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4CEC5" w14:textId="77777777" w:rsidR="005A5832" w:rsidRPr="00114E48" w:rsidRDefault="005A5832">
      <w:pPr>
        <w:tabs>
          <w:tab w:val="center" w:pos="4680"/>
          <w:tab w:val="right" w:pos="9360"/>
        </w:tabs>
        <w:spacing w:line="259" w:lineRule="auto"/>
        <w:jc w:val="both"/>
        <w:rPr>
          <w:rFonts w:eastAsia="Arial"/>
          <w:kern w:val="2"/>
          <w:sz w:val="22"/>
          <w:szCs w:val="22"/>
          <w:lang w:val="en-US"/>
        </w:rPr>
      </w:pPr>
    </w:p>
    <w:p w14:paraId="3FBD516E" w14:textId="77777777" w:rsidR="005A5832" w:rsidRPr="00384584" w:rsidRDefault="005A5832">
      <w:pPr>
        <w:rPr>
          <w:rFonts w:ascii="Arial" w:hAnsi="Arial" w:cs="Arial"/>
          <w:sz w:val="22"/>
          <w:szCs w:val="22"/>
        </w:rPr>
      </w:pPr>
    </w:p>
    <w:p w14:paraId="5CE9B815" w14:textId="77777777" w:rsidR="005A5832" w:rsidRPr="00384584" w:rsidRDefault="00A10867">
      <w:pPr>
        <w:ind w:left="6375"/>
        <w:textAlignment w:val="baseline"/>
        <w:rPr>
          <w:rFonts w:ascii="Arial" w:hAnsi="Arial" w:cs="Arial"/>
          <w:sz w:val="22"/>
          <w:szCs w:val="22"/>
        </w:rPr>
      </w:pPr>
      <w:r w:rsidRPr="00384584">
        <w:rPr>
          <w:rFonts w:ascii="Arial" w:hAnsi="Arial" w:cs="Arial"/>
          <w:sz w:val="22"/>
          <w:szCs w:val="22"/>
        </w:rPr>
        <w:t>PATVIRTINTA </w:t>
      </w:r>
    </w:p>
    <w:p w14:paraId="0D47F6A4" w14:textId="77777777" w:rsidR="005A5832" w:rsidRPr="00384584" w:rsidRDefault="00A10867">
      <w:pPr>
        <w:ind w:left="6375"/>
        <w:textAlignment w:val="baseline"/>
        <w:rPr>
          <w:rFonts w:ascii="Arial" w:hAnsi="Arial" w:cs="Arial"/>
          <w:sz w:val="22"/>
          <w:szCs w:val="22"/>
        </w:rPr>
      </w:pPr>
      <w:r w:rsidRPr="00384584">
        <w:rPr>
          <w:rFonts w:ascii="Arial" w:hAnsi="Arial" w:cs="Arial"/>
          <w:sz w:val="22"/>
          <w:szCs w:val="22"/>
        </w:rPr>
        <w:t>Viešųjų pirkimų tarnybos direktoriaus 2024 m. vasario 8 d. įsakymu Nr. 1S-19 </w:t>
      </w:r>
    </w:p>
    <w:p w14:paraId="1CCDB278" w14:textId="77777777" w:rsidR="005A5832" w:rsidRPr="00384584"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1A44649C" w14:textId="77777777" w:rsidR="005A5832" w:rsidRPr="00384584"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384584">
        <w:rPr>
          <w:rFonts w:ascii="Arial" w:hAnsi="Arial" w:cs="Arial"/>
          <w:b/>
          <w:caps/>
          <w:sz w:val="22"/>
          <w:szCs w:val="22"/>
        </w:rPr>
        <w:t xml:space="preserve">Prekių pirkimo-pardavimo sutarties </w:t>
      </w:r>
      <w:r w:rsidRPr="00384584">
        <w:rPr>
          <w:rFonts w:ascii="Arial" w:hAnsi="Arial" w:cs="Arial"/>
          <w:b/>
          <w:bCs/>
          <w:caps/>
          <w:sz w:val="22"/>
          <w:szCs w:val="22"/>
        </w:rPr>
        <w:t>Specialiosios</w:t>
      </w:r>
      <w:r w:rsidRPr="00384584">
        <w:rPr>
          <w:rFonts w:ascii="Arial" w:hAnsi="Arial" w:cs="Arial"/>
          <w:b/>
          <w:caps/>
          <w:sz w:val="22"/>
          <w:szCs w:val="22"/>
        </w:rPr>
        <w:t xml:space="preserve"> sąlygos</w:t>
      </w:r>
      <w:r w:rsidRPr="00384584">
        <w:rPr>
          <w:rFonts w:ascii="Arial" w:hAnsi="Arial" w:cs="Arial"/>
          <w:caps/>
          <w:sz w:val="22"/>
          <w:szCs w:val="22"/>
        </w:rPr>
        <w:t xml:space="preserve"> </w:t>
      </w:r>
    </w:p>
    <w:p w14:paraId="4CD4854B" w14:textId="77777777" w:rsidR="005A5832" w:rsidRPr="00384584"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84584" w14:paraId="69F8D337" w14:textId="77777777">
        <w:tc>
          <w:tcPr>
            <w:tcW w:w="2448" w:type="dxa"/>
          </w:tcPr>
          <w:p w14:paraId="100A792C" w14:textId="77777777" w:rsidR="005A5832" w:rsidRPr="00384584" w:rsidRDefault="00A10867">
            <w:pPr>
              <w:jc w:val="both"/>
              <w:rPr>
                <w:rFonts w:ascii="Arial" w:hAnsi="Arial" w:cs="Arial"/>
                <w:b/>
                <w:bCs/>
                <w:kern w:val="2"/>
                <w:sz w:val="22"/>
                <w:szCs w:val="22"/>
              </w:rPr>
            </w:pPr>
            <w:r w:rsidRPr="00384584">
              <w:rPr>
                <w:rFonts w:ascii="Arial" w:hAnsi="Arial" w:cs="Arial"/>
                <w:b/>
                <w:bCs/>
                <w:kern w:val="2"/>
                <w:sz w:val="22"/>
                <w:szCs w:val="22"/>
              </w:rPr>
              <w:t>Sutarties pavadinimas</w:t>
            </w:r>
          </w:p>
        </w:tc>
        <w:tc>
          <w:tcPr>
            <w:tcW w:w="7110" w:type="dxa"/>
            <w:gridSpan w:val="3"/>
          </w:tcPr>
          <w:p w14:paraId="7CD7482D" w14:textId="6F7CCB49" w:rsidR="005A5832" w:rsidRPr="00384584" w:rsidRDefault="00E17170">
            <w:pPr>
              <w:jc w:val="both"/>
              <w:rPr>
                <w:rFonts w:ascii="Arial" w:hAnsi="Arial" w:cs="Arial"/>
                <w:kern w:val="2"/>
                <w:sz w:val="22"/>
                <w:szCs w:val="22"/>
              </w:rPr>
            </w:pPr>
            <w:r w:rsidRPr="00384584">
              <w:rPr>
                <w:rFonts w:ascii="Arial" w:hAnsi="Arial" w:cs="Arial"/>
                <w:kern w:val="2"/>
                <w:sz w:val="22"/>
                <w:szCs w:val="22"/>
              </w:rPr>
              <w:t>Gilaus šaldymo šaldiklis</w:t>
            </w:r>
            <w:r w:rsidR="007B7ACA" w:rsidRPr="00384584">
              <w:rPr>
                <w:rFonts w:ascii="Arial" w:hAnsi="Arial" w:cs="Arial"/>
                <w:kern w:val="2"/>
                <w:sz w:val="22"/>
                <w:szCs w:val="22"/>
              </w:rPr>
              <w:t xml:space="preserve">, </w:t>
            </w:r>
            <w:r w:rsidR="00530F90" w:rsidRPr="00384584">
              <w:rPr>
                <w:rFonts w:ascii="Arial" w:hAnsi="Arial" w:cs="Arial"/>
                <w:kern w:val="2"/>
                <w:sz w:val="22"/>
                <w:szCs w:val="22"/>
              </w:rPr>
              <w:t xml:space="preserve">Nr. </w:t>
            </w:r>
            <w:r w:rsidRPr="00384584">
              <w:rPr>
                <w:rFonts w:ascii="Arial" w:hAnsi="Arial" w:cs="Arial"/>
                <w:kern w:val="2"/>
                <w:sz w:val="22"/>
                <w:szCs w:val="22"/>
                <w:lang w:val="en-US"/>
              </w:rPr>
              <w:t>5933</w:t>
            </w:r>
            <w:r w:rsidR="00530F90" w:rsidRPr="00384584">
              <w:rPr>
                <w:rFonts w:ascii="Arial" w:hAnsi="Arial" w:cs="Arial"/>
                <w:kern w:val="2"/>
                <w:sz w:val="22"/>
                <w:szCs w:val="22"/>
              </w:rPr>
              <w:t>/2024/</w:t>
            </w:r>
            <w:r w:rsidRPr="00384584">
              <w:rPr>
                <w:rFonts w:ascii="Arial" w:hAnsi="Arial" w:cs="Arial"/>
                <w:kern w:val="2"/>
                <w:sz w:val="22"/>
                <w:szCs w:val="22"/>
              </w:rPr>
              <w:t>GMC</w:t>
            </w:r>
          </w:p>
        </w:tc>
      </w:tr>
      <w:tr w:rsidR="005A5832" w:rsidRPr="00384584" w14:paraId="52833AEB" w14:textId="77777777">
        <w:tc>
          <w:tcPr>
            <w:tcW w:w="2448" w:type="dxa"/>
          </w:tcPr>
          <w:p w14:paraId="09CBE257" w14:textId="77777777" w:rsidR="005A5832" w:rsidRPr="00384584" w:rsidRDefault="00A10867">
            <w:pPr>
              <w:jc w:val="both"/>
              <w:rPr>
                <w:rFonts w:ascii="Arial" w:hAnsi="Arial" w:cs="Arial"/>
                <w:b/>
                <w:bCs/>
                <w:kern w:val="2"/>
                <w:sz w:val="22"/>
                <w:szCs w:val="22"/>
              </w:rPr>
            </w:pPr>
            <w:r w:rsidRPr="00384584">
              <w:rPr>
                <w:rFonts w:ascii="Arial" w:hAnsi="Arial" w:cs="Arial"/>
                <w:b/>
                <w:bCs/>
                <w:kern w:val="2"/>
                <w:sz w:val="22"/>
                <w:szCs w:val="22"/>
              </w:rPr>
              <w:t>Sutarties data</w:t>
            </w:r>
          </w:p>
        </w:tc>
        <w:tc>
          <w:tcPr>
            <w:tcW w:w="2177" w:type="dxa"/>
          </w:tcPr>
          <w:p w14:paraId="6DB6D2A8" w14:textId="2E49FB44" w:rsidR="005A5832" w:rsidRPr="00384584" w:rsidRDefault="00477EF7">
            <w:pPr>
              <w:jc w:val="both"/>
              <w:rPr>
                <w:rFonts w:ascii="Arial" w:hAnsi="Arial" w:cs="Arial"/>
                <w:kern w:val="2"/>
                <w:sz w:val="22"/>
                <w:szCs w:val="22"/>
              </w:rPr>
            </w:pPr>
            <w:r w:rsidRPr="00384584">
              <w:rPr>
                <w:rFonts w:ascii="Arial" w:hAnsi="Arial" w:cs="Arial"/>
                <w:kern w:val="2"/>
                <w:sz w:val="22"/>
                <w:szCs w:val="22"/>
              </w:rPr>
              <w:t>2024-11-23</w:t>
            </w:r>
          </w:p>
        </w:tc>
        <w:tc>
          <w:tcPr>
            <w:tcW w:w="2362" w:type="dxa"/>
          </w:tcPr>
          <w:p w14:paraId="19BC79EF" w14:textId="77777777" w:rsidR="005A5832" w:rsidRPr="00384584" w:rsidRDefault="00A10867">
            <w:pPr>
              <w:jc w:val="both"/>
              <w:rPr>
                <w:rFonts w:ascii="Arial" w:hAnsi="Arial" w:cs="Arial"/>
                <w:b/>
                <w:bCs/>
                <w:kern w:val="2"/>
                <w:sz w:val="22"/>
                <w:szCs w:val="22"/>
              </w:rPr>
            </w:pPr>
            <w:r w:rsidRPr="00384584">
              <w:rPr>
                <w:rFonts w:ascii="Arial" w:hAnsi="Arial" w:cs="Arial"/>
                <w:b/>
                <w:bCs/>
                <w:kern w:val="2"/>
                <w:sz w:val="22"/>
                <w:szCs w:val="22"/>
              </w:rPr>
              <w:t>Sutarties numeris</w:t>
            </w:r>
          </w:p>
        </w:tc>
        <w:tc>
          <w:tcPr>
            <w:tcW w:w="2571" w:type="dxa"/>
          </w:tcPr>
          <w:p w14:paraId="6E9E85E3" w14:textId="77777777" w:rsidR="005A5832" w:rsidRPr="00384584" w:rsidRDefault="005A5832">
            <w:pPr>
              <w:jc w:val="both"/>
              <w:rPr>
                <w:rFonts w:ascii="Arial" w:hAnsi="Arial" w:cs="Arial"/>
                <w:kern w:val="2"/>
                <w:sz w:val="22"/>
                <w:szCs w:val="22"/>
              </w:rPr>
            </w:pPr>
          </w:p>
        </w:tc>
      </w:tr>
    </w:tbl>
    <w:p w14:paraId="0F78211E" w14:textId="77777777" w:rsidR="005A5832" w:rsidRPr="00384584"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84584" w14:paraId="70BD7B55" w14:textId="77777777">
        <w:tc>
          <w:tcPr>
            <w:tcW w:w="9558" w:type="dxa"/>
            <w:gridSpan w:val="3"/>
          </w:tcPr>
          <w:p w14:paraId="0E9B23EA" w14:textId="77777777" w:rsidR="005A5832" w:rsidRPr="00384584" w:rsidRDefault="00A10867">
            <w:pPr>
              <w:jc w:val="center"/>
              <w:rPr>
                <w:rFonts w:ascii="Arial" w:hAnsi="Arial" w:cs="Arial"/>
                <w:b/>
                <w:bCs/>
                <w:kern w:val="2"/>
                <w:sz w:val="22"/>
                <w:szCs w:val="22"/>
              </w:rPr>
            </w:pPr>
            <w:r w:rsidRPr="00384584">
              <w:rPr>
                <w:rFonts w:ascii="Arial" w:hAnsi="Arial" w:cs="Arial"/>
                <w:b/>
                <w:bCs/>
                <w:kern w:val="2"/>
                <w:sz w:val="22"/>
                <w:szCs w:val="22"/>
              </w:rPr>
              <w:t>1. SUTARTIES ŠALYS</w:t>
            </w:r>
          </w:p>
        </w:tc>
      </w:tr>
      <w:tr w:rsidR="00347B1E" w:rsidRPr="00384584" w14:paraId="0409F08E" w14:textId="77777777">
        <w:tc>
          <w:tcPr>
            <w:tcW w:w="2808" w:type="dxa"/>
            <w:vMerge w:val="restart"/>
          </w:tcPr>
          <w:p w14:paraId="303155FB" w14:textId="77777777" w:rsidR="00347B1E" w:rsidRPr="00384584" w:rsidRDefault="00347B1E" w:rsidP="00347B1E">
            <w:pPr>
              <w:jc w:val="center"/>
              <w:rPr>
                <w:rFonts w:ascii="Arial" w:hAnsi="Arial" w:cs="Arial"/>
                <w:b/>
                <w:bCs/>
                <w:kern w:val="2"/>
                <w:sz w:val="22"/>
                <w:szCs w:val="22"/>
              </w:rPr>
            </w:pPr>
          </w:p>
          <w:p w14:paraId="6FBC3973" w14:textId="77777777" w:rsidR="00347B1E" w:rsidRPr="00384584" w:rsidRDefault="00347B1E" w:rsidP="00347B1E">
            <w:pPr>
              <w:jc w:val="center"/>
              <w:rPr>
                <w:rFonts w:ascii="Arial" w:hAnsi="Arial" w:cs="Arial"/>
                <w:b/>
                <w:bCs/>
                <w:kern w:val="2"/>
                <w:sz w:val="22"/>
                <w:szCs w:val="22"/>
              </w:rPr>
            </w:pPr>
          </w:p>
          <w:p w14:paraId="22F4E49E" w14:textId="77777777" w:rsidR="00347B1E" w:rsidRPr="00384584" w:rsidRDefault="00347B1E" w:rsidP="00347B1E">
            <w:pPr>
              <w:jc w:val="center"/>
              <w:rPr>
                <w:rFonts w:ascii="Arial" w:hAnsi="Arial" w:cs="Arial"/>
                <w:b/>
                <w:bCs/>
                <w:kern w:val="2"/>
                <w:sz w:val="22"/>
                <w:szCs w:val="22"/>
              </w:rPr>
            </w:pPr>
          </w:p>
          <w:p w14:paraId="27F35459" w14:textId="77777777" w:rsidR="00347B1E" w:rsidRPr="00384584" w:rsidRDefault="00347B1E" w:rsidP="00347B1E">
            <w:pPr>
              <w:rPr>
                <w:rFonts w:ascii="Arial" w:hAnsi="Arial" w:cs="Arial"/>
                <w:b/>
                <w:bCs/>
                <w:kern w:val="2"/>
                <w:sz w:val="22"/>
                <w:szCs w:val="22"/>
              </w:rPr>
            </w:pPr>
          </w:p>
          <w:p w14:paraId="3CF790BB" w14:textId="77777777" w:rsidR="00347B1E" w:rsidRPr="00384584" w:rsidRDefault="00347B1E" w:rsidP="00347B1E">
            <w:pPr>
              <w:rPr>
                <w:rFonts w:ascii="Arial" w:hAnsi="Arial" w:cs="Arial"/>
                <w:b/>
                <w:bCs/>
                <w:kern w:val="2"/>
                <w:sz w:val="22"/>
                <w:szCs w:val="22"/>
              </w:rPr>
            </w:pPr>
            <w:r w:rsidRPr="00384584">
              <w:rPr>
                <w:rFonts w:ascii="Arial" w:hAnsi="Arial" w:cs="Arial"/>
                <w:b/>
                <w:bCs/>
                <w:kern w:val="2"/>
                <w:sz w:val="22"/>
                <w:szCs w:val="22"/>
              </w:rPr>
              <w:t>1.1. Pirkėjas</w:t>
            </w:r>
          </w:p>
        </w:tc>
        <w:tc>
          <w:tcPr>
            <w:tcW w:w="3240" w:type="dxa"/>
          </w:tcPr>
          <w:p w14:paraId="00782AD5" w14:textId="77777777" w:rsidR="00347B1E" w:rsidRPr="00384584" w:rsidRDefault="00347B1E" w:rsidP="00347B1E">
            <w:pPr>
              <w:rPr>
                <w:rFonts w:ascii="Arial" w:hAnsi="Arial" w:cs="Arial"/>
                <w:kern w:val="2"/>
                <w:sz w:val="22"/>
                <w:szCs w:val="22"/>
              </w:rPr>
            </w:pPr>
            <w:r w:rsidRPr="00384584">
              <w:rPr>
                <w:rFonts w:ascii="Arial" w:hAnsi="Arial" w:cs="Arial"/>
                <w:kern w:val="2"/>
                <w:sz w:val="22"/>
                <w:szCs w:val="22"/>
              </w:rPr>
              <w:t>1.1.1. Pavadinimas</w:t>
            </w:r>
          </w:p>
        </w:tc>
        <w:tc>
          <w:tcPr>
            <w:tcW w:w="3510" w:type="dxa"/>
          </w:tcPr>
          <w:p w14:paraId="1D0FD924" w14:textId="78A1DD83" w:rsidR="00347B1E" w:rsidRPr="00384584" w:rsidRDefault="00347B1E" w:rsidP="00347B1E">
            <w:pPr>
              <w:jc w:val="center"/>
              <w:rPr>
                <w:rFonts w:ascii="Arial" w:hAnsi="Arial" w:cs="Arial"/>
                <w:kern w:val="2"/>
                <w:sz w:val="22"/>
                <w:szCs w:val="22"/>
              </w:rPr>
            </w:pPr>
            <w:r w:rsidRPr="00384584">
              <w:rPr>
                <w:rFonts w:ascii="Arial" w:hAnsi="Arial" w:cs="Arial"/>
                <w:kern w:val="2"/>
                <w:sz w:val="22"/>
                <w:szCs w:val="22"/>
              </w:rPr>
              <w:t>Vilniaus universitetas</w:t>
            </w:r>
          </w:p>
        </w:tc>
      </w:tr>
      <w:tr w:rsidR="00347B1E" w:rsidRPr="00384584" w14:paraId="77271F82" w14:textId="77777777">
        <w:tc>
          <w:tcPr>
            <w:tcW w:w="2808" w:type="dxa"/>
            <w:vMerge/>
          </w:tcPr>
          <w:p w14:paraId="0C5E3897" w14:textId="77777777" w:rsidR="00347B1E" w:rsidRPr="00384584" w:rsidRDefault="00347B1E" w:rsidP="00347B1E">
            <w:pPr>
              <w:rPr>
                <w:rFonts w:ascii="Arial" w:hAnsi="Arial" w:cs="Arial"/>
                <w:kern w:val="2"/>
                <w:sz w:val="22"/>
                <w:szCs w:val="22"/>
              </w:rPr>
            </w:pPr>
          </w:p>
        </w:tc>
        <w:tc>
          <w:tcPr>
            <w:tcW w:w="3240" w:type="dxa"/>
          </w:tcPr>
          <w:p w14:paraId="15ADAF25" w14:textId="77777777" w:rsidR="00347B1E" w:rsidRPr="00384584" w:rsidRDefault="00347B1E" w:rsidP="00347B1E">
            <w:pPr>
              <w:rPr>
                <w:rFonts w:ascii="Arial" w:hAnsi="Arial" w:cs="Arial"/>
                <w:kern w:val="2"/>
                <w:sz w:val="22"/>
                <w:szCs w:val="22"/>
              </w:rPr>
            </w:pPr>
            <w:r w:rsidRPr="00384584">
              <w:rPr>
                <w:rFonts w:ascii="Arial" w:hAnsi="Arial" w:cs="Arial"/>
                <w:kern w:val="2"/>
                <w:sz w:val="22"/>
                <w:szCs w:val="22"/>
              </w:rPr>
              <w:t>1.1.2. Juridinio asmens kodas</w:t>
            </w:r>
          </w:p>
        </w:tc>
        <w:tc>
          <w:tcPr>
            <w:tcW w:w="3510" w:type="dxa"/>
          </w:tcPr>
          <w:p w14:paraId="4324D5B3" w14:textId="74BBD79C" w:rsidR="00347B1E" w:rsidRPr="00384584" w:rsidRDefault="00347B1E" w:rsidP="00347B1E">
            <w:pPr>
              <w:jc w:val="center"/>
              <w:rPr>
                <w:rFonts w:ascii="Arial" w:hAnsi="Arial" w:cs="Arial"/>
                <w:kern w:val="2"/>
                <w:sz w:val="22"/>
                <w:szCs w:val="22"/>
              </w:rPr>
            </w:pPr>
            <w:r w:rsidRPr="00384584">
              <w:rPr>
                <w:rFonts w:ascii="Arial" w:hAnsi="Arial" w:cs="Arial"/>
                <w:kern w:val="2"/>
                <w:sz w:val="22"/>
                <w:szCs w:val="22"/>
              </w:rPr>
              <w:t>211950810</w:t>
            </w:r>
          </w:p>
        </w:tc>
      </w:tr>
      <w:tr w:rsidR="00347B1E" w:rsidRPr="00384584" w14:paraId="73273A70" w14:textId="77777777">
        <w:tc>
          <w:tcPr>
            <w:tcW w:w="2808" w:type="dxa"/>
            <w:vMerge/>
          </w:tcPr>
          <w:p w14:paraId="32F0C0E7" w14:textId="77777777" w:rsidR="00347B1E" w:rsidRPr="00384584" w:rsidRDefault="00347B1E" w:rsidP="00347B1E">
            <w:pPr>
              <w:rPr>
                <w:rFonts w:ascii="Arial" w:hAnsi="Arial" w:cs="Arial"/>
                <w:kern w:val="2"/>
                <w:sz w:val="22"/>
                <w:szCs w:val="22"/>
              </w:rPr>
            </w:pPr>
          </w:p>
        </w:tc>
        <w:tc>
          <w:tcPr>
            <w:tcW w:w="3240" w:type="dxa"/>
          </w:tcPr>
          <w:p w14:paraId="59252F5D" w14:textId="77777777" w:rsidR="00347B1E" w:rsidRPr="00384584" w:rsidRDefault="00347B1E" w:rsidP="00347B1E">
            <w:pPr>
              <w:rPr>
                <w:rFonts w:ascii="Arial" w:hAnsi="Arial" w:cs="Arial"/>
                <w:kern w:val="2"/>
                <w:sz w:val="22"/>
                <w:szCs w:val="22"/>
              </w:rPr>
            </w:pPr>
            <w:r w:rsidRPr="00384584">
              <w:rPr>
                <w:rFonts w:ascii="Arial" w:hAnsi="Arial" w:cs="Arial"/>
                <w:kern w:val="2"/>
                <w:sz w:val="22"/>
                <w:szCs w:val="22"/>
              </w:rPr>
              <w:t>1.1.3. Adresas</w:t>
            </w:r>
          </w:p>
        </w:tc>
        <w:tc>
          <w:tcPr>
            <w:tcW w:w="3510" w:type="dxa"/>
          </w:tcPr>
          <w:p w14:paraId="0296EDA3" w14:textId="654B6099" w:rsidR="00347B1E" w:rsidRPr="00384584" w:rsidRDefault="00347B1E" w:rsidP="00347B1E">
            <w:pPr>
              <w:jc w:val="center"/>
              <w:rPr>
                <w:rFonts w:ascii="Arial" w:hAnsi="Arial" w:cs="Arial"/>
                <w:kern w:val="2"/>
                <w:sz w:val="22"/>
                <w:szCs w:val="22"/>
              </w:rPr>
            </w:pPr>
            <w:r w:rsidRPr="00384584">
              <w:rPr>
                <w:rFonts w:ascii="Arial" w:hAnsi="Arial" w:cs="Arial"/>
                <w:kern w:val="2"/>
                <w:sz w:val="22"/>
                <w:szCs w:val="22"/>
              </w:rPr>
              <w:t>Universiteto 3, Vilnius, LT-01513</w:t>
            </w:r>
          </w:p>
        </w:tc>
      </w:tr>
      <w:tr w:rsidR="00347B1E" w:rsidRPr="00384584" w14:paraId="01306F38" w14:textId="77777777">
        <w:tc>
          <w:tcPr>
            <w:tcW w:w="2808" w:type="dxa"/>
            <w:vMerge/>
          </w:tcPr>
          <w:p w14:paraId="42F9CBAF" w14:textId="77777777" w:rsidR="00347B1E" w:rsidRPr="00384584" w:rsidRDefault="00347B1E" w:rsidP="00347B1E">
            <w:pPr>
              <w:rPr>
                <w:rFonts w:ascii="Arial" w:hAnsi="Arial" w:cs="Arial"/>
                <w:kern w:val="2"/>
                <w:sz w:val="22"/>
                <w:szCs w:val="22"/>
              </w:rPr>
            </w:pPr>
          </w:p>
        </w:tc>
        <w:tc>
          <w:tcPr>
            <w:tcW w:w="3240" w:type="dxa"/>
          </w:tcPr>
          <w:p w14:paraId="0407BFD6" w14:textId="77777777" w:rsidR="00347B1E" w:rsidRPr="00384584" w:rsidRDefault="00347B1E" w:rsidP="00347B1E">
            <w:pPr>
              <w:rPr>
                <w:rFonts w:ascii="Arial" w:hAnsi="Arial" w:cs="Arial"/>
                <w:kern w:val="2"/>
                <w:sz w:val="22"/>
                <w:szCs w:val="22"/>
              </w:rPr>
            </w:pPr>
            <w:r w:rsidRPr="00384584">
              <w:rPr>
                <w:rFonts w:ascii="Arial" w:hAnsi="Arial" w:cs="Arial"/>
                <w:kern w:val="2"/>
                <w:sz w:val="22"/>
                <w:szCs w:val="22"/>
              </w:rPr>
              <w:t>1.1.4. PVM mokėtojo kodas</w:t>
            </w:r>
          </w:p>
        </w:tc>
        <w:tc>
          <w:tcPr>
            <w:tcW w:w="3510" w:type="dxa"/>
          </w:tcPr>
          <w:p w14:paraId="38571E41" w14:textId="17C5C133" w:rsidR="00347B1E" w:rsidRPr="00384584" w:rsidRDefault="00347B1E" w:rsidP="00347B1E">
            <w:pPr>
              <w:jc w:val="center"/>
              <w:rPr>
                <w:rFonts w:ascii="Arial" w:hAnsi="Arial" w:cs="Arial"/>
                <w:kern w:val="2"/>
                <w:sz w:val="22"/>
                <w:szCs w:val="22"/>
              </w:rPr>
            </w:pPr>
            <w:r w:rsidRPr="00384584">
              <w:rPr>
                <w:rFonts w:ascii="Arial" w:hAnsi="Arial" w:cs="Arial"/>
                <w:kern w:val="2"/>
                <w:sz w:val="22"/>
                <w:szCs w:val="22"/>
              </w:rPr>
              <w:t>LT119508113</w:t>
            </w:r>
          </w:p>
        </w:tc>
      </w:tr>
      <w:tr w:rsidR="00347B1E" w:rsidRPr="00384584" w14:paraId="7A3C5A80" w14:textId="77777777">
        <w:tc>
          <w:tcPr>
            <w:tcW w:w="2808" w:type="dxa"/>
            <w:vMerge/>
          </w:tcPr>
          <w:p w14:paraId="3A277563" w14:textId="77777777" w:rsidR="00347B1E" w:rsidRPr="00384584" w:rsidRDefault="00347B1E" w:rsidP="00347B1E">
            <w:pPr>
              <w:rPr>
                <w:rFonts w:ascii="Arial" w:hAnsi="Arial" w:cs="Arial"/>
                <w:kern w:val="2"/>
                <w:sz w:val="22"/>
                <w:szCs w:val="22"/>
              </w:rPr>
            </w:pPr>
          </w:p>
        </w:tc>
        <w:tc>
          <w:tcPr>
            <w:tcW w:w="3240" w:type="dxa"/>
          </w:tcPr>
          <w:p w14:paraId="16CF19BB" w14:textId="77777777" w:rsidR="00347B1E" w:rsidRPr="00384584" w:rsidRDefault="00347B1E" w:rsidP="00347B1E">
            <w:pPr>
              <w:rPr>
                <w:rFonts w:ascii="Arial" w:hAnsi="Arial" w:cs="Arial"/>
                <w:kern w:val="2"/>
                <w:sz w:val="22"/>
                <w:szCs w:val="22"/>
              </w:rPr>
            </w:pPr>
            <w:r w:rsidRPr="00384584">
              <w:rPr>
                <w:rFonts w:ascii="Arial" w:hAnsi="Arial" w:cs="Arial"/>
                <w:kern w:val="2"/>
                <w:sz w:val="22"/>
                <w:szCs w:val="22"/>
              </w:rPr>
              <w:t>1.1.5. Atsiskaitomoji sąskaita</w:t>
            </w:r>
          </w:p>
        </w:tc>
        <w:tc>
          <w:tcPr>
            <w:tcW w:w="3510" w:type="dxa"/>
          </w:tcPr>
          <w:p w14:paraId="221AD3CE" w14:textId="18917F6C" w:rsidR="00347B1E" w:rsidRPr="00384584" w:rsidRDefault="00347B1E" w:rsidP="00347B1E">
            <w:pPr>
              <w:jc w:val="center"/>
              <w:rPr>
                <w:rFonts w:ascii="Arial" w:hAnsi="Arial" w:cs="Arial"/>
                <w:kern w:val="2"/>
                <w:sz w:val="22"/>
                <w:szCs w:val="22"/>
              </w:rPr>
            </w:pPr>
            <w:r w:rsidRPr="00384584">
              <w:rPr>
                <w:rFonts w:ascii="Arial" w:hAnsi="Arial" w:cs="Arial"/>
                <w:kern w:val="2"/>
                <w:sz w:val="22"/>
                <w:szCs w:val="22"/>
              </w:rPr>
              <w:t>LT537300010002460768</w:t>
            </w:r>
          </w:p>
        </w:tc>
      </w:tr>
      <w:tr w:rsidR="00347B1E" w:rsidRPr="00384584" w14:paraId="5F2C434F" w14:textId="77777777">
        <w:tc>
          <w:tcPr>
            <w:tcW w:w="2808" w:type="dxa"/>
            <w:vMerge/>
          </w:tcPr>
          <w:p w14:paraId="7868EA71" w14:textId="77777777" w:rsidR="00347B1E" w:rsidRPr="00384584" w:rsidRDefault="00347B1E" w:rsidP="00347B1E">
            <w:pPr>
              <w:rPr>
                <w:rFonts w:ascii="Arial" w:hAnsi="Arial" w:cs="Arial"/>
                <w:kern w:val="2"/>
                <w:sz w:val="22"/>
                <w:szCs w:val="22"/>
              </w:rPr>
            </w:pPr>
          </w:p>
        </w:tc>
        <w:tc>
          <w:tcPr>
            <w:tcW w:w="3240" w:type="dxa"/>
          </w:tcPr>
          <w:p w14:paraId="6BF6DA53" w14:textId="77777777" w:rsidR="00347B1E" w:rsidRPr="00384584" w:rsidRDefault="00347B1E" w:rsidP="00347B1E">
            <w:pPr>
              <w:rPr>
                <w:rFonts w:ascii="Arial" w:hAnsi="Arial" w:cs="Arial"/>
                <w:kern w:val="2"/>
                <w:sz w:val="22"/>
                <w:szCs w:val="22"/>
              </w:rPr>
            </w:pPr>
            <w:r w:rsidRPr="00384584">
              <w:rPr>
                <w:rFonts w:ascii="Arial" w:hAnsi="Arial" w:cs="Arial"/>
                <w:kern w:val="2"/>
                <w:sz w:val="22"/>
                <w:szCs w:val="22"/>
              </w:rPr>
              <w:t>1.1.6. Bankas, banko kodas</w:t>
            </w:r>
          </w:p>
        </w:tc>
        <w:tc>
          <w:tcPr>
            <w:tcW w:w="3510" w:type="dxa"/>
          </w:tcPr>
          <w:p w14:paraId="782283EE" w14:textId="20D20710" w:rsidR="00347B1E" w:rsidRPr="00384584" w:rsidRDefault="00347B1E" w:rsidP="00347B1E">
            <w:pPr>
              <w:jc w:val="center"/>
              <w:rPr>
                <w:rFonts w:ascii="Arial" w:hAnsi="Arial" w:cs="Arial"/>
                <w:kern w:val="2"/>
                <w:sz w:val="22"/>
                <w:szCs w:val="22"/>
              </w:rPr>
            </w:pPr>
            <w:r w:rsidRPr="00384584">
              <w:rPr>
                <w:rFonts w:ascii="Arial" w:hAnsi="Arial" w:cs="Arial"/>
                <w:kern w:val="2"/>
                <w:sz w:val="22"/>
                <w:szCs w:val="22"/>
              </w:rPr>
              <w:t>AB Swedbank, 73000</w:t>
            </w:r>
          </w:p>
        </w:tc>
      </w:tr>
      <w:tr w:rsidR="00347B1E" w:rsidRPr="00384584" w14:paraId="314022CF" w14:textId="77777777">
        <w:tc>
          <w:tcPr>
            <w:tcW w:w="2808" w:type="dxa"/>
            <w:vMerge/>
          </w:tcPr>
          <w:p w14:paraId="401F25A9" w14:textId="77777777" w:rsidR="00347B1E" w:rsidRPr="00384584" w:rsidRDefault="00347B1E" w:rsidP="00347B1E">
            <w:pPr>
              <w:rPr>
                <w:rFonts w:ascii="Arial" w:hAnsi="Arial" w:cs="Arial"/>
                <w:kern w:val="2"/>
                <w:sz w:val="22"/>
                <w:szCs w:val="22"/>
              </w:rPr>
            </w:pPr>
          </w:p>
        </w:tc>
        <w:tc>
          <w:tcPr>
            <w:tcW w:w="3240" w:type="dxa"/>
          </w:tcPr>
          <w:p w14:paraId="05F496D2" w14:textId="77777777" w:rsidR="00347B1E" w:rsidRPr="00384584" w:rsidRDefault="00347B1E" w:rsidP="00347B1E">
            <w:pPr>
              <w:rPr>
                <w:rFonts w:ascii="Arial" w:hAnsi="Arial" w:cs="Arial"/>
                <w:kern w:val="2"/>
                <w:sz w:val="22"/>
                <w:szCs w:val="22"/>
              </w:rPr>
            </w:pPr>
            <w:r w:rsidRPr="00384584">
              <w:rPr>
                <w:rFonts w:ascii="Arial" w:hAnsi="Arial" w:cs="Arial"/>
                <w:kern w:val="2"/>
                <w:sz w:val="22"/>
                <w:szCs w:val="22"/>
              </w:rPr>
              <w:t>1.1.7. Telefonas</w:t>
            </w:r>
          </w:p>
        </w:tc>
        <w:tc>
          <w:tcPr>
            <w:tcW w:w="3510" w:type="dxa"/>
          </w:tcPr>
          <w:p w14:paraId="134AA246" w14:textId="3465A676" w:rsidR="00347B1E" w:rsidRPr="00384584" w:rsidRDefault="00347B1E" w:rsidP="00347B1E">
            <w:pPr>
              <w:jc w:val="center"/>
              <w:rPr>
                <w:rFonts w:ascii="Arial" w:hAnsi="Arial" w:cs="Arial"/>
                <w:kern w:val="2"/>
                <w:sz w:val="22"/>
                <w:szCs w:val="22"/>
              </w:rPr>
            </w:pPr>
            <w:r w:rsidRPr="00384584">
              <w:rPr>
                <w:rFonts w:ascii="Arial" w:hAnsi="Arial" w:cs="Arial"/>
                <w:kern w:val="2"/>
                <w:sz w:val="22"/>
                <w:szCs w:val="22"/>
              </w:rPr>
              <w:t>+370 5 268 7000</w:t>
            </w:r>
          </w:p>
        </w:tc>
      </w:tr>
      <w:tr w:rsidR="00347B1E" w:rsidRPr="00384584" w14:paraId="6D6CECD0" w14:textId="77777777">
        <w:tc>
          <w:tcPr>
            <w:tcW w:w="2808" w:type="dxa"/>
            <w:vMerge/>
          </w:tcPr>
          <w:p w14:paraId="04842EB4" w14:textId="77777777" w:rsidR="00347B1E" w:rsidRPr="00384584" w:rsidRDefault="00347B1E" w:rsidP="00347B1E">
            <w:pPr>
              <w:rPr>
                <w:rFonts w:ascii="Arial" w:hAnsi="Arial" w:cs="Arial"/>
                <w:kern w:val="2"/>
                <w:sz w:val="22"/>
                <w:szCs w:val="22"/>
              </w:rPr>
            </w:pPr>
          </w:p>
        </w:tc>
        <w:tc>
          <w:tcPr>
            <w:tcW w:w="3240" w:type="dxa"/>
          </w:tcPr>
          <w:p w14:paraId="5E005826" w14:textId="77777777" w:rsidR="00347B1E" w:rsidRPr="00384584" w:rsidRDefault="00347B1E" w:rsidP="00347B1E">
            <w:pPr>
              <w:rPr>
                <w:rFonts w:ascii="Arial" w:hAnsi="Arial" w:cs="Arial"/>
                <w:kern w:val="2"/>
                <w:sz w:val="22"/>
                <w:szCs w:val="22"/>
              </w:rPr>
            </w:pPr>
            <w:r w:rsidRPr="00384584">
              <w:rPr>
                <w:rFonts w:ascii="Arial" w:hAnsi="Arial" w:cs="Arial"/>
                <w:kern w:val="2"/>
                <w:sz w:val="22"/>
                <w:szCs w:val="22"/>
              </w:rPr>
              <w:t>1.1.8. El. paštas</w:t>
            </w:r>
          </w:p>
        </w:tc>
        <w:tc>
          <w:tcPr>
            <w:tcW w:w="3510" w:type="dxa"/>
          </w:tcPr>
          <w:p w14:paraId="4E42A2D0" w14:textId="3AAFD8CE" w:rsidR="00347B1E" w:rsidRPr="00384584" w:rsidRDefault="00347B1E" w:rsidP="00347B1E">
            <w:pPr>
              <w:jc w:val="center"/>
              <w:rPr>
                <w:rFonts w:ascii="Arial" w:hAnsi="Arial" w:cs="Arial"/>
                <w:kern w:val="2"/>
                <w:sz w:val="22"/>
                <w:szCs w:val="22"/>
              </w:rPr>
            </w:pPr>
            <w:r w:rsidRPr="00384584">
              <w:rPr>
                <w:rFonts w:ascii="Arial" w:hAnsi="Arial" w:cs="Arial"/>
                <w:kern w:val="2"/>
                <w:sz w:val="22"/>
                <w:szCs w:val="22"/>
              </w:rPr>
              <w:tab/>
              <w:t>infor@cr.vu.lt</w:t>
            </w:r>
          </w:p>
        </w:tc>
      </w:tr>
      <w:tr w:rsidR="00347B1E" w:rsidRPr="00384584" w14:paraId="1D3623BB" w14:textId="77777777">
        <w:tc>
          <w:tcPr>
            <w:tcW w:w="2808" w:type="dxa"/>
            <w:vMerge/>
          </w:tcPr>
          <w:p w14:paraId="06C5CCF2" w14:textId="77777777" w:rsidR="00347B1E" w:rsidRPr="00384584" w:rsidRDefault="00347B1E" w:rsidP="00347B1E">
            <w:pPr>
              <w:rPr>
                <w:rFonts w:ascii="Arial" w:hAnsi="Arial" w:cs="Arial"/>
                <w:kern w:val="2"/>
                <w:sz w:val="22"/>
                <w:szCs w:val="22"/>
              </w:rPr>
            </w:pPr>
          </w:p>
        </w:tc>
        <w:tc>
          <w:tcPr>
            <w:tcW w:w="3240" w:type="dxa"/>
          </w:tcPr>
          <w:p w14:paraId="6D540A3F" w14:textId="77777777" w:rsidR="00347B1E" w:rsidRPr="00384584" w:rsidRDefault="00347B1E" w:rsidP="00347B1E">
            <w:pPr>
              <w:rPr>
                <w:rFonts w:ascii="Arial" w:hAnsi="Arial" w:cs="Arial"/>
                <w:kern w:val="2"/>
                <w:sz w:val="22"/>
                <w:szCs w:val="22"/>
              </w:rPr>
            </w:pPr>
            <w:r w:rsidRPr="00384584">
              <w:rPr>
                <w:rFonts w:ascii="Arial" w:hAnsi="Arial" w:cs="Arial"/>
                <w:kern w:val="2"/>
                <w:sz w:val="22"/>
                <w:szCs w:val="22"/>
              </w:rPr>
              <w:t>1.1.9. Šalies atstovas</w:t>
            </w:r>
          </w:p>
        </w:tc>
        <w:tc>
          <w:tcPr>
            <w:tcW w:w="3510" w:type="dxa"/>
          </w:tcPr>
          <w:p w14:paraId="4C1A04C7" w14:textId="071D2BCF" w:rsidR="00347B1E" w:rsidRPr="00384584" w:rsidRDefault="00347B1E" w:rsidP="00347B1E">
            <w:pPr>
              <w:jc w:val="center"/>
              <w:rPr>
                <w:rFonts w:ascii="Arial" w:hAnsi="Arial" w:cs="Arial"/>
                <w:kern w:val="2"/>
                <w:sz w:val="22"/>
                <w:szCs w:val="22"/>
              </w:rPr>
            </w:pPr>
            <w:r w:rsidRPr="00384584">
              <w:rPr>
                <w:rFonts w:ascii="Arial" w:hAnsi="Arial" w:cs="Arial"/>
                <w:kern w:val="2"/>
                <w:sz w:val="22"/>
                <w:szCs w:val="22"/>
              </w:rPr>
              <w:t xml:space="preserve">Kancleris Raimundas </w:t>
            </w:r>
            <w:proofErr w:type="spellStart"/>
            <w:r w:rsidRPr="00384584">
              <w:rPr>
                <w:rFonts w:ascii="Arial" w:hAnsi="Arial" w:cs="Arial"/>
                <w:kern w:val="2"/>
                <w:sz w:val="22"/>
                <w:szCs w:val="22"/>
              </w:rPr>
              <w:t>Balčiūnaitis</w:t>
            </w:r>
            <w:proofErr w:type="spellEnd"/>
          </w:p>
        </w:tc>
      </w:tr>
      <w:tr w:rsidR="00347B1E" w:rsidRPr="00384584" w14:paraId="43DA9A2B" w14:textId="77777777">
        <w:tc>
          <w:tcPr>
            <w:tcW w:w="2808" w:type="dxa"/>
            <w:vMerge/>
          </w:tcPr>
          <w:p w14:paraId="410583D1" w14:textId="77777777" w:rsidR="00347B1E" w:rsidRPr="00384584" w:rsidRDefault="00347B1E" w:rsidP="00347B1E">
            <w:pPr>
              <w:rPr>
                <w:rFonts w:ascii="Arial" w:hAnsi="Arial" w:cs="Arial"/>
                <w:kern w:val="2"/>
                <w:sz w:val="22"/>
                <w:szCs w:val="22"/>
              </w:rPr>
            </w:pPr>
          </w:p>
        </w:tc>
        <w:tc>
          <w:tcPr>
            <w:tcW w:w="3240" w:type="dxa"/>
          </w:tcPr>
          <w:p w14:paraId="0B9EBC53" w14:textId="77777777" w:rsidR="00347B1E" w:rsidRPr="00384584" w:rsidRDefault="00347B1E" w:rsidP="00347B1E">
            <w:pPr>
              <w:rPr>
                <w:rFonts w:ascii="Arial" w:hAnsi="Arial" w:cs="Arial"/>
                <w:kern w:val="2"/>
                <w:sz w:val="22"/>
                <w:szCs w:val="22"/>
              </w:rPr>
            </w:pPr>
            <w:r w:rsidRPr="00384584">
              <w:rPr>
                <w:rFonts w:ascii="Arial" w:hAnsi="Arial" w:cs="Arial"/>
                <w:kern w:val="2"/>
                <w:sz w:val="22"/>
                <w:szCs w:val="22"/>
              </w:rPr>
              <w:t>1.1.10. Atstovavimo pagrindas</w:t>
            </w:r>
          </w:p>
        </w:tc>
        <w:tc>
          <w:tcPr>
            <w:tcW w:w="3510" w:type="dxa"/>
          </w:tcPr>
          <w:p w14:paraId="63AB75FF" w14:textId="052656EE" w:rsidR="00347B1E" w:rsidRPr="00384584" w:rsidRDefault="00347B1E" w:rsidP="00347B1E">
            <w:pPr>
              <w:jc w:val="center"/>
              <w:rPr>
                <w:rFonts w:ascii="Arial" w:hAnsi="Arial" w:cs="Arial"/>
                <w:kern w:val="2"/>
                <w:sz w:val="22"/>
                <w:szCs w:val="22"/>
              </w:rPr>
            </w:pPr>
            <w:r w:rsidRPr="00384584">
              <w:rPr>
                <w:rFonts w:ascii="Arial" w:hAnsi="Arial" w:cs="Arial"/>
                <w:kern w:val="2"/>
                <w:sz w:val="22"/>
                <w:szCs w:val="22"/>
              </w:rPr>
              <w:t>Vilniaus universiteto rektoriaus 2021-09-16 įgaliojimas Nr. RI-328</w:t>
            </w:r>
          </w:p>
        </w:tc>
      </w:tr>
      <w:tr w:rsidR="00477EF7" w:rsidRPr="00384584" w14:paraId="5B8E7464" w14:textId="77777777">
        <w:tc>
          <w:tcPr>
            <w:tcW w:w="2808" w:type="dxa"/>
            <w:vMerge w:val="restart"/>
          </w:tcPr>
          <w:p w14:paraId="345937FE" w14:textId="77777777" w:rsidR="00477EF7" w:rsidRPr="00384584" w:rsidRDefault="00477EF7" w:rsidP="00477EF7">
            <w:pPr>
              <w:rPr>
                <w:rFonts w:ascii="Arial" w:hAnsi="Arial" w:cs="Arial"/>
                <w:b/>
                <w:bCs/>
                <w:kern w:val="2"/>
                <w:sz w:val="22"/>
                <w:szCs w:val="22"/>
              </w:rPr>
            </w:pPr>
          </w:p>
          <w:p w14:paraId="5DC5D2FA" w14:textId="77777777" w:rsidR="00477EF7" w:rsidRPr="00384584" w:rsidRDefault="00477EF7" w:rsidP="00477EF7">
            <w:pPr>
              <w:rPr>
                <w:rFonts w:ascii="Arial" w:hAnsi="Arial" w:cs="Arial"/>
                <w:b/>
                <w:bCs/>
                <w:kern w:val="2"/>
                <w:sz w:val="22"/>
                <w:szCs w:val="22"/>
              </w:rPr>
            </w:pPr>
          </w:p>
          <w:p w14:paraId="093BBA82" w14:textId="77777777" w:rsidR="00477EF7" w:rsidRPr="00384584" w:rsidRDefault="00477EF7" w:rsidP="00477EF7">
            <w:pPr>
              <w:rPr>
                <w:rFonts w:ascii="Arial" w:hAnsi="Arial" w:cs="Arial"/>
                <w:b/>
                <w:bCs/>
                <w:kern w:val="2"/>
                <w:sz w:val="22"/>
                <w:szCs w:val="22"/>
              </w:rPr>
            </w:pPr>
          </w:p>
          <w:p w14:paraId="536EC01A" w14:textId="77777777" w:rsidR="00477EF7" w:rsidRPr="00384584" w:rsidRDefault="00477EF7" w:rsidP="00477EF7">
            <w:pPr>
              <w:rPr>
                <w:rFonts w:ascii="Arial" w:hAnsi="Arial" w:cs="Arial"/>
                <w:b/>
                <w:bCs/>
                <w:kern w:val="2"/>
                <w:sz w:val="22"/>
                <w:szCs w:val="22"/>
              </w:rPr>
            </w:pPr>
            <w:r w:rsidRPr="00384584">
              <w:rPr>
                <w:rFonts w:ascii="Arial" w:hAnsi="Arial" w:cs="Arial"/>
                <w:b/>
                <w:bCs/>
                <w:kern w:val="2"/>
                <w:sz w:val="22"/>
                <w:szCs w:val="22"/>
              </w:rPr>
              <w:t>1.2. Tiekėjas</w:t>
            </w:r>
          </w:p>
          <w:p w14:paraId="74276F13" w14:textId="77777777" w:rsidR="00477EF7" w:rsidRPr="00384584" w:rsidRDefault="00477EF7" w:rsidP="00477EF7">
            <w:pPr>
              <w:rPr>
                <w:rFonts w:ascii="Arial" w:hAnsi="Arial" w:cs="Arial"/>
                <w:b/>
                <w:bCs/>
                <w:kern w:val="2"/>
                <w:sz w:val="22"/>
                <w:szCs w:val="22"/>
              </w:rPr>
            </w:pPr>
          </w:p>
        </w:tc>
        <w:tc>
          <w:tcPr>
            <w:tcW w:w="3240" w:type="dxa"/>
          </w:tcPr>
          <w:p w14:paraId="27DD1D7F" w14:textId="77777777" w:rsidR="00477EF7" w:rsidRPr="00384584" w:rsidRDefault="00477EF7" w:rsidP="00477EF7">
            <w:pPr>
              <w:rPr>
                <w:rFonts w:ascii="Arial" w:hAnsi="Arial" w:cs="Arial"/>
                <w:kern w:val="2"/>
                <w:sz w:val="22"/>
                <w:szCs w:val="22"/>
              </w:rPr>
            </w:pPr>
            <w:r w:rsidRPr="00384584">
              <w:rPr>
                <w:rFonts w:ascii="Arial" w:hAnsi="Arial" w:cs="Arial"/>
                <w:kern w:val="2"/>
                <w:sz w:val="22"/>
                <w:szCs w:val="22"/>
              </w:rPr>
              <w:t>1.2.1. Pavadinimas</w:t>
            </w:r>
          </w:p>
        </w:tc>
        <w:tc>
          <w:tcPr>
            <w:tcW w:w="3510" w:type="dxa"/>
          </w:tcPr>
          <w:p w14:paraId="68C152B2" w14:textId="3D6EDB5D" w:rsidR="00477EF7" w:rsidRPr="00384584" w:rsidRDefault="00477EF7" w:rsidP="00477EF7">
            <w:pPr>
              <w:jc w:val="center"/>
              <w:rPr>
                <w:rFonts w:ascii="Arial" w:hAnsi="Arial" w:cs="Arial"/>
                <w:kern w:val="2"/>
                <w:sz w:val="22"/>
                <w:szCs w:val="22"/>
              </w:rPr>
            </w:pPr>
            <w:r w:rsidRPr="00384584">
              <w:rPr>
                <w:rFonts w:ascii="Arial" w:hAnsi="Arial" w:cs="Arial"/>
                <w:kern w:val="2"/>
                <w:sz w:val="22"/>
                <w:szCs w:val="22"/>
              </w:rPr>
              <w:t>UAB „</w:t>
            </w:r>
            <w:proofErr w:type="spellStart"/>
            <w:r w:rsidRPr="00384584">
              <w:rPr>
                <w:rFonts w:ascii="Arial" w:hAnsi="Arial" w:cs="Arial"/>
                <w:kern w:val="2"/>
                <w:sz w:val="22"/>
                <w:szCs w:val="22"/>
              </w:rPr>
              <w:t>Elymus</w:t>
            </w:r>
            <w:proofErr w:type="spellEnd"/>
            <w:r w:rsidRPr="00384584">
              <w:rPr>
                <w:rFonts w:ascii="Arial" w:hAnsi="Arial" w:cs="Arial"/>
                <w:kern w:val="2"/>
                <w:sz w:val="22"/>
                <w:szCs w:val="22"/>
              </w:rPr>
              <w:t>“</w:t>
            </w:r>
          </w:p>
        </w:tc>
      </w:tr>
      <w:tr w:rsidR="00477EF7" w:rsidRPr="00384584" w14:paraId="717AFFC3" w14:textId="77777777">
        <w:tc>
          <w:tcPr>
            <w:tcW w:w="2808" w:type="dxa"/>
            <w:vMerge/>
          </w:tcPr>
          <w:p w14:paraId="03141898" w14:textId="77777777" w:rsidR="00477EF7" w:rsidRPr="00384584" w:rsidRDefault="00477EF7" w:rsidP="00477EF7">
            <w:pPr>
              <w:rPr>
                <w:rFonts w:ascii="Arial" w:hAnsi="Arial" w:cs="Arial"/>
                <w:b/>
                <w:bCs/>
                <w:kern w:val="2"/>
                <w:sz w:val="22"/>
                <w:szCs w:val="22"/>
              </w:rPr>
            </w:pPr>
          </w:p>
        </w:tc>
        <w:tc>
          <w:tcPr>
            <w:tcW w:w="3240" w:type="dxa"/>
          </w:tcPr>
          <w:p w14:paraId="350020CA" w14:textId="77777777" w:rsidR="00477EF7" w:rsidRPr="00384584" w:rsidRDefault="00477EF7" w:rsidP="00477EF7">
            <w:pPr>
              <w:rPr>
                <w:rFonts w:ascii="Arial" w:hAnsi="Arial" w:cs="Arial"/>
                <w:kern w:val="2"/>
                <w:sz w:val="22"/>
                <w:szCs w:val="22"/>
              </w:rPr>
            </w:pPr>
            <w:r w:rsidRPr="00384584">
              <w:rPr>
                <w:rFonts w:ascii="Arial" w:hAnsi="Arial" w:cs="Arial"/>
                <w:kern w:val="2"/>
                <w:sz w:val="22"/>
                <w:szCs w:val="22"/>
              </w:rPr>
              <w:t>1.2.2. Juridinio asmens kodas</w:t>
            </w:r>
          </w:p>
        </w:tc>
        <w:tc>
          <w:tcPr>
            <w:tcW w:w="3510" w:type="dxa"/>
          </w:tcPr>
          <w:p w14:paraId="60F6A73F" w14:textId="60E2618A" w:rsidR="00477EF7" w:rsidRPr="00384584" w:rsidRDefault="00477EF7" w:rsidP="00477EF7">
            <w:pPr>
              <w:jc w:val="center"/>
              <w:rPr>
                <w:rFonts w:ascii="Arial" w:hAnsi="Arial" w:cs="Arial"/>
                <w:kern w:val="2"/>
                <w:sz w:val="22"/>
                <w:szCs w:val="22"/>
              </w:rPr>
            </w:pPr>
            <w:r w:rsidRPr="00384584">
              <w:rPr>
                <w:rFonts w:ascii="Arial" w:hAnsi="Arial" w:cs="Arial"/>
                <w:kern w:val="2"/>
                <w:sz w:val="22"/>
                <w:szCs w:val="22"/>
              </w:rPr>
              <w:t>122043642</w:t>
            </w:r>
          </w:p>
        </w:tc>
      </w:tr>
      <w:tr w:rsidR="00477EF7" w:rsidRPr="00384584" w14:paraId="3B057CFF" w14:textId="77777777">
        <w:tc>
          <w:tcPr>
            <w:tcW w:w="2808" w:type="dxa"/>
            <w:vMerge/>
          </w:tcPr>
          <w:p w14:paraId="16B2E0EA" w14:textId="77777777" w:rsidR="00477EF7" w:rsidRPr="00384584" w:rsidRDefault="00477EF7" w:rsidP="00477EF7">
            <w:pPr>
              <w:rPr>
                <w:rFonts w:ascii="Arial" w:hAnsi="Arial" w:cs="Arial"/>
                <w:b/>
                <w:bCs/>
                <w:kern w:val="2"/>
                <w:sz w:val="22"/>
                <w:szCs w:val="22"/>
              </w:rPr>
            </w:pPr>
          </w:p>
        </w:tc>
        <w:tc>
          <w:tcPr>
            <w:tcW w:w="3240" w:type="dxa"/>
          </w:tcPr>
          <w:p w14:paraId="676B3B42" w14:textId="77777777" w:rsidR="00477EF7" w:rsidRPr="00384584" w:rsidRDefault="00477EF7" w:rsidP="00477EF7">
            <w:pPr>
              <w:rPr>
                <w:rFonts w:ascii="Arial" w:hAnsi="Arial" w:cs="Arial"/>
                <w:kern w:val="2"/>
                <w:sz w:val="22"/>
                <w:szCs w:val="22"/>
              </w:rPr>
            </w:pPr>
            <w:r w:rsidRPr="00384584">
              <w:rPr>
                <w:rFonts w:ascii="Arial" w:hAnsi="Arial" w:cs="Arial"/>
                <w:kern w:val="2"/>
                <w:sz w:val="22"/>
                <w:szCs w:val="22"/>
              </w:rPr>
              <w:t>1.2.3. Adresas</w:t>
            </w:r>
          </w:p>
        </w:tc>
        <w:tc>
          <w:tcPr>
            <w:tcW w:w="3510" w:type="dxa"/>
          </w:tcPr>
          <w:p w14:paraId="17CD5368" w14:textId="67C4D468" w:rsidR="00477EF7" w:rsidRPr="00384584" w:rsidRDefault="00477EF7" w:rsidP="00477EF7">
            <w:pPr>
              <w:jc w:val="center"/>
              <w:rPr>
                <w:rFonts w:ascii="Arial" w:hAnsi="Arial" w:cs="Arial"/>
                <w:kern w:val="2"/>
                <w:sz w:val="22"/>
                <w:szCs w:val="22"/>
              </w:rPr>
            </w:pPr>
            <w:r w:rsidRPr="00384584">
              <w:rPr>
                <w:rFonts w:ascii="Arial" w:hAnsi="Arial" w:cs="Arial"/>
                <w:sz w:val="22"/>
                <w:szCs w:val="22"/>
              </w:rPr>
              <w:t>Suvalkų 5-1, Vilnius, LT-03106</w:t>
            </w:r>
          </w:p>
        </w:tc>
      </w:tr>
      <w:tr w:rsidR="00477EF7" w:rsidRPr="00384584" w14:paraId="3FFE8776" w14:textId="77777777">
        <w:tc>
          <w:tcPr>
            <w:tcW w:w="2808" w:type="dxa"/>
            <w:vMerge/>
          </w:tcPr>
          <w:p w14:paraId="5C990FA9" w14:textId="77777777" w:rsidR="00477EF7" w:rsidRPr="00384584" w:rsidRDefault="00477EF7" w:rsidP="00477EF7">
            <w:pPr>
              <w:rPr>
                <w:rFonts w:ascii="Arial" w:hAnsi="Arial" w:cs="Arial"/>
                <w:b/>
                <w:bCs/>
                <w:kern w:val="2"/>
                <w:sz w:val="22"/>
                <w:szCs w:val="22"/>
              </w:rPr>
            </w:pPr>
          </w:p>
        </w:tc>
        <w:tc>
          <w:tcPr>
            <w:tcW w:w="3240" w:type="dxa"/>
          </w:tcPr>
          <w:p w14:paraId="76FABC1B" w14:textId="77777777" w:rsidR="00477EF7" w:rsidRPr="00384584" w:rsidRDefault="00477EF7" w:rsidP="00477EF7">
            <w:pPr>
              <w:rPr>
                <w:rFonts w:ascii="Arial" w:hAnsi="Arial" w:cs="Arial"/>
                <w:kern w:val="2"/>
                <w:sz w:val="22"/>
                <w:szCs w:val="22"/>
              </w:rPr>
            </w:pPr>
            <w:r w:rsidRPr="00384584">
              <w:rPr>
                <w:rFonts w:ascii="Arial" w:hAnsi="Arial" w:cs="Arial"/>
                <w:kern w:val="2"/>
                <w:sz w:val="22"/>
                <w:szCs w:val="22"/>
              </w:rPr>
              <w:t>1.2.4. PVM mokėtojo kodas</w:t>
            </w:r>
          </w:p>
        </w:tc>
        <w:tc>
          <w:tcPr>
            <w:tcW w:w="3510" w:type="dxa"/>
          </w:tcPr>
          <w:p w14:paraId="0C0F3F5D" w14:textId="05157B7E" w:rsidR="00477EF7" w:rsidRPr="00384584" w:rsidRDefault="00477EF7" w:rsidP="00477EF7">
            <w:pPr>
              <w:jc w:val="center"/>
              <w:rPr>
                <w:rFonts w:ascii="Arial" w:hAnsi="Arial" w:cs="Arial"/>
                <w:kern w:val="2"/>
                <w:sz w:val="22"/>
                <w:szCs w:val="22"/>
              </w:rPr>
            </w:pPr>
            <w:r w:rsidRPr="00384584">
              <w:rPr>
                <w:rFonts w:ascii="Arial" w:hAnsi="Arial" w:cs="Arial"/>
                <w:sz w:val="22"/>
                <w:szCs w:val="22"/>
              </w:rPr>
              <w:t>LT220436411</w:t>
            </w:r>
          </w:p>
        </w:tc>
      </w:tr>
      <w:tr w:rsidR="00477EF7" w:rsidRPr="00384584" w14:paraId="6312564D" w14:textId="77777777">
        <w:tc>
          <w:tcPr>
            <w:tcW w:w="2808" w:type="dxa"/>
            <w:vMerge/>
          </w:tcPr>
          <w:p w14:paraId="229F87F2" w14:textId="77777777" w:rsidR="00477EF7" w:rsidRPr="00384584" w:rsidRDefault="00477EF7" w:rsidP="00477EF7">
            <w:pPr>
              <w:rPr>
                <w:rFonts w:ascii="Arial" w:hAnsi="Arial" w:cs="Arial"/>
                <w:b/>
                <w:bCs/>
                <w:kern w:val="2"/>
                <w:sz w:val="22"/>
                <w:szCs w:val="22"/>
              </w:rPr>
            </w:pPr>
          </w:p>
        </w:tc>
        <w:tc>
          <w:tcPr>
            <w:tcW w:w="3240" w:type="dxa"/>
          </w:tcPr>
          <w:p w14:paraId="5D2F0CBA" w14:textId="77777777" w:rsidR="00477EF7" w:rsidRPr="00384584" w:rsidRDefault="00477EF7" w:rsidP="00477EF7">
            <w:pPr>
              <w:rPr>
                <w:rFonts w:ascii="Arial" w:hAnsi="Arial" w:cs="Arial"/>
                <w:kern w:val="2"/>
                <w:sz w:val="22"/>
                <w:szCs w:val="22"/>
              </w:rPr>
            </w:pPr>
            <w:r w:rsidRPr="00384584">
              <w:rPr>
                <w:rFonts w:ascii="Arial" w:hAnsi="Arial" w:cs="Arial"/>
                <w:kern w:val="2"/>
                <w:sz w:val="22"/>
                <w:szCs w:val="22"/>
              </w:rPr>
              <w:t>1.2.5. Atsiskaitomoji sąskaita</w:t>
            </w:r>
          </w:p>
        </w:tc>
        <w:tc>
          <w:tcPr>
            <w:tcW w:w="3510" w:type="dxa"/>
          </w:tcPr>
          <w:p w14:paraId="71083626" w14:textId="242F3EDB" w:rsidR="00477EF7" w:rsidRPr="00384584" w:rsidRDefault="00477EF7" w:rsidP="00477EF7">
            <w:pPr>
              <w:jc w:val="center"/>
              <w:rPr>
                <w:rFonts w:ascii="Arial" w:hAnsi="Arial" w:cs="Arial"/>
                <w:kern w:val="2"/>
                <w:sz w:val="22"/>
                <w:szCs w:val="22"/>
              </w:rPr>
            </w:pPr>
            <w:r w:rsidRPr="00384584">
              <w:rPr>
                <w:rFonts w:ascii="Arial" w:hAnsi="Arial" w:cs="Arial"/>
                <w:kern w:val="2"/>
                <w:sz w:val="22"/>
                <w:szCs w:val="22"/>
              </w:rPr>
              <w:t>LT34 7044 0600 0109 0542</w:t>
            </w:r>
          </w:p>
        </w:tc>
      </w:tr>
      <w:tr w:rsidR="00477EF7" w:rsidRPr="00384584" w14:paraId="41CB6987" w14:textId="77777777">
        <w:tc>
          <w:tcPr>
            <w:tcW w:w="2808" w:type="dxa"/>
            <w:vMerge/>
          </w:tcPr>
          <w:p w14:paraId="5185A39C" w14:textId="77777777" w:rsidR="00477EF7" w:rsidRPr="00384584" w:rsidRDefault="00477EF7" w:rsidP="00477EF7">
            <w:pPr>
              <w:rPr>
                <w:rFonts w:ascii="Arial" w:hAnsi="Arial" w:cs="Arial"/>
                <w:b/>
                <w:bCs/>
                <w:kern w:val="2"/>
                <w:sz w:val="22"/>
                <w:szCs w:val="22"/>
              </w:rPr>
            </w:pPr>
          </w:p>
        </w:tc>
        <w:tc>
          <w:tcPr>
            <w:tcW w:w="3240" w:type="dxa"/>
          </w:tcPr>
          <w:p w14:paraId="0EE27722" w14:textId="77777777" w:rsidR="00477EF7" w:rsidRPr="00384584" w:rsidRDefault="00477EF7" w:rsidP="00477EF7">
            <w:pPr>
              <w:rPr>
                <w:rFonts w:ascii="Arial" w:hAnsi="Arial" w:cs="Arial"/>
                <w:kern w:val="2"/>
                <w:sz w:val="22"/>
                <w:szCs w:val="22"/>
              </w:rPr>
            </w:pPr>
            <w:r w:rsidRPr="00384584">
              <w:rPr>
                <w:rFonts w:ascii="Arial" w:hAnsi="Arial" w:cs="Arial"/>
                <w:kern w:val="2"/>
                <w:sz w:val="22"/>
                <w:szCs w:val="22"/>
              </w:rPr>
              <w:t>1.2.6. Bankas, banko kodas</w:t>
            </w:r>
          </w:p>
        </w:tc>
        <w:tc>
          <w:tcPr>
            <w:tcW w:w="3510" w:type="dxa"/>
          </w:tcPr>
          <w:p w14:paraId="21011691" w14:textId="438B263C" w:rsidR="00477EF7" w:rsidRPr="00384584" w:rsidRDefault="00477EF7" w:rsidP="00477EF7">
            <w:pPr>
              <w:jc w:val="center"/>
              <w:rPr>
                <w:rFonts w:ascii="Arial" w:hAnsi="Arial" w:cs="Arial"/>
                <w:kern w:val="2"/>
                <w:sz w:val="22"/>
                <w:szCs w:val="22"/>
              </w:rPr>
            </w:pPr>
            <w:r w:rsidRPr="00384584">
              <w:rPr>
                <w:rFonts w:ascii="Arial" w:hAnsi="Arial" w:cs="Arial"/>
                <w:kern w:val="2"/>
                <w:sz w:val="22"/>
                <w:szCs w:val="22"/>
              </w:rPr>
              <w:t>AB SEB bankas b. k. 7044</w:t>
            </w:r>
          </w:p>
        </w:tc>
      </w:tr>
      <w:tr w:rsidR="00477EF7" w:rsidRPr="00384584" w14:paraId="084DD9A0" w14:textId="77777777">
        <w:tc>
          <w:tcPr>
            <w:tcW w:w="2808" w:type="dxa"/>
            <w:vMerge/>
          </w:tcPr>
          <w:p w14:paraId="339C4A5E" w14:textId="77777777" w:rsidR="00477EF7" w:rsidRPr="00384584" w:rsidRDefault="00477EF7" w:rsidP="00477EF7">
            <w:pPr>
              <w:rPr>
                <w:rFonts w:ascii="Arial" w:hAnsi="Arial" w:cs="Arial"/>
                <w:b/>
                <w:bCs/>
                <w:kern w:val="2"/>
                <w:sz w:val="22"/>
                <w:szCs w:val="22"/>
              </w:rPr>
            </w:pPr>
          </w:p>
        </w:tc>
        <w:tc>
          <w:tcPr>
            <w:tcW w:w="3240" w:type="dxa"/>
          </w:tcPr>
          <w:p w14:paraId="0DDDC853" w14:textId="77777777" w:rsidR="00477EF7" w:rsidRPr="00384584" w:rsidRDefault="00477EF7" w:rsidP="00477EF7">
            <w:pPr>
              <w:rPr>
                <w:rFonts w:ascii="Arial" w:hAnsi="Arial" w:cs="Arial"/>
                <w:kern w:val="2"/>
                <w:sz w:val="22"/>
                <w:szCs w:val="22"/>
              </w:rPr>
            </w:pPr>
            <w:r w:rsidRPr="00384584">
              <w:rPr>
                <w:rFonts w:ascii="Arial" w:hAnsi="Arial" w:cs="Arial"/>
                <w:kern w:val="2"/>
                <w:sz w:val="22"/>
                <w:szCs w:val="22"/>
              </w:rPr>
              <w:t>1.2.7. Telefonas</w:t>
            </w:r>
          </w:p>
        </w:tc>
        <w:tc>
          <w:tcPr>
            <w:tcW w:w="3510" w:type="dxa"/>
          </w:tcPr>
          <w:p w14:paraId="105AD945" w14:textId="4C469AFF" w:rsidR="00477EF7" w:rsidRPr="00384584" w:rsidRDefault="00477EF7" w:rsidP="00477EF7">
            <w:pPr>
              <w:jc w:val="center"/>
              <w:rPr>
                <w:rFonts w:ascii="Arial" w:hAnsi="Arial" w:cs="Arial"/>
                <w:kern w:val="2"/>
                <w:sz w:val="22"/>
                <w:szCs w:val="22"/>
              </w:rPr>
            </w:pPr>
            <w:r w:rsidRPr="00384584">
              <w:rPr>
                <w:rFonts w:ascii="Arial" w:hAnsi="Arial" w:cs="Arial"/>
                <w:kern w:val="2"/>
                <w:sz w:val="22"/>
                <w:szCs w:val="22"/>
              </w:rPr>
              <w:t>+37052650085</w:t>
            </w:r>
          </w:p>
        </w:tc>
      </w:tr>
      <w:tr w:rsidR="00477EF7" w:rsidRPr="00384584" w14:paraId="70164606" w14:textId="77777777">
        <w:tc>
          <w:tcPr>
            <w:tcW w:w="2808" w:type="dxa"/>
            <w:vMerge/>
          </w:tcPr>
          <w:p w14:paraId="2DA29363" w14:textId="77777777" w:rsidR="00477EF7" w:rsidRPr="00384584" w:rsidRDefault="00477EF7" w:rsidP="00477EF7">
            <w:pPr>
              <w:rPr>
                <w:rFonts w:ascii="Arial" w:hAnsi="Arial" w:cs="Arial"/>
                <w:b/>
                <w:bCs/>
                <w:kern w:val="2"/>
                <w:sz w:val="22"/>
                <w:szCs w:val="22"/>
              </w:rPr>
            </w:pPr>
          </w:p>
        </w:tc>
        <w:tc>
          <w:tcPr>
            <w:tcW w:w="3240" w:type="dxa"/>
          </w:tcPr>
          <w:p w14:paraId="50FD02A6" w14:textId="77777777" w:rsidR="00477EF7" w:rsidRPr="00384584" w:rsidRDefault="00477EF7" w:rsidP="00477EF7">
            <w:pPr>
              <w:rPr>
                <w:rFonts w:ascii="Arial" w:hAnsi="Arial" w:cs="Arial"/>
                <w:kern w:val="2"/>
                <w:sz w:val="22"/>
                <w:szCs w:val="22"/>
              </w:rPr>
            </w:pPr>
            <w:r w:rsidRPr="00384584">
              <w:rPr>
                <w:rFonts w:ascii="Arial" w:hAnsi="Arial" w:cs="Arial"/>
                <w:kern w:val="2"/>
                <w:sz w:val="22"/>
                <w:szCs w:val="22"/>
              </w:rPr>
              <w:t>1.2.8. El. paštas</w:t>
            </w:r>
          </w:p>
        </w:tc>
        <w:tc>
          <w:tcPr>
            <w:tcW w:w="3510" w:type="dxa"/>
          </w:tcPr>
          <w:p w14:paraId="155B714D" w14:textId="4BB50240" w:rsidR="00477EF7" w:rsidRPr="00384584" w:rsidRDefault="00477EF7" w:rsidP="00477EF7">
            <w:pPr>
              <w:jc w:val="center"/>
              <w:rPr>
                <w:rFonts w:ascii="Arial" w:hAnsi="Arial" w:cs="Arial"/>
                <w:kern w:val="2"/>
                <w:sz w:val="22"/>
                <w:szCs w:val="22"/>
              </w:rPr>
            </w:pPr>
            <w:proofErr w:type="spellStart"/>
            <w:r w:rsidRPr="00384584">
              <w:rPr>
                <w:rFonts w:ascii="Arial" w:hAnsi="Arial" w:cs="Arial"/>
                <w:kern w:val="2"/>
                <w:sz w:val="22"/>
                <w:szCs w:val="22"/>
              </w:rPr>
              <w:t>elymus</w:t>
            </w:r>
            <w:proofErr w:type="spellEnd"/>
            <w:r w:rsidRPr="00384584">
              <w:rPr>
                <w:rFonts w:ascii="Arial" w:hAnsi="Arial" w:cs="Arial"/>
                <w:kern w:val="2"/>
                <w:sz w:val="22"/>
                <w:szCs w:val="22"/>
                <w:lang w:val="en-US"/>
              </w:rPr>
              <w:t>@elymus.lt</w:t>
            </w:r>
          </w:p>
        </w:tc>
      </w:tr>
      <w:tr w:rsidR="00477EF7" w:rsidRPr="00384584" w14:paraId="519022B4" w14:textId="77777777">
        <w:tc>
          <w:tcPr>
            <w:tcW w:w="2808" w:type="dxa"/>
            <w:vMerge/>
          </w:tcPr>
          <w:p w14:paraId="21895715" w14:textId="77777777" w:rsidR="00477EF7" w:rsidRPr="00384584" w:rsidRDefault="00477EF7" w:rsidP="00477EF7">
            <w:pPr>
              <w:rPr>
                <w:rFonts w:ascii="Arial" w:hAnsi="Arial" w:cs="Arial"/>
                <w:b/>
                <w:bCs/>
                <w:kern w:val="2"/>
                <w:sz w:val="22"/>
                <w:szCs w:val="22"/>
              </w:rPr>
            </w:pPr>
          </w:p>
        </w:tc>
        <w:tc>
          <w:tcPr>
            <w:tcW w:w="3240" w:type="dxa"/>
          </w:tcPr>
          <w:p w14:paraId="2CDE80B2" w14:textId="77777777" w:rsidR="00477EF7" w:rsidRPr="00384584" w:rsidRDefault="00477EF7" w:rsidP="00477EF7">
            <w:pPr>
              <w:rPr>
                <w:rFonts w:ascii="Arial" w:hAnsi="Arial" w:cs="Arial"/>
                <w:kern w:val="2"/>
                <w:sz w:val="22"/>
                <w:szCs w:val="22"/>
              </w:rPr>
            </w:pPr>
            <w:r w:rsidRPr="00384584">
              <w:rPr>
                <w:rFonts w:ascii="Arial" w:hAnsi="Arial" w:cs="Arial"/>
                <w:kern w:val="2"/>
                <w:sz w:val="22"/>
                <w:szCs w:val="22"/>
              </w:rPr>
              <w:t>1.2.9. Šalies atstovas</w:t>
            </w:r>
          </w:p>
        </w:tc>
        <w:tc>
          <w:tcPr>
            <w:tcW w:w="3510" w:type="dxa"/>
          </w:tcPr>
          <w:p w14:paraId="6EFBEBC0" w14:textId="7A243460" w:rsidR="00477EF7" w:rsidRPr="00384584" w:rsidRDefault="00477EF7" w:rsidP="00477EF7">
            <w:pPr>
              <w:jc w:val="center"/>
              <w:rPr>
                <w:rFonts w:ascii="Arial" w:hAnsi="Arial" w:cs="Arial"/>
                <w:kern w:val="2"/>
                <w:sz w:val="22"/>
                <w:szCs w:val="22"/>
              </w:rPr>
            </w:pPr>
            <w:r w:rsidRPr="00384584">
              <w:rPr>
                <w:rFonts w:ascii="Arial" w:hAnsi="Arial" w:cs="Arial"/>
                <w:kern w:val="2"/>
                <w:sz w:val="22"/>
                <w:szCs w:val="22"/>
              </w:rPr>
              <w:t>Direktorius Valdas Butvilas</w:t>
            </w:r>
          </w:p>
        </w:tc>
      </w:tr>
      <w:tr w:rsidR="00477EF7" w:rsidRPr="00384584" w14:paraId="6AD3B908" w14:textId="77777777">
        <w:tc>
          <w:tcPr>
            <w:tcW w:w="2808" w:type="dxa"/>
            <w:vMerge/>
          </w:tcPr>
          <w:p w14:paraId="21903A45" w14:textId="77777777" w:rsidR="00477EF7" w:rsidRPr="00384584" w:rsidRDefault="00477EF7" w:rsidP="00477EF7">
            <w:pPr>
              <w:rPr>
                <w:rFonts w:ascii="Arial" w:hAnsi="Arial" w:cs="Arial"/>
                <w:b/>
                <w:bCs/>
                <w:kern w:val="2"/>
                <w:sz w:val="22"/>
                <w:szCs w:val="22"/>
              </w:rPr>
            </w:pPr>
          </w:p>
        </w:tc>
        <w:tc>
          <w:tcPr>
            <w:tcW w:w="3240" w:type="dxa"/>
          </w:tcPr>
          <w:p w14:paraId="35182B9B" w14:textId="77777777" w:rsidR="00477EF7" w:rsidRPr="00384584" w:rsidRDefault="00477EF7" w:rsidP="00477EF7">
            <w:pPr>
              <w:rPr>
                <w:rFonts w:ascii="Arial" w:hAnsi="Arial" w:cs="Arial"/>
                <w:kern w:val="2"/>
                <w:sz w:val="22"/>
                <w:szCs w:val="22"/>
              </w:rPr>
            </w:pPr>
            <w:r w:rsidRPr="00384584">
              <w:rPr>
                <w:rFonts w:ascii="Arial" w:hAnsi="Arial" w:cs="Arial"/>
                <w:kern w:val="2"/>
                <w:sz w:val="22"/>
                <w:szCs w:val="22"/>
              </w:rPr>
              <w:t>1.2.10. Atstovavimo pagrindas</w:t>
            </w:r>
          </w:p>
        </w:tc>
        <w:tc>
          <w:tcPr>
            <w:tcW w:w="3510" w:type="dxa"/>
          </w:tcPr>
          <w:p w14:paraId="7B4D982C" w14:textId="59FA52FD" w:rsidR="00477EF7" w:rsidRPr="00384584" w:rsidRDefault="00477EF7" w:rsidP="00477EF7">
            <w:pPr>
              <w:jc w:val="center"/>
              <w:rPr>
                <w:rFonts w:ascii="Arial" w:hAnsi="Arial" w:cs="Arial"/>
                <w:kern w:val="2"/>
                <w:sz w:val="22"/>
                <w:szCs w:val="22"/>
              </w:rPr>
            </w:pPr>
            <w:r w:rsidRPr="00384584">
              <w:rPr>
                <w:rFonts w:ascii="Arial" w:hAnsi="Arial" w:cs="Arial"/>
                <w:kern w:val="2"/>
                <w:sz w:val="22"/>
                <w:szCs w:val="22"/>
              </w:rPr>
              <w:t>Įmonės įstatai</w:t>
            </w:r>
          </w:p>
        </w:tc>
      </w:tr>
    </w:tbl>
    <w:p w14:paraId="576E5B38" w14:textId="77777777" w:rsidR="005A5832" w:rsidRPr="00384584"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84584" w14:paraId="1FF8B189" w14:textId="77777777">
        <w:trPr>
          <w:trHeight w:val="300"/>
        </w:trPr>
        <w:tc>
          <w:tcPr>
            <w:tcW w:w="9535" w:type="dxa"/>
            <w:gridSpan w:val="4"/>
          </w:tcPr>
          <w:p w14:paraId="3FAE622A" w14:textId="77777777" w:rsidR="005A5832" w:rsidRPr="00384584" w:rsidRDefault="00A10867">
            <w:pPr>
              <w:jc w:val="center"/>
              <w:rPr>
                <w:rFonts w:ascii="Arial" w:hAnsi="Arial" w:cs="Arial"/>
                <w:b/>
                <w:bCs/>
                <w:kern w:val="2"/>
                <w:sz w:val="22"/>
                <w:szCs w:val="22"/>
              </w:rPr>
            </w:pPr>
            <w:r w:rsidRPr="00384584">
              <w:rPr>
                <w:rFonts w:ascii="Arial" w:hAnsi="Arial" w:cs="Arial"/>
                <w:b/>
                <w:bCs/>
                <w:kern w:val="2"/>
                <w:sz w:val="22"/>
                <w:szCs w:val="22"/>
              </w:rPr>
              <w:t>2. ATSAKINGI ASMENYS</w:t>
            </w:r>
          </w:p>
        </w:tc>
      </w:tr>
      <w:tr w:rsidR="005A5832" w:rsidRPr="00384584" w14:paraId="23FACA64" w14:textId="77777777">
        <w:trPr>
          <w:trHeight w:val="300"/>
        </w:trPr>
        <w:tc>
          <w:tcPr>
            <w:tcW w:w="2704" w:type="dxa"/>
            <w:gridSpan w:val="2"/>
          </w:tcPr>
          <w:p w14:paraId="22BFAB2A" w14:textId="0A8FFEE5" w:rsidR="005A5832" w:rsidRPr="00384584" w:rsidRDefault="00A10867">
            <w:pPr>
              <w:rPr>
                <w:rFonts w:ascii="Arial" w:hAnsi="Arial" w:cs="Arial"/>
                <w:b/>
                <w:bCs/>
                <w:kern w:val="2"/>
                <w:sz w:val="22"/>
                <w:szCs w:val="22"/>
              </w:rPr>
            </w:pPr>
            <w:r w:rsidRPr="00384584">
              <w:rPr>
                <w:rFonts w:ascii="Arial" w:hAnsi="Arial" w:cs="Arial"/>
                <w:b/>
                <w:bCs/>
                <w:kern w:val="2"/>
                <w:sz w:val="22"/>
                <w:szCs w:val="22"/>
              </w:rPr>
              <w:t xml:space="preserve">2.1. Pirkėjo kontaktiniai asmenys, atsakingi už Sutarties vykdymą, Prekių priėmimą, Sąskaitų </w:t>
            </w:r>
            <w:r w:rsidR="00FD249D" w:rsidRPr="00384584">
              <w:rPr>
                <w:rFonts w:ascii="Arial" w:hAnsi="Arial" w:cs="Arial"/>
                <w:b/>
                <w:bCs/>
                <w:kern w:val="2"/>
                <w:sz w:val="22"/>
                <w:szCs w:val="22"/>
              </w:rPr>
              <w:t xml:space="preserve">SABIS </w:t>
            </w:r>
            <w:r w:rsidRPr="00384584">
              <w:rPr>
                <w:rFonts w:ascii="Arial" w:hAnsi="Arial" w:cs="Arial"/>
                <w:b/>
                <w:bCs/>
                <w:kern w:val="2"/>
                <w:sz w:val="22"/>
                <w:szCs w:val="22"/>
              </w:rPr>
              <w:t>priėmimą</w:t>
            </w:r>
          </w:p>
        </w:tc>
        <w:tc>
          <w:tcPr>
            <w:tcW w:w="6831" w:type="dxa"/>
            <w:gridSpan w:val="2"/>
          </w:tcPr>
          <w:p w14:paraId="2E162E4B" w14:textId="1681259F" w:rsidR="005A5832" w:rsidRPr="00384584" w:rsidRDefault="005A5832">
            <w:pPr>
              <w:rPr>
                <w:rFonts w:ascii="Arial" w:hAnsi="Arial" w:cs="Arial"/>
                <w:color w:val="4472C4"/>
                <w:kern w:val="2"/>
                <w:sz w:val="22"/>
                <w:szCs w:val="22"/>
                <w:lang w:val="en-US"/>
              </w:rPr>
            </w:pPr>
          </w:p>
        </w:tc>
      </w:tr>
      <w:tr w:rsidR="005A5832" w:rsidRPr="00384584" w14:paraId="14B325BC" w14:textId="77777777">
        <w:trPr>
          <w:trHeight w:val="300"/>
        </w:trPr>
        <w:tc>
          <w:tcPr>
            <w:tcW w:w="2704" w:type="dxa"/>
            <w:gridSpan w:val="2"/>
          </w:tcPr>
          <w:p w14:paraId="67331B51" w14:textId="77777777" w:rsidR="005A5832" w:rsidRPr="00384584" w:rsidRDefault="00A10867">
            <w:pPr>
              <w:rPr>
                <w:rFonts w:ascii="Arial" w:hAnsi="Arial" w:cs="Arial"/>
                <w:b/>
                <w:bCs/>
                <w:kern w:val="2"/>
                <w:sz w:val="22"/>
                <w:szCs w:val="22"/>
              </w:rPr>
            </w:pPr>
            <w:r w:rsidRPr="00384584">
              <w:rPr>
                <w:rFonts w:ascii="Arial" w:hAnsi="Arial" w:cs="Arial"/>
                <w:b/>
                <w:bCs/>
                <w:kern w:val="2"/>
                <w:sz w:val="22"/>
                <w:szCs w:val="22"/>
              </w:rPr>
              <w:t>2.2. Tiekėjo kontaktiniai asmenys, atsakingi už Sutarties vykdymą</w:t>
            </w:r>
          </w:p>
        </w:tc>
        <w:tc>
          <w:tcPr>
            <w:tcW w:w="6831" w:type="dxa"/>
            <w:gridSpan w:val="2"/>
          </w:tcPr>
          <w:p w14:paraId="2EABED16" w14:textId="738D0AD1" w:rsidR="005A5832" w:rsidRPr="00384584" w:rsidRDefault="005A5832">
            <w:pPr>
              <w:rPr>
                <w:rFonts w:ascii="Arial" w:hAnsi="Arial" w:cs="Arial"/>
                <w:color w:val="4472C4"/>
                <w:kern w:val="2"/>
                <w:sz w:val="22"/>
                <w:szCs w:val="22"/>
              </w:rPr>
            </w:pPr>
          </w:p>
        </w:tc>
      </w:tr>
      <w:tr w:rsidR="005A5832" w:rsidRPr="00384584" w14:paraId="27BA91BE" w14:textId="77777777">
        <w:trPr>
          <w:trHeight w:val="300"/>
        </w:trPr>
        <w:tc>
          <w:tcPr>
            <w:tcW w:w="9535" w:type="dxa"/>
            <w:gridSpan w:val="4"/>
          </w:tcPr>
          <w:p w14:paraId="37BB4E60" w14:textId="77777777" w:rsidR="005A5832" w:rsidRPr="00384584" w:rsidRDefault="00A10867">
            <w:pPr>
              <w:jc w:val="center"/>
              <w:rPr>
                <w:rFonts w:ascii="Arial" w:hAnsi="Arial" w:cs="Arial"/>
                <w:b/>
                <w:bCs/>
                <w:kern w:val="2"/>
                <w:sz w:val="22"/>
                <w:szCs w:val="22"/>
              </w:rPr>
            </w:pPr>
            <w:r w:rsidRPr="00384584">
              <w:rPr>
                <w:rFonts w:ascii="Arial" w:hAnsi="Arial" w:cs="Arial"/>
                <w:b/>
                <w:bCs/>
                <w:kern w:val="2"/>
                <w:sz w:val="22"/>
                <w:szCs w:val="22"/>
              </w:rPr>
              <w:t>3. SUTARTIES DALYKAS</w:t>
            </w:r>
          </w:p>
        </w:tc>
      </w:tr>
      <w:tr w:rsidR="005A5832" w:rsidRPr="00384584" w14:paraId="24E2C74E" w14:textId="77777777">
        <w:trPr>
          <w:trHeight w:val="300"/>
        </w:trPr>
        <w:tc>
          <w:tcPr>
            <w:tcW w:w="2704" w:type="dxa"/>
            <w:gridSpan w:val="2"/>
          </w:tcPr>
          <w:p w14:paraId="3B75E9D6" w14:textId="77777777" w:rsidR="005A5832" w:rsidRPr="00384584" w:rsidRDefault="00A10867">
            <w:pPr>
              <w:rPr>
                <w:rFonts w:ascii="Arial" w:hAnsi="Arial" w:cs="Arial"/>
                <w:b/>
                <w:bCs/>
                <w:color w:val="FF0000"/>
                <w:kern w:val="2"/>
                <w:sz w:val="22"/>
                <w:szCs w:val="22"/>
              </w:rPr>
            </w:pPr>
            <w:r w:rsidRPr="00384584">
              <w:rPr>
                <w:rFonts w:ascii="Arial" w:hAnsi="Arial" w:cs="Arial"/>
                <w:b/>
                <w:bCs/>
                <w:kern w:val="2"/>
                <w:sz w:val="22"/>
                <w:szCs w:val="22"/>
              </w:rPr>
              <w:lastRenderedPageBreak/>
              <w:t xml:space="preserve">3.1. Sutarties dalykas </w:t>
            </w:r>
          </w:p>
        </w:tc>
        <w:tc>
          <w:tcPr>
            <w:tcW w:w="6831" w:type="dxa"/>
            <w:gridSpan w:val="2"/>
          </w:tcPr>
          <w:p w14:paraId="359878FB" w14:textId="4754637B" w:rsidR="005A5832" w:rsidRPr="00384584" w:rsidRDefault="00A10867" w:rsidP="00665575">
            <w:pPr>
              <w:jc w:val="both"/>
              <w:rPr>
                <w:rFonts w:ascii="Arial" w:hAnsi="Arial" w:cs="Arial"/>
                <w:kern w:val="2"/>
                <w:sz w:val="22"/>
                <w:szCs w:val="22"/>
              </w:rPr>
            </w:pPr>
            <w:r w:rsidRPr="00384584">
              <w:rPr>
                <w:rFonts w:ascii="Arial" w:hAnsi="Arial" w:cs="Arial"/>
                <w:kern w:val="2"/>
                <w:sz w:val="22"/>
                <w:szCs w:val="22"/>
              </w:rPr>
              <w:t xml:space="preserve">Tiekėjas įsipareigoja Sutartyje numatytomis sąlygomis perduoti Pirkėjui </w:t>
            </w:r>
            <w:r w:rsidR="003C7194" w:rsidRPr="00384584">
              <w:rPr>
                <w:rFonts w:ascii="Arial" w:hAnsi="Arial" w:cs="Arial"/>
                <w:color w:val="000000"/>
                <w:sz w:val="22"/>
                <w:szCs w:val="22"/>
                <w:lang w:val="en-US" w:eastAsia="lt-LT"/>
              </w:rPr>
              <w:t xml:space="preserve">ultra </w:t>
            </w:r>
            <w:proofErr w:type="spellStart"/>
            <w:r w:rsidR="003C7194" w:rsidRPr="00384584">
              <w:rPr>
                <w:rFonts w:ascii="Arial" w:hAnsi="Arial" w:cs="Arial"/>
                <w:color w:val="000000"/>
                <w:sz w:val="22"/>
                <w:szCs w:val="22"/>
                <w:lang w:val="en-US" w:eastAsia="lt-LT"/>
              </w:rPr>
              <w:t>žemos</w:t>
            </w:r>
            <w:proofErr w:type="spellEnd"/>
            <w:r w:rsidR="003C7194" w:rsidRPr="00384584">
              <w:rPr>
                <w:rFonts w:ascii="Arial" w:hAnsi="Arial" w:cs="Arial"/>
                <w:color w:val="000000"/>
                <w:sz w:val="22"/>
                <w:szCs w:val="22"/>
                <w:lang w:val="en-US" w:eastAsia="lt-LT"/>
              </w:rPr>
              <w:t xml:space="preserve"> </w:t>
            </w:r>
            <w:proofErr w:type="spellStart"/>
            <w:r w:rsidR="003C7194" w:rsidRPr="00384584">
              <w:rPr>
                <w:rFonts w:ascii="Arial" w:hAnsi="Arial" w:cs="Arial"/>
                <w:color w:val="000000"/>
                <w:sz w:val="22"/>
                <w:szCs w:val="22"/>
                <w:lang w:val="en-US" w:eastAsia="lt-LT"/>
              </w:rPr>
              <w:t>temperatūros</w:t>
            </w:r>
            <w:proofErr w:type="spellEnd"/>
            <w:r w:rsidR="003C7194" w:rsidRPr="00384584">
              <w:rPr>
                <w:rFonts w:ascii="Arial" w:eastAsia="Calibri" w:hAnsi="Arial" w:cs="Arial"/>
                <w:bCs/>
                <w:sz w:val="22"/>
                <w:szCs w:val="22"/>
                <w:lang w:eastAsia="lt-LT"/>
              </w:rPr>
              <w:t xml:space="preserve"> </w:t>
            </w:r>
            <w:r w:rsidR="00E17170" w:rsidRPr="00384584">
              <w:rPr>
                <w:rFonts w:ascii="Arial" w:hAnsi="Arial" w:cs="Arial"/>
                <w:kern w:val="2"/>
                <w:sz w:val="22"/>
                <w:szCs w:val="22"/>
              </w:rPr>
              <w:t>gilaus šald</w:t>
            </w:r>
            <w:r w:rsidR="00397582" w:rsidRPr="00384584">
              <w:rPr>
                <w:rFonts w:ascii="Arial" w:hAnsi="Arial" w:cs="Arial"/>
                <w:kern w:val="2"/>
                <w:sz w:val="22"/>
                <w:szCs w:val="22"/>
              </w:rPr>
              <w:t>y</w:t>
            </w:r>
            <w:r w:rsidR="00E17170" w:rsidRPr="00384584">
              <w:rPr>
                <w:rFonts w:ascii="Arial" w:hAnsi="Arial" w:cs="Arial"/>
                <w:kern w:val="2"/>
                <w:sz w:val="22"/>
                <w:szCs w:val="22"/>
              </w:rPr>
              <w:t xml:space="preserve">mo šaldiklį </w:t>
            </w:r>
            <w:r w:rsidRPr="00384584">
              <w:rPr>
                <w:rFonts w:ascii="Arial" w:hAnsi="Arial" w:cs="Arial"/>
                <w:kern w:val="2"/>
                <w:sz w:val="22"/>
                <w:szCs w:val="22"/>
              </w:rPr>
              <w:t>(toliau – Prekė).</w:t>
            </w:r>
          </w:p>
          <w:p w14:paraId="3565FE8A" w14:textId="39E91493" w:rsidR="005A5832" w:rsidRPr="00384584" w:rsidRDefault="00624722" w:rsidP="00665575">
            <w:pPr>
              <w:jc w:val="both"/>
              <w:rPr>
                <w:rFonts w:ascii="Arial" w:hAnsi="Arial" w:cs="Arial"/>
                <w:color w:val="FF0000"/>
                <w:kern w:val="2"/>
                <w:sz w:val="22"/>
                <w:szCs w:val="22"/>
              </w:rPr>
            </w:pPr>
            <w:r w:rsidRPr="00384584">
              <w:rPr>
                <w:rFonts w:ascii="Arial" w:hAnsi="Arial" w:cs="Arial"/>
                <w:kern w:val="2"/>
                <w:sz w:val="22"/>
                <w:szCs w:val="22"/>
              </w:rPr>
              <w:t xml:space="preserve">Išsamus </w:t>
            </w:r>
            <w:r w:rsidR="00E17170" w:rsidRPr="00384584">
              <w:rPr>
                <w:rFonts w:ascii="Arial" w:hAnsi="Arial" w:cs="Arial"/>
                <w:kern w:val="2"/>
                <w:sz w:val="22"/>
                <w:szCs w:val="22"/>
              </w:rPr>
              <w:t xml:space="preserve">Prekės </w:t>
            </w:r>
            <w:r w:rsidRPr="00384584">
              <w:rPr>
                <w:rFonts w:ascii="Arial" w:hAnsi="Arial" w:cs="Arial"/>
                <w:kern w:val="2"/>
                <w:sz w:val="22"/>
                <w:szCs w:val="22"/>
              </w:rPr>
              <w:t xml:space="preserve">aprašymas ir kiti reikalavimai </w:t>
            </w:r>
            <w:r w:rsidR="00E17170" w:rsidRPr="00384584">
              <w:rPr>
                <w:rFonts w:ascii="Arial" w:hAnsi="Arial" w:cs="Arial"/>
                <w:kern w:val="2"/>
                <w:sz w:val="22"/>
                <w:szCs w:val="22"/>
              </w:rPr>
              <w:t xml:space="preserve">tiekiamai Prekei </w:t>
            </w:r>
            <w:r w:rsidRPr="00384584">
              <w:rPr>
                <w:rFonts w:ascii="Arial" w:hAnsi="Arial" w:cs="Arial"/>
                <w:kern w:val="2"/>
                <w:sz w:val="22"/>
                <w:szCs w:val="22"/>
              </w:rPr>
              <w:t xml:space="preserve">nustatyti Sutarties priede Nr. </w:t>
            </w:r>
            <w:r w:rsidR="00A902B9" w:rsidRPr="00384584">
              <w:rPr>
                <w:rFonts w:ascii="Arial" w:hAnsi="Arial" w:cs="Arial"/>
                <w:kern w:val="2"/>
                <w:sz w:val="22"/>
                <w:szCs w:val="22"/>
              </w:rPr>
              <w:t>1</w:t>
            </w:r>
            <w:r w:rsidRPr="00384584">
              <w:rPr>
                <w:rFonts w:ascii="Arial" w:hAnsi="Arial" w:cs="Arial"/>
                <w:kern w:val="2"/>
                <w:sz w:val="22"/>
                <w:szCs w:val="22"/>
              </w:rPr>
              <w:t xml:space="preserve"> „Techninė specifikacija“ (toliau – Techninė specifikacija) ir Sutarties priede Nr. </w:t>
            </w:r>
            <w:r w:rsidR="00A902B9" w:rsidRPr="00384584">
              <w:rPr>
                <w:rFonts w:ascii="Arial" w:hAnsi="Arial" w:cs="Arial"/>
                <w:kern w:val="2"/>
                <w:sz w:val="22"/>
                <w:szCs w:val="22"/>
              </w:rPr>
              <w:t>2</w:t>
            </w:r>
            <w:r w:rsidRPr="00384584">
              <w:rPr>
                <w:rFonts w:ascii="Arial" w:hAnsi="Arial" w:cs="Arial"/>
                <w:kern w:val="2"/>
                <w:sz w:val="22"/>
                <w:szCs w:val="22"/>
              </w:rPr>
              <w:t xml:space="preserve"> „Pasiūlymas“.</w:t>
            </w:r>
          </w:p>
        </w:tc>
      </w:tr>
      <w:tr w:rsidR="00134102" w:rsidRPr="00384584" w14:paraId="0A38E76C" w14:textId="77777777">
        <w:trPr>
          <w:trHeight w:val="300"/>
        </w:trPr>
        <w:tc>
          <w:tcPr>
            <w:tcW w:w="2704" w:type="dxa"/>
            <w:gridSpan w:val="2"/>
          </w:tcPr>
          <w:p w14:paraId="2B04C6A4"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3.2. Pirkimo numeris</w:t>
            </w:r>
          </w:p>
        </w:tc>
        <w:tc>
          <w:tcPr>
            <w:tcW w:w="6831" w:type="dxa"/>
            <w:gridSpan w:val="2"/>
          </w:tcPr>
          <w:p w14:paraId="71454A1B" w14:textId="305C4DFC" w:rsidR="00134102" w:rsidRPr="00384584" w:rsidRDefault="006C759A" w:rsidP="00134102">
            <w:pPr>
              <w:rPr>
                <w:rFonts w:ascii="Arial" w:hAnsi="Arial" w:cs="Arial"/>
                <w:kern w:val="2"/>
                <w:sz w:val="22"/>
                <w:szCs w:val="22"/>
              </w:rPr>
            </w:pPr>
            <w:r w:rsidRPr="00384584">
              <w:rPr>
                <w:rStyle w:val="normaltextrun"/>
                <w:rFonts w:ascii="Arial" w:hAnsi="Arial" w:cs="Arial"/>
                <w:sz w:val="22"/>
                <w:szCs w:val="22"/>
                <w:shd w:val="clear" w:color="auto" w:fill="FFFFFF"/>
              </w:rPr>
              <w:t>745629</w:t>
            </w:r>
            <w:r w:rsidR="00134102" w:rsidRPr="00384584">
              <w:rPr>
                <w:rStyle w:val="eop"/>
                <w:rFonts w:ascii="Arial" w:hAnsi="Arial" w:cs="Arial"/>
                <w:sz w:val="22"/>
                <w:szCs w:val="22"/>
                <w:shd w:val="clear" w:color="auto" w:fill="FFFFFF"/>
              </w:rPr>
              <w:t> </w:t>
            </w:r>
          </w:p>
        </w:tc>
      </w:tr>
      <w:tr w:rsidR="00134102" w:rsidRPr="00384584" w14:paraId="013441D7" w14:textId="77777777">
        <w:trPr>
          <w:trHeight w:val="300"/>
        </w:trPr>
        <w:tc>
          <w:tcPr>
            <w:tcW w:w="2704" w:type="dxa"/>
            <w:gridSpan w:val="2"/>
          </w:tcPr>
          <w:p w14:paraId="4412C638"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3.3. Informacija apie Europos Sąjungos lėšomis finansuojamą projektą arba kitą projektą</w:t>
            </w:r>
          </w:p>
        </w:tc>
        <w:tc>
          <w:tcPr>
            <w:tcW w:w="6831" w:type="dxa"/>
            <w:gridSpan w:val="2"/>
          </w:tcPr>
          <w:p w14:paraId="2970C70D" w14:textId="77777777" w:rsidR="004C34FD" w:rsidRPr="00384584" w:rsidRDefault="004C34FD" w:rsidP="004C34FD">
            <w:pPr>
              <w:rPr>
                <w:rFonts w:ascii="Arial" w:hAnsi="Arial" w:cs="Arial"/>
                <w:kern w:val="2"/>
                <w:sz w:val="22"/>
                <w:szCs w:val="22"/>
              </w:rPr>
            </w:pPr>
            <w:r w:rsidRPr="00384584">
              <w:rPr>
                <w:rFonts w:ascii="Arial" w:hAnsi="Arial" w:cs="Arial"/>
                <w:kern w:val="2"/>
                <w:sz w:val="22"/>
                <w:szCs w:val="22"/>
              </w:rPr>
              <w:t>Netaikoma</w:t>
            </w:r>
          </w:p>
          <w:p w14:paraId="273040D7" w14:textId="2BE401D5" w:rsidR="00134102" w:rsidRPr="00384584" w:rsidRDefault="00134102" w:rsidP="00134102">
            <w:pPr>
              <w:rPr>
                <w:rFonts w:ascii="Arial" w:hAnsi="Arial" w:cs="Arial"/>
                <w:kern w:val="2"/>
                <w:sz w:val="22"/>
                <w:szCs w:val="22"/>
              </w:rPr>
            </w:pPr>
          </w:p>
        </w:tc>
      </w:tr>
      <w:tr w:rsidR="00134102" w:rsidRPr="00384584" w14:paraId="28D39F64" w14:textId="77777777">
        <w:trPr>
          <w:trHeight w:val="300"/>
        </w:trPr>
        <w:tc>
          <w:tcPr>
            <w:tcW w:w="9535" w:type="dxa"/>
            <w:gridSpan w:val="4"/>
          </w:tcPr>
          <w:p w14:paraId="4CCE7E64" w14:textId="77777777" w:rsidR="00134102" w:rsidRPr="00384584" w:rsidRDefault="00134102" w:rsidP="00134102">
            <w:pPr>
              <w:jc w:val="center"/>
              <w:rPr>
                <w:rFonts w:ascii="Arial" w:hAnsi="Arial" w:cs="Arial"/>
                <w:b/>
                <w:bCs/>
                <w:kern w:val="2"/>
                <w:sz w:val="22"/>
                <w:szCs w:val="22"/>
              </w:rPr>
            </w:pPr>
            <w:r w:rsidRPr="00384584">
              <w:rPr>
                <w:rFonts w:ascii="Arial" w:hAnsi="Arial" w:cs="Arial"/>
                <w:b/>
                <w:bCs/>
                <w:kern w:val="2"/>
                <w:sz w:val="22"/>
                <w:szCs w:val="22"/>
              </w:rPr>
              <w:t>4. PREKIŲ PRISTATYMO TERMINAI IR PREKIŲ PERDAVIMO - PRIĖMIMO TVARKA</w:t>
            </w:r>
          </w:p>
        </w:tc>
      </w:tr>
      <w:tr w:rsidR="00134102" w:rsidRPr="00384584" w14:paraId="66FBD8DB" w14:textId="77777777">
        <w:trPr>
          <w:trHeight w:val="300"/>
        </w:trPr>
        <w:tc>
          <w:tcPr>
            <w:tcW w:w="2704" w:type="dxa"/>
            <w:gridSpan w:val="2"/>
          </w:tcPr>
          <w:p w14:paraId="59969532"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4.1. Prekių pristatymo terminas, kai Prekės pristatomos vienu kartu</w:t>
            </w:r>
          </w:p>
          <w:p w14:paraId="1DEF1844" w14:textId="7673C5B3" w:rsidR="00134102" w:rsidRPr="00384584" w:rsidRDefault="00134102" w:rsidP="00134102">
            <w:pPr>
              <w:rPr>
                <w:rFonts w:ascii="Arial" w:hAnsi="Arial" w:cs="Arial"/>
                <w:b/>
                <w:bCs/>
                <w:kern w:val="2"/>
                <w:sz w:val="22"/>
                <w:szCs w:val="22"/>
              </w:rPr>
            </w:pPr>
          </w:p>
        </w:tc>
        <w:tc>
          <w:tcPr>
            <w:tcW w:w="6831" w:type="dxa"/>
            <w:gridSpan w:val="2"/>
          </w:tcPr>
          <w:p w14:paraId="53E3D8AA" w14:textId="2A17F014" w:rsidR="00134102" w:rsidRPr="00384584" w:rsidRDefault="00134102" w:rsidP="00114E48">
            <w:pPr>
              <w:pStyle w:val="ListParagraph"/>
              <w:tabs>
                <w:tab w:val="left" w:pos="567"/>
              </w:tabs>
              <w:spacing w:after="0" w:line="240" w:lineRule="auto"/>
              <w:ind w:left="0"/>
              <w:jc w:val="both"/>
              <w:rPr>
                <w:rFonts w:ascii="Arial" w:hAnsi="Arial" w:cs="Arial"/>
              </w:rPr>
            </w:pPr>
            <w:r w:rsidRPr="00384584">
              <w:rPr>
                <w:rFonts w:ascii="Arial" w:hAnsi="Arial" w:cs="Arial"/>
                <w:kern w:val="2"/>
              </w:rPr>
              <w:t xml:space="preserve">Tiekėjas </w:t>
            </w:r>
            <w:r w:rsidR="00293A85" w:rsidRPr="00384584">
              <w:rPr>
                <w:rFonts w:ascii="Arial" w:hAnsi="Arial" w:cs="Arial"/>
                <w:kern w:val="2"/>
              </w:rPr>
              <w:t>Prek</w:t>
            </w:r>
            <w:r w:rsidR="006C19BB" w:rsidRPr="00384584">
              <w:rPr>
                <w:rFonts w:ascii="Arial" w:hAnsi="Arial" w:cs="Arial"/>
                <w:kern w:val="2"/>
              </w:rPr>
              <w:t>ę</w:t>
            </w:r>
            <w:r w:rsidR="00293A85" w:rsidRPr="00384584">
              <w:rPr>
                <w:rFonts w:ascii="Arial" w:hAnsi="Arial" w:cs="Arial"/>
                <w:kern w:val="2"/>
              </w:rPr>
              <w:t xml:space="preserve"> (visą Prekių kiekį) </w:t>
            </w:r>
            <w:r w:rsidRPr="00384584">
              <w:rPr>
                <w:rFonts w:ascii="Arial" w:hAnsi="Arial" w:cs="Arial"/>
                <w:kern w:val="2"/>
              </w:rPr>
              <w:t xml:space="preserve">įsipareigoja pristatyti </w:t>
            </w:r>
            <w:r w:rsidRPr="00384584">
              <w:rPr>
                <w:rFonts w:ascii="Arial" w:hAnsi="Arial" w:cs="Arial"/>
                <w:b/>
                <w:bCs/>
                <w:kern w:val="2"/>
              </w:rPr>
              <w:t xml:space="preserve">ne vėliau kaip per 30 (trisdešimt) kalendorinių dienų </w:t>
            </w:r>
            <w:r w:rsidRPr="00384584">
              <w:rPr>
                <w:rFonts w:ascii="Arial" w:hAnsi="Arial" w:cs="Arial"/>
                <w:kern w:val="2"/>
              </w:rPr>
              <w:t xml:space="preserve">nuo Sutarties įsigaliojimo dienos šiuo adresu: </w:t>
            </w:r>
            <w:r w:rsidRPr="00384584">
              <w:rPr>
                <w:rFonts w:ascii="Arial" w:hAnsi="Arial" w:cs="Arial"/>
              </w:rPr>
              <w:t>Biotechnologijos Institutas, Saulėtekio al. 7, Vilnius.</w:t>
            </w:r>
          </w:p>
        </w:tc>
      </w:tr>
      <w:tr w:rsidR="00134102" w:rsidRPr="00384584" w14:paraId="419274F3" w14:textId="77777777">
        <w:trPr>
          <w:trHeight w:val="300"/>
        </w:trPr>
        <w:tc>
          <w:tcPr>
            <w:tcW w:w="2704" w:type="dxa"/>
            <w:gridSpan w:val="2"/>
          </w:tcPr>
          <w:p w14:paraId="463EF688"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4.2. Prekių (ar jų dalies) pristatymo termino pratęsimas</w:t>
            </w:r>
          </w:p>
        </w:tc>
        <w:tc>
          <w:tcPr>
            <w:tcW w:w="6831" w:type="dxa"/>
            <w:gridSpan w:val="2"/>
          </w:tcPr>
          <w:p w14:paraId="6170DB1B" w14:textId="165448A4" w:rsidR="00134102" w:rsidRPr="00384584" w:rsidRDefault="00134102" w:rsidP="00134102">
            <w:pPr>
              <w:jc w:val="both"/>
              <w:rPr>
                <w:rFonts w:ascii="Arial" w:hAnsi="Arial" w:cs="Arial"/>
                <w:kern w:val="2"/>
                <w:sz w:val="22"/>
                <w:szCs w:val="22"/>
              </w:rPr>
            </w:pPr>
            <w:r w:rsidRPr="00384584">
              <w:rPr>
                <w:rFonts w:ascii="Arial" w:hAnsi="Arial" w:cs="Arial"/>
                <w:kern w:val="2"/>
                <w:sz w:val="22"/>
                <w:szCs w:val="22"/>
              </w:rPr>
              <w:t>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Prekės pristatymo terminas gali būti pratęsiamas tik minėtų aplinkybių egzistavimo laikotarpiui, bet ne ilgiau nei 30 (trisdešimties) kalendorinių dienų laikotarpiui.</w:t>
            </w:r>
          </w:p>
        </w:tc>
      </w:tr>
      <w:tr w:rsidR="00134102" w:rsidRPr="00384584" w14:paraId="032E73A8" w14:textId="77777777">
        <w:trPr>
          <w:trHeight w:val="300"/>
        </w:trPr>
        <w:tc>
          <w:tcPr>
            <w:tcW w:w="2704" w:type="dxa"/>
            <w:gridSpan w:val="2"/>
          </w:tcPr>
          <w:p w14:paraId="2A9D5576"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4.3. Užsakymų teikimo tvarka</w:t>
            </w:r>
          </w:p>
        </w:tc>
        <w:tc>
          <w:tcPr>
            <w:tcW w:w="6831" w:type="dxa"/>
            <w:gridSpan w:val="2"/>
          </w:tcPr>
          <w:p w14:paraId="70E458C5" w14:textId="6E8BEBAD" w:rsidR="00134102" w:rsidRPr="00384584" w:rsidRDefault="00134102" w:rsidP="00134102">
            <w:pPr>
              <w:rPr>
                <w:rFonts w:ascii="Arial" w:hAnsi="Arial" w:cs="Arial"/>
                <w:kern w:val="2"/>
                <w:sz w:val="22"/>
                <w:szCs w:val="22"/>
              </w:rPr>
            </w:pPr>
            <w:r w:rsidRPr="00384584">
              <w:rPr>
                <w:rFonts w:ascii="Arial" w:hAnsi="Arial" w:cs="Arial"/>
                <w:kern w:val="2"/>
                <w:sz w:val="22"/>
                <w:szCs w:val="22"/>
              </w:rPr>
              <w:t>Netaikoma</w:t>
            </w:r>
          </w:p>
        </w:tc>
      </w:tr>
      <w:tr w:rsidR="00134102" w:rsidRPr="00384584" w14:paraId="303641ED" w14:textId="77777777">
        <w:trPr>
          <w:trHeight w:val="300"/>
        </w:trPr>
        <w:tc>
          <w:tcPr>
            <w:tcW w:w="2704" w:type="dxa"/>
            <w:gridSpan w:val="2"/>
          </w:tcPr>
          <w:p w14:paraId="2817B1B3"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4.4. Dėl Prekių pristatymo dalimis vertės / apimties</w:t>
            </w:r>
          </w:p>
        </w:tc>
        <w:tc>
          <w:tcPr>
            <w:tcW w:w="6831" w:type="dxa"/>
            <w:gridSpan w:val="2"/>
          </w:tcPr>
          <w:p w14:paraId="3008E650" w14:textId="77777777" w:rsidR="00134102" w:rsidRPr="00384584" w:rsidRDefault="00134102" w:rsidP="00134102">
            <w:pPr>
              <w:rPr>
                <w:rFonts w:ascii="Arial" w:hAnsi="Arial" w:cs="Arial"/>
                <w:kern w:val="2"/>
                <w:sz w:val="22"/>
                <w:szCs w:val="22"/>
              </w:rPr>
            </w:pPr>
            <w:r w:rsidRPr="00384584">
              <w:rPr>
                <w:rFonts w:ascii="Arial" w:hAnsi="Arial" w:cs="Arial"/>
                <w:kern w:val="2"/>
                <w:sz w:val="22"/>
                <w:szCs w:val="22"/>
              </w:rPr>
              <w:t>Netaikoma</w:t>
            </w:r>
          </w:p>
          <w:p w14:paraId="23C74F34" w14:textId="08DD4828" w:rsidR="00134102" w:rsidRPr="00384584" w:rsidRDefault="00134102" w:rsidP="00134102">
            <w:pPr>
              <w:rPr>
                <w:rFonts w:ascii="Arial" w:hAnsi="Arial" w:cs="Arial"/>
                <w:kern w:val="2"/>
                <w:sz w:val="22"/>
                <w:szCs w:val="22"/>
              </w:rPr>
            </w:pPr>
          </w:p>
        </w:tc>
      </w:tr>
      <w:tr w:rsidR="00134102" w:rsidRPr="00384584" w14:paraId="11268420" w14:textId="77777777">
        <w:trPr>
          <w:trHeight w:val="300"/>
        </w:trPr>
        <w:tc>
          <w:tcPr>
            <w:tcW w:w="2704" w:type="dxa"/>
            <w:gridSpan w:val="2"/>
          </w:tcPr>
          <w:p w14:paraId="2C8BF83E"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 xml:space="preserve">4.5. Kartu su Prekėmis pateikiami dokumentai </w:t>
            </w:r>
          </w:p>
        </w:tc>
        <w:tc>
          <w:tcPr>
            <w:tcW w:w="6831" w:type="dxa"/>
            <w:gridSpan w:val="2"/>
          </w:tcPr>
          <w:p w14:paraId="65C62946" w14:textId="5B4FF8E0" w:rsidR="00134102" w:rsidRPr="00384584" w:rsidRDefault="00134102" w:rsidP="00134102">
            <w:pPr>
              <w:jc w:val="both"/>
              <w:rPr>
                <w:rFonts w:ascii="Arial" w:hAnsi="Arial" w:cs="Arial"/>
                <w:kern w:val="2"/>
                <w:sz w:val="22"/>
                <w:szCs w:val="22"/>
              </w:rPr>
            </w:pPr>
            <w:r w:rsidRPr="00384584">
              <w:rPr>
                <w:rFonts w:ascii="Arial" w:hAnsi="Arial" w:cs="Arial"/>
                <w:kern w:val="2"/>
                <w:sz w:val="22"/>
                <w:szCs w:val="22"/>
              </w:rPr>
              <w:t xml:space="preserve">Kartu su Preke pateikiami šie dokumentai: </w:t>
            </w:r>
          </w:p>
          <w:p w14:paraId="37FA1C90" w14:textId="1DA6B85C" w:rsidR="00134102" w:rsidRPr="00384584" w:rsidRDefault="00134102" w:rsidP="00134102">
            <w:pPr>
              <w:jc w:val="both"/>
              <w:rPr>
                <w:rFonts w:ascii="Arial" w:hAnsi="Arial" w:cs="Arial"/>
                <w:kern w:val="2"/>
                <w:sz w:val="22"/>
                <w:szCs w:val="22"/>
              </w:rPr>
            </w:pPr>
            <w:r w:rsidRPr="00384584">
              <w:rPr>
                <w:rFonts w:ascii="Arial" w:hAnsi="Arial" w:cs="Arial"/>
                <w:bCs/>
                <w:kern w:val="2"/>
                <w:sz w:val="22"/>
                <w:szCs w:val="22"/>
              </w:rPr>
              <w:t>Prekės perdavimo-priėmimo aktas</w:t>
            </w:r>
            <w:r w:rsidRPr="00384584">
              <w:rPr>
                <w:rFonts w:ascii="Arial" w:hAnsi="Arial" w:cs="Arial"/>
                <w:kern w:val="2"/>
                <w:sz w:val="22"/>
                <w:szCs w:val="22"/>
              </w:rPr>
              <w:t>. Tiekėjui nepateikus nurodytų dokumentų, laikoma, kad Prekė neatitinka Sutartyje nustatytų reikalavimų.</w:t>
            </w:r>
          </w:p>
        </w:tc>
      </w:tr>
      <w:tr w:rsidR="00134102" w:rsidRPr="00384584" w14:paraId="6E2DC4A3" w14:textId="77777777">
        <w:trPr>
          <w:trHeight w:val="300"/>
        </w:trPr>
        <w:tc>
          <w:tcPr>
            <w:tcW w:w="9535" w:type="dxa"/>
            <w:gridSpan w:val="4"/>
          </w:tcPr>
          <w:p w14:paraId="0DA781DD" w14:textId="77777777" w:rsidR="00134102" w:rsidRPr="00384584" w:rsidRDefault="00134102" w:rsidP="00134102">
            <w:pPr>
              <w:jc w:val="center"/>
              <w:rPr>
                <w:rFonts w:ascii="Arial" w:hAnsi="Arial" w:cs="Arial"/>
                <w:b/>
                <w:bCs/>
                <w:kern w:val="2"/>
                <w:sz w:val="22"/>
                <w:szCs w:val="22"/>
              </w:rPr>
            </w:pPr>
            <w:r w:rsidRPr="00384584">
              <w:rPr>
                <w:rFonts w:ascii="Arial" w:hAnsi="Arial" w:cs="Arial"/>
                <w:b/>
                <w:bCs/>
                <w:kern w:val="2"/>
                <w:sz w:val="22"/>
                <w:szCs w:val="22"/>
              </w:rPr>
              <w:t>5. SUTARTIES KAINA IR ATSISKAITYMO TVARKA</w:t>
            </w:r>
          </w:p>
        </w:tc>
      </w:tr>
      <w:tr w:rsidR="00134102" w:rsidRPr="00384584" w14:paraId="51CDB777" w14:textId="77777777">
        <w:trPr>
          <w:trHeight w:val="300"/>
        </w:trPr>
        <w:tc>
          <w:tcPr>
            <w:tcW w:w="2704" w:type="dxa"/>
            <w:gridSpan w:val="2"/>
          </w:tcPr>
          <w:p w14:paraId="6CDD9ABF"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5.1. Sutarčiai taikomas kainos apskaičiavimo būdas</w:t>
            </w:r>
          </w:p>
        </w:tc>
        <w:tc>
          <w:tcPr>
            <w:tcW w:w="6831" w:type="dxa"/>
            <w:gridSpan w:val="2"/>
          </w:tcPr>
          <w:p w14:paraId="62D5CC4B" w14:textId="77777777" w:rsidR="00134102" w:rsidRPr="00384584" w:rsidRDefault="00134102" w:rsidP="00134102">
            <w:pPr>
              <w:rPr>
                <w:rFonts w:ascii="Arial" w:hAnsi="Arial" w:cs="Arial"/>
                <w:kern w:val="2"/>
                <w:sz w:val="22"/>
                <w:szCs w:val="22"/>
              </w:rPr>
            </w:pPr>
            <w:r w:rsidRPr="00384584">
              <w:rPr>
                <w:rFonts w:ascii="Arial" w:hAnsi="Arial" w:cs="Arial"/>
                <w:kern w:val="2"/>
                <w:sz w:val="22"/>
                <w:szCs w:val="22"/>
              </w:rPr>
              <w:t>Fiksuotos kainos kainodara</w:t>
            </w:r>
          </w:p>
          <w:p w14:paraId="3F0B4E82" w14:textId="77777777" w:rsidR="00134102" w:rsidRPr="00384584" w:rsidRDefault="00134102" w:rsidP="00134102">
            <w:pPr>
              <w:rPr>
                <w:rFonts w:ascii="Arial" w:hAnsi="Arial" w:cs="Arial"/>
                <w:kern w:val="2"/>
                <w:sz w:val="22"/>
                <w:szCs w:val="22"/>
              </w:rPr>
            </w:pPr>
          </w:p>
          <w:p w14:paraId="28795564" w14:textId="1D03F538" w:rsidR="00134102" w:rsidRPr="00384584" w:rsidRDefault="00134102" w:rsidP="00134102">
            <w:pPr>
              <w:rPr>
                <w:rFonts w:ascii="Arial" w:hAnsi="Arial" w:cs="Arial"/>
                <w:color w:val="4472C4"/>
                <w:kern w:val="2"/>
                <w:sz w:val="22"/>
                <w:szCs w:val="22"/>
              </w:rPr>
            </w:pPr>
          </w:p>
        </w:tc>
      </w:tr>
      <w:tr w:rsidR="00134102" w:rsidRPr="00384584" w14:paraId="2CB812D6" w14:textId="77777777">
        <w:trPr>
          <w:trHeight w:val="300"/>
        </w:trPr>
        <w:tc>
          <w:tcPr>
            <w:tcW w:w="2704" w:type="dxa"/>
            <w:gridSpan w:val="2"/>
          </w:tcPr>
          <w:p w14:paraId="5C043DC6"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 xml:space="preserve">5.2. Pradinės Sutarties vertė ir Sutarties kaina, kai taikoma </w:t>
            </w:r>
            <w:r w:rsidRPr="00384584">
              <w:rPr>
                <w:rFonts w:ascii="Arial" w:hAnsi="Arial" w:cs="Arial"/>
                <w:b/>
                <w:bCs/>
                <w:kern w:val="2"/>
                <w:sz w:val="22"/>
                <w:szCs w:val="22"/>
                <w:u w:val="single"/>
              </w:rPr>
              <w:t>fiksuotos kainos</w:t>
            </w:r>
            <w:r w:rsidRPr="00384584">
              <w:rPr>
                <w:rFonts w:ascii="Arial" w:hAnsi="Arial" w:cs="Arial"/>
                <w:b/>
                <w:bCs/>
                <w:kern w:val="2"/>
                <w:sz w:val="22"/>
                <w:szCs w:val="22"/>
              </w:rPr>
              <w:t xml:space="preserve"> kainodara</w:t>
            </w:r>
          </w:p>
          <w:p w14:paraId="29C2C433" w14:textId="77777777" w:rsidR="00134102" w:rsidRPr="00384584" w:rsidRDefault="00134102" w:rsidP="00134102">
            <w:pPr>
              <w:rPr>
                <w:rFonts w:ascii="Arial" w:hAnsi="Arial" w:cs="Arial"/>
                <w:b/>
                <w:bCs/>
                <w:kern w:val="2"/>
                <w:sz w:val="22"/>
                <w:szCs w:val="22"/>
              </w:rPr>
            </w:pPr>
          </w:p>
          <w:p w14:paraId="2FEDA841" w14:textId="77777777" w:rsidR="00134102" w:rsidRPr="00384584" w:rsidRDefault="00134102" w:rsidP="00134102">
            <w:pPr>
              <w:rPr>
                <w:rFonts w:ascii="Arial" w:hAnsi="Arial" w:cs="Arial"/>
                <w:b/>
                <w:bCs/>
                <w:kern w:val="2"/>
                <w:sz w:val="22"/>
                <w:szCs w:val="22"/>
              </w:rPr>
            </w:pPr>
          </w:p>
          <w:p w14:paraId="4B5C8347" w14:textId="77777777" w:rsidR="00134102" w:rsidRPr="00384584" w:rsidRDefault="00134102" w:rsidP="00134102">
            <w:pPr>
              <w:rPr>
                <w:rFonts w:ascii="Arial" w:hAnsi="Arial" w:cs="Arial"/>
                <w:b/>
                <w:bCs/>
                <w:kern w:val="2"/>
                <w:sz w:val="22"/>
                <w:szCs w:val="22"/>
              </w:rPr>
            </w:pPr>
          </w:p>
          <w:p w14:paraId="2766DC10" w14:textId="77777777" w:rsidR="00134102" w:rsidRPr="00384584" w:rsidRDefault="00134102" w:rsidP="00134102">
            <w:pPr>
              <w:jc w:val="both"/>
              <w:rPr>
                <w:rFonts w:ascii="Arial" w:hAnsi="Arial" w:cs="Arial"/>
                <w:b/>
                <w:bCs/>
                <w:kern w:val="2"/>
                <w:sz w:val="22"/>
                <w:szCs w:val="22"/>
              </w:rPr>
            </w:pPr>
          </w:p>
        </w:tc>
        <w:tc>
          <w:tcPr>
            <w:tcW w:w="6831" w:type="dxa"/>
            <w:gridSpan w:val="2"/>
          </w:tcPr>
          <w:p w14:paraId="30152CA0" w14:textId="56760903" w:rsidR="00134102" w:rsidRPr="00384584" w:rsidRDefault="00134102" w:rsidP="00134102">
            <w:pPr>
              <w:jc w:val="both"/>
              <w:rPr>
                <w:rFonts w:ascii="Arial" w:hAnsi="Arial" w:cs="Arial"/>
                <w:kern w:val="2"/>
                <w:sz w:val="22"/>
                <w:szCs w:val="22"/>
              </w:rPr>
            </w:pPr>
            <w:r w:rsidRPr="00384584">
              <w:rPr>
                <w:rFonts w:ascii="Arial" w:hAnsi="Arial" w:cs="Arial"/>
                <w:kern w:val="2"/>
                <w:sz w:val="22"/>
                <w:szCs w:val="22"/>
              </w:rPr>
              <w:lastRenderedPageBreak/>
              <w:t xml:space="preserve">Pradinės Sutarties vertė yra </w:t>
            </w:r>
            <w:r w:rsidR="00A855E4" w:rsidRPr="00384584">
              <w:rPr>
                <w:rFonts w:ascii="Arial" w:hAnsi="Arial" w:cs="Arial"/>
                <w:kern w:val="2"/>
                <w:sz w:val="22"/>
                <w:szCs w:val="22"/>
              </w:rPr>
              <w:t>19232,68</w:t>
            </w:r>
            <w:r w:rsidRPr="00384584">
              <w:rPr>
                <w:rFonts w:ascii="Arial" w:hAnsi="Arial" w:cs="Arial"/>
                <w:kern w:val="2"/>
                <w:sz w:val="22"/>
                <w:szCs w:val="22"/>
              </w:rPr>
              <w:t xml:space="preserve"> Eur</w:t>
            </w:r>
            <w:r w:rsidR="00A855E4" w:rsidRPr="00384584">
              <w:rPr>
                <w:rFonts w:ascii="Arial" w:hAnsi="Arial" w:cs="Arial"/>
                <w:kern w:val="2"/>
                <w:sz w:val="22"/>
                <w:szCs w:val="22"/>
              </w:rPr>
              <w:t xml:space="preserve"> </w:t>
            </w:r>
            <w:r w:rsidRPr="00384584">
              <w:rPr>
                <w:rFonts w:ascii="Arial" w:hAnsi="Arial" w:cs="Arial"/>
                <w:kern w:val="2"/>
                <w:sz w:val="22"/>
                <w:szCs w:val="22"/>
              </w:rPr>
              <w:t xml:space="preserve"> (</w:t>
            </w:r>
            <w:r w:rsidR="00A855E4" w:rsidRPr="00384584">
              <w:rPr>
                <w:rFonts w:ascii="Arial" w:hAnsi="Arial" w:cs="Arial"/>
                <w:sz w:val="22"/>
                <w:szCs w:val="22"/>
                <w:shd w:val="clear" w:color="auto" w:fill="FFFFFF"/>
              </w:rPr>
              <w:t>devyniolika tūkstančių du šimtai trisdešimt du eurai, 68 ct</w:t>
            </w:r>
            <w:r w:rsidRPr="00384584">
              <w:rPr>
                <w:rFonts w:ascii="Arial" w:hAnsi="Arial" w:cs="Arial"/>
                <w:kern w:val="2"/>
                <w:sz w:val="22"/>
                <w:szCs w:val="22"/>
              </w:rPr>
              <w:t xml:space="preserve">) be pridėtinės vertės mokesčio (toliau – PVM). </w:t>
            </w:r>
          </w:p>
          <w:p w14:paraId="7E95AC44" w14:textId="77777777" w:rsidR="00502933" w:rsidRPr="00384584" w:rsidRDefault="00502933" w:rsidP="00134102">
            <w:pPr>
              <w:jc w:val="both"/>
              <w:rPr>
                <w:rFonts w:ascii="Arial" w:hAnsi="Arial" w:cs="Arial"/>
                <w:kern w:val="2"/>
                <w:sz w:val="22"/>
                <w:szCs w:val="22"/>
              </w:rPr>
            </w:pPr>
          </w:p>
          <w:p w14:paraId="375DD5A9" w14:textId="52400F3E" w:rsidR="00134102" w:rsidRPr="00384584" w:rsidRDefault="00134102" w:rsidP="00134102">
            <w:pPr>
              <w:jc w:val="both"/>
              <w:rPr>
                <w:rFonts w:ascii="Arial" w:hAnsi="Arial" w:cs="Arial"/>
                <w:kern w:val="2"/>
                <w:sz w:val="22"/>
                <w:szCs w:val="22"/>
              </w:rPr>
            </w:pPr>
            <w:r w:rsidRPr="00384584">
              <w:rPr>
                <w:rFonts w:ascii="Arial" w:hAnsi="Arial" w:cs="Arial"/>
                <w:kern w:val="2"/>
                <w:sz w:val="22"/>
                <w:szCs w:val="22"/>
              </w:rPr>
              <w:lastRenderedPageBreak/>
              <w:t xml:space="preserve">PVM sudaro </w:t>
            </w:r>
            <w:r w:rsidR="00A855E4" w:rsidRPr="00384584">
              <w:rPr>
                <w:rFonts w:ascii="Arial" w:hAnsi="Arial" w:cs="Arial"/>
                <w:sz w:val="22"/>
                <w:szCs w:val="22"/>
              </w:rPr>
              <w:t>4038,87</w:t>
            </w:r>
            <w:r w:rsidR="00A855E4" w:rsidRPr="00384584" w:rsidDel="00A855E4">
              <w:rPr>
                <w:rFonts w:ascii="Arial" w:hAnsi="Arial" w:cs="Arial"/>
                <w:kern w:val="2"/>
                <w:sz w:val="22"/>
                <w:szCs w:val="22"/>
              </w:rPr>
              <w:t xml:space="preserve"> </w:t>
            </w:r>
            <w:r w:rsidRPr="00384584">
              <w:rPr>
                <w:rFonts w:ascii="Arial" w:hAnsi="Arial" w:cs="Arial"/>
                <w:kern w:val="2"/>
                <w:sz w:val="22"/>
                <w:szCs w:val="22"/>
              </w:rPr>
              <w:t>Eur (</w:t>
            </w:r>
            <w:r w:rsidR="00A855E4" w:rsidRPr="00384584">
              <w:rPr>
                <w:rFonts w:ascii="Arial" w:hAnsi="Arial" w:cs="Arial"/>
                <w:sz w:val="22"/>
                <w:szCs w:val="22"/>
                <w:shd w:val="clear" w:color="auto" w:fill="FFFFFF"/>
              </w:rPr>
              <w:t>keturi tūkstančiai trisdešimt aštuoni eurai, 87 ct</w:t>
            </w:r>
            <w:r w:rsidRPr="00384584">
              <w:rPr>
                <w:rFonts w:ascii="Arial" w:hAnsi="Arial" w:cs="Arial"/>
                <w:kern w:val="2"/>
                <w:sz w:val="22"/>
                <w:szCs w:val="22"/>
              </w:rPr>
              <w:t>).</w:t>
            </w:r>
          </w:p>
          <w:p w14:paraId="18287577" w14:textId="77777777" w:rsidR="00502933" w:rsidRPr="00384584" w:rsidRDefault="00502933" w:rsidP="00134102">
            <w:pPr>
              <w:jc w:val="both"/>
              <w:rPr>
                <w:rFonts w:ascii="Arial" w:hAnsi="Arial" w:cs="Arial"/>
                <w:kern w:val="2"/>
                <w:sz w:val="22"/>
                <w:szCs w:val="22"/>
              </w:rPr>
            </w:pPr>
          </w:p>
          <w:p w14:paraId="25DA7E93" w14:textId="4EFE9860" w:rsidR="00134102" w:rsidRPr="00384584" w:rsidRDefault="00134102" w:rsidP="00134102">
            <w:pPr>
              <w:jc w:val="both"/>
              <w:rPr>
                <w:rFonts w:ascii="Arial" w:hAnsi="Arial" w:cs="Arial"/>
                <w:kern w:val="2"/>
                <w:sz w:val="22"/>
                <w:szCs w:val="22"/>
              </w:rPr>
            </w:pPr>
            <w:r w:rsidRPr="00384584">
              <w:rPr>
                <w:rFonts w:ascii="Arial" w:hAnsi="Arial" w:cs="Arial"/>
                <w:kern w:val="2"/>
                <w:sz w:val="22"/>
                <w:szCs w:val="22"/>
              </w:rPr>
              <w:t xml:space="preserve">Sutarties kaina yra </w:t>
            </w:r>
            <w:r w:rsidR="00A855E4" w:rsidRPr="00384584">
              <w:rPr>
                <w:rFonts w:ascii="Arial" w:hAnsi="Arial" w:cs="Arial"/>
                <w:kern w:val="2"/>
                <w:sz w:val="22"/>
                <w:szCs w:val="22"/>
              </w:rPr>
              <w:t>23271,54</w:t>
            </w:r>
            <w:r w:rsidRPr="00384584">
              <w:rPr>
                <w:rFonts w:ascii="Arial" w:hAnsi="Arial" w:cs="Arial"/>
                <w:kern w:val="2"/>
                <w:sz w:val="22"/>
                <w:szCs w:val="22"/>
              </w:rPr>
              <w:t xml:space="preserve"> Eur</w:t>
            </w:r>
            <w:r w:rsidR="00A855E4" w:rsidRPr="00384584">
              <w:rPr>
                <w:rFonts w:ascii="Arial" w:hAnsi="Arial" w:cs="Arial"/>
                <w:kern w:val="2"/>
                <w:sz w:val="22"/>
                <w:szCs w:val="22"/>
              </w:rPr>
              <w:t xml:space="preserve"> </w:t>
            </w:r>
            <w:r w:rsidRPr="00384584">
              <w:rPr>
                <w:rFonts w:ascii="Arial" w:hAnsi="Arial" w:cs="Arial"/>
                <w:kern w:val="2"/>
                <w:sz w:val="22"/>
                <w:szCs w:val="22"/>
              </w:rPr>
              <w:t xml:space="preserve"> (</w:t>
            </w:r>
            <w:r w:rsidR="00A855E4" w:rsidRPr="00384584">
              <w:rPr>
                <w:rFonts w:ascii="Arial" w:hAnsi="Arial" w:cs="Arial"/>
                <w:sz w:val="22"/>
                <w:szCs w:val="22"/>
                <w:shd w:val="clear" w:color="auto" w:fill="FFFFFF"/>
              </w:rPr>
              <w:t>dvidešimt trys tūkstančiai du šimtai septyniasdešimt vienas euras, 54 ct</w:t>
            </w:r>
            <w:r w:rsidRPr="00384584">
              <w:rPr>
                <w:rFonts w:ascii="Arial" w:hAnsi="Arial" w:cs="Arial"/>
                <w:kern w:val="2"/>
                <w:sz w:val="22"/>
                <w:szCs w:val="22"/>
              </w:rPr>
              <w:t>) Eur su PVM.</w:t>
            </w:r>
          </w:p>
          <w:p w14:paraId="4488BA86" w14:textId="77777777" w:rsidR="00134102" w:rsidRPr="00384584" w:rsidRDefault="00134102" w:rsidP="00134102">
            <w:pPr>
              <w:jc w:val="both"/>
              <w:rPr>
                <w:rFonts w:ascii="Arial" w:hAnsi="Arial" w:cs="Arial"/>
                <w:kern w:val="2"/>
                <w:sz w:val="22"/>
                <w:szCs w:val="22"/>
              </w:rPr>
            </w:pPr>
          </w:p>
          <w:p w14:paraId="4A36A07F" w14:textId="456B58B2" w:rsidR="00134102" w:rsidRPr="00384584" w:rsidRDefault="00134102" w:rsidP="00134102">
            <w:pPr>
              <w:jc w:val="both"/>
              <w:rPr>
                <w:rFonts w:ascii="Arial" w:hAnsi="Arial" w:cs="Arial"/>
                <w:color w:val="FF0000"/>
                <w:kern w:val="2"/>
                <w:sz w:val="22"/>
                <w:szCs w:val="22"/>
              </w:rPr>
            </w:pPr>
            <w:r w:rsidRPr="00384584">
              <w:rPr>
                <w:rFonts w:ascii="Arial" w:hAnsi="Arial" w:cs="Arial"/>
                <w:kern w:val="2"/>
                <w:sz w:val="22"/>
                <w:szCs w:val="22"/>
              </w:rPr>
              <w:t>Šioje Sutartyje P</w:t>
            </w:r>
            <w:r w:rsidRPr="00384584">
              <w:rPr>
                <w:rFonts w:ascii="Arial" w:hAnsi="Arial" w:cs="Arial"/>
                <w:color w:val="000000"/>
                <w:kern w:val="2"/>
                <w:sz w:val="22"/>
                <w:szCs w:val="22"/>
              </w:rPr>
              <w:t>radinės Sutarties vertė yra lygi Tiekėjo pasiūlymo kainai be PVM, nurodytai už visą pirkimo dokumentuose ir Sutartyje nurodytą Prekės kiekį ir (ar) apimtį.</w:t>
            </w:r>
          </w:p>
        </w:tc>
      </w:tr>
      <w:tr w:rsidR="00134102" w:rsidRPr="00384584" w14:paraId="66B13051" w14:textId="77777777">
        <w:trPr>
          <w:trHeight w:val="300"/>
        </w:trPr>
        <w:tc>
          <w:tcPr>
            <w:tcW w:w="2704" w:type="dxa"/>
            <w:gridSpan w:val="2"/>
          </w:tcPr>
          <w:p w14:paraId="4AFDEC44"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lastRenderedPageBreak/>
              <w:t xml:space="preserve">5.3. Sutarties kainos / įkainių perskaičiavimas taikant </w:t>
            </w:r>
            <w:r w:rsidRPr="00384584">
              <w:rPr>
                <w:rFonts w:ascii="Arial" w:hAnsi="Arial" w:cs="Arial"/>
                <w:b/>
                <w:bCs/>
                <w:kern w:val="2"/>
                <w:sz w:val="22"/>
                <w:szCs w:val="22"/>
                <w:u w:val="single"/>
              </w:rPr>
              <w:t>peržiūros</w:t>
            </w:r>
            <w:r w:rsidRPr="00384584">
              <w:rPr>
                <w:rFonts w:ascii="Arial" w:hAnsi="Arial" w:cs="Arial"/>
                <w:b/>
                <w:bCs/>
                <w:kern w:val="2"/>
                <w:sz w:val="22"/>
                <w:szCs w:val="22"/>
              </w:rPr>
              <w:t xml:space="preserve"> taisykles</w:t>
            </w:r>
          </w:p>
          <w:p w14:paraId="0A5DD36F" w14:textId="77777777" w:rsidR="00134102" w:rsidRPr="00384584" w:rsidRDefault="00134102" w:rsidP="00134102">
            <w:pPr>
              <w:rPr>
                <w:rFonts w:ascii="Arial" w:hAnsi="Arial" w:cs="Arial"/>
                <w:b/>
                <w:bCs/>
                <w:kern w:val="2"/>
                <w:sz w:val="22"/>
                <w:szCs w:val="22"/>
              </w:rPr>
            </w:pPr>
          </w:p>
          <w:p w14:paraId="4C84FDEC" w14:textId="77777777" w:rsidR="00134102" w:rsidRPr="00384584" w:rsidRDefault="00134102" w:rsidP="00134102">
            <w:pPr>
              <w:rPr>
                <w:rFonts w:ascii="Arial" w:hAnsi="Arial" w:cs="Arial"/>
                <w:kern w:val="2"/>
                <w:sz w:val="22"/>
                <w:szCs w:val="22"/>
              </w:rPr>
            </w:pPr>
          </w:p>
        </w:tc>
        <w:tc>
          <w:tcPr>
            <w:tcW w:w="6831" w:type="dxa"/>
            <w:gridSpan w:val="2"/>
          </w:tcPr>
          <w:p w14:paraId="3BD6E082" w14:textId="77777777" w:rsidR="00134102" w:rsidRPr="00384584" w:rsidRDefault="00134102" w:rsidP="00134102">
            <w:pPr>
              <w:rPr>
                <w:rFonts w:ascii="Arial" w:hAnsi="Arial" w:cs="Arial"/>
                <w:kern w:val="2"/>
                <w:sz w:val="22"/>
                <w:szCs w:val="22"/>
              </w:rPr>
            </w:pPr>
            <w:r w:rsidRPr="00384584">
              <w:rPr>
                <w:rFonts w:ascii="Arial" w:hAnsi="Arial" w:cs="Arial"/>
                <w:kern w:val="2"/>
                <w:sz w:val="22"/>
                <w:szCs w:val="22"/>
              </w:rPr>
              <w:t>Sutarties kaina</w:t>
            </w:r>
            <w:r w:rsidRPr="00384584">
              <w:rPr>
                <w:rFonts w:ascii="Arial" w:hAnsi="Arial" w:cs="Arial"/>
                <w:color w:val="FF0000"/>
                <w:kern w:val="2"/>
                <w:sz w:val="22"/>
                <w:szCs w:val="22"/>
              </w:rPr>
              <w:t xml:space="preserve"> </w:t>
            </w:r>
            <w:r w:rsidRPr="00384584">
              <w:rPr>
                <w:rFonts w:ascii="Arial" w:hAnsi="Arial" w:cs="Arial"/>
                <w:kern w:val="2"/>
                <w:sz w:val="22"/>
                <w:szCs w:val="22"/>
              </w:rPr>
              <w:t>bus perskaičiuojama:</w:t>
            </w:r>
          </w:p>
          <w:p w14:paraId="3D6FA51B" w14:textId="77777777" w:rsidR="00134102" w:rsidRPr="00384584" w:rsidRDefault="00134102" w:rsidP="00134102">
            <w:pPr>
              <w:rPr>
                <w:rFonts w:ascii="Arial" w:hAnsi="Arial" w:cs="Arial"/>
                <w:kern w:val="2"/>
                <w:sz w:val="22"/>
                <w:szCs w:val="22"/>
              </w:rPr>
            </w:pPr>
            <w:r w:rsidRPr="00384584">
              <w:rPr>
                <w:rFonts w:ascii="Arial" w:hAnsi="Arial" w:cs="Arial"/>
                <w:kern w:val="2"/>
                <w:sz w:val="22"/>
                <w:szCs w:val="22"/>
              </w:rPr>
              <w:t>5.3.1. dėl PVM tarifo pasikeitimo.</w:t>
            </w:r>
          </w:p>
          <w:p w14:paraId="7F1DDA64" w14:textId="77777777" w:rsidR="00134102" w:rsidRPr="00384584" w:rsidRDefault="00134102" w:rsidP="00134102">
            <w:pPr>
              <w:rPr>
                <w:rFonts w:ascii="Arial" w:hAnsi="Arial" w:cs="Arial"/>
                <w:kern w:val="2"/>
                <w:sz w:val="22"/>
                <w:szCs w:val="22"/>
              </w:rPr>
            </w:pPr>
            <w:r w:rsidRPr="00384584">
              <w:rPr>
                <w:rFonts w:ascii="Arial" w:hAnsi="Arial" w:cs="Arial"/>
                <w:kern w:val="2"/>
                <w:sz w:val="22"/>
                <w:szCs w:val="22"/>
              </w:rPr>
              <w:t>5.3.2. netaikoma;</w:t>
            </w:r>
          </w:p>
          <w:p w14:paraId="37502983" w14:textId="77777777" w:rsidR="00134102" w:rsidRPr="00384584" w:rsidRDefault="00134102" w:rsidP="00134102">
            <w:pPr>
              <w:rPr>
                <w:rFonts w:ascii="Arial" w:hAnsi="Arial" w:cs="Arial"/>
                <w:kern w:val="2"/>
                <w:sz w:val="22"/>
                <w:szCs w:val="22"/>
              </w:rPr>
            </w:pPr>
            <w:r w:rsidRPr="00384584">
              <w:rPr>
                <w:rFonts w:ascii="Arial" w:hAnsi="Arial" w:cs="Arial"/>
                <w:kern w:val="2"/>
                <w:sz w:val="22"/>
                <w:szCs w:val="22"/>
              </w:rPr>
              <w:t>5.3.3. netaikoma;</w:t>
            </w:r>
          </w:p>
          <w:p w14:paraId="4C474F12" w14:textId="73620249" w:rsidR="00134102" w:rsidRPr="00384584" w:rsidRDefault="00134102" w:rsidP="00134102">
            <w:pPr>
              <w:rPr>
                <w:rFonts w:ascii="Arial" w:hAnsi="Arial" w:cs="Arial"/>
                <w:color w:val="FF0000"/>
                <w:kern w:val="2"/>
                <w:sz w:val="22"/>
                <w:szCs w:val="22"/>
              </w:rPr>
            </w:pPr>
            <w:r w:rsidRPr="00384584">
              <w:rPr>
                <w:rFonts w:ascii="Arial" w:hAnsi="Arial" w:cs="Arial"/>
                <w:kern w:val="2"/>
                <w:sz w:val="22"/>
                <w:szCs w:val="22"/>
              </w:rPr>
              <w:t>5.3.4. netaikoma.</w:t>
            </w:r>
          </w:p>
        </w:tc>
      </w:tr>
      <w:tr w:rsidR="00134102" w:rsidRPr="00384584" w14:paraId="008DC4A4" w14:textId="77777777">
        <w:trPr>
          <w:trHeight w:val="300"/>
        </w:trPr>
        <w:tc>
          <w:tcPr>
            <w:tcW w:w="2704" w:type="dxa"/>
            <w:gridSpan w:val="2"/>
          </w:tcPr>
          <w:p w14:paraId="369777E8"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5.3.1. Sutarties kainos / įkainių peržiūra dėl PVM tarifo pasikeitimo</w:t>
            </w:r>
          </w:p>
        </w:tc>
        <w:tc>
          <w:tcPr>
            <w:tcW w:w="6831" w:type="dxa"/>
            <w:gridSpan w:val="2"/>
          </w:tcPr>
          <w:p w14:paraId="289DC390" w14:textId="6F3019A5" w:rsidR="00134102" w:rsidRPr="00384584" w:rsidRDefault="00134102" w:rsidP="00134102">
            <w:pPr>
              <w:pStyle w:val="paragraph"/>
              <w:spacing w:before="0" w:beforeAutospacing="0" w:after="0" w:afterAutospacing="0"/>
              <w:jc w:val="both"/>
              <w:textAlignment w:val="baseline"/>
              <w:rPr>
                <w:rFonts w:ascii="Arial" w:hAnsi="Arial" w:cs="Arial"/>
                <w:sz w:val="22"/>
                <w:szCs w:val="22"/>
              </w:rPr>
            </w:pPr>
            <w:r w:rsidRPr="00384584">
              <w:rPr>
                <w:rStyle w:val="normaltextrun"/>
                <w:rFonts w:ascii="Arial" w:hAnsi="Arial" w:cs="Arial"/>
                <w:sz w:val="22"/>
                <w:szCs w:val="22"/>
              </w:rPr>
              <w:t>Jeigu Sutarties vykdymo metu pasikeičia PVM mokėjimą reglamentuojantys teisės aktai, darantys tiesioginę įtaką Tiekėjo tiekiamos Prekės Sutartyje nurodytai kainai/įkainiams, Sutarties kaina / įkainiai perskaičiuojami nekeičiant Prekės kainos / įkainio be PVM. </w:t>
            </w:r>
            <w:r w:rsidRPr="00384584">
              <w:rPr>
                <w:rStyle w:val="eop"/>
                <w:rFonts w:ascii="Arial" w:hAnsi="Arial" w:cs="Arial"/>
                <w:sz w:val="22"/>
                <w:szCs w:val="22"/>
              </w:rPr>
              <w:t> </w:t>
            </w:r>
          </w:p>
          <w:p w14:paraId="7CD7DEDD" w14:textId="2354BDC3" w:rsidR="00134102" w:rsidRPr="00384584" w:rsidRDefault="00134102" w:rsidP="00114E48">
            <w:pPr>
              <w:pStyle w:val="paragraph"/>
              <w:jc w:val="both"/>
              <w:rPr>
                <w:rFonts w:ascii="Arial" w:hAnsi="Arial" w:cs="Arial"/>
                <w:kern w:val="2"/>
                <w:sz w:val="22"/>
                <w:szCs w:val="22"/>
              </w:rPr>
            </w:pPr>
            <w:r w:rsidRPr="00384584">
              <w:rPr>
                <w:rStyle w:val="normaltextrun"/>
                <w:rFonts w:ascii="Arial" w:hAnsi="Arial" w:cs="Arial"/>
                <w:sz w:val="22"/>
                <w:szCs w:val="22"/>
              </w:rPr>
              <w:t>Perskaičiuota Sutarties kaina / Prekės įkainiai įforminami Susitarimu ir turi būti taikomi nuo naujo PVM įvedimo datos (nepriklausomai nuo to, kada pasirašytas Susitarimas).</w:t>
            </w:r>
            <w:r w:rsidRPr="00384584">
              <w:rPr>
                <w:rStyle w:val="eop"/>
                <w:rFonts w:ascii="Arial" w:hAnsi="Arial" w:cs="Arial"/>
                <w:sz w:val="22"/>
                <w:szCs w:val="22"/>
              </w:rPr>
              <w:t> </w:t>
            </w:r>
          </w:p>
        </w:tc>
      </w:tr>
      <w:tr w:rsidR="00134102" w:rsidRPr="00384584" w14:paraId="7008B01D" w14:textId="77777777">
        <w:trPr>
          <w:trHeight w:val="300"/>
        </w:trPr>
        <w:tc>
          <w:tcPr>
            <w:tcW w:w="2704" w:type="dxa"/>
            <w:gridSpan w:val="2"/>
          </w:tcPr>
          <w:p w14:paraId="59BD80E6" w14:textId="77777777" w:rsidR="00134102" w:rsidRPr="00384584" w:rsidRDefault="00134102" w:rsidP="00134102">
            <w:pPr>
              <w:rPr>
                <w:rFonts w:ascii="Arial" w:hAnsi="Arial" w:cs="Arial"/>
                <w:kern w:val="2"/>
                <w:sz w:val="22"/>
                <w:szCs w:val="22"/>
              </w:rPr>
            </w:pPr>
            <w:r w:rsidRPr="00384584">
              <w:rPr>
                <w:rFonts w:ascii="Arial" w:hAnsi="Arial" w:cs="Arial"/>
                <w:b/>
                <w:bCs/>
                <w:kern w:val="2"/>
                <w:sz w:val="22"/>
                <w:szCs w:val="22"/>
              </w:rPr>
              <w:t>5.3.2.</w:t>
            </w:r>
            <w:r w:rsidRPr="00384584">
              <w:rPr>
                <w:rFonts w:ascii="Arial" w:hAnsi="Arial" w:cs="Arial"/>
                <w:kern w:val="2"/>
                <w:sz w:val="22"/>
                <w:szCs w:val="22"/>
              </w:rPr>
              <w:t xml:space="preserve"> </w:t>
            </w:r>
            <w:r w:rsidRPr="00384584">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5606CFAC" w14:textId="77777777" w:rsidR="00134102" w:rsidRPr="00384584" w:rsidRDefault="00134102" w:rsidP="00134102">
            <w:pPr>
              <w:rPr>
                <w:rFonts w:ascii="Arial" w:hAnsi="Arial" w:cs="Arial"/>
                <w:kern w:val="2"/>
                <w:sz w:val="22"/>
                <w:szCs w:val="22"/>
              </w:rPr>
            </w:pPr>
            <w:r w:rsidRPr="00384584">
              <w:rPr>
                <w:rFonts w:ascii="Arial" w:hAnsi="Arial" w:cs="Arial"/>
                <w:kern w:val="2"/>
                <w:sz w:val="22"/>
                <w:szCs w:val="22"/>
              </w:rPr>
              <w:t>Netaikoma</w:t>
            </w:r>
          </w:p>
          <w:p w14:paraId="5E59CFCD" w14:textId="77777777" w:rsidR="00134102" w:rsidRPr="00384584" w:rsidRDefault="00134102" w:rsidP="00134102">
            <w:pPr>
              <w:rPr>
                <w:rFonts w:ascii="Arial" w:hAnsi="Arial" w:cs="Arial"/>
                <w:kern w:val="2"/>
                <w:sz w:val="22"/>
                <w:szCs w:val="22"/>
              </w:rPr>
            </w:pPr>
          </w:p>
          <w:p w14:paraId="516D7AB1" w14:textId="62E743EB" w:rsidR="00134102" w:rsidRPr="00384584" w:rsidRDefault="00134102" w:rsidP="00134102">
            <w:pPr>
              <w:rPr>
                <w:rFonts w:ascii="Arial" w:hAnsi="Arial" w:cs="Arial"/>
                <w:kern w:val="2"/>
                <w:sz w:val="22"/>
                <w:szCs w:val="22"/>
              </w:rPr>
            </w:pPr>
          </w:p>
        </w:tc>
      </w:tr>
      <w:tr w:rsidR="00134102" w:rsidRPr="00384584" w14:paraId="757D254E" w14:textId="77777777">
        <w:trPr>
          <w:trHeight w:val="300"/>
        </w:trPr>
        <w:tc>
          <w:tcPr>
            <w:tcW w:w="2704" w:type="dxa"/>
            <w:gridSpan w:val="2"/>
          </w:tcPr>
          <w:p w14:paraId="1859443F"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5.3.3. Sutarties kainos / įkainių peržiūra dėl kainų lygio pokyčio</w:t>
            </w:r>
          </w:p>
          <w:p w14:paraId="339BD42B" w14:textId="77777777" w:rsidR="00134102" w:rsidRPr="00384584" w:rsidRDefault="00134102" w:rsidP="00134102">
            <w:pPr>
              <w:rPr>
                <w:rFonts w:ascii="Arial" w:hAnsi="Arial" w:cs="Arial"/>
                <w:color w:val="4472C4"/>
                <w:kern w:val="2"/>
                <w:sz w:val="22"/>
                <w:szCs w:val="22"/>
              </w:rPr>
            </w:pPr>
          </w:p>
          <w:p w14:paraId="7C2740B2" w14:textId="63B28EA1" w:rsidR="00134102" w:rsidRPr="00384584" w:rsidRDefault="00134102" w:rsidP="00134102">
            <w:pPr>
              <w:rPr>
                <w:rFonts w:ascii="Arial" w:hAnsi="Arial" w:cs="Arial"/>
                <w:b/>
                <w:bCs/>
                <w:kern w:val="2"/>
                <w:sz w:val="22"/>
                <w:szCs w:val="22"/>
                <w:lang w:val="en-US"/>
              </w:rPr>
            </w:pPr>
          </w:p>
        </w:tc>
        <w:tc>
          <w:tcPr>
            <w:tcW w:w="6831" w:type="dxa"/>
            <w:gridSpan w:val="2"/>
          </w:tcPr>
          <w:p w14:paraId="08E9ED05" w14:textId="77777777" w:rsidR="00134102" w:rsidRPr="00384584" w:rsidRDefault="00134102" w:rsidP="00134102">
            <w:pPr>
              <w:rPr>
                <w:rFonts w:ascii="Arial" w:hAnsi="Arial" w:cs="Arial"/>
                <w:kern w:val="2"/>
                <w:sz w:val="22"/>
                <w:szCs w:val="22"/>
              </w:rPr>
            </w:pPr>
            <w:r w:rsidRPr="00384584">
              <w:rPr>
                <w:rFonts w:ascii="Arial" w:hAnsi="Arial" w:cs="Arial"/>
                <w:kern w:val="2"/>
                <w:sz w:val="22"/>
                <w:szCs w:val="22"/>
              </w:rPr>
              <w:t>Netaikoma</w:t>
            </w:r>
          </w:p>
          <w:p w14:paraId="11369224" w14:textId="77777777" w:rsidR="00134102" w:rsidRPr="00384584" w:rsidRDefault="00134102" w:rsidP="00134102">
            <w:pPr>
              <w:rPr>
                <w:rFonts w:ascii="Arial" w:hAnsi="Arial" w:cs="Arial"/>
                <w:kern w:val="2"/>
                <w:sz w:val="22"/>
                <w:szCs w:val="22"/>
              </w:rPr>
            </w:pPr>
          </w:p>
          <w:p w14:paraId="09D2C285" w14:textId="56D0D1C2" w:rsidR="00134102" w:rsidRPr="00384584" w:rsidRDefault="00134102" w:rsidP="00134102">
            <w:pPr>
              <w:rPr>
                <w:rFonts w:ascii="Arial" w:hAnsi="Arial" w:cs="Arial"/>
                <w:color w:val="4472C4"/>
                <w:kern w:val="2"/>
                <w:sz w:val="22"/>
                <w:szCs w:val="22"/>
              </w:rPr>
            </w:pPr>
          </w:p>
        </w:tc>
      </w:tr>
      <w:tr w:rsidR="00134102" w:rsidRPr="00384584" w14:paraId="74BA9B8D" w14:textId="77777777">
        <w:trPr>
          <w:trHeight w:val="300"/>
        </w:trPr>
        <w:tc>
          <w:tcPr>
            <w:tcW w:w="2704" w:type="dxa"/>
            <w:gridSpan w:val="2"/>
          </w:tcPr>
          <w:p w14:paraId="5D0D1BFE"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5.3.4. Sutarties kainos / įkainių peržiūra dėl kainų lygio pokyčio pagal Prekių grupių kainų pokyčius</w:t>
            </w:r>
          </w:p>
        </w:tc>
        <w:tc>
          <w:tcPr>
            <w:tcW w:w="6831" w:type="dxa"/>
            <w:gridSpan w:val="2"/>
          </w:tcPr>
          <w:p w14:paraId="5AF7C673" w14:textId="77777777" w:rsidR="00134102" w:rsidRPr="00384584" w:rsidRDefault="00134102" w:rsidP="00134102">
            <w:pPr>
              <w:rPr>
                <w:rFonts w:ascii="Arial" w:hAnsi="Arial" w:cs="Arial"/>
                <w:kern w:val="2"/>
                <w:sz w:val="22"/>
                <w:szCs w:val="22"/>
              </w:rPr>
            </w:pPr>
            <w:r w:rsidRPr="00384584">
              <w:rPr>
                <w:rFonts w:ascii="Arial" w:hAnsi="Arial" w:cs="Arial"/>
                <w:kern w:val="2"/>
                <w:sz w:val="22"/>
                <w:szCs w:val="22"/>
              </w:rPr>
              <w:t>Netaikoma</w:t>
            </w:r>
          </w:p>
          <w:p w14:paraId="6E85082F" w14:textId="77777777" w:rsidR="00134102" w:rsidRPr="00384584" w:rsidRDefault="00134102" w:rsidP="00134102">
            <w:pPr>
              <w:rPr>
                <w:rFonts w:ascii="Arial" w:hAnsi="Arial" w:cs="Arial"/>
                <w:kern w:val="2"/>
                <w:sz w:val="22"/>
                <w:szCs w:val="22"/>
              </w:rPr>
            </w:pPr>
          </w:p>
          <w:p w14:paraId="1605B9EE" w14:textId="240BD3D9" w:rsidR="00134102" w:rsidRPr="00384584" w:rsidRDefault="00134102" w:rsidP="00134102">
            <w:pPr>
              <w:rPr>
                <w:rFonts w:ascii="Arial" w:hAnsi="Arial" w:cs="Arial"/>
                <w:kern w:val="2"/>
                <w:sz w:val="22"/>
                <w:szCs w:val="22"/>
              </w:rPr>
            </w:pPr>
          </w:p>
        </w:tc>
      </w:tr>
      <w:tr w:rsidR="00134102" w:rsidRPr="00384584" w14:paraId="4F931B75" w14:textId="77777777">
        <w:trPr>
          <w:trHeight w:val="300"/>
        </w:trPr>
        <w:tc>
          <w:tcPr>
            <w:tcW w:w="2704" w:type="dxa"/>
            <w:gridSpan w:val="2"/>
          </w:tcPr>
          <w:p w14:paraId="35EE63FD"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 xml:space="preserve">5.4. Sutarties kainos / įkainių apskaičiavimas taikant </w:t>
            </w:r>
            <w:r w:rsidRPr="00384584">
              <w:rPr>
                <w:rFonts w:ascii="Arial" w:hAnsi="Arial" w:cs="Arial"/>
                <w:b/>
                <w:bCs/>
                <w:kern w:val="2"/>
                <w:sz w:val="22"/>
                <w:szCs w:val="22"/>
                <w:u w:val="single"/>
              </w:rPr>
              <w:t>kiekio (apimties)</w:t>
            </w:r>
            <w:r w:rsidRPr="00384584">
              <w:rPr>
                <w:rFonts w:ascii="Arial" w:hAnsi="Arial" w:cs="Arial"/>
                <w:b/>
                <w:bCs/>
                <w:kern w:val="2"/>
                <w:sz w:val="22"/>
                <w:szCs w:val="22"/>
              </w:rPr>
              <w:t xml:space="preserve"> keitimo taisykles</w:t>
            </w:r>
          </w:p>
        </w:tc>
        <w:tc>
          <w:tcPr>
            <w:tcW w:w="6831" w:type="dxa"/>
            <w:gridSpan w:val="2"/>
          </w:tcPr>
          <w:p w14:paraId="157EACD1" w14:textId="77777777" w:rsidR="00134102" w:rsidRPr="00384584" w:rsidRDefault="00134102" w:rsidP="00134102">
            <w:pPr>
              <w:rPr>
                <w:rFonts w:ascii="Arial" w:hAnsi="Arial" w:cs="Arial"/>
                <w:kern w:val="2"/>
                <w:sz w:val="22"/>
                <w:szCs w:val="22"/>
              </w:rPr>
            </w:pPr>
            <w:r w:rsidRPr="00384584">
              <w:rPr>
                <w:rFonts w:ascii="Arial" w:hAnsi="Arial" w:cs="Arial"/>
                <w:kern w:val="2"/>
                <w:sz w:val="22"/>
                <w:szCs w:val="22"/>
              </w:rPr>
              <w:t>Netaikoma</w:t>
            </w:r>
          </w:p>
          <w:p w14:paraId="37B8817A" w14:textId="77777777" w:rsidR="00134102" w:rsidRPr="00384584" w:rsidRDefault="00134102" w:rsidP="00134102">
            <w:pPr>
              <w:rPr>
                <w:rFonts w:ascii="Arial" w:hAnsi="Arial" w:cs="Arial"/>
                <w:kern w:val="2"/>
                <w:sz w:val="22"/>
                <w:szCs w:val="22"/>
              </w:rPr>
            </w:pPr>
          </w:p>
          <w:p w14:paraId="4A5A9BA3" w14:textId="77777777" w:rsidR="00134102" w:rsidRPr="00384584" w:rsidRDefault="00134102" w:rsidP="00134102">
            <w:pPr>
              <w:rPr>
                <w:rFonts w:ascii="Arial" w:hAnsi="Arial" w:cs="Arial"/>
                <w:color w:val="FF0000"/>
                <w:kern w:val="2"/>
                <w:sz w:val="22"/>
                <w:szCs w:val="22"/>
              </w:rPr>
            </w:pPr>
          </w:p>
          <w:p w14:paraId="559BA844" w14:textId="3100B0AA" w:rsidR="00134102" w:rsidRPr="00384584" w:rsidRDefault="00134102" w:rsidP="00134102">
            <w:pPr>
              <w:rPr>
                <w:rFonts w:ascii="Arial" w:hAnsi="Arial" w:cs="Arial"/>
                <w:kern w:val="2"/>
                <w:sz w:val="22"/>
                <w:szCs w:val="22"/>
              </w:rPr>
            </w:pPr>
          </w:p>
        </w:tc>
      </w:tr>
      <w:tr w:rsidR="00134102" w:rsidRPr="00384584" w14:paraId="3085D988" w14:textId="77777777">
        <w:trPr>
          <w:trHeight w:val="300"/>
        </w:trPr>
        <w:tc>
          <w:tcPr>
            <w:tcW w:w="2704" w:type="dxa"/>
            <w:gridSpan w:val="2"/>
          </w:tcPr>
          <w:p w14:paraId="599140C7" w14:textId="77777777" w:rsidR="00134102" w:rsidRPr="00384584" w:rsidRDefault="00134102" w:rsidP="00134102">
            <w:pPr>
              <w:rPr>
                <w:rFonts w:ascii="Arial" w:hAnsi="Arial" w:cs="Arial"/>
                <w:b/>
                <w:bCs/>
                <w:color w:val="FF0000"/>
                <w:kern w:val="2"/>
                <w:sz w:val="22"/>
                <w:szCs w:val="22"/>
              </w:rPr>
            </w:pPr>
            <w:r w:rsidRPr="00384584">
              <w:rPr>
                <w:rFonts w:ascii="Arial" w:hAnsi="Arial" w:cs="Arial"/>
                <w:b/>
                <w:bCs/>
                <w:kern w:val="2"/>
                <w:sz w:val="22"/>
                <w:szCs w:val="22"/>
              </w:rPr>
              <w:t>5.5. Atsiskaitymo su Tiekėju terminas ir tvarka</w:t>
            </w:r>
          </w:p>
        </w:tc>
        <w:tc>
          <w:tcPr>
            <w:tcW w:w="6831" w:type="dxa"/>
            <w:gridSpan w:val="2"/>
          </w:tcPr>
          <w:p w14:paraId="5464B6C0" w14:textId="77777777" w:rsidR="00134102" w:rsidRPr="00384584" w:rsidRDefault="00134102" w:rsidP="00134102">
            <w:pPr>
              <w:pStyle w:val="paragraph"/>
              <w:spacing w:before="0" w:beforeAutospacing="0" w:after="0" w:afterAutospacing="0"/>
              <w:jc w:val="both"/>
              <w:textAlignment w:val="baseline"/>
              <w:rPr>
                <w:rFonts w:ascii="Arial" w:hAnsi="Arial" w:cs="Arial"/>
                <w:sz w:val="22"/>
                <w:szCs w:val="22"/>
              </w:rPr>
            </w:pPr>
            <w:r w:rsidRPr="00384584">
              <w:rPr>
                <w:rStyle w:val="normaltextrun"/>
                <w:rFonts w:ascii="Arial" w:hAnsi="Arial" w:cs="Arial"/>
                <w:sz w:val="22"/>
                <w:szCs w:val="22"/>
              </w:rPr>
              <w:t>Pirkėjas atsiskaito su Tiekėju ne vėliau kaip per 30 (trisdešimt) kalendorinių dienų nuo Sąskaitos gavimo dienos.</w:t>
            </w:r>
            <w:r w:rsidRPr="00384584">
              <w:rPr>
                <w:rStyle w:val="eop"/>
                <w:rFonts w:ascii="Arial" w:hAnsi="Arial" w:cs="Arial"/>
                <w:sz w:val="22"/>
                <w:szCs w:val="22"/>
              </w:rPr>
              <w:t> </w:t>
            </w:r>
          </w:p>
          <w:p w14:paraId="39657D33" w14:textId="77777777" w:rsidR="00134102" w:rsidRPr="00384584" w:rsidRDefault="00134102" w:rsidP="00134102">
            <w:pPr>
              <w:pStyle w:val="paragraph"/>
              <w:spacing w:before="0" w:beforeAutospacing="0" w:after="0" w:afterAutospacing="0"/>
              <w:jc w:val="both"/>
              <w:textAlignment w:val="baseline"/>
              <w:rPr>
                <w:rStyle w:val="normaltextrun"/>
                <w:rFonts w:ascii="Arial" w:hAnsi="Arial" w:cs="Arial"/>
                <w:sz w:val="22"/>
                <w:szCs w:val="22"/>
              </w:rPr>
            </w:pPr>
          </w:p>
          <w:p w14:paraId="0D1D1A47" w14:textId="6DA3FE18" w:rsidR="00134102" w:rsidRPr="00384584" w:rsidRDefault="00134102" w:rsidP="00134102">
            <w:pPr>
              <w:pStyle w:val="paragraph"/>
              <w:spacing w:before="0" w:beforeAutospacing="0" w:after="0" w:afterAutospacing="0"/>
              <w:jc w:val="both"/>
              <w:textAlignment w:val="baseline"/>
              <w:rPr>
                <w:rFonts w:ascii="Arial" w:hAnsi="Arial" w:cs="Arial"/>
                <w:sz w:val="22"/>
                <w:szCs w:val="22"/>
                <w:shd w:val="clear" w:color="auto" w:fill="FFFFFF"/>
              </w:rPr>
            </w:pPr>
            <w:r w:rsidRPr="00384584">
              <w:rPr>
                <w:rStyle w:val="normaltextrun"/>
                <w:rFonts w:ascii="Arial" w:hAnsi="Arial" w:cs="Arial"/>
                <w:sz w:val="22"/>
                <w:szCs w:val="22"/>
              </w:rPr>
              <w:lastRenderedPageBreak/>
              <w:t>Apmokėjimo sąlygos įvykdžius visus sutartinius įsipareigojimus, sumokama visa Sutarties kaina.</w:t>
            </w:r>
            <w:r w:rsidRPr="00384584">
              <w:rPr>
                <w:rStyle w:val="eop"/>
                <w:rFonts w:ascii="Arial" w:hAnsi="Arial" w:cs="Arial"/>
                <w:sz w:val="22"/>
                <w:szCs w:val="22"/>
              </w:rPr>
              <w:t> </w:t>
            </w:r>
          </w:p>
        </w:tc>
      </w:tr>
      <w:tr w:rsidR="00134102" w:rsidRPr="00384584" w14:paraId="6DD26F3F" w14:textId="77777777">
        <w:trPr>
          <w:trHeight w:val="300"/>
        </w:trPr>
        <w:tc>
          <w:tcPr>
            <w:tcW w:w="2704" w:type="dxa"/>
            <w:gridSpan w:val="2"/>
          </w:tcPr>
          <w:p w14:paraId="19F6F1AD"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lastRenderedPageBreak/>
              <w:t>5.6. Avansas</w:t>
            </w:r>
          </w:p>
        </w:tc>
        <w:tc>
          <w:tcPr>
            <w:tcW w:w="6831" w:type="dxa"/>
            <w:gridSpan w:val="2"/>
          </w:tcPr>
          <w:p w14:paraId="5E917100" w14:textId="6AAEC45F" w:rsidR="00134102" w:rsidRPr="00384584" w:rsidRDefault="00134102" w:rsidP="00134102">
            <w:pPr>
              <w:pStyle w:val="paragraph"/>
              <w:spacing w:before="0" w:beforeAutospacing="0" w:after="0" w:afterAutospacing="0"/>
              <w:jc w:val="both"/>
              <w:textAlignment w:val="baseline"/>
              <w:rPr>
                <w:rFonts w:ascii="Arial" w:hAnsi="Arial" w:cs="Arial"/>
                <w:sz w:val="22"/>
                <w:szCs w:val="22"/>
              </w:rPr>
            </w:pPr>
            <w:r w:rsidRPr="00384584">
              <w:rPr>
                <w:rStyle w:val="normaltextrun"/>
                <w:rFonts w:ascii="Arial" w:hAnsi="Arial" w:cs="Arial"/>
                <w:sz w:val="22"/>
                <w:szCs w:val="22"/>
                <w:shd w:val="clear" w:color="auto" w:fill="FFFFFF"/>
              </w:rPr>
              <w:t>Netaikoma</w:t>
            </w:r>
          </w:p>
          <w:p w14:paraId="39970DF3" w14:textId="77777777" w:rsidR="00134102" w:rsidRPr="00384584" w:rsidRDefault="00134102" w:rsidP="00134102">
            <w:pPr>
              <w:rPr>
                <w:rFonts w:ascii="Arial" w:hAnsi="Arial" w:cs="Arial"/>
                <w:kern w:val="2"/>
                <w:sz w:val="22"/>
                <w:szCs w:val="22"/>
              </w:rPr>
            </w:pPr>
          </w:p>
          <w:p w14:paraId="7DDBA193" w14:textId="24E1FA47" w:rsidR="00134102" w:rsidRPr="00384584" w:rsidRDefault="00134102" w:rsidP="00134102">
            <w:pPr>
              <w:spacing w:line="259" w:lineRule="auto"/>
              <w:rPr>
                <w:rFonts w:ascii="Arial" w:hAnsi="Arial" w:cs="Arial"/>
                <w:color w:val="000000"/>
                <w:kern w:val="2"/>
                <w:sz w:val="22"/>
                <w:szCs w:val="22"/>
                <w:shd w:val="clear" w:color="auto" w:fill="FFFFFF"/>
              </w:rPr>
            </w:pPr>
          </w:p>
        </w:tc>
      </w:tr>
      <w:tr w:rsidR="00134102" w:rsidRPr="00384584" w14:paraId="6FFE37AC" w14:textId="77777777">
        <w:trPr>
          <w:trHeight w:val="300"/>
        </w:trPr>
        <w:tc>
          <w:tcPr>
            <w:tcW w:w="2704" w:type="dxa"/>
            <w:gridSpan w:val="2"/>
          </w:tcPr>
          <w:p w14:paraId="3D02C4FD"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5.7. Avanso užtikrinimas</w:t>
            </w:r>
          </w:p>
        </w:tc>
        <w:tc>
          <w:tcPr>
            <w:tcW w:w="6831" w:type="dxa"/>
            <w:gridSpan w:val="2"/>
          </w:tcPr>
          <w:p w14:paraId="21BD2341" w14:textId="63084168" w:rsidR="00134102" w:rsidRPr="00384584" w:rsidRDefault="00134102" w:rsidP="00134102">
            <w:pPr>
              <w:pStyle w:val="paragraph"/>
              <w:spacing w:before="0" w:beforeAutospacing="0" w:after="0" w:afterAutospacing="0"/>
              <w:jc w:val="both"/>
              <w:textAlignment w:val="baseline"/>
              <w:rPr>
                <w:rFonts w:ascii="Arial" w:hAnsi="Arial" w:cs="Arial"/>
                <w:sz w:val="22"/>
                <w:szCs w:val="22"/>
              </w:rPr>
            </w:pPr>
            <w:r w:rsidRPr="00384584">
              <w:rPr>
                <w:rStyle w:val="normaltextrun"/>
                <w:rFonts w:ascii="Arial" w:hAnsi="Arial" w:cs="Arial"/>
                <w:color w:val="000000"/>
                <w:sz w:val="22"/>
                <w:szCs w:val="22"/>
                <w:shd w:val="clear" w:color="auto" w:fill="FFFFFF"/>
              </w:rPr>
              <w:t>Netaikoma</w:t>
            </w:r>
            <w:r w:rsidRPr="00384584">
              <w:rPr>
                <w:rStyle w:val="eop"/>
                <w:rFonts w:ascii="Arial" w:hAnsi="Arial" w:cs="Arial"/>
                <w:color w:val="000000"/>
                <w:sz w:val="22"/>
                <w:szCs w:val="22"/>
              </w:rPr>
              <w:t> </w:t>
            </w:r>
          </w:p>
        </w:tc>
      </w:tr>
      <w:tr w:rsidR="00134102" w:rsidRPr="00384584" w14:paraId="5D5A0B57" w14:textId="77777777">
        <w:trPr>
          <w:trHeight w:val="300"/>
        </w:trPr>
        <w:tc>
          <w:tcPr>
            <w:tcW w:w="9535" w:type="dxa"/>
            <w:gridSpan w:val="4"/>
          </w:tcPr>
          <w:p w14:paraId="06AAB122" w14:textId="77777777" w:rsidR="00134102" w:rsidRPr="00384584" w:rsidRDefault="00134102" w:rsidP="00134102">
            <w:pPr>
              <w:jc w:val="center"/>
              <w:rPr>
                <w:rFonts w:ascii="Arial" w:hAnsi="Arial" w:cs="Arial"/>
                <w:b/>
                <w:bCs/>
                <w:kern w:val="2"/>
                <w:sz w:val="22"/>
                <w:szCs w:val="22"/>
              </w:rPr>
            </w:pPr>
            <w:r w:rsidRPr="00384584">
              <w:rPr>
                <w:rFonts w:ascii="Arial" w:hAnsi="Arial" w:cs="Arial"/>
                <w:b/>
                <w:bCs/>
                <w:kern w:val="2"/>
                <w:sz w:val="22"/>
                <w:szCs w:val="22"/>
              </w:rPr>
              <w:t>6. PREKIŲ KOKYBĖ IR GARANTINIAI ĮSIPAREIGOJIMAI</w:t>
            </w:r>
          </w:p>
        </w:tc>
      </w:tr>
      <w:tr w:rsidR="00134102" w:rsidRPr="00384584" w14:paraId="66F80CA3" w14:textId="77777777">
        <w:trPr>
          <w:trHeight w:val="300"/>
        </w:trPr>
        <w:tc>
          <w:tcPr>
            <w:tcW w:w="2704" w:type="dxa"/>
            <w:gridSpan w:val="2"/>
          </w:tcPr>
          <w:p w14:paraId="6271E5F7"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6.1. Garantinis terminas</w:t>
            </w:r>
          </w:p>
        </w:tc>
        <w:tc>
          <w:tcPr>
            <w:tcW w:w="6831" w:type="dxa"/>
            <w:gridSpan w:val="2"/>
          </w:tcPr>
          <w:p w14:paraId="49589925" w14:textId="3146EA2C" w:rsidR="00134102" w:rsidRPr="00384584" w:rsidRDefault="00134102" w:rsidP="00134102">
            <w:pPr>
              <w:jc w:val="both"/>
              <w:rPr>
                <w:rFonts w:ascii="Arial" w:hAnsi="Arial" w:cs="Arial"/>
                <w:kern w:val="2"/>
                <w:sz w:val="22"/>
                <w:szCs w:val="22"/>
              </w:rPr>
            </w:pPr>
            <w:r w:rsidRPr="00384584">
              <w:rPr>
                <w:rFonts w:ascii="Arial" w:hAnsi="Arial" w:cs="Arial"/>
                <w:kern w:val="2"/>
                <w:sz w:val="22"/>
                <w:szCs w:val="22"/>
              </w:rPr>
              <w:t>Garantinis terminas Prekei, nustatomas Techninėje specifikacijoje</w:t>
            </w:r>
            <w:r w:rsidRPr="00384584">
              <w:rPr>
                <w:rFonts w:ascii="Arial" w:hAnsi="Arial" w:cs="Arial"/>
                <w:color w:val="4472C4"/>
                <w:kern w:val="2"/>
                <w:sz w:val="22"/>
                <w:szCs w:val="22"/>
              </w:rPr>
              <w:t xml:space="preserve">. </w:t>
            </w:r>
            <w:r w:rsidRPr="00384584">
              <w:rPr>
                <w:rFonts w:ascii="Arial" w:hAnsi="Arial" w:cs="Arial"/>
                <w:kern w:val="2"/>
                <w:sz w:val="22"/>
                <w:szCs w:val="22"/>
              </w:rPr>
              <w:t>Garantinis terminas, skaičiuojamas nuo Prekės perdavimo–priėmimo akto ar Sąskaitos (kai Prekės perdavimo–priėmimo aktas nėra pasirašomas) pasirašymo dienos.</w:t>
            </w:r>
          </w:p>
        </w:tc>
      </w:tr>
      <w:tr w:rsidR="00134102" w:rsidRPr="00384584" w14:paraId="55BD0AF8" w14:textId="77777777">
        <w:trPr>
          <w:trHeight w:val="300"/>
        </w:trPr>
        <w:tc>
          <w:tcPr>
            <w:tcW w:w="2704" w:type="dxa"/>
            <w:gridSpan w:val="2"/>
          </w:tcPr>
          <w:p w14:paraId="5509AE24"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6.2. Garantinė priežiūra</w:t>
            </w:r>
          </w:p>
        </w:tc>
        <w:tc>
          <w:tcPr>
            <w:tcW w:w="6831" w:type="dxa"/>
            <w:gridSpan w:val="2"/>
          </w:tcPr>
          <w:p w14:paraId="757628FC" w14:textId="3E94DD07" w:rsidR="00134102" w:rsidRPr="00384584" w:rsidRDefault="00134102" w:rsidP="00134102">
            <w:pPr>
              <w:jc w:val="both"/>
              <w:rPr>
                <w:rFonts w:ascii="Arial" w:hAnsi="Arial" w:cs="Arial"/>
                <w:kern w:val="2"/>
                <w:sz w:val="22"/>
                <w:szCs w:val="22"/>
              </w:rPr>
            </w:pPr>
            <w:r w:rsidRPr="00384584">
              <w:rPr>
                <w:rStyle w:val="normaltextrun"/>
                <w:rFonts w:ascii="Arial" w:hAnsi="Arial" w:cs="Arial"/>
                <w:color w:val="000000"/>
                <w:sz w:val="22"/>
                <w:szCs w:val="22"/>
                <w:shd w:val="clear" w:color="auto" w:fill="FFFFFF"/>
              </w:rPr>
              <w:t>Garantinio termino laikotarpiu Tiekėjas, gavęs pranešimą apie Prekė</w:t>
            </w:r>
            <w:r w:rsidRPr="00384584">
              <w:rPr>
                <w:rStyle w:val="normaltextrun"/>
                <w:rFonts w:ascii="Arial" w:hAnsi="Arial" w:cs="Arial"/>
                <w:color w:val="000000"/>
                <w:sz w:val="22"/>
                <w:szCs w:val="22"/>
              </w:rPr>
              <w:t>s</w:t>
            </w:r>
            <w:r w:rsidRPr="00384584">
              <w:rPr>
                <w:rStyle w:val="normaltextrun"/>
                <w:rFonts w:ascii="Arial" w:hAnsi="Arial" w:cs="Arial"/>
                <w:color w:val="000000"/>
                <w:sz w:val="22"/>
                <w:szCs w:val="22"/>
                <w:shd w:val="clear" w:color="auto" w:fill="FFFFFF"/>
              </w:rPr>
              <w:t xml:space="preserve"> trūkumus, </w:t>
            </w:r>
            <w:r w:rsidRPr="00384584">
              <w:rPr>
                <w:rFonts w:ascii="Arial" w:hAnsi="Arial" w:cs="Arial"/>
                <w:kern w:val="2"/>
                <w:sz w:val="22"/>
                <w:szCs w:val="22"/>
              </w:rPr>
              <w:t xml:space="preserve">privalo pašalinti Prekės trūkumus ne vėliau kaip per 30 (trisdešimt) kalendorinių dienų </w:t>
            </w:r>
            <w:r w:rsidRPr="00384584">
              <w:rPr>
                <w:rStyle w:val="normaltextrun"/>
                <w:rFonts w:ascii="Arial" w:hAnsi="Arial" w:cs="Arial"/>
                <w:color w:val="000000"/>
                <w:sz w:val="22"/>
                <w:szCs w:val="22"/>
                <w:shd w:val="clear" w:color="auto" w:fill="FFFFFF"/>
              </w:rPr>
              <w:t>nuo pranešimo apie trūkumus Tiekėjui gavimo.</w:t>
            </w:r>
            <w:r w:rsidRPr="00384584">
              <w:rPr>
                <w:rStyle w:val="eop"/>
                <w:rFonts w:ascii="Arial" w:hAnsi="Arial" w:cs="Arial"/>
                <w:color w:val="000000"/>
                <w:sz w:val="22"/>
                <w:szCs w:val="22"/>
                <w:shd w:val="clear" w:color="auto" w:fill="FFFFFF"/>
              </w:rPr>
              <w:t> </w:t>
            </w:r>
          </w:p>
          <w:p w14:paraId="59A623EC" w14:textId="410DC018" w:rsidR="00134102" w:rsidRPr="00384584" w:rsidRDefault="00134102" w:rsidP="00134102">
            <w:pPr>
              <w:jc w:val="both"/>
              <w:rPr>
                <w:rFonts w:ascii="Arial" w:hAnsi="Arial" w:cs="Arial"/>
                <w:kern w:val="2"/>
                <w:sz w:val="22"/>
                <w:szCs w:val="22"/>
              </w:rPr>
            </w:pPr>
            <w:r w:rsidRPr="00384584">
              <w:rPr>
                <w:rFonts w:ascii="Arial" w:hAnsi="Arial" w:cs="Arial"/>
                <w:kern w:val="2"/>
                <w:sz w:val="22"/>
                <w:szCs w:val="22"/>
              </w:rPr>
              <w:t>Prekės trūkumų nustatymo bei šalinimo tvarka nustatyta Bendrųjų sąlygų 7 skyriuje.</w:t>
            </w:r>
          </w:p>
        </w:tc>
      </w:tr>
      <w:tr w:rsidR="00134102" w:rsidRPr="00384584" w14:paraId="443A29DA" w14:textId="77777777">
        <w:trPr>
          <w:trHeight w:val="300"/>
        </w:trPr>
        <w:tc>
          <w:tcPr>
            <w:tcW w:w="9535" w:type="dxa"/>
            <w:gridSpan w:val="4"/>
          </w:tcPr>
          <w:p w14:paraId="505ABE0F" w14:textId="77777777" w:rsidR="00134102" w:rsidRPr="00384584" w:rsidRDefault="00134102" w:rsidP="00134102">
            <w:pPr>
              <w:jc w:val="center"/>
              <w:rPr>
                <w:rFonts w:ascii="Arial" w:hAnsi="Arial" w:cs="Arial"/>
                <w:b/>
                <w:bCs/>
                <w:kern w:val="2"/>
                <w:sz w:val="22"/>
                <w:szCs w:val="22"/>
              </w:rPr>
            </w:pPr>
            <w:r w:rsidRPr="00384584">
              <w:rPr>
                <w:rFonts w:ascii="Arial" w:hAnsi="Arial" w:cs="Arial"/>
                <w:b/>
                <w:bCs/>
                <w:kern w:val="2"/>
                <w:sz w:val="22"/>
                <w:szCs w:val="22"/>
              </w:rPr>
              <w:t>7. SUTARTIES VYKDYMUI PASITELKIAMI SUBTIEKĖJAI</w:t>
            </w:r>
          </w:p>
        </w:tc>
      </w:tr>
      <w:tr w:rsidR="00134102" w:rsidRPr="00384584" w14:paraId="38FED2A2" w14:textId="77777777">
        <w:trPr>
          <w:trHeight w:val="300"/>
        </w:trPr>
        <w:tc>
          <w:tcPr>
            <w:tcW w:w="2704" w:type="dxa"/>
            <w:gridSpan w:val="2"/>
          </w:tcPr>
          <w:p w14:paraId="06647953"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Sutarties vykdymui pasitelkiami subtiekėjai ir (ar) specialistai</w:t>
            </w:r>
          </w:p>
        </w:tc>
        <w:tc>
          <w:tcPr>
            <w:tcW w:w="6831" w:type="dxa"/>
            <w:gridSpan w:val="2"/>
          </w:tcPr>
          <w:p w14:paraId="578F128F" w14:textId="77777777" w:rsidR="00134102" w:rsidRPr="00384584" w:rsidRDefault="00134102" w:rsidP="00134102">
            <w:pPr>
              <w:jc w:val="both"/>
              <w:rPr>
                <w:rFonts w:ascii="Arial" w:hAnsi="Arial" w:cs="Arial"/>
                <w:kern w:val="2"/>
                <w:sz w:val="22"/>
                <w:szCs w:val="22"/>
              </w:rPr>
            </w:pPr>
            <w:r w:rsidRPr="00384584">
              <w:rPr>
                <w:rFonts w:ascii="Arial" w:hAnsi="Arial" w:cs="Arial"/>
                <w:kern w:val="2"/>
                <w:sz w:val="22"/>
                <w:szCs w:val="22"/>
              </w:rPr>
              <w:t>Sutarties vykdymui subtiekėjai ir (ar) specialistai nepasitelkiami.</w:t>
            </w:r>
          </w:p>
          <w:p w14:paraId="26C7D4A3" w14:textId="77777777" w:rsidR="00134102" w:rsidRPr="00384584" w:rsidRDefault="00134102" w:rsidP="00134102">
            <w:pPr>
              <w:jc w:val="both"/>
              <w:rPr>
                <w:rFonts w:ascii="Arial" w:hAnsi="Arial" w:cs="Arial"/>
                <w:kern w:val="2"/>
                <w:sz w:val="22"/>
                <w:szCs w:val="22"/>
              </w:rPr>
            </w:pPr>
          </w:p>
          <w:p w14:paraId="12CC0C41" w14:textId="78880A12" w:rsidR="00134102" w:rsidRPr="00384584" w:rsidRDefault="00134102" w:rsidP="00134102">
            <w:pPr>
              <w:jc w:val="both"/>
              <w:rPr>
                <w:rFonts w:ascii="Arial" w:hAnsi="Arial" w:cs="Arial"/>
                <w:b/>
                <w:bCs/>
                <w:kern w:val="2"/>
                <w:sz w:val="22"/>
                <w:szCs w:val="22"/>
              </w:rPr>
            </w:pPr>
          </w:p>
        </w:tc>
      </w:tr>
      <w:tr w:rsidR="00134102" w:rsidRPr="00384584" w14:paraId="0AD12AD8" w14:textId="77777777">
        <w:trPr>
          <w:trHeight w:val="300"/>
        </w:trPr>
        <w:tc>
          <w:tcPr>
            <w:tcW w:w="9535" w:type="dxa"/>
            <w:gridSpan w:val="4"/>
          </w:tcPr>
          <w:p w14:paraId="22E37376" w14:textId="77777777" w:rsidR="00134102" w:rsidRPr="00384584" w:rsidRDefault="00134102" w:rsidP="00134102">
            <w:pPr>
              <w:jc w:val="center"/>
              <w:rPr>
                <w:rFonts w:ascii="Arial" w:hAnsi="Arial" w:cs="Arial"/>
                <w:b/>
                <w:bCs/>
                <w:kern w:val="2"/>
                <w:sz w:val="22"/>
                <w:szCs w:val="22"/>
              </w:rPr>
            </w:pPr>
            <w:r w:rsidRPr="00384584">
              <w:rPr>
                <w:rFonts w:ascii="Arial" w:hAnsi="Arial" w:cs="Arial"/>
                <w:b/>
                <w:bCs/>
                <w:kern w:val="2"/>
                <w:sz w:val="22"/>
                <w:szCs w:val="22"/>
              </w:rPr>
              <w:t>8. PRIEVOLIŲ PAGAL SUTARTĮ ĮVYKDYMO UŽTIKRINIMAS</w:t>
            </w:r>
          </w:p>
        </w:tc>
      </w:tr>
      <w:tr w:rsidR="00134102" w:rsidRPr="00384584" w14:paraId="6A143C16" w14:textId="77777777">
        <w:trPr>
          <w:trHeight w:val="300"/>
        </w:trPr>
        <w:tc>
          <w:tcPr>
            <w:tcW w:w="2704" w:type="dxa"/>
            <w:gridSpan w:val="2"/>
          </w:tcPr>
          <w:p w14:paraId="1565640F"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8.1. Prievolių pagal Sutartį įvykdymo užtikrinimas</w:t>
            </w:r>
          </w:p>
        </w:tc>
        <w:tc>
          <w:tcPr>
            <w:tcW w:w="6831" w:type="dxa"/>
            <w:gridSpan w:val="2"/>
          </w:tcPr>
          <w:p w14:paraId="6DBC40C7" w14:textId="2BC72841" w:rsidR="00134102" w:rsidRPr="00384584" w:rsidRDefault="00134102" w:rsidP="00134102">
            <w:pPr>
              <w:rPr>
                <w:rFonts w:ascii="Arial" w:hAnsi="Arial" w:cs="Arial"/>
                <w:kern w:val="2"/>
                <w:sz w:val="22"/>
                <w:szCs w:val="22"/>
              </w:rPr>
            </w:pPr>
            <w:r w:rsidRPr="00384584">
              <w:rPr>
                <w:rFonts w:ascii="Arial" w:hAnsi="Arial" w:cs="Arial"/>
                <w:kern w:val="2"/>
                <w:sz w:val="22"/>
                <w:szCs w:val="22"/>
              </w:rPr>
              <w:t xml:space="preserve">Prievolių pagal Sutartį įvykdymas užtikrinamas </w:t>
            </w:r>
          </w:p>
          <w:p w14:paraId="6A0E0E5F" w14:textId="0C307BFD" w:rsidR="00134102" w:rsidRPr="00384584" w:rsidRDefault="00134102" w:rsidP="00134102">
            <w:pPr>
              <w:rPr>
                <w:rFonts w:ascii="Arial" w:hAnsi="Arial" w:cs="Arial"/>
                <w:kern w:val="2"/>
                <w:sz w:val="22"/>
                <w:szCs w:val="22"/>
              </w:rPr>
            </w:pPr>
            <w:r w:rsidRPr="00384584">
              <w:rPr>
                <w:rFonts w:ascii="Arial" w:hAnsi="Arial" w:cs="Arial"/>
                <w:kern w:val="2"/>
                <w:sz w:val="22"/>
                <w:szCs w:val="22"/>
              </w:rPr>
              <w:t>Netesybomis (delspinigiais, bauda).</w:t>
            </w:r>
          </w:p>
          <w:p w14:paraId="642E94ED" w14:textId="784C8CEC" w:rsidR="00134102" w:rsidRPr="00384584" w:rsidRDefault="00134102" w:rsidP="00134102">
            <w:pPr>
              <w:rPr>
                <w:rFonts w:ascii="Arial" w:hAnsi="Arial" w:cs="Arial"/>
                <w:kern w:val="2"/>
                <w:sz w:val="22"/>
                <w:szCs w:val="22"/>
              </w:rPr>
            </w:pPr>
          </w:p>
        </w:tc>
      </w:tr>
      <w:tr w:rsidR="00134102" w:rsidRPr="00384584" w14:paraId="006EC443" w14:textId="77777777">
        <w:trPr>
          <w:trHeight w:val="300"/>
        </w:trPr>
        <w:tc>
          <w:tcPr>
            <w:tcW w:w="2704" w:type="dxa"/>
            <w:gridSpan w:val="2"/>
          </w:tcPr>
          <w:p w14:paraId="2551F8BA"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 xml:space="preserve">8.2. Sutarties įvykdymo užtikrinimo pateikimas </w:t>
            </w:r>
          </w:p>
        </w:tc>
        <w:tc>
          <w:tcPr>
            <w:tcW w:w="6831" w:type="dxa"/>
            <w:gridSpan w:val="2"/>
          </w:tcPr>
          <w:p w14:paraId="54BFBE27" w14:textId="77777777" w:rsidR="00134102" w:rsidRPr="00384584" w:rsidRDefault="00134102" w:rsidP="00134102">
            <w:pPr>
              <w:rPr>
                <w:rFonts w:ascii="Arial" w:hAnsi="Arial" w:cs="Arial"/>
                <w:kern w:val="2"/>
                <w:sz w:val="22"/>
                <w:szCs w:val="22"/>
              </w:rPr>
            </w:pPr>
            <w:r w:rsidRPr="00384584">
              <w:rPr>
                <w:rFonts w:ascii="Arial" w:hAnsi="Arial" w:cs="Arial"/>
                <w:kern w:val="2"/>
                <w:sz w:val="22"/>
                <w:szCs w:val="22"/>
              </w:rPr>
              <w:t>Netaikoma</w:t>
            </w:r>
          </w:p>
          <w:p w14:paraId="5AEEBC0D" w14:textId="77777777" w:rsidR="00134102" w:rsidRPr="00384584" w:rsidRDefault="00134102" w:rsidP="00134102">
            <w:pPr>
              <w:rPr>
                <w:rFonts w:ascii="Arial" w:hAnsi="Arial" w:cs="Arial"/>
                <w:kern w:val="2"/>
                <w:sz w:val="22"/>
                <w:szCs w:val="22"/>
              </w:rPr>
            </w:pPr>
          </w:p>
          <w:p w14:paraId="10574E98" w14:textId="234FF0C2" w:rsidR="00134102" w:rsidRPr="00384584" w:rsidRDefault="00134102" w:rsidP="00134102">
            <w:pPr>
              <w:rPr>
                <w:rFonts w:ascii="Arial" w:hAnsi="Arial" w:cs="Arial"/>
                <w:kern w:val="2"/>
                <w:sz w:val="22"/>
                <w:szCs w:val="22"/>
              </w:rPr>
            </w:pPr>
          </w:p>
        </w:tc>
      </w:tr>
      <w:tr w:rsidR="00134102" w:rsidRPr="00384584" w14:paraId="2A0F28C9" w14:textId="77777777">
        <w:trPr>
          <w:trHeight w:val="300"/>
        </w:trPr>
        <w:tc>
          <w:tcPr>
            <w:tcW w:w="9535" w:type="dxa"/>
            <w:gridSpan w:val="4"/>
          </w:tcPr>
          <w:p w14:paraId="346BE3CE" w14:textId="77777777" w:rsidR="00134102" w:rsidRPr="00384584" w:rsidRDefault="00134102" w:rsidP="00134102">
            <w:pPr>
              <w:ind w:firstLine="720"/>
              <w:jc w:val="center"/>
              <w:rPr>
                <w:rFonts w:ascii="Arial" w:hAnsi="Arial" w:cs="Arial"/>
                <w:b/>
                <w:bCs/>
                <w:kern w:val="2"/>
                <w:sz w:val="22"/>
                <w:szCs w:val="22"/>
              </w:rPr>
            </w:pPr>
            <w:r w:rsidRPr="00384584">
              <w:rPr>
                <w:rFonts w:ascii="Arial" w:hAnsi="Arial" w:cs="Arial"/>
                <w:b/>
                <w:bCs/>
                <w:kern w:val="2"/>
                <w:sz w:val="22"/>
                <w:szCs w:val="22"/>
              </w:rPr>
              <w:t>9. ŠALIŲ ATSAKOMYBĖ</w:t>
            </w:r>
            <w:r w:rsidRPr="00384584">
              <w:rPr>
                <w:rFonts w:ascii="Arial" w:hAnsi="Arial" w:cs="Arial"/>
                <w:b/>
                <w:bCs/>
                <w:kern w:val="2"/>
                <w:sz w:val="22"/>
                <w:szCs w:val="22"/>
              </w:rPr>
              <w:tab/>
            </w:r>
          </w:p>
        </w:tc>
      </w:tr>
      <w:tr w:rsidR="00134102" w:rsidRPr="00384584" w14:paraId="1A114427" w14:textId="77777777">
        <w:trPr>
          <w:trHeight w:val="300"/>
        </w:trPr>
        <w:tc>
          <w:tcPr>
            <w:tcW w:w="2704" w:type="dxa"/>
            <w:gridSpan w:val="2"/>
          </w:tcPr>
          <w:p w14:paraId="229C68EC"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9.1. Pirkėjui taikomos netesybos už mokėjimų pagal Sutartį vėlavimą</w:t>
            </w:r>
          </w:p>
        </w:tc>
        <w:tc>
          <w:tcPr>
            <w:tcW w:w="6831" w:type="dxa"/>
            <w:gridSpan w:val="2"/>
          </w:tcPr>
          <w:p w14:paraId="35A51B33" w14:textId="49027F83" w:rsidR="00134102" w:rsidRPr="00384584" w:rsidRDefault="00134102" w:rsidP="00134102">
            <w:pPr>
              <w:spacing w:line="259" w:lineRule="auto"/>
              <w:jc w:val="both"/>
              <w:rPr>
                <w:rFonts w:ascii="Arial" w:hAnsi="Arial" w:cs="Arial"/>
                <w:color w:val="000000"/>
                <w:kern w:val="2"/>
                <w:sz w:val="22"/>
                <w:szCs w:val="22"/>
              </w:rPr>
            </w:pPr>
            <w:r w:rsidRPr="00384584">
              <w:rPr>
                <w:rFonts w:ascii="Arial" w:hAnsi="Arial" w:cs="Arial"/>
                <w:color w:val="000000"/>
                <w:kern w:val="2"/>
                <w:sz w:val="22"/>
                <w:szCs w:val="22"/>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384584">
              <w:rPr>
                <w:rFonts w:ascii="Arial" w:hAnsi="Arial" w:cs="Arial"/>
                <w:kern w:val="2"/>
                <w:sz w:val="22"/>
                <w:szCs w:val="22"/>
              </w:rPr>
              <w:t xml:space="preserve">0,02 (dvi šimtosios) procento </w:t>
            </w:r>
            <w:r w:rsidRPr="00384584">
              <w:rPr>
                <w:rFonts w:ascii="Arial" w:hAnsi="Arial" w:cs="Arial"/>
                <w:color w:val="000000"/>
                <w:kern w:val="2"/>
                <w:sz w:val="22"/>
                <w:szCs w:val="22"/>
              </w:rPr>
              <w:t xml:space="preserve">dydžio delspinigius nuo neapmokėtos sumos be PVM už kiekvieną </w:t>
            </w:r>
            <w:r w:rsidRPr="00384584">
              <w:rPr>
                <w:rFonts w:ascii="Arial" w:hAnsi="Arial" w:cs="Arial"/>
                <w:kern w:val="2"/>
                <w:sz w:val="22"/>
                <w:szCs w:val="22"/>
              </w:rPr>
              <w:t>vėlavimo dieną.</w:t>
            </w:r>
          </w:p>
        </w:tc>
      </w:tr>
      <w:tr w:rsidR="00134102" w:rsidRPr="00384584" w14:paraId="5EF37789" w14:textId="77777777">
        <w:trPr>
          <w:trHeight w:val="300"/>
        </w:trPr>
        <w:tc>
          <w:tcPr>
            <w:tcW w:w="2704" w:type="dxa"/>
            <w:gridSpan w:val="2"/>
          </w:tcPr>
          <w:p w14:paraId="237050BB"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9.2. Tiekėjui taikomos netesybos</w:t>
            </w:r>
          </w:p>
        </w:tc>
        <w:tc>
          <w:tcPr>
            <w:tcW w:w="6831" w:type="dxa"/>
            <w:gridSpan w:val="2"/>
          </w:tcPr>
          <w:p w14:paraId="08372F1F" w14:textId="1E2CA4D8" w:rsidR="00134102" w:rsidRPr="00384584" w:rsidRDefault="00134102" w:rsidP="00134102">
            <w:pPr>
              <w:jc w:val="both"/>
              <w:rPr>
                <w:rFonts w:ascii="Arial" w:hAnsi="Arial" w:cs="Arial"/>
                <w:color w:val="000000"/>
                <w:kern w:val="2"/>
                <w:sz w:val="22"/>
                <w:szCs w:val="22"/>
              </w:rPr>
            </w:pPr>
            <w:r w:rsidRPr="00384584">
              <w:rPr>
                <w:rFonts w:ascii="Arial" w:hAnsi="Arial" w:cs="Arial"/>
                <w:color w:val="000000"/>
                <w:kern w:val="2"/>
                <w:sz w:val="22"/>
                <w:szCs w:val="22"/>
              </w:rPr>
              <w:t xml:space="preserve">9.2.1. Jeigu Tiekėjas vėluoja vykdyti užsakymą, tiekti Prekę ar ištaisyti jų trūkumus arba nevykdo kitų sutartinių įsipareigojimų, Pirkėjas nuo kitos nei nustatytas terminas dienos Tiekėjui skaičiuoja </w:t>
            </w:r>
            <w:r w:rsidRPr="00384584">
              <w:rPr>
                <w:rFonts w:ascii="Arial" w:hAnsi="Arial" w:cs="Arial"/>
                <w:kern w:val="2"/>
                <w:sz w:val="22"/>
                <w:szCs w:val="22"/>
              </w:rPr>
              <w:t>0,02 (dvi šimtosios) procento </w:t>
            </w:r>
            <w:r w:rsidRPr="00384584">
              <w:rPr>
                <w:rFonts w:ascii="Arial" w:hAnsi="Arial" w:cs="Arial"/>
                <w:color w:val="000000"/>
                <w:kern w:val="2"/>
                <w:sz w:val="22"/>
                <w:szCs w:val="22"/>
              </w:rPr>
              <w:t xml:space="preserve">dydžio delspinigius už kiekvieną uždelstą </w:t>
            </w:r>
            <w:r w:rsidRPr="00384584">
              <w:rPr>
                <w:rFonts w:ascii="Arial" w:hAnsi="Arial" w:cs="Arial"/>
                <w:kern w:val="2"/>
                <w:sz w:val="22"/>
                <w:szCs w:val="22"/>
              </w:rPr>
              <w:t>dieną</w:t>
            </w:r>
            <w:r w:rsidRPr="00384584">
              <w:rPr>
                <w:rFonts w:ascii="Arial" w:hAnsi="Arial" w:cs="Arial"/>
                <w:color w:val="FF0000"/>
                <w:kern w:val="2"/>
                <w:sz w:val="22"/>
                <w:szCs w:val="22"/>
              </w:rPr>
              <w:t xml:space="preserve"> </w:t>
            </w:r>
            <w:r w:rsidRPr="00384584">
              <w:rPr>
                <w:rFonts w:ascii="Arial" w:hAnsi="Arial" w:cs="Arial"/>
                <w:color w:val="000000"/>
                <w:kern w:val="2"/>
                <w:sz w:val="22"/>
                <w:szCs w:val="22"/>
              </w:rPr>
              <w:t>nuo laiku neperduotos Prekės ar Prekės, turinčios trūkumų, kainos be PVM. </w:t>
            </w:r>
          </w:p>
          <w:p w14:paraId="5A0DD00D" w14:textId="48176358" w:rsidR="00134102" w:rsidRPr="00384584" w:rsidRDefault="00134102" w:rsidP="00134102">
            <w:pPr>
              <w:jc w:val="both"/>
              <w:rPr>
                <w:rFonts w:ascii="Arial" w:hAnsi="Arial" w:cs="Arial"/>
                <w:b/>
                <w:bCs/>
                <w:kern w:val="2"/>
                <w:sz w:val="22"/>
                <w:szCs w:val="22"/>
              </w:rPr>
            </w:pPr>
            <w:r w:rsidRPr="00384584">
              <w:rPr>
                <w:rFonts w:ascii="Arial" w:hAnsi="Arial" w:cs="Arial"/>
                <w:color w:val="000000"/>
                <w:kern w:val="2"/>
                <w:sz w:val="22"/>
                <w:szCs w:val="22"/>
              </w:rPr>
              <w:t xml:space="preserve">9.2.2. Tiekėjas privalo sumokėti Pirkėjui netesybas per </w:t>
            </w:r>
            <w:r w:rsidRPr="00384584">
              <w:rPr>
                <w:rFonts w:ascii="Arial" w:hAnsi="Arial" w:cs="Arial"/>
                <w:kern w:val="2"/>
                <w:sz w:val="22"/>
                <w:szCs w:val="22"/>
              </w:rPr>
              <w:t xml:space="preserve">5 (penkias) darbo dienas </w:t>
            </w:r>
            <w:r w:rsidRPr="00384584">
              <w:rPr>
                <w:rFonts w:ascii="Arial" w:hAnsi="Arial" w:cs="Arial"/>
                <w:color w:val="000000"/>
                <w:kern w:val="2"/>
                <w:sz w:val="22"/>
                <w:szCs w:val="22"/>
              </w:rPr>
              <w:t xml:space="preserve">nuo Pirkėjo pareikalavimo. </w:t>
            </w:r>
          </w:p>
        </w:tc>
      </w:tr>
      <w:tr w:rsidR="00134102" w:rsidRPr="00384584" w14:paraId="5B1931A2" w14:textId="77777777">
        <w:trPr>
          <w:trHeight w:val="300"/>
        </w:trPr>
        <w:tc>
          <w:tcPr>
            <w:tcW w:w="2704" w:type="dxa"/>
            <w:gridSpan w:val="2"/>
          </w:tcPr>
          <w:p w14:paraId="3D3DA36D"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 xml:space="preserve">9.3. Tiekėjui / Pirkėjui taikoma bauda nutraukus Sutartį dėl </w:t>
            </w:r>
            <w:r w:rsidRPr="00384584">
              <w:rPr>
                <w:rFonts w:ascii="Arial" w:hAnsi="Arial" w:cs="Arial"/>
                <w:b/>
                <w:bCs/>
                <w:kern w:val="2"/>
                <w:sz w:val="22"/>
                <w:szCs w:val="22"/>
              </w:rPr>
              <w:lastRenderedPageBreak/>
              <w:t>esminio Sutarties pažeidimo</w:t>
            </w:r>
          </w:p>
        </w:tc>
        <w:tc>
          <w:tcPr>
            <w:tcW w:w="6831" w:type="dxa"/>
            <w:gridSpan w:val="2"/>
          </w:tcPr>
          <w:p w14:paraId="68247E96" w14:textId="444B11D1" w:rsidR="00134102" w:rsidRPr="00384584" w:rsidRDefault="00134102" w:rsidP="00134102">
            <w:pPr>
              <w:jc w:val="both"/>
              <w:rPr>
                <w:rFonts w:ascii="Arial" w:hAnsi="Arial" w:cs="Arial"/>
                <w:kern w:val="2"/>
                <w:sz w:val="22"/>
                <w:szCs w:val="22"/>
              </w:rPr>
            </w:pPr>
            <w:r w:rsidRPr="00384584">
              <w:rPr>
                <w:rFonts w:ascii="Arial" w:hAnsi="Arial" w:cs="Arial"/>
                <w:kern w:val="2"/>
                <w:sz w:val="22"/>
                <w:szCs w:val="22"/>
              </w:rPr>
              <w:lastRenderedPageBreak/>
              <w:t xml:space="preserve">Nutraukus Sutartį dėl esminio Sutarties pažeidimo, nustatyto Sutarties Specialiosiose sąlygose, mokama 10 (dešimt) procentų </w:t>
            </w:r>
            <w:r w:rsidRPr="00384584">
              <w:rPr>
                <w:rFonts w:ascii="Arial" w:hAnsi="Arial" w:cs="Arial"/>
                <w:kern w:val="2"/>
                <w:sz w:val="22"/>
                <w:szCs w:val="22"/>
              </w:rPr>
              <w:lastRenderedPageBreak/>
              <w:t xml:space="preserve">dydžio bauda nuo Pradinės Sutarties vertės be PVM, nurodytos Specialiųjų sąlygų 5.2 punkte. </w:t>
            </w:r>
          </w:p>
        </w:tc>
      </w:tr>
      <w:tr w:rsidR="00134102" w:rsidRPr="00384584" w14:paraId="790CD769" w14:textId="77777777">
        <w:trPr>
          <w:trHeight w:val="300"/>
        </w:trPr>
        <w:tc>
          <w:tcPr>
            <w:tcW w:w="2704" w:type="dxa"/>
            <w:gridSpan w:val="2"/>
          </w:tcPr>
          <w:p w14:paraId="7091F854"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EF75984" w14:textId="77777777" w:rsidR="00134102" w:rsidRPr="00384584" w:rsidRDefault="00134102" w:rsidP="00134102">
            <w:pPr>
              <w:rPr>
                <w:rFonts w:ascii="Arial" w:hAnsi="Arial" w:cs="Arial"/>
                <w:color w:val="000000"/>
                <w:kern w:val="2"/>
                <w:sz w:val="22"/>
                <w:szCs w:val="22"/>
              </w:rPr>
            </w:pPr>
            <w:r w:rsidRPr="00384584">
              <w:rPr>
                <w:rFonts w:ascii="Arial" w:hAnsi="Arial" w:cs="Arial"/>
                <w:color w:val="000000"/>
                <w:kern w:val="2"/>
                <w:sz w:val="22"/>
                <w:szCs w:val="22"/>
              </w:rPr>
              <w:t>Netaikoma</w:t>
            </w:r>
          </w:p>
          <w:p w14:paraId="6637783E" w14:textId="77777777" w:rsidR="00134102" w:rsidRPr="00384584" w:rsidRDefault="00134102" w:rsidP="00134102">
            <w:pPr>
              <w:rPr>
                <w:rFonts w:ascii="Arial" w:hAnsi="Arial" w:cs="Arial"/>
                <w:kern w:val="2"/>
                <w:sz w:val="22"/>
                <w:szCs w:val="22"/>
              </w:rPr>
            </w:pPr>
          </w:p>
        </w:tc>
      </w:tr>
      <w:tr w:rsidR="00134102" w:rsidRPr="00384584" w14:paraId="1F37940A" w14:textId="77777777">
        <w:trPr>
          <w:trHeight w:val="300"/>
        </w:trPr>
        <w:tc>
          <w:tcPr>
            <w:tcW w:w="2704" w:type="dxa"/>
            <w:gridSpan w:val="2"/>
          </w:tcPr>
          <w:p w14:paraId="7CB0BEC4"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9.5. Tiekėjui taikomos baudos dėl aplinkosauginių ir (arba) socialinių kriterijų nesilaikymo</w:t>
            </w:r>
          </w:p>
        </w:tc>
        <w:tc>
          <w:tcPr>
            <w:tcW w:w="6831" w:type="dxa"/>
            <w:gridSpan w:val="2"/>
          </w:tcPr>
          <w:p w14:paraId="5504D74E" w14:textId="77777777" w:rsidR="005707EB" w:rsidRPr="00384584" w:rsidRDefault="005707EB" w:rsidP="005707EB">
            <w:pPr>
              <w:rPr>
                <w:rFonts w:ascii="Arial" w:hAnsi="Arial" w:cs="Arial"/>
                <w:kern w:val="2"/>
                <w:sz w:val="22"/>
                <w:szCs w:val="22"/>
              </w:rPr>
            </w:pPr>
            <w:r w:rsidRPr="00384584">
              <w:rPr>
                <w:rFonts w:ascii="Arial" w:hAnsi="Arial" w:cs="Arial"/>
                <w:kern w:val="2"/>
                <w:sz w:val="22"/>
                <w:szCs w:val="22"/>
              </w:rPr>
              <w:t>Netaikoma</w:t>
            </w:r>
          </w:p>
          <w:p w14:paraId="38689562" w14:textId="79A038F9" w:rsidR="00134102" w:rsidRPr="00384584" w:rsidRDefault="00134102" w:rsidP="00134102">
            <w:pPr>
              <w:jc w:val="both"/>
              <w:rPr>
                <w:rFonts w:ascii="Arial" w:hAnsi="Arial" w:cs="Arial"/>
                <w:color w:val="4472C4"/>
                <w:kern w:val="2"/>
                <w:sz w:val="22"/>
                <w:szCs w:val="22"/>
              </w:rPr>
            </w:pPr>
          </w:p>
        </w:tc>
      </w:tr>
      <w:tr w:rsidR="00134102" w:rsidRPr="00384584" w14:paraId="03A4E7F2" w14:textId="77777777">
        <w:trPr>
          <w:trHeight w:val="300"/>
        </w:trPr>
        <w:tc>
          <w:tcPr>
            <w:tcW w:w="2704" w:type="dxa"/>
            <w:gridSpan w:val="2"/>
          </w:tcPr>
          <w:p w14:paraId="32370964"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9.6. Tiekėjui / Pirkėjui taikoma bauda dėl konfidencialumo reikalavimų nesilaikymo</w:t>
            </w:r>
          </w:p>
        </w:tc>
        <w:tc>
          <w:tcPr>
            <w:tcW w:w="6831" w:type="dxa"/>
            <w:gridSpan w:val="2"/>
          </w:tcPr>
          <w:p w14:paraId="04701F4B" w14:textId="77777777" w:rsidR="00134102" w:rsidRPr="00384584" w:rsidRDefault="00134102" w:rsidP="00134102">
            <w:pPr>
              <w:rPr>
                <w:rFonts w:ascii="Arial" w:hAnsi="Arial" w:cs="Arial"/>
                <w:kern w:val="2"/>
                <w:sz w:val="22"/>
                <w:szCs w:val="22"/>
              </w:rPr>
            </w:pPr>
            <w:r w:rsidRPr="00384584">
              <w:rPr>
                <w:rFonts w:ascii="Arial" w:hAnsi="Arial" w:cs="Arial"/>
                <w:kern w:val="2"/>
                <w:sz w:val="22"/>
                <w:szCs w:val="22"/>
              </w:rPr>
              <w:t>Netaikoma</w:t>
            </w:r>
          </w:p>
          <w:p w14:paraId="5C6D2B2E" w14:textId="77777777" w:rsidR="00134102" w:rsidRPr="00384584" w:rsidRDefault="00134102" w:rsidP="00134102">
            <w:pPr>
              <w:rPr>
                <w:rFonts w:ascii="Arial" w:hAnsi="Arial" w:cs="Arial"/>
                <w:color w:val="4472C4"/>
                <w:kern w:val="2"/>
                <w:sz w:val="22"/>
                <w:szCs w:val="22"/>
              </w:rPr>
            </w:pPr>
          </w:p>
          <w:p w14:paraId="3D4B0FAB" w14:textId="36BD74EF" w:rsidR="00134102" w:rsidRPr="00384584" w:rsidRDefault="00134102" w:rsidP="00134102">
            <w:pPr>
              <w:rPr>
                <w:rFonts w:ascii="Arial" w:hAnsi="Arial" w:cs="Arial"/>
                <w:color w:val="4472C4"/>
                <w:kern w:val="2"/>
                <w:sz w:val="22"/>
                <w:szCs w:val="22"/>
              </w:rPr>
            </w:pPr>
          </w:p>
        </w:tc>
      </w:tr>
      <w:tr w:rsidR="00134102" w:rsidRPr="00384584" w14:paraId="477D45E3" w14:textId="77777777">
        <w:trPr>
          <w:trHeight w:val="300"/>
        </w:trPr>
        <w:tc>
          <w:tcPr>
            <w:tcW w:w="2704" w:type="dxa"/>
            <w:gridSpan w:val="2"/>
          </w:tcPr>
          <w:p w14:paraId="6862D3B4" w14:textId="77777777" w:rsidR="00134102" w:rsidRPr="00384584" w:rsidRDefault="00134102" w:rsidP="00134102">
            <w:pPr>
              <w:rPr>
                <w:rFonts w:ascii="Arial" w:hAnsi="Arial" w:cs="Arial"/>
                <w:b/>
                <w:bCs/>
                <w:kern w:val="2"/>
                <w:sz w:val="22"/>
                <w:szCs w:val="22"/>
              </w:rPr>
            </w:pPr>
            <w:r w:rsidRPr="00384584">
              <w:rPr>
                <w:rFonts w:ascii="Arial" w:hAnsi="Arial" w:cs="Arial"/>
                <w:b/>
                <w:bCs/>
                <w:kern w:val="2"/>
                <w:sz w:val="22"/>
                <w:szCs w:val="22"/>
              </w:rPr>
              <w:t xml:space="preserve">9.7. Tiekėjui taikomos netesybos dėl pirkimo dokumentuose nustatytų kokybinių kriterijų </w:t>
            </w:r>
            <w:proofErr w:type="spellStart"/>
            <w:r w:rsidRPr="00384584">
              <w:rPr>
                <w:rFonts w:ascii="Arial" w:hAnsi="Arial" w:cs="Arial"/>
                <w:b/>
                <w:bCs/>
                <w:kern w:val="2"/>
                <w:sz w:val="22"/>
                <w:szCs w:val="22"/>
              </w:rPr>
              <w:t>nepasiekimo</w:t>
            </w:r>
            <w:proofErr w:type="spellEnd"/>
            <w:r w:rsidRPr="00384584">
              <w:rPr>
                <w:rFonts w:ascii="Arial" w:hAnsi="Arial" w:cs="Arial"/>
                <w:b/>
                <w:bCs/>
                <w:kern w:val="2"/>
                <w:sz w:val="22"/>
                <w:szCs w:val="22"/>
              </w:rPr>
              <w:t xml:space="preserve"> Sutarties vykdymo metu</w:t>
            </w:r>
          </w:p>
        </w:tc>
        <w:tc>
          <w:tcPr>
            <w:tcW w:w="6831" w:type="dxa"/>
            <w:gridSpan w:val="2"/>
          </w:tcPr>
          <w:p w14:paraId="32608159" w14:textId="21BA394A" w:rsidR="00134102" w:rsidRPr="00384584" w:rsidRDefault="00134102" w:rsidP="00134102">
            <w:pPr>
              <w:rPr>
                <w:rFonts w:ascii="Arial" w:hAnsi="Arial" w:cs="Arial"/>
                <w:color w:val="4472C4"/>
                <w:kern w:val="2"/>
                <w:sz w:val="22"/>
                <w:szCs w:val="22"/>
              </w:rPr>
            </w:pPr>
            <w:r w:rsidRPr="00384584">
              <w:rPr>
                <w:rFonts w:ascii="Arial" w:hAnsi="Arial" w:cs="Arial"/>
                <w:kern w:val="2"/>
                <w:sz w:val="22"/>
                <w:szCs w:val="22"/>
              </w:rPr>
              <w:t xml:space="preserve">Netaikoma </w:t>
            </w:r>
          </w:p>
          <w:p w14:paraId="74D5C1EB" w14:textId="1D3BB2B8" w:rsidR="00134102" w:rsidRPr="00384584" w:rsidRDefault="00134102" w:rsidP="00134102">
            <w:pPr>
              <w:rPr>
                <w:rFonts w:ascii="Arial" w:hAnsi="Arial" w:cs="Arial"/>
                <w:color w:val="4472C4"/>
                <w:kern w:val="2"/>
                <w:sz w:val="22"/>
                <w:szCs w:val="22"/>
              </w:rPr>
            </w:pPr>
          </w:p>
        </w:tc>
      </w:tr>
      <w:tr w:rsidR="00134102" w:rsidRPr="00384584" w14:paraId="3BE8B5A3" w14:textId="77777777">
        <w:trPr>
          <w:trHeight w:val="300"/>
        </w:trPr>
        <w:tc>
          <w:tcPr>
            <w:tcW w:w="2704" w:type="dxa"/>
            <w:gridSpan w:val="2"/>
          </w:tcPr>
          <w:p w14:paraId="2BEEF680" w14:textId="77777777" w:rsidR="00134102" w:rsidRPr="00384584" w:rsidRDefault="00134102" w:rsidP="00134102">
            <w:pPr>
              <w:rPr>
                <w:rFonts w:ascii="Arial" w:hAnsi="Arial" w:cs="Arial"/>
                <w:b/>
                <w:bCs/>
                <w:kern w:val="2"/>
                <w:sz w:val="22"/>
                <w:szCs w:val="22"/>
                <w:lang w:val="en-US"/>
              </w:rPr>
            </w:pPr>
            <w:r w:rsidRPr="00384584">
              <w:rPr>
                <w:rFonts w:ascii="Arial" w:hAnsi="Arial" w:cs="Arial"/>
                <w:b/>
                <w:bCs/>
                <w:kern w:val="2"/>
                <w:sz w:val="22"/>
                <w:szCs w:val="22"/>
                <w:lang w:val="en-US"/>
              </w:rPr>
              <w:t xml:space="preserve">9.8. </w:t>
            </w:r>
            <w:r w:rsidRPr="00384584">
              <w:rPr>
                <w:rFonts w:ascii="Arial" w:hAnsi="Arial" w:cs="Arial"/>
                <w:b/>
                <w:bCs/>
                <w:kern w:val="2"/>
                <w:sz w:val="22"/>
                <w:szCs w:val="22"/>
              </w:rPr>
              <w:t>Tiekėjui taikomos netesybos dėl Sutarties įvykdymo užtikrinimo nepratęsimo</w:t>
            </w:r>
          </w:p>
        </w:tc>
        <w:tc>
          <w:tcPr>
            <w:tcW w:w="6831" w:type="dxa"/>
            <w:gridSpan w:val="2"/>
          </w:tcPr>
          <w:p w14:paraId="09734899" w14:textId="77777777" w:rsidR="00134102" w:rsidRPr="00384584" w:rsidRDefault="00134102" w:rsidP="00134102">
            <w:pPr>
              <w:rPr>
                <w:rFonts w:ascii="Arial" w:hAnsi="Arial" w:cs="Arial"/>
                <w:kern w:val="2"/>
                <w:sz w:val="22"/>
                <w:szCs w:val="22"/>
              </w:rPr>
            </w:pPr>
            <w:r w:rsidRPr="00384584">
              <w:rPr>
                <w:rFonts w:ascii="Arial" w:hAnsi="Arial" w:cs="Arial"/>
                <w:kern w:val="2"/>
                <w:sz w:val="22"/>
                <w:szCs w:val="22"/>
              </w:rPr>
              <w:t>Netaikoma</w:t>
            </w:r>
          </w:p>
          <w:p w14:paraId="26B4BC9F" w14:textId="77777777" w:rsidR="00134102" w:rsidRPr="00384584" w:rsidRDefault="00134102" w:rsidP="00134102">
            <w:pPr>
              <w:rPr>
                <w:rFonts w:ascii="Arial" w:hAnsi="Arial" w:cs="Arial"/>
                <w:color w:val="4472C4"/>
                <w:kern w:val="2"/>
                <w:sz w:val="22"/>
                <w:szCs w:val="22"/>
              </w:rPr>
            </w:pPr>
          </w:p>
          <w:p w14:paraId="1CA9DF50" w14:textId="0034A0DB" w:rsidR="00134102" w:rsidRPr="00384584" w:rsidRDefault="00134102" w:rsidP="00134102">
            <w:pPr>
              <w:rPr>
                <w:rFonts w:ascii="Arial" w:hAnsi="Arial" w:cs="Arial"/>
                <w:color w:val="4472C4"/>
                <w:kern w:val="2"/>
                <w:sz w:val="22"/>
                <w:szCs w:val="22"/>
              </w:rPr>
            </w:pPr>
          </w:p>
        </w:tc>
      </w:tr>
      <w:tr w:rsidR="009154DB" w:rsidRPr="00384584" w14:paraId="0C2E64D1" w14:textId="77777777">
        <w:trPr>
          <w:trHeight w:val="300"/>
        </w:trPr>
        <w:tc>
          <w:tcPr>
            <w:tcW w:w="2704" w:type="dxa"/>
            <w:gridSpan w:val="2"/>
          </w:tcPr>
          <w:p w14:paraId="4DE73EB5" w14:textId="0114125D" w:rsidR="009154DB" w:rsidRPr="00384584" w:rsidRDefault="009154DB" w:rsidP="009154DB">
            <w:pPr>
              <w:rPr>
                <w:rFonts w:ascii="Arial" w:hAnsi="Arial" w:cs="Arial"/>
                <w:b/>
                <w:bCs/>
                <w:kern w:val="2"/>
                <w:sz w:val="22"/>
                <w:szCs w:val="22"/>
                <w:lang w:val="en-US"/>
              </w:rPr>
            </w:pPr>
            <w:r w:rsidRPr="00384584">
              <w:rPr>
                <w:rFonts w:ascii="Arial" w:hAnsi="Arial" w:cs="Arial"/>
                <w:b/>
                <w:bCs/>
                <w:kern w:val="2"/>
                <w:sz w:val="22"/>
                <w:szCs w:val="22"/>
                <w:lang w:val="en-US"/>
              </w:rPr>
              <w:t xml:space="preserve">9.9. </w:t>
            </w:r>
            <w:r w:rsidRPr="00384584">
              <w:rPr>
                <w:rFonts w:ascii="Arial" w:hAnsi="Arial" w:cs="Arial"/>
                <w:b/>
                <w:bCs/>
                <w:kern w:val="2"/>
                <w:sz w:val="22"/>
                <w:szCs w:val="22"/>
              </w:rPr>
              <w:t>Kitos netesybos</w:t>
            </w:r>
          </w:p>
        </w:tc>
        <w:tc>
          <w:tcPr>
            <w:tcW w:w="6831" w:type="dxa"/>
            <w:gridSpan w:val="2"/>
          </w:tcPr>
          <w:p w14:paraId="3B5D7A6C" w14:textId="7A113D98" w:rsidR="009154DB" w:rsidRPr="00384584" w:rsidRDefault="009154DB" w:rsidP="009154DB">
            <w:pPr>
              <w:rPr>
                <w:rFonts w:ascii="Arial" w:hAnsi="Arial" w:cs="Arial"/>
                <w:kern w:val="2"/>
                <w:sz w:val="22"/>
                <w:szCs w:val="22"/>
              </w:rPr>
            </w:pPr>
            <w:r w:rsidRPr="00384584">
              <w:rPr>
                <w:rFonts w:ascii="Arial" w:hAnsi="Arial" w:cs="Arial"/>
                <w:kern w:val="2"/>
                <w:sz w:val="22"/>
                <w:szCs w:val="22"/>
              </w:rPr>
              <w:t>Netaikoma</w:t>
            </w:r>
          </w:p>
        </w:tc>
      </w:tr>
      <w:tr w:rsidR="009154DB" w:rsidRPr="00384584" w14:paraId="349ED525" w14:textId="77777777">
        <w:trPr>
          <w:trHeight w:val="300"/>
        </w:trPr>
        <w:tc>
          <w:tcPr>
            <w:tcW w:w="9535" w:type="dxa"/>
            <w:gridSpan w:val="4"/>
          </w:tcPr>
          <w:p w14:paraId="0962F6B3" w14:textId="77777777" w:rsidR="009154DB" w:rsidRPr="00384584" w:rsidRDefault="009154DB" w:rsidP="009154DB">
            <w:pPr>
              <w:jc w:val="center"/>
              <w:rPr>
                <w:rFonts w:ascii="Arial" w:hAnsi="Arial" w:cs="Arial"/>
                <w:b/>
                <w:bCs/>
                <w:kern w:val="2"/>
                <w:sz w:val="22"/>
                <w:szCs w:val="22"/>
              </w:rPr>
            </w:pPr>
            <w:r w:rsidRPr="00384584">
              <w:rPr>
                <w:rFonts w:ascii="Arial" w:hAnsi="Arial" w:cs="Arial"/>
                <w:b/>
                <w:bCs/>
                <w:kern w:val="2"/>
                <w:sz w:val="22"/>
                <w:szCs w:val="22"/>
              </w:rPr>
              <w:t>10. SUTARTIES GALIOJIMAS IR KEITIMAS</w:t>
            </w:r>
          </w:p>
        </w:tc>
      </w:tr>
      <w:tr w:rsidR="009154DB" w:rsidRPr="00384584" w14:paraId="0E4FF933" w14:textId="77777777">
        <w:trPr>
          <w:trHeight w:val="300"/>
        </w:trPr>
        <w:tc>
          <w:tcPr>
            <w:tcW w:w="2704" w:type="dxa"/>
            <w:gridSpan w:val="2"/>
          </w:tcPr>
          <w:p w14:paraId="4C63B50C" w14:textId="77777777" w:rsidR="009154DB" w:rsidRPr="00384584" w:rsidRDefault="009154DB" w:rsidP="009154DB">
            <w:pPr>
              <w:rPr>
                <w:rFonts w:ascii="Arial" w:hAnsi="Arial" w:cs="Arial"/>
                <w:b/>
                <w:bCs/>
                <w:kern w:val="2"/>
                <w:sz w:val="22"/>
                <w:szCs w:val="22"/>
              </w:rPr>
            </w:pPr>
            <w:r w:rsidRPr="00384584">
              <w:rPr>
                <w:rFonts w:ascii="Arial" w:hAnsi="Arial" w:cs="Arial"/>
                <w:b/>
                <w:bCs/>
                <w:kern w:val="2"/>
                <w:sz w:val="22"/>
                <w:szCs w:val="22"/>
              </w:rPr>
              <w:t>10.1. Sutarties sudarymas ir įsigaliojimas</w:t>
            </w:r>
          </w:p>
        </w:tc>
        <w:tc>
          <w:tcPr>
            <w:tcW w:w="6831" w:type="dxa"/>
            <w:gridSpan w:val="2"/>
          </w:tcPr>
          <w:p w14:paraId="5B93F71D" w14:textId="77777777" w:rsidR="009154DB" w:rsidRPr="00384584" w:rsidRDefault="009154DB" w:rsidP="009154DB">
            <w:pPr>
              <w:jc w:val="both"/>
              <w:rPr>
                <w:rFonts w:ascii="Arial" w:hAnsi="Arial" w:cs="Arial"/>
                <w:kern w:val="2"/>
                <w:sz w:val="22"/>
                <w:szCs w:val="22"/>
              </w:rPr>
            </w:pPr>
            <w:r w:rsidRPr="00384584">
              <w:rPr>
                <w:rFonts w:ascii="Arial" w:hAnsi="Arial" w:cs="Arial"/>
                <w:kern w:val="2"/>
                <w:sz w:val="22"/>
                <w:szCs w:val="22"/>
              </w:rPr>
              <w:t>Ši Sutartis laikoma sudaryta ir įsigalioja nuo Sutarties pasirašymo dienos (antrosios Šalies pasirašymo dieną).</w:t>
            </w:r>
          </w:p>
          <w:p w14:paraId="130051D4" w14:textId="0AE9C1CA" w:rsidR="009154DB" w:rsidRPr="00384584" w:rsidRDefault="009154DB" w:rsidP="009154DB">
            <w:pPr>
              <w:jc w:val="both"/>
              <w:rPr>
                <w:rFonts w:ascii="Arial" w:hAnsi="Arial" w:cs="Arial"/>
                <w:color w:val="4472C4"/>
                <w:kern w:val="2"/>
                <w:sz w:val="22"/>
                <w:szCs w:val="22"/>
              </w:rPr>
            </w:pPr>
            <w:r w:rsidRPr="00384584">
              <w:rPr>
                <w:rFonts w:ascii="Arial" w:hAnsi="Arial" w:cs="Arial"/>
                <w:color w:val="000000"/>
                <w:kern w:val="2"/>
                <w:sz w:val="22"/>
                <w:szCs w:val="22"/>
              </w:rPr>
              <w:t xml:space="preserve">Sutartis galioja iki visiško prievolių įvykdymo </w:t>
            </w:r>
            <w:r w:rsidRPr="00384584">
              <w:rPr>
                <w:rStyle w:val="normaltextrun"/>
                <w:rFonts w:ascii="Arial" w:hAnsi="Arial" w:cs="Arial"/>
                <w:color w:val="000000"/>
                <w:sz w:val="22"/>
                <w:szCs w:val="22"/>
                <w:bdr w:val="none" w:sz="0" w:space="0" w:color="auto" w:frame="1"/>
              </w:rPr>
              <w:t>(kol bus išnaudota Pradinės Sutarties vertė,</w:t>
            </w:r>
            <w:r w:rsidRPr="00384584">
              <w:rPr>
                <w:rFonts w:ascii="Arial" w:hAnsi="Arial" w:cs="Arial"/>
                <w:color w:val="000000"/>
                <w:kern w:val="2"/>
                <w:sz w:val="22"/>
                <w:szCs w:val="22"/>
              </w:rPr>
              <w:t xml:space="preserve"> bet jos terminas </w:t>
            </w:r>
            <w:r w:rsidRPr="00384584">
              <w:rPr>
                <w:rFonts w:ascii="Arial" w:hAnsi="Arial" w:cs="Arial"/>
                <w:b/>
                <w:bCs/>
                <w:color w:val="000000"/>
                <w:kern w:val="2"/>
                <w:sz w:val="22"/>
                <w:szCs w:val="22"/>
              </w:rPr>
              <w:t xml:space="preserve">negali būti ilgesnis nei </w:t>
            </w:r>
            <w:r w:rsidRPr="00384584">
              <w:rPr>
                <w:rFonts w:ascii="Arial" w:hAnsi="Arial" w:cs="Arial"/>
                <w:b/>
                <w:bCs/>
                <w:color w:val="000000"/>
                <w:kern w:val="2"/>
                <w:sz w:val="22"/>
                <w:szCs w:val="22"/>
                <w:lang w:val="en-US"/>
              </w:rPr>
              <w:t>5</w:t>
            </w:r>
            <w:r w:rsidRPr="00384584">
              <w:rPr>
                <w:rFonts w:ascii="Arial" w:hAnsi="Arial" w:cs="Arial"/>
                <w:b/>
                <w:bCs/>
                <w:color w:val="000000"/>
                <w:kern w:val="2"/>
                <w:sz w:val="22"/>
                <w:szCs w:val="22"/>
              </w:rPr>
              <w:t xml:space="preserve"> (penki) mėnesiai</w:t>
            </w:r>
            <w:r w:rsidRPr="00384584">
              <w:rPr>
                <w:rFonts w:ascii="Arial" w:hAnsi="Arial" w:cs="Arial"/>
                <w:kern w:val="2"/>
                <w:sz w:val="22"/>
                <w:szCs w:val="22"/>
              </w:rPr>
              <w:t>.</w:t>
            </w:r>
          </w:p>
        </w:tc>
      </w:tr>
      <w:tr w:rsidR="009154DB" w:rsidRPr="00384584" w14:paraId="40DB3A24" w14:textId="77777777">
        <w:trPr>
          <w:trHeight w:val="300"/>
        </w:trPr>
        <w:tc>
          <w:tcPr>
            <w:tcW w:w="2704" w:type="dxa"/>
            <w:gridSpan w:val="2"/>
          </w:tcPr>
          <w:p w14:paraId="2D17E26F" w14:textId="77777777" w:rsidR="009154DB" w:rsidRPr="00384584" w:rsidRDefault="009154DB" w:rsidP="009154DB">
            <w:pPr>
              <w:rPr>
                <w:rFonts w:ascii="Arial" w:hAnsi="Arial" w:cs="Arial"/>
                <w:b/>
                <w:bCs/>
                <w:kern w:val="2"/>
                <w:sz w:val="22"/>
                <w:szCs w:val="22"/>
              </w:rPr>
            </w:pPr>
            <w:r w:rsidRPr="00384584">
              <w:rPr>
                <w:rFonts w:ascii="Arial" w:hAnsi="Arial" w:cs="Arial"/>
                <w:b/>
                <w:bCs/>
                <w:kern w:val="2"/>
                <w:sz w:val="22"/>
                <w:szCs w:val="22"/>
              </w:rPr>
              <w:t>10.2. Sutarties galiojimo termino pratęsimas</w:t>
            </w:r>
          </w:p>
        </w:tc>
        <w:tc>
          <w:tcPr>
            <w:tcW w:w="6831" w:type="dxa"/>
            <w:gridSpan w:val="2"/>
          </w:tcPr>
          <w:p w14:paraId="17054957" w14:textId="6B022102" w:rsidR="009154DB" w:rsidRPr="00384584" w:rsidRDefault="009154DB" w:rsidP="009154DB">
            <w:pPr>
              <w:rPr>
                <w:rFonts w:ascii="Arial" w:hAnsi="Arial" w:cs="Arial"/>
                <w:kern w:val="2"/>
                <w:sz w:val="22"/>
                <w:szCs w:val="22"/>
              </w:rPr>
            </w:pPr>
            <w:r w:rsidRPr="00384584">
              <w:rPr>
                <w:rFonts w:ascii="Arial" w:hAnsi="Arial" w:cs="Arial"/>
                <w:sz w:val="22"/>
                <w:szCs w:val="22"/>
              </w:rPr>
              <w:t>Netaikoma</w:t>
            </w:r>
            <w:r w:rsidRPr="00384584">
              <w:rPr>
                <w:rFonts w:ascii="Arial" w:hAnsi="Arial" w:cs="Arial"/>
                <w:color w:val="000000" w:themeColor="text1"/>
                <w:sz w:val="22"/>
                <w:szCs w:val="22"/>
              </w:rPr>
              <w:t xml:space="preserve"> </w:t>
            </w:r>
          </w:p>
        </w:tc>
      </w:tr>
      <w:tr w:rsidR="009154DB" w:rsidRPr="00384584" w14:paraId="2F4817F4" w14:textId="77777777">
        <w:trPr>
          <w:trHeight w:val="300"/>
        </w:trPr>
        <w:tc>
          <w:tcPr>
            <w:tcW w:w="9535" w:type="dxa"/>
            <w:gridSpan w:val="4"/>
          </w:tcPr>
          <w:p w14:paraId="35523F03" w14:textId="77777777" w:rsidR="009154DB" w:rsidRPr="00384584" w:rsidRDefault="009154DB" w:rsidP="009154DB">
            <w:pPr>
              <w:jc w:val="center"/>
              <w:rPr>
                <w:rFonts w:ascii="Arial" w:hAnsi="Arial" w:cs="Arial"/>
                <w:b/>
                <w:bCs/>
                <w:kern w:val="2"/>
                <w:sz w:val="22"/>
                <w:szCs w:val="22"/>
              </w:rPr>
            </w:pPr>
            <w:r w:rsidRPr="00384584">
              <w:rPr>
                <w:rFonts w:ascii="Arial" w:hAnsi="Arial" w:cs="Arial"/>
                <w:b/>
                <w:bCs/>
                <w:kern w:val="2"/>
                <w:sz w:val="22"/>
                <w:szCs w:val="22"/>
              </w:rPr>
              <w:t>11. SUTARTIES NUTRAUKIMAS</w:t>
            </w:r>
          </w:p>
        </w:tc>
      </w:tr>
      <w:tr w:rsidR="009154DB" w:rsidRPr="00384584" w14:paraId="48E233E9" w14:textId="77777777">
        <w:trPr>
          <w:trHeight w:val="300"/>
        </w:trPr>
        <w:tc>
          <w:tcPr>
            <w:tcW w:w="2532" w:type="dxa"/>
          </w:tcPr>
          <w:p w14:paraId="7BCBB884" w14:textId="77777777" w:rsidR="009154DB" w:rsidRPr="00384584" w:rsidRDefault="009154DB" w:rsidP="009154DB">
            <w:pPr>
              <w:rPr>
                <w:rFonts w:ascii="Arial" w:hAnsi="Arial" w:cs="Arial"/>
                <w:b/>
                <w:bCs/>
                <w:kern w:val="2"/>
                <w:sz w:val="22"/>
                <w:szCs w:val="22"/>
              </w:rPr>
            </w:pPr>
            <w:r w:rsidRPr="00384584">
              <w:rPr>
                <w:rFonts w:ascii="Arial" w:hAnsi="Arial" w:cs="Arial"/>
                <w:b/>
                <w:bCs/>
                <w:kern w:val="2"/>
                <w:sz w:val="22"/>
                <w:szCs w:val="22"/>
              </w:rPr>
              <w:t>11.1. Sutarties nutraukimo pagrindai</w:t>
            </w:r>
          </w:p>
        </w:tc>
        <w:tc>
          <w:tcPr>
            <w:tcW w:w="7003" w:type="dxa"/>
            <w:gridSpan w:val="3"/>
          </w:tcPr>
          <w:p w14:paraId="62E6BCB4" w14:textId="1B4742A0" w:rsidR="009154DB" w:rsidRPr="00384584" w:rsidRDefault="009154DB" w:rsidP="009154DB">
            <w:pPr>
              <w:jc w:val="both"/>
              <w:rPr>
                <w:rFonts w:ascii="Arial" w:hAnsi="Arial" w:cs="Arial"/>
                <w:color w:val="4472C4"/>
                <w:kern w:val="2"/>
                <w:sz w:val="22"/>
                <w:szCs w:val="22"/>
              </w:rPr>
            </w:pPr>
            <w:r w:rsidRPr="00384584">
              <w:rPr>
                <w:rFonts w:ascii="Arial" w:hAnsi="Arial" w:cs="Arial"/>
                <w:kern w:val="2"/>
                <w:sz w:val="22"/>
                <w:szCs w:val="22"/>
              </w:rPr>
              <w:t>Sutartis gali būti nutraukiama rašytiniu Šalių susitarimu arba vienašališkai, Bendrosiose sąlygose nustatyta tvarka.</w:t>
            </w:r>
          </w:p>
        </w:tc>
      </w:tr>
      <w:tr w:rsidR="009154DB" w:rsidRPr="00384584" w14:paraId="10624109" w14:textId="77777777">
        <w:trPr>
          <w:trHeight w:val="300"/>
        </w:trPr>
        <w:tc>
          <w:tcPr>
            <w:tcW w:w="2532" w:type="dxa"/>
          </w:tcPr>
          <w:p w14:paraId="28EE486A" w14:textId="77777777" w:rsidR="009154DB" w:rsidRPr="00384584" w:rsidRDefault="009154DB" w:rsidP="009154DB">
            <w:pPr>
              <w:rPr>
                <w:rFonts w:ascii="Arial" w:hAnsi="Arial" w:cs="Arial"/>
                <w:b/>
                <w:bCs/>
                <w:kern w:val="2"/>
                <w:sz w:val="22"/>
                <w:szCs w:val="22"/>
              </w:rPr>
            </w:pPr>
            <w:r w:rsidRPr="00384584">
              <w:rPr>
                <w:rFonts w:ascii="Arial" w:hAnsi="Arial" w:cs="Arial"/>
                <w:b/>
                <w:bCs/>
                <w:kern w:val="2"/>
                <w:sz w:val="22"/>
                <w:szCs w:val="22"/>
              </w:rPr>
              <w:t>11.2. Esminiai Sutarties pažeidimai</w:t>
            </w:r>
          </w:p>
          <w:p w14:paraId="585CCB05" w14:textId="77777777" w:rsidR="009154DB" w:rsidRPr="00384584" w:rsidRDefault="009154DB" w:rsidP="009154DB">
            <w:pPr>
              <w:rPr>
                <w:rFonts w:ascii="Arial" w:hAnsi="Arial" w:cs="Arial"/>
                <w:b/>
                <w:bCs/>
                <w:kern w:val="2"/>
                <w:sz w:val="22"/>
                <w:szCs w:val="22"/>
              </w:rPr>
            </w:pPr>
          </w:p>
        </w:tc>
        <w:tc>
          <w:tcPr>
            <w:tcW w:w="7003" w:type="dxa"/>
            <w:gridSpan w:val="3"/>
          </w:tcPr>
          <w:p w14:paraId="5F518A82" w14:textId="77777777" w:rsidR="009154DB" w:rsidRPr="00384584" w:rsidRDefault="009154DB" w:rsidP="009154DB">
            <w:pPr>
              <w:jc w:val="both"/>
              <w:rPr>
                <w:rFonts w:ascii="Arial" w:hAnsi="Arial" w:cs="Arial"/>
                <w:kern w:val="2"/>
                <w:sz w:val="22"/>
                <w:szCs w:val="22"/>
              </w:rPr>
            </w:pPr>
            <w:r w:rsidRPr="00384584">
              <w:rPr>
                <w:rFonts w:ascii="Arial" w:hAnsi="Arial" w:cs="Arial"/>
                <w:kern w:val="2"/>
                <w:sz w:val="22"/>
                <w:szCs w:val="22"/>
              </w:rPr>
              <w:lastRenderedPageBreak/>
              <w:t>11.2.1. jeigu Tiekėjas nevykdo prisiimtų įsipareigojimų už Sutartyje nustatytą Sutarties kainą;</w:t>
            </w:r>
          </w:p>
          <w:p w14:paraId="563B85C0" w14:textId="37C4D996" w:rsidR="009154DB" w:rsidRPr="00384584" w:rsidRDefault="009154DB" w:rsidP="009154DB">
            <w:pPr>
              <w:jc w:val="both"/>
              <w:rPr>
                <w:rFonts w:ascii="Arial" w:hAnsi="Arial" w:cs="Arial"/>
                <w:kern w:val="2"/>
                <w:sz w:val="22"/>
                <w:szCs w:val="22"/>
              </w:rPr>
            </w:pPr>
            <w:r w:rsidRPr="00384584">
              <w:rPr>
                <w:rFonts w:ascii="Arial" w:eastAsia="Arial" w:hAnsi="Arial" w:cs="Arial"/>
                <w:kern w:val="2"/>
                <w:sz w:val="22"/>
                <w:szCs w:val="22"/>
                <w:lang w:val="lt"/>
              </w:rPr>
              <w:lastRenderedPageBreak/>
              <w:t xml:space="preserve">11.2.2. </w:t>
            </w:r>
            <w:r w:rsidRPr="00384584">
              <w:rPr>
                <w:rFonts w:ascii="Arial" w:eastAsia="Arial" w:hAnsi="Arial" w:cs="Arial"/>
                <w:kern w:val="2"/>
                <w:sz w:val="22"/>
                <w:szCs w:val="22"/>
              </w:rPr>
              <w:t>Tiekėjas daugiau kaip 2 (du) kartus pristato Prekę, kuri neatitinka Sutartyje ir (ar) Įstatymuose nustatytų reikalavimų Prekei</w:t>
            </w:r>
            <w:r w:rsidRPr="00384584">
              <w:rPr>
                <w:rFonts w:ascii="Arial" w:eastAsia="Arial" w:hAnsi="Arial" w:cs="Arial"/>
                <w:kern w:val="2"/>
                <w:sz w:val="22"/>
                <w:szCs w:val="22"/>
                <w:lang w:val="lt"/>
              </w:rPr>
              <w:t>;</w:t>
            </w:r>
          </w:p>
          <w:p w14:paraId="4486FF80" w14:textId="1EE5BFFA" w:rsidR="009154DB" w:rsidRPr="00384584" w:rsidRDefault="009154DB" w:rsidP="009154DB">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384584">
              <w:rPr>
                <w:rFonts w:ascii="Arial" w:eastAsia="Arial" w:hAnsi="Arial" w:cs="Arial"/>
                <w:kern w:val="2"/>
                <w:sz w:val="22"/>
                <w:szCs w:val="22"/>
                <w:lang w:val="lt"/>
              </w:rPr>
              <w:t xml:space="preserve">11.2.3. </w:t>
            </w:r>
            <w:r w:rsidRPr="00384584">
              <w:rPr>
                <w:rFonts w:ascii="Arial" w:eastAsia="Arial" w:hAnsi="Arial" w:cs="Arial"/>
                <w:kern w:val="2"/>
                <w:sz w:val="22"/>
                <w:szCs w:val="22"/>
              </w:rPr>
              <w:t>jeigu Tiekėjas pažeidžia Prekės pristatymo terminus ir priskaičiuotų netesybų už vėlavimą suma viršija 20 (dvidešimt) proc. Pradinės Sutarties vertės</w:t>
            </w:r>
            <w:r w:rsidRPr="00384584">
              <w:rPr>
                <w:rFonts w:ascii="Arial" w:eastAsia="Arial" w:hAnsi="Arial" w:cs="Arial"/>
                <w:kern w:val="2"/>
                <w:sz w:val="22"/>
                <w:szCs w:val="22"/>
                <w:lang w:val="lt"/>
              </w:rPr>
              <w:t>;</w:t>
            </w:r>
          </w:p>
          <w:p w14:paraId="5BB02AAE" w14:textId="5A907075" w:rsidR="009154DB" w:rsidRPr="00384584" w:rsidRDefault="009154DB" w:rsidP="009154DB">
            <w:pPr>
              <w:pStyle w:val="paragraph"/>
              <w:spacing w:before="0" w:beforeAutospacing="0" w:after="0" w:afterAutospacing="0"/>
              <w:jc w:val="both"/>
              <w:textAlignment w:val="baseline"/>
              <w:rPr>
                <w:rFonts w:ascii="Arial" w:eastAsia="Arial" w:hAnsi="Arial" w:cs="Arial"/>
                <w:sz w:val="22"/>
                <w:szCs w:val="22"/>
              </w:rPr>
            </w:pPr>
            <w:r w:rsidRPr="00384584">
              <w:rPr>
                <w:rFonts w:ascii="Arial" w:eastAsia="Arial" w:hAnsi="Arial" w:cs="Arial"/>
                <w:kern w:val="2"/>
                <w:sz w:val="22"/>
                <w:szCs w:val="22"/>
                <w:lang w:val="lt"/>
              </w:rPr>
              <w:t xml:space="preserve">11.2.4. </w:t>
            </w:r>
            <w:r w:rsidRPr="00384584">
              <w:rPr>
                <w:rFonts w:ascii="Arial" w:eastAsia="Arial" w:hAnsi="Arial" w:cs="Arial"/>
                <w:kern w:val="2"/>
                <w:sz w:val="22"/>
                <w:szCs w:val="22"/>
              </w:rPr>
              <w:t>Tiekėjas pažeidžia Prekės pristatymo ir terminus ir dėl Prekės pristatymo vėlavimo Prekė tampa nebereikalinga</w:t>
            </w:r>
            <w:r w:rsidRPr="00384584">
              <w:rPr>
                <w:rFonts w:ascii="Arial" w:eastAsia="Arial" w:hAnsi="Arial" w:cs="Arial"/>
                <w:kern w:val="2"/>
                <w:sz w:val="22"/>
                <w:szCs w:val="22"/>
                <w:lang w:val="lt"/>
              </w:rPr>
              <w:t>.</w:t>
            </w:r>
          </w:p>
        </w:tc>
      </w:tr>
      <w:tr w:rsidR="009154DB" w:rsidRPr="00384584" w14:paraId="6D5E5CD6" w14:textId="77777777">
        <w:trPr>
          <w:trHeight w:val="300"/>
        </w:trPr>
        <w:tc>
          <w:tcPr>
            <w:tcW w:w="9535" w:type="dxa"/>
            <w:gridSpan w:val="4"/>
          </w:tcPr>
          <w:p w14:paraId="2465B85C" w14:textId="77777777" w:rsidR="009154DB" w:rsidRPr="00384584" w:rsidRDefault="009154DB" w:rsidP="009154DB">
            <w:pPr>
              <w:jc w:val="center"/>
              <w:rPr>
                <w:rFonts w:ascii="Arial" w:hAnsi="Arial" w:cs="Arial"/>
                <w:kern w:val="2"/>
                <w:sz w:val="22"/>
                <w:szCs w:val="22"/>
              </w:rPr>
            </w:pPr>
            <w:r w:rsidRPr="00384584">
              <w:rPr>
                <w:rFonts w:ascii="Arial" w:hAnsi="Arial" w:cs="Arial"/>
                <w:b/>
                <w:bCs/>
                <w:kern w:val="2"/>
                <w:sz w:val="22"/>
                <w:szCs w:val="22"/>
              </w:rPr>
              <w:lastRenderedPageBreak/>
              <w:t xml:space="preserve">12. APLINKOSAUGINIAI IR SOCIALINIAI KRITERIJAI </w:t>
            </w:r>
            <w:r w:rsidRPr="00384584">
              <w:rPr>
                <w:rFonts w:ascii="Arial" w:hAnsi="Arial" w:cs="Arial"/>
                <w:kern w:val="2"/>
                <w:sz w:val="22"/>
                <w:szCs w:val="22"/>
              </w:rPr>
              <w:t>(taikoma, jeigu aplinkosauginiai ir (arba) socialiniai kriterijai nustatomi kaip Sutarties vykdymo sąlygos)</w:t>
            </w:r>
          </w:p>
        </w:tc>
      </w:tr>
      <w:tr w:rsidR="009154DB" w:rsidRPr="00384584" w14:paraId="4A83C996" w14:textId="77777777">
        <w:trPr>
          <w:trHeight w:val="300"/>
        </w:trPr>
        <w:tc>
          <w:tcPr>
            <w:tcW w:w="2532" w:type="dxa"/>
          </w:tcPr>
          <w:p w14:paraId="581C7F84" w14:textId="77777777" w:rsidR="009154DB" w:rsidRPr="00384584" w:rsidRDefault="009154DB" w:rsidP="009154DB">
            <w:pPr>
              <w:rPr>
                <w:rFonts w:ascii="Arial" w:hAnsi="Arial" w:cs="Arial"/>
                <w:b/>
                <w:bCs/>
                <w:kern w:val="2"/>
                <w:sz w:val="22"/>
                <w:szCs w:val="22"/>
              </w:rPr>
            </w:pPr>
            <w:r w:rsidRPr="00384584">
              <w:rPr>
                <w:rFonts w:ascii="Arial" w:hAnsi="Arial" w:cs="Arial"/>
                <w:b/>
                <w:bCs/>
                <w:kern w:val="2"/>
                <w:sz w:val="22"/>
                <w:szCs w:val="22"/>
              </w:rPr>
              <w:t>12.1. Aplinkosauginių kriterijų nustatymo teisinis pagrindas</w:t>
            </w:r>
          </w:p>
        </w:tc>
        <w:tc>
          <w:tcPr>
            <w:tcW w:w="7003" w:type="dxa"/>
            <w:gridSpan w:val="3"/>
          </w:tcPr>
          <w:p w14:paraId="5854DBDE" w14:textId="19AD9F45" w:rsidR="009154DB" w:rsidRPr="00384584" w:rsidRDefault="009154DB" w:rsidP="009154DB">
            <w:pPr>
              <w:jc w:val="both"/>
              <w:rPr>
                <w:rFonts w:ascii="Arial" w:hAnsi="Arial" w:cs="Arial"/>
                <w:b/>
                <w:bCs/>
                <w:kern w:val="2"/>
                <w:sz w:val="22"/>
                <w:szCs w:val="22"/>
              </w:rPr>
            </w:pPr>
            <w:r w:rsidRPr="00384584">
              <w:rPr>
                <w:rFonts w:ascii="Arial" w:hAnsi="Arial" w:cs="Arial"/>
                <w:color w:val="000000"/>
                <w:kern w:val="2"/>
                <w:sz w:val="22"/>
                <w:szCs w:val="22"/>
                <w:shd w:val="clear" w:color="auto" w:fill="FFFFFF"/>
              </w:rPr>
              <w:t xml:space="preserve">Aplinkosauginiai kriterijai Prekei nustatomi vadovaujantis </w:t>
            </w:r>
            <w:r w:rsidRPr="00384584">
              <w:rPr>
                <w:rFonts w:ascii="Arial" w:hAnsi="Arial" w:cs="Arial"/>
                <w:color w:val="000000"/>
                <w:kern w:val="2"/>
                <w:sz w:val="22"/>
                <w:szCs w:val="22"/>
              </w:rPr>
              <w:t>Aplinkos apsaugos kriterijų taikymo, vykdant žaliuosius pirkimus, tvarkos aprašo, patvirtinto 2011 m. birželio 28 d. įsakymu D1-508</w:t>
            </w:r>
            <w:r w:rsidRPr="00384584">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Pr="00384584">
              <w:rPr>
                <w:rFonts w:ascii="Arial" w:hAnsi="Arial" w:cs="Arial"/>
                <w:sz w:val="22"/>
                <w:szCs w:val="22"/>
              </w:rPr>
              <w:t>II skyriaus 4.4.4.</w:t>
            </w:r>
            <w:r w:rsidR="00114E48" w:rsidRPr="00384584">
              <w:rPr>
                <w:rFonts w:ascii="Arial" w:hAnsi="Arial" w:cs="Arial"/>
                <w:sz w:val="22"/>
                <w:szCs w:val="22"/>
                <w:lang w:val="en-US"/>
              </w:rPr>
              <w:t>2</w:t>
            </w:r>
            <w:r w:rsidRPr="00384584">
              <w:rPr>
                <w:rFonts w:ascii="Arial" w:hAnsi="Arial" w:cs="Arial"/>
                <w:sz w:val="22"/>
                <w:szCs w:val="22"/>
              </w:rPr>
              <w:t>.  ir 4.4.4.</w:t>
            </w:r>
            <w:r w:rsidR="00114E48" w:rsidRPr="00384584">
              <w:rPr>
                <w:rFonts w:ascii="Arial" w:hAnsi="Arial" w:cs="Arial"/>
                <w:sz w:val="22"/>
                <w:szCs w:val="22"/>
              </w:rPr>
              <w:t>4</w:t>
            </w:r>
            <w:r w:rsidRPr="00384584">
              <w:rPr>
                <w:rFonts w:ascii="Arial" w:hAnsi="Arial" w:cs="Arial"/>
                <w:sz w:val="22"/>
                <w:szCs w:val="22"/>
              </w:rPr>
              <w:t>. papunkčius.</w:t>
            </w:r>
          </w:p>
        </w:tc>
      </w:tr>
      <w:tr w:rsidR="009154DB" w:rsidRPr="00384584" w14:paraId="7AF7E838" w14:textId="77777777">
        <w:trPr>
          <w:trHeight w:val="300"/>
        </w:trPr>
        <w:tc>
          <w:tcPr>
            <w:tcW w:w="2532" w:type="dxa"/>
          </w:tcPr>
          <w:p w14:paraId="3CD95596" w14:textId="77777777" w:rsidR="009154DB" w:rsidRPr="00384584" w:rsidRDefault="009154DB" w:rsidP="009154DB">
            <w:pPr>
              <w:rPr>
                <w:rFonts w:ascii="Arial" w:hAnsi="Arial" w:cs="Arial"/>
                <w:b/>
                <w:bCs/>
                <w:kern w:val="2"/>
                <w:sz w:val="22"/>
                <w:szCs w:val="22"/>
              </w:rPr>
            </w:pPr>
            <w:r w:rsidRPr="00384584">
              <w:rPr>
                <w:rFonts w:ascii="Arial" w:hAnsi="Arial" w:cs="Arial"/>
                <w:b/>
                <w:bCs/>
                <w:kern w:val="2"/>
                <w:sz w:val="22"/>
                <w:szCs w:val="22"/>
              </w:rPr>
              <w:t xml:space="preserve">12.2. </w:t>
            </w:r>
            <w:r w:rsidRPr="00384584">
              <w:rPr>
                <w:rFonts w:ascii="Arial" w:hAnsi="Arial" w:cs="Arial"/>
                <w:b/>
                <w:bCs/>
                <w:color w:val="000000"/>
                <w:kern w:val="2"/>
                <w:sz w:val="22"/>
                <w:szCs w:val="22"/>
                <w:shd w:val="clear" w:color="auto" w:fill="FFFFFF"/>
              </w:rPr>
              <w:t>Su Prekių pakuotėmis susiję aplinkosauginiai kriterijai</w:t>
            </w:r>
            <w:r w:rsidRPr="00384584">
              <w:rPr>
                <w:rFonts w:ascii="Arial" w:hAnsi="Arial" w:cs="Arial"/>
                <w:b/>
                <w:bCs/>
                <w:kern w:val="2"/>
                <w:sz w:val="22"/>
                <w:szCs w:val="22"/>
              </w:rPr>
              <w:t xml:space="preserve"> </w:t>
            </w:r>
          </w:p>
        </w:tc>
        <w:tc>
          <w:tcPr>
            <w:tcW w:w="7003" w:type="dxa"/>
            <w:gridSpan w:val="3"/>
          </w:tcPr>
          <w:p w14:paraId="10828A14" w14:textId="3D16CD71" w:rsidR="009154DB" w:rsidRPr="00384584" w:rsidRDefault="009154DB" w:rsidP="009154DB">
            <w:pPr>
              <w:jc w:val="both"/>
              <w:rPr>
                <w:rFonts w:ascii="Arial" w:hAnsi="Arial" w:cs="Arial"/>
                <w:color w:val="008080"/>
                <w:sz w:val="22"/>
                <w:szCs w:val="22"/>
              </w:rPr>
            </w:pPr>
            <w:r w:rsidRPr="00384584">
              <w:rPr>
                <w:rFonts w:ascii="Arial" w:hAnsi="Arial" w:cs="Arial"/>
                <w:kern w:val="2"/>
                <w:sz w:val="22"/>
                <w:szCs w:val="22"/>
                <w:shd w:val="clear" w:color="auto" w:fill="FFFFFF"/>
              </w:rPr>
              <w:t>Netaikoma </w:t>
            </w:r>
            <w:r w:rsidRPr="00384584">
              <w:rPr>
                <w:rFonts w:ascii="Arial" w:hAnsi="Arial" w:cs="Arial"/>
                <w:kern w:val="2"/>
                <w:sz w:val="22"/>
                <w:szCs w:val="22"/>
              </w:rPr>
              <w:t xml:space="preserve"> </w:t>
            </w:r>
          </w:p>
        </w:tc>
      </w:tr>
      <w:tr w:rsidR="009154DB" w:rsidRPr="00384584" w14:paraId="73D4994C" w14:textId="77777777">
        <w:trPr>
          <w:trHeight w:val="300"/>
        </w:trPr>
        <w:tc>
          <w:tcPr>
            <w:tcW w:w="2532" w:type="dxa"/>
          </w:tcPr>
          <w:p w14:paraId="1394AD13" w14:textId="77777777" w:rsidR="009154DB" w:rsidRPr="00384584" w:rsidRDefault="009154DB" w:rsidP="009154DB">
            <w:pPr>
              <w:rPr>
                <w:rFonts w:ascii="Arial" w:hAnsi="Arial" w:cs="Arial"/>
                <w:b/>
                <w:bCs/>
                <w:kern w:val="2"/>
                <w:sz w:val="22"/>
                <w:szCs w:val="22"/>
              </w:rPr>
            </w:pPr>
            <w:r w:rsidRPr="00384584">
              <w:rPr>
                <w:rFonts w:ascii="Arial" w:hAnsi="Arial" w:cs="Arial"/>
                <w:b/>
                <w:bCs/>
                <w:kern w:val="2"/>
                <w:sz w:val="22"/>
                <w:szCs w:val="22"/>
              </w:rPr>
              <w:t xml:space="preserve">12.3. </w:t>
            </w:r>
            <w:r w:rsidRPr="00384584">
              <w:rPr>
                <w:rFonts w:ascii="Arial" w:hAnsi="Arial" w:cs="Arial"/>
                <w:b/>
                <w:bCs/>
                <w:kern w:val="2"/>
                <w:sz w:val="22"/>
                <w:szCs w:val="22"/>
                <w:shd w:val="clear" w:color="auto" w:fill="FFFFFF"/>
              </w:rPr>
              <w:t>Su Prekių pristatymu susiję aplinkosauginiai kriterijai</w:t>
            </w:r>
            <w:r w:rsidRPr="00384584">
              <w:rPr>
                <w:rFonts w:ascii="Arial" w:hAnsi="Arial" w:cs="Arial"/>
                <w:color w:val="008080"/>
                <w:kern w:val="2"/>
                <w:sz w:val="22"/>
                <w:szCs w:val="22"/>
                <w:u w:val="single"/>
                <w:shd w:val="clear" w:color="auto" w:fill="FFFFFF"/>
              </w:rPr>
              <w:t xml:space="preserve"> </w:t>
            </w:r>
          </w:p>
        </w:tc>
        <w:tc>
          <w:tcPr>
            <w:tcW w:w="7003" w:type="dxa"/>
            <w:gridSpan w:val="3"/>
          </w:tcPr>
          <w:p w14:paraId="19E8FF8A" w14:textId="77777777" w:rsidR="009154DB" w:rsidRPr="00384584" w:rsidRDefault="009154DB" w:rsidP="009154DB">
            <w:pPr>
              <w:rPr>
                <w:rFonts w:ascii="Arial" w:hAnsi="Arial" w:cs="Arial"/>
                <w:kern w:val="2"/>
                <w:sz w:val="22"/>
                <w:szCs w:val="22"/>
              </w:rPr>
            </w:pPr>
            <w:r w:rsidRPr="00384584">
              <w:rPr>
                <w:rFonts w:ascii="Arial" w:hAnsi="Arial" w:cs="Arial"/>
                <w:kern w:val="2"/>
                <w:sz w:val="22"/>
                <w:szCs w:val="22"/>
              </w:rPr>
              <w:t>Netaikoma</w:t>
            </w:r>
          </w:p>
          <w:p w14:paraId="6817E26B" w14:textId="77777777" w:rsidR="009154DB" w:rsidRPr="00384584" w:rsidRDefault="009154DB" w:rsidP="009154DB">
            <w:pPr>
              <w:rPr>
                <w:rFonts w:ascii="Arial" w:hAnsi="Arial" w:cs="Arial"/>
                <w:sz w:val="22"/>
                <w:szCs w:val="22"/>
                <w:u w:val="single"/>
              </w:rPr>
            </w:pPr>
          </w:p>
          <w:p w14:paraId="5F12EB2A" w14:textId="4009FB9F" w:rsidR="009154DB" w:rsidRPr="00384584" w:rsidRDefault="009154DB" w:rsidP="009154DB">
            <w:pPr>
              <w:rPr>
                <w:rFonts w:ascii="Arial" w:hAnsi="Arial" w:cs="Arial"/>
                <w:sz w:val="22"/>
                <w:szCs w:val="22"/>
              </w:rPr>
            </w:pPr>
          </w:p>
        </w:tc>
      </w:tr>
      <w:tr w:rsidR="009154DB" w:rsidRPr="00384584" w14:paraId="04FF6072" w14:textId="77777777">
        <w:trPr>
          <w:trHeight w:val="300"/>
        </w:trPr>
        <w:tc>
          <w:tcPr>
            <w:tcW w:w="2532" w:type="dxa"/>
          </w:tcPr>
          <w:p w14:paraId="3E0A0028" w14:textId="77777777" w:rsidR="009154DB" w:rsidRPr="00384584" w:rsidRDefault="009154DB" w:rsidP="009154DB">
            <w:pPr>
              <w:rPr>
                <w:rFonts w:ascii="Arial" w:hAnsi="Arial" w:cs="Arial"/>
                <w:b/>
                <w:bCs/>
                <w:kern w:val="2"/>
                <w:sz w:val="22"/>
                <w:szCs w:val="22"/>
              </w:rPr>
            </w:pPr>
            <w:r w:rsidRPr="00384584">
              <w:rPr>
                <w:rFonts w:ascii="Arial" w:hAnsi="Arial" w:cs="Arial"/>
                <w:b/>
                <w:bCs/>
                <w:kern w:val="2"/>
                <w:sz w:val="22"/>
                <w:szCs w:val="22"/>
              </w:rPr>
              <w:t xml:space="preserve">12.4. </w:t>
            </w:r>
            <w:r w:rsidRPr="00384584">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384584">
              <w:rPr>
                <w:rFonts w:ascii="Arial" w:hAnsi="Arial" w:cs="Arial"/>
                <w:b/>
                <w:kern w:val="2"/>
                <w:sz w:val="22"/>
                <w:szCs w:val="22"/>
                <w:shd w:val="clear" w:color="auto" w:fill="FFFFFF"/>
              </w:rPr>
              <w:t>riterijai</w:t>
            </w:r>
          </w:p>
        </w:tc>
        <w:tc>
          <w:tcPr>
            <w:tcW w:w="7003" w:type="dxa"/>
            <w:gridSpan w:val="3"/>
          </w:tcPr>
          <w:p w14:paraId="5BAEB56C" w14:textId="77777777" w:rsidR="009154DB" w:rsidRPr="00384584" w:rsidRDefault="009154DB" w:rsidP="009154DB">
            <w:pPr>
              <w:rPr>
                <w:rFonts w:ascii="Arial" w:hAnsi="Arial" w:cs="Arial"/>
                <w:kern w:val="2"/>
                <w:sz w:val="22"/>
                <w:szCs w:val="22"/>
              </w:rPr>
            </w:pPr>
            <w:r w:rsidRPr="00384584">
              <w:rPr>
                <w:rFonts w:ascii="Arial" w:hAnsi="Arial" w:cs="Arial"/>
                <w:kern w:val="2"/>
                <w:sz w:val="22"/>
                <w:szCs w:val="22"/>
              </w:rPr>
              <w:t>Netaikoma</w:t>
            </w:r>
          </w:p>
          <w:p w14:paraId="3C4D854B" w14:textId="7D7D5C7A" w:rsidR="009154DB" w:rsidRPr="00384584" w:rsidRDefault="009154DB" w:rsidP="009154DB">
            <w:pPr>
              <w:rPr>
                <w:rFonts w:ascii="Arial" w:hAnsi="Arial" w:cs="Arial"/>
                <w:kern w:val="2"/>
                <w:sz w:val="22"/>
                <w:szCs w:val="22"/>
              </w:rPr>
            </w:pPr>
          </w:p>
        </w:tc>
      </w:tr>
      <w:tr w:rsidR="009154DB" w:rsidRPr="00384584" w14:paraId="05396C51" w14:textId="77777777">
        <w:trPr>
          <w:trHeight w:val="300"/>
        </w:trPr>
        <w:tc>
          <w:tcPr>
            <w:tcW w:w="2532" w:type="dxa"/>
          </w:tcPr>
          <w:p w14:paraId="5423B2DB" w14:textId="77777777" w:rsidR="009154DB" w:rsidRPr="00384584" w:rsidRDefault="009154DB" w:rsidP="009154DB">
            <w:pPr>
              <w:rPr>
                <w:rFonts w:ascii="Arial" w:hAnsi="Arial" w:cs="Arial"/>
                <w:b/>
                <w:bCs/>
                <w:kern w:val="2"/>
                <w:sz w:val="22"/>
                <w:szCs w:val="22"/>
              </w:rPr>
            </w:pPr>
            <w:r w:rsidRPr="00384584">
              <w:rPr>
                <w:rFonts w:ascii="Arial" w:hAnsi="Arial" w:cs="Arial"/>
                <w:b/>
                <w:bCs/>
                <w:kern w:val="2"/>
                <w:sz w:val="22"/>
                <w:szCs w:val="22"/>
              </w:rPr>
              <w:t>12.5. Su perkamomis Prekėmis susiję socialiniai kriterijai</w:t>
            </w:r>
          </w:p>
        </w:tc>
        <w:tc>
          <w:tcPr>
            <w:tcW w:w="7003" w:type="dxa"/>
            <w:gridSpan w:val="3"/>
          </w:tcPr>
          <w:p w14:paraId="7891534C" w14:textId="77777777" w:rsidR="009154DB" w:rsidRPr="00384584" w:rsidRDefault="009154DB" w:rsidP="009154DB">
            <w:pPr>
              <w:rPr>
                <w:rFonts w:ascii="Arial" w:hAnsi="Arial" w:cs="Arial"/>
                <w:color w:val="000000"/>
                <w:kern w:val="2"/>
                <w:sz w:val="22"/>
                <w:szCs w:val="22"/>
                <w:shd w:val="clear" w:color="auto" w:fill="FFFFFF"/>
              </w:rPr>
            </w:pPr>
            <w:r w:rsidRPr="00384584">
              <w:rPr>
                <w:rFonts w:ascii="Arial" w:hAnsi="Arial" w:cs="Arial"/>
                <w:color w:val="000000"/>
                <w:kern w:val="2"/>
                <w:sz w:val="22"/>
                <w:szCs w:val="22"/>
                <w:shd w:val="clear" w:color="auto" w:fill="FFFFFF"/>
              </w:rPr>
              <w:t>Netaikoma</w:t>
            </w:r>
          </w:p>
          <w:p w14:paraId="35F4A3B7" w14:textId="5E265D46" w:rsidR="009154DB" w:rsidRPr="00384584" w:rsidRDefault="009154DB" w:rsidP="009154DB">
            <w:pPr>
              <w:rPr>
                <w:rFonts w:ascii="Arial" w:hAnsi="Arial" w:cs="Arial"/>
                <w:color w:val="0070C0"/>
                <w:kern w:val="2"/>
                <w:sz w:val="22"/>
                <w:szCs w:val="22"/>
              </w:rPr>
            </w:pPr>
          </w:p>
        </w:tc>
      </w:tr>
      <w:tr w:rsidR="009154DB" w:rsidRPr="00384584" w14:paraId="101FA02D" w14:textId="77777777">
        <w:trPr>
          <w:trHeight w:val="300"/>
        </w:trPr>
        <w:tc>
          <w:tcPr>
            <w:tcW w:w="9535" w:type="dxa"/>
            <w:gridSpan w:val="4"/>
          </w:tcPr>
          <w:p w14:paraId="06FD01D2" w14:textId="77777777" w:rsidR="009154DB" w:rsidRPr="00384584" w:rsidRDefault="009154DB" w:rsidP="009154DB">
            <w:pPr>
              <w:jc w:val="center"/>
              <w:rPr>
                <w:rFonts w:ascii="Arial" w:hAnsi="Arial" w:cs="Arial"/>
                <w:b/>
                <w:bCs/>
                <w:kern w:val="2"/>
                <w:sz w:val="22"/>
                <w:szCs w:val="22"/>
              </w:rPr>
            </w:pPr>
            <w:r w:rsidRPr="00384584">
              <w:rPr>
                <w:rFonts w:ascii="Arial" w:hAnsi="Arial" w:cs="Arial"/>
                <w:b/>
                <w:bCs/>
                <w:kern w:val="2"/>
                <w:sz w:val="22"/>
                <w:szCs w:val="22"/>
              </w:rPr>
              <w:t xml:space="preserve">13. BENDRŲJŲ SĄLYGŲ PAKEITIMAI IR PAPILDYMAI </w:t>
            </w:r>
          </w:p>
          <w:p w14:paraId="333B9714" w14:textId="77777777" w:rsidR="009154DB" w:rsidRPr="00384584" w:rsidRDefault="009154DB" w:rsidP="009154DB">
            <w:pPr>
              <w:jc w:val="center"/>
              <w:rPr>
                <w:rFonts w:ascii="Arial" w:hAnsi="Arial" w:cs="Arial"/>
                <w:kern w:val="2"/>
                <w:sz w:val="22"/>
                <w:szCs w:val="22"/>
              </w:rPr>
            </w:pPr>
            <w:r w:rsidRPr="00384584">
              <w:rPr>
                <w:rFonts w:ascii="Arial" w:hAnsi="Arial" w:cs="Arial"/>
                <w:kern w:val="2"/>
                <w:sz w:val="22"/>
                <w:szCs w:val="22"/>
              </w:rPr>
              <w:t xml:space="preserve">(jeigu būtina dėl konkretaus Sutarties dalyko specifikos) </w:t>
            </w:r>
          </w:p>
        </w:tc>
      </w:tr>
      <w:tr w:rsidR="009154DB" w:rsidRPr="00384584" w14:paraId="5266AAFB" w14:textId="77777777">
        <w:trPr>
          <w:trHeight w:val="300"/>
        </w:trPr>
        <w:tc>
          <w:tcPr>
            <w:tcW w:w="2532" w:type="dxa"/>
          </w:tcPr>
          <w:p w14:paraId="41D52ECC" w14:textId="2ED44AE2" w:rsidR="009154DB" w:rsidRPr="00384584" w:rsidRDefault="009154DB" w:rsidP="009154DB">
            <w:pPr>
              <w:rPr>
                <w:rFonts w:ascii="Arial" w:hAnsi="Arial" w:cs="Arial"/>
                <w:b/>
                <w:bCs/>
                <w:kern w:val="2"/>
                <w:sz w:val="22"/>
                <w:szCs w:val="22"/>
              </w:rPr>
            </w:pPr>
            <w:r w:rsidRPr="00384584">
              <w:rPr>
                <w:rFonts w:ascii="Arial" w:hAnsi="Arial" w:cs="Arial"/>
                <w:b/>
                <w:bCs/>
                <w:kern w:val="2"/>
                <w:sz w:val="22"/>
                <w:szCs w:val="22"/>
              </w:rPr>
              <w:t>13.1.</w:t>
            </w:r>
          </w:p>
        </w:tc>
        <w:tc>
          <w:tcPr>
            <w:tcW w:w="7003" w:type="dxa"/>
            <w:gridSpan w:val="3"/>
          </w:tcPr>
          <w:p w14:paraId="2A712A0B" w14:textId="13E267B2" w:rsidR="009154DB" w:rsidRPr="00384584" w:rsidRDefault="009154DB" w:rsidP="009154DB">
            <w:pPr>
              <w:jc w:val="both"/>
              <w:rPr>
                <w:rFonts w:ascii="Arial" w:hAnsi="Arial" w:cs="Arial"/>
                <w:kern w:val="2"/>
                <w:sz w:val="22"/>
                <w:szCs w:val="22"/>
              </w:rPr>
            </w:pPr>
            <w:r w:rsidRPr="00384584">
              <w:rPr>
                <w:rStyle w:val="normaltextrun"/>
                <w:rFonts w:ascii="Arial" w:hAnsi="Arial" w:cs="Arial"/>
                <w:color w:val="000000"/>
                <w:sz w:val="22"/>
                <w:szCs w:val="22"/>
                <w:shd w:val="clear" w:color="auto" w:fill="FFFFFF"/>
              </w:rPr>
              <w:t>Sutarties Bendrosiose sąlygose nurodytos alternatyvios nuostatos (su prierašu „jei taikoma“ ir pan.) taikomos tik tokiu atveju, jeigu jos konkrečiai aprašomos Sutarties Specialiosiose sąlygose.</w:t>
            </w:r>
            <w:r w:rsidRPr="00384584">
              <w:rPr>
                <w:rStyle w:val="eop"/>
                <w:rFonts w:ascii="Arial" w:hAnsi="Arial" w:cs="Arial"/>
                <w:color w:val="000000"/>
                <w:sz w:val="22"/>
                <w:szCs w:val="22"/>
                <w:shd w:val="clear" w:color="auto" w:fill="FFFFFF"/>
              </w:rPr>
              <w:t> </w:t>
            </w:r>
          </w:p>
        </w:tc>
      </w:tr>
      <w:tr w:rsidR="009154DB" w:rsidRPr="00384584" w14:paraId="35B97F10" w14:textId="77777777">
        <w:trPr>
          <w:trHeight w:val="300"/>
        </w:trPr>
        <w:tc>
          <w:tcPr>
            <w:tcW w:w="9535" w:type="dxa"/>
            <w:gridSpan w:val="4"/>
          </w:tcPr>
          <w:p w14:paraId="01F882AB" w14:textId="77777777" w:rsidR="009154DB" w:rsidRPr="00384584" w:rsidRDefault="009154DB" w:rsidP="009154DB">
            <w:pPr>
              <w:jc w:val="center"/>
              <w:rPr>
                <w:rFonts w:ascii="Arial" w:hAnsi="Arial" w:cs="Arial"/>
                <w:b/>
                <w:bCs/>
                <w:kern w:val="2"/>
                <w:sz w:val="22"/>
                <w:szCs w:val="22"/>
              </w:rPr>
            </w:pPr>
            <w:r w:rsidRPr="00384584">
              <w:rPr>
                <w:rFonts w:ascii="Arial" w:hAnsi="Arial" w:cs="Arial"/>
                <w:b/>
                <w:bCs/>
                <w:kern w:val="2"/>
                <w:sz w:val="22"/>
                <w:szCs w:val="22"/>
              </w:rPr>
              <w:t>14. SUTARTIES PRIEDAI</w:t>
            </w:r>
          </w:p>
        </w:tc>
      </w:tr>
      <w:tr w:rsidR="009154DB" w:rsidRPr="00384584" w14:paraId="3E25388D" w14:textId="77777777">
        <w:trPr>
          <w:trHeight w:val="300"/>
        </w:trPr>
        <w:tc>
          <w:tcPr>
            <w:tcW w:w="2532" w:type="dxa"/>
          </w:tcPr>
          <w:p w14:paraId="284C5159" w14:textId="77777777" w:rsidR="009154DB" w:rsidRPr="00384584" w:rsidRDefault="009154DB" w:rsidP="009154DB">
            <w:pPr>
              <w:jc w:val="center"/>
              <w:rPr>
                <w:rFonts w:ascii="Arial" w:hAnsi="Arial" w:cs="Arial"/>
                <w:b/>
                <w:bCs/>
                <w:kern w:val="2"/>
                <w:sz w:val="22"/>
                <w:szCs w:val="22"/>
              </w:rPr>
            </w:pPr>
            <w:r w:rsidRPr="00384584">
              <w:rPr>
                <w:rFonts w:ascii="Arial" w:hAnsi="Arial" w:cs="Arial"/>
                <w:b/>
                <w:bCs/>
                <w:kern w:val="2"/>
                <w:sz w:val="22"/>
                <w:szCs w:val="22"/>
              </w:rPr>
              <w:t>14.1. Priedas Nr. 1</w:t>
            </w:r>
          </w:p>
        </w:tc>
        <w:tc>
          <w:tcPr>
            <w:tcW w:w="7003" w:type="dxa"/>
            <w:gridSpan w:val="3"/>
          </w:tcPr>
          <w:p w14:paraId="12D98738" w14:textId="384A8FA0" w:rsidR="009154DB" w:rsidRPr="00384584" w:rsidRDefault="009154DB" w:rsidP="009154DB">
            <w:pPr>
              <w:rPr>
                <w:rFonts w:ascii="Arial" w:hAnsi="Arial" w:cs="Arial"/>
                <w:b/>
                <w:bCs/>
                <w:kern w:val="2"/>
                <w:sz w:val="22"/>
                <w:szCs w:val="22"/>
              </w:rPr>
            </w:pPr>
            <w:r w:rsidRPr="00384584">
              <w:rPr>
                <w:rFonts w:ascii="Arial" w:hAnsi="Arial" w:cs="Arial"/>
                <w:b/>
                <w:bCs/>
                <w:kern w:val="2"/>
                <w:sz w:val="22"/>
                <w:szCs w:val="22"/>
              </w:rPr>
              <w:t>Techninė specifikacija</w:t>
            </w:r>
          </w:p>
        </w:tc>
      </w:tr>
      <w:tr w:rsidR="009154DB" w:rsidRPr="00384584" w14:paraId="57A3D481" w14:textId="77777777">
        <w:trPr>
          <w:trHeight w:val="300"/>
        </w:trPr>
        <w:tc>
          <w:tcPr>
            <w:tcW w:w="2532" w:type="dxa"/>
          </w:tcPr>
          <w:p w14:paraId="34F73E75" w14:textId="77777777" w:rsidR="009154DB" w:rsidRPr="00384584" w:rsidRDefault="009154DB" w:rsidP="009154DB">
            <w:pPr>
              <w:jc w:val="center"/>
              <w:rPr>
                <w:rFonts w:ascii="Arial" w:hAnsi="Arial" w:cs="Arial"/>
                <w:b/>
                <w:bCs/>
                <w:kern w:val="2"/>
                <w:sz w:val="22"/>
                <w:szCs w:val="22"/>
              </w:rPr>
            </w:pPr>
            <w:r w:rsidRPr="00384584">
              <w:rPr>
                <w:rFonts w:ascii="Arial" w:hAnsi="Arial" w:cs="Arial"/>
                <w:b/>
                <w:bCs/>
                <w:kern w:val="2"/>
                <w:sz w:val="22"/>
                <w:szCs w:val="22"/>
              </w:rPr>
              <w:t>14.2. Priedas Nr. 2</w:t>
            </w:r>
          </w:p>
        </w:tc>
        <w:tc>
          <w:tcPr>
            <w:tcW w:w="7003" w:type="dxa"/>
            <w:gridSpan w:val="3"/>
          </w:tcPr>
          <w:p w14:paraId="0C23E20D" w14:textId="53023452" w:rsidR="009154DB" w:rsidRPr="00384584" w:rsidRDefault="009154DB" w:rsidP="009154DB">
            <w:pPr>
              <w:rPr>
                <w:rFonts w:ascii="Arial" w:hAnsi="Arial" w:cs="Arial"/>
                <w:b/>
                <w:bCs/>
                <w:kern w:val="2"/>
                <w:sz w:val="22"/>
                <w:szCs w:val="22"/>
              </w:rPr>
            </w:pPr>
            <w:r w:rsidRPr="00384584">
              <w:rPr>
                <w:rFonts w:ascii="Arial" w:hAnsi="Arial" w:cs="Arial"/>
                <w:b/>
                <w:bCs/>
                <w:kern w:val="2"/>
                <w:sz w:val="22"/>
                <w:szCs w:val="22"/>
              </w:rPr>
              <w:t>Pasiūlymas</w:t>
            </w:r>
          </w:p>
        </w:tc>
      </w:tr>
      <w:tr w:rsidR="009154DB" w:rsidRPr="00384584" w14:paraId="4659BB8C" w14:textId="77777777">
        <w:trPr>
          <w:trHeight w:val="300"/>
        </w:trPr>
        <w:tc>
          <w:tcPr>
            <w:tcW w:w="2532" w:type="dxa"/>
          </w:tcPr>
          <w:p w14:paraId="431C3327" w14:textId="77777777" w:rsidR="009154DB" w:rsidRPr="00384584" w:rsidRDefault="009154DB" w:rsidP="009154DB">
            <w:pPr>
              <w:jc w:val="center"/>
              <w:rPr>
                <w:rFonts w:ascii="Arial" w:hAnsi="Arial" w:cs="Arial"/>
                <w:b/>
                <w:bCs/>
                <w:kern w:val="2"/>
                <w:sz w:val="22"/>
                <w:szCs w:val="22"/>
              </w:rPr>
            </w:pPr>
            <w:r w:rsidRPr="00384584">
              <w:rPr>
                <w:rFonts w:ascii="Arial" w:hAnsi="Arial" w:cs="Arial"/>
                <w:b/>
                <w:bCs/>
                <w:kern w:val="2"/>
                <w:sz w:val="22"/>
                <w:szCs w:val="22"/>
              </w:rPr>
              <w:t>14.3. Priedas Nr. 3</w:t>
            </w:r>
          </w:p>
        </w:tc>
        <w:tc>
          <w:tcPr>
            <w:tcW w:w="7003" w:type="dxa"/>
            <w:gridSpan w:val="3"/>
          </w:tcPr>
          <w:p w14:paraId="2BE3344A" w14:textId="5E1B7765" w:rsidR="009154DB" w:rsidRPr="00384584" w:rsidRDefault="009154DB" w:rsidP="009154DB">
            <w:pPr>
              <w:rPr>
                <w:rFonts w:ascii="Arial" w:hAnsi="Arial" w:cs="Arial"/>
                <w:b/>
                <w:bCs/>
                <w:kern w:val="2"/>
                <w:sz w:val="22"/>
                <w:szCs w:val="22"/>
              </w:rPr>
            </w:pPr>
            <w:r w:rsidRPr="00384584">
              <w:rPr>
                <w:rFonts w:ascii="Arial" w:hAnsi="Arial" w:cs="Arial"/>
                <w:b/>
                <w:bCs/>
                <w:kern w:val="2"/>
                <w:sz w:val="22"/>
                <w:szCs w:val="22"/>
              </w:rPr>
              <w:t>Prekių priėmimo-perdavimo aktas; sutarties pasirašymo momentui pridedama akto forma</w:t>
            </w:r>
          </w:p>
        </w:tc>
      </w:tr>
      <w:tr w:rsidR="009154DB" w:rsidRPr="00384584" w14:paraId="287302D9" w14:textId="77777777">
        <w:tc>
          <w:tcPr>
            <w:tcW w:w="9535" w:type="dxa"/>
            <w:gridSpan w:val="4"/>
          </w:tcPr>
          <w:p w14:paraId="5ACDE910" w14:textId="77777777" w:rsidR="009154DB" w:rsidRPr="00384584" w:rsidRDefault="009154DB" w:rsidP="009154DB">
            <w:pPr>
              <w:jc w:val="center"/>
              <w:rPr>
                <w:rFonts w:ascii="Arial" w:hAnsi="Arial" w:cs="Arial"/>
                <w:b/>
                <w:bCs/>
                <w:kern w:val="2"/>
                <w:sz w:val="22"/>
                <w:szCs w:val="22"/>
              </w:rPr>
            </w:pPr>
            <w:r w:rsidRPr="00384584">
              <w:rPr>
                <w:rFonts w:ascii="Arial" w:hAnsi="Arial" w:cs="Arial"/>
                <w:b/>
                <w:bCs/>
                <w:kern w:val="2"/>
                <w:sz w:val="22"/>
                <w:szCs w:val="22"/>
              </w:rPr>
              <w:t>15. ŠALIŲ ATSTOVŲ PARAŠAI</w:t>
            </w:r>
          </w:p>
        </w:tc>
      </w:tr>
      <w:tr w:rsidR="009154DB" w:rsidRPr="00384584" w14:paraId="5DD56C93" w14:textId="77777777">
        <w:tc>
          <w:tcPr>
            <w:tcW w:w="4788" w:type="dxa"/>
            <w:gridSpan w:val="3"/>
          </w:tcPr>
          <w:p w14:paraId="5F411838" w14:textId="77777777" w:rsidR="009154DB" w:rsidRPr="00384584" w:rsidRDefault="009154DB" w:rsidP="009154DB">
            <w:pPr>
              <w:jc w:val="center"/>
              <w:rPr>
                <w:rFonts w:ascii="Arial" w:hAnsi="Arial" w:cs="Arial"/>
                <w:b/>
                <w:bCs/>
                <w:kern w:val="2"/>
                <w:sz w:val="22"/>
                <w:szCs w:val="22"/>
              </w:rPr>
            </w:pPr>
            <w:r w:rsidRPr="00384584">
              <w:rPr>
                <w:rFonts w:ascii="Arial" w:hAnsi="Arial" w:cs="Arial"/>
                <w:b/>
                <w:bCs/>
                <w:kern w:val="2"/>
                <w:sz w:val="22"/>
                <w:szCs w:val="22"/>
              </w:rPr>
              <w:lastRenderedPageBreak/>
              <w:t>PIRKĖJAS</w:t>
            </w:r>
          </w:p>
        </w:tc>
        <w:tc>
          <w:tcPr>
            <w:tcW w:w="4747" w:type="dxa"/>
          </w:tcPr>
          <w:p w14:paraId="5F4B10EE" w14:textId="77777777" w:rsidR="009154DB" w:rsidRPr="00384584" w:rsidRDefault="009154DB" w:rsidP="009154DB">
            <w:pPr>
              <w:jc w:val="center"/>
              <w:rPr>
                <w:rFonts w:ascii="Arial" w:hAnsi="Arial" w:cs="Arial"/>
                <w:b/>
                <w:bCs/>
                <w:kern w:val="2"/>
                <w:sz w:val="22"/>
                <w:szCs w:val="22"/>
              </w:rPr>
            </w:pPr>
            <w:r w:rsidRPr="00384584">
              <w:rPr>
                <w:rFonts w:ascii="Arial" w:hAnsi="Arial" w:cs="Arial"/>
                <w:b/>
                <w:bCs/>
                <w:kern w:val="2"/>
                <w:sz w:val="22"/>
                <w:szCs w:val="22"/>
              </w:rPr>
              <w:t>TIEKĖJAS</w:t>
            </w:r>
          </w:p>
        </w:tc>
      </w:tr>
      <w:tr w:rsidR="009154DB" w:rsidRPr="00384584" w14:paraId="19408ACE" w14:textId="77777777">
        <w:tc>
          <w:tcPr>
            <w:tcW w:w="4788" w:type="dxa"/>
            <w:gridSpan w:val="3"/>
          </w:tcPr>
          <w:p w14:paraId="5FB335BE" w14:textId="61205C4F" w:rsidR="009154DB" w:rsidRPr="00384584" w:rsidRDefault="009154DB" w:rsidP="009154DB">
            <w:pPr>
              <w:jc w:val="center"/>
              <w:rPr>
                <w:rFonts w:ascii="Arial" w:hAnsi="Arial" w:cs="Arial"/>
                <w:color w:val="4472C4"/>
                <w:kern w:val="2"/>
                <w:sz w:val="22"/>
                <w:szCs w:val="22"/>
              </w:rPr>
            </w:pPr>
            <w:r w:rsidRPr="00384584">
              <w:rPr>
                <w:rFonts w:ascii="Arial" w:hAnsi="Arial" w:cs="Arial"/>
                <w:kern w:val="2"/>
                <w:sz w:val="22"/>
                <w:szCs w:val="22"/>
              </w:rPr>
              <w:t xml:space="preserve">Kancleris Raimundas </w:t>
            </w:r>
            <w:proofErr w:type="spellStart"/>
            <w:r w:rsidRPr="00384584">
              <w:rPr>
                <w:rFonts w:ascii="Arial" w:hAnsi="Arial" w:cs="Arial"/>
                <w:kern w:val="2"/>
                <w:sz w:val="22"/>
                <w:szCs w:val="22"/>
              </w:rPr>
              <w:t>Balčiūnaitis</w:t>
            </w:r>
            <w:proofErr w:type="spellEnd"/>
          </w:p>
        </w:tc>
        <w:tc>
          <w:tcPr>
            <w:tcW w:w="4747" w:type="dxa"/>
          </w:tcPr>
          <w:p w14:paraId="79219AE7" w14:textId="2F961148" w:rsidR="009154DB" w:rsidRPr="00384584" w:rsidRDefault="003E7FE4" w:rsidP="009154DB">
            <w:pPr>
              <w:jc w:val="center"/>
              <w:rPr>
                <w:rFonts w:ascii="Arial" w:hAnsi="Arial" w:cs="Arial"/>
                <w:b/>
                <w:bCs/>
                <w:kern w:val="2"/>
                <w:sz w:val="22"/>
                <w:szCs w:val="22"/>
              </w:rPr>
            </w:pPr>
            <w:r w:rsidRPr="00384584">
              <w:rPr>
                <w:rFonts w:ascii="Arial" w:hAnsi="Arial" w:cs="Arial"/>
                <w:kern w:val="2"/>
                <w:sz w:val="22"/>
                <w:szCs w:val="22"/>
              </w:rPr>
              <w:t>Direktorius Valdas Butvilas</w:t>
            </w:r>
          </w:p>
        </w:tc>
      </w:tr>
      <w:tr w:rsidR="009154DB" w:rsidRPr="00384584" w14:paraId="0DDC9B69" w14:textId="77777777">
        <w:tc>
          <w:tcPr>
            <w:tcW w:w="4788" w:type="dxa"/>
            <w:gridSpan w:val="3"/>
          </w:tcPr>
          <w:p w14:paraId="5C19B01D" w14:textId="77777777" w:rsidR="009154DB" w:rsidRPr="00384584" w:rsidRDefault="009154DB" w:rsidP="009154DB">
            <w:pPr>
              <w:jc w:val="center"/>
              <w:rPr>
                <w:rFonts w:ascii="Arial" w:hAnsi="Arial" w:cs="Arial"/>
                <w:b/>
                <w:bCs/>
                <w:color w:val="4472C4"/>
                <w:kern w:val="2"/>
                <w:sz w:val="22"/>
                <w:szCs w:val="22"/>
              </w:rPr>
            </w:pPr>
          </w:p>
          <w:p w14:paraId="186B05D0" w14:textId="05151416" w:rsidR="009154DB" w:rsidRPr="00384584" w:rsidRDefault="00CD47C5" w:rsidP="009154DB">
            <w:pPr>
              <w:jc w:val="center"/>
              <w:rPr>
                <w:rFonts w:ascii="Arial" w:hAnsi="Arial" w:cs="Arial"/>
                <w:b/>
                <w:bCs/>
                <w:color w:val="4472C4"/>
                <w:kern w:val="2"/>
                <w:sz w:val="22"/>
                <w:szCs w:val="22"/>
              </w:rPr>
            </w:pPr>
            <w:r w:rsidRPr="00384584">
              <w:rPr>
                <w:rStyle w:val="normaltextrun"/>
                <w:rFonts w:ascii="Arial" w:hAnsi="Arial" w:cs="Arial"/>
                <w:i/>
                <w:iCs/>
                <w:color w:val="000000"/>
                <w:sz w:val="22"/>
                <w:szCs w:val="22"/>
                <w:shd w:val="clear" w:color="auto" w:fill="FFFFFF"/>
              </w:rPr>
              <w:t>Pasirašoma el. parašu</w:t>
            </w:r>
            <w:r w:rsidRPr="00384584">
              <w:rPr>
                <w:rStyle w:val="eop"/>
                <w:rFonts w:ascii="Arial" w:hAnsi="Arial" w:cs="Arial"/>
                <w:color w:val="000000"/>
                <w:sz w:val="22"/>
                <w:szCs w:val="22"/>
                <w:shd w:val="clear" w:color="auto" w:fill="FFFFFF"/>
              </w:rPr>
              <w:t> </w:t>
            </w:r>
          </w:p>
          <w:p w14:paraId="5CCAB5CE" w14:textId="77777777" w:rsidR="009154DB" w:rsidRPr="00384584" w:rsidRDefault="009154DB" w:rsidP="009154DB">
            <w:pPr>
              <w:jc w:val="center"/>
              <w:rPr>
                <w:rFonts w:ascii="Arial" w:hAnsi="Arial" w:cs="Arial"/>
                <w:b/>
                <w:bCs/>
                <w:color w:val="4472C4"/>
                <w:kern w:val="2"/>
                <w:sz w:val="22"/>
                <w:szCs w:val="22"/>
              </w:rPr>
            </w:pPr>
          </w:p>
        </w:tc>
        <w:tc>
          <w:tcPr>
            <w:tcW w:w="4747" w:type="dxa"/>
          </w:tcPr>
          <w:p w14:paraId="67AD9758" w14:textId="77777777" w:rsidR="009154DB" w:rsidRPr="00384584" w:rsidRDefault="009154DB" w:rsidP="009154DB">
            <w:pPr>
              <w:jc w:val="center"/>
              <w:rPr>
                <w:rFonts w:ascii="Arial" w:hAnsi="Arial" w:cs="Arial"/>
                <w:b/>
                <w:bCs/>
                <w:color w:val="4472C4"/>
                <w:kern w:val="2"/>
                <w:sz w:val="22"/>
                <w:szCs w:val="22"/>
              </w:rPr>
            </w:pPr>
          </w:p>
          <w:p w14:paraId="0994004F" w14:textId="14B03981" w:rsidR="009154DB" w:rsidRPr="00384584" w:rsidRDefault="00CD47C5" w:rsidP="009154DB">
            <w:pPr>
              <w:jc w:val="center"/>
              <w:rPr>
                <w:rFonts w:ascii="Arial" w:hAnsi="Arial" w:cs="Arial"/>
                <w:b/>
                <w:bCs/>
                <w:color w:val="4472C4"/>
                <w:kern w:val="2"/>
                <w:sz w:val="22"/>
                <w:szCs w:val="22"/>
              </w:rPr>
            </w:pPr>
            <w:r w:rsidRPr="00384584">
              <w:rPr>
                <w:rStyle w:val="normaltextrun"/>
                <w:rFonts w:ascii="Arial" w:hAnsi="Arial" w:cs="Arial"/>
                <w:i/>
                <w:iCs/>
                <w:color w:val="000000"/>
                <w:sz w:val="22"/>
                <w:szCs w:val="22"/>
                <w:shd w:val="clear" w:color="auto" w:fill="FFFFFF"/>
              </w:rPr>
              <w:t>Pasirašoma el. parašu</w:t>
            </w:r>
            <w:r w:rsidRPr="00384584">
              <w:rPr>
                <w:rStyle w:val="eop"/>
                <w:rFonts w:ascii="Arial" w:hAnsi="Arial" w:cs="Arial"/>
                <w:color w:val="000000"/>
                <w:sz w:val="22"/>
                <w:szCs w:val="22"/>
                <w:shd w:val="clear" w:color="auto" w:fill="FFFFFF"/>
              </w:rPr>
              <w:t> </w:t>
            </w:r>
          </w:p>
        </w:tc>
      </w:tr>
    </w:tbl>
    <w:p w14:paraId="6342D446" w14:textId="002DE725" w:rsidR="005A5832" w:rsidRPr="00384584" w:rsidRDefault="00A10867">
      <w:pPr>
        <w:jc w:val="center"/>
        <w:rPr>
          <w:rFonts w:ascii="Arial" w:hAnsi="Arial" w:cs="Arial"/>
          <w:color w:val="000000"/>
          <w:sz w:val="22"/>
          <w:szCs w:val="22"/>
        </w:rPr>
      </w:pPr>
      <w:r w:rsidRPr="00384584">
        <w:rPr>
          <w:rFonts w:ascii="Arial" w:hAnsi="Arial" w:cs="Arial"/>
          <w:color w:val="000000"/>
          <w:sz w:val="22"/>
          <w:szCs w:val="22"/>
        </w:rPr>
        <w:t>_______________</w:t>
      </w:r>
    </w:p>
    <w:p w14:paraId="7C0938E6" w14:textId="705106F4" w:rsidR="00384584" w:rsidRPr="00384584" w:rsidRDefault="00384584">
      <w:pPr>
        <w:jc w:val="center"/>
        <w:rPr>
          <w:rFonts w:ascii="Arial" w:hAnsi="Arial" w:cs="Arial"/>
          <w:sz w:val="22"/>
          <w:szCs w:val="22"/>
        </w:rPr>
      </w:pPr>
    </w:p>
    <w:p w14:paraId="6F84A391" w14:textId="4E83E54A" w:rsidR="00384584" w:rsidRPr="00384584" w:rsidRDefault="00384584">
      <w:pPr>
        <w:jc w:val="center"/>
        <w:rPr>
          <w:rFonts w:ascii="Arial" w:hAnsi="Arial" w:cs="Arial"/>
          <w:sz w:val="22"/>
          <w:szCs w:val="22"/>
        </w:rPr>
      </w:pPr>
    </w:p>
    <w:p w14:paraId="35002C36" w14:textId="62ACF5C5" w:rsidR="00384584" w:rsidRPr="00384584" w:rsidRDefault="00384584">
      <w:pPr>
        <w:jc w:val="center"/>
        <w:rPr>
          <w:rFonts w:ascii="Arial" w:hAnsi="Arial" w:cs="Arial"/>
          <w:sz w:val="22"/>
          <w:szCs w:val="22"/>
        </w:rPr>
      </w:pPr>
    </w:p>
    <w:p w14:paraId="205D84D3" w14:textId="3EBD489A" w:rsidR="00384584" w:rsidRPr="00384584" w:rsidRDefault="00384584">
      <w:pPr>
        <w:jc w:val="center"/>
        <w:rPr>
          <w:rFonts w:ascii="Arial" w:hAnsi="Arial" w:cs="Arial"/>
          <w:sz w:val="22"/>
          <w:szCs w:val="22"/>
        </w:rPr>
      </w:pPr>
    </w:p>
    <w:p w14:paraId="7E970D64" w14:textId="03E9A02E" w:rsidR="00384584" w:rsidRPr="00384584" w:rsidRDefault="00384584">
      <w:pPr>
        <w:jc w:val="center"/>
        <w:rPr>
          <w:rFonts w:ascii="Arial" w:hAnsi="Arial" w:cs="Arial"/>
          <w:sz w:val="22"/>
          <w:szCs w:val="22"/>
        </w:rPr>
      </w:pPr>
    </w:p>
    <w:p w14:paraId="34B2B916" w14:textId="4773598F" w:rsidR="00384584" w:rsidRPr="00384584" w:rsidRDefault="00384584">
      <w:pPr>
        <w:jc w:val="center"/>
        <w:rPr>
          <w:rFonts w:ascii="Arial" w:hAnsi="Arial" w:cs="Arial"/>
          <w:sz w:val="22"/>
          <w:szCs w:val="22"/>
        </w:rPr>
      </w:pPr>
    </w:p>
    <w:p w14:paraId="2F3F9140" w14:textId="34B416F9" w:rsidR="00384584" w:rsidRPr="00384584" w:rsidRDefault="00384584">
      <w:pPr>
        <w:jc w:val="center"/>
        <w:rPr>
          <w:rFonts w:ascii="Arial" w:hAnsi="Arial" w:cs="Arial"/>
          <w:sz w:val="22"/>
          <w:szCs w:val="22"/>
        </w:rPr>
      </w:pPr>
    </w:p>
    <w:p w14:paraId="7BE2164F" w14:textId="2B7EDC52" w:rsidR="00384584" w:rsidRPr="00384584" w:rsidRDefault="00384584">
      <w:pPr>
        <w:jc w:val="center"/>
        <w:rPr>
          <w:rFonts w:ascii="Arial" w:hAnsi="Arial" w:cs="Arial"/>
          <w:sz w:val="22"/>
          <w:szCs w:val="22"/>
        </w:rPr>
      </w:pPr>
    </w:p>
    <w:p w14:paraId="3CD706F0" w14:textId="2031F42A" w:rsidR="00384584" w:rsidRPr="00384584" w:rsidRDefault="00384584">
      <w:pPr>
        <w:jc w:val="center"/>
        <w:rPr>
          <w:rFonts w:ascii="Arial" w:hAnsi="Arial" w:cs="Arial"/>
          <w:sz w:val="22"/>
          <w:szCs w:val="22"/>
        </w:rPr>
      </w:pPr>
    </w:p>
    <w:p w14:paraId="3770B3F8" w14:textId="79B4FA38" w:rsidR="00384584" w:rsidRPr="00384584" w:rsidRDefault="00384584">
      <w:pPr>
        <w:jc w:val="center"/>
        <w:rPr>
          <w:rFonts w:ascii="Arial" w:hAnsi="Arial" w:cs="Arial"/>
          <w:sz w:val="22"/>
          <w:szCs w:val="22"/>
        </w:rPr>
      </w:pPr>
    </w:p>
    <w:p w14:paraId="2EF04156" w14:textId="520757FC" w:rsidR="00384584" w:rsidRPr="00384584" w:rsidRDefault="00384584">
      <w:pPr>
        <w:jc w:val="center"/>
        <w:rPr>
          <w:rFonts w:ascii="Arial" w:hAnsi="Arial" w:cs="Arial"/>
          <w:sz w:val="22"/>
          <w:szCs w:val="22"/>
        </w:rPr>
      </w:pPr>
    </w:p>
    <w:p w14:paraId="7EC72CEB" w14:textId="3A13336D" w:rsidR="00384584" w:rsidRPr="00384584" w:rsidRDefault="00384584">
      <w:pPr>
        <w:jc w:val="center"/>
        <w:rPr>
          <w:rFonts w:ascii="Arial" w:hAnsi="Arial" w:cs="Arial"/>
          <w:sz w:val="22"/>
          <w:szCs w:val="22"/>
        </w:rPr>
      </w:pPr>
    </w:p>
    <w:p w14:paraId="0DA8A069" w14:textId="191E9E62" w:rsidR="00384584" w:rsidRPr="00384584" w:rsidRDefault="00384584">
      <w:pPr>
        <w:jc w:val="center"/>
        <w:rPr>
          <w:rFonts w:ascii="Arial" w:hAnsi="Arial" w:cs="Arial"/>
          <w:sz w:val="22"/>
          <w:szCs w:val="22"/>
        </w:rPr>
      </w:pPr>
    </w:p>
    <w:p w14:paraId="46AEDEF5" w14:textId="3DAC302D" w:rsidR="00384584" w:rsidRPr="00384584" w:rsidRDefault="00384584">
      <w:pPr>
        <w:jc w:val="center"/>
        <w:rPr>
          <w:rFonts w:ascii="Arial" w:hAnsi="Arial" w:cs="Arial"/>
          <w:sz w:val="22"/>
          <w:szCs w:val="22"/>
        </w:rPr>
      </w:pPr>
    </w:p>
    <w:p w14:paraId="11C0F9A7" w14:textId="33364433" w:rsidR="00384584" w:rsidRPr="00384584" w:rsidRDefault="00384584">
      <w:pPr>
        <w:jc w:val="center"/>
        <w:rPr>
          <w:rFonts w:ascii="Arial" w:hAnsi="Arial" w:cs="Arial"/>
          <w:sz w:val="22"/>
          <w:szCs w:val="22"/>
        </w:rPr>
      </w:pPr>
    </w:p>
    <w:p w14:paraId="43E32BC6" w14:textId="1684C770" w:rsidR="00384584" w:rsidRDefault="00384584">
      <w:pPr>
        <w:jc w:val="center"/>
        <w:rPr>
          <w:rFonts w:ascii="Arial" w:hAnsi="Arial" w:cs="Arial"/>
          <w:sz w:val="22"/>
          <w:szCs w:val="22"/>
        </w:rPr>
      </w:pPr>
    </w:p>
    <w:p w14:paraId="7EE3C404" w14:textId="788BB50E" w:rsidR="00DF396D" w:rsidRDefault="00DF396D">
      <w:pPr>
        <w:jc w:val="center"/>
        <w:rPr>
          <w:rFonts w:ascii="Arial" w:hAnsi="Arial" w:cs="Arial"/>
          <w:sz w:val="22"/>
          <w:szCs w:val="22"/>
        </w:rPr>
      </w:pPr>
    </w:p>
    <w:p w14:paraId="22ADDBA4" w14:textId="02CFD84E" w:rsidR="00DF396D" w:rsidRDefault="00DF396D">
      <w:pPr>
        <w:jc w:val="center"/>
        <w:rPr>
          <w:rFonts w:ascii="Arial" w:hAnsi="Arial" w:cs="Arial"/>
          <w:sz w:val="22"/>
          <w:szCs w:val="22"/>
        </w:rPr>
      </w:pPr>
    </w:p>
    <w:p w14:paraId="7AA9E4E0" w14:textId="62BE5C96" w:rsidR="00DF396D" w:rsidRDefault="00DF396D">
      <w:pPr>
        <w:jc w:val="center"/>
        <w:rPr>
          <w:rFonts w:ascii="Arial" w:hAnsi="Arial" w:cs="Arial"/>
          <w:sz w:val="22"/>
          <w:szCs w:val="22"/>
        </w:rPr>
      </w:pPr>
    </w:p>
    <w:p w14:paraId="3BF2D6F6" w14:textId="6E2D677E" w:rsidR="00DF396D" w:rsidRDefault="00DF396D">
      <w:pPr>
        <w:jc w:val="center"/>
        <w:rPr>
          <w:rFonts w:ascii="Arial" w:hAnsi="Arial" w:cs="Arial"/>
          <w:sz w:val="22"/>
          <w:szCs w:val="22"/>
        </w:rPr>
      </w:pPr>
    </w:p>
    <w:p w14:paraId="5EE83B97" w14:textId="0E430293" w:rsidR="00DF396D" w:rsidRDefault="00DF396D">
      <w:pPr>
        <w:jc w:val="center"/>
        <w:rPr>
          <w:rFonts w:ascii="Arial" w:hAnsi="Arial" w:cs="Arial"/>
          <w:sz w:val="22"/>
          <w:szCs w:val="22"/>
        </w:rPr>
      </w:pPr>
    </w:p>
    <w:p w14:paraId="3BC67866" w14:textId="4805C755" w:rsidR="00DF396D" w:rsidRDefault="00DF396D">
      <w:pPr>
        <w:jc w:val="center"/>
        <w:rPr>
          <w:rFonts w:ascii="Arial" w:hAnsi="Arial" w:cs="Arial"/>
          <w:sz w:val="22"/>
          <w:szCs w:val="22"/>
        </w:rPr>
      </w:pPr>
    </w:p>
    <w:p w14:paraId="20BCDF66" w14:textId="08D30587" w:rsidR="00DF396D" w:rsidRDefault="00DF396D">
      <w:pPr>
        <w:jc w:val="center"/>
        <w:rPr>
          <w:rFonts w:ascii="Arial" w:hAnsi="Arial" w:cs="Arial"/>
          <w:sz w:val="22"/>
          <w:szCs w:val="22"/>
        </w:rPr>
      </w:pPr>
    </w:p>
    <w:p w14:paraId="2287CBBC" w14:textId="4E9FADE8" w:rsidR="00DF396D" w:rsidRDefault="00DF396D">
      <w:pPr>
        <w:jc w:val="center"/>
        <w:rPr>
          <w:rFonts w:ascii="Arial" w:hAnsi="Arial" w:cs="Arial"/>
          <w:sz w:val="22"/>
          <w:szCs w:val="22"/>
        </w:rPr>
      </w:pPr>
    </w:p>
    <w:p w14:paraId="5EDF897A" w14:textId="40A9F240" w:rsidR="00DF396D" w:rsidRDefault="00DF396D">
      <w:pPr>
        <w:jc w:val="center"/>
        <w:rPr>
          <w:rFonts w:ascii="Arial" w:hAnsi="Arial" w:cs="Arial"/>
          <w:sz w:val="22"/>
          <w:szCs w:val="22"/>
        </w:rPr>
      </w:pPr>
    </w:p>
    <w:p w14:paraId="52BF4E6D" w14:textId="103088E3" w:rsidR="00DF396D" w:rsidRDefault="00DF396D">
      <w:pPr>
        <w:jc w:val="center"/>
        <w:rPr>
          <w:rFonts w:ascii="Arial" w:hAnsi="Arial" w:cs="Arial"/>
          <w:sz w:val="22"/>
          <w:szCs w:val="22"/>
        </w:rPr>
      </w:pPr>
    </w:p>
    <w:p w14:paraId="31002569" w14:textId="6DA808C8" w:rsidR="00DF396D" w:rsidRDefault="00DF396D">
      <w:pPr>
        <w:jc w:val="center"/>
        <w:rPr>
          <w:rFonts w:ascii="Arial" w:hAnsi="Arial" w:cs="Arial"/>
          <w:sz w:val="22"/>
          <w:szCs w:val="22"/>
        </w:rPr>
      </w:pPr>
    </w:p>
    <w:p w14:paraId="6265C01D" w14:textId="74880242" w:rsidR="00DF396D" w:rsidRDefault="00DF396D">
      <w:pPr>
        <w:jc w:val="center"/>
        <w:rPr>
          <w:rFonts w:ascii="Arial" w:hAnsi="Arial" w:cs="Arial"/>
          <w:sz w:val="22"/>
          <w:szCs w:val="22"/>
        </w:rPr>
      </w:pPr>
    </w:p>
    <w:p w14:paraId="20CB8322" w14:textId="3A726B38" w:rsidR="00DF396D" w:rsidRDefault="00DF396D">
      <w:pPr>
        <w:jc w:val="center"/>
        <w:rPr>
          <w:rFonts w:ascii="Arial" w:hAnsi="Arial" w:cs="Arial"/>
          <w:sz w:val="22"/>
          <w:szCs w:val="22"/>
        </w:rPr>
      </w:pPr>
    </w:p>
    <w:p w14:paraId="52882234" w14:textId="4B94FD15" w:rsidR="00DF396D" w:rsidRDefault="00DF396D">
      <w:pPr>
        <w:jc w:val="center"/>
        <w:rPr>
          <w:rFonts w:ascii="Arial" w:hAnsi="Arial" w:cs="Arial"/>
          <w:sz w:val="22"/>
          <w:szCs w:val="22"/>
        </w:rPr>
      </w:pPr>
    </w:p>
    <w:p w14:paraId="2DBDE074" w14:textId="6858831A" w:rsidR="00DF396D" w:rsidRDefault="00DF396D">
      <w:pPr>
        <w:jc w:val="center"/>
        <w:rPr>
          <w:rFonts w:ascii="Arial" w:hAnsi="Arial" w:cs="Arial"/>
          <w:sz w:val="22"/>
          <w:szCs w:val="22"/>
        </w:rPr>
      </w:pPr>
    </w:p>
    <w:p w14:paraId="26AA68CB" w14:textId="7283003F" w:rsidR="00DF396D" w:rsidRDefault="00DF396D">
      <w:pPr>
        <w:jc w:val="center"/>
        <w:rPr>
          <w:rFonts w:ascii="Arial" w:hAnsi="Arial" w:cs="Arial"/>
          <w:sz w:val="22"/>
          <w:szCs w:val="22"/>
        </w:rPr>
      </w:pPr>
    </w:p>
    <w:p w14:paraId="26AD5C30" w14:textId="63B6551B" w:rsidR="00DF396D" w:rsidRDefault="00DF396D">
      <w:pPr>
        <w:jc w:val="center"/>
        <w:rPr>
          <w:rFonts w:ascii="Arial" w:hAnsi="Arial" w:cs="Arial"/>
          <w:sz w:val="22"/>
          <w:szCs w:val="22"/>
        </w:rPr>
      </w:pPr>
    </w:p>
    <w:p w14:paraId="64EBEB6F" w14:textId="49B4007A" w:rsidR="00DF396D" w:rsidRDefault="00DF396D">
      <w:pPr>
        <w:jc w:val="center"/>
        <w:rPr>
          <w:rFonts w:ascii="Arial" w:hAnsi="Arial" w:cs="Arial"/>
          <w:sz w:val="22"/>
          <w:szCs w:val="22"/>
        </w:rPr>
      </w:pPr>
    </w:p>
    <w:p w14:paraId="19832B87" w14:textId="5829A066" w:rsidR="00DF396D" w:rsidRDefault="00DF396D">
      <w:pPr>
        <w:jc w:val="center"/>
        <w:rPr>
          <w:rFonts w:ascii="Arial" w:hAnsi="Arial" w:cs="Arial"/>
          <w:sz w:val="22"/>
          <w:szCs w:val="22"/>
        </w:rPr>
      </w:pPr>
    </w:p>
    <w:p w14:paraId="4FFB5866" w14:textId="787B17BE" w:rsidR="00DF396D" w:rsidRDefault="00DF396D">
      <w:pPr>
        <w:jc w:val="center"/>
        <w:rPr>
          <w:rFonts w:ascii="Arial" w:hAnsi="Arial" w:cs="Arial"/>
          <w:sz w:val="22"/>
          <w:szCs w:val="22"/>
        </w:rPr>
      </w:pPr>
    </w:p>
    <w:p w14:paraId="254ADA4C" w14:textId="43A55C44" w:rsidR="00DF396D" w:rsidRDefault="00DF396D">
      <w:pPr>
        <w:jc w:val="center"/>
        <w:rPr>
          <w:rFonts w:ascii="Arial" w:hAnsi="Arial" w:cs="Arial"/>
          <w:sz w:val="22"/>
          <w:szCs w:val="22"/>
        </w:rPr>
      </w:pPr>
    </w:p>
    <w:p w14:paraId="39D1818F" w14:textId="35641128" w:rsidR="00DF396D" w:rsidRDefault="00DF396D">
      <w:pPr>
        <w:jc w:val="center"/>
        <w:rPr>
          <w:rFonts w:ascii="Arial" w:hAnsi="Arial" w:cs="Arial"/>
          <w:sz w:val="22"/>
          <w:szCs w:val="22"/>
        </w:rPr>
      </w:pPr>
    </w:p>
    <w:p w14:paraId="5AF30CF0" w14:textId="3944321F" w:rsidR="00DF396D" w:rsidRDefault="00DF396D">
      <w:pPr>
        <w:jc w:val="center"/>
        <w:rPr>
          <w:rFonts w:ascii="Arial" w:hAnsi="Arial" w:cs="Arial"/>
          <w:sz w:val="22"/>
          <w:szCs w:val="22"/>
        </w:rPr>
      </w:pPr>
    </w:p>
    <w:p w14:paraId="0843AE6D" w14:textId="278732F0" w:rsidR="00DF396D" w:rsidRDefault="00DF396D">
      <w:pPr>
        <w:jc w:val="center"/>
        <w:rPr>
          <w:rFonts w:ascii="Arial" w:hAnsi="Arial" w:cs="Arial"/>
          <w:sz w:val="22"/>
          <w:szCs w:val="22"/>
        </w:rPr>
      </w:pPr>
    </w:p>
    <w:p w14:paraId="569AC3AD" w14:textId="0A51B36B" w:rsidR="00DF396D" w:rsidRDefault="00DF396D">
      <w:pPr>
        <w:jc w:val="center"/>
        <w:rPr>
          <w:rFonts w:ascii="Arial" w:hAnsi="Arial" w:cs="Arial"/>
          <w:sz w:val="22"/>
          <w:szCs w:val="22"/>
        </w:rPr>
      </w:pPr>
    </w:p>
    <w:p w14:paraId="7B5CD51A" w14:textId="77777777" w:rsidR="00DF396D" w:rsidRPr="00384584" w:rsidRDefault="00DF396D">
      <w:pPr>
        <w:jc w:val="center"/>
        <w:rPr>
          <w:rFonts w:ascii="Arial" w:hAnsi="Arial" w:cs="Arial"/>
          <w:sz w:val="22"/>
          <w:szCs w:val="22"/>
        </w:rPr>
      </w:pPr>
    </w:p>
    <w:p w14:paraId="6154184C" w14:textId="723515AA" w:rsidR="00384584" w:rsidRPr="00384584" w:rsidRDefault="00384584">
      <w:pPr>
        <w:jc w:val="center"/>
        <w:rPr>
          <w:rFonts w:ascii="Arial" w:hAnsi="Arial" w:cs="Arial"/>
          <w:sz w:val="22"/>
          <w:szCs w:val="22"/>
        </w:rPr>
      </w:pPr>
    </w:p>
    <w:p w14:paraId="7E5E971F" w14:textId="5C7148CF" w:rsidR="00384584" w:rsidRPr="00384584" w:rsidRDefault="00384584" w:rsidP="00384584">
      <w:pPr>
        <w:jc w:val="right"/>
        <w:rPr>
          <w:rFonts w:ascii="Arial" w:eastAsiaTheme="minorHAnsi" w:hAnsi="Arial" w:cs="Arial"/>
          <w:i/>
          <w:iCs/>
          <w:sz w:val="22"/>
          <w:szCs w:val="22"/>
          <w:lang w:val="en-US"/>
        </w:rPr>
      </w:pPr>
      <w:r w:rsidRPr="00384584">
        <w:rPr>
          <w:rFonts w:ascii="Arial" w:eastAsiaTheme="minorHAnsi" w:hAnsi="Arial" w:cs="Arial"/>
          <w:i/>
          <w:iCs/>
          <w:sz w:val="22"/>
          <w:szCs w:val="22"/>
        </w:rPr>
        <w:lastRenderedPageBreak/>
        <w:t xml:space="preserve">Sutarties priedas Nr. </w:t>
      </w:r>
      <w:r w:rsidRPr="00384584">
        <w:rPr>
          <w:rFonts w:ascii="Arial" w:eastAsiaTheme="minorHAnsi" w:hAnsi="Arial" w:cs="Arial"/>
          <w:i/>
          <w:iCs/>
          <w:sz w:val="22"/>
          <w:szCs w:val="22"/>
          <w:lang w:val="en-US"/>
        </w:rPr>
        <w:t>1</w:t>
      </w:r>
    </w:p>
    <w:p w14:paraId="3DA76B31" w14:textId="77777777" w:rsidR="00384584" w:rsidRPr="00384584" w:rsidRDefault="00384584" w:rsidP="00384584">
      <w:pPr>
        <w:rPr>
          <w:rFonts w:ascii="Arial" w:hAnsi="Arial" w:cs="Arial"/>
          <w:b/>
          <w:sz w:val="22"/>
          <w:szCs w:val="22"/>
        </w:rPr>
      </w:pPr>
    </w:p>
    <w:p w14:paraId="45985341" w14:textId="77777777" w:rsidR="00384584" w:rsidRPr="00384584" w:rsidRDefault="00384584" w:rsidP="00384584">
      <w:pPr>
        <w:rPr>
          <w:rFonts w:ascii="Arial" w:hAnsi="Arial" w:cs="Arial"/>
          <w:b/>
          <w:sz w:val="22"/>
          <w:szCs w:val="22"/>
        </w:rPr>
      </w:pPr>
    </w:p>
    <w:p w14:paraId="7FBEBB01" w14:textId="77777777" w:rsidR="00384584" w:rsidRPr="00384584" w:rsidRDefault="00384584" w:rsidP="00384584">
      <w:pPr>
        <w:tabs>
          <w:tab w:val="left" w:pos="8137"/>
        </w:tabs>
        <w:jc w:val="center"/>
        <w:rPr>
          <w:rFonts w:ascii="Arial" w:hAnsi="Arial" w:cs="Arial"/>
          <w:b/>
          <w:sz w:val="22"/>
          <w:szCs w:val="22"/>
        </w:rPr>
      </w:pPr>
      <w:r w:rsidRPr="00384584">
        <w:rPr>
          <w:rFonts w:ascii="Arial" w:hAnsi="Arial" w:cs="Arial"/>
          <w:noProof/>
          <w:sz w:val="22"/>
          <w:szCs w:val="22"/>
        </w:rPr>
        <w:drawing>
          <wp:inline distT="0" distB="0" distL="0" distR="0" wp14:anchorId="35343C12" wp14:editId="2FF160EC">
            <wp:extent cx="805180" cy="90106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05180" cy="901065"/>
                    </a:xfrm>
                    <a:prstGeom prst="rect">
                      <a:avLst/>
                    </a:prstGeom>
                    <a:ln/>
                  </pic:spPr>
                </pic:pic>
              </a:graphicData>
            </a:graphic>
          </wp:inline>
        </w:drawing>
      </w:r>
      <w:r w:rsidRPr="00384584">
        <w:rPr>
          <w:rFonts w:ascii="Arial" w:hAnsi="Arial" w:cs="Arial"/>
          <w:color w:val="000000"/>
          <w:sz w:val="22"/>
          <w:szCs w:val="22"/>
          <w:highlight w:val="white"/>
        </w:rPr>
        <w:br/>
      </w:r>
    </w:p>
    <w:p w14:paraId="5318FFC3" w14:textId="77777777" w:rsidR="00384584" w:rsidRPr="00384584" w:rsidRDefault="00384584" w:rsidP="00384584">
      <w:pPr>
        <w:tabs>
          <w:tab w:val="left" w:pos="8137"/>
        </w:tabs>
        <w:ind w:firstLine="851"/>
        <w:jc w:val="center"/>
        <w:rPr>
          <w:rFonts w:ascii="Arial" w:hAnsi="Arial" w:cs="Arial"/>
          <w:b/>
          <w:sz w:val="22"/>
          <w:szCs w:val="22"/>
        </w:rPr>
      </w:pPr>
      <w:r w:rsidRPr="00384584">
        <w:rPr>
          <w:rFonts w:ascii="Arial" w:hAnsi="Arial" w:cs="Arial"/>
          <w:b/>
          <w:sz w:val="22"/>
          <w:szCs w:val="22"/>
        </w:rPr>
        <w:t>TECHNINĖ SPECIFIKACIJA</w:t>
      </w:r>
    </w:p>
    <w:p w14:paraId="0118B2FC" w14:textId="77777777" w:rsidR="00384584" w:rsidRPr="00384584" w:rsidRDefault="00384584" w:rsidP="00384584">
      <w:pPr>
        <w:tabs>
          <w:tab w:val="left" w:pos="284"/>
        </w:tabs>
        <w:ind w:firstLine="851"/>
        <w:jc w:val="center"/>
        <w:rPr>
          <w:rFonts w:ascii="Arial" w:hAnsi="Arial" w:cs="Arial"/>
          <w:b/>
          <w:sz w:val="22"/>
          <w:szCs w:val="22"/>
        </w:rPr>
      </w:pPr>
    </w:p>
    <w:p w14:paraId="2B972A8A" w14:textId="77777777" w:rsidR="00384584" w:rsidRPr="00384584" w:rsidRDefault="00384584" w:rsidP="00384584">
      <w:pPr>
        <w:numPr>
          <w:ilvl w:val="0"/>
          <w:numId w:val="2"/>
        </w:numPr>
        <w:pBdr>
          <w:top w:val="single" w:sz="8" w:space="1" w:color="000000"/>
          <w:bottom w:val="single" w:sz="8" w:space="1" w:color="000000"/>
        </w:pBdr>
        <w:shd w:val="clear" w:color="auto" w:fill="D9D9D9"/>
        <w:tabs>
          <w:tab w:val="left" w:pos="284"/>
        </w:tabs>
        <w:ind w:left="0" w:firstLine="0"/>
        <w:rPr>
          <w:rFonts w:ascii="Arial" w:hAnsi="Arial" w:cs="Arial"/>
          <w:b/>
          <w:sz w:val="22"/>
          <w:szCs w:val="22"/>
        </w:rPr>
      </w:pPr>
      <w:r w:rsidRPr="00384584">
        <w:rPr>
          <w:rFonts w:ascii="Arial" w:hAnsi="Arial" w:cs="Arial"/>
          <w:b/>
          <w:sz w:val="22"/>
          <w:szCs w:val="22"/>
        </w:rPr>
        <w:t>SĄVOKOS IR SUTRUMPINIMAI/ BENDRA INFORMACIJA</w:t>
      </w:r>
    </w:p>
    <w:p w14:paraId="6147C46D" w14:textId="77777777" w:rsidR="00384584" w:rsidRPr="00384584" w:rsidRDefault="00384584" w:rsidP="00384584">
      <w:pPr>
        <w:numPr>
          <w:ilvl w:val="1"/>
          <w:numId w:val="3"/>
        </w:numPr>
        <w:tabs>
          <w:tab w:val="left" w:pos="567"/>
          <w:tab w:val="left" w:pos="851"/>
        </w:tabs>
        <w:ind w:left="0" w:firstLine="0"/>
        <w:jc w:val="both"/>
        <w:rPr>
          <w:rFonts w:ascii="Arial" w:hAnsi="Arial" w:cs="Arial"/>
          <w:sz w:val="22"/>
          <w:szCs w:val="22"/>
        </w:rPr>
      </w:pPr>
      <w:r w:rsidRPr="00384584">
        <w:rPr>
          <w:rFonts w:ascii="Arial" w:hAnsi="Arial" w:cs="Arial"/>
          <w:b/>
          <w:sz w:val="22"/>
          <w:szCs w:val="22"/>
        </w:rPr>
        <w:t>Pirkėjas / Perkančioji organizacija – Vilniaus universitetas.</w:t>
      </w:r>
    </w:p>
    <w:p w14:paraId="19477C34" w14:textId="77777777" w:rsidR="00384584" w:rsidRPr="00384584" w:rsidRDefault="00384584" w:rsidP="00384584">
      <w:pPr>
        <w:numPr>
          <w:ilvl w:val="1"/>
          <w:numId w:val="3"/>
        </w:numPr>
        <w:tabs>
          <w:tab w:val="left" w:pos="567"/>
          <w:tab w:val="left" w:pos="851"/>
        </w:tabs>
        <w:ind w:left="0" w:firstLine="0"/>
        <w:jc w:val="both"/>
        <w:rPr>
          <w:rFonts w:ascii="Arial" w:hAnsi="Arial" w:cs="Arial"/>
          <w:sz w:val="22"/>
          <w:szCs w:val="22"/>
        </w:rPr>
      </w:pPr>
      <w:r w:rsidRPr="00384584">
        <w:rPr>
          <w:rFonts w:ascii="Arial" w:hAnsi="Arial" w:cs="Arial"/>
          <w:b/>
          <w:sz w:val="22"/>
          <w:szCs w:val="22"/>
        </w:rPr>
        <w:t>Tiekėjas</w:t>
      </w:r>
      <w:r w:rsidRPr="00384584">
        <w:rPr>
          <w:rFonts w:ascii="Arial" w:hAnsi="Arial" w:cs="Arial"/>
          <w:sz w:val="22"/>
          <w:szCs w:val="22"/>
        </w:rPr>
        <w:t xml:space="preserve"> – </w:t>
      </w:r>
      <w:r w:rsidRPr="00384584">
        <w:rPr>
          <w:rFonts w:ascii="Arial" w:hAnsi="Arial" w:cs="Arial"/>
          <w:color w:val="000000"/>
          <w:sz w:val="22"/>
          <w:szCs w:val="22"/>
        </w:rPr>
        <w:t xml:space="preserve">ūkio subjektas – fizinis asmuo, privatusis ar viešasis juridinis asmuo, kita organizacija ir jų padalinys arba tokių asmenų grupė, įskaitant laikinas ūkio subjektų asociacijas, </w:t>
      </w:r>
      <w:r w:rsidRPr="00384584">
        <w:rPr>
          <w:rFonts w:ascii="Arial" w:hAnsi="Arial" w:cs="Arial"/>
          <w:sz w:val="22"/>
          <w:szCs w:val="22"/>
        </w:rPr>
        <w:t>su kuriuo Pirkėjas sudarys šio Pirkimo sutartį.</w:t>
      </w:r>
      <w:r w:rsidRPr="00384584">
        <w:rPr>
          <w:rFonts w:ascii="Arial" w:hAnsi="Arial" w:cs="Arial"/>
          <w:color w:val="000000"/>
          <w:sz w:val="22"/>
          <w:szCs w:val="22"/>
        </w:rPr>
        <w:t xml:space="preserve"> </w:t>
      </w:r>
    </w:p>
    <w:p w14:paraId="66749694" w14:textId="77777777" w:rsidR="00384584" w:rsidRPr="00384584" w:rsidRDefault="00384584" w:rsidP="00384584">
      <w:pPr>
        <w:numPr>
          <w:ilvl w:val="1"/>
          <w:numId w:val="3"/>
        </w:numPr>
        <w:tabs>
          <w:tab w:val="left" w:pos="567"/>
          <w:tab w:val="left" w:pos="851"/>
        </w:tabs>
        <w:ind w:left="0" w:firstLine="0"/>
        <w:jc w:val="both"/>
        <w:rPr>
          <w:rFonts w:ascii="Arial" w:hAnsi="Arial" w:cs="Arial"/>
          <w:sz w:val="22"/>
          <w:szCs w:val="22"/>
        </w:rPr>
      </w:pPr>
      <w:r w:rsidRPr="00384584">
        <w:rPr>
          <w:rFonts w:ascii="Arial" w:hAnsi="Arial" w:cs="Arial"/>
          <w:b/>
          <w:sz w:val="22"/>
          <w:szCs w:val="22"/>
        </w:rPr>
        <w:t>Sutartis</w:t>
      </w:r>
      <w:r w:rsidRPr="00384584">
        <w:rPr>
          <w:rFonts w:ascii="Arial" w:hAnsi="Arial" w:cs="Arial"/>
          <w:sz w:val="22"/>
          <w:szCs w:val="22"/>
        </w:rPr>
        <w:t xml:space="preserve"> – Pirkimo sutartis, sudaroma tarp Tiekėjo ir Pirkėjo dėl šio Pirkimo objekto.</w:t>
      </w:r>
    </w:p>
    <w:p w14:paraId="21C194BE" w14:textId="77777777" w:rsidR="00384584" w:rsidRPr="00384584" w:rsidRDefault="00384584" w:rsidP="00384584">
      <w:pPr>
        <w:tabs>
          <w:tab w:val="left" w:pos="567"/>
          <w:tab w:val="left" w:pos="851"/>
        </w:tabs>
        <w:jc w:val="both"/>
        <w:rPr>
          <w:rFonts w:ascii="Arial" w:hAnsi="Arial" w:cs="Arial"/>
          <w:sz w:val="22"/>
          <w:szCs w:val="22"/>
        </w:rPr>
      </w:pPr>
    </w:p>
    <w:p w14:paraId="1A7402DC" w14:textId="77777777" w:rsidR="00384584" w:rsidRPr="00384584" w:rsidRDefault="00384584" w:rsidP="00384584">
      <w:pPr>
        <w:numPr>
          <w:ilvl w:val="0"/>
          <w:numId w:val="2"/>
        </w:numPr>
        <w:pBdr>
          <w:top w:val="single" w:sz="8" w:space="1" w:color="000000"/>
          <w:bottom w:val="single" w:sz="8" w:space="1" w:color="000000"/>
        </w:pBdr>
        <w:shd w:val="clear" w:color="auto" w:fill="D9D9D9"/>
        <w:tabs>
          <w:tab w:val="left" w:pos="284"/>
        </w:tabs>
        <w:ind w:left="0" w:firstLine="0"/>
        <w:rPr>
          <w:rFonts w:ascii="Arial" w:hAnsi="Arial" w:cs="Arial"/>
          <w:b/>
          <w:sz w:val="22"/>
          <w:szCs w:val="22"/>
        </w:rPr>
      </w:pPr>
      <w:r w:rsidRPr="00384584">
        <w:rPr>
          <w:rFonts w:ascii="Arial" w:hAnsi="Arial" w:cs="Arial"/>
          <w:b/>
          <w:sz w:val="22"/>
          <w:szCs w:val="22"/>
          <w:shd w:val="clear" w:color="auto" w:fill="D8D8D8"/>
        </w:rPr>
        <w:t>PIRKIMO OBJEKTAS</w:t>
      </w:r>
    </w:p>
    <w:p w14:paraId="6F9E707C" w14:textId="77777777" w:rsidR="00384584" w:rsidRPr="00384584" w:rsidRDefault="00384584" w:rsidP="00384584">
      <w:pPr>
        <w:numPr>
          <w:ilvl w:val="1"/>
          <w:numId w:val="2"/>
        </w:numPr>
        <w:pBdr>
          <w:top w:val="nil"/>
          <w:left w:val="nil"/>
          <w:bottom w:val="nil"/>
          <w:right w:val="nil"/>
          <w:between w:val="nil"/>
        </w:pBdr>
        <w:tabs>
          <w:tab w:val="left" w:pos="567"/>
        </w:tabs>
        <w:ind w:left="0" w:firstLine="0"/>
        <w:jc w:val="both"/>
        <w:rPr>
          <w:rFonts w:ascii="Arial" w:hAnsi="Arial" w:cs="Arial"/>
          <w:color w:val="000000"/>
          <w:sz w:val="22"/>
          <w:szCs w:val="22"/>
        </w:rPr>
      </w:pPr>
      <w:r w:rsidRPr="00384584">
        <w:rPr>
          <w:rFonts w:ascii="Arial" w:hAnsi="Arial" w:cs="Arial"/>
          <w:color w:val="000000"/>
          <w:sz w:val="22"/>
          <w:szCs w:val="22"/>
        </w:rPr>
        <w:t xml:space="preserve">Pirkimo objektas – </w:t>
      </w:r>
      <w:r w:rsidRPr="00384584">
        <w:rPr>
          <w:rFonts w:ascii="Arial" w:hAnsi="Arial" w:cs="Arial"/>
          <w:b/>
          <w:color w:val="000000"/>
          <w:sz w:val="22"/>
          <w:szCs w:val="22"/>
        </w:rPr>
        <w:t>ultra žemos temperatūros</w:t>
      </w:r>
      <w:r w:rsidRPr="00384584">
        <w:rPr>
          <w:rFonts w:ascii="Arial" w:hAnsi="Arial" w:cs="Arial"/>
          <w:b/>
          <w:color w:val="000000"/>
          <w:sz w:val="22"/>
          <w:szCs w:val="22"/>
          <w:highlight w:val="white"/>
        </w:rPr>
        <w:t xml:space="preserve"> gilaus šaldymo šaldiklis</w:t>
      </w:r>
      <w:r w:rsidRPr="00384584">
        <w:rPr>
          <w:rFonts w:ascii="Arial" w:hAnsi="Arial" w:cs="Arial"/>
          <w:color w:val="000000"/>
          <w:sz w:val="22"/>
          <w:szCs w:val="22"/>
        </w:rPr>
        <w:t xml:space="preserve"> (toliau – prekė).</w:t>
      </w:r>
    </w:p>
    <w:p w14:paraId="2C4E3896" w14:textId="77777777" w:rsidR="00384584" w:rsidRPr="00384584" w:rsidRDefault="00384584" w:rsidP="00384584">
      <w:pPr>
        <w:numPr>
          <w:ilvl w:val="1"/>
          <w:numId w:val="2"/>
        </w:numPr>
        <w:pBdr>
          <w:top w:val="nil"/>
          <w:left w:val="nil"/>
          <w:bottom w:val="nil"/>
          <w:right w:val="nil"/>
          <w:between w:val="nil"/>
        </w:pBdr>
        <w:tabs>
          <w:tab w:val="left" w:pos="567"/>
        </w:tabs>
        <w:ind w:left="0" w:firstLine="0"/>
        <w:jc w:val="both"/>
        <w:rPr>
          <w:rFonts w:ascii="Arial" w:hAnsi="Arial" w:cs="Arial"/>
          <w:color w:val="000000"/>
          <w:sz w:val="22"/>
          <w:szCs w:val="22"/>
        </w:rPr>
      </w:pPr>
      <w:r w:rsidRPr="00384584">
        <w:rPr>
          <w:rFonts w:ascii="Arial" w:hAnsi="Arial" w:cs="Arial"/>
          <w:color w:val="000000"/>
          <w:sz w:val="22"/>
          <w:szCs w:val="22"/>
        </w:rPr>
        <w:t>Pirkimo objektas į pirkimo objekto dalis neskaidomas, todėl Tiekėjas privalo teikti pasiūlymą visai žemiau nurodytai pirkimo objekto apimčiai.</w:t>
      </w:r>
    </w:p>
    <w:p w14:paraId="4FDDAFED" w14:textId="77777777" w:rsidR="00384584" w:rsidRPr="00384584" w:rsidRDefault="00384584" w:rsidP="00384584">
      <w:pPr>
        <w:numPr>
          <w:ilvl w:val="1"/>
          <w:numId w:val="2"/>
        </w:numPr>
        <w:pBdr>
          <w:top w:val="nil"/>
          <w:left w:val="nil"/>
          <w:bottom w:val="nil"/>
          <w:right w:val="nil"/>
          <w:between w:val="nil"/>
        </w:pBdr>
        <w:tabs>
          <w:tab w:val="left" w:pos="567"/>
        </w:tabs>
        <w:ind w:left="0" w:firstLine="0"/>
        <w:jc w:val="both"/>
        <w:rPr>
          <w:rFonts w:ascii="Arial" w:hAnsi="Arial" w:cs="Arial"/>
          <w:color w:val="000000"/>
          <w:sz w:val="22"/>
          <w:szCs w:val="22"/>
        </w:rPr>
      </w:pPr>
      <w:r w:rsidRPr="00384584">
        <w:rPr>
          <w:rFonts w:ascii="Arial" w:hAnsi="Arial" w:cs="Arial"/>
          <w:color w:val="000000"/>
          <w:sz w:val="22"/>
          <w:szCs w:val="22"/>
        </w:rPr>
        <w:t xml:space="preserve">Prekės pristatymo vieta </w:t>
      </w:r>
      <w:r w:rsidRPr="00384584">
        <w:rPr>
          <w:rFonts w:ascii="Arial" w:hAnsi="Arial" w:cs="Arial"/>
          <w:i/>
          <w:color w:val="000000"/>
          <w:sz w:val="22"/>
          <w:szCs w:val="22"/>
        </w:rPr>
        <w:t xml:space="preserve"> </w:t>
      </w:r>
      <w:r w:rsidRPr="00384584">
        <w:rPr>
          <w:rFonts w:ascii="Arial" w:hAnsi="Arial" w:cs="Arial"/>
          <w:color w:val="000000"/>
          <w:sz w:val="22"/>
          <w:szCs w:val="22"/>
        </w:rPr>
        <w:t>– Biotechnologijos Institutas, Saulėtekio al. 7, Vilnius.</w:t>
      </w:r>
    </w:p>
    <w:p w14:paraId="06B30459" w14:textId="77777777" w:rsidR="00384584" w:rsidRPr="00384584" w:rsidRDefault="00384584" w:rsidP="00384584">
      <w:pPr>
        <w:numPr>
          <w:ilvl w:val="1"/>
          <w:numId w:val="2"/>
        </w:numPr>
        <w:pBdr>
          <w:top w:val="nil"/>
          <w:left w:val="nil"/>
          <w:bottom w:val="nil"/>
          <w:right w:val="nil"/>
          <w:between w:val="nil"/>
        </w:pBdr>
        <w:tabs>
          <w:tab w:val="left" w:pos="567"/>
        </w:tabs>
        <w:ind w:left="0" w:firstLine="0"/>
        <w:jc w:val="both"/>
        <w:rPr>
          <w:rFonts w:ascii="Arial" w:hAnsi="Arial" w:cs="Arial"/>
          <w:color w:val="000000"/>
          <w:sz w:val="22"/>
          <w:szCs w:val="22"/>
        </w:rPr>
      </w:pPr>
      <w:r w:rsidRPr="00384584">
        <w:rPr>
          <w:rFonts w:ascii="Arial" w:hAnsi="Arial" w:cs="Arial"/>
          <w:color w:val="000000"/>
          <w:sz w:val="22"/>
          <w:szCs w:val="22"/>
        </w:rPr>
        <w:t>Lentelėje Nr. 1 nurodytas prekės kiekis yra tikslus ir vykdant sutartį nesikeis.</w:t>
      </w:r>
    </w:p>
    <w:p w14:paraId="1CBA775E" w14:textId="77777777" w:rsidR="00384584" w:rsidRPr="00384584" w:rsidRDefault="00384584" w:rsidP="00384584">
      <w:pPr>
        <w:numPr>
          <w:ilvl w:val="1"/>
          <w:numId w:val="2"/>
        </w:numPr>
        <w:pBdr>
          <w:top w:val="nil"/>
          <w:left w:val="nil"/>
          <w:bottom w:val="nil"/>
          <w:right w:val="nil"/>
          <w:between w:val="nil"/>
        </w:pBdr>
        <w:tabs>
          <w:tab w:val="left" w:pos="567"/>
        </w:tabs>
        <w:ind w:left="0" w:firstLine="0"/>
        <w:jc w:val="both"/>
        <w:rPr>
          <w:rFonts w:ascii="Arial" w:hAnsi="Arial" w:cs="Arial"/>
          <w:color w:val="000000"/>
          <w:sz w:val="22"/>
          <w:szCs w:val="22"/>
        </w:rPr>
      </w:pPr>
      <w:r w:rsidRPr="00384584">
        <w:rPr>
          <w:rFonts w:ascii="Arial" w:hAnsi="Arial" w:cs="Arial"/>
          <w:color w:val="000000"/>
          <w:sz w:val="22"/>
          <w:szCs w:val="22"/>
        </w:rPr>
        <w:t xml:space="preserve">Užsakymai Sutarties galiojimo laikotarpiu </w:t>
      </w:r>
      <w:r w:rsidRPr="00384584">
        <w:rPr>
          <w:rFonts w:ascii="Arial" w:hAnsi="Arial" w:cs="Arial"/>
          <w:color w:val="000000"/>
          <w:sz w:val="22"/>
          <w:szCs w:val="22"/>
          <w:u w:val="single"/>
        </w:rPr>
        <w:t>neteikiami</w:t>
      </w:r>
      <w:r w:rsidRPr="00384584">
        <w:rPr>
          <w:rFonts w:ascii="Arial" w:hAnsi="Arial" w:cs="Arial"/>
          <w:color w:val="000000"/>
          <w:sz w:val="22"/>
          <w:szCs w:val="22"/>
        </w:rPr>
        <w:t>. Prekė turi būti pristatoma 1 lentelėje nustatytais terminais.</w:t>
      </w:r>
    </w:p>
    <w:p w14:paraId="38820AFE" w14:textId="77777777" w:rsidR="00384584" w:rsidRPr="00384584" w:rsidRDefault="00384584" w:rsidP="00384584">
      <w:pPr>
        <w:jc w:val="both"/>
        <w:rPr>
          <w:rFonts w:ascii="Arial" w:hAnsi="Arial" w:cs="Arial"/>
          <w:i/>
          <w:color w:val="FF0000"/>
          <w:sz w:val="22"/>
          <w:szCs w:val="22"/>
        </w:rPr>
      </w:pPr>
    </w:p>
    <w:p w14:paraId="6FEC94CD" w14:textId="77777777" w:rsidR="00384584" w:rsidRPr="00384584" w:rsidRDefault="00384584" w:rsidP="00384584">
      <w:pPr>
        <w:jc w:val="right"/>
        <w:rPr>
          <w:rFonts w:ascii="Arial" w:hAnsi="Arial" w:cs="Arial"/>
          <w:b/>
          <w:sz w:val="22"/>
          <w:szCs w:val="22"/>
        </w:rPr>
      </w:pPr>
      <w:r w:rsidRPr="00384584">
        <w:rPr>
          <w:rFonts w:ascii="Arial" w:hAnsi="Arial" w:cs="Arial"/>
          <w:b/>
          <w:sz w:val="22"/>
          <w:szCs w:val="22"/>
        </w:rPr>
        <w:t>1 lentelė.</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2460"/>
        <w:gridCol w:w="1491"/>
        <w:gridCol w:w="1268"/>
        <w:gridCol w:w="1217"/>
        <w:gridCol w:w="2010"/>
      </w:tblGrid>
      <w:tr w:rsidR="00384584" w:rsidRPr="00384584" w14:paraId="620ADB83" w14:textId="77777777" w:rsidTr="00F46548">
        <w:trPr>
          <w:trHeight w:val="20"/>
          <w:jc w:val="center"/>
        </w:trPr>
        <w:tc>
          <w:tcPr>
            <w:tcW w:w="1182" w:type="dxa"/>
            <w:vMerge w:val="restart"/>
            <w:vAlign w:val="center"/>
          </w:tcPr>
          <w:p w14:paraId="62157734" w14:textId="77777777" w:rsidR="00384584" w:rsidRPr="00384584" w:rsidRDefault="00384584" w:rsidP="00F46548">
            <w:pPr>
              <w:jc w:val="center"/>
              <w:rPr>
                <w:rFonts w:ascii="Arial" w:hAnsi="Arial" w:cs="Arial"/>
                <w:b/>
                <w:sz w:val="22"/>
                <w:szCs w:val="22"/>
              </w:rPr>
            </w:pPr>
            <w:r w:rsidRPr="00384584">
              <w:rPr>
                <w:rFonts w:ascii="Arial" w:hAnsi="Arial" w:cs="Arial"/>
                <w:b/>
                <w:sz w:val="22"/>
                <w:szCs w:val="22"/>
              </w:rPr>
              <w:t>Eil. Nr.</w:t>
            </w:r>
          </w:p>
        </w:tc>
        <w:tc>
          <w:tcPr>
            <w:tcW w:w="2460" w:type="dxa"/>
            <w:vMerge w:val="restart"/>
            <w:vAlign w:val="center"/>
          </w:tcPr>
          <w:p w14:paraId="6C8AF41C" w14:textId="77777777" w:rsidR="00384584" w:rsidRPr="00384584" w:rsidRDefault="00384584" w:rsidP="00F46548">
            <w:pPr>
              <w:jc w:val="center"/>
              <w:rPr>
                <w:rFonts w:ascii="Arial" w:hAnsi="Arial" w:cs="Arial"/>
                <w:b/>
                <w:sz w:val="22"/>
                <w:szCs w:val="22"/>
              </w:rPr>
            </w:pPr>
            <w:r w:rsidRPr="00384584">
              <w:rPr>
                <w:rFonts w:ascii="Arial" w:hAnsi="Arial" w:cs="Arial"/>
                <w:b/>
                <w:sz w:val="22"/>
                <w:szCs w:val="22"/>
              </w:rPr>
              <w:t>Prekės pavadinimas</w:t>
            </w:r>
          </w:p>
        </w:tc>
        <w:tc>
          <w:tcPr>
            <w:tcW w:w="1491" w:type="dxa"/>
            <w:vMerge w:val="restart"/>
            <w:vAlign w:val="center"/>
          </w:tcPr>
          <w:p w14:paraId="29C3B76E" w14:textId="77777777" w:rsidR="00384584" w:rsidRPr="00384584" w:rsidRDefault="00384584" w:rsidP="00F46548">
            <w:pPr>
              <w:jc w:val="center"/>
              <w:rPr>
                <w:rFonts w:ascii="Arial" w:hAnsi="Arial" w:cs="Arial"/>
                <w:b/>
                <w:sz w:val="22"/>
                <w:szCs w:val="22"/>
              </w:rPr>
            </w:pPr>
            <w:r w:rsidRPr="00384584">
              <w:rPr>
                <w:rFonts w:ascii="Arial" w:hAnsi="Arial" w:cs="Arial"/>
                <w:b/>
                <w:sz w:val="22"/>
                <w:szCs w:val="22"/>
              </w:rPr>
              <w:t xml:space="preserve">Prekių kiekis ir mato vnt. </w:t>
            </w:r>
          </w:p>
        </w:tc>
        <w:tc>
          <w:tcPr>
            <w:tcW w:w="2485" w:type="dxa"/>
            <w:gridSpan w:val="2"/>
            <w:vAlign w:val="center"/>
          </w:tcPr>
          <w:p w14:paraId="5460C81B" w14:textId="77777777" w:rsidR="00384584" w:rsidRPr="00384584" w:rsidRDefault="00384584" w:rsidP="00F46548">
            <w:pPr>
              <w:jc w:val="center"/>
              <w:rPr>
                <w:rFonts w:ascii="Arial" w:hAnsi="Arial" w:cs="Arial"/>
                <w:b/>
                <w:sz w:val="22"/>
                <w:szCs w:val="22"/>
              </w:rPr>
            </w:pPr>
            <w:r w:rsidRPr="00384584">
              <w:rPr>
                <w:rFonts w:ascii="Arial" w:hAnsi="Arial" w:cs="Arial"/>
                <w:b/>
                <w:sz w:val="22"/>
                <w:szCs w:val="22"/>
              </w:rPr>
              <w:t>Užsakymų teikimas</w:t>
            </w:r>
          </w:p>
        </w:tc>
        <w:tc>
          <w:tcPr>
            <w:tcW w:w="2010" w:type="dxa"/>
            <w:vMerge w:val="restart"/>
            <w:vAlign w:val="center"/>
          </w:tcPr>
          <w:p w14:paraId="1FE9A926" w14:textId="77777777" w:rsidR="00384584" w:rsidRPr="00384584" w:rsidRDefault="00384584" w:rsidP="00F46548">
            <w:pPr>
              <w:jc w:val="center"/>
              <w:rPr>
                <w:rFonts w:ascii="Arial" w:hAnsi="Arial" w:cs="Arial"/>
                <w:b/>
                <w:sz w:val="22"/>
                <w:szCs w:val="22"/>
              </w:rPr>
            </w:pPr>
            <w:r w:rsidRPr="00384584">
              <w:rPr>
                <w:rFonts w:ascii="Arial" w:hAnsi="Arial" w:cs="Arial"/>
                <w:b/>
                <w:sz w:val="22"/>
                <w:szCs w:val="22"/>
              </w:rPr>
              <w:t xml:space="preserve">Prekių pristatymo/tiekimo terminas nuo Sutarties įsigaliojimo </w:t>
            </w:r>
          </w:p>
        </w:tc>
      </w:tr>
      <w:tr w:rsidR="00384584" w:rsidRPr="00384584" w14:paraId="555459A0" w14:textId="77777777" w:rsidTr="00F46548">
        <w:trPr>
          <w:trHeight w:val="2044"/>
          <w:jc w:val="center"/>
        </w:trPr>
        <w:tc>
          <w:tcPr>
            <w:tcW w:w="1182" w:type="dxa"/>
            <w:vMerge/>
            <w:vAlign w:val="center"/>
          </w:tcPr>
          <w:p w14:paraId="55942015" w14:textId="77777777" w:rsidR="00384584" w:rsidRPr="00384584" w:rsidRDefault="00384584" w:rsidP="00F46548">
            <w:pPr>
              <w:widowControl w:val="0"/>
              <w:pBdr>
                <w:top w:val="nil"/>
                <w:left w:val="nil"/>
                <w:bottom w:val="nil"/>
                <w:right w:val="nil"/>
                <w:between w:val="nil"/>
              </w:pBdr>
              <w:spacing w:line="276" w:lineRule="auto"/>
              <w:rPr>
                <w:rFonts w:ascii="Arial" w:hAnsi="Arial" w:cs="Arial"/>
                <w:b/>
                <w:sz w:val="22"/>
                <w:szCs w:val="22"/>
              </w:rPr>
            </w:pPr>
          </w:p>
        </w:tc>
        <w:tc>
          <w:tcPr>
            <w:tcW w:w="2460" w:type="dxa"/>
            <w:vMerge/>
            <w:vAlign w:val="center"/>
          </w:tcPr>
          <w:p w14:paraId="2E9FAA42" w14:textId="77777777" w:rsidR="00384584" w:rsidRPr="00384584" w:rsidRDefault="00384584" w:rsidP="00F46548">
            <w:pPr>
              <w:widowControl w:val="0"/>
              <w:pBdr>
                <w:top w:val="nil"/>
                <w:left w:val="nil"/>
                <w:bottom w:val="nil"/>
                <w:right w:val="nil"/>
                <w:between w:val="nil"/>
              </w:pBdr>
              <w:spacing w:line="276" w:lineRule="auto"/>
              <w:rPr>
                <w:rFonts w:ascii="Arial" w:hAnsi="Arial" w:cs="Arial"/>
                <w:b/>
                <w:sz w:val="22"/>
                <w:szCs w:val="22"/>
              </w:rPr>
            </w:pPr>
          </w:p>
        </w:tc>
        <w:tc>
          <w:tcPr>
            <w:tcW w:w="1491" w:type="dxa"/>
            <w:vMerge/>
            <w:vAlign w:val="center"/>
          </w:tcPr>
          <w:p w14:paraId="3E537DA5" w14:textId="77777777" w:rsidR="00384584" w:rsidRPr="00384584" w:rsidRDefault="00384584" w:rsidP="00F46548">
            <w:pPr>
              <w:widowControl w:val="0"/>
              <w:pBdr>
                <w:top w:val="nil"/>
                <w:left w:val="nil"/>
                <w:bottom w:val="nil"/>
                <w:right w:val="nil"/>
                <w:between w:val="nil"/>
              </w:pBdr>
              <w:spacing w:line="276" w:lineRule="auto"/>
              <w:rPr>
                <w:rFonts w:ascii="Arial" w:hAnsi="Arial" w:cs="Arial"/>
                <w:b/>
                <w:sz w:val="22"/>
                <w:szCs w:val="22"/>
              </w:rPr>
            </w:pPr>
          </w:p>
        </w:tc>
        <w:tc>
          <w:tcPr>
            <w:tcW w:w="1268" w:type="dxa"/>
            <w:vAlign w:val="center"/>
          </w:tcPr>
          <w:p w14:paraId="2407EA5A" w14:textId="77777777" w:rsidR="00384584" w:rsidRPr="00384584" w:rsidRDefault="00384584" w:rsidP="00F46548">
            <w:pPr>
              <w:jc w:val="center"/>
              <w:rPr>
                <w:rFonts w:ascii="Arial" w:hAnsi="Arial" w:cs="Arial"/>
                <w:b/>
                <w:sz w:val="22"/>
                <w:szCs w:val="22"/>
              </w:rPr>
            </w:pPr>
            <w:r w:rsidRPr="00384584">
              <w:rPr>
                <w:rFonts w:ascii="Arial" w:hAnsi="Arial" w:cs="Arial"/>
                <w:b/>
                <w:sz w:val="22"/>
                <w:szCs w:val="22"/>
              </w:rPr>
              <w:t>Taip (žymėti, jei prekių užsakymai bus teikiami pagal poreikį, periodiškai ar kt.)</w:t>
            </w:r>
          </w:p>
        </w:tc>
        <w:tc>
          <w:tcPr>
            <w:tcW w:w="1217" w:type="dxa"/>
            <w:vAlign w:val="center"/>
          </w:tcPr>
          <w:p w14:paraId="5EB63624" w14:textId="77777777" w:rsidR="00384584" w:rsidRPr="00384584" w:rsidRDefault="00384584" w:rsidP="00F46548">
            <w:pPr>
              <w:jc w:val="center"/>
              <w:rPr>
                <w:rFonts w:ascii="Arial" w:hAnsi="Arial" w:cs="Arial"/>
                <w:b/>
                <w:sz w:val="22"/>
                <w:szCs w:val="22"/>
              </w:rPr>
            </w:pPr>
            <w:r w:rsidRPr="00384584">
              <w:rPr>
                <w:rFonts w:ascii="Arial" w:hAnsi="Arial" w:cs="Arial"/>
                <w:b/>
                <w:sz w:val="22"/>
                <w:szCs w:val="22"/>
              </w:rPr>
              <w:t>Ne (žymėti, jei nurodytu laiku bus pristatytas visas perkamas prekių kiekis)</w:t>
            </w:r>
          </w:p>
        </w:tc>
        <w:tc>
          <w:tcPr>
            <w:tcW w:w="2010" w:type="dxa"/>
            <w:vMerge/>
            <w:vAlign w:val="center"/>
          </w:tcPr>
          <w:p w14:paraId="0F47ECCE" w14:textId="77777777" w:rsidR="00384584" w:rsidRPr="00384584" w:rsidRDefault="00384584" w:rsidP="00F46548">
            <w:pPr>
              <w:widowControl w:val="0"/>
              <w:pBdr>
                <w:top w:val="nil"/>
                <w:left w:val="nil"/>
                <w:bottom w:val="nil"/>
                <w:right w:val="nil"/>
                <w:between w:val="nil"/>
              </w:pBdr>
              <w:spacing w:line="276" w:lineRule="auto"/>
              <w:rPr>
                <w:rFonts w:ascii="Arial" w:hAnsi="Arial" w:cs="Arial"/>
                <w:b/>
                <w:sz w:val="22"/>
                <w:szCs w:val="22"/>
              </w:rPr>
            </w:pPr>
          </w:p>
        </w:tc>
      </w:tr>
      <w:tr w:rsidR="00384584" w:rsidRPr="00384584" w14:paraId="1C44495C" w14:textId="77777777" w:rsidTr="00F46548">
        <w:trPr>
          <w:trHeight w:val="20"/>
          <w:jc w:val="center"/>
        </w:trPr>
        <w:tc>
          <w:tcPr>
            <w:tcW w:w="1182" w:type="dxa"/>
          </w:tcPr>
          <w:p w14:paraId="1FFF3135" w14:textId="77777777" w:rsidR="00384584" w:rsidRPr="00384584" w:rsidRDefault="00384584" w:rsidP="00F46548">
            <w:pPr>
              <w:ind w:firstLine="313"/>
              <w:rPr>
                <w:rFonts w:ascii="Arial" w:hAnsi="Arial" w:cs="Arial"/>
                <w:sz w:val="22"/>
                <w:szCs w:val="22"/>
              </w:rPr>
            </w:pPr>
            <w:r w:rsidRPr="00384584">
              <w:rPr>
                <w:rFonts w:ascii="Arial" w:hAnsi="Arial" w:cs="Arial"/>
                <w:sz w:val="22"/>
                <w:szCs w:val="22"/>
              </w:rPr>
              <w:t>1.</w:t>
            </w:r>
          </w:p>
        </w:tc>
        <w:tc>
          <w:tcPr>
            <w:tcW w:w="2460" w:type="dxa"/>
            <w:vAlign w:val="center"/>
          </w:tcPr>
          <w:p w14:paraId="1C0F8F2E" w14:textId="77777777" w:rsidR="00384584" w:rsidRPr="00384584" w:rsidRDefault="00384584" w:rsidP="00F46548">
            <w:pPr>
              <w:ind w:hanging="38"/>
              <w:jc w:val="both"/>
              <w:rPr>
                <w:rFonts w:ascii="Arial" w:hAnsi="Arial" w:cs="Arial"/>
                <w:i/>
                <w:sz w:val="22"/>
                <w:szCs w:val="22"/>
              </w:rPr>
            </w:pPr>
            <w:r w:rsidRPr="00384584">
              <w:rPr>
                <w:rFonts w:ascii="Arial" w:hAnsi="Arial" w:cs="Arial"/>
                <w:color w:val="000000"/>
                <w:sz w:val="22"/>
                <w:szCs w:val="22"/>
              </w:rPr>
              <w:t>Ultra žemos temperatūros</w:t>
            </w:r>
            <w:r w:rsidRPr="00384584">
              <w:rPr>
                <w:rFonts w:ascii="Arial" w:hAnsi="Arial" w:cs="Arial"/>
                <w:sz w:val="22"/>
                <w:szCs w:val="22"/>
              </w:rPr>
              <w:t xml:space="preserve"> gilaus šaldymo šaldiklis</w:t>
            </w:r>
          </w:p>
        </w:tc>
        <w:tc>
          <w:tcPr>
            <w:tcW w:w="1491" w:type="dxa"/>
            <w:vAlign w:val="center"/>
          </w:tcPr>
          <w:p w14:paraId="1BF491C8" w14:textId="77777777" w:rsidR="00384584" w:rsidRPr="00384584" w:rsidRDefault="00384584" w:rsidP="00F46548">
            <w:pPr>
              <w:ind w:hanging="16"/>
              <w:jc w:val="center"/>
              <w:rPr>
                <w:rFonts w:ascii="Arial" w:hAnsi="Arial" w:cs="Arial"/>
                <w:i/>
                <w:sz w:val="22"/>
                <w:szCs w:val="22"/>
              </w:rPr>
            </w:pPr>
            <w:r w:rsidRPr="00384584">
              <w:rPr>
                <w:rFonts w:ascii="Arial" w:hAnsi="Arial" w:cs="Arial"/>
                <w:sz w:val="22"/>
                <w:szCs w:val="22"/>
              </w:rPr>
              <w:t>1 vnt.</w:t>
            </w:r>
          </w:p>
        </w:tc>
        <w:tc>
          <w:tcPr>
            <w:tcW w:w="1268" w:type="dxa"/>
            <w:vAlign w:val="center"/>
          </w:tcPr>
          <w:p w14:paraId="108976BB" w14:textId="77777777" w:rsidR="00384584" w:rsidRPr="00384584" w:rsidRDefault="0041294A" w:rsidP="00F46548">
            <w:pPr>
              <w:jc w:val="center"/>
              <w:rPr>
                <w:rFonts w:ascii="Arial" w:hAnsi="Arial" w:cs="Arial"/>
                <w:sz w:val="22"/>
                <w:szCs w:val="22"/>
              </w:rPr>
            </w:pPr>
            <w:sdt>
              <w:sdtPr>
                <w:rPr>
                  <w:rFonts w:ascii="Arial" w:hAnsi="Arial" w:cs="Arial"/>
                  <w:sz w:val="22"/>
                  <w:szCs w:val="22"/>
                </w:rPr>
                <w:tag w:val="goog_rdk_0"/>
                <w:id w:val="-926037791"/>
              </w:sdtPr>
              <w:sdtEndPr/>
              <w:sdtContent>
                <w:r w:rsidR="00384584" w:rsidRPr="00384584">
                  <w:rPr>
                    <w:rFonts w:ascii="Segoe UI Symbol" w:eastAsia="Arial Unicode MS" w:hAnsi="Segoe UI Symbol" w:cs="Segoe UI Symbol"/>
                    <w:sz w:val="22"/>
                    <w:szCs w:val="22"/>
                  </w:rPr>
                  <w:t>☐</w:t>
                </w:r>
              </w:sdtContent>
            </w:sdt>
          </w:p>
        </w:tc>
        <w:tc>
          <w:tcPr>
            <w:tcW w:w="1217" w:type="dxa"/>
            <w:vAlign w:val="center"/>
          </w:tcPr>
          <w:p w14:paraId="049CABF2" w14:textId="77777777" w:rsidR="00384584" w:rsidRPr="00384584" w:rsidRDefault="0041294A" w:rsidP="00F46548">
            <w:pPr>
              <w:jc w:val="center"/>
              <w:rPr>
                <w:rFonts w:ascii="Arial" w:hAnsi="Arial" w:cs="Arial"/>
                <w:sz w:val="22"/>
                <w:szCs w:val="22"/>
              </w:rPr>
            </w:pPr>
            <w:sdt>
              <w:sdtPr>
                <w:rPr>
                  <w:rFonts w:ascii="Arial" w:hAnsi="Arial" w:cs="Arial"/>
                  <w:sz w:val="22"/>
                  <w:szCs w:val="22"/>
                </w:rPr>
                <w:tag w:val="goog_rdk_1"/>
                <w:id w:val="-1173023943"/>
              </w:sdtPr>
              <w:sdtEndPr/>
              <w:sdtContent>
                <w:r w:rsidR="00384584" w:rsidRPr="00384584">
                  <w:rPr>
                    <w:rFonts w:ascii="Segoe UI Symbol" w:eastAsia="Arial Unicode MS" w:hAnsi="Segoe UI Symbol" w:cs="Segoe UI Symbol"/>
                    <w:sz w:val="22"/>
                    <w:szCs w:val="22"/>
                  </w:rPr>
                  <w:t>☒</w:t>
                </w:r>
              </w:sdtContent>
            </w:sdt>
          </w:p>
        </w:tc>
        <w:tc>
          <w:tcPr>
            <w:tcW w:w="2010" w:type="dxa"/>
            <w:vAlign w:val="center"/>
          </w:tcPr>
          <w:p w14:paraId="097D0562" w14:textId="77777777" w:rsidR="00384584" w:rsidRPr="00384584" w:rsidRDefault="00384584" w:rsidP="00F46548">
            <w:pPr>
              <w:ind w:hanging="16"/>
              <w:jc w:val="center"/>
              <w:rPr>
                <w:rFonts w:ascii="Arial" w:hAnsi="Arial" w:cs="Arial"/>
                <w:i/>
                <w:sz w:val="22"/>
                <w:szCs w:val="22"/>
              </w:rPr>
            </w:pPr>
            <w:r w:rsidRPr="00384584">
              <w:rPr>
                <w:rFonts w:ascii="Arial" w:hAnsi="Arial" w:cs="Arial"/>
                <w:b/>
                <w:i/>
                <w:sz w:val="22"/>
                <w:szCs w:val="22"/>
              </w:rPr>
              <w:t>per 30 k. d</w:t>
            </w:r>
            <w:r w:rsidRPr="00384584">
              <w:rPr>
                <w:rFonts w:ascii="Arial" w:hAnsi="Arial" w:cs="Arial"/>
                <w:i/>
                <w:sz w:val="22"/>
                <w:szCs w:val="22"/>
              </w:rPr>
              <w:t>., su galimybe pratęsti 1 kartą 30 k. d. Sutartyje numatytomis sąlygomis</w:t>
            </w:r>
          </w:p>
        </w:tc>
      </w:tr>
    </w:tbl>
    <w:p w14:paraId="02BF1037" w14:textId="77777777" w:rsidR="00384584" w:rsidRPr="00384584" w:rsidRDefault="00384584" w:rsidP="00384584">
      <w:pPr>
        <w:jc w:val="right"/>
        <w:rPr>
          <w:rFonts w:ascii="Arial" w:hAnsi="Arial" w:cs="Arial"/>
          <w:b/>
          <w:sz w:val="22"/>
          <w:szCs w:val="22"/>
        </w:rPr>
      </w:pPr>
    </w:p>
    <w:p w14:paraId="76DDAD86" w14:textId="77777777" w:rsidR="00384584" w:rsidRPr="00384584" w:rsidRDefault="00384584" w:rsidP="00384584">
      <w:pPr>
        <w:ind w:firstLine="851"/>
        <w:jc w:val="both"/>
        <w:rPr>
          <w:rFonts w:ascii="Arial" w:hAnsi="Arial" w:cs="Arial"/>
          <w:sz w:val="22"/>
          <w:szCs w:val="22"/>
        </w:rPr>
      </w:pPr>
    </w:p>
    <w:p w14:paraId="3156D994" w14:textId="77777777" w:rsidR="00384584" w:rsidRPr="00384584" w:rsidRDefault="00384584" w:rsidP="00384584">
      <w:pPr>
        <w:tabs>
          <w:tab w:val="left" w:pos="709"/>
        </w:tabs>
        <w:ind w:firstLine="851"/>
        <w:rPr>
          <w:rFonts w:ascii="Arial" w:hAnsi="Arial" w:cs="Arial"/>
          <w:b/>
          <w:sz w:val="22"/>
          <w:szCs w:val="22"/>
        </w:rPr>
      </w:pPr>
    </w:p>
    <w:p w14:paraId="6BE5E2E5" w14:textId="77777777" w:rsidR="00384584" w:rsidRPr="00384584" w:rsidRDefault="00384584" w:rsidP="00384584">
      <w:pPr>
        <w:numPr>
          <w:ilvl w:val="0"/>
          <w:numId w:val="4"/>
        </w:numPr>
        <w:pBdr>
          <w:top w:val="single" w:sz="8" w:space="1" w:color="000000"/>
          <w:bottom w:val="single" w:sz="8" w:space="1" w:color="000000"/>
        </w:pBdr>
        <w:shd w:val="clear" w:color="auto" w:fill="D9D9D9"/>
        <w:tabs>
          <w:tab w:val="left" w:pos="284"/>
          <w:tab w:val="left" w:pos="851"/>
        </w:tabs>
        <w:ind w:left="0" w:firstLine="0"/>
        <w:rPr>
          <w:rFonts w:ascii="Arial" w:hAnsi="Arial" w:cs="Arial"/>
          <w:b/>
          <w:sz w:val="22"/>
          <w:szCs w:val="22"/>
        </w:rPr>
      </w:pPr>
      <w:r w:rsidRPr="00384584">
        <w:rPr>
          <w:rFonts w:ascii="Arial" w:hAnsi="Arial" w:cs="Arial"/>
          <w:b/>
          <w:sz w:val="22"/>
          <w:szCs w:val="22"/>
        </w:rPr>
        <w:t>REIKALAVIMAI PREKĖMS</w:t>
      </w:r>
    </w:p>
    <w:p w14:paraId="6D3E6D1D" w14:textId="77777777" w:rsidR="00384584" w:rsidRPr="00384584" w:rsidRDefault="00384584" w:rsidP="00384584">
      <w:pPr>
        <w:jc w:val="both"/>
        <w:rPr>
          <w:rFonts w:ascii="Arial" w:hAnsi="Arial" w:cs="Arial"/>
          <w:sz w:val="22"/>
          <w:szCs w:val="22"/>
        </w:rPr>
      </w:pPr>
      <w:r w:rsidRPr="00384584">
        <w:rPr>
          <w:rFonts w:ascii="Arial" w:hAnsi="Arial" w:cs="Arial"/>
          <w:sz w:val="22"/>
          <w:szCs w:val="22"/>
        </w:rPr>
        <w:t>3.1. Jei pirkimo dokumentuose naudojami konkretūs modeliai ar šaltiniai, konkretūs procesai ar prekės ženklai, patentai, tipai, konkreti kilmė ar gamyba ir pan., jie gali būti pakeisti lygiaverčiais.</w:t>
      </w:r>
      <w:r w:rsidRPr="00384584">
        <w:rPr>
          <w:rFonts w:ascii="Arial" w:hAnsi="Arial" w:cs="Arial"/>
          <w:sz w:val="22"/>
          <w:szCs w:val="22"/>
          <w:vertAlign w:val="superscript"/>
        </w:rPr>
        <w:footnoteReference w:id="2"/>
      </w:r>
    </w:p>
    <w:p w14:paraId="0EECF08B" w14:textId="77777777" w:rsidR="00384584" w:rsidRPr="00384584" w:rsidRDefault="00384584" w:rsidP="00384584">
      <w:pPr>
        <w:ind w:firstLine="851"/>
        <w:jc w:val="center"/>
        <w:rPr>
          <w:rFonts w:ascii="Arial" w:hAnsi="Arial" w:cs="Arial"/>
          <w:b/>
          <w:i/>
          <w:color w:val="00B0F0"/>
          <w:sz w:val="22"/>
          <w:szCs w:val="22"/>
        </w:rPr>
      </w:pPr>
    </w:p>
    <w:p w14:paraId="32D4B37A" w14:textId="77777777" w:rsidR="00384584" w:rsidRPr="00384584" w:rsidRDefault="00384584" w:rsidP="00384584">
      <w:pPr>
        <w:ind w:firstLine="851"/>
        <w:jc w:val="right"/>
        <w:rPr>
          <w:rFonts w:ascii="Arial" w:hAnsi="Arial" w:cs="Arial"/>
          <w:b/>
          <w:sz w:val="22"/>
          <w:szCs w:val="22"/>
        </w:rPr>
      </w:pPr>
      <w:r w:rsidRPr="00384584">
        <w:rPr>
          <w:rFonts w:ascii="Arial" w:hAnsi="Arial" w:cs="Arial"/>
          <w:b/>
          <w:sz w:val="22"/>
          <w:szCs w:val="22"/>
        </w:rPr>
        <w:t>2 lentelė.</w:t>
      </w:r>
    </w:p>
    <w:tbl>
      <w:tblPr>
        <w:tblW w:w="9628" w:type="dxa"/>
        <w:tblLayout w:type="fixed"/>
        <w:tblLook w:val="0400" w:firstRow="0" w:lastRow="0" w:firstColumn="0" w:lastColumn="0" w:noHBand="0" w:noVBand="1"/>
      </w:tblPr>
      <w:tblGrid>
        <w:gridCol w:w="854"/>
        <w:gridCol w:w="2716"/>
        <w:gridCol w:w="3027"/>
        <w:gridCol w:w="3031"/>
      </w:tblGrid>
      <w:tr w:rsidR="00384584" w:rsidRPr="00384584" w14:paraId="70025442" w14:textId="77777777" w:rsidTr="00F46548">
        <w:trPr>
          <w:trHeight w:val="687"/>
        </w:trPr>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624E4" w14:textId="77777777" w:rsidR="00384584" w:rsidRPr="00384584" w:rsidRDefault="00384584" w:rsidP="00F46548">
            <w:pPr>
              <w:jc w:val="center"/>
              <w:rPr>
                <w:rFonts w:ascii="Arial" w:hAnsi="Arial" w:cs="Arial"/>
                <w:b/>
                <w:color w:val="000000"/>
                <w:sz w:val="22"/>
                <w:szCs w:val="22"/>
              </w:rPr>
            </w:pPr>
            <w:r w:rsidRPr="00384584">
              <w:rPr>
                <w:rFonts w:ascii="Arial" w:hAnsi="Arial" w:cs="Arial"/>
                <w:b/>
                <w:color w:val="000000"/>
                <w:sz w:val="22"/>
                <w:szCs w:val="22"/>
              </w:rPr>
              <w:t>Eil.</w:t>
            </w:r>
          </w:p>
          <w:p w14:paraId="11F202F1" w14:textId="77777777" w:rsidR="00384584" w:rsidRPr="00384584" w:rsidRDefault="00384584" w:rsidP="00F46548">
            <w:pPr>
              <w:tabs>
                <w:tab w:val="left" w:pos="567"/>
              </w:tabs>
              <w:jc w:val="center"/>
              <w:rPr>
                <w:rFonts w:ascii="Arial" w:hAnsi="Arial" w:cs="Arial"/>
                <w:b/>
                <w:color w:val="000000"/>
                <w:sz w:val="22"/>
                <w:szCs w:val="22"/>
              </w:rPr>
            </w:pPr>
            <w:r w:rsidRPr="00384584">
              <w:rPr>
                <w:rFonts w:ascii="Arial" w:hAnsi="Arial" w:cs="Arial"/>
                <w:b/>
                <w:color w:val="000000"/>
                <w:sz w:val="22"/>
                <w:szCs w:val="22"/>
              </w:rPr>
              <w:t>Nr.</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78F4D" w14:textId="77777777" w:rsidR="00384584" w:rsidRPr="00384584" w:rsidRDefault="00384584" w:rsidP="00F46548">
            <w:pPr>
              <w:jc w:val="center"/>
              <w:rPr>
                <w:rFonts w:ascii="Arial" w:hAnsi="Arial" w:cs="Arial"/>
                <w:b/>
                <w:color w:val="000000"/>
                <w:sz w:val="22"/>
                <w:szCs w:val="22"/>
              </w:rPr>
            </w:pPr>
            <w:r w:rsidRPr="00384584">
              <w:rPr>
                <w:rFonts w:ascii="Arial" w:hAnsi="Arial" w:cs="Arial"/>
                <w:b/>
                <w:color w:val="000000"/>
                <w:sz w:val="22"/>
                <w:szCs w:val="22"/>
              </w:rPr>
              <w:t>Parametras</w:t>
            </w:r>
            <w:r w:rsidRPr="00384584">
              <w:rPr>
                <w:rFonts w:ascii="Arial" w:hAnsi="Arial" w:cs="Arial"/>
                <w:b/>
                <w:color w:val="FF0000"/>
                <w:sz w:val="22"/>
                <w:szCs w:val="22"/>
              </w:rPr>
              <w:t>**</w:t>
            </w:r>
          </w:p>
        </w:tc>
        <w:tc>
          <w:tcPr>
            <w:tcW w:w="30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135D7" w14:textId="77777777" w:rsidR="00384584" w:rsidRPr="00384584" w:rsidRDefault="00384584" w:rsidP="00F46548">
            <w:pPr>
              <w:jc w:val="center"/>
              <w:rPr>
                <w:rFonts w:ascii="Arial" w:hAnsi="Arial" w:cs="Arial"/>
                <w:b/>
                <w:color w:val="000000"/>
                <w:sz w:val="22"/>
                <w:szCs w:val="22"/>
              </w:rPr>
            </w:pPr>
            <w:r w:rsidRPr="00384584">
              <w:rPr>
                <w:rFonts w:ascii="Arial" w:hAnsi="Arial" w:cs="Arial"/>
                <w:b/>
                <w:color w:val="000000"/>
                <w:sz w:val="22"/>
                <w:szCs w:val="22"/>
              </w:rPr>
              <w:t>Reikalaujama reikšmė</w:t>
            </w:r>
            <w:r w:rsidRPr="00384584">
              <w:rPr>
                <w:rFonts w:ascii="Arial" w:hAnsi="Arial" w:cs="Arial"/>
                <w:i/>
                <w:color w:val="000000"/>
                <w:sz w:val="22"/>
                <w:szCs w:val="22"/>
              </w:rPr>
              <w:t xml:space="preserve"> </w:t>
            </w:r>
          </w:p>
        </w:tc>
        <w:tc>
          <w:tcPr>
            <w:tcW w:w="303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B7423" w14:textId="77777777" w:rsidR="00384584" w:rsidRPr="00384584" w:rsidRDefault="00384584" w:rsidP="00F46548">
            <w:pPr>
              <w:jc w:val="center"/>
              <w:rPr>
                <w:rFonts w:ascii="Arial" w:hAnsi="Arial" w:cs="Arial"/>
                <w:b/>
                <w:color w:val="000000"/>
                <w:sz w:val="22"/>
                <w:szCs w:val="22"/>
              </w:rPr>
            </w:pPr>
            <w:r w:rsidRPr="00384584">
              <w:rPr>
                <w:rFonts w:ascii="Arial" w:hAnsi="Arial" w:cs="Arial"/>
                <w:b/>
                <w:color w:val="000000"/>
                <w:sz w:val="22"/>
                <w:szCs w:val="22"/>
              </w:rPr>
              <w:t>Reikalaujamos reikšmės atitikimas</w:t>
            </w:r>
          </w:p>
          <w:p w14:paraId="1F934672" w14:textId="77777777" w:rsidR="00384584" w:rsidRPr="00384584" w:rsidRDefault="00384584" w:rsidP="00F46548">
            <w:pPr>
              <w:jc w:val="center"/>
              <w:rPr>
                <w:rFonts w:ascii="Arial" w:hAnsi="Arial" w:cs="Arial"/>
                <w:i/>
                <w:color w:val="00B050"/>
                <w:sz w:val="22"/>
                <w:szCs w:val="22"/>
              </w:rPr>
            </w:pPr>
            <w:r w:rsidRPr="00384584">
              <w:rPr>
                <w:rFonts w:ascii="Arial" w:hAnsi="Arial" w:cs="Arial"/>
                <w:i/>
                <w:color w:val="00B050"/>
                <w:sz w:val="22"/>
                <w:szCs w:val="22"/>
              </w:rPr>
              <w:t>(pildo tiekėjas)</w:t>
            </w:r>
          </w:p>
        </w:tc>
      </w:tr>
      <w:tr w:rsidR="00384584" w:rsidRPr="00384584" w14:paraId="2E061F2E" w14:textId="77777777" w:rsidTr="00F46548">
        <w:trPr>
          <w:trHeight w:val="359"/>
        </w:trPr>
        <w:tc>
          <w:tcPr>
            <w:tcW w:w="9628" w:type="dxa"/>
            <w:gridSpan w:val="4"/>
            <w:tcBorders>
              <w:top w:val="single" w:sz="4" w:space="0" w:color="000000"/>
              <w:left w:val="single" w:sz="4" w:space="0" w:color="000000"/>
              <w:bottom w:val="single" w:sz="4" w:space="0" w:color="000000"/>
              <w:right w:val="single" w:sz="4" w:space="0" w:color="000000"/>
            </w:tcBorders>
            <w:vAlign w:val="center"/>
          </w:tcPr>
          <w:p w14:paraId="246767CE" w14:textId="77777777" w:rsidR="00384584" w:rsidRPr="00384584" w:rsidRDefault="00384584" w:rsidP="00F46548">
            <w:pPr>
              <w:pBdr>
                <w:top w:val="nil"/>
                <w:left w:val="nil"/>
                <w:bottom w:val="nil"/>
                <w:right w:val="nil"/>
                <w:between w:val="nil"/>
              </w:pBdr>
              <w:tabs>
                <w:tab w:val="left" w:pos="567"/>
              </w:tabs>
              <w:jc w:val="center"/>
              <w:rPr>
                <w:rFonts w:ascii="Arial" w:hAnsi="Arial" w:cs="Arial"/>
                <w:color w:val="000000"/>
                <w:sz w:val="22"/>
                <w:szCs w:val="22"/>
              </w:rPr>
            </w:pPr>
            <w:r w:rsidRPr="00384584">
              <w:rPr>
                <w:rFonts w:ascii="Arial" w:hAnsi="Arial" w:cs="Arial"/>
                <w:color w:val="000000"/>
                <w:sz w:val="22"/>
                <w:szCs w:val="22"/>
              </w:rPr>
              <w:t>Ultra žemos temperatūros gilaus šaldymo šaldiklis</w:t>
            </w:r>
          </w:p>
        </w:tc>
      </w:tr>
      <w:tr w:rsidR="00384584" w:rsidRPr="00384584" w14:paraId="2FDC59C8" w14:textId="77777777" w:rsidTr="00F46548">
        <w:tc>
          <w:tcPr>
            <w:tcW w:w="854" w:type="dxa"/>
            <w:tcBorders>
              <w:top w:val="single" w:sz="4" w:space="0" w:color="000000"/>
              <w:left w:val="single" w:sz="4" w:space="0" w:color="000000"/>
              <w:bottom w:val="single" w:sz="4" w:space="0" w:color="000000"/>
              <w:right w:val="single" w:sz="4" w:space="0" w:color="000000"/>
            </w:tcBorders>
            <w:vAlign w:val="center"/>
          </w:tcPr>
          <w:p w14:paraId="3BE6FD48" w14:textId="77777777" w:rsidR="00384584" w:rsidRPr="00384584" w:rsidRDefault="00384584" w:rsidP="00F46548">
            <w:pPr>
              <w:widowControl w:val="0"/>
              <w:pBdr>
                <w:top w:val="nil"/>
                <w:left w:val="nil"/>
                <w:bottom w:val="nil"/>
                <w:right w:val="nil"/>
                <w:between w:val="nil"/>
              </w:pBdr>
              <w:ind w:left="720"/>
              <w:rPr>
                <w:rFonts w:ascii="Arial" w:hAnsi="Arial" w:cs="Arial"/>
                <w:color w:val="000000"/>
                <w:sz w:val="22"/>
                <w:szCs w:val="22"/>
              </w:rPr>
            </w:pPr>
          </w:p>
        </w:tc>
        <w:tc>
          <w:tcPr>
            <w:tcW w:w="2716" w:type="dxa"/>
            <w:tcBorders>
              <w:top w:val="single" w:sz="4" w:space="0" w:color="000000"/>
              <w:left w:val="single" w:sz="4" w:space="0" w:color="000000"/>
              <w:bottom w:val="single" w:sz="4" w:space="0" w:color="000000"/>
              <w:right w:val="single" w:sz="4" w:space="0" w:color="000000"/>
            </w:tcBorders>
          </w:tcPr>
          <w:p w14:paraId="278F7745" w14:textId="77777777" w:rsidR="00384584" w:rsidRPr="00384584" w:rsidRDefault="00384584" w:rsidP="00F46548">
            <w:pPr>
              <w:widowControl w:val="0"/>
              <w:rPr>
                <w:rFonts w:ascii="Arial" w:hAnsi="Arial" w:cs="Arial"/>
                <w:sz w:val="22"/>
                <w:szCs w:val="22"/>
              </w:rPr>
            </w:pPr>
          </w:p>
        </w:tc>
        <w:tc>
          <w:tcPr>
            <w:tcW w:w="3027" w:type="dxa"/>
            <w:tcBorders>
              <w:top w:val="single" w:sz="4" w:space="0" w:color="000000"/>
              <w:left w:val="single" w:sz="4" w:space="0" w:color="000000"/>
              <w:bottom w:val="single" w:sz="4" w:space="0" w:color="000000"/>
              <w:right w:val="single" w:sz="4" w:space="0" w:color="000000"/>
            </w:tcBorders>
          </w:tcPr>
          <w:p w14:paraId="45DF49D0" w14:textId="77777777" w:rsidR="00384584" w:rsidRPr="00384584" w:rsidRDefault="00384584" w:rsidP="00F46548">
            <w:pPr>
              <w:widowControl w:val="0"/>
              <w:rPr>
                <w:rFonts w:ascii="Arial" w:hAnsi="Arial" w:cs="Arial"/>
                <w:sz w:val="22"/>
                <w:szCs w:val="22"/>
              </w:rPr>
            </w:pPr>
          </w:p>
        </w:tc>
        <w:tc>
          <w:tcPr>
            <w:tcW w:w="3031" w:type="dxa"/>
            <w:tcBorders>
              <w:top w:val="single" w:sz="4" w:space="0" w:color="000000"/>
              <w:left w:val="single" w:sz="4" w:space="0" w:color="000000"/>
              <w:bottom w:val="single" w:sz="4" w:space="0" w:color="000000"/>
              <w:right w:val="single" w:sz="4" w:space="0" w:color="000000"/>
            </w:tcBorders>
          </w:tcPr>
          <w:p w14:paraId="221F8FCC" w14:textId="77777777" w:rsidR="00384584" w:rsidRPr="00384584" w:rsidRDefault="00384584" w:rsidP="00F46548">
            <w:pPr>
              <w:widowControl w:val="0"/>
              <w:pBdr>
                <w:top w:val="nil"/>
                <w:left w:val="nil"/>
                <w:bottom w:val="nil"/>
                <w:right w:val="nil"/>
                <w:between w:val="nil"/>
              </w:pBdr>
              <w:ind w:left="720"/>
              <w:rPr>
                <w:rFonts w:ascii="Arial" w:hAnsi="Arial" w:cs="Arial"/>
                <w:color w:val="000000"/>
                <w:sz w:val="22"/>
                <w:szCs w:val="22"/>
              </w:rPr>
            </w:pPr>
          </w:p>
        </w:tc>
      </w:tr>
      <w:tr w:rsidR="00384584" w:rsidRPr="00384584" w14:paraId="3AB7274C"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336D0AE0" w14:textId="77777777" w:rsidR="00384584" w:rsidRPr="00384584" w:rsidRDefault="00384584" w:rsidP="00F46548">
            <w:pPr>
              <w:widowControl w:val="0"/>
              <w:ind w:left="360"/>
              <w:rPr>
                <w:rFonts w:ascii="Arial" w:hAnsi="Arial" w:cs="Arial"/>
                <w:sz w:val="22"/>
                <w:szCs w:val="22"/>
              </w:rPr>
            </w:pPr>
            <w:r w:rsidRPr="00384584">
              <w:rPr>
                <w:rFonts w:ascii="Arial" w:hAnsi="Arial" w:cs="Arial"/>
                <w:sz w:val="22"/>
                <w:szCs w:val="22"/>
              </w:rPr>
              <w:t>1.</w:t>
            </w:r>
          </w:p>
        </w:tc>
        <w:tc>
          <w:tcPr>
            <w:tcW w:w="2716" w:type="dxa"/>
            <w:tcBorders>
              <w:top w:val="single" w:sz="6" w:space="0" w:color="000000"/>
              <w:left w:val="single" w:sz="6" w:space="0" w:color="000000"/>
              <w:bottom w:val="single" w:sz="6" w:space="0" w:color="000000"/>
              <w:right w:val="single" w:sz="6" w:space="0" w:color="000000"/>
            </w:tcBorders>
            <w:shd w:val="clear" w:color="auto" w:fill="auto"/>
          </w:tcPr>
          <w:p w14:paraId="7946F635"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Paskirtis</w:t>
            </w:r>
          </w:p>
        </w:tc>
        <w:tc>
          <w:tcPr>
            <w:tcW w:w="3027" w:type="dxa"/>
            <w:tcBorders>
              <w:top w:val="single" w:sz="6" w:space="0" w:color="000000"/>
              <w:left w:val="single" w:sz="6" w:space="0" w:color="000000"/>
              <w:bottom w:val="single" w:sz="6" w:space="0" w:color="000000"/>
              <w:right w:val="single" w:sz="6" w:space="0" w:color="000000"/>
            </w:tcBorders>
            <w:shd w:val="clear" w:color="auto" w:fill="auto"/>
          </w:tcPr>
          <w:p w14:paraId="3260505B"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Ultra žemos temperatūros gilaus šaldymo šaldiklis</w:t>
            </w:r>
          </w:p>
        </w:tc>
        <w:tc>
          <w:tcPr>
            <w:tcW w:w="3031" w:type="dxa"/>
            <w:tcBorders>
              <w:top w:val="single" w:sz="4" w:space="0" w:color="000000"/>
              <w:left w:val="single" w:sz="4" w:space="0" w:color="000000"/>
              <w:bottom w:val="single" w:sz="4" w:space="0" w:color="000000"/>
              <w:right w:val="single" w:sz="4" w:space="0" w:color="000000"/>
            </w:tcBorders>
          </w:tcPr>
          <w:p w14:paraId="33F78BB3"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r w:rsidRPr="00384584">
              <w:rPr>
                <w:rFonts w:ascii="Arial" w:hAnsi="Arial" w:cs="Arial"/>
                <w:color w:val="000000"/>
                <w:sz w:val="22"/>
                <w:szCs w:val="22"/>
              </w:rPr>
              <w:t>Ultra žemos temperatūros gilaus šaldymo šaldiklis</w:t>
            </w:r>
          </w:p>
        </w:tc>
      </w:tr>
      <w:tr w:rsidR="00384584" w:rsidRPr="00384584" w14:paraId="4F106482"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1F6B5D36" w14:textId="77777777" w:rsidR="00384584" w:rsidRPr="00384584" w:rsidRDefault="00384584" w:rsidP="00F46548">
            <w:pPr>
              <w:widowControl w:val="0"/>
              <w:ind w:left="360"/>
              <w:rPr>
                <w:rFonts w:ascii="Arial" w:hAnsi="Arial" w:cs="Arial"/>
                <w:sz w:val="22"/>
                <w:szCs w:val="22"/>
              </w:rPr>
            </w:pPr>
            <w:r w:rsidRPr="00384584">
              <w:rPr>
                <w:rFonts w:ascii="Arial" w:hAnsi="Arial" w:cs="Arial"/>
                <w:sz w:val="22"/>
                <w:szCs w:val="22"/>
              </w:rPr>
              <w:t>2.</w:t>
            </w:r>
          </w:p>
        </w:tc>
        <w:tc>
          <w:tcPr>
            <w:tcW w:w="2716" w:type="dxa"/>
            <w:tcBorders>
              <w:top w:val="single" w:sz="6" w:space="0" w:color="000000"/>
              <w:left w:val="single" w:sz="6" w:space="0" w:color="000000"/>
              <w:bottom w:val="single" w:sz="6" w:space="0" w:color="000000"/>
              <w:right w:val="single" w:sz="6" w:space="0" w:color="000000"/>
            </w:tcBorders>
            <w:shd w:val="clear" w:color="auto" w:fill="auto"/>
          </w:tcPr>
          <w:p w14:paraId="74E3A8D8"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Šaldiklio tipas</w:t>
            </w:r>
          </w:p>
        </w:tc>
        <w:tc>
          <w:tcPr>
            <w:tcW w:w="3027" w:type="dxa"/>
            <w:tcBorders>
              <w:top w:val="single" w:sz="6" w:space="0" w:color="000000"/>
              <w:left w:val="single" w:sz="6" w:space="0" w:color="000000"/>
              <w:bottom w:val="single" w:sz="6" w:space="0" w:color="000000"/>
              <w:right w:val="single" w:sz="6" w:space="0" w:color="000000"/>
            </w:tcBorders>
            <w:shd w:val="clear" w:color="auto" w:fill="auto"/>
          </w:tcPr>
          <w:p w14:paraId="5CD16A91"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Vertikalus.</w:t>
            </w:r>
          </w:p>
        </w:tc>
        <w:tc>
          <w:tcPr>
            <w:tcW w:w="3031" w:type="dxa"/>
            <w:tcBorders>
              <w:top w:val="single" w:sz="4" w:space="0" w:color="000000"/>
              <w:left w:val="single" w:sz="4" w:space="0" w:color="000000"/>
              <w:bottom w:val="single" w:sz="4" w:space="0" w:color="000000"/>
              <w:right w:val="single" w:sz="4" w:space="0" w:color="000000"/>
            </w:tcBorders>
          </w:tcPr>
          <w:p w14:paraId="68F21F81"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r w:rsidRPr="00384584">
              <w:rPr>
                <w:rFonts w:ascii="Arial" w:hAnsi="Arial" w:cs="Arial"/>
                <w:color w:val="000000"/>
                <w:sz w:val="22"/>
                <w:szCs w:val="22"/>
              </w:rPr>
              <w:t>Vertikalus</w:t>
            </w:r>
          </w:p>
          <w:p w14:paraId="2BAF881C" w14:textId="77777777" w:rsidR="00384584" w:rsidRPr="00384584" w:rsidRDefault="00384584" w:rsidP="00F46548">
            <w:pPr>
              <w:widowControl w:val="0"/>
              <w:pBdr>
                <w:top w:val="nil"/>
                <w:left w:val="nil"/>
                <w:bottom w:val="nil"/>
                <w:right w:val="nil"/>
                <w:between w:val="nil"/>
              </w:pBdr>
              <w:ind w:left="93"/>
              <w:rPr>
                <w:rFonts w:ascii="Arial" w:hAnsi="Arial" w:cs="Arial"/>
                <w:sz w:val="22"/>
                <w:szCs w:val="22"/>
              </w:rPr>
            </w:pPr>
          </w:p>
          <w:p w14:paraId="08055166" w14:textId="77777777" w:rsidR="00384584" w:rsidRPr="00384584" w:rsidRDefault="00384584" w:rsidP="00F46548">
            <w:pPr>
              <w:widowControl w:val="0"/>
              <w:ind w:left="93"/>
              <w:rPr>
                <w:rFonts w:ascii="Arial" w:hAnsi="Arial" w:cs="Arial"/>
                <w:sz w:val="22"/>
                <w:szCs w:val="22"/>
              </w:rPr>
            </w:pPr>
            <w:proofErr w:type="spellStart"/>
            <w:r w:rsidRPr="00384584">
              <w:rPr>
                <w:rFonts w:ascii="Arial" w:hAnsi="Arial" w:cs="Arial"/>
                <w:sz w:val="22"/>
                <w:szCs w:val="22"/>
              </w:rPr>
              <w:t>Brošiūra</w:t>
            </w:r>
            <w:proofErr w:type="spellEnd"/>
            <w:r w:rsidRPr="00384584">
              <w:rPr>
                <w:rFonts w:ascii="Arial" w:hAnsi="Arial" w:cs="Arial"/>
                <w:sz w:val="22"/>
                <w:szCs w:val="22"/>
              </w:rPr>
              <w:t xml:space="preserve"> MDF-DU703VH.pdf 1 psl.</w:t>
            </w:r>
          </w:p>
        </w:tc>
      </w:tr>
      <w:tr w:rsidR="00384584" w:rsidRPr="00384584" w14:paraId="48657E3E"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42ECC0BE" w14:textId="77777777" w:rsidR="00384584" w:rsidRPr="00384584" w:rsidRDefault="00384584" w:rsidP="00F46548">
            <w:pPr>
              <w:widowControl w:val="0"/>
              <w:ind w:left="360"/>
              <w:rPr>
                <w:rFonts w:ascii="Arial" w:hAnsi="Arial" w:cs="Arial"/>
                <w:sz w:val="22"/>
                <w:szCs w:val="22"/>
              </w:rPr>
            </w:pPr>
            <w:r w:rsidRPr="00384584">
              <w:rPr>
                <w:rFonts w:ascii="Arial" w:hAnsi="Arial" w:cs="Arial"/>
                <w:sz w:val="22"/>
                <w:szCs w:val="22"/>
              </w:rPr>
              <w:t>3.</w:t>
            </w:r>
          </w:p>
        </w:tc>
        <w:tc>
          <w:tcPr>
            <w:tcW w:w="2716" w:type="dxa"/>
            <w:tcBorders>
              <w:top w:val="single" w:sz="6" w:space="0" w:color="000000"/>
              <w:left w:val="single" w:sz="6" w:space="0" w:color="000000"/>
              <w:bottom w:val="single" w:sz="6" w:space="0" w:color="000000"/>
              <w:right w:val="single" w:sz="6" w:space="0" w:color="000000"/>
            </w:tcBorders>
            <w:shd w:val="clear" w:color="auto" w:fill="auto"/>
          </w:tcPr>
          <w:p w14:paraId="0FAB19FC"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Korpusas</w:t>
            </w:r>
          </w:p>
        </w:tc>
        <w:tc>
          <w:tcPr>
            <w:tcW w:w="3027" w:type="dxa"/>
            <w:tcBorders>
              <w:top w:val="single" w:sz="6" w:space="0" w:color="000000"/>
              <w:left w:val="single" w:sz="6" w:space="0" w:color="000000"/>
              <w:bottom w:val="single" w:sz="6" w:space="0" w:color="000000"/>
              <w:right w:val="single" w:sz="6" w:space="0" w:color="000000"/>
            </w:tcBorders>
            <w:shd w:val="clear" w:color="auto" w:fill="auto"/>
          </w:tcPr>
          <w:p w14:paraId="32108DAC"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Šaldiklio išorė pagaminta iš emaliniais dažais dengto plieno. </w:t>
            </w:r>
          </w:p>
        </w:tc>
        <w:tc>
          <w:tcPr>
            <w:tcW w:w="3031" w:type="dxa"/>
            <w:tcBorders>
              <w:top w:val="single" w:sz="4" w:space="0" w:color="000000"/>
              <w:left w:val="single" w:sz="4" w:space="0" w:color="000000"/>
              <w:bottom w:val="single" w:sz="4" w:space="0" w:color="000000"/>
              <w:right w:val="single" w:sz="4" w:space="0" w:color="000000"/>
            </w:tcBorders>
          </w:tcPr>
          <w:p w14:paraId="4017D102"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r w:rsidRPr="00384584">
              <w:rPr>
                <w:rFonts w:ascii="Arial" w:hAnsi="Arial" w:cs="Arial"/>
                <w:color w:val="000000"/>
                <w:sz w:val="22"/>
                <w:szCs w:val="22"/>
              </w:rPr>
              <w:t>Šaldiklio išorė pagaminta iš emaliniais dažais dengto plieno.</w:t>
            </w:r>
          </w:p>
          <w:p w14:paraId="6CBA052D"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p>
          <w:p w14:paraId="37658C2E"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proofErr w:type="spellStart"/>
            <w:r w:rsidRPr="00384584">
              <w:rPr>
                <w:rFonts w:ascii="Arial" w:hAnsi="Arial" w:cs="Arial"/>
                <w:color w:val="000000"/>
                <w:sz w:val="22"/>
                <w:szCs w:val="22"/>
              </w:rPr>
              <w:t>Brošiūra</w:t>
            </w:r>
            <w:proofErr w:type="spellEnd"/>
            <w:r w:rsidRPr="00384584">
              <w:rPr>
                <w:rFonts w:ascii="Arial" w:hAnsi="Arial" w:cs="Arial"/>
                <w:color w:val="000000"/>
                <w:sz w:val="22"/>
                <w:szCs w:val="22"/>
              </w:rPr>
              <w:t xml:space="preserve"> MDF-DU703VH.pdf</w:t>
            </w:r>
          </w:p>
          <w:p w14:paraId="4DBF8BDD"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r w:rsidRPr="00384584">
              <w:rPr>
                <w:rFonts w:ascii="Arial" w:hAnsi="Arial" w:cs="Arial"/>
                <w:sz w:val="22"/>
                <w:szCs w:val="22"/>
              </w:rPr>
              <w:t>2 psl.</w:t>
            </w:r>
          </w:p>
        </w:tc>
      </w:tr>
      <w:tr w:rsidR="00384584" w:rsidRPr="00384584" w14:paraId="195EE85F"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78A8EC02" w14:textId="77777777" w:rsidR="00384584" w:rsidRPr="00384584" w:rsidRDefault="00384584" w:rsidP="00F46548">
            <w:pPr>
              <w:widowControl w:val="0"/>
              <w:ind w:left="360"/>
              <w:rPr>
                <w:rFonts w:ascii="Arial" w:hAnsi="Arial" w:cs="Arial"/>
                <w:sz w:val="22"/>
                <w:szCs w:val="22"/>
              </w:rPr>
            </w:pPr>
            <w:r w:rsidRPr="00384584">
              <w:rPr>
                <w:rFonts w:ascii="Arial" w:hAnsi="Arial" w:cs="Arial"/>
                <w:sz w:val="22"/>
                <w:szCs w:val="22"/>
              </w:rPr>
              <w:t>4.</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0373009E"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Durys</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6DEB527C" w14:textId="77777777" w:rsidR="00384584" w:rsidRPr="00384584" w:rsidRDefault="00384584" w:rsidP="00384584">
            <w:pPr>
              <w:widowControl w:val="0"/>
              <w:numPr>
                <w:ilvl w:val="0"/>
                <w:numId w:val="5"/>
              </w:numPr>
              <w:ind w:left="360"/>
              <w:rPr>
                <w:rFonts w:ascii="Arial" w:hAnsi="Arial" w:cs="Arial"/>
                <w:sz w:val="22"/>
                <w:szCs w:val="22"/>
              </w:rPr>
            </w:pPr>
            <w:r w:rsidRPr="00384584">
              <w:rPr>
                <w:rFonts w:ascii="Arial" w:hAnsi="Arial" w:cs="Arial"/>
                <w:sz w:val="22"/>
                <w:szCs w:val="22"/>
              </w:rPr>
              <w:t>Izoliuotos, užrakinamos išorinės durys sumontuotos ant masyvių vyrių, leidžiančių atlikti durų reguliavimą eksploatacijos metu ir ne mažiau nei 2 vidinės durys.</w:t>
            </w:r>
          </w:p>
          <w:p w14:paraId="77C85BE0" w14:textId="77777777" w:rsidR="00384584" w:rsidRPr="00384584" w:rsidRDefault="00384584" w:rsidP="00384584">
            <w:pPr>
              <w:widowControl w:val="0"/>
              <w:numPr>
                <w:ilvl w:val="0"/>
                <w:numId w:val="5"/>
              </w:numPr>
              <w:ind w:left="360"/>
              <w:rPr>
                <w:rFonts w:ascii="Arial" w:hAnsi="Arial" w:cs="Arial"/>
                <w:sz w:val="22"/>
                <w:szCs w:val="22"/>
              </w:rPr>
            </w:pPr>
            <w:r w:rsidRPr="00384584">
              <w:rPr>
                <w:rFonts w:ascii="Arial" w:hAnsi="Arial" w:cs="Arial"/>
                <w:sz w:val="22"/>
                <w:szCs w:val="22"/>
              </w:rPr>
              <w:t xml:space="preserve">Durų atidarymo rankena su  prispaudimo ritinėliu, užtikrinančiu patikimą </w:t>
            </w:r>
            <w:r w:rsidRPr="00384584">
              <w:rPr>
                <w:rFonts w:ascii="Arial" w:hAnsi="Arial" w:cs="Arial"/>
                <w:sz w:val="22"/>
                <w:szCs w:val="22"/>
              </w:rPr>
              <w:lastRenderedPageBreak/>
              <w:t>durų uždarymą ir švelnų atidarymą.</w:t>
            </w:r>
          </w:p>
          <w:p w14:paraId="5C7991E4" w14:textId="77777777" w:rsidR="00384584" w:rsidRPr="00384584" w:rsidRDefault="00384584" w:rsidP="00384584">
            <w:pPr>
              <w:widowControl w:val="0"/>
              <w:numPr>
                <w:ilvl w:val="0"/>
                <w:numId w:val="5"/>
              </w:numPr>
              <w:ind w:left="360"/>
              <w:rPr>
                <w:rFonts w:ascii="Arial" w:hAnsi="Arial" w:cs="Arial"/>
                <w:sz w:val="22"/>
                <w:szCs w:val="22"/>
              </w:rPr>
            </w:pPr>
            <w:r w:rsidRPr="00384584">
              <w:rPr>
                <w:rFonts w:ascii="Arial" w:hAnsi="Arial" w:cs="Arial"/>
                <w:sz w:val="22"/>
                <w:szCs w:val="22"/>
              </w:rPr>
              <w:t>Integruotas durų užraktas su vieta antriniam užraktui.</w:t>
            </w:r>
          </w:p>
          <w:p w14:paraId="3EDEB8DC" w14:textId="77777777" w:rsidR="00384584" w:rsidRPr="00384584" w:rsidRDefault="00384584" w:rsidP="00384584">
            <w:pPr>
              <w:widowControl w:val="0"/>
              <w:numPr>
                <w:ilvl w:val="0"/>
                <w:numId w:val="5"/>
              </w:numPr>
              <w:ind w:left="360"/>
              <w:rPr>
                <w:rFonts w:ascii="Arial" w:hAnsi="Arial" w:cs="Arial"/>
                <w:sz w:val="22"/>
                <w:szCs w:val="22"/>
              </w:rPr>
            </w:pPr>
            <w:proofErr w:type="spellStart"/>
            <w:r w:rsidRPr="00384584">
              <w:rPr>
                <w:rFonts w:ascii="Arial" w:hAnsi="Arial" w:cs="Arial"/>
                <w:sz w:val="22"/>
                <w:szCs w:val="22"/>
              </w:rPr>
              <w:t>Daugiataškis</w:t>
            </w:r>
            <w:proofErr w:type="spellEnd"/>
            <w:r w:rsidRPr="00384584">
              <w:rPr>
                <w:rFonts w:ascii="Arial" w:hAnsi="Arial" w:cs="Arial"/>
                <w:sz w:val="22"/>
                <w:szCs w:val="22"/>
              </w:rPr>
              <w:t xml:space="preserve"> durų tarpiklis, blokuojantis drėgmės patekimą ir pašalinantis prišalimą.</w:t>
            </w:r>
          </w:p>
          <w:p w14:paraId="0166B262" w14:textId="77777777" w:rsidR="00384584" w:rsidRPr="00384584" w:rsidRDefault="00384584" w:rsidP="00F46548">
            <w:pPr>
              <w:widowControl w:val="0"/>
              <w:ind w:left="360"/>
              <w:rPr>
                <w:rFonts w:ascii="Arial" w:hAnsi="Arial" w:cs="Arial"/>
                <w:sz w:val="22"/>
                <w:szCs w:val="22"/>
              </w:rPr>
            </w:pPr>
            <w:r w:rsidRPr="00384584">
              <w:rPr>
                <w:rFonts w:ascii="Arial" w:hAnsi="Arial" w:cs="Arial"/>
                <w:sz w:val="22"/>
                <w:szCs w:val="22"/>
              </w:rPr>
              <w:t>Durų perimetro apšildymo sistema.</w:t>
            </w:r>
          </w:p>
        </w:tc>
        <w:tc>
          <w:tcPr>
            <w:tcW w:w="3031" w:type="dxa"/>
            <w:tcBorders>
              <w:top w:val="single" w:sz="4" w:space="0" w:color="000000"/>
              <w:left w:val="single" w:sz="4" w:space="0" w:color="000000"/>
              <w:bottom w:val="single" w:sz="4" w:space="0" w:color="000000"/>
              <w:right w:val="single" w:sz="4" w:space="0" w:color="000000"/>
            </w:tcBorders>
          </w:tcPr>
          <w:p w14:paraId="5BD600A3" w14:textId="77777777" w:rsidR="00384584" w:rsidRPr="00384584" w:rsidRDefault="00384584" w:rsidP="00384584">
            <w:pPr>
              <w:widowControl w:val="0"/>
              <w:numPr>
                <w:ilvl w:val="0"/>
                <w:numId w:val="8"/>
              </w:numPr>
              <w:ind w:left="343" w:hanging="284"/>
              <w:rPr>
                <w:rFonts w:ascii="Arial" w:hAnsi="Arial" w:cs="Arial"/>
                <w:sz w:val="22"/>
                <w:szCs w:val="22"/>
              </w:rPr>
            </w:pPr>
            <w:r w:rsidRPr="00384584">
              <w:rPr>
                <w:rFonts w:ascii="Arial" w:hAnsi="Arial" w:cs="Arial"/>
                <w:sz w:val="22"/>
                <w:szCs w:val="22"/>
              </w:rPr>
              <w:lastRenderedPageBreak/>
              <w:t>Izoliuotos, užrakinamos išorinės durys sumontuotos ant masyvių vyrių, leidžiančių atlikti durų reguliavimą eksploatacijos metu ir ne mažiau nei 2 vidinės durys.</w:t>
            </w:r>
          </w:p>
          <w:p w14:paraId="3BE35F68" w14:textId="77777777" w:rsidR="00384584" w:rsidRPr="00384584" w:rsidRDefault="00384584" w:rsidP="00F46548">
            <w:pPr>
              <w:widowControl w:val="0"/>
              <w:ind w:left="343"/>
              <w:rPr>
                <w:rFonts w:ascii="Arial" w:hAnsi="Arial" w:cs="Arial"/>
                <w:sz w:val="22"/>
                <w:szCs w:val="22"/>
              </w:rPr>
            </w:pPr>
            <w:r w:rsidRPr="00384584">
              <w:rPr>
                <w:rFonts w:ascii="Arial" w:hAnsi="Arial" w:cs="Arial"/>
                <w:sz w:val="22"/>
                <w:szCs w:val="22"/>
              </w:rPr>
              <w:t>“EZ latch.pdf” 2 psl.</w:t>
            </w:r>
          </w:p>
          <w:p w14:paraId="1CCFF732" w14:textId="77777777" w:rsidR="00384584" w:rsidRPr="00384584" w:rsidRDefault="00384584" w:rsidP="00384584">
            <w:pPr>
              <w:widowControl w:val="0"/>
              <w:numPr>
                <w:ilvl w:val="0"/>
                <w:numId w:val="8"/>
              </w:numPr>
              <w:ind w:left="360"/>
              <w:rPr>
                <w:rFonts w:ascii="Arial" w:hAnsi="Arial" w:cs="Arial"/>
                <w:sz w:val="22"/>
                <w:szCs w:val="22"/>
              </w:rPr>
            </w:pPr>
            <w:r w:rsidRPr="00384584">
              <w:rPr>
                <w:rFonts w:ascii="Arial" w:hAnsi="Arial" w:cs="Arial"/>
                <w:sz w:val="22"/>
                <w:szCs w:val="22"/>
              </w:rPr>
              <w:t xml:space="preserve">Durų atidarymo rankena su  prispaudimo ritinėliu, </w:t>
            </w:r>
            <w:r w:rsidRPr="00384584">
              <w:rPr>
                <w:rFonts w:ascii="Arial" w:hAnsi="Arial" w:cs="Arial"/>
                <w:sz w:val="22"/>
                <w:szCs w:val="22"/>
              </w:rPr>
              <w:lastRenderedPageBreak/>
              <w:t>užtikrinančiu patikimą durų uždarymą ir švelnų atidarymą.</w:t>
            </w:r>
          </w:p>
          <w:p w14:paraId="714AE78B" w14:textId="77777777" w:rsidR="00384584" w:rsidRPr="00384584" w:rsidRDefault="00384584" w:rsidP="00F46548">
            <w:pPr>
              <w:widowControl w:val="0"/>
              <w:ind w:left="343"/>
              <w:rPr>
                <w:rFonts w:ascii="Arial" w:hAnsi="Arial" w:cs="Arial"/>
                <w:sz w:val="22"/>
                <w:szCs w:val="22"/>
              </w:rPr>
            </w:pPr>
            <w:r w:rsidRPr="00384584">
              <w:rPr>
                <w:rFonts w:ascii="Arial" w:hAnsi="Arial" w:cs="Arial"/>
                <w:sz w:val="22"/>
                <w:szCs w:val="22"/>
              </w:rPr>
              <w:t>“EZ latch.pdf” 2 psl.</w:t>
            </w:r>
          </w:p>
          <w:p w14:paraId="61A1AA0B" w14:textId="77777777" w:rsidR="00384584" w:rsidRPr="00384584" w:rsidRDefault="00384584" w:rsidP="00384584">
            <w:pPr>
              <w:widowControl w:val="0"/>
              <w:numPr>
                <w:ilvl w:val="0"/>
                <w:numId w:val="8"/>
              </w:numPr>
              <w:ind w:left="360"/>
              <w:rPr>
                <w:rFonts w:ascii="Arial" w:hAnsi="Arial" w:cs="Arial"/>
                <w:sz w:val="22"/>
                <w:szCs w:val="22"/>
              </w:rPr>
            </w:pPr>
            <w:r w:rsidRPr="00384584">
              <w:rPr>
                <w:rFonts w:ascii="Arial" w:hAnsi="Arial" w:cs="Arial"/>
                <w:sz w:val="22"/>
                <w:szCs w:val="22"/>
              </w:rPr>
              <w:t>Integruotas durų užraktas su vieta antriniam užraktui.</w:t>
            </w:r>
          </w:p>
          <w:p w14:paraId="12054D3A" w14:textId="77777777" w:rsidR="00384584" w:rsidRPr="00384584" w:rsidRDefault="00384584" w:rsidP="00F46548">
            <w:pPr>
              <w:widowControl w:val="0"/>
              <w:ind w:left="343"/>
              <w:rPr>
                <w:rFonts w:ascii="Arial" w:hAnsi="Arial" w:cs="Arial"/>
                <w:sz w:val="22"/>
                <w:szCs w:val="22"/>
              </w:rPr>
            </w:pPr>
            <w:r w:rsidRPr="00384584">
              <w:rPr>
                <w:rFonts w:ascii="Arial" w:hAnsi="Arial" w:cs="Arial"/>
                <w:sz w:val="22"/>
                <w:szCs w:val="22"/>
              </w:rPr>
              <w:t>“EZ latch.pdf” 2 psl.</w:t>
            </w:r>
          </w:p>
          <w:p w14:paraId="70706CC1" w14:textId="77777777" w:rsidR="00384584" w:rsidRPr="00384584" w:rsidRDefault="00384584" w:rsidP="00384584">
            <w:pPr>
              <w:widowControl w:val="0"/>
              <w:numPr>
                <w:ilvl w:val="0"/>
                <w:numId w:val="8"/>
              </w:numPr>
              <w:ind w:left="360"/>
              <w:rPr>
                <w:rFonts w:ascii="Arial" w:hAnsi="Arial" w:cs="Arial"/>
                <w:sz w:val="22"/>
                <w:szCs w:val="22"/>
              </w:rPr>
            </w:pPr>
            <w:proofErr w:type="spellStart"/>
            <w:r w:rsidRPr="00384584">
              <w:rPr>
                <w:rFonts w:ascii="Arial" w:hAnsi="Arial" w:cs="Arial"/>
                <w:sz w:val="22"/>
                <w:szCs w:val="22"/>
              </w:rPr>
              <w:t>Daugiataškis</w:t>
            </w:r>
            <w:proofErr w:type="spellEnd"/>
            <w:r w:rsidRPr="00384584">
              <w:rPr>
                <w:rFonts w:ascii="Arial" w:hAnsi="Arial" w:cs="Arial"/>
                <w:sz w:val="22"/>
                <w:szCs w:val="22"/>
              </w:rPr>
              <w:t xml:space="preserve"> durų tarpiklis, blokuojantis drėgmės patekimą ir pašalinantis prišalimą. Durų perimetro apšildymo sistema.</w:t>
            </w:r>
          </w:p>
          <w:p w14:paraId="24091B48" w14:textId="77777777" w:rsidR="00384584" w:rsidRPr="00384584" w:rsidRDefault="00384584" w:rsidP="00F46548">
            <w:pPr>
              <w:widowControl w:val="0"/>
              <w:ind w:left="343"/>
              <w:rPr>
                <w:rFonts w:ascii="Arial" w:hAnsi="Arial" w:cs="Arial"/>
                <w:sz w:val="22"/>
                <w:szCs w:val="22"/>
              </w:rPr>
            </w:pPr>
            <w:r w:rsidRPr="00384584">
              <w:rPr>
                <w:rFonts w:ascii="Arial" w:hAnsi="Arial" w:cs="Arial"/>
                <w:sz w:val="22"/>
                <w:szCs w:val="22"/>
              </w:rPr>
              <w:t>“EZ latch.pdf” 2 psl.</w:t>
            </w:r>
          </w:p>
          <w:p w14:paraId="0C6853AE" w14:textId="77777777" w:rsidR="00384584" w:rsidRPr="00384584" w:rsidRDefault="00384584" w:rsidP="00F46548">
            <w:pPr>
              <w:widowControl w:val="0"/>
              <w:pBdr>
                <w:top w:val="nil"/>
                <w:left w:val="nil"/>
                <w:bottom w:val="nil"/>
                <w:right w:val="nil"/>
                <w:between w:val="nil"/>
              </w:pBdr>
              <w:ind w:left="720"/>
              <w:rPr>
                <w:rFonts w:ascii="Arial" w:hAnsi="Arial" w:cs="Arial"/>
                <w:color w:val="000000"/>
                <w:sz w:val="22"/>
                <w:szCs w:val="22"/>
              </w:rPr>
            </w:pPr>
          </w:p>
        </w:tc>
      </w:tr>
      <w:tr w:rsidR="00384584" w:rsidRPr="00384584" w14:paraId="0366B82F"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690533CA" w14:textId="77777777" w:rsidR="00384584" w:rsidRPr="00384584" w:rsidRDefault="00384584" w:rsidP="00F46548">
            <w:pPr>
              <w:widowControl w:val="0"/>
              <w:ind w:left="360"/>
              <w:rPr>
                <w:rFonts w:ascii="Arial" w:hAnsi="Arial" w:cs="Arial"/>
                <w:sz w:val="22"/>
                <w:szCs w:val="22"/>
              </w:rPr>
            </w:pPr>
            <w:r w:rsidRPr="00384584">
              <w:rPr>
                <w:rFonts w:ascii="Arial" w:hAnsi="Arial" w:cs="Arial"/>
                <w:sz w:val="22"/>
                <w:szCs w:val="22"/>
              </w:rPr>
              <w:lastRenderedPageBreak/>
              <w:t>5.</w:t>
            </w:r>
          </w:p>
        </w:tc>
        <w:tc>
          <w:tcPr>
            <w:tcW w:w="2716" w:type="dxa"/>
            <w:tcBorders>
              <w:top w:val="single" w:sz="6" w:space="0" w:color="000000"/>
              <w:left w:val="single" w:sz="6" w:space="0" w:color="000000"/>
              <w:bottom w:val="single" w:sz="6" w:space="0" w:color="000000"/>
              <w:right w:val="single" w:sz="6" w:space="0" w:color="000000"/>
            </w:tcBorders>
            <w:shd w:val="clear" w:color="auto" w:fill="auto"/>
          </w:tcPr>
          <w:p w14:paraId="07A0BDD4"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Vakuumo eliminavimas</w:t>
            </w:r>
          </w:p>
        </w:tc>
        <w:tc>
          <w:tcPr>
            <w:tcW w:w="3027" w:type="dxa"/>
            <w:tcBorders>
              <w:top w:val="single" w:sz="6" w:space="0" w:color="000000"/>
              <w:left w:val="single" w:sz="6" w:space="0" w:color="000000"/>
              <w:bottom w:val="single" w:sz="6" w:space="0" w:color="000000"/>
              <w:right w:val="single" w:sz="6" w:space="0" w:color="000000"/>
            </w:tcBorders>
            <w:shd w:val="clear" w:color="auto" w:fill="auto"/>
          </w:tcPr>
          <w:p w14:paraId="3C9F21A4"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Automatinis vakuumo eliminavimo portas su šildomu vožtuvu išorinėse duryse.</w:t>
            </w:r>
          </w:p>
        </w:tc>
        <w:tc>
          <w:tcPr>
            <w:tcW w:w="3031" w:type="dxa"/>
            <w:tcBorders>
              <w:top w:val="single" w:sz="4" w:space="0" w:color="000000"/>
              <w:left w:val="single" w:sz="4" w:space="0" w:color="000000"/>
              <w:bottom w:val="single" w:sz="4" w:space="0" w:color="000000"/>
              <w:right w:val="single" w:sz="4" w:space="0" w:color="000000"/>
            </w:tcBorders>
          </w:tcPr>
          <w:p w14:paraId="3FDA7030" w14:textId="77777777" w:rsidR="00384584" w:rsidRPr="00384584" w:rsidRDefault="00384584" w:rsidP="00F46548">
            <w:pPr>
              <w:widowControl w:val="0"/>
              <w:pBdr>
                <w:top w:val="nil"/>
                <w:left w:val="nil"/>
                <w:bottom w:val="nil"/>
                <w:right w:val="nil"/>
                <w:between w:val="nil"/>
              </w:pBdr>
              <w:ind w:left="201"/>
              <w:rPr>
                <w:rFonts w:ascii="Arial" w:hAnsi="Arial" w:cs="Arial"/>
                <w:color w:val="000000"/>
                <w:sz w:val="22"/>
                <w:szCs w:val="22"/>
              </w:rPr>
            </w:pPr>
            <w:r w:rsidRPr="00384584">
              <w:rPr>
                <w:rFonts w:ascii="Arial" w:hAnsi="Arial" w:cs="Arial"/>
                <w:color w:val="000000"/>
                <w:sz w:val="22"/>
                <w:szCs w:val="22"/>
              </w:rPr>
              <w:t>Automatinis vakuumo eliminavimo portas su šildomu vožtuvu išorinėse duryse.</w:t>
            </w:r>
          </w:p>
          <w:p w14:paraId="3A0EB296" w14:textId="77777777" w:rsidR="00384584" w:rsidRPr="00384584" w:rsidRDefault="00384584" w:rsidP="00F46548">
            <w:pPr>
              <w:widowControl w:val="0"/>
              <w:pBdr>
                <w:top w:val="nil"/>
                <w:left w:val="nil"/>
                <w:bottom w:val="nil"/>
                <w:right w:val="nil"/>
                <w:between w:val="nil"/>
              </w:pBdr>
              <w:ind w:left="201"/>
              <w:rPr>
                <w:rFonts w:ascii="Arial" w:hAnsi="Arial" w:cs="Arial"/>
                <w:color w:val="000000"/>
                <w:sz w:val="22"/>
                <w:szCs w:val="22"/>
              </w:rPr>
            </w:pPr>
            <w:proofErr w:type="spellStart"/>
            <w:r w:rsidRPr="00384584">
              <w:rPr>
                <w:rFonts w:ascii="Arial" w:hAnsi="Arial" w:cs="Arial"/>
                <w:color w:val="000000"/>
                <w:sz w:val="22"/>
                <w:szCs w:val="22"/>
              </w:rPr>
              <w:t>Service</w:t>
            </w:r>
            <w:proofErr w:type="spellEnd"/>
            <w:r w:rsidRPr="00384584">
              <w:rPr>
                <w:rFonts w:ascii="Arial" w:hAnsi="Arial" w:cs="Arial"/>
                <w:color w:val="000000"/>
                <w:sz w:val="22"/>
                <w:szCs w:val="22"/>
              </w:rPr>
              <w:t xml:space="preserve"> manual.png</w:t>
            </w:r>
          </w:p>
          <w:p w14:paraId="60E5F377" w14:textId="77777777" w:rsidR="00384584" w:rsidRPr="00384584" w:rsidRDefault="00384584" w:rsidP="00F46548">
            <w:pPr>
              <w:widowControl w:val="0"/>
              <w:pBdr>
                <w:top w:val="nil"/>
                <w:left w:val="nil"/>
                <w:bottom w:val="nil"/>
                <w:right w:val="nil"/>
                <w:between w:val="nil"/>
              </w:pBdr>
              <w:ind w:left="201"/>
              <w:rPr>
                <w:rFonts w:ascii="Arial" w:hAnsi="Arial" w:cs="Arial"/>
                <w:color w:val="000000"/>
                <w:sz w:val="22"/>
                <w:szCs w:val="22"/>
              </w:rPr>
            </w:pPr>
          </w:p>
          <w:p w14:paraId="70BA074D"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proofErr w:type="spellStart"/>
            <w:r w:rsidRPr="00384584">
              <w:rPr>
                <w:rFonts w:ascii="Arial" w:hAnsi="Arial" w:cs="Arial"/>
                <w:color w:val="000000"/>
                <w:sz w:val="22"/>
                <w:szCs w:val="22"/>
              </w:rPr>
              <w:t>Brošiūra</w:t>
            </w:r>
            <w:proofErr w:type="spellEnd"/>
            <w:r w:rsidRPr="00384584">
              <w:rPr>
                <w:rFonts w:ascii="Arial" w:hAnsi="Arial" w:cs="Arial"/>
                <w:color w:val="000000"/>
                <w:sz w:val="22"/>
                <w:szCs w:val="22"/>
              </w:rPr>
              <w:t xml:space="preserve"> MDF-DU703VH.pdf</w:t>
            </w:r>
          </w:p>
          <w:p w14:paraId="2BB70478"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 2 psl. </w:t>
            </w:r>
          </w:p>
          <w:p w14:paraId="27332DDC" w14:textId="77777777" w:rsidR="00384584" w:rsidRPr="00384584" w:rsidRDefault="00384584" w:rsidP="00F46548">
            <w:pPr>
              <w:widowControl w:val="0"/>
              <w:rPr>
                <w:rFonts w:ascii="Arial" w:hAnsi="Arial" w:cs="Arial"/>
                <w:sz w:val="22"/>
                <w:szCs w:val="22"/>
              </w:rPr>
            </w:pPr>
          </w:p>
          <w:p w14:paraId="71732896" w14:textId="77777777" w:rsidR="00384584" w:rsidRPr="00384584" w:rsidRDefault="00384584" w:rsidP="00F46548">
            <w:pPr>
              <w:widowControl w:val="0"/>
              <w:pBdr>
                <w:top w:val="nil"/>
                <w:left w:val="nil"/>
                <w:bottom w:val="nil"/>
                <w:right w:val="nil"/>
                <w:between w:val="nil"/>
              </w:pBdr>
              <w:ind w:left="201"/>
              <w:rPr>
                <w:rFonts w:ascii="Arial" w:hAnsi="Arial" w:cs="Arial"/>
                <w:sz w:val="22"/>
                <w:szCs w:val="22"/>
              </w:rPr>
            </w:pPr>
            <w:r w:rsidRPr="00384584">
              <w:rPr>
                <w:rFonts w:ascii="Arial" w:hAnsi="Arial" w:cs="Arial"/>
                <w:sz w:val="22"/>
                <w:szCs w:val="22"/>
              </w:rPr>
              <w:t xml:space="preserve">Dėl vožtuvo šildymo, pateikiame ištrauką iš </w:t>
            </w:r>
            <w:proofErr w:type="spellStart"/>
            <w:r w:rsidRPr="00384584">
              <w:rPr>
                <w:rFonts w:ascii="Arial" w:hAnsi="Arial" w:cs="Arial"/>
                <w:sz w:val="22"/>
                <w:szCs w:val="22"/>
              </w:rPr>
              <w:t>Service</w:t>
            </w:r>
            <w:proofErr w:type="spellEnd"/>
            <w:r w:rsidRPr="00384584">
              <w:rPr>
                <w:rFonts w:ascii="Arial" w:hAnsi="Arial" w:cs="Arial"/>
                <w:sz w:val="22"/>
                <w:szCs w:val="22"/>
              </w:rPr>
              <w:t xml:space="preserve"> instrukcijos.</w:t>
            </w:r>
          </w:p>
          <w:p w14:paraId="69E8F043" w14:textId="77777777" w:rsidR="00384584" w:rsidRPr="00384584" w:rsidRDefault="00384584" w:rsidP="00F46548">
            <w:pPr>
              <w:widowControl w:val="0"/>
              <w:pBdr>
                <w:top w:val="nil"/>
                <w:left w:val="nil"/>
                <w:bottom w:val="nil"/>
                <w:right w:val="nil"/>
                <w:between w:val="nil"/>
              </w:pBdr>
              <w:ind w:left="201"/>
              <w:rPr>
                <w:rFonts w:ascii="Arial" w:hAnsi="Arial" w:cs="Arial"/>
                <w:sz w:val="22"/>
                <w:szCs w:val="22"/>
              </w:rPr>
            </w:pPr>
            <w:r w:rsidRPr="00384584">
              <w:rPr>
                <w:rFonts w:ascii="Arial" w:eastAsia="Arial" w:hAnsi="Arial" w:cs="Arial"/>
                <w:color w:val="212121"/>
                <w:sz w:val="22"/>
                <w:szCs w:val="22"/>
              </w:rPr>
              <w:t xml:space="preserve">AIP = Auto </w:t>
            </w:r>
            <w:proofErr w:type="spellStart"/>
            <w:r w:rsidRPr="00384584">
              <w:rPr>
                <w:rFonts w:ascii="Arial" w:eastAsia="Arial" w:hAnsi="Arial" w:cs="Arial"/>
                <w:color w:val="212121"/>
                <w:sz w:val="22"/>
                <w:szCs w:val="22"/>
              </w:rPr>
              <w:t>air</w:t>
            </w:r>
            <w:proofErr w:type="spellEnd"/>
            <w:r w:rsidRPr="00384584">
              <w:rPr>
                <w:rFonts w:ascii="Arial" w:eastAsia="Arial" w:hAnsi="Arial" w:cs="Arial"/>
                <w:color w:val="212121"/>
                <w:sz w:val="22"/>
                <w:szCs w:val="22"/>
              </w:rPr>
              <w:t xml:space="preserve"> Intake Port (Automatinė oro įsiurbimo anga)</w:t>
            </w:r>
          </w:p>
          <w:p w14:paraId="2856183A" w14:textId="77777777" w:rsidR="00384584" w:rsidRPr="00384584" w:rsidRDefault="00384584" w:rsidP="00F46548">
            <w:pPr>
              <w:widowControl w:val="0"/>
              <w:pBdr>
                <w:top w:val="nil"/>
                <w:left w:val="nil"/>
                <w:bottom w:val="nil"/>
                <w:right w:val="nil"/>
                <w:between w:val="nil"/>
              </w:pBdr>
              <w:ind w:left="201"/>
              <w:rPr>
                <w:rFonts w:ascii="Arial" w:hAnsi="Arial" w:cs="Arial"/>
                <w:sz w:val="22"/>
                <w:szCs w:val="22"/>
              </w:rPr>
            </w:pPr>
          </w:p>
          <w:p w14:paraId="09EC3367" w14:textId="77777777" w:rsidR="00384584" w:rsidRPr="00384584" w:rsidRDefault="00384584" w:rsidP="00F46548">
            <w:pPr>
              <w:widowControl w:val="0"/>
              <w:pBdr>
                <w:top w:val="nil"/>
                <w:left w:val="nil"/>
                <w:bottom w:val="nil"/>
                <w:right w:val="nil"/>
                <w:between w:val="nil"/>
              </w:pBdr>
              <w:ind w:left="201"/>
              <w:rPr>
                <w:rFonts w:ascii="Arial" w:hAnsi="Arial" w:cs="Arial"/>
                <w:sz w:val="22"/>
                <w:szCs w:val="22"/>
              </w:rPr>
            </w:pPr>
            <w:proofErr w:type="spellStart"/>
            <w:r w:rsidRPr="00384584">
              <w:rPr>
                <w:rFonts w:ascii="Arial" w:hAnsi="Arial" w:cs="Arial"/>
                <w:sz w:val="22"/>
                <w:szCs w:val="22"/>
              </w:rPr>
              <w:t>service</w:t>
            </w:r>
            <w:proofErr w:type="spellEnd"/>
            <w:r w:rsidRPr="00384584">
              <w:rPr>
                <w:rFonts w:ascii="Arial" w:hAnsi="Arial" w:cs="Arial"/>
                <w:sz w:val="22"/>
                <w:szCs w:val="22"/>
              </w:rPr>
              <w:t xml:space="preserve"> </w:t>
            </w:r>
            <w:proofErr w:type="spellStart"/>
            <w:r w:rsidRPr="00384584">
              <w:rPr>
                <w:rFonts w:ascii="Arial" w:hAnsi="Arial" w:cs="Arial"/>
                <w:sz w:val="22"/>
                <w:szCs w:val="22"/>
              </w:rPr>
              <w:t>manual</w:t>
            </w:r>
            <w:proofErr w:type="spellEnd"/>
            <w:r w:rsidRPr="00384584">
              <w:rPr>
                <w:rFonts w:ascii="Arial" w:hAnsi="Arial" w:cs="Arial"/>
                <w:sz w:val="22"/>
                <w:szCs w:val="22"/>
              </w:rPr>
              <w:t xml:space="preserve"> AIP.pdf</w:t>
            </w:r>
          </w:p>
          <w:p w14:paraId="457CB116" w14:textId="77777777" w:rsidR="00384584" w:rsidRPr="00384584" w:rsidRDefault="00384584" w:rsidP="00F46548">
            <w:pPr>
              <w:widowControl w:val="0"/>
              <w:pBdr>
                <w:top w:val="nil"/>
                <w:left w:val="nil"/>
                <w:bottom w:val="nil"/>
                <w:right w:val="nil"/>
                <w:between w:val="nil"/>
              </w:pBdr>
              <w:ind w:left="201"/>
              <w:rPr>
                <w:rFonts w:ascii="Arial" w:hAnsi="Arial" w:cs="Arial"/>
                <w:sz w:val="22"/>
                <w:szCs w:val="22"/>
              </w:rPr>
            </w:pPr>
            <w:proofErr w:type="spellStart"/>
            <w:r w:rsidRPr="00384584">
              <w:rPr>
                <w:rFonts w:ascii="Arial" w:hAnsi="Arial" w:cs="Arial"/>
                <w:sz w:val="22"/>
                <w:szCs w:val="22"/>
              </w:rPr>
              <w:t>Service</w:t>
            </w:r>
            <w:proofErr w:type="spellEnd"/>
            <w:r w:rsidRPr="00384584">
              <w:rPr>
                <w:rFonts w:ascii="Arial" w:hAnsi="Arial" w:cs="Arial"/>
                <w:sz w:val="22"/>
                <w:szCs w:val="22"/>
              </w:rPr>
              <w:t xml:space="preserve"> manual.png</w:t>
            </w:r>
          </w:p>
          <w:p w14:paraId="5BA27B72" w14:textId="77777777" w:rsidR="00384584" w:rsidRPr="00384584" w:rsidRDefault="00384584" w:rsidP="00F46548">
            <w:pPr>
              <w:widowControl w:val="0"/>
              <w:pBdr>
                <w:top w:val="nil"/>
                <w:left w:val="nil"/>
                <w:bottom w:val="nil"/>
                <w:right w:val="nil"/>
                <w:between w:val="nil"/>
              </w:pBdr>
              <w:ind w:left="201"/>
              <w:rPr>
                <w:rFonts w:ascii="Arial" w:hAnsi="Arial" w:cs="Arial"/>
                <w:color w:val="000000"/>
                <w:sz w:val="22"/>
                <w:szCs w:val="22"/>
              </w:rPr>
            </w:pPr>
          </w:p>
        </w:tc>
      </w:tr>
      <w:tr w:rsidR="00384584" w:rsidRPr="00384584" w14:paraId="48E0EF22"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16B4888B" w14:textId="77777777" w:rsidR="00384584" w:rsidRPr="00384584" w:rsidRDefault="00384584" w:rsidP="00F46548">
            <w:pPr>
              <w:widowControl w:val="0"/>
              <w:ind w:left="360"/>
              <w:rPr>
                <w:rFonts w:ascii="Arial" w:hAnsi="Arial" w:cs="Arial"/>
                <w:sz w:val="22"/>
                <w:szCs w:val="22"/>
              </w:rPr>
            </w:pPr>
            <w:r w:rsidRPr="00384584">
              <w:rPr>
                <w:rFonts w:ascii="Arial" w:hAnsi="Arial" w:cs="Arial"/>
                <w:sz w:val="22"/>
                <w:szCs w:val="22"/>
              </w:rPr>
              <w:t>6.</w:t>
            </w:r>
          </w:p>
        </w:tc>
        <w:tc>
          <w:tcPr>
            <w:tcW w:w="2716" w:type="dxa"/>
            <w:tcBorders>
              <w:top w:val="single" w:sz="6" w:space="0" w:color="000000"/>
              <w:left w:val="single" w:sz="6" w:space="0" w:color="000000"/>
              <w:bottom w:val="single" w:sz="6" w:space="0" w:color="000000"/>
              <w:right w:val="single" w:sz="6" w:space="0" w:color="000000"/>
            </w:tcBorders>
            <w:shd w:val="clear" w:color="auto" w:fill="auto"/>
          </w:tcPr>
          <w:p w14:paraId="26E6E915"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Papildomo sensoriaus įvedimo jungtis</w:t>
            </w:r>
          </w:p>
        </w:tc>
        <w:tc>
          <w:tcPr>
            <w:tcW w:w="3027" w:type="dxa"/>
            <w:tcBorders>
              <w:top w:val="single" w:sz="6" w:space="0" w:color="000000"/>
              <w:left w:val="single" w:sz="6" w:space="0" w:color="000000"/>
              <w:bottom w:val="single" w:sz="6" w:space="0" w:color="000000"/>
              <w:right w:val="single" w:sz="6" w:space="0" w:color="000000"/>
            </w:tcBorders>
            <w:shd w:val="clear" w:color="auto" w:fill="auto"/>
          </w:tcPr>
          <w:p w14:paraId="03888108"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Ne mažiau kaip 3 jungtys, ne mažesnio kaip 17 mm diametro.</w:t>
            </w:r>
          </w:p>
        </w:tc>
        <w:tc>
          <w:tcPr>
            <w:tcW w:w="3031" w:type="dxa"/>
            <w:tcBorders>
              <w:left w:val="single" w:sz="4" w:space="0" w:color="000000"/>
              <w:bottom w:val="single" w:sz="4" w:space="0" w:color="000000"/>
              <w:right w:val="single" w:sz="4" w:space="0" w:color="000000"/>
            </w:tcBorders>
          </w:tcPr>
          <w:p w14:paraId="26CABE70"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3 jungtys, 17 mm diametro</w:t>
            </w:r>
          </w:p>
          <w:p w14:paraId="4AF8A0CF"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r w:rsidRPr="00384584">
              <w:rPr>
                <w:rFonts w:ascii="Arial" w:hAnsi="Arial" w:cs="Arial"/>
                <w:color w:val="000000"/>
                <w:sz w:val="22"/>
                <w:szCs w:val="22"/>
              </w:rPr>
              <w:t>„MDF-DU703VH-PE manual.pdf (106 psl.)“</w:t>
            </w:r>
          </w:p>
          <w:p w14:paraId="3F3E0209" w14:textId="77777777" w:rsidR="00384584" w:rsidRPr="00384584" w:rsidRDefault="00384584" w:rsidP="00F46548">
            <w:pPr>
              <w:widowControl w:val="0"/>
              <w:pBdr>
                <w:top w:val="nil"/>
                <w:left w:val="nil"/>
                <w:bottom w:val="nil"/>
                <w:right w:val="nil"/>
                <w:between w:val="nil"/>
              </w:pBdr>
              <w:ind w:left="201"/>
              <w:rPr>
                <w:rFonts w:ascii="Arial" w:hAnsi="Arial" w:cs="Arial"/>
                <w:color w:val="000000"/>
                <w:sz w:val="22"/>
                <w:szCs w:val="22"/>
              </w:rPr>
            </w:pPr>
          </w:p>
        </w:tc>
      </w:tr>
      <w:tr w:rsidR="00384584" w:rsidRPr="00384584" w14:paraId="323681A1"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7842B959" w14:textId="77777777" w:rsidR="00384584" w:rsidRPr="00384584" w:rsidRDefault="00384584" w:rsidP="00F46548">
            <w:pPr>
              <w:widowControl w:val="0"/>
              <w:ind w:left="360"/>
              <w:rPr>
                <w:rFonts w:ascii="Arial" w:hAnsi="Arial" w:cs="Arial"/>
                <w:sz w:val="22"/>
                <w:szCs w:val="22"/>
              </w:rPr>
            </w:pPr>
            <w:r w:rsidRPr="00384584">
              <w:rPr>
                <w:rFonts w:ascii="Arial" w:hAnsi="Arial" w:cs="Arial"/>
                <w:sz w:val="22"/>
                <w:szCs w:val="22"/>
              </w:rPr>
              <w:t>7.</w:t>
            </w:r>
          </w:p>
        </w:tc>
        <w:tc>
          <w:tcPr>
            <w:tcW w:w="2716" w:type="dxa"/>
            <w:tcBorders>
              <w:top w:val="single" w:sz="6" w:space="0" w:color="000000"/>
              <w:left w:val="single" w:sz="6" w:space="0" w:color="000000"/>
              <w:bottom w:val="single" w:sz="6" w:space="0" w:color="000000"/>
              <w:right w:val="single" w:sz="6" w:space="0" w:color="000000"/>
            </w:tcBorders>
            <w:shd w:val="clear" w:color="auto" w:fill="auto"/>
          </w:tcPr>
          <w:p w14:paraId="32CD8EE8"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Temperatūros nustatymo diapazonas</w:t>
            </w:r>
          </w:p>
        </w:tc>
        <w:tc>
          <w:tcPr>
            <w:tcW w:w="3027" w:type="dxa"/>
            <w:tcBorders>
              <w:top w:val="single" w:sz="6" w:space="0" w:color="000000"/>
              <w:left w:val="single" w:sz="6" w:space="0" w:color="000000"/>
              <w:bottom w:val="single" w:sz="6" w:space="0" w:color="000000"/>
              <w:right w:val="single" w:sz="6" w:space="0" w:color="000000"/>
            </w:tcBorders>
            <w:shd w:val="clear" w:color="auto" w:fill="auto"/>
          </w:tcPr>
          <w:p w14:paraId="12F032A0"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Ne siauresniame intervale nei nuo  -40 ºC iki -90 ºC </w:t>
            </w:r>
          </w:p>
        </w:tc>
        <w:tc>
          <w:tcPr>
            <w:tcW w:w="3031" w:type="dxa"/>
            <w:tcBorders>
              <w:left w:val="single" w:sz="4" w:space="0" w:color="000000"/>
              <w:bottom w:val="single" w:sz="4" w:space="0" w:color="000000"/>
              <w:right w:val="single" w:sz="4" w:space="0" w:color="000000"/>
            </w:tcBorders>
          </w:tcPr>
          <w:p w14:paraId="23D2DD86"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Nuo  -40 ºC iki -90 ºC</w:t>
            </w:r>
          </w:p>
          <w:p w14:paraId="6B891666"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proofErr w:type="spellStart"/>
            <w:r w:rsidRPr="00384584">
              <w:rPr>
                <w:rFonts w:ascii="Arial" w:hAnsi="Arial" w:cs="Arial"/>
                <w:color w:val="000000"/>
                <w:sz w:val="22"/>
                <w:szCs w:val="22"/>
              </w:rPr>
              <w:t>Brošiūra</w:t>
            </w:r>
            <w:proofErr w:type="spellEnd"/>
            <w:r w:rsidRPr="00384584">
              <w:rPr>
                <w:rFonts w:ascii="Arial" w:hAnsi="Arial" w:cs="Arial"/>
                <w:color w:val="000000"/>
                <w:sz w:val="22"/>
                <w:szCs w:val="22"/>
              </w:rPr>
              <w:t xml:space="preserve"> MDF-DU703VH.pdf</w:t>
            </w:r>
          </w:p>
          <w:p w14:paraId="052D3427"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2 psl.</w:t>
            </w:r>
          </w:p>
        </w:tc>
      </w:tr>
      <w:tr w:rsidR="00384584" w:rsidRPr="00384584" w14:paraId="69B115B9"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7017BF93" w14:textId="77777777" w:rsidR="00384584" w:rsidRPr="00384584" w:rsidRDefault="00384584" w:rsidP="00F46548">
            <w:pPr>
              <w:widowControl w:val="0"/>
              <w:ind w:left="360"/>
              <w:rPr>
                <w:rFonts w:ascii="Arial" w:hAnsi="Arial" w:cs="Arial"/>
                <w:sz w:val="22"/>
                <w:szCs w:val="22"/>
              </w:rPr>
            </w:pPr>
            <w:r w:rsidRPr="00384584">
              <w:rPr>
                <w:rFonts w:ascii="Arial" w:hAnsi="Arial" w:cs="Arial"/>
                <w:sz w:val="22"/>
                <w:szCs w:val="22"/>
              </w:rPr>
              <w:t>8.</w:t>
            </w:r>
          </w:p>
        </w:tc>
        <w:tc>
          <w:tcPr>
            <w:tcW w:w="2716" w:type="dxa"/>
            <w:tcBorders>
              <w:top w:val="single" w:sz="6" w:space="0" w:color="000000"/>
              <w:left w:val="single" w:sz="6" w:space="0" w:color="000000"/>
              <w:bottom w:val="single" w:sz="6" w:space="0" w:color="000000"/>
              <w:right w:val="single" w:sz="6" w:space="0" w:color="000000"/>
            </w:tcBorders>
            <w:shd w:val="clear" w:color="auto" w:fill="auto"/>
          </w:tcPr>
          <w:p w14:paraId="5A1D4C2F"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Temperatūros kontrolės diapazonas</w:t>
            </w:r>
          </w:p>
        </w:tc>
        <w:tc>
          <w:tcPr>
            <w:tcW w:w="3027" w:type="dxa"/>
            <w:tcBorders>
              <w:top w:val="single" w:sz="6" w:space="0" w:color="000000"/>
              <w:left w:val="single" w:sz="6" w:space="0" w:color="000000"/>
              <w:bottom w:val="single" w:sz="6" w:space="0" w:color="000000"/>
              <w:right w:val="single" w:sz="6" w:space="0" w:color="000000"/>
            </w:tcBorders>
            <w:shd w:val="clear" w:color="auto" w:fill="auto"/>
          </w:tcPr>
          <w:p w14:paraId="31008290"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Ne siauresniame intervale nei nuo -40 ºC iki -86 ºC</w:t>
            </w:r>
          </w:p>
        </w:tc>
        <w:tc>
          <w:tcPr>
            <w:tcW w:w="3031" w:type="dxa"/>
            <w:tcBorders>
              <w:left w:val="single" w:sz="4" w:space="0" w:color="000000"/>
              <w:bottom w:val="single" w:sz="4" w:space="0" w:color="000000"/>
              <w:right w:val="single" w:sz="4" w:space="0" w:color="000000"/>
            </w:tcBorders>
          </w:tcPr>
          <w:p w14:paraId="7B9D9FD5"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Nuo -40 ºC iki -86 ºC</w:t>
            </w:r>
          </w:p>
          <w:p w14:paraId="6909A031"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proofErr w:type="spellStart"/>
            <w:r w:rsidRPr="00384584">
              <w:rPr>
                <w:rFonts w:ascii="Arial" w:hAnsi="Arial" w:cs="Arial"/>
                <w:color w:val="000000"/>
                <w:sz w:val="22"/>
                <w:szCs w:val="22"/>
              </w:rPr>
              <w:t>Brošiūra</w:t>
            </w:r>
            <w:proofErr w:type="spellEnd"/>
            <w:r w:rsidRPr="00384584">
              <w:rPr>
                <w:rFonts w:ascii="Arial" w:hAnsi="Arial" w:cs="Arial"/>
                <w:color w:val="000000"/>
                <w:sz w:val="22"/>
                <w:szCs w:val="22"/>
              </w:rPr>
              <w:t xml:space="preserve"> MDF-DU703VH.pdf</w:t>
            </w:r>
          </w:p>
          <w:p w14:paraId="315374B5"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 2 psl.</w:t>
            </w:r>
          </w:p>
        </w:tc>
      </w:tr>
      <w:tr w:rsidR="00384584" w:rsidRPr="00384584" w14:paraId="1ACED8B8"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499B4F78" w14:textId="77777777" w:rsidR="00384584" w:rsidRPr="00384584" w:rsidRDefault="00384584" w:rsidP="00F46548">
            <w:pPr>
              <w:widowControl w:val="0"/>
              <w:ind w:left="360"/>
              <w:rPr>
                <w:rFonts w:ascii="Arial" w:hAnsi="Arial" w:cs="Arial"/>
                <w:sz w:val="22"/>
                <w:szCs w:val="22"/>
              </w:rPr>
            </w:pPr>
            <w:r w:rsidRPr="00384584">
              <w:rPr>
                <w:rFonts w:ascii="Arial" w:hAnsi="Arial" w:cs="Arial"/>
                <w:sz w:val="22"/>
                <w:szCs w:val="22"/>
              </w:rPr>
              <w:lastRenderedPageBreak/>
              <w:t>9.</w:t>
            </w:r>
          </w:p>
        </w:tc>
        <w:tc>
          <w:tcPr>
            <w:tcW w:w="2716" w:type="dxa"/>
            <w:tcBorders>
              <w:top w:val="single" w:sz="6" w:space="0" w:color="000000"/>
              <w:left w:val="single" w:sz="6" w:space="0" w:color="000000"/>
              <w:bottom w:val="single" w:sz="6" w:space="0" w:color="000000"/>
              <w:right w:val="single" w:sz="6" w:space="0" w:color="000000"/>
            </w:tcBorders>
            <w:shd w:val="clear" w:color="auto" w:fill="auto"/>
          </w:tcPr>
          <w:p w14:paraId="664492B2"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Termoizoliacijos tipas</w:t>
            </w:r>
          </w:p>
        </w:tc>
        <w:tc>
          <w:tcPr>
            <w:tcW w:w="3027" w:type="dxa"/>
            <w:tcBorders>
              <w:top w:val="single" w:sz="6" w:space="0" w:color="000000"/>
              <w:left w:val="single" w:sz="6" w:space="0" w:color="000000"/>
              <w:bottom w:val="single" w:sz="6" w:space="0" w:color="000000"/>
              <w:right w:val="single" w:sz="6" w:space="0" w:color="000000"/>
            </w:tcBorders>
            <w:shd w:val="clear" w:color="auto" w:fill="auto"/>
          </w:tcPr>
          <w:p w14:paraId="6FBCAA47"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Duryse ir korpuse turi būti naudojama vakuuminė termoizoliacinė plokštė, ne plonesnė nei 80 mm.</w:t>
            </w:r>
          </w:p>
        </w:tc>
        <w:tc>
          <w:tcPr>
            <w:tcW w:w="3031" w:type="dxa"/>
            <w:tcBorders>
              <w:left w:val="single" w:sz="4" w:space="0" w:color="000000"/>
              <w:bottom w:val="single" w:sz="4" w:space="0" w:color="000000"/>
              <w:right w:val="single" w:sz="4" w:space="0" w:color="000000"/>
            </w:tcBorders>
          </w:tcPr>
          <w:p w14:paraId="33DD4A0C"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r w:rsidRPr="00384584">
              <w:rPr>
                <w:rFonts w:ascii="Arial" w:hAnsi="Arial" w:cs="Arial"/>
                <w:color w:val="000000"/>
                <w:sz w:val="22"/>
                <w:szCs w:val="22"/>
              </w:rPr>
              <w:t xml:space="preserve">Duryse ir korpuse naudojama vakuuminė termoizoliacinė plokštė, 80 mm. VIP </w:t>
            </w:r>
            <w:proofErr w:type="spellStart"/>
            <w:r w:rsidRPr="00384584">
              <w:rPr>
                <w:rFonts w:ascii="Arial" w:hAnsi="Arial" w:cs="Arial"/>
                <w:color w:val="000000"/>
                <w:sz w:val="22"/>
                <w:szCs w:val="22"/>
              </w:rPr>
              <w:t>Plus</w:t>
            </w:r>
            <w:proofErr w:type="spellEnd"/>
            <w:r w:rsidRPr="00384584">
              <w:rPr>
                <w:rFonts w:ascii="Arial" w:hAnsi="Arial" w:cs="Arial"/>
                <w:color w:val="000000"/>
                <w:sz w:val="22"/>
                <w:szCs w:val="22"/>
              </w:rPr>
              <w:t>.</w:t>
            </w:r>
          </w:p>
          <w:p w14:paraId="4B6E89B2"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p>
          <w:p w14:paraId="6AA55B9C"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r w:rsidRPr="00384584">
              <w:rPr>
                <w:rFonts w:ascii="Arial" w:hAnsi="Arial" w:cs="Arial"/>
                <w:color w:val="000000"/>
                <w:sz w:val="22"/>
                <w:szCs w:val="22"/>
              </w:rPr>
              <w:t xml:space="preserve">MDF-DU703VH-PE </w:t>
            </w:r>
            <w:proofErr w:type="spellStart"/>
            <w:r w:rsidRPr="00384584">
              <w:rPr>
                <w:rFonts w:ascii="Arial" w:hAnsi="Arial" w:cs="Arial"/>
                <w:color w:val="000000"/>
                <w:sz w:val="22"/>
                <w:szCs w:val="22"/>
              </w:rPr>
              <w:t>Technical</w:t>
            </w:r>
            <w:proofErr w:type="spellEnd"/>
            <w:r w:rsidRPr="00384584">
              <w:rPr>
                <w:rFonts w:ascii="Arial" w:hAnsi="Arial" w:cs="Arial"/>
                <w:color w:val="000000"/>
                <w:sz w:val="22"/>
                <w:szCs w:val="22"/>
              </w:rPr>
              <w:t xml:space="preserve"> Data Sheet.pdf</w:t>
            </w:r>
          </w:p>
          <w:p w14:paraId="64B869BA"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p>
          <w:p w14:paraId="11BD00A8" w14:textId="77777777" w:rsidR="00384584" w:rsidRPr="00384584" w:rsidRDefault="00384584" w:rsidP="00F46548">
            <w:pPr>
              <w:widowControl w:val="0"/>
              <w:pBdr>
                <w:top w:val="nil"/>
                <w:left w:val="nil"/>
                <w:bottom w:val="nil"/>
                <w:right w:val="nil"/>
                <w:between w:val="nil"/>
              </w:pBdr>
              <w:ind w:left="720"/>
              <w:rPr>
                <w:rFonts w:ascii="Arial" w:hAnsi="Arial" w:cs="Arial"/>
                <w:color w:val="000000"/>
                <w:sz w:val="22"/>
                <w:szCs w:val="22"/>
              </w:rPr>
            </w:pPr>
          </w:p>
        </w:tc>
      </w:tr>
      <w:tr w:rsidR="00384584" w:rsidRPr="00384584" w14:paraId="78D27610"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0C5CBA5A"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10.</w:t>
            </w:r>
          </w:p>
        </w:tc>
        <w:tc>
          <w:tcPr>
            <w:tcW w:w="2716" w:type="dxa"/>
            <w:tcBorders>
              <w:top w:val="single" w:sz="6" w:space="0" w:color="000000"/>
              <w:left w:val="single" w:sz="6" w:space="0" w:color="000000"/>
              <w:bottom w:val="single" w:sz="6" w:space="0" w:color="000000"/>
              <w:right w:val="single" w:sz="6" w:space="0" w:color="000000"/>
            </w:tcBorders>
            <w:shd w:val="clear" w:color="auto" w:fill="auto"/>
          </w:tcPr>
          <w:p w14:paraId="5C65C850"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Šaldymo sistema</w:t>
            </w:r>
          </w:p>
        </w:tc>
        <w:tc>
          <w:tcPr>
            <w:tcW w:w="3027" w:type="dxa"/>
            <w:tcBorders>
              <w:top w:val="single" w:sz="6" w:space="0" w:color="000000"/>
              <w:left w:val="single" w:sz="6" w:space="0" w:color="000000"/>
              <w:bottom w:val="single" w:sz="6" w:space="0" w:color="000000"/>
              <w:right w:val="single" w:sz="6" w:space="0" w:color="000000"/>
            </w:tcBorders>
            <w:shd w:val="clear" w:color="auto" w:fill="auto"/>
          </w:tcPr>
          <w:p w14:paraId="47C2990D"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Išmanaus valdymo </w:t>
            </w:r>
            <w:proofErr w:type="spellStart"/>
            <w:r w:rsidRPr="00384584">
              <w:rPr>
                <w:rFonts w:ascii="Arial" w:hAnsi="Arial" w:cs="Arial"/>
                <w:sz w:val="22"/>
                <w:szCs w:val="22"/>
              </w:rPr>
              <w:t>kaskadinė</w:t>
            </w:r>
            <w:proofErr w:type="spellEnd"/>
            <w:r w:rsidRPr="00384584">
              <w:rPr>
                <w:rFonts w:ascii="Arial" w:hAnsi="Arial" w:cs="Arial"/>
                <w:sz w:val="22"/>
                <w:szCs w:val="22"/>
              </w:rPr>
              <w:t xml:space="preserve"> šaldymo sistema naudojanti </w:t>
            </w:r>
            <w:proofErr w:type="spellStart"/>
            <w:r w:rsidRPr="00384584">
              <w:rPr>
                <w:rFonts w:ascii="Arial" w:hAnsi="Arial" w:cs="Arial"/>
                <w:sz w:val="22"/>
                <w:szCs w:val="22"/>
              </w:rPr>
              <w:t>invertorinius</w:t>
            </w:r>
            <w:proofErr w:type="spellEnd"/>
            <w:r w:rsidRPr="00384584">
              <w:rPr>
                <w:rFonts w:ascii="Arial" w:hAnsi="Arial" w:cs="Arial"/>
                <w:sz w:val="22"/>
                <w:szCs w:val="22"/>
              </w:rPr>
              <w:t xml:space="preserve"> kompresorius ir aplinkai nekenksmingus natūralius </w:t>
            </w:r>
            <w:proofErr w:type="spellStart"/>
            <w:r w:rsidRPr="00384584">
              <w:rPr>
                <w:rFonts w:ascii="Arial" w:hAnsi="Arial" w:cs="Arial"/>
                <w:sz w:val="22"/>
                <w:szCs w:val="22"/>
              </w:rPr>
              <w:t>šaltnešius</w:t>
            </w:r>
            <w:proofErr w:type="spellEnd"/>
            <w:r w:rsidRPr="00384584">
              <w:rPr>
                <w:rFonts w:ascii="Arial" w:hAnsi="Arial" w:cs="Arial"/>
                <w:sz w:val="22"/>
                <w:szCs w:val="22"/>
              </w:rPr>
              <w:t xml:space="preserve">. </w:t>
            </w:r>
          </w:p>
        </w:tc>
        <w:tc>
          <w:tcPr>
            <w:tcW w:w="3031" w:type="dxa"/>
            <w:tcBorders>
              <w:left w:val="single" w:sz="4" w:space="0" w:color="000000"/>
              <w:bottom w:val="single" w:sz="4" w:space="0" w:color="000000"/>
              <w:right w:val="single" w:sz="4" w:space="0" w:color="000000"/>
            </w:tcBorders>
          </w:tcPr>
          <w:p w14:paraId="0F766875"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proofErr w:type="spellStart"/>
            <w:r w:rsidRPr="00384584">
              <w:rPr>
                <w:rFonts w:ascii="Arial" w:hAnsi="Arial" w:cs="Arial"/>
                <w:color w:val="000000"/>
                <w:sz w:val="22"/>
                <w:szCs w:val="22"/>
              </w:rPr>
              <w:t>Kaskadinė</w:t>
            </w:r>
            <w:proofErr w:type="spellEnd"/>
            <w:r w:rsidRPr="00384584">
              <w:rPr>
                <w:rFonts w:ascii="Arial" w:hAnsi="Arial" w:cs="Arial"/>
                <w:color w:val="000000"/>
                <w:sz w:val="22"/>
                <w:szCs w:val="22"/>
              </w:rPr>
              <w:t xml:space="preserve"> šaldymo sistema, naujos kartos, išmani. Naudojanti </w:t>
            </w:r>
            <w:proofErr w:type="spellStart"/>
            <w:r w:rsidRPr="00384584">
              <w:rPr>
                <w:rFonts w:ascii="Arial" w:hAnsi="Arial" w:cs="Arial"/>
                <w:color w:val="000000"/>
                <w:sz w:val="22"/>
                <w:szCs w:val="22"/>
              </w:rPr>
              <w:t>invertorinius</w:t>
            </w:r>
            <w:proofErr w:type="spellEnd"/>
            <w:r w:rsidRPr="00384584">
              <w:rPr>
                <w:rFonts w:ascii="Arial" w:hAnsi="Arial" w:cs="Arial"/>
                <w:color w:val="000000"/>
                <w:sz w:val="22"/>
                <w:szCs w:val="22"/>
              </w:rPr>
              <w:t xml:space="preserve"> kompresorius ir aplinkai nekenksmingus natūralius </w:t>
            </w:r>
            <w:proofErr w:type="spellStart"/>
            <w:r w:rsidRPr="00384584">
              <w:rPr>
                <w:rFonts w:ascii="Arial" w:hAnsi="Arial" w:cs="Arial"/>
                <w:color w:val="000000"/>
                <w:sz w:val="22"/>
                <w:szCs w:val="22"/>
              </w:rPr>
              <w:t>šaltnešius</w:t>
            </w:r>
            <w:proofErr w:type="spellEnd"/>
            <w:r w:rsidRPr="00384584">
              <w:rPr>
                <w:rFonts w:ascii="Arial" w:hAnsi="Arial" w:cs="Arial"/>
                <w:color w:val="000000"/>
                <w:sz w:val="22"/>
                <w:szCs w:val="22"/>
              </w:rPr>
              <w:t xml:space="preserve"> (HC)</w:t>
            </w:r>
          </w:p>
          <w:p w14:paraId="4C921716"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proofErr w:type="spellStart"/>
            <w:r w:rsidRPr="00384584">
              <w:rPr>
                <w:rFonts w:ascii="Arial" w:hAnsi="Arial" w:cs="Arial"/>
                <w:color w:val="000000"/>
                <w:sz w:val="22"/>
                <w:szCs w:val="22"/>
              </w:rPr>
              <w:t>Brošiūra</w:t>
            </w:r>
            <w:proofErr w:type="spellEnd"/>
            <w:r w:rsidRPr="00384584">
              <w:rPr>
                <w:rFonts w:ascii="Arial" w:hAnsi="Arial" w:cs="Arial"/>
                <w:color w:val="000000"/>
                <w:sz w:val="22"/>
                <w:szCs w:val="22"/>
              </w:rPr>
              <w:t xml:space="preserve"> MDF-DU703VH.pdf 1 psl., 2 psl. </w:t>
            </w:r>
          </w:p>
          <w:p w14:paraId="1B8C84E1"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p>
        </w:tc>
      </w:tr>
      <w:tr w:rsidR="00384584" w:rsidRPr="00384584" w14:paraId="79BC51BC" w14:textId="77777777" w:rsidTr="00F46548">
        <w:trPr>
          <w:trHeight w:val="2279"/>
        </w:trPr>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3D084B35"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11.</w:t>
            </w:r>
          </w:p>
        </w:tc>
        <w:tc>
          <w:tcPr>
            <w:tcW w:w="2716" w:type="dxa"/>
            <w:tcBorders>
              <w:top w:val="single" w:sz="6" w:space="0" w:color="000000"/>
              <w:left w:val="single" w:sz="6" w:space="0" w:color="000000"/>
              <w:bottom w:val="single" w:sz="6" w:space="0" w:color="000000"/>
              <w:right w:val="single" w:sz="6" w:space="0" w:color="000000"/>
            </w:tcBorders>
            <w:shd w:val="clear" w:color="auto" w:fill="auto"/>
          </w:tcPr>
          <w:p w14:paraId="023A12CA"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Kompresoriai ir elektros sąnaudos</w:t>
            </w:r>
          </w:p>
        </w:tc>
        <w:tc>
          <w:tcPr>
            <w:tcW w:w="3027" w:type="dxa"/>
            <w:tcBorders>
              <w:top w:val="single" w:sz="6" w:space="0" w:color="000000"/>
              <w:left w:val="single" w:sz="6" w:space="0" w:color="000000"/>
              <w:bottom w:val="single" w:sz="6" w:space="0" w:color="000000"/>
              <w:right w:val="single" w:sz="6" w:space="0" w:color="000000"/>
            </w:tcBorders>
            <w:shd w:val="clear" w:color="auto" w:fill="auto"/>
          </w:tcPr>
          <w:p w14:paraId="08EF7D64"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Bendras kompresorių sistemos galingumas neturi viršyti 1500 W. Energijos sąnaudos ne daugiau kaip  5.5 kWh/parą, prie -80 °C temperatūros ir 4.5 kWh/parą, prie -70 °C temperatūros.</w:t>
            </w:r>
          </w:p>
        </w:tc>
        <w:tc>
          <w:tcPr>
            <w:tcW w:w="3031" w:type="dxa"/>
            <w:tcBorders>
              <w:left w:val="single" w:sz="4" w:space="0" w:color="000000"/>
              <w:bottom w:val="single" w:sz="4" w:space="0" w:color="000000"/>
              <w:right w:val="single" w:sz="4" w:space="0" w:color="000000"/>
            </w:tcBorders>
          </w:tcPr>
          <w:p w14:paraId="66AA2D09"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r w:rsidRPr="00384584">
              <w:rPr>
                <w:rFonts w:ascii="Arial" w:hAnsi="Arial" w:cs="Arial"/>
                <w:color w:val="000000"/>
                <w:sz w:val="22"/>
                <w:szCs w:val="22"/>
              </w:rPr>
              <w:t>Bendras kompresorių sistemos galingumas 1500 W (du po 750 W).</w:t>
            </w:r>
          </w:p>
          <w:p w14:paraId="298E9C96"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r w:rsidRPr="00384584">
              <w:rPr>
                <w:rFonts w:ascii="Arial" w:hAnsi="Arial" w:cs="Arial"/>
                <w:color w:val="000000"/>
                <w:sz w:val="22"/>
                <w:szCs w:val="22"/>
              </w:rPr>
              <w:t xml:space="preserve">Energijos : 5.4 kWh/parą, prie -80 °C temperatūros </w:t>
            </w:r>
          </w:p>
          <w:p w14:paraId="5F19E761"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r w:rsidRPr="00384584">
              <w:rPr>
                <w:rFonts w:ascii="Arial" w:hAnsi="Arial" w:cs="Arial"/>
                <w:color w:val="000000"/>
                <w:sz w:val="22"/>
                <w:szCs w:val="22"/>
              </w:rPr>
              <w:t>4.4 kWh/parą, prie -70 °C temperatūros.</w:t>
            </w:r>
          </w:p>
          <w:p w14:paraId="7FCE599D"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p>
          <w:p w14:paraId="2A50D306" w14:textId="77777777" w:rsidR="00384584" w:rsidRPr="00384584" w:rsidRDefault="00384584" w:rsidP="00F46548">
            <w:pPr>
              <w:widowControl w:val="0"/>
              <w:pBdr>
                <w:top w:val="nil"/>
                <w:left w:val="nil"/>
                <w:bottom w:val="nil"/>
                <w:right w:val="nil"/>
                <w:between w:val="nil"/>
              </w:pBdr>
              <w:ind w:left="93"/>
              <w:rPr>
                <w:rFonts w:ascii="Arial" w:hAnsi="Arial" w:cs="Arial"/>
                <w:color w:val="000000"/>
                <w:sz w:val="22"/>
                <w:szCs w:val="22"/>
              </w:rPr>
            </w:pPr>
            <w:r w:rsidRPr="00384584">
              <w:rPr>
                <w:rFonts w:ascii="Arial" w:hAnsi="Arial" w:cs="Arial"/>
                <w:color w:val="000000"/>
                <w:sz w:val="22"/>
                <w:szCs w:val="22"/>
              </w:rPr>
              <w:t xml:space="preserve">„MDF-DU703VH-PE </w:t>
            </w:r>
            <w:proofErr w:type="spellStart"/>
            <w:r w:rsidRPr="00384584">
              <w:rPr>
                <w:rFonts w:ascii="Arial" w:hAnsi="Arial" w:cs="Arial"/>
                <w:color w:val="000000"/>
                <w:sz w:val="22"/>
                <w:szCs w:val="22"/>
              </w:rPr>
              <w:t>Technical</w:t>
            </w:r>
            <w:proofErr w:type="spellEnd"/>
            <w:r w:rsidRPr="00384584">
              <w:rPr>
                <w:rFonts w:ascii="Arial" w:hAnsi="Arial" w:cs="Arial"/>
                <w:color w:val="000000"/>
                <w:sz w:val="22"/>
                <w:szCs w:val="22"/>
              </w:rPr>
              <w:t xml:space="preserve"> Data </w:t>
            </w:r>
            <w:proofErr w:type="spellStart"/>
            <w:r w:rsidRPr="00384584">
              <w:rPr>
                <w:rFonts w:ascii="Arial" w:hAnsi="Arial" w:cs="Arial"/>
                <w:color w:val="000000"/>
                <w:sz w:val="22"/>
                <w:szCs w:val="22"/>
              </w:rPr>
              <w:t>Sheet</w:t>
            </w:r>
            <w:proofErr w:type="spellEnd"/>
            <w:r w:rsidRPr="00384584">
              <w:rPr>
                <w:rFonts w:ascii="Arial" w:hAnsi="Arial" w:cs="Arial"/>
                <w:color w:val="000000"/>
                <w:sz w:val="22"/>
                <w:szCs w:val="22"/>
              </w:rPr>
              <w:t xml:space="preserve">“ 1, 2 psl. </w:t>
            </w:r>
          </w:p>
        </w:tc>
      </w:tr>
      <w:tr w:rsidR="00384584" w:rsidRPr="00384584" w14:paraId="34F0004A"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4898A137"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12.</w:t>
            </w:r>
          </w:p>
        </w:tc>
        <w:tc>
          <w:tcPr>
            <w:tcW w:w="2716" w:type="dxa"/>
            <w:tcBorders>
              <w:top w:val="single" w:sz="6" w:space="0" w:color="000000"/>
              <w:left w:val="single" w:sz="6" w:space="0" w:color="000000"/>
              <w:bottom w:val="single" w:sz="6" w:space="0" w:color="000000"/>
              <w:right w:val="single" w:sz="6" w:space="0" w:color="000000"/>
            </w:tcBorders>
            <w:shd w:val="clear" w:color="auto" w:fill="auto"/>
          </w:tcPr>
          <w:p w14:paraId="226DA801"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Išoriniai matmenys (plotis x gylis x aukštis)</w:t>
            </w:r>
          </w:p>
        </w:tc>
        <w:tc>
          <w:tcPr>
            <w:tcW w:w="3027" w:type="dxa"/>
            <w:tcBorders>
              <w:top w:val="single" w:sz="6" w:space="0" w:color="000000"/>
              <w:left w:val="single" w:sz="6" w:space="0" w:color="000000"/>
              <w:bottom w:val="single" w:sz="6" w:space="0" w:color="000000"/>
              <w:right w:val="single" w:sz="6" w:space="0" w:color="000000"/>
            </w:tcBorders>
            <w:shd w:val="clear" w:color="auto" w:fill="auto"/>
          </w:tcPr>
          <w:p w14:paraId="63D2ECDA"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Ne didesni nei 1100 x 890 x 1999 mm. Šaldiklis turi tilpti per 890 mm durų angą. </w:t>
            </w:r>
          </w:p>
          <w:p w14:paraId="2DD553C5"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Užima ne didesnį nei 0,93 m</w:t>
            </w:r>
            <w:r w:rsidRPr="00384584">
              <w:rPr>
                <w:rFonts w:ascii="Arial" w:hAnsi="Arial" w:cs="Arial"/>
                <w:sz w:val="22"/>
                <w:szCs w:val="22"/>
                <w:vertAlign w:val="superscript"/>
              </w:rPr>
              <w:t xml:space="preserve">2 </w:t>
            </w:r>
            <w:r w:rsidRPr="00384584">
              <w:rPr>
                <w:rFonts w:ascii="Arial" w:hAnsi="Arial" w:cs="Arial"/>
                <w:sz w:val="22"/>
                <w:szCs w:val="22"/>
              </w:rPr>
              <w:t xml:space="preserve">plotą ant grindų. </w:t>
            </w:r>
          </w:p>
        </w:tc>
        <w:tc>
          <w:tcPr>
            <w:tcW w:w="3031" w:type="dxa"/>
            <w:tcBorders>
              <w:left w:val="single" w:sz="4" w:space="0" w:color="000000"/>
              <w:bottom w:val="single" w:sz="4" w:space="0" w:color="000000"/>
              <w:right w:val="single" w:sz="4" w:space="0" w:color="000000"/>
            </w:tcBorders>
          </w:tcPr>
          <w:p w14:paraId="6BFB679C"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r w:rsidRPr="00384584">
              <w:rPr>
                <w:rFonts w:ascii="Arial" w:hAnsi="Arial" w:cs="Arial"/>
                <w:color w:val="000000"/>
                <w:sz w:val="22"/>
                <w:szCs w:val="22"/>
              </w:rPr>
              <w:t xml:space="preserve">Išoriniai matmenys 1030 x 882 x 1993. Šaldiklis tilps per 890 mm durų angą, nes jo gylis 882 mm. </w:t>
            </w:r>
          </w:p>
          <w:p w14:paraId="26C2AA9C"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vertAlign w:val="superscript"/>
              </w:rPr>
            </w:pPr>
            <w:r w:rsidRPr="00384584">
              <w:rPr>
                <w:rFonts w:ascii="Arial" w:hAnsi="Arial" w:cs="Arial"/>
                <w:color w:val="000000"/>
                <w:sz w:val="22"/>
                <w:szCs w:val="22"/>
              </w:rPr>
              <w:t>Užimamas plotas ant grindų tik 0.91 m</w:t>
            </w:r>
            <w:r w:rsidRPr="00384584">
              <w:rPr>
                <w:rFonts w:ascii="Arial" w:hAnsi="Arial" w:cs="Arial"/>
                <w:color w:val="000000"/>
                <w:sz w:val="22"/>
                <w:szCs w:val="22"/>
                <w:vertAlign w:val="superscript"/>
              </w:rPr>
              <w:t>2.</w:t>
            </w:r>
          </w:p>
          <w:p w14:paraId="1517DB8C" w14:textId="77777777" w:rsidR="00384584" w:rsidRPr="00384584" w:rsidRDefault="00384584" w:rsidP="00F46548">
            <w:pPr>
              <w:widowControl w:val="0"/>
              <w:pBdr>
                <w:top w:val="nil"/>
                <w:left w:val="nil"/>
                <w:bottom w:val="nil"/>
                <w:right w:val="nil"/>
                <w:between w:val="nil"/>
              </w:pBdr>
              <w:ind w:left="59"/>
              <w:rPr>
                <w:rFonts w:ascii="Arial" w:hAnsi="Arial" w:cs="Arial"/>
                <w:sz w:val="22"/>
                <w:szCs w:val="22"/>
                <w:vertAlign w:val="superscript"/>
              </w:rPr>
            </w:pPr>
          </w:p>
          <w:p w14:paraId="4F4E382A" w14:textId="77777777" w:rsidR="00384584" w:rsidRPr="00384584" w:rsidRDefault="00384584" w:rsidP="00F46548">
            <w:pPr>
              <w:widowControl w:val="0"/>
              <w:ind w:left="93"/>
              <w:rPr>
                <w:rFonts w:ascii="Arial" w:hAnsi="Arial" w:cs="Arial"/>
                <w:sz w:val="22"/>
                <w:szCs w:val="22"/>
              </w:rPr>
            </w:pPr>
            <w:proofErr w:type="spellStart"/>
            <w:r w:rsidRPr="00384584">
              <w:rPr>
                <w:rFonts w:ascii="Arial" w:hAnsi="Arial" w:cs="Arial"/>
                <w:sz w:val="22"/>
                <w:szCs w:val="22"/>
              </w:rPr>
              <w:t>Brošiūra</w:t>
            </w:r>
            <w:proofErr w:type="spellEnd"/>
            <w:r w:rsidRPr="00384584">
              <w:rPr>
                <w:rFonts w:ascii="Arial" w:hAnsi="Arial" w:cs="Arial"/>
                <w:sz w:val="22"/>
                <w:szCs w:val="22"/>
              </w:rPr>
              <w:t xml:space="preserve"> MDF-DU703VH.pdf 2 psl. </w:t>
            </w:r>
          </w:p>
          <w:p w14:paraId="06CD86D7"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r w:rsidRPr="00384584">
              <w:rPr>
                <w:rFonts w:ascii="Arial" w:hAnsi="Arial" w:cs="Arial"/>
                <w:color w:val="000000"/>
                <w:sz w:val="22"/>
                <w:szCs w:val="22"/>
              </w:rPr>
              <w:t xml:space="preserve">„MDF-DU703VH-PE </w:t>
            </w:r>
            <w:proofErr w:type="spellStart"/>
            <w:r w:rsidRPr="00384584">
              <w:rPr>
                <w:rFonts w:ascii="Arial" w:hAnsi="Arial" w:cs="Arial"/>
                <w:color w:val="000000"/>
                <w:sz w:val="22"/>
                <w:szCs w:val="22"/>
              </w:rPr>
              <w:t>Technical</w:t>
            </w:r>
            <w:proofErr w:type="spellEnd"/>
            <w:r w:rsidRPr="00384584">
              <w:rPr>
                <w:rFonts w:ascii="Arial" w:hAnsi="Arial" w:cs="Arial"/>
                <w:color w:val="000000"/>
                <w:sz w:val="22"/>
                <w:szCs w:val="22"/>
              </w:rPr>
              <w:t xml:space="preserve"> Data </w:t>
            </w:r>
            <w:proofErr w:type="spellStart"/>
            <w:r w:rsidRPr="00384584">
              <w:rPr>
                <w:rFonts w:ascii="Arial" w:hAnsi="Arial" w:cs="Arial"/>
                <w:color w:val="000000"/>
                <w:sz w:val="22"/>
                <w:szCs w:val="22"/>
              </w:rPr>
              <w:t>Sheet</w:t>
            </w:r>
            <w:proofErr w:type="spellEnd"/>
            <w:r w:rsidRPr="00384584">
              <w:rPr>
                <w:rFonts w:ascii="Arial" w:hAnsi="Arial" w:cs="Arial"/>
                <w:color w:val="000000"/>
                <w:sz w:val="22"/>
                <w:szCs w:val="22"/>
              </w:rPr>
              <w:t>“ 2 psl.</w:t>
            </w:r>
          </w:p>
          <w:p w14:paraId="15BAA8F2" w14:textId="77777777" w:rsidR="00384584" w:rsidRPr="00384584" w:rsidRDefault="00384584" w:rsidP="00F46548">
            <w:pPr>
              <w:widowControl w:val="0"/>
              <w:pBdr>
                <w:top w:val="nil"/>
                <w:left w:val="nil"/>
                <w:bottom w:val="nil"/>
                <w:right w:val="nil"/>
                <w:between w:val="nil"/>
              </w:pBdr>
              <w:ind w:left="720"/>
              <w:rPr>
                <w:rFonts w:ascii="Arial" w:hAnsi="Arial" w:cs="Arial"/>
                <w:color w:val="000000"/>
                <w:sz w:val="22"/>
                <w:szCs w:val="22"/>
              </w:rPr>
            </w:pPr>
          </w:p>
        </w:tc>
      </w:tr>
      <w:tr w:rsidR="00384584" w:rsidRPr="00384584" w14:paraId="552F7204"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7647EF72"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13.</w:t>
            </w:r>
          </w:p>
        </w:tc>
        <w:tc>
          <w:tcPr>
            <w:tcW w:w="2716" w:type="dxa"/>
            <w:tcBorders>
              <w:top w:val="single" w:sz="6" w:space="0" w:color="000000"/>
              <w:left w:val="single" w:sz="6" w:space="0" w:color="000000"/>
              <w:bottom w:val="single" w:sz="6" w:space="0" w:color="000000"/>
              <w:right w:val="single" w:sz="6" w:space="0" w:color="000000"/>
            </w:tcBorders>
            <w:shd w:val="clear" w:color="auto" w:fill="auto"/>
          </w:tcPr>
          <w:p w14:paraId="40B9DD14"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Kamera</w:t>
            </w:r>
          </w:p>
        </w:tc>
        <w:tc>
          <w:tcPr>
            <w:tcW w:w="3027" w:type="dxa"/>
            <w:tcBorders>
              <w:top w:val="single" w:sz="6" w:space="0" w:color="000000"/>
              <w:left w:val="single" w:sz="6" w:space="0" w:color="000000"/>
              <w:bottom w:val="single" w:sz="6" w:space="0" w:color="000000"/>
              <w:right w:val="single" w:sz="6" w:space="0" w:color="000000"/>
            </w:tcBorders>
            <w:shd w:val="clear" w:color="auto" w:fill="auto"/>
          </w:tcPr>
          <w:p w14:paraId="35631B10"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Vidiniai matmenys (plotis x gylis x aukštis) ne mažiau kaip 860 x 600 x 1400 mm.</w:t>
            </w:r>
          </w:p>
          <w:p w14:paraId="361203A3"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Pagaminta iš emaliniais dažais dengto plieno.</w:t>
            </w:r>
          </w:p>
        </w:tc>
        <w:tc>
          <w:tcPr>
            <w:tcW w:w="3031" w:type="dxa"/>
            <w:tcBorders>
              <w:left w:val="single" w:sz="4" w:space="0" w:color="000000"/>
              <w:bottom w:val="single" w:sz="4" w:space="0" w:color="000000"/>
              <w:right w:val="single" w:sz="4" w:space="0" w:color="000000"/>
            </w:tcBorders>
          </w:tcPr>
          <w:p w14:paraId="6C226159" w14:textId="77777777" w:rsidR="00384584" w:rsidRPr="00384584" w:rsidRDefault="00384584" w:rsidP="00F46548">
            <w:pPr>
              <w:widowControl w:val="0"/>
              <w:pBdr>
                <w:top w:val="nil"/>
                <w:left w:val="nil"/>
                <w:bottom w:val="nil"/>
                <w:right w:val="nil"/>
                <w:between w:val="nil"/>
              </w:pBdr>
              <w:tabs>
                <w:tab w:val="left" w:pos="59"/>
              </w:tabs>
              <w:ind w:left="59"/>
              <w:rPr>
                <w:rFonts w:ascii="Arial" w:hAnsi="Arial" w:cs="Arial"/>
                <w:color w:val="000000"/>
                <w:sz w:val="22"/>
                <w:szCs w:val="22"/>
              </w:rPr>
            </w:pPr>
            <w:r w:rsidRPr="00384584">
              <w:rPr>
                <w:rFonts w:ascii="Arial" w:hAnsi="Arial" w:cs="Arial"/>
                <w:color w:val="000000"/>
                <w:sz w:val="22"/>
                <w:szCs w:val="22"/>
              </w:rPr>
              <w:t xml:space="preserve">Vidiniai matmenys (plotis x gylis x aukštis) 870 x 600 x 1400 </w:t>
            </w:r>
          </w:p>
          <w:p w14:paraId="7DFD8B10" w14:textId="77777777" w:rsidR="00384584" w:rsidRPr="00384584" w:rsidRDefault="00384584" w:rsidP="00F46548">
            <w:pPr>
              <w:widowControl w:val="0"/>
              <w:pBdr>
                <w:top w:val="nil"/>
                <w:left w:val="nil"/>
                <w:bottom w:val="nil"/>
                <w:right w:val="nil"/>
                <w:between w:val="nil"/>
              </w:pBdr>
              <w:tabs>
                <w:tab w:val="left" w:pos="59"/>
              </w:tabs>
              <w:ind w:left="59"/>
              <w:rPr>
                <w:rFonts w:ascii="Arial" w:hAnsi="Arial" w:cs="Arial"/>
                <w:color w:val="000000"/>
                <w:sz w:val="22"/>
                <w:szCs w:val="22"/>
              </w:rPr>
            </w:pPr>
            <w:r w:rsidRPr="00384584">
              <w:rPr>
                <w:rFonts w:ascii="Arial" w:hAnsi="Arial" w:cs="Arial"/>
                <w:color w:val="000000"/>
                <w:sz w:val="22"/>
                <w:szCs w:val="22"/>
              </w:rPr>
              <w:t>Pagaminta iš</w:t>
            </w:r>
            <w:r w:rsidRPr="00384584">
              <w:rPr>
                <w:rFonts w:ascii="Arial" w:hAnsi="Arial" w:cs="Arial"/>
                <w:sz w:val="22"/>
                <w:szCs w:val="22"/>
              </w:rPr>
              <w:t xml:space="preserve"> </w:t>
            </w:r>
            <w:r w:rsidRPr="00384584">
              <w:rPr>
                <w:rFonts w:ascii="Arial" w:hAnsi="Arial" w:cs="Arial"/>
                <w:color w:val="000000"/>
                <w:sz w:val="22"/>
                <w:szCs w:val="22"/>
              </w:rPr>
              <w:t>dažais dengto plieno.</w:t>
            </w:r>
          </w:p>
          <w:p w14:paraId="02CCEF36" w14:textId="77777777" w:rsidR="00384584" w:rsidRPr="00384584" w:rsidRDefault="00384584" w:rsidP="00F46548">
            <w:pPr>
              <w:widowControl w:val="0"/>
              <w:pBdr>
                <w:top w:val="nil"/>
                <w:left w:val="nil"/>
                <w:bottom w:val="nil"/>
                <w:right w:val="nil"/>
                <w:between w:val="nil"/>
              </w:pBdr>
              <w:tabs>
                <w:tab w:val="left" w:pos="59"/>
              </w:tabs>
              <w:ind w:left="59"/>
              <w:rPr>
                <w:rFonts w:ascii="Arial" w:hAnsi="Arial" w:cs="Arial"/>
                <w:sz w:val="22"/>
                <w:szCs w:val="22"/>
              </w:rPr>
            </w:pPr>
          </w:p>
          <w:p w14:paraId="0B018A9D" w14:textId="77777777" w:rsidR="00384584" w:rsidRPr="00384584" w:rsidRDefault="00384584" w:rsidP="00F46548">
            <w:pPr>
              <w:widowControl w:val="0"/>
              <w:pBdr>
                <w:top w:val="nil"/>
                <w:left w:val="nil"/>
                <w:bottom w:val="nil"/>
                <w:right w:val="nil"/>
                <w:between w:val="nil"/>
              </w:pBdr>
              <w:tabs>
                <w:tab w:val="left" w:pos="59"/>
              </w:tabs>
              <w:ind w:left="59"/>
              <w:rPr>
                <w:rFonts w:ascii="Arial" w:hAnsi="Arial" w:cs="Arial"/>
                <w:color w:val="000000"/>
                <w:sz w:val="22"/>
                <w:szCs w:val="22"/>
              </w:rPr>
            </w:pPr>
            <w:proofErr w:type="spellStart"/>
            <w:r w:rsidRPr="00384584">
              <w:rPr>
                <w:rFonts w:ascii="Arial" w:hAnsi="Arial" w:cs="Arial"/>
                <w:color w:val="000000"/>
                <w:sz w:val="22"/>
                <w:szCs w:val="22"/>
              </w:rPr>
              <w:lastRenderedPageBreak/>
              <w:t>Brošiūra</w:t>
            </w:r>
            <w:proofErr w:type="spellEnd"/>
            <w:r w:rsidRPr="00384584">
              <w:rPr>
                <w:rFonts w:ascii="Arial" w:hAnsi="Arial" w:cs="Arial"/>
                <w:color w:val="000000"/>
                <w:sz w:val="22"/>
                <w:szCs w:val="22"/>
              </w:rPr>
              <w:t xml:space="preserve"> MDF-DU703VH.pdf 2 psl.</w:t>
            </w:r>
          </w:p>
        </w:tc>
      </w:tr>
      <w:tr w:rsidR="00384584" w:rsidRPr="00384584" w14:paraId="161F60D7"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1835F124"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lastRenderedPageBreak/>
              <w:t>13.</w:t>
            </w:r>
          </w:p>
        </w:tc>
        <w:tc>
          <w:tcPr>
            <w:tcW w:w="2716" w:type="dxa"/>
            <w:tcBorders>
              <w:top w:val="single" w:sz="6" w:space="0" w:color="000000"/>
              <w:left w:val="single" w:sz="6" w:space="0" w:color="000000"/>
              <w:bottom w:val="single" w:sz="6" w:space="0" w:color="000000"/>
              <w:right w:val="single" w:sz="6" w:space="0" w:color="000000"/>
            </w:tcBorders>
            <w:shd w:val="clear" w:color="auto" w:fill="auto"/>
          </w:tcPr>
          <w:p w14:paraId="6870B9A2"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Talpa</w:t>
            </w:r>
          </w:p>
        </w:tc>
        <w:tc>
          <w:tcPr>
            <w:tcW w:w="3027" w:type="dxa"/>
            <w:tcBorders>
              <w:top w:val="single" w:sz="6" w:space="0" w:color="000000"/>
              <w:left w:val="single" w:sz="6" w:space="0" w:color="000000"/>
              <w:bottom w:val="single" w:sz="6" w:space="0" w:color="000000"/>
              <w:right w:val="single" w:sz="6" w:space="0" w:color="000000"/>
            </w:tcBorders>
            <w:shd w:val="clear" w:color="auto" w:fill="auto"/>
          </w:tcPr>
          <w:p w14:paraId="478E6799" w14:textId="77777777" w:rsidR="00384584" w:rsidRPr="00384584" w:rsidRDefault="00384584" w:rsidP="00384584">
            <w:pPr>
              <w:widowControl w:val="0"/>
              <w:numPr>
                <w:ilvl w:val="0"/>
                <w:numId w:val="6"/>
              </w:numPr>
              <w:ind w:left="501"/>
              <w:rPr>
                <w:rFonts w:ascii="Arial" w:hAnsi="Arial" w:cs="Arial"/>
                <w:sz w:val="22"/>
                <w:szCs w:val="22"/>
              </w:rPr>
            </w:pPr>
            <w:r w:rsidRPr="00384584">
              <w:rPr>
                <w:rFonts w:ascii="Arial" w:hAnsi="Arial" w:cs="Arial"/>
                <w:sz w:val="22"/>
                <w:szCs w:val="22"/>
              </w:rPr>
              <w:t>Universali inventorinė sistema leidžianti pagal poreikį talpinti atskiruose lygiuose ne mažiau kaip 28800 vienetų ne mažesnius nei 5 cm aukščio mėgintuvėlius.</w:t>
            </w:r>
          </w:p>
          <w:p w14:paraId="3D293A10" w14:textId="77777777" w:rsidR="00384584" w:rsidRPr="00384584" w:rsidRDefault="00384584" w:rsidP="00384584">
            <w:pPr>
              <w:widowControl w:val="0"/>
              <w:numPr>
                <w:ilvl w:val="0"/>
                <w:numId w:val="6"/>
              </w:numPr>
              <w:ind w:left="501"/>
              <w:rPr>
                <w:rFonts w:ascii="Arial" w:hAnsi="Arial" w:cs="Arial"/>
                <w:sz w:val="22"/>
                <w:szCs w:val="22"/>
              </w:rPr>
            </w:pPr>
            <w:r w:rsidRPr="00384584">
              <w:rPr>
                <w:rFonts w:ascii="Arial" w:hAnsi="Arial" w:cs="Arial"/>
                <w:sz w:val="22"/>
                <w:szCs w:val="22"/>
              </w:rPr>
              <w:t>Pavyzdžius dėžutėse talpinantys ištraukiami stalčiai privalo būti atskiruose lygiuose.</w:t>
            </w:r>
          </w:p>
          <w:p w14:paraId="71A55DB6" w14:textId="77777777" w:rsidR="00384584" w:rsidRPr="00384584" w:rsidRDefault="00384584" w:rsidP="00F46548">
            <w:pPr>
              <w:widowControl w:val="0"/>
              <w:ind w:left="360"/>
              <w:rPr>
                <w:rFonts w:ascii="Arial" w:hAnsi="Arial" w:cs="Arial"/>
                <w:sz w:val="22"/>
                <w:szCs w:val="22"/>
              </w:rPr>
            </w:pPr>
            <w:r w:rsidRPr="00384584">
              <w:rPr>
                <w:rFonts w:ascii="Arial" w:hAnsi="Arial" w:cs="Arial"/>
                <w:sz w:val="22"/>
                <w:szCs w:val="22"/>
              </w:rPr>
              <w:t>Kameros talpa ne mažiau nei 720 litrai.</w:t>
            </w:r>
          </w:p>
        </w:tc>
        <w:tc>
          <w:tcPr>
            <w:tcW w:w="3031" w:type="dxa"/>
            <w:tcBorders>
              <w:left w:val="single" w:sz="4" w:space="0" w:color="000000"/>
              <w:bottom w:val="single" w:sz="4" w:space="0" w:color="000000"/>
              <w:right w:val="single" w:sz="4" w:space="0" w:color="000000"/>
            </w:tcBorders>
          </w:tcPr>
          <w:p w14:paraId="70091084" w14:textId="77777777" w:rsidR="00384584" w:rsidRPr="00384584" w:rsidRDefault="00384584" w:rsidP="00F46548">
            <w:pPr>
              <w:widowControl w:val="0"/>
              <w:pBdr>
                <w:top w:val="nil"/>
                <w:left w:val="nil"/>
                <w:bottom w:val="nil"/>
                <w:right w:val="nil"/>
                <w:between w:val="nil"/>
              </w:pBdr>
              <w:tabs>
                <w:tab w:val="left" w:pos="59"/>
              </w:tabs>
              <w:ind w:left="59"/>
              <w:rPr>
                <w:rFonts w:ascii="Arial" w:hAnsi="Arial" w:cs="Arial"/>
                <w:color w:val="000000"/>
                <w:sz w:val="22"/>
                <w:szCs w:val="22"/>
              </w:rPr>
            </w:pPr>
            <w:r w:rsidRPr="00384584">
              <w:rPr>
                <w:rFonts w:ascii="Arial" w:hAnsi="Arial" w:cs="Arial"/>
                <w:color w:val="000000"/>
                <w:sz w:val="22"/>
                <w:szCs w:val="22"/>
              </w:rPr>
              <w:t xml:space="preserve">1. Bus pateikta inventorinė sistema SDR-624-P, 12 vnt. užpildanti 50% DU703VH šaldiklio ir talpinanti 28800 vienetų, 5 cm aukščio mėgintuvėlius. </w:t>
            </w:r>
          </w:p>
          <w:p w14:paraId="26CB8C78" w14:textId="77777777" w:rsidR="00384584" w:rsidRPr="00384584" w:rsidRDefault="00384584" w:rsidP="00F46548">
            <w:pPr>
              <w:widowControl w:val="0"/>
              <w:pBdr>
                <w:top w:val="nil"/>
                <w:left w:val="nil"/>
                <w:bottom w:val="nil"/>
                <w:right w:val="nil"/>
                <w:between w:val="nil"/>
              </w:pBdr>
              <w:tabs>
                <w:tab w:val="left" w:pos="59"/>
              </w:tabs>
              <w:ind w:left="59"/>
              <w:rPr>
                <w:rFonts w:ascii="Arial" w:hAnsi="Arial" w:cs="Arial"/>
                <w:color w:val="000000"/>
                <w:sz w:val="22"/>
                <w:szCs w:val="22"/>
              </w:rPr>
            </w:pPr>
            <w:r w:rsidRPr="00384584">
              <w:rPr>
                <w:rFonts w:ascii="Arial" w:hAnsi="Arial" w:cs="Arial"/>
                <w:color w:val="000000"/>
                <w:sz w:val="22"/>
                <w:szCs w:val="22"/>
              </w:rPr>
              <w:t>„</w:t>
            </w:r>
            <w:proofErr w:type="spellStart"/>
            <w:r w:rsidRPr="00384584">
              <w:rPr>
                <w:rFonts w:ascii="Arial" w:hAnsi="Arial" w:cs="Arial"/>
                <w:color w:val="000000"/>
                <w:sz w:val="22"/>
                <w:szCs w:val="22"/>
              </w:rPr>
              <w:t>PHCBi_Racks</w:t>
            </w:r>
            <w:proofErr w:type="spellEnd"/>
            <w:r w:rsidRPr="00384584">
              <w:rPr>
                <w:rFonts w:ascii="Arial" w:hAnsi="Arial" w:cs="Arial"/>
                <w:color w:val="000000"/>
                <w:sz w:val="22"/>
                <w:szCs w:val="22"/>
              </w:rPr>
              <w:t xml:space="preserve"> brochure.pdf“ 4 psl. </w:t>
            </w:r>
          </w:p>
          <w:p w14:paraId="69D89C73" w14:textId="77777777" w:rsidR="00384584" w:rsidRPr="00384584" w:rsidRDefault="00384584" w:rsidP="00F46548">
            <w:pPr>
              <w:widowControl w:val="0"/>
              <w:tabs>
                <w:tab w:val="left" w:pos="59"/>
              </w:tabs>
              <w:rPr>
                <w:rFonts w:ascii="Arial" w:hAnsi="Arial" w:cs="Arial"/>
                <w:sz w:val="22"/>
                <w:szCs w:val="22"/>
              </w:rPr>
            </w:pPr>
            <w:r w:rsidRPr="00384584">
              <w:rPr>
                <w:rFonts w:ascii="Arial" w:hAnsi="Arial" w:cs="Arial"/>
                <w:sz w:val="22"/>
                <w:szCs w:val="22"/>
              </w:rPr>
              <w:t>2. Ištraukiami stalčiai yra skirtinguose lygiuose.</w:t>
            </w:r>
          </w:p>
          <w:p w14:paraId="35F6E535" w14:textId="77777777" w:rsidR="00384584" w:rsidRPr="00384584" w:rsidRDefault="00384584" w:rsidP="00F46548">
            <w:pPr>
              <w:widowControl w:val="0"/>
              <w:tabs>
                <w:tab w:val="left" w:pos="59"/>
              </w:tabs>
              <w:ind w:left="59"/>
              <w:rPr>
                <w:rFonts w:ascii="Arial" w:hAnsi="Arial" w:cs="Arial"/>
                <w:sz w:val="22"/>
                <w:szCs w:val="22"/>
              </w:rPr>
            </w:pPr>
            <w:r w:rsidRPr="00384584">
              <w:rPr>
                <w:rFonts w:ascii="Arial" w:hAnsi="Arial" w:cs="Arial"/>
                <w:sz w:val="22"/>
                <w:szCs w:val="22"/>
              </w:rPr>
              <w:t>„</w:t>
            </w:r>
            <w:proofErr w:type="spellStart"/>
            <w:r w:rsidRPr="00384584">
              <w:rPr>
                <w:rFonts w:ascii="Arial" w:hAnsi="Arial" w:cs="Arial"/>
                <w:sz w:val="22"/>
                <w:szCs w:val="22"/>
              </w:rPr>
              <w:t>PHCBi_Racks</w:t>
            </w:r>
            <w:proofErr w:type="spellEnd"/>
            <w:r w:rsidRPr="00384584">
              <w:rPr>
                <w:rFonts w:ascii="Arial" w:hAnsi="Arial" w:cs="Arial"/>
                <w:sz w:val="22"/>
                <w:szCs w:val="22"/>
              </w:rPr>
              <w:t xml:space="preserve"> brochure.pdf“ 4 psl. iliustracija apačioje. </w:t>
            </w:r>
          </w:p>
          <w:p w14:paraId="5BC3FEA4" w14:textId="77777777" w:rsidR="00384584" w:rsidRPr="00384584" w:rsidRDefault="00384584" w:rsidP="00F46548">
            <w:pPr>
              <w:widowControl w:val="0"/>
              <w:pBdr>
                <w:top w:val="nil"/>
                <w:left w:val="nil"/>
                <w:bottom w:val="nil"/>
                <w:right w:val="nil"/>
                <w:between w:val="nil"/>
              </w:pBdr>
              <w:tabs>
                <w:tab w:val="left" w:pos="59"/>
              </w:tabs>
              <w:ind w:left="59"/>
              <w:rPr>
                <w:rFonts w:ascii="Arial" w:hAnsi="Arial" w:cs="Arial"/>
                <w:sz w:val="22"/>
                <w:szCs w:val="22"/>
              </w:rPr>
            </w:pPr>
          </w:p>
          <w:p w14:paraId="090CB1FF" w14:textId="77777777" w:rsidR="00384584" w:rsidRPr="00384584" w:rsidRDefault="00384584" w:rsidP="00F46548">
            <w:pPr>
              <w:widowControl w:val="0"/>
              <w:tabs>
                <w:tab w:val="left" w:pos="59"/>
              </w:tabs>
              <w:rPr>
                <w:rFonts w:ascii="Arial" w:hAnsi="Arial" w:cs="Arial"/>
                <w:sz w:val="22"/>
                <w:szCs w:val="22"/>
              </w:rPr>
            </w:pPr>
          </w:p>
          <w:p w14:paraId="47154400" w14:textId="77777777" w:rsidR="00384584" w:rsidRPr="00384584" w:rsidRDefault="00384584" w:rsidP="00F46548">
            <w:pPr>
              <w:widowControl w:val="0"/>
              <w:pBdr>
                <w:top w:val="nil"/>
                <w:left w:val="nil"/>
                <w:bottom w:val="nil"/>
                <w:right w:val="nil"/>
                <w:between w:val="nil"/>
              </w:pBdr>
              <w:tabs>
                <w:tab w:val="left" w:pos="59"/>
              </w:tabs>
              <w:ind w:left="59"/>
              <w:rPr>
                <w:rFonts w:ascii="Arial" w:hAnsi="Arial" w:cs="Arial"/>
                <w:color w:val="000000"/>
                <w:sz w:val="22"/>
                <w:szCs w:val="22"/>
              </w:rPr>
            </w:pPr>
            <w:r w:rsidRPr="00384584">
              <w:rPr>
                <w:rFonts w:ascii="Arial" w:hAnsi="Arial" w:cs="Arial"/>
                <w:color w:val="000000"/>
                <w:sz w:val="22"/>
                <w:szCs w:val="22"/>
              </w:rPr>
              <w:t>Kameros talpa 729 litrai</w:t>
            </w:r>
          </w:p>
          <w:p w14:paraId="15DE8EF7" w14:textId="77777777" w:rsidR="00384584" w:rsidRPr="00384584" w:rsidRDefault="00384584" w:rsidP="00F46548">
            <w:pPr>
              <w:widowControl w:val="0"/>
              <w:pBdr>
                <w:top w:val="nil"/>
                <w:left w:val="nil"/>
                <w:bottom w:val="nil"/>
                <w:right w:val="nil"/>
                <w:between w:val="nil"/>
              </w:pBdr>
              <w:tabs>
                <w:tab w:val="left" w:pos="59"/>
              </w:tabs>
              <w:ind w:left="59"/>
              <w:rPr>
                <w:rFonts w:ascii="Arial" w:hAnsi="Arial" w:cs="Arial"/>
                <w:color w:val="000000"/>
                <w:sz w:val="22"/>
                <w:szCs w:val="22"/>
              </w:rPr>
            </w:pPr>
            <w:proofErr w:type="spellStart"/>
            <w:r w:rsidRPr="00384584">
              <w:rPr>
                <w:rFonts w:ascii="Arial" w:hAnsi="Arial" w:cs="Arial"/>
                <w:color w:val="000000"/>
                <w:sz w:val="22"/>
                <w:szCs w:val="22"/>
              </w:rPr>
              <w:t>Brošiūra</w:t>
            </w:r>
            <w:proofErr w:type="spellEnd"/>
            <w:r w:rsidRPr="00384584">
              <w:rPr>
                <w:rFonts w:ascii="Arial" w:hAnsi="Arial" w:cs="Arial"/>
                <w:color w:val="000000"/>
                <w:sz w:val="22"/>
                <w:szCs w:val="22"/>
              </w:rPr>
              <w:t xml:space="preserve"> MDF-DU703VH.pdf 2 psl. </w:t>
            </w:r>
          </w:p>
        </w:tc>
      </w:tr>
      <w:tr w:rsidR="00384584" w:rsidRPr="00384584" w14:paraId="163AECAD"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4CD2DA0B"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15.</w:t>
            </w:r>
          </w:p>
        </w:tc>
        <w:tc>
          <w:tcPr>
            <w:tcW w:w="2716" w:type="dxa"/>
            <w:tcBorders>
              <w:top w:val="single" w:sz="6" w:space="0" w:color="000000"/>
              <w:left w:val="single" w:sz="6" w:space="0" w:color="000000"/>
              <w:bottom w:val="single" w:sz="6" w:space="0" w:color="000000"/>
              <w:right w:val="single" w:sz="6" w:space="0" w:color="000000"/>
            </w:tcBorders>
            <w:shd w:val="clear" w:color="auto" w:fill="auto"/>
          </w:tcPr>
          <w:p w14:paraId="5003ABD7"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Skyriai</w:t>
            </w:r>
          </w:p>
        </w:tc>
        <w:tc>
          <w:tcPr>
            <w:tcW w:w="3027" w:type="dxa"/>
            <w:tcBorders>
              <w:top w:val="single" w:sz="6" w:space="0" w:color="000000"/>
              <w:left w:val="single" w:sz="6" w:space="0" w:color="000000"/>
              <w:bottom w:val="single" w:sz="6" w:space="0" w:color="000000"/>
              <w:right w:val="single" w:sz="6" w:space="0" w:color="000000"/>
            </w:tcBorders>
            <w:shd w:val="clear" w:color="auto" w:fill="auto"/>
          </w:tcPr>
          <w:p w14:paraId="37E43AC3" w14:textId="77777777" w:rsidR="00384584" w:rsidRPr="00384584" w:rsidRDefault="00384584" w:rsidP="00384584">
            <w:pPr>
              <w:widowControl w:val="0"/>
              <w:numPr>
                <w:ilvl w:val="0"/>
                <w:numId w:val="7"/>
              </w:numPr>
              <w:ind w:left="501" w:hanging="425"/>
              <w:rPr>
                <w:rFonts w:ascii="Arial" w:hAnsi="Arial" w:cs="Arial"/>
                <w:sz w:val="22"/>
                <w:szCs w:val="22"/>
              </w:rPr>
            </w:pPr>
            <w:r w:rsidRPr="00384584">
              <w:rPr>
                <w:rFonts w:ascii="Arial" w:hAnsi="Arial" w:cs="Arial"/>
                <w:sz w:val="22"/>
                <w:szCs w:val="22"/>
              </w:rPr>
              <w:t>Šaldiklio vidus padalintas ne mažiau nei į 4 skyrius.</w:t>
            </w:r>
          </w:p>
          <w:p w14:paraId="49AF14A5" w14:textId="77777777" w:rsidR="00384584" w:rsidRPr="00384584" w:rsidRDefault="00384584" w:rsidP="00384584">
            <w:pPr>
              <w:widowControl w:val="0"/>
              <w:numPr>
                <w:ilvl w:val="0"/>
                <w:numId w:val="7"/>
              </w:numPr>
              <w:ind w:left="501" w:hanging="425"/>
              <w:rPr>
                <w:rFonts w:ascii="Arial" w:hAnsi="Arial" w:cs="Arial"/>
                <w:sz w:val="22"/>
                <w:szCs w:val="22"/>
              </w:rPr>
            </w:pPr>
            <w:r w:rsidRPr="00384584">
              <w:rPr>
                <w:rFonts w:ascii="Arial" w:hAnsi="Arial" w:cs="Arial"/>
                <w:sz w:val="22"/>
                <w:szCs w:val="22"/>
              </w:rPr>
              <w:t>Lentynos reguliuojamo aukščio su apkrova ne mažiau kaip 50 kg.</w:t>
            </w:r>
          </w:p>
          <w:p w14:paraId="5CB7D48F" w14:textId="77777777" w:rsidR="00384584" w:rsidRPr="00384584" w:rsidRDefault="00384584" w:rsidP="00F46548">
            <w:pPr>
              <w:widowControl w:val="0"/>
              <w:ind w:left="501"/>
              <w:rPr>
                <w:rFonts w:ascii="Arial" w:hAnsi="Arial" w:cs="Arial"/>
                <w:sz w:val="22"/>
                <w:szCs w:val="22"/>
              </w:rPr>
            </w:pPr>
            <w:r w:rsidRPr="00384584">
              <w:rPr>
                <w:rFonts w:ascii="Arial" w:hAnsi="Arial" w:cs="Arial"/>
                <w:sz w:val="22"/>
                <w:szCs w:val="22"/>
              </w:rPr>
              <w:t>Izoliuotos ne mažiau nei 2 vidinės durys su tarpikliais ir užraktais, uždarančios ne mažiau nei po du šaldiklio skyrius.</w:t>
            </w:r>
          </w:p>
        </w:tc>
        <w:tc>
          <w:tcPr>
            <w:tcW w:w="3031" w:type="dxa"/>
            <w:tcBorders>
              <w:left w:val="single" w:sz="4" w:space="0" w:color="000000"/>
              <w:bottom w:val="single" w:sz="4" w:space="0" w:color="000000"/>
              <w:right w:val="single" w:sz="4" w:space="0" w:color="000000"/>
            </w:tcBorders>
          </w:tcPr>
          <w:p w14:paraId="13624AE4" w14:textId="77777777" w:rsidR="00384584" w:rsidRPr="00384584" w:rsidRDefault="00384584" w:rsidP="00384584">
            <w:pPr>
              <w:widowControl w:val="0"/>
              <w:numPr>
                <w:ilvl w:val="3"/>
                <w:numId w:val="7"/>
              </w:numPr>
              <w:pBdr>
                <w:top w:val="nil"/>
                <w:left w:val="nil"/>
                <w:bottom w:val="nil"/>
                <w:right w:val="nil"/>
                <w:between w:val="nil"/>
              </w:pBdr>
              <w:ind w:left="343" w:hanging="284"/>
              <w:rPr>
                <w:rFonts w:ascii="Arial" w:hAnsi="Arial" w:cs="Arial"/>
                <w:color w:val="000000"/>
                <w:sz w:val="22"/>
                <w:szCs w:val="22"/>
              </w:rPr>
            </w:pPr>
            <w:r w:rsidRPr="00384584">
              <w:rPr>
                <w:rFonts w:ascii="Arial" w:hAnsi="Arial" w:cs="Arial"/>
                <w:color w:val="000000"/>
                <w:sz w:val="22"/>
                <w:szCs w:val="22"/>
              </w:rPr>
              <w:t xml:space="preserve">Yra 3 lentynos dalinančios kamerą į keturis skyrius. </w:t>
            </w:r>
          </w:p>
          <w:p w14:paraId="3CDFD79B" w14:textId="77777777" w:rsidR="00384584" w:rsidRPr="00384584" w:rsidRDefault="00384584" w:rsidP="00F46548">
            <w:pPr>
              <w:widowControl w:val="0"/>
              <w:pBdr>
                <w:top w:val="nil"/>
                <w:left w:val="nil"/>
                <w:bottom w:val="nil"/>
                <w:right w:val="nil"/>
                <w:between w:val="nil"/>
              </w:pBdr>
              <w:ind w:left="343"/>
              <w:rPr>
                <w:rFonts w:ascii="Arial" w:hAnsi="Arial" w:cs="Arial"/>
                <w:color w:val="000000"/>
                <w:sz w:val="22"/>
                <w:szCs w:val="22"/>
              </w:rPr>
            </w:pPr>
            <w:proofErr w:type="spellStart"/>
            <w:r w:rsidRPr="00384584">
              <w:rPr>
                <w:rFonts w:ascii="Arial" w:hAnsi="Arial" w:cs="Arial"/>
                <w:color w:val="000000"/>
                <w:sz w:val="22"/>
                <w:szCs w:val="22"/>
              </w:rPr>
              <w:t>Brošiūra</w:t>
            </w:r>
            <w:proofErr w:type="spellEnd"/>
            <w:r w:rsidRPr="00384584">
              <w:rPr>
                <w:rFonts w:ascii="Arial" w:hAnsi="Arial" w:cs="Arial"/>
                <w:color w:val="000000"/>
                <w:sz w:val="22"/>
                <w:szCs w:val="22"/>
              </w:rPr>
              <w:t xml:space="preserve"> MDF-DU703VH.pdf 2 psl. </w:t>
            </w:r>
          </w:p>
          <w:p w14:paraId="725F39C9" w14:textId="77777777" w:rsidR="00384584" w:rsidRPr="00384584" w:rsidRDefault="00384584" w:rsidP="00384584">
            <w:pPr>
              <w:widowControl w:val="0"/>
              <w:numPr>
                <w:ilvl w:val="3"/>
                <w:numId w:val="7"/>
              </w:numPr>
              <w:pBdr>
                <w:top w:val="nil"/>
                <w:left w:val="nil"/>
                <w:bottom w:val="nil"/>
                <w:right w:val="nil"/>
                <w:between w:val="nil"/>
              </w:pBdr>
              <w:ind w:left="343" w:hanging="284"/>
              <w:rPr>
                <w:rFonts w:ascii="Arial" w:hAnsi="Arial" w:cs="Arial"/>
                <w:color w:val="000000"/>
                <w:sz w:val="22"/>
                <w:szCs w:val="22"/>
              </w:rPr>
            </w:pPr>
            <w:r w:rsidRPr="00384584">
              <w:rPr>
                <w:rFonts w:ascii="Arial" w:hAnsi="Arial" w:cs="Arial"/>
                <w:color w:val="000000"/>
                <w:sz w:val="22"/>
                <w:szCs w:val="22"/>
              </w:rPr>
              <w:t>Lentynos reguliuojamo aukščio su apkrova 50 kg.</w:t>
            </w:r>
          </w:p>
          <w:p w14:paraId="4A38C41D" w14:textId="77777777" w:rsidR="00384584" w:rsidRPr="00384584" w:rsidRDefault="00384584" w:rsidP="00F46548">
            <w:pPr>
              <w:widowControl w:val="0"/>
              <w:pBdr>
                <w:top w:val="nil"/>
                <w:left w:val="nil"/>
                <w:bottom w:val="nil"/>
                <w:right w:val="nil"/>
                <w:between w:val="nil"/>
              </w:pBdr>
              <w:ind w:left="343"/>
              <w:rPr>
                <w:rFonts w:ascii="Arial" w:hAnsi="Arial" w:cs="Arial"/>
                <w:color w:val="000000"/>
                <w:sz w:val="22"/>
                <w:szCs w:val="22"/>
              </w:rPr>
            </w:pPr>
            <w:r w:rsidRPr="00384584">
              <w:rPr>
                <w:rFonts w:ascii="Arial" w:hAnsi="Arial" w:cs="Arial"/>
                <w:color w:val="000000"/>
                <w:sz w:val="22"/>
                <w:szCs w:val="22"/>
              </w:rPr>
              <w:t>Izoliuotos 2 vidinės durys su tarpikliais ir užraktais, uždarančios po du šaldiklio skyrius.</w:t>
            </w:r>
          </w:p>
          <w:p w14:paraId="7EC85C2E" w14:textId="77777777" w:rsidR="00384584" w:rsidRPr="00384584" w:rsidRDefault="00384584" w:rsidP="00F46548">
            <w:pPr>
              <w:widowControl w:val="0"/>
              <w:pBdr>
                <w:top w:val="nil"/>
                <w:left w:val="nil"/>
                <w:bottom w:val="nil"/>
                <w:right w:val="nil"/>
                <w:between w:val="nil"/>
              </w:pBdr>
              <w:ind w:left="343"/>
              <w:rPr>
                <w:rFonts w:ascii="Arial" w:hAnsi="Arial" w:cs="Arial"/>
                <w:color w:val="000000"/>
                <w:sz w:val="22"/>
                <w:szCs w:val="22"/>
              </w:rPr>
            </w:pPr>
          </w:p>
          <w:p w14:paraId="67855422" w14:textId="77777777" w:rsidR="00384584" w:rsidRPr="00384584" w:rsidRDefault="00384584" w:rsidP="00F46548">
            <w:pPr>
              <w:widowControl w:val="0"/>
              <w:pBdr>
                <w:top w:val="nil"/>
                <w:left w:val="nil"/>
                <w:bottom w:val="nil"/>
                <w:right w:val="nil"/>
                <w:between w:val="nil"/>
              </w:pBdr>
              <w:ind w:left="343"/>
              <w:rPr>
                <w:rFonts w:ascii="Arial" w:hAnsi="Arial" w:cs="Arial"/>
                <w:color w:val="000000"/>
                <w:sz w:val="22"/>
                <w:szCs w:val="22"/>
              </w:rPr>
            </w:pPr>
            <w:proofErr w:type="spellStart"/>
            <w:r w:rsidRPr="00384584">
              <w:rPr>
                <w:rFonts w:ascii="Arial" w:hAnsi="Arial" w:cs="Arial"/>
                <w:color w:val="000000"/>
                <w:sz w:val="22"/>
                <w:szCs w:val="22"/>
              </w:rPr>
              <w:t>Brošiūra</w:t>
            </w:r>
            <w:proofErr w:type="spellEnd"/>
            <w:r w:rsidRPr="00384584">
              <w:rPr>
                <w:rFonts w:ascii="Arial" w:hAnsi="Arial" w:cs="Arial"/>
                <w:color w:val="000000"/>
                <w:sz w:val="22"/>
                <w:szCs w:val="22"/>
              </w:rPr>
              <w:t xml:space="preserve"> MDF-DU703VH.pdf 2 psl.</w:t>
            </w:r>
          </w:p>
          <w:p w14:paraId="00F98D46" w14:textId="77777777" w:rsidR="00384584" w:rsidRPr="00384584" w:rsidRDefault="00384584" w:rsidP="00F46548">
            <w:pPr>
              <w:widowControl w:val="0"/>
              <w:pBdr>
                <w:top w:val="nil"/>
                <w:left w:val="nil"/>
                <w:bottom w:val="nil"/>
                <w:right w:val="nil"/>
                <w:between w:val="nil"/>
              </w:pBdr>
              <w:ind w:left="343"/>
              <w:rPr>
                <w:rFonts w:ascii="Arial" w:hAnsi="Arial" w:cs="Arial"/>
                <w:color w:val="000000"/>
                <w:sz w:val="22"/>
                <w:szCs w:val="22"/>
              </w:rPr>
            </w:pPr>
            <w:r w:rsidRPr="00384584">
              <w:rPr>
                <w:rFonts w:ascii="Arial" w:hAnsi="Arial" w:cs="Arial"/>
                <w:sz w:val="22"/>
                <w:szCs w:val="22"/>
              </w:rPr>
              <w:t>EZ latch.pdf 1 psl.</w:t>
            </w:r>
            <w:r w:rsidRPr="00384584">
              <w:rPr>
                <w:rFonts w:ascii="Arial" w:hAnsi="Arial" w:cs="Arial"/>
                <w:color w:val="000000"/>
                <w:sz w:val="22"/>
                <w:szCs w:val="22"/>
              </w:rPr>
              <w:t xml:space="preserve"> </w:t>
            </w:r>
          </w:p>
          <w:p w14:paraId="00AD5FA5" w14:textId="77777777" w:rsidR="00384584" w:rsidRPr="00384584" w:rsidRDefault="00384584" w:rsidP="00F46548">
            <w:pPr>
              <w:widowControl w:val="0"/>
              <w:pBdr>
                <w:top w:val="nil"/>
                <w:left w:val="nil"/>
                <w:bottom w:val="nil"/>
                <w:right w:val="nil"/>
                <w:between w:val="nil"/>
              </w:pBdr>
              <w:ind w:left="343"/>
              <w:rPr>
                <w:rFonts w:ascii="Arial" w:hAnsi="Arial" w:cs="Arial"/>
                <w:color w:val="000000"/>
                <w:sz w:val="22"/>
                <w:szCs w:val="22"/>
              </w:rPr>
            </w:pPr>
          </w:p>
        </w:tc>
      </w:tr>
      <w:tr w:rsidR="00384584" w:rsidRPr="00384584" w14:paraId="7F1B5E4D"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6D965C82"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16.</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3C67C680"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Ekranas</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7436E182"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Spalvotas LCD tipo, prisilietimui su apsauginėmis pirštinėmis, jautrus ekranas, ne mažesnės nei 10 colių įstrižainės. </w:t>
            </w:r>
          </w:p>
          <w:p w14:paraId="78761D3A"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Grafinis palaikomos temperatūros atvaizdavimas pasirinktame laikotarpyje.</w:t>
            </w:r>
          </w:p>
          <w:p w14:paraId="664C3493"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Grafinis durų atidarymų skaičiaus ir trukmės atvaizdavimas.</w:t>
            </w:r>
          </w:p>
          <w:p w14:paraId="1489EB02"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Ekrane nustatomas, </w:t>
            </w:r>
            <w:r w:rsidRPr="00384584">
              <w:rPr>
                <w:rFonts w:ascii="Arial" w:hAnsi="Arial" w:cs="Arial"/>
                <w:sz w:val="22"/>
                <w:szCs w:val="22"/>
              </w:rPr>
              <w:lastRenderedPageBreak/>
              <w:t xml:space="preserve">programuojamas durų užraktas. </w:t>
            </w:r>
          </w:p>
        </w:tc>
        <w:tc>
          <w:tcPr>
            <w:tcW w:w="3031" w:type="dxa"/>
            <w:tcBorders>
              <w:left w:val="single" w:sz="4" w:space="0" w:color="000000"/>
              <w:bottom w:val="single" w:sz="4" w:space="0" w:color="000000"/>
              <w:right w:val="single" w:sz="4" w:space="0" w:color="000000"/>
            </w:tcBorders>
          </w:tcPr>
          <w:p w14:paraId="0A096C05"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lastRenderedPageBreak/>
              <w:t xml:space="preserve">Spalvotas LCD tipo, prisilietimui su apsauginėmis pirštinėmis, jautrus ekranas, 10 colių įstrižainės. </w:t>
            </w:r>
          </w:p>
          <w:p w14:paraId="2681A973"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(„MDF-DU703VH-PE </w:t>
            </w:r>
            <w:proofErr w:type="spellStart"/>
            <w:r w:rsidRPr="00384584">
              <w:rPr>
                <w:rFonts w:ascii="Arial" w:hAnsi="Arial" w:cs="Arial"/>
                <w:sz w:val="22"/>
                <w:szCs w:val="22"/>
              </w:rPr>
              <w:t>Technical</w:t>
            </w:r>
            <w:proofErr w:type="spellEnd"/>
            <w:r w:rsidRPr="00384584">
              <w:rPr>
                <w:rFonts w:ascii="Arial" w:hAnsi="Arial" w:cs="Arial"/>
                <w:sz w:val="22"/>
                <w:szCs w:val="22"/>
              </w:rPr>
              <w:t xml:space="preserve"> Data </w:t>
            </w:r>
            <w:proofErr w:type="spellStart"/>
            <w:r w:rsidRPr="00384584">
              <w:rPr>
                <w:rFonts w:ascii="Arial" w:hAnsi="Arial" w:cs="Arial"/>
                <w:sz w:val="22"/>
                <w:szCs w:val="22"/>
              </w:rPr>
              <w:t>Sheet</w:t>
            </w:r>
            <w:proofErr w:type="spellEnd"/>
            <w:r w:rsidRPr="00384584">
              <w:rPr>
                <w:rFonts w:ascii="Arial" w:hAnsi="Arial" w:cs="Arial"/>
                <w:sz w:val="22"/>
                <w:szCs w:val="22"/>
              </w:rPr>
              <w:t>“ 1 psl.)</w:t>
            </w:r>
          </w:p>
          <w:p w14:paraId="574E6C01"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Grafinis palaikomos temperatūros atvaizdavimas pasirinktame laikotarpyje.</w:t>
            </w:r>
          </w:p>
          <w:p w14:paraId="76924A49"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Grafinis durų atidarymų skaičiaus ir trukmės </w:t>
            </w:r>
            <w:r w:rsidRPr="00384584">
              <w:rPr>
                <w:rFonts w:ascii="Arial" w:hAnsi="Arial" w:cs="Arial"/>
                <w:sz w:val="22"/>
                <w:szCs w:val="22"/>
              </w:rPr>
              <w:lastRenderedPageBreak/>
              <w:t>atvaizdavimas.( MDF-DU703VH-PE manual.pdf psl. 80)</w:t>
            </w:r>
          </w:p>
          <w:p w14:paraId="6538D03F"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Ekrane nustatomas, programuojamas durų užraktas, galima sukurti iki 100 skirtingų vartotojų. </w:t>
            </w:r>
          </w:p>
          <w:p w14:paraId="4F99F94C" w14:textId="77777777" w:rsidR="00384584" w:rsidRPr="00384584" w:rsidRDefault="00384584" w:rsidP="00F46548">
            <w:pPr>
              <w:widowControl w:val="0"/>
              <w:rPr>
                <w:rFonts w:ascii="Arial" w:hAnsi="Arial" w:cs="Arial"/>
                <w:sz w:val="22"/>
                <w:szCs w:val="22"/>
              </w:rPr>
            </w:pPr>
          </w:p>
          <w:p w14:paraId="60FDAE7A" w14:textId="77777777" w:rsidR="00384584" w:rsidRPr="00384584" w:rsidRDefault="00384584" w:rsidP="00F46548">
            <w:pPr>
              <w:widowControl w:val="0"/>
              <w:rPr>
                <w:rFonts w:ascii="Arial" w:hAnsi="Arial" w:cs="Arial"/>
                <w:sz w:val="22"/>
                <w:szCs w:val="22"/>
              </w:rPr>
            </w:pPr>
            <w:proofErr w:type="spellStart"/>
            <w:r w:rsidRPr="00384584">
              <w:rPr>
                <w:rFonts w:ascii="Arial" w:hAnsi="Arial" w:cs="Arial"/>
                <w:sz w:val="22"/>
                <w:szCs w:val="22"/>
              </w:rPr>
              <w:t>Brošiūra</w:t>
            </w:r>
            <w:proofErr w:type="spellEnd"/>
            <w:r w:rsidRPr="00384584">
              <w:rPr>
                <w:rFonts w:ascii="Arial" w:hAnsi="Arial" w:cs="Arial"/>
                <w:sz w:val="22"/>
                <w:szCs w:val="22"/>
              </w:rPr>
              <w:t xml:space="preserve"> MDF-DU703VH.pdf 1 psl. </w:t>
            </w:r>
          </w:p>
        </w:tc>
      </w:tr>
      <w:tr w:rsidR="00384584" w:rsidRPr="00384584" w14:paraId="67E87376"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57FDA3F6"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lastRenderedPageBreak/>
              <w:t>17.</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3887F51A"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Valdymas</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52D2AD07" w14:textId="77777777" w:rsidR="00384584" w:rsidRPr="00384584" w:rsidRDefault="00384584" w:rsidP="00F46548">
            <w:pPr>
              <w:widowControl w:val="0"/>
              <w:rPr>
                <w:rFonts w:ascii="Arial" w:hAnsi="Arial" w:cs="Arial"/>
                <w:sz w:val="22"/>
                <w:szCs w:val="22"/>
              </w:rPr>
            </w:pPr>
            <w:proofErr w:type="spellStart"/>
            <w:r w:rsidRPr="00384584">
              <w:rPr>
                <w:rFonts w:ascii="Arial" w:hAnsi="Arial" w:cs="Arial"/>
                <w:sz w:val="22"/>
                <w:szCs w:val="22"/>
              </w:rPr>
              <w:t>Mikroprocesorinis</w:t>
            </w:r>
            <w:proofErr w:type="spellEnd"/>
          </w:p>
        </w:tc>
        <w:tc>
          <w:tcPr>
            <w:tcW w:w="3031" w:type="dxa"/>
            <w:tcBorders>
              <w:left w:val="single" w:sz="4" w:space="0" w:color="000000"/>
              <w:bottom w:val="single" w:sz="4" w:space="0" w:color="000000"/>
              <w:right w:val="single" w:sz="4" w:space="0" w:color="000000"/>
            </w:tcBorders>
          </w:tcPr>
          <w:p w14:paraId="7744C36D" w14:textId="77777777" w:rsidR="00384584" w:rsidRPr="00384584" w:rsidRDefault="00384584" w:rsidP="00F46548">
            <w:pPr>
              <w:widowControl w:val="0"/>
              <w:pBdr>
                <w:top w:val="nil"/>
                <w:left w:val="nil"/>
                <w:bottom w:val="nil"/>
                <w:right w:val="nil"/>
                <w:between w:val="nil"/>
              </w:pBdr>
              <w:rPr>
                <w:rFonts w:ascii="Arial" w:hAnsi="Arial" w:cs="Arial"/>
                <w:color w:val="000000"/>
                <w:sz w:val="22"/>
                <w:szCs w:val="22"/>
              </w:rPr>
            </w:pPr>
            <w:proofErr w:type="spellStart"/>
            <w:r w:rsidRPr="00384584">
              <w:rPr>
                <w:rFonts w:ascii="Arial" w:hAnsi="Arial" w:cs="Arial"/>
                <w:color w:val="000000"/>
                <w:sz w:val="22"/>
                <w:szCs w:val="22"/>
              </w:rPr>
              <w:t>Mikroprocesorinis</w:t>
            </w:r>
            <w:proofErr w:type="spellEnd"/>
          </w:p>
          <w:p w14:paraId="240A1D4B" w14:textId="77777777" w:rsidR="00384584" w:rsidRPr="00384584" w:rsidRDefault="00384584" w:rsidP="00F46548">
            <w:pPr>
              <w:widowControl w:val="0"/>
              <w:pBdr>
                <w:top w:val="nil"/>
                <w:left w:val="nil"/>
                <w:bottom w:val="nil"/>
                <w:right w:val="nil"/>
                <w:between w:val="nil"/>
              </w:pBdr>
              <w:rPr>
                <w:rFonts w:ascii="Arial" w:hAnsi="Arial" w:cs="Arial"/>
                <w:sz w:val="22"/>
                <w:szCs w:val="22"/>
              </w:rPr>
            </w:pPr>
          </w:p>
          <w:p w14:paraId="331280EB" w14:textId="77777777" w:rsidR="00384584" w:rsidRPr="00384584" w:rsidRDefault="00384584" w:rsidP="00F46548">
            <w:pPr>
              <w:widowControl w:val="0"/>
              <w:rPr>
                <w:rFonts w:ascii="Arial" w:hAnsi="Arial" w:cs="Arial"/>
                <w:sz w:val="22"/>
                <w:szCs w:val="22"/>
              </w:rPr>
            </w:pPr>
            <w:proofErr w:type="spellStart"/>
            <w:r w:rsidRPr="00384584">
              <w:rPr>
                <w:rFonts w:ascii="Arial" w:hAnsi="Arial" w:cs="Arial"/>
                <w:sz w:val="22"/>
                <w:szCs w:val="22"/>
              </w:rPr>
              <w:t>Brošiūra</w:t>
            </w:r>
            <w:proofErr w:type="spellEnd"/>
            <w:r w:rsidRPr="00384584">
              <w:rPr>
                <w:rFonts w:ascii="Arial" w:hAnsi="Arial" w:cs="Arial"/>
                <w:sz w:val="22"/>
                <w:szCs w:val="22"/>
              </w:rPr>
              <w:t xml:space="preserve"> MDF-DU703VH.pdf 2 psl. </w:t>
            </w:r>
          </w:p>
        </w:tc>
      </w:tr>
      <w:tr w:rsidR="00384584" w:rsidRPr="00384584" w14:paraId="06019A78"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5BA269A1"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18.</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00BB37AF"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Šaldymo sistema</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2953E129"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Du </w:t>
            </w:r>
            <w:proofErr w:type="spellStart"/>
            <w:r w:rsidRPr="00384584">
              <w:rPr>
                <w:rFonts w:ascii="Arial" w:hAnsi="Arial" w:cs="Arial"/>
                <w:sz w:val="22"/>
                <w:szCs w:val="22"/>
              </w:rPr>
              <w:t>invertorinio</w:t>
            </w:r>
            <w:proofErr w:type="spellEnd"/>
            <w:r w:rsidRPr="00384584">
              <w:rPr>
                <w:rFonts w:ascii="Arial" w:hAnsi="Arial" w:cs="Arial"/>
                <w:sz w:val="22"/>
                <w:szCs w:val="22"/>
              </w:rPr>
              <w:t xml:space="preserve"> tipo kompresoriai dirbantys skirtingais greičiais; </w:t>
            </w:r>
          </w:p>
          <w:p w14:paraId="11F1984C"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Sistema užpildyta natūralių angliavandenių </w:t>
            </w:r>
            <w:proofErr w:type="spellStart"/>
            <w:r w:rsidRPr="00384584">
              <w:rPr>
                <w:rFonts w:ascii="Arial" w:hAnsi="Arial" w:cs="Arial"/>
                <w:sz w:val="22"/>
                <w:szCs w:val="22"/>
              </w:rPr>
              <w:t>šaltnešiais</w:t>
            </w:r>
            <w:proofErr w:type="spellEnd"/>
            <w:r w:rsidRPr="00384584">
              <w:rPr>
                <w:rFonts w:ascii="Arial" w:hAnsi="Arial" w:cs="Arial"/>
                <w:sz w:val="22"/>
                <w:szCs w:val="22"/>
              </w:rPr>
              <w:t>.</w:t>
            </w:r>
          </w:p>
          <w:p w14:paraId="7C6C55A3" w14:textId="77777777" w:rsidR="00384584" w:rsidRPr="00384584" w:rsidRDefault="00384584" w:rsidP="00F46548">
            <w:pPr>
              <w:widowControl w:val="0"/>
              <w:rPr>
                <w:rFonts w:ascii="Arial" w:hAnsi="Arial" w:cs="Arial"/>
                <w:sz w:val="22"/>
                <w:szCs w:val="22"/>
              </w:rPr>
            </w:pPr>
          </w:p>
        </w:tc>
        <w:tc>
          <w:tcPr>
            <w:tcW w:w="3031" w:type="dxa"/>
            <w:tcBorders>
              <w:left w:val="single" w:sz="4" w:space="0" w:color="000000"/>
              <w:bottom w:val="single" w:sz="4" w:space="0" w:color="000000"/>
              <w:right w:val="single" w:sz="4" w:space="0" w:color="000000"/>
            </w:tcBorders>
          </w:tcPr>
          <w:p w14:paraId="631E5559"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Du </w:t>
            </w:r>
            <w:proofErr w:type="spellStart"/>
            <w:r w:rsidRPr="00384584">
              <w:rPr>
                <w:rFonts w:ascii="Arial" w:hAnsi="Arial" w:cs="Arial"/>
                <w:sz w:val="22"/>
                <w:szCs w:val="22"/>
              </w:rPr>
              <w:t>invertorinio</w:t>
            </w:r>
            <w:proofErr w:type="spellEnd"/>
            <w:r w:rsidRPr="00384584">
              <w:rPr>
                <w:rFonts w:ascii="Arial" w:hAnsi="Arial" w:cs="Arial"/>
                <w:sz w:val="22"/>
                <w:szCs w:val="22"/>
              </w:rPr>
              <w:t xml:space="preserve"> tipo kompresoriai dirbantys skirtingais greičiais; </w:t>
            </w:r>
          </w:p>
          <w:p w14:paraId="1DBD149F"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Sistema užpildyta natūralių angliavandenių </w:t>
            </w:r>
            <w:proofErr w:type="spellStart"/>
            <w:r w:rsidRPr="00384584">
              <w:rPr>
                <w:rFonts w:ascii="Arial" w:hAnsi="Arial" w:cs="Arial"/>
                <w:sz w:val="22"/>
                <w:szCs w:val="22"/>
              </w:rPr>
              <w:t>šaltnešiais</w:t>
            </w:r>
            <w:proofErr w:type="spellEnd"/>
            <w:r w:rsidRPr="00384584">
              <w:rPr>
                <w:rFonts w:ascii="Arial" w:hAnsi="Arial" w:cs="Arial"/>
                <w:sz w:val="22"/>
                <w:szCs w:val="22"/>
              </w:rPr>
              <w:t>.</w:t>
            </w:r>
          </w:p>
          <w:p w14:paraId="79CCD0B4" w14:textId="77777777" w:rsidR="00384584" w:rsidRPr="00384584" w:rsidRDefault="00384584" w:rsidP="00F46548">
            <w:pPr>
              <w:widowControl w:val="0"/>
              <w:rPr>
                <w:rFonts w:ascii="Arial" w:hAnsi="Arial" w:cs="Arial"/>
                <w:sz w:val="22"/>
                <w:szCs w:val="22"/>
              </w:rPr>
            </w:pPr>
          </w:p>
          <w:p w14:paraId="416F8B64" w14:textId="77777777" w:rsidR="00384584" w:rsidRPr="00384584" w:rsidRDefault="00384584" w:rsidP="00F46548">
            <w:pPr>
              <w:widowControl w:val="0"/>
              <w:rPr>
                <w:rFonts w:ascii="Arial" w:hAnsi="Arial" w:cs="Arial"/>
                <w:sz w:val="22"/>
                <w:szCs w:val="22"/>
              </w:rPr>
            </w:pPr>
            <w:proofErr w:type="spellStart"/>
            <w:r w:rsidRPr="00384584">
              <w:rPr>
                <w:rFonts w:ascii="Arial" w:hAnsi="Arial" w:cs="Arial"/>
                <w:sz w:val="22"/>
                <w:szCs w:val="22"/>
              </w:rPr>
              <w:t>Brošiūra</w:t>
            </w:r>
            <w:proofErr w:type="spellEnd"/>
            <w:r w:rsidRPr="00384584">
              <w:rPr>
                <w:rFonts w:ascii="Arial" w:hAnsi="Arial" w:cs="Arial"/>
                <w:sz w:val="22"/>
                <w:szCs w:val="22"/>
              </w:rPr>
              <w:t xml:space="preserve"> MDF-DU703VH.pdf 1 psl., 2 psl.</w:t>
            </w:r>
          </w:p>
          <w:p w14:paraId="6F435ADC" w14:textId="77777777" w:rsidR="00384584" w:rsidRPr="00384584" w:rsidRDefault="00384584" w:rsidP="00F46548">
            <w:pPr>
              <w:widowControl w:val="0"/>
              <w:pBdr>
                <w:top w:val="nil"/>
                <w:left w:val="nil"/>
                <w:bottom w:val="nil"/>
                <w:right w:val="nil"/>
                <w:between w:val="nil"/>
              </w:pBdr>
              <w:ind w:left="720"/>
              <w:rPr>
                <w:rFonts w:ascii="Arial" w:hAnsi="Arial" w:cs="Arial"/>
                <w:color w:val="000000"/>
                <w:sz w:val="22"/>
                <w:szCs w:val="22"/>
              </w:rPr>
            </w:pPr>
          </w:p>
        </w:tc>
      </w:tr>
      <w:tr w:rsidR="00384584" w:rsidRPr="00384584" w14:paraId="39F05569"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068F9A7B"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19.</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4E260C97"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Filtras</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24BDE7A1"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Lengvai keičiamas, su priėjimu iš šaldiklio priekio.</w:t>
            </w:r>
          </w:p>
        </w:tc>
        <w:tc>
          <w:tcPr>
            <w:tcW w:w="3031" w:type="dxa"/>
            <w:tcBorders>
              <w:left w:val="single" w:sz="4" w:space="0" w:color="000000"/>
              <w:bottom w:val="single" w:sz="4" w:space="0" w:color="000000"/>
              <w:right w:val="single" w:sz="4" w:space="0" w:color="000000"/>
            </w:tcBorders>
          </w:tcPr>
          <w:p w14:paraId="246BDF1C"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r w:rsidRPr="00384584">
              <w:rPr>
                <w:rFonts w:ascii="Arial" w:hAnsi="Arial" w:cs="Arial"/>
                <w:color w:val="000000"/>
                <w:sz w:val="22"/>
                <w:szCs w:val="22"/>
              </w:rPr>
              <w:t>Lengvai keičiamas, su priėjimu iš šaldiklio priekio.</w:t>
            </w:r>
          </w:p>
          <w:p w14:paraId="595B03EC" w14:textId="77777777" w:rsidR="00384584" w:rsidRPr="00384584" w:rsidRDefault="00384584" w:rsidP="00F46548">
            <w:pPr>
              <w:widowControl w:val="0"/>
              <w:pBdr>
                <w:top w:val="nil"/>
                <w:left w:val="nil"/>
                <w:bottom w:val="nil"/>
                <w:right w:val="nil"/>
                <w:between w:val="nil"/>
              </w:pBdr>
              <w:ind w:left="59"/>
              <w:rPr>
                <w:rFonts w:ascii="Arial" w:hAnsi="Arial" w:cs="Arial"/>
                <w:sz w:val="22"/>
                <w:szCs w:val="22"/>
              </w:rPr>
            </w:pPr>
          </w:p>
          <w:p w14:paraId="13B24AE8" w14:textId="77777777" w:rsidR="00384584" w:rsidRPr="00384584" w:rsidRDefault="00384584" w:rsidP="00F46548">
            <w:pPr>
              <w:widowControl w:val="0"/>
              <w:ind w:left="59"/>
              <w:rPr>
                <w:rFonts w:ascii="Arial" w:hAnsi="Arial" w:cs="Arial"/>
                <w:sz w:val="22"/>
                <w:szCs w:val="22"/>
              </w:rPr>
            </w:pPr>
            <w:r w:rsidRPr="00384584">
              <w:rPr>
                <w:rFonts w:ascii="Arial" w:hAnsi="Arial" w:cs="Arial"/>
                <w:sz w:val="22"/>
                <w:szCs w:val="22"/>
              </w:rPr>
              <w:t>MDF-DU703VH-PE manual.pdf 93 psl.</w:t>
            </w:r>
          </w:p>
        </w:tc>
      </w:tr>
      <w:tr w:rsidR="00384584" w:rsidRPr="00384584" w14:paraId="5754D74F"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540980A6"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20.</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0B99428A"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Kompresoriaus apsauga nuo perkaitimo</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119A60A2"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Būtina, su pranešimo parodymo ekrane funkcija.</w:t>
            </w:r>
          </w:p>
        </w:tc>
        <w:tc>
          <w:tcPr>
            <w:tcW w:w="3031" w:type="dxa"/>
            <w:tcBorders>
              <w:left w:val="single" w:sz="4" w:space="0" w:color="000000"/>
              <w:bottom w:val="single" w:sz="4" w:space="0" w:color="000000"/>
              <w:right w:val="single" w:sz="4" w:space="0" w:color="000000"/>
            </w:tcBorders>
          </w:tcPr>
          <w:p w14:paraId="6A79D8AD"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r w:rsidRPr="00384584">
              <w:rPr>
                <w:rFonts w:ascii="Arial" w:hAnsi="Arial" w:cs="Arial"/>
                <w:color w:val="000000"/>
                <w:sz w:val="22"/>
                <w:szCs w:val="22"/>
              </w:rPr>
              <w:t xml:space="preserve">Yra kompresoriaus temperatūros aliarmas. </w:t>
            </w:r>
          </w:p>
          <w:p w14:paraId="5F7A5D08"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r w:rsidRPr="00384584">
              <w:rPr>
                <w:rFonts w:ascii="Arial" w:hAnsi="Arial" w:cs="Arial"/>
                <w:color w:val="000000"/>
                <w:sz w:val="22"/>
                <w:szCs w:val="22"/>
              </w:rPr>
              <w:t>„MDF-DU703VH-PE manual.pdf (106 psl.)“</w:t>
            </w:r>
          </w:p>
          <w:p w14:paraId="744FE33B"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proofErr w:type="spellStart"/>
            <w:r w:rsidRPr="00384584">
              <w:rPr>
                <w:rFonts w:ascii="Arial" w:hAnsi="Arial" w:cs="Arial"/>
                <w:color w:val="000000"/>
                <w:sz w:val="22"/>
                <w:szCs w:val="22"/>
              </w:rPr>
              <w:t>Alarm</w:t>
            </w:r>
            <w:proofErr w:type="spellEnd"/>
            <w:r w:rsidRPr="00384584">
              <w:rPr>
                <w:rFonts w:ascii="Arial" w:hAnsi="Arial" w:cs="Arial"/>
                <w:color w:val="000000"/>
                <w:sz w:val="22"/>
                <w:szCs w:val="22"/>
              </w:rPr>
              <w:t xml:space="preserve"> A06-A07 su LCD ekrane parodymo </w:t>
            </w:r>
            <w:proofErr w:type="spellStart"/>
            <w:r w:rsidRPr="00384584">
              <w:rPr>
                <w:rFonts w:ascii="Arial" w:hAnsi="Arial" w:cs="Arial"/>
                <w:color w:val="000000"/>
                <w:sz w:val="22"/>
                <w:szCs w:val="22"/>
              </w:rPr>
              <w:t>funkija</w:t>
            </w:r>
            <w:proofErr w:type="spellEnd"/>
            <w:r w:rsidRPr="00384584">
              <w:rPr>
                <w:rFonts w:ascii="Arial" w:hAnsi="Arial" w:cs="Arial"/>
                <w:color w:val="000000"/>
                <w:sz w:val="22"/>
                <w:szCs w:val="22"/>
              </w:rPr>
              <w:t xml:space="preserve">. </w:t>
            </w:r>
          </w:p>
          <w:p w14:paraId="37CD3AC8"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r w:rsidRPr="00384584">
              <w:rPr>
                <w:rFonts w:ascii="Arial" w:hAnsi="Arial" w:cs="Arial"/>
                <w:color w:val="000000"/>
                <w:sz w:val="22"/>
                <w:szCs w:val="22"/>
              </w:rPr>
              <w:t>„MDF-DU703VH-PE manual.pdf (90 psl.)“</w:t>
            </w:r>
          </w:p>
        </w:tc>
      </w:tr>
      <w:tr w:rsidR="00384584" w:rsidRPr="00384584" w14:paraId="7DCA75A8"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6CD4C491"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21.</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3985EAD5"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Jungtys ir sąsajos</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618EC678"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USB, su galimybe perkelti duomenis CSV formatu tik autorizuotam vartotojui.</w:t>
            </w:r>
          </w:p>
        </w:tc>
        <w:tc>
          <w:tcPr>
            <w:tcW w:w="3031" w:type="dxa"/>
            <w:tcBorders>
              <w:left w:val="single" w:sz="4" w:space="0" w:color="000000"/>
              <w:bottom w:val="single" w:sz="4" w:space="0" w:color="000000"/>
              <w:right w:val="single" w:sz="4" w:space="0" w:color="000000"/>
            </w:tcBorders>
          </w:tcPr>
          <w:p w14:paraId="3D60C24F"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r w:rsidRPr="00384584">
              <w:rPr>
                <w:rFonts w:ascii="Arial" w:hAnsi="Arial" w:cs="Arial"/>
                <w:color w:val="000000"/>
                <w:sz w:val="22"/>
                <w:szCs w:val="22"/>
              </w:rPr>
              <w:t>USB, su galimybe perkelti duomenis CSV formatu tik autorizuotam vartotojui.</w:t>
            </w:r>
          </w:p>
          <w:p w14:paraId="440B2CF0"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p>
          <w:p w14:paraId="7BC7BDAA"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r w:rsidRPr="00384584">
              <w:rPr>
                <w:rFonts w:ascii="Arial" w:hAnsi="Arial" w:cs="Arial"/>
                <w:color w:val="000000"/>
                <w:sz w:val="22"/>
                <w:szCs w:val="22"/>
              </w:rPr>
              <w:t>„MDF-DU703VH-PE manual.pdf (75</w:t>
            </w:r>
            <w:r w:rsidRPr="00384584">
              <w:rPr>
                <w:rFonts w:ascii="Arial" w:hAnsi="Arial" w:cs="Arial"/>
                <w:sz w:val="22"/>
                <w:szCs w:val="22"/>
              </w:rPr>
              <w:t xml:space="preserve">, </w:t>
            </w:r>
            <w:r w:rsidRPr="00384584">
              <w:rPr>
                <w:rFonts w:ascii="Arial" w:hAnsi="Arial" w:cs="Arial"/>
                <w:color w:val="000000"/>
                <w:sz w:val="22"/>
                <w:szCs w:val="22"/>
              </w:rPr>
              <w:t>77 psl.)“</w:t>
            </w:r>
          </w:p>
          <w:p w14:paraId="38C411BA"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p>
          <w:p w14:paraId="54E8E6DC"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r w:rsidRPr="00384584">
              <w:rPr>
                <w:rFonts w:ascii="Arial" w:hAnsi="Arial" w:cs="Arial"/>
                <w:color w:val="000000"/>
                <w:sz w:val="22"/>
                <w:szCs w:val="22"/>
              </w:rPr>
              <w:t xml:space="preserve">Jeigu yra įjungta apsauga, visos duomenų eksportavimo ir nustatymų funkcijos veikia tik vartotojui prisijungus su savo </w:t>
            </w:r>
            <w:r w:rsidRPr="00384584">
              <w:rPr>
                <w:rFonts w:ascii="Arial" w:hAnsi="Arial" w:cs="Arial"/>
                <w:color w:val="000000"/>
                <w:sz w:val="22"/>
                <w:szCs w:val="22"/>
              </w:rPr>
              <w:lastRenderedPageBreak/>
              <w:t xml:space="preserve">prisijungimo duomenimis. Visa tai išsaugojama atmintyje. </w:t>
            </w:r>
          </w:p>
          <w:p w14:paraId="05ED5B0B"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p>
        </w:tc>
      </w:tr>
      <w:tr w:rsidR="00384584" w:rsidRPr="00384584" w14:paraId="47DF35DB"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5B10A4DE"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lastRenderedPageBreak/>
              <w:t>22.</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2891B5C9"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Apsauga</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78F7B163"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Ne mažiau nei skirtingi 3 būdai durų užraktui valdyti. Vienas iš jų – veido atpažinimo funkcija. </w:t>
            </w:r>
          </w:p>
        </w:tc>
        <w:tc>
          <w:tcPr>
            <w:tcW w:w="3031" w:type="dxa"/>
            <w:tcBorders>
              <w:left w:val="single" w:sz="4" w:space="0" w:color="000000"/>
              <w:bottom w:val="single" w:sz="4" w:space="0" w:color="000000"/>
              <w:right w:val="single" w:sz="4" w:space="0" w:color="000000"/>
            </w:tcBorders>
          </w:tcPr>
          <w:p w14:paraId="515D2D35"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r w:rsidRPr="00384584">
              <w:rPr>
                <w:rFonts w:ascii="Arial" w:hAnsi="Arial" w:cs="Arial"/>
                <w:color w:val="000000"/>
                <w:sz w:val="22"/>
                <w:szCs w:val="22"/>
              </w:rPr>
              <w:t xml:space="preserve">Yra 3 elektroniniai užrakinimo būdai: Veido atpažinimas, NFC kortelių skaitytuvas (būtų užsakoma papildomai), elektroninis slaptažodis. Taip pat ir mechaniniai kaip spyna rakinama raktu arba pakabinama spyna. </w:t>
            </w:r>
          </w:p>
          <w:p w14:paraId="7E9C2909"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r w:rsidRPr="00384584">
              <w:rPr>
                <w:rFonts w:ascii="Arial" w:hAnsi="Arial" w:cs="Arial"/>
                <w:color w:val="000000"/>
                <w:sz w:val="22"/>
                <w:szCs w:val="22"/>
              </w:rPr>
              <w:t xml:space="preserve">MDF-DU703VH-PE </w:t>
            </w:r>
            <w:proofErr w:type="spellStart"/>
            <w:r w:rsidRPr="00384584">
              <w:rPr>
                <w:rFonts w:ascii="Arial" w:hAnsi="Arial" w:cs="Arial"/>
                <w:color w:val="000000"/>
                <w:sz w:val="22"/>
                <w:szCs w:val="22"/>
              </w:rPr>
              <w:t>Technical</w:t>
            </w:r>
            <w:proofErr w:type="spellEnd"/>
            <w:r w:rsidRPr="00384584">
              <w:rPr>
                <w:rFonts w:ascii="Arial" w:hAnsi="Arial" w:cs="Arial"/>
                <w:color w:val="000000"/>
                <w:sz w:val="22"/>
                <w:szCs w:val="22"/>
              </w:rPr>
              <w:t xml:space="preserve"> Data </w:t>
            </w:r>
            <w:proofErr w:type="spellStart"/>
            <w:r w:rsidRPr="00384584">
              <w:rPr>
                <w:rFonts w:ascii="Arial" w:hAnsi="Arial" w:cs="Arial"/>
                <w:color w:val="000000"/>
                <w:sz w:val="22"/>
                <w:szCs w:val="22"/>
              </w:rPr>
              <w:t>Sheet</w:t>
            </w:r>
            <w:proofErr w:type="spellEnd"/>
            <w:r w:rsidRPr="00384584">
              <w:rPr>
                <w:rFonts w:ascii="Arial" w:hAnsi="Arial" w:cs="Arial"/>
                <w:color w:val="000000"/>
                <w:sz w:val="22"/>
                <w:szCs w:val="22"/>
              </w:rPr>
              <w:t xml:space="preserve"> 1 psl. </w:t>
            </w:r>
          </w:p>
        </w:tc>
      </w:tr>
      <w:tr w:rsidR="00384584" w:rsidRPr="00384584" w14:paraId="0A582EDE"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5921E880"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23.</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04E15D75"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Aliarmu sistema</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54CAF4A5"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Būtinos funkcijos:</w:t>
            </w:r>
          </w:p>
          <w:p w14:paraId="09183F0D"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1. Visų sutrikimų garsinis ir vizualinis aliarmas, ribotas distancinis aliarmas:</w:t>
            </w:r>
          </w:p>
          <w:p w14:paraId="023798CA"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1.1. kai kameros temperatūra viršijama arba yra per žema įspėjimas rodomas ekrane, kartu su garsiniu signalu. Distancinis aliarmas įsijungia su 15 minučių uždelsimu.</w:t>
            </w:r>
          </w:p>
          <w:p w14:paraId="29ED204D"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1.2. Garsinis, vizualinis ir distancinis aliarmas sutrikus elektros energijos tiekimui;</w:t>
            </w:r>
          </w:p>
          <w:p w14:paraId="08FCF62E"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1.3. Vizualinis ir garsinis atidarytų durų aliarmas;</w:t>
            </w:r>
          </w:p>
          <w:p w14:paraId="6B7D02C6"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1.4 Vidinės baterijos keitimo įspėjimas;</w:t>
            </w:r>
          </w:p>
          <w:p w14:paraId="35E04B62"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1.6. Išorinės temperatūros ribų pažeidimo aliarmas (ribose nuo 0 °C iki  35 °C) rodomas ekrane;</w:t>
            </w:r>
          </w:p>
          <w:p w14:paraId="78B8C657"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1.7. Filtro keitimo įspėjimas.</w:t>
            </w:r>
          </w:p>
          <w:p w14:paraId="639DEC58"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2. Specialus kontaktinis terminalas  aliarmo signalo distanciniam perdavimui (DC30V, 2A, trijų kontaktų).</w:t>
            </w:r>
          </w:p>
        </w:tc>
        <w:tc>
          <w:tcPr>
            <w:tcW w:w="3031" w:type="dxa"/>
            <w:tcBorders>
              <w:left w:val="single" w:sz="4" w:space="0" w:color="000000"/>
              <w:bottom w:val="single" w:sz="4" w:space="0" w:color="000000"/>
              <w:right w:val="single" w:sz="4" w:space="0" w:color="000000"/>
            </w:tcBorders>
          </w:tcPr>
          <w:p w14:paraId="3C80C5CF"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Būtinos funkcijos:</w:t>
            </w:r>
          </w:p>
          <w:p w14:paraId="333167DF"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1. Visų sutrikimų garsinis ir vizualinis aliarmas, ribotas distancinis aliarmas:</w:t>
            </w:r>
          </w:p>
          <w:p w14:paraId="096AAF68"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1.1. kai kameros temperatūra viršijama arba yra per žema įspėjimas rodomas ekrane, kartu su garsiniu signalu. Distancinis aliarmas įsijungia su 15 minučių uždelsimu.</w:t>
            </w:r>
          </w:p>
          <w:p w14:paraId="5CD7D0A4"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MDF-DU703VH-PE manual.pdf 63, 90 psl.</w:t>
            </w:r>
          </w:p>
          <w:p w14:paraId="5E6C15B1"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1.2. Garsinis, vizualinis ir distancinis aliarmas sutrikus elektros energijos tiekimui;</w:t>
            </w:r>
          </w:p>
          <w:p w14:paraId="738919A3"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1.3. Vizualinis ir garsinis atidarytų durų aliarmas;</w:t>
            </w:r>
          </w:p>
          <w:p w14:paraId="6DA98975"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1.4 Vidinės baterijos keitimo įspėjimas;</w:t>
            </w:r>
          </w:p>
          <w:p w14:paraId="1C0B4877"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1.6. Išorinės temperatūros ribų pažeidimo aliarmas (ribose nuo 0 °C iki  35 °C) rodomas ekrane;</w:t>
            </w:r>
          </w:p>
          <w:p w14:paraId="77E7B38D"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1.7. Filtro keitimo įspėjimas. (</w:t>
            </w:r>
            <w:proofErr w:type="spellStart"/>
            <w:r w:rsidRPr="00384584">
              <w:rPr>
                <w:rFonts w:ascii="Arial" w:hAnsi="Arial" w:cs="Arial"/>
                <w:sz w:val="22"/>
                <w:szCs w:val="22"/>
              </w:rPr>
              <w:t>Notification</w:t>
            </w:r>
            <w:proofErr w:type="spellEnd"/>
            <w:r w:rsidRPr="00384584">
              <w:rPr>
                <w:rFonts w:ascii="Arial" w:hAnsi="Arial" w:cs="Arial"/>
                <w:sz w:val="22"/>
                <w:szCs w:val="22"/>
              </w:rPr>
              <w:t xml:space="preserve">: </w:t>
            </w:r>
            <w:proofErr w:type="spellStart"/>
            <w:r w:rsidRPr="00384584">
              <w:rPr>
                <w:rFonts w:ascii="Arial" w:hAnsi="Arial" w:cs="Arial"/>
                <w:sz w:val="22"/>
                <w:szCs w:val="22"/>
              </w:rPr>
              <w:t>Temp</w:t>
            </w:r>
            <w:proofErr w:type="spellEnd"/>
            <w:r w:rsidRPr="00384584">
              <w:rPr>
                <w:rFonts w:ascii="Arial" w:hAnsi="Arial" w:cs="Arial"/>
                <w:sz w:val="22"/>
                <w:szCs w:val="22"/>
              </w:rPr>
              <w:t xml:space="preserve"> </w:t>
            </w:r>
            <w:proofErr w:type="spellStart"/>
            <w:r w:rsidRPr="00384584">
              <w:rPr>
                <w:rFonts w:ascii="Arial" w:hAnsi="Arial" w:cs="Arial"/>
                <w:sz w:val="22"/>
                <w:szCs w:val="22"/>
              </w:rPr>
              <w:t>Control</w:t>
            </w:r>
            <w:proofErr w:type="spellEnd"/>
            <w:r w:rsidRPr="00384584">
              <w:rPr>
                <w:rFonts w:ascii="Arial" w:hAnsi="Arial" w:cs="Arial"/>
                <w:sz w:val="22"/>
                <w:szCs w:val="22"/>
              </w:rPr>
              <w:t xml:space="preserve"> Risk. N06: </w:t>
            </w:r>
            <w:proofErr w:type="spellStart"/>
            <w:r w:rsidRPr="00384584">
              <w:rPr>
                <w:rFonts w:ascii="Arial" w:hAnsi="Arial" w:cs="Arial"/>
                <w:sz w:val="22"/>
                <w:szCs w:val="22"/>
              </w:rPr>
              <w:t>Filter</w:t>
            </w:r>
            <w:proofErr w:type="spellEnd"/>
            <w:r w:rsidRPr="00384584">
              <w:rPr>
                <w:rFonts w:ascii="Arial" w:hAnsi="Arial" w:cs="Arial"/>
                <w:sz w:val="22"/>
                <w:szCs w:val="22"/>
              </w:rPr>
              <w:t xml:space="preserve"> </w:t>
            </w:r>
            <w:proofErr w:type="spellStart"/>
            <w:r w:rsidRPr="00384584">
              <w:rPr>
                <w:rFonts w:ascii="Arial" w:hAnsi="Arial" w:cs="Arial"/>
                <w:sz w:val="22"/>
                <w:szCs w:val="22"/>
              </w:rPr>
              <w:t>Error</w:t>
            </w:r>
            <w:proofErr w:type="spellEnd"/>
            <w:r w:rsidRPr="00384584">
              <w:rPr>
                <w:rFonts w:ascii="Arial" w:hAnsi="Arial" w:cs="Arial"/>
                <w:sz w:val="22"/>
                <w:szCs w:val="22"/>
              </w:rPr>
              <w:t>.)</w:t>
            </w:r>
          </w:p>
          <w:p w14:paraId="0EE01C84" w14:textId="77777777" w:rsidR="00384584" w:rsidRPr="00384584" w:rsidRDefault="00384584" w:rsidP="00F46548">
            <w:pPr>
              <w:widowControl w:val="0"/>
              <w:ind w:left="180"/>
              <w:rPr>
                <w:rFonts w:ascii="Arial" w:hAnsi="Arial" w:cs="Arial"/>
                <w:sz w:val="22"/>
                <w:szCs w:val="22"/>
              </w:rPr>
            </w:pPr>
          </w:p>
          <w:p w14:paraId="46B2A3D5"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MDF-DU703VH-PE manual.pdf (90; 91;106 psl.)</w:t>
            </w:r>
          </w:p>
          <w:p w14:paraId="4E43FED7" w14:textId="77777777" w:rsidR="00384584" w:rsidRPr="00384584" w:rsidRDefault="00384584" w:rsidP="00F46548">
            <w:pPr>
              <w:widowControl w:val="0"/>
              <w:ind w:left="180"/>
              <w:rPr>
                <w:rFonts w:ascii="Arial" w:hAnsi="Arial" w:cs="Arial"/>
                <w:sz w:val="22"/>
                <w:szCs w:val="22"/>
              </w:rPr>
            </w:pPr>
          </w:p>
          <w:p w14:paraId="21945D7E" w14:textId="77777777" w:rsidR="00384584" w:rsidRPr="00384584" w:rsidRDefault="00384584" w:rsidP="00F46548">
            <w:pPr>
              <w:widowControl w:val="0"/>
              <w:pBdr>
                <w:top w:val="nil"/>
                <w:left w:val="nil"/>
                <w:bottom w:val="nil"/>
                <w:right w:val="nil"/>
                <w:between w:val="nil"/>
              </w:pBdr>
              <w:ind w:left="201" w:hanging="142"/>
              <w:rPr>
                <w:rFonts w:ascii="Arial" w:hAnsi="Arial" w:cs="Arial"/>
                <w:color w:val="000000"/>
                <w:sz w:val="22"/>
                <w:szCs w:val="22"/>
              </w:rPr>
            </w:pPr>
            <w:r w:rsidRPr="00384584">
              <w:rPr>
                <w:rFonts w:ascii="Arial" w:hAnsi="Arial" w:cs="Arial"/>
                <w:color w:val="000000"/>
                <w:sz w:val="22"/>
                <w:szCs w:val="22"/>
              </w:rPr>
              <w:t>2. Specialus kontaktinis terminalas  aliarmo signalo distanciniam perdavimui (DC30V, 2A, trijų kontaktų).</w:t>
            </w:r>
          </w:p>
          <w:p w14:paraId="53D36704" w14:textId="77777777" w:rsidR="00384584" w:rsidRPr="00384584" w:rsidRDefault="00384584" w:rsidP="00F46548">
            <w:pPr>
              <w:widowControl w:val="0"/>
              <w:pBdr>
                <w:top w:val="nil"/>
                <w:left w:val="nil"/>
                <w:bottom w:val="nil"/>
                <w:right w:val="nil"/>
                <w:between w:val="nil"/>
              </w:pBdr>
              <w:ind w:left="201" w:hanging="142"/>
              <w:rPr>
                <w:rFonts w:ascii="Arial" w:hAnsi="Arial" w:cs="Arial"/>
                <w:sz w:val="22"/>
                <w:szCs w:val="22"/>
              </w:rPr>
            </w:pPr>
          </w:p>
          <w:p w14:paraId="7023DFCA" w14:textId="77777777" w:rsidR="00384584" w:rsidRPr="00384584" w:rsidRDefault="00384584" w:rsidP="00F46548">
            <w:pPr>
              <w:widowControl w:val="0"/>
              <w:ind w:left="180"/>
              <w:rPr>
                <w:rFonts w:ascii="Arial" w:hAnsi="Arial" w:cs="Arial"/>
                <w:sz w:val="22"/>
                <w:szCs w:val="22"/>
              </w:rPr>
            </w:pPr>
            <w:r w:rsidRPr="00384584">
              <w:rPr>
                <w:rFonts w:ascii="Arial" w:hAnsi="Arial" w:cs="Arial"/>
                <w:sz w:val="22"/>
                <w:szCs w:val="22"/>
              </w:rPr>
              <w:t>MDF-DU703VH-PE manual.pdf (18 psl.)</w:t>
            </w:r>
          </w:p>
          <w:p w14:paraId="2B4D3255" w14:textId="77777777" w:rsidR="00384584" w:rsidRPr="00384584" w:rsidRDefault="00384584" w:rsidP="00F46548">
            <w:pPr>
              <w:widowControl w:val="0"/>
              <w:pBdr>
                <w:top w:val="nil"/>
                <w:left w:val="nil"/>
                <w:bottom w:val="nil"/>
                <w:right w:val="nil"/>
                <w:between w:val="nil"/>
              </w:pBdr>
              <w:ind w:left="201" w:hanging="142"/>
              <w:rPr>
                <w:rFonts w:ascii="Arial" w:hAnsi="Arial" w:cs="Arial"/>
                <w:color w:val="000000"/>
                <w:sz w:val="22"/>
                <w:szCs w:val="22"/>
              </w:rPr>
            </w:pPr>
          </w:p>
          <w:p w14:paraId="4B90BAB9" w14:textId="77777777" w:rsidR="00384584" w:rsidRPr="00384584" w:rsidRDefault="00384584" w:rsidP="00F46548">
            <w:pPr>
              <w:widowControl w:val="0"/>
              <w:pBdr>
                <w:top w:val="nil"/>
                <w:left w:val="nil"/>
                <w:bottom w:val="nil"/>
                <w:right w:val="nil"/>
                <w:between w:val="nil"/>
              </w:pBdr>
              <w:ind w:left="201" w:hanging="142"/>
              <w:rPr>
                <w:rFonts w:ascii="Arial" w:hAnsi="Arial" w:cs="Arial"/>
                <w:color w:val="000000"/>
                <w:sz w:val="22"/>
                <w:szCs w:val="22"/>
              </w:rPr>
            </w:pPr>
          </w:p>
        </w:tc>
      </w:tr>
      <w:tr w:rsidR="00384584" w:rsidRPr="00384584" w14:paraId="1B71C87D"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740A9E16"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lastRenderedPageBreak/>
              <w:t>24.</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565FAEF9"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Baterija</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2FC85F66"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Būtina Integruota baterija palaikanti valdiklio darbą dingus elektros energijai</w:t>
            </w:r>
          </w:p>
        </w:tc>
        <w:tc>
          <w:tcPr>
            <w:tcW w:w="3031" w:type="dxa"/>
            <w:tcBorders>
              <w:left w:val="single" w:sz="4" w:space="0" w:color="000000"/>
              <w:bottom w:val="single" w:sz="4" w:space="0" w:color="000000"/>
              <w:right w:val="single" w:sz="4" w:space="0" w:color="000000"/>
            </w:tcBorders>
          </w:tcPr>
          <w:p w14:paraId="350096D6"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r w:rsidRPr="00384584">
              <w:rPr>
                <w:rFonts w:ascii="Arial" w:hAnsi="Arial" w:cs="Arial"/>
                <w:color w:val="000000"/>
                <w:sz w:val="22"/>
                <w:szCs w:val="22"/>
              </w:rPr>
              <w:t xml:space="preserve">Švino akumuliatorius, 12 V nuolatinė srovė, 7 000 </w:t>
            </w:r>
            <w:proofErr w:type="spellStart"/>
            <w:r w:rsidRPr="00384584">
              <w:rPr>
                <w:rFonts w:ascii="Arial" w:hAnsi="Arial" w:cs="Arial"/>
                <w:color w:val="000000"/>
                <w:sz w:val="22"/>
                <w:szCs w:val="22"/>
              </w:rPr>
              <w:t>mAh</w:t>
            </w:r>
            <w:proofErr w:type="spellEnd"/>
            <w:r w:rsidRPr="00384584">
              <w:rPr>
                <w:rFonts w:ascii="Arial" w:hAnsi="Arial" w:cs="Arial"/>
                <w:color w:val="000000"/>
                <w:sz w:val="22"/>
                <w:szCs w:val="22"/>
              </w:rPr>
              <w:t xml:space="preserve">, automatinis įkrovimas </w:t>
            </w:r>
          </w:p>
          <w:p w14:paraId="72A74DDB" w14:textId="77777777" w:rsidR="00384584" w:rsidRPr="00384584" w:rsidRDefault="00384584" w:rsidP="00F46548">
            <w:pPr>
              <w:widowControl w:val="0"/>
              <w:pBdr>
                <w:top w:val="nil"/>
                <w:left w:val="nil"/>
                <w:bottom w:val="nil"/>
                <w:right w:val="nil"/>
                <w:between w:val="nil"/>
              </w:pBdr>
              <w:ind w:left="59"/>
              <w:rPr>
                <w:rFonts w:ascii="Arial" w:hAnsi="Arial" w:cs="Arial"/>
                <w:sz w:val="22"/>
                <w:szCs w:val="22"/>
              </w:rPr>
            </w:pPr>
          </w:p>
          <w:p w14:paraId="1762BAA7" w14:textId="77777777" w:rsidR="00384584" w:rsidRPr="00384584" w:rsidRDefault="00384584" w:rsidP="00F46548">
            <w:pPr>
              <w:widowControl w:val="0"/>
              <w:pBdr>
                <w:top w:val="nil"/>
                <w:left w:val="nil"/>
                <w:bottom w:val="nil"/>
                <w:right w:val="nil"/>
                <w:between w:val="nil"/>
              </w:pBdr>
              <w:ind w:left="59"/>
              <w:rPr>
                <w:rFonts w:ascii="Arial" w:hAnsi="Arial" w:cs="Arial"/>
                <w:color w:val="000000"/>
                <w:sz w:val="22"/>
                <w:szCs w:val="22"/>
              </w:rPr>
            </w:pPr>
            <w:r w:rsidRPr="00384584">
              <w:rPr>
                <w:rFonts w:ascii="Arial" w:hAnsi="Arial" w:cs="Arial"/>
                <w:color w:val="000000"/>
                <w:sz w:val="22"/>
                <w:szCs w:val="22"/>
              </w:rPr>
              <w:t>MDF-DU703VH-PE manual.pdf (106 psl.)</w:t>
            </w:r>
          </w:p>
          <w:p w14:paraId="419F6851" w14:textId="77777777" w:rsidR="00384584" w:rsidRPr="00384584" w:rsidRDefault="00384584" w:rsidP="00F46548">
            <w:pPr>
              <w:widowControl w:val="0"/>
              <w:pBdr>
                <w:top w:val="nil"/>
                <w:left w:val="nil"/>
                <w:bottom w:val="nil"/>
                <w:right w:val="nil"/>
                <w:between w:val="nil"/>
              </w:pBdr>
              <w:ind w:left="720"/>
              <w:rPr>
                <w:rFonts w:ascii="Arial" w:hAnsi="Arial" w:cs="Arial"/>
                <w:color w:val="000000"/>
                <w:sz w:val="22"/>
                <w:szCs w:val="22"/>
              </w:rPr>
            </w:pPr>
          </w:p>
        </w:tc>
      </w:tr>
      <w:tr w:rsidR="00384584" w:rsidRPr="00384584" w14:paraId="57C763AD"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77252DD0"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25.</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685B6C90"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Ne mažiau nei 4 ratukai</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1660AEA6"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Būtina ne mažiau nei 4 vnt. Ne mažiau 2 iš jų su stabdžiais</w:t>
            </w:r>
          </w:p>
        </w:tc>
        <w:tc>
          <w:tcPr>
            <w:tcW w:w="3031" w:type="dxa"/>
            <w:tcBorders>
              <w:left w:val="single" w:sz="4" w:space="0" w:color="000000"/>
              <w:bottom w:val="single" w:sz="4" w:space="0" w:color="000000"/>
              <w:right w:val="single" w:sz="4" w:space="0" w:color="000000"/>
            </w:tcBorders>
          </w:tcPr>
          <w:p w14:paraId="1618E415"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4 vnt. 2 iš jų su stabdžiais</w:t>
            </w:r>
          </w:p>
          <w:p w14:paraId="53F2C1EF" w14:textId="77777777" w:rsidR="00384584" w:rsidRPr="00384584" w:rsidRDefault="00384584" w:rsidP="00F46548">
            <w:pPr>
              <w:widowControl w:val="0"/>
              <w:rPr>
                <w:rFonts w:ascii="Arial" w:hAnsi="Arial" w:cs="Arial"/>
                <w:sz w:val="22"/>
                <w:szCs w:val="22"/>
              </w:rPr>
            </w:pPr>
          </w:p>
          <w:p w14:paraId="2306D288" w14:textId="77777777" w:rsidR="00384584" w:rsidRPr="00384584" w:rsidRDefault="00384584" w:rsidP="00F46548">
            <w:pPr>
              <w:widowControl w:val="0"/>
              <w:rPr>
                <w:rFonts w:ascii="Arial" w:hAnsi="Arial" w:cs="Arial"/>
                <w:sz w:val="22"/>
                <w:szCs w:val="22"/>
              </w:rPr>
            </w:pPr>
            <w:proofErr w:type="spellStart"/>
            <w:r w:rsidRPr="00384584">
              <w:rPr>
                <w:rFonts w:ascii="Arial" w:hAnsi="Arial" w:cs="Arial"/>
                <w:sz w:val="22"/>
                <w:szCs w:val="22"/>
              </w:rPr>
              <w:t>Brošiūra</w:t>
            </w:r>
            <w:proofErr w:type="spellEnd"/>
            <w:r w:rsidRPr="00384584">
              <w:rPr>
                <w:rFonts w:ascii="Arial" w:hAnsi="Arial" w:cs="Arial"/>
                <w:sz w:val="22"/>
                <w:szCs w:val="22"/>
              </w:rPr>
              <w:t xml:space="preserve"> MDF-DU703VH.pdf 2 psl.</w:t>
            </w:r>
          </w:p>
        </w:tc>
      </w:tr>
      <w:tr w:rsidR="00384584" w:rsidRPr="00384584" w14:paraId="68C458E9"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1747CD80"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26.</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38A35F53"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Maitinimo įtampa</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6E8CB2FD"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230 V, 50 Hz.</w:t>
            </w:r>
          </w:p>
        </w:tc>
        <w:tc>
          <w:tcPr>
            <w:tcW w:w="3031" w:type="dxa"/>
            <w:tcBorders>
              <w:left w:val="single" w:sz="4" w:space="0" w:color="000000"/>
              <w:bottom w:val="single" w:sz="4" w:space="0" w:color="000000"/>
              <w:right w:val="single" w:sz="4" w:space="0" w:color="000000"/>
            </w:tcBorders>
          </w:tcPr>
          <w:p w14:paraId="26BB8AD3" w14:textId="77777777" w:rsidR="00384584" w:rsidRPr="00384584" w:rsidRDefault="00384584" w:rsidP="00F46548">
            <w:pPr>
              <w:widowControl w:val="0"/>
              <w:pBdr>
                <w:top w:val="nil"/>
                <w:left w:val="nil"/>
                <w:bottom w:val="nil"/>
                <w:right w:val="nil"/>
                <w:between w:val="nil"/>
              </w:pBdr>
              <w:rPr>
                <w:rFonts w:ascii="Arial" w:hAnsi="Arial" w:cs="Arial"/>
                <w:color w:val="000000"/>
                <w:sz w:val="22"/>
                <w:szCs w:val="22"/>
              </w:rPr>
            </w:pPr>
            <w:r w:rsidRPr="00384584">
              <w:rPr>
                <w:rFonts w:ascii="Arial" w:hAnsi="Arial" w:cs="Arial"/>
                <w:color w:val="000000"/>
                <w:sz w:val="22"/>
                <w:szCs w:val="22"/>
              </w:rPr>
              <w:t>230 V, 50 Hz.</w:t>
            </w:r>
          </w:p>
          <w:p w14:paraId="03C97E53" w14:textId="77777777" w:rsidR="00384584" w:rsidRPr="00384584" w:rsidRDefault="00384584" w:rsidP="00F46548">
            <w:pPr>
              <w:widowControl w:val="0"/>
              <w:pBdr>
                <w:top w:val="nil"/>
                <w:left w:val="nil"/>
                <w:bottom w:val="nil"/>
                <w:right w:val="nil"/>
                <w:between w:val="nil"/>
              </w:pBdr>
              <w:ind w:left="720"/>
              <w:rPr>
                <w:rFonts w:ascii="Arial" w:hAnsi="Arial" w:cs="Arial"/>
                <w:sz w:val="22"/>
                <w:szCs w:val="22"/>
              </w:rPr>
            </w:pPr>
          </w:p>
          <w:p w14:paraId="63FFD612" w14:textId="77777777" w:rsidR="00384584" w:rsidRPr="00384584" w:rsidRDefault="00384584" w:rsidP="00F46548">
            <w:pPr>
              <w:widowControl w:val="0"/>
              <w:rPr>
                <w:rFonts w:ascii="Arial" w:hAnsi="Arial" w:cs="Arial"/>
                <w:sz w:val="22"/>
                <w:szCs w:val="22"/>
              </w:rPr>
            </w:pPr>
            <w:proofErr w:type="spellStart"/>
            <w:r w:rsidRPr="00384584">
              <w:rPr>
                <w:rFonts w:ascii="Arial" w:hAnsi="Arial" w:cs="Arial"/>
                <w:sz w:val="22"/>
                <w:szCs w:val="22"/>
              </w:rPr>
              <w:t>Brošiūra</w:t>
            </w:r>
            <w:proofErr w:type="spellEnd"/>
            <w:r w:rsidRPr="00384584">
              <w:rPr>
                <w:rFonts w:ascii="Arial" w:hAnsi="Arial" w:cs="Arial"/>
                <w:sz w:val="22"/>
                <w:szCs w:val="22"/>
              </w:rPr>
              <w:t xml:space="preserve"> MDF-DU703VH.pdf 2 psl.</w:t>
            </w:r>
          </w:p>
        </w:tc>
      </w:tr>
      <w:tr w:rsidR="00384584" w:rsidRPr="00384584" w14:paraId="26F7E1DA"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4F93E3D2"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27.</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7797CED2"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Triukšmingumas</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15E63ED6"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Ne didesnis nei 52 </w:t>
            </w:r>
            <w:proofErr w:type="spellStart"/>
            <w:r w:rsidRPr="00384584">
              <w:rPr>
                <w:rFonts w:ascii="Arial" w:hAnsi="Arial" w:cs="Arial"/>
                <w:sz w:val="22"/>
                <w:szCs w:val="22"/>
              </w:rPr>
              <w:t>dB</w:t>
            </w:r>
            <w:proofErr w:type="spellEnd"/>
          </w:p>
        </w:tc>
        <w:tc>
          <w:tcPr>
            <w:tcW w:w="3031" w:type="dxa"/>
            <w:tcBorders>
              <w:left w:val="single" w:sz="4" w:space="0" w:color="000000"/>
              <w:bottom w:val="single" w:sz="4" w:space="0" w:color="000000"/>
              <w:right w:val="single" w:sz="4" w:space="0" w:color="000000"/>
            </w:tcBorders>
          </w:tcPr>
          <w:p w14:paraId="3D0544A0" w14:textId="77777777" w:rsidR="00384584" w:rsidRPr="00384584" w:rsidRDefault="00384584" w:rsidP="00F46548">
            <w:pPr>
              <w:widowControl w:val="0"/>
              <w:pBdr>
                <w:top w:val="nil"/>
                <w:left w:val="nil"/>
                <w:bottom w:val="nil"/>
                <w:right w:val="nil"/>
                <w:between w:val="nil"/>
              </w:pBdr>
              <w:rPr>
                <w:rFonts w:ascii="Arial" w:hAnsi="Arial" w:cs="Arial"/>
                <w:color w:val="000000"/>
                <w:sz w:val="22"/>
                <w:szCs w:val="22"/>
              </w:rPr>
            </w:pPr>
            <w:r w:rsidRPr="00384584">
              <w:rPr>
                <w:rFonts w:ascii="Arial" w:hAnsi="Arial" w:cs="Arial"/>
                <w:color w:val="000000"/>
                <w:sz w:val="22"/>
                <w:szCs w:val="22"/>
              </w:rPr>
              <w:t xml:space="preserve">52 </w:t>
            </w:r>
            <w:proofErr w:type="spellStart"/>
            <w:r w:rsidRPr="00384584">
              <w:rPr>
                <w:rFonts w:ascii="Arial" w:hAnsi="Arial" w:cs="Arial"/>
                <w:color w:val="000000"/>
                <w:sz w:val="22"/>
                <w:szCs w:val="22"/>
              </w:rPr>
              <w:t>dB</w:t>
            </w:r>
            <w:proofErr w:type="spellEnd"/>
          </w:p>
          <w:p w14:paraId="0E268066" w14:textId="77777777" w:rsidR="00384584" w:rsidRPr="00384584" w:rsidRDefault="00384584" w:rsidP="00F46548">
            <w:pPr>
              <w:widowControl w:val="0"/>
              <w:rPr>
                <w:rFonts w:ascii="Arial" w:hAnsi="Arial" w:cs="Arial"/>
                <w:sz w:val="22"/>
                <w:szCs w:val="22"/>
              </w:rPr>
            </w:pPr>
          </w:p>
          <w:p w14:paraId="76188D76" w14:textId="77777777" w:rsidR="00384584" w:rsidRPr="00384584" w:rsidRDefault="00384584" w:rsidP="00F46548">
            <w:pPr>
              <w:widowControl w:val="0"/>
              <w:rPr>
                <w:rFonts w:ascii="Arial" w:hAnsi="Arial" w:cs="Arial"/>
                <w:sz w:val="22"/>
                <w:szCs w:val="22"/>
              </w:rPr>
            </w:pPr>
            <w:proofErr w:type="spellStart"/>
            <w:r w:rsidRPr="00384584">
              <w:rPr>
                <w:rFonts w:ascii="Arial" w:hAnsi="Arial" w:cs="Arial"/>
                <w:sz w:val="22"/>
                <w:szCs w:val="22"/>
              </w:rPr>
              <w:t>Brošiūra</w:t>
            </w:r>
            <w:proofErr w:type="spellEnd"/>
            <w:r w:rsidRPr="00384584">
              <w:rPr>
                <w:rFonts w:ascii="Arial" w:hAnsi="Arial" w:cs="Arial"/>
                <w:sz w:val="22"/>
                <w:szCs w:val="22"/>
              </w:rPr>
              <w:t xml:space="preserve"> MDF-DU703VH.pdf 2 psl.</w:t>
            </w:r>
          </w:p>
        </w:tc>
      </w:tr>
      <w:tr w:rsidR="00384584" w:rsidRPr="00384584" w14:paraId="545F546F"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0EA036F3"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28.</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3368B815"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Įrangos instaliavimas ir vartotojų apmokymas*</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536AD31F"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 xml:space="preserve">Būtinas (gamintojo apmokyto ir sertifikuoto specialisto) gyvai VU patalpose arba nuotoliniu būdu. Reiktų apmokyti ne mažiau nei tris VU </w:t>
            </w:r>
            <w:proofErr w:type="spellStart"/>
            <w:r w:rsidRPr="00384584">
              <w:rPr>
                <w:rFonts w:ascii="Arial" w:hAnsi="Arial" w:cs="Arial"/>
                <w:sz w:val="22"/>
                <w:szCs w:val="22"/>
              </w:rPr>
              <w:t>darbuotojųs</w:t>
            </w:r>
            <w:proofErr w:type="spellEnd"/>
            <w:r w:rsidRPr="00384584">
              <w:rPr>
                <w:rFonts w:ascii="Arial" w:hAnsi="Arial" w:cs="Arial"/>
                <w:sz w:val="22"/>
                <w:szCs w:val="22"/>
              </w:rPr>
              <w:t>.</w:t>
            </w:r>
          </w:p>
        </w:tc>
        <w:tc>
          <w:tcPr>
            <w:tcW w:w="3031" w:type="dxa"/>
            <w:tcBorders>
              <w:left w:val="single" w:sz="4" w:space="0" w:color="000000"/>
              <w:bottom w:val="single" w:sz="4" w:space="0" w:color="000000"/>
              <w:right w:val="single" w:sz="4" w:space="0" w:color="000000"/>
            </w:tcBorders>
          </w:tcPr>
          <w:p w14:paraId="44322FC4"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Apmokymai bus pravesti kaip nurodyta reikalavimuose.</w:t>
            </w:r>
          </w:p>
        </w:tc>
      </w:tr>
      <w:tr w:rsidR="00384584" w:rsidRPr="00384584" w14:paraId="1CA4B4B6"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6837052E"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29.</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21CEB444"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Garantija*</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11E66687"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Ne mažiau kaip 36 mėn. įrenginiui ir ne mažiau kaip 48 mėn. kompresoriams</w:t>
            </w:r>
          </w:p>
        </w:tc>
        <w:tc>
          <w:tcPr>
            <w:tcW w:w="3031" w:type="dxa"/>
            <w:tcBorders>
              <w:left w:val="single" w:sz="4" w:space="0" w:color="000000"/>
              <w:bottom w:val="single" w:sz="4" w:space="0" w:color="000000"/>
              <w:right w:val="single" w:sz="4" w:space="0" w:color="000000"/>
            </w:tcBorders>
          </w:tcPr>
          <w:p w14:paraId="4EF80A01" w14:textId="77777777" w:rsidR="00384584" w:rsidRPr="00384584" w:rsidRDefault="00384584" w:rsidP="00F46548">
            <w:pPr>
              <w:widowControl w:val="0"/>
              <w:pBdr>
                <w:top w:val="nil"/>
                <w:left w:val="nil"/>
                <w:bottom w:val="nil"/>
                <w:right w:val="nil"/>
                <w:between w:val="nil"/>
              </w:pBdr>
              <w:rPr>
                <w:rFonts w:ascii="Arial" w:hAnsi="Arial" w:cs="Arial"/>
                <w:color w:val="000000"/>
                <w:sz w:val="22"/>
                <w:szCs w:val="22"/>
              </w:rPr>
            </w:pPr>
            <w:r w:rsidRPr="00384584">
              <w:rPr>
                <w:rFonts w:ascii="Arial" w:hAnsi="Arial" w:cs="Arial"/>
                <w:color w:val="000000"/>
                <w:sz w:val="22"/>
                <w:szCs w:val="22"/>
              </w:rPr>
              <w:t>36 mėn. įrenginiui ir 48 mėn. kompresoriams</w:t>
            </w:r>
          </w:p>
        </w:tc>
      </w:tr>
      <w:tr w:rsidR="00384584" w:rsidRPr="00384584" w14:paraId="16E6DD0A" w14:textId="77777777" w:rsidTr="00F46548">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75B5769E"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30.</w:t>
            </w:r>
          </w:p>
        </w:tc>
        <w:tc>
          <w:tcPr>
            <w:tcW w:w="2716" w:type="dxa"/>
            <w:tcBorders>
              <w:top w:val="single" w:sz="6" w:space="0" w:color="000000"/>
              <w:left w:val="single" w:sz="6" w:space="0" w:color="000000"/>
              <w:bottom w:val="single" w:sz="6" w:space="0" w:color="000000"/>
              <w:right w:val="single" w:sz="6" w:space="0" w:color="000000"/>
            </w:tcBorders>
            <w:shd w:val="clear" w:color="auto" w:fill="FFFFFF"/>
          </w:tcPr>
          <w:p w14:paraId="4D9476B2"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CE ženklinimas</w:t>
            </w:r>
          </w:p>
        </w:tc>
        <w:tc>
          <w:tcPr>
            <w:tcW w:w="3027" w:type="dxa"/>
            <w:tcBorders>
              <w:top w:val="single" w:sz="6" w:space="0" w:color="000000"/>
              <w:left w:val="single" w:sz="6" w:space="0" w:color="000000"/>
              <w:bottom w:val="single" w:sz="6" w:space="0" w:color="000000"/>
              <w:right w:val="single" w:sz="6" w:space="0" w:color="000000"/>
            </w:tcBorders>
            <w:shd w:val="clear" w:color="auto" w:fill="FFFFFF"/>
          </w:tcPr>
          <w:p w14:paraId="539A68B3"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Būtinas</w:t>
            </w:r>
          </w:p>
        </w:tc>
        <w:tc>
          <w:tcPr>
            <w:tcW w:w="3031" w:type="dxa"/>
            <w:tcBorders>
              <w:left w:val="single" w:sz="4" w:space="0" w:color="000000"/>
              <w:bottom w:val="single" w:sz="4" w:space="0" w:color="000000"/>
              <w:right w:val="single" w:sz="4" w:space="0" w:color="000000"/>
            </w:tcBorders>
          </w:tcPr>
          <w:p w14:paraId="65AF734A" w14:textId="77777777" w:rsidR="00384584" w:rsidRPr="00384584" w:rsidRDefault="00384584" w:rsidP="00F46548">
            <w:pPr>
              <w:widowControl w:val="0"/>
              <w:pBdr>
                <w:top w:val="nil"/>
                <w:left w:val="nil"/>
                <w:bottom w:val="nil"/>
                <w:right w:val="nil"/>
                <w:between w:val="nil"/>
              </w:pBdr>
              <w:rPr>
                <w:rFonts w:ascii="Arial" w:hAnsi="Arial" w:cs="Arial"/>
                <w:color w:val="000000"/>
                <w:sz w:val="22"/>
                <w:szCs w:val="22"/>
              </w:rPr>
            </w:pPr>
            <w:r w:rsidRPr="00384584">
              <w:rPr>
                <w:rFonts w:ascii="Arial" w:hAnsi="Arial" w:cs="Arial"/>
                <w:color w:val="000000"/>
                <w:sz w:val="22"/>
                <w:szCs w:val="22"/>
              </w:rPr>
              <w:t>CE sertifikuota</w:t>
            </w:r>
          </w:p>
        </w:tc>
      </w:tr>
    </w:tbl>
    <w:p w14:paraId="31BA857A" w14:textId="77777777" w:rsidR="00384584" w:rsidRPr="00384584" w:rsidRDefault="00384584" w:rsidP="00384584">
      <w:pPr>
        <w:pBdr>
          <w:top w:val="nil"/>
          <w:left w:val="nil"/>
          <w:bottom w:val="nil"/>
          <w:right w:val="nil"/>
          <w:between w:val="nil"/>
        </w:pBdr>
        <w:spacing w:before="280" w:after="280"/>
        <w:jc w:val="both"/>
        <w:rPr>
          <w:rFonts w:ascii="Arial" w:hAnsi="Arial" w:cs="Arial"/>
          <w:color w:val="000000"/>
          <w:sz w:val="22"/>
          <w:szCs w:val="22"/>
        </w:rPr>
      </w:pPr>
      <w:r w:rsidRPr="00384584">
        <w:rPr>
          <w:rFonts w:ascii="Arial" w:hAnsi="Arial" w:cs="Arial"/>
          <w:b/>
          <w:color w:val="000000"/>
          <w:sz w:val="22"/>
          <w:szCs w:val="22"/>
        </w:rPr>
        <w:t xml:space="preserve">** Pateikti kartu su pasiūlymu siūlomos įrangos techninius parametrus, išskyrus pažymėtus *, patikimai patvirtinančius dokumentus (pvz. gamintojo prekės aprašymas arba internetinė nuoroda į gamintojo psl., arba kiti lygiaverčiai dokumentai). </w:t>
      </w:r>
    </w:p>
    <w:p w14:paraId="5B9F5FAD" w14:textId="77777777" w:rsidR="00384584" w:rsidRPr="00384584" w:rsidRDefault="00384584" w:rsidP="00384584">
      <w:pPr>
        <w:jc w:val="both"/>
        <w:rPr>
          <w:rFonts w:ascii="Arial" w:hAnsi="Arial" w:cs="Arial"/>
          <w:b/>
          <w:sz w:val="22"/>
          <w:szCs w:val="22"/>
        </w:rPr>
      </w:pPr>
    </w:p>
    <w:p w14:paraId="0C265F32" w14:textId="77777777" w:rsidR="00384584" w:rsidRPr="00384584" w:rsidRDefault="00384584" w:rsidP="00384584">
      <w:pPr>
        <w:numPr>
          <w:ilvl w:val="0"/>
          <w:numId w:val="4"/>
        </w:numPr>
        <w:pBdr>
          <w:top w:val="single" w:sz="8" w:space="1" w:color="000000"/>
          <w:bottom w:val="single" w:sz="8" w:space="1" w:color="000000"/>
        </w:pBdr>
        <w:shd w:val="clear" w:color="auto" w:fill="D9D9D9"/>
        <w:tabs>
          <w:tab w:val="left" w:pos="284"/>
          <w:tab w:val="left" w:pos="851"/>
        </w:tabs>
        <w:ind w:left="0" w:firstLine="0"/>
        <w:rPr>
          <w:rFonts w:ascii="Arial" w:hAnsi="Arial" w:cs="Arial"/>
          <w:b/>
          <w:sz w:val="22"/>
          <w:szCs w:val="22"/>
        </w:rPr>
      </w:pPr>
      <w:r w:rsidRPr="00384584">
        <w:rPr>
          <w:rFonts w:ascii="Arial" w:hAnsi="Arial" w:cs="Arial"/>
          <w:b/>
          <w:sz w:val="22"/>
          <w:szCs w:val="22"/>
        </w:rPr>
        <w:t>APLINKOSAUGINIAI REIKALAVIMAI</w:t>
      </w:r>
    </w:p>
    <w:p w14:paraId="371EB17E" w14:textId="77777777" w:rsidR="00384584" w:rsidRPr="00384584" w:rsidRDefault="00384584" w:rsidP="00384584">
      <w:pPr>
        <w:jc w:val="both"/>
        <w:rPr>
          <w:rFonts w:ascii="Arial" w:hAnsi="Arial" w:cs="Arial"/>
          <w:sz w:val="22"/>
          <w:szCs w:val="22"/>
        </w:rPr>
      </w:pPr>
      <w:r w:rsidRPr="00384584">
        <w:rPr>
          <w:rFonts w:ascii="Arial" w:hAnsi="Arial" w:cs="Arial"/>
          <w:sz w:val="22"/>
          <w:szCs w:val="22"/>
        </w:rPr>
        <w:lastRenderedPageBreak/>
        <w:t xml:space="preserve">4.1. Pirkimui yra taikomi Aplinkos apsaugos kriterijai, </w:t>
      </w:r>
      <w:r w:rsidRPr="00384584">
        <w:rPr>
          <w:rFonts w:ascii="Arial" w:hAnsi="Arial" w:cs="Arial"/>
          <w:color w:val="000000"/>
          <w:sz w:val="22"/>
          <w:szCs w:val="22"/>
          <w:highlight w:val="white"/>
        </w:rPr>
        <w:t xml:space="preserve">vadovaujantis </w:t>
      </w:r>
      <w:hyperlink r:id="rId12">
        <w:r w:rsidRPr="00384584">
          <w:rPr>
            <w:rFonts w:ascii="Arial" w:hAnsi="Arial" w:cs="Arial"/>
            <w:sz w:val="22"/>
            <w:szCs w:val="22"/>
            <w:highlight w:val="whit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84584">
        <w:rPr>
          <w:rFonts w:ascii="Arial" w:hAnsi="Arial" w:cs="Arial"/>
          <w:color w:val="000000"/>
          <w:sz w:val="22"/>
          <w:szCs w:val="22"/>
          <w:highlight w:val="white"/>
        </w:rPr>
        <w:t xml:space="preserve">“ patvirtinto </w:t>
      </w:r>
      <w:hyperlink r:id="rId13">
        <w:r w:rsidRPr="00384584">
          <w:rPr>
            <w:rFonts w:ascii="Arial" w:hAnsi="Arial" w:cs="Arial"/>
            <w:color w:val="0563C1"/>
            <w:sz w:val="22"/>
            <w:szCs w:val="22"/>
            <w:highlight w:val="white"/>
            <w:u w:val="single"/>
          </w:rPr>
          <w:t>Aplinkos apsaugos kriterijų taikymo, vykdant žaliuosius pirkimus, tvarkos aprašo</w:t>
        </w:r>
      </w:hyperlink>
      <w:r w:rsidRPr="00384584">
        <w:rPr>
          <w:rFonts w:ascii="Arial" w:hAnsi="Arial" w:cs="Arial"/>
          <w:color w:val="000000"/>
          <w:sz w:val="22"/>
          <w:szCs w:val="22"/>
          <w:highlight w:val="white"/>
        </w:rPr>
        <w:t xml:space="preserve"> </w:t>
      </w:r>
      <w:r w:rsidRPr="00384584">
        <w:rPr>
          <w:rFonts w:ascii="Arial" w:hAnsi="Arial" w:cs="Arial"/>
          <w:sz w:val="22"/>
          <w:szCs w:val="22"/>
        </w:rPr>
        <w:t>II skyriaus 4.4.4.2.  ir 4.4.4.4. papunkčiais.</w:t>
      </w:r>
    </w:p>
    <w:p w14:paraId="2F8C0EAF" w14:textId="77777777" w:rsidR="00384584" w:rsidRPr="00384584" w:rsidRDefault="00384584" w:rsidP="00384584">
      <w:pPr>
        <w:jc w:val="right"/>
        <w:rPr>
          <w:rFonts w:ascii="Arial" w:hAnsi="Arial" w:cs="Arial"/>
          <w:b/>
          <w:sz w:val="22"/>
          <w:szCs w:val="22"/>
        </w:rPr>
      </w:pPr>
      <w:r w:rsidRPr="00384584">
        <w:rPr>
          <w:rFonts w:ascii="Arial" w:hAnsi="Arial" w:cs="Arial"/>
          <w:b/>
          <w:sz w:val="22"/>
          <w:szCs w:val="22"/>
        </w:rPr>
        <w:t>3 lentelė.</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
        <w:gridCol w:w="5855"/>
        <w:gridCol w:w="3215"/>
      </w:tblGrid>
      <w:tr w:rsidR="00384584" w:rsidRPr="00384584" w14:paraId="7C22A6D5" w14:textId="77777777" w:rsidTr="00F46548">
        <w:tc>
          <w:tcPr>
            <w:tcW w:w="558" w:type="dxa"/>
          </w:tcPr>
          <w:p w14:paraId="2B1C163C" w14:textId="77777777" w:rsidR="00384584" w:rsidRPr="00384584" w:rsidRDefault="00384584" w:rsidP="00F46548">
            <w:pPr>
              <w:rPr>
                <w:rFonts w:ascii="Arial" w:hAnsi="Arial" w:cs="Arial"/>
                <w:b/>
                <w:sz w:val="22"/>
                <w:szCs w:val="22"/>
              </w:rPr>
            </w:pPr>
            <w:r w:rsidRPr="00384584">
              <w:rPr>
                <w:rFonts w:ascii="Arial" w:hAnsi="Arial" w:cs="Arial"/>
                <w:b/>
                <w:sz w:val="22"/>
                <w:szCs w:val="22"/>
              </w:rPr>
              <w:t>Eil. Nr.</w:t>
            </w:r>
          </w:p>
        </w:tc>
        <w:tc>
          <w:tcPr>
            <w:tcW w:w="5855" w:type="dxa"/>
          </w:tcPr>
          <w:p w14:paraId="6F8DBA49" w14:textId="77777777" w:rsidR="00384584" w:rsidRPr="00384584" w:rsidRDefault="00384584" w:rsidP="00F46548">
            <w:pPr>
              <w:jc w:val="center"/>
              <w:rPr>
                <w:rFonts w:ascii="Arial" w:hAnsi="Arial" w:cs="Arial"/>
                <w:b/>
                <w:sz w:val="22"/>
                <w:szCs w:val="22"/>
              </w:rPr>
            </w:pPr>
            <w:r w:rsidRPr="00384584">
              <w:rPr>
                <w:rFonts w:ascii="Arial" w:hAnsi="Arial" w:cs="Arial"/>
                <w:b/>
                <w:sz w:val="22"/>
                <w:szCs w:val="22"/>
              </w:rPr>
              <w:t>Reikalavimas</w:t>
            </w:r>
          </w:p>
        </w:tc>
        <w:tc>
          <w:tcPr>
            <w:tcW w:w="3215" w:type="dxa"/>
          </w:tcPr>
          <w:p w14:paraId="2B306F18" w14:textId="77777777" w:rsidR="00384584" w:rsidRPr="00384584" w:rsidRDefault="00384584" w:rsidP="00F46548">
            <w:pPr>
              <w:jc w:val="center"/>
              <w:rPr>
                <w:rFonts w:ascii="Arial" w:hAnsi="Arial" w:cs="Arial"/>
                <w:b/>
                <w:sz w:val="22"/>
                <w:szCs w:val="22"/>
              </w:rPr>
            </w:pPr>
            <w:r w:rsidRPr="00384584">
              <w:rPr>
                <w:rFonts w:ascii="Arial" w:hAnsi="Arial" w:cs="Arial"/>
                <w:b/>
                <w:sz w:val="22"/>
                <w:szCs w:val="22"/>
              </w:rPr>
              <w:t>Atitiktį įrodantys dokumentai</w:t>
            </w:r>
          </w:p>
        </w:tc>
      </w:tr>
      <w:tr w:rsidR="00384584" w:rsidRPr="00384584" w14:paraId="03CBC3E3" w14:textId="77777777" w:rsidTr="00F46548">
        <w:tc>
          <w:tcPr>
            <w:tcW w:w="558" w:type="dxa"/>
          </w:tcPr>
          <w:p w14:paraId="586745A5" w14:textId="77777777" w:rsidR="00384584" w:rsidRPr="00384584" w:rsidRDefault="00384584" w:rsidP="00F46548">
            <w:pPr>
              <w:jc w:val="center"/>
              <w:rPr>
                <w:rFonts w:ascii="Arial" w:hAnsi="Arial" w:cs="Arial"/>
                <w:sz w:val="22"/>
                <w:szCs w:val="22"/>
              </w:rPr>
            </w:pPr>
            <w:r w:rsidRPr="00384584">
              <w:rPr>
                <w:rFonts w:ascii="Arial" w:hAnsi="Arial" w:cs="Arial"/>
                <w:sz w:val="22"/>
                <w:szCs w:val="22"/>
              </w:rPr>
              <w:t>1.</w:t>
            </w:r>
          </w:p>
        </w:tc>
        <w:tc>
          <w:tcPr>
            <w:tcW w:w="5855" w:type="dxa"/>
          </w:tcPr>
          <w:p w14:paraId="0CE7A5FC" w14:textId="77777777" w:rsidR="00384584" w:rsidRPr="00384584" w:rsidRDefault="00384584" w:rsidP="00F46548">
            <w:pPr>
              <w:widowControl w:val="0"/>
              <w:rPr>
                <w:rFonts w:ascii="Arial" w:hAnsi="Arial" w:cs="Arial"/>
                <w:sz w:val="22"/>
                <w:szCs w:val="22"/>
              </w:rPr>
            </w:pPr>
            <w:r w:rsidRPr="00384584">
              <w:rPr>
                <w:rFonts w:ascii="Arial" w:hAnsi="Arial" w:cs="Arial"/>
                <w:sz w:val="22"/>
                <w:szCs w:val="22"/>
              </w:rPr>
              <w:t>Energijos sąnaudos ne daugiau kaip  5.5 kWh/parą, prie -80 °C temperatūros ir 4.5 kWh/parą, prie -70 °C temperatūros.</w:t>
            </w:r>
          </w:p>
        </w:tc>
        <w:tc>
          <w:tcPr>
            <w:tcW w:w="3215" w:type="dxa"/>
          </w:tcPr>
          <w:p w14:paraId="2DD75C43" w14:textId="77777777" w:rsidR="00384584" w:rsidRPr="00384584" w:rsidRDefault="00384584" w:rsidP="00F46548">
            <w:pPr>
              <w:jc w:val="both"/>
              <w:rPr>
                <w:rFonts w:ascii="Arial" w:hAnsi="Arial" w:cs="Arial"/>
                <w:sz w:val="22"/>
                <w:szCs w:val="22"/>
              </w:rPr>
            </w:pPr>
            <w:r w:rsidRPr="00384584">
              <w:rPr>
                <w:rFonts w:ascii="Arial" w:hAnsi="Arial" w:cs="Arial"/>
                <w:sz w:val="22"/>
                <w:szCs w:val="22"/>
              </w:rPr>
              <w:t xml:space="preserve">Kartu su pasiūlymu Tiekėjas </w:t>
            </w:r>
            <w:r w:rsidRPr="00384584">
              <w:rPr>
                <w:rFonts w:ascii="Arial" w:hAnsi="Arial" w:cs="Arial"/>
                <w:b/>
                <w:sz w:val="22"/>
                <w:szCs w:val="22"/>
              </w:rPr>
              <w:t xml:space="preserve">turi </w:t>
            </w:r>
            <w:r w:rsidRPr="00384584">
              <w:rPr>
                <w:rFonts w:ascii="Arial" w:hAnsi="Arial" w:cs="Arial"/>
                <w:sz w:val="22"/>
                <w:szCs w:val="22"/>
              </w:rPr>
              <w:t>pateikti šią atitiktį įrodantį dokumentą. </w:t>
            </w:r>
          </w:p>
          <w:p w14:paraId="39FB3428" w14:textId="77777777" w:rsidR="00384584" w:rsidRPr="00384584" w:rsidRDefault="00384584" w:rsidP="00F46548">
            <w:pPr>
              <w:jc w:val="both"/>
              <w:rPr>
                <w:rFonts w:ascii="Arial" w:hAnsi="Arial" w:cs="Arial"/>
                <w:sz w:val="22"/>
                <w:szCs w:val="22"/>
              </w:rPr>
            </w:pPr>
            <w:r w:rsidRPr="00384584">
              <w:rPr>
                <w:rFonts w:ascii="Arial" w:hAnsi="Arial" w:cs="Arial"/>
                <w:sz w:val="22"/>
                <w:szCs w:val="22"/>
              </w:rPr>
              <w:t xml:space="preserve">​​MDF-DU703VH-PE </w:t>
            </w:r>
            <w:proofErr w:type="spellStart"/>
            <w:r w:rsidRPr="00384584">
              <w:rPr>
                <w:rFonts w:ascii="Arial" w:hAnsi="Arial" w:cs="Arial"/>
                <w:sz w:val="22"/>
                <w:szCs w:val="22"/>
              </w:rPr>
              <w:t>Technical</w:t>
            </w:r>
            <w:proofErr w:type="spellEnd"/>
            <w:r w:rsidRPr="00384584">
              <w:rPr>
                <w:rFonts w:ascii="Arial" w:hAnsi="Arial" w:cs="Arial"/>
                <w:sz w:val="22"/>
                <w:szCs w:val="22"/>
              </w:rPr>
              <w:t xml:space="preserve"> Data </w:t>
            </w:r>
            <w:proofErr w:type="spellStart"/>
            <w:r w:rsidRPr="00384584">
              <w:rPr>
                <w:rFonts w:ascii="Arial" w:hAnsi="Arial" w:cs="Arial"/>
                <w:sz w:val="22"/>
                <w:szCs w:val="22"/>
              </w:rPr>
              <w:t>Sheet</w:t>
            </w:r>
            <w:proofErr w:type="spellEnd"/>
            <w:r w:rsidRPr="00384584">
              <w:rPr>
                <w:rFonts w:ascii="Arial" w:hAnsi="Arial" w:cs="Arial"/>
                <w:sz w:val="22"/>
                <w:szCs w:val="22"/>
              </w:rPr>
              <w:t xml:space="preserve">, 3 psl. </w:t>
            </w:r>
          </w:p>
          <w:p w14:paraId="750CB6BF" w14:textId="77777777" w:rsidR="00384584" w:rsidRPr="00384584" w:rsidRDefault="00384584" w:rsidP="00F46548">
            <w:pPr>
              <w:jc w:val="both"/>
              <w:rPr>
                <w:rFonts w:ascii="Arial" w:hAnsi="Arial" w:cs="Arial"/>
                <w:sz w:val="22"/>
                <w:szCs w:val="22"/>
              </w:rPr>
            </w:pPr>
          </w:p>
        </w:tc>
      </w:tr>
      <w:tr w:rsidR="00384584" w:rsidRPr="00384584" w14:paraId="136B8BE0" w14:textId="77777777" w:rsidTr="00F46548">
        <w:tc>
          <w:tcPr>
            <w:tcW w:w="558" w:type="dxa"/>
            <w:tcBorders>
              <w:top w:val="nil"/>
            </w:tcBorders>
          </w:tcPr>
          <w:p w14:paraId="3B2690BD" w14:textId="77777777" w:rsidR="00384584" w:rsidRPr="00384584" w:rsidRDefault="00384584" w:rsidP="00F46548">
            <w:pPr>
              <w:jc w:val="center"/>
              <w:rPr>
                <w:rFonts w:ascii="Arial" w:hAnsi="Arial" w:cs="Arial"/>
                <w:sz w:val="22"/>
                <w:szCs w:val="22"/>
              </w:rPr>
            </w:pPr>
            <w:r w:rsidRPr="00384584">
              <w:rPr>
                <w:rFonts w:ascii="Arial" w:hAnsi="Arial" w:cs="Arial"/>
                <w:sz w:val="22"/>
                <w:szCs w:val="22"/>
              </w:rPr>
              <w:t>‍2.</w:t>
            </w:r>
          </w:p>
        </w:tc>
        <w:tc>
          <w:tcPr>
            <w:tcW w:w="5855" w:type="dxa"/>
            <w:tcBorders>
              <w:top w:val="nil"/>
            </w:tcBorders>
          </w:tcPr>
          <w:p w14:paraId="518B821E" w14:textId="77777777" w:rsidR="00384584" w:rsidRPr="00384584" w:rsidRDefault="00384584" w:rsidP="00F46548">
            <w:pPr>
              <w:widowControl w:val="0"/>
              <w:rPr>
                <w:rFonts w:ascii="Arial" w:hAnsi="Arial" w:cs="Arial"/>
                <w:sz w:val="22"/>
                <w:szCs w:val="22"/>
              </w:rPr>
            </w:pPr>
            <w:r w:rsidRPr="00384584">
              <w:rPr>
                <w:rFonts w:ascii="Arial" w:hAnsi="Arial" w:cs="Arial"/>
                <w:color w:val="000000"/>
                <w:sz w:val="22"/>
                <w:szCs w:val="22"/>
              </w:rPr>
              <w:t>Prekė yra tvirta, ilgaamžė, funkcionali, ji ar jos sudedamosios dalys tinka naudoti daug kartų ir (ar) lengvai pataisomos, ir (ar) pakeičiamos.</w:t>
            </w:r>
            <w:r w:rsidRPr="00384584">
              <w:rPr>
                <w:rFonts w:ascii="Arial" w:hAnsi="Arial" w:cs="Arial"/>
                <w:color w:val="000000"/>
                <w:sz w:val="22"/>
                <w:szCs w:val="22"/>
              </w:rPr>
              <w:br/>
              <w:t xml:space="preserve"> </w:t>
            </w:r>
          </w:p>
        </w:tc>
        <w:tc>
          <w:tcPr>
            <w:tcW w:w="3215" w:type="dxa"/>
            <w:tcBorders>
              <w:top w:val="nil"/>
            </w:tcBorders>
          </w:tcPr>
          <w:p w14:paraId="700BA278" w14:textId="77777777" w:rsidR="00384584" w:rsidRPr="00384584" w:rsidRDefault="00384584" w:rsidP="00F46548">
            <w:pPr>
              <w:pBdr>
                <w:top w:val="nil"/>
                <w:left w:val="nil"/>
                <w:bottom w:val="nil"/>
                <w:right w:val="nil"/>
                <w:between w:val="nil"/>
              </w:pBdr>
              <w:jc w:val="both"/>
              <w:rPr>
                <w:rFonts w:ascii="Arial" w:hAnsi="Arial" w:cs="Arial"/>
                <w:color w:val="000000"/>
                <w:sz w:val="22"/>
                <w:szCs w:val="22"/>
              </w:rPr>
            </w:pPr>
            <w:r w:rsidRPr="00384584">
              <w:rPr>
                <w:rFonts w:ascii="Arial" w:hAnsi="Arial" w:cs="Arial"/>
                <w:color w:val="000000"/>
                <w:sz w:val="22"/>
                <w:szCs w:val="22"/>
              </w:rPr>
              <w:t>Prekei taikomi numatyti ilgesni garantijos terminai.</w:t>
            </w:r>
          </w:p>
          <w:p w14:paraId="0964D32D" w14:textId="77777777" w:rsidR="00384584" w:rsidRPr="00384584" w:rsidRDefault="00384584" w:rsidP="00F46548">
            <w:pPr>
              <w:pBdr>
                <w:top w:val="nil"/>
                <w:left w:val="nil"/>
                <w:bottom w:val="nil"/>
                <w:right w:val="nil"/>
                <w:between w:val="nil"/>
              </w:pBdr>
              <w:jc w:val="both"/>
              <w:rPr>
                <w:rFonts w:ascii="Arial" w:hAnsi="Arial" w:cs="Arial"/>
                <w:b/>
                <w:i/>
                <w:color w:val="000000"/>
                <w:sz w:val="22"/>
                <w:szCs w:val="22"/>
              </w:rPr>
            </w:pPr>
          </w:p>
          <w:p w14:paraId="7C06294E" w14:textId="77777777" w:rsidR="00384584" w:rsidRPr="00384584" w:rsidRDefault="00384584" w:rsidP="00F46548">
            <w:pPr>
              <w:pBdr>
                <w:top w:val="nil"/>
                <w:left w:val="nil"/>
                <w:bottom w:val="nil"/>
                <w:right w:val="nil"/>
                <w:between w:val="nil"/>
              </w:pBdr>
              <w:jc w:val="both"/>
              <w:rPr>
                <w:rFonts w:ascii="Arial" w:hAnsi="Arial" w:cs="Arial"/>
                <w:color w:val="000000"/>
                <w:sz w:val="22"/>
                <w:szCs w:val="22"/>
              </w:rPr>
            </w:pPr>
            <w:r w:rsidRPr="00384584">
              <w:rPr>
                <w:rFonts w:ascii="Arial" w:hAnsi="Arial" w:cs="Arial"/>
                <w:color w:val="000000"/>
                <w:sz w:val="22"/>
                <w:szCs w:val="22"/>
              </w:rPr>
              <w:t>Dokumentai pasiūlymų vertinimo etape nėra teikiami.</w:t>
            </w:r>
          </w:p>
        </w:tc>
      </w:tr>
    </w:tbl>
    <w:p w14:paraId="1FE1D1A4" w14:textId="77777777" w:rsidR="00384584" w:rsidRDefault="00384584" w:rsidP="00384584">
      <w:pPr>
        <w:rPr>
          <w:rFonts w:ascii="Arial" w:eastAsia="Arial" w:hAnsi="Arial" w:cs="Arial"/>
          <w:color w:val="FF0000"/>
        </w:rPr>
      </w:pPr>
      <w:r>
        <w:rPr>
          <w:rFonts w:ascii="Arial" w:eastAsia="Arial" w:hAnsi="Arial" w:cs="Arial"/>
          <w:color w:val="FF0000"/>
        </w:rPr>
        <w:t xml:space="preserve">. </w:t>
      </w:r>
    </w:p>
    <w:p w14:paraId="01031A99" w14:textId="77777777" w:rsidR="00384584" w:rsidRPr="00384584" w:rsidRDefault="00384584" w:rsidP="00384584">
      <w:pPr>
        <w:jc w:val="right"/>
        <w:rPr>
          <w:rFonts w:ascii="Arial" w:eastAsiaTheme="minorHAnsi" w:hAnsi="Arial" w:cs="Arial"/>
          <w:i/>
          <w:iCs/>
          <w:sz w:val="20"/>
          <w:lang w:val="en-US"/>
        </w:rPr>
      </w:pPr>
    </w:p>
    <w:p w14:paraId="798D16D6" w14:textId="3EE49F16" w:rsidR="00384584" w:rsidRDefault="00384584">
      <w:pPr>
        <w:jc w:val="center"/>
        <w:rPr>
          <w:sz w:val="22"/>
          <w:szCs w:val="22"/>
        </w:rPr>
      </w:pPr>
    </w:p>
    <w:p w14:paraId="63B7D486" w14:textId="69FD29FD" w:rsidR="00384584" w:rsidRDefault="00384584">
      <w:pPr>
        <w:jc w:val="center"/>
        <w:rPr>
          <w:sz w:val="22"/>
          <w:szCs w:val="22"/>
        </w:rPr>
      </w:pPr>
    </w:p>
    <w:p w14:paraId="3040BF27" w14:textId="3BA833FA" w:rsidR="00DF396D" w:rsidRDefault="00DF396D">
      <w:pPr>
        <w:jc w:val="center"/>
        <w:rPr>
          <w:sz w:val="22"/>
          <w:szCs w:val="22"/>
        </w:rPr>
      </w:pPr>
    </w:p>
    <w:p w14:paraId="3EDEDEC7" w14:textId="071553C9" w:rsidR="00DF396D" w:rsidRDefault="00DF396D">
      <w:pPr>
        <w:jc w:val="center"/>
        <w:rPr>
          <w:sz w:val="22"/>
          <w:szCs w:val="22"/>
        </w:rPr>
      </w:pPr>
    </w:p>
    <w:p w14:paraId="583BF12D" w14:textId="0EA03D2B" w:rsidR="00DF396D" w:rsidRDefault="00DF396D">
      <w:pPr>
        <w:jc w:val="center"/>
        <w:rPr>
          <w:sz w:val="22"/>
          <w:szCs w:val="22"/>
        </w:rPr>
      </w:pPr>
    </w:p>
    <w:p w14:paraId="34574ABA" w14:textId="13DA8C94" w:rsidR="00DF396D" w:rsidRDefault="00DF396D">
      <w:pPr>
        <w:jc w:val="center"/>
        <w:rPr>
          <w:sz w:val="22"/>
          <w:szCs w:val="22"/>
        </w:rPr>
      </w:pPr>
    </w:p>
    <w:p w14:paraId="424FB66C" w14:textId="071630F8" w:rsidR="00DF396D" w:rsidRDefault="00DF396D">
      <w:pPr>
        <w:jc w:val="center"/>
        <w:rPr>
          <w:sz w:val="22"/>
          <w:szCs w:val="22"/>
        </w:rPr>
      </w:pPr>
    </w:p>
    <w:p w14:paraId="79614480" w14:textId="238DDB5D" w:rsidR="00DF396D" w:rsidRDefault="00DF396D">
      <w:pPr>
        <w:jc w:val="center"/>
        <w:rPr>
          <w:sz w:val="22"/>
          <w:szCs w:val="22"/>
        </w:rPr>
      </w:pPr>
    </w:p>
    <w:p w14:paraId="142531D0" w14:textId="71F4C6C9" w:rsidR="00DF396D" w:rsidRDefault="00DF396D">
      <w:pPr>
        <w:jc w:val="center"/>
        <w:rPr>
          <w:sz w:val="22"/>
          <w:szCs w:val="22"/>
        </w:rPr>
      </w:pPr>
    </w:p>
    <w:p w14:paraId="567AFF22" w14:textId="479AADC4" w:rsidR="00DF396D" w:rsidRDefault="00DF396D">
      <w:pPr>
        <w:jc w:val="center"/>
        <w:rPr>
          <w:sz w:val="22"/>
          <w:szCs w:val="22"/>
        </w:rPr>
      </w:pPr>
    </w:p>
    <w:p w14:paraId="1409200F" w14:textId="3D1F897C" w:rsidR="00DF396D" w:rsidRDefault="00DF396D">
      <w:pPr>
        <w:jc w:val="center"/>
        <w:rPr>
          <w:sz w:val="22"/>
          <w:szCs w:val="22"/>
        </w:rPr>
      </w:pPr>
    </w:p>
    <w:p w14:paraId="7DEA3010" w14:textId="1C42C3BC" w:rsidR="00DF396D" w:rsidRDefault="00DF396D">
      <w:pPr>
        <w:jc w:val="center"/>
        <w:rPr>
          <w:sz w:val="22"/>
          <w:szCs w:val="22"/>
        </w:rPr>
      </w:pPr>
    </w:p>
    <w:p w14:paraId="485BC8C1" w14:textId="04317C91" w:rsidR="00DF396D" w:rsidRDefault="00DF396D">
      <w:pPr>
        <w:jc w:val="center"/>
        <w:rPr>
          <w:sz w:val="22"/>
          <w:szCs w:val="22"/>
        </w:rPr>
      </w:pPr>
    </w:p>
    <w:p w14:paraId="79848217" w14:textId="6B7FAE21" w:rsidR="00DF396D" w:rsidRDefault="00DF396D">
      <w:pPr>
        <w:jc w:val="center"/>
        <w:rPr>
          <w:sz w:val="22"/>
          <w:szCs w:val="22"/>
        </w:rPr>
      </w:pPr>
    </w:p>
    <w:p w14:paraId="1C4818E8" w14:textId="14F04BEF" w:rsidR="00DF396D" w:rsidRDefault="00DF396D">
      <w:pPr>
        <w:jc w:val="center"/>
        <w:rPr>
          <w:sz w:val="22"/>
          <w:szCs w:val="22"/>
        </w:rPr>
      </w:pPr>
    </w:p>
    <w:p w14:paraId="619DC685" w14:textId="7CD5CD15" w:rsidR="00DF396D" w:rsidRDefault="00DF396D">
      <w:pPr>
        <w:jc w:val="center"/>
        <w:rPr>
          <w:sz w:val="22"/>
          <w:szCs w:val="22"/>
        </w:rPr>
      </w:pPr>
    </w:p>
    <w:p w14:paraId="312986A1" w14:textId="211EACD3" w:rsidR="00DF396D" w:rsidRDefault="00DF396D">
      <w:pPr>
        <w:jc w:val="center"/>
        <w:rPr>
          <w:sz w:val="22"/>
          <w:szCs w:val="22"/>
        </w:rPr>
      </w:pPr>
    </w:p>
    <w:p w14:paraId="30D8E86E" w14:textId="0C598C45" w:rsidR="00DF396D" w:rsidRDefault="00DF396D">
      <w:pPr>
        <w:jc w:val="center"/>
        <w:rPr>
          <w:sz w:val="22"/>
          <w:szCs w:val="22"/>
        </w:rPr>
      </w:pPr>
    </w:p>
    <w:p w14:paraId="6266F168" w14:textId="2248016B" w:rsidR="00DF396D" w:rsidRDefault="00DF396D">
      <w:pPr>
        <w:jc w:val="center"/>
        <w:rPr>
          <w:sz w:val="22"/>
          <w:szCs w:val="22"/>
        </w:rPr>
      </w:pPr>
    </w:p>
    <w:p w14:paraId="3F6B2928" w14:textId="0D16C1B8" w:rsidR="00DF396D" w:rsidRDefault="00DF396D">
      <w:pPr>
        <w:jc w:val="center"/>
        <w:rPr>
          <w:sz w:val="22"/>
          <w:szCs w:val="22"/>
        </w:rPr>
      </w:pPr>
    </w:p>
    <w:p w14:paraId="3D126FAF" w14:textId="07535D20" w:rsidR="00DF396D" w:rsidRDefault="00DF396D">
      <w:pPr>
        <w:jc w:val="center"/>
        <w:rPr>
          <w:sz w:val="22"/>
          <w:szCs w:val="22"/>
        </w:rPr>
      </w:pPr>
    </w:p>
    <w:p w14:paraId="24285238" w14:textId="39E6EDA9" w:rsidR="00DF396D" w:rsidRDefault="00DF396D">
      <w:pPr>
        <w:jc w:val="center"/>
        <w:rPr>
          <w:sz w:val="22"/>
          <w:szCs w:val="22"/>
        </w:rPr>
      </w:pPr>
    </w:p>
    <w:p w14:paraId="6B383286" w14:textId="65F73F7B" w:rsidR="00DF396D" w:rsidRDefault="00DF396D">
      <w:pPr>
        <w:jc w:val="center"/>
        <w:rPr>
          <w:sz w:val="22"/>
          <w:szCs w:val="22"/>
        </w:rPr>
      </w:pPr>
    </w:p>
    <w:p w14:paraId="594B34D0" w14:textId="3535F551" w:rsidR="00DF396D" w:rsidRDefault="00DF396D">
      <w:pPr>
        <w:jc w:val="center"/>
        <w:rPr>
          <w:sz w:val="22"/>
          <w:szCs w:val="22"/>
        </w:rPr>
      </w:pPr>
    </w:p>
    <w:p w14:paraId="7210F186" w14:textId="0F0E9E5D" w:rsidR="00DF396D" w:rsidRDefault="00DF396D">
      <w:pPr>
        <w:jc w:val="center"/>
        <w:rPr>
          <w:sz w:val="22"/>
          <w:szCs w:val="22"/>
        </w:rPr>
      </w:pPr>
    </w:p>
    <w:p w14:paraId="3EDE12DA" w14:textId="68861075" w:rsidR="00DF396D" w:rsidRDefault="00DF396D">
      <w:pPr>
        <w:jc w:val="center"/>
        <w:rPr>
          <w:sz w:val="22"/>
          <w:szCs w:val="22"/>
        </w:rPr>
      </w:pPr>
    </w:p>
    <w:p w14:paraId="7420DBDC" w14:textId="753A536D" w:rsidR="00DF396D" w:rsidRDefault="00DF396D" w:rsidP="00DF396D">
      <w:pPr>
        <w:jc w:val="right"/>
        <w:rPr>
          <w:rFonts w:ascii="Arial" w:eastAsiaTheme="minorHAnsi" w:hAnsi="Arial" w:cs="Arial"/>
          <w:i/>
          <w:iCs/>
          <w:sz w:val="22"/>
          <w:szCs w:val="22"/>
          <w:lang w:val="en-US"/>
        </w:rPr>
      </w:pPr>
      <w:r w:rsidRPr="00384584">
        <w:rPr>
          <w:rFonts w:ascii="Arial" w:eastAsiaTheme="minorHAnsi" w:hAnsi="Arial" w:cs="Arial"/>
          <w:i/>
          <w:iCs/>
          <w:sz w:val="22"/>
          <w:szCs w:val="22"/>
        </w:rPr>
        <w:lastRenderedPageBreak/>
        <w:t xml:space="preserve">Sutarties priedas Nr. </w:t>
      </w:r>
      <w:r>
        <w:rPr>
          <w:rFonts w:ascii="Arial" w:eastAsiaTheme="minorHAnsi" w:hAnsi="Arial" w:cs="Arial"/>
          <w:i/>
          <w:iCs/>
          <w:sz w:val="22"/>
          <w:szCs w:val="22"/>
          <w:lang w:val="en-US"/>
        </w:rPr>
        <w:t>2</w:t>
      </w:r>
    </w:p>
    <w:p w14:paraId="599F7CF3" w14:textId="568955F6" w:rsidR="00DF396D" w:rsidRDefault="00DF396D" w:rsidP="00DF396D">
      <w:pPr>
        <w:jc w:val="right"/>
        <w:rPr>
          <w:rFonts w:ascii="Arial" w:eastAsiaTheme="minorHAnsi" w:hAnsi="Arial" w:cs="Arial"/>
          <w:i/>
          <w:iCs/>
          <w:sz w:val="22"/>
          <w:szCs w:val="22"/>
          <w:lang w:val="en-US"/>
        </w:rPr>
      </w:pPr>
    </w:p>
    <w:p w14:paraId="6DB3967B" w14:textId="7A2E5A01" w:rsidR="00DF396D" w:rsidRPr="00DF396D" w:rsidRDefault="00DF396D" w:rsidP="00DF396D">
      <w:pPr>
        <w:jc w:val="center"/>
        <w:rPr>
          <w:rFonts w:ascii="Arial" w:eastAsiaTheme="minorHAnsi" w:hAnsi="Arial" w:cs="Arial"/>
          <w:sz w:val="22"/>
          <w:szCs w:val="22"/>
        </w:rPr>
      </w:pPr>
      <w:r w:rsidRPr="00DF396D">
        <w:rPr>
          <w:rFonts w:ascii="Arial" w:eastAsiaTheme="minorHAnsi" w:hAnsi="Arial" w:cs="Arial"/>
          <w:sz w:val="22"/>
          <w:szCs w:val="22"/>
          <w:lang w:val="en-US"/>
        </w:rPr>
        <w:t>PASI</w:t>
      </w:r>
      <w:r w:rsidRPr="00DF396D">
        <w:rPr>
          <w:rFonts w:ascii="Arial" w:eastAsiaTheme="minorHAnsi" w:hAnsi="Arial" w:cs="Arial"/>
          <w:sz w:val="22"/>
          <w:szCs w:val="22"/>
        </w:rPr>
        <w:t>ŪLYMAS</w:t>
      </w:r>
    </w:p>
    <w:p w14:paraId="5F3FC77B" w14:textId="2CD4A1E9" w:rsidR="00DF396D" w:rsidRDefault="00DF396D" w:rsidP="00DF396D">
      <w:pPr>
        <w:jc w:val="center"/>
        <w:rPr>
          <w:rFonts w:ascii="Arial" w:eastAsiaTheme="minorHAnsi" w:hAnsi="Arial" w:cs="Arial"/>
          <w:i/>
          <w:iCs/>
          <w:sz w:val="22"/>
          <w:szCs w:val="22"/>
        </w:rPr>
      </w:pPr>
    </w:p>
    <w:p w14:paraId="74543485" w14:textId="0EA5A5E4" w:rsidR="00DF396D" w:rsidRPr="00DF396D" w:rsidRDefault="00DF396D" w:rsidP="00DF396D">
      <w:pPr>
        <w:jc w:val="center"/>
        <w:rPr>
          <w:rFonts w:ascii="Arial" w:eastAsiaTheme="minorHAnsi" w:hAnsi="Arial" w:cs="Arial"/>
          <w:i/>
          <w:iCs/>
          <w:sz w:val="22"/>
          <w:szCs w:val="22"/>
        </w:rPr>
      </w:pPr>
      <w:r w:rsidRPr="00DF396D">
        <w:rPr>
          <w:rFonts w:ascii="Arial" w:eastAsiaTheme="minorHAnsi" w:hAnsi="Arial" w:cs="Arial"/>
          <w:i/>
          <w:iCs/>
          <w:noProof/>
          <w:sz w:val="22"/>
          <w:szCs w:val="22"/>
        </w:rPr>
        <w:drawing>
          <wp:inline distT="0" distB="0" distL="0" distR="0" wp14:anchorId="03D9DAEC" wp14:editId="4BB15592">
            <wp:extent cx="6332220" cy="2212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32220" cy="2212340"/>
                    </a:xfrm>
                    <a:prstGeom prst="rect">
                      <a:avLst/>
                    </a:prstGeom>
                  </pic:spPr>
                </pic:pic>
              </a:graphicData>
            </a:graphic>
          </wp:inline>
        </w:drawing>
      </w:r>
    </w:p>
    <w:p w14:paraId="7A323B7B" w14:textId="3547134A" w:rsidR="00DF396D" w:rsidRDefault="00DF396D">
      <w:pPr>
        <w:jc w:val="center"/>
        <w:rPr>
          <w:sz w:val="22"/>
          <w:szCs w:val="22"/>
        </w:rPr>
      </w:pPr>
    </w:p>
    <w:p w14:paraId="02BBC392" w14:textId="784A68AA" w:rsidR="00DF396D" w:rsidRDefault="00DF396D">
      <w:pPr>
        <w:jc w:val="center"/>
        <w:rPr>
          <w:sz w:val="22"/>
          <w:szCs w:val="22"/>
        </w:rPr>
      </w:pPr>
    </w:p>
    <w:p w14:paraId="599E3D8A" w14:textId="26ABCAC0" w:rsidR="00DF396D" w:rsidRDefault="00DF396D">
      <w:pPr>
        <w:jc w:val="center"/>
        <w:rPr>
          <w:sz w:val="22"/>
          <w:szCs w:val="22"/>
        </w:rPr>
      </w:pPr>
    </w:p>
    <w:p w14:paraId="278DE5A5" w14:textId="09AF9FC5" w:rsidR="00DF396D" w:rsidRDefault="00DF396D">
      <w:pPr>
        <w:jc w:val="center"/>
        <w:rPr>
          <w:sz w:val="22"/>
          <w:szCs w:val="22"/>
        </w:rPr>
      </w:pPr>
    </w:p>
    <w:p w14:paraId="3190FE37" w14:textId="22755FEB" w:rsidR="00DF396D" w:rsidRDefault="00DF396D">
      <w:pPr>
        <w:jc w:val="center"/>
        <w:rPr>
          <w:sz w:val="22"/>
          <w:szCs w:val="22"/>
        </w:rPr>
      </w:pPr>
    </w:p>
    <w:p w14:paraId="0BED8F58" w14:textId="33A0D5B2" w:rsidR="00DF396D" w:rsidRDefault="00DF396D">
      <w:pPr>
        <w:jc w:val="center"/>
        <w:rPr>
          <w:sz w:val="22"/>
          <w:szCs w:val="22"/>
        </w:rPr>
      </w:pPr>
    </w:p>
    <w:p w14:paraId="3C32E661" w14:textId="07BCF37B" w:rsidR="00DF396D" w:rsidRDefault="00DF396D">
      <w:pPr>
        <w:jc w:val="center"/>
        <w:rPr>
          <w:sz w:val="22"/>
          <w:szCs w:val="22"/>
        </w:rPr>
      </w:pPr>
    </w:p>
    <w:p w14:paraId="76D559CC" w14:textId="71E2D613" w:rsidR="00DF396D" w:rsidRDefault="00DF396D">
      <w:pPr>
        <w:jc w:val="center"/>
        <w:rPr>
          <w:sz w:val="22"/>
          <w:szCs w:val="22"/>
        </w:rPr>
      </w:pPr>
    </w:p>
    <w:p w14:paraId="263B978E" w14:textId="5731F7C7" w:rsidR="00DF396D" w:rsidRDefault="00DF396D">
      <w:pPr>
        <w:jc w:val="center"/>
        <w:rPr>
          <w:sz w:val="22"/>
          <w:szCs w:val="22"/>
        </w:rPr>
      </w:pPr>
    </w:p>
    <w:p w14:paraId="32FB7B4A" w14:textId="74B5923B" w:rsidR="00DF396D" w:rsidRDefault="00DF396D">
      <w:pPr>
        <w:jc w:val="center"/>
        <w:rPr>
          <w:sz w:val="22"/>
          <w:szCs w:val="22"/>
        </w:rPr>
      </w:pPr>
    </w:p>
    <w:p w14:paraId="74B7E528" w14:textId="4DDF15F5" w:rsidR="00DF396D" w:rsidRDefault="00DF396D">
      <w:pPr>
        <w:jc w:val="center"/>
        <w:rPr>
          <w:sz w:val="22"/>
          <w:szCs w:val="22"/>
        </w:rPr>
      </w:pPr>
    </w:p>
    <w:p w14:paraId="025A3D89" w14:textId="5AF768F7" w:rsidR="00DF396D" w:rsidRDefault="00DF396D">
      <w:pPr>
        <w:jc w:val="center"/>
        <w:rPr>
          <w:sz w:val="22"/>
          <w:szCs w:val="22"/>
        </w:rPr>
      </w:pPr>
    </w:p>
    <w:p w14:paraId="6082AE69" w14:textId="1069EB75" w:rsidR="00DF396D" w:rsidRDefault="00DF396D">
      <w:pPr>
        <w:jc w:val="center"/>
        <w:rPr>
          <w:sz w:val="22"/>
          <w:szCs w:val="22"/>
        </w:rPr>
      </w:pPr>
    </w:p>
    <w:p w14:paraId="4A7A9DE7" w14:textId="5D087BCF" w:rsidR="00DF396D" w:rsidRDefault="00DF396D">
      <w:pPr>
        <w:jc w:val="center"/>
        <w:rPr>
          <w:sz w:val="22"/>
          <w:szCs w:val="22"/>
        </w:rPr>
      </w:pPr>
    </w:p>
    <w:p w14:paraId="2982ACB0" w14:textId="1527926A" w:rsidR="00DF396D" w:rsidRDefault="00DF396D">
      <w:pPr>
        <w:jc w:val="center"/>
        <w:rPr>
          <w:sz w:val="22"/>
          <w:szCs w:val="22"/>
        </w:rPr>
      </w:pPr>
    </w:p>
    <w:p w14:paraId="2A28A202" w14:textId="73DBF4B9" w:rsidR="00DF396D" w:rsidRDefault="00DF396D">
      <w:pPr>
        <w:jc w:val="center"/>
        <w:rPr>
          <w:sz w:val="22"/>
          <w:szCs w:val="22"/>
        </w:rPr>
      </w:pPr>
    </w:p>
    <w:p w14:paraId="584860C8" w14:textId="6BB5B0FF" w:rsidR="00DF396D" w:rsidRDefault="00DF396D">
      <w:pPr>
        <w:jc w:val="center"/>
        <w:rPr>
          <w:sz w:val="22"/>
          <w:szCs w:val="22"/>
        </w:rPr>
      </w:pPr>
    </w:p>
    <w:p w14:paraId="34540665" w14:textId="16862FEE" w:rsidR="00DF396D" w:rsidRDefault="00DF396D">
      <w:pPr>
        <w:jc w:val="center"/>
        <w:rPr>
          <w:sz w:val="22"/>
          <w:szCs w:val="22"/>
        </w:rPr>
      </w:pPr>
    </w:p>
    <w:p w14:paraId="34E96BC5" w14:textId="79D821C8" w:rsidR="00DF396D" w:rsidRDefault="00DF396D">
      <w:pPr>
        <w:jc w:val="center"/>
        <w:rPr>
          <w:sz w:val="22"/>
          <w:szCs w:val="22"/>
        </w:rPr>
      </w:pPr>
    </w:p>
    <w:p w14:paraId="7394DEDA" w14:textId="3136524C" w:rsidR="00DF396D" w:rsidRDefault="00DF396D">
      <w:pPr>
        <w:jc w:val="center"/>
        <w:rPr>
          <w:sz w:val="22"/>
          <w:szCs w:val="22"/>
        </w:rPr>
      </w:pPr>
    </w:p>
    <w:p w14:paraId="0C000641" w14:textId="77FC9A84" w:rsidR="00DF396D" w:rsidRDefault="00DF396D">
      <w:pPr>
        <w:jc w:val="center"/>
        <w:rPr>
          <w:sz w:val="22"/>
          <w:szCs w:val="22"/>
        </w:rPr>
      </w:pPr>
    </w:p>
    <w:p w14:paraId="30C0AEEB" w14:textId="6B0335AD" w:rsidR="00DF396D" w:rsidRDefault="00DF396D">
      <w:pPr>
        <w:jc w:val="center"/>
        <w:rPr>
          <w:sz w:val="22"/>
          <w:szCs w:val="22"/>
        </w:rPr>
      </w:pPr>
    </w:p>
    <w:p w14:paraId="752F128C" w14:textId="29E789DC" w:rsidR="00DF396D" w:rsidRDefault="00DF396D">
      <w:pPr>
        <w:jc w:val="center"/>
        <w:rPr>
          <w:sz w:val="22"/>
          <w:szCs w:val="22"/>
        </w:rPr>
      </w:pPr>
    </w:p>
    <w:p w14:paraId="32A08049" w14:textId="52662F4F" w:rsidR="00DF396D" w:rsidRDefault="00DF396D">
      <w:pPr>
        <w:jc w:val="center"/>
        <w:rPr>
          <w:sz w:val="22"/>
          <w:szCs w:val="22"/>
        </w:rPr>
      </w:pPr>
    </w:p>
    <w:p w14:paraId="3531CBC8" w14:textId="52638894" w:rsidR="00DF396D" w:rsidRDefault="00DF396D">
      <w:pPr>
        <w:jc w:val="center"/>
        <w:rPr>
          <w:sz w:val="22"/>
          <w:szCs w:val="22"/>
        </w:rPr>
      </w:pPr>
    </w:p>
    <w:p w14:paraId="4F7B7633" w14:textId="4E725399" w:rsidR="00DF396D" w:rsidRDefault="00DF396D">
      <w:pPr>
        <w:jc w:val="center"/>
        <w:rPr>
          <w:sz w:val="22"/>
          <w:szCs w:val="22"/>
        </w:rPr>
      </w:pPr>
    </w:p>
    <w:p w14:paraId="12FE02F4" w14:textId="35C41379" w:rsidR="00DF396D" w:rsidRDefault="00DF396D">
      <w:pPr>
        <w:jc w:val="center"/>
        <w:rPr>
          <w:sz w:val="22"/>
          <w:szCs w:val="22"/>
        </w:rPr>
      </w:pPr>
    </w:p>
    <w:p w14:paraId="3E2BD1B6" w14:textId="32191B45" w:rsidR="00DF396D" w:rsidRDefault="00DF396D">
      <w:pPr>
        <w:jc w:val="center"/>
        <w:rPr>
          <w:sz w:val="22"/>
          <w:szCs w:val="22"/>
        </w:rPr>
      </w:pPr>
    </w:p>
    <w:p w14:paraId="0837EBFA" w14:textId="64649B5A" w:rsidR="00DF396D" w:rsidRDefault="00DF396D">
      <w:pPr>
        <w:jc w:val="center"/>
        <w:rPr>
          <w:sz w:val="22"/>
          <w:szCs w:val="22"/>
        </w:rPr>
      </w:pPr>
    </w:p>
    <w:p w14:paraId="02A8BB1E" w14:textId="1E1F2533" w:rsidR="00DF396D" w:rsidRDefault="00DF396D">
      <w:pPr>
        <w:jc w:val="center"/>
        <w:rPr>
          <w:sz w:val="22"/>
          <w:szCs w:val="22"/>
        </w:rPr>
      </w:pPr>
    </w:p>
    <w:p w14:paraId="2BE2CAF5" w14:textId="3690D0AD" w:rsidR="00DF396D" w:rsidRDefault="00DF396D">
      <w:pPr>
        <w:jc w:val="center"/>
        <w:rPr>
          <w:sz w:val="22"/>
          <w:szCs w:val="22"/>
        </w:rPr>
      </w:pPr>
    </w:p>
    <w:p w14:paraId="36E2B8A7" w14:textId="380499C5" w:rsidR="00DF396D" w:rsidRDefault="00DF396D" w:rsidP="00DF396D">
      <w:pPr>
        <w:jc w:val="right"/>
        <w:rPr>
          <w:rFonts w:ascii="Arial" w:eastAsiaTheme="minorHAnsi" w:hAnsi="Arial" w:cs="Arial"/>
          <w:i/>
          <w:iCs/>
          <w:sz w:val="22"/>
          <w:szCs w:val="22"/>
          <w:lang w:val="en-US"/>
        </w:rPr>
      </w:pPr>
      <w:r w:rsidRPr="00384584">
        <w:rPr>
          <w:rFonts w:ascii="Arial" w:eastAsiaTheme="minorHAnsi" w:hAnsi="Arial" w:cs="Arial"/>
          <w:i/>
          <w:iCs/>
          <w:sz w:val="22"/>
          <w:szCs w:val="22"/>
        </w:rPr>
        <w:lastRenderedPageBreak/>
        <w:t xml:space="preserve">Sutarties priedas Nr. </w:t>
      </w:r>
      <w:r>
        <w:rPr>
          <w:rFonts w:ascii="Arial" w:eastAsiaTheme="minorHAnsi" w:hAnsi="Arial" w:cs="Arial"/>
          <w:i/>
          <w:iCs/>
          <w:sz w:val="22"/>
          <w:szCs w:val="22"/>
          <w:lang w:val="en-US"/>
        </w:rPr>
        <w:t>3</w:t>
      </w:r>
    </w:p>
    <w:p w14:paraId="238BECEA" w14:textId="4A0C9863" w:rsidR="00DF396D" w:rsidRPr="00DF396D" w:rsidRDefault="00DF396D" w:rsidP="00DF396D">
      <w:pPr>
        <w:jc w:val="right"/>
        <w:rPr>
          <w:rFonts w:ascii="Arial" w:eastAsiaTheme="minorHAnsi" w:hAnsi="Arial" w:cs="Arial"/>
          <w:i/>
          <w:iCs/>
          <w:sz w:val="22"/>
          <w:szCs w:val="22"/>
          <w:lang w:val="en-US"/>
        </w:rPr>
      </w:pPr>
    </w:p>
    <w:p w14:paraId="66C2ED5A" w14:textId="77777777" w:rsidR="00DF396D" w:rsidRPr="00DF396D" w:rsidRDefault="00DF396D" w:rsidP="00DF396D">
      <w:pPr>
        <w:keepNext/>
        <w:suppressAutoHyphens/>
        <w:jc w:val="center"/>
        <w:rPr>
          <w:rFonts w:ascii="Arial" w:eastAsia="WenQuanYi Zen Hei" w:hAnsi="Arial" w:cs="Arial"/>
          <w:b/>
          <w:caps/>
          <w:kern w:val="1"/>
          <w:sz w:val="22"/>
          <w:szCs w:val="22"/>
          <w:lang w:eastAsia="zh-CN" w:bidi="hi-IN"/>
        </w:rPr>
      </w:pPr>
      <w:r w:rsidRPr="00DF396D">
        <w:rPr>
          <w:rFonts w:ascii="Arial" w:eastAsia="WenQuanYi Zen Hei" w:hAnsi="Arial" w:cs="Arial"/>
          <w:b/>
          <w:caps/>
          <w:kern w:val="1"/>
          <w:sz w:val="22"/>
          <w:szCs w:val="22"/>
          <w:lang w:eastAsia="zh-CN" w:bidi="hi-IN"/>
        </w:rPr>
        <w:t>PREKIŲ PRIĖMIMO – PERDAVIMO AKTAS</w:t>
      </w:r>
    </w:p>
    <w:p w14:paraId="5F188EB4" w14:textId="77777777" w:rsidR="00DF396D" w:rsidRPr="00DF396D" w:rsidRDefault="00DF396D" w:rsidP="00DF396D">
      <w:pPr>
        <w:spacing w:before="100" w:after="100"/>
        <w:jc w:val="center"/>
        <w:rPr>
          <w:rFonts w:ascii="Arial" w:hAnsi="Arial" w:cs="Arial"/>
          <w:kern w:val="2"/>
          <w:sz w:val="22"/>
          <w:szCs w:val="22"/>
          <w:lang w:eastAsia="lt-LT"/>
        </w:rPr>
      </w:pPr>
      <w:r w:rsidRPr="00DF396D">
        <w:rPr>
          <w:rFonts w:ascii="Arial" w:hAnsi="Arial" w:cs="Arial"/>
          <w:kern w:val="2"/>
          <w:sz w:val="22"/>
          <w:szCs w:val="22"/>
          <w:lang w:eastAsia="lt-LT"/>
        </w:rPr>
        <w:t>Vilnius, 2024-   -</w:t>
      </w:r>
    </w:p>
    <w:p w14:paraId="4C2776A4" w14:textId="77777777" w:rsidR="00DF396D" w:rsidRPr="00DF396D" w:rsidRDefault="00DF396D" w:rsidP="00DF396D">
      <w:pPr>
        <w:spacing w:after="120"/>
        <w:rPr>
          <w:rFonts w:ascii="Arial" w:hAnsi="Arial" w:cs="Arial"/>
          <w:kern w:val="2"/>
          <w:sz w:val="22"/>
          <w:szCs w:val="22"/>
          <w:lang w:eastAsia="lt-LT"/>
        </w:rPr>
      </w:pPr>
    </w:p>
    <w:p w14:paraId="20FF56F5" w14:textId="77777777" w:rsidR="00DF396D" w:rsidRPr="00DF396D" w:rsidRDefault="00DF396D" w:rsidP="00DF396D">
      <w:pPr>
        <w:tabs>
          <w:tab w:val="left" w:pos="709"/>
        </w:tabs>
        <w:spacing w:after="120"/>
        <w:jc w:val="both"/>
        <w:rPr>
          <w:rFonts w:ascii="Arial" w:hAnsi="Arial" w:cs="Arial"/>
          <w:kern w:val="2"/>
          <w:sz w:val="22"/>
          <w:szCs w:val="22"/>
          <w:lang w:eastAsia="lt-LT"/>
        </w:rPr>
      </w:pPr>
      <w:r w:rsidRPr="00DF396D">
        <w:rPr>
          <w:rFonts w:ascii="Arial" w:hAnsi="Arial" w:cs="Arial"/>
          <w:kern w:val="2"/>
          <w:sz w:val="22"/>
          <w:szCs w:val="22"/>
          <w:lang w:eastAsia="lt-LT"/>
        </w:rPr>
        <w:t xml:space="preserve">     </w:t>
      </w:r>
      <w:r w:rsidRPr="00DF396D">
        <w:rPr>
          <w:rFonts w:ascii="Arial" w:hAnsi="Arial" w:cs="Arial"/>
          <w:kern w:val="2"/>
          <w:sz w:val="22"/>
          <w:szCs w:val="22"/>
          <w:lang w:eastAsia="lt-LT"/>
        </w:rPr>
        <w:tab/>
        <w:t>[</w:t>
      </w:r>
      <w:r w:rsidRPr="00DF396D">
        <w:rPr>
          <w:rFonts w:ascii="Arial" w:hAnsi="Arial" w:cs="Arial"/>
          <w:b/>
          <w:i/>
          <w:kern w:val="2"/>
          <w:sz w:val="22"/>
          <w:szCs w:val="22"/>
          <w:lang w:eastAsia="lt-LT"/>
        </w:rPr>
        <w:t>Pavadinimas</w:t>
      </w:r>
      <w:r w:rsidRPr="00DF396D">
        <w:rPr>
          <w:rFonts w:ascii="Arial" w:hAnsi="Arial" w:cs="Arial"/>
          <w:kern w:val="2"/>
          <w:sz w:val="22"/>
          <w:szCs w:val="22"/>
          <w:lang w:eastAsia="lt-LT"/>
        </w:rPr>
        <w:t>], kurios adresas yra [</w:t>
      </w:r>
      <w:r w:rsidRPr="00DF396D">
        <w:rPr>
          <w:rFonts w:ascii="Arial" w:hAnsi="Arial" w:cs="Arial"/>
          <w:b/>
          <w:i/>
          <w:kern w:val="2"/>
          <w:sz w:val="22"/>
          <w:szCs w:val="22"/>
          <w:lang w:eastAsia="lt-LT"/>
        </w:rPr>
        <w:t>adresas</w:t>
      </w:r>
      <w:r w:rsidRPr="00DF396D">
        <w:rPr>
          <w:rFonts w:ascii="Arial" w:hAnsi="Arial" w:cs="Arial"/>
          <w:kern w:val="2"/>
          <w:sz w:val="22"/>
          <w:szCs w:val="22"/>
          <w:lang w:eastAsia="lt-LT"/>
        </w:rPr>
        <w:t>], laiku [</w:t>
      </w:r>
      <w:r w:rsidRPr="00DF396D">
        <w:rPr>
          <w:rFonts w:ascii="Arial" w:hAnsi="Arial" w:cs="Arial"/>
          <w:b/>
          <w:i/>
          <w:kern w:val="2"/>
          <w:sz w:val="22"/>
          <w:szCs w:val="22"/>
          <w:lang w:eastAsia="lt-LT"/>
        </w:rPr>
        <w:t>pristatė/nepristatė</w:t>
      </w:r>
      <w:r w:rsidRPr="00DF396D">
        <w:rPr>
          <w:rFonts w:ascii="Arial" w:hAnsi="Arial" w:cs="Arial"/>
          <w:kern w:val="2"/>
          <w:sz w:val="22"/>
          <w:szCs w:val="22"/>
          <w:lang w:eastAsia="lt-LT"/>
        </w:rPr>
        <w:t xml:space="preserve">] prekes, o Vilniaus universitetas, registruotas adresu Universiteto g. 3, LT-01513 Vilnius, atstovaujamas </w:t>
      </w:r>
      <w:r w:rsidRPr="00DF396D">
        <w:rPr>
          <w:rFonts w:ascii="Arial" w:hAnsi="Arial" w:cs="Arial"/>
          <w:b/>
          <w:bCs/>
          <w:kern w:val="2"/>
          <w:sz w:val="22"/>
          <w:szCs w:val="22"/>
          <w:lang w:eastAsia="lt-LT"/>
        </w:rPr>
        <w:t>[</w:t>
      </w:r>
      <w:r w:rsidRPr="00DF396D">
        <w:rPr>
          <w:rFonts w:ascii="Arial" w:hAnsi="Arial" w:cs="Arial"/>
          <w:b/>
          <w:bCs/>
          <w:i/>
          <w:kern w:val="2"/>
          <w:sz w:val="22"/>
          <w:szCs w:val="22"/>
          <w:lang w:eastAsia="lt-LT"/>
        </w:rPr>
        <w:t>Pareigos,</w:t>
      </w:r>
      <w:r w:rsidRPr="00DF396D">
        <w:rPr>
          <w:rFonts w:ascii="Arial" w:hAnsi="Arial" w:cs="Arial"/>
          <w:b/>
          <w:bCs/>
          <w:kern w:val="2"/>
          <w:sz w:val="22"/>
          <w:szCs w:val="22"/>
          <w:lang w:eastAsia="lt-LT"/>
        </w:rPr>
        <w:t xml:space="preserve"> </w:t>
      </w:r>
      <w:r w:rsidRPr="00DF396D">
        <w:rPr>
          <w:rFonts w:ascii="Arial" w:hAnsi="Arial" w:cs="Arial"/>
          <w:b/>
          <w:bCs/>
          <w:i/>
          <w:kern w:val="2"/>
          <w:sz w:val="22"/>
          <w:szCs w:val="22"/>
          <w:lang w:eastAsia="lt-LT"/>
        </w:rPr>
        <w:t>Vardas, Pavardė</w:t>
      </w:r>
      <w:r w:rsidRPr="00DF396D">
        <w:rPr>
          <w:rFonts w:ascii="Arial" w:hAnsi="Arial" w:cs="Arial"/>
          <w:b/>
          <w:bCs/>
          <w:kern w:val="2"/>
          <w:sz w:val="22"/>
          <w:szCs w:val="22"/>
          <w:lang w:eastAsia="lt-LT"/>
        </w:rPr>
        <w:t>]</w:t>
      </w:r>
      <w:r w:rsidRPr="00DF396D">
        <w:rPr>
          <w:rFonts w:ascii="Arial" w:hAnsi="Arial" w:cs="Arial"/>
          <w:kern w:val="2"/>
          <w:sz w:val="22"/>
          <w:szCs w:val="22"/>
          <w:lang w:eastAsia="lt-LT"/>
        </w:rPr>
        <w:t>, veikiančio pagal [</w:t>
      </w:r>
      <w:r w:rsidRPr="00DF396D">
        <w:rPr>
          <w:rFonts w:ascii="Arial" w:hAnsi="Arial" w:cs="Arial"/>
          <w:i/>
          <w:kern w:val="2"/>
          <w:sz w:val="22"/>
          <w:szCs w:val="22"/>
          <w:lang w:eastAsia="lt-LT"/>
        </w:rPr>
        <w:t>atstovavimo pagrindas</w:t>
      </w:r>
      <w:r w:rsidRPr="00DF396D">
        <w:rPr>
          <w:rFonts w:ascii="Arial" w:hAnsi="Arial" w:cs="Arial"/>
          <w:kern w:val="2"/>
          <w:sz w:val="22"/>
          <w:szCs w:val="22"/>
          <w:lang w:eastAsia="lt-LT"/>
        </w:rPr>
        <w:t>], [</w:t>
      </w:r>
      <w:r w:rsidRPr="00DF396D">
        <w:rPr>
          <w:rFonts w:ascii="Arial" w:hAnsi="Arial" w:cs="Arial"/>
          <w:b/>
          <w:i/>
          <w:kern w:val="2"/>
          <w:sz w:val="22"/>
          <w:szCs w:val="22"/>
          <w:lang w:eastAsia="lt-LT"/>
        </w:rPr>
        <w:t>priėmė/nepriėmė</w:t>
      </w:r>
      <w:r w:rsidRPr="00DF396D">
        <w:rPr>
          <w:rFonts w:ascii="Arial" w:hAnsi="Arial" w:cs="Arial"/>
          <w:kern w:val="2"/>
          <w:sz w:val="22"/>
          <w:szCs w:val="22"/>
          <w:lang w:eastAsia="lt-LT"/>
        </w:rPr>
        <w:t>] prekes pagal 2024  m. ________ mėn. __ d. Prekių pirkimo-pardavimo sutartį Nr. ___________.</w:t>
      </w:r>
    </w:p>
    <w:p w14:paraId="7EB7C5A0" w14:textId="77777777" w:rsidR="00DF396D" w:rsidRPr="00DF396D" w:rsidRDefault="00DF396D" w:rsidP="00DF396D">
      <w:pPr>
        <w:spacing w:after="120"/>
        <w:jc w:val="both"/>
        <w:rPr>
          <w:rFonts w:ascii="Arial" w:hAnsi="Arial" w:cs="Arial"/>
          <w:kern w:val="2"/>
          <w:sz w:val="22"/>
          <w:szCs w:val="22"/>
          <w:lang w:eastAsia="lt-LT"/>
        </w:rPr>
      </w:pPr>
      <w:r w:rsidRPr="00DF396D">
        <w:rPr>
          <w:rFonts w:ascii="Arial" w:hAnsi="Arial" w:cs="Arial"/>
          <w:kern w:val="2"/>
          <w:sz w:val="22"/>
          <w:szCs w:val="22"/>
          <w:lang w:eastAsia="lt-LT"/>
        </w:rPr>
        <w:t xml:space="preserve">     [išvardinamos konkrečios prekės]</w:t>
      </w:r>
    </w:p>
    <w:p w14:paraId="6B25760C" w14:textId="77777777" w:rsidR="00DF396D" w:rsidRPr="00DF396D" w:rsidRDefault="00DF396D" w:rsidP="00DF396D">
      <w:pPr>
        <w:spacing w:after="120"/>
        <w:jc w:val="both"/>
        <w:rPr>
          <w:rFonts w:ascii="Arial" w:hAnsi="Arial" w:cs="Arial"/>
          <w:kern w:val="2"/>
          <w:sz w:val="22"/>
          <w:szCs w:val="22"/>
          <w:lang w:eastAsia="lt-LT"/>
        </w:rPr>
      </w:pPr>
    </w:p>
    <w:p w14:paraId="172E8BFE" w14:textId="77777777" w:rsidR="00DF396D" w:rsidRPr="00DF396D" w:rsidRDefault="00DF396D" w:rsidP="00DF396D">
      <w:pPr>
        <w:spacing w:after="120"/>
        <w:jc w:val="both"/>
        <w:rPr>
          <w:rFonts w:ascii="Arial" w:hAnsi="Arial" w:cs="Arial"/>
          <w:kern w:val="2"/>
          <w:sz w:val="22"/>
          <w:szCs w:val="22"/>
          <w:lang w:eastAsia="lt-LT"/>
        </w:rPr>
      </w:pPr>
    </w:p>
    <w:tbl>
      <w:tblPr>
        <w:tblStyle w:val="SmartText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75"/>
      </w:tblGrid>
      <w:tr w:rsidR="00DF396D" w:rsidRPr="00DF396D" w14:paraId="5353D297" w14:textId="77777777" w:rsidTr="00F46548">
        <w:tc>
          <w:tcPr>
            <w:tcW w:w="5069" w:type="dxa"/>
          </w:tcPr>
          <w:p w14:paraId="6FBD5CD2" w14:textId="77777777" w:rsidR="00DF396D" w:rsidRPr="00DF396D" w:rsidRDefault="00DF396D" w:rsidP="00DF396D">
            <w:pPr>
              <w:ind w:firstLine="34"/>
              <w:rPr>
                <w:b/>
                <w:bCs/>
                <w:sz w:val="22"/>
                <w:szCs w:val="22"/>
              </w:rPr>
            </w:pPr>
            <w:r w:rsidRPr="00DF396D">
              <w:rPr>
                <w:sz w:val="22"/>
                <w:szCs w:val="22"/>
              </w:rPr>
              <w:t>PIRKĖJAS</w:t>
            </w:r>
          </w:p>
          <w:p w14:paraId="4E9EE46A" w14:textId="77777777" w:rsidR="00DF396D" w:rsidRPr="00DF396D" w:rsidRDefault="00DF396D" w:rsidP="00DF396D">
            <w:pPr>
              <w:ind w:firstLine="34"/>
              <w:rPr>
                <w:sz w:val="22"/>
                <w:szCs w:val="22"/>
              </w:rPr>
            </w:pPr>
            <w:r w:rsidRPr="00DF396D">
              <w:rPr>
                <w:b/>
                <w:bCs/>
                <w:sz w:val="22"/>
                <w:szCs w:val="22"/>
              </w:rPr>
              <w:t>Vilniaus universitetas</w:t>
            </w:r>
            <w:r w:rsidRPr="00DF396D">
              <w:rPr>
                <w:sz w:val="22"/>
                <w:szCs w:val="22"/>
              </w:rPr>
              <w:t>,</w:t>
            </w:r>
          </w:p>
          <w:p w14:paraId="40ADA7BA" w14:textId="77777777" w:rsidR="00DF396D" w:rsidRPr="00DF396D" w:rsidRDefault="00DF396D" w:rsidP="00DF396D">
            <w:pPr>
              <w:ind w:firstLine="34"/>
              <w:rPr>
                <w:sz w:val="22"/>
                <w:szCs w:val="22"/>
              </w:rPr>
            </w:pPr>
            <w:r w:rsidRPr="00DF396D">
              <w:rPr>
                <w:sz w:val="22"/>
                <w:szCs w:val="22"/>
              </w:rPr>
              <w:t xml:space="preserve">Įmonės kodas 211950810, </w:t>
            </w:r>
          </w:p>
          <w:p w14:paraId="61084FA7" w14:textId="77777777" w:rsidR="00DF396D" w:rsidRPr="00DF396D" w:rsidRDefault="00DF396D" w:rsidP="00DF396D">
            <w:pPr>
              <w:ind w:firstLine="34"/>
              <w:rPr>
                <w:sz w:val="22"/>
                <w:szCs w:val="22"/>
              </w:rPr>
            </w:pPr>
            <w:r w:rsidRPr="00DF396D">
              <w:rPr>
                <w:sz w:val="22"/>
                <w:szCs w:val="22"/>
              </w:rPr>
              <w:t xml:space="preserve">PVM mokėtojo kodas LT119508113, </w:t>
            </w:r>
          </w:p>
          <w:p w14:paraId="16E4A5A4" w14:textId="77777777" w:rsidR="00DF396D" w:rsidRPr="00DF396D" w:rsidRDefault="00DF396D" w:rsidP="00DF396D">
            <w:pPr>
              <w:ind w:firstLine="34"/>
              <w:rPr>
                <w:sz w:val="22"/>
                <w:szCs w:val="22"/>
              </w:rPr>
            </w:pPr>
            <w:r w:rsidRPr="00DF396D">
              <w:rPr>
                <w:sz w:val="22"/>
                <w:szCs w:val="22"/>
              </w:rPr>
              <w:t>Adresas:  Universiteto 3, Vilnius, LT-01513</w:t>
            </w:r>
          </w:p>
          <w:p w14:paraId="5CB3549A" w14:textId="77777777" w:rsidR="00DF396D" w:rsidRPr="00DF396D" w:rsidRDefault="00DF396D" w:rsidP="00DF396D">
            <w:pPr>
              <w:ind w:firstLine="34"/>
              <w:rPr>
                <w:sz w:val="22"/>
                <w:szCs w:val="22"/>
              </w:rPr>
            </w:pPr>
            <w:r w:rsidRPr="00DF396D">
              <w:rPr>
                <w:sz w:val="22"/>
                <w:szCs w:val="22"/>
              </w:rPr>
              <w:t>A/s LT537300010002460768</w:t>
            </w:r>
          </w:p>
          <w:p w14:paraId="66C1717C" w14:textId="77777777" w:rsidR="00DF396D" w:rsidRPr="00DF396D" w:rsidRDefault="00DF396D" w:rsidP="00DF396D">
            <w:pPr>
              <w:ind w:firstLine="34"/>
              <w:rPr>
                <w:sz w:val="22"/>
                <w:szCs w:val="22"/>
              </w:rPr>
            </w:pPr>
            <w:r w:rsidRPr="00DF396D">
              <w:rPr>
                <w:sz w:val="22"/>
                <w:szCs w:val="22"/>
              </w:rPr>
              <w:t>AB „Swedbank“</w:t>
            </w:r>
          </w:p>
          <w:p w14:paraId="262B7E36" w14:textId="77777777" w:rsidR="00DF396D" w:rsidRPr="00DF396D" w:rsidRDefault="00DF396D" w:rsidP="00DF396D">
            <w:pPr>
              <w:ind w:firstLine="34"/>
              <w:rPr>
                <w:sz w:val="22"/>
                <w:szCs w:val="22"/>
              </w:rPr>
            </w:pPr>
            <w:r w:rsidRPr="00DF396D">
              <w:rPr>
                <w:sz w:val="22"/>
                <w:szCs w:val="22"/>
              </w:rPr>
              <w:t>Banko kodas 73000</w:t>
            </w:r>
          </w:p>
          <w:p w14:paraId="6D95A120" w14:textId="77777777" w:rsidR="00DF396D" w:rsidRPr="00DF396D" w:rsidRDefault="00DF396D" w:rsidP="00DF396D">
            <w:pPr>
              <w:ind w:firstLine="34"/>
              <w:rPr>
                <w:sz w:val="22"/>
                <w:szCs w:val="22"/>
              </w:rPr>
            </w:pPr>
          </w:p>
          <w:p w14:paraId="20533BB8" w14:textId="77777777" w:rsidR="00DF396D" w:rsidRPr="00DF396D" w:rsidRDefault="00DF396D" w:rsidP="00DF396D">
            <w:pPr>
              <w:ind w:firstLine="34"/>
              <w:rPr>
                <w:sz w:val="22"/>
                <w:szCs w:val="22"/>
              </w:rPr>
            </w:pPr>
            <w:r w:rsidRPr="00DF396D">
              <w:rPr>
                <w:b/>
                <w:bCs/>
                <w:sz w:val="22"/>
                <w:szCs w:val="22"/>
              </w:rPr>
              <w:t>[</w:t>
            </w:r>
            <w:r w:rsidRPr="00DF396D">
              <w:rPr>
                <w:b/>
                <w:bCs/>
                <w:i/>
                <w:sz w:val="22"/>
                <w:szCs w:val="22"/>
              </w:rPr>
              <w:t>Vardas, Pavardė</w:t>
            </w:r>
            <w:r w:rsidRPr="00DF396D">
              <w:rPr>
                <w:b/>
                <w:bCs/>
                <w:sz w:val="22"/>
                <w:szCs w:val="22"/>
              </w:rPr>
              <w:t>]</w:t>
            </w:r>
          </w:p>
          <w:p w14:paraId="3426B552" w14:textId="77777777" w:rsidR="00DF396D" w:rsidRPr="00DF396D" w:rsidRDefault="00DF396D" w:rsidP="00DF396D">
            <w:pPr>
              <w:ind w:firstLine="34"/>
              <w:rPr>
                <w:sz w:val="22"/>
                <w:szCs w:val="22"/>
              </w:rPr>
            </w:pPr>
          </w:p>
          <w:p w14:paraId="4C06DC76" w14:textId="77777777" w:rsidR="00DF396D" w:rsidRPr="00DF396D" w:rsidRDefault="00DF396D" w:rsidP="00DF396D">
            <w:pPr>
              <w:ind w:firstLine="34"/>
              <w:rPr>
                <w:sz w:val="22"/>
                <w:szCs w:val="22"/>
              </w:rPr>
            </w:pPr>
            <w:r w:rsidRPr="00DF396D">
              <w:rPr>
                <w:sz w:val="22"/>
                <w:szCs w:val="22"/>
              </w:rPr>
              <w:t>_____________________________</w:t>
            </w:r>
          </w:p>
          <w:p w14:paraId="3E447442" w14:textId="77777777" w:rsidR="00DF396D" w:rsidRPr="00DF396D" w:rsidRDefault="00DF396D" w:rsidP="00DF396D">
            <w:pPr>
              <w:ind w:firstLine="34"/>
              <w:rPr>
                <w:sz w:val="22"/>
                <w:szCs w:val="22"/>
              </w:rPr>
            </w:pPr>
            <w:r w:rsidRPr="00DF396D">
              <w:rPr>
                <w:sz w:val="22"/>
                <w:szCs w:val="22"/>
              </w:rPr>
              <w:t xml:space="preserve">                (parašas)</w:t>
            </w:r>
          </w:p>
          <w:p w14:paraId="632CD633" w14:textId="77777777" w:rsidR="00DF396D" w:rsidRPr="00DF396D" w:rsidRDefault="00DF396D" w:rsidP="00DF396D">
            <w:pPr>
              <w:rPr>
                <w:sz w:val="22"/>
                <w:szCs w:val="22"/>
              </w:rPr>
            </w:pPr>
          </w:p>
        </w:tc>
        <w:tc>
          <w:tcPr>
            <w:tcW w:w="5069" w:type="dxa"/>
          </w:tcPr>
          <w:p w14:paraId="4A2254A5" w14:textId="77777777" w:rsidR="00DF396D" w:rsidRPr="00DF396D" w:rsidRDefault="00DF396D" w:rsidP="00DF396D">
            <w:pPr>
              <w:rPr>
                <w:b/>
                <w:bCs/>
                <w:sz w:val="22"/>
                <w:szCs w:val="22"/>
              </w:rPr>
            </w:pPr>
            <w:r w:rsidRPr="00DF396D">
              <w:rPr>
                <w:sz w:val="22"/>
                <w:szCs w:val="22"/>
              </w:rPr>
              <w:t>PARDAVĖJAS</w:t>
            </w:r>
          </w:p>
          <w:p w14:paraId="221609EC" w14:textId="77777777" w:rsidR="00DF396D" w:rsidRPr="00DF396D" w:rsidRDefault="00DF396D" w:rsidP="00DF396D">
            <w:pPr>
              <w:rPr>
                <w:b/>
                <w:bCs/>
                <w:sz w:val="22"/>
                <w:szCs w:val="22"/>
              </w:rPr>
            </w:pPr>
            <w:r w:rsidRPr="00DF396D">
              <w:rPr>
                <w:b/>
                <w:bCs/>
                <w:sz w:val="22"/>
                <w:szCs w:val="22"/>
              </w:rPr>
              <w:t>[</w:t>
            </w:r>
            <w:r w:rsidRPr="00DF396D">
              <w:rPr>
                <w:b/>
                <w:bCs/>
                <w:i/>
                <w:sz w:val="22"/>
                <w:szCs w:val="22"/>
              </w:rPr>
              <w:t>Pavadinimas</w:t>
            </w:r>
            <w:r w:rsidRPr="00DF396D">
              <w:rPr>
                <w:b/>
                <w:bCs/>
                <w:sz w:val="22"/>
                <w:szCs w:val="22"/>
              </w:rPr>
              <w:t>]</w:t>
            </w:r>
          </w:p>
          <w:p w14:paraId="42875D41" w14:textId="77777777" w:rsidR="00DF396D" w:rsidRPr="00DF396D" w:rsidRDefault="00DF396D" w:rsidP="00DF396D">
            <w:pPr>
              <w:rPr>
                <w:sz w:val="22"/>
                <w:szCs w:val="22"/>
              </w:rPr>
            </w:pPr>
            <w:r w:rsidRPr="00DF396D">
              <w:rPr>
                <w:sz w:val="22"/>
                <w:szCs w:val="22"/>
              </w:rPr>
              <w:t xml:space="preserve">Įmonės kodas: </w:t>
            </w:r>
            <w:proofErr w:type="spellStart"/>
            <w:r w:rsidRPr="00DF396D">
              <w:rPr>
                <w:sz w:val="22"/>
                <w:szCs w:val="22"/>
              </w:rPr>
              <w:t>xxxxxxxxx</w:t>
            </w:r>
            <w:proofErr w:type="spellEnd"/>
          </w:p>
          <w:p w14:paraId="5E115B22" w14:textId="77777777" w:rsidR="00DF396D" w:rsidRPr="00DF396D" w:rsidRDefault="00DF396D" w:rsidP="00DF396D">
            <w:pPr>
              <w:rPr>
                <w:sz w:val="22"/>
                <w:szCs w:val="22"/>
              </w:rPr>
            </w:pPr>
            <w:r w:rsidRPr="00DF396D">
              <w:rPr>
                <w:sz w:val="22"/>
                <w:szCs w:val="22"/>
              </w:rPr>
              <w:t xml:space="preserve">PVM mokėtojo kodas: </w:t>
            </w:r>
            <w:proofErr w:type="spellStart"/>
            <w:r w:rsidRPr="00DF396D">
              <w:rPr>
                <w:sz w:val="22"/>
                <w:szCs w:val="22"/>
              </w:rPr>
              <w:t>xxxxx</w:t>
            </w:r>
            <w:proofErr w:type="spellEnd"/>
          </w:p>
          <w:p w14:paraId="5AE1FCFE" w14:textId="77777777" w:rsidR="00DF396D" w:rsidRPr="00DF396D" w:rsidRDefault="00DF396D" w:rsidP="00DF396D">
            <w:pPr>
              <w:rPr>
                <w:sz w:val="22"/>
                <w:szCs w:val="22"/>
              </w:rPr>
            </w:pPr>
            <w:r w:rsidRPr="00DF396D">
              <w:rPr>
                <w:sz w:val="22"/>
                <w:szCs w:val="22"/>
              </w:rPr>
              <w:t xml:space="preserve">Adresas: </w:t>
            </w:r>
            <w:proofErr w:type="spellStart"/>
            <w:r w:rsidRPr="00DF396D">
              <w:rPr>
                <w:sz w:val="22"/>
                <w:szCs w:val="22"/>
              </w:rPr>
              <w:t>xxxxxxxxx</w:t>
            </w:r>
            <w:proofErr w:type="spellEnd"/>
          </w:p>
          <w:p w14:paraId="2AB38DB7" w14:textId="77777777" w:rsidR="00DF396D" w:rsidRPr="00DF396D" w:rsidRDefault="00DF396D" w:rsidP="00DF396D">
            <w:pPr>
              <w:rPr>
                <w:sz w:val="22"/>
                <w:szCs w:val="22"/>
              </w:rPr>
            </w:pPr>
            <w:r w:rsidRPr="00DF396D">
              <w:rPr>
                <w:sz w:val="22"/>
                <w:szCs w:val="22"/>
              </w:rPr>
              <w:t xml:space="preserve">A/s: </w:t>
            </w:r>
            <w:proofErr w:type="spellStart"/>
            <w:r w:rsidRPr="00DF396D">
              <w:rPr>
                <w:sz w:val="22"/>
                <w:szCs w:val="22"/>
              </w:rPr>
              <w:t>xxxxxxxxx</w:t>
            </w:r>
            <w:proofErr w:type="spellEnd"/>
          </w:p>
          <w:p w14:paraId="45507F78" w14:textId="77777777" w:rsidR="00DF396D" w:rsidRPr="00DF396D" w:rsidRDefault="00DF396D" w:rsidP="00DF396D">
            <w:pPr>
              <w:rPr>
                <w:sz w:val="22"/>
                <w:szCs w:val="22"/>
              </w:rPr>
            </w:pPr>
            <w:r w:rsidRPr="00DF396D">
              <w:rPr>
                <w:sz w:val="22"/>
                <w:szCs w:val="22"/>
              </w:rPr>
              <w:t xml:space="preserve">Bankas: </w:t>
            </w:r>
            <w:proofErr w:type="spellStart"/>
            <w:r w:rsidRPr="00DF396D">
              <w:rPr>
                <w:sz w:val="22"/>
                <w:szCs w:val="22"/>
              </w:rPr>
              <w:t>xxxxxxxxxxxxxxx</w:t>
            </w:r>
            <w:proofErr w:type="spellEnd"/>
          </w:p>
          <w:p w14:paraId="3C36FE34" w14:textId="77777777" w:rsidR="00DF396D" w:rsidRPr="00DF396D" w:rsidRDefault="00DF396D" w:rsidP="00DF396D">
            <w:pPr>
              <w:rPr>
                <w:sz w:val="22"/>
                <w:szCs w:val="22"/>
              </w:rPr>
            </w:pPr>
            <w:r w:rsidRPr="00DF396D">
              <w:rPr>
                <w:sz w:val="22"/>
                <w:szCs w:val="22"/>
              </w:rPr>
              <w:t xml:space="preserve">Banko kodas: </w:t>
            </w:r>
            <w:proofErr w:type="spellStart"/>
            <w:r w:rsidRPr="00DF396D">
              <w:rPr>
                <w:sz w:val="22"/>
                <w:szCs w:val="22"/>
              </w:rPr>
              <w:t>xxxxxxxxx</w:t>
            </w:r>
            <w:proofErr w:type="spellEnd"/>
          </w:p>
          <w:p w14:paraId="24C2E20A" w14:textId="77777777" w:rsidR="00DF396D" w:rsidRPr="00DF396D" w:rsidRDefault="00DF396D" w:rsidP="00DF396D">
            <w:pPr>
              <w:rPr>
                <w:sz w:val="22"/>
                <w:szCs w:val="22"/>
              </w:rPr>
            </w:pPr>
          </w:p>
          <w:p w14:paraId="6366689B" w14:textId="77777777" w:rsidR="00DF396D" w:rsidRPr="00DF396D" w:rsidRDefault="00DF396D" w:rsidP="00DF396D">
            <w:pPr>
              <w:rPr>
                <w:sz w:val="22"/>
                <w:szCs w:val="22"/>
              </w:rPr>
            </w:pPr>
            <w:r w:rsidRPr="00DF396D">
              <w:rPr>
                <w:b/>
                <w:bCs/>
                <w:sz w:val="22"/>
                <w:szCs w:val="22"/>
              </w:rPr>
              <w:t>[</w:t>
            </w:r>
            <w:r w:rsidRPr="00DF396D">
              <w:rPr>
                <w:b/>
                <w:bCs/>
                <w:i/>
                <w:sz w:val="22"/>
                <w:szCs w:val="22"/>
              </w:rPr>
              <w:t>Vardas, Pavardė</w:t>
            </w:r>
            <w:r w:rsidRPr="00DF396D">
              <w:rPr>
                <w:b/>
                <w:bCs/>
                <w:sz w:val="22"/>
                <w:szCs w:val="22"/>
              </w:rPr>
              <w:t>]</w:t>
            </w:r>
          </w:p>
          <w:p w14:paraId="6AC7ED61" w14:textId="77777777" w:rsidR="00DF396D" w:rsidRPr="00DF396D" w:rsidRDefault="00DF396D" w:rsidP="00DF396D">
            <w:pPr>
              <w:rPr>
                <w:sz w:val="22"/>
                <w:szCs w:val="22"/>
              </w:rPr>
            </w:pPr>
          </w:p>
          <w:p w14:paraId="12EA91BC" w14:textId="77777777" w:rsidR="00DF396D" w:rsidRPr="00DF396D" w:rsidRDefault="00DF396D" w:rsidP="00DF396D">
            <w:pPr>
              <w:rPr>
                <w:sz w:val="22"/>
                <w:szCs w:val="22"/>
              </w:rPr>
            </w:pPr>
            <w:r w:rsidRPr="00DF396D">
              <w:rPr>
                <w:sz w:val="22"/>
                <w:szCs w:val="22"/>
              </w:rPr>
              <w:t>_________________________</w:t>
            </w:r>
          </w:p>
          <w:p w14:paraId="4BE59790" w14:textId="77777777" w:rsidR="00DF396D" w:rsidRPr="00DF396D" w:rsidRDefault="00DF396D" w:rsidP="00DF396D">
            <w:pPr>
              <w:ind w:left="283"/>
              <w:jc w:val="both"/>
              <w:rPr>
                <w:sz w:val="22"/>
                <w:szCs w:val="22"/>
              </w:rPr>
            </w:pPr>
            <w:r w:rsidRPr="00DF396D">
              <w:rPr>
                <w:sz w:val="22"/>
                <w:szCs w:val="22"/>
              </w:rPr>
              <w:t xml:space="preserve">               (parašas)</w:t>
            </w:r>
          </w:p>
          <w:p w14:paraId="41F446FB" w14:textId="77777777" w:rsidR="00DF396D" w:rsidRPr="00DF396D" w:rsidRDefault="00DF396D" w:rsidP="00DF396D">
            <w:pPr>
              <w:rPr>
                <w:sz w:val="22"/>
                <w:szCs w:val="22"/>
              </w:rPr>
            </w:pPr>
          </w:p>
        </w:tc>
      </w:tr>
    </w:tbl>
    <w:p w14:paraId="603EDD76" w14:textId="77777777" w:rsidR="00DF396D" w:rsidRDefault="00DF396D" w:rsidP="00DF396D">
      <w:pPr>
        <w:jc w:val="right"/>
        <w:rPr>
          <w:rFonts w:ascii="Arial" w:eastAsiaTheme="minorHAnsi" w:hAnsi="Arial" w:cs="Arial"/>
          <w:i/>
          <w:iCs/>
          <w:sz w:val="22"/>
          <w:szCs w:val="22"/>
          <w:lang w:val="en-US"/>
        </w:rPr>
      </w:pPr>
    </w:p>
    <w:p w14:paraId="6CA2551C" w14:textId="77777777" w:rsidR="00DF396D" w:rsidRPr="00114E48" w:rsidRDefault="00DF396D">
      <w:pPr>
        <w:jc w:val="center"/>
        <w:rPr>
          <w:sz w:val="22"/>
          <w:szCs w:val="22"/>
        </w:rPr>
      </w:pPr>
    </w:p>
    <w:sectPr w:rsidR="00DF396D" w:rsidRPr="00114E48" w:rsidSect="00A10867">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FA37" w14:textId="77777777" w:rsidR="0041294A" w:rsidRDefault="0041294A">
      <w:pPr>
        <w:rPr>
          <w:kern w:val="2"/>
          <w:sz w:val="22"/>
          <w:szCs w:val="22"/>
          <w:lang w:val="en-US"/>
        </w:rPr>
      </w:pPr>
      <w:r>
        <w:rPr>
          <w:kern w:val="2"/>
          <w:sz w:val="22"/>
          <w:szCs w:val="22"/>
          <w:lang w:val="en-US"/>
        </w:rPr>
        <w:separator/>
      </w:r>
    </w:p>
  </w:endnote>
  <w:endnote w:type="continuationSeparator" w:id="0">
    <w:p w14:paraId="3C1ECCB5" w14:textId="77777777" w:rsidR="0041294A" w:rsidRDefault="0041294A">
      <w:pPr>
        <w:rPr>
          <w:kern w:val="2"/>
          <w:sz w:val="22"/>
          <w:szCs w:val="22"/>
          <w:lang w:val="en-US"/>
        </w:rPr>
      </w:pPr>
      <w:r>
        <w:rPr>
          <w:kern w:val="2"/>
          <w:sz w:val="22"/>
          <w:szCs w:val="22"/>
          <w:lang w:val="en-US"/>
        </w:rPr>
        <w:continuationSeparator/>
      </w:r>
    </w:p>
  </w:endnote>
  <w:endnote w:type="continuationNotice" w:id="1">
    <w:p w14:paraId="0AA8CE12" w14:textId="77777777" w:rsidR="0041294A" w:rsidRDefault="0041294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WenQuanYi Zen Hei">
    <w:altName w:val="Yu Gothic"/>
    <w:charset w:val="8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DB7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FE3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8AA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A731" w14:textId="77777777" w:rsidR="0041294A" w:rsidRDefault="0041294A">
      <w:pPr>
        <w:rPr>
          <w:kern w:val="2"/>
          <w:sz w:val="22"/>
          <w:szCs w:val="22"/>
          <w:lang w:val="en-US"/>
        </w:rPr>
      </w:pPr>
      <w:r>
        <w:rPr>
          <w:kern w:val="2"/>
          <w:sz w:val="22"/>
          <w:szCs w:val="22"/>
          <w:lang w:val="en-US"/>
        </w:rPr>
        <w:separator/>
      </w:r>
    </w:p>
  </w:footnote>
  <w:footnote w:type="continuationSeparator" w:id="0">
    <w:p w14:paraId="1F14CDA2" w14:textId="77777777" w:rsidR="0041294A" w:rsidRDefault="0041294A">
      <w:pPr>
        <w:rPr>
          <w:kern w:val="2"/>
          <w:sz w:val="22"/>
          <w:szCs w:val="22"/>
          <w:lang w:val="en-US"/>
        </w:rPr>
      </w:pPr>
      <w:r>
        <w:rPr>
          <w:kern w:val="2"/>
          <w:sz w:val="22"/>
          <w:szCs w:val="22"/>
          <w:lang w:val="en-US"/>
        </w:rPr>
        <w:continuationSeparator/>
      </w:r>
    </w:p>
  </w:footnote>
  <w:footnote w:type="continuationNotice" w:id="1">
    <w:p w14:paraId="2A35707B" w14:textId="77777777" w:rsidR="0041294A" w:rsidRDefault="0041294A">
      <w:pPr>
        <w:rPr>
          <w:kern w:val="2"/>
          <w:sz w:val="22"/>
          <w:szCs w:val="22"/>
          <w:lang w:val="en-US"/>
        </w:rPr>
      </w:pPr>
    </w:p>
  </w:footnote>
  <w:footnote w:id="2">
    <w:p w14:paraId="5A20042A" w14:textId="77777777" w:rsidR="00384584" w:rsidRDefault="00384584" w:rsidP="00384584">
      <w:pPr>
        <w:pBdr>
          <w:top w:val="nil"/>
          <w:left w:val="nil"/>
          <w:bottom w:val="nil"/>
          <w:right w:val="nil"/>
          <w:between w:val="nil"/>
        </w:pBdr>
        <w:jc w:val="both"/>
        <w:rPr>
          <w:color w:val="000000"/>
          <w:sz w:val="16"/>
          <w:szCs w:val="16"/>
        </w:rPr>
      </w:pPr>
      <w:r>
        <w:rPr>
          <w:rStyle w:val="FootnoteReference"/>
        </w:rPr>
        <w:footnoteRef/>
      </w:r>
      <w:r>
        <w:rPr>
          <w:color w:val="000000"/>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194CB593" w14:textId="77777777" w:rsidR="00384584" w:rsidRDefault="00384584" w:rsidP="00384584">
      <w:pPr>
        <w:pBdr>
          <w:top w:val="nil"/>
          <w:left w:val="nil"/>
          <w:bottom w:val="nil"/>
          <w:right w:val="nil"/>
          <w:between w:val="nil"/>
        </w:pBdr>
        <w:jc w:val="both"/>
        <w:rPr>
          <w:color w:val="000000"/>
          <w:sz w:val="16"/>
          <w:szCs w:val="16"/>
        </w:rPr>
      </w:pPr>
      <w:r>
        <w:rPr>
          <w:color w:val="000000"/>
          <w:sz w:val="16"/>
          <w:szCs w:val="16"/>
        </w:rPr>
        <w:t>•     neatliekant papildomų sąveikaujančių elementų pakeitimų;</w:t>
      </w:r>
    </w:p>
    <w:p w14:paraId="2EDE749D" w14:textId="77777777" w:rsidR="00384584" w:rsidRDefault="00384584" w:rsidP="00384584">
      <w:pPr>
        <w:pBdr>
          <w:top w:val="nil"/>
          <w:left w:val="nil"/>
          <w:bottom w:val="nil"/>
          <w:right w:val="nil"/>
          <w:between w:val="nil"/>
        </w:pBdr>
        <w:jc w:val="both"/>
        <w:rPr>
          <w:color w:val="000000"/>
          <w:sz w:val="16"/>
          <w:szCs w:val="16"/>
        </w:rPr>
      </w:pPr>
      <w:r>
        <w:rPr>
          <w:color w:val="000000"/>
          <w:sz w:val="16"/>
          <w:szCs w:val="16"/>
        </w:rPr>
        <w:t>•    panaudojimas neturės įtakos sąveikaujančių elementų greitesniam susidėvėjimui, gedimams ir (ar) garantijos praradimui;</w:t>
      </w:r>
    </w:p>
    <w:p w14:paraId="272C64F5" w14:textId="77777777" w:rsidR="00384584" w:rsidRDefault="00384584" w:rsidP="00384584">
      <w:pPr>
        <w:pBdr>
          <w:top w:val="nil"/>
          <w:left w:val="nil"/>
          <w:bottom w:val="nil"/>
          <w:right w:val="nil"/>
          <w:between w:val="nil"/>
        </w:pBdr>
        <w:jc w:val="both"/>
        <w:rPr>
          <w:color w:val="000000"/>
          <w:sz w:val="16"/>
          <w:szCs w:val="16"/>
        </w:rPr>
      </w:pPr>
      <w:r>
        <w:rPr>
          <w:color w:val="000000"/>
          <w:sz w:val="16"/>
          <w:szCs w:val="16"/>
        </w:rPr>
        <w:t>•     numatytas tarnavimo laikotarpis nėra  trumpesnis;</w:t>
      </w:r>
    </w:p>
    <w:p w14:paraId="6D29CE23" w14:textId="77777777" w:rsidR="00384584" w:rsidRDefault="00384584" w:rsidP="00384584">
      <w:pPr>
        <w:pBdr>
          <w:top w:val="nil"/>
          <w:left w:val="nil"/>
          <w:bottom w:val="nil"/>
          <w:right w:val="nil"/>
          <w:between w:val="nil"/>
        </w:pBdr>
        <w:jc w:val="both"/>
        <w:rPr>
          <w:color w:val="000000"/>
          <w:sz w:val="16"/>
          <w:szCs w:val="16"/>
        </w:rPr>
      </w:pPr>
      <w:r>
        <w:rPr>
          <w:color w:val="000000"/>
          <w:sz w:val="16"/>
          <w:szCs w:val="16"/>
        </w:rPr>
        <w:t>•     nėra prastesnio techninio pažangumo lygio.</w:t>
      </w:r>
    </w:p>
    <w:p w14:paraId="77D60B53" w14:textId="77777777" w:rsidR="00384584" w:rsidRDefault="00384584" w:rsidP="00384584">
      <w:pPr>
        <w:pBdr>
          <w:top w:val="nil"/>
          <w:left w:val="nil"/>
          <w:bottom w:val="nil"/>
          <w:right w:val="nil"/>
          <w:between w:val="nil"/>
        </w:pBdr>
        <w:jc w:val="both"/>
        <w:rPr>
          <w:color w:val="000000"/>
          <w:sz w:val="20"/>
        </w:rPr>
      </w:pPr>
      <w:r>
        <w:rPr>
          <w:color w:val="000000"/>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Pr>
          <w:color w:val="000000"/>
          <w:sz w:val="20"/>
        </w:rPr>
        <w:t xml:space="preserve"> </w:t>
      </w:r>
    </w:p>
    <w:p w14:paraId="697D5DAB" w14:textId="77777777" w:rsidR="00384584" w:rsidRDefault="00384584" w:rsidP="00384584">
      <w:pPr>
        <w:pBdr>
          <w:top w:val="nil"/>
          <w:left w:val="nil"/>
          <w:bottom w:val="nil"/>
          <w:right w:val="nil"/>
          <w:between w:val="nil"/>
        </w:pBdr>
        <w:jc w:val="both"/>
        <w:rPr>
          <w:color w:val="000000"/>
          <w:sz w:val="20"/>
        </w:rPr>
      </w:pPr>
      <w:r>
        <w:rPr>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134D" w14:textId="77777777" w:rsidR="005A5832" w:rsidRDefault="005A5832">
    <w:pPr>
      <w:tabs>
        <w:tab w:val="center" w:pos="4680"/>
        <w:tab w:val="right" w:pos="9360"/>
      </w:tabs>
      <w:spacing w:after="160" w:line="259" w:lineRule="auto"/>
      <w:rPr>
        <w:kern w:val="2"/>
        <w:sz w:val="22"/>
        <w:szCs w:val="22"/>
        <w:lang w:val="en-US"/>
      </w:rPr>
    </w:pPr>
  </w:p>
  <w:p w14:paraId="601B1FF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40B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DCE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167"/>
    <w:multiLevelType w:val="multilevel"/>
    <w:tmpl w:val="FC1EA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C07A78"/>
    <w:multiLevelType w:val="multilevel"/>
    <w:tmpl w:val="65B079D4"/>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rPr>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 w15:restartNumberingAfterBreak="0">
    <w:nsid w:val="21C243F3"/>
    <w:multiLevelType w:val="multilevel"/>
    <w:tmpl w:val="FFD2E99E"/>
    <w:lvl w:ilvl="0">
      <w:start w:val="3"/>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9415BD7"/>
    <w:multiLevelType w:val="multilevel"/>
    <w:tmpl w:val="45EE1494"/>
    <w:lvl w:ilvl="0">
      <w:start w:val="1"/>
      <w:numFmt w:val="decimal"/>
      <w:lvlText w:val="%1."/>
      <w:lvlJc w:val="left"/>
      <w:pPr>
        <w:ind w:left="720" w:hanging="360"/>
      </w:pPr>
    </w:lvl>
    <w:lvl w:ilvl="1">
      <w:start w:val="1"/>
      <w:numFmt w:val="decimal"/>
      <w:lvlText w:val="%1.%2."/>
      <w:lvlJc w:val="left"/>
      <w:pPr>
        <w:ind w:left="720" w:hanging="360"/>
      </w:pPr>
      <w:rPr>
        <w:color w:val="00000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C0F6693"/>
    <w:multiLevelType w:val="multilevel"/>
    <w:tmpl w:val="BED6C8C2"/>
    <w:lvl w:ilvl="0">
      <w:start w:val="1"/>
      <w:numFmt w:val="decimal"/>
      <w:lvlText w:val="%1."/>
      <w:lvlJc w:val="left"/>
      <w:pPr>
        <w:ind w:left="720" w:hanging="360"/>
      </w:pPr>
      <w:rPr>
        <w:b/>
        <w:color w:val="000000"/>
      </w:rPr>
    </w:lvl>
    <w:lvl w:ilvl="1">
      <w:start w:val="1"/>
      <w:numFmt w:val="decimal"/>
      <w:lvlText w:val="%1.%2."/>
      <w:lvlJc w:val="left"/>
      <w:pPr>
        <w:ind w:left="1070" w:hanging="360"/>
      </w:pPr>
      <w:rPr>
        <w:b w:val="0"/>
        <w:i w:val="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9D304C9"/>
    <w:multiLevelType w:val="multilevel"/>
    <w:tmpl w:val="64A46FA0"/>
    <w:lvl w:ilvl="0">
      <w:start w:val="1"/>
      <w:numFmt w:val="decimal"/>
      <w:lvlText w:val="%1."/>
      <w:lvlJc w:val="left"/>
      <w:pPr>
        <w:ind w:left="360" w:hanging="360"/>
      </w:pPr>
      <w:rPr>
        <w:rFonts w:ascii="Times New Roman" w:eastAsia="Times New Roman" w:hAnsi="Times New Roman" w:cs="Times New Roman"/>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76CB19BE"/>
    <w:multiLevelType w:val="multilevel"/>
    <w:tmpl w:val="8E06FF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CB628C8"/>
    <w:multiLevelType w:val="multilevel"/>
    <w:tmpl w:val="55B211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4"/>
  </w:num>
  <w:num w:numId="4">
    <w:abstractNumId w:val="2"/>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555"/>
    <w:rsid w:val="00014A6D"/>
    <w:rsid w:val="000178E8"/>
    <w:rsid w:val="000475AE"/>
    <w:rsid w:val="00053543"/>
    <w:rsid w:val="00061061"/>
    <w:rsid w:val="000641C6"/>
    <w:rsid w:val="00083299"/>
    <w:rsid w:val="00084867"/>
    <w:rsid w:val="000A0949"/>
    <w:rsid w:val="000A55D4"/>
    <w:rsid w:val="000A68BB"/>
    <w:rsid w:val="000A7C74"/>
    <w:rsid w:val="000B2EBE"/>
    <w:rsid w:val="000E3C81"/>
    <w:rsid w:val="0011295E"/>
    <w:rsid w:val="00114633"/>
    <w:rsid w:val="00114E48"/>
    <w:rsid w:val="00131C9A"/>
    <w:rsid w:val="00134102"/>
    <w:rsid w:val="00141D33"/>
    <w:rsid w:val="00146DA0"/>
    <w:rsid w:val="00157DE2"/>
    <w:rsid w:val="00192845"/>
    <w:rsid w:val="00195C00"/>
    <w:rsid w:val="001B05F2"/>
    <w:rsid w:val="001B3B58"/>
    <w:rsid w:val="00214B52"/>
    <w:rsid w:val="00226F13"/>
    <w:rsid w:val="0024642D"/>
    <w:rsid w:val="002465A0"/>
    <w:rsid w:val="00274192"/>
    <w:rsid w:val="00293A85"/>
    <w:rsid w:val="00296E61"/>
    <w:rsid w:val="002B3CB5"/>
    <w:rsid w:val="002B4683"/>
    <w:rsid w:val="002C2E9D"/>
    <w:rsid w:val="002D2E61"/>
    <w:rsid w:val="002F3297"/>
    <w:rsid w:val="00310194"/>
    <w:rsid w:val="00310358"/>
    <w:rsid w:val="00324DF4"/>
    <w:rsid w:val="003354DB"/>
    <w:rsid w:val="00347B1E"/>
    <w:rsid w:val="00355FE8"/>
    <w:rsid w:val="00384584"/>
    <w:rsid w:val="00397582"/>
    <w:rsid w:val="003B0A7A"/>
    <w:rsid w:val="003C7194"/>
    <w:rsid w:val="003D0241"/>
    <w:rsid w:val="003E7FE4"/>
    <w:rsid w:val="0041294A"/>
    <w:rsid w:val="00446883"/>
    <w:rsid w:val="0045007F"/>
    <w:rsid w:val="00452BD1"/>
    <w:rsid w:val="00467943"/>
    <w:rsid w:val="00477EF7"/>
    <w:rsid w:val="00483FFD"/>
    <w:rsid w:val="00495B54"/>
    <w:rsid w:val="004B1870"/>
    <w:rsid w:val="004C34FD"/>
    <w:rsid w:val="00502933"/>
    <w:rsid w:val="00530F90"/>
    <w:rsid w:val="005707EB"/>
    <w:rsid w:val="005A5832"/>
    <w:rsid w:val="005C0A8D"/>
    <w:rsid w:val="005C1E10"/>
    <w:rsid w:val="005C59D0"/>
    <w:rsid w:val="005D6560"/>
    <w:rsid w:val="005F5B23"/>
    <w:rsid w:val="00607D30"/>
    <w:rsid w:val="00624722"/>
    <w:rsid w:val="00630799"/>
    <w:rsid w:val="00641E71"/>
    <w:rsid w:val="00642F28"/>
    <w:rsid w:val="00645FE3"/>
    <w:rsid w:val="006576E5"/>
    <w:rsid w:val="00661847"/>
    <w:rsid w:val="00665575"/>
    <w:rsid w:val="00666455"/>
    <w:rsid w:val="006A079C"/>
    <w:rsid w:val="006C19BB"/>
    <w:rsid w:val="006C6407"/>
    <w:rsid w:val="006C759A"/>
    <w:rsid w:val="006E2CD5"/>
    <w:rsid w:val="007053D3"/>
    <w:rsid w:val="00756F74"/>
    <w:rsid w:val="007577AB"/>
    <w:rsid w:val="00763877"/>
    <w:rsid w:val="00786B90"/>
    <w:rsid w:val="007930FF"/>
    <w:rsid w:val="00793936"/>
    <w:rsid w:val="007B147F"/>
    <w:rsid w:val="007B7ACA"/>
    <w:rsid w:val="008161E4"/>
    <w:rsid w:val="0082089B"/>
    <w:rsid w:val="00826070"/>
    <w:rsid w:val="008327AE"/>
    <w:rsid w:val="008518FB"/>
    <w:rsid w:val="00872FF8"/>
    <w:rsid w:val="008E64F3"/>
    <w:rsid w:val="009154DB"/>
    <w:rsid w:val="00920188"/>
    <w:rsid w:val="00955217"/>
    <w:rsid w:val="009552F1"/>
    <w:rsid w:val="009A29D6"/>
    <w:rsid w:val="009B09A3"/>
    <w:rsid w:val="009D5C4F"/>
    <w:rsid w:val="009E0025"/>
    <w:rsid w:val="009E3B50"/>
    <w:rsid w:val="00A10867"/>
    <w:rsid w:val="00A17B01"/>
    <w:rsid w:val="00A648AE"/>
    <w:rsid w:val="00A855E4"/>
    <w:rsid w:val="00A902B9"/>
    <w:rsid w:val="00A94A44"/>
    <w:rsid w:val="00AB2D10"/>
    <w:rsid w:val="00AE4186"/>
    <w:rsid w:val="00B14F72"/>
    <w:rsid w:val="00B1601B"/>
    <w:rsid w:val="00B30CF4"/>
    <w:rsid w:val="00B9105F"/>
    <w:rsid w:val="00BA4147"/>
    <w:rsid w:val="00BC3189"/>
    <w:rsid w:val="00BE3E53"/>
    <w:rsid w:val="00BE4727"/>
    <w:rsid w:val="00BF18AE"/>
    <w:rsid w:val="00C0169E"/>
    <w:rsid w:val="00C04DE9"/>
    <w:rsid w:val="00C248FC"/>
    <w:rsid w:val="00C4782A"/>
    <w:rsid w:val="00C9528A"/>
    <w:rsid w:val="00CB0837"/>
    <w:rsid w:val="00CD47C5"/>
    <w:rsid w:val="00CE1198"/>
    <w:rsid w:val="00D13472"/>
    <w:rsid w:val="00D35048"/>
    <w:rsid w:val="00D42F3C"/>
    <w:rsid w:val="00D67C22"/>
    <w:rsid w:val="00DA7454"/>
    <w:rsid w:val="00DC750A"/>
    <w:rsid w:val="00DE412D"/>
    <w:rsid w:val="00DF396D"/>
    <w:rsid w:val="00E00815"/>
    <w:rsid w:val="00E00C4B"/>
    <w:rsid w:val="00E17170"/>
    <w:rsid w:val="00E27BD5"/>
    <w:rsid w:val="00E61C70"/>
    <w:rsid w:val="00E648C2"/>
    <w:rsid w:val="00EE4127"/>
    <w:rsid w:val="00EE50F6"/>
    <w:rsid w:val="00F03126"/>
    <w:rsid w:val="00F6323E"/>
    <w:rsid w:val="00F662A6"/>
    <w:rsid w:val="00F66BAC"/>
    <w:rsid w:val="00F923D8"/>
    <w:rsid w:val="00FA07F7"/>
    <w:rsid w:val="00FD249D"/>
    <w:rsid w:val="00FF56C4"/>
    <w:rsid w:val="00FF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178E8"/>
  </w:style>
  <w:style w:type="character" w:styleId="CommentReference">
    <w:name w:val="annotation reference"/>
    <w:basedOn w:val="DefaultParagraphFont"/>
    <w:uiPriority w:val="99"/>
    <w:semiHidden/>
    <w:unhideWhenUsed/>
    <w:rsid w:val="00607D30"/>
    <w:rPr>
      <w:sz w:val="16"/>
      <w:szCs w:val="16"/>
    </w:rPr>
  </w:style>
  <w:style w:type="paragraph" w:styleId="CommentText">
    <w:name w:val="annotation text"/>
    <w:basedOn w:val="Normal"/>
    <w:link w:val="CommentTextChar"/>
    <w:uiPriority w:val="99"/>
    <w:unhideWhenUsed/>
    <w:rsid w:val="00607D30"/>
    <w:rPr>
      <w:sz w:val="20"/>
    </w:rPr>
  </w:style>
  <w:style w:type="character" w:customStyle="1" w:styleId="CommentTextChar">
    <w:name w:val="Comment Text Char"/>
    <w:basedOn w:val="DefaultParagraphFont"/>
    <w:link w:val="CommentText"/>
    <w:uiPriority w:val="99"/>
    <w:rsid w:val="00607D30"/>
    <w:rPr>
      <w:sz w:val="20"/>
    </w:rPr>
  </w:style>
  <w:style w:type="paragraph" w:styleId="CommentSubject">
    <w:name w:val="annotation subject"/>
    <w:basedOn w:val="CommentText"/>
    <w:next w:val="CommentText"/>
    <w:link w:val="CommentSubjectChar"/>
    <w:semiHidden/>
    <w:unhideWhenUsed/>
    <w:rsid w:val="00607D30"/>
    <w:rPr>
      <w:b/>
      <w:bCs/>
    </w:rPr>
  </w:style>
  <w:style w:type="character" w:customStyle="1" w:styleId="CommentSubjectChar">
    <w:name w:val="Comment Subject Char"/>
    <w:basedOn w:val="CommentTextChar"/>
    <w:link w:val="CommentSubject"/>
    <w:semiHidden/>
    <w:rsid w:val="00607D30"/>
    <w:rPr>
      <w:b/>
      <w:bCs/>
      <w:sz w:val="20"/>
    </w:rPr>
  </w:style>
  <w:style w:type="character" w:customStyle="1" w:styleId="ui-provider">
    <w:name w:val="ui-provider"/>
    <w:basedOn w:val="DefaultParagraphFont"/>
    <w:rsid w:val="00BA4147"/>
  </w:style>
  <w:style w:type="paragraph" w:customStyle="1" w:styleId="paragraph">
    <w:name w:val="paragraph"/>
    <w:basedOn w:val="Normal"/>
    <w:rsid w:val="003D0241"/>
    <w:pPr>
      <w:spacing w:before="100" w:beforeAutospacing="1" w:after="100" w:afterAutospacing="1"/>
    </w:pPr>
    <w:rPr>
      <w:szCs w:val="24"/>
      <w:lang w:eastAsia="lt-LT"/>
    </w:rPr>
  </w:style>
  <w:style w:type="character" w:customStyle="1" w:styleId="eop">
    <w:name w:val="eop"/>
    <w:basedOn w:val="DefaultParagraphFont"/>
    <w:rsid w:val="003D0241"/>
  </w:style>
  <w:style w:type="character" w:customStyle="1" w:styleId="ListParagraphChar">
    <w:name w:val="List Paragraph Char"/>
    <w:link w:val="ListParagraph"/>
    <w:uiPriority w:val="34"/>
    <w:qFormat/>
    <w:locked/>
    <w:rsid w:val="00AB2D10"/>
    <w:rPr>
      <w:sz w:val="22"/>
      <w:szCs w:val="22"/>
    </w:rPr>
  </w:style>
  <w:style w:type="paragraph" w:styleId="ListParagraph">
    <w:name w:val="List Paragraph"/>
    <w:basedOn w:val="Normal"/>
    <w:link w:val="ListParagraphChar"/>
    <w:uiPriority w:val="34"/>
    <w:qFormat/>
    <w:rsid w:val="00AB2D10"/>
    <w:pPr>
      <w:suppressAutoHyphens/>
      <w:spacing w:after="160" w:line="259" w:lineRule="auto"/>
      <w:ind w:left="720"/>
      <w:contextualSpacing/>
    </w:pPr>
    <w:rPr>
      <w:sz w:val="22"/>
      <w:szCs w:val="22"/>
    </w:rPr>
  </w:style>
  <w:style w:type="table" w:styleId="TableGrid">
    <w:name w:val="Table Grid"/>
    <w:aliases w:val="Smart Text Table"/>
    <w:basedOn w:val="TableNormal"/>
    <w:uiPriority w:val="39"/>
    <w:rsid w:val="00AB2D10"/>
    <w:rPr>
      <w:rFonts w:eastAsia="MS Mincho"/>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384584"/>
    <w:rPr>
      <w:vertAlign w:val="superscript"/>
    </w:rPr>
  </w:style>
  <w:style w:type="table" w:customStyle="1" w:styleId="SmartTextTable1">
    <w:name w:val="Smart Text Table1"/>
    <w:basedOn w:val="TableNormal"/>
    <w:next w:val="TableGrid"/>
    <w:uiPriority w:val="39"/>
    <w:rsid w:val="00DF396D"/>
    <w:rPr>
      <w:rFonts w:eastAsia="MS Mincho"/>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3414">
      <w:bodyDiv w:val="1"/>
      <w:marLeft w:val="0"/>
      <w:marRight w:val="0"/>
      <w:marTop w:val="0"/>
      <w:marBottom w:val="0"/>
      <w:divBdr>
        <w:top w:val="none" w:sz="0" w:space="0" w:color="auto"/>
        <w:left w:val="none" w:sz="0" w:space="0" w:color="auto"/>
        <w:bottom w:val="none" w:sz="0" w:space="0" w:color="auto"/>
        <w:right w:val="none" w:sz="0" w:space="0" w:color="auto"/>
      </w:divBdr>
      <w:divsChild>
        <w:div w:id="899754392">
          <w:marLeft w:val="0"/>
          <w:marRight w:val="0"/>
          <w:marTop w:val="0"/>
          <w:marBottom w:val="0"/>
          <w:divBdr>
            <w:top w:val="none" w:sz="0" w:space="0" w:color="auto"/>
            <w:left w:val="none" w:sz="0" w:space="0" w:color="auto"/>
            <w:bottom w:val="none" w:sz="0" w:space="0" w:color="auto"/>
            <w:right w:val="none" w:sz="0" w:space="0" w:color="auto"/>
          </w:divBdr>
        </w:div>
        <w:div w:id="1281574567">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86941671">
      <w:bodyDiv w:val="1"/>
      <w:marLeft w:val="0"/>
      <w:marRight w:val="0"/>
      <w:marTop w:val="0"/>
      <w:marBottom w:val="0"/>
      <w:divBdr>
        <w:top w:val="none" w:sz="0" w:space="0" w:color="auto"/>
        <w:left w:val="none" w:sz="0" w:space="0" w:color="auto"/>
        <w:bottom w:val="none" w:sz="0" w:space="0" w:color="auto"/>
        <w:right w:val="none" w:sz="0" w:space="0" w:color="auto"/>
      </w:divBdr>
      <w:divsChild>
        <w:div w:id="1088379507">
          <w:marLeft w:val="0"/>
          <w:marRight w:val="0"/>
          <w:marTop w:val="0"/>
          <w:marBottom w:val="0"/>
          <w:divBdr>
            <w:top w:val="none" w:sz="0" w:space="0" w:color="auto"/>
            <w:left w:val="none" w:sz="0" w:space="0" w:color="auto"/>
            <w:bottom w:val="none" w:sz="0" w:space="0" w:color="auto"/>
            <w:right w:val="none" w:sz="0" w:space="0" w:color="auto"/>
          </w:divBdr>
        </w:div>
        <w:div w:id="154030910">
          <w:marLeft w:val="0"/>
          <w:marRight w:val="0"/>
          <w:marTop w:val="0"/>
          <w:marBottom w:val="0"/>
          <w:divBdr>
            <w:top w:val="none" w:sz="0" w:space="0" w:color="auto"/>
            <w:left w:val="none" w:sz="0" w:space="0" w:color="auto"/>
            <w:bottom w:val="none" w:sz="0" w:space="0" w:color="auto"/>
            <w:right w:val="none" w:sz="0" w:space="0" w:color="auto"/>
          </w:divBdr>
        </w:div>
        <w:div w:id="208884628">
          <w:marLeft w:val="0"/>
          <w:marRight w:val="0"/>
          <w:marTop w:val="0"/>
          <w:marBottom w:val="0"/>
          <w:divBdr>
            <w:top w:val="none" w:sz="0" w:space="0" w:color="auto"/>
            <w:left w:val="none" w:sz="0" w:space="0" w:color="auto"/>
            <w:bottom w:val="none" w:sz="0" w:space="0" w:color="auto"/>
            <w:right w:val="none" w:sz="0" w:space="0" w:color="auto"/>
          </w:divBdr>
        </w:div>
        <w:div w:id="47843914">
          <w:marLeft w:val="0"/>
          <w:marRight w:val="0"/>
          <w:marTop w:val="0"/>
          <w:marBottom w:val="0"/>
          <w:divBdr>
            <w:top w:val="none" w:sz="0" w:space="0" w:color="auto"/>
            <w:left w:val="none" w:sz="0" w:space="0" w:color="auto"/>
            <w:bottom w:val="none" w:sz="0" w:space="0" w:color="auto"/>
            <w:right w:val="none" w:sz="0" w:space="0" w:color="auto"/>
          </w:divBdr>
        </w:div>
        <w:div w:id="932476871">
          <w:marLeft w:val="0"/>
          <w:marRight w:val="0"/>
          <w:marTop w:val="0"/>
          <w:marBottom w:val="0"/>
          <w:divBdr>
            <w:top w:val="none" w:sz="0" w:space="0" w:color="auto"/>
            <w:left w:val="none" w:sz="0" w:space="0" w:color="auto"/>
            <w:bottom w:val="none" w:sz="0" w:space="0" w:color="auto"/>
            <w:right w:val="none" w:sz="0" w:space="0" w:color="auto"/>
          </w:divBdr>
        </w:div>
        <w:div w:id="670371469">
          <w:marLeft w:val="0"/>
          <w:marRight w:val="0"/>
          <w:marTop w:val="0"/>
          <w:marBottom w:val="0"/>
          <w:divBdr>
            <w:top w:val="none" w:sz="0" w:space="0" w:color="auto"/>
            <w:left w:val="none" w:sz="0" w:space="0" w:color="auto"/>
            <w:bottom w:val="none" w:sz="0" w:space="0" w:color="auto"/>
            <w:right w:val="none" w:sz="0" w:space="0" w:color="auto"/>
          </w:divBdr>
        </w:div>
      </w:divsChild>
    </w:div>
    <w:div w:id="1353140902">
      <w:bodyDiv w:val="1"/>
      <w:marLeft w:val="0"/>
      <w:marRight w:val="0"/>
      <w:marTop w:val="0"/>
      <w:marBottom w:val="0"/>
      <w:divBdr>
        <w:top w:val="none" w:sz="0" w:space="0" w:color="auto"/>
        <w:left w:val="none" w:sz="0" w:space="0" w:color="auto"/>
        <w:bottom w:val="none" w:sz="0" w:space="0" w:color="auto"/>
        <w:right w:val="none" w:sz="0" w:space="0" w:color="auto"/>
      </w:divBdr>
      <w:divsChild>
        <w:div w:id="1353192863">
          <w:marLeft w:val="0"/>
          <w:marRight w:val="0"/>
          <w:marTop w:val="0"/>
          <w:marBottom w:val="0"/>
          <w:divBdr>
            <w:top w:val="none" w:sz="0" w:space="0" w:color="auto"/>
            <w:left w:val="none" w:sz="0" w:space="0" w:color="auto"/>
            <w:bottom w:val="none" w:sz="0" w:space="0" w:color="auto"/>
            <w:right w:val="none" w:sz="0" w:space="0" w:color="auto"/>
          </w:divBdr>
        </w:div>
        <w:div w:id="1919318151">
          <w:marLeft w:val="0"/>
          <w:marRight w:val="0"/>
          <w:marTop w:val="0"/>
          <w:marBottom w:val="0"/>
          <w:divBdr>
            <w:top w:val="none" w:sz="0" w:space="0" w:color="auto"/>
            <w:left w:val="none" w:sz="0" w:space="0" w:color="auto"/>
            <w:bottom w:val="none" w:sz="0" w:space="0" w:color="auto"/>
            <w:right w:val="none" w:sz="0" w:space="0" w:color="auto"/>
          </w:divBdr>
        </w:div>
        <w:div w:id="68966103">
          <w:marLeft w:val="0"/>
          <w:marRight w:val="0"/>
          <w:marTop w:val="0"/>
          <w:marBottom w:val="0"/>
          <w:divBdr>
            <w:top w:val="none" w:sz="0" w:space="0" w:color="auto"/>
            <w:left w:val="none" w:sz="0" w:space="0" w:color="auto"/>
            <w:bottom w:val="none" w:sz="0" w:space="0" w:color="auto"/>
            <w:right w:val="none" w:sz="0" w:space="0" w:color="auto"/>
          </w:divBdr>
        </w:div>
        <w:div w:id="82535269">
          <w:marLeft w:val="0"/>
          <w:marRight w:val="0"/>
          <w:marTop w:val="0"/>
          <w:marBottom w:val="0"/>
          <w:divBdr>
            <w:top w:val="none" w:sz="0" w:space="0" w:color="auto"/>
            <w:left w:val="none" w:sz="0" w:space="0" w:color="auto"/>
            <w:bottom w:val="none" w:sz="0" w:space="0" w:color="auto"/>
            <w:right w:val="none" w:sz="0" w:space="0" w:color="auto"/>
          </w:divBdr>
        </w:div>
      </w:divsChild>
    </w:div>
    <w:div w:id="1699238430">
      <w:bodyDiv w:val="1"/>
      <w:marLeft w:val="0"/>
      <w:marRight w:val="0"/>
      <w:marTop w:val="0"/>
      <w:marBottom w:val="0"/>
      <w:divBdr>
        <w:top w:val="none" w:sz="0" w:space="0" w:color="auto"/>
        <w:left w:val="none" w:sz="0" w:space="0" w:color="auto"/>
        <w:bottom w:val="none" w:sz="0" w:space="0" w:color="auto"/>
        <w:right w:val="none" w:sz="0" w:space="0" w:color="auto"/>
      </w:divBdr>
      <w:divsChild>
        <w:div w:id="1608805132">
          <w:marLeft w:val="0"/>
          <w:marRight w:val="0"/>
          <w:marTop w:val="0"/>
          <w:marBottom w:val="0"/>
          <w:divBdr>
            <w:top w:val="none" w:sz="0" w:space="0" w:color="auto"/>
            <w:left w:val="none" w:sz="0" w:space="0" w:color="auto"/>
            <w:bottom w:val="none" w:sz="0" w:space="0" w:color="auto"/>
            <w:right w:val="none" w:sz="0" w:space="0" w:color="auto"/>
          </w:divBdr>
        </w:div>
        <w:div w:id="1557859154">
          <w:marLeft w:val="0"/>
          <w:marRight w:val="0"/>
          <w:marTop w:val="0"/>
          <w:marBottom w:val="0"/>
          <w:divBdr>
            <w:top w:val="none" w:sz="0" w:space="0" w:color="auto"/>
            <w:left w:val="none" w:sz="0" w:space="0" w:color="auto"/>
            <w:bottom w:val="none" w:sz="0" w:space="0" w:color="auto"/>
            <w:right w:val="none" w:sz="0" w:space="0" w:color="auto"/>
          </w:divBdr>
        </w:div>
        <w:div w:id="1281035241">
          <w:marLeft w:val="0"/>
          <w:marRight w:val="0"/>
          <w:marTop w:val="0"/>
          <w:marBottom w:val="0"/>
          <w:divBdr>
            <w:top w:val="none" w:sz="0" w:space="0" w:color="auto"/>
            <w:left w:val="none" w:sz="0" w:space="0" w:color="auto"/>
            <w:bottom w:val="none" w:sz="0" w:space="0" w:color="auto"/>
            <w:right w:val="none" w:sz="0" w:space="0" w:color="auto"/>
          </w:divBdr>
        </w:div>
      </w:divsChild>
    </w:div>
    <w:div w:id="1991671338">
      <w:bodyDiv w:val="1"/>
      <w:marLeft w:val="0"/>
      <w:marRight w:val="0"/>
      <w:marTop w:val="0"/>
      <w:marBottom w:val="0"/>
      <w:divBdr>
        <w:top w:val="none" w:sz="0" w:space="0" w:color="auto"/>
        <w:left w:val="none" w:sz="0" w:space="0" w:color="auto"/>
        <w:bottom w:val="none" w:sz="0" w:space="0" w:color="auto"/>
        <w:right w:val="none" w:sz="0" w:space="0" w:color="auto"/>
      </w:divBdr>
    </w:div>
    <w:div w:id="2135248405">
      <w:bodyDiv w:val="1"/>
      <w:marLeft w:val="0"/>
      <w:marRight w:val="0"/>
      <w:marTop w:val="0"/>
      <w:marBottom w:val="0"/>
      <w:divBdr>
        <w:top w:val="none" w:sz="0" w:space="0" w:color="auto"/>
        <w:left w:val="none" w:sz="0" w:space="0" w:color="auto"/>
        <w:bottom w:val="none" w:sz="0" w:space="0" w:color="auto"/>
        <w:right w:val="none" w:sz="0" w:space="0" w:color="auto"/>
      </w:divBdr>
      <w:divsChild>
        <w:div w:id="1886981981">
          <w:marLeft w:val="0"/>
          <w:marRight w:val="0"/>
          <w:marTop w:val="0"/>
          <w:marBottom w:val="0"/>
          <w:divBdr>
            <w:top w:val="none" w:sz="0" w:space="0" w:color="auto"/>
            <w:left w:val="none" w:sz="0" w:space="0" w:color="auto"/>
            <w:bottom w:val="none" w:sz="0" w:space="0" w:color="auto"/>
            <w:right w:val="none" w:sz="0" w:space="0" w:color="auto"/>
          </w:divBdr>
        </w:div>
        <w:div w:id="25183740">
          <w:marLeft w:val="0"/>
          <w:marRight w:val="0"/>
          <w:marTop w:val="0"/>
          <w:marBottom w:val="0"/>
          <w:divBdr>
            <w:top w:val="none" w:sz="0" w:space="0" w:color="auto"/>
            <w:left w:val="none" w:sz="0" w:space="0" w:color="auto"/>
            <w:bottom w:val="none" w:sz="0" w:space="0" w:color="auto"/>
            <w:right w:val="none" w:sz="0" w:space="0" w:color="auto"/>
          </w:divBdr>
        </w:div>
        <w:div w:id="2010600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E552838B-62A6-46FC-9D8C-66DCD22B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16678</Words>
  <Characters>9507</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26133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Diana Sugintienė</cp:lastModifiedBy>
  <cp:revision>3</cp:revision>
  <dcterms:created xsi:type="dcterms:W3CDTF">2024-11-28T09:02:00Z</dcterms:created>
  <dcterms:modified xsi:type="dcterms:W3CDTF">2024-11-28T09:03:00Z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