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1E11B" w14:textId="77777777" w:rsidR="00572959" w:rsidRDefault="00572959" w:rsidP="00572959">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35C0B1" w14:textId="77777777" w:rsidR="00572959" w:rsidRDefault="00572959" w:rsidP="0057295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384"/>
        <w:gridCol w:w="2113"/>
        <w:gridCol w:w="2537"/>
      </w:tblGrid>
      <w:tr w:rsidR="00572959" w14:paraId="72A6BA26" w14:textId="77777777" w:rsidTr="002A32E3">
        <w:tc>
          <w:tcPr>
            <w:tcW w:w="2431" w:type="dxa"/>
          </w:tcPr>
          <w:p w14:paraId="442E381E" w14:textId="77777777" w:rsidR="00572959" w:rsidRDefault="00572959" w:rsidP="00572959">
            <w:pPr>
              <w:jc w:val="both"/>
              <w:rPr>
                <w:b/>
                <w:bCs/>
                <w:kern w:val="2"/>
                <w:szCs w:val="24"/>
              </w:rPr>
            </w:pPr>
            <w:r>
              <w:rPr>
                <w:b/>
                <w:bCs/>
                <w:kern w:val="2"/>
                <w:szCs w:val="24"/>
              </w:rPr>
              <w:t>Sutarties pavadinimas</w:t>
            </w:r>
          </w:p>
        </w:tc>
        <w:tc>
          <w:tcPr>
            <w:tcW w:w="7034" w:type="dxa"/>
            <w:gridSpan w:val="3"/>
          </w:tcPr>
          <w:p w14:paraId="3C2BAD5E" w14:textId="0D4185E2" w:rsidR="00572959" w:rsidRDefault="00383AE3" w:rsidP="00572959">
            <w:pPr>
              <w:jc w:val="both"/>
              <w:rPr>
                <w:kern w:val="2"/>
                <w:szCs w:val="24"/>
              </w:rPr>
            </w:pPr>
            <w:r>
              <w:rPr>
                <w:szCs w:val="24"/>
              </w:rPr>
              <w:t>T</w:t>
            </w:r>
            <w:r w:rsidRPr="00D405FB">
              <w:rPr>
                <w:rFonts w:eastAsia="TimesNewRomanPS-BoldMT"/>
                <w:bCs/>
                <w:szCs w:val="24"/>
              </w:rPr>
              <w:t>inklo prieig</w:t>
            </w:r>
            <w:r>
              <w:rPr>
                <w:rFonts w:eastAsia="TimesNewRomanPS-BoldMT"/>
                <w:bCs/>
                <w:szCs w:val="24"/>
              </w:rPr>
              <w:t>os kontrolės sistemos išplėtimo</w:t>
            </w:r>
            <w:r>
              <w:rPr>
                <w:kern w:val="2"/>
                <w:szCs w:val="24"/>
              </w:rPr>
              <w:t xml:space="preserve"> </w:t>
            </w:r>
            <w:r w:rsidR="002D2023">
              <w:rPr>
                <w:kern w:val="2"/>
                <w:szCs w:val="24"/>
              </w:rPr>
              <w:t>viešojo pirkimo-pardavimo sutartis</w:t>
            </w:r>
          </w:p>
        </w:tc>
      </w:tr>
      <w:tr w:rsidR="00572959" w14:paraId="58F54FF0" w14:textId="77777777" w:rsidTr="002A32E3">
        <w:tc>
          <w:tcPr>
            <w:tcW w:w="2431" w:type="dxa"/>
          </w:tcPr>
          <w:p w14:paraId="01403D31" w14:textId="77777777" w:rsidR="00572959" w:rsidRDefault="00572959" w:rsidP="00572959">
            <w:pPr>
              <w:jc w:val="both"/>
              <w:rPr>
                <w:b/>
                <w:bCs/>
                <w:kern w:val="2"/>
                <w:szCs w:val="24"/>
              </w:rPr>
            </w:pPr>
            <w:r>
              <w:rPr>
                <w:b/>
                <w:bCs/>
                <w:kern w:val="2"/>
                <w:szCs w:val="24"/>
              </w:rPr>
              <w:t>Sutarties data</w:t>
            </w:r>
          </w:p>
        </w:tc>
        <w:tc>
          <w:tcPr>
            <w:tcW w:w="2384" w:type="dxa"/>
          </w:tcPr>
          <w:p w14:paraId="18783E2B" w14:textId="4AB2B801" w:rsidR="00572959" w:rsidRDefault="00572959" w:rsidP="002A32E3">
            <w:pPr>
              <w:jc w:val="both"/>
              <w:rPr>
                <w:kern w:val="2"/>
                <w:szCs w:val="24"/>
              </w:rPr>
            </w:pPr>
            <w:r>
              <w:rPr>
                <w:kern w:val="2"/>
                <w:szCs w:val="24"/>
              </w:rPr>
              <w:t xml:space="preserve">2024 m. </w:t>
            </w:r>
            <w:r w:rsidR="002A32E3">
              <w:rPr>
                <w:kern w:val="2"/>
                <w:szCs w:val="24"/>
              </w:rPr>
              <w:t>lapkričio ... d.</w:t>
            </w:r>
          </w:p>
        </w:tc>
        <w:tc>
          <w:tcPr>
            <w:tcW w:w="2113" w:type="dxa"/>
          </w:tcPr>
          <w:p w14:paraId="57F5C865" w14:textId="77777777" w:rsidR="00572959" w:rsidRDefault="00572959" w:rsidP="00572959">
            <w:pPr>
              <w:jc w:val="both"/>
              <w:rPr>
                <w:b/>
                <w:bCs/>
                <w:kern w:val="2"/>
                <w:szCs w:val="24"/>
              </w:rPr>
            </w:pPr>
            <w:r>
              <w:rPr>
                <w:b/>
                <w:bCs/>
                <w:kern w:val="2"/>
                <w:szCs w:val="24"/>
              </w:rPr>
              <w:t>Sutarties numeris</w:t>
            </w:r>
          </w:p>
        </w:tc>
        <w:tc>
          <w:tcPr>
            <w:tcW w:w="2537" w:type="dxa"/>
          </w:tcPr>
          <w:p w14:paraId="0B15A8B1" w14:textId="77777777" w:rsidR="00572959" w:rsidRDefault="00572959" w:rsidP="00572959">
            <w:pPr>
              <w:jc w:val="both"/>
              <w:rPr>
                <w:kern w:val="2"/>
                <w:szCs w:val="24"/>
              </w:rPr>
            </w:pPr>
            <w:r>
              <w:rPr>
                <w:kern w:val="2"/>
                <w:szCs w:val="24"/>
              </w:rPr>
              <w:t>Nr. ........</w:t>
            </w:r>
          </w:p>
        </w:tc>
      </w:tr>
    </w:tbl>
    <w:p w14:paraId="56088885" w14:textId="77777777" w:rsidR="00572959" w:rsidRDefault="00572959" w:rsidP="0057295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3462"/>
        <w:gridCol w:w="3233"/>
      </w:tblGrid>
      <w:tr w:rsidR="00572959" w14:paraId="28B732D0" w14:textId="77777777" w:rsidTr="006E4441">
        <w:tc>
          <w:tcPr>
            <w:tcW w:w="9465" w:type="dxa"/>
            <w:gridSpan w:val="3"/>
          </w:tcPr>
          <w:p w14:paraId="206A4A75" w14:textId="77777777" w:rsidR="00572959" w:rsidRDefault="00572959" w:rsidP="00572959">
            <w:pPr>
              <w:jc w:val="center"/>
              <w:rPr>
                <w:b/>
                <w:bCs/>
                <w:kern w:val="2"/>
                <w:szCs w:val="24"/>
              </w:rPr>
            </w:pPr>
            <w:r>
              <w:rPr>
                <w:b/>
                <w:bCs/>
                <w:kern w:val="2"/>
                <w:szCs w:val="24"/>
              </w:rPr>
              <w:t>1. SUTARTIES ŠALYS</w:t>
            </w:r>
          </w:p>
        </w:tc>
      </w:tr>
      <w:tr w:rsidR="00572959" w14:paraId="54176B5F" w14:textId="77777777" w:rsidTr="006E4441">
        <w:tc>
          <w:tcPr>
            <w:tcW w:w="2770" w:type="dxa"/>
            <w:vMerge w:val="restart"/>
          </w:tcPr>
          <w:p w14:paraId="172513E8" w14:textId="77777777" w:rsidR="00572959" w:rsidRDefault="00572959" w:rsidP="00572959">
            <w:pPr>
              <w:jc w:val="center"/>
              <w:rPr>
                <w:b/>
                <w:bCs/>
                <w:kern w:val="2"/>
                <w:szCs w:val="24"/>
              </w:rPr>
            </w:pPr>
          </w:p>
          <w:p w14:paraId="0479638E" w14:textId="77777777" w:rsidR="00572959" w:rsidRDefault="00572959" w:rsidP="00572959">
            <w:pPr>
              <w:jc w:val="center"/>
              <w:rPr>
                <w:b/>
                <w:bCs/>
                <w:kern w:val="2"/>
                <w:szCs w:val="24"/>
              </w:rPr>
            </w:pPr>
          </w:p>
          <w:p w14:paraId="3FED01DF" w14:textId="77777777" w:rsidR="00572959" w:rsidRDefault="00572959" w:rsidP="00572959">
            <w:pPr>
              <w:jc w:val="center"/>
              <w:rPr>
                <w:b/>
                <w:bCs/>
                <w:kern w:val="2"/>
                <w:szCs w:val="24"/>
              </w:rPr>
            </w:pPr>
          </w:p>
          <w:p w14:paraId="026DA633" w14:textId="77777777" w:rsidR="00572959" w:rsidRDefault="00572959" w:rsidP="00572959">
            <w:pPr>
              <w:rPr>
                <w:b/>
                <w:bCs/>
                <w:kern w:val="2"/>
                <w:szCs w:val="24"/>
              </w:rPr>
            </w:pPr>
          </w:p>
          <w:p w14:paraId="438DB25E" w14:textId="77777777" w:rsidR="00572959" w:rsidRDefault="00572959" w:rsidP="00572959">
            <w:pPr>
              <w:rPr>
                <w:b/>
                <w:bCs/>
                <w:kern w:val="2"/>
                <w:szCs w:val="24"/>
              </w:rPr>
            </w:pPr>
            <w:r>
              <w:rPr>
                <w:b/>
                <w:bCs/>
                <w:kern w:val="2"/>
                <w:szCs w:val="24"/>
              </w:rPr>
              <w:t>1.1. Pirkėjas</w:t>
            </w:r>
          </w:p>
        </w:tc>
        <w:tc>
          <w:tcPr>
            <w:tcW w:w="3462" w:type="dxa"/>
          </w:tcPr>
          <w:p w14:paraId="2E0090B3" w14:textId="77777777" w:rsidR="00572959" w:rsidRDefault="00572959" w:rsidP="00572959">
            <w:pPr>
              <w:rPr>
                <w:kern w:val="2"/>
                <w:szCs w:val="24"/>
              </w:rPr>
            </w:pPr>
            <w:r>
              <w:rPr>
                <w:kern w:val="2"/>
                <w:szCs w:val="24"/>
              </w:rPr>
              <w:t>1.1.1. Pavadinimas</w:t>
            </w:r>
          </w:p>
        </w:tc>
        <w:tc>
          <w:tcPr>
            <w:tcW w:w="3233" w:type="dxa"/>
          </w:tcPr>
          <w:p w14:paraId="66BBF79F" w14:textId="77777777" w:rsidR="00572959" w:rsidRDefault="00572959" w:rsidP="009248C7">
            <w:pPr>
              <w:jc w:val="center"/>
              <w:rPr>
                <w:kern w:val="2"/>
                <w:szCs w:val="24"/>
              </w:rPr>
            </w:pPr>
            <w:r w:rsidRPr="00D906BF">
              <w:rPr>
                <w:bCs/>
              </w:rPr>
              <w:t>Kertinis val</w:t>
            </w:r>
            <w:r>
              <w:rPr>
                <w:bCs/>
              </w:rPr>
              <w:t>stybės telekomunikacijų centras</w:t>
            </w:r>
          </w:p>
        </w:tc>
      </w:tr>
      <w:tr w:rsidR="00572959" w14:paraId="7805CB13" w14:textId="77777777" w:rsidTr="006E4441">
        <w:tc>
          <w:tcPr>
            <w:tcW w:w="2770" w:type="dxa"/>
            <w:vMerge/>
          </w:tcPr>
          <w:p w14:paraId="217F08D6" w14:textId="77777777" w:rsidR="00572959" w:rsidRDefault="00572959" w:rsidP="00572959">
            <w:pPr>
              <w:rPr>
                <w:kern w:val="2"/>
                <w:szCs w:val="24"/>
              </w:rPr>
            </w:pPr>
          </w:p>
        </w:tc>
        <w:tc>
          <w:tcPr>
            <w:tcW w:w="3462" w:type="dxa"/>
          </w:tcPr>
          <w:p w14:paraId="2182ADBF" w14:textId="77777777" w:rsidR="00572959" w:rsidRDefault="00572959" w:rsidP="00572959">
            <w:pPr>
              <w:rPr>
                <w:kern w:val="2"/>
                <w:szCs w:val="24"/>
              </w:rPr>
            </w:pPr>
            <w:r>
              <w:rPr>
                <w:kern w:val="2"/>
                <w:szCs w:val="24"/>
              </w:rPr>
              <w:t>1.1.2. Juridinio asmens kodas</w:t>
            </w:r>
          </w:p>
        </w:tc>
        <w:tc>
          <w:tcPr>
            <w:tcW w:w="3233" w:type="dxa"/>
          </w:tcPr>
          <w:p w14:paraId="2D502E1D" w14:textId="77777777" w:rsidR="00572959" w:rsidRDefault="00572959" w:rsidP="009248C7">
            <w:pPr>
              <w:jc w:val="center"/>
              <w:rPr>
                <w:kern w:val="2"/>
                <w:szCs w:val="24"/>
              </w:rPr>
            </w:pPr>
            <w:r w:rsidRPr="00D906BF">
              <w:t>121738687</w:t>
            </w:r>
          </w:p>
        </w:tc>
      </w:tr>
      <w:tr w:rsidR="00572959" w14:paraId="08431DB1" w14:textId="77777777" w:rsidTr="006E4441">
        <w:tc>
          <w:tcPr>
            <w:tcW w:w="2770" w:type="dxa"/>
            <w:vMerge/>
          </w:tcPr>
          <w:p w14:paraId="114C8F1E" w14:textId="77777777" w:rsidR="00572959" w:rsidRDefault="00572959" w:rsidP="00572959">
            <w:pPr>
              <w:rPr>
                <w:kern w:val="2"/>
                <w:szCs w:val="24"/>
              </w:rPr>
            </w:pPr>
          </w:p>
        </w:tc>
        <w:tc>
          <w:tcPr>
            <w:tcW w:w="3462" w:type="dxa"/>
          </w:tcPr>
          <w:p w14:paraId="411B2513" w14:textId="77777777" w:rsidR="00572959" w:rsidRDefault="00572959" w:rsidP="00572959">
            <w:pPr>
              <w:rPr>
                <w:kern w:val="2"/>
                <w:szCs w:val="24"/>
              </w:rPr>
            </w:pPr>
            <w:r>
              <w:rPr>
                <w:kern w:val="2"/>
                <w:szCs w:val="24"/>
              </w:rPr>
              <w:t>1.1.3. Adresas</w:t>
            </w:r>
          </w:p>
        </w:tc>
        <w:tc>
          <w:tcPr>
            <w:tcW w:w="3233" w:type="dxa"/>
          </w:tcPr>
          <w:p w14:paraId="496A2610" w14:textId="229090A4" w:rsidR="00572959" w:rsidRDefault="00572959" w:rsidP="002A32E3">
            <w:pPr>
              <w:jc w:val="center"/>
              <w:rPr>
                <w:kern w:val="2"/>
                <w:szCs w:val="24"/>
              </w:rPr>
            </w:pPr>
            <w:r w:rsidRPr="00D906BF">
              <w:rPr>
                <w:kern w:val="2"/>
                <w:szCs w:val="24"/>
              </w:rPr>
              <w:t>Gedi</w:t>
            </w:r>
            <w:r w:rsidR="002A32E3">
              <w:rPr>
                <w:kern w:val="2"/>
                <w:szCs w:val="24"/>
              </w:rPr>
              <w:t>min</w:t>
            </w:r>
            <w:r w:rsidRPr="00D906BF">
              <w:rPr>
                <w:kern w:val="2"/>
                <w:szCs w:val="24"/>
              </w:rPr>
              <w:t>o pr. 40, 01110 Vilnius</w:t>
            </w:r>
          </w:p>
        </w:tc>
      </w:tr>
      <w:tr w:rsidR="00572959" w14:paraId="1464AE28" w14:textId="77777777" w:rsidTr="006E4441">
        <w:tc>
          <w:tcPr>
            <w:tcW w:w="2770" w:type="dxa"/>
            <w:vMerge/>
          </w:tcPr>
          <w:p w14:paraId="11D6B5AB" w14:textId="77777777" w:rsidR="00572959" w:rsidRDefault="00572959" w:rsidP="00572959">
            <w:pPr>
              <w:rPr>
                <w:kern w:val="2"/>
                <w:szCs w:val="24"/>
              </w:rPr>
            </w:pPr>
          </w:p>
        </w:tc>
        <w:tc>
          <w:tcPr>
            <w:tcW w:w="3462" w:type="dxa"/>
          </w:tcPr>
          <w:p w14:paraId="75041498" w14:textId="77777777" w:rsidR="00572959" w:rsidRDefault="00572959" w:rsidP="00572959">
            <w:pPr>
              <w:rPr>
                <w:kern w:val="2"/>
                <w:szCs w:val="24"/>
              </w:rPr>
            </w:pPr>
            <w:r>
              <w:rPr>
                <w:kern w:val="2"/>
                <w:szCs w:val="24"/>
              </w:rPr>
              <w:t>1.1.4. PVM mokėtojo kodas</w:t>
            </w:r>
          </w:p>
        </w:tc>
        <w:tc>
          <w:tcPr>
            <w:tcW w:w="3233" w:type="dxa"/>
          </w:tcPr>
          <w:p w14:paraId="38970341" w14:textId="77777777" w:rsidR="00572959" w:rsidRDefault="00572959" w:rsidP="009248C7">
            <w:pPr>
              <w:jc w:val="center"/>
              <w:rPr>
                <w:kern w:val="2"/>
                <w:szCs w:val="24"/>
              </w:rPr>
            </w:pPr>
            <w:r w:rsidRPr="00D906BF">
              <w:t>LT217386811</w:t>
            </w:r>
          </w:p>
        </w:tc>
      </w:tr>
      <w:tr w:rsidR="00572959" w14:paraId="16B6E9CC" w14:textId="77777777" w:rsidTr="006E4441">
        <w:tc>
          <w:tcPr>
            <w:tcW w:w="2770" w:type="dxa"/>
            <w:vMerge/>
          </w:tcPr>
          <w:p w14:paraId="7579EA54" w14:textId="77777777" w:rsidR="00572959" w:rsidRDefault="00572959" w:rsidP="00572959">
            <w:pPr>
              <w:rPr>
                <w:kern w:val="2"/>
                <w:szCs w:val="24"/>
              </w:rPr>
            </w:pPr>
          </w:p>
        </w:tc>
        <w:tc>
          <w:tcPr>
            <w:tcW w:w="3462" w:type="dxa"/>
          </w:tcPr>
          <w:p w14:paraId="611F8263" w14:textId="77777777" w:rsidR="00572959" w:rsidRDefault="00572959" w:rsidP="00572959">
            <w:pPr>
              <w:rPr>
                <w:kern w:val="2"/>
                <w:szCs w:val="24"/>
              </w:rPr>
            </w:pPr>
            <w:r>
              <w:rPr>
                <w:kern w:val="2"/>
                <w:szCs w:val="24"/>
              </w:rPr>
              <w:t>1.1.5. Atsiskaitomoji sąskaita</w:t>
            </w:r>
          </w:p>
        </w:tc>
        <w:tc>
          <w:tcPr>
            <w:tcW w:w="3233" w:type="dxa"/>
          </w:tcPr>
          <w:p w14:paraId="10DA0322" w14:textId="77777777" w:rsidR="00572959" w:rsidRDefault="00572959" w:rsidP="009248C7">
            <w:pPr>
              <w:jc w:val="center"/>
              <w:rPr>
                <w:kern w:val="2"/>
                <w:szCs w:val="24"/>
              </w:rPr>
            </w:pPr>
            <w:r w:rsidRPr="00D906BF">
              <w:t>Nr.: LT484040063610000942</w:t>
            </w:r>
          </w:p>
        </w:tc>
      </w:tr>
      <w:tr w:rsidR="00572959" w14:paraId="4DD51E18" w14:textId="77777777" w:rsidTr="006E4441">
        <w:tc>
          <w:tcPr>
            <w:tcW w:w="2770" w:type="dxa"/>
            <w:vMerge/>
          </w:tcPr>
          <w:p w14:paraId="023404AA" w14:textId="77777777" w:rsidR="00572959" w:rsidRDefault="00572959" w:rsidP="00572959">
            <w:pPr>
              <w:rPr>
                <w:kern w:val="2"/>
                <w:szCs w:val="24"/>
              </w:rPr>
            </w:pPr>
          </w:p>
        </w:tc>
        <w:tc>
          <w:tcPr>
            <w:tcW w:w="3462" w:type="dxa"/>
          </w:tcPr>
          <w:p w14:paraId="20A3A129" w14:textId="77777777" w:rsidR="00572959" w:rsidRDefault="00572959" w:rsidP="00572959">
            <w:pPr>
              <w:rPr>
                <w:kern w:val="2"/>
                <w:szCs w:val="24"/>
              </w:rPr>
            </w:pPr>
            <w:r>
              <w:rPr>
                <w:kern w:val="2"/>
                <w:szCs w:val="24"/>
              </w:rPr>
              <w:t>1.1.6. Bankas, banko kodas</w:t>
            </w:r>
          </w:p>
        </w:tc>
        <w:tc>
          <w:tcPr>
            <w:tcW w:w="3233" w:type="dxa"/>
          </w:tcPr>
          <w:p w14:paraId="406A6C9A" w14:textId="77777777" w:rsidR="00572959" w:rsidRDefault="00572959" w:rsidP="009248C7">
            <w:pPr>
              <w:jc w:val="center"/>
              <w:rPr>
                <w:kern w:val="2"/>
                <w:szCs w:val="24"/>
              </w:rPr>
            </w:pPr>
            <w:r w:rsidRPr="00D906BF">
              <w:t>Lietuvos Respublikos finansų ministerija, 40400</w:t>
            </w:r>
          </w:p>
        </w:tc>
      </w:tr>
      <w:tr w:rsidR="00572959" w14:paraId="5AC80D3B" w14:textId="77777777" w:rsidTr="006E4441">
        <w:tc>
          <w:tcPr>
            <w:tcW w:w="2770" w:type="dxa"/>
            <w:vMerge/>
          </w:tcPr>
          <w:p w14:paraId="03F069DF" w14:textId="77777777" w:rsidR="00572959" w:rsidRDefault="00572959" w:rsidP="00572959">
            <w:pPr>
              <w:rPr>
                <w:kern w:val="2"/>
                <w:szCs w:val="24"/>
              </w:rPr>
            </w:pPr>
          </w:p>
        </w:tc>
        <w:tc>
          <w:tcPr>
            <w:tcW w:w="3462" w:type="dxa"/>
          </w:tcPr>
          <w:p w14:paraId="391A39BF" w14:textId="77777777" w:rsidR="00572959" w:rsidRDefault="00572959" w:rsidP="00572959">
            <w:pPr>
              <w:rPr>
                <w:kern w:val="2"/>
                <w:szCs w:val="24"/>
              </w:rPr>
            </w:pPr>
            <w:r>
              <w:rPr>
                <w:kern w:val="2"/>
                <w:szCs w:val="24"/>
              </w:rPr>
              <w:t>1.1.7. Telefonas</w:t>
            </w:r>
          </w:p>
        </w:tc>
        <w:tc>
          <w:tcPr>
            <w:tcW w:w="3233" w:type="dxa"/>
          </w:tcPr>
          <w:p w14:paraId="3E2634E5" w14:textId="77777777" w:rsidR="00572959" w:rsidRDefault="00572959" w:rsidP="009248C7">
            <w:pPr>
              <w:jc w:val="center"/>
              <w:rPr>
                <w:kern w:val="2"/>
                <w:szCs w:val="24"/>
              </w:rPr>
            </w:pPr>
            <w:r w:rsidRPr="00D906BF">
              <w:t>+370 5209 1708</w:t>
            </w:r>
          </w:p>
        </w:tc>
      </w:tr>
      <w:tr w:rsidR="00572959" w14:paraId="41A09B60" w14:textId="77777777" w:rsidTr="006E4441">
        <w:tc>
          <w:tcPr>
            <w:tcW w:w="2770" w:type="dxa"/>
            <w:vMerge/>
          </w:tcPr>
          <w:p w14:paraId="47B07AAF" w14:textId="77777777" w:rsidR="00572959" w:rsidRDefault="00572959" w:rsidP="00572959">
            <w:pPr>
              <w:rPr>
                <w:kern w:val="2"/>
                <w:szCs w:val="24"/>
              </w:rPr>
            </w:pPr>
          </w:p>
        </w:tc>
        <w:tc>
          <w:tcPr>
            <w:tcW w:w="3462" w:type="dxa"/>
          </w:tcPr>
          <w:p w14:paraId="585F54C7" w14:textId="77777777" w:rsidR="00572959" w:rsidRDefault="00572959" w:rsidP="00572959">
            <w:pPr>
              <w:rPr>
                <w:kern w:val="2"/>
                <w:szCs w:val="24"/>
              </w:rPr>
            </w:pPr>
            <w:r>
              <w:rPr>
                <w:kern w:val="2"/>
                <w:szCs w:val="24"/>
              </w:rPr>
              <w:t>1.1.8. El. paštas</w:t>
            </w:r>
          </w:p>
        </w:tc>
        <w:tc>
          <w:tcPr>
            <w:tcW w:w="3233" w:type="dxa"/>
          </w:tcPr>
          <w:p w14:paraId="5C4441E3" w14:textId="77777777" w:rsidR="00572959" w:rsidRDefault="00515AB3" w:rsidP="009248C7">
            <w:pPr>
              <w:jc w:val="center"/>
              <w:rPr>
                <w:kern w:val="2"/>
                <w:szCs w:val="24"/>
              </w:rPr>
            </w:pPr>
            <w:hyperlink r:id="rId8" w:history="1">
              <w:r w:rsidR="00572959" w:rsidRPr="00BC3552">
                <w:rPr>
                  <w:rStyle w:val="Hyperlink"/>
                  <w:kern w:val="2"/>
                  <w:szCs w:val="24"/>
                </w:rPr>
                <w:t>info@kvtc.gov.lt</w:t>
              </w:r>
            </w:hyperlink>
          </w:p>
        </w:tc>
      </w:tr>
      <w:tr w:rsidR="00572959" w14:paraId="3B9D6D4F" w14:textId="77777777" w:rsidTr="006E4441">
        <w:tc>
          <w:tcPr>
            <w:tcW w:w="2770" w:type="dxa"/>
            <w:vMerge/>
          </w:tcPr>
          <w:p w14:paraId="497579A8" w14:textId="77777777" w:rsidR="00572959" w:rsidRDefault="00572959" w:rsidP="00572959">
            <w:pPr>
              <w:rPr>
                <w:kern w:val="2"/>
                <w:szCs w:val="24"/>
              </w:rPr>
            </w:pPr>
          </w:p>
        </w:tc>
        <w:tc>
          <w:tcPr>
            <w:tcW w:w="3462" w:type="dxa"/>
          </w:tcPr>
          <w:p w14:paraId="3AC8FC52" w14:textId="77777777" w:rsidR="00572959" w:rsidRDefault="00572959" w:rsidP="00572959">
            <w:pPr>
              <w:rPr>
                <w:kern w:val="2"/>
                <w:szCs w:val="24"/>
              </w:rPr>
            </w:pPr>
            <w:r>
              <w:rPr>
                <w:kern w:val="2"/>
                <w:szCs w:val="24"/>
              </w:rPr>
              <w:t>1.1.9. Šalies atstovas</w:t>
            </w:r>
          </w:p>
        </w:tc>
        <w:tc>
          <w:tcPr>
            <w:tcW w:w="3233" w:type="dxa"/>
          </w:tcPr>
          <w:p w14:paraId="4B84AAE8" w14:textId="77777777" w:rsidR="00572959" w:rsidRDefault="00572959" w:rsidP="009248C7">
            <w:pPr>
              <w:jc w:val="center"/>
              <w:rPr>
                <w:kern w:val="2"/>
                <w:szCs w:val="24"/>
              </w:rPr>
            </w:pPr>
            <w:r w:rsidRPr="00D906BF">
              <w:rPr>
                <w:kern w:val="2"/>
                <w:szCs w:val="24"/>
              </w:rPr>
              <w:t>Direktorius Evaldas Serbenta</w:t>
            </w:r>
          </w:p>
        </w:tc>
      </w:tr>
      <w:tr w:rsidR="00572959" w14:paraId="277051F4" w14:textId="77777777" w:rsidTr="006E4441">
        <w:tc>
          <w:tcPr>
            <w:tcW w:w="2770" w:type="dxa"/>
            <w:vMerge/>
          </w:tcPr>
          <w:p w14:paraId="2177402D" w14:textId="77777777" w:rsidR="00572959" w:rsidRDefault="00572959" w:rsidP="00572959">
            <w:pPr>
              <w:rPr>
                <w:kern w:val="2"/>
                <w:szCs w:val="24"/>
              </w:rPr>
            </w:pPr>
          </w:p>
        </w:tc>
        <w:tc>
          <w:tcPr>
            <w:tcW w:w="3462" w:type="dxa"/>
          </w:tcPr>
          <w:p w14:paraId="76E5B4F8" w14:textId="77777777" w:rsidR="00572959" w:rsidRDefault="00572959" w:rsidP="00572959">
            <w:pPr>
              <w:rPr>
                <w:kern w:val="2"/>
                <w:szCs w:val="24"/>
              </w:rPr>
            </w:pPr>
            <w:r>
              <w:rPr>
                <w:kern w:val="2"/>
                <w:szCs w:val="24"/>
              </w:rPr>
              <w:t>1.1.10. Atstovavimo pagrindas</w:t>
            </w:r>
          </w:p>
        </w:tc>
        <w:tc>
          <w:tcPr>
            <w:tcW w:w="3233" w:type="dxa"/>
          </w:tcPr>
          <w:p w14:paraId="655C77E4" w14:textId="77777777" w:rsidR="00572959" w:rsidRDefault="00572959" w:rsidP="009248C7">
            <w:pPr>
              <w:jc w:val="center"/>
              <w:rPr>
                <w:kern w:val="2"/>
                <w:szCs w:val="24"/>
              </w:rPr>
            </w:pPr>
            <w:r w:rsidRPr="00D906BF">
              <w:rPr>
                <w:kern w:val="2"/>
                <w:szCs w:val="24"/>
              </w:rPr>
              <w:t>Įstaigos nuostatai</w:t>
            </w:r>
          </w:p>
        </w:tc>
      </w:tr>
      <w:tr w:rsidR="00572959" w14:paraId="04A584D9" w14:textId="77777777" w:rsidTr="006E4441">
        <w:tc>
          <w:tcPr>
            <w:tcW w:w="2770" w:type="dxa"/>
            <w:vMerge w:val="restart"/>
          </w:tcPr>
          <w:p w14:paraId="1B04B53D" w14:textId="77777777" w:rsidR="00572959" w:rsidRDefault="00572959" w:rsidP="00572959">
            <w:pPr>
              <w:rPr>
                <w:b/>
                <w:bCs/>
                <w:kern w:val="2"/>
                <w:szCs w:val="24"/>
              </w:rPr>
            </w:pPr>
          </w:p>
          <w:p w14:paraId="1EA9B676" w14:textId="77777777" w:rsidR="00572959" w:rsidRDefault="00572959" w:rsidP="00572959">
            <w:pPr>
              <w:rPr>
                <w:b/>
                <w:bCs/>
                <w:kern w:val="2"/>
                <w:szCs w:val="24"/>
              </w:rPr>
            </w:pPr>
          </w:p>
          <w:p w14:paraId="6FC9836A" w14:textId="77777777" w:rsidR="00572959" w:rsidRDefault="00572959" w:rsidP="00572959">
            <w:pPr>
              <w:rPr>
                <w:b/>
                <w:bCs/>
                <w:kern w:val="2"/>
                <w:szCs w:val="24"/>
              </w:rPr>
            </w:pPr>
          </w:p>
          <w:p w14:paraId="20C35C57" w14:textId="77777777" w:rsidR="00572959" w:rsidRDefault="00572959" w:rsidP="00572959">
            <w:pPr>
              <w:rPr>
                <w:b/>
                <w:bCs/>
                <w:kern w:val="2"/>
                <w:szCs w:val="24"/>
              </w:rPr>
            </w:pPr>
            <w:r>
              <w:rPr>
                <w:b/>
                <w:bCs/>
                <w:kern w:val="2"/>
                <w:szCs w:val="24"/>
              </w:rPr>
              <w:t>1.2. Tiekėjas</w:t>
            </w:r>
          </w:p>
          <w:p w14:paraId="01BA3F90" w14:textId="77777777" w:rsidR="00572959" w:rsidRDefault="00572959" w:rsidP="00F81EA1">
            <w:pPr>
              <w:rPr>
                <w:b/>
                <w:bCs/>
                <w:kern w:val="2"/>
                <w:szCs w:val="24"/>
              </w:rPr>
            </w:pPr>
          </w:p>
        </w:tc>
        <w:tc>
          <w:tcPr>
            <w:tcW w:w="3462" w:type="dxa"/>
          </w:tcPr>
          <w:p w14:paraId="61253580" w14:textId="77777777" w:rsidR="00572959" w:rsidRDefault="00572959" w:rsidP="00572959">
            <w:pPr>
              <w:rPr>
                <w:kern w:val="2"/>
                <w:szCs w:val="24"/>
              </w:rPr>
            </w:pPr>
            <w:r>
              <w:rPr>
                <w:kern w:val="2"/>
                <w:szCs w:val="24"/>
              </w:rPr>
              <w:t>1.2.1. Pavadinimas</w:t>
            </w:r>
          </w:p>
        </w:tc>
        <w:tc>
          <w:tcPr>
            <w:tcW w:w="3233" w:type="dxa"/>
            <w:shd w:val="clear" w:color="auto" w:fill="auto"/>
          </w:tcPr>
          <w:p w14:paraId="6B826690" w14:textId="5B8152A8" w:rsidR="00572959" w:rsidRDefault="002A32E3" w:rsidP="006767B5">
            <w:pPr>
              <w:jc w:val="center"/>
              <w:rPr>
                <w:kern w:val="2"/>
                <w:szCs w:val="24"/>
              </w:rPr>
            </w:pPr>
            <w:r>
              <w:rPr>
                <w:kern w:val="2"/>
                <w:szCs w:val="24"/>
              </w:rPr>
              <w:t xml:space="preserve">UAB </w:t>
            </w:r>
            <w:proofErr w:type="spellStart"/>
            <w:r>
              <w:rPr>
                <w:kern w:val="2"/>
                <w:szCs w:val="24"/>
              </w:rPr>
              <w:t>Blue</w:t>
            </w:r>
            <w:proofErr w:type="spellEnd"/>
            <w:r>
              <w:rPr>
                <w:kern w:val="2"/>
                <w:szCs w:val="24"/>
              </w:rPr>
              <w:t xml:space="preserve"> </w:t>
            </w:r>
            <w:proofErr w:type="spellStart"/>
            <w:r>
              <w:rPr>
                <w:kern w:val="2"/>
                <w:szCs w:val="24"/>
              </w:rPr>
              <w:t>Bridge</w:t>
            </w:r>
            <w:proofErr w:type="spellEnd"/>
            <w:r>
              <w:rPr>
                <w:kern w:val="2"/>
                <w:szCs w:val="24"/>
              </w:rPr>
              <w:t xml:space="preserve"> MSP</w:t>
            </w:r>
          </w:p>
        </w:tc>
      </w:tr>
      <w:tr w:rsidR="00572959" w14:paraId="44F0428B" w14:textId="77777777" w:rsidTr="006E4441">
        <w:tc>
          <w:tcPr>
            <w:tcW w:w="2770" w:type="dxa"/>
            <w:vMerge/>
          </w:tcPr>
          <w:p w14:paraId="5CE626E9" w14:textId="77777777" w:rsidR="00572959" w:rsidRDefault="00572959" w:rsidP="00572959">
            <w:pPr>
              <w:rPr>
                <w:b/>
                <w:bCs/>
                <w:kern w:val="2"/>
                <w:szCs w:val="24"/>
              </w:rPr>
            </w:pPr>
          </w:p>
        </w:tc>
        <w:tc>
          <w:tcPr>
            <w:tcW w:w="3462" w:type="dxa"/>
          </w:tcPr>
          <w:p w14:paraId="046FADB0" w14:textId="77777777" w:rsidR="00572959" w:rsidRDefault="00572959" w:rsidP="00572959">
            <w:pPr>
              <w:rPr>
                <w:kern w:val="2"/>
                <w:szCs w:val="24"/>
              </w:rPr>
            </w:pPr>
            <w:r>
              <w:rPr>
                <w:kern w:val="2"/>
                <w:szCs w:val="24"/>
              </w:rPr>
              <w:t>1.2.2. Juridinio asmens kodas</w:t>
            </w:r>
          </w:p>
        </w:tc>
        <w:tc>
          <w:tcPr>
            <w:tcW w:w="3233" w:type="dxa"/>
            <w:shd w:val="clear" w:color="auto" w:fill="auto"/>
          </w:tcPr>
          <w:p w14:paraId="4B66E1C6" w14:textId="2C543800" w:rsidR="00572959" w:rsidRDefault="002A32E3" w:rsidP="006767B5">
            <w:pPr>
              <w:jc w:val="center"/>
              <w:rPr>
                <w:kern w:val="2"/>
                <w:szCs w:val="24"/>
              </w:rPr>
            </w:pPr>
            <w:r w:rsidRPr="002A32E3">
              <w:rPr>
                <w:kern w:val="2"/>
                <w:szCs w:val="24"/>
              </w:rPr>
              <w:t>301489547</w:t>
            </w:r>
          </w:p>
        </w:tc>
      </w:tr>
      <w:tr w:rsidR="00572959" w14:paraId="32958E6D" w14:textId="77777777" w:rsidTr="006E4441">
        <w:tc>
          <w:tcPr>
            <w:tcW w:w="2770" w:type="dxa"/>
            <w:vMerge/>
          </w:tcPr>
          <w:p w14:paraId="5035B1A0" w14:textId="77777777" w:rsidR="00572959" w:rsidRDefault="00572959" w:rsidP="00572959">
            <w:pPr>
              <w:rPr>
                <w:b/>
                <w:bCs/>
                <w:kern w:val="2"/>
                <w:szCs w:val="24"/>
              </w:rPr>
            </w:pPr>
          </w:p>
        </w:tc>
        <w:tc>
          <w:tcPr>
            <w:tcW w:w="3462" w:type="dxa"/>
          </w:tcPr>
          <w:p w14:paraId="36EC2CE1" w14:textId="77777777" w:rsidR="00572959" w:rsidRDefault="00572959" w:rsidP="00572959">
            <w:pPr>
              <w:rPr>
                <w:kern w:val="2"/>
                <w:szCs w:val="24"/>
              </w:rPr>
            </w:pPr>
            <w:r>
              <w:rPr>
                <w:kern w:val="2"/>
                <w:szCs w:val="24"/>
              </w:rPr>
              <w:t>1.2.3. Adresas</w:t>
            </w:r>
          </w:p>
        </w:tc>
        <w:tc>
          <w:tcPr>
            <w:tcW w:w="3233" w:type="dxa"/>
            <w:shd w:val="clear" w:color="auto" w:fill="auto"/>
          </w:tcPr>
          <w:p w14:paraId="1D8280D8" w14:textId="1ECE7F82" w:rsidR="00572959" w:rsidRDefault="002A32E3" w:rsidP="006767B5">
            <w:pPr>
              <w:jc w:val="center"/>
              <w:rPr>
                <w:kern w:val="2"/>
                <w:szCs w:val="24"/>
              </w:rPr>
            </w:pPr>
            <w:r>
              <w:rPr>
                <w:kern w:val="2"/>
                <w:szCs w:val="24"/>
              </w:rPr>
              <w:t>J. Jasinskio g. 16A, 03163 Vilnius</w:t>
            </w:r>
          </w:p>
        </w:tc>
      </w:tr>
      <w:tr w:rsidR="00572959" w14:paraId="49E148ED" w14:textId="77777777" w:rsidTr="006E4441">
        <w:tc>
          <w:tcPr>
            <w:tcW w:w="2770" w:type="dxa"/>
            <w:vMerge/>
          </w:tcPr>
          <w:p w14:paraId="2E85A8AA" w14:textId="77777777" w:rsidR="00572959" w:rsidRDefault="00572959" w:rsidP="00572959">
            <w:pPr>
              <w:rPr>
                <w:b/>
                <w:bCs/>
                <w:kern w:val="2"/>
                <w:szCs w:val="24"/>
              </w:rPr>
            </w:pPr>
          </w:p>
        </w:tc>
        <w:tc>
          <w:tcPr>
            <w:tcW w:w="3462" w:type="dxa"/>
          </w:tcPr>
          <w:p w14:paraId="58A45D05" w14:textId="77777777" w:rsidR="00572959" w:rsidRDefault="00572959" w:rsidP="00572959">
            <w:pPr>
              <w:rPr>
                <w:kern w:val="2"/>
                <w:szCs w:val="24"/>
              </w:rPr>
            </w:pPr>
            <w:r>
              <w:rPr>
                <w:kern w:val="2"/>
                <w:szCs w:val="24"/>
              </w:rPr>
              <w:t>1.2.4. PVM mokėtojo kodas</w:t>
            </w:r>
          </w:p>
        </w:tc>
        <w:tc>
          <w:tcPr>
            <w:tcW w:w="3233" w:type="dxa"/>
            <w:shd w:val="clear" w:color="auto" w:fill="auto"/>
          </w:tcPr>
          <w:p w14:paraId="34916BCC" w14:textId="627E7560" w:rsidR="00572959" w:rsidRDefault="002A32E3" w:rsidP="006767B5">
            <w:pPr>
              <w:jc w:val="center"/>
              <w:rPr>
                <w:kern w:val="2"/>
                <w:szCs w:val="24"/>
              </w:rPr>
            </w:pPr>
            <w:r w:rsidRPr="002A32E3">
              <w:rPr>
                <w:kern w:val="2"/>
                <w:szCs w:val="24"/>
              </w:rPr>
              <w:t>LT100003708514</w:t>
            </w:r>
          </w:p>
        </w:tc>
      </w:tr>
      <w:tr w:rsidR="00572959" w14:paraId="03538D20" w14:textId="77777777" w:rsidTr="006E4441">
        <w:tc>
          <w:tcPr>
            <w:tcW w:w="2770" w:type="dxa"/>
            <w:vMerge/>
          </w:tcPr>
          <w:p w14:paraId="62B78170" w14:textId="77777777" w:rsidR="00572959" w:rsidRDefault="00572959" w:rsidP="00572959">
            <w:pPr>
              <w:rPr>
                <w:b/>
                <w:bCs/>
                <w:kern w:val="2"/>
                <w:szCs w:val="24"/>
              </w:rPr>
            </w:pPr>
          </w:p>
        </w:tc>
        <w:tc>
          <w:tcPr>
            <w:tcW w:w="3462" w:type="dxa"/>
          </w:tcPr>
          <w:p w14:paraId="34EDA19F" w14:textId="77777777" w:rsidR="00572959" w:rsidRDefault="00572959" w:rsidP="00572959">
            <w:pPr>
              <w:rPr>
                <w:kern w:val="2"/>
                <w:szCs w:val="24"/>
              </w:rPr>
            </w:pPr>
            <w:r>
              <w:rPr>
                <w:kern w:val="2"/>
                <w:szCs w:val="24"/>
              </w:rPr>
              <w:t>1.2.5. Atsiskaitomoji sąskaita</w:t>
            </w:r>
          </w:p>
        </w:tc>
        <w:tc>
          <w:tcPr>
            <w:tcW w:w="3233" w:type="dxa"/>
            <w:shd w:val="clear" w:color="auto" w:fill="auto"/>
          </w:tcPr>
          <w:p w14:paraId="1B5E14E0" w14:textId="06ECC157" w:rsidR="00572959" w:rsidRDefault="006767B5" w:rsidP="006767B5">
            <w:pPr>
              <w:jc w:val="center"/>
              <w:rPr>
                <w:kern w:val="2"/>
                <w:szCs w:val="24"/>
              </w:rPr>
            </w:pPr>
            <w:r w:rsidRPr="00192019">
              <w:rPr>
                <w:szCs w:val="24"/>
              </w:rPr>
              <w:t>LT047044060006233634</w:t>
            </w:r>
          </w:p>
        </w:tc>
      </w:tr>
      <w:tr w:rsidR="00572959" w14:paraId="69192B00" w14:textId="77777777" w:rsidTr="006E4441">
        <w:tc>
          <w:tcPr>
            <w:tcW w:w="2770" w:type="dxa"/>
            <w:vMerge/>
          </w:tcPr>
          <w:p w14:paraId="3759BD7F" w14:textId="77777777" w:rsidR="00572959" w:rsidRDefault="00572959" w:rsidP="00572959">
            <w:pPr>
              <w:rPr>
                <w:b/>
                <w:bCs/>
                <w:kern w:val="2"/>
                <w:szCs w:val="24"/>
              </w:rPr>
            </w:pPr>
          </w:p>
        </w:tc>
        <w:tc>
          <w:tcPr>
            <w:tcW w:w="3462" w:type="dxa"/>
          </w:tcPr>
          <w:p w14:paraId="08C785D0" w14:textId="77777777" w:rsidR="00572959" w:rsidRDefault="00572959" w:rsidP="00572959">
            <w:pPr>
              <w:rPr>
                <w:kern w:val="2"/>
                <w:szCs w:val="24"/>
              </w:rPr>
            </w:pPr>
            <w:r>
              <w:rPr>
                <w:kern w:val="2"/>
                <w:szCs w:val="24"/>
              </w:rPr>
              <w:t>1.2.6. Bankas, banko kodas</w:t>
            </w:r>
          </w:p>
        </w:tc>
        <w:tc>
          <w:tcPr>
            <w:tcW w:w="3233" w:type="dxa"/>
            <w:shd w:val="clear" w:color="auto" w:fill="auto"/>
          </w:tcPr>
          <w:p w14:paraId="69652A6B" w14:textId="58CCBB9C" w:rsidR="00572959" w:rsidRPr="006767B5" w:rsidRDefault="006767B5" w:rsidP="006767B5">
            <w:pPr>
              <w:jc w:val="center"/>
              <w:rPr>
                <w:szCs w:val="24"/>
              </w:rPr>
            </w:pPr>
            <w:r w:rsidRPr="00192019">
              <w:rPr>
                <w:szCs w:val="24"/>
              </w:rPr>
              <w:t>AB SEB bankas, 70440</w:t>
            </w:r>
          </w:p>
        </w:tc>
      </w:tr>
      <w:tr w:rsidR="00572959" w14:paraId="3A272C48" w14:textId="77777777" w:rsidTr="006E4441">
        <w:tc>
          <w:tcPr>
            <w:tcW w:w="2770" w:type="dxa"/>
            <w:vMerge/>
          </w:tcPr>
          <w:p w14:paraId="0593A0EE" w14:textId="77777777" w:rsidR="00572959" w:rsidRDefault="00572959" w:rsidP="00572959">
            <w:pPr>
              <w:rPr>
                <w:b/>
                <w:bCs/>
                <w:kern w:val="2"/>
                <w:szCs w:val="24"/>
              </w:rPr>
            </w:pPr>
          </w:p>
        </w:tc>
        <w:tc>
          <w:tcPr>
            <w:tcW w:w="3462" w:type="dxa"/>
          </w:tcPr>
          <w:p w14:paraId="0B917C97" w14:textId="77777777" w:rsidR="00572959" w:rsidRDefault="00572959" w:rsidP="00572959">
            <w:pPr>
              <w:rPr>
                <w:kern w:val="2"/>
                <w:szCs w:val="24"/>
              </w:rPr>
            </w:pPr>
            <w:r>
              <w:rPr>
                <w:kern w:val="2"/>
                <w:szCs w:val="24"/>
              </w:rPr>
              <w:t>1.2.7. Telefonas</w:t>
            </w:r>
          </w:p>
        </w:tc>
        <w:tc>
          <w:tcPr>
            <w:tcW w:w="3233" w:type="dxa"/>
            <w:shd w:val="clear" w:color="auto" w:fill="auto"/>
          </w:tcPr>
          <w:p w14:paraId="6765742F" w14:textId="59B9AF3D" w:rsidR="00572959" w:rsidRDefault="006767B5" w:rsidP="006767B5">
            <w:pPr>
              <w:jc w:val="center"/>
              <w:rPr>
                <w:kern w:val="2"/>
                <w:szCs w:val="24"/>
              </w:rPr>
            </w:pPr>
            <w:r w:rsidRPr="006767B5">
              <w:rPr>
                <w:kern w:val="2"/>
                <w:szCs w:val="24"/>
              </w:rPr>
              <w:t>(8 5) 252 6060</w:t>
            </w:r>
          </w:p>
        </w:tc>
      </w:tr>
      <w:tr w:rsidR="00572959" w14:paraId="0995D1E8" w14:textId="77777777" w:rsidTr="006E4441">
        <w:tc>
          <w:tcPr>
            <w:tcW w:w="2770" w:type="dxa"/>
            <w:vMerge/>
          </w:tcPr>
          <w:p w14:paraId="0BDA8DA4" w14:textId="77777777" w:rsidR="00572959" w:rsidRDefault="00572959" w:rsidP="00572959">
            <w:pPr>
              <w:rPr>
                <w:b/>
                <w:bCs/>
                <w:kern w:val="2"/>
                <w:szCs w:val="24"/>
              </w:rPr>
            </w:pPr>
          </w:p>
        </w:tc>
        <w:tc>
          <w:tcPr>
            <w:tcW w:w="3462" w:type="dxa"/>
          </w:tcPr>
          <w:p w14:paraId="5A788AFE" w14:textId="77777777" w:rsidR="00572959" w:rsidRDefault="00572959" w:rsidP="00572959">
            <w:pPr>
              <w:rPr>
                <w:kern w:val="2"/>
                <w:szCs w:val="24"/>
              </w:rPr>
            </w:pPr>
            <w:r>
              <w:rPr>
                <w:kern w:val="2"/>
                <w:szCs w:val="24"/>
              </w:rPr>
              <w:t>1.2.8. El. paštas</w:t>
            </w:r>
          </w:p>
        </w:tc>
        <w:tc>
          <w:tcPr>
            <w:tcW w:w="3233" w:type="dxa"/>
            <w:shd w:val="clear" w:color="auto" w:fill="auto"/>
          </w:tcPr>
          <w:p w14:paraId="5D7917E0" w14:textId="254BBEA1" w:rsidR="00572959" w:rsidRDefault="006767B5" w:rsidP="006767B5">
            <w:pPr>
              <w:jc w:val="center"/>
              <w:rPr>
                <w:kern w:val="2"/>
                <w:szCs w:val="24"/>
              </w:rPr>
            </w:pPr>
            <w:r w:rsidRPr="006767B5">
              <w:rPr>
                <w:kern w:val="2"/>
                <w:szCs w:val="24"/>
              </w:rPr>
              <w:t>info@bluebridge.lt</w:t>
            </w:r>
          </w:p>
        </w:tc>
      </w:tr>
      <w:tr w:rsidR="00572959" w14:paraId="4ABE802A" w14:textId="77777777" w:rsidTr="006E4441">
        <w:tc>
          <w:tcPr>
            <w:tcW w:w="2770" w:type="dxa"/>
            <w:vMerge/>
          </w:tcPr>
          <w:p w14:paraId="53A2697A" w14:textId="77777777" w:rsidR="00572959" w:rsidRDefault="00572959" w:rsidP="00572959">
            <w:pPr>
              <w:rPr>
                <w:b/>
                <w:bCs/>
                <w:kern w:val="2"/>
                <w:szCs w:val="24"/>
              </w:rPr>
            </w:pPr>
          </w:p>
        </w:tc>
        <w:tc>
          <w:tcPr>
            <w:tcW w:w="3462" w:type="dxa"/>
          </w:tcPr>
          <w:p w14:paraId="18B55001" w14:textId="77777777" w:rsidR="00572959" w:rsidRDefault="00572959" w:rsidP="00572959">
            <w:pPr>
              <w:rPr>
                <w:kern w:val="2"/>
                <w:szCs w:val="24"/>
              </w:rPr>
            </w:pPr>
            <w:r>
              <w:rPr>
                <w:kern w:val="2"/>
                <w:szCs w:val="24"/>
              </w:rPr>
              <w:t>1.2.9. Šalies atstovas</w:t>
            </w:r>
          </w:p>
        </w:tc>
        <w:tc>
          <w:tcPr>
            <w:tcW w:w="3233" w:type="dxa"/>
            <w:shd w:val="clear" w:color="auto" w:fill="auto"/>
          </w:tcPr>
          <w:p w14:paraId="7ECAF24D" w14:textId="49E480B0" w:rsidR="00572959" w:rsidRDefault="0020641D" w:rsidP="00572959">
            <w:pPr>
              <w:jc w:val="center"/>
              <w:rPr>
                <w:kern w:val="2"/>
                <w:szCs w:val="24"/>
              </w:rPr>
            </w:pPr>
            <w:r>
              <w:rPr>
                <w:kern w:val="2"/>
                <w:szCs w:val="24"/>
              </w:rPr>
              <w:t xml:space="preserve">Komercijos direktorius Gintautas </w:t>
            </w:r>
            <w:proofErr w:type="spellStart"/>
            <w:r>
              <w:rPr>
                <w:kern w:val="2"/>
                <w:szCs w:val="24"/>
              </w:rPr>
              <w:t>Bazys</w:t>
            </w:r>
            <w:proofErr w:type="spellEnd"/>
          </w:p>
        </w:tc>
      </w:tr>
      <w:tr w:rsidR="00572959" w14:paraId="42822DAE" w14:textId="77777777" w:rsidTr="006E4441">
        <w:tc>
          <w:tcPr>
            <w:tcW w:w="2770" w:type="dxa"/>
            <w:vMerge/>
          </w:tcPr>
          <w:p w14:paraId="09479F68" w14:textId="77777777" w:rsidR="00572959" w:rsidRDefault="00572959" w:rsidP="00572959">
            <w:pPr>
              <w:rPr>
                <w:b/>
                <w:bCs/>
                <w:kern w:val="2"/>
                <w:szCs w:val="24"/>
              </w:rPr>
            </w:pPr>
          </w:p>
        </w:tc>
        <w:tc>
          <w:tcPr>
            <w:tcW w:w="3462" w:type="dxa"/>
          </w:tcPr>
          <w:p w14:paraId="1BBB0B96" w14:textId="77777777" w:rsidR="00572959" w:rsidRDefault="00572959" w:rsidP="00572959">
            <w:pPr>
              <w:rPr>
                <w:kern w:val="2"/>
                <w:szCs w:val="24"/>
              </w:rPr>
            </w:pPr>
            <w:r>
              <w:rPr>
                <w:kern w:val="2"/>
                <w:szCs w:val="24"/>
              </w:rPr>
              <w:t>1.2.10. Atstovavimo pagrindas</w:t>
            </w:r>
          </w:p>
        </w:tc>
        <w:tc>
          <w:tcPr>
            <w:tcW w:w="3233" w:type="dxa"/>
            <w:shd w:val="clear" w:color="auto" w:fill="auto"/>
          </w:tcPr>
          <w:p w14:paraId="71B832CF" w14:textId="2EF9F864" w:rsidR="00572959" w:rsidRDefault="006767B5" w:rsidP="00572959">
            <w:pPr>
              <w:jc w:val="center"/>
              <w:rPr>
                <w:kern w:val="2"/>
                <w:szCs w:val="24"/>
              </w:rPr>
            </w:pPr>
            <w:r w:rsidRPr="006767B5">
              <w:rPr>
                <w:kern w:val="2"/>
                <w:szCs w:val="24"/>
              </w:rPr>
              <w:t>Įgaliojimas Nr. IGL240410EDR4-01</w:t>
            </w:r>
          </w:p>
        </w:tc>
      </w:tr>
    </w:tbl>
    <w:p w14:paraId="171F3711" w14:textId="77777777" w:rsidR="00572959" w:rsidRDefault="00572959" w:rsidP="0057295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72959" w14:paraId="71CA6BF2" w14:textId="77777777" w:rsidTr="00572959">
        <w:trPr>
          <w:trHeight w:val="300"/>
        </w:trPr>
        <w:tc>
          <w:tcPr>
            <w:tcW w:w="9535" w:type="dxa"/>
            <w:gridSpan w:val="4"/>
          </w:tcPr>
          <w:p w14:paraId="23904C43" w14:textId="77777777" w:rsidR="00572959" w:rsidRDefault="00572959" w:rsidP="00572959">
            <w:pPr>
              <w:jc w:val="center"/>
              <w:rPr>
                <w:b/>
                <w:bCs/>
                <w:kern w:val="2"/>
                <w:szCs w:val="24"/>
              </w:rPr>
            </w:pPr>
            <w:r>
              <w:rPr>
                <w:b/>
                <w:bCs/>
                <w:kern w:val="2"/>
                <w:szCs w:val="24"/>
              </w:rPr>
              <w:t>2. ATSAKINGI ASMENYS</w:t>
            </w:r>
          </w:p>
        </w:tc>
      </w:tr>
      <w:tr w:rsidR="00572959" w14:paraId="16B315D4" w14:textId="77777777" w:rsidTr="00572959">
        <w:trPr>
          <w:trHeight w:val="300"/>
        </w:trPr>
        <w:tc>
          <w:tcPr>
            <w:tcW w:w="2704" w:type="dxa"/>
            <w:gridSpan w:val="2"/>
          </w:tcPr>
          <w:p w14:paraId="7D9C194C" w14:textId="77777777" w:rsidR="00572959" w:rsidRDefault="00572959" w:rsidP="00572959">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68837883" w14:textId="5E989AEE" w:rsidR="00572959" w:rsidRDefault="00515AB3" w:rsidP="00572959">
            <w:pPr>
              <w:rPr>
                <w:color w:val="4472C4"/>
                <w:kern w:val="2"/>
                <w:szCs w:val="24"/>
              </w:rPr>
            </w:pPr>
            <w:r>
              <w:t>.........................</w:t>
            </w:r>
          </w:p>
        </w:tc>
      </w:tr>
      <w:tr w:rsidR="00572959" w14:paraId="440E9350" w14:textId="77777777" w:rsidTr="006E4441">
        <w:trPr>
          <w:trHeight w:val="300"/>
        </w:trPr>
        <w:tc>
          <w:tcPr>
            <w:tcW w:w="2704" w:type="dxa"/>
            <w:gridSpan w:val="2"/>
          </w:tcPr>
          <w:p w14:paraId="6F59307E" w14:textId="77777777" w:rsidR="00572959" w:rsidRDefault="00572959" w:rsidP="00572959">
            <w:pPr>
              <w:rPr>
                <w:b/>
                <w:bCs/>
                <w:kern w:val="2"/>
                <w:szCs w:val="24"/>
              </w:rPr>
            </w:pPr>
            <w:r>
              <w:rPr>
                <w:b/>
                <w:bCs/>
                <w:kern w:val="2"/>
                <w:szCs w:val="24"/>
              </w:rPr>
              <w:t>2.2. Tiekėjo kontaktiniai asmenys, atsakingi už Sutarties vykdymą</w:t>
            </w:r>
          </w:p>
        </w:tc>
        <w:tc>
          <w:tcPr>
            <w:tcW w:w="6831" w:type="dxa"/>
            <w:gridSpan w:val="2"/>
            <w:shd w:val="clear" w:color="auto" w:fill="auto"/>
          </w:tcPr>
          <w:p w14:paraId="4BA640BE" w14:textId="29D2863A" w:rsidR="00572959" w:rsidRDefault="00515AB3" w:rsidP="002A32E3">
            <w:pPr>
              <w:autoSpaceDE w:val="0"/>
              <w:autoSpaceDN w:val="0"/>
              <w:adjustRightInd w:val="0"/>
              <w:rPr>
                <w:color w:val="4472C4"/>
                <w:kern w:val="2"/>
                <w:szCs w:val="24"/>
              </w:rPr>
            </w:pPr>
            <w:r>
              <w:rPr>
                <w:rFonts w:eastAsiaTheme="minorHAnsi"/>
                <w:color w:val="000000"/>
                <w:szCs w:val="24"/>
                <w:lang w:val="en-US"/>
              </w:rPr>
              <w:t>………………</w:t>
            </w:r>
          </w:p>
        </w:tc>
      </w:tr>
      <w:tr w:rsidR="00572959" w14:paraId="013C80BE" w14:textId="77777777" w:rsidTr="00572959">
        <w:trPr>
          <w:trHeight w:val="300"/>
        </w:trPr>
        <w:tc>
          <w:tcPr>
            <w:tcW w:w="9535" w:type="dxa"/>
            <w:gridSpan w:val="4"/>
          </w:tcPr>
          <w:p w14:paraId="7E36392D" w14:textId="77777777" w:rsidR="00572959" w:rsidRDefault="00572959" w:rsidP="00572959">
            <w:pPr>
              <w:jc w:val="center"/>
              <w:rPr>
                <w:b/>
                <w:bCs/>
                <w:kern w:val="2"/>
                <w:szCs w:val="24"/>
              </w:rPr>
            </w:pPr>
            <w:r>
              <w:rPr>
                <w:b/>
                <w:bCs/>
                <w:kern w:val="2"/>
                <w:szCs w:val="24"/>
              </w:rPr>
              <w:t>3. SUTARTIES DALYKAS</w:t>
            </w:r>
          </w:p>
        </w:tc>
      </w:tr>
      <w:tr w:rsidR="00572959" w14:paraId="78E5FD24" w14:textId="77777777" w:rsidTr="00572959">
        <w:trPr>
          <w:trHeight w:val="300"/>
        </w:trPr>
        <w:tc>
          <w:tcPr>
            <w:tcW w:w="2704" w:type="dxa"/>
            <w:gridSpan w:val="2"/>
          </w:tcPr>
          <w:p w14:paraId="0923A336" w14:textId="77777777" w:rsidR="00572959" w:rsidRDefault="00572959" w:rsidP="00572959">
            <w:pPr>
              <w:rPr>
                <w:b/>
                <w:bCs/>
                <w:kern w:val="2"/>
                <w:szCs w:val="24"/>
              </w:rPr>
            </w:pPr>
            <w:r>
              <w:rPr>
                <w:b/>
                <w:bCs/>
                <w:kern w:val="2"/>
                <w:szCs w:val="24"/>
              </w:rPr>
              <w:t xml:space="preserve">3.1. Sutarties dalykas </w:t>
            </w:r>
          </w:p>
        </w:tc>
        <w:tc>
          <w:tcPr>
            <w:tcW w:w="6831" w:type="dxa"/>
            <w:gridSpan w:val="2"/>
          </w:tcPr>
          <w:p w14:paraId="37390C36" w14:textId="404C3535" w:rsidR="00572959" w:rsidRDefault="003D3FD6" w:rsidP="00C32602">
            <w:pPr>
              <w:jc w:val="both"/>
              <w:rPr>
                <w:color w:val="000000"/>
                <w:kern w:val="2"/>
                <w:szCs w:val="24"/>
              </w:rPr>
            </w:pPr>
            <w:r>
              <w:rPr>
                <w:kern w:val="2"/>
                <w:szCs w:val="24"/>
              </w:rPr>
              <w:t xml:space="preserve">3.1.1. </w:t>
            </w:r>
            <w:r w:rsidR="00572959">
              <w:rPr>
                <w:kern w:val="2"/>
                <w:szCs w:val="24"/>
              </w:rPr>
              <w:t>Tiekėjas įsipareigoja Sutartyje numatytomis sąlygomis p</w:t>
            </w:r>
            <w:r w:rsidR="00C32602">
              <w:rPr>
                <w:kern w:val="2"/>
                <w:szCs w:val="24"/>
              </w:rPr>
              <w:t>a</w:t>
            </w:r>
            <w:r w:rsidR="00572959">
              <w:rPr>
                <w:kern w:val="2"/>
                <w:szCs w:val="24"/>
              </w:rPr>
              <w:t xml:space="preserve">rduoti </w:t>
            </w:r>
            <w:r w:rsidR="00C32602">
              <w:rPr>
                <w:kern w:val="2"/>
                <w:szCs w:val="24"/>
              </w:rPr>
              <w:t xml:space="preserve">ir pristatyti </w:t>
            </w:r>
            <w:r w:rsidR="00572959">
              <w:rPr>
                <w:kern w:val="2"/>
                <w:szCs w:val="24"/>
              </w:rPr>
              <w:t>Pirkėjui</w:t>
            </w:r>
            <w:r w:rsidR="00C32602">
              <w:rPr>
                <w:kern w:val="2"/>
                <w:szCs w:val="24"/>
              </w:rPr>
              <w:t xml:space="preserve"> </w:t>
            </w:r>
            <w:r w:rsidR="00383AE3" w:rsidRPr="00D405FB">
              <w:rPr>
                <w:szCs w:val="24"/>
              </w:rPr>
              <w:t>t</w:t>
            </w:r>
            <w:r w:rsidR="00383AE3" w:rsidRPr="00D405FB">
              <w:rPr>
                <w:rFonts w:eastAsia="TimesNewRomanPS-BoldMT"/>
                <w:bCs/>
                <w:szCs w:val="24"/>
              </w:rPr>
              <w:t>inklo prieig</w:t>
            </w:r>
            <w:r w:rsidR="00383AE3">
              <w:rPr>
                <w:rFonts w:eastAsia="TimesNewRomanPS-BoldMT"/>
                <w:bCs/>
                <w:szCs w:val="24"/>
              </w:rPr>
              <w:t>os kontrolės sistemos išplėtimą</w:t>
            </w:r>
            <w:r w:rsidR="00094D22">
              <w:rPr>
                <w:b/>
                <w:color w:val="000000"/>
                <w:kern w:val="2"/>
                <w:szCs w:val="24"/>
              </w:rPr>
              <w:t xml:space="preserve"> </w:t>
            </w:r>
            <w:r w:rsidR="00C32602">
              <w:rPr>
                <w:color w:val="000000"/>
                <w:kern w:val="2"/>
                <w:szCs w:val="24"/>
              </w:rPr>
              <w:t>(toliau – Prekės) bei suteikti Sutarties p</w:t>
            </w:r>
            <w:r w:rsidR="00383AE3">
              <w:rPr>
                <w:color w:val="000000"/>
                <w:kern w:val="2"/>
                <w:szCs w:val="24"/>
              </w:rPr>
              <w:t>riede Nr. 1 „T</w:t>
            </w:r>
            <w:r w:rsidR="00383AE3" w:rsidRPr="00D405FB">
              <w:rPr>
                <w:rFonts w:eastAsia="TimesNewRomanPS-BoldMT"/>
                <w:bCs/>
                <w:szCs w:val="24"/>
              </w:rPr>
              <w:t xml:space="preserve">inklo </w:t>
            </w:r>
            <w:r w:rsidR="00383AE3" w:rsidRPr="00D405FB">
              <w:rPr>
                <w:rFonts w:eastAsia="TimesNewRomanPS-BoldMT"/>
                <w:bCs/>
                <w:szCs w:val="24"/>
              </w:rPr>
              <w:lastRenderedPageBreak/>
              <w:t>priei</w:t>
            </w:r>
            <w:r w:rsidR="00383AE3">
              <w:rPr>
                <w:rFonts w:eastAsia="TimesNewRomanPS-BoldMT"/>
                <w:bCs/>
                <w:szCs w:val="24"/>
              </w:rPr>
              <w:t>gos kontrolės sistemos išplėtimo</w:t>
            </w:r>
            <w:r w:rsidR="00F259BF">
              <w:rPr>
                <w:color w:val="000000"/>
                <w:kern w:val="2"/>
                <w:szCs w:val="24"/>
              </w:rPr>
              <w:t xml:space="preserve"> t</w:t>
            </w:r>
            <w:r w:rsidR="00C32602">
              <w:rPr>
                <w:color w:val="000000"/>
                <w:kern w:val="2"/>
                <w:szCs w:val="24"/>
              </w:rPr>
              <w:t>echninė specifikacija“ (toliau – Techninė specifikacija) nurodytas su Prekėmis susijusias paslaugas.</w:t>
            </w:r>
            <w:r>
              <w:rPr>
                <w:color w:val="000000"/>
                <w:kern w:val="2"/>
                <w:szCs w:val="24"/>
              </w:rPr>
              <w:t xml:space="preserve"> </w:t>
            </w:r>
          </w:p>
          <w:p w14:paraId="22963E6F" w14:textId="77777777" w:rsidR="006A0519" w:rsidRDefault="006A0519" w:rsidP="00C32602">
            <w:pPr>
              <w:jc w:val="both"/>
              <w:rPr>
                <w:color w:val="000000"/>
                <w:kern w:val="2"/>
                <w:szCs w:val="24"/>
              </w:rPr>
            </w:pPr>
            <w:r>
              <w:rPr>
                <w:color w:val="000000"/>
                <w:kern w:val="2"/>
                <w:szCs w:val="24"/>
              </w:rPr>
              <w:t xml:space="preserve">3.1.2. </w:t>
            </w:r>
            <w:r w:rsidR="00C32602">
              <w:rPr>
                <w:color w:val="000000"/>
                <w:kern w:val="2"/>
                <w:szCs w:val="24"/>
              </w:rPr>
              <w:t>Išsamus Prekių aprašymas ir kiti reikalavimai tiekiamoms Prekėms nustatyti Techninėje specifikacijoje ir Sutarties priede Nr</w:t>
            </w:r>
            <w:r w:rsidR="00C32602" w:rsidRPr="006A0519">
              <w:rPr>
                <w:color w:val="000000"/>
                <w:kern w:val="2"/>
                <w:szCs w:val="24"/>
              </w:rPr>
              <w:t xml:space="preserve">. </w:t>
            </w:r>
            <w:r w:rsidR="00C32602">
              <w:rPr>
                <w:color w:val="000000"/>
                <w:kern w:val="2"/>
                <w:szCs w:val="24"/>
              </w:rPr>
              <w:t>2 „Tiekėjo pasiūlymas“ (toliau – Pasiūlymas).</w:t>
            </w:r>
          </w:p>
        </w:tc>
      </w:tr>
      <w:tr w:rsidR="00572959" w14:paraId="4803F8B5" w14:textId="77777777" w:rsidTr="00572959">
        <w:trPr>
          <w:trHeight w:val="300"/>
        </w:trPr>
        <w:tc>
          <w:tcPr>
            <w:tcW w:w="2704" w:type="dxa"/>
            <w:gridSpan w:val="2"/>
          </w:tcPr>
          <w:p w14:paraId="2A2D3F99" w14:textId="77777777" w:rsidR="00572959" w:rsidRDefault="00572959" w:rsidP="00572959">
            <w:pPr>
              <w:rPr>
                <w:b/>
                <w:bCs/>
                <w:kern w:val="2"/>
                <w:szCs w:val="24"/>
              </w:rPr>
            </w:pPr>
            <w:r>
              <w:rPr>
                <w:b/>
                <w:bCs/>
                <w:kern w:val="2"/>
                <w:szCs w:val="24"/>
              </w:rPr>
              <w:lastRenderedPageBreak/>
              <w:t>3.2. Pirkimo numeris</w:t>
            </w:r>
          </w:p>
        </w:tc>
        <w:tc>
          <w:tcPr>
            <w:tcW w:w="6831" w:type="dxa"/>
            <w:gridSpan w:val="2"/>
          </w:tcPr>
          <w:p w14:paraId="24ED8B41" w14:textId="67DAEB8C" w:rsidR="00572959" w:rsidRDefault="002A32E3" w:rsidP="002A32E3">
            <w:pPr>
              <w:rPr>
                <w:kern w:val="2"/>
                <w:szCs w:val="24"/>
              </w:rPr>
            </w:pPr>
            <w:r>
              <w:rPr>
                <w:kern w:val="2"/>
                <w:szCs w:val="24"/>
              </w:rPr>
              <w:t>Nr. 744859</w:t>
            </w:r>
          </w:p>
        </w:tc>
      </w:tr>
      <w:tr w:rsidR="00572959" w14:paraId="31C551E9" w14:textId="77777777" w:rsidTr="00572959">
        <w:trPr>
          <w:trHeight w:val="300"/>
        </w:trPr>
        <w:tc>
          <w:tcPr>
            <w:tcW w:w="2704" w:type="dxa"/>
            <w:gridSpan w:val="2"/>
          </w:tcPr>
          <w:p w14:paraId="5B690527" w14:textId="77777777" w:rsidR="00572959" w:rsidRDefault="00572959" w:rsidP="00572959">
            <w:pPr>
              <w:rPr>
                <w:b/>
                <w:bCs/>
                <w:kern w:val="2"/>
                <w:szCs w:val="24"/>
              </w:rPr>
            </w:pPr>
            <w:r>
              <w:rPr>
                <w:b/>
                <w:bCs/>
                <w:kern w:val="2"/>
                <w:szCs w:val="24"/>
              </w:rPr>
              <w:t>3.3. Informacija apie Europos Sąjungos lėšomis finansuojamą projektą arba kitą projektą</w:t>
            </w:r>
          </w:p>
        </w:tc>
        <w:tc>
          <w:tcPr>
            <w:tcW w:w="6831" w:type="dxa"/>
            <w:gridSpan w:val="2"/>
          </w:tcPr>
          <w:p w14:paraId="66F79B5B" w14:textId="77777777" w:rsidR="00572959" w:rsidRDefault="00572959" w:rsidP="00572959">
            <w:pPr>
              <w:rPr>
                <w:kern w:val="2"/>
                <w:szCs w:val="24"/>
              </w:rPr>
            </w:pPr>
            <w:r>
              <w:rPr>
                <w:kern w:val="2"/>
                <w:szCs w:val="24"/>
              </w:rPr>
              <w:t>Netaikoma</w:t>
            </w:r>
          </w:p>
          <w:p w14:paraId="440FEB5E" w14:textId="77777777" w:rsidR="00572959" w:rsidRDefault="00572959" w:rsidP="00572959">
            <w:pPr>
              <w:rPr>
                <w:kern w:val="2"/>
                <w:szCs w:val="24"/>
              </w:rPr>
            </w:pPr>
          </w:p>
        </w:tc>
      </w:tr>
      <w:tr w:rsidR="00572959" w14:paraId="418D7C41" w14:textId="77777777" w:rsidTr="00572959">
        <w:trPr>
          <w:trHeight w:val="300"/>
        </w:trPr>
        <w:tc>
          <w:tcPr>
            <w:tcW w:w="9535" w:type="dxa"/>
            <w:gridSpan w:val="4"/>
          </w:tcPr>
          <w:p w14:paraId="79E42C89" w14:textId="77777777" w:rsidR="00572959" w:rsidRDefault="00572959" w:rsidP="00572959">
            <w:pPr>
              <w:jc w:val="center"/>
              <w:rPr>
                <w:b/>
                <w:bCs/>
                <w:kern w:val="2"/>
                <w:szCs w:val="24"/>
              </w:rPr>
            </w:pPr>
            <w:r>
              <w:rPr>
                <w:b/>
                <w:bCs/>
                <w:kern w:val="2"/>
                <w:szCs w:val="24"/>
              </w:rPr>
              <w:t>4. PREKIŲ PRISTATYMO TERMINAI IR PREKIŲ PERDAVIMO - PRIĖMIMO TVARKA</w:t>
            </w:r>
          </w:p>
        </w:tc>
      </w:tr>
      <w:tr w:rsidR="00572959" w14:paraId="5B61ECA8" w14:textId="77777777" w:rsidTr="00572959">
        <w:trPr>
          <w:trHeight w:val="300"/>
        </w:trPr>
        <w:tc>
          <w:tcPr>
            <w:tcW w:w="2704" w:type="dxa"/>
            <w:gridSpan w:val="2"/>
          </w:tcPr>
          <w:p w14:paraId="4B9212BA" w14:textId="29E0B4DB" w:rsidR="00572959" w:rsidRDefault="00572959" w:rsidP="004B7652">
            <w:pPr>
              <w:rPr>
                <w:b/>
                <w:bCs/>
                <w:kern w:val="2"/>
                <w:szCs w:val="24"/>
              </w:rPr>
            </w:pPr>
            <w:r>
              <w:rPr>
                <w:b/>
                <w:bCs/>
                <w:kern w:val="2"/>
                <w:szCs w:val="24"/>
              </w:rPr>
              <w:t>4.1. Prekių pristatymo terminas, kai Prekės pristatomos vienu kartu</w:t>
            </w:r>
          </w:p>
        </w:tc>
        <w:tc>
          <w:tcPr>
            <w:tcW w:w="6831" w:type="dxa"/>
            <w:gridSpan w:val="2"/>
          </w:tcPr>
          <w:p w14:paraId="3DE554B8" w14:textId="7B1FBD9F" w:rsidR="00572959" w:rsidRPr="00EB3F51" w:rsidRDefault="00E61571" w:rsidP="004B7652">
            <w:pPr>
              <w:jc w:val="both"/>
              <w:rPr>
                <w:kern w:val="2"/>
                <w:szCs w:val="24"/>
              </w:rPr>
            </w:pPr>
            <w:r>
              <w:rPr>
                <w:kern w:val="2"/>
                <w:szCs w:val="24"/>
              </w:rPr>
              <w:t xml:space="preserve">4.1.1. </w:t>
            </w:r>
            <w:r w:rsidR="00572959">
              <w:rPr>
                <w:kern w:val="2"/>
                <w:szCs w:val="24"/>
              </w:rPr>
              <w:t xml:space="preserve">Tiekėjas Prekes (visą Prekių kiekį) įsipareigoja pristatyti </w:t>
            </w:r>
            <w:r w:rsidR="00572959">
              <w:rPr>
                <w:b/>
                <w:bCs/>
                <w:kern w:val="2"/>
                <w:szCs w:val="24"/>
              </w:rPr>
              <w:t xml:space="preserve">ne vėliau kaip </w:t>
            </w:r>
            <w:r w:rsidR="00572959" w:rsidRPr="00EB3F51">
              <w:rPr>
                <w:b/>
                <w:bCs/>
                <w:kern w:val="2"/>
                <w:szCs w:val="24"/>
              </w:rPr>
              <w:t>per</w:t>
            </w:r>
            <w:r w:rsidR="00572959" w:rsidRPr="00EB3F51">
              <w:rPr>
                <w:kern w:val="2"/>
                <w:szCs w:val="24"/>
              </w:rPr>
              <w:t xml:space="preserve"> </w:t>
            </w:r>
            <w:r w:rsidR="000055B9" w:rsidRPr="00EB3F51">
              <w:rPr>
                <w:b/>
                <w:kern w:val="2"/>
                <w:szCs w:val="24"/>
              </w:rPr>
              <w:t>40</w:t>
            </w:r>
            <w:r w:rsidRPr="00EB3F51">
              <w:rPr>
                <w:b/>
                <w:kern w:val="2"/>
                <w:szCs w:val="24"/>
              </w:rPr>
              <w:t xml:space="preserve"> (</w:t>
            </w:r>
            <w:r w:rsidR="000055B9" w:rsidRPr="00EB3F51">
              <w:rPr>
                <w:b/>
                <w:kern w:val="2"/>
                <w:szCs w:val="24"/>
              </w:rPr>
              <w:t>keturias</w:t>
            </w:r>
            <w:r w:rsidRPr="00EB3F51">
              <w:rPr>
                <w:b/>
                <w:kern w:val="2"/>
                <w:szCs w:val="24"/>
              </w:rPr>
              <w:t>dešimt) kalendorin</w:t>
            </w:r>
            <w:r w:rsidR="00E203CD" w:rsidRPr="00EB3F51">
              <w:rPr>
                <w:b/>
                <w:kern w:val="2"/>
                <w:szCs w:val="24"/>
              </w:rPr>
              <w:t>ių</w:t>
            </w:r>
            <w:r w:rsidRPr="00EB3F51">
              <w:rPr>
                <w:b/>
                <w:kern w:val="2"/>
                <w:szCs w:val="24"/>
              </w:rPr>
              <w:t xml:space="preserve"> dien</w:t>
            </w:r>
            <w:r w:rsidR="00E203CD" w:rsidRPr="00EB3F51">
              <w:rPr>
                <w:b/>
                <w:kern w:val="2"/>
                <w:szCs w:val="24"/>
              </w:rPr>
              <w:t>ų</w:t>
            </w:r>
            <w:r w:rsidRPr="00EB3F51">
              <w:rPr>
                <w:kern w:val="2"/>
                <w:szCs w:val="24"/>
              </w:rPr>
              <w:t xml:space="preserve"> nuo užsakymo pateikimo dienos</w:t>
            </w:r>
            <w:r w:rsidR="00C6775E" w:rsidRPr="00EB3F51">
              <w:rPr>
                <w:kern w:val="2"/>
                <w:szCs w:val="24"/>
              </w:rPr>
              <w:t>,</w:t>
            </w:r>
            <w:r w:rsidR="00572959" w:rsidRPr="00EB3F51">
              <w:rPr>
                <w:kern w:val="2"/>
                <w:szCs w:val="24"/>
              </w:rPr>
              <w:t xml:space="preserve"> </w:t>
            </w:r>
            <w:r w:rsidRPr="00EB3F51">
              <w:rPr>
                <w:kern w:val="2"/>
                <w:szCs w:val="24"/>
              </w:rPr>
              <w:t>Pirkėjo užsakyme nurodytu adresu</w:t>
            </w:r>
            <w:r w:rsidR="00572959" w:rsidRPr="00EB3F51">
              <w:rPr>
                <w:kern w:val="2"/>
                <w:szCs w:val="24"/>
              </w:rPr>
              <w:t>.</w:t>
            </w:r>
          </w:p>
          <w:p w14:paraId="1DB8F37E" w14:textId="4091FE25" w:rsidR="00572959" w:rsidRPr="00DE51AE" w:rsidRDefault="00E61571" w:rsidP="000055B9">
            <w:pPr>
              <w:jc w:val="both"/>
              <w:rPr>
                <w:color w:val="000000" w:themeColor="text1"/>
              </w:rPr>
            </w:pPr>
            <w:r w:rsidRPr="00EB3F51">
              <w:rPr>
                <w:kern w:val="2"/>
                <w:szCs w:val="24"/>
              </w:rPr>
              <w:t xml:space="preserve">4.1.2. </w:t>
            </w:r>
            <w:r w:rsidR="00E203CD" w:rsidRPr="00EB3F51">
              <w:rPr>
                <w:color w:val="000000"/>
              </w:rPr>
              <w:t xml:space="preserve">Tiekėjas paslaugas numatytas </w:t>
            </w:r>
            <w:r w:rsidR="00E203CD" w:rsidRPr="00EB3F51">
              <w:rPr>
                <w:color w:val="000000"/>
                <w:kern w:val="2"/>
                <w:szCs w:val="24"/>
              </w:rPr>
              <w:t>Techninės specifikacijos</w:t>
            </w:r>
            <w:r w:rsidR="00DE51AE" w:rsidRPr="00EB3F51">
              <w:rPr>
                <w:color w:val="000000"/>
              </w:rPr>
              <w:t xml:space="preserve"> 2.14 pun</w:t>
            </w:r>
            <w:r w:rsidR="00E203CD" w:rsidRPr="00EB3F51">
              <w:rPr>
                <w:color w:val="000000"/>
              </w:rPr>
              <w:t xml:space="preserve">kte turi suteikti ne vėliau kaip per </w:t>
            </w:r>
            <w:r w:rsidR="000055B9" w:rsidRPr="00EB3F51">
              <w:rPr>
                <w:b/>
                <w:color w:val="000000"/>
              </w:rPr>
              <w:t>7</w:t>
            </w:r>
            <w:r w:rsidR="00E203CD" w:rsidRPr="00EB3F51">
              <w:rPr>
                <w:b/>
                <w:color w:val="000000"/>
              </w:rPr>
              <w:t xml:space="preserve"> (</w:t>
            </w:r>
            <w:r w:rsidR="00BF5881" w:rsidRPr="00EB3F51">
              <w:rPr>
                <w:b/>
                <w:color w:val="000000"/>
              </w:rPr>
              <w:t>septynias</w:t>
            </w:r>
            <w:r w:rsidR="00E203CD" w:rsidRPr="00EB3F51">
              <w:rPr>
                <w:b/>
                <w:color w:val="000000"/>
              </w:rPr>
              <w:t xml:space="preserve">) </w:t>
            </w:r>
            <w:r w:rsidR="00E203CD" w:rsidRPr="00EB3F51">
              <w:rPr>
                <w:color w:val="000000"/>
              </w:rPr>
              <w:t>kalendorin</w:t>
            </w:r>
            <w:r w:rsidR="00BF5881" w:rsidRPr="00EB3F51">
              <w:rPr>
                <w:color w:val="000000"/>
              </w:rPr>
              <w:t>es</w:t>
            </w:r>
            <w:r w:rsidR="00E203CD" w:rsidRPr="00EB3F51">
              <w:rPr>
                <w:color w:val="000000"/>
              </w:rPr>
              <w:t xml:space="preserve"> dien</w:t>
            </w:r>
            <w:r w:rsidR="00BF5881" w:rsidRPr="00EB3F51">
              <w:rPr>
                <w:color w:val="000000"/>
              </w:rPr>
              <w:t>as</w:t>
            </w:r>
            <w:r w:rsidR="00E203CD" w:rsidRPr="00EB3F51">
              <w:rPr>
                <w:color w:val="000000"/>
              </w:rPr>
              <w:t xml:space="preserve"> nuo Prekių pristatymo Pirkėjui </w:t>
            </w:r>
            <w:r w:rsidR="00E203CD" w:rsidRPr="00EB3F51">
              <w:rPr>
                <w:color w:val="000000" w:themeColor="text1"/>
              </w:rPr>
              <w:t>dienos.</w:t>
            </w:r>
          </w:p>
        </w:tc>
      </w:tr>
      <w:tr w:rsidR="00572959" w14:paraId="6E6F1CC1" w14:textId="77777777" w:rsidTr="00572959">
        <w:trPr>
          <w:trHeight w:val="300"/>
        </w:trPr>
        <w:tc>
          <w:tcPr>
            <w:tcW w:w="2704" w:type="dxa"/>
            <w:gridSpan w:val="2"/>
          </w:tcPr>
          <w:p w14:paraId="56C0D899" w14:textId="77777777" w:rsidR="00572959" w:rsidRDefault="00572959" w:rsidP="00572959">
            <w:pPr>
              <w:rPr>
                <w:b/>
                <w:bCs/>
                <w:kern w:val="2"/>
                <w:szCs w:val="24"/>
              </w:rPr>
            </w:pPr>
            <w:r>
              <w:rPr>
                <w:b/>
                <w:bCs/>
                <w:kern w:val="2"/>
                <w:szCs w:val="24"/>
              </w:rPr>
              <w:t>4.2. Prekių (ar jų dalies) pristatymo termino pratęsimas</w:t>
            </w:r>
          </w:p>
        </w:tc>
        <w:tc>
          <w:tcPr>
            <w:tcW w:w="6831" w:type="dxa"/>
            <w:gridSpan w:val="2"/>
          </w:tcPr>
          <w:p w14:paraId="6E312541" w14:textId="58B48D87" w:rsidR="00572959" w:rsidRDefault="00572959" w:rsidP="004B7652">
            <w:pPr>
              <w:jc w:val="both"/>
              <w:rPr>
                <w:kern w:val="2"/>
                <w:szCs w:val="24"/>
              </w:rPr>
            </w:pPr>
            <w:r>
              <w:rPr>
                <w:kern w:val="2"/>
                <w:szCs w:val="24"/>
              </w:rPr>
              <w:t xml:space="preserve">Tiekėjas turi teisę į Prekių pristatymo termino pratęsimą, tačiau tik tuo atveju, jei atsiranda </w:t>
            </w:r>
            <w:proofErr w:type="spellStart"/>
            <w:r>
              <w:rPr>
                <w:kern w:val="2"/>
                <w:szCs w:val="24"/>
              </w:rPr>
              <w:t>įrodymais</w:t>
            </w:r>
            <w:proofErr w:type="spellEnd"/>
            <w:r>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20040">
              <w:rPr>
                <w:kern w:val="2"/>
                <w:szCs w:val="24"/>
              </w:rPr>
              <w:t>3 (tris) darbo dienas</w:t>
            </w:r>
            <w:r>
              <w:rPr>
                <w:kern w:val="2"/>
                <w:szCs w:val="24"/>
              </w:rPr>
              <w:t xml:space="preserve">, apie tai praneša Pirkėjui, pateikdamas minėtų aplinkybių egzistavimo </w:t>
            </w:r>
            <w:proofErr w:type="spellStart"/>
            <w:r>
              <w:rPr>
                <w:kern w:val="2"/>
                <w:szCs w:val="24"/>
              </w:rPr>
              <w:t>įrodymus</w:t>
            </w:r>
            <w:proofErr w:type="spellEnd"/>
            <w:r>
              <w:rPr>
                <w:kern w:val="2"/>
                <w:szCs w:val="24"/>
              </w:rPr>
              <w:t xml:space="preserve">. Nurodytas aplinkybes vertina Pirkėjas. Pirkėjui sutikus, Prekių pristatymo terminas gali būti pratęsiamas tik minėtų aplinkybių egzistavimo laikotarpiui, bet ne ilgiau nei </w:t>
            </w:r>
            <w:r w:rsidR="00920040" w:rsidRPr="00920040">
              <w:rPr>
                <w:kern w:val="2"/>
                <w:szCs w:val="24"/>
              </w:rPr>
              <w:t>14 (keturiolika) kalendorinių dienų</w:t>
            </w:r>
            <w:r w:rsidRPr="00920040">
              <w:rPr>
                <w:kern w:val="2"/>
                <w:szCs w:val="24"/>
              </w:rPr>
              <w:t xml:space="preserve"> laikotarpiui.</w:t>
            </w:r>
          </w:p>
        </w:tc>
      </w:tr>
      <w:tr w:rsidR="00572959" w14:paraId="0C02CB0F" w14:textId="77777777" w:rsidTr="00572959">
        <w:trPr>
          <w:trHeight w:val="300"/>
        </w:trPr>
        <w:tc>
          <w:tcPr>
            <w:tcW w:w="2704" w:type="dxa"/>
            <w:gridSpan w:val="2"/>
          </w:tcPr>
          <w:p w14:paraId="37AF18EA" w14:textId="77777777" w:rsidR="00572959" w:rsidRDefault="00572959" w:rsidP="00572959">
            <w:pPr>
              <w:rPr>
                <w:b/>
                <w:bCs/>
                <w:kern w:val="2"/>
                <w:szCs w:val="24"/>
              </w:rPr>
            </w:pPr>
            <w:r>
              <w:rPr>
                <w:b/>
                <w:bCs/>
                <w:kern w:val="2"/>
                <w:szCs w:val="24"/>
              </w:rPr>
              <w:t>4.3. Užsakymų teikimo tvarka</w:t>
            </w:r>
          </w:p>
        </w:tc>
        <w:tc>
          <w:tcPr>
            <w:tcW w:w="6831" w:type="dxa"/>
            <w:gridSpan w:val="2"/>
          </w:tcPr>
          <w:p w14:paraId="535BAC23" w14:textId="33FF019E" w:rsidR="0078632F" w:rsidRDefault="0078632F" w:rsidP="004B7652">
            <w:pPr>
              <w:jc w:val="both"/>
              <w:rPr>
                <w:rFonts w:eastAsia="Tahoma"/>
              </w:rPr>
            </w:pPr>
            <w:r>
              <w:rPr>
                <w:kern w:val="2"/>
                <w:szCs w:val="24"/>
              </w:rPr>
              <w:t xml:space="preserve">4.3.1. </w:t>
            </w:r>
            <w:r w:rsidRPr="00FC3ADA">
              <w:t xml:space="preserve">Užsakymą dėl Prekių pristatymo </w:t>
            </w:r>
            <w:r w:rsidRPr="00FC3ADA">
              <w:rPr>
                <w:b/>
              </w:rPr>
              <w:t>Pirkėjas</w:t>
            </w:r>
            <w:r w:rsidRPr="00FC3ADA">
              <w:t xml:space="preserve"> įsipareigoja pateikti ne vėliau kaip per </w:t>
            </w:r>
            <w:r w:rsidR="000055B9">
              <w:rPr>
                <w:b/>
              </w:rPr>
              <w:t>7</w:t>
            </w:r>
            <w:r w:rsidRPr="00FC3ADA">
              <w:rPr>
                <w:b/>
              </w:rPr>
              <w:t xml:space="preserve"> (</w:t>
            </w:r>
            <w:r w:rsidR="000055B9">
              <w:rPr>
                <w:b/>
              </w:rPr>
              <w:t>septynias</w:t>
            </w:r>
            <w:r w:rsidRPr="00FC3ADA">
              <w:rPr>
                <w:b/>
              </w:rPr>
              <w:t>)</w:t>
            </w:r>
            <w:r w:rsidRPr="00FC3ADA">
              <w:t xml:space="preserve"> </w:t>
            </w:r>
            <w:r w:rsidR="000055B9">
              <w:rPr>
                <w:rFonts w:eastAsia="Tahoma"/>
                <w:b/>
              </w:rPr>
              <w:t>kalendorines</w:t>
            </w:r>
            <w:r>
              <w:rPr>
                <w:rFonts w:eastAsia="Tahoma"/>
                <w:b/>
              </w:rPr>
              <w:t xml:space="preserve"> dien</w:t>
            </w:r>
            <w:r w:rsidR="000055B9">
              <w:rPr>
                <w:rFonts w:eastAsia="Tahoma"/>
                <w:b/>
              </w:rPr>
              <w:t>as</w:t>
            </w:r>
            <w:r w:rsidRPr="00FC3ADA">
              <w:rPr>
                <w:rFonts w:eastAsia="Tahoma"/>
              </w:rPr>
              <w:t xml:space="preserve"> nuo Sutarties įsigaliojimo dienos.</w:t>
            </w:r>
          </w:p>
          <w:p w14:paraId="1703E8B3" w14:textId="534FBA45" w:rsidR="00572959" w:rsidRDefault="0078632F" w:rsidP="004B7652">
            <w:pPr>
              <w:jc w:val="both"/>
              <w:rPr>
                <w:kern w:val="2"/>
                <w:szCs w:val="24"/>
              </w:rPr>
            </w:pPr>
            <w:r>
              <w:rPr>
                <w:kern w:val="2"/>
                <w:szCs w:val="24"/>
              </w:rPr>
              <w:t xml:space="preserve">4.3.2. </w:t>
            </w:r>
            <w:r w:rsidRPr="00FC3ADA">
              <w:rPr>
                <w:kern w:val="2"/>
                <w:szCs w:val="24"/>
              </w:rPr>
              <w:t>Užsakym</w:t>
            </w:r>
            <w:r>
              <w:rPr>
                <w:kern w:val="2"/>
                <w:szCs w:val="24"/>
              </w:rPr>
              <w:t>as</w:t>
            </w:r>
            <w:r w:rsidRPr="00FC3ADA">
              <w:rPr>
                <w:kern w:val="2"/>
                <w:szCs w:val="24"/>
              </w:rPr>
              <w:t xml:space="preserve"> </w:t>
            </w:r>
            <w:r>
              <w:rPr>
                <w:kern w:val="2"/>
                <w:szCs w:val="24"/>
              </w:rPr>
              <w:t>pa</w:t>
            </w:r>
            <w:r w:rsidRPr="00FC3ADA">
              <w:rPr>
                <w:kern w:val="2"/>
                <w:szCs w:val="24"/>
              </w:rPr>
              <w:t>teikiam</w:t>
            </w:r>
            <w:r>
              <w:rPr>
                <w:kern w:val="2"/>
                <w:szCs w:val="24"/>
              </w:rPr>
              <w:t>as</w:t>
            </w:r>
            <w:r w:rsidRPr="00FC3ADA">
              <w:rPr>
                <w:kern w:val="2"/>
                <w:szCs w:val="24"/>
              </w:rPr>
              <w:t xml:space="preserve"> Tiekėjo nurodytu elektroniniu paštu ir laikom</w:t>
            </w:r>
            <w:r>
              <w:rPr>
                <w:kern w:val="2"/>
                <w:szCs w:val="24"/>
              </w:rPr>
              <w:t>as</w:t>
            </w:r>
            <w:r w:rsidRPr="00FC3ADA">
              <w:rPr>
                <w:kern w:val="2"/>
                <w:szCs w:val="24"/>
              </w:rPr>
              <w:t xml:space="preserve"> gaut</w:t>
            </w:r>
            <w:r>
              <w:rPr>
                <w:kern w:val="2"/>
                <w:szCs w:val="24"/>
              </w:rPr>
              <w:t>u</w:t>
            </w:r>
            <w:r w:rsidRPr="00FC3ADA">
              <w:rPr>
                <w:kern w:val="2"/>
                <w:szCs w:val="24"/>
              </w:rPr>
              <w:t xml:space="preserve"> po 24 (dvidešimt keturių valandų) nuo užsakymo pateikimo.</w:t>
            </w:r>
          </w:p>
        </w:tc>
      </w:tr>
      <w:tr w:rsidR="00572959" w14:paraId="076E1A0B" w14:textId="77777777" w:rsidTr="00572959">
        <w:trPr>
          <w:trHeight w:val="300"/>
        </w:trPr>
        <w:tc>
          <w:tcPr>
            <w:tcW w:w="2704" w:type="dxa"/>
            <w:gridSpan w:val="2"/>
          </w:tcPr>
          <w:p w14:paraId="6234C27B" w14:textId="77777777" w:rsidR="00572959" w:rsidRDefault="00572959" w:rsidP="00572959">
            <w:pPr>
              <w:rPr>
                <w:b/>
                <w:bCs/>
                <w:kern w:val="2"/>
                <w:szCs w:val="24"/>
              </w:rPr>
            </w:pPr>
            <w:r>
              <w:rPr>
                <w:b/>
                <w:bCs/>
                <w:kern w:val="2"/>
                <w:szCs w:val="24"/>
              </w:rPr>
              <w:t>4.4. Dėl Prekių pristatymo dalimis vertės / apimties</w:t>
            </w:r>
          </w:p>
        </w:tc>
        <w:tc>
          <w:tcPr>
            <w:tcW w:w="6831" w:type="dxa"/>
            <w:gridSpan w:val="2"/>
          </w:tcPr>
          <w:p w14:paraId="1D15E631" w14:textId="77777777" w:rsidR="00572959" w:rsidRDefault="00572959" w:rsidP="00572959">
            <w:pPr>
              <w:rPr>
                <w:kern w:val="2"/>
                <w:szCs w:val="24"/>
              </w:rPr>
            </w:pPr>
            <w:r>
              <w:rPr>
                <w:kern w:val="2"/>
                <w:szCs w:val="24"/>
              </w:rPr>
              <w:t>Netaikoma</w:t>
            </w:r>
          </w:p>
          <w:p w14:paraId="6C2CA2CA" w14:textId="77777777" w:rsidR="00572959" w:rsidRDefault="00572959" w:rsidP="00572959">
            <w:pPr>
              <w:rPr>
                <w:kern w:val="2"/>
                <w:szCs w:val="24"/>
              </w:rPr>
            </w:pPr>
          </w:p>
        </w:tc>
      </w:tr>
      <w:tr w:rsidR="00572959" w14:paraId="0B44D28F" w14:textId="77777777" w:rsidTr="00572959">
        <w:trPr>
          <w:trHeight w:val="300"/>
        </w:trPr>
        <w:tc>
          <w:tcPr>
            <w:tcW w:w="2704" w:type="dxa"/>
            <w:gridSpan w:val="2"/>
          </w:tcPr>
          <w:p w14:paraId="25E9D8D0" w14:textId="77777777" w:rsidR="00572959" w:rsidRDefault="00572959" w:rsidP="00572959">
            <w:pPr>
              <w:rPr>
                <w:b/>
                <w:bCs/>
                <w:kern w:val="2"/>
                <w:szCs w:val="24"/>
              </w:rPr>
            </w:pPr>
            <w:r w:rsidRPr="00F81EA1">
              <w:rPr>
                <w:b/>
                <w:bCs/>
                <w:kern w:val="2"/>
                <w:szCs w:val="24"/>
              </w:rPr>
              <w:t>4.5. Kartu su Prekėmis pateikiami dokumentai</w:t>
            </w:r>
            <w:r>
              <w:rPr>
                <w:b/>
                <w:bCs/>
                <w:kern w:val="2"/>
                <w:szCs w:val="24"/>
              </w:rPr>
              <w:t xml:space="preserve"> </w:t>
            </w:r>
          </w:p>
        </w:tc>
        <w:tc>
          <w:tcPr>
            <w:tcW w:w="6831" w:type="dxa"/>
            <w:gridSpan w:val="2"/>
          </w:tcPr>
          <w:p w14:paraId="172F5B9D" w14:textId="77777777" w:rsidR="006C793B" w:rsidRDefault="00C02B49" w:rsidP="00766B90">
            <w:pPr>
              <w:jc w:val="both"/>
              <w:rPr>
                <w:kern w:val="2"/>
                <w:szCs w:val="24"/>
              </w:rPr>
            </w:pPr>
            <w:r>
              <w:rPr>
                <w:kern w:val="2"/>
                <w:szCs w:val="24"/>
              </w:rPr>
              <w:t xml:space="preserve">4.5.1. </w:t>
            </w:r>
            <w:r w:rsidRPr="00766B90">
              <w:rPr>
                <w:kern w:val="2"/>
                <w:szCs w:val="24"/>
              </w:rPr>
              <w:t>Kartu su Prekėmis pateikiami šie dokumentai:</w:t>
            </w:r>
          </w:p>
          <w:p w14:paraId="0EDA446B" w14:textId="77777777" w:rsidR="006C793B" w:rsidRDefault="00766B90" w:rsidP="00766B90">
            <w:pPr>
              <w:jc w:val="both"/>
              <w:rPr>
                <w:kern w:val="2"/>
                <w:szCs w:val="24"/>
              </w:rPr>
            </w:pPr>
            <w:r>
              <w:rPr>
                <w:kern w:val="2"/>
                <w:szCs w:val="24"/>
              </w:rPr>
              <w:t xml:space="preserve"> </w:t>
            </w:r>
            <w:r w:rsidR="006C793B">
              <w:rPr>
                <w:kern w:val="2"/>
                <w:szCs w:val="24"/>
              </w:rPr>
              <w:t xml:space="preserve">- </w:t>
            </w:r>
            <w:r w:rsidR="00C02B49" w:rsidRPr="00766B90">
              <w:rPr>
                <w:kern w:val="2"/>
                <w:szCs w:val="24"/>
              </w:rPr>
              <w:t>Pr</w:t>
            </w:r>
            <w:r>
              <w:rPr>
                <w:kern w:val="2"/>
                <w:szCs w:val="24"/>
              </w:rPr>
              <w:t>ekių priėmimo – perdavimo aktas</w:t>
            </w:r>
            <w:r w:rsidR="006C793B">
              <w:rPr>
                <w:kern w:val="2"/>
                <w:szCs w:val="24"/>
              </w:rPr>
              <w:t>;</w:t>
            </w:r>
          </w:p>
          <w:p w14:paraId="667F810E" w14:textId="77777777" w:rsidR="00703311" w:rsidRDefault="00703311" w:rsidP="00766B90">
            <w:pPr>
              <w:jc w:val="both"/>
              <w:rPr>
                <w:color w:val="000000"/>
                <w:shd w:val="clear" w:color="auto" w:fill="FFFFFF"/>
              </w:rPr>
            </w:pPr>
            <w:r w:rsidRPr="00766B90">
              <w:t xml:space="preserve"> Prek</w:t>
            </w:r>
            <w:r w:rsidR="00766B90">
              <w:t>ių</w:t>
            </w:r>
            <w:r w:rsidRPr="00766B90">
              <w:t xml:space="preserve"> perdavimo-priėmimo aktas pasirašomas, kai užsakyt</w:t>
            </w:r>
            <w:r w:rsidR="00766B90">
              <w:t>os</w:t>
            </w:r>
            <w:r w:rsidRPr="00766B90">
              <w:t xml:space="preserve"> prekė</w:t>
            </w:r>
            <w:r w:rsidR="00766B90">
              <w:t>s</w:t>
            </w:r>
            <w:r w:rsidRPr="00766B90">
              <w:t xml:space="preserve"> (pilnai sukomplektuot</w:t>
            </w:r>
            <w:r w:rsidR="00766B90">
              <w:t>os</w:t>
            </w:r>
            <w:r w:rsidRPr="00766B90">
              <w:t>, kokybišk</w:t>
            </w:r>
            <w:r w:rsidR="00766B90">
              <w:t>os) pristatomos</w:t>
            </w:r>
            <w:r w:rsidRPr="00766B90">
              <w:t xml:space="preserve"> į Užsakymo metu</w:t>
            </w:r>
            <w:r w:rsidR="00766B90">
              <w:t xml:space="preserve"> nurodytą pristatymo vietą</w:t>
            </w:r>
            <w:r w:rsidRPr="00766B90">
              <w:t xml:space="preserve"> </w:t>
            </w:r>
            <w:r w:rsidR="00766B90" w:rsidRPr="003F6832">
              <w:t xml:space="preserve">bei suteikiamos su šiomis Prekėmis </w:t>
            </w:r>
            <w:r w:rsidR="00766B90">
              <w:t xml:space="preserve">visos </w:t>
            </w:r>
            <w:r w:rsidR="00766B90" w:rsidRPr="003F6832">
              <w:t>susijusios paslaugos</w:t>
            </w:r>
            <w:r w:rsidR="00766B90">
              <w:t xml:space="preserve"> nurodytos Techninės specifikacijos 2.2 punkte</w:t>
            </w:r>
            <w:r w:rsidR="00766B90" w:rsidRPr="003F6832">
              <w:t>.</w:t>
            </w:r>
            <w:r w:rsidR="00766B90">
              <w:t xml:space="preserve"> </w:t>
            </w:r>
            <w:r w:rsidRPr="00766B90">
              <w:rPr>
                <w:color w:val="000000"/>
                <w:shd w:val="clear" w:color="auto" w:fill="FFFFFF"/>
              </w:rPr>
              <w:t xml:space="preserve">Pirkėjas pasirašo Prekės priėmimo- perdavimo aktą arba atmeta Pardavėjo prašymą pasirašyti Prekės priėmimo-perdavimo aktą, nurodydamas priimto sprendimo motyvus bei priemones, kurių </w:t>
            </w:r>
            <w:r w:rsidRPr="00766B90">
              <w:rPr>
                <w:color w:val="000000"/>
                <w:shd w:val="clear" w:color="auto" w:fill="FFFFFF"/>
              </w:rPr>
              <w:lastRenderedPageBreak/>
              <w:t>Pardavėjas privalo imtis, kad Prekės priėmimo-perdavimo aktas būtų pasirašytas.</w:t>
            </w:r>
          </w:p>
          <w:p w14:paraId="4486DB2A" w14:textId="6C65E913" w:rsidR="006C793B" w:rsidRPr="00766B90" w:rsidRDefault="006C793B" w:rsidP="006C793B">
            <w:pPr>
              <w:ind w:left="39"/>
              <w:contextualSpacing/>
              <w:jc w:val="both"/>
            </w:pPr>
            <w:r>
              <w:t xml:space="preserve">- </w:t>
            </w:r>
            <w:r w:rsidR="00BE3E0B">
              <w:rPr>
                <w:szCs w:val="24"/>
              </w:rPr>
              <w:t>Į</w:t>
            </w:r>
            <w:r w:rsidR="00BE3E0B" w:rsidRPr="00C96A26">
              <w:rPr>
                <w:szCs w:val="24"/>
              </w:rPr>
              <w:t>diegtos įrangos atliktų darbų techninė dokumentacija</w:t>
            </w:r>
            <w:r w:rsidRPr="000C22B9">
              <w:rPr>
                <w:szCs w:val="24"/>
              </w:rPr>
              <w:t xml:space="preserve"> </w:t>
            </w:r>
            <w:r w:rsidR="00BE3E0B">
              <w:rPr>
                <w:szCs w:val="24"/>
              </w:rPr>
              <w:t>kaip nurodyta Techninės specifikacijos 2.14 punkte</w:t>
            </w:r>
            <w:r w:rsidRPr="000C22B9">
              <w:rPr>
                <w:szCs w:val="24"/>
              </w:rPr>
              <w:t>.</w:t>
            </w:r>
          </w:p>
          <w:p w14:paraId="0492B560" w14:textId="77777777" w:rsidR="00572959" w:rsidRDefault="00C02B49" w:rsidP="006C793B">
            <w:pPr>
              <w:jc w:val="both"/>
              <w:rPr>
                <w:kern w:val="2"/>
                <w:szCs w:val="24"/>
              </w:rPr>
            </w:pPr>
            <w:r>
              <w:rPr>
                <w:kern w:val="2"/>
                <w:szCs w:val="24"/>
              </w:rPr>
              <w:t>4.5.2. Tiekėjui nepateikus nurodyt</w:t>
            </w:r>
            <w:r w:rsidR="006C793B">
              <w:rPr>
                <w:kern w:val="2"/>
                <w:szCs w:val="24"/>
              </w:rPr>
              <w:t>ų</w:t>
            </w:r>
            <w:r>
              <w:rPr>
                <w:kern w:val="2"/>
                <w:szCs w:val="24"/>
              </w:rPr>
              <w:t xml:space="preserve"> dokument</w:t>
            </w:r>
            <w:r w:rsidR="006C793B">
              <w:rPr>
                <w:kern w:val="2"/>
                <w:szCs w:val="24"/>
              </w:rPr>
              <w:t>ų</w:t>
            </w:r>
            <w:r>
              <w:rPr>
                <w:kern w:val="2"/>
                <w:szCs w:val="24"/>
              </w:rPr>
              <w:t>, laikoma, kad Prekės neatitinka Sutartyje nustatytų reikalavimų.</w:t>
            </w:r>
          </w:p>
        </w:tc>
      </w:tr>
      <w:tr w:rsidR="00572959" w14:paraId="5E6A9B89" w14:textId="77777777" w:rsidTr="00572959">
        <w:trPr>
          <w:trHeight w:val="300"/>
        </w:trPr>
        <w:tc>
          <w:tcPr>
            <w:tcW w:w="9535" w:type="dxa"/>
            <w:gridSpan w:val="4"/>
          </w:tcPr>
          <w:p w14:paraId="6A4E71A4" w14:textId="77777777" w:rsidR="00572959" w:rsidRDefault="00572959" w:rsidP="00572959">
            <w:pPr>
              <w:jc w:val="center"/>
              <w:rPr>
                <w:b/>
                <w:bCs/>
                <w:kern w:val="2"/>
                <w:szCs w:val="24"/>
              </w:rPr>
            </w:pPr>
            <w:r>
              <w:rPr>
                <w:b/>
                <w:bCs/>
                <w:kern w:val="2"/>
                <w:szCs w:val="24"/>
              </w:rPr>
              <w:lastRenderedPageBreak/>
              <w:t>5. SUTARTIES KAINA IR ATSISKAITYMO TVARKA</w:t>
            </w:r>
          </w:p>
        </w:tc>
      </w:tr>
      <w:tr w:rsidR="00572959" w14:paraId="79D8B14F" w14:textId="77777777" w:rsidTr="00572959">
        <w:trPr>
          <w:trHeight w:val="300"/>
        </w:trPr>
        <w:tc>
          <w:tcPr>
            <w:tcW w:w="2704" w:type="dxa"/>
            <w:gridSpan w:val="2"/>
          </w:tcPr>
          <w:p w14:paraId="3ADDB362" w14:textId="77777777" w:rsidR="00572959" w:rsidRDefault="00572959" w:rsidP="00572959">
            <w:pPr>
              <w:rPr>
                <w:b/>
                <w:bCs/>
                <w:kern w:val="2"/>
                <w:szCs w:val="24"/>
              </w:rPr>
            </w:pPr>
            <w:r>
              <w:rPr>
                <w:b/>
                <w:bCs/>
                <w:kern w:val="2"/>
                <w:szCs w:val="24"/>
              </w:rPr>
              <w:t>5.1. Sutarčiai taikomas kainos apskaičiavimo būdas</w:t>
            </w:r>
          </w:p>
        </w:tc>
        <w:tc>
          <w:tcPr>
            <w:tcW w:w="6831" w:type="dxa"/>
            <w:gridSpan w:val="2"/>
          </w:tcPr>
          <w:p w14:paraId="66377D8F" w14:textId="77777777" w:rsidR="00572959" w:rsidRPr="007A481F" w:rsidRDefault="00C172E1" w:rsidP="007A481F">
            <w:pPr>
              <w:jc w:val="both"/>
              <w:rPr>
                <w:kern w:val="2"/>
                <w:szCs w:val="24"/>
              </w:rPr>
            </w:pPr>
            <w:r w:rsidRPr="00C172E1">
              <w:rPr>
                <w:kern w:val="2"/>
                <w:szCs w:val="24"/>
              </w:rPr>
              <w:t>V</w:t>
            </w:r>
            <w:r w:rsidR="00572959" w:rsidRPr="00C172E1">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C172E1">
              <w:rPr>
                <w:kern w:val="2"/>
                <w:szCs w:val="24"/>
              </w:rPr>
              <w:t xml:space="preserve">, Sutarčiai </w:t>
            </w:r>
            <w:r>
              <w:rPr>
                <w:kern w:val="2"/>
                <w:szCs w:val="24"/>
              </w:rPr>
              <w:t>taikoma</w:t>
            </w:r>
            <w:r w:rsidRPr="00C172E1">
              <w:rPr>
                <w:kern w:val="2"/>
                <w:szCs w:val="24"/>
              </w:rPr>
              <w:t xml:space="preserve"> </w:t>
            </w:r>
            <w:r w:rsidR="00572959" w:rsidRPr="00C172E1">
              <w:rPr>
                <w:b/>
                <w:kern w:val="2"/>
                <w:szCs w:val="24"/>
              </w:rPr>
              <w:t>Fiksuotos kainos kainodara</w:t>
            </w:r>
            <w:r>
              <w:rPr>
                <w:kern w:val="2"/>
                <w:szCs w:val="24"/>
              </w:rPr>
              <w:t>.</w:t>
            </w:r>
          </w:p>
        </w:tc>
      </w:tr>
      <w:tr w:rsidR="00572959" w14:paraId="4624DB8F" w14:textId="77777777" w:rsidTr="00572959">
        <w:trPr>
          <w:trHeight w:val="300"/>
        </w:trPr>
        <w:tc>
          <w:tcPr>
            <w:tcW w:w="2704" w:type="dxa"/>
            <w:gridSpan w:val="2"/>
          </w:tcPr>
          <w:p w14:paraId="09172627" w14:textId="77777777" w:rsidR="00572959" w:rsidRDefault="00572959" w:rsidP="0057295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81F62C9" w14:textId="77777777" w:rsidR="00572959" w:rsidRDefault="00572959" w:rsidP="00572959">
            <w:pPr>
              <w:rPr>
                <w:b/>
                <w:bCs/>
                <w:kern w:val="2"/>
                <w:szCs w:val="24"/>
              </w:rPr>
            </w:pPr>
          </w:p>
          <w:p w14:paraId="471D90D6" w14:textId="77777777" w:rsidR="00572959" w:rsidRDefault="00572959" w:rsidP="00572959">
            <w:pPr>
              <w:rPr>
                <w:b/>
                <w:bCs/>
                <w:kern w:val="2"/>
                <w:szCs w:val="24"/>
              </w:rPr>
            </w:pPr>
          </w:p>
          <w:p w14:paraId="544A3716" w14:textId="77777777" w:rsidR="00572959" w:rsidRDefault="00572959" w:rsidP="00572959">
            <w:pPr>
              <w:rPr>
                <w:b/>
                <w:bCs/>
                <w:kern w:val="2"/>
                <w:szCs w:val="24"/>
              </w:rPr>
            </w:pPr>
          </w:p>
          <w:p w14:paraId="3E301C90" w14:textId="77777777" w:rsidR="00572959" w:rsidRDefault="00572959" w:rsidP="00C172E1">
            <w:pPr>
              <w:jc w:val="both"/>
              <w:rPr>
                <w:b/>
                <w:bCs/>
                <w:kern w:val="2"/>
                <w:szCs w:val="24"/>
              </w:rPr>
            </w:pPr>
          </w:p>
        </w:tc>
        <w:tc>
          <w:tcPr>
            <w:tcW w:w="6831" w:type="dxa"/>
            <w:gridSpan w:val="2"/>
          </w:tcPr>
          <w:p w14:paraId="56C4846C" w14:textId="27EB3487" w:rsidR="00572959" w:rsidRDefault="009248C7" w:rsidP="009248C7">
            <w:pPr>
              <w:jc w:val="both"/>
              <w:rPr>
                <w:kern w:val="2"/>
                <w:szCs w:val="24"/>
              </w:rPr>
            </w:pPr>
            <w:r>
              <w:rPr>
                <w:kern w:val="2"/>
                <w:szCs w:val="24"/>
              </w:rPr>
              <w:t xml:space="preserve">5.2.1. </w:t>
            </w:r>
            <w:r w:rsidR="00572959">
              <w:rPr>
                <w:kern w:val="2"/>
                <w:szCs w:val="24"/>
              </w:rPr>
              <w:t xml:space="preserve">Pradinės Sutarties vertė yra </w:t>
            </w:r>
            <w:r w:rsidR="004F175A" w:rsidRPr="000B20C5">
              <w:rPr>
                <w:i/>
                <w:kern w:val="2"/>
                <w:szCs w:val="24"/>
              </w:rPr>
              <w:t>11 500 Eur 00 cnt</w:t>
            </w:r>
            <w:r w:rsidR="004F175A">
              <w:rPr>
                <w:kern w:val="2"/>
                <w:szCs w:val="24"/>
              </w:rPr>
              <w:t xml:space="preserve"> (vienuolika tūkstančių penki šimtai Eur 00 cnt)</w:t>
            </w:r>
            <w:r w:rsidR="00572959">
              <w:rPr>
                <w:kern w:val="2"/>
                <w:szCs w:val="24"/>
              </w:rPr>
              <w:t xml:space="preserve"> be pridėtinės vertės mokesčio (tol</w:t>
            </w:r>
            <w:r>
              <w:rPr>
                <w:kern w:val="2"/>
                <w:szCs w:val="24"/>
              </w:rPr>
              <w:t xml:space="preserve">iau – PVM). </w:t>
            </w:r>
            <w:r w:rsidR="00572959">
              <w:rPr>
                <w:kern w:val="2"/>
                <w:szCs w:val="24"/>
              </w:rPr>
              <w:t xml:space="preserve">PVM sudaro </w:t>
            </w:r>
            <w:r w:rsidR="004F175A" w:rsidRPr="000B20C5">
              <w:rPr>
                <w:i/>
                <w:kern w:val="2"/>
                <w:szCs w:val="24"/>
              </w:rPr>
              <w:t>2 415</w:t>
            </w:r>
            <w:r w:rsidR="00572959" w:rsidRPr="000B20C5">
              <w:rPr>
                <w:i/>
                <w:kern w:val="2"/>
                <w:szCs w:val="24"/>
              </w:rPr>
              <w:t xml:space="preserve"> Eur</w:t>
            </w:r>
            <w:r w:rsidR="004F175A" w:rsidRPr="000B20C5">
              <w:rPr>
                <w:i/>
                <w:kern w:val="2"/>
                <w:szCs w:val="24"/>
              </w:rPr>
              <w:t xml:space="preserve"> 00 cnt</w:t>
            </w:r>
            <w:r w:rsidR="00572959">
              <w:rPr>
                <w:kern w:val="2"/>
                <w:szCs w:val="24"/>
              </w:rPr>
              <w:t xml:space="preserve"> </w:t>
            </w:r>
            <w:r w:rsidR="00572959" w:rsidRPr="004F175A">
              <w:rPr>
                <w:kern w:val="2"/>
                <w:szCs w:val="24"/>
              </w:rPr>
              <w:t>(</w:t>
            </w:r>
            <w:r w:rsidR="004F175A">
              <w:rPr>
                <w:kern w:val="2"/>
                <w:szCs w:val="24"/>
              </w:rPr>
              <w:t>du tūkstančiai keturi</w:t>
            </w:r>
            <w:r w:rsidR="000B20C5">
              <w:rPr>
                <w:kern w:val="2"/>
                <w:szCs w:val="24"/>
              </w:rPr>
              <w:t xml:space="preserve"> šimtai penkiolika Eur 00 cnt</w:t>
            </w:r>
            <w:r w:rsidR="00572959" w:rsidRPr="004F175A">
              <w:rPr>
                <w:kern w:val="2"/>
                <w:szCs w:val="24"/>
              </w:rPr>
              <w:t>)</w:t>
            </w:r>
            <w:r>
              <w:rPr>
                <w:kern w:val="2"/>
                <w:szCs w:val="24"/>
              </w:rPr>
              <w:t xml:space="preserve">. </w:t>
            </w:r>
            <w:r w:rsidR="00572959">
              <w:rPr>
                <w:kern w:val="2"/>
                <w:szCs w:val="24"/>
              </w:rPr>
              <w:t xml:space="preserve">Sutarties kaina yra </w:t>
            </w:r>
            <w:r w:rsidR="000B20C5" w:rsidRPr="000B20C5">
              <w:rPr>
                <w:i/>
                <w:kern w:val="2"/>
                <w:szCs w:val="24"/>
              </w:rPr>
              <w:t>13 915 Eur 00 cnt</w:t>
            </w:r>
            <w:r w:rsidR="00572959" w:rsidRPr="000B20C5">
              <w:rPr>
                <w:kern w:val="2"/>
                <w:szCs w:val="24"/>
              </w:rPr>
              <w:t xml:space="preserve"> </w:t>
            </w:r>
            <w:r w:rsidR="000B20C5" w:rsidRPr="000B20C5">
              <w:rPr>
                <w:kern w:val="2"/>
                <w:szCs w:val="24"/>
              </w:rPr>
              <w:t>(trylika tūkstančių devyni šimtai penkiolika</w:t>
            </w:r>
            <w:r w:rsidR="00572959" w:rsidRPr="000B20C5">
              <w:rPr>
                <w:kern w:val="2"/>
                <w:szCs w:val="24"/>
              </w:rPr>
              <w:t xml:space="preserve"> </w:t>
            </w:r>
            <w:r w:rsidR="00572959">
              <w:rPr>
                <w:kern w:val="2"/>
                <w:szCs w:val="24"/>
              </w:rPr>
              <w:t xml:space="preserve">Eur </w:t>
            </w:r>
            <w:r w:rsidR="000B20C5">
              <w:rPr>
                <w:kern w:val="2"/>
                <w:szCs w:val="24"/>
              </w:rPr>
              <w:t xml:space="preserve">00 cnt) </w:t>
            </w:r>
            <w:r w:rsidR="00572959">
              <w:rPr>
                <w:kern w:val="2"/>
                <w:szCs w:val="24"/>
              </w:rPr>
              <w:t>su PVM.</w:t>
            </w:r>
          </w:p>
          <w:p w14:paraId="4C190158" w14:textId="77777777" w:rsidR="00572959" w:rsidRDefault="009248C7" w:rsidP="009248C7">
            <w:pPr>
              <w:jc w:val="both"/>
              <w:rPr>
                <w:color w:val="000000"/>
                <w:kern w:val="2"/>
                <w:szCs w:val="24"/>
              </w:rPr>
            </w:pPr>
            <w:r>
              <w:rPr>
                <w:kern w:val="2"/>
                <w:szCs w:val="24"/>
              </w:rPr>
              <w:t xml:space="preserve">5.2.2. </w:t>
            </w:r>
            <w:r w:rsidR="00572959">
              <w:rPr>
                <w:kern w:val="2"/>
                <w:szCs w:val="24"/>
              </w:rPr>
              <w:t>Šioje Sutartyje P</w:t>
            </w:r>
            <w:r w:rsidR="00572959">
              <w:rPr>
                <w:color w:val="000000"/>
                <w:kern w:val="2"/>
                <w:szCs w:val="24"/>
              </w:rPr>
              <w:t>radinės Sutarties vertė yra lygi Tiekėjo pasiūlymo kainai be PVM, nurodytai už visą pirkimo dokumentuose ir Sutartyje nurod</w:t>
            </w:r>
            <w:r w:rsidR="00C172E1">
              <w:rPr>
                <w:color w:val="000000"/>
                <w:kern w:val="2"/>
                <w:szCs w:val="24"/>
              </w:rPr>
              <w:t>ytą Prekių kiekį ir (ar) apimtį, bei su Prekėmis susijusias paslaugas.</w:t>
            </w:r>
          </w:p>
          <w:p w14:paraId="76556C33" w14:textId="2CE937A1" w:rsidR="009248C7" w:rsidRDefault="009248C7" w:rsidP="009248C7">
            <w:pPr>
              <w:jc w:val="both"/>
              <w:rPr>
                <w:color w:val="FF0000"/>
                <w:kern w:val="2"/>
                <w:szCs w:val="24"/>
              </w:rPr>
            </w:pPr>
            <w:r>
              <w:rPr>
                <w:color w:val="000000"/>
                <w:kern w:val="2"/>
                <w:szCs w:val="24"/>
              </w:rPr>
              <w:t xml:space="preserve">5.2.3. </w:t>
            </w:r>
            <w:r w:rsidRPr="002A4B1F">
              <w:rPr>
                <w:color w:val="000000"/>
                <w:kern w:val="2"/>
                <w:szCs w:val="24"/>
              </w:rPr>
              <w:t xml:space="preserve">Tiekėjas į Sutarties kainą privalo įskaičiuoti visas su Prekės </w:t>
            </w:r>
            <w:r>
              <w:rPr>
                <w:color w:val="000000"/>
                <w:kern w:val="2"/>
                <w:szCs w:val="24"/>
              </w:rPr>
              <w:t>prista</w:t>
            </w:r>
            <w:r w:rsidR="00A02813">
              <w:rPr>
                <w:color w:val="000000"/>
                <w:kern w:val="2"/>
                <w:szCs w:val="24"/>
              </w:rPr>
              <w:t>t</w:t>
            </w:r>
            <w:r>
              <w:rPr>
                <w:color w:val="000000"/>
                <w:kern w:val="2"/>
                <w:szCs w:val="24"/>
              </w:rPr>
              <w:t>ymu</w:t>
            </w:r>
            <w:r w:rsidRPr="002A4B1F">
              <w:rPr>
                <w:color w:val="000000"/>
                <w:kern w:val="2"/>
                <w:szCs w:val="24"/>
              </w:rPr>
              <w:t xml:space="preserve"> susijusias išlaidas ir mokesčius bei visas kitas </w:t>
            </w:r>
            <w:r w:rsidRPr="002A4B1F">
              <w:rPr>
                <w:szCs w:val="24"/>
              </w:rPr>
              <w:t>Tiekėjo patirtas išlaidas vykdant Sutartyje bei Techninėje specifikacijoje numatytus</w:t>
            </w:r>
            <w:r w:rsidRPr="00D176D5">
              <w:rPr>
                <w:szCs w:val="24"/>
              </w:rPr>
              <w:t xml:space="preserve"> įsipareigojimus</w:t>
            </w:r>
            <w:r>
              <w:rPr>
                <w:szCs w:val="24"/>
              </w:rPr>
              <w:t>.</w:t>
            </w:r>
          </w:p>
        </w:tc>
      </w:tr>
      <w:tr w:rsidR="00572959" w14:paraId="34A016FB" w14:textId="77777777" w:rsidTr="00572959">
        <w:trPr>
          <w:trHeight w:val="300"/>
        </w:trPr>
        <w:tc>
          <w:tcPr>
            <w:tcW w:w="2704" w:type="dxa"/>
            <w:gridSpan w:val="2"/>
          </w:tcPr>
          <w:p w14:paraId="7B93ED0A" w14:textId="6BB5F288" w:rsidR="00572959" w:rsidRDefault="00572959" w:rsidP="00572959">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74F9984F" w14:textId="77777777" w:rsidR="00572959" w:rsidRDefault="00572959" w:rsidP="009248C7">
            <w:pPr>
              <w:jc w:val="both"/>
              <w:rPr>
                <w:kern w:val="2"/>
                <w:szCs w:val="24"/>
              </w:rPr>
            </w:pPr>
            <w:r>
              <w:rPr>
                <w:kern w:val="2"/>
                <w:szCs w:val="24"/>
              </w:rPr>
              <w:t xml:space="preserve">Sutarties </w:t>
            </w:r>
            <w:r w:rsidR="00E82B14" w:rsidRPr="00E82B14">
              <w:rPr>
                <w:kern w:val="2"/>
                <w:szCs w:val="24"/>
              </w:rPr>
              <w:t>kaina</w:t>
            </w:r>
            <w:r w:rsidR="00E82B14">
              <w:rPr>
                <w:color w:val="FF0000"/>
                <w:kern w:val="2"/>
                <w:szCs w:val="24"/>
              </w:rPr>
              <w:t xml:space="preserve"> </w:t>
            </w:r>
            <w:r>
              <w:rPr>
                <w:kern w:val="2"/>
                <w:szCs w:val="24"/>
              </w:rPr>
              <w:t>bus perskaičiuojam</w:t>
            </w:r>
            <w:r w:rsidR="00E82B14">
              <w:rPr>
                <w:kern w:val="2"/>
                <w:szCs w:val="24"/>
              </w:rPr>
              <w:t>a</w:t>
            </w:r>
            <w:r>
              <w:rPr>
                <w:kern w:val="2"/>
                <w:szCs w:val="24"/>
              </w:rPr>
              <w:t>:</w:t>
            </w:r>
          </w:p>
          <w:p w14:paraId="2654FC52" w14:textId="77777777" w:rsidR="00572959" w:rsidRPr="00913DA5" w:rsidRDefault="00572959" w:rsidP="009248C7">
            <w:pPr>
              <w:jc w:val="both"/>
              <w:rPr>
                <w:kern w:val="2"/>
                <w:szCs w:val="24"/>
              </w:rPr>
            </w:pPr>
            <w:r>
              <w:rPr>
                <w:kern w:val="2"/>
                <w:szCs w:val="24"/>
              </w:rPr>
              <w:t>5.3.1. dėl PVM tarifo pasikeitimo;</w:t>
            </w:r>
          </w:p>
          <w:p w14:paraId="6238B5B7" w14:textId="236418E3" w:rsidR="00572959" w:rsidRDefault="00572959" w:rsidP="009248C7">
            <w:pPr>
              <w:jc w:val="both"/>
              <w:rPr>
                <w:color w:val="FF0000"/>
                <w:kern w:val="2"/>
              </w:rPr>
            </w:pPr>
            <w:r w:rsidRPr="00E82B14">
              <w:rPr>
                <w:kern w:val="2"/>
                <w:szCs w:val="24"/>
              </w:rPr>
              <w:t>5.3.2. dėl kainų lygio pokyčio</w:t>
            </w:r>
            <w:r w:rsidR="004B7652">
              <w:rPr>
                <w:kern w:val="2"/>
              </w:rPr>
              <w:t>.</w:t>
            </w:r>
          </w:p>
        </w:tc>
      </w:tr>
      <w:tr w:rsidR="00572959" w14:paraId="2681DA82" w14:textId="77777777" w:rsidTr="00572959">
        <w:trPr>
          <w:trHeight w:val="300"/>
        </w:trPr>
        <w:tc>
          <w:tcPr>
            <w:tcW w:w="2704" w:type="dxa"/>
            <w:gridSpan w:val="2"/>
          </w:tcPr>
          <w:p w14:paraId="7C9E6B6E" w14:textId="77777777" w:rsidR="00572959" w:rsidRDefault="00703311" w:rsidP="00703311">
            <w:pPr>
              <w:rPr>
                <w:b/>
                <w:bCs/>
                <w:kern w:val="2"/>
                <w:szCs w:val="24"/>
              </w:rPr>
            </w:pPr>
            <w:r>
              <w:rPr>
                <w:b/>
                <w:bCs/>
                <w:kern w:val="2"/>
                <w:szCs w:val="24"/>
              </w:rPr>
              <w:t xml:space="preserve">5.3.1. Sutarties kainos </w:t>
            </w:r>
            <w:r w:rsidR="00572959">
              <w:rPr>
                <w:b/>
                <w:bCs/>
                <w:kern w:val="2"/>
                <w:szCs w:val="24"/>
              </w:rPr>
              <w:t>peržiūra dėl PVM tarifo pasikeitimo</w:t>
            </w:r>
          </w:p>
        </w:tc>
        <w:tc>
          <w:tcPr>
            <w:tcW w:w="6831" w:type="dxa"/>
            <w:gridSpan w:val="2"/>
          </w:tcPr>
          <w:p w14:paraId="648C4967" w14:textId="77777777" w:rsidR="00572959" w:rsidRDefault="009B7FED" w:rsidP="009B7FED">
            <w:pPr>
              <w:jc w:val="both"/>
              <w:rPr>
                <w:kern w:val="2"/>
                <w:szCs w:val="24"/>
              </w:rPr>
            </w:pPr>
            <w:r>
              <w:rPr>
                <w:kern w:val="2"/>
                <w:szCs w:val="24"/>
              </w:rPr>
              <w:t xml:space="preserve">5.3.1.1. </w:t>
            </w:r>
            <w:r w:rsidR="00572959">
              <w:rPr>
                <w:kern w:val="2"/>
                <w:szCs w:val="24"/>
              </w:rPr>
              <w:t>Jeigu Sutarties vykdymo metu pasikeičia PVM mokėjimą reglamentuojantys teisės aktai, darantys tiesioginę įtaką Tiekėjo tiekiamų Prekių Sutartyje nurodytai kainai, Sutarties kaina perskaičiuojam</w:t>
            </w:r>
            <w:r w:rsidR="0026220F">
              <w:rPr>
                <w:kern w:val="2"/>
                <w:szCs w:val="24"/>
              </w:rPr>
              <w:t>a</w:t>
            </w:r>
            <w:r w:rsidR="00572959">
              <w:rPr>
                <w:kern w:val="2"/>
                <w:szCs w:val="24"/>
              </w:rPr>
              <w:t xml:space="preserve"> nekeičiant Prekių kainos be PVM. </w:t>
            </w:r>
          </w:p>
          <w:p w14:paraId="74E8EABA" w14:textId="77777777" w:rsidR="00572959" w:rsidRDefault="009B7FED" w:rsidP="009B7FED">
            <w:pPr>
              <w:jc w:val="both"/>
              <w:rPr>
                <w:kern w:val="2"/>
                <w:szCs w:val="24"/>
              </w:rPr>
            </w:pPr>
            <w:r>
              <w:rPr>
                <w:kern w:val="2"/>
                <w:szCs w:val="24"/>
              </w:rPr>
              <w:t xml:space="preserve">5.3.1.2. </w:t>
            </w:r>
            <w:r w:rsidR="00572959">
              <w:rPr>
                <w:kern w:val="2"/>
                <w:szCs w:val="24"/>
              </w:rPr>
              <w:t>Perskaičiuota Sutarties kaina įforminam</w:t>
            </w:r>
            <w:r>
              <w:rPr>
                <w:kern w:val="2"/>
                <w:szCs w:val="24"/>
              </w:rPr>
              <w:t>a Susitarimu ir turi būti taikoma</w:t>
            </w:r>
            <w:r w:rsidR="00572959">
              <w:rPr>
                <w:kern w:val="2"/>
                <w:szCs w:val="24"/>
              </w:rPr>
              <w:t xml:space="preserve"> nuo naujo PVM įvedimo datos (nepriklausomai nuo to, kada pasirašytas Susitarimas).</w:t>
            </w:r>
          </w:p>
        </w:tc>
      </w:tr>
      <w:tr w:rsidR="00572959" w14:paraId="415A4F0F" w14:textId="77777777" w:rsidTr="00572959">
        <w:trPr>
          <w:trHeight w:val="300"/>
        </w:trPr>
        <w:tc>
          <w:tcPr>
            <w:tcW w:w="2704" w:type="dxa"/>
            <w:gridSpan w:val="2"/>
          </w:tcPr>
          <w:p w14:paraId="38C92315" w14:textId="4E19AD48" w:rsidR="00572959" w:rsidRDefault="00572959" w:rsidP="00572959">
            <w:pPr>
              <w:rPr>
                <w:color w:val="4472C4"/>
                <w:kern w:val="2"/>
                <w:szCs w:val="24"/>
              </w:rPr>
            </w:pPr>
            <w:r>
              <w:rPr>
                <w:b/>
                <w:bCs/>
                <w:kern w:val="2"/>
                <w:szCs w:val="24"/>
              </w:rPr>
              <w:t>5.3.</w:t>
            </w:r>
            <w:r w:rsidR="004B7652">
              <w:rPr>
                <w:b/>
                <w:bCs/>
                <w:kern w:val="2"/>
                <w:szCs w:val="24"/>
              </w:rPr>
              <w:t>2</w:t>
            </w:r>
            <w:r>
              <w:rPr>
                <w:b/>
                <w:bCs/>
                <w:kern w:val="2"/>
                <w:szCs w:val="24"/>
              </w:rPr>
              <w:t xml:space="preserve">. Sutarties kainos </w:t>
            </w:r>
            <w:r w:rsidR="009B7FED">
              <w:rPr>
                <w:b/>
                <w:bCs/>
                <w:kern w:val="2"/>
                <w:szCs w:val="24"/>
              </w:rPr>
              <w:t xml:space="preserve"> </w:t>
            </w:r>
            <w:r>
              <w:rPr>
                <w:b/>
                <w:bCs/>
                <w:kern w:val="2"/>
                <w:szCs w:val="24"/>
              </w:rPr>
              <w:t>peržiūra dėl kainų lygio pokyčio</w:t>
            </w:r>
          </w:p>
          <w:p w14:paraId="1753BCFD" w14:textId="77777777" w:rsidR="00572959" w:rsidRDefault="00572959" w:rsidP="00572959">
            <w:pPr>
              <w:rPr>
                <w:b/>
                <w:bCs/>
                <w:kern w:val="2"/>
                <w:szCs w:val="24"/>
                <w:lang w:val="en-US"/>
              </w:rPr>
            </w:pPr>
          </w:p>
        </w:tc>
        <w:tc>
          <w:tcPr>
            <w:tcW w:w="6831" w:type="dxa"/>
            <w:gridSpan w:val="2"/>
          </w:tcPr>
          <w:p w14:paraId="02860005" w14:textId="76AFE442" w:rsidR="00572959" w:rsidRDefault="00572959" w:rsidP="009248C7">
            <w:pPr>
              <w:jc w:val="both"/>
              <w:rPr>
                <w:kern w:val="2"/>
                <w:szCs w:val="24"/>
              </w:rPr>
            </w:pPr>
            <w:r>
              <w:rPr>
                <w:color w:val="000000"/>
                <w:kern w:val="2"/>
                <w:szCs w:val="24"/>
              </w:rPr>
              <w:t>5.3.</w:t>
            </w:r>
            <w:r w:rsidR="004B7652">
              <w:rPr>
                <w:color w:val="000000"/>
                <w:kern w:val="2"/>
                <w:szCs w:val="24"/>
              </w:rPr>
              <w:t>2</w:t>
            </w:r>
            <w:r>
              <w:rPr>
                <w:color w:val="000000"/>
                <w:kern w:val="2"/>
                <w:szCs w:val="24"/>
              </w:rPr>
              <w:t>.1 Bet</w:t>
            </w:r>
            <w:r>
              <w:rPr>
                <w:kern w:val="2"/>
                <w:szCs w:val="24"/>
              </w:rPr>
              <w:t xml:space="preserve"> kuri Sutarties šalis Sutarties galiojimo metu turi teisę inicijuoti Sutarties </w:t>
            </w:r>
            <w:r w:rsidRPr="009B7FED">
              <w:rPr>
                <w:kern w:val="2"/>
                <w:szCs w:val="24"/>
              </w:rPr>
              <w:t xml:space="preserve">kainos </w:t>
            </w:r>
            <w:r>
              <w:rPr>
                <w:kern w:val="2"/>
                <w:szCs w:val="24"/>
              </w:rPr>
              <w:t xml:space="preserve">peržiūrą (keitimą) ne anksčiau kaip po </w:t>
            </w:r>
            <w:r w:rsidR="009B7FED">
              <w:rPr>
                <w:kern w:val="2"/>
                <w:szCs w:val="24"/>
              </w:rPr>
              <w:t xml:space="preserve">6 </w:t>
            </w:r>
            <w:r w:rsidRPr="009B7FED">
              <w:rPr>
                <w:kern w:val="2"/>
                <w:szCs w:val="24"/>
              </w:rPr>
              <w:t>(</w:t>
            </w:r>
            <w:r w:rsidR="009B7FED" w:rsidRPr="009B7FED">
              <w:rPr>
                <w:kern w:val="2"/>
                <w:szCs w:val="24"/>
              </w:rPr>
              <w:t>šešių</w:t>
            </w:r>
            <w:r w:rsidRPr="009B7FED">
              <w:rPr>
                <w:kern w:val="2"/>
                <w:szCs w:val="24"/>
              </w:rPr>
              <w:t>)</w:t>
            </w:r>
            <w:r w:rsidR="009B7FED" w:rsidRPr="009B7FED">
              <w:rPr>
                <w:kern w:val="2"/>
                <w:szCs w:val="24"/>
              </w:rPr>
              <w:t xml:space="preserve"> mėnesių</w:t>
            </w:r>
            <w:r w:rsidRPr="009B7FED">
              <w:rPr>
                <w:kern w:val="2"/>
                <w:szCs w:val="24"/>
              </w:rPr>
              <w:t xml:space="preserve"> </w:t>
            </w:r>
            <w:r>
              <w:rPr>
                <w:kern w:val="2"/>
                <w:szCs w:val="24"/>
              </w:rPr>
              <w:t xml:space="preserve">nuo Sutarties įsigaliojimo dienos (jeigu peržiūra jau buvo atlikta – nuo Susitarimo dėl paskutinio perskaičiavimo pagal šį Specialiųjų sąlygų punktą įsigaliojimo dienos). Sutarties </w:t>
            </w:r>
            <w:r w:rsidRPr="009B7FED">
              <w:rPr>
                <w:kern w:val="2"/>
                <w:szCs w:val="24"/>
              </w:rPr>
              <w:t>kainos</w:t>
            </w:r>
            <w:r>
              <w:rPr>
                <w:color w:val="FF0000"/>
                <w:kern w:val="2"/>
                <w:szCs w:val="24"/>
              </w:rPr>
              <w:t xml:space="preserve"> </w:t>
            </w:r>
            <w:r>
              <w:rPr>
                <w:kern w:val="2"/>
                <w:szCs w:val="24"/>
              </w:rPr>
              <w:t xml:space="preserve">peržiūra atliekama ne rečiau kaip kas </w:t>
            </w:r>
            <w:r w:rsidR="009B7FED">
              <w:rPr>
                <w:kern w:val="2"/>
                <w:szCs w:val="24"/>
              </w:rPr>
              <w:t xml:space="preserve">6 </w:t>
            </w:r>
            <w:r w:rsidR="009B7FED" w:rsidRPr="009B7FED">
              <w:rPr>
                <w:kern w:val="2"/>
                <w:szCs w:val="24"/>
              </w:rPr>
              <w:t>(šeši)</w:t>
            </w:r>
            <w:r>
              <w:rPr>
                <w:color w:val="4472C4"/>
                <w:kern w:val="2"/>
                <w:szCs w:val="24"/>
              </w:rPr>
              <w:t xml:space="preserve"> </w:t>
            </w:r>
            <w:r>
              <w:rPr>
                <w:kern w:val="2"/>
                <w:szCs w:val="24"/>
              </w:rPr>
              <w:t>mėnesiai.</w:t>
            </w:r>
          </w:p>
          <w:p w14:paraId="69BB6594" w14:textId="54D4B22F" w:rsidR="00572959" w:rsidRDefault="00572959" w:rsidP="009248C7">
            <w:pPr>
              <w:jc w:val="both"/>
              <w:rPr>
                <w:color w:val="000000"/>
                <w:kern w:val="2"/>
                <w:szCs w:val="24"/>
                <w:shd w:val="clear" w:color="auto" w:fill="FFFFFF"/>
              </w:rPr>
            </w:pPr>
            <w:r>
              <w:rPr>
                <w:kern w:val="2"/>
                <w:szCs w:val="24"/>
              </w:rPr>
              <w:t>5.3.</w:t>
            </w:r>
            <w:r w:rsidR="004B7652">
              <w:rPr>
                <w:kern w:val="2"/>
                <w:szCs w:val="24"/>
              </w:rPr>
              <w:t>2</w:t>
            </w:r>
            <w:r>
              <w:rPr>
                <w:kern w:val="2"/>
                <w:szCs w:val="24"/>
              </w:rPr>
              <w:t xml:space="preserve">.2. Sutarties </w:t>
            </w:r>
            <w:r w:rsidRPr="009B7FED">
              <w:rPr>
                <w:kern w:val="2"/>
                <w:szCs w:val="24"/>
              </w:rPr>
              <w:t>k</w:t>
            </w:r>
            <w:r w:rsidRPr="009B7FED">
              <w:rPr>
                <w:kern w:val="2"/>
                <w:szCs w:val="24"/>
                <w:shd w:val="clear" w:color="auto" w:fill="FFFFFF"/>
              </w:rPr>
              <w:t>aina</w:t>
            </w:r>
            <w:r>
              <w:rPr>
                <w:color w:val="FF0000"/>
                <w:kern w:val="2"/>
                <w:szCs w:val="24"/>
                <w:shd w:val="clear" w:color="auto" w:fill="FFFFFF"/>
              </w:rPr>
              <w:t xml:space="preserve"> </w:t>
            </w:r>
            <w:r w:rsidR="009B7FED">
              <w:rPr>
                <w:color w:val="000000"/>
                <w:kern w:val="2"/>
                <w:szCs w:val="24"/>
                <w:shd w:val="clear" w:color="auto" w:fill="FFFFFF"/>
              </w:rPr>
              <w:t>peržiūrima</w:t>
            </w:r>
            <w:r>
              <w:rPr>
                <w:color w:val="000000"/>
                <w:kern w:val="2"/>
                <w:szCs w:val="24"/>
                <w:shd w:val="clear" w:color="auto" w:fill="FFFFFF"/>
              </w:rPr>
              <w:t xml:space="preserve"> tik tai Sutarties daliai, kuri nėra išpirkta, t. y., Prekėms, kurios nėra priimtos ir apmokėtos. Vėlesnė Sutarties </w:t>
            </w:r>
            <w:r w:rsidR="009B7FED" w:rsidRPr="009B7FED">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5534CD96" w14:textId="7EC498CD" w:rsidR="00572959" w:rsidRDefault="00572959" w:rsidP="009248C7">
            <w:pPr>
              <w:jc w:val="both"/>
              <w:rPr>
                <w:color w:val="000000"/>
                <w:kern w:val="2"/>
                <w:szCs w:val="24"/>
                <w:shd w:val="clear" w:color="auto" w:fill="FFFFFF"/>
              </w:rPr>
            </w:pPr>
            <w:r>
              <w:rPr>
                <w:color w:val="000000"/>
                <w:kern w:val="2"/>
                <w:szCs w:val="24"/>
              </w:rPr>
              <w:t>5.3.</w:t>
            </w:r>
            <w:r w:rsidR="004B7652">
              <w:rPr>
                <w:color w:val="000000"/>
                <w:kern w:val="2"/>
                <w:szCs w:val="24"/>
              </w:rPr>
              <w:t>2</w:t>
            </w:r>
            <w:r>
              <w:rPr>
                <w:color w:val="000000"/>
                <w:kern w:val="2"/>
                <w:szCs w:val="24"/>
              </w:rPr>
              <w:t xml:space="preserve">.3. </w:t>
            </w:r>
            <w:r>
              <w:rPr>
                <w:color w:val="000000"/>
                <w:kern w:val="2"/>
                <w:szCs w:val="24"/>
                <w:shd w:val="clear" w:color="auto" w:fill="FFFFFF"/>
              </w:rPr>
              <w:t xml:space="preserve">Jeigu Prekių tiekimas vėluoja dėl Tiekėjo kaltės, uždelstų pristatyti Prekių </w:t>
            </w:r>
            <w:r w:rsidR="009B7FED" w:rsidRPr="009B7FED">
              <w:rPr>
                <w:kern w:val="2"/>
                <w:szCs w:val="24"/>
                <w:shd w:val="clear" w:color="auto" w:fill="FFFFFF"/>
              </w:rPr>
              <w:t>kaina</w:t>
            </w:r>
            <w:r w:rsidR="009B7FED">
              <w:rPr>
                <w:color w:val="FF0000"/>
                <w:kern w:val="2"/>
                <w:szCs w:val="24"/>
                <w:shd w:val="clear" w:color="auto" w:fill="FFFFFF"/>
              </w:rPr>
              <w:t xml:space="preserve"> </w:t>
            </w:r>
            <w:r w:rsidR="009B7FED">
              <w:rPr>
                <w:color w:val="000000"/>
                <w:kern w:val="2"/>
                <w:szCs w:val="24"/>
                <w:shd w:val="clear" w:color="auto" w:fill="FFFFFF"/>
              </w:rPr>
              <w:t>nėra perskaičiuojama</w:t>
            </w:r>
            <w:r>
              <w:rPr>
                <w:color w:val="000000"/>
                <w:kern w:val="2"/>
                <w:szCs w:val="24"/>
                <w:shd w:val="clear" w:color="auto" w:fill="FFFFFF"/>
              </w:rPr>
              <w:t xml:space="preserve"> dėl kainų lygio kilimo (negali būti didinam</w:t>
            </w:r>
            <w:r w:rsidR="009B7FED">
              <w:rPr>
                <w:color w:val="000000"/>
                <w:kern w:val="2"/>
                <w:szCs w:val="24"/>
                <w:shd w:val="clear" w:color="auto" w:fill="FFFFFF"/>
              </w:rPr>
              <w:t>a</w:t>
            </w:r>
            <w:r>
              <w:rPr>
                <w:color w:val="000000"/>
                <w:kern w:val="2"/>
                <w:szCs w:val="24"/>
                <w:shd w:val="clear" w:color="auto" w:fill="FFFFFF"/>
              </w:rPr>
              <w:t>).</w:t>
            </w:r>
          </w:p>
          <w:p w14:paraId="65BFD6C5" w14:textId="5726E79C" w:rsidR="00572959" w:rsidRDefault="00572959" w:rsidP="009248C7">
            <w:pPr>
              <w:jc w:val="both"/>
              <w:rPr>
                <w:color w:val="000000"/>
                <w:kern w:val="2"/>
                <w:szCs w:val="24"/>
                <w:shd w:val="clear" w:color="auto" w:fill="FFFFFF"/>
              </w:rPr>
            </w:pPr>
            <w:r>
              <w:rPr>
                <w:color w:val="000000"/>
                <w:kern w:val="2"/>
                <w:szCs w:val="24"/>
              </w:rPr>
              <w:t>5.3.</w:t>
            </w:r>
            <w:r w:rsidR="004B7652">
              <w:rPr>
                <w:color w:val="000000"/>
                <w:kern w:val="2"/>
                <w:szCs w:val="24"/>
              </w:rPr>
              <w:t>2</w:t>
            </w:r>
            <w:r>
              <w:rPr>
                <w:color w:val="000000"/>
                <w:kern w:val="2"/>
                <w:szCs w:val="24"/>
              </w:rPr>
              <w:t xml:space="preserve">.4. Atlikdamos Sutarties </w:t>
            </w:r>
            <w:r w:rsidRPr="009B7FED">
              <w:rPr>
                <w:kern w:val="2"/>
                <w:szCs w:val="24"/>
              </w:rPr>
              <w:t xml:space="preserve">kainos peržiūrą </w:t>
            </w:r>
            <w:r w:rsidRPr="009B7FED">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9B7FED">
              <w:rPr>
                <w:kern w:val="2"/>
                <w:szCs w:val="24"/>
                <w:shd w:val="clear" w:color="auto" w:fill="FFFFFF"/>
              </w:rPr>
              <w:lastRenderedPageBreak/>
              <w:t xml:space="preserve">nereikalaujama </w:t>
            </w:r>
            <w:r>
              <w:rPr>
                <w:color w:val="000000"/>
                <w:kern w:val="2"/>
                <w:szCs w:val="24"/>
                <w:shd w:val="clear" w:color="auto" w:fill="FFFFFF"/>
              </w:rPr>
              <w:t>pateikti oficialaus Valstybės duomenų agentūros ar kitos institucijos išduoto dokumento ar patvirtinimo</w:t>
            </w:r>
            <w:r w:rsidRPr="009B7FED">
              <w:rPr>
                <w:kern w:val="2"/>
                <w:szCs w:val="24"/>
                <w:shd w:val="clear" w:color="auto" w:fill="FFFFFF"/>
              </w:rPr>
              <w:t>.</w:t>
            </w:r>
          </w:p>
          <w:p w14:paraId="0B9F3742" w14:textId="0A901E52" w:rsidR="00572959" w:rsidRDefault="00572959" w:rsidP="009248C7">
            <w:pPr>
              <w:jc w:val="both"/>
              <w:rPr>
                <w:color w:val="000000"/>
                <w:kern w:val="2"/>
                <w:szCs w:val="24"/>
                <w:shd w:val="clear" w:color="auto" w:fill="FFFFFF"/>
              </w:rPr>
            </w:pPr>
            <w:r>
              <w:rPr>
                <w:color w:val="000000"/>
                <w:kern w:val="2"/>
                <w:szCs w:val="24"/>
                <w:shd w:val="clear" w:color="auto" w:fill="FFFFFF"/>
              </w:rPr>
              <w:t>5.3.</w:t>
            </w:r>
            <w:r w:rsidR="004B7652">
              <w:rPr>
                <w:color w:val="000000"/>
                <w:kern w:val="2"/>
                <w:szCs w:val="24"/>
                <w:shd w:val="clear" w:color="auto" w:fill="FFFFFF"/>
              </w:rPr>
              <w:t>2</w:t>
            </w:r>
            <w:r>
              <w:rPr>
                <w:color w:val="000000"/>
                <w:kern w:val="2"/>
                <w:szCs w:val="24"/>
                <w:shd w:val="clear" w:color="auto" w:fill="FFFFFF"/>
              </w:rPr>
              <w:t xml:space="preserve">.5. Šalys privalo Susitarime nurodyti </w:t>
            </w:r>
            <w:r w:rsidRPr="009B7FED">
              <w:rPr>
                <w:i/>
                <w:color w:val="000000"/>
                <w:kern w:val="2"/>
                <w:szCs w:val="24"/>
                <w:shd w:val="clear" w:color="auto" w:fill="FFFFFF"/>
              </w:rPr>
              <w:t>vartojimo prekių ir paslaugų indekso</w:t>
            </w:r>
            <w:r>
              <w:rPr>
                <w:color w:val="000000"/>
                <w:kern w:val="2"/>
                <w:szCs w:val="24"/>
                <w:shd w:val="clear" w:color="auto" w:fill="FFFFFF"/>
              </w:rPr>
              <w:t xml:space="preserve"> reikšmę laikotarpio pradžioje ir jo nustatymo datą, indekso reikšmę laikotarpio pabaigoje ir jo nustatymo datą, kainų pokytį (k), perskaičiuotą Sutarties </w:t>
            </w:r>
            <w:r w:rsidRPr="009B7FED">
              <w:rPr>
                <w:kern w:val="2"/>
                <w:szCs w:val="24"/>
                <w:shd w:val="clear" w:color="auto" w:fill="FFFFFF"/>
              </w:rPr>
              <w:t>kainą</w:t>
            </w:r>
            <w:r>
              <w:rPr>
                <w:color w:val="000000"/>
                <w:kern w:val="2"/>
                <w:szCs w:val="24"/>
                <w:shd w:val="clear" w:color="auto" w:fill="FFFFFF"/>
              </w:rPr>
              <w:t>, perskaičiuotą Pradinės Sutarties vertę.</w:t>
            </w:r>
          </w:p>
          <w:p w14:paraId="7617A3D5" w14:textId="55E7F0AD" w:rsidR="00572959" w:rsidRDefault="00572959" w:rsidP="009248C7">
            <w:pPr>
              <w:jc w:val="both"/>
              <w:rPr>
                <w:color w:val="000000"/>
                <w:kern w:val="2"/>
                <w:szCs w:val="24"/>
                <w:shd w:val="clear" w:color="auto" w:fill="FFFFFF"/>
              </w:rPr>
            </w:pPr>
            <w:r>
              <w:rPr>
                <w:color w:val="000000"/>
                <w:kern w:val="2"/>
                <w:szCs w:val="24"/>
                <w:shd w:val="clear" w:color="auto" w:fill="FFFFFF"/>
              </w:rPr>
              <w:t>5.3.</w:t>
            </w:r>
            <w:r w:rsidR="004B7652">
              <w:rPr>
                <w:color w:val="000000"/>
                <w:kern w:val="2"/>
                <w:szCs w:val="24"/>
                <w:shd w:val="clear" w:color="auto" w:fill="FFFFFF"/>
              </w:rPr>
              <w:t>2</w:t>
            </w:r>
            <w:r>
              <w:rPr>
                <w:color w:val="000000"/>
                <w:kern w:val="2"/>
                <w:szCs w:val="24"/>
                <w:shd w:val="clear" w:color="auto" w:fill="FFFFFF"/>
              </w:rPr>
              <w:t xml:space="preserve">.6. Nauja Sutarties </w:t>
            </w:r>
            <w:r w:rsidRPr="009B7FED">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apskaičiuojami pagal žemiau pateiktą formulę</w:t>
            </w:r>
            <w:r w:rsidRPr="009B7FED">
              <w:rPr>
                <w:kern w:val="2"/>
                <w:szCs w:val="24"/>
                <w:shd w:val="clear" w:color="auto" w:fill="FFFFFF"/>
              </w:rPr>
              <w:t>:</w:t>
            </w:r>
          </w:p>
          <w:p w14:paraId="03F51FD0" w14:textId="77777777" w:rsidR="00570B92" w:rsidRDefault="00515AB3" w:rsidP="009248C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572959">
              <w:rPr>
                <w:kern w:val="2"/>
                <w:szCs w:val="24"/>
              </w:rPr>
              <w:t xml:space="preserve">, kur </w:t>
            </w:r>
          </w:p>
          <w:p w14:paraId="6DD224BC" w14:textId="77777777" w:rsidR="00572959" w:rsidRDefault="00572959" w:rsidP="009248C7">
            <w:pPr>
              <w:jc w:val="both"/>
              <w:textAlignment w:val="baseline"/>
              <w:rPr>
                <w:kern w:val="2"/>
                <w:szCs w:val="24"/>
              </w:rPr>
            </w:pPr>
            <w:r>
              <w:rPr>
                <w:kern w:val="2"/>
                <w:szCs w:val="24"/>
              </w:rPr>
              <w:t xml:space="preserve">a – </w:t>
            </w:r>
            <w:r w:rsidR="009B7FED" w:rsidRPr="009B7FED">
              <w:rPr>
                <w:kern w:val="2"/>
                <w:szCs w:val="24"/>
              </w:rPr>
              <w:t>kaina</w:t>
            </w:r>
            <w:r w:rsidRPr="009B7FED">
              <w:rPr>
                <w:kern w:val="2"/>
                <w:szCs w:val="24"/>
              </w:rPr>
              <w:t xml:space="preserve"> </w:t>
            </w:r>
            <w:r>
              <w:rPr>
                <w:kern w:val="2"/>
                <w:szCs w:val="24"/>
              </w:rPr>
              <w:t>(Eur be PVM)) (jei peržiūra jau buvo atlikta, tai po paskutinio perskaičiavimo) </w:t>
            </w:r>
          </w:p>
          <w:p w14:paraId="31D826A6" w14:textId="77777777" w:rsidR="00572959" w:rsidRDefault="00572959" w:rsidP="009248C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9B7FED">
              <w:rPr>
                <w:kern w:val="2"/>
                <w:szCs w:val="24"/>
              </w:rPr>
              <w:t>kaina</w:t>
            </w:r>
            <w:r w:rsidR="009B7FED">
              <w:rPr>
                <w:color w:val="FF0000"/>
                <w:kern w:val="2"/>
                <w:szCs w:val="24"/>
              </w:rPr>
              <w:t xml:space="preserve"> </w:t>
            </w:r>
            <w:r>
              <w:rPr>
                <w:kern w:val="2"/>
                <w:szCs w:val="24"/>
              </w:rPr>
              <w:t>(Eur be PVM) </w:t>
            </w:r>
          </w:p>
          <w:p w14:paraId="4C4F8CF0" w14:textId="77777777" w:rsidR="00572959" w:rsidRDefault="00572959" w:rsidP="009248C7">
            <w:pPr>
              <w:jc w:val="both"/>
              <w:textAlignment w:val="baseline"/>
              <w:rPr>
                <w:kern w:val="2"/>
                <w:szCs w:val="24"/>
              </w:rPr>
            </w:pPr>
            <w:r>
              <w:rPr>
                <w:kern w:val="2"/>
                <w:szCs w:val="24"/>
              </w:rPr>
              <w:t xml:space="preserve">k – pagal vartotojų kainų indeksą </w:t>
            </w:r>
            <w:r w:rsidRPr="00570B92">
              <w:rPr>
                <w:kern w:val="2"/>
                <w:szCs w:val="24"/>
              </w:rPr>
              <w:t xml:space="preserve">(„Vartojimo prekių ir paslaugų“ </w:t>
            </w:r>
            <w:r w:rsidR="00570B92" w:rsidRPr="00570B92">
              <w:rPr>
                <w:kern w:val="2"/>
                <w:szCs w:val="24"/>
              </w:rPr>
              <w:t>bendras indeksas)</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22DEBCD7" w14:textId="77777777" w:rsidR="00572959" w:rsidRDefault="00572959" w:rsidP="009248C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55FF3BED" w14:textId="77777777" w:rsidR="00572959" w:rsidRDefault="00572959" w:rsidP="009248C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570B92">
              <w:rPr>
                <w:kern w:val="2"/>
                <w:szCs w:val="24"/>
              </w:rPr>
              <w:t>kainos</w:t>
            </w:r>
            <w:r>
              <w:rPr>
                <w:color w:val="FF0000"/>
                <w:kern w:val="2"/>
                <w:szCs w:val="24"/>
              </w:rPr>
              <w:t xml:space="preserve"> </w:t>
            </w:r>
            <w:r>
              <w:rPr>
                <w:kern w:val="2"/>
                <w:szCs w:val="24"/>
              </w:rPr>
              <w:t xml:space="preserve">peržiūros išsiuntimo kitai šaliai dieną </w:t>
            </w:r>
            <w:r w:rsidRPr="00570B92">
              <w:rPr>
                <w:kern w:val="2"/>
                <w:szCs w:val="24"/>
              </w:rPr>
              <w:t>paskelbtas naujausias vartoj</w:t>
            </w:r>
            <w:r w:rsidR="00570B92">
              <w:rPr>
                <w:kern w:val="2"/>
                <w:szCs w:val="24"/>
              </w:rPr>
              <w:t>imo prekių ir paslaugų indeksas</w:t>
            </w:r>
            <w:r w:rsidRPr="00570B92">
              <w:rPr>
                <w:kern w:val="2"/>
                <w:szCs w:val="24"/>
              </w:rPr>
              <w:t>.</w:t>
            </w:r>
          </w:p>
          <w:p w14:paraId="3BAAD94D" w14:textId="77777777" w:rsidR="00572959" w:rsidRDefault="00572959" w:rsidP="009248C7">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5F2F86" w14:textId="3E09023A" w:rsidR="00572959" w:rsidRDefault="00572959" w:rsidP="009248C7">
            <w:pPr>
              <w:jc w:val="both"/>
              <w:rPr>
                <w:color w:val="000000"/>
                <w:kern w:val="2"/>
                <w:szCs w:val="24"/>
                <w:shd w:val="clear" w:color="auto" w:fill="FFFFFF"/>
              </w:rPr>
            </w:pPr>
            <w:r>
              <w:rPr>
                <w:color w:val="000000"/>
                <w:kern w:val="2"/>
                <w:szCs w:val="24"/>
              </w:rPr>
              <w:t>5.3.</w:t>
            </w:r>
            <w:r w:rsidR="004B7652">
              <w:rPr>
                <w:color w:val="000000"/>
                <w:kern w:val="2"/>
                <w:szCs w:val="24"/>
              </w:rPr>
              <w:t>2</w:t>
            </w:r>
            <w:r>
              <w:rPr>
                <w:color w:val="000000"/>
                <w:kern w:val="2"/>
                <w:szCs w:val="24"/>
              </w:rPr>
              <w:t xml:space="preserve">.7. </w:t>
            </w:r>
            <w:r>
              <w:rPr>
                <w:color w:val="000000"/>
                <w:kern w:val="2"/>
                <w:szCs w:val="24"/>
                <w:shd w:val="clear" w:color="auto" w:fill="FFFFFF"/>
              </w:rPr>
              <w:t xml:space="preserve">Skaičiavimams indeksų reikšmės imamos </w:t>
            </w:r>
            <w:r w:rsidRPr="00570B92">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570B92">
              <w:rPr>
                <w:b/>
                <w:bCs/>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784913">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72AEE545" w14:textId="7AA73BB1" w:rsidR="00572959" w:rsidRDefault="00572959" w:rsidP="009248C7">
            <w:pPr>
              <w:jc w:val="both"/>
              <w:rPr>
                <w:color w:val="000000"/>
                <w:kern w:val="2"/>
                <w:szCs w:val="24"/>
                <w:shd w:val="clear" w:color="auto" w:fill="FFFFFF"/>
              </w:rPr>
            </w:pPr>
            <w:r>
              <w:rPr>
                <w:color w:val="000000"/>
                <w:kern w:val="2"/>
                <w:szCs w:val="24"/>
                <w:shd w:val="clear" w:color="auto" w:fill="FFFFFF"/>
              </w:rPr>
              <w:t>5.3.</w:t>
            </w:r>
            <w:r w:rsidR="004B7652">
              <w:rPr>
                <w:color w:val="000000"/>
                <w:kern w:val="2"/>
                <w:szCs w:val="24"/>
                <w:shd w:val="clear" w:color="auto" w:fill="FFFFFF"/>
              </w:rPr>
              <w:t>2</w:t>
            </w:r>
            <w:r>
              <w:rPr>
                <w:color w:val="000000"/>
                <w:kern w:val="2"/>
                <w:szCs w:val="24"/>
                <w:shd w:val="clear" w:color="auto" w:fill="FFFFFF"/>
              </w:rPr>
              <w:t xml:space="preserve">.8. Šalis, siekianti Sutarties </w:t>
            </w:r>
            <w:r w:rsidRPr="00784913">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A9E6DBF" w14:textId="6E3B4CF6" w:rsidR="00572959" w:rsidRDefault="00572959" w:rsidP="009248C7">
            <w:pPr>
              <w:jc w:val="both"/>
              <w:rPr>
                <w:color w:val="000000"/>
                <w:kern w:val="2"/>
                <w:szCs w:val="24"/>
                <w:shd w:val="clear" w:color="auto" w:fill="FFFFFF"/>
              </w:rPr>
            </w:pPr>
            <w:r>
              <w:rPr>
                <w:color w:val="000000"/>
                <w:kern w:val="2"/>
                <w:szCs w:val="24"/>
                <w:shd w:val="clear" w:color="auto" w:fill="FFFFFF"/>
              </w:rPr>
              <w:t>5</w:t>
            </w:r>
            <w:r>
              <w:rPr>
                <w:kern w:val="2"/>
                <w:szCs w:val="24"/>
              </w:rPr>
              <w:t>.3.</w:t>
            </w:r>
            <w:r w:rsidR="004B7652">
              <w:rPr>
                <w:kern w:val="2"/>
                <w:szCs w:val="24"/>
              </w:rPr>
              <w:t>2</w:t>
            </w:r>
            <w:r>
              <w:rPr>
                <w:kern w:val="2"/>
                <w:szCs w:val="24"/>
              </w:rPr>
              <w:t xml:space="preserve">.9. </w:t>
            </w:r>
            <w:r>
              <w:rPr>
                <w:color w:val="000000"/>
                <w:kern w:val="2"/>
                <w:szCs w:val="24"/>
                <w:shd w:val="clear" w:color="auto" w:fill="FFFFFF"/>
              </w:rPr>
              <w:t xml:space="preserve">Susitarimas turi būti sudarytas per </w:t>
            </w:r>
            <w:r w:rsidR="00784913" w:rsidRPr="00784913">
              <w:rPr>
                <w:kern w:val="2"/>
                <w:szCs w:val="24"/>
                <w:shd w:val="clear" w:color="auto" w:fill="FFFFFF"/>
              </w:rPr>
              <w:t>10 (dešimt) darbo dienų</w:t>
            </w:r>
            <w:r w:rsidRPr="00784913">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784913">
              <w:rPr>
                <w:kern w:val="2"/>
                <w:szCs w:val="24"/>
                <w:shd w:val="clear" w:color="auto" w:fill="FFFFFF"/>
              </w:rPr>
              <w:t>kainą</w:t>
            </w:r>
            <w:r w:rsidR="00784913">
              <w:rPr>
                <w:kern w:val="2"/>
                <w:szCs w:val="24"/>
                <w:shd w:val="clear" w:color="auto" w:fill="FFFFFF"/>
              </w:rPr>
              <w:t xml:space="preserve"> </w:t>
            </w:r>
            <w:r>
              <w:rPr>
                <w:color w:val="000000"/>
                <w:kern w:val="2"/>
                <w:szCs w:val="24"/>
                <w:shd w:val="clear" w:color="auto" w:fill="FFFFFF"/>
              </w:rPr>
              <w:t>gavimo dienos.</w:t>
            </w:r>
          </w:p>
          <w:p w14:paraId="6E07EE9F" w14:textId="4725BBE4" w:rsidR="00572959" w:rsidRDefault="00572959" w:rsidP="009248C7">
            <w:pPr>
              <w:jc w:val="both"/>
              <w:rPr>
                <w:color w:val="4472C4"/>
                <w:kern w:val="2"/>
                <w:szCs w:val="24"/>
              </w:rPr>
            </w:pPr>
            <w:r>
              <w:rPr>
                <w:color w:val="000000"/>
                <w:kern w:val="2"/>
                <w:szCs w:val="24"/>
                <w:shd w:val="clear" w:color="auto" w:fill="FFFFFF"/>
              </w:rPr>
              <w:t>5.3.</w:t>
            </w:r>
            <w:r w:rsidR="004B7652">
              <w:rPr>
                <w:color w:val="000000"/>
                <w:kern w:val="2"/>
                <w:szCs w:val="24"/>
                <w:shd w:val="clear" w:color="auto" w:fill="FFFFFF"/>
              </w:rPr>
              <w:t>2</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72959" w14:paraId="0820B1B4" w14:textId="77777777" w:rsidTr="00572959">
        <w:trPr>
          <w:trHeight w:val="300"/>
        </w:trPr>
        <w:tc>
          <w:tcPr>
            <w:tcW w:w="2704" w:type="dxa"/>
            <w:gridSpan w:val="2"/>
          </w:tcPr>
          <w:p w14:paraId="6AF06FAD" w14:textId="77777777" w:rsidR="00572959" w:rsidRDefault="00784913" w:rsidP="00784913">
            <w:pPr>
              <w:rPr>
                <w:b/>
                <w:bCs/>
                <w:kern w:val="2"/>
                <w:szCs w:val="24"/>
              </w:rPr>
            </w:pPr>
            <w:r>
              <w:rPr>
                <w:b/>
                <w:bCs/>
                <w:kern w:val="2"/>
                <w:szCs w:val="24"/>
              </w:rPr>
              <w:lastRenderedPageBreak/>
              <w:t xml:space="preserve">5.4. Sutarties kainos </w:t>
            </w:r>
            <w:r w:rsidR="00572959">
              <w:rPr>
                <w:b/>
                <w:bCs/>
                <w:kern w:val="2"/>
                <w:szCs w:val="24"/>
              </w:rPr>
              <w:t xml:space="preserve">apskaičiavimas taikant </w:t>
            </w:r>
            <w:r w:rsidR="00572959">
              <w:rPr>
                <w:b/>
                <w:bCs/>
                <w:kern w:val="2"/>
                <w:szCs w:val="24"/>
                <w:u w:val="single"/>
              </w:rPr>
              <w:t>kiekio (apimties)</w:t>
            </w:r>
            <w:r w:rsidR="00572959">
              <w:rPr>
                <w:b/>
                <w:bCs/>
                <w:kern w:val="2"/>
                <w:szCs w:val="24"/>
              </w:rPr>
              <w:t xml:space="preserve"> keitimo taisykles</w:t>
            </w:r>
          </w:p>
        </w:tc>
        <w:tc>
          <w:tcPr>
            <w:tcW w:w="6831" w:type="dxa"/>
            <w:gridSpan w:val="2"/>
          </w:tcPr>
          <w:p w14:paraId="24F93EDA" w14:textId="77777777" w:rsidR="00572959" w:rsidRDefault="00572959" w:rsidP="00572959">
            <w:pPr>
              <w:rPr>
                <w:kern w:val="2"/>
                <w:szCs w:val="24"/>
              </w:rPr>
            </w:pPr>
            <w:r>
              <w:rPr>
                <w:kern w:val="2"/>
                <w:szCs w:val="24"/>
              </w:rPr>
              <w:t>Netaikoma</w:t>
            </w:r>
          </w:p>
          <w:p w14:paraId="08ED068B" w14:textId="77777777" w:rsidR="00572959" w:rsidRDefault="00572959" w:rsidP="00572959">
            <w:pPr>
              <w:rPr>
                <w:kern w:val="2"/>
                <w:szCs w:val="24"/>
              </w:rPr>
            </w:pPr>
          </w:p>
        </w:tc>
      </w:tr>
      <w:tr w:rsidR="00572959" w14:paraId="32C342CE" w14:textId="77777777" w:rsidTr="00572959">
        <w:trPr>
          <w:trHeight w:val="300"/>
        </w:trPr>
        <w:tc>
          <w:tcPr>
            <w:tcW w:w="2704" w:type="dxa"/>
            <w:gridSpan w:val="2"/>
          </w:tcPr>
          <w:p w14:paraId="694E0A80" w14:textId="77777777" w:rsidR="00572959" w:rsidRDefault="00572959" w:rsidP="00572959">
            <w:pPr>
              <w:rPr>
                <w:b/>
                <w:bCs/>
                <w:kern w:val="2"/>
                <w:szCs w:val="24"/>
              </w:rPr>
            </w:pPr>
            <w:r>
              <w:rPr>
                <w:b/>
                <w:bCs/>
                <w:kern w:val="2"/>
                <w:szCs w:val="24"/>
              </w:rPr>
              <w:lastRenderedPageBreak/>
              <w:t>5.5. Atsiskaitymo su Tiekėju terminas ir tvarka</w:t>
            </w:r>
          </w:p>
        </w:tc>
        <w:tc>
          <w:tcPr>
            <w:tcW w:w="6831" w:type="dxa"/>
            <w:gridSpan w:val="2"/>
          </w:tcPr>
          <w:p w14:paraId="71F5AE9B" w14:textId="77777777" w:rsidR="00572959" w:rsidRDefault="00C376B1" w:rsidP="009248C7">
            <w:pPr>
              <w:jc w:val="both"/>
              <w:rPr>
                <w:kern w:val="2"/>
                <w:szCs w:val="24"/>
              </w:rPr>
            </w:pPr>
            <w:r>
              <w:rPr>
                <w:kern w:val="2"/>
                <w:szCs w:val="24"/>
              </w:rPr>
              <w:t xml:space="preserve">5.5.1. </w:t>
            </w:r>
            <w:r w:rsidR="00572959">
              <w:rPr>
                <w:kern w:val="2"/>
                <w:szCs w:val="24"/>
              </w:rPr>
              <w:t xml:space="preserve">Pirkėjas atsiskaito su Tiekėju ne vėliau kaip per </w:t>
            </w:r>
            <w:r w:rsidRPr="00C376B1">
              <w:rPr>
                <w:kern w:val="2"/>
                <w:szCs w:val="24"/>
              </w:rPr>
              <w:t>30 (trisdešimt</w:t>
            </w:r>
            <w:r w:rsidR="00572959" w:rsidRPr="00C376B1">
              <w:rPr>
                <w:kern w:val="2"/>
                <w:szCs w:val="24"/>
              </w:rPr>
              <w:t xml:space="preserve">) </w:t>
            </w:r>
            <w:r>
              <w:rPr>
                <w:kern w:val="2"/>
                <w:szCs w:val="24"/>
              </w:rPr>
              <w:t xml:space="preserve">kalendorinių dienų </w:t>
            </w:r>
            <w:r w:rsidR="00572959">
              <w:rPr>
                <w:kern w:val="2"/>
                <w:szCs w:val="24"/>
              </w:rPr>
              <w:t xml:space="preserve">nuo </w:t>
            </w:r>
            <w:r w:rsidRPr="00F81EA1">
              <w:rPr>
                <w:iCs/>
                <w:szCs w:val="24"/>
              </w:rPr>
              <w:t>Prek</w:t>
            </w:r>
            <w:r w:rsidR="00F81EA1" w:rsidRPr="00F81EA1">
              <w:rPr>
                <w:iCs/>
                <w:szCs w:val="24"/>
              </w:rPr>
              <w:t>ių</w:t>
            </w:r>
            <w:r w:rsidRPr="00F81EA1">
              <w:rPr>
                <w:iCs/>
                <w:szCs w:val="24"/>
              </w:rPr>
              <w:t xml:space="preserve"> perdavimo-priėmimo akto</w:t>
            </w:r>
            <w:r w:rsidRPr="002A4B1F">
              <w:rPr>
                <w:iCs/>
                <w:szCs w:val="24"/>
              </w:rPr>
              <w:t xml:space="preserve"> pasirašymo ir jo pagrindu išrašytos </w:t>
            </w:r>
            <w:r>
              <w:rPr>
                <w:iCs/>
                <w:szCs w:val="24"/>
              </w:rPr>
              <w:t xml:space="preserve">PVM </w:t>
            </w:r>
            <w:r w:rsidRPr="002A4B1F">
              <w:rPr>
                <w:iCs/>
                <w:szCs w:val="24"/>
              </w:rPr>
              <w:t>sąskaitos faktūros gavimo dienos.</w:t>
            </w:r>
          </w:p>
          <w:p w14:paraId="793875E7" w14:textId="64AD2B56" w:rsidR="00572959" w:rsidRDefault="00C376B1" w:rsidP="009248C7">
            <w:pPr>
              <w:jc w:val="both"/>
            </w:pPr>
            <w:r>
              <w:rPr>
                <w:color w:val="000000"/>
                <w:kern w:val="2"/>
                <w:szCs w:val="24"/>
                <w:shd w:val="clear" w:color="auto" w:fill="FFFFFF"/>
              </w:rPr>
              <w:t xml:space="preserve">5.5.2. </w:t>
            </w:r>
            <w:r w:rsidR="00572959">
              <w:rPr>
                <w:color w:val="000000"/>
                <w:kern w:val="2"/>
                <w:szCs w:val="24"/>
                <w:shd w:val="clear" w:color="auto" w:fill="FFFFFF"/>
              </w:rPr>
              <w:t>Apmokėjimo sąlygos</w:t>
            </w:r>
            <w:r>
              <w:rPr>
                <w:color w:val="000000"/>
                <w:kern w:val="2"/>
                <w:szCs w:val="24"/>
                <w:shd w:val="clear" w:color="auto" w:fill="FFFFFF"/>
              </w:rPr>
              <w:t>:</w:t>
            </w:r>
            <w:r w:rsidR="00572959">
              <w:rPr>
                <w:color w:val="000000"/>
                <w:kern w:val="2"/>
                <w:szCs w:val="24"/>
                <w:shd w:val="clear" w:color="auto" w:fill="FFFFFF"/>
              </w:rPr>
              <w:t xml:space="preserve"> </w:t>
            </w:r>
            <w:r w:rsidRPr="003F6832">
              <w:t>Pirkėjas įsipareigoja priimti iš Tiekėjo</w:t>
            </w:r>
            <w:r w:rsidRPr="003F6832">
              <w:rPr>
                <w:bCs/>
              </w:rPr>
              <w:t xml:space="preserve"> </w:t>
            </w:r>
            <w:r w:rsidRPr="003F6832">
              <w:t>Sutarties reikalavimus atitinkančias</w:t>
            </w:r>
            <w:r w:rsidRPr="003F6832">
              <w:rPr>
                <w:bCs/>
              </w:rPr>
              <w:t xml:space="preserve"> </w:t>
            </w:r>
            <w:r w:rsidRPr="003F6832">
              <w:t xml:space="preserve">Prekes ir su jomis susijusias paslaugas, pasirašant </w:t>
            </w:r>
            <w:r>
              <w:t xml:space="preserve">Prekių </w:t>
            </w:r>
            <w:r w:rsidRPr="003F6832">
              <w:t xml:space="preserve">perdavimo–priėmimo aktą, kuris siunčiamas elektroniniu paštu </w:t>
            </w:r>
            <w:hyperlink r:id="rId9" w:history="1">
              <w:r w:rsidRPr="003F6832">
                <w:rPr>
                  <w:rStyle w:val="Hyperlink"/>
                  <w:rFonts w:eastAsia="Calibri"/>
                </w:rPr>
                <w:t>info@kvtc.gov.lt</w:t>
              </w:r>
            </w:hyperlink>
            <w:r w:rsidRPr="003F6832">
              <w:t>. P</w:t>
            </w:r>
            <w:r>
              <w:t>rekių p</w:t>
            </w:r>
            <w:r w:rsidRPr="003F6832">
              <w:t>erdavimo-priėmimo aktas pasirašomas, kai užsakytos Prekės (pilnai sukomplektuotos, kokybiš</w:t>
            </w:r>
            <w:r>
              <w:t>kos) yra pristatomos į Užsakymo metu nurodytą pri</w:t>
            </w:r>
            <w:r w:rsidRPr="003F6832">
              <w:t xml:space="preserve">statymo vietą bei suteikiamos su šiomis Prekėmis </w:t>
            </w:r>
            <w:r>
              <w:t xml:space="preserve">visos </w:t>
            </w:r>
            <w:r w:rsidRPr="003F6832">
              <w:t>susijusios paslaugos</w:t>
            </w:r>
            <w:r w:rsidR="00766B90">
              <w:t xml:space="preserve"> nurodytos Techninė</w:t>
            </w:r>
            <w:r w:rsidR="00434791">
              <w:t>je specifikacijoj</w:t>
            </w:r>
            <w:r w:rsidR="007A481F">
              <w:t>e</w:t>
            </w:r>
            <w:r w:rsidRPr="003F6832">
              <w:t>.</w:t>
            </w:r>
          </w:p>
          <w:p w14:paraId="06101A07" w14:textId="77777777" w:rsidR="00C376B1" w:rsidRDefault="00C376B1" w:rsidP="009248C7">
            <w:pPr>
              <w:jc w:val="both"/>
              <w:rPr>
                <w:color w:val="000000"/>
                <w:kern w:val="2"/>
                <w:szCs w:val="24"/>
                <w:shd w:val="clear" w:color="auto" w:fill="FFFFFF"/>
              </w:rPr>
            </w:pPr>
            <w:r>
              <w:t xml:space="preserve">5.5.3. </w:t>
            </w:r>
            <w:r w:rsidRPr="003F6832">
              <w:rPr>
                <w:color w:val="000000"/>
                <w:shd w:val="clear" w:color="auto" w:fill="FFFFFF"/>
              </w:rPr>
              <w:t>Pirkėjas turi ne vėliau kaip p</w:t>
            </w:r>
            <w:r>
              <w:rPr>
                <w:color w:val="000000"/>
                <w:shd w:val="clear" w:color="auto" w:fill="FFFFFF"/>
              </w:rPr>
              <w:t>er</w:t>
            </w:r>
            <w:r w:rsidRPr="003F6832">
              <w:rPr>
                <w:color w:val="000000"/>
                <w:shd w:val="clear" w:color="auto" w:fill="FFFFFF"/>
              </w:rPr>
              <w:t xml:space="preserve"> 3 (tri</w:t>
            </w:r>
            <w:r>
              <w:rPr>
                <w:color w:val="000000"/>
                <w:shd w:val="clear" w:color="auto" w:fill="FFFFFF"/>
              </w:rPr>
              <w:t>s</w:t>
            </w:r>
            <w:r w:rsidRPr="003F6832">
              <w:rPr>
                <w:color w:val="000000"/>
                <w:shd w:val="clear" w:color="auto" w:fill="FFFFFF"/>
              </w:rPr>
              <w:t>) darbo dien</w:t>
            </w:r>
            <w:r>
              <w:rPr>
                <w:color w:val="000000"/>
                <w:shd w:val="clear" w:color="auto" w:fill="FFFFFF"/>
              </w:rPr>
              <w:t>as</w:t>
            </w:r>
            <w:r w:rsidRPr="003F6832">
              <w:rPr>
                <w:color w:val="000000"/>
                <w:shd w:val="clear" w:color="auto" w:fill="FFFFFF"/>
              </w:rPr>
              <w:t xml:space="preserve"> pasirašyti </w:t>
            </w:r>
            <w:r>
              <w:rPr>
                <w:color w:val="000000"/>
                <w:shd w:val="clear" w:color="auto" w:fill="FFFFFF"/>
              </w:rPr>
              <w:t xml:space="preserve">Prekių </w:t>
            </w:r>
            <w:r w:rsidRPr="003F6832">
              <w:rPr>
                <w:color w:val="000000"/>
                <w:shd w:val="clear" w:color="auto" w:fill="FFFFFF"/>
              </w:rPr>
              <w:t xml:space="preserve">priėmimo-perdavimo aktą arba atmesti Tiekėjo prašymą pasirašyti </w:t>
            </w:r>
            <w:r>
              <w:rPr>
                <w:color w:val="000000"/>
                <w:shd w:val="clear" w:color="auto" w:fill="FFFFFF"/>
              </w:rPr>
              <w:t xml:space="preserve">Prekių </w:t>
            </w:r>
            <w:r w:rsidRPr="003F6832">
              <w:rPr>
                <w:color w:val="000000"/>
                <w:shd w:val="clear" w:color="auto" w:fill="FFFFFF"/>
              </w:rPr>
              <w:t>priėmimo-perdavimo aktą, nurodydamas priimto sprendimo motyvus bei priemones, kurių Tiekėjas privalo imtis, kad priėmimo-perdavimo aktas būtų pasirašytas.</w:t>
            </w:r>
          </w:p>
        </w:tc>
      </w:tr>
      <w:tr w:rsidR="00572959" w14:paraId="22AC9A70" w14:textId="77777777" w:rsidTr="00572959">
        <w:trPr>
          <w:trHeight w:val="300"/>
        </w:trPr>
        <w:tc>
          <w:tcPr>
            <w:tcW w:w="2704" w:type="dxa"/>
            <w:gridSpan w:val="2"/>
          </w:tcPr>
          <w:p w14:paraId="07E69E86" w14:textId="77777777" w:rsidR="00572959" w:rsidRDefault="00572959" w:rsidP="00572959">
            <w:pPr>
              <w:rPr>
                <w:b/>
                <w:bCs/>
                <w:kern w:val="2"/>
                <w:szCs w:val="24"/>
              </w:rPr>
            </w:pPr>
            <w:r>
              <w:rPr>
                <w:b/>
                <w:bCs/>
                <w:kern w:val="2"/>
                <w:szCs w:val="24"/>
              </w:rPr>
              <w:t>5.6. Avansas</w:t>
            </w:r>
          </w:p>
        </w:tc>
        <w:tc>
          <w:tcPr>
            <w:tcW w:w="6831" w:type="dxa"/>
            <w:gridSpan w:val="2"/>
          </w:tcPr>
          <w:p w14:paraId="2BF64B1E" w14:textId="7D3AC78E" w:rsidR="00572959" w:rsidRDefault="00572959" w:rsidP="00572959">
            <w:pPr>
              <w:spacing w:line="259" w:lineRule="auto"/>
              <w:rPr>
                <w:color w:val="000000"/>
                <w:kern w:val="2"/>
                <w:szCs w:val="24"/>
                <w:shd w:val="clear" w:color="auto" w:fill="FFFFFF"/>
              </w:rPr>
            </w:pPr>
            <w:r>
              <w:rPr>
                <w:kern w:val="2"/>
                <w:szCs w:val="24"/>
              </w:rPr>
              <w:t>Netaikoma</w:t>
            </w:r>
          </w:p>
        </w:tc>
      </w:tr>
      <w:tr w:rsidR="00572959" w14:paraId="5D078448" w14:textId="77777777" w:rsidTr="00572959">
        <w:trPr>
          <w:trHeight w:val="300"/>
        </w:trPr>
        <w:tc>
          <w:tcPr>
            <w:tcW w:w="2704" w:type="dxa"/>
            <w:gridSpan w:val="2"/>
          </w:tcPr>
          <w:p w14:paraId="52AD7AAD" w14:textId="77777777" w:rsidR="00572959" w:rsidRDefault="00572959" w:rsidP="00572959">
            <w:pPr>
              <w:rPr>
                <w:b/>
                <w:bCs/>
                <w:kern w:val="2"/>
                <w:szCs w:val="24"/>
              </w:rPr>
            </w:pPr>
            <w:r>
              <w:rPr>
                <w:b/>
                <w:bCs/>
                <w:kern w:val="2"/>
                <w:szCs w:val="24"/>
              </w:rPr>
              <w:t>5.7. Avanso užtikrinimas</w:t>
            </w:r>
          </w:p>
        </w:tc>
        <w:tc>
          <w:tcPr>
            <w:tcW w:w="6831" w:type="dxa"/>
            <w:gridSpan w:val="2"/>
          </w:tcPr>
          <w:p w14:paraId="3D9A2197" w14:textId="3E739E8B" w:rsidR="00572959" w:rsidRDefault="00572959" w:rsidP="00572959">
            <w:pPr>
              <w:rPr>
                <w:kern w:val="2"/>
                <w:szCs w:val="24"/>
              </w:rPr>
            </w:pPr>
            <w:r>
              <w:rPr>
                <w:kern w:val="2"/>
                <w:szCs w:val="24"/>
              </w:rPr>
              <w:t>Netaikoma</w:t>
            </w:r>
            <w:r>
              <w:rPr>
                <w:color w:val="000000"/>
                <w:kern w:val="2"/>
                <w:szCs w:val="24"/>
                <w:shd w:val="clear" w:color="auto" w:fill="FFFFFF"/>
              </w:rPr>
              <w:t xml:space="preserve"> </w:t>
            </w:r>
          </w:p>
        </w:tc>
      </w:tr>
      <w:tr w:rsidR="00572959" w14:paraId="0A136F44" w14:textId="77777777" w:rsidTr="00572959">
        <w:trPr>
          <w:trHeight w:val="300"/>
        </w:trPr>
        <w:tc>
          <w:tcPr>
            <w:tcW w:w="9535" w:type="dxa"/>
            <w:gridSpan w:val="4"/>
          </w:tcPr>
          <w:p w14:paraId="046AA39D" w14:textId="77777777" w:rsidR="00572959" w:rsidRDefault="00572959" w:rsidP="00572959">
            <w:pPr>
              <w:jc w:val="center"/>
              <w:rPr>
                <w:b/>
                <w:bCs/>
                <w:kern w:val="2"/>
                <w:szCs w:val="24"/>
              </w:rPr>
            </w:pPr>
            <w:r>
              <w:rPr>
                <w:b/>
                <w:bCs/>
                <w:kern w:val="2"/>
                <w:szCs w:val="24"/>
              </w:rPr>
              <w:t>6. PREKIŲ KOKYBĖ IR GARANTINIAI ĮSIPAREIGOJIMAI</w:t>
            </w:r>
          </w:p>
        </w:tc>
      </w:tr>
      <w:tr w:rsidR="00572959" w14:paraId="09446514" w14:textId="77777777" w:rsidTr="00572959">
        <w:trPr>
          <w:trHeight w:val="300"/>
        </w:trPr>
        <w:tc>
          <w:tcPr>
            <w:tcW w:w="2704" w:type="dxa"/>
            <w:gridSpan w:val="2"/>
          </w:tcPr>
          <w:p w14:paraId="26A04425" w14:textId="77777777" w:rsidR="00572959" w:rsidRDefault="00572959" w:rsidP="00572959">
            <w:pPr>
              <w:rPr>
                <w:b/>
                <w:bCs/>
                <w:kern w:val="2"/>
                <w:szCs w:val="24"/>
              </w:rPr>
            </w:pPr>
            <w:r>
              <w:rPr>
                <w:b/>
                <w:bCs/>
                <w:kern w:val="2"/>
                <w:szCs w:val="24"/>
              </w:rPr>
              <w:t>6.1. Garantinis terminas</w:t>
            </w:r>
          </w:p>
        </w:tc>
        <w:tc>
          <w:tcPr>
            <w:tcW w:w="6831" w:type="dxa"/>
            <w:gridSpan w:val="2"/>
          </w:tcPr>
          <w:p w14:paraId="6D62FB02" w14:textId="17C428B3" w:rsidR="00572959" w:rsidRDefault="00572959" w:rsidP="005C5B4C">
            <w:pPr>
              <w:jc w:val="both"/>
              <w:rPr>
                <w:kern w:val="2"/>
                <w:szCs w:val="24"/>
              </w:rPr>
            </w:pPr>
            <w:r>
              <w:rPr>
                <w:kern w:val="2"/>
                <w:szCs w:val="24"/>
              </w:rPr>
              <w:t>Prekėms nustatomas Tiekėjo pasiūlytas</w:t>
            </w:r>
            <w:r w:rsidR="005C5B4C">
              <w:rPr>
                <w:kern w:val="2"/>
                <w:szCs w:val="24"/>
              </w:rPr>
              <w:t>,</w:t>
            </w:r>
            <w:r>
              <w:rPr>
                <w:kern w:val="2"/>
                <w:szCs w:val="24"/>
              </w:rPr>
              <w:t xml:space="preserve"> </w:t>
            </w:r>
            <w:r w:rsidR="005C5B4C" w:rsidRPr="00220B1E">
              <w:rPr>
                <w:szCs w:val="24"/>
              </w:rPr>
              <w:t xml:space="preserve">gamintojo ar gamintojo autorizuoto garantinio aptarnavimo centro </w:t>
            </w:r>
            <w:r>
              <w:rPr>
                <w:kern w:val="2"/>
                <w:szCs w:val="24"/>
              </w:rPr>
              <w:t>taikomas Garantinis terminas</w:t>
            </w:r>
            <w:r w:rsidR="005C5B4C">
              <w:rPr>
                <w:kern w:val="2"/>
                <w:szCs w:val="24"/>
              </w:rPr>
              <w:t xml:space="preserve"> ir palaikymas</w:t>
            </w:r>
            <w:r>
              <w:rPr>
                <w:kern w:val="2"/>
                <w:szCs w:val="24"/>
              </w:rPr>
              <w:t xml:space="preserve">, tačiau bet kokiu atveju </w:t>
            </w:r>
            <w:r>
              <w:rPr>
                <w:b/>
                <w:bCs/>
                <w:kern w:val="2"/>
                <w:szCs w:val="24"/>
              </w:rPr>
              <w:t>ne trumpesnis kaip</w:t>
            </w:r>
            <w:r>
              <w:rPr>
                <w:kern w:val="2"/>
                <w:szCs w:val="24"/>
              </w:rPr>
              <w:t xml:space="preserve"> </w:t>
            </w:r>
            <w:r w:rsidR="00CD2382" w:rsidRPr="00291E79">
              <w:rPr>
                <w:b/>
                <w:kern w:val="2"/>
                <w:szCs w:val="24"/>
              </w:rPr>
              <w:t>60 (šešiasdešimt) mėnesių</w:t>
            </w:r>
            <w:r w:rsidRPr="00291E79">
              <w:rPr>
                <w:b/>
                <w:kern w:val="2"/>
                <w:szCs w:val="24"/>
              </w:rPr>
              <w:t>.</w:t>
            </w:r>
            <w:r w:rsidRPr="00291E79">
              <w:rPr>
                <w:kern w:val="2"/>
                <w:szCs w:val="24"/>
              </w:rPr>
              <w:t xml:space="preserve"> </w:t>
            </w:r>
            <w:r>
              <w:rPr>
                <w:kern w:val="2"/>
                <w:szCs w:val="24"/>
              </w:rPr>
              <w:t>Garantinis terminas, skaičiuojamas nuo Prekių perdavimo–priėmimo akto pasirašymo dienos.</w:t>
            </w:r>
          </w:p>
        </w:tc>
      </w:tr>
      <w:tr w:rsidR="00572959" w14:paraId="24D246DE" w14:textId="77777777" w:rsidTr="00572959">
        <w:trPr>
          <w:trHeight w:val="300"/>
        </w:trPr>
        <w:tc>
          <w:tcPr>
            <w:tcW w:w="2704" w:type="dxa"/>
            <w:gridSpan w:val="2"/>
          </w:tcPr>
          <w:p w14:paraId="1FE672BB" w14:textId="77777777" w:rsidR="00572959" w:rsidRDefault="00572959" w:rsidP="00572959">
            <w:pPr>
              <w:rPr>
                <w:b/>
                <w:bCs/>
                <w:kern w:val="2"/>
                <w:szCs w:val="24"/>
              </w:rPr>
            </w:pPr>
            <w:r>
              <w:rPr>
                <w:b/>
                <w:bCs/>
                <w:kern w:val="2"/>
                <w:szCs w:val="24"/>
              </w:rPr>
              <w:t>6.2. Garantinė priežiūra</w:t>
            </w:r>
          </w:p>
        </w:tc>
        <w:tc>
          <w:tcPr>
            <w:tcW w:w="6831" w:type="dxa"/>
            <w:gridSpan w:val="2"/>
          </w:tcPr>
          <w:p w14:paraId="66CC27D4" w14:textId="7714B362" w:rsidR="00572959" w:rsidRDefault="00CD2382" w:rsidP="009248C7">
            <w:pPr>
              <w:jc w:val="both"/>
              <w:rPr>
                <w:kern w:val="2"/>
                <w:szCs w:val="24"/>
              </w:rPr>
            </w:pPr>
            <w:r w:rsidRPr="00386BF4">
              <w:rPr>
                <w:kern w:val="2"/>
                <w:szCs w:val="24"/>
              </w:rPr>
              <w:t>6.2.1</w:t>
            </w:r>
            <w:r w:rsidR="002038E7">
              <w:rPr>
                <w:kern w:val="2"/>
                <w:szCs w:val="24"/>
              </w:rPr>
              <w:t>.</w:t>
            </w:r>
            <w:r>
              <w:rPr>
                <w:kern w:val="2"/>
                <w:szCs w:val="24"/>
              </w:rPr>
              <w:t xml:space="preserve"> </w:t>
            </w:r>
            <w:r w:rsidR="00572959">
              <w:rPr>
                <w:kern w:val="2"/>
                <w:szCs w:val="24"/>
              </w:rPr>
              <w:t xml:space="preserve">Tiekėjas, gavęs pranešimą apie Prekės </w:t>
            </w:r>
            <w:r w:rsidR="00291E79">
              <w:rPr>
                <w:kern w:val="2"/>
                <w:szCs w:val="24"/>
              </w:rPr>
              <w:t>gedimą</w:t>
            </w:r>
            <w:r w:rsidR="00572959">
              <w:rPr>
                <w:kern w:val="2"/>
                <w:szCs w:val="24"/>
              </w:rPr>
              <w:t xml:space="preserve">, </w:t>
            </w:r>
            <w:r w:rsidR="00442E4B">
              <w:rPr>
                <w:kern w:val="2"/>
                <w:szCs w:val="24"/>
              </w:rPr>
              <w:t>privalo užtikrinti sugedusios įrangos pakeitimą nauja</w:t>
            </w:r>
            <w:r w:rsidR="0073375E">
              <w:rPr>
                <w:kern w:val="2"/>
                <w:szCs w:val="24"/>
              </w:rPr>
              <w:t xml:space="preserve"> per 1 (vieną) darbo dieną(angl. </w:t>
            </w:r>
            <w:proofErr w:type="spellStart"/>
            <w:r w:rsidR="0073375E">
              <w:rPr>
                <w:kern w:val="2"/>
                <w:szCs w:val="24"/>
              </w:rPr>
              <w:t>Next</w:t>
            </w:r>
            <w:proofErr w:type="spellEnd"/>
            <w:r w:rsidR="0073375E">
              <w:rPr>
                <w:kern w:val="2"/>
                <w:szCs w:val="24"/>
              </w:rPr>
              <w:t xml:space="preserve"> </w:t>
            </w:r>
            <w:proofErr w:type="spellStart"/>
            <w:r w:rsidR="0073375E">
              <w:rPr>
                <w:kern w:val="2"/>
                <w:szCs w:val="24"/>
              </w:rPr>
              <w:t>business</w:t>
            </w:r>
            <w:proofErr w:type="spellEnd"/>
            <w:r w:rsidR="0073375E">
              <w:rPr>
                <w:kern w:val="2"/>
                <w:szCs w:val="24"/>
              </w:rPr>
              <w:t xml:space="preserve"> </w:t>
            </w:r>
            <w:proofErr w:type="spellStart"/>
            <w:r w:rsidR="0073375E">
              <w:rPr>
                <w:kern w:val="2"/>
                <w:szCs w:val="24"/>
              </w:rPr>
              <w:t>day</w:t>
            </w:r>
            <w:proofErr w:type="spellEnd"/>
            <w:r w:rsidR="0073375E">
              <w:rPr>
                <w:kern w:val="2"/>
                <w:szCs w:val="24"/>
              </w:rPr>
              <w:t>);</w:t>
            </w:r>
          </w:p>
          <w:p w14:paraId="0F5928C2" w14:textId="63C86F55" w:rsidR="001C5CD0" w:rsidRDefault="002038E7" w:rsidP="009248C7">
            <w:pPr>
              <w:jc w:val="both"/>
              <w:rPr>
                <w:szCs w:val="24"/>
              </w:rPr>
            </w:pPr>
            <w:r>
              <w:rPr>
                <w:kern w:val="2"/>
                <w:szCs w:val="24"/>
              </w:rPr>
              <w:t>6.2.2</w:t>
            </w:r>
            <w:r w:rsidR="001C5CD0">
              <w:rPr>
                <w:kern w:val="2"/>
                <w:szCs w:val="24"/>
              </w:rPr>
              <w:t xml:space="preserve">. </w:t>
            </w:r>
            <w:r w:rsidR="001C5CD0" w:rsidRPr="00220B1E">
              <w:rPr>
                <w:szCs w:val="24"/>
              </w:rPr>
              <w:t xml:space="preserve">Garantinės priežiūros ir palaikymo laikotarpiu gamintojas turi garantuoti programinės įrangos </w:t>
            </w:r>
            <w:proofErr w:type="spellStart"/>
            <w:r w:rsidR="001C5CD0" w:rsidRPr="00220B1E">
              <w:rPr>
                <w:szCs w:val="24"/>
              </w:rPr>
              <w:t>atnaujinimus</w:t>
            </w:r>
            <w:proofErr w:type="spellEnd"/>
            <w:r w:rsidR="001C5CD0" w:rsidRPr="00220B1E">
              <w:rPr>
                <w:szCs w:val="24"/>
              </w:rPr>
              <w:t xml:space="preserve">, klaidų </w:t>
            </w:r>
            <w:proofErr w:type="spellStart"/>
            <w:r w:rsidR="001C5CD0" w:rsidRPr="00220B1E">
              <w:rPr>
                <w:szCs w:val="24"/>
              </w:rPr>
              <w:t>šalinimus</w:t>
            </w:r>
            <w:proofErr w:type="spellEnd"/>
            <w:r w:rsidR="001C5CD0" w:rsidRPr="00220B1E">
              <w:rPr>
                <w:szCs w:val="24"/>
              </w:rPr>
              <w:t xml:space="preserve"> bei pagalbą sprendžiant siūlomos programinės įrangos sutrikimus.</w:t>
            </w:r>
          </w:p>
          <w:p w14:paraId="4CCC82A6" w14:textId="67719855" w:rsidR="001C5CD0" w:rsidRDefault="002038E7" w:rsidP="009248C7">
            <w:pPr>
              <w:jc w:val="both"/>
              <w:rPr>
                <w:kern w:val="2"/>
                <w:szCs w:val="24"/>
              </w:rPr>
            </w:pPr>
            <w:r>
              <w:rPr>
                <w:szCs w:val="24"/>
              </w:rPr>
              <w:t>6.2.3</w:t>
            </w:r>
            <w:r w:rsidR="001C5CD0">
              <w:rPr>
                <w:szCs w:val="24"/>
              </w:rPr>
              <w:t xml:space="preserve">. </w:t>
            </w:r>
            <w:r w:rsidR="001C5CD0" w:rsidRPr="00220B1E">
              <w:rPr>
                <w:szCs w:val="24"/>
              </w:rPr>
              <w:t xml:space="preserve">Pateikiamos sprendimo licencijos (jei tokios būtinos) turi būti neriboto laiko (angl. </w:t>
            </w:r>
            <w:proofErr w:type="spellStart"/>
            <w:r w:rsidR="001C5CD0" w:rsidRPr="00220B1E">
              <w:rPr>
                <w:szCs w:val="24"/>
              </w:rPr>
              <w:t>Perpetual</w:t>
            </w:r>
            <w:proofErr w:type="spellEnd"/>
            <w:r w:rsidR="001C5CD0" w:rsidRPr="00220B1E">
              <w:rPr>
                <w:szCs w:val="24"/>
              </w:rPr>
              <w:t>) tipo, t. y. pasibaigus palaikymo terminui sistema neturi nustoti veikti ir jos funkcionalumas neturi būti niekaip ribojamas.</w:t>
            </w:r>
          </w:p>
          <w:p w14:paraId="4120DD30" w14:textId="3FE91A71" w:rsidR="00572959" w:rsidRDefault="00CD2382" w:rsidP="002038E7">
            <w:pPr>
              <w:jc w:val="both"/>
              <w:rPr>
                <w:kern w:val="2"/>
                <w:szCs w:val="24"/>
              </w:rPr>
            </w:pPr>
            <w:r>
              <w:rPr>
                <w:kern w:val="2"/>
                <w:szCs w:val="24"/>
              </w:rPr>
              <w:t>6.2.</w:t>
            </w:r>
            <w:r w:rsidR="002038E7">
              <w:rPr>
                <w:kern w:val="2"/>
                <w:szCs w:val="24"/>
              </w:rPr>
              <w:t>4</w:t>
            </w:r>
            <w:r>
              <w:rPr>
                <w:kern w:val="2"/>
                <w:szCs w:val="24"/>
              </w:rPr>
              <w:t>.</w:t>
            </w:r>
            <w:r w:rsidR="009D0653">
              <w:rPr>
                <w:kern w:val="2"/>
                <w:szCs w:val="24"/>
              </w:rPr>
              <w:t xml:space="preserve"> </w:t>
            </w:r>
            <w:r w:rsidR="00572959">
              <w:rPr>
                <w:kern w:val="2"/>
                <w:szCs w:val="24"/>
              </w:rPr>
              <w:t>Prekių trūkumų nustatymo bei šalinimo tvarka nusta</w:t>
            </w:r>
            <w:r w:rsidR="009D0653">
              <w:rPr>
                <w:kern w:val="2"/>
                <w:szCs w:val="24"/>
              </w:rPr>
              <w:t xml:space="preserve">tyta </w:t>
            </w:r>
            <w:r w:rsidR="00291E79">
              <w:rPr>
                <w:kern w:val="2"/>
                <w:szCs w:val="24"/>
              </w:rPr>
              <w:t xml:space="preserve">Techninėje specifikacijoje ir </w:t>
            </w:r>
            <w:r w:rsidR="009D0653">
              <w:rPr>
                <w:kern w:val="2"/>
                <w:szCs w:val="24"/>
              </w:rPr>
              <w:t>Bendrųjų sąlygų 7 skyriuje.</w:t>
            </w:r>
          </w:p>
        </w:tc>
      </w:tr>
      <w:tr w:rsidR="00572959" w14:paraId="2FEE1931" w14:textId="77777777" w:rsidTr="00572959">
        <w:trPr>
          <w:trHeight w:val="300"/>
        </w:trPr>
        <w:tc>
          <w:tcPr>
            <w:tcW w:w="9535" w:type="dxa"/>
            <w:gridSpan w:val="4"/>
          </w:tcPr>
          <w:p w14:paraId="31F5709E" w14:textId="77777777" w:rsidR="00572959" w:rsidRDefault="00572959" w:rsidP="00572959">
            <w:pPr>
              <w:jc w:val="center"/>
              <w:rPr>
                <w:b/>
                <w:bCs/>
                <w:kern w:val="2"/>
                <w:szCs w:val="24"/>
              </w:rPr>
            </w:pPr>
            <w:r>
              <w:rPr>
                <w:b/>
                <w:bCs/>
                <w:kern w:val="2"/>
                <w:szCs w:val="24"/>
              </w:rPr>
              <w:t>7. SUTARTIES VYKDYMUI PASITELKIAMI SUBTIEKĖJAI</w:t>
            </w:r>
          </w:p>
        </w:tc>
      </w:tr>
      <w:tr w:rsidR="00572959" w14:paraId="4DBD2DFF" w14:textId="77777777" w:rsidTr="00572959">
        <w:trPr>
          <w:trHeight w:val="300"/>
        </w:trPr>
        <w:tc>
          <w:tcPr>
            <w:tcW w:w="2704" w:type="dxa"/>
            <w:gridSpan w:val="2"/>
          </w:tcPr>
          <w:p w14:paraId="5C4944B1" w14:textId="77777777" w:rsidR="00572959" w:rsidRDefault="00572959" w:rsidP="00572959">
            <w:pPr>
              <w:rPr>
                <w:b/>
                <w:bCs/>
                <w:kern w:val="2"/>
                <w:szCs w:val="24"/>
              </w:rPr>
            </w:pPr>
            <w:r>
              <w:rPr>
                <w:b/>
                <w:bCs/>
                <w:kern w:val="2"/>
                <w:szCs w:val="24"/>
              </w:rPr>
              <w:t>Sutarties vykdymui pasitelkiami subtiekėjai ir (ar) specialistai</w:t>
            </w:r>
          </w:p>
        </w:tc>
        <w:tc>
          <w:tcPr>
            <w:tcW w:w="6831" w:type="dxa"/>
            <w:gridSpan w:val="2"/>
          </w:tcPr>
          <w:p w14:paraId="76379788" w14:textId="18047224" w:rsidR="00572959" w:rsidRPr="000B20C5" w:rsidRDefault="00572959" w:rsidP="009248C7">
            <w:pPr>
              <w:jc w:val="both"/>
              <w:rPr>
                <w:kern w:val="2"/>
                <w:szCs w:val="24"/>
              </w:rPr>
            </w:pPr>
            <w:r>
              <w:rPr>
                <w:kern w:val="2"/>
                <w:szCs w:val="24"/>
              </w:rPr>
              <w:t>Sutarties vykdymui subtiekėjai ir (a</w:t>
            </w:r>
            <w:r w:rsidR="000B20C5">
              <w:rPr>
                <w:kern w:val="2"/>
                <w:szCs w:val="24"/>
              </w:rPr>
              <w:t>r) specialistai nepasitelkiami.</w:t>
            </w:r>
          </w:p>
        </w:tc>
      </w:tr>
      <w:tr w:rsidR="00572959" w14:paraId="59E9A6AD" w14:textId="77777777" w:rsidTr="00572959">
        <w:trPr>
          <w:trHeight w:val="300"/>
        </w:trPr>
        <w:tc>
          <w:tcPr>
            <w:tcW w:w="9535" w:type="dxa"/>
            <w:gridSpan w:val="4"/>
          </w:tcPr>
          <w:p w14:paraId="6D9A778F" w14:textId="77777777" w:rsidR="00572959" w:rsidRDefault="00572959" w:rsidP="00572959">
            <w:pPr>
              <w:jc w:val="center"/>
              <w:rPr>
                <w:b/>
                <w:bCs/>
                <w:kern w:val="2"/>
                <w:szCs w:val="24"/>
              </w:rPr>
            </w:pPr>
            <w:r>
              <w:rPr>
                <w:b/>
                <w:bCs/>
                <w:kern w:val="2"/>
                <w:szCs w:val="24"/>
              </w:rPr>
              <w:t>8. PRIEVOLIŲ PAGAL SUTARTĮ ĮVYKDYMO UŽTIKRINIMAS</w:t>
            </w:r>
          </w:p>
        </w:tc>
      </w:tr>
      <w:tr w:rsidR="00572959" w14:paraId="270814B8" w14:textId="77777777" w:rsidTr="00572959">
        <w:trPr>
          <w:trHeight w:val="300"/>
        </w:trPr>
        <w:tc>
          <w:tcPr>
            <w:tcW w:w="2704" w:type="dxa"/>
            <w:gridSpan w:val="2"/>
          </w:tcPr>
          <w:p w14:paraId="73AC3341" w14:textId="77777777" w:rsidR="00572959" w:rsidRDefault="00572959" w:rsidP="00572959">
            <w:pPr>
              <w:rPr>
                <w:b/>
                <w:bCs/>
                <w:kern w:val="2"/>
                <w:szCs w:val="24"/>
              </w:rPr>
            </w:pPr>
            <w:r>
              <w:rPr>
                <w:b/>
                <w:bCs/>
                <w:kern w:val="2"/>
                <w:szCs w:val="24"/>
              </w:rPr>
              <w:t>8.1. Prievolių pagal Sutartį įvykdymo užtikrinimas</w:t>
            </w:r>
          </w:p>
        </w:tc>
        <w:tc>
          <w:tcPr>
            <w:tcW w:w="6831" w:type="dxa"/>
            <w:gridSpan w:val="2"/>
          </w:tcPr>
          <w:p w14:paraId="303740D8" w14:textId="77777777" w:rsidR="00572959" w:rsidRDefault="00572959" w:rsidP="009248C7">
            <w:pPr>
              <w:jc w:val="both"/>
              <w:rPr>
                <w:kern w:val="2"/>
                <w:szCs w:val="24"/>
              </w:rPr>
            </w:pPr>
            <w:r>
              <w:rPr>
                <w:kern w:val="2"/>
                <w:szCs w:val="24"/>
              </w:rPr>
              <w:t>Prievolių pagal Sutartį įvykdymas užtikrinamas:</w:t>
            </w:r>
          </w:p>
          <w:p w14:paraId="52BF7E9A" w14:textId="77777777" w:rsidR="00572959" w:rsidRDefault="00572959" w:rsidP="009248C7">
            <w:pPr>
              <w:jc w:val="both"/>
              <w:rPr>
                <w:kern w:val="2"/>
                <w:szCs w:val="24"/>
              </w:rPr>
            </w:pPr>
            <w:r>
              <w:rPr>
                <w:kern w:val="2"/>
                <w:szCs w:val="24"/>
              </w:rPr>
              <w:t>Nete</w:t>
            </w:r>
            <w:r w:rsidR="00A857B5">
              <w:rPr>
                <w:kern w:val="2"/>
                <w:szCs w:val="24"/>
              </w:rPr>
              <w:t>sybomis (delspinigiais, bauda);</w:t>
            </w:r>
          </w:p>
          <w:p w14:paraId="1768B583" w14:textId="77777777" w:rsidR="00A857B5" w:rsidRDefault="00A857B5" w:rsidP="009248C7">
            <w:pPr>
              <w:jc w:val="both"/>
              <w:rPr>
                <w:kern w:val="2"/>
                <w:szCs w:val="24"/>
              </w:rPr>
            </w:pPr>
            <w:r w:rsidRPr="00226F65">
              <w:rPr>
                <w:kern w:val="2"/>
                <w:szCs w:val="24"/>
              </w:rPr>
              <w:t>Kitais Lietuvos Respublikos civiliniame kodekse ir (ar) Sutartyje nurodytais prievolių įvykdymo užtikrinimo būdais.</w:t>
            </w:r>
          </w:p>
        </w:tc>
      </w:tr>
      <w:tr w:rsidR="00572959" w14:paraId="2A22E4E2" w14:textId="77777777" w:rsidTr="00572959">
        <w:trPr>
          <w:trHeight w:val="300"/>
        </w:trPr>
        <w:tc>
          <w:tcPr>
            <w:tcW w:w="2704" w:type="dxa"/>
            <w:gridSpan w:val="2"/>
          </w:tcPr>
          <w:p w14:paraId="7C0F9E2C" w14:textId="77777777" w:rsidR="00572959" w:rsidRDefault="00572959" w:rsidP="00572959">
            <w:pPr>
              <w:rPr>
                <w:b/>
                <w:bCs/>
                <w:kern w:val="2"/>
                <w:szCs w:val="24"/>
              </w:rPr>
            </w:pPr>
            <w:r>
              <w:rPr>
                <w:b/>
                <w:bCs/>
                <w:kern w:val="2"/>
                <w:szCs w:val="24"/>
              </w:rPr>
              <w:t xml:space="preserve">8.2. Sutarties įvykdymo užtikrinimo pateikimas </w:t>
            </w:r>
          </w:p>
        </w:tc>
        <w:tc>
          <w:tcPr>
            <w:tcW w:w="6831" w:type="dxa"/>
            <w:gridSpan w:val="2"/>
          </w:tcPr>
          <w:p w14:paraId="7E33FB30" w14:textId="77777777" w:rsidR="00572959" w:rsidRDefault="00572959" w:rsidP="009248C7">
            <w:pPr>
              <w:jc w:val="both"/>
              <w:rPr>
                <w:kern w:val="2"/>
                <w:szCs w:val="24"/>
              </w:rPr>
            </w:pPr>
            <w:r>
              <w:rPr>
                <w:kern w:val="2"/>
                <w:szCs w:val="24"/>
              </w:rPr>
              <w:t>Netaikoma</w:t>
            </w:r>
          </w:p>
          <w:p w14:paraId="2B384E5C" w14:textId="77777777" w:rsidR="00572959" w:rsidRDefault="00572959" w:rsidP="009248C7">
            <w:pPr>
              <w:jc w:val="both"/>
              <w:rPr>
                <w:kern w:val="2"/>
                <w:szCs w:val="24"/>
              </w:rPr>
            </w:pPr>
          </w:p>
        </w:tc>
      </w:tr>
      <w:tr w:rsidR="00572959" w14:paraId="5A7D3738" w14:textId="77777777" w:rsidTr="00572959">
        <w:trPr>
          <w:trHeight w:val="300"/>
        </w:trPr>
        <w:tc>
          <w:tcPr>
            <w:tcW w:w="9535" w:type="dxa"/>
            <w:gridSpan w:val="4"/>
          </w:tcPr>
          <w:p w14:paraId="17B37431" w14:textId="77777777" w:rsidR="00572959" w:rsidRDefault="00572959" w:rsidP="00572959">
            <w:pPr>
              <w:ind w:firstLine="720"/>
              <w:jc w:val="center"/>
              <w:rPr>
                <w:b/>
                <w:bCs/>
                <w:kern w:val="2"/>
                <w:szCs w:val="24"/>
              </w:rPr>
            </w:pPr>
            <w:r>
              <w:rPr>
                <w:b/>
                <w:bCs/>
                <w:kern w:val="2"/>
                <w:szCs w:val="24"/>
              </w:rPr>
              <w:t>9. ŠALIŲ ATSAKOMYBĖ</w:t>
            </w:r>
            <w:r>
              <w:rPr>
                <w:b/>
                <w:bCs/>
                <w:kern w:val="2"/>
                <w:szCs w:val="24"/>
              </w:rPr>
              <w:tab/>
            </w:r>
          </w:p>
        </w:tc>
      </w:tr>
      <w:tr w:rsidR="00572959" w14:paraId="10ACD57C" w14:textId="77777777" w:rsidTr="00572959">
        <w:trPr>
          <w:trHeight w:val="300"/>
        </w:trPr>
        <w:tc>
          <w:tcPr>
            <w:tcW w:w="2704" w:type="dxa"/>
            <w:gridSpan w:val="2"/>
          </w:tcPr>
          <w:p w14:paraId="10BC3AC2" w14:textId="77777777" w:rsidR="00572959" w:rsidRDefault="00572959" w:rsidP="00572959">
            <w:pPr>
              <w:rPr>
                <w:b/>
                <w:bCs/>
                <w:kern w:val="2"/>
                <w:szCs w:val="24"/>
              </w:rPr>
            </w:pPr>
            <w:r>
              <w:rPr>
                <w:b/>
                <w:bCs/>
                <w:kern w:val="2"/>
                <w:szCs w:val="24"/>
              </w:rPr>
              <w:lastRenderedPageBreak/>
              <w:t>9.1. Pirkėjui taikomos netesybos už mokėjimų pagal Sutartį vėlavimą</w:t>
            </w:r>
          </w:p>
        </w:tc>
        <w:tc>
          <w:tcPr>
            <w:tcW w:w="6831" w:type="dxa"/>
            <w:gridSpan w:val="2"/>
          </w:tcPr>
          <w:p w14:paraId="2026EF08" w14:textId="5F012FC2" w:rsidR="00572959" w:rsidRDefault="00572959" w:rsidP="009248C7">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857B5">
              <w:rPr>
                <w:kern w:val="2"/>
                <w:szCs w:val="24"/>
              </w:rPr>
              <w:t>0,0</w:t>
            </w:r>
            <w:r w:rsidR="00A857B5">
              <w:rPr>
                <w:kern w:val="2"/>
                <w:szCs w:val="24"/>
              </w:rPr>
              <w:t>5</w:t>
            </w:r>
            <w:r w:rsidRPr="00A857B5">
              <w:rPr>
                <w:kern w:val="2"/>
                <w:szCs w:val="24"/>
              </w:rPr>
              <w:t xml:space="preserve"> (</w:t>
            </w:r>
            <w:r w:rsidR="00A857B5">
              <w:rPr>
                <w:kern w:val="2"/>
                <w:szCs w:val="24"/>
              </w:rPr>
              <w:t>penkios</w:t>
            </w:r>
            <w:r w:rsidRPr="00A857B5">
              <w:rPr>
                <w:kern w:val="2"/>
                <w:szCs w:val="24"/>
              </w:rPr>
              <w:t xml:space="preserve"> šimtosios) procento </w:t>
            </w:r>
            <w:r>
              <w:rPr>
                <w:color w:val="FF0000"/>
                <w:kern w:val="2"/>
                <w:szCs w:val="24"/>
              </w:rPr>
              <w:t xml:space="preserve"> </w:t>
            </w:r>
            <w:r>
              <w:rPr>
                <w:color w:val="000000"/>
                <w:kern w:val="2"/>
                <w:szCs w:val="24"/>
              </w:rPr>
              <w:t xml:space="preserve">dydžio delspinigius nuo neapmokėtos sumos be PVM už kiekvieną vėlavimo </w:t>
            </w:r>
            <w:r w:rsidR="00A857B5">
              <w:rPr>
                <w:kern w:val="2"/>
                <w:szCs w:val="24"/>
              </w:rPr>
              <w:t>dieną.</w:t>
            </w:r>
          </w:p>
        </w:tc>
      </w:tr>
      <w:tr w:rsidR="00572959" w14:paraId="7EC99113" w14:textId="77777777" w:rsidTr="00572959">
        <w:trPr>
          <w:trHeight w:val="300"/>
        </w:trPr>
        <w:tc>
          <w:tcPr>
            <w:tcW w:w="2704" w:type="dxa"/>
            <w:gridSpan w:val="2"/>
          </w:tcPr>
          <w:p w14:paraId="5186A5C7" w14:textId="77777777" w:rsidR="00572959" w:rsidRDefault="00572959" w:rsidP="00572959">
            <w:pPr>
              <w:rPr>
                <w:b/>
                <w:bCs/>
                <w:kern w:val="2"/>
                <w:szCs w:val="24"/>
              </w:rPr>
            </w:pPr>
            <w:r>
              <w:rPr>
                <w:b/>
                <w:bCs/>
                <w:kern w:val="2"/>
                <w:szCs w:val="24"/>
              </w:rPr>
              <w:t>9.2. Tiekėjui taikomos netesybos</w:t>
            </w:r>
          </w:p>
        </w:tc>
        <w:tc>
          <w:tcPr>
            <w:tcW w:w="6831" w:type="dxa"/>
            <w:gridSpan w:val="2"/>
          </w:tcPr>
          <w:p w14:paraId="359291D2" w14:textId="77777777" w:rsidR="00572959" w:rsidRDefault="00572959" w:rsidP="009248C7">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A857B5">
              <w:rPr>
                <w:kern w:val="2"/>
                <w:szCs w:val="24"/>
              </w:rPr>
              <w:t>0,0</w:t>
            </w:r>
            <w:r w:rsidR="00A857B5" w:rsidRPr="00A857B5">
              <w:rPr>
                <w:kern w:val="2"/>
                <w:szCs w:val="24"/>
              </w:rPr>
              <w:t>5</w:t>
            </w:r>
            <w:r w:rsidRPr="00A857B5">
              <w:rPr>
                <w:kern w:val="2"/>
                <w:szCs w:val="24"/>
              </w:rPr>
              <w:t xml:space="preserve"> (</w:t>
            </w:r>
            <w:r w:rsidR="00A857B5" w:rsidRPr="00A857B5">
              <w:rPr>
                <w:kern w:val="2"/>
                <w:szCs w:val="24"/>
              </w:rPr>
              <w:t>penkios</w:t>
            </w:r>
            <w:r w:rsidRPr="00A857B5">
              <w:rPr>
                <w:kern w:val="2"/>
                <w:szCs w:val="24"/>
              </w:rPr>
              <w:t xml:space="preserve"> šimtosios) procento</w:t>
            </w:r>
            <w:r w:rsidR="00A857B5">
              <w:rPr>
                <w:color w:val="FF0000"/>
                <w:kern w:val="2"/>
                <w:szCs w:val="24"/>
              </w:rPr>
              <w:t xml:space="preserve"> </w:t>
            </w:r>
            <w:r>
              <w:rPr>
                <w:color w:val="000000"/>
                <w:kern w:val="2"/>
                <w:szCs w:val="24"/>
              </w:rPr>
              <w:t xml:space="preserve">dydžio delspinigius už kiekvieną uždelstą </w:t>
            </w:r>
            <w:r w:rsidRPr="00A857B5">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52F0E68D" w14:textId="77777777" w:rsidR="00572959" w:rsidRDefault="00572959" w:rsidP="009248C7">
            <w:pPr>
              <w:jc w:val="both"/>
              <w:rPr>
                <w:b/>
                <w:bCs/>
                <w:kern w:val="2"/>
                <w:szCs w:val="24"/>
              </w:rPr>
            </w:pPr>
            <w:r>
              <w:rPr>
                <w:color w:val="000000"/>
                <w:kern w:val="2"/>
                <w:szCs w:val="24"/>
              </w:rPr>
              <w:t>9.2.2.</w:t>
            </w:r>
            <w:r>
              <w:rPr>
                <w:color w:val="000000"/>
                <w:kern w:val="2"/>
                <w:szCs w:val="24"/>
                <w:lang w:val="en-US"/>
              </w:rPr>
              <w:t xml:space="preserve"> </w:t>
            </w:r>
            <w:r w:rsidRPr="00A857B5">
              <w:rPr>
                <w:kern w:val="2"/>
                <w:szCs w:val="24"/>
              </w:rPr>
              <w:t xml:space="preserve">Tiekėjas privalo sumokėti Pirkėjui netesybas per </w:t>
            </w:r>
            <w:r w:rsidR="00A857B5" w:rsidRPr="00A857B5">
              <w:rPr>
                <w:kern w:val="2"/>
                <w:szCs w:val="24"/>
              </w:rPr>
              <w:t>14 (keturiolika) kalendorinių</w:t>
            </w:r>
            <w:r w:rsidRPr="00A857B5">
              <w:rPr>
                <w:kern w:val="2"/>
                <w:szCs w:val="24"/>
              </w:rPr>
              <w:t xml:space="preserve"> </w:t>
            </w:r>
            <w:r>
              <w:rPr>
                <w:color w:val="000000"/>
                <w:kern w:val="2"/>
                <w:szCs w:val="24"/>
              </w:rPr>
              <w:t xml:space="preserve">dienų nuo Pirkėjo pareikalavimo. </w:t>
            </w:r>
          </w:p>
        </w:tc>
      </w:tr>
      <w:tr w:rsidR="00572959" w14:paraId="5C49CE7A" w14:textId="77777777" w:rsidTr="00572959">
        <w:trPr>
          <w:trHeight w:val="300"/>
        </w:trPr>
        <w:tc>
          <w:tcPr>
            <w:tcW w:w="2704" w:type="dxa"/>
            <w:gridSpan w:val="2"/>
          </w:tcPr>
          <w:p w14:paraId="15CF8EA6" w14:textId="77777777" w:rsidR="00572959" w:rsidRDefault="00572959" w:rsidP="00572959">
            <w:pPr>
              <w:rPr>
                <w:b/>
                <w:bCs/>
                <w:kern w:val="2"/>
                <w:szCs w:val="24"/>
              </w:rPr>
            </w:pPr>
            <w:r>
              <w:rPr>
                <w:b/>
                <w:bCs/>
                <w:kern w:val="2"/>
                <w:szCs w:val="24"/>
              </w:rPr>
              <w:t>9.3. Tiekėjui / Pirkėjui taikoma bauda nutraukus Sutartį dėl esminio Sutarties pažeidimo</w:t>
            </w:r>
          </w:p>
        </w:tc>
        <w:tc>
          <w:tcPr>
            <w:tcW w:w="6831" w:type="dxa"/>
            <w:gridSpan w:val="2"/>
          </w:tcPr>
          <w:p w14:paraId="56A03CD0" w14:textId="679545B5" w:rsidR="00572959" w:rsidRDefault="00572959" w:rsidP="00EC0FA6">
            <w:pPr>
              <w:jc w:val="both"/>
              <w:rPr>
                <w:kern w:val="2"/>
                <w:szCs w:val="24"/>
              </w:rPr>
            </w:pPr>
            <w:r>
              <w:rPr>
                <w:kern w:val="2"/>
                <w:szCs w:val="24"/>
              </w:rPr>
              <w:t xml:space="preserve">Nutraukus Sutartį dėl esminio Sutarties pažeidimo, nustatyto Sutarties Specialiosiose sąlygose, mokama </w:t>
            </w:r>
            <w:r w:rsidR="00EC0FA6" w:rsidRPr="00680C3E">
              <w:rPr>
                <w:b/>
                <w:kern w:val="2"/>
                <w:szCs w:val="24"/>
              </w:rPr>
              <w:t>1</w:t>
            </w:r>
            <w:r w:rsidR="009248C7" w:rsidRPr="00680C3E">
              <w:rPr>
                <w:b/>
                <w:kern w:val="2"/>
                <w:szCs w:val="24"/>
              </w:rPr>
              <w:t>5</w:t>
            </w:r>
            <w:r w:rsidR="009248C7" w:rsidRPr="003734B8">
              <w:rPr>
                <w:b/>
                <w:kern w:val="2"/>
                <w:szCs w:val="24"/>
              </w:rPr>
              <w:t xml:space="preserve"> </w:t>
            </w:r>
            <w:r w:rsidRPr="003734B8">
              <w:rPr>
                <w:b/>
                <w:kern w:val="2"/>
                <w:szCs w:val="24"/>
              </w:rPr>
              <w:t>(</w:t>
            </w:r>
            <w:r w:rsidR="00EC0FA6" w:rsidRPr="003734B8">
              <w:rPr>
                <w:b/>
                <w:kern w:val="2"/>
                <w:szCs w:val="24"/>
              </w:rPr>
              <w:t>penki</w:t>
            </w:r>
            <w:r w:rsidR="00EC0FA6">
              <w:rPr>
                <w:b/>
                <w:kern w:val="2"/>
                <w:szCs w:val="24"/>
              </w:rPr>
              <w:t>olika</w:t>
            </w:r>
            <w:r w:rsidRPr="003734B8">
              <w:rPr>
                <w:b/>
                <w:kern w:val="2"/>
                <w:szCs w:val="24"/>
              </w:rPr>
              <w:t>)</w:t>
            </w:r>
            <w:r w:rsidRPr="009248C7">
              <w:rPr>
                <w:kern w:val="2"/>
                <w:szCs w:val="24"/>
              </w:rPr>
              <w:t xml:space="preserve"> </w:t>
            </w:r>
            <w:r>
              <w:rPr>
                <w:kern w:val="2"/>
                <w:szCs w:val="24"/>
              </w:rPr>
              <w:t xml:space="preserve">procentų dydžio bauda nuo Pradinės Sutarties vertės be PVM, nurodytos Specialiųjų sąlygų 5.2 punkte. </w:t>
            </w:r>
          </w:p>
        </w:tc>
      </w:tr>
      <w:tr w:rsidR="00572959" w14:paraId="3A7B92B4" w14:textId="77777777" w:rsidTr="00572959">
        <w:trPr>
          <w:trHeight w:val="300"/>
        </w:trPr>
        <w:tc>
          <w:tcPr>
            <w:tcW w:w="2704" w:type="dxa"/>
            <w:gridSpan w:val="2"/>
          </w:tcPr>
          <w:p w14:paraId="16831323" w14:textId="77777777" w:rsidR="00572959" w:rsidRDefault="00572959" w:rsidP="0057295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D81E002" w14:textId="77777777" w:rsidR="00572959" w:rsidRDefault="006C6F11" w:rsidP="006C6F11">
            <w:pPr>
              <w:jc w:val="both"/>
              <w:rPr>
                <w:kern w:val="2"/>
                <w:szCs w:val="24"/>
              </w:rPr>
            </w:pPr>
            <w:r>
              <w:rPr>
                <w:color w:val="000000"/>
                <w:kern w:val="2"/>
                <w:szCs w:val="24"/>
              </w:rPr>
              <w:t>Taikoma Sutarties Specialiosios dalies 9.9 punkte numatyta tvarka.</w:t>
            </w:r>
          </w:p>
        </w:tc>
      </w:tr>
      <w:tr w:rsidR="00572959" w14:paraId="76B9CC00" w14:textId="77777777" w:rsidTr="00572959">
        <w:trPr>
          <w:trHeight w:val="300"/>
        </w:trPr>
        <w:tc>
          <w:tcPr>
            <w:tcW w:w="2704" w:type="dxa"/>
            <w:gridSpan w:val="2"/>
          </w:tcPr>
          <w:p w14:paraId="31B7E566" w14:textId="77777777" w:rsidR="00572959" w:rsidRDefault="00572959" w:rsidP="00572959">
            <w:pPr>
              <w:rPr>
                <w:b/>
                <w:bCs/>
                <w:kern w:val="2"/>
                <w:szCs w:val="24"/>
              </w:rPr>
            </w:pPr>
            <w:r>
              <w:rPr>
                <w:b/>
                <w:bCs/>
                <w:kern w:val="2"/>
                <w:szCs w:val="24"/>
              </w:rPr>
              <w:t>9.5. Tiekėjui taikomos baudos dėl aplinkosauginių ir (arba) socialinių kriterijų nesilaikymo</w:t>
            </w:r>
          </w:p>
        </w:tc>
        <w:tc>
          <w:tcPr>
            <w:tcW w:w="6831" w:type="dxa"/>
            <w:gridSpan w:val="2"/>
          </w:tcPr>
          <w:p w14:paraId="76E84402" w14:textId="0792B62A" w:rsidR="00572959" w:rsidRDefault="003A75F0" w:rsidP="00AC5DE0">
            <w:pPr>
              <w:jc w:val="both"/>
              <w:rPr>
                <w:kern w:val="2"/>
                <w:szCs w:val="24"/>
              </w:rPr>
            </w:pPr>
            <w:r>
              <w:rPr>
                <w:color w:val="000000"/>
                <w:kern w:val="2"/>
                <w:szCs w:val="24"/>
              </w:rPr>
              <w:t>Netaikoma.</w:t>
            </w:r>
          </w:p>
          <w:p w14:paraId="4785E548" w14:textId="77777777" w:rsidR="00572959" w:rsidRDefault="00572959" w:rsidP="00572959">
            <w:pPr>
              <w:rPr>
                <w:color w:val="4472C4"/>
                <w:kern w:val="2"/>
                <w:szCs w:val="24"/>
              </w:rPr>
            </w:pPr>
          </w:p>
        </w:tc>
      </w:tr>
      <w:tr w:rsidR="00572959" w14:paraId="4CA2C3FD" w14:textId="77777777" w:rsidTr="00572959">
        <w:trPr>
          <w:trHeight w:val="300"/>
        </w:trPr>
        <w:tc>
          <w:tcPr>
            <w:tcW w:w="2704" w:type="dxa"/>
            <w:gridSpan w:val="2"/>
          </w:tcPr>
          <w:p w14:paraId="50D41BD4" w14:textId="77777777" w:rsidR="00572959" w:rsidRDefault="00572959" w:rsidP="00572959">
            <w:pPr>
              <w:rPr>
                <w:b/>
                <w:bCs/>
                <w:kern w:val="2"/>
                <w:szCs w:val="24"/>
              </w:rPr>
            </w:pPr>
            <w:r>
              <w:rPr>
                <w:b/>
                <w:bCs/>
                <w:kern w:val="2"/>
                <w:szCs w:val="24"/>
              </w:rPr>
              <w:t>9.6. Tiekėjui / Pirkėjui taikoma bauda dėl konfidencialumo reikalavimų nesilaikymo</w:t>
            </w:r>
          </w:p>
        </w:tc>
        <w:tc>
          <w:tcPr>
            <w:tcW w:w="6831" w:type="dxa"/>
            <w:gridSpan w:val="2"/>
          </w:tcPr>
          <w:p w14:paraId="743C695B" w14:textId="77777777" w:rsidR="00572959" w:rsidRDefault="006C6F11" w:rsidP="006C6F11">
            <w:pPr>
              <w:jc w:val="both"/>
              <w:rPr>
                <w:color w:val="4472C4"/>
                <w:kern w:val="2"/>
                <w:szCs w:val="24"/>
              </w:rPr>
            </w:pPr>
            <w:r w:rsidRPr="00A22CEF">
              <w:t>Šalis pažeidusi Sutarties Bendrosios dalies 13 skyriuje numatytus konfidencialumo įsipareigojimus, privalo</w:t>
            </w:r>
            <w:r w:rsidRPr="00A22CEF">
              <w:rPr>
                <w:b/>
              </w:rPr>
              <w:t xml:space="preserve"> </w:t>
            </w:r>
            <w:r w:rsidRPr="00A22CEF">
              <w:t>kitai Šaliai</w:t>
            </w:r>
            <w:r w:rsidRPr="00A22CEF">
              <w:rPr>
                <w:b/>
              </w:rPr>
              <w:t xml:space="preserve"> </w:t>
            </w:r>
            <w:r w:rsidRPr="00A22CEF">
              <w:t xml:space="preserve">sumokėti </w:t>
            </w:r>
            <w:r w:rsidRPr="007417AE">
              <w:rPr>
                <w:b/>
                <w:bCs/>
              </w:rPr>
              <w:t>10 (dešimt)</w:t>
            </w:r>
            <w:r w:rsidRPr="00A22CEF">
              <w:t xml:space="preserve"> proc</w:t>
            </w:r>
            <w:r>
              <w:t xml:space="preserve">entų </w:t>
            </w:r>
            <w:r w:rsidRPr="00A22CEF">
              <w:t xml:space="preserve">dydžio </w:t>
            </w:r>
            <w:r>
              <w:t>P</w:t>
            </w:r>
            <w:r w:rsidRPr="00A22CEF">
              <w:t xml:space="preserve">radinės </w:t>
            </w:r>
            <w:r>
              <w:t>S</w:t>
            </w:r>
            <w:r w:rsidRPr="00A22CEF">
              <w:t>utarties vertės be PVM Šalių iš anksto sutartų minimalių nuostolių dydžio sumą ir atlyginti kitus dėl tokio pažeidimo padarytus nuostolius.</w:t>
            </w:r>
          </w:p>
        </w:tc>
      </w:tr>
      <w:tr w:rsidR="00572959" w14:paraId="2E756EC5" w14:textId="77777777" w:rsidTr="00572959">
        <w:trPr>
          <w:trHeight w:val="300"/>
        </w:trPr>
        <w:tc>
          <w:tcPr>
            <w:tcW w:w="2704" w:type="dxa"/>
            <w:gridSpan w:val="2"/>
          </w:tcPr>
          <w:p w14:paraId="1B45AB89" w14:textId="77777777" w:rsidR="00572959" w:rsidRDefault="00572959" w:rsidP="00572959">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AD26C74" w14:textId="77777777" w:rsidR="006C6F11" w:rsidRDefault="00572959" w:rsidP="006C6F11">
            <w:pPr>
              <w:rPr>
                <w:color w:val="4472C4"/>
                <w:kern w:val="2"/>
                <w:szCs w:val="24"/>
              </w:rPr>
            </w:pPr>
            <w:r>
              <w:rPr>
                <w:kern w:val="2"/>
                <w:szCs w:val="24"/>
              </w:rPr>
              <w:t xml:space="preserve">Netaikoma </w:t>
            </w:r>
          </w:p>
          <w:p w14:paraId="55977522" w14:textId="77777777" w:rsidR="00572959" w:rsidRDefault="00572959" w:rsidP="00572959">
            <w:pPr>
              <w:rPr>
                <w:color w:val="4472C4"/>
                <w:kern w:val="2"/>
                <w:szCs w:val="24"/>
              </w:rPr>
            </w:pPr>
          </w:p>
        </w:tc>
      </w:tr>
      <w:tr w:rsidR="00572959" w14:paraId="5F1E6DEF" w14:textId="77777777" w:rsidTr="00572959">
        <w:trPr>
          <w:trHeight w:val="300"/>
        </w:trPr>
        <w:tc>
          <w:tcPr>
            <w:tcW w:w="2704" w:type="dxa"/>
            <w:gridSpan w:val="2"/>
          </w:tcPr>
          <w:p w14:paraId="6A27581A" w14:textId="77777777" w:rsidR="00572959" w:rsidRDefault="00572959" w:rsidP="00572959">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26BC3CD" w14:textId="77777777" w:rsidR="00572959" w:rsidRDefault="00572959" w:rsidP="00572959">
            <w:pPr>
              <w:rPr>
                <w:kern w:val="2"/>
                <w:szCs w:val="24"/>
              </w:rPr>
            </w:pPr>
            <w:r>
              <w:rPr>
                <w:kern w:val="2"/>
                <w:szCs w:val="24"/>
              </w:rPr>
              <w:t>Netaikoma</w:t>
            </w:r>
          </w:p>
          <w:p w14:paraId="7B434797" w14:textId="77777777" w:rsidR="00572959" w:rsidRDefault="00572959" w:rsidP="00572959">
            <w:pPr>
              <w:rPr>
                <w:color w:val="4472C4"/>
                <w:kern w:val="2"/>
                <w:szCs w:val="24"/>
              </w:rPr>
            </w:pPr>
          </w:p>
        </w:tc>
      </w:tr>
      <w:tr w:rsidR="00572959" w14:paraId="39B94B4A" w14:textId="77777777" w:rsidTr="00572959">
        <w:trPr>
          <w:trHeight w:val="300"/>
        </w:trPr>
        <w:tc>
          <w:tcPr>
            <w:tcW w:w="2704" w:type="dxa"/>
            <w:gridSpan w:val="2"/>
          </w:tcPr>
          <w:p w14:paraId="2D6C40F8" w14:textId="77777777" w:rsidR="00572959" w:rsidRDefault="00572959" w:rsidP="00572959">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2D052716" w14:textId="3D559664" w:rsidR="00572959" w:rsidRDefault="006C6F11" w:rsidP="00D676D7">
            <w:pPr>
              <w:jc w:val="both"/>
              <w:rPr>
                <w:color w:val="4472C4"/>
                <w:kern w:val="2"/>
                <w:szCs w:val="24"/>
              </w:rPr>
            </w:pPr>
            <w:r w:rsidRPr="002E1802">
              <w:rPr>
                <w:kern w:val="2"/>
                <w:szCs w:val="24"/>
              </w:rPr>
              <w:t xml:space="preserve">Sutartį nutraukus </w:t>
            </w:r>
            <w:r>
              <w:rPr>
                <w:kern w:val="2"/>
                <w:szCs w:val="24"/>
              </w:rPr>
              <w:t>S</w:t>
            </w:r>
            <w:r w:rsidRPr="002E1802">
              <w:rPr>
                <w:kern w:val="2"/>
                <w:szCs w:val="24"/>
              </w:rPr>
              <w:t>peciali</w:t>
            </w:r>
            <w:r>
              <w:rPr>
                <w:kern w:val="2"/>
                <w:szCs w:val="24"/>
              </w:rPr>
              <w:t>ųjų sąlygų</w:t>
            </w:r>
            <w:r w:rsidRPr="002E1802">
              <w:rPr>
                <w:kern w:val="2"/>
                <w:szCs w:val="24"/>
              </w:rPr>
              <w:t xml:space="preserve"> 11.2.</w:t>
            </w:r>
            <w:r w:rsidR="00D676D7">
              <w:rPr>
                <w:kern w:val="2"/>
                <w:szCs w:val="24"/>
              </w:rPr>
              <w:t xml:space="preserve">8 </w:t>
            </w:r>
            <w:r>
              <w:rPr>
                <w:kern w:val="2"/>
                <w:szCs w:val="24"/>
              </w:rPr>
              <w:t>ir 11.2.</w:t>
            </w:r>
            <w:r w:rsidR="00D676D7">
              <w:rPr>
                <w:kern w:val="2"/>
                <w:szCs w:val="24"/>
              </w:rPr>
              <w:t>9</w:t>
            </w:r>
            <w:r w:rsidR="00D676D7" w:rsidRPr="002E1802">
              <w:rPr>
                <w:kern w:val="2"/>
                <w:szCs w:val="24"/>
              </w:rPr>
              <w:t xml:space="preserve"> </w:t>
            </w:r>
            <w:r w:rsidRPr="002E1802">
              <w:rPr>
                <w:kern w:val="2"/>
                <w:szCs w:val="24"/>
              </w:rPr>
              <w:t xml:space="preserve">punktuose nurodytais atvejais Šalių iš anksto sutartų minimalių nuostolių dydis yra </w:t>
            </w:r>
            <w:r w:rsidRPr="00AC5DE0">
              <w:rPr>
                <w:b/>
                <w:bCs/>
                <w:color w:val="000000"/>
                <w:szCs w:val="24"/>
              </w:rPr>
              <w:t>15</w:t>
            </w:r>
            <w:r w:rsidR="00AC5DE0" w:rsidRPr="00AC5DE0">
              <w:rPr>
                <w:b/>
                <w:bCs/>
                <w:color w:val="000000"/>
                <w:szCs w:val="24"/>
              </w:rPr>
              <w:t xml:space="preserve"> (penkiolika)</w:t>
            </w:r>
            <w:r w:rsidR="00AC5DE0">
              <w:rPr>
                <w:bCs/>
                <w:color w:val="000000"/>
                <w:szCs w:val="24"/>
              </w:rPr>
              <w:t xml:space="preserve"> procentų</w:t>
            </w:r>
            <w:r>
              <w:rPr>
                <w:bCs/>
                <w:color w:val="000000"/>
                <w:szCs w:val="24"/>
              </w:rPr>
              <w:t xml:space="preserve"> nuo </w:t>
            </w:r>
            <w:r w:rsidR="00AC5DE0">
              <w:rPr>
                <w:bCs/>
                <w:color w:val="000000"/>
                <w:szCs w:val="24"/>
              </w:rPr>
              <w:t xml:space="preserve">Pradinės </w:t>
            </w:r>
            <w:r>
              <w:rPr>
                <w:bCs/>
                <w:color w:val="000000"/>
                <w:szCs w:val="24"/>
              </w:rPr>
              <w:t>Sutarties kainos be PVM.</w:t>
            </w:r>
          </w:p>
        </w:tc>
      </w:tr>
      <w:tr w:rsidR="00572959" w14:paraId="1092A935" w14:textId="77777777" w:rsidTr="00572959">
        <w:trPr>
          <w:trHeight w:val="300"/>
        </w:trPr>
        <w:tc>
          <w:tcPr>
            <w:tcW w:w="9535" w:type="dxa"/>
            <w:gridSpan w:val="4"/>
          </w:tcPr>
          <w:p w14:paraId="148A16A0" w14:textId="77777777" w:rsidR="00572959" w:rsidRDefault="00572959" w:rsidP="00572959">
            <w:pPr>
              <w:jc w:val="center"/>
              <w:rPr>
                <w:b/>
                <w:bCs/>
                <w:kern w:val="2"/>
                <w:szCs w:val="24"/>
              </w:rPr>
            </w:pPr>
            <w:r>
              <w:rPr>
                <w:b/>
                <w:bCs/>
                <w:kern w:val="2"/>
                <w:szCs w:val="24"/>
              </w:rPr>
              <w:t>10. SUTARTIES GALIOJIMAS IR KEITIMAS</w:t>
            </w:r>
          </w:p>
        </w:tc>
      </w:tr>
      <w:tr w:rsidR="00572959" w14:paraId="0742719F" w14:textId="77777777" w:rsidTr="00572959">
        <w:trPr>
          <w:trHeight w:val="300"/>
        </w:trPr>
        <w:tc>
          <w:tcPr>
            <w:tcW w:w="2704" w:type="dxa"/>
            <w:gridSpan w:val="2"/>
          </w:tcPr>
          <w:p w14:paraId="657208C1" w14:textId="77777777" w:rsidR="00572959" w:rsidRDefault="00572959" w:rsidP="00572959">
            <w:pPr>
              <w:rPr>
                <w:b/>
                <w:bCs/>
                <w:kern w:val="2"/>
                <w:szCs w:val="24"/>
              </w:rPr>
            </w:pPr>
            <w:r>
              <w:rPr>
                <w:b/>
                <w:bCs/>
                <w:kern w:val="2"/>
                <w:szCs w:val="24"/>
              </w:rPr>
              <w:t>10.1. Sutarties sudarymas ir įsigaliojimas</w:t>
            </w:r>
          </w:p>
        </w:tc>
        <w:tc>
          <w:tcPr>
            <w:tcW w:w="6831" w:type="dxa"/>
            <w:gridSpan w:val="2"/>
          </w:tcPr>
          <w:p w14:paraId="62C6BE49" w14:textId="77777777" w:rsidR="00572959" w:rsidRPr="006C6F11" w:rsidRDefault="006C6F11" w:rsidP="006C6F11">
            <w:pPr>
              <w:jc w:val="both"/>
              <w:rPr>
                <w:kern w:val="2"/>
                <w:szCs w:val="24"/>
              </w:rPr>
            </w:pPr>
            <w:r w:rsidRPr="006C6F11">
              <w:rPr>
                <w:kern w:val="2"/>
                <w:szCs w:val="24"/>
              </w:rPr>
              <w:t xml:space="preserve">10.1.1. </w:t>
            </w:r>
            <w:r w:rsidR="00572959" w:rsidRPr="006C6F11">
              <w:rPr>
                <w:kern w:val="2"/>
                <w:szCs w:val="24"/>
              </w:rPr>
              <w:t>Ši Sutartis laikoma sudaryta ir įsigalioja nuo Sutarties pasirašymo dienos (antrosios Šalies pasirašymo dieną).</w:t>
            </w:r>
          </w:p>
          <w:p w14:paraId="7D7EDF1E" w14:textId="422A287F" w:rsidR="00572959" w:rsidRDefault="006C6F11" w:rsidP="00D676D7">
            <w:pPr>
              <w:jc w:val="both"/>
              <w:rPr>
                <w:color w:val="4472C4"/>
                <w:kern w:val="2"/>
                <w:szCs w:val="24"/>
              </w:rPr>
            </w:pPr>
            <w:r>
              <w:rPr>
                <w:kern w:val="2"/>
                <w:szCs w:val="24"/>
              </w:rPr>
              <w:t xml:space="preserve">10.1.2. </w:t>
            </w:r>
            <w:r w:rsidR="00290362" w:rsidRPr="001E75BC">
              <w:rPr>
                <w:bCs/>
              </w:rPr>
              <w:t xml:space="preserve">Sutartis galioja </w:t>
            </w:r>
            <w:r w:rsidR="00D676D7" w:rsidRPr="00D676D7">
              <w:rPr>
                <w:bCs/>
              </w:rPr>
              <w:t xml:space="preserve">iki visiško prievolių įvykdymo (kol bus išnaudota Pradinės Sutarties vertė, bet jos terminas negali būti ilgesnis kaip </w:t>
            </w:r>
            <w:r w:rsidR="00290362" w:rsidRPr="001E75BC">
              <w:rPr>
                <w:b/>
                <w:bCs/>
              </w:rPr>
              <w:t>12 (dvylika) mėnesių</w:t>
            </w:r>
            <w:r w:rsidR="00290362" w:rsidRPr="001E75BC">
              <w:rPr>
                <w:bCs/>
              </w:rPr>
              <w:t xml:space="preserve"> nuo Sutarties įsigaliojimo dienos, o finansinių ir garantinių įsipareigojimų atžvilgiu – iki visiško finansinių ir garantinių įsipareigojimų įvykdymo.</w:t>
            </w:r>
            <w:r w:rsidR="00D676D7">
              <w:rPr>
                <w:bCs/>
              </w:rPr>
              <w:t>)</w:t>
            </w:r>
          </w:p>
        </w:tc>
      </w:tr>
      <w:tr w:rsidR="00572959" w14:paraId="614C3705" w14:textId="77777777" w:rsidTr="00572959">
        <w:trPr>
          <w:trHeight w:val="300"/>
        </w:trPr>
        <w:tc>
          <w:tcPr>
            <w:tcW w:w="2704" w:type="dxa"/>
            <w:gridSpan w:val="2"/>
          </w:tcPr>
          <w:p w14:paraId="1B0D8DA5" w14:textId="77777777" w:rsidR="00572959" w:rsidRDefault="00572959" w:rsidP="00572959">
            <w:pPr>
              <w:rPr>
                <w:b/>
                <w:bCs/>
                <w:kern w:val="2"/>
                <w:szCs w:val="24"/>
              </w:rPr>
            </w:pPr>
            <w:r>
              <w:rPr>
                <w:b/>
                <w:bCs/>
                <w:kern w:val="2"/>
                <w:szCs w:val="24"/>
              </w:rPr>
              <w:t>10.2. Sutarties galiojimo termino pratęsimas</w:t>
            </w:r>
          </w:p>
        </w:tc>
        <w:tc>
          <w:tcPr>
            <w:tcW w:w="6831" w:type="dxa"/>
            <w:gridSpan w:val="2"/>
          </w:tcPr>
          <w:p w14:paraId="71FFC536" w14:textId="77777777" w:rsidR="00572959" w:rsidRDefault="00572959" w:rsidP="00572959">
            <w:pPr>
              <w:rPr>
                <w:kern w:val="2"/>
                <w:szCs w:val="24"/>
              </w:rPr>
            </w:pPr>
            <w:r>
              <w:rPr>
                <w:kern w:val="2"/>
                <w:szCs w:val="24"/>
              </w:rPr>
              <w:t>Netaikoma</w:t>
            </w:r>
          </w:p>
          <w:p w14:paraId="7C3D9363" w14:textId="77777777" w:rsidR="00572959" w:rsidRDefault="00572959" w:rsidP="00572959">
            <w:pPr>
              <w:rPr>
                <w:kern w:val="2"/>
                <w:szCs w:val="24"/>
              </w:rPr>
            </w:pPr>
          </w:p>
        </w:tc>
      </w:tr>
      <w:tr w:rsidR="00572959" w14:paraId="2B634779" w14:textId="77777777" w:rsidTr="00572959">
        <w:trPr>
          <w:trHeight w:val="300"/>
        </w:trPr>
        <w:tc>
          <w:tcPr>
            <w:tcW w:w="9535" w:type="dxa"/>
            <w:gridSpan w:val="4"/>
          </w:tcPr>
          <w:p w14:paraId="43E7B6F9" w14:textId="77777777" w:rsidR="00572959" w:rsidRDefault="00572959" w:rsidP="00572959">
            <w:pPr>
              <w:jc w:val="center"/>
              <w:rPr>
                <w:b/>
                <w:bCs/>
                <w:kern w:val="2"/>
                <w:szCs w:val="24"/>
              </w:rPr>
            </w:pPr>
            <w:r>
              <w:rPr>
                <w:b/>
                <w:bCs/>
                <w:kern w:val="2"/>
                <w:szCs w:val="24"/>
              </w:rPr>
              <w:t>11. SUTARTIES NUTRAUKIMAS</w:t>
            </w:r>
          </w:p>
        </w:tc>
      </w:tr>
      <w:tr w:rsidR="00572959" w14:paraId="24B8217D" w14:textId="77777777" w:rsidTr="00572959">
        <w:trPr>
          <w:trHeight w:val="300"/>
        </w:trPr>
        <w:tc>
          <w:tcPr>
            <w:tcW w:w="2532" w:type="dxa"/>
          </w:tcPr>
          <w:p w14:paraId="1AB9BEB5" w14:textId="77777777" w:rsidR="00572959" w:rsidRDefault="00572959" w:rsidP="00572959">
            <w:pPr>
              <w:rPr>
                <w:b/>
                <w:bCs/>
                <w:kern w:val="2"/>
                <w:szCs w:val="24"/>
              </w:rPr>
            </w:pPr>
            <w:r>
              <w:rPr>
                <w:b/>
                <w:bCs/>
                <w:kern w:val="2"/>
                <w:szCs w:val="24"/>
              </w:rPr>
              <w:t>11.1. Sutarties nutraukimo pagrindai</w:t>
            </w:r>
          </w:p>
        </w:tc>
        <w:tc>
          <w:tcPr>
            <w:tcW w:w="7003" w:type="dxa"/>
            <w:gridSpan w:val="3"/>
          </w:tcPr>
          <w:p w14:paraId="62D5DFBF" w14:textId="77777777" w:rsidR="00290362" w:rsidRPr="002A4B1F" w:rsidRDefault="00290362" w:rsidP="00290362">
            <w:pPr>
              <w:jc w:val="both"/>
              <w:rPr>
                <w:kern w:val="2"/>
                <w:szCs w:val="24"/>
              </w:rPr>
            </w:pPr>
            <w:r w:rsidRPr="002A4B1F">
              <w:rPr>
                <w:kern w:val="2"/>
                <w:szCs w:val="24"/>
              </w:rPr>
              <w:t xml:space="preserve">Sutartis gali būti nutraukiama rašytiniu Šalių susitarimu arba vienašališkai, Bendrosiose sąlygose </w:t>
            </w:r>
            <w:r w:rsidRPr="00BC36CF">
              <w:rPr>
                <w:kern w:val="2"/>
                <w:szCs w:val="24"/>
              </w:rPr>
              <w:t>ir šiais Specialiosiose sąlygose nurodyt</w:t>
            </w:r>
            <w:r>
              <w:rPr>
                <w:kern w:val="2"/>
                <w:szCs w:val="24"/>
              </w:rPr>
              <w:t xml:space="preserve">ais atvejais ir </w:t>
            </w:r>
            <w:r w:rsidR="00291E79">
              <w:rPr>
                <w:kern w:val="2"/>
                <w:szCs w:val="24"/>
              </w:rPr>
              <w:t>nustatyta tvarka:</w:t>
            </w:r>
          </w:p>
          <w:p w14:paraId="41F592DB" w14:textId="77777777" w:rsidR="00290362" w:rsidRPr="002A4B1F" w:rsidRDefault="00291E79" w:rsidP="00290362">
            <w:pPr>
              <w:jc w:val="both"/>
              <w:rPr>
                <w:szCs w:val="24"/>
              </w:rPr>
            </w:pPr>
            <w:r>
              <w:rPr>
                <w:szCs w:val="24"/>
              </w:rPr>
              <w:t>11.1.1</w:t>
            </w:r>
            <w:r w:rsidR="00290362" w:rsidRPr="002A4B1F">
              <w:rPr>
                <w:szCs w:val="24"/>
              </w:rPr>
              <w:t>. Paaiškėja, kad yra aplinkybė, atitinkanti bent vieną iš Viešųjų pirkimo įstatymo 45 straipsnio 2</w:t>
            </w:r>
            <w:r w:rsidR="00290362" w:rsidRPr="002A4B1F">
              <w:rPr>
                <w:szCs w:val="24"/>
                <w:vertAlign w:val="superscript"/>
              </w:rPr>
              <w:t>1</w:t>
            </w:r>
            <w:r w:rsidR="00290362" w:rsidRPr="002A4B1F">
              <w:rPr>
                <w:szCs w:val="24"/>
              </w:rPr>
              <w:t xml:space="preserve"> dalyje išvardintų sąlygų.</w:t>
            </w:r>
          </w:p>
          <w:p w14:paraId="050FA7B1" w14:textId="77777777" w:rsidR="00290362" w:rsidRPr="002A4B1F" w:rsidRDefault="00291E79" w:rsidP="00290362">
            <w:pPr>
              <w:jc w:val="both"/>
              <w:rPr>
                <w:szCs w:val="24"/>
              </w:rPr>
            </w:pPr>
            <w:r>
              <w:rPr>
                <w:szCs w:val="24"/>
              </w:rPr>
              <w:t>11.1.2</w:t>
            </w:r>
            <w:r w:rsidR="00290362" w:rsidRPr="002A4B1F">
              <w:rPr>
                <w:szCs w:val="24"/>
              </w:rPr>
              <w:t>. Tiekėjas per Pirkėjo nustatytą terminą Pirkėjui nepateikia Sutarties Specialiųjų sąlygų 15.1.2 punkte nurodytų dokumentų.</w:t>
            </w:r>
          </w:p>
          <w:p w14:paraId="44A0D365" w14:textId="77777777" w:rsidR="00290362" w:rsidRPr="002A4B1F" w:rsidRDefault="00291E79" w:rsidP="00290362">
            <w:pPr>
              <w:jc w:val="both"/>
              <w:rPr>
                <w:szCs w:val="24"/>
              </w:rPr>
            </w:pPr>
            <w:r>
              <w:rPr>
                <w:szCs w:val="24"/>
              </w:rPr>
              <w:t>11.1.3</w:t>
            </w:r>
            <w:r w:rsidR="00290362" w:rsidRPr="002A4B1F">
              <w:rPr>
                <w:szCs w:val="24"/>
              </w:rPr>
              <w:t xml:space="preserve">. </w:t>
            </w:r>
            <w:r w:rsidR="00290362" w:rsidRPr="002A4B1F">
              <w:t>Jeigu Pirkėjas sužino, kad Teikėjo elgesys neatitinka Teikėjų etikos kodekso (</w:t>
            </w:r>
            <w:hyperlink r:id="rId10" w:history="1">
              <w:r w:rsidR="00290362" w:rsidRPr="002A4B1F">
                <w:rPr>
                  <w:rStyle w:val="Hyperlink"/>
                  <w:color w:val="auto"/>
                  <w:u w:val="none"/>
                </w:rPr>
                <w:t>https://vpt.lrv.lt/media/viesa/saugykla/2024/1/w2fscibRf-4.pdf</w:t>
              </w:r>
            </w:hyperlink>
            <w:r w:rsidR="00290362" w:rsidRPr="002A4B1F">
              <w:t>) (toliau – Kodeksas) nuostatų, ir jei Teikėjas nesutinka pašalinti arba per Pirkėjo nurodytą protingą terminą nepašalina pažeidimų, Pirkėjas turi teisę vienašališkai, nesikreipdamas į teismą, nutraukti Sutartį bendrosios dalies nustatyta tvarka.</w:t>
            </w:r>
          </w:p>
          <w:p w14:paraId="68DA95F7" w14:textId="77777777" w:rsidR="00572959" w:rsidRPr="00290362" w:rsidRDefault="00291E79" w:rsidP="00290362">
            <w:pPr>
              <w:jc w:val="both"/>
              <w:rPr>
                <w:kern w:val="2"/>
                <w:szCs w:val="24"/>
              </w:rPr>
            </w:pPr>
            <w:r>
              <w:rPr>
                <w:szCs w:val="24"/>
              </w:rPr>
              <w:t>11.1.4</w:t>
            </w:r>
            <w:r w:rsidR="00290362" w:rsidRPr="002A4B1F">
              <w:rPr>
                <w:szCs w:val="24"/>
              </w:rPr>
              <w:t>. Sutartis gali būti nutraukta ir kitais Sutarties Bendrosiose sąlygose numatytais atvejais</w:t>
            </w:r>
            <w:r w:rsidR="00290362" w:rsidRPr="002A4B1F">
              <w:rPr>
                <w:i/>
                <w:szCs w:val="24"/>
              </w:rPr>
              <w:t>.</w:t>
            </w:r>
          </w:p>
        </w:tc>
      </w:tr>
      <w:tr w:rsidR="00572959" w14:paraId="7125F44B" w14:textId="77777777" w:rsidTr="00572959">
        <w:trPr>
          <w:trHeight w:val="300"/>
        </w:trPr>
        <w:tc>
          <w:tcPr>
            <w:tcW w:w="2532" w:type="dxa"/>
          </w:tcPr>
          <w:p w14:paraId="46E97C72" w14:textId="77777777" w:rsidR="00572959" w:rsidRDefault="00572959" w:rsidP="00572959">
            <w:pPr>
              <w:rPr>
                <w:b/>
                <w:bCs/>
                <w:kern w:val="2"/>
                <w:szCs w:val="24"/>
              </w:rPr>
            </w:pPr>
            <w:r>
              <w:rPr>
                <w:b/>
                <w:bCs/>
                <w:kern w:val="2"/>
                <w:szCs w:val="24"/>
              </w:rPr>
              <w:t>11.2. Esminiai Sutarties pažeidimai</w:t>
            </w:r>
          </w:p>
          <w:p w14:paraId="0657F88F" w14:textId="77777777" w:rsidR="00572959" w:rsidRDefault="00572959" w:rsidP="00572959">
            <w:pPr>
              <w:rPr>
                <w:b/>
                <w:bCs/>
                <w:kern w:val="2"/>
                <w:szCs w:val="24"/>
              </w:rPr>
            </w:pPr>
          </w:p>
        </w:tc>
        <w:tc>
          <w:tcPr>
            <w:tcW w:w="7003" w:type="dxa"/>
            <w:gridSpan w:val="3"/>
          </w:tcPr>
          <w:p w14:paraId="77E742F0" w14:textId="77777777" w:rsidR="00572959" w:rsidRPr="00290362" w:rsidRDefault="00290362" w:rsidP="002D6F45">
            <w:pPr>
              <w:jc w:val="both"/>
              <w:rPr>
                <w:kern w:val="2"/>
                <w:szCs w:val="24"/>
              </w:rPr>
            </w:pPr>
            <w:r w:rsidRPr="00290362">
              <w:rPr>
                <w:kern w:val="2"/>
                <w:szCs w:val="24"/>
              </w:rPr>
              <w:t>11.2.1. J</w:t>
            </w:r>
            <w:r w:rsidR="00572959" w:rsidRPr="00290362">
              <w:rPr>
                <w:kern w:val="2"/>
                <w:szCs w:val="24"/>
              </w:rPr>
              <w:t>eigu Tiekėjas nevykdo prisiimtų įsipareigojimų už Sutartyje nustatytą Sutarties kainą</w:t>
            </w:r>
            <w:r w:rsidR="002D6F45">
              <w:rPr>
                <w:kern w:val="2"/>
                <w:szCs w:val="24"/>
              </w:rPr>
              <w:t>.</w:t>
            </w:r>
          </w:p>
          <w:p w14:paraId="7DFFEBD7" w14:textId="77777777" w:rsidR="00572959" w:rsidRPr="002D6F45" w:rsidRDefault="00572959" w:rsidP="002D6F45">
            <w:pPr>
              <w:jc w:val="both"/>
              <w:rPr>
                <w:rFonts w:eastAsia="Arial"/>
                <w:kern w:val="2"/>
                <w:szCs w:val="24"/>
                <w:lang w:val="lt"/>
              </w:rPr>
            </w:pPr>
            <w:r w:rsidRPr="002D6F45">
              <w:rPr>
                <w:kern w:val="2"/>
                <w:szCs w:val="24"/>
              </w:rPr>
              <w:t xml:space="preserve">11.2.2. </w:t>
            </w:r>
            <w:r w:rsidR="002D6F45">
              <w:rPr>
                <w:rFonts w:eastAsia="Arial"/>
                <w:kern w:val="2"/>
                <w:szCs w:val="24"/>
                <w:lang w:val="lt"/>
              </w:rPr>
              <w:t>J</w:t>
            </w:r>
            <w:r w:rsidRPr="002D6F45">
              <w:rPr>
                <w:rFonts w:eastAsia="Arial"/>
                <w:kern w:val="2"/>
                <w:szCs w:val="24"/>
                <w:lang w:val="lt"/>
              </w:rPr>
              <w:t>eigu Tiekėjas nesilaiko Sutartyje nustatytų Prekių tiekimo terminų 2 (du) kartus iš eilės arba vėluoja pristatyti Prekes</w:t>
            </w:r>
            <w:r w:rsidR="002D6F45">
              <w:rPr>
                <w:rFonts w:eastAsia="Arial"/>
                <w:kern w:val="2"/>
                <w:szCs w:val="24"/>
                <w:lang w:val="lt"/>
              </w:rPr>
              <w:t xml:space="preserve"> ir/ar suteikti su Prekėmis susijusias paslaugas</w:t>
            </w:r>
            <w:r w:rsidRPr="002D6F45">
              <w:rPr>
                <w:rFonts w:eastAsia="Arial"/>
                <w:kern w:val="2"/>
                <w:szCs w:val="24"/>
                <w:lang w:val="lt"/>
              </w:rPr>
              <w:t xml:space="preserve"> daugiau nei </w:t>
            </w:r>
            <w:r w:rsidR="002D6F45" w:rsidRPr="002D6F45">
              <w:rPr>
                <w:rFonts w:eastAsia="Arial"/>
                <w:kern w:val="2"/>
                <w:szCs w:val="24"/>
                <w:lang w:val="lt"/>
              </w:rPr>
              <w:t>15 (penkiolika) kalendorinių dienų</w:t>
            </w:r>
            <w:r w:rsidRPr="002D6F45">
              <w:rPr>
                <w:rFonts w:eastAsia="Arial"/>
                <w:kern w:val="2"/>
                <w:szCs w:val="24"/>
                <w:lang w:val="lt"/>
              </w:rPr>
              <w:t xml:space="preserve"> </w:t>
            </w:r>
            <w:r w:rsidR="002D6F45">
              <w:rPr>
                <w:rFonts w:eastAsia="Arial"/>
                <w:kern w:val="2"/>
                <w:szCs w:val="24"/>
                <w:lang w:val="lt"/>
              </w:rPr>
              <w:t xml:space="preserve">nei </w:t>
            </w:r>
            <w:r w:rsidRPr="002D6F45">
              <w:rPr>
                <w:rFonts w:eastAsia="Arial"/>
                <w:kern w:val="2"/>
                <w:szCs w:val="24"/>
                <w:lang w:val="lt"/>
              </w:rPr>
              <w:t>Sutartyje nustatytas Prekių pristatymo</w:t>
            </w:r>
            <w:r w:rsidR="002D6F45">
              <w:rPr>
                <w:rFonts w:eastAsia="Arial"/>
                <w:kern w:val="2"/>
                <w:szCs w:val="24"/>
                <w:lang w:val="lt"/>
              </w:rPr>
              <w:t>/susijusių paslaugų teikimo terminas.</w:t>
            </w:r>
          </w:p>
          <w:p w14:paraId="5E07A4A5" w14:textId="3163EDCF" w:rsidR="002D6F45" w:rsidRDefault="002D6F45" w:rsidP="00572959">
            <w:pPr>
              <w:tabs>
                <w:tab w:val="left" w:pos="567"/>
                <w:tab w:val="left" w:pos="851"/>
                <w:tab w:val="left" w:pos="992"/>
                <w:tab w:val="left" w:pos="1134"/>
              </w:tabs>
              <w:spacing w:line="257" w:lineRule="auto"/>
              <w:jc w:val="both"/>
              <w:rPr>
                <w:rFonts w:eastAsia="Arial"/>
                <w:kern w:val="2"/>
                <w:szCs w:val="24"/>
                <w:lang w:val="lt"/>
              </w:rPr>
            </w:pPr>
            <w:r w:rsidRPr="00615A33">
              <w:rPr>
                <w:rFonts w:eastAsia="Arial"/>
                <w:kern w:val="2"/>
                <w:szCs w:val="24"/>
                <w:lang w:val="lt"/>
              </w:rPr>
              <w:t>11.2.</w:t>
            </w:r>
            <w:r>
              <w:rPr>
                <w:rFonts w:eastAsia="Arial"/>
                <w:kern w:val="2"/>
                <w:szCs w:val="24"/>
                <w:lang w:val="lt"/>
              </w:rPr>
              <w:t>3. J</w:t>
            </w:r>
            <w:r w:rsidRPr="00615A33">
              <w:rPr>
                <w:rFonts w:eastAsia="Arial"/>
                <w:kern w:val="2"/>
                <w:szCs w:val="24"/>
                <w:lang w:val="lt"/>
              </w:rPr>
              <w:t xml:space="preserve">eigu Tiekėjas pažeidžia Prekių pristatymo ar su jomis susijusių paslaugų teikimo terminus ir priskaičiuotų netesybų už vėlavimą suma viršija </w:t>
            </w:r>
            <w:r w:rsidR="00266E3A" w:rsidRPr="002A2DF8">
              <w:rPr>
                <w:rFonts w:eastAsia="Arial"/>
                <w:b/>
                <w:kern w:val="2"/>
                <w:szCs w:val="24"/>
                <w:lang w:val="lt"/>
              </w:rPr>
              <w:t xml:space="preserve">5 </w:t>
            </w:r>
            <w:r w:rsidRPr="002A2DF8">
              <w:rPr>
                <w:rFonts w:eastAsia="Arial"/>
                <w:b/>
                <w:kern w:val="2"/>
                <w:szCs w:val="24"/>
                <w:lang w:val="lt"/>
              </w:rPr>
              <w:t>(</w:t>
            </w:r>
            <w:r w:rsidR="00266E3A" w:rsidRPr="002A2DF8">
              <w:rPr>
                <w:rFonts w:eastAsia="Arial"/>
                <w:b/>
                <w:kern w:val="2"/>
                <w:szCs w:val="24"/>
                <w:lang w:val="lt"/>
              </w:rPr>
              <w:t>penkis</w:t>
            </w:r>
            <w:r w:rsidRPr="002A2DF8">
              <w:rPr>
                <w:rFonts w:eastAsia="Arial"/>
                <w:b/>
                <w:kern w:val="2"/>
                <w:szCs w:val="24"/>
                <w:lang w:val="lt"/>
              </w:rPr>
              <w:t>)</w:t>
            </w:r>
            <w:r w:rsidRPr="00615A33">
              <w:rPr>
                <w:rFonts w:eastAsia="Arial"/>
                <w:kern w:val="2"/>
                <w:szCs w:val="24"/>
                <w:lang w:val="lt"/>
              </w:rPr>
              <w:t xml:space="preserve"> </w:t>
            </w:r>
            <w:r>
              <w:rPr>
                <w:rFonts w:eastAsia="Arial"/>
                <w:kern w:val="2"/>
                <w:szCs w:val="24"/>
                <w:lang w:val="lt"/>
              </w:rPr>
              <w:t>proc</w:t>
            </w:r>
            <w:r w:rsidR="002A2DF8">
              <w:rPr>
                <w:rFonts w:eastAsia="Arial"/>
                <w:kern w:val="2"/>
                <w:szCs w:val="24"/>
                <w:lang w:val="lt"/>
              </w:rPr>
              <w:t>entus</w:t>
            </w:r>
            <w:r>
              <w:rPr>
                <w:rFonts w:eastAsia="Arial"/>
                <w:kern w:val="2"/>
                <w:szCs w:val="24"/>
                <w:lang w:val="lt"/>
              </w:rPr>
              <w:t xml:space="preserve"> </w:t>
            </w:r>
            <w:r w:rsidR="00C91763" w:rsidRPr="00C91763">
              <w:rPr>
                <w:rFonts w:eastAsia="Arial"/>
                <w:kern w:val="2"/>
                <w:szCs w:val="24"/>
                <w:lang w:val="lt"/>
              </w:rPr>
              <w:t>nuo laiku neperduotų Prekių ar Prekių, turinčių trūkumų, kainos be PVM</w:t>
            </w:r>
            <w:r w:rsidR="00C91763" w:rsidRPr="00C91763" w:rsidDel="00C91763">
              <w:rPr>
                <w:rFonts w:eastAsia="Arial"/>
                <w:kern w:val="2"/>
                <w:szCs w:val="24"/>
                <w:lang w:val="lt"/>
              </w:rPr>
              <w:t xml:space="preserve"> </w:t>
            </w:r>
            <w:r>
              <w:rPr>
                <w:rFonts w:eastAsia="Arial"/>
                <w:kern w:val="2"/>
                <w:szCs w:val="24"/>
                <w:lang w:val="lt"/>
              </w:rPr>
              <w:t>vertės.</w:t>
            </w:r>
          </w:p>
          <w:p w14:paraId="66442C6D" w14:textId="77777777" w:rsidR="00572959" w:rsidRPr="002D6F45" w:rsidRDefault="00572959" w:rsidP="00572959">
            <w:pPr>
              <w:tabs>
                <w:tab w:val="left" w:pos="567"/>
                <w:tab w:val="left" w:pos="851"/>
                <w:tab w:val="left" w:pos="992"/>
                <w:tab w:val="left" w:pos="1134"/>
              </w:tabs>
              <w:spacing w:line="257" w:lineRule="auto"/>
              <w:jc w:val="both"/>
              <w:rPr>
                <w:rFonts w:eastAsia="Arial"/>
                <w:kern w:val="2"/>
                <w:szCs w:val="24"/>
                <w:lang w:val="lt"/>
              </w:rPr>
            </w:pPr>
            <w:r w:rsidRPr="002D6F45">
              <w:rPr>
                <w:rFonts w:eastAsia="Arial"/>
                <w:kern w:val="2"/>
                <w:szCs w:val="24"/>
                <w:lang w:val="lt"/>
              </w:rPr>
              <w:t>11.2.</w:t>
            </w:r>
            <w:r w:rsidR="002D6F45">
              <w:rPr>
                <w:rFonts w:eastAsia="Arial"/>
                <w:kern w:val="2"/>
                <w:szCs w:val="24"/>
                <w:lang w:val="lt"/>
              </w:rPr>
              <w:t>4</w:t>
            </w:r>
            <w:r w:rsidRPr="002D6F45">
              <w:rPr>
                <w:rFonts w:eastAsia="Arial"/>
                <w:kern w:val="2"/>
                <w:szCs w:val="24"/>
                <w:lang w:val="lt"/>
              </w:rPr>
              <w:t>. Tiekėjas pažeidžia Prekių pristatymo terminus ir dėl Prekių pristatymo vėlavi</w:t>
            </w:r>
            <w:r w:rsidR="002D6F45">
              <w:rPr>
                <w:rFonts w:eastAsia="Arial"/>
                <w:kern w:val="2"/>
                <w:szCs w:val="24"/>
                <w:lang w:val="lt"/>
              </w:rPr>
              <w:t>mo Prekės tampa nebereikalingos.</w:t>
            </w:r>
          </w:p>
          <w:p w14:paraId="60692D4F" w14:textId="77777777" w:rsidR="00572959" w:rsidRDefault="00572959" w:rsidP="00572959">
            <w:pPr>
              <w:tabs>
                <w:tab w:val="left" w:pos="567"/>
                <w:tab w:val="left" w:pos="851"/>
                <w:tab w:val="left" w:pos="992"/>
                <w:tab w:val="left" w:pos="1134"/>
              </w:tabs>
              <w:spacing w:line="257" w:lineRule="auto"/>
              <w:jc w:val="both"/>
              <w:rPr>
                <w:rFonts w:eastAsia="Arial"/>
                <w:color w:val="FF0000"/>
                <w:kern w:val="2"/>
                <w:szCs w:val="24"/>
                <w:lang w:val="lt"/>
              </w:rPr>
            </w:pPr>
            <w:r w:rsidRPr="002D6F45">
              <w:rPr>
                <w:rFonts w:eastAsia="Arial"/>
                <w:kern w:val="2"/>
                <w:szCs w:val="24"/>
                <w:lang w:val="lt"/>
              </w:rPr>
              <w:t>11.2.</w:t>
            </w:r>
            <w:r w:rsidR="002D6F45">
              <w:rPr>
                <w:rFonts w:eastAsia="Arial"/>
                <w:kern w:val="2"/>
                <w:szCs w:val="24"/>
                <w:lang w:val="lt"/>
              </w:rPr>
              <w:t>5</w:t>
            </w:r>
            <w:r w:rsidRPr="002D6F45">
              <w:rPr>
                <w:rFonts w:eastAsia="Arial"/>
                <w:kern w:val="2"/>
                <w:szCs w:val="24"/>
                <w:lang w:val="lt"/>
              </w:rPr>
              <w:t>. Tiekėjas daugiau kaip 2 (du) kartus pristato Prekes, kurios neatitinka Sutartyje ir (ar) Įstatymuos</w:t>
            </w:r>
            <w:r w:rsidR="002D6F45">
              <w:rPr>
                <w:rFonts w:eastAsia="Arial"/>
                <w:kern w:val="2"/>
                <w:szCs w:val="24"/>
                <w:lang w:val="lt"/>
              </w:rPr>
              <w:t>e nustatytų reikalavimų Prekėms.</w:t>
            </w:r>
          </w:p>
          <w:p w14:paraId="3DFC1620" w14:textId="77777777" w:rsidR="00572959" w:rsidRPr="002D6F45" w:rsidRDefault="00572959" w:rsidP="00572959">
            <w:pPr>
              <w:tabs>
                <w:tab w:val="left" w:pos="567"/>
                <w:tab w:val="left" w:pos="851"/>
                <w:tab w:val="left" w:pos="992"/>
                <w:tab w:val="left" w:pos="1134"/>
              </w:tabs>
              <w:spacing w:line="257" w:lineRule="auto"/>
              <w:jc w:val="both"/>
              <w:rPr>
                <w:rFonts w:eastAsia="Arial"/>
                <w:kern w:val="2"/>
                <w:szCs w:val="24"/>
                <w:lang w:val="lt"/>
              </w:rPr>
            </w:pPr>
            <w:r w:rsidRPr="002D6F45">
              <w:rPr>
                <w:rFonts w:eastAsia="Arial"/>
                <w:kern w:val="2"/>
                <w:szCs w:val="24"/>
                <w:lang w:val="lt"/>
              </w:rPr>
              <w:t>11.2.</w:t>
            </w:r>
            <w:r w:rsidR="002D6F45" w:rsidRPr="002D6F45">
              <w:rPr>
                <w:rFonts w:eastAsia="Arial"/>
                <w:kern w:val="2"/>
                <w:szCs w:val="24"/>
                <w:lang w:val="lt"/>
              </w:rPr>
              <w:t>6</w:t>
            </w:r>
            <w:r w:rsidRPr="002D6F4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w:t>
            </w:r>
            <w:r w:rsidR="002D6F45">
              <w:rPr>
                <w:rFonts w:eastAsia="Arial"/>
                <w:kern w:val="2"/>
                <w:szCs w:val="24"/>
                <w:lang w:val="lt"/>
              </w:rPr>
              <w:t>os tapimo neatitinkančia dienos.</w:t>
            </w:r>
          </w:p>
          <w:p w14:paraId="0AE9AF15" w14:textId="77777777" w:rsidR="00572959" w:rsidRDefault="00572959" w:rsidP="002D6F45">
            <w:pPr>
              <w:tabs>
                <w:tab w:val="left" w:pos="567"/>
                <w:tab w:val="left" w:pos="851"/>
                <w:tab w:val="left" w:pos="992"/>
                <w:tab w:val="left" w:pos="1134"/>
              </w:tabs>
              <w:spacing w:line="257" w:lineRule="auto"/>
              <w:jc w:val="both"/>
              <w:rPr>
                <w:rFonts w:eastAsia="Arial"/>
                <w:kern w:val="2"/>
                <w:szCs w:val="24"/>
                <w:lang w:val="lt"/>
              </w:rPr>
            </w:pPr>
            <w:r w:rsidRPr="002D6F45">
              <w:rPr>
                <w:rFonts w:eastAsia="Arial"/>
                <w:kern w:val="2"/>
                <w:szCs w:val="24"/>
                <w:lang w:val="lt"/>
              </w:rPr>
              <w:lastRenderedPageBreak/>
              <w:t>11.2.</w:t>
            </w:r>
            <w:r w:rsidR="002D6F45" w:rsidRPr="002D6F45">
              <w:rPr>
                <w:rFonts w:eastAsia="Arial"/>
                <w:kern w:val="2"/>
                <w:szCs w:val="24"/>
                <w:lang w:val="lt"/>
              </w:rPr>
              <w:t>7</w:t>
            </w:r>
            <w:r w:rsidRPr="002D6F45">
              <w:rPr>
                <w:rFonts w:eastAsia="Arial"/>
                <w:kern w:val="2"/>
                <w:szCs w:val="24"/>
                <w:lang w:val="lt"/>
              </w:rPr>
              <w:t>. Tiekėjas pažeidžia Bendrųjų sąlygų nuostatas dėl Sutarties vykdymui pasitelkiamų naujų subtiekėjų ir (ar specialistų) / esamų subtiekėjų ir (ar) specialistų keitimo.</w:t>
            </w:r>
          </w:p>
          <w:p w14:paraId="41EE69DB" w14:textId="77777777" w:rsidR="002D6F45" w:rsidRPr="002C0C9D" w:rsidRDefault="002D6F45" w:rsidP="002D6F45">
            <w:pPr>
              <w:jc w:val="both"/>
            </w:pPr>
            <w:r>
              <w:rPr>
                <w:rFonts w:eastAsia="Arial"/>
                <w:kern w:val="2"/>
                <w:szCs w:val="24"/>
                <w:lang w:val="lt"/>
              </w:rPr>
              <w:t xml:space="preserve">11.2.8. </w:t>
            </w:r>
            <w:r w:rsidRPr="00B160D4">
              <w:rPr>
                <w:rFonts w:eastAsia="Arial"/>
                <w:kern w:val="2"/>
                <w:szCs w:val="24"/>
                <w:lang w:val="lt"/>
              </w:rPr>
              <w:t xml:space="preserve">Tiekėjas per 10 darbo dienų nuo prašymo gavimo dienos iš Pirkėjo nepateikia prašomų dokumentų nurodytus Viešųjų pirkimų įstatymo 51 straipsnio 12 dalyje, kad nėra sąlygų, numatytų Viešųjų pirkimų įstatymo </w:t>
            </w:r>
            <w:r w:rsidRPr="00F0143A">
              <w:rPr>
                <w:rFonts w:eastAsia="Arial"/>
                <w:kern w:val="2"/>
                <w:szCs w:val="24"/>
                <w:lang w:val="lt"/>
              </w:rPr>
              <w:t xml:space="preserve">(toliau – VPĮ) </w:t>
            </w:r>
            <w:r w:rsidRPr="00B160D4">
              <w:rPr>
                <w:rFonts w:eastAsia="Arial"/>
                <w:kern w:val="2"/>
                <w:szCs w:val="24"/>
                <w:lang w:val="lt"/>
              </w:rPr>
              <w:t>45 straipsnio 2</w:t>
            </w:r>
            <w:r w:rsidRPr="002C0C9D">
              <w:rPr>
                <w:rFonts w:eastAsia="Arial"/>
                <w:kern w:val="2"/>
                <w:szCs w:val="24"/>
                <w:vertAlign w:val="superscript"/>
                <w:lang w:val="lt"/>
              </w:rPr>
              <w:t>1</w:t>
            </w:r>
            <w:r w:rsidRPr="002C0C9D">
              <w:rPr>
                <w:rFonts w:eastAsia="Arial"/>
                <w:kern w:val="2"/>
                <w:szCs w:val="24"/>
                <w:lang w:val="lt"/>
              </w:rPr>
              <w:t xml:space="preserve"> dalyje.</w:t>
            </w:r>
          </w:p>
          <w:p w14:paraId="725FDD5C" w14:textId="77777777" w:rsidR="002D6F45" w:rsidRDefault="002D6F45" w:rsidP="002D6F45">
            <w:pPr>
              <w:tabs>
                <w:tab w:val="left" w:pos="567"/>
                <w:tab w:val="left" w:pos="851"/>
                <w:tab w:val="left" w:pos="992"/>
                <w:tab w:val="left" w:pos="1134"/>
              </w:tabs>
              <w:spacing w:line="257" w:lineRule="auto"/>
              <w:jc w:val="both"/>
              <w:rPr>
                <w:rFonts w:eastAsia="Arial"/>
                <w:kern w:val="2"/>
                <w:szCs w:val="24"/>
              </w:rPr>
            </w:pPr>
            <w:r>
              <w:rPr>
                <w:rFonts w:eastAsia="Arial"/>
                <w:kern w:val="2"/>
                <w:szCs w:val="24"/>
              </w:rPr>
              <w:t>11.2.9</w:t>
            </w:r>
            <w:r w:rsidR="001B4C7F">
              <w:rPr>
                <w:rFonts w:eastAsia="Arial"/>
                <w:kern w:val="2"/>
                <w:szCs w:val="24"/>
              </w:rPr>
              <w:t>. P</w:t>
            </w:r>
            <w:r w:rsidRPr="002C0C9D">
              <w:rPr>
                <w:rFonts w:eastAsia="Arial"/>
                <w:kern w:val="2"/>
                <w:szCs w:val="24"/>
              </w:rPr>
              <w:t>aaiškėja, kad yra aplinkybė, atitinkanti bent vieną iš nurodytų VPĮ 45 straipsnio 2</w:t>
            </w:r>
            <w:r w:rsidRPr="002C0C9D">
              <w:rPr>
                <w:rFonts w:eastAsia="Arial"/>
                <w:kern w:val="2"/>
                <w:szCs w:val="24"/>
                <w:vertAlign w:val="superscript"/>
              </w:rPr>
              <w:t>1</w:t>
            </w:r>
            <w:r w:rsidRPr="002C0C9D">
              <w:rPr>
                <w:rFonts w:eastAsia="Arial"/>
                <w:kern w:val="2"/>
                <w:szCs w:val="24"/>
              </w:rPr>
              <w:t xml:space="preserve"> dalyje.</w:t>
            </w:r>
          </w:p>
          <w:p w14:paraId="62BBF45A" w14:textId="77777777" w:rsidR="001B4C7F" w:rsidRPr="002C0C9D" w:rsidRDefault="001B4C7F" w:rsidP="001B4C7F">
            <w:pPr>
              <w:jc w:val="both"/>
              <w:rPr>
                <w:rFonts w:eastAsia="Arial"/>
                <w:kern w:val="2"/>
                <w:szCs w:val="24"/>
              </w:rPr>
            </w:pPr>
            <w:r>
              <w:rPr>
                <w:rFonts w:eastAsia="Arial"/>
                <w:kern w:val="2"/>
                <w:szCs w:val="24"/>
              </w:rPr>
              <w:t>11.2.10. P</w:t>
            </w:r>
            <w:r w:rsidRPr="002C0C9D">
              <w:rPr>
                <w:rFonts w:eastAsia="Arial"/>
                <w:kern w:val="2"/>
                <w:szCs w:val="24"/>
              </w:rPr>
              <w:t>aaiškėja, kad naudojamų Prekių kilmė yra iš valstybių ar teritorijų, nurodytų Viešųjų pirkimų įstatymo 92 straipsnio 14 dalyje įvardytame sąraše.</w:t>
            </w:r>
          </w:p>
          <w:p w14:paraId="5F9A0A1E" w14:textId="77777777" w:rsidR="001B4C7F" w:rsidRPr="002C0C9D" w:rsidRDefault="001B4C7F" w:rsidP="001B4C7F">
            <w:pPr>
              <w:jc w:val="both"/>
              <w:rPr>
                <w:rFonts w:eastAsia="Arial"/>
                <w:kern w:val="2"/>
                <w:szCs w:val="24"/>
              </w:rPr>
            </w:pPr>
            <w:r>
              <w:rPr>
                <w:rFonts w:eastAsia="Arial"/>
                <w:kern w:val="2"/>
                <w:szCs w:val="24"/>
              </w:rPr>
              <w:t>11.2.11</w:t>
            </w:r>
            <w:r w:rsidRPr="002C0C9D">
              <w:rPr>
                <w:rFonts w:eastAsia="Arial"/>
                <w:kern w:val="2"/>
                <w:szCs w:val="24"/>
              </w:rPr>
              <w:t xml:space="preserve">. </w:t>
            </w:r>
            <w:r>
              <w:rPr>
                <w:rFonts w:eastAsia="Arial"/>
                <w:kern w:val="2"/>
                <w:szCs w:val="24"/>
              </w:rPr>
              <w:t>P</w:t>
            </w:r>
            <w:r w:rsidRPr="002C0C9D">
              <w:rPr>
                <w:rFonts w:eastAsia="Arial"/>
                <w:kern w:val="2"/>
                <w:szCs w:val="24"/>
              </w:rPr>
              <w:t xml:space="preserve">aaiškėja, kad Tiekėjas, jo subtiekėjai, ūkio subjektai, kurių </w:t>
            </w:r>
            <w:proofErr w:type="spellStart"/>
            <w:r w:rsidRPr="002C0C9D">
              <w:rPr>
                <w:rFonts w:eastAsia="Arial"/>
                <w:kern w:val="2"/>
                <w:szCs w:val="24"/>
              </w:rPr>
              <w:t>pajėgumais</w:t>
            </w:r>
            <w:proofErr w:type="spellEnd"/>
            <w:r w:rsidRPr="002C0C9D">
              <w:rPr>
                <w:rFonts w:eastAsia="Arial"/>
                <w:kern w:val="2"/>
                <w:szCs w:val="24"/>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3383108B" w14:textId="77777777" w:rsidR="001B4C7F" w:rsidRPr="002C0C9D" w:rsidRDefault="001B4C7F" w:rsidP="001B4C7F">
            <w:pPr>
              <w:jc w:val="both"/>
              <w:rPr>
                <w:rFonts w:eastAsia="Arial"/>
                <w:kern w:val="2"/>
                <w:szCs w:val="24"/>
              </w:rPr>
            </w:pPr>
            <w:r>
              <w:rPr>
                <w:rFonts w:eastAsia="Arial"/>
                <w:kern w:val="2"/>
                <w:szCs w:val="24"/>
              </w:rPr>
              <w:t>11.2.12. P</w:t>
            </w:r>
            <w:r w:rsidRPr="002C0C9D">
              <w:rPr>
                <w:rFonts w:eastAsia="Arial"/>
                <w:kern w:val="2"/>
                <w:szCs w:val="24"/>
              </w:rPr>
              <w:t xml:space="preserve">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2C0C9D">
              <w:rPr>
                <w:rFonts w:eastAsia="Arial"/>
                <w:kern w:val="2"/>
                <w:szCs w:val="24"/>
              </w:rPr>
              <w:t>pajėgumais</w:t>
            </w:r>
            <w:proofErr w:type="spellEnd"/>
            <w:r w:rsidRPr="002C0C9D">
              <w:rPr>
                <w:rFonts w:eastAsia="Arial"/>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461E70B3" w14:textId="77777777" w:rsidR="001B4C7F" w:rsidRDefault="001B4C7F" w:rsidP="001B4C7F">
            <w:pPr>
              <w:jc w:val="both"/>
              <w:rPr>
                <w:rFonts w:eastAsia="Arial"/>
                <w:kern w:val="2"/>
                <w:szCs w:val="24"/>
              </w:rPr>
            </w:pPr>
            <w:r>
              <w:rPr>
                <w:rFonts w:eastAsia="Arial"/>
                <w:kern w:val="2"/>
                <w:szCs w:val="24"/>
              </w:rPr>
              <w:t>11.2.13</w:t>
            </w:r>
            <w:r w:rsidRPr="002C0C9D">
              <w:rPr>
                <w:rFonts w:eastAsia="Arial"/>
                <w:kern w:val="2"/>
                <w:szCs w:val="24"/>
              </w:rPr>
              <w:t xml:space="preserve">. </w:t>
            </w:r>
            <w:r>
              <w:rPr>
                <w:rFonts w:eastAsia="Arial"/>
                <w:kern w:val="2"/>
                <w:szCs w:val="24"/>
              </w:rPr>
              <w:t>P</w:t>
            </w:r>
            <w:r w:rsidRPr="002C0C9D">
              <w:rPr>
                <w:rFonts w:eastAsia="Arial"/>
                <w:kern w:val="2"/>
                <w:szCs w:val="24"/>
              </w:rPr>
              <w:t>aaiškėja, kad Tiekėjas Sutarties vykdymo metu nesilaiko Tiekėjų etikos kodekso (https://vpt.lrv.lt/media/viesa/saugykla/2024/1/w2fscibRf-4.pdf) toliau – Kodeksas) 49 punkto nuostatų, t. y. vykdo veikl</w:t>
            </w:r>
            <w:r>
              <w:rPr>
                <w:rFonts w:eastAsia="Arial"/>
                <w:kern w:val="2"/>
                <w:szCs w:val="24"/>
              </w:rPr>
              <w:t>ą</w:t>
            </w:r>
            <w:r w:rsidRPr="002C0C9D">
              <w:rPr>
                <w:rFonts w:eastAsia="Arial"/>
                <w:kern w:val="2"/>
                <w:szCs w:val="24"/>
              </w:rPr>
              <w:t xml:space="preserve">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2C0C9D">
              <w:rPr>
                <w:rFonts w:eastAsia="Arial"/>
                <w:kern w:val="2"/>
                <w:szCs w:val="24"/>
              </w:rPr>
              <w:t>pajėgumais</w:t>
            </w:r>
            <w:proofErr w:type="spellEnd"/>
            <w:r w:rsidRPr="002C0C9D">
              <w:rPr>
                <w:rFonts w:eastAsia="Arial"/>
                <w:kern w:val="2"/>
                <w:szCs w:val="24"/>
              </w:rPr>
              <w:t xml:space="preserve"> ir (ar) sudaro </w:t>
            </w:r>
            <w:proofErr w:type="spellStart"/>
            <w:r w:rsidRPr="002C0C9D">
              <w:rPr>
                <w:rFonts w:eastAsia="Arial"/>
                <w:kern w:val="2"/>
                <w:szCs w:val="24"/>
              </w:rPr>
              <w:t>subtiekimo</w:t>
            </w:r>
            <w:proofErr w:type="spellEnd"/>
            <w:r w:rsidRPr="002C0C9D">
              <w:rPr>
                <w:rFonts w:eastAsia="Arial"/>
                <w:kern w:val="2"/>
                <w:szCs w:val="24"/>
              </w:rPr>
              <w:t xml:space="preserve"> sutartį (-</w:t>
            </w:r>
            <w:proofErr w:type="spellStart"/>
            <w:r w:rsidRPr="002C0C9D">
              <w:rPr>
                <w:rFonts w:eastAsia="Arial"/>
                <w:kern w:val="2"/>
                <w:szCs w:val="24"/>
              </w:rPr>
              <w:t>čių</w:t>
            </w:r>
            <w:proofErr w:type="spellEnd"/>
            <w:r w:rsidRPr="002C0C9D">
              <w:rPr>
                <w:rFonts w:eastAsia="Arial"/>
                <w:kern w:val="2"/>
                <w:szCs w:val="24"/>
              </w:rPr>
              <w:t>) su subtiekėju (-</w:t>
            </w:r>
            <w:proofErr w:type="spellStart"/>
            <w:r w:rsidRPr="002C0C9D">
              <w:rPr>
                <w:rFonts w:eastAsia="Arial"/>
                <w:kern w:val="2"/>
                <w:szCs w:val="24"/>
              </w:rPr>
              <w:t>ais</w:t>
            </w:r>
            <w:proofErr w:type="spellEnd"/>
            <w:r w:rsidRPr="002C0C9D">
              <w:rPr>
                <w:rFonts w:eastAsia="Arial"/>
                <w:kern w:val="2"/>
                <w:szCs w:val="24"/>
              </w:rPr>
              <w:t>) netenkinančiu (-</w:t>
            </w:r>
            <w:proofErr w:type="spellStart"/>
            <w:r w:rsidRPr="002C0C9D">
              <w:rPr>
                <w:rFonts w:eastAsia="Arial"/>
                <w:kern w:val="2"/>
                <w:szCs w:val="24"/>
              </w:rPr>
              <w:t>ais</w:t>
            </w:r>
            <w:proofErr w:type="spellEnd"/>
            <w:r w:rsidRPr="002C0C9D">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2C0C9D">
              <w:rPr>
                <w:rFonts w:eastAsia="Arial"/>
                <w:kern w:val="2"/>
                <w:szCs w:val="24"/>
              </w:rPr>
              <w:t>pajėgumais</w:t>
            </w:r>
            <w:proofErr w:type="spellEnd"/>
            <w:r w:rsidRPr="002C0C9D">
              <w:rPr>
                <w:rFonts w:eastAsia="Arial"/>
                <w:kern w:val="2"/>
                <w:szCs w:val="24"/>
              </w:rPr>
              <w:t xml:space="preserve"> Tiekėjas remiasi). Šio punkto nuostatos netaikomos, jeigu Tiekėjas nedelsiant informuoja Pirkėją apie Sutarties galiojimo metu atsiradusias aplinkybes, susijusias su Tiekėjo elgesio neatitikimu </w:t>
            </w:r>
            <w:r w:rsidRPr="002C0C9D">
              <w:rPr>
                <w:rFonts w:eastAsia="Arial"/>
                <w:kern w:val="2"/>
                <w:szCs w:val="24"/>
              </w:rPr>
              <w:lastRenderedPageBreak/>
              <w:t>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18D65274" w14:textId="77777777" w:rsidR="001B4C7F" w:rsidRDefault="001B4C7F" w:rsidP="00C6775E">
            <w:pPr>
              <w:jc w:val="both"/>
              <w:rPr>
                <w:rFonts w:eastAsia="Arial"/>
                <w:color w:val="FF0000"/>
                <w:kern w:val="2"/>
                <w:szCs w:val="24"/>
              </w:rPr>
            </w:pPr>
            <w:r>
              <w:rPr>
                <w:rFonts w:eastAsia="Arial"/>
                <w:kern w:val="2"/>
                <w:szCs w:val="24"/>
              </w:rPr>
              <w:t>11.2.14. Nustatoma, kad Tiekėjas</w:t>
            </w:r>
            <w:r w:rsidRPr="00F0143A">
              <w:rPr>
                <w:rFonts w:eastAsia="Arial"/>
                <w:kern w:val="2"/>
                <w:szCs w:val="24"/>
              </w:rPr>
              <w:t xml:space="preserve"> (be atskiro Pirkėjo raštiško sutikimo) </w:t>
            </w:r>
            <w:r w:rsidR="00C6775E">
              <w:rPr>
                <w:rFonts w:eastAsia="Arial"/>
                <w:kern w:val="2"/>
                <w:szCs w:val="24"/>
              </w:rPr>
              <w:t xml:space="preserve">Prekių užsakymo metu </w:t>
            </w:r>
            <w:r w:rsidRPr="00F0143A">
              <w:rPr>
                <w:rFonts w:eastAsia="Arial"/>
                <w:kern w:val="2"/>
                <w:szCs w:val="24"/>
              </w:rPr>
              <w:t>nurodytu adresu</w:t>
            </w:r>
            <w:r w:rsidR="00C6775E">
              <w:rPr>
                <w:rFonts w:eastAsia="Arial"/>
                <w:kern w:val="2"/>
                <w:szCs w:val="24"/>
              </w:rPr>
              <w:t xml:space="preserve"> </w:t>
            </w:r>
            <w:r w:rsidRPr="00F0143A">
              <w:rPr>
                <w:rFonts w:eastAsia="Arial"/>
                <w:kern w:val="2"/>
                <w:szCs w:val="24"/>
              </w:rPr>
              <w:t>pristat</w:t>
            </w:r>
            <w:r>
              <w:rPr>
                <w:rFonts w:eastAsia="Arial"/>
                <w:kern w:val="2"/>
                <w:szCs w:val="24"/>
              </w:rPr>
              <w:t>ė</w:t>
            </w:r>
            <w:r w:rsidRPr="00F0143A">
              <w:rPr>
                <w:rFonts w:eastAsia="Arial"/>
                <w:kern w:val="2"/>
                <w:szCs w:val="24"/>
              </w:rPr>
              <w:t xml:space="preserve"> prekes (pr</w:t>
            </w:r>
            <w:r>
              <w:rPr>
                <w:rFonts w:eastAsia="Arial"/>
                <w:kern w:val="2"/>
                <w:szCs w:val="24"/>
              </w:rPr>
              <w:t>ogramas/</w:t>
            </w:r>
            <w:proofErr w:type="spellStart"/>
            <w:r>
              <w:rPr>
                <w:rFonts w:eastAsia="Arial"/>
                <w:kern w:val="2"/>
                <w:szCs w:val="24"/>
              </w:rPr>
              <w:t>atnaujinimus</w:t>
            </w:r>
            <w:proofErr w:type="spellEnd"/>
            <w:r>
              <w:rPr>
                <w:rFonts w:eastAsia="Arial"/>
                <w:kern w:val="2"/>
                <w:szCs w:val="24"/>
              </w:rPr>
              <w:t xml:space="preserve">), prie kurių yra pridėtos </w:t>
            </w:r>
            <w:proofErr w:type="spellStart"/>
            <w:r>
              <w:rPr>
                <w:rFonts w:eastAsia="Arial"/>
                <w:kern w:val="2"/>
                <w:szCs w:val="24"/>
              </w:rPr>
              <w:t>kenkėjiškos</w:t>
            </w:r>
            <w:proofErr w:type="spellEnd"/>
            <w:r w:rsidRPr="00F0143A">
              <w:rPr>
                <w:rFonts w:eastAsia="Arial"/>
                <w:kern w:val="2"/>
                <w:szCs w:val="24"/>
              </w:rPr>
              <w:t xml:space="preserve"> </w:t>
            </w:r>
            <w:r>
              <w:rPr>
                <w:rFonts w:eastAsia="Arial"/>
                <w:kern w:val="2"/>
                <w:szCs w:val="24"/>
              </w:rPr>
              <w:t>p</w:t>
            </w:r>
            <w:r w:rsidRPr="00F0143A">
              <w:rPr>
                <w:rFonts w:eastAsia="Arial"/>
                <w:kern w:val="2"/>
                <w:szCs w:val="24"/>
              </w:rPr>
              <w:t xml:space="preserve">rogramos, skirti vietos nustatymui ir </w:t>
            </w:r>
            <w:r>
              <w:rPr>
                <w:rFonts w:eastAsia="Arial"/>
                <w:kern w:val="2"/>
                <w:szCs w:val="24"/>
              </w:rPr>
              <w:t xml:space="preserve">(ar) </w:t>
            </w:r>
            <w:r w:rsidRPr="00F0143A">
              <w:rPr>
                <w:rFonts w:eastAsia="Arial"/>
                <w:kern w:val="2"/>
                <w:szCs w:val="24"/>
              </w:rPr>
              <w:t>duomenų perdavimui.</w:t>
            </w:r>
          </w:p>
        </w:tc>
      </w:tr>
      <w:tr w:rsidR="00572959" w14:paraId="7374EFE6" w14:textId="77777777" w:rsidTr="00572959">
        <w:trPr>
          <w:trHeight w:val="300"/>
        </w:trPr>
        <w:tc>
          <w:tcPr>
            <w:tcW w:w="9535" w:type="dxa"/>
            <w:gridSpan w:val="4"/>
          </w:tcPr>
          <w:p w14:paraId="5819DE60" w14:textId="77777777" w:rsidR="00572959" w:rsidRDefault="00572959" w:rsidP="00572959">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72959" w14:paraId="1DE6849B" w14:textId="77777777" w:rsidTr="00572959">
        <w:trPr>
          <w:trHeight w:val="300"/>
        </w:trPr>
        <w:tc>
          <w:tcPr>
            <w:tcW w:w="2532" w:type="dxa"/>
          </w:tcPr>
          <w:p w14:paraId="68244164" w14:textId="77777777" w:rsidR="00572959" w:rsidRDefault="00572959" w:rsidP="00572959">
            <w:pPr>
              <w:rPr>
                <w:b/>
                <w:bCs/>
                <w:kern w:val="2"/>
                <w:szCs w:val="24"/>
              </w:rPr>
            </w:pPr>
            <w:r>
              <w:rPr>
                <w:b/>
                <w:bCs/>
                <w:kern w:val="2"/>
                <w:szCs w:val="24"/>
              </w:rPr>
              <w:t>12.1. Aplinkosauginių kriterijų nustatymo teisinis pagrindas</w:t>
            </w:r>
          </w:p>
        </w:tc>
        <w:tc>
          <w:tcPr>
            <w:tcW w:w="7003" w:type="dxa"/>
            <w:gridSpan w:val="3"/>
          </w:tcPr>
          <w:p w14:paraId="51ED7677" w14:textId="0F602DB6" w:rsidR="00572959" w:rsidRDefault="00572959" w:rsidP="000F16F5">
            <w:pPr>
              <w:autoSpaceDE w:val="0"/>
              <w:autoSpaceDN w:val="0"/>
              <w:adjustRightInd w:val="0"/>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641BF9">
              <w:rPr>
                <w:color w:val="000000"/>
                <w:kern w:val="2"/>
                <w:szCs w:val="24"/>
                <w:shd w:val="clear" w:color="auto" w:fill="FFFFFF"/>
              </w:rPr>
              <w:t xml:space="preserve"> 4.</w:t>
            </w:r>
            <w:r w:rsidR="00A8610A">
              <w:rPr>
                <w:color w:val="000000"/>
                <w:kern w:val="2"/>
                <w:szCs w:val="24"/>
                <w:shd w:val="clear" w:color="auto" w:fill="FFFFFF"/>
              </w:rPr>
              <w:t xml:space="preserve">1 </w:t>
            </w:r>
            <w:r w:rsidR="00641BF9">
              <w:rPr>
                <w:color w:val="000000"/>
                <w:kern w:val="2"/>
                <w:szCs w:val="24"/>
                <w:shd w:val="clear" w:color="auto" w:fill="FFFFFF"/>
              </w:rPr>
              <w:t>papunk</w:t>
            </w:r>
            <w:r w:rsidR="00C6775E">
              <w:rPr>
                <w:color w:val="000000"/>
                <w:kern w:val="2"/>
                <w:szCs w:val="24"/>
                <w:shd w:val="clear" w:color="auto" w:fill="FFFFFF"/>
              </w:rPr>
              <w:t>čiu</w:t>
            </w:r>
            <w:r w:rsidR="00641BF9">
              <w:rPr>
                <w:color w:val="000000"/>
                <w:kern w:val="2"/>
                <w:szCs w:val="24"/>
                <w:shd w:val="clear" w:color="auto" w:fill="FFFFFF"/>
              </w:rPr>
              <w:t xml:space="preserve"> (</w:t>
            </w:r>
            <w:r w:rsidR="00641BF9">
              <w:rPr>
                <w:noProof/>
                <w:color w:val="000000"/>
                <w:szCs w:val="24"/>
                <w:lang w:eastAsia="lt-LT"/>
              </w:rPr>
              <w:t>į</w:t>
            </w:r>
            <w:r w:rsidR="00641BF9" w:rsidRPr="000C22B9">
              <w:rPr>
                <w:noProof/>
                <w:color w:val="000000"/>
                <w:szCs w:val="24"/>
                <w:lang w:eastAsia="lt-LT"/>
              </w:rPr>
              <w:t xml:space="preserve">ranga, turi atitikti </w:t>
            </w:r>
            <w:r w:rsidR="00FF45E8">
              <w:rPr>
                <w:noProof/>
                <w:color w:val="000000"/>
                <w:szCs w:val="24"/>
                <w:lang w:eastAsia="lt-LT"/>
              </w:rPr>
              <w:t>Tvarkos aprašo 2 priedo 3 punktu nustatytus</w:t>
            </w:r>
            <w:r w:rsidR="00FF45E8" w:rsidRPr="00FF45E8">
              <w:rPr>
                <w:noProof/>
                <w:color w:val="000000"/>
                <w:szCs w:val="24"/>
                <w:lang w:eastAsia="lt-LT"/>
              </w:rPr>
              <w:t xml:space="preserve"> </w:t>
            </w:r>
            <w:r w:rsidR="00641BF9" w:rsidRPr="000C22B9">
              <w:rPr>
                <w:noProof/>
                <w:color w:val="000000"/>
                <w:szCs w:val="24"/>
                <w:lang w:eastAsia="lt-LT"/>
              </w:rPr>
              <w:t>Energy Star arba kito lygiaverčio ženklo energijos vartojimo efektyvumo reikalavimus</w:t>
            </w:r>
            <w:r w:rsidR="000B6145">
              <w:rPr>
                <w:noProof/>
                <w:color w:val="000000"/>
                <w:szCs w:val="24"/>
                <w:lang w:eastAsia="lt-LT"/>
              </w:rPr>
              <w:t xml:space="preserve">) ir </w:t>
            </w:r>
            <w:r w:rsidR="00F8333F" w:rsidRPr="00F8333F">
              <w:rPr>
                <w:rFonts w:eastAsiaTheme="minorHAnsi"/>
                <w:szCs w:val="24"/>
                <w:lang w:val="en-US"/>
              </w:rPr>
              <w:t>4.4.</w:t>
            </w:r>
            <w:r w:rsidR="000F16F5">
              <w:rPr>
                <w:rFonts w:eastAsiaTheme="minorHAnsi"/>
                <w:szCs w:val="24"/>
                <w:lang w:val="en-US"/>
              </w:rPr>
              <w:t>2</w:t>
            </w:r>
            <w:r w:rsidR="00A8610A" w:rsidRPr="00F8333F">
              <w:rPr>
                <w:rFonts w:eastAsiaTheme="minorHAnsi"/>
                <w:szCs w:val="24"/>
                <w:lang w:val="en-US"/>
              </w:rPr>
              <w:t xml:space="preserve"> </w:t>
            </w:r>
            <w:proofErr w:type="spellStart"/>
            <w:r w:rsidR="00F8333F" w:rsidRPr="00F8333F">
              <w:rPr>
                <w:rFonts w:eastAsiaTheme="minorHAnsi"/>
                <w:szCs w:val="24"/>
                <w:lang w:val="en-US"/>
              </w:rPr>
              <w:t>papunk</w:t>
            </w:r>
            <w:r w:rsidR="00F8333F">
              <w:rPr>
                <w:rFonts w:eastAsiaTheme="minorHAnsi"/>
                <w:szCs w:val="24"/>
                <w:lang w:val="en-US"/>
              </w:rPr>
              <w:t>čiu</w:t>
            </w:r>
            <w:proofErr w:type="spellEnd"/>
            <w:r w:rsidR="00F8333F" w:rsidRPr="00F8333F">
              <w:rPr>
                <w:rFonts w:eastAsiaTheme="minorHAnsi"/>
                <w:szCs w:val="24"/>
                <w:lang w:val="en-US"/>
              </w:rPr>
              <w:t xml:space="preserve"> (</w:t>
            </w:r>
            <w:proofErr w:type="spellStart"/>
            <w:r w:rsidR="000F16F5" w:rsidRPr="00D405FB">
              <w:rPr>
                <w:szCs w:val="24"/>
                <w:lang w:val="en-US"/>
              </w:rPr>
              <w:t>inovatyvus</w:t>
            </w:r>
            <w:proofErr w:type="spellEnd"/>
            <w:r w:rsidR="000F16F5" w:rsidRPr="00D405FB">
              <w:rPr>
                <w:szCs w:val="24"/>
                <w:lang w:val="en-US"/>
              </w:rPr>
              <w:t xml:space="preserve"> </w:t>
            </w:r>
            <w:proofErr w:type="spellStart"/>
            <w:r w:rsidR="000F16F5" w:rsidRPr="00D405FB">
              <w:rPr>
                <w:szCs w:val="24"/>
                <w:lang w:val="en-US"/>
              </w:rPr>
              <w:t>produktas</w:t>
            </w:r>
            <w:proofErr w:type="spellEnd"/>
            <w:r w:rsidR="000F16F5" w:rsidRPr="00D405FB">
              <w:rPr>
                <w:szCs w:val="24"/>
                <w:lang w:val="en-US"/>
              </w:rPr>
              <w:t xml:space="preserve">, </w:t>
            </w:r>
            <w:proofErr w:type="spellStart"/>
            <w:r w:rsidR="000F16F5" w:rsidRPr="00D405FB">
              <w:rPr>
                <w:szCs w:val="24"/>
                <w:lang w:val="en-US"/>
              </w:rPr>
              <w:t>paslauga</w:t>
            </w:r>
            <w:proofErr w:type="spellEnd"/>
            <w:r w:rsidR="000F16F5" w:rsidRPr="00D405FB">
              <w:rPr>
                <w:szCs w:val="24"/>
                <w:lang w:val="en-US"/>
              </w:rPr>
              <w:t xml:space="preserve"> </w:t>
            </w:r>
            <w:proofErr w:type="spellStart"/>
            <w:r w:rsidR="000F16F5" w:rsidRPr="00D405FB">
              <w:rPr>
                <w:szCs w:val="24"/>
                <w:lang w:val="en-US"/>
              </w:rPr>
              <w:t>ar</w:t>
            </w:r>
            <w:proofErr w:type="spellEnd"/>
            <w:r w:rsidR="000F16F5" w:rsidRPr="00D405FB">
              <w:rPr>
                <w:szCs w:val="24"/>
                <w:lang w:val="en-US"/>
              </w:rPr>
              <w:t xml:space="preserve"> </w:t>
            </w:r>
            <w:proofErr w:type="spellStart"/>
            <w:r w:rsidR="000F16F5" w:rsidRPr="00D405FB">
              <w:rPr>
                <w:szCs w:val="24"/>
                <w:lang w:val="en-US"/>
              </w:rPr>
              <w:t>procesas</w:t>
            </w:r>
            <w:proofErr w:type="spellEnd"/>
            <w:r w:rsidR="000F16F5" w:rsidRPr="00D405FB">
              <w:rPr>
                <w:szCs w:val="24"/>
                <w:lang w:val="en-US"/>
              </w:rPr>
              <w:t xml:space="preserve">, </w:t>
            </w:r>
            <w:proofErr w:type="spellStart"/>
            <w:r w:rsidR="000F16F5" w:rsidRPr="00D405FB">
              <w:rPr>
                <w:szCs w:val="24"/>
                <w:lang w:val="en-US"/>
              </w:rPr>
              <w:t>darantis</w:t>
            </w:r>
            <w:proofErr w:type="spellEnd"/>
            <w:r w:rsidR="000F16F5" w:rsidRPr="00D405FB">
              <w:rPr>
                <w:szCs w:val="24"/>
                <w:lang w:val="en-US"/>
              </w:rPr>
              <w:t xml:space="preserve"> </w:t>
            </w:r>
            <w:proofErr w:type="spellStart"/>
            <w:r w:rsidR="000F16F5" w:rsidRPr="00D405FB">
              <w:rPr>
                <w:szCs w:val="24"/>
                <w:lang w:val="en-US"/>
              </w:rPr>
              <w:t>kuo</w:t>
            </w:r>
            <w:proofErr w:type="spellEnd"/>
            <w:r w:rsidR="000F16F5" w:rsidRPr="00D405FB">
              <w:rPr>
                <w:szCs w:val="24"/>
                <w:lang w:val="en-US"/>
              </w:rPr>
              <w:t xml:space="preserve"> </w:t>
            </w:r>
            <w:proofErr w:type="spellStart"/>
            <w:r w:rsidR="000F16F5" w:rsidRPr="00D405FB">
              <w:rPr>
                <w:szCs w:val="24"/>
                <w:lang w:val="en-US"/>
              </w:rPr>
              <w:t>mažesnį</w:t>
            </w:r>
            <w:proofErr w:type="spellEnd"/>
            <w:r w:rsidR="000F16F5" w:rsidRPr="00D405FB">
              <w:rPr>
                <w:szCs w:val="24"/>
                <w:lang w:val="en-US"/>
              </w:rPr>
              <w:t xml:space="preserve"> </w:t>
            </w:r>
            <w:proofErr w:type="spellStart"/>
            <w:r w:rsidR="000F16F5" w:rsidRPr="00D405FB">
              <w:rPr>
                <w:szCs w:val="24"/>
                <w:lang w:val="en-US"/>
              </w:rPr>
              <w:t>neigiamą</w:t>
            </w:r>
            <w:proofErr w:type="spellEnd"/>
            <w:r w:rsidR="000F16F5" w:rsidRPr="00D405FB">
              <w:rPr>
                <w:szCs w:val="24"/>
                <w:lang w:val="en-US"/>
              </w:rPr>
              <w:t xml:space="preserve"> </w:t>
            </w:r>
            <w:proofErr w:type="spellStart"/>
            <w:r w:rsidR="000F16F5" w:rsidRPr="00D405FB">
              <w:rPr>
                <w:szCs w:val="24"/>
                <w:lang w:val="en-US"/>
              </w:rPr>
              <w:t>poveikį</w:t>
            </w:r>
            <w:proofErr w:type="spellEnd"/>
            <w:r w:rsidR="000F16F5" w:rsidRPr="00D405FB">
              <w:rPr>
                <w:szCs w:val="24"/>
                <w:lang w:val="en-US"/>
              </w:rPr>
              <w:t xml:space="preserve"> </w:t>
            </w:r>
            <w:proofErr w:type="spellStart"/>
            <w:r w:rsidR="000F16F5" w:rsidRPr="00D405FB">
              <w:rPr>
                <w:szCs w:val="24"/>
                <w:lang w:val="en-US"/>
              </w:rPr>
              <w:t>aplinkai</w:t>
            </w:r>
            <w:proofErr w:type="spellEnd"/>
            <w:r w:rsidR="00A8610A">
              <w:rPr>
                <w:color w:val="000000"/>
              </w:rPr>
              <w:t>)</w:t>
            </w:r>
            <w:r w:rsidR="00F8333F">
              <w:rPr>
                <w:rFonts w:eastAsiaTheme="minorHAnsi"/>
                <w:szCs w:val="24"/>
                <w:lang w:val="en-US"/>
              </w:rPr>
              <w:t>.</w:t>
            </w:r>
          </w:p>
        </w:tc>
      </w:tr>
      <w:tr w:rsidR="00572959" w14:paraId="330AA60A" w14:textId="77777777" w:rsidTr="00572959">
        <w:trPr>
          <w:trHeight w:val="300"/>
        </w:trPr>
        <w:tc>
          <w:tcPr>
            <w:tcW w:w="2532" w:type="dxa"/>
          </w:tcPr>
          <w:p w14:paraId="2F79EBD3" w14:textId="77777777" w:rsidR="00572959" w:rsidRDefault="00572959" w:rsidP="00572959">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358DC5C" w14:textId="0D6552B5" w:rsidR="00572959" w:rsidRDefault="002B0C77" w:rsidP="001B1B99">
            <w:pPr>
              <w:jc w:val="both"/>
              <w:rPr>
                <w:color w:val="008080"/>
                <w:szCs w:val="24"/>
              </w:rPr>
            </w:pPr>
            <w:r>
              <w:rPr>
                <w:kern w:val="2"/>
                <w:shd w:val="clear" w:color="auto" w:fill="FFFFFF"/>
              </w:rPr>
              <w:t>Netaikoma.</w:t>
            </w:r>
          </w:p>
        </w:tc>
      </w:tr>
      <w:tr w:rsidR="00572959" w14:paraId="3FC349C6" w14:textId="77777777" w:rsidTr="00572959">
        <w:trPr>
          <w:trHeight w:val="300"/>
        </w:trPr>
        <w:tc>
          <w:tcPr>
            <w:tcW w:w="2532" w:type="dxa"/>
          </w:tcPr>
          <w:p w14:paraId="3A90A7C6" w14:textId="77777777" w:rsidR="00572959" w:rsidRDefault="00572959" w:rsidP="0057295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A811E1C" w14:textId="77777777" w:rsidR="00572959" w:rsidRDefault="00572959" w:rsidP="00572959">
            <w:pPr>
              <w:rPr>
                <w:kern w:val="2"/>
                <w:szCs w:val="24"/>
              </w:rPr>
            </w:pPr>
            <w:r>
              <w:rPr>
                <w:kern w:val="2"/>
                <w:szCs w:val="24"/>
              </w:rPr>
              <w:t>Netaikoma</w:t>
            </w:r>
          </w:p>
          <w:p w14:paraId="266D0771" w14:textId="77777777" w:rsidR="00572959" w:rsidRDefault="00572959" w:rsidP="00572959">
            <w:pPr>
              <w:rPr>
                <w:szCs w:val="24"/>
              </w:rPr>
            </w:pPr>
          </w:p>
        </w:tc>
      </w:tr>
      <w:tr w:rsidR="00572959" w14:paraId="153AF51A" w14:textId="77777777" w:rsidTr="00572959">
        <w:trPr>
          <w:trHeight w:val="300"/>
        </w:trPr>
        <w:tc>
          <w:tcPr>
            <w:tcW w:w="2532" w:type="dxa"/>
          </w:tcPr>
          <w:p w14:paraId="41F214F6" w14:textId="77777777" w:rsidR="00572959" w:rsidRDefault="00572959" w:rsidP="0057295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F1AE7A5" w14:textId="77777777" w:rsidR="00572959" w:rsidRDefault="00572959" w:rsidP="00572959">
            <w:pPr>
              <w:rPr>
                <w:kern w:val="2"/>
                <w:szCs w:val="24"/>
              </w:rPr>
            </w:pPr>
            <w:r>
              <w:rPr>
                <w:kern w:val="2"/>
                <w:szCs w:val="24"/>
              </w:rPr>
              <w:t>Netaikoma</w:t>
            </w:r>
          </w:p>
          <w:p w14:paraId="4635B3AE" w14:textId="77777777" w:rsidR="00572959" w:rsidRDefault="00572959" w:rsidP="00572959">
            <w:pPr>
              <w:rPr>
                <w:kern w:val="2"/>
                <w:szCs w:val="24"/>
              </w:rPr>
            </w:pPr>
          </w:p>
        </w:tc>
      </w:tr>
      <w:tr w:rsidR="00572959" w14:paraId="4A928F7A" w14:textId="77777777" w:rsidTr="00572959">
        <w:trPr>
          <w:trHeight w:val="300"/>
        </w:trPr>
        <w:tc>
          <w:tcPr>
            <w:tcW w:w="2532" w:type="dxa"/>
          </w:tcPr>
          <w:p w14:paraId="11D9A696" w14:textId="77777777" w:rsidR="00572959" w:rsidRDefault="00572959" w:rsidP="00572959">
            <w:pPr>
              <w:rPr>
                <w:b/>
                <w:bCs/>
                <w:kern w:val="2"/>
                <w:szCs w:val="24"/>
              </w:rPr>
            </w:pPr>
            <w:r>
              <w:rPr>
                <w:b/>
                <w:bCs/>
                <w:kern w:val="2"/>
                <w:szCs w:val="24"/>
              </w:rPr>
              <w:t>12.5. Su perkamomis Prekėmis susiję socialiniai kriterijai</w:t>
            </w:r>
          </w:p>
        </w:tc>
        <w:tc>
          <w:tcPr>
            <w:tcW w:w="7003" w:type="dxa"/>
            <w:gridSpan w:val="3"/>
          </w:tcPr>
          <w:p w14:paraId="65D88E8C" w14:textId="77777777" w:rsidR="00572959" w:rsidRDefault="00572959" w:rsidP="00572959">
            <w:pPr>
              <w:rPr>
                <w:color w:val="000000"/>
                <w:kern w:val="2"/>
                <w:szCs w:val="24"/>
                <w:shd w:val="clear" w:color="auto" w:fill="FFFFFF"/>
              </w:rPr>
            </w:pPr>
            <w:r>
              <w:rPr>
                <w:color w:val="000000"/>
                <w:kern w:val="2"/>
                <w:szCs w:val="24"/>
                <w:shd w:val="clear" w:color="auto" w:fill="FFFFFF"/>
              </w:rPr>
              <w:t>Netaikoma</w:t>
            </w:r>
          </w:p>
          <w:p w14:paraId="3FE18AB1" w14:textId="77777777" w:rsidR="00572959" w:rsidRDefault="00572959" w:rsidP="00572959">
            <w:pPr>
              <w:rPr>
                <w:color w:val="0070C0"/>
                <w:kern w:val="2"/>
                <w:szCs w:val="24"/>
              </w:rPr>
            </w:pPr>
          </w:p>
        </w:tc>
      </w:tr>
      <w:tr w:rsidR="00572959" w14:paraId="7F71AA78" w14:textId="77777777" w:rsidTr="00572959">
        <w:trPr>
          <w:trHeight w:val="300"/>
        </w:trPr>
        <w:tc>
          <w:tcPr>
            <w:tcW w:w="9535" w:type="dxa"/>
            <w:gridSpan w:val="4"/>
          </w:tcPr>
          <w:p w14:paraId="739719BA" w14:textId="77777777" w:rsidR="00572959" w:rsidRDefault="00572959" w:rsidP="00572959">
            <w:pPr>
              <w:jc w:val="center"/>
              <w:rPr>
                <w:b/>
                <w:bCs/>
                <w:kern w:val="2"/>
                <w:szCs w:val="24"/>
              </w:rPr>
            </w:pPr>
            <w:r>
              <w:rPr>
                <w:b/>
                <w:bCs/>
                <w:kern w:val="2"/>
                <w:szCs w:val="24"/>
              </w:rPr>
              <w:t xml:space="preserve">13. BENDRŲJŲ SĄLYGŲ PAKEITIMAI IR PAPILDYMAI </w:t>
            </w:r>
          </w:p>
          <w:p w14:paraId="06C2EFAE" w14:textId="77777777" w:rsidR="00572959" w:rsidRDefault="00572959" w:rsidP="00572959">
            <w:pPr>
              <w:jc w:val="center"/>
              <w:rPr>
                <w:kern w:val="2"/>
                <w:szCs w:val="24"/>
              </w:rPr>
            </w:pPr>
            <w:r>
              <w:rPr>
                <w:kern w:val="2"/>
                <w:szCs w:val="24"/>
              </w:rPr>
              <w:t xml:space="preserve">(jeigu būtina dėl konkretaus Sutarties dalyko specifikos) </w:t>
            </w:r>
          </w:p>
        </w:tc>
      </w:tr>
      <w:tr w:rsidR="00572959" w14:paraId="6252A932" w14:textId="77777777" w:rsidTr="00572959">
        <w:trPr>
          <w:trHeight w:val="300"/>
        </w:trPr>
        <w:tc>
          <w:tcPr>
            <w:tcW w:w="2532" w:type="dxa"/>
          </w:tcPr>
          <w:p w14:paraId="46A5A9A4" w14:textId="78CB827F" w:rsidR="00572959" w:rsidRDefault="0004716F" w:rsidP="00572959">
            <w:pPr>
              <w:rPr>
                <w:b/>
                <w:bCs/>
                <w:kern w:val="2"/>
                <w:szCs w:val="24"/>
              </w:rPr>
            </w:pPr>
            <w:r>
              <w:rPr>
                <w:b/>
                <w:bCs/>
                <w:kern w:val="2"/>
                <w:szCs w:val="24"/>
              </w:rPr>
              <w:t>13.1.</w:t>
            </w:r>
          </w:p>
        </w:tc>
        <w:tc>
          <w:tcPr>
            <w:tcW w:w="7003" w:type="dxa"/>
            <w:gridSpan w:val="3"/>
          </w:tcPr>
          <w:p w14:paraId="5C69CFB8" w14:textId="71CDA010" w:rsidR="001A4E5B" w:rsidRPr="001B1B99" w:rsidRDefault="0004716F" w:rsidP="00434791">
            <w:pPr>
              <w:jc w:val="both"/>
              <w:rPr>
                <w:color w:val="000000"/>
                <w:kern w:val="2"/>
                <w:szCs w:val="24"/>
                <w:shd w:val="clear" w:color="auto" w:fill="FFFFFF"/>
              </w:rPr>
            </w:pPr>
            <w:r>
              <w:rPr>
                <w:kern w:val="2"/>
                <w:szCs w:val="24"/>
              </w:rPr>
              <w:t xml:space="preserve">Šalys susitaria pakeisti nurodytą Sutarties Bendrųjų sąlygų punktą ir išdėstyti jį nauja redakcija: </w:t>
            </w:r>
            <w:r w:rsidR="00434791">
              <w:rPr>
                <w:kern w:val="2"/>
                <w:szCs w:val="24"/>
              </w:rPr>
              <w:t>n</w:t>
            </w:r>
            <w:r w:rsidR="001A4E5B">
              <w:rPr>
                <w:kern w:val="2"/>
                <w:szCs w:val="24"/>
              </w:rPr>
              <w:t>etaikoma.</w:t>
            </w:r>
          </w:p>
        </w:tc>
      </w:tr>
      <w:tr w:rsidR="0004716F" w14:paraId="6614C55F" w14:textId="77777777" w:rsidTr="00572959">
        <w:trPr>
          <w:trHeight w:val="300"/>
        </w:trPr>
        <w:tc>
          <w:tcPr>
            <w:tcW w:w="2532" w:type="dxa"/>
          </w:tcPr>
          <w:p w14:paraId="25FEC14A" w14:textId="45E4C672" w:rsidR="0004716F" w:rsidRDefault="0004716F" w:rsidP="00572959">
            <w:pPr>
              <w:rPr>
                <w:b/>
                <w:bCs/>
                <w:kern w:val="2"/>
                <w:szCs w:val="24"/>
              </w:rPr>
            </w:pPr>
            <w:r>
              <w:rPr>
                <w:b/>
                <w:bCs/>
                <w:kern w:val="2"/>
                <w:szCs w:val="24"/>
              </w:rPr>
              <w:t>13.2.</w:t>
            </w:r>
          </w:p>
        </w:tc>
        <w:tc>
          <w:tcPr>
            <w:tcW w:w="7003" w:type="dxa"/>
            <w:gridSpan w:val="3"/>
          </w:tcPr>
          <w:p w14:paraId="14D24E71" w14:textId="77777777" w:rsidR="0004716F" w:rsidRDefault="0004716F" w:rsidP="0004716F">
            <w:pPr>
              <w:jc w:val="both"/>
              <w:rPr>
                <w:kern w:val="2"/>
                <w:szCs w:val="24"/>
              </w:rPr>
            </w:pPr>
            <w:r>
              <w:rPr>
                <w:kern w:val="2"/>
                <w:szCs w:val="24"/>
              </w:rPr>
              <w:t xml:space="preserve">Šalys susitaria papildyti Sutarties Bendrąsias sąlygas nurodytu punktu, tačiau kitų punktų numeracijos nekeisti: </w:t>
            </w:r>
          </w:p>
          <w:p w14:paraId="28EE2CFE" w14:textId="77777777" w:rsidR="0004716F" w:rsidRPr="00400457" w:rsidRDefault="0004716F" w:rsidP="0004716F">
            <w:pPr>
              <w:jc w:val="both"/>
              <w:rPr>
                <w:kern w:val="2"/>
                <w:szCs w:val="24"/>
              </w:rPr>
            </w:pPr>
            <w:r w:rsidRPr="00400457">
              <w:rPr>
                <w:kern w:val="2"/>
                <w:szCs w:val="24"/>
              </w:rPr>
              <w:t>13.2.1. Sutarties Bendrosios sąlygos papildomos nauju 15</w:t>
            </w:r>
            <w:r w:rsidRPr="00400457">
              <w:rPr>
                <w:kern w:val="2"/>
                <w:szCs w:val="24"/>
                <w:vertAlign w:val="superscript"/>
              </w:rPr>
              <w:t xml:space="preserve">1 </w:t>
            </w:r>
            <w:r w:rsidRPr="00400457">
              <w:rPr>
                <w:kern w:val="2"/>
                <w:szCs w:val="24"/>
              </w:rPr>
              <w:t>skyriumi, kuris išdėstomas taip:</w:t>
            </w:r>
          </w:p>
          <w:p w14:paraId="5440E0DE" w14:textId="77777777" w:rsidR="0004716F" w:rsidRPr="00400457" w:rsidRDefault="0004716F" w:rsidP="0004716F">
            <w:pPr>
              <w:jc w:val="both"/>
              <w:rPr>
                <w:kern w:val="2"/>
                <w:szCs w:val="24"/>
              </w:rPr>
            </w:pPr>
          </w:p>
          <w:p w14:paraId="57FF8142" w14:textId="77777777" w:rsidR="0004716F" w:rsidRPr="00400457" w:rsidRDefault="0004716F" w:rsidP="0004716F">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000EAE4D" w14:textId="77777777" w:rsidR="0004716F" w:rsidRPr="00400457" w:rsidRDefault="0004716F" w:rsidP="0004716F">
            <w:pPr>
              <w:jc w:val="both"/>
              <w:rPr>
                <w:rFonts w:eastAsia="Arial Unicode MS"/>
                <w:b/>
                <w:bCs/>
                <w:spacing w:val="4"/>
                <w:szCs w:val="24"/>
                <w:lang w:eastAsia="lt-LT"/>
              </w:rPr>
            </w:pPr>
          </w:p>
          <w:p w14:paraId="4E4173F9" w14:textId="77777777" w:rsidR="0004716F" w:rsidRPr="00400457" w:rsidRDefault="0004716F" w:rsidP="002E39AC">
            <w:pPr>
              <w:pBdr>
                <w:top w:val="nil"/>
                <w:left w:val="nil"/>
                <w:bottom w:val="nil"/>
                <w:right w:val="nil"/>
                <w:between w:val="nil"/>
                <w:bar w:val="nil"/>
              </w:pBdr>
              <w:suppressAutoHyphens/>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949FA51" w14:textId="4927387E" w:rsidR="0004716F" w:rsidRDefault="0004716F" w:rsidP="00994EBC">
            <w:pPr>
              <w:jc w:val="both"/>
              <w:rPr>
                <w:color w:val="4472C4"/>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tc>
      </w:tr>
      <w:tr w:rsidR="00572959" w14:paraId="4C17A864" w14:textId="77777777" w:rsidTr="00572959">
        <w:trPr>
          <w:trHeight w:val="300"/>
        </w:trPr>
        <w:tc>
          <w:tcPr>
            <w:tcW w:w="9535" w:type="dxa"/>
            <w:gridSpan w:val="4"/>
          </w:tcPr>
          <w:p w14:paraId="1831DDD3" w14:textId="77777777" w:rsidR="00572959" w:rsidRDefault="00572959" w:rsidP="00572959">
            <w:pPr>
              <w:jc w:val="center"/>
              <w:rPr>
                <w:b/>
                <w:bCs/>
                <w:kern w:val="2"/>
                <w:szCs w:val="24"/>
              </w:rPr>
            </w:pPr>
            <w:r>
              <w:rPr>
                <w:b/>
                <w:bCs/>
                <w:kern w:val="2"/>
                <w:szCs w:val="24"/>
              </w:rPr>
              <w:lastRenderedPageBreak/>
              <w:t>14. SUTARTIES PRIEDAI</w:t>
            </w:r>
          </w:p>
        </w:tc>
      </w:tr>
      <w:tr w:rsidR="00572959" w14:paraId="73CB7F22" w14:textId="77777777" w:rsidTr="00572959">
        <w:trPr>
          <w:trHeight w:val="300"/>
        </w:trPr>
        <w:tc>
          <w:tcPr>
            <w:tcW w:w="2532" w:type="dxa"/>
          </w:tcPr>
          <w:p w14:paraId="42A3DBC5" w14:textId="77777777" w:rsidR="00572959" w:rsidRDefault="00572959" w:rsidP="00572959">
            <w:pPr>
              <w:jc w:val="center"/>
              <w:rPr>
                <w:b/>
                <w:bCs/>
                <w:kern w:val="2"/>
                <w:szCs w:val="24"/>
              </w:rPr>
            </w:pPr>
            <w:r>
              <w:rPr>
                <w:b/>
                <w:bCs/>
                <w:kern w:val="2"/>
                <w:szCs w:val="24"/>
              </w:rPr>
              <w:t>14.1. Priedas Nr. 1</w:t>
            </w:r>
          </w:p>
        </w:tc>
        <w:tc>
          <w:tcPr>
            <w:tcW w:w="7003" w:type="dxa"/>
            <w:gridSpan w:val="3"/>
          </w:tcPr>
          <w:p w14:paraId="2332ED6F" w14:textId="7B88CBF0" w:rsidR="00572959" w:rsidRPr="00F259BF" w:rsidRDefault="0073332F" w:rsidP="004E5611">
            <w:pPr>
              <w:rPr>
                <w:bCs/>
                <w:kern w:val="2"/>
                <w:szCs w:val="24"/>
              </w:rPr>
            </w:pPr>
            <w:r>
              <w:rPr>
                <w:szCs w:val="24"/>
              </w:rPr>
              <w:t>T</w:t>
            </w:r>
            <w:r w:rsidRPr="00D405FB">
              <w:rPr>
                <w:rFonts w:eastAsia="TimesNewRomanPS-BoldMT"/>
                <w:bCs/>
                <w:szCs w:val="24"/>
              </w:rPr>
              <w:t>inklo prieigos kontrolės sistemos išplėtim</w:t>
            </w:r>
            <w:r>
              <w:rPr>
                <w:rFonts w:eastAsia="TimesNewRomanPS-BoldMT"/>
                <w:bCs/>
                <w:szCs w:val="24"/>
              </w:rPr>
              <w:t>o</w:t>
            </w:r>
            <w:r w:rsidRPr="00F259BF">
              <w:rPr>
                <w:bCs/>
                <w:kern w:val="2"/>
                <w:szCs w:val="24"/>
              </w:rPr>
              <w:t xml:space="preserve"> </w:t>
            </w:r>
            <w:r w:rsidR="00F259BF" w:rsidRPr="00F259BF">
              <w:rPr>
                <w:bCs/>
                <w:kern w:val="2"/>
                <w:szCs w:val="24"/>
              </w:rPr>
              <w:t>techninė specifikacija</w:t>
            </w:r>
            <w:r w:rsidR="004E5611">
              <w:rPr>
                <w:bCs/>
                <w:kern w:val="2"/>
                <w:szCs w:val="24"/>
              </w:rPr>
              <w:t xml:space="preserve">, 3 </w:t>
            </w:r>
            <w:r w:rsidR="00EC2AEA">
              <w:rPr>
                <w:bCs/>
                <w:kern w:val="2"/>
                <w:szCs w:val="24"/>
              </w:rPr>
              <w:t>lapai.</w:t>
            </w:r>
          </w:p>
        </w:tc>
      </w:tr>
      <w:tr w:rsidR="00572959" w14:paraId="45A9D9CF" w14:textId="77777777" w:rsidTr="00572959">
        <w:trPr>
          <w:trHeight w:val="300"/>
        </w:trPr>
        <w:tc>
          <w:tcPr>
            <w:tcW w:w="2532" w:type="dxa"/>
          </w:tcPr>
          <w:p w14:paraId="60D923F3" w14:textId="77777777" w:rsidR="00572959" w:rsidRDefault="00572959" w:rsidP="00572959">
            <w:pPr>
              <w:jc w:val="center"/>
              <w:rPr>
                <w:b/>
                <w:bCs/>
                <w:kern w:val="2"/>
                <w:szCs w:val="24"/>
              </w:rPr>
            </w:pPr>
            <w:r>
              <w:rPr>
                <w:b/>
                <w:bCs/>
                <w:kern w:val="2"/>
                <w:szCs w:val="24"/>
              </w:rPr>
              <w:t>14.2. Priedas Nr. 2</w:t>
            </w:r>
          </w:p>
        </w:tc>
        <w:tc>
          <w:tcPr>
            <w:tcW w:w="7003" w:type="dxa"/>
            <w:gridSpan w:val="3"/>
          </w:tcPr>
          <w:p w14:paraId="05451100" w14:textId="2F47350F" w:rsidR="00572959" w:rsidRPr="00F259BF" w:rsidRDefault="00F259BF" w:rsidP="00BE498E">
            <w:pPr>
              <w:rPr>
                <w:bCs/>
                <w:kern w:val="2"/>
                <w:szCs w:val="24"/>
              </w:rPr>
            </w:pPr>
            <w:r>
              <w:rPr>
                <w:bCs/>
                <w:kern w:val="2"/>
                <w:szCs w:val="24"/>
              </w:rPr>
              <w:t xml:space="preserve">Tiekėjo pasiūlymas, </w:t>
            </w:r>
            <w:r w:rsidR="00BE498E">
              <w:rPr>
                <w:bCs/>
                <w:kern w:val="2"/>
                <w:szCs w:val="24"/>
              </w:rPr>
              <w:t xml:space="preserve">8 </w:t>
            </w:r>
            <w:r>
              <w:rPr>
                <w:bCs/>
                <w:kern w:val="2"/>
                <w:szCs w:val="24"/>
              </w:rPr>
              <w:t>lapai.</w:t>
            </w:r>
          </w:p>
        </w:tc>
      </w:tr>
      <w:tr w:rsidR="00572959" w14:paraId="7DDBFB25" w14:textId="77777777" w:rsidTr="00572959">
        <w:tc>
          <w:tcPr>
            <w:tcW w:w="9535" w:type="dxa"/>
            <w:gridSpan w:val="4"/>
          </w:tcPr>
          <w:p w14:paraId="47AAC889" w14:textId="77777777" w:rsidR="00572959" w:rsidRDefault="00572959" w:rsidP="00572959">
            <w:pPr>
              <w:jc w:val="center"/>
              <w:rPr>
                <w:b/>
                <w:bCs/>
                <w:kern w:val="2"/>
                <w:szCs w:val="24"/>
              </w:rPr>
            </w:pPr>
            <w:r>
              <w:rPr>
                <w:b/>
                <w:bCs/>
                <w:kern w:val="2"/>
                <w:szCs w:val="24"/>
              </w:rPr>
              <w:t>15. ŠALIŲ ATSTOVŲ PARAŠAI</w:t>
            </w:r>
          </w:p>
        </w:tc>
      </w:tr>
      <w:tr w:rsidR="00572959" w14:paraId="5A21DD99" w14:textId="77777777" w:rsidTr="00572959">
        <w:tc>
          <w:tcPr>
            <w:tcW w:w="4788" w:type="dxa"/>
            <w:gridSpan w:val="3"/>
          </w:tcPr>
          <w:p w14:paraId="7B3EBBC4" w14:textId="77777777" w:rsidR="00572959" w:rsidRDefault="00572959" w:rsidP="00572959">
            <w:pPr>
              <w:jc w:val="center"/>
              <w:rPr>
                <w:b/>
                <w:bCs/>
                <w:kern w:val="2"/>
                <w:szCs w:val="24"/>
              </w:rPr>
            </w:pPr>
            <w:r>
              <w:rPr>
                <w:b/>
                <w:bCs/>
                <w:kern w:val="2"/>
                <w:szCs w:val="24"/>
              </w:rPr>
              <w:t>PIRKĖJAS</w:t>
            </w:r>
          </w:p>
        </w:tc>
        <w:tc>
          <w:tcPr>
            <w:tcW w:w="4747" w:type="dxa"/>
          </w:tcPr>
          <w:p w14:paraId="30B63BD3" w14:textId="77777777" w:rsidR="00572959" w:rsidRDefault="00572959" w:rsidP="00572959">
            <w:pPr>
              <w:jc w:val="center"/>
              <w:rPr>
                <w:b/>
                <w:bCs/>
                <w:kern w:val="2"/>
                <w:szCs w:val="24"/>
              </w:rPr>
            </w:pPr>
            <w:r>
              <w:rPr>
                <w:b/>
                <w:bCs/>
                <w:kern w:val="2"/>
                <w:szCs w:val="24"/>
              </w:rPr>
              <w:t>TIEKĖJAS</w:t>
            </w:r>
          </w:p>
        </w:tc>
      </w:tr>
      <w:tr w:rsidR="00572959" w14:paraId="1731D64C" w14:textId="77777777" w:rsidTr="006E4441">
        <w:tc>
          <w:tcPr>
            <w:tcW w:w="4788" w:type="dxa"/>
            <w:gridSpan w:val="3"/>
          </w:tcPr>
          <w:p w14:paraId="603F2F84" w14:textId="77777777" w:rsidR="00572959" w:rsidRPr="00F259BF" w:rsidRDefault="00F259BF" w:rsidP="00572959">
            <w:pPr>
              <w:jc w:val="center"/>
              <w:rPr>
                <w:kern w:val="2"/>
                <w:szCs w:val="24"/>
              </w:rPr>
            </w:pPr>
            <w:r w:rsidRPr="00F259BF">
              <w:rPr>
                <w:kern w:val="2"/>
                <w:szCs w:val="24"/>
              </w:rPr>
              <w:t xml:space="preserve">Direktorius Evaldas Serbenta </w:t>
            </w:r>
          </w:p>
        </w:tc>
        <w:tc>
          <w:tcPr>
            <w:tcW w:w="4747" w:type="dxa"/>
            <w:shd w:val="clear" w:color="auto" w:fill="auto"/>
          </w:tcPr>
          <w:p w14:paraId="730EBB3C" w14:textId="5BA47984" w:rsidR="00572959" w:rsidRPr="00560A77" w:rsidRDefault="00560A77" w:rsidP="00572959">
            <w:pPr>
              <w:jc w:val="center"/>
              <w:rPr>
                <w:kern w:val="2"/>
                <w:szCs w:val="24"/>
              </w:rPr>
            </w:pPr>
            <w:r w:rsidRPr="00560A77">
              <w:rPr>
                <w:kern w:val="2"/>
                <w:szCs w:val="24"/>
              </w:rPr>
              <w:t xml:space="preserve">Komercijos direktorius Gintautas </w:t>
            </w:r>
            <w:proofErr w:type="spellStart"/>
            <w:r w:rsidRPr="00560A77">
              <w:rPr>
                <w:kern w:val="2"/>
                <w:szCs w:val="24"/>
              </w:rPr>
              <w:t>Bazys</w:t>
            </w:r>
            <w:proofErr w:type="spellEnd"/>
          </w:p>
        </w:tc>
      </w:tr>
      <w:tr w:rsidR="00572959" w14:paraId="5EE28150" w14:textId="77777777" w:rsidTr="00572959">
        <w:tc>
          <w:tcPr>
            <w:tcW w:w="4788" w:type="dxa"/>
            <w:gridSpan w:val="3"/>
          </w:tcPr>
          <w:p w14:paraId="6DF6F1DB" w14:textId="77777777" w:rsidR="00572959" w:rsidRPr="00F259BF" w:rsidRDefault="00572959" w:rsidP="00572959">
            <w:pPr>
              <w:jc w:val="center"/>
              <w:rPr>
                <w:b/>
                <w:bCs/>
                <w:kern w:val="2"/>
                <w:szCs w:val="24"/>
              </w:rPr>
            </w:pPr>
          </w:p>
          <w:p w14:paraId="35A94D01" w14:textId="77777777" w:rsidR="00572959" w:rsidRPr="00F259BF" w:rsidRDefault="00572959" w:rsidP="00572959">
            <w:pPr>
              <w:jc w:val="center"/>
              <w:rPr>
                <w:b/>
                <w:bCs/>
                <w:kern w:val="2"/>
                <w:szCs w:val="24"/>
              </w:rPr>
            </w:pPr>
            <w:r w:rsidRPr="00F259BF">
              <w:rPr>
                <w:b/>
                <w:bCs/>
                <w:kern w:val="2"/>
                <w:szCs w:val="24"/>
              </w:rPr>
              <w:t>(parašas)</w:t>
            </w:r>
          </w:p>
          <w:p w14:paraId="3AFBEF50" w14:textId="77777777" w:rsidR="00572959" w:rsidRPr="00F259BF" w:rsidRDefault="00572959" w:rsidP="00572959">
            <w:pPr>
              <w:jc w:val="center"/>
              <w:rPr>
                <w:b/>
                <w:bCs/>
                <w:kern w:val="2"/>
                <w:szCs w:val="24"/>
              </w:rPr>
            </w:pPr>
          </w:p>
          <w:p w14:paraId="6E18A2A2" w14:textId="77777777" w:rsidR="00572959" w:rsidRPr="00F259BF" w:rsidRDefault="00572959" w:rsidP="00572959">
            <w:pPr>
              <w:jc w:val="center"/>
              <w:rPr>
                <w:b/>
                <w:bCs/>
                <w:kern w:val="2"/>
                <w:szCs w:val="24"/>
              </w:rPr>
            </w:pPr>
          </w:p>
        </w:tc>
        <w:tc>
          <w:tcPr>
            <w:tcW w:w="4747" w:type="dxa"/>
          </w:tcPr>
          <w:p w14:paraId="42240122" w14:textId="77777777" w:rsidR="00572959" w:rsidRDefault="00572959" w:rsidP="00572959">
            <w:pPr>
              <w:jc w:val="center"/>
              <w:rPr>
                <w:b/>
                <w:bCs/>
                <w:color w:val="4472C4"/>
                <w:kern w:val="2"/>
                <w:szCs w:val="24"/>
              </w:rPr>
            </w:pPr>
          </w:p>
          <w:p w14:paraId="7A4C5EEC" w14:textId="77777777" w:rsidR="00572959" w:rsidRDefault="00572959" w:rsidP="00572959">
            <w:pPr>
              <w:jc w:val="center"/>
              <w:rPr>
                <w:b/>
                <w:bCs/>
                <w:color w:val="4472C4"/>
                <w:kern w:val="2"/>
                <w:szCs w:val="24"/>
              </w:rPr>
            </w:pPr>
            <w:r w:rsidRPr="00F259BF">
              <w:rPr>
                <w:b/>
                <w:bCs/>
                <w:kern w:val="2"/>
                <w:szCs w:val="24"/>
              </w:rPr>
              <w:t>(parašas)</w:t>
            </w:r>
          </w:p>
        </w:tc>
      </w:tr>
    </w:tbl>
    <w:p w14:paraId="3287C463" w14:textId="77777777" w:rsidR="00572959" w:rsidRDefault="00572959" w:rsidP="00572959">
      <w:pPr>
        <w:jc w:val="center"/>
        <w:rPr>
          <w:szCs w:val="24"/>
        </w:rPr>
      </w:pPr>
      <w:r>
        <w:rPr>
          <w:color w:val="000000"/>
          <w:szCs w:val="24"/>
        </w:rPr>
        <w:t>_______________</w:t>
      </w:r>
    </w:p>
    <w:p w14:paraId="1D85DA24" w14:textId="77777777" w:rsidR="00572959" w:rsidRPr="00F1483B" w:rsidRDefault="00572959" w:rsidP="008D6EA4">
      <w:pPr>
        <w:pageBreakBefore/>
        <w:spacing w:line="257" w:lineRule="atLeast"/>
        <w:jc w:val="center"/>
        <w:rPr>
          <w:color w:val="000000"/>
          <w:sz w:val="27"/>
          <w:szCs w:val="27"/>
          <w:lang w:val="en-US"/>
        </w:rPr>
      </w:pPr>
      <w:r w:rsidRPr="00F1483B">
        <w:rPr>
          <w:b/>
          <w:bCs/>
          <w:caps/>
          <w:color w:val="000000"/>
          <w:sz w:val="27"/>
          <w:szCs w:val="27"/>
        </w:rPr>
        <w:lastRenderedPageBreak/>
        <w:t>PREKIŲ PIRKIMO</w:t>
      </w:r>
      <w:r w:rsidRPr="00F1483B">
        <w:rPr>
          <w:color w:val="000000"/>
          <w:sz w:val="27"/>
          <w:szCs w:val="27"/>
        </w:rPr>
        <w:t>–</w:t>
      </w:r>
      <w:r w:rsidRPr="00F1483B">
        <w:rPr>
          <w:b/>
          <w:bCs/>
          <w:caps/>
          <w:color w:val="000000"/>
          <w:sz w:val="27"/>
          <w:szCs w:val="27"/>
        </w:rPr>
        <w:t>PARDAVIMO SUTARTIES BENDROSIOS SĄLYGOS</w:t>
      </w:r>
    </w:p>
    <w:p w14:paraId="330E5831" w14:textId="77777777" w:rsidR="00572959" w:rsidRPr="00F1483B" w:rsidRDefault="00572959" w:rsidP="00572959">
      <w:pPr>
        <w:spacing w:line="257" w:lineRule="atLeast"/>
        <w:jc w:val="center"/>
        <w:rPr>
          <w:color w:val="000000"/>
          <w:sz w:val="27"/>
          <w:szCs w:val="27"/>
          <w:lang w:val="en-US"/>
        </w:rPr>
      </w:pPr>
      <w:r w:rsidRPr="00F1483B">
        <w:rPr>
          <w:color w:val="000000"/>
          <w:sz w:val="27"/>
          <w:szCs w:val="27"/>
        </w:rPr>
        <w:t> </w:t>
      </w:r>
    </w:p>
    <w:p w14:paraId="485A23B8" w14:textId="77777777" w:rsidR="00572959" w:rsidRPr="00F1483B" w:rsidRDefault="00572959" w:rsidP="00572959">
      <w:pPr>
        <w:spacing w:line="257" w:lineRule="atLeast"/>
        <w:jc w:val="center"/>
        <w:rPr>
          <w:color w:val="000000"/>
          <w:szCs w:val="24"/>
          <w:lang w:val="en-US"/>
        </w:rPr>
      </w:pPr>
      <w:bookmarkStart w:id="0" w:name="part_0aca58a66e50428e96c50d21feb81775"/>
      <w:bookmarkEnd w:id="0"/>
      <w:r w:rsidRPr="00F1483B">
        <w:rPr>
          <w:b/>
          <w:bCs/>
          <w:caps/>
          <w:color w:val="000000"/>
          <w:szCs w:val="24"/>
        </w:rPr>
        <w:t>1.    PAGRINDINĖS SĄVOKOS IR SUTARTIES AIŠKINIMAS</w:t>
      </w:r>
    </w:p>
    <w:p w14:paraId="45193477"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72FEA546" w14:textId="77777777" w:rsidR="00572959" w:rsidRPr="00F1483B" w:rsidRDefault="00572959" w:rsidP="00572959">
      <w:pPr>
        <w:spacing w:line="257" w:lineRule="atLeast"/>
        <w:jc w:val="center"/>
        <w:rPr>
          <w:color w:val="000000"/>
          <w:szCs w:val="24"/>
          <w:lang w:val="en-US"/>
        </w:rPr>
      </w:pPr>
      <w:bookmarkStart w:id="1" w:name="part_446d8d9610a444e58c234dc7d7e28582"/>
      <w:bookmarkEnd w:id="1"/>
      <w:r w:rsidRPr="00F1483B">
        <w:rPr>
          <w:b/>
          <w:bCs/>
          <w:color w:val="000000"/>
          <w:szCs w:val="24"/>
        </w:rPr>
        <w:t>1.1. Sąvokos</w:t>
      </w:r>
    </w:p>
    <w:p w14:paraId="2E176BC9"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538ED383" w14:textId="77777777" w:rsidR="00572959" w:rsidRPr="00F1483B" w:rsidRDefault="00572959" w:rsidP="00572959">
      <w:pPr>
        <w:spacing w:line="257" w:lineRule="atLeast"/>
        <w:jc w:val="both"/>
        <w:rPr>
          <w:color w:val="000000"/>
          <w:szCs w:val="24"/>
          <w:lang w:val="en-US"/>
        </w:rPr>
      </w:pPr>
      <w:bookmarkStart w:id="2" w:name="part_4dbd3d8914444fabbc1b7ee8ca648bd1"/>
      <w:bookmarkEnd w:id="2"/>
      <w:r w:rsidRPr="00F1483B">
        <w:rPr>
          <w:color w:val="000000"/>
          <w:szCs w:val="24"/>
        </w:rPr>
        <w:t>1.1.1. Šioje Sutartyje didžiąja raide rašomos sąvokos turi paskiau nurodytas reikšmes:</w:t>
      </w:r>
    </w:p>
    <w:p w14:paraId="29552C19" w14:textId="77777777" w:rsidR="00572959" w:rsidRPr="00F1483B" w:rsidRDefault="00572959" w:rsidP="00572959">
      <w:pPr>
        <w:spacing w:line="257" w:lineRule="atLeast"/>
        <w:jc w:val="both"/>
        <w:rPr>
          <w:color w:val="000000"/>
          <w:szCs w:val="24"/>
          <w:lang w:val="en-US"/>
        </w:rPr>
      </w:pPr>
      <w:bookmarkStart w:id="3" w:name="part_0e271d38839f402bba94379d63070e29"/>
      <w:bookmarkEnd w:id="3"/>
      <w:r w:rsidRPr="00F1483B">
        <w:rPr>
          <w:color w:val="000000"/>
          <w:szCs w:val="24"/>
        </w:rPr>
        <w:t>1.1.1.1.  </w:t>
      </w:r>
      <w:r w:rsidRPr="00F1483B">
        <w:rPr>
          <w:b/>
          <w:bCs/>
          <w:color w:val="000000"/>
          <w:szCs w:val="24"/>
        </w:rPr>
        <w:t>Bendrosios sąlygos</w:t>
      </w:r>
      <w:r w:rsidRPr="00F1483B">
        <w:rPr>
          <w:color w:val="000000"/>
          <w:szCs w:val="24"/>
        </w:rPr>
        <w:t> – ši Sutarties dalis, kuri vadinasi „Prekių pirkimo–pardavimo sutarties Bendrosios sąlygos“;</w:t>
      </w:r>
    </w:p>
    <w:p w14:paraId="438976F3" w14:textId="77777777" w:rsidR="00572959" w:rsidRPr="00F1483B" w:rsidRDefault="00572959" w:rsidP="00572959">
      <w:pPr>
        <w:spacing w:line="257" w:lineRule="atLeast"/>
        <w:jc w:val="both"/>
        <w:rPr>
          <w:color w:val="000000"/>
          <w:szCs w:val="24"/>
          <w:lang w:val="en-US"/>
        </w:rPr>
      </w:pPr>
      <w:bookmarkStart w:id="4" w:name="part_2ef035eace0e4748893cbf0ae3e88bc9"/>
      <w:bookmarkEnd w:id="4"/>
      <w:r w:rsidRPr="00F1483B">
        <w:rPr>
          <w:color w:val="000000"/>
          <w:szCs w:val="24"/>
        </w:rPr>
        <w:t>1.1.1.2.  </w:t>
      </w:r>
      <w:r w:rsidRPr="00F1483B">
        <w:rPr>
          <w:b/>
          <w:bCs/>
          <w:color w:val="000000"/>
          <w:szCs w:val="24"/>
        </w:rPr>
        <w:t>Pirkėjas</w:t>
      </w:r>
      <w:r w:rsidRPr="00F1483B">
        <w:rPr>
          <w:color w:val="000000"/>
          <w:szCs w:val="24"/>
        </w:rPr>
        <w:t> – asmuo, kuris Specialiosiose sąlygose yra įvardytas kaip Pirkėjas, įsigyjantis Specialiosiose sąlygose ir Sutarties prieduose nurodytas Prekes;</w:t>
      </w:r>
    </w:p>
    <w:p w14:paraId="0BA52724" w14:textId="77777777" w:rsidR="00572959" w:rsidRPr="00F1483B" w:rsidRDefault="00572959" w:rsidP="00572959">
      <w:pPr>
        <w:spacing w:line="257" w:lineRule="atLeast"/>
        <w:jc w:val="both"/>
        <w:rPr>
          <w:color w:val="000000"/>
          <w:szCs w:val="24"/>
          <w:lang w:val="en-US"/>
        </w:rPr>
      </w:pPr>
      <w:bookmarkStart w:id="5" w:name="part_81a79ec2ee1445c8b9f38b5d7d8a09bd"/>
      <w:bookmarkEnd w:id="5"/>
      <w:r w:rsidRPr="00F1483B">
        <w:rPr>
          <w:color w:val="000000"/>
          <w:szCs w:val="24"/>
        </w:rPr>
        <w:t>1.1.1.3.  </w:t>
      </w:r>
      <w:r w:rsidRPr="00F1483B">
        <w:rPr>
          <w:b/>
          <w:bCs/>
          <w:color w:val="000000"/>
          <w:szCs w:val="24"/>
        </w:rPr>
        <w:t>Pradinės sutarties vertė </w:t>
      </w:r>
      <w:r w:rsidRPr="00F1483B">
        <w:rPr>
          <w:color w:val="000000"/>
          <w:szCs w:val="24"/>
        </w:rPr>
        <w:t>– Specialiosiose sąlygose nurodyta</w:t>
      </w:r>
      <w:r w:rsidRPr="00F1483B">
        <w:rPr>
          <w:b/>
          <w:bCs/>
          <w:color w:val="000000"/>
          <w:szCs w:val="24"/>
        </w:rPr>
        <w:t> </w:t>
      </w:r>
      <w:r w:rsidRPr="00F1483B">
        <w:rPr>
          <w:color w:val="000000"/>
          <w:szCs w:val="24"/>
        </w:rPr>
        <w:t>vertė (be PVM);</w:t>
      </w:r>
    </w:p>
    <w:p w14:paraId="59DB41E7" w14:textId="77777777" w:rsidR="00572959" w:rsidRPr="00F1483B" w:rsidRDefault="00572959" w:rsidP="00572959">
      <w:pPr>
        <w:spacing w:line="257" w:lineRule="atLeast"/>
        <w:jc w:val="both"/>
        <w:rPr>
          <w:color w:val="000000"/>
          <w:szCs w:val="24"/>
          <w:lang w:val="en-US"/>
        </w:rPr>
      </w:pPr>
      <w:bookmarkStart w:id="6" w:name="part_287168fe677547c58231ed456bcfe799"/>
      <w:bookmarkEnd w:id="6"/>
      <w:r w:rsidRPr="00F1483B">
        <w:rPr>
          <w:color w:val="000000"/>
          <w:szCs w:val="24"/>
        </w:rPr>
        <w:t>1.1.1.4.  </w:t>
      </w:r>
      <w:r w:rsidRPr="00F1483B">
        <w:rPr>
          <w:b/>
          <w:bCs/>
          <w:color w:val="000000"/>
          <w:szCs w:val="24"/>
        </w:rPr>
        <w:t>Prekės</w:t>
      </w:r>
      <w:r w:rsidRPr="00F1483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7C331A" w14:textId="77777777" w:rsidR="00572959" w:rsidRPr="00F1483B" w:rsidRDefault="00572959" w:rsidP="00572959">
      <w:pPr>
        <w:spacing w:line="257" w:lineRule="atLeast"/>
        <w:jc w:val="both"/>
        <w:rPr>
          <w:color w:val="000000"/>
          <w:szCs w:val="24"/>
          <w:lang w:val="en-US"/>
        </w:rPr>
      </w:pPr>
      <w:bookmarkStart w:id="7" w:name="part_c863b15c88004c39a1fe804c808d89c5"/>
      <w:bookmarkEnd w:id="7"/>
      <w:r w:rsidRPr="00F1483B">
        <w:rPr>
          <w:color w:val="000000"/>
          <w:szCs w:val="24"/>
        </w:rPr>
        <w:t>1.1.1.5.  </w:t>
      </w:r>
      <w:r w:rsidRPr="00F1483B">
        <w:rPr>
          <w:b/>
          <w:bCs/>
          <w:color w:val="000000"/>
          <w:szCs w:val="24"/>
        </w:rPr>
        <w:t>Prekių perdavimo–priėmimo aktas </w:t>
      </w:r>
      <w:r w:rsidRPr="00F1483B">
        <w:rPr>
          <w:color w:val="000000"/>
          <w:szCs w:val="24"/>
        </w:rPr>
        <w:t>– dokumentas,</w:t>
      </w:r>
      <w:r w:rsidRPr="00F1483B">
        <w:rPr>
          <w:b/>
          <w:bCs/>
          <w:color w:val="000000"/>
          <w:szCs w:val="24"/>
        </w:rPr>
        <w:t> </w:t>
      </w:r>
      <w:r w:rsidRPr="00F1483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6C153C5" w14:textId="77777777" w:rsidR="00572959" w:rsidRPr="00F1483B" w:rsidRDefault="00572959" w:rsidP="00572959">
      <w:pPr>
        <w:spacing w:line="257" w:lineRule="atLeast"/>
        <w:jc w:val="both"/>
        <w:rPr>
          <w:color w:val="000000"/>
          <w:szCs w:val="24"/>
          <w:lang w:val="en-US"/>
        </w:rPr>
      </w:pPr>
      <w:bookmarkStart w:id="8" w:name="part_902ec6a02a0140ca931cf7cab542b3ea"/>
      <w:bookmarkEnd w:id="8"/>
      <w:r w:rsidRPr="00F1483B">
        <w:rPr>
          <w:color w:val="000000"/>
          <w:szCs w:val="24"/>
        </w:rPr>
        <w:t>1.1.1.6.  </w:t>
      </w:r>
      <w:r w:rsidRPr="00F1483B">
        <w:rPr>
          <w:b/>
          <w:bCs/>
          <w:color w:val="000000"/>
          <w:szCs w:val="24"/>
        </w:rPr>
        <w:t>Prekių trūkumai</w:t>
      </w:r>
      <w:r w:rsidRPr="00F1483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B798E9" w14:textId="77777777" w:rsidR="00572959" w:rsidRPr="00F1483B" w:rsidRDefault="00572959" w:rsidP="00572959">
      <w:pPr>
        <w:spacing w:line="257" w:lineRule="atLeast"/>
        <w:jc w:val="both"/>
        <w:rPr>
          <w:color w:val="000000"/>
          <w:szCs w:val="24"/>
          <w:lang w:val="en-US"/>
        </w:rPr>
      </w:pPr>
      <w:bookmarkStart w:id="9" w:name="part_39387b81b9a04a359ab8068e13f5514f"/>
      <w:bookmarkEnd w:id="9"/>
      <w:r w:rsidRPr="00F1483B">
        <w:rPr>
          <w:color w:val="000000"/>
          <w:szCs w:val="24"/>
        </w:rPr>
        <w:t>1.1.1.7.  </w:t>
      </w:r>
      <w:r w:rsidRPr="00F1483B">
        <w:rPr>
          <w:b/>
          <w:bCs/>
          <w:color w:val="000000"/>
          <w:szCs w:val="24"/>
        </w:rPr>
        <w:t>Sąskaita </w:t>
      </w:r>
      <w:r w:rsidRPr="00F1483B">
        <w:rPr>
          <w:color w:val="000000"/>
          <w:szCs w:val="24"/>
        </w:rPr>
        <w:t>–</w:t>
      </w:r>
      <w:r w:rsidRPr="00F1483B">
        <w:rPr>
          <w:b/>
          <w:bCs/>
          <w:color w:val="000000"/>
          <w:szCs w:val="24"/>
        </w:rPr>
        <w:t> </w:t>
      </w:r>
      <w:r w:rsidRPr="00F1483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B7215A9" w14:textId="77777777" w:rsidR="00572959" w:rsidRPr="00F1483B" w:rsidRDefault="00572959" w:rsidP="00572959">
      <w:pPr>
        <w:spacing w:line="257" w:lineRule="atLeast"/>
        <w:jc w:val="both"/>
        <w:rPr>
          <w:color w:val="000000"/>
          <w:szCs w:val="24"/>
          <w:lang w:val="en-US"/>
        </w:rPr>
      </w:pPr>
      <w:bookmarkStart w:id="10" w:name="part_4351563eb12f493c9a6e08eedb149bef"/>
      <w:bookmarkEnd w:id="10"/>
      <w:r w:rsidRPr="00F1483B">
        <w:rPr>
          <w:color w:val="000000"/>
          <w:szCs w:val="24"/>
        </w:rPr>
        <w:t>1.1.1.8.  </w:t>
      </w:r>
      <w:r w:rsidRPr="00F1483B">
        <w:rPr>
          <w:b/>
          <w:bCs/>
          <w:color w:val="000000"/>
          <w:szCs w:val="24"/>
        </w:rPr>
        <w:t>Specialiosios sąlygos</w:t>
      </w:r>
      <w:r w:rsidRPr="00F1483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B5C757" w14:textId="77777777" w:rsidR="00572959" w:rsidRPr="00F1483B" w:rsidRDefault="00572959" w:rsidP="00572959">
      <w:pPr>
        <w:spacing w:line="257" w:lineRule="atLeast"/>
        <w:jc w:val="both"/>
        <w:rPr>
          <w:color w:val="000000"/>
          <w:szCs w:val="24"/>
          <w:lang w:val="en-US"/>
        </w:rPr>
      </w:pPr>
      <w:bookmarkStart w:id="11" w:name="part_796971788c69409fb707633bc67bfc4c"/>
      <w:bookmarkEnd w:id="11"/>
      <w:r w:rsidRPr="00F1483B">
        <w:rPr>
          <w:color w:val="000000"/>
          <w:szCs w:val="24"/>
        </w:rPr>
        <w:t>1.1.1.9.  </w:t>
      </w:r>
      <w:r w:rsidRPr="00F1483B">
        <w:rPr>
          <w:b/>
          <w:bCs/>
          <w:color w:val="000000"/>
          <w:szCs w:val="24"/>
        </w:rPr>
        <w:t>Susitarimas </w:t>
      </w:r>
      <w:r w:rsidRPr="00F1483B">
        <w:rPr>
          <w:color w:val="000000"/>
          <w:szCs w:val="24"/>
        </w:rPr>
        <w:t>– tai dokumentas, kurį Šalys sudaro keisdamos Sutarties sąlygas VPĮ leidžiama apimtimi;</w:t>
      </w:r>
    </w:p>
    <w:p w14:paraId="22AD315E" w14:textId="77777777" w:rsidR="00572959" w:rsidRPr="00F1483B" w:rsidRDefault="00572959" w:rsidP="00572959">
      <w:pPr>
        <w:spacing w:line="257" w:lineRule="atLeast"/>
        <w:jc w:val="both"/>
        <w:rPr>
          <w:color w:val="000000"/>
          <w:szCs w:val="24"/>
          <w:lang w:val="en-US"/>
        </w:rPr>
      </w:pPr>
      <w:bookmarkStart w:id="12" w:name="part_ec2a2af337e1421caee5b8b918087054"/>
      <w:bookmarkEnd w:id="12"/>
      <w:r w:rsidRPr="00F1483B">
        <w:rPr>
          <w:color w:val="000000"/>
          <w:szCs w:val="24"/>
        </w:rPr>
        <w:t>1.1.1.10. </w:t>
      </w:r>
      <w:r w:rsidRPr="00F1483B">
        <w:rPr>
          <w:b/>
          <w:bCs/>
          <w:color w:val="000000"/>
          <w:szCs w:val="24"/>
        </w:rPr>
        <w:t>Sutarties kaina</w:t>
      </w:r>
      <w:r w:rsidRPr="00F1483B">
        <w:rPr>
          <w:color w:val="000000"/>
          <w:szCs w:val="24"/>
        </w:rPr>
        <w:t> – pagal Sutartį Tiekėjui mokėtina galutinė suma, įskaitant visus privalomus mokesčius ir išlaidas;</w:t>
      </w:r>
    </w:p>
    <w:p w14:paraId="694BB80A" w14:textId="77777777" w:rsidR="00572959" w:rsidRPr="00F1483B" w:rsidRDefault="00572959" w:rsidP="00572959">
      <w:pPr>
        <w:spacing w:line="257" w:lineRule="atLeast"/>
        <w:jc w:val="both"/>
        <w:rPr>
          <w:color w:val="000000"/>
          <w:szCs w:val="24"/>
          <w:lang w:val="en-US"/>
        </w:rPr>
      </w:pPr>
      <w:bookmarkStart w:id="13" w:name="part_c485742336c543c1b91775b398f4ef94"/>
      <w:bookmarkEnd w:id="13"/>
      <w:r w:rsidRPr="00F1483B">
        <w:rPr>
          <w:color w:val="000000"/>
          <w:szCs w:val="24"/>
        </w:rPr>
        <w:t>1.1.1.11. </w:t>
      </w:r>
      <w:r w:rsidRPr="00F1483B">
        <w:rPr>
          <w:b/>
          <w:bCs/>
          <w:color w:val="000000"/>
          <w:szCs w:val="24"/>
        </w:rPr>
        <w:t>Sutarties sąlygos </w:t>
      </w:r>
      <w:r w:rsidRPr="00F1483B">
        <w:rPr>
          <w:color w:val="000000"/>
          <w:szCs w:val="24"/>
        </w:rPr>
        <w:t>– Bendrosios sąlygos ir Specialiosios sąlygos kartu;</w:t>
      </w:r>
    </w:p>
    <w:p w14:paraId="18E0501F" w14:textId="77777777" w:rsidR="00572959" w:rsidRPr="00F1483B" w:rsidRDefault="00572959" w:rsidP="00572959">
      <w:pPr>
        <w:spacing w:line="257" w:lineRule="atLeast"/>
        <w:jc w:val="both"/>
        <w:rPr>
          <w:color w:val="000000"/>
          <w:szCs w:val="24"/>
          <w:lang w:val="en-US"/>
        </w:rPr>
      </w:pPr>
      <w:bookmarkStart w:id="14" w:name="part_a038e0cc75b743d8873fa5a25a82a4a1"/>
      <w:bookmarkEnd w:id="14"/>
      <w:r w:rsidRPr="00F1483B">
        <w:rPr>
          <w:color w:val="000000"/>
          <w:szCs w:val="24"/>
        </w:rPr>
        <w:t>1.1.1.12. </w:t>
      </w:r>
      <w:r w:rsidRPr="00F1483B">
        <w:rPr>
          <w:b/>
          <w:bCs/>
          <w:color w:val="000000"/>
          <w:szCs w:val="24"/>
        </w:rPr>
        <w:t>Sutartis </w:t>
      </w:r>
      <w:r w:rsidRPr="00F1483B">
        <w:rPr>
          <w:color w:val="000000"/>
          <w:szCs w:val="24"/>
        </w:rPr>
        <w:t>– Prekių pirkimo–pardavimo sutartis, kurią sudaro Sutarties sąlygos, Specialiosiose sąlygose išvardyti priedai ir Susitarimai;</w:t>
      </w:r>
    </w:p>
    <w:p w14:paraId="706E6BBB" w14:textId="77777777" w:rsidR="00572959" w:rsidRPr="00F1483B" w:rsidRDefault="00572959" w:rsidP="00572959">
      <w:pPr>
        <w:spacing w:line="257" w:lineRule="atLeast"/>
        <w:jc w:val="both"/>
        <w:rPr>
          <w:color w:val="000000"/>
          <w:szCs w:val="24"/>
          <w:lang w:val="en-US"/>
        </w:rPr>
      </w:pPr>
      <w:bookmarkStart w:id="15" w:name="part_e66bd054561c4660ab09a7a1b441934e"/>
      <w:bookmarkEnd w:id="15"/>
      <w:r w:rsidRPr="00F1483B">
        <w:rPr>
          <w:color w:val="000000"/>
          <w:szCs w:val="24"/>
        </w:rPr>
        <w:t>1.1.1.13. </w:t>
      </w:r>
      <w:r w:rsidRPr="00F1483B">
        <w:rPr>
          <w:b/>
          <w:bCs/>
          <w:color w:val="000000"/>
          <w:szCs w:val="24"/>
        </w:rPr>
        <w:t>Šalis</w:t>
      </w:r>
      <w:r w:rsidRPr="00F1483B">
        <w:rPr>
          <w:color w:val="000000"/>
          <w:szCs w:val="24"/>
        </w:rPr>
        <w:t> – Pirkėjas arba Tiekėjas, kiekvienas atskirai, priklausomai nuo konteksto;</w:t>
      </w:r>
    </w:p>
    <w:p w14:paraId="5727E728" w14:textId="77777777" w:rsidR="00572959" w:rsidRPr="00F1483B" w:rsidRDefault="00572959" w:rsidP="00572959">
      <w:pPr>
        <w:spacing w:line="257" w:lineRule="atLeast"/>
        <w:jc w:val="both"/>
        <w:rPr>
          <w:color w:val="000000"/>
          <w:szCs w:val="24"/>
          <w:lang w:val="en-US"/>
        </w:rPr>
      </w:pPr>
      <w:bookmarkStart w:id="16" w:name="part_25c48089716a46ccb64fe6ca89b561db"/>
      <w:bookmarkEnd w:id="16"/>
      <w:r w:rsidRPr="00F1483B">
        <w:rPr>
          <w:color w:val="000000"/>
          <w:szCs w:val="24"/>
        </w:rPr>
        <w:t>1.1.1.14. </w:t>
      </w:r>
      <w:r w:rsidRPr="00F1483B">
        <w:rPr>
          <w:b/>
          <w:bCs/>
          <w:color w:val="000000"/>
          <w:szCs w:val="24"/>
        </w:rPr>
        <w:t>Šalys</w:t>
      </w:r>
      <w:r w:rsidRPr="00F1483B">
        <w:rPr>
          <w:color w:val="000000"/>
          <w:szCs w:val="24"/>
        </w:rPr>
        <w:t> – Pirkėjas ir Tiekėjas kartu;</w:t>
      </w:r>
    </w:p>
    <w:p w14:paraId="30DBDE0C" w14:textId="77777777" w:rsidR="00572959" w:rsidRPr="00F1483B" w:rsidRDefault="00572959" w:rsidP="00572959">
      <w:pPr>
        <w:spacing w:line="257" w:lineRule="atLeast"/>
        <w:jc w:val="both"/>
        <w:rPr>
          <w:color w:val="000000"/>
          <w:szCs w:val="24"/>
          <w:lang w:val="en-US"/>
        </w:rPr>
      </w:pPr>
      <w:bookmarkStart w:id="17" w:name="part_5cfc5d9636844c68af601a910dd1fc8c"/>
      <w:bookmarkEnd w:id="17"/>
      <w:r w:rsidRPr="00F1483B">
        <w:rPr>
          <w:color w:val="000000"/>
          <w:szCs w:val="24"/>
        </w:rPr>
        <w:t>1.1.1.15. </w:t>
      </w:r>
      <w:r w:rsidRPr="00F1483B">
        <w:rPr>
          <w:b/>
          <w:bCs/>
          <w:color w:val="000000"/>
          <w:szCs w:val="24"/>
        </w:rPr>
        <w:t>Tiekėjas</w:t>
      </w:r>
      <w:r w:rsidRPr="00F1483B">
        <w:rPr>
          <w:color w:val="000000"/>
          <w:szCs w:val="24"/>
        </w:rPr>
        <w:t> – asmuo, kuris Specialiosiose sąlygose yra įvardytas kaip Tiekėjas, tiekiantis Specialiosiose sąlygose nurodytas Prekes;</w:t>
      </w:r>
    </w:p>
    <w:p w14:paraId="7DE23724" w14:textId="77777777" w:rsidR="00572959" w:rsidRPr="00F1483B" w:rsidRDefault="00572959" w:rsidP="00572959">
      <w:pPr>
        <w:spacing w:line="257" w:lineRule="atLeast"/>
        <w:jc w:val="both"/>
        <w:rPr>
          <w:color w:val="000000"/>
          <w:szCs w:val="24"/>
          <w:lang w:val="en-US"/>
        </w:rPr>
      </w:pPr>
      <w:bookmarkStart w:id="18" w:name="part_a650dfee2c6a4731bbfb923dedd73656"/>
      <w:bookmarkEnd w:id="18"/>
      <w:r w:rsidRPr="00F1483B">
        <w:rPr>
          <w:color w:val="000000"/>
          <w:szCs w:val="24"/>
        </w:rPr>
        <w:t>1.1.1.16. </w:t>
      </w:r>
      <w:r w:rsidRPr="00F1483B">
        <w:rPr>
          <w:b/>
          <w:bCs/>
          <w:color w:val="000000"/>
          <w:szCs w:val="24"/>
        </w:rPr>
        <w:t>VPĮ </w:t>
      </w:r>
      <w:r w:rsidRPr="00F1483B">
        <w:rPr>
          <w:color w:val="000000"/>
          <w:szCs w:val="24"/>
        </w:rPr>
        <w:t>– Lietuvos Respublikos viešųjų pirkimų įstatymas.</w:t>
      </w:r>
    </w:p>
    <w:p w14:paraId="6A6A568A" w14:textId="77777777" w:rsidR="00572959" w:rsidRPr="00F1483B" w:rsidRDefault="00572959" w:rsidP="00572959">
      <w:pPr>
        <w:spacing w:line="257" w:lineRule="atLeast"/>
        <w:jc w:val="both"/>
        <w:rPr>
          <w:color w:val="000000"/>
          <w:szCs w:val="24"/>
          <w:lang w:val="en-US"/>
        </w:rPr>
      </w:pPr>
      <w:bookmarkStart w:id="19" w:name="part_0723ff3dbb0e4736a6fce1b937dc2b98"/>
      <w:bookmarkEnd w:id="19"/>
      <w:r w:rsidRPr="00F1483B">
        <w:rPr>
          <w:color w:val="000000"/>
          <w:szCs w:val="24"/>
        </w:rPr>
        <w:t>1.1.1.17. Kitų Sutartyje didžiąja raide rašomų sąvokų reikšmės yra nurodytos Sutarties tekste.</w:t>
      </w:r>
    </w:p>
    <w:p w14:paraId="0C86CCB8" w14:textId="77777777" w:rsidR="00572959" w:rsidRPr="00F1483B" w:rsidRDefault="00572959" w:rsidP="00572959">
      <w:pPr>
        <w:spacing w:line="257" w:lineRule="atLeast"/>
        <w:jc w:val="both"/>
        <w:rPr>
          <w:color w:val="000000"/>
          <w:szCs w:val="24"/>
          <w:lang w:val="en-US"/>
        </w:rPr>
      </w:pPr>
      <w:bookmarkStart w:id="20" w:name="part_ed3e3666098d4cd7b7f224afddf6bed7"/>
      <w:bookmarkEnd w:id="20"/>
      <w:r w:rsidRPr="00F1483B">
        <w:rPr>
          <w:color w:val="000000"/>
          <w:szCs w:val="24"/>
        </w:rPr>
        <w:t>1.1.1.18. Sutartyje neapibrėžtos sąvokos suprantamos ir aiškinamos taip, kaip jas apibrėžia VPĮ ir kiti įstatymai bei teisės aktai, galiojantys Sutarties sudarymo ir vykdymo metu.</w:t>
      </w:r>
    </w:p>
    <w:p w14:paraId="2A68677E" w14:textId="77777777" w:rsidR="00572959" w:rsidRPr="00F1483B" w:rsidRDefault="00572959" w:rsidP="00572959">
      <w:pPr>
        <w:spacing w:line="257" w:lineRule="atLeast"/>
        <w:jc w:val="both"/>
        <w:rPr>
          <w:color w:val="000000"/>
          <w:szCs w:val="24"/>
          <w:lang w:val="en-US"/>
        </w:rPr>
      </w:pPr>
      <w:bookmarkStart w:id="21" w:name="part_894592df969944cd90ca84a81569ea8f"/>
      <w:bookmarkEnd w:id="21"/>
      <w:r w:rsidRPr="00F1483B">
        <w:rPr>
          <w:color w:val="000000"/>
          <w:szCs w:val="24"/>
        </w:rPr>
        <w:t>1.1.1.19. Kitos Sutartyje vartojamos sąvokos ir terminai turi bendrinę reikšmę arba artimiausią Sutarties pobūdžiui specialiąją reikšmę, jei Sutartyje nėra nustatyta ir paaiškinta kitokia jų reikšmė.</w:t>
      </w:r>
    </w:p>
    <w:p w14:paraId="02570C8B"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6088D3B6" w14:textId="77777777" w:rsidR="00572959" w:rsidRPr="00F1483B" w:rsidRDefault="00572959" w:rsidP="00572959">
      <w:pPr>
        <w:spacing w:line="257" w:lineRule="atLeast"/>
        <w:jc w:val="center"/>
        <w:rPr>
          <w:color w:val="000000"/>
          <w:szCs w:val="24"/>
          <w:lang w:val="en-US"/>
        </w:rPr>
      </w:pPr>
      <w:bookmarkStart w:id="22" w:name="part_45ad96a5be9247e1b0565bc1474d4afd"/>
      <w:bookmarkEnd w:id="22"/>
      <w:r w:rsidRPr="00F1483B">
        <w:rPr>
          <w:b/>
          <w:bCs/>
          <w:color w:val="000000"/>
          <w:szCs w:val="24"/>
        </w:rPr>
        <w:t>1.2.    Sutarties aiškinimas</w:t>
      </w:r>
    </w:p>
    <w:p w14:paraId="7C2ED531" w14:textId="77777777" w:rsidR="00572959" w:rsidRPr="00F1483B" w:rsidRDefault="00572959" w:rsidP="00572959">
      <w:pPr>
        <w:spacing w:line="257" w:lineRule="atLeast"/>
        <w:ind w:left="792"/>
        <w:jc w:val="both"/>
        <w:rPr>
          <w:color w:val="000000"/>
          <w:szCs w:val="24"/>
          <w:lang w:val="en-US"/>
        </w:rPr>
      </w:pPr>
      <w:r w:rsidRPr="00F1483B">
        <w:rPr>
          <w:b/>
          <w:bCs/>
          <w:color w:val="000000"/>
          <w:szCs w:val="24"/>
        </w:rPr>
        <w:lastRenderedPageBreak/>
        <w:t> </w:t>
      </w:r>
    </w:p>
    <w:p w14:paraId="2BB5B51C" w14:textId="77777777" w:rsidR="00572959" w:rsidRPr="00F1483B" w:rsidRDefault="00572959" w:rsidP="00572959">
      <w:pPr>
        <w:spacing w:line="257" w:lineRule="atLeast"/>
        <w:jc w:val="both"/>
        <w:rPr>
          <w:color w:val="000000"/>
          <w:szCs w:val="24"/>
          <w:lang w:val="en-US"/>
        </w:rPr>
      </w:pPr>
      <w:bookmarkStart w:id="23" w:name="part_d61c00177d1d43f5805b56594b9d6722"/>
      <w:bookmarkEnd w:id="23"/>
      <w:r w:rsidRPr="00F1483B">
        <w:rPr>
          <w:color w:val="000000"/>
          <w:szCs w:val="24"/>
        </w:rPr>
        <w:t>1.2.1. Sutartis yra sudaryta ir turi būti aiškinama pagal Lietuvos Respublikos teisės aktus.</w:t>
      </w:r>
    </w:p>
    <w:p w14:paraId="74F1B3D5" w14:textId="77777777" w:rsidR="00572959" w:rsidRPr="00F1483B" w:rsidRDefault="00572959" w:rsidP="00572959">
      <w:pPr>
        <w:spacing w:line="257" w:lineRule="atLeast"/>
        <w:jc w:val="both"/>
        <w:rPr>
          <w:color w:val="000000"/>
          <w:szCs w:val="24"/>
          <w:lang w:val="en-US"/>
        </w:rPr>
      </w:pPr>
      <w:bookmarkStart w:id="24" w:name="part_91b61d274d154c36a9a6fd4eea0e648c"/>
      <w:bookmarkEnd w:id="24"/>
      <w:r w:rsidRPr="00F1483B">
        <w:rPr>
          <w:color w:val="000000"/>
          <w:szCs w:val="24"/>
        </w:rPr>
        <w:t>1.2.2. Jei Bendrosios sąlygos ir (ar) Specialiosios sąlygos prieštarauja VPĮ ir kitų teisės aktų reikalavimams, taikomos VPĮ ir kitų teisės aktų nuostatos.</w:t>
      </w:r>
    </w:p>
    <w:p w14:paraId="778CE936" w14:textId="77777777" w:rsidR="00572959" w:rsidRPr="00F1483B" w:rsidRDefault="00572959" w:rsidP="00572959">
      <w:pPr>
        <w:spacing w:line="257" w:lineRule="atLeast"/>
        <w:jc w:val="both"/>
        <w:rPr>
          <w:color w:val="000000"/>
          <w:szCs w:val="24"/>
          <w:lang w:val="en-US"/>
        </w:rPr>
      </w:pPr>
      <w:bookmarkStart w:id="25" w:name="part_6f55083f24404fcba138d423fb22634f"/>
      <w:bookmarkEnd w:id="25"/>
      <w:r w:rsidRPr="00F1483B">
        <w:rPr>
          <w:color w:val="000000"/>
          <w:szCs w:val="24"/>
        </w:rPr>
        <w:t>1.2.3. Diena Sutartyje reiškia kalendorinę dieną.</w:t>
      </w:r>
    </w:p>
    <w:p w14:paraId="73DBC01D" w14:textId="77777777" w:rsidR="00572959" w:rsidRPr="00F1483B" w:rsidRDefault="00572959" w:rsidP="00572959">
      <w:pPr>
        <w:spacing w:line="257" w:lineRule="atLeast"/>
        <w:jc w:val="both"/>
        <w:rPr>
          <w:color w:val="000000"/>
          <w:szCs w:val="24"/>
          <w:lang w:val="en-US"/>
        </w:rPr>
      </w:pPr>
      <w:bookmarkStart w:id="26" w:name="part_f28213aeb5e348029d62ba9549b5fdf3"/>
      <w:bookmarkEnd w:id="26"/>
      <w:r w:rsidRPr="00F1483B">
        <w:rPr>
          <w:color w:val="000000"/>
          <w:szCs w:val="24"/>
        </w:rPr>
        <w:t>1.2.4. Darbo diena Sutartyje reiškia bet kurią dieną, išskyrus šeštadienį, sekmadienį ir švenčių dienas Lietuvoje, nurodytas Lietuvos Respublikos darbo kodekse.</w:t>
      </w:r>
    </w:p>
    <w:p w14:paraId="50661058" w14:textId="77777777" w:rsidR="00572959" w:rsidRPr="00F1483B" w:rsidRDefault="00572959" w:rsidP="00572959">
      <w:pPr>
        <w:spacing w:line="257" w:lineRule="atLeast"/>
        <w:jc w:val="both"/>
        <w:rPr>
          <w:color w:val="000000"/>
          <w:szCs w:val="24"/>
          <w:lang w:val="en-US"/>
        </w:rPr>
      </w:pPr>
      <w:bookmarkStart w:id="27" w:name="part_4473e28ac76e4cfcb1a2f4e0ecffe4c4"/>
      <w:bookmarkEnd w:id="27"/>
      <w:r w:rsidRPr="00F1483B">
        <w:rPr>
          <w:color w:val="000000"/>
          <w:szCs w:val="24"/>
        </w:rPr>
        <w:t>1.2.5. Terminai pagal Sutartį yra skaičiuojami metais, mėnesiais, savaitėmis, darbo dienomis, kalendorinėmis dienomis ir valandomis.</w:t>
      </w:r>
    </w:p>
    <w:p w14:paraId="768DEAE3" w14:textId="77777777" w:rsidR="00572959" w:rsidRPr="00F1483B" w:rsidRDefault="00572959" w:rsidP="00572959">
      <w:pPr>
        <w:spacing w:line="257" w:lineRule="atLeast"/>
        <w:jc w:val="both"/>
        <w:rPr>
          <w:color w:val="000000"/>
          <w:szCs w:val="24"/>
          <w:lang w:val="en-US"/>
        </w:rPr>
      </w:pPr>
      <w:bookmarkStart w:id="28" w:name="part_1df36e9144e74fbd86d011190f06e8cc"/>
      <w:bookmarkEnd w:id="28"/>
      <w:r w:rsidRPr="00F1483B">
        <w:rPr>
          <w:color w:val="000000"/>
          <w:szCs w:val="24"/>
        </w:rPr>
        <w:t xml:space="preserve">1.2.6. Kvalifikacija, rėmimasis kitų ūkio subjektų </w:t>
      </w:r>
      <w:proofErr w:type="spellStart"/>
      <w:r w:rsidRPr="00F1483B">
        <w:rPr>
          <w:color w:val="000000"/>
          <w:szCs w:val="24"/>
        </w:rPr>
        <w:t>pajėgumais</w:t>
      </w:r>
      <w:proofErr w:type="spellEnd"/>
      <w:r w:rsidRPr="00F1483B">
        <w:rPr>
          <w:color w:val="000000"/>
          <w:szCs w:val="24"/>
        </w:rPr>
        <w:t>, Prekių apimtis, peržiūra suprantami taip, kaip nustatyta VPĮ bei jį įgyvendinančiuose teisės aktuose.</w:t>
      </w:r>
    </w:p>
    <w:p w14:paraId="3D790E63" w14:textId="77777777" w:rsidR="00572959" w:rsidRPr="00F1483B" w:rsidRDefault="00572959" w:rsidP="00572959">
      <w:pPr>
        <w:spacing w:line="257" w:lineRule="atLeast"/>
        <w:jc w:val="both"/>
        <w:rPr>
          <w:color w:val="000000"/>
          <w:szCs w:val="24"/>
          <w:lang w:val="en-US"/>
        </w:rPr>
      </w:pPr>
      <w:bookmarkStart w:id="29" w:name="part_9557e735c0ff4dd888233ed137297bf0"/>
      <w:bookmarkEnd w:id="29"/>
      <w:r w:rsidRPr="00F1483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29B29F" w14:textId="77777777" w:rsidR="00572959" w:rsidRPr="00F1483B" w:rsidRDefault="00572959" w:rsidP="00572959">
      <w:pPr>
        <w:spacing w:line="257" w:lineRule="atLeast"/>
        <w:jc w:val="both"/>
        <w:rPr>
          <w:color w:val="000000"/>
          <w:szCs w:val="24"/>
          <w:lang w:val="en-US"/>
        </w:rPr>
      </w:pPr>
      <w:bookmarkStart w:id="30" w:name="part_0e65faabc0a645c4833ce7d2dcd25dd5"/>
      <w:bookmarkEnd w:id="30"/>
      <w:r w:rsidRPr="00F1483B">
        <w:rPr>
          <w:color w:val="000000"/>
          <w:szCs w:val="24"/>
        </w:rPr>
        <w:t>1.2.8. Informuoti, pranešti, įspėti arba atsakyti reiškia pateikti informaciją, pranešimą, įspėjimą arba atsakymą Bendrosiose ir (ar) Specialiosiose sąlygose nustatyta tvarka.</w:t>
      </w:r>
    </w:p>
    <w:p w14:paraId="22B6629E" w14:textId="77777777" w:rsidR="00572959" w:rsidRPr="00F1483B" w:rsidRDefault="00572959" w:rsidP="00572959">
      <w:pPr>
        <w:spacing w:line="257" w:lineRule="atLeast"/>
        <w:jc w:val="both"/>
        <w:rPr>
          <w:color w:val="000000"/>
          <w:szCs w:val="24"/>
          <w:lang w:val="en-US"/>
        </w:rPr>
      </w:pPr>
      <w:bookmarkStart w:id="31" w:name="part_a2ed1d44d3554a54ba3fa672f501fc55"/>
      <w:bookmarkEnd w:id="31"/>
      <w:r w:rsidRPr="00F1483B">
        <w:rPr>
          <w:color w:val="000000"/>
          <w:szCs w:val="24"/>
        </w:rPr>
        <w:t>1.2.9. Patvirtinti reiškia pateikti patvirtinimą raštu arba pasirašyti dokumentą be išlygų ar su išlygomis, išskyrus atvejus, kai asmuo, pasirašydamas dokumentą, nurodo, jog atsisako jį patvirtinti.</w:t>
      </w:r>
    </w:p>
    <w:p w14:paraId="49F20D9B" w14:textId="77777777" w:rsidR="00572959" w:rsidRPr="00F1483B" w:rsidRDefault="00572959" w:rsidP="00572959">
      <w:pPr>
        <w:spacing w:line="257" w:lineRule="atLeast"/>
        <w:jc w:val="both"/>
        <w:rPr>
          <w:color w:val="000000"/>
          <w:szCs w:val="24"/>
          <w:lang w:val="en-US"/>
        </w:rPr>
      </w:pPr>
      <w:bookmarkStart w:id="32" w:name="part_42dd6360991b4e429501a25c4cd25e0b"/>
      <w:bookmarkEnd w:id="32"/>
      <w:r w:rsidRPr="00F1483B">
        <w:rPr>
          <w:color w:val="000000"/>
          <w:szCs w:val="24"/>
        </w:rPr>
        <w:t>1.2.10.   </w:t>
      </w:r>
      <w:r w:rsidRPr="00F1483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00D4B7" w14:textId="77777777" w:rsidR="00572959" w:rsidRPr="00F1483B" w:rsidRDefault="00572959" w:rsidP="00572959">
      <w:pPr>
        <w:spacing w:line="257" w:lineRule="atLeast"/>
        <w:jc w:val="both"/>
        <w:rPr>
          <w:color w:val="000000"/>
          <w:szCs w:val="24"/>
          <w:lang w:val="en-US"/>
        </w:rPr>
      </w:pPr>
      <w:bookmarkStart w:id="33" w:name="part_0667364a05704a0b8e735d1c5c6347c5"/>
      <w:bookmarkEnd w:id="33"/>
      <w:r w:rsidRPr="00F1483B">
        <w:rPr>
          <w:color w:val="000000"/>
          <w:szCs w:val="24"/>
        </w:rPr>
        <w:t>1.2.11.   </w:t>
      </w:r>
      <w:r w:rsidRPr="00F1483B">
        <w:rPr>
          <w:color w:val="000000"/>
          <w:szCs w:val="24"/>
          <w:shd w:val="clear" w:color="auto" w:fill="FFFFFF"/>
        </w:rPr>
        <w:t>Jeigu Sutartyje nurodyta reikšmė skaičiais ir žodžiais skiriasi, vadovaujamasi žodžiais nurodyta reikšme.</w:t>
      </w:r>
    </w:p>
    <w:p w14:paraId="48ED4F6A" w14:textId="77777777" w:rsidR="00572959" w:rsidRPr="00F1483B" w:rsidRDefault="00572959" w:rsidP="00572959">
      <w:pPr>
        <w:spacing w:line="257" w:lineRule="atLeast"/>
        <w:jc w:val="both"/>
        <w:rPr>
          <w:color w:val="000000"/>
          <w:szCs w:val="24"/>
          <w:lang w:val="en-US"/>
        </w:rPr>
      </w:pPr>
      <w:bookmarkStart w:id="34" w:name="part_cba0ccac0b1c43ce9a321c946b5882a9"/>
      <w:bookmarkEnd w:id="34"/>
      <w:r w:rsidRPr="00F1483B">
        <w:rPr>
          <w:color w:val="000000"/>
          <w:szCs w:val="24"/>
        </w:rPr>
        <w:t>1.2.12.   </w:t>
      </w:r>
      <w:r w:rsidRPr="00F1483B">
        <w:rPr>
          <w:color w:val="000000"/>
          <w:szCs w:val="24"/>
          <w:shd w:val="clear" w:color="auto" w:fill="FFFFFF"/>
        </w:rPr>
        <w:t>Jei pateikiamos nuorodos į teisės aktus, turi būti taikomos aktualios teisės aktų redakcijos, jeigu nenurodyta kitaip.</w:t>
      </w:r>
    </w:p>
    <w:p w14:paraId="530C74AA"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1FE491D3" w14:textId="77777777" w:rsidR="00572959" w:rsidRPr="00F1483B" w:rsidRDefault="00572959" w:rsidP="00572959">
      <w:pPr>
        <w:spacing w:line="257" w:lineRule="atLeast"/>
        <w:jc w:val="center"/>
        <w:rPr>
          <w:color w:val="000000"/>
          <w:szCs w:val="24"/>
          <w:lang w:val="en-US"/>
        </w:rPr>
      </w:pPr>
      <w:bookmarkStart w:id="35" w:name="part_d7edcd48d106495b8e59f0f87a962685"/>
      <w:bookmarkEnd w:id="35"/>
      <w:r w:rsidRPr="00F1483B">
        <w:rPr>
          <w:b/>
          <w:bCs/>
          <w:color w:val="000000"/>
          <w:szCs w:val="24"/>
        </w:rPr>
        <w:t>1.3. Dokumentų viršenybė</w:t>
      </w:r>
    </w:p>
    <w:p w14:paraId="1EBB0CFE"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08EE2EBD" w14:textId="77777777" w:rsidR="00572959" w:rsidRPr="00F1483B" w:rsidRDefault="00572959" w:rsidP="00572959">
      <w:pPr>
        <w:spacing w:line="257" w:lineRule="atLeast"/>
        <w:jc w:val="both"/>
        <w:rPr>
          <w:color w:val="000000"/>
          <w:szCs w:val="24"/>
          <w:lang w:val="en-US"/>
        </w:rPr>
      </w:pPr>
      <w:bookmarkStart w:id="36" w:name="part_8c0f6fa78e004ecf92fbb0f73301a4f9"/>
      <w:bookmarkEnd w:id="36"/>
      <w:r w:rsidRPr="00F1483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83C08F" w14:textId="77777777" w:rsidR="00572959" w:rsidRPr="00F1483B" w:rsidRDefault="00572959" w:rsidP="00572959">
      <w:pPr>
        <w:spacing w:line="276" w:lineRule="atLeast"/>
        <w:jc w:val="both"/>
        <w:rPr>
          <w:color w:val="000000"/>
          <w:szCs w:val="24"/>
          <w:lang w:val="en-US"/>
        </w:rPr>
      </w:pPr>
      <w:bookmarkStart w:id="37" w:name="part_8826590104f14f83b6cedb7e97a5572f"/>
      <w:bookmarkEnd w:id="37"/>
      <w:r w:rsidRPr="00F1483B">
        <w:rPr>
          <w:color w:val="000000"/>
          <w:szCs w:val="24"/>
        </w:rPr>
        <w:t>1.3.1.1. Techninė specifikacija;</w:t>
      </w:r>
    </w:p>
    <w:p w14:paraId="3D7EF4C2" w14:textId="77777777" w:rsidR="00572959" w:rsidRPr="00F1483B" w:rsidRDefault="00572959" w:rsidP="00572959">
      <w:pPr>
        <w:spacing w:line="276" w:lineRule="atLeast"/>
        <w:jc w:val="both"/>
        <w:rPr>
          <w:color w:val="000000"/>
          <w:szCs w:val="24"/>
          <w:lang w:val="en-US"/>
        </w:rPr>
      </w:pPr>
      <w:bookmarkStart w:id="38" w:name="part_9a5720f15e6e450db18f2e3c3f3f0522"/>
      <w:bookmarkEnd w:id="38"/>
      <w:r w:rsidRPr="00F1483B">
        <w:rPr>
          <w:color w:val="000000"/>
          <w:szCs w:val="24"/>
        </w:rPr>
        <w:t>1.3.1.2. Specialiosios sąlygos;</w:t>
      </w:r>
    </w:p>
    <w:p w14:paraId="4A8082E7" w14:textId="77777777" w:rsidR="00572959" w:rsidRPr="00F1483B" w:rsidRDefault="00572959" w:rsidP="00572959">
      <w:pPr>
        <w:spacing w:line="276" w:lineRule="atLeast"/>
        <w:jc w:val="both"/>
        <w:rPr>
          <w:color w:val="000000"/>
          <w:szCs w:val="24"/>
          <w:lang w:val="en-US"/>
        </w:rPr>
      </w:pPr>
      <w:bookmarkStart w:id="39" w:name="part_707bfe8d0c144f6fb3c44c49d7780e6d"/>
      <w:bookmarkEnd w:id="39"/>
      <w:r w:rsidRPr="00F1483B">
        <w:rPr>
          <w:color w:val="000000"/>
          <w:szCs w:val="24"/>
        </w:rPr>
        <w:t>1.3.1.3. Bendrosios sąlygos;</w:t>
      </w:r>
    </w:p>
    <w:p w14:paraId="3F2ABC3F" w14:textId="77777777" w:rsidR="00572959" w:rsidRPr="00F1483B" w:rsidRDefault="00572959" w:rsidP="00572959">
      <w:pPr>
        <w:spacing w:line="276" w:lineRule="atLeast"/>
        <w:jc w:val="both"/>
        <w:rPr>
          <w:color w:val="000000"/>
          <w:szCs w:val="24"/>
          <w:lang w:val="en-US"/>
        </w:rPr>
      </w:pPr>
      <w:bookmarkStart w:id="40" w:name="part_2ef0678e8db0452491fcc490d3cb71cd"/>
      <w:bookmarkEnd w:id="40"/>
      <w:r w:rsidRPr="00F1483B">
        <w:rPr>
          <w:color w:val="000000"/>
          <w:szCs w:val="24"/>
        </w:rPr>
        <w:t>1.3.1.4. Pirkimo dokumentai (išskyrus techninę specifikaciją);</w:t>
      </w:r>
    </w:p>
    <w:p w14:paraId="65849F0A" w14:textId="77777777" w:rsidR="00572959" w:rsidRPr="00F1483B" w:rsidRDefault="00572959" w:rsidP="00572959">
      <w:pPr>
        <w:spacing w:line="276" w:lineRule="atLeast"/>
        <w:jc w:val="both"/>
        <w:rPr>
          <w:color w:val="000000"/>
          <w:szCs w:val="24"/>
          <w:lang w:val="en-US"/>
        </w:rPr>
      </w:pPr>
      <w:bookmarkStart w:id="41" w:name="part_37bdb2fbe59b42fab2072c5e4bb7df4e"/>
      <w:bookmarkEnd w:id="41"/>
      <w:r w:rsidRPr="00F1483B">
        <w:rPr>
          <w:color w:val="000000"/>
          <w:szCs w:val="24"/>
        </w:rPr>
        <w:t>1.3.1.5. Pasiūlymas;</w:t>
      </w:r>
    </w:p>
    <w:p w14:paraId="2BD640E3" w14:textId="77777777" w:rsidR="00572959" w:rsidRPr="00F1483B" w:rsidRDefault="00572959" w:rsidP="00572959">
      <w:pPr>
        <w:spacing w:line="276" w:lineRule="atLeast"/>
        <w:jc w:val="both"/>
        <w:rPr>
          <w:color w:val="000000"/>
          <w:szCs w:val="24"/>
          <w:lang w:val="en-US"/>
        </w:rPr>
      </w:pPr>
      <w:bookmarkStart w:id="42" w:name="part_0596c23fe61f40e5a18fde0f1f91c373"/>
      <w:bookmarkEnd w:id="42"/>
      <w:r w:rsidRPr="00F1483B">
        <w:rPr>
          <w:color w:val="000000"/>
          <w:szCs w:val="24"/>
        </w:rPr>
        <w:t>1.3.1.6. Kiti Specialiosiose sąlygose išvardinti priedai.</w:t>
      </w:r>
    </w:p>
    <w:p w14:paraId="558420C7" w14:textId="77777777" w:rsidR="00572959" w:rsidRPr="00F1483B" w:rsidRDefault="00572959" w:rsidP="00572959">
      <w:pPr>
        <w:spacing w:line="257" w:lineRule="atLeast"/>
        <w:jc w:val="both"/>
        <w:rPr>
          <w:color w:val="000000"/>
          <w:szCs w:val="24"/>
          <w:lang w:val="en-US"/>
        </w:rPr>
      </w:pPr>
      <w:bookmarkStart w:id="43" w:name="part_469f5d40c6894f748a008c9b86d57ab6"/>
      <w:bookmarkEnd w:id="43"/>
      <w:r w:rsidRPr="00F1483B">
        <w:rPr>
          <w:color w:val="000000"/>
          <w:szCs w:val="24"/>
        </w:rPr>
        <w:t>1.3.2. Tuo atveju, kai Šalių Susitarimu yra keičiamos Sutarties sąlygos, naujai sutartos Sutarties sąlygos turi viršenybę prieš pakeistąsias.</w:t>
      </w:r>
    </w:p>
    <w:p w14:paraId="48EA43BD" w14:textId="77777777" w:rsidR="00572959" w:rsidRPr="00F1483B" w:rsidRDefault="00572959" w:rsidP="00572959">
      <w:pPr>
        <w:spacing w:line="257" w:lineRule="atLeast"/>
        <w:jc w:val="both"/>
        <w:rPr>
          <w:color w:val="000000"/>
          <w:szCs w:val="24"/>
          <w:lang w:val="en-US"/>
        </w:rPr>
      </w:pPr>
      <w:bookmarkStart w:id="44" w:name="part_1ad838d56da24728b26b8646c0d54f19"/>
      <w:bookmarkEnd w:id="44"/>
      <w:r w:rsidRPr="00F1483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359482" w14:textId="77777777" w:rsidR="00572959" w:rsidRPr="00F1483B" w:rsidRDefault="00572959" w:rsidP="00572959">
      <w:pPr>
        <w:spacing w:line="257" w:lineRule="atLeast"/>
        <w:jc w:val="both"/>
        <w:rPr>
          <w:color w:val="000000"/>
          <w:szCs w:val="24"/>
          <w:lang w:val="en-US"/>
        </w:rPr>
      </w:pPr>
      <w:bookmarkStart w:id="45" w:name="part_b23c1226612e45cbb23579249cc95e5c"/>
      <w:bookmarkEnd w:id="45"/>
      <w:r w:rsidRPr="00F1483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1483B">
        <w:rPr>
          <w:color w:val="000000"/>
          <w:szCs w:val="24"/>
          <w:vertAlign w:val="superscript"/>
        </w:rPr>
        <w:t>1</w:t>
      </w:r>
      <w:r w:rsidRPr="00F1483B">
        <w:rPr>
          <w:color w:val="000000"/>
          <w:szCs w:val="24"/>
        </w:rPr>
        <w:t>).</w:t>
      </w:r>
    </w:p>
    <w:p w14:paraId="488F19D1"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34DE318E" w14:textId="77777777" w:rsidR="00572959" w:rsidRPr="00F1483B" w:rsidRDefault="00572959" w:rsidP="00572959">
      <w:pPr>
        <w:spacing w:line="257" w:lineRule="atLeast"/>
        <w:jc w:val="center"/>
        <w:rPr>
          <w:color w:val="000000"/>
          <w:szCs w:val="24"/>
          <w:lang w:val="en-US"/>
        </w:rPr>
      </w:pPr>
      <w:bookmarkStart w:id="46" w:name="part_630dc59410ea4d018c249015972e9995"/>
      <w:bookmarkEnd w:id="46"/>
      <w:r w:rsidRPr="00F1483B">
        <w:rPr>
          <w:b/>
          <w:bCs/>
          <w:caps/>
          <w:color w:val="000000"/>
          <w:szCs w:val="24"/>
        </w:rPr>
        <w:t>2.  SUTARTIES DALYKAS</w:t>
      </w:r>
    </w:p>
    <w:p w14:paraId="4B1FEB21"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228C22F6" w14:textId="77777777" w:rsidR="00572959" w:rsidRPr="00F1483B" w:rsidRDefault="00572959" w:rsidP="00572959">
      <w:pPr>
        <w:spacing w:line="257" w:lineRule="atLeast"/>
        <w:jc w:val="both"/>
        <w:rPr>
          <w:color w:val="000000"/>
          <w:szCs w:val="24"/>
          <w:lang w:val="en-US"/>
        </w:rPr>
      </w:pPr>
      <w:bookmarkStart w:id="47" w:name="part_1c3ae81aed584b558deafcaeab13c24f"/>
      <w:bookmarkEnd w:id="47"/>
      <w:r w:rsidRPr="00F1483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5260644" w14:textId="77777777" w:rsidR="00572959" w:rsidRPr="00F1483B" w:rsidRDefault="00572959" w:rsidP="00572959">
      <w:pPr>
        <w:spacing w:line="257" w:lineRule="atLeast"/>
        <w:jc w:val="both"/>
        <w:rPr>
          <w:color w:val="000000"/>
          <w:szCs w:val="24"/>
          <w:lang w:val="en-US"/>
        </w:rPr>
      </w:pPr>
      <w:bookmarkStart w:id="48" w:name="part_24409e4ec9c7473c92b0459f21cbdcae"/>
      <w:bookmarkEnd w:id="48"/>
      <w:r w:rsidRPr="00F1483B">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ECB42CF" w14:textId="77777777" w:rsidR="00572959" w:rsidRPr="00F1483B" w:rsidRDefault="00572959" w:rsidP="00572959">
      <w:pPr>
        <w:spacing w:line="257" w:lineRule="atLeast"/>
        <w:jc w:val="both"/>
        <w:rPr>
          <w:color w:val="000000"/>
          <w:szCs w:val="24"/>
          <w:lang w:val="en-US"/>
        </w:rPr>
      </w:pPr>
      <w:bookmarkStart w:id="49" w:name="part_bf2b477ee3004ec6a0cf90489a96c7d9"/>
      <w:bookmarkEnd w:id="49"/>
      <w:r w:rsidRPr="00F1483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CECC73"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26863C09" w14:textId="77777777" w:rsidR="00572959" w:rsidRPr="00F1483B" w:rsidRDefault="00572959" w:rsidP="00572959">
      <w:pPr>
        <w:spacing w:line="257" w:lineRule="atLeast"/>
        <w:jc w:val="center"/>
        <w:rPr>
          <w:color w:val="000000"/>
          <w:szCs w:val="24"/>
          <w:lang w:val="en-US"/>
        </w:rPr>
      </w:pPr>
      <w:bookmarkStart w:id="50" w:name="part_90113202f3e24cdab3822d5f14c6ddcc"/>
      <w:bookmarkEnd w:id="50"/>
      <w:r w:rsidRPr="00F1483B">
        <w:rPr>
          <w:b/>
          <w:bCs/>
          <w:caps/>
          <w:color w:val="000000"/>
          <w:szCs w:val="24"/>
        </w:rPr>
        <w:t>3.  TIEKĖJAS IR KITI SUTARTIES VYKDYMUI PASITELKIAMI ASMENYS</w:t>
      </w:r>
    </w:p>
    <w:p w14:paraId="06B9DA19" w14:textId="77777777" w:rsidR="00572959" w:rsidRPr="00F1483B" w:rsidRDefault="00572959" w:rsidP="00572959">
      <w:pPr>
        <w:spacing w:line="257" w:lineRule="atLeast"/>
        <w:rPr>
          <w:color w:val="000000"/>
          <w:szCs w:val="24"/>
          <w:lang w:val="en-US"/>
        </w:rPr>
      </w:pPr>
      <w:r w:rsidRPr="00F1483B">
        <w:rPr>
          <w:b/>
          <w:bCs/>
          <w:caps/>
          <w:color w:val="000000"/>
          <w:szCs w:val="24"/>
        </w:rPr>
        <w:t> </w:t>
      </w:r>
    </w:p>
    <w:p w14:paraId="22F0A6BC" w14:textId="77777777" w:rsidR="00572959" w:rsidRPr="00F1483B" w:rsidRDefault="00572959" w:rsidP="00572959">
      <w:pPr>
        <w:spacing w:line="257" w:lineRule="atLeast"/>
        <w:jc w:val="center"/>
        <w:rPr>
          <w:color w:val="000000"/>
          <w:szCs w:val="24"/>
          <w:lang w:val="en-US"/>
        </w:rPr>
      </w:pPr>
      <w:bookmarkStart w:id="51" w:name="part_144f3b804ffe4b04911dc573964fbb33"/>
      <w:bookmarkEnd w:id="51"/>
      <w:r w:rsidRPr="00F1483B">
        <w:rPr>
          <w:b/>
          <w:bCs/>
          <w:color w:val="000000"/>
          <w:szCs w:val="24"/>
        </w:rPr>
        <w:t>3.1. Kvalifikacija ir kiti Tiekėjo pasiūlymu prisiimti įsipareigojimai</w:t>
      </w:r>
    </w:p>
    <w:p w14:paraId="05392FE0"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7DEE52FA" w14:textId="77777777" w:rsidR="00572959" w:rsidRPr="00F1483B" w:rsidRDefault="00572959" w:rsidP="00572959">
      <w:pPr>
        <w:spacing w:line="257" w:lineRule="atLeast"/>
        <w:jc w:val="both"/>
        <w:rPr>
          <w:color w:val="000000"/>
          <w:szCs w:val="24"/>
          <w:lang w:val="en-US"/>
        </w:rPr>
      </w:pPr>
      <w:bookmarkStart w:id="52" w:name="part_651a50a5c11e40c69bd16ca01a7098d2"/>
      <w:bookmarkEnd w:id="52"/>
      <w:r w:rsidRPr="00F1483B">
        <w:rPr>
          <w:color w:val="000000"/>
          <w:szCs w:val="24"/>
        </w:rPr>
        <w:t xml:space="preserve">3.1.1. Tiekėjas atsako už tai, kad visą Sutarties vykdymo laikotarpį Tiekėjas būtų kompetentingas, patikimas ir pajėgus (įskaitant ūkio subjektų, kurių </w:t>
      </w:r>
      <w:proofErr w:type="spellStart"/>
      <w:r w:rsidRPr="00F1483B">
        <w:rPr>
          <w:color w:val="000000"/>
          <w:szCs w:val="24"/>
        </w:rPr>
        <w:t>pajėgumais</w:t>
      </w:r>
      <w:proofErr w:type="spellEnd"/>
      <w:r w:rsidRPr="00F1483B">
        <w:rPr>
          <w:color w:val="000000"/>
          <w:szCs w:val="24"/>
        </w:rPr>
        <w:t xml:space="preserve"> remiasi Tiekėjas, </w:t>
      </w:r>
      <w:proofErr w:type="spellStart"/>
      <w:r w:rsidRPr="00F1483B">
        <w:rPr>
          <w:color w:val="000000"/>
          <w:szCs w:val="24"/>
        </w:rPr>
        <w:t>pajėgumus</w:t>
      </w:r>
      <w:proofErr w:type="spellEnd"/>
      <w:r w:rsidRPr="00F1483B">
        <w:rPr>
          <w:color w:val="000000"/>
          <w:szCs w:val="24"/>
        </w:rPr>
        <w:t>) įvykdyti Sutarties reikalavimus:</w:t>
      </w:r>
    </w:p>
    <w:p w14:paraId="3AF24046" w14:textId="77777777" w:rsidR="00572959" w:rsidRPr="00F1483B" w:rsidRDefault="00572959" w:rsidP="00572959">
      <w:pPr>
        <w:spacing w:line="257" w:lineRule="atLeast"/>
        <w:jc w:val="both"/>
        <w:rPr>
          <w:color w:val="000000"/>
          <w:szCs w:val="24"/>
          <w:lang w:val="en-US"/>
        </w:rPr>
      </w:pPr>
      <w:bookmarkStart w:id="53" w:name="part_3d30b092144144729048476418667d38"/>
      <w:bookmarkEnd w:id="53"/>
      <w:r w:rsidRPr="00F1483B">
        <w:rPr>
          <w:color w:val="000000"/>
          <w:szCs w:val="24"/>
        </w:rPr>
        <w:t>3.1.1.1.  turėtų teisę verstis ta veikla, kuri yra reikalinga Sutarčiai įvykdyti;</w:t>
      </w:r>
    </w:p>
    <w:p w14:paraId="7A989637" w14:textId="77777777" w:rsidR="00572959" w:rsidRPr="00F1483B" w:rsidRDefault="00572959" w:rsidP="00572959">
      <w:pPr>
        <w:spacing w:line="257" w:lineRule="atLeast"/>
        <w:jc w:val="both"/>
        <w:rPr>
          <w:color w:val="000000"/>
          <w:szCs w:val="24"/>
          <w:lang w:val="en-US"/>
        </w:rPr>
      </w:pPr>
      <w:bookmarkStart w:id="54" w:name="part_eea468b00d614f989d5ed8c439c09caa"/>
      <w:bookmarkEnd w:id="54"/>
      <w:r w:rsidRPr="00F1483B">
        <w:rPr>
          <w:color w:val="000000"/>
          <w:szCs w:val="24"/>
        </w:rPr>
        <w:t>3.1.1.2.  atitiktų tiekėjų kvalifikacijai pirkimo dokumentuose nustatytus Sutarties tinkamam vykdymui būtinus reikalavimus bei neturėtų pirkimo dokumentuose nustatytų pašalinimo pagrindų;</w:t>
      </w:r>
    </w:p>
    <w:p w14:paraId="4AC7C58C" w14:textId="77777777" w:rsidR="00572959" w:rsidRPr="00F1483B" w:rsidRDefault="00572959" w:rsidP="00572959">
      <w:pPr>
        <w:spacing w:line="257" w:lineRule="atLeast"/>
        <w:jc w:val="both"/>
        <w:rPr>
          <w:color w:val="000000"/>
          <w:szCs w:val="24"/>
          <w:lang w:val="en-US"/>
        </w:rPr>
      </w:pPr>
      <w:bookmarkStart w:id="55" w:name="part_fbb6cf7e64c24d708247efa32f400266"/>
      <w:bookmarkEnd w:id="55"/>
      <w:r w:rsidRPr="00F1483B">
        <w:rPr>
          <w:color w:val="000000"/>
          <w:szCs w:val="24"/>
        </w:rPr>
        <w:t>3.1.1.3.  laikytųsi Tiekėjo pasiūlyme nurodytų įsipareigojimų, įskaitant, bet neapsiribojant – atitiktų pirkimo dokumentuose nustatytus kokybinių kriterijų reikšmes ir parametrus;</w:t>
      </w:r>
    </w:p>
    <w:p w14:paraId="6CF27894" w14:textId="77777777" w:rsidR="00572959" w:rsidRPr="00F1483B" w:rsidRDefault="00572959" w:rsidP="00572959">
      <w:pPr>
        <w:spacing w:line="257" w:lineRule="atLeast"/>
        <w:jc w:val="both"/>
        <w:rPr>
          <w:color w:val="000000"/>
          <w:szCs w:val="24"/>
          <w:lang w:val="en-US"/>
        </w:rPr>
      </w:pPr>
      <w:bookmarkStart w:id="56" w:name="part_10148fbcc9b34cc19eccfef0ee2e8a52"/>
      <w:bookmarkEnd w:id="56"/>
      <w:r w:rsidRPr="00F1483B">
        <w:rPr>
          <w:color w:val="000000"/>
          <w:szCs w:val="24"/>
        </w:rPr>
        <w:t>3.1.1.4.  užtikrintų nustatytų kokybės vadybos sistemos ir (arba) aplinkos apsaugos vadybos sistemos standartų taikymą, jeigu to reikalaujama pirkimo dokumentuose, ir turėtų tą patvirtinančius dokumentus;</w:t>
      </w:r>
    </w:p>
    <w:p w14:paraId="2D08B51C" w14:textId="77777777" w:rsidR="00572959" w:rsidRPr="00F1483B" w:rsidRDefault="00572959" w:rsidP="00572959">
      <w:pPr>
        <w:spacing w:line="257" w:lineRule="atLeast"/>
        <w:jc w:val="both"/>
        <w:rPr>
          <w:color w:val="000000"/>
          <w:szCs w:val="24"/>
          <w:lang w:val="en-US"/>
        </w:rPr>
      </w:pPr>
      <w:bookmarkStart w:id="57" w:name="part_5ad8bd89a6fb434db623e8bb18ecdbc6"/>
      <w:bookmarkEnd w:id="57"/>
      <w:r w:rsidRPr="00F1483B">
        <w:rPr>
          <w:color w:val="000000"/>
          <w:szCs w:val="24"/>
        </w:rPr>
        <w:t>3.1.1.5. </w:t>
      </w:r>
      <w:r w:rsidRPr="00F1483B">
        <w:rPr>
          <w:color w:val="000000"/>
          <w:szCs w:val="24"/>
          <w:shd w:val="clear" w:color="auto" w:fill="FFFFFF"/>
        </w:rPr>
        <w:t>atitiktų nacionalinio saugumo interesus bei kilmės reikalavimus, jei tokie reikalavimai buvo numatyti pirkimo dokumentuose</w:t>
      </w:r>
      <w:r w:rsidRPr="00F1483B">
        <w:rPr>
          <w:color w:val="000000"/>
          <w:szCs w:val="24"/>
        </w:rPr>
        <w:t>.</w:t>
      </w:r>
    </w:p>
    <w:p w14:paraId="4218CA04" w14:textId="77777777" w:rsidR="00572959" w:rsidRPr="00F1483B" w:rsidRDefault="00572959" w:rsidP="00572959">
      <w:pPr>
        <w:spacing w:line="257" w:lineRule="atLeast"/>
        <w:jc w:val="both"/>
        <w:rPr>
          <w:color w:val="000000"/>
          <w:szCs w:val="24"/>
          <w:lang w:val="en-US"/>
        </w:rPr>
      </w:pPr>
      <w:bookmarkStart w:id="58" w:name="part_b15bf7599b11418f9e538eb4d47e2762"/>
      <w:bookmarkEnd w:id="58"/>
      <w:r w:rsidRPr="00F1483B">
        <w:rPr>
          <w:color w:val="000000"/>
          <w:szCs w:val="24"/>
        </w:rPr>
        <w:t>3.1.2. Tuo atveju, kai Tiekėjas yra jungtinės veiklos partneriai, jie Pirkėjui už Sutarties vykdymą atsako solidariai. </w:t>
      </w:r>
      <w:r w:rsidRPr="00F1483B">
        <w:rPr>
          <w:color w:val="000000"/>
          <w:szCs w:val="24"/>
          <w:shd w:val="clear" w:color="auto" w:fill="FFFFFF"/>
        </w:rPr>
        <w:t>Jeigu Tiekėjas remiasi </w:t>
      </w:r>
      <w:r w:rsidRPr="00F1483B">
        <w:rPr>
          <w:color w:val="000000"/>
          <w:szCs w:val="24"/>
        </w:rPr>
        <w:t>ūkio </w:t>
      </w:r>
      <w:r w:rsidRPr="00F1483B">
        <w:rPr>
          <w:color w:val="000000"/>
          <w:szCs w:val="24"/>
          <w:shd w:val="clear" w:color="auto" w:fill="FFFFFF"/>
        </w:rPr>
        <w:t xml:space="preserve">subjektų </w:t>
      </w:r>
      <w:proofErr w:type="spellStart"/>
      <w:r w:rsidRPr="00F1483B">
        <w:rPr>
          <w:color w:val="000000"/>
          <w:szCs w:val="24"/>
          <w:shd w:val="clear" w:color="auto" w:fill="FFFFFF"/>
        </w:rPr>
        <w:t>pajėgumais</w:t>
      </w:r>
      <w:proofErr w:type="spellEnd"/>
      <w:r w:rsidRPr="00F1483B">
        <w:rPr>
          <w:color w:val="000000"/>
          <w:szCs w:val="24"/>
          <w:shd w:val="clear" w:color="auto" w:fill="FFFFFF"/>
        </w:rPr>
        <w:t>, siekdamas atitikti finansinio ir ekonominio pajėgumo reikalavimus, Tiekėjas su tokiais </w:t>
      </w:r>
      <w:r w:rsidRPr="00F1483B">
        <w:rPr>
          <w:color w:val="000000"/>
          <w:szCs w:val="24"/>
        </w:rPr>
        <w:t>ūkio </w:t>
      </w:r>
      <w:r w:rsidRPr="00F1483B">
        <w:rPr>
          <w:color w:val="000000"/>
          <w:szCs w:val="24"/>
          <w:shd w:val="clear" w:color="auto" w:fill="FFFFFF"/>
        </w:rPr>
        <w:t>subjektais už Sutarties vykdymą atsako solidariai (jeigu to buvo reikalaujama pirkimo dokumentuose).</w:t>
      </w:r>
    </w:p>
    <w:p w14:paraId="4C0AC2EF" w14:textId="77777777" w:rsidR="00572959" w:rsidRPr="00F1483B" w:rsidRDefault="00572959" w:rsidP="00572959">
      <w:pPr>
        <w:spacing w:line="257" w:lineRule="atLeast"/>
        <w:jc w:val="both"/>
        <w:rPr>
          <w:color w:val="000000"/>
          <w:szCs w:val="24"/>
          <w:lang w:val="en-US"/>
        </w:rPr>
      </w:pPr>
      <w:bookmarkStart w:id="59" w:name="part_f7dd04038acf47ba91654fe458a784ce"/>
      <w:bookmarkEnd w:id="59"/>
      <w:r w:rsidRPr="00F1483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E52F9A"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1A600C8D" w14:textId="77777777" w:rsidR="00572959" w:rsidRPr="00F1483B" w:rsidRDefault="00572959" w:rsidP="00572959">
      <w:pPr>
        <w:spacing w:line="257" w:lineRule="atLeast"/>
        <w:jc w:val="center"/>
        <w:rPr>
          <w:color w:val="000000"/>
          <w:szCs w:val="24"/>
          <w:lang w:val="en-US"/>
        </w:rPr>
      </w:pPr>
      <w:bookmarkStart w:id="60" w:name="part_62d4bfe29afb4ee59532254f3477eead"/>
      <w:bookmarkEnd w:id="60"/>
      <w:r w:rsidRPr="00F1483B">
        <w:rPr>
          <w:b/>
          <w:bCs/>
          <w:color w:val="000000"/>
          <w:szCs w:val="24"/>
        </w:rPr>
        <w:t>3.2.</w:t>
      </w:r>
      <w:r w:rsidRPr="00F1483B">
        <w:rPr>
          <w:color w:val="000000"/>
          <w:szCs w:val="24"/>
        </w:rPr>
        <w:t>    </w:t>
      </w:r>
      <w:r w:rsidRPr="00F1483B">
        <w:rPr>
          <w:b/>
          <w:bCs/>
          <w:color w:val="000000"/>
          <w:szCs w:val="24"/>
        </w:rPr>
        <w:t>Subtiekėjų bei specialistų pasitelkimas ir keitimas</w:t>
      </w:r>
    </w:p>
    <w:p w14:paraId="71CE3C62"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0FEF8087" w14:textId="77777777" w:rsidR="00572959" w:rsidRPr="00F1483B" w:rsidRDefault="00572959" w:rsidP="00572959">
      <w:pPr>
        <w:spacing w:line="257" w:lineRule="atLeast"/>
        <w:jc w:val="both"/>
        <w:rPr>
          <w:color w:val="000000"/>
          <w:szCs w:val="24"/>
          <w:lang w:val="en-US"/>
        </w:rPr>
      </w:pPr>
      <w:bookmarkStart w:id="61" w:name="part_cbbaa99111db4afebbb94a45e4bd8ef1"/>
      <w:bookmarkEnd w:id="61"/>
      <w:r w:rsidRPr="00F1483B">
        <w:rPr>
          <w:color w:val="000000"/>
          <w:szCs w:val="24"/>
        </w:rPr>
        <w:t>3.2.1. </w:t>
      </w:r>
      <w:r w:rsidRPr="00F1483B">
        <w:rPr>
          <w:color w:val="000000"/>
          <w:szCs w:val="24"/>
          <w:shd w:val="clear" w:color="auto" w:fill="FFFFFF"/>
        </w:rPr>
        <w:t>Tiekėjas įsipareigoja užtikrinti, kad Sutartį vykdys pirkime pasiūlyti ir kvalifikaci</w:t>
      </w:r>
      <w:r w:rsidRPr="00F1483B">
        <w:rPr>
          <w:color w:val="000000"/>
          <w:szCs w:val="24"/>
        </w:rPr>
        <w:t>jos</w:t>
      </w:r>
      <w:r w:rsidRPr="00F1483B">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1483B">
        <w:rPr>
          <w:color w:val="000000"/>
          <w:szCs w:val="24"/>
        </w:rPr>
        <w:t>ir specialistų </w:t>
      </w:r>
      <w:r w:rsidRPr="00F1483B">
        <w:rPr>
          <w:color w:val="000000"/>
          <w:szCs w:val="24"/>
          <w:shd w:val="clear" w:color="auto" w:fill="FFFFFF"/>
        </w:rPr>
        <w:t>veiksmus ar neveikimą. </w:t>
      </w:r>
    </w:p>
    <w:p w14:paraId="72227782" w14:textId="77777777" w:rsidR="00572959" w:rsidRPr="00F1483B" w:rsidRDefault="00572959" w:rsidP="00572959">
      <w:pPr>
        <w:spacing w:line="264" w:lineRule="atLeast"/>
        <w:jc w:val="both"/>
        <w:rPr>
          <w:color w:val="000000"/>
          <w:szCs w:val="24"/>
          <w:lang w:val="en-US"/>
        </w:rPr>
      </w:pPr>
      <w:bookmarkStart w:id="62" w:name="part_be68d9fc58ad4da6b195947604d570c5"/>
      <w:bookmarkEnd w:id="62"/>
      <w:r w:rsidRPr="00F1483B">
        <w:rPr>
          <w:color w:val="000000"/>
          <w:szCs w:val="24"/>
        </w:rPr>
        <w:t>3.2.2. </w:t>
      </w:r>
      <w:r w:rsidRPr="00F1483B">
        <w:rPr>
          <w:color w:val="000000"/>
          <w:szCs w:val="24"/>
          <w:shd w:val="clear" w:color="auto" w:fill="FFFFFF"/>
        </w:rPr>
        <w:t>Sutarties vykdymui pasitelkiami subtiekėjai ir (ar) specialistai (jeigu tokie pasitelkiami) nurodomi Specialiosiose sąlygose. </w:t>
      </w:r>
    </w:p>
    <w:p w14:paraId="2F4FA678" w14:textId="77777777" w:rsidR="00572959" w:rsidRPr="00F1483B" w:rsidRDefault="00572959" w:rsidP="00572959">
      <w:pPr>
        <w:spacing w:line="257" w:lineRule="atLeast"/>
        <w:jc w:val="both"/>
        <w:rPr>
          <w:color w:val="000000"/>
          <w:szCs w:val="24"/>
          <w:lang w:val="en-US"/>
        </w:rPr>
      </w:pPr>
      <w:bookmarkStart w:id="63" w:name="part_4085a7eb59b8430b9f41b2998b0922e7"/>
      <w:bookmarkEnd w:id="63"/>
      <w:r w:rsidRPr="00F1483B">
        <w:rPr>
          <w:color w:val="000000"/>
          <w:szCs w:val="24"/>
        </w:rPr>
        <w:t>3.2.3.   </w:t>
      </w:r>
      <w:r w:rsidRPr="00F1483B">
        <w:rPr>
          <w:color w:val="000000"/>
          <w:szCs w:val="24"/>
          <w:shd w:val="clear" w:color="auto" w:fill="FFFFFF"/>
        </w:rPr>
        <w:t xml:space="preserve">Tiekėjas turi teisę Sutarties vykdymui pasitelkti naujus, Specialiosiose sąlygose nenurodytus subtiekėjus, kurių </w:t>
      </w:r>
      <w:proofErr w:type="spellStart"/>
      <w:r w:rsidRPr="00F1483B">
        <w:rPr>
          <w:color w:val="000000"/>
          <w:szCs w:val="24"/>
          <w:shd w:val="clear" w:color="auto" w:fill="FFFFFF"/>
        </w:rPr>
        <w:t>pajėgumais</w:t>
      </w:r>
      <w:proofErr w:type="spellEnd"/>
      <w:r w:rsidRPr="00F1483B">
        <w:rPr>
          <w:color w:val="000000"/>
          <w:szCs w:val="24"/>
          <w:shd w:val="clear" w:color="auto" w:fill="FFFFFF"/>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F1483B">
        <w:rPr>
          <w:color w:val="000000"/>
          <w:szCs w:val="24"/>
          <w:shd w:val="clear" w:color="auto" w:fill="FFFFFF"/>
        </w:rPr>
        <w:t>pasikeitimus</w:t>
      </w:r>
      <w:proofErr w:type="spellEnd"/>
      <w:r w:rsidRPr="00F1483B">
        <w:rPr>
          <w:color w:val="000000"/>
          <w:szCs w:val="24"/>
          <w:shd w:val="clear" w:color="auto" w:fill="FFFFFF"/>
        </w:rPr>
        <w:t> </w:t>
      </w:r>
      <w:r w:rsidRPr="00F1483B">
        <w:rPr>
          <w:color w:val="000000"/>
          <w:szCs w:val="24"/>
        </w:rPr>
        <w:t>bei naujų subtiekėjų pasitelkimą</w:t>
      </w:r>
      <w:r w:rsidRPr="00F1483B">
        <w:rPr>
          <w:color w:val="000000"/>
          <w:szCs w:val="24"/>
          <w:shd w:val="clear" w:color="auto" w:fill="FFFFFF"/>
        </w:rPr>
        <w:t> visu Sutarties vykdymo metu. </w:t>
      </w:r>
      <w:r w:rsidRPr="00F1483B">
        <w:rPr>
          <w:color w:val="000000"/>
          <w:szCs w:val="24"/>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w:t>
      </w:r>
      <w:r w:rsidRPr="00F1483B">
        <w:rPr>
          <w:color w:val="000000"/>
          <w:szCs w:val="24"/>
        </w:rPr>
        <w:lastRenderedPageBreak/>
        <w:t xml:space="preserve">pasitelkti naują subtiekėją, kurio </w:t>
      </w:r>
      <w:proofErr w:type="spellStart"/>
      <w:r w:rsidRPr="00F1483B">
        <w:rPr>
          <w:color w:val="000000"/>
          <w:szCs w:val="24"/>
        </w:rPr>
        <w:t>pajėgumais</w:t>
      </w:r>
      <w:proofErr w:type="spellEnd"/>
      <w:r w:rsidRPr="00F1483B">
        <w:rPr>
          <w:color w:val="000000"/>
          <w:szCs w:val="24"/>
        </w:rPr>
        <w:t xml:space="preserve"> Tiekėjas nesirėmė pirkimo dokumentuose numatytiems kvalifikacijos reikalavimams pagrįsti. Pirkėjui sutikus, Šalys pasirašo Susitarimą, kuris laikomas neatsiejama Sutarties dalimi.</w:t>
      </w:r>
    </w:p>
    <w:p w14:paraId="1DB22755" w14:textId="77777777" w:rsidR="00572959" w:rsidRPr="00F1483B" w:rsidRDefault="00572959" w:rsidP="00572959">
      <w:pPr>
        <w:spacing w:line="264" w:lineRule="atLeast"/>
        <w:jc w:val="both"/>
        <w:rPr>
          <w:color w:val="000000"/>
          <w:szCs w:val="24"/>
          <w:lang w:val="en-US"/>
        </w:rPr>
      </w:pPr>
      <w:bookmarkStart w:id="64" w:name="part_be242872486a4fe2904c757731516486"/>
      <w:bookmarkEnd w:id="64"/>
      <w:r w:rsidRPr="00F1483B">
        <w:rPr>
          <w:color w:val="000000"/>
          <w:szCs w:val="24"/>
        </w:rPr>
        <w:t>3.2.4. </w:t>
      </w:r>
      <w:r w:rsidRPr="00F1483B">
        <w:rPr>
          <w:color w:val="000000"/>
          <w:szCs w:val="24"/>
          <w:shd w:val="clear" w:color="auto" w:fill="FFFFFF"/>
        </w:rPr>
        <w:t>Tiekėjas gali keisti Sutartyje nurodytus subtiekėjus ir (ar) specialistus šiame Sutarties poskyryje nustatytais atvejais ir tvarka gavęs Pirkėjo rašytinį sutikimą.</w:t>
      </w:r>
    </w:p>
    <w:p w14:paraId="569BA445" w14:textId="77777777" w:rsidR="00572959" w:rsidRPr="00F1483B" w:rsidRDefault="00572959" w:rsidP="00572959">
      <w:pPr>
        <w:spacing w:line="257" w:lineRule="atLeast"/>
        <w:jc w:val="both"/>
        <w:rPr>
          <w:color w:val="000000"/>
          <w:szCs w:val="24"/>
          <w:lang w:val="en-US"/>
        </w:rPr>
      </w:pPr>
      <w:bookmarkStart w:id="65" w:name="part_0898228ee5fb496d87e0c5ee70507bdb"/>
      <w:bookmarkEnd w:id="65"/>
      <w:r w:rsidRPr="00F1483B">
        <w:rPr>
          <w:color w:val="000000"/>
          <w:szCs w:val="24"/>
        </w:rPr>
        <w:t xml:space="preserve">3.2.5. Subtiekėjus, kurių </w:t>
      </w:r>
      <w:proofErr w:type="spellStart"/>
      <w:r w:rsidRPr="00F1483B">
        <w:rPr>
          <w:color w:val="000000"/>
          <w:szCs w:val="24"/>
        </w:rPr>
        <w:t>pajėgumais</w:t>
      </w:r>
      <w:proofErr w:type="spellEnd"/>
      <w:r w:rsidRPr="00F1483B">
        <w:rPr>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BF9D458" w14:textId="77777777" w:rsidR="00572959" w:rsidRPr="00F1483B" w:rsidRDefault="00572959" w:rsidP="00572959">
      <w:pPr>
        <w:spacing w:line="257" w:lineRule="atLeast"/>
        <w:jc w:val="both"/>
        <w:rPr>
          <w:color w:val="000000"/>
          <w:szCs w:val="24"/>
          <w:lang w:val="en-US"/>
        </w:rPr>
      </w:pPr>
      <w:bookmarkStart w:id="66" w:name="part_561f09f7423f428b900c51e8d48b0ee2"/>
      <w:bookmarkEnd w:id="66"/>
      <w:r w:rsidRPr="00F1483B">
        <w:rPr>
          <w:color w:val="000000"/>
          <w:szCs w:val="24"/>
        </w:rPr>
        <w:t>3.2.6. </w:t>
      </w:r>
      <w:r w:rsidRPr="00F1483B">
        <w:rPr>
          <w:color w:val="000000"/>
          <w:szCs w:val="24"/>
          <w:shd w:val="clear" w:color="auto" w:fill="FFFFFF"/>
        </w:rPr>
        <w:t xml:space="preserve">Subtiekėjas, kurio </w:t>
      </w:r>
      <w:proofErr w:type="spellStart"/>
      <w:r w:rsidRPr="00F1483B">
        <w:rPr>
          <w:color w:val="000000"/>
          <w:szCs w:val="24"/>
          <w:shd w:val="clear" w:color="auto" w:fill="FFFFFF"/>
        </w:rPr>
        <w:t>pajėgumais</w:t>
      </w:r>
      <w:proofErr w:type="spellEnd"/>
      <w:r w:rsidRPr="00F1483B">
        <w:rPr>
          <w:color w:val="000000"/>
          <w:szCs w:val="24"/>
          <w:shd w:val="clear" w:color="auto" w:fill="FFFFFF"/>
        </w:rPr>
        <w:t xml:space="preserve"> Tiekėjas rėmėsi, kad atitiktų pirkimo dokumentuose nustatytus kvalifikacijos reikalavimus, gali būti keičiamas tik šiais atvejais: </w:t>
      </w:r>
    </w:p>
    <w:p w14:paraId="2A53EF50" w14:textId="77777777" w:rsidR="00572959" w:rsidRPr="00F1483B" w:rsidRDefault="00572959" w:rsidP="00572959">
      <w:pPr>
        <w:spacing w:line="257" w:lineRule="atLeast"/>
        <w:jc w:val="both"/>
        <w:rPr>
          <w:color w:val="000000"/>
          <w:szCs w:val="24"/>
          <w:lang w:val="en-US"/>
        </w:rPr>
      </w:pPr>
      <w:bookmarkStart w:id="67" w:name="part_e974b02aacfd447ea385c83d9d9aafe9"/>
      <w:bookmarkEnd w:id="67"/>
      <w:r w:rsidRPr="00F1483B">
        <w:rPr>
          <w:color w:val="000000"/>
          <w:szCs w:val="24"/>
        </w:rPr>
        <w:t>3.2.6.1.  </w:t>
      </w:r>
      <w:r w:rsidRPr="00F1483B">
        <w:rPr>
          <w:color w:val="000000"/>
          <w:szCs w:val="24"/>
          <w:shd w:val="clear" w:color="auto" w:fill="FFFFFF"/>
        </w:rPr>
        <w:t>kai subtiekėjui </w:t>
      </w:r>
      <w:r w:rsidRPr="00F1483B">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F1483B">
        <w:rPr>
          <w:color w:val="000000"/>
          <w:szCs w:val="24"/>
          <w:shd w:val="clear" w:color="auto" w:fill="FFFFFF"/>
        </w:rPr>
        <w:t>; </w:t>
      </w:r>
    </w:p>
    <w:p w14:paraId="7110A481" w14:textId="77777777" w:rsidR="00572959" w:rsidRPr="00F1483B" w:rsidRDefault="00572959" w:rsidP="00572959">
      <w:pPr>
        <w:spacing w:line="257" w:lineRule="atLeast"/>
        <w:jc w:val="both"/>
        <w:rPr>
          <w:color w:val="000000"/>
          <w:szCs w:val="24"/>
          <w:lang w:val="en-US"/>
        </w:rPr>
      </w:pPr>
      <w:bookmarkStart w:id="68" w:name="part_14136bcf2b7f495c82bbc858510e3db1"/>
      <w:bookmarkEnd w:id="68"/>
      <w:r w:rsidRPr="00F1483B">
        <w:rPr>
          <w:color w:val="000000"/>
          <w:szCs w:val="24"/>
        </w:rPr>
        <w:t>3.2.6.2.  </w:t>
      </w:r>
      <w:r w:rsidRPr="00F1483B">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683DDE7" w14:textId="77777777" w:rsidR="00572959" w:rsidRPr="00F1483B" w:rsidRDefault="00572959" w:rsidP="00572959">
      <w:pPr>
        <w:spacing w:line="257" w:lineRule="atLeast"/>
        <w:jc w:val="both"/>
        <w:rPr>
          <w:color w:val="000000"/>
          <w:szCs w:val="24"/>
          <w:lang w:val="en-US"/>
        </w:rPr>
      </w:pPr>
      <w:bookmarkStart w:id="69" w:name="part_beeb5dfd635a4e64acbe3222b07f50a7"/>
      <w:bookmarkEnd w:id="69"/>
      <w:r w:rsidRPr="00F1483B">
        <w:rPr>
          <w:color w:val="000000"/>
          <w:szCs w:val="24"/>
        </w:rPr>
        <w:t>3.2.6.3.  </w:t>
      </w:r>
      <w:r w:rsidRPr="00F1483B">
        <w:rPr>
          <w:color w:val="000000"/>
          <w:szCs w:val="24"/>
          <w:shd w:val="clear" w:color="auto" w:fill="FFFFFF"/>
        </w:rPr>
        <w:t xml:space="preserve">Naujas subtiekėjas, kuris keičiamas vietoje subtiekėjo, kurio </w:t>
      </w:r>
      <w:proofErr w:type="spellStart"/>
      <w:r w:rsidRPr="00F1483B">
        <w:rPr>
          <w:color w:val="000000"/>
          <w:szCs w:val="24"/>
          <w:shd w:val="clear" w:color="auto" w:fill="FFFFFF"/>
        </w:rPr>
        <w:t>pajėgumais</w:t>
      </w:r>
      <w:proofErr w:type="spellEnd"/>
      <w:r w:rsidRPr="00F1483B">
        <w:rPr>
          <w:color w:val="000000"/>
          <w:szCs w:val="24"/>
          <w:shd w:val="clear" w:color="auto" w:fill="FFFFFF"/>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BE4B645" w14:textId="77777777" w:rsidR="00572959" w:rsidRPr="00F1483B" w:rsidRDefault="00572959" w:rsidP="00572959">
      <w:pPr>
        <w:spacing w:line="257" w:lineRule="atLeast"/>
        <w:jc w:val="both"/>
        <w:rPr>
          <w:color w:val="000000"/>
          <w:szCs w:val="24"/>
          <w:lang w:val="en-US"/>
        </w:rPr>
      </w:pPr>
      <w:bookmarkStart w:id="70" w:name="part_7721480452d540af93fb622c609430a6"/>
      <w:bookmarkEnd w:id="70"/>
      <w:r w:rsidRPr="00F1483B">
        <w:rPr>
          <w:color w:val="000000"/>
          <w:szCs w:val="24"/>
        </w:rPr>
        <w:t>3.2.7. </w:t>
      </w:r>
      <w:r w:rsidRPr="00F1483B">
        <w:rPr>
          <w:color w:val="000000"/>
          <w:szCs w:val="24"/>
          <w:shd w:val="clear" w:color="auto" w:fill="FFFFFF"/>
        </w:rPr>
        <w:t>Tiekėjo (ar subtiekėjų) specialista</w:t>
      </w:r>
      <w:r w:rsidRPr="00F1483B">
        <w:rPr>
          <w:color w:val="000000"/>
          <w:szCs w:val="24"/>
        </w:rPr>
        <w:t>s</w:t>
      </w:r>
      <w:r w:rsidRPr="00F1483B">
        <w:rPr>
          <w:color w:val="000000"/>
          <w:szCs w:val="24"/>
          <w:shd w:val="clear" w:color="auto" w:fill="FFFFFF"/>
        </w:rPr>
        <w:t>, vykdysiant</w:t>
      </w:r>
      <w:r w:rsidRPr="00F1483B">
        <w:rPr>
          <w:color w:val="000000"/>
          <w:szCs w:val="24"/>
        </w:rPr>
        <w:t>i</w:t>
      </w:r>
      <w:r w:rsidRPr="00F1483B">
        <w:rPr>
          <w:color w:val="000000"/>
          <w:szCs w:val="24"/>
          <w:shd w:val="clear" w:color="auto" w:fill="FFFFFF"/>
        </w:rPr>
        <w:t>s Sutartį, gali būti pakeisti šiais atvejais: </w:t>
      </w:r>
    </w:p>
    <w:p w14:paraId="00313642" w14:textId="77777777" w:rsidR="00572959" w:rsidRPr="00F1483B" w:rsidRDefault="00572959" w:rsidP="00572959">
      <w:pPr>
        <w:spacing w:line="257" w:lineRule="atLeast"/>
        <w:jc w:val="both"/>
        <w:rPr>
          <w:color w:val="000000"/>
          <w:szCs w:val="24"/>
          <w:lang w:val="en-US"/>
        </w:rPr>
      </w:pPr>
      <w:bookmarkStart w:id="71" w:name="part_2785f703d048423192b72f5e9eb43447"/>
      <w:bookmarkEnd w:id="71"/>
      <w:r w:rsidRPr="00F1483B">
        <w:rPr>
          <w:color w:val="000000"/>
          <w:szCs w:val="24"/>
        </w:rPr>
        <w:t>3.2.7.1.  </w:t>
      </w:r>
      <w:r w:rsidRPr="00F1483B">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FB367F" w14:textId="77777777" w:rsidR="00572959" w:rsidRPr="00F1483B" w:rsidRDefault="00572959" w:rsidP="00572959">
      <w:pPr>
        <w:spacing w:line="257" w:lineRule="atLeast"/>
        <w:jc w:val="both"/>
        <w:rPr>
          <w:color w:val="000000"/>
          <w:szCs w:val="24"/>
          <w:lang w:val="en-US"/>
        </w:rPr>
      </w:pPr>
      <w:bookmarkStart w:id="72" w:name="part_cfff1cf8985946ffb3f40e1fe955bf69"/>
      <w:bookmarkEnd w:id="72"/>
      <w:r w:rsidRPr="00F1483B">
        <w:rPr>
          <w:color w:val="000000"/>
          <w:szCs w:val="24"/>
        </w:rPr>
        <w:t>3.2.7.2.  </w:t>
      </w:r>
      <w:r w:rsidRPr="00F1483B">
        <w:rPr>
          <w:color w:val="000000"/>
          <w:szCs w:val="24"/>
          <w:shd w:val="clear" w:color="auto" w:fill="FFFFFF"/>
        </w:rPr>
        <w:t>Pirkėjo iniciatyva, jei Pirkėjas turi pagrįstų įtarimų, kad Tiekėjo Sutarties vykdymui paskirtas specialistas nekompetentingas vykdyti nustatytas pareigas. </w:t>
      </w:r>
    </w:p>
    <w:p w14:paraId="1266B302" w14:textId="77777777" w:rsidR="00572959" w:rsidRPr="00F1483B" w:rsidRDefault="00572959" w:rsidP="00572959">
      <w:pPr>
        <w:spacing w:line="257" w:lineRule="atLeast"/>
        <w:jc w:val="both"/>
        <w:rPr>
          <w:color w:val="000000"/>
          <w:szCs w:val="24"/>
          <w:lang w:val="en-US"/>
        </w:rPr>
      </w:pPr>
      <w:bookmarkStart w:id="73" w:name="part_fb6b55b9e36c408180d0a10d72434407"/>
      <w:bookmarkEnd w:id="73"/>
      <w:r w:rsidRPr="00F1483B">
        <w:rPr>
          <w:color w:val="000000"/>
          <w:szCs w:val="24"/>
        </w:rPr>
        <w:t>3.2.7.3.  </w:t>
      </w:r>
      <w:r w:rsidRPr="00F1483B">
        <w:rPr>
          <w:color w:val="000000"/>
          <w:szCs w:val="24"/>
          <w:shd w:val="clear" w:color="auto" w:fill="FFFFFF"/>
        </w:rPr>
        <w:t>Naujas specialistas</w:t>
      </w:r>
      <w:r w:rsidRPr="00F1483B">
        <w:rPr>
          <w:color w:val="000000"/>
          <w:szCs w:val="24"/>
        </w:rPr>
        <w:t> </w:t>
      </w:r>
      <w:r w:rsidRPr="00F1483B">
        <w:rPr>
          <w:color w:val="000000"/>
          <w:szCs w:val="24"/>
          <w:shd w:val="clear" w:color="auto" w:fill="FFFFFF"/>
        </w:rPr>
        <w:t>turi turėti ne žemesnę nei pirkimo dokumentuose specialistui keliamą kvalifikaciją</w:t>
      </w:r>
      <w:r w:rsidRPr="00F1483B">
        <w:rPr>
          <w:color w:val="000000"/>
          <w:szCs w:val="24"/>
        </w:rPr>
        <w:t>, Tiekėjo pasiūlyme nurodytą keičiamo specialisto kvalifikaciją pirkimo dokumentuose nustatytiems kokybiniams kriterijams pagrįsti ir </w:t>
      </w:r>
      <w:r w:rsidRPr="00F1483B">
        <w:rPr>
          <w:color w:val="000000"/>
          <w:szCs w:val="24"/>
          <w:shd w:val="clear" w:color="auto" w:fill="FFFFFF"/>
        </w:rPr>
        <w:t>nacionalinio saugumo interesus bei kilmės reikalavimus, nurodytus pirkimo dokumentuose</w:t>
      </w:r>
      <w:r w:rsidRPr="00F1483B">
        <w:rPr>
          <w:color w:val="000000"/>
          <w:szCs w:val="24"/>
        </w:rPr>
        <w:t> (jei taikoma)</w:t>
      </w:r>
      <w:r w:rsidRPr="00F1483B">
        <w:rPr>
          <w:color w:val="000000"/>
          <w:szCs w:val="24"/>
          <w:shd w:val="clear" w:color="auto" w:fill="FFFFFF"/>
        </w:rPr>
        <w:t>.</w:t>
      </w:r>
    </w:p>
    <w:p w14:paraId="08EE01D0" w14:textId="77777777" w:rsidR="00572959" w:rsidRPr="00F1483B" w:rsidRDefault="00572959" w:rsidP="00572959">
      <w:pPr>
        <w:spacing w:line="257" w:lineRule="atLeast"/>
        <w:jc w:val="both"/>
        <w:rPr>
          <w:color w:val="000000"/>
          <w:szCs w:val="24"/>
          <w:lang w:val="en-US"/>
        </w:rPr>
      </w:pPr>
      <w:bookmarkStart w:id="74" w:name="part_fb4bad4fe05240aca737254314a4ba78"/>
      <w:bookmarkEnd w:id="74"/>
      <w:r w:rsidRPr="00F1483B">
        <w:rPr>
          <w:color w:val="000000"/>
          <w:szCs w:val="24"/>
        </w:rPr>
        <w:t>3.2.8. </w:t>
      </w:r>
      <w:r w:rsidRPr="00F1483B">
        <w:rPr>
          <w:color w:val="000000"/>
          <w:szCs w:val="24"/>
          <w:shd w:val="clear" w:color="auto" w:fill="FFFFFF"/>
        </w:rPr>
        <w:t xml:space="preserve">Tiekėjas privalo ne vėliau nei prieš 5 (penkias) darbo dienas iki numatomo subtiekėjo, kurio </w:t>
      </w:r>
      <w:proofErr w:type="spellStart"/>
      <w:r w:rsidRPr="00F1483B">
        <w:rPr>
          <w:color w:val="000000"/>
          <w:szCs w:val="24"/>
          <w:shd w:val="clear" w:color="auto" w:fill="FFFFFF"/>
        </w:rPr>
        <w:t>pajėgumais</w:t>
      </w:r>
      <w:proofErr w:type="spellEnd"/>
      <w:r w:rsidRPr="00F1483B">
        <w:rPr>
          <w:color w:val="000000"/>
          <w:szCs w:val="24"/>
          <w:shd w:val="clear" w:color="auto" w:fill="FFFFFF"/>
        </w:rPr>
        <w:t xml:space="preserve"> Tiekėjas rėmėsi, kad atitiktų pirkimo dokumentuose nustatytus kvalifikacijos reikalavimus, ar specialisto keitimo pateikti Pirkėjui argumentuotą rašytinį prašymą ir šiuos dokumentus:</w:t>
      </w:r>
    </w:p>
    <w:p w14:paraId="2DC830E0" w14:textId="77777777" w:rsidR="00572959" w:rsidRPr="00F1483B" w:rsidRDefault="00572959" w:rsidP="00572959">
      <w:pPr>
        <w:spacing w:line="257" w:lineRule="atLeast"/>
        <w:jc w:val="both"/>
        <w:rPr>
          <w:color w:val="000000"/>
          <w:szCs w:val="24"/>
          <w:lang w:val="en-US"/>
        </w:rPr>
      </w:pPr>
      <w:bookmarkStart w:id="75" w:name="part_7ca41910afaf40e9b733eefe3ec1c97f"/>
      <w:bookmarkEnd w:id="75"/>
      <w:r w:rsidRPr="00F1483B">
        <w:rPr>
          <w:color w:val="000000"/>
          <w:szCs w:val="24"/>
        </w:rPr>
        <w:t>3.2.8.1.  </w:t>
      </w:r>
      <w:r w:rsidRPr="00F1483B">
        <w:rPr>
          <w:color w:val="000000"/>
          <w:szCs w:val="24"/>
          <w:shd w:val="clear" w:color="auto" w:fill="FFFFFF"/>
        </w:rPr>
        <w:t>prašymą pakeisti subtiekėją ar specialistą, paaiškinant keitimo aplinkybę. Pirkėjas pasilieka teisę paprašyti įrodymų, pagrindžiančių keitimo aplinkybę;</w:t>
      </w:r>
    </w:p>
    <w:p w14:paraId="7407D092" w14:textId="77777777" w:rsidR="00572959" w:rsidRPr="00F1483B" w:rsidRDefault="00572959" w:rsidP="00572959">
      <w:pPr>
        <w:spacing w:line="257" w:lineRule="atLeast"/>
        <w:jc w:val="both"/>
        <w:rPr>
          <w:color w:val="000000"/>
          <w:szCs w:val="24"/>
          <w:lang w:val="en-US"/>
        </w:rPr>
      </w:pPr>
      <w:bookmarkStart w:id="76" w:name="part_19853ae5e6af45d7aa44c9c903ae4a63"/>
      <w:bookmarkEnd w:id="76"/>
      <w:r w:rsidRPr="00F1483B">
        <w:rPr>
          <w:color w:val="000000"/>
          <w:szCs w:val="24"/>
        </w:rPr>
        <w:t>3.2.8.2.  naujo subtiekėjo ar specialisto kvalifikaciją, pašalinimo pagrindų nebuvimą ir atitiktį </w:t>
      </w:r>
      <w:r w:rsidRPr="00F1483B">
        <w:rPr>
          <w:color w:val="000000"/>
          <w:szCs w:val="24"/>
          <w:shd w:val="clear" w:color="auto" w:fill="FFFFFF"/>
        </w:rPr>
        <w:t>nacionalinio saugumo interesams bei kilmės reikalavimams</w:t>
      </w:r>
      <w:r w:rsidRPr="00F1483B">
        <w:rPr>
          <w:color w:val="000000"/>
          <w:szCs w:val="24"/>
        </w:rPr>
        <w:t> įrodančius dokumentus pagal Sutarties reikalavimus.</w:t>
      </w:r>
    </w:p>
    <w:p w14:paraId="6AD97104" w14:textId="77777777" w:rsidR="00572959" w:rsidRPr="00F1483B" w:rsidRDefault="00572959" w:rsidP="00572959">
      <w:pPr>
        <w:spacing w:line="257" w:lineRule="atLeast"/>
        <w:jc w:val="both"/>
        <w:rPr>
          <w:color w:val="000000"/>
          <w:szCs w:val="24"/>
          <w:lang w:val="en-US"/>
        </w:rPr>
      </w:pPr>
      <w:bookmarkStart w:id="77" w:name="part_85fa84721030441cb1a21cd595ed88ce"/>
      <w:bookmarkEnd w:id="77"/>
      <w:r w:rsidRPr="00F1483B">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2D18996" w14:textId="77777777" w:rsidR="00572959" w:rsidRPr="00F1483B" w:rsidRDefault="00572959" w:rsidP="00572959">
      <w:pPr>
        <w:spacing w:line="257" w:lineRule="atLeast"/>
        <w:jc w:val="both"/>
        <w:rPr>
          <w:color w:val="000000"/>
          <w:szCs w:val="24"/>
          <w:lang w:val="en-US"/>
        </w:rPr>
      </w:pPr>
      <w:bookmarkStart w:id="78" w:name="part_5d7eface054f403daaaccfd74fe58aef"/>
      <w:bookmarkEnd w:id="78"/>
      <w:r w:rsidRPr="00F1483B">
        <w:rPr>
          <w:color w:val="000000"/>
          <w:szCs w:val="24"/>
        </w:rPr>
        <w:t>3.2.10.   </w:t>
      </w:r>
      <w:r w:rsidRPr="00F1483B">
        <w:rPr>
          <w:color w:val="000000"/>
          <w:szCs w:val="24"/>
          <w:shd w:val="clear" w:color="auto" w:fill="FFFFFF"/>
        </w:rPr>
        <w:t>Naujas subtiekėjas ar specialistas gali pradėti vykdyti jiems Tiekėjo pavestus įsipareigojimus pagal Sutartį ne anksčiau, nei bus pasirašytas Susitarimas.</w:t>
      </w:r>
    </w:p>
    <w:p w14:paraId="2B97FEF5" w14:textId="77777777" w:rsidR="00572959" w:rsidRPr="00F1483B" w:rsidRDefault="00572959" w:rsidP="00572959">
      <w:pPr>
        <w:spacing w:line="257" w:lineRule="atLeast"/>
        <w:jc w:val="both"/>
        <w:rPr>
          <w:color w:val="000000"/>
          <w:szCs w:val="24"/>
          <w:lang w:val="en-US"/>
        </w:rPr>
      </w:pPr>
      <w:bookmarkStart w:id="79" w:name="part_f4f38adc09c6466fbe273afb3dd9d59a"/>
      <w:bookmarkEnd w:id="79"/>
      <w:r w:rsidRPr="00F1483B">
        <w:rPr>
          <w:color w:val="000000"/>
          <w:szCs w:val="24"/>
        </w:rPr>
        <w:t>3.2.11.   Tiekėjas privalo pakeisti subtiekėją ar specialistą, jei paaiškėja, kad jis neatitinka jam pirkimo dokumentuose keliamų reikalavimų.</w:t>
      </w:r>
    </w:p>
    <w:p w14:paraId="011CD114" w14:textId="77777777" w:rsidR="00572959" w:rsidRPr="00F1483B" w:rsidRDefault="00572959" w:rsidP="00572959">
      <w:pPr>
        <w:spacing w:line="257" w:lineRule="atLeast"/>
        <w:jc w:val="both"/>
        <w:rPr>
          <w:color w:val="000000"/>
          <w:szCs w:val="24"/>
          <w:lang w:val="en-US"/>
        </w:rPr>
      </w:pPr>
      <w:bookmarkStart w:id="80" w:name="part_d90b27fd94624533b884a31cc6cc0b3a"/>
      <w:bookmarkEnd w:id="80"/>
      <w:r w:rsidRPr="00F1483B">
        <w:rPr>
          <w:color w:val="000000"/>
          <w:szCs w:val="24"/>
        </w:rPr>
        <w:t>3.2.12.   </w:t>
      </w:r>
      <w:r w:rsidRPr="00F1483B">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F1483B">
        <w:rPr>
          <w:color w:val="D13438"/>
          <w:szCs w:val="24"/>
          <w:shd w:val="clear" w:color="auto" w:fill="FFFFFF"/>
        </w:rPr>
        <w:t> </w:t>
      </w:r>
      <w:r w:rsidRPr="00F1483B">
        <w:rPr>
          <w:color w:val="000000"/>
          <w:szCs w:val="24"/>
          <w:shd w:val="clear" w:color="auto" w:fill="FFFFFF"/>
        </w:rPr>
        <w:t>ar specialistai, neatitinkantys pirkimo dokumentuose nustatytų kvalifikacijos reikalavimų</w:t>
      </w:r>
      <w:r w:rsidRPr="00F1483B">
        <w:rPr>
          <w:color w:val="000000"/>
          <w:szCs w:val="24"/>
        </w:rPr>
        <w:t xml:space="preserve">, reikalavimų dėl pašalinimo pagrindų nebuvimo, atitikties </w:t>
      </w:r>
      <w:r w:rsidRPr="00F1483B">
        <w:rPr>
          <w:color w:val="000000"/>
          <w:szCs w:val="24"/>
        </w:rPr>
        <w:lastRenderedPageBreak/>
        <w:t>nacionalinio saugumo interesams bei kilmės reikalavimams (jei taikoma) ir Tiekėjo pasiūlyme nurodytų sąlygų pirkimo dokumentuose nustatytiems kokybiniams kriterijams pagrįsti (jei taikoma)</w:t>
      </w:r>
      <w:r w:rsidRPr="00F1483B">
        <w:rPr>
          <w:color w:val="000000"/>
          <w:szCs w:val="24"/>
          <w:shd w:val="clear" w:color="auto" w:fill="FFFFFF"/>
        </w:rPr>
        <w:t>, Tiekėjui taikoma Specialiosiose sąlygose nustatyto dydžio bauda.</w:t>
      </w:r>
    </w:p>
    <w:p w14:paraId="498D9819"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5810DAE3" w14:textId="77777777" w:rsidR="00572959" w:rsidRPr="00F1483B" w:rsidRDefault="00572959" w:rsidP="00572959">
      <w:pPr>
        <w:spacing w:line="257" w:lineRule="atLeast"/>
        <w:jc w:val="center"/>
        <w:rPr>
          <w:color w:val="000000"/>
          <w:szCs w:val="24"/>
          <w:lang w:val="en-US"/>
        </w:rPr>
      </w:pPr>
      <w:bookmarkStart w:id="81" w:name="part_26c80d6f81204022af41722e9247b5fb"/>
      <w:bookmarkEnd w:id="81"/>
      <w:r w:rsidRPr="00F1483B">
        <w:rPr>
          <w:b/>
          <w:bCs/>
          <w:color w:val="000000"/>
          <w:szCs w:val="24"/>
        </w:rPr>
        <w:t>3.3. Jungtinės veiklos partnerių keitimas</w:t>
      </w:r>
    </w:p>
    <w:p w14:paraId="19AA19AC"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2DA7A1D8" w14:textId="77777777" w:rsidR="00572959" w:rsidRPr="00F1483B" w:rsidRDefault="00572959" w:rsidP="00572959">
      <w:pPr>
        <w:spacing w:line="257" w:lineRule="atLeast"/>
        <w:jc w:val="both"/>
        <w:rPr>
          <w:color w:val="000000"/>
          <w:szCs w:val="24"/>
          <w:lang w:val="en-US"/>
        </w:rPr>
      </w:pPr>
      <w:bookmarkStart w:id="82" w:name="part_0e3c3532b5874595a58882403ad7467d"/>
      <w:bookmarkEnd w:id="82"/>
      <w:r w:rsidRPr="00F1483B">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8A474" w14:textId="77777777" w:rsidR="00572959" w:rsidRPr="00F1483B" w:rsidRDefault="00572959" w:rsidP="00572959">
      <w:pPr>
        <w:spacing w:line="257" w:lineRule="atLeast"/>
        <w:jc w:val="both"/>
        <w:rPr>
          <w:color w:val="000000"/>
          <w:szCs w:val="24"/>
          <w:lang w:val="en-US"/>
        </w:rPr>
      </w:pPr>
      <w:bookmarkStart w:id="83" w:name="part_175dce27c4984e3785c5fd2e1307ebbb"/>
      <w:bookmarkEnd w:id="83"/>
      <w:r w:rsidRPr="00F1483B">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7C9A678" w14:textId="77777777" w:rsidR="00572959" w:rsidRPr="00F1483B" w:rsidRDefault="00572959" w:rsidP="00572959">
      <w:pPr>
        <w:spacing w:line="257" w:lineRule="atLeast"/>
        <w:jc w:val="both"/>
        <w:rPr>
          <w:color w:val="000000"/>
          <w:szCs w:val="24"/>
          <w:lang w:val="en-US"/>
        </w:rPr>
      </w:pPr>
      <w:bookmarkStart w:id="84" w:name="part_255985860cba4e24a9f1312bd04e486d"/>
      <w:bookmarkEnd w:id="84"/>
      <w:r w:rsidRPr="00F1483B">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3E042981" w14:textId="77777777" w:rsidR="00572959" w:rsidRPr="00F1483B" w:rsidRDefault="00572959" w:rsidP="00572959">
      <w:pPr>
        <w:spacing w:line="257" w:lineRule="atLeast"/>
        <w:jc w:val="both"/>
        <w:rPr>
          <w:color w:val="000000"/>
          <w:szCs w:val="24"/>
          <w:lang w:val="en-US"/>
        </w:rPr>
      </w:pPr>
      <w:bookmarkStart w:id="85" w:name="part_0c3298d1639a4ac9b3b249096cefd2eb"/>
      <w:bookmarkEnd w:id="85"/>
      <w:r w:rsidRPr="00F1483B">
        <w:rPr>
          <w:color w:val="000000"/>
          <w:szCs w:val="24"/>
          <w:shd w:val="clear" w:color="auto" w:fill="FFFFFF"/>
        </w:rPr>
        <w:t xml:space="preserve">3.3.3.1. prašymą pakeisti Tiekėjo sudėtį ir </w:t>
      </w:r>
      <w:proofErr w:type="spellStart"/>
      <w:r w:rsidRPr="00F1483B">
        <w:rPr>
          <w:color w:val="000000"/>
          <w:szCs w:val="24"/>
          <w:shd w:val="clear" w:color="auto" w:fill="FFFFFF"/>
        </w:rPr>
        <w:t>įrodymus</w:t>
      </w:r>
      <w:proofErr w:type="spellEnd"/>
      <w:r w:rsidRPr="00F1483B">
        <w:rPr>
          <w:color w:val="000000"/>
          <w:szCs w:val="24"/>
          <w:shd w:val="clear" w:color="auto" w:fill="FFFFFF"/>
        </w:rPr>
        <w:t>, pagrindžiančius bent vieną partnerio atsisakymo ar keitimo aplinkybę, nurodytą Sutartyje;</w:t>
      </w:r>
    </w:p>
    <w:p w14:paraId="40B90085" w14:textId="77777777" w:rsidR="00572959" w:rsidRPr="00F1483B" w:rsidRDefault="00572959" w:rsidP="00572959">
      <w:pPr>
        <w:spacing w:line="257" w:lineRule="atLeast"/>
        <w:jc w:val="both"/>
        <w:rPr>
          <w:color w:val="000000"/>
          <w:szCs w:val="24"/>
          <w:lang w:val="en-US"/>
        </w:rPr>
      </w:pPr>
      <w:bookmarkStart w:id="86" w:name="part_ac660840151d42eab6ae83f17551f989"/>
      <w:bookmarkEnd w:id="86"/>
      <w:r w:rsidRPr="00F1483B">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455D32C" w14:textId="77777777" w:rsidR="00572959" w:rsidRPr="00F1483B" w:rsidRDefault="00572959" w:rsidP="00572959">
      <w:pPr>
        <w:spacing w:line="257" w:lineRule="atLeast"/>
        <w:jc w:val="both"/>
        <w:rPr>
          <w:color w:val="000000"/>
          <w:szCs w:val="24"/>
          <w:lang w:val="en-US"/>
        </w:rPr>
      </w:pPr>
      <w:bookmarkStart w:id="87" w:name="part_aeef7574d1fc44f695fde88f641b16b0"/>
      <w:bookmarkEnd w:id="87"/>
      <w:r w:rsidRPr="00F1483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1483B">
        <w:rPr>
          <w:color w:val="000000"/>
          <w:szCs w:val="24"/>
        </w:rPr>
        <w:t>nacionalinio saugumo interesams bei kilmės reikalavimams</w:t>
      </w:r>
      <w:r w:rsidRPr="00F1483B">
        <w:rPr>
          <w:color w:val="000000"/>
          <w:szCs w:val="24"/>
          <w:shd w:val="clear" w:color="auto" w:fill="FFFFFF"/>
        </w:rPr>
        <w:t> (jei taikoma).</w:t>
      </w:r>
    </w:p>
    <w:p w14:paraId="3B930531" w14:textId="77777777" w:rsidR="00572959" w:rsidRPr="00F1483B" w:rsidRDefault="00572959" w:rsidP="00572959">
      <w:pPr>
        <w:spacing w:line="257" w:lineRule="atLeast"/>
        <w:jc w:val="both"/>
        <w:rPr>
          <w:color w:val="000000"/>
          <w:szCs w:val="24"/>
          <w:lang w:val="en-US"/>
        </w:rPr>
      </w:pPr>
      <w:bookmarkStart w:id="88" w:name="part_99f4d78073d1499f9bb15b81a7565aad"/>
      <w:bookmarkEnd w:id="88"/>
      <w:r w:rsidRPr="00F1483B">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23B0A36"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7E03722F" w14:textId="77777777" w:rsidR="00572959" w:rsidRPr="00F1483B" w:rsidRDefault="00572959" w:rsidP="00572959">
      <w:pPr>
        <w:spacing w:line="257" w:lineRule="atLeast"/>
        <w:jc w:val="center"/>
        <w:rPr>
          <w:color w:val="000000"/>
          <w:szCs w:val="24"/>
          <w:lang w:val="en-US"/>
        </w:rPr>
      </w:pPr>
      <w:bookmarkStart w:id="89" w:name="part_d8b49a918ab44623846a6a7752751f47"/>
      <w:bookmarkEnd w:id="89"/>
      <w:r w:rsidRPr="00F1483B">
        <w:rPr>
          <w:b/>
          <w:bCs/>
          <w:color w:val="000000"/>
          <w:szCs w:val="24"/>
        </w:rPr>
        <w:t>3.4.    Susitarimai dėl tiesioginio atsiskaitymo su subtiekėjais</w:t>
      </w:r>
    </w:p>
    <w:p w14:paraId="65407A98"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75AC0D6E" w14:textId="77777777" w:rsidR="00572959" w:rsidRPr="00F1483B" w:rsidRDefault="00572959" w:rsidP="00572959">
      <w:pPr>
        <w:spacing w:line="257" w:lineRule="atLeast"/>
        <w:jc w:val="both"/>
        <w:rPr>
          <w:color w:val="000000"/>
          <w:szCs w:val="24"/>
          <w:lang w:val="en-US"/>
        </w:rPr>
      </w:pPr>
      <w:bookmarkStart w:id="90" w:name="part_be897e665bdc4ac6932e5e23ecf5bfa2"/>
      <w:bookmarkEnd w:id="90"/>
      <w:r w:rsidRPr="00F1483B">
        <w:rPr>
          <w:color w:val="000000"/>
          <w:szCs w:val="24"/>
        </w:rPr>
        <w:t>3.4.1. </w:t>
      </w:r>
      <w:r w:rsidRPr="00F1483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48C2A99" w14:textId="77777777" w:rsidR="00572959" w:rsidRPr="00F1483B" w:rsidRDefault="00572959" w:rsidP="00572959">
      <w:pPr>
        <w:spacing w:line="257" w:lineRule="atLeast"/>
        <w:jc w:val="both"/>
        <w:rPr>
          <w:color w:val="000000"/>
          <w:szCs w:val="24"/>
          <w:lang w:val="en-US"/>
        </w:rPr>
      </w:pPr>
      <w:bookmarkStart w:id="91" w:name="part_4c47cfdb3d154e5abb47b4f87ee5ccd6"/>
      <w:bookmarkEnd w:id="91"/>
      <w:r w:rsidRPr="00F1483B">
        <w:rPr>
          <w:color w:val="000000"/>
          <w:szCs w:val="24"/>
        </w:rPr>
        <w:t>3.4.1.1.  </w:t>
      </w:r>
      <w:r w:rsidRPr="00F1483B">
        <w:rPr>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F1483B">
        <w:rPr>
          <w:color w:val="000000"/>
          <w:szCs w:val="24"/>
          <w:shd w:val="clear" w:color="auto" w:fill="FFFFFF"/>
        </w:rPr>
        <w:t>pasikeitimus</w:t>
      </w:r>
      <w:proofErr w:type="spellEnd"/>
      <w:r w:rsidRPr="00F1483B">
        <w:rPr>
          <w:color w:val="000000"/>
          <w:szCs w:val="24"/>
          <w:shd w:val="clear" w:color="auto" w:fill="FFFFFF"/>
        </w:rPr>
        <w:t xml:space="preserve"> bei</w:t>
      </w:r>
      <w:r w:rsidRPr="00F1483B">
        <w:rPr>
          <w:b/>
          <w:bCs/>
          <w:color w:val="5C5D5D"/>
          <w:szCs w:val="24"/>
        </w:rPr>
        <w:t> </w:t>
      </w:r>
      <w:r w:rsidRPr="00F1483B">
        <w:rPr>
          <w:color w:val="000000"/>
          <w:szCs w:val="24"/>
          <w:shd w:val="clear" w:color="auto" w:fill="FFFFFF"/>
        </w:rPr>
        <w:t>naujų subtiekėjų pasitelkimą visu Sutarties vykdymo metu;</w:t>
      </w:r>
    </w:p>
    <w:p w14:paraId="704B1050" w14:textId="77777777" w:rsidR="00572959" w:rsidRPr="00F1483B" w:rsidRDefault="00572959" w:rsidP="00572959">
      <w:pPr>
        <w:spacing w:line="257" w:lineRule="atLeast"/>
        <w:jc w:val="both"/>
        <w:rPr>
          <w:color w:val="000000"/>
          <w:szCs w:val="24"/>
          <w:lang w:val="en-US"/>
        </w:rPr>
      </w:pPr>
      <w:bookmarkStart w:id="92" w:name="part_3a30656014a947a7b8bc557fd32924d2"/>
      <w:bookmarkEnd w:id="92"/>
      <w:r w:rsidRPr="00F1483B">
        <w:rPr>
          <w:color w:val="000000"/>
          <w:szCs w:val="24"/>
        </w:rPr>
        <w:t>3.4.1.2.  </w:t>
      </w:r>
      <w:r w:rsidRPr="00F1483B">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BDBA03" w14:textId="77777777" w:rsidR="00572959" w:rsidRPr="00F1483B" w:rsidRDefault="00572959" w:rsidP="00572959">
      <w:pPr>
        <w:spacing w:line="257" w:lineRule="atLeast"/>
        <w:jc w:val="both"/>
        <w:rPr>
          <w:color w:val="000000"/>
          <w:szCs w:val="24"/>
          <w:lang w:val="en-US"/>
        </w:rPr>
      </w:pPr>
      <w:bookmarkStart w:id="93" w:name="part_5463eb57d484452ea12bce83a4489b94"/>
      <w:bookmarkEnd w:id="93"/>
      <w:r w:rsidRPr="00F1483B">
        <w:rPr>
          <w:color w:val="000000"/>
          <w:szCs w:val="24"/>
        </w:rPr>
        <w:t>3.4.1.3.  </w:t>
      </w:r>
      <w:r w:rsidRPr="00F1483B">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1483B">
        <w:rPr>
          <w:color w:val="000000"/>
          <w:szCs w:val="24"/>
          <w:shd w:val="clear" w:color="auto" w:fill="FFFFFF"/>
        </w:rPr>
        <w:t>subtiekimo</w:t>
      </w:r>
      <w:proofErr w:type="spellEnd"/>
      <w:r w:rsidRPr="00F1483B">
        <w:rPr>
          <w:color w:val="000000"/>
          <w:szCs w:val="24"/>
          <w:shd w:val="clear" w:color="auto" w:fill="FFFFFF"/>
        </w:rPr>
        <w:t xml:space="preserve"> sutartyje nustatytus reikalavimus;</w:t>
      </w:r>
    </w:p>
    <w:p w14:paraId="2B95BCC3" w14:textId="77777777" w:rsidR="00572959" w:rsidRPr="00F1483B" w:rsidRDefault="00572959" w:rsidP="00572959">
      <w:pPr>
        <w:spacing w:line="257" w:lineRule="atLeast"/>
        <w:jc w:val="both"/>
        <w:rPr>
          <w:color w:val="000000"/>
          <w:szCs w:val="24"/>
          <w:lang w:val="en-US"/>
        </w:rPr>
      </w:pPr>
      <w:bookmarkStart w:id="94" w:name="part_48ab2dcca85243809c5046bef412820d"/>
      <w:bookmarkEnd w:id="94"/>
      <w:r w:rsidRPr="00F1483B">
        <w:rPr>
          <w:color w:val="000000"/>
          <w:szCs w:val="24"/>
        </w:rPr>
        <w:t>3.4.1.4.  </w:t>
      </w:r>
      <w:r w:rsidRPr="00F1483B">
        <w:rPr>
          <w:color w:val="000000"/>
          <w:szCs w:val="24"/>
          <w:shd w:val="clear" w:color="auto" w:fill="FFFFFF"/>
        </w:rPr>
        <w:t>tiesioginio atsiskaitymo su subtiekėjais galimybė nekeičia Tiekėjo atsakomybės dėl Sutarties įvykdymo.</w:t>
      </w:r>
    </w:p>
    <w:p w14:paraId="2A775D1B" w14:textId="77777777" w:rsidR="00572959" w:rsidRPr="00F1483B" w:rsidRDefault="00572959" w:rsidP="00572959">
      <w:pPr>
        <w:spacing w:line="257" w:lineRule="atLeast"/>
        <w:jc w:val="both"/>
        <w:rPr>
          <w:color w:val="000000"/>
          <w:szCs w:val="24"/>
          <w:lang w:val="en-US"/>
        </w:rPr>
      </w:pPr>
      <w:r w:rsidRPr="00F1483B">
        <w:rPr>
          <w:color w:val="000000"/>
          <w:szCs w:val="24"/>
        </w:rPr>
        <w:lastRenderedPageBreak/>
        <w:t> </w:t>
      </w:r>
    </w:p>
    <w:p w14:paraId="403BAD99" w14:textId="77777777" w:rsidR="00572959" w:rsidRPr="00F1483B" w:rsidRDefault="00572959" w:rsidP="00572959">
      <w:pPr>
        <w:spacing w:line="257" w:lineRule="atLeast"/>
        <w:ind w:left="360" w:hanging="360"/>
        <w:jc w:val="center"/>
        <w:rPr>
          <w:color w:val="000000"/>
          <w:szCs w:val="24"/>
          <w:lang w:val="en-US"/>
        </w:rPr>
      </w:pPr>
      <w:bookmarkStart w:id="95" w:name="part_4d040cf0ea764ce997ef5f3e38023570"/>
      <w:bookmarkEnd w:id="95"/>
      <w:r w:rsidRPr="00F1483B">
        <w:rPr>
          <w:b/>
          <w:bCs/>
          <w:caps/>
          <w:color w:val="000000"/>
          <w:szCs w:val="24"/>
        </w:rPr>
        <w:t>4.   ŠALIŲ BENDRADARBIAVIMAS</w:t>
      </w:r>
    </w:p>
    <w:p w14:paraId="4C7FA9C9" w14:textId="77777777" w:rsidR="00572959" w:rsidRPr="00F1483B" w:rsidRDefault="00572959" w:rsidP="00572959">
      <w:pPr>
        <w:spacing w:line="257" w:lineRule="atLeast"/>
        <w:jc w:val="both"/>
        <w:rPr>
          <w:color w:val="000000"/>
          <w:szCs w:val="24"/>
          <w:lang w:val="en-US"/>
        </w:rPr>
      </w:pPr>
      <w:r w:rsidRPr="00F1483B">
        <w:rPr>
          <w:b/>
          <w:bCs/>
          <w:caps/>
          <w:smallCaps/>
          <w:color w:val="000000"/>
          <w:szCs w:val="24"/>
        </w:rPr>
        <w:t> </w:t>
      </w:r>
    </w:p>
    <w:p w14:paraId="58A170BD" w14:textId="77777777" w:rsidR="00572959" w:rsidRPr="00F1483B" w:rsidRDefault="00572959" w:rsidP="00572959">
      <w:pPr>
        <w:spacing w:line="257" w:lineRule="atLeast"/>
        <w:jc w:val="center"/>
        <w:rPr>
          <w:color w:val="000000"/>
          <w:szCs w:val="24"/>
          <w:lang w:val="en-US"/>
        </w:rPr>
      </w:pPr>
      <w:bookmarkStart w:id="96" w:name="part_ed09428f2bfd45c1bbdaec96e5ac3272"/>
      <w:bookmarkEnd w:id="96"/>
      <w:r w:rsidRPr="00F1483B">
        <w:rPr>
          <w:b/>
          <w:bCs/>
          <w:color w:val="000000"/>
          <w:szCs w:val="24"/>
        </w:rPr>
        <w:t>4.1.    Šalių bendradarbiavimo pareiga</w:t>
      </w:r>
    </w:p>
    <w:p w14:paraId="446EF201" w14:textId="77777777" w:rsidR="00572959" w:rsidRPr="00F1483B" w:rsidRDefault="00572959" w:rsidP="00572959">
      <w:pPr>
        <w:spacing w:line="257" w:lineRule="atLeast"/>
        <w:rPr>
          <w:color w:val="000000"/>
          <w:szCs w:val="24"/>
          <w:lang w:val="en-US"/>
        </w:rPr>
      </w:pPr>
      <w:r w:rsidRPr="00F1483B">
        <w:rPr>
          <w:b/>
          <w:bCs/>
          <w:color w:val="000000"/>
          <w:szCs w:val="24"/>
        </w:rPr>
        <w:t> </w:t>
      </w:r>
    </w:p>
    <w:p w14:paraId="6F46E70E" w14:textId="77777777" w:rsidR="00572959" w:rsidRPr="00F1483B" w:rsidRDefault="00572959" w:rsidP="00572959">
      <w:pPr>
        <w:spacing w:line="257" w:lineRule="atLeast"/>
        <w:jc w:val="both"/>
        <w:rPr>
          <w:color w:val="000000"/>
          <w:szCs w:val="24"/>
          <w:lang w:val="en-US"/>
        </w:rPr>
      </w:pPr>
      <w:bookmarkStart w:id="97" w:name="part_7f2890c3605e488f964bea21a26c6d64"/>
      <w:bookmarkEnd w:id="97"/>
      <w:r w:rsidRPr="00F1483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1AE3FF" w14:textId="77777777" w:rsidR="00572959" w:rsidRPr="00F1483B" w:rsidRDefault="00572959" w:rsidP="00572959">
      <w:pPr>
        <w:spacing w:line="257" w:lineRule="atLeast"/>
        <w:jc w:val="both"/>
        <w:rPr>
          <w:color w:val="000000"/>
          <w:szCs w:val="24"/>
          <w:lang w:val="en-US"/>
        </w:rPr>
      </w:pPr>
      <w:bookmarkStart w:id="98" w:name="part_d4a008074a194a49ae5ee2bc78796c69"/>
      <w:bookmarkEnd w:id="98"/>
      <w:r w:rsidRPr="00F1483B">
        <w:rPr>
          <w:color w:val="000000"/>
          <w:szCs w:val="24"/>
        </w:rPr>
        <w:t>4.1.2. Šalys įsipareigoja užtikrinti, kad viena kitai teiks dokumentus ir (ar) kitą informaciją, kurie yra būtini Šalių tinkamam įsipareigojimų įvykdymui pagal Sutartį.</w:t>
      </w:r>
    </w:p>
    <w:p w14:paraId="38A9744B" w14:textId="77777777" w:rsidR="00572959" w:rsidRPr="00F1483B" w:rsidRDefault="00572959" w:rsidP="00572959">
      <w:pPr>
        <w:spacing w:line="257" w:lineRule="atLeast"/>
        <w:jc w:val="both"/>
        <w:rPr>
          <w:color w:val="000000"/>
          <w:szCs w:val="24"/>
          <w:lang w:val="en-US"/>
        </w:rPr>
      </w:pPr>
      <w:bookmarkStart w:id="99" w:name="part_4aa70d3fcfe040a784dc4766a620a621"/>
      <w:bookmarkEnd w:id="99"/>
      <w:r w:rsidRPr="00F1483B">
        <w:rPr>
          <w:color w:val="000000"/>
          <w:szCs w:val="24"/>
        </w:rPr>
        <w:t>4.1.3. </w:t>
      </w:r>
      <w:r w:rsidRPr="00F1483B">
        <w:rPr>
          <w:color w:val="000000"/>
          <w:szCs w:val="24"/>
          <w:shd w:val="clear" w:color="auto" w:fill="FFFFFF"/>
        </w:rPr>
        <w:t>Jeigu Šalis susiduria su </w:t>
      </w:r>
      <w:r w:rsidRPr="00F1483B">
        <w:rPr>
          <w:color w:val="000000"/>
          <w:szCs w:val="24"/>
        </w:rPr>
        <w:t>S</w:t>
      </w:r>
      <w:r w:rsidRPr="00F1483B">
        <w:rPr>
          <w:color w:val="000000"/>
          <w:szCs w:val="24"/>
          <w:shd w:val="clear" w:color="auto" w:fill="FFFFFF"/>
        </w:rPr>
        <w:t>utarties vykdymo kliūtimi, ji turi nedelsdama, bet ne vėliau kaip per 5 (penkias) darbo dienas, įspėti kitą Šalį apie tokia</w:t>
      </w:r>
      <w:r w:rsidRPr="00F1483B">
        <w:rPr>
          <w:color w:val="000000"/>
          <w:szCs w:val="24"/>
        </w:rPr>
        <w:t>s</w:t>
      </w:r>
      <w:r w:rsidRPr="00F1483B">
        <w:rPr>
          <w:color w:val="000000"/>
          <w:szCs w:val="24"/>
          <w:shd w:val="clear" w:color="auto" w:fill="FFFFFF"/>
        </w:rPr>
        <w:t> kliūtis</w:t>
      </w:r>
      <w:r w:rsidRPr="00F1483B">
        <w:rPr>
          <w:color w:val="000000"/>
          <w:szCs w:val="24"/>
        </w:rPr>
        <w:t> ir imtis visų nuo jos priklausančių protingų priemonių toms kliūtims pašalinti.</w:t>
      </w:r>
    </w:p>
    <w:p w14:paraId="57DF4619" w14:textId="77777777" w:rsidR="00572959" w:rsidRPr="00F1483B" w:rsidRDefault="00572959" w:rsidP="00572959">
      <w:pPr>
        <w:spacing w:line="257" w:lineRule="atLeast"/>
        <w:ind w:firstLine="53"/>
        <w:jc w:val="both"/>
        <w:rPr>
          <w:color w:val="000000"/>
          <w:szCs w:val="24"/>
          <w:lang w:val="en-US"/>
        </w:rPr>
      </w:pPr>
      <w:r w:rsidRPr="00F1483B">
        <w:rPr>
          <w:color w:val="000000"/>
          <w:szCs w:val="24"/>
        </w:rPr>
        <w:t> </w:t>
      </w:r>
    </w:p>
    <w:p w14:paraId="2B9119A8" w14:textId="77777777" w:rsidR="00572959" w:rsidRPr="00F1483B" w:rsidRDefault="00572959" w:rsidP="00572959">
      <w:pPr>
        <w:spacing w:line="257" w:lineRule="atLeast"/>
        <w:jc w:val="center"/>
        <w:rPr>
          <w:color w:val="000000"/>
          <w:szCs w:val="24"/>
          <w:lang w:val="en-US"/>
        </w:rPr>
      </w:pPr>
      <w:bookmarkStart w:id="100" w:name="part_bd8e0f0b18b84b27a0670744cb2887a3"/>
      <w:bookmarkEnd w:id="100"/>
      <w:r w:rsidRPr="00F1483B">
        <w:rPr>
          <w:b/>
          <w:bCs/>
          <w:color w:val="000000"/>
          <w:szCs w:val="24"/>
        </w:rPr>
        <w:t>4.2.    Kontaktiniai asmenys</w:t>
      </w:r>
    </w:p>
    <w:p w14:paraId="7891FD12"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13A6A0D7" w14:textId="77777777" w:rsidR="00572959" w:rsidRPr="00F1483B" w:rsidRDefault="00572959" w:rsidP="00572959">
      <w:pPr>
        <w:spacing w:line="257" w:lineRule="atLeast"/>
        <w:jc w:val="both"/>
        <w:rPr>
          <w:color w:val="000000"/>
          <w:szCs w:val="24"/>
          <w:lang w:val="en-US"/>
        </w:rPr>
      </w:pPr>
      <w:bookmarkStart w:id="101" w:name="part_f0d570ed244344258c7f9d93b54ae3d5"/>
      <w:bookmarkEnd w:id="101"/>
      <w:r w:rsidRPr="00F1483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A7510F9" w14:textId="77777777" w:rsidR="00572959" w:rsidRPr="00F1483B" w:rsidRDefault="00572959" w:rsidP="00572959">
      <w:pPr>
        <w:spacing w:line="257" w:lineRule="atLeast"/>
        <w:jc w:val="both"/>
        <w:rPr>
          <w:color w:val="000000"/>
          <w:szCs w:val="24"/>
          <w:lang w:val="en-US"/>
        </w:rPr>
      </w:pPr>
      <w:bookmarkStart w:id="102" w:name="part_f87463f71368495191bddd9107f55ba1"/>
      <w:bookmarkEnd w:id="102"/>
      <w:r w:rsidRPr="00F1483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8191B7C" w14:textId="77777777" w:rsidR="00572959" w:rsidRPr="00F1483B" w:rsidRDefault="00572959" w:rsidP="00572959">
      <w:pPr>
        <w:spacing w:line="257" w:lineRule="atLeast"/>
        <w:jc w:val="both"/>
        <w:rPr>
          <w:color w:val="000000"/>
          <w:szCs w:val="24"/>
          <w:lang w:val="en-US"/>
        </w:rPr>
      </w:pPr>
      <w:bookmarkStart w:id="103" w:name="part_4fd45aad798b4fb5b1f8a3e6e709e557"/>
      <w:bookmarkEnd w:id="103"/>
      <w:r w:rsidRPr="00F1483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406E23"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20CE2BEE" w14:textId="77777777" w:rsidR="00572959" w:rsidRPr="00F1483B" w:rsidRDefault="00572959" w:rsidP="00572959">
      <w:pPr>
        <w:spacing w:line="257" w:lineRule="atLeast"/>
        <w:jc w:val="center"/>
        <w:rPr>
          <w:color w:val="000000"/>
          <w:szCs w:val="24"/>
          <w:lang w:val="en-US"/>
        </w:rPr>
      </w:pPr>
      <w:bookmarkStart w:id="104" w:name="part_b7e4771fff7c4bfeb7baa3c28620c23f"/>
      <w:bookmarkEnd w:id="104"/>
      <w:r w:rsidRPr="00F1483B">
        <w:rPr>
          <w:b/>
          <w:bCs/>
          <w:caps/>
          <w:color w:val="000000"/>
          <w:szCs w:val="24"/>
        </w:rPr>
        <w:t>5.  SUTARTIES VYKDYMO METU PATEIKIAMI DOKUMENTAI</w:t>
      </w:r>
    </w:p>
    <w:p w14:paraId="2077FCA4"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3623D561" w14:textId="77777777" w:rsidR="00572959" w:rsidRPr="00F1483B" w:rsidRDefault="00572959" w:rsidP="00572959">
      <w:pPr>
        <w:spacing w:line="257" w:lineRule="atLeast"/>
        <w:jc w:val="both"/>
        <w:rPr>
          <w:color w:val="000000"/>
          <w:szCs w:val="24"/>
          <w:lang w:val="en-US"/>
        </w:rPr>
      </w:pPr>
      <w:bookmarkStart w:id="105" w:name="part_7957026a8bd640d18a96125a75ddecde"/>
      <w:bookmarkEnd w:id="105"/>
      <w:r w:rsidRPr="00F1483B">
        <w:rPr>
          <w:color w:val="000000"/>
          <w:szCs w:val="24"/>
        </w:rPr>
        <w:t>5.1.    Jeigu Tiekėjas turi parengti ir (ar) pateikti Pirkėjui Prekių naudojimo instrukcijas, jos turi būti aiškios ir detalios, kad Pirkėjas, vadovaudamasis jomis, galėtų tinkamai naudoti patiektas Prekes.</w:t>
      </w:r>
    </w:p>
    <w:p w14:paraId="17BDADC0" w14:textId="77777777" w:rsidR="00572959" w:rsidRPr="00F1483B" w:rsidRDefault="00572959" w:rsidP="00572959">
      <w:pPr>
        <w:spacing w:line="257" w:lineRule="atLeast"/>
        <w:jc w:val="both"/>
        <w:rPr>
          <w:color w:val="000000"/>
          <w:szCs w:val="24"/>
          <w:lang w:val="en-US"/>
        </w:rPr>
      </w:pPr>
      <w:bookmarkStart w:id="106" w:name="part_fd42ff21567a4920b9143f861beb8392"/>
      <w:bookmarkEnd w:id="106"/>
      <w:r w:rsidRPr="00F1483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BF6B7A" w14:textId="77777777" w:rsidR="00572959" w:rsidRPr="00F1483B" w:rsidRDefault="00572959" w:rsidP="00572959">
      <w:pPr>
        <w:spacing w:line="257" w:lineRule="atLeast"/>
        <w:jc w:val="both"/>
        <w:rPr>
          <w:color w:val="000000"/>
          <w:szCs w:val="24"/>
          <w:lang w:val="en-US"/>
        </w:rPr>
      </w:pPr>
      <w:bookmarkStart w:id="107" w:name="part_1ec5f5768ec8445bb346a538278db7fa"/>
      <w:bookmarkEnd w:id="107"/>
      <w:r w:rsidRPr="00F1483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48B0128"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43B85391" w14:textId="77777777" w:rsidR="00572959" w:rsidRPr="00F1483B" w:rsidRDefault="00572959" w:rsidP="00572959">
      <w:pPr>
        <w:spacing w:line="257" w:lineRule="atLeast"/>
        <w:jc w:val="center"/>
        <w:rPr>
          <w:color w:val="000000"/>
          <w:szCs w:val="24"/>
          <w:lang w:val="en-US"/>
        </w:rPr>
      </w:pPr>
      <w:bookmarkStart w:id="108" w:name="part_9836d2a4d22945bc9919e0d7f93d436c"/>
      <w:bookmarkEnd w:id="108"/>
      <w:r w:rsidRPr="00F1483B">
        <w:rPr>
          <w:b/>
          <w:bCs/>
          <w:caps/>
          <w:color w:val="000000"/>
          <w:szCs w:val="24"/>
        </w:rPr>
        <w:t>6.    PREKIŲ TIEKIMO PABAIGA IR PREKIŲ PRIĖMIMAS</w:t>
      </w:r>
    </w:p>
    <w:p w14:paraId="116ABB12" w14:textId="77777777" w:rsidR="00572959" w:rsidRPr="00F1483B" w:rsidRDefault="00572959" w:rsidP="00572959">
      <w:pPr>
        <w:spacing w:line="257" w:lineRule="atLeast"/>
        <w:rPr>
          <w:color w:val="000000"/>
          <w:szCs w:val="24"/>
          <w:lang w:val="en-US"/>
        </w:rPr>
      </w:pPr>
      <w:r w:rsidRPr="00F1483B">
        <w:rPr>
          <w:b/>
          <w:bCs/>
          <w:caps/>
          <w:color w:val="000000"/>
          <w:szCs w:val="24"/>
        </w:rPr>
        <w:t> </w:t>
      </w:r>
    </w:p>
    <w:p w14:paraId="46974967" w14:textId="77777777" w:rsidR="00572959" w:rsidRPr="00F1483B" w:rsidRDefault="00572959" w:rsidP="00572959">
      <w:pPr>
        <w:spacing w:line="257" w:lineRule="atLeast"/>
        <w:jc w:val="center"/>
        <w:rPr>
          <w:color w:val="000000"/>
          <w:szCs w:val="24"/>
          <w:lang w:val="en-US"/>
        </w:rPr>
      </w:pPr>
      <w:bookmarkStart w:id="109" w:name="part_43e186f9db064ff6a7250d31570a122c"/>
      <w:bookmarkEnd w:id="109"/>
      <w:r w:rsidRPr="00F1483B">
        <w:rPr>
          <w:b/>
          <w:bCs/>
          <w:color w:val="000000"/>
          <w:szCs w:val="24"/>
        </w:rPr>
        <w:t>6.1.    Prekių tiekimo pabaiga</w:t>
      </w:r>
    </w:p>
    <w:p w14:paraId="34E7C02C" w14:textId="77777777" w:rsidR="00572959" w:rsidRPr="00F1483B" w:rsidRDefault="00572959" w:rsidP="00572959">
      <w:pPr>
        <w:spacing w:line="257" w:lineRule="atLeast"/>
        <w:rPr>
          <w:color w:val="000000"/>
          <w:szCs w:val="24"/>
          <w:lang w:val="en-US"/>
        </w:rPr>
      </w:pPr>
      <w:r w:rsidRPr="00F1483B">
        <w:rPr>
          <w:b/>
          <w:bCs/>
          <w:color w:val="000000"/>
          <w:szCs w:val="24"/>
        </w:rPr>
        <w:t> </w:t>
      </w:r>
    </w:p>
    <w:p w14:paraId="39C423F6" w14:textId="77777777" w:rsidR="00572959" w:rsidRPr="00F1483B" w:rsidRDefault="00572959" w:rsidP="00572959">
      <w:pPr>
        <w:spacing w:line="257" w:lineRule="atLeast"/>
        <w:jc w:val="both"/>
        <w:rPr>
          <w:color w:val="000000"/>
          <w:szCs w:val="24"/>
          <w:lang w:val="en-US"/>
        </w:rPr>
      </w:pPr>
      <w:bookmarkStart w:id="110" w:name="part_d874081c57f34ef8b97a2cdaff3f703b"/>
      <w:bookmarkEnd w:id="110"/>
      <w:r w:rsidRPr="00F1483B">
        <w:rPr>
          <w:color w:val="000000"/>
          <w:szCs w:val="24"/>
        </w:rPr>
        <w:t>6.1.1. Prekių tiekimas laikomas užbaigtu, kai yra įvykdytos visos šios sąlygos:</w:t>
      </w:r>
    </w:p>
    <w:p w14:paraId="34A47540" w14:textId="77777777" w:rsidR="00572959" w:rsidRPr="00F1483B" w:rsidRDefault="00572959" w:rsidP="00572959">
      <w:pPr>
        <w:spacing w:line="257" w:lineRule="atLeast"/>
        <w:jc w:val="both"/>
        <w:rPr>
          <w:color w:val="000000"/>
          <w:szCs w:val="24"/>
          <w:lang w:val="en-US"/>
        </w:rPr>
      </w:pPr>
      <w:bookmarkStart w:id="111" w:name="part_af528b0d09e84dd098de2b7d74c174c4"/>
      <w:bookmarkEnd w:id="111"/>
      <w:r w:rsidRPr="00F1483B">
        <w:rPr>
          <w:color w:val="000000"/>
          <w:szCs w:val="24"/>
        </w:rPr>
        <w:t>6.1.1.1.  Tiekėjas pristatė visas Prekes pagal Sutarties ir įstatymų bei kitų teisės aktų reikalavimus (ir kai suteiktos visos su Prekėmis susijusios paslaugos, jei to reikalaujama),</w:t>
      </w:r>
    </w:p>
    <w:p w14:paraId="2432ECC5" w14:textId="77777777" w:rsidR="00572959" w:rsidRPr="00F1483B" w:rsidRDefault="00572959" w:rsidP="00572959">
      <w:pPr>
        <w:spacing w:line="257" w:lineRule="atLeast"/>
        <w:jc w:val="both"/>
        <w:rPr>
          <w:color w:val="000000"/>
          <w:szCs w:val="24"/>
          <w:lang w:val="en-US"/>
        </w:rPr>
      </w:pPr>
      <w:bookmarkStart w:id="112" w:name="part_b1993987324f454b8f133ef3abd1c22c"/>
      <w:bookmarkEnd w:id="112"/>
      <w:r w:rsidRPr="00F1483B">
        <w:rPr>
          <w:color w:val="000000"/>
          <w:szCs w:val="24"/>
        </w:rPr>
        <w:t>6.1.1.2.  Tiekėjas perdavė Pirkėjui visą reikalingą dokumentaciją, įskaitant naudojimo instrukcijas ir garantijas (jei to reikalaujama),</w:t>
      </w:r>
    </w:p>
    <w:p w14:paraId="50B21735" w14:textId="77777777" w:rsidR="00572959" w:rsidRPr="00F1483B" w:rsidRDefault="00572959" w:rsidP="00572959">
      <w:pPr>
        <w:spacing w:line="257" w:lineRule="atLeast"/>
        <w:jc w:val="both"/>
        <w:rPr>
          <w:color w:val="000000"/>
          <w:szCs w:val="24"/>
          <w:lang w:val="en-US"/>
        </w:rPr>
      </w:pPr>
      <w:bookmarkStart w:id="113" w:name="part_0a2a201d3c844eb989f8eb7940823e9c"/>
      <w:bookmarkEnd w:id="113"/>
      <w:r w:rsidRPr="00F1483B">
        <w:rPr>
          <w:color w:val="000000"/>
          <w:szCs w:val="24"/>
        </w:rPr>
        <w:t>6.1.1.3.  Tiekėjas apmokė Pirkėjo personalą, kaip naudoti Prekes (jeigu to reikalaujama),</w:t>
      </w:r>
    </w:p>
    <w:p w14:paraId="5B313DB2" w14:textId="77777777" w:rsidR="00572959" w:rsidRPr="00F1483B" w:rsidRDefault="00572959" w:rsidP="00572959">
      <w:pPr>
        <w:spacing w:line="257" w:lineRule="atLeast"/>
        <w:jc w:val="both"/>
        <w:rPr>
          <w:color w:val="000000"/>
          <w:szCs w:val="24"/>
          <w:lang w:val="en-US"/>
        </w:rPr>
      </w:pPr>
      <w:bookmarkStart w:id="114" w:name="part_936d58c3a9284668b7bc5609a2861fd3"/>
      <w:bookmarkEnd w:id="114"/>
      <w:r w:rsidRPr="00F1483B">
        <w:rPr>
          <w:color w:val="000000"/>
          <w:szCs w:val="24"/>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0B18AFA8" w14:textId="77777777" w:rsidR="00572959" w:rsidRPr="00F1483B" w:rsidRDefault="00572959" w:rsidP="00572959">
      <w:pPr>
        <w:spacing w:line="257" w:lineRule="atLeast"/>
        <w:jc w:val="both"/>
        <w:rPr>
          <w:color w:val="000000"/>
          <w:szCs w:val="24"/>
          <w:lang w:val="en-US"/>
        </w:rPr>
      </w:pPr>
      <w:bookmarkStart w:id="115" w:name="part_55a6416c3d4f4449ae59ba5ca8e10cd2"/>
      <w:bookmarkEnd w:id="115"/>
      <w:r w:rsidRPr="00F1483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177947"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189469F1" w14:textId="77777777" w:rsidR="00572959" w:rsidRPr="00F1483B" w:rsidRDefault="00572959" w:rsidP="00572959">
      <w:pPr>
        <w:spacing w:line="257" w:lineRule="atLeast"/>
        <w:jc w:val="center"/>
        <w:rPr>
          <w:color w:val="000000"/>
          <w:szCs w:val="24"/>
          <w:lang w:val="en-US"/>
        </w:rPr>
      </w:pPr>
      <w:bookmarkStart w:id="116" w:name="part_69d5977eaafe4aa78e15627705cad3e3"/>
      <w:bookmarkEnd w:id="116"/>
      <w:r w:rsidRPr="00F1483B">
        <w:rPr>
          <w:b/>
          <w:bCs/>
          <w:color w:val="000000"/>
          <w:szCs w:val="24"/>
        </w:rPr>
        <w:t>6.2.    Prekių perdavimas–priėmimas</w:t>
      </w:r>
    </w:p>
    <w:p w14:paraId="10B11187"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73FA2CC0" w14:textId="77777777" w:rsidR="00572959" w:rsidRPr="00F1483B" w:rsidRDefault="00572959" w:rsidP="00572959">
      <w:pPr>
        <w:spacing w:line="257" w:lineRule="atLeast"/>
        <w:jc w:val="both"/>
        <w:rPr>
          <w:color w:val="000000"/>
          <w:szCs w:val="24"/>
          <w:lang w:val="en-US"/>
        </w:rPr>
      </w:pPr>
      <w:bookmarkStart w:id="117" w:name="part_00f4a0f6c83b410485d0fc74e1fa532f"/>
      <w:bookmarkEnd w:id="117"/>
      <w:r w:rsidRPr="00F1483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93B13E" w14:textId="77777777" w:rsidR="00572959" w:rsidRPr="00F1483B" w:rsidRDefault="00572959" w:rsidP="00572959">
      <w:pPr>
        <w:spacing w:line="257" w:lineRule="atLeast"/>
        <w:jc w:val="both"/>
        <w:rPr>
          <w:color w:val="000000"/>
          <w:szCs w:val="24"/>
          <w:lang w:val="en-US"/>
        </w:rPr>
      </w:pPr>
      <w:bookmarkStart w:id="118" w:name="part_920aa1c8ed3b40c09aaf58d99345d635"/>
      <w:bookmarkEnd w:id="118"/>
      <w:r w:rsidRPr="00F1483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0037C27" w14:textId="77777777" w:rsidR="00572959" w:rsidRPr="00F1483B" w:rsidRDefault="00572959" w:rsidP="00572959">
      <w:pPr>
        <w:spacing w:line="257" w:lineRule="atLeast"/>
        <w:jc w:val="both"/>
        <w:rPr>
          <w:color w:val="000000"/>
          <w:szCs w:val="24"/>
          <w:lang w:val="en-US"/>
        </w:rPr>
      </w:pPr>
      <w:bookmarkStart w:id="119" w:name="part_3f22d34aa6f64bc793de378c7a0a947e"/>
      <w:bookmarkEnd w:id="119"/>
      <w:r w:rsidRPr="00F1483B">
        <w:rPr>
          <w:color w:val="000000"/>
          <w:szCs w:val="24"/>
        </w:rPr>
        <w:t>6.2.3. Tiekėjui pristačius Prekes, Pirkėjas atlieka jų patikrinimą ir privalo:</w:t>
      </w:r>
    </w:p>
    <w:p w14:paraId="60BEBBD5" w14:textId="77777777" w:rsidR="00572959" w:rsidRPr="00F1483B" w:rsidRDefault="00572959" w:rsidP="00572959">
      <w:pPr>
        <w:spacing w:line="257" w:lineRule="atLeast"/>
        <w:jc w:val="both"/>
        <w:rPr>
          <w:color w:val="000000"/>
          <w:szCs w:val="24"/>
          <w:lang w:val="en-US"/>
        </w:rPr>
      </w:pPr>
      <w:bookmarkStart w:id="120" w:name="part_2be526eabae04ca08b845fcbb0e3f90b"/>
      <w:bookmarkEnd w:id="120"/>
      <w:r w:rsidRPr="00F1483B">
        <w:rPr>
          <w:color w:val="000000"/>
          <w:szCs w:val="24"/>
        </w:rPr>
        <w:t>6.2.3.1.  ne vėliau kaip per 5 (penkias) darbo dienas nuo faktinio Prekių perdavimo priimti Prekes, pasirašydamas Prekių perdavimo–priėmimo aktą; arba</w:t>
      </w:r>
    </w:p>
    <w:p w14:paraId="1038C827" w14:textId="77777777" w:rsidR="00572959" w:rsidRPr="00F1483B" w:rsidRDefault="00572959" w:rsidP="00572959">
      <w:pPr>
        <w:spacing w:line="257" w:lineRule="atLeast"/>
        <w:jc w:val="both"/>
        <w:rPr>
          <w:color w:val="000000"/>
          <w:szCs w:val="24"/>
          <w:lang w:val="en-US"/>
        </w:rPr>
      </w:pPr>
      <w:bookmarkStart w:id="121" w:name="part_71a2823f5a964d3181b455cda41c7bba"/>
      <w:bookmarkEnd w:id="121"/>
      <w:r w:rsidRPr="00F1483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1483B">
        <w:rPr>
          <w:b/>
          <w:bCs/>
          <w:color w:val="000000"/>
          <w:szCs w:val="24"/>
        </w:rPr>
        <w:t>Defektų aktas</w:t>
      </w:r>
      <w:r w:rsidRPr="00F1483B">
        <w:rPr>
          <w:color w:val="000000"/>
          <w:szCs w:val="24"/>
        </w:rPr>
        <w:t>); arba</w:t>
      </w:r>
    </w:p>
    <w:p w14:paraId="6D63379D" w14:textId="77777777" w:rsidR="00572959" w:rsidRPr="00F1483B" w:rsidRDefault="00572959" w:rsidP="00572959">
      <w:pPr>
        <w:spacing w:line="257" w:lineRule="atLeast"/>
        <w:jc w:val="both"/>
        <w:rPr>
          <w:color w:val="000000"/>
          <w:szCs w:val="24"/>
          <w:lang w:val="en-US"/>
        </w:rPr>
      </w:pPr>
      <w:bookmarkStart w:id="122" w:name="part_2d9209eefe9d43e9932c4ca193f1fd5f"/>
      <w:bookmarkEnd w:id="122"/>
      <w:r w:rsidRPr="00F1483B">
        <w:rPr>
          <w:color w:val="000000"/>
          <w:szCs w:val="24"/>
        </w:rPr>
        <w:t>6.2.3.3.  atsisakyti priimti Prekes ar jų dalį ir įteikti (arba išsiųsti) Defektų aktą Tiekėjui dėl netinkamų Prekių ar jų dalies. </w:t>
      </w:r>
    </w:p>
    <w:p w14:paraId="12596BC3" w14:textId="77777777" w:rsidR="00572959" w:rsidRPr="00F1483B" w:rsidRDefault="00572959" w:rsidP="00572959">
      <w:pPr>
        <w:spacing w:line="257" w:lineRule="atLeast"/>
        <w:jc w:val="both"/>
        <w:rPr>
          <w:color w:val="000000"/>
          <w:szCs w:val="24"/>
          <w:lang w:val="en-US"/>
        </w:rPr>
      </w:pPr>
      <w:bookmarkStart w:id="123" w:name="part_69922e11ab534b4b91524ff7a8462565"/>
      <w:bookmarkEnd w:id="123"/>
      <w:r w:rsidRPr="00F1483B">
        <w:rPr>
          <w:color w:val="000000"/>
          <w:szCs w:val="24"/>
        </w:rPr>
        <w:t>6.2.4. Prekių perdavimo–priėmimo akte turi būti nurodoma data, kada Tiekėjas pristatė visas Prekes (ar atitinkamą jų dalį, kai Sutartyje numatytas pristatymas dalimis) ir pateikė visus reikiamus dokumentus.</w:t>
      </w:r>
    </w:p>
    <w:p w14:paraId="0B87D6B5" w14:textId="77777777" w:rsidR="00572959" w:rsidRPr="00F1483B" w:rsidRDefault="00572959" w:rsidP="00572959">
      <w:pPr>
        <w:spacing w:line="257" w:lineRule="atLeast"/>
        <w:jc w:val="both"/>
        <w:rPr>
          <w:color w:val="000000"/>
          <w:szCs w:val="24"/>
          <w:lang w:val="en-US"/>
        </w:rPr>
      </w:pPr>
      <w:bookmarkStart w:id="124" w:name="part_7a5a710899564710b96814f33c74bead"/>
      <w:bookmarkEnd w:id="124"/>
      <w:r w:rsidRPr="00F1483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44A070" w14:textId="77777777" w:rsidR="00572959" w:rsidRPr="00F1483B" w:rsidRDefault="00572959" w:rsidP="00572959">
      <w:pPr>
        <w:spacing w:line="257" w:lineRule="atLeast"/>
        <w:jc w:val="both"/>
        <w:rPr>
          <w:color w:val="000000"/>
          <w:szCs w:val="24"/>
          <w:lang w:val="en-US"/>
        </w:rPr>
      </w:pPr>
      <w:bookmarkStart w:id="125" w:name="part_93cf0926f2d4429ba7c379809bb38c09"/>
      <w:bookmarkEnd w:id="125"/>
      <w:r w:rsidRPr="00F1483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CBDBDA" w14:textId="77777777" w:rsidR="00572959" w:rsidRPr="00F1483B" w:rsidRDefault="00572959" w:rsidP="00572959">
      <w:pPr>
        <w:spacing w:line="257" w:lineRule="atLeast"/>
        <w:jc w:val="both"/>
        <w:rPr>
          <w:color w:val="000000"/>
          <w:szCs w:val="24"/>
          <w:lang w:val="en-US"/>
        </w:rPr>
      </w:pPr>
      <w:bookmarkStart w:id="126" w:name="part_8bf7a5c5cdb5418a85caeeeac6c3f65e"/>
      <w:bookmarkEnd w:id="126"/>
      <w:r w:rsidRPr="00F1483B">
        <w:rPr>
          <w:color w:val="000000"/>
          <w:szCs w:val="24"/>
        </w:rPr>
        <w:t>6.2.7. Jeigu Pirkėjas per 5 (penkias) darbo dienas nepateikia (neišsiunčia) Tiekėjui  Defektų akto, laikoma, kad Pirkėjas Prekes priėmė ir joms pretenzijų neturi.</w:t>
      </w:r>
    </w:p>
    <w:p w14:paraId="7BBE1B13" w14:textId="77777777" w:rsidR="00572959" w:rsidRPr="00F1483B" w:rsidRDefault="00572959" w:rsidP="00572959">
      <w:pPr>
        <w:spacing w:line="257" w:lineRule="atLeast"/>
        <w:jc w:val="both"/>
        <w:rPr>
          <w:color w:val="000000"/>
          <w:szCs w:val="24"/>
          <w:lang w:val="en-US"/>
        </w:rPr>
      </w:pPr>
      <w:bookmarkStart w:id="127" w:name="part_2a7d1fa9e1af43a493dae0de5c75f717"/>
      <w:bookmarkEnd w:id="127"/>
      <w:r w:rsidRPr="00F1483B">
        <w:rPr>
          <w:color w:val="000000"/>
          <w:szCs w:val="24"/>
        </w:rPr>
        <w:t>6.2.8. Prekių praradimo ar sugadinimo ar atsitiktinio žuvimo rizika Pirkėjui iš Tiekėjo pereina nuo faktinio Prekių priėmimo momento.</w:t>
      </w:r>
    </w:p>
    <w:p w14:paraId="4721A2C9" w14:textId="77777777" w:rsidR="00572959" w:rsidRPr="00F1483B" w:rsidRDefault="00572959" w:rsidP="00572959">
      <w:pPr>
        <w:spacing w:line="257" w:lineRule="atLeast"/>
        <w:jc w:val="both"/>
        <w:rPr>
          <w:color w:val="000000"/>
          <w:szCs w:val="24"/>
          <w:lang w:val="en-US"/>
        </w:rPr>
      </w:pPr>
      <w:bookmarkStart w:id="128" w:name="part_2cdc40a63be847a3b606eb834fe14dac"/>
      <w:bookmarkEnd w:id="128"/>
      <w:r w:rsidRPr="00F1483B">
        <w:rPr>
          <w:color w:val="000000"/>
          <w:szCs w:val="24"/>
        </w:rPr>
        <w:t>6.2.9. Pirkėjas turi teisę naudotis Prekėmis tik po Prekių perdavimo-priėmimo akto pasirašymo.</w:t>
      </w:r>
    </w:p>
    <w:p w14:paraId="706ECEA9" w14:textId="2D34AE36" w:rsidR="00572959" w:rsidRDefault="00572959" w:rsidP="00572959">
      <w:pPr>
        <w:spacing w:line="257" w:lineRule="atLeast"/>
        <w:jc w:val="both"/>
        <w:rPr>
          <w:color w:val="000000"/>
          <w:szCs w:val="24"/>
        </w:rPr>
      </w:pPr>
      <w:bookmarkStart w:id="129" w:name="part_621cb616df5043a39e8eb8fe48fe6671"/>
      <w:bookmarkEnd w:id="129"/>
      <w:r w:rsidRPr="00F1483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90C1BC4" w14:textId="4092195A" w:rsidR="00EC2AEA" w:rsidRDefault="00EC2AEA" w:rsidP="00572959">
      <w:pPr>
        <w:spacing w:line="257" w:lineRule="atLeast"/>
        <w:jc w:val="both"/>
        <w:rPr>
          <w:color w:val="000000"/>
          <w:szCs w:val="24"/>
        </w:rPr>
      </w:pPr>
    </w:p>
    <w:p w14:paraId="3FE361CB" w14:textId="77777777" w:rsidR="00EC2AEA" w:rsidRPr="00F1483B" w:rsidRDefault="00EC2AEA" w:rsidP="00572959">
      <w:pPr>
        <w:spacing w:line="257" w:lineRule="atLeast"/>
        <w:jc w:val="both"/>
        <w:rPr>
          <w:color w:val="000000"/>
          <w:szCs w:val="24"/>
          <w:lang w:val="en-US"/>
        </w:rPr>
      </w:pPr>
    </w:p>
    <w:p w14:paraId="65FB1AD6"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6D415DE1" w14:textId="77777777" w:rsidR="00572959" w:rsidRPr="00F1483B" w:rsidRDefault="00572959" w:rsidP="00572959">
      <w:pPr>
        <w:spacing w:line="257" w:lineRule="atLeast"/>
        <w:jc w:val="center"/>
        <w:rPr>
          <w:color w:val="000000"/>
          <w:szCs w:val="24"/>
          <w:lang w:val="en-US"/>
        </w:rPr>
      </w:pPr>
      <w:bookmarkStart w:id="130" w:name="part_d926cab131524bb79231cf8d10e01ad1"/>
      <w:bookmarkEnd w:id="130"/>
      <w:r w:rsidRPr="00F1483B">
        <w:rPr>
          <w:b/>
          <w:bCs/>
          <w:caps/>
          <w:color w:val="000000"/>
          <w:szCs w:val="24"/>
        </w:rPr>
        <w:t>7.  TIEKĖJO GARANTINIAI ĮSIPAREIGOJIMAI</w:t>
      </w:r>
    </w:p>
    <w:p w14:paraId="7FBB6E48" w14:textId="77777777" w:rsidR="00572959" w:rsidRPr="00F1483B" w:rsidRDefault="00572959" w:rsidP="00572959">
      <w:pPr>
        <w:spacing w:line="257" w:lineRule="atLeast"/>
        <w:rPr>
          <w:color w:val="000000"/>
          <w:szCs w:val="24"/>
          <w:lang w:val="en-US"/>
        </w:rPr>
      </w:pPr>
      <w:r w:rsidRPr="00F1483B">
        <w:rPr>
          <w:b/>
          <w:bCs/>
          <w:caps/>
          <w:color w:val="000000"/>
          <w:szCs w:val="24"/>
        </w:rPr>
        <w:t> </w:t>
      </w:r>
    </w:p>
    <w:p w14:paraId="5482AF93" w14:textId="77777777" w:rsidR="00572959" w:rsidRPr="00F1483B" w:rsidRDefault="00572959" w:rsidP="00572959">
      <w:pPr>
        <w:spacing w:line="257" w:lineRule="atLeast"/>
        <w:ind w:left="360" w:hanging="360"/>
        <w:jc w:val="center"/>
        <w:rPr>
          <w:color w:val="000000"/>
          <w:szCs w:val="24"/>
          <w:lang w:val="en-US"/>
        </w:rPr>
      </w:pPr>
      <w:bookmarkStart w:id="131" w:name="part_24c10111fe54452aa748c5fbb3a336b9"/>
      <w:bookmarkEnd w:id="131"/>
      <w:r w:rsidRPr="00F1483B">
        <w:rPr>
          <w:b/>
          <w:bCs/>
          <w:color w:val="000000"/>
          <w:szCs w:val="24"/>
        </w:rPr>
        <w:t>7.1.    Garantiniai terminai (jei taikoma)</w:t>
      </w:r>
    </w:p>
    <w:p w14:paraId="34967823" w14:textId="77777777" w:rsidR="00572959" w:rsidRPr="00F1483B" w:rsidRDefault="00572959" w:rsidP="00572959">
      <w:pPr>
        <w:spacing w:line="257" w:lineRule="atLeast"/>
        <w:ind w:left="360"/>
        <w:rPr>
          <w:color w:val="000000"/>
          <w:szCs w:val="24"/>
          <w:lang w:val="en-US"/>
        </w:rPr>
      </w:pPr>
      <w:r w:rsidRPr="00F1483B">
        <w:rPr>
          <w:b/>
          <w:bCs/>
          <w:color w:val="000000"/>
          <w:szCs w:val="24"/>
        </w:rPr>
        <w:lastRenderedPageBreak/>
        <w:t> </w:t>
      </w:r>
    </w:p>
    <w:p w14:paraId="0B8BB979" w14:textId="77777777" w:rsidR="00572959" w:rsidRPr="00F1483B" w:rsidRDefault="00572959" w:rsidP="00572959">
      <w:pPr>
        <w:spacing w:line="257" w:lineRule="atLeast"/>
        <w:jc w:val="both"/>
        <w:rPr>
          <w:color w:val="000000"/>
          <w:szCs w:val="24"/>
          <w:lang w:val="en-US"/>
        </w:rPr>
      </w:pPr>
      <w:bookmarkStart w:id="132" w:name="part_539205e4a9a7481fa7349c70e54bd4f3"/>
      <w:bookmarkEnd w:id="132"/>
      <w:r w:rsidRPr="00F1483B">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5719DF" w14:textId="77777777" w:rsidR="00572959" w:rsidRPr="00F1483B" w:rsidRDefault="00572959" w:rsidP="00572959">
      <w:pPr>
        <w:spacing w:line="257" w:lineRule="atLeast"/>
        <w:jc w:val="both"/>
        <w:rPr>
          <w:color w:val="000000"/>
          <w:szCs w:val="24"/>
          <w:lang w:val="en-US"/>
        </w:rPr>
      </w:pPr>
      <w:bookmarkStart w:id="133" w:name="part_2fc9602ff1c240dbb39f86ef35e217a0"/>
      <w:bookmarkEnd w:id="133"/>
      <w:r w:rsidRPr="00F1483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A883B5B" w14:textId="77777777" w:rsidR="00572959" w:rsidRPr="00F1483B" w:rsidRDefault="00572959" w:rsidP="00572959">
      <w:pPr>
        <w:spacing w:line="257" w:lineRule="atLeast"/>
        <w:jc w:val="both"/>
        <w:rPr>
          <w:color w:val="000000"/>
          <w:szCs w:val="24"/>
          <w:lang w:val="en-US"/>
        </w:rPr>
      </w:pPr>
      <w:bookmarkStart w:id="134" w:name="part_8525466d78454a59b084a9218d476896"/>
      <w:bookmarkEnd w:id="134"/>
      <w:r w:rsidRPr="00F1483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59E680"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7EECB189" w14:textId="77777777" w:rsidR="00572959" w:rsidRPr="00F1483B" w:rsidRDefault="00572959" w:rsidP="00572959">
      <w:pPr>
        <w:spacing w:line="257" w:lineRule="atLeast"/>
        <w:jc w:val="center"/>
        <w:rPr>
          <w:color w:val="000000"/>
          <w:szCs w:val="24"/>
          <w:lang w:val="en-US"/>
        </w:rPr>
      </w:pPr>
      <w:bookmarkStart w:id="135" w:name="part_7f58a2eb64c04eb5b5de4d57e0714f93"/>
      <w:bookmarkEnd w:id="135"/>
      <w:r w:rsidRPr="00F1483B">
        <w:rPr>
          <w:b/>
          <w:bCs/>
          <w:color w:val="000000"/>
          <w:szCs w:val="24"/>
        </w:rPr>
        <w:t>7.2.    Pretenzijos dėl Prekių trūkumų</w:t>
      </w:r>
    </w:p>
    <w:p w14:paraId="5963CA55"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6455F891" w14:textId="77777777" w:rsidR="00572959" w:rsidRPr="00F1483B" w:rsidRDefault="00572959" w:rsidP="00572959">
      <w:pPr>
        <w:spacing w:line="257" w:lineRule="atLeast"/>
        <w:jc w:val="both"/>
        <w:rPr>
          <w:color w:val="000000"/>
          <w:szCs w:val="24"/>
          <w:lang w:val="en-US"/>
        </w:rPr>
      </w:pPr>
      <w:bookmarkStart w:id="136" w:name="part_ac227239a6014768ad7df1bd176a8f2e"/>
      <w:bookmarkEnd w:id="136"/>
      <w:r w:rsidRPr="00F1483B">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12DBCC6" w14:textId="77777777" w:rsidR="00572959" w:rsidRPr="00F1483B" w:rsidRDefault="00572959" w:rsidP="00572959">
      <w:pPr>
        <w:spacing w:line="257" w:lineRule="atLeast"/>
        <w:jc w:val="both"/>
        <w:rPr>
          <w:color w:val="000000"/>
          <w:szCs w:val="24"/>
          <w:lang w:val="en-US"/>
        </w:rPr>
      </w:pPr>
      <w:bookmarkStart w:id="137" w:name="part_084ae080aed34b38ad449c4d6d7cbe65"/>
      <w:bookmarkEnd w:id="137"/>
      <w:r w:rsidRPr="00F1483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2AFD98F" w14:textId="77777777" w:rsidR="00572959" w:rsidRPr="00F1483B" w:rsidRDefault="00572959" w:rsidP="00572959">
      <w:pPr>
        <w:spacing w:line="257" w:lineRule="atLeast"/>
        <w:jc w:val="both"/>
        <w:rPr>
          <w:color w:val="000000"/>
          <w:szCs w:val="24"/>
          <w:lang w:val="en-US"/>
        </w:rPr>
      </w:pPr>
      <w:bookmarkStart w:id="138" w:name="part_18e3c2d66ce649868e878fbe7ba9febd"/>
      <w:bookmarkEnd w:id="138"/>
      <w:r w:rsidRPr="00F1483B">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F3A36CB" w14:textId="77777777" w:rsidR="00572959" w:rsidRPr="00F1483B" w:rsidRDefault="00572959" w:rsidP="00572959">
      <w:pPr>
        <w:spacing w:line="257" w:lineRule="atLeast"/>
        <w:jc w:val="both"/>
        <w:rPr>
          <w:color w:val="000000"/>
          <w:szCs w:val="24"/>
          <w:lang w:val="en-US"/>
        </w:rPr>
      </w:pPr>
      <w:bookmarkStart w:id="139" w:name="part_654940aaa0b94528b50ffa9c3c10dc76"/>
      <w:bookmarkEnd w:id="139"/>
      <w:r w:rsidRPr="00F1483B">
        <w:rPr>
          <w:color w:val="000000"/>
          <w:szCs w:val="24"/>
        </w:rPr>
        <w:t>7.2.3.1. jei Prekės atitinka Sutartyje nurodytus reikalavimus – Pirkėjas;</w:t>
      </w:r>
    </w:p>
    <w:p w14:paraId="4754B62E" w14:textId="77777777" w:rsidR="00572959" w:rsidRPr="00F1483B" w:rsidRDefault="00572959" w:rsidP="00572959">
      <w:pPr>
        <w:spacing w:line="257" w:lineRule="atLeast"/>
        <w:jc w:val="both"/>
        <w:rPr>
          <w:color w:val="000000"/>
          <w:szCs w:val="24"/>
          <w:lang w:val="en-US"/>
        </w:rPr>
      </w:pPr>
      <w:bookmarkStart w:id="140" w:name="part_ac1c508a499d49978f0c12ed638c90ac"/>
      <w:bookmarkEnd w:id="140"/>
      <w:r w:rsidRPr="00F1483B">
        <w:rPr>
          <w:color w:val="000000"/>
          <w:szCs w:val="24"/>
        </w:rPr>
        <w:t>7.2.3.2. jei Prekės neatitinka Sutartyje nurodytų reikalavimų – Tiekėjas.</w:t>
      </w:r>
    </w:p>
    <w:p w14:paraId="17DDD18A"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33BC51E8" w14:textId="77777777" w:rsidR="00572959" w:rsidRPr="00F1483B" w:rsidRDefault="00572959" w:rsidP="00572959">
      <w:pPr>
        <w:spacing w:line="257" w:lineRule="atLeast"/>
        <w:jc w:val="center"/>
        <w:rPr>
          <w:color w:val="000000"/>
          <w:szCs w:val="24"/>
          <w:lang w:val="en-US"/>
        </w:rPr>
      </w:pPr>
      <w:bookmarkStart w:id="141" w:name="part_b10b6350d7644e9a97b11870a2cd4b5b"/>
      <w:bookmarkEnd w:id="141"/>
      <w:r w:rsidRPr="00F1483B">
        <w:rPr>
          <w:b/>
          <w:bCs/>
          <w:color w:val="000000"/>
          <w:szCs w:val="24"/>
        </w:rPr>
        <w:t>7.3.    Prekių trūkumų šalinimas</w:t>
      </w:r>
    </w:p>
    <w:p w14:paraId="5A9F02A7"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2135A48D" w14:textId="77777777" w:rsidR="00572959" w:rsidRPr="00F1483B" w:rsidRDefault="00572959" w:rsidP="00572959">
      <w:pPr>
        <w:spacing w:line="257" w:lineRule="atLeast"/>
        <w:jc w:val="both"/>
        <w:rPr>
          <w:color w:val="000000"/>
          <w:szCs w:val="24"/>
          <w:lang w:val="en-US"/>
        </w:rPr>
      </w:pPr>
      <w:bookmarkStart w:id="142" w:name="part_ed1b1baccc2446fea34d68db2bb8630c"/>
      <w:bookmarkEnd w:id="142"/>
      <w:r w:rsidRPr="00F1483B">
        <w:rPr>
          <w:color w:val="000000"/>
          <w:szCs w:val="24"/>
        </w:rPr>
        <w:t>7.3.1. Tiekėjas privalo pašalinti Prekių trūkumus, sutaisydamas Prekes ar jų dalį arba pakeisdamas Prekę nauja Preke ar jos dalimi.</w:t>
      </w:r>
    </w:p>
    <w:p w14:paraId="21F66D92" w14:textId="77777777" w:rsidR="00572959" w:rsidRPr="00F1483B" w:rsidRDefault="00572959" w:rsidP="00572959">
      <w:pPr>
        <w:spacing w:line="257" w:lineRule="atLeast"/>
        <w:jc w:val="both"/>
        <w:rPr>
          <w:color w:val="000000"/>
          <w:szCs w:val="24"/>
          <w:lang w:val="en-US"/>
        </w:rPr>
      </w:pPr>
      <w:bookmarkStart w:id="143" w:name="part_9fcb0e5c4f7348cb87989ff0364cba41"/>
      <w:bookmarkEnd w:id="143"/>
      <w:r w:rsidRPr="00F1483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5D6444C" w14:textId="77777777" w:rsidR="00572959" w:rsidRPr="00F1483B" w:rsidRDefault="00572959" w:rsidP="00572959">
      <w:pPr>
        <w:spacing w:line="257" w:lineRule="atLeast"/>
        <w:jc w:val="both"/>
        <w:rPr>
          <w:color w:val="000000"/>
          <w:szCs w:val="24"/>
          <w:lang w:val="en-US"/>
        </w:rPr>
      </w:pPr>
      <w:bookmarkStart w:id="144" w:name="part_781eafa8a9254819b2de4dacabb3a0d3"/>
      <w:bookmarkEnd w:id="144"/>
      <w:r w:rsidRPr="00F1483B">
        <w:rPr>
          <w:color w:val="000000"/>
          <w:szCs w:val="24"/>
        </w:rPr>
        <w:t>7.3.3. Sutaisytoje Prekių dalyje pakartotinai nustačius Prekių trūkumų, Tiekėjas privalo pakeisti Prekes naujomis kokybiškomis Prekėmis, nebent Pirkėjas raštu sutiktų Prekes dar kartą taisyti.</w:t>
      </w:r>
    </w:p>
    <w:p w14:paraId="0806CB50" w14:textId="77777777" w:rsidR="00572959" w:rsidRPr="00F1483B" w:rsidRDefault="00572959" w:rsidP="00572959">
      <w:pPr>
        <w:spacing w:line="257" w:lineRule="atLeast"/>
        <w:jc w:val="both"/>
        <w:rPr>
          <w:color w:val="000000"/>
          <w:szCs w:val="24"/>
          <w:lang w:val="en-US"/>
        </w:rPr>
      </w:pPr>
      <w:bookmarkStart w:id="145" w:name="part_4defddc3d53a404aaa26c63ec9e1c02d"/>
      <w:bookmarkEnd w:id="145"/>
      <w:r w:rsidRPr="00F1483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7B27C48" w14:textId="77777777" w:rsidR="00572959" w:rsidRPr="00F1483B" w:rsidRDefault="00572959" w:rsidP="00572959">
      <w:pPr>
        <w:spacing w:line="257" w:lineRule="atLeast"/>
        <w:jc w:val="both"/>
        <w:rPr>
          <w:color w:val="000000"/>
          <w:szCs w:val="24"/>
          <w:lang w:val="en-US"/>
        </w:rPr>
      </w:pPr>
      <w:bookmarkStart w:id="146" w:name="part_2314aaf3fe7b4044bfd3ffc2689d8c41"/>
      <w:bookmarkEnd w:id="146"/>
      <w:r w:rsidRPr="00F1483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567CD1" w14:textId="77777777" w:rsidR="00572959" w:rsidRPr="00F1483B" w:rsidRDefault="00572959" w:rsidP="00572959">
      <w:pPr>
        <w:spacing w:line="257" w:lineRule="atLeast"/>
        <w:jc w:val="both"/>
        <w:rPr>
          <w:color w:val="000000"/>
          <w:szCs w:val="24"/>
          <w:lang w:val="en-US"/>
        </w:rPr>
      </w:pPr>
      <w:bookmarkStart w:id="147" w:name="part_9b59f66f35dd48e18fa00ba8faee0c51"/>
      <w:bookmarkEnd w:id="147"/>
      <w:r w:rsidRPr="00F1483B">
        <w:rPr>
          <w:color w:val="000000"/>
          <w:szCs w:val="24"/>
        </w:rPr>
        <w:t>7.3.6. Tiekėjas, pašalinęs visus Prekių trūkumus, privalo apie tai informuoti Pirkėją.</w:t>
      </w:r>
    </w:p>
    <w:p w14:paraId="41FF53A3" w14:textId="77777777" w:rsidR="00572959" w:rsidRPr="00F1483B" w:rsidRDefault="00572959" w:rsidP="00572959">
      <w:pPr>
        <w:spacing w:line="257" w:lineRule="atLeast"/>
        <w:jc w:val="both"/>
        <w:rPr>
          <w:color w:val="000000"/>
          <w:szCs w:val="24"/>
          <w:lang w:val="en-US"/>
        </w:rPr>
      </w:pPr>
      <w:bookmarkStart w:id="148" w:name="part_2674246d5e1f4d21bc48740a2781f87e"/>
      <w:bookmarkEnd w:id="148"/>
      <w:r w:rsidRPr="00F1483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B387BC3"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40F0E917" w14:textId="77777777" w:rsidR="00572959" w:rsidRPr="00F1483B" w:rsidRDefault="00572959" w:rsidP="00572959">
      <w:pPr>
        <w:spacing w:line="257" w:lineRule="atLeast"/>
        <w:jc w:val="center"/>
        <w:rPr>
          <w:color w:val="000000"/>
          <w:szCs w:val="24"/>
          <w:lang w:val="en-US"/>
        </w:rPr>
      </w:pPr>
      <w:bookmarkStart w:id="149" w:name="part_d49f83c7e7d640c7ac76b66cc318ee6a"/>
      <w:bookmarkEnd w:id="149"/>
      <w:r w:rsidRPr="00F1483B">
        <w:rPr>
          <w:b/>
          <w:bCs/>
          <w:color w:val="000000"/>
          <w:szCs w:val="24"/>
        </w:rPr>
        <w:t>7.4.    Pirkėjo teisės, Tiekėjui nepašalinus Prekių trūkumų</w:t>
      </w:r>
    </w:p>
    <w:p w14:paraId="752AFDEE"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0D5C86DB" w14:textId="77777777" w:rsidR="00572959" w:rsidRPr="00F1483B" w:rsidRDefault="00572959" w:rsidP="00572959">
      <w:pPr>
        <w:spacing w:line="257" w:lineRule="atLeast"/>
        <w:jc w:val="both"/>
        <w:rPr>
          <w:color w:val="000000"/>
          <w:szCs w:val="24"/>
          <w:lang w:val="en-US"/>
        </w:rPr>
      </w:pPr>
      <w:bookmarkStart w:id="150" w:name="part_cbc99dac3e534c04a73486088554e57f"/>
      <w:bookmarkEnd w:id="150"/>
      <w:r w:rsidRPr="00F1483B">
        <w:rPr>
          <w:color w:val="000000"/>
          <w:szCs w:val="24"/>
        </w:rPr>
        <w:lastRenderedPageBreak/>
        <w:t>7.4.1. Jeigu Tiekėjas atsisako pašalinti arba nepašalina Prekių trūkumų per Pirkėjo nustatytus protingus terminus, Pirkėjas turi teisę:</w:t>
      </w:r>
    </w:p>
    <w:p w14:paraId="31AE288C" w14:textId="77777777" w:rsidR="00572959" w:rsidRPr="00F1483B" w:rsidRDefault="00572959" w:rsidP="00572959">
      <w:pPr>
        <w:spacing w:line="257" w:lineRule="atLeast"/>
        <w:jc w:val="both"/>
        <w:rPr>
          <w:color w:val="000000"/>
          <w:szCs w:val="24"/>
          <w:lang w:val="en-US"/>
        </w:rPr>
      </w:pPr>
      <w:bookmarkStart w:id="151" w:name="part_9881f7de06ec47b89efb211b5e26ab42"/>
      <w:bookmarkEnd w:id="151"/>
      <w:r w:rsidRPr="00F1483B">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156440D" w14:textId="77777777" w:rsidR="00572959" w:rsidRPr="00F1483B" w:rsidRDefault="00572959" w:rsidP="00572959">
      <w:pPr>
        <w:spacing w:line="257" w:lineRule="atLeast"/>
        <w:jc w:val="both"/>
        <w:rPr>
          <w:color w:val="000000"/>
          <w:szCs w:val="24"/>
          <w:lang w:val="en-US"/>
        </w:rPr>
      </w:pPr>
      <w:bookmarkStart w:id="152" w:name="part_a3e00fededb645edbc69fd228e4f2d21"/>
      <w:bookmarkEnd w:id="152"/>
      <w:r w:rsidRPr="00F1483B">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657D5B3F" w14:textId="77777777" w:rsidR="00572959" w:rsidRPr="00F1483B" w:rsidRDefault="00572959" w:rsidP="00572959">
      <w:pPr>
        <w:spacing w:line="257" w:lineRule="atLeast"/>
        <w:jc w:val="both"/>
        <w:rPr>
          <w:color w:val="000000"/>
          <w:szCs w:val="24"/>
          <w:lang w:val="en-US"/>
        </w:rPr>
      </w:pPr>
      <w:bookmarkStart w:id="153" w:name="part_154738bc3ee849c7a99d3e80d3264722"/>
      <w:bookmarkEnd w:id="153"/>
      <w:r w:rsidRPr="00F1483B">
        <w:rPr>
          <w:color w:val="000000"/>
          <w:szCs w:val="24"/>
        </w:rPr>
        <w:t>7.4.1.3. grąžinti Prekes Tiekėjui ir nemokėti už tokias Prekes ar reikalauti grąžinti už Prekes sumokėtą sumą bei nutraukti Sutartį.</w:t>
      </w:r>
    </w:p>
    <w:p w14:paraId="15226665" w14:textId="77777777" w:rsidR="00572959" w:rsidRPr="00F1483B" w:rsidRDefault="00572959" w:rsidP="00572959">
      <w:pPr>
        <w:spacing w:line="257" w:lineRule="atLeast"/>
        <w:jc w:val="both"/>
        <w:rPr>
          <w:color w:val="000000"/>
          <w:szCs w:val="24"/>
          <w:lang w:val="en-US"/>
        </w:rPr>
      </w:pPr>
      <w:bookmarkStart w:id="154" w:name="part_ad96eaf15a9b4efeafbf02c564577937"/>
      <w:bookmarkEnd w:id="154"/>
      <w:r w:rsidRPr="00F1483B">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3BEDBD9" w14:textId="77777777" w:rsidR="00572959" w:rsidRPr="00F1483B" w:rsidRDefault="00572959" w:rsidP="00572959">
      <w:pPr>
        <w:spacing w:line="257" w:lineRule="atLeast"/>
        <w:jc w:val="both"/>
        <w:rPr>
          <w:color w:val="000000"/>
          <w:szCs w:val="24"/>
          <w:lang w:val="en-US"/>
        </w:rPr>
      </w:pPr>
      <w:bookmarkStart w:id="155" w:name="part_2047f712077e4c93bc975fe876f5b99f"/>
      <w:bookmarkEnd w:id="155"/>
      <w:r w:rsidRPr="00F1483B">
        <w:rPr>
          <w:color w:val="000000"/>
          <w:szCs w:val="24"/>
        </w:rPr>
        <w:t>7.4.3. Tiekėjas privalo patenkinti Pirkėjo pagal Bendrųjų sąlygų 7.4.4 punktą pareikštą piniginį reikalavimą per 30 (trisdešimt) dienų arba per ilgesnį Pirkėjo reikalavime nurodytą protingą terminą.</w:t>
      </w:r>
    </w:p>
    <w:p w14:paraId="2C0505A6" w14:textId="77777777" w:rsidR="00572959" w:rsidRPr="00F1483B" w:rsidRDefault="00572959" w:rsidP="00572959">
      <w:pPr>
        <w:spacing w:line="257" w:lineRule="atLeast"/>
        <w:jc w:val="both"/>
        <w:rPr>
          <w:color w:val="000000"/>
          <w:szCs w:val="24"/>
          <w:lang w:val="en-US"/>
        </w:rPr>
      </w:pPr>
      <w:bookmarkStart w:id="156" w:name="part_8c00bded43fb489b9b0d8c12214a260b"/>
      <w:bookmarkEnd w:id="156"/>
      <w:r w:rsidRPr="00F1483B">
        <w:rPr>
          <w:color w:val="000000"/>
          <w:szCs w:val="24"/>
        </w:rPr>
        <w:t>7.4.4. Už vėlavimą pašalinti Prekių trūkumus Pirkėjas privalo reikalauti Tiekėjo sumokėti Specialiosiose sąlygose nustatyto dydžio netesybas.</w:t>
      </w:r>
    </w:p>
    <w:p w14:paraId="57B687C5"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108381F0" w14:textId="77777777" w:rsidR="00572959" w:rsidRPr="00F1483B" w:rsidRDefault="00572959" w:rsidP="00572959">
      <w:pPr>
        <w:spacing w:line="257" w:lineRule="atLeast"/>
        <w:jc w:val="center"/>
        <w:rPr>
          <w:color w:val="000000"/>
          <w:szCs w:val="24"/>
          <w:lang w:val="en-US"/>
        </w:rPr>
      </w:pPr>
      <w:bookmarkStart w:id="157" w:name="part_8cc5d4969bef46c08de52e316b7459f1"/>
      <w:bookmarkEnd w:id="157"/>
      <w:r w:rsidRPr="00F1483B">
        <w:rPr>
          <w:b/>
          <w:bCs/>
          <w:caps/>
          <w:color w:val="000000"/>
          <w:szCs w:val="24"/>
        </w:rPr>
        <w:t>8.  PRISTATYMO TERMINAI</w:t>
      </w:r>
    </w:p>
    <w:p w14:paraId="201C80D9" w14:textId="77777777" w:rsidR="00572959" w:rsidRPr="00F1483B" w:rsidRDefault="00572959" w:rsidP="00572959">
      <w:pPr>
        <w:spacing w:line="257" w:lineRule="atLeast"/>
        <w:rPr>
          <w:color w:val="000000"/>
          <w:szCs w:val="24"/>
          <w:lang w:val="en-US"/>
        </w:rPr>
      </w:pPr>
      <w:r w:rsidRPr="00F1483B">
        <w:rPr>
          <w:b/>
          <w:bCs/>
          <w:caps/>
          <w:color w:val="000000"/>
          <w:szCs w:val="24"/>
        </w:rPr>
        <w:t> </w:t>
      </w:r>
    </w:p>
    <w:p w14:paraId="0087C234" w14:textId="77777777" w:rsidR="00572959" w:rsidRPr="00F1483B" w:rsidRDefault="00572959" w:rsidP="00572959">
      <w:pPr>
        <w:spacing w:line="257" w:lineRule="atLeast"/>
        <w:jc w:val="center"/>
        <w:rPr>
          <w:color w:val="000000"/>
          <w:szCs w:val="24"/>
          <w:lang w:val="en-US"/>
        </w:rPr>
      </w:pPr>
      <w:bookmarkStart w:id="158" w:name="part_bcca979c42554edd82a9b0305482e30c"/>
      <w:bookmarkEnd w:id="158"/>
      <w:r w:rsidRPr="00F1483B">
        <w:rPr>
          <w:b/>
          <w:bCs/>
          <w:color w:val="000000"/>
          <w:szCs w:val="24"/>
        </w:rPr>
        <w:t>8.1.    Pristatymo terminai ir Prekių tiekimo grafikas</w:t>
      </w:r>
    </w:p>
    <w:p w14:paraId="7331EF4C"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5DB62F78" w14:textId="77777777" w:rsidR="00572959" w:rsidRPr="00F1483B" w:rsidRDefault="00572959" w:rsidP="00572959">
      <w:pPr>
        <w:spacing w:line="257" w:lineRule="atLeast"/>
        <w:jc w:val="both"/>
        <w:rPr>
          <w:color w:val="000000"/>
          <w:szCs w:val="24"/>
          <w:lang w:val="en-US"/>
        </w:rPr>
      </w:pPr>
      <w:bookmarkStart w:id="159" w:name="part_3675fd95b5c744dd806eedfceb4b75c0"/>
      <w:bookmarkEnd w:id="159"/>
      <w:r w:rsidRPr="00F1483B">
        <w:rPr>
          <w:color w:val="000000"/>
          <w:szCs w:val="24"/>
        </w:rPr>
        <w:t>8.1.1. Tiekėjas privalo pristatyti Prekes laikydamasis terminų, nurodytų Specialiosiose sąlygose.</w:t>
      </w:r>
    </w:p>
    <w:p w14:paraId="3147F386" w14:textId="77777777" w:rsidR="00572959" w:rsidRPr="00F1483B" w:rsidRDefault="00572959" w:rsidP="00572959">
      <w:pPr>
        <w:spacing w:line="257" w:lineRule="atLeast"/>
        <w:jc w:val="both"/>
        <w:rPr>
          <w:color w:val="000000"/>
          <w:szCs w:val="24"/>
          <w:lang w:val="en-US"/>
        </w:rPr>
      </w:pPr>
      <w:bookmarkStart w:id="160" w:name="part_19a974d524ce44bdbf56f1ccea663b5b"/>
      <w:bookmarkEnd w:id="160"/>
      <w:r w:rsidRPr="00F1483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1483B">
        <w:rPr>
          <w:b/>
          <w:bCs/>
          <w:color w:val="000000"/>
          <w:szCs w:val="24"/>
        </w:rPr>
        <w:t>Grafikas</w:t>
      </w:r>
      <w:r w:rsidRPr="00F1483B">
        <w:rPr>
          <w:color w:val="000000"/>
          <w:szCs w:val="24"/>
        </w:rPr>
        <w:t>).</w:t>
      </w:r>
    </w:p>
    <w:p w14:paraId="305628DB" w14:textId="77777777" w:rsidR="00572959" w:rsidRPr="00F1483B" w:rsidRDefault="00572959" w:rsidP="00572959">
      <w:pPr>
        <w:spacing w:line="257" w:lineRule="atLeast"/>
        <w:jc w:val="both"/>
        <w:rPr>
          <w:color w:val="000000"/>
          <w:szCs w:val="24"/>
          <w:lang w:val="en-US"/>
        </w:rPr>
      </w:pPr>
      <w:bookmarkStart w:id="161" w:name="part_4e3e2ff4d9e545428c4b8bceeda84f99"/>
      <w:bookmarkEnd w:id="161"/>
      <w:r w:rsidRPr="00F1483B">
        <w:rPr>
          <w:color w:val="000000"/>
          <w:szCs w:val="24"/>
        </w:rPr>
        <w:t>8.1.3. Jei aktualu, Grafike turi būti pažymėta, kurios Prekės gali būti pristatomos lygiagrečiai, o kurios gali būti pristatomos tik numatytu eiliškumu.</w:t>
      </w:r>
    </w:p>
    <w:p w14:paraId="746A36D7"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29C6DBC7" w14:textId="77777777" w:rsidR="00572959" w:rsidRPr="00F1483B" w:rsidRDefault="00572959" w:rsidP="00572959">
      <w:pPr>
        <w:spacing w:line="257" w:lineRule="atLeast"/>
        <w:jc w:val="center"/>
        <w:rPr>
          <w:color w:val="000000"/>
          <w:szCs w:val="24"/>
          <w:lang w:val="en-US"/>
        </w:rPr>
      </w:pPr>
      <w:bookmarkStart w:id="162" w:name="part_75521828e29546bf9777931e47b2b6bb"/>
      <w:bookmarkEnd w:id="162"/>
      <w:r w:rsidRPr="00F1483B">
        <w:rPr>
          <w:b/>
          <w:bCs/>
          <w:color w:val="000000"/>
          <w:szCs w:val="24"/>
        </w:rPr>
        <w:t>8.2.    Netesybos už Prekių pristatymo vėlavimą</w:t>
      </w:r>
    </w:p>
    <w:p w14:paraId="4CEA3CEE"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513055EB" w14:textId="77777777" w:rsidR="00572959" w:rsidRPr="00F1483B" w:rsidRDefault="00572959" w:rsidP="00572959">
      <w:pPr>
        <w:spacing w:line="257" w:lineRule="atLeast"/>
        <w:jc w:val="both"/>
        <w:rPr>
          <w:color w:val="000000"/>
          <w:szCs w:val="24"/>
          <w:lang w:val="en-US"/>
        </w:rPr>
      </w:pPr>
      <w:bookmarkStart w:id="163" w:name="part_54dcb3e1ad3943359be1ae5c68d3600d"/>
      <w:bookmarkEnd w:id="163"/>
      <w:r w:rsidRPr="00F1483B">
        <w:rPr>
          <w:color w:val="000000"/>
          <w:szCs w:val="24"/>
        </w:rPr>
        <w:t>8.2.1. Jeigu Tiekėjas praleidžia Prekių pristatymo terminus, nustatytus Specialiosiose sąlygose, Tiekėjui iki Prekių pristatymo datos taikomos Specialiosiose sąlygose nurodyto dydžio netesybos.</w:t>
      </w:r>
    </w:p>
    <w:p w14:paraId="465D01F2" w14:textId="77777777" w:rsidR="00572959" w:rsidRPr="00F1483B" w:rsidRDefault="00572959" w:rsidP="00572959">
      <w:pPr>
        <w:spacing w:line="257" w:lineRule="atLeast"/>
        <w:jc w:val="both"/>
        <w:rPr>
          <w:color w:val="000000"/>
          <w:szCs w:val="24"/>
          <w:lang w:val="en-US"/>
        </w:rPr>
      </w:pPr>
      <w:bookmarkStart w:id="164" w:name="part_d1f9893cde984e7b81dfc14c2b090d90"/>
      <w:bookmarkEnd w:id="164"/>
      <w:r w:rsidRPr="00F1483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9207821" w14:textId="77777777" w:rsidR="00572959" w:rsidRPr="00F1483B" w:rsidRDefault="00572959" w:rsidP="00572959">
      <w:pPr>
        <w:spacing w:line="257" w:lineRule="atLeast"/>
        <w:jc w:val="both"/>
        <w:rPr>
          <w:color w:val="000000"/>
          <w:szCs w:val="24"/>
          <w:lang w:val="en-US"/>
        </w:rPr>
      </w:pPr>
      <w:bookmarkStart w:id="165" w:name="part_f649e49a431e4ee080613c16c50ab7cd"/>
      <w:bookmarkEnd w:id="165"/>
      <w:r w:rsidRPr="00F1483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AD744F" w14:textId="77777777" w:rsidR="00572959" w:rsidRPr="00F1483B" w:rsidRDefault="00572959" w:rsidP="00572959">
      <w:pPr>
        <w:spacing w:line="257" w:lineRule="atLeast"/>
        <w:jc w:val="both"/>
        <w:rPr>
          <w:color w:val="000000"/>
          <w:szCs w:val="24"/>
          <w:lang w:val="en-US"/>
        </w:rPr>
      </w:pPr>
      <w:r w:rsidRPr="00F1483B">
        <w:rPr>
          <w:i/>
          <w:iCs/>
          <w:color w:val="000000"/>
          <w:szCs w:val="24"/>
        </w:rPr>
        <w:t> </w:t>
      </w:r>
    </w:p>
    <w:p w14:paraId="3253F150" w14:textId="77777777" w:rsidR="00572959" w:rsidRPr="00F1483B" w:rsidRDefault="00572959" w:rsidP="00572959">
      <w:pPr>
        <w:spacing w:line="257" w:lineRule="atLeast"/>
        <w:jc w:val="center"/>
        <w:rPr>
          <w:color w:val="000000"/>
          <w:szCs w:val="24"/>
          <w:lang w:val="en-US"/>
        </w:rPr>
      </w:pPr>
      <w:bookmarkStart w:id="166" w:name="part_ed4abe76dffc4f0eaa2f1346d4aea810"/>
      <w:bookmarkEnd w:id="166"/>
      <w:r w:rsidRPr="00F1483B">
        <w:rPr>
          <w:b/>
          <w:bCs/>
          <w:caps/>
          <w:color w:val="000000"/>
          <w:szCs w:val="24"/>
        </w:rPr>
        <w:t>9.  PRIEVOLIŲ PAGAL SUTARTĮ ĮVYKDYMO UŽTIKRINIMO BŪDAI</w:t>
      </w:r>
    </w:p>
    <w:p w14:paraId="595D5238" w14:textId="77777777" w:rsidR="00572959" w:rsidRPr="00F1483B" w:rsidRDefault="00572959" w:rsidP="00572959">
      <w:pPr>
        <w:spacing w:line="257" w:lineRule="atLeast"/>
        <w:rPr>
          <w:color w:val="000000"/>
          <w:szCs w:val="24"/>
          <w:lang w:val="en-US"/>
        </w:rPr>
      </w:pPr>
      <w:r w:rsidRPr="00F1483B">
        <w:rPr>
          <w:b/>
          <w:bCs/>
          <w:caps/>
          <w:color w:val="000000"/>
          <w:szCs w:val="24"/>
        </w:rPr>
        <w:t> </w:t>
      </w:r>
    </w:p>
    <w:p w14:paraId="6C28051C" w14:textId="77777777" w:rsidR="00572959" w:rsidRPr="00F1483B" w:rsidRDefault="00572959" w:rsidP="00572959">
      <w:pPr>
        <w:spacing w:line="257" w:lineRule="atLeast"/>
        <w:jc w:val="both"/>
        <w:rPr>
          <w:color w:val="000000"/>
          <w:szCs w:val="24"/>
          <w:lang w:val="en-US"/>
        </w:rPr>
      </w:pPr>
      <w:r w:rsidRPr="00F1483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58EA0C"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2C17B756" w14:textId="77777777" w:rsidR="00572959" w:rsidRPr="00F1483B" w:rsidRDefault="00572959" w:rsidP="00572959">
      <w:pPr>
        <w:spacing w:line="257" w:lineRule="atLeast"/>
        <w:jc w:val="center"/>
        <w:rPr>
          <w:color w:val="000000"/>
          <w:szCs w:val="24"/>
          <w:lang w:val="en-US"/>
        </w:rPr>
      </w:pPr>
      <w:bookmarkStart w:id="167" w:name="part_f8ebb9cfab7f4e11b49bf49dbd4d40ab"/>
      <w:bookmarkEnd w:id="167"/>
      <w:r w:rsidRPr="00F1483B">
        <w:rPr>
          <w:b/>
          <w:bCs/>
          <w:caps/>
          <w:color w:val="000000"/>
          <w:szCs w:val="24"/>
        </w:rPr>
        <w:t>10.  SUTARTIES ĮVYKDYMO UŽTIKRINIMAS (JEI TAIKOMA)</w:t>
      </w:r>
    </w:p>
    <w:p w14:paraId="24E12414"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6C31D1D4" w14:textId="77777777" w:rsidR="00572959" w:rsidRPr="00F1483B" w:rsidRDefault="00572959" w:rsidP="00572959">
      <w:pPr>
        <w:spacing w:line="257" w:lineRule="atLeast"/>
        <w:jc w:val="both"/>
        <w:rPr>
          <w:color w:val="000000"/>
          <w:szCs w:val="24"/>
          <w:lang w:val="en-US"/>
        </w:rPr>
      </w:pPr>
      <w:bookmarkStart w:id="168" w:name="part_c4bf71e0a13347bb9d73f37111460f21"/>
      <w:bookmarkEnd w:id="168"/>
      <w:r w:rsidRPr="00F1483B">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4BA58E" w14:textId="77777777" w:rsidR="00572959" w:rsidRPr="00F1483B" w:rsidRDefault="00572959" w:rsidP="00572959">
      <w:pPr>
        <w:spacing w:line="257" w:lineRule="atLeast"/>
        <w:jc w:val="both"/>
        <w:rPr>
          <w:color w:val="000000"/>
          <w:szCs w:val="24"/>
          <w:lang w:val="en-US"/>
        </w:rPr>
      </w:pPr>
      <w:r w:rsidRPr="00F1483B">
        <w:rPr>
          <w:b/>
          <w:bCs/>
          <w:color w:val="000000"/>
          <w:szCs w:val="24"/>
        </w:rPr>
        <w:t>Pastaba.</w:t>
      </w:r>
      <w:r w:rsidRPr="00F1483B">
        <w:rPr>
          <w:color w:val="000000"/>
          <w:szCs w:val="24"/>
        </w:rPr>
        <w:t> </w:t>
      </w:r>
      <w:r w:rsidRPr="00F1483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1B1605" w14:textId="77777777" w:rsidR="00572959" w:rsidRPr="00F1483B" w:rsidRDefault="00572959" w:rsidP="00572959">
      <w:pPr>
        <w:spacing w:line="257" w:lineRule="atLeast"/>
        <w:jc w:val="both"/>
        <w:rPr>
          <w:color w:val="000000"/>
          <w:szCs w:val="24"/>
          <w:lang w:val="en-US"/>
        </w:rPr>
      </w:pPr>
      <w:bookmarkStart w:id="169" w:name="part_c09b80e91487460892fc4e3987cad62d"/>
      <w:bookmarkEnd w:id="169"/>
      <w:r w:rsidRPr="00F1483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1483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F1483B">
        <w:rPr>
          <w:color w:val="000000"/>
          <w:szCs w:val="24"/>
          <w:shd w:val="clear" w:color="auto" w:fill="FFFFFF"/>
        </w:rPr>
        <w:t>), atitinkantį Bendrųjų sąlygų 10 skyriuje nurodytas sąlygas, per Specialiosiose sąlygose nustatytą terminą (toliau – </w:t>
      </w:r>
      <w:r w:rsidRPr="00F1483B">
        <w:rPr>
          <w:b/>
          <w:bCs/>
          <w:color w:val="000000"/>
          <w:szCs w:val="24"/>
          <w:shd w:val="clear" w:color="auto" w:fill="FFFFFF"/>
        </w:rPr>
        <w:t>Sutarties įvykdymo užtikrinimas</w:t>
      </w:r>
      <w:r w:rsidRPr="00F1483B">
        <w:rPr>
          <w:color w:val="000000"/>
          <w:szCs w:val="24"/>
          <w:shd w:val="clear" w:color="auto" w:fill="FFFFFF"/>
        </w:rPr>
        <w:t>).</w:t>
      </w:r>
    </w:p>
    <w:p w14:paraId="7528AB0F" w14:textId="77777777" w:rsidR="00572959" w:rsidRPr="00F1483B" w:rsidRDefault="00572959" w:rsidP="00572959">
      <w:pPr>
        <w:spacing w:line="257" w:lineRule="atLeast"/>
        <w:jc w:val="both"/>
        <w:textAlignment w:val="baseline"/>
        <w:rPr>
          <w:color w:val="000000"/>
          <w:szCs w:val="24"/>
          <w:lang w:val="en-US"/>
        </w:rPr>
      </w:pPr>
      <w:bookmarkStart w:id="170" w:name="part_52e4a7b2e0364f58bd75adf447726ff3"/>
      <w:bookmarkEnd w:id="170"/>
      <w:r w:rsidRPr="00F1483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375835" w14:textId="77777777" w:rsidR="00572959" w:rsidRPr="00F1483B" w:rsidRDefault="00572959" w:rsidP="00572959">
      <w:pPr>
        <w:spacing w:line="257" w:lineRule="atLeast"/>
        <w:jc w:val="both"/>
        <w:textAlignment w:val="baseline"/>
        <w:rPr>
          <w:color w:val="000000"/>
          <w:szCs w:val="24"/>
          <w:lang w:val="en-US"/>
        </w:rPr>
      </w:pPr>
      <w:bookmarkStart w:id="171" w:name="part_6c0bdb1c2ca045019b2cfbdc72e0763c"/>
      <w:bookmarkEnd w:id="171"/>
      <w:r w:rsidRPr="00F1483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A3FC989" w14:textId="77777777" w:rsidR="00572959" w:rsidRPr="00F1483B" w:rsidRDefault="00572959" w:rsidP="00572959">
      <w:pPr>
        <w:spacing w:line="257" w:lineRule="atLeast"/>
        <w:jc w:val="both"/>
        <w:textAlignment w:val="baseline"/>
        <w:rPr>
          <w:color w:val="000000"/>
          <w:szCs w:val="24"/>
          <w:lang w:val="en-US"/>
        </w:rPr>
      </w:pPr>
      <w:bookmarkStart w:id="172" w:name="part_6537cded94db4c62a56f0c6fa1409d48"/>
      <w:bookmarkEnd w:id="172"/>
      <w:r w:rsidRPr="00F1483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C237646" w14:textId="77777777" w:rsidR="00572959" w:rsidRPr="00F1483B" w:rsidRDefault="00572959" w:rsidP="00572959">
      <w:pPr>
        <w:spacing w:line="257" w:lineRule="atLeast"/>
        <w:jc w:val="both"/>
        <w:textAlignment w:val="baseline"/>
        <w:rPr>
          <w:color w:val="000000"/>
          <w:szCs w:val="24"/>
          <w:lang w:val="en-US"/>
        </w:rPr>
      </w:pPr>
      <w:bookmarkStart w:id="173" w:name="part_573b757aab854745b04b45eafced8002"/>
      <w:bookmarkEnd w:id="173"/>
      <w:r w:rsidRPr="00F1483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7D0551" w14:textId="77777777" w:rsidR="00572959" w:rsidRPr="00F1483B" w:rsidRDefault="00572959" w:rsidP="00572959">
      <w:pPr>
        <w:spacing w:line="257" w:lineRule="atLeast"/>
        <w:jc w:val="both"/>
        <w:textAlignment w:val="baseline"/>
        <w:rPr>
          <w:color w:val="000000"/>
          <w:szCs w:val="24"/>
          <w:lang w:val="en-US"/>
        </w:rPr>
      </w:pPr>
      <w:bookmarkStart w:id="174" w:name="part_5482040495f04243a31dad247297d688"/>
      <w:bookmarkEnd w:id="174"/>
      <w:r w:rsidRPr="00F1483B">
        <w:rPr>
          <w:color w:val="000000"/>
          <w:szCs w:val="24"/>
        </w:rPr>
        <w:t>10.7. Sutarties įvykdymo užtikrinimas turi įsigalioti ne vėliau negu jo pateikimo Pirkėjui dieną. </w:t>
      </w:r>
    </w:p>
    <w:p w14:paraId="2241BC82" w14:textId="77777777" w:rsidR="00572959" w:rsidRPr="00F1483B" w:rsidRDefault="00572959" w:rsidP="00572959">
      <w:pPr>
        <w:spacing w:line="257" w:lineRule="atLeast"/>
        <w:jc w:val="both"/>
        <w:textAlignment w:val="baseline"/>
        <w:rPr>
          <w:color w:val="000000"/>
          <w:szCs w:val="24"/>
          <w:lang w:val="en-US"/>
        </w:rPr>
      </w:pPr>
      <w:bookmarkStart w:id="175" w:name="part_23f57b60af624d9eb659171e94f04e91"/>
      <w:bookmarkEnd w:id="175"/>
      <w:r w:rsidRPr="00F1483B">
        <w:rPr>
          <w:color w:val="000000"/>
          <w:szCs w:val="24"/>
        </w:rPr>
        <w:t>10.8. Sutarties įvykdymo užtikrinimo suma turi būti nurodoma ir išmokama eurais. </w:t>
      </w:r>
    </w:p>
    <w:p w14:paraId="4EE99706" w14:textId="77777777" w:rsidR="00572959" w:rsidRPr="00F1483B" w:rsidRDefault="00572959" w:rsidP="00572959">
      <w:pPr>
        <w:spacing w:line="257" w:lineRule="atLeast"/>
        <w:jc w:val="both"/>
        <w:textAlignment w:val="baseline"/>
        <w:rPr>
          <w:color w:val="000000"/>
          <w:szCs w:val="24"/>
          <w:lang w:val="en-US"/>
        </w:rPr>
      </w:pPr>
      <w:bookmarkStart w:id="176" w:name="part_6b2469244a124a9bad93c36272e453a7"/>
      <w:bookmarkEnd w:id="176"/>
      <w:r w:rsidRPr="00F1483B">
        <w:rPr>
          <w:color w:val="000000"/>
          <w:szCs w:val="24"/>
        </w:rPr>
        <w:t>10.9. Sutarties įvykdymo užtikrinimas turi būti surašytas lietuvių arba kita kalba (esant Pirkėjo prašymui, turi būti pateiktas vertimas į lietuvių kalbą). </w:t>
      </w:r>
    </w:p>
    <w:p w14:paraId="7253AC2D" w14:textId="77777777" w:rsidR="00572959" w:rsidRPr="00F1483B" w:rsidRDefault="00572959" w:rsidP="00572959">
      <w:pPr>
        <w:spacing w:line="257" w:lineRule="atLeast"/>
        <w:jc w:val="both"/>
        <w:textAlignment w:val="baseline"/>
        <w:rPr>
          <w:color w:val="000000"/>
          <w:szCs w:val="24"/>
          <w:lang w:val="en-US"/>
        </w:rPr>
      </w:pPr>
      <w:bookmarkStart w:id="177" w:name="part_bff60bd02bba4499b09e7095f4db3021"/>
      <w:bookmarkEnd w:id="177"/>
      <w:r w:rsidRPr="00F1483B">
        <w:rPr>
          <w:color w:val="000000"/>
          <w:szCs w:val="24"/>
        </w:rPr>
        <w:t>10.10. Sutarties įvykdymo užtikrinime nurodytas jo galiojimo terminas turi būti ne trumpesnis nei Sutarties galiojimo terminas. </w:t>
      </w:r>
    </w:p>
    <w:p w14:paraId="0F0122E0" w14:textId="77777777" w:rsidR="00572959" w:rsidRPr="00F1483B" w:rsidRDefault="00572959" w:rsidP="00572959">
      <w:pPr>
        <w:spacing w:line="257" w:lineRule="atLeast"/>
        <w:jc w:val="both"/>
        <w:textAlignment w:val="baseline"/>
        <w:rPr>
          <w:color w:val="000000"/>
          <w:szCs w:val="24"/>
          <w:lang w:val="en-US"/>
        </w:rPr>
      </w:pPr>
      <w:bookmarkStart w:id="178" w:name="part_c09828b127ee464b93cda0418427a0c9"/>
      <w:bookmarkEnd w:id="178"/>
      <w:r w:rsidRPr="00F1483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3ADD6" w14:textId="77777777" w:rsidR="00572959" w:rsidRPr="00F1483B" w:rsidRDefault="00572959" w:rsidP="00572959">
      <w:pPr>
        <w:spacing w:line="257" w:lineRule="atLeast"/>
        <w:jc w:val="both"/>
        <w:textAlignment w:val="baseline"/>
        <w:rPr>
          <w:color w:val="000000"/>
          <w:szCs w:val="24"/>
          <w:lang w:val="en-US"/>
        </w:rPr>
      </w:pPr>
      <w:bookmarkStart w:id="179" w:name="part_99e867755032455a9cff83393036909a"/>
      <w:bookmarkEnd w:id="179"/>
      <w:r w:rsidRPr="00F1483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50C900" w14:textId="77777777" w:rsidR="00572959" w:rsidRPr="00F1483B" w:rsidRDefault="00572959" w:rsidP="00572959">
      <w:pPr>
        <w:spacing w:line="257" w:lineRule="atLeast"/>
        <w:jc w:val="both"/>
        <w:textAlignment w:val="baseline"/>
        <w:rPr>
          <w:color w:val="000000"/>
          <w:szCs w:val="24"/>
          <w:lang w:val="en-US"/>
        </w:rPr>
      </w:pPr>
      <w:bookmarkStart w:id="180" w:name="part_6dcb58dc08854693968aff8f73ab0017"/>
      <w:bookmarkEnd w:id="180"/>
      <w:r w:rsidRPr="00F1483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3BF22B" w14:textId="77777777" w:rsidR="00572959" w:rsidRPr="00F1483B" w:rsidRDefault="00572959" w:rsidP="00572959">
      <w:pPr>
        <w:spacing w:line="257" w:lineRule="atLeast"/>
        <w:jc w:val="both"/>
        <w:rPr>
          <w:color w:val="000000"/>
          <w:szCs w:val="24"/>
          <w:lang w:val="en-US"/>
        </w:rPr>
      </w:pPr>
      <w:bookmarkStart w:id="181" w:name="part_0a25206412474a4bbf44c79515a1be16"/>
      <w:bookmarkEnd w:id="181"/>
      <w:r w:rsidRPr="00F1483B">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F1483B">
        <w:rPr>
          <w:color w:val="000000"/>
          <w:szCs w:val="24"/>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C64E6A" w14:textId="77777777" w:rsidR="00572959" w:rsidRPr="00F1483B" w:rsidRDefault="00572959" w:rsidP="00572959">
      <w:pPr>
        <w:spacing w:line="257" w:lineRule="atLeast"/>
        <w:jc w:val="both"/>
        <w:textAlignment w:val="baseline"/>
        <w:rPr>
          <w:color w:val="000000"/>
          <w:szCs w:val="24"/>
          <w:lang w:val="en-US"/>
        </w:rPr>
      </w:pPr>
      <w:bookmarkStart w:id="182" w:name="part_73f193929275476697fbc659ee2ffef2"/>
      <w:bookmarkEnd w:id="182"/>
      <w:r w:rsidRPr="00F1483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BAF679" w14:textId="77777777" w:rsidR="00572959" w:rsidRPr="00F1483B" w:rsidRDefault="00572959" w:rsidP="00572959">
      <w:pPr>
        <w:spacing w:line="257" w:lineRule="atLeast"/>
        <w:jc w:val="both"/>
        <w:textAlignment w:val="baseline"/>
        <w:rPr>
          <w:color w:val="000000"/>
          <w:szCs w:val="24"/>
          <w:lang w:val="en-US"/>
        </w:rPr>
      </w:pPr>
      <w:bookmarkStart w:id="183" w:name="part_8386d1c839604490978a759fa8cd0e41"/>
      <w:bookmarkEnd w:id="183"/>
      <w:r w:rsidRPr="00F1483B">
        <w:rPr>
          <w:color w:val="000000"/>
          <w:szCs w:val="24"/>
        </w:rPr>
        <w:t>10.16. Pirkėjas gali pasinaudoti Sutarties įvykdymo užtikrinimu, esant bet kuriai iš žemiau nurodytų aplinkybių:  </w:t>
      </w:r>
    </w:p>
    <w:p w14:paraId="448E621D" w14:textId="77777777" w:rsidR="00572959" w:rsidRPr="00F1483B" w:rsidRDefault="00572959" w:rsidP="00572959">
      <w:pPr>
        <w:spacing w:line="257" w:lineRule="atLeast"/>
        <w:jc w:val="both"/>
        <w:textAlignment w:val="baseline"/>
        <w:rPr>
          <w:color w:val="000000"/>
          <w:szCs w:val="24"/>
          <w:lang w:val="en-US"/>
        </w:rPr>
      </w:pPr>
      <w:bookmarkStart w:id="184" w:name="part_6a4092053ad24f90ab91354c79bcd602"/>
      <w:bookmarkEnd w:id="184"/>
      <w:r w:rsidRPr="00F1483B">
        <w:rPr>
          <w:color w:val="000000"/>
          <w:szCs w:val="24"/>
        </w:rPr>
        <w:t>10.16.1. Tiekėjas neįvykdė, nevykdo arba netinkamai vykdo savo įsipareigojimus pagal Sutartį;  </w:t>
      </w:r>
    </w:p>
    <w:p w14:paraId="2556CA6E" w14:textId="77777777" w:rsidR="00572959" w:rsidRPr="00F1483B" w:rsidRDefault="00572959" w:rsidP="00572959">
      <w:pPr>
        <w:spacing w:line="257" w:lineRule="atLeast"/>
        <w:jc w:val="both"/>
        <w:textAlignment w:val="baseline"/>
        <w:rPr>
          <w:color w:val="000000"/>
          <w:szCs w:val="24"/>
          <w:lang w:val="en-US"/>
        </w:rPr>
      </w:pPr>
      <w:bookmarkStart w:id="185" w:name="part_e00fe693219e4e6b902e80dd837aa291"/>
      <w:bookmarkEnd w:id="185"/>
      <w:r w:rsidRPr="00F1483B">
        <w:rPr>
          <w:color w:val="000000"/>
          <w:szCs w:val="24"/>
        </w:rPr>
        <w:t>10.16.2. Tiekėjas per protingai nustatytą laikotarpį neįvykdo Pirkėjo nurodymo ištaisyti Prekių trūkumus;  </w:t>
      </w:r>
    </w:p>
    <w:p w14:paraId="0DA093EA" w14:textId="77777777" w:rsidR="00572959" w:rsidRPr="00F1483B" w:rsidRDefault="00572959" w:rsidP="00572959">
      <w:pPr>
        <w:spacing w:line="257" w:lineRule="atLeast"/>
        <w:jc w:val="both"/>
        <w:textAlignment w:val="baseline"/>
        <w:rPr>
          <w:color w:val="000000"/>
          <w:szCs w:val="24"/>
          <w:lang w:val="en-US"/>
        </w:rPr>
      </w:pPr>
      <w:bookmarkStart w:id="186" w:name="part_17e55675b4024b56b54f2dc3516d031d"/>
      <w:bookmarkEnd w:id="186"/>
      <w:r w:rsidRPr="00F1483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572317" w14:textId="77777777" w:rsidR="00572959" w:rsidRPr="00F1483B" w:rsidRDefault="00572959" w:rsidP="00572959">
      <w:pPr>
        <w:spacing w:line="257" w:lineRule="atLeast"/>
        <w:jc w:val="both"/>
        <w:textAlignment w:val="baseline"/>
        <w:rPr>
          <w:color w:val="000000"/>
          <w:szCs w:val="24"/>
          <w:lang w:val="en-US"/>
        </w:rPr>
      </w:pPr>
      <w:bookmarkStart w:id="187" w:name="part_fca8937bd292487180f445fc4e772862"/>
      <w:bookmarkEnd w:id="187"/>
      <w:r w:rsidRPr="00F1483B">
        <w:rPr>
          <w:color w:val="000000"/>
          <w:szCs w:val="24"/>
        </w:rPr>
        <w:t>10.16.4. Tiekėjas be pateisinamos priežasties (ne Sutartyje nustatytais atvejais) vienašališkai nutraukia Sutartį. </w:t>
      </w:r>
    </w:p>
    <w:p w14:paraId="7DEA1433"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1815E97B" w14:textId="77777777" w:rsidR="00572959" w:rsidRPr="00F1483B" w:rsidRDefault="00572959" w:rsidP="00572959">
      <w:pPr>
        <w:spacing w:line="257" w:lineRule="atLeast"/>
        <w:jc w:val="center"/>
        <w:rPr>
          <w:color w:val="000000"/>
          <w:szCs w:val="24"/>
          <w:lang w:val="en-US"/>
        </w:rPr>
      </w:pPr>
      <w:bookmarkStart w:id="188" w:name="part_c243a62643194f789e8bb17df65a45df"/>
      <w:bookmarkEnd w:id="188"/>
      <w:r w:rsidRPr="00F1483B">
        <w:rPr>
          <w:b/>
          <w:bCs/>
          <w:caps/>
          <w:color w:val="000000"/>
          <w:szCs w:val="24"/>
        </w:rPr>
        <w:t>11.     SUTARTIES KAINA IR JOS PERSKAIČIAVIMAS</w:t>
      </w:r>
    </w:p>
    <w:p w14:paraId="1BAADE64"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0522597B" w14:textId="77777777" w:rsidR="00572959" w:rsidRPr="00F1483B" w:rsidRDefault="00572959" w:rsidP="00572959">
      <w:pPr>
        <w:spacing w:line="257" w:lineRule="atLeast"/>
        <w:jc w:val="both"/>
        <w:rPr>
          <w:color w:val="000000"/>
          <w:szCs w:val="24"/>
          <w:lang w:val="en-US"/>
        </w:rPr>
      </w:pPr>
      <w:bookmarkStart w:id="189" w:name="part_00b37702bc7a4007a7f498e73fa13abc"/>
      <w:bookmarkEnd w:id="189"/>
      <w:r w:rsidRPr="00F1483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CF6B2D" w14:textId="77777777" w:rsidR="00572959" w:rsidRPr="00F1483B" w:rsidRDefault="00572959" w:rsidP="00572959">
      <w:pPr>
        <w:spacing w:line="257" w:lineRule="atLeast"/>
        <w:jc w:val="both"/>
        <w:rPr>
          <w:color w:val="000000"/>
          <w:szCs w:val="24"/>
          <w:lang w:val="en-US"/>
        </w:rPr>
      </w:pPr>
      <w:bookmarkStart w:id="190" w:name="part_d37d82bc460c4984adc10f802045113b"/>
      <w:bookmarkEnd w:id="190"/>
      <w:r w:rsidRPr="00F1483B">
        <w:rPr>
          <w:color w:val="000000"/>
          <w:szCs w:val="24"/>
        </w:rPr>
        <w:t>11.2. Pradinės sutarties vertė yra nurodyta Specialiosiose sąlygose.</w:t>
      </w:r>
    </w:p>
    <w:p w14:paraId="5D4F4642" w14:textId="77777777" w:rsidR="00572959" w:rsidRPr="00F1483B" w:rsidRDefault="00572959" w:rsidP="00572959">
      <w:pPr>
        <w:spacing w:line="257" w:lineRule="atLeast"/>
        <w:jc w:val="both"/>
        <w:rPr>
          <w:color w:val="000000"/>
          <w:szCs w:val="24"/>
          <w:lang w:val="en-US"/>
        </w:rPr>
      </w:pPr>
      <w:bookmarkStart w:id="191" w:name="part_963fa04b15fa479488ffe54a42ec7840"/>
      <w:bookmarkEnd w:id="191"/>
      <w:r w:rsidRPr="00F1483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547328F" w14:textId="77777777" w:rsidR="00572959" w:rsidRPr="00F1483B" w:rsidRDefault="00572959" w:rsidP="00572959">
      <w:pPr>
        <w:spacing w:line="257" w:lineRule="atLeast"/>
        <w:jc w:val="both"/>
        <w:rPr>
          <w:color w:val="000000"/>
          <w:szCs w:val="24"/>
          <w:lang w:val="en-US"/>
        </w:rPr>
      </w:pPr>
      <w:bookmarkStart w:id="192" w:name="part_eec62f66f91149a085f7ce1e5e0fa9e2"/>
      <w:bookmarkEnd w:id="192"/>
      <w:r w:rsidRPr="00F1483B">
        <w:rPr>
          <w:color w:val="000000"/>
          <w:szCs w:val="24"/>
        </w:rPr>
        <w:t>11.4. Sutarties kainos peržiūra atliekama Specialiosiose sąlygose nustatyta tvarka.</w:t>
      </w:r>
    </w:p>
    <w:p w14:paraId="576B76F5"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50BF7B21" w14:textId="77777777" w:rsidR="00572959" w:rsidRPr="00F1483B" w:rsidRDefault="00572959" w:rsidP="00572959">
      <w:pPr>
        <w:spacing w:line="257" w:lineRule="atLeast"/>
        <w:jc w:val="center"/>
        <w:rPr>
          <w:color w:val="000000"/>
          <w:szCs w:val="24"/>
          <w:lang w:val="en-US"/>
        </w:rPr>
      </w:pPr>
      <w:bookmarkStart w:id="193" w:name="part_7309caea5c364145a476135a4a7d84a4"/>
      <w:bookmarkEnd w:id="193"/>
      <w:r w:rsidRPr="00F1483B">
        <w:rPr>
          <w:b/>
          <w:bCs/>
          <w:caps/>
          <w:color w:val="000000"/>
          <w:szCs w:val="24"/>
        </w:rPr>
        <w:t>12.     ATSISKAITYMO TVARKA</w:t>
      </w:r>
    </w:p>
    <w:p w14:paraId="5CE390EE" w14:textId="77777777" w:rsidR="00572959" w:rsidRPr="00F1483B" w:rsidRDefault="00572959" w:rsidP="00572959">
      <w:pPr>
        <w:spacing w:line="257" w:lineRule="atLeast"/>
        <w:jc w:val="center"/>
        <w:rPr>
          <w:color w:val="000000"/>
          <w:szCs w:val="24"/>
          <w:lang w:val="en-US"/>
        </w:rPr>
      </w:pPr>
      <w:r w:rsidRPr="00F1483B">
        <w:rPr>
          <w:b/>
          <w:bCs/>
          <w:caps/>
          <w:color w:val="000000"/>
          <w:szCs w:val="24"/>
        </w:rPr>
        <w:t> </w:t>
      </w:r>
    </w:p>
    <w:p w14:paraId="213BE28A" w14:textId="77777777" w:rsidR="00572959" w:rsidRPr="00F1483B" w:rsidRDefault="00572959" w:rsidP="00572959">
      <w:pPr>
        <w:spacing w:line="257" w:lineRule="atLeast"/>
        <w:jc w:val="center"/>
        <w:rPr>
          <w:color w:val="000000"/>
          <w:szCs w:val="24"/>
          <w:lang w:val="en-US"/>
        </w:rPr>
      </w:pPr>
      <w:bookmarkStart w:id="194" w:name="part_c6edbac96f0c4e788b53ca0423f5c904"/>
      <w:bookmarkEnd w:id="194"/>
      <w:r w:rsidRPr="00F1483B">
        <w:rPr>
          <w:b/>
          <w:bCs/>
          <w:color w:val="000000"/>
          <w:szCs w:val="24"/>
        </w:rPr>
        <w:t>12.1.  Išankstinis mokėjimas (avansas) (jei taikoma)</w:t>
      </w:r>
    </w:p>
    <w:p w14:paraId="116E8713"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5840AD8E" w14:textId="77777777" w:rsidR="00572959" w:rsidRPr="00F1483B" w:rsidRDefault="00572959" w:rsidP="00572959">
      <w:pPr>
        <w:spacing w:line="257" w:lineRule="atLeast"/>
        <w:jc w:val="both"/>
        <w:textAlignment w:val="baseline"/>
        <w:rPr>
          <w:color w:val="000000"/>
          <w:szCs w:val="24"/>
          <w:lang w:val="en-US"/>
        </w:rPr>
      </w:pPr>
      <w:bookmarkStart w:id="195" w:name="part_e6254d938ca14e5bb6ff52cae5d98d21"/>
      <w:bookmarkEnd w:id="195"/>
      <w:r w:rsidRPr="00F1483B">
        <w:rPr>
          <w:color w:val="000000"/>
          <w:szCs w:val="24"/>
        </w:rPr>
        <w:t>12.1.1. Bendrųjų sąlygų 12.1 poskyrio sąlygos taikomos tuo atveju, jei Specialiosiose sąlygose yra nurodyta, kad Tiekėjui mokamas išankstinis mokėjimas (avansas) (toliau – avansas). </w:t>
      </w:r>
    </w:p>
    <w:p w14:paraId="444F0FA1" w14:textId="77777777" w:rsidR="00572959" w:rsidRPr="00F1483B" w:rsidRDefault="00572959" w:rsidP="00572959">
      <w:pPr>
        <w:spacing w:line="257" w:lineRule="atLeast"/>
        <w:jc w:val="both"/>
        <w:textAlignment w:val="baseline"/>
        <w:rPr>
          <w:color w:val="000000"/>
          <w:szCs w:val="24"/>
          <w:lang w:val="en-US"/>
        </w:rPr>
      </w:pPr>
      <w:bookmarkStart w:id="196" w:name="part_5aca485be1cd47d8978d7f83b9fc4c64"/>
      <w:bookmarkEnd w:id="196"/>
      <w:r w:rsidRPr="00F1483B">
        <w:rPr>
          <w:color w:val="000000"/>
          <w:szCs w:val="24"/>
        </w:rPr>
        <w:t>12.1.2. Pirkėjas sumoka Tiekėjui avansą – ne daugiau kaip Specialiosiose sąlygose nurodytas avanso dydis.</w:t>
      </w:r>
    </w:p>
    <w:p w14:paraId="281774AC" w14:textId="77777777" w:rsidR="00572959" w:rsidRPr="00F1483B" w:rsidRDefault="00572959" w:rsidP="00572959">
      <w:pPr>
        <w:spacing w:line="257" w:lineRule="atLeast"/>
        <w:jc w:val="both"/>
        <w:textAlignment w:val="baseline"/>
        <w:rPr>
          <w:color w:val="000000"/>
          <w:szCs w:val="24"/>
          <w:lang w:val="en-US"/>
        </w:rPr>
      </w:pPr>
      <w:bookmarkStart w:id="197" w:name="part_537ddfc62aab4ba6939ed010f8001a23"/>
      <w:bookmarkEnd w:id="197"/>
      <w:r w:rsidRPr="00F1483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1483B">
        <w:rPr>
          <w:b/>
          <w:bCs/>
          <w:color w:val="000000"/>
          <w:szCs w:val="24"/>
        </w:rPr>
        <w:t>Avanso užtikrinimas</w:t>
      </w:r>
      <w:r w:rsidRPr="00F1483B">
        <w:rPr>
          <w:color w:val="000000"/>
          <w:szCs w:val="24"/>
        </w:rPr>
        <w:t>). </w:t>
      </w:r>
    </w:p>
    <w:p w14:paraId="26E3B484" w14:textId="77777777" w:rsidR="00572959" w:rsidRPr="00F1483B" w:rsidRDefault="00572959" w:rsidP="00572959">
      <w:pPr>
        <w:spacing w:line="257" w:lineRule="atLeast"/>
        <w:jc w:val="both"/>
        <w:textAlignment w:val="baseline"/>
        <w:rPr>
          <w:color w:val="000000"/>
          <w:szCs w:val="24"/>
          <w:lang w:val="en-US"/>
        </w:rPr>
      </w:pPr>
      <w:r w:rsidRPr="00F1483B">
        <w:rPr>
          <w:b/>
          <w:bCs/>
          <w:color w:val="000000"/>
          <w:szCs w:val="24"/>
        </w:rPr>
        <w:t>Pastaba.</w:t>
      </w:r>
      <w:r w:rsidRPr="00F1483B">
        <w:rPr>
          <w:color w:val="000000"/>
          <w:szCs w:val="24"/>
        </w:rPr>
        <w:t> </w:t>
      </w:r>
      <w:r w:rsidRPr="00F1483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1483B">
        <w:rPr>
          <w:color w:val="000000"/>
          <w:szCs w:val="24"/>
        </w:rPr>
        <w:t> </w:t>
      </w:r>
      <w:r w:rsidRPr="00F1483B">
        <w:rPr>
          <w:color w:val="000000"/>
          <w:szCs w:val="24"/>
          <w:shd w:val="clear" w:color="auto" w:fill="FFFFFF"/>
        </w:rPr>
        <w:t>įstatymų bei kitų teisės aktų</w:t>
      </w:r>
      <w:r w:rsidRPr="00F1483B">
        <w:rPr>
          <w:color w:val="000000"/>
          <w:szCs w:val="24"/>
        </w:rPr>
        <w:t> </w:t>
      </w:r>
      <w:r w:rsidRPr="00F1483B">
        <w:rPr>
          <w:color w:val="000000"/>
          <w:szCs w:val="24"/>
          <w:shd w:val="clear" w:color="auto" w:fill="FFFFFF"/>
        </w:rPr>
        <w:t>nuostatas.</w:t>
      </w:r>
    </w:p>
    <w:p w14:paraId="0890F11E" w14:textId="77777777" w:rsidR="00572959" w:rsidRPr="00F1483B" w:rsidRDefault="00572959" w:rsidP="00572959">
      <w:pPr>
        <w:spacing w:line="257" w:lineRule="atLeast"/>
        <w:jc w:val="both"/>
        <w:textAlignment w:val="baseline"/>
        <w:rPr>
          <w:color w:val="000000"/>
          <w:szCs w:val="24"/>
          <w:lang w:val="en-US"/>
        </w:rPr>
      </w:pPr>
      <w:bookmarkStart w:id="198" w:name="part_190bf5c9e7104d59a5bbf9053b89a192"/>
      <w:bookmarkEnd w:id="198"/>
      <w:r w:rsidRPr="00F1483B">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7EB21D" w14:textId="77777777" w:rsidR="00572959" w:rsidRPr="00F1483B" w:rsidRDefault="00572959" w:rsidP="00572959">
      <w:pPr>
        <w:spacing w:line="257" w:lineRule="atLeast"/>
        <w:jc w:val="both"/>
        <w:textAlignment w:val="baseline"/>
        <w:rPr>
          <w:color w:val="000000"/>
          <w:szCs w:val="24"/>
          <w:lang w:val="en-US"/>
        </w:rPr>
      </w:pPr>
      <w:bookmarkStart w:id="199" w:name="part_6a929eb6182745f2a4365f45f08c06d4"/>
      <w:bookmarkEnd w:id="199"/>
      <w:r w:rsidRPr="00F1483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83CE71" w14:textId="77777777" w:rsidR="00572959" w:rsidRPr="00F1483B" w:rsidRDefault="00572959" w:rsidP="00572959">
      <w:pPr>
        <w:spacing w:line="257" w:lineRule="atLeast"/>
        <w:jc w:val="both"/>
        <w:textAlignment w:val="baseline"/>
        <w:rPr>
          <w:color w:val="000000"/>
          <w:szCs w:val="24"/>
          <w:lang w:val="en-US"/>
        </w:rPr>
      </w:pPr>
      <w:bookmarkStart w:id="200" w:name="part_81a3a510952f43c99a64797afeae234e"/>
      <w:bookmarkEnd w:id="200"/>
      <w:r w:rsidRPr="00F1483B">
        <w:rPr>
          <w:color w:val="000000"/>
          <w:szCs w:val="24"/>
        </w:rPr>
        <w:t xml:space="preserve">12.1.6. Bankas (draudimo bendrovė) neturi teisės reikalauti, kad Pirkėjas pagrįstų savo reikalavimą. Pirkėjas pranešime bankui (draudimo bendrovei) nurodys, kad Avanso užtikrinimo suma jam priklauso dėl to, kad Tiekėjas </w:t>
      </w:r>
      <w:r w:rsidRPr="00F1483B">
        <w:rPr>
          <w:color w:val="000000"/>
          <w:szCs w:val="24"/>
        </w:rPr>
        <w:lastRenderedPageBreak/>
        <w:t>iš dalies ar visiškai neįvykdė Sutarties sąlygų ir (arba) ji buvo nutraukta dėl Tiekėjo kaltės ir Tiekėjas negrąžino avanso.  </w:t>
      </w:r>
    </w:p>
    <w:p w14:paraId="0993789B" w14:textId="77777777" w:rsidR="00572959" w:rsidRPr="00F1483B" w:rsidRDefault="00572959" w:rsidP="00572959">
      <w:pPr>
        <w:spacing w:line="257" w:lineRule="atLeast"/>
        <w:jc w:val="both"/>
        <w:textAlignment w:val="baseline"/>
        <w:rPr>
          <w:color w:val="000000"/>
          <w:szCs w:val="24"/>
          <w:lang w:val="en-US"/>
        </w:rPr>
      </w:pPr>
      <w:bookmarkStart w:id="201" w:name="part_63fb44954f2d4b9e8d14abb04f612425"/>
      <w:bookmarkEnd w:id="201"/>
      <w:r w:rsidRPr="00F1483B">
        <w:rPr>
          <w:color w:val="000000"/>
          <w:szCs w:val="24"/>
        </w:rPr>
        <w:t>12.1.7. Avanso užtikrinimo suma turi būti nurodoma ir išmokama eurais. </w:t>
      </w:r>
    </w:p>
    <w:p w14:paraId="79868495" w14:textId="77777777" w:rsidR="00572959" w:rsidRPr="00F1483B" w:rsidRDefault="00572959" w:rsidP="00572959">
      <w:pPr>
        <w:spacing w:line="257" w:lineRule="atLeast"/>
        <w:jc w:val="both"/>
        <w:textAlignment w:val="baseline"/>
        <w:rPr>
          <w:color w:val="000000"/>
          <w:szCs w:val="24"/>
          <w:lang w:val="en-US"/>
        </w:rPr>
      </w:pPr>
      <w:bookmarkStart w:id="202" w:name="part_c7c6aff7d3f640bb90ac889e5df351a9"/>
      <w:bookmarkEnd w:id="202"/>
      <w:r w:rsidRPr="00F1483B">
        <w:rPr>
          <w:color w:val="000000"/>
          <w:szCs w:val="24"/>
        </w:rPr>
        <w:t>12.1.8. Avanso užtikrinimas turi būti surašytas lietuvių arba kita kalba (esant Pirkėjo prašymui, turi būti pateiktas vertimas į lietuvių kalbą). </w:t>
      </w:r>
    </w:p>
    <w:p w14:paraId="389943C3" w14:textId="77777777" w:rsidR="00572959" w:rsidRPr="00F1483B" w:rsidRDefault="00572959" w:rsidP="00572959">
      <w:pPr>
        <w:spacing w:line="257" w:lineRule="atLeast"/>
        <w:jc w:val="both"/>
        <w:textAlignment w:val="baseline"/>
        <w:rPr>
          <w:color w:val="000000"/>
          <w:szCs w:val="24"/>
          <w:lang w:val="en-US"/>
        </w:rPr>
      </w:pPr>
      <w:bookmarkStart w:id="203" w:name="part_3f11ca3118c0410dbfd52ebd95786ff0"/>
      <w:bookmarkEnd w:id="203"/>
      <w:r w:rsidRPr="00F1483B">
        <w:rPr>
          <w:color w:val="000000"/>
          <w:szCs w:val="24"/>
        </w:rPr>
        <w:t>12.1.9. Avanso užtikrinimas, neatitinkantis šiame Sutarties poskyryje nustatytų reikalavimų, nebus priimamas. </w:t>
      </w:r>
    </w:p>
    <w:p w14:paraId="6AC95E96" w14:textId="77777777" w:rsidR="00572959" w:rsidRPr="00F1483B" w:rsidRDefault="00572959" w:rsidP="00572959">
      <w:pPr>
        <w:spacing w:line="257" w:lineRule="atLeast"/>
        <w:jc w:val="both"/>
        <w:textAlignment w:val="baseline"/>
        <w:rPr>
          <w:color w:val="000000"/>
          <w:szCs w:val="24"/>
          <w:lang w:val="en-US"/>
        </w:rPr>
      </w:pPr>
      <w:bookmarkStart w:id="204" w:name="part_38222b942b3c4ef3a74f14ecb0367b59"/>
      <w:bookmarkEnd w:id="204"/>
      <w:r w:rsidRPr="00F1483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3E9D06" w14:textId="77777777" w:rsidR="00572959" w:rsidRPr="00F1483B" w:rsidRDefault="00572959" w:rsidP="00572959">
      <w:pPr>
        <w:spacing w:line="257" w:lineRule="atLeast"/>
        <w:jc w:val="both"/>
        <w:textAlignment w:val="baseline"/>
        <w:rPr>
          <w:color w:val="000000"/>
          <w:szCs w:val="24"/>
          <w:lang w:val="en-US"/>
        </w:rPr>
      </w:pPr>
      <w:bookmarkStart w:id="205" w:name="part_1bd3404d77e4430bbeb7ed1bd76c5b35"/>
      <w:bookmarkEnd w:id="205"/>
      <w:r w:rsidRPr="00F1483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F1AC4D2" w14:textId="77777777" w:rsidR="00572959" w:rsidRPr="00F1483B" w:rsidRDefault="00572959" w:rsidP="00572959">
      <w:pPr>
        <w:spacing w:line="257" w:lineRule="atLeast"/>
        <w:jc w:val="both"/>
        <w:textAlignment w:val="baseline"/>
        <w:rPr>
          <w:color w:val="000000"/>
          <w:szCs w:val="24"/>
          <w:lang w:val="en-US"/>
        </w:rPr>
      </w:pPr>
      <w:bookmarkStart w:id="206" w:name="part_0029c02db3c84831b5fd0baf43393207"/>
      <w:bookmarkEnd w:id="206"/>
      <w:r w:rsidRPr="00F1483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FD9DBC"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3C98E8EC" w14:textId="77777777" w:rsidR="00572959" w:rsidRPr="00F1483B" w:rsidRDefault="00572959" w:rsidP="00572959">
      <w:pPr>
        <w:spacing w:line="257" w:lineRule="atLeast"/>
        <w:jc w:val="center"/>
        <w:rPr>
          <w:color w:val="000000"/>
          <w:szCs w:val="24"/>
          <w:lang w:val="en-US"/>
        </w:rPr>
      </w:pPr>
      <w:bookmarkStart w:id="207" w:name="part_bfa74a56e3b741829bac99d06a6771da"/>
      <w:bookmarkEnd w:id="207"/>
      <w:r w:rsidRPr="00F1483B">
        <w:rPr>
          <w:b/>
          <w:bCs/>
          <w:color w:val="000000"/>
          <w:szCs w:val="24"/>
        </w:rPr>
        <w:t>12.2.  Mokėjimų tvarka</w:t>
      </w:r>
    </w:p>
    <w:p w14:paraId="512C8558"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3404521E" w14:textId="77777777" w:rsidR="00572959" w:rsidRPr="00F1483B" w:rsidRDefault="00572959" w:rsidP="00572959">
      <w:pPr>
        <w:spacing w:line="257" w:lineRule="atLeast"/>
        <w:jc w:val="both"/>
        <w:rPr>
          <w:color w:val="000000"/>
          <w:szCs w:val="24"/>
          <w:lang w:val="en-US"/>
        </w:rPr>
      </w:pPr>
      <w:bookmarkStart w:id="208" w:name="part_b4cd4228187943e3b070d8cbcc9ac2b2"/>
      <w:bookmarkEnd w:id="208"/>
      <w:r w:rsidRPr="00F1483B">
        <w:rPr>
          <w:color w:val="000000"/>
          <w:szCs w:val="24"/>
        </w:rPr>
        <w:t>12.2.1.   Tiekėjas išrašo Sąskaitą tik Šalims pasirašius Prekių perdavimo–priėmimo aktą, jeigu kitaip nenumatyta Specialiosiose sąlygose:</w:t>
      </w:r>
    </w:p>
    <w:p w14:paraId="24CF17E0" w14:textId="77777777" w:rsidR="00572959" w:rsidRPr="00F1483B" w:rsidRDefault="00572959" w:rsidP="00572959">
      <w:pPr>
        <w:spacing w:line="257" w:lineRule="atLeast"/>
        <w:jc w:val="both"/>
        <w:rPr>
          <w:color w:val="000000"/>
          <w:szCs w:val="24"/>
          <w:lang w:val="en-US"/>
        </w:rPr>
      </w:pPr>
      <w:bookmarkStart w:id="209" w:name="part_4b533fd0c73e42b08b88020b62ef67b6"/>
      <w:bookmarkEnd w:id="209"/>
      <w:r w:rsidRPr="00F1483B">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1483B">
        <w:rPr>
          <w:color w:val="0563C1"/>
          <w:szCs w:val="24"/>
          <w:u w:val="single"/>
        </w:rPr>
        <w:t>2014/55/ES</w:t>
      </w:r>
      <w:r w:rsidRPr="00F1483B">
        <w:rPr>
          <w:color w:val="000000"/>
          <w:szCs w:val="24"/>
        </w:rPr>
        <w:t> (toliau – </w:t>
      </w:r>
      <w:r w:rsidRPr="00F1483B">
        <w:rPr>
          <w:b/>
          <w:bCs/>
          <w:color w:val="000000"/>
          <w:szCs w:val="24"/>
        </w:rPr>
        <w:t>Europos elektroninių sąskaitų faktūrų</w:t>
      </w:r>
      <w:r w:rsidRPr="00F1483B">
        <w:rPr>
          <w:color w:val="000000"/>
          <w:szCs w:val="24"/>
        </w:rPr>
        <w:t> </w:t>
      </w:r>
      <w:r w:rsidRPr="00F1483B">
        <w:rPr>
          <w:b/>
          <w:bCs/>
          <w:color w:val="000000"/>
          <w:szCs w:val="24"/>
        </w:rPr>
        <w:t>standartas</w:t>
      </w:r>
      <w:r w:rsidRPr="00F1483B">
        <w:rPr>
          <w:color w:val="000000"/>
          <w:szCs w:val="24"/>
        </w:rPr>
        <w:t>), Tiekėjas gali pateikti per informacinę sistemą „E. sąskaita“ (</w:t>
      </w:r>
      <w:r w:rsidRPr="00F1483B">
        <w:rPr>
          <w:color w:val="0000FF"/>
          <w:szCs w:val="24"/>
          <w:u w:val="single"/>
        </w:rPr>
        <w:t>www.esaskaita.eu</w:t>
      </w:r>
      <w:r w:rsidRPr="00F1483B">
        <w:rPr>
          <w:color w:val="000000"/>
          <w:szCs w:val="24"/>
        </w:rPr>
        <w:t>) arba per kitą savo pasirinktą informacinę sistemą;</w:t>
      </w:r>
    </w:p>
    <w:p w14:paraId="37D3B116" w14:textId="77777777" w:rsidR="00572959" w:rsidRPr="00F1483B" w:rsidRDefault="00572959" w:rsidP="00572959">
      <w:pPr>
        <w:spacing w:line="257" w:lineRule="atLeast"/>
        <w:jc w:val="both"/>
        <w:rPr>
          <w:color w:val="000000"/>
          <w:szCs w:val="24"/>
          <w:lang w:val="en-US"/>
        </w:rPr>
      </w:pPr>
      <w:bookmarkStart w:id="210" w:name="part_0a0da1d5ef5c48389da63acb61f47e3a"/>
      <w:bookmarkEnd w:id="210"/>
      <w:r w:rsidRPr="00F1483B">
        <w:rPr>
          <w:color w:val="000000"/>
          <w:szCs w:val="24"/>
        </w:rPr>
        <w:t>12.2.1.2. Europos elektroninių sąskaitų faktūrų standarto neatitinkančią elektroninę sąskaitą faktūrą Tiekėjas privalo pateikti, naudodamasis informacinės sistemos „E. sąskaita“ priemonėmis (</w:t>
      </w:r>
      <w:r w:rsidRPr="00F1483B">
        <w:rPr>
          <w:color w:val="0000FF"/>
          <w:szCs w:val="24"/>
          <w:u w:val="single"/>
        </w:rPr>
        <w:t>www.esaskaita.eu</w:t>
      </w:r>
      <w:r w:rsidRPr="00F1483B">
        <w:rPr>
          <w:color w:val="000000"/>
          <w:szCs w:val="24"/>
        </w:rPr>
        <w:t>).</w:t>
      </w:r>
    </w:p>
    <w:p w14:paraId="4F3D621F" w14:textId="0BD46FBD" w:rsidR="00572959" w:rsidRPr="00F1483B" w:rsidRDefault="00572959" w:rsidP="00572959">
      <w:pPr>
        <w:spacing w:line="257" w:lineRule="atLeast"/>
        <w:jc w:val="both"/>
        <w:rPr>
          <w:color w:val="000000"/>
          <w:szCs w:val="24"/>
          <w:lang w:val="en-US"/>
        </w:rPr>
      </w:pPr>
      <w:bookmarkStart w:id="211" w:name="part_44a1d195b56b4d74a5fb8a833330bbe9"/>
      <w:bookmarkEnd w:id="211"/>
      <w:r w:rsidRPr="00F1483B">
        <w:rPr>
          <w:color w:val="000000"/>
          <w:szCs w:val="24"/>
        </w:rPr>
        <w:t>12.2.2.   Pirkėjas elektronines sąskaitas faktūras priima ir apdoroja naudodamasis informacinės sistemos „</w:t>
      </w:r>
      <w:r w:rsidR="00A02813">
        <w:rPr>
          <w:color w:val="000000"/>
          <w:szCs w:val="24"/>
        </w:rPr>
        <w:t>SABIS</w:t>
      </w:r>
      <w:r w:rsidRPr="00F1483B">
        <w:rPr>
          <w:color w:val="000000"/>
          <w:szCs w:val="24"/>
        </w:rPr>
        <w:t>“ priemonėmis, išskyrus VPĮ nustatytus išimtinius atvejus.</w:t>
      </w:r>
    </w:p>
    <w:p w14:paraId="00EA23E5" w14:textId="77777777" w:rsidR="00572959" w:rsidRPr="00F1483B" w:rsidRDefault="00572959" w:rsidP="00572959">
      <w:pPr>
        <w:spacing w:line="257" w:lineRule="atLeast"/>
        <w:jc w:val="both"/>
        <w:rPr>
          <w:color w:val="000000"/>
          <w:szCs w:val="24"/>
          <w:lang w:val="en-US"/>
        </w:rPr>
      </w:pPr>
      <w:bookmarkStart w:id="212" w:name="part_e934354ba2644b43b5ff67c104bd060e"/>
      <w:bookmarkEnd w:id="212"/>
      <w:r w:rsidRPr="00F1483B">
        <w:rPr>
          <w:color w:val="000000"/>
          <w:szCs w:val="24"/>
        </w:rPr>
        <w:t>12.2.3.   Išankstinio mokėjimo sąskaitas (jeigu Specialiosiose sąlygose yra numatytas avanso mokėjimas) Tiekėjas privalo pateikti šiame Sutarties poskyryje nustatyta tvarka.</w:t>
      </w:r>
    </w:p>
    <w:p w14:paraId="316FB97F" w14:textId="77777777" w:rsidR="00572959" w:rsidRPr="00F1483B" w:rsidRDefault="00572959" w:rsidP="00572959">
      <w:pPr>
        <w:spacing w:line="257" w:lineRule="atLeast"/>
        <w:jc w:val="both"/>
        <w:rPr>
          <w:color w:val="000000"/>
          <w:szCs w:val="24"/>
          <w:lang w:val="en-US"/>
        </w:rPr>
      </w:pPr>
      <w:bookmarkStart w:id="213" w:name="part_68628f20972b43468ec4f2f92458dce7"/>
      <w:bookmarkEnd w:id="213"/>
      <w:r w:rsidRPr="00F1483B">
        <w:rPr>
          <w:color w:val="000000"/>
          <w:szCs w:val="24"/>
        </w:rPr>
        <w:t xml:space="preserve">12.2.4.   Pirkėjas atlieka </w:t>
      </w:r>
      <w:proofErr w:type="spellStart"/>
      <w:r w:rsidRPr="00F1483B">
        <w:rPr>
          <w:color w:val="000000"/>
          <w:szCs w:val="24"/>
        </w:rPr>
        <w:t>mokėjimus</w:t>
      </w:r>
      <w:proofErr w:type="spellEnd"/>
      <w:r w:rsidRPr="00F1483B">
        <w:rPr>
          <w:color w:val="000000"/>
          <w:szCs w:val="24"/>
        </w:rPr>
        <w:t xml:space="preserve"> už Prekes Specialiosiose sąlygose nustatytais terminais.</w:t>
      </w:r>
    </w:p>
    <w:p w14:paraId="262C048C" w14:textId="77777777" w:rsidR="00572959" w:rsidRPr="00F1483B" w:rsidRDefault="00572959" w:rsidP="00572959">
      <w:pPr>
        <w:spacing w:line="257" w:lineRule="atLeast"/>
        <w:jc w:val="both"/>
        <w:rPr>
          <w:color w:val="000000"/>
          <w:szCs w:val="24"/>
          <w:lang w:val="en-US"/>
        </w:rPr>
      </w:pPr>
      <w:bookmarkStart w:id="214" w:name="part_68a87921fdd4459db747caffdae95828"/>
      <w:bookmarkEnd w:id="214"/>
      <w:r w:rsidRPr="00F1483B">
        <w:rPr>
          <w:color w:val="000000"/>
          <w:szCs w:val="24"/>
        </w:rPr>
        <w:t xml:space="preserve">12.2.5.   Už mokėjimų pagal Sutartį </w:t>
      </w:r>
      <w:proofErr w:type="spellStart"/>
      <w:r w:rsidRPr="00F1483B">
        <w:rPr>
          <w:color w:val="000000"/>
          <w:szCs w:val="24"/>
        </w:rPr>
        <w:t>vėlavimus</w:t>
      </w:r>
      <w:proofErr w:type="spellEnd"/>
      <w:r w:rsidRPr="00F1483B">
        <w:rPr>
          <w:color w:val="000000"/>
          <w:szCs w:val="24"/>
        </w:rPr>
        <w:t>, Pirkėjui taikomos netesybos Specialiosiose sąlygose nustatyta tvarka.</w:t>
      </w:r>
    </w:p>
    <w:p w14:paraId="01B731D0" w14:textId="77777777" w:rsidR="00572959" w:rsidRPr="00F1483B" w:rsidRDefault="00572959" w:rsidP="00572959">
      <w:pPr>
        <w:spacing w:line="257" w:lineRule="atLeast"/>
        <w:jc w:val="both"/>
        <w:rPr>
          <w:color w:val="000000"/>
          <w:szCs w:val="24"/>
          <w:lang w:val="en-US"/>
        </w:rPr>
      </w:pPr>
      <w:bookmarkStart w:id="215" w:name="part_88db164c8d8d441d84f879d3a203a0eb"/>
      <w:bookmarkEnd w:id="215"/>
      <w:r w:rsidRPr="00F1483B">
        <w:rPr>
          <w:color w:val="000000"/>
          <w:szCs w:val="24"/>
        </w:rPr>
        <w:t>12.2.6.   Jei Prekės pristatomos dalimis, aukščiau nurodyta atsiskaitymo tvarka galioja kiekvienai tokiai daliai, jei Specialiosiose sąlygose nenustatyta kitaip.</w:t>
      </w:r>
    </w:p>
    <w:p w14:paraId="6BFEA435" w14:textId="77777777" w:rsidR="00572959" w:rsidRPr="00F1483B" w:rsidRDefault="00572959" w:rsidP="00572959">
      <w:pPr>
        <w:spacing w:line="257" w:lineRule="atLeast"/>
        <w:jc w:val="both"/>
        <w:rPr>
          <w:color w:val="000000"/>
          <w:szCs w:val="24"/>
          <w:lang w:val="en-US"/>
        </w:rPr>
      </w:pPr>
      <w:bookmarkStart w:id="216" w:name="part_9c0b1f4512584426b9e3b0c76f219221"/>
      <w:bookmarkEnd w:id="216"/>
      <w:r w:rsidRPr="00F1483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2EE6AD3"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2F84E045" w14:textId="77777777" w:rsidR="00572959" w:rsidRPr="00F1483B" w:rsidRDefault="00572959" w:rsidP="00572959">
      <w:pPr>
        <w:spacing w:line="257" w:lineRule="atLeast"/>
        <w:jc w:val="center"/>
        <w:rPr>
          <w:color w:val="000000"/>
          <w:szCs w:val="24"/>
          <w:lang w:val="en-US"/>
        </w:rPr>
      </w:pPr>
      <w:bookmarkStart w:id="217" w:name="part_d9561aa090a84edf8a9569a80ce15656"/>
      <w:bookmarkEnd w:id="217"/>
      <w:r w:rsidRPr="00F1483B">
        <w:rPr>
          <w:b/>
          <w:bCs/>
          <w:color w:val="000000"/>
          <w:szCs w:val="24"/>
        </w:rPr>
        <w:t>12.3.  Kiti atsiskaitymo klausimai</w:t>
      </w:r>
    </w:p>
    <w:p w14:paraId="179C72B6"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67E97A12" w14:textId="77777777" w:rsidR="00572959" w:rsidRPr="00F1483B" w:rsidRDefault="00572959" w:rsidP="00572959">
      <w:pPr>
        <w:spacing w:line="257" w:lineRule="atLeast"/>
        <w:jc w:val="both"/>
        <w:rPr>
          <w:color w:val="000000"/>
          <w:szCs w:val="24"/>
          <w:lang w:val="en-US"/>
        </w:rPr>
      </w:pPr>
      <w:bookmarkStart w:id="218" w:name="part_e08fcb6fd55a4983acf9af7ef9c5ce20"/>
      <w:bookmarkEnd w:id="218"/>
      <w:r w:rsidRPr="00F1483B">
        <w:rPr>
          <w:color w:val="000000"/>
          <w:szCs w:val="24"/>
        </w:rPr>
        <w:t xml:space="preserve">12.3.1.   Pirkėjas privalo pervesti </w:t>
      </w:r>
      <w:proofErr w:type="spellStart"/>
      <w:r w:rsidRPr="00F1483B">
        <w:rPr>
          <w:color w:val="000000"/>
          <w:szCs w:val="24"/>
        </w:rPr>
        <w:t>mokėjimus</w:t>
      </w:r>
      <w:proofErr w:type="spellEnd"/>
      <w:r w:rsidRPr="00F1483B">
        <w:rPr>
          <w:color w:val="000000"/>
          <w:szCs w:val="24"/>
        </w:rPr>
        <w:t xml:space="preserve"> Tiekėjui į Tiekėjo banko sąskaitą, nurodytą Specialiosiose sąlygose.</w:t>
      </w:r>
    </w:p>
    <w:p w14:paraId="02FCE919" w14:textId="77777777" w:rsidR="00572959" w:rsidRPr="00F1483B" w:rsidRDefault="00572959" w:rsidP="00572959">
      <w:pPr>
        <w:spacing w:line="257" w:lineRule="atLeast"/>
        <w:jc w:val="both"/>
        <w:rPr>
          <w:color w:val="000000"/>
          <w:szCs w:val="24"/>
          <w:lang w:val="en-US"/>
        </w:rPr>
      </w:pPr>
      <w:bookmarkStart w:id="219" w:name="part_3a9aaac2e8b1447790272c1a0eeaae22"/>
      <w:bookmarkEnd w:id="219"/>
      <w:r w:rsidRPr="00F1483B">
        <w:rPr>
          <w:color w:val="000000"/>
          <w:szCs w:val="24"/>
        </w:rPr>
        <w:t xml:space="preserve">12.3.2.   Pirkėjas turi teisę sumas, gautinas iš Tiekėjo, išskaityti iš mokėjimų Tiekėjui pagal Sutartį (vienašališkai daryti </w:t>
      </w:r>
      <w:proofErr w:type="spellStart"/>
      <w:r w:rsidRPr="00F1483B">
        <w:rPr>
          <w:color w:val="000000"/>
          <w:szCs w:val="24"/>
        </w:rPr>
        <w:t>įskaitymus</w:t>
      </w:r>
      <w:proofErr w:type="spellEnd"/>
      <w:r w:rsidRPr="00F1483B">
        <w:rPr>
          <w:color w:val="000000"/>
          <w:szCs w:val="24"/>
        </w:rPr>
        <w:t>). Dėl šios priežasties Tiekėjas neturi teisės perleisti arba įkeisti reikalavimo teisių į gautinas pagal Sutartį sumas tretiesiems asmenims arba kitaip jomis disponuoti be Pirkėjo sutikimo.</w:t>
      </w:r>
    </w:p>
    <w:p w14:paraId="3B870E6B" w14:textId="77777777" w:rsidR="00572959" w:rsidRPr="00F1483B" w:rsidRDefault="00572959" w:rsidP="00572959">
      <w:pPr>
        <w:spacing w:line="257" w:lineRule="atLeast"/>
        <w:jc w:val="both"/>
        <w:rPr>
          <w:color w:val="000000"/>
          <w:szCs w:val="24"/>
          <w:lang w:val="en-US"/>
        </w:rPr>
      </w:pPr>
      <w:bookmarkStart w:id="220" w:name="part_854a7e65f8db483e97c811ffa9a30ed7"/>
      <w:bookmarkEnd w:id="220"/>
      <w:r w:rsidRPr="00F1483B">
        <w:rPr>
          <w:color w:val="000000"/>
          <w:szCs w:val="24"/>
        </w:rPr>
        <w:t>12.3.3.   Visi mokėjimai pagal Sutartį atliekami eurais.</w:t>
      </w:r>
    </w:p>
    <w:p w14:paraId="4740EA67" w14:textId="77777777" w:rsidR="00572959" w:rsidRPr="00F1483B" w:rsidRDefault="00572959" w:rsidP="00572959">
      <w:pPr>
        <w:spacing w:line="257" w:lineRule="atLeast"/>
        <w:jc w:val="both"/>
        <w:rPr>
          <w:color w:val="000000"/>
          <w:szCs w:val="24"/>
          <w:lang w:val="en-US"/>
        </w:rPr>
      </w:pPr>
      <w:bookmarkStart w:id="221" w:name="part_ad77fdac8f2b472289c100214a4ab1bb"/>
      <w:bookmarkEnd w:id="221"/>
      <w:r w:rsidRPr="00F1483B">
        <w:rPr>
          <w:color w:val="000000"/>
          <w:szCs w:val="24"/>
        </w:rPr>
        <w:lastRenderedPageBreak/>
        <w:t xml:space="preserve">12.3.4.   Už pavėluotus </w:t>
      </w:r>
      <w:proofErr w:type="spellStart"/>
      <w:r w:rsidRPr="00F1483B">
        <w:rPr>
          <w:color w:val="000000"/>
          <w:szCs w:val="24"/>
        </w:rPr>
        <w:t>mokėjimus</w:t>
      </w:r>
      <w:proofErr w:type="spellEnd"/>
      <w:r w:rsidRPr="00F1483B">
        <w:rPr>
          <w:color w:val="000000"/>
          <w:szCs w:val="24"/>
        </w:rPr>
        <w:t xml:space="preserve"> pagal Sutartį mokančioji Šalis privalo sumokėti kitai Šaliai Specialiosiose sąlygose nurodyto dydžio netesybas.</w:t>
      </w:r>
    </w:p>
    <w:p w14:paraId="206D3F7F"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1A29A8F5" w14:textId="77777777" w:rsidR="00572959" w:rsidRPr="00F1483B" w:rsidRDefault="00572959" w:rsidP="00572959">
      <w:pPr>
        <w:spacing w:line="257" w:lineRule="atLeast"/>
        <w:jc w:val="center"/>
        <w:rPr>
          <w:color w:val="000000"/>
          <w:szCs w:val="24"/>
          <w:lang w:val="en-US"/>
        </w:rPr>
      </w:pPr>
      <w:bookmarkStart w:id="222" w:name="part_c93bdf8d52ca4278b2f53dd8113d12c5"/>
      <w:bookmarkEnd w:id="222"/>
      <w:r w:rsidRPr="00F1483B">
        <w:rPr>
          <w:b/>
          <w:bCs/>
          <w:caps/>
          <w:color w:val="000000"/>
          <w:szCs w:val="24"/>
        </w:rPr>
        <w:t>13.  KONFIDENCIALI INFORMACIJA</w:t>
      </w:r>
    </w:p>
    <w:p w14:paraId="4B436CDC"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74B4140D" w14:textId="77777777" w:rsidR="00572959" w:rsidRPr="00F1483B" w:rsidRDefault="00572959" w:rsidP="00572959">
      <w:pPr>
        <w:spacing w:line="257" w:lineRule="atLeast"/>
        <w:jc w:val="both"/>
        <w:rPr>
          <w:color w:val="000000"/>
          <w:szCs w:val="24"/>
          <w:lang w:val="en-US"/>
        </w:rPr>
      </w:pPr>
      <w:bookmarkStart w:id="223" w:name="part_61fd70a8a6664132b3350d936e1a21e5"/>
      <w:bookmarkEnd w:id="223"/>
      <w:r w:rsidRPr="00F1483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7238A6" w14:textId="77777777" w:rsidR="00572959" w:rsidRPr="00F1483B" w:rsidRDefault="00572959" w:rsidP="00572959">
      <w:pPr>
        <w:spacing w:line="257" w:lineRule="atLeast"/>
        <w:jc w:val="both"/>
        <w:rPr>
          <w:color w:val="000000"/>
          <w:szCs w:val="24"/>
          <w:lang w:val="en-US"/>
        </w:rPr>
      </w:pPr>
      <w:bookmarkStart w:id="224" w:name="part_0b057206de9940a79e426d526d4ff1d8"/>
      <w:bookmarkEnd w:id="224"/>
      <w:r w:rsidRPr="00F1483B">
        <w:rPr>
          <w:color w:val="000000"/>
          <w:szCs w:val="24"/>
        </w:rPr>
        <w:t>13.2.  Šalis turi teisę atskleisti kitos Šalies konfidencialią informaciją šiais atvejais:</w:t>
      </w:r>
    </w:p>
    <w:p w14:paraId="27F410F2" w14:textId="77777777" w:rsidR="00572959" w:rsidRPr="00F1483B" w:rsidRDefault="00572959" w:rsidP="00572959">
      <w:pPr>
        <w:spacing w:line="257" w:lineRule="atLeast"/>
        <w:jc w:val="both"/>
        <w:rPr>
          <w:color w:val="000000"/>
          <w:szCs w:val="24"/>
          <w:lang w:val="en-US"/>
        </w:rPr>
      </w:pPr>
      <w:bookmarkStart w:id="225" w:name="part_53fbb52773414f9c9b52da4acf3966ba"/>
      <w:bookmarkEnd w:id="225"/>
      <w:r w:rsidRPr="00F1483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3AE92E" w14:textId="77777777" w:rsidR="00572959" w:rsidRPr="00F1483B" w:rsidRDefault="00572959" w:rsidP="00572959">
      <w:pPr>
        <w:spacing w:line="257" w:lineRule="atLeast"/>
        <w:jc w:val="both"/>
        <w:rPr>
          <w:color w:val="000000"/>
          <w:szCs w:val="24"/>
          <w:lang w:val="en-US"/>
        </w:rPr>
      </w:pPr>
      <w:bookmarkStart w:id="226" w:name="part_2298f6d2b7f54e1e8c54f2447a9d43a0"/>
      <w:bookmarkEnd w:id="226"/>
      <w:r w:rsidRPr="00F1483B">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4107EAD" w14:textId="77777777" w:rsidR="00572959" w:rsidRPr="00F1483B" w:rsidRDefault="00572959" w:rsidP="00572959">
      <w:pPr>
        <w:spacing w:line="257" w:lineRule="atLeast"/>
        <w:jc w:val="both"/>
        <w:rPr>
          <w:color w:val="000000"/>
          <w:szCs w:val="24"/>
          <w:lang w:val="en-US"/>
        </w:rPr>
      </w:pPr>
      <w:bookmarkStart w:id="227" w:name="part_0bcf3a8ffc6c460491923a7f3c6c7334"/>
      <w:bookmarkEnd w:id="227"/>
      <w:r w:rsidRPr="00F1483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7D87B14" w14:textId="77777777" w:rsidR="00572959" w:rsidRPr="00F1483B" w:rsidRDefault="00572959" w:rsidP="00572959">
      <w:pPr>
        <w:spacing w:line="257" w:lineRule="atLeast"/>
        <w:jc w:val="both"/>
        <w:rPr>
          <w:color w:val="000000"/>
          <w:szCs w:val="24"/>
          <w:lang w:val="en-US"/>
        </w:rPr>
      </w:pPr>
      <w:bookmarkStart w:id="228" w:name="part_32b2c249e6944678957805393e93f8ff"/>
      <w:bookmarkEnd w:id="228"/>
      <w:r w:rsidRPr="00F1483B">
        <w:rPr>
          <w:color w:val="000000"/>
          <w:szCs w:val="24"/>
        </w:rPr>
        <w:t>13.4.  Šalis atsako:</w:t>
      </w:r>
    </w:p>
    <w:p w14:paraId="56F68C00" w14:textId="77777777" w:rsidR="00572959" w:rsidRPr="00F1483B" w:rsidRDefault="00572959" w:rsidP="00572959">
      <w:pPr>
        <w:spacing w:line="257" w:lineRule="atLeast"/>
        <w:jc w:val="both"/>
        <w:rPr>
          <w:color w:val="000000"/>
          <w:szCs w:val="24"/>
          <w:lang w:val="en-US"/>
        </w:rPr>
      </w:pPr>
      <w:bookmarkStart w:id="229" w:name="part_5bc455d878134aea8f437f7b73ac4368"/>
      <w:bookmarkEnd w:id="229"/>
      <w:r w:rsidRPr="00F1483B">
        <w:rPr>
          <w:color w:val="000000"/>
          <w:szCs w:val="24"/>
        </w:rPr>
        <w:t>13.4.1.   už bet kokį neteisėtą, įskaitant atsitiktinį, kitos Šalies konfidencialios informacijos ar bet kurios jos dalies atskleidimą ar perdavimą arba konfidencialios informacijos neteisėtą naudojimą;</w:t>
      </w:r>
    </w:p>
    <w:p w14:paraId="4B65BEC1" w14:textId="77777777" w:rsidR="00572959" w:rsidRPr="00F1483B" w:rsidRDefault="00572959" w:rsidP="00572959">
      <w:pPr>
        <w:spacing w:line="257" w:lineRule="atLeast"/>
        <w:jc w:val="both"/>
        <w:rPr>
          <w:color w:val="000000"/>
          <w:szCs w:val="24"/>
          <w:lang w:val="en-US"/>
        </w:rPr>
      </w:pPr>
      <w:bookmarkStart w:id="230" w:name="part_89703ac8c5b0446d80b331aac6398952"/>
      <w:bookmarkEnd w:id="230"/>
      <w:r w:rsidRPr="00F1483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953DB64" w14:textId="77777777" w:rsidR="00572959" w:rsidRPr="00F1483B" w:rsidRDefault="00572959" w:rsidP="00572959">
      <w:pPr>
        <w:spacing w:line="257" w:lineRule="atLeast"/>
        <w:jc w:val="both"/>
        <w:rPr>
          <w:color w:val="000000"/>
          <w:szCs w:val="24"/>
          <w:lang w:val="en-US"/>
        </w:rPr>
      </w:pPr>
      <w:bookmarkStart w:id="231" w:name="part_441729603aa74b1a96669508650e91c7"/>
      <w:bookmarkEnd w:id="231"/>
      <w:r w:rsidRPr="00F1483B">
        <w:rPr>
          <w:color w:val="000000"/>
          <w:szCs w:val="24"/>
        </w:rPr>
        <w:t>13.5.  Šalis nepagrįstai atskleidusi kitos Šalies konfidencialią informaciją privalo sumokėti kitai Šaliai Specialiosiose sąlygose nurodyto dydžio baudą.</w:t>
      </w:r>
    </w:p>
    <w:p w14:paraId="411446AC"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41E808EE" w14:textId="77777777" w:rsidR="00572959" w:rsidRPr="00F1483B" w:rsidRDefault="00572959" w:rsidP="00572959">
      <w:pPr>
        <w:spacing w:line="257" w:lineRule="atLeast"/>
        <w:jc w:val="center"/>
        <w:rPr>
          <w:color w:val="000000"/>
          <w:szCs w:val="24"/>
          <w:lang w:val="en-US"/>
        </w:rPr>
      </w:pPr>
      <w:bookmarkStart w:id="232" w:name="part_0349dceb84bf483dbf95d00c34404dfd"/>
      <w:bookmarkEnd w:id="232"/>
      <w:r w:rsidRPr="00F1483B">
        <w:rPr>
          <w:b/>
          <w:bCs/>
          <w:caps/>
          <w:color w:val="000000"/>
          <w:szCs w:val="24"/>
        </w:rPr>
        <w:t>14.  ASMENS DUOMENŲ APSAUGA</w:t>
      </w:r>
    </w:p>
    <w:p w14:paraId="7DAB6122"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32BA4AEA" w14:textId="77777777" w:rsidR="00572959" w:rsidRPr="00F1483B" w:rsidRDefault="00572959" w:rsidP="00572959">
      <w:pPr>
        <w:spacing w:line="257" w:lineRule="atLeast"/>
        <w:jc w:val="both"/>
        <w:rPr>
          <w:color w:val="000000"/>
          <w:szCs w:val="24"/>
          <w:lang w:val="en-US"/>
        </w:rPr>
      </w:pPr>
      <w:bookmarkStart w:id="233" w:name="part_2a02832f44ab40d6844ee305c26d4a31"/>
      <w:bookmarkEnd w:id="233"/>
      <w:r w:rsidRPr="00F1483B">
        <w:rPr>
          <w:color w:val="000000"/>
          <w:szCs w:val="24"/>
        </w:rPr>
        <w:t>14.1.  Šalys įsipareigoja užtikrinti asmens duomenų saugumą bei asmens duomenų tvarkymą vykdyti teisėtai, vadovaujantis 2016 m. balandžio 27 d. priimto Europos Parlamento ir Tarybos reglamento </w:t>
      </w:r>
      <w:r w:rsidRPr="00F1483B">
        <w:rPr>
          <w:color w:val="0563C1"/>
          <w:szCs w:val="24"/>
          <w:u w:val="single"/>
        </w:rPr>
        <w:t>(ES) 2016/679</w:t>
      </w:r>
      <w:r w:rsidRPr="00F1483B">
        <w:rPr>
          <w:color w:val="000000"/>
          <w:szCs w:val="24"/>
        </w:rPr>
        <w:t> dėl fizinių asmenų apsaugos tvarkant asmens duomenis ir dėl laisvo tokių duomenų judėjimo ir kuriuo panaikinama Direktyva </w:t>
      </w:r>
      <w:r w:rsidRPr="00F1483B">
        <w:rPr>
          <w:color w:val="0563C1"/>
          <w:szCs w:val="24"/>
          <w:u w:val="single"/>
        </w:rPr>
        <w:t>95/46/EB</w:t>
      </w:r>
      <w:r w:rsidRPr="00F1483B">
        <w:rPr>
          <w:color w:val="000000"/>
          <w:szCs w:val="24"/>
        </w:rPr>
        <w:t> (Bendrasis duomenų apsaugos reglamentas) ir kitų teisės aktų, reglamentuojančių asmens duomenų tvarkymą, nuostatomis.</w:t>
      </w:r>
    </w:p>
    <w:p w14:paraId="2FD8CCB3" w14:textId="77777777" w:rsidR="00572959" w:rsidRPr="00F1483B" w:rsidRDefault="00572959" w:rsidP="00572959">
      <w:pPr>
        <w:spacing w:line="257" w:lineRule="atLeast"/>
        <w:jc w:val="both"/>
        <w:rPr>
          <w:color w:val="000000"/>
          <w:szCs w:val="24"/>
          <w:lang w:val="en-US"/>
        </w:rPr>
      </w:pPr>
      <w:bookmarkStart w:id="234" w:name="part_efcf2289ac124501be1817d02c0f316e"/>
      <w:bookmarkEnd w:id="234"/>
      <w:r w:rsidRPr="00F1483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31B2C4" w14:textId="77777777" w:rsidR="00572959" w:rsidRPr="00F1483B" w:rsidRDefault="00572959" w:rsidP="00572959">
      <w:pPr>
        <w:spacing w:line="257" w:lineRule="atLeast"/>
        <w:ind w:left="360" w:firstLine="53"/>
        <w:jc w:val="both"/>
        <w:rPr>
          <w:color w:val="000000"/>
          <w:szCs w:val="24"/>
          <w:lang w:val="en-US"/>
        </w:rPr>
      </w:pPr>
      <w:r w:rsidRPr="00F1483B">
        <w:rPr>
          <w:color w:val="000000"/>
          <w:szCs w:val="24"/>
        </w:rPr>
        <w:t> </w:t>
      </w:r>
    </w:p>
    <w:p w14:paraId="2CA3C479" w14:textId="77777777" w:rsidR="00572959" w:rsidRPr="00F1483B" w:rsidRDefault="00572959" w:rsidP="00572959">
      <w:pPr>
        <w:spacing w:line="257" w:lineRule="atLeast"/>
        <w:jc w:val="center"/>
        <w:rPr>
          <w:color w:val="000000"/>
          <w:szCs w:val="24"/>
          <w:lang w:val="en-US"/>
        </w:rPr>
      </w:pPr>
      <w:bookmarkStart w:id="235" w:name="part_7cea0cfb81564512a67d6a84f49fb00e"/>
      <w:bookmarkEnd w:id="235"/>
      <w:r w:rsidRPr="00F1483B">
        <w:rPr>
          <w:b/>
          <w:bCs/>
          <w:caps/>
          <w:color w:val="000000"/>
          <w:szCs w:val="24"/>
        </w:rPr>
        <w:t>15.  INTELEKTINĖ NUOSAVYBĖ</w:t>
      </w:r>
    </w:p>
    <w:p w14:paraId="21B5236F" w14:textId="77777777" w:rsidR="00572959" w:rsidRPr="00F1483B" w:rsidRDefault="00572959" w:rsidP="00572959">
      <w:pPr>
        <w:spacing w:line="257" w:lineRule="atLeast"/>
        <w:jc w:val="both"/>
        <w:rPr>
          <w:color w:val="000000"/>
          <w:szCs w:val="24"/>
          <w:lang w:val="en-US"/>
        </w:rPr>
      </w:pPr>
      <w:r w:rsidRPr="00F1483B">
        <w:rPr>
          <w:caps/>
          <w:color w:val="000000"/>
          <w:szCs w:val="24"/>
        </w:rPr>
        <w:t> </w:t>
      </w:r>
    </w:p>
    <w:p w14:paraId="3D1D2C1F" w14:textId="77777777" w:rsidR="00572959" w:rsidRPr="00F1483B" w:rsidRDefault="00572959" w:rsidP="00572959">
      <w:pPr>
        <w:spacing w:line="257" w:lineRule="atLeast"/>
        <w:jc w:val="both"/>
        <w:textAlignment w:val="baseline"/>
        <w:rPr>
          <w:color w:val="000000"/>
          <w:szCs w:val="24"/>
          <w:lang w:val="en-US"/>
        </w:rPr>
      </w:pPr>
      <w:bookmarkStart w:id="236" w:name="part_12edb23232c3463496cbb10412f0f6b0"/>
      <w:bookmarkEnd w:id="236"/>
      <w:r w:rsidRPr="00F1483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3327017" w14:textId="77777777" w:rsidR="00572959" w:rsidRPr="00F1483B" w:rsidRDefault="00572959" w:rsidP="00572959">
      <w:pPr>
        <w:spacing w:line="257" w:lineRule="atLeast"/>
        <w:jc w:val="both"/>
        <w:textAlignment w:val="baseline"/>
        <w:rPr>
          <w:color w:val="000000"/>
          <w:szCs w:val="24"/>
          <w:lang w:val="en-US"/>
        </w:rPr>
      </w:pPr>
      <w:bookmarkStart w:id="237" w:name="part_1b9b76efd8d0445c9c56bb24ebd7d34f"/>
      <w:bookmarkEnd w:id="237"/>
      <w:r w:rsidRPr="00F1483B">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1483B">
        <w:rPr>
          <w:color w:val="000000"/>
          <w:szCs w:val="24"/>
        </w:rPr>
        <w:t>sui</w:t>
      </w:r>
      <w:proofErr w:type="spellEnd"/>
      <w:r w:rsidRPr="00F1483B">
        <w:rPr>
          <w:color w:val="000000"/>
          <w:szCs w:val="24"/>
        </w:rPr>
        <w:t xml:space="preserve"> </w:t>
      </w:r>
      <w:proofErr w:type="spellStart"/>
      <w:r w:rsidRPr="00F1483B">
        <w:rPr>
          <w:color w:val="000000"/>
          <w:szCs w:val="24"/>
        </w:rPr>
        <w:t>generis</w:t>
      </w:r>
      <w:proofErr w:type="spellEnd"/>
      <w:r w:rsidRPr="00F1483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102D920" w14:textId="77777777" w:rsidR="00572959" w:rsidRPr="00F1483B" w:rsidRDefault="00572959" w:rsidP="00572959">
      <w:pPr>
        <w:spacing w:line="257" w:lineRule="atLeast"/>
        <w:jc w:val="both"/>
        <w:textAlignment w:val="baseline"/>
        <w:rPr>
          <w:color w:val="000000"/>
          <w:szCs w:val="24"/>
          <w:lang w:val="en-US"/>
        </w:rPr>
      </w:pPr>
      <w:bookmarkStart w:id="238" w:name="part_f3ec9bddd3814a4b91c0aa9e9bab8c5a"/>
      <w:bookmarkEnd w:id="238"/>
      <w:r w:rsidRPr="00F1483B">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550985C"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3FF1E54D" w14:textId="77777777" w:rsidR="00572959" w:rsidRPr="00F1483B" w:rsidRDefault="00572959" w:rsidP="00572959">
      <w:pPr>
        <w:spacing w:line="257" w:lineRule="atLeast"/>
        <w:jc w:val="center"/>
        <w:rPr>
          <w:color w:val="000000"/>
          <w:szCs w:val="24"/>
          <w:lang w:val="en-US"/>
        </w:rPr>
      </w:pPr>
      <w:bookmarkStart w:id="239" w:name="part_5d3f1393fe484945a06edfe0588f65a6"/>
      <w:bookmarkEnd w:id="239"/>
      <w:r w:rsidRPr="00F1483B">
        <w:rPr>
          <w:b/>
          <w:bCs/>
          <w:caps/>
          <w:color w:val="000000"/>
          <w:szCs w:val="24"/>
        </w:rPr>
        <w:t>16.  PAREIŠKIMAI IR GARANTIJOS</w:t>
      </w:r>
    </w:p>
    <w:p w14:paraId="3DF699AF"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387298D4" w14:textId="77777777" w:rsidR="00572959" w:rsidRPr="00F1483B" w:rsidRDefault="00572959" w:rsidP="00572959">
      <w:pPr>
        <w:spacing w:line="257" w:lineRule="atLeast"/>
        <w:jc w:val="both"/>
        <w:rPr>
          <w:color w:val="000000"/>
          <w:szCs w:val="24"/>
          <w:lang w:val="en-US"/>
        </w:rPr>
      </w:pPr>
      <w:bookmarkStart w:id="240" w:name="part_dccb91c5291d4b568b4cec4b3b64ba85"/>
      <w:bookmarkEnd w:id="240"/>
      <w:r w:rsidRPr="00F1483B">
        <w:rPr>
          <w:color w:val="000000"/>
          <w:szCs w:val="24"/>
        </w:rPr>
        <w:t>16.1. Kiekviena iš Šalių pareiškia ir garantuoja kitai Šaliai, kad:</w:t>
      </w:r>
    </w:p>
    <w:p w14:paraId="1F5DD715" w14:textId="77777777" w:rsidR="00572959" w:rsidRPr="00F1483B" w:rsidRDefault="00572959" w:rsidP="00572959">
      <w:pPr>
        <w:spacing w:line="257" w:lineRule="atLeast"/>
        <w:jc w:val="both"/>
        <w:rPr>
          <w:color w:val="000000"/>
          <w:szCs w:val="24"/>
          <w:lang w:val="en-US"/>
        </w:rPr>
      </w:pPr>
      <w:bookmarkStart w:id="241" w:name="part_7f25f6c58258486eba0d25e18c99c106"/>
      <w:bookmarkEnd w:id="241"/>
      <w:r w:rsidRPr="00F1483B">
        <w:rPr>
          <w:color w:val="000000"/>
          <w:szCs w:val="24"/>
        </w:rPr>
        <w:t>16.1.1. yra teisėtai priimti ir galioja visi būtini sprendimai, gauti leidimai bei sutikimai, taip pat teisėtai atlikti ir galioja kiti teisiniai veiksmai, reikalingi Sutarties sudarymui, galiojimui ir vykdymui;</w:t>
      </w:r>
    </w:p>
    <w:p w14:paraId="6E1100D7" w14:textId="77777777" w:rsidR="00572959" w:rsidRPr="00F1483B" w:rsidRDefault="00572959" w:rsidP="00572959">
      <w:pPr>
        <w:spacing w:line="257" w:lineRule="atLeast"/>
        <w:jc w:val="both"/>
        <w:rPr>
          <w:color w:val="000000"/>
          <w:szCs w:val="24"/>
          <w:lang w:val="en-US"/>
        </w:rPr>
      </w:pPr>
      <w:bookmarkStart w:id="242" w:name="part_391911bfb3b94b0286158a6c07f25511"/>
      <w:bookmarkEnd w:id="242"/>
      <w:r w:rsidRPr="00F1483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5A2B7F" w14:textId="77777777" w:rsidR="00572959" w:rsidRPr="00F1483B" w:rsidRDefault="00572959" w:rsidP="00572959">
      <w:pPr>
        <w:spacing w:line="257" w:lineRule="atLeast"/>
        <w:jc w:val="both"/>
        <w:rPr>
          <w:color w:val="000000"/>
          <w:szCs w:val="24"/>
          <w:lang w:val="en-US"/>
        </w:rPr>
      </w:pPr>
      <w:bookmarkStart w:id="243" w:name="part_549b97630bdf485c9f1ed21f87374ba2"/>
      <w:bookmarkEnd w:id="243"/>
      <w:r w:rsidRPr="00F1483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43767D" w14:textId="77777777" w:rsidR="00572959" w:rsidRPr="00F1483B" w:rsidRDefault="00572959" w:rsidP="00572959">
      <w:pPr>
        <w:spacing w:line="257" w:lineRule="atLeast"/>
        <w:jc w:val="both"/>
        <w:rPr>
          <w:color w:val="000000"/>
          <w:szCs w:val="24"/>
          <w:lang w:val="en-US"/>
        </w:rPr>
      </w:pPr>
      <w:bookmarkStart w:id="244" w:name="part_33af460a296f4333b2bda489147b75ef"/>
      <w:bookmarkEnd w:id="244"/>
      <w:r w:rsidRPr="00F1483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255A99" w14:textId="77777777" w:rsidR="00572959" w:rsidRPr="00F1483B" w:rsidRDefault="00572959" w:rsidP="00572959">
      <w:pPr>
        <w:spacing w:line="257" w:lineRule="atLeast"/>
        <w:jc w:val="both"/>
        <w:rPr>
          <w:color w:val="000000"/>
          <w:szCs w:val="24"/>
          <w:lang w:val="en-US"/>
        </w:rPr>
      </w:pPr>
      <w:bookmarkStart w:id="245" w:name="part_12ab65e979b8470eb9313a512e38198b"/>
      <w:bookmarkEnd w:id="245"/>
      <w:r w:rsidRPr="00F1483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117A78" w14:textId="77777777" w:rsidR="00572959" w:rsidRPr="00F1483B" w:rsidRDefault="00572959" w:rsidP="00572959">
      <w:pPr>
        <w:spacing w:line="257" w:lineRule="atLeast"/>
        <w:jc w:val="both"/>
        <w:rPr>
          <w:color w:val="000000"/>
          <w:szCs w:val="24"/>
          <w:lang w:val="en-US"/>
        </w:rPr>
      </w:pPr>
      <w:bookmarkStart w:id="246" w:name="part_c6af3093c91345f583e17093031c83cc"/>
      <w:bookmarkEnd w:id="246"/>
      <w:r w:rsidRPr="00F1483B">
        <w:rPr>
          <w:color w:val="000000"/>
          <w:szCs w:val="24"/>
        </w:rPr>
        <w:t>16.1.6. visi Šalies pareiškimai ir garantijos yra išsamūs ir nepalieka nutylėtų jokių aplinkybių, kurios darytų šiuos pareiškimus ar garantijas neteisingais.</w:t>
      </w:r>
    </w:p>
    <w:p w14:paraId="0F943419" w14:textId="77777777" w:rsidR="00572959" w:rsidRPr="00F1483B" w:rsidRDefault="00572959" w:rsidP="00572959">
      <w:pPr>
        <w:spacing w:line="257" w:lineRule="atLeast"/>
        <w:jc w:val="both"/>
        <w:rPr>
          <w:color w:val="000000"/>
          <w:szCs w:val="24"/>
          <w:lang w:val="en-US"/>
        </w:rPr>
      </w:pPr>
      <w:bookmarkStart w:id="247" w:name="part_e531128b7a6c43259231b918e334e5ff"/>
      <w:bookmarkEnd w:id="247"/>
      <w:r w:rsidRPr="00F1483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39F6924" w14:textId="77777777" w:rsidR="00572959" w:rsidRPr="00F1483B" w:rsidRDefault="00572959" w:rsidP="00572959">
      <w:pPr>
        <w:spacing w:line="257" w:lineRule="atLeast"/>
        <w:jc w:val="both"/>
        <w:rPr>
          <w:color w:val="000000"/>
          <w:szCs w:val="24"/>
          <w:lang w:val="en-US"/>
        </w:rPr>
      </w:pPr>
      <w:bookmarkStart w:id="248" w:name="part_458b31c2b1404422b708175fd7f1af2d"/>
      <w:bookmarkEnd w:id="248"/>
      <w:r w:rsidRPr="00F1483B">
        <w:rPr>
          <w:color w:val="000000"/>
          <w:szCs w:val="24"/>
          <w:shd w:val="clear" w:color="auto" w:fill="FFFFFF"/>
        </w:rPr>
        <w:t>16.3. </w:t>
      </w:r>
      <w:r w:rsidRPr="00F1483B">
        <w:rPr>
          <w:color w:val="000000"/>
          <w:szCs w:val="24"/>
        </w:rPr>
        <w:t>Tiekėjas pareiškia, kad parduodamų Prekių disponavimo, valdymo ir naudojimosi teisės nėra apribotos </w:t>
      </w:r>
      <w:r w:rsidRPr="00F1483B">
        <w:rPr>
          <w:color w:val="000000"/>
          <w:szCs w:val="24"/>
          <w:shd w:val="clear" w:color="auto" w:fill="FFFFFF"/>
        </w:rPr>
        <w:t>ir jokie tretieji asmenys neturi pretenzijų į Sutartimi perduodamas Prekes (įkeitimai, areštai ar pan.).</w:t>
      </w:r>
    </w:p>
    <w:p w14:paraId="55915D8C"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44BEAB09" w14:textId="77777777" w:rsidR="00572959" w:rsidRPr="00F1483B" w:rsidRDefault="00572959" w:rsidP="00572959">
      <w:pPr>
        <w:spacing w:line="257" w:lineRule="atLeast"/>
        <w:jc w:val="center"/>
        <w:rPr>
          <w:color w:val="000000"/>
          <w:szCs w:val="24"/>
          <w:lang w:val="en-US"/>
        </w:rPr>
      </w:pPr>
      <w:bookmarkStart w:id="249" w:name="part_00bc1b0c794d44fdbd191e635099dd9e"/>
      <w:bookmarkEnd w:id="249"/>
      <w:r w:rsidRPr="00F1483B">
        <w:rPr>
          <w:b/>
          <w:bCs/>
          <w:caps/>
          <w:color w:val="000000"/>
          <w:szCs w:val="24"/>
        </w:rPr>
        <w:t>17.  BENDRIEJI ATSAKOMYBĖS KLAUSIMAI</w:t>
      </w:r>
    </w:p>
    <w:p w14:paraId="61B456AD"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5E6E25F4" w14:textId="77777777" w:rsidR="00572959" w:rsidRPr="00F1483B" w:rsidRDefault="00572959" w:rsidP="00572959">
      <w:pPr>
        <w:spacing w:line="257" w:lineRule="atLeast"/>
        <w:jc w:val="both"/>
        <w:rPr>
          <w:color w:val="000000"/>
          <w:szCs w:val="24"/>
          <w:lang w:val="en-US"/>
        </w:rPr>
      </w:pPr>
      <w:bookmarkStart w:id="250" w:name="part_ea96dfd1475c4c499c7ce06be267bce4"/>
      <w:bookmarkEnd w:id="250"/>
      <w:r w:rsidRPr="00F1483B">
        <w:rPr>
          <w:color w:val="000000"/>
          <w:szCs w:val="24"/>
        </w:rPr>
        <w:t>17.1. Netesybų už vėlavimą ar pareigų pagal Sutartį pažeidimą sumokėjimas neatleidžia Šalies nuo Sutartyje numatytų jos pareigų vykdymo.</w:t>
      </w:r>
    </w:p>
    <w:p w14:paraId="42B2EC30" w14:textId="77777777" w:rsidR="00572959" w:rsidRPr="00F1483B" w:rsidRDefault="00572959" w:rsidP="00572959">
      <w:pPr>
        <w:spacing w:line="257" w:lineRule="atLeast"/>
        <w:jc w:val="both"/>
        <w:rPr>
          <w:color w:val="000000"/>
          <w:szCs w:val="24"/>
          <w:lang w:val="en-US"/>
        </w:rPr>
      </w:pPr>
      <w:bookmarkStart w:id="251" w:name="part_a11418743e2b4d3298cca6ec5c290ee2"/>
      <w:bookmarkEnd w:id="251"/>
      <w:r w:rsidRPr="00F1483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1483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1BD284" w14:textId="77777777" w:rsidR="00572959" w:rsidRPr="00F1483B" w:rsidRDefault="00572959" w:rsidP="00572959">
      <w:pPr>
        <w:spacing w:line="257" w:lineRule="atLeast"/>
        <w:jc w:val="both"/>
        <w:rPr>
          <w:color w:val="000000"/>
          <w:szCs w:val="24"/>
          <w:lang w:val="en-US"/>
        </w:rPr>
      </w:pPr>
      <w:bookmarkStart w:id="252" w:name="part_5231dbfb1dc5447b916618d3c25e9fc8"/>
      <w:bookmarkEnd w:id="252"/>
      <w:r w:rsidRPr="00F1483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7ED10" w14:textId="77777777" w:rsidR="00572959" w:rsidRPr="00F1483B" w:rsidRDefault="00572959" w:rsidP="00572959">
      <w:pPr>
        <w:spacing w:line="257" w:lineRule="atLeast"/>
        <w:jc w:val="both"/>
        <w:rPr>
          <w:color w:val="000000"/>
          <w:szCs w:val="24"/>
          <w:lang w:val="en-US"/>
        </w:rPr>
      </w:pPr>
      <w:bookmarkStart w:id="253" w:name="part_acf5a3997d064987a757c9e576f2ea5e"/>
      <w:bookmarkEnd w:id="253"/>
      <w:r w:rsidRPr="00F1483B">
        <w:rPr>
          <w:color w:val="000000"/>
          <w:szCs w:val="24"/>
        </w:rPr>
        <w:lastRenderedPageBreak/>
        <w:t>17.4. Šioje Sutartyje numatytos teisių gynybos priemonės neapriboja Šalių teisės pasinaudoti kitomis teisėtomis teisių gynybos priemonėmis.</w:t>
      </w:r>
    </w:p>
    <w:p w14:paraId="68FE7A38" w14:textId="77777777" w:rsidR="00572959" w:rsidRPr="00F1483B" w:rsidRDefault="00572959" w:rsidP="00572959">
      <w:pPr>
        <w:spacing w:line="257" w:lineRule="atLeast"/>
        <w:jc w:val="both"/>
        <w:rPr>
          <w:color w:val="000000"/>
          <w:szCs w:val="24"/>
          <w:lang w:val="en-US"/>
        </w:rPr>
      </w:pPr>
      <w:bookmarkStart w:id="254" w:name="part_eb78b4fc534f4a4880f192558ede0983"/>
      <w:bookmarkEnd w:id="254"/>
      <w:r w:rsidRPr="00F1483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A3967B" w14:textId="77777777" w:rsidR="00572959" w:rsidRPr="00F1483B" w:rsidRDefault="00572959" w:rsidP="00572959">
      <w:pPr>
        <w:spacing w:line="257" w:lineRule="atLeast"/>
        <w:jc w:val="both"/>
        <w:rPr>
          <w:color w:val="000000"/>
          <w:szCs w:val="24"/>
          <w:lang w:val="en-US"/>
        </w:rPr>
      </w:pPr>
      <w:bookmarkStart w:id="255" w:name="part_04866c4c3de8456088563842aba89e9c"/>
      <w:bookmarkEnd w:id="255"/>
      <w:r w:rsidRPr="00F1483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D0A1E1" w14:textId="77777777" w:rsidR="00572959" w:rsidRPr="00F1483B" w:rsidRDefault="00572959" w:rsidP="00572959">
      <w:pPr>
        <w:spacing w:line="257" w:lineRule="atLeast"/>
        <w:ind w:firstLine="53"/>
        <w:jc w:val="both"/>
        <w:rPr>
          <w:color w:val="000000"/>
          <w:szCs w:val="24"/>
          <w:lang w:val="en-US"/>
        </w:rPr>
      </w:pPr>
      <w:r w:rsidRPr="00F1483B">
        <w:rPr>
          <w:color w:val="000000"/>
          <w:szCs w:val="24"/>
        </w:rPr>
        <w:t> </w:t>
      </w:r>
    </w:p>
    <w:p w14:paraId="31DF3398" w14:textId="77777777" w:rsidR="00572959" w:rsidRPr="00F1483B" w:rsidRDefault="00572959" w:rsidP="00572959">
      <w:pPr>
        <w:spacing w:line="257" w:lineRule="atLeast"/>
        <w:jc w:val="center"/>
        <w:rPr>
          <w:color w:val="000000"/>
          <w:szCs w:val="24"/>
          <w:lang w:val="en-US"/>
        </w:rPr>
      </w:pPr>
      <w:bookmarkStart w:id="256" w:name="part_84ed0289c5ba4eaf807ac1519747098d"/>
      <w:bookmarkEnd w:id="256"/>
      <w:r w:rsidRPr="00F1483B">
        <w:rPr>
          <w:b/>
          <w:bCs/>
          <w:caps/>
          <w:color w:val="000000"/>
          <w:szCs w:val="24"/>
        </w:rPr>
        <w:t>18.  NENUGALIMA JĖGA (FORCE MAJEURE)</w:t>
      </w:r>
    </w:p>
    <w:p w14:paraId="5ACB15A0"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3C0978F0" w14:textId="77777777" w:rsidR="00572959" w:rsidRPr="00F1483B" w:rsidRDefault="00572959" w:rsidP="00572959">
      <w:pPr>
        <w:spacing w:line="257" w:lineRule="atLeast"/>
        <w:jc w:val="both"/>
        <w:rPr>
          <w:color w:val="000000"/>
          <w:szCs w:val="24"/>
          <w:lang w:val="en-US"/>
        </w:rPr>
      </w:pPr>
      <w:bookmarkStart w:id="257" w:name="part_37691bceb3904de1b0eea1e01e9fcb0c"/>
      <w:bookmarkEnd w:id="257"/>
      <w:r w:rsidRPr="00F1483B">
        <w:rPr>
          <w:color w:val="000000"/>
          <w:szCs w:val="24"/>
        </w:rPr>
        <w:t>18.1.</w:t>
      </w:r>
      <w:r w:rsidRPr="00F1483B">
        <w:rPr>
          <w:b/>
          <w:bCs/>
          <w:color w:val="000000"/>
          <w:szCs w:val="24"/>
        </w:rPr>
        <w:t>  </w:t>
      </w:r>
      <w:r w:rsidRPr="00F1483B">
        <w:rPr>
          <w:color w:val="000000"/>
          <w:szCs w:val="24"/>
        </w:rPr>
        <w:t>Atsakomybė pagal Sutartį netaikoma, taip pat Šalys gali būti visiškai ar iš dalies atleistos nuo civilinės atsakomybės šiais pagrindais:</w:t>
      </w:r>
    </w:p>
    <w:p w14:paraId="5271528C" w14:textId="77777777" w:rsidR="00572959" w:rsidRPr="00F1483B" w:rsidRDefault="00572959" w:rsidP="00572959">
      <w:pPr>
        <w:spacing w:line="257" w:lineRule="atLeast"/>
        <w:jc w:val="both"/>
        <w:rPr>
          <w:color w:val="000000"/>
          <w:szCs w:val="24"/>
          <w:lang w:val="en-US"/>
        </w:rPr>
      </w:pPr>
      <w:bookmarkStart w:id="258" w:name="part_5d384a3a9a474ad8853c55d5dad77681"/>
      <w:bookmarkEnd w:id="258"/>
      <w:r w:rsidRPr="00F1483B">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78AA03" w14:textId="77777777" w:rsidR="00572959" w:rsidRPr="00F1483B" w:rsidRDefault="00572959" w:rsidP="00572959">
      <w:pPr>
        <w:spacing w:line="257" w:lineRule="atLeast"/>
        <w:jc w:val="both"/>
        <w:rPr>
          <w:color w:val="000000"/>
          <w:szCs w:val="24"/>
          <w:lang w:val="en-US"/>
        </w:rPr>
      </w:pPr>
      <w:bookmarkStart w:id="259" w:name="part_49da970caa0f401eac6fb363fe4067db"/>
      <w:bookmarkEnd w:id="259"/>
      <w:r w:rsidRPr="00F1483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1F172D" w14:textId="77777777" w:rsidR="00572959" w:rsidRPr="00F1483B" w:rsidRDefault="00572959" w:rsidP="00572959">
      <w:pPr>
        <w:spacing w:line="257" w:lineRule="atLeast"/>
        <w:jc w:val="both"/>
        <w:rPr>
          <w:color w:val="000000"/>
          <w:szCs w:val="24"/>
          <w:lang w:val="en-US"/>
        </w:rPr>
      </w:pPr>
      <w:bookmarkStart w:id="260" w:name="part_8408038109614adba5e530c90d7ce474"/>
      <w:bookmarkEnd w:id="260"/>
      <w:r w:rsidRPr="00F1483B">
        <w:rPr>
          <w:color w:val="000000"/>
          <w:szCs w:val="24"/>
        </w:rPr>
        <w:t>18.2.</w:t>
      </w:r>
      <w:r w:rsidRPr="00F1483B">
        <w:rPr>
          <w:b/>
          <w:bCs/>
          <w:color w:val="000000"/>
          <w:szCs w:val="24"/>
        </w:rPr>
        <w:t>  </w:t>
      </w:r>
      <w:r w:rsidRPr="00F1483B">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1483B">
        <w:rPr>
          <w:color w:val="000000"/>
          <w:szCs w:val="24"/>
        </w:rPr>
        <w:t>įrodymus</w:t>
      </w:r>
      <w:proofErr w:type="spellEnd"/>
      <w:r w:rsidRPr="00F1483B">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8C3E9" w14:textId="77777777" w:rsidR="00572959" w:rsidRPr="00F1483B" w:rsidRDefault="00572959" w:rsidP="00572959">
      <w:pPr>
        <w:spacing w:line="257" w:lineRule="atLeast"/>
        <w:jc w:val="both"/>
        <w:rPr>
          <w:color w:val="000000"/>
          <w:szCs w:val="24"/>
          <w:lang w:val="en-US"/>
        </w:rPr>
      </w:pPr>
      <w:bookmarkStart w:id="261" w:name="part_31076b6b2ef04558bbb6d0a6d998ae2b"/>
      <w:bookmarkEnd w:id="261"/>
      <w:r w:rsidRPr="00F1483B">
        <w:rPr>
          <w:color w:val="000000"/>
          <w:szCs w:val="24"/>
        </w:rPr>
        <w:t>18.3.</w:t>
      </w:r>
      <w:r w:rsidRPr="00F1483B">
        <w:rPr>
          <w:b/>
          <w:bCs/>
          <w:color w:val="000000"/>
          <w:szCs w:val="24"/>
        </w:rPr>
        <w:t>  </w:t>
      </w:r>
      <w:r w:rsidRPr="00F1483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107BB7" w14:textId="77777777" w:rsidR="00572959" w:rsidRPr="00F1483B" w:rsidRDefault="00572959" w:rsidP="00572959">
      <w:pPr>
        <w:spacing w:line="257" w:lineRule="atLeast"/>
        <w:jc w:val="both"/>
        <w:rPr>
          <w:color w:val="000000"/>
          <w:szCs w:val="24"/>
          <w:lang w:val="en-US"/>
        </w:rPr>
      </w:pPr>
      <w:bookmarkStart w:id="262" w:name="part_fb98fb3631c440c7b8ec351c4af72a9b"/>
      <w:bookmarkEnd w:id="262"/>
      <w:r w:rsidRPr="00F1483B">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66EC8D"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468DCB98" w14:textId="77777777" w:rsidR="00572959" w:rsidRPr="00F1483B" w:rsidRDefault="00572959" w:rsidP="00572959">
      <w:pPr>
        <w:spacing w:line="257" w:lineRule="atLeast"/>
        <w:jc w:val="center"/>
        <w:rPr>
          <w:color w:val="000000"/>
          <w:szCs w:val="24"/>
          <w:lang w:val="en-US"/>
        </w:rPr>
      </w:pPr>
      <w:bookmarkStart w:id="263" w:name="part_8bac9062154547e19ff1c35377bf56bc"/>
      <w:bookmarkEnd w:id="263"/>
      <w:r w:rsidRPr="00F1483B">
        <w:rPr>
          <w:b/>
          <w:bCs/>
          <w:caps/>
          <w:color w:val="000000"/>
          <w:szCs w:val="24"/>
        </w:rPr>
        <w:t>19.  SUTARTIES NUOSTATŲ NEGALIOJIMAS</w:t>
      </w:r>
    </w:p>
    <w:p w14:paraId="48C84F0D"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478D6E7A" w14:textId="77777777" w:rsidR="00572959" w:rsidRPr="00F1483B" w:rsidRDefault="00572959" w:rsidP="00572959">
      <w:pPr>
        <w:spacing w:line="257" w:lineRule="atLeast"/>
        <w:jc w:val="both"/>
        <w:rPr>
          <w:color w:val="000000"/>
          <w:szCs w:val="24"/>
          <w:lang w:val="en-US"/>
        </w:rPr>
      </w:pPr>
      <w:bookmarkStart w:id="264" w:name="part_cfa09262727845a9867db9b5be8594af"/>
      <w:bookmarkEnd w:id="264"/>
      <w:r w:rsidRPr="00F1483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7D42679" w14:textId="77777777" w:rsidR="00572959" w:rsidRPr="00F1483B" w:rsidRDefault="00572959" w:rsidP="00572959">
      <w:pPr>
        <w:spacing w:line="257" w:lineRule="atLeast"/>
        <w:jc w:val="both"/>
        <w:rPr>
          <w:color w:val="000000"/>
          <w:szCs w:val="24"/>
          <w:lang w:val="en-US"/>
        </w:rPr>
      </w:pPr>
      <w:bookmarkStart w:id="265" w:name="part_91c7ae78fb6b42cd9abf3afcd0274f09"/>
      <w:bookmarkEnd w:id="265"/>
      <w:r w:rsidRPr="00F1483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D4B5DE"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3B51CB2F" w14:textId="77777777" w:rsidR="00572959" w:rsidRPr="00F1483B" w:rsidRDefault="00572959" w:rsidP="00572959">
      <w:pPr>
        <w:spacing w:line="257" w:lineRule="atLeast"/>
        <w:jc w:val="center"/>
        <w:rPr>
          <w:color w:val="000000"/>
          <w:szCs w:val="24"/>
          <w:lang w:val="en-US"/>
        </w:rPr>
      </w:pPr>
      <w:bookmarkStart w:id="266" w:name="part_e52f95f6504747a3b07098f2455b1f4b"/>
      <w:bookmarkEnd w:id="266"/>
      <w:r w:rsidRPr="00F1483B">
        <w:rPr>
          <w:b/>
          <w:bCs/>
          <w:caps/>
          <w:color w:val="000000"/>
          <w:szCs w:val="24"/>
        </w:rPr>
        <w:t>20.  SUTARTIES PAKEITIMAI</w:t>
      </w:r>
    </w:p>
    <w:p w14:paraId="4BEC9321"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4DD536A6" w14:textId="77777777" w:rsidR="00572959" w:rsidRPr="00F1483B" w:rsidRDefault="00572959" w:rsidP="00572959">
      <w:pPr>
        <w:spacing w:line="257" w:lineRule="atLeast"/>
        <w:jc w:val="both"/>
        <w:rPr>
          <w:color w:val="000000"/>
          <w:szCs w:val="24"/>
          <w:lang w:val="en-US"/>
        </w:rPr>
      </w:pPr>
      <w:bookmarkStart w:id="267" w:name="part_c37dfccace7249878852e7f014ff915e"/>
      <w:bookmarkEnd w:id="267"/>
      <w:r w:rsidRPr="00F1483B">
        <w:rPr>
          <w:color w:val="000000"/>
          <w:szCs w:val="24"/>
        </w:rPr>
        <w:t>20.1. Sutarties sąlygos Sutarties galiojimo laikotarpiu negali būti keičiamos, išskyrus tokias Sutarties sąlygas, kurių keitimas numatytas Sutartyje ir (ar) galimas vadovaujantis VPĮ nuostatomis.</w:t>
      </w:r>
    </w:p>
    <w:p w14:paraId="079E5A18" w14:textId="77777777" w:rsidR="00572959" w:rsidRPr="00F1483B" w:rsidRDefault="00572959" w:rsidP="00572959">
      <w:pPr>
        <w:spacing w:line="257" w:lineRule="atLeast"/>
        <w:jc w:val="both"/>
        <w:rPr>
          <w:color w:val="000000"/>
          <w:szCs w:val="24"/>
          <w:lang w:val="en-US"/>
        </w:rPr>
      </w:pPr>
      <w:bookmarkStart w:id="268" w:name="part_14330020fed34f73a0bbaae92f56dbf3"/>
      <w:bookmarkEnd w:id="268"/>
      <w:r w:rsidRPr="00F1483B">
        <w:rPr>
          <w:color w:val="000000"/>
          <w:szCs w:val="24"/>
        </w:rPr>
        <w:t>20.2. Sutarties pakeitimai įforminami Šalims sudarant Susitarimą.</w:t>
      </w:r>
    </w:p>
    <w:p w14:paraId="60F311C0" w14:textId="77777777" w:rsidR="00572959" w:rsidRPr="00F1483B" w:rsidRDefault="00572959" w:rsidP="00572959">
      <w:pPr>
        <w:spacing w:line="257" w:lineRule="atLeast"/>
        <w:jc w:val="both"/>
        <w:rPr>
          <w:color w:val="000000"/>
          <w:szCs w:val="24"/>
          <w:lang w:val="en-US"/>
        </w:rPr>
      </w:pPr>
      <w:bookmarkStart w:id="269" w:name="part_a3f5a1ccd8dd4fcd823a0bf8dc04c2d7"/>
      <w:bookmarkEnd w:id="269"/>
      <w:r w:rsidRPr="00F1483B">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w:t>
      </w:r>
      <w:r w:rsidRPr="00F1483B">
        <w:rPr>
          <w:color w:val="000000"/>
          <w:szCs w:val="24"/>
        </w:rPr>
        <w:lastRenderedPageBreak/>
        <w:t>kitą Šalių raštu sutartą terminą) privalo išanalizuoti ir įvertinti gautą informaciją, pateikti savo pastabas ir pasiūlymus, pagrįstus Sutarties arba imperatyviomis įstatymų bei kitų teisės aktų nuostatomis.</w:t>
      </w:r>
    </w:p>
    <w:p w14:paraId="67FCD414" w14:textId="77777777" w:rsidR="00572959" w:rsidRPr="00F1483B" w:rsidRDefault="00572959" w:rsidP="00572959">
      <w:pPr>
        <w:spacing w:line="257" w:lineRule="atLeast"/>
        <w:jc w:val="both"/>
        <w:rPr>
          <w:color w:val="000000"/>
          <w:szCs w:val="24"/>
          <w:lang w:val="en-US"/>
        </w:rPr>
      </w:pPr>
      <w:bookmarkStart w:id="270" w:name="part_7036060255f84160b5b7ddb3c9b9de5d"/>
      <w:bookmarkEnd w:id="270"/>
      <w:r w:rsidRPr="00F1483B">
        <w:rPr>
          <w:color w:val="000000"/>
          <w:szCs w:val="24"/>
        </w:rPr>
        <w:t>20.4. Susitarimai įsigalioja nuo jų sudarymo, jei Susitarime nenurodyta kitaip. Susitarimą Pirkėjas privalo paviešinti VPĮ 33 ir 86 straipsniuose nustatyta tvarka.</w:t>
      </w:r>
    </w:p>
    <w:p w14:paraId="69610198" w14:textId="77777777" w:rsidR="00572959" w:rsidRPr="00F1483B" w:rsidRDefault="00572959" w:rsidP="00572959">
      <w:pPr>
        <w:spacing w:line="257" w:lineRule="atLeast"/>
        <w:jc w:val="both"/>
        <w:rPr>
          <w:color w:val="000000"/>
          <w:szCs w:val="24"/>
          <w:lang w:val="en-US"/>
        </w:rPr>
      </w:pPr>
      <w:bookmarkStart w:id="271" w:name="part_cf3bdae0c8e344aaa7ab72b6f97e6510"/>
      <w:bookmarkEnd w:id="271"/>
      <w:r w:rsidRPr="00F1483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870780"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5C3786D3" w14:textId="77777777" w:rsidR="00572959" w:rsidRPr="00F1483B" w:rsidRDefault="00572959" w:rsidP="00572959">
      <w:pPr>
        <w:spacing w:line="257" w:lineRule="atLeast"/>
        <w:jc w:val="center"/>
        <w:rPr>
          <w:color w:val="000000"/>
          <w:szCs w:val="24"/>
          <w:lang w:val="en-US"/>
        </w:rPr>
      </w:pPr>
      <w:bookmarkStart w:id="272" w:name="part_7b0f9e3d42f14ad68b1abfde58c12a3f"/>
      <w:bookmarkEnd w:id="272"/>
      <w:r w:rsidRPr="00F1483B">
        <w:rPr>
          <w:b/>
          <w:bCs/>
          <w:caps/>
          <w:color w:val="000000"/>
          <w:szCs w:val="24"/>
        </w:rPr>
        <w:t>21.  SUTARTIES SUSTABDYMAS</w:t>
      </w:r>
    </w:p>
    <w:p w14:paraId="593C37E0"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76386370" w14:textId="77777777" w:rsidR="00572959" w:rsidRPr="00F1483B" w:rsidRDefault="00572959" w:rsidP="00572959">
      <w:pPr>
        <w:spacing w:line="257" w:lineRule="atLeast"/>
        <w:jc w:val="both"/>
        <w:textAlignment w:val="baseline"/>
        <w:rPr>
          <w:color w:val="000000"/>
          <w:szCs w:val="24"/>
          <w:lang w:val="en-US"/>
        </w:rPr>
      </w:pPr>
      <w:bookmarkStart w:id="273" w:name="part_ce0a576b1c6e43d89ba35605865e1af9"/>
      <w:bookmarkEnd w:id="273"/>
      <w:r w:rsidRPr="00F1483B">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C4BC26F" w14:textId="77777777" w:rsidR="00572959" w:rsidRPr="00F1483B" w:rsidRDefault="00572959" w:rsidP="00572959">
      <w:pPr>
        <w:spacing w:line="257" w:lineRule="atLeast"/>
        <w:jc w:val="both"/>
        <w:textAlignment w:val="baseline"/>
        <w:rPr>
          <w:color w:val="000000"/>
          <w:szCs w:val="24"/>
          <w:lang w:val="en-US"/>
        </w:rPr>
      </w:pPr>
      <w:bookmarkStart w:id="274" w:name="part_298a311e48dc452ea0b36f1afc5f3eb7"/>
      <w:bookmarkEnd w:id="274"/>
      <w:r w:rsidRPr="00F1483B">
        <w:rPr>
          <w:color w:val="000000"/>
          <w:szCs w:val="24"/>
        </w:rPr>
        <w:t>21.2. Prekių (jų dalies) tiekimas gali būti stabdomas esant bent vienai iš šių aplinkybių: </w:t>
      </w:r>
    </w:p>
    <w:p w14:paraId="316F1B2E" w14:textId="77777777" w:rsidR="00572959" w:rsidRPr="00F1483B" w:rsidRDefault="00572959" w:rsidP="00572959">
      <w:pPr>
        <w:spacing w:line="257" w:lineRule="atLeast"/>
        <w:jc w:val="both"/>
        <w:textAlignment w:val="baseline"/>
        <w:rPr>
          <w:color w:val="000000"/>
          <w:szCs w:val="24"/>
          <w:lang w:val="en-US"/>
        </w:rPr>
      </w:pPr>
      <w:bookmarkStart w:id="275" w:name="part_09c0118c78ea4034b225fedd69812f90"/>
      <w:bookmarkEnd w:id="275"/>
      <w:r w:rsidRPr="00F1483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E727B1F" w14:textId="77777777" w:rsidR="00572959" w:rsidRPr="00F1483B" w:rsidRDefault="00572959" w:rsidP="00572959">
      <w:pPr>
        <w:spacing w:line="257" w:lineRule="atLeast"/>
        <w:jc w:val="both"/>
        <w:textAlignment w:val="baseline"/>
        <w:rPr>
          <w:color w:val="000000"/>
          <w:szCs w:val="24"/>
          <w:lang w:val="en-US"/>
        </w:rPr>
      </w:pPr>
      <w:bookmarkStart w:id="276" w:name="part_89440bace89e4bfba214a997ceefe81d"/>
      <w:bookmarkEnd w:id="276"/>
      <w:r w:rsidRPr="00F1483B">
        <w:rPr>
          <w:color w:val="000000"/>
          <w:szCs w:val="24"/>
        </w:rPr>
        <w:t>21.2.2. Pirkėjas Sutartyje nurodyta tvarka negali priimti Prekių (pavyzdžiui, nebaigta įrengti patalpa, kurioje turi būti įmontuojamos Prekės), o Tiekėjas dėl to negali vykdyti Sutarties; </w:t>
      </w:r>
    </w:p>
    <w:p w14:paraId="58EA0BB5" w14:textId="77777777" w:rsidR="00572959" w:rsidRPr="00F1483B" w:rsidRDefault="00572959" w:rsidP="00572959">
      <w:pPr>
        <w:spacing w:line="257" w:lineRule="atLeast"/>
        <w:jc w:val="both"/>
        <w:textAlignment w:val="baseline"/>
        <w:rPr>
          <w:color w:val="000000"/>
          <w:szCs w:val="24"/>
          <w:lang w:val="en-US"/>
        </w:rPr>
      </w:pPr>
      <w:bookmarkStart w:id="277" w:name="part_fe52b5159efd4939838b848f85e9ea9b"/>
      <w:bookmarkEnd w:id="277"/>
      <w:r w:rsidRPr="00F1483B">
        <w:rPr>
          <w:color w:val="000000"/>
          <w:szCs w:val="24"/>
        </w:rPr>
        <w:t>21.2.3. dėl nenumatytų prekių, paslaugų ir (ar) darbų, susijusių su perkamu objektu, kurių poreikis paaiškėjo tik vykdant Sutartį; </w:t>
      </w:r>
    </w:p>
    <w:p w14:paraId="25D0087B" w14:textId="77777777" w:rsidR="00572959" w:rsidRPr="00F1483B" w:rsidRDefault="00572959" w:rsidP="00572959">
      <w:pPr>
        <w:spacing w:line="257" w:lineRule="atLeast"/>
        <w:jc w:val="both"/>
        <w:textAlignment w:val="baseline"/>
        <w:rPr>
          <w:color w:val="000000"/>
          <w:szCs w:val="24"/>
          <w:lang w:val="en-US"/>
        </w:rPr>
      </w:pPr>
      <w:bookmarkStart w:id="278" w:name="part_84f9056801c64e11b4ed9140364256f0"/>
      <w:bookmarkEnd w:id="278"/>
      <w:r w:rsidRPr="00F1483B">
        <w:rPr>
          <w:color w:val="000000"/>
          <w:szCs w:val="24"/>
        </w:rPr>
        <w:t>21.2.4. ne dėl Pirkėjo kaltės vėluoja kitos Pirkėjo pirkimo sutarties, turinčios tiesioginės įtakos šiai Sutarčiai, vykdymas;  </w:t>
      </w:r>
    </w:p>
    <w:p w14:paraId="38E21579" w14:textId="77777777" w:rsidR="00572959" w:rsidRPr="00F1483B" w:rsidRDefault="00572959" w:rsidP="00572959">
      <w:pPr>
        <w:spacing w:line="257" w:lineRule="atLeast"/>
        <w:jc w:val="both"/>
        <w:textAlignment w:val="baseline"/>
        <w:rPr>
          <w:color w:val="000000"/>
          <w:szCs w:val="24"/>
          <w:lang w:val="en-US"/>
        </w:rPr>
      </w:pPr>
      <w:bookmarkStart w:id="279" w:name="part_3a30d4bcd0274cdd82e5a2a7f7fc4b8b"/>
      <w:bookmarkEnd w:id="279"/>
      <w:r w:rsidRPr="00F1483B">
        <w:rPr>
          <w:color w:val="000000"/>
          <w:szCs w:val="24"/>
        </w:rPr>
        <w:t xml:space="preserve">21.2.5. esant </w:t>
      </w:r>
      <w:proofErr w:type="spellStart"/>
      <w:r w:rsidRPr="00F1483B">
        <w:rPr>
          <w:color w:val="000000"/>
          <w:szCs w:val="24"/>
        </w:rPr>
        <w:t>įrodymais</w:t>
      </w:r>
      <w:proofErr w:type="spellEnd"/>
      <w:r w:rsidRPr="00F1483B">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545EA50A" w14:textId="77777777" w:rsidR="00572959" w:rsidRPr="00F1483B" w:rsidRDefault="00572959" w:rsidP="00572959">
      <w:pPr>
        <w:spacing w:line="257" w:lineRule="atLeast"/>
        <w:jc w:val="both"/>
        <w:textAlignment w:val="baseline"/>
        <w:rPr>
          <w:color w:val="000000"/>
          <w:szCs w:val="24"/>
          <w:lang w:val="en-US"/>
        </w:rPr>
      </w:pPr>
      <w:bookmarkStart w:id="280" w:name="part_a6676d356d734e81a71d2a213370e988"/>
      <w:bookmarkEnd w:id="280"/>
      <w:r w:rsidRPr="00F1483B">
        <w:rPr>
          <w:color w:val="000000"/>
          <w:szCs w:val="24"/>
        </w:rPr>
        <w:t>21.2.6. pasikeitus galiojančiam teisės aktui ar įsigaliojus naujam teisės aktui, kuris turi įtakos šios Sutarties vykdymui; </w:t>
      </w:r>
    </w:p>
    <w:p w14:paraId="4DEE418E" w14:textId="77777777" w:rsidR="00572959" w:rsidRPr="00F1483B" w:rsidRDefault="00572959" w:rsidP="00572959">
      <w:pPr>
        <w:spacing w:line="257" w:lineRule="atLeast"/>
        <w:jc w:val="both"/>
        <w:textAlignment w:val="baseline"/>
        <w:rPr>
          <w:color w:val="000000"/>
          <w:szCs w:val="24"/>
          <w:lang w:val="en-US"/>
        </w:rPr>
      </w:pPr>
      <w:bookmarkStart w:id="281" w:name="part_a818ad17feb74ad092df9d84443cf75e"/>
      <w:bookmarkEnd w:id="281"/>
      <w:r w:rsidRPr="00F1483B">
        <w:rPr>
          <w:color w:val="000000"/>
          <w:szCs w:val="24"/>
        </w:rPr>
        <w:t>21.2.7. sutartinių įsipareigojimų stabdymo būtinybė atsirado dėl sustabdyto / perskirstyto / negauto ir panašiai Pirkėjo Prekių pirkimui skirto finansavimo arba finansavimo trūkumo; </w:t>
      </w:r>
    </w:p>
    <w:p w14:paraId="4855C505" w14:textId="77777777" w:rsidR="00572959" w:rsidRPr="00F1483B" w:rsidRDefault="00572959" w:rsidP="00572959">
      <w:pPr>
        <w:spacing w:line="257" w:lineRule="atLeast"/>
        <w:jc w:val="both"/>
        <w:textAlignment w:val="baseline"/>
        <w:rPr>
          <w:color w:val="000000"/>
          <w:szCs w:val="24"/>
          <w:lang w:val="en-US"/>
        </w:rPr>
      </w:pPr>
      <w:bookmarkStart w:id="282" w:name="part_71adc62644ec4294ae7e0a3fd7705f53"/>
      <w:bookmarkEnd w:id="282"/>
      <w:r w:rsidRPr="00F1483B">
        <w:rPr>
          <w:color w:val="000000"/>
          <w:szCs w:val="24"/>
        </w:rPr>
        <w:t>21.2.8. dėl teisminių (arbitražinių) ginčų su Pirkėju ar trečiaisiais asmenimis, kurių dalykas yra tiesiogiai susijęs su Sutarties vykdymu. </w:t>
      </w:r>
    </w:p>
    <w:p w14:paraId="1D7421E4" w14:textId="77777777" w:rsidR="00572959" w:rsidRPr="00F1483B" w:rsidRDefault="00572959" w:rsidP="00572959">
      <w:pPr>
        <w:spacing w:line="257" w:lineRule="atLeast"/>
        <w:jc w:val="both"/>
        <w:textAlignment w:val="baseline"/>
        <w:rPr>
          <w:color w:val="000000"/>
          <w:szCs w:val="24"/>
          <w:lang w:val="en-US"/>
        </w:rPr>
      </w:pPr>
      <w:bookmarkStart w:id="283" w:name="part_a500fd3f658e4365b41faeda48e53cf9"/>
      <w:bookmarkEnd w:id="283"/>
      <w:r w:rsidRPr="00F1483B">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0B44EFD6" w14:textId="77777777" w:rsidR="00572959" w:rsidRPr="00F1483B" w:rsidRDefault="00572959" w:rsidP="00572959">
      <w:pPr>
        <w:spacing w:line="257" w:lineRule="atLeast"/>
        <w:jc w:val="both"/>
        <w:textAlignment w:val="baseline"/>
        <w:rPr>
          <w:color w:val="000000"/>
          <w:szCs w:val="24"/>
          <w:lang w:val="en-US"/>
        </w:rPr>
      </w:pPr>
      <w:bookmarkStart w:id="284" w:name="part_633809059b5a4ff6952af4ed164f789e"/>
      <w:bookmarkEnd w:id="284"/>
      <w:r w:rsidRPr="00F1483B">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EB1AD92" w14:textId="77777777" w:rsidR="00572959" w:rsidRPr="00F1483B" w:rsidRDefault="00572959" w:rsidP="00572959">
      <w:pPr>
        <w:spacing w:line="257" w:lineRule="atLeast"/>
        <w:jc w:val="both"/>
        <w:textAlignment w:val="baseline"/>
        <w:rPr>
          <w:color w:val="000000"/>
          <w:szCs w:val="24"/>
          <w:lang w:val="en-US"/>
        </w:rPr>
      </w:pPr>
      <w:bookmarkStart w:id="285" w:name="part_483e1dd945f246799d0fa0656cd447a6"/>
      <w:bookmarkEnd w:id="285"/>
      <w:r w:rsidRPr="00F1483B">
        <w:rPr>
          <w:color w:val="000000"/>
          <w:szCs w:val="24"/>
        </w:rPr>
        <w:t>21.5. Sutartinių įsipareigojimų vykdymas gali būti stabdomas tik Sutarties galiojimo laikotarpiu tokia tvarka:</w:t>
      </w:r>
    </w:p>
    <w:p w14:paraId="315CA929" w14:textId="77777777" w:rsidR="00572959" w:rsidRPr="00F1483B" w:rsidRDefault="00572959" w:rsidP="00572959">
      <w:pPr>
        <w:spacing w:line="264" w:lineRule="atLeast"/>
        <w:jc w:val="both"/>
        <w:textAlignment w:val="baseline"/>
        <w:rPr>
          <w:color w:val="000000"/>
          <w:szCs w:val="24"/>
          <w:lang w:val="en-US"/>
        </w:rPr>
      </w:pPr>
      <w:bookmarkStart w:id="286" w:name="part_e1d9f5497e2b4b8fac0f14c0d5441376"/>
      <w:bookmarkEnd w:id="286"/>
      <w:r w:rsidRPr="00F1483B">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1483B">
        <w:rPr>
          <w:color w:val="000000"/>
          <w:szCs w:val="24"/>
        </w:rPr>
        <w:t>įrodymais</w:t>
      </w:r>
      <w:proofErr w:type="spellEnd"/>
      <w:r w:rsidRPr="00F1483B">
        <w:rPr>
          <w:color w:val="000000"/>
          <w:szCs w:val="24"/>
        </w:rPr>
        <w:t>, Pirkėjas turi teisę raštu atsisakyti patvirtinti stabdymą. </w:t>
      </w:r>
    </w:p>
    <w:p w14:paraId="4AD24BC2" w14:textId="77777777" w:rsidR="00572959" w:rsidRPr="00F1483B" w:rsidRDefault="00572959" w:rsidP="00572959">
      <w:pPr>
        <w:spacing w:line="264" w:lineRule="atLeast"/>
        <w:jc w:val="both"/>
        <w:rPr>
          <w:color w:val="000000"/>
          <w:szCs w:val="24"/>
          <w:lang w:val="en-US"/>
        </w:rPr>
      </w:pPr>
      <w:bookmarkStart w:id="287" w:name="part_0c29870313ec4b8e9159c25696039f5b"/>
      <w:bookmarkEnd w:id="287"/>
      <w:r w:rsidRPr="00F1483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B11E5B" w14:textId="77777777" w:rsidR="00572959" w:rsidRPr="00F1483B" w:rsidRDefault="00572959" w:rsidP="00572959">
      <w:pPr>
        <w:spacing w:line="264" w:lineRule="atLeast"/>
        <w:jc w:val="both"/>
        <w:rPr>
          <w:color w:val="000000"/>
          <w:szCs w:val="24"/>
          <w:lang w:val="en-US"/>
        </w:rPr>
      </w:pPr>
      <w:bookmarkStart w:id="288" w:name="part_ebd2788b705046149fed4a6909a8851e"/>
      <w:bookmarkEnd w:id="288"/>
      <w:r w:rsidRPr="00F1483B">
        <w:rPr>
          <w:color w:val="000000"/>
          <w:szCs w:val="24"/>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5E64A79" w14:textId="77777777" w:rsidR="00572959" w:rsidRPr="00F1483B" w:rsidRDefault="00572959" w:rsidP="00572959">
      <w:pPr>
        <w:spacing w:line="264" w:lineRule="atLeast"/>
        <w:jc w:val="both"/>
        <w:rPr>
          <w:color w:val="000000"/>
          <w:szCs w:val="24"/>
          <w:lang w:val="en-US"/>
        </w:rPr>
      </w:pPr>
      <w:bookmarkStart w:id="289" w:name="part_e70536bc9e7f448ca32e84c110e2744e"/>
      <w:bookmarkEnd w:id="289"/>
      <w:r w:rsidRPr="00F1483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C3CD64" w14:textId="77777777" w:rsidR="00572959" w:rsidRPr="00F1483B" w:rsidRDefault="00572959" w:rsidP="00572959">
      <w:pPr>
        <w:spacing w:line="264" w:lineRule="atLeast"/>
        <w:jc w:val="both"/>
        <w:rPr>
          <w:color w:val="000000"/>
          <w:szCs w:val="24"/>
          <w:lang w:val="en-US"/>
        </w:rPr>
      </w:pPr>
      <w:bookmarkStart w:id="290" w:name="part_529fc201055c492aa2aec8333e131a21"/>
      <w:bookmarkEnd w:id="290"/>
      <w:r w:rsidRPr="00F1483B">
        <w:rPr>
          <w:color w:val="000000"/>
          <w:szCs w:val="24"/>
        </w:rPr>
        <w:t>21.7. Sutartinių įsipareigojimų vykdymas stabdomas ne ilgesniam kaip konkrečios, pagrįstos aplinkybės egzistavimo laikotarpiui.</w:t>
      </w:r>
    </w:p>
    <w:p w14:paraId="08AB349C" w14:textId="77777777" w:rsidR="00572959" w:rsidRPr="00F1483B" w:rsidRDefault="00572959" w:rsidP="00572959">
      <w:pPr>
        <w:spacing w:line="257" w:lineRule="atLeast"/>
        <w:jc w:val="both"/>
        <w:textAlignment w:val="baseline"/>
        <w:rPr>
          <w:color w:val="000000"/>
          <w:szCs w:val="24"/>
          <w:lang w:val="en-US"/>
        </w:rPr>
      </w:pPr>
      <w:bookmarkStart w:id="291" w:name="part_d59e96d451a74e99b5f4e53964697169"/>
      <w:bookmarkEnd w:id="291"/>
      <w:r w:rsidRPr="00F1483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DF424" w14:textId="77777777" w:rsidR="00572959" w:rsidRPr="00F1483B" w:rsidRDefault="00572959" w:rsidP="00572959">
      <w:pPr>
        <w:spacing w:line="257" w:lineRule="atLeast"/>
        <w:jc w:val="both"/>
        <w:textAlignment w:val="baseline"/>
        <w:rPr>
          <w:color w:val="000000"/>
          <w:szCs w:val="24"/>
          <w:lang w:val="en-US"/>
        </w:rPr>
      </w:pPr>
      <w:bookmarkStart w:id="292" w:name="part_1562589c8c774e55b369607136bcbb1f"/>
      <w:bookmarkEnd w:id="292"/>
      <w:r w:rsidRPr="00F1483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15BD265" w14:textId="77777777" w:rsidR="00572959" w:rsidRPr="00F1483B" w:rsidRDefault="00572959" w:rsidP="00572959">
      <w:pPr>
        <w:spacing w:line="257" w:lineRule="atLeast"/>
        <w:jc w:val="both"/>
        <w:textAlignment w:val="baseline"/>
        <w:rPr>
          <w:color w:val="000000"/>
          <w:szCs w:val="24"/>
          <w:lang w:val="en-US"/>
        </w:rPr>
      </w:pPr>
      <w:bookmarkStart w:id="293" w:name="part_8652c492428945d791973cd6350d83ea"/>
      <w:bookmarkEnd w:id="293"/>
      <w:r w:rsidRPr="00F1483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AA34F8F" w14:textId="77777777" w:rsidR="00572959" w:rsidRDefault="00572959" w:rsidP="00572959">
      <w:pPr>
        <w:spacing w:line="257" w:lineRule="atLeast"/>
        <w:jc w:val="both"/>
        <w:textAlignment w:val="baseline"/>
        <w:rPr>
          <w:color w:val="000000"/>
          <w:szCs w:val="24"/>
        </w:rPr>
      </w:pPr>
      <w:bookmarkStart w:id="294" w:name="part_f75400b376aa49b1abb489376ffee67d"/>
      <w:bookmarkEnd w:id="294"/>
      <w:r w:rsidRPr="00F1483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300174" w14:textId="77777777" w:rsidR="008D6EA4" w:rsidRDefault="008D6EA4" w:rsidP="00572959">
      <w:pPr>
        <w:spacing w:line="257" w:lineRule="atLeast"/>
        <w:jc w:val="both"/>
        <w:textAlignment w:val="baseline"/>
        <w:rPr>
          <w:color w:val="000000"/>
          <w:szCs w:val="24"/>
        </w:rPr>
      </w:pPr>
    </w:p>
    <w:p w14:paraId="2AB4BD8C" w14:textId="77777777" w:rsidR="008D6EA4" w:rsidRDefault="008D6EA4" w:rsidP="00572959">
      <w:pPr>
        <w:spacing w:line="257" w:lineRule="atLeast"/>
        <w:jc w:val="both"/>
        <w:textAlignment w:val="baseline"/>
        <w:rPr>
          <w:color w:val="000000"/>
          <w:szCs w:val="24"/>
        </w:rPr>
      </w:pPr>
    </w:p>
    <w:p w14:paraId="72D867D1" w14:textId="77777777" w:rsidR="008D6EA4" w:rsidRPr="00F1483B" w:rsidRDefault="008D6EA4" w:rsidP="00572959">
      <w:pPr>
        <w:spacing w:line="257" w:lineRule="atLeast"/>
        <w:jc w:val="both"/>
        <w:textAlignment w:val="baseline"/>
        <w:rPr>
          <w:color w:val="000000"/>
          <w:szCs w:val="24"/>
          <w:lang w:val="en-US"/>
        </w:rPr>
      </w:pPr>
    </w:p>
    <w:p w14:paraId="7313B376"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55D89D7E" w14:textId="77777777" w:rsidR="00572959" w:rsidRPr="00F1483B" w:rsidRDefault="00572959" w:rsidP="00572959">
      <w:pPr>
        <w:spacing w:line="257" w:lineRule="atLeast"/>
        <w:jc w:val="center"/>
        <w:rPr>
          <w:color w:val="000000"/>
          <w:szCs w:val="24"/>
          <w:lang w:val="en-US"/>
        </w:rPr>
      </w:pPr>
      <w:bookmarkStart w:id="295" w:name="part_a2c5701c6fd04db9a56b689761ecfe8d"/>
      <w:bookmarkEnd w:id="295"/>
      <w:r w:rsidRPr="00F1483B">
        <w:rPr>
          <w:b/>
          <w:bCs/>
          <w:caps/>
          <w:color w:val="000000"/>
          <w:szCs w:val="24"/>
        </w:rPr>
        <w:t>22.  SUTARTIES NUTRAUKIMAS</w:t>
      </w:r>
    </w:p>
    <w:p w14:paraId="721ECCB4"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229FFEBE" w14:textId="77777777" w:rsidR="00572959" w:rsidRPr="00F1483B" w:rsidRDefault="00572959" w:rsidP="00572959">
      <w:pPr>
        <w:spacing w:line="257" w:lineRule="atLeast"/>
        <w:jc w:val="both"/>
        <w:rPr>
          <w:color w:val="000000"/>
          <w:szCs w:val="24"/>
          <w:lang w:val="en-US"/>
        </w:rPr>
      </w:pPr>
      <w:r w:rsidRPr="00F1483B">
        <w:rPr>
          <w:color w:val="000000"/>
          <w:szCs w:val="24"/>
        </w:rPr>
        <w:t>Sutartis gali būti nutraukiama VPĮ 90 straipsnyje ir Sutartyje numatytais atvejais, įskaitant galimybę nutraukti Sutartį Šalių susitarimu.</w:t>
      </w:r>
    </w:p>
    <w:p w14:paraId="6EFC817B" w14:textId="77777777" w:rsidR="00572959" w:rsidRPr="00F1483B" w:rsidRDefault="00572959" w:rsidP="00572959">
      <w:pPr>
        <w:spacing w:line="257" w:lineRule="atLeast"/>
        <w:jc w:val="both"/>
        <w:rPr>
          <w:color w:val="000000"/>
          <w:szCs w:val="24"/>
          <w:lang w:val="en-US"/>
        </w:rPr>
      </w:pPr>
      <w:r w:rsidRPr="00F1483B">
        <w:rPr>
          <w:b/>
          <w:bCs/>
          <w:color w:val="000000"/>
          <w:szCs w:val="24"/>
          <w:lang w:val="en-US"/>
        </w:rPr>
        <w:t> </w:t>
      </w:r>
    </w:p>
    <w:p w14:paraId="6800504E" w14:textId="77777777" w:rsidR="00572959" w:rsidRPr="00F1483B" w:rsidRDefault="00572959" w:rsidP="00572959">
      <w:pPr>
        <w:spacing w:line="257" w:lineRule="atLeast"/>
        <w:jc w:val="center"/>
        <w:rPr>
          <w:color w:val="000000"/>
          <w:szCs w:val="24"/>
          <w:lang w:val="en-US"/>
        </w:rPr>
      </w:pPr>
      <w:bookmarkStart w:id="296" w:name="part_e8ae325a94f44e2ebeca460c4d8bcf41"/>
      <w:bookmarkEnd w:id="296"/>
      <w:r w:rsidRPr="00F1483B">
        <w:rPr>
          <w:b/>
          <w:bCs/>
          <w:color w:val="000000"/>
          <w:szCs w:val="24"/>
        </w:rPr>
        <w:t>22.1.  Pretenzijos dėl Sutarties pažeidimų</w:t>
      </w:r>
    </w:p>
    <w:p w14:paraId="6F15ADA7"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2DB3E065" w14:textId="77777777" w:rsidR="00572959" w:rsidRPr="00F1483B" w:rsidRDefault="00572959" w:rsidP="00572959">
      <w:pPr>
        <w:spacing w:line="257" w:lineRule="atLeast"/>
        <w:jc w:val="both"/>
        <w:textAlignment w:val="baseline"/>
        <w:rPr>
          <w:color w:val="000000"/>
          <w:szCs w:val="24"/>
          <w:lang w:val="en-US"/>
        </w:rPr>
      </w:pPr>
      <w:bookmarkStart w:id="297" w:name="part_74106829db8f4899abc596029e4f5d68"/>
      <w:bookmarkEnd w:id="297"/>
      <w:r w:rsidRPr="00F1483B">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B45EED" w14:textId="77777777" w:rsidR="00572959" w:rsidRPr="00F1483B" w:rsidRDefault="00572959" w:rsidP="00572959">
      <w:pPr>
        <w:spacing w:line="257" w:lineRule="atLeast"/>
        <w:jc w:val="both"/>
        <w:textAlignment w:val="baseline"/>
        <w:rPr>
          <w:color w:val="000000"/>
          <w:szCs w:val="24"/>
          <w:lang w:val="en-US"/>
        </w:rPr>
      </w:pPr>
      <w:bookmarkStart w:id="298" w:name="part_75d07c6fefde4a33abd58218f423414b"/>
      <w:bookmarkEnd w:id="298"/>
      <w:r w:rsidRPr="00F1483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1483B">
        <w:rPr>
          <w:b/>
          <w:bCs/>
          <w:color w:val="000000"/>
          <w:szCs w:val="24"/>
        </w:rPr>
        <w:t> </w:t>
      </w:r>
      <w:r w:rsidRPr="00F1483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AAA9AF0"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2E06D828" w14:textId="77777777" w:rsidR="00572959" w:rsidRPr="00F1483B" w:rsidRDefault="00572959" w:rsidP="00572959">
      <w:pPr>
        <w:spacing w:line="257" w:lineRule="atLeast"/>
        <w:jc w:val="center"/>
        <w:rPr>
          <w:color w:val="000000"/>
          <w:szCs w:val="24"/>
          <w:lang w:val="en-US"/>
        </w:rPr>
      </w:pPr>
      <w:bookmarkStart w:id="299" w:name="part_1adc3019d12348e393792204a9cf2bae"/>
      <w:bookmarkEnd w:id="299"/>
      <w:r w:rsidRPr="00F1483B">
        <w:rPr>
          <w:b/>
          <w:bCs/>
          <w:color w:val="000000"/>
          <w:szCs w:val="24"/>
        </w:rPr>
        <w:t>22.2.  Sutarties nutraukimas Pirkėjo iniciatyva</w:t>
      </w:r>
    </w:p>
    <w:p w14:paraId="579F50BE"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15E97D8A" w14:textId="77777777" w:rsidR="00572959" w:rsidRPr="00F1483B" w:rsidRDefault="00572959" w:rsidP="00572959">
      <w:pPr>
        <w:spacing w:line="257" w:lineRule="atLeast"/>
        <w:jc w:val="both"/>
        <w:textAlignment w:val="baseline"/>
        <w:rPr>
          <w:color w:val="000000"/>
          <w:szCs w:val="24"/>
          <w:lang w:val="en-US"/>
        </w:rPr>
      </w:pPr>
      <w:bookmarkStart w:id="300" w:name="part_f516e10b00d84e1d8f280fb70db2bb4e"/>
      <w:bookmarkEnd w:id="300"/>
      <w:r w:rsidRPr="00F1483B">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981DBEB" w14:textId="77777777" w:rsidR="00572959" w:rsidRPr="00F1483B" w:rsidRDefault="00572959" w:rsidP="00572959">
      <w:pPr>
        <w:spacing w:line="257" w:lineRule="atLeast"/>
        <w:jc w:val="both"/>
        <w:textAlignment w:val="baseline"/>
        <w:rPr>
          <w:color w:val="000000"/>
          <w:szCs w:val="24"/>
          <w:lang w:val="en-US"/>
        </w:rPr>
      </w:pPr>
      <w:bookmarkStart w:id="301" w:name="part_f903c1a7ab87464a98223a3b8db915bc"/>
      <w:bookmarkEnd w:id="301"/>
      <w:r w:rsidRPr="00F1483B">
        <w:rPr>
          <w:color w:val="000000"/>
          <w:szCs w:val="24"/>
        </w:rPr>
        <w:t>22.2.2. Pirkėjas turi teisę vienašališkai nutraukti Sutartį ar jos dalį raštu įspėjęs Tiekėją prieš ne trumpesnį nei 10 (dešimties) dienų terminą, jeigu: </w:t>
      </w:r>
    </w:p>
    <w:p w14:paraId="45DE9678" w14:textId="77777777" w:rsidR="00572959" w:rsidRPr="00F1483B" w:rsidRDefault="00572959" w:rsidP="00572959">
      <w:pPr>
        <w:spacing w:line="257" w:lineRule="atLeast"/>
        <w:jc w:val="both"/>
        <w:textAlignment w:val="baseline"/>
        <w:rPr>
          <w:color w:val="000000"/>
          <w:szCs w:val="24"/>
          <w:lang w:val="en-US"/>
        </w:rPr>
      </w:pPr>
      <w:bookmarkStart w:id="302" w:name="part_5ccd48ddf20b4c7da078f2d2ed8c9c01"/>
      <w:bookmarkEnd w:id="302"/>
      <w:r w:rsidRPr="00F1483B">
        <w:rPr>
          <w:color w:val="000000"/>
          <w:szCs w:val="24"/>
        </w:rPr>
        <w:lastRenderedPageBreak/>
        <w:t>22.2.2.1. Tiekėjui yra iškelta bankroto byla, pradėtas bankroto procesas ne teismo tvarka, jis tampa nemokus arba yra nemokumo tikimybė, sustabdo ūkinę veiklą ar susidaro</w:t>
      </w:r>
      <w:r w:rsidRPr="00F1483B">
        <w:rPr>
          <w:b/>
          <w:bCs/>
          <w:color w:val="5C5D5D"/>
          <w:szCs w:val="24"/>
        </w:rPr>
        <w:t> </w:t>
      </w:r>
      <w:r w:rsidRPr="00F1483B">
        <w:rPr>
          <w:color w:val="000000"/>
          <w:szCs w:val="24"/>
        </w:rPr>
        <w:t>įstatymuose ir kituose teisės aktuose nustatyta tvarka analogiška situacija</w:t>
      </w:r>
      <w:r w:rsidRPr="00F1483B">
        <w:rPr>
          <w:color w:val="000000"/>
          <w:szCs w:val="24"/>
          <w:shd w:val="clear" w:color="auto" w:fill="FFFFFF"/>
        </w:rPr>
        <w:t>;</w:t>
      </w:r>
      <w:r w:rsidRPr="00F1483B">
        <w:rPr>
          <w:color w:val="000000"/>
          <w:szCs w:val="24"/>
        </w:rPr>
        <w:t> </w:t>
      </w:r>
    </w:p>
    <w:p w14:paraId="073F5A1B" w14:textId="77777777" w:rsidR="00572959" w:rsidRPr="00F1483B" w:rsidRDefault="00572959" w:rsidP="00572959">
      <w:pPr>
        <w:spacing w:line="257" w:lineRule="atLeast"/>
        <w:jc w:val="both"/>
        <w:rPr>
          <w:color w:val="000000"/>
          <w:szCs w:val="24"/>
          <w:lang w:val="en-US"/>
        </w:rPr>
      </w:pPr>
      <w:bookmarkStart w:id="303" w:name="part_97223f15829a42b98ee1463f1475114f"/>
      <w:bookmarkEnd w:id="303"/>
      <w:r w:rsidRPr="00F1483B">
        <w:rPr>
          <w:color w:val="000000"/>
          <w:szCs w:val="24"/>
        </w:rPr>
        <w:t>22.2.2.2. Tiekėjo padėtis pasikeičia ir jis atitinka pirkimo dokumentuose nustatytą pašalinimo pagrindą, kuris taikomas ir Sutarties galiojimo metu;</w:t>
      </w:r>
    </w:p>
    <w:p w14:paraId="24706F7D" w14:textId="77777777" w:rsidR="00572959" w:rsidRPr="00F1483B" w:rsidRDefault="00572959" w:rsidP="00572959">
      <w:pPr>
        <w:spacing w:line="257" w:lineRule="atLeast"/>
        <w:jc w:val="both"/>
        <w:textAlignment w:val="baseline"/>
        <w:rPr>
          <w:color w:val="000000"/>
          <w:szCs w:val="24"/>
          <w:lang w:val="en-US"/>
        </w:rPr>
      </w:pPr>
      <w:bookmarkStart w:id="304" w:name="part_1b7bddcca159478786fab5db33d9b961"/>
      <w:bookmarkEnd w:id="304"/>
      <w:r w:rsidRPr="00F1483B">
        <w:rPr>
          <w:color w:val="000000"/>
          <w:szCs w:val="24"/>
        </w:rPr>
        <w:t>22.2.2.3. pasikeičia teisės aktai, susiję su Sutarties objektu, Sutarties vykdymu, ar su Pirkėjo vykdoma veikla, kuriai buvo sudaryta Sutartis, ir dėl tokių pakeitimų Pirkėjas nusprendžia nutraukti Sutartį;  </w:t>
      </w:r>
    </w:p>
    <w:p w14:paraId="0871D24D" w14:textId="77777777" w:rsidR="00572959" w:rsidRPr="00F1483B" w:rsidRDefault="00572959" w:rsidP="00572959">
      <w:pPr>
        <w:spacing w:line="257" w:lineRule="atLeast"/>
        <w:jc w:val="both"/>
        <w:textAlignment w:val="baseline"/>
        <w:rPr>
          <w:color w:val="000000"/>
          <w:szCs w:val="24"/>
          <w:lang w:val="en-US"/>
        </w:rPr>
      </w:pPr>
      <w:bookmarkStart w:id="305" w:name="part_edb9a2d757104f5893aeacad5e016645"/>
      <w:bookmarkEnd w:id="305"/>
      <w:r w:rsidRPr="00F1483B">
        <w:rPr>
          <w:color w:val="000000"/>
          <w:szCs w:val="24"/>
        </w:rPr>
        <w:t>22.2.2.4. Pirkėjas nusprendžia nebevykdyti veiklos, kurios vykdymui Sutartimi įsigyjamos Prekės ir Sutarties poreikis išnyksta; </w:t>
      </w:r>
    </w:p>
    <w:p w14:paraId="119D76D1" w14:textId="77777777" w:rsidR="00572959" w:rsidRPr="00F1483B" w:rsidRDefault="00572959" w:rsidP="00572959">
      <w:pPr>
        <w:spacing w:line="257" w:lineRule="atLeast"/>
        <w:jc w:val="both"/>
        <w:textAlignment w:val="baseline"/>
        <w:rPr>
          <w:color w:val="000000"/>
          <w:szCs w:val="24"/>
          <w:lang w:val="en-US"/>
        </w:rPr>
      </w:pPr>
      <w:bookmarkStart w:id="306" w:name="part_f008cf78219b4f4a89cf7c9a8e8c9322"/>
      <w:bookmarkEnd w:id="306"/>
      <w:r w:rsidRPr="00F1483B">
        <w:rPr>
          <w:color w:val="000000"/>
          <w:szCs w:val="24"/>
        </w:rPr>
        <w:t>22.2.2.5. Pirkėjo valdymo organas priima sprendimą, dėl kurio Sutarties poreikis išnyksta; </w:t>
      </w:r>
    </w:p>
    <w:p w14:paraId="60E3F528" w14:textId="77777777" w:rsidR="00572959" w:rsidRPr="00F1483B" w:rsidRDefault="00572959" w:rsidP="00572959">
      <w:pPr>
        <w:spacing w:line="257" w:lineRule="atLeast"/>
        <w:jc w:val="both"/>
        <w:textAlignment w:val="baseline"/>
        <w:rPr>
          <w:color w:val="000000"/>
          <w:szCs w:val="24"/>
          <w:lang w:val="en-US"/>
        </w:rPr>
      </w:pPr>
      <w:bookmarkStart w:id="307" w:name="part_356c89d2b96342b9ac7ca61c8006e7fe"/>
      <w:bookmarkEnd w:id="307"/>
      <w:r w:rsidRPr="00F1483B">
        <w:rPr>
          <w:color w:val="000000"/>
          <w:szCs w:val="24"/>
        </w:rPr>
        <w:t>22.2.2.6. pasikeičia (pablogėja) Pirkėjo finansinė padėtis ar Pirkėjas negauna / netenka finansavimo ir dėl šios priežasties nusprendžia nutraukti Sutartį; </w:t>
      </w:r>
    </w:p>
    <w:p w14:paraId="2440F971" w14:textId="77777777" w:rsidR="00572959" w:rsidRPr="00F1483B" w:rsidRDefault="00572959" w:rsidP="00572959">
      <w:pPr>
        <w:spacing w:line="257" w:lineRule="atLeast"/>
        <w:jc w:val="both"/>
        <w:textAlignment w:val="baseline"/>
        <w:rPr>
          <w:color w:val="000000"/>
          <w:szCs w:val="24"/>
          <w:lang w:val="en-US"/>
        </w:rPr>
      </w:pPr>
      <w:bookmarkStart w:id="308" w:name="part_209a75e01d9245b3aca223ad5c3c5fec"/>
      <w:bookmarkEnd w:id="308"/>
      <w:r w:rsidRPr="00F1483B">
        <w:rPr>
          <w:color w:val="000000"/>
          <w:szCs w:val="24"/>
        </w:rPr>
        <w:t>22.2.2.7. keičiasi Pirkėjo organizacinė struktūra – juridinis statusas, pobūdis ar valdymo struktūra ir tai gali turėti įtakos tinkamam Sutarties įvykdymui arba Sutarties poreikiui; </w:t>
      </w:r>
    </w:p>
    <w:p w14:paraId="6BAE2BD4" w14:textId="77777777" w:rsidR="00572959" w:rsidRPr="00F1483B" w:rsidRDefault="00572959" w:rsidP="00572959">
      <w:pPr>
        <w:spacing w:line="257" w:lineRule="atLeast"/>
        <w:jc w:val="both"/>
        <w:textAlignment w:val="baseline"/>
        <w:rPr>
          <w:color w:val="000000"/>
          <w:szCs w:val="24"/>
          <w:lang w:val="en-US"/>
        </w:rPr>
      </w:pPr>
      <w:bookmarkStart w:id="309" w:name="part_85a36abfded74553abd0b10add72e757"/>
      <w:bookmarkEnd w:id="309"/>
      <w:r w:rsidRPr="00F1483B">
        <w:rPr>
          <w:color w:val="000000"/>
          <w:szCs w:val="24"/>
        </w:rPr>
        <w:t>22.2.2.8. nebelieka perkamų Prekių poreikio; </w:t>
      </w:r>
    </w:p>
    <w:p w14:paraId="13D464AC" w14:textId="77777777" w:rsidR="00572959" w:rsidRPr="00F1483B" w:rsidRDefault="00572959" w:rsidP="00572959">
      <w:pPr>
        <w:spacing w:line="257" w:lineRule="atLeast"/>
        <w:jc w:val="both"/>
        <w:textAlignment w:val="baseline"/>
        <w:rPr>
          <w:color w:val="000000"/>
          <w:szCs w:val="24"/>
          <w:lang w:val="en-US"/>
        </w:rPr>
      </w:pPr>
      <w:bookmarkStart w:id="310" w:name="part_f748bcf2bccc44a8b06f20698b2c9968"/>
      <w:bookmarkEnd w:id="310"/>
      <w:r w:rsidRPr="00F1483B">
        <w:rPr>
          <w:color w:val="000000"/>
          <w:szCs w:val="24"/>
        </w:rPr>
        <w:t>22.2.2.9. Pirkėjas iš pirkimų priežiūrą atliekančių institucijų gauna nurodymą / rekomendaciją nutraukti Sutartį;</w:t>
      </w:r>
    </w:p>
    <w:p w14:paraId="5626C950" w14:textId="77777777" w:rsidR="00572959" w:rsidRPr="00F1483B" w:rsidRDefault="00572959" w:rsidP="00572959">
      <w:pPr>
        <w:spacing w:line="257" w:lineRule="atLeast"/>
        <w:jc w:val="both"/>
        <w:textAlignment w:val="baseline"/>
        <w:rPr>
          <w:color w:val="000000"/>
          <w:szCs w:val="24"/>
          <w:lang w:val="en-US"/>
        </w:rPr>
      </w:pPr>
      <w:bookmarkStart w:id="311" w:name="part_790a68ca3b7842e7be04b8396ea38a0c"/>
      <w:bookmarkEnd w:id="311"/>
      <w:r w:rsidRPr="00F1483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905F00F" w14:textId="77777777" w:rsidR="00572959" w:rsidRPr="00F1483B" w:rsidRDefault="00572959" w:rsidP="00572959">
      <w:pPr>
        <w:spacing w:line="257" w:lineRule="atLeast"/>
        <w:jc w:val="both"/>
        <w:textAlignment w:val="baseline"/>
        <w:rPr>
          <w:color w:val="000000"/>
          <w:szCs w:val="24"/>
          <w:lang w:val="en-US"/>
        </w:rPr>
      </w:pPr>
      <w:bookmarkStart w:id="312" w:name="part_b895c993d309446280ac23d4c4c6b3af"/>
      <w:bookmarkEnd w:id="312"/>
      <w:r w:rsidRPr="00F1483B">
        <w:rPr>
          <w:color w:val="000000"/>
          <w:szCs w:val="24"/>
        </w:rPr>
        <w:t>22.2.2.11. Tiekėjas atsisako pašalinti arba nepašalina Prekių trūkumų per Pirkėjo nustatytus protingus terminus;</w:t>
      </w:r>
    </w:p>
    <w:p w14:paraId="63D73BCD" w14:textId="77777777" w:rsidR="00572959" w:rsidRPr="00F1483B" w:rsidRDefault="00572959" w:rsidP="00572959">
      <w:pPr>
        <w:spacing w:line="257" w:lineRule="atLeast"/>
        <w:jc w:val="both"/>
        <w:textAlignment w:val="baseline"/>
        <w:rPr>
          <w:color w:val="000000"/>
          <w:szCs w:val="24"/>
          <w:lang w:val="en-US"/>
        </w:rPr>
      </w:pPr>
      <w:bookmarkStart w:id="313" w:name="part_7bde14bfbf2441d791b8e711c8f8ddf3"/>
      <w:bookmarkEnd w:id="313"/>
      <w:r w:rsidRPr="00F1483B">
        <w:rPr>
          <w:color w:val="000000"/>
          <w:szCs w:val="24"/>
        </w:rPr>
        <w:t>22.2.2.12. Tiekėjas pažeidžia Sutartį arba įstatymus bei kitus teisės aktus ir per Pirkėjo rašytinėje pretenzijoje nurodytą terminą neištaiso pažeidimo.</w:t>
      </w:r>
    </w:p>
    <w:p w14:paraId="531E04D5" w14:textId="77777777" w:rsidR="00572959" w:rsidRPr="00F1483B" w:rsidRDefault="00572959" w:rsidP="00572959">
      <w:pPr>
        <w:spacing w:line="257" w:lineRule="atLeast"/>
        <w:jc w:val="both"/>
        <w:textAlignment w:val="baseline"/>
        <w:rPr>
          <w:color w:val="000000"/>
          <w:szCs w:val="24"/>
          <w:lang w:val="en-US"/>
        </w:rPr>
      </w:pPr>
      <w:bookmarkStart w:id="314" w:name="part_a263119254d942f489788567ed00e7c5"/>
      <w:bookmarkEnd w:id="314"/>
      <w:r w:rsidRPr="00F1483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AC45A8" w14:textId="77777777" w:rsidR="00572959" w:rsidRPr="00F1483B" w:rsidRDefault="00572959" w:rsidP="00572959">
      <w:pPr>
        <w:spacing w:line="257" w:lineRule="atLeast"/>
        <w:jc w:val="both"/>
        <w:textAlignment w:val="baseline"/>
        <w:rPr>
          <w:color w:val="000000"/>
          <w:szCs w:val="24"/>
          <w:lang w:val="en-US"/>
        </w:rPr>
      </w:pPr>
      <w:bookmarkStart w:id="315" w:name="part_11b5f45ece72456aab71665d5fef239c"/>
      <w:bookmarkEnd w:id="315"/>
      <w:r w:rsidRPr="00F1483B">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F9158D" w14:textId="77777777" w:rsidR="00572959" w:rsidRPr="00F1483B" w:rsidRDefault="00572959" w:rsidP="00572959">
      <w:pPr>
        <w:spacing w:line="257" w:lineRule="atLeast"/>
        <w:jc w:val="both"/>
        <w:textAlignment w:val="baseline"/>
        <w:rPr>
          <w:color w:val="000000"/>
          <w:szCs w:val="24"/>
          <w:lang w:val="en-US"/>
        </w:rPr>
      </w:pPr>
      <w:bookmarkStart w:id="316" w:name="part_de604d3a70c54dd5ad194664adc38477"/>
      <w:bookmarkEnd w:id="316"/>
      <w:r w:rsidRPr="00F1483B">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BC7BB1" w14:textId="77777777" w:rsidR="00572959" w:rsidRPr="00F1483B" w:rsidRDefault="00572959" w:rsidP="00572959">
      <w:pPr>
        <w:spacing w:line="257" w:lineRule="atLeast"/>
        <w:jc w:val="both"/>
        <w:textAlignment w:val="baseline"/>
        <w:rPr>
          <w:color w:val="000000"/>
          <w:szCs w:val="24"/>
          <w:lang w:val="en-US"/>
        </w:rPr>
      </w:pPr>
      <w:bookmarkStart w:id="317" w:name="part_6ab8d938d27449d2b305d15cd9c291ca"/>
      <w:bookmarkEnd w:id="317"/>
      <w:r w:rsidRPr="00F1483B">
        <w:rPr>
          <w:color w:val="000000"/>
          <w:szCs w:val="24"/>
        </w:rPr>
        <w:t>22.2.6. Pirkėjas turi teisę vienašališkai nutraukti Sutartį ir kitais Specialiosiose sąlygose (jei taikoma) ir įstatymuose bei kituose teisės aktuose įtvirtintais atvejais. </w:t>
      </w:r>
    </w:p>
    <w:p w14:paraId="17E21B5B" w14:textId="77777777" w:rsidR="00572959" w:rsidRPr="00F1483B" w:rsidRDefault="00572959" w:rsidP="00572959">
      <w:pPr>
        <w:spacing w:line="257" w:lineRule="atLeast"/>
        <w:jc w:val="both"/>
        <w:textAlignment w:val="baseline"/>
        <w:rPr>
          <w:color w:val="000000"/>
          <w:szCs w:val="24"/>
          <w:lang w:val="en-US"/>
        </w:rPr>
      </w:pPr>
      <w:bookmarkStart w:id="318" w:name="part_f45fedb9bd0b4fb98ac70cadbf95ca83"/>
      <w:bookmarkEnd w:id="318"/>
      <w:r w:rsidRPr="00F1483B">
        <w:rPr>
          <w:color w:val="000000"/>
          <w:szCs w:val="24"/>
        </w:rPr>
        <w:t>22.2.7. Sutartis laikoma nutraukta kitą dieną po to, kai pasibaigia įspėjimo apie Sutarties nutraukimą terminas.  </w:t>
      </w:r>
    </w:p>
    <w:p w14:paraId="584034AB" w14:textId="77777777" w:rsidR="00572959" w:rsidRPr="00F1483B" w:rsidRDefault="00572959" w:rsidP="00572959">
      <w:pPr>
        <w:spacing w:line="257" w:lineRule="atLeast"/>
        <w:jc w:val="both"/>
        <w:textAlignment w:val="baseline"/>
        <w:rPr>
          <w:color w:val="000000"/>
          <w:szCs w:val="24"/>
          <w:lang w:val="en-US"/>
        </w:rPr>
      </w:pPr>
      <w:bookmarkStart w:id="319" w:name="part_014a836e0f8441e9be6c2180b8b7a912"/>
      <w:bookmarkEnd w:id="319"/>
      <w:r w:rsidRPr="00F1483B">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2317052"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2DAEB85B" w14:textId="77777777" w:rsidR="00572959" w:rsidRPr="00F1483B" w:rsidRDefault="00572959" w:rsidP="00572959">
      <w:pPr>
        <w:spacing w:line="257" w:lineRule="atLeast"/>
        <w:jc w:val="center"/>
        <w:rPr>
          <w:color w:val="000000"/>
          <w:szCs w:val="24"/>
          <w:lang w:val="en-US"/>
        </w:rPr>
      </w:pPr>
      <w:bookmarkStart w:id="320" w:name="part_ac406206a9024e8880d0a211020535f7"/>
      <w:bookmarkEnd w:id="320"/>
      <w:r w:rsidRPr="00F1483B">
        <w:rPr>
          <w:b/>
          <w:bCs/>
          <w:color w:val="000000"/>
          <w:szCs w:val="24"/>
        </w:rPr>
        <w:t>22.3.  Sutarties nutraukimas Tiekėjo iniciatyva</w:t>
      </w:r>
    </w:p>
    <w:p w14:paraId="22E3483D"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04570316" w14:textId="77777777" w:rsidR="00572959" w:rsidRPr="00F1483B" w:rsidRDefault="00572959" w:rsidP="00572959">
      <w:pPr>
        <w:spacing w:line="257" w:lineRule="atLeast"/>
        <w:jc w:val="both"/>
        <w:textAlignment w:val="baseline"/>
        <w:rPr>
          <w:color w:val="000000"/>
          <w:szCs w:val="24"/>
          <w:lang w:val="en-US"/>
        </w:rPr>
      </w:pPr>
      <w:bookmarkStart w:id="321" w:name="part_dde94d2b61584f27b736d19d04fc8380"/>
      <w:bookmarkEnd w:id="321"/>
      <w:r w:rsidRPr="00F1483B">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w:t>
      </w:r>
      <w:r w:rsidRPr="00F1483B">
        <w:rPr>
          <w:color w:val="000000"/>
          <w:szCs w:val="24"/>
        </w:rPr>
        <w:lastRenderedPageBreak/>
        <w:t xml:space="preserve">Pirkėjas naudojasi savo teise sulaikyti </w:t>
      </w:r>
      <w:proofErr w:type="spellStart"/>
      <w:r w:rsidRPr="00F1483B">
        <w:rPr>
          <w:color w:val="000000"/>
          <w:szCs w:val="24"/>
        </w:rPr>
        <w:t>mokėjimus</w:t>
      </w:r>
      <w:proofErr w:type="spellEnd"/>
      <w:r w:rsidRPr="00F1483B">
        <w:rPr>
          <w:color w:val="000000"/>
          <w:szCs w:val="24"/>
        </w:rPr>
        <w:t>), ir Pirkėjo skola Tiekėjui viršija 20 (dvidešimt) proc. Pradinės sutarties vertės be PVM ir Pirkėjas, gavęs Tiekėjo pretenziją, per 30 (trisdešimt) dienų nesumoka Tiekėjui mokėtinų sumų. </w:t>
      </w:r>
    </w:p>
    <w:p w14:paraId="191E1BF1" w14:textId="77777777" w:rsidR="00572959" w:rsidRPr="00F1483B" w:rsidRDefault="00572959" w:rsidP="00572959">
      <w:pPr>
        <w:spacing w:line="257" w:lineRule="atLeast"/>
        <w:jc w:val="both"/>
        <w:textAlignment w:val="baseline"/>
        <w:rPr>
          <w:color w:val="000000"/>
          <w:szCs w:val="24"/>
          <w:lang w:val="en-US"/>
        </w:rPr>
      </w:pPr>
      <w:bookmarkStart w:id="322" w:name="part_02f28e9ae7224bc7844036f09241fc30"/>
      <w:bookmarkEnd w:id="322"/>
      <w:r w:rsidRPr="00F1483B">
        <w:rPr>
          <w:color w:val="000000"/>
          <w:szCs w:val="24"/>
        </w:rPr>
        <w:t>22.3.2. Tiekėjas turi teisę vienašališkai nutraukti Sutartį, įspėjęs Pirkėją raštu prieš ne trumpesnį nei 10 (dešimties) dienų terminą, jeigu:</w:t>
      </w:r>
    </w:p>
    <w:p w14:paraId="3322A1D3" w14:textId="77777777" w:rsidR="00572959" w:rsidRPr="00F1483B" w:rsidRDefault="00572959" w:rsidP="00572959">
      <w:pPr>
        <w:spacing w:line="257" w:lineRule="atLeast"/>
        <w:jc w:val="both"/>
        <w:textAlignment w:val="baseline"/>
        <w:rPr>
          <w:color w:val="000000"/>
          <w:szCs w:val="24"/>
          <w:lang w:val="en-US"/>
        </w:rPr>
      </w:pPr>
      <w:bookmarkStart w:id="323" w:name="part_31d34e9cb9f744d5bfaf46d05488b0b7"/>
      <w:bookmarkEnd w:id="323"/>
      <w:r w:rsidRPr="00F1483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A6FB1C" w14:textId="77777777" w:rsidR="00572959" w:rsidRPr="00F1483B" w:rsidRDefault="00572959" w:rsidP="00572959">
      <w:pPr>
        <w:spacing w:line="257" w:lineRule="atLeast"/>
        <w:jc w:val="both"/>
        <w:textAlignment w:val="baseline"/>
        <w:rPr>
          <w:color w:val="000000"/>
          <w:szCs w:val="24"/>
          <w:lang w:val="en-US"/>
        </w:rPr>
      </w:pPr>
      <w:bookmarkStart w:id="324" w:name="part_e7c2a6c01c1c4bc699523d5f2e4efd2a"/>
      <w:bookmarkEnd w:id="324"/>
      <w:r w:rsidRPr="00F1483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AFC4ABE" w14:textId="77777777" w:rsidR="00572959" w:rsidRPr="00F1483B" w:rsidRDefault="00572959" w:rsidP="00572959">
      <w:pPr>
        <w:spacing w:line="257" w:lineRule="atLeast"/>
        <w:jc w:val="both"/>
        <w:textAlignment w:val="baseline"/>
        <w:rPr>
          <w:color w:val="000000"/>
          <w:szCs w:val="24"/>
          <w:lang w:val="en-US"/>
        </w:rPr>
      </w:pPr>
      <w:bookmarkStart w:id="325" w:name="part_22f7aa6198a847d1aca593b9da22f97d"/>
      <w:bookmarkEnd w:id="325"/>
      <w:r w:rsidRPr="00F1483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BCC589A" w14:textId="77777777" w:rsidR="00572959" w:rsidRPr="00F1483B" w:rsidRDefault="00572959" w:rsidP="00572959">
      <w:pPr>
        <w:spacing w:line="257" w:lineRule="atLeast"/>
        <w:jc w:val="both"/>
        <w:textAlignment w:val="baseline"/>
        <w:rPr>
          <w:color w:val="000000"/>
          <w:szCs w:val="24"/>
          <w:lang w:val="en-US"/>
        </w:rPr>
      </w:pPr>
      <w:bookmarkStart w:id="326" w:name="part_3a748e8546c340bb8150732bd3959104"/>
      <w:bookmarkEnd w:id="326"/>
      <w:r w:rsidRPr="00F1483B">
        <w:rPr>
          <w:color w:val="000000"/>
          <w:szCs w:val="24"/>
        </w:rPr>
        <w:t>22.3.4. Tiekėjas turi teisę vienašališkai nutraukti Sutartį ir kitais įstatymuose bei kituose teisės aktuose įtvirtintais atvejais. </w:t>
      </w:r>
    </w:p>
    <w:p w14:paraId="196FF645" w14:textId="77777777" w:rsidR="00572959" w:rsidRPr="00F1483B" w:rsidRDefault="00572959" w:rsidP="00572959">
      <w:pPr>
        <w:spacing w:line="257" w:lineRule="atLeast"/>
        <w:jc w:val="both"/>
        <w:textAlignment w:val="baseline"/>
        <w:rPr>
          <w:color w:val="000000"/>
          <w:szCs w:val="24"/>
          <w:lang w:val="en-US"/>
        </w:rPr>
      </w:pPr>
      <w:bookmarkStart w:id="327" w:name="part_e064a682d66e46aa83b3b3b8db3f32e4"/>
      <w:bookmarkEnd w:id="327"/>
      <w:r w:rsidRPr="00F1483B">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478550" w14:textId="77777777" w:rsidR="00572959" w:rsidRPr="00F1483B" w:rsidRDefault="00572959" w:rsidP="00572959">
      <w:pPr>
        <w:spacing w:line="257" w:lineRule="atLeast"/>
        <w:jc w:val="both"/>
        <w:textAlignment w:val="baseline"/>
        <w:rPr>
          <w:color w:val="000000"/>
          <w:szCs w:val="24"/>
          <w:lang w:val="en-US"/>
        </w:rPr>
      </w:pPr>
      <w:bookmarkStart w:id="328" w:name="part_bb2946930a5243dea17af0a60528ef55"/>
      <w:bookmarkEnd w:id="328"/>
      <w:r w:rsidRPr="00F1483B">
        <w:rPr>
          <w:color w:val="000000"/>
          <w:szCs w:val="24"/>
        </w:rPr>
        <w:t>22.3.6. Sutartis laikoma nutraukta kitą dieną po to, kai pasibaigia įspėjimo apie Sutarties nutraukimą terminas. </w:t>
      </w:r>
    </w:p>
    <w:p w14:paraId="0DD23C83" w14:textId="77777777" w:rsidR="00572959" w:rsidRPr="00F1483B" w:rsidRDefault="00572959" w:rsidP="00572959">
      <w:pPr>
        <w:spacing w:line="257" w:lineRule="atLeast"/>
        <w:jc w:val="both"/>
        <w:textAlignment w:val="baseline"/>
        <w:rPr>
          <w:color w:val="000000"/>
          <w:szCs w:val="24"/>
          <w:lang w:val="en-US"/>
        </w:rPr>
      </w:pPr>
      <w:bookmarkStart w:id="329" w:name="part_e21fd68b0faa42f09d2b9d066ba96270"/>
      <w:bookmarkEnd w:id="329"/>
      <w:r w:rsidRPr="00F1483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568172D"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154DEBEC" w14:textId="77777777" w:rsidR="00572959" w:rsidRPr="00F1483B" w:rsidRDefault="00572959" w:rsidP="00572959">
      <w:pPr>
        <w:spacing w:line="257" w:lineRule="atLeast"/>
        <w:jc w:val="center"/>
        <w:rPr>
          <w:color w:val="000000"/>
          <w:szCs w:val="24"/>
          <w:lang w:val="en-US"/>
        </w:rPr>
      </w:pPr>
      <w:bookmarkStart w:id="330" w:name="part_35c76df8f4f74feca35e43f93c99ab50"/>
      <w:bookmarkEnd w:id="330"/>
      <w:r w:rsidRPr="00F1483B">
        <w:rPr>
          <w:b/>
          <w:bCs/>
          <w:color w:val="000000"/>
          <w:szCs w:val="24"/>
        </w:rPr>
        <w:t>22.4.  Šalių teisės ir pareigos Sutarties nutraukimo atveju</w:t>
      </w:r>
    </w:p>
    <w:p w14:paraId="696076A7"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34B4CE2B" w14:textId="77777777" w:rsidR="00572959" w:rsidRPr="00F1483B" w:rsidRDefault="00572959" w:rsidP="00572959">
      <w:pPr>
        <w:spacing w:line="257" w:lineRule="atLeast"/>
        <w:jc w:val="both"/>
        <w:textAlignment w:val="baseline"/>
        <w:rPr>
          <w:color w:val="000000"/>
          <w:szCs w:val="24"/>
          <w:lang w:val="en-US"/>
        </w:rPr>
      </w:pPr>
      <w:bookmarkStart w:id="331" w:name="part_bd5fc7ef1a364eb2a5d79df2bd6c1ed0"/>
      <w:bookmarkEnd w:id="331"/>
      <w:r w:rsidRPr="00F1483B">
        <w:rPr>
          <w:color w:val="000000"/>
          <w:szCs w:val="24"/>
        </w:rPr>
        <w:t>22.4.1. Sutarties nutraukimas neturi įtakos ginčų nagrinėjimo tvarką nustatančių Sutarties sąlygų ir kitų Sutarties sąlygų, kurios pagal savo esmę lieka galioti ir po Sutarties nutraukimo, galiojimui. </w:t>
      </w:r>
    </w:p>
    <w:p w14:paraId="175617DF" w14:textId="77777777" w:rsidR="00572959" w:rsidRPr="00F1483B" w:rsidRDefault="00572959" w:rsidP="00572959">
      <w:pPr>
        <w:spacing w:line="257" w:lineRule="atLeast"/>
        <w:jc w:val="both"/>
        <w:textAlignment w:val="baseline"/>
        <w:rPr>
          <w:color w:val="000000"/>
          <w:szCs w:val="24"/>
          <w:lang w:val="en-US"/>
        </w:rPr>
      </w:pPr>
      <w:bookmarkStart w:id="332" w:name="part_c08e37afbd2a4ec6bc544d867ad4f7a9"/>
      <w:bookmarkEnd w:id="332"/>
      <w:r w:rsidRPr="00F1483B">
        <w:rPr>
          <w:color w:val="000000"/>
          <w:szCs w:val="24"/>
        </w:rPr>
        <w:t>22.4.2. Nutraukus Sutartį, Šalys privalo: </w:t>
      </w:r>
    </w:p>
    <w:p w14:paraId="5CDE8E17" w14:textId="77777777" w:rsidR="00572959" w:rsidRPr="00F1483B" w:rsidRDefault="00572959" w:rsidP="00572959">
      <w:pPr>
        <w:spacing w:line="257" w:lineRule="atLeast"/>
        <w:jc w:val="both"/>
        <w:textAlignment w:val="baseline"/>
        <w:rPr>
          <w:color w:val="000000"/>
          <w:szCs w:val="24"/>
          <w:lang w:val="en-US"/>
        </w:rPr>
      </w:pPr>
      <w:bookmarkStart w:id="333" w:name="part_144ed4c035f74c9b8ba4ad63c59a8c15"/>
      <w:bookmarkEnd w:id="333"/>
      <w:r w:rsidRPr="00F1483B">
        <w:rPr>
          <w:color w:val="000000"/>
          <w:szCs w:val="24"/>
        </w:rPr>
        <w:t>22.4.2.1. įsitikinti, jog iki Sutarties nutraukimo dienos pristatytos Prekės ir kiti atlikti veiksmai atitinka Sutarties reikalavimus ir Šalys dėl to viena kitai nebereikš pretenzijų; </w:t>
      </w:r>
    </w:p>
    <w:p w14:paraId="60FDFE84" w14:textId="77777777" w:rsidR="00572959" w:rsidRPr="00F1483B" w:rsidRDefault="00572959" w:rsidP="00572959">
      <w:pPr>
        <w:spacing w:line="257" w:lineRule="atLeast"/>
        <w:jc w:val="both"/>
        <w:textAlignment w:val="baseline"/>
        <w:rPr>
          <w:color w:val="000000"/>
          <w:szCs w:val="24"/>
          <w:lang w:val="en-US"/>
        </w:rPr>
      </w:pPr>
      <w:bookmarkStart w:id="334" w:name="part_6f26d51518ec41fea2286fb05426c468"/>
      <w:bookmarkEnd w:id="334"/>
      <w:r w:rsidRPr="00F1483B">
        <w:rPr>
          <w:color w:val="000000"/>
          <w:szCs w:val="24"/>
        </w:rPr>
        <w:t>22.4.2.2. atsiskaityti už iki Sutarties nutraukimo pristatytas Prekes, atitinkančias Sutarties reikalavimus; </w:t>
      </w:r>
    </w:p>
    <w:p w14:paraId="0B19F8F4" w14:textId="77777777" w:rsidR="00572959" w:rsidRPr="00F1483B" w:rsidRDefault="00572959" w:rsidP="00572959">
      <w:pPr>
        <w:spacing w:line="257" w:lineRule="atLeast"/>
        <w:jc w:val="both"/>
        <w:textAlignment w:val="baseline"/>
        <w:rPr>
          <w:color w:val="000000"/>
          <w:szCs w:val="24"/>
          <w:lang w:val="en-US"/>
        </w:rPr>
      </w:pPr>
      <w:bookmarkStart w:id="335" w:name="part_7e498387e5a3483d8f8d66c00040cea2"/>
      <w:bookmarkEnd w:id="335"/>
      <w:r w:rsidRPr="00F1483B">
        <w:rPr>
          <w:color w:val="000000"/>
          <w:szCs w:val="24"/>
        </w:rPr>
        <w:t>22.4.2.3. per 10 (dešimt) dienų nuo pranešimo apie Sutarties nutraukimą gavimo dienos ar Susitarimo dėl Sutarties nutraukimo sudarymo dienos</w:t>
      </w:r>
      <w:r w:rsidRPr="00F1483B">
        <w:rPr>
          <w:b/>
          <w:bCs/>
          <w:color w:val="5C5D5D"/>
          <w:szCs w:val="24"/>
        </w:rPr>
        <w:t> </w:t>
      </w:r>
      <w:r w:rsidRPr="00F1483B">
        <w:rPr>
          <w:color w:val="000000"/>
          <w:szCs w:val="24"/>
        </w:rPr>
        <w:t>perduoti viena kitai visus dokumentus, kuriuos buvo būtina perduoti pagal Sutarties nuostatas. </w:t>
      </w:r>
    </w:p>
    <w:p w14:paraId="7E706ACC"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39BE2339" w14:textId="77777777" w:rsidR="00572959" w:rsidRPr="00F1483B" w:rsidRDefault="00572959" w:rsidP="00572959">
      <w:pPr>
        <w:spacing w:line="257" w:lineRule="atLeast"/>
        <w:jc w:val="center"/>
        <w:rPr>
          <w:color w:val="000000"/>
          <w:szCs w:val="24"/>
          <w:lang w:val="en-US"/>
        </w:rPr>
      </w:pPr>
      <w:bookmarkStart w:id="336" w:name="part_8618f9a499e646d28111277753a11400"/>
      <w:bookmarkEnd w:id="336"/>
      <w:r w:rsidRPr="00F1483B">
        <w:rPr>
          <w:b/>
          <w:bCs/>
          <w:caps/>
          <w:color w:val="000000"/>
          <w:szCs w:val="24"/>
        </w:rPr>
        <w:t>23.  PREKIŲ MODELIO AR GAMINTOJO KEITIMAS</w:t>
      </w:r>
    </w:p>
    <w:p w14:paraId="4E5A1926"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71839FAB" w14:textId="77777777" w:rsidR="00572959" w:rsidRPr="00F1483B" w:rsidRDefault="00572959" w:rsidP="00572959">
      <w:pPr>
        <w:spacing w:line="257" w:lineRule="atLeast"/>
        <w:jc w:val="both"/>
        <w:rPr>
          <w:color w:val="000000"/>
          <w:szCs w:val="24"/>
          <w:lang w:val="en-US"/>
        </w:rPr>
      </w:pPr>
      <w:bookmarkStart w:id="337" w:name="part_b69eb48c0a2442eda39c5ff13d8d592a"/>
      <w:bookmarkEnd w:id="337"/>
      <w:r w:rsidRPr="00F1483B">
        <w:rPr>
          <w:caps/>
          <w:color w:val="000000"/>
          <w:szCs w:val="24"/>
        </w:rPr>
        <w:t>23.1. </w:t>
      </w:r>
      <w:r w:rsidRPr="00F1483B">
        <w:rPr>
          <w:color w:val="000000"/>
          <w:szCs w:val="24"/>
        </w:rPr>
        <w:t>Tiekėjas turi teisę keisti Prekių modelį ar gamintoją, jei yra visos toliau nurodytos sąlygos:</w:t>
      </w:r>
    </w:p>
    <w:p w14:paraId="61914D4B" w14:textId="77777777" w:rsidR="00572959" w:rsidRPr="00F1483B" w:rsidRDefault="00572959" w:rsidP="00572959">
      <w:pPr>
        <w:spacing w:line="257" w:lineRule="atLeast"/>
        <w:jc w:val="both"/>
        <w:rPr>
          <w:color w:val="000000"/>
          <w:szCs w:val="24"/>
          <w:lang w:val="en-US"/>
        </w:rPr>
      </w:pPr>
      <w:bookmarkStart w:id="338" w:name="part_0bf52926795d4d3aa61eb15f6a8db972"/>
      <w:bookmarkEnd w:id="338"/>
      <w:r w:rsidRPr="00F1483B">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1483B">
        <w:rPr>
          <w:color w:val="000000"/>
          <w:szCs w:val="24"/>
          <w:vertAlign w:val="superscript"/>
        </w:rPr>
        <w:t>1 </w:t>
      </w:r>
      <w:r w:rsidRPr="00F1483B">
        <w:rPr>
          <w:color w:val="000000"/>
          <w:szCs w:val="24"/>
        </w:rPr>
        <w:t>dalies nuostatų;</w:t>
      </w:r>
    </w:p>
    <w:p w14:paraId="1E4F1EEC" w14:textId="77777777" w:rsidR="00572959" w:rsidRPr="00F1483B" w:rsidRDefault="00572959" w:rsidP="00572959">
      <w:pPr>
        <w:spacing w:line="257" w:lineRule="atLeast"/>
        <w:jc w:val="both"/>
        <w:rPr>
          <w:color w:val="000000"/>
          <w:szCs w:val="24"/>
          <w:lang w:val="en-US"/>
        </w:rPr>
      </w:pPr>
      <w:bookmarkStart w:id="339" w:name="part_9edd7af572c64b9eacf346adf572b301"/>
      <w:bookmarkEnd w:id="339"/>
      <w:r w:rsidRPr="00F1483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62140E" w14:textId="77777777" w:rsidR="00572959" w:rsidRPr="00F1483B" w:rsidRDefault="00572959" w:rsidP="00572959">
      <w:pPr>
        <w:spacing w:line="257" w:lineRule="atLeast"/>
        <w:jc w:val="both"/>
        <w:rPr>
          <w:color w:val="000000"/>
          <w:szCs w:val="24"/>
          <w:lang w:val="en-US"/>
        </w:rPr>
      </w:pPr>
      <w:bookmarkStart w:id="340" w:name="part_b533d3b36f2b43318a82bc9424b14342"/>
      <w:bookmarkEnd w:id="340"/>
      <w:r w:rsidRPr="00F1483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1483B">
        <w:rPr>
          <w:color w:val="000000"/>
          <w:szCs w:val="24"/>
          <w:shd w:val="clear" w:color="auto" w:fill="FFFFFF"/>
        </w:rPr>
        <w:t>ir lygiavertiškumo ar geresnės kokybės nei šiuo metu tiekiamos Prekės</w:t>
      </w:r>
      <w:r w:rsidRPr="00F1483B">
        <w:rPr>
          <w:color w:val="000000"/>
          <w:szCs w:val="24"/>
        </w:rPr>
        <w:t>;</w:t>
      </w:r>
    </w:p>
    <w:p w14:paraId="39A85280" w14:textId="77777777" w:rsidR="00572959" w:rsidRPr="00F1483B" w:rsidRDefault="00572959" w:rsidP="00572959">
      <w:pPr>
        <w:spacing w:line="257" w:lineRule="atLeast"/>
        <w:jc w:val="both"/>
        <w:rPr>
          <w:color w:val="000000"/>
          <w:szCs w:val="24"/>
          <w:lang w:val="en-US"/>
        </w:rPr>
      </w:pPr>
      <w:bookmarkStart w:id="341" w:name="part_d3def91269534a218adc044a60d3858d"/>
      <w:bookmarkEnd w:id="341"/>
      <w:r w:rsidRPr="00F1483B">
        <w:rPr>
          <w:color w:val="000000"/>
          <w:szCs w:val="24"/>
        </w:rPr>
        <w:t>23.1.4. Šalys sudarė rašytinį susitarimą prie Sutarties dėl Prekių keitimo.</w:t>
      </w:r>
    </w:p>
    <w:p w14:paraId="0971C42E" w14:textId="77777777" w:rsidR="00572959" w:rsidRPr="00F1483B" w:rsidRDefault="00572959" w:rsidP="00572959">
      <w:pPr>
        <w:spacing w:line="257" w:lineRule="atLeast"/>
        <w:jc w:val="both"/>
        <w:rPr>
          <w:color w:val="000000"/>
          <w:szCs w:val="24"/>
          <w:lang w:val="en-US"/>
        </w:rPr>
      </w:pPr>
      <w:bookmarkStart w:id="342" w:name="part_9a2538b48eab4ba28d1a52a86ae11187"/>
      <w:bookmarkEnd w:id="342"/>
      <w:r w:rsidRPr="00F1483B">
        <w:rPr>
          <w:color w:val="000000"/>
          <w:szCs w:val="24"/>
        </w:rPr>
        <w:lastRenderedPageBreak/>
        <w:t>23.2. Šiame Bendrųjų sąlygų skyriuje nurodytu atveju Prekės turi būti pristatytos už ne didesnę nei pasiūlyme nurodytą kainą.</w:t>
      </w:r>
    </w:p>
    <w:p w14:paraId="6C7FDDB8"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0069C0DA" w14:textId="77777777" w:rsidR="00572959" w:rsidRPr="00F1483B" w:rsidRDefault="00572959" w:rsidP="00572959">
      <w:pPr>
        <w:spacing w:line="257" w:lineRule="atLeast"/>
        <w:ind w:left="360" w:hanging="360"/>
        <w:jc w:val="center"/>
        <w:rPr>
          <w:color w:val="000000"/>
          <w:szCs w:val="24"/>
          <w:lang w:val="en-US"/>
        </w:rPr>
      </w:pPr>
      <w:bookmarkStart w:id="343" w:name="part_c250ac8ea732435d99f67711adc094f0"/>
      <w:bookmarkEnd w:id="343"/>
      <w:r w:rsidRPr="00F1483B">
        <w:rPr>
          <w:b/>
          <w:bCs/>
          <w:caps/>
          <w:color w:val="000000"/>
          <w:szCs w:val="24"/>
        </w:rPr>
        <w:t>24. BENDRAVIMO TVARKA IR KALBA</w:t>
      </w:r>
    </w:p>
    <w:p w14:paraId="741818F9" w14:textId="77777777" w:rsidR="00572959" w:rsidRPr="00F1483B" w:rsidRDefault="00572959" w:rsidP="00572959">
      <w:pPr>
        <w:spacing w:line="257" w:lineRule="atLeast"/>
        <w:ind w:left="360"/>
        <w:jc w:val="both"/>
        <w:rPr>
          <w:color w:val="000000"/>
          <w:szCs w:val="24"/>
          <w:lang w:val="en-US"/>
        </w:rPr>
      </w:pPr>
      <w:r w:rsidRPr="00F1483B">
        <w:rPr>
          <w:b/>
          <w:bCs/>
          <w:caps/>
          <w:color w:val="000000"/>
          <w:szCs w:val="24"/>
        </w:rPr>
        <w:t> </w:t>
      </w:r>
    </w:p>
    <w:p w14:paraId="5B8307FC" w14:textId="77777777" w:rsidR="00572959" w:rsidRPr="00F1483B" w:rsidRDefault="00572959" w:rsidP="00572959">
      <w:pPr>
        <w:spacing w:line="257" w:lineRule="atLeast"/>
        <w:jc w:val="both"/>
        <w:rPr>
          <w:color w:val="000000"/>
          <w:szCs w:val="24"/>
          <w:lang w:val="en-US"/>
        </w:rPr>
      </w:pPr>
      <w:bookmarkStart w:id="344" w:name="part_d767e0f6f1e54e86856c19f54351c60a"/>
      <w:bookmarkEnd w:id="344"/>
      <w:r w:rsidRPr="00F1483B">
        <w:rPr>
          <w:color w:val="000000"/>
          <w:szCs w:val="24"/>
        </w:rPr>
        <w:t>24.1.  Sutartis sudaroma lietuvių kalba. Jeigu Sutartis ar kuris nors ją sudarantis dokumentas sudaromas kita kalba arba išverčiamas į kitą kalbą, visais atvejais </w:t>
      </w:r>
      <w:r w:rsidRPr="00F1483B">
        <w:rPr>
          <w:color w:val="000000"/>
          <w:szCs w:val="24"/>
          <w:shd w:val="clear" w:color="auto" w:fill="FFFFFF"/>
        </w:rPr>
        <w:t>autentišku laikomas tik lietuvių kalba parengtas Sutarties tekstas (jei yra neatitikimų, pirmenybė teikiama lietuvių kalba parengtam tekstui).</w:t>
      </w:r>
    </w:p>
    <w:p w14:paraId="4CD63C9E" w14:textId="77777777" w:rsidR="00572959" w:rsidRPr="00F1483B" w:rsidRDefault="00572959" w:rsidP="00572959">
      <w:pPr>
        <w:spacing w:line="257" w:lineRule="atLeast"/>
        <w:jc w:val="both"/>
        <w:rPr>
          <w:color w:val="000000"/>
          <w:szCs w:val="24"/>
          <w:lang w:val="en-US"/>
        </w:rPr>
      </w:pPr>
      <w:bookmarkStart w:id="345" w:name="part_a17b32d11af84db791ec82dde93cfe02"/>
      <w:bookmarkEnd w:id="345"/>
      <w:r w:rsidRPr="00F1483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E04CB8" w14:textId="77777777" w:rsidR="00572959" w:rsidRPr="00F1483B" w:rsidRDefault="00572959" w:rsidP="00572959">
      <w:pPr>
        <w:spacing w:line="257" w:lineRule="atLeast"/>
        <w:jc w:val="both"/>
        <w:rPr>
          <w:color w:val="000000"/>
          <w:szCs w:val="24"/>
          <w:lang w:val="en-US"/>
        </w:rPr>
      </w:pPr>
      <w:bookmarkStart w:id="346" w:name="part_4f6fa3f6751140f6bceb9d9f940b7b23"/>
      <w:bookmarkEnd w:id="346"/>
      <w:r w:rsidRPr="00F1483B">
        <w:rPr>
          <w:color w:val="000000"/>
          <w:szCs w:val="24"/>
        </w:rPr>
        <w:t>24.3. Jeigu pranešimas yra įteikiamas asmeniškai arba siunčiamas paštu ar per kurjerį, jis turi būti įteikiamas pasirašytinai ir laikomas gautu gavimo patvirtinime nurodytą dieną.</w:t>
      </w:r>
    </w:p>
    <w:p w14:paraId="24EC0816" w14:textId="77777777" w:rsidR="00572959" w:rsidRPr="00F1483B" w:rsidRDefault="00572959" w:rsidP="00572959">
      <w:pPr>
        <w:spacing w:line="257" w:lineRule="atLeast"/>
        <w:jc w:val="both"/>
        <w:rPr>
          <w:color w:val="000000"/>
          <w:szCs w:val="24"/>
          <w:lang w:val="en-US"/>
        </w:rPr>
      </w:pPr>
      <w:bookmarkStart w:id="347" w:name="part_ba27b372997f4b95a3e9db8445d2163d"/>
      <w:bookmarkEnd w:id="347"/>
      <w:r w:rsidRPr="00F1483B">
        <w:rPr>
          <w:color w:val="000000"/>
          <w:szCs w:val="24"/>
        </w:rPr>
        <w:t>24.4. Jeigu pranešimas siunčiamas el. paštu, laikoma, kad Šalis jį gavo kitą darbo dieną.</w:t>
      </w:r>
    </w:p>
    <w:p w14:paraId="0DFEF449" w14:textId="77777777" w:rsidR="00572959" w:rsidRPr="00F1483B" w:rsidRDefault="00572959" w:rsidP="00572959">
      <w:pPr>
        <w:spacing w:line="257" w:lineRule="atLeast"/>
        <w:jc w:val="both"/>
        <w:rPr>
          <w:color w:val="000000"/>
          <w:szCs w:val="24"/>
          <w:lang w:val="en-US"/>
        </w:rPr>
      </w:pPr>
      <w:bookmarkStart w:id="348" w:name="part_7905db5a9c784fbb91eb4a303116b2a5"/>
      <w:bookmarkEnd w:id="348"/>
      <w:r w:rsidRPr="00F1483B">
        <w:rPr>
          <w:color w:val="000000"/>
          <w:szCs w:val="24"/>
        </w:rPr>
        <w:t>24.5. Jeigu pranešimas siunčiamas keliais skirtingais būdais, laikoma, kad gavėjas jį gavo tada, kai jis gavo pirmesnįjį pranešimą.</w:t>
      </w:r>
    </w:p>
    <w:p w14:paraId="08EE4228"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376C9D66" w14:textId="77777777" w:rsidR="00572959" w:rsidRPr="00F1483B" w:rsidRDefault="00572959" w:rsidP="00572959">
      <w:pPr>
        <w:spacing w:line="257" w:lineRule="atLeast"/>
        <w:ind w:left="360" w:hanging="360"/>
        <w:jc w:val="center"/>
        <w:rPr>
          <w:color w:val="000000"/>
          <w:szCs w:val="24"/>
          <w:lang w:val="en-US"/>
        </w:rPr>
      </w:pPr>
      <w:bookmarkStart w:id="349" w:name="part_f56c558d69ec4b13964d275b9f880324"/>
      <w:bookmarkEnd w:id="349"/>
      <w:r w:rsidRPr="00F1483B">
        <w:rPr>
          <w:b/>
          <w:bCs/>
          <w:caps/>
          <w:color w:val="000000"/>
          <w:szCs w:val="24"/>
        </w:rPr>
        <w:t>25. PRETENZIJOS IR GINČŲ SPRENDIMAS</w:t>
      </w:r>
    </w:p>
    <w:p w14:paraId="5CDF139E" w14:textId="77777777" w:rsidR="00572959" w:rsidRPr="00F1483B" w:rsidRDefault="00572959" w:rsidP="00572959">
      <w:pPr>
        <w:spacing w:line="257" w:lineRule="atLeast"/>
        <w:ind w:left="360"/>
        <w:jc w:val="both"/>
        <w:rPr>
          <w:color w:val="000000"/>
          <w:szCs w:val="24"/>
          <w:lang w:val="en-US"/>
        </w:rPr>
      </w:pPr>
      <w:r w:rsidRPr="00F1483B">
        <w:rPr>
          <w:b/>
          <w:bCs/>
          <w:caps/>
          <w:color w:val="000000"/>
          <w:szCs w:val="24"/>
        </w:rPr>
        <w:t> </w:t>
      </w:r>
    </w:p>
    <w:p w14:paraId="75006BC3" w14:textId="77777777" w:rsidR="00572959" w:rsidRPr="00F1483B" w:rsidRDefault="00572959" w:rsidP="00572959">
      <w:pPr>
        <w:spacing w:line="257" w:lineRule="atLeast"/>
        <w:jc w:val="both"/>
        <w:rPr>
          <w:color w:val="000000"/>
          <w:szCs w:val="24"/>
          <w:lang w:val="en-US"/>
        </w:rPr>
      </w:pPr>
      <w:bookmarkStart w:id="350" w:name="part_92d02ccb38844c6e818c7f09f1f5a735"/>
      <w:bookmarkEnd w:id="350"/>
      <w:r w:rsidRPr="00F1483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C33101A" w14:textId="77777777" w:rsidR="00572959" w:rsidRPr="00F1483B" w:rsidRDefault="00572959" w:rsidP="00572959">
      <w:pPr>
        <w:spacing w:line="257" w:lineRule="atLeast"/>
        <w:jc w:val="both"/>
        <w:rPr>
          <w:color w:val="000000"/>
          <w:szCs w:val="24"/>
          <w:lang w:val="en-US"/>
        </w:rPr>
      </w:pPr>
      <w:bookmarkStart w:id="351" w:name="part_cb0c8b77b8c646fa891d39f0bb23609b"/>
      <w:bookmarkEnd w:id="351"/>
      <w:r w:rsidRPr="00F1483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FD7D74" w14:textId="77777777" w:rsidR="00572959" w:rsidRPr="00F1483B" w:rsidRDefault="00572959" w:rsidP="00572959">
      <w:pPr>
        <w:spacing w:line="257" w:lineRule="atLeast"/>
        <w:jc w:val="both"/>
        <w:rPr>
          <w:color w:val="000000"/>
          <w:szCs w:val="24"/>
          <w:lang w:val="en-US"/>
        </w:rPr>
      </w:pPr>
      <w:bookmarkStart w:id="352" w:name="part_c48dcfe486ec453590d408769137d2c7"/>
      <w:bookmarkEnd w:id="352"/>
      <w:r w:rsidRPr="00F1483B">
        <w:rPr>
          <w:color w:val="000000"/>
          <w:szCs w:val="24"/>
        </w:rPr>
        <w:t>25.3. Kilę ginčai nesudaro pagrindo Šalims atsisakyti vykdyti savo prievoles pagal Sutartį.</w:t>
      </w:r>
    </w:p>
    <w:p w14:paraId="40C293F9" w14:textId="77777777" w:rsidR="00F259BF" w:rsidRDefault="00572959" w:rsidP="00F259BF">
      <w:pPr>
        <w:jc w:val="center"/>
        <w:rPr>
          <w:szCs w:val="24"/>
        </w:rPr>
      </w:pPr>
      <w:r w:rsidRPr="00F1483B">
        <w:rPr>
          <w:color w:val="000000"/>
          <w:szCs w:val="24"/>
        </w:rPr>
        <w:t> </w:t>
      </w:r>
      <w:r w:rsidR="00F259BF">
        <w:rPr>
          <w:color w:val="000000"/>
          <w:szCs w:val="24"/>
        </w:rPr>
        <w:t>_______________</w:t>
      </w:r>
    </w:p>
    <w:p w14:paraId="03B38037" w14:textId="77777777" w:rsidR="00F259BF" w:rsidRDefault="00F259BF" w:rsidP="00DB4EFD">
      <w:pPr>
        <w:pageBreakBefore/>
        <w:jc w:val="right"/>
        <w:rPr>
          <w:szCs w:val="24"/>
        </w:rPr>
      </w:pPr>
      <w:r>
        <w:rPr>
          <w:szCs w:val="24"/>
        </w:rPr>
        <w:lastRenderedPageBreak/>
        <w:t>Sutarties Nr.___</w:t>
      </w:r>
    </w:p>
    <w:p w14:paraId="184A7FC5" w14:textId="77777777" w:rsidR="00F259BF" w:rsidRDefault="00F259BF" w:rsidP="00F259BF">
      <w:pPr>
        <w:jc w:val="right"/>
        <w:rPr>
          <w:szCs w:val="24"/>
        </w:rPr>
      </w:pPr>
      <w:r>
        <w:rPr>
          <w:szCs w:val="24"/>
        </w:rPr>
        <w:t>1 priedas</w:t>
      </w:r>
    </w:p>
    <w:p w14:paraId="7D146E79" w14:textId="1590FDF0" w:rsidR="00F259BF" w:rsidRPr="00A02813" w:rsidRDefault="001A4E5B" w:rsidP="00F259BF">
      <w:pPr>
        <w:jc w:val="center"/>
        <w:rPr>
          <w:rFonts w:eastAsia="Tahoma"/>
          <w:b/>
          <w:caps/>
          <w:szCs w:val="24"/>
        </w:rPr>
      </w:pPr>
      <w:r w:rsidRPr="009C3957">
        <w:rPr>
          <w:rFonts w:eastAsia="TimesNewRomanPS-BoldMT"/>
          <w:b/>
          <w:bCs/>
          <w:caps/>
          <w:szCs w:val="24"/>
        </w:rPr>
        <w:t xml:space="preserve">Tinklo </w:t>
      </w:r>
      <w:r>
        <w:rPr>
          <w:rFonts w:eastAsia="TimesNewRomanPS-BoldMT"/>
          <w:b/>
          <w:bCs/>
          <w:caps/>
          <w:szCs w:val="24"/>
        </w:rPr>
        <w:t>PRIEIGOS KONTROLĖS SISTEMOS IŠPLĖTIMO</w:t>
      </w:r>
      <w:r w:rsidR="00F259BF" w:rsidRPr="00A02813">
        <w:rPr>
          <w:rFonts w:eastAsia="Tahoma"/>
          <w:b/>
          <w:caps/>
          <w:szCs w:val="24"/>
        </w:rPr>
        <w:t xml:space="preserve"> </w:t>
      </w:r>
    </w:p>
    <w:p w14:paraId="13DF03DB" w14:textId="77777777" w:rsidR="00F259BF" w:rsidRPr="00A02813" w:rsidRDefault="00F259BF" w:rsidP="00F259BF">
      <w:pPr>
        <w:jc w:val="center"/>
        <w:rPr>
          <w:rFonts w:eastAsia="Tahoma"/>
          <w:b/>
          <w:caps/>
          <w:szCs w:val="24"/>
        </w:rPr>
      </w:pPr>
      <w:r w:rsidRPr="00A02813">
        <w:rPr>
          <w:rFonts w:eastAsia="Tahoma"/>
          <w:b/>
          <w:caps/>
          <w:szCs w:val="24"/>
        </w:rPr>
        <w:t>TECHNINĖ SPECIFIKACIJA</w:t>
      </w:r>
    </w:p>
    <w:p w14:paraId="6DA3B19C" w14:textId="77777777" w:rsidR="00F259BF" w:rsidRPr="00A02813" w:rsidRDefault="00F259BF" w:rsidP="00F259BF">
      <w:pPr>
        <w:jc w:val="both"/>
        <w:rPr>
          <w:rFonts w:eastAsia="Tahoma"/>
          <w:b/>
          <w:caps/>
          <w:szCs w:val="24"/>
        </w:rPr>
      </w:pP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0437"/>
      </w:tblGrid>
      <w:tr w:rsidR="00F3365B" w:rsidRPr="00220B1E" w14:paraId="40C9D402" w14:textId="77777777" w:rsidTr="00442E4B">
        <w:trPr>
          <w:cantSplit/>
          <w:trHeight w:val="20"/>
        </w:trPr>
        <w:tc>
          <w:tcPr>
            <w:tcW w:w="442" w:type="pct"/>
            <w:shd w:val="clear" w:color="auto" w:fill="DEEAF6" w:themeFill="accent1" w:themeFillTint="33"/>
            <w:vAlign w:val="center"/>
            <w:hideMark/>
          </w:tcPr>
          <w:p w14:paraId="65A07D3D" w14:textId="77777777" w:rsidR="00F3365B" w:rsidRPr="000911BC" w:rsidRDefault="00F3365B" w:rsidP="00442E4B">
            <w:pPr>
              <w:rPr>
                <w:b/>
                <w:szCs w:val="24"/>
              </w:rPr>
            </w:pPr>
            <w:proofErr w:type="spellStart"/>
            <w:r w:rsidRPr="000911BC">
              <w:rPr>
                <w:b/>
                <w:szCs w:val="24"/>
              </w:rPr>
              <w:t>Eil.Nr</w:t>
            </w:r>
            <w:proofErr w:type="spellEnd"/>
            <w:r w:rsidRPr="000911BC">
              <w:rPr>
                <w:b/>
                <w:szCs w:val="24"/>
              </w:rPr>
              <w:t>.</w:t>
            </w:r>
          </w:p>
        </w:tc>
        <w:tc>
          <w:tcPr>
            <w:tcW w:w="4558" w:type="pct"/>
            <w:shd w:val="clear" w:color="auto" w:fill="DEEAF6" w:themeFill="accent1" w:themeFillTint="33"/>
            <w:vAlign w:val="center"/>
            <w:hideMark/>
          </w:tcPr>
          <w:p w14:paraId="58F16C05" w14:textId="77777777" w:rsidR="00F3365B" w:rsidRPr="000911BC" w:rsidRDefault="00F3365B" w:rsidP="00442E4B">
            <w:pPr>
              <w:jc w:val="center"/>
              <w:rPr>
                <w:b/>
                <w:szCs w:val="24"/>
              </w:rPr>
            </w:pPr>
            <w:r w:rsidRPr="000911BC">
              <w:rPr>
                <w:b/>
                <w:szCs w:val="24"/>
              </w:rPr>
              <w:t>Pirkimo dokumentuose nustatyti prekių techniniai rodikliai</w:t>
            </w:r>
          </w:p>
        </w:tc>
      </w:tr>
      <w:tr w:rsidR="00F3365B" w:rsidRPr="00220B1E" w14:paraId="79F2C36B" w14:textId="77777777" w:rsidTr="00442E4B">
        <w:trPr>
          <w:cantSplit/>
          <w:trHeight w:val="20"/>
        </w:trPr>
        <w:tc>
          <w:tcPr>
            <w:tcW w:w="442" w:type="pct"/>
            <w:shd w:val="clear" w:color="auto" w:fill="DEEAF6" w:themeFill="accent1" w:themeFillTint="33"/>
            <w:vAlign w:val="center"/>
            <w:hideMark/>
          </w:tcPr>
          <w:p w14:paraId="19D7228D" w14:textId="77777777" w:rsidR="00F3365B" w:rsidRPr="00220B1E" w:rsidRDefault="00F3365B" w:rsidP="00442E4B">
            <w:pPr>
              <w:rPr>
                <w:b/>
                <w:szCs w:val="24"/>
              </w:rPr>
            </w:pPr>
            <w:r w:rsidRPr="00220B1E">
              <w:rPr>
                <w:b/>
                <w:szCs w:val="24"/>
              </w:rPr>
              <w:t>1.</w:t>
            </w:r>
          </w:p>
        </w:tc>
        <w:tc>
          <w:tcPr>
            <w:tcW w:w="4558" w:type="pct"/>
            <w:shd w:val="clear" w:color="auto" w:fill="DEEAF6" w:themeFill="accent1" w:themeFillTint="33"/>
            <w:vAlign w:val="center"/>
            <w:hideMark/>
          </w:tcPr>
          <w:p w14:paraId="6D553C2F" w14:textId="77777777" w:rsidR="00F3365B" w:rsidRPr="00220B1E" w:rsidRDefault="00F3365B" w:rsidP="00442E4B">
            <w:pPr>
              <w:rPr>
                <w:b/>
                <w:szCs w:val="24"/>
              </w:rPr>
            </w:pPr>
            <w:r w:rsidRPr="00220B1E">
              <w:rPr>
                <w:b/>
                <w:szCs w:val="24"/>
              </w:rPr>
              <w:t>Bendrieji reikalavimai:</w:t>
            </w:r>
          </w:p>
        </w:tc>
      </w:tr>
      <w:tr w:rsidR="00F3365B" w:rsidRPr="00220B1E" w14:paraId="263095FC" w14:textId="77777777" w:rsidTr="00442E4B">
        <w:trPr>
          <w:cantSplit/>
          <w:trHeight w:val="20"/>
        </w:trPr>
        <w:tc>
          <w:tcPr>
            <w:tcW w:w="442" w:type="pct"/>
            <w:vAlign w:val="center"/>
            <w:hideMark/>
          </w:tcPr>
          <w:p w14:paraId="713FD2E2" w14:textId="77777777" w:rsidR="00F3365B" w:rsidRPr="00220B1E" w:rsidRDefault="00F3365B" w:rsidP="00442E4B">
            <w:pPr>
              <w:rPr>
                <w:szCs w:val="24"/>
              </w:rPr>
            </w:pPr>
            <w:r w:rsidRPr="00220B1E">
              <w:rPr>
                <w:szCs w:val="24"/>
              </w:rPr>
              <w:t>1.1.</w:t>
            </w:r>
          </w:p>
        </w:tc>
        <w:tc>
          <w:tcPr>
            <w:tcW w:w="4558" w:type="pct"/>
            <w:vAlign w:val="center"/>
            <w:hideMark/>
          </w:tcPr>
          <w:p w14:paraId="388A2169" w14:textId="77777777" w:rsidR="00F3365B" w:rsidRPr="00220B1E" w:rsidRDefault="00F3365B" w:rsidP="00442E4B">
            <w:pPr>
              <w:rPr>
                <w:szCs w:val="24"/>
              </w:rPr>
            </w:pPr>
            <w:r w:rsidRPr="00220B1E">
              <w:rPr>
                <w:szCs w:val="24"/>
              </w:rPr>
              <w:t xml:space="preserve">visa pateikiama techninė įranga privalo būti nauja (negali būti atnaujinta, restauruota (angl. </w:t>
            </w:r>
            <w:proofErr w:type="spellStart"/>
            <w:r w:rsidRPr="00220B1E">
              <w:rPr>
                <w:i/>
                <w:szCs w:val="24"/>
              </w:rPr>
              <w:t>refurbished</w:t>
            </w:r>
            <w:proofErr w:type="spellEnd"/>
            <w:r w:rsidRPr="00220B1E">
              <w:rPr>
                <w:szCs w:val="24"/>
              </w:rPr>
              <w:t>), nenaudota, pateikta nepažeistoje gamyklinėje pakuotėje;</w:t>
            </w:r>
          </w:p>
        </w:tc>
      </w:tr>
      <w:tr w:rsidR="00F3365B" w:rsidRPr="00220B1E" w14:paraId="019582A3" w14:textId="77777777" w:rsidTr="00442E4B">
        <w:trPr>
          <w:cantSplit/>
          <w:trHeight w:val="20"/>
        </w:trPr>
        <w:tc>
          <w:tcPr>
            <w:tcW w:w="442" w:type="pct"/>
            <w:vAlign w:val="center"/>
          </w:tcPr>
          <w:p w14:paraId="30F69A0C" w14:textId="77777777" w:rsidR="00F3365B" w:rsidRPr="00220B1E" w:rsidRDefault="00F3365B" w:rsidP="00442E4B">
            <w:pPr>
              <w:rPr>
                <w:szCs w:val="24"/>
              </w:rPr>
            </w:pPr>
            <w:r w:rsidRPr="00220B1E">
              <w:rPr>
                <w:szCs w:val="24"/>
              </w:rPr>
              <w:t>1.2.</w:t>
            </w:r>
          </w:p>
        </w:tc>
        <w:tc>
          <w:tcPr>
            <w:tcW w:w="4558" w:type="pct"/>
            <w:vAlign w:val="center"/>
          </w:tcPr>
          <w:p w14:paraId="7F808C5B" w14:textId="77777777" w:rsidR="00F3365B" w:rsidRPr="00220B1E" w:rsidRDefault="00F3365B" w:rsidP="00442E4B">
            <w:pPr>
              <w:keepNext/>
              <w:keepLines/>
              <w:tabs>
                <w:tab w:val="left" w:pos="390"/>
                <w:tab w:val="left" w:pos="1035"/>
                <w:tab w:val="left" w:pos="1500"/>
              </w:tabs>
              <w:rPr>
                <w:szCs w:val="24"/>
              </w:rPr>
            </w:pPr>
            <w:r w:rsidRPr="00220B1E">
              <w:rPr>
                <w:szCs w:val="24"/>
              </w:rPr>
              <w:t xml:space="preserve">tiekėjas turi užtikrinti, kad gamintojas nėra paskelbęs žinios apie siūlomos įrangos gamybos arba tobulinimo nutraukimą (pvz., angl. </w:t>
            </w:r>
            <w:proofErr w:type="spellStart"/>
            <w:r w:rsidRPr="00220B1E">
              <w:rPr>
                <w:i/>
                <w:szCs w:val="24"/>
              </w:rPr>
              <w:t>end</w:t>
            </w:r>
            <w:proofErr w:type="spellEnd"/>
            <w:r w:rsidRPr="00220B1E">
              <w:rPr>
                <w:i/>
                <w:szCs w:val="24"/>
              </w:rPr>
              <w:t xml:space="preserve"> </w:t>
            </w:r>
            <w:proofErr w:type="spellStart"/>
            <w:r w:rsidRPr="00220B1E">
              <w:rPr>
                <w:i/>
                <w:szCs w:val="24"/>
              </w:rPr>
              <w:t>of</w:t>
            </w:r>
            <w:proofErr w:type="spellEnd"/>
            <w:r w:rsidRPr="00220B1E">
              <w:rPr>
                <w:i/>
                <w:szCs w:val="24"/>
              </w:rPr>
              <w:t xml:space="preserve"> </w:t>
            </w:r>
            <w:proofErr w:type="spellStart"/>
            <w:r w:rsidRPr="00220B1E">
              <w:rPr>
                <w:i/>
                <w:szCs w:val="24"/>
              </w:rPr>
              <w:t>life</w:t>
            </w:r>
            <w:proofErr w:type="spellEnd"/>
            <w:r w:rsidRPr="00220B1E">
              <w:rPr>
                <w:i/>
                <w:szCs w:val="24"/>
              </w:rPr>
              <w:t xml:space="preserve"> </w:t>
            </w:r>
            <w:proofErr w:type="spellStart"/>
            <w:r w:rsidRPr="00220B1E">
              <w:rPr>
                <w:i/>
                <w:szCs w:val="24"/>
              </w:rPr>
              <w:t>time</w:t>
            </w:r>
            <w:proofErr w:type="spellEnd"/>
            <w:r w:rsidRPr="00220B1E">
              <w:rPr>
                <w:szCs w:val="24"/>
              </w:rPr>
              <w:t xml:space="preserve"> ar </w:t>
            </w:r>
            <w:proofErr w:type="spellStart"/>
            <w:r w:rsidRPr="00220B1E">
              <w:rPr>
                <w:i/>
                <w:szCs w:val="24"/>
              </w:rPr>
              <w:t>Discontinued</w:t>
            </w:r>
            <w:proofErr w:type="spellEnd"/>
            <w:r w:rsidRPr="00220B1E">
              <w:rPr>
                <w:szCs w:val="24"/>
              </w:rPr>
              <w:t xml:space="preserve">);   </w:t>
            </w:r>
          </w:p>
        </w:tc>
      </w:tr>
      <w:tr w:rsidR="00F3365B" w:rsidRPr="00220B1E" w14:paraId="4628347F" w14:textId="77777777" w:rsidTr="00442E4B">
        <w:trPr>
          <w:cantSplit/>
          <w:trHeight w:val="20"/>
        </w:trPr>
        <w:tc>
          <w:tcPr>
            <w:tcW w:w="442" w:type="pct"/>
            <w:vAlign w:val="center"/>
          </w:tcPr>
          <w:p w14:paraId="5FC15931" w14:textId="77777777" w:rsidR="00F3365B" w:rsidRPr="00220B1E" w:rsidRDefault="00F3365B" w:rsidP="00442E4B">
            <w:pPr>
              <w:rPr>
                <w:szCs w:val="24"/>
              </w:rPr>
            </w:pPr>
            <w:r w:rsidRPr="00220B1E">
              <w:rPr>
                <w:szCs w:val="24"/>
              </w:rPr>
              <w:t>1.3.</w:t>
            </w:r>
          </w:p>
        </w:tc>
        <w:tc>
          <w:tcPr>
            <w:tcW w:w="4558" w:type="pct"/>
            <w:vAlign w:val="center"/>
          </w:tcPr>
          <w:p w14:paraId="17878C90" w14:textId="77777777" w:rsidR="00F3365B" w:rsidRPr="00220B1E" w:rsidRDefault="00F3365B" w:rsidP="00442E4B">
            <w:pPr>
              <w:rPr>
                <w:szCs w:val="24"/>
              </w:rPr>
            </w:pPr>
            <w:r w:rsidRPr="00220B1E">
              <w:rPr>
                <w:szCs w:val="24"/>
              </w:rPr>
              <w:t>tiekėjas turi pateikti nuorodą į gamintojo puslapį, kuriame yra tiksli pasiūlymą atitinkančios techninės ar programinės įrangos techninė specifikacija;</w:t>
            </w:r>
          </w:p>
        </w:tc>
      </w:tr>
      <w:tr w:rsidR="00F3365B" w:rsidRPr="00220B1E" w14:paraId="67E39BC3" w14:textId="77777777" w:rsidTr="00442E4B">
        <w:trPr>
          <w:cantSplit/>
          <w:trHeight w:val="20"/>
        </w:trPr>
        <w:tc>
          <w:tcPr>
            <w:tcW w:w="442" w:type="pct"/>
            <w:vAlign w:val="center"/>
            <w:hideMark/>
          </w:tcPr>
          <w:p w14:paraId="0F72D138" w14:textId="77777777" w:rsidR="00F3365B" w:rsidRPr="00220B1E" w:rsidRDefault="00F3365B" w:rsidP="00442E4B">
            <w:pPr>
              <w:rPr>
                <w:szCs w:val="24"/>
              </w:rPr>
            </w:pPr>
            <w:r w:rsidRPr="00220B1E">
              <w:rPr>
                <w:szCs w:val="24"/>
              </w:rPr>
              <w:t>1.4.</w:t>
            </w:r>
          </w:p>
        </w:tc>
        <w:tc>
          <w:tcPr>
            <w:tcW w:w="4558" w:type="pct"/>
            <w:vAlign w:val="center"/>
            <w:hideMark/>
          </w:tcPr>
          <w:p w14:paraId="42D10618" w14:textId="77777777" w:rsidR="00F3365B" w:rsidRPr="00220B1E" w:rsidRDefault="00F3365B" w:rsidP="00442E4B">
            <w:pPr>
              <w:tabs>
                <w:tab w:val="left" w:pos="757"/>
              </w:tabs>
              <w:rPr>
                <w:szCs w:val="24"/>
              </w:rPr>
            </w:pPr>
            <w:r w:rsidRPr="00220B1E">
              <w:rPr>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F3365B" w:rsidRPr="00220B1E" w14:paraId="69D8096A" w14:textId="77777777" w:rsidTr="00442E4B">
        <w:trPr>
          <w:cantSplit/>
          <w:trHeight w:val="20"/>
        </w:trPr>
        <w:tc>
          <w:tcPr>
            <w:tcW w:w="442" w:type="pct"/>
            <w:vAlign w:val="center"/>
          </w:tcPr>
          <w:p w14:paraId="21DB67E6" w14:textId="77777777" w:rsidR="00F3365B" w:rsidRPr="00220B1E" w:rsidRDefault="00F3365B" w:rsidP="00442E4B">
            <w:pPr>
              <w:rPr>
                <w:szCs w:val="24"/>
              </w:rPr>
            </w:pPr>
            <w:r w:rsidRPr="00220B1E">
              <w:rPr>
                <w:szCs w:val="24"/>
              </w:rPr>
              <w:t>1.5.</w:t>
            </w:r>
          </w:p>
        </w:tc>
        <w:tc>
          <w:tcPr>
            <w:tcW w:w="4558" w:type="pct"/>
            <w:vAlign w:val="center"/>
          </w:tcPr>
          <w:p w14:paraId="792DB725" w14:textId="77777777" w:rsidR="00F3365B" w:rsidRPr="00220B1E" w:rsidRDefault="00F3365B" w:rsidP="00442E4B">
            <w:pPr>
              <w:tabs>
                <w:tab w:val="left" w:pos="757"/>
              </w:tabs>
              <w:rPr>
                <w:szCs w:val="24"/>
              </w:rPr>
            </w:pPr>
            <w:r w:rsidRPr="00220B1E">
              <w:rPr>
                <w:szCs w:val="24"/>
              </w:rPr>
              <w:t>tiekėjas į savo pasiūlymą turi įtraukti visą aparatinę ir programinę įrangą bei medžiagas, reikalingas šioje specifikacijoje nurodytiems reikalavimams įvykdyti;</w:t>
            </w:r>
          </w:p>
        </w:tc>
      </w:tr>
      <w:tr w:rsidR="00F3365B" w:rsidRPr="00220B1E" w14:paraId="5C9CDC53" w14:textId="77777777" w:rsidTr="00442E4B">
        <w:trPr>
          <w:cantSplit/>
          <w:trHeight w:val="20"/>
        </w:trPr>
        <w:tc>
          <w:tcPr>
            <w:tcW w:w="442" w:type="pct"/>
            <w:vAlign w:val="center"/>
          </w:tcPr>
          <w:p w14:paraId="1FEE14D5" w14:textId="77777777" w:rsidR="00F3365B" w:rsidRPr="00220B1E" w:rsidRDefault="00F3365B" w:rsidP="00442E4B">
            <w:pPr>
              <w:rPr>
                <w:szCs w:val="24"/>
              </w:rPr>
            </w:pPr>
            <w:r w:rsidRPr="00220B1E">
              <w:rPr>
                <w:szCs w:val="24"/>
              </w:rPr>
              <w:t>1.6.</w:t>
            </w:r>
          </w:p>
        </w:tc>
        <w:tc>
          <w:tcPr>
            <w:tcW w:w="4558" w:type="pct"/>
            <w:vAlign w:val="center"/>
          </w:tcPr>
          <w:p w14:paraId="0BA1E362" w14:textId="77777777" w:rsidR="00F3365B" w:rsidRPr="00220B1E" w:rsidRDefault="00F3365B" w:rsidP="00442E4B">
            <w:pPr>
              <w:tabs>
                <w:tab w:val="left" w:pos="757"/>
              </w:tabs>
              <w:rPr>
                <w:szCs w:val="24"/>
              </w:rPr>
            </w:pPr>
            <w:r w:rsidRPr="00220B1E">
              <w:rPr>
                <w:szCs w:val="24"/>
              </w:rPr>
              <w:t xml:space="preserve">visos programinės įrangos licencija turi būti suteikiama neribotam laikui (jei nenurodyta kitaip); </w:t>
            </w:r>
          </w:p>
        </w:tc>
      </w:tr>
      <w:tr w:rsidR="00F3365B" w:rsidRPr="00220B1E" w14:paraId="410A8413" w14:textId="77777777" w:rsidTr="00442E4B">
        <w:trPr>
          <w:cantSplit/>
          <w:trHeight w:val="20"/>
        </w:trPr>
        <w:tc>
          <w:tcPr>
            <w:tcW w:w="442" w:type="pct"/>
            <w:vAlign w:val="center"/>
          </w:tcPr>
          <w:p w14:paraId="08BD3F10" w14:textId="77777777" w:rsidR="00F3365B" w:rsidRPr="00220B1E" w:rsidRDefault="00F3365B" w:rsidP="00442E4B">
            <w:pPr>
              <w:rPr>
                <w:szCs w:val="24"/>
              </w:rPr>
            </w:pPr>
            <w:r w:rsidRPr="00220B1E">
              <w:rPr>
                <w:szCs w:val="24"/>
              </w:rPr>
              <w:t>1.7.</w:t>
            </w:r>
          </w:p>
        </w:tc>
        <w:tc>
          <w:tcPr>
            <w:tcW w:w="4558" w:type="pct"/>
            <w:vAlign w:val="center"/>
          </w:tcPr>
          <w:p w14:paraId="5F28F34C" w14:textId="77777777" w:rsidR="00F3365B" w:rsidRPr="00220B1E" w:rsidRDefault="00F3365B" w:rsidP="00442E4B">
            <w:pPr>
              <w:tabs>
                <w:tab w:val="left" w:pos="390"/>
                <w:tab w:val="left" w:pos="1035"/>
                <w:tab w:val="left" w:pos="1500"/>
              </w:tabs>
              <w:rPr>
                <w:szCs w:val="24"/>
              </w:rPr>
            </w:pPr>
            <w:r w:rsidRPr="00220B1E">
              <w:rPr>
                <w:szCs w:val="24"/>
              </w:rPr>
              <w:t>visos techninės įrangos maitinimo įtampa turi būti 230V 50Hz su Europos kontinentinėje dalyje naudojama jungtimi (CEE 7/7) (jei nenurodyta kitaip);</w:t>
            </w:r>
          </w:p>
        </w:tc>
      </w:tr>
      <w:tr w:rsidR="00F3365B" w:rsidRPr="00220B1E" w14:paraId="512718D5" w14:textId="77777777" w:rsidTr="00442E4B">
        <w:trPr>
          <w:cantSplit/>
          <w:trHeight w:val="20"/>
        </w:trPr>
        <w:tc>
          <w:tcPr>
            <w:tcW w:w="442" w:type="pct"/>
            <w:vAlign w:val="center"/>
          </w:tcPr>
          <w:p w14:paraId="4B79A218" w14:textId="77777777" w:rsidR="00F3365B" w:rsidRPr="00220B1E" w:rsidRDefault="00F3365B" w:rsidP="00442E4B">
            <w:pPr>
              <w:rPr>
                <w:szCs w:val="24"/>
              </w:rPr>
            </w:pPr>
            <w:r w:rsidRPr="00220B1E">
              <w:rPr>
                <w:szCs w:val="24"/>
              </w:rPr>
              <w:t>1.8.</w:t>
            </w:r>
          </w:p>
        </w:tc>
        <w:tc>
          <w:tcPr>
            <w:tcW w:w="4558" w:type="pct"/>
            <w:vAlign w:val="center"/>
          </w:tcPr>
          <w:p w14:paraId="144C60B7" w14:textId="77777777" w:rsidR="00F3365B" w:rsidRPr="00220B1E" w:rsidRDefault="00F3365B" w:rsidP="00442E4B">
            <w:pPr>
              <w:tabs>
                <w:tab w:val="left" w:pos="390"/>
                <w:tab w:val="left" w:pos="1035"/>
                <w:tab w:val="left" w:pos="1500"/>
              </w:tabs>
              <w:rPr>
                <w:szCs w:val="24"/>
              </w:rPr>
            </w:pPr>
            <w:r w:rsidRPr="00220B1E">
              <w:rPr>
                <w:szCs w:val="24"/>
              </w:rPr>
              <w:t>techninė įranga privalo veikti be sutrikimų, kai temperatūros režimas techninės įrangos įdiegimo patalpoje yra nuo +10 ºC iki +40 ºC, o santykinė oro drėgmė – 70 proc. ir mažesnė (jei nenurodyta kitaip);</w:t>
            </w:r>
          </w:p>
        </w:tc>
      </w:tr>
      <w:tr w:rsidR="00F3365B" w:rsidRPr="00220B1E" w14:paraId="1DCEA6B5" w14:textId="77777777" w:rsidTr="00442E4B">
        <w:trPr>
          <w:cantSplit/>
          <w:trHeight w:val="20"/>
        </w:trPr>
        <w:tc>
          <w:tcPr>
            <w:tcW w:w="442" w:type="pct"/>
            <w:shd w:val="clear" w:color="auto" w:fill="DEEAF6" w:themeFill="accent1" w:themeFillTint="33"/>
            <w:vAlign w:val="center"/>
          </w:tcPr>
          <w:p w14:paraId="63F080BD" w14:textId="77777777" w:rsidR="00F3365B" w:rsidRPr="00220B1E" w:rsidRDefault="00F3365B" w:rsidP="00442E4B">
            <w:pPr>
              <w:rPr>
                <w:szCs w:val="24"/>
              </w:rPr>
            </w:pPr>
            <w:r>
              <w:rPr>
                <w:szCs w:val="24"/>
              </w:rPr>
              <w:t>1.9</w:t>
            </w:r>
            <w:r w:rsidRPr="00220B1E">
              <w:rPr>
                <w:szCs w:val="24"/>
              </w:rPr>
              <w:t>.</w:t>
            </w:r>
          </w:p>
        </w:tc>
        <w:tc>
          <w:tcPr>
            <w:tcW w:w="4558" w:type="pct"/>
            <w:shd w:val="clear" w:color="auto" w:fill="DEEAF6" w:themeFill="accent1" w:themeFillTint="33"/>
            <w:vAlign w:val="center"/>
          </w:tcPr>
          <w:p w14:paraId="1C87B8F1" w14:textId="77777777" w:rsidR="00F3365B" w:rsidRPr="00220B1E" w:rsidRDefault="00F3365B" w:rsidP="00442E4B">
            <w:pPr>
              <w:rPr>
                <w:bCs/>
                <w:szCs w:val="24"/>
              </w:rPr>
            </w:pPr>
            <w:r>
              <w:rPr>
                <w:bCs/>
                <w:szCs w:val="24"/>
              </w:rPr>
              <w:t>S</w:t>
            </w:r>
            <w:r w:rsidRPr="00220B1E">
              <w:rPr>
                <w:bCs/>
                <w:szCs w:val="24"/>
              </w:rPr>
              <w:t>augumo reikalavimai (netaikoma programinei įrangai):</w:t>
            </w:r>
          </w:p>
        </w:tc>
      </w:tr>
      <w:tr w:rsidR="00F3365B" w:rsidRPr="00220B1E" w14:paraId="1DCB4A74" w14:textId="77777777" w:rsidTr="00442E4B">
        <w:trPr>
          <w:cantSplit/>
          <w:trHeight w:val="20"/>
        </w:trPr>
        <w:tc>
          <w:tcPr>
            <w:tcW w:w="442" w:type="pct"/>
            <w:vAlign w:val="center"/>
          </w:tcPr>
          <w:p w14:paraId="1BDE273A" w14:textId="77777777" w:rsidR="00F3365B" w:rsidRPr="00220B1E" w:rsidRDefault="00F3365B" w:rsidP="00442E4B">
            <w:pPr>
              <w:rPr>
                <w:szCs w:val="24"/>
              </w:rPr>
            </w:pPr>
            <w:r>
              <w:rPr>
                <w:szCs w:val="24"/>
              </w:rPr>
              <w:t>1.9</w:t>
            </w:r>
            <w:r w:rsidRPr="00220B1E">
              <w:rPr>
                <w:szCs w:val="24"/>
              </w:rPr>
              <w:t>.1.</w:t>
            </w:r>
          </w:p>
        </w:tc>
        <w:tc>
          <w:tcPr>
            <w:tcW w:w="4558" w:type="pct"/>
            <w:vAlign w:val="center"/>
          </w:tcPr>
          <w:p w14:paraId="34939BC3" w14:textId="77777777" w:rsidR="00F3365B" w:rsidRPr="00220B1E" w:rsidRDefault="00F3365B" w:rsidP="00442E4B">
            <w:pPr>
              <w:rPr>
                <w:bCs/>
                <w:szCs w:val="24"/>
              </w:rPr>
            </w:pPr>
            <w:r w:rsidRPr="00220B1E">
              <w:rPr>
                <w:bCs/>
                <w:szCs w:val="24"/>
                <w:lang w:eastAsia="ar-SA"/>
              </w:rPr>
              <w:t xml:space="preserve">standieji ar puslaidininkiniai diskai (angl. </w:t>
            </w:r>
            <w:r w:rsidRPr="00220B1E">
              <w:rPr>
                <w:bCs/>
                <w:i/>
                <w:szCs w:val="24"/>
                <w:lang w:eastAsia="ar-SA"/>
              </w:rPr>
              <w:t>HDD/SSD</w:t>
            </w:r>
            <w:r w:rsidRPr="00220B1E">
              <w:rPr>
                <w:bCs/>
                <w:szCs w:val="24"/>
                <w:lang w:eastAsia="ar-SA"/>
              </w:rPr>
              <w:t>) ar kitos atminties laikmenos gedimo atveju turi būti keičiamos naujomis. Sugedusios atminties laikmenos sunaikinamos pirkėjo patalpose ir tiekėjui negrąžinamos;</w:t>
            </w:r>
          </w:p>
        </w:tc>
      </w:tr>
      <w:tr w:rsidR="00F3365B" w:rsidRPr="00220B1E" w14:paraId="7B76F523" w14:textId="77777777" w:rsidTr="00442E4B">
        <w:trPr>
          <w:cantSplit/>
          <w:trHeight w:val="20"/>
        </w:trPr>
        <w:tc>
          <w:tcPr>
            <w:tcW w:w="442" w:type="pct"/>
            <w:vAlign w:val="center"/>
          </w:tcPr>
          <w:p w14:paraId="1AF409FA" w14:textId="77777777" w:rsidR="00F3365B" w:rsidRPr="00220B1E" w:rsidRDefault="00F3365B" w:rsidP="00442E4B">
            <w:pPr>
              <w:rPr>
                <w:szCs w:val="24"/>
              </w:rPr>
            </w:pPr>
            <w:r>
              <w:rPr>
                <w:szCs w:val="24"/>
              </w:rPr>
              <w:t>1.9</w:t>
            </w:r>
            <w:r w:rsidRPr="00220B1E">
              <w:rPr>
                <w:szCs w:val="24"/>
              </w:rPr>
              <w:t>.2.</w:t>
            </w:r>
          </w:p>
        </w:tc>
        <w:tc>
          <w:tcPr>
            <w:tcW w:w="4558" w:type="pct"/>
            <w:vAlign w:val="center"/>
          </w:tcPr>
          <w:p w14:paraId="1F2F7A63" w14:textId="77777777" w:rsidR="00F3365B" w:rsidRPr="00220B1E" w:rsidRDefault="00F3365B" w:rsidP="00442E4B">
            <w:pPr>
              <w:rPr>
                <w:bCs/>
                <w:szCs w:val="24"/>
              </w:rPr>
            </w:pPr>
            <w:r w:rsidRPr="00220B1E">
              <w:rPr>
                <w:bCs/>
                <w:szCs w:val="24"/>
                <w:lang w:eastAsia="ar-SA"/>
              </w:rPr>
              <w:t xml:space="preserve">įrangos gedimo atveju iš instaliacijos vietos remontui išvežamą pas tiekėją (jo atstovą) sugedusią įrangą pirkėjas pateikia be joje sumontuotų standžiųjų ar puslaidininkinių diskų (angl. </w:t>
            </w:r>
            <w:r w:rsidRPr="00220B1E">
              <w:rPr>
                <w:bCs/>
                <w:i/>
                <w:szCs w:val="24"/>
                <w:lang w:eastAsia="ar-SA"/>
              </w:rPr>
              <w:t>HDD/SSD</w:t>
            </w:r>
            <w:r w:rsidRPr="00220B1E">
              <w:rPr>
                <w:bCs/>
                <w:szCs w:val="24"/>
                <w:lang w:eastAsia="ar-SA"/>
              </w:rPr>
              <w:t>) ar kitų atminties laikmenų;</w:t>
            </w:r>
          </w:p>
        </w:tc>
      </w:tr>
      <w:tr w:rsidR="00F3365B" w:rsidRPr="00220B1E" w14:paraId="3055223A" w14:textId="77777777" w:rsidTr="00442E4B">
        <w:trPr>
          <w:cantSplit/>
          <w:trHeight w:val="20"/>
        </w:trPr>
        <w:tc>
          <w:tcPr>
            <w:tcW w:w="442" w:type="pct"/>
            <w:vAlign w:val="center"/>
          </w:tcPr>
          <w:p w14:paraId="1DA7435E" w14:textId="77777777" w:rsidR="00F3365B" w:rsidRPr="00220B1E" w:rsidRDefault="00F3365B" w:rsidP="00442E4B">
            <w:pPr>
              <w:rPr>
                <w:szCs w:val="24"/>
              </w:rPr>
            </w:pPr>
            <w:r w:rsidRPr="00220B1E">
              <w:rPr>
                <w:szCs w:val="24"/>
              </w:rPr>
              <w:t>1.1</w:t>
            </w:r>
            <w:r>
              <w:rPr>
                <w:szCs w:val="24"/>
              </w:rPr>
              <w:t>0</w:t>
            </w:r>
            <w:r w:rsidRPr="00220B1E">
              <w:rPr>
                <w:szCs w:val="24"/>
              </w:rPr>
              <w:t>.</w:t>
            </w:r>
          </w:p>
        </w:tc>
        <w:tc>
          <w:tcPr>
            <w:tcW w:w="4558" w:type="pct"/>
            <w:vAlign w:val="center"/>
          </w:tcPr>
          <w:p w14:paraId="34D0262B" w14:textId="77777777" w:rsidR="00F3365B" w:rsidRPr="00220B1E" w:rsidRDefault="00F3365B" w:rsidP="00442E4B">
            <w:pPr>
              <w:keepNext/>
              <w:keepLines/>
              <w:tabs>
                <w:tab w:val="left" w:pos="390"/>
                <w:tab w:val="left" w:pos="1035"/>
                <w:tab w:val="left" w:pos="1500"/>
              </w:tabs>
              <w:rPr>
                <w:szCs w:val="24"/>
              </w:rPr>
            </w:pPr>
            <w:r w:rsidRPr="00220B1E">
              <w:rPr>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F3365B" w:rsidRPr="00220B1E" w14:paraId="49DD92A1" w14:textId="77777777" w:rsidTr="00442E4B">
        <w:trPr>
          <w:cantSplit/>
          <w:trHeight w:val="20"/>
        </w:trPr>
        <w:tc>
          <w:tcPr>
            <w:tcW w:w="442" w:type="pct"/>
            <w:vAlign w:val="center"/>
          </w:tcPr>
          <w:p w14:paraId="4D0EE668" w14:textId="77777777" w:rsidR="00F3365B" w:rsidRPr="00220B1E" w:rsidRDefault="00F3365B" w:rsidP="00442E4B">
            <w:pPr>
              <w:rPr>
                <w:szCs w:val="24"/>
              </w:rPr>
            </w:pPr>
            <w:r>
              <w:rPr>
                <w:szCs w:val="24"/>
              </w:rPr>
              <w:t>1.10</w:t>
            </w:r>
            <w:r w:rsidRPr="00220B1E">
              <w:rPr>
                <w:szCs w:val="24"/>
              </w:rPr>
              <w:t>.1.</w:t>
            </w:r>
          </w:p>
        </w:tc>
        <w:tc>
          <w:tcPr>
            <w:tcW w:w="4558" w:type="pct"/>
            <w:vAlign w:val="center"/>
          </w:tcPr>
          <w:p w14:paraId="4FAA0DBB" w14:textId="77777777" w:rsidR="00F3365B" w:rsidRPr="00220B1E" w:rsidRDefault="00F3365B" w:rsidP="00442E4B">
            <w:pPr>
              <w:keepNext/>
              <w:keepLines/>
              <w:tabs>
                <w:tab w:val="left" w:pos="390"/>
                <w:tab w:val="left" w:pos="1035"/>
                <w:tab w:val="left" w:pos="1500"/>
              </w:tabs>
              <w:rPr>
                <w:szCs w:val="24"/>
              </w:rPr>
            </w:pPr>
            <w:r w:rsidRPr="00220B1E">
              <w:rPr>
                <w:szCs w:val="24"/>
              </w:rPr>
              <w:t>įranga grąžinama tiekėjui arba keičiama nauja lygiaverte ar geresne, tačiau saugumo reikalavimus atitinkančia įranga;</w:t>
            </w:r>
          </w:p>
        </w:tc>
      </w:tr>
      <w:tr w:rsidR="00F3365B" w:rsidRPr="00220B1E" w14:paraId="0B9C36D8" w14:textId="77777777" w:rsidTr="00442E4B">
        <w:trPr>
          <w:cantSplit/>
          <w:trHeight w:val="20"/>
        </w:trPr>
        <w:tc>
          <w:tcPr>
            <w:tcW w:w="442" w:type="pct"/>
            <w:vAlign w:val="center"/>
          </w:tcPr>
          <w:p w14:paraId="544F0035" w14:textId="77777777" w:rsidR="00F3365B" w:rsidRPr="00220B1E" w:rsidRDefault="00F3365B" w:rsidP="00442E4B">
            <w:pPr>
              <w:rPr>
                <w:szCs w:val="24"/>
              </w:rPr>
            </w:pPr>
            <w:r>
              <w:rPr>
                <w:szCs w:val="24"/>
              </w:rPr>
              <w:t>1.10</w:t>
            </w:r>
            <w:r w:rsidRPr="00220B1E">
              <w:rPr>
                <w:szCs w:val="24"/>
              </w:rPr>
              <w:t>.2.</w:t>
            </w:r>
          </w:p>
        </w:tc>
        <w:tc>
          <w:tcPr>
            <w:tcW w:w="4558" w:type="pct"/>
            <w:vAlign w:val="center"/>
          </w:tcPr>
          <w:p w14:paraId="75C7C34C" w14:textId="77777777" w:rsidR="00F3365B" w:rsidRPr="00220B1E" w:rsidRDefault="00F3365B" w:rsidP="00442E4B">
            <w:pPr>
              <w:keepNext/>
              <w:keepLines/>
              <w:tabs>
                <w:tab w:val="left" w:pos="390"/>
                <w:tab w:val="left" w:pos="1035"/>
                <w:tab w:val="left" w:pos="1500"/>
              </w:tabs>
              <w:rPr>
                <w:szCs w:val="24"/>
              </w:rPr>
            </w:pPr>
            <w:r w:rsidRPr="00220B1E">
              <w:rPr>
                <w:szCs w:val="24"/>
              </w:rPr>
              <w:t>tiekėjas padengia pirkimo proceso metu pirkėjo patirtą materialinę žalą;</w:t>
            </w:r>
          </w:p>
        </w:tc>
      </w:tr>
      <w:tr w:rsidR="00F3365B" w:rsidRPr="00220B1E" w14:paraId="055D1AB4" w14:textId="77777777" w:rsidTr="00442E4B">
        <w:trPr>
          <w:cantSplit/>
          <w:trHeight w:val="20"/>
        </w:trPr>
        <w:tc>
          <w:tcPr>
            <w:tcW w:w="442" w:type="pct"/>
            <w:vAlign w:val="center"/>
          </w:tcPr>
          <w:p w14:paraId="02F0B63E" w14:textId="77777777" w:rsidR="00F3365B" w:rsidRPr="00220B1E" w:rsidRDefault="00F3365B" w:rsidP="00442E4B">
            <w:pPr>
              <w:rPr>
                <w:szCs w:val="24"/>
              </w:rPr>
            </w:pPr>
            <w:r>
              <w:rPr>
                <w:szCs w:val="24"/>
              </w:rPr>
              <w:t>1.1</w:t>
            </w:r>
            <w:r>
              <w:rPr>
                <w:szCs w:val="24"/>
                <w:lang w:val="en-US"/>
              </w:rPr>
              <w:t>1</w:t>
            </w:r>
            <w:r w:rsidRPr="00220B1E">
              <w:rPr>
                <w:szCs w:val="24"/>
              </w:rPr>
              <w:t>.</w:t>
            </w:r>
          </w:p>
        </w:tc>
        <w:tc>
          <w:tcPr>
            <w:tcW w:w="4558" w:type="pct"/>
            <w:vAlign w:val="center"/>
          </w:tcPr>
          <w:p w14:paraId="678C1DB8" w14:textId="77777777" w:rsidR="00F3365B" w:rsidRPr="00C0721F" w:rsidRDefault="00F3365B" w:rsidP="00442E4B">
            <w:pPr>
              <w:rPr>
                <w:bCs/>
                <w:szCs w:val="24"/>
                <w:lang w:val="en-US" w:eastAsia="ar-SA"/>
              </w:rPr>
            </w:pPr>
            <w:r w:rsidRPr="00220B1E">
              <w:rPr>
                <w:bCs/>
                <w:szCs w:val="24"/>
              </w:rPr>
              <w:t>Pirkimo objektas - prekės (įskaitant jų sudedamąsias dalis bei prekių ir jų dalių gamintojus), paslaugos ar darbai turi nekelti</w:t>
            </w:r>
            <w:r>
              <w:rPr>
                <w:bCs/>
                <w:szCs w:val="24"/>
              </w:rPr>
              <w:t xml:space="preserve"> grėsmės nacionaliniam saugumui.</w:t>
            </w:r>
          </w:p>
        </w:tc>
      </w:tr>
      <w:tr w:rsidR="00F3365B" w:rsidRPr="00220B1E" w14:paraId="35177490" w14:textId="77777777" w:rsidTr="00442E4B">
        <w:trPr>
          <w:cantSplit/>
          <w:trHeight w:val="20"/>
        </w:trPr>
        <w:tc>
          <w:tcPr>
            <w:tcW w:w="5000" w:type="pct"/>
            <w:gridSpan w:val="2"/>
            <w:shd w:val="clear" w:color="auto" w:fill="DEEAF6" w:themeFill="accent1" w:themeFillTint="33"/>
            <w:vAlign w:val="center"/>
          </w:tcPr>
          <w:p w14:paraId="5FD6235C" w14:textId="77777777" w:rsidR="00F3365B" w:rsidRPr="00220B1E" w:rsidRDefault="00F3365B" w:rsidP="00442E4B">
            <w:pPr>
              <w:rPr>
                <w:bCs/>
                <w:szCs w:val="24"/>
                <w:lang w:eastAsia="ar-SA"/>
              </w:rPr>
            </w:pPr>
            <w:r w:rsidRPr="00220B1E">
              <w:rPr>
                <w:b/>
                <w:szCs w:val="24"/>
              </w:rPr>
              <w:t>2. Tinklo prieigos kontrolės sprendimas</w:t>
            </w:r>
          </w:p>
        </w:tc>
      </w:tr>
    </w:tbl>
    <w:tbl>
      <w:tblPr>
        <w:tblStyle w:val="TableGrid"/>
        <w:tblW w:w="5240" w:type="pct"/>
        <w:tblLook w:val="04A0" w:firstRow="1" w:lastRow="0" w:firstColumn="1" w:lastColumn="0" w:noHBand="0" w:noVBand="1"/>
      </w:tblPr>
      <w:tblGrid>
        <w:gridCol w:w="737"/>
        <w:gridCol w:w="3525"/>
        <w:gridCol w:w="7214"/>
      </w:tblGrid>
      <w:tr w:rsidR="00F3365B" w:rsidRPr="00220B1E" w14:paraId="1A91186E" w14:textId="77777777" w:rsidTr="00F3365B">
        <w:tc>
          <w:tcPr>
            <w:tcW w:w="321" w:type="pct"/>
          </w:tcPr>
          <w:p w14:paraId="4D3B511E" w14:textId="77777777" w:rsidR="00F3365B" w:rsidRPr="00220B1E" w:rsidRDefault="00F3365B" w:rsidP="00442E4B">
            <w:pPr>
              <w:rPr>
                <w:szCs w:val="24"/>
              </w:rPr>
            </w:pPr>
            <w:r w:rsidRPr="00220B1E">
              <w:rPr>
                <w:szCs w:val="24"/>
              </w:rPr>
              <w:t>2.1</w:t>
            </w:r>
          </w:p>
        </w:tc>
        <w:tc>
          <w:tcPr>
            <w:tcW w:w="1536" w:type="pct"/>
          </w:tcPr>
          <w:p w14:paraId="77A3C7AF" w14:textId="77777777" w:rsidR="00F3365B" w:rsidRPr="00220B1E" w:rsidRDefault="00F3365B" w:rsidP="00442E4B">
            <w:pPr>
              <w:rPr>
                <w:szCs w:val="24"/>
              </w:rPr>
            </w:pPr>
            <w:r w:rsidRPr="00220B1E">
              <w:rPr>
                <w:szCs w:val="24"/>
              </w:rPr>
              <w:t>Modelio pavadinimas</w:t>
            </w:r>
          </w:p>
        </w:tc>
        <w:tc>
          <w:tcPr>
            <w:tcW w:w="3143" w:type="pct"/>
          </w:tcPr>
          <w:p w14:paraId="613071F8" w14:textId="77777777" w:rsidR="00F3365B" w:rsidRPr="00220B1E" w:rsidRDefault="00F3365B" w:rsidP="00442E4B">
            <w:pPr>
              <w:rPr>
                <w:szCs w:val="24"/>
              </w:rPr>
            </w:pPr>
            <w:r w:rsidRPr="00220B1E">
              <w:rPr>
                <w:szCs w:val="24"/>
              </w:rPr>
              <w:t>Nurodyti modelio pavadinimą.</w:t>
            </w:r>
          </w:p>
        </w:tc>
      </w:tr>
      <w:tr w:rsidR="00F3365B" w:rsidRPr="00220B1E" w14:paraId="42C76BB8" w14:textId="77777777" w:rsidTr="00F3365B">
        <w:tc>
          <w:tcPr>
            <w:tcW w:w="321" w:type="pct"/>
          </w:tcPr>
          <w:p w14:paraId="4B62E590" w14:textId="77777777" w:rsidR="00F3365B" w:rsidRPr="00220B1E" w:rsidRDefault="00F3365B" w:rsidP="00442E4B">
            <w:pPr>
              <w:rPr>
                <w:szCs w:val="24"/>
              </w:rPr>
            </w:pPr>
            <w:r w:rsidRPr="00220B1E">
              <w:rPr>
                <w:szCs w:val="24"/>
              </w:rPr>
              <w:t>2.2</w:t>
            </w:r>
          </w:p>
        </w:tc>
        <w:tc>
          <w:tcPr>
            <w:tcW w:w="1536" w:type="pct"/>
          </w:tcPr>
          <w:p w14:paraId="2C0DA898" w14:textId="77777777" w:rsidR="00F3365B" w:rsidRPr="00220B1E" w:rsidRDefault="00F3365B" w:rsidP="00442E4B">
            <w:pPr>
              <w:contextualSpacing/>
              <w:rPr>
                <w:szCs w:val="24"/>
              </w:rPr>
            </w:pPr>
            <w:r w:rsidRPr="00220B1E">
              <w:rPr>
                <w:szCs w:val="24"/>
              </w:rPr>
              <w:t>Gamintojas</w:t>
            </w:r>
          </w:p>
        </w:tc>
        <w:tc>
          <w:tcPr>
            <w:tcW w:w="3143" w:type="pct"/>
          </w:tcPr>
          <w:p w14:paraId="23099C8C" w14:textId="77777777" w:rsidR="00F3365B" w:rsidRPr="00220B1E" w:rsidRDefault="00F3365B" w:rsidP="00442E4B">
            <w:pPr>
              <w:tabs>
                <w:tab w:val="left" w:pos="459"/>
              </w:tabs>
              <w:rPr>
                <w:szCs w:val="24"/>
              </w:rPr>
            </w:pPr>
            <w:r w:rsidRPr="00220B1E">
              <w:rPr>
                <w:szCs w:val="24"/>
              </w:rPr>
              <w:t>Nurodyti gamintojo ir gamintojo kodą.</w:t>
            </w:r>
          </w:p>
        </w:tc>
      </w:tr>
      <w:tr w:rsidR="00F3365B" w:rsidRPr="00220B1E" w14:paraId="61F3B676" w14:textId="77777777" w:rsidTr="00F3365B">
        <w:tc>
          <w:tcPr>
            <w:tcW w:w="321" w:type="pct"/>
          </w:tcPr>
          <w:p w14:paraId="777C48E8" w14:textId="77777777" w:rsidR="00F3365B" w:rsidRPr="00220B1E" w:rsidRDefault="00F3365B" w:rsidP="00442E4B">
            <w:pPr>
              <w:rPr>
                <w:szCs w:val="24"/>
              </w:rPr>
            </w:pPr>
            <w:r w:rsidRPr="00220B1E">
              <w:rPr>
                <w:szCs w:val="24"/>
              </w:rPr>
              <w:t>2.3</w:t>
            </w:r>
          </w:p>
        </w:tc>
        <w:tc>
          <w:tcPr>
            <w:tcW w:w="1536" w:type="pct"/>
          </w:tcPr>
          <w:p w14:paraId="7605EF07" w14:textId="77777777" w:rsidR="00F3365B" w:rsidRPr="00220B1E" w:rsidRDefault="00F3365B" w:rsidP="00442E4B">
            <w:pPr>
              <w:contextualSpacing/>
              <w:rPr>
                <w:szCs w:val="24"/>
              </w:rPr>
            </w:pPr>
            <w:r w:rsidRPr="00220B1E">
              <w:rPr>
                <w:szCs w:val="24"/>
              </w:rPr>
              <w:t>Licencijos</w:t>
            </w:r>
          </w:p>
        </w:tc>
        <w:tc>
          <w:tcPr>
            <w:tcW w:w="3143" w:type="pct"/>
          </w:tcPr>
          <w:p w14:paraId="5CAFDE65" w14:textId="77777777" w:rsidR="00F3365B" w:rsidRPr="00220B1E" w:rsidRDefault="00F3365B" w:rsidP="00442E4B">
            <w:pPr>
              <w:tabs>
                <w:tab w:val="left" w:pos="459"/>
              </w:tabs>
              <w:rPr>
                <w:szCs w:val="24"/>
              </w:rPr>
            </w:pPr>
            <w:r w:rsidRPr="00220B1E">
              <w:rPr>
                <w:szCs w:val="24"/>
              </w:rPr>
              <w:t>Turi būti pateikiamo visos licencijos reikalingos siūlomo  sprendimo veikimui.</w:t>
            </w:r>
          </w:p>
        </w:tc>
      </w:tr>
      <w:tr w:rsidR="00F3365B" w:rsidRPr="00220B1E" w14:paraId="56C07FE1" w14:textId="77777777" w:rsidTr="00F3365B">
        <w:tc>
          <w:tcPr>
            <w:tcW w:w="321" w:type="pct"/>
          </w:tcPr>
          <w:p w14:paraId="5DABAAAD" w14:textId="77777777" w:rsidR="00F3365B" w:rsidRPr="00220B1E" w:rsidRDefault="00F3365B" w:rsidP="00442E4B">
            <w:pPr>
              <w:rPr>
                <w:szCs w:val="24"/>
              </w:rPr>
            </w:pPr>
            <w:r w:rsidRPr="00220B1E">
              <w:rPr>
                <w:szCs w:val="24"/>
              </w:rPr>
              <w:t>2.4</w:t>
            </w:r>
          </w:p>
        </w:tc>
        <w:tc>
          <w:tcPr>
            <w:tcW w:w="1536" w:type="pct"/>
          </w:tcPr>
          <w:p w14:paraId="1DBF9893" w14:textId="77777777" w:rsidR="00F3365B" w:rsidRPr="00220B1E" w:rsidRDefault="00F3365B" w:rsidP="00442E4B">
            <w:pPr>
              <w:contextualSpacing/>
              <w:rPr>
                <w:szCs w:val="24"/>
              </w:rPr>
            </w:pPr>
            <w:r w:rsidRPr="00220B1E">
              <w:rPr>
                <w:szCs w:val="24"/>
              </w:rPr>
              <w:t>Architektūra</w:t>
            </w:r>
          </w:p>
        </w:tc>
        <w:tc>
          <w:tcPr>
            <w:tcW w:w="3143" w:type="pct"/>
          </w:tcPr>
          <w:p w14:paraId="5A4CFE31" w14:textId="77777777" w:rsidR="00F3365B" w:rsidRPr="00220B1E" w:rsidRDefault="00F3365B" w:rsidP="00442E4B">
            <w:pPr>
              <w:tabs>
                <w:tab w:val="left" w:pos="459"/>
              </w:tabs>
              <w:rPr>
                <w:szCs w:val="24"/>
              </w:rPr>
            </w:pPr>
            <w:r w:rsidRPr="00220B1E">
              <w:rPr>
                <w:szCs w:val="24"/>
              </w:rPr>
              <w:t>Siūlomas sprendimas turi būti fizinis įrenginys.</w:t>
            </w:r>
          </w:p>
        </w:tc>
      </w:tr>
      <w:tr w:rsidR="00F3365B" w:rsidRPr="00220B1E" w14:paraId="6335822D" w14:textId="77777777" w:rsidTr="00F3365B">
        <w:tc>
          <w:tcPr>
            <w:tcW w:w="321" w:type="pct"/>
            <w:vMerge w:val="restart"/>
          </w:tcPr>
          <w:p w14:paraId="31F6D206" w14:textId="77777777" w:rsidR="00F3365B" w:rsidRPr="00220B1E" w:rsidRDefault="00F3365B" w:rsidP="00442E4B">
            <w:pPr>
              <w:rPr>
                <w:szCs w:val="24"/>
              </w:rPr>
            </w:pPr>
            <w:r w:rsidRPr="00220B1E">
              <w:rPr>
                <w:szCs w:val="24"/>
              </w:rPr>
              <w:t>2.5</w:t>
            </w:r>
          </w:p>
        </w:tc>
        <w:tc>
          <w:tcPr>
            <w:tcW w:w="1536" w:type="pct"/>
            <w:vMerge w:val="restart"/>
          </w:tcPr>
          <w:p w14:paraId="64E4109C" w14:textId="77777777" w:rsidR="00F3365B" w:rsidRPr="00220B1E" w:rsidRDefault="00F3365B" w:rsidP="00442E4B">
            <w:pPr>
              <w:contextualSpacing/>
              <w:rPr>
                <w:szCs w:val="24"/>
              </w:rPr>
            </w:pPr>
            <w:r w:rsidRPr="00220B1E">
              <w:rPr>
                <w:szCs w:val="24"/>
              </w:rPr>
              <w:t>Fizinio įrenginio fizinės dalies parametrų reikalavimai</w:t>
            </w:r>
          </w:p>
        </w:tc>
        <w:tc>
          <w:tcPr>
            <w:tcW w:w="3143" w:type="pct"/>
          </w:tcPr>
          <w:p w14:paraId="1C5E281C" w14:textId="77777777" w:rsidR="00F3365B" w:rsidRPr="00220B1E" w:rsidRDefault="00F3365B" w:rsidP="00442E4B">
            <w:pPr>
              <w:tabs>
                <w:tab w:val="left" w:pos="459"/>
              </w:tabs>
              <w:rPr>
                <w:szCs w:val="24"/>
              </w:rPr>
            </w:pPr>
            <w:r w:rsidRPr="00220B1E">
              <w:rPr>
                <w:szCs w:val="24"/>
              </w:rPr>
              <w:t>Operatyvioji atmintis: ne mažiau kaip 16 GB;</w:t>
            </w:r>
          </w:p>
        </w:tc>
      </w:tr>
      <w:tr w:rsidR="00F3365B" w:rsidRPr="00220B1E" w14:paraId="4DF72053" w14:textId="77777777" w:rsidTr="00F3365B">
        <w:tc>
          <w:tcPr>
            <w:tcW w:w="321" w:type="pct"/>
            <w:vMerge/>
          </w:tcPr>
          <w:p w14:paraId="16CFE78B" w14:textId="77777777" w:rsidR="00F3365B" w:rsidRPr="00220B1E" w:rsidRDefault="00F3365B" w:rsidP="00442E4B">
            <w:pPr>
              <w:rPr>
                <w:szCs w:val="24"/>
              </w:rPr>
            </w:pPr>
          </w:p>
        </w:tc>
        <w:tc>
          <w:tcPr>
            <w:tcW w:w="1536" w:type="pct"/>
            <w:vMerge/>
          </w:tcPr>
          <w:p w14:paraId="40F28840" w14:textId="77777777" w:rsidR="00F3365B" w:rsidRPr="00220B1E" w:rsidRDefault="00F3365B" w:rsidP="00442E4B">
            <w:pPr>
              <w:contextualSpacing/>
              <w:rPr>
                <w:szCs w:val="24"/>
              </w:rPr>
            </w:pPr>
          </w:p>
        </w:tc>
        <w:tc>
          <w:tcPr>
            <w:tcW w:w="3143" w:type="pct"/>
          </w:tcPr>
          <w:p w14:paraId="3361E767" w14:textId="77777777" w:rsidR="00F3365B" w:rsidRPr="00220B1E" w:rsidRDefault="00F3365B" w:rsidP="00442E4B">
            <w:pPr>
              <w:tabs>
                <w:tab w:val="left" w:pos="459"/>
              </w:tabs>
              <w:rPr>
                <w:szCs w:val="24"/>
              </w:rPr>
            </w:pPr>
            <w:r w:rsidRPr="00220B1E">
              <w:rPr>
                <w:szCs w:val="24"/>
              </w:rPr>
              <w:t>Tinklo sąsajos: ne mažiau kaip 4 vnt. 1G RJ45 jungties tipo;</w:t>
            </w:r>
          </w:p>
        </w:tc>
      </w:tr>
      <w:tr w:rsidR="00F3365B" w:rsidRPr="00220B1E" w14:paraId="334CBE6E" w14:textId="77777777" w:rsidTr="00F3365B">
        <w:tc>
          <w:tcPr>
            <w:tcW w:w="321" w:type="pct"/>
            <w:vMerge/>
          </w:tcPr>
          <w:p w14:paraId="1C9FFC0D" w14:textId="77777777" w:rsidR="00F3365B" w:rsidRPr="00220B1E" w:rsidRDefault="00F3365B" w:rsidP="00442E4B">
            <w:pPr>
              <w:rPr>
                <w:szCs w:val="24"/>
              </w:rPr>
            </w:pPr>
          </w:p>
        </w:tc>
        <w:tc>
          <w:tcPr>
            <w:tcW w:w="1536" w:type="pct"/>
            <w:vMerge/>
          </w:tcPr>
          <w:p w14:paraId="409547C7" w14:textId="77777777" w:rsidR="00F3365B" w:rsidRPr="00220B1E" w:rsidRDefault="00F3365B" w:rsidP="00442E4B">
            <w:pPr>
              <w:contextualSpacing/>
              <w:rPr>
                <w:szCs w:val="24"/>
              </w:rPr>
            </w:pPr>
          </w:p>
        </w:tc>
        <w:tc>
          <w:tcPr>
            <w:tcW w:w="3143" w:type="pct"/>
          </w:tcPr>
          <w:p w14:paraId="39EF7AF4" w14:textId="77777777" w:rsidR="00F3365B" w:rsidRPr="00220B1E" w:rsidRDefault="00F3365B" w:rsidP="00442E4B">
            <w:pPr>
              <w:tabs>
                <w:tab w:val="left" w:pos="459"/>
              </w:tabs>
              <w:rPr>
                <w:szCs w:val="24"/>
              </w:rPr>
            </w:pPr>
            <w:r w:rsidRPr="00220B1E">
              <w:rPr>
                <w:szCs w:val="24"/>
              </w:rPr>
              <w:t>Procesorius: ne mažiau 8 branduolių;</w:t>
            </w:r>
          </w:p>
        </w:tc>
      </w:tr>
      <w:tr w:rsidR="00F3365B" w:rsidRPr="00220B1E" w14:paraId="63058BDC" w14:textId="77777777" w:rsidTr="00F3365B">
        <w:tc>
          <w:tcPr>
            <w:tcW w:w="321" w:type="pct"/>
            <w:vMerge/>
          </w:tcPr>
          <w:p w14:paraId="223248FF" w14:textId="77777777" w:rsidR="00F3365B" w:rsidRPr="00220B1E" w:rsidRDefault="00F3365B" w:rsidP="00442E4B">
            <w:pPr>
              <w:rPr>
                <w:szCs w:val="24"/>
              </w:rPr>
            </w:pPr>
          </w:p>
        </w:tc>
        <w:tc>
          <w:tcPr>
            <w:tcW w:w="1536" w:type="pct"/>
            <w:vMerge/>
          </w:tcPr>
          <w:p w14:paraId="7E27199A" w14:textId="77777777" w:rsidR="00F3365B" w:rsidRPr="00220B1E" w:rsidRDefault="00F3365B" w:rsidP="00442E4B">
            <w:pPr>
              <w:contextualSpacing/>
              <w:rPr>
                <w:szCs w:val="24"/>
              </w:rPr>
            </w:pPr>
          </w:p>
        </w:tc>
        <w:tc>
          <w:tcPr>
            <w:tcW w:w="3143" w:type="pct"/>
          </w:tcPr>
          <w:p w14:paraId="3D0E2746" w14:textId="77777777" w:rsidR="00F3365B" w:rsidRPr="00220B1E" w:rsidRDefault="00F3365B" w:rsidP="00442E4B">
            <w:pPr>
              <w:tabs>
                <w:tab w:val="left" w:pos="459"/>
              </w:tabs>
              <w:rPr>
                <w:szCs w:val="24"/>
              </w:rPr>
            </w:pPr>
            <w:r w:rsidRPr="00220B1E">
              <w:rPr>
                <w:szCs w:val="24"/>
              </w:rPr>
              <w:t>Serijinis prievadas: ne mažiau 1 vnt. RJ45 jungties tipo;</w:t>
            </w:r>
          </w:p>
        </w:tc>
      </w:tr>
      <w:tr w:rsidR="00F3365B" w:rsidRPr="00220B1E" w14:paraId="62C91B42" w14:textId="77777777" w:rsidTr="00F3365B">
        <w:tc>
          <w:tcPr>
            <w:tcW w:w="321" w:type="pct"/>
            <w:vMerge/>
          </w:tcPr>
          <w:p w14:paraId="66D3522F" w14:textId="77777777" w:rsidR="00F3365B" w:rsidRPr="00220B1E" w:rsidRDefault="00F3365B" w:rsidP="00442E4B">
            <w:pPr>
              <w:rPr>
                <w:szCs w:val="24"/>
              </w:rPr>
            </w:pPr>
          </w:p>
        </w:tc>
        <w:tc>
          <w:tcPr>
            <w:tcW w:w="1536" w:type="pct"/>
            <w:vMerge/>
          </w:tcPr>
          <w:p w14:paraId="5404B80E" w14:textId="77777777" w:rsidR="00F3365B" w:rsidRPr="00220B1E" w:rsidRDefault="00F3365B" w:rsidP="00442E4B">
            <w:pPr>
              <w:contextualSpacing/>
              <w:rPr>
                <w:szCs w:val="24"/>
              </w:rPr>
            </w:pPr>
          </w:p>
        </w:tc>
        <w:tc>
          <w:tcPr>
            <w:tcW w:w="3143" w:type="pct"/>
          </w:tcPr>
          <w:p w14:paraId="5415C8E7" w14:textId="647F20D2" w:rsidR="00F3365B" w:rsidRPr="00220B1E" w:rsidRDefault="00F3365B" w:rsidP="00442E4B">
            <w:pPr>
              <w:tabs>
                <w:tab w:val="left" w:pos="459"/>
              </w:tabs>
              <w:rPr>
                <w:szCs w:val="24"/>
              </w:rPr>
            </w:pPr>
            <w:r>
              <w:rPr>
                <w:szCs w:val="24"/>
              </w:rPr>
              <w:t xml:space="preserve">Saugojimo  atmintis: </w:t>
            </w:r>
            <w:r w:rsidRPr="00220B1E">
              <w:rPr>
                <w:szCs w:val="24"/>
              </w:rPr>
              <w:t>SSD tipo, ne mažiau 1TB  talpos;</w:t>
            </w:r>
          </w:p>
        </w:tc>
      </w:tr>
      <w:tr w:rsidR="00F3365B" w:rsidRPr="00220B1E" w14:paraId="2DDBCFF1" w14:textId="77777777" w:rsidTr="00F3365B">
        <w:tc>
          <w:tcPr>
            <w:tcW w:w="321" w:type="pct"/>
            <w:vMerge/>
          </w:tcPr>
          <w:p w14:paraId="5827AEE8" w14:textId="77777777" w:rsidR="00F3365B" w:rsidRPr="00220B1E" w:rsidRDefault="00F3365B" w:rsidP="00442E4B">
            <w:pPr>
              <w:rPr>
                <w:szCs w:val="24"/>
              </w:rPr>
            </w:pPr>
          </w:p>
        </w:tc>
        <w:tc>
          <w:tcPr>
            <w:tcW w:w="1536" w:type="pct"/>
            <w:vMerge/>
          </w:tcPr>
          <w:p w14:paraId="056DE4C2" w14:textId="77777777" w:rsidR="00F3365B" w:rsidRPr="00220B1E" w:rsidRDefault="00F3365B" w:rsidP="00442E4B">
            <w:pPr>
              <w:contextualSpacing/>
              <w:rPr>
                <w:szCs w:val="24"/>
              </w:rPr>
            </w:pPr>
          </w:p>
        </w:tc>
        <w:tc>
          <w:tcPr>
            <w:tcW w:w="3143" w:type="pct"/>
          </w:tcPr>
          <w:p w14:paraId="63ED9E39" w14:textId="77777777" w:rsidR="00F3365B" w:rsidRPr="00220B1E" w:rsidRDefault="00F3365B" w:rsidP="00442E4B">
            <w:pPr>
              <w:tabs>
                <w:tab w:val="left" w:pos="459"/>
              </w:tabs>
              <w:rPr>
                <w:szCs w:val="24"/>
              </w:rPr>
            </w:pPr>
            <w:r w:rsidRPr="00220B1E">
              <w:rPr>
                <w:szCs w:val="24"/>
              </w:rPr>
              <w:t>Maitinimo šaltinis: ne mažiau kaip 1 vnt., palaikantis Lietuvos Respublikoje naudojamą kintamą įtampą.</w:t>
            </w:r>
          </w:p>
        </w:tc>
      </w:tr>
      <w:tr w:rsidR="00F3365B" w:rsidRPr="00220B1E" w14:paraId="37CD1480" w14:textId="77777777" w:rsidTr="00F3365B">
        <w:tc>
          <w:tcPr>
            <w:tcW w:w="321" w:type="pct"/>
          </w:tcPr>
          <w:p w14:paraId="64C52538" w14:textId="77777777" w:rsidR="00F3365B" w:rsidRPr="00220B1E" w:rsidRDefault="00F3365B" w:rsidP="00442E4B">
            <w:pPr>
              <w:rPr>
                <w:szCs w:val="24"/>
              </w:rPr>
            </w:pPr>
            <w:r>
              <w:rPr>
                <w:szCs w:val="24"/>
              </w:rPr>
              <w:t>2.6</w:t>
            </w:r>
          </w:p>
        </w:tc>
        <w:tc>
          <w:tcPr>
            <w:tcW w:w="1536" w:type="pct"/>
          </w:tcPr>
          <w:p w14:paraId="7A31B8EC" w14:textId="77777777" w:rsidR="00F3365B" w:rsidRPr="00220B1E" w:rsidRDefault="00F3365B" w:rsidP="00442E4B">
            <w:pPr>
              <w:contextualSpacing/>
              <w:rPr>
                <w:szCs w:val="24"/>
              </w:rPr>
            </w:pPr>
            <w:r w:rsidRPr="00220B1E">
              <w:rPr>
                <w:szCs w:val="24"/>
              </w:rPr>
              <w:t>Autentifikavimo, prieigos kontrolės protokolai, prieigos kontrolės metodai</w:t>
            </w:r>
          </w:p>
        </w:tc>
        <w:tc>
          <w:tcPr>
            <w:tcW w:w="3143" w:type="pct"/>
          </w:tcPr>
          <w:p w14:paraId="60901EEF"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Sprendimas turi  palaikyti šiuos autentikavimo protokolus, metodus, karkasus:</w:t>
            </w:r>
          </w:p>
          <w:p w14:paraId="13FF9191"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RADIUS;</w:t>
            </w:r>
          </w:p>
          <w:p w14:paraId="4E8019E1"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r>
            <w:proofErr w:type="spellStart"/>
            <w:r w:rsidRPr="00220B1E">
              <w:rPr>
                <w:color w:val="000000" w:themeColor="text1"/>
                <w:szCs w:val="24"/>
              </w:rPr>
              <w:t>RadSec</w:t>
            </w:r>
            <w:proofErr w:type="spellEnd"/>
            <w:r w:rsidRPr="00220B1E">
              <w:rPr>
                <w:color w:val="000000" w:themeColor="text1"/>
                <w:szCs w:val="24"/>
              </w:rPr>
              <w:t>;</w:t>
            </w:r>
          </w:p>
          <w:p w14:paraId="236D9B0A"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TACACS +;</w:t>
            </w:r>
          </w:p>
          <w:p w14:paraId="3EE1A15B"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r>
            <w:proofErr w:type="spellStart"/>
            <w:r w:rsidRPr="00220B1E">
              <w:rPr>
                <w:color w:val="000000" w:themeColor="text1"/>
                <w:szCs w:val="24"/>
              </w:rPr>
              <w:t>Web</w:t>
            </w:r>
            <w:proofErr w:type="spellEnd"/>
            <w:r w:rsidRPr="00220B1E">
              <w:rPr>
                <w:color w:val="000000" w:themeColor="text1"/>
                <w:szCs w:val="24"/>
              </w:rPr>
              <w:t xml:space="preserve"> </w:t>
            </w:r>
            <w:proofErr w:type="spellStart"/>
            <w:r w:rsidRPr="00220B1E">
              <w:rPr>
                <w:color w:val="000000" w:themeColor="text1"/>
                <w:szCs w:val="24"/>
              </w:rPr>
              <w:t>authentication</w:t>
            </w:r>
            <w:proofErr w:type="spellEnd"/>
            <w:r w:rsidRPr="00220B1E">
              <w:rPr>
                <w:color w:val="000000" w:themeColor="text1"/>
                <w:szCs w:val="24"/>
              </w:rPr>
              <w:t>;</w:t>
            </w:r>
          </w:p>
          <w:p w14:paraId="70F7E7EA"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 xml:space="preserve">MAC </w:t>
            </w:r>
            <w:proofErr w:type="spellStart"/>
            <w:r w:rsidRPr="00220B1E">
              <w:rPr>
                <w:color w:val="000000" w:themeColor="text1"/>
                <w:szCs w:val="24"/>
              </w:rPr>
              <w:t>authentication</w:t>
            </w:r>
            <w:proofErr w:type="spellEnd"/>
            <w:r w:rsidRPr="00220B1E">
              <w:rPr>
                <w:color w:val="000000" w:themeColor="text1"/>
                <w:szCs w:val="24"/>
              </w:rPr>
              <w:t>;</w:t>
            </w:r>
          </w:p>
          <w:p w14:paraId="7188DD43"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SAML v2.0;</w:t>
            </w:r>
          </w:p>
          <w:p w14:paraId="2A9D4ADA"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PEAP (EAP-MSCHAPv2);</w:t>
            </w:r>
          </w:p>
          <w:p w14:paraId="6F4D5C3E"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EAP-TLS;</w:t>
            </w:r>
          </w:p>
          <w:p w14:paraId="05D8A891"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OAuth2;</w:t>
            </w:r>
          </w:p>
          <w:p w14:paraId="63C787D5"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PAP, CHAP;</w:t>
            </w:r>
          </w:p>
          <w:p w14:paraId="78B2E951"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 xml:space="preserve">Windows </w:t>
            </w:r>
            <w:proofErr w:type="spellStart"/>
            <w:r w:rsidRPr="00220B1E">
              <w:rPr>
                <w:color w:val="000000" w:themeColor="text1"/>
                <w:szCs w:val="24"/>
              </w:rPr>
              <w:t>machine</w:t>
            </w:r>
            <w:proofErr w:type="spellEnd"/>
            <w:r w:rsidRPr="00220B1E">
              <w:rPr>
                <w:color w:val="000000" w:themeColor="text1"/>
                <w:szCs w:val="24"/>
              </w:rPr>
              <w:t xml:space="preserve">  </w:t>
            </w:r>
            <w:proofErr w:type="spellStart"/>
            <w:r w:rsidRPr="00220B1E">
              <w:rPr>
                <w:color w:val="000000" w:themeColor="text1"/>
                <w:szCs w:val="24"/>
              </w:rPr>
              <w:t>authentication</w:t>
            </w:r>
            <w:proofErr w:type="spellEnd"/>
            <w:r w:rsidRPr="00220B1E">
              <w:rPr>
                <w:color w:val="000000" w:themeColor="text1"/>
                <w:szCs w:val="24"/>
              </w:rPr>
              <w:t>;</w:t>
            </w:r>
          </w:p>
          <w:p w14:paraId="02ADBAB2"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OSCP;</w:t>
            </w:r>
          </w:p>
          <w:p w14:paraId="5DDFF24A"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SMB v2, SMB v3;</w:t>
            </w:r>
          </w:p>
          <w:p w14:paraId="735EE07E"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EAP-FAST(EAP-MSCHAPv2);</w:t>
            </w:r>
          </w:p>
          <w:p w14:paraId="19D729ED"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TTLS(EAP-MSCHAPv2).</w:t>
            </w:r>
          </w:p>
          <w:p w14:paraId="6E702F27"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802.1X;</w:t>
            </w:r>
          </w:p>
          <w:p w14:paraId="60CDE500"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WPA3;</w:t>
            </w:r>
          </w:p>
          <w:p w14:paraId="55D71853"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w:t>
            </w:r>
            <w:r w:rsidRPr="00220B1E">
              <w:rPr>
                <w:color w:val="000000" w:themeColor="text1"/>
                <w:szCs w:val="24"/>
              </w:rPr>
              <w:tab/>
              <w:t>TEAP.</w:t>
            </w:r>
          </w:p>
        </w:tc>
      </w:tr>
      <w:tr w:rsidR="00F3365B" w:rsidRPr="00220B1E" w14:paraId="1E6FED36" w14:textId="77777777" w:rsidTr="00F3365B">
        <w:trPr>
          <w:trHeight w:val="213"/>
        </w:trPr>
        <w:tc>
          <w:tcPr>
            <w:tcW w:w="321" w:type="pct"/>
            <w:vMerge w:val="restart"/>
          </w:tcPr>
          <w:p w14:paraId="51983F00" w14:textId="77777777" w:rsidR="00F3365B" w:rsidRPr="00323B60" w:rsidRDefault="00F3365B" w:rsidP="00442E4B">
            <w:pPr>
              <w:rPr>
                <w:szCs w:val="24"/>
                <w:lang w:val="en-US"/>
              </w:rPr>
            </w:pPr>
            <w:r>
              <w:rPr>
                <w:szCs w:val="24"/>
              </w:rPr>
              <w:t>2.</w:t>
            </w:r>
            <w:r>
              <w:rPr>
                <w:szCs w:val="24"/>
                <w:lang w:val="en-US"/>
              </w:rPr>
              <w:t>7</w:t>
            </w:r>
          </w:p>
        </w:tc>
        <w:tc>
          <w:tcPr>
            <w:tcW w:w="1536" w:type="pct"/>
            <w:vMerge w:val="restart"/>
          </w:tcPr>
          <w:p w14:paraId="58B5CE4C" w14:textId="77777777" w:rsidR="00F3365B" w:rsidRPr="00220B1E" w:rsidRDefault="00F3365B" w:rsidP="00442E4B">
            <w:pPr>
              <w:contextualSpacing/>
              <w:rPr>
                <w:szCs w:val="24"/>
              </w:rPr>
            </w:pPr>
            <w:r w:rsidRPr="00220B1E">
              <w:rPr>
                <w:szCs w:val="24"/>
              </w:rPr>
              <w:t>Autentifikavimo šaltiniai</w:t>
            </w:r>
          </w:p>
        </w:tc>
        <w:tc>
          <w:tcPr>
            <w:tcW w:w="3143" w:type="pct"/>
          </w:tcPr>
          <w:p w14:paraId="51B817A5"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Turi būti palaikomi</w:t>
            </w:r>
            <w:r>
              <w:rPr>
                <w:color w:val="000000" w:themeColor="text1"/>
                <w:szCs w:val="24"/>
              </w:rPr>
              <w:t xml:space="preserve"> šie autentifikavimo šaltiniai:</w:t>
            </w:r>
          </w:p>
        </w:tc>
      </w:tr>
      <w:tr w:rsidR="00F3365B" w:rsidRPr="00220B1E" w14:paraId="74970D3A" w14:textId="77777777" w:rsidTr="00F3365B">
        <w:trPr>
          <w:trHeight w:val="213"/>
        </w:trPr>
        <w:tc>
          <w:tcPr>
            <w:tcW w:w="321" w:type="pct"/>
            <w:vMerge/>
          </w:tcPr>
          <w:p w14:paraId="46EBE30B" w14:textId="77777777" w:rsidR="00F3365B" w:rsidRPr="00220B1E" w:rsidRDefault="00F3365B" w:rsidP="00442E4B">
            <w:pPr>
              <w:rPr>
                <w:szCs w:val="24"/>
              </w:rPr>
            </w:pPr>
          </w:p>
        </w:tc>
        <w:tc>
          <w:tcPr>
            <w:tcW w:w="1536" w:type="pct"/>
            <w:vMerge/>
          </w:tcPr>
          <w:p w14:paraId="62720033" w14:textId="77777777" w:rsidR="00F3365B" w:rsidRPr="00220B1E" w:rsidRDefault="00F3365B" w:rsidP="00442E4B">
            <w:pPr>
              <w:contextualSpacing/>
              <w:rPr>
                <w:szCs w:val="24"/>
              </w:rPr>
            </w:pPr>
          </w:p>
        </w:tc>
        <w:tc>
          <w:tcPr>
            <w:tcW w:w="3143" w:type="pct"/>
          </w:tcPr>
          <w:p w14:paraId="4A7E913F"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 xml:space="preserve">Microsoft </w:t>
            </w:r>
            <w:proofErr w:type="spellStart"/>
            <w:r w:rsidRPr="00220B1E">
              <w:rPr>
                <w:color w:val="000000" w:themeColor="text1"/>
                <w:szCs w:val="24"/>
              </w:rPr>
              <w:t>Active</w:t>
            </w:r>
            <w:proofErr w:type="spellEnd"/>
            <w:r w:rsidRPr="00220B1E">
              <w:rPr>
                <w:color w:val="000000" w:themeColor="text1"/>
                <w:szCs w:val="24"/>
              </w:rPr>
              <w:t xml:space="preserve"> </w:t>
            </w:r>
            <w:proofErr w:type="spellStart"/>
            <w:r w:rsidRPr="00220B1E">
              <w:rPr>
                <w:color w:val="000000" w:themeColor="text1"/>
                <w:szCs w:val="24"/>
              </w:rPr>
              <w:t>Directory</w:t>
            </w:r>
            <w:proofErr w:type="spellEnd"/>
            <w:r w:rsidRPr="00220B1E">
              <w:rPr>
                <w:color w:val="000000" w:themeColor="text1"/>
                <w:szCs w:val="24"/>
              </w:rPr>
              <w:t>;</w:t>
            </w:r>
          </w:p>
        </w:tc>
      </w:tr>
      <w:tr w:rsidR="00F3365B" w:rsidRPr="00220B1E" w14:paraId="2E184058" w14:textId="77777777" w:rsidTr="00F3365B">
        <w:trPr>
          <w:trHeight w:val="239"/>
        </w:trPr>
        <w:tc>
          <w:tcPr>
            <w:tcW w:w="321" w:type="pct"/>
            <w:vMerge/>
          </w:tcPr>
          <w:p w14:paraId="61E36720" w14:textId="77777777" w:rsidR="00F3365B" w:rsidRPr="00220B1E" w:rsidRDefault="00F3365B" w:rsidP="00442E4B">
            <w:pPr>
              <w:rPr>
                <w:szCs w:val="24"/>
              </w:rPr>
            </w:pPr>
          </w:p>
        </w:tc>
        <w:tc>
          <w:tcPr>
            <w:tcW w:w="1536" w:type="pct"/>
            <w:vMerge/>
          </w:tcPr>
          <w:p w14:paraId="6BF8169B" w14:textId="77777777" w:rsidR="00F3365B" w:rsidRPr="00220B1E" w:rsidRDefault="00F3365B" w:rsidP="00442E4B">
            <w:pPr>
              <w:contextualSpacing/>
              <w:rPr>
                <w:szCs w:val="24"/>
              </w:rPr>
            </w:pPr>
          </w:p>
        </w:tc>
        <w:tc>
          <w:tcPr>
            <w:tcW w:w="3143" w:type="pct"/>
          </w:tcPr>
          <w:p w14:paraId="27882C4D"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Integruota SQL duomenų bazė;</w:t>
            </w:r>
          </w:p>
        </w:tc>
      </w:tr>
      <w:tr w:rsidR="00F3365B" w:rsidRPr="00220B1E" w14:paraId="12E8C068" w14:textId="77777777" w:rsidTr="00F3365B">
        <w:trPr>
          <w:trHeight w:val="239"/>
        </w:trPr>
        <w:tc>
          <w:tcPr>
            <w:tcW w:w="321" w:type="pct"/>
            <w:vMerge/>
          </w:tcPr>
          <w:p w14:paraId="7369368C" w14:textId="77777777" w:rsidR="00F3365B" w:rsidRPr="00220B1E" w:rsidRDefault="00F3365B" w:rsidP="00442E4B">
            <w:pPr>
              <w:rPr>
                <w:szCs w:val="24"/>
              </w:rPr>
            </w:pPr>
          </w:p>
        </w:tc>
        <w:tc>
          <w:tcPr>
            <w:tcW w:w="1536" w:type="pct"/>
            <w:vMerge/>
          </w:tcPr>
          <w:p w14:paraId="265E9D1C" w14:textId="77777777" w:rsidR="00F3365B" w:rsidRPr="00220B1E" w:rsidRDefault="00F3365B" w:rsidP="00442E4B">
            <w:pPr>
              <w:contextualSpacing/>
              <w:rPr>
                <w:szCs w:val="24"/>
              </w:rPr>
            </w:pPr>
          </w:p>
        </w:tc>
        <w:tc>
          <w:tcPr>
            <w:tcW w:w="3143" w:type="pct"/>
          </w:tcPr>
          <w:p w14:paraId="16BE0594"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Nutolusi Microsoft SQL duomenų bazė;</w:t>
            </w:r>
          </w:p>
        </w:tc>
      </w:tr>
      <w:tr w:rsidR="00F3365B" w:rsidRPr="00220B1E" w14:paraId="4B83C60E" w14:textId="77777777" w:rsidTr="00F3365B">
        <w:trPr>
          <w:trHeight w:val="239"/>
        </w:trPr>
        <w:tc>
          <w:tcPr>
            <w:tcW w:w="321" w:type="pct"/>
            <w:vMerge/>
          </w:tcPr>
          <w:p w14:paraId="062A0DC2" w14:textId="77777777" w:rsidR="00F3365B" w:rsidRPr="00220B1E" w:rsidRDefault="00F3365B" w:rsidP="00442E4B">
            <w:pPr>
              <w:rPr>
                <w:szCs w:val="24"/>
              </w:rPr>
            </w:pPr>
          </w:p>
        </w:tc>
        <w:tc>
          <w:tcPr>
            <w:tcW w:w="1536" w:type="pct"/>
            <w:vMerge/>
          </w:tcPr>
          <w:p w14:paraId="165E72E4" w14:textId="77777777" w:rsidR="00F3365B" w:rsidRPr="00220B1E" w:rsidRDefault="00F3365B" w:rsidP="00442E4B">
            <w:pPr>
              <w:contextualSpacing/>
              <w:rPr>
                <w:szCs w:val="24"/>
              </w:rPr>
            </w:pPr>
          </w:p>
        </w:tc>
        <w:tc>
          <w:tcPr>
            <w:tcW w:w="3143" w:type="pct"/>
          </w:tcPr>
          <w:p w14:paraId="406A5D22"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LDAP vartotojų duomenų bazė;</w:t>
            </w:r>
          </w:p>
        </w:tc>
      </w:tr>
      <w:tr w:rsidR="00F3365B" w:rsidRPr="00220B1E" w14:paraId="1EEAD549" w14:textId="77777777" w:rsidTr="00F3365B">
        <w:trPr>
          <w:trHeight w:val="239"/>
        </w:trPr>
        <w:tc>
          <w:tcPr>
            <w:tcW w:w="321" w:type="pct"/>
            <w:vMerge/>
          </w:tcPr>
          <w:p w14:paraId="1951E5B9" w14:textId="77777777" w:rsidR="00F3365B" w:rsidRPr="00220B1E" w:rsidRDefault="00F3365B" w:rsidP="00442E4B">
            <w:pPr>
              <w:rPr>
                <w:szCs w:val="24"/>
              </w:rPr>
            </w:pPr>
          </w:p>
        </w:tc>
        <w:tc>
          <w:tcPr>
            <w:tcW w:w="1536" w:type="pct"/>
            <w:vMerge/>
          </w:tcPr>
          <w:p w14:paraId="75E6AD7D" w14:textId="77777777" w:rsidR="00F3365B" w:rsidRPr="00220B1E" w:rsidRDefault="00F3365B" w:rsidP="00442E4B">
            <w:pPr>
              <w:contextualSpacing/>
              <w:rPr>
                <w:szCs w:val="24"/>
              </w:rPr>
            </w:pPr>
          </w:p>
        </w:tc>
        <w:tc>
          <w:tcPr>
            <w:tcW w:w="3143" w:type="pct"/>
          </w:tcPr>
          <w:p w14:paraId="2D9A98F6" w14:textId="77777777" w:rsidR="00F3365B" w:rsidRPr="00220B1E" w:rsidRDefault="00F3365B" w:rsidP="00442E4B">
            <w:pPr>
              <w:tabs>
                <w:tab w:val="left" w:pos="390"/>
                <w:tab w:val="left" w:pos="1035"/>
                <w:tab w:val="left" w:pos="1500"/>
              </w:tabs>
              <w:rPr>
                <w:color w:val="000000" w:themeColor="text1"/>
                <w:szCs w:val="24"/>
              </w:rPr>
            </w:pPr>
            <w:proofErr w:type="spellStart"/>
            <w:r w:rsidRPr="00220B1E">
              <w:rPr>
                <w:color w:val="000000" w:themeColor="text1"/>
                <w:szCs w:val="24"/>
              </w:rPr>
              <w:t>Tokenų</w:t>
            </w:r>
            <w:proofErr w:type="spellEnd"/>
            <w:r w:rsidRPr="00220B1E">
              <w:rPr>
                <w:color w:val="000000" w:themeColor="text1"/>
                <w:szCs w:val="24"/>
              </w:rPr>
              <w:t xml:space="preserve"> serveris;</w:t>
            </w:r>
          </w:p>
        </w:tc>
      </w:tr>
      <w:tr w:rsidR="00F3365B" w:rsidRPr="00220B1E" w14:paraId="681CD64B" w14:textId="77777777" w:rsidTr="00F3365B">
        <w:trPr>
          <w:trHeight w:val="239"/>
        </w:trPr>
        <w:tc>
          <w:tcPr>
            <w:tcW w:w="321" w:type="pct"/>
            <w:vMerge/>
          </w:tcPr>
          <w:p w14:paraId="320502AC" w14:textId="77777777" w:rsidR="00F3365B" w:rsidRPr="00220B1E" w:rsidRDefault="00F3365B" w:rsidP="00442E4B">
            <w:pPr>
              <w:rPr>
                <w:szCs w:val="24"/>
              </w:rPr>
            </w:pPr>
          </w:p>
        </w:tc>
        <w:tc>
          <w:tcPr>
            <w:tcW w:w="1536" w:type="pct"/>
            <w:vMerge/>
          </w:tcPr>
          <w:p w14:paraId="05446052" w14:textId="77777777" w:rsidR="00F3365B" w:rsidRPr="00220B1E" w:rsidRDefault="00F3365B" w:rsidP="00442E4B">
            <w:pPr>
              <w:contextualSpacing/>
              <w:rPr>
                <w:szCs w:val="24"/>
              </w:rPr>
            </w:pPr>
          </w:p>
        </w:tc>
        <w:tc>
          <w:tcPr>
            <w:tcW w:w="3143" w:type="pct"/>
          </w:tcPr>
          <w:p w14:paraId="2B2FE97B" w14:textId="77777777" w:rsidR="00F3365B" w:rsidRPr="00220B1E" w:rsidRDefault="00F3365B" w:rsidP="00442E4B">
            <w:pPr>
              <w:tabs>
                <w:tab w:val="left" w:pos="390"/>
                <w:tab w:val="left" w:pos="1035"/>
                <w:tab w:val="left" w:pos="1500"/>
              </w:tabs>
              <w:rPr>
                <w:color w:val="000000" w:themeColor="text1"/>
                <w:szCs w:val="24"/>
              </w:rPr>
            </w:pPr>
            <w:proofErr w:type="spellStart"/>
            <w:r w:rsidRPr="00220B1E">
              <w:rPr>
                <w:color w:val="000000" w:themeColor="text1"/>
                <w:szCs w:val="24"/>
              </w:rPr>
              <w:t>Kerberos</w:t>
            </w:r>
            <w:proofErr w:type="spellEnd"/>
            <w:r w:rsidRPr="00220B1E">
              <w:rPr>
                <w:color w:val="000000" w:themeColor="text1"/>
                <w:szCs w:val="24"/>
              </w:rPr>
              <w:t>;</w:t>
            </w:r>
          </w:p>
        </w:tc>
      </w:tr>
      <w:tr w:rsidR="00F3365B" w:rsidRPr="00220B1E" w14:paraId="407E56B5" w14:textId="77777777" w:rsidTr="00F3365B">
        <w:trPr>
          <w:trHeight w:val="239"/>
        </w:trPr>
        <w:tc>
          <w:tcPr>
            <w:tcW w:w="321" w:type="pct"/>
            <w:vMerge/>
          </w:tcPr>
          <w:p w14:paraId="3555E772" w14:textId="77777777" w:rsidR="00F3365B" w:rsidRPr="00220B1E" w:rsidRDefault="00F3365B" w:rsidP="00442E4B">
            <w:pPr>
              <w:rPr>
                <w:szCs w:val="24"/>
              </w:rPr>
            </w:pPr>
          </w:p>
        </w:tc>
        <w:tc>
          <w:tcPr>
            <w:tcW w:w="1536" w:type="pct"/>
            <w:vMerge/>
          </w:tcPr>
          <w:p w14:paraId="3B9CBEFB" w14:textId="77777777" w:rsidR="00F3365B" w:rsidRPr="00220B1E" w:rsidRDefault="00F3365B" w:rsidP="00442E4B">
            <w:pPr>
              <w:contextualSpacing/>
              <w:rPr>
                <w:szCs w:val="24"/>
              </w:rPr>
            </w:pPr>
          </w:p>
        </w:tc>
        <w:tc>
          <w:tcPr>
            <w:tcW w:w="3143" w:type="pct"/>
          </w:tcPr>
          <w:p w14:paraId="0757705D"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 xml:space="preserve">Microsoft </w:t>
            </w:r>
            <w:proofErr w:type="spellStart"/>
            <w:r w:rsidRPr="00220B1E">
              <w:rPr>
                <w:color w:val="000000" w:themeColor="text1"/>
                <w:szCs w:val="24"/>
              </w:rPr>
              <w:t>Azure</w:t>
            </w:r>
            <w:proofErr w:type="spellEnd"/>
            <w:r w:rsidRPr="00220B1E">
              <w:rPr>
                <w:color w:val="000000" w:themeColor="text1"/>
                <w:szCs w:val="24"/>
              </w:rPr>
              <w:t xml:space="preserve"> </w:t>
            </w:r>
            <w:proofErr w:type="spellStart"/>
            <w:r w:rsidRPr="00220B1E">
              <w:rPr>
                <w:color w:val="000000" w:themeColor="text1"/>
                <w:szCs w:val="24"/>
              </w:rPr>
              <w:t>Active</w:t>
            </w:r>
            <w:proofErr w:type="spellEnd"/>
            <w:r w:rsidRPr="00220B1E">
              <w:rPr>
                <w:color w:val="000000" w:themeColor="text1"/>
                <w:szCs w:val="24"/>
              </w:rPr>
              <w:t xml:space="preserve"> </w:t>
            </w:r>
            <w:proofErr w:type="spellStart"/>
            <w:r w:rsidRPr="00220B1E">
              <w:rPr>
                <w:color w:val="000000" w:themeColor="text1"/>
                <w:szCs w:val="24"/>
              </w:rPr>
              <w:t>Directory</w:t>
            </w:r>
            <w:proofErr w:type="spellEnd"/>
            <w:r w:rsidRPr="00220B1E">
              <w:rPr>
                <w:color w:val="000000" w:themeColor="text1"/>
                <w:szCs w:val="24"/>
              </w:rPr>
              <w:t>;</w:t>
            </w:r>
          </w:p>
        </w:tc>
      </w:tr>
      <w:tr w:rsidR="00F3365B" w:rsidRPr="00220B1E" w14:paraId="1DBCF086" w14:textId="77777777" w:rsidTr="00F3365B">
        <w:trPr>
          <w:trHeight w:val="239"/>
        </w:trPr>
        <w:tc>
          <w:tcPr>
            <w:tcW w:w="321" w:type="pct"/>
            <w:vMerge/>
          </w:tcPr>
          <w:p w14:paraId="49D13D10" w14:textId="77777777" w:rsidR="00F3365B" w:rsidRPr="00220B1E" w:rsidRDefault="00F3365B" w:rsidP="00442E4B">
            <w:pPr>
              <w:rPr>
                <w:szCs w:val="24"/>
              </w:rPr>
            </w:pPr>
          </w:p>
        </w:tc>
        <w:tc>
          <w:tcPr>
            <w:tcW w:w="1536" w:type="pct"/>
            <w:vMerge/>
          </w:tcPr>
          <w:p w14:paraId="7B206A72" w14:textId="77777777" w:rsidR="00F3365B" w:rsidRPr="00220B1E" w:rsidRDefault="00F3365B" w:rsidP="00442E4B">
            <w:pPr>
              <w:contextualSpacing/>
              <w:rPr>
                <w:szCs w:val="24"/>
              </w:rPr>
            </w:pPr>
          </w:p>
        </w:tc>
        <w:tc>
          <w:tcPr>
            <w:tcW w:w="3143" w:type="pct"/>
          </w:tcPr>
          <w:p w14:paraId="25A09D3D"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 xml:space="preserve">Google G </w:t>
            </w:r>
            <w:proofErr w:type="spellStart"/>
            <w:r w:rsidRPr="00220B1E">
              <w:rPr>
                <w:color w:val="000000" w:themeColor="text1"/>
                <w:szCs w:val="24"/>
              </w:rPr>
              <w:t>Suite</w:t>
            </w:r>
            <w:proofErr w:type="spellEnd"/>
            <w:r w:rsidRPr="00220B1E">
              <w:rPr>
                <w:color w:val="000000" w:themeColor="text1"/>
                <w:szCs w:val="24"/>
              </w:rPr>
              <w:t>;</w:t>
            </w:r>
          </w:p>
        </w:tc>
      </w:tr>
      <w:tr w:rsidR="00F3365B" w:rsidRPr="00220B1E" w14:paraId="10FE82DF" w14:textId="77777777" w:rsidTr="00F3365B">
        <w:trPr>
          <w:trHeight w:val="242"/>
        </w:trPr>
        <w:tc>
          <w:tcPr>
            <w:tcW w:w="321" w:type="pct"/>
            <w:vMerge w:val="restart"/>
          </w:tcPr>
          <w:p w14:paraId="74640377" w14:textId="77777777" w:rsidR="00F3365B" w:rsidRPr="00220B1E" w:rsidRDefault="00F3365B" w:rsidP="00442E4B">
            <w:pPr>
              <w:rPr>
                <w:szCs w:val="24"/>
              </w:rPr>
            </w:pPr>
            <w:r>
              <w:rPr>
                <w:szCs w:val="24"/>
              </w:rPr>
              <w:t>2.8</w:t>
            </w:r>
          </w:p>
        </w:tc>
        <w:tc>
          <w:tcPr>
            <w:tcW w:w="1536" w:type="pct"/>
            <w:vMerge w:val="restart"/>
          </w:tcPr>
          <w:p w14:paraId="3BE5F4AD" w14:textId="77777777" w:rsidR="00F3365B" w:rsidRPr="00220B1E" w:rsidRDefault="00F3365B" w:rsidP="00442E4B">
            <w:pPr>
              <w:contextualSpacing/>
              <w:rPr>
                <w:szCs w:val="24"/>
              </w:rPr>
            </w:pPr>
            <w:r w:rsidRPr="00220B1E">
              <w:rPr>
                <w:szCs w:val="24"/>
              </w:rPr>
              <w:t>RFC standartai</w:t>
            </w:r>
          </w:p>
        </w:tc>
        <w:tc>
          <w:tcPr>
            <w:tcW w:w="3143" w:type="pct"/>
          </w:tcPr>
          <w:p w14:paraId="7FE861D7"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Turi būti palaikoma RADIUS apskaita (RFC 2866);</w:t>
            </w:r>
          </w:p>
        </w:tc>
      </w:tr>
      <w:tr w:rsidR="00F3365B" w:rsidRPr="00220B1E" w14:paraId="4A5D22FB" w14:textId="77777777" w:rsidTr="00F3365B">
        <w:trPr>
          <w:trHeight w:val="426"/>
        </w:trPr>
        <w:tc>
          <w:tcPr>
            <w:tcW w:w="321" w:type="pct"/>
            <w:vMerge/>
          </w:tcPr>
          <w:p w14:paraId="0EEF71F7" w14:textId="77777777" w:rsidR="00F3365B" w:rsidRPr="00220B1E" w:rsidRDefault="00F3365B" w:rsidP="00442E4B">
            <w:pPr>
              <w:rPr>
                <w:szCs w:val="24"/>
              </w:rPr>
            </w:pPr>
          </w:p>
        </w:tc>
        <w:tc>
          <w:tcPr>
            <w:tcW w:w="1536" w:type="pct"/>
            <w:vMerge/>
          </w:tcPr>
          <w:p w14:paraId="12F3D91D" w14:textId="77777777" w:rsidR="00F3365B" w:rsidRPr="00220B1E" w:rsidRDefault="00F3365B" w:rsidP="00442E4B">
            <w:pPr>
              <w:contextualSpacing/>
              <w:rPr>
                <w:szCs w:val="24"/>
              </w:rPr>
            </w:pPr>
          </w:p>
        </w:tc>
        <w:tc>
          <w:tcPr>
            <w:tcW w:w="3143" w:type="pct"/>
          </w:tcPr>
          <w:p w14:paraId="2FDCF2D8" w14:textId="77777777" w:rsidR="00F3365B" w:rsidRPr="00220B1E" w:rsidRDefault="00F3365B" w:rsidP="00442E4B">
            <w:pPr>
              <w:tabs>
                <w:tab w:val="left" w:pos="390"/>
                <w:tab w:val="left" w:pos="1035"/>
                <w:tab w:val="left" w:pos="1500"/>
              </w:tabs>
              <w:rPr>
                <w:color w:val="000000" w:themeColor="text1"/>
                <w:szCs w:val="24"/>
              </w:rPr>
            </w:pPr>
            <w:r w:rsidRPr="00220B1E">
              <w:rPr>
                <w:color w:val="000000" w:themeColor="text1"/>
                <w:szCs w:val="24"/>
              </w:rPr>
              <w:t>Turi būti palaikomas RADIUS autorizacijos pakeitimas (RFC 3576 arba 5176).</w:t>
            </w:r>
          </w:p>
        </w:tc>
      </w:tr>
      <w:tr w:rsidR="00F3365B" w:rsidRPr="00220B1E" w14:paraId="64386C54" w14:textId="77777777" w:rsidTr="00F3365B">
        <w:tc>
          <w:tcPr>
            <w:tcW w:w="321" w:type="pct"/>
          </w:tcPr>
          <w:p w14:paraId="7213E134" w14:textId="77777777" w:rsidR="00F3365B" w:rsidRPr="00220B1E" w:rsidRDefault="00F3365B" w:rsidP="00442E4B">
            <w:pPr>
              <w:rPr>
                <w:szCs w:val="24"/>
              </w:rPr>
            </w:pPr>
            <w:r>
              <w:rPr>
                <w:szCs w:val="24"/>
              </w:rPr>
              <w:t>2.9</w:t>
            </w:r>
          </w:p>
        </w:tc>
        <w:tc>
          <w:tcPr>
            <w:tcW w:w="1536" w:type="pct"/>
          </w:tcPr>
          <w:p w14:paraId="7FB388EA" w14:textId="77777777" w:rsidR="00F3365B" w:rsidRPr="00220B1E" w:rsidRDefault="00F3365B" w:rsidP="00442E4B">
            <w:pPr>
              <w:contextualSpacing/>
              <w:rPr>
                <w:szCs w:val="24"/>
              </w:rPr>
            </w:pPr>
            <w:r w:rsidRPr="00220B1E">
              <w:rPr>
                <w:szCs w:val="24"/>
              </w:rPr>
              <w:t>Suderinamumas tinklo prieigos kontrolės sprendimu</w:t>
            </w:r>
          </w:p>
        </w:tc>
        <w:tc>
          <w:tcPr>
            <w:tcW w:w="3143" w:type="pct"/>
          </w:tcPr>
          <w:p w14:paraId="2598711F" w14:textId="77777777" w:rsidR="00F3365B" w:rsidRPr="00220B1E" w:rsidRDefault="00F3365B" w:rsidP="00442E4B">
            <w:pPr>
              <w:tabs>
                <w:tab w:val="left" w:pos="459"/>
              </w:tabs>
              <w:rPr>
                <w:szCs w:val="24"/>
              </w:rPr>
            </w:pPr>
            <w:r w:rsidRPr="00220B1E">
              <w:rPr>
                <w:szCs w:val="24"/>
              </w:rPr>
              <w:t>Siūlomas sprendimas turi būti suderinamas su šiuo metu Perkančiosios organizacijos</w:t>
            </w:r>
            <w:r>
              <w:rPr>
                <w:szCs w:val="24"/>
              </w:rPr>
              <w:t xml:space="preserve"> (toliau - PO)</w:t>
            </w:r>
            <w:r w:rsidRPr="00220B1E">
              <w:rPr>
                <w:szCs w:val="24"/>
              </w:rPr>
              <w:t xml:space="preserve"> naudojamu Aruba </w:t>
            </w:r>
            <w:proofErr w:type="spellStart"/>
            <w:r w:rsidRPr="00220B1E">
              <w:rPr>
                <w:szCs w:val="24"/>
              </w:rPr>
              <w:t>ClearPass</w:t>
            </w:r>
            <w:proofErr w:type="spellEnd"/>
            <w:r w:rsidRPr="00220B1E">
              <w:rPr>
                <w:szCs w:val="24"/>
              </w:rPr>
              <w:t xml:space="preserve"> C2000V tinklo prieigos kontrolės sprendimu sudarant aukšto patikimumo klasterį.</w:t>
            </w:r>
          </w:p>
        </w:tc>
      </w:tr>
      <w:tr w:rsidR="00F3365B" w:rsidRPr="00220B1E" w14:paraId="38B87179" w14:textId="77777777" w:rsidTr="00F3365B">
        <w:trPr>
          <w:trHeight w:val="361"/>
        </w:trPr>
        <w:tc>
          <w:tcPr>
            <w:tcW w:w="321" w:type="pct"/>
            <w:vMerge w:val="restart"/>
          </w:tcPr>
          <w:p w14:paraId="63A0C9F3" w14:textId="77777777" w:rsidR="00F3365B" w:rsidRPr="00220B1E" w:rsidRDefault="00F3365B" w:rsidP="00442E4B">
            <w:pPr>
              <w:rPr>
                <w:szCs w:val="24"/>
              </w:rPr>
            </w:pPr>
            <w:r>
              <w:rPr>
                <w:szCs w:val="24"/>
              </w:rPr>
              <w:t>2.10</w:t>
            </w:r>
          </w:p>
        </w:tc>
        <w:tc>
          <w:tcPr>
            <w:tcW w:w="1536" w:type="pct"/>
            <w:vMerge w:val="restart"/>
          </w:tcPr>
          <w:p w14:paraId="2A705DA6" w14:textId="77777777" w:rsidR="00F3365B" w:rsidRPr="00220B1E" w:rsidRDefault="00F3365B" w:rsidP="00442E4B">
            <w:pPr>
              <w:contextualSpacing/>
              <w:rPr>
                <w:szCs w:val="24"/>
              </w:rPr>
            </w:pPr>
            <w:r w:rsidRPr="00220B1E">
              <w:rPr>
                <w:szCs w:val="24"/>
              </w:rPr>
              <w:t>Valdymo sąsaja, autentifikavimo užklausų statistika</w:t>
            </w:r>
          </w:p>
        </w:tc>
        <w:tc>
          <w:tcPr>
            <w:tcW w:w="3143" w:type="pct"/>
          </w:tcPr>
          <w:p w14:paraId="33C57223" w14:textId="77777777" w:rsidR="00F3365B" w:rsidRPr="00220B1E" w:rsidRDefault="00F3365B" w:rsidP="00442E4B">
            <w:pPr>
              <w:tabs>
                <w:tab w:val="left" w:pos="459"/>
              </w:tabs>
              <w:rPr>
                <w:szCs w:val="24"/>
              </w:rPr>
            </w:pPr>
            <w:r w:rsidRPr="00220B1E">
              <w:rPr>
                <w:szCs w:val="24"/>
              </w:rPr>
              <w:t>Turi būti grafinė WEB sąsaja;</w:t>
            </w:r>
          </w:p>
        </w:tc>
      </w:tr>
      <w:tr w:rsidR="00F3365B" w:rsidRPr="00220B1E" w14:paraId="2CFE367F" w14:textId="77777777" w:rsidTr="00F3365B">
        <w:trPr>
          <w:trHeight w:val="507"/>
        </w:trPr>
        <w:tc>
          <w:tcPr>
            <w:tcW w:w="321" w:type="pct"/>
            <w:vMerge/>
          </w:tcPr>
          <w:p w14:paraId="16E5F0BF" w14:textId="77777777" w:rsidR="00F3365B" w:rsidRPr="00220B1E" w:rsidRDefault="00F3365B" w:rsidP="00442E4B">
            <w:pPr>
              <w:rPr>
                <w:szCs w:val="24"/>
              </w:rPr>
            </w:pPr>
          </w:p>
        </w:tc>
        <w:tc>
          <w:tcPr>
            <w:tcW w:w="1536" w:type="pct"/>
            <w:vMerge/>
          </w:tcPr>
          <w:p w14:paraId="0E51954C" w14:textId="77777777" w:rsidR="00F3365B" w:rsidRPr="00220B1E" w:rsidRDefault="00F3365B" w:rsidP="00442E4B">
            <w:pPr>
              <w:contextualSpacing/>
              <w:rPr>
                <w:szCs w:val="24"/>
              </w:rPr>
            </w:pPr>
          </w:p>
        </w:tc>
        <w:tc>
          <w:tcPr>
            <w:tcW w:w="3143" w:type="pct"/>
          </w:tcPr>
          <w:p w14:paraId="6AD94A24" w14:textId="77777777" w:rsidR="00F3365B" w:rsidRPr="00220B1E" w:rsidRDefault="00F3365B" w:rsidP="00442E4B">
            <w:pPr>
              <w:tabs>
                <w:tab w:val="left" w:pos="459"/>
              </w:tabs>
              <w:rPr>
                <w:szCs w:val="24"/>
              </w:rPr>
            </w:pPr>
            <w:r w:rsidRPr="00220B1E">
              <w:rPr>
                <w:szCs w:val="24"/>
              </w:rPr>
              <w:t>Turi būti grafinis statistikos atvaizdavimas su visais vartotojais ir įrenginiais prisijungusiais ar besijungiančiais į duomenų tinklą;</w:t>
            </w:r>
          </w:p>
        </w:tc>
      </w:tr>
      <w:tr w:rsidR="00F3365B" w:rsidRPr="00220B1E" w14:paraId="2E2A561A" w14:textId="77777777" w:rsidTr="00F3365B">
        <w:trPr>
          <w:trHeight w:val="273"/>
        </w:trPr>
        <w:tc>
          <w:tcPr>
            <w:tcW w:w="321" w:type="pct"/>
            <w:vMerge/>
          </w:tcPr>
          <w:p w14:paraId="2F7D83E0" w14:textId="77777777" w:rsidR="00F3365B" w:rsidRPr="00220B1E" w:rsidRDefault="00F3365B" w:rsidP="00442E4B">
            <w:pPr>
              <w:rPr>
                <w:szCs w:val="24"/>
              </w:rPr>
            </w:pPr>
          </w:p>
        </w:tc>
        <w:tc>
          <w:tcPr>
            <w:tcW w:w="1536" w:type="pct"/>
            <w:vMerge/>
          </w:tcPr>
          <w:p w14:paraId="7D38E4C4" w14:textId="77777777" w:rsidR="00F3365B" w:rsidRPr="00220B1E" w:rsidRDefault="00F3365B" w:rsidP="00442E4B">
            <w:pPr>
              <w:contextualSpacing/>
              <w:rPr>
                <w:szCs w:val="24"/>
              </w:rPr>
            </w:pPr>
          </w:p>
        </w:tc>
        <w:tc>
          <w:tcPr>
            <w:tcW w:w="3143" w:type="pct"/>
          </w:tcPr>
          <w:p w14:paraId="0AAD1C7B" w14:textId="77777777" w:rsidR="00F3365B" w:rsidRPr="00220B1E" w:rsidRDefault="00F3365B" w:rsidP="00442E4B">
            <w:pPr>
              <w:tabs>
                <w:tab w:val="left" w:pos="459"/>
              </w:tabs>
              <w:rPr>
                <w:szCs w:val="24"/>
              </w:rPr>
            </w:pPr>
            <w:r w:rsidRPr="00220B1E">
              <w:rPr>
                <w:szCs w:val="24"/>
              </w:rPr>
              <w:t>Turi būti autentifikavimo istorinių duomenų kaupimas.</w:t>
            </w:r>
          </w:p>
        </w:tc>
      </w:tr>
      <w:tr w:rsidR="00F3365B" w:rsidRPr="00220B1E" w14:paraId="4689CA49" w14:textId="77777777" w:rsidTr="00F3365B">
        <w:tc>
          <w:tcPr>
            <w:tcW w:w="321" w:type="pct"/>
            <w:vMerge w:val="restart"/>
          </w:tcPr>
          <w:p w14:paraId="2935FEDC" w14:textId="77777777" w:rsidR="00F3365B" w:rsidRPr="00220B1E" w:rsidRDefault="00F3365B" w:rsidP="00442E4B">
            <w:pPr>
              <w:rPr>
                <w:szCs w:val="24"/>
              </w:rPr>
            </w:pPr>
            <w:r>
              <w:rPr>
                <w:szCs w:val="24"/>
              </w:rPr>
              <w:t>2.11</w:t>
            </w:r>
          </w:p>
        </w:tc>
        <w:tc>
          <w:tcPr>
            <w:tcW w:w="1536" w:type="pct"/>
            <w:vMerge w:val="restart"/>
          </w:tcPr>
          <w:p w14:paraId="177F087A" w14:textId="77777777" w:rsidR="00F3365B" w:rsidRPr="00220B1E" w:rsidRDefault="00F3365B" w:rsidP="00442E4B">
            <w:pPr>
              <w:contextualSpacing/>
              <w:rPr>
                <w:szCs w:val="24"/>
              </w:rPr>
            </w:pPr>
            <w:r w:rsidRPr="00220B1E">
              <w:rPr>
                <w:szCs w:val="24"/>
              </w:rPr>
              <w:t>Saugumo standartų palaikymas</w:t>
            </w:r>
          </w:p>
        </w:tc>
        <w:tc>
          <w:tcPr>
            <w:tcW w:w="3143" w:type="pct"/>
          </w:tcPr>
          <w:p w14:paraId="7F74FFE4" w14:textId="77777777" w:rsidR="00F3365B" w:rsidRPr="00220B1E" w:rsidRDefault="00F3365B" w:rsidP="00442E4B">
            <w:pPr>
              <w:tabs>
                <w:tab w:val="left" w:pos="459"/>
              </w:tabs>
              <w:rPr>
                <w:szCs w:val="24"/>
              </w:rPr>
            </w:pPr>
            <w:r w:rsidRPr="00220B1E">
              <w:rPr>
                <w:szCs w:val="24"/>
              </w:rPr>
              <w:t>Turi palaikyti FIPS 140-2;</w:t>
            </w:r>
          </w:p>
        </w:tc>
      </w:tr>
      <w:tr w:rsidR="00F3365B" w:rsidRPr="00220B1E" w14:paraId="2F2F6236" w14:textId="77777777" w:rsidTr="00F3365B">
        <w:tc>
          <w:tcPr>
            <w:tcW w:w="321" w:type="pct"/>
            <w:vMerge/>
          </w:tcPr>
          <w:p w14:paraId="2F22211F" w14:textId="77777777" w:rsidR="00F3365B" w:rsidRPr="00220B1E" w:rsidRDefault="00F3365B" w:rsidP="00442E4B">
            <w:pPr>
              <w:rPr>
                <w:szCs w:val="24"/>
              </w:rPr>
            </w:pPr>
          </w:p>
        </w:tc>
        <w:tc>
          <w:tcPr>
            <w:tcW w:w="1536" w:type="pct"/>
            <w:vMerge/>
          </w:tcPr>
          <w:p w14:paraId="4B5D6A7E" w14:textId="77777777" w:rsidR="00F3365B" w:rsidRPr="00220B1E" w:rsidRDefault="00F3365B" w:rsidP="00442E4B">
            <w:pPr>
              <w:contextualSpacing/>
              <w:rPr>
                <w:szCs w:val="24"/>
              </w:rPr>
            </w:pPr>
          </w:p>
        </w:tc>
        <w:tc>
          <w:tcPr>
            <w:tcW w:w="3143" w:type="pct"/>
          </w:tcPr>
          <w:p w14:paraId="59CB4182" w14:textId="77777777" w:rsidR="00F3365B" w:rsidRPr="00220B1E" w:rsidRDefault="00F3365B" w:rsidP="00442E4B">
            <w:pPr>
              <w:tabs>
                <w:tab w:val="left" w:pos="459"/>
              </w:tabs>
              <w:rPr>
                <w:szCs w:val="24"/>
              </w:rPr>
            </w:pPr>
            <w:r w:rsidRPr="00220B1E">
              <w:rPr>
                <w:szCs w:val="24"/>
              </w:rPr>
              <w:t xml:space="preserve">Turi palaikyti </w:t>
            </w:r>
            <w:proofErr w:type="spellStart"/>
            <w:r w:rsidRPr="00220B1E">
              <w:rPr>
                <w:szCs w:val="24"/>
              </w:rPr>
              <w:t>Common</w:t>
            </w:r>
            <w:proofErr w:type="spellEnd"/>
            <w:r w:rsidRPr="00220B1E">
              <w:rPr>
                <w:szCs w:val="24"/>
              </w:rPr>
              <w:t xml:space="preserve"> </w:t>
            </w:r>
            <w:proofErr w:type="spellStart"/>
            <w:r w:rsidRPr="00220B1E">
              <w:rPr>
                <w:szCs w:val="24"/>
              </w:rPr>
              <w:t>Criteria</w:t>
            </w:r>
            <w:proofErr w:type="spellEnd"/>
            <w:r w:rsidRPr="00220B1E">
              <w:rPr>
                <w:szCs w:val="24"/>
              </w:rPr>
              <w:t>:</w:t>
            </w:r>
          </w:p>
          <w:p w14:paraId="659CFAFB" w14:textId="77777777" w:rsidR="00F3365B" w:rsidRPr="00220B1E" w:rsidRDefault="00F3365B" w:rsidP="00F3365B">
            <w:pPr>
              <w:pStyle w:val="ListParagraph"/>
              <w:numPr>
                <w:ilvl w:val="0"/>
                <w:numId w:val="2"/>
              </w:numPr>
              <w:tabs>
                <w:tab w:val="left" w:pos="459"/>
              </w:tabs>
              <w:jc w:val="both"/>
              <w:rPr>
                <w:szCs w:val="24"/>
              </w:rPr>
            </w:pPr>
            <w:proofErr w:type="spellStart"/>
            <w:r w:rsidRPr="00220B1E">
              <w:rPr>
                <w:szCs w:val="24"/>
              </w:rPr>
              <w:t>NDcPP</w:t>
            </w:r>
            <w:proofErr w:type="spellEnd"/>
            <w:r w:rsidRPr="00220B1E">
              <w:rPr>
                <w:szCs w:val="24"/>
              </w:rPr>
              <w:t>;</w:t>
            </w:r>
          </w:p>
          <w:p w14:paraId="52555875" w14:textId="77777777" w:rsidR="00F3365B" w:rsidRPr="00220B1E" w:rsidRDefault="00F3365B" w:rsidP="00F3365B">
            <w:pPr>
              <w:pStyle w:val="ListParagraph"/>
              <w:numPr>
                <w:ilvl w:val="0"/>
                <w:numId w:val="2"/>
              </w:numPr>
              <w:tabs>
                <w:tab w:val="left" w:pos="459"/>
              </w:tabs>
              <w:jc w:val="both"/>
              <w:rPr>
                <w:szCs w:val="24"/>
              </w:rPr>
            </w:pPr>
            <w:proofErr w:type="spellStart"/>
            <w:r w:rsidRPr="00220B1E">
              <w:rPr>
                <w:szCs w:val="24"/>
              </w:rPr>
              <w:t>Authentication</w:t>
            </w:r>
            <w:proofErr w:type="spellEnd"/>
            <w:r w:rsidRPr="00220B1E">
              <w:rPr>
                <w:szCs w:val="24"/>
              </w:rPr>
              <w:t xml:space="preserve"> Server.</w:t>
            </w:r>
          </w:p>
        </w:tc>
      </w:tr>
      <w:tr w:rsidR="00F3365B" w:rsidRPr="00220B1E" w14:paraId="224ECE4A" w14:textId="77777777" w:rsidTr="00F3365B">
        <w:trPr>
          <w:trHeight w:val="466"/>
        </w:trPr>
        <w:tc>
          <w:tcPr>
            <w:tcW w:w="321" w:type="pct"/>
          </w:tcPr>
          <w:p w14:paraId="47D78610" w14:textId="77777777" w:rsidR="00F3365B" w:rsidRPr="00220B1E" w:rsidRDefault="00F3365B" w:rsidP="00442E4B">
            <w:pPr>
              <w:rPr>
                <w:szCs w:val="24"/>
              </w:rPr>
            </w:pPr>
            <w:r w:rsidRPr="00220B1E">
              <w:rPr>
                <w:szCs w:val="24"/>
              </w:rPr>
              <w:t>2.</w:t>
            </w:r>
            <w:r>
              <w:rPr>
                <w:szCs w:val="24"/>
              </w:rPr>
              <w:t>12</w:t>
            </w:r>
          </w:p>
        </w:tc>
        <w:tc>
          <w:tcPr>
            <w:tcW w:w="1536" w:type="pct"/>
          </w:tcPr>
          <w:p w14:paraId="323EE27D" w14:textId="77777777" w:rsidR="00F3365B" w:rsidRPr="00220B1E" w:rsidRDefault="00F3365B" w:rsidP="00442E4B">
            <w:pPr>
              <w:contextualSpacing/>
              <w:rPr>
                <w:szCs w:val="24"/>
              </w:rPr>
            </w:pPr>
            <w:r w:rsidRPr="00220B1E">
              <w:rPr>
                <w:szCs w:val="24"/>
              </w:rPr>
              <w:t>REST API sąsaja</w:t>
            </w:r>
          </w:p>
        </w:tc>
        <w:tc>
          <w:tcPr>
            <w:tcW w:w="3143" w:type="pct"/>
          </w:tcPr>
          <w:p w14:paraId="3183A49C" w14:textId="77777777" w:rsidR="00F3365B" w:rsidRPr="00220B1E" w:rsidRDefault="00F3365B" w:rsidP="00442E4B">
            <w:pPr>
              <w:tabs>
                <w:tab w:val="left" w:pos="459"/>
              </w:tabs>
              <w:rPr>
                <w:szCs w:val="24"/>
              </w:rPr>
            </w:pPr>
            <w:r w:rsidRPr="00220B1E">
              <w:rPr>
                <w:szCs w:val="24"/>
              </w:rPr>
              <w:t>Siūlomas sprendimas turi turėti REST API sąsają, papildomai integracijai su kliento sistemomis.</w:t>
            </w:r>
          </w:p>
        </w:tc>
      </w:tr>
      <w:tr w:rsidR="00F3365B" w:rsidRPr="00220B1E" w14:paraId="1DBF168B" w14:textId="77777777" w:rsidTr="00F3365B">
        <w:trPr>
          <w:trHeight w:val="586"/>
        </w:trPr>
        <w:tc>
          <w:tcPr>
            <w:tcW w:w="321" w:type="pct"/>
            <w:vMerge w:val="restart"/>
          </w:tcPr>
          <w:p w14:paraId="444CA9A6" w14:textId="77777777" w:rsidR="00F3365B" w:rsidRPr="00220B1E" w:rsidRDefault="00F3365B" w:rsidP="00442E4B">
            <w:pPr>
              <w:rPr>
                <w:szCs w:val="24"/>
              </w:rPr>
            </w:pPr>
            <w:r>
              <w:rPr>
                <w:szCs w:val="24"/>
              </w:rPr>
              <w:t>2.13</w:t>
            </w:r>
          </w:p>
        </w:tc>
        <w:tc>
          <w:tcPr>
            <w:tcW w:w="1536" w:type="pct"/>
            <w:vMerge w:val="restart"/>
          </w:tcPr>
          <w:p w14:paraId="4C152B0F" w14:textId="77777777" w:rsidR="00F3365B" w:rsidRPr="00220B1E" w:rsidRDefault="00F3365B" w:rsidP="00442E4B">
            <w:pPr>
              <w:contextualSpacing/>
              <w:rPr>
                <w:szCs w:val="24"/>
              </w:rPr>
            </w:pPr>
            <w:r w:rsidRPr="00220B1E">
              <w:rPr>
                <w:szCs w:val="24"/>
              </w:rPr>
              <w:t>Garantinė priežiūra ir palaikymas</w:t>
            </w:r>
          </w:p>
        </w:tc>
        <w:tc>
          <w:tcPr>
            <w:tcW w:w="3143" w:type="pct"/>
          </w:tcPr>
          <w:p w14:paraId="6321AB8C" w14:textId="77777777" w:rsidR="00F3365B" w:rsidRPr="00220B1E" w:rsidRDefault="00F3365B" w:rsidP="00442E4B">
            <w:pPr>
              <w:tabs>
                <w:tab w:val="left" w:pos="459"/>
              </w:tabs>
              <w:rPr>
                <w:szCs w:val="24"/>
              </w:rPr>
            </w:pPr>
            <w:r w:rsidRPr="00220B1E">
              <w:rPr>
                <w:szCs w:val="24"/>
              </w:rPr>
              <w:t xml:space="preserve">Ne mažiau kaip </w:t>
            </w:r>
            <w:r>
              <w:rPr>
                <w:szCs w:val="24"/>
              </w:rPr>
              <w:t>60 mėn.</w:t>
            </w:r>
            <w:r w:rsidRPr="00220B1E">
              <w:rPr>
                <w:szCs w:val="24"/>
              </w:rPr>
              <w:t xml:space="preserve"> gamintojo ar gamintojo autorizuoto garantinio aptarnavimo centro garantija ir palaikymas.</w:t>
            </w:r>
          </w:p>
        </w:tc>
      </w:tr>
      <w:tr w:rsidR="00F3365B" w:rsidRPr="00220B1E" w14:paraId="5F4D7B6A" w14:textId="77777777" w:rsidTr="00F3365B">
        <w:trPr>
          <w:trHeight w:val="917"/>
        </w:trPr>
        <w:tc>
          <w:tcPr>
            <w:tcW w:w="321" w:type="pct"/>
            <w:vMerge/>
          </w:tcPr>
          <w:p w14:paraId="46D08F90" w14:textId="77777777" w:rsidR="00F3365B" w:rsidRPr="00220B1E" w:rsidRDefault="00F3365B" w:rsidP="00442E4B">
            <w:pPr>
              <w:rPr>
                <w:szCs w:val="24"/>
              </w:rPr>
            </w:pPr>
          </w:p>
        </w:tc>
        <w:tc>
          <w:tcPr>
            <w:tcW w:w="1536" w:type="pct"/>
            <w:vMerge/>
          </w:tcPr>
          <w:p w14:paraId="4A206293" w14:textId="77777777" w:rsidR="00F3365B" w:rsidRPr="00220B1E" w:rsidRDefault="00F3365B" w:rsidP="00442E4B">
            <w:pPr>
              <w:contextualSpacing/>
              <w:rPr>
                <w:szCs w:val="24"/>
              </w:rPr>
            </w:pPr>
          </w:p>
        </w:tc>
        <w:tc>
          <w:tcPr>
            <w:tcW w:w="3143" w:type="pct"/>
          </w:tcPr>
          <w:p w14:paraId="57728462" w14:textId="77777777" w:rsidR="00F3365B" w:rsidRPr="00220B1E" w:rsidRDefault="00F3365B" w:rsidP="00442E4B">
            <w:pPr>
              <w:tabs>
                <w:tab w:val="left" w:pos="459"/>
              </w:tabs>
              <w:rPr>
                <w:szCs w:val="24"/>
              </w:rPr>
            </w:pPr>
            <w:r w:rsidRPr="00220B1E">
              <w:rPr>
                <w:szCs w:val="24"/>
              </w:rPr>
              <w:t xml:space="preserve">Pateikiamos sprendimo licencijos (jei tokios būtinos) turi būti neriboto laiko (angl. </w:t>
            </w:r>
            <w:proofErr w:type="spellStart"/>
            <w:r w:rsidRPr="00220B1E">
              <w:rPr>
                <w:szCs w:val="24"/>
              </w:rPr>
              <w:t>Perpetual</w:t>
            </w:r>
            <w:proofErr w:type="spellEnd"/>
            <w:r w:rsidRPr="00220B1E">
              <w:rPr>
                <w:szCs w:val="24"/>
              </w:rPr>
              <w:t xml:space="preserve">) tipo, t. y. pasibaigus palaikymo terminui sistema neturi nustoti veikti ir jos funkcionalumas neturi būti niekaip ribojamas. </w:t>
            </w:r>
          </w:p>
        </w:tc>
      </w:tr>
      <w:tr w:rsidR="00F3365B" w:rsidRPr="00220B1E" w14:paraId="67B977FD" w14:textId="77777777" w:rsidTr="00F3365B">
        <w:trPr>
          <w:trHeight w:val="917"/>
        </w:trPr>
        <w:tc>
          <w:tcPr>
            <w:tcW w:w="321" w:type="pct"/>
            <w:vMerge/>
          </w:tcPr>
          <w:p w14:paraId="3A848D37" w14:textId="77777777" w:rsidR="00F3365B" w:rsidRPr="00220B1E" w:rsidRDefault="00F3365B" w:rsidP="00442E4B">
            <w:pPr>
              <w:rPr>
                <w:szCs w:val="24"/>
              </w:rPr>
            </w:pPr>
          </w:p>
        </w:tc>
        <w:tc>
          <w:tcPr>
            <w:tcW w:w="1536" w:type="pct"/>
            <w:vMerge/>
          </w:tcPr>
          <w:p w14:paraId="0A2A4C8D" w14:textId="77777777" w:rsidR="00F3365B" w:rsidRPr="00220B1E" w:rsidRDefault="00F3365B" w:rsidP="00442E4B">
            <w:pPr>
              <w:contextualSpacing/>
              <w:rPr>
                <w:szCs w:val="24"/>
              </w:rPr>
            </w:pPr>
          </w:p>
        </w:tc>
        <w:tc>
          <w:tcPr>
            <w:tcW w:w="3143" w:type="pct"/>
          </w:tcPr>
          <w:p w14:paraId="13C78156" w14:textId="77777777" w:rsidR="00F3365B" w:rsidRPr="00220B1E" w:rsidRDefault="00F3365B" w:rsidP="00442E4B">
            <w:pPr>
              <w:tabs>
                <w:tab w:val="left" w:pos="459"/>
              </w:tabs>
              <w:rPr>
                <w:szCs w:val="24"/>
              </w:rPr>
            </w:pPr>
            <w:r w:rsidRPr="00220B1E">
              <w:rPr>
                <w:szCs w:val="24"/>
              </w:rPr>
              <w:t xml:space="preserve">Garantinės priežiūros ir palaikymo laikotarpiu gamintojas turi garantuoti programinės įrangos </w:t>
            </w:r>
            <w:proofErr w:type="spellStart"/>
            <w:r w:rsidRPr="00220B1E">
              <w:rPr>
                <w:szCs w:val="24"/>
              </w:rPr>
              <w:t>atnaujinimus</w:t>
            </w:r>
            <w:proofErr w:type="spellEnd"/>
            <w:r w:rsidRPr="00220B1E">
              <w:rPr>
                <w:szCs w:val="24"/>
              </w:rPr>
              <w:t xml:space="preserve">, klaidų </w:t>
            </w:r>
            <w:proofErr w:type="spellStart"/>
            <w:r w:rsidRPr="00220B1E">
              <w:rPr>
                <w:szCs w:val="24"/>
              </w:rPr>
              <w:t>šalinimus</w:t>
            </w:r>
            <w:proofErr w:type="spellEnd"/>
            <w:r w:rsidRPr="00220B1E">
              <w:rPr>
                <w:szCs w:val="24"/>
              </w:rPr>
              <w:t xml:space="preserve"> bei pagalbą sprendžiant siūlomos programinės įrangos sutrikimus.</w:t>
            </w:r>
          </w:p>
        </w:tc>
      </w:tr>
      <w:tr w:rsidR="00F3365B" w:rsidRPr="00220B1E" w14:paraId="791AC3F2" w14:textId="77777777" w:rsidTr="00F3365B">
        <w:trPr>
          <w:trHeight w:val="178"/>
        </w:trPr>
        <w:tc>
          <w:tcPr>
            <w:tcW w:w="321" w:type="pct"/>
            <w:vMerge w:val="restart"/>
          </w:tcPr>
          <w:p w14:paraId="513D0425" w14:textId="77777777" w:rsidR="00F3365B" w:rsidRPr="00220B1E" w:rsidRDefault="00F3365B" w:rsidP="00442E4B">
            <w:pPr>
              <w:rPr>
                <w:szCs w:val="24"/>
              </w:rPr>
            </w:pPr>
            <w:r>
              <w:rPr>
                <w:szCs w:val="24"/>
              </w:rPr>
              <w:t>2.14</w:t>
            </w:r>
          </w:p>
        </w:tc>
        <w:tc>
          <w:tcPr>
            <w:tcW w:w="1536" w:type="pct"/>
            <w:vMerge w:val="restart"/>
          </w:tcPr>
          <w:p w14:paraId="2CD4D41D" w14:textId="77777777" w:rsidR="00F3365B" w:rsidRPr="00220B1E" w:rsidRDefault="00F3365B" w:rsidP="00442E4B">
            <w:pPr>
              <w:contextualSpacing/>
              <w:rPr>
                <w:szCs w:val="24"/>
              </w:rPr>
            </w:pPr>
            <w:r>
              <w:rPr>
                <w:szCs w:val="24"/>
              </w:rPr>
              <w:t xml:space="preserve">Diegimo darbai </w:t>
            </w:r>
          </w:p>
        </w:tc>
        <w:tc>
          <w:tcPr>
            <w:tcW w:w="3143" w:type="pct"/>
          </w:tcPr>
          <w:p w14:paraId="7BDA19C0" w14:textId="77777777" w:rsidR="00F3365B" w:rsidRPr="00220B1E" w:rsidRDefault="00F3365B" w:rsidP="00442E4B">
            <w:pPr>
              <w:tabs>
                <w:tab w:val="left" w:pos="459"/>
              </w:tabs>
              <w:rPr>
                <w:szCs w:val="24"/>
              </w:rPr>
            </w:pPr>
            <w:r>
              <w:rPr>
                <w:szCs w:val="24"/>
              </w:rPr>
              <w:t>S</w:t>
            </w:r>
            <w:r w:rsidRPr="005F580E">
              <w:rPr>
                <w:szCs w:val="24"/>
              </w:rPr>
              <w:t>prendimas turi būti atnaujint</w:t>
            </w:r>
            <w:r>
              <w:rPr>
                <w:szCs w:val="24"/>
              </w:rPr>
              <w:t>as į naujausią stabilią versiją;</w:t>
            </w:r>
          </w:p>
        </w:tc>
      </w:tr>
      <w:tr w:rsidR="00F3365B" w:rsidRPr="00220B1E" w14:paraId="013D5F84" w14:textId="77777777" w:rsidTr="00F3365B">
        <w:trPr>
          <w:trHeight w:val="175"/>
        </w:trPr>
        <w:tc>
          <w:tcPr>
            <w:tcW w:w="321" w:type="pct"/>
            <w:vMerge/>
          </w:tcPr>
          <w:p w14:paraId="12DC1C05" w14:textId="77777777" w:rsidR="00F3365B" w:rsidRDefault="00F3365B" w:rsidP="00442E4B">
            <w:pPr>
              <w:rPr>
                <w:szCs w:val="24"/>
              </w:rPr>
            </w:pPr>
          </w:p>
        </w:tc>
        <w:tc>
          <w:tcPr>
            <w:tcW w:w="1536" w:type="pct"/>
            <w:vMerge/>
          </w:tcPr>
          <w:p w14:paraId="212B9E18" w14:textId="77777777" w:rsidR="00F3365B" w:rsidRDefault="00F3365B" w:rsidP="00442E4B">
            <w:pPr>
              <w:contextualSpacing/>
              <w:rPr>
                <w:szCs w:val="24"/>
              </w:rPr>
            </w:pPr>
          </w:p>
        </w:tc>
        <w:tc>
          <w:tcPr>
            <w:tcW w:w="3143" w:type="pct"/>
          </w:tcPr>
          <w:p w14:paraId="215CD3FD" w14:textId="77777777" w:rsidR="00F3365B" w:rsidRPr="005F580E" w:rsidRDefault="00F3365B" w:rsidP="00442E4B">
            <w:pPr>
              <w:tabs>
                <w:tab w:val="left" w:pos="459"/>
              </w:tabs>
              <w:rPr>
                <w:szCs w:val="24"/>
              </w:rPr>
            </w:pPr>
            <w:r>
              <w:rPr>
                <w:szCs w:val="24"/>
              </w:rPr>
              <w:t>Turi būti atliktas i</w:t>
            </w:r>
            <w:r w:rsidRPr="005F580E">
              <w:rPr>
                <w:szCs w:val="24"/>
              </w:rPr>
              <w:t>ntegravimas su šiuo metu PO naudojama</w:t>
            </w:r>
            <w:r>
              <w:rPr>
                <w:szCs w:val="24"/>
              </w:rPr>
              <w:t xml:space="preserve"> </w:t>
            </w:r>
            <w:r w:rsidRPr="005F580E">
              <w:rPr>
                <w:szCs w:val="24"/>
              </w:rPr>
              <w:t xml:space="preserve">Aruba </w:t>
            </w:r>
            <w:proofErr w:type="spellStart"/>
            <w:r w:rsidRPr="005F580E">
              <w:rPr>
                <w:szCs w:val="24"/>
              </w:rPr>
              <w:t>ClearPass</w:t>
            </w:r>
            <w:proofErr w:type="spellEnd"/>
            <w:r w:rsidRPr="005F580E">
              <w:rPr>
                <w:szCs w:val="24"/>
              </w:rPr>
              <w:t xml:space="preserve"> tinklo prieigos kontrolės sistema</w:t>
            </w:r>
            <w:r>
              <w:t xml:space="preserve"> </w:t>
            </w:r>
            <w:r w:rsidRPr="005F580E">
              <w:rPr>
                <w:szCs w:val="24"/>
              </w:rPr>
              <w:t>suda</w:t>
            </w:r>
            <w:r>
              <w:rPr>
                <w:szCs w:val="24"/>
              </w:rPr>
              <w:t>rant aukšto patikimumo klasterį;</w:t>
            </w:r>
          </w:p>
        </w:tc>
      </w:tr>
      <w:tr w:rsidR="00F3365B" w:rsidRPr="00220B1E" w14:paraId="30E6C049" w14:textId="77777777" w:rsidTr="00F3365B">
        <w:trPr>
          <w:trHeight w:val="175"/>
        </w:trPr>
        <w:tc>
          <w:tcPr>
            <w:tcW w:w="321" w:type="pct"/>
            <w:vMerge/>
          </w:tcPr>
          <w:p w14:paraId="2A85ECD3" w14:textId="77777777" w:rsidR="00F3365B" w:rsidRDefault="00F3365B" w:rsidP="00442E4B">
            <w:pPr>
              <w:rPr>
                <w:szCs w:val="24"/>
              </w:rPr>
            </w:pPr>
          </w:p>
        </w:tc>
        <w:tc>
          <w:tcPr>
            <w:tcW w:w="1536" w:type="pct"/>
            <w:vMerge/>
          </w:tcPr>
          <w:p w14:paraId="6EDB1206" w14:textId="77777777" w:rsidR="00F3365B" w:rsidRDefault="00F3365B" w:rsidP="00442E4B">
            <w:pPr>
              <w:contextualSpacing/>
              <w:rPr>
                <w:szCs w:val="24"/>
              </w:rPr>
            </w:pPr>
          </w:p>
        </w:tc>
        <w:tc>
          <w:tcPr>
            <w:tcW w:w="3143" w:type="pct"/>
          </w:tcPr>
          <w:p w14:paraId="654F5E6F" w14:textId="77777777" w:rsidR="00F3365B" w:rsidRPr="005F580E" w:rsidRDefault="00F3365B" w:rsidP="00442E4B">
            <w:pPr>
              <w:tabs>
                <w:tab w:val="left" w:pos="459"/>
              </w:tabs>
              <w:rPr>
                <w:szCs w:val="24"/>
              </w:rPr>
            </w:pPr>
            <w:r>
              <w:rPr>
                <w:szCs w:val="24"/>
              </w:rPr>
              <w:t>Turi būti atliktas a</w:t>
            </w:r>
            <w:r w:rsidRPr="005F580E">
              <w:rPr>
                <w:szCs w:val="24"/>
              </w:rPr>
              <w:t xml:space="preserve">ukšto patikimumo </w:t>
            </w:r>
            <w:r>
              <w:rPr>
                <w:szCs w:val="24"/>
              </w:rPr>
              <w:t xml:space="preserve">klasterio </w:t>
            </w:r>
            <w:r w:rsidRPr="005F580E">
              <w:rPr>
                <w:szCs w:val="24"/>
              </w:rPr>
              <w:t xml:space="preserve">testavimas su  ne mažiau kaip 1 vnt. </w:t>
            </w:r>
            <w:r>
              <w:rPr>
                <w:szCs w:val="24"/>
              </w:rPr>
              <w:t>PO</w:t>
            </w:r>
            <w:r w:rsidRPr="005F580E">
              <w:rPr>
                <w:szCs w:val="24"/>
              </w:rPr>
              <w:t xml:space="preserve"> tinklo įrenginiu;</w:t>
            </w:r>
          </w:p>
        </w:tc>
      </w:tr>
      <w:tr w:rsidR="00F3365B" w:rsidRPr="00220B1E" w14:paraId="0AAFCB7A" w14:textId="77777777" w:rsidTr="00F3365B">
        <w:trPr>
          <w:trHeight w:val="317"/>
        </w:trPr>
        <w:tc>
          <w:tcPr>
            <w:tcW w:w="321" w:type="pct"/>
            <w:vMerge/>
          </w:tcPr>
          <w:p w14:paraId="1F6B82F1" w14:textId="77777777" w:rsidR="00F3365B" w:rsidRDefault="00F3365B" w:rsidP="00442E4B">
            <w:pPr>
              <w:rPr>
                <w:szCs w:val="24"/>
              </w:rPr>
            </w:pPr>
          </w:p>
        </w:tc>
        <w:tc>
          <w:tcPr>
            <w:tcW w:w="1536" w:type="pct"/>
            <w:vMerge/>
          </w:tcPr>
          <w:p w14:paraId="7A8B29E5" w14:textId="77777777" w:rsidR="00F3365B" w:rsidRDefault="00F3365B" w:rsidP="00442E4B">
            <w:pPr>
              <w:contextualSpacing/>
              <w:rPr>
                <w:szCs w:val="24"/>
              </w:rPr>
            </w:pPr>
          </w:p>
        </w:tc>
        <w:tc>
          <w:tcPr>
            <w:tcW w:w="3143" w:type="pct"/>
          </w:tcPr>
          <w:p w14:paraId="47D327EF" w14:textId="77777777" w:rsidR="00F3365B" w:rsidRPr="005F580E" w:rsidRDefault="00F3365B" w:rsidP="00442E4B">
            <w:pPr>
              <w:tabs>
                <w:tab w:val="left" w:pos="459"/>
              </w:tabs>
              <w:rPr>
                <w:szCs w:val="24"/>
              </w:rPr>
            </w:pPr>
            <w:r>
              <w:rPr>
                <w:szCs w:val="24"/>
              </w:rPr>
              <w:t>Turi būti atliktas integravimas su šiuo metu PO naudojama</w:t>
            </w:r>
            <w:r w:rsidRPr="005F580E">
              <w:rPr>
                <w:szCs w:val="24"/>
              </w:rPr>
              <w:t xml:space="preserve"> sertifikatų tarnyba (Microsoft </w:t>
            </w:r>
            <w:proofErr w:type="spellStart"/>
            <w:r w:rsidRPr="005F580E">
              <w:rPr>
                <w:szCs w:val="24"/>
              </w:rPr>
              <w:t>Certification</w:t>
            </w:r>
            <w:proofErr w:type="spellEnd"/>
            <w:r w:rsidRPr="005F580E">
              <w:rPr>
                <w:szCs w:val="24"/>
              </w:rPr>
              <w:t xml:space="preserve"> </w:t>
            </w:r>
            <w:proofErr w:type="spellStart"/>
            <w:r w:rsidRPr="005F580E">
              <w:rPr>
                <w:szCs w:val="24"/>
              </w:rPr>
              <w:t>Authority</w:t>
            </w:r>
            <w:proofErr w:type="spellEnd"/>
            <w:r w:rsidRPr="005F580E">
              <w:rPr>
                <w:szCs w:val="24"/>
              </w:rPr>
              <w:t>);</w:t>
            </w:r>
          </w:p>
        </w:tc>
      </w:tr>
      <w:tr w:rsidR="00F3365B" w:rsidRPr="00220B1E" w14:paraId="2BF84CD0" w14:textId="77777777" w:rsidTr="00F3365B">
        <w:trPr>
          <w:trHeight w:val="317"/>
        </w:trPr>
        <w:tc>
          <w:tcPr>
            <w:tcW w:w="321" w:type="pct"/>
            <w:vMerge/>
          </w:tcPr>
          <w:p w14:paraId="151DBE05" w14:textId="77777777" w:rsidR="00F3365B" w:rsidRDefault="00F3365B" w:rsidP="00442E4B">
            <w:pPr>
              <w:rPr>
                <w:szCs w:val="24"/>
              </w:rPr>
            </w:pPr>
          </w:p>
        </w:tc>
        <w:tc>
          <w:tcPr>
            <w:tcW w:w="1536" w:type="pct"/>
            <w:vMerge/>
          </w:tcPr>
          <w:p w14:paraId="310F9039" w14:textId="77777777" w:rsidR="00F3365B" w:rsidRDefault="00F3365B" w:rsidP="00442E4B">
            <w:pPr>
              <w:contextualSpacing/>
              <w:rPr>
                <w:szCs w:val="24"/>
              </w:rPr>
            </w:pPr>
          </w:p>
        </w:tc>
        <w:tc>
          <w:tcPr>
            <w:tcW w:w="3143" w:type="pct"/>
          </w:tcPr>
          <w:p w14:paraId="3D1C9C58" w14:textId="77777777" w:rsidR="00F3365B" w:rsidRPr="00C96A26" w:rsidRDefault="00F3365B" w:rsidP="00442E4B">
            <w:pPr>
              <w:tabs>
                <w:tab w:val="left" w:pos="459"/>
              </w:tabs>
              <w:rPr>
                <w:szCs w:val="24"/>
              </w:rPr>
            </w:pPr>
            <w:r>
              <w:rPr>
                <w:szCs w:val="24"/>
              </w:rPr>
              <w:t>T</w:t>
            </w:r>
            <w:r w:rsidRPr="00C96A26">
              <w:rPr>
                <w:szCs w:val="24"/>
              </w:rPr>
              <w:t>uri būti pateikta įdiegtos įrangos atliktų darbų techninė dokumentacija</w:t>
            </w:r>
            <w:r>
              <w:rPr>
                <w:szCs w:val="24"/>
              </w:rPr>
              <w:t>:</w:t>
            </w:r>
          </w:p>
          <w:p w14:paraId="2AE4F0D8" w14:textId="3D048DDB" w:rsidR="00F3365B" w:rsidRDefault="00F3365B" w:rsidP="00F3365B">
            <w:pPr>
              <w:tabs>
                <w:tab w:val="left" w:pos="459"/>
              </w:tabs>
              <w:rPr>
                <w:szCs w:val="24"/>
              </w:rPr>
            </w:pPr>
            <w:r w:rsidRPr="00C96A26">
              <w:rPr>
                <w:szCs w:val="24"/>
              </w:rPr>
              <w:t>pajungimo į tinklą schema, įdiegto sprendimo schemos, sistemos konfigūracijos ir saugos taisyklių/profilių aprašymas bei kiti</w:t>
            </w:r>
            <w:r>
              <w:rPr>
                <w:szCs w:val="24"/>
              </w:rPr>
              <w:t xml:space="preserve"> </w:t>
            </w:r>
            <w:r w:rsidRPr="00C96A26">
              <w:rPr>
                <w:szCs w:val="24"/>
              </w:rPr>
              <w:t>duomenys, reikalingi tolimesniam įrangos konfigūravimui ir eksploatavimui (IP adresai, valdymo programų vardai, prisijungimų vardai,</w:t>
            </w:r>
            <w:r>
              <w:rPr>
                <w:szCs w:val="24"/>
              </w:rPr>
              <w:t xml:space="preserve"> slaptažodžiai ir pan. d</w:t>
            </w:r>
            <w:r w:rsidRPr="00C96A26">
              <w:rPr>
                <w:szCs w:val="24"/>
              </w:rPr>
              <w:t>okumentacija turi būti parengta lietuvių kalba ir pateikta popieriniu ir</w:t>
            </w:r>
            <w:r>
              <w:rPr>
                <w:szCs w:val="24"/>
              </w:rPr>
              <w:t>/ar elektroniniu formatu.</w:t>
            </w:r>
          </w:p>
        </w:tc>
      </w:tr>
    </w:tbl>
    <w:p w14:paraId="16DBECE8" w14:textId="77777777" w:rsidR="00F259BF" w:rsidRDefault="00F259BF" w:rsidP="00572959">
      <w:pPr>
        <w:jc w:val="both"/>
        <w:rPr>
          <w:color w:val="000000"/>
          <w:szCs w:val="24"/>
        </w:rPr>
      </w:pPr>
    </w:p>
    <w:p w14:paraId="0E1C3901" w14:textId="77777777" w:rsidR="00020447" w:rsidRDefault="00020447" w:rsidP="00572959">
      <w:pPr>
        <w:jc w:val="both"/>
        <w:rPr>
          <w:color w:val="000000"/>
          <w:szCs w:val="24"/>
        </w:rPr>
      </w:pPr>
    </w:p>
    <w:p w14:paraId="6BC3A218" w14:textId="77777777" w:rsidR="00CF6437" w:rsidRDefault="00CF6437" w:rsidP="00DB4EFD">
      <w:pPr>
        <w:pageBreakBefore/>
        <w:jc w:val="right"/>
        <w:rPr>
          <w:szCs w:val="24"/>
        </w:rPr>
      </w:pPr>
      <w:r>
        <w:rPr>
          <w:szCs w:val="24"/>
        </w:rPr>
        <w:lastRenderedPageBreak/>
        <w:t>Sutarties Nr.___</w:t>
      </w:r>
    </w:p>
    <w:p w14:paraId="4B2E5E8A" w14:textId="77777777" w:rsidR="00CF6437" w:rsidRDefault="00CF6437" w:rsidP="00CF6437">
      <w:pPr>
        <w:jc w:val="right"/>
        <w:rPr>
          <w:szCs w:val="24"/>
        </w:rPr>
      </w:pPr>
      <w:r>
        <w:rPr>
          <w:szCs w:val="24"/>
        </w:rPr>
        <w:t>2 priedas</w:t>
      </w:r>
    </w:p>
    <w:p w14:paraId="4CEDBCA8" w14:textId="790858C4" w:rsidR="00572959" w:rsidRDefault="00020447" w:rsidP="00020447">
      <w:pPr>
        <w:jc w:val="center"/>
        <w:rPr>
          <w:b/>
          <w:sz w:val="28"/>
          <w:szCs w:val="28"/>
        </w:rPr>
      </w:pPr>
      <w:r w:rsidRPr="00020447">
        <w:rPr>
          <w:b/>
          <w:sz w:val="28"/>
          <w:szCs w:val="28"/>
        </w:rPr>
        <w:t>TIEKĖJO PASIŪLYMAS</w:t>
      </w:r>
    </w:p>
    <w:p w14:paraId="50423E3B" w14:textId="7B115A6A" w:rsidR="00EC2AEA" w:rsidRPr="00515AB3" w:rsidRDefault="00EC2AEA" w:rsidP="00020447">
      <w:pPr>
        <w:jc w:val="center"/>
        <w:rPr>
          <w:b/>
          <w:sz w:val="22"/>
          <w:szCs w:val="22"/>
        </w:rPr>
      </w:pPr>
    </w:p>
    <w:p w14:paraId="3396CAF9" w14:textId="77777777" w:rsidR="00515AB3" w:rsidRDefault="00515AB3" w:rsidP="00515AB3">
      <w:pPr>
        <w:pStyle w:val="Heading1"/>
        <w:ind w:right="2267"/>
      </w:pPr>
      <w:r>
        <w:rPr>
          <w:spacing w:val="-2"/>
        </w:rPr>
        <w:t>PASIŪLYMAS</w:t>
      </w:r>
    </w:p>
    <w:p w14:paraId="3AF57751" w14:textId="77777777" w:rsidR="00515AB3" w:rsidRDefault="00515AB3" w:rsidP="00515AB3">
      <w:pPr>
        <w:ind w:left="2352" w:right="2265"/>
        <w:jc w:val="center"/>
        <w:rPr>
          <w:b/>
        </w:rPr>
      </w:pPr>
      <w:r>
        <w:rPr>
          <w:b/>
        </w:rPr>
        <w:t>TINKLO</w:t>
      </w:r>
      <w:r>
        <w:rPr>
          <w:b/>
          <w:spacing w:val="-13"/>
        </w:rPr>
        <w:t xml:space="preserve"> </w:t>
      </w:r>
      <w:r>
        <w:rPr>
          <w:b/>
        </w:rPr>
        <w:t>PRIEIGOS</w:t>
      </w:r>
      <w:r>
        <w:rPr>
          <w:b/>
          <w:spacing w:val="-13"/>
        </w:rPr>
        <w:t xml:space="preserve"> </w:t>
      </w:r>
      <w:r>
        <w:rPr>
          <w:b/>
        </w:rPr>
        <w:t>KONTROLĖS</w:t>
      </w:r>
      <w:r>
        <w:rPr>
          <w:b/>
          <w:spacing w:val="-14"/>
        </w:rPr>
        <w:t xml:space="preserve"> </w:t>
      </w:r>
      <w:r>
        <w:rPr>
          <w:b/>
        </w:rPr>
        <w:t>SISTEMOS IŠPLĖTIMO PIRKIMUI</w:t>
      </w:r>
    </w:p>
    <w:p w14:paraId="74E3FF28" w14:textId="77777777" w:rsidR="00515AB3" w:rsidRDefault="00515AB3" w:rsidP="00515AB3">
      <w:pPr>
        <w:spacing w:before="1"/>
        <w:ind w:left="2352" w:right="2270"/>
        <w:jc w:val="center"/>
        <w:rPr>
          <w:sz w:val="20"/>
        </w:rPr>
      </w:pPr>
      <w:r>
        <w:rPr>
          <w:sz w:val="20"/>
        </w:rPr>
        <w:t>2024</w:t>
      </w:r>
      <w:r>
        <w:rPr>
          <w:spacing w:val="-4"/>
          <w:sz w:val="20"/>
        </w:rPr>
        <w:t xml:space="preserve"> </w:t>
      </w:r>
      <w:r>
        <w:rPr>
          <w:sz w:val="20"/>
        </w:rPr>
        <w:t>m.</w:t>
      </w:r>
      <w:r>
        <w:rPr>
          <w:spacing w:val="-3"/>
          <w:sz w:val="20"/>
        </w:rPr>
        <w:t xml:space="preserve"> </w:t>
      </w:r>
      <w:r>
        <w:rPr>
          <w:sz w:val="20"/>
        </w:rPr>
        <w:t>lapkričio</w:t>
      </w:r>
      <w:r>
        <w:rPr>
          <w:spacing w:val="-2"/>
          <w:sz w:val="20"/>
        </w:rPr>
        <w:t xml:space="preserve"> </w:t>
      </w:r>
      <w:r>
        <w:rPr>
          <w:sz w:val="20"/>
        </w:rPr>
        <w:t>5</w:t>
      </w:r>
      <w:r>
        <w:rPr>
          <w:spacing w:val="-4"/>
          <w:sz w:val="20"/>
        </w:rPr>
        <w:t xml:space="preserve"> </w:t>
      </w:r>
      <w:r>
        <w:rPr>
          <w:spacing w:val="-5"/>
          <w:sz w:val="20"/>
        </w:rPr>
        <w:t>d.</w:t>
      </w:r>
    </w:p>
    <w:p w14:paraId="1DD5BD60" w14:textId="77777777" w:rsidR="00515AB3" w:rsidRDefault="00515AB3" w:rsidP="00515AB3">
      <w:pPr>
        <w:pStyle w:val="Heading2"/>
        <w:ind w:left="2352" w:right="2267"/>
        <w:jc w:val="center"/>
        <w:rPr>
          <w:u w:val="none"/>
        </w:rPr>
      </w:pPr>
      <w:r>
        <w:rPr>
          <w:spacing w:val="-2"/>
        </w:rPr>
        <w:t>Vilnius</w:t>
      </w:r>
    </w:p>
    <w:p w14:paraId="2BCEC353" w14:textId="77777777" w:rsidR="00515AB3" w:rsidRDefault="00515AB3" w:rsidP="00515AB3">
      <w:pPr>
        <w:spacing w:before="1"/>
        <w:ind w:left="2352" w:right="2267"/>
        <w:jc w:val="center"/>
        <w:rPr>
          <w:sz w:val="20"/>
        </w:rPr>
      </w:pPr>
      <w:r>
        <w:rPr>
          <w:sz w:val="20"/>
        </w:rPr>
        <w:t>(Sudarymo</w:t>
      </w:r>
      <w:r>
        <w:rPr>
          <w:spacing w:val="-7"/>
          <w:sz w:val="20"/>
        </w:rPr>
        <w:t xml:space="preserve"> </w:t>
      </w:r>
      <w:r>
        <w:rPr>
          <w:spacing w:val="-2"/>
          <w:sz w:val="20"/>
        </w:rPr>
        <w:t>vieta)</w:t>
      </w:r>
    </w:p>
    <w:tbl>
      <w:tblPr>
        <w:tblW w:w="9640"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820"/>
      </w:tblGrid>
      <w:tr w:rsidR="00515AB3" w14:paraId="26A10D5E" w14:textId="77777777" w:rsidTr="00E0679B">
        <w:trPr>
          <w:trHeight w:val="1265"/>
        </w:trPr>
        <w:tc>
          <w:tcPr>
            <w:tcW w:w="4820" w:type="dxa"/>
          </w:tcPr>
          <w:p w14:paraId="392828BE" w14:textId="77777777" w:rsidR="00515AB3" w:rsidRDefault="00515AB3" w:rsidP="00515AB3">
            <w:pPr>
              <w:pStyle w:val="TableParagraph"/>
              <w:ind w:right="91"/>
              <w:jc w:val="both"/>
            </w:pPr>
            <w:r>
              <w:rPr>
                <w:b/>
              </w:rPr>
              <w:t xml:space="preserve">Tiekėjo arba ūkio subjektų grupės dalyvių pavadinimas (-ai), juridinio asmens kodas </w:t>
            </w:r>
            <w:r>
              <w:t xml:space="preserve">(-ai) </w:t>
            </w:r>
            <w:r>
              <w:rPr>
                <w:i/>
              </w:rPr>
              <w:t>(jeigu pasiūlymą teikia fizinis asmuo – verslo ar individualios</w:t>
            </w:r>
            <w:r>
              <w:rPr>
                <w:i/>
                <w:spacing w:val="71"/>
                <w:w w:val="150"/>
              </w:rPr>
              <w:t xml:space="preserve"> </w:t>
            </w:r>
            <w:r>
              <w:rPr>
                <w:i/>
              </w:rPr>
              <w:t>veiklos</w:t>
            </w:r>
            <w:r>
              <w:rPr>
                <w:i/>
                <w:spacing w:val="71"/>
                <w:w w:val="150"/>
              </w:rPr>
              <w:t xml:space="preserve"> </w:t>
            </w:r>
            <w:r>
              <w:rPr>
                <w:i/>
              </w:rPr>
              <w:t>pažymėjimo</w:t>
            </w:r>
            <w:r>
              <w:rPr>
                <w:i/>
                <w:spacing w:val="71"/>
                <w:w w:val="150"/>
              </w:rPr>
              <w:t xml:space="preserve"> </w:t>
            </w:r>
            <w:r>
              <w:rPr>
                <w:i/>
              </w:rPr>
              <w:t>Nr.</w:t>
            </w:r>
            <w:r>
              <w:rPr>
                <w:i/>
                <w:spacing w:val="72"/>
                <w:w w:val="150"/>
              </w:rPr>
              <w:t xml:space="preserve"> </w:t>
            </w:r>
            <w:r>
              <w:rPr>
                <w:i/>
              </w:rPr>
              <w:t>ar</w:t>
            </w:r>
            <w:r>
              <w:rPr>
                <w:i/>
                <w:spacing w:val="71"/>
                <w:w w:val="150"/>
              </w:rPr>
              <w:t xml:space="preserve"> </w:t>
            </w:r>
            <w:r>
              <w:rPr>
                <w:i/>
                <w:spacing w:val="-2"/>
              </w:rPr>
              <w:t>pan.)</w:t>
            </w:r>
            <w:r>
              <w:rPr>
                <w:spacing w:val="-2"/>
              </w:rPr>
              <w:t>,</w:t>
            </w:r>
          </w:p>
          <w:p w14:paraId="54AFE31B" w14:textId="77777777" w:rsidR="00515AB3" w:rsidRDefault="00515AB3" w:rsidP="00515AB3">
            <w:pPr>
              <w:pStyle w:val="TableParagraph"/>
              <w:spacing w:line="233" w:lineRule="exact"/>
              <w:jc w:val="both"/>
              <w:rPr>
                <w:b/>
              </w:rPr>
            </w:pPr>
            <w:r>
              <w:rPr>
                <w:b/>
              </w:rPr>
              <w:t>adresas</w:t>
            </w:r>
            <w:r>
              <w:rPr>
                <w:b/>
                <w:spacing w:val="-4"/>
              </w:rPr>
              <w:t xml:space="preserve"> </w:t>
            </w:r>
            <w:r>
              <w:rPr>
                <w:b/>
              </w:rPr>
              <w:t>(-</w:t>
            </w:r>
            <w:r>
              <w:rPr>
                <w:b/>
                <w:spacing w:val="-5"/>
              </w:rPr>
              <w:t>ai)</w:t>
            </w:r>
          </w:p>
        </w:tc>
        <w:tc>
          <w:tcPr>
            <w:tcW w:w="4820" w:type="dxa"/>
          </w:tcPr>
          <w:p w14:paraId="7AA853BA" w14:textId="77777777" w:rsidR="00515AB3" w:rsidRDefault="00515AB3" w:rsidP="00515AB3">
            <w:pPr>
              <w:pStyle w:val="TableParagraph"/>
              <w:ind w:left="108"/>
            </w:pPr>
            <w:proofErr w:type="spellStart"/>
            <w:r>
              <w:t>Blue</w:t>
            </w:r>
            <w:proofErr w:type="spellEnd"/>
            <w:r>
              <w:t xml:space="preserve"> </w:t>
            </w:r>
            <w:proofErr w:type="spellStart"/>
            <w:r>
              <w:t>Bridge</w:t>
            </w:r>
            <w:proofErr w:type="spellEnd"/>
            <w:r>
              <w:t xml:space="preserve"> MSP,</w:t>
            </w:r>
            <w:r>
              <w:rPr>
                <w:spacing w:val="-3"/>
              </w:rPr>
              <w:t xml:space="preserve"> </w:t>
            </w:r>
            <w:r>
              <w:t>UAB,</w:t>
            </w:r>
            <w:r>
              <w:rPr>
                <w:spacing w:val="-1"/>
              </w:rPr>
              <w:t xml:space="preserve"> </w:t>
            </w:r>
            <w:r>
              <w:t>301489547,</w:t>
            </w:r>
            <w:r>
              <w:rPr>
                <w:spacing w:val="-3"/>
              </w:rPr>
              <w:t xml:space="preserve"> </w:t>
            </w:r>
            <w:r>
              <w:t>J.</w:t>
            </w:r>
            <w:r>
              <w:rPr>
                <w:spacing w:val="-3"/>
              </w:rPr>
              <w:t xml:space="preserve"> </w:t>
            </w:r>
            <w:r>
              <w:t>Jasinskio</w:t>
            </w:r>
            <w:r>
              <w:rPr>
                <w:spacing w:val="-3"/>
              </w:rPr>
              <w:t xml:space="preserve"> </w:t>
            </w:r>
            <w:r>
              <w:t>g. 16A, LT-03163 Vilnius</w:t>
            </w:r>
          </w:p>
        </w:tc>
      </w:tr>
      <w:tr w:rsidR="00515AB3" w14:paraId="09DAD906" w14:textId="77777777" w:rsidTr="00E0679B">
        <w:trPr>
          <w:trHeight w:val="760"/>
        </w:trPr>
        <w:tc>
          <w:tcPr>
            <w:tcW w:w="4820" w:type="dxa"/>
          </w:tcPr>
          <w:p w14:paraId="0B8AA04D" w14:textId="77777777" w:rsidR="00515AB3" w:rsidRDefault="00515AB3" w:rsidP="00515AB3">
            <w:pPr>
              <w:pStyle w:val="TableParagraph"/>
              <w:tabs>
                <w:tab w:val="left" w:pos="1022"/>
              </w:tabs>
              <w:spacing w:line="251" w:lineRule="exact"/>
              <w:rPr>
                <w:b/>
              </w:rPr>
            </w:pPr>
            <w:r>
              <w:rPr>
                <w:b/>
                <w:spacing w:val="-2"/>
              </w:rPr>
              <w:t>Tiekėją</w:t>
            </w:r>
            <w:r>
              <w:rPr>
                <w:b/>
              </w:rPr>
              <w:tab/>
              <w:t>kontroliuojantis</w:t>
            </w:r>
            <w:r>
              <w:rPr>
                <w:b/>
                <w:spacing w:val="38"/>
              </w:rPr>
              <w:t xml:space="preserve">  </w:t>
            </w:r>
            <w:r>
              <w:rPr>
                <w:b/>
              </w:rPr>
              <w:t>juridinis</w:t>
            </w:r>
            <w:r>
              <w:rPr>
                <w:b/>
                <w:spacing w:val="40"/>
              </w:rPr>
              <w:t xml:space="preserve">  </w:t>
            </w:r>
            <w:r>
              <w:rPr>
                <w:b/>
              </w:rPr>
              <w:t>ar</w:t>
            </w:r>
            <w:r>
              <w:rPr>
                <w:b/>
                <w:spacing w:val="41"/>
              </w:rPr>
              <w:t xml:space="preserve">  </w:t>
            </w:r>
            <w:r>
              <w:rPr>
                <w:b/>
                <w:spacing w:val="-2"/>
              </w:rPr>
              <w:t>fizinis</w:t>
            </w:r>
          </w:p>
          <w:p w14:paraId="60345295" w14:textId="77777777" w:rsidR="00515AB3" w:rsidRDefault="00515AB3" w:rsidP="00515AB3">
            <w:pPr>
              <w:pStyle w:val="TableParagraph"/>
              <w:spacing w:line="252" w:lineRule="exact"/>
              <w:rPr>
                <w:i/>
              </w:rPr>
            </w:pPr>
            <w:r>
              <w:rPr>
                <w:b/>
              </w:rPr>
              <w:t>asmuo</w:t>
            </w:r>
            <w:r>
              <w:rPr>
                <w:b/>
                <w:vertAlign w:val="superscript"/>
              </w:rPr>
              <w:t>1</w:t>
            </w:r>
            <w:r>
              <w:rPr>
                <w:b/>
                <w:spacing w:val="40"/>
              </w:rPr>
              <w:t xml:space="preserve"> </w:t>
            </w:r>
            <w:r>
              <w:rPr>
                <w:i/>
              </w:rPr>
              <w:t>(nurodoma,</w:t>
            </w:r>
            <w:r>
              <w:rPr>
                <w:i/>
                <w:spacing w:val="40"/>
              </w:rPr>
              <w:t xml:space="preserve"> </w:t>
            </w:r>
            <w:r>
              <w:rPr>
                <w:i/>
              </w:rPr>
              <w:t>jeigu</w:t>
            </w:r>
            <w:r>
              <w:rPr>
                <w:i/>
                <w:spacing w:val="40"/>
              </w:rPr>
              <w:t xml:space="preserve"> </w:t>
            </w:r>
            <w:r>
              <w:rPr>
                <w:i/>
              </w:rPr>
              <w:t>turi)</w:t>
            </w:r>
            <w:r>
              <w:rPr>
                <w:i/>
                <w:spacing w:val="40"/>
              </w:rPr>
              <w:t xml:space="preserve"> </w:t>
            </w:r>
            <w:r>
              <w:rPr>
                <w:i/>
              </w:rPr>
              <w:t>(taikoma,</w:t>
            </w:r>
            <w:r>
              <w:rPr>
                <w:i/>
                <w:spacing w:val="40"/>
              </w:rPr>
              <w:t xml:space="preserve"> </w:t>
            </w:r>
            <w:r>
              <w:rPr>
                <w:i/>
              </w:rPr>
              <w:t>kai</w:t>
            </w:r>
            <w:r>
              <w:rPr>
                <w:i/>
                <w:spacing w:val="40"/>
              </w:rPr>
              <w:t xml:space="preserve"> </w:t>
            </w:r>
            <w:r>
              <w:rPr>
                <w:i/>
              </w:rPr>
              <w:t>yra nustatytas VPĮ 47 str. 9 d.)</w:t>
            </w:r>
          </w:p>
        </w:tc>
        <w:tc>
          <w:tcPr>
            <w:tcW w:w="4820" w:type="dxa"/>
          </w:tcPr>
          <w:p w14:paraId="52510933" w14:textId="77777777" w:rsidR="00515AB3" w:rsidRDefault="00515AB3" w:rsidP="00515AB3">
            <w:pPr>
              <w:pStyle w:val="TableParagraph"/>
              <w:spacing w:line="251" w:lineRule="exact"/>
              <w:ind w:left="108"/>
            </w:pPr>
            <w:proofErr w:type="spellStart"/>
            <w:r>
              <w:t>Blue</w:t>
            </w:r>
            <w:proofErr w:type="spellEnd"/>
            <w:r>
              <w:rPr>
                <w:spacing w:val="-3"/>
              </w:rPr>
              <w:t xml:space="preserve"> </w:t>
            </w:r>
            <w:proofErr w:type="spellStart"/>
            <w:r>
              <w:t>Bridge</w:t>
            </w:r>
            <w:proofErr w:type="spellEnd"/>
            <w:r>
              <w:rPr>
                <w:spacing w:val="-5"/>
              </w:rPr>
              <w:t xml:space="preserve"> </w:t>
            </w:r>
            <w:r>
              <w:t>Baltic,</w:t>
            </w:r>
            <w:r>
              <w:rPr>
                <w:spacing w:val="-2"/>
              </w:rPr>
              <w:t xml:space="preserve"> </w:t>
            </w:r>
            <w:r>
              <w:rPr>
                <w:spacing w:val="-5"/>
              </w:rPr>
              <w:t>UAB</w:t>
            </w:r>
          </w:p>
        </w:tc>
      </w:tr>
      <w:tr w:rsidR="00515AB3" w14:paraId="16DBC215" w14:textId="77777777" w:rsidTr="00E0679B">
        <w:trPr>
          <w:trHeight w:val="1264"/>
        </w:trPr>
        <w:tc>
          <w:tcPr>
            <w:tcW w:w="4820" w:type="dxa"/>
          </w:tcPr>
          <w:p w14:paraId="2BC47972" w14:textId="77777777" w:rsidR="00515AB3" w:rsidRDefault="00515AB3" w:rsidP="00515AB3">
            <w:pPr>
              <w:pStyle w:val="TableParagraph"/>
              <w:ind w:right="90"/>
              <w:jc w:val="both"/>
              <w:rPr>
                <w:i/>
              </w:rPr>
            </w:pPr>
            <w:r>
              <w:rPr>
                <w:b/>
              </w:rPr>
              <w:t xml:space="preserve">Ūkio subjektų grupės dalyvį kontroliuojantis juridinis asmuo ir (ar) fizinis asmuo </w:t>
            </w:r>
            <w:r>
              <w:rPr>
                <w:i/>
              </w:rPr>
              <w:t>(nurodoma jeigu turi, kai pasiūlymą teikia ūkio subjektų grupė) (taikoma,</w:t>
            </w:r>
            <w:r>
              <w:rPr>
                <w:i/>
                <w:spacing w:val="59"/>
              </w:rPr>
              <w:t xml:space="preserve"> </w:t>
            </w:r>
            <w:r>
              <w:rPr>
                <w:i/>
              </w:rPr>
              <w:t>kai</w:t>
            </w:r>
            <w:r>
              <w:rPr>
                <w:i/>
                <w:spacing w:val="61"/>
              </w:rPr>
              <w:t xml:space="preserve"> </w:t>
            </w:r>
            <w:r>
              <w:rPr>
                <w:i/>
              </w:rPr>
              <w:t>yra</w:t>
            </w:r>
            <w:r>
              <w:rPr>
                <w:i/>
                <w:spacing w:val="61"/>
              </w:rPr>
              <w:t xml:space="preserve"> </w:t>
            </w:r>
            <w:r>
              <w:rPr>
                <w:i/>
              </w:rPr>
              <w:t>nustatyti</w:t>
            </w:r>
            <w:r>
              <w:rPr>
                <w:i/>
                <w:spacing w:val="61"/>
              </w:rPr>
              <w:t xml:space="preserve"> </w:t>
            </w:r>
            <w:r>
              <w:rPr>
                <w:i/>
              </w:rPr>
              <w:t>pašalinimo</w:t>
            </w:r>
            <w:r>
              <w:rPr>
                <w:i/>
                <w:spacing w:val="60"/>
              </w:rPr>
              <w:t xml:space="preserve"> </w:t>
            </w:r>
            <w:r>
              <w:rPr>
                <w:i/>
                <w:spacing w:val="-2"/>
              </w:rPr>
              <w:t>pagrindai</w:t>
            </w:r>
          </w:p>
          <w:p w14:paraId="2B73E215" w14:textId="77777777" w:rsidR="00515AB3" w:rsidRDefault="00515AB3" w:rsidP="00515AB3">
            <w:pPr>
              <w:pStyle w:val="TableParagraph"/>
              <w:spacing w:line="234" w:lineRule="exact"/>
              <w:jc w:val="both"/>
              <w:rPr>
                <w:i/>
              </w:rPr>
            </w:pPr>
            <w:r>
              <w:rPr>
                <w:i/>
              </w:rPr>
              <w:t>ir/arba</w:t>
            </w:r>
            <w:r>
              <w:rPr>
                <w:i/>
                <w:spacing w:val="-4"/>
              </w:rPr>
              <w:t xml:space="preserve"> </w:t>
            </w:r>
            <w:r>
              <w:rPr>
                <w:i/>
              </w:rPr>
              <w:t>kai</w:t>
            </w:r>
            <w:r>
              <w:rPr>
                <w:i/>
                <w:spacing w:val="-4"/>
              </w:rPr>
              <w:t xml:space="preserve"> </w:t>
            </w:r>
            <w:r>
              <w:rPr>
                <w:i/>
              </w:rPr>
              <w:t>yra</w:t>
            </w:r>
            <w:r>
              <w:rPr>
                <w:i/>
                <w:spacing w:val="-2"/>
              </w:rPr>
              <w:t xml:space="preserve"> </w:t>
            </w:r>
            <w:r>
              <w:rPr>
                <w:i/>
              </w:rPr>
              <w:t>nustatytas</w:t>
            </w:r>
            <w:r>
              <w:rPr>
                <w:i/>
                <w:spacing w:val="-3"/>
              </w:rPr>
              <w:t xml:space="preserve"> </w:t>
            </w:r>
            <w:r>
              <w:rPr>
                <w:i/>
              </w:rPr>
              <w:t>VPĮ</w:t>
            </w:r>
            <w:r>
              <w:rPr>
                <w:i/>
                <w:spacing w:val="-2"/>
              </w:rPr>
              <w:t xml:space="preserve"> </w:t>
            </w:r>
            <w:r>
              <w:rPr>
                <w:i/>
              </w:rPr>
              <w:t>47</w:t>
            </w:r>
            <w:r>
              <w:rPr>
                <w:i/>
                <w:spacing w:val="-2"/>
              </w:rPr>
              <w:t xml:space="preserve"> </w:t>
            </w:r>
            <w:r>
              <w:rPr>
                <w:i/>
              </w:rPr>
              <w:t>str.</w:t>
            </w:r>
            <w:r>
              <w:rPr>
                <w:i/>
                <w:spacing w:val="-2"/>
              </w:rPr>
              <w:t xml:space="preserve"> </w:t>
            </w:r>
            <w:r>
              <w:rPr>
                <w:i/>
              </w:rPr>
              <w:t>9</w:t>
            </w:r>
            <w:r>
              <w:rPr>
                <w:i/>
                <w:spacing w:val="-3"/>
              </w:rPr>
              <w:t xml:space="preserve"> </w:t>
            </w:r>
            <w:r>
              <w:rPr>
                <w:i/>
                <w:spacing w:val="-5"/>
              </w:rPr>
              <w:t>d.)</w:t>
            </w:r>
          </w:p>
        </w:tc>
        <w:tc>
          <w:tcPr>
            <w:tcW w:w="4820" w:type="dxa"/>
          </w:tcPr>
          <w:p w14:paraId="17B5070A" w14:textId="77777777" w:rsidR="00515AB3" w:rsidRDefault="00515AB3" w:rsidP="00515AB3">
            <w:pPr>
              <w:pStyle w:val="TableParagraph"/>
              <w:ind w:left="0"/>
              <w:rPr>
                <w:sz w:val="18"/>
              </w:rPr>
            </w:pPr>
          </w:p>
        </w:tc>
      </w:tr>
      <w:tr w:rsidR="00515AB3" w14:paraId="04045E1E" w14:textId="77777777" w:rsidTr="00E0679B">
        <w:trPr>
          <w:trHeight w:val="1012"/>
        </w:trPr>
        <w:tc>
          <w:tcPr>
            <w:tcW w:w="4820" w:type="dxa"/>
          </w:tcPr>
          <w:p w14:paraId="07B162FE" w14:textId="77777777" w:rsidR="00515AB3" w:rsidRDefault="00515AB3" w:rsidP="00515AB3">
            <w:pPr>
              <w:pStyle w:val="TableParagraph"/>
              <w:ind w:right="93"/>
              <w:jc w:val="both"/>
              <w:rPr>
                <w:i/>
              </w:rPr>
            </w:pPr>
            <w:r>
              <w:rPr>
                <w:b/>
              </w:rPr>
              <w:t>Ūkio</w:t>
            </w:r>
            <w:r>
              <w:rPr>
                <w:b/>
                <w:spacing w:val="-11"/>
              </w:rPr>
              <w:t xml:space="preserve"> </w:t>
            </w:r>
            <w:r>
              <w:rPr>
                <w:b/>
              </w:rPr>
              <w:t>subjektą</w:t>
            </w:r>
            <w:r>
              <w:rPr>
                <w:b/>
                <w:spacing w:val="-12"/>
              </w:rPr>
              <w:t xml:space="preserve"> </w:t>
            </w:r>
            <w:r>
              <w:rPr>
                <w:b/>
              </w:rPr>
              <w:t>kontroliuojantis</w:t>
            </w:r>
            <w:r>
              <w:rPr>
                <w:b/>
                <w:spacing w:val="-12"/>
              </w:rPr>
              <w:t xml:space="preserve"> </w:t>
            </w:r>
            <w:r>
              <w:rPr>
                <w:b/>
              </w:rPr>
              <w:t>juridinis</w:t>
            </w:r>
            <w:r>
              <w:rPr>
                <w:b/>
                <w:spacing w:val="-14"/>
              </w:rPr>
              <w:t xml:space="preserve"> </w:t>
            </w:r>
            <w:r>
              <w:rPr>
                <w:b/>
              </w:rPr>
              <w:t>asmuo</w:t>
            </w:r>
            <w:r>
              <w:rPr>
                <w:b/>
                <w:spacing w:val="-12"/>
              </w:rPr>
              <w:t xml:space="preserve"> </w:t>
            </w:r>
            <w:r>
              <w:rPr>
                <w:b/>
              </w:rPr>
              <w:t xml:space="preserve">ir (ar) fizinis asmuo </w:t>
            </w:r>
            <w:r>
              <w:rPr>
                <w:i/>
              </w:rPr>
              <w:t>(nurodoma jeigu turi) (taikoma, kai</w:t>
            </w:r>
            <w:r>
              <w:rPr>
                <w:i/>
                <w:spacing w:val="30"/>
              </w:rPr>
              <w:t xml:space="preserve"> </w:t>
            </w:r>
            <w:r>
              <w:rPr>
                <w:i/>
              </w:rPr>
              <w:t>yra</w:t>
            </w:r>
            <w:r>
              <w:rPr>
                <w:i/>
                <w:spacing w:val="32"/>
              </w:rPr>
              <w:t xml:space="preserve"> </w:t>
            </w:r>
            <w:r>
              <w:rPr>
                <w:i/>
              </w:rPr>
              <w:t>nustatyti</w:t>
            </w:r>
            <w:r>
              <w:rPr>
                <w:i/>
                <w:spacing w:val="29"/>
              </w:rPr>
              <w:t xml:space="preserve"> </w:t>
            </w:r>
            <w:r>
              <w:rPr>
                <w:i/>
              </w:rPr>
              <w:t>pašalinimo</w:t>
            </w:r>
            <w:r>
              <w:rPr>
                <w:i/>
                <w:spacing w:val="31"/>
              </w:rPr>
              <w:t xml:space="preserve"> </w:t>
            </w:r>
            <w:r>
              <w:rPr>
                <w:i/>
              </w:rPr>
              <w:t>pagrindai</w:t>
            </w:r>
            <w:r>
              <w:rPr>
                <w:i/>
                <w:spacing w:val="30"/>
              </w:rPr>
              <w:t xml:space="preserve"> </w:t>
            </w:r>
            <w:r>
              <w:rPr>
                <w:i/>
              </w:rPr>
              <w:t>ir/arba</w:t>
            </w:r>
            <w:r>
              <w:rPr>
                <w:i/>
                <w:spacing w:val="31"/>
              </w:rPr>
              <w:t xml:space="preserve"> </w:t>
            </w:r>
            <w:r>
              <w:rPr>
                <w:i/>
                <w:spacing w:val="-5"/>
              </w:rPr>
              <w:t>kai</w:t>
            </w:r>
          </w:p>
          <w:p w14:paraId="3B2F6910" w14:textId="77777777" w:rsidR="00515AB3" w:rsidRDefault="00515AB3" w:rsidP="00515AB3">
            <w:pPr>
              <w:pStyle w:val="TableParagraph"/>
              <w:spacing w:line="235" w:lineRule="exact"/>
              <w:jc w:val="both"/>
              <w:rPr>
                <w:i/>
              </w:rPr>
            </w:pPr>
            <w:r>
              <w:rPr>
                <w:i/>
              </w:rPr>
              <w:t>yra</w:t>
            </w:r>
            <w:r>
              <w:rPr>
                <w:i/>
                <w:spacing w:val="-3"/>
              </w:rPr>
              <w:t xml:space="preserve"> </w:t>
            </w:r>
            <w:r>
              <w:rPr>
                <w:i/>
              </w:rPr>
              <w:t>nustatytas</w:t>
            </w:r>
            <w:r>
              <w:rPr>
                <w:i/>
                <w:spacing w:val="-3"/>
              </w:rPr>
              <w:t xml:space="preserve"> </w:t>
            </w:r>
            <w:r>
              <w:rPr>
                <w:i/>
              </w:rPr>
              <w:t>VPĮ</w:t>
            </w:r>
            <w:r>
              <w:rPr>
                <w:i/>
                <w:spacing w:val="-2"/>
              </w:rPr>
              <w:t xml:space="preserve"> </w:t>
            </w:r>
            <w:r>
              <w:rPr>
                <w:i/>
              </w:rPr>
              <w:t>47</w:t>
            </w:r>
            <w:r>
              <w:rPr>
                <w:i/>
                <w:spacing w:val="-3"/>
              </w:rPr>
              <w:t xml:space="preserve"> </w:t>
            </w:r>
            <w:r>
              <w:rPr>
                <w:i/>
              </w:rPr>
              <w:t>str.</w:t>
            </w:r>
            <w:r>
              <w:rPr>
                <w:i/>
                <w:spacing w:val="-4"/>
              </w:rPr>
              <w:t xml:space="preserve"> </w:t>
            </w:r>
            <w:r>
              <w:rPr>
                <w:i/>
              </w:rPr>
              <w:t>9</w:t>
            </w:r>
            <w:r>
              <w:rPr>
                <w:i/>
                <w:spacing w:val="-5"/>
              </w:rPr>
              <w:t xml:space="preserve"> d.)</w:t>
            </w:r>
          </w:p>
        </w:tc>
        <w:tc>
          <w:tcPr>
            <w:tcW w:w="4820" w:type="dxa"/>
          </w:tcPr>
          <w:p w14:paraId="24DE6CE5" w14:textId="77777777" w:rsidR="00515AB3" w:rsidRDefault="00515AB3" w:rsidP="00515AB3">
            <w:pPr>
              <w:pStyle w:val="TableParagraph"/>
              <w:ind w:left="0"/>
              <w:rPr>
                <w:sz w:val="18"/>
              </w:rPr>
            </w:pPr>
          </w:p>
        </w:tc>
      </w:tr>
      <w:tr w:rsidR="00515AB3" w14:paraId="3D9C8752" w14:textId="77777777" w:rsidTr="00E0679B">
        <w:trPr>
          <w:trHeight w:val="757"/>
        </w:trPr>
        <w:tc>
          <w:tcPr>
            <w:tcW w:w="4820" w:type="dxa"/>
          </w:tcPr>
          <w:p w14:paraId="369B5EF8" w14:textId="77777777" w:rsidR="00515AB3" w:rsidRDefault="00515AB3" w:rsidP="00515AB3">
            <w:pPr>
              <w:pStyle w:val="TableParagraph"/>
              <w:rPr>
                <w:b/>
              </w:rPr>
            </w:pPr>
            <w:r>
              <w:rPr>
                <w:b/>
              </w:rPr>
              <w:t>Už</w:t>
            </w:r>
            <w:r>
              <w:rPr>
                <w:b/>
                <w:spacing w:val="-8"/>
              </w:rPr>
              <w:t xml:space="preserve"> </w:t>
            </w:r>
            <w:r>
              <w:rPr>
                <w:b/>
              </w:rPr>
              <w:t>pasiūlymą</w:t>
            </w:r>
            <w:r>
              <w:rPr>
                <w:b/>
                <w:spacing w:val="-8"/>
              </w:rPr>
              <w:t xml:space="preserve"> </w:t>
            </w:r>
            <w:r>
              <w:rPr>
                <w:b/>
              </w:rPr>
              <w:t>atsakingo</w:t>
            </w:r>
            <w:r>
              <w:rPr>
                <w:b/>
                <w:spacing w:val="-8"/>
              </w:rPr>
              <w:t xml:space="preserve"> </w:t>
            </w:r>
            <w:r>
              <w:rPr>
                <w:b/>
              </w:rPr>
              <w:t>asmens</w:t>
            </w:r>
            <w:r>
              <w:rPr>
                <w:b/>
                <w:spacing w:val="-8"/>
              </w:rPr>
              <w:t xml:space="preserve"> </w:t>
            </w:r>
            <w:r>
              <w:rPr>
                <w:b/>
              </w:rPr>
              <w:t>vardas,</w:t>
            </w:r>
            <w:r>
              <w:rPr>
                <w:b/>
                <w:spacing w:val="-8"/>
              </w:rPr>
              <w:t xml:space="preserve"> </w:t>
            </w:r>
            <w:r>
              <w:rPr>
                <w:b/>
              </w:rPr>
              <w:t>pavardė, telefono numeris, el. pašto adresas</w:t>
            </w:r>
          </w:p>
        </w:tc>
        <w:tc>
          <w:tcPr>
            <w:tcW w:w="4820" w:type="dxa"/>
          </w:tcPr>
          <w:p w14:paraId="0197212C" w14:textId="77777777" w:rsidR="00515AB3" w:rsidRDefault="00515AB3" w:rsidP="00515AB3">
            <w:pPr>
              <w:pStyle w:val="TableParagraph"/>
              <w:tabs>
                <w:tab w:val="left" w:pos="1669"/>
                <w:tab w:val="left" w:pos="2276"/>
                <w:tab w:val="left" w:pos="3999"/>
                <w:tab w:val="left" w:pos="4545"/>
              </w:tabs>
              <w:ind w:left="108" w:right="97"/>
            </w:pPr>
            <w:r>
              <w:t>Valdas</w:t>
            </w:r>
            <w:r>
              <w:rPr>
                <w:spacing w:val="40"/>
              </w:rPr>
              <w:t xml:space="preserve"> </w:t>
            </w:r>
            <w:proofErr w:type="spellStart"/>
            <w:r>
              <w:t>Statauskas</w:t>
            </w:r>
            <w:proofErr w:type="spellEnd"/>
            <w:r>
              <w:t>,</w:t>
            </w:r>
            <w:r>
              <w:rPr>
                <w:spacing w:val="40"/>
              </w:rPr>
              <w:t xml:space="preserve"> </w:t>
            </w:r>
            <w:r>
              <w:t>tinklų</w:t>
            </w:r>
            <w:r>
              <w:rPr>
                <w:spacing w:val="40"/>
              </w:rPr>
              <w:t xml:space="preserve"> </w:t>
            </w:r>
            <w:r>
              <w:t>ir</w:t>
            </w:r>
            <w:r>
              <w:rPr>
                <w:spacing w:val="40"/>
              </w:rPr>
              <w:t xml:space="preserve"> </w:t>
            </w:r>
            <w:r>
              <w:t>saugumo</w:t>
            </w:r>
            <w:r>
              <w:rPr>
                <w:spacing w:val="40"/>
              </w:rPr>
              <w:t xml:space="preserve"> </w:t>
            </w:r>
            <w:r>
              <w:t xml:space="preserve">sprendimų </w:t>
            </w:r>
            <w:r>
              <w:rPr>
                <w:spacing w:val="-2"/>
              </w:rPr>
              <w:t>vadybininkas,</w:t>
            </w:r>
            <w:r>
              <w:tab/>
            </w:r>
            <w:r>
              <w:rPr>
                <w:spacing w:val="-4"/>
              </w:rPr>
              <w:t>tel.</w:t>
            </w:r>
            <w:r>
              <w:tab/>
            </w:r>
            <w:r>
              <w:rPr>
                <w:spacing w:val="-2"/>
              </w:rPr>
              <w:t>+37061576475,</w:t>
            </w:r>
            <w:r>
              <w:tab/>
            </w:r>
            <w:r>
              <w:rPr>
                <w:spacing w:val="-5"/>
              </w:rPr>
              <w:t>el.</w:t>
            </w:r>
            <w:r>
              <w:tab/>
            </w:r>
            <w:r>
              <w:rPr>
                <w:spacing w:val="-5"/>
              </w:rPr>
              <w:t>p.</w:t>
            </w:r>
          </w:p>
          <w:p w14:paraId="1DE036A1" w14:textId="77777777" w:rsidR="00515AB3" w:rsidRDefault="00515AB3" w:rsidP="00515AB3">
            <w:pPr>
              <w:pStyle w:val="TableParagraph"/>
              <w:spacing w:line="233" w:lineRule="exact"/>
              <w:ind w:left="108"/>
            </w:pPr>
            <w:hyperlink r:id="rId11">
              <w:r>
                <w:rPr>
                  <w:color w:val="0562C1"/>
                  <w:spacing w:val="-2"/>
                  <w:u w:val="single" w:color="0562C1"/>
                </w:rPr>
                <w:t>valdas.statauskas@bluebridge.lt</w:t>
              </w:r>
            </w:hyperlink>
          </w:p>
        </w:tc>
      </w:tr>
    </w:tbl>
    <w:p w14:paraId="3900290C" w14:textId="77777777" w:rsidR="00515AB3" w:rsidRDefault="00515AB3" w:rsidP="00515AB3">
      <w:pPr>
        <w:pStyle w:val="ListParagraph"/>
        <w:widowControl w:val="0"/>
        <w:numPr>
          <w:ilvl w:val="0"/>
          <w:numId w:val="3"/>
        </w:numPr>
        <w:tabs>
          <w:tab w:val="left" w:pos="472"/>
        </w:tabs>
        <w:autoSpaceDE w:val="0"/>
        <w:autoSpaceDN w:val="0"/>
        <w:spacing w:before="1"/>
        <w:ind w:left="472" w:hanging="220"/>
        <w:contextualSpacing w:val="0"/>
      </w:pPr>
      <w:r>
        <w:rPr>
          <w:sz w:val="22"/>
        </w:rPr>
        <w:t>Šiuo</w:t>
      </w:r>
      <w:r>
        <w:rPr>
          <w:spacing w:val="-7"/>
          <w:sz w:val="22"/>
        </w:rPr>
        <w:t xml:space="preserve"> </w:t>
      </w:r>
      <w:r>
        <w:rPr>
          <w:sz w:val="22"/>
        </w:rPr>
        <w:t>pasiūlymu</w:t>
      </w:r>
      <w:r>
        <w:rPr>
          <w:spacing w:val="-8"/>
          <w:sz w:val="22"/>
        </w:rPr>
        <w:t xml:space="preserve"> </w:t>
      </w:r>
      <w:r>
        <w:rPr>
          <w:sz w:val="22"/>
        </w:rPr>
        <w:t>pažymime,</w:t>
      </w:r>
      <w:r>
        <w:rPr>
          <w:spacing w:val="-4"/>
          <w:sz w:val="22"/>
        </w:rPr>
        <w:t xml:space="preserve"> </w:t>
      </w:r>
      <w:r>
        <w:rPr>
          <w:sz w:val="22"/>
        </w:rPr>
        <w:t>kad</w:t>
      </w:r>
      <w:r>
        <w:rPr>
          <w:spacing w:val="-5"/>
          <w:sz w:val="22"/>
        </w:rPr>
        <w:t xml:space="preserve"> </w:t>
      </w:r>
      <w:r>
        <w:rPr>
          <w:sz w:val="22"/>
        </w:rPr>
        <w:t>sutinkame</w:t>
      </w:r>
      <w:r>
        <w:rPr>
          <w:spacing w:val="-5"/>
          <w:sz w:val="22"/>
        </w:rPr>
        <w:t xml:space="preserve"> </w:t>
      </w:r>
      <w:r>
        <w:rPr>
          <w:sz w:val="22"/>
        </w:rPr>
        <w:t>su</w:t>
      </w:r>
      <w:r>
        <w:rPr>
          <w:spacing w:val="-5"/>
          <w:sz w:val="22"/>
        </w:rPr>
        <w:t xml:space="preserve"> </w:t>
      </w:r>
      <w:r>
        <w:rPr>
          <w:sz w:val="22"/>
        </w:rPr>
        <w:t>visomis</w:t>
      </w:r>
      <w:r>
        <w:rPr>
          <w:spacing w:val="-4"/>
          <w:sz w:val="22"/>
        </w:rPr>
        <w:t xml:space="preserve"> </w:t>
      </w:r>
      <w:r>
        <w:rPr>
          <w:sz w:val="22"/>
        </w:rPr>
        <w:t>pirkimo</w:t>
      </w:r>
      <w:r>
        <w:rPr>
          <w:spacing w:val="-8"/>
          <w:sz w:val="22"/>
        </w:rPr>
        <w:t xml:space="preserve"> </w:t>
      </w:r>
      <w:r>
        <w:rPr>
          <w:sz w:val="22"/>
        </w:rPr>
        <w:t>sąlygomis,</w:t>
      </w:r>
      <w:r>
        <w:rPr>
          <w:spacing w:val="-4"/>
          <w:sz w:val="22"/>
        </w:rPr>
        <w:t xml:space="preserve"> </w:t>
      </w:r>
      <w:r>
        <w:rPr>
          <w:spacing w:val="-2"/>
          <w:sz w:val="22"/>
        </w:rPr>
        <w:t>nustatytomis:</w:t>
      </w:r>
    </w:p>
    <w:p w14:paraId="563381D5" w14:textId="77777777" w:rsidR="00515AB3" w:rsidRDefault="00515AB3" w:rsidP="00515AB3">
      <w:pPr>
        <w:pStyle w:val="ListParagraph"/>
        <w:widowControl w:val="0"/>
        <w:numPr>
          <w:ilvl w:val="1"/>
          <w:numId w:val="3"/>
        </w:numPr>
        <w:tabs>
          <w:tab w:val="left" w:pos="638"/>
        </w:tabs>
        <w:autoSpaceDE w:val="0"/>
        <w:autoSpaceDN w:val="0"/>
        <w:spacing w:before="1" w:line="252" w:lineRule="exact"/>
        <w:ind w:left="638" w:hanging="386"/>
        <w:contextualSpacing w:val="0"/>
      </w:pPr>
      <w:r>
        <w:rPr>
          <w:sz w:val="22"/>
        </w:rPr>
        <w:t>šiose</w:t>
      </w:r>
      <w:r>
        <w:rPr>
          <w:spacing w:val="-4"/>
          <w:sz w:val="22"/>
        </w:rPr>
        <w:t xml:space="preserve"> </w:t>
      </w:r>
      <w:r>
        <w:rPr>
          <w:sz w:val="22"/>
        </w:rPr>
        <w:t>konkurso</w:t>
      </w:r>
      <w:r>
        <w:rPr>
          <w:spacing w:val="-3"/>
          <w:sz w:val="22"/>
        </w:rPr>
        <w:t xml:space="preserve"> </w:t>
      </w:r>
      <w:r>
        <w:rPr>
          <w:spacing w:val="-2"/>
          <w:sz w:val="22"/>
        </w:rPr>
        <w:t>sąlygose;</w:t>
      </w:r>
    </w:p>
    <w:p w14:paraId="1108A55E" w14:textId="77777777" w:rsidR="00515AB3" w:rsidRDefault="00515AB3" w:rsidP="00515AB3">
      <w:pPr>
        <w:pStyle w:val="ListParagraph"/>
        <w:widowControl w:val="0"/>
        <w:numPr>
          <w:ilvl w:val="1"/>
          <w:numId w:val="3"/>
        </w:numPr>
        <w:tabs>
          <w:tab w:val="left" w:pos="638"/>
        </w:tabs>
        <w:autoSpaceDE w:val="0"/>
        <w:autoSpaceDN w:val="0"/>
        <w:spacing w:line="252" w:lineRule="exact"/>
        <w:ind w:left="638" w:hanging="386"/>
        <w:contextualSpacing w:val="0"/>
      </w:pPr>
      <w:r>
        <w:rPr>
          <w:sz w:val="22"/>
        </w:rPr>
        <w:t>kituose</w:t>
      </w:r>
      <w:r>
        <w:rPr>
          <w:spacing w:val="-9"/>
          <w:sz w:val="22"/>
        </w:rPr>
        <w:t xml:space="preserve"> </w:t>
      </w:r>
      <w:r>
        <w:rPr>
          <w:sz w:val="22"/>
        </w:rPr>
        <w:t>pirkimo</w:t>
      </w:r>
      <w:r>
        <w:rPr>
          <w:spacing w:val="-7"/>
          <w:sz w:val="22"/>
        </w:rPr>
        <w:t xml:space="preserve"> </w:t>
      </w:r>
      <w:r>
        <w:rPr>
          <w:sz w:val="22"/>
        </w:rPr>
        <w:t>dokumentuose</w:t>
      </w:r>
      <w:r>
        <w:rPr>
          <w:spacing w:val="-8"/>
          <w:sz w:val="22"/>
        </w:rPr>
        <w:t xml:space="preserve"> </w:t>
      </w:r>
      <w:r>
        <w:rPr>
          <w:sz w:val="22"/>
        </w:rPr>
        <w:t>(jų</w:t>
      </w:r>
      <w:r>
        <w:rPr>
          <w:spacing w:val="-7"/>
          <w:sz w:val="22"/>
        </w:rPr>
        <w:t xml:space="preserve"> </w:t>
      </w:r>
      <w:r>
        <w:rPr>
          <w:sz w:val="22"/>
        </w:rPr>
        <w:t>paaiškinimuose,</w:t>
      </w:r>
      <w:r>
        <w:rPr>
          <w:spacing w:val="-9"/>
          <w:sz w:val="22"/>
        </w:rPr>
        <w:t xml:space="preserve"> </w:t>
      </w:r>
      <w:proofErr w:type="spellStart"/>
      <w:r>
        <w:rPr>
          <w:spacing w:val="-2"/>
          <w:sz w:val="22"/>
        </w:rPr>
        <w:t>papildymuose</w:t>
      </w:r>
      <w:proofErr w:type="spellEnd"/>
      <w:r>
        <w:rPr>
          <w:spacing w:val="-2"/>
          <w:sz w:val="22"/>
        </w:rPr>
        <w:t>).</w:t>
      </w:r>
    </w:p>
    <w:p w14:paraId="13BCCA96" w14:textId="77777777" w:rsidR="00515AB3" w:rsidRDefault="00515AB3" w:rsidP="00515AB3">
      <w:pPr>
        <w:pStyle w:val="ListParagraph"/>
        <w:widowControl w:val="0"/>
        <w:numPr>
          <w:ilvl w:val="0"/>
          <w:numId w:val="3"/>
        </w:numPr>
        <w:tabs>
          <w:tab w:val="left" w:pos="517"/>
        </w:tabs>
        <w:autoSpaceDE w:val="0"/>
        <w:autoSpaceDN w:val="0"/>
        <w:ind w:left="252" w:right="164" w:firstLine="0"/>
        <w:contextualSpacing w:val="0"/>
      </w:pPr>
      <w:r>
        <w:rPr>
          <w:sz w:val="22"/>
        </w:rPr>
        <w:t>Pateikdamas</w:t>
      </w:r>
      <w:r>
        <w:rPr>
          <w:spacing w:val="27"/>
          <w:sz w:val="22"/>
        </w:rPr>
        <w:t xml:space="preserve"> </w:t>
      </w:r>
      <w:r>
        <w:rPr>
          <w:sz w:val="22"/>
        </w:rPr>
        <w:t>pasiūlymą</w:t>
      </w:r>
      <w:r>
        <w:rPr>
          <w:spacing w:val="34"/>
          <w:sz w:val="22"/>
        </w:rPr>
        <w:t xml:space="preserve"> </w:t>
      </w:r>
      <w:r>
        <w:rPr>
          <w:sz w:val="22"/>
        </w:rPr>
        <w:t>CVP</w:t>
      </w:r>
      <w:r>
        <w:rPr>
          <w:spacing w:val="29"/>
          <w:sz w:val="22"/>
        </w:rPr>
        <w:t xml:space="preserve"> </w:t>
      </w:r>
      <w:r>
        <w:rPr>
          <w:sz w:val="22"/>
        </w:rPr>
        <w:t>IS</w:t>
      </w:r>
      <w:r>
        <w:rPr>
          <w:spacing w:val="28"/>
          <w:sz w:val="22"/>
        </w:rPr>
        <w:t xml:space="preserve"> </w:t>
      </w:r>
      <w:r>
        <w:rPr>
          <w:sz w:val="22"/>
        </w:rPr>
        <w:t>priemonėmis,</w:t>
      </w:r>
      <w:r>
        <w:rPr>
          <w:spacing w:val="26"/>
          <w:sz w:val="22"/>
        </w:rPr>
        <w:t xml:space="preserve"> </w:t>
      </w:r>
      <w:r>
        <w:rPr>
          <w:sz w:val="22"/>
        </w:rPr>
        <w:t>patvirtinu,</w:t>
      </w:r>
      <w:r>
        <w:rPr>
          <w:spacing w:val="26"/>
          <w:sz w:val="22"/>
        </w:rPr>
        <w:t xml:space="preserve"> </w:t>
      </w:r>
      <w:r>
        <w:rPr>
          <w:sz w:val="22"/>
        </w:rPr>
        <w:t>kad</w:t>
      </w:r>
      <w:r>
        <w:rPr>
          <w:spacing w:val="28"/>
          <w:sz w:val="22"/>
        </w:rPr>
        <w:t xml:space="preserve"> </w:t>
      </w:r>
      <w:r>
        <w:rPr>
          <w:sz w:val="22"/>
        </w:rPr>
        <w:t>dokumentų</w:t>
      </w:r>
      <w:r>
        <w:rPr>
          <w:spacing w:val="26"/>
          <w:sz w:val="22"/>
        </w:rPr>
        <w:t xml:space="preserve"> </w:t>
      </w:r>
      <w:r>
        <w:rPr>
          <w:sz w:val="22"/>
        </w:rPr>
        <w:t>skaitmeninės</w:t>
      </w:r>
      <w:r>
        <w:rPr>
          <w:spacing w:val="35"/>
          <w:sz w:val="22"/>
        </w:rPr>
        <w:t xml:space="preserve"> </w:t>
      </w:r>
      <w:r>
        <w:rPr>
          <w:sz w:val="22"/>
        </w:rPr>
        <w:t>kopijos</w:t>
      </w:r>
      <w:r>
        <w:rPr>
          <w:spacing w:val="34"/>
          <w:sz w:val="22"/>
        </w:rPr>
        <w:t xml:space="preserve"> </w:t>
      </w:r>
      <w:r>
        <w:rPr>
          <w:sz w:val="22"/>
        </w:rPr>
        <w:t>ir</w:t>
      </w:r>
      <w:r>
        <w:rPr>
          <w:spacing w:val="36"/>
          <w:sz w:val="22"/>
        </w:rPr>
        <w:t xml:space="preserve"> </w:t>
      </w:r>
      <w:r>
        <w:rPr>
          <w:sz w:val="22"/>
        </w:rPr>
        <w:t>elektroninėmis priemonėmis pateikti duomenys yra tikri.</w:t>
      </w:r>
    </w:p>
    <w:p w14:paraId="1B22344C" w14:textId="77777777" w:rsidR="00515AB3" w:rsidRDefault="00515AB3" w:rsidP="00515AB3">
      <w:pPr>
        <w:pStyle w:val="BodyText"/>
        <w:spacing w:before="1"/>
      </w:pPr>
    </w:p>
    <w:p w14:paraId="0A3CFD09" w14:textId="77777777" w:rsidR="00515AB3" w:rsidRDefault="00515AB3" w:rsidP="00515AB3">
      <w:pPr>
        <w:pStyle w:val="ListParagraph"/>
        <w:widowControl w:val="0"/>
        <w:numPr>
          <w:ilvl w:val="0"/>
          <w:numId w:val="6"/>
        </w:numPr>
        <w:tabs>
          <w:tab w:val="left" w:pos="417"/>
        </w:tabs>
        <w:autoSpaceDE w:val="0"/>
        <w:autoSpaceDN w:val="0"/>
        <w:ind w:left="417" w:hanging="165"/>
        <w:contextualSpacing w:val="0"/>
        <w:jc w:val="both"/>
        <w:rPr>
          <w:b/>
        </w:rPr>
      </w:pPr>
      <w:r>
        <w:rPr>
          <w:sz w:val="22"/>
        </w:rPr>
        <w:t>lentelė.</w:t>
      </w:r>
      <w:r>
        <w:rPr>
          <w:spacing w:val="-5"/>
          <w:sz w:val="22"/>
        </w:rPr>
        <w:t xml:space="preserve"> </w:t>
      </w:r>
      <w:r>
        <w:rPr>
          <w:b/>
          <w:sz w:val="22"/>
        </w:rPr>
        <w:t>Informacija</w:t>
      </w:r>
      <w:r>
        <w:rPr>
          <w:b/>
          <w:spacing w:val="-5"/>
          <w:sz w:val="22"/>
        </w:rPr>
        <w:t xml:space="preserve"> </w:t>
      </w:r>
      <w:r>
        <w:rPr>
          <w:b/>
          <w:sz w:val="22"/>
        </w:rPr>
        <w:t>apie</w:t>
      </w:r>
      <w:r>
        <w:rPr>
          <w:b/>
          <w:spacing w:val="-7"/>
          <w:sz w:val="22"/>
        </w:rPr>
        <w:t xml:space="preserve"> </w:t>
      </w:r>
      <w:r>
        <w:rPr>
          <w:b/>
          <w:sz w:val="22"/>
        </w:rPr>
        <w:t>prekės</w:t>
      </w:r>
      <w:r>
        <w:rPr>
          <w:b/>
          <w:spacing w:val="-7"/>
          <w:sz w:val="22"/>
        </w:rPr>
        <w:t xml:space="preserve"> </w:t>
      </w:r>
      <w:r>
        <w:rPr>
          <w:b/>
          <w:spacing w:val="-2"/>
          <w:sz w:val="22"/>
        </w:rPr>
        <w:t>gamintoją</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2779"/>
        <w:gridCol w:w="2782"/>
        <w:gridCol w:w="2189"/>
      </w:tblGrid>
      <w:tr w:rsidR="00515AB3" w14:paraId="741DE1EE" w14:textId="77777777" w:rsidTr="00515AB3">
        <w:trPr>
          <w:trHeight w:val="1149"/>
        </w:trPr>
        <w:tc>
          <w:tcPr>
            <w:tcW w:w="2780" w:type="dxa"/>
            <w:shd w:val="clear" w:color="auto" w:fill="F1F1F1"/>
          </w:tcPr>
          <w:p w14:paraId="60C4094D" w14:textId="77777777" w:rsidR="00515AB3" w:rsidRDefault="00515AB3" w:rsidP="00515AB3">
            <w:pPr>
              <w:pStyle w:val="TableParagraph"/>
              <w:ind w:left="0"/>
              <w:rPr>
                <w:b/>
                <w:sz w:val="20"/>
              </w:rPr>
            </w:pPr>
          </w:p>
          <w:p w14:paraId="5BA5B04E" w14:textId="77777777" w:rsidR="00515AB3" w:rsidRDefault="00515AB3" w:rsidP="00515AB3">
            <w:pPr>
              <w:pStyle w:val="TableParagraph"/>
              <w:spacing w:before="1"/>
              <w:ind w:left="0"/>
              <w:rPr>
                <w:b/>
                <w:sz w:val="20"/>
              </w:rPr>
            </w:pPr>
          </w:p>
          <w:p w14:paraId="7E69784C" w14:textId="77777777" w:rsidR="00515AB3" w:rsidRDefault="00515AB3" w:rsidP="00515AB3">
            <w:pPr>
              <w:pStyle w:val="TableParagraph"/>
              <w:ind w:left="97" w:right="89"/>
              <w:jc w:val="center"/>
              <w:rPr>
                <w:sz w:val="20"/>
              </w:rPr>
            </w:pPr>
            <w:r>
              <w:rPr>
                <w:spacing w:val="-2"/>
                <w:sz w:val="20"/>
              </w:rPr>
              <w:t>Pavadinimas</w:t>
            </w:r>
          </w:p>
        </w:tc>
        <w:tc>
          <w:tcPr>
            <w:tcW w:w="2779" w:type="dxa"/>
            <w:shd w:val="clear" w:color="auto" w:fill="F1F1F1"/>
          </w:tcPr>
          <w:p w14:paraId="2F390541" w14:textId="77777777" w:rsidR="00515AB3" w:rsidRDefault="00515AB3" w:rsidP="00515AB3">
            <w:pPr>
              <w:pStyle w:val="TableParagraph"/>
              <w:spacing w:before="115"/>
              <w:ind w:left="88" w:right="81"/>
              <w:jc w:val="center"/>
              <w:rPr>
                <w:b/>
                <w:sz w:val="20"/>
              </w:rPr>
            </w:pPr>
            <w:r>
              <w:rPr>
                <w:sz w:val="20"/>
              </w:rPr>
              <w:t>Nurodomas</w:t>
            </w:r>
            <w:r>
              <w:rPr>
                <w:spacing w:val="-13"/>
                <w:sz w:val="20"/>
              </w:rPr>
              <w:t xml:space="preserve"> </w:t>
            </w:r>
            <w:r>
              <w:rPr>
                <w:sz w:val="20"/>
              </w:rPr>
              <w:t>juridinio</w:t>
            </w:r>
            <w:r>
              <w:rPr>
                <w:spacing w:val="-12"/>
                <w:sz w:val="20"/>
              </w:rPr>
              <w:t xml:space="preserve"> </w:t>
            </w:r>
            <w:r>
              <w:rPr>
                <w:sz w:val="20"/>
              </w:rPr>
              <w:t xml:space="preserve">asmens </w:t>
            </w:r>
            <w:r>
              <w:rPr>
                <w:b/>
                <w:sz w:val="20"/>
              </w:rPr>
              <w:t>pavadinimas</w:t>
            </w:r>
            <w:r>
              <w:rPr>
                <w:sz w:val="20"/>
              </w:rPr>
              <w:t xml:space="preserve">, </w:t>
            </w:r>
            <w:r>
              <w:rPr>
                <w:b/>
                <w:sz w:val="20"/>
              </w:rPr>
              <w:t xml:space="preserve">kodas </w:t>
            </w:r>
            <w:r>
              <w:rPr>
                <w:i/>
                <w:sz w:val="20"/>
              </w:rPr>
              <w:t xml:space="preserve">arba </w:t>
            </w:r>
            <w:r>
              <w:rPr>
                <w:sz w:val="20"/>
              </w:rPr>
              <w:t xml:space="preserve">fizinio asmens </w:t>
            </w:r>
            <w:r>
              <w:rPr>
                <w:b/>
                <w:sz w:val="20"/>
              </w:rPr>
              <w:t xml:space="preserve">vardas ir </w:t>
            </w:r>
            <w:r>
              <w:rPr>
                <w:b/>
                <w:spacing w:val="-2"/>
                <w:sz w:val="20"/>
              </w:rPr>
              <w:t>pavardė</w:t>
            </w:r>
          </w:p>
        </w:tc>
        <w:tc>
          <w:tcPr>
            <w:tcW w:w="2782" w:type="dxa"/>
            <w:shd w:val="clear" w:color="auto" w:fill="F1F1F1"/>
          </w:tcPr>
          <w:p w14:paraId="398B5C04" w14:textId="77777777" w:rsidR="00515AB3" w:rsidRDefault="00515AB3" w:rsidP="00515AB3">
            <w:pPr>
              <w:pStyle w:val="TableParagraph"/>
              <w:ind w:left="172" w:right="164"/>
              <w:jc w:val="center"/>
              <w:rPr>
                <w:sz w:val="20"/>
              </w:rPr>
            </w:pPr>
            <w:r>
              <w:rPr>
                <w:sz w:val="20"/>
              </w:rPr>
              <w:t>Nurodomas</w:t>
            </w:r>
            <w:r>
              <w:rPr>
                <w:spacing w:val="-8"/>
                <w:sz w:val="20"/>
              </w:rPr>
              <w:t xml:space="preserve"> </w:t>
            </w:r>
            <w:r>
              <w:rPr>
                <w:sz w:val="20"/>
              </w:rPr>
              <w:t>juridinio</w:t>
            </w:r>
            <w:r>
              <w:rPr>
                <w:spacing w:val="-7"/>
                <w:sz w:val="20"/>
              </w:rPr>
              <w:t xml:space="preserve"> </w:t>
            </w:r>
            <w:r>
              <w:rPr>
                <w:spacing w:val="-2"/>
                <w:sz w:val="20"/>
              </w:rPr>
              <w:t>asmens</w:t>
            </w:r>
          </w:p>
          <w:p w14:paraId="3255D148" w14:textId="77777777" w:rsidR="00515AB3" w:rsidRDefault="00515AB3" w:rsidP="00515AB3">
            <w:pPr>
              <w:pStyle w:val="TableParagraph"/>
              <w:ind w:left="172" w:right="165"/>
              <w:jc w:val="center"/>
              <w:rPr>
                <w:b/>
                <w:sz w:val="20"/>
              </w:rPr>
            </w:pPr>
            <w:r>
              <w:rPr>
                <w:b/>
                <w:sz w:val="20"/>
              </w:rPr>
              <w:t>registracijos</w:t>
            </w:r>
            <w:r>
              <w:rPr>
                <w:b/>
                <w:spacing w:val="-10"/>
                <w:sz w:val="20"/>
              </w:rPr>
              <w:t xml:space="preserve"> </w:t>
            </w:r>
            <w:r>
              <w:rPr>
                <w:b/>
                <w:spacing w:val="-2"/>
                <w:sz w:val="20"/>
              </w:rPr>
              <w:t>vieta</w:t>
            </w:r>
          </w:p>
          <w:p w14:paraId="214A8A1B" w14:textId="77777777" w:rsidR="00515AB3" w:rsidRDefault="00515AB3" w:rsidP="00515AB3">
            <w:pPr>
              <w:pStyle w:val="TableParagraph"/>
              <w:spacing w:before="1"/>
              <w:ind w:left="172" w:right="160"/>
              <w:jc w:val="center"/>
              <w:rPr>
                <w:b/>
                <w:sz w:val="20"/>
              </w:rPr>
            </w:pPr>
            <w:r>
              <w:rPr>
                <w:i/>
                <w:sz w:val="20"/>
              </w:rPr>
              <w:t>arba</w:t>
            </w:r>
            <w:r>
              <w:rPr>
                <w:i/>
                <w:spacing w:val="-13"/>
                <w:sz w:val="20"/>
              </w:rPr>
              <w:t xml:space="preserve"> </w:t>
            </w:r>
            <w:r>
              <w:rPr>
                <w:sz w:val="20"/>
              </w:rPr>
              <w:t>fizinio</w:t>
            </w:r>
            <w:r>
              <w:rPr>
                <w:spacing w:val="-12"/>
                <w:sz w:val="20"/>
              </w:rPr>
              <w:t xml:space="preserve"> </w:t>
            </w:r>
            <w:r>
              <w:rPr>
                <w:sz w:val="20"/>
              </w:rPr>
              <w:t>asmens</w:t>
            </w:r>
            <w:r>
              <w:rPr>
                <w:spacing w:val="-13"/>
                <w:sz w:val="20"/>
              </w:rPr>
              <w:t xml:space="preserve"> </w:t>
            </w:r>
            <w:r>
              <w:rPr>
                <w:b/>
                <w:sz w:val="20"/>
              </w:rPr>
              <w:t>pilietybė ir nuolatinė (deklaruota)</w:t>
            </w:r>
          </w:p>
          <w:p w14:paraId="43A0E435" w14:textId="77777777" w:rsidR="00515AB3" w:rsidRDefault="00515AB3" w:rsidP="00515AB3">
            <w:pPr>
              <w:pStyle w:val="TableParagraph"/>
              <w:spacing w:line="209" w:lineRule="exact"/>
              <w:ind w:left="172" w:right="160"/>
              <w:jc w:val="center"/>
              <w:rPr>
                <w:b/>
                <w:sz w:val="20"/>
              </w:rPr>
            </w:pPr>
            <w:r>
              <w:rPr>
                <w:b/>
                <w:sz w:val="20"/>
              </w:rPr>
              <w:t>gyvenamoji</w:t>
            </w:r>
            <w:r>
              <w:rPr>
                <w:b/>
                <w:spacing w:val="-8"/>
                <w:sz w:val="20"/>
              </w:rPr>
              <w:t xml:space="preserve"> </w:t>
            </w:r>
            <w:r>
              <w:rPr>
                <w:b/>
                <w:spacing w:val="-2"/>
                <w:sz w:val="20"/>
              </w:rPr>
              <w:t>vieta</w:t>
            </w:r>
          </w:p>
        </w:tc>
        <w:tc>
          <w:tcPr>
            <w:tcW w:w="2189" w:type="dxa"/>
            <w:shd w:val="clear" w:color="auto" w:fill="F1F1F1"/>
          </w:tcPr>
          <w:p w14:paraId="0E5F9A27" w14:textId="77777777" w:rsidR="00515AB3" w:rsidRDefault="00515AB3" w:rsidP="00515AB3">
            <w:pPr>
              <w:pStyle w:val="TableParagraph"/>
              <w:ind w:left="0"/>
              <w:rPr>
                <w:b/>
                <w:sz w:val="20"/>
              </w:rPr>
            </w:pPr>
          </w:p>
          <w:p w14:paraId="04A975EE" w14:textId="77777777" w:rsidR="00515AB3" w:rsidRDefault="00515AB3" w:rsidP="00515AB3">
            <w:pPr>
              <w:pStyle w:val="TableParagraph"/>
              <w:ind w:left="605" w:hanging="296"/>
              <w:rPr>
                <w:sz w:val="20"/>
              </w:rPr>
            </w:pPr>
            <w:r>
              <w:rPr>
                <w:sz w:val="20"/>
              </w:rPr>
              <w:t>Kartu</w:t>
            </w:r>
            <w:r>
              <w:rPr>
                <w:spacing w:val="-13"/>
                <w:sz w:val="20"/>
              </w:rPr>
              <w:t xml:space="preserve"> </w:t>
            </w:r>
            <w:r>
              <w:rPr>
                <w:sz w:val="20"/>
              </w:rPr>
              <w:t>su</w:t>
            </w:r>
            <w:r>
              <w:rPr>
                <w:spacing w:val="-12"/>
                <w:sz w:val="20"/>
              </w:rPr>
              <w:t xml:space="preserve"> </w:t>
            </w:r>
            <w:r>
              <w:rPr>
                <w:sz w:val="20"/>
              </w:rPr>
              <w:t xml:space="preserve">pasiūlymu </w:t>
            </w:r>
            <w:r>
              <w:rPr>
                <w:spacing w:val="-2"/>
                <w:sz w:val="20"/>
              </w:rPr>
              <w:t>pateikiama*</w:t>
            </w:r>
          </w:p>
        </w:tc>
      </w:tr>
      <w:tr w:rsidR="00515AB3" w14:paraId="1A6EADEF" w14:textId="77777777" w:rsidTr="00515AB3">
        <w:trPr>
          <w:trHeight w:val="275"/>
        </w:trPr>
        <w:tc>
          <w:tcPr>
            <w:tcW w:w="2780" w:type="dxa"/>
            <w:shd w:val="clear" w:color="auto" w:fill="F1F1F1"/>
          </w:tcPr>
          <w:p w14:paraId="397169B0" w14:textId="77777777" w:rsidR="00515AB3" w:rsidRDefault="00515AB3" w:rsidP="00515AB3">
            <w:pPr>
              <w:pStyle w:val="TableParagraph"/>
              <w:ind w:left="97" w:right="89"/>
              <w:jc w:val="center"/>
              <w:rPr>
                <w:i/>
                <w:sz w:val="20"/>
              </w:rPr>
            </w:pPr>
            <w:r>
              <w:rPr>
                <w:i/>
                <w:spacing w:val="-10"/>
                <w:sz w:val="20"/>
              </w:rPr>
              <w:t>1</w:t>
            </w:r>
          </w:p>
        </w:tc>
        <w:tc>
          <w:tcPr>
            <w:tcW w:w="2779" w:type="dxa"/>
            <w:shd w:val="clear" w:color="auto" w:fill="F1F1F1"/>
          </w:tcPr>
          <w:p w14:paraId="4EF05316" w14:textId="77777777" w:rsidR="00515AB3" w:rsidRDefault="00515AB3" w:rsidP="00515AB3">
            <w:pPr>
              <w:pStyle w:val="TableParagraph"/>
              <w:ind w:left="90" w:right="81"/>
              <w:jc w:val="center"/>
              <w:rPr>
                <w:i/>
                <w:sz w:val="20"/>
              </w:rPr>
            </w:pPr>
            <w:r>
              <w:rPr>
                <w:i/>
                <w:spacing w:val="-10"/>
                <w:sz w:val="20"/>
              </w:rPr>
              <w:t>2</w:t>
            </w:r>
          </w:p>
        </w:tc>
        <w:tc>
          <w:tcPr>
            <w:tcW w:w="2782" w:type="dxa"/>
            <w:shd w:val="clear" w:color="auto" w:fill="F1F1F1"/>
          </w:tcPr>
          <w:p w14:paraId="74B05E23" w14:textId="77777777" w:rsidR="00515AB3" w:rsidRDefault="00515AB3" w:rsidP="00515AB3">
            <w:pPr>
              <w:pStyle w:val="TableParagraph"/>
              <w:ind w:left="172" w:right="160"/>
              <w:jc w:val="center"/>
              <w:rPr>
                <w:i/>
                <w:sz w:val="20"/>
              </w:rPr>
            </w:pPr>
            <w:r>
              <w:rPr>
                <w:i/>
                <w:spacing w:val="-10"/>
                <w:sz w:val="20"/>
              </w:rPr>
              <w:t>3</w:t>
            </w:r>
          </w:p>
        </w:tc>
        <w:tc>
          <w:tcPr>
            <w:tcW w:w="2189" w:type="dxa"/>
            <w:shd w:val="clear" w:color="auto" w:fill="F1F1F1"/>
          </w:tcPr>
          <w:p w14:paraId="2D185B2E" w14:textId="77777777" w:rsidR="00515AB3" w:rsidRDefault="00515AB3" w:rsidP="00515AB3">
            <w:pPr>
              <w:pStyle w:val="TableParagraph"/>
              <w:ind w:left="10"/>
              <w:jc w:val="center"/>
              <w:rPr>
                <w:i/>
                <w:sz w:val="20"/>
              </w:rPr>
            </w:pPr>
            <w:r>
              <w:rPr>
                <w:i/>
                <w:spacing w:val="-10"/>
                <w:sz w:val="20"/>
              </w:rPr>
              <w:t>4</w:t>
            </w:r>
          </w:p>
        </w:tc>
      </w:tr>
      <w:tr w:rsidR="00515AB3" w14:paraId="1BB24EAA" w14:textId="77777777" w:rsidTr="00515AB3">
        <w:trPr>
          <w:trHeight w:val="921"/>
        </w:trPr>
        <w:tc>
          <w:tcPr>
            <w:tcW w:w="2780" w:type="dxa"/>
          </w:tcPr>
          <w:p w14:paraId="23136279" w14:textId="77777777" w:rsidR="00515AB3" w:rsidRDefault="00515AB3" w:rsidP="00515AB3">
            <w:pPr>
              <w:pStyle w:val="TableParagraph"/>
              <w:tabs>
                <w:tab w:val="left" w:pos="945"/>
                <w:tab w:val="left" w:pos="1926"/>
              </w:tabs>
              <w:spacing w:line="261" w:lineRule="auto"/>
              <w:ind w:left="108" w:right="97"/>
              <w:rPr>
                <w:i/>
                <w:sz w:val="20"/>
              </w:rPr>
            </w:pPr>
            <w:r>
              <w:rPr>
                <w:i/>
                <w:color w:val="00AF50"/>
                <w:spacing w:val="-2"/>
                <w:sz w:val="20"/>
              </w:rPr>
              <w:t>Tinklo</w:t>
            </w:r>
            <w:r>
              <w:rPr>
                <w:i/>
                <w:color w:val="00AF50"/>
                <w:sz w:val="20"/>
              </w:rPr>
              <w:tab/>
            </w:r>
            <w:r>
              <w:rPr>
                <w:i/>
                <w:color w:val="00AF50"/>
                <w:spacing w:val="-2"/>
                <w:sz w:val="20"/>
              </w:rPr>
              <w:t>prieigos</w:t>
            </w:r>
            <w:r>
              <w:rPr>
                <w:i/>
                <w:color w:val="00AF50"/>
                <w:sz w:val="20"/>
              </w:rPr>
              <w:tab/>
            </w:r>
            <w:r>
              <w:rPr>
                <w:i/>
                <w:color w:val="00AF50"/>
                <w:spacing w:val="-2"/>
                <w:sz w:val="20"/>
              </w:rPr>
              <w:t xml:space="preserve">kontrolės </w:t>
            </w:r>
            <w:r>
              <w:rPr>
                <w:i/>
                <w:color w:val="00AF50"/>
                <w:sz w:val="20"/>
              </w:rPr>
              <w:t>sistemos išplėtimo gamintojas</w:t>
            </w:r>
          </w:p>
        </w:tc>
        <w:tc>
          <w:tcPr>
            <w:tcW w:w="2779" w:type="dxa"/>
          </w:tcPr>
          <w:p w14:paraId="39B57BB9" w14:textId="77777777" w:rsidR="00515AB3" w:rsidRDefault="00515AB3" w:rsidP="00515AB3">
            <w:pPr>
              <w:pStyle w:val="TableParagraph"/>
              <w:numPr>
                <w:ilvl w:val="0"/>
                <w:numId w:val="5"/>
              </w:numPr>
              <w:tabs>
                <w:tab w:val="left" w:pos="364"/>
              </w:tabs>
              <w:ind w:right="98" w:firstLine="0"/>
              <w:rPr>
                <w:sz w:val="20"/>
              </w:rPr>
            </w:pPr>
            <w:r>
              <w:rPr>
                <w:sz w:val="20"/>
              </w:rPr>
              <w:t>Hewlett</w:t>
            </w:r>
            <w:r>
              <w:rPr>
                <w:spacing w:val="33"/>
                <w:sz w:val="20"/>
              </w:rPr>
              <w:t xml:space="preserve"> </w:t>
            </w:r>
            <w:r>
              <w:rPr>
                <w:sz w:val="20"/>
              </w:rPr>
              <w:t>Packard</w:t>
            </w:r>
            <w:r>
              <w:rPr>
                <w:spacing w:val="34"/>
                <w:sz w:val="20"/>
              </w:rPr>
              <w:t xml:space="preserve"> </w:t>
            </w:r>
            <w:proofErr w:type="spellStart"/>
            <w:r>
              <w:rPr>
                <w:sz w:val="20"/>
              </w:rPr>
              <w:t>Enterprise</w:t>
            </w:r>
            <w:proofErr w:type="spellEnd"/>
            <w:r>
              <w:rPr>
                <w:sz w:val="20"/>
              </w:rPr>
              <w:t xml:space="preserve"> </w:t>
            </w:r>
            <w:r>
              <w:rPr>
                <w:spacing w:val="-2"/>
                <w:sz w:val="20"/>
              </w:rPr>
              <w:t>(HPE)</w:t>
            </w:r>
          </w:p>
          <w:p w14:paraId="025831CA" w14:textId="77777777" w:rsidR="00515AB3" w:rsidRDefault="00515AB3" w:rsidP="00515AB3">
            <w:pPr>
              <w:pStyle w:val="TableParagraph"/>
              <w:numPr>
                <w:ilvl w:val="0"/>
                <w:numId w:val="5"/>
              </w:numPr>
              <w:tabs>
                <w:tab w:val="left" w:pos="259"/>
              </w:tabs>
              <w:spacing w:before="1" w:line="229" w:lineRule="exact"/>
              <w:ind w:left="259" w:hanging="151"/>
              <w:rPr>
                <w:sz w:val="20"/>
              </w:rPr>
            </w:pPr>
          </w:p>
          <w:p w14:paraId="0C7AD419" w14:textId="77777777" w:rsidR="00515AB3" w:rsidRDefault="00515AB3" w:rsidP="00515AB3">
            <w:pPr>
              <w:pStyle w:val="TableParagraph"/>
              <w:spacing w:line="211" w:lineRule="exact"/>
              <w:ind w:left="108"/>
              <w:rPr>
                <w:sz w:val="20"/>
              </w:rPr>
            </w:pPr>
            <w:r>
              <w:rPr>
                <w:spacing w:val="-5"/>
                <w:sz w:val="20"/>
              </w:rPr>
              <w:t>..</w:t>
            </w:r>
          </w:p>
        </w:tc>
        <w:tc>
          <w:tcPr>
            <w:tcW w:w="2782" w:type="dxa"/>
          </w:tcPr>
          <w:p w14:paraId="5F278206" w14:textId="77777777" w:rsidR="00515AB3" w:rsidRDefault="00515AB3" w:rsidP="00515AB3">
            <w:pPr>
              <w:pStyle w:val="TableParagraph"/>
              <w:numPr>
                <w:ilvl w:val="0"/>
                <w:numId w:val="4"/>
              </w:numPr>
              <w:tabs>
                <w:tab w:val="left" w:pos="312"/>
              </w:tabs>
              <w:ind w:right="149" w:firstLine="0"/>
              <w:rPr>
                <w:sz w:val="20"/>
              </w:rPr>
            </w:pPr>
            <w:r>
              <w:rPr>
                <w:sz w:val="20"/>
              </w:rPr>
              <w:t>Jungtinės</w:t>
            </w:r>
            <w:r>
              <w:rPr>
                <w:spacing w:val="-13"/>
                <w:sz w:val="20"/>
              </w:rPr>
              <w:t xml:space="preserve"> </w:t>
            </w:r>
            <w:r>
              <w:rPr>
                <w:sz w:val="20"/>
              </w:rPr>
              <w:t>Amerikos</w:t>
            </w:r>
            <w:r>
              <w:rPr>
                <w:spacing w:val="-12"/>
                <w:sz w:val="20"/>
              </w:rPr>
              <w:t xml:space="preserve"> </w:t>
            </w:r>
            <w:r>
              <w:rPr>
                <w:sz w:val="20"/>
              </w:rPr>
              <w:t xml:space="preserve">valstijos </w:t>
            </w:r>
            <w:r>
              <w:rPr>
                <w:spacing w:val="-6"/>
                <w:sz w:val="20"/>
              </w:rPr>
              <w:t>2.</w:t>
            </w:r>
          </w:p>
          <w:p w14:paraId="09B400D5" w14:textId="77777777" w:rsidR="00515AB3" w:rsidRDefault="00515AB3" w:rsidP="00515AB3">
            <w:pPr>
              <w:pStyle w:val="TableParagraph"/>
              <w:spacing w:before="1"/>
              <w:ind w:left="111"/>
              <w:rPr>
                <w:sz w:val="20"/>
              </w:rPr>
            </w:pPr>
            <w:r>
              <w:rPr>
                <w:spacing w:val="-5"/>
                <w:sz w:val="20"/>
              </w:rPr>
              <w:t>..</w:t>
            </w:r>
          </w:p>
        </w:tc>
        <w:tc>
          <w:tcPr>
            <w:tcW w:w="2189" w:type="dxa"/>
          </w:tcPr>
          <w:p w14:paraId="59909BB5" w14:textId="77777777" w:rsidR="00515AB3" w:rsidRDefault="00515AB3" w:rsidP="00515AB3">
            <w:pPr>
              <w:pStyle w:val="TableParagraph"/>
              <w:ind w:left="108" w:right="414"/>
              <w:rPr>
                <w:sz w:val="20"/>
              </w:rPr>
            </w:pPr>
            <w:r>
              <w:rPr>
                <w:sz w:val="20"/>
              </w:rPr>
              <w:t>*Viešųjų pirkimų tarnybos nustatytos formos</w:t>
            </w:r>
            <w:r>
              <w:rPr>
                <w:spacing w:val="-13"/>
                <w:sz w:val="20"/>
              </w:rPr>
              <w:t xml:space="preserve"> </w:t>
            </w:r>
            <w:r>
              <w:rPr>
                <w:sz w:val="20"/>
              </w:rPr>
              <w:t>Nacionalinio</w:t>
            </w:r>
          </w:p>
        </w:tc>
      </w:tr>
    </w:tbl>
    <w:p w14:paraId="2280966B" w14:textId="77777777" w:rsidR="00515AB3" w:rsidRDefault="00515AB3" w:rsidP="00515AB3">
      <w:pPr>
        <w:pStyle w:val="BodyText"/>
        <w:rPr>
          <w:b/>
          <w:sz w:val="20"/>
        </w:rPr>
      </w:pPr>
    </w:p>
    <w:p w14:paraId="3A17455D" w14:textId="77777777" w:rsidR="00515AB3" w:rsidRDefault="00515AB3" w:rsidP="00515AB3">
      <w:pPr>
        <w:pStyle w:val="BodyText"/>
        <w:spacing w:before="40"/>
        <w:rPr>
          <w:b/>
          <w:sz w:val="20"/>
        </w:rPr>
      </w:pPr>
      <w:r>
        <w:rPr>
          <w:noProof/>
          <w:lang w:val="en-US"/>
        </w:rPr>
        <mc:AlternateContent>
          <mc:Choice Requires="wps">
            <w:drawing>
              <wp:anchor distT="0" distB="0" distL="0" distR="0" simplePos="0" relativeHeight="251659264" behindDoc="1" locked="0" layoutInCell="1" allowOverlap="1" wp14:anchorId="2FFADFAE" wp14:editId="4663F525">
                <wp:simplePos x="0" y="0"/>
                <wp:positionH relativeFrom="page">
                  <wp:posOffset>719327</wp:posOffset>
                </wp:positionH>
                <wp:positionV relativeFrom="paragraph">
                  <wp:posOffset>186956</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3A1266" id="Graphic 2" o:spid="_x0000_s1026" style="position:absolute;margin-left:56.65pt;margin-top:14.7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" path="m1829435,l,,,7620r1829435,l1829435,xe" fillcolor="black" stroked="f">
                <v:path arrowok="t"/>
                <w10:wrap type="topAndBottom" anchorx="page"/>
              </v:shape>
            </w:pict>
          </mc:Fallback>
        </mc:AlternateContent>
      </w:r>
    </w:p>
    <w:p w14:paraId="29CCC6FF" w14:textId="77777777" w:rsidR="00515AB3" w:rsidRDefault="00515AB3" w:rsidP="00515AB3">
      <w:pPr>
        <w:spacing w:before="99" w:line="242" w:lineRule="auto"/>
        <w:ind w:left="252" w:right="163"/>
        <w:jc w:val="both"/>
        <w:rPr>
          <w:sz w:val="16"/>
        </w:rPr>
      </w:pPr>
      <w:r>
        <w:rPr>
          <w:position w:val="7"/>
          <w:sz w:val="13"/>
        </w:rPr>
        <w:t>1</w:t>
      </w:r>
      <w:r>
        <w:rPr>
          <w:spacing w:val="11"/>
          <w:position w:val="7"/>
          <w:sz w:val="13"/>
        </w:rPr>
        <w:t xml:space="preserve"> </w:t>
      </w:r>
      <w:r>
        <w:rPr>
          <w:sz w:val="16"/>
        </w:rPr>
        <w:t>Sąvoka</w:t>
      </w:r>
      <w:r>
        <w:rPr>
          <w:spacing w:val="-5"/>
          <w:sz w:val="16"/>
        </w:rPr>
        <w:t xml:space="preserve"> </w:t>
      </w:r>
      <w:r>
        <w:rPr>
          <w:sz w:val="16"/>
        </w:rPr>
        <w:t>„kontroliuojantys</w:t>
      </w:r>
      <w:r>
        <w:rPr>
          <w:spacing w:val="-8"/>
          <w:sz w:val="16"/>
        </w:rPr>
        <w:t xml:space="preserve"> </w:t>
      </w:r>
      <w:r>
        <w:rPr>
          <w:sz w:val="16"/>
        </w:rPr>
        <w:t>asmenys“</w:t>
      </w:r>
      <w:r>
        <w:rPr>
          <w:spacing w:val="-5"/>
          <w:sz w:val="16"/>
        </w:rPr>
        <w:t xml:space="preserve"> </w:t>
      </w:r>
      <w:r>
        <w:rPr>
          <w:sz w:val="16"/>
        </w:rPr>
        <w:t>aiškinama</w:t>
      </w:r>
      <w:r>
        <w:rPr>
          <w:spacing w:val="-8"/>
          <w:sz w:val="16"/>
        </w:rPr>
        <w:t xml:space="preserve"> </w:t>
      </w:r>
      <w:r>
        <w:rPr>
          <w:sz w:val="16"/>
        </w:rPr>
        <w:t>vadovaujantis</w:t>
      </w:r>
      <w:r>
        <w:rPr>
          <w:spacing w:val="-6"/>
          <w:sz w:val="16"/>
        </w:rPr>
        <w:t xml:space="preserve"> </w:t>
      </w:r>
      <w:r>
        <w:rPr>
          <w:sz w:val="16"/>
        </w:rPr>
        <w:t>Lietuvos</w:t>
      </w:r>
      <w:r>
        <w:rPr>
          <w:spacing w:val="-6"/>
          <w:sz w:val="16"/>
        </w:rPr>
        <w:t xml:space="preserve"> </w:t>
      </w:r>
      <w:r>
        <w:rPr>
          <w:sz w:val="16"/>
        </w:rPr>
        <w:t>Respublikos</w:t>
      </w:r>
      <w:r>
        <w:rPr>
          <w:spacing w:val="-8"/>
          <w:sz w:val="16"/>
        </w:rPr>
        <w:t xml:space="preserve"> </w:t>
      </w:r>
      <w:r>
        <w:rPr>
          <w:sz w:val="16"/>
        </w:rPr>
        <w:t>viešųjų</w:t>
      </w:r>
      <w:r>
        <w:rPr>
          <w:spacing w:val="-7"/>
          <w:sz w:val="16"/>
        </w:rPr>
        <w:t xml:space="preserve"> </w:t>
      </w:r>
      <w:r>
        <w:rPr>
          <w:sz w:val="16"/>
        </w:rPr>
        <w:t>pirkimų</w:t>
      </w:r>
      <w:r>
        <w:rPr>
          <w:spacing w:val="-5"/>
          <w:sz w:val="16"/>
        </w:rPr>
        <w:t xml:space="preserve"> </w:t>
      </w:r>
      <w:r>
        <w:rPr>
          <w:sz w:val="16"/>
        </w:rPr>
        <w:t>įstatymo</w:t>
      </w:r>
      <w:r>
        <w:rPr>
          <w:spacing w:val="-5"/>
          <w:sz w:val="16"/>
        </w:rPr>
        <w:t xml:space="preserve"> </w:t>
      </w:r>
      <w:r>
        <w:rPr>
          <w:sz w:val="16"/>
        </w:rPr>
        <w:t>nuostatomis: -</w:t>
      </w:r>
      <w:r>
        <w:rPr>
          <w:spacing w:val="-6"/>
          <w:sz w:val="16"/>
        </w:rPr>
        <w:t xml:space="preserve"> </w:t>
      </w:r>
      <w:r>
        <w:rPr>
          <w:sz w:val="16"/>
        </w:rPr>
        <w:t>Kontroliuojantis</w:t>
      </w:r>
      <w:r>
        <w:rPr>
          <w:spacing w:val="-6"/>
          <w:sz w:val="16"/>
        </w:rPr>
        <w:t xml:space="preserve"> </w:t>
      </w:r>
      <w:r>
        <w:rPr>
          <w:sz w:val="16"/>
        </w:rPr>
        <w:t>asmuo</w:t>
      </w:r>
      <w:r>
        <w:rPr>
          <w:spacing w:val="-5"/>
          <w:sz w:val="16"/>
        </w:rPr>
        <w:t xml:space="preserve"> </w:t>
      </w:r>
      <w:r>
        <w:rPr>
          <w:sz w:val="16"/>
        </w:rPr>
        <w:t>–</w:t>
      </w:r>
      <w:r>
        <w:rPr>
          <w:spacing w:val="-4"/>
          <w:sz w:val="16"/>
        </w:rPr>
        <w:t xml:space="preserve"> </w:t>
      </w:r>
      <w:r>
        <w:rPr>
          <w:sz w:val="16"/>
        </w:rPr>
        <w:t>individualios</w:t>
      </w:r>
      <w:r>
        <w:rPr>
          <w:spacing w:val="40"/>
          <w:sz w:val="16"/>
        </w:rPr>
        <w:t xml:space="preserve"> </w:t>
      </w:r>
      <w:r>
        <w:rPr>
          <w:sz w:val="16"/>
        </w:rPr>
        <w:t>įmonės</w:t>
      </w:r>
      <w:r>
        <w:rPr>
          <w:spacing w:val="-1"/>
          <w:sz w:val="16"/>
        </w:rPr>
        <w:t xml:space="preserve"> </w:t>
      </w:r>
      <w:r>
        <w:rPr>
          <w:sz w:val="16"/>
        </w:rPr>
        <w:t>savininkas</w:t>
      </w:r>
      <w:r>
        <w:rPr>
          <w:spacing w:val="-1"/>
          <w:sz w:val="16"/>
        </w:rPr>
        <w:t xml:space="preserve"> </w:t>
      </w:r>
      <w:r>
        <w:rPr>
          <w:sz w:val="16"/>
        </w:rPr>
        <w:t>arba juridinis</w:t>
      </w:r>
      <w:r>
        <w:rPr>
          <w:spacing w:val="-1"/>
          <w:sz w:val="16"/>
        </w:rPr>
        <w:t xml:space="preserve"> </w:t>
      </w:r>
      <w:r>
        <w:rPr>
          <w:sz w:val="16"/>
        </w:rPr>
        <w:t>ar</w:t>
      </w:r>
      <w:r>
        <w:rPr>
          <w:spacing w:val="-2"/>
          <w:sz w:val="16"/>
        </w:rPr>
        <w:t xml:space="preserve"> </w:t>
      </w:r>
      <w:r>
        <w:rPr>
          <w:sz w:val="16"/>
        </w:rPr>
        <w:t>fizinis asmuo,</w:t>
      </w:r>
      <w:r>
        <w:rPr>
          <w:spacing w:val="-3"/>
          <w:sz w:val="16"/>
        </w:rPr>
        <w:t xml:space="preserve"> </w:t>
      </w:r>
      <w:r>
        <w:rPr>
          <w:sz w:val="16"/>
        </w:rPr>
        <w:t>kuris</w:t>
      </w:r>
      <w:r>
        <w:rPr>
          <w:spacing w:val="-1"/>
          <w:sz w:val="16"/>
        </w:rPr>
        <w:t xml:space="preserve"> </w:t>
      </w:r>
      <w:r>
        <w:rPr>
          <w:sz w:val="16"/>
        </w:rPr>
        <w:t>kitame juridiniame asmenyje: 1)</w:t>
      </w:r>
      <w:r>
        <w:rPr>
          <w:spacing w:val="-2"/>
          <w:sz w:val="16"/>
        </w:rPr>
        <w:t xml:space="preserve"> </w:t>
      </w:r>
      <w:r>
        <w:rPr>
          <w:sz w:val="16"/>
        </w:rPr>
        <w:t>tiesiogiai ar</w:t>
      </w:r>
      <w:r>
        <w:rPr>
          <w:spacing w:val="-2"/>
          <w:sz w:val="16"/>
        </w:rPr>
        <w:t xml:space="preserve"> </w:t>
      </w:r>
      <w:r>
        <w:rPr>
          <w:sz w:val="16"/>
        </w:rPr>
        <w:t>netiesiogiai valdo daugiau kaip 50 procentų akcijų, pajų, dalių,</w:t>
      </w:r>
      <w:r>
        <w:rPr>
          <w:spacing w:val="40"/>
          <w:sz w:val="16"/>
        </w:rPr>
        <w:t xml:space="preserve"> </w:t>
      </w:r>
      <w:r>
        <w:rPr>
          <w:sz w:val="16"/>
        </w:rPr>
        <w:t>įnašų ar (ir) balsų juridinio asmens</w:t>
      </w:r>
      <w:r>
        <w:rPr>
          <w:spacing w:val="-1"/>
          <w:sz w:val="16"/>
        </w:rPr>
        <w:t xml:space="preserve"> </w:t>
      </w:r>
      <w:r>
        <w:rPr>
          <w:sz w:val="16"/>
        </w:rPr>
        <w:t>dalyvių susirinkime arba 2) kartu su susijusiais asmenimis valdo daugiau kaip 50 procentų akcijų, pajų, dalių, įnašų ar (ir) balsų</w:t>
      </w:r>
      <w:r>
        <w:rPr>
          <w:spacing w:val="40"/>
          <w:sz w:val="16"/>
        </w:rPr>
        <w:t xml:space="preserve"> </w:t>
      </w:r>
      <w:r>
        <w:rPr>
          <w:sz w:val="16"/>
        </w:rPr>
        <w:t>juridinio asmens dalyvių susirinkime ir kurio valdoma dalis yra ne mažesnė kaip 10 procentų akcijų, pajų, dalių, įnašų ar (ir) balsų juridinio asmens dalyvių</w:t>
      </w:r>
      <w:r>
        <w:rPr>
          <w:spacing w:val="40"/>
          <w:sz w:val="16"/>
        </w:rPr>
        <w:t xml:space="preserve"> </w:t>
      </w:r>
      <w:r>
        <w:rPr>
          <w:sz w:val="16"/>
        </w:rPr>
        <w:t>susirinkime.</w:t>
      </w:r>
      <w:r>
        <w:rPr>
          <w:spacing w:val="-8"/>
          <w:sz w:val="16"/>
        </w:rPr>
        <w:t xml:space="preserve"> </w:t>
      </w:r>
      <w:r>
        <w:rPr>
          <w:sz w:val="16"/>
        </w:rPr>
        <w:t>Susijusiu</w:t>
      </w:r>
      <w:r>
        <w:rPr>
          <w:spacing w:val="-8"/>
          <w:sz w:val="16"/>
        </w:rPr>
        <w:t xml:space="preserve"> </w:t>
      </w:r>
      <w:r>
        <w:rPr>
          <w:sz w:val="16"/>
        </w:rPr>
        <w:t>asmeniu laikomi:</w:t>
      </w:r>
      <w:r>
        <w:rPr>
          <w:spacing w:val="-8"/>
          <w:sz w:val="16"/>
        </w:rPr>
        <w:t xml:space="preserve"> </w:t>
      </w:r>
      <w:r>
        <w:rPr>
          <w:sz w:val="16"/>
        </w:rPr>
        <w:t>a)</w:t>
      </w:r>
      <w:r>
        <w:rPr>
          <w:spacing w:val="-10"/>
          <w:sz w:val="16"/>
        </w:rPr>
        <w:t xml:space="preserve"> </w:t>
      </w:r>
      <w:r>
        <w:rPr>
          <w:sz w:val="16"/>
        </w:rPr>
        <w:t>juridinių</w:t>
      </w:r>
      <w:r>
        <w:rPr>
          <w:spacing w:val="-8"/>
          <w:sz w:val="16"/>
        </w:rPr>
        <w:t xml:space="preserve"> </w:t>
      </w:r>
      <w:r>
        <w:rPr>
          <w:sz w:val="16"/>
        </w:rPr>
        <w:t>asmenų</w:t>
      </w:r>
      <w:r>
        <w:rPr>
          <w:spacing w:val="-8"/>
          <w:sz w:val="16"/>
        </w:rPr>
        <w:t xml:space="preserve"> </w:t>
      </w:r>
      <w:r>
        <w:rPr>
          <w:sz w:val="16"/>
        </w:rPr>
        <w:t>atveju</w:t>
      </w:r>
      <w:r>
        <w:rPr>
          <w:spacing w:val="-6"/>
          <w:sz w:val="16"/>
        </w:rPr>
        <w:t xml:space="preserve"> </w:t>
      </w:r>
      <w:r>
        <w:rPr>
          <w:sz w:val="16"/>
        </w:rPr>
        <w:t>–</w:t>
      </w:r>
      <w:r>
        <w:rPr>
          <w:spacing w:val="-8"/>
          <w:sz w:val="16"/>
        </w:rPr>
        <w:t xml:space="preserve"> </w:t>
      </w:r>
      <w:r>
        <w:rPr>
          <w:sz w:val="16"/>
        </w:rPr>
        <w:t>asmenys,</w:t>
      </w:r>
      <w:r>
        <w:rPr>
          <w:spacing w:val="-8"/>
          <w:sz w:val="16"/>
        </w:rPr>
        <w:t xml:space="preserve"> </w:t>
      </w:r>
      <w:r>
        <w:rPr>
          <w:sz w:val="16"/>
        </w:rPr>
        <w:t>kurių</w:t>
      </w:r>
      <w:r>
        <w:rPr>
          <w:spacing w:val="-6"/>
          <w:sz w:val="16"/>
        </w:rPr>
        <w:t xml:space="preserve"> </w:t>
      </w:r>
      <w:r>
        <w:rPr>
          <w:sz w:val="16"/>
        </w:rPr>
        <w:t>metinė</w:t>
      </w:r>
      <w:r>
        <w:rPr>
          <w:spacing w:val="-6"/>
          <w:sz w:val="16"/>
        </w:rPr>
        <w:t xml:space="preserve"> </w:t>
      </w:r>
      <w:r>
        <w:rPr>
          <w:sz w:val="16"/>
        </w:rPr>
        <w:t>finansinė</w:t>
      </w:r>
      <w:r>
        <w:rPr>
          <w:spacing w:val="-8"/>
          <w:sz w:val="16"/>
        </w:rPr>
        <w:t xml:space="preserve"> </w:t>
      </w:r>
      <w:r>
        <w:rPr>
          <w:sz w:val="16"/>
        </w:rPr>
        <w:t>atskaitomybė</w:t>
      </w:r>
      <w:r>
        <w:rPr>
          <w:spacing w:val="-8"/>
          <w:sz w:val="16"/>
        </w:rPr>
        <w:t xml:space="preserve"> </w:t>
      </w:r>
      <w:r>
        <w:rPr>
          <w:sz w:val="16"/>
        </w:rPr>
        <w:t>turi</w:t>
      </w:r>
      <w:r>
        <w:rPr>
          <w:spacing w:val="-8"/>
          <w:sz w:val="16"/>
        </w:rPr>
        <w:t xml:space="preserve"> </w:t>
      </w:r>
      <w:r>
        <w:rPr>
          <w:sz w:val="16"/>
        </w:rPr>
        <w:t>būti</w:t>
      </w:r>
      <w:r>
        <w:rPr>
          <w:spacing w:val="-8"/>
          <w:sz w:val="16"/>
        </w:rPr>
        <w:t xml:space="preserve"> </w:t>
      </w:r>
      <w:r>
        <w:rPr>
          <w:sz w:val="16"/>
        </w:rPr>
        <w:t>konsoliduota</w:t>
      </w:r>
      <w:r>
        <w:rPr>
          <w:spacing w:val="-8"/>
          <w:sz w:val="16"/>
        </w:rPr>
        <w:t xml:space="preserve"> </w:t>
      </w:r>
      <w:r>
        <w:rPr>
          <w:sz w:val="16"/>
        </w:rPr>
        <w:t>pagal</w:t>
      </w:r>
      <w:r>
        <w:rPr>
          <w:spacing w:val="-8"/>
          <w:sz w:val="16"/>
        </w:rPr>
        <w:t xml:space="preserve"> </w:t>
      </w:r>
      <w:r>
        <w:rPr>
          <w:sz w:val="16"/>
        </w:rPr>
        <w:t>Lietuvos</w:t>
      </w:r>
      <w:r>
        <w:rPr>
          <w:spacing w:val="-9"/>
          <w:sz w:val="16"/>
        </w:rPr>
        <w:t xml:space="preserve"> </w:t>
      </w:r>
      <w:r>
        <w:rPr>
          <w:sz w:val="16"/>
        </w:rPr>
        <w:t>Respublikos</w:t>
      </w:r>
      <w:r>
        <w:rPr>
          <w:spacing w:val="40"/>
          <w:sz w:val="16"/>
        </w:rPr>
        <w:t xml:space="preserve"> </w:t>
      </w:r>
      <w:r>
        <w:rPr>
          <w:sz w:val="16"/>
        </w:rPr>
        <w:t>įmonių grupių konsoliduotosios finansinės atskaitomybės įstatymą, arba asmenys, kurių metinė finansinė atskaitomybė turi būti konsoliduota pagal kitų valstybių</w:t>
      </w:r>
      <w:r>
        <w:rPr>
          <w:spacing w:val="40"/>
          <w:sz w:val="16"/>
        </w:rPr>
        <w:t xml:space="preserve"> </w:t>
      </w:r>
      <w:r>
        <w:rPr>
          <w:sz w:val="16"/>
        </w:rPr>
        <w:t>teisės aktus, įgyvendinančius Direktyvoje 2013/34/ES nustatytus reikalavimus; b) fizinių asmenų atveju – sutuoktiniai, tėvai ir jų vaikai (įvaikiai).</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2779"/>
        <w:gridCol w:w="2782"/>
        <w:gridCol w:w="2189"/>
      </w:tblGrid>
      <w:tr w:rsidR="00515AB3" w14:paraId="65B58EDF" w14:textId="77777777" w:rsidTr="00515AB3">
        <w:trPr>
          <w:trHeight w:val="1149"/>
        </w:trPr>
        <w:tc>
          <w:tcPr>
            <w:tcW w:w="2780" w:type="dxa"/>
          </w:tcPr>
          <w:p w14:paraId="354324A9" w14:textId="77777777" w:rsidR="00515AB3" w:rsidRDefault="00515AB3" w:rsidP="00515AB3">
            <w:pPr>
              <w:pStyle w:val="TableParagraph"/>
              <w:spacing w:line="259" w:lineRule="auto"/>
              <w:ind w:left="108" w:right="97"/>
              <w:jc w:val="both"/>
              <w:rPr>
                <w:i/>
                <w:sz w:val="20"/>
              </w:rPr>
            </w:pPr>
            <w:r>
              <w:rPr>
                <w:i/>
                <w:color w:val="00AF50"/>
                <w:sz w:val="20"/>
              </w:rPr>
              <w:lastRenderedPageBreak/>
              <w:t>Tinklo prieigos kontrolės sistemos išplėtimo gamintoją (tiesiogiai ar netiesiogiai) kontroliuojantis asmuo</w:t>
            </w:r>
          </w:p>
        </w:tc>
        <w:tc>
          <w:tcPr>
            <w:tcW w:w="2779" w:type="dxa"/>
          </w:tcPr>
          <w:p w14:paraId="6BE22B47" w14:textId="77777777" w:rsidR="00515AB3" w:rsidRDefault="00515AB3" w:rsidP="00515AB3">
            <w:pPr>
              <w:pStyle w:val="TableParagraph"/>
              <w:numPr>
                <w:ilvl w:val="0"/>
                <w:numId w:val="7"/>
              </w:numPr>
              <w:tabs>
                <w:tab w:val="left" w:pos="803"/>
                <w:tab w:val="left" w:pos="1785"/>
              </w:tabs>
              <w:spacing w:line="229" w:lineRule="exact"/>
              <w:ind w:left="803" w:hanging="695"/>
              <w:rPr>
                <w:sz w:val="20"/>
              </w:rPr>
            </w:pPr>
            <w:r>
              <w:rPr>
                <w:spacing w:val="-2"/>
                <w:sz w:val="20"/>
              </w:rPr>
              <w:t>Nėra.</w:t>
            </w:r>
            <w:r>
              <w:rPr>
                <w:sz w:val="20"/>
              </w:rPr>
              <w:tab/>
            </w:r>
            <w:r>
              <w:rPr>
                <w:spacing w:val="-2"/>
                <w:sz w:val="20"/>
              </w:rPr>
              <w:t>Kompanija</w:t>
            </w:r>
          </w:p>
          <w:p w14:paraId="5EA3325C" w14:textId="77777777" w:rsidR="00515AB3" w:rsidRDefault="00515AB3" w:rsidP="00515AB3">
            <w:pPr>
              <w:pStyle w:val="TableParagraph"/>
              <w:tabs>
                <w:tab w:val="left" w:pos="2016"/>
              </w:tabs>
              <w:ind w:left="108" w:right="96"/>
              <w:rPr>
                <w:sz w:val="20"/>
              </w:rPr>
            </w:pPr>
            <w:proofErr w:type="spellStart"/>
            <w:r>
              <w:rPr>
                <w:spacing w:val="-2"/>
                <w:sz w:val="20"/>
              </w:rPr>
              <w:t>listinguojama</w:t>
            </w:r>
            <w:proofErr w:type="spellEnd"/>
            <w:r>
              <w:rPr>
                <w:sz w:val="20"/>
              </w:rPr>
              <w:tab/>
            </w:r>
            <w:r>
              <w:rPr>
                <w:spacing w:val="-2"/>
                <w:sz w:val="20"/>
              </w:rPr>
              <w:t xml:space="preserve">(NYSE) </w:t>
            </w:r>
            <w:r>
              <w:rPr>
                <w:sz w:val="20"/>
              </w:rPr>
              <w:t>vertybinių popierių biržoje.</w:t>
            </w:r>
          </w:p>
          <w:p w14:paraId="35CFDF18" w14:textId="77777777" w:rsidR="00515AB3" w:rsidRDefault="00515AB3" w:rsidP="00515AB3">
            <w:pPr>
              <w:pStyle w:val="TableParagraph"/>
              <w:numPr>
                <w:ilvl w:val="0"/>
                <w:numId w:val="7"/>
              </w:numPr>
              <w:tabs>
                <w:tab w:val="left" w:pos="259"/>
              </w:tabs>
              <w:ind w:left="259" w:hanging="151"/>
              <w:rPr>
                <w:sz w:val="20"/>
              </w:rPr>
            </w:pPr>
          </w:p>
          <w:p w14:paraId="02AE763C" w14:textId="77777777" w:rsidR="00515AB3" w:rsidRDefault="00515AB3" w:rsidP="00515AB3">
            <w:pPr>
              <w:pStyle w:val="TableParagraph"/>
              <w:spacing w:before="1" w:line="210" w:lineRule="exact"/>
              <w:ind w:left="108"/>
              <w:rPr>
                <w:sz w:val="20"/>
              </w:rPr>
            </w:pPr>
            <w:r>
              <w:rPr>
                <w:spacing w:val="-5"/>
                <w:sz w:val="20"/>
              </w:rPr>
              <w:t>..</w:t>
            </w:r>
          </w:p>
        </w:tc>
        <w:tc>
          <w:tcPr>
            <w:tcW w:w="2782" w:type="dxa"/>
          </w:tcPr>
          <w:p w14:paraId="79FA9F74" w14:textId="77777777" w:rsidR="00515AB3" w:rsidRDefault="00515AB3" w:rsidP="00515AB3">
            <w:pPr>
              <w:pStyle w:val="TableParagraph"/>
              <w:spacing w:line="229" w:lineRule="exact"/>
              <w:rPr>
                <w:sz w:val="20"/>
              </w:rPr>
            </w:pPr>
            <w:r>
              <w:rPr>
                <w:sz w:val="20"/>
              </w:rPr>
              <w:t xml:space="preserve">1. </w:t>
            </w:r>
            <w:r>
              <w:rPr>
                <w:spacing w:val="-10"/>
                <w:sz w:val="20"/>
              </w:rPr>
              <w:t>-</w:t>
            </w:r>
          </w:p>
          <w:p w14:paraId="1EC4262C" w14:textId="77777777" w:rsidR="00515AB3" w:rsidRDefault="00515AB3" w:rsidP="00515AB3">
            <w:pPr>
              <w:pStyle w:val="TableParagraph"/>
              <w:spacing w:line="229" w:lineRule="exact"/>
              <w:rPr>
                <w:sz w:val="20"/>
              </w:rPr>
            </w:pPr>
            <w:r>
              <w:rPr>
                <w:spacing w:val="-5"/>
                <w:sz w:val="20"/>
              </w:rPr>
              <w:t>2.</w:t>
            </w:r>
          </w:p>
          <w:p w14:paraId="65F9284B" w14:textId="77777777" w:rsidR="00515AB3" w:rsidRDefault="00515AB3" w:rsidP="00515AB3">
            <w:pPr>
              <w:pStyle w:val="TableParagraph"/>
              <w:rPr>
                <w:sz w:val="20"/>
              </w:rPr>
            </w:pPr>
            <w:r>
              <w:rPr>
                <w:spacing w:val="-5"/>
                <w:sz w:val="20"/>
              </w:rPr>
              <w:t>..</w:t>
            </w:r>
          </w:p>
        </w:tc>
        <w:tc>
          <w:tcPr>
            <w:tcW w:w="2189" w:type="dxa"/>
          </w:tcPr>
          <w:p w14:paraId="228BBBEF" w14:textId="77777777" w:rsidR="00515AB3" w:rsidRDefault="00515AB3" w:rsidP="00515AB3">
            <w:pPr>
              <w:pStyle w:val="TableParagraph"/>
              <w:ind w:left="108" w:right="336"/>
              <w:rPr>
                <w:sz w:val="20"/>
              </w:rPr>
            </w:pPr>
            <w:r>
              <w:rPr>
                <w:sz w:val="20"/>
              </w:rPr>
              <w:t>saugumo</w:t>
            </w:r>
            <w:r>
              <w:rPr>
                <w:spacing w:val="-13"/>
                <w:sz w:val="20"/>
              </w:rPr>
              <w:t xml:space="preserve"> </w:t>
            </w:r>
            <w:r>
              <w:rPr>
                <w:sz w:val="20"/>
              </w:rPr>
              <w:t>reikalavimų atitikties deklaracija</w:t>
            </w:r>
          </w:p>
        </w:tc>
      </w:tr>
      <w:tr w:rsidR="00515AB3" w14:paraId="34172519" w14:textId="77777777" w:rsidTr="00515AB3">
        <w:trPr>
          <w:trHeight w:val="460"/>
        </w:trPr>
        <w:tc>
          <w:tcPr>
            <w:tcW w:w="10530" w:type="dxa"/>
            <w:gridSpan w:val="4"/>
            <w:shd w:val="clear" w:color="auto" w:fill="F1F1F1"/>
          </w:tcPr>
          <w:p w14:paraId="0136F30F" w14:textId="77777777" w:rsidR="00515AB3" w:rsidRDefault="00515AB3" w:rsidP="00515AB3">
            <w:pPr>
              <w:pStyle w:val="TableParagraph"/>
              <w:spacing w:line="230" w:lineRule="atLeast"/>
              <w:ind w:left="108" w:right="93"/>
              <w:rPr>
                <w:b/>
                <w:sz w:val="20"/>
              </w:rPr>
            </w:pPr>
            <w:r>
              <w:rPr>
                <w:b/>
                <w:sz w:val="20"/>
              </w:rPr>
              <w:t>Dėl</w:t>
            </w:r>
            <w:r>
              <w:rPr>
                <w:b/>
                <w:spacing w:val="-8"/>
                <w:sz w:val="20"/>
              </w:rPr>
              <w:t xml:space="preserve"> </w:t>
            </w:r>
            <w:r>
              <w:rPr>
                <w:b/>
                <w:sz w:val="20"/>
              </w:rPr>
              <w:t>atitikties</w:t>
            </w:r>
            <w:r>
              <w:rPr>
                <w:b/>
                <w:spacing w:val="-9"/>
                <w:sz w:val="20"/>
              </w:rPr>
              <w:t xml:space="preserve"> </w:t>
            </w:r>
            <w:r>
              <w:rPr>
                <w:b/>
                <w:sz w:val="20"/>
              </w:rPr>
              <w:t>VPĮ</w:t>
            </w:r>
            <w:r>
              <w:rPr>
                <w:b/>
                <w:spacing w:val="-9"/>
                <w:sz w:val="20"/>
              </w:rPr>
              <w:t xml:space="preserve"> </w:t>
            </w:r>
            <w:r>
              <w:rPr>
                <w:b/>
                <w:sz w:val="20"/>
              </w:rPr>
              <w:t>37</w:t>
            </w:r>
            <w:r>
              <w:rPr>
                <w:b/>
                <w:spacing w:val="-9"/>
                <w:sz w:val="20"/>
              </w:rPr>
              <w:t xml:space="preserve"> </w:t>
            </w:r>
            <w:r>
              <w:rPr>
                <w:b/>
                <w:sz w:val="20"/>
              </w:rPr>
              <w:t>str.</w:t>
            </w:r>
            <w:r>
              <w:rPr>
                <w:b/>
                <w:spacing w:val="-7"/>
                <w:sz w:val="20"/>
              </w:rPr>
              <w:t xml:space="preserve"> </w:t>
            </w:r>
            <w:r>
              <w:rPr>
                <w:b/>
                <w:sz w:val="20"/>
              </w:rPr>
              <w:t>9</w:t>
            </w:r>
            <w:r>
              <w:rPr>
                <w:b/>
                <w:spacing w:val="-9"/>
                <w:sz w:val="20"/>
              </w:rPr>
              <w:t xml:space="preserve"> </w:t>
            </w:r>
            <w:r>
              <w:rPr>
                <w:b/>
                <w:sz w:val="20"/>
              </w:rPr>
              <w:t>d.</w:t>
            </w:r>
            <w:r>
              <w:rPr>
                <w:b/>
                <w:spacing w:val="-10"/>
                <w:sz w:val="20"/>
              </w:rPr>
              <w:t xml:space="preserve"> </w:t>
            </w:r>
            <w:r>
              <w:rPr>
                <w:b/>
                <w:sz w:val="20"/>
              </w:rPr>
              <w:t>1</w:t>
            </w:r>
            <w:r>
              <w:rPr>
                <w:b/>
                <w:spacing w:val="-7"/>
                <w:sz w:val="20"/>
              </w:rPr>
              <w:t xml:space="preserve"> </w:t>
            </w:r>
            <w:r>
              <w:rPr>
                <w:b/>
                <w:sz w:val="20"/>
              </w:rPr>
              <w:t>p.</w:t>
            </w:r>
            <w:r>
              <w:rPr>
                <w:b/>
                <w:spacing w:val="-5"/>
                <w:sz w:val="20"/>
              </w:rPr>
              <w:t xml:space="preserve"> </w:t>
            </w:r>
            <w:r>
              <w:rPr>
                <w:b/>
                <w:sz w:val="20"/>
              </w:rPr>
              <w:t>reikalavimams</w:t>
            </w:r>
            <w:r>
              <w:rPr>
                <w:b/>
                <w:spacing w:val="-9"/>
                <w:sz w:val="20"/>
              </w:rPr>
              <w:t xml:space="preserve"> </w:t>
            </w:r>
            <w:r>
              <w:rPr>
                <w:b/>
                <w:sz w:val="20"/>
              </w:rPr>
              <w:t>perkančioji</w:t>
            </w:r>
            <w:r>
              <w:rPr>
                <w:b/>
                <w:spacing w:val="-8"/>
                <w:sz w:val="20"/>
              </w:rPr>
              <w:t xml:space="preserve"> </w:t>
            </w:r>
            <w:r>
              <w:rPr>
                <w:b/>
                <w:sz w:val="20"/>
              </w:rPr>
              <w:t>organizacija</w:t>
            </w:r>
            <w:r>
              <w:rPr>
                <w:b/>
                <w:spacing w:val="-9"/>
                <w:sz w:val="20"/>
              </w:rPr>
              <w:t xml:space="preserve"> </w:t>
            </w:r>
            <w:r>
              <w:rPr>
                <w:b/>
                <w:sz w:val="20"/>
              </w:rPr>
              <w:t>galimo</w:t>
            </w:r>
            <w:r>
              <w:rPr>
                <w:b/>
                <w:spacing w:val="-7"/>
                <w:sz w:val="20"/>
              </w:rPr>
              <w:t xml:space="preserve"> </w:t>
            </w:r>
            <w:r>
              <w:rPr>
                <w:b/>
                <w:sz w:val="20"/>
              </w:rPr>
              <w:t>pirkimo</w:t>
            </w:r>
            <w:r>
              <w:rPr>
                <w:b/>
                <w:spacing w:val="-7"/>
                <w:sz w:val="20"/>
              </w:rPr>
              <w:t xml:space="preserve"> </w:t>
            </w:r>
            <w:r>
              <w:rPr>
                <w:b/>
                <w:sz w:val="20"/>
              </w:rPr>
              <w:t>laimėtojo</w:t>
            </w:r>
            <w:r>
              <w:rPr>
                <w:b/>
                <w:spacing w:val="-2"/>
                <w:sz w:val="20"/>
              </w:rPr>
              <w:t xml:space="preserve"> </w:t>
            </w:r>
            <w:r>
              <w:rPr>
                <w:b/>
                <w:sz w:val="20"/>
              </w:rPr>
              <w:t>gali</w:t>
            </w:r>
            <w:r>
              <w:rPr>
                <w:b/>
                <w:spacing w:val="-8"/>
                <w:sz w:val="20"/>
              </w:rPr>
              <w:t xml:space="preserve"> </w:t>
            </w:r>
            <w:r>
              <w:rPr>
                <w:b/>
                <w:sz w:val="20"/>
              </w:rPr>
              <w:t>reikalauti</w:t>
            </w:r>
            <w:r>
              <w:rPr>
                <w:b/>
                <w:spacing w:val="-9"/>
                <w:sz w:val="20"/>
              </w:rPr>
              <w:t xml:space="preserve"> </w:t>
            </w:r>
            <w:r>
              <w:rPr>
                <w:b/>
                <w:sz w:val="20"/>
              </w:rPr>
              <w:t xml:space="preserve">pateikti vieną ar kelis dokumentus nurodytus Pirkimo sąlygų 7 </w:t>
            </w:r>
            <w:proofErr w:type="spellStart"/>
            <w:r>
              <w:rPr>
                <w:b/>
                <w:sz w:val="20"/>
              </w:rPr>
              <w:t>pnk</w:t>
            </w:r>
            <w:proofErr w:type="spellEnd"/>
            <w:r>
              <w:rPr>
                <w:b/>
                <w:sz w:val="20"/>
              </w:rPr>
              <w:t>.</w:t>
            </w:r>
          </w:p>
        </w:tc>
      </w:tr>
    </w:tbl>
    <w:p w14:paraId="3EAE71A9" w14:textId="77777777" w:rsidR="00E0679B" w:rsidRDefault="00E0679B" w:rsidP="00E0679B">
      <w:pPr>
        <w:pStyle w:val="Heading1"/>
        <w:spacing w:before="263"/>
        <w:ind w:left="2707"/>
      </w:pPr>
      <w:r>
        <w:t>INFORMACIJA</w:t>
      </w:r>
      <w:r>
        <w:rPr>
          <w:spacing w:val="-5"/>
        </w:rPr>
        <w:t xml:space="preserve"> </w:t>
      </w:r>
      <w:r>
        <w:t>APIE</w:t>
      </w:r>
      <w:r>
        <w:rPr>
          <w:spacing w:val="-3"/>
        </w:rPr>
        <w:t xml:space="preserve"> </w:t>
      </w:r>
      <w:r>
        <w:t>PASLAUGŲ</w:t>
      </w:r>
      <w:r>
        <w:rPr>
          <w:spacing w:val="-4"/>
        </w:rPr>
        <w:t xml:space="preserve"> </w:t>
      </w:r>
      <w:r>
        <w:rPr>
          <w:spacing w:val="-2"/>
        </w:rPr>
        <w:t>TEIKIMĄ</w:t>
      </w:r>
    </w:p>
    <w:p w14:paraId="454B2D0C" w14:textId="77777777" w:rsidR="00E0679B" w:rsidRDefault="00E0679B" w:rsidP="00E0679B">
      <w:pPr>
        <w:spacing w:before="254"/>
        <w:ind w:left="252" w:right="163"/>
        <w:jc w:val="both"/>
        <w:rPr>
          <w:b/>
        </w:rPr>
      </w:pPr>
      <w:r>
        <w:rPr>
          <w:i/>
          <w:sz w:val="22"/>
        </w:rPr>
        <w:t xml:space="preserve">Nurodome, kad </w:t>
      </w:r>
      <w:r>
        <w:rPr>
          <w:b/>
          <w:color w:val="00AF50"/>
          <w:sz w:val="22"/>
        </w:rPr>
        <w:t>siūloma garantinė priežiūra</w:t>
      </w:r>
      <w:r>
        <w:rPr>
          <w:b/>
          <w:color w:val="00AF50"/>
          <w:spacing w:val="-1"/>
          <w:sz w:val="22"/>
        </w:rPr>
        <w:t xml:space="preserve"> </w:t>
      </w:r>
      <w:r>
        <w:rPr>
          <w:b/>
          <w:color w:val="00AF50"/>
          <w:sz w:val="22"/>
        </w:rPr>
        <w:t xml:space="preserve">ir programinės įrangos palaikymas </w:t>
      </w:r>
      <w:r>
        <w:rPr>
          <w:b/>
          <w:sz w:val="22"/>
        </w:rPr>
        <w:t xml:space="preserve">bus vykdomi </w:t>
      </w:r>
      <w:r>
        <w:rPr>
          <w:sz w:val="22"/>
        </w:rPr>
        <w:t xml:space="preserve">iš </w:t>
      </w:r>
      <w:r>
        <w:rPr>
          <w:i/>
          <w:sz w:val="22"/>
        </w:rPr>
        <w:t>Europos sąjungos valstybių, pvz.:</w:t>
      </w:r>
      <w:r>
        <w:rPr>
          <w:i/>
          <w:spacing w:val="40"/>
          <w:sz w:val="22"/>
        </w:rPr>
        <w:t xml:space="preserve"> </w:t>
      </w:r>
      <w:r>
        <w:rPr>
          <w:i/>
          <w:sz w:val="22"/>
        </w:rPr>
        <w:t xml:space="preserve">Lenkijos, Suomijos, Švedijos, Vokietijos, Čekijos, Nyderlandų ir kt. </w:t>
      </w:r>
      <w:r>
        <w:rPr>
          <w:b/>
          <w:sz w:val="22"/>
        </w:rPr>
        <w:t>valstybės ar teritorijos.</w:t>
      </w:r>
    </w:p>
    <w:p w14:paraId="700BF83A" w14:textId="77777777" w:rsidR="00E0679B" w:rsidRDefault="00E0679B" w:rsidP="00E0679B">
      <w:pPr>
        <w:pStyle w:val="BodyText"/>
        <w:ind w:left="252" w:right="162" w:firstLine="566"/>
        <w:jc w:val="both"/>
      </w:pPr>
      <w:r>
        <w:t>Perkančioji organizacija laikys, kad paslaugos kelia grėsmę nacionaliniam saugumui,</w:t>
      </w:r>
      <w:r>
        <w:rPr>
          <w:spacing w:val="-1"/>
        </w:rPr>
        <w:t xml:space="preserve"> </w:t>
      </w:r>
      <w:r>
        <w:t>kai paslaugų</w:t>
      </w:r>
      <w:r>
        <w:rPr>
          <w:spacing w:val="-1"/>
        </w:rPr>
        <w:t xml:space="preserve"> </w:t>
      </w:r>
      <w:r>
        <w:t>teikimas būtų vykdomas iš šio įstatymo 92 str. 14 d. numatytame sąraše nurodytų valstybių ar teritorijų (Rusijos Federacijos, Baltarusijos Respublikos, Kinijos Liaudies Respublikos (netaikoma Taivano (</w:t>
      </w:r>
      <w:proofErr w:type="spellStart"/>
      <w:r>
        <w:t>Penghu</w:t>
      </w:r>
      <w:proofErr w:type="spellEnd"/>
      <w:r>
        <w:t xml:space="preserve">, </w:t>
      </w:r>
      <w:proofErr w:type="spellStart"/>
      <w:r>
        <w:t>Kinmeno</w:t>
      </w:r>
      <w:proofErr w:type="spellEnd"/>
      <w:r>
        <w:t xml:space="preserve"> ir </w:t>
      </w:r>
      <w:proofErr w:type="spellStart"/>
      <w:r>
        <w:t>Matsu</w:t>
      </w:r>
      <w:proofErr w:type="spellEnd"/>
      <w:r>
        <w:t xml:space="preserve">) atskirajai muitų teritorijai), Rusijos Federacijos aneksuoto Krymo, Moldovos Respublikos Vyriausybės nekontroliuojamos </w:t>
      </w:r>
      <w:proofErr w:type="spellStart"/>
      <w:r>
        <w:t>Padniestrės</w:t>
      </w:r>
      <w:proofErr w:type="spellEnd"/>
      <w:r>
        <w:t xml:space="preserve"> teritorijos, </w:t>
      </w:r>
      <w:proofErr w:type="spellStart"/>
      <w:r>
        <w:t>Sakartvelo</w:t>
      </w:r>
      <w:proofErr w:type="spellEnd"/>
      <w:r>
        <w:t xml:space="preserve"> Vyriausybės nekontroliuojamos Abchazijos ir Pietų Osetijos teritorijos).</w:t>
      </w:r>
    </w:p>
    <w:p w14:paraId="163EC53B" w14:textId="77777777" w:rsidR="00E0679B" w:rsidRDefault="00E0679B" w:rsidP="00E0679B">
      <w:pPr>
        <w:pStyle w:val="BodyText"/>
      </w:pPr>
    </w:p>
    <w:p w14:paraId="01211B2A" w14:textId="77777777" w:rsidR="00E0679B" w:rsidRDefault="00E0679B" w:rsidP="00E0679B">
      <w:pPr>
        <w:pStyle w:val="ListParagraph"/>
        <w:widowControl w:val="0"/>
        <w:numPr>
          <w:ilvl w:val="0"/>
          <w:numId w:val="6"/>
        </w:numPr>
        <w:tabs>
          <w:tab w:val="left" w:pos="417"/>
        </w:tabs>
        <w:autoSpaceDE w:val="0"/>
        <w:autoSpaceDN w:val="0"/>
        <w:ind w:left="417" w:hanging="165"/>
        <w:contextualSpacing w:val="0"/>
        <w:jc w:val="both"/>
        <w:rPr>
          <w:b/>
        </w:rPr>
      </w:pPr>
      <w:r>
        <w:rPr>
          <w:sz w:val="22"/>
        </w:rPr>
        <w:t>lentelė.</w:t>
      </w:r>
      <w:r>
        <w:rPr>
          <w:spacing w:val="-4"/>
          <w:sz w:val="22"/>
        </w:rPr>
        <w:t xml:space="preserve"> </w:t>
      </w:r>
      <w:r>
        <w:rPr>
          <w:b/>
          <w:sz w:val="22"/>
        </w:rPr>
        <w:t>Informacija</w:t>
      </w:r>
      <w:r>
        <w:rPr>
          <w:b/>
          <w:spacing w:val="-5"/>
          <w:sz w:val="22"/>
        </w:rPr>
        <w:t xml:space="preserve"> </w:t>
      </w:r>
      <w:r>
        <w:rPr>
          <w:b/>
          <w:sz w:val="22"/>
        </w:rPr>
        <w:t>apie</w:t>
      </w:r>
      <w:r>
        <w:rPr>
          <w:b/>
          <w:spacing w:val="-7"/>
          <w:sz w:val="22"/>
        </w:rPr>
        <w:t xml:space="preserve"> </w:t>
      </w:r>
      <w:r>
        <w:rPr>
          <w:b/>
          <w:sz w:val="22"/>
        </w:rPr>
        <w:t>paslaugų</w:t>
      </w:r>
      <w:r>
        <w:rPr>
          <w:b/>
          <w:spacing w:val="-7"/>
          <w:sz w:val="22"/>
        </w:rPr>
        <w:t xml:space="preserve"> </w:t>
      </w:r>
      <w:r>
        <w:rPr>
          <w:b/>
          <w:spacing w:val="-2"/>
          <w:sz w:val="22"/>
        </w:rPr>
        <w:t>teikimą</w:t>
      </w:r>
    </w:p>
    <w:p w14:paraId="6E1BCC9B" w14:textId="77777777" w:rsidR="00E0679B" w:rsidRDefault="00E0679B" w:rsidP="00E0679B">
      <w:pPr>
        <w:pStyle w:val="BodyText"/>
        <w:spacing w:before="47"/>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2780"/>
        <w:gridCol w:w="2828"/>
        <w:gridCol w:w="2802"/>
      </w:tblGrid>
      <w:tr w:rsidR="00E0679B" w14:paraId="372D237C" w14:textId="77777777" w:rsidTr="00385CDE">
        <w:trPr>
          <w:trHeight w:val="1610"/>
        </w:trPr>
        <w:tc>
          <w:tcPr>
            <w:tcW w:w="2247" w:type="dxa"/>
            <w:shd w:val="clear" w:color="auto" w:fill="D9D9D9"/>
          </w:tcPr>
          <w:p w14:paraId="3B8558E9" w14:textId="77777777" w:rsidR="00E0679B" w:rsidRDefault="00E0679B" w:rsidP="00385CDE">
            <w:pPr>
              <w:pStyle w:val="TableParagraph"/>
              <w:ind w:left="0"/>
              <w:rPr>
                <w:b/>
                <w:sz w:val="20"/>
              </w:rPr>
            </w:pPr>
          </w:p>
          <w:p w14:paraId="05B0B8BE" w14:textId="77777777" w:rsidR="00E0679B" w:rsidRDefault="00E0679B" w:rsidP="00385CDE">
            <w:pPr>
              <w:pStyle w:val="TableParagraph"/>
              <w:ind w:left="0"/>
              <w:rPr>
                <w:b/>
                <w:sz w:val="20"/>
              </w:rPr>
            </w:pPr>
          </w:p>
          <w:p w14:paraId="67ABF92F" w14:textId="77777777" w:rsidR="00E0679B" w:rsidRDefault="00E0679B" w:rsidP="00385CDE">
            <w:pPr>
              <w:pStyle w:val="TableParagraph"/>
              <w:spacing w:before="1"/>
              <w:ind w:left="0"/>
              <w:rPr>
                <w:b/>
                <w:sz w:val="20"/>
              </w:rPr>
            </w:pPr>
          </w:p>
          <w:p w14:paraId="4B8367B3" w14:textId="77777777" w:rsidR="00E0679B" w:rsidRDefault="00E0679B" w:rsidP="00385CDE">
            <w:pPr>
              <w:pStyle w:val="TableParagraph"/>
              <w:ind w:left="8" w:right="1"/>
              <w:jc w:val="center"/>
              <w:rPr>
                <w:sz w:val="20"/>
              </w:rPr>
            </w:pPr>
            <w:r>
              <w:rPr>
                <w:sz w:val="20"/>
              </w:rPr>
              <w:t>Paslaugos</w:t>
            </w:r>
            <w:r>
              <w:rPr>
                <w:spacing w:val="-7"/>
                <w:sz w:val="20"/>
              </w:rPr>
              <w:t xml:space="preserve"> </w:t>
            </w:r>
            <w:r>
              <w:rPr>
                <w:spacing w:val="-2"/>
                <w:sz w:val="20"/>
              </w:rPr>
              <w:t>pavadinimas</w:t>
            </w:r>
          </w:p>
        </w:tc>
        <w:tc>
          <w:tcPr>
            <w:tcW w:w="2780" w:type="dxa"/>
            <w:shd w:val="clear" w:color="auto" w:fill="D9D9D9"/>
          </w:tcPr>
          <w:p w14:paraId="0B2E1FE3" w14:textId="77777777" w:rsidR="00E0679B" w:rsidRDefault="00E0679B" w:rsidP="00385CDE">
            <w:pPr>
              <w:pStyle w:val="TableParagraph"/>
              <w:spacing w:before="115"/>
              <w:ind w:left="97" w:right="84"/>
              <w:jc w:val="center"/>
              <w:rPr>
                <w:sz w:val="20"/>
              </w:rPr>
            </w:pPr>
            <w:r>
              <w:rPr>
                <w:sz w:val="20"/>
              </w:rPr>
              <w:t>Nurodomas paslaugas teiksiančio</w:t>
            </w:r>
            <w:r>
              <w:rPr>
                <w:spacing w:val="-13"/>
                <w:sz w:val="20"/>
              </w:rPr>
              <w:t xml:space="preserve"> </w:t>
            </w:r>
            <w:r>
              <w:rPr>
                <w:sz w:val="20"/>
              </w:rPr>
              <w:t>juridinio</w:t>
            </w:r>
            <w:r>
              <w:rPr>
                <w:spacing w:val="-12"/>
                <w:sz w:val="20"/>
              </w:rPr>
              <w:t xml:space="preserve"> </w:t>
            </w:r>
            <w:r>
              <w:rPr>
                <w:sz w:val="20"/>
              </w:rPr>
              <w:t xml:space="preserve">asmens </w:t>
            </w:r>
            <w:r>
              <w:rPr>
                <w:b/>
                <w:sz w:val="20"/>
              </w:rPr>
              <w:t>pavadinimas</w:t>
            </w:r>
            <w:r>
              <w:rPr>
                <w:sz w:val="20"/>
              </w:rPr>
              <w:t>, kodas</w:t>
            </w:r>
          </w:p>
          <w:p w14:paraId="038A037D" w14:textId="77777777" w:rsidR="00E0679B" w:rsidRDefault="00E0679B" w:rsidP="00385CDE">
            <w:pPr>
              <w:pStyle w:val="TableParagraph"/>
              <w:spacing w:before="1"/>
              <w:ind w:left="97" w:right="85"/>
              <w:jc w:val="center"/>
              <w:rPr>
                <w:i/>
                <w:sz w:val="20"/>
              </w:rPr>
            </w:pPr>
            <w:r>
              <w:rPr>
                <w:i/>
                <w:spacing w:val="-4"/>
                <w:sz w:val="20"/>
              </w:rPr>
              <w:t>arba</w:t>
            </w:r>
          </w:p>
          <w:p w14:paraId="60B4727A" w14:textId="77777777" w:rsidR="00E0679B" w:rsidRDefault="00E0679B" w:rsidP="00385CDE">
            <w:pPr>
              <w:pStyle w:val="TableParagraph"/>
              <w:spacing w:before="1"/>
              <w:ind w:left="97" w:right="87"/>
              <w:jc w:val="center"/>
              <w:rPr>
                <w:b/>
                <w:sz w:val="20"/>
              </w:rPr>
            </w:pPr>
            <w:r>
              <w:rPr>
                <w:sz w:val="20"/>
              </w:rPr>
              <w:t>paslaugas</w:t>
            </w:r>
            <w:r>
              <w:rPr>
                <w:spacing w:val="-13"/>
                <w:sz w:val="20"/>
              </w:rPr>
              <w:t xml:space="preserve"> </w:t>
            </w:r>
            <w:r>
              <w:rPr>
                <w:sz w:val="20"/>
              </w:rPr>
              <w:t>teiksiančio</w:t>
            </w:r>
            <w:r>
              <w:rPr>
                <w:spacing w:val="-12"/>
                <w:sz w:val="20"/>
              </w:rPr>
              <w:t xml:space="preserve"> </w:t>
            </w:r>
            <w:r>
              <w:rPr>
                <w:sz w:val="20"/>
              </w:rPr>
              <w:t xml:space="preserve">fizinio asmens </w:t>
            </w:r>
            <w:r>
              <w:rPr>
                <w:b/>
                <w:sz w:val="20"/>
              </w:rPr>
              <w:t>vardas ir pavardė</w:t>
            </w:r>
          </w:p>
        </w:tc>
        <w:tc>
          <w:tcPr>
            <w:tcW w:w="2828" w:type="dxa"/>
            <w:shd w:val="clear" w:color="auto" w:fill="D9D9D9"/>
          </w:tcPr>
          <w:p w14:paraId="0598A8A3" w14:textId="77777777" w:rsidR="00E0679B" w:rsidRDefault="00E0679B" w:rsidP="00385CDE">
            <w:pPr>
              <w:pStyle w:val="TableParagraph"/>
              <w:ind w:left="16" w:right="7"/>
              <w:jc w:val="center"/>
              <w:rPr>
                <w:b/>
                <w:sz w:val="20"/>
              </w:rPr>
            </w:pPr>
            <w:r>
              <w:rPr>
                <w:sz w:val="20"/>
              </w:rPr>
              <w:t>Nurodoma</w:t>
            </w:r>
            <w:r>
              <w:rPr>
                <w:spacing w:val="-13"/>
                <w:sz w:val="20"/>
              </w:rPr>
              <w:t xml:space="preserve"> </w:t>
            </w:r>
            <w:r>
              <w:rPr>
                <w:sz w:val="20"/>
              </w:rPr>
              <w:t>paslaugas</w:t>
            </w:r>
            <w:r>
              <w:rPr>
                <w:spacing w:val="-12"/>
                <w:sz w:val="20"/>
              </w:rPr>
              <w:t xml:space="preserve"> </w:t>
            </w:r>
            <w:r>
              <w:rPr>
                <w:sz w:val="20"/>
              </w:rPr>
              <w:t xml:space="preserve">teiksiančio juridinio asmens </w:t>
            </w:r>
            <w:r>
              <w:rPr>
                <w:b/>
                <w:sz w:val="20"/>
              </w:rPr>
              <w:t xml:space="preserve">registracijos </w:t>
            </w:r>
            <w:r>
              <w:rPr>
                <w:b/>
                <w:spacing w:val="-2"/>
                <w:sz w:val="20"/>
              </w:rPr>
              <w:t>vieta</w:t>
            </w:r>
          </w:p>
          <w:p w14:paraId="4C8A216C" w14:textId="77777777" w:rsidR="00E0679B" w:rsidRDefault="00E0679B" w:rsidP="00385CDE">
            <w:pPr>
              <w:pStyle w:val="TableParagraph"/>
              <w:spacing w:before="1"/>
              <w:ind w:left="19" w:right="7"/>
              <w:jc w:val="center"/>
              <w:rPr>
                <w:i/>
                <w:sz w:val="20"/>
              </w:rPr>
            </w:pPr>
            <w:r>
              <w:rPr>
                <w:i/>
                <w:spacing w:val="-4"/>
                <w:sz w:val="20"/>
              </w:rPr>
              <w:t>arba</w:t>
            </w:r>
          </w:p>
          <w:p w14:paraId="6A310C84" w14:textId="77777777" w:rsidR="00E0679B" w:rsidRDefault="00E0679B" w:rsidP="00385CDE">
            <w:pPr>
              <w:pStyle w:val="TableParagraph"/>
              <w:spacing w:before="1"/>
              <w:ind w:left="16" w:right="7"/>
              <w:jc w:val="center"/>
              <w:rPr>
                <w:b/>
                <w:sz w:val="20"/>
              </w:rPr>
            </w:pPr>
            <w:r>
              <w:rPr>
                <w:sz w:val="20"/>
              </w:rPr>
              <w:t>paslaugas teiksiančio fizinio asmens</w:t>
            </w:r>
            <w:r>
              <w:rPr>
                <w:spacing w:val="-5"/>
                <w:sz w:val="20"/>
              </w:rPr>
              <w:t xml:space="preserve"> </w:t>
            </w:r>
            <w:r>
              <w:rPr>
                <w:b/>
                <w:sz w:val="20"/>
              </w:rPr>
              <w:t>pilietybė</w:t>
            </w:r>
            <w:r>
              <w:rPr>
                <w:b/>
                <w:spacing w:val="-5"/>
                <w:sz w:val="20"/>
              </w:rPr>
              <w:t xml:space="preserve"> </w:t>
            </w:r>
            <w:r>
              <w:rPr>
                <w:b/>
                <w:sz w:val="20"/>
              </w:rPr>
              <w:t>ir</w:t>
            </w:r>
            <w:r>
              <w:rPr>
                <w:b/>
                <w:spacing w:val="-4"/>
                <w:sz w:val="20"/>
              </w:rPr>
              <w:t xml:space="preserve"> </w:t>
            </w:r>
            <w:r>
              <w:rPr>
                <w:b/>
                <w:spacing w:val="-2"/>
                <w:sz w:val="20"/>
              </w:rPr>
              <w:t>nuolatinė</w:t>
            </w:r>
          </w:p>
          <w:p w14:paraId="76BA0D73" w14:textId="77777777" w:rsidR="00E0679B" w:rsidRDefault="00E0679B" w:rsidP="00385CDE">
            <w:pPr>
              <w:pStyle w:val="TableParagraph"/>
              <w:spacing w:line="208" w:lineRule="exact"/>
              <w:ind w:left="16" w:right="8"/>
              <w:jc w:val="center"/>
              <w:rPr>
                <w:b/>
                <w:sz w:val="20"/>
              </w:rPr>
            </w:pPr>
            <w:r>
              <w:rPr>
                <w:b/>
                <w:sz w:val="20"/>
              </w:rPr>
              <w:t>(deklaruota)</w:t>
            </w:r>
            <w:r>
              <w:rPr>
                <w:b/>
                <w:spacing w:val="-10"/>
                <w:sz w:val="20"/>
              </w:rPr>
              <w:t xml:space="preserve"> </w:t>
            </w:r>
            <w:r>
              <w:rPr>
                <w:b/>
                <w:sz w:val="20"/>
              </w:rPr>
              <w:t>gyvenamoji</w:t>
            </w:r>
            <w:r>
              <w:rPr>
                <w:b/>
                <w:spacing w:val="-11"/>
                <w:sz w:val="20"/>
              </w:rPr>
              <w:t xml:space="preserve"> </w:t>
            </w:r>
            <w:r>
              <w:rPr>
                <w:b/>
                <w:spacing w:val="-4"/>
                <w:sz w:val="20"/>
              </w:rPr>
              <w:t>vieta</w:t>
            </w:r>
          </w:p>
        </w:tc>
        <w:tc>
          <w:tcPr>
            <w:tcW w:w="2802" w:type="dxa"/>
            <w:shd w:val="clear" w:color="auto" w:fill="D9D9D9"/>
          </w:tcPr>
          <w:p w14:paraId="5AA2EB63" w14:textId="77777777" w:rsidR="00E0679B" w:rsidRDefault="00E0679B" w:rsidP="00385CDE">
            <w:pPr>
              <w:pStyle w:val="TableParagraph"/>
              <w:ind w:left="911" w:hanging="296"/>
              <w:rPr>
                <w:sz w:val="20"/>
              </w:rPr>
            </w:pPr>
            <w:r>
              <w:rPr>
                <w:sz w:val="20"/>
              </w:rPr>
              <w:t>Kartu</w:t>
            </w:r>
            <w:r>
              <w:rPr>
                <w:spacing w:val="-13"/>
                <w:sz w:val="20"/>
              </w:rPr>
              <w:t xml:space="preserve"> </w:t>
            </w:r>
            <w:r>
              <w:rPr>
                <w:sz w:val="20"/>
              </w:rPr>
              <w:t>su</w:t>
            </w:r>
            <w:r>
              <w:rPr>
                <w:spacing w:val="-12"/>
                <w:sz w:val="20"/>
              </w:rPr>
              <w:t xml:space="preserve"> </w:t>
            </w:r>
            <w:r>
              <w:rPr>
                <w:sz w:val="20"/>
              </w:rPr>
              <w:t xml:space="preserve">pasiūlymu </w:t>
            </w:r>
            <w:r>
              <w:rPr>
                <w:spacing w:val="-2"/>
                <w:sz w:val="20"/>
              </w:rPr>
              <w:t>pateikiama*</w:t>
            </w:r>
          </w:p>
        </w:tc>
      </w:tr>
      <w:tr w:rsidR="00E0679B" w14:paraId="753613E4" w14:textId="77777777" w:rsidTr="00385CDE">
        <w:trPr>
          <w:trHeight w:val="275"/>
        </w:trPr>
        <w:tc>
          <w:tcPr>
            <w:tcW w:w="2247" w:type="dxa"/>
          </w:tcPr>
          <w:p w14:paraId="59B722D0" w14:textId="77777777" w:rsidR="00E0679B" w:rsidRDefault="00E0679B" w:rsidP="00385CDE">
            <w:pPr>
              <w:pStyle w:val="TableParagraph"/>
              <w:ind w:left="8"/>
              <w:jc w:val="center"/>
              <w:rPr>
                <w:sz w:val="20"/>
              </w:rPr>
            </w:pPr>
            <w:r>
              <w:rPr>
                <w:spacing w:val="-10"/>
                <w:sz w:val="20"/>
              </w:rPr>
              <w:t>1</w:t>
            </w:r>
          </w:p>
        </w:tc>
        <w:tc>
          <w:tcPr>
            <w:tcW w:w="2780" w:type="dxa"/>
          </w:tcPr>
          <w:p w14:paraId="61BF6C70" w14:textId="77777777" w:rsidR="00E0679B" w:rsidRDefault="00E0679B" w:rsidP="00385CDE">
            <w:pPr>
              <w:pStyle w:val="TableParagraph"/>
              <w:ind w:left="97" w:right="84"/>
              <w:jc w:val="center"/>
              <w:rPr>
                <w:sz w:val="20"/>
              </w:rPr>
            </w:pPr>
            <w:r>
              <w:rPr>
                <w:spacing w:val="-10"/>
                <w:sz w:val="20"/>
              </w:rPr>
              <w:t>2</w:t>
            </w:r>
          </w:p>
        </w:tc>
        <w:tc>
          <w:tcPr>
            <w:tcW w:w="2828" w:type="dxa"/>
          </w:tcPr>
          <w:p w14:paraId="07AFED97" w14:textId="77777777" w:rsidR="00E0679B" w:rsidRDefault="00E0679B" w:rsidP="00385CDE">
            <w:pPr>
              <w:pStyle w:val="TableParagraph"/>
              <w:ind w:left="19" w:right="7"/>
              <w:jc w:val="center"/>
              <w:rPr>
                <w:sz w:val="20"/>
              </w:rPr>
            </w:pPr>
            <w:r>
              <w:rPr>
                <w:spacing w:val="-10"/>
                <w:sz w:val="20"/>
              </w:rPr>
              <w:t>3</w:t>
            </w:r>
          </w:p>
        </w:tc>
        <w:tc>
          <w:tcPr>
            <w:tcW w:w="2802" w:type="dxa"/>
          </w:tcPr>
          <w:p w14:paraId="033A78B9" w14:textId="77777777" w:rsidR="00E0679B" w:rsidRDefault="00E0679B" w:rsidP="00385CDE">
            <w:pPr>
              <w:pStyle w:val="TableParagraph"/>
              <w:ind w:left="9"/>
              <w:jc w:val="center"/>
              <w:rPr>
                <w:sz w:val="20"/>
              </w:rPr>
            </w:pPr>
            <w:r>
              <w:rPr>
                <w:spacing w:val="-10"/>
                <w:sz w:val="20"/>
              </w:rPr>
              <w:t>4</w:t>
            </w:r>
          </w:p>
        </w:tc>
      </w:tr>
      <w:tr w:rsidR="00E0679B" w14:paraId="1D28C9C5" w14:textId="77777777" w:rsidTr="00385CDE">
        <w:trPr>
          <w:trHeight w:val="1149"/>
        </w:trPr>
        <w:tc>
          <w:tcPr>
            <w:tcW w:w="2247" w:type="dxa"/>
          </w:tcPr>
          <w:p w14:paraId="36A604FF" w14:textId="77777777" w:rsidR="00E0679B" w:rsidRDefault="00E0679B" w:rsidP="00385CDE">
            <w:pPr>
              <w:pStyle w:val="TableParagraph"/>
              <w:tabs>
                <w:tab w:val="left" w:pos="1362"/>
              </w:tabs>
              <w:ind w:left="107" w:right="95"/>
              <w:jc w:val="both"/>
              <w:rPr>
                <w:i/>
                <w:sz w:val="20"/>
              </w:rPr>
            </w:pPr>
            <w:r>
              <w:rPr>
                <w:i/>
                <w:color w:val="00AF50"/>
                <w:sz w:val="20"/>
              </w:rPr>
              <w:t xml:space="preserve">Siūlomos programinės </w:t>
            </w:r>
            <w:r>
              <w:rPr>
                <w:i/>
                <w:color w:val="00AF50"/>
                <w:spacing w:val="-2"/>
                <w:sz w:val="20"/>
              </w:rPr>
              <w:t>įrangos</w:t>
            </w:r>
            <w:r>
              <w:rPr>
                <w:i/>
                <w:color w:val="00AF50"/>
                <w:sz w:val="20"/>
              </w:rPr>
              <w:tab/>
            </w:r>
            <w:r>
              <w:rPr>
                <w:i/>
                <w:color w:val="00AF50"/>
                <w:spacing w:val="-2"/>
                <w:sz w:val="20"/>
              </w:rPr>
              <w:t>garantinė priežiūra</w:t>
            </w:r>
          </w:p>
        </w:tc>
        <w:tc>
          <w:tcPr>
            <w:tcW w:w="2780" w:type="dxa"/>
          </w:tcPr>
          <w:p w14:paraId="1A1A7C16" w14:textId="77777777" w:rsidR="00E0679B" w:rsidRDefault="00E0679B" w:rsidP="00E0679B">
            <w:pPr>
              <w:pStyle w:val="TableParagraph"/>
              <w:numPr>
                <w:ilvl w:val="0"/>
                <w:numId w:val="11"/>
              </w:numPr>
              <w:tabs>
                <w:tab w:val="left" w:pos="365"/>
              </w:tabs>
              <w:ind w:left="109" w:right="97" w:firstLine="0"/>
              <w:rPr>
                <w:sz w:val="20"/>
              </w:rPr>
            </w:pPr>
            <w:r>
              <w:rPr>
                <w:sz w:val="20"/>
              </w:rPr>
              <w:t>Hewlett</w:t>
            </w:r>
            <w:r>
              <w:rPr>
                <w:spacing w:val="33"/>
                <w:sz w:val="20"/>
              </w:rPr>
              <w:t xml:space="preserve"> </w:t>
            </w:r>
            <w:r>
              <w:rPr>
                <w:sz w:val="20"/>
              </w:rPr>
              <w:t>Packard</w:t>
            </w:r>
            <w:r>
              <w:rPr>
                <w:spacing w:val="34"/>
                <w:sz w:val="20"/>
              </w:rPr>
              <w:t xml:space="preserve"> </w:t>
            </w:r>
            <w:proofErr w:type="spellStart"/>
            <w:r>
              <w:rPr>
                <w:sz w:val="20"/>
              </w:rPr>
              <w:t>Enterprise</w:t>
            </w:r>
            <w:proofErr w:type="spellEnd"/>
            <w:r>
              <w:rPr>
                <w:sz w:val="20"/>
              </w:rPr>
              <w:t xml:space="preserve"> </w:t>
            </w:r>
            <w:r>
              <w:rPr>
                <w:spacing w:val="-2"/>
                <w:sz w:val="20"/>
              </w:rPr>
              <w:t>(HPE)</w:t>
            </w:r>
          </w:p>
          <w:p w14:paraId="05171C7B" w14:textId="77777777" w:rsidR="00E0679B" w:rsidRDefault="00E0679B" w:rsidP="00E0679B">
            <w:pPr>
              <w:pStyle w:val="TableParagraph"/>
              <w:numPr>
                <w:ilvl w:val="0"/>
                <w:numId w:val="11"/>
              </w:numPr>
              <w:tabs>
                <w:tab w:val="left" w:pos="260"/>
              </w:tabs>
              <w:spacing w:before="1" w:line="229" w:lineRule="exact"/>
              <w:ind w:left="260" w:hanging="151"/>
              <w:rPr>
                <w:sz w:val="20"/>
              </w:rPr>
            </w:pPr>
          </w:p>
          <w:p w14:paraId="62AC4EE8" w14:textId="77777777" w:rsidR="00E0679B" w:rsidRDefault="00E0679B" w:rsidP="00385CDE">
            <w:pPr>
              <w:pStyle w:val="TableParagraph"/>
              <w:spacing w:line="229" w:lineRule="exact"/>
              <w:ind w:left="109"/>
              <w:rPr>
                <w:sz w:val="20"/>
              </w:rPr>
            </w:pPr>
            <w:r>
              <w:rPr>
                <w:spacing w:val="-5"/>
                <w:sz w:val="20"/>
              </w:rPr>
              <w:t>..</w:t>
            </w:r>
          </w:p>
          <w:p w14:paraId="075C0B47" w14:textId="77777777" w:rsidR="00E0679B" w:rsidRDefault="00E0679B" w:rsidP="00385CDE">
            <w:pPr>
              <w:pStyle w:val="TableParagraph"/>
              <w:spacing w:before="1" w:line="210" w:lineRule="exact"/>
              <w:ind w:left="1341"/>
              <w:rPr>
                <w:sz w:val="20"/>
              </w:rPr>
            </w:pPr>
            <w:r>
              <w:rPr>
                <w:spacing w:val="-5"/>
                <w:sz w:val="20"/>
              </w:rPr>
              <w:t>..</w:t>
            </w:r>
          </w:p>
        </w:tc>
        <w:tc>
          <w:tcPr>
            <w:tcW w:w="2828" w:type="dxa"/>
          </w:tcPr>
          <w:p w14:paraId="712952F8" w14:textId="77777777" w:rsidR="00E0679B" w:rsidRDefault="00E0679B" w:rsidP="00E0679B">
            <w:pPr>
              <w:pStyle w:val="TableParagraph"/>
              <w:numPr>
                <w:ilvl w:val="0"/>
                <w:numId w:val="10"/>
              </w:numPr>
              <w:tabs>
                <w:tab w:val="left" w:pos="310"/>
              </w:tabs>
              <w:ind w:right="197" w:firstLine="0"/>
              <w:rPr>
                <w:sz w:val="20"/>
              </w:rPr>
            </w:pPr>
            <w:r>
              <w:rPr>
                <w:sz w:val="20"/>
              </w:rPr>
              <w:t>Jungtinės</w:t>
            </w:r>
            <w:r>
              <w:rPr>
                <w:spacing w:val="-13"/>
                <w:sz w:val="20"/>
              </w:rPr>
              <w:t xml:space="preserve"> </w:t>
            </w:r>
            <w:r>
              <w:rPr>
                <w:sz w:val="20"/>
              </w:rPr>
              <w:t>Amerikos</w:t>
            </w:r>
            <w:r>
              <w:rPr>
                <w:spacing w:val="-12"/>
                <w:sz w:val="20"/>
              </w:rPr>
              <w:t xml:space="preserve"> </w:t>
            </w:r>
            <w:r>
              <w:rPr>
                <w:sz w:val="20"/>
              </w:rPr>
              <w:t xml:space="preserve">valstijos </w:t>
            </w:r>
            <w:r>
              <w:rPr>
                <w:spacing w:val="-6"/>
                <w:sz w:val="20"/>
              </w:rPr>
              <w:t>2.</w:t>
            </w:r>
          </w:p>
          <w:p w14:paraId="5960EC6D" w14:textId="77777777" w:rsidR="00E0679B" w:rsidRDefault="00E0679B" w:rsidP="00385CDE">
            <w:pPr>
              <w:pStyle w:val="TableParagraph"/>
              <w:spacing w:before="1"/>
              <w:ind w:left="1365"/>
              <w:rPr>
                <w:sz w:val="20"/>
              </w:rPr>
            </w:pPr>
            <w:r>
              <w:rPr>
                <w:spacing w:val="-5"/>
                <w:sz w:val="20"/>
              </w:rPr>
              <w:t>..</w:t>
            </w:r>
          </w:p>
        </w:tc>
        <w:tc>
          <w:tcPr>
            <w:tcW w:w="2802" w:type="dxa"/>
          </w:tcPr>
          <w:p w14:paraId="765B0702" w14:textId="77777777" w:rsidR="00E0679B" w:rsidRDefault="00E0679B" w:rsidP="00385CDE">
            <w:pPr>
              <w:pStyle w:val="TableParagraph"/>
              <w:ind w:left="109"/>
              <w:rPr>
                <w:sz w:val="20"/>
              </w:rPr>
            </w:pPr>
            <w:r>
              <w:rPr>
                <w:sz w:val="20"/>
              </w:rPr>
              <w:t>*Viešųjų pirkimų tarnybos nustatytos</w:t>
            </w:r>
            <w:r>
              <w:rPr>
                <w:spacing w:val="-13"/>
                <w:sz w:val="20"/>
              </w:rPr>
              <w:t xml:space="preserve"> </w:t>
            </w:r>
            <w:r>
              <w:rPr>
                <w:sz w:val="20"/>
              </w:rPr>
              <w:t>formos</w:t>
            </w:r>
            <w:r>
              <w:rPr>
                <w:spacing w:val="-12"/>
                <w:sz w:val="20"/>
              </w:rPr>
              <w:t xml:space="preserve"> </w:t>
            </w:r>
            <w:r>
              <w:rPr>
                <w:sz w:val="20"/>
              </w:rPr>
              <w:t xml:space="preserve">Nacionalinio saugumo reikalavimų atitikties </w:t>
            </w:r>
            <w:r>
              <w:rPr>
                <w:spacing w:val="-2"/>
                <w:sz w:val="20"/>
              </w:rPr>
              <w:t>deklaracija</w:t>
            </w:r>
          </w:p>
        </w:tc>
      </w:tr>
      <w:tr w:rsidR="00E0679B" w14:paraId="38331329" w14:textId="77777777" w:rsidTr="00385CDE">
        <w:trPr>
          <w:trHeight w:val="1151"/>
        </w:trPr>
        <w:tc>
          <w:tcPr>
            <w:tcW w:w="2247" w:type="dxa"/>
          </w:tcPr>
          <w:p w14:paraId="40D14FBA" w14:textId="77777777" w:rsidR="00E0679B" w:rsidRDefault="00E0679B" w:rsidP="00385CDE">
            <w:pPr>
              <w:pStyle w:val="TableParagraph"/>
              <w:tabs>
                <w:tab w:val="left" w:pos="1117"/>
              </w:tabs>
              <w:ind w:left="107" w:right="95"/>
              <w:rPr>
                <w:i/>
                <w:sz w:val="20"/>
              </w:rPr>
            </w:pPr>
            <w:r>
              <w:rPr>
                <w:i/>
                <w:color w:val="00AF50"/>
                <w:spacing w:val="-2"/>
                <w:sz w:val="20"/>
              </w:rPr>
              <w:t>Siūlomos</w:t>
            </w:r>
            <w:r>
              <w:rPr>
                <w:i/>
                <w:color w:val="00AF50"/>
                <w:sz w:val="20"/>
              </w:rPr>
              <w:tab/>
            </w:r>
            <w:r>
              <w:rPr>
                <w:i/>
                <w:color w:val="00AF50"/>
                <w:spacing w:val="-2"/>
                <w:sz w:val="20"/>
              </w:rPr>
              <w:t xml:space="preserve">programinės </w:t>
            </w:r>
            <w:r>
              <w:rPr>
                <w:i/>
                <w:color w:val="00AF50"/>
                <w:sz w:val="20"/>
              </w:rPr>
              <w:t>įrangos palaikymas</w:t>
            </w:r>
          </w:p>
        </w:tc>
        <w:tc>
          <w:tcPr>
            <w:tcW w:w="2780" w:type="dxa"/>
          </w:tcPr>
          <w:p w14:paraId="38EC5F26" w14:textId="77777777" w:rsidR="00E0679B" w:rsidRDefault="00E0679B" w:rsidP="00E0679B">
            <w:pPr>
              <w:pStyle w:val="TableParagraph"/>
              <w:numPr>
                <w:ilvl w:val="0"/>
                <w:numId w:val="9"/>
              </w:numPr>
              <w:tabs>
                <w:tab w:val="left" w:pos="372"/>
              </w:tabs>
              <w:ind w:left="109" w:right="73" w:firstLine="0"/>
              <w:rPr>
                <w:sz w:val="20"/>
              </w:rPr>
            </w:pPr>
            <w:r>
              <w:rPr>
                <w:sz w:val="20"/>
              </w:rPr>
              <w:t>Hewlett</w:t>
            </w:r>
            <w:r>
              <w:rPr>
                <w:spacing w:val="40"/>
                <w:sz w:val="20"/>
              </w:rPr>
              <w:t xml:space="preserve"> </w:t>
            </w:r>
            <w:r>
              <w:rPr>
                <w:sz w:val="20"/>
              </w:rPr>
              <w:t>Packard</w:t>
            </w:r>
            <w:r>
              <w:rPr>
                <w:spacing w:val="40"/>
                <w:sz w:val="20"/>
              </w:rPr>
              <w:t xml:space="preserve"> </w:t>
            </w:r>
            <w:proofErr w:type="spellStart"/>
            <w:r>
              <w:rPr>
                <w:sz w:val="20"/>
              </w:rPr>
              <w:t>Enterprise</w:t>
            </w:r>
            <w:proofErr w:type="spellEnd"/>
            <w:r>
              <w:rPr>
                <w:sz w:val="20"/>
              </w:rPr>
              <w:t xml:space="preserve"> </w:t>
            </w:r>
            <w:r>
              <w:rPr>
                <w:spacing w:val="-2"/>
                <w:sz w:val="20"/>
              </w:rPr>
              <w:t>(HPE)</w:t>
            </w:r>
          </w:p>
          <w:p w14:paraId="5F0B00B5" w14:textId="77777777" w:rsidR="00E0679B" w:rsidRDefault="00E0679B" w:rsidP="00E0679B">
            <w:pPr>
              <w:pStyle w:val="TableParagraph"/>
              <w:numPr>
                <w:ilvl w:val="0"/>
                <w:numId w:val="9"/>
              </w:numPr>
              <w:tabs>
                <w:tab w:val="left" w:pos="260"/>
              </w:tabs>
              <w:spacing w:before="1"/>
              <w:ind w:left="260" w:hanging="151"/>
              <w:rPr>
                <w:sz w:val="20"/>
              </w:rPr>
            </w:pPr>
          </w:p>
          <w:p w14:paraId="4426F9AB" w14:textId="77777777" w:rsidR="00E0679B" w:rsidRDefault="00E0679B" w:rsidP="00385CDE">
            <w:pPr>
              <w:pStyle w:val="TableParagraph"/>
              <w:ind w:left="109"/>
              <w:rPr>
                <w:sz w:val="20"/>
              </w:rPr>
            </w:pPr>
            <w:r>
              <w:rPr>
                <w:spacing w:val="-5"/>
                <w:sz w:val="20"/>
              </w:rPr>
              <w:t>..</w:t>
            </w:r>
          </w:p>
        </w:tc>
        <w:tc>
          <w:tcPr>
            <w:tcW w:w="2828" w:type="dxa"/>
          </w:tcPr>
          <w:p w14:paraId="2644EDC3" w14:textId="77777777" w:rsidR="00E0679B" w:rsidRDefault="00E0679B" w:rsidP="00E0679B">
            <w:pPr>
              <w:pStyle w:val="TableParagraph"/>
              <w:numPr>
                <w:ilvl w:val="0"/>
                <w:numId w:val="8"/>
              </w:numPr>
              <w:tabs>
                <w:tab w:val="left" w:pos="332"/>
              </w:tabs>
              <w:ind w:right="175" w:firstLine="0"/>
              <w:rPr>
                <w:sz w:val="20"/>
              </w:rPr>
            </w:pPr>
            <w:r>
              <w:rPr>
                <w:sz w:val="20"/>
              </w:rPr>
              <w:t>Jungtinės</w:t>
            </w:r>
            <w:r>
              <w:rPr>
                <w:spacing w:val="-13"/>
                <w:sz w:val="20"/>
              </w:rPr>
              <w:t xml:space="preserve"> </w:t>
            </w:r>
            <w:r>
              <w:rPr>
                <w:sz w:val="20"/>
              </w:rPr>
              <w:t>Amerikos</w:t>
            </w:r>
            <w:r>
              <w:rPr>
                <w:spacing w:val="-12"/>
                <w:sz w:val="20"/>
              </w:rPr>
              <w:t xml:space="preserve"> </w:t>
            </w:r>
            <w:r>
              <w:rPr>
                <w:sz w:val="20"/>
              </w:rPr>
              <w:t xml:space="preserve">valstijos </w:t>
            </w:r>
            <w:r>
              <w:rPr>
                <w:spacing w:val="-6"/>
                <w:sz w:val="20"/>
              </w:rPr>
              <w:t>2.</w:t>
            </w:r>
          </w:p>
          <w:p w14:paraId="3D62271C" w14:textId="77777777" w:rsidR="00E0679B" w:rsidRDefault="00E0679B" w:rsidP="00385CDE">
            <w:pPr>
              <w:pStyle w:val="TableParagraph"/>
              <w:spacing w:before="1"/>
              <w:ind w:left="1386"/>
              <w:rPr>
                <w:sz w:val="20"/>
              </w:rPr>
            </w:pPr>
            <w:r>
              <w:rPr>
                <w:spacing w:val="-5"/>
                <w:sz w:val="20"/>
              </w:rPr>
              <w:t>..</w:t>
            </w:r>
          </w:p>
        </w:tc>
        <w:tc>
          <w:tcPr>
            <w:tcW w:w="2802" w:type="dxa"/>
          </w:tcPr>
          <w:p w14:paraId="79832BC5" w14:textId="77777777" w:rsidR="00E0679B" w:rsidRDefault="00E0679B" w:rsidP="00385CDE">
            <w:pPr>
              <w:pStyle w:val="TableParagraph"/>
              <w:ind w:left="130"/>
              <w:rPr>
                <w:sz w:val="20"/>
              </w:rPr>
            </w:pPr>
            <w:r>
              <w:rPr>
                <w:sz w:val="20"/>
              </w:rPr>
              <w:t>*Viešųjų pirkimų tarnybos nustatytos</w:t>
            </w:r>
            <w:r>
              <w:rPr>
                <w:spacing w:val="-13"/>
                <w:sz w:val="20"/>
              </w:rPr>
              <w:t xml:space="preserve"> </w:t>
            </w:r>
            <w:r>
              <w:rPr>
                <w:sz w:val="20"/>
              </w:rPr>
              <w:t>formos</w:t>
            </w:r>
            <w:r>
              <w:rPr>
                <w:spacing w:val="-12"/>
                <w:sz w:val="20"/>
              </w:rPr>
              <w:t xml:space="preserve"> </w:t>
            </w:r>
            <w:r>
              <w:rPr>
                <w:sz w:val="20"/>
              </w:rPr>
              <w:t xml:space="preserve">Nacionalinio saugumo reikalavimų atitikties </w:t>
            </w:r>
            <w:r>
              <w:rPr>
                <w:spacing w:val="-2"/>
                <w:sz w:val="20"/>
              </w:rPr>
              <w:t>deklaracija</w:t>
            </w:r>
          </w:p>
        </w:tc>
      </w:tr>
      <w:tr w:rsidR="00E0679B" w14:paraId="4579A83E" w14:textId="77777777" w:rsidTr="00385CDE">
        <w:trPr>
          <w:trHeight w:val="479"/>
        </w:trPr>
        <w:tc>
          <w:tcPr>
            <w:tcW w:w="10657" w:type="dxa"/>
            <w:gridSpan w:val="4"/>
            <w:shd w:val="clear" w:color="auto" w:fill="F1F1F1"/>
          </w:tcPr>
          <w:p w14:paraId="1A72E9A2" w14:textId="77777777" w:rsidR="00E0679B" w:rsidRDefault="00E0679B" w:rsidP="00385CDE">
            <w:pPr>
              <w:pStyle w:val="TableParagraph"/>
              <w:spacing w:line="230" w:lineRule="atLeast"/>
              <w:ind w:left="107" w:right="543"/>
              <w:rPr>
                <w:b/>
                <w:sz w:val="20"/>
              </w:rPr>
            </w:pPr>
            <w:r>
              <w:rPr>
                <w:b/>
                <w:sz w:val="20"/>
              </w:rPr>
              <w:t>Dėl</w:t>
            </w:r>
            <w:r>
              <w:rPr>
                <w:b/>
                <w:spacing w:val="-3"/>
                <w:sz w:val="20"/>
              </w:rPr>
              <w:t xml:space="preserve"> </w:t>
            </w:r>
            <w:r>
              <w:rPr>
                <w:b/>
                <w:sz w:val="20"/>
              </w:rPr>
              <w:t>atitikties</w:t>
            </w:r>
            <w:r>
              <w:rPr>
                <w:b/>
                <w:spacing w:val="-4"/>
                <w:sz w:val="20"/>
              </w:rPr>
              <w:t xml:space="preserve"> </w:t>
            </w:r>
            <w:r>
              <w:rPr>
                <w:b/>
                <w:sz w:val="20"/>
              </w:rPr>
              <w:t>VPĮ</w:t>
            </w:r>
            <w:r>
              <w:rPr>
                <w:b/>
                <w:spacing w:val="-4"/>
                <w:sz w:val="20"/>
              </w:rPr>
              <w:t xml:space="preserve"> </w:t>
            </w:r>
            <w:r>
              <w:rPr>
                <w:b/>
                <w:sz w:val="20"/>
              </w:rPr>
              <w:t>37</w:t>
            </w:r>
            <w:r>
              <w:rPr>
                <w:b/>
                <w:spacing w:val="-2"/>
                <w:sz w:val="20"/>
              </w:rPr>
              <w:t xml:space="preserve"> </w:t>
            </w:r>
            <w:r>
              <w:rPr>
                <w:b/>
                <w:sz w:val="20"/>
              </w:rPr>
              <w:t>str.</w:t>
            </w:r>
            <w:r>
              <w:rPr>
                <w:b/>
                <w:spacing w:val="-5"/>
                <w:sz w:val="20"/>
              </w:rPr>
              <w:t xml:space="preserve"> </w:t>
            </w:r>
            <w:r>
              <w:rPr>
                <w:b/>
                <w:sz w:val="20"/>
              </w:rPr>
              <w:t>9</w:t>
            </w:r>
            <w:r>
              <w:rPr>
                <w:b/>
                <w:spacing w:val="-2"/>
                <w:sz w:val="20"/>
              </w:rPr>
              <w:t xml:space="preserve"> </w:t>
            </w:r>
            <w:r>
              <w:rPr>
                <w:b/>
                <w:sz w:val="20"/>
              </w:rPr>
              <w:t>d.</w:t>
            </w:r>
            <w:r>
              <w:rPr>
                <w:b/>
                <w:spacing w:val="-5"/>
                <w:sz w:val="20"/>
              </w:rPr>
              <w:t xml:space="preserve"> </w:t>
            </w:r>
            <w:r>
              <w:rPr>
                <w:b/>
                <w:sz w:val="20"/>
              </w:rPr>
              <w:t>2</w:t>
            </w:r>
            <w:r>
              <w:rPr>
                <w:b/>
                <w:spacing w:val="-2"/>
                <w:sz w:val="20"/>
              </w:rPr>
              <w:t xml:space="preserve"> </w:t>
            </w:r>
            <w:r>
              <w:rPr>
                <w:b/>
                <w:sz w:val="20"/>
              </w:rPr>
              <w:t>p.</w:t>
            </w:r>
            <w:r>
              <w:rPr>
                <w:b/>
                <w:spacing w:val="-3"/>
                <w:sz w:val="20"/>
              </w:rPr>
              <w:t xml:space="preserve"> </w:t>
            </w:r>
            <w:r>
              <w:rPr>
                <w:b/>
                <w:sz w:val="20"/>
              </w:rPr>
              <w:t>reikalavimams</w:t>
            </w:r>
            <w:r>
              <w:rPr>
                <w:b/>
                <w:spacing w:val="-4"/>
                <w:sz w:val="20"/>
              </w:rPr>
              <w:t xml:space="preserve"> </w:t>
            </w:r>
            <w:r>
              <w:rPr>
                <w:b/>
                <w:sz w:val="20"/>
              </w:rPr>
              <w:t>perkančioji organizacija</w:t>
            </w:r>
            <w:r>
              <w:rPr>
                <w:b/>
                <w:spacing w:val="-2"/>
                <w:sz w:val="20"/>
              </w:rPr>
              <w:t xml:space="preserve"> </w:t>
            </w:r>
            <w:r>
              <w:rPr>
                <w:b/>
                <w:sz w:val="20"/>
              </w:rPr>
              <w:t>galimo</w:t>
            </w:r>
            <w:r>
              <w:rPr>
                <w:b/>
                <w:spacing w:val="-2"/>
                <w:sz w:val="20"/>
              </w:rPr>
              <w:t xml:space="preserve"> </w:t>
            </w:r>
            <w:r>
              <w:rPr>
                <w:b/>
                <w:sz w:val="20"/>
              </w:rPr>
              <w:t>pirkimo</w:t>
            </w:r>
            <w:r>
              <w:rPr>
                <w:b/>
                <w:spacing w:val="-2"/>
                <w:sz w:val="20"/>
              </w:rPr>
              <w:t xml:space="preserve"> </w:t>
            </w:r>
            <w:r>
              <w:rPr>
                <w:b/>
                <w:sz w:val="20"/>
              </w:rPr>
              <w:t>laimėtojo</w:t>
            </w:r>
            <w:r>
              <w:rPr>
                <w:b/>
                <w:spacing w:val="-2"/>
                <w:sz w:val="20"/>
              </w:rPr>
              <w:t xml:space="preserve"> </w:t>
            </w:r>
            <w:r>
              <w:rPr>
                <w:b/>
                <w:sz w:val="20"/>
              </w:rPr>
              <w:t>reikalaus</w:t>
            </w:r>
            <w:r>
              <w:rPr>
                <w:b/>
                <w:spacing w:val="-4"/>
                <w:sz w:val="20"/>
              </w:rPr>
              <w:t xml:space="preserve"> </w:t>
            </w:r>
            <w:r>
              <w:rPr>
                <w:b/>
                <w:sz w:val="20"/>
              </w:rPr>
              <w:t xml:space="preserve">pateikti vieną ar kelis dokumentus nurodytus Pirkimo sąlygų 7 </w:t>
            </w:r>
            <w:proofErr w:type="spellStart"/>
            <w:r>
              <w:rPr>
                <w:b/>
                <w:sz w:val="20"/>
              </w:rPr>
              <w:t>pnk</w:t>
            </w:r>
            <w:proofErr w:type="spellEnd"/>
            <w:r>
              <w:rPr>
                <w:b/>
                <w:sz w:val="20"/>
              </w:rPr>
              <w:t>.</w:t>
            </w:r>
          </w:p>
        </w:tc>
      </w:tr>
    </w:tbl>
    <w:p w14:paraId="67383BCC" w14:textId="77777777" w:rsidR="00E0679B" w:rsidRDefault="00E0679B" w:rsidP="00E0679B">
      <w:pPr>
        <w:pStyle w:val="BodyText"/>
        <w:spacing w:before="2"/>
        <w:rPr>
          <w:b/>
        </w:rPr>
      </w:pPr>
    </w:p>
    <w:p w14:paraId="735AE2D0" w14:textId="77777777" w:rsidR="00E0679B" w:rsidRDefault="00E0679B" w:rsidP="00E0679B">
      <w:pPr>
        <w:pStyle w:val="ListParagraph"/>
        <w:widowControl w:val="0"/>
        <w:numPr>
          <w:ilvl w:val="0"/>
          <w:numId w:val="6"/>
        </w:numPr>
        <w:tabs>
          <w:tab w:val="left" w:pos="417"/>
        </w:tabs>
        <w:autoSpaceDE w:val="0"/>
        <w:autoSpaceDN w:val="0"/>
        <w:ind w:left="417" w:hanging="165"/>
        <w:contextualSpacing w:val="0"/>
        <w:jc w:val="both"/>
        <w:rPr>
          <w:b/>
        </w:rPr>
      </w:pPr>
      <w:r>
        <w:rPr>
          <w:sz w:val="22"/>
        </w:rPr>
        <w:t>lentelė.</w:t>
      </w:r>
      <w:r>
        <w:rPr>
          <w:spacing w:val="-6"/>
          <w:sz w:val="22"/>
        </w:rPr>
        <w:t xml:space="preserve"> </w:t>
      </w:r>
      <w:r>
        <w:rPr>
          <w:b/>
          <w:sz w:val="22"/>
        </w:rPr>
        <w:t>Kainos</w:t>
      </w:r>
      <w:r>
        <w:rPr>
          <w:b/>
          <w:spacing w:val="-4"/>
          <w:sz w:val="22"/>
        </w:rPr>
        <w:t xml:space="preserve"> </w:t>
      </w:r>
      <w:r>
        <w:rPr>
          <w:b/>
          <w:spacing w:val="-2"/>
          <w:sz w:val="22"/>
        </w:rPr>
        <w:t>pasiūlymas</w:t>
      </w:r>
    </w:p>
    <w:p w14:paraId="00BC4060" w14:textId="77777777" w:rsidR="00E0679B" w:rsidRDefault="00E0679B" w:rsidP="00E0679B">
      <w:pPr>
        <w:pStyle w:val="BodyText"/>
        <w:spacing w:before="46"/>
        <w:rPr>
          <w:b/>
          <w:sz w:val="20"/>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843"/>
        <w:gridCol w:w="1560"/>
        <w:gridCol w:w="1418"/>
        <w:gridCol w:w="1416"/>
        <w:gridCol w:w="1418"/>
      </w:tblGrid>
      <w:tr w:rsidR="00E0679B" w14:paraId="1DB637A2" w14:textId="77777777" w:rsidTr="00385CDE">
        <w:trPr>
          <w:trHeight w:val="506"/>
        </w:trPr>
        <w:tc>
          <w:tcPr>
            <w:tcW w:w="989" w:type="dxa"/>
            <w:shd w:val="clear" w:color="auto" w:fill="E7E6E6"/>
          </w:tcPr>
          <w:p w14:paraId="50FE4B43" w14:textId="77777777" w:rsidR="00E0679B" w:rsidRDefault="00E0679B" w:rsidP="00385CDE">
            <w:pPr>
              <w:pStyle w:val="TableParagraph"/>
              <w:spacing w:before="126"/>
              <w:ind w:left="11"/>
              <w:jc w:val="center"/>
              <w:rPr>
                <w:b/>
              </w:rPr>
            </w:pPr>
            <w:r>
              <w:rPr>
                <w:b/>
              </w:rPr>
              <w:t>Eil.</w:t>
            </w:r>
            <w:r>
              <w:rPr>
                <w:b/>
                <w:spacing w:val="-1"/>
              </w:rPr>
              <w:t xml:space="preserve"> </w:t>
            </w:r>
            <w:r>
              <w:rPr>
                <w:b/>
                <w:spacing w:val="-5"/>
              </w:rPr>
              <w:t>Nr.</w:t>
            </w:r>
          </w:p>
        </w:tc>
        <w:tc>
          <w:tcPr>
            <w:tcW w:w="3843" w:type="dxa"/>
            <w:shd w:val="clear" w:color="auto" w:fill="E7E6E6"/>
          </w:tcPr>
          <w:p w14:paraId="469A1F82" w14:textId="77777777" w:rsidR="00E0679B" w:rsidRDefault="00E0679B" w:rsidP="00385CDE">
            <w:pPr>
              <w:pStyle w:val="TableParagraph"/>
              <w:spacing w:before="126"/>
              <w:ind w:left="5"/>
              <w:jc w:val="center"/>
              <w:rPr>
                <w:b/>
              </w:rPr>
            </w:pPr>
            <w:r>
              <w:rPr>
                <w:b/>
              </w:rPr>
              <w:t>Prekės</w:t>
            </w:r>
            <w:r>
              <w:rPr>
                <w:b/>
                <w:spacing w:val="-5"/>
              </w:rPr>
              <w:t xml:space="preserve"> </w:t>
            </w:r>
            <w:r>
              <w:rPr>
                <w:b/>
                <w:spacing w:val="-2"/>
              </w:rPr>
              <w:t>pavadinimas</w:t>
            </w:r>
          </w:p>
        </w:tc>
        <w:tc>
          <w:tcPr>
            <w:tcW w:w="1560" w:type="dxa"/>
            <w:shd w:val="clear" w:color="auto" w:fill="E7E6E6"/>
          </w:tcPr>
          <w:p w14:paraId="21B79F30" w14:textId="77777777" w:rsidR="00E0679B" w:rsidRDefault="00E0679B" w:rsidP="00385CDE">
            <w:pPr>
              <w:pStyle w:val="TableParagraph"/>
              <w:spacing w:before="126"/>
              <w:ind w:left="10" w:right="4"/>
              <w:jc w:val="center"/>
              <w:rPr>
                <w:b/>
              </w:rPr>
            </w:pPr>
            <w:r>
              <w:rPr>
                <w:b/>
                <w:spacing w:val="-2"/>
              </w:rPr>
              <w:t>Kiekis</w:t>
            </w:r>
          </w:p>
        </w:tc>
        <w:tc>
          <w:tcPr>
            <w:tcW w:w="1418" w:type="dxa"/>
            <w:shd w:val="clear" w:color="auto" w:fill="E7E6E6"/>
          </w:tcPr>
          <w:p w14:paraId="1C62A990" w14:textId="77777777" w:rsidR="00E0679B" w:rsidRDefault="00E0679B" w:rsidP="00385CDE">
            <w:pPr>
              <w:pStyle w:val="TableParagraph"/>
              <w:spacing w:line="256" w:lineRule="exact"/>
              <w:ind w:left="321" w:right="142" w:hanging="168"/>
              <w:rPr>
                <w:b/>
              </w:rPr>
            </w:pPr>
            <w:r>
              <w:rPr>
                <w:b/>
              </w:rPr>
              <w:t>Kaina,</w:t>
            </w:r>
            <w:r>
              <w:rPr>
                <w:b/>
                <w:spacing w:val="-14"/>
              </w:rPr>
              <w:t xml:space="preserve"> </w:t>
            </w:r>
            <w:r>
              <w:rPr>
                <w:b/>
              </w:rPr>
              <w:t>Eur, be PVM</w:t>
            </w:r>
          </w:p>
        </w:tc>
        <w:tc>
          <w:tcPr>
            <w:tcW w:w="1416" w:type="dxa"/>
            <w:shd w:val="clear" w:color="auto" w:fill="E7E6E6"/>
          </w:tcPr>
          <w:p w14:paraId="100FCAD6" w14:textId="77777777" w:rsidR="00E0679B" w:rsidRDefault="00E0679B" w:rsidP="00385CDE">
            <w:pPr>
              <w:pStyle w:val="TableParagraph"/>
              <w:spacing w:before="126"/>
              <w:ind w:left="12"/>
              <w:jc w:val="center"/>
              <w:rPr>
                <w:b/>
              </w:rPr>
            </w:pPr>
            <w:r>
              <w:rPr>
                <w:b/>
                <w:spacing w:val="-5"/>
              </w:rPr>
              <w:t>PVM</w:t>
            </w:r>
          </w:p>
        </w:tc>
        <w:tc>
          <w:tcPr>
            <w:tcW w:w="1418" w:type="dxa"/>
            <w:shd w:val="clear" w:color="auto" w:fill="E7E6E6"/>
          </w:tcPr>
          <w:p w14:paraId="48E53F32" w14:textId="77777777" w:rsidR="00E0679B" w:rsidRDefault="00E0679B" w:rsidP="00385CDE">
            <w:pPr>
              <w:pStyle w:val="TableParagraph"/>
              <w:spacing w:line="256" w:lineRule="exact"/>
              <w:ind w:left="327" w:right="142" w:hanging="173"/>
              <w:rPr>
                <w:b/>
              </w:rPr>
            </w:pPr>
            <w:r>
              <w:rPr>
                <w:b/>
              </w:rPr>
              <w:t>Kaina,</w:t>
            </w:r>
            <w:r>
              <w:rPr>
                <w:b/>
                <w:spacing w:val="-14"/>
              </w:rPr>
              <w:t xml:space="preserve"> </w:t>
            </w:r>
            <w:r>
              <w:rPr>
                <w:b/>
              </w:rPr>
              <w:t>Eur, su PVM</w:t>
            </w:r>
          </w:p>
        </w:tc>
      </w:tr>
      <w:tr w:rsidR="00E0679B" w14:paraId="7DD704F3" w14:textId="77777777" w:rsidTr="00385CDE">
        <w:trPr>
          <w:trHeight w:val="248"/>
        </w:trPr>
        <w:tc>
          <w:tcPr>
            <w:tcW w:w="989" w:type="dxa"/>
            <w:shd w:val="clear" w:color="auto" w:fill="E7E6E6"/>
          </w:tcPr>
          <w:p w14:paraId="72810CDA" w14:textId="77777777" w:rsidR="00E0679B" w:rsidRDefault="00E0679B" w:rsidP="00385CDE">
            <w:pPr>
              <w:pStyle w:val="TableParagraph"/>
              <w:spacing w:line="229" w:lineRule="exact"/>
              <w:ind w:left="11" w:right="1"/>
              <w:jc w:val="center"/>
            </w:pPr>
            <w:r>
              <w:rPr>
                <w:spacing w:val="-10"/>
              </w:rPr>
              <w:t>1</w:t>
            </w:r>
          </w:p>
        </w:tc>
        <w:tc>
          <w:tcPr>
            <w:tcW w:w="3843" w:type="dxa"/>
            <w:shd w:val="clear" w:color="auto" w:fill="E7E6E6"/>
          </w:tcPr>
          <w:p w14:paraId="5BD70094" w14:textId="77777777" w:rsidR="00E0679B" w:rsidRDefault="00E0679B" w:rsidP="00385CDE">
            <w:pPr>
              <w:pStyle w:val="TableParagraph"/>
              <w:spacing w:line="229" w:lineRule="exact"/>
              <w:ind w:left="5" w:right="2"/>
              <w:jc w:val="center"/>
            </w:pPr>
            <w:r>
              <w:rPr>
                <w:spacing w:val="-10"/>
              </w:rPr>
              <w:t>2</w:t>
            </w:r>
          </w:p>
        </w:tc>
        <w:tc>
          <w:tcPr>
            <w:tcW w:w="1560" w:type="dxa"/>
            <w:shd w:val="clear" w:color="auto" w:fill="E7E6E6"/>
          </w:tcPr>
          <w:p w14:paraId="623E117E" w14:textId="77777777" w:rsidR="00E0679B" w:rsidRDefault="00E0679B" w:rsidP="00385CDE">
            <w:pPr>
              <w:pStyle w:val="TableParagraph"/>
              <w:spacing w:line="229" w:lineRule="exact"/>
              <w:ind w:left="10"/>
              <w:jc w:val="center"/>
            </w:pPr>
            <w:r>
              <w:rPr>
                <w:spacing w:val="-10"/>
              </w:rPr>
              <w:t>3</w:t>
            </w:r>
          </w:p>
        </w:tc>
        <w:tc>
          <w:tcPr>
            <w:tcW w:w="1418" w:type="dxa"/>
            <w:shd w:val="clear" w:color="auto" w:fill="E7E6E6"/>
          </w:tcPr>
          <w:p w14:paraId="023205EA" w14:textId="77777777" w:rsidR="00E0679B" w:rsidRDefault="00E0679B" w:rsidP="00385CDE">
            <w:pPr>
              <w:pStyle w:val="TableParagraph"/>
              <w:spacing w:line="229" w:lineRule="exact"/>
              <w:ind w:left="13" w:right="5"/>
              <w:jc w:val="center"/>
            </w:pPr>
            <w:r>
              <w:rPr>
                <w:spacing w:val="-10"/>
              </w:rPr>
              <w:t>4</w:t>
            </w:r>
          </w:p>
        </w:tc>
        <w:tc>
          <w:tcPr>
            <w:tcW w:w="1416" w:type="dxa"/>
            <w:shd w:val="clear" w:color="auto" w:fill="E7E6E6"/>
          </w:tcPr>
          <w:p w14:paraId="54198E24" w14:textId="77777777" w:rsidR="00E0679B" w:rsidRDefault="00E0679B" w:rsidP="00385CDE">
            <w:pPr>
              <w:pStyle w:val="TableParagraph"/>
              <w:spacing w:line="229" w:lineRule="exact"/>
              <w:ind w:left="12"/>
              <w:jc w:val="center"/>
            </w:pPr>
            <w:r>
              <w:rPr>
                <w:spacing w:val="-10"/>
              </w:rPr>
              <w:t>5</w:t>
            </w:r>
          </w:p>
        </w:tc>
        <w:tc>
          <w:tcPr>
            <w:tcW w:w="1418" w:type="dxa"/>
            <w:shd w:val="clear" w:color="auto" w:fill="E7E6E6"/>
          </w:tcPr>
          <w:p w14:paraId="736ED464" w14:textId="77777777" w:rsidR="00E0679B" w:rsidRDefault="00E0679B" w:rsidP="00385CDE">
            <w:pPr>
              <w:pStyle w:val="TableParagraph"/>
              <w:spacing w:line="229" w:lineRule="exact"/>
              <w:ind w:left="13" w:right="3"/>
              <w:jc w:val="center"/>
            </w:pPr>
            <w:r>
              <w:rPr>
                <w:spacing w:val="-10"/>
              </w:rPr>
              <w:t>6</w:t>
            </w:r>
          </w:p>
        </w:tc>
      </w:tr>
      <w:tr w:rsidR="00E0679B" w14:paraId="41910077" w14:textId="77777777" w:rsidTr="00385CDE">
        <w:trPr>
          <w:trHeight w:val="1336"/>
        </w:trPr>
        <w:tc>
          <w:tcPr>
            <w:tcW w:w="989" w:type="dxa"/>
          </w:tcPr>
          <w:p w14:paraId="3CE5CB99" w14:textId="77777777" w:rsidR="00E0679B" w:rsidRDefault="00E0679B" w:rsidP="00385CDE">
            <w:pPr>
              <w:pStyle w:val="TableParagraph"/>
              <w:ind w:left="0"/>
              <w:rPr>
                <w:b/>
              </w:rPr>
            </w:pPr>
          </w:p>
          <w:p w14:paraId="56C08705" w14:textId="77777777" w:rsidR="00E0679B" w:rsidRDefault="00E0679B" w:rsidP="00385CDE">
            <w:pPr>
              <w:pStyle w:val="TableParagraph"/>
              <w:spacing w:before="34"/>
              <w:ind w:left="0"/>
              <w:rPr>
                <w:b/>
              </w:rPr>
            </w:pPr>
          </w:p>
          <w:p w14:paraId="3308ADDF" w14:textId="77777777" w:rsidR="00E0679B" w:rsidRDefault="00E0679B" w:rsidP="00385CDE">
            <w:pPr>
              <w:pStyle w:val="TableParagraph"/>
              <w:spacing w:before="1"/>
              <w:ind w:left="11" w:right="4"/>
              <w:jc w:val="center"/>
            </w:pPr>
            <w:r>
              <w:rPr>
                <w:spacing w:val="-5"/>
              </w:rPr>
              <w:t>1.</w:t>
            </w:r>
          </w:p>
        </w:tc>
        <w:tc>
          <w:tcPr>
            <w:tcW w:w="3843" w:type="dxa"/>
          </w:tcPr>
          <w:p w14:paraId="6F0322CB" w14:textId="77777777" w:rsidR="00E0679B" w:rsidRDefault="00E0679B" w:rsidP="00385CDE">
            <w:pPr>
              <w:pStyle w:val="TableParagraph"/>
              <w:spacing w:before="160"/>
              <w:ind w:left="0"/>
              <w:rPr>
                <w:b/>
              </w:rPr>
            </w:pPr>
          </w:p>
          <w:p w14:paraId="665ABD54" w14:textId="77777777" w:rsidR="00E0679B" w:rsidRDefault="00E0679B" w:rsidP="00385CDE">
            <w:pPr>
              <w:pStyle w:val="TableParagraph"/>
              <w:tabs>
                <w:tab w:val="left" w:pos="945"/>
                <w:tab w:val="left" w:pos="1905"/>
                <w:tab w:val="left" w:pos="2974"/>
              </w:tabs>
              <w:ind w:left="105" w:right="98"/>
            </w:pPr>
            <w:r>
              <w:rPr>
                <w:spacing w:val="-2"/>
              </w:rPr>
              <w:t>Tinklo</w:t>
            </w:r>
            <w:r>
              <w:tab/>
            </w:r>
            <w:r>
              <w:rPr>
                <w:spacing w:val="-2"/>
              </w:rPr>
              <w:t>prieigos</w:t>
            </w:r>
            <w:r>
              <w:tab/>
            </w:r>
            <w:r>
              <w:rPr>
                <w:spacing w:val="-2"/>
              </w:rPr>
              <w:t>kontrolės</w:t>
            </w:r>
            <w:r>
              <w:tab/>
            </w:r>
            <w:r>
              <w:rPr>
                <w:spacing w:val="-2"/>
              </w:rPr>
              <w:t>sistemos išplėtimas</w:t>
            </w:r>
          </w:p>
        </w:tc>
        <w:tc>
          <w:tcPr>
            <w:tcW w:w="1560" w:type="dxa"/>
          </w:tcPr>
          <w:p w14:paraId="421E3BD2" w14:textId="77777777" w:rsidR="00E0679B" w:rsidRDefault="00E0679B" w:rsidP="00385CDE">
            <w:pPr>
              <w:pStyle w:val="TableParagraph"/>
              <w:ind w:left="0"/>
              <w:rPr>
                <w:b/>
              </w:rPr>
            </w:pPr>
          </w:p>
          <w:p w14:paraId="1CE9CE3E" w14:textId="77777777" w:rsidR="00E0679B" w:rsidRDefault="00E0679B" w:rsidP="00385CDE">
            <w:pPr>
              <w:pStyle w:val="TableParagraph"/>
              <w:spacing w:before="34"/>
              <w:ind w:left="0"/>
              <w:rPr>
                <w:b/>
              </w:rPr>
            </w:pPr>
          </w:p>
          <w:p w14:paraId="5099EA07" w14:textId="77777777" w:rsidR="00E0679B" w:rsidRDefault="00E0679B" w:rsidP="00385CDE">
            <w:pPr>
              <w:pStyle w:val="TableParagraph"/>
              <w:spacing w:before="1"/>
              <w:ind w:left="10"/>
              <w:jc w:val="center"/>
            </w:pPr>
            <w:r>
              <w:t xml:space="preserve">1 </w:t>
            </w:r>
            <w:r>
              <w:rPr>
                <w:spacing w:val="-4"/>
              </w:rPr>
              <w:t>vnt.</w:t>
            </w:r>
          </w:p>
        </w:tc>
        <w:tc>
          <w:tcPr>
            <w:tcW w:w="1418" w:type="dxa"/>
          </w:tcPr>
          <w:p w14:paraId="3BB3EFA7" w14:textId="77777777" w:rsidR="00E0679B" w:rsidRDefault="00E0679B" w:rsidP="00385CDE">
            <w:pPr>
              <w:pStyle w:val="TableParagraph"/>
              <w:ind w:left="0"/>
              <w:rPr>
                <w:b/>
              </w:rPr>
            </w:pPr>
          </w:p>
          <w:p w14:paraId="00FD9CBC" w14:textId="77777777" w:rsidR="00E0679B" w:rsidRDefault="00E0679B" w:rsidP="00385CDE">
            <w:pPr>
              <w:pStyle w:val="TableParagraph"/>
              <w:spacing w:before="34"/>
              <w:ind w:left="0"/>
              <w:rPr>
                <w:b/>
              </w:rPr>
            </w:pPr>
          </w:p>
          <w:p w14:paraId="1C727B37" w14:textId="77777777" w:rsidR="00E0679B" w:rsidRDefault="00E0679B" w:rsidP="00385CDE">
            <w:pPr>
              <w:pStyle w:val="TableParagraph"/>
              <w:spacing w:before="1"/>
              <w:ind w:left="13"/>
              <w:jc w:val="center"/>
            </w:pPr>
            <w:r>
              <w:t xml:space="preserve">11 </w:t>
            </w:r>
            <w:r>
              <w:rPr>
                <w:spacing w:val="-2"/>
              </w:rPr>
              <w:t>500,00</w:t>
            </w:r>
          </w:p>
        </w:tc>
        <w:tc>
          <w:tcPr>
            <w:tcW w:w="1416" w:type="dxa"/>
          </w:tcPr>
          <w:p w14:paraId="6EEDB92E" w14:textId="77777777" w:rsidR="00E0679B" w:rsidRDefault="00E0679B" w:rsidP="00385CDE">
            <w:pPr>
              <w:pStyle w:val="TableParagraph"/>
              <w:ind w:left="0"/>
              <w:rPr>
                <w:b/>
              </w:rPr>
            </w:pPr>
          </w:p>
          <w:p w14:paraId="30E61B00" w14:textId="77777777" w:rsidR="00E0679B" w:rsidRDefault="00E0679B" w:rsidP="00385CDE">
            <w:pPr>
              <w:pStyle w:val="TableParagraph"/>
              <w:spacing w:before="34"/>
              <w:ind w:left="0"/>
              <w:rPr>
                <w:b/>
              </w:rPr>
            </w:pPr>
          </w:p>
          <w:p w14:paraId="06A6A5D9" w14:textId="77777777" w:rsidR="00E0679B" w:rsidRDefault="00E0679B" w:rsidP="00385CDE">
            <w:pPr>
              <w:pStyle w:val="TableParagraph"/>
              <w:spacing w:before="1"/>
              <w:ind w:left="12"/>
              <w:jc w:val="center"/>
            </w:pPr>
            <w:r>
              <w:t xml:space="preserve">2 </w:t>
            </w:r>
            <w:r>
              <w:rPr>
                <w:spacing w:val="-2"/>
              </w:rPr>
              <w:t>415,00</w:t>
            </w:r>
          </w:p>
        </w:tc>
        <w:tc>
          <w:tcPr>
            <w:tcW w:w="1418" w:type="dxa"/>
          </w:tcPr>
          <w:p w14:paraId="423516F3" w14:textId="77777777" w:rsidR="00E0679B" w:rsidRDefault="00E0679B" w:rsidP="00385CDE">
            <w:pPr>
              <w:pStyle w:val="TableParagraph"/>
              <w:ind w:left="0"/>
              <w:rPr>
                <w:b/>
              </w:rPr>
            </w:pPr>
          </w:p>
          <w:p w14:paraId="09BE4D0F" w14:textId="77777777" w:rsidR="00E0679B" w:rsidRDefault="00E0679B" w:rsidP="00385CDE">
            <w:pPr>
              <w:pStyle w:val="TableParagraph"/>
              <w:spacing w:before="34"/>
              <w:ind w:left="0"/>
              <w:rPr>
                <w:b/>
              </w:rPr>
            </w:pPr>
          </w:p>
          <w:p w14:paraId="649EF7B0" w14:textId="77777777" w:rsidR="00E0679B" w:rsidRDefault="00E0679B" w:rsidP="00385CDE">
            <w:pPr>
              <w:pStyle w:val="TableParagraph"/>
              <w:spacing w:before="1"/>
              <w:ind w:left="13" w:right="3"/>
              <w:jc w:val="center"/>
            </w:pPr>
            <w:r>
              <w:t xml:space="preserve">13 </w:t>
            </w:r>
            <w:r>
              <w:rPr>
                <w:spacing w:val="-2"/>
              </w:rPr>
              <w:t>915,00</w:t>
            </w:r>
          </w:p>
        </w:tc>
      </w:tr>
    </w:tbl>
    <w:p w14:paraId="72CBB3CA" w14:textId="77777777" w:rsidR="00E0679B" w:rsidRDefault="00E0679B" w:rsidP="00E0679B">
      <w:pPr>
        <w:pStyle w:val="BodyText"/>
        <w:spacing w:before="23"/>
        <w:rPr>
          <w:b/>
        </w:rPr>
      </w:pPr>
    </w:p>
    <w:p w14:paraId="0BBD2F11" w14:textId="77777777" w:rsidR="00E0679B" w:rsidRDefault="00E0679B" w:rsidP="00E0679B">
      <w:pPr>
        <w:ind w:left="252"/>
        <w:jc w:val="both"/>
      </w:pPr>
      <w:r>
        <w:rPr>
          <w:b/>
          <w:sz w:val="22"/>
        </w:rPr>
        <w:t>Bendra</w:t>
      </w:r>
      <w:r>
        <w:rPr>
          <w:b/>
          <w:spacing w:val="-6"/>
          <w:sz w:val="22"/>
        </w:rPr>
        <w:t xml:space="preserve"> </w:t>
      </w:r>
      <w:r>
        <w:rPr>
          <w:b/>
          <w:sz w:val="22"/>
        </w:rPr>
        <w:t>pasiūlymo</w:t>
      </w:r>
      <w:r>
        <w:rPr>
          <w:b/>
          <w:spacing w:val="-4"/>
          <w:sz w:val="22"/>
        </w:rPr>
        <w:t xml:space="preserve"> </w:t>
      </w:r>
      <w:r>
        <w:rPr>
          <w:b/>
          <w:sz w:val="22"/>
        </w:rPr>
        <w:t>kaina</w:t>
      </w:r>
      <w:r>
        <w:rPr>
          <w:b/>
          <w:spacing w:val="-6"/>
          <w:sz w:val="22"/>
        </w:rPr>
        <w:t xml:space="preserve"> </w:t>
      </w:r>
      <w:r>
        <w:rPr>
          <w:b/>
          <w:sz w:val="22"/>
        </w:rPr>
        <w:t>(Eur,</w:t>
      </w:r>
      <w:r>
        <w:rPr>
          <w:b/>
          <w:spacing w:val="-4"/>
          <w:sz w:val="22"/>
        </w:rPr>
        <w:t xml:space="preserve"> </w:t>
      </w:r>
      <w:r>
        <w:rPr>
          <w:b/>
          <w:sz w:val="22"/>
        </w:rPr>
        <w:t>su</w:t>
      </w:r>
      <w:r>
        <w:rPr>
          <w:b/>
          <w:spacing w:val="-3"/>
          <w:sz w:val="22"/>
        </w:rPr>
        <w:t xml:space="preserve"> </w:t>
      </w:r>
      <w:r>
        <w:rPr>
          <w:b/>
          <w:sz w:val="22"/>
        </w:rPr>
        <w:t>PVM)</w:t>
      </w:r>
      <w:r>
        <w:rPr>
          <w:b/>
          <w:spacing w:val="-1"/>
          <w:sz w:val="22"/>
        </w:rPr>
        <w:t xml:space="preserve"> </w:t>
      </w:r>
      <w:r>
        <w:rPr>
          <w:sz w:val="22"/>
          <w:u w:val="single"/>
        </w:rPr>
        <w:t>trylika</w:t>
      </w:r>
      <w:r>
        <w:rPr>
          <w:spacing w:val="-6"/>
          <w:sz w:val="22"/>
          <w:u w:val="single"/>
        </w:rPr>
        <w:t xml:space="preserve"> </w:t>
      </w:r>
      <w:r>
        <w:rPr>
          <w:sz w:val="22"/>
          <w:u w:val="single"/>
        </w:rPr>
        <w:t>tūkstančių</w:t>
      </w:r>
      <w:r>
        <w:rPr>
          <w:spacing w:val="-6"/>
          <w:sz w:val="22"/>
          <w:u w:val="single"/>
        </w:rPr>
        <w:t xml:space="preserve"> </w:t>
      </w:r>
      <w:r>
        <w:rPr>
          <w:sz w:val="22"/>
          <w:u w:val="single"/>
        </w:rPr>
        <w:t>devyni</w:t>
      </w:r>
      <w:r>
        <w:rPr>
          <w:spacing w:val="-3"/>
          <w:sz w:val="22"/>
          <w:u w:val="single"/>
        </w:rPr>
        <w:t xml:space="preserve"> </w:t>
      </w:r>
      <w:r>
        <w:rPr>
          <w:sz w:val="22"/>
          <w:u w:val="single"/>
        </w:rPr>
        <w:t>šimtai</w:t>
      </w:r>
      <w:r>
        <w:rPr>
          <w:spacing w:val="-3"/>
          <w:sz w:val="22"/>
          <w:u w:val="single"/>
        </w:rPr>
        <w:t xml:space="preserve"> </w:t>
      </w:r>
      <w:r>
        <w:rPr>
          <w:sz w:val="22"/>
          <w:u w:val="single"/>
        </w:rPr>
        <w:t>penkiolika</w:t>
      </w:r>
      <w:r>
        <w:rPr>
          <w:spacing w:val="-3"/>
          <w:sz w:val="22"/>
          <w:u w:val="single"/>
        </w:rPr>
        <w:t xml:space="preserve"> </w:t>
      </w:r>
      <w:r>
        <w:rPr>
          <w:sz w:val="22"/>
          <w:u w:val="single"/>
        </w:rPr>
        <w:t>eurų,</w:t>
      </w:r>
      <w:r>
        <w:rPr>
          <w:spacing w:val="-4"/>
          <w:sz w:val="22"/>
          <w:u w:val="single"/>
        </w:rPr>
        <w:t xml:space="preserve"> </w:t>
      </w:r>
      <w:r>
        <w:rPr>
          <w:sz w:val="22"/>
          <w:u w:val="single"/>
        </w:rPr>
        <w:t>nulis</w:t>
      </w:r>
      <w:r>
        <w:rPr>
          <w:spacing w:val="-3"/>
          <w:sz w:val="22"/>
          <w:u w:val="single"/>
        </w:rPr>
        <w:t xml:space="preserve"> </w:t>
      </w:r>
      <w:r>
        <w:rPr>
          <w:spacing w:val="-2"/>
          <w:sz w:val="22"/>
          <w:u w:val="single"/>
        </w:rPr>
        <w:t>centų.</w:t>
      </w:r>
    </w:p>
    <w:p w14:paraId="73C35B31" w14:textId="77777777" w:rsidR="00E0679B" w:rsidRDefault="00E0679B" w:rsidP="00E0679B">
      <w:pPr>
        <w:pStyle w:val="BodyText"/>
        <w:spacing w:before="3"/>
      </w:pPr>
    </w:p>
    <w:p w14:paraId="288E5399" w14:textId="77777777" w:rsidR="00E0679B" w:rsidRPr="00E0679B" w:rsidRDefault="00E0679B" w:rsidP="00E0679B">
      <w:pPr>
        <w:pStyle w:val="Heading3"/>
        <w:rPr>
          <w:rFonts w:ascii="Times New Roman" w:hAnsi="Times New Roman" w:cs="Times New Roman"/>
          <w:b/>
          <w:color w:val="auto"/>
        </w:rPr>
      </w:pPr>
      <w:r w:rsidRPr="00E0679B">
        <w:rPr>
          <w:rFonts w:ascii="Times New Roman" w:hAnsi="Times New Roman" w:cs="Times New Roman"/>
          <w:b/>
          <w:color w:val="auto"/>
          <w:spacing w:val="-2"/>
        </w:rPr>
        <w:t>Pastabos:</w:t>
      </w:r>
    </w:p>
    <w:p w14:paraId="7729E487" w14:textId="77777777" w:rsidR="00E0679B" w:rsidRDefault="00E0679B" w:rsidP="00E0679B">
      <w:pPr>
        <w:pStyle w:val="ListParagraph"/>
        <w:widowControl w:val="0"/>
        <w:numPr>
          <w:ilvl w:val="1"/>
          <w:numId w:val="6"/>
        </w:numPr>
        <w:tabs>
          <w:tab w:val="left" w:pos="490"/>
        </w:tabs>
        <w:autoSpaceDE w:val="0"/>
        <w:autoSpaceDN w:val="0"/>
        <w:spacing w:before="37"/>
        <w:ind w:left="490" w:hanging="238"/>
        <w:contextualSpacing w:val="0"/>
        <w:rPr>
          <w:i/>
        </w:rPr>
      </w:pPr>
      <w:r>
        <w:rPr>
          <w:i/>
          <w:sz w:val="22"/>
        </w:rPr>
        <w:t>kaina</w:t>
      </w:r>
      <w:r>
        <w:rPr>
          <w:i/>
          <w:spacing w:val="-6"/>
          <w:sz w:val="22"/>
        </w:rPr>
        <w:t xml:space="preserve"> </w:t>
      </w:r>
      <w:r>
        <w:rPr>
          <w:i/>
          <w:sz w:val="22"/>
        </w:rPr>
        <w:t>su</w:t>
      </w:r>
      <w:r>
        <w:rPr>
          <w:i/>
          <w:spacing w:val="-3"/>
          <w:sz w:val="22"/>
        </w:rPr>
        <w:t xml:space="preserve"> </w:t>
      </w:r>
      <w:r>
        <w:rPr>
          <w:i/>
          <w:sz w:val="22"/>
        </w:rPr>
        <w:t>PVM</w:t>
      </w:r>
      <w:r>
        <w:rPr>
          <w:i/>
          <w:spacing w:val="-5"/>
          <w:sz w:val="22"/>
        </w:rPr>
        <w:t xml:space="preserve"> </w:t>
      </w:r>
      <w:r>
        <w:rPr>
          <w:i/>
          <w:sz w:val="22"/>
        </w:rPr>
        <w:t>pasiūlyme</w:t>
      </w:r>
      <w:r>
        <w:rPr>
          <w:i/>
          <w:spacing w:val="-5"/>
          <w:sz w:val="22"/>
        </w:rPr>
        <w:t xml:space="preserve"> </w:t>
      </w:r>
      <w:r>
        <w:rPr>
          <w:i/>
          <w:sz w:val="22"/>
        </w:rPr>
        <w:t>nurodoma</w:t>
      </w:r>
      <w:r>
        <w:rPr>
          <w:i/>
          <w:spacing w:val="-6"/>
          <w:sz w:val="22"/>
        </w:rPr>
        <w:t xml:space="preserve"> </w:t>
      </w:r>
      <w:r>
        <w:rPr>
          <w:i/>
          <w:sz w:val="22"/>
        </w:rPr>
        <w:t>suapvalinta,</w:t>
      </w:r>
      <w:r>
        <w:rPr>
          <w:i/>
          <w:spacing w:val="-3"/>
          <w:sz w:val="22"/>
        </w:rPr>
        <w:t xml:space="preserve"> </w:t>
      </w:r>
      <w:r>
        <w:rPr>
          <w:i/>
          <w:sz w:val="22"/>
        </w:rPr>
        <w:t>paliekant</w:t>
      </w:r>
      <w:r>
        <w:rPr>
          <w:i/>
          <w:spacing w:val="-2"/>
          <w:sz w:val="22"/>
        </w:rPr>
        <w:t xml:space="preserve"> </w:t>
      </w:r>
      <w:r>
        <w:rPr>
          <w:i/>
          <w:sz w:val="22"/>
        </w:rPr>
        <w:t>ne</w:t>
      </w:r>
      <w:r>
        <w:rPr>
          <w:i/>
          <w:spacing w:val="-1"/>
          <w:sz w:val="22"/>
        </w:rPr>
        <w:t xml:space="preserve"> </w:t>
      </w:r>
      <w:r>
        <w:rPr>
          <w:i/>
          <w:sz w:val="22"/>
        </w:rPr>
        <w:t>daugiau</w:t>
      </w:r>
      <w:r>
        <w:rPr>
          <w:i/>
          <w:spacing w:val="-5"/>
          <w:sz w:val="22"/>
        </w:rPr>
        <w:t xml:space="preserve"> </w:t>
      </w:r>
      <w:r>
        <w:rPr>
          <w:i/>
          <w:sz w:val="22"/>
        </w:rPr>
        <w:t>kaip</w:t>
      </w:r>
      <w:r>
        <w:rPr>
          <w:i/>
          <w:spacing w:val="-6"/>
          <w:sz w:val="22"/>
        </w:rPr>
        <w:t xml:space="preserve"> </w:t>
      </w:r>
      <w:r>
        <w:rPr>
          <w:i/>
          <w:sz w:val="22"/>
        </w:rPr>
        <w:t>du</w:t>
      </w:r>
      <w:r>
        <w:rPr>
          <w:i/>
          <w:spacing w:val="-3"/>
          <w:sz w:val="22"/>
        </w:rPr>
        <w:t xml:space="preserve"> </w:t>
      </w:r>
      <w:r>
        <w:rPr>
          <w:i/>
          <w:sz w:val="22"/>
        </w:rPr>
        <w:t>skaitmenis</w:t>
      </w:r>
      <w:r>
        <w:rPr>
          <w:i/>
          <w:spacing w:val="-3"/>
          <w:sz w:val="22"/>
        </w:rPr>
        <w:t xml:space="preserve"> </w:t>
      </w:r>
      <w:r>
        <w:rPr>
          <w:i/>
          <w:sz w:val="22"/>
        </w:rPr>
        <w:t>po</w:t>
      </w:r>
      <w:r>
        <w:rPr>
          <w:i/>
          <w:spacing w:val="-3"/>
          <w:sz w:val="22"/>
        </w:rPr>
        <w:t xml:space="preserve"> </w:t>
      </w:r>
      <w:r>
        <w:rPr>
          <w:i/>
          <w:spacing w:val="-2"/>
          <w:sz w:val="22"/>
        </w:rPr>
        <w:t>kablelio;</w:t>
      </w:r>
    </w:p>
    <w:p w14:paraId="1D3107FB" w14:textId="77777777" w:rsidR="00E0679B" w:rsidRDefault="00E0679B" w:rsidP="00E0679B">
      <w:pPr>
        <w:sectPr w:rsidR="00E0679B" w:rsidSect="00060062">
          <w:headerReference w:type="even" r:id="rId12"/>
          <w:headerReference w:type="default" r:id="rId13"/>
          <w:footerReference w:type="even" r:id="rId14"/>
          <w:footerReference w:type="default" r:id="rId15"/>
          <w:headerReference w:type="first" r:id="rId16"/>
          <w:footerReference w:type="first" r:id="rId17"/>
          <w:pgSz w:w="12240" w:h="15840"/>
          <w:pgMar w:top="840" w:right="400" w:bottom="820" w:left="880" w:header="0" w:footer="454" w:gutter="0"/>
          <w:pgNumType w:start="2"/>
          <w:cols w:space="720"/>
          <w:docGrid w:linePitch="326"/>
        </w:sectPr>
      </w:pPr>
    </w:p>
    <w:p w14:paraId="7D0BE240" w14:textId="77777777" w:rsidR="00E0679B" w:rsidRDefault="00E0679B" w:rsidP="00E0679B">
      <w:pPr>
        <w:pStyle w:val="ListParagraph"/>
        <w:widowControl w:val="0"/>
        <w:numPr>
          <w:ilvl w:val="1"/>
          <w:numId w:val="6"/>
        </w:numPr>
        <w:tabs>
          <w:tab w:val="left" w:pos="488"/>
        </w:tabs>
        <w:autoSpaceDE w:val="0"/>
        <w:autoSpaceDN w:val="0"/>
        <w:spacing w:before="73" w:line="276" w:lineRule="auto"/>
        <w:ind w:left="252" w:right="162" w:firstLine="0"/>
        <w:contextualSpacing w:val="0"/>
        <w:rPr>
          <w:i/>
        </w:rPr>
      </w:pPr>
      <w:r>
        <w:rPr>
          <w:i/>
          <w:sz w:val="22"/>
        </w:rPr>
        <w:lastRenderedPageBreak/>
        <w:t>tais</w:t>
      </w:r>
      <w:r>
        <w:rPr>
          <w:i/>
          <w:spacing w:val="-4"/>
          <w:sz w:val="22"/>
        </w:rPr>
        <w:t xml:space="preserve"> </w:t>
      </w:r>
      <w:r>
        <w:rPr>
          <w:i/>
          <w:sz w:val="22"/>
        </w:rPr>
        <w:t>atvejais,</w:t>
      </w:r>
      <w:r>
        <w:rPr>
          <w:i/>
          <w:spacing w:val="-4"/>
          <w:sz w:val="22"/>
        </w:rPr>
        <w:t xml:space="preserve"> </w:t>
      </w:r>
      <w:r>
        <w:rPr>
          <w:i/>
          <w:sz w:val="22"/>
        </w:rPr>
        <w:t>kai</w:t>
      </w:r>
      <w:r>
        <w:rPr>
          <w:i/>
          <w:spacing w:val="-4"/>
          <w:sz w:val="22"/>
        </w:rPr>
        <w:t xml:space="preserve"> </w:t>
      </w:r>
      <w:r>
        <w:rPr>
          <w:i/>
          <w:sz w:val="22"/>
        </w:rPr>
        <w:t>pagal</w:t>
      </w:r>
      <w:r>
        <w:rPr>
          <w:i/>
          <w:spacing w:val="-4"/>
          <w:sz w:val="22"/>
        </w:rPr>
        <w:t xml:space="preserve"> </w:t>
      </w:r>
      <w:r>
        <w:rPr>
          <w:i/>
          <w:sz w:val="22"/>
        </w:rPr>
        <w:t>galiojančius</w:t>
      </w:r>
      <w:r>
        <w:rPr>
          <w:i/>
          <w:spacing w:val="-4"/>
          <w:sz w:val="22"/>
        </w:rPr>
        <w:t xml:space="preserve"> </w:t>
      </w:r>
      <w:r>
        <w:rPr>
          <w:i/>
          <w:sz w:val="22"/>
        </w:rPr>
        <w:t>teisės</w:t>
      </w:r>
      <w:r>
        <w:rPr>
          <w:i/>
          <w:spacing w:val="-4"/>
          <w:sz w:val="22"/>
        </w:rPr>
        <w:t xml:space="preserve"> </w:t>
      </w:r>
      <w:r>
        <w:rPr>
          <w:i/>
          <w:sz w:val="22"/>
        </w:rPr>
        <w:t>aktus</w:t>
      </w:r>
      <w:r>
        <w:rPr>
          <w:i/>
          <w:spacing w:val="-4"/>
          <w:sz w:val="22"/>
        </w:rPr>
        <w:t xml:space="preserve"> </w:t>
      </w:r>
      <w:r>
        <w:rPr>
          <w:i/>
          <w:sz w:val="22"/>
        </w:rPr>
        <w:t>tiekėjui</w:t>
      </w:r>
      <w:r>
        <w:rPr>
          <w:i/>
          <w:spacing w:val="-4"/>
          <w:sz w:val="22"/>
        </w:rPr>
        <w:t xml:space="preserve"> </w:t>
      </w:r>
      <w:r>
        <w:rPr>
          <w:i/>
          <w:sz w:val="22"/>
        </w:rPr>
        <w:t>nereikia</w:t>
      </w:r>
      <w:r>
        <w:rPr>
          <w:i/>
          <w:spacing w:val="-5"/>
          <w:sz w:val="22"/>
        </w:rPr>
        <w:t xml:space="preserve"> </w:t>
      </w:r>
      <w:r>
        <w:rPr>
          <w:i/>
          <w:sz w:val="22"/>
        </w:rPr>
        <w:t>mokėti</w:t>
      </w:r>
      <w:r>
        <w:rPr>
          <w:i/>
          <w:spacing w:val="-4"/>
          <w:sz w:val="22"/>
        </w:rPr>
        <w:t xml:space="preserve"> </w:t>
      </w:r>
      <w:r>
        <w:rPr>
          <w:i/>
          <w:sz w:val="22"/>
        </w:rPr>
        <w:t>PVM,</w:t>
      </w:r>
      <w:r>
        <w:rPr>
          <w:i/>
          <w:spacing w:val="-5"/>
          <w:sz w:val="22"/>
        </w:rPr>
        <w:t xml:space="preserve"> </w:t>
      </w:r>
      <w:r>
        <w:rPr>
          <w:i/>
          <w:sz w:val="22"/>
        </w:rPr>
        <w:t>Tiekėjas</w:t>
      </w:r>
      <w:r>
        <w:rPr>
          <w:i/>
          <w:spacing w:val="-4"/>
          <w:sz w:val="22"/>
        </w:rPr>
        <w:t xml:space="preserve"> </w:t>
      </w:r>
      <w:r>
        <w:rPr>
          <w:i/>
          <w:sz w:val="22"/>
        </w:rPr>
        <w:t>gali</w:t>
      </w:r>
      <w:r>
        <w:rPr>
          <w:i/>
          <w:spacing w:val="-4"/>
          <w:sz w:val="22"/>
        </w:rPr>
        <w:t xml:space="preserve"> </w:t>
      </w:r>
      <w:r>
        <w:rPr>
          <w:i/>
          <w:sz w:val="22"/>
        </w:rPr>
        <w:t>nepildyti</w:t>
      </w:r>
      <w:r>
        <w:rPr>
          <w:i/>
          <w:spacing w:val="-4"/>
          <w:sz w:val="22"/>
        </w:rPr>
        <w:t xml:space="preserve"> </w:t>
      </w:r>
      <w:r>
        <w:rPr>
          <w:i/>
          <w:sz w:val="22"/>
        </w:rPr>
        <w:t>eilutės</w:t>
      </w:r>
      <w:r>
        <w:rPr>
          <w:i/>
          <w:spacing w:val="-4"/>
          <w:sz w:val="22"/>
        </w:rPr>
        <w:t xml:space="preserve"> </w:t>
      </w:r>
      <w:r>
        <w:rPr>
          <w:i/>
          <w:sz w:val="22"/>
        </w:rPr>
        <w:t xml:space="preserve">„PVM“, </w:t>
      </w:r>
      <w:r>
        <w:rPr>
          <w:i/>
          <w:sz w:val="22"/>
          <w:u w:val="single"/>
        </w:rPr>
        <w:t>tačiau turi nurodyti priežastis, dėl kurių PVM nemoka</w:t>
      </w:r>
      <w:r>
        <w:rPr>
          <w:i/>
          <w:sz w:val="22"/>
        </w:rPr>
        <w:t>;</w:t>
      </w:r>
    </w:p>
    <w:p w14:paraId="4BF3A8AF" w14:textId="77777777" w:rsidR="00E0679B" w:rsidRDefault="00E0679B" w:rsidP="00E0679B">
      <w:pPr>
        <w:pStyle w:val="ListParagraph"/>
        <w:widowControl w:val="0"/>
        <w:numPr>
          <w:ilvl w:val="1"/>
          <w:numId w:val="6"/>
        </w:numPr>
        <w:tabs>
          <w:tab w:val="left" w:pos="479"/>
        </w:tabs>
        <w:autoSpaceDE w:val="0"/>
        <w:autoSpaceDN w:val="0"/>
        <w:spacing w:line="249" w:lineRule="exact"/>
        <w:ind w:left="479" w:hanging="227"/>
        <w:contextualSpacing w:val="0"/>
        <w:rPr>
          <w:i/>
        </w:rPr>
      </w:pPr>
      <w:r>
        <w:rPr>
          <w:i/>
          <w:sz w:val="22"/>
        </w:rPr>
        <w:t>bendra</w:t>
      </w:r>
      <w:r>
        <w:rPr>
          <w:i/>
          <w:spacing w:val="-4"/>
          <w:sz w:val="22"/>
        </w:rPr>
        <w:t xml:space="preserve"> </w:t>
      </w:r>
      <w:r>
        <w:rPr>
          <w:i/>
          <w:sz w:val="22"/>
        </w:rPr>
        <w:t>pasiūlymo</w:t>
      </w:r>
      <w:r>
        <w:rPr>
          <w:i/>
          <w:spacing w:val="-7"/>
          <w:sz w:val="22"/>
        </w:rPr>
        <w:t xml:space="preserve"> </w:t>
      </w:r>
      <w:r>
        <w:rPr>
          <w:i/>
          <w:sz w:val="22"/>
        </w:rPr>
        <w:t>kaina</w:t>
      </w:r>
      <w:r>
        <w:rPr>
          <w:i/>
          <w:spacing w:val="-6"/>
          <w:sz w:val="22"/>
        </w:rPr>
        <w:t xml:space="preserve"> </w:t>
      </w:r>
      <w:r>
        <w:rPr>
          <w:i/>
          <w:sz w:val="22"/>
        </w:rPr>
        <w:t>turi</w:t>
      </w:r>
      <w:r>
        <w:rPr>
          <w:i/>
          <w:spacing w:val="-2"/>
          <w:sz w:val="22"/>
        </w:rPr>
        <w:t xml:space="preserve"> </w:t>
      </w:r>
      <w:r>
        <w:rPr>
          <w:i/>
          <w:sz w:val="22"/>
        </w:rPr>
        <w:t>atitikti</w:t>
      </w:r>
      <w:r>
        <w:rPr>
          <w:i/>
          <w:spacing w:val="-6"/>
          <w:sz w:val="22"/>
        </w:rPr>
        <w:t xml:space="preserve"> </w:t>
      </w:r>
      <w:r>
        <w:rPr>
          <w:i/>
          <w:sz w:val="22"/>
        </w:rPr>
        <w:t>sudėtinių</w:t>
      </w:r>
      <w:r>
        <w:rPr>
          <w:i/>
          <w:spacing w:val="-4"/>
          <w:sz w:val="22"/>
        </w:rPr>
        <w:t xml:space="preserve"> </w:t>
      </w:r>
      <w:r>
        <w:rPr>
          <w:i/>
          <w:sz w:val="22"/>
        </w:rPr>
        <w:t>dalių</w:t>
      </w:r>
      <w:r>
        <w:rPr>
          <w:i/>
          <w:spacing w:val="-6"/>
          <w:sz w:val="22"/>
        </w:rPr>
        <w:t xml:space="preserve"> </w:t>
      </w:r>
      <w:r>
        <w:rPr>
          <w:i/>
          <w:spacing w:val="-2"/>
          <w:sz w:val="22"/>
        </w:rPr>
        <w:t>sumą;</w:t>
      </w:r>
    </w:p>
    <w:p w14:paraId="5D9B3018" w14:textId="77777777" w:rsidR="00E0679B" w:rsidRDefault="00E0679B" w:rsidP="00E0679B">
      <w:pPr>
        <w:pStyle w:val="ListParagraph"/>
        <w:widowControl w:val="0"/>
        <w:numPr>
          <w:ilvl w:val="1"/>
          <w:numId w:val="6"/>
        </w:numPr>
        <w:tabs>
          <w:tab w:val="left" w:pos="490"/>
        </w:tabs>
        <w:autoSpaceDE w:val="0"/>
        <w:autoSpaceDN w:val="0"/>
        <w:spacing w:line="252" w:lineRule="exact"/>
        <w:ind w:left="490" w:hanging="238"/>
        <w:contextualSpacing w:val="0"/>
        <w:rPr>
          <w:i/>
        </w:rPr>
      </w:pPr>
      <w:r>
        <w:rPr>
          <w:i/>
          <w:sz w:val="22"/>
        </w:rPr>
        <w:t>Jei</w:t>
      </w:r>
      <w:r>
        <w:rPr>
          <w:i/>
          <w:spacing w:val="-6"/>
          <w:sz w:val="22"/>
        </w:rPr>
        <w:t xml:space="preserve"> </w:t>
      </w:r>
      <w:r>
        <w:rPr>
          <w:i/>
          <w:sz w:val="22"/>
        </w:rPr>
        <w:t>suma</w:t>
      </w:r>
      <w:r>
        <w:rPr>
          <w:i/>
          <w:spacing w:val="-7"/>
          <w:sz w:val="22"/>
        </w:rPr>
        <w:t xml:space="preserve"> </w:t>
      </w:r>
      <w:r>
        <w:rPr>
          <w:i/>
          <w:sz w:val="22"/>
        </w:rPr>
        <w:t>skaičiais</w:t>
      </w:r>
      <w:r>
        <w:rPr>
          <w:i/>
          <w:spacing w:val="-4"/>
          <w:sz w:val="22"/>
        </w:rPr>
        <w:t xml:space="preserve"> </w:t>
      </w:r>
      <w:r>
        <w:rPr>
          <w:i/>
          <w:sz w:val="22"/>
        </w:rPr>
        <w:t>neatitinka</w:t>
      </w:r>
      <w:r>
        <w:rPr>
          <w:i/>
          <w:spacing w:val="-5"/>
          <w:sz w:val="22"/>
        </w:rPr>
        <w:t xml:space="preserve"> </w:t>
      </w:r>
      <w:r>
        <w:rPr>
          <w:i/>
          <w:sz w:val="22"/>
        </w:rPr>
        <w:t>sumos</w:t>
      </w:r>
      <w:r>
        <w:rPr>
          <w:i/>
          <w:spacing w:val="-6"/>
          <w:sz w:val="22"/>
        </w:rPr>
        <w:t xml:space="preserve"> </w:t>
      </w:r>
      <w:r>
        <w:rPr>
          <w:i/>
          <w:sz w:val="22"/>
        </w:rPr>
        <w:t>žodžiais,</w:t>
      </w:r>
      <w:r>
        <w:rPr>
          <w:i/>
          <w:spacing w:val="-6"/>
          <w:sz w:val="22"/>
        </w:rPr>
        <w:t xml:space="preserve"> </w:t>
      </w:r>
      <w:r>
        <w:rPr>
          <w:i/>
          <w:sz w:val="22"/>
        </w:rPr>
        <w:t>teisinga</w:t>
      </w:r>
      <w:r>
        <w:rPr>
          <w:i/>
          <w:spacing w:val="-4"/>
          <w:sz w:val="22"/>
        </w:rPr>
        <w:t xml:space="preserve"> </w:t>
      </w:r>
      <w:r>
        <w:rPr>
          <w:i/>
          <w:sz w:val="22"/>
        </w:rPr>
        <w:t>laikoma</w:t>
      </w:r>
      <w:r>
        <w:rPr>
          <w:i/>
          <w:spacing w:val="-4"/>
          <w:sz w:val="22"/>
        </w:rPr>
        <w:t xml:space="preserve"> </w:t>
      </w:r>
      <w:r>
        <w:rPr>
          <w:i/>
          <w:sz w:val="22"/>
        </w:rPr>
        <w:t>suma</w:t>
      </w:r>
      <w:r>
        <w:rPr>
          <w:i/>
          <w:spacing w:val="-7"/>
          <w:sz w:val="22"/>
        </w:rPr>
        <w:t xml:space="preserve"> </w:t>
      </w:r>
      <w:r>
        <w:rPr>
          <w:i/>
          <w:spacing w:val="-2"/>
          <w:sz w:val="22"/>
        </w:rPr>
        <w:t>žodžiais.</w:t>
      </w:r>
    </w:p>
    <w:p w14:paraId="2590DF7D" w14:textId="77777777" w:rsidR="00E0679B" w:rsidRDefault="00E0679B" w:rsidP="00E0679B">
      <w:pPr>
        <w:pStyle w:val="ListParagraph"/>
        <w:widowControl w:val="0"/>
        <w:numPr>
          <w:ilvl w:val="2"/>
          <w:numId w:val="6"/>
        </w:numPr>
        <w:tabs>
          <w:tab w:val="left" w:pos="972"/>
        </w:tabs>
        <w:autoSpaceDE w:val="0"/>
        <w:autoSpaceDN w:val="0"/>
        <w:spacing w:before="1" w:line="252" w:lineRule="exact"/>
        <w:ind w:left="972" w:hanging="359"/>
        <w:contextualSpacing w:val="0"/>
      </w:pPr>
      <w:r>
        <w:rPr>
          <w:sz w:val="22"/>
        </w:rPr>
        <w:t>Teikdami</w:t>
      </w:r>
      <w:r>
        <w:rPr>
          <w:spacing w:val="-4"/>
          <w:sz w:val="22"/>
        </w:rPr>
        <w:t xml:space="preserve"> </w:t>
      </w:r>
      <w:r>
        <w:rPr>
          <w:sz w:val="22"/>
        </w:rPr>
        <w:t>šį</w:t>
      </w:r>
      <w:r>
        <w:rPr>
          <w:spacing w:val="-4"/>
          <w:sz w:val="22"/>
        </w:rPr>
        <w:t xml:space="preserve"> </w:t>
      </w:r>
      <w:r>
        <w:rPr>
          <w:sz w:val="22"/>
        </w:rPr>
        <w:t>pasiūlymą,</w:t>
      </w:r>
      <w:r>
        <w:rPr>
          <w:spacing w:val="-7"/>
          <w:sz w:val="22"/>
        </w:rPr>
        <w:t xml:space="preserve"> </w:t>
      </w:r>
      <w:r>
        <w:rPr>
          <w:sz w:val="22"/>
        </w:rPr>
        <w:t>mes</w:t>
      </w:r>
      <w:r>
        <w:rPr>
          <w:spacing w:val="-5"/>
          <w:sz w:val="22"/>
        </w:rPr>
        <w:t xml:space="preserve"> </w:t>
      </w:r>
      <w:r>
        <w:rPr>
          <w:sz w:val="22"/>
        </w:rPr>
        <w:t>patvirtiname,</w:t>
      </w:r>
      <w:r>
        <w:rPr>
          <w:spacing w:val="-4"/>
          <w:sz w:val="22"/>
        </w:rPr>
        <w:t xml:space="preserve"> kad:</w:t>
      </w:r>
    </w:p>
    <w:p w14:paraId="41DA7EEC" w14:textId="77777777" w:rsidR="00E0679B" w:rsidRDefault="00E0679B" w:rsidP="00E0679B">
      <w:pPr>
        <w:pStyle w:val="ListParagraph"/>
        <w:widowControl w:val="0"/>
        <w:numPr>
          <w:ilvl w:val="3"/>
          <w:numId w:val="6"/>
        </w:numPr>
        <w:tabs>
          <w:tab w:val="left" w:pos="1693"/>
          <w:tab w:val="left" w:pos="1747"/>
        </w:tabs>
        <w:autoSpaceDE w:val="0"/>
        <w:autoSpaceDN w:val="0"/>
        <w:spacing w:before="5" w:line="232" w:lineRule="auto"/>
        <w:ind w:right="167" w:hanging="360"/>
        <w:contextualSpacing w:val="0"/>
        <w:jc w:val="both"/>
      </w:pPr>
      <w:r>
        <w:rPr>
          <w:sz w:val="22"/>
        </w:rPr>
        <w:t>į</w:t>
      </w:r>
      <w:r>
        <w:rPr>
          <w:spacing w:val="39"/>
          <w:sz w:val="22"/>
        </w:rPr>
        <w:t xml:space="preserve"> </w:t>
      </w:r>
      <w:r>
        <w:rPr>
          <w:sz w:val="22"/>
        </w:rPr>
        <w:t>siūlomų</w:t>
      </w:r>
      <w:r>
        <w:rPr>
          <w:spacing w:val="-12"/>
          <w:sz w:val="22"/>
        </w:rPr>
        <w:t xml:space="preserve"> </w:t>
      </w:r>
      <w:r>
        <w:rPr>
          <w:sz w:val="22"/>
        </w:rPr>
        <w:t>prekių</w:t>
      </w:r>
      <w:r>
        <w:rPr>
          <w:spacing w:val="-12"/>
          <w:sz w:val="22"/>
        </w:rPr>
        <w:t xml:space="preserve"> </w:t>
      </w:r>
      <w:r>
        <w:rPr>
          <w:sz w:val="22"/>
        </w:rPr>
        <w:t>kainą</w:t>
      </w:r>
      <w:r>
        <w:rPr>
          <w:spacing w:val="-12"/>
          <w:sz w:val="22"/>
        </w:rPr>
        <w:t xml:space="preserve"> </w:t>
      </w:r>
      <w:r>
        <w:rPr>
          <w:sz w:val="22"/>
        </w:rPr>
        <w:t>įskaičiuotos</w:t>
      </w:r>
      <w:r>
        <w:rPr>
          <w:spacing w:val="-11"/>
          <w:sz w:val="22"/>
        </w:rPr>
        <w:t xml:space="preserve"> </w:t>
      </w:r>
      <w:r>
        <w:rPr>
          <w:sz w:val="22"/>
        </w:rPr>
        <w:t>visos</w:t>
      </w:r>
      <w:r>
        <w:rPr>
          <w:spacing w:val="-11"/>
          <w:sz w:val="22"/>
        </w:rPr>
        <w:t xml:space="preserve"> </w:t>
      </w:r>
      <w:r>
        <w:rPr>
          <w:sz w:val="22"/>
        </w:rPr>
        <w:t>išlaidos</w:t>
      </w:r>
      <w:r>
        <w:rPr>
          <w:spacing w:val="-14"/>
          <w:sz w:val="22"/>
        </w:rPr>
        <w:t xml:space="preserve"> </w:t>
      </w:r>
      <w:r>
        <w:rPr>
          <w:sz w:val="22"/>
        </w:rPr>
        <w:t>ir</w:t>
      </w:r>
      <w:r>
        <w:rPr>
          <w:spacing w:val="-13"/>
          <w:sz w:val="22"/>
        </w:rPr>
        <w:t xml:space="preserve"> </w:t>
      </w:r>
      <w:r>
        <w:rPr>
          <w:sz w:val="22"/>
        </w:rPr>
        <w:t>visi</w:t>
      </w:r>
      <w:r>
        <w:rPr>
          <w:spacing w:val="-13"/>
          <w:sz w:val="22"/>
        </w:rPr>
        <w:t xml:space="preserve"> </w:t>
      </w:r>
      <w:r>
        <w:rPr>
          <w:sz w:val="22"/>
        </w:rPr>
        <w:t>mokesčiai,</w:t>
      </w:r>
      <w:r>
        <w:rPr>
          <w:spacing w:val="-14"/>
          <w:sz w:val="22"/>
        </w:rPr>
        <w:t xml:space="preserve"> </w:t>
      </w:r>
      <w:r>
        <w:rPr>
          <w:sz w:val="22"/>
        </w:rPr>
        <w:t>ir</w:t>
      </w:r>
      <w:r>
        <w:rPr>
          <w:spacing w:val="-14"/>
          <w:sz w:val="22"/>
        </w:rPr>
        <w:t xml:space="preserve"> </w:t>
      </w:r>
      <w:r>
        <w:rPr>
          <w:sz w:val="22"/>
        </w:rPr>
        <w:t>kad</w:t>
      </w:r>
      <w:r>
        <w:rPr>
          <w:spacing w:val="-14"/>
          <w:sz w:val="22"/>
        </w:rPr>
        <w:t xml:space="preserve"> </w:t>
      </w:r>
      <w:r>
        <w:rPr>
          <w:sz w:val="22"/>
        </w:rPr>
        <w:t>mes</w:t>
      </w:r>
      <w:r>
        <w:rPr>
          <w:spacing w:val="-11"/>
          <w:sz w:val="22"/>
        </w:rPr>
        <w:t xml:space="preserve"> </w:t>
      </w:r>
      <w:r>
        <w:rPr>
          <w:sz w:val="22"/>
        </w:rPr>
        <w:t>prisiimame</w:t>
      </w:r>
      <w:r>
        <w:rPr>
          <w:spacing w:val="-14"/>
          <w:sz w:val="22"/>
        </w:rPr>
        <w:t xml:space="preserve"> </w:t>
      </w:r>
      <w:r>
        <w:rPr>
          <w:sz w:val="22"/>
        </w:rPr>
        <w:t>riziką</w:t>
      </w:r>
      <w:r>
        <w:rPr>
          <w:spacing w:val="-12"/>
          <w:sz w:val="22"/>
        </w:rPr>
        <w:t xml:space="preserve"> </w:t>
      </w:r>
      <w:r>
        <w:rPr>
          <w:sz w:val="22"/>
        </w:rPr>
        <w:t>už</w:t>
      </w:r>
      <w:r>
        <w:rPr>
          <w:spacing w:val="-12"/>
          <w:sz w:val="22"/>
        </w:rPr>
        <w:t xml:space="preserve"> </w:t>
      </w:r>
      <w:r>
        <w:rPr>
          <w:sz w:val="22"/>
        </w:rPr>
        <w:t>visas išlaidas, kurias, teikdami pasiūlymą ir laikydamiesi pirkimo dokumentuose nustatytų reikalavimų, privalėjome įskaičiuoti į pasiūlymo kainą;</w:t>
      </w:r>
    </w:p>
    <w:p w14:paraId="76440CA2" w14:textId="77777777" w:rsidR="00E0679B" w:rsidRDefault="00E0679B" w:rsidP="00E0679B">
      <w:pPr>
        <w:pStyle w:val="ListParagraph"/>
        <w:widowControl w:val="0"/>
        <w:numPr>
          <w:ilvl w:val="3"/>
          <w:numId w:val="6"/>
        </w:numPr>
        <w:tabs>
          <w:tab w:val="left" w:pos="1692"/>
        </w:tabs>
        <w:autoSpaceDE w:val="0"/>
        <w:autoSpaceDN w:val="0"/>
        <w:spacing w:line="261" w:lineRule="exact"/>
        <w:ind w:left="1692" w:hanging="359"/>
        <w:contextualSpacing w:val="0"/>
        <w:jc w:val="both"/>
      </w:pPr>
      <w:r>
        <w:rPr>
          <w:sz w:val="22"/>
          <w:u w:val="single"/>
        </w:rPr>
        <w:t>siūlomos</w:t>
      </w:r>
      <w:r>
        <w:rPr>
          <w:spacing w:val="-8"/>
          <w:sz w:val="22"/>
          <w:u w:val="single"/>
        </w:rPr>
        <w:t xml:space="preserve"> </w:t>
      </w:r>
      <w:r>
        <w:rPr>
          <w:sz w:val="22"/>
          <w:u w:val="single"/>
        </w:rPr>
        <w:t>prekės</w:t>
      </w:r>
      <w:r>
        <w:rPr>
          <w:spacing w:val="-5"/>
          <w:sz w:val="22"/>
          <w:u w:val="single"/>
        </w:rPr>
        <w:t xml:space="preserve"> </w:t>
      </w:r>
      <w:r>
        <w:rPr>
          <w:sz w:val="22"/>
          <w:u w:val="single"/>
        </w:rPr>
        <w:t>ir</w:t>
      </w:r>
      <w:r>
        <w:rPr>
          <w:spacing w:val="-6"/>
          <w:sz w:val="22"/>
          <w:u w:val="single"/>
        </w:rPr>
        <w:t xml:space="preserve"> </w:t>
      </w:r>
      <w:r>
        <w:rPr>
          <w:sz w:val="22"/>
          <w:u w:val="single"/>
        </w:rPr>
        <w:t>su</w:t>
      </w:r>
      <w:r>
        <w:rPr>
          <w:spacing w:val="-7"/>
          <w:sz w:val="22"/>
          <w:u w:val="single"/>
        </w:rPr>
        <w:t xml:space="preserve"> </w:t>
      </w:r>
      <w:r>
        <w:rPr>
          <w:sz w:val="22"/>
          <w:u w:val="single"/>
        </w:rPr>
        <w:t>jomis</w:t>
      </w:r>
      <w:r>
        <w:rPr>
          <w:spacing w:val="-7"/>
          <w:sz w:val="22"/>
          <w:u w:val="single"/>
        </w:rPr>
        <w:t xml:space="preserve"> </w:t>
      </w:r>
      <w:r>
        <w:rPr>
          <w:sz w:val="22"/>
          <w:u w:val="single"/>
        </w:rPr>
        <w:t>susijusios</w:t>
      </w:r>
      <w:r>
        <w:rPr>
          <w:spacing w:val="-7"/>
          <w:sz w:val="22"/>
          <w:u w:val="single"/>
        </w:rPr>
        <w:t xml:space="preserve"> </w:t>
      </w:r>
      <w:r>
        <w:rPr>
          <w:sz w:val="22"/>
          <w:u w:val="single"/>
        </w:rPr>
        <w:t>paslaugos</w:t>
      </w:r>
      <w:r>
        <w:rPr>
          <w:spacing w:val="-5"/>
          <w:sz w:val="22"/>
          <w:u w:val="single"/>
        </w:rPr>
        <w:t xml:space="preserve"> </w:t>
      </w:r>
      <w:r>
        <w:rPr>
          <w:sz w:val="22"/>
          <w:u w:val="single"/>
        </w:rPr>
        <w:t>nekelia</w:t>
      </w:r>
      <w:r>
        <w:rPr>
          <w:spacing w:val="-6"/>
          <w:sz w:val="22"/>
          <w:u w:val="single"/>
        </w:rPr>
        <w:t xml:space="preserve"> </w:t>
      </w:r>
      <w:r>
        <w:rPr>
          <w:sz w:val="22"/>
          <w:u w:val="single"/>
        </w:rPr>
        <w:t>grėsmės</w:t>
      </w:r>
      <w:r>
        <w:rPr>
          <w:spacing w:val="-5"/>
          <w:sz w:val="22"/>
          <w:u w:val="single"/>
        </w:rPr>
        <w:t xml:space="preserve"> </w:t>
      </w:r>
      <w:r>
        <w:rPr>
          <w:sz w:val="22"/>
          <w:u w:val="single"/>
        </w:rPr>
        <w:t>nacionaliniam</w:t>
      </w:r>
      <w:r>
        <w:rPr>
          <w:spacing w:val="-4"/>
          <w:sz w:val="22"/>
          <w:u w:val="single"/>
        </w:rPr>
        <w:t xml:space="preserve"> </w:t>
      </w:r>
      <w:r>
        <w:rPr>
          <w:spacing w:val="-2"/>
          <w:sz w:val="22"/>
          <w:u w:val="single"/>
        </w:rPr>
        <w:t>saugumui.</w:t>
      </w:r>
    </w:p>
    <w:p w14:paraId="2BA58815" w14:textId="77777777" w:rsidR="00E0679B" w:rsidRDefault="00E0679B" w:rsidP="00E0679B">
      <w:pPr>
        <w:pStyle w:val="ListParagraph"/>
        <w:widowControl w:val="0"/>
        <w:numPr>
          <w:ilvl w:val="2"/>
          <w:numId w:val="6"/>
        </w:numPr>
        <w:tabs>
          <w:tab w:val="left" w:pos="973"/>
        </w:tabs>
        <w:autoSpaceDE w:val="0"/>
        <w:autoSpaceDN w:val="0"/>
        <w:ind w:right="169"/>
        <w:contextualSpacing w:val="0"/>
        <w:jc w:val="both"/>
      </w:pPr>
      <w:r>
        <w:rPr>
          <w:sz w:val="22"/>
        </w:rPr>
        <w:t>Taip</w:t>
      </w:r>
      <w:r>
        <w:rPr>
          <w:spacing w:val="-3"/>
          <w:sz w:val="22"/>
        </w:rPr>
        <w:t xml:space="preserve"> </w:t>
      </w:r>
      <w:r>
        <w:rPr>
          <w:sz w:val="22"/>
        </w:rPr>
        <w:t>pat</w:t>
      </w:r>
      <w:r>
        <w:rPr>
          <w:spacing w:val="-1"/>
          <w:sz w:val="22"/>
        </w:rPr>
        <w:t xml:space="preserve"> </w:t>
      </w:r>
      <w:r>
        <w:rPr>
          <w:sz w:val="22"/>
        </w:rPr>
        <w:t>mes</w:t>
      </w:r>
      <w:r>
        <w:rPr>
          <w:spacing w:val="-2"/>
          <w:sz w:val="22"/>
        </w:rPr>
        <w:t xml:space="preserve"> </w:t>
      </w:r>
      <w:r>
        <w:rPr>
          <w:sz w:val="22"/>
        </w:rPr>
        <w:t>patvirtiname,</w:t>
      </w:r>
      <w:r>
        <w:rPr>
          <w:spacing w:val="-2"/>
          <w:sz w:val="22"/>
        </w:rPr>
        <w:t xml:space="preserve"> </w:t>
      </w:r>
      <w:r>
        <w:rPr>
          <w:sz w:val="22"/>
        </w:rPr>
        <w:t>kad visa</w:t>
      </w:r>
      <w:r>
        <w:rPr>
          <w:spacing w:val="-2"/>
          <w:sz w:val="22"/>
        </w:rPr>
        <w:t xml:space="preserve"> </w:t>
      </w:r>
      <w:r>
        <w:rPr>
          <w:sz w:val="22"/>
        </w:rPr>
        <w:t>pasiūlyme</w:t>
      </w:r>
      <w:r>
        <w:rPr>
          <w:spacing w:val="-2"/>
          <w:sz w:val="22"/>
        </w:rPr>
        <w:t xml:space="preserve"> </w:t>
      </w:r>
      <w:r>
        <w:rPr>
          <w:sz w:val="22"/>
        </w:rPr>
        <w:t>pateikta</w:t>
      </w:r>
      <w:r>
        <w:rPr>
          <w:spacing w:val="-2"/>
          <w:sz w:val="22"/>
        </w:rPr>
        <w:t xml:space="preserve"> </w:t>
      </w:r>
      <w:r>
        <w:rPr>
          <w:sz w:val="22"/>
        </w:rPr>
        <w:t>informacija</w:t>
      </w:r>
      <w:r>
        <w:rPr>
          <w:spacing w:val="-2"/>
          <w:sz w:val="22"/>
        </w:rPr>
        <w:t xml:space="preserve"> </w:t>
      </w:r>
      <w:r>
        <w:rPr>
          <w:sz w:val="22"/>
        </w:rPr>
        <w:t>yra</w:t>
      </w:r>
      <w:r>
        <w:rPr>
          <w:spacing w:val="-4"/>
          <w:sz w:val="22"/>
        </w:rPr>
        <w:t xml:space="preserve"> </w:t>
      </w:r>
      <w:r>
        <w:rPr>
          <w:sz w:val="22"/>
        </w:rPr>
        <w:t>teisinga,</w:t>
      </w:r>
      <w:r>
        <w:rPr>
          <w:spacing w:val="-2"/>
          <w:sz w:val="22"/>
        </w:rPr>
        <w:t xml:space="preserve"> </w:t>
      </w:r>
      <w:r>
        <w:rPr>
          <w:sz w:val="22"/>
        </w:rPr>
        <w:t>atitinka</w:t>
      </w:r>
      <w:r>
        <w:rPr>
          <w:spacing w:val="-2"/>
          <w:sz w:val="22"/>
        </w:rPr>
        <w:t xml:space="preserve"> </w:t>
      </w:r>
      <w:r>
        <w:rPr>
          <w:sz w:val="22"/>
        </w:rPr>
        <w:t>tikrovę</w:t>
      </w:r>
      <w:r>
        <w:rPr>
          <w:spacing w:val="-2"/>
          <w:sz w:val="22"/>
        </w:rPr>
        <w:t xml:space="preserve"> </w:t>
      </w:r>
      <w:r>
        <w:rPr>
          <w:sz w:val="22"/>
        </w:rPr>
        <w:t>ir apima</w:t>
      </w:r>
      <w:r>
        <w:rPr>
          <w:spacing w:val="-2"/>
          <w:sz w:val="22"/>
        </w:rPr>
        <w:t xml:space="preserve"> </w:t>
      </w:r>
      <w:r>
        <w:rPr>
          <w:sz w:val="22"/>
        </w:rPr>
        <w:t>viską, ko reikia visiškam ir tinkamam sutarties įvykdymui;</w:t>
      </w:r>
    </w:p>
    <w:p w14:paraId="08625065" w14:textId="77777777" w:rsidR="00E0679B" w:rsidRDefault="00E0679B" w:rsidP="00E0679B">
      <w:pPr>
        <w:pStyle w:val="ListParagraph"/>
        <w:widowControl w:val="0"/>
        <w:numPr>
          <w:ilvl w:val="2"/>
          <w:numId w:val="6"/>
        </w:numPr>
        <w:tabs>
          <w:tab w:val="left" w:pos="973"/>
          <w:tab w:val="left" w:pos="1027"/>
        </w:tabs>
        <w:autoSpaceDE w:val="0"/>
        <w:autoSpaceDN w:val="0"/>
        <w:ind w:right="165"/>
        <w:contextualSpacing w:val="0"/>
        <w:jc w:val="both"/>
      </w:pPr>
      <w:r>
        <w:rPr>
          <w:sz w:val="22"/>
        </w:rPr>
        <w:t>Užtikriname,</w:t>
      </w:r>
      <w:r>
        <w:rPr>
          <w:spacing w:val="40"/>
          <w:sz w:val="22"/>
        </w:rPr>
        <w:t xml:space="preserve"> </w:t>
      </w:r>
      <w:r>
        <w:rPr>
          <w:sz w:val="22"/>
        </w:rPr>
        <w:t>kad įsigyjamoje įrangoje nėra įdiegta jokios papildomos programinės įrangos, kuri nėra būtina tokios įrangos funkcionalumui užtikrinti. Paaiškėjus, kad įrangoje yra įdiegta kenkimo programinė įranga, tai būtų traktuojama kaip reikalavimų neatitikimas ir sutarties sąlygų nesilaikymas: įranga bus grąžinama tiekėjui arba keičiama nauja lygiaverte ar geresne, tačiau saugumo reikalavimus atitinkančia įranga; taip pat įsipareigojame padengti pirkėjo patirtą materialinę žalą.</w:t>
      </w:r>
    </w:p>
    <w:p w14:paraId="3EB2E019" w14:textId="77777777" w:rsidR="00E0679B" w:rsidRPr="00893B73" w:rsidRDefault="00E0679B" w:rsidP="00E0679B">
      <w:pPr>
        <w:pStyle w:val="Heading3"/>
        <w:keepNext w:val="0"/>
        <w:keepLines w:val="0"/>
        <w:widowControl w:val="0"/>
        <w:numPr>
          <w:ilvl w:val="2"/>
          <w:numId w:val="6"/>
        </w:numPr>
        <w:tabs>
          <w:tab w:val="left" w:pos="973"/>
        </w:tabs>
        <w:autoSpaceDE w:val="0"/>
        <w:autoSpaceDN w:val="0"/>
        <w:spacing w:before="0"/>
        <w:ind w:right="164"/>
        <w:jc w:val="both"/>
        <w:rPr>
          <w:rFonts w:ascii="Times New Roman" w:hAnsi="Times New Roman" w:cs="Times New Roman"/>
          <w:color w:val="auto"/>
        </w:rPr>
      </w:pPr>
      <w:r w:rsidRPr="00893B73">
        <w:rPr>
          <w:rFonts w:ascii="Times New Roman" w:hAnsi="Times New Roman" w:cs="Times New Roman"/>
          <w:color w:val="auto"/>
        </w:rPr>
        <w:t>Patvirtiname,</w:t>
      </w:r>
      <w:r w:rsidRPr="00893B73">
        <w:rPr>
          <w:rFonts w:ascii="Times New Roman" w:hAnsi="Times New Roman" w:cs="Times New Roman"/>
          <w:color w:val="auto"/>
          <w:spacing w:val="-14"/>
        </w:rPr>
        <w:t xml:space="preserve"> </w:t>
      </w:r>
      <w:r w:rsidRPr="00893B73">
        <w:rPr>
          <w:rFonts w:ascii="Times New Roman" w:hAnsi="Times New Roman" w:cs="Times New Roman"/>
          <w:color w:val="auto"/>
        </w:rPr>
        <w:t>kad</w:t>
      </w:r>
      <w:r w:rsidRPr="00893B73">
        <w:rPr>
          <w:rFonts w:ascii="Times New Roman" w:hAnsi="Times New Roman" w:cs="Times New Roman"/>
          <w:color w:val="auto"/>
          <w:spacing w:val="-14"/>
        </w:rPr>
        <w:t xml:space="preserve"> </w:t>
      </w:r>
      <w:r w:rsidRPr="00893B73">
        <w:rPr>
          <w:rFonts w:ascii="Times New Roman" w:hAnsi="Times New Roman" w:cs="Times New Roman"/>
          <w:color w:val="auto"/>
        </w:rPr>
        <w:t>siūloma</w:t>
      </w:r>
      <w:r w:rsidRPr="00893B73">
        <w:rPr>
          <w:rFonts w:ascii="Times New Roman" w:hAnsi="Times New Roman" w:cs="Times New Roman"/>
          <w:color w:val="auto"/>
          <w:spacing w:val="-14"/>
        </w:rPr>
        <w:t xml:space="preserve"> </w:t>
      </w:r>
      <w:r w:rsidRPr="00893B73">
        <w:rPr>
          <w:rFonts w:ascii="Times New Roman" w:hAnsi="Times New Roman" w:cs="Times New Roman"/>
          <w:color w:val="auto"/>
        </w:rPr>
        <w:t>prekė</w:t>
      </w:r>
      <w:r w:rsidRPr="00893B73">
        <w:rPr>
          <w:rFonts w:ascii="Times New Roman" w:hAnsi="Times New Roman" w:cs="Times New Roman"/>
          <w:color w:val="auto"/>
          <w:spacing w:val="-13"/>
        </w:rPr>
        <w:t xml:space="preserve"> </w:t>
      </w:r>
      <w:r w:rsidRPr="00893B73">
        <w:rPr>
          <w:rFonts w:ascii="Times New Roman" w:hAnsi="Times New Roman" w:cs="Times New Roman"/>
          <w:color w:val="auto"/>
        </w:rPr>
        <w:t>ir</w:t>
      </w:r>
      <w:r w:rsidRPr="00893B73">
        <w:rPr>
          <w:rFonts w:ascii="Times New Roman" w:hAnsi="Times New Roman" w:cs="Times New Roman"/>
          <w:color w:val="auto"/>
          <w:spacing w:val="-14"/>
        </w:rPr>
        <w:t xml:space="preserve"> </w:t>
      </w:r>
      <w:r w:rsidRPr="00893B73">
        <w:rPr>
          <w:rFonts w:ascii="Times New Roman" w:hAnsi="Times New Roman" w:cs="Times New Roman"/>
          <w:color w:val="auto"/>
        </w:rPr>
        <w:t>su</w:t>
      </w:r>
      <w:r w:rsidRPr="00893B73">
        <w:rPr>
          <w:rFonts w:ascii="Times New Roman" w:hAnsi="Times New Roman" w:cs="Times New Roman"/>
          <w:color w:val="auto"/>
          <w:spacing w:val="-13"/>
        </w:rPr>
        <w:t xml:space="preserve"> </w:t>
      </w:r>
      <w:r w:rsidRPr="00893B73">
        <w:rPr>
          <w:rFonts w:ascii="Times New Roman" w:hAnsi="Times New Roman" w:cs="Times New Roman"/>
          <w:color w:val="auto"/>
        </w:rPr>
        <w:t>ja</w:t>
      </w:r>
      <w:r w:rsidRPr="00893B73">
        <w:rPr>
          <w:rFonts w:ascii="Times New Roman" w:hAnsi="Times New Roman" w:cs="Times New Roman"/>
          <w:color w:val="auto"/>
          <w:spacing w:val="-13"/>
        </w:rPr>
        <w:t xml:space="preserve"> </w:t>
      </w:r>
      <w:r w:rsidRPr="00893B73">
        <w:rPr>
          <w:rFonts w:ascii="Times New Roman" w:hAnsi="Times New Roman" w:cs="Times New Roman"/>
          <w:color w:val="auto"/>
        </w:rPr>
        <w:t>susijusios</w:t>
      </w:r>
      <w:r w:rsidRPr="00893B73">
        <w:rPr>
          <w:rFonts w:ascii="Times New Roman" w:hAnsi="Times New Roman" w:cs="Times New Roman"/>
          <w:color w:val="auto"/>
          <w:spacing w:val="-14"/>
        </w:rPr>
        <w:t xml:space="preserve"> </w:t>
      </w:r>
      <w:r w:rsidRPr="00893B73">
        <w:rPr>
          <w:rFonts w:ascii="Times New Roman" w:hAnsi="Times New Roman" w:cs="Times New Roman"/>
          <w:color w:val="auto"/>
        </w:rPr>
        <w:t>paslaugos</w:t>
      </w:r>
      <w:r w:rsidRPr="00893B73">
        <w:rPr>
          <w:rFonts w:ascii="Times New Roman" w:hAnsi="Times New Roman" w:cs="Times New Roman"/>
          <w:color w:val="auto"/>
          <w:spacing w:val="-12"/>
        </w:rPr>
        <w:t xml:space="preserve"> </w:t>
      </w:r>
      <w:r w:rsidRPr="00893B73">
        <w:rPr>
          <w:rFonts w:ascii="Times New Roman" w:hAnsi="Times New Roman" w:cs="Times New Roman"/>
          <w:color w:val="auto"/>
        </w:rPr>
        <w:t>atitinka</w:t>
      </w:r>
      <w:r w:rsidRPr="00893B73">
        <w:rPr>
          <w:rFonts w:ascii="Times New Roman" w:hAnsi="Times New Roman" w:cs="Times New Roman"/>
          <w:color w:val="auto"/>
          <w:spacing w:val="-13"/>
        </w:rPr>
        <w:t xml:space="preserve"> </w:t>
      </w:r>
      <w:r w:rsidRPr="00893B73">
        <w:rPr>
          <w:rFonts w:ascii="Times New Roman" w:hAnsi="Times New Roman" w:cs="Times New Roman"/>
          <w:color w:val="auto"/>
        </w:rPr>
        <w:t>techninėje</w:t>
      </w:r>
      <w:r w:rsidRPr="00893B73">
        <w:rPr>
          <w:rFonts w:ascii="Times New Roman" w:hAnsi="Times New Roman" w:cs="Times New Roman"/>
          <w:color w:val="auto"/>
          <w:spacing w:val="-14"/>
        </w:rPr>
        <w:t xml:space="preserve"> </w:t>
      </w:r>
      <w:r w:rsidRPr="00893B73">
        <w:rPr>
          <w:rFonts w:ascii="Times New Roman" w:hAnsi="Times New Roman" w:cs="Times New Roman"/>
          <w:color w:val="auto"/>
        </w:rPr>
        <w:t>specifikacijoje</w:t>
      </w:r>
      <w:r w:rsidRPr="00893B73">
        <w:rPr>
          <w:rFonts w:ascii="Times New Roman" w:hAnsi="Times New Roman" w:cs="Times New Roman"/>
          <w:color w:val="auto"/>
          <w:spacing w:val="-14"/>
        </w:rPr>
        <w:t xml:space="preserve"> </w:t>
      </w:r>
      <w:r w:rsidRPr="00893B73">
        <w:rPr>
          <w:rFonts w:ascii="Times New Roman" w:hAnsi="Times New Roman" w:cs="Times New Roman"/>
          <w:color w:val="auto"/>
        </w:rPr>
        <w:t>nurodytus reikalavimus ir jos savybės yra šios:</w:t>
      </w:r>
    </w:p>
    <w:p w14:paraId="027FBF08" w14:textId="77777777" w:rsidR="0019792E" w:rsidRDefault="0019792E" w:rsidP="0019792E">
      <w:pPr>
        <w:pStyle w:val="BodyText"/>
        <w:spacing w:before="12"/>
        <w:rPr>
          <w:b/>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4933"/>
        <w:gridCol w:w="4676"/>
      </w:tblGrid>
      <w:tr w:rsidR="00060062" w14:paraId="177BB837" w14:textId="77777777" w:rsidTr="00385CDE">
        <w:trPr>
          <w:trHeight w:val="1173"/>
        </w:trPr>
        <w:tc>
          <w:tcPr>
            <w:tcW w:w="879" w:type="dxa"/>
            <w:shd w:val="clear" w:color="auto" w:fill="E7E6E6"/>
          </w:tcPr>
          <w:p w14:paraId="1D6BFA58" w14:textId="77777777" w:rsidR="00060062" w:rsidRDefault="00060062" w:rsidP="00385CDE">
            <w:pPr>
              <w:pStyle w:val="TableParagraph"/>
              <w:ind w:left="0"/>
              <w:rPr>
                <w:sz w:val="20"/>
              </w:rPr>
            </w:pPr>
          </w:p>
        </w:tc>
        <w:tc>
          <w:tcPr>
            <w:tcW w:w="4933" w:type="dxa"/>
            <w:shd w:val="clear" w:color="auto" w:fill="E7E6E6"/>
          </w:tcPr>
          <w:p w14:paraId="526FB179" w14:textId="77777777" w:rsidR="00060062" w:rsidRDefault="00060062" w:rsidP="00385CDE">
            <w:pPr>
              <w:pStyle w:val="TableParagraph"/>
              <w:spacing w:before="79"/>
              <w:ind w:left="0"/>
              <w:rPr>
                <w:b/>
              </w:rPr>
            </w:pPr>
          </w:p>
          <w:p w14:paraId="21F84EF1" w14:textId="77777777" w:rsidR="00060062" w:rsidRDefault="00060062" w:rsidP="00385CDE">
            <w:pPr>
              <w:pStyle w:val="TableParagraph"/>
              <w:ind w:left="1569" w:hanging="984"/>
              <w:rPr>
                <w:b/>
              </w:rPr>
            </w:pPr>
            <w:r>
              <w:rPr>
                <w:b/>
              </w:rPr>
              <w:t>Pirkimo</w:t>
            </w:r>
            <w:r>
              <w:rPr>
                <w:b/>
                <w:spacing w:val="-13"/>
              </w:rPr>
              <w:t xml:space="preserve"> </w:t>
            </w:r>
            <w:r>
              <w:rPr>
                <w:b/>
              </w:rPr>
              <w:t>dokumentuose</w:t>
            </w:r>
            <w:r>
              <w:rPr>
                <w:b/>
                <w:spacing w:val="-13"/>
              </w:rPr>
              <w:t xml:space="preserve"> </w:t>
            </w:r>
            <w:r>
              <w:rPr>
                <w:b/>
              </w:rPr>
              <w:t>nustatyti</w:t>
            </w:r>
            <w:r>
              <w:rPr>
                <w:b/>
                <w:spacing w:val="-12"/>
              </w:rPr>
              <w:t xml:space="preserve"> </w:t>
            </w:r>
            <w:r>
              <w:rPr>
                <w:b/>
              </w:rPr>
              <w:t>prekių techniniai rodikliai</w:t>
            </w:r>
          </w:p>
        </w:tc>
        <w:tc>
          <w:tcPr>
            <w:tcW w:w="4676" w:type="dxa"/>
            <w:shd w:val="clear" w:color="auto" w:fill="E7E6E6"/>
          </w:tcPr>
          <w:p w14:paraId="4DF9412D" w14:textId="77777777" w:rsidR="00060062" w:rsidRDefault="00060062" w:rsidP="00385CDE">
            <w:pPr>
              <w:pStyle w:val="TableParagraph"/>
              <w:ind w:left="251" w:right="247" w:firstLine="6"/>
              <w:jc w:val="center"/>
              <w:rPr>
                <w:i/>
                <w:sz w:val="20"/>
              </w:rPr>
            </w:pPr>
            <w:r>
              <w:rPr>
                <w:b/>
              </w:rPr>
              <w:t xml:space="preserve">Tiekėjo siūlomos tiekti prekės savybės </w:t>
            </w:r>
            <w:r>
              <w:rPr>
                <w:i/>
                <w:sz w:val="20"/>
              </w:rPr>
              <w:t>(užpildo tiekėjas pateikdamas pasiūlymą; techninių reikalavimų</w:t>
            </w:r>
            <w:r>
              <w:rPr>
                <w:i/>
                <w:spacing w:val="-6"/>
                <w:sz w:val="20"/>
              </w:rPr>
              <w:t xml:space="preserve"> </w:t>
            </w:r>
            <w:r>
              <w:rPr>
                <w:i/>
                <w:sz w:val="20"/>
              </w:rPr>
              <w:t>formuluotėse,</w:t>
            </w:r>
            <w:r>
              <w:rPr>
                <w:i/>
                <w:spacing w:val="-6"/>
                <w:sz w:val="20"/>
              </w:rPr>
              <w:t xml:space="preserve"> </w:t>
            </w:r>
            <w:r>
              <w:rPr>
                <w:i/>
                <w:sz w:val="20"/>
              </w:rPr>
              <w:t>kur</w:t>
            </w:r>
            <w:r>
              <w:rPr>
                <w:i/>
                <w:spacing w:val="-7"/>
                <w:sz w:val="20"/>
              </w:rPr>
              <w:t xml:space="preserve"> </w:t>
            </w:r>
            <w:r>
              <w:rPr>
                <w:i/>
                <w:sz w:val="20"/>
              </w:rPr>
              <w:t>nurodyta</w:t>
            </w:r>
            <w:r>
              <w:rPr>
                <w:i/>
                <w:spacing w:val="-7"/>
                <w:sz w:val="20"/>
              </w:rPr>
              <w:t xml:space="preserve"> </w:t>
            </w:r>
            <w:r>
              <w:rPr>
                <w:i/>
                <w:sz w:val="20"/>
              </w:rPr>
              <w:t>paklaida</w:t>
            </w:r>
            <w:r>
              <w:rPr>
                <w:i/>
                <w:spacing w:val="-6"/>
                <w:sz w:val="20"/>
              </w:rPr>
              <w:t xml:space="preserve"> </w:t>
            </w:r>
            <w:r>
              <w:rPr>
                <w:i/>
                <w:spacing w:val="-5"/>
                <w:sz w:val="20"/>
              </w:rPr>
              <w:t>ar</w:t>
            </w:r>
          </w:p>
          <w:p w14:paraId="6E463C14" w14:textId="77777777" w:rsidR="00060062" w:rsidRDefault="00060062" w:rsidP="00385CDE">
            <w:pPr>
              <w:pStyle w:val="TableParagraph"/>
              <w:spacing w:line="230" w:lineRule="atLeast"/>
              <w:ind w:left="441" w:right="439" w:firstLine="4"/>
              <w:jc w:val="center"/>
              <w:rPr>
                <w:i/>
                <w:sz w:val="20"/>
              </w:rPr>
            </w:pPr>
            <w:r>
              <w:rPr>
                <w:i/>
                <w:sz w:val="20"/>
              </w:rPr>
              <w:t>reikalavimas</w:t>
            </w:r>
            <w:r>
              <w:rPr>
                <w:i/>
                <w:spacing w:val="-7"/>
                <w:sz w:val="20"/>
              </w:rPr>
              <w:t xml:space="preserve"> </w:t>
            </w:r>
            <w:r>
              <w:rPr>
                <w:i/>
                <w:sz w:val="20"/>
              </w:rPr>
              <w:t>"ne</w:t>
            </w:r>
            <w:r>
              <w:rPr>
                <w:i/>
                <w:spacing w:val="-6"/>
                <w:sz w:val="20"/>
              </w:rPr>
              <w:t xml:space="preserve"> </w:t>
            </w:r>
            <w:r>
              <w:rPr>
                <w:i/>
                <w:sz w:val="20"/>
              </w:rPr>
              <w:t>mažiau,</w:t>
            </w:r>
            <w:r>
              <w:rPr>
                <w:i/>
                <w:spacing w:val="-6"/>
                <w:sz w:val="20"/>
              </w:rPr>
              <w:t xml:space="preserve"> </w:t>
            </w:r>
            <w:r>
              <w:rPr>
                <w:i/>
                <w:sz w:val="20"/>
              </w:rPr>
              <w:t>"ne</w:t>
            </w:r>
            <w:r>
              <w:rPr>
                <w:i/>
                <w:spacing w:val="-8"/>
                <w:sz w:val="20"/>
              </w:rPr>
              <w:t xml:space="preserve"> </w:t>
            </w:r>
            <w:r>
              <w:rPr>
                <w:i/>
                <w:sz w:val="20"/>
              </w:rPr>
              <w:t>daugiau"</w:t>
            </w:r>
            <w:r>
              <w:rPr>
                <w:i/>
                <w:spacing w:val="-6"/>
                <w:sz w:val="20"/>
              </w:rPr>
              <w:t xml:space="preserve"> </w:t>
            </w:r>
            <w:r>
              <w:rPr>
                <w:i/>
                <w:sz w:val="20"/>
              </w:rPr>
              <w:t>ir</w:t>
            </w:r>
            <w:r>
              <w:rPr>
                <w:i/>
                <w:spacing w:val="-7"/>
                <w:sz w:val="20"/>
              </w:rPr>
              <w:t xml:space="preserve"> </w:t>
            </w:r>
            <w:r>
              <w:rPr>
                <w:i/>
                <w:sz w:val="20"/>
              </w:rPr>
              <w:t>pan., nurodomas</w:t>
            </w:r>
            <w:r>
              <w:rPr>
                <w:i/>
                <w:spacing w:val="-8"/>
                <w:sz w:val="20"/>
              </w:rPr>
              <w:t xml:space="preserve"> </w:t>
            </w:r>
            <w:r>
              <w:rPr>
                <w:i/>
                <w:sz w:val="20"/>
              </w:rPr>
              <w:t>konkretus</w:t>
            </w:r>
            <w:r>
              <w:rPr>
                <w:i/>
                <w:spacing w:val="-7"/>
                <w:sz w:val="20"/>
              </w:rPr>
              <w:t xml:space="preserve"> </w:t>
            </w:r>
            <w:r>
              <w:rPr>
                <w:i/>
                <w:sz w:val="20"/>
              </w:rPr>
              <w:t>siūlomos</w:t>
            </w:r>
            <w:r>
              <w:rPr>
                <w:i/>
                <w:spacing w:val="-7"/>
                <w:sz w:val="20"/>
              </w:rPr>
              <w:t xml:space="preserve"> </w:t>
            </w:r>
            <w:r>
              <w:rPr>
                <w:i/>
                <w:sz w:val="20"/>
              </w:rPr>
              <w:t>prekės</w:t>
            </w:r>
            <w:r>
              <w:rPr>
                <w:i/>
                <w:spacing w:val="-8"/>
                <w:sz w:val="20"/>
              </w:rPr>
              <w:t xml:space="preserve"> </w:t>
            </w:r>
            <w:r>
              <w:rPr>
                <w:i/>
                <w:spacing w:val="-2"/>
                <w:sz w:val="20"/>
              </w:rPr>
              <w:t>rodiklis)</w:t>
            </w:r>
          </w:p>
        </w:tc>
      </w:tr>
      <w:tr w:rsidR="00060062" w14:paraId="6366449D" w14:textId="77777777" w:rsidTr="00385CDE">
        <w:trPr>
          <w:trHeight w:val="314"/>
        </w:trPr>
        <w:tc>
          <w:tcPr>
            <w:tcW w:w="879" w:type="dxa"/>
            <w:shd w:val="clear" w:color="auto" w:fill="E7E6E6"/>
          </w:tcPr>
          <w:p w14:paraId="0056CDA8" w14:textId="77777777" w:rsidR="00060062" w:rsidRDefault="00060062" w:rsidP="00385CDE">
            <w:pPr>
              <w:pStyle w:val="TableParagraph"/>
              <w:spacing w:line="251" w:lineRule="exact"/>
              <w:rPr>
                <w:b/>
              </w:rPr>
            </w:pPr>
            <w:r>
              <w:rPr>
                <w:b/>
                <w:spacing w:val="-5"/>
              </w:rPr>
              <w:t>1.</w:t>
            </w:r>
          </w:p>
        </w:tc>
        <w:tc>
          <w:tcPr>
            <w:tcW w:w="9609" w:type="dxa"/>
            <w:gridSpan w:val="2"/>
            <w:shd w:val="clear" w:color="auto" w:fill="E7E6E6"/>
          </w:tcPr>
          <w:p w14:paraId="1D1C57F0" w14:textId="77777777" w:rsidR="00060062" w:rsidRDefault="00060062" w:rsidP="00385CDE">
            <w:pPr>
              <w:pStyle w:val="TableParagraph"/>
              <w:spacing w:line="251" w:lineRule="exact"/>
              <w:ind w:left="107"/>
              <w:rPr>
                <w:b/>
              </w:rPr>
            </w:pPr>
            <w:r>
              <w:rPr>
                <w:b/>
              </w:rPr>
              <w:t>Bendrieji</w:t>
            </w:r>
            <w:r>
              <w:rPr>
                <w:b/>
                <w:spacing w:val="-5"/>
              </w:rPr>
              <w:t xml:space="preserve"> </w:t>
            </w:r>
            <w:r>
              <w:rPr>
                <w:b/>
                <w:spacing w:val="-2"/>
              </w:rPr>
              <w:t>reikalavimai:</w:t>
            </w:r>
          </w:p>
        </w:tc>
      </w:tr>
      <w:tr w:rsidR="00060062" w14:paraId="344BA1B9" w14:textId="77777777" w:rsidTr="00385CDE">
        <w:trPr>
          <w:trHeight w:val="1012"/>
        </w:trPr>
        <w:tc>
          <w:tcPr>
            <w:tcW w:w="879" w:type="dxa"/>
          </w:tcPr>
          <w:p w14:paraId="65632CA0" w14:textId="77777777" w:rsidR="00060062" w:rsidRDefault="00060062" w:rsidP="00385CDE">
            <w:pPr>
              <w:pStyle w:val="TableParagraph"/>
              <w:spacing w:line="251" w:lineRule="exact"/>
            </w:pPr>
            <w:r>
              <w:rPr>
                <w:spacing w:val="-4"/>
              </w:rPr>
              <w:t>1.1.</w:t>
            </w:r>
          </w:p>
        </w:tc>
        <w:tc>
          <w:tcPr>
            <w:tcW w:w="4933" w:type="dxa"/>
          </w:tcPr>
          <w:p w14:paraId="28B3DE0D" w14:textId="77777777" w:rsidR="00060062" w:rsidRDefault="00060062" w:rsidP="00385CDE">
            <w:pPr>
              <w:pStyle w:val="TableParagraph"/>
              <w:ind w:left="107" w:right="94"/>
              <w:jc w:val="both"/>
            </w:pPr>
            <w:r>
              <w:t>visa pateikiama techninė įranga privalo būti nauja (negali</w:t>
            </w:r>
            <w:r>
              <w:rPr>
                <w:spacing w:val="-14"/>
              </w:rPr>
              <w:t xml:space="preserve"> </w:t>
            </w:r>
            <w:r>
              <w:t>būti</w:t>
            </w:r>
            <w:r>
              <w:rPr>
                <w:spacing w:val="-14"/>
              </w:rPr>
              <w:t xml:space="preserve"> </w:t>
            </w:r>
            <w:r>
              <w:t>atnaujinta,</w:t>
            </w:r>
            <w:r>
              <w:rPr>
                <w:spacing w:val="-14"/>
              </w:rPr>
              <w:t xml:space="preserve"> </w:t>
            </w:r>
            <w:r>
              <w:t>restauruota</w:t>
            </w:r>
            <w:r>
              <w:rPr>
                <w:spacing w:val="-13"/>
              </w:rPr>
              <w:t xml:space="preserve"> </w:t>
            </w:r>
            <w:r>
              <w:t>(angl.</w:t>
            </w:r>
            <w:r>
              <w:rPr>
                <w:spacing w:val="-14"/>
              </w:rPr>
              <w:t xml:space="preserve"> </w:t>
            </w:r>
            <w:proofErr w:type="spellStart"/>
            <w:r>
              <w:rPr>
                <w:i/>
              </w:rPr>
              <w:t>refurbished</w:t>
            </w:r>
            <w:proofErr w:type="spellEnd"/>
            <w:r>
              <w:t>), nenaudota,</w:t>
            </w:r>
            <w:r>
              <w:rPr>
                <w:spacing w:val="62"/>
                <w:w w:val="150"/>
              </w:rPr>
              <w:t xml:space="preserve">  </w:t>
            </w:r>
            <w:r>
              <w:t>pateikta</w:t>
            </w:r>
            <w:r>
              <w:rPr>
                <w:spacing w:val="61"/>
                <w:w w:val="150"/>
              </w:rPr>
              <w:t xml:space="preserve">  </w:t>
            </w:r>
            <w:r>
              <w:t>nepažeistoje</w:t>
            </w:r>
            <w:r>
              <w:rPr>
                <w:spacing w:val="62"/>
                <w:w w:val="150"/>
              </w:rPr>
              <w:t xml:space="preserve">  </w:t>
            </w:r>
            <w:r>
              <w:rPr>
                <w:spacing w:val="-2"/>
              </w:rPr>
              <w:t>gamyklinėje</w:t>
            </w:r>
          </w:p>
          <w:p w14:paraId="175A7018" w14:textId="77777777" w:rsidR="00060062" w:rsidRDefault="00060062" w:rsidP="00385CDE">
            <w:pPr>
              <w:pStyle w:val="TableParagraph"/>
              <w:spacing w:line="233" w:lineRule="exact"/>
              <w:ind w:left="107"/>
            </w:pPr>
            <w:r>
              <w:rPr>
                <w:spacing w:val="-2"/>
              </w:rPr>
              <w:t>pakuotėje;</w:t>
            </w:r>
          </w:p>
        </w:tc>
        <w:tc>
          <w:tcPr>
            <w:tcW w:w="4676" w:type="dxa"/>
          </w:tcPr>
          <w:p w14:paraId="038AF442" w14:textId="77777777" w:rsidR="00060062" w:rsidRDefault="00060062" w:rsidP="00385CDE">
            <w:pPr>
              <w:pStyle w:val="TableParagraph"/>
              <w:ind w:left="107" w:right="94"/>
              <w:jc w:val="both"/>
            </w:pPr>
            <w:r>
              <w:t xml:space="preserve">visa pateikiama techninė įranga yra nauja (nėra atnaujinta, restauruota (angl. </w:t>
            </w:r>
            <w:proofErr w:type="spellStart"/>
            <w:r>
              <w:rPr>
                <w:i/>
              </w:rPr>
              <w:t>refurbished</w:t>
            </w:r>
            <w:proofErr w:type="spellEnd"/>
            <w:r>
              <w:t>), nenaudota,</w:t>
            </w:r>
            <w:r>
              <w:rPr>
                <w:spacing w:val="46"/>
              </w:rPr>
              <w:t xml:space="preserve">  </w:t>
            </w:r>
            <w:r>
              <w:t>pateikta</w:t>
            </w:r>
            <w:r>
              <w:rPr>
                <w:spacing w:val="48"/>
              </w:rPr>
              <w:t xml:space="preserve">  </w:t>
            </w:r>
            <w:r>
              <w:t>nepažeistoje</w:t>
            </w:r>
            <w:r>
              <w:rPr>
                <w:spacing w:val="46"/>
              </w:rPr>
              <w:t xml:space="preserve">  </w:t>
            </w:r>
            <w:r>
              <w:rPr>
                <w:spacing w:val="-2"/>
              </w:rPr>
              <w:t>gamyklinėje</w:t>
            </w:r>
          </w:p>
          <w:p w14:paraId="04C9298C" w14:textId="77777777" w:rsidR="00060062" w:rsidRDefault="00060062" w:rsidP="00385CDE">
            <w:pPr>
              <w:pStyle w:val="TableParagraph"/>
              <w:spacing w:line="233" w:lineRule="exact"/>
              <w:ind w:left="107"/>
            </w:pPr>
            <w:r>
              <w:rPr>
                <w:spacing w:val="-2"/>
              </w:rPr>
              <w:t>pakuotėje;</w:t>
            </w:r>
          </w:p>
        </w:tc>
      </w:tr>
      <w:tr w:rsidR="00060062" w14:paraId="13E03584" w14:textId="77777777" w:rsidTr="00385CDE">
        <w:trPr>
          <w:trHeight w:val="1012"/>
        </w:trPr>
        <w:tc>
          <w:tcPr>
            <w:tcW w:w="879" w:type="dxa"/>
          </w:tcPr>
          <w:p w14:paraId="54880315" w14:textId="77777777" w:rsidR="00060062" w:rsidRDefault="00060062" w:rsidP="00385CDE">
            <w:pPr>
              <w:pStyle w:val="TableParagraph"/>
              <w:spacing w:line="252" w:lineRule="exact"/>
            </w:pPr>
            <w:r>
              <w:rPr>
                <w:spacing w:val="-4"/>
              </w:rPr>
              <w:t>1.2.</w:t>
            </w:r>
          </w:p>
        </w:tc>
        <w:tc>
          <w:tcPr>
            <w:tcW w:w="4933" w:type="dxa"/>
          </w:tcPr>
          <w:p w14:paraId="00EB2469" w14:textId="77777777" w:rsidR="00060062" w:rsidRDefault="00060062" w:rsidP="00385CDE">
            <w:pPr>
              <w:pStyle w:val="TableParagraph"/>
              <w:ind w:left="107" w:right="94"/>
              <w:jc w:val="both"/>
            </w:pPr>
            <w:r>
              <w:t>tiekėjas</w:t>
            </w:r>
            <w:r>
              <w:rPr>
                <w:spacing w:val="-2"/>
              </w:rPr>
              <w:t xml:space="preserve"> </w:t>
            </w:r>
            <w:r>
              <w:t>turi užtikrinti,</w:t>
            </w:r>
            <w:r>
              <w:rPr>
                <w:spacing w:val="-1"/>
              </w:rPr>
              <w:t xml:space="preserve"> </w:t>
            </w:r>
            <w:r>
              <w:t>kad</w:t>
            </w:r>
            <w:r>
              <w:rPr>
                <w:spacing w:val="-3"/>
              </w:rPr>
              <w:t xml:space="preserve"> </w:t>
            </w:r>
            <w:r>
              <w:t>gamintojas nėra paskelbęs žinios apie siūlomos įrangos gamybos arba tobulinimo</w:t>
            </w:r>
            <w:r>
              <w:rPr>
                <w:spacing w:val="3"/>
              </w:rPr>
              <w:t xml:space="preserve"> </w:t>
            </w:r>
            <w:r>
              <w:t>nutraukimą</w:t>
            </w:r>
            <w:r>
              <w:rPr>
                <w:spacing w:val="2"/>
              </w:rPr>
              <w:t xml:space="preserve"> </w:t>
            </w:r>
            <w:r>
              <w:t>(pvz.,</w:t>
            </w:r>
            <w:r>
              <w:rPr>
                <w:spacing w:val="3"/>
              </w:rPr>
              <w:t xml:space="preserve"> </w:t>
            </w:r>
            <w:r>
              <w:t>angl.</w:t>
            </w:r>
            <w:r>
              <w:rPr>
                <w:spacing w:val="4"/>
              </w:rPr>
              <w:t xml:space="preserve"> </w:t>
            </w:r>
            <w:proofErr w:type="spellStart"/>
            <w:r>
              <w:rPr>
                <w:i/>
              </w:rPr>
              <w:t>end</w:t>
            </w:r>
            <w:proofErr w:type="spellEnd"/>
            <w:r>
              <w:rPr>
                <w:i/>
                <w:spacing w:val="4"/>
              </w:rPr>
              <w:t xml:space="preserve"> </w:t>
            </w:r>
            <w:proofErr w:type="spellStart"/>
            <w:r>
              <w:rPr>
                <w:i/>
              </w:rPr>
              <w:t>of</w:t>
            </w:r>
            <w:proofErr w:type="spellEnd"/>
            <w:r>
              <w:rPr>
                <w:i/>
                <w:spacing w:val="1"/>
              </w:rPr>
              <w:t xml:space="preserve"> </w:t>
            </w:r>
            <w:proofErr w:type="spellStart"/>
            <w:r>
              <w:rPr>
                <w:i/>
              </w:rPr>
              <w:t>life</w:t>
            </w:r>
            <w:proofErr w:type="spellEnd"/>
            <w:r>
              <w:rPr>
                <w:i/>
                <w:spacing w:val="2"/>
              </w:rPr>
              <w:t xml:space="preserve"> </w:t>
            </w:r>
            <w:proofErr w:type="spellStart"/>
            <w:r>
              <w:rPr>
                <w:i/>
              </w:rPr>
              <w:t>time</w:t>
            </w:r>
            <w:proofErr w:type="spellEnd"/>
            <w:r>
              <w:rPr>
                <w:i/>
                <w:spacing w:val="4"/>
              </w:rPr>
              <w:t xml:space="preserve"> </w:t>
            </w:r>
            <w:r>
              <w:rPr>
                <w:spacing w:val="-5"/>
              </w:rPr>
              <w:t>ar</w:t>
            </w:r>
          </w:p>
          <w:p w14:paraId="57E07336" w14:textId="77777777" w:rsidR="00060062" w:rsidRDefault="00060062" w:rsidP="00385CDE">
            <w:pPr>
              <w:pStyle w:val="TableParagraph"/>
              <w:spacing w:line="235" w:lineRule="exact"/>
              <w:ind w:left="107"/>
            </w:pPr>
            <w:proofErr w:type="spellStart"/>
            <w:r>
              <w:rPr>
                <w:i/>
                <w:spacing w:val="-2"/>
              </w:rPr>
              <w:t>Discontinued</w:t>
            </w:r>
            <w:proofErr w:type="spellEnd"/>
            <w:r>
              <w:rPr>
                <w:spacing w:val="-2"/>
              </w:rPr>
              <w:t>);</w:t>
            </w:r>
          </w:p>
        </w:tc>
        <w:tc>
          <w:tcPr>
            <w:tcW w:w="4676" w:type="dxa"/>
          </w:tcPr>
          <w:p w14:paraId="58B0B8C2" w14:textId="77777777" w:rsidR="00060062" w:rsidRDefault="00060062" w:rsidP="00385CDE">
            <w:pPr>
              <w:pStyle w:val="TableParagraph"/>
              <w:ind w:left="107" w:right="95"/>
              <w:jc w:val="both"/>
              <w:rPr>
                <w:i/>
              </w:rPr>
            </w:pPr>
            <w:r>
              <w:t>tiekėjas užtikrina, kad gamintojas nėra paskelbęs žinios apie siūlomos įrangos gamybos arba tobulinimo</w:t>
            </w:r>
            <w:r>
              <w:rPr>
                <w:spacing w:val="-2"/>
              </w:rPr>
              <w:t xml:space="preserve"> </w:t>
            </w:r>
            <w:r>
              <w:t>nutraukimą</w:t>
            </w:r>
            <w:r>
              <w:rPr>
                <w:spacing w:val="-1"/>
              </w:rPr>
              <w:t xml:space="preserve"> </w:t>
            </w:r>
            <w:r>
              <w:t>(pvz.,</w:t>
            </w:r>
            <w:r>
              <w:rPr>
                <w:spacing w:val="-1"/>
              </w:rPr>
              <w:t xml:space="preserve"> </w:t>
            </w:r>
            <w:r>
              <w:t>angl.</w:t>
            </w:r>
            <w:r>
              <w:rPr>
                <w:spacing w:val="1"/>
              </w:rPr>
              <w:t xml:space="preserve"> </w:t>
            </w:r>
            <w:proofErr w:type="spellStart"/>
            <w:r>
              <w:rPr>
                <w:i/>
              </w:rPr>
              <w:t>end</w:t>
            </w:r>
            <w:proofErr w:type="spellEnd"/>
            <w:r>
              <w:rPr>
                <w:i/>
                <w:spacing w:val="-1"/>
              </w:rPr>
              <w:t xml:space="preserve"> </w:t>
            </w:r>
            <w:proofErr w:type="spellStart"/>
            <w:r>
              <w:rPr>
                <w:i/>
              </w:rPr>
              <w:t>of</w:t>
            </w:r>
            <w:proofErr w:type="spellEnd"/>
            <w:r>
              <w:rPr>
                <w:i/>
              </w:rPr>
              <w:t xml:space="preserve"> </w:t>
            </w:r>
            <w:proofErr w:type="spellStart"/>
            <w:r>
              <w:rPr>
                <w:i/>
              </w:rPr>
              <w:t>life</w:t>
            </w:r>
            <w:proofErr w:type="spellEnd"/>
            <w:r>
              <w:rPr>
                <w:i/>
                <w:spacing w:val="-1"/>
              </w:rPr>
              <w:t xml:space="preserve"> </w:t>
            </w:r>
            <w:proofErr w:type="spellStart"/>
            <w:r>
              <w:rPr>
                <w:i/>
                <w:spacing w:val="-4"/>
              </w:rPr>
              <w:t>time</w:t>
            </w:r>
            <w:proofErr w:type="spellEnd"/>
          </w:p>
          <w:p w14:paraId="0EACBD20" w14:textId="77777777" w:rsidR="00060062" w:rsidRDefault="00060062" w:rsidP="00385CDE">
            <w:pPr>
              <w:pStyle w:val="TableParagraph"/>
              <w:spacing w:line="235" w:lineRule="exact"/>
              <w:ind w:left="107"/>
              <w:jc w:val="both"/>
            </w:pPr>
            <w:r>
              <w:t>ar</w:t>
            </w:r>
            <w:r>
              <w:rPr>
                <w:spacing w:val="1"/>
              </w:rPr>
              <w:t xml:space="preserve"> </w:t>
            </w:r>
            <w:proofErr w:type="spellStart"/>
            <w:r>
              <w:rPr>
                <w:i/>
                <w:spacing w:val="-2"/>
              </w:rPr>
              <w:t>Discontinued</w:t>
            </w:r>
            <w:proofErr w:type="spellEnd"/>
            <w:r>
              <w:rPr>
                <w:spacing w:val="-2"/>
              </w:rPr>
              <w:t>);</w:t>
            </w:r>
          </w:p>
        </w:tc>
      </w:tr>
      <w:tr w:rsidR="00060062" w14:paraId="2D2E190D" w14:textId="77777777" w:rsidTr="00385CDE">
        <w:trPr>
          <w:trHeight w:val="1516"/>
        </w:trPr>
        <w:tc>
          <w:tcPr>
            <w:tcW w:w="879" w:type="dxa"/>
          </w:tcPr>
          <w:p w14:paraId="1B71C7F8" w14:textId="77777777" w:rsidR="00060062" w:rsidRDefault="00060062" w:rsidP="00385CDE">
            <w:pPr>
              <w:pStyle w:val="TableParagraph"/>
              <w:spacing w:line="251" w:lineRule="exact"/>
            </w:pPr>
            <w:r>
              <w:rPr>
                <w:spacing w:val="-4"/>
              </w:rPr>
              <w:t>1.3.</w:t>
            </w:r>
          </w:p>
        </w:tc>
        <w:tc>
          <w:tcPr>
            <w:tcW w:w="4933" w:type="dxa"/>
          </w:tcPr>
          <w:p w14:paraId="771145B7" w14:textId="77777777" w:rsidR="00060062" w:rsidRDefault="00060062" w:rsidP="00385CDE">
            <w:pPr>
              <w:pStyle w:val="TableParagraph"/>
              <w:ind w:left="107" w:right="98"/>
              <w:jc w:val="both"/>
            </w:pPr>
            <w:r>
              <w:t>tiekėjas turi pateikti nuorodą į gamintojo puslapį, kuriame yra tiksli pasiūlymą atitinkančios techninės ar programinės įrangos techninė specifikacija;</w:t>
            </w:r>
          </w:p>
        </w:tc>
        <w:tc>
          <w:tcPr>
            <w:tcW w:w="4676" w:type="dxa"/>
          </w:tcPr>
          <w:p w14:paraId="6CAC6867" w14:textId="4CE8007E" w:rsidR="00060062" w:rsidRDefault="00060062" w:rsidP="00771BD9">
            <w:pPr>
              <w:pStyle w:val="TableParagraph"/>
              <w:tabs>
                <w:tab w:val="left" w:pos="1076"/>
                <w:tab w:val="left" w:pos="1179"/>
                <w:tab w:val="left" w:pos="1591"/>
                <w:tab w:val="left" w:pos="2292"/>
                <w:tab w:val="left" w:pos="2932"/>
                <w:tab w:val="left" w:pos="3444"/>
                <w:tab w:val="left" w:pos="3822"/>
              </w:tabs>
              <w:ind w:left="107" w:right="97"/>
            </w:pPr>
            <w:r>
              <w:t>tiekėjas</w:t>
            </w:r>
            <w:r>
              <w:rPr>
                <w:spacing w:val="40"/>
              </w:rPr>
              <w:t xml:space="preserve"> </w:t>
            </w:r>
            <w:r>
              <w:t>pateikia</w:t>
            </w:r>
            <w:r>
              <w:rPr>
                <w:spacing w:val="40"/>
              </w:rPr>
              <w:t xml:space="preserve"> </w:t>
            </w:r>
            <w:r>
              <w:t>nuorodą</w:t>
            </w:r>
            <w:r>
              <w:rPr>
                <w:spacing w:val="40"/>
              </w:rPr>
              <w:t xml:space="preserve"> </w:t>
            </w:r>
            <w:r>
              <w:t>į</w:t>
            </w:r>
            <w:r>
              <w:rPr>
                <w:spacing w:val="40"/>
              </w:rPr>
              <w:t xml:space="preserve"> </w:t>
            </w:r>
            <w:r>
              <w:t>gamintojo</w:t>
            </w:r>
            <w:r>
              <w:rPr>
                <w:spacing w:val="40"/>
              </w:rPr>
              <w:t xml:space="preserve"> </w:t>
            </w:r>
            <w:r>
              <w:t>puslapį,</w:t>
            </w:r>
            <w:r>
              <w:rPr>
                <w:spacing w:val="40"/>
              </w:rPr>
              <w:t xml:space="preserve"> </w:t>
            </w:r>
            <w:r>
              <w:rPr>
                <w:spacing w:val="-2"/>
              </w:rPr>
              <w:t>kuriame</w:t>
            </w:r>
            <w:r>
              <w:tab/>
            </w:r>
            <w:r>
              <w:rPr>
                <w:spacing w:val="-4"/>
              </w:rPr>
              <w:t>yra</w:t>
            </w:r>
            <w:r>
              <w:tab/>
            </w:r>
            <w:r>
              <w:rPr>
                <w:spacing w:val="-43"/>
              </w:rPr>
              <w:t xml:space="preserve"> </w:t>
            </w:r>
            <w:r>
              <w:t>tiksli</w:t>
            </w:r>
            <w:r>
              <w:tab/>
            </w:r>
            <w:r>
              <w:rPr>
                <w:spacing w:val="-2"/>
              </w:rPr>
              <w:t>pasiūlymą</w:t>
            </w:r>
            <w:r>
              <w:tab/>
            </w:r>
            <w:r>
              <w:rPr>
                <w:spacing w:val="-2"/>
              </w:rPr>
              <w:t>atitinkančios techninės</w:t>
            </w:r>
            <w:r>
              <w:tab/>
            </w:r>
            <w:r>
              <w:tab/>
            </w:r>
            <w:r>
              <w:rPr>
                <w:spacing w:val="-6"/>
              </w:rPr>
              <w:t>ar</w:t>
            </w:r>
            <w:r>
              <w:tab/>
            </w:r>
            <w:r>
              <w:rPr>
                <w:spacing w:val="-2"/>
              </w:rPr>
              <w:t>programinės</w:t>
            </w:r>
            <w:r>
              <w:tab/>
            </w:r>
            <w:r>
              <w:rPr>
                <w:spacing w:val="-2"/>
              </w:rPr>
              <w:t>įrangos</w:t>
            </w:r>
            <w:r>
              <w:tab/>
            </w:r>
            <w:r>
              <w:rPr>
                <w:spacing w:val="-2"/>
              </w:rPr>
              <w:t xml:space="preserve">techninė specifikacija: </w:t>
            </w:r>
            <w:r w:rsidR="00771BD9">
              <w:rPr>
                <w:color w:val="0462C1"/>
                <w:spacing w:val="-2"/>
                <w:u w:val="single" w:color="0462C1"/>
              </w:rPr>
              <w:t>...............................................................</w:t>
            </w:r>
          </w:p>
        </w:tc>
      </w:tr>
      <w:tr w:rsidR="00060062" w14:paraId="72B66CBE" w14:textId="77777777" w:rsidTr="00385CDE">
        <w:trPr>
          <w:trHeight w:val="1267"/>
        </w:trPr>
        <w:tc>
          <w:tcPr>
            <w:tcW w:w="879" w:type="dxa"/>
          </w:tcPr>
          <w:p w14:paraId="5C83D546" w14:textId="77777777" w:rsidR="00060062" w:rsidRDefault="00060062" w:rsidP="00385CDE">
            <w:pPr>
              <w:pStyle w:val="TableParagraph"/>
              <w:spacing w:before="1"/>
            </w:pPr>
            <w:r>
              <w:rPr>
                <w:spacing w:val="-4"/>
              </w:rPr>
              <w:t>1.4.</w:t>
            </w:r>
          </w:p>
        </w:tc>
        <w:tc>
          <w:tcPr>
            <w:tcW w:w="4933" w:type="dxa"/>
          </w:tcPr>
          <w:p w14:paraId="4899B832" w14:textId="77777777" w:rsidR="00060062" w:rsidRDefault="00060062" w:rsidP="00385CDE">
            <w:pPr>
              <w:pStyle w:val="TableParagraph"/>
              <w:spacing w:before="1"/>
              <w:ind w:left="107" w:right="96"/>
              <w:jc w:val="both"/>
            </w:pPr>
            <w:r>
              <w:t>įrangos</w:t>
            </w:r>
            <w:r>
              <w:rPr>
                <w:spacing w:val="-14"/>
              </w:rPr>
              <w:t xml:space="preserve"> </w:t>
            </w:r>
            <w:r>
              <w:t>dokumentai</w:t>
            </w:r>
            <w:r>
              <w:rPr>
                <w:spacing w:val="-14"/>
              </w:rPr>
              <w:t xml:space="preserve"> </w:t>
            </w:r>
            <w:r>
              <w:t>turi</w:t>
            </w:r>
            <w:r>
              <w:rPr>
                <w:spacing w:val="-14"/>
              </w:rPr>
              <w:t xml:space="preserve"> </w:t>
            </w:r>
            <w:r>
              <w:t>būti</w:t>
            </w:r>
            <w:r>
              <w:rPr>
                <w:spacing w:val="-13"/>
              </w:rPr>
              <w:t xml:space="preserve"> </w:t>
            </w:r>
            <w:r>
              <w:t>lietuvių</w:t>
            </w:r>
            <w:r>
              <w:rPr>
                <w:spacing w:val="-14"/>
              </w:rPr>
              <w:t xml:space="preserve"> </w:t>
            </w:r>
            <w:r>
              <w:t>arba</w:t>
            </w:r>
            <w:r>
              <w:rPr>
                <w:spacing w:val="-14"/>
              </w:rPr>
              <w:t xml:space="preserve"> </w:t>
            </w:r>
            <w:r>
              <w:t>anglų</w:t>
            </w:r>
            <w:r>
              <w:rPr>
                <w:spacing w:val="-14"/>
              </w:rPr>
              <w:t xml:space="preserve"> </w:t>
            </w:r>
            <w:r>
              <w:t>kalba. Užrašai ant įrenginio ir jo dalių turi būti anglų arba lietuvių kalba. Gamintojo interneto svetainėje tvarkyklių</w:t>
            </w:r>
            <w:r>
              <w:rPr>
                <w:spacing w:val="-12"/>
              </w:rPr>
              <w:t xml:space="preserve"> </w:t>
            </w:r>
            <w:r>
              <w:t>ir</w:t>
            </w:r>
            <w:r>
              <w:rPr>
                <w:spacing w:val="-9"/>
              </w:rPr>
              <w:t xml:space="preserve"> </w:t>
            </w:r>
            <w:r>
              <w:t>dokumentų</w:t>
            </w:r>
            <w:r>
              <w:rPr>
                <w:spacing w:val="-9"/>
              </w:rPr>
              <w:t xml:space="preserve"> </w:t>
            </w:r>
            <w:r>
              <w:t>paieška</w:t>
            </w:r>
            <w:r>
              <w:rPr>
                <w:spacing w:val="-9"/>
              </w:rPr>
              <w:t xml:space="preserve"> </w:t>
            </w:r>
            <w:r>
              <w:t>atliekama</w:t>
            </w:r>
            <w:r>
              <w:rPr>
                <w:spacing w:val="-9"/>
              </w:rPr>
              <w:t xml:space="preserve"> </w:t>
            </w:r>
            <w:r>
              <w:t>anglų</w:t>
            </w:r>
            <w:r>
              <w:rPr>
                <w:spacing w:val="-9"/>
              </w:rPr>
              <w:t xml:space="preserve"> </w:t>
            </w:r>
            <w:r>
              <w:rPr>
                <w:spacing w:val="-4"/>
              </w:rPr>
              <w:t>arba</w:t>
            </w:r>
          </w:p>
          <w:p w14:paraId="4C3C20DE" w14:textId="77777777" w:rsidR="00060062" w:rsidRDefault="00060062" w:rsidP="00385CDE">
            <w:pPr>
              <w:pStyle w:val="TableParagraph"/>
              <w:spacing w:line="235" w:lineRule="exact"/>
              <w:ind w:left="107"/>
              <w:jc w:val="both"/>
            </w:pPr>
            <w:r>
              <w:t>lietuvių</w:t>
            </w:r>
            <w:r>
              <w:rPr>
                <w:spacing w:val="-7"/>
              </w:rPr>
              <w:t xml:space="preserve"> </w:t>
            </w:r>
            <w:r>
              <w:rPr>
                <w:spacing w:val="-2"/>
              </w:rPr>
              <w:t>kalba;</w:t>
            </w:r>
          </w:p>
        </w:tc>
        <w:tc>
          <w:tcPr>
            <w:tcW w:w="4676" w:type="dxa"/>
          </w:tcPr>
          <w:p w14:paraId="39C5C229" w14:textId="77777777" w:rsidR="00060062" w:rsidRDefault="00060062" w:rsidP="00385CDE">
            <w:pPr>
              <w:pStyle w:val="TableParagraph"/>
              <w:spacing w:before="1"/>
              <w:ind w:left="107" w:right="96"/>
              <w:jc w:val="both"/>
            </w:pPr>
            <w:r>
              <w:t>įrangos dokumentai yra anglų kalba. Užrašai ant įrenginio ir jo dalių yra anglų kalba. Gamintojo interneto svetainėje tvarkyklių ir dokumentų paieška atliekama anglų kalba;</w:t>
            </w:r>
          </w:p>
        </w:tc>
      </w:tr>
      <w:tr w:rsidR="00060062" w14:paraId="23705A2C" w14:textId="77777777" w:rsidTr="00385CDE">
        <w:trPr>
          <w:trHeight w:val="1010"/>
        </w:trPr>
        <w:tc>
          <w:tcPr>
            <w:tcW w:w="879" w:type="dxa"/>
          </w:tcPr>
          <w:p w14:paraId="5B76AAA9" w14:textId="77777777" w:rsidR="00060062" w:rsidRDefault="00060062" w:rsidP="00385CDE">
            <w:pPr>
              <w:pStyle w:val="TableParagraph"/>
              <w:spacing w:line="251" w:lineRule="exact"/>
            </w:pPr>
            <w:r>
              <w:rPr>
                <w:spacing w:val="-4"/>
              </w:rPr>
              <w:t>1.5.</w:t>
            </w:r>
          </w:p>
        </w:tc>
        <w:tc>
          <w:tcPr>
            <w:tcW w:w="4933" w:type="dxa"/>
          </w:tcPr>
          <w:p w14:paraId="727DF620" w14:textId="77777777" w:rsidR="00060062" w:rsidRDefault="00060062" w:rsidP="00385CDE">
            <w:pPr>
              <w:pStyle w:val="TableParagraph"/>
              <w:ind w:left="107" w:right="98"/>
              <w:jc w:val="both"/>
            </w:pPr>
            <w:r>
              <w:t>tiekėjas</w:t>
            </w:r>
            <w:r>
              <w:rPr>
                <w:spacing w:val="-6"/>
              </w:rPr>
              <w:t xml:space="preserve"> </w:t>
            </w:r>
            <w:r>
              <w:t>į</w:t>
            </w:r>
            <w:r>
              <w:rPr>
                <w:spacing w:val="-3"/>
              </w:rPr>
              <w:t xml:space="preserve"> </w:t>
            </w:r>
            <w:r>
              <w:t>savo</w:t>
            </w:r>
            <w:r>
              <w:rPr>
                <w:spacing w:val="-4"/>
              </w:rPr>
              <w:t xml:space="preserve"> </w:t>
            </w:r>
            <w:r>
              <w:t>pasiūlymą</w:t>
            </w:r>
            <w:r>
              <w:rPr>
                <w:spacing w:val="-6"/>
              </w:rPr>
              <w:t xml:space="preserve"> </w:t>
            </w:r>
            <w:r>
              <w:t>turi</w:t>
            </w:r>
            <w:r>
              <w:rPr>
                <w:spacing w:val="-6"/>
              </w:rPr>
              <w:t xml:space="preserve"> </w:t>
            </w:r>
            <w:r>
              <w:t>įtraukti</w:t>
            </w:r>
            <w:r>
              <w:rPr>
                <w:spacing w:val="-6"/>
              </w:rPr>
              <w:t xml:space="preserve"> </w:t>
            </w:r>
            <w:r>
              <w:t>visą</w:t>
            </w:r>
            <w:r>
              <w:rPr>
                <w:spacing w:val="-4"/>
              </w:rPr>
              <w:t xml:space="preserve"> </w:t>
            </w:r>
            <w:r>
              <w:t>aparatinę</w:t>
            </w:r>
            <w:r>
              <w:rPr>
                <w:spacing w:val="-6"/>
              </w:rPr>
              <w:t xml:space="preserve"> </w:t>
            </w:r>
            <w:r>
              <w:t>ir programinę įrangą bei medžiagas, reikalingas šioje specifikacijoje nurodytiems reikalavimams įvykdyti;</w:t>
            </w:r>
          </w:p>
        </w:tc>
        <w:tc>
          <w:tcPr>
            <w:tcW w:w="4676" w:type="dxa"/>
          </w:tcPr>
          <w:p w14:paraId="65581692" w14:textId="77777777" w:rsidR="00060062" w:rsidRDefault="00060062" w:rsidP="00385CDE">
            <w:pPr>
              <w:pStyle w:val="TableParagraph"/>
              <w:ind w:left="107" w:right="95"/>
              <w:jc w:val="both"/>
            </w:pPr>
            <w:r>
              <w:t>tiekėjas į savo pasiūlymą įtraukia visą aparatinę ir programinę</w:t>
            </w:r>
            <w:r>
              <w:rPr>
                <w:spacing w:val="-11"/>
              </w:rPr>
              <w:t xml:space="preserve"> </w:t>
            </w:r>
            <w:r>
              <w:t>įrangą</w:t>
            </w:r>
            <w:r>
              <w:rPr>
                <w:spacing w:val="-11"/>
              </w:rPr>
              <w:t xml:space="preserve"> </w:t>
            </w:r>
            <w:r>
              <w:t>bei</w:t>
            </w:r>
            <w:r>
              <w:rPr>
                <w:spacing w:val="-10"/>
              </w:rPr>
              <w:t xml:space="preserve"> </w:t>
            </w:r>
            <w:r>
              <w:t>medžiagas,</w:t>
            </w:r>
            <w:r>
              <w:rPr>
                <w:spacing w:val="-11"/>
              </w:rPr>
              <w:t xml:space="preserve"> </w:t>
            </w:r>
            <w:r>
              <w:t>reikalingas</w:t>
            </w:r>
            <w:r>
              <w:rPr>
                <w:spacing w:val="-8"/>
              </w:rPr>
              <w:t xml:space="preserve"> </w:t>
            </w:r>
            <w:r>
              <w:t>šioje specifikacijoje</w:t>
            </w:r>
            <w:r>
              <w:rPr>
                <w:spacing w:val="72"/>
              </w:rPr>
              <w:t xml:space="preserve">   </w:t>
            </w:r>
            <w:r>
              <w:t>nurodytiems</w:t>
            </w:r>
            <w:r>
              <w:rPr>
                <w:spacing w:val="73"/>
              </w:rPr>
              <w:t xml:space="preserve">   </w:t>
            </w:r>
            <w:r>
              <w:rPr>
                <w:spacing w:val="-2"/>
              </w:rPr>
              <w:t>reikalavimams</w:t>
            </w:r>
          </w:p>
          <w:p w14:paraId="7F66BD12" w14:textId="77777777" w:rsidR="00060062" w:rsidRDefault="00060062" w:rsidP="00385CDE">
            <w:pPr>
              <w:pStyle w:val="TableParagraph"/>
              <w:spacing w:line="233" w:lineRule="exact"/>
              <w:ind w:left="107"/>
            </w:pPr>
            <w:r>
              <w:rPr>
                <w:spacing w:val="-2"/>
              </w:rPr>
              <w:t>įvykdyti;</w:t>
            </w:r>
          </w:p>
        </w:tc>
      </w:tr>
      <w:tr w:rsidR="00060062" w14:paraId="661F9C78" w14:textId="77777777" w:rsidTr="00385CDE">
        <w:trPr>
          <w:trHeight w:val="505"/>
        </w:trPr>
        <w:tc>
          <w:tcPr>
            <w:tcW w:w="879" w:type="dxa"/>
          </w:tcPr>
          <w:p w14:paraId="283FFC90" w14:textId="77777777" w:rsidR="00060062" w:rsidRDefault="00060062" w:rsidP="00385CDE">
            <w:pPr>
              <w:pStyle w:val="TableParagraph"/>
              <w:spacing w:before="1"/>
            </w:pPr>
            <w:r>
              <w:rPr>
                <w:spacing w:val="-4"/>
              </w:rPr>
              <w:t>1.6.</w:t>
            </w:r>
          </w:p>
        </w:tc>
        <w:tc>
          <w:tcPr>
            <w:tcW w:w="4933" w:type="dxa"/>
          </w:tcPr>
          <w:p w14:paraId="39C8EB17" w14:textId="77777777" w:rsidR="00060062" w:rsidRDefault="00060062" w:rsidP="00385CDE">
            <w:pPr>
              <w:pStyle w:val="TableParagraph"/>
              <w:tabs>
                <w:tab w:val="left" w:pos="786"/>
                <w:tab w:val="left" w:pos="2108"/>
                <w:tab w:val="left" w:pos="2981"/>
                <w:tab w:val="left" w:pos="3950"/>
                <w:tab w:val="left" w:pos="4480"/>
              </w:tabs>
              <w:spacing w:line="252" w:lineRule="exact"/>
              <w:ind w:left="107" w:right="98"/>
            </w:pPr>
            <w:r>
              <w:rPr>
                <w:spacing w:val="-2"/>
              </w:rPr>
              <w:t>visos</w:t>
            </w:r>
            <w:r>
              <w:tab/>
            </w:r>
            <w:r>
              <w:rPr>
                <w:spacing w:val="-2"/>
              </w:rPr>
              <w:t>programinės</w:t>
            </w:r>
            <w:r>
              <w:tab/>
            </w:r>
            <w:r>
              <w:rPr>
                <w:spacing w:val="-2"/>
              </w:rPr>
              <w:t>įrangos</w:t>
            </w:r>
            <w:r>
              <w:tab/>
            </w:r>
            <w:r>
              <w:rPr>
                <w:spacing w:val="-2"/>
              </w:rPr>
              <w:t>licencija</w:t>
            </w:r>
            <w:r>
              <w:tab/>
            </w:r>
            <w:r>
              <w:rPr>
                <w:spacing w:val="-4"/>
              </w:rPr>
              <w:t>turi</w:t>
            </w:r>
            <w:r>
              <w:tab/>
            </w:r>
            <w:r>
              <w:rPr>
                <w:spacing w:val="-4"/>
              </w:rPr>
              <w:t xml:space="preserve">būti </w:t>
            </w:r>
            <w:r>
              <w:t>suteikiama neribotam laikui (jei nenurodyta kitaip);</w:t>
            </w:r>
          </w:p>
        </w:tc>
        <w:tc>
          <w:tcPr>
            <w:tcW w:w="4676" w:type="dxa"/>
          </w:tcPr>
          <w:p w14:paraId="6BEFB5D5" w14:textId="77777777" w:rsidR="00060062" w:rsidRDefault="00060062" w:rsidP="00385CDE">
            <w:pPr>
              <w:pStyle w:val="TableParagraph"/>
              <w:spacing w:line="252" w:lineRule="exact"/>
              <w:ind w:left="107"/>
            </w:pPr>
            <w:r>
              <w:t>visos</w:t>
            </w:r>
            <w:r>
              <w:rPr>
                <w:spacing w:val="-6"/>
              </w:rPr>
              <w:t xml:space="preserve"> </w:t>
            </w:r>
            <w:r>
              <w:t>programinės</w:t>
            </w:r>
            <w:r>
              <w:rPr>
                <w:spacing w:val="-7"/>
              </w:rPr>
              <w:t xml:space="preserve"> </w:t>
            </w:r>
            <w:r>
              <w:t>įrangos</w:t>
            </w:r>
            <w:r>
              <w:rPr>
                <w:spacing w:val="-7"/>
              </w:rPr>
              <w:t xml:space="preserve"> </w:t>
            </w:r>
            <w:r>
              <w:t>licencija</w:t>
            </w:r>
            <w:r>
              <w:rPr>
                <w:spacing w:val="-7"/>
              </w:rPr>
              <w:t xml:space="preserve"> </w:t>
            </w:r>
            <w:r>
              <w:t>yra</w:t>
            </w:r>
            <w:r>
              <w:rPr>
                <w:spacing w:val="-7"/>
              </w:rPr>
              <w:t xml:space="preserve"> </w:t>
            </w:r>
            <w:r>
              <w:t>suteikiama neribotam laikui;</w:t>
            </w:r>
          </w:p>
        </w:tc>
      </w:tr>
      <w:tr w:rsidR="00060062" w14:paraId="7FD2D5EE" w14:textId="77777777" w:rsidTr="00385CDE">
        <w:trPr>
          <w:trHeight w:val="1012"/>
        </w:trPr>
        <w:tc>
          <w:tcPr>
            <w:tcW w:w="879" w:type="dxa"/>
          </w:tcPr>
          <w:p w14:paraId="65C29D9B" w14:textId="77777777" w:rsidR="00060062" w:rsidRDefault="00060062" w:rsidP="00385CDE">
            <w:pPr>
              <w:pStyle w:val="TableParagraph"/>
            </w:pPr>
            <w:r>
              <w:rPr>
                <w:spacing w:val="-4"/>
              </w:rPr>
              <w:t>1.7.</w:t>
            </w:r>
          </w:p>
        </w:tc>
        <w:tc>
          <w:tcPr>
            <w:tcW w:w="4933" w:type="dxa"/>
          </w:tcPr>
          <w:p w14:paraId="7625205E" w14:textId="77777777" w:rsidR="00060062" w:rsidRDefault="00060062" w:rsidP="00385CDE">
            <w:pPr>
              <w:pStyle w:val="TableParagraph"/>
              <w:ind w:left="107" w:right="94"/>
              <w:jc w:val="both"/>
            </w:pPr>
            <w:r>
              <w:t>visos techninės įrangos maitinimo įtampa turi būti 230V 50Hz su Europos kontinentinėje dalyje naudojama</w:t>
            </w:r>
            <w:r>
              <w:rPr>
                <w:spacing w:val="30"/>
              </w:rPr>
              <w:t xml:space="preserve">  </w:t>
            </w:r>
            <w:r>
              <w:t>jungtimi</w:t>
            </w:r>
            <w:r>
              <w:rPr>
                <w:spacing w:val="31"/>
              </w:rPr>
              <w:t xml:space="preserve">  </w:t>
            </w:r>
            <w:r>
              <w:t>(CEE</w:t>
            </w:r>
            <w:r>
              <w:rPr>
                <w:spacing w:val="30"/>
              </w:rPr>
              <w:t xml:space="preserve">  </w:t>
            </w:r>
            <w:r>
              <w:t>7/7)</w:t>
            </w:r>
            <w:r>
              <w:rPr>
                <w:spacing w:val="30"/>
              </w:rPr>
              <w:t xml:space="preserve">  </w:t>
            </w:r>
            <w:r>
              <w:t>(jei</w:t>
            </w:r>
            <w:r>
              <w:rPr>
                <w:spacing w:val="31"/>
              </w:rPr>
              <w:t xml:space="preserve">  </w:t>
            </w:r>
            <w:r>
              <w:rPr>
                <w:spacing w:val="-2"/>
              </w:rPr>
              <w:t>nenurodyta</w:t>
            </w:r>
          </w:p>
          <w:p w14:paraId="0957A6EB" w14:textId="77777777" w:rsidR="00060062" w:rsidRDefault="00060062" w:rsidP="00385CDE">
            <w:pPr>
              <w:pStyle w:val="TableParagraph"/>
              <w:spacing w:line="233" w:lineRule="exact"/>
              <w:ind w:left="107"/>
            </w:pPr>
            <w:r>
              <w:rPr>
                <w:spacing w:val="-2"/>
              </w:rPr>
              <w:t>kitaip);</w:t>
            </w:r>
          </w:p>
        </w:tc>
        <w:tc>
          <w:tcPr>
            <w:tcW w:w="4676" w:type="dxa"/>
          </w:tcPr>
          <w:p w14:paraId="02AB4716" w14:textId="77777777" w:rsidR="00060062" w:rsidRDefault="00060062" w:rsidP="00385CDE">
            <w:pPr>
              <w:pStyle w:val="TableParagraph"/>
              <w:spacing w:before="125"/>
              <w:ind w:left="107" w:right="95"/>
              <w:jc w:val="both"/>
            </w:pPr>
            <w:r>
              <w:t>visos</w:t>
            </w:r>
            <w:r>
              <w:rPr>
                <w:spacing w:val="-14"/>
              </w:rPr>
              <w:t xml:space="preserve"> </w:t>
            </w:r>
            <w:r>
              <w:t>techninės</w:t>
            </w:r>
            <w:r>
              <w:rPr>
                <w:spacing w:val="-14"/>
              </w:rPr>
              <w:t xml:space="preserve"> </w:t>
            </w:r>
            <w:r>
              <w:t>įrangos</w:t>
            </w:r>
            <w:r>
              <w:rPr>
                <w:spacing w:val="-14"/>
              </w:rPr>
              <w:t xml:space="preserve"> </w:t>
            </w:r>
            <w:r>
              <w:t>maitinimo</w:t>
            </w:r>
            <w:r>
              <w:rPr>
                <w:spacing w:val="-13"/>
              </w:rPr>
              <w:t xml:space="preserve"> </w:t>
            </w:r>
            <w:r>
              <w:t>įtampa</w:t>
            </w:r>
            <w:r>
              <w:rPr>
                <w:spacing w:val="-14"/>
              </w:rPr>
              <w:t xml:space="preserve"> </w:t>
            </w:r>
            <w:r>
              <w:t>yra</w:t>
            </w:r>
            <w:r>
              <w:rPr>
                <w:spacing w:val="-14"/>
              </w:rPr>
              <w:t xml:space="preserve"> </w:t>
            </w:r>
            <w:r>
              <w:t>230V 50Hz</w:t>
            </w:r>
            <w:r>
              <w:rPr>
                <w:spacing w:val="-2"/>
              </w:rPr>
              <w:t xml:space="preserve"> </w:t>
            </w:r>
            <w:r>
              <w:t>su</w:t>
            </w:r>
            <w:r>
              <w:rPr>
                <w:spacing w:val="-5"/>
              </w:rPr>
              <w:t xml:space="preserve"> </w:t>
            </w:r>
            <w:r>
              <w:t>Europos</w:t>
            </w:r>
            <w:r>
              <w:rPr>
                <w:spacing w:val="-5"/>
              </w:rPr>
              <w:t xml:space="preserve"> </w:t>
            </w:r>
            <w:r>
              <w:t>kontinentinėje</w:t>
            </w:r>
            <w:r>
              <w:rPr>
                <w:spacing w:val="-5"/>
              </w:rPr>
              <w:t xml:space="preserve"> </w:t>
            </w:r>
            <w:r>
              <w:t>dalyje</w:t>
            </w:r>
            <w:r>
              <w:rPr>
                <w:spacing w:val="-5"/>
              </w:rPr>
              <w:t xml:space="preserve"> </w:t>
            </w:r>
            <w:r>
              <w:t>naudojama jungtimi (CEE 7/7);</w:t>
            </w:r>
          </w:p>
        </w:tc>
      </w:tr>
    </w:tbl>
    <w:p w14:paraId="5665FB7B" w14:textId="77777777" w:rsidR="00060062" w:rsidRDefault="00060062" w:rsidP="00060062">
      <w:pPr>
        <w:jc w:val="both"/>
        <w:sectPr w:rsidR="00060062">
          <w:pgSz w:w="12240" w:h="15840"/>
          <w:pgMar w:top="780" w:right="400" w:bottom="820" w:left="880" w:header="0" w:footer="623"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1879"/>
        <w:gridCol w:w="3080"/>
        <w:gridCol w:w="706"/>
        <w:gridCol w:w="3971"/>
      </w:tblGrid>
      <w:tr w:rsidR="00060062" w14:paraId="076E32FB" w14:textId="77777777" w:rsidTr="00385CDE">
        <w:trPr>
          <w:trHeight w:val="1010"/>
        </w:trPr>
        <w:tc>
          <w:tcPr>
            <w:tcW w:w="854" w:type="dxa"/>
          </w:tcPr>
          <w:p w14:paraId="216D7D5F" w14:textId="77777777" w:rsidR="00060062" w:rsidRDefault="00060062" w:rsidP="00385CDE">
            <w:pPr>
              <w:pStyle w:val="TableParagraph"/>
              <w:spacing w:line="251" w:lineRule="exact"/>
            </w:pPr>
            <w:r>
              <w:rPr>
                <w:spacing w:val="-4"/>
              </w:rPr>
              <w:lastRenderedPageBreak/>
              <w:t>1.8.</w:t>
            </w:r>
          </w:p>
        </w:tc>
        <w:tc>
          <w:tcPr>
            <w:tcW w:w="4959" w:type="dxa"/>
            <w:gridSpan w:val="2"/>
          </w:tcPr>
          <w:p w14:paraId="006F5745" w14:textId="77777777" w:rsidR="00060062" w:rsidRDefault="00060062" w:rsidP="00385CDE">
            <w:pPr>
              <w:pStyle w:val="TableParagraph"/>
              <w:ind w:left="132" w:right="98"/>
              <w:jc w:val="both"/>
            </w:pPr>
            <w:r>
              <w:t>techninė įranga privalo veikti be sutrikimų, kai temperatūros režimas techninės įrangos įdiegimo patalpoje</w:t>
            </w:r>
            <w:r>
              <w:rPr>
                <w:spacing w:val="4"/>
              </w:rPr>
              <w:t xml:space="preserve"> </w:t>
            </w:r>
            <w:r>
              <w:t>yra</w:t>
            </w:r>
            <w:r>
              <w:rPr>
                <w:spacing w:val="7"/>
              </w:rPr>
              <w:t xml:space="preserve"> </w:t>
            </w:r>
            <w:r>
              <w:t>nuo</w:t>
            </w:r>
            <w:r>
              <w:rPr>
                <w:spacing w:val="7"/>
              </w:rPr>
              <w:t xml:space="preserve"> </w:t>
            </w:r>
            <w:r>
              <w:t>+10</w:t>
            </w:r>
            <w:r>
              <w:rPr>
                <w:spacing w:val="5"/>
              </w:rPr>
              <w:t xml:space="preserve"> </w:t>
            </w:r>
            <w:r>
              <w:t>ºC</w:t>
            </w:r>
            <w:r>
              <w:rPr>
                <w:spacing w:val="6"/>
              </w:rPr>
              <w:t xml:space="preserve"> </w:t>
            </w:r>
            <w:r>
              <w:t>iki</w:t>
            </w:r>
            <w:r>
              <w:rPr>
                <w:spacing w:val="8"/>
              </w:rPr>
              <w:t xml:space="preserve"> </w:t>
            </w:r>
            <w:r>
              <w:t>+40</w:t>
            </w:r>
            <w:r>
              <w:rPr>
                <w:spacing w:val="5"/>
              </w:rPr>
              <w:t xml:space="preserve"> </w:t>
            </w:r>
            <w:r>
              <w:t>ºC,</w:t>
            </w:r>
            <w:r>
              <w:rPr>
                <w:spacing w:val="7"/>
              </w:rPr>
              <w:t xml:space="preserve"> </w:t>
            </w:r>
            <w:r>
              <w:t>o</w:t>
            </w:r>
            <w:r>
              <w:rPr>
                <w:spacing w:val="7"/>
              </w:rPr>
              <w:t xml:space="preserve"> </w:t>
            </w:r>
            <w:r>
              <w:t>santykinė</w:t>
            </w:r>
            <w:r>
              <w:rPr>
                <w:spacing w:val="7"/>
              </w:rPr>
              <w:t xml:space="preserve"> </w:t>
            </w:r>
            <w:r>
              <w:rPr>
                <w:spacing w:val="-5"/>
              </w:rPr>
              <w:t>oro</w:t>
            </w:r>
          </w:p>
          <w:p w14:paraId="4A73968E" w14:textId="77777777" w:rsidR="00060062" w:rsidRDefault="00060062" w:rsidP="00385CDE">
            <w:pPr>
              <w:pStyle w:val="TableParagraph"/>
              <w:spacing w:line="233" w:lineRule="exact"/>
              <w:ind w:left="132"/>
              <w:jc w:val="both"/>
            </w:pPr>
            <w:r>
              <w:t>drėgmė</w:t>
            </w:r>
            <w:r>
              <w:rPr>
                <w:spacing w:val="-3"/>
              </w:rPr>
              <w:t xml:space="preserve"> </w:t>
            </w:r>
            <w:r>
              <w:t>–</w:t>
            </w:r>
            <w:r>
              <w:rPr>
                <w:spacing w:val="-4"/>
              </w:rPr>
              <w:t xml:space="preserve"> </w:t>
            </w:r>
            <w:r>
              <w:t>70</w:t>
            </w:r>
            <w:r>
              <w:rPr>
                <w:spacing w:val="-3"/>
              </w:rPr>
              <w:t xml:space="preserve"> </w:t>
            </w:r>
            <w:r>
              <w:t>proc.</w:t>
            </w:r>
            <w:r>
              <w:rPr>
                <w:spacing w:val="-3"/>
              </w:rPr>
              <w:t xml:space="preserve"> </w:t>
            </w:r>
            <w:r>
              <w:t>ir</w:t>
            </w:r>
            <w:r>
              <w:rPr>
                <w:spacing w:val="-4"/>
              </w:rPr>
              <w:t xml:space="preserve"> </w:t>
            </w:r>
            <w:r>
              <w:t>mažesnė</w:t>
            </w:r>
            <w:r>
              <w:rPr>
                <w:spacing w:val="-2"/>
              </w:rPr>
              <w:t xml:space="preserve"> </w:t>
            </w:r>
            <w:r>
              <w:t>(jei</w:t>
            </w:r>
            <w:r>
              <w:rPr>
                <w:spacing w:val="-4"/>
              </w:rPr>
              <w:t xml:space="preserve"> </w:t>
            </w:r>
            <w:r>
              <w:t>nenurodyta</w:t>
            </w:r>
            <w:r>
              <w:rPr>
                <w:spacing w:val="-2"/>
              </w:rPr>
              <w:t xml:space="preserve"> kitaip);</w:t>
            </w:r>
          </w:p>
        </w:tc>
        <w:tc>
          <w:tcPr>
            <w:tcW w:w="4677" w:type="dxa"/>
            <w:gridSpan w:val="2"/>
          </w:tcPr>
          <w:p w14:paraId="4F63B109" w14:textId="77777777" w:rsidR="00060062" w:rsidRDefault="00060062" w:rsidP="00385CDE">
            <w:pPr>
              <w:pStyle w:val="TableParagraph"/>
              <w:ind w:left="106" w:right="99"/>
              <w:jc w:val="both"/>
            </w:pPr>
            <w:r>
              <w:t>techninė įranga veiks be sutrikimų, kai temperatūros režimas techninės įrangos įdiegimo patalpoje</w:t>
            </w:r>
            <w:r>
              <w:rPr>
                <w:spacing w:val="19"/>
              </w:rPr>
              <w:t xml:space="preserve"> </w:t>
            </w:r>
            <w:r>
              <w:t>yra</w:t>
            </w:r>
            <w:r>
              <w:rPr>
                <w:spacing w:val="18"/>
              </w:rPr>
              <w:t xml:space="preserve"> </w:t>
            </w:r>
            <w:r>
              <w:t>nuo</w:t>
            </w:r>
            <w:r>
              <w:rPr>
                <w:spacing w:val="17"/>
              </w:rPr>
              <w:t xml:space="preserve"> </w:t>
            </w:r>
            <w:r>
              <w:t>+10</w:t>
            </w:r>
            <w:r>
              <w:rPr>
                <w:spacing w:val="18"/>
              </w:rPr>
              <w:t xml:space="preserve"> </w:t>
            </w:r>
            <w:r>
              <w:t>ºC</w:t>
            </w:r>
            <w:r>
              <w:rPr>
                <w:spacing w:val="16"/>
              </w:rPr>
              <w:t xml:space="preserve"> </w:t>
            </w:r>
            <w:r>
              <w:t>iki</w:t>
            </w:r>
            <w:r>
              <w:rPr>
                <w:spacing w:val="21"/>
              </w:rPr>
              <w:t xml:space="preserve"> </w:t>
            </w:r>
            <w:r>
              <w:t>+40</w:t>
            </w:r>
            <w:r>
              <w:rPr>
                <w:spacing w:val="17"/>
              </w:rPr>
              <w:t xml:space="preserve"> </w:t>
            </w:r>
            <w:r>
              <w:t>ºC,</w:t>
            </w:r>
            <w:r>
              <w:rPr>
                <w:spacing w:val="20"/>
              </w:rPr>
              <w:t xml:space="preserve"> </w:t>
            </w:r>
            <w:r>
              <w:t>o</w:t>
            </w:r>
            <w:r>
              <w:rPr>
                <w:spacing w:val="18"/>
              </w:rPr>
              <w:t xml:space="preserve"> </w:t>
            </w:r>
            <w:r>
              <w:rPr>
                <w:spacing w:val="-2"/>
              </w:rPr>
              <w:t>santykinė</w:t>
            </w:r>
          </w:p>
          <w:p w14:paraId="3E8B7758" w14:textId="77777777" w:rsidR="00060062" w:rsidRDefault="00060062" w:rsidP="00385CDE">
            <w:pPr>
              <w:pStyle w:val="TableParagraph"/>
              <w:spacing w:line="233" w:lineRule="exact"/>
              <w:ind w:left="106"/>
              <w:jc w:val="both"/>
            </w:pPr>
            <w:r>
              <w:t>oro</w:t>
            </w:r>
            <w:r>
              <w:rPr>
                <w:spacing w:val="-2"/>
              </w:rPr>
              <w:t xml:space="preserve"> </w:t>
            </w:r>
            <w:r>
              <w:t>drėgmė</w:t>
            </w:r>
            <w:r>
              <w:rPr>
                <w:spacing w:val="-1"/>
              </w:rPr>
              <w:t xml:space="preserve"> </w:t>
            </w:r>
            <w:r>
              <w:t>–</w:t>
            </w:r>
            <w:r>
              <w:rPr>
                <w:spacing w:val="-2"/>
              </w:rPr>
              <w:t xml:space="preserve"> </w:t>
            </w:r>
            <w:r>
              <w:t>70</w:t>
            </w:r>
            <w:r>
              <w:rPr>
                <w:spacing w:val="-1"/>
              </w:rPr>
              <w:t xml:space="preserve"> </w:t>
            </w:r>
            <w:r>
              <w:t>proc.</w:t>
            </w:r>
            <w:r>
              <w:rPr>
                <w:spacing w:val="-4"/>
              </w:rPr>
              <w:t xml:space="preserve"> </w:t>
            </w:r>
            <w:r>
              <w:t>ir</w:t>
            </w:r>
            <w:r>
              <w:rPr>
                <w:spacing w:val="-3"/>
              </w:rPr>
              <w:t xml:space="preserve"> </w:t>
            </w:r>
            <w:r>
              <w:rPr>
                <w:spacing w:val="-2"/>
              </w:rPr>
              <w:t>mažesnė;</w:t>
            </w:r>
          </w:p>
        </w:tc>
      </w:tr>
      <w:tr w:rsidR="00060062" w14:paraId="4EE18B06" w14:textId="77777777" w:rsidTr="00385CDE">
        <w:trPr>
          <w:trHeight w:val="505"/>
        </w:trPr>
        <w:tc>
          <w:tcPr>
            <w:tcW w:w="854" w:type="dxa"/>
          </w:tcPr>
          <w:p w14:paraId="29A669A7" w14:textId="77777777" w:rsidR="00060062" w:rsidRDefault="00060062" w:rsidP="00385CDE">
            <w:pPr>
              <w:pStyle w:val="TableParagraph"/>
              <w:spacing w:before="1"/>
            </w:pPr>
            <w:r>
              <w:rPr>
                <w:spacing w:val="-4"/>
              </w:rPr>
              <w:t>1.9.</w:t>
            </w:r>
          </w:p>
        </w:tc>
        <w:tc>
          <w:tcPr>
            <w:tcW w:w="4959" w:type="dxa"/>
            <w:gridSpan w:val="2"/>
          </w:tcPr>
          <w:p w14:paraId="702FF46C" w14:textId="77777777" w:rsidR="00060062" w:rsidRDefault="00060062" w:rsidP="00385CDE">
            <w:pPr>
              <w:pStyle w:val="TableParagraph"/>
              <w:tabs>
                <w:tab w:val="left" w:pos="1180"/>
                <w:tab w:val="left" w:pos="2530"/>
                <w:tab w:val="left" w:pos="3772"/>
              </w:tabs>
              <w:spacing w:line="252" w:lineRule="exact"/>
              <w:ind w:left="132" w:right="100"/>
            </w:pPr>
            <w:r>
              <w:rPr>
                <w:spacing w:val="-2"/>
              </w:rPr>
              <w:t>saugumo</w:t>
            </w:r>
            <w:r>
              <w:tab/>
            </w:r>
            <w:r>
              <w:rPr>
                <w:spacing w:val="-2"/>
              </w:rPr>
              <w:t>reikalavimai</w:t>
            </w:r>
            <w:r>
              <w:tab/>
            </w:r>
            <w:r>
              <w:rPr>
                <w:spacing w:val="-2"/>
              </w:rPr>
              <w:t>(netaikoma</w:t>
            </w:r>
            <w:r>
              <w:tab/>
            </w:r>
            <w:r>
              <w:rPr>
                <w:spacing w:val="-2"/>
              </w:rPr>
              <w:t>programinei įrangai):</w:t>
            </w:r>
          </w:p>
        </w:tc>
        <w:tc>
          <w:tcPr>
            <w:tcW w:w="4677" w:type="dxa"/>
            <w:gridSpan w:val="2"/>
          </w:tcPr>
          <w:p w14:paraId="7AC0BB62" w14:textId="77777777" w:rsidR="00060062" w:rsidRDefault="00060062" w:rsidP="00385CDE">
            <w:pPr>
              <w:pStyle w:val="TableParagraph"/>
              <w:spacing w:line="252" w:lineRule="exact"/>
              <w:ind w:left="106"/>
            </w:pPr>
            <w:r>
              <w:t>saugumo</w:t>
            </w:r>
            <w:r>
              <w:rPr>
                <w:spacing w:val="80"/>
              </w:rPr>
              <w:t xml:space="preserve"> </w:t>
            </w:r>
            <w:r>
              <w:t>reikalavimai</w:t>
            </w:r>
            <w:r>
              <w:rPr>
                <w:spacing w:val="80"/>
              </w:rPr>
              <w:t xml:space="preserve"> </w:t>
            </w:r>
            <w:r>
              <w:t>(netaikoma</w:t>
            </w:r>
            <w:r>
              <w:rPr>
                <w:spacing w:val="80"/>
              </w:rPr>
              <w:t xml:space="preserve"> </w:t>
            </w:r>
            <w:r>
              <w:t xml:space="preserve">programinei </w:t>
            </w:r>
            <w:r>
              <w:rPr>
                <w:spacing w:val="-2"/>
              </w:rPr>
              <w:t>įrangai):</w:t>
            </w:r>
          </w:p>
        </w:tc>
      </w:tr>
      <w:tr w:rsidR="00060062" w14:paraId="34E9047E" w14:textId="77777777" w:rsidTr="00385CDE">
        <w:trPr>
          <w:trHeight w:val="1266"/>
        </w:trPr>
        <w:tc>
          <w:tcPr>
            <w:tcW w:w="854" w:type="dxa"/>
          </w:tcPr>
          <w:p w14:paraId="3D9F38BA" w14:textId="77777777" w:rsidR="00060062" w:rsidRDefault="00060062" w:rsidP="00385CDE">
            <w:pPr>
              <w:pStyle w:val="TableParagraph"/>
              <w:spacing w:before="1"/>
            </w:pPr>
            <w:r>
              <w:rPr>
                <w:spacing w:val="-2"/>
              </w:rPr>
              <w:t>1.9.1.</w:t>
            </w:r>
          </w:p>
        </w:tc>
        <w:tc>
          <w:tcPr>
            <w:tcW w:w="4959" w:type="dxa"/>
            <w:gridSpan w:val="2"/>
          </w:tcPr>
          <w:p w14:paraId="204FFF5B" w14:textId="77777777" w:rsidR="00060062" w:rsidRDefault="00060062" w:rsidP="00385CDE">
            <w:pPr>
              <w:pStyle w:val="TableParagraph"/>
              <w:spacing w:before="1"/>
              <w:ind w:left="132" w:right="95"/>
              <w:jc w:val="both"/>
            </w:pPr>
            <w:r>
              <w:t>standieji</w:t>
            </w:r>
            <w:r>
              <w:rPr>
                <w:spacing w:val="-4"/>
              </w:rPr>
              <w:t xml:space="preserve"> </w:t>
            </w:r>
            <w:r>
              <w:t>ar</w:t>
            </w:r>
            <w:r>
              <w:rPr>
                <w:spacing w:val="-4"/>
              </w:rPr>
              <w:t xml:space="preserve"> </w:t>
            </w:r>
            <w:r>
              <w:t>puslaidininkiniai</w:t>
            </w:r>
            <w:r>
              <w:rPr>
                <w:spacing w:val="-2"/>
              </w:rPr>
              <w:t xml:space="preserve"> </w:t>
            </w:r>
            <w:r>
              <w:t>diskai</w:t>
            </w:r>
            <w:r>
              <w:rPr>
                <w:spacing w:val="-2"/>
              </w:rPr>
              <w:t xml:space="preserve"> </w:t>
            </w:r>
            <w:r>
              <w:t xml:space="preserve">(angl. </w:t>
            </w:r>
            <w:r>
              <w:rPr>
                <w:i/>
              </w:rPr>
              <w:t>HDD/SSD</w:t>
            </w:r>
            <w:r>
              <w:t>) ar kitos atminties laikmenos gedimo atveju turi būti keičiamos</w:t>
            </w:r>
            <w:r>
              <w:rPr>
                <w:spacing w:val="-1"/>
              </w:rPr>
              <w:t xml:space="preserve"> </w:t>
            </w:r>
            <w:r>
              <w:t>naujomis.</w:t>
            </w:r>
            <w:r>
              <w:rPr>
                <w:spacing w:val="2"/>
              </w:rPr>
              <w:t xml:space="preserve"> </w:t>
            </w:r>
            <w:r>
              <w:t>Sugedusios</w:t>
            </w:r>
            <w:r>
              <w:rPr>
                <w:spacing w:val="1"/>
              </w:rPr>
              <w:t xml:space="preserve"> </w:t>
            </w:r>
            <w:r>
              <w:t xml:space="preserve">atminties </w:t>
            </w:r>
            <w:r>
              <w:rPr>
                <w:spacing w:val="-2"/>
              </w:rPr>
              <w:t>laikmenos</w:t>
            </w:r>
          </w:p>
          <w:p w14:paraId="3803F9FC" w14:textId="77777777" w:rsidR="00060062" w:rsidRDefault="00060062" w:rsidP="00385CDE">
            <w:pPr>
              <w:pStyle w:val="TableParagraph"/>
              <w:spacing w:line="252" w:lineRule="exact"/>
              <w:ind w:left="132" w:right="99"/>
              <w:jc w:val="both"/>
            </w:pPr>
            <w:r>
              <w:t xml:space="preserve">sunaikinamos pirkėjo patalpose ir tiekėjui </w:t>
            </w:r>
            <w:r>
              <w:rPr>
                <w:spacing w:val="-2"/>
              </w:rPr>
              <w:t>negrąžinamos;</w:t>
            </w:r>
          </w:p>
        </w:tc>
        <w:tc>
          <w:tcPr>
            <w:tcW w:w="4677" w:type="dxa"/>
            <w:gridSpan w:val="2"/>
          </w:tcPr>
          <w:p w14:paraId="0B9A0DAB" w14:textId="77777777" w:rsidR="00060062" w:rsidRDefault="00060062" w:rsidP="00385CDE">
            <w:pPr>
              <w:pStyle w:val="TableParagraph"/>
              <w:spacing w:before="1"/>
              <w:ind w:left="106" w:right="98"/>
              <w:jc w:val="both"/>
            </w:pPr>
            <w:r>
              <w:t xml:space="preserve">standieji ar puslaidininkiniai diskai (angl. </w:t>
            </w:r>
            <w:r>
              <w:rPr>
                <w:i/>
              </w:rPr>
              <w:t>HDD/SSD</w:t>
            </w:r>
            <w:r>
              <w:t>) ar kitos atminties laikmenos gedimo atveju</w:t>
            </w:r>
            <w:r>
              <w:rPr>
                <w:spacing w:val="50"/>
              </w:rPr>
              <w:t xml:space="preserve">  </w:t>
            </w:r>
            <w:r>
              <w:t>bus</w:t>
            </w:r>
            <w:r>
              <w:rPr>
                <w:spacing w:val="50"/>
              </w:rPr>
              <w:t xml:space="preserve">  </w:t>
            </w:r>
            <w:r>
              <w:t>keičiamos</w:t>
            </w:r>
            <w:r>
              <w:rPr>
                <w:spacing w:val="50"/>
              </w:rPr>
              <w:t xml:space="preserve">  </w:t>
            </w:r>
            <w:r>
              <w:t>naujomis.</w:t>
            </w:r>
            <w:r>
              <w:rPr>
                <w:spacing w:val="51"/>
              </w:rPr>
              <w:t xml:space="preserve">  </w:t>
            </w:r>
            <w:r>
              <w:rPr>
                <w:spacing w:val="-2"/>
              </w:rPr>
              <w:t>Sugedusios</w:t>
            </w:r>
          </w:p>
          <w:p w14:paraId="300B19C9" w14:textId="77777777" w:rsidR="00060062" w:rsidRDefault="00060062" w:rsidP="00385CDE">
            <w:pPr>
              <w:pStyle w:val="TableParagraph"/>
              <w:spacing w:line="252" w:lineRule="exact"/>
              <w:ind w:left="106" w:right="99"/>
              <w:jc w:val="both"/>
            </w:pPr>
            <w:r>
              <w:t>atminties laikmenos sunaikinamos pirkėjo patalpose ir tiekėjui negrąžinamos;</w:t>
            </w:r>
          </w:p>
        </w:tc>
      </w:tr>
      <w:tr w:rsidR="00060062" w14:paraId="1C024F6D" w14:textId="77777777" w:rsidTr="00385CDE">
        <w:trPr>
          <w:trHeight w:val="1264"/>
        </w:trPr>
        <w:tc>
          <w:tcPr>
            <w:tcW w:w="854" w:type="dxa"/>
          </w:tcPr>
          <w:p w14:paraId="6A5E32C2" w14:textId="77777777" w:rsidR="00060062" w:rsidRDefault="00060062" w:rsidP="00385CDE">
            <w:pPr>
              <w:pStyle w:val="TableParagraph"/>
              <w:spacing w:line="251" w:lineRule="exact"/>
            </w:pPr>
            <w:r>
              <w:rPr>
                <w:spacing w:val="-2"/>
              </w:rPr>
              <w:t>1.9.2.</w:t>
            </w:r>
          </w:p>
        </w:tc>
        <w:tc>
          <w:tcPr>
            <w:tcW w:w="4959" w:type="dxa"/>
            <w:gridSpan w:val="2"/>
          </w:tcPr>
          <w:p w14:paraId="3ACE2647" w14:textId="77777777" w:rsidR="00060062" w:rsidRDefault="00060062" w:rsidP="00385CDE">
            <w:pPr>
              <w:pStyle w:val="TableParagraph"/>
              <w:ind w:left="132" w:right="96"/>
              <w:jc w:val="both"/>
            </w:pPr>
            <w:r>
              <w:t>įrangos</w:t>
            </w:r>
            <w:r>
              <w:rPr>
                <w:spacing w:val="-3"/>
              </w:rPr>
              <w:t xml:space="preserve"> </w:t>
            </w:r>
            <w:r>
              <w:t>gedimo</w:t>
            </w:r>
            <w:r>
              <w:rPr>
                <w:spacing w:val="-1"/>
              </w:rPr>
              <w:t xml:space="preserve"> </w:t>
            </w:r>
            <w:r>
              <w:t>atveju</w:t>
            </w:r>
            <w:r>
              <w:rPr>
                <w:spacing w:val="-3"/>
              </w:rPr>
              <w:t xml:space="preserve"> </w:t>
            </w:r>
            <w:r>
              <w:t>iš</w:t>
            </w:r>
            <w:r>
              <w:rPr>
                <w:spacing w:val="-3"/>
              </w:rPr>
              <w:t xml:space="preserve"> </w:t>
            </w:r>
            <w:r>
              <w:t>instaliacijos</w:t>
            </w:r>
            <w:r>
              <w:rPr>
                <w:spacing w:val="-3"/>
              </w:rPr>
              <w:t xml:space="preserve"> </w:t>
            </w:r>
            <w:r>
              <w:t>vietos</w:t>
            </w:r>
            <w:r>
              <w:rPr>
                <w:spacing w:val="-3"/>
              </w:rPr>
              <w:t xml:space="preserve"> </w:t>
            </w:r>
            <w:r>
              <w:t>remontui išvežamą pas tiekėją (jo atstovą) sugedusią įrangą pirkėjas pateikia be joje sumontuotų standžiųjų ar puslaidininkinių</w:t>
            </w:r>
            <w:r>
              <w:rPr>
                <w:spacing w:val="70"/>
                <w:w w:val="150"/>
              </w:rPr>
              <w:t xml:space="preserve"> </w:t>
            </w:r>
            <w:r>
              <w:t>diskų</w:t>
            </w:r>
            <w:r>
              <w:rPr>
                <w:spacing w:val="71"/>
                <w:w w:val="150"/>
              </w:rPr>
              <w:t xml:space="preserve"> </w:t>
            </w:r>
            <w:r>
              <w:t>(angl.</w:t>
            </w:r>
            <w:r>
              <w:rPr>
                <w:spacing w:val="75"/>
                <w:w w:val="150"/>
              </w:rPr>
              <w:t xml:space="preserve"> </w:t>
            </w:r>
            <w:r>
              <w:rPr>
                <w:i/>
              </w:rPr>
              <w:t>HDD/SSD</w:t>
            </w:r>
            <w:r>
              <w:t>)</w:t>
            </w:r>
            <w:r>
              <w:rPr>
                <w:spacing w:val="71"/>
                <w:w w:val="150"/>
              </w:rPr>
              <w:t xml:space="preserve"> </w:t>
            </w:r>
            <w:r>
              <w:t>ar</w:t>
            </w:r>
            <w:r>
              <w:rPr>
                <w:spacing w:val="72"/>
                <w:w w:val="150"/>
              </w:rPr>
              <w:t xml:space="preserve"> </w:t>
            </w:r>
            <w:r>
              <w:rPr>
                <w:spacing w:val="-4"/>
              </w:rPr>
              <w:t>kitų</w:t>
            </w:r>
          </w:p>
          <w:p w14:paraId="119F378E" w14:textId="77777777" w:rsidR="00060062" w:rsidRDefault="00060062" w:rsidP="00385CDE">
            <w:pPr>
              <w:pStyle w:val="TableParagraph"/>
              <w:spacing w:line="235" w:lineRule="exact"/>
              <w:ind w:left="132"/>
              <w:jc w:val="both"/>
            </w:pPr>
            <w:r>
              <w:t>atminties</w:t>
            </w:r>
            <w:r>
              <w:rPr>
                <w:spacing w:val="-10"/>
              </w:rPr>
              <w:t xml:space="preserve"> </w:t>
            </w:r>
            <w:r>
              <w:rPr>
                <w:spacing w:val="-2"/>
              </w:rPr>
              <w:t>laikmenų;</w:t>
            </w:r>
          </w:p>
        </w:tc>
        <w:tc>
          <w:tcPr>
            <w:tcW w:w="4677" w:type="dxa"/>
            <w:gridSpan w:val="2"/>
          </w:tcPr>
          <w:p w14:paraId="2422FA2F" w14:textId="77777777" w:rsidR="00060062" w:rsidRDefault="00060062" w:rsidP="00385CDE">
            <w:pPr>
              <w:pStyle w:val="TableParagraph"/>
              <w:ind w:left="106" w:right="98"/>
              <w:jc w:val="both"/>
            </w:pPr>
            <w:r>
              <w:t>įrangos gedimo atveju iš instaliacijos vietos remontui išvežamą pas tiekėją (jo atstovą) sugedusią įrangą pirkėjas pateikia be joje sumontuotų</w:t>
            </w:r>
            <w:r>
              <w:rPr>
                <w:spacing w:val="46"/>
              </w:rPr>
              <w:t xml:space="preserve"> </w:t>
            </w:r>
            <w:r>
              <w:t>standžiųjų</w:t>
            </w:r>
            <w:r>
              <w:rPr>
                <w:spacing w:val="50"/>
              </w:rPr>
              <w:t xml:space="preserve"> </w:t>
            </w:r>
            <w:r>
              <w:t>ar</w:t>
            </w:r>
            <w:r>
              <w:rPr>
                <w:spacing w:val="48"/>
              </w:rPr>
              <w:t xml:space="preserve"> </w:t>
            </w:r>
            <w:r>
              <w:t>puslaidininkinių</w:t>
            </w:r>
            <w:r>
              <w:rPr>
                <w:spacing w:val="47"/>
              </w:rPr>
              <w:t xml:space="preserve"> </w:t>
            </w:r>
            <w:r>
              <w:rPr>
                <w:spacing w:val="-4"/>
              </w:rPr>
              <w:t>diskų</w:t>
            </w:r>
          </w:p>
          <w:p w14:paraId="6CE4AE5E" w14:textId="77777777" w:rsidR="00060062" w:rsidRDefault="00060062" w:rsidP="00385CDE">
            <w:pPr>
              <w:pStyle w:val="TableParagraph"/>
              <w:spacing w:line="235" w:lineRule="exact"/>
              <w:ind w:left="106"/>
              <w:jc w:val="both"/>
            </w:pPr>
            <w:r>
              <w:t>(angl.</w:t>
            </w:r>
            <w:r>
              <w:rPr>
                <w:spacing w:val="-5"/>
              </w:rPr>
              <w:t xml:space="preserve"> </w:t>
            </w:r>
            <w:r>
              <w:rPr>
                <w:i/>
              </w:rPr>
              <w:t>HDD/SSD</w:t>
            </w:r>
            <w:r>
              <w:t>)</w:t>
            </w:r>
            <w:r>
              <w:rPr>
                <w:spacing w:val="-7"/>
              </w:rPr>
              <w:t xml:space="preserve"> </w:t>
            </w:r>
            <w:r>
              <w:t>ar</w:t>
            </w:r>
            <w:r>
              <w:rPr>
                <w:spacing w:val="-4"/>
              </w:rPr>
              <w:t xml:space="preserve"> </w:t>
            </w:r>
            <w:r>
              <w:t>kitų</w:t>
            </w:r>
            <w:r>
              <w:rPr>
                <w:spacing w:val="-5"/>
              </w:rPr>
              <w:t xml:space="preserve"> </w:t>
            </w:r>
            <w:r>
              <w:t>atminties</w:t>
            </w:r>
            <w:r>
              <w:rPr>
                <w:spacing w:val="-6"/>
              </w:rPr>
              <w:t xml:space="preserve"> </w:t>
            </w:r>
            <w:r>
              <w:rPr>
                <w:spacing w:val="-2"/>
              </w:rPr>
              <w:t>laikmenų;</w:t>
            </w:r>
          </w:p>
        </w:tc>
      </w:tr>
      <w:tr w:rsidR="00060062" w14:paraId="5F2A635E" w14:textId="77777777" w:rsidTr="00385CDE">
        <w:trPr>
          <w:trHeight w:val="2022"/>
        </w:trPr>
        <w:tc>
          <w:tcPr>
            <w:tcW w:w="854" w:type="dxa"/>
          </w:tcPr>
          <w:p w14:paraId="1FADC511" w14:textId="77777777" w:rsidR="00060062" w:rsidRDefault="00060062" w:rsidP="00385CDE">
            <w:pPr>
              <w:pStyle w:val="TableParagraph"/>
              <w:spacing w:line="251" w:lineRule="exact"/>
            </w:pPr>
            <w:r>
              <w:rPr>
                <w:spacing w:val="-2"/>
              </w:rPr>
              <w:t>1.10.</w:t>
            </w:r>
          </w:p>
        </w:tc>
        <w:tc>
          <w:tcPr>
            <w:tcW w:w="4959" w:type="dxa"/>
            <w:gridSpan w:val="2"/>
          </w:tcPr>
          <w:p w14:paraId="686DE70E" w14:textId="77777777" w:rsidR="00060062" w:rsidRDefault="00060062" w:rsidP="00385CDE">
            <w:pPr>
              <w:pStyle w:val="TableParagraph"/>
              <w:ind w:left="132" w:right="95"/>
              <w:jc w:val="both"/>
            </w:pPr>
            <w:r>
              <w:t>tiekėjas turi užtikrinti, kad įsigyjamoje įrangoje nebūtų įdiegta jokios papildomos programinės įrangos, kuri nėra būtina tokios įrangos funkcionalumui užtikrinti. Paaiškėjus, kad įrangoje yra</w:t>
            </w:r>
            <w:r>
              <w:rPr>
                <w:spacing w:val="-10"/>
              </w:rPr>
              <w:t xml:space="preserve"> </w:t>
            </w:r>
            <w:r>
              <w:t>įdiegta</w:t>
            </w:r>
            <w:r>
              <w:rPr>
                <w:spacing w:val="-10"/>
              </w:rPr>
              <w:t xml:space="preserve"> </w:t>
            </w:r>
            <w:r>
              <w:t>įtartina,</w:t>
            </w:r>
            <w:r>
              <w:rPr>
                <w:spacing w:val="-10"/>
              </w:rPr>
              <w:t xml:space="preserve"> </w:t>
            </w:r>
            <w:r>
              <w:t>šnipinėjimo</w:t>
            </w:r>
            <w:r>
              <w:rPr>
                <w:spacing w:val="-10"/>
              </w:rPr>
              <w:t xml:space="preserve"> </w:t>
            </w:r>
            <w:r>
              <w:t>ar</w:t>
            </w:r>
            <w:r>
              <w:rPr>
                <w:spacing w:val="-7"/>
              </w:rPr>
              <w:t xml:space="preserve"> </w:t>
            </w:r>
            <w:r>
              <w:t>kokia</w:t>
            </w:r>
            <w:r>
              <w:rPr>
                <w:spacing w:val="-7"/>
              </w:rPr>
              <w:t xml:space="preserve"> </w:t>
            </w:r>
            <w:r>
              <w:t>kita</w:t>
            </w:r>
            <w:r>
              <w:rPr>
                <w:spacing w:val="-7"/>
              </w:rPr>
              <w:t xml:space="preserve"> </w:t>
            </w:r>
            <w:r>
              <w:t>kenkimo programinė įranga, tai būtų traktuojama kaip reikalavimų</w:t>
            </w:r>
            <w:r>
              <w:rPr>
                <w:spacing w:val="57"/>
                <w:w w:val="150"/>
              </w:rPr>
              <w:t xml:space="preserve">  </w:t>
            </w:r>
            <w:r>
              <w:t>neatitikimas</w:t>
            </w:r>
            <w:r>
              <w:rPr>
                <w:spacing w:val="57"/>
                <w:w w:val="150"/>
              </w:rPr>
              <w:t xml:space="preserve">  </w:t>
            </w:r>
            <w:r>
              <w:t>ir</w:t>
            </w:r>
            <w:r>
              <w:rPr>
                <w:spacing w:val="57"/>
                <w:w w:val="150"/>
              </w:rPr>
              <w:t xml:space="preserve">  </w:t>
            </w:r>
            <w:r>
              <w:t>sutarties</w:t>
            </w:r>
            <w:r>
              <w:rPr>
                <w:spacing w:val="58"/>
                <w:w w:val="150"/>
              </w:rPr>
              <w:t xml:space="preserve">  </w:t>
            </w:r>
            <w:r>
              <w:rPr>
                <w:spacing w:val="-2"/>
              </w:rPr>
              <w:t>sąlygų</w:t>
            </w:r>
          </w:p>
          <w:p w14:paraId="5B45E1AC" w14:textId="77777777" w:rsidR="00060062" w:rsidRDefault="00060062" w:rsidP="00385CDE">
            <w:pPr>
              <w:pStyle w:val="TableParagraph"/>
              <w:spacing w:line="233" w:lineRule="exact"/>
              <w:ind w:left="132"/>
            </w:pPr>
            <w:r>
              <w:rPr>
                <w:spacing w:val="-2"/>
              </w:rPr>
              <w:t>nesilaikymas:</w:t>
            </w:r>
          </w:p>
        </w:tc>
        <w:tc>
          <w:tcPr>
            <w:tcW w:w="4677" w:type="dxa"/>
            <w:gridSpan w:val="2"/>
          </w:tcPr>
          <w:p w14:paraId="22EF584E" w14:textId="77777777" w:rsidR="00060062" w:rsidRDefault="00060062" w:rsidP="00385CDE">
            <w:pPr>
              <w:pStyle w:val="TableParagraph"/>
              <w:ind w:left="106" w:right="98"/>
              <w:jc w:val="both"/>
            </w:pPr>
            <w:r>
              <w:t>tiekėjas užtikrina, kad įsigyjamoje įrangoje nebus įdiegta jokios papildomos programinės įrangos, kuri nėra būtina tokios įrangos funkcionalumui užtikrinti. Paaiškėjus, kad įrangoje yra įdiegta įtartina, šnipinėjimo ar kokia kita kenkimo programinė įranga, tai būtų traktuojama kaip reikalavimų</w:t>
            </w:r>
            <w:r>
              <w:rPr>
                <w:spacing w:val="53"/>
              </w:rPr>
              <w:t xml:space="preserve">  </w:t>
            </w:r>
            <w:r>
              <w:t>neatitikimas</w:t>
            </w:r>
            <w:r>
              <w:rPr>
                <w:spacing w:val="52"/>
              </w:rPr>
              <w:t xml:space="preserve">  </w:t>
            </w:r>
            <w:r>
              <w:t>ir</w:t>
            </w:r>
            <w:r>
              <w:rPr>
                <w:spacing w:val="53"/>
              </w:rPr>
              <w:t xml:space="preserve">  </w:t>
            </w:r>
            <w:r>
              <w:t>sutarties</w:t>
            </w:r>
            <w:r>
              <w:rPr>
                <w:spacing w:val="53"/>
              </w:rPr>
              <w:t xml:space="preserve">  </w:t>
            </w:r>
            <w:r>
              <w:rPr>
                <w:spacing w:val="-2"/>
              </w:rPr>
              <w:t>sąlygų</w:t>
            </w:r>
          </w:p>
          <w:p w14:paraId="531B737D" w14:textId="77777777" w:rsidR="00060062" w:rsidRDefault="00060062" w:rsidP="00385CDE">
            <w:pPr>
              <w:pStyle w:val="TableParagraph"/>
              <w:spacing w:line="233" w:lineRule="exact"/>
              <w:ind w:left="106"/>
            </w:pPr>
            <w:r>
              <w:rPr>
                <w:spacing w:val="-2"/>
              </w:rPr>
              <w:t>nesilaikymas:</w:t>
            </w:r>
          </w:p>
        </w:tc>
      </w:tr>
      <w:tr w:rsidR="00060062" w14:paraId="7BDD593E" w14:textId="77777777" w:rsidTr="00385CDE">
        <w:trPr>
          <w:trHeight w:val="760"/>
        </w:trPr>
        <w:tc>
          <w:tcPr>
            <w:tcW w:w="854" w:type="dxa"/>
          </w:tcPr>
          <w:p w14:paraId="7832E8A2" w14:textId="77777777" w:rsidR="00060062" w:rsidRDefault="00060062" w:rsidP="00385CDE">
            <w:pPr>
              <w:pStyle w:val="TableParagraph"/>
              <w:spacing w:line="251" w:lineRule="exact"/>
            </w:pPr>
            <w:r>
              <w:rPr>
                <w:spacing w:val="-2"/>
              </w:rPr>
              <w:t>1.10.1.</w:t>
            </w:r>
          </w:p>
        </w:tc>
        <w:tc>
          <w:tcPr>
            <w:tcW w:w="4959" w:type="dxa"/>
            <w:gridSpan w:val="2"/>
          </w:tcPr>
          <w:p w14:paraId="541386BC" w14:textId="77777777" w:rsidR="00060062" w:rsidRDefault="00060062" w:rsidP="00385CDE">
            <w:pPr>
              <w:pStyle w:val="TableParagraph"/>
              <w:spacing w:line="251" w:lineRule="exact"/>
              <w:ind w:left="132"/>
            </w:pPr>
            <w:r>
              <w:t>įranga</w:t>
            </w:r>
            <w:r>
              <w:rPr>
                <w:spacing w:val="36"/>
              </w:rPr>
              <w:t xml:space="preserve">  </w:t>
            </w:r>
            <w:r>
              <w:t>grąžinama</w:t>
            </w:r>
            <w:r>
              <w:rPr>
                <w:spacing w:val="36"/>
              </w:rPr>
              <w:t xml:space="preserve">  </w:t>
            </w:r>
            <w:r>
              <w:t>tiekėjui</w:t>
            </w:r>
            <w:r>
              <w:rPr>
                <w:spacing w:val="38"/>
              </w:rPr>
              <w:t xml:space="preserve">  </w:t>
            </w:r>
            <w:r>
              <w:t>arba</w:t>
            </w:r>
            <w:r>
              <w:rPr>
                <w:spacing w:val="36"/>
              </w:rPr>
              <w:t xml:space="preserve">  </w:t>
            </w:r>
            <w:r>
              <w:t>keičiama</w:t>
            </w:r>
            <w:r>
              <w:rPr>
                <w:spacing w:val="36"/>
              </w:rPr>
              <w:t xml:space="preserve">  </w:t>
            </w:r>
            <w:r>
              <w:rPr>
                <w:spacing w:val="-4"/>
              </w:rPr>
              <w:t>nauja</w:t>
            </w:r>
          </w:p>
          <w:p w14:paraId="0C24CC1E" w14:textId="77777777" w:rsidR="00060062" w:rsidRDefault="00060062" w:rsidP="00385CDE">
            <w:pPr>
              <w:pStyle w:val="TableParagraph"/>
              <w:spacing w:line="252" w:lineRule="exact"/>
              <w:ind w:left="132"/>
            </w:pPr>
            <w:r>
              <w:t>lygiaverte</w:t>
            </w:r>
            <w:r>
              <w:rPr>
                <w:spacing w:val="32"/>
              </w:rPr>
              <w:t xml:space="preserve"> </w:t>
            </w:r>
            <w:r>
              <w:t>ar</w:t>
            </w:r>
            <w:r>
              <w:rPr>
                <w:spacing w:val="35"/>
              </w:rPr>
              <w:t xml:space="preserve"> </w:t>
            </w:r>
            <w:r>
              <w:t>geresne,</w:t>
            </w:r>
            <w:r>
              <w:rPr>
                <w:spacing w:val="35"/>
              </w:rPr>
              <w:t xml:space="preserve"> </w:t>
            </w:r>
            <w:r>
              <w:t>tačiau</w:t>
            </w:r>
            <w:r>
              <w:rPr>
                <w:spacing w:val="35"/>
              </w:rPr>
              <w:t xml:space="preserve"> </w:t>
            </w:r>
            <w:r>
              <w:t>saugumo</w:t>
            </w:r>
            <w:r>
              <w:rPr>
                <w:spacing w:val="34"/>
              </w:rPr>
              <w:t xml:space="preserve"> </w:t>
            </w:r>
            <w:r>
              <w:t>reikalavimus atitinkančia įranga;</w:t>
            </w:r>
          </w:p>
        </w:tc>
        <w:tc>
          <w:tcPr>
            <w:tcW w:w="4677" w:type="dxa"/>
            <w:gridSpan w:val="2"/>
          </w:tcPr>
          <w:p w14:paraId="7AB74B00" w14:textId="77777777" w:rsidR="00060062" w:rsidRDefault="00060062" w:rsidP="00385CDE">
            <w:pPr>
              <w:pStyle w:val="TableParagraph"/>
              <w:spacing w:line="251" w:lineRule="exact"/>
              <w:ind w:left="106"/>
            </w:pPr>
            <w:r>
              <w:t>įranga</w:t>
            </w:r>
            <w:r>
              <w:rPr>
                <w:spacing w:val="77"/>
              </w:rPr>
              <w:t xml:space="preserve"> </w:t>
            </w:r>
            <w:r>
              <w:t>grąžinama</w:t>
            </w:r>
            <w:r>
              <w:rPr>
                <w:spacing w:val="77"/>
              </w:rPr>
              <w:t xml:space="preserve"> </w:t>
            </w:r>
            <w:r>
              <w:t>tiekėjui</w:t>
            </w:r>
            <w:r>
              <w:rPr>
                <w:spacing w:val="76"/>
              </w:rPr>
              <w:t xml:space="preserve"> </w:t>
            </w:r>
            <w:r>
              <w:t>arba</w:t>
            </w:r>
            <w:r>
              <w:rPr>
                <w:spacing w:val="77"/>
              </w:rPr>
              <w:t xml:space="preserve"> </w:t>
            </w:r>
            <w:r>
              <w:t>keičiama</w:t>
            </w:r>
            <w:r>
              <w:rPr>
                <w:spacing w:val="78"/>
              </w:rPr>
              <w:t xml:space="preserve"> </w:t>
            </w:r>
            <w:r>
              <w:rPr>
                <w:spacing w:val="-2"/>
              </w:rPr>
              <w:t>nauja</w:t>
            </w:r>
          </w:p>
          <w:p w14:paraId="64C5305D" w14:textId="77777777" w:rsidR="00060062" w:rsidRDefault="00060062" w:rsidP="00385CDE">
            <w:pPr>
              <w:pStyle w:val="TableParagraph"/>
              <w:spacing w:line="252" w:lineRule="exact"/>
              <w:ind w:left="106"/>
            </w:pPr>
            <w:r>
              <w:t>lygiaverte</w:t>
            </w:r>
            <w:r>
              <w:rPr>
                <w:spacing w:val="-14"/>
              </w:rPr>
              <w:t xml:space="preserve"> </w:t>
            </w:r>
            <w:r>
              <w:t>ar</w:t>
            </w:r>
            <w:r>
              <w:rPr>
                <w:spacing w:val="-14"/>
              </w:rPr>
              <w:t xml:space="preserve"> </w:t>
            </w:r>
            <w:r>
              <w:t>geresne,</w:t>
            </w:r>
            <w:r>
              <w:rPr>
                <w:spacing w:val="-14"/>
              </w:rPr>
              <w:t xml:space="preserve"> </w:t>
            </w:r>
            <w:r>
              <w:t>tačiau</w:t>
            </w:r>
            <w:r>
              <w:rPr>
                <w:spacing w:val="-13"/>
              </w:rPr>
              <w:t xml:space="preserve"> </w:t>
            </w:r>
            <w:r>
              <w:t>saugumo</w:t>
            </w:r>
            <w:r>
              <w:rPr>
                <w:spacing w:val="-14"/>
              </w:rPr>
              <w:t xml:space="preserve"> </w:t>
            </w:r>
            <w:r>
              <w:t>reikalavimus atitinkančia įranga;</w:t>
            </w:r>
          </w:p>
        </w:tc>
      </w:tr>
      <w:tr w:rsidR="00060062" w14:paraId="33459FE9" w14:textId="77777777" w:rsidTr="00385CDE">
        <w:trPr>
          <w:trHeight w:val="506"/>
        </w:trPr>
        <w:tc>
          <w:tcPr>
            <w:tcW w:w="854" w:type="dxa"/>
          </w:tcPr>
          <w:p w14:paraId="75B58A38" w14:textId="77777777" w:rsidR="00060062" w:rsidRDefault="00060062" w:rsidP="00385CDE">
            <w:pPr>
              <w:pStyle w:val="TableParagraph"/>
              <w:spacing w:line="251" w:lineRule="exact"/>
            </w:pPr>
            <w:r>
              <w:rPr>
                <w:spacing w:val="-2"/>
              </w:rPr>
              <w:t>1.10.2.</w:t>
            </w:r>
          </w:p>
        </w:tc>
        <w:tc>
          <w:tcPr>
            <w:tcW w:w="4959" w:type="dxa"/>
            <w:gridSpan w:val="2"/>
          </w:tcPr>
          <w:p w14:paraId="5084795C" w14:textId="77777777" w:rsidR="00060062" w:rsidRDefault="00060062" w:rsidP="00385CDE">
            <w:pPr>
              <w:pStyle w:val="TableParagraph"/>
              <w:spacing w:line="252" w:lineRule="exact"/>
              <w:ind w:left="132" w:right="100"/>
            </w:pPr>
            <w:r>
              <w:t>tiekėjas</w:t>
            </w:r>
            <w:r>
              <w:rPr>
                <w:spacing w:val="80"/>
              </w:rPr>
              <w:t xml:space="preserve"> </w:t>
            </w:r>
            <w:r>
              <w:t>padengia</w:t>
            </w:r>
            <w:r>
              <w:rPr>
                <w:spacing w:val="80"/>
              </w:rPr>
              <w:t xml:space="preserve"> </w:t>
            </w:r>
            <w:r>
              <w:t>pirkimo</w:t>
            </w:r>
            <w:r>
              <w:rPr>
                <w:spacing w:val="80"/>
              </w:rPr>
              <w:t xml:space="preserve"> </w:t>
            </w:r>
            <w:r>
              <w:t>proceso</w:t>
            </w:r>
            <w:r>
              <w:rPr>
                <w:spacing w:val="80"/>
              </w:rPr>
              <w:t xml:space="preserve"> </w:t>
            </w:r>
            <w:r>
              <w:t>metu</w:t>
            </w:r>
            <w:r>
              <w:rPr>
                <w:spacing w:val="80"/>
              </w:rPr>
              <w:t xml:space="preserve"> </w:t>
            </w:r>
            <w:r>
              <w:t>pirkėjo patirtą materialinę žalą;</w:t>
            </w:r>
          </w:p>
        </w:tc>
        <w:tc>
          <w:tcPr>
            <w:tcW w:w="4677" w:type="dxa"/>
            <w:gridSpan w:val="2"/>
          </w:tcPr>
          <w:p w14:paraId="0530915F" w14:textId="77777777" w:rsidR="00060062" w:rsidRDefault="00060062" w:rsidP="00385CDE">
            <w:pPr>
              <w:pStyle w:val="TableParagraph"/>
              <w:spacing w:line="252" w:lineRule="exact"/>
              <w:ind w:left="106"/>
            </w:pPr>
            <w:r>
              <w:t>tiekėjas</w:t>
            </w:r>
            <w:r>
              <w:rPr>
                <w:spacing w:val="40"/>
              </w:rPr>
              <w:t xml:space="preserve"> </w:t>
            </w:r>
            <w:r>
              <w:t>padengia</w:t>
            </w:r>
            <w:r>
              <w:rPr>
                <w:spacing w:val="40"/>
              </w:rPr>
              <w:t xml:space="preserve"> </w:t>
            </w:r>
            <w:r>
              <w:t>pirkimo</w:t>
            </w:r>
            <w:r>
              <w:rPr>
                <w:spacing w:val="40"/>
              </w:rPr>
              <w:t xml:space="preserve"> </w:t>
            </w:r>
            <w:r>
              <w:t>proceso</w:t>
            </w:r>
            <w:r>
              <w:rPr>
                <w:spacing w:val="40"/>
              </w:rPr>
              <w:t xml:space="preserve"> </w:t>
            </w:r>
            <w:r>
              <w:t>metu</w:t>
            </w:r>
            <w:r>
              <w:rPr>
                <w:spacing w:val="40"/>
              </w:rPr>
              <w:t xml:space="preserve"> </w:t>
            </w:r>
            <w:r>
              <w:t>pirkėjo patirtą materialinę žalą;</w:t>
            </w:r>
          </w:p>
        </w:tc>
      </w:tr>
      <w:tr w:rsidR="00060062" w14:paraId="6CA248BA" w14:textId="77777777" w:rsidTr="00385CDE">
        <w:trPr>
          <w:trHeight w:val="1010"/>
        </w:trPr>
        <w:tc>
          <w:tcPr>
            <w:tcW w:w="854" w:type="dxa"/>
          </w:tcPr>
          <w:p w14:paraId="1114828B" w14:textId="77777777" w:rsidR="00060062" w:rsidRDefault="00060062" w:rsidP="00385CDE">
            <w:pPr>
              <w:pStyle w:val="TableParagraph"/>
              <w:spacing w:line="252" w:lineRule="exact"/>
            </w:pPr>
            <w:r>
              <w:rPr>
                <w:spacing w:val="-2"/>
              </w:rPr>
              <w:t>1.11.</w:t>
            </w:r>
          </w:p>
        </w:tc>
        <w:tc>
          <w:tcPr>
            <w:tcW w:w="4959" w:type="dxa"/>
            <w:gridSpan w:val="2"/>
          </w:tcPr>
          <w:p w14:paraId="5AE0BA41" w14:textId="77777777" w:rsidR="00060062" w:rsidRDefault="00060062" w:rsidP="00385CDE">
            <w:pPr>
              <w:pStyle w:val="TableParagraph"/>
              <w:ind w:left="132" w:right="97"/>
              <w:jc w:val="both"/>
            </w:pPr>
            <w:r>
              <w:t>Pirkimo objektas - prekės (įskaitant jų sudedamąsias dalis bei prekių ir jų dalių gamintojus), paslaugos ar darbai turi nekelti grėsmės nacionaliniam saugumui;</w:t>
            </w:r>
          </w:p>
        </w:tc>
        <w:tc>
          <w:tcPr>
            <w:tcW w:w="4677" w:type="dxa"/>
            <w:gridSpan w:val="2"/>
          </w:tcPr>
          <w:p w14:paraId="7A562C72" w14:textId="77777777" w:rsidR="00060062" w:rsidRDefault="00060062" w:rsidP="00385CDE">
            <w:pPr>
              <w:pStyle w:val="TableParagraph"/>
              <w:ind w:left="106" w:right="96"/>
              <w:jc w:val="both"/>
            </w:pPr>
            <w:r>
              <w:t>Pirkimo objektas - prekės (įskaitant jų sudedamąsias dalis bei prekių ir jų dalių gamintojus),</w:t>
            </w:r>
            <w:r>
              <w:rPr>
                <w:spacing w:val="22"/>
              </w:rPr>
              <w:t xml:space="preserve"> </w:t>
            </w:r>
            <w:r>
              <w:t>paslaugos</w:t>
            </w:r>
            <w:r>
              <w:rPr>
                <w:spacing w:val="20"/>
              </w:rPr>
              <w:t xml:space="preserve"> </w:t>
            </w:r>
            <w:r>
              <w:t>ar</w:t>
            </w:r>
            <w:r>
              <w:rPr>
                <w:spacing w:val="22"/>
              </w:rPr>
              <w:t xml:space="preserve"> </w:t>
            </w:r>
            <w:r>
              <w:t>darbai</w:t>
            </w:r>
            <w:r>
              <w:rPr>
                <w:spacing w:val="23"/>
              </w:rPr>
              <w:t xml:space="preserve"> </w:t>
            </w:r>
            <w:r>
              <w:t>nekelia</w:t>
            </w:r>
            <w:r>
              <w:rPr>
                <w:spacing w:val="23"/>
              </w:rPr>
              <w:t xml:space="preserve"> </w:t>
            </w:r>
            <w:r>
              <w:rPr>
                <w:spacing w:val="-2"/>
              </w:rPr>
              <w:t>grėsmės</w:t>
            </w:r>
          </w:p>
          <w:p w14:paraId="56F413A3" w14:textId="77777777" w:rsidR="00060062" w:rsidRDefault="00060062" w:rsidP="00385CDE">
            <w:pPr>
              <w:pStyle w:val="TableParagraph"/>
              <w:spacing w:line="233" w:lineRule="exact"/>
              <w:ind w:left="106"/>
              <w:jc w:val="both"/>
            </w:pPr>
            <w:r>
              <w:t>nacionaliniam</w:t>
            </w:r>
            <w:r>
              <w:rPr>
                <w:spacing w:val="-9"/>
              </w:rPr>
              <w:t xml:space="preserve"> </w:t>
            </w:r>
            <w:r>
              <w:rPr>
                <w:spacing w:val="-2"/>
              </w:rPr>
              <w:t>saugumui;</w:t>
            </w:r>
          </w:p>
        </w:tc>
      </w:tr>
      <w:tr w:rsidR="00060062" w14:paraId="59884D17" w14:textId="77777777" w:rsidTr="00385CDE">
        <w:trPr>
          <w:trHeight w:val="587"/>
        </w:trPr>
        <w:tc>
          <w:tcPr>
            <w:tcW w:w="10490" w:type="dxa"/>
            <w:gridSpan w:val="5"/>
            <w:tcBorders>
              <w:bottom w:val="single" w:sz="8" w:space="0" w:color="000000"/>
            </w:tcBorders>
            <w:shd w:val="clear" w:color="auto" w:fill="E7E6E6"/>
          </w:tcPr>
          <w:p w14:paraId="28CCF2B8" w14:textId="77777777" w:rsidR="00060062" w:rsidRDefault="00060062" w:rsidP="00385CDE">
            <w:pPr>
              <w:pStyle w:val="TableParagraph"/>
              <w:spacing w:before="1"/>
              <w:rPr>
                <w:b/>
              </w:rPr>
            </w:pPr>
            <w:r>
              <w:rPr>
                <w:b/>
              </w:rPr>
              <w:t>2.</w:t>
            </w:r>
            <w:r>
              <w:rPr>
                <w:b/>
                <w:spacing w:val="-7"/>
              </w:rPr>
              <w:t xml:space="preserve"> </w:t>
            </w:r>
            <w:r>
              <w:rPr>
                <w:b/>
              </w:rPr>
              <w:t>Reikalavimai</w:t>
            </w:r>
            <w:r>
              <w:rPr>
                <w:b/>
                <w:spacing w:val="-5"/>
              </w:rPr>
              <w:t xml:space="preserve"> </w:t>
            </w:r>
            <w:r>
              <w:rPr>
                <w:b/>
              </w:rPr>
              <w:t>tinklo</w:t>
            </w:r>
            <w:r>
              <w:rPr>
                <w:b/>
                <w:spacing w:val="-6"/>
              </w:rPr>
              <w:t xml:space="preserve"> </w:t>
            </w:r>
            <w:r>
              <w:rPr>
                <w:b/>
              </w:rPr>
              <w:t>prieigos</w:t>
            </w:r>
            <w:r>
              <w:rPr>
                <w:b/>
                <w:spacing w:val="-7"/>
              </w:rPr>
              <w:t xml:space="preserve"> </w:t>
            </w:r>
            <w:r>
              <w:rPr>
                <w:b/>
              </w:rPr>
              <w:t>kontrolės</w:t>
            </w:r>
            <w:r>
              <w:rPr>
                <w:b/>
                <w:spacing w:val="-6"/>
              </w:rPr>
              <w:t xml:space="preserve"> </w:t>
            </w:r>
            <w:r>
              <w:rPr>
                <w:b/>
                <w:spacing w:val="-2"/>
              </w:rPr>
              <w:t>sprendimui</w:t>
            </w:r>
          </w:p>
        </w:tc>
      </w:tr>
      <w:tr w:rsidR="00060062" w14:paraId="070D44FF" w14:textId="77777777" w:rsidTr="00385CDE">
        <w:trPr>
          <w:trHeight w:val="510"/>
        </w:trPr>
        <w:tc>
          <w:tcPr>
            <w:tcW w:w="854" w:type="dxa"/>
            <w:tcBorders>
              <w:top w:val="single" w:sz="8" w:space="0" w:color="000000"/>
            </w:tcBorders>
          </w:tcPr>
          <w:p w14:paraId="5D0259CC" w14:textId="77777777" w:rsidR="00060062" w:rsidRDefault="00060062" w:rsidP="00385CDE">
            <w:pPr>
              <w:pStyle w:val="TableParagraph"/>
              <w:spacing w:before="3"/>
            </w:pPr>
            <w:r>
              <w:rPr>
                <w:spacing w:val="-5"/>
              </w:rPr>
              <w:t>2.1</w:t>
            </w:r>
          </w:p>
        </w:tc>
        <w:tc>
          <w:tcPr>
            <w:tcW w:w="1879" w:type="dxa"/>
            <w:tcBorders>
              <w:top w:val="single" w:sz="8" w:space="0" w:color="000000"/>
            </w:tcBorders>
          </w:tcPr>
          <w:p w14:paraId="3E3BDD46" w14:textId="77777777" w:rsidR="00060062" w:rsidRDefault="00060062" w:rsidP="00385CDE">
            <w:pPr>
              <w:pStyle w:val="TableParagraph"/>
              <w:spacing w:line="252" w:lineRule="exact"/>
              <w:ind w:left="84"/>
            </w:pPr>
            <w:r>
              <w:rPr>
                <w:spacing w:val="-2"/>
              </w:rPr>
              <w:t>Modelio pavadinimas</w:t>
            </w:r>
          </w:p>
        </w:tc>
        <w:tc>
          <w:tcPr>
            <w:tcW w:w="3786" w:type="dxa"/>
            <w:gridSpan w:val="2"/>
            <w:tcBorders>
              <w:top w:val="single" w:sz="8" w:space="0" w:color="000000"/>
            </w:tcBorders>
          </w:tcPr>
          <w:p w14:paraId="19A48B11" w14:textId="77777777" w:rsidR="00060062" w:rsidRDefault="00060062" w:rsidP="00385CDE">
            <w:pPr>
              <w:pStyle w:val="TableParagraph"/>
              <w:spacing w:before="3"/>
              <w:ind w:left="109"/>
            </w:pPr>
            <w:r>
              <w:t>Nurodyti</w:t>
            </w:r>
            <w:r>
              <w:rPr>
                <w:spacing w:val="-6"/>
              </w:rPr>
              <w:t xml:space="preserve"> </w:t>
            </w:r>
            <w:r>
              <w:t>modelio</w:t>
            </w:r>
            <w:r>
              <w:rPr>
                <w:spacing w:val="-4"/>
              </w:rPr>
              <w:t xml:space="preserve"> </w:t>
            </w:r>
            <w:r>
              <w:rPr>
                <w:spacing w:val="-2"/>
              </w:rPr>
              <w:t>pavadinimą.</w:t>
            </w:r>
          </w:p>
        </w:tc>
        <w:tc>
          <w:tcPr>
            <w:tcW w:w="3971" w:type="dxa"/>
            <w:tcBorders>
              <w:top w:val="single" w:sz="8" w:space="0" w:color="000000"/>
            </w:tcBorders>
          </w:tcPr>
          <w:p w14:paraId="5877CD56" w14:textId="0341D582" w:rsidR="00060062" w:rsidRDefault="00771BD9" w:rsidP="00385CDE">
            <w:pPr>
              <w:pStyle w:val="TableParagraph"/>
              <w:spacing w:line="252" w:lineRule="exact"/>
              <w:ind w:left="106"/>
            </w:pPr>
            <w:r>
              <w:t>.............................................................</w:t>
            </w:r>
            <w:bookmarkStart w:id="353" w:name="_GoBack"/>
            <w:bookmarkEnd w:id="353"/>
          </w:p>
        </w:tc>
      </w:tr>
      <w:tr w:rsidR="00060062" w14:paraId="771274F9" w14:textId="77777777" w:rsidTr="00385CDE">
        <w:trPr>
          <w:trHeight w:val="251"/>
        </w:trPr>
        <w:tc>
          <w:tcPr>
            <w:tcW w:w="854" w:type="dxa"/>
          </w:tcPr>
          <w:p w14:paraId="231C9B91" w14:textId="77777777" w:rsidR="00060062" w:rsidRDefault="00060062" w:rsidP="00385CDE">
            <w:pPr>
              <w:pStyle w:val="TableParagraph"/>
              <w:spacing w:line="232" w:lineRule="exact"/>
            </w:pPr>
            <w:r>
              <w:rPr>
                <w:spacing w:val="-5"/>
              </w:rPr>
              <w:t>2.2</w:t>
            </w:r>
          </w:p>
        </w:tc>
        <w:tc>
          <w:tcPr>
            <w:tcW w:w="1879" w:type="dxa"/>
          </w:tcPr>
          <w:p w14:paraId="1B88D49B" w14:textId="77777777" w:rsidR="00060062" w:rsidRDefault="00060062" w:rsidP="00385CDE">
            <w:pPr>
              <w:pStyle w:val="TableParagraph"/>
              <w:spacing w:line="232" w:lineRule="exact"/>
              <w:ind w:left="84"/>
            </w:pPr>
            <w:r>
              <w:rPr>
                <w:spacing w:val="-2"/>
              </w:rPr>
              <w:t>Gamintojas</w:t>
            </w:r>
          </w:p>
        </w:tc>
        <w:tc>
          <w:tcPr>
            <w:tcW w:w="3786" w:type="dxa"/>
            <w:gridSpan w:val="2"/>
          </w:tcPr>
          <w:p w14:paraId="6B510A5C" w14:textId="77777777" w:rsidR="00060062" w:rsidRDefault="00060062" w:rsidP="00385CDE">
            <w:pPr>
              <w:pStyle w:val="TableParagraph"/>
              <w:spacing w:line="232" w:lineRule="exact"/>
              <w:ind w:left="109"/>
            </w:pPr>
            <w:r>
              <w:t>Nurodyti</w:t>
            </w:r>
            <w:r>
              <w:rPr>
                <w:spacing w:val="-4"/>
              </w:rPr>
              <w:t xml:space="preserve"> </w:t>
            </w:r>
            <w:r>
              <w:t>gamintoją</w:t>
            </w:r>
            <w:r>
              <w:rPr>
                <w:spacing w:val="-7"/>
              </w:rPr>
              <w:t xml:space="preserve"> </w:t>
            </w:r>
            <w:r>
              <w:t>ir</w:t>
            </w:r>
            <w:r>
              <w:rPr>
                <w:spacing w:val="-5"/>
              </w:rPr>
              <w:t xml:space="preserve"> </w:t>
            </w:r>
            <w:r>
              <w:t>gamintojo</w:t>
            </w:r>
            <w:r>
              <w:rPr>
                <w:spacing w:val="-4"/>
              </w:rPr>
              <w:t xml:space="preserve"> </w:t>
            </w:r>
            <w:r>
              <w:rPr>
                <w:spacing w:val="-2"/>
              </w:rPr>
              <w:t>kodą.</w:t>
            </w:r>
          </w:p>
        </w:tc>
        <w:tc>
          <w:tcPr>
            <w:tcW w:w="3971" w:type="dxa"/>
          </w:tcPr>
          <w:p w14:paraId="1F075346" w14:textId="77777777" w:rsidR="00060062" w:rsidRDefault="00060062" w:rsidP="00385CDE">
            <w:pPr>
              <w:pStyle w:val="TableParagraph"/>
              <w:spacing w:line="232" w:lineRule="exact"/>
              <w:ind w:left="106"/>
            </w:pPr>
            <w:r>
              <w:t>Hewlett</w:t>
            </w:r>
            <w:r>
              <w:rPr>
                <w:spacing w:val="-5"/>
              </w:rPr>
              <w:t xml:space="preserve"> </w:t>
            </w:r>
            <w:r>
              <w:t>Packard</w:t>
            </w:r>
            <w:r>
              <w:rPr>
                <w:spacing w:val="-5"/>
              </w:rPr>
              <w:t xml:space="preserve"> </w:t>
            </w:r>
            <w:proofErr w:type="spellStart"/>
            <w:r>
              <w:t>Enterprise</w:t>
            </w:r>
            <w:proofErr w:type="spellEnd"/>
            <w:r>
              <w:rPr>
                <w:spacing w:val="-4"/>
              </w:rPr>
              <w:t xml:space="preserve"> </w:t>
            </w:r>
            <w:r>
              <w:rPr>
                <w:spacing w:val="-2"/>
              </w:rPr>
              <w:t>(S3N67A)</w:t>
            </w:r>
          </w:p>
        </w:tc>
      </w:tr>
      <w:tr w:rsidR="00060062" w14:paraId="58470891" w14:textId="77777777" w:rsidTr="00385CDE">
        <w:trPr>
          <w:trHeight w:val="758"/>
        </w:trPr>
        <w:tc>
          <w:tcPr>
            <w:tcW w:w="854" w:type="dxa"/>
          </w:tcPr>
          <w:p w14:paraId="1A1E7EC7" w14:textId="77777777" w:rsidR="00060062" w:rsidRDefault="00060062" w:rsidP="00385CDE">
            <w:pPr>
              <w:pStyle w:val="TableParagraph"/>
              <w:spacing w:line="251" w:lineRule="exact"/>
            </w:pPr>
            <w:r>
              <w:rPr>
                <w:spacing w:val="-5"/>
              </w:rPr>
              <w:t>2.3</w:t>
            </w:r>
          </w:p>
        </w:tc>
        <w:tc>
          <w:tcPr>
            <w:tcW w:w="1879" w:type="dxa"/>
          </w:tcPr>
          <w:p w14:paraId="1EF257C2" w14:textId="77777777" w:rsidR="00060062" w:rsidRDefault="00060062" w:rsidP="00385CDE">
            <w:pPr>
              <w:pStyle w:val="TableParagraph"/>
              <w:spacing w:line="251" w:lineRule="exact"/>
              <w:ind w:left="84"/>
            </w:pPr>
            <w:r>
              <w:rPr>
                <w:spacing w:val="-2"/>
              </w:rPr>
              <w:t>Licencijos</w:t>
            </w:r>
          </w:p>
        </w:tc>
        <w:tc>
          <w:tcPr>
            <w:tcW w:w="3786" w:type="dxa"/>
            <w:gridSpan w:val="2"/>
          </w:tcPr>
          <w:p w14:paraId="521D818C" w14:textId="77777777" w:rsidR="00060062" w:rsidRDefault="00060062" w:rsidP="00385CDE">
            <w:pPr>
              <w:pStyle w:val="TableParagraph"/>
              <w:spacing w:line="251" w:lineRule="exact"/>
              <w:ind w:left="109"/>
            </w:pPr>
            <w:r>
              <w:t>Turi</w:t>
            </w:r>
            <w:r>
              <w:rPr>
                <w:spacing w:val="55"/>
                <w:w w:val="150"/>
              </w:rPr>
              <w:t xml:space="preserve"> </w:t>
            </w:r>
            <w:r>
              <w:t>būti</w:t>
            </w:r>
            <w:r>
              <w:rPr>
                <w:spacing w:val="57"/>
                <w:w w:val="150"/>
              </w:rPr>
              <w:t xml:space="preserve"> </w:t>
            </w:r>
            <w:r>
              <w:t>pateikiamo</w:t>
            </w:r>
            <w:r>
              <w:rPr>
                <w:spacing w:val="56"/>
                <w:w w:val="150"/>
              </w:rPr>
              <w:t xml:space="preserve"> </w:t>
            </w:r>
            <w:r>
              <w:t>visos</w:t>
            </w:r>
            <w:r>
              <w:rPr>
                <w:spacing w:val="59"/>
                <w:w w:val="150"/>
              </w:rPr>
              <w:t xml:space="preserve"> </w:t>
            </w:r>
            <w:r>
              <w:rPr>
                <w:spacing w:val="-2"/>
              </w:rPr>
              <w:t>licencijos</w:t>
            </w:r>
          </w:p>
          <w:p w14:paraId="50FFAA0E" w14:textId="77777777" w:rsidR="00060062" w:rsidRDefault="00060062" w:rsidP="00385CDE">
            <w:pPr>
              <w:pStyle w:val="TableParagraph"/>
              <w:tabs>
                <w:tab w:val="left" w:pos="1562"/>
                <w:tab w:val="left" w:pos="2747"/>
              </w:tabs>
              <w:spacing w:line="252" w:lineRule="exact"/>
              <w:ind w:left="109" w:right="95"/>
            </w:pPr>
            <w:r>
              <w:rPr>
                <w:spacing w:val="-2"/>
              </w:rPr>
              <w:t>reikalingos</w:t>
            </w:r>
            <w:r>
              <w:tab/>
            </w:r>
            <w:r>
              <w:rPr>
                <w:spacing w:val="-2"/>
              </w:rPr>
              <w:t>siūlomo</w:t>
            </w:r>
            <w:r>
              <w:tab/>
            </w:r>
            <w:r>
              <w:rPr>
                <w:spacing w:val="-2"/>
              </w:rPr>
              <w:t>sprendimo veikimui.</w:t>
            </w:r>
          </w:p>
        </w:tc>
        <w:tc>
          <w:tcPr>
            <w:tcW w:w="3971" w:type="dxa"/>
          </w:tcPr>
          <w:p w14:paraId="7B2BBEE3" w14:textId="77777777" w:rsidR="00060062" w:rsidRDefault="00060062" w:rsidP="00385CDE">
            <w:pPr>
              <w:pStyle w:val="TableParagraph"/>
              <w:ind w:left="106"/>
            </w:pPr>
            <w:r>
              <w:t>Pateikiamos</w:t>
            </w:r>
            <w:r>
              <w:rPr>
                <w:spacing w:val="40"/>
              </w:rPr>
              <w:t xml:space="preserve"> </w:t>
            </w:r>
            <w:r>
              <w:t>visos</w:t>
            </w:r>
            <w:r>
              <w:rPr>
                <w:spacing w:val="40"/>
              </w:rPr>
              <w:t xml:space="preserve"> </w:t>
            </w:r>
            <w:r>
              <w:t>licencijos</w:t>
            </w:r>
            <w:r>
              <w:rPr>
                <w:spacing w:val="40"/>
              </w:rPr>
              <w:t xml:space="preserve"> </w:t>
            </w:r>
            <w:r>
              <w:t>reikalingos siūlomo sprendimo veikimui.</w:t>
            </w:r>
          </w:p>
        </w:tc>
      </w:tr>
      <w:tr w:rsidR="00060062" w14:paraId="09A1EF4E" w14:textId="77777777" w:rsidTr="00385CDE">
        <w:trPr>
          <w:trHeight w:val="506"/>
        </w:trPr>
        <w:tc>
          <w:tcPr>
            <w:tcW w:w="854" w:type="dxa"/>
          </w:tcPr>
          <w:p w14:paraId="3820977D" w14:textId="77777777" w:rsidR="00060062" w:rsidRDefault="00060062" w:rsidP="00385CDE">
            <w:pPr>
              <w:pStyle w:val="TableParagraph"/>
              <w:spacing w:before="1"/>
            </w:pPr>
            <w:r>
              <w:rPr>
                <w:spacing w:val="-5"/>
              </w:rPr>
              <w:t>2.4</w:t>
            </w:r>
          </w:p>
        </w:tc>
        <w:tc>
          <w:tcPr>
            <w:tcW w:w="1879" w:type="dxa"/>
          </w:tcPr>
          <w:p w14:paraId="55607711" w14:textId="77777777" w:rsidR="00060062" w:rsidRDefault="00060062" w:rsidP="00385CDE">
            <w:pPr>
              <w:pStyle w:val="TableParagraph"/>
              <w:spacing w:before="1"/>
              <w:ind w:left="84"/>
            </w:pPr>
            <w:r>
              <w:rPr>
                <w:spacing w:val="-2"/>
              </w:rPr>
              <w:t>Architektūra</w:t>
            </w:r>
          </w:p>
        </w:tc>
        <w:tc>
          <w:tcPr>
            <w:tcW w:w="3786" w:type="dxa"/>
            <w:gridSpan w:val="2"/>
          </w:tcPr>
          <w:p w14:paraId="70C4AD27" w14:textId="77777777" w:rsidR="00060062" w:rsidRDefault="00060062" w:rsidP="00385CDE">
            <w:pPr>
              <w:pStyle w:val="TableParagraph"/>
              <w:spacing w:line="252" w:lineRule="exact"/>
              <w:ind w:left="109"/>
            </w:pPr>
            <w:r>
              <w:t>Siūlomas</w:t>
            </w:r>
            <w:r>
              <w:rPr>
                <w:spacing w:val="40"/>
              </w:rPr>
              <w:t xml:space="preserve"> </w:t>
            </w:r>
            <w:r>
              <w:t>sprendimas</w:t>
            </w:r>
            <w:r>
              <w:rPr>
                <w:spacing w:val="40"/>
              </w:rPr>
              <w:t xml:space="preserve"> </w:t>
            </w:r>
            <w:r>
              <w:t>turi</w:t>
            </w:r>
            <w:r>
              <w:rPr>
                <w:spacing w:val="40"/>
              </w:rPr>
              <w:t xml:space="preserve"> </w:t>
            </w:r>
            <w:r>
              <w:t>būti</w:t>
            </w:r>
            <w:r>
              <w:rPr>
                <w:spacing w:val="40"/>
              </w:rPr>
              <w:t xml:space="preserve"> </w:t>
            </w:r>
            <w:r>
              <w:t xml:space="preserve">fizinis </w:t>
            </w:r>
            <w:r>
              <w:rPr>
                <w:spacing w:val="-2"/>
              </w:rPr>
              <w:t>įrenginys.</w:t>
            </w:r>
          </w:p>
        </w:tc>
        <w:tc>
          <w:tcPr>
            <w:tcW w:w="3971" w:type="dxa"/>
          </w:tcPr>
          <w:p w14:paraId="4433932D" w14:textId="77777777" w:rsidR="00060062" w:rsidRDefault="00060062" w:rsidP="00385CDE">
            <w:pPr>
              <w:pStyle w:val="TableParagraph"/>
              <w:spacing w:before="1"/>
              <w:ind w:left="106"/>
            </w:pPr>
            <w:r>
              <w:t>Siūlomas</w:t>
            </w:r>
            <w:r>
              <w:rPr>
                <w:spacing w:val="-5"/>
              </w:rPr>
              <w:t xml:space="preserve"> </w:t>
            </w:r>
            <w:r>
              <w:t>sprendimas</w:t>
            </w:r>
            <w:r>
              <w:rPr>
                <w:spacing w:val="-5"/>
              </w:rPr>
              <w:t xml:space="preserve"> </w:t>
            </w:r>
            <w:r>
              <w:t>yra</w:t>
            </w:r>
            <w:r>
              <w:rPr>
                <w:spacing w:val="-5"/>
              </w:rPr>
              <w:t xml:space="preserve"> </w:t>
            </w:r>
            <w:r>
              <w:t>fizinis</w:t>
            </w:r>
            <w:r>
              <w:rPr>
                <w:spacing w:val="-4"/>
              </w:rPr>
              <w:t xml:space="preserve"> </w:t>
            </w:r>
            <w:r>
              <w:rPr>
                <w:spacing w:val="-2"/>
              </w:rPr>
              <w:t>įrenginys.</w:t>
            </w:r>
          </w:p>
        </w:tc>
      </w:tr>
      <w:tr w:rsidR="00060062" w14:paraId="5DA960C2" w14:textId="77777777" w:rsidTr="00385CDE">
        <w:trPr>
          <w:trHeight w:val="506"/>
        </w:trPr>
        <w:tc>
          <w:tcPr>
            <w:tcW w:w="854" w:type="dxa"/>
            <w:vMerge w:val="restart"/>
          </w:tcPr>
          <w:p w14:paraId="24664187" w14:textId="77777777" w:rsidR="00060062" w:rsidRDefault="00060062" w:rsidP="00385CDE">
            <w:pPr>
              <w:pStyle w:val="TableParagraph"/>
              <w:spacing w:before="1"/>
            </w:pPr>
            <w:r>
              <w:rPr>
                <w:spacing w:val="-5"/>
              </w:rPr>
              <w:t>2.5</w:t>
            </w:r>
          </w:p>
        </w:tc>
        <w:tc>
          <w:tcPr>
            <w:tcW w:w="1879" w:type="dxa"/>
            <w:vMerge w:val="restart"/>
          </w:tcPr>
          <w:p w14:paraId="01ECA8BF" w14:textId="77777777" w:rsidR="00060062" w:rsidRDefault="00060062" w:rsidP="00385CDE">
            <w:pPr>
              <w:pStyle w:val="TableParagraph"/>
              <w:spacing w:before="1"/>
              <w:ind w:left="84"/>
            </w:pPr>
            <w:r>
              <w:t>Fizinio</w:t>
            </w:r>
            <w:r>
              <w:rPr>
                <w:spacing w:val="-14"/>
              </w:rPr>
              <w:t xml:space="preserve"> </w:t>
            </w:r>
            <w:r>
              <w:t xml:space="preserve">įrenginio fizinės dalies </w:t>
            </w:r>
            <w:r>
              <w:rPr>
                <w:spacing w:val="-2"/>
              </w:rPr>
              <w:t>parametrų reikalavimai</w:t>
            </w:r>
          </w:p>
        </w:tc>
        <w:tc>
          <w:tcPr>
            <w:tcW w:w="3786" w:type="dxa"/>
            <w:gridSpan w:val="2"/>
          </w:tcPr>
          <w:p w14:paraId="6F124C8C" w14:textId="77777777" w:rsidR="00060062" w:rsidRDefault="00060062" w:rsidP="00385CDE">
            <w:pPr>
              <w:pStyle w:val="TableParagraph"/>
              <w:spacing w:line="252" w:lineRule="exact"/>
              <w:ind w:left="109"/>
            </w:pPr>
            <w:r>
              <w:t>Operatyvioji</w:t>
            </w:r>
            <w:r>
              <w:rPr>
                <w:spacing w:val="-14"/>
              </w:rPr>
              <w:t xml:space="preserve"> </w:t>
            </w:r>
            <w:r>
              <w:t>atmintis:</w:t>
            </w:r>
            <w:r>
              <w:rPr>
                <w:spacing w:val="-14"/>
              </w:rPr>
              <w:t xml:space="preserve"> </w:t>
            </w:r>
            <w:r>
              <w:t>ne</w:t>
            </w:r>
            <w:r>
              <w:rPr>
                <w:spacing w:val="-14"/>
              </w:rPr>
              <w:t xml:space="preserve"> </w:t>
            </w:r>
            <w:r>
              <w:t>mažiau</w:t>
            </w:r>
            <w:r>
              <w:rPr>
                <w:spacing w:val="-13"/>
              </w:rPr>
              <w:t xml:space="preserve"> </w:t>
            </w:r>
            <w:r>
              <w:t>kaip</w:t>
            </w:r>
            <w:r>
              <w:rPr>
                <w:spacing w:val="-14"/>
              </w:rPr>
              <w:t xml:space="preserve"> </w:t>
            </w:r>
            <w:r>
              <w:t xml:space="preserve">16 </w:t>
            </w:r>
            <w:r>
              <w:rPr>
                <w:spacing w:val="-4"/>
              </w:rPr>
              <w:t>GB;</w:t>
            </w:r>
          </w:p>
        </w:tc>
        <w:tc>
          <w:tcPr>
            <w:tcW w:w="3971" w:type="dxa"/>
            <w:vMerge w:val="restart"/>
          </w:tcPr>
          <w:p w14:paraId="2C0F9AAA" w14:textId="77777777" w:rsidR="00060062" w:rsidRDefault="00060062" w:rsidP="00385CDE">
            <w:pPr>
              <w:pStyle w:val="TableParagraph"/>
              <w:spacing w:before="1" w:line="252" w:lineRule="exact"/>
              <w:ind w:left="106"/>
            </w:pPr>
            <w:r>
              <w:t>Operatyvioji</w:t>
            </w:r>
            <w:r>
              <w:rPr>
                <w:spacing w:val="-5"/>
              </w:rPr>
              <w:t xml:space="preserve"> </w:t>
            </w:r>
            <w:r>
              <w:t>atmintis:</w:t>
            </w:r>
            <w:r>
              <w:rPr>
                <w:spacing w:val="-4"/>
              </w:rPr>
              <w:t xml:space="preserve"> </w:t>
            </w:r>
            <w:r>
              <w:t>16</w:t>
            </w:r>
            <w:r>
              <w:rPr>
                <w:spacing w:val="-5"/>
              </w:rPr>
              <w:t xml:space="preserve"> GB;</w:t>
            </w:r>
          </w:p>
          <w:p w14:paraId="6DAD2347" w14:textId="77777777" w:rsidR="00060062" w:rsidRDefault="00060062" w:rsidP="00385CDE">
            <w:pPr>
              <w:pStyle w:val="TableParagraph"/>
              <w:ind w:left="106"/>
            </w:pPr>
            <w:r>
              <w:t>Tinklo</w:t>
            </w:r>
            <w:r>
              <w:rPr>
                <w:spacing w:val="40"/>
              </w:rPr>
              <w:t xml:space="preserve"> </w:t>
            </w:r>
            <w:r>
              <w:t>sąsajos:</w:t>
            </w:r>
            <w:r>
              <w:rPr>
                <w:spacing w:val="40"/>
              </w:rPr>
              <w:t xml:space="preserve"> </w:t>
            </w:r>
            <w:r>
              <w:t>4</w:t>
            </w:r>
            <w:r>
              <w:rPr>
                <w:spacing w:val="40"/>
              </w:rPr>
              <w:t xml:space="preserve"> </w:t>
            </w:r>
            <w:r>
              <w:t>vnt.</w:t>
            </w:r>
            <w:r>
              <w:rPr>
                <w:spacing w:val="40"/>
              </w:rPr>
              <w:t xml:space="preserve"> </w:t>
            </w:r>
            <w:r>
              <w:t>1G</w:t>
            </w:r>
            <w:r>
              <w:rPr>
                <w:spacing w:val="40"/>
              </w:rPr>
              <w:t xml:space="preserve"> </w:t>
            </w:r>
            <w:r>
              <w:t>RJ45</w:t>
            </w:r>
            <w:r>
              <w:rPr>
                <w:spacing w:val="40"/>
              </w:rPr>
              <w:t xml:space="preserve"> </w:t>
            </w:r>
            <w:r>
              <w:t xml:space="preserve">jungties </w:t>
            </w:r>
            <w:r>
              <w:rPr>
                <w:spacing w:val="-2"/>
              </w:rPr>
              <w:t>tipo;</w:t>
            </w:r>
          </w:p>
          <w:p w14:paraId="262F4B7D" w14:textId="77777777" w:rsidR="00060062" w:rsidRDefault="00060062" w:rsidP="00385CDE">
            <w:pPr>
              <w:pStyle w:val="TableParagraph"/>
              <w:spacing w:line="252" w:lineRule="exact"/>
              <w:ind w:left="106"/>
            </w:pPr>
            <w:r>
              <w:t>Procesorius:</w:t>
            </w:r>
            <w:r>
              <w:rPr>
                <w:spacing w:val="-4"/>
              </w:rPr>
              <w:t xml:space="preserve"> </w:t>
            </w:r>
            <w:r>
              <w:t>8</w:t>
            </w:r>
            <w:r>
              <w:rPr>
                <w:spacing w:val="-3"/>
              </w:rPr>
              <w:t xml:space="preserve"> </w:t>
            </w:r>
            <w:r>
              <w:rPr>
                <w:spacing w:val="-2"/>
              </w:rPr>
              <w:t>branduolių;</w:t>
            </w:r>
          </w:p>
          <w:p w14:paraId="7F6FB513" w14:textId="77777777" w:rsidR="00060062" w:rsidRDefault="00060062" w:rsidP="00385CDE">
            <w:pPr>
              <w:pStyle w:val="TableParagraph"/>
              <w:ind w:left="106"/>
            </w:pPr>
            <w:r>
              <w:t>Serijinis</w:t>
            </w:r>
            <w:r>
              <w:rPr>
                <w:spacing w:val="40"/>
              </w:rPr>
              <w:t xml:space="preserve"> </w:t>
            </w:r>
            <w:r>
              <w:t>prievadas:</w:t>
            </w:r>
            <w:r>
              <w:rPr>
                <w:spacing w:val="40"/>
              </w:rPr>
              <w:t xml:space="preserve"> </w:t>
            </w:r>
            <w:r>
              <w:t>1</w:t>
            </w:r>
            <w:r>
              <w:rPr>
                <w:spacing w:val="40"/>
              </w:rPr>
              <w:t xml:space="preserve"> </w:t>
            </w:r>
            <w:r>
              <w:t>vnt.</w:t>
            </w:r>
            <w:r>
              <w:rPr>
                <w:spacing w:val="40"/>
              </w:rPr>
              <w:t xml:space="preserve"> </w:t>
            </w:r>
            <w:r>
              <w:t>RJ45</w:t>
            </w:r>
            <w:r>
              <w:rPr>
                <w:spacing w:val="40"/>
              </w:rPr>
              <w:t xml:space="preserve"> </w:t>
            </w:r>
            <w:r>
              <w:t xml:space="preserve">jungties </w:t>
            </w:r>
            <w:r>
              <w:rPr>
                <w:spacing w:val="-2"/>
              </w:rPr>
              <w:t>tipo;</w:t>
            </w:r>
          </w:p>
          <w:p w14:paraId="7B82A2B8" w14:textId="77777777" w:rsidR="00060062" w:rsidRDefault="00060062" w:rsidP="00385CDE">
            <w:pPr>
              <w:pStyle w:val="TableParagraph"/>
              <w:ind w:left="106"/>
            </w:pPr>
            <w:r>
              <w:t>Saugojimo</w:t>
            </w:r>
            <w:r>
              <w:rPr>
                <w:spacing w:val="-9"/>
              </w:rPr>
              <w:t xml:space="preserve"> </w:t>
            </w:r>
            <w:r>
              <w:t>atmintis:</w:t>
            </w:r>
            <w:r>
              <w:rPr>
                <w:spacing w:val="-7"/>
              </w:rPr>
              <w:t xml:space="preserve"> </w:t>
            </w:r>
            <w:r>
              <w:t>SSD</w:t>
            </w:r>
            <w:r>
              <w:rPr>
                <w:spacing w:val="-10"/>
              </w:rPr>
              <w:t xml:space="preserve"> </w:t>
            </w:r>
            <w:r>
              <w:t>tipo,</w:t>
            </w:r>
            <w:r>
              <w:rPr>
                <w:spacing w:val="-8"/>
              </w:rPr>
              <w:t xml:space="preserve"> </w:t>
            </w:r>
            <w:r>
              <w:t>1TB</w:t>
            </w:r>
            <w:r>
              <w:rPr>
                <w:spacing w:val="-9"/>
              </w:rPr>
              <w:t xml:space="preserve"> </w:t>
            </w:r>
            <w:r>
              <w:rPr>
                <w:spacing w:val="-2"/>
              </w:rPr>
              <w:t>talpos;</w:t>
            </w:r>
          </w:p>
        </w:tc>
      </w:tr>
      <w:tr w:rsidR="00060062" w14:paraId="4E90B3D3" w14:textId="77777777" w:rsidTr="00385CDE">
        <w:trPr>
          <w:trHeight w:val="506"/>
        </w:trPr>
        <w:tc>
          <w:tcPr>
            <w:tcW w:w="854" w:type="dxa"/>
            <w:vMerge/>
            <w:tcBorders>
              <w:top w:val="nil"/>
            </w:tcBorders>
          </w:tcPr>
          <w:p w14:paraId="45F1CC51" w14:textId="77777777" w:rsidR="00060062" w:rsidRDefault="00060062" w:rsidP="00385CDE">
            <w:pPr>
              <w:rPr>
                <w:sz w:val="2"/>
                <w:szCs w:val="2"/>
              </w:rPr>
            </w:pPr>
          </w:p>
        </w:tc>
        <w:tc>
          <w:tcPr>
            <w:tcW w:w="1879" w:type="dxa"/>
            <w:vMerge/>
            <w:tcBorders>
              <w:top w:val="nil"/>
            </w:tcBorders>
          </w:tcPr>
          <w:p w14:paraId="68381118" w14:textId="77777777" w:rsidR="00060062" w:rsidRDefault="00060062" w:rsidP="00385CDE">
            <w:pPr>
              <w:rPr>
                <w:sz w:val="2"/>
                <w:szCs w:val="2"/>
              </w:rPr>
            </w:pPr>
          </w:p>
        </w:tc>
        <w:tc>
          <w:tcPr>
            <w:tcW w:w="3786" w:type="dxa"/>
            <w:gridSpan w:val="2"/>
          </w:tcPr>
          <w:p w14:paraId="49F4C579" w14:textId="77777777" w:rsidR="00060062" w:rsidRDefault="00060062" w:rsidP="00385CDE">
            <w:pPr>
              <w:pStyle w:val="TableParagraph"/>
              <w:spacing w:line="252" w:lineRule="exact"/>
              <w:ind w:left="109"/>
            </w:pPr>
            <w:r>
              <w:t>Tinklo</w:t>
            </w:r>
            <w:r>
              <w:rPr>
                <w:spacing w:val="-9"/>
              </w:rPr>
              <w:t xml:space="preserve"> </w:t>
            </w:r>
            <w:r>
              <w:t>sąsajos:</w:t>
            </w:r>
            <w:r>
              <w:rPr>
                <w:spacing w:val="-9"/>
              </w:rPr>
              <w:t xml:space="preserve"> </w:t>
            </w:r>
            <w:r>
              <w:t>ne</w:t>
            </w:r>
            <w:r>
              <w:rPr>
                <w:spacing w:val="-9"/>
              </w:rPr>
              <w:t xml:space="preserve"> </w:t>
            </w:r>
            <w:r>
              <w:t>mažiau</w:t>
            </w:r>
            <w:r>
              <w:rPr>
                <w:spacing w:val="-9"/>
              </w:rPr>
              <w:t xml:space="preserve"> </w:t>
            </w:r>
            <w:r>
              <w:t>kaip</w:t>
            </w:r>
            <w:r>
              <w:rPr>
                <w:spacing w:val="-9"/>
              </w:rPr>
              <w:t xml:space="preserve"> </w:t>
            </w:r>
            <w:r>
              <w:t>4</w:t>
            </w:r>
            <w:r>
              <w:rPr>
                <w:spacing w:val="-9"/>
              </w:rPr>
              <w:t xml:space="preserve"> </w:t>
            </w:r>
            <w:r>
              <w:t>vnt.</w:t>
            </w:r>
            <w:r>
              <w:rPr>
                <w:spacing w:val="-9"/>
              </w:rPr>
              <w:t xml:space="preserve"> </w:t>
            </w:r>
            <w:r>
              <w:t>1G RJ45 jungties tipo;</w:t>
            </w:r>
          </w:p>
        </w:tc>
        <w:tc>
          <w:tcPr>
            <w:tcW w:w="3971" w:type="dxa"/>
            <w:vMerge/>
            <w:tcBorders>
              <w:top w:val="nil"/>
            </w:tcBorders>
          </w:tcPr>
          <w:p w14:paraId="4E48812E" w14:textId="77777777" w:rsidR="00060062" w:rsidRDefault="00060062" w:rsidP="00385CDE">
            <w:pPr>
              <w:rPr>
                <w:sz w:val="2"/>
                <w:szCs w:val="2"/>
              </w:rPr>
            </w:pPr>
          </w:p>
        </w:tc>
      </w:tr>
      <w:tr w:rsidR="00060062" w14:paraId="73BA3039" w14:textId="77777777" w:rsidTr="00385CDE">
        <w:trPr>
          <w:trHeight w:val="253"/>
        </w:trPr>
        <w:tc>
          <w:tcPr>
            <w:tcW w:w="854" w:type="dxa"/>
            <w:vMerge/>
            <w:tcBorders>
              <w:top w:val="nil"/>
            </w:tcBorders>
          </w:tcPr>
          <w:p w14:paraId="204F97FF" w14:textId="77777777" w:rsidR="00060062" w:rsidRDefault="00060062" w:rsidP="00385CDE">
            <w:pPr>
              <w:rPr>
                <w:sz w:val="2"/>
                <w:szCs w:val="2"/>
              </w:rPr>
            </w:pPr>
          </w:p>
        </w:tc>
        <w:tc>
          <w:tcPr>
            <w:tcW w:w="1879" w:type="dxa"/>
            <w:vMerge/>
            <w:tcBorders>
              <w:top w:val="nil"/>
            </w:tcBorders>
          </w:tcPr>
          <w:p w14:paraId="2886CC28" w14:textId="77777777" w:rsidR="00060062" w:rsidRDefault="00060062" w:rsidP="00385CDE">
            <w:pPr>
              <w:rPr>
                <w:sz w:val="2"/>
                <w:szCs w:val="2"/>
              </w:rPr>
            </w:pPr>
          </w:p>
        </w:tc>
        <w:tc>
          <w:tcPr>
            <w:tcW w:w="3786" w:type="dxa"/>
            <w:gridSpan w:val="2"/>
          </w:tcPr>
          <w:p w14:paraId="5652EF0D" w14:textId="77777777" w:rsidR="00060062" w:rsidRDefault="00060062" w:rsidP="00385CDE">
            <w:pPr>
              <w:pStyle w:val="TableParagraph"/>
              <w:spacing w:before="1" w:line="233" w:lineRule="exact"/>
              <w:ind w:left="109"/>
            </w:pPr>
            <w:r>
              <w:t>Procesorius:</w:t>
            </w:r>
            <w:r>
              <w:rPr>
                <w:spacing w:val="-3"/>
              </w:rPr>
              <w:t xml:space="preserve"> </w:t>
            </w:r>
            <w:r>
              <w:t>ne</w:t>
            </w:r>
            <w:r>
              <w:rPr>
                <w:spacing w:val="-4"/>
              </w:rPr>
              <w:t xml:space="preserve"> </w:t>
            </w:r>
            <w:r>
              <w:t>mažiau</w:t>
            </w:r>
            <w:r>
              <w:rPr>
                <w:spacing w:val="-3"/>
              </w:rPr>
              <w:t xml:space="preserve"> </w:t>
            </w:r>
            <w:r>
              <w:t>8</w:t>
            </w:r>
            <w:r>
              <w:rPr>
                <w:spacing w:val="-3"/>
              </w:rPr>
              <w:t xml:space="preserve"> </w:t>
            </w:r>
            <w:r>
              <w:rPr>
                <w:spacing w:val="-2"/>
              </w:rPr>
              <w:t>branduolių;</w:t>
            </w:r>
          </w:p>
        </w:tc>
        <w:tc>
          <w:tcPr>
            <w:tcW w:w="3971" w:type="dxa"/>
            <w:vMerge/>
            <w:tcBorders>
              <w:top w:val="nil"/>
            </w:tcBorders>
          </w:tcPr>
          <w:p w14:paraId="46A99B5E" w14:textId="77777777" w:rsidR="00060062" w:rsidRDefault="00060062" w:rsidP="00385CDE">
            <w:pPr>
              <w:rPr>
                <w:sz w:val="2"/>
                <w:szCs w:val="2"/>
              </w:rPr>
            </w:pPr>
          </w:p>
        </w:tc>
      </w:tr>
      <w:tr w:rsidR="00060062" w14:paraId="209AE4DD" w14:textId="77777777" w:rsidTr="00385CDE">
        <w:trPr>
          <w:trHeight w:val="506"/>
        </w:trPr>
        <w:tc>
          <w:tcPr>
            <w:tcW w:w="854" w:type="dxa"/>
            <w:vMerge/>
            <w:tcBorders>
              <w:top w:val="nil"/>
            </w:tcBorders>
          </w:tcPr>
          <w:p w14:paraId="48D8FB0F" w14:textId="77777777" w:rsidR="00060062" w:rsidRDefault="00060062" w:rsidP="00385CDE">
            <w:pPr>
              <w:rPr>
                <w:sz w:val="2"/>
                <w:szCs w:val="2"/>
              </w:rPr>
            </w:pPr>
          </w:p>
        </w:tc>
        <w:tc>
          <w:tcPr>
            <w:tcW w:w="1879" w:type="dxa"/>
            <w:vMerge/>
            <w:tcBorders>
              <w:top w:val="nil"/>
            </w:tcBorders>
          </w:tcPr>
          <w:p w14:paraId="47244E22" w14:textId="77777777" w:rsidR="00060062" w:rsidRDefault="00060062" w:rsidP="00385CDE">
            <w:pPr>
              <w:rPr>
                <w:sz w:val="2"/>
                <w:szCs w:val="2"/>
              </w:rPr>
            </w:pPr>
          </w:p>
        </w:tc>
        <w:tc>
          <w:tcPr>
            <w:tcW w:w="3786" w:type="dxa"/>
            <w:gridSpan w:val="2"/>
          </w:tcPr>
          <w:p w14:paraId="56D64677" w14:textId="77777777" w:rsidR="00060062" w:rsidRDefault="00060062" w:rsidP="00385CDE">
            <w:pPr>
              <w:pStyle w:val="TableParagraph"/>
              <w:spacing w:line="254" w:lineRule="exact"/>
              <w:ind w:left="109"/>
            </w:pPr>
            <w:r>
              <w:t>Serijinis</w:t>
            </w:r>
            <w:r>
              <w:rPr>
                <w:spacing w:val="40"/>
              </w:rPr>
              <w:t xml:space="preserve"> </w:t>
            </w:r>
            <w:r>
              <w:t>prievadas:</w:t>
            </w:r>
            <w:r>
              <w:rPr>
                <w:spacing w:val="40"/>
              </w:rPr>
              <w:t xml:space="preserve"> </w:t>
            </w:r>
            <w:r>
              <w:t>ne</w:t>
            </w:r>
            <w:r>
              <w:rPr>
                <w:spacing w:val="40"/>
              </w:rPr>
              <w:t xml:space="preserve"> </w:t>
            </w:r>
            <w:r>
              <w:t>mažiau</w:t>
            </w:r>
            <w:r>
              <w:rPr>
                <w:spacing w:val="40"/>
              </w:rPr>
              <w:t xml:space="preserve"> </w:t>
            </w:r>
            <w:r>
              <w:t>1</w:t>
            </w:r>
            <w:r>
              <w:rPr>
                <w:spacing w:val="40"/>
              </w:rPr>
              <w:t xml:space="preserve"> </w:t>
            </w:r>
            <w:r>
              <w:t>vnt. RJ45 jungties tipo;</w:t>
            </w:r>
          </w:p>
        </w:tc>
        <w:tc>
          <w:tcPr>
            <w:tcW w:w="3971" w:type="dxa"/>
            <w:vMerge/>
            <w:tcBorders>
              <w:top w:val="nil"/>
            </w:tcBorders>
          </w:tcPr>
          <w:p w14:paraId="755A3472" w14:textId="77777777" w:rsidR="00060062" w:rsidRDefault="00060062" w:rsidP="00385CDE">
            <w:pPr>
              <w:rPr>
                <w:sz w:val="2"/>
                <w:szCs w:val="2"/>
              </w:rPr>
            </w:pPr>
          </w:p>
        </w:tc>
      </w:tr>
      <w:tr w:rsidR="00060062" w14:paraId="46D2C3DA" w14:textId="77777777" w:rsidTr="00385CDE">
        <w:trPr>
          <w:trHeight w:val="503"/>
        </w:trPr>
        <w:tc>
          <w:tcPr>
            <w:tcW w:w="854" w:type="dxa"/>
            <w:vMerge/>
            <w:tcBorders>
              <w:top w:val="nil"/>
            </w:tcBorders>
          </w:tcPr>
          <w:p w14:paraId="714AB80A" w14:textId="77777777" w:rsidR="00060062" w:rsidRDefault="00060062" w:rsidP="00385CDE">
            <w:pPr>
              <w:rPr>
                <w:sz w:val="2"/>
                <w:szCs w:val="2"/>
              </w:rPr>
            </w:pPr>
          </w:p>
        </w:tc>
        <w:tc>
          <w:tcPr>
            <w:tcW w:w="1879" w:type="dxa"/>
            <w:vMerge/>
            <w:tcBorders>
              <w:top w:val="nil"/>
            </w:tcBorders>
          </w:tcPr>
          <w:p w14:paraId="5A835BF4" w14:textId="77777777" w:rsidR="00060062" w:rsidRDefault="00060062" w:rsidP="00385CDE">
            <w:pPr>
              <w:rPr>
                <w:sz w:val="2"/>
                <w:szCs w:val="2"/>
              </w:rPr>
            </w:pPr>
          </w:p>
        </w:tc>
        <w:tc>
          <w:tcPr>
            <w:tcW w:w="3786" w:type="dxa"/>
            <w:gridSpan w:val="2"/>
          </w:tcPr>
          <w:p w14:paraId="7C6B9773" w14:textId="77777777" w:rsidR="00060062" w:rsidRDefault="00060062" w:rsidP="00385CDE">
            <w:pPr>
              <w:pStyle w:val="TableParagraph"/>
              <w:tabs>
                <w:tab w:val="left" w:pos="1273"/>
                <w:tab w:val="left" w:pos="2251"/>
                <w:tab w:val="left" w:pos="2861"/>
                <w:tab w:val="left" w:pos="3470"/>
              </w:tabs>
              <w:spacing w:line="249" w:lineRule="exact"/>
              <w:ind w:left="109"/>
            </w:pPr>
            <w:r>
              <w:rPr>
                <w:spacing w:val="-2"/>
              </w:rPr>
              <w:t>Saugojimo</w:t>
            </w:r>
            <w:r>
              <w:tab/>
            </w:r>
            <w:r>
              <w:rPr>
                <w:spacing w:val="-2"/>
              </w:rPr>
              <w:t>atmintis:</w:t>
            </w:r>
            <w:r>
              <w:tab/>
            </w:r>
            <w:r>
              <w:rPr>
                <w:spacing w:val="-5"/>
              </w:rPr>
              <w:t>SSD</w:t>
            </w:r>
            <w:r>
              <w:tab/>
            </w:r>
            <w:r>
              <w:rPr>
                <w:spacing w:val="-2"/>
              </w:rPr>
              <w:t>tipo,</w:t>
            </w:r>
            <w:r>
              <w:tab/>
            </w:r>
            <w:r>
              <w:rPr>
                <w:spacing w:val="-5"/>
              </w:rPr>
              <w:t>ne</w:t>
            </w:r>
          </w:p>
          <w:p w14:paraId="469E01A0" w14:textId="77777777" w:rsidR="00060062" w:rsidRDefault="00060062" w:rsidP="00385CDE">
            <w:pPr>
              <w:pStyle w:val="TableParagraph"/>
              <w:spacing w:before="1" w:line="233" w:lineRule="exact"/>
              <w:ind w:left="109"/>
            </w:pPr>
            <w:r>
              <w:t>mažiau</w:t>
            </w:r>
            <w:r>
              <w:rPr>
                <w:spacing w:val="-3"/>
              </w:rPr>
              <w:t xml:space="preserve"> </w:t>
            </w:r>
            <w:r>
              <w:t>1TB</w:t>
            </w:r>
            <w:r>
              <w:rPr>
                <w:spacing w:val="-2"/>
              </w:rPr>
              <w:t xml:space="preserve"> talpos;</w:t>
            </w:r>
          </w:p>
        </w:tc>
        <w:tc>
          <w:tcPr>
            <w:tcW w:w="3971" w:type="dxa"/>
            <w:vMerge/>
            <w:tcBorders>
              <w:top w:val="nil"/>
            </w:tcBorders>
          </w:tcPr>
          <w:p w14:paraId="36B131DD" w14:textId="77777777" w:rsidR="00060062" w:rsidRDefault="00060062" w:rsidP="00385CDE">
            <w:pPr>
              <w:rPr>
                <w:sz w:val="2"/>
                <w:szCs w:val="2"/>
              </w:rPr>
            </w:pPr>
          </w:p>
        </w:tc>
      </w:tr>
    </w:tbl>
    <w:p w14:paraId="1EB0507F" w14:textId="77777777" w:rsidR="00060062" w:rsidRDefault="00060062" w:rsidP="00060062">
      <w:pPr>
        <w:rPr>
          <w:sz w:val="2"/>
          <w:szCs w:val="2"/>
        </w:rPr>
        <w:sectPr w:rsidR="00060062">
          <w:type w:val="continuous"/>
          <w:pgSz w:w="12240" w:h="15840"/>
          <w:pgMar w:top="840" w:right="400" w:bottom="1189" w:left="880" w:header="0" w:footer="623"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903"/>
        <w:gridCol w:w="3784"/>
        <w:gridCol w:w="3969"/>
      </w:tblGrid>
      <w:tr w:rsidR="00060062" w14:paraId="22F36EAC" w14:textId="77777777" w:rsidTr="00385CDE">
        <w:trPr>
          <w:trHeight w:val="758"/>
        </w:trPr>
        <w:tc>
          <w:tcPr>
            <w:tcW w:w="828" w:type="dxa"/>
          </w:tcPr>
          <w:p w14:paraId="6D0CEADB" w14:textId="77777777" w:rsidR="00060062" w:rsidRDefault="00060062" w:rsidP="00385CDE">
            <w:pPr>
              <w:pStyle w:val="TableParagraph"/>
              <w:ind w:left="0"/>
            </w:pPr>
          </w:p>
        </w:tc>
        <w:tc>
          <w:tcPr>
            <w:tcW w:w="1903" w:type="dxa"/>
          </w:tcPr>
          <w:p w14:paraId="239AC1C8" w14:textId="77777777" w:rsidR="00060062" w:rsidRDefault="00060062" w:rsidP="00385CDE">
            <w:pPr>
              <w:pStyle w:val="TableParagraph"/>
              <w:ind w:left="0"/>
            </w:pPr>
          </w:p>
        </w:tc>
        <w:tc>
          <w:tcPr>
            <w:tcW w:w="3784" w:type="dxa"/>
          </w:tcPr>
          <w:p w14:paraId="0308D0A1" w14:textId="77777777" w:rsidR="00060062" w:rsidRDefault="00060062" w:rsidP="00385CDE">
            <w:pPr>
              <w:pStyle w:val="TableParagraph"/>
              <w:ind w:left="111"/>
            </w:pPr>
            <w:r>
              <w:t>Maitinimo</w:t>
            </w:r>
            <w:r>
              <w:rPr>
                <w:spacing w:val="40"/>
              </w:rPr>
              <w:t xml:space="preserve"> </w:t>
            </w:r>
            <w:r>
              <w:t>šaltinis:</w:t>
            </w:r>
            <w:r>
              <w:rPr>
                <w:spacing w:val="40"/>
              </w:rPr>
              <w:t xml:space="preserve"> </w:t>
            </w:r>
            <w:r>
              <w:t>ne</w:t>
            </w:r>
            <w:r>
              <w:rPr>
                <w:spacing w:val="40"/>
              </w:rPr>
              <w:t xml:space="preserve"> </w:t>
            </w:r>
            <w:r>
              <w:t>mažiau</w:t>
            </w:r>
            <w:r>
              <w:rPr>
                <w:spacing w:val="40"/>
              </w:rPr>
              <w:t xml:space="preserve"> </w:t>
            </w:r>
            <w:r>
              <w:t>kaip</w:t>
            </w:r>
            <w:r>
              <w:rPr>
                <w:spacing w:val="40"/>
              </w:rPr>
              <w:t xml:space="preserve"> </w:t>
            </w:r>
            <w:r>
              <w:t>1 vnt.,</w:t>
            </w:r>
            <w:r>
              <w:rPr>
                <w:spacing w:val="36"/>
              </w:rPr>
              <w:t xml:space="preserve"> </w:t>
            </w:r>
            <w:r>
              <w:t>palaikantis</w:t>
            </w:r>
            <w:r>
              <w:rPr>
                <w:spacing w:val="38"/>
              </w:rPr>
              <w:t xml:space="preserve"> </w:t>
            </w:r>
            <w:r>
              <w:t>Lietuvos</w:t>
            </w:r>
            <w:r>
              <w:rPr>
                <w:spacing w:val="38"/>
              </w:rPr>
              <w:t xml:space="preserve"> </w:t>
            </w:r>
            <w:r>
              <w:rPr>
                <w:spacing w:val="-2"/>
              </w:rPr>
              <w:t>Respublikoje</w:t>
            </w:r>
          </w:p>
          <w:p w14:paraId="04386218" w14:textId="77777777" w:rsidR="00060062" w:rsidRDefault="00060062" w:rsidP="00385CDE">
            <w:pPr>
              <w:pStyle w:val="TableParagraph"/>
              <w:spacing w:line="233" w:lineRule="exact"/>
              <w:ind w:left="111"/>
            </w:pPr>
            <w:r>
              <w:t>naudojamą</w:t>
            </w:r>
            <w:r>
              <w:rPr>
                <w:spacing w:val="-5"/>
              </w:rPr>
              <w:t xml:space="preserve"> </w:t>
            </w:r>
            <w:r>
              <w:t>kintamą</w:t>
            </w:r>
            <w:r>
              <w:rPr>
                <w:spacing w:val="-5"/>
              </w:rPr>
              <w:t xml:space="preserve"> </w:t>
            </w:r>
            <w:r>
              <w:rPr>
                <w:spacing w:val="-2"/>
              </w:rPr>
              <w:t>įtampą.</w:t>
            </w:r>
          </w:p>
        </w:tc>
        <w:tc>
          <w:tcPr>
            <w:tcW w:w="3969" w:type="dxa"/>
          </w:tcPr>
          <w:p w14:paraId="0217EFA4" w14:textId="77777777" w:rsidR="00060062" w:rsidRDefault="00060062" w:rsidP="00385CDE">
            <w:pPr>
              <w:pStyle w:val="TableParagraph"/>
            </w:pPr>
            <w:r>
              <w:t>Maitinimo</w:t>
            </w:r>
            <w:r>
              <w:rPr>
                <w:spacing w:val="80"/>
              </w:rPr>
              <w:t xml:space="preserve"> </w:t>
            </w:r>
            <w:r>
              <w:t>šaltinis:</w:t>
            </w:r>
            <w:r>
              <w:rPr>
                <w:spacing w:val="80"/>
              </w:rPr>
              <w:t xml:space="preserve"> </w:t>
            </w:r>
            <w:r>
              <w:t>1</w:t>
            </w:r>
            <w:r>
              <w:rPr>
                <w:spacing w:val="80"/>
              </w:rPr>
              <w:t xml:space="preserve"> </w:t>
            </w:r>
            <w:r>
              <w:t>vnt.,</w:t>
            </w:r>
            <w:r>
              <w:rPr>
                <w:spacing w:val="80"/>
              </w:rPr>
              <w:t xml:space="preserve"> </w:t>
            </w:r>
            <w:r>
              <w:t>palaikantis Lietuvos</w:t>
            </w:r>
            <w:r>
              <w:rPr>
                <w:spacing w:val="-14"/>
              </w:rPr>
              <w:t xml:space="preserve"> </w:t>
            </w:r>
            <w:r>
              <w:t>Respublikoje</w:t>
            </w:r>
            <w:r>
              <w:rPr>
                <w:spacing w:val="-14"/>
              </w:rPr>
              <w:t xml:space="preserve"> </w:t>
            </w:r>
            <w:r>
              <w:t>naudojamą</w:t>
            </w:r>
            <w:r>
              <w:rPr>
                <w:spacing w:val="-13"/>
              </w:rPr>
              <w:t xml:space="preserve"> </w:t>
            </w:r>
            <w:r>
              <w:rPr>
                <w:spacing w:val="-2"/>
              </w:rPr>
              <w:t>kintamą</w:t>
            </w:r>
          </w:p>
          <w:p w14:paraId="6B512488" w14:textId="77777777" w:rsidR="00060062" w:rsidRDefault="00060062" w:rsidP="00385CDE">
            <w:pPr>
              <w:pStyle w:val="TableParagraph"/>
              <w:spacing w:line="233" w:lineRule="exact"/>
            </w:pPr>
            <w:r>
              <w:rPr>
                <w:spacing w:val="-2"/>
              </w:rPr>
              <w:t>įtampą.</w:t>
            </w:r>
          </w:p>
        </w:tc>
      </w:tr>
      <w:tr w:rsidR="00060062" w14:paraId="716BFD26" w14:textId="77777777" w:rsidTr="00385CDE">
        <w:trPr>
          <w:trHeight w:val="5313"/>
        </w:trPr>
        <w:tc>
          <w:tcPr>
            <w:tcW w:w="828" w:type="dxa"/>
          </w:tcPr>
          <w:p w14:paraId="6FE98A55" w14:textId="77777777" w:rsidR="00060062" w:rsidRDefault="00060062" w:rsidP="00385CDE">
            <w:pPr>
              <w:pStyle w:val="TableParagraph"/>
              <w:spacing w:line="251" w:lineRule="exact"/>
            </w:pPr>
            <w:r>
              <w:rPr>
                <w:spacing w:val="-5"/>
              </w:rPr>
              <w:t>2.6</w:t>
            </w:r>
          </w:p>
        </w:tc>
        <w:tc>
          <w:tcPr>
            <w:tcW w:w="1903" w:type="dxa"/>
          </w:tcPr>
          <w:p w14:paraId="6D6CD484" w14:textId="77777777" w:rsidR="00060062" w:rsidRDefault="00060062" w:rsidP="00385CDE">
            <w:pPr>
              <w:pStyle w:val="TableParagraph"/>
              <w:ind w:right="194"/>
            </w:pPr>
            <w:r>
              <w:rPr>
                <w:spacing w:val="-2"/>
              </w:rPr>
              <w:t xml:space="preserve">Autentifikavimo, </w:t>
            </w:r>
            <w:r>
              <w:t>prieigos</w:t>
            </w:r>
            <w:r>
              <w:rPr>
                <w:spacing w:val="-14"/>
              </w:rPr>
              <w:t xml:space="preserve"> </w:t>
            </w:r>
            <w:r>
              <w:t xml:space="preserve">kontrolės </w:t>
            </w:r>
            <w:r>
              <w:rPr>
                <w:spacing w:val="-2"/>
              </w:rPr>
              <w:t xml:space="preserve">protokolai, </w:t>
            </w:r>
            <w:r>
              <w:t>prieigos</w:t>
            </w:r>
            <w:r>
              <w:rPr>
                <w:spacing w:val="-14"/>
              </w:rPr>
              <w:t xml:space="preserve"> </w:t>
            </w:r>
            <w:r>
              <w:t xml:space="preserve">kontrolės </w:t>
            </w:r>
            <w:r>
              <w:rPr>
                <w:spacing w:val="-2"/>
              </w:rPr>
              <w:t>metodai</w:t>
            </w:r>
          </w:p>
        </w:tc>
        <w:tc>
          <w:tcPr>
            <w:tcW w:w="3784" w:type="dxa"/>
          </w:tcPr>
          <w:p w14:paraId="0321ACB1" w14:textId="77777777" w:rsidR="00060062" w:rsidRDefault="00060062" w:rsidP="00385CDE">
            <w:pPr>
              <w:pStyle w:val="TableParagraph"/>
              <w:ind w:left="111" w:right="91"/>
              <w:jc w:val="both"/>
            </w:pPr>
            <w:r>
              <w:t>Sprendimas turi</w:t>
            </w:r>
            <w:r>
              <w:rPr>
                <w:spacing w:val="40"/>
              </w:rPr>
              <w:t xml:space="preserve"> </w:t>
            </w:r>
            <w:r>
              <w:t xml:space="preserve">palaikyti šiuos autentikavimo protokolus, metodus, </w:t>
            </w:r>
            <w:r>
              <w:rPr>
                <w:spacing w:val="-2"/>
              </w:rPr>
              <w:t>karkasus:</w:t>
            </w:r>
          </w:p>
          <w:p w14:paraId="3DEAA298" w14:textId="77777777" w:rsidR="00060062" w:rsidRDefault="00060062" w:rsidP="00060062">
            <w:pPr>
              <w:pStyle w:val="TableParagraph"/>
              <w:numPr>
                <w:ilvl w:val="0"/>
                <w:numId w:val="15"/>
              </w:numPr>
              <w:tabs>
                <w:tab w:val="left" w:pos="502"/>
              </w:tabs>
              <w:spacing w:line="252" w:lineRule="exact"/>
              <w:ind w:hanging="391"/>
            </w:pPr>
            <w:r>
              <w:rPr>
                <w:spacing w:val="-2"/>
              </w:rPr>
              <w:t>RADIUS;</w:t>
            </w:r>
          </w:p>
          <w:p w14:paraId="6D6C8612" w14:textId="77777777" w:rsidR="00060062" w:rsidRDefault="00060062" w:rsidP="00060062">
            <w:pPr>
              <w:pStyle w:val="TableParagraph"/>
              <w:numPr>
                <w:ilvl w:val="0"/>
                <w:numId w:val="15"/>
              </w:numPr>
              <w:tabs>
                <w:tab w:val="left" w:pos="502"/>
              </w:tabs>
              <w:spacing w:line="252" w:lineRule="exact"/>
              <w:ind w:hanging="391"/>
            </w:pPr>
            <w:proofErr w:type="spellStart"/>
            <w:r>
              <w:rPr>
                <w:spacing w:val="-2"/>
              </w:rPr>
              <w:t>RadSec</w:t>
            </w:r>
            <w:proofErr w:type="spellEnd"/>
            <w:r>
              <w:rPr>
                <w:spacing w:val="-2"/>
              </w:rPr>
              <w:t>;</w:t>
            </w:r>
          </w:p>
          <w:p w14:paraId="7760641C" w14:textId="77777777" w:rsidR="00060062" w:rsidRDefault="00060062" w:rsidP="00060062">
            <w:pPr>
              <w:pStyle w:val="TableParagraph"/>
              <w:numPr>
                <w:ilvl w:val="0"/>
                <w:numId w:val="15"/>
              </w:numPr>
              <w:tabs>
                <w:tab w:val="left" w:pos="502"/>
              </w:tabs>
              <w:spacing w:line="252" w:lineRule="exact"/>
              <w:ind w:hanging="391"/>
            </w:pPr>
            <w:r>
              <w:t>TACACS</w:t>
            </w:r>
            <w:r>
              <w:rPr>
                <w:spacing w:val="-6"/>
              </w:rPr>
              <w:t xml:space="preserve"> </w:t>
            </w:r>
            <w:r>
              <w:rPr>
                <w:spacing w:val="-5"/>
              </w:rPr>
              <w:t>+;</w:t>
            </w:r>
          </w:p>
          <w:p w14:paraId="47ED84E0" w14:textId="77777777" w:rsidR="00060062" w:rsidRDefault="00060062" w:rsidP="00060062">
            <w:pPr>
              <w:pStyle w:val="TableParagraph"/>
              <w:numPr>
                <w:ilvl w:val="0"/>
                <w:numId w:val="15"/>
              </w:numPr>
              <w:tabs>
                <w:tab w:val="left" w:pos="502"/>
              </w:tabs>
              <w:spacing w:before="1" w:line="252" w:lineRule="exact"/>
              <w:ind w:hanging="391"/>
            </w:pPr>
            <w:proofErr w:type="spellStart"/>
            <w:r>
              <w:t>Web</w:t>
            </w:r>
            <w:proofErr w:type="spellEnd"/>
            <w:r>
              <w:t xml:space="preserve"> </w:t>
            </w:r>
            <w:proofErr w:type="spellStart"/>
            <w:r>
              <w:rPr>
                <w:spacing w:val="-2"/>
              </w:rPr>
              <w:t>authentication</w:t>
            </w:r>
            <w:proofErr w:type="spellEnd"/>
            <w:r>
              <w:rPr>
                <w:spacing w:val="-2"/>
              </w:rPr>
              <w:t>;</w:t>
            </w:r>
          </w:p>
          <w:p w14:paraId="7E0F6534" w14:textId="77777777" w:rsidR="00060062" w:rsidRDefault="00060062" w:rsidP="00060062">
            <w:pPr>
              <w:pStyle w:val="TableParagraph"/>
              <w:numPr>
                <w:ilvl w:val="0"/>
                <w:numId w:val="15"/>
              </w:numPr>
              <w:tabs>
                <w:tab w:val="left" w:pos="502"/>
              </w:tabs>
              <w:spacing w:line="252" w:lineRule="exact"/>
              <w:ind w:hanging="391"/>
            </w:pPr>
            <w:r>
              <w:t>MAC</w:t>
            </w:r>
            <w:r>
              <w:rPr>
                <w:spacing w:val="-2"/>
              </w:rPr>
              <w:t xml:space="preserve"> </w:t>
            </w:r>
            <w:proofErr w:type="spellStart"/>
            <w:r>
              <w:rPr>
                <w:spacing w:val="-2"/>
              </w:rPr>
              <w:t>authentication</w:t>
            </w:r>
            <w:proofErr w:type="spellEnd"/>
            <w:r>
              <w:rPr>
                <w:spacing w:val="-2"/>
              </w:rPr>
              <w:t>;</w:t>
            </w:r>
          </w:p>
          <w:p w14:paraId="2FAA884F" w14:textId="77777777" w:rsidR="00060062" w:rsidRDefault="00060062" w:rsidP="00060062">
            <w:pPr>
              <w:pStyle w:val="TableParagraph"/>
              <w:numPr>
                <w:ilvl w:val="0"/>
                <w:numId w:val="15"/>
              </w:numPr>
              <w:tabs>
                <w:tab w:val="left" w:pos="502"/>
              </w:tabs>
              <w:spacing w:line="252" w:lineRule="exact"/>
              <w:ind w:hanging="391"/>
            </w:pPr>
            <w:r>
              <w:t>SAML</w:t>
            </w:r>
            <w:r>
              <w:rPr>
                <w:spacing w:val="-2"/>
              </w:rPr>
              <w:t xml:space="preserve"> v2.0;</w:t>
            </w:r>
          </w:p>
          <w:p w14:paraId="3C3C0176" w14:textId="77777777" w:rsidR="00060062" w:rsidRDefault="00060062" w:rsidP="00060062">
            <w:pPr>
              <w:pStyle w:val="TableParagraph"/>
              <w:numPr>
                <w:ilvl w:val="0"/>
                <w:numId w:val="15"/>
              </w:numPr>
              <w:tabs>
                <w:tab w:val="left" w:pos="502"/>
              </w:tabs>
              <w:spacing w:before="1" w:line="252" w:lineRule="exact"/>
              <w:ind w:hanging="391"/>
            </w:pPr>
            <w:r>
              <w:t>PEAP</w:t>
            </w:r>
            <w:r>
              <w:rPr>
                <w:spacing w:val="-8"/>
              </w:rPr>
              <w:t xml:space="preserve"> </w:t>
            </w:r>
            <w:r>
              <w:t>(EAP-</w:t>
            </w:r>
            <w:r>
              <w:rPr>
                <w:spacing w:val="-2"/>
              </w:rPr>
              <w:t>MSCHAPv2);</w:t>
            </w:r>
          </w:p>
          <w:p w14:paraId="6510DFA3" w14:textId="77777777" w:rsidR="00060062" w:rsidRDefault="00060062" w:rsidP="00060062">
            <w:pPr>
              <w:pStyle w:val="TableParagraph"/>
              <w:numPr>
                <w:ilvl w:val="0"/>
                <w:numId w:val="15"/>
              </w:numPr>
              <w:tabs>
                <w:tab w:val="left" w:pos="502"/>
              </w:tabs>
              <w:spacing w:line="252" w:lineRule="exact"/>
              <w:ind w:hanging="391"/>
            </w:pPr>
            <w:r>
              <w:rPr>
                <w:spacing w:val="-2"/>
              </w:rPr>
              <w:t>EAP-</w:t>
            </w:r>
            <w:r>
              <w:rPr>
                <w:spacing w:val="-4"/>
              </w:rPr>
              <w:t>TLS;</w:t>
            </w:r>
          </w:p>
          <w:p w14:paraId="53604CE6" w14:textId="77777777" w:rsidR="00060062" w:rsidRDefault="00060062" w:rsidP="00060062">
            <w:pPr>
              <w:pStyle w:val="TableParagraph"/>
              <w:numPr>
                <w:ilvl w:val="0"/>
                <w:numId w:val="15"/>
              </w:numPr>
              <w:tabs>
                <w:tab w:val="left" w:pos="502"/>
              </w:tabs>
              <w:spacing w:before="2" w:line="252" w:lineRule="exact"/>
              <w:ind w:hanging="391"/>
            </w:pPr>
            <w:r>
              <w:rPr>
                <w:spacing w:val="-2"/>
              </w:rPr>
              <w:t>OAuth2;</w:t>
            </w:r>
          </w:p>
          <w:p w14:paraId="307307D8" w14:textId="77777777" w:rsidR="00060062" w:rsidRDefault="00060062" w:rsidP="00060062">
            <w:pPr>
              <w:pStyle w:val="TableParagraph"/>
              <w:numPr>
                <w:ilvl w:val="0"/>
                <w:numId w:val="15"/>
              </w:numPr>
              <w:tabs>
                <w:tab w:val="left" w:pos="502"/>
              </w:tabs>
              <w:spacing w:line="252" w:lineRule="exact"/>
              <w:ind w:hanging="391"/>
            </w:pPr>
            <w:r>
              <w:t>PAP,</w:t>
            </w:r>
            <w:r>
              <w:rPr>
                <w:spacing w:val="-4"/>
              </w:rPr>
              <w:t xml:space="preserve"> </w:t>
            </w:r>
            <w:r>
              <w:rPr>
                <w:spacing w:val="-2"/>
              </w:rPr>
              <w:t>CHAP;</w:t>
            </w:r>
          </w:p>
          <w:p w14:paraId="4800BFB6" w14:textId="77777777" w:rsidR="00060062" w:rsidRDefault="00060062" w:rsidP="00060062">
            <w:pPr>
              <w:pStyle w:val="TableParagraph"/>
              <w:numPr>
                <w:ilvl w:val="0"/>
                <w:numId w:val="15"/>
              </w:numPr>
              <w:tabs>
                <w:tab w:val="left" w:pos="502"/>
              </w:tabs>
              <w:ind w:hanging="391"/>
            </w:pPr>
            <w:r>
              <w:t>Windows</w:t>
            </w:r>
            <w:r>
              <w:rPr>
                <w:spacing w:val="-4"/>
              </w:rPr>
              <w:t xml:space="preserve"> </w:t>
            </w:r>
            <w:proofErr w:type="spellStart"/>
            <w:r>
              <w:t>machine</w:t>
            </w:r>
            <w:proofErr w:type="spellEnd"/>
            <w:r>
              <w:rPr>
                <w:spacing w:val="-5"/>
              </w:rPr>
              <w:t xml:space="preserve"> </w:t>
            </w:r>
            <w:proofErr w:type="spellStart"/>
            <w:r>
              <w:rPr>
                <w:spacing w:val="-2"/>
              </w:rPr>
              <w:t>authentication</w:t>
            </w:r>
            <w:proofErr w:type="spellEnd"/>
            <w:r>
              <w:rPr>
                <w:spacing w:val="-2"/>
              </w:rPr>
              <w:t>;</w:t>
            </w:r>
          </w:p>
          <w:p w14:paraId="5FC78594" w14:textId="77777777" w:rsidR="00060062" w:rsidRDefault="00060062" w:rsidP="00060062">
            <w:pPr>
              <w:pStyle w:val="TableParagraph"/>
              <w:numPr>
                <w:ilvl w:val="0"/>
                <w:numId w:val="15"/>
              </w:numPr>
              <w:tabs>
                <w:tab w:val="left" w:pos="502"/>
              </w:tabs>
              <w:spacing w:before="1" w:line="252" w:lineRule="exact"/>
              <w:ind w:hanging="391"/>
            </w:pPr>
            <w:r>
              <w:rPr>
                <w:spacing w:val="-4"/>
              </w:rPr>
              <w:t>OSCP;</w:t>
            </w:r>
          </w:p>
          <w:p w14:paraId="045C5E27" w14:textId="77777777" w:rsidR="00060062" w:rsidRDefault="00060062" w:rsidP="00060062">
            <w:pPr>
              <w:pStyle w:val="TableParagraph"/>
              <w:numPr>
                <w:ilvl w:val="0"/>
                <w:numId w:val="15"/>
              </w:numPr>
              <w:tabs>
                <w:tab w:val="left" w:pos="502"/>
              </w:tabs>
              <w:spacing w:line="252" w:lineRule="exact"/>
              <w:ind w:hanging="391"/>
            </w:pPr>
            <w:r>
              <w:t>SMB</w:t>
            </w:r>
            <w:r>
              <w:rPr>
                <w:spacing w:val="-1"/>
              </w:rPr>
              <w:t xml:space="preserve"> </w:t>
            </w:r>
            <w:r>
              <w:t>v2, SMB</w:t>
            </w:r>
            <w:r>
              <w:rPr>
                <w:spacing w:val="-3"/>
              </w:rPr>
              <w:t xml:space="preserve"> </w:t>
            </w:r>
            <w:r>
              <w:rPr>
                <w:spacing w:val="-5"/>
              </w:rPr>
              <w:t>v3;</w:t>
            </w:r>
          </w:p>
          <w:p w14:paraId="6694BA69" w14:textId="77777777" w:rsidR="00060062" w:rsidRDefault="00060062" w:rsidP="00060062">
            <w:pPr>
              <w:pStyle w:val="TableParagraph"/>
              <w:numPr>
                <w:ilvl w:val="0"/>
                <w:numId w:val="15"/>
              </w:numPr>
              <w:tabs>
                <w:tab w:val="left" w:pos="502"/>
              </w:tabs>
              <w:spacing w:before="1" w:line="252" w:lineRule="exact"/>
              <w:ind w:hanging="391"/>
            </w:pPr>
            <w:r>
              <w:rPr>
                <w:spacing w:val="-2"/>
              </w:rPr>
              <w:t>EAP-FAST(EAP-MSCHAPv2);</w:t>
            </w:r>
          </w:p>
          <w:p w14:paraId="72C0297B" w14:textId="77777777" w:rsidR="00060062" w:rsidRDefault="00060062" w:rsidP="00060062">
            <w:pPr>
              <w:pStyle w:val="TableParagraph"/>
              <w:numPr>
                <w:ilvl w:val="0"/>
                <w:numId w:val="15"/>
              </w:numPr>
              <w:tabs>
                <w:tab w:val="left" w:pos="502"/>
              </w:tabs>
              <w:spacing w:line="252" w:lineRule="exact"/>
              <w:ind w:hanging="391"/>
            </w:pPr>
            <w:r>
              <w:rPr>
                <w:spacing w:val="-2"/>
              </w:rPr>
              <w:t>TTLS(EAP-MSCHAPv2).</w:t>
            </w:r>
          </w:p>
          <w:p w14:paraId="51043DA2" w14:textId="77777777" w:rsidR="00060062" w:rsidRDefault="00060062" w:rsidP="00060062">
            <w:pPr>
              <w:pStyle w:val="TableParagraph"/>
              <w:numPr>
                <w:ilvl w:val="0"/>
                <w:numId w:val="15"/>
              </w:numPr>
              <w:tabs>
                <w:tab w:val="left" w:pos="502"/>
              </w:tabs>
              <w:spacing w:line="252" w:lineRule="exact"/>
              <w:ind w:hanging="391"/>
            </w:pPr>
            <w:r>
              <w:rPr>
                <w:spacing w:val="-2"/>
              </w:rPr>
              <w:t>802.1X;</w:t>
            </w:r>
          </w:p>
          <w:p w14:paraId="2ABD43B3" w14:textId="77777777" w:rsidR="00060062" w:rsidRDefault="00060062" w:rsidP="00060062">
            <w:pPr>
              <w:pStyle w:val="TableParagraph"/>
              <w:numPr>
                <w:ilvl w:val="0"/>
                <w:numId w:val="15"/>
              </w:numPr>
              <w:tabs>
                <w:tab w:val="left" w:pos="502"/>
              </w:tabs>
              <w:spacing w:before="2" w:line="252" w:lineRule="exact"/>
              <w:ind w:hanging="391"/>
            </w:pPr>
            <w:r>
              <w:rPr>
                <w:spacing w:val="-2"/>
              </w:rPr>
              <w:t>WPA3;</w:t>
            </w:r>
          </w:p>
          <w:p w14:paraId="39DAE752" w14:textId="77777777" w:rsidR="00060062" w:rsidRDefault="00060062" w:rsidP="00060062">
            <w:pPr>
              <w:pStyle w:val="TableParagraph"/>
              <w:numPr>
                <w:ilvl w:val="0"/>
                <w:numId w:val="15"/>
              </w:numPr>
              <w:tabs>
                <w:tab w:val="left" w:pos="502"/>
              </w:tabs>
              <w:spacing w:line="235" w:lineRule="exact"/>
              <w:ind w:hanging="391"/>
            </w:pPr>
            <w:r>
              <w:rPr>
                <w:spacing w:val="-4"/>
              </w:rPr>
              <w:t>TEAP.</w:t>
            </w:r>
          </w:p>
        </w:tc>
        <w:tc>
          <w:tcPr>
            <w:tcW w:w="3969" w:type="dxa"/>
          </w:tcPr>
          <w:p w14:paraId="1DE8FE99" w14:textId="77777777" w:rsidR="00060062" w:rsidRDefault="00060062" w:rsidP="00385CDE">
            <w:pPr>
              <w:pStyle w:val="TableParagraph"/>
            </w:pPr>
            <w:r>
              <w:t>Sprendimas</w:t>
            </w:r>
            <w:r>
              <w:rPr>
                <w:spacing w:val="80"/>
              </w:rPr>
              <w:t xml:space="preserve"> </w:t>
            </w:r>
            <w:r>
              <w:t>palaiko</w:t>
            </w:r>
            <w:r>
              <w:rPr>
                <w:spacing w:val="25"/>
              </w:rPr>
              <w:t xml:space="preserve"> </w:t>
            </w:r>
            <w:r>
              <w:t>šiuos</w:t>
            </w:r>
            <w:r>
              <w:rPr>
                <w:spacing w:val="23"/>
              </w:rPr>
              <w:t xml:space="preserve"> </w:t>
            </w:r>
            <w:r>
              <w:t>autentikavimo protokolus, metodus, karkasus:</w:t>
            </w:r>
          </w:p>
          <w:p w14:paraId="0E7BE3D7" w14:textId="77777777" w:rsidR="00060062" w:rsidRDefault="00060062" w:rsidP="00060062">
            <w:pPr>
              <w:pStyle w:val="TableParagraph"/>
              <w:numPr>
                <w:ilvl w:val="0"/>
                <w:numId w:val="14"/>
              </w:numPr>
              <w:tabs>
                <w:tab w:val="left" w:pos="501"/>
              </w:tabs>
              <w:spacing w:line="252" w:lineRule="exact"/>
              <w:ind w:hanging="391"/>
            </w:pPr>
            <w:r>
              <w:rPr>
                <w:spacing w:val="-2"/>
              </w:rPr>
              <w:t>RADIUS;</w:t>
            </w:r>
          </w:p>
          <w:p w14:paraId="41E061AF" w14:textId="77777777" w:rsidR="00060062" w:rsidRDefault="00060062" w:rsidP="00060062">
            <w:pPr>
              <w:pStyle w:val="TableParagraph"/>
              <w:numPr>
                <w:ilvl w:val="0"/>
                <w:numId w:val="14"/>
              </w:numPr>
              <w:tabs>
                <w:tab w:val="left" w:pos="501"/>
              </w:tabs>
              <w:spacing w:line="252" w:lineRule="exact"/>
              <w:ind w:hanging="391"/>
            </w:pPr>
            <w:proofErr w:type="spellStart"/>
            <w:r>
              <w:rPr>
                <w:spacing w:val="-2"/>
              </w:rPr>
              <w:t>RadSec</w:t>
            </w:r>
            <w:proofErr w:type="spellEnd"/>
            <w:r>
              <w:rPr>
                <w:spacing w:val="-2"/>
              </w:rPr>
              <w:t>;</w:t>
            </w:r>
          </w:p>
          <w:p w14:paraId="5810415A" w14:textId="77777777" w:rsidR="00060062" w:rsidRDefault="00060062" w:rsidP="00060062">
            <w:pPr>
              <w:pStyle w:val="TableParagraph"/>
              <w:numPr>
                <w:ilvl w:val="0"/>
                <w:numId w:val="14"/>
              </w:numPr>
              <w:tabs>
                <w:tab w:val="left" w:pos="501"/>
              </w:tabs>
              <w:spacing w:line="252" w:lineRule="exact"/>
              <w:ind w:hanging="391"/>
            </w:pPr>
            <w:r>
              <w:t>TACACS</w:t>
            </w:r>
            <w:r>
              <w:rPr>
                <w:spacing w:val="-6"/>
              </w:rPr>
              <w:t xml:space="preserve"> </w:t>
            </w:r>
            <w:r>
              <w:rPr>
                <w:spacing w:val="-5"/>
              </w:rPr>
              <w:t>+;</w:t>
            </w:r>
          </w:p>
          <w:p w14:paraId="02A7FE2E" w14:textId="77777777" w:rsidR="00060062" w:rsidRDefault="00060062" w:rsidP="00060062">
            <w:pPr>
              <w:pStyle w:val="TableParagraph"/>
              <w:numPr>
                <w:ilvl w:val="0"/>
                <w:numId w:val="14"/>
              </w:numPr>
              <w:tabs>
                <w:tab w:val="left" w:pos="501"/>
              </w:tabs>
              <w:spacing w:line="252" w:lineRule="exact"/>
              <w:ind w:hanging="391"/>
            </w:pPr>
            <w:proofErr w:type="spellStart"/>
            <w:r>
              <w:t>Web</w:t>
            </w:r>
            <w:proofErr w:type="spellEnd"/>
            <w:r>
              <w:t xml:space="preserve"> </w:t>
            </w:r>
            <w:proofErr w:type="spellStart"/>
            <w:r>
              <w:rPr>
                <w:spacing w:val="-2"/>
              </w:rPr>
              <w:t>authentication</w:t>
            </w:r>
            <w:proofErr w:type="spellEnd"/>
            <w:r>
              <w:rPr>
                <w:spacing w:val="-2"/>
              </w:rPr>
              <w:t>;</w:t>
            </w:r>
          </w:p>
          <w:p w14:paraId="01CECE15" w14:textId="77777777" w:rsidR="00060062" w:rsidRDefault="00060062" w:rsidP="00060062">
            <w:pPr>
              <w:pStyle w:val="TableParagraph"/>
              <w:numPr>
                <w:ilvl w:val="0"/>
                <w:numId w:val="14"/>
              </w:numPr>
              <w:tabs>
                <w:tab w:val="left" w:pos="501"/>
              </w:tabs>
              <w:spacing w:before="1" w:line="252" w:lineRule="exact"/>
              <w:ind w:hanging="391"/>
            </w:pPr>
            <w:r>
              <w:t>MAC</w:t>
            </w:r>
            <w:r>
              <w:rPr>
                <w:spacing w:val="-2"/>
              </w:rPr>
              <w:t xml:space="preserve"> </w:t>
            </w:r>
            <w:proofErr w:type="spellStart"/>
            <w:r>
              <w:rPr>
                <w:spacing w:val="-2"/>
              </w:rPr>
              <w:t>authentication</w:t>
            </w:r>
            <w:proofErr w:type="spellEnd"/>
            <w:r>
              <w:rPr>
                <w:spacing w:val="-2"/>
              </w:rPr>
              <w:t>;</w:t>
            </w:r>
          </w:p>
          <w:p w14:paraId="75C4A4EA" w14:textId="77777777" w:rsidR="00060062" w:rsidRDefault="00060062" w:rsidP="00060062">
            <w:pPr>
              <w:pStyle w:val="TableParagraph"/>
              <w:numPr>
                <w:ilvl w:val="0"/>
                <w:numId w:val="14"/>
              </w:numPr>
              <w:tabs>
                <w:tab w:val="left" w:pos="501"/>
              </w:tabs>
              <w:spacing w:line="252" w:lineRule="exact"/>
              <w:ind w:hanging="391"/>
            </w:pPr>
            <w:r>
              <w:t>SAML</w:t>
            </w:r>
            <w:r>
              <w:rPr>
                <w:spacing w:val="-2"/>
              </w:rPr>
              <w:t xml:space="preserve"> v2.0;</w:t>
            </w:r>
          </w:p>
          <w:p w14:paraId="13F79912" w14:textId="77777777" w:rsidR="00060062" w:rsidRDefault="00060062" w:rsidP="00060062">
            <w:pPr>
              <w:pStyle w:val="TableParagraph"/>
              <w:numPr>
                <w:ilvl w:val="0"/>
                <w:numId w:val="14"/>
              </w:numPr>
              <w:tabs>
                <w:tab w:val="left" w:pos="501"/>
              </w:tabs>
              <w:spacing w:line="252" w:lineRule="exact"/>
              <w:ind w:hanging="391"/>
            </w:pPr>
            <w:r>
              <w:t>PEAP</w:t>
            </w:r>
            <w:r>
              <w:rPr>
                <w:spacing w:val="-8"/>
              </w:rPr>
              <w:t xml:space="preserve"> </w:t>
            </w:r>
            <w:r>
              <w:t>(EAP-</w:t>
            </w:r>
            <w:r>
              <w:rPr>
                <w:spacing w:val="-2"/>
              </w:rPr>
              <w:t>MSCHAPv2);</w:t>
            </w:r>
          </w:p>
          <w:p w14:paraId="1CB80150" w14:textId="77777777" w:rsidR="00060062" w:rsidRDefault="00060062" w:rsidP="00060062">
            <w:pPr>
              <w:pStyle w:val="TableParagraph"/>
              <w:numPr>
                <w:ilvl w:val="0"/>
                <w:numId w:val="14"/>
              </w:numPr>
              <w:tabs>
                <w:tab w:val="left" w:pos="501"/>
              </w:tabs>
              <w:spacing w:before="2" w:line="252" w:lineRule="exact"/>
              <w:ind w:hanging="391"/>
            </w:pPr>
            <w:r>
              <w:rPr>
                <w:spacing w:val="-2"/>
              </w:rPr>
              <w:t>EAP-</w:t>
            </w:r>
            <w:r>
              <w:rPr>
                <w:spacing w:val="-4"/>
              </w:rPr>
              <w:t>TLS;</w:t>
            </w:r>
          </w:p>
          <w:p w14:paraId="5A170F43" w14:textId="77777777" w:rsidR="00060062" w:rsidRDefault="00060062" w:rsidP="00060062">
            <w:pPr>
              <w:pStyle w:val="TableParagraph"/>
              <w:numPr>
                <w:ilvl w:val="0"/>
                <w:numId w:val="14"/>
              </w:numPr>
              <w:tabs>
                <w:tab w:val="left" w:pos="501"/>
              </w:tabs>
              <w:spacing w:line="252" w:lineRule="exact"/>
              <w:ind w:hanging="391"/>
            </w:pPr>
            <w:r>
              <w:rPr>
                <w:spacing w:val="-2"/>
              </w:rPr>
              <w:t>OAuth2;</w:t>
            </w:r>
          </w:p>
          <w:p w14:paraId="41B155D5" w14:textId="77777777" w:rsidR="00060062" w:rsidRDefault="00060062" w:rsidP="00060062">
            <w:pPr>
              <w:pStyle w:val="TableParagraph"/>
              <w:numPr>
                <w:ilvl w:val="0"/>
                <w:numId w:val="14"/>
              </w:numPr>
              <w:tabs>
                <w:tab w:val="left" w:pos="501"/>
              </w:tabs>
              <w:spacing w:before="1" w:line="252" w:lineRule="exact"/>
              <w:ind w:hanging="391"/>
            </w:pPr>
            <w:r>
              <w:t>PAP,</w:t>
            </w:r>
            <w:r>
              <w:rPr>
                <w:spacing w:val="-4"/>
              </w:rPr>
              <w:t xml:space="preserve"> </w:t>
            </w:r>
            <w:r>
              <w:rPr>
                <w:spacing w:val="-2"/>
              </w:rPr>
              <w:t>CHAP;</w:t>
            </w:r>
          </w:p>
          <w:p w14:paraId="4B3693B6" w14:textId="77777777" w:rsidR="00060062" w:rsidRDefault="00060062" w:rsidP="00060062">
            <w:pPr>
              <w:pStyle w:val="TableParagraph"/>
              <w:numPr>
                <w:ilvl w:val="0"/>
                <w:numId w:val="14"/>
              </w:numPr>
              <w:tabs>
                <w:tab w:val="left" w:pos="501"/>
              </w:tabs>
              <w:spacing w:line="252" w:lineRule="exact"/>
              <w:ind w:hanging="391"/>
            </w:pPr>
            <w:r>
              <w:t>Windows</w:t>
            </w:r>
            <w:r>
              <w:rPr>
                <w:spacing w:val="-4"/>
              </w:rPr>
              <w:t xml:space="preserve"> </w:t>
            </w:r>
            <w:proofErr w:type="spellStart"/>
            <w:r>
              <w:t>machine</w:t>
            </w:r>
            <w:proofErr w:type="spellEnd"/>
            <w:r>
              <w:rPr>
                <w:spacing w:val="-5"/>
              </w:rPr>
              <w:t xml:space="preserve"> </w:t>
            </w:r>
            <w:proofErr w:type="spellStart"/>
            <w:r>
              <w:rPr>
                <w:spacing w:val="-2"/>
              </w:rPr>
              <w:t>authentication</w:t>
            </w:r>
            <w:proofErr w:type="spellEnd"/>
            <w:r>
              <w:rPr>
                <w:spacing w:val="-2"/>
              </w:rPr>
              <w:t>;</w:t>
            </w:r>
          </w:p>
          <w:p w14:paraId="07CD83F6" w14:textId="77777777" w:rsidR="00060062" w:rsidRDefault="00060062" w:rsidP="00060062">
            <w:pPr>
              <w:pStyle w:val="TableParagraph"/>
              <w:numPr>
                <w:ilvl w:val="0"/>
                <w:numId w:val="14"/>
              </w:numPr>
              <w:tabs>
                <w:tab w:val="left" w:pos="501"/>
              </w:tabs>
              <w:ind w:hanging="391"/>
            </w:pPr>
            <w:r>
              <w:rPr>
                <w:spacing w:val="-4"/>
              </w:rPr>
              <w:t>OSCP;</w:t>
            </w:r>
          </w:p>
          <w:p w14:paraId="724C3BD9" w14:textId="77777777" w:rsidR="00060062" w:rsidRDefault="00060062" w:rsidP="00060062">
            <w:pPr>
              <w:pStyle w:val="TableParagraph"/>
              <w:numPr>
                <w:ilvl w:val="0"/>
                <w:numId w:val="14"/>
              </w:numPr>
              <w:tabs>
                <w:tab w:val="left" w:pos="501"/>
              </w:tabs>
              <w:spacing w:before="1" w:line="252" w:lineRule="exact"/>
              <w:ind w:hanging="391"/>
            </w:pPr>
            <w:r>
              <w:t>SMB</w:t>
            </w:r>
            <w:r>
              <w:rPr>
                <w:spacing w:val="-1"/>
              </w:rPr>
              <w:t xml:space="preserve"> </w:t>
            </w:r>
            <w:r>
              <w:t>v2, SMB</w:t>
            </w:r>
            <w:r>
              <w:rPr>
                <w:spacing w:val="-3"/>
              </w:rPr>
              <w:t xml:space="preserve"> </w:t>
            </w:r>
            <w:r>
              <w:rPr>
                <w:spacing w:val="-5"/>
              </w:rPr>
              <w:t>v3;</w:t>
            </w:r>
          </w:p>
          <w:p w14:paraId="71A0D89C" w14:textId="77777777" w:rsidR="00060062" w:rsidRDefault="00060062" w:rsidP="00060062">
            <w:pPr>
              <w:pStyle w:val="TableParagraph"/>
              <w:numPr>
                <w:ilvl w:val="0"/>
                <w:numId w:val="14"/>
              </w:numPr>
              <w:tabs>
                <w:tab w:val="left" w:pos="501"/>
              </w:tabs>
              <w:spacing w:line="252" w:lineRule="exact"/>
              <w:ind w:hanging="391"/>
            </w:pPr>
            <w:r>
              <w:rPr>
                <w:spacing w:val="-2"/>
              </w:rPr>
              <w:t>EAP-FAST(EAP-MSCHAPv2);</w:t>
            </w:r>
          </w:p>
          <w:p w14:paraId="42A2BE5A" w14:textId="77777777" w:rsidR="00060062" w:rsidRDefault="00060062" w:rsidP="00060062">
            <w:pPr>
              <w:pStyle w:val="TableParagraph"/>
              <w:numPr>
                <w:ilvl w:val="0"/>
                <w:numId w:val="14"/>
              </w:numPr>
              <w:tabs>
                <w:tab w:val="left" w:pos="501"/>
              </w:tabs>
              <w:spacing w:before="2" w:line="252" w:lineRule="exact"/>
              <w:ind w:hanging="391"/>
            </w:pPr>
            <w:r>
              <w:rPr>
                <w:spacing w:val="-2"/>
              </w:rPr>
              <w:t>TTLS(EAP-MSCHAPv2).</w:t>
            </w:r>
          </w:p>
          <w:p w14:paraId="786D48E6" w14:textId="77777777" w:rsidR="00060062" w:rsidRDefault="00060062" w:rsidP="00060062">
            <w:pPr>
              <w:pStyle w:val="TableParagraph"/>
              <w:numPr>
                <w:ilvl w:val="0"/>
                <w:numId w:val="14"/>
              </w:numPr>
              <w:tabs>
                <w:tab w:val="left" w:pos="501"/>
              </w:tabs>
              <w:spacing w:line="252" w:lineRule="exact"/>
              <w:ind w:hanging="391"/>
            </w:pPr>
            <w:r>
              <w:rPr>
                <w:spacing w:val="-2"/>
              </w:rPr>
              <w:t>802.1X;</w:t>
            </w:r>
          </w:p>
          <w:p w14:paraId="1392A754" w14:textId="77777777" w:rsidR="00060062" w:rsidRDefault="00060062" w:rsidP="00060062">
            <w:pPr>
              <w:pStyle w:val="TableParagraph"/>
              <w:numPr>
                <w:ilvl w:val="0"/>
                <w:numId w:val="14"/>
              </w:numPr>
              <w:tabs>
                <w:tab w:val="left" w:pos="501"/>
              </w:tabs>
              <w:spacing w:line="252" w:lineRule="exact"/>
              <w:ind w:hanging="391"/>
            </w:pPr>
            <w:r>
              <w:rPr>
                <w:spacing w:val="-2"/>
              </w:rPr>
              <w:t>WPA3;</w:t>
            </w:r>
          </w:p>
          <w:p w14:paraId="7C29FA15" w14:textId="77777777" w:rsidR="00060062" w:rsidRDefault="00060062" w:rsidP="00060062">
            <w:pPr>
              <w:pStyle w:val="TableParagraph"/>
              <w:numPr>
                <w:ilvl w:val="0"/>
                <w:numId w:val="14"/>
              </w:numPr>
              <w:tabs>
                <w:tab w:val="left" w:pos="501"/>
              </w:tabs>
              <w:spacing w:before="1"/>
              <w:ind w:hanging="391"/>
            </w:pPr>
            <w:r>
              <w:rPr>
                <w:spacing w:val="-4"/>
              </w:rPr>
              <w:t>TEAP.</w:t>
            </w:r>
          </w:p>
        </w:tc>
      </w:tr>
      <w:tr w:rsidR="00060062" w14:paraId="1243D579" w14:textId="77777777" w:rsidTr="00385CDE">
        <w:trPr>
          <w:trHeight w:val="505"/>
        </w:trPr>
        <w:tc>
          <w:tcPr>
            <w:tcW w:w="828" w:type="dxa"/>
            <w:vMerge w:val="restart"/>
          </w:tcPr>
          <w:p w14:paraId="56DB8F04" w14:textId="77777777" w:rsidR="00060062" w:rsidRDefault="00060062" w:rsidP="00385CDE">
            <w:pPr>
              <w:pStyle w:val="TableParagraph"/>
              <w:spacing w:line="251" w:lineRule="exact"/>
            </w:pPr>
            <w:r>
              <w:rPr>
                <w:spacing w:val="-5"/>
              </w:rPr>
              <w:t>2.7</w:t>
            </w:r>
          </w:p>
        </w:tc>
        <w:tc>
          <w:tcPr>
            <w:tcW w:w="1903" w:type="dxa"/>
            <w:vMerge w:val="restart"/>
          </w:tcPr>
          <w:p w14:paraId="400A822A" w14:textId="77777777" w:rsidR="00060062" w:rsidRDefault="00060062" w:rsidP="00385CDE">
            <w:pPr>
              <w:pStyle w:val="TableParagraph"/>
              <w:ind w:right="194"/>
            </w:pPr>
            <w:r>
              <w:rPr>
                <w:spacing w:val="-2"/>
              </w:rPr>
              <w:t>Autentifikavimo šaltiniai</w:t>
            </w:r>
          </w:p>
        </w:tc>
        <w:tc>
          <w:tcPr>
            <w:tcW w:w="3784" w:type="dxa"/>
          </w:tcPr>
          <w:p w14:paraId="6E306CCE" w14:textId="77777777" w:rsidR="00060062" w:rsidRDefault="00060062" w:rsidP="00385CDE">
            <w:pPr>
              <w:pStyle w:val="TableParagraph"/>
              <w:spacing w:line="252" w:lineRule="exact"/>
              <w:ind w:left="111"/>
            </w:pPr>
            <w:r>
              <w:t xml:space="preserve">Turi būti palaikomi šie autentifikavimo </w:t>
            </w:r>
            <w:r>
              <w:rPr>
                <w:spacing w:val="-2"/>
              </w:rPr>
              <w:t>šaltiniai:</w:t>
            </w:r>
          </w:p>
        </w:tc>
        <w:tc>
          <w:tcPr>
            <w:tcW w:w="3969" w:type="dxa"/>
            <w:vMerge w:val="restart"/>
          </w:tcPr>
          <w:p w14:paraId="52CB1C16" w14:textId="77777777" w:rsidR="00060062" w:rsidRDefault="00060062" w:rsidP="00385CDE">
            <w:pPr>
              <w:pStyle w:val="TableParagraph"/>
            </w:pPr>
            <w:r>
              <w:t>Palaikomi</w:t>
            </w:r>
            <w:r>
              <w:rPr>
                <w:spacing w:val="-13"/>
              </w:rPr>
              <w:t xml:space="preserve"> </w:t>
            </w:r>
            <w:r>
              <w:t>šie</w:t>
            </w:r>
            <w:r>
              <w:rPr>
                <w:spacing w:val="-13"/>
              </w:rPr>
              <w:t xml:space="preserve"> </w:t>
            </w:r>
            <w:r>
              <w:t>autentifikavimo</w:t>
            </w:r>
            <w:r>
              <w:rPr>
                <w:spacing w:val="-12"/>
              </w:rPr>
              <w:t xml:space="preserve"> </w:t>
            </w:r>
            <w:r>
              <w:t xml:space="preserve">šaltiniai: Microsoft </w:t>
            </w:r>
            <w:proofErr w:type="spellStart"/>
            <w:r>
              <w:t>Active</w:t>
            </w:r>
            <w:proofErr w:type="spellEnd"/>
            <w:r>
              <w:t xml:space="preserve"> </w:t>
            </w:r>
            <w:proofErr w:type="spellStart"/>
            <w:r>
              <w:t>Directory</w:t>
            </w:r>
            <w:proofErr w:type="spellEnd"/>
            <w:r>
              <w:t>;</w:t>
            </w:r>
          </w:p>
          <w:p w14:paraId="55015E91" w14:textId="77777777" w:rsidR="00060062" w:rsidRDefault="00060062" w:rsidP="00385CDE">
            <w:pPr>
              <w:pStyle w:val="TableParagraph"/>
              <w:spacing w:line="252" w:lineRule="exact"/>
            </w:pPr>
            <w:r>
              <w:t>Integruota</w:t>
            </w:r>
            <w:r>
              <w:rPr>
                <w:spacing w:val="-4"/>
              </w:rPr>
              <w:t xml:space="preserve"> </w:t>
            </w:r>
            <w:r>
              <w:t>SQL</w:t>
            </w:r>
            <w:r>
              <w:rPr>
                <w:spacing w:val="-4"/>
              </w:rPr>
              <w:t xml:space="preserve"> </w:t>
            </w:r>
            <w:r>
              <w:t>duomenų</w:t>
            </w:r>
            <w:r>
              <w:rPr>
                <w:spacing w:val="-4"/>
              </w:rPr>
              <w:t xml:space="preserve"> </w:t>
            </w:r>
            <w:r>
              <w:rPr>
                <w:spacing w:val="-2"/>
              </w:rPr>
              <w:t>bazė;</w:t>
            </w:r>
          </w:p>
          <w:p w14:paraId="3095D411" w14:textId="77777777" w:rsidR="00060062" w:rsidRDefault="00060062" w:rsidP="00385CDE">
            <w:pPr>
              <w:pStyle w:val="TableParagraph"/>
            </w:pPr>
            <w:r>
              <w:t>Nutolusi</w:t>
            </w:r>
            <w:r>
              <w:rPr>
                <w:spacing w:val="-10"/>
              </w:rPr>
              <w:t xml:space="preserve"> </w:t>
            </w:r>
            <w:r>
              <w:t>Microsoft</w:t>
            </w:r>
            <w:r>
              <w:rPr>
                <w:spacing w:val="-8"/>
              </w:rPr>
              <w:t xml:space="preserve"> </w:t>
            </w:r>
            <w:r>
              <w:t>SQL</w:t>
            </w:r>
            <w:r>
              <w:rPr>
                <w:spacing w:val="-9"/>
              </w:rPr>
              <w:t xml:space="preserve"> </w:t>
            </w:r>
            <w:r>
              <w:t>duomenų</w:t>
            </w:r>
            <w:r>
              <w:rPr>
                <w:spacing w:val="-11"/>
              </w:rPr>
              <w:t xml:space="preserve"> </w:t>
            </w:r>
            <w:r>
              <w:t>bazė; LDAP vartotojų duomenų bazė;</w:t>
            </w:r>
          </w:p>
          <w:p w14:paraId="7EF55F85" w14:textId="77777777" w:rsidR="00060062" w:rsidRDefault="00060062" w:rsidP="00385CDE">
            <w:pPr>
              <w:pStyle w:val="TableParagraph"/>
              <w:ind w:right="2370"/>
            </w:pPr>
            <w:proofErr w:type="spellStart"/>
            <w:r>
              <w:t>Tokenų</w:t>
            </w:r>
            <w:proofErr w:type="spellEnd"/>
            <w:r>
              <w:rPr>
                <w:spacing w:val="-14"/>
              </w:rPr>
              <w:t xml:space="preserve"> </w:t>
            </w:r>
            <w:r>
              <w:t xml:space="preserve">serveris; </w:t>
            </w:r>
            <w:proofErr w:type="spellStart"/>
            <w:r>
              <w:rPr>
                <w:spacing w:val="-2"/>
              </w:rPr>
              <w:t>Kerberos</w:t>
            </w:r>
            <w:proofErr w:type="spellEnd"/>
            <w:r>
              <w:rPr>
                <w:spacing w:val="-2"/>
              </w:rPr>
              <w:t>;</w:t>
            </w:r>
          </w:p>
          <w:p w14:paraId="265E7F3C" w14:textId="77777777" w:rsidR="00060062" w:rsidRDefault="00060062" w:rsidP="00385CDE">
            <w:pPr>
              <w:pStyle w:val="TableParagraph"/>
              <w:ind w:right="198"/>
            </w:pPr>
            <w:r>
              <w:t>Microsoft</w:t>
            </w:r>
            <w:r>
              <w:rPr>
                <w:spacing w:val="-14"/>
              </w:rPr>
              <w:t xml:space="preserve"> </w:t>
            </w:r>
            <w:proofErr w:type="spellStart"/>
            <w:r>
              <w:t>Azure</w:t>
            </w:r>
            <w:proofErr w:type="spellEnd"/>
            <w:r>
              <w:rPr>
                <w:spacing w:val="-12"/>
              </w:rPr>
              <w:t xml:space="preserve"> </w:t>
            </w:r>
            <w:proofErr w:type="spellStart"/>
            <w:r>
              <w:t>Active</w:t>
            </w:r>
            <w:proofErr w:type="spellEnd"/>
            <w:r>
              <w:rPr>
                <w:spacing w:val="-12"/>
              </w:rPr>
              <w:t xml:space="preserve"> </w:t>
            </w:r>
            <w:proofErr w:type="spellStart"/>
            <w:r>
              <w:t>Directory</w:t>
            </w:r>
            <w:proofErr w:type="spellEnd"/>
            <w:r>
              <w:t xml:space="preserve">; Google G </w:t>
            </w:r>
            <w:proofErr w:type="spellStart"/>
            <w:r>
              <w:t>Suite</w:t>
            </w:r>
            <w:proofErr w:type="spellEnd"/>
            <w:r>
              <w:t>;</w:t>
            </w:r>
          </w:p>
        </w:tc>
      </w:tr>
      <w:tr w:rsidR="00060062" w14:paraId="2A031050" w14:textId="77777777" w:rsidTr="00385CDE">
        <w:trPr>
          <w:trHeight w:val="251"/>
        </w:trPr>
        <w:tc>
          <w:tcPr>
            <w:tcW w:w="828" w:type="dxa"/>
            <w:vMerge/>
            <w:tcBorders>
              <w:top w:val="nil"/>
            </w:tcBorders>
          </w:tcPr>
          <w:p w14:paraId="4F615108" w14:textId="77777777" w:rsidR="00060062" w:rsidRDefault="00060062" w:rsidP="00385CDE">
            <w:pPr>
              <w:rPr>
                <w:sz w:val="2"/>
                <w:szCs w:val="2"/>
              </w:rPr>
            </w:pPr>
          </w:p>
        </w:tc>
        <w:tc>
          <w:tcPr>
            <w:tcW w:w="1903" w:type="dxa"/>
            <w:vMerge/>
            <w:tcBorders>
              <w:top w:val="nil"/>
            </w:tcBorders>
          </w:tcPr>
          <w:p w14:paraId="636E8415" w14:textId="77777777" w:rsidR="00060062" w:rsidRDefault="00060062" w:rsidP="00385CDE">
            <w:pPr>
              <w:rPr>
                <w:sz w:val="2"/>
                <w:szCs w:val="2"/>
              </w:rPr>
            </w:pPr>
          </w:p>
        </w:tc>
        <w:tc>
          <w:tcPr>
            <w:tcW w:w="3784" w:type="dxa"/>
          </w:tcPr>
          <w:p w14:paraId="21CE1437" w14:textId="77777777" w:rsidR="00060062" w:rsidRDefault="00060062" w:rsidP="00385CDE">
            <w:pPr>
              <w:pStyle w:val="TableParagraph"/>
              <w:spacing w:line="232" w:lineRule="exact"/>
              <w:ind w:left="111"/>
            </w:pPr>
            <w:r>
              <w:t>Microsoft</w:t>
            </w:r>
            <w:r>
              <w:rPr>
                <w:spacing w:val="-6"/>
              </w:rPr>
              <w:t xml:space="preserve"> </w:t>
            </w:r>
            <w:proofErr w:type="spellStart"/>
            <w:r>
              <w:t>Active</w:t>
            </w:r>
            <w:proofErr w:type="spellEnd"/>
            <w:r>
              <w:rPr>
                <w:spacing w:val="-3"/>
              </w:rPr>
              <w:t xml:space="preserve"> </w:t>
            </w:r>
            <w:proofErr w:type="spellStart"/>
            <w:r>
              <w:rPr>
                <w:spacing w:val="-2"/>
              </w:rPr>
              <w:t>Directory</w:t>
            </w:r>
            <w:proofErr w:type="spellEnd"/>
            <w:r>
              <w:rPr>
                <w:spacing w:val="-2"/>
              </w:rPr>
              <w:t>;</w:t>
            </w:r>
          </w:p>
        </w:tc>
        <w:tc>
          <w:tcPr>
            <w:tcW w:w="3969" w:type="dxa"/>
            <w:vMerge/>
            <w:tcBorders>
              <w:top w:val="nil"/>
            </w:tcBorders>
          </w:tcPr>
          <w:p w14:paraId="79EA3BBF" w14:textId="77777777" w:rsidR="00060062" w:rsidRDefault="00060062" w:rsidP="00385CDE">
            <w:pPr>
              <w:rPr>
                <w:sz w:val="2"/>
                <w:szCs w:val="2"/>
              </w:rPr>
            </w:pPr>
          </w:p>
        </w:tc>
      </w:tr>
      <w:tr w:rsidR="00060062" w14:paraId="50FB0C62" w14:textId="77777777" w:rsidTr="00385CDE">
        <w:trPr>
          <w:trHeight w:val="253"/>
        </w:trPr>
        <w:tc>
          <w:tcPr>
            <w:tcW w:w="828" w:type="dxa"/>
            <w:vMerge/>
            <w:tcBorders>
              <w:top w:val="nil"/>
            </w:tcBorders>
          </w:tcPr>
          <w:p w14:paraId="5295A5B4" w14:textId="77777777" w:rsidR="00060062" w:rsidRDefault="00060062" w:rsidP="00385CDE">
            <w:pPr>
              <w:rPr>
                <w:sz w:val="2"/>
                <w:szCs w:val="2"/>
              </w:rPr>
            </w:pPr>
          </w:p>
        </w:tc>
        <w:tc>
          <w:tcPr>
            <w:tcW w:w="1903" w:type="dxa"/>
            <w:vMerge/>
            <w:tcBorders>
              <w:top w:val="nil"/>
            </w:tcBorders>
          </w:tcPr>
          <w:p w14:paraId="5202BFA9" w14:textId="77777777" w:rsidR="00060062" w:rsidRDefault="00060062" w:rsidP="00385CDE">
            <w:pPr>
              <w:rPr>
                <w:sz w:val="2"/>
                <w:szCs w:val="2"/>
              </w:rPr>
            </w:pPr>
          </w:p>
        </w:tc>
        <w:tc>
          <w:tcPr>
            <w:tcW w:w="3784" w:type="dxa"/>
          </w:tcPr>
          <w:p w14:paraId="4E7F84FE" w14:textId="77777777" w:rsidR="00060062" w:rsidRDefault="00060062" w:rsidP="00385CDE">
            <w:pPr>
              <w:pStyle w:val="TableParagraph"/>
              <w:spacing w:line="234" w:lineRule="exact"/>
              <w:ind w:left="111"/>
            </w:pPr>
            <w:r>
              <w:t>Integruota</w:t>
            </w:r>
            <w:r>
              <w:rPr>
                <w:spacing w:val="-4"/>
              </w:rPr>
              <w:t xml:space="preserve"> </w:t>
            </w:r>
            <w:r>
              <w:t>SQL</w:t>
            </w:r>
            <w:r>
              <w:rPr>
                <w:spacing w:val="-4"/>
              </w:rPr>
              <w:t xml:space="preserve"> </w:t>
            </w:r>
            <w:r>
              <w:t>duomenų</w:t>
            </w:r>
            <w:r>
              <w:rPr>
                <w:spacing w:val="-4"/>
              </w:rPr>
              <w:t xml:space="preserve"> </w:t>
            </w:r>
            <w:r>
              <w:rPr>
                <w:spacing w:val="-2"/>
              </w:rPr>
              <w:t>bazė;</w:t>
            </w:r>
          </w:p>
        </w:tc>
        <w:tc>
          <w:tcPr>
            <w:tcW w:w="3969" w:type="dxa"/>
            <w:vMerge/>
            <w:tcBorders>
              <w:top w:val="nil"/>
            </w:tcBorders>
          </w:tcPr>
          <w:p w14:paraId="0D1DF2DF" w14:textId="77777777" w:rsidR="00060062" w:rsidRDefault="00060062" w:rsidP="00385CDE">
            <w:pPr>
              <w:rPr>
                <w:sz w:val="2"/>
                <w:szCs w:val="2"/>
              </w:rPr>
            </w:pPr>
          </w:p>
        </w:tc>
      </w:tr>
      <w:tr w:rsidR="00060062" w14:paraId="66BA33DC" w14:textId="77777777" w:rsidTr="00385CDE">
        <w:trPr>
          <w:trHeight w:val="251"/>
        </w:trPr>
        <w:tc>
          <w:tcPr>
            <w:tcW w:w="828" w:type="dxa"/>
            <w:vMerge/>
            <w:tcBorders>
              <w:top w:val="nil"/>
            </w:tcBorders>
          </w:tcPr>
          <w:p w14:paraId="4A16EE5B" w14:textId="77777777" w:rsidR="00060062" w:rsidRDefault="00060062" w:rsidP="00385CDE">
            <w:pPr>
              <w:rPr>
                <w:sz w:val="2"/>
                <w:szCs w:val="2"/>
              </w:rPr>
            </w:pPr>
          </w:p>
        </w:tc>
        <w:tc>
          <w:tcPr>
            <w:tcW w:w="1903" w:type="dxa"/>
            <w:vMerge/>
            <w:tcBorders>
              <w:top w:val="nil"/>
            </w:tcBorders>
          </w:tcPr>
          <w:p w14:paraId="6CC30255" w14:textId="77777777" w:rsidR="00060062" w:rsidRDefault="00060062" w:rsidP="00385CDE">
            <w:pPr>
              <w:rPr>
                <w:sz w:val="2"/>
                <w:szCs w:val="2"/>
              </w:rPr>
            </w:pPr>
          </w:p>
        </w:tc>
        <w:tc>
          <w:tcPr>
            <w:tcW w:w="3784" w:type="dxa"/>
          </w:tcPr>
          <w:p w14:paraId="103D5897" w14:textId="77777777" w:rsidR="00060062" w:rsidRDefault="00060062" w:rsidP="00385CDE">
            <w:pPr>
              <w:pStyle w:val="TableParagraph"/>
              <w:spacing w:line="232" w:lineRule="exact"/>
              <w:ind w:left="111"/>
            </w:pPr>
            <w:r>
              <w:t>Nutolusi</w:t>
            </w:r>
            <w:r>
              <w:rPr>
                <w:spacing w:val="-5"/>
              </w:rPr>
              <w:t xml:space="preserve"> </w:t>
            </w:r>
            <w:r>
              <w:t>Microsoft</w:t>
            </w:r>
            <w:r>
              <w:rPr>
                <w:spacing w:val="-4"/>
              </w:rPr>
              <w:t xml:space="preserve"> </w:t>
            </w:r>
            <w:r>
              <w:t>SQL</w:t>
            </w:r>
            <w:r>
              <w:rPr>
                <w:spacing w:val="-4"/>
              </w:rPr>
              <w:t xml:space="preserve"> </w:t>
            </w:r>
            <w:r>
              <w:t>duomenų</w:t>
            </w:r>
            <w:r>
              <w:rPr>
                <w:spacing w:val="-5"/>
              </w:rPr>
              <w:t xml:space="preserve"> </w:t>
            </w:r>
            <w:r>
              <w:rPr>
                <w:spacing w:val="-4"/>
              </w:rPr>
              <w:t>bazė;</w:t>
            </w:r>
          </w:p>
        </w:tc>
        <w:tc>
          <w:tcPr>
            <w:tcW w:w="3969" w:type="dxa"/>
            <w:vMerge/>
            <w:tcBorders>
              <w:top w:val="nil"/>
            </w:tcBorders>
          </w:tcPr>
          <w:p w14:paraId="1C7C46F0" w14:textId="77777777" w:rsidR="00060062" w:rsidRDefault="00060062" w:rsidP="00385CDE">
            <w:pPr>
              <w:rPr>
                <w:sz w:val="2"/>
                <w:szCs w:val="2"/>
              </w:rPr>
            </w:pPr>
          </w:p>
        </w:tc>
      </w:tr>
      <w:tr w:rsidR="00060062" w14:paraId="3851614C" w14:textId="77777777" w:rsidTr="00385CDE">
        <w:trPr>
          <w:trHeight w:val="254"/>
        </w:trPr>
        <w:tc>
          <w:tcPr>
            <w:tcW w:w="828" w:type="dxa"/>
            <w:vMerge/>
            <w:tcBorders>
              <w:top w:val="nil"/>
            </w:tcBorders>
          </w:tcPr>
          <w:p w14:paraId="1064747D" w14:textId="77777777" w:rsidR="00060062" w:rsidRDefault="00060062" w:rsidP="00385CDE">
            <w:pPr>
              <w:rPr>
                <w:sz w:val="2"/>
                <w:szCs w:val="2"/>
              </w:rPr>
            </w:pPr>
          </w:p>
        </w:tc>
        <w:tc>
          <w:tcPr>
            <w:tcW w:w="1903" w:type="dxa"/>
            <w:vMerge/>
            <w:tcBorders>
              <w:top w:val="nil"/>
            </w:tcBorders>
          </w:tcPr>
          <w:p w14:paraId="78D592A8" w14:textId="77777777" w:rsidR="00060062" w:rsidRDefault="00060062" w:rsidP="00385CDE">
            <w:pPr>
              <w:rPr>
                <w:sz w:val="2"/>
                <w:szCs w:val="2"/>
              </w:rPr>
            </w:pPr>
          </w:p>
        </w:tc>
        <w:tc>
          <w:tcPr>
            <w:tcW w:w="3784" w:type="dxa"/>
          </w:tcPr>
          <w:p w14:paraId="34684087" w14:textId="77777777" w:rsidR="00060062" w:rsidRDefault="00060062" w:rsidP="00385CDE">
            <w:pPr>
              <w:pStyle w:val="TableParagraph"/>
              <w:spacing w:before="1" w:line="233" w:lineRule="exact"/>
              <w:ind w:left="111"/>
            </w:pPr>
            <w:r>
              <w:t>LDAP</w:t>
            </w:r>
            <w:r>
              <w:rPr>
                <w:spacing w:val="-6"/>
              </w:rPr>
              <w:t xml:space="preserve"> </w:t>
            </w:r>
            <w:r>
              <w:t>vartotojų</w:t>
            </w:r>
            <w:r>
              <w:rPr>
                <w:spacing w:val="-5"/>
              </w:rPr>
              <w:t xml:space="preserve"> </w:t>
            </w:r>
            <w:r>
              <w:t>duomenų</w:t>
            </w:r>
            <w:r>
              <w:rPr>
                <w:spacing w:val="-8"/>
              </w:rPr>
              <w:t xml:space="preserve"> </w:t>
            </w:r>
            <w:r>
              <w:rPr>
                <w:spacing w:val="-4"/>
              </w:rPr>
              <w:t>bazė;</w:t>
            </w:r>
          </w:p>
        </w:tc>
        <w:tc>
          <w:tcPr>
            <w:tcW w:w="3969" w:type="dxa"/>
            <w:vMerge/>
            <w:tcBorders>
              <w:top w:val="nil"/>
            </w:tcBorders>
          </w:tcPr>
          <w:p w14:paraId="1E803A82" w14:textId="77777777" w:rsidR="00060062" w:rsidRDefault="00060062" w:rsidP="00385CDE">
            <w:pPr>
              <w:rPr>
                <w:sz w:val="2"/>
                <w:szCs w:val="2"/>
              </w:rPr>
            </w:pPr>
          </w:p>
        </w:tc>
      </w:tr>
      <w:tr w:rsidR="00060062" w14:paraId="6034BBF2" w14:textId="77777777" w:rsidTr="00385CDE">
        <w:trPr>
          <w:trHeight w:val="253"/>
        </w:trPr>
        <w:tc>
          <w:tcPr>
            <w:tcW w:w="828" w:type="dxa"/>
            <w:vMerge/>
            <w:tcBorders>
              <w:top w:val="nil"/>
            </w:tcBorders>
          </w:tcPr>
          <w:p w14:paraId="250E72CF" w14:textId="77777777" w:rsidR="00060062" w:rsidRDefault="00060062" w:rsidP="00385CDE">
            <w:pPr>
              <w:rPr>
                <w:sz w:val="2"/>
                <w:szCs w:val="2"/>
              </w:rPr>
            </w:pPr>
          </w:p>
        </w:tc>
        <w:tc>
          <w:tcPr>
            <w:tcW w:w="1903" w:type="dxa"/>
            <w:vMerge/>
            <w:tcBorders>
              <w:top w:val="nil"/>
            </w:tcBorders>
          </w:tcPr>
          <w:p w14:paraId="36572CA4" w14:textId="77777777" w:rsidR="00060062" w:rsidRDefault="00060062" w:rsidP="00385CDE">
            <w:pPr>
              <w:rPr>
                <w:sz w:val="2"/>
                <w:szCs w:val="2"/>
              </w:rPr>
            </w:pPr>
          </w:p>
        </w:tc>
        <w:tc>
          <w:tcPr>
            <w:tcW w:w="3784" w:type="dxa"/>
          </w:tcPr>
          <w:p w14:paraId="49586752" w14:textId="77777777" w:rsidR="00060062" w:rsidRDefault="00060062" w:rsidP="00385CDE">
            <w:pPr>
              <w:pStyle w:val="TableParagraph"/>
              <w:spacing w:line="234" w:lineRule="exact"/>
              <w:ind w:left="111"/>
            </w:pPr>
            <w:proofErr w:type="spellStart"/>
            <w:r>
              <w:t>Tokenų</w:t>
            </w:r>
            <w:proofErr w:type="spellEnd"/>
            <w:r>
              <w:t xml:space="preserve"> </w:t>
            </w:r>
            <w:r>
              <w:rPr>
                <w:spacing w:val="-2"/>
              </w:rPr>
              <w:t>serveris;</w:t>
            </w:r>
          </w:p>
        </w:tc>
        <w:tc>
          <w:tcPr>
            <w:tcW w:w="3969" w:type="dxa"/>
            <w:vMerge/>
            <w:tcBorders>
              <w:top w:val="nil"/>
            </w:tcBorders>
          </w:tcPr>
          <w:p w14:paraId="5F80832A" w14:textId="77777777" w:rsidR="00060062" w:rsidRDefault="00060062" w:rsidP="00385CDE">
            <w:pPr>
              <w:rPr>
                <w:sz w:val="2"/>
                <w:szCs w:val="2"/>
              </w:rPr>
            </w:pPr>
          </w:p>
        </w:tc>
      </w:tr>
      <w:tr w:rsidR="00060062" w14:paraId="4981EE56" w14:textId="77777777" w:rsidTr="00385CDE">
        <w:trPr>
          <w:trHeight w:val="251"/>
        </w:trPr>
        <w:tc>
          <w:tcPr>
            <w:tcW w:w="828" w:type="dxa"/>
            <w:vMerge/>
            <w:tcBorders>
              <w:top w:val="nil"/>
            </w:tcBorders>
          </w:tcPr>
          <w:p w14:paraId="621B1D03" w14:textId="77777777" w:rsidR="00060062" w:rsidRDefault="00060062" w:rsidP="00385CDE">
            <w:pPr>
              <w:rPr>
                <w:sz w:val="2"/>
                <w:szCs w:val="2"/>
              </w:rPr>
            </w:pPr>
          </w:p>
        </w:tc>
        <w:tc>
          <w:tcPr>
            <w:tcW w:w="1903" w:type="dxa"/>
            <w:vMerge/>
            <w:tcBorders>
              <w:top w:val="nil"/>
            </w:tcBorders>
          </w:tcPr>
          <w:p w14:paraId="4534DDB9" w14:textId="77777777" w:rsidR="00060062" w:rsidRDefault="00060062" w:rsidP="00385CDE">
            <w:pPr>
              <w:rPr>
                <w:sz w:val="2"/>
                <w:szCs w:val="2"/>
              </w:rPr>
            </w:pPr>
          </w:p>
        </w:tc>
        <w:tc>
          <w:tcPr>
            <w:tcW w:w="3784" w:type="dxa"/>
          </w:tcPr>
          <w:p w14:paraId="182ACFB0" w14:textId="77777777" w:rsidR="00060062" w:rsidRDefault="00060062" w:rsidP="00385CDE">
            <w:pPr>
              <w:pStyle w:val="TableParagraph"/>
              <w:spacing w:line="232" w:lineRule="exact"/>
              <w:ind w:left="111"/>
            </w:pPr>
            <w:proofErr w:type="spellStart"/>
            <w:r>
              <w:rPr>
                <w:spacing w:val="-2"/>
              </w:rPr>
              <w:t>Kerberos</w:t>
            </w:r>
            <w:proofErr w:type="spellEnd"/>
            <w:r>
              <w:rPr>
                <w:spacing w:val="-2"/>
              </w:rPr>
              <w:t>;</w:t>
            </w:r>
          </w:p>
        </w:tc>
        <w:tc>
          <w:tcPr>
            <w:tcW w:w="3969" w:type="dxa"/>
            <w:vMerge/>
            <w:tcBorders>
              <w:top w:val="nil"/>
            </w:tcBorders>
          </w:tcPr>
          <w:p w14:paraId="3D6E3F5F" w14:textId="77777777" w:rsidR="00060062" w:rsidRDefault="00060062" w:rsidP="00385CDE">
            <w:pPr>
              <w:rPr>
                <w:sz w:val="2"/>
                <w:szCs w:val="2"/>
              </w:rPr>
            </w:pPr>
          </w:p>
        </w:tc>
      </w:tr>
      <w:tr w:rsidR="00060062" w14:paraId="204459F3" w14:textId="77777777" w:rsidTr="00385CDE">
        <w:trPr>
          <w:trHeight w:val="253"/>
        </w:trPr>
        <w:tc>
          <w:tcPr>
            <w:tcW w:w="828" w:type="dxa"/>
            <w:vMerge/>
            <w:tcBorders>
              <w:top w:val="nil"/>
            </w:tcBorders>
          </w:tcPr>
          <w:p w14:paraId="18A13661" w14:textId="77777777" w:rsidR="00060062" w:rsidRDefault="00060062" w:rsidP="00385CDE">
            <w:pPr>
              <w:rPr>
                <w:sz w:val="2"/>
                <w:szCs w:val="2"/>
              </w:rPr>
            </w:pPr>
          </w:p>
        </w:tc>
        <w:tc>
          <w:tcPr>
            <w:tcW w:w="1903" w:type="dxa"/>
            <w:vMerge/>
            <w:tcBorders>
              <w:top w:val="nil"/>
            </w:tcBorders>
          </w:tcPr>
          <w:p w14:paraId="7BAFF89B" w14:textId="77777777" w:rsidR="00060062" w:rsidRDefault="00060062" w:rsidP="00385CDE">
            <w:pPr>
              <w:rPr>
                <w:sz w:val="2"/>
                <w:szCs w:val="2"/>
              </w:rPr>
            </w:pPr>
          </w:p>
        </w:tc>
        <w:tc>
          <w:tcPr>
            <w:tcW w:w="3784" w:type="dxa"/>
          </w:tcPr>
          <w:p w14:paraId="28E15C8E" w14:textId="77777777" w:rsidR="00060062" w:rsidRDefault="00060062" w:rsidP="00385CDE">
            <w:pPr>
              <w:pStyle w:val="TableParagraph"/>
              <w:spacing w:line="234" w:lineRule="exact"/>
              <w:ind w:left="111"/>
            </w:pPr>
            <w:r>
              <w:t>Microsoft</w:t>
            </w:r>
            <w:r>
              <w:rPr>
                <w:spacing w:val="-5"/>
              </w:rPr>
              <w:t xml:space="preserve"> </w:t>
            </w:r>
            <w:proofErr w:type="spellStart"/>
            <w:r>
              <w:t>Azure</w:t>
            </w:r>
            <w:proofErr w:type="spellEnd"/>
            <w:r>
              <w:rPr>
                <w:spacing w:val="-3"/>
              </w:rPr>
              <w:t xml:space="preserve"> </w:t>
            </w:r>
            <w:proofErr w:type="spellStart"/>
            <w:r>
              <w:t>Active</w:t>
            </w:r>
            <w:proofErr w:type="spellEnd"/>
            <w:r>
              <w:rPr>
                <w:spacing w:val="-3"/>
              </w:rPr>
              <w:t xml:space="preserve"> </w:t>
            </w:r>
            <w:proofErr w:type="spellStart"/>
            <w:r>
              <w:rPr>
                <w:spacing w:val="-2"/>
              </w:rPr>
              <w:t>Directory</w:t>
            </w:r>
            <w:proofErr w:type="spellEnd"/>
            <w:r>
              <w:rPr>
                <w:spacing w:val="-2"/>
              </w:rPr>
              <w:t>;</w:t>
            </w:r>
          </w:p>
        </w:tc>
        <w:tc>
          <w:tcPr>
            <w:tcW w:w="3969" w:type="dxa"/>
            <w:vMerge/>
            <w:tcBorders>
              <w:top w:val="nil"/>
            </w:tcBorders>
          </w:tcPr>
          <w:p w14:paraId="68A86C01" w14:textId="77777777" w:rsidR="00060062" w:rsidRDefault="00060062" w:rsidP="00385CDE">
            <w:pPr>
              <w:rPr>
                <w:sz w:val="2"/>
                <w:szCs w:val="2"/>
              </w:rPr>
            </w:pPr>
          </w:p>
        </w:tc>
      </w:tr>
      <w:tr w:rsidR="00060062" w14:paraId="1B3B56BB" w14:textId="77777777" w:rsidTr="00385CDE">
        <w:trPr>
          <w:trHeight w:val="251"/>
        </w:trPr>
        <w:tc>
          <w:tcPr>
            <w:tcW w:w="828" w:type="dxa"/>
            <w:vMerge/>
            <w:tcBorders>
              <w:top w:val="nil"/>
            </w:tcBorders>
          </w:tcPr>
          <w:p w14:paraId="793B9538" w14:textId="77777777" w:rsidR="00060062" w:rsidRDefault="00060062" w:rsidP="00385CDE">
            <w:pPr>
              <w:rPr>
                <w:sz w:val="2"/>
                <w:szCs w:val="2"/>
              </w:rPr>
            </w:pPr>
          </w:p>
        </w:tc>
        <w:tc>
          <w:tcPr>
            <w:tcW w:w="1903" w:type="dxa"/>
            <w:vMerge/>
            <w:tcBorders>
              <w:top w:val="nil"/>
            </w:tcBorders>
          </w:tcPr>
          <w:p w14:paraId="7DD86C4B" w14:textId="77777777" w:rsidR="00060062" w:rsidRDefault="00060062" w:rsidP="00385CDE">
            <w:pPr>
              <w:rPr>
                <w:sz w:val="2"/>
                <w:szCs w:val="2"/>
              </w:rPr>
            </w:pPr>
          </w:p>
        </w:tc>
        <w:tc>
          <w:tcPr>
            <w:tcW w:w="3784" w:type="dxa"/>
          </w:tcPr>
          <w:p w14:paraId="72BF6943" w14:textId="77777777" w:rsidR="00060062" w:rsidRDefault="00060062" w:rsidP="00385CDE">
            <w:pPr>
              <w:pStyle w:val="TableParagraph"/>
              <w:spacing w:line="232" w:lineRule="exact"/>
              <w:ind w:left="111"/>
            </w:pPr>
            <w:r>
              <w:t>Google</w:t>
            </w:r>
            <w:r>
              <w:rPr>
                <w:spacing w:val="-3"/>
              </w:rPr>
              <w:t xml:space="preserve"> </w:t>
            </w:r>
            <w:r>
              <w:t>G</w:t>
            </w:r>
            <w:r>
              <w:rPr>
                <w:spacing w:val="-1"/>
              </w:rPr>
              <w:t xml:space="preserve"> </w:t>
            </w:r>
            <w:proofErr w:type="spellStart"/>
            <w:r>
              <w:rPr>
                <w:spacing w:val="-2"/>
              </w:rPr>
              <w:t>Suite</w:t>
            </w:r>
            <w:proofErr w:type="spellEnd"/>
            <w:r>
              <w:rPr>
                <w:spacing w:val="-2"/>
              </w:rPr>
              <w:t>;</w:t>
            </w:r>
          </w:p>
        </w:tc>
        <w:tc>
          <w:tcPr>
            <w:tcW w:w="3969" w:type="dxa"/>
            <w:vMerge/>
            <w:tcBorders>
              <w:top w:val="nil"/>
            </w:tcBorders>
          </w:tcPr>
          <w:p w14:paraId="34361E76" w14:textId="77777777" w:rsidR="00060062" w:rsidRDefault="00060062" w:rsidP="00385CDE">
            <w:pPr>
              <w:rPr>
                <w:sz w:val="2"/>
                <w:szCs w:val="2"/>
              </w:rPr>
            </w:pPr>
          </w:p>
        </w:tc>
      </w:tr>
      <w:tr w:rsidR="00060062" w14:paraId="6CE0BC82" w14:textId="77777777" w:rsidTr="00385CDE">
        <w:trPr>
          <w:trHeight w:val="506"/>
        </w:trPr>
        <w:tc>
          <w:tcPr>
            <w:tcW w:w="828" w:type="dxa"/>
            <w:vMerge w:val="restart"/>
          </w:tcPr>
          <w:p w14:paraId="4E7B10CF" w14:textId="77777777" w:rsidR="00060062" w:rsidRDefault="00060062" w:rsidP="00385CDE">
            <w:pPr>
              <w:pStyle w:val="TableParagraph"/>
              <w:spacing w:line="251" w:lineRule="exact"/>
            </w:pPr>
            <w:r>
              <w:rPr>
                <w:spacing w:val="-5"/>
              </w:rPr>
              <w:t>2.8</w:t>
            </w:r>
          </w:p>
        </w:tc>
        <w:tc>
          <w:tcPr>
            <w:tcW w:w="1903" w:type="dxa"/>
            <w:vMerge w:val="restart"/>
          </w:tcPr>
          <w:p w14:paraId="6240BCF9" w14:textId="77777777" w:rsidR="00060062" w:rsidRDefault="00060062" w:rsidP="00385CDE">
            <w:pPr>
              <w:pStyle w:val="TableParagraph"/>
              <w:spacing w:line="251" w:lineRule="exact"/>
            </w:pPr>
            <w:r>
              <w:t>RFC</w:t>
            </w:r>
            <w:r>
              <w:rPr>
                <w:spacing w:val="-5"/>
              </w:rPr>
              <w:t xml:space="preserve"> </w:t>
            </w:r>
            <w:r>
              <w:rPr>
                <w:spacing w:val="-2"/>
              </w:rPr>
              <w:t>standartai</w:t>
            </w:r>
          </w:p>
        </w:tc>
        <w:tc>
          <w:tcPr>
            <w:tcW w:w="3784" w:type="dxa"/>
          </w:tcPr>
          <w:p w14:paraId="689E8C3F" w14:textId="77777777" w:rsidR="00060062" w:rsidRDefault="00060062" w:rsidP="00385CDE">
            <w:pPr>
              <w:pStyle w:val="TableParagraph"/>
              <w:spacing w:line="254" w:lineRule="exact"/>
              <w:ind w:left="111"/>
            </w:pPr>
            <w:r>
              <w:t>Turi</w:t>
            </w:r>
            <w:r>
              <w:rPr>
                <w:spacing w:val="32"/>
              </w:rPr>
              <w:t xml:space="preserve"> </w:t>
            </w:r>
            <w:r>
              <w:t>būti</w:t>
            </w:r>
            <w:r>
              <w:rPr>
                <w:spacing w:val="34"/>
              </w:rPr>
              <w:t xml:space="preserve"> </w:t>
            </w:r>
            <w:r>
              <w:t>palaikoma</w:t>
            </w:r>
            <w:r>
              <w:rPr>
                <w:spacing w:val="32"/>
              </w:rPr>
              <w:t xml:space="preserve"> </w:t>
            </w:r>
            <w:r>
              <w:t>RADIUS</w:t>
            </w:r>
            <w:r>
              <w:rPr>
                <w:spacing w:val="32"/>
              </w:rPr>
              <w:t xml:space="preserve"> </w:t>
            </w:r>
            <w:r>
              <w:t>apskaita (RFC 2866);</w:t>
            </w:r>
          </w:p>
        </w:tc>
        <w:tc>
          <w:tcPr>
            <w:tcW w:w="3969" w:type="dxa"/>
            <w:vMerge w:val="restart"/>
          </w:tcPr>
          <w:p w14:paraId="25774D64" w14:textId="3962FD4C" w:rsidR="00060062" w:rsidRDefault="00060062" w:rsidP="00771BD9">
            <w:pPr>
              <w:pStyle w:val="TableParagraph"/>
              <w:ind w:right="94"/>
              <w:jc w:val="both"/>
            </w:pPr>
            <w:r>
              <w:t>Palaikoma</w:t>
            </w:r>
            <w:r>
              <w:rPr>
                <w:spacing w:val="-9"/>
              </w:rPr>
              <w:t xml:space="preserve"> </w:t>
            </w:r>
            <w:r>
              <w:t>RADIUS</w:t>
            </w:r>
            <w:r>
              <w:rPr>
                <w:spacing w:val="-9"/>
              </w:rPr>
              <w:t xml:space="preserve"> </w:t>
            </w:r>
            <w:r>
              <w:t>apskaita</w:t>
            </w:r>
            <w:r>
              <w:rPr>
                <w:spacing w:val="-9"/>
              </w:rPr>
              <w:t xml:space="preserve"> </w:t>
            </w:r>
            <w:r>
              <w:t>(RFC</w:t>
            </w:r>
            <w:r>
              <w:rPr>
                <w:spacing w:val="-11"/>
              </w:rPr>
              <w:t xml:space="preserve"> </w:t>
            </w:r>
            <w:r>
              <w:t>2866); Palaikomas RADIUS autorizacijos pakeitimas (</w:t>
            </w:r>
            <w:r w:rsidR="00771BD9">
              <w:t>............</w:t>
            </w:r>
            <w:r>
              <w:t>).</w:t>
            </w:r>
          </w:p>
        </w:tc>
      </w:tr>
      <w:tr w:rsidR="00060062" w14:paraId="2AE32481" w14:textId="77777777" w:rsidTr="00385CDE">
        <w:trPr>
          <w:trHeight w:val="758"/>
        </w:trPr>
        <w:tc>
          <w:tcPr>
            <w:tcW w:w="828" w:type="dxa"/>
            <w:vMerge/>
            <w:tcBorders>
              <w:top w:val="nil"/>
            </w:tcBorders>
          </w:tcPr>
          <w:p w14:paraId="04ACB680" w14:textId="77777777" w:rsidR="00060062" w:rsidRDefault="00060062" w:rsidP="00385CDE">
            <w:pPr>
              <w:rPr>
                <w:sz w:val="2"/>
                <w:szCs w:val="2"/>
              </w:rPr>
            </w:pPr>
          </w:p>
        </w:tc>
        <w:tc>
          <w:tcPr>
            <w:tcW w:w="1903" w:type="dxa"/>
            <w:vMerge/>
            <w:tcBorders>
              <w:top w:val="nil"/>
            </w:tcBorders>
          </w:tcPr>
          <w:p w14:paraId="70E1F5EF" w14:textId="77777777" w:rsidR="00060062" w:rsidRDefault="00060062" w:rsidP="00385CDE">
            <w:pPr>
              <w:rPr>
                <w:sz w:val="2"/>
                <w:szCs w:val="2"/>
              </w:rPr>
            </w:pPr>
          </w:p>
        </w:tc>
        <w:tc>
          <w:tcPr>
            <w:tcW w:w="3784" w:type="dxa"/>
          </w:tcPr>
          <w:p w14:paraId="27A4BCD3" w14:textId="77777777" w:rsidR="00060062" w:rsidRDefault="00060062" w:rsidP="00385CDE">
            <w:pPr>
              <w:pStyle w:val="TableParagraph"/>
              <w:tabs>
                <w:tab w:val="left" w:pos="833"/>
                <w:tab w:val="left" w:pos="1516"/>
                <w:tab w:val="left" w:pos="2857"/>
              </w:tabs>
              <w:spacing w:line="249" w:lineRule="exact"/>
              <w:ind w:left="111"/>
            </w:pPr>
            <w:r>
              <w:rPr>
                <w:spacing w:val="-4"/>
              </w:rPr>
              <w:t>Turi</w:t>
            </w:r>
            <w:r>
              <w:tab/>
            </w:r>
            <w:r>
              <w:rPr>
                <w:spacing w:val="-4"/>
              </w:rPr>
              <w:t>būti</w:t>
            </w:r>
            <w:r>
              <w:tab/>
            </w:r>
            <w:r>
              <w:rPr>
                <w:spacing w:val="-2"/>
              </w:rPr>
              <w:t>palaikomas</w:t>
            </w:r>
            <w:r>
              <w:tab/>
            </w:r>
            <w:r>
              <w:rPr>
                <w:spacing w:val="-2"/>
              </w:rPr>
              <w:t>RADIUS</w:t>
            </w:r>
          </w:p>
          <w:p w14:paraId="75ECACD0" w14:textId="77777777" w:rsidR="00060062" w:rsidRDefault="00060062" w:rsidP="00385CDE">
            <w:pPr>
              <w:pStyle w:val="TableParagraph"/>
              <w:spacing w:line="252" w:lineRule="exact"/>
              <w:ind w:left="111" w:right="93"/>
            </w:pPr>
            <w:r>
              <w:t>autorizacijos</w:t>
            </w:r>
            <w:r>
              <w:rPr>
                <w:spacing w:val="-14"/>
              </w:rPr>
              <w:t xml:space="preserve"> </w:t>
            </w:r>
            <w:r>
              <w:t>pakeitimas</w:t>
            </w:r>
            <w:r>
              <w:rPr>
                <w:spacing w:val="-14"/>
              </w:rPr>
              <w:t xml:space="preserve"> </w:t>
            </w:r>
            <w:r>
              <w:t>(RFC</w:t>
            </w:r>
            <w:r>
              <w:rPr>
                <w:spacing w:val="-14"/>
              </w:rPr>
              <w:t xml:space="preserve"> </w:t>
            </w:r>
            <w:r>
              <w:t>3576</w:t>
            </w:r>
            <w:r>
              <w:rPr>
                <w:spacing w:val="-13"/>
              </w:rPr>
              <w:t xml:space="preserve"> </w:t>
            </w:r>
            <w:r>
              <w:t xml:space="preserve">arba </w:t>
            </w:r>
            <w:r>
              <w:rPr>
                <w:spacing w:val="-2"/>
              </w:rPr>
              <w:t>5176).</w:t>
            </w:r>
          </w:p>
        </w:tc>
        <w:tc>
          <w:tcPr>
            <w:tcW w:w="3969" w:type="dxa"/>
            <w:vMerge/>
            <w:tcBorders>
              <w:top w:val="nil"/>
            </w:tcBorders>
          </w:tcPr>
          <w:p w14:paraId="13AE9051" w14:textId="77777777" w:rsidR="00060062" w:rsidRDefault="00060062" w:rsidP="00385CDE">
            <w:pPr>
              <w:rPr>
                <w:sz w:val="2"/>
                <w:szCs w:val="2"/>
              </w:rPr>
            </w:pPr>
          </w:p>
        </w:tc>
      </w:tr>
      <w:tr w:rsidR="00060062" w14:paraId="53087FDC" w14:textId="77777777" w:rsidTr="00385CDE">
        <w:trPr>
          <w:trHeight w:val="1517"/>
        </w:trPr>
        <w:tc>
          <w:tcPr>
            <w:tcW w:w="828" w:type="dxa"/>
          </w:tcPr>
          <w:p w14:paraId="66FC41BA" w14:textId="77777777" w:rsidR="00060062" w:rsidRDefault="00060062" w:rsidP="00385CDE">
            <w:pPr>
              <w:pStyle w:val="TableParagraph"/>
              <w:spacing w:line="251" w:lineRule="exact"/>
            </w:pPr>
            <w:r>
              <w:rPr>
                <w:spacing w:val="-5"/>
              </w:rPr>
              <w:t>2.9</w:t>
            </w:r>
          </w:p>
        </w:tc>
        <w:tc>
          <w:tcPr>
            <w:tcW w:w="1903" w:type="dxa"/>
          </w:tcPr>
          <w:p w14:paraId="767266BE" w14:textId="77777777" w:rsidR="00060062" w:rsidRDefault="00060062" w:rsidP="00385CDE">
            <w:pPr>
              <w:pStyle w:val="TableParagraph"/>
              <w:ind w:right="194"/>
            </w:pPr>
            <w:r>
              <w:rPr>
                <w:spacing w:val="-2"/>
              </w:rPr>
              <w:t xml:space="preserve">Suderinamumas </w:t>
            </w:r>
            <w:r>
              <w:t xml:space="preserve">tinklo prieigos </w:t>
            </w:r>
            <w:r>
              <w:rPr>
                <w:spacing w:val="-2"/>
              </w:rPr>
              <w:t>kontrolės sprendimu</w:t>
            </w:r>
          </w:p>
        </w:tc>
        <w:tc>
          <w:tcPr>
            <w:tcW w:w="3784" w:type="dxa"/>
          </w:tcPr>
          <w:p w14:paraId="1DDC6FA0" w14:textId="77777777" w:rsidR="00060062" w:rsidRDefault="00060062" w:rsidP="00385CDE">
            <w:pPr>
              <w:pStyle w:val="TableParagraph"/>
              <w:ind w:left="111" w:right="92"/>
              <w:jc w:val="both"/>
            </w:pPr>
            <w:r>
              <w:t>Siūlomas sprendimas turi būti suderinamas</w:t>
            </w:r>
            <w:r>
              <w:rPr>
                <w:spacing w:val="-3"/>
              </w:rPr>
              <w:t xml:space="preserve"> </w:t>
            </w:r>
            <w:r>
              <w:t>su</w:t>
            </w:r>
            <w:r>
              <w:rPr>
                <w:spacing w:val="-3"/>
              </w:rPr>
              <w:t xml:space="preserve"> </w:t>
            </w:r>
            <w:r>
              <w:t>šiuo</w:t>
            </w:r>
            <w:r>
              <w:rPr>
                <w:spacing w:val="-4"/>
              </w:rPr>
              <w:t xml:space="preserve"> </w:t>
            </w:r>
            <w:r>
              <w:t>metu</w:t>
            </w:r>
            <w:r>
              <w:rPr>
                <w:spacing w:val="-6"/>
              </w:rPr>
              <w:t xml:space="preserve"> </w:t>
            </w:r>
            <w:r>
              <w:t>Perkančiosios organizacijos (toliau - PO) naudojamu Aruba</w:t>
            </w:r>
            <w:r>
              <w:rPr>
                <w:spacing w:val="-14"/>
              </w:rPr>
              <w:t xml:space="preserve"> </w:t>
            </w:r>
            <w:proofErr w:type="spellStart"/>
            <w:r>
              <w:t>ClearPass</w:t>
            </w:r>
            <w:proofErr w:type="spellEnd"/>
            <w:r>
              <w:rPr>
                <w:spacing w:val="-14"/>
              </w:rPr>
              <w:t xml:space="preserve"> </w:t>
            </w:r>
            <w:r>
              <w:t>C2000V</w:t>
            </w:r>
            <w:r>
              <w:rPr>
                <w:spacing w:val="-14"/>
              </w:rPr>
              <w:t xml:space="preserve"> </w:t>
            </w:r>
            <w:r>
              <w:t>tinklo</w:t>
            </w:r>
            <w:r>
              <w:rPr>
                <w:spacing w:val="-13"/>
              </w:rPr>
              <w:t xml:space="preserve"> </w:t>
            </w:r>
            <w:r>
              <w:t>prieigos kontrolės</w:t>
            </w:r>
            <w:r>
              <w:rPr>
                <w:spacing w:val="77"/>
                <w:w w:val="150"/>
              </w:rPr>
              <w:t xml:space="preserve"> </w:t>
            </w:r>
            <w:r>
              <w:t>sprendimu</w:t>
            </w:r>
            <w:r>
              <w:rPr>
                <w:spacing w:val="78"/>
                <w:w w:val="150"/>
              </w:rPr>
              <w:t xml:space="preserve"> </w:t>
            </w:r>
            <w:r>
              <w:t>sudarant</w:t>
            </w:r>
            <w:r>
              <w:rPr>
                <w:spacing w:val="79"/>
                <w:w w:val="150"/>
              </w:rPr>
              <w:t xml:space="preserve"> </w:t>
            </w:r>
            <w:r>
              <w:rPr>
                <w:spacing w:val="-2"/>
              </w:rPr>
              <w:t>aukšto</w:t>
            </w:r>
          </w:p>
          <w:p w14:paraId="2CB3167B" w14:textId="77777777" w:rsidR="00060062" w:rsidRDefault="00060062" w:rsidP="00385CDE">
            <w:pPr>
              <w:pStyle w:val="TableParagraph"/>
              <w:spacing w:line="233" w:lineRule="exact"/>
              <w:ind w:left="111"/>
              <w:jc w:val="both"/>
            </w:pPr>
            <w:r>
              <w:t>patikimumo</w:t>
            </w:r>
            <w:r>
              <w:rPr>
                <w:spacing w:val="-7"/>
              </w:rPr>
              <w:t xml:space="preserve"> </w:t>
            </w:r>
            <w:r>
              <w:rPr>
                <w:spacing w:val="-2"/>
              </w:rPr>
              <w:t>klasterį.</w:t>
            </w:r>
          </w:p>
        </w:tc>
        <w:tc>
          <w:tcPr>
            <w:tcW w:w="3969" w:type="dxa"/>
          </w:tcPr>
          <w:p w14:paraId="6D723FDA" w14:textId="77777777" w:rsidR="00060062" w:rsidRDefault="00060062" w:rsidP="00385CDE">
            <w:pPr>
              <w:pStyle w:val="TableParagraph"/>
              <w:ind w:right="91"/>
              <w:jc w:val="both"/>
            </w:pPr>
            <w:r>
              <w:t xml:space="preserve">Siūlomas sprendimas suderinamas su šiuo metu Perkančiosios organizacijos (toliau - PO) naudojamu Aruba </w:t>
            </w:r>
            <w:proofErr w:type="spellStart"/>
            <w:r>
              <w:t>ClearPass</w:t>
            </w:r>
            <w:proofErr w:type="spellEnd"/>
            <w:r>
              <w:t xml:space="preserve"> C2000V tinklo prieigos kontrolės sprendimu sudarant aukšto patikimumo klasterį.</w:t>
            </w:r>
          </w:p>
        </w:tc>
      </w:tr>
      <w:tr w:rsidR="00060062" w14:paraId="0EB1EAB9" w14:textId="77777777" w:rsidTr="00385CDE">
        <w:trPr>
          <w:trHeight w:val="362"/>
        </w:trPr>
        <w:tc>
          <w:tcPr>
            <w:tcW w:w="828" w:type="dxa"/>
            <w:vMerge w:val="restart"/>
          </w:tcPr>
          <w:p w14:paraId="081E09E5" w14:textId="77777777" w:rsidR="00060062" w:rsidRDefault="00060062" w:rsidP="00385CDE">
            <w:pPr>
              <w:pStyle w:val="TableParagraph"/>
              <w:spacing w:line="251" w:lineRule="exact"/>
            </w:pPr>
            <w:r>
              <w:rPr>
                <w:spacing w:val="-4"/>
              </w:rPr>
              <w:t>2.10</w:t>
            </w:r>
          </w:p>
        </w:tc>
        <w:tc>
          <w:tcPr>
            <w:tcW w:w="1903" w:type="dxa"/>
            <w:vMerge w:val="restart"/>
          </w:tcPr>
          <w:p w14:paraId="036E4A0C" w14:textId="77777777" w:rsidR="00060062" w:rsidRDefault="00060062" w:rsidP="00385CDE">
            <w:pPr>
              <w:pStyle w:val="TableParagraph"/>
              <w:ind w:right="322"/>
            </w:pPr>
            <w:r>
              <w:t>Valdymo</w:t>
            </w:r>
            <w:r>
              <w:rPr>
                <w:spacing w:val="-14"/>
              </w:rPr>
              <w:t xml:space="preserve"> </w:t>
            </w:r>
            <w:r>
              <w:t xml:space="preserve">sąsaja, </w:t>
            </w:r>
            <w:r>
              <w:rPr>
                <w:spacing w:val="-2"/>
              </w:rPr>
              <w:t>autentifikavimo</w:t>
            </w:r>
          </w:p>
          <w:p w14:paraId="391B5626" w14:textId="77777777" w:rsidR="00060062" w:rsidRDefault="00060062" w:rsidP="00385CDE">
            <w:pPr>
              <w:pStyle w:val="TableParagraph"/>
            </w:pPr>
            <w:r>
              <w:t>užklausų</w:t>
            </w:r>
            <w:r>
              <w:rPr>
                <w:spacing w:val="-3"/>
              </w:rPr>
              <w:t xml:space="preserve"> </w:t>
            </w:r>
            <w:r>
              <w:rPr>
                <w:spacing w:val="-2"/>
              </w:rPr>
              <w:t>statistika</w:t>
            </w:r>
          </w:p>
        </w:tc>
        <w:tc>
          <w:tcPr>
            <w:tcW w:w="3784" w:type="dxa"/>
          </w:tcPr>
          <w:p w14:paraId="68C4B496" w14:textId="77777777" w:rsidR="00060062" w:rsidRDefault="00060062" w:rsidP="00385CDE">
            <w:pPr>
              <w:pStyle w:val="TableParagraph"/>
              <w:spacing w:line="251" w:lineRule="exact"/>
              <w:ind w:left="111"/>
            </w:pPr>
            <w:r>
              <w:t>Turi</w:t>
            </w:r>
            <w:r>
              <w:rPr>
                <w:spacing w:val="-2"/>
              </w:rPr>
              <w:t xml:space="preserve"> </w:t>
            </w:r>
            <w:r>
              <w:t>būti</w:t>
            </w:r>
            <w:r>
              <w:rPr>
                <w:spacing w:val="-1"/>
              </w:rPr>
              <w:t xml:space="preserve"> </w:t>
            </w:r>
            <w:r>
              <w:t>grafinė</w:t>
            </w:r>
            <w:r>
              <w:rPr>
                <w:spacing w:val="-4"/>
              </w:rPr>
              <w:t xml:space="preserve"> </w:t>
            </w:r>
            <w:r>
              <w:t>WEB</w:t>
            </w:r>
            <w:r>
              <w:rPr>
                <w:spacing w:val="-3"/>
              </w:rPr>
              <w:t xml:space="preserve"> </w:t>
            </w:r>
            <w:r>
              <w:rPr>
                <w:spacing w:val="-2"/>
              </w:rPr>
              <w:t>sąsaja;</w:t>
            </w:r>
          </w:p>
        </w:tc>
        <w:tc>
          <w:tcPr>
            <w:tcW w:w="3969" w:type="dxa"/>
            <w:vMerge w:val="restart"/>
          </w:tcPr>
          <w:p w14:paraId="5D50D4F4" w14:textId="77777777" w:rsidR="00060062" w:rsidRDefault="00060062" w:rsidP="00385CDE">
            <w:pPr>
              <w:pStyle w:val="TableParagraph"/>
              <w:spacing w:line="251" w:lineRule="exact"/>
              <w:jc w:val="both"/>
            </w:pPr>
            <w:r>
              <w:t>Yra</w:t>
            </w:r>
            <w:r>
              <w:rPr>
                <w:spacing w:val="-3"/>
              </w:rPr>
              <w:t xml:space="preserve"> </w:t>
            </w:r>
            <w:r>
              <w:t>grafinė</w:t>
            </w:r>
            <w:r>
              <w:rPr>
                <w:spacing w:val="-3"/>
              </w:rPr>
              <w:t xml:space="preserve"> </w:t>
            </w:r>
            <w:r>
              <w:t>WEB</w:t>
            </w:r>
            <w:r>
              <w:rPr>
                <w:spacing w:val="-3"/>
              </w:rPr>
              <w:t xml:space="preserve"> </w:t>
            </w:r>
            <w:r>
              <w:rPr>
                <w:spacing w:val="-2"/>
              </w:rPr>
              <w:t>sąsaja;</w:t>
            </w:r>
          </w:p>
          <w:p w14:paraId="01067527" w14:textId="77777777" w:rsidR="00060062" w:rsidRDefault="00060062" w:rsidP="00385CDE">
            <w:pPr>
              <w:pStyle w:val="TableParagraph"/>
              <w:spacing w:before="1"/>
              <w:ind w:right="93"/>
              <w:jc w:val="both"/>
            </w:pPr>
            <w:r>
              <w:t>Yra grafinis statistikos atvaizdavimas su visais vartotojais ir įrenginiais prisijungusiais ar besijungiančiais į duomenų tinklą;</w:t>
            </w:r>
          </w:p>
          <w:p w14:paraId="6FC90AD8" w14:textId="77777777" w:rsidR="00060062" w:rsidRDefault="00060062" w:rsidP="00385CDE">
            <w:pPr>
              <w:pStyle w:val="TableParagraph"/>
              <w:ind w:right="92"/>
              <w:jc w:val="both"/>
            </w:pPr>
            <w:r>
              <w:t xml:space="preserve">Yra autentifikavimo istorinių duomenų </w:t>
            </w:r>
            <w:r>
              <w:rPr>
                <w:spacing w:val="-2"/>
              </w:rPr>
              <w:t>kaupimas.</w:t>
            </w:r>
          </w:p>
        </w:tc>
      </w:tr>
      <w:tr w:rsidR="00060062" w14:paraId="42279545" w14:textId="77777777" w:rsidTr="00385CDE">
        <w:trPr>
          <w:trHeight w:val="1012"/>
        </w:trPr>
        <w:tc>
          <w:tcPr>
            <w:tcW w:w="828" w:type="dxa"/>
            <w:vMerge/>
            <w:tcBorders>
              <w:top w:val="nil"/>
            </w:tcBorders>
          </w:tcPr>
          <w:p w14:paraId="5A866996" w14:textId="77777777" w:rsidR="00060062" w:rsidRDefault="00060062" w:rsidP="00385CDE">
            <w:pPr>
              <w:rPr>
                <w:sz w:val="2"/>
                <w:szCs w:val="2"/>
              </w:rPr>
            </w:pPr>
          </w:p>
        </w:tc>
        <w:tc>
          <w:tcPr>
            <w:tcW w:w="1903" w:type="dxa"/>
            <w:vMerge/>
            <w:tcBorders>
              <w:top w:val="nil"/>
            </w:tcBorders>
          </w:tcPr>
          <w:p w14:paraId="718D8A0A" w14:textId="77777777" w:rsidR="00060062" w:rsidRDefault="00060062" w:rsidP="00385CDE">
            <w:pPr>
              <w:rPr>
                <w:sz w:val="2"/>
                <w:szCs w:val="2"/>
              </w:rPr>
            </w:pPr>
          </w:p>
        </w:tc>
        <w:tc>
          <w:tcPr>
            <w:tcW w:w="3784" w:type="dxa"/>
          </w:tcPr>
          <w:p w14:paraId="5DF586B6" w14:textId="77777777" w:rsidR="00060062" w:rsidRDefault="00060062" w:rsidP="00385CDE">
            <w:pPr>
              <w:pStyle w:val="TableParagraph"/>
              <w:tabs>
                <w:tab w:val="left" w:pos="1634"/>
                <w:tab w:val="left" w:pos="3505"/>
              </w:tabs>
              <w:ind w:left="111" w:right="93"/>
              <w:jc w:val="both"/>
            </w:pPr>
            <w:r>
              <w:t xml:space="preserve">Turi būti grafinis statistikos atvaizdavimas su visais vartotojais ir </w:t>
            </w:r>
            <w:r>
              <w:rPr>
                <w:spacing w:val="-2"/>
              </w:rPr>
              <w:t>įrenginiais</w:t>
            </w:r>
            <w:r>
              <w:tab/>
            </w:r>
            <w:r>
              <w:rPr>
                <w:spacing w:val="-2"/>
              </w:rPr>
              <w:t>prisijungusiais</w:t>
            </w:r>
            <w:r>
              <w:tab/>
            </w:r>
            <w:r>
              <w:rPr>
                <w:spacing w:val="-5"/>
              </w:rPr>
              <w:t>ar</w:t>
            </w:r>
          </w:p>
          <w:p w14:paraId="2F3DCF4E" w14:textId="77777777" w:rsidR="00060062" w:rsidRDefault="00060062" w:rsidP="00385CDE">
            <w:pPr>
              <w:pStyle w:val="TableParagraph"/>
              <w:spacing w:line="235" w:lineRule="exact"/>
              <w:ind w:left="111"/>
              <w:jc w:val="both"/>
            </w:pPr>
            <w:r>
              <w:t>besijungiančiais</w:t>
            </w:r>
            <w:r>
              <w:rPr>
                <w:spacing w:val="-7"/>
              </w:rPr>
              <w:t xml:space="preserve"> </w:t>
            </w:r>
            <w:r>
              <w:t>į</w:t>
            </w:r>
            <w:r>
              <w:rPr>
                <w:spacing w:val="-5"/>
              </w:rPr>
              <w:t xml:space="preserve"> </w:t>
            </w:r>
            <w:r>
              <w:t>duomenų</w:t>
            </w:r>
            <w:r>
              <w:rPr>
                <w:spacing w:val="-6"/>
              </w:rPr>
              <w:t xml:space="preserve"> </w:t>
            </w:r>
            <w:r>
              <w:rPr>
                <w:spacing w:val="-2"/>
              </w:rPr>
              <w:t>tinklą;</w:t>
            </w:r>
          </w:p>
        </w:tc>
        <w:tc>
          <w:tcPr>
            <w:tcW w:w="3969" w:type="dxa"/>
            <w:vMerge/>
            <w:tcBorders>
              <w:top w:val="nil"/>
            </w:tcBorders>
          </w:tcPr>
          <w:p w14:paraId="7146BF58" w14:textId="77777777" w:rsidR="00060062" w:rsidRDefault="00060062" w:rsidP="00385CDE">
            <w:pPr>
              <w:rPr>
                <w:sz w:val="2"/>
                <w:szCs w:val="2"/>
              </w:rPr>
            </w:pPr>
          </w:p>
        </w:tc>
      </w:tr>
      <w:tr w:rsidR="00060062" w14:paraId="51CBAD7D" w14:textId="77777777" w:rsidTr="00385CDE">
        <w:trPr>
          <w:trHeight w:val="505"/>
        </w:trPr>
        <w:tc>
          <w:tcPr>
            <w:tcW w:w="828" w:type="dxa"/>
            <w:vMerge/>
            <w:tcBorders>
              <w:top w:val="nil"/>
            </w:tcBorders>
          </w:tcPr>
          <w:p w14:paraId="03964D1D" w14:textId="77777777" w:rsidR="00060062" w:rsidRDefault="00060062" w:rsidP="00385CDE">
            <w:pPr>
              <w:rPr>
                <w:sz w:val="2"/>
                <w:szCs w:val="2"/>
              </w:rPr>
            </w:pPr>
          </w:p>
        </w:tc>
        <w:tc>
          <w:tcPr>
            <w:tcW w:w="1903" w:type="dxa"/>
            <w:vMerge/>
            <w:tcBorders>
              <w:top w:val="nil"/>
            </w:tcBorders>
          </w:tcPr>
          <w:p w14:paraId="38190B3B" w14:textId="77777777" w:rsidR="00060062" w:rsidRDefault="00060062" w:rsidP="00385CDE">
            <w:pPr>
              <w:rPr>
                <w:sz w:val="2"/>
                <w:szCs w:val="2"/>
              </w:rPr>
            </w:pPr>
          </w:p>
        </w:tc>
        <w:tc>
          <w:tcPr>
            <w:tcW w:w="3784" w:type="dxa"/>
          </w:tcPr>
          <w:p w14:paraId="33D0AB07" w14:textId="77777777" w:rsidR="00060062" w:rsidRDefault="00060062" w:rsidP="00385CDE">
            <w:pPr>
              <w:pStyle w:val="TableParagraph"/>
              <w:tabs>
                <w:tab w:val="left" w:pos="732"/>
                <w:tab w:val="left" w:pos="1313"/>
                <w:tab w:val="left" w:pos="2946"/>
              </w:tabs>
              <w:spacing w:line="252" w:lineRule="exact"/>
              <w:ind w:left="111" w:right="93"/>
            </w:pPr>
            <w:r>
              <w:rPr>
                <w:spacing w:val="-4"/>
              </w:rPr>
              <w:t>Turi</w:t>
            </w:r>
            <w:r>
              <w:tab/>
            </w:r>
            <w:r>
              <w:rPr>
                <w:spacing w:val="-4"/>
              </w:rPr>
              <w:t>būti</w:t>
            </w:r>
            <w:r>
              <w:tab/>
            </w:r>
            <w:r>
              <w:rPr>
                <w:spacing w:val="-2"/>
              </w:rPr>
              <w:t>autentifikavimo</w:t>
            </w:r>
            <w:r>
              <w:tab/>
            </w:r>
            <w:r>
              <w:rPr>
                <w:spacing w:val="-2"/>
              </w:rPr>
              <w:t xml:space="preserve">istorinių </w:t>
            </w:r>
            <w:r>
              <w:t>duomenų kaupimas.</w:t>
            </w:r>
          </w:p>
        </w:tc>
        <w:tc>
          <w:tcPr>
            <w:tcW w:w="3969" w:type="dxa"/>
            <w:vMerge/>
            <w:tcBorders>
              <w:top w:val="nil"/>
            </w:tcBorders>
          </w:tcPr>
          <w:p w14:paraId="673E0827" w14:textId="77777777" w:rsidR="00060062" w:rsidRDefault="00060062" w:rsidP="00385CDE">
            <w:pPr>
              <w:rPr>
                <w:sz w:val="2"/>
                <w:szCs w:val="2"/>
              </w:rPr>
            </w:pPr>
          </w:p>
        </w:tc>
      </w:tr>
      <w:tr w:rsidR="00060062" w14:paraId="532AF488" w14:textId="77777777" w:rsidTr="00385CDE">
        <w:trPr>
          <w:trHeight w:val="254"/>
        </w:trPr>
        <w:tc>
          <w:tcPr>
            <w:tcW w:w="828" w:type="dxa"/>
          </w:tcPr>
          <w:p w14:paraId="0DCB6EC7" w14:textId="77777777" w:rsidR="00060062" w:rsidRDefault="00060062" w:rsidP="00385CDE">
            <w:pPr>
              <w:pStyle w:val="TableParagraph"/>
              <w:spacing w:line="234" w:lineRule="exact"/>
            </w:pPr>
            <w:r>
              <w:rPr>
                <w:spacing w:val="-4"/>
              </w:rPr>
              <w:t>2.11</w:t>
            </w:r>
          </w:p>
        </w:tc>
        <w:tc>
          <w:tcPr>
            <w:tcW w:w="1903" w:type="dxa"/>
          </w:tcPr>
          <w:p w14:paraId="50657E04" w14:textId="77777777" w:rsidR="00060062" w:rsidRDefault="00060062" w:rsidP="00385CDE">
            <w:pPr>
              <w:pStyle w:val="TableParagraph"/>
              <w:ind w:left="0"/>
              <w:rPr>
                <w:sz w:val="18"/>
              </w:rPr>
            </w:pPr>
          </w:p>
        </w:tc>
        <w:tc>
          <w:tcPr>
            <w:tcW w:w="3784" w:type="dxa"/>
          </w:tcPr>
          <w:p w14:paraId="60A0425B" w14:textId="77777777" w:rsidR="00060062" w:rsidRDefault="00060062" w:rsidP="00385CDE">
            <w:pPr>
              <w:pStyle w:val="TableParagraph"/>
              <w:spacing w:line="234" w:lineRule="exact"/>
              <w:ind w:left="111"/>
            </w:pPr>
            <w:r>
              <w:t>Turi</w:t>
            </w:r>
            <w:r>
              <w:rPr>
                <w:spacing w:val="-3"/>
              </w:rPr>
              <w:t xml:space="preserve"> </w:t>
            </w:r>
            <w:r>
              <w:t>palaikyti</w:t>
            </w:r>
            <w:r>
              <w:rPr>
                <w:spacing w:val="-6"/>
              </w:rPr>
              <w:t xml:space="preserve"> </w:t>
            </w:r>
            <w:r>
              <w:t>FIPS</w:t>
            </w:r>
            <w:r>
              <w:rPr>
                <w:spacing w:val="-3"/>
              </w:rPr>
              <w:t xml:space="preserve"> </w:t>
            </w:r>
            <w:r>
              <w:t>140-</w:t>
            </w:r>
            <w:r>
              <w:rPr>
                <w:spacing w:val="-5"/>
              </w:rPr>
              <w:t>2;</w:t>
            </w:r>
          </w:p>
        </w:tc>
        <w:tc>
          <w:tcPr>
            <w:tcW w:w="3969" w:type="dxa"/>
          </w:tcPr>
          <w:p w14:paraId="7F1E9444" w14:textId="77777777" w:rsidR="00060062" w:rsidRDefault="00060062" w:rsidP="00385CDE">
            <w:pPr>
              <w:pStyle w:val="TableParagraph"/>
              <w:spacing w:line="234" w:lineRule="exact"/>
            </w:pPr>
            <w:r>
              <w:t>Palaiko</w:t>
            </w:r>
            <w:r>
              <w:rPr>
                <w:spacing w:val="-4"/>
              </w:rPr>
              <w:t xml:space="preserve"> </w:t>
            </w:r>
            <w:r>
              <w:t>FIPS</w:t>
            </w:r>
            <w:r>
              <w:rPr>
                <w:spacing w:val="-3"/>
              </w:rPr>
              <w:t xml:space="preserve"> </w:t>
            </w:r>
            <w:r>
              <w:t>140-</w:t>
            </w:r>
            <w:r>
              <w:rPr>
                <w:spacing w:val="-5"/>
              </w:rPr>
              <w:t>2;</w:t>
            </w:r>
          </w:p>
        </w:tc>
      </w:tr>
    </w:tbl>
    <w:p w14:paraId="31F3DAC0" w14:textId="77777777" w:rsidR="00060062" w:rsidRDefault="00060062" w:rsidP="00060062">
      <w:pPr>
        <w:spacing w:line="234" w:lineRule="exact"/>
        <w:sectPr w:rsidR="00060062">
          <w:type w:val="continuous"/>
          <w:pgSz w:w="12240" w:h="15840"/>
          <w:pgMar w:top="840" w:right="400" w:bottom="820" w:left="880" w:header="0" w:footer="623"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903"/>
        <w:gridCol w:w="3784"/>
        <w:gridCol w:w="3969"/>
      </w:tblGrid>
      <w:tr w:rsidR="00060062" w14:paraId="0801794F" w14:textId="77777777" w:rsidTr="00385CDE">
        <w:trPr>
          <w:trHeight w:val="789"/>
        </w:trPr>
        <w:tc>
          <w:tcPr>
            <w:tcW w:w="828" w:type="dxa"/>
          </w:tcPr>
          <w:p w14:paraId="731BCD51" w14:textId="77777777" w:rsidR="00060062" w:rsidRDefault="00060062" w:rsidP="00385CDE">
            <w:pPr>
              <w:pStyle w:val="TableParagraph"/>
              <w:ind w:left="0"/>
            </w:pPr>
          </w:p>
        </w:tc>
        <w:tc>
          <w:tcPr>
            <w:tcW w:w="1903" w:type="dxa"/>
          </w:tcPr>
          <w:p w14:paraId="0CA086E7" w14:textId="77777777" w:rsidR="00060062" w:rsidRDefault="00060062" w:rsidP="00385CDE">
            <w:pPr>
              <w:pStyle w:val="TableParagraph"/>
              <w:ind w:right="945"/>
            </w:pPr>
            <w:r>
              <w:rPr>
                <w:spacing w:val="-2"/>
              </w:rPr>
              <w:t>Saugumo standartų</w:t>
            </w:r>
          </w:p>
          <w:p w14:paraId="056403BE" w14:textId="77777777" w:rsidR="00060062" w:rsidRDefault="00060062" w:rsidP="00385CDE">
            <w:pPr>
              <w:pStyle w:val="TableParagraph"/>
            </w:pPr>
            <w:r>
              <w:rPr>
                <w:spacing w:val="-2"/>
              </w:rPr>
              <w:t>palaikymas</w:t>
            </w:r>
          </w:p>
        </w:tc>
        <w:tc>
          <w:tcPr>
            <w:tcW w:w="3784" w:type="dxa"/>
          </w:tcPr>
          <w:p w14:paraId="68F04FDC" w14:textId="77777777" w:rsidR="00060062" w:rsidRDefault="00060062" w:rsidP="00385CDE">
            <w:pPr>
              <w:pStyle w:val="TableParagraph"/>
              <w:spacing w:line="251" w:lineRule="exact"/>
              <w:ind w:left="111"/>
            </w:pPr>
            <w:r>
              <w:t>Turi</w:t>
            </w:r>
            <w:r>
              <w:rPr>
                <w:spacing w:val="-3"/>
              </w:rPr>
              <w:t xml:space="preserve"> </w:t>
            </w:r>
            <w:r>
              <w:t>palaikyti</w:t>
            </w:r>
            <w:r>
              <w:rPr>
                <w:spacing w:val="-5"/>
              </w:rPr>
              <w:t xml:space="preserve"> </w:t>
            </w:r>
            <w:proofErr w:type="spellStart"/>
            <w:r>
              <w:t>Common</w:t>
            </w:r>
            <w:proofErr w:type="spellEnd"/>
            <w:r>
              <w:rPr>
                <w:spacing w:val="-3"/>
              </w:rPr>
              <w:t xml:space="preserve"> </w:t>
            </w:r>
            <w:proofErr w:type="spellStart"/>
            <w:r>
              <w:rPr>
                <w:spacing w:val="-2"/>
              </w:rPr>
              <w:t>Criteria</w:t>
            </w:r>
            <w:proofErr w:type="spellEnd"/>
            <w:r>
              <w:rPr>
                <w:spacing w:val="-2"/>
              </w:rPr>
              <w:t>:</w:t>
            </w:r>
          </w:p>
          <w:p w14:paraId="6634A1D5" w14:textId="77777777" w:rsidR="00060062" w:rsidRDefault="00060062" w:rsidP="00060062">
            <w:pPr>
              <w:pStyle w:val="TableParagraph"/>
              <w:numPr>
                <w:ilvl w:val="0"/>
                <w:numId w:val="13"/>
              </w:numPr>
              <w:tabs>
                <w:tab w:val="left" w:pos="569"/>
              </w:tabs>
              <w:spacing w:line="269" w:lineRule="exact"/>
              <w:ind w:hanging="458"/>
            </w:pPr>
            <w:proofErr w:type="spellStart"/>
            <w:r>
              <w:rPr>
                <w:spacing w:val="-2"/>
              </w:rPr>
              <w:t>NDcPP</w:t>
            </w:r>
            <w:proofErr w:type="spellEnd"/>
            <w:r>
              <w:rPr>
                <w:spacing w:val="-2"/>
              </w:rPr>
              <w:t>;</w:t>
            </w:r>
          </w:p>
          <w:p w14:paraId="0C314C56" w14:textId="77777777" w:rsidR="00060062" w:rsidRDefault="00060062" w:rsidP="00060062">
            <w:pPr>
              <w:pStyle w:val="TableParagraph"/>
              <w:numPr>
                <w:ilvl w:val="0"/>
                <w:numId w:val="13"/>
              </w:numPr>
              <w:tabs>
                <w:tab w:val="left" w:pos="569"/>
              </w:tabs>
              <w:spacing w:line="249" w:lineRule="exact"/>
              <w:ind w:hanging="458"/>
            </w:pPr>
            <w:proofErr w:type="spellStart"/>
            <w:r>
              <w:t>Authentication</w:t>
            </w:r>
            <w:proofErr w:type="spellEnd"/>
            <w:r>
              <w:rPr>
                <w:spacing w:val="-8"/>
              </w:rPr>
              <w:t xml:space="preserve"> </w:t>
            </w:r>
            <w:r>
              <w:rPr>
                <w:spacing w:val="-2"/>
              </w:rPr>
              <w:t>Server.</w:t>
            </w:r>
          </w:p>
        </w:tc>
        <w:tc>
          <w:tcPr>
            <w:tcW w:w="3969" w:type="dxa"/>
          </w:tcPr>
          <w:p w14:paraId="5A4A3E8E" w14:textId="77777777" w:rsidR="00060062" w:rsidRDefault="00060062" w:rsidP="00385CDE">
            <w:pPr>
              <w:pStyle w:val="TableParagraph"/>
              <w:spacing w:line="251" w:lineRule="exact"/>
            </w:pPr>
            <w:r>
              <w:t>Palaiko</w:t>
            </w:r>
            <w:r>
              <w:rPr>
                <w:spacing w:val="-4"/>
              </w:rPr>
              <w:t xml:space="preserve"> </w:t>
            </w:r>
            <w:proofErr w:type="spellStart"/>
            <w:r>
              <w:t>Common</w:t>
            </w:r>
            <w:proofErr w:type="spellEnd"/>
            <w:r>
              <w:rPr>
                <w:spacing w:val="-4"/>
              </w:rPr>
              <w:t xml:space="preserve"> </w:t>
            </w:r>
            <w:proofErr w:type="spellStart"/>
            <w:r>
              <w:rPr>
                <w:spacing w:val="-2"/>
              </w:rPr>
              <w:t>Criteria</w:t>
            </w:r>
            <w:proofErr w:type="spellEnd"/>
            <w:r>
              <w:rPr>
                <w:spacing w:val="-2"/>
              </w:rPr>
              <w:t>:</w:t>
            </w:r>
          </w:p>
          <w:p w14:paraId="6D4EBA14" w14:textId="77777777" w:rsidR="00060062" w:rsidRDefault="00060062" w:rsidP="00060062">
            <w:pPr>
              <w:pStyle w:val="TableParagraph"/>
              <w:numPr>
                <w:ilvl w:val="0"/>
                <w:numId w:val="12"/>
              </w:numPr>
              <w:tabs>
                <w:tab w:val="left" w:pos="568"/>
              </w:tabs>
              <w:spacing w:line="269" w:lineRule="exact"/>
              <w:ind w:hanging="458"/>
            </w:pPr>
            <w:proofErr w:type="spellStart"/>
            <w:r>
              <w:rPr>
                <w:spacing w:val="-2"/>
              </w:rPr>
              <w:t>NDcPP</w:t>
            </w:r>
            <w:proofErr w:type="spellEnd"/>
            <w:r>
              <w:rPr>
                <w:spacing w:val="-2"/>
              </w:rPr>
              <w:t>;</w:t>
            </w:r>
          </w:p>
          <w:p w14:paraId="00459212" w14:textId="77777777" w:rsidR="00060062" w:rsidRDefault="00060062" w:rsidP="00060062">
            <w:pPr>
              <w:pStyle w:val="TableParagraph"/>
              <w:numPr>
                <w:ilvl w:val="0"/>
                <w:numId w:val="12"/>
              </w:numPr>
              <w:tabs>
                <w:tab w:val="left" w:pos="568"/>
              </w:tabs>
              <w:spacing w:line="249" w:lineRule="exact"/>
              <w:ind w:hanging="458"/>
            </w:pPr>
            <w:proofErr w:type="spellStart"/>
            <w:r>
              <w:t>Authentication</w:t>
            </w:r>
            <w:proofErr w:type="spellEnd"/>
            <w:r>
              <w:rPr>
                <w:spacing w:val="-8"/>
              </w:rPr>
              <w:t xml:space="preserve"> </w:t>
            </w:r>
            <w:r>
              <w:rPr>
                <w:spacing w:val="-2"/>
              </w:rPr>
              <w:t>Server.</w:t>
            </w:r>
          </w:p>
        </w:tc>
      </w:tr>
      <w:tr w:rsidR="00060062" w14:paraId="766630D9" w14:textId="77777777" w:rsidTr="00385CDE">
        <w:trPr>
          <w:trHeight w:val="760"/>
        </w:trPr>
        <w:tc>
          <w:tcPr>
            <w:tcW w:w="828" w:type="dxa"/>
          </w:tcPr>
          <w:p w14:paraId="3B978B17" w14:textId="77777777" w:rsidR="00060062" w:rsidRDefault="00060062" w:rsidP="00385CDE">
            <w:pPr>
              <w:pStyle w:val="TableParagraph"/>
              <w:spacing w:line="251" w:lineRule="exact"/>
            </w:pPr>
            <w:r>
              <w:rPr>
                <w:spacing w:val="-4"/>
              </w:rPr>
              <w:t>2.12</w:t>
            </w:r>
          </w:p>
        </w:tc>
        <w:tc>
          <w:tcPr>
            <w:tcW w:w="1903" w:type="dxa"/>
          </w:tcPr>
          <w:p w14:paraId="3FBFCCD5" w14:textId="77777777" w:rsidR="00060062" w:rsidRDefault="00060062" w:rsidP="00385CDE">
            <w:pPr>
              <w:pStyle w:val="TableParagraph"/>
              <w:spacing w:line="251" w:lineRule="exact"/>
            </w:pPr>
            <w:r>
              <w:t>REST</w:t>
            </w:r>
            <w:r>
              <w:rPr>
                <w:spacing w:val="-3"/>
              </w:rPr>
              <w:t xml:space="preserve"> </w:t>
            </w:r>
            <w:r>
              <w:t>API</w:t>
            </w:r>
            <w:r>
              <w:rPr>
                <w:spacing w:val="-4"/>
              </w:rPr>
              <w:t xml:space="preserve"> </w:t>
            </w:r>
            <w:r>
              <w:rPr>
                <w:spacing w:val="-2"/>
              </w:rPr>
              <w:t>sąsaja</w:t>
            </w:r>
          </w:p>
        </w:tc>
        <w:tc>
          <w:tcPr>
            <w:tcW w:w="3784" w:type="dxa"/>
          </w:tcPr>
          <w:p w14:paraId="3C21EFFB" w14:textId="77777777" w:rsidR="00060062" w:rsidRDefault="00060062" w:rsidP="00385CDE">
            <w:pPr>
              <w:pStyle w:val="TableParagraph"/>
              <w:spacing w:line="251" w:lineRule="exact"/>
              <w:ind w:left="111"/>
            </w:pPr>
            <w:r>
              <w:t>Siūlomas</w:t>
            </w:r>
            <w:r>
              <w:rPr>
                <w:spacing w:val="49"/>
              </w:rPr>
              <w:t xml:space="preserve"> </w:t>
            </w:r>
            <w:r>
              <w:t>sprendimas</w:t>
            </w:r>
            <w:r>
              <w:rPr>
                <w:spacing w:val="50"/>
              </w:rPr>
              <w:t xml:space="preserve"> </w:t>
            </w:r>
            <w:r>
              <w:t>turi</w:t>
            </w:r>
            <w:r>
              <w:rPr>
                <w:spacing w:val="48"/>
              </w:rPr>
              <w:t xml:space="preserve"> </w:t>
            </w:r>
            <w:r>
              <w:t>turėti</w:t>
            </w:r>
            <w:r>
              <w:rPr>
                <w:spacing w:val="51"/>
              </w:rPr>
              <w:t xml:space="preserve"> </w:t>
            </w:r>
            <w:r>
              <w:rPr>
                <w:spacing w:val="-4"/>
              </w:rPr>
              <w:t>REST</w:t>
            </w:r>
          </w:p>
          <w:p w14:paraId="7D003989" w14:textId="77777777" w:rsidR="00060062" w:rsidRDefault="00060062" w:rsidP="00385CDE">
            <w:pPr>
              <w:pStyle w:val="TableParagraph"/>
              <w:spacing w:line="252" w:lineRule="exact"/>
              <w:ind w:left="111"/>
            </w:pPr>
            <w:r>
              <w:t>API</w:t>
            </w:r>
            <w:r>
              <w:rPr>
                <w:spacing w:val="40"/>
              </w:rPr>
              <w:t xml:space="preserve"> </w:t>
            </w:r>
            <w:r>
              <w:t>sąsają,</w:t>
            </w:r>
            <w:r>
              <w:rPr>
                <w:spacing w:val="40"/>
              </w:rPr>
              <w:t xml:space="preserve"> </w:t>
            </w:r>
            <w:r>
              <w:t>papildomai</w:t>
            </w:r>
            <w:r>
              <w:rPr>
                <w:spacing w:val="40"/>
              </w:rPr>
              <w:t xml:space="preserve"> </w:t>
            </w:r>
            <w:r>
              <w:t>integracijai</w:t>
            </w:r>
            <w:r>
              <w:rPr>
                <w:spacing w:val="40"/>
              </w:rPr>
              <w:t xml:space="preserve"> </w:t>
            </w:r>
            <w:r>
              <w:t>su kliento sistemomis.</w:t>
            </w:r>
          </w:p>
        </w:tc>
        <w:tc>
          <w:tcPr>
            <w:tcW w:w="3969" w:type="dxa"/>
          </w:tcPr>
          <w:p w14:paraId="0CAC364F" w14:textId="77777777" w:rsidR="00060062" w:rsidRDefault="00060062" w:rsidP="00385CDE">
            <w:pPr>
              <w:pStyle w:val="TableParagraph"/>
              <w:spacing w:line="251" w:lineRule="exact"/>
            </w:pPr>
            <w:r>
              <w:t>Siūlomas</w:t>
            </w:r>
            <w:r>
              <w:rPr>
                <w:spacing w:val="35"/>
              </w:rPr>
              <w:t xml:space="preserve">  </w:t>
            </w:r>
            <w:r>
              <w:t>sprendimas</w:t>
            </w:r>
            <w:r>
              <w:rPr>
                <w:spacing w:val="34"/>
              </w:rPr>
              <w:t xml:space="preserve">  </w:t>
            </w:r>
            <w:r>
              <w:t>turi</w:t>
            </w:r>
            <w:r>
              <w:rPr>
                <w:spacing w:val="35"/>
              </w:rPr>
              <w:t xml:space="preserve">  </w:t>
            </w:r>
            <w:r>
              <w:t>REST</w:t>
            </w:r>
            <w:r>
              <w:rPr>
                <w:spacing w:val="35"/>
              </w:rPr>
              <w:t xml:space="preserve">  </w:t>
            </w:r>
            <w:r>
              <w:rPr>
                <w:spacing w:val="-5"/>
              </w:rPr>
              <w:t>API</w:t>
            </w:r>
          </w:p>
          <w:p w14:paraId="45AC19CA" w14:textId="77777777" w:rsidR="00060062" w:rsidRDefault="00060062" w:rsidP="00385CDE">
            <w:pPr>
              <w:pStyle w:val="TableParagraph"/>
              <w:spacing w:line="252" w:lineRule="exact"/>
            </w:pPr>
            <w:r>
              <w:t>sąsają,</w:t>
            </w:r>
            <w:r>
              <w:rPr>
                <w:spacing w:val="32"/>
              </w:rPr>
              <w:t xml:space="preserve"> </w:t>
            </w:r>
            <w:r>
              <w:t>papildomai</w:t>
            </w:r>
            <w:r>
              <w:rPr>
                <w:spacing w:val="32"/>
              </w:rPr>
              <w:t xml:space="preserve"> </w:t>
            </w:r>
            <w:r>
              <w:t>integracijai</w:t>
            </w:r>
            <w:r>
              <w:rPr>
                <w:spacing w:val="32"/>
              </w:rPr>
              <w:t xml:space="preserve"> </w:t>
            </w:r>
            <w:r>
              <w:t>su</w:t>
            </w:r>
            <w:r>
              <w:rPr>
                <w:spacing w:val="32"/>
              </w:rPr>
              <w:t xml:space="preserve"> </w:t>
            </w:r>
            <w:r>
              <w:t xml:space="preserve">kliento </w:t>
            </w:r>
            <w:r>
              <w:rPr>
                <w:spacing w:val="-2"/>
              </w:rPr>
              <w:t>sistemomis.</w:t>
            </w:r>
          </w:p>
        </w:tc>
      </w:tr>
      <w:tr w:rsidR="00060062" w14:paraId="61F30F86" w14:textId="77777777" w:rsidTr="00385CDE">
        <w:trPr>
          <w:trHeight w:val="1010"/>
        </w:trPr>
        <w:tc>
          <w:tcPr>
            <w:tcW w:w="828" w:type="dxa"/>
            <w:vMerge w:val="restart"/>
          </w:tcPr>
          <w:p w14:paraId="496CE633" w14:textId="77777777" w:rsidR="00060062" w:rsidRDefault="00060062" w:rsidP="00385CDE">
            <w:pPr>
              <w:pStyle w:val="TableParagraph"/>
              <w:spacing w:line="251" w:lineRule="exact"/>
            </w:pPr>
            <w:r>
              <w:rPr>
                <w:spacing w:val="-4"/>
              </w:rPr>
              <w:t>2.13</w:t>
            </w:r>
          </w:p>
        </w:tc>
        <w:tc>
          <w:tcPr>
            <w:tcW w:w="1903" w:type="dxa"/>
            <w:vMerge w:val="restart"/>
          </w:tcPr>
          <w:p w14:paraId="71C8059F" w14:textId="77777777" w:rsidR="00060062" w:rsidRDefault="00060062" w:rsidP="00385CDE">
            <w:pPr>
              <w:pStyle w:val="TableParagraph"/>
              <w:ind w:right="194"/>
            </w:pPr>
            <w:r>
              <w:rPr>
                <w:spacing w:val="-2"/>
              </w:rPr>
              <w:t xml:space="preserve">Garantinė </w:t>
            </w:r>
            <w:r>
              <w:t>priežiūra</w:t>
            </w:r>
            <w:r>
              <w:rPr>
                <w:spacing w:val="-5"/>
              </w:rPr>
              <w:t xml:space="preserve"> </w:t>
            </w:r>
            <w:r>
              <w:t xml:space="preserve">ir </w:t>
            </w:r>
            <w:r>
              <w:rPr>
                <w:spacing w:val="-2"/>
              </w:rPr>
              <w:t>palaikymas</w:t>
            </w:r>
          </w:p>
        </w:tc>
        <w:tc>
          <w:tcPr>
            <w:tcW w:w="3784" w:type="dxa"/>
          </w:tcPr>
          <w:p w14:paraId="218C8F76" w14:textId="77777777" w:rsidR="00060062" w:rsidRDefault="00060062" w:rsidP="00385CDE">
            <w:pPr>
              <w:pStyle w:val="TableParagraph"/>
              <w:ind w:left="111" w:right="93"/>
              <w:jc w:val="both"/>
            </w:pPr>
            <w:r>
              <w:t>Ne mažiau kaip 60 mėn. gamintojo ar gamintojo autorizuoto garantinio aptarnavimo</w:t>
            </w:r>
            <w:r>
              <w:rPr>
                <w:spacing w:val="56"/>
              </w:rPr>
              <w:t xml:space="preserve">   </w:t>
            </w:r>
            <w:r>
              <w:t>centro</w:t>
            </w:r>
            <w:r>
              <w:rPr>
                <w:spacing w:val="56"/>
              </w:rPr>
              <w:t xml:space="preserve">   </w:t>
            </w:r>
            <w:r>
              <w:t>garantija</w:t>
            </w:r>
            <w:r>
              <w:rPr>
                <w:spacing w:val="55"/>
              </w:rPr>
              <w:t xml:space="preserve">   </w:t>
            </w:r>
            <w:r>
              <w:rPr>
                <w:spacing w:val="-5"/>
              </w:rPr>
              <w:t>ir</w:t>
            </w:r>
          </w:p>
          <w:p w14:paraId="28686E85" w14:textId="77777777" w:rsidR="00060062" w:rsidRDefault="00060062" w:rsidP="00385CDE">
            <w:pPr>
              <w:pStyle w:val="TableParagraph"/>
              <w:spacing w:line="233" w:lineRule="exact"/>
              <w:ind w:left="111"/>
            </w:pPr>
            <w:r>
              <w:rPr>
                <w:spacing w:val="-2"/>
              </w:rPr>
              <w:t>palaikymas.</w:t>
            </w:r>
          </w:p>
        </w:tc>
        <w:tc>
          <w:tcPr>
            <w:tcW w:w="3969" w:type="dxa"/>
            <w:vMerge w:val="restart"/>
          </w:tcPr>
          <w:p w14:paraId="4964B730" w14:textId="77777777" w:rsidR="00060062" w:rsidRDefault="00060062" w:rsidP="00385CDE">
            <w:pPr>
              <w:pStyle w:val="TableParagraph"/>
              <w:ind w:right="91"/>
              <w:jc w:val="both"/>
            </w:pPr>
            <w:r>
              <w:t>60 mėn. gamintojo ir gamintojo autorizuoto garantinio aptarnavimo centro garantija ir palaikymas.</w:t>
            </w:r>
          </w:p>
          <w:p w14:paraId="37D4823B" w14:textId="77777777" w:rsidR="00060062" w:rsidRDefault="00060062" w:rsidP="00385CDE">
            <w:pPr>
              <w:pStyle w:val="TableParagraph"/>
              <w:ind w:right="90"/>
              <w:jc w:val="both"/>
            </w:pPr>
            <w:r>
              <w:t xml:space="preserve">Pateikiamos sprendimo licencijos yra neriboto laiko (angl. </w:t>
            </w:r>
            <w:proofErr w:type="spellStart"/>
            <w:r>
              <w:t>Perpetual</w:t>
            </w:r>
            <w:proofErr w:type="spellEnd"/>
            <w:r>
              <w:t>) tipo, t. y. pasibaigus palaikymo terminui sistema nenustos veikti ir jos funkcionalumas nebus niekaip ribojamas.</w:t>
            </w:r>
          </w:p>
          <w:p w14:paraId="6E94EA72" w14:textId="77777777" w:rsidR="00060062" w:rsidRDefault="00060062" w:rsidP="00385CDE">
            <w:pPr>
              <w:pStyle w:val="TableParagraph"/>
              <w:ind w:right="91"/>
              <w:jc w:val="both"/>
            </w:pPr>
            <w:r>
              <w:t xml:space="preserve">Garantinės priežiūros ir palaikymo laikotarpiu gamintojas garantuoja programinės įrangos </w:t>
            </w:r>
            <w:proofErr w:type="spellStart"/>
            <w:r>
              <w:t>atnaujinimus</w:t>
            </w:r>
            <w:proofErr w:type="spellEnd"/>
            <w:r>
              <w:t xml:space="preserve">, klaidų </w:t>
            </w:r>
            <w:proofErr w:type="spellStart"/>
            <w:r>
              <w:t>šalinimus</w:t>
            </w:r>
            <w:proofErr w:type="spellEnd"/>
            <w:r>
              <w:t xml:space="preserve"> bei pagalbą sprendžiant siūlomos programinės įrangos sutrikimus.</w:t>
            </w:r>
          </w:p>
        </w:tc>
      </w:tr>
      <w:tr w:rsidR="00060062" w14:paraId="487BE8E6" w14:textId="77777777" w:rsidTr="00385CDE">
        <w:trPr>
          <w:trHeight w:val="1519"/>
        </w:trPr>
        <w:tc>
          <w:tcPr>
            <w:tcW w:w="828" w:type="dxa"/>
            <w:vMerge/>
            <w:tcBorders>
              <w:top w:val="nil"/>
            </w:tcBorders>
          </w:tcPr>
          <w:p w14:paraId="44A7681D" w14:textId="77777777" w:rsidR="00060062" w:rsidRDefault="00060062" w:rsidP="00385CDE">
            <w:pPr>
              <w:rPr>
                <w:sz w:val="2"/>
                <w:szCs w:val="2"/>
              </w:rPr>
            </w:pPr>
          </w:p>
        </w:tc>
        <w:tc>
          <w:tcPr>
            <w:tcW w:w="1903" w:type="dxa"/>
            <w:vMerge/>
            <w:tcBorders>
              <w:top w:val="nil"/>
            </w:tcBorders>
          </w:tcPr>
          <w:p w14:paraId="6551F19B" w14:textId="77777777" w:rsidR="00060062" w:rsidRDefault="00060062" w:rsidP="00385CDE">
            <w:pPr>
              <w:rPr>
                <w:sz w:val="2"/>
                <w:szCs w:val="2"/>
              </w:rPr>
            </w:pPr>
          </w:p>
        </w:tc>
        <w:tc>
          <w:tcPr>
            <w:tcW w:w="3784" w:type="dxa"/>
          </w:tcPr>
          <w:p w14:paraId="13AEB5AE" w14:textId="77777777" w:rsidR="00060062" w:rsidRDefault="00060062" w:rsidP="00385CDE">
            <w:pPr>
              <w:pStyle w:val="TableParagraph"/>
              <w:ind w:left="111" w:right="91"/>
              <w:jc w:val="both"/>
            </w:pPr>
            <w:r>
              <w:t xml:space="preserve">Pateikiamos sprendimo licencijos (jei tokios būtinos) turi būti neriboto laiko (angl. </w:t>
            </w:r>
            <w:proofErr w:type="spellStart"/>
            <w:r>
              <w:t>Perpetual</w:t>
            </w:r>
            <w:proofErr w:type="spellEnd"/>
            <w:r>
              <w:t>) tipo, t. y. pasibaigus palaikymo terminui sistema neturi nustoti</w:t>
            </w:r>
            <w:r>
              <w:rPr>
                <w:spacing w:val="27"/>
              </w:rPr>
              <w:t xml:space="preserve">  </w:t>
            </w:r>
            <w:r>
              <w:t>veikti</w:t>
            </w:r>
            <w:r>
              <w:rPr>
                <w:spacing w:val="28"/>
              </w:rPr>
              <w:t xml:space="preserve">  </w:t>
            </w:r>
            <w:r>
              <w:t>ir</w:t>
            </w:r>
            <w:r>
              <w:rPr>
                <w:spacing w:val="27"/>
              </w:rPr>
              <w:t xml:space="preserve">  </w:t>
            </w:r>
            <w:r>
              <w:t>jos</w:t>
            </w:r>
            <w:r>
              <w:rPr>
                <w:spacing w:val="26"/>
              </w:rPr>
              <w:t xml:space="preserve">  </w:t>
            </w:r>
            <w:r>
              <w:rPr>
                <w:spacing w:val="-2"/>
              </w:rPr>
              <w:t>funkcionalumas</w:t>
            </w:r>
          </w:p>
          <w:p w14:paraId="307C9D0B" w14:textId="77777777" w:rsidR="00060062" w:rsidRDefault="00060062" w:rsidP="00385CDE">
            <w:pPr>
              <w:pStyle w:val="TableParagraph"/>
              <w:spacing w:before="1" w:line="233" w:lineRule="exact"/>
              <w:ind w:left="111"/>
              <w:jc w:val="both"/>
            </w:pPr>
            <w:r>
              <w:t>neturi</w:t>
            </w:r>
            <w:r>
              <w:rPr>
                <w:spacing w:val="-3"/>
              </w:rPr>
              <w:t xml:space="preserve"> </w:t>
            </w:r>
            <w:r>
              <w:t>būti</w:t>
            </w:r>
            <w:r>
              <w:rPr>
                <w:spacing w:val="-3"/>
              </w:rPr>
              <w:t xml:space="preserve"> </w:t>
            </w:r>
            <w:r>
              <w:t>niekaip</w:t>
            </w:r>
            <w:r>
              <w:rPr>
                <w:spacing w:val="-3"/>
              </w:rPr>
              <w:t xml:space="preserve"> </w:t>
            </w:r>
            <w:r>
              <w:rPr>
                <w:spacing w:val="-2"/>
              </w:rPr>
              <w:t>ribojamas.</w:t>
            </w:r>
          </w:p>
        </w:tc>
        <w:tc>
          <w:tcPr>
            <w:tcW w:w="3969" w:type="dxa"/>
            <w:vMerge/>
            <w:tcBorders>
              <w:top w:val="nil"/>
            </w:tcBorders>
          </w:tcPr>
          <w:p w14:paraId="37A177C1" w14:textId="77777777" w:rsidR="00060062" w:rsidRDefault="00060062" w:rsidP="00385CDE">
            <w:pPr>
              <w:rPr>
                <w:sz w:val="2"/>
                <w:szCs w:val="2"/>
              </w:rPr>
            </w:pPr>
          </w:p>
        </w:tc>
      </w:tr>
      <w:tr w:rsidR="00060062" w14:paraId="08BAD863" w14:textId="77777777" w:rsidTr="00385CDE">
        <w:trPr>
          <w:trHeight w:val="1518"/>
        </w:trPr>
        <w:tc>
          <w:tcPr>
            <w:tcW w:w="828" w:type="dxa"/>
            <w:vMerge/>
            <w:tcBorders>
              <w:top w:val="nil"/>
            </w:tcBorders>
          </w:tcPr>
          <w:p w14:paraId="54A2ABD3" w14:textId="77777777" w:rsidR="00060062" w:rsidRDefault="00060062" w:rsidP="00385CDE">
            <w:pPr>
              <w:rPr>
                <w:sz w:val="2"/>
                <w:szCs w:val="2"/>
              </w:rPr>
            </w:pPr>
          </w:p>
        </w:tc>
        <w:tc>
          <w:tcPr>
            <w:tcW w:w="1903" w:type="dxa"/>
            <w:vMerge/>
            <w:tcBorders>
              <w:top w:val="nil"/>
            </w:tcBorders>
          </w:tcPr>
          <w:p w14:paraId="7FA6A98C" w14:textId="77777777" w:rsidR="00060062" w:rsidRDefault="00060062" w:rsidP="00385CDE">
            <w:pPr>
              <w:rPr>
                <w:sz w:val="2"/>
                <w:szCs w:val="2"/>
              </w:rPr>
            </w:pPr>
          </w:p>
        </w:tc>
        <w:tc>
          <w:tcPr>
            <w:tcW w:w="3784" w:type="dxa"/>
          </w:tcPr>
          <w:p w14:paraId="37C34F47" w14:textId="77777777" w:rsidR="00060062" w:rsidRDefault="00060062" w:rsidP="00385CDE">
            <w:pPr>
              <w:pStyle w:val="TableParagraph"/>
              <w:ind w:left="111" w:right="91"/>
              <w:jc w:val="both"/>
            </w:pPr>
            <w:r>
              <w:t xml:space="preserve">Garantinės priežiūros ir palaikymo laikotarpiu gamintojas turi garantuoti programinės įrangos </w:t>
            </w:r>
            <w:proofErr w:type="spellStart"/>
            <w:r>
              <w:t>atnaujinimus</w:t>
            </w:r>
            <w:proofErr w:type="spellEnd"/>
            <w:r>
              <w:t>, klaidų</w:t>
            </w:r>
            <w:r>
              <w:rPr>
                <w:spacing w:val="-10"/>
              </w:rPr>
              <w:t xml:space="preserve"> </w:t>
            </w:r>
            <w:proofErr w:type="spellStart"/>
            <w:r>
              <w:t>šalinimus</w:t>
            </w:r>
            <w:proofErr w:type="spellEnd"/>
            <w:r>
              <w:rPr>
                <w:spacing w:val="-6"/>
              </w:rPr>
              <w:t xml:space="preserve"> </w:t>
            </w:r>
            <w:r>
              <w:t>bei</w:t>
            </w:r>
            <w:r>
              <w:rPr>
                <w:spacing w:val="-8"/>
              </w:rPr>
              <w:t xml:space="preserve"> </w:t>
            </w:r>
            <w:r>
              <w:t>pagalbą</w:t>
            </w:r>
            <w:r>
              <w:rPr>
                <w:spacing w:val="-6"/>
              </w:rPr>
              <w:t xml:space="preserve"> </w:t>
            </w:r>
            <w:r>
              <w:rPr>
                <w:spacing w:val="-2"/>
              </w:rPr>
              <w:t>sprendžiant</w:t>
            </w:r>
          </w:p>
          <w:p w14:paraId="5AC53487" w14:textId="77777777" w:rsidR="00060062" w:rsidRDefault="00060062" w:rsidP="00385CDE">
            <w:pPr>
              <w:pStyle w:val="TableParagraph"/>
              <w:spacing w:line="252" w:lineRule="exact"/>
              <w:ind w:left="111" w:right="94"/>
              <w:jc w:val="both"/>
            </w:pPr>
            <w:r>
              <w:t xml:space="preserve">siūlomos programinės įrangos </w:t>
            </w:r>
            <w:r>
              <w:rPr>
                <w:spacing w:val="-2"/>
              </w:rPr>
              <w:t>sutrikimus.</w:t>
            </w:r>
          </w:p>
        </w:tc>
        <w:tc>
          <w:tcPr>
            <w:tcW w:w="3969" w:type="dxa"/>
            <w:vMerge/>
            <w:tcBorders>
              <w:top w:val="nil"/>
            </w:tcBorders>
          </w:tcPr>
          <w:p w14:paraId="5A7D01CC" w14:textId="77777777" w:rsidR="00060062" w:rsidRDefault="00060062" w:rsidP="00385CDE">
            <w:pPr>
              <w:rPr>
                <w:sz w:val="2"/>
                <w:szCs w:val="2"/>
              </w:rPr>
            </w:pPr>
          </w:p>
        </w:tc>
      </w:tr>
      <w:tr w:rsidR="00060062" w14:paraId="423AC486" w14:textId="77777777" w:rsidTr="00385CDE">
        <w:trPr>
          <w:trHeight w:val="506"/>
        </w:trPr>
        <w:tc>
          <w:tcPr>
            <w:tcW w:w="828" w:type="dxa"/>
            <w:vMerge w:val="restart"/>
          </w:tcPr>
          <w:p w14:paraId="030C0950" w14:textId="77777777" w:rsidR="00060062" w:rsidRDefault="00060062" w:rsidP="00385CDE">
            <w:pPr>
              <w:pStyle w:val="TableParagraph"/>
              <w:spacing w:line="251" w:lineRule="exact"/>
            </w:pPr>
            <w:r>
              <w:rPr>
                <w:spacing w:val="-4"/>
              </w:rPr>
              <w:t>2.14</w:t>
            </w:r>
          </w:p>
        </w:tc>
        <w:tc>
          <w:tcPr>
            <w:tcW w:w="1903" w:type="dxa"/>
            <w:vMerge w:val="restart"/>
          </w:tcPr>
          <w:p w14:paraId="7FCDF024" w14:textId="77777777" w:rsidR="00060062" w:rsidRDefault="00060062" w:rsidP="00385CDE">
            <w:pPr>
              <w:pStyle w:val="TableParagraph"/>
              <w:spacing w:line="251" w:lineRule="exact"/>
            </w:pPr>
            <w:r>
              <w:t>Diegimo</w:t>
            </w:r>
            <w:r>
              <w:rPr>
                <w:spacing w:val="-6"/>
              </w:rPr>
              <w:t xml:space="preserve"> </w:t>
            </w:r>
            <w:r>
              <w:rPr>
                <w:spacing w:val="-2"/>
              </w:rPr>
              <w:t>darbai</w:t>
            </w:r>
          </w:p>
        </w:tc>
        <w:tc>
          <w:tcPr>
            <w:tcW w:w="3784" w:type="dxa"/>
          </w:tcPr>
          <w:p w14:paraId="1A828A1F" w14:textId="77777777" w:rsidR="00060062" w:rsidRDefault="00060062" w:rsidP="00385CDE">
            <w:pPr>
              <w:pStyle w:val="TableParagraph"/>
              <w:tabs>
                <w:tab w:val="left" w:pos="1368"/>
                <w:tab w:val="left" w:pos="1888"/>
                <w:tab w:val="left" w:pos="2447"/>
                <w:tab w:val="left" w:pos="3615"/>
              </w:tabs>
              <w:spacing w:line="252" w:lineRule="exact"/>
              <w:ind w:left="111" w:right="94"/>
            </w:pPr>
            <w:r>
              <w:rPr>
                <w:spacing w:val="-2"/>
              </w:rPr>
              <w:t>Sprendimas</w:t>
            </w:r>
            <w:r>
              <w:tab/>
            </w:r>
            <w:r>
              <w:rPr>
                <w:spacing w:val="-4"/>
              </w:rPr>
              <w:t>turi</w:t>
            </w:r>
            <w:r>
              <w:tab/>
            </w:r>
            <w:r>
              <w:rPr>
                <w:spacing w:val="-4"/>
              </w:rPr>
              <w:t>būti</w:t>
            </w:r>
            <w:r>
              <w:tab/>
            </w:r>
            <w:r>
              <w:rPr>
                <w:spacing w:val="-2"/>
              </w:rPr>
              <w:t>atnaujintas</w:t>
            </w:r>
            <w:r>
              <w:tab/>
            </w:r>
            <w:r>
              <w:rPr>
                <w:spacing w:val="-10"/>
              </w:rPr>
              <w:t xml:space="preserve">į </w:t>
            </w:r>
            <w:r>
              <w:t>naujausią stabilią versiją;</w:t>
            </w:r>
          </w:p>
        </w:tc>
        <w:tc>
          <w:tcPr>
            <w:tcW w:w="3969" w:type="dxa"/>
            <w:vMerge w:val="restart"/>
          </w:tcPr>
          <w:p w14:paraId="1CF9872E" w14:textId="77777777" w:rsidR="00060062" w:rsidRDefault="00060062" w:rsidP="00385CDE">
            <w:pPr>
              <w:pStyle w:val="TableParagraph"/>
              <w:ind w:right="91"/>
              <w:jc w:val="both"/>
            </w:pPr>
            <w:r>
              <w:t>Sprendimas bus atnaujintas į naujausią stabilią versiją;</w:t>
            </w:r>
          </w:p>
          <w:p w14:paraId="2BC3A0DE" w14:textId="77777777" w:rsidR="00060062" w:rsidRDefault="00060062" w:rsidP="00385CDE">
            <w:pPr>
              <w:pStyle w:val="TableParagraph"/>
              <w:ind w:right="91"/>
              <w:jc w:val="both"/>
            </w:pPr>
            <w:r>
              <w:t>Bus</w:t>
            </w:r>
            <w:r>
              <w:rPr>
                <w:spacing w:val="-1"/>
              </w:rPr>
              <w:t xml:space="preserve"> </w:t>
            </w:r>
            <w:r>
              <w:t>atliktas</w:t>
            </w:r>
            <w:r>
              <w:rPr>
                <w:spacing w:val="-4"/>
              </w:rPr>
              <w:t xml:space="preserve"> </w:t>
            </w:r>
            <w:r>
              <w:t>integravimas</w:t>
            </w:r>
            <w:r>
              <w:rPr>
                <w:spacing w:val="-1"/>
              </w:rPr>
              <w:t xml:space="preserve"> </w:t>
            </w:r>
            <w:r>
              <w:t>su</w:t>
            </w:r>
            <w:r>
              <w:rPr>
                <w:spacing w:val="-2"/>
              </w:rPr>
              <w:t xml:space="preserve"> </w:t>
            </w:r>
            <w:r>
              <w:t>šiuo</w:t>
            </w:r>
            <w:r>
              <w:rPr>
                <w:spacing w:val="-4"/>
              </w:rPr>
              <w:t xml:space="preserve"> </w:t>
            </w:r>
            <w:r>
              <w:t>metu</w:t>
            </w:r>
            <w:r>
              <w:rPr>
                <w:spacing w:val="-2"/>
              </w:rPr>
              <w:t xml:space="preserve"> </w:t>
            </w:r>
            <w:r>
              <w:t xml:space="preserve">PO naudojama Aruba </w:t>
            </w:r>
            <w:proofErr w:type="spellStart"/>
            <w:r>
              <w:t>ClearPass</w:t>
            </w:r>
            <w:proofErr w:type="spellEnd"/>
            <w:r>
              <w:t xml:space="preserve"> tinklo prieigos</w:t>
            </w:r>
            <w:r>
              <w:rPr>
                <w:spacing w:val="-2"/>
              </w:rPr>
              <w:t xml:space="preserve"> </w:t>
            </w:r>
            <w:r>
              <w:t>kontrolės</w:t>
            </w:r>
            <w:r>
              <w:rPr>
                <w:spacing w:val="-2"/>
              </w:rPr>
              <w:t xml:space="preserve"> </w:t>
            </w:r>
            <w:r>
              <w:t>sistema</w:t>
            </w:r>
            <w:r>
              <w:rPr>
                <w:spacing w:val="-4"/>
              </w:rPr>
              <w:t xml:space="preserve"> </w:t>
            </w:r>
            <w:r>
              <w:t>sudarant</w:t>
            </w:r>
            <w:r>
              <w:rPr>
                <w:spacing w:val="-3"/>
              </w:rPr>
              <w:t xml:space="preserve"> </w:t>
            </w:r>
            <w:r>
              <w:t>aukšto patikimumo klasterį;</w:t>
            </w:r>
          </w:p>
          <w:p w14:paraId="0AFF1E1F" w14:textId="77777777" w:rsidR="00060062" w:rsidRDefault="00060062" w:rsidP="00385CDE">
            <w:pPr>
              <w:pStyle w:val="TableParagraph"/>
            </w:pPr>
            <w:r>
              <w:t>Bus</w:t>
            </w:r>
            <w:r>
              <w:rPr>
                <w:spacing w:val="31"/>
              </w:rPr>
              <w:t xml:space="preserve"> </w:t>
            </w:r>
            <w:r>
              <w:t>atliktas</w:t>
            </w:r>
            <w:r>
              <w:rPr>
                <w:spacing w:val="31"/>
              </w:rPr>
              <w:t xml:space="preserve"> </w:t>
            </w:r>
            <w:r>
              <w:t>aukšto</w:t>
            </w:r>
            <w:r>
              <w:rPr>
                <w:spacing w:val="30"/>
              </w:rPr>
              <w:t xml:space="preserve"> </w:t>
            </w:r>
            <w:r>
              <w:t>patikimumo</w:t>
            </w:r>
            <w:r>
              <w:rPr>
                <w:spacing w:val="30"/>
              </w:rPr>
              <w:t xml:space="preserve"> </w:t>
            </w:r>
            <w:r>
              <w:t>klasterio testavimas su 1 vnt. PO tinklo įrenginiu; Bus</w:t>
            </w:r>
            <w:r>
              <w:rPr>
                <w:spacing w:val="-1"/>
              </w:rPr>
              <w:t xml:space="preserve"> </w:t>
            </w:r>
            <w:r>
              <w:t>atliktas</w:t>
            </w:r>
            <w:r>
              <w:rPr>
                <w:spacing w:val="-4"/>
              </w:rPr>
              <w:t xml:space="preserve"> </w:t>
            </w:r>
            <w:r>
              <w:t>integravimas</w:t>
            </w:r>
            <w:r>
              <w:rPr>
                <w:spacing w:val="-1"/>
              </w:rPr>
              <w:t xml:space="preserve"> </w:t>
            </w:r>
            <w:r>
              <w:t>su</w:t>
            </w:r>
            <w:r>
              <w:rPr>
                <w:spacing w:val="-2"/>
              </w:rPr>
              <w:t xml:space="preserve"> </w:t>
            </w:r>
            <w:r>
              <w:t>šiuo</w:t>
            </w:r>
            <w:r>
              <w:rPr>
                <w:spacing w:val="-4"/>
              </w:rPr>
              <w:t xml:space="preserve"> </w:t>
            </w:r>
            <w:r>
              <w:t>metu</w:t>
            </w:r>
            <w:r>
              <w:rPr>
                <w:spacing w:val="-2"/>
              </w:rPr>
              <w:t xml:space="preserve"> </w:t>
            </w:r>
            <w:r>
              <w:t>PO naudojama</w:t>
            </w:r>
            <w:r>
              <w:rPr>
                <w:spacing w:val="31"/>
              </w:rPr>
              <w:t xml:space="preserve"> </w:t>
            </w:r>
            <w:r>
              <w:t>sertifikatų</w:t>
            </w:r>
            <w:r>
              <w:rPr>
                <w:spacing w:val="31"/>
              </w:rPr>
              <w:t xml:space="preserve"> </w:t>
            </w:r>
            <w:r>
              <w:t>tarnyba</w:t>
            </w:r>
            <w:r>
              <w:rPr>
                <w:spacing w:val="31"/>
              </w:rPr>
              <w:t xml:space="preserve"> </w:t>
            </w:r>
            <w:r>
              <w:t xml:space="preserve">(Microsoft </w:t>
            </w:r>
            <w:proofErr w:type="spellStart"/>
            <w:r>
              <w:t>Certification</w:t>
            </w:r>
            <w:proofErr w:type="spellEnd"/>
            <w:r>
              <w:t xml:space="preserve"> </w:t>
            </w:r>
            <w:proofErr w:type="spellStart"/>
            <w:r>
              <w:t>Authority</w:t>
            </w:r>
            <w:proofErr w:type="spellEnd"/>
            <w:r>
              <w:t>);</w:t>
            </w:r>
          </w:p>
          <w:p w14:paraId="78334AF3" w14:textId="77777777" w:rsidR="00060062" w:rsidRDefault="00060062" w:rsidP="00385CDE">
            <w:pPr>
              <w:pStyle w:val="TableParagraph"/>
            </w:pPr>
            <w:r>
              <w:t>Bus</w:t>
            </w:r>
            <w:r>
              <w:rPr>
                <w:spacing w:val="-1"/>
              </w:rPr>
              <w:t xml:space="preserve"> </w:t>
            </w:r>
            <w:r>
              <w:t>pateikta</w:t>
            </w:r>
            <w:r>
              <w:rPr>
                <w:spacing w:val="-1"/>
              </w:rPr>
              <w:t xml:space="preserve"> </w:t>
            </w:r>
            <w:r>
              <w:t>įdiegtos</w:t>
            </w:r>
            <w:r>
              <w:rPr>
                <w:spacing w:val="-1"/>
              </w:rPr>
              <w:t xml:space="preserve"> </w:t>
            </w:r>
            <w:r>
              <w:t>įrangos</w:t>
            </w:r>
            <w:r>
              <w:rPr>
                <w:spacing w:val="-1"/>
              </w:rPr>
              <w:t xml:space="preserve"> </w:t>
            </w:r>
            <w:r>
              <w:t>atliktų</w:t>
            </w:r>
            <w:r>
              <w:rPr>
                <w:spacing w:val="-1"/>
              </w:rPr>
              <w:t xml:space="preserve"> </w:t>
            </w:r>
            <w:r>
              <w:t>darbų techninė dokumentacija:</w:t>
            </w:r>
          </w:p>
          <w:p w14:paraId="62CF3540" w14:textId="77777777" w:rsidR="00060062" w:rsidRDefault="00060062" w:rsidP="00385CDE">
            <w:pPr>
              <w:pStyle w:val="TableParagraph"/>
              <w:tabs>
                <w:tab w:val="left" w:pos="1667"/>
                <w:tab w:val="left" w:pos="3106"/>
              </w:tabs>
              <w:ind w:right="90"/>
              <w:jc w:val="both"/>
            </w:pPr>
            <w:r>
              <w:t xml:space="preserve">pajungimo į tinklą schema, įdiegto </w:t>
            </w:r>
            <w:r>
              <w:rPr>
                <w:spacing w:val="-2"/>
              </w:rPr>
              <w:t>sprendimo</w:t>
            </w:r>
            <w:r>
              <w:tab/>
            </w:r>
            <w:r>
              <w:rPr>
                <w:spacing w:val="-2"/>
              </w:rPr>
              <w:t>schemos,</w:t>
            </w:r>
            <w:r>
              <w:tab/>
            </w:r>
            <w:r>
              <w:rPr>
                <w:spacing w:val="-2"/>
              </w:rPr>
              <w:t xml:space="preserve">sistemos </w:t>
            </w:r>
            <w:r>
              <w:t>konfigūracijos ir saugos taisyklių/profilių aprašymas bei kiti duomenys, reikalingi tolimesniam įrangos konfigūravimui ir eksploatavimui (IP adresai, valdymo programų vardai, prisijungimų vardai, slaptažodžiai ir pan. Dokumentacija bus parengta lietuvių kalba ir pateikta popieriniu ir/ar elektroniniu formatu.</w:t>
            </w:r>
          </w:p>
        </w:tc>
      </w:tr>
      <w:tr w:rsidR="00060062" w14:paraId="50B19645" w14:textId="77777777" w:rsidTr="00385CDE">
        <w:trPr>
          <w:trHeight w:val="1010"/>
        </w:trPr>
        <w:tc>
          <w:tcPr>
            <w:tcW w:w="828" w:type="dxa"/>
            <w:vMerge/>
            <w:tcBorders>
              <w:top w:val="nil"/>
            </w:tcBorders>
          </w:tcPr>
          <w:p w14:paraId="63920E36" w14:textId="77777777" w:rsidR="00060062" w:rsidRDefault="00060062" w:rsidP="00385CDE">
            <w:pPr>
              <w:rPr>
                <w:sz w:val="2"/>
                <w:szCs w:val="2"/>
              </w:rPr>
            </w:pPr>
          </w:p>
        </w:tc>
        <w:tc>
          <w:tcPr>
            <w:tcW w:w="1903" w:type="dxa"/>
            <w:vMerge/>
            <w:tcBorders>
              <w:top w:val="nil"/>
            </w:tcBorders>
          </w:tcPr>
          <w:p w14:paraId="75381D08" w14:textId="77777777" w:rsidR="00060062" w:rsidRDefault="00060062" w:rsidP="00385CDE">
            <w:pPr>
              <w:rPr>
                <w:sz w:val="2"/>
                <w:szCs w:val="2"/>
              </w:rPr>
            </w:pPr>
          </w:p>
        </w:tc>
        <w:tc>
          <w:tcPr>
            <w:tcW w:w="3784" w:type="dxa"/>
          </w:tcPr>
          <w:p w14:paraId="04BEBFEF" w14:textId="77777777" w:rsidR="00060062" w:rsidRDefault="00060062" w:rsidP="00385CDE">
            <w:pPr>
              <w:pStyle w:val="TableParagraph"/>
              <w:ind w:left="111" w:right="94"/>
              <w:jc w:val="both"/>
            </w:pPr>
            <w:r>
              <w:t xml:space="preserve">Turi būti atliktas integravimas su šiuo metu PO naudojama Aruba </w:t>
            </w:r>
            <w:proofErr w:type="spellStart"/>
            <w:r>
              <w:t>ClearPass</w:t>
            </w:r>
            <w:proofErr w:type="spellEnd"/>
            <w:r>
              <w:t xml:space="preserve"> tinklo</w:t>
            </w:r>
            <w:r>
              <w:rPr>
                <w:spacing w:val="58"/>
                <w:w w:val="150"/>
              </w:rPr>
              <w:t xml:space="preserve">  </w:t>
            </w:r>
            <w:r>
              <w:t>prieigos</w:t>
            </w:r>
            <w:r>
              <w:rPr>
                <w:spacing w:val="58"/>
                <w:w w:val="150"/>
              </w:rPr>
              <w:t xml:space="preserve">  </w:t>
            </w:r>
            <w:r>
              <w:t>kontrolės</w:t>
            </w:r>
            <w:r>
              <w:rPr>
                <w:spacing w:val="59"/>
                <w:w w:val="150"/>
              </w:rPr>
              <w:t xml:space="preserve">  </w:t>
            </w:r>
            <w:r>
              <w:rPr>
                <w:spacing w:val="-2"/>
              </w:rPr>
              <w:t>sistema</w:t>
            </w:r>
          </w:p>
          <w:p w14:paraId="24D5E966" w14:textId="77777777" w:rsidR="00060062" w:rsidRDefault="00060062" w:rsidP="00385CDE">
            <w:pPr>
              <w:pStyle w:val="TableParagraph"/>
              <w:spacing w:line="233" w:lineRule="exact"/>
              <w:ind w:left="111"/>
              <w:jc w:val="both"/>
            </w:pPr>
            <w:r>
              <w:t>sudarant</w:t>
            </w:r>
            <w:r>
              <w:rPr>
                <w:spacing w:val="-8"/>
              </w:rPr>
              <w:t xml:space="preserve"> </w:t>
            </w:r>
            <w:r>
              <w:t>aukšto</w:t>
            </w:r>
            <w:r>
              <w:rPr>
                <w:spacing w:val="-6"/>
              </w:rPr>
              <w:t xml:space="preserve"> </w:t>
            </w:r>
            <w:r>
              <w:t>patikimumo</w:t>
            </w:r>
            <w:r>
              <w:rPr>
                <w:spacing w:val="-6"/>
              </w:rPr>
              <w:t xml:space="preserve"> </w:t>
            </w:r>
            <w:r>
              <w:rPr>
                <w:spacing w:val="-2"/>
              </w:rPr>
              <w:t>klasterį;</w:t>
            </w:r>
          </w:p>
        </w:tc>
        <w:tc>
          <w:tcPr>
            <w:tcW w:w="3969" w:type="dxa"/>
            <w:vMerge/>
            <w:tcBorders>
              <w:top w:val="nil"/>
            </w:tcBorders>
          </w:tcPr>
          <w:p w14:paraId="3D67C306" w14:textId="77777777" w:rsidR="00060062" w:rsidRDefault="00060062" w:rsidP="00385CDE">
            <w:pPr>
              <w:rPr>
                <w:sz w:val="2"/>
                <w:szCs w:val="2"/>
              </w:rPr>
            </w:pPr>
          </w:p>
        </w:tc>
      </w:tr>
      <w:tr w:rsidR="00060062" w14:paraId="7AA85630" w14:textId="77777777" w:rsidTr="00385CDE">
        <w:trPr>
          <w:trHeight w:val="760"/>
        </w:trPr>
        <w:tc>
          <w:tcPr>
            <w:tcW w:w="828" w:type="dxa"/>
            <w:vMerge/>
            <w:tcBorders>
              <w:top w:val="nil"/>
            </w:tcBorders>
          </w:tcPr>
          <w:p w14:paraId="47DEADC8" w14:textId="77777777" w:rsidR="00060062" w:rsidRDefault="00060062" w:rsidP="00385CDE">
            <w:pPr>
              <w:rPr>
                <w:sz w:val="2"/>
                <w:szCs w:val="2"/>
              </w:rPr>
            </w:pPr>
          </w:p>
        </w:tc>
        <w:tc>
          <w:tcPr>
            <w:tcW w:w="1903" w:type="dxa"/>
            <w:vMerge/>
            <w:tcBorders>
              <w:top w:val="nil"/>
            </w:tcBorders>
          </w:tcPr>
          <w:p w14:paraId="44BDADE5" w14:textId="77777777" w:rsidR="00060062" w:rsidRDefault="00060062" w:rsidP="00385CDE">
            <w:pPr>
              <w:rPr>
                <w:sz w:val="2"/>
                <w:szCs w:val="2"/>
              </w:rPr>
            </w:pPr>
          </w:p>
        </w:tc>
        <w:tc>
          <w:tcPr>
            <w:tcW w:w="3784" w:type="dxa"/>
          </w:tcPr>
          <w:p w14:paraId="3BC4F4AC" w14:textId="77777777" w:rsidR="00060062" w:rsidRDefault="00060062" w:rsidP="00385CDE">
            <w:pPr>
              <w:pStyle w:val="TableParagraph"/>
              <w:spacing w:line="251" w:lineRule="exact"/>
              <w:ind w:left="111"/>
            </w:pPr>
            <w:r>
              <w:t>Turi</w:t>
            </w:r>
            <w:r>
              <w:rPr>
                <w:spacing w:val="56"/>
                <w:w w:val="150"/>
              </w:rPr>
              <w:t xml:space="preserve"> </w:t>
            </w:r>
            <w:r>
              <w:t>būti</w:t>
            </w:r>
            <w:r>
              <w:rPr>
                <w:spacing w:val="59"/>
                <w:w w:val="150"/>
              </w:rPr>
              <w:t xml:space="preserve"> </w:t>
            </w:r>
            <w:r>
              <w:t>atliktas</w:t>
            </w:r>
            <w:r>
              <w:rPr>
                <w:spacing w:val="57"/>
                <w:w w:val="150"/>
              </w:rPr>
              <w:t xml:space="preserve"> </w:t>
            </w:r>
            <w:r>
              <w:t>aukšto</w:t>
            </w:r>
            <w:r>
              <w:rPr>
                <w:spacing w:val="56"/>
                <w:w w:val="150"/>
              </w:rPr>
              <w:t xml:space="preserve"> </w:t>
            </w:r>
            <w:r>
              <w:rPr>
                <w:spacing w:val="-2"/>
              </w:rPr>
              <w:t>patikimumo</w:t>
            </w:r>
          </w:p>
          <w:p w14:paraId="0DEB3318" w14:textId="77777777" w:rsidR="00060062" w:rsidRDefault="00060062" w:rsidP="00385CDE">
            <w:pPr>
              <w:pStyle w:val="TableParagraph"/>
              <w:spacing w:line="252" w:lineRule="exact"/>
              <w:ind w:left="111"/>
            </w:pPr>
            <w:r>
              <w:t>klasterio</w:t>
            </w:r>
            <w:r>
              <w:rPr>
                <w:spacing w:val="-2"/>
              </w:rPr>
              <w:t xml:space="preserve"> </w:t>
            </w:r>
            <w:r>
              <w:t>testavimas</w:t>
            </w:r>
            <w:r>
              <w:rPr>
                <w:spacing w:val="-3"/>
              </w:rPr>
              <w:t xml:space="preserve"> </w:t>
            </w:r>
            <w:r>
              <w:t>su ne</w:t>
            </w:r>
            <w:r>
              <w:rPr>
                <w:spacing w:val="-3"/>
              </w:rPr>
              <w:t xml:space="preserve"> </w:t>
            </w:r>
            <w:r>
              <w:t>mažiau</w:t>
            </w:r>
            <w:r>
              <w:rPr>
                <w:spacing w:val="-3"/>
              </w:rPr>
              <w:t xml:space="preserve"> </w:t>
            </w:r>
            <w:r>
              <w:t>kaip</w:t>
            </w:r>
            <w:r>
              <w:rPr>
                <w:spacing w:val="-3"/>
              </w:rPr>
              <w:t xml:space="preserve"> </w:t>
            </w:r>
            <w:r>
              <w:t>1 vnt. PO tinklo įrenginiu;</w:t>
            </w:r>
          </w:p>
        </w:tc>
        <w:tc>
          <w:tcPr>
            <w:tcW w:w="3969" w:type="dxa"/>
            <w:vMerge/>
            <w:tcBorders>
              <w:top w:val="nil"/>
            </w:tcBorders>
          </w:tcPr>
          <w:p w14:paraId="1313D392" w14:textId="77777777" w:rsidR="00060062" w:rsidRDefault="00060062" w:rsidP="00385CDE">
            <w:pPr>
              <w:rPr>
                <w:sz w:val="2"/>
                <w:szCs w:val="2"/>
              </w:rPr>
            </w:pPr>
          </w:p>
        </w:tc>
      </w:tr>
      <w:tr w:rsidR="00060062" w14:paraId="284FDDBC" w14:textId="77777777" w:rsidTr="00385CDE">
        <w:trPr>
          <w:trHeight w:val="758"/>
        </w:trPr>
        <w:tc>
          <w:tcPr>
            <w:tcW w:w="828" w:type="dxa"/>
            <w:vMerge/>
            <w:tcBorders>
              <w:top w:val="nil"/>
            </w:tcBorders>
          </w:tcPr>
          <w:p w14:paraId="26FF5A96" w14:textId="77777777" w:rsidR="00060062" w:rsidRDefault="00060062" w:rsidP="00385CDE">
            <w:pPr>
              <w:rPr>
                <w:sz w:val="2"/>
                <w:szCs w:val="2"/>
              </w:rPr>
            </w:pPr>
          </w:p>
        </w:tc>
        <w:tc>
          <w:tcPr>
            <w:tcW w:w="1903" w:type="dxa"/>
            <w:vMerge/>
            <w:tcBorders>
              <w:top w:val="nil"/>
            </w:tcBorders>
          </w:tcPr>
          <w:p w14:paraId="2D42FCBE" w14:textId="77777777" w:rsidR="00060062" w:rsidRDefault="00060062" w:rsidP="00385CDE">
            <w:pPr>
              <w:rPr>
                <w:sz w:val="2"/>
                <w:szCs w:val="2"/>
              </w:rPr>
            </w:pPr>
          </w:p>
        </w:tc>
        <w:tc>
          <w:tcPr>
            <w:tcW w:w="3784" w:type="dxa"/>
          </w:tcPr>
          <w:p w14:paraId="7DE6CD1A" w14:textId="77777777" w:rsidR="00060062" w:rsidRDefault="00060062" w:rsidP="00385CDE">
            <w:pPr>
              <w:pStyle w:val="TableParagraph"/>
              <w:ind w:left="111"/>
            </w:pPr>
            <w:r>
              <w:t>Turi</w:t>
            </w:r>
            <w:r>
              <w:rPr>
                <w:spacing w:val="39"/>
              </w:rPr>
              <w:t xml:space="preserve"> </w:t>
            </w:r>
            <w:r>
              <w:t>būti</w:t>
            </w:r>
            <w:r>
              <w:rPr>
                <w:spacing w:val="39"/>
              </w:rPr>
              <w:t xml:space="preserve"> </w:t>
            </w:r>
            <w:r>
              <w:t>atliktas</w:t>
            </w:r>
            <w:r>
              <w:rPr>
                <w:spacing w:val="39"/>
              </w:rPr>
              <w:t xml:space="preserve"> </w:t>
            </w:r>
            <w:r>
              <w:t>integravimas</w:t>
            </w:r>
            <w:r>
              <w:rPr>
                <w:spacing w:val="39"/>
              </w:rPr>
              <w:t xml:space="preserve"> </w:t>
            </w:r>
            <w:r>
              <w:t>su</w:t>
            </w:r>
            <w:r>
              <w:rPr>
                <w:spacing w:val="39"/>
              </w:rPr>
              <w:t xml:space="preserve"> </w:t>
            </w:r>
            <w:r>
              <w:t>šiuo metu</w:t>
            </w:r>
            <w:r>
              <w:rPr>
                <w:spacing w:val="22"/>
              </w:rPr>
              <w:t xml:space="preserve"> </w:t>
            </w:r>
            <w:r>
              <w:t>PO</w:t>
            </w:r>
            <w:r>
              <w:rPr>
                <w:spacing w:val="22"/>
              </w:rPr>
              <w:t xml:space="preserve"> </w:t>
            </w:r>
            <w:r>
              <w:t>naudojama</w:t>
            </w:r>
            <w:r>
              <w:rPr>
                <w:spacing w:val="22"/>
              </w:rPr>
              <w:t xml:space="preserve"> </w:t>
            </w:r>
            <w:r>
              <w:t>sertifikatų</w:t>
            </w:r>
            <w:r>
              <w:rPr>
                <w:spacing w:val="23"/>
              </w:rPr>
              <w:t xml:space="preserve"> </w:t>
            </w:r>
            <w:r>
              <w:rPr>
                <w:spacing w:val="-2"/>
              </w:rPr>
              <w:t>tarnyba</w:t>
            </w:r>
          </w:p>
          <w:p w14:paraId="1A57549C" w14:textId="77777777" w:rsidR="00060062" w:rsidRDefault="00060062" w:rsidP="00385CDE">
            <w:pPr>
              <w:pStyle w:val="TableParagraph"/>
              <w:spacing w:line="233" w:lineRule="exact"/>
              <w:ind w:left="111"/>
            </w:pPr>
            <w:r>
              <w:t>(Microsoft</w:t>
            </w:r>
            <w:r>
              <w:rPr>
                <w:spacing w:val="-8"/>
              </w:rPr>
              <w:t xml:space="preserve"> </w:t>
            </w:r>
            <w:proofErr w:type="spellStart"/>
            <w:r>
              <w:t>Certification</w:t>
            </w:r>
            <w:proofErr w:type="spellEnd"/>
            <w:r>
              <w:rPr>
                <w:spacing w:val="-7"/>
              </w:rPr>
              <w:t xml:space="preserve"> </w:t>
            </w:r>
            <w:proofErr w:type="spellStart"/>
            <w:r>
              <w:rPr>
                <w:spacing w:val="-2"/>
              </w:rPr>
              <w:t>Authority</w:t>
            </w:r>
            <w:proofErr w:type="spellEnd"/>
            <w:r>
              <w:rPr>
                <w:spacing w:val="-2"/>
              </w:rPr>
              <w:t>);</w:t>
            </w:r>
          </w:p>
        </w:tc>
        <w:tc>
          <w:tcPr>
            <w:tcW w:w="3969" w:type="dxa"/>
            <w:vMerge/>
            <w:tcBorders>
              <w:top w:val="nil"/>
            </w:tcBorders>
          </w:tcPr>
          <w:p w14:paraId="2355A962" w14:textId="77777777" w:rsidR="00060062" w:rsidRDefault="00060062" w:rsidP="00385CDE">
            <w:pPr>
              <w:rPr>
                <w:sz w:val="2"/>
                <w:szCs w:val="2"/>
              </w:rPr>
            </w:pPr>
          </w:p>
        </w:tc>
      </w:tr>
      <w:tr w:rsidR="00060062" w14:paraId="41EBF9D3" w14:textId="77777777" w:rsidTr="00385CDE">
        <w:trPr>
          <w:trHeight w:val="3290"/>
        </w:trPr>
        <w:tc>
          <w:tcPr>
            <w:tcW w:w="828" w:type="dxa"/>
            <w:vMerge/>
            <w:tcBorders>
              <w:top w:val="nil"/>
            </w:tcBorders>
          </w:tcPr>
          <w:p w14:paraId="1AFA3391" w14:textId="77777777" w:rsidR="00060062" w:rsidRDefault="00060062" w:rsidP="00385CDE">
            <w:pPr>
              <w:rPr>
                <w:sz w:val="2"/>
                <w:szCs w:val="2"/>
              </w:rPr>
            </w:pPr>
          </w:p>
        </w:tc>
        <w:tc>
          <w:tcPr>
            <w:tcW w:w="1903" w:type="dxa"/>
            <w:vMerge/>
            <w:tcBorders>
              <w:top w:val="nil"/>
            </w:tcBorders>
          </w:tcPr>
          <w:p w14:paraId="0B98F2FB" w14:textId="77777777" w:rsidR="00060062" w:rsidRDefault="00060062" w:rsidP="00385CDE">
            <w:pPr>
              <w:rPr>
                <w:sz w:val="2"/>
                <w:szCs w:val="2"/>
              </w:rPr>
            </w:pPr>
          </w:p>
        </w:tc>
        <w:tc>
          <w:tcPr>
            <w:tcW w:w="3784" w:type="dxa"/>
          </w:tcPr>
          <w:p w14:paraId="05AE4E98" w14:textId="77777777" w:rsidR="00060062" w:rsidRDefault="00060062" w:rsidP="00385CDE">
            <w:pPr>
              <w:pStyle w:val="TableParagraph"/>
              <w:ind w:left="111" w:right="92"/>
              <w:jc w:val="both"/>
            </w:pPr>
            <w:r>
              <w:t>Turi</w:t>
            </w:r>
            <w:r>
              <w:rPr>
                <w:spacing w:val="-14"/>
              </w:rPr>
              <w:t xml:space="preserve"> </w:t>
            </w:r>
            <w:r>
              <w:t>būti</w:t>
            </w:r>
            <w:r>
              <w:rPr>
                <w:spacing w:val="-14"/>
              </w:rPr>
              <w:t xml:space="preserve"> </w:t>
            </w:r>
            <w:r>
              <w:t>pateikta</w:t>
            </w:r>
            <w:r>
              <w:rPr>
                <w:spacing w:val="-13"/>
              </w:rPr>
              <w:t xml:space="preserve"> </w:t>
            </w:r>
            <w:r>
              <w:t>įdiegtos</w:t>
            </w:r>
            <w:r>
              <w:rPr>
                <w:spacing w:val="-14"/>
              </w:rPr>
              <w:t xml:space="preserve"> </w:t>
            </w:r>
            <w:r>
              <w:t>įrangos</w:t>
            </w:r>
            <w:r>
              <w:rPr>
                <w:spacing w:val="-13"/>
              </w:rPr>
              <w:t xml:space="preserve"> </w:t>
            </w:r>
            <w:r>
              <w:t>atliktų darbų techninė dokumentacija:</w:t>
            </w:r>
          </w:p>
          <w:p w14:paraId="0B09D4AB" w14:textId="77777777" w:rsidR="00060062" w:rsidRDefault="00060062" w:rsidP="00385CDE">
            <w:pPr>
              <w:pStyle w:val="TableParagraph"/>
              <w:tabs>
                <w:tab w:val="left" w:pos="1469"/>
                <w:tab w:val="left" w:pos="2164"/>
                <w:tab w:val="left" w:pos="3078"/>
                <w:tab w:val="left" w:pos="3544"/>
              </w:tabs>
              <w:ind w:left="111" w:right="93"/>
              <w:jc w:val="both"/>
            </w:pPr>
            <w:r>
              <w:t xml:space="preserve">pajungimo į tinklą schema, įdiegto sprendimo schemos, sistemos </w:t>
            </w:r>
            <w:r>
              <w:rPr>
                <w:spacing w:val="-2"/>
              </w:rPr>
              <w:t>konfigūracijos</w:t>
            </w:r>
            <w:r>
              <w:tab/>
            </w:r>
            <w:r>
              <w:tab/>
            </w:r>
            <w:r>
              <w:rPr>
                <w:spacing w:val="-6"/>
              </w:rPr>
              <w:t>ir</w:t>
            </w:r>
            <w:r>
              <w:tab/>
            </w:r>
            <w:r>
              <w:rPr>
                <w:spacing w:val="-2"/>
              </w:rPr>
              <w:t xml:space="preserve">saugos </w:t>
            </w:r>
            <w:r>
              <w:t xml:space="preserve">taisyklių/profilių aprašymas bei kiti duomenys, reikalingi tolimesniam </w:t>
            </w:r>
            <w:r>
              <w:rPr>
                <w:spacing w:val="-2"/>
              </w:rPr>
              <w:t>įrangos</w:t>
            </w:r>
            <w:r>
              <w:tab/>
            </w:r>
            <w:r>
              <w:rPr>
                <w:spacing w:val="-2"/>
              </w:rPr>
              <w:t>konfigūravimui</w:t>
            </w:r>
            <w:r>
              <w:tab/>
            </w:r>
            <w:r>
              <w:tab/>
            </w:r>
            <w:r>
              <w:rPr>
                <w:spacing w:val="-6"/>
              </w:rPr>
              <w:t xml:space="preserve">ir </w:t>
            </w:r>
            <w:r>
              <w:t>eksploatavimui (IP adresai, valdymo programų vardai, prisijungimų vardai, slaptažodžiai</w:t>
            </w:r>
            <w:r>
              <w:rPr>
                <w:spacing w:val="3"/>
              </w:rPr>
              <w:t xml:space="preserve"> </w:t>
            </w:r>
            <w:r>
              <w:t>ir</w:t>
            </w:r>
            <w:r>
              <w:rPr>
                <w:spacing w:val="6"/>
              </w:rPr>
              <w:t xml:space="preserve"> </w:t>
            </w:r>
            <w:r>
              <w:t>pan.</w:t>
            </w:r>
            <w:r>
              <w:rPr>
                <w:spacing w:val="4"/>
              </w:rPr>
              <w:t xml:space="preserve"> </w:t>
            </w:r>
            <w:r>
              <w:t>Dokumentacija</w:t>
            </w:r>
            <w:r>
              <w:rPr>
                <w:spacing w:val="5"/>
              </w:rPr>
              <w:t xml:space="preserve"> </w:t>
            </w:r>
            <w:r>
              <w:rPr>
                <w:spacing w:val="-4"/>
              </w:rPr>
              <w:t>turi</w:t>
            </w:r>
          </w:p>
          <w:p w14:paraId="1330677C" w14:textId="77777777" w:rsidR="00060062" w:rsidRDefault="00060062" w:rsidP="00385CDE">
            <w:pPr>
              <w:pStyle w:val="TableParagraph"/>
              <w:spacing w:line="252" w:lineRule="exact"/>
              <w:ind w:left="111" w:right="94"/>
              <w:jc w:val="both"/>
            </w:pPr>
            <w:r>
              <w:t>būti parengta lietuvių kalba ir pateikta popieriniu ir/ar elektroniniu formatu.</w:t>
            </w:r>
          </w:p>
        </w:tc>
        <w:tc>
          <w:tcPr>
            <w:tcW w:w="3969" w:type="dxa"/>
            <w:vMerge/>
            <w:tcBorders>
              <w:top w:val="nil"/>
            </w:tcBorders>
          </w:tcPr>
          <w:p w14:paraId="42FEBED6" w14:textId="77777777" w:rsidR="00060062" w:rsidRDefault="00060062" w:rsidP="00385CDE">
            <w:pPr>
              <w:rPr>
                <w:sz w:val="2"/>
                <w:szCs w:val="2"/>
              </w:rPr>
            </w:pPr>
          </w:p>
        </w:tc>
      </w:tr>
    </w:tbl>
    <w:p w14:paraId="14DBE494" w14:textId="77777777" w:rsidR="00060062" w:rsidRDefault="00060062" w:rsidP="00060062">
      <w:pPr>
        <w:pStyle w:val="BodyText"/>
        <w:spacing w:before="12"/>
        <w:rPr>
          <w:b/>
        </w:rPr>
      </w:pPr>
    </w:p>
    <w:p w14:paraId="7F2B5656" w14:textId="77777777" w:rsidR="00060062" w:rsidRDefault="00060062" w:rsidP="00060062">
      <w:pPr>
        <w:pStyle w:val="ListParagraph"/>
        <w:widowControl w:val="0"/>
        <w:numPr>
          <w:ilvl w:val="0"/>
          <w:numId w:val="16"/>
        </w:numPr>
        <w:tabs>
          <w:tab w:val="left" w:pos="417"/>
        </w:tabs>
        <w:autoSpaceDE w:val="0"/>
        <w:autoSpaceDN w:val="0"/>
        <w:spacing w:before="1" w:after="3"/>
        <w:contextualSpacing w:val="0"/>
        <w:rPr>
          <w:b/>
        </w:rPr>
      </w:pPr>
      <w:r>
        <w:t>lentelė.</w:t>
      </w:r>
      <w:r>
        <w:rPr>
          <w:spacing w:val="-7"/>
        </w:rPr>
        <w:t xml:space="preserve"> </w:t>
      </w:r>
      <w:r>
        <w:rPr>
          <w:b/>
        </w:rPr>
        <w:t>Reikalaujami</w:t>
      </w:r>
      <w:r>
        <w:rPr>
          <w:b/>
          <w:spacing w:val="-7"/>
        </w:rPr>
        <w:t xml:space="preserve"> </w:t>
      </w:r>
      <w:r>
        <w:rPr>
          <w:b/>
          <w:spacing w:val="-2"/>
        </w:rPr>
        <w:t>dokumentai</w:t>
      </w: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8238"/>
        <w:gridCol w:w="1716"/>
      </w:tblGrid>
      <w:tr w:rsidR="00060062" w14:paraId="4B6796DE" w14:textId="77777777" w:rsidTr="00385CDE">
        <w:trPr>
          <w:trHeight w:val="757"/>
        </w:trPr>
        <w:tc>
          <w:tcPr>
            <w:tcW w:w="576" w:type="dxa"/>
            <w:shd w:val="clear" w:color="auto" w:fill="F1F1F1"/>
          </w:tcPr>
          <w:p w14:paraId="3C9C2F3B" w14:textId="77777777" w:rsidR="00060062" w:rsidRDefault="00060062" w:rsidP="00385CDE">
            <w:pPr>
              <w:pStyle w:val="TableParagraph"/>
              <w:spacing w:before="123"/>
              <w:ind w:left="134" w:hanging="8"/>
              <w:rPr>
                <w:b/>
              </w:rPr>
            </w:pPr>
            <w:r>
              <w:rPr>
                <w:b/>
                <w:spacing w:val="-4"/>
              </w:rPr>
              <w:t xml:space="preserve">Eil. </w:t>
            </w:r>
            <w:r>
              <w:rPr>
                <w:b/>
                <w:spacing w:val="-5"/>
              </w:rPr>
              <w:t>Nr.</w:t>
            </w:r>
          </w:p>
        </w:tc>
        <w:tc>
          <w:tcPr>
            <w:tcW w:w="8238" w:type="dxa"/>
            <w:shd w:val="clear" w:color="auto" w:fill="F1F1F1"/>
          </w:tcPr>
          <w:p w14:paraId="4ECCCC5D" w14:textId="77777777" w:rsidR="00060062" w:rsidRDefault="00060062" w:rsidP="00385CDE">
            <w:pPr>
              <w:pStyle w:val="TableParagraph"/>
              <w:spacing w:before="250"/>
              <w:ind w:left="14"/>
              <w:jc w:val="center"/>
              <w:rPr>
                <w:b/>
              </w:rPr>
            </w:pPr>
            <w:r>
              <w:rPr>
                <w:b/>
              </w:rPr>
              <w:t>Pateiktų</w:t>
            </w:r>
            <w:r>
              <w:rPr>
                <w:b/>
                <w:spacing w:val="-7"/>
              </w:rPr>
              <w:t xml:space="preserve"> </w:t>
            </w:r>
            <w:r>
              <w:rPr>
                <w:b/>
              </w:rPr>
              <w:t>dokumentų</w:t>
            </w:r>
            <w:r>
              <w:rPr>
                <w:b/>
                <w:spacing w:val="-7"/>
              </w:rPr>
              <w:t xml:space="preserve"> </w:t>
            </w:r>
            <w:r>
              <w:rPr>
                <w:b/>
                <w:spacing w:val="-2"/>
              </w:rPr>
              <w:t>pavadinimas</w:t>
            </w:r>
          </w:p>
        </w:tc>
        <w:tc>
          <w:tcPr>
            <w:tcW w:w="1716" w:type="dxa"/>
            <w:shd w:val="clear" w:color="auto" w:fill="F1F1F1"/>
          </w:tcPr>
          <w:p w14:paraId="21C8F523" w14:textId="77777777" w:rsidR="00060062" w:rsidRDefault="00060062" w:rsidP="00385CDE">
            <w:pPr>
              <w:pStyle w:val="TableParagraph"/>
              <w:ind w:left="18"/>
              <w:jc w:val="center"/>
              <w:rPr>
                <w:b/>
              </w:rPr>
            </w:pPr>
            <w:r>
              <w:rPr>
                <w:b/>
                <w:spacing w:val="-2"/>
              </w:rPr>
              <w:t>Dokumento puslapių</w:t>
            </w:r>
          </w:p>
          <w:p w14:paraId="35710207" w14:textId="77777777" w:rsidR="00060062" w:rsidRDefault="00060062" w:rsidP="00385CDE">
            <w:pPr>
              <w:pStyle w:val="TableParagraph"/>
              <w:spacing w:line="233" w:lineRule="exact"/>
              <w:ind w:left="18"/>
              <w:jc w:val="center"/>
              <w:rPr>
                <w:b/>
              </w:rPr>
            </w:pPr>
            <w:r>
              <w:rPr>
                <w:b/>
                <w:spacing w:val="-2"/>
              </w:rPr>
              <w:t>skaičius</w:t>
            </w:r>
          </w:p>
        </w:tc>
      </w:tr>
      <w:tr w:rsidR="00060062" w14:paraId="04EAD4D9" w14:textId="77777777" w:rsidTr="00385CDE">
        <w:trPr>
          <w:trHeight w:val="253"/>
        </w:trPr>
        <w:tc>
          <w:tcPr>
            <w:tcW w:w="576" w:type="dxa"/>
          </w:tcPr>
          <w:p w14:paraId="601391B2" w14:textId="77777777" w:rsidR="00060062" w:rsidRDefault="00060062" w:rsidP="00385CDE">
            <w:pPr>
              <w:pStyle w:val="TableParagraph"/>
              <w:spacing w:line="234" w:lineRule="exact"/>
              <w:ind w:left="12"/>
              <w:jc w:val="center"/>
            </w:pPr>
            <w:r>
              <w:rPr>
                <w:spacing w:val="-5"/>
              </w:rPr>
              <w:t>1.</w:t>
            </w:r>
          </w:p>
        </w:tc>
        <w:tc>
          <w:tcPr>
            <w:tcW w:w="8238" w:type="dxa"/>
          </w:tcPr>
          <w:p w14:paraId="69C94BB4" w14:textId="77777777" w:rsidR="00060062" w:rsidRDefault="00060062" w:rsidP="00385CDE">
            <w:pPr>
              <w:pStyle w:val="TableParagraph"/>
              <w:spacing w:line="234" w:lineRule="exact"/>
              <w:ind w:left="14" w:right="2"/>
              <w:jc w:val="center"/>
            </w:pPr>
            <w:r>
              <w:t>Jungtinės</w:t>
            </w:r>
            <w:r>
              <w:rPr>
                <w:spacing w:val="-7"/>
              </w:rPr>
              <w:t xml:space="preserve"> </w:t>
            </w:r>
            <w:r>
              <w:t>veiklos</w:t>
            </w:r>
            <w:r>
              <w:rPr>
                <w:spacing w:val="-6"/>
              </w:rPr>
              <w:t xml:space="preserve"> </w:t>
            </w:r>
            <w:r>
              <w:t>sutarties</w:t>
            </w:r>
            <w:r>
              <w:rPr>
                <w:spacing w:val="-6"/>
              </w:rPr>
              <w:t xml:space="preserve"> </w:t>
            </w:r>
            <w:r>
              <w:t>skaitmeninė</w:t>
            </w:r>
            <w:r>
              <w:rPr>
                <w:spacing w:val="-7"/>
              </w:rPr>
              <w:t xml:space="preserve"> </w:t>
            </w:r>
            <w:r>
              <w:t>kopija</w:t>
            </w:r>
            <w:r>
              <w:rPr>
                <w:spacing w:val="-6"/>
              </w:rPr>
              <w:t xml:space="preserve"> </w:t>
            </w:r>
            <w:r>
              <w:t>(jeigu</w:t>
            </w:r>
            <w:r>
              <w:rPr>
                <w:spacing w:val="-7"/>
              </w:rPr>
              <w:t xml:space="preserve"> </w:t>
            </w:r>
            <w:r>
              <w:t>pasiūlymą</w:t>
            </w:r>
            <w:r>
              <w:rPr>
                <w:spacing w:val="-7"/>
              </w:rPr>
              <w:t xml:space="preserve"> </w:t>
            </w:r>
            <w:r>
              <w:t>teikia</w:t>
            </w:r>
            <w:r>
              <w:rPr>
                <w:spacing w:val="-6"/>
              </w:rPr>
              <w:t xml:space="preserve"> </w:t>
            </w:r>
            <w:r>
              <w:t>ūkio</w:t>
            </w:r>
            <w:r>
              <w:rPr>
                <w:spacing w:val="-7"/>
              </w:rPr>
              <w:t xml:space="preserve"> </w:t>
            </w:r>
            <w:r>
              <w:t>subjektų</w:t>
            </w:r>
            <w:r>
              <w:rPr>
                <w:spacing w:val="-7"/>
              </w:rPr>
              <w:t xml:space="preserve"> </w:t>
            </w:r>
            <w:r>
              <w:rPr>
                <w:spacing w:val="-2"/>
              </w:rPr>
              <w:t>grupė).</w:t>
            </w:r>
          </w:p>
        </w:tc>
        <w:tc>
          <w:tcPr>
            <w:tcW w:w="1716" w:type="dxa"/>
          </w:tcPr>
          <w:p w14:paraId="6A6A23C3" w14:textId="77777777" w:rsidR="00060062" w:rsidRDefault="00060062" w:rsidP="00385CDE">
            <w:pPr>
              <w:pStyle w:val="TableParagraph"/>
              <w:ind w:left="0"/>
              <w:rPr>
                <w:sz w:val="18"/>
              </w:rPr>
            </w:pPr>
          </w:p>
        </w:tc>
      </w:tr>
    </w:tbl>
    <w:p w14:paraId="3FF4369D" w14:textId="77777777" w:rsidR="00060062" w:rsidRDefault="00060062" w:rsidP="00060062">
      <w:pPr>
        <w:rPr>
          <w:sz w:val="18"/>
        </w:rPr>
        <w:sectPr w:rsidR="00060062" w:rsidSect="00060062">
          <w:pgSz w:w="12240" w:h="15840"/>
          <w:pgMar w:top="840" w:right="400" w:bottom="820" w:left="880" w:header="0" w:footer="623"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8238"/>
        <w:gridCol w:w="1716"/>
      </w:tblGrid>
      <w:tr w:rsidR="00060062" w14:paraId="7D17F140" w14:textId="77777777" w:rsidTr="00385CDE">
        <w:trPr>
          <w:trHeight w:val="758"/>
        </w:trPr>
        <w:tc>
          <w:tcPr>
            <w:tcW w:w="576" w:type="dxa"/>
          </w:tcPr>
          <w:p w14:paraId="16DFFE34" w14:textId="77777777" w:rsidR="00060062" w:rsidRDefault="00060062" w:rsidP="00385CDE">
            <w:pPr>
              <w:pStyle w:val="TableParagraph"/>
              <w:spacing w:line="251" w:lineRule="exact"/>
              <w:ind w:left="12"/>
              <w:jc w:val="center"/>
            </w:pPr>
            <w:r>
              <w:rPr>
                <w:spacing w:val="-5"/>
              </w:rPr>
              <w:lastRenderedPageBreak/>
              <w:t>2.</w:t>
            </w:r>
          </w:p>
        </w:tc>
        <w:tc>
          <w:tcPr>
            <w:tcW w:w="8238" w:type="dxa"/>
          </w:tcPr>
          <w:p w14:paraId="2A27CA36" w14:textId="77777777" w:rsidR="00060062" w:rsidRDefault="00060062" w:rsidP="00385CDE">
            <w:pPr>
              <w:pStyle w:val="TableParagraph"/>
              <w:ind w:left="108"/>
            </w:pPr>
            <w:r>
              <w:t>Įrodymai, patvirtinantys Tiekėjo galimybes pirkimo sutarties vykdymo metu naudotis kitų ūkio</w:t>
            </w:r>
            <w:r>
              <w:rPr>
                <w:spacing w:val="63"/>
                <w:w w:val="150"/>
              </w:rPr>
              <w:t xml:space="preserve"> </w:t>
            </w:r>
            <w:r>
              <w:t>subjektų,</w:t>
            </w:r>
            <w:r>
              <w:rPr>
                <w:spacing w:val="67"/>
                <w:w w:val="150"/>
              </w:rPr>
              <w:t xml:space="preserve"> </w:t>
            </w:r>
            <w:r>
              <w:t>kuriais</w:t>
            </w:r>
            <w:r>
              <w:rPr>
                <w:spacing w:val="65"/>
                <w:w w:val="150"/>
              </w:rPr>
              <w:t xml:space="preserve"> </w:t>
            </w:r>
            <w:r>
              <w:t>remiamasi</w:t>
            </w:r>
            <w:r>
              <w:rPr>
                <w:spacing w:val="66"/>
                <w:w w:val="150"/>
              </w:rPr>
              <w:t xml:space="preserve"> </w:t>
            </w:r>
            <w:r>
              <w:t>kvalifikacijai</w:t>
            </w:r>
            <w:r>
              <w:rPr>
                <w:spacing w:val="66"/>
                <w:w w:val="150"/>
              </w:rPr>
              <w:t xml:space="preserve"> </w:t>
            </w:r>
            <w:r>
              <w:t>atitikti,</w:t>
            </w:r>
            <w:r>
              <w:rPr>
                <w:spacing w:val="65"/>
                <w:w w:val="150"/>
              </w:rPr>
              <w:t xml:space="preserve"> </w:t>
            </w:r>
            <w:proofErr w:type="spellStart"/>
            <w:r>
              <w:t>pajėgumais</w:t>
            </w:r>
            <w:proofErr w:type="spellEnd"/>
            <w:r>
              <w:rPr>
                <w:spacing w:val="69"/>
                <w:w w:val="150"/>
              </w:rPr>
              <w:t xml:space="preserve"> </w:t>
            </w:r>
            <w:r>
              <w:t>(pvz.,</w:t>
            </w:r>
            <w:r>
              <w:rPr>
                <w:spacing w:val="66"/>
                <w:w w:val="150"/>
              </w:rPr>
              <w:t xml:space="preserve"> </w:t>
            </w:r>
            <w:r>
              <w:rPr>
                <w:spacing w:val="-2"/>
              </w:rPr>
              <w:t>ketinimų</w:t>
            </w:r>
          </w:p>
          <w:p w14:paraId="538551BB" w14:textId="77777777" w:rsidR="00060062" w:rsidRDefault="00060062" w:rsidP="00385CDE">
            <w:pPr>
              <w:pStyle w:val="TableParagraph"/>
              <w:spacing w:line="233" w:lineRule="exact"/>
              <w:ind w:left="108"/>
            </w:pPr>
            <w:r>
              <w:t>protokolas,</w:t>
            </w:r>
            <w:r>
              <w:rPr>
                <w:spacing w:val="-5"/>
              </w:rPr>
              <w:t xml:space="preserve"> </w:t>
            </w:r>
            <w:r>
              <w:t>subtiekėjo</w:t>
            </w:r>
            <w:r>
              <w:rPr>
                <w:spacing w:val="-7"/>
              </w:rPr>
              <w:t xml:space="preserve"> </w:t>
            </w:r>
            <w:r>
              <w:t>deklaracija</w:t>
            </w:r>
            <w:r>
              <w:rPr>
                <w:spacing w:val="-4"/>
              </w:rPr>
              <w:t xml:space="preserve"> </w:t>
            </w:r>
            <w:r>
              <w:t>ar</w:t>
            </w:r>
            <w:r>
              <w:rPr>
                <w:spacing w:val="-4"/>
              </w:rPr>
              <w:t xml:space="preserve"> </w:t>
            </w:r>
            <w:r>
              <w:t>pan.).</w:t>
            </w:r>
            <w:r>
              <w:rPr>
                <w:spacing w:val="-5"/>
              </w:rPr>
              <w:t xml:space="preserve"> </w:t>
            </w:r>
            <w:r>
              <w:t>(jeigu</w:t>
            </w:r>
            <w:r>
              <w:rPr>
                <w:spacing w:val="-4"/>
              </w:rPr>
              <w:t xml:space="preserve"> </w:t>
            </w:r>
            <w:r>
              <w:rPr>
                <w:spacing w:val="-2"/>
              </w:rPr>
              <w:t>pasitelkiami).</w:t>
            </w:r>
          </w:p>
        </w:tc>
        <w:tc>
          <w:tcPr>
            <w:tcW w:w="1716" w:type="dxa"/>
          </w:tcPr>
          <w:p w14:paraId="3C9D6427" w14:textId="77777777" w:rsidR="00060062" w:rsidRDefault="00060062" w:rsidP="00385CDE">
            <w:pPr>
              <w:pStyle w:val="TableParagraph"/>
              <w:ind w:left="0"/>
              <w:rPr>
                <w:sz w:val="20"/>
              </w:rPr>
            </w:pPr>
          </w:p>
        </w:tc>
      </w:tr>
      <w:tr w:rsidR="00060062" w14:paraId="1ED96503" w14:textId="77777777" w:rsidTr="00385CDE">
        <w:trPr>
          <w:trHeight w:val="505"/>
        </w:trPr>
        <w:tc>
          <w:tcPr>
            <w:tcW w:w="576" w:type="dxa"/>
          </w:tcPr>
          <w:p w14:paraId="1A8F1039" w14:textId="77777777" w:rsidR="00060062" w:rsidRDefault="00060062" w:rsidP="00385CDE">
            <w:pPr>
              <w:pStyle w:val="TableParagraph"/>
              <w:spacing w:line="251" w:lineRule="exact"/>
              <w:ind w:left="12"/>
              <w:jc w:val="center"/>
            </w:pPr>
            <w:r>
              <w:rPr>
                <w:spacing w:val="-5"/>
              </w:rPr>
              <w:t>3.</w:t>
            </w:r>
          </w:p>
        </w:tc>
        <w:tc>
          <w:tcPr>
            <w:tcW w:w="8238" w:type="dxa"/>
          </w:tcPr>
          <w:p w14:paraId="7D6E2ACD" w14:textId="77777777" w:rsidR="00060062" w:rsidRDefault="00060062" w:rsidP="00385CDE">
            <w:pPr>
              <w:pStyle w:val="TableParagraph"/>
              <w:spacing w:line="254" w:lineRule="exact"/>
              <w:ind w:left="108"/>
            </w:pPr>
            <w:r>
              <w:t xml:space="preserve">Viešųjų pirkimų tarnybos nustatytos formos Nacionalinio saugumo reikalavimų atitikties </w:t>
            </w:r>
            <w:r>
              <w:rPr>
                <w:spacing w:val="-2"/>
              </w:rPr>
              <w:t>deklaracija.</w:t>
            </w:r>
          </w:p>
        </w:tc>
        <w:tc>
          <w:tcPr>
            <w:tcW w:w="1716" w:type="dxa"/>
          </w:tcPr>
          <w:p w14:paraId="066D0159" w14:textId="77777777" w:rsidR="00060062" w:rsidRDefault="00060062" w:rsidP="00385CDE">
            <w:pPr>
              <w:pStyle w:val="TableParagraph"/>
              <w:spacing w:line="251" w:lineRule="exact"/>
              <w:ind w:left="18" w:right="5"/>
              <w:jc w:val="center"/>
            </w:pPr>
            <w:r>
              <w:rPr>
                <w:spacing w:val="-10"/>
              </w:rPr>
              <w:t>2</w:t>
            </w:r>
          </w:p>
        </w:tc>
      </w:tr>
      <w:tr w:rsidR="00060062" w14:paraId="527A55D6" w14:textId="77777777" w:rsidTr="00385CDE">
        <w:trPr>
          <w:trHeight w:val="252"/>
        </w:trPr>
        <w:tc>
          <w:tcPr>
            <w:tcW w:w="576" w:type="dxa"/>
          </w:tcPr>
          <w:p w14:paraId="1504E7FA" w14:textId="77777777" w:rsidR="00060062" w:rsidRDefault="00060062" w:rsidP="00385CDE">
            <w:pPr>
              <w:pStyle w:val="TableParagraph"/>
              <w:spacing w:line="232" w:lineRule="exact"/>
              <w:ind w:left="12"/>
              <w:jc w:val="center"/>
            </w:pPr>
            <w:r>
              <w:rPr>
                <w:spacing w:val="-5"/>
              </w:rPr>
              <w:t>4.</w:t>
            </w:r>
          </w:p>
        </w:tc>
        <w:tc>
          <w:tcPr>
            <w:tcW w:w="8238" w:type="dxa"/>
          </w:tcPr>
          <w:p w14:paraId="78442B06" w14:textId="77777777" w:rsidR="00060062" w:rsidRDefault="00060062" w:rsidP="00385CDE">
            <w:pPr>
              <w:pStyle w:val="TableParagraph"/>
              <w:spacing w:line="232" w:lineRule="exact"/>
              <w:ind w:left="108"/>
            </w:pPr>
            <w:r>
              <w:t>Kiti</w:t>
            </w:r>
            <w:r>
              <w:rPr>
                <w:spacing w:val="-6"/>
              </w:rPr>
              <w:t xml:space="preserve"> </w:t>
            </w:r>
            <w:r>
              <w:t>dokumentai</w:t>
            </w:r>
            <w:r>
              <w:rPr>
                <w:spacing w:val="-3"/>
              </w:rPr>
              <w:t xml:space="preserve"> </w:t>
            </w:r>
            <w:r>
              <w:t>ir</w:t>
            </w:r>
            <w:r>
              <w:rPr>
                <w:spacing w:val="-3"/>
              </w:rPr>
              <w:t xml:space="preserve"> </w:t>
            </w:r>
            <w:r>
              <w:rPr>
                <w:spacing w:val="-2"/>
              </w:rPr>
              <w:t>informacija.</w:t>
            </w:r>
          </w:p>
        </w:tc>
        <w:tc>
          <w:tcPr>
            <w:tcW w:w="1716" w:type="dxa"/>
          </w:tcPr>
          <w:p w14:paraId="6A3370C6" w14:textId="77777777" w:rsidR="00060062" w:rsidRDefault="00060062" w:rsidP="00385CDE">
            <w:pPr>
              <w:pStyle w:val="TableParagraph"/>
              <w:spacing w:line="232" w:lineRule="exact"/>
              <w:ind w:left="18" w:right="5"/>
              <w:jc w:val="center"/>
            </w:pPr>
            <w:r>
              <w:rPr>
                <w:spacing w:val="-10"/>
              </w:rPr>
              <w:t>1</w:t>
            </w:r>
          </w:p>
        </w:tc>
      </w:tr>
    </w:tbl>
    <w:p w14:paraId="3A3BE0E3" w14:textId="77777777" w:rsidR="00060062" w:rsidRDefault="00060062" w:rsidP="00060062">
      <w:pPr>
        <w:pStyle w:val="BodyText"/>
        <w:spacing w:before="34"/>
        <w:rPr>
          <w:b/>
        </w:rPr>
      </w:pPr>
    </w:p>
    <w:p w14:paraId="262F3EC1" w14:textId="77777777" w:rsidR="00060062" w:rsidRPr="00132A09" w:rsidRDefault="00060062" w:rsidP="00132A09">
      <w:pPr>
        <w:pStyle w:val="Heading3"/>
        <w:keepNext w:val="0"/>
        <w:keepLines w:val="0"/>
        <w:widowControl w:val="0"/>
        <w:numPr>
          <w:ilvl w:val="0"/>
          <w:numId w:val="16"/>
        </w:numPr>
        <w:tabs>
          <w:tab w:val="left" w:pos="465"/>
        </w:tabs>
        <w:autoSpaceDE w:val="0"/>
        <w:autoSpaceDN w:val="0"/>
        <w:spacing w:before="0" w:after="2"/>
        <w:ind w:left="252" w:right="174" w:firstLine="0"/>
        <w:jc w:val="both"/>
        <w:rPr>
          <w:rFonts w:ascii="Times New Roman" w:hAnsi="Times New Roman" w:cs="Times New Roman"/>
          <w:color w:val="auto"/>
        </w:rPr>
      </w:pPr>
      <w:r w:rsidRPr="00132A09">
        <w:rPr>
          <w:rFonts w:ascii="Times New Roman" w:hAnsi="Times New Roman" w:cs="Times New Roman"/>
          <w:color w:val="auto"/>
        </w:rPr>
        <w:t>lentelė.</w:t>
      </w:r>
      <w:r w:rsidRPr="00132A09">
        <w:rPr>
          <w:rFonts w:ascii="Times New Roman" w:hAnsi="Times New Roman" w:cs="Times New Roman"/>
          <w:b/>
          <w:color w:val="auto"/>
          <w:spacing w:val="40"/>
        </w:rPr>
        <w:t xml:space="preserve"> </w:t>
      </w:r>
      <w:r w:rsidRPr="00132A09">
        <w:rPr>
          <w:rFonts w:ascii="Times New Roman" w:hAnsi="Times New Roman" w:cs="Times New Roman"/>
          <w:color w:val="auto"/>
        </w:rPr>
        <w:t>Ūkio</w:t>
      </w:r>
      <w:r w:rsidRPr="00132A09">
        <w:rPr>
          <w:rFonts w:ascii="Times New Roman" w:hAnsi="Times New Roman" w:cs="Times New Roman"/>
          <w:color w:val="auto"/>
          <w:spacing w:val="40"/>
        </w:rPr>
        <w:t xml:space="preserve"> </w:t>
      </w:r>
      <w:r w:rsidRPr="00132A09">
        <w:rPr>
          <w:rFonts w:ascii="Times New Roman" w:hAnsi="Times New Roman" w:cs="Times New Roman"/>
          <w:color w:val="auto"/>
        </w:rPr>
        <w:t>subjektai</w:t>
      </w:r>
      <w:r w:rsidRPr="00132A09">
        <w:rPr>
          <w:rFonts w:ascii="Times New Roman" w:hAnsi="Times New Roman" w:cs="Times New Roman"/>
          <w:color w:val="auto"/>
          <w:spacing w:val="40"/>
        </w:rPr>
        <w:t xml:space="preserve"> </w:t>
      </w:r>
      <w:r w:rsidRPr="00132A09">
        <w:rPr>
          <w:rFonts w:ascii="Times New Roman" w:hAnsi="Times New Roman" w:cs="Times New Roman"/>
          <w:color w:val="auto"/>
        </w:rPr>
        <w:t>(įskaitant</w:t>
      </w:r>
      <w:r w:rsidRPr="00132A09">
        <w:rPr>
          <w:rFonts w:ascii="Times New Roman" w:hAnsi="Times New Roman" w:cs="Times New Roman"/>
          <w:color w:val="auto"/>
          <w:spacing w:val="40"/>
        </w:rPr>
        <w:t xml:space="preserve"> </w:t>
      </w:r>
      <w:proofErr w:type="spellStart"/>
      <w:r w:rsidRPr="00132A09">
        <w:rPr>
          <w:rFonts w:ascii="Times New Roman" w:hAnsi="Times New Roman" w:cs="Times New Roman"/>
          <w:color w:val="auto"/>
        </w:rPr>
        <w:t>kvazisubtiekėjus</w:t>
      </w:r>
      <w:proofErr w:type="spellEnd"/>
      <w:r w:rsidRPr="00132A09">
        <w:rPr>
          <w:rFonts w:ascii="Times New Roman" w:hAnsi="Times New Roman" w:cs="Times New Roman"/>
          <w:color w:val="auto"/>
          <w:spacing w:val="40"/>
        </w:rPr>
        <w:t xml:space="preserve"> </w:t>
      </w:r>
      <w:r w:rsidRPr="00132A09">
        <w:rPr>
          <w:rFonts w:ascii="Times New Roman" w:hAnsi="Times New Roman" w:cs="Times New Roman"/>
          <w:color w:val="auto"/>
        </w:rPr>
        <w:t>-</w:t>
      </w:r>
      <w:r w:rsidRPr="00132A09">
        <w:rPr>
          <w:rFonts w:ascii="Times New Roman" w:hAnsi="Times New Roman" w:cs="Times New Roman"/>
          <w:color w:val="auto"/>
          <w:spacing w:val="40"/>
        </w:rPr>
        <w:t xml:space="preserve"> </w:t>
      </w:r>
      <w:r w:rsidRPr="00132A09">
        <w:rPr>
          <w:rFonts w:ascii="Times New Roman" w:hAnsi="Times New Roman" w:cs="Times New Roman"/>
          <w:color w:val="auto"/>
        </w:rPr>
        <w:t>fiziniai</w:t>
      </w:r>
      <w:r w:rsidRPr="00132A09">
        <w:rPr>
          <w:rFonts w:ascii="Times New Roman" w:hAnsi="Times New Roman" w:cs="Times New Roman"/>
          <w:color w:val="auto"/>
          <w:spacing w:val="40"/>
        </w:rPr>
        <w:t xml:space="preserve"> </w:t>
      </w:r>
      <w:r w:rsidRPr="00132A09">
        <w:rPr>
          <w:rFonts w:ascii="Times New Roman" w:hAnsi="Times New Roman" w:cs="Times New Roman"/>
          <w:color w:val="auto"/>
        </w:rPr>
        <w:t>asmenys,</w:t>
      </w:r>
      <w:r w:rsidRPr="00132A09">
        <w:rPr>
          <w:rFonts w:ascii="Times New Roman" w:hAnsi="Times New Roman" w:cs="Times New Roman"/>
          <w:color w:val="auto"/>
          <w:spacing w:val="40"/>
        </w:rPr>
        <w:t xml:space="preserve"> </w:t>
      </w:r>
      <w:r w:rsidRPr="00132A09">
        <w:rPr>
          <w:rFonts w:ascii="Times New Roman" w:hAnsi="Times New Roman" w:cs="Times New Roman"/>
          <w:color w:val="auto"/>
        </w:rPr>
        <w:t>kuriuos</w:t>
      </w:r>
      <w:r w:rsidRPr="00132A09">
        <w:rPr>
          <w:rFonts w:ascii="Times New Roman" w:hAnsi="Times New Roman" w:cs="Times New Roman"/>
          <w:color w:val="auto"/>
          <w:spacing w:val="40"/>
        </w:rPr>
        <w:t xml:space="preserve"> </w:t>
      </w:r>
      <w:r w:rsidRPr="00132A09">
        <w:rPr>
          <w:rFonts w:ascii="Times New Roman" w:hAnsi="Times New Roman" w:cs="Times New Roman"/>
          <w:color w:val="auto"/>
        </w:rPr>
        <w:t>ketinama</w:t>
      </w:r>
      <w:r w:rsidRPr="00132A09">
        <w:rPr>
          <w:rFonts w:ascii="Times New Roman" w:hAnsi="Times New Roman" w:cs="Times New Roman"/>
          <w:color w:val="auto"/>
          <w:spacing w:val="40"/>
        </w:rPr>
        <w:t xml:space="preserve"> </w:t>
      </w:r>
      <w:r w:rsidRPr="00132A09">
        <w:rPr>
          <w:rFonts w:ascii="Times New Roman" w:hAnsi="Times New Roman" w:cs="Times New Roman"/>
          <w:color w:val="auto"/>
        </w:rPr>
        <w:t>įdarbinti</w:t>
      </w:r>
      <w:r w:rsidRPr="00132A09">
        <w:rPr>
          <w:rFonts w:ascii="Times New Roman" w:hAnsi="Times New Roman" w:cs="Times New Roman"/>
          <w:color w:val="auto"/>
          <w:spacing w:val="40"/>
        </w:rPr>
        <w:t xml:space="preserve"> </w:t>
      </w:r>
      <w:r w:rsidRPr="00132A09">
        <w:rPr>
          <w:rFonts w:ascii="Times New Roman" w:hAnsi="Times New Roman" w:cs="Times New Roman"/>
          <w:color w:val="auto"/>
        </w:rPr>
        <w:t xml:space="preserve">pirkimo laimėjimo atveju), kurių </w:t>
      </w:r>
      <w:proofErr w:type="spellStart"/>
      <w:r w:rsidRPr="00132A09">
        <w:rPr>
          <w:rFonts w:ascii="Times New Roman" w:hAnsi="Times New Roman" w:cs="Times New Roman"/>
          <w:color w:val="auto"/>
        </w:rPr>
        <w:t>pajėgumais</w:t>
      </w:r>
      <w:proofErr w:type="spellEnd"/>
      <w:r w:rsidRPr="00132A09">
        <w:rPr>
          <w:rFonts w:ascii="Times New Roman" w:hAnsi="Times New Roman" w:cs="Times New Roman"/>
          <w:color w:val="auto"/>
        </w:rPr>
        <w:t xml:space="preserve"> tiekėjas remiasi, kad atitiktų keliamus kvalifikacijos reikalavimus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2825"/>
        <w:gridCol w:w="1773"/>
        <w:gridCol w:w="1778"/>
        <w:gridCol w:w="1862"/>
        <w:gridCol w:w="1689"/>
      </w:tblGrid>
      <w:tr w:rsidR="00060062" w14:paraId="487D1E4C" w14:textId="77777777" w:rsidTr="00385CDE">
        <w:trPr>
          <w:trHeight w:val="1446"/>
        </w:trPr>
        <w:tc>
          <w:tcPr>
            <w:tcW w:w="600" w:type="dxa"/>
            <w:shd w:val="clear" w:color="auto" w:fill="F1F1F1"/>
          </w:tcPr>
          <w:p w14:paraId="7D87473A" w14:textId="77777777" w:rsidR="00060062" w:rsidRDefault="00060062" w:rsidP="00385CDE">
            <w:pPr>
              <w:pStyle w:val="TableParagraph"/>
              <w:spacing w:before="119"/>
              <w:ind w:left="0"/>
              <w:rPr>
                <w:b/>
                <w:sz w:val="21"/>
              </w:rPr>
            </w:pPr>
          </w:p>
          <w:p w14:paraId="49C48976" w14:textId="77777777" w:rsidR="00060062" w:rsidRDefault="00060062" w:rsidP="00385CDE">
            <w:pPr>
              <w:pStyle w:val="TableParagraph"/>
              <w:ind w:left="151" w:right="133" w:hanging="8"/>
              <w:rPr>
                <w:b/>
                <w:sz w:val="21"/>
              </w:rPr>
            </w:pPr>
            <w:r>
              <w:rPr>
                <w:b/>
                <w:spacing w:val="-4"/>
                <w:sz w:val="21"/>
              </w:rPr>
              <w:t xml:space="preserve">Eil. </w:t>
            </w:r>
            <w:r>
              <w:rPr>
                <w:b/>
                <w:spacing w:val="-5"/>
                <w:sz w:val="21"/>
              </w:rPr>
              <w:t>Nr.</w:t>
            </w:r>
          </w:p>
        </w:tc>
        <w:tc>
          <w:tcPr>
            <w:tcW w:w="2825" w:type="dxa"/>
            <w:shd w:val="clear" w:color="auto" w:fill="F1F1F1"/>
          </w:tcPr>
          <w:p w14:paraId="13DA446B" w14:textId="77777777" w:rsidR="00060062" w:rsidRDefault="00060062" w:rsidP="00385CDE">
            <w:pPr>
              <w:pStyle w:val="TableParagraph"/>
              <w:spacing w:line="240" w:lineRule="exact"/>
              <w:ind w:left="14" w:right="6"/>
              <w:jc w:val="center"/>
              <w:rPr>
                <w:b/>
                <w:sz w:val="21"/>
              </w:rPr>
            </w:pPr>
            <w:r>
              <w:rPr>
                <w:b/>
                <w:sz w:val="21"/>
              </w:rPr>
              <w:t>Ūkio</w:t>
            </w:r>
            <w:r>
              <w:rPr>
                <w:b/>
                <w:spacing w:val="-4"/>
                <w:sz w:val="21"/>
              </w:rPr>
              <w:t xml:space="preserve"> </w:t>
            </w:r>
            <w:r>
              <w:rPr>
                <w:b/>
                <w:sz w:val="21"/>
              </w:rPr>
              <w:t>subjekto,</w:t>
            </w:r>
            <w:r>
              <w:rPr>
                <w:b/>
                <w:spacing w:val="-5"/>
                <w:sz w:val="21"/>
              </w:rPr>
              <w:t xml:space="preserve"> </w:t>
            </w:r>
            <w:r>
              <w:rPr>
                <w:b/>
                <w:spacing w:val="-4"/>
                <w:sz w:val="21"/>
              </w:rPr>
              <w:t>kurio</w:t>
            </w:r>
          </w:p>
          <w:p w14:paraId="377F7A77" w14:textId="77777777" w:rsidR="00060062" w:rsidRDefault="00060062" w:rsidP="00385CDE">
            <w:pPr>
              <w:pStyle w:val="TableParagraph"/>
              <w:spacing w:before="1"/>
              <w:ind w:left="14"/>
              <w:jc w:val="center"/>
              <w:rPr>
                <w:b/>
                <w:sz w:val="21"/>
              </w:rPr>
            </w:pPr>
            <w:proofErr w:type="spellStart"/>
            <w:r>
              <w:rPr>
                <w:b/>
                <w:sz w:val="21"/>
              </w:rPr>
              <w:t>pajėgumais</w:t>
            </w:r>
            <w:proofErr w:type="spellEnd"/>
            <w:r>
              <w:rPr>
                <w:b/>
                <w:spacing w:val="-14"/>
                <w:sz w:val="21"/>
              </w:rPr>
              <w:t xml:space="preserve"> </w:t>
            </w:r>
            <w:r>
              <w:rPr>
                <w:b/>
                <w:sz w:val="21"/>
              </w:rPr>
              <w:t>remiasi</w:t>
            </w:r>
            <w:r>
              <w:rPr>
                <w:b/>
                <w:spacing w:val="-13"/>
                <w:sz w:val="21"/>
              </w:rPr>
              <w:t xml:space="preserve"> </w:t>
            </w:r>
            <w:r>
              <w:rPr>
                <w:b/>
                <w:sz w:val="21"/>
              </w:rPr>
              <w:t xml:space="preserve">tiekėjas, kad atitiktų kvalifikacijos </w:t>
            </w:r>
            <w:r>
              <w:rPr>
                <w:b/>
                <w:spacing w:val="-2"/>
                <w:sz w:val="21"/>
              </w:rPr>
              <w:t>reikalavimus/kito</w:t>
            </w:r>
          </w:p>
          <w:p w14:paraId="3089E68C" w14:textId="77777777" w:rsidR="00060062" w:rsidRDefault="00060062" w:rsidP="00385CDE">
            <w:pPr>
              <w:pStyle w:val="TableParagraph"/>
              <w:spacing w:line="240" w:lineRule="exact"/>
              <w:ind w:left="14" w:right="1"/>
              <w:jc w:val="center"/>
              <w:rPr>
                <w:b/>
                <w:sz w:val="21"/>
              </w:rPr>
            </w:pPr>
            <w:r>
              <w:rPr>
                <w:b/>
                <w:spacing w:val="-2"/>
                <w:sz w:val="21"/>
              </w:rPr>
              <w:t>subtiekėjo/</w:t>
            </w:r>
            <w:proofErr w:type="spellStart"/>
            <w:r>
              <w:rPr>
                <w:b/>
                <w:spacing w:val="-2"/>
                <w:sz w:val="21"/>
              </w:rPr>
              <w:t>kvazisubtiekėjo</w:t>
            </w:r>
            <w:proofErr w:type="spellEnd"/>
            <w:r>
              <w:rPr>
                <w:b/>
                <w:spacing w:val="-2"/>
                <w:sz w:val="21"/>
              </w:rPr>
              <w:t xml:space="preserve"> </w:t>
            </w:r>
            <w:r>
              <w:rPr>
                <w:b/>
                <w:sz w:val="21"/>
              </w:rPr>
              <w:t>pavadinimas, kodas**</w:t>
            </w:r>
          </w:p>
        </w:tc>
        <w:tc>
          <w:tcPr>
            <w:tcW w:w="1773" w:type="dxa"/>
            <w:shd w:val="clear" w:color="auto" w:fill="F1F1F1"/>
          </w:tcPr>
          <w:p w14:paraId="355E4EFE" w14:textId="77777777" w:rsidR="00060062" w:rsidRDefault="00060062" w:rsidP="00385CDE">
            <w:pPr>
              <w:pStyle w:val="TableParagraph"/>
              <w:ind w:left="0"/>
              <w:rPr>
                <w:b/>
                <w:sz w:val="21"/>
              </w:rPr>
            </w:pPr>
          </w:p>
          <w:p w14:paraId="7E0940B5" w14:textId="77777777" w:rsidR="00060062" w:rsidRDefault="00060062" w:rsidP="00385CDE">
            <w:pPr>
              <w:pStyle w:val="TableParagraph"/>
              <w:spacing w:before="119"/>
              <w:ind w:left="0"/>
              <w:rPr>
                <w:b/>
                <w:sz w:val="21"/>
              </w:rPr>
            </w:pPr>
          </w:p>
          <w:p w14:paraId="4404692C" w14:textId="77777777" w:rsidR="00060062" w:rsidRDefault="00060062" w:rsidP="00385CDE">
            <w:pPr>
              <w:pStyle w:val="TableParagraph"/>
              <w:spacing w:before="1"/>
              <w:ind w:left="526"/>
              <w:rPr>
                <w:b/>
                <w:sz w:val="21"/>
              </w:rPr>
            </w:pPr>
            <w:r>
              <w:rPr>
                <w:b/>
                <w:spacing w:val="-2"/>
                <w:sz w:val="21"/>
              </w:rPr>
              <w:t>Adresas</w:t>
            </w:r>
          </w:p>
        </w:tc>
        <w:tc>
          <w:tcPr>
            <w:tcW w:w="1778" w:type="dxa"/>
            <w:shd w:val="clear" w:color="auto" w:fill="F1F1F1"/>
          </w:tcPr>
          <w:p w14:paraId="78439BEA" w14:textId="77777777" w:rsidR="00060062" w:rsidRDefault="00060062" w:rsidP="00385CDE">
            <w:pPr>
              <w:pStyle w:val="TableParagraph"/>
              <w:spacing w:before="241"/>
              <w:ind w:left="0"/>
              <w:rPr>
                <w:b/>
                <w:sz w:val="21"/>
              </w:rPr>
            </w:pPr>
          </w:p>
          <w:p w14:paraId="54C16587" w14:textId="77777777" w:rsidR="00060062" w:rsidRDefault="00060062" w:rsidP="00385CDE">
            <w:pPr>
              <w:pStyle w:val="TableParagraph"/>
              <w:ind w:left="220" w:firstLine="115"/>
              <w:rPr>
                <w:b/>
                <w:sz w:val="21"/>
              </w:rPr>
            </w:pPr>
            <w:r>
              <w:rPr>
                <w:b/>
                <w:spacing w:val="-2"/>
                <w:sz w:val="21"/>
              </w:rPr>
              <w:t>Perduodami įsipareigojimai</w:t>
            </w:r>
          </w:p>
        </w:tc>
        <w:tc>
          <w:tcPr>
            <w:tcW w:w="1862" w:type="dxa"/>
            <w:shd w:val="clear" w:color="auto" w:fill="F1F1F1"/>
          </w:tcPr>
          <w:p w14:paraId="1A60E042" w14:textId="77777777" w:rsidR="00060062" w:rsidRDefault="00060062" w:rsidP="00385CDE">
            <w:pPr>
              <w:pStyle w:val="TableParagraph"/>
              <w:ind w:left="285" w:right="266" w:hanging="1"/>
              <w:jc w:val="center"/>
              <w:rPr>
                <w:b/>
                <w:sz w:val="21"/>
              </w:rPr>
            </w:pPr>
            <w:r>
              <w:rPr>
                <w:b/>
                <w:spacing w:val="-2"/>
                <w:sz w:val="21"/>
              </w:rPr>
              <w:t>Perduodamų įsipareigojimų</w:t>
            </w:r>
          </w:p>
          <w:p w14:paraId="11881341" w14:textId="77777777" w:rsidR="00060062" w:rsidRDefault="00060062" w:rsidP="00385CDE">
            <w:pPr>
              <w:pStyle w:val="TableParagraph"/>
              <w:ind w:left="19"/>
              <w:jc w:val="center"/>
              <w:rPr>
                <w:b/>
                <w:sz w:val="21"/>
              </w:rPr>
            </w:pPr>
            <w:r>
              <w:rPr>
                <w:b/>
                <w:sz w:val="21"/>
              </w:rPr>
              <w:t>(veiklos)</w:t>
            </w:r>
            <w:r>
              <w:rPr>
                <w:b/>
                <w:spacing w:val="-14"/>
                <w:sz w:val="21"/>
              </w:rPr>
              <w:t xml:space="preserve"> </w:t>
            </w:r>
            <w:r>
              <w:rPr>
                <w:b/>
                <w:sz w:val="21"/>
              </w:rPr>
              <w:t>dalis</w:t>
            </w:r>
            <w:r>
              <w:rPr>
                <w:b/>
                <w:spacing w:val="-13"/>
                <w:sz w:val="21"/>
              </w:rPr>
              <w:t xml:space="preserve"> </w:t>
            </w:r>
            <w:r>
              <w:rPr>
                <w:b/>
                <w:sz w:val="21"/>
              </w:rPr>
              <w:t>nuo visos pirkimo sutarties (Eur</w:t>
            </w:r>
          </w:p>
          <w:p w14:paraId="2C575ED6" w14:textId="77777777" w:rsidR="00060062" w:rsidRDefault="00060062" w:rsidP="00385CDE">
            <w:pPr>
              <w:pStyle w:val="TableParagraph"/>
              <w:spacing w:line="219" w:lineRule="exact"/>
              <w:ind w:left="19" w:right="4"/>
              <w:jc w:val="center"/>
              <w:rPr>
                <w:b/>
                <w:sz w:val="21"/>
              </w:rPr>
            </w:pPr>
            <w:r>
              <w:rPr>
                <w:b/>
                <w:sz w:val="21"/>
              </w:rPr>
              <w:t>arba</w:t>
            </w:r>
            <w:r>
              <w:rPr>
                <w:b/>
                <w:spacing w:val="-3"/>
                <w:sz w:val="21"/>
              </w:rPr>
              <w:t xml:space="preserve"> </w:t>
            </w:r>
            <w:r>
              <w:rPr>
                <w:b/>
                <w:spacing w:val="-5"/>
                <w:sz w:val="21"/>
              </w:rPr>
              <w:t>%)</w:t>
            </w:r>
          </w:p>
        </w:tc>
        <w:tc>
          <w:tcPr>
            <w:tcW w:w="1689" w:type="dxa"/>
            <w:shd w:val="clear" w:color="auto" w:fill="F1F1F1"/>
          </w:tcPr>
          <w:p w14:paraId="2EDDF064" w14:textId="77777777" w:rsidR="00060062" w:rsidRDefault="00060062" w:rsidP="00385CDE">
            <w:pPr>
              <w:pStyle w:val="TableParagraph"/>
              <w:spacing w:before="241"/>
              <w:ind w:left="0"/>
              <w:rPr>
                <w:b/>
                <w:sz w:val="21"/>
              </w:rPr>
            </w:pPr>
          </w:p>
          <w:p w14:paraId="135BEC18" w14:textId="77777777" w:rsidR="00060062" w:rsidRDefault="00060062" w:rsidP="00385CDE">
            <w:pPr>
              <w:pStyle w:val="TableParagraph"/>
              <w:ind w:left="137" w:right="114" w:firstLine="88"/>
              <w:rPr>
                <w:b/>
                <w:sz w:val="21"/>
              </w:rPr>
            </w:pPr>
            <w:r>
              <w:rPr>
                <w:b/>
                <w:spacing w:val="-2"/>
                <w:sz w:val="21"/>
              </w:rPr>
              <w:t xml:space="preserve">Kvalifikacijos </w:t>
            </w:r>
            <w:r>
              <w:rPr>
                <w:b/>
                <w:sz w:val="21"/>
              </w:rPr>
              <w:t>reikalavimo</w:t>
            </w:r>
            <w:r>
              <w:rPr>
                <w:b/>
                <w:spacing w:val="-11"/>
                <w:sz w:val="21"/>
              </w:rPr>
              <w:t xml:space="preserve"> </w:t>
            </w:r>
            <w:r>
              <w:rPr>
                <w:b/>
                <w:spacing w:val="-5"/>
                <w:sz w:val="21"/>
              </w:rPr>
              <w:t>Nr.</w:t>
            </w:r>
          </w:p>
        </w:tc>
      </w:tr>
      <w:tr w:rsidR="00060062" w14:paraId="70E83EE1" w14:textId="77777777" w:rsidTr="00385CDE">
        <w:trPr>
          <w:trHeight w:val="1461"/>
        </w:trPr>
        <w:tc>
          <w:tcPr>
            <w:tcW w:w="600" w:type="dxa"/>
          </w:tcPr>
          <w:p w14:paraId="030031B0" w14:textId="77777777" w:rsidR="00060062" w:rsidRDefault="00060062" w:rsidP="00385CDE">
            <w:pPr>
              <w:pStyle w:val="TableParagraph"/>
              <w:spacing w:before="1"/>
              <w:ind w:left="108"/>
              <w:rPr>
                <w:sz w:val="24"/>
              </w:rPr>
            </w:pPr>
            <w:r>
              <w:rPr>
                <w:spacing w:val="-5"/>
                <w:sz w:val="24"/>
              </w:rPr>
              <w:t>1.</w:t>
            </w:r>
          </w:p>
        </w:tc>
        <w:tc>
          <w:tcPr>
            <w:tcW w:w="2825" w:type="dxa"/>
          </w:tcPr>
          <w:p w14:paraId="397EEBE1" w14:textId="77777777" w:rsidR="00060062" w:rsidRDefault="00060062" w:rsidP="00385CDE">
            <w:pPr>
              <w:pStyle w:val="TableParagraph"/>
              <w:tabs>
                <w:tab w:val="left" w:pos="1648"/>
              </w:tabs>
              <w:spacing w:before="2" w:line="254" w:lineRule="auto"/>
              <w:ind w:left="108" w:right="96"/>
              <w:jc w:val="both"/>
              <w:rPr>
                <w:i/>
                <w:sz w:val="20"/>
              </w:rPr>
            </w:pPr>
            <w:r>
              <w:rPr>
                <w:i/>
                <w:sz w:val="20"/>
              </w:rPr>
              <w:t xml:space="preserve">Ūkio subjektai, kurių </w:t>
            </w:r>
            <w:proofErr w:type="spellStart"/>
            <w:r>
              <w:rPr>
                <w:i/>
                <w:sz w:val="20"/>
              </w:rPr>
              <w:t>pajėgumais</w:t>
            </w:r>
            <w:proofErr w:type="spellEnd"/>
            <w:r>
              <w:rPr>
                <w:i/>
                <w:spacing w:val="-13"/>
                <w:sz w:val="20"/>
              </w:rPr>
              <w:t xml:space="preserve"> </w:t>
            </w:r>
            <w:r>
              <w:rPr>
                <w:i/>
                <w:sz w:val="20"/>
              </w:rPr>
              <w:t>remiasi</w:t>
            </w:r>
            <w:r>
              <w:rPr>
                <w:i/>
                <w:spacing w:val="-12"/>
                <w:sz w:val="20"/>
              </w:rPr>
              <w:t xml:space="preserve"> </w:t>
            </w:r>
            <w:r>
              <w:rPr>
                <w:i/>
                <w:sz w:val="20"/>
              </w:rPr>
              <w:t>tiekėjas,</w:t>
            </w:r>
            <w:r>
              <w:rPr>
                <w:i/>
                <w:spacing w:val="-13"/>
                <w:sz w:val="20"/>
              </w:rPr>
              <w:t xml:space="preserve"> </w:t>
            </w:r>
            <w:r>
              <w:rPr>
                <w:i/>
                <w:sz w:val="20"/>
              </w:rPr>
              <w:t xml:space="preserve">kad </w:t>
            </w:r>
            <w:r>
              <w:rPr>
                <w:i/>
                <w:spacing w:val="-2"/>
                <w:sz w:val="20"/>
              </w:rPr>
              <w:t>atitiktų</w:t>
            </w:r>
            <w:r>
              <w:rPr>
                <w:i/>
                <w:sz w:val="20"/>
              </w:rPr>
              <w:tab/>
            </w:r>
            <w:r>
              <w:rPr>
                <w:i/>
                <w:spacing w:val="-2"/>
                <w:sz w:val="20"/>
              </w:rPr>
              <w:t>kvalifikacijos reikalavimus:</w:t>
            </w:r>
          </w:p>
        </w:tc>
        <w:tc>
          <w:tcPr>
            <w:tcW w:w="1773" w:type="dxa"/>
          </w:tcPr>
          <w:p w14:paraId="552BE065" w14:textId="77777777" w:rsidR="00060062" w:rsidRDefault="00060062" w:rsidP="00385CDE">
            <w:pPr>
              <w:pStyle w:val="TableParagraph"/>
              <w:ind w:left="0"/>
              <w:rPr>
                <w:sz w:val="20"/>
              </w:rPr>
            </w:pPr>
          </w:p>
        </w:tc>
        <w:tc>
          <w:tcPr>
            <w:tcW w:w="1778" w:type="dxa"/>
          </w:tcPr>
          <w:p w14:paraId="0F4C6261" w14:textId="77777777" w:rsidR="00060062" w:rsidRDefault="00060062" w:rsidP="00385CDE">
            <w:pPr>
              <w:pStyle w:val="TableParagraph"/>
              <w:tabs>
                <w:tab w:val="left" w:pos="1138"/>
              </w:tabs>
              <w:spacing w:before="2" w:line="254" w:lineRule="auto"/>
              <w:ind w:left="111" w:right="94"/>
              <w:rPr>
                <w:i/>
                <w:sz w:val="20"/>
              </w:rPr>
            </w:pPr>
            <w:r>
              <w:rPr>
                <w:i/>
                <w:sz w:val="20"/>
              </w:rPr>
              <w:t>pildoma,</w:t>
            </w:r>
            <w:r>
              <w:rPr>
                <w:i/>
                <w:spacing w:val="80"/>
                <w:sz w:val="20"/>
              </w:rPr>
              <w:t xml:space="preserve"> </w:t>
            </w:r>
            <w:r>
              <w:rPr>
                <w:i/>
                <w:sz w:val="20"/>
              </w:rPr>
              <w:t>jei</w:t>
            </w:r>
            <w:r>
              <w:rPr>
                <w:i/>
                <w:spacing w:val="80"/>
                <w:sz w:val="20"/>
              </w:rPr>
              <w:t xml:space="preserve"> </w:t>
            </w:r>
            <w:r>
              <w:rPr>
                <w:i/>
                <w:sz w:val="20"/>
              </w:rPr>
              <w:t xml:space="preserve">ūkio </w:t>
            </w:r>
            <w:r>
              <w:rPr>
                <w:i/>
                <w:spacing w:val="-2"/>
                <w:sz w:val="20"/>
              </w:rPr>
              <w:t>subjektas</w:t>
            </w:r>
            <w:r>
              <w:rPr>
                <w:i/>
                <w:sz w:val="20"/>
              </w:rPr>
              <w:tab/>
            </w:r>
            <w:r>
              <w:rPr>
                <w:i/>
                <w:spacing w:val="-2"/>
                <w:sz w:val="20"/>
              </w:rPr>
              <w:t xml:space="preserve">vykdys sutartinius įsipareigojimus </w:t>
            </w:r>
            <w:proofErr w:type="spellStart"/>
            <w:r>
              <w:rPr>
                <w:i/>
                <w:spacing w:val="-2"/>
                <w:sz w:val="20"/>
              </w:rPr>
              <w:t>subtiekimo</w:t>
            </w:r>
            <w:proofErr w:type="spellEnd"/>
          </w:p>
          <w:p w14:paraId="0066D4FF" w14:textId="77777777" w:rsidR="00060062" w:rsidRDefault="00060062" w:rsidP="00385CDE">
            <w:pPr>
              <w:pStyle w:val="TableParagraph"/>
              <w:spacing w:line="220" w:lineRule="exact"/>
              <w:ind w:left="111"/>
              <w:rPr>
                <w:i/>
                <w:sz w:val="20"/>
              </w:rPr>
            </w:pPr>
            <w:r>
              <w:rPr>
                <w:i/>
                <w:spacing w:val="-2"/>
                <w:sz w:val="20"/>
              </w:rPr>
              <w:t>pagrindu</w:t>
            </w:r>
          </w:p>
        </w:tc>
        <w:tc>
          <w:tcPr>
            <w:tcW w:w="1862" w:type="dxa"/>
          </w:tcPr>
          <w:p w14:paraId="0405DF21" w14:textId="77777777" w:rsidR="00060062" w:rsidRDefault="00060062" w:rsidP="00385CDE">
            <w:pPr>
              <w:pStyle w:val="TableParagraph"/>
              <w:ind w:left="0"/>
              <w:rPr>
                <w:sz w:val="20"/>
              </w:rPr>
            </w:pPr>
          </w:p>
        </w:tc>
        <w:tc>
          <w:tcPr>
            <w:tcW w:w="1689" w:type="dxa"/>
          </w:tcPr>
          <w:p w14:paraId="704DBA12" w14:textId="77777777" w:rsidR="00060062" w:rsidRDefault="00060062" w:rsidP="00385CDE">
            <w:pPr>
              <w:pStyle w:val="TableParagraph"/>
              <w:ind w:left="0"/>
              <w:rPr>
                <w:sz w:val="20"/>
              </w:rPr>
            </w:pPr>
          </w:p>
        </w:tc>
      </w:tr>
      <w:tr w:rsidR="00060062" w14:paraId="609A298A" w14:textId="77777777" w:rsidTr="00385CDE">
        <w:trPr>
          <w:trHeight w:val="292"/>
        </w:trPr>
        <w:tc>
          <w:tcPr>
            <w:tcW w:w="600" w:type="dxa"/>
          </w:tcPr>
          <w:p w14:paraId="18C13ED8" w14:textId="77777777" w:rsidR="00060062" w:rsidRDefault="00060062" w:rsidP="00385CDE">
            <w:pPr>
              <w:pStyle w:val="TableParagraph"/>
              <w:spacing w:line="272" w:lineRule="exact"/>
              <w:ind w:left="108"/>
              <w:rPr>
                <w:sz w:val="24"/>
              </w:rPr>
            </w:pPr>
            <w:r>
              <w:rPr>
                <w:spacing w:val="-4"/>
                <w:sz w:val="24"/>
              </w:rPr>
              <w:t>1.1.</w:t>
            </w:r>
          </w:p>
        </w:tc>
        <w:tc>
          <w:tcPr>
            <w:tcW w:w="2825" w:type="dxa"/>
          </w:tcPr>
          <w:p w14:paraId="489496BF" w14:textId="77777777" w:rsidR="00060062" w:rsidRDefault="00060062" w:rsidP="00385CDE">
            <w:pPr>
              <w:pStyle w:val="TableParagraph"/>
              <w:ind w:left="0"/>
              <w:rPr>
                <w:sz w:val="20"/>
              </w:rPr>
            </w:pPr>
          </w:p>
        </w:tc>
        <w:tc>
          <w:tcPr>
            <w:tcW w:w="1773" w:type="dxa"/>
          </w:tcPr>
          <w:p w14:paraId="0767F2A9" w14:textId="77777777" w:rsidR="00060062" w:rsidRDefault="00060062" w:rsidP="00385CDE">
            <w:pPr>
              <w:pStyle w:val="TableParagraph"/>
              <w:ind w:left="0"/>
              <w:rPr>
                <w:sz w:val="20"/>
              </w:rPr>
            </w:pPr>
          </w:p>
        </w:tc>
        <w:tc>
          <w:tcPr>
            <w:tcW w:w="1778" w:type="dxa"/>
          </w:tcPr>
          <w:p w14:paraId="39D4E5A2" w14:textId="77777777" w:rsidR="00060062" w:rsidRDefault="00060062" w:rsidP="00385CDE">
            <w:pPr>
              <w:pStyle w:val="TableParagraph"/>
              <w:ind w:left="0"/>
              <w:rPr>
                <w:sz w:val="20"/>
              </w:rPr>
            </w:pPr>
          </w:p>
        </w:tc>
        <w:tc>
          <w:tcPr>
            <w:tcW w:w="1862" w:type="dxa"/>
          </w:tcPr>
          <w:p w14:paraId="377A4015" w14:textId="77777777" w:rsidR="00060062" w:rsidRDefault="00060062" w:rsidP="00385CDE">
            <w:pPr>
              <w:pStyle w:val="TableParagraph"/>
              <w:ind w:left="0"/>
              <w:rPr>
                <w:sz w:val="20"/>
              </w:rPr>
            </w:pPr>
          </w:p>
        </w:tc>
        <w:tc>
          <w:tcPr>
            <w:tcW w:w="1689" w:type="dxa"/>
          </w:tcPr>
          <w:p w14:paraId="67F9435D" w14:textId="77777777" w:rsidR="00060062" w:rsidRDefault="00060062" w:rsidP="00385CDE">
            <w:pPr>
              <w:pStyle w:val="TableParagraph"/>
              <w:ind w:left="0"/>
              <w:rPr>
                <w:sz w:val="20"/>
              </w:rPr>
            </w:pPr>
          </w:p>
        </w:tc>
      </w:tr>
      <w:tr w:rsidR="00060062" w14:paraId="339864D4" w14:textId="77777777" w:rsidTr="00385CDE">
        <w:trPr>
          <w:trHeight w:val="1206"/>
        </w:trPr>
        <w:tc>
          <w:tcPr>
            <w:tcW w:w="600" w:type="dxa"/>
          </w:tcPr>
          <w:p w14:paraId="15387C69" w14:textId="77777777" w:rsidR="00060062" w:rsidRDefault="00060062" w:rsidP="00385CDE">
            <w:pPr>
              <w:pStyle w:val="TableParagraph"/>
              <w:spacing w:line="275" w:lineRule="exact"/>
              <w:ind w:left="108"/>
              <w:rPr>
                <w:sz w:val="24"/>
              </w:rPr>
            </w:pPr>
            <w:r>
              <w:rPr>
                <w:spacing w:val="-5"/>
                <w:sz w:val="24"/>
              </w:rPr>
              <w:t>2.</w:t>
            </w:r>
          </w:p>
        </w:tc>
        <w:tc>
          <w:tcPr>
            <w:tcW w:w="2825" w:type="dxa"/>
          </w:tcPr>
          <w:p w14:paraId="3309837D" w14:textId="77777777" w:rsidR="00060062" w:rsidRDefault="00060062" w:rsidP="00385CDE">
            <w:pPr>
              <w:pStyle w:val="TableParagraph"/>
              <w:ind w:left="108" w:right="12"/>
              <w:rPr>
                <w:i/>
                <w:sz w:val="21"/>
              </w:rPr>
            </w:pPr>
            <w:proofErr w:type="spellStart"/>
            <w:r>
              <w:rPr>
                <w:i/>
                <w:sz w:val="21"/>
              </w:rPr>
              <w:t>Kvazisubtiekėjai</w:t>
            </w:r>
            <w:proofErr w:type="spellEnd"/>
            <w:r>
              <w:rPr>
                <w:i/>
                <w:sz w:val="21"/>
              </w:rPr>
              <w:t xml:space="preserve"> (fiziniai asmenys, kuriais remiamasi kvalifikacijai</w:t>
            </w:r>
            <w:r>
              <w:rPr>
                <w:i/>
                <w:spacing w:val="-14"/>
                <w:sz w:val="21"/>
              </w:rPr>
              <w:t xml:space="preserve"> </w:t>
            </w:r>
            <w:r>
              <w:rPr>
                <w:i/>
                <w:sz w:val="21"/>
              </w:rPr>
              <w:t>atitikti,</w:t>
            </w:r>
            <w:r>
              <w:rPr>
                <w:i/>
                <w:spacing w:val="-13"/>
                <w:sz w:val="21"/>
              </w:rPr>
              <w:t xml:space="preserve"> </w:t>
            </w:r>
            <w:r>
              <w:rPr>
                <w:i/>
                <w:sz w:val="21"/>
              </w:rPr>
              <w:t>ir</w:t>
            </w:r>
            <w:r>
              <w:rPr>
                <w:i/>
                <w:spacing w:val="-12"/>
                <w:sz w:val="21"/>
              </w:rPr>
              <w:t xml:space="preserve"> </w:t>
            </w:r>
            <w:r>
              <w:rPr>
                <w:b/>
                <w:i/>
                <w:sz w:val="21"/>
              </w:rPr>
              <w:t xml:space="preserve">kurie bus įdarbinti </w:t>
            </w:r>
            <w:r>
              <w:rPr>
                <w:i/>
                <w:sz w:val="21"/>
              </w:rPr>
              <w:t>sutarties</w:t>
            </w:r>
          </w:p>
          <w:p w14:paraId="0F0626DC" w14:textId="77777777" w:rsidR="00060062" w:rsidRDefault="00060062" w:rsidP="00385CDE">
            <w:pPr>
              <w:pStyle w:val="TableParagraph"/>
              <w:spacing w:line="220" w:lineRule="exact"/>
              <w:ind w:left="108"/>
              <w:rPr>
                <w:i/>
                <w:sz w:val="21"/>
              </w:rPr>
            </w:pPr>
            <w:r>
              <w:rPr>
                <w:i/>
                <w:spacing w:val="-2"/>
                <w:sz w:val="21"/>
              </w:rPr>
              <w:t>vykdymui):</w:t>
            </w:r>
          </w:p>
        </w:tc>
        <w:tc>
          <w:tcPr>
            <w:tcW w:w="1773" w:type="dxa"/>
          </w:tcPr>
          <w:p w14:paraId="7A0D6E3B" w14:textId="77777777" w:rsidR="00060062" w:rsidRDefault="00060062" w:rsidP="00385CDE">
            <w:pPr>
              <w:pStyle w:val="TableParagraph"/>
              <w:ind w:left="0"/>
              <w:rPr>
                <w:sz w:val="20"/>
              </w:rPr>
            </w:pPr>
          </w:p>
        </w:tc>
        <w:tc>
          <w:tcPr>
            <w:tcW w:w="1778" w:type="dxa"/>
          </w:tcPr>
          <w:p w14:paraId="704AC2FE" w14:textId="77777777" w:rsidR="00060062" w:rsidRDefault="00060062" w:rsidP="00385CDE">
            <w:pPr>
              <w:pStyle w:val="TableParagraph"/>
              <w:ind w:left="0"/>
              <w:rPr>
                <w:sz w:val="20"/>
              </w:rPr>
            </w:pPr>
          </w:p>
        </w:tc>
        <w:tc>
          <w:tcPr>
            <w:tcW w:w="1862" w:type="dxa"/>
          </w:tcPr>
          <w:p w14:paraId="7F278A53" w14:textId="77777777" w:rsidR="00060062" w:rsidRDefault="00060062" w:rsidP="00385CDE">
            <w:pPr>
              <w:pStyle w:val="TableParagraph"/>
              <w:ind w:left="0"/>
              <w:rPr>
                <w:sz w:val="20"/>
              </w:rPr>
            </w:pPr>
          </w:p>
        </w:tc>
        <w:tc>
          <w:tcPr>
            <w:tcW w:w="1689" w:type="dxa"/>
          </w:tcPr>
          <w:p w14:paraId="2AF27C54" w14:textId="77777777" w:rsidR="00060062" w:rsidRDefault="00060062" w:rsidP="00385CDE">
            <w:pPr>
              <w:pStyle w:val="TableParagraph"/>
              <w:ind w:left="0"/>
              <w:rPr>
                <w:sz w:val="20"/>
              </w:rPr>
            </w:pPr>
          </w:p>
        </w:tc>
      </w:tr>
      <w:tr w:rsidR="00060062" w14:paraId="59B93362" w14:textId="77777777" w:rsidTr="00385CDE">
        <w:trPr>
          <w:trHeight w:val="292"/>
        </w:trPr>
        <w:tc>
          <w:tcPr>
            <w:tcW w:w="600" w:type="dxa"/>
          </w:tcPr>
          <w:p w14:paraId="7860E956" w14:textId="77777777" w:rsidR="00060062" w:rsidRDefault="00060062" w:rsidP="00385CDE">
            <w:pPr>
              <w:pStyle w:val="TableParagraph"/>
              <w:spacing w:line="272" w:lineRule="exact"/>
              <w:ind w:left="108"/>
              <w:rPr>
                <w:sz w:val="24"/>
              </w:rPr>
            </w:pPr>
            <w:r>
              <w:rPr>
                <w:spacing w:val="-4"/>
                <w:sz w:val="24"/>
              </w:rPr>
              <w:t>2.1.</w:t>
            </w:r>
          </w:p>
        </w:tc>
        <w:tc>
          <w:tcPr>
            <w:tcW w:w="2825" w:type="dxa"/>
          </w:tcPr>
          <w:p w14:paraId="38E47DA8" w14:textId="77777777" w:rsidR="00060062" w:rsidRDefault="00060062" w:rsidP="00385CDE">
            <w:pPr>
              <w:pStyle w:val="TableParagraph"/>
              <w:ind w:left="0"/>
              <w:rPr>
                <w:sz w:val="20"/>
              </w:rPr>
            </w:pPr>
          </w:p>
        </w:tc>
        <w:tc>
          <w:tcPr>
            <w:tcW w:w="1773" w:type="dxa"/>
          </w:tcPr>
          <w:p w14:paraId="30B561C9" w14:textId="77777777" w:rsidR="00060062" w:rsidRDefault="00060062" w:rsidP="00385CDE">
            <w:pPr>
              <w:pStyle w:val="TableParagraph"/>
              <w:ind w:left="0"/>
              <w:rPr>
                <w:sz w:val="20"/>
              </w:rPr>
            </w:pPr>
          </w:p>
        </w:tc>
        <w:tc>
          <w:tcPr>
            <w:tcW w:w="1778" w:type="dxa"/>
          </w:tcPr>
          <w:p w14:paraId="397527FF" w14:textId="77777777" w:rsidR="00060062" w:rsidRDefault="00060062" w:rsidP="00385CDE">
            <w:pPr>
              <w:pStyle w:val="TableParagraph"/>
              <w:ind w:left="0"/>
              <w:rPr>
                <w:sz w:val="20"/>
              </w:rPr>
            </w:pPr>
          </w:p>
        </w:tc>
        <w:tc>
          <w:tcPr>
            <w:tcW w:w="1862" w:type="dxa"/>
          </w:tcPr>
          <w:p w14:paraId="5E8C4284" w14:textId="77777777" w:rsidR="00060062" w:rsidRDefault="00060062" w:rsidP="00385CDE">
            <w:pPr>
              <w:pStyle w:val="TableParagraph"/>
              <w:ind w:left="0"/>
              <w:rPr>
                <w:sz w:val="20"/>
              </w:rPr>
            </w:pPr>
          </w:p>
        </w:tc>
        <w:tc>
          <w:tcPr>
            <w:tcW w:w="1689" w:type="dxa"/>
          </w:tcPr>
          <w:p w14:paraId="45E0BCD6" w14:textId="77777777" w:rsidR="00060062" w:rsidRDefault="00060062" w:rsidP="00385CDE">
            <w:pPr>
              <w:pStyle w:val="TableParagraph"/>
              <w:ind w:left="0"/>
              <w:rPr>
                <w:sz w:val="20"/>
              </w:rPr>
            </w:pPr>
          </w:p>
        </w:tc>
      </w:tr>
    </w:tbl>
    <w:p w14:paraId="30F5280B" w14:textId="77777777" w:rsidR="00060062" w:rsidRDefault="00060062" w:rsidP="00060062">
      <w:pPr>
        <w:spacing w:before="3"/>
        <w:ind w:left="252"/>
        <w:rPr>
          <w:b/>
          <w:i/>
          <w:sz w:val="20"/>
        </w:rPr>
      </w:pPr>
      <w:r>
        <w:rPr>
          <w:i/>
          <w:sz w:val="20"/>
        </w:rPr>
        <w:t>** Pildyti</w:t>
      </w:r>
      <w:r>
        <w:rPr>
          <w:i/>
          <w:spacing w:val="-3"/>
          <w:sz w:val="20"/>
        </w:rPr>
        <w:t xml:space="preserve"> </w:t>
      </w:r>
      <w:r>
        <w:rPr>
          <w:i/>
          <w:sz w:val="20"/>
        </w:rPr>
        <w:t>tuomet,</w:t>
      </w:r>
      <w:r>
        <w:rPr>
          <w:i/>
          <w:spacing w:val="-2"/>
          <w:sz w:val="20"/>
        </w:rPr>
        <w:t xml:space="preserve"> </w:t>
      </w:r>
      <w:r>
        <w:rPr>
          <w:i/>
          <w:sz w:val="20"/>
        </w:rPr>
        <w:t>jei</w:t>
      </w:r>
      <w:r>
        <w:rPr>
          <w:i/>
          <w:spacing w:val="-1"/>
          <w:sz w:val="20"/>
        </w:rPr>
        <w:t xml:space="preserve"> </w:t>
      </w:r>
      <w:r>
        <w:rPr>
          <w:i/>
          <w:sz w:val="20"/>
        </w:rPr>
        <w:t>pirkimo</w:t>
      </w:r>
      <w:r>
        <w:rPr>
          <w:i/>
          <w:spacing w:val="-2"/>
          <w:sz w:val="20"/>
        </w:rPr>
        <w:t xml:space="preserve"> </w:t>
      </w:r>
      <w:r>
        <w:rPr>
          <w:i/>
          <w:sz w:val="20"/>
        </w:rPr>
        <w:t>sutarties</w:t>
      </w:r>
      <w:r>
        <w:rPr>
          <w:i/>
          <w:spacing w:val="-2"/>
          <w:sz w:val="20"/>
        </w:rPr>
        <w:t xml:space="preserve"> </w:t>
      </w:r>
      <w:r>
        <w:rPr>
          <w:i/>
          <w:sz w:val="20"/>
        </w:rPr>
        <w:t>vykdymui</w:t>
      </w:r>
      <w:r>
        <w:rPr>
          <w:i/>
          <w:spacing w:val="-1"/>
          <w:sz w:val="20"/>
        </w:rPr>
        <w:t xml:space="preserve"> </w:t>
      </w:r>
      <w:r>
        <w:rPr>
          <w:i/>
          <w:sz w:val="20"/>
        </w:rPr>
        <w:t>bus</w:t>
      </w:r>
      <w:r>
        <w:rPr>
          <w:i/>
          <w:spacing w:val="-4"/>
          <w:sz w:val="20"/>
        </w:rPr>
        <w:t xml:space="preserve"> </w:t>
      </w:r>
      <w:r>
        <w:rPr>
          <w:i/>
          <w:sz w:val="20"/>
        </w:rPr>
        <w:t>pasitelkti</w:t>
      </w:r>
      <w:r>
        <w:rPr>
          <w:i/>
          <w:spacing w:val="-1"/>
          <w:sz w:val="20"/>
        </w:rPr>
        <w:t xml:space="preserve"> </w:t>
      </w:r>
      <w:r>
        <w:rPr>
          <w:i/>
          <w:sz w:val="20"/>
        </w:rPr>
        <w:t xml:space="preserve">subtiekėjai. </w:t>
      </w:r>
      <w:r>
        <w:rPr>
          <w:b/>
          <w:i/>
          <w:sz w:val="20"/>
        </w:rPr>
        <w:t>Tiekėjui</w:t>
      </w:r>
      <w:r>
        <w:rPr>
          <w:b/>
          <w:i/>
          <w:spacing w:val="-4"/>
          <w:sz w:val="20"/>
        </w:rPr>
        <w:t xml:space="preserve"> </w:t>
      </w:r>
      <w:r>
        <w:rPr>
          <w:b/>
          <w:i/>
          <w:sz w:val="20"/>
        </w:rPr>
        <w:t>pasiūlyme šių</w:t>
      </w:r>
      <w:r>
        <w:rPr>
          <w:b/>
          <w:i/>
          <w:spacing w:val="-2"/>
          <w:sz w:val="20"/>
        </w:rPr>
        <w:t xml:space="preserve"> </w:t>
      </w:r>
      <w:r>
        <w:rPr>
          <w:b/>
          <w:i/>
          <w:sz w:val="20"/>
        </w:rPr>
        <w:t>subjektų</w:t>
      </w:r>
      <w:r>
        <w:rPr>
          <w:b/>
          <w:i/>
          <w:spacing w:val="-2"/>
          <w:sz w:val="20"/>
        </w:rPr>
        <w:t xml:space="preserve"> </w:t>
      </w:r>
      <w:r>
        <w:rPr>
          <w:b/>
          <w:i/>
          <w:sz w:val="20"/>
        </w:rPr>
        <w:t>nenurodžius,</w:t>
      </w:r>
      <w:r>
        <w:rPr>
          <w:b/>
          <w:i/>
          <w:spacing w:val="-1"/>
          <w:sz w:val="20"/>
        </w:rPr>
        <w:t xml:space="preserve"> </w:t>
      </w:r>
      <w:r>
        <w:rPr>
          <w:b/>
          <w:i/>
          <w:sz w:val="20"/>
        </w:rPr>
        <w:t>vėliau</w:t>
      </w:r>
      <w:r>
        <w:rPr>
          <w:b/>
          <w:i/>
          <w:spacing w:val="-1"/>
          <w:sz w:val="20"/>
        </w:rPr>
        <w:t xml:space="preserve"> </w:t>
      </w:r>
      <w:r>
        <w:rPr>
          <w:b/>
          <w:i/>
          <w:sz w:val="20"/>
        </w:rPr>
        <w:t>jų pasitelkti nebus leidžiama..</w:t>
      </w:r>
    </w:p>
    <w:p w14:paraId="480E07FC" w14:textId="77777777" w:rsidR="00060062" w:rsidRDefault="00060062" w:rsidP="00060062">
      <w:pPr>
        <w:pStyle w:val="BodyText"/>
        <w:spacing w:before="45"/>
        <w:rPr>
          <w:b/>
          <w:i/>
          <w:sz w:val="20"/>
        </w:rPr>
      </w:pPr>
    </w:p>
    <w:p w14:paraId="5D552E27" w14:textId="77777777" w:rsidR="00060062" w:rsidRPr="00132A09" w:rsidRDefault="00060062" w:rsidP="00060062">
      <w:pPr>
        <w:pStyle w:val="Heading3"/>
        <w:keepNext w:val="0"/>
        <w:keepLines w:val="0"/>
        <w:widowControl w:val="0"/>
        <w:numPr>
          <w:ilvl w:val="0"/>
          <w:numId w:val="16"/>
        </w:numPr>
        <w:tabs>
          <w:tab w:val="left" w:pos="429"/>
        </w:tabs>
        <w:autoSpaceDE w:val="0"/>
        <w:autoSpaceDN w:val="0"/>
        <w:spacing w:before="0" w:after="3"/>
        <w:ind w:left="252" w:right="173" w:firstLine="0"/>
        <w:rPr>
          <w:rFonts w:ascii="Times New Roman" w:hAnsi="Times New Roman" w:cs="Times New Roman"/>
          <w:color w:val="auto"/>
        </w:rPr>
      </w:pPr>
      <w:r w:rsidRPr="00132A09">
        <w:rPr>
          <w:rFonts w:ascii="Times New Roman" w:hAnsi="Times New Roman" w:cs="Times New Roman"/>
          <w:color w:val="auto"/>
        </w:rPr>
        <w:t xml:space="preserve">lentelė. Subtiekėjams / </w:t>
      </w:r>
      <w:proofErr w:type="spellStart"/>
      <w:r w:rsidRPr="00132A09">
        <w:rPr>
          <w:rFonts w:ascii="Times New Roman" w:hAnsi="Times New Roman" w:cs="Times New Roman"/>
          <w:color w:val="auto"/>
        </w:rPr>
        <w:t>subteikėjams</w:t>
      </w:r>
      <w:proofErr w:type="spellEnd"/>
      <w:r w:rsidRPr="00132A09">
        <w:rPr>
          <w:rFonts w:ascii="Times New Roman" w:hAnsi="Times New Roman" w:cs="Times New Roman"/>
          <w:color w:val="auto"/>
        </w:rPr>
        <w:t xml:space="preserve"> / subrangovams numatomos perduoti veiklos (privaloma nurodyti) ir šių ūkio subjektų pavadinimai (jei žinomi)</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3332"/>
        <w:gridCol w:w="2009"/>
        <w:gridCol w:w="2009"/>
        <w:gridCol w:w="2585"/>
      </w:tblGrid>
      <w:tr w:rsidR="00060062" w14:paraId="71BD8816" w14:textId="77777777" w:rsidTr="00385CDE">
        <w:trPr>
          <w:trHeight w:val="964"/>
        </w:trPr>
        <w:tc>
          <w:tcPr>
            <w:tcW w:w="596" w:type="dxa"/>
            <w:shd w:val="clear" w:color="auto" w:fill="F1F1F1"/>
          </w:tcPr>
          <w:p w14:paraId="27D885AE" w14:textId="77777777" w:rsidR="00060062" w:rsidRDefault="00060062" w:rsidP="00385CDE">
            <w:pPr>
              <w:pStyle w:val="TableParagraph"/>
              <w:spacing w:before="240"/>
              <w:ind w:left="146" w:right="131" w:hanging="5"/>
              <w:rPr>
                <w:b/>
                <w:sz w:val="21"/>
              </w:rPr>
            </w:pPr>
            <w:r>
              <w:rPr>
                <w:b/>
                <w:spacing w:val="-4"/>
                <w:sz w:val="21"/>
              </w:rPr>
              <w:t xml:space="preserve">Eil. </w:t>
            </w:r>
            <w:r>
              <w:rPr>
                <w:b/>
                <w:spacing w:val="-5"/>
                <w:sz w:val="21"/>
              </w:rPr>
              <w:t>Nr.</w:t>
            </w:r>
          </w:p>
        </w:tc>
        <w:tc>
          <w:tcPr>
            <w:tcW w:w="3332" w:type="dxa"/>
            <w:shd w:val="clear" w:color="auto" w:fill="F1F1F1"/>
          </w:tcPr>
          <w:p w14:paraId="388D3330" w14:textId="77777777" w:rsidR="00060062" w:rsidRDefault="00060062" w:rsidP="00385CDE">
            <w:pPr>
              <w:pStyle w:val="TableParagraph"/>
              <w:ind w:left="10"/>
              <w:jc w:val="center"/>
              <w:rPr>
                <w:b/>
                <w:sz w:val="21"/>
              </w:rPr>
            </w:pPr>
            <w:r>
              <w:rPr>
                <w:b/>
                <w:sz w:val="21"/>
              </w:rPr>
              <w:t>Subtiekėjai</w:t>
            </w:r>
            <w:r>
              <w:rPr>
                <w:b/>
                <w:spacing w:val="-14"/>
                <w:sz w:val="21"/>
              </w:rPr>
              <w:t xml:space="preserve"> </w:t>
            </w:r>
            <w:r>
              <w:rPr>
                <w:b/>
                <w:sz w:val="21"/>
              </w:rPr>
              <w:t>(nurodomi</w:t>
            </w:r>
            <w:r>
              <w:rPr>
                <w:b/>
                <w:spacing w:val="-13"/>
                <w:sz w:val="21"/>
              </w:rPr>
              <w:t xml:space="preserve"> </w:t>
            </w:r>
            <w:r>
              <w:rPr>
                <w:b/>
                <w:sz w:val="21"/>
              </w:rPr>
              <w:t xml:space="preserve">subtiekėjai, kurių </w:t>
            </w:r>
            <w:proofErr w:type="spellStart"/>
            <w:r>
              <w:rPr>
                <w:b/>
                <w:sz w:val="21"/>
              </w:rPr>
              <w:t>pajėgumais</w:t>
            </w:r>
            <w:proofErr w:type="spellEnd"/>
            <w:r>
              <w:rPr>
                <w:b/>
                <w:sz w:val="21"/>
              </w:rPr>
              <w:t xml:space="preserve"> nesiremiama</w:t>
            </w:r>
          </w:p>
          <w:p w14:paraId="1BF17D26" w14:textId="77777777" w:rsidR="00060062" w:rsidRDefault="00060062" w:rsidP="00385CDE">
            <w:pPr>
              <w:pStyle w:val="TableParagraph"/>
              <w:spacing w:line="240" w:lineRule="exact"/>
              <w:ind w:left="142" w:right="130"/>
              <w:jc w:val="center"/>
              <w:rPr>
                <w:b/>
                <w:sz w:val="21"/>
              </w:rPr>
            </w:pPr>
            <w:r>
              <w:rPr>
                <w:b/>
                <w:sz w:val="21"/>
              </w:rPr>
              <w:t>kvalifikacijai</w:t>
            </w:r>
            <w:r>
              <w:rPr>
                <w:b/>
                <w:spacing w:val="-14"/>
                <w:sz w:val="21"/>
              </w:rPr>
              <w:t xml:space="preserve"> </w:t>
            </w:r>
            <w:r>
              <w:rPr>
                <w:b/>
                <w:sz w:val="21"/>
              </w:rPr>
              <w:t>atitikti) pavadinimas, kodas</w:t>
            </w:r>
          </w:p>
        </w:tc>
        <w:tc>
          <w:tcPr>
            <w:tcW w:w="2009" w:type="dxa"/>
            <w:shd w:val="clear" w:color="auto" w:fill="F1F1F1"/>
          </w:tcPr>
          <w:p w14:paraId="1A5AE3F0" w14:textId="77777777" w:rsidR="00060062" w:rsidRDefault="00060062" w:rsidP="00385CDE">
            <w:pPr>
              <w:pStyle w:val="TableParagraph"/>
              <w:spacing w:before="119"/>
              <w:ind w:left="0"/>
              <w:rPr>
                <w:b/>
                <w:sz w:val="21"/>
              </w:rPr>
            </w:pPr>
          </w:p>
          <w:p w14:paraId="2BE72C74" w14:textId="77777777" w:rsidR="00060062" w:rsidRDefault="00060062" w:rsidP="00385CDE">
            <w:pPr>
              <w:pStyle w:val="TableParagraph"/>
              <w:ind w:left="644"/>
              <w:rPr>
                <w:b/>
                <w:sz w:val="21"/>
              </w:rPr>
            </w:pPr>
            <w:r>
              <w:rPr>
                <w:b/>
                <w:spacing w:val="-2"/>
                <w:sz w:val="21"/>
              </w:rPr>
              <w:t>Adresas</w:t>
            </w:r>
          </w:p>
        </w:tc>
        <w:tc>
          <w:tcPr>
            <w:tcW w:w="2009" w:type="dxa"/>
            <w:shd w:val="clear" w:color="auto" w:fill="F1F1F1"/>
          </w:tcPr>
          <w:p w14:paraId="5EA135CE" w14:textId="77777777" w:rsidR="00060062" w:rsidRDefault="00060062" w:rsidP="00385CDE">
            <w:pPr>
              <w:pStyle w:val="TableParagraph"/>
              <w:spacing w:before="119"/>
              <w:ind w:left="0"/>
              <w:rPr>
                <w:b/>
                <w:sz w:val="21"/>
              </w:rPr>
            </w:pPr>
          </w:p>
          <w:p w14:paraId="699A0D9B" w14:textId="77777777" w:rsidR="00060062" w:rsidRDefault="00060062" w:rsidP="00385CDE">
            <w:pPr>
              <w:pStyle w:val="TableParagraph"/>
              <w:ind w:left="133"/>
              <w:rPr>
                <w:b/>
                <w:sz w:val="21"/>
              </w:rPr>
            </w:pPr>
            <w:r>
              <w:rPr>
                <w:b/>
                <w:sz w:val="21"/>
              </w:rPr>
              <w:t>Perduodama</w:t>
            </w:r>
            <w:r>
              <w:rPr>
                <w:b/>
                <w:spacing w:val="-7"/>
                <w:sz w:val="21"/>
              </w:rPr>
              <w:t xml:space="preserve"> </w:t>
            </w:r>
            <w:r>
              <w:rPr>
                <w:b/>
                <w:spacing w:val="-2"/>
                <w:sz w:val="21"/>
              </w:rPr>
              <w:t>veikla</w:t>
            </w:r>
          </w:p>
        </w:tc>
        <w:tc>
          <w:tcPr>
            <w:tcW w:w="2585" w:type="dxa"/>
            <w:shd w:val="clear" w:color="auto" w:fill="F1F1F1"/>
          </w:tcPr>
          <w:p w14:paraId="5608D11E" w14:textId="77777777" w:rsidR="00060062" w:rsidRDefault="00060062" w:rsidP="00385CDE">
            <w:pPr>
              <w:pStyle w:val="TableParagraph"/>
              <w:spacing w:line="240" w:lineRule="exact"/>
              <w:ind w:left="14" w:right="1"/>
              <w:jc w:val="center"/>
              <w:rPr>
                <w:b/>
                <w:sz w:val="21"/>
              </w:rPr>
            </w:pPr>
            <w:r>
              <w:rPr>
                <w:b/>
                <w:spacing w:val="-2"/>
                <w:sz w:val="21"/>
              </w:rPr>
              <w:t>Perduodamų</w:t>
            </w:r>
          </w:p>
          <w:p w14:paraId="2B4B55A0" w14:textId="77777777" w:rsidR="00060062" w:rsidRDefault="00060062" w:rsidP="00385CDE">
            <w:pPr>
              <w:pStyle w:val="TableParagraph"/>
              <w:spacing w:before="1"/>
              <w:ind w:left="14" w:right="1"/>
              <w:jc w:val="center"/>
              <w:rPr>
                <w:b/>
                <w:sz w:val="21"/>
              </w:rPr>
            </w:pPr>
            <w:r>
              <w:rPr>
                <w:b/>
                <w:sz w:val="21"/>
              </w:rPr>
              <w:t>įsipareigojimų</w:t>
            </w:r>
            <w:r>
              <w:rPr>
                <w:b/>
                <w:spacing w:val="-11"/>
                <w:sz w:val="21"/>
              </w:rPr>
              <w:t xml:space="preserve"> </w:t>
            </w:r>
            <w:r>
              <w:rPr>
                <w:b/>
                <w:spacing w:val="-2"/>
                <w:sz w:val="21"/>
              </w:rPr>
              <w:t>(veiklos)</w:t>
            </w:r>
          </w:p>
          <w:p w14:paraId="042099EB" w14:textId="77777777" w:rsidR="00060062" w:rsidRDefault="00060062" w:rsidP="00385CDE">
            <w:pPr>
              <w:pStyle w:val="TableParagraph"/>
              <w:spacing w:line="240" w:lineRule="exact"/>
              <w:ind w:left="14"/>
              <w:jc w:val="center"/>
              <w:rPr>
                <w:b/>
                <w:sz w:val="21"/>
              </w:rPr>
            </w:pPr>
            <w:r>
              <w:rPr>
                <w:b/>
                <w:sz w:val="21"/>
              </w:rPr>
              <w:t>dalis</w:t>
            </w:r>
            <w:r>
              <w:rPr>
                <w:b/>
                <w:spacing w:val="-12"/>
                <w:sz w:val="21"/>
              </w:rPr>
              <w:t xml:space="preserve"> </w:t>
            </w:r>
            <w:r>
              <w:rPr>
                <w:b/>
                <w:sz w:val="21"/>
              </w:rPr>
              <w:t>nuo</w:t>
            </w:r>
            <w:r>
              <w:rPr>
                <w:b/>
                <w:spacing w:val="-11"/>
                <w:sz w:val="21"/>
              </w:rPr>
              <w:t xml:space="preserve"> </w:t>
            </w:r>
            <w:r>
              <w:rPr>
                <w:b/>
                <w:sz w:val="21"/>
              </w:rPr>
              <w:t>visos</w:t>
            </w:r>
            <w:r>
              <w:rPr>
                <w:b/>
                <w:spacing w:val="-14"/>
                <w:sz w:val="21"/>
              </w:rPr>
              <w:t xml:space="preserve"> </w:t>
            </w:r>
            <w:r>
              <w:rPr>
                <w:b/>
                <w:sz w:val="21"/>
              </w:rPr>
              <w:t>pirkimo sutarties</w:t>
            </w:r>
            <w:r>
              <w:rPr>
                <w:b/>
                <w:spacing w:val="-4"/>
                <w:sz w:val="21"/>
              </w:rPr>
              <w:t xml:space="preserve"> </w:t>
            </w:r>
            <w:r>
              <w:rPr>
                <w:b/>
                <w:sz w:val="21"/>
              </w:rPr>
              <w:t>(Eur</w:t>
            </w:r>
            <w:r>
              <w:rPr>
                <w:b/>
                <w:spacing w:val="-5"/>
                <w:sz w:val="21"/>
              </w:rPr>
              <w:t xml:space="preserve"> </w:t>
            </w:r>
            <w:r>
              <w:rPr>
                <w:b/>
                <w:sz w:val="21"/>
              </w:rPr>
              <w:t>arba</w:t>
            </w:r>
            <w:r>
              <w:rPr>
                <w:b/>
                <w:spacing w:val="-4"/>
                <w:sz w:val="21"/>
              </w:rPr>
              <w:t xml:space="preserve"> </w:t>
            </w:r>
            <w:r>
              <w:rPr>
                <w:b/>
                <w:spacing w:val="-5"/>
                <w:sz w:val="21"/>
              </w:rPr>
              <w:t>%)</w:t>
            </w:r>
          </w:p>
        </w:tc>
      </w:tr>
      <w:tr w:rsidR="00060062" w14:paraId="79DC656D" w14:textId="77777777" w:rsidTr="00385CDE">
        <w:trPr>
          <w:trHeight w:val="292"/>
        </w:trPr>
        <w:tc>
          <w:tcPr>
            <w:tcW w:w="596" w:type="dxa"/>
          </w:tcPr>
          <w:p w14:paraId="0F1AAB48" w14:textId="77777777" w:rsidR="00060062" w:rsidRDefault="00060062" w:rsidP="00385CDE">
            <w:pPr>
              <w:pStyle w:val="TableParagraph"/>
              <w:spacing w:line="272" w:lineRule="exact"/>
              <w:ind w:left="7"/>
              <w:jc w:val="center"/>
              <w:rPr>
                <w:sz w:val="24"/>
              </w:rPr>
            </w:pPr>
            <w:r>
              <w:rPr>
                <w:spacing w:val="-5"/>
                <w:sz w:val="24"/>
              </w:rPr>
              <w:t>1.</w:t>
            </w:r>
          </w:p>
        </w:tc>
        <w:tc>
          <w:tcPr>
            <w:tcW w:w="3332" w:type="dxa"/>
          </w:tcPr>
          <w:p w14:paraId="0D29A33B" w14:textId="77777777" w:rsidR="00060062" w:rsidRDefault="00060062" w:rsidP="00385CDE">
            <w:pPr>
              <w:pStyle w:val="TableParagraph"/>
              <w:ind w:left="0"/>
              <w:rPr>
                <w:sz w:val="20"/>
              </w:rPr>
            </w:pPr>
          </w:p>
        </w:tc>
        <w:tc>
          <w:tcPr>
            <w:tcW w:w="2009" w:type="dxa"/>
          </w:tcPr>
          <w:p w14:paraId="1167B925" w14:textId="77777777" w:rsidR="00060062" w:rsidRDefault="00060062" w:rsidP="00385CDE">
            <w:pPr>
              <w:pStyle w:val="TableParagraph"/>
              <w:ind w:left="0"/>
              <w:rPr>
                <w:sz w:val="20"/>
              </w:rPr>
            </w:pPr>
          </w:p>
        </w:tc>
        <w:tc>
          <w:tcPr>
            <w:tcW w:w="2009" w:type="dxa"/>
          </w:tcPr>
          <w:p w14:paraId="53368872" w14:textId="77777777" w:rsidR="00060062" w:rsidRDefault="00060062" w:rsidP="00385CDE">
            <w:pPr>
              <w:pStyle w:val="TableParagraph"/>
              <w:ind w:left="0"/>
              <w:rPr>
                <w:sz w:val="20"/>
              </w:rPr>
            </w:pPr>
          </w:p>
        </w:tc>
        <w:tc>
          <w:tcPr>
            <w:tcW w:w="2585" w:type="dxa"/>
          </w:tcPr>
          <w:p w14:paraId="6E1D6C9B" w14:textId="77777777" w:rsidR="00060062" w:rsidRDefault="00060062" w:rsidP="00385CDE">
            <w:pPr>
              <w:pStyle w:val="TableParagraph"/>
              <w:ind w:left="0"/>
              <w:rPr>
                <w:sz w:val="20"/>
              </w:rPr>
            </w:pPr>
          </w:p>
        </w:tc>
      </w:tr>
      <w:tr w:rsidR="00060062" w14:paraId="59400219" w14:textId="77777777" w:rsidTr="00385CDE">
        <w:trPr>
          <w:trHeight w:val="292"/>
        </w:trPr>
        <w:tc>
          <w:tcPr>
            <w:tcW w:w="596" w:type="dxa"/>
          </w:tcPr>
          <w:p w14:paraId="172BEED3" w14:textId="77777777" w:rsidR="00060062" w:rsidRDefault="00060062" w:rsidP="00385CDE">
            <w:pPr>
              <w:pStyle w:val="TableParagraph"/>
              <w:spacing w:line="272" w:lineRule="exact"/>
              <w:ind w:left="7"/>
              <w:jc w:val="center"/>
              <w:rPr>
                <w:sz w:val="24"/>
              </w:rPr>
            </w:pPr>
            <w:r>
              <w:rPr>
                <w:spacing w:val="-5"/>
                <w:sz w:val="24"/>
              </w:rPr>
              <w:t>2.</w:t>
            </w:r>
          </w:p>
        </w:tc>
        <w:tc>
          <w:tcPr>
            <w:tcW w:w="3332" w:type="dxa"/>
          </w:tcPr>
          <w:p w14:paraId="0B75E19B" w14:textId="77777777" w:rsidR="00060062" w:rsidRDefault="00060062" w:rsidP="00385CDE">
            <w:pPr>
              <w:pStyle w:val="TableParagraph"/>
              <w:ind w:left="0"/>
              <w:rPr>
                <w:sz w:val="20"/>
              </w:rPr>
            </w:pPr>
          </w:p>
        </w:tc>
        <w:tc>
          <w:tcPr>
            <w:tcW w:w="2009" w:type="dxa"/>
          </w:tcPr>
          <w:p w14:paraId="445CBFB0" w14:textId="77777777" w:rsidR="00060062" w:rsidRDefault="00060062" w:rsidP="00385CDE">
            <w:pPr>
              <w:pStyle w:val="TableParagraph"/>
              <w:ind w:left="0"/>
              <w:rPr>
                <w:sz w:val="20"/>
              </w:rPr>
            </w:pPr>
          </w:p>
        </w:tc>
        <w:tc>
          <w:tcPr>
            <w:tcW w:w="2009" w:type="dxa"/>
          </w:tcPr>
          <w:p w14:paraId="3532AE9C" w14:textId="77777777" w:rsidR="00060062" w:rsidRDefault="00060062" w:rsidP="00385CDE">
            <w:pPr>
              <w:pStyle w:val="TableParagraph"/>
              <w:ind w:left="0"/>
              <w:rPr>
                <w:sz w:val="20"/>
              </w:rPr>
            </w:pPr>
          </w:p>
        </w:tc>
        <w:tc>
          <w:tcPr>
            <w:tcW w:w="2585" w:type="dxa"/>
          </w:tcPr>
          <w:p w14:paraId="7461712F" w14:textId="77777777" w:rsidR="00060062" w:rsidRDefault="00060062" w:rsidP="00385CDE">
            <w:pPr>
              <w:pStyle w:val="TableParagraph"/>
              <w:ind w:left="0"/>
              <w:rPr>
                <w:sz w:val="20"/>
              </w:rPr>
            </w:pPr>
          </w:p>
        </w:tc>
      </w:tr>
    </w:tbl>
    <w:p w14:paraId="079D53D3" w14:textId="77777777" w:rsidR="00060062" w:rsidRDefault="00060062" w:rsidP="00060062">
      <w:pPr>
        <w:pStyle w:val="BodyText"/>
        <w:spacing w:before="22"/>
        <w:rPr>
          <w:b/>
        </w:rPr>
      </w:pPr>
    </w:p>
    <w:p w14:paraId="39A577DB" w14:textId="77777777" w:rsidR="00060062" w:rsidRDefault="00060062" w:rsidP="00060062">
      <w:pPr>
        <w:pStyle w:val="ListParagraph"/>
        <w:widowControl w:val="0"/>
        <w:numPr>
          <w:ilvl w:val="0"/>
          <w:numId w:val="16"/>
        </w:numPr>
        <w:tabs>
          <w:tab w:val="left" w:pos="417"/>
        </w:tabs>
        <w:autoSpaceDE w:val="0"/>
        <w:autoSpaceDN w:val="0"/>
        <w:spacing w:after="3"/>
        <w:ind w:left="417" w:hanging="165"/>
        <w:contextualSpacing w:val="0"/>
        <w:rPr>
          <w:b/>
        </w:rPr>
      </w:pPr>
      <w:r>
        <w:t>lentelė.</w:t>
      </w:r>
      <w:r>
        <w:rPr>
          <w:spacing w:val="-8"/>
        </w:rPr>
        <w:t xml:space="preserve"> </w:t>
      </w:r>
      <w:r>
        <w:rPr>
          <w:b/>
        </w:rPr>
        <w:t>Konfidenciali</w:t>
      </w:r>
      <w:r>
        <w:rPr>
          <w:b/>
          <w:spacing w:val="-7"/>
        </w:rPr>
        <w:t xml:space="preserve"> </w:t>
      </w:r>
      <w:r>
        <w:rPr>
          <w:b/>
          <w:spacing w:val="-2"/>
        </w:rPr>
        <w:t>informacija</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4847"/>
        <w:gridCol w:w="4844"/>
      </w:tblGrid>
      <w:tr w:rsidR="00060062" w14:paraId="2727C305" w14:textId="77777777" w:rsidTr="00385CDE">
        <w:trPr>
          <w:trHeight w:val="828"/>
        </w:trPr>
        <w:tc>
          <w:tcPr>
            <w:tcW w:w="711" w:type="dxa"/>
            <w:shd w:val="clear" w:color="auto" w:fill="F1F1F1"/>
          </w:tcPr>
          <w:p w14:paraId="1BF3DADC" w14:textId="77777777" w:rsidR="00060062" w:rsidRDefault="00060062" w:rsidP="00385CDE">
            <w:pPr>
              <w:pStyle w:val="TableParagraph"/>
              <w:spacing w:before="136"/>
              <w:ind w:left="185" w:right="166" w:hanging="8"/>
              <w:rPr>
                <w:b/>
                <w:sz w:val="24"/>
              </w:rPr>
            </w:pPr>
            <w:r>
              <w:rPr>
                <w:b/>
                <w:spacing w:val="-4"/>
                <w:sz w:val="24"/>
              </w:rPr>
              <w:t xml:space="preserve">Eil. </w:t>
            </w:r>
            <w:r>
              <w:rPr>
                <w:b/>
                <w:spacing w:val="-5"/>
                <w:sz w:val="24"/>
              </w:rPr>
              <w:t>Nr.</w:t>
            </w:r>
          </w:p>
        </w:tc>
        <w:tc>
          <w:tcPr>
            <w:tcW w:w="4847" w:type="dxa"/>
            <w:shd w:val="clear" w:color="auto" w:fill="F1F1F1"/>
          </w:tcPr>
          <w:p w14:paraId="751FFCA4" w14:textId="77777777" w:rsidR="00060062" w:rsidRDefault="00060062" w:rsidP="00385CDE">
            <w:pPr>
              <w:pStyle w:val="TableParagraph"/>
              <w:spacing w:before="275"/>
              <w:ind w:left="700"/>
              <w:rPr>
                <w:b/>
                <w:sz w:val="24"/>
              </w:rPr>
            </w:pPr>
            <w:r>
              <w:rPr>
                <w:b/>
                <w:sz w:val="24"/>
              </w:rPr>
              <w:t>Pateikto</w:t>
            </w:r>
            <w:r>
              <w:rPr>
                <w:b/>
                <w:spacing w:val="-1"/>
                <w:sz w:val="24"/>
              </w:rPr>
              <w:t xml:space="preserve"> </w:t>
            </w:r>
            <w:r>
              <w:rPr>
                <w:b/>
                <w:sz w:val="24"/>
              </w:rPr>
              <w:t xml:space="preserve">dokumento </w:t>
            </w:r>
            <w:r>
              <w:rPr>
                <w:b/>
                <w:spacing w:val="-2"/>
                <w:sz w:val="24"/>
              </w:rPr>
              <w:t>pavadinimas</w:t>
            </w:r>
          </w:p>
        </w:tc>
        <w:tc>
          <w:tcPr>
            <w:tcW w:w="4844" w:type="dxa"/>
            <w:shd w:val="clear" w:color="auto" w:fill="F1F1F1"/>
          </w:tcPr>
          <w:p w14:paraId="672C0DCC" w14:textId="77777777" w:rsidR="00060062" w:rsidRDefault="00060062" w:rsidP="00385CDE">
            <w:pPr>
              <w:pStyle w:val="TableParagraph"/>
              <w:spacing w:line="275" w:lineRule="exact"/>
              <w:ind w:left="8" w:right="3"/>
              <w:jc w:val="center"/>
              <w:rPr>
                <w:b/>
                <w:sz w:val="24"/>
              </w:rPr>
            </w:pPr>
            <w:r>
              <w:rPr>
                <w:b/>
                <w:sz w:val="24"/>
              </w:rPr>
              <w:t>Paaiškinimai,</w:t>
            </w:r>
            <w:r>
              <w:rPr>
                <w:b/>
                <w:spacing w:val="-9"/>
                <w:sz w:val="24"/>
              </w:rPr>
              <w:t xml:space="preserve"> </w:t>
            </w:r>
            <w:r>
              <w:rPr>
                <w:b/>
                <w:sz w:val="24"/>
              </w:rPr>
              <w:t>įrodantys,</w:t>
            </w:r>
            <w:r>
              <w:rPr>
                <w:b/>
                <w:spacing w:val="-4"/>
                <w:sz w:val="24"/>
              </w:rPr>
              <w:t xml:space="preserve"> </w:t>
            </w:r>
            <w:r>
              <w:rPr>
                <w:b/>
                <w:sz w:val="24"/>
              </w:rPr>
              <w:t>kad</w:t>
            </w:r>
            <w:r>
              <w:rPr>
                <w:b/>
                <w:spacing w:val="-5"/>
                <w:sz w:val="24"/>
              </w:rPr>
              <w:t xml:space="preserve"> </w:t>
            </w:r>
            <w:r>
              <w:rPr>
                <w:b/>
                <w:sz w:val="24"/>
              </w:rPr>
              <w:t>šios</w:t>
            </w:r>
            <w:r>
              <w:rPr>
                <w:b/>
                <w:spacing w:val="-4"/>
                <w:sz w:val="24"/>
              </w:rPr>
              <w:t xml:space="preserve"> </w:t>
            </w:r>
            <w:r>
              <w:rPr>
                <w:b/>
                <w:sz w:val="24"/>
              </w:rPr>
              <w:t>lentelės</w:t>
            </w:r>
            <w:r>
              <w:rPr>
                <w:b/>
                <w:spacing w:val="-5"/>
                <w:sz w:val="24"/>
              </w:rPr>
              <w:t xml:space="preserve"> </w:t>
            </w:r>
            <w:r>
              <w:rPr>
                <w:b/>
                <w:spacing w:val="-10"/>
                <w:sz w:val="24"/>
              </w:rPr>
              <w:t>2</w:t>
            </w:r>
          </w:p>
          <w:p w14:paraId="201A2C72" w14:textId="77777777" w:rsidR="00060062" w:rsidRDefault="00060062" w:rsidP="00385CDE">
            <w:pPr>
              <w:pStyle w:val="TableParagraph"/>
              <w:spacing w:line="270" w:lineRule="atLeast"/>
              <w:ind w:left="8"/>
              <w:jc w:val="center"/>
              <w:rPr>
                <w:b/>
                <w:sz w:val="24"/>
              </w:rPr>
            </w:pPr>
            <w:r>
              <w:rPr>
                <w:b/>
                <w:sz w:val="24"/>
              </w:rPr>
              <w:t>stulpelyje</w:t>
            </w:r>
            <w:r>
              <w:rPr>
                <w:b/>
                <w:spacing w:val="-15"/>
                <w:sz w:val="24"/>
              </w:rPr>
              <w:t xml:space="preserve"> </w:t>
            </w:r>
            <w:r>
              <w:rPr>
                <w:b/>
                <w:sz w:val="24"/>
              </w:rPr>
              <w:t>nurodyta</w:t>
            </w:r>
            <w:r>
              <w:rPr>
                <w:b/>
                <w:spacing w:val="-14"/>
                <w:sz w:val="24"/>
              </w:rPr>
              <w:t xml:space="preserve"> </w:t>
            </w:r>
            <w:r>
              <w:rPr>
                <w:b/>
                <w:sz w:val="24"/>
              </w:rPr>
              <w:t>informacija</w:t>
            </w:r>
            <w:r>
              <w:rPr>
                <w:b/>
                <w:spacing w:val="-14"/>
                <w:sz w:val="24"/>
              </w:rPr>
              <w:t xml:space="preserve"> </w:t>
            </w:r>
            <w:r>
              <w:rPr>
                <w:b/>
                <w:sz w:val="24"/>
              </w:rPr>
              <w:t xml:space="preserve">yra </w:t>
            </w:r>
            <w:r>
              <w:rPr>
                <w:b/>
                <w:spacing w:val="-2"/>
                <w:sz w:val="24"/>
              </w:rPr>
              <w:t>konfidenciali</w:t>
            </w:r>
          </w:p>
        </w:tc>
      </w:tr>
      <w:tr w:rsidR="00060062" w14:paraId="60CEC09D" w14:textId="77777777" w:rsidTr="00385CDE">
        <w:trPr>
          <w:trHeight w:val="282"/>
        </w:trPr>
        <w:tc>
          <w:tcPr>
            <w:tcW w:w="711" w:type="dxa"/>
          </w:tcPr>
          <w:p w14:paraId="3B7153BC" w14:textId="77777777" w:rsidR="00060062" w:rsidRDefault="00060062" w:rsidP="00385CDE">
            <w:pPr>
              <w:pStyle w:val="TableParagraph"/>
              <w:ind w:left="0"/>
              <w:rPr>
                <w:sz w:val="20"/>
              </w:rPr>
            </w:pPr>
          </w:p>
        </w:tc>
        <w:tc>
          <w:tcPr>
            <w:tcW w:w="4847" w:type="dxa"/>
          </w:tcPr>
          <w:p w14:paraId="05A620A0" w14:textId="77777777" w:rsidR="00060062" w:rsidRDefault="00060062" w:rsidP="00385CDE">
            <w:pPr>
              <w:pStyle w:val="TableParagraph"/>
              <w:ind w:left="0"/>
              <w:rPr>
                <w:sz w:val="20"/>
              </w:rPr>
            </w:pPr>
          </w:p>
        </w:tc>
        <w:tc>
          <w:tcPr>
            <w:tcW w:w="4844" w:type="dxa"/>
          </w:tcPr>
          <w:p w14:paraId="513E5EFC" w14:textId="77777777" w:rsidR="00060062" w:rsidRDefault="00060062" w:rsidP="00385CDE">
            <w:pPr>
              <w:pStyle w:val="TableParagraph"/>
              <w:ind w:left="0"/>
              <w:rPr>
                <w:sz w:val="20"/>
              </w:rPr>
            </w:pPr>
          </w:p>
        </w:tc>
      </w:tr>
      <w:tr w:rsidR="00060062" w14:paraId="4A5F86DE" w14:textId="77777777" w:rsidTr="00385CDE">
        <w:trPr>
          <w:trHeight w:val="282"/>
        </w:trPr>
        <w:tc>
          <w:tcPr>
            <w:tcW w:w="711" w:type="dxa"/>
          </w:tcPr>
          <w:p w14:paraId="76C0236B" w14:textId="77777777" w:rsidR="00060062" w:rsidRDefault="00060062" w:rsidP="00385CDE">
            <w:pPr>
              <w:pStyle w:val="TableParagraph"/>
              <w:ind w:left="0"/>
              <w:rPr>
                <w:sz w:val="20"/>
              </w:rPr>
            </w:pPr>
          </w:p>
        </w:tc>
        <w:tc>
          <w:tcPr>
            <w:tcW w:w="4847" w:type="dxa"/>
          </w:tcPr>
          <w:p w14:paraId="441BBEA6" w14:textId="77777777" w:rsidR="00060062" w:rsidRDefault="00060062" w:rsidP="00385CDE">
            <w:pPr>
              <w:pStyle w:val="TableParagraph"/>
              <w:ind w:left="0"/>
              <w:rPr>
                <w:sz w:val="20"/>
              </w:rPr>
            </w:pPr>
          </w:p>
        </w:tc>
        <w:tc>
          <w:tcPr>
            <w:tcW w:w="4844" w:type="dxa"/>
          </w:tcPr>
          <w:p w14:paraId="776DCD07" w14:textId="77777777" w:rsidR="00060062" w:rsidRDefault="00060062" w:rsidP="00385CDE">
            <w:pPr>
              <w:pStyle w:val="TableParagraph"/>
              <w:ind w:left="0"/>
              <w:rPr>
                <w:sz w:val="20"/>
              </w:rPr>
            </w:pPr>
          </w:p>
        </w:tc>
      </w:tr>
      <w:tr w:rsidR="00060062" w14:paraId="30859793" w14:textId="77777777" w:rsidTr="00385CDE">
        <w:trPr>
          <w:trHeight w:val="282"/>
        </w:trPr>
        <w:tc>
          <w:tcPr>
            <w:tcW w:w="711" w:type="dxa"/>
          </w:tcPr>
          <w:p w14:paraId="4DC5E045" w14:textId="77777777" w:rsidR="00060062" w:rsidRDefault="00060062" w:rsidP="00385CDE">
            <w:pPr>
              <w:pStyle w:val="TableParagraph"/>
              <w:ind w:left="0"/>
              <w:rPr>
                <w:sz w:val="20"/>
              </w:rPr>
            </w:pPr>
          </w:p>
        </w:tc>
        <w:tc>
          <w:tcPr>
            <w:tcW w:w="4847" w:type="dxa"/>
          </w:tcPr>
          <w:p w14:paraId="3B3986F1" w14:textId="77777777" w:rsidR="00060062" w:rsidRDefault="00060062" w:rsidP="00385CDE">
            <w:pPr>
              <w:pStyle w:val="TableParagraph"/>
              <w:ind w:left="0"/>
              <w:rPr>
                <w:sz w:val="20"/>
              </w:rPr>
            </w:pPr>
          </w:p>
        </w:tc>
        <w:tc>
          <w:tcPr>
            <w:tcW w:w="4844" w:type="dxa"/>
          </w:tcPr>
          <w:p w14:paraId="28FA9728" w14:textId="77777777" w:rsidR="00060062" w:rsidRDefault="00060062" w:rsidP="00385CDE">
            <w:pPr>
              <w:pStyle w:val="TableParagraph"/>
              <w:ind w:left="0"/>
              <w:rPr>
                <w:sz w:val="20"/>
              </w:rPr>
            </w:pPr>
          </w:p>
        </w:tc>
      </w:tr>
    </w:tbl>
    <w:p w14:paraId="1014A52B" w14:textId="77777777" w:rsidR="00060062" w:rsidRDefault="00060062" w:rsidP="00060062">
      <w:pPr>
        <w:spacing w:before="2"/>
        <w:ind w:left="252" w:right="164" w:firstLine="852"/>
        <w:jc w:val="both"/>
        <w:rPr>
          <w:i/>
          <w:sz w:val="20"/>
        </w:rPr>
      </w:pPr>
      <w:r>
        <w:rPr>
          <w:i/>
          <w:sz w:val="20"/>
        </w:rPr>
        <w:t>Pildyti tuomet, jei bus pateikta konfidenciali informacija. Tiekėjas negali nurodyti, kad konfidenciali yra informacija nurodyta Viešųjų pirkimų įstatymo 20 straipsnio 2 punkte. Jei Tiekėjas nenurodo konfidencialios informacijos, laikoma,</w:t>
      </w:r>
      <w:r>
        <w:rPr>
          <w:i/>
          <w:spacing w:val="-1"/>
          <w:sz w:val="20"/>
        </w:rPr>
        <w:t xml:space="preserve"> </w:t>
      </w:r>
      <w:r>
        <w:rPr>
          <w:i/>
          <w:sz w:val="20"/>
        </w:rPr>
        <w:t>kad tokios Tiekėjo pasiūlyme nėra.</w:t>
      </w:r>
    </w:p>
    <w:p w14:paraId="03111008" w14:textId="77777777" w:rsidR="00060062" w:rsidRDefault="00060062" w:rsidP="00060062">
      <w:pPr>
        <w:ind w:left="252" w:right="165" w:firstLine="852"/>
        <w:jc w:val="both"/>
        <w:rPr>
          <w:i/>
          <w:sz w:val="20"/>
        </w:rPr>
      </w:pPr>
      <w:r>
        <w:rPr>
          <w:i/>
          <w:sz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0A0B93B" w14:textId="77777777" w:rsidR="00060062" w:rsidRDefault="00060062" w:rsidP="00060062">
      <w:pPr>
        <w:jc w:val="both"/>
        <w:rPr>
          <w:sz w:val="20"/>
        </w:rPr>
        <w:sectPr w:rsidR="00060062">
          <w:type w:val="continuous"/>
          <w:pgSz w:w="12240" w:h="15840"/>
          <w:pgMar w:top="840" w:right="400" w:bottom="820" w:left="880" w:header="0" w:footer="623" w:gutter="0"/>
          <w:cols w:space="720"/>
        </w:sectPr>
      </w:pPr>
    </w:p>
    <w:p w14:paraId="70EEDA5C" w14:textId="77777777" w:rsidR="00060062" w:rsidRDefault="00060062" w:rsidP="00060062">
      <w:pPr>
        <w:spacing w:before="70"/>
        <w:ind w:left="252"/>
        <w:rPr>
          <w:b/>
        </w:rPr>
      </w:pPr>
      <w:r>
        <w:rPr>
          <w:b/>
        </w:rPr>
        <w:lastRenderedPageBreak/>
        <w:t>Tiekėjai, teikdami pasiūlymus, turėtų uždengti (paslėpti) fizinių asmenų asmens duomenis, jeigu tie duomenys nėra būtini, siekiant įsitikinti tiekėjo atitiktimi pirkimo dokumentuose keliamiems reikalavimams.</w:t>
      </w:r>
    </w:p>
    <w:p w14:paraId="163BE8AC" w14:textId="77777777" w:rsidR="00060062" w:rsidRDefault="00060062" w:rsidP="00060062">
      <w:pPr>
        <w:pStyle w:val="BodyText"/>
        <w:rPr>
          <w:b/>
        </w:rPr>
      </w:pPr>
    </w:p>
    <w:p w14:paraId="1359BBAB" w14:textId="77777777" w:rsidR="00060062" w:rsidRDefault="00060062" w:rsidP="00060062">
      <w:pPr>
        <w:ind w:left="252"/>
        <w:rPr>
          <w:b/>
        </w:rPr>
      </w:pPr>
      <w:r>
        <w:rPr>
          <w:b/>
        </w:rPr>
        <w:t>Pasiūlymas</w:t>
      </w:r>
      <w:r>
        <w:rPr>
          <w:b/>
          <w:spacing w:val="-6"/>
        </w:rPr>
        <w:t xml:space="preserve"> </w:t>
      </w:r>
      <w:r>
        <w:rPr>
          <w:b/>
        </w:rPr>
        <w:t>galioja</w:t>
      </w:r>
      <w:r>
        <w:rPr>
          <w:b/>
          <w:spacing w:val="-3"/>
        </w:rPr>
        <w:t xml:space="preserve"> </w:t>
      </w:r>
      <w:r>
        <w:rPr>
          <w:b/>
        </w:rPr>
        <w:t>3</w:t>
      </w:r>
      <w:r>
        <w:rPr>
          <w:b/>
          <w:spacing w:val="-7"/>
        </w:rPr>
        <w:t xml:space="preserve"> </w:t>
      </w:r>
      <w:r>
        <w:rPr>
          <w:b/>
        </w:rPr>
        <w:t>(tris)</w:t>
      </w:r>
      <w:r>
        <w:rPr>
          <w:b/>
          <w:spacing w:val="-5"/>
        </w:rPr>
        <w:t xml:space="preserve"> </w:t>
      </w:r>
      <w:r>
        <w:rPr>
          <w:b/>
        </w:rPr>
        <w:t>mėnesius</w:t>
      </w:r>
      <w:r>
        <w:rPr>
          <w:b/>
          <w:spacing w:val="-3"/>
        </w:rPr>
        <w:t xml:space="preserve"> </w:t>
      </w:r>
      <w:r>
        <w:rPr>
          <w:b/>
        </w:rPr>
        <w:t>nuo</w:t>
      </w:r>
      <w:r>
        <w:rPr>
          <w:b/>
          <w:spacing w:val="-4"/>
        </w:rPr>
        <w:t xml:space="preserve"> </w:t>
      </w:r>
      <w:r>
        <w:rPr>
          <w:b/>
        </w:rPr>
        <w:t>pasiūlymų</w:t>
      </w:r>
      <w:r>
        <w:rPr>
          <w:b/>
          <w:spacing w:val="-7"/>
        </w:rPr>
        <w:t xml:space="preserve"> </w:t>
      </w:r>
      <w:r>
        <w:rPr>
          <w:b/>
        </w:rPr>
        <w:t>pateikimo</w:t>
      </w:r>
      <w:r>
        <w:rPr>
          <w:b/>
          <w:spacing w:val="-4"/>
        </w:rPr>
        <w:t xml:space="preserve"> </w:t>
      </w:r>
      <w:r>
        <w:rPr>
          <w:b/>
        </w:rPr>
        <w:t>termino</w:t>
      </w:r>
      <w:r>
        <w:rPr>
          <w:b/>
          <w:spacing w:val="-3"/>
        </w:rPr>
        <w:t xml:space="preserve"> </w:t>
      </w:r>
      <w:r>
        <w:rPr>
          <w:b/>
          <w:spacing w:val="-2"/>
        </w:rPr>
        <w:t>pabaigos.</w:t>
      </w:r>
    </w:p>
    <w:p w14:paraId="0011D174" w14:textId="77777777" w:rsidR="0019792E" w:rsidRPr="00132A09" w:rsidRDefault="0019792E" w:rsidP="00020447">
      <w:pPr>
        <w:jc w:val="center"/>
        <w:rPr>
          <w:b/>
          <w:sz w:val="28"/>
          <w:szCs w:val="28"/>
          <w:lang w:val="en-US"/>
        </w:rPr>
      </w:pPr>
    </w:p>
    <w:sectPr w:rsidR="0019792E" w:rsidRPr="00132A09" w:rsidSect="00BE498E">
      <w:footerReference w:type="default" r:id="rId18"/>
      <w:pgSz w:w="12240" w:h="15840"/>
      <w:pgMar w:top="1134" w:right="1325" w:bottom="1134"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AFBA8" w14:textId="77777777" w:rsidR="005F5E86" w:rsidRDefault="005F5E86" w:rsidP="00BE498E">
      <w:r>
        <w:separator/>
      </w:r>
    </w:p>
  </w:endnote>
  <w:endnote w:type="continuationSeparator" w:id="0">
    <w:p w14:paraId="479A7339" w14:textId="77777777" w:rsidR="005F5E86" w:rsidRDefault="005F5E86" w:rsidP="00BE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947DE" w14:textId="77777777" w:rsidR="00060062" w:rsidRDefault="00060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6827E" w14:textId="77777777" w:rsidR="00E0679B" w:rsidRDefault="00E0679B">
    <w:pPr>
      <w:pStyle w:val="BodyText"/>
      <w:spacing w:line="14" w:lineRule="auto"/>
      <w:rPr>
        <w:sz w:val="20"/>
      </w:rPr>
    </w:pPr>
    <w:r>
      <w:rPr>
        <w:noProof/>
        <w:lang w:val="en-US"/>
      </w:rPr>
      <mc:AlternateContent>
        <mc:Choice Requires="wps">
          <w:drawing>
            <wp:anchor distT="0" distB="0" distL="0" distR="0" simplePos="0" relativeHeight="251659264" behindDoc="1" locked="0" layoutInCell="1" allowOverlap="1" wp14:anchorId="14F95FEB" wp14:editId="3DE17365">
              <wp:simplePos x="0" y="0"/>
              <wp:positionH relativeFrom="page">
                <wp:posOffset>3988942</wp:posOffset>
              </wp:positionH>
              <wp:positionV relativeFrom="page">
                <wp:posOffset>9522798</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F4BFBC4" w14:textId="2DAF9E71" w:rsidR="00E0679B" w:rsidRDefault="00E0679B">
                          <w:pPr>
                            <w:spacing w:before="10"/>
                            <w:ind w:left="60"/>
                          </w:pPr>
                          <w:r>
                            <w:rPr>
                              <w:spacing w:val="-10"/>
                            </w:rPr>
                            <w:fldChar w:fldCharType="begin"/>
                          </w:r>
                          <w:r>
                            <w:rPr>
                              <w:spacing w:val="-10"/>
                            </w:rPr>
                            <w:instrText xml:space="preserve"> PAGE </w:instrText>
                          </w:r>
                          <w:r>
                            <w:rPr>
                              <w:spacing w:val="-10"/>
                            </w:rPr>
                            <w:fldChar w:fldCharType="separate"/>
                          </w:r>
                          <w:r w:rsidR="00771BD9">
                            <w:rPr>
                              <w:noProof/>
                              <w:spacing w:val="-10"/>
                            </w:rPr>
                            <w:t>41</w:t>
                          </w:r>
                          <w:r>
                            <w:rPr>
                              <w:spacing w:val="-10"/>
                            </w:rPr>
                            <w:fldChar w:fldCharType="end"/>
                          </w:r>
                        </w:p>
                      </w:txbxContent>
                    </wps:txbx>
                    <wps:bodyPr wrap="square" lIns="0" tIns="0" rIns="0" bIns="0" rtlCol="0">
                      <a:noAutofit/>
                    </wps:bodyPr>
                  </wps:wsp>
                </a:graphicData>
              </a:graphic>
            </wp:anchor>
          </w:drawing>
        </mc:Choice>
        <mc:Fallback>
          <w:pict>
            <v:shapetype w14:anchorId="14F95FEB" id="_x0000_t202" coordsize="21600,21600" o:spt="202" path="m,l,21600r21600,l21600,xe">
              <v:stroke joinstyle="miter"/>
              <v:path gradientshapeok="t" o:connecttype="rect"/>
            </v:shapetype>
            <v:shape id="Textbox 3" o:spid="_x0000_s1026" type="#_x0000_t202" style="position:absolute;margin-left:314.1pt;margin-top:749.8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uMpgEAAD4DAAAOAAAAZHJzL2Uyb0RvYy54bWysUl9v0zAQf0fiO1h+p05WmC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" filled="f" stroked="f">
              <v:path arrowok="t"/>
              <v:textbox inset="0,0,0,0">
                <w:txbxContent>
                  <w:p w14:paraId="6F4BFBC4" w14:textId="2DAF9E71" w:rsidR="00E0679B" w:rsidRDefault="00E0679B">
                    <w:pPr>
                      <w:spacing w:before="10"/>
                      <w:ind w:left="60"/>
                    </w:pPr>
                    <w:r>
                      <w:rPr>
                        <w:spacing w:val="-10"/>
                      </w:rPr>
                      <w:fldChar w:fldCharType="begin"/>
                    </w:r>
                    <w:r>
                      <w:rPr>
                        <w:spacing w:val="-10"/>
                      </w:rPr>
                      <w:instrText xml:space="preserve"> PAGE </w:instrText>
                    </w:r>
                    <w:r>
                      <w:rPr>
                        <w:spacing w:val="-10"/>
                      </w:rPr>
                      <w:fldChar w:fldCharType="separate"/>
                    </w:r>
                    <w:r w:rsidR="00771BD9">
                      <w:rPr>
                        <w:noProof/>
                        <w:spacing w:val="-10"/>
                      </w:rPr>
                      <w:t>41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94A1" w14:textId="77777777" w:rsidR="00060062" w:rsidRDefault="000600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030786"/>
      <w:docPartObj>
        <w:docPartGallery w:val="Page Numbers (Bottom of Page)"/>
        <w:docPartUnique/>
      </w:docPartObj>
    </w:sdtPr>
    <w:sdtEndPr>
      <w:rPr>
        <w:noProof/>
      </w:rPr>
    </w:sdtEndPr>
    <w:sdtContent>
      <w:p w14:paraId="2F117313" w14:textId="45007E6C" w:rsidR="00515AB3" w:rsidRDefault="00515AB3">
        <w:pPr>
          <w:pStyle w:val="Footer"/>
          <w:jc w:val="right"/>
        </w:pPr>
        <w:r>
          <w:fldChar w:fldCharType="begin"/>
        </w:r>
        <w:r>
          <w:instrText xml:space="preserve"> PAGE   \* MERGEFORMAT </w:instrText>
        </w:r>
        <w:r>
          <w:fldChar w:fldCharType="separate"/>
        </w:r>
        <w:r w:rsidR="00060062">
          <w:rPr>
            <w:noProof/>
          </w:rPr>
          <w:t>38</w:t>
        </w:r>
        <w:r>
          <w:rPr>
            <w:noProof/>
          </w:rPr>
          <w:fldChar w:fldCharType="end"/>
        </w:r>
        <w:r>
          <w:rPr>
            <w:noProof/>
          </w:rPr>
          <w:t>/44</w:t>
        </w:r>
      </w:p>
    </w:sdtContent>
  </w:sdt>
  <w:p w14:paraId="6F4191B4" w14:textId="77777777" w:rsidR="00515AB3" w:rsidRDefault="00515AB3"/>
  <w:p w14:paraId="5BA04A1B" w14:textId="77777777" w:rsidR="00515AB3" w:rsidRDefault="00515A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BA415" w14:textId="77777777" w:rsidR="005F5E86" w:rsidRDefault="005F5E86" w:rsidP="00BE498E">
      <w:r>
        <w:separator/>
      </w:r>
    </w:p>
  </w:footnote>
  <w:footnote w:type="continuationSeparator" w:id="0">
    <w:p w14:paraId="18E29DE9" w14:textId="77777777" w:rsidR="005F5E86" w:rsidRDefault="005F5E86" w:rsidP="00BE4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1B7A" w14:textId="77777777" w:rsidR="00060062" w:rsidRDefault="00060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8E1C6" w14:textId="77777777" w:rsidR="00060062" w:rsidRPr="00060062" w:rsidRDefault="00060062" w:rsidP="00060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E9DF7" w14:textId="77777777" w:rsidR="00060062" w:rsidRDefault="00060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D64"/>
    <w:multiLevelType w:val="hybridMultilevel"/>
    <w:tmpl w:val="04BA989C"/>
    <w:lvl w:ilvl="0" w:tplc="3BA8104E">
      <w:start w:val="1"/>
      <w:numFmt w:val="decimal"/>
      <w:lvlText w:val="%1."/>
      <w:lvlJc w:val="left"/>
      <w:pPr>
        <w:ind w:left="110" w:hanging="257"/>
      </w:pPr>
      <w:rPr>
        <w:rFonts w:ascii="Times New Roman" w:eastAsia="Times New Roman" w:hAnsi="Times New Roman" w:cs="Times New Roman" w:hint="default"/>
        <w:b w:val="0"/>
        <w:bCs w:val="0"/>
        <w:i w:val="0"/>
        <w:iCs w:val="0"/>
        <w:spacing w:val="0"/>
        <w:w w:val="99"/>
        <w:sz w:val="20"/>
        <w:szCs w:val="20"/>
        <w:lang w:val="lt-LT" w:eastAsia="en-US" w:bidi="ar-SA"/>
      </w:rPr>
    </w:lvl>
    <w:lvl w:ilvl="1" w:tplc="DB70FBDA">
      <w:numFmt w:val="bullet"/>
      <w:lvlText w:val="•"/>
      <w:lvlJc w:val="left"/>
      <w:pPr>
        <w:ind w:left="367" w:hanging="257"/>
      </w:pPr>
      <w:rPr>
        <w:rFonts w:hint="default"/>
        <w:lang w:val="lt-LT" w:eastAsia="en-US" w:bidi="ar-SA"/>
      </w:rPr>
    </w:lvl>
    <w:lvl w:ilvl="2" w:tplc="629EBBF0">
      <w:numFmt w:val="bullet"/>
      <w:lvlText w:val="•"/>
      <w:lvlJc w:val="left"/>
      <w:pPr>
        <w:ind w:left="634" w:hanging="257"/>
      </w:pPr>
      <w:rPr>
        <w:rFonts w:hint="default"/>
        <w:lang w:val="lt-LT" w:eastAsia="en-US" w:bidi="ar-SA"/>
      </w:rPr>
    </w:lvl>
    <w:lvl w:ilvl="3" w:tplc="8760CE1C">
      <w:numFmt w:val="bullet"/>
      <w:lvlText w:val="•"/>
      <w:lvlJc w:val="left"/>
      <w:pPr>
        <w:ind w:left="901" w:hanging="257"/>
      </w:pPr>
      <w:rPr>
        <w:rFonts w:hint="default"/>
        <w:lang w:val="lt-LT" w:eastAsia="en-US" w:bidi="ar-SA"/>
      </w:rPr>
    </w:lvl>
    <w:lvl w:ilvl="4" w:tplc="B6E273F0">
      <w:numFmt w:val="bullet"/>
      <w:lvlText w:val="•"/>
      <w:lvlJc w:val="left"/>
      <w:pPr>
        <w:ind w:left="1168" w:hanging="257"/>
      </w:pPr>
      <w:rPr>
        <w:rFonts w:hint="default"/>
        <w:lang w:val="lt-LT" w:eastAsia="en-US" w:bidi="ar-SA"/>
      </w:rPr>
    </w:lvl>
    <w:lvl w:ilvl="5" w:tplc="482A0586">
      <w:numFmt w:val="bullet"/>
      <w:lvlText w:val="•"/>
      <w:lvlJc w:val="left"/>
      <w:pPr>
        <w:ind w:left="1435" w:hanging="257"/>
      </w:pPr>
      <w:rPr>
        <w:rFonts w:hint="default"/>
        <w:lang w:val="lt-LT" w:eastAsia="en-US" w:bidi="ar-SA"/>
      </w:rPr>
    </w:lvl>
    <w:lvl w:ilvl="6" w:tplc="5F32996C">
      <w:numFmt w:val="bullet"/>
      <w:lvlText w:val="•"/>
      <w:lvlJc w:val="left"/>
      <w:pPr>
        <w:ind w:left="1702" w:hanging="257"/>
      </w:pPr>
      <w:rPr>
        <w:rFonts w:hint="default"/>
        <w:lang w:val="lt-LT" w:eastAsia="en-US" w:bidi="ar-SA"/>
      </w:rPr>
    </w:lvl>
    <w:lvl w:ilvl="7" w:tplc="53CC2B70">
      <w:numFmt w:val="bullet"/>
      <w:lvlText w:val="•"/>
      <w:lvlJc w:val="left"/>
      <w:pPr>
        <w:ind w:left="1969" w:hanging="257"/>
      </w:pPr>
      <w:rPr>
        <w:rFonts w:hint="default"/>
        <w:lang w:val="lt-LT" w:eastAsia="en-US" w:bidi="ar-SA"/>
      </w:rPr>
    </w:lvl>
    <w:lvl w:ilvl="8" w:tplc="CE8C627C">
      <w:numFmt w:val="bullet"/>
      <w:lvlText w:val="•"/>
      <w:lvlJc w:val="left"/>
      <w:pPr>
        <w:ind w:left="2236" w:hanging="257"/>
      </w:pPr>
      <w:rPr>
        <w:rFonts w:hint="default"/>
        <w:lang w:val="lt-LT" w:eastAsia="en-US" w:bidi="ar-SA"/>
      </w:rPr>
    </w:lvl>
  </w:abstractNum>
  <w:abstractNum w:abstractNumId="1" w15:restartNumberingAfterBreak="0">
    <w:nsid w:val="16AC7B1C"/>
    <w:multiLevelType w:val="hybridMultilevel"/>
    <w:tmpl w:val="4AEC98DC"/>
    <w:lvl w:ilvl="0" w:tplc="956E18D4">
      <w:start w:val="1"/>
      <w:numFmt w:val="decimal"/>
      <w:lvlText w:val="%1."/>
      <w:lvlJc w:val="left"/>
      <w:pPr>
        <w:ind w:left="110" w:hanging="264"/>
      </w:pPr>
      <w:rPr>
        <w:rFonts w:ascii="Times New Roman" w:eastAsia="Times New Roman" w:hAnsi="Times New Roman" w:cs="Times New Roman" w:hint="default"/>
        <w:b w:val="0"/>
        <w:bCs w:val="0"/>
        <w:i w:val="0"/>
        <w:iCs w:val="0"/>
        <w:spacing w:val="0"/>
        <w:w w:val="99"/>
        <w:sz w:val="20"/>
        <w:szCs w:val="20"/>
        <w:lang w:val="lt-LT" w:eastAsia="en-US" w:bidi="ar-SA"/>
      </w:rPr>
    </w:lvl>
    <w:lvl w:ilvl="1" w:tplc="CC56B47A">
      <w:numFmt w:val="bullet"/>
      <w:lvlText w:val="•"/>
      <w:lvlJc w:val="left"/>
      <w:pPr>
        <w:ind w:left="367" w:hanging="264"/>
      </w:pPr>
      <w:rPr>
        <w:rFonts w:hint="default"/>
        <w:lang w:val="lt-LT" w:eastAsia="en-US" w:bidi="ar-SA"/>
      </w:rPr>
    </w:lvl>
    <w:lvl w:ilvl="2" w:tplc="5E50B588">
      <w:numFmt w:val="bullet"/>
      <w:lvlText w:val="•"/>
      <w:lvlJc w:val="left"/>
      <w:pPr>
        <w:ind w:left="634" w:hanging="264"/>
      </w:pPr>
      <w:rPr>
        <w:rFonts w:hint="default"/>
        <w:lang w:val="lt-LT" w:eastAsia="en-US" w:bidi="ar-SA"/>
      </w:rPr>
    </w:lvl>
    <w:lvl w:ilvl="3" w:tplc="97E48836">
      <w:numFmt w:val="bullet"/>
      <w:lvlText w:val="•"/>
      <w:lvlJc w:val="left"/>
      <w:pPr>
        <w:ind w:left="901" w:hanging="264"/>
      </w:pPr>
      <w:rPr>
        <w:rFonts w:hint="default"/>
        <w:lang w:val="lt-LT" w:eastAsia="en-US" w:bidi="ar-SA"/>
      </w:rPr>
    </w:lvl>
    <w:lvl w:ilvl="4" w:tplc="F0EC4364">
      <w:numFmt w:val="bullet"/>
      <w:lvlText w:val="•"/>
      <w:lvlJc w:val="left"/>
      <w:pPr>
        <w:ind w:left="1168" w:hanging="264"/>
      </w:pPr>
      <w:rPr>
        <w:rFonts w:hint="default"/>
        <w:lang w:val="lt-LT" w:eastAsia="en-US" w:bidi="ar-SA"/>
      </w:rPr>
    </w:lvl>
    <w:lvl w:ilvl="5" w:tplc="C4F23056">
      <w:numFmt w:val="bullet"/>
      <w:lvlText w:val="•"/>
      <w:lvlJc w:val="left"/>
      <w:pPr>
        <w:ind w:left="1435" w:hanging="264"/>
      </w:pPr>
      <w:rPr>
        <w:rFonts w:hint="default"/>
        <w:lang w:val="lt-LT" w:eastAsia="en-US" w:bidi="ar-SA"/>
      </w:rPr>
    </w:lvl>
    <w:lvl w:ilvl="6" w:tplc="A04604F2">
      <w:numFmt w:val="bullet"/>
      <w:lvlText w:val="•"/>
      <w:lvlJc w:val="left"/>
      <w:pPr>
        <w:ind w:left="1702" w:hanging="264"/>
      </w:pPr>
      <w:rPr>
        <w:rFonts w:hint="default"/>
        <w:lang w:val="lt-LT" w:eastAsia="en-US" w:bidi="ar-SA"/>
      </w:rPr>
    </w:lvl>
    <w:lvl w:ilvl="7" w:tplc="24183746">
      <w:numFmt w:val="bullet"/>
      <w:lvlText w:val="•"/>
      <w:lvlJc w:val="left"/>
      <w:pPr>
        <w:ind w:left="1969" w:hanging="264"/>
      </w:pPr>
      <w:rPr>
        <w:rFonts w:hint="default"/>
        <w:lang w:val="lt-LT" w:eastAsia="en-US" w:bidi="ar-SA"/>
      </w:rPr>
    </w:lvl>
    <w:lvl w:ilvl="8" w:tplc="04B846E2">
      <w:numFmt w:val="bullet"/>
      <w:lvlText w:val="•"/>
      <w:lvlJc w:val="left"/>
      <w:pPr>
        <w:ind w:left="2236" w:hanging="264"/>
      </w:pPr>
      <w:rPr>
        <w:rFonts w:hint="default"/>
        <w:lang w:val="lt-LT" w:eastAsia="en-US" w:bidi="ar-SA"/>
      </w:rPr>
    </w:lvl>
  </w:abstractNum>
  <w:abstractNum w:abstractNumId="2" w15:restartNumberingAfterBreak="0">
    <w:nsid w:val="1CCB5C68"/>
    <w:multiLevelType w:val="hybridMultilevel"/>
    <w:tmpl w:val="854EA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303CBB"/>
    <w:multiLevelType w:val="hybridMultilevel"/>
    <w:tmpl w:val="01DA8334"/>
    <w:lvl w:ilvl="0" w:tplc="09A8D092">
      <w:start w:val="1"/>
      <w:numFmt w:val="decimal"/>
      <w:lvlText w:val="%1."/>
      <w:lvlJc w:val="left"/>
      <w:pPr>
        <w:ind w:left="111" w:hanging="202"/>
      </w:pPr>
      <w:rPr>
        <w:rFonts w:ascii="Times New Roman" w:eastAsia="Times New Roman" w:hAnsi="Times New Roman" w:cs="Times New Roman" w:hint="default"/>
        <w:b w:val="0"/>
        <w:bCs w:val="0"/>
        <w:i w:val="0"/>
        <w:iCs w:val="0"/>
        <w:spacing w:val="0"/>
        <w:w w:val="99"/>
        <w:sz w:val="20"/>
        <w:szCs w:val="20"/>
        <w:lang w:val="lt-LT" w:eastAsia="en-US" w:bidi="ar-SA"/>
      </w:rPr>
    </w:lvl>
    <w:lvl w:ilvl="1" w:tplc="23328D6E">
      <w:numFmt w:val="bullet"/>
      <w:lvlText w:val="•"/>
      <w:lvlJc w:val="left"/>
      <w:pPr>
        <w:ind w:left="385" w:hanging="202"/>
      </w:pPr>
      <w:rPr>
        <w:rFonts w:hint="default"/>
        <w:lang w:val="lt-LT" w:eastAsia="en-US" w:bidi="ar-SA"/>
      </w:rPr>
    </w:lvl>
    <w:lvl w:ilvl="2" w:tplc="4C140D0C">
      <w:numFmt w:val="bullet"/>
      <w:lvlText w:val="•"/>
      <w:lvlJc w:val="left"/>
      <w:pPr>
        <w:ind w:left="650" w:hanging="202"/>
      </w:pPr>
      <w:rPr>
        <w:rFonts w:hint="default"/>
        <w:lang w:val="lt-LT" w:eastAsia="en-US" w:bidi="ar-SA"/>
      </w:rPr>
    </w:lvl>
    <w:lvl w:ilvl="3" w:tplc="C3EE246E">
      <w:numFmt w:val="bullet"/>
      <w:lvlText w:val="•"/>
      <w:lvlJc w:val="left"/>
      <w:pPr>
        <w:ind w:left="915" w:hanging="202"/>
      </w:pPr>
      <w:rPr>
        <w:rFonts w:hint="default"/>
        <w:lang w:val="lt-LT" w:eastAsia="en-US" w:bidi="ar-SA"/>
      </w:rPr>
    </w:lvl>
    <w:lvl w:ilvl="4" w:tplc="D43EDEB0">
      <w:numFmt w:val="bullet"/>
      <w:lvlText w:val="•"/>
      <w:lvlJc w:val="left"/>
      <w:pPr>
        <w:ind w:left="1180" w:hanging="202"/>
      </w:pPr>
      <w:rPr>
        <w:rFonts w:hint="default"/>
        <w:lang w:val="lt-LT" w:eastAsia="en-US" w:bidi="ar-SA"/>
      </w:rPr>
    </w:lvl>
    <w:lvl w:ilvl="5" w:tplc="BB064D0C">
      <w:numFmt w:val="bullet"/>
      <w:lvlText w:val="•"/>
      <w:lvlJc w:val="left"/>
      <w:pPr>
        <w:ind w:left="1446" w:hanging="202"/>
      </w:pPr>
      <w:rPr>
        <w:rFonts w:hint="default"/>
        <w:lang w:val="lt-LT" w:eastAsia="en-US" w:bidi="ar-SA"/>
      </w:rPr>
    </w:lvl>
    <w:lvl w:ilvl="6" w:tplc="12EC5032">
      <w:numFmt w:val="bullet"/>
      <w:lvlText w:val="•"/>
      <w:lvlJc w:val="left"/>
      <w:pPr>
        <w:ind w:left="1711" w:hanging="202"/>
      </w:pPr>
      <w:rPr>
        <w:rFonts w:hint="default"/>
        <w:lang w:val="lt-LT" w:eastAsia="en-US" w:bidi="ar-SA"/>
      </w:rPr>
    </w:lvl>
    <w:lvl w:ilvl="7" w:tplc="0C743EE4">
      <w:numFmt w:val="bullet"/>
      <w:lvlText w:val="•"/>
      <w:lvlJc w:val="left"/>
      <w:pPr>
        <w:ind w:left="1976" w:hanging="202"/>
      </w:pPr>
      <w:rPr>
        <w:rFonts w:hint="default"/>
        <w:lang w:val="lt-LT" w:eastAsia="en-US" w:bidi="ar-SA"/>
      </w:rPr>
    </w:lvl>
    <w:lvl w:ilvl="8" w:tplc="3C3ACADA">
      <w:numFmt w:val="bullet"/>
      <w:lvlText w:val="•"/>
      <w:lvlJc w:val="left"/>
      <w:pPr>
        <w:ind w:left="2241" w:hanging="202"/>
      </w:pPr>
      <w:rPr>
        <w:rFonts w:hint="default"/>
        <w:lang w:val="lt-LT" w:eastAsia="en-US" w:bidi="ar-SA"/>
      </w:rPr>
    </w:lvl>
  </w:abstractNum>
  <w:abstractNum w:abstractNumId="4" w15:restartNumberingAfterBreak="0">
    <w:nsid w:val="26D91E0C"/>
    <w:multiLevelType w:val="hybridMultilevel"/>
    <w:tmpl w:val="C24C9880"/>
    <w:lvl w:ilvl="0" w:tplc="1B2474A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D16A79"/>
    <w:multiLevelType w:val="hybridMultilevel"/>
    <w:tmpl w:val="C220C250"/>
    <w:lvl w:ilvl="0" w:tplc="2BDAA834">
      <w:start w:val="1"/>
      <w:numFmt w:val="decimal"/>
      <w:lvlText w:val="%1"/>
      <w:lvlJc w:val="left"/>
      <w:pPr>
        <w:ind w:left="876"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66F8BA1E">
      <w:start w:val="1"/>
      <w:numFmt w:val="lowerLetter"/>
      <w:lvlText w:val="%2)"/>
      <w:lvlJc w:val="left"/>
      <w:pPr>
        <w:ind w:left="950" w:hanging="240"/>
      </w:pPr>
      <w:rPr>
        <w:rFonts w:ascii="Times New Roman" w:eastAsia="Times New Roman" w:hAnsi="Times New Roman" w:cs="Times New Roman" w:hint="default"/>
        <w:b w:val="0"/>
        <w:bCs w:val="0"/>
        <w:i/>
        <w:iCs/>
        <w:spacing w:val="0"/>
        <w:w w:val="100"/>
        <w:sz w:val="22"/>
        <w:szCs w:val="22"/>
        <w:lang w:val="lt-LT" w:eastAsia="en-US" w:bidi="ar-SA"/>
      </w:rPr>
    </w:lvl>
    <w:lvl w:ilvl="2" w:tplc="8C98488A">
      <w:numFmt w:val="bullet"/>
      <w:lvlText w:val=""/>
      <w:lvlJc w:val="left"/>
      <w:pPr>
        <w:ind w:left="1431" w:hanging="360"/>
      </w:pPr>
      <w:rPr>
        <w:rFonts w:ascii="Wingdings" w:eastAsia="Wingdings" w:hAnsi="Wingdings" w:cs="Wingdings" w:hint="default"/>
        <w:b w:val="0"/>
        <w:bCs w:val="0"/>
        <w:i w:val="0"/>
        <w:iCs w:val="0"/>
        <w:spacing w:val="0"/>
        <w:w w:val="100"/>
        <w:sz w:val="22"/>
        <w:szCs w:val="22"/>
        <w:lang w:val="lt-LT" w:eastAsia="en-US" w:bidi="ar-SA"/>
      </w:rPr>
    </w:lvl>
    <w:lvl w:ilvl="3" w:tplc="41860FA8">
      <w:numFmt w:val="bullet"/>
      <w:lvlText w:val="o"/>
      <w:lvlJc w:val="left"/>
      <w:pPr>
        <w:ind w:left="2151" w:hanging="416"/>
      </w:pPr>
      <w:rPr>
        <w:rFonts w:ascii="Courier New" w:eastAsia="Courier New" w:hAnsi="Courier New" w:cs="Courier New" w:hint="default"/>
        <w:b w:val="0"/>
        <w:bCs w:val="0"/>
        <w:i w:val="0"/>
        <w:iCs w:val="0"/>
        <w:spacing w:val="0"/>
        <w:w w:val="100"/>
        <w:sz w:val="22"/>
        <w:szCs w:val="22"/>
        <w:lang w:val="lt-LT" w:eastAsia="en-US" w:bidi="ar-SA"/>
      </w:rPr>
    </w:lvl>
    <w:lvl w:ilvl="4" w:tplc="E59C0D8E">
      <w:numFmt w:val="bullet"/>
      <w:lvlText w:val="•"/>
      <w:lvlJc w:val="left"/>
      <w:pPr>
        <w:ind w:left="3480" w:hanging="416"/>
      </w:pPr>
      <w:rPr>
        <w:rFonts w:hint="default"/>
        <w:lang w:val="lt-LT" w:eastAsia="en-US" w:bidi="ar-SA"/>
      </w:rPr>
    </w:lvl>
    <w:lvl w:ilvl="5" w:tplc="3E14F378">
      <w:numFmt w:val="bullet"/>
      <w:lvlText w:val="•"/>
      <w:lvlJc w:val="left"/>
      <w:pPr>
        <w:ind w:left="4803" w:hanging="416"/>
      </w:pPr>
      <w:rPr>
        <w:rFonts w:hint="default"/>
        <w:lang w:val="lt-LT" w:eastAsia="en-US" w:bidi="ar-SA"/>
      </w:rPr>
    </w:lvl>
    <w:lvl w:ilvl="6" w:tplc="F04E708E">
      <w:numFmt w:val="bullet"/>
      <w:lvlText w:val="•"/>
      <w:lvlJc w:val="left"/>
      <w:pPr>
        <w:ind w:left="6126" w:hanging="416"/>
      </w:pPr>
      <w:rPr>
        <w:rFonts w:hint="default"/>
        <w:lang w:val="lt-LT" w:eastAsia="en-US" w:bidi="ar-SA"/>
      </w:rPr>
    </w:lvl>
    <w:lvl w:ilvl="7" w:tplc="95101790">
      <w:numFmt w:val="bullet"/>
      <w:lvlText w:val="•"/>
      <w:lvlJc w:val="left"/>
      <w:pPr>
        <w:ind w:left="7449" w:hanging="416"/>
      </w:pPr>
      <w:rPr>
        <w:rFonts w:hint="default"/>
        <w:lang w:val="lt-LT" w:eastAsia="en-US" w:bidi="ar-SA"/>
      </w:rPr>
    </w:lvl>
    <w:lvl w:ilvl="8" w:tplc="6E923C96">
      <w:numFmt w:val="bullet"/>
      <w:lvlText w:val="•"/>
      <w:lvlJc w:val="left"/>
      <w:pPr>
        <w:ind w:left="8772" w:hanging="416"/>
      </w:pPr>
      <w:rPr>
        <w:rFonts w:hint="default"/>
        <w:lang w:val="lt-LT" w:eastAsia="en-US" w:bidi="ar-SA"/>
      </w:rPr>
    </w:lvl>
  </w:abstractNum>
  <w:abstractNum w:abstractNumId="6" w15:restartNumberingAfterBreak="0">
    <w:nsid w:val="31791EF7"/>
    <w:multiLevelType w:val="hybridMultilevel"/>
    <w:tmpl w:val="5F6E58D6"/>
    <w:lvl w:ilvl="0" w:tplc="7ACC89C2">
      <w:numFmt w:val="bullet"/>
      <w:lvlText w:val="•"/>
      <w:lvlJc w:val="left"/>
      <w:pPr>
        <w:ind w:left="501" w:hanging="392"/>
      </w:pPr>
      <w:rPr>
        <w:rFonts w:ascii="Times New Roman" w:eastAsia="Times New Roman" w:hAnsi="Times New Roman" w:cs="Times New Roman" w:hint="default"/>
        <w:b w:val="0"/>
        <w:bCs w:val="0"/>
        <w:i w:val="0"/>
        <w:iCs w:val="0"/>
        <w:spacing w:val="0"/>
        <w:w w:val="100"/>
        <w:sz w:val="22"/>
        <w:szCs w:val="22"/>
        <w:lang w:val="lt-LT" w:eastAsia="en-US" w:bidi="ar-SA"/>
      </w:rPr>
    </w:lvl>
    <w:lvl w:ilvl="1" w:tplc="502872F8">
      <w:numFmt w:val="bullet"/>
      <w:lvlText w:val="•"/>
      <w:lvlJc w:val="left"/>
      <w:pPr>
        <w:ind w:left="845" w:hanging="392"/>
      </w:pPr>
      <w:rPr>
        <w:rFonts w:hint="default"/>
        <w:lang w:val="lt-LT" w:eastAsia="en-US" w:bidi="ar-SA"/>
      </w:rPr>
    </w:lvl>
    <w:lvl w:ilvl="2" w:tplc="F19231F8">
      <w:numFmt w:val="bullet"/>
      <w:lvlText w:val="•"/>
      <w:lvlJc w:val="left"/>
      <w:pPr>
        <w:ind w:left="1191" w:hanging="392"/>
      </w:pPr>
      <w:rPr>
        <w:rFonts w:hint="default"/>
        <w:lang w:val="lt-LT" w:eastAsia="en-US" w:bidi="ar-SA"/>
      </w:rPr>
    </w:lvl>
    <w:lvl w:ilvl="3" w:tplc="7C484E9E">
      <w:numFmt w:val="bullet"/>
      <w:lvlText w:val="•"/>
      <w:lvlJc w:val="left"/>
      <w:pPr>
        <w:ind w:left="1537" w:hanging="392"/>
      </w:pPr>
      <w:rPr>
        <w:rFonts w:hint="default"/>
        <w:lang w:val="lt-LT" w:eastAsia="en-US" w:bidi="ar-SA"/>
      </w:rPr>
    </w:lvl>
    <w:lvl w:ilvl="4" w:tplc="8F60D4FC">
      <w:numFmt w:val="bullet"/>
      <w:lvlText w:val="•"/>
      <w:lvlJc w:val="left"/>
      <w:pPr>
        <w:ind w:left="1883" w:hanging="392"/>
      </w:pPr>
      <w:rPr>
        <w:rFonts w:hint="default"/>
        <w:lang w:val="lt-LT" w:eastAsia="en-US" w:bidi="ar-SA"/>
      </w:rPr>
    </w:lvl>
    <w:lvl w:ilvl="5" w:tplc="8A08BD26">
      <w:numFmt w:val="bullet"/>
      <w:lvlText w:val="•"/>
      <w:lvlJc w:val="left"/>
      <w:pPr>
        <w:ind w:left="2229" w:hanging="392"/>
      </w:pPr>
      <w:rPr>
        <w:rFonts w:hint="default"/>
        <w:lang w:val="lt-LT" w:eastAsia="en-US" w:bidi="ar-SA"/>
      </w:rPr>
    </w:lvl>
    <w:lvl w:ilvl="6" w:tplc="D0329AA8">
      <w:numFmt w:val="bullet"/>
      <w:lvlText w:val="•"/>
      <w:lvlJc w:val="left"/>
      <w:pPr>
        <w:ind w:left="2575" w:hanging="392"/>
      </w:pPr>
      <w:rPr>
        <w:rFonts w:hint="default"/>
        <w:lang w:val="lt-LT" w:eastAsia="en-US" w:bidi="ar-SA"/>
      </w:rPr>
    </w:lvl>
    <w:lvl w:ilvl="7" w:tplc="98BE402A">
      <w:numFmt w:val="bullet"/>
      <w:lvlText w:val="•"/>
      <w:lvlJc w:val="left"/>
      <w:pPr>
        <w:ind w:left="2921" w:hanging="392"/>
      </w:pPr>
      <w:rPr>
        <w:rFonts w:hint="default"/>
        <w:lang w:val="lt-LT" w:eastAsia="en-US" w:bidi="ar-SA"/>
      </w:rPr>
    </w:lvl>
    <w:lvl w:ilvl="8" w:tplc="1578F374">
      <w:numFmt w:val="bullet"/>
      <w:lvlText w:val="•"/>
      <w:lvlJc w:val="left"/>
      <w:pPr>
        <w:ind w:left="3267" w:hanging="392"/>
      </w:pPr>
      <w:rPr>
        <w:rFonts w:hint="default"/>
        <w:lang w:val="lt-LT" w:eastAsia="en-US" w:bidi="ar-SA"/>
      </w:rPr>
    </w:lvl>
  </w:abstractNum>
  <w:abstractNum w:abstractNumId="7" w15:restartNumberingAfterBreak="0">
    <w:nsid w:val="350F4272"/>
    <w:multiLevelType w:val="hybridMultilevel"/>
    <w:tmpl w:val="BA0C0100"/>
    <w:lvl w:ilvl="0" w:tplc="B89849A8">
      <w:numFmt w:val="bullet"/>
      <w:lvlText w:val="•"/>
      <w:lvlJc w:val="left"/>
      <w:pPr>
        <w:ind w:left="502" w:hanging="392"/>
      </w:pPr>
      <w:rPr>
        <w:rFonts w:ascii="Times New Roman" w:eastAsia="Times New Roman" w:hAnsi="Times New Roman" w:cs="Times New Roman" w:hint="default"/>
        <w:b w:val="0"/>
        <w:bCs w:val="0"/>
        <w:i w:val="0"/>
        <w:iCs w:val="0"/>
        <w:spacing w:val="0"/>
        <w:w w:val="100"/>
        <w:sz w:val="22"/>
        <w:szCs w:val="22"/>
        <w:lang w:val="lt-LT" w:eastAsia="en-US" w:bidi="ar-SA"/>
      </w:rPr>
    </w:lvl>
    <w:lvl w:ilvl="1" w:tplc="13CE2C30">
      <w:numFmt w:val="bullet"/>
      <w:lvlText w:val="•"/>
      <w:lvlJc w:val="left"/>
      <w:pPr>
        <w:ind w:left="827" w:hanging="392"/>
      </w:pPr>
      <w:rPr>
        <w:rFonts w:hint="default"/>
        <w:lang w:val="lt-LT" w:eastAsia="en-US" w:bidi="ar-SA"/>
      </w:rPr>
    </w:lvl>
    <w:lvl w:ilvl="2" w:tplc="871A6EB6">
      <w:numFmt w:val="bullet"/>
      <w:lvlText w:val="•"/>
      <w:lvlJc w:val="left"/>
      <w:pPr>
        <w:ind w:left="1154" w:hanging="392"/>
      </w:pPr>
      <w:rPr>
        <w:rFonts w:hint="default"/>
        <w:lang w:val="lt-LT" w:eastAsia="en-US" w:bidi="ar-SA"/>
      </w:rPr>
    </w:lvl>
    <w:lvl w:ilvl="3" w:tplc="D2C8C910">
      <w:numFmt w:val="bullet"/>
      <w:lvlText w:val="•"/>
      <w:lvlJc w:val="left"/>
      <w:pPr>
        <w:ind w:left="1482" w:hanging="392"/>
      </w:pPr>
      <w:rPr>
        <w:rFonts w:hint="default"/>
        <w:lang w:val="lt-LT" w:eastAsia="en-US" w:bidi="ar-SA"/>
      </w:rPr>
    </w:lvl>
    <w:lvl w:ilvl="4" w:tplc="0122C3CE">
      <w:numFmt w:val="bullet"/>
      <w:lvlText w:val="•"/>
      <w:lvlJc w:val="left"/>
      <w:pPr>
        <w:ind w:left="1809" w:hanging="392"/>
      </w:pPr>
      <w:rPr>
        <w:rFonts w:hint="default"/>
        <w:lang w:val="lt-LT" w:eastAsia="en-US" w:bidi="ar-SA"/>
      </w:rPr>
    </w:lvl>
    <w:lvl w:ilvl="5" w:tplc="4882112E">
      <w:numFmt w:val="bullet"/>
      <w:lvlText w:val="•"/>
      <w:lvlJc w:val="left"/>
      <w:pPr>
        <w:ind w:left="2137" w:hanging="392"/>
      </w:pPr>
      <w:rPr>
        <w:rFonts w:hint="default"/>
        <w:lang w:val="lt-LT" w:eastAsia="en-US" w:bidi="ar-SA"/>
      </w:rPr>
    </w:lvl>
    <w:lvl w:ilvl="6" w:tplc="61568810">
      <w:numFmt w:val="bullet"/>
      <w:lvlText w:val="•"/>
      <w:lvlJc w:val="left"/>
      <w:pPr>
        <w:ind w:left="2464" w:hanging="392"/>
      </w:pPr>
      <w:rPr>
        <w:rFonts w:hint="default"/>
        <w:lang w:val="lt-LT" w:eastAsia="en-US" w:bidi="ar-SA"/>
      </w:rPr>
    </w:lvl>
    <w:lvl w:ilvl="7" w:tplc="53E62774">
      <w:numFmt w:val="bullet"/>
      <w:lvlText w:val="•"/>
      <w:lvlJc w:val="left"/>
      <w:pPr>
        <w:ind w:left="2791" w:hanging="392"/>
      </w:pPr>
      <w:rPr>
        <w:rFonts w:hint="default"/>
        <w:lang w:val="lt-LT" w:eastAsia="en-US" w:bidi="ar-SA"/>
      </w:rPr>
    </w:lvl>
    <w:lvl w:ilvl="8" w:tplc="1A547C66">
      <w:numFmt w:val="bullet"/>
      <w:lvlText w:val="•"/>
      <w:lvlJc w:val="left"/>
      <w:pPr>
        <w:ind w:left="3119" w:hanging="392"/>
      </w:pPr>
      <w:rPr>
        <w:rFonts w:hint="default"/>
        <w:lang w:val="lt-LT" w:eastAsia="en-US" w:bidi="ar-SA"/>
      </w:rPr>
    </w:lvl>
  </w:abstractNum>
  <w:abstractNum w:abstractNumId="8" w15:restartNumberingAfterBreak="0">
    <w:nsid w:val="46E33614"/>
    <w:multiLevelType w:val="hybridMultilevel"/>
    <w:tmpl w:val="C4B84894"/>
    <w:lvl w:ilvl="0" w:tplc="BDA4B660">
      <w:numFmt w:val="bullet"/>
      <w:lvlText w:val=""/>
      <w:lvlJc w:val="left"/>
      <w:pPr>
        <w:ind w:left="568" w:hanging="459"/>
      </w:pPr>
      <w:rPr>
        <w:rFonts w:ascii="Symbol" w:eastAsia="Symbol" w:hAnsi="Symbol" w:cs="Symbol" w:hint="default"/>
        <w:b w:val="0"/>
        <w:bCs w:val="0"/>
        <w:i w:val="0"/>
        <w:iCs w:val="0"/>
        <w:spacing w:val="0"/>
        <w:w w:val="100"/>
        <w:sz w:val="22"/>
        <w:szCs w:val="22"/>
        <w:lang w:val="lt-LT" w:eastAsia="en-US" w:bidi="ar-SA"/>
      </w:rPr>
    </w:lvl>
    <w:lvl w:ilvl="1" w:tplc="0F1CF87C">
      <w:numFmt w:val="bullet"/>
      <w:lvlText w:val="•"/>
      <w:lvlJc w:val="left"/>
      <w:pPr>
        <w:ind w:left="899" w:hanging="459"/>
      </w:pPr>
      <w:rPr>
        <w:rFonts w:hint="default"/>
        <w:lang w:val="lt-LT" w:eastAsia="en-US" w:bidi="ar-SA"/>
      </w:rPr>
    </w:lvl>
    <w:lvl w:ilvl="2" w:tplc="39A6EBA8">
      <w:numFmt w:val="bullet"/>
      <w:lvlText w:val="•"/>
      <w:lvlJc w:val="left"/>
      <w:pPr>
        <w:ind w:left="1239" w:hanging="459"/>
      </w:pPr>
      <w:rPr>
        <w:rFonts w:hint="default"/>
        <w:lang w:val="lt-LT" w:eastAsia="en-US" w:bidi="ar-SA"/>
      </w:rPr>
    </w:lvl>
    <w:lvl w:ilvl="3" w:tplc="3870A6CA">
      <w:numFmt w:val="bullet"/>
      <w:lvlText w:val="•"/>
      <w:lvlJc w:val="left"/>
      <w:pPr>
        <w:ind w:left="1579" w:hanging="459"/>
      </w:pPr>
      <w:rPr>
        <w:rFonts w:hint="default"/>
        <w:lang w:val="lt-LT" w:eastAsia="en-US" w:bidi="ar-SA"/>
      </w:rPr>
    </w:lvl>
    <w:lvl w:ilvl="4" w:tplc="FE8AAEBC">
      <w:numFmt w:val="bullet"/>
      <w:lvlText w:val="•"/>
      <w:lvlJc w:val="left"/>
      <w:pPr>
        <w:ind w:left="1919" w:hanging="459"/>
      </w:pPr>
      <w:rPr>
        <w:rFonts w:hint="default"/>
        <w:lang w:val="lt-LT" w:eastAsia="en-US" w:bidi="ar-SA"/>
      </w:rPr>
    </w:lvl>
    <w:lvl w:ilvl="5" w:tplc="0D3C0814">
      <w:numFmt w:val="bullet"/>
      <w:lvlText w:val="•"/>
      <w:lvlJc w:val="left"/>
      <w:pPr>
        <w:ind w:left="2259" w:hanging="459"/>
      </w:pPr>
      <w:rPr>
        <w:rFonts w:hint="default"/>
        <w:lang w:val="lt-LT" w:eastAsia="en-US" w:bidi="ar-SA"/>
      </w:rPr>
    </w:lvl>
    <w:lvl w:ilvl="6" w:tplc="43125E7A">
      <w:numFmt w:val="bullet"/>
      <w:lvlText w:val="•"/>
      <w:lvlJc w:val="left"/>
      <w:pPr>
        <w:ind w:left="2599" w:hanging="459"/>
      </w:pPr>
      <w:rPr>
        <w:rFonts w:hint="default"/>
        <w:lang w:val="lt-LT" w:eastAsia="en-US" w:bidi="ar-SA"/>
      </w:rPr>
    </w:lvl>
    <w:lvl w:ilvl="7" w:tplc="DF2ACA62">
      <w:numFmt w:val="bullet"/>
      <w:lvlText w:val="•"/>
      <w:lvlJc w:val="left"/>
      <w:pPr>
        <w:ind w:left="2939" w:hanging="459"/>
      </w:pPr>
      <w:rPr>
        <w:rFonts w:hint="default"/>
        <w:lang w:val="lt-LT" w:eastAsia="en-US" w:bidi="ar-SA"/>
      </w:rPr>
    </w:lvl>
    <w:lvl w:ilvl="8" w:tplc="BCFC7F74">
      <w:numFmt w:val="bullet"/>
      <w:lvlText w:val="•"/>
      <w:lvlJc w:val="left"/>
      <w:pPr>
        <w:ind w:left="3279" w:hanging="459"/>
      </w:pPr>
      <w:rPr>
        <w:rFonts w:hint="default"/>
        <w:lang w:val="lt-LT" w:eastAsia="en-US" w:bidi="ar-SA"/>
      </w:rPr>
    </w:lvl>
  </w:abstractNum>
  <w:abstractNum w:abstractNumId="9" w15:restartNumberingAfterBreak="0">
    <w:nsid w:val="497A159A"/>
    <w:multiLevelType w:val="hybridMultilevel"/>
    <w:tmpl w:val="C220C250"/>
    <w:lvl w:ilvl="0" w:tplc="2BDAA834">
      <w:start w:val="1"/>
      <w:numFmt w:val="decimal"/>
      <w:lvlText w:val="%1"/>
      <w:lvlJc w:val="left"/>
      <w:pPr>
        <w:ind w:left="876"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66F8BA1E">
      <w:start w:val="1"/>
      <w:numFmt w:val="lowerLetter"/>
      <w:lvlText w:val="%2)"/>
      <w:lvlJc w:val="left"/>
      <w:pPr>
        <w:ind w:left="950" w:hanging="240"/>
      </w:pPr>
      <w:rPr>
        <w:rFonts w:ascii="Times New Roman" w:eastAsia="Times New Roman" w:hAnsi="Times New Roman" w:cs="Times New Roman" w:hint="default"/>
        <w:b w:val="0"/>
        <w:bCs w:val="0"/>
        <w:i/>
        <w:iCs/>
        <w:spacing w:val="0"/>
        <w:w w:val="100"/>
        <w:sz w:val="22"/>
        <w:szCs w:val="22"/>
        <w:lang w:val="lt-LT" w:eastAsia="en-US" w:bidi="ar-SA"/>
      </w:rPr>
    </w:lvl>
    <w:lvl w:ilvl="2" w:tplc="8C98488A">
      <w:numFmt w:val="bullet"/>
      <w:lvlText w:val=""/>
      <w:lvlJc w:val="left"/>
      <w:pPr>
        <w:ind w:left="1431" w:hanging="360"/>
      </w:pPr>
      <w:rPr>
        <w:rFonts w:ascii="Wingdings" w:eastAsia="Wingdings" w:hAnsi="Wingdings" w:cs="Wingdings" w:hint="default"/>
        <w:b w:val="0"/>
        <w:bCs w:val="0"/>
        <w:i w:val="0"/>
        <w:iCs w:val="0"/>
        <w:spacing w:val="0"/>
        <w:w w:val="100"/>
        <w:sz w:val="22"/>
        <w:szCs w:val="22"/>
        <w:lang w:val="lt-LT" w:eastAsia="en-US" w:bidi="ar-SA"/>
      </w:rPr>
    </w:lvl>
    <w:lvl w:ilvl="3" w:tplc="41860FA8">
      <w:numFmt w:val="bullet"/>
      <w:lvlText w:val="o"/>
      <w:lvlJc w:val="left"/>
      <w:pPr>
        <w:ind w:left="2151" w:hanging="416"/>
      </w:pPr>
      <w:rPr>
        <w:rFonts w:ascii="Courier New" w:eastAsia="Courier New" w:hAnsi="Courier New" w:cs="Courier New" w:hint="default"/>
        <w:b w:val="0"/>
        <w:bCs w:val="0"/>
        <w:i w:val="0"/>
        <w:iCs w:val="0"/>
        <w:spacing w:val="0"/>
        <w:w w:val="100"/>
        <w:sz w:val="22"/>
        <w:szCs w:val="22"/>
        <w:lang w:val="lt-LT" w:eastAsia="en-US" w:bidi="ar-SA"/>
      </w:rPr>
    </w:lvl>
    <w:lvl w:ilvl="4" w:tplc="E59C0D8E">
      <w:numFmt w:val="bullet"/>
      <w:lvlText w:val="•"/>
      <w:lvlJc w:val="left"/>
      <w:pPr>
        <w:ind w:left="3480" w:hanging="416"/>
      </w:pPr>
      <w:rPr>
        <w:rFonts w:hint="default"/>
        <w:lang w:val="lt-LT" w:eastAsia="en-US" w:bidi="ar-SA"/>
      </w:rPr>
    </w:lvl>
    <w:lvl w:ilvl="5" w:tplc="3E14F378">
      <w:numFmt w:val="bullet"/>
      <w:lvlText w:val="•"/>
      <w:lvlJc w:val="left"/>
      <w:pPr>
        <w:ind w:left="4803" w:hanging="416"/>
      </w:pPr>
      <w:rPr>
        <w:rFonts w:hint="default"/>
        <w:lang w:val="lt-LT" w:eastAsia="en-US" w:bidi="ar-SA"/>
      </w:rPr>
    </w:lvl>
    <w:lvl w:ilvl="6" w:tplc="F04E708E">
      <w:numFmt w:val="bullet"/>
      <w:lvlText w:val="•"/>
      <w:lvlJc w:val="left"/>
      <w:pPr>
        <w:ind w:left="6126" w:hanging="416"/>
      </w:pPr>
      <w:rPr>
        <w:rFonts w:hint="default"/>
        <w:lang w:val="lt-LT" w:eastAsia="en-US" w:bidi="ar-SA"/>
      </w:rPr>
    </w:lvl>
    <w:lvl w:ilvl="7" w:tplc="95101790">
      <w:numFmt w:val="bullet"/>
      <w:lvlText w:val="•"/>
      <w:lvlJc w:val="left"/>
      <w:pPr>
        <w:ind w:left="7449" w:hanging="416"/>
      </w:pPr>
      <w:rPr>
        <w:rFonts w:hint="default"/>
        <w:lang w:val="lt-LT" w:eastAsia="en-US" w:bidi="ar-SA"/>
      </w:rPr>
    </w:lvl>
    <w:lvl w:ilvl="8" w:tplc="6E923C96">
      <w:numFmt w:val="bullet"/>
      <w:lvlText w:val="•"/>
      <w:lvlJc w:val="left"/>
      <w:pPr>
        <w:ind w:left="8772" w:hanging="416"/>
      </w:pPr>
      <w:rPr>
        <w:rFonts w:hint="default"/>
        <w:lang w:val="lt-LT" w:eastAsia="en-US" w:bidi="ar-SA"/>
      </w:rPr>
    </w:lvl>
  </w:abstractNum>
  <w:abstractNum w:abstractNumId="10" w15:restartNumberingAfterBreak="0">
    <w:nsid w:val="4DE91E2B"/>
    <w:multiLevelType w:val="hybridMultilevel"/>
    <w:tmpl w:val="15247AF4"/>
    <w:lvl w:ilvl="0" w:tplc="7D56EA18">
      <w:start w:val="1"/>
      <w:numFmt w:val="decimal"/>
      <w:lvlText w:val="%1."/>
      <w:lvlJc w:val="left"/>
      <w:pPr>
        <w:ind w:left="109" w:hanging="202"/>
      </w:pPr>
      <w:rPr>
        <w:rFonts w:ascii="Times New Roman" w:eastAsia="Times New Roman" w:hAnsi="Times New Roman" w:cs="Times New Roman" w:hint="default"/>
        <w:b w:val="0"/>
        <w:bCs w:val="0"/>
        <w:i w:val="0"/>
        <w:iCs w:val="0"/>
        <w:spacing w:val="0"/>
        <w:w w:val="99"/>
        <w:sz w:val="20"/>
        <w:szCs w:val="20"/>
        <w:lang w:val="lt-LT" w:eastAsia="en-US" w:bidi="ar-SA"/>
      </w:rPr>
    </w:lvl>
    <w:lvl w:ilvl="1" w:tplc="5FC0E2F0">
      <w:numFmt w:val="bullet"/>
      <w:lvlText w:val="•"/>
      <w:lvlJc w:val="left"/>
      <w:pPr>
        <w:ind w:left="371" w:hanging="202"/>
      </w:pPr>
      <w:rPr>
        <w:rFonts w:hint="default"/>
        <w:lang w:val="lt-LT" w:eastAsia="en-US" w:bidi="ar-SA"/>
      </w:rPr>
    </w:lvl>
    <w:lvl w:ilvl="2" w:tplc="BC74310C">
      <w:numFmt w:val="bullet"/>
      <w:lvlText w:val="•"/>
      <w:lvlJc w:val="left"/>
      <w:pPr>
        <w:ind w:left="643" w:hanging="202"/>
      </w:pPr>
      <w:rPr>
        <w:rFonts w:hint="default"/>
        <w:lang w:val="lt-LT" w:eastAsia="en-US" w:bidi="ar-SA"/>
      </w:rPr>
    </w:lvl>
    <w:lvl w:ilvl="3" w:tplc="F6744118">
      <w:numFmt w:val="bullet"/>
      <w:lvlText w:val="•"/>
      <w:lvlJc w:val="left"/>
      <w:pPr>
        <w:ind w:left="915" w:hanging="202"/>
      </w:pPr>
      <w:rPr>
        <w:rFonts w:hint="default"/>
        <w:lang w:val="lt-LT" w:eastAsia="en-US" w:bidi="ar-SA"/>
      </w:rPr>
    </w:lvl>
    <w:lvl w:ilvl="4" w:tplc="9AB80B44">
      <w:numFmt w:val="bullet"/>
      <w:lvlText w:val="•"/>
      <w:lvlJc w:val="left"/>
      <w:pPr>
        <w:ind w:left="1187" w:hanging="202"/>
      </w:pPr>
      <w:rPr>
        <w:rFonts w:hint="default"/>
        <w:lang w:val="lt-LT" w:eastAsia="en-US" w:bidi="ar-SA"/>
      </w:rPr>
    </w:lvl>
    <w:lvl w:ilvl="5" w:tplc="84F420B8">
      <w:numFmt w:val="bullet"/>
      <w:lvlText w:val="•"/>
      <w:lvlJc w:val="left"/>
      <w:pPr>
        <w:ind w:left="1459" w:hanging="202"/>
      </w:pPr>
      <w:rPr>
        <w:rFonts w:hint="default"/>
        <w:lang w:val="lt-LT" w:eastAsia="en-US" w:bidi="ar-SA"/>
      </w:rPr>
    </w:lvl>
    <w:lvl w:ilvl="6" w:tplc="7E143C3C">
      <w:numFmt w:val="bullet"/>
      <w:lvlText w:val="•"/>
      <w:lvlJc w:val="left"/>
      <w:pPr>
        <w:ind w:left="1730" w:hanging="202"/>
      </w:pPr>
      <w:rPr>
        <w:rFonts w:hint="default"/>
        <w:lang w:val="lt-LT" w:eastAsia="en-US" w:bidi="ar-SA"/>
      </w:rPr>
    </w:lvl>
    <w:lvl w:ilvl="7" w:tplc="2CE0ECAA">
      <w:numFmt w:val="bullet"/>
      <w:lvlText w:val="•"/>
      <w:lvlJc w:val="left"/>
      <w:pPr>
        <w:ind w:left="2002" w:hanging="202"/>
      </w:pPr>
      <w:rPr>
        <w:rFonts w:hint="default"/>
        <w:lang w:val="lt-LT" w:eastAsia="en-US" w:bidi="ar-SA"/>
      </w:rPr>
    </w:lvl>
    <w:lvl w:ilvl="8" w:tplc="C2A483FE">
      <w:numFmt w:val="bullet"/>
      <w:lvlText w:val="•"/>
      <w:lvlJc w:val="left"/>
      <w:pPr>
        <w:ind w:left="2274" w:hanging="202"/>
      </w:pPr>
      <w:rPr>
        <w:rFonts w:hint="default"/>
        <w:lang w:val="lt-LT" w:eastAsia="en-US" w:bidi="ar-SA"/>
      </w:rPr>
    </w:lvl>
  </w:abstractNum>
  <w:abstractNum w:abstractNumId="11" w15:restartNumberingAfterBreak="0">
    <w:nsid w:val="5D6D575D"/>
    <w:multiLevelType w:val="hybridMultilevel"/>
    <w:tmpl w:val="B3CAF57E"/>
    <w:lvl w:ilvl="0" w:tplc="9A38D568">
      <w:start w:val="1"/>
      <w:numFmt w:val="decimal"/>
      <w:lvlText w:val="%1."/>
      <w:lvlJc w:val="left"/>
      <w:pPr>
        <w:ind w:left="804" w:hanging="696"/>
      </w:pPr>
      <w:rPr>
        <w:rFonts w:ascii="Times New Roman" w:eastAsia="Times New Roman" w:hAnsi="Times New Roman" w:cs="Times New Roman" w:hint="default"/>
        <w:b w:val="0"/>
        <w:bCs w:val="0"/>
        <w:i w:val="0"/>
        <w:iCs w:val="0"/>
        <w:spacing w:val="0"/>
        <w:w w:val="99"/>
        <w:sz w:val="20"/>
        <w:szCs w:val="20"/>
        <w:lang w:val="lt-LT" w:eastAsia="en-US" w:bidi="ar-SA"/>
      </w:rPr>
    </w:lvl>
    <w:lvl w:ilvl="1" w:tplc="84983030">
      <w:numFmt w:val="bullet"/>
      <w:lvlText w:val="•"/>
      <w:lvlJc w:val="left"/>
      <w:pPr>
        <w:ind w:left="996" w:hanging="696"/>
      </w:pPr>
      <w:rPr>
        <w:rFonts w:hint="default"/>
        <w:lang w:val="lt-LT" w:eastAsia="en-US" w:bidi="ar-SA"/>
      </w:rPr>
    </w:lvl>
    <w:lvl w:ilvl="2" w:tplc="F068463A">
      <w:numFmt w:val="bullet"/>
      <w:lvlText w:val="•"/>
      <w:lvlJc w:val="left"/>
      <w:pPr>
        <w:ind w:left="1193" w:hanging="696"/>
      </w:pPr>
      <w:rPr>
        <w:rFonts w:hint="default"/>
        <w:lang w:val="lt-LT" w:eastAsia="en-US" w:bidi="ar-SA"/>
      </w:rPr>
    </w:lvl>
    <w:lvl w:ilvl="3" w:tplc="8C94B668">
      <w:numFmt w:val="bullet"/>
      <w:lvlText w:val="•"/>
      <w:lvlJc w:val="left"/>
      <w:pPr>
        <w:ind w:left="1390" w:hanging="696"/>
      </w:pPr>
      <w:rPr>
        <w:rFonts w:hint="default"/>
        <w:lang w:val="lt-LT" w:eastAsia="en-US" w:bidi="ar-SA"/>
      </w:rPr>
    </w:lvl>
    <w:lvl w:ilvl="4" w:tplc="5828517A">
      <w:numFmt w:val="bullet"/>
      <w:lvlText w:val="•"/>
      <w:lvlJc w:val="left"/>
      <w:pPr>
        <w:ind w:left="1587" w:hanging="696"/>
      </w:pPr>
      <w:rPr>
        <w:rFonts w:hint="default"/>
        <w:lang w:val="lt-LT" w:eastAsia="en-US" w:bidi="ar-SA"/>
      </w:rPr>
    </w:lvl>
    <w:lvl w:ilvl="5" w:tplc="070CCC8E">
      <w:numFmt w:val="bullet"/>
      <w:lvlText w:val="•"/>
      <w:lvlJc w:val="left"/>
      <w:pPr>
        <w:ind w:left="1784" w:hanging="696"/>
      </w:pPr>
      <w:rPr>
        <w:rFonts w:hint="default"/>
        <w:lang w:val="lt-LT" w:eastAsia="en-US" w:bidi="ar-SA"/>
      </w:rPr>
    </w:lvl>
    <w:lvl w:ilvl="6" w:tplc="D8E6932E">
      <w:numFmt w:val="bullet"/>
      <w:lvlText w:val="•"/>
      <w:lvlJc w:val="left"/>
      <w:pPr>
        <w:ind w:left="1981" w:hanging="696"/>
      </w:pPr>
      <w:rPr>
        <w:rFonts w:hint="default"/>
        <w:lang w:val="lt-LT" w:eastAsia="en-US" w:bidi="ar-SA"/>
      </w:rPr>
    </w:lvl>
    <w:lvl w:ilvl="7" w:tplc="B172E082">
      <w:numFmt w:val="bullet"/>
      <w:lvlText w:val="•"/>
      <w:lvlJc w:val="left"/>
      <w:pPr>
        <w:ind w:left="2178" w:hanging="696"/>
      </w:pPr>
      <w:rPr>
        <w:rFonts w:hint="default"/>
        <w:lang w:val="lt-LT" w:eastAsia="en-US" w:bidi="ar-SA"/>
      </w:rPr>
    </w:lvl>
    <w:lvl w:ilvl="8" w:tplc="8C0E98E6">
      <w:numFmt w:val="bullet"/>
      <w:lvlText w:val="•"/>
      <w:lvlJc w:val="left"/>
      <w:pPr>
        <w:ind w:left="2375" w:hanging="696"/>
      </w:pPr>
      <w:rPr>
        <w:rFonts w:hint="default"/>
        <w:lang w:val="lt-LT" w:eastAsia="en-US" w:bidi="ar-SA"/>
      </w:rPr>
    </w:lvl>
  </w:abstractNum>
  <w:abstractNum w:abstractNumId="12" w15:restartNumberingAfterBreak="0">
    <w:nsid w:val="5DF4283E"/>
    <w:multiLevelType w:val="multilevel"/>
    <w:tmpl w:val="F12E3194"/>
    <w:lvl w:ilvl="0">
      <w:start w:val="1"/>
      <w:numFmt w:val="decimal"/>
      <w:lvlText w:val="%1."/>
      <w:lvlJc w:val="left"/>
      <w:pPr>
        <w:ind w:left="473" w:hanging="221"/>
      </w:pPr>
      <w:rPr>
        <w:rFonts w:ascii="Times New Roman" w:eastAsia="Times New Roman" w:hAnsi="Times New Roman" w:cs="Times New Roman" w:hint="default"/>
        <w:b w:val="0"/>
        <w:bCs w:val="0"/>
        <w:i w:val="0"/>
        <w:iCs w:val="0"/>
        <w:spacing w:val="0"/>
        <w:w w:val="100"/>
        <w:sz w:val="22"/>
        <w:szCs w:val="22"/>
        <w:lang w:val="lt-LT" w:eastAsia="en-US" w:bidi="ar-SA"/>
      </w:rPr>
    </w:lvl>
    <w:lvl w:ilvl="1">
      <w:start w:val="1"/>
      <w:numFmt w:val="decimal"/>
      <w:lvlText w:val="%1.%2."/>
      <w:lvlJc w:val="left"/>
      <w:pPr>
        <w:ind w:left="639" w:hanging="387"/>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786" w:hanging="387"/>
      </w:pPr>
      <w:rPr>
        <w:rFonts w:hint="default"/>
        <w:lang w:val="lt-LT" w:eastAsia="en-US" w:bidi="ar-SA"/>
      </w:rPr>
    </w:lvl>
    <w:lvl w:ilvl="3">
      <w:numFmt w:val="bullet"/>
      <w:lvlText w:val="•"/>
      <w:lvlJc w:val="left"/>
      <w:pPr>
        <w:ind w:left="2933" w:hanging="387"/>
      </w:pPr>
      <w:rPr>
        <w:rFonts w:hint="default"/>
        <w:lang w:val="lt-LT" w:eastAsia="en-US" w:bidi="ar-SA"/>
      </w:rPr>
    </w:lvl>
    <w:lvl w:ilvl="4">
      <w:numFmt w:val="bullet"/>
      <w:lvlText w:val="•"/>
      <w:lvlJc w:val="left"/>
      <w:pPr>
        <w:ind w:left="4080" w:hanging="387"/>
      </w:pPr>
      <w:rPr>
        <w:rFonts w:hint="default"/>
        <w:lang w:val="lt-LT" w:eastAsia="en-US" w:bidi="ar-SA"/>
      </w:rPr>
    </w:lvl>
    <w:lvl w:ilvl="5">
      <w:numFmt w:val="bullet"/>
      <w:lvlText w:val="•"/>
      <w:lvlJc w:val="left"/>
      <w:pPr>
        <w:ind w:left="5226" w:hanging="387"/>
      </w:pPr>
      <w:rPr>
        <w:rFonts w:hint="default"/>
        <w:lang w:val="lt-LT" w:eastAsia="en-US" w:bidi="ar-SA"/>
      </w:rPr>
    </w:lvl>
    <w:lvl w:ilvl="6">
      <w:numFmt w:val="bullet"/>
      <w:lvlText w:val="•"/>
      <w:lvlJc w:val="left"/>
      <w:pPr>
        <w:ind w:left="6373" w:hanging="387"/>
      </w:pPr>
      <w:rPr>
        <w:rFonts w:hint="default"/>
        <w:lang w:val="lt-LT" w:eastAsia="en-US" w:bidi="ar-SA"/>
      </w:rPr>
    </w:lvl>
    <w:lvl w:ilvl="7">
      <w:numFmt w:val="bullet"/>
      <w:lvlText w:val="•"/>
      <w:lvlJc w:val="left"/>
      <w:pPr>
        <w:ind w:left="7520" w:hanging="387"/>
      </w:pPr>
      <w:rPr>
        <w:rFonts w:hint="default"/>
        <w:lang w:val="lt-LT" w:eastAsia="en-US" w:bidi="ar-SA"/>
      </w:rPr>
    </w:lvl>
    <w:lvl w:ilvl="8">
      <w:numFmt w:val="bullet"/>
      <w:lvlText w:val="•"/>
      <w:lvlJc w:val="left"/>
      <w:pPr>
        <w:ind w:left="8666" w:hanging="387"/>
      </w:pPr>
      <w:rPr>
        <w:rFonts w:hint="default"/>
        <w:lang w:val="lt-LT" w:eastAsia="en-US" w:bidi="ar-SA"/>
      </w:rPr>
    </w:lvl>
  </w:abstractNum>
  <w:abstractNum w:abstractNumId="13" w15:restartNumberingAfterBreak="0">
    <w:nsid w:val="663D7E80"/>
    <w:multiLevelType w:val="hybridMultilevel"/>
    <w:tmpl w:val="939681BA"/>
    <w:lvl w:ilvl="0" w:tplc="53626FBA">
      <w:start w:val="1"/>
      <w:numFmt w:val="decimal"/>
      <w:lvlText w:val="%1."/>
      <w:lvlJc w:val="left"/>
      <w:pPr>
        <w:ind w:left="108" w:hanging="257"/>
      </w:pPr>
      <w:rPr>
        <w:rFonts w:ascii="Times New Roman" w:eastAsia="Times New Roman" w:hAnsi="Times New Roman" w:cs="Times New Roman" w:hint="default"/>
        <w:b w:val="0"/>
        <w:bCs w:val="0"/>
        <w:i w:val="0"/>
        <w:iCs w:val="0"/>
        <w:spacing w:val="0"/>
        <w:w w:val="99"/>
        <w:sz w:val="20"/>
        <w:szCs w:val="20"/>
        <w:lang w:val="lt-LT" w:eastAsia="en-US" w:bidi="ar-SA"/>
      </w:rPr>
    </w:lvl>
    <w:lvl w:ilvl="1" w:tplc="D5280378">
      <w:numFmt w:val="bullet"/>
      <w:lvlText w:val="•"/>
      <w:lvlJc w:val="left"/>
      <w:pPr>
        <w:ind w:left="366" w:hanging="257"/>
      </w:pPr>
      <w:rPr>
        <w:rFonts w:hint="default"/>
        <w:lang w:val="lt-LT" w:eastAsia="en-US" w:bidi="ar-SA"/>
      </w:rPr>
    </w:lvl>
    <w:lvl w:ilvl="2" w:tplc="89982C8C">
      <w:numFmt w:val="bullet"/>
      <w:lvlText w:val="•"/>
      <w:lvlJc w:val="left"/>
      <w:pPr>
        <w:ind w:left="633" w:hanging="257"/>
      </w:pPr>
      <w:rPr>
        <w:rFonts w:hint="default"/>
        <w:lang w:val="lt-LT" w:eastAsia="en-US" w:bidi="ar-SA"/>
      </w:rPr>
    </w:lvl>
    <w:lvl w:ilvl="3" w:tplc="7A10563E">
      <w:numFmt w:val="bullet"/>
      <w:lvlText w:val="•"/>
      <w:lvlJc w:val="left"/>
      <w:pPr>
        <w:ind w:left="900" w:hanging="257"/>
      </w:pPr>
      <w:rPr>
        <w:rFonts w:hint="default"/>
        <w:lang w:val="lt-LT" w:eastAsia="en-US" w:bidi="ar-SA"/>
      </w:rPr>
    </w:lvl>
    <w:lvl w:ilvl="4" w:tplc="DEB20196">
      <w:numFmt w:val="bullet"/>
      <w:lvlText w:val="•"/>
      <w:lvlJc w:val="left"/>
      <w:pPr>
        <w:ind w:left="1167" w:hanging="257"/>
      </w:pPr>
      <w:rPr>
        <w:rFonts w:hint="default"/>
        <w:lang w:val="lt-LT" w:eastAsia="en-US" w:bidi="ar-SA"/>
      </w:rPr>
    </w:lvl>
    <w:lvl w:ilvl="5" w:tplc="2EE69AF8">
      <w:numFmt w:val="bullet"/>
      <w:lvlText w:val="•"/>
      <w:lvlJc w:val="left"/>
      <w:pPr>
        <w:ind w:left="1434" w:hanging="257"/>
      </w:pPr>
      <w:rPr>
        <w:rFonts w:hint="default"/>
        <w:lang w:val="lt-LT" w:eastAsia="en-US" w:bidi="ar-SA"/>
      </w:rPr>
    </w:lvl>
    <w:lvl w:ilvl="6" w:tplc="9B1C0B54">
      <w:numFmt w:val="bullet"/>
      <w:lvlText w:val="•"/>
      <w:lvlJc w:val="left"/>
      <w:pPr>
        <w:ind w:left="1701" w:hanging="257"/>
      </w:pPr>
      <w:rPr>
        <w:rFonts w:hint="default"/>
        <w:lang w:val="lt-LT" w:eastAsia="en-US" w:bidi="ar-SA"/>
      </w:rPr>
    </w:lvl>
    <w:lvl w:ilvl="7" w:tplc="F75E5580">
      <w:numFmt w:val="bullet"/>
      <w:lvlText w:val="•"/>
      <w:lvlJc w:val="left"/>
      <w:pPr>
        <w:ind w:left="1968" w:hanging="257"/>
      </w:pPr>
      <w:rPr>
        <w:rFonts w:hint="default"/>
        <w:lang w:val="lt-LT" w:eastAsia="en-US" w:bidi="ar-SA"/>
      </w:rPr>
    </w:lvl>
    <w:lvl w:ilvl="8" w:tplc="81588262">
      <w:numFmt w:val="bullet"/>
      <w:lvlText w:val="•"/>
      <w:lvlJc w:val="left"/>
      <w:pPr>
        <w:ind w:left="2235" w:hanging="257"/>
      </w:pPr>
      <w:rPr>
        <w:rFonts w:hint="default"/>
        <w:lang w:val="lt-LT" w:eastAsia="en-US" w:bidi="ar-SA"/>
      </w:rPr>
    </w:lvl>
  </w:abstractNum>
  <w:abstractNum w:abstractNumId="14" w15:restartNumberingAfterBreak="0">
    <w:nsid w:val="775963A7"/>
    <w:multiLevelType w:val="hybridMultilevel"/>
    <w:tmpl w:val="A248412E"/>
    <w:lvl w:ilvl="0" w:tplc="DFCAF766">
      <w:numFmt w:val="bullet"/>
      <w:lvlText w:val=""/>
      <w:lvlJc w:val="left"/>
      <w:pPr>
        <w:ind w:left="569" w:hanging="459"/>
      </w:pPr>
      <w:rPr>
        <w:rFonts w:ascii="Symbol" w:eastAsia="Symbol" w:hAnsi="Symbol" w:cs="Symbol" w:hint="default"/>
        <w:b w:val="0"/>
        <w:bCs w:val="0"/>
        <w:i w:val="0"/>
        <w:iCs w:val="0"/>
        <w:spacing w:val="0"/>
        <w:w w:val="100"/>
        <w:sz w:val="22"/>
        <w:szCs w:val="22"/>
        <w:lang w:val="lt-LT" w:eastAsia="en-US" w:bidi="ar-SA"/>
      </w:rPr>
    </w:lvl>
    <w:lvl w:ilvl="1" w:tplc="981CF816">
      <w:numFmt w:val="bullet"/>
      <w:lvlText w:val="•"/>
      <w:lvlJc w:val="left"/>
      <w:pPr>
        <w:ind w:left="881" w:hanging="459"/>
      </w:pPr>
      <w:rPr>
        <w:rFonts w:hint="default"/>
        <w:lang w:val="lt-LT" w:eastAsia="en-US" w:bidi="ar-SA"/>
      </w:rPr>
    </w:lvl>
    <w:lvl w:ilvl="2" w:tplc="259077DE">
      <w:numFmt w:val="bullet"/>
      <w:lvlText w:val="•"/>
      <w:lvlJc w:val="left"/>
      <w:pPr>
        <w:ind w:left="1202" w:hanging="459"/>
      </w:pPr>
      <w:rPr>
        <w:rFonts w:hint="default"/>
        <w:lang w:val="lt-LT" w:eastAsia="en-US" w:bidi="ar-SA"/>
      </w:rPr>
    </w:lvl>
    <w:lvl w:ilvl="3" w:tplc="FB905C6C">
      <w:numFmt w:val="bullet"/>
      <w:lvlText w:val="•"/>
      <w:lvlJc w:val="left"/>
      <w:pPr>
        <w:ind w:left="1524" w:hanging="459"/>
      </w:pPr>
      <w:rPr>
        <w:rFonts w:hint="default"/>
        <w:lang w:val="lt-LT" w:eastAsia="en-US" w:bidi="ar-SA"/>
      </w:rPr>
    </w:lvl>
    <w:lvl w:ilvl="4" w:tplc="F8F22656">
      <w:numFmt w:val="bullet"/>
      <w:lvlText w:val="•"/>
      <w:lvlJc w:val="left"/>
      <w:pPr>
        <w:ind w:left="1845" w:hanging="459"/>
      </w:pPr>
      <w:rPr>
        <w:rFonts w:hint="default"/>
        <w:lang w:val="lt-LT" w:eastAsia="en-US" w:bidi="ar-SA"/>
      </w:rPr>
    </w:lvl>
    <w:lvl w:ilvl="5" w:tplc="1F5A05AA">
      <w:numFmt w:val="bullet"/>
      <w:lvlText w:val="•"/>
      <w:lvlJc w:val="left"/>
      <w:pPr>
        <w:ind w:left="2167" w:hanging="459"/>
      </w:pPr>
      <w:rPr>
        <w:rFonts w:hint="default"/>
        <w:lang w:val="lt-LT" w:eastAsia="en-US" w:bidi="ar-SA"/>
      </w:rPr>
    </w:lvl>
    <w:lvl w:ilvl="6" w:tplc="AE8A50FC">
      <w:numFmt w:val="bullet"/>
      <w:lvlText w:val="•"/>
      <w:lvlJc w:val="left"/>
      <w:pPr>
        <w:ind w:left="2488" w:hanging="459"/>
      </w:pPr>
      <w:rPr>
        <w:rFonts w:hint="default"/>
        <w:lang w:val="lt-LT" w:eastAsia="en-US" w:bidi="ar-SA"/>
      </w:rPr>
    </w:lvl>
    <w:lvl w:ilvl="7" w:tplc="6882D2F8">
      <w:numFmt w:val="bullet"/>
      <w:lvlText w:val="•"/>
      <w:lvlJc w:val="left"/>
      <w:pPr>
        <w:ind w:left="2809" w:hanging="459"/>
      </w:pPr>
      <w:rPr>
        <w:rFonts w:hint="default"/>
        <w:lang w:val="lt-LT" w:eastAsia="en-US" w:bidi="ar-SA"/>
      </w:rPr>
    </w:lvl>
    <w:lvl w:ilvl="8" w:tplc="2B8C13AE">
      <w:numFmt w:val="bullet"/>
      <w:lvlText w:val="•"/>
      <w:lvlJc w:val="left"/>
      <w:pPr>
        <w:ind w:left="3131" w:hanging="459"/>
      </w:pPr>
      <w:rPr>
        <w:rFonts w:hint="default"/>
        <w:lang w:val="lt-LT" w:eastAsia="en-US" w:bidi="ar-SA"/>
      </w:rPr>
    </w:lvl>
  </w:abstractNum>
  <w:abstractNum w:abstractNumId="15" w15:restartNumberingAfterBreak="0">
    <w:nsid w:val="7C5C15F5"/>
    <w:multiLevelType w:val="hybridMultilevel"/>
    <w:tmpl w:val="F4EA54E6"/>
    <w:lvl w:ilvl="0" w:tplc="690A041E">
      <w:start w:val="1"/>
      <w:numFmt w:val="decimal"/>
      <w:lvlText w:val="%1."/>
      <w:lvlJc w:val="left"/>
      <w:pPr>
        <w:ind w:left="131" w:hanging="202"/>
      </w:pPr>
      <w:rPr>
        <w:rFonts w:ascii="Times New Roman" w:eastAsia="Times New Roman" w:hAnsi="Times New Roman" w:cs="Times New Roman" w:hint="default"/>
        <w:b w:val="0"/>
        <w:bCs w:val="0"/>
        <w:i w:val="0"/>
        <w:iCs w:val="0"/>
        <w:spacing w:val="0"/>
        <w:w w:val="99"/>
        <w:sz w:val="20"/>
        <w:szCs w:val="20"/>
        <w:lang w:val="lt-LT" w:eastAsia="en-US" w:bidi="ar-SA"/>
      </w:rPr>
    </w:lvl>
    <w:lvl w:ilvl="1" w:tplc="30C2DC54">
      <w:numFmt w:val="bullet"/>
      <w:lvlText w:val="•"/>
      <w:lvlJc w:val="left"/>
      <w:pPr>
        <w:ind w:left="407" w:hanging="202"/>
      </w:pPr>
      <w:rPr>
        <w:rFonts w:hint="default"/>
        <w:lang w:val="lt-LT" w:eastAsia="en-US" w:bidi="ar-SA"/>
      </w:rPr>
    </w:lvl>
    <w:lvl w:ilvl="2" w:tplc="36D4EC44">
      <w:numFmt w:val="bullet"/>
      <w:lvlText w:val="•"/>
      <w:lvlJc w:val="left"/>
      <w:pPr>
        <w:ind w:left="675" w:hanging="202"/>
      </w:pPr>
      <w:rPr>
        <w:rFonts w:hint="default"/>
        <w:lang w:val="lt-LT" w:eastAsia="en-US" w:bidi="ar-SA"/>
      </w:rPr>
    </w:lvl>
    <w:lvl w:ilvl="3" w:tplc="8F3EDF6E">
      <w:numFmt w:val="bullet"/>
      <w:lvlText w:val="•"/>
      <w:lvlJc w:val="left"/>
      <w:pPr>
        <w:ind w:left="943" w:hanging="202"/>
      </w:pPr>
      <w:rPr>
        <w:rFonts w:hint="default"/>
        <w:lang w:val="lt-LT" w:eastAsia="en-US" w:bidi="ar-SA"/>
      </w:rPr>
    </w:lvl>
    <w:lvl w:ilvl="4" w:tplc="01A6909A">
      <w:numFmt w:val="bullet"/>
      <w:lvlText w:val="•"/>
      <w:lvlJc w:val="left"/>
      <w:pPr>
        <w:ind w:left="1211" w:hanging="202"/>
      </w:pPr>
      <w:rPr>
        <w:rFonts w:hint="default"/>
        <w:lang w:val="lt-LT" w:eastAsia="en-US" w:bidi="ar-SA"/>
      </w:rPr>
    </w:lvl>
    <w:lvl w:ilvl="5" w:tplc="F23A4ABC">
      <w:numFmt w:val="bullet"/>
      <w:lvlText w:val="•"/>
      <w:lvlJc w:val="left"/>
      <w:pPr>
        <w:ind w:left="1479" w:hanging="202"/>
      </w:pPr>
      <w:rPr>
        <w:rFonts w:hint="default"/>
        <w:lang w:val="lt-LT" w:eastAsia="en-US" w:bidi="ar-SA"/>
      </w:rPr>
    </w:lvl>
    <w:lvl w:ilvl="6" w:tplc="A36E64D6">
      <w:numFmt w:val="bullet"/>
      <w:lvlText w:val="•"/>
      <w:lvlJc w:val="left"/>
      <w:pPr>
        <w:ind w:left="1746" w:hanging="202"/>
      </w:pPr>
      <w:rPr>
        <w:rFonts w:hint="default"/>
        <w:lang w:val="lt-LT" w:eastAsia="en-US" w:bidi="ar-SA"/>
      </w:rPr>
    </w:lvl>
    <w:lvl w:ilvl="7" w:tplc="01381ED8">
      <w:numFmt w:val="bullet"/>
      <w:lvlText w:val="•"/>
      <w:lvlJc w:val="left"/>
      <w:pPr>
        <w:ind w:left="2014" w:hanging="202"/>
      </w:pPr>
      <w:rPr>
        <w:rFonts w:hint="default"/>
        <w:lang w:val="lt-LT" w:eastAsia="en-US" w:bidi="ar-SA"/>
      </w:rPr>
    </w:lvl>
    <w:lvl w:ilvl="8" w:tplc="9DF4429E">
      <w:numFmt w:val="bullet"/>
      <w:lvlText w:val="•"/>
      <w:lvlJc w:val="left"/>
      <w:pPr>
        <w:ind w:left="2282" w:hanging="202"/>
      </w:pPr>
      <w:rPr>
        <w:rFonts w:hint="default"/>
        <w:lang w:val="lt-LT" w:eastAsia="en-US" w:bidi="ar-SA"/>
      </w:rPr>
    </w:lvl>
  </w:abstractNum>
  <w:num w:numId="1">
    <w:abstractNumId w:val="4"/>
  </w:num>
  <w:num w:numId="2">
    <w:abstractNumId w:val="2"/>
  </w:num>
  <w:num w:numId="3">
    <w:abstractNumId w:val="12"/>
  </w:num>
  <w:num w:numId="4">
    <w:abstractNumId w:val="3"/>
  </w:num>
  <w:num w:numId="5">
    <w:abstractNumId w:val="13"/>
  </w:num>
  <w:num w:numId="6">
    <w:abstractNumId w:val="9"/>
  </w:num>
  <w:num w:numId="7">
    <w:abstractNumId w:val="11"/>
  </w:num>
  <w:num w:numId="8">
    <w:abstractNumId w:val="15"/>
  </w:num>
  <w:num w:numId="9">
    <w:abstractNumId w:val="1"/>
  </w:num>
  <w:num w:numId="10">
    <w:abstractNumId w:val="10"/>
  </w:num>
  <w:num w:numId="11">
    <w:abstractNumId w:val="0"/>
  </w:num>
  <w:num w:numId="12">
    <w:abstractNumId w:val="8"/>
  </w:num>
  <w:num w:numId="13">
    <w:abstractNumId w:val="14"/>
  </w:num>
  <w:num w:numId="14">
    <w:abstractNumId w:val="6"/>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9"/>
    <w:rsid w:val="000055B9"/>
    <w:rsid w:val="00020447"/>
    <w:rsid w:val="00025EB8"/>
    <w:rsid w:val="0004716F"/>
    <w:rsid w:val="00060062"/>
    <w:rsid w:val="00065A4A"/>
    <w:rsid w:val="00094D22"/>
    <w:rsid w:val="000B20C5"/>
    <w:rsid w:val="000B6145"/>
    <w:rsid w:val="000F16F5"/>
    <w:rsid w:val="00132A09"/>
    <w:rsid w:val="00162C69"/>
    <w:rsid w:val="00181911"/>
    <w:rsid w:val="0019792E"/>
    <w:rsid w:val="001A4E5B"/>
    <w:rsid w:val="001B1B99"/>
    <w:rsid w:val="001B4C7F"/>
    <w:rsid w:val="001C5CD0"/>
    <w:rsid w:val="002038E7"/>
    <w:rsid w:val="0020641D"/>
    <w:rsid w:val="002573C9"/>
    <w:rsid w:val="0026220F"/>
    <w:rsid w:val="00266E3A"/>
    <w:rsid w:val="00290362"/>
    <w:rsid w:val="00291E79"/>
    <w:rsid w:val="002A01DE"/>
    <w:rsid w:val="002A2DF8"/>
    <w:rsid w:val="002A32E3"/>
    <w:rsid w:val="002B0C77"/>
    <w:rsid w:val="002D2023"/>
    <w:rsid w:val="002D6F45"/>
    <w:rsid w:val="002E39AC"/>
    <w:rsid w:val="002F14A8"/>
    <w:rsid w:val="0034438C"/>
    <w:rsid w:val="003734B8"/>
    <w:rsid w:val="00383AE3"/>
    <w:rsid w:val="00386BF4"/>
    <w:rsid w:val="003A75F0"/>
    <w:rsid w:val="003C70F7"/>
    <w:rsid w:val="003D3FD6"/>
    <w:rsid w:val="00425C4D"/>
    <w:rsid w:val="00434791"/>
    <w:rsid w:val="00442E4B"/>
    <w:rsid w:val="004A0EFB"/>
    <w:rsid w:val="004B7652"/>
    <w:rsid w:val="004E5611"/>
    <w:rsid w:val="004F07F8"/>
    <w:rsid w:val="004F175A"/>
    <w:rsid w:val="00515AB3"/>
    <w:rsid w:val="00560A77"/>
    <w:rsid w:val="00570B92"/>
    <w:rsid w:val="00572959"/>
    <w:rsid w:val="00591B8B"/>
    <w:rsid w:val="005C5B4C"/>
    <w:rsid w:val="005F5E86"/>
    <w:rsid w:val="006069EE"/>
    <w:rsid w:val="00641BF9"/>
    <w:rsid w:val="006767B5"/>
    <w:rsid w:val="00680C3E"/>
    <w:rsid w:val="006A0519"/>
    <w:rsid w:val="006B54FA"/>
    <w:rsid w:val="006C6F11"/>
    <w:rsid w:val="006C793B"/>
    <w:rsid w:val="006E4441"/>
    <w:rsid w:val="00701FED"/>
    <w:rsid w:val="00703311"/>
    <w:rsid w:val="0073332F"/>
    <w:rsid w:val="0073375E"/>
    <w:rsid w:val="007462DB"/>
    <w:rsid w:val="007467E0"/>
    <w:rsid w:val="0075355D"/>
    <w:rsid w:val="00766B90"/>
    <w:rsid w:val="00771BD9"/>
    <w:rsid w:val="00784913"/>
    <w:rsid w:val="0078632F"/>
    <w:rsid w:val="007A481F"/>
    <w:rsid w:val="00830112"/>
    <w:rsid w:val="00893B73"/>
    <w:rsid w:val="008D6EA4"/>
    <w:rsid w:val="00913DA5"/>
    <w:rsid w:val="009170B2"/>
    <w:rsid w:val="00920040"/>
    <w:rsid w:val="009248C7"/>
    <w:rsid w:val="00973A99"/>
    <w:rsid w:val="00994EBC"/>
    <w:rsid w:val="00996C64"/>
    <w:rsid w:val="009B7FED"/>
    <w:rsid w:val="009D0653"/>
    <w:rsid w:val="009D12C1"/>
    <w:rsid w:val="00A02813"/>
    <w:rsid w:val="00A30D40"/>
    <w:rsid w:val="00A45F7D"/>
    <w:rsid w:val="00A857B5"/>
    <w:rsid w:val="00A8610A"/>
    <w:rsid w:val="00AA2B5A"/>
    <w:rsid w:val="00AC5DE0"/>
    <w:rsid w:val="00AE4263"/>
    <w:rsid w:val="00B12DE1"/>
    <w:rsid w:val="00BE3E0B"/>
    <w:rsid w:val="00BE498E"/>
    <w:rsid w:val="00BF5881"/>
    <w:rsid w:val="00C02B49"/>
    <w:rsid w:val="00C172E1"/>
    <w:rsid w:val="00C32602"/>
    <w:rsid w:val="00C376B1"/>
    <w:rsid w:val="00C6775E"/>
    <w:rsid w:val="00C73632"/>
    <w:rsid w:val="00C91763"/>
    <w:rsid w:val="00CD2382"/>
    <w:rsid w:val="00CF6437"/>
    <w:rsid w:val="00D019F1"/>
    <w:rsid w:val="00D206F3"/>
    <w:rsid w:val="00D676D7"/>
    <w:rsid w:val="00DB4EFD"/>
    <w:rsid w:val="00DE51AE"/>
    <w:rsid w:val="00DF56C7"/>
    <w:rsid w:val="00E0679B"/>
    <w:rsid w:val="00E203CD"/>
    <w:rsid w:val="00E24ED2"/>
    <w:rsid w:val="00E61571"/>
    <w:rsid w:val="00E715EA"/>
    <w:rsid w:val="00E80D5E"/>
    <w:rsid w:val="00E82B14"/>
    <w:rsid w:val="00EB3F51"/>
    <w:rsid w:val="00EC0FA6"/>
    <w:rsid w:val="00EC2AEA"/>
    <w:rsid w:val="00F259BF"/>
    <w:rsid w:val="00F3365B"/>
    <w:rsid w:val="00F81EA1"/>
    <w:rsid w:val="00F8333F"/>
    <w:rsid w:val="00FF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FAEC2"/>
  <w15:chartTrackingRefBased/>
  <w15:docId w15:val="{6BC25708-60C6-4E3A-AA31-7044D900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9"/>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link w:val="Heading1Char"/>
    <w:uiPriority w:val="1"/>
    <w:qFormat/>
    <w:rsid w:val="00515AB3"/>
    <w:pPr>
      <w:widowControl w:val="0"/>
      <w:autoSpaceDE w:val="0"/>
      <w:autoSpaceDN w:val="0"/>
      <w:ind w:left="2352" w:right="2265"/>
      <w:jc w:val="center"/>
      <w:outlineLvl w:val="0"/>
    </w:pPr>
    <w:rPr>
      <w:b/>
      <w:bCs/>
      <w:szCs w:val="24"/>
    </w:rPr>
  </w:style>
  <w:style w:type="paragraph" w:styleId="Heading2">
    <w:name w:val="heading 2"/>
    <w:basedOn w:val="Normal"/>
    <w:link w:val="Heading2Char"/>
    <w:uiPriority w:val="1"/>
    <w:qFormat/>
    <w:rsid w:val="00515AB3"/>
    <w:pPr>
      <w:widowControl w:val="0"/>
      <w:autoSpaceDE w:val="0"/>
      <w:autoSpaceDN w:val="0"/>
      <w:spacing w:before="1"/>
      <w:ind w:left="60"/>
      <w:outlineLvl w:val="1"/>
    </w:pPr>
    <w:rPr>
      <w:szCs w:val="24"/>
      <w:u w:val="single" w:color="000000"/>
    </w:rPr>
  </w:style>
  <w:style w:type="paragraph" w:styleId="Heading3">
    <w:name w:val="heading 3"/>
    <w:basedOn w:val="Normal"/>
    <w:next w:val="Normal"/>
    <w:link w:val="Heading3Char"/>
    <w:uiPriority w:val="1"/>
    <w:unhideWhenUsed/>
    <w:qFormat/>
    <w:rsid w:val="00E0679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72959"/>
    <w:rPr>
      <w:color w:val="0563C1" w:themeColor="hyperlink"/>
      <w:u w:val="single"/>
    </w:rPr>
  </w:style>
  <w:style w:type="character" w:styleId="CommentReference">
    <w:name w:val="annotation reference"/>
    <w:basedOn w:val="DefaultParagraphFont"/>
    <w:uiPriority w:val="99"/>
    <w:semiHidden/>
    <w:unhideWhenUsed/>
    <w:rsid w:val="0078632F"/>
    <w:rPr>
      <w:sz w:val="16"/>
      <w:szCs w:val="16"/>
    </w:rPr>
  </w:style>
  <w:style w:type="paragraph" w:styleId="CommentText">
    <w:name w:val="annotation text"/>
    <w:basedOn w:val="Normal"/>
    <w:link w:val="CommentTextChar"/>
    <w:uiPriority w:val="99"/>
    <w:unhideWhenUsed/>
    <w:rsid w:val="0078632F"/>
    <w:rPr>
      <w:sz w:val="20"/>
    </w:rPr>
  </w:style>
  <w:style w:type="character" w:customStyle="1" w:styleId="CommentTextChar">
    <w:name w:val="Comment Text Char"/>
    <w:basedOn w:val="DefaultParagraphFont"/>
    <w:link w:val="CommentText"/>
    <w:uiPriority w:val="99"/>
    <w:rsid w:val="0078632F"/>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7863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32F"/>
    <w:rPr>
      <w:rFonts w:ascii="Segoe UI" w:eastAsia="Times New Roman" w:hAnsi="Segoe UI" w:cs="Segoe UI"/>
      <w:sz w:val="18"/>
      <w:szCs w:val="18"/>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1"/>
    <w:qFormat/>
    <w:rsid w:val="00C02B49"/>
    <w:pPr>
      <w:ind w:left="720"/>
      <w:contextualSpacing/>
    </w:pPr>
  </w:style>
  <w:style w:type="paragraph" w:customStyle="1" w:styleId="Default">
    <w:name w:val="Default"/>
    <w:rsid w:val="00C02B49"/>
    <w:pPr>
      <w:autoSpaceDE w:val="0"/>
      <w:autoSpaceDN w:val="0"/>
      <w:adjustRightInd w:val="0"/>
      <w:spacing w:after="0" w:line="240" w:lineRule="auto"/>
    </w:pPr>
    <w:rPr>
      <w:rFonts w:ascii="Times New Roman" w:eastAsia="Times New Roman" w:hAnsi="Times New Roman" w:cs="Times New Roman"/>
      <w:color w:val="000000"/>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703311"/>
    <w:rPr>
      <w:rFonts w:ascii="Times New Roman" w:eastAsia="Times New Roman" w:hAnsi="Times New Roman" w:cs="Times New Roman"/>
      <w:sz w:val="24"/>
      <w:szCs w:val="20"/>
      <w:lang w:val="lt-LT"/>
    </w:rPr>
  </w:style>
  <w:style w:type="character" w:styleId="FollowedHyperlink">
    <w:name w:val="FollowedHyperlink"/>
    <w:basedOn w:val="DefaultParagraphFont"/>
    <w:uiPriority w:val="99"/>
    <w:semiHidden/>
    <w:unhideWhenUsed/>
    <w:rsid w:val="0029036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C70F7"/>
    <w:rPr>
      <w:b/>
      <w:bCs/>
    </w:rPr>
  </w:style>
  <w:style w:type="character" w:customStyle="1" w:styleId="CommentSubjectChar">
    <w:name w:val="Comment Subject Char"/>
    <w:basedOn w:val="CommentTextChar"/>
    <w:link w:val="CommentSubject"/>
    <w:uiPriority w:val="99"/>
    <w:semiHidden/>
    <w:rsid w:val="003C70F7"/>
    <w:rPr>
      <w:rFonts w:ascii="Times New Roman" w:eastAsia="Times New Roman" w:hAnsi="Times New Roman" w:cs="Times New Roman"/>
      <w:b/>
      <w:bCs/>
      <w:sz w:val="20"/>
      <w:szCs w:val="20"/>
      <w:lang w:val="lt-LT"/>
    </w:rPr>
  </w:style>
  <w:style w:type="table" w:styleId="TableGrid">
    <w:name w:val="Table Grid"/>
    <w:basedOn w:val="TableNormal"/>
    <w:uiPriority w:val="59"/>
    <w:rsid w:val="00F3365B"/>
    <w:pPr>
      <w:spacing w:after="0" w:line="240" w:lineRule="auto"/>
    </w:pPr>
    <w:rPr>
      <w:rFonts w:eastAsiaTheme="minorEastAs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498E"/>
    <w:pPr>
      <w:tabs>
        <w:tab w:val="center" w:pos="4680"/>
        <w:tab w:val="right" w:pos="9360"/>
      </w:tabs>
    </w:pPr>
  </w:style>
  <w:style w:type="character" w:customStyle="1" w:styleId="HeaderChar">
    <w:name w:val="Header Char"/>
    <w:basedOn w:val="DefaultParagraphFont"/>
    <w:link w:val="Header"/>
    <w:uiPriority w:val="99"/>
    <w:rsid w:val="00BE498E"/>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BE498E"/>
    <w:pPr>
      <w:tabs>
        <w:tab w:val="center" w:pos="4680"/>
        <w:tab w:val="right" w:pos="9360"/>
      </w:tabs>
    </w:pPr>
  </w:style>
  <w:style w:type="character" w:customStyle="1" w:styleId="FooterChar">
    <w:name w:val="Footer Char"/>
    <w:basedOn w:val="DefaultParagraphFont"/>
    <w:link w:val="Footer"/>
    <w:uiPriority w:val="99"/>
    <w:rsid w:val="00BE498E"/>
    <w:rPr>
      <w:rFonts w:ascii="Times New Roman" w:eastAsia="Times New Roman" w:hAnsi="Times New Roman" w:cs="Times New Roman"/>
      <w:sz w:val="24"/>
      <w:szCs w:val="20"/>
      <w:lang w:val="lt-LT"/>
    </w:rPr>
  </w:style>
  <w:style w:type="character" w:customStyle="1" w:styleId="Heading1Char">
    <w:name w:val="Heading 1 Char"/>
    <w:basedOn w:val="DefaultParagraphFont"/>
    <w:link w:val="Heading1"/>
    <w:uiPriority w:val="1"/>
    <w:rsid w:val="00515AB3"/>
    <w:rPr>
      <w:rFonts w:ascii="Times New Roman" w:eastAsia="Times New Roman" w:hAnsi="Times New Roman" w:cs="Times New Roman"/>
      <w:b/>
      <w:bCs/>
      <w:sz w:val="24"/>
      <w:szCs w:val="24"/>
      <w:lang w:val="lt-LT"/>
    </w:rPr>
  </w:style>
  <w:style w:type="character" w:customStyle="1" w:styleId="Heading2Char">
    <w:name w:val="Heading 2 Char"/>
    <w:basedOn w:val="DefaultParagraphFont"/>
    <w:link w:val="Heading2"/>
    <w:uiPriority w:val="1"/>
    <w:rsid w:val="00515AB3"/>
    <w:rPr>
      <w:rFonts w:ascii="Times New Roman" w:eastAsia="Times New Roman" w:hAnsi="Times New Roman" w:cs="Times New Roman"/>
      <w:sz w:val="24"/>
      <w:szCs w:val="24"/>
      <w:u w:val="single" w:color="000000"/>
      <w:lang w:val="lt-LT"/>
    </w:rPr>
  </w:style>
  <w:style w:type="paragraph" w:styleId="BodyText">
    <w:name w:val="Body Text"/>
    <w:basedOn w:val="Normal"/>
    <w:link w:val="BodyTextChar"/>
    <w:uiPriority w:val="1"/>
    <w:qFormat/>
    <w:rsid w:val="00515AB3"/>
    <w:pPr>
      <w:widowControl w:val="0"/>
      <w:autoSpaceDE w:val="0"/>
      <w:autoSpaceDN w:val="0"/>
    </w:pPr>
    <w:rPr>
      <w:sz w:val="22"/>
      <w:szCs w:val="22"/>
    </w:rPr>
  </w:style>
  <w:style w:type="character" w:customStyle="1" w:styleId="BodyTextChar">
    <w:name w:val="Body Text Char"/>
    <w:basedOn w:val="DefaultParagraphFont"/>
    <w:link w:val="BodyText"/>
    <w:uiPriority w:val="1"/>
    <w:rsid w:val="00515AB3"/>
    <w:rPr>
      <w:rFonts w:ascii="Times New Roman" w:eastAsia="Times New Roman" w:hAnsi="Times New Roman" w:cs="Times New Roman"/>
      <w:lang w:val="lt-LT"/>
    </w:rPr>
  </w:style>
  <w:style w:type="paragraph" w:customStyle="1" w:styleId="TableParagraph">
    <w:name w:val="Table Paragraph"/>
    <w:basedOn w:val="Normal"/>
    <w:uiPriority w:val="1"/>
    <w:qFormat/>
    <w:rsid w:val="00515AB3"/>
    <w:pPr>
      <w:widowControl w:val="0"/>
      <w:autoSpaceDE w:val="0"/>
      <w:autoSpaceDN w:val="0"/>
      <w:ind w:left="110"/>
    </w:pPr>
    <w:rPr>
      <w:sz w:val="22"/>
      <w:szCs w:val="22"/>
    </w:rPr>
  </w:style>
  <w:style w:type="character" w:customStyle="1" w:styleId="Heading3Char">
    <w:name w:val="Heading 3 Char"/>
    <w:basedOn w:val="DefaultParagraphFont"/>
    <w:link w:val="Heading3"/>
    <w:uiPriority w:val="9"/>
    <w:semiHidden/>
    <w:rsid w:val="00E0679B"/>
    <w:rPr>
      <w:rFonts w:asciiTheme="majorHAnsi" w:eastAsiaTheme="majorEastAsia" w:hAnsiTheme="majorHAnsi" w:cstheme="majorBidi"/>
      <w:color w:val="1F4D78" w:themeColor="accent1" w:themeShade="7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97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das.statauskas@bluebridge.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pt.lrv.lt/media/viesa/saugykla/2024/1/w2fscibRf-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737D2-CB72-45FF-8490-4A1153C5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41</Pages>
  <Words>20254</Words>
  <Characters>115451</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Grigaitė</dc:creator>
  <cp:keywords/>
  <dc:description/>
  <cp:lastModifiedBy>Danutė Grigaitė</cp:lastModifiedBy>
  <cp:revision>5</cp:revision>
  <dcterms:created xsi:type="dcterms:W3CDTF">2024-11-29T09:28:00Z</dcterms:created>
  <dcterms:modified xsi:type="dcterms:W3CDTF">2024-11-29T10:58:00Z</dcterms:modified>
</cp:coreProperties>
</file>