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contextualSpacing/>
        <w:jc w:val="center"/>
        <w:rPr>
          <w:rFonts w:ascii="Arial" w:hAnsi="Arial" w:cs="Arial"/>
          <w:b/>
          <w:b/>
          <w:bCs/>
          <w:sz w:val="24"/>
          <w:szCs w:val="24"/>
        </w:rPr>
      </w:pPr>
      <w:r>
        <w:rPr>
          <w:rFonts w:cs="Arial" w:ascii="Arial" w:hAnsi="Arial"/>
          <w:b/>
          <w:bCs/>
          <w:sz w:val="24"/>
          <w:szCs w:val="24"/>
        </w:rPr>
        <w:t>SUTARTIS Nr.</w:t>
      </w:r>
    </w:p>
    <w:p>
      <w:pPr>
        <w:pStyle w:val="Normal"/>
        <w:spacing w:lineRule="auto" w:line="240" w:before="0" w:after="0"/>
        <w:contextualSpacing/>
        <w:jc w:val="center"/>
        <w:rPr>
          <w:rFonts w:ascii="Arial" w:hAnsi="Arial" w:cs="Arial"/>
          <w:sz w:val="24"/>
          <w:szCs w:val="24"/>
        </w:rPr>
      </w:pPr>
      <w:r>
        <w:rPr>
          <w:rFonts w:cs="Arial" w:ascii="Arial" w:hAnsi="Arial"/>
          <w:sz w:val="24"/>
          <w:szCs w:val="24"/>
        </w:rPr>
        <w:t>2024 m. ___________________ d.</w:t>
      </w:r>
    </w:p>
    <w:p>
      <w:pPr>
        <w:pStyle w:val="Normal"/>
        <w:spacing w:lineRule="auto" w:line="240" w:before="0" w:after="0"/>
        <w:contextualSpacing/>
        <w:jc w:val="center"/>
        <w:rPr>
          <w:rFonts w:ascii="Arial" w:hAnsi="Arial" w:cs="Arial"/>
          <w:sz w:val="24"/>
          <w:szCs w:val="24"/>
        </w:rPr>
      </w:pPr>
      <w:r>
        <w:rPr>
          <w:rFonts w:cs="Arial" w:ascii="Arial" w:hAnsi="Arial"/>
          <w:sz w:val="24"/>
          <w:szCs w:val="24"/>
        </w:rPr>
        <w:t>Prienai</w:t>
      </w:r>
    </w:p>
    <w:p>
      <w:pPr>
        <w:pStyle w:val="Normal"/>
        <w:spacing w:lineRule="auto" w:line="240" w:before="0" w:after="0"/>
        <w:contextualSpacing/>
        <w:jc w:val="center"/>
        <w:rPr>
          <w:rFonts w:ascii="Arial" w:hAnsi="Arial" w:cs="Arial"/>
          <w:b/>
          <w:b/>
          <w:bCs/>
          <w:sz w:val="24"/>
          <w:szCs w:val="24"/>
        </w:rPr>
      </w:pPr>
      <w:r>
        <w:rPr>
          <w:rFonts w:cs="Arial" w:ascii="Arial" w:hAnsi="Arial"/>
          <w:b/>
          <w:bCs/>
          <w:sz w:val="24"/>
          <w:szCs w:val="24"/>
        </w:rPr>
      </w:r>
    </w:p>
    <w:p>
      <w:pPr>
        <w:pStyle w:val="Normal"/>
        <w:tabs>
          <w:tab w:val="clear" w:pos="1296"/>
          <w:tab w:val="left" w:pos="90" w:leader="none"/>
        </w:tabs>
        <w:spacing w:lineRule="auto" w:line="240" w:before="0" w:after="0"/>
        <w:ind w:firstLine="720"/>
        <w:contextualSpacing/>
        <w:jc w:val="both"/>
        <w:rPr>
          <w:rFonts w:ascii="Arial" w:hAnsi="Arial" w:cs="Arial"/>
          <w:sz w:val="24"/>
          <w:szCs w:val="24"/>
        </w:rPr>
      </w:pPr>
      <w:r>
        <w:rPr>
          <w:rFonts w:cs="Arial" w:ascii="Arial" w:hAnsi="Arial"/>
          <w:b/>
          <w:bCs/>
          <w:sz w:val="24"/>
          <w:szCs w:val="24"/>
        </w:rPr>
        <w:t>Prienų rajono savivaldybės administracija</w:t>
      </w:r>
      <w:r>
        <w:rPr>
          <w:rFonts w:cs="Arial" w:ascii="Arial" w:hAnsi="Arial"/>
          <w:sz w:val="24"/>
          <w:szCs w:val="24"/>
        </w:rPr>
        <w:t>, atstovaujama administracijos direktorės Jūratės Mickevičienės, veikiančios pagal įstaigos nuostatus (toliau – Užsakovas), ir UAB „Medinita“ kartu su jungtinės veiklos partneriu UAB „Kalibrus“, atstovaujama UAB „Medinita“ direktorės Ramunės Radzvilavičienės, veikiančios pagal bendrovės įstatus (toliau – Rangovas), toliau kartu vadinami Šalimis, o kiekvienas atskirai – Šalimi, sudarė šią Statybos rangos darbų sutartį (toliau – Sutartis).</w:t>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cs="Arial"/>
          <w:b/>
          <w:b/>
          <w:sz w:val="24"/>
          <w:szCs w:val="24"/>
        </w:rPr>
      </w:pPr>
      <w:r>
        <w:rPr>
          <w:rFonts w:cs="Arial" w:ascii="Arial" w:hAnsi="Arial"/>
          <w:b/>
          <w:sz w:val="24"/>
          <w:szCs w:val="24"/>
        </w:rPr>
        <w:t>1. SUTARTIES DALYKAS</w:t>
      </w:r>
    </w:p>
    <w:p>
      <w:pPr>
        <w:pStyle w:val="Normal"/>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spacing w:lineRule="auto" w:line="240" w:before="0" w:after="0"/>
        <w:ind w:firstLine="720"/>
        <w:jc w:val="both"/>
        <w:rPr>
          <w:rFonts w:ascii="Arial" w:hAnsi="Arial" w:cs="Arial"/>
          <w:sz w:val="24"/>
          <w:szCs w:val="24"/>
        </w:rPr>
      </w:pPr>
      <w:r>
        <w:rPr>
          <w:rFonts w:cs="Arial" w:ascii="Arial" w:hAnsi="Arial"/>
          <w:sz w:val="24"/>
          <w:szCs w:val="24"/>
        </w:rPr>
        <w:t>1.1. Prienų rajono savivaldybės Veiverių kadastrinės vietovės dalies melioracijos sistemų rekonstrukcijos darbai (toliau – Darbai).</w:t>
      </w:r>
    </w:p>
    <w:p>
      <w:pPr>
        <w:pStyle w:val="ListParagraph"/>
        <w:spacing w:lineRule="auto" w:line="240" w:before="0" w:after="0"/>
        <w:ind w:left="0" w:firstLine="720"/>
        <w:jc w:val="both"/>
        <w:rPr>
          <w:rFonts w:ascii="Arial" w:hAnsi="Arial" w:cs="Arial"/>
          <w:sz w:val="24"/>
          <w:szCs w:val="24"/>
        </w:rPr>
      </w:pPr>
      <w:r>
        <w:rPr>
          <w:rFonts w:cs="Arial" w:ascii="Arial" w:hAnsi="Arial"/>
          <w:sz w:val="24"/>
          <w:szCs w:val="24"/>
        </w:rPr>
        <w:t xml:space="preserve">1.2. Šios Sutarties dalykas yra susijęs su finansavimu pagal Lietuvos žemės ūkio ir kaimo plėtros 2023–2027 metų strateginio plano intervencinės priemonės „Investicijos į melioracijos sistemas“ įgyvendinimo taisykles. </w:t>
      </w:r>
    </w:p>
    <w:p>
      <w:pPr>
        <w:pStyle w:val="Normal"/>
        <w:spacing w:lineRule="auto" w:line="240" w:before="0" w:after="0"/>
        <w:ind w:left="644" w:hanging="0"/>
        <w:contextualSpacing/>
        <w:jc w:val="both"/>
        <w:rPr>
          <w:rFonts w:ascii="Arial" w:hAnsi="Arial" w:cs="Arial"/>
          <w:sz w:val="24"/>
          <w:szCs w:val="24"/>
          <w:highlight w:val="yellow"/>
        </w:rPr>
      </w:pPr>
      <w:r>
        <w:rPr>
          <w:rFonts w:cs="Arial" w:ascii="Arial" w:hAnsi="Arial"/>
          <w:sz w:val="24"/>
          <w:szCs w:val="24"/>
          <w:shd w:fill="FFFF00" w:val="clear"/>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sz w:val="24"/>
          <w:szCs w:val="24"/>
        </w:rPr>
        <w:t>2. SUTARTIES ĮVYKDYMO UŽTIKRINIMAS</w:t>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sz w:val="24"/>
          <w:szCs w:val="24"/>
        </w:rPr>
      </w:r>
    </w:p>
    <w:p>
      <w:pPr>
        <w:pStyle w:val="Normal"/>
        <w:spacing w:lineRule="auto" w:line="240" w:before="0" w:after="0"/>
        <w:ind w:firstLine="720"/>
        <w:jc w:val="both"/>
        <w:rPr>
          <w:rFonts w:ascii="Arial" w:hAnsi="Arial" w:cs="Arial"/>
          <w:sz w:val="24"/>
          <w:szCs w:val="24"/>
        </w:rPr>
      </w:pPr>
      <w:r>
        <w:rPr>
          <w:rFonts w:cs="Arial" w:ascii="Arial" w:hAnsi="Arial"/>
          <w:sz w:val="24"/>
          <w:szCs w:val="24"/>
        </w:rPr>
        <w:t>2.1. Sutarties įvykdymas užtikrinamas Banko garantija, draudimo bendrovės laidavimo raštu arba užstatu į Užsakovo sąskaitą Nr</w:t>
      </w:r>
      <w:r>
        <w:rPr>
          <w:rFonts w:cs="Arial" w:ascii="Arial" w:hAnsi="Arial"/>
          <w:color w:val="000000"/>
          <w:sz w:val="24"/>
          <w:szCs w:val="24"/>
        </w:rPr>
        <w:t>. LT</w:t>
      </w:r>
      <w:r>
        <w:rPr>
          <w:rFonts w:eastAsia="Times New Roman" w:cs="Arial" w:ascii="Arial" w:hAnsi="Arial"/>
          <w:color w:val="000000"/>
          <w:sz w:val="24"/>
          <w:szCs w:val="24"/>
        </w:rPr>
        <w:t>337300010076937146</w:t>
      </w:r>
      <w:r>
        <w:rPr>
          <w:rFonts w:cs="Arial" w:ascii="Arial" w:hAnsi="Arial"/>
          <w:color w:val="000000"/>
          <w:sz w:val="24"/>
          <w:szCs w:val="24"/>
        </w:rPr>
        <w:t xml:space="preserve"> AB bankas „Swedbank“, banko kodas 73000</w:t>
      </w:r>
      <w:r>
        <w:rPr>
          <w:rFonts w:cs="Arial" w:ascii="Arial" w:hAnsi="Arial"/>
          <w:sz w:val="24"/>
          <w:szCs w:val="24"/>
        </w:rPr>
        <w:t xml:space="preserve"> (toliau - Garantija.) </w:t>
      </w:r>
    </w:p>
    <w:p>
      <w:pPr>
        <w:pStyle w:val="Normal"/>
        <w:spacing w:lineRule="auto" w:line="240" w:before="0" w:after="0"/>
        <w:ind w:firstLine="720"/>
        <w:jc w:val="both"/>
        <w:rPr>
          <w:rFonts w:ascii="Arial" w:hAnsi="Arial" w:cs="Arial"/>
          <w:sz w:val="24"/>
          <w:szCs w:val="24"/>
        </w:rPr>
      </w:pPr>
      <w:r>
        <w:rPr>
          <w:rFonts w:cs="Arial" w:ascii="Arial" w:hAnsi="Arial"/>
          <w:sz w:val="24"/>
          <w:szCs w:val="24"/>
        </w:rPr>
        <w:t>2.2. Garantijos sąlygos:</w:t>
      </w:r>
      <w:r>
        <w:rPr>
          <w:rFonts w:eastAsia="Segoe UI Emoji" w:cs="Arial" w:ascii="Arial" w:hAnsi="Arial"/>
          <w:sz w:val="24"/>
          <w:szCs w:val="24"/>
        </w:rPr>
        <w:t xml:space="preserve"> </w:t>
      </w:r>
    </w:p>
    <w:p>
      <w:pPr>
        <w:pStyle w:val="Normal"/>
        <w:spacing w:lineRule="auto" w:line="240" w:before="0" w:after="0"/>
        <w:ind w:firstLine="720"/>
        <w:jc w:val="both"/>
        <w:rPr>
          <w:rFonts w:ascii="Arial" w:hAnsi="Arial" w:cs="Arial"/>
          <w:sz w:val="24"/>
          <w:szCs w:val="24"/>
        </w:rPr>
      </w:pPr>
      <w:r>
        <w:rPr>
          <w:rFonts w:cs="Arial" w:ascii="Arial" w:hAnsi="Arial"/>
          <w:sz w:val="24"/>
          <w:szCs w:val="24"/>
        </w:rPr>
        <w:t>2.2.1. Garantija turi būti pateikta</w:t>
      </w:r>
      <w:r>
        <w:rPr>
          <w:rFonts w:cs="Arial" w:ascii="Arial" w:hAnsi="Arial"/>
          <w:color w:val="000000"/>
          <w:sz w:val="24"/>
          <w:szCs w:val="24"/>
        </w:rPr>
        <w:t xml:space="preserve"> </w:t>
      </w:r>
      <w:r>
        <w:rPr>
          <w:rFonts w:cs="Arial" w:ascii="Arial" w:hAnsi="Arial"/>
          <w:sz w:val="24"/>
          <w:szCs w:val="24"/>
        </w:rPr>
        <w:t>ne vėliau kaip per 10 kalendorinių dienų nuo Sutarties pasirašymo dienos;</w:t>
      </w:r>
    </w:p>
    <w:p>
      <w:pPr>
        <w:pStyle w:val="Normal"/>
        <w:spacing w:lineRule="auto" w:line="240" w:before="0" w:after="0"/>
        <w:ind w:firstLine="720"/>
        <w:jc w:val="both"/>
        <w:rPr>
          <w:rFonts w:ascii="Arial" w:hAnsi="Arial" w:cs="Arial"/>
          <w:sz w:val="24"/>
          <w:szCs w:val="24"/>
        </w:rPr>
      </w:pPr>
      <w:r>
        <w:rPr>
          <w:rFonts w:cs="Arial" w:ascii="Arial" w:hAnsi="Arial"/>
          <w:sz w:val="24"/>
          <w:szCs w:val="24"/>
        </w:rPr>
        <w:t>2.2.2. Sutarties įvykdymo užtikrinimo vertė – 5 procentai nuo Sutarties vertės be PVM;</w:t>
      </w:r>
    </w:p>
    <w:p>
      <w:pPr>
        <w:pStyle w:val="Normal"/>
        <w:spacing w:lineRule="auto" w:line="240" w:before="0" w:after="0"/>
        <w:ind w:firstLine="720"/>
        <w:jc w:val="both"/>
        <w:rPr>
          <w:rFonts w:ascii="Arial" w:hAnsi="Arial" w:cs="Arial"/>
          <w:sz w:val="24"/>
          <w:szCs w:val="24"/>
        </w:rPr>
      </w:pPr>
      <w:r>
        <w:rPr>
          <w:rFonts w:cs="Arial" w:ascii="Arial" w:hAnsi="Arial"/>
          <w:sz w:val="24"/>
          <w:szCs w:val="24"/>
        </w:rPr>
        <w:t>2.2.3. Rangovo sumokėtas Sutarties įvykdymo užtikrinimas paliekamas Užsakovo sąskaitoje, užtikrinant Rangovo sutartinių įsipareigojimų vykdymą Sutarties galiojimo laikotarpiu;</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2.2.4. Užsakovas pagal Rangovo raštišką prašymą grąžina garantiją per 10 (dešimt) darbo dienų nuo Sutarties galiojimo pabaigos, jei Rangovas tinkamai vykdė visus susitarimus ir įsipareigojimus. Garantija negrąžinama tais atvejais, kai buvo ja pasinaudota Sutarties 2.3 p. nustatyta tvarka. </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2.3. Jei Užsakovas pasinaudoja Sutarties įvykdymo užtikrinimu, Rangovas, siekdamas toliau vykdyti sutartinius įsipareigojimus, privalo per 5 (penkias) darbo dienas nuo pranešimo, kad Užsakovas pasinaudojo pirkimo Sutarties įvykdymo garantija gavimo pervesti naują garantiją, atitinkančią Sutarties 2.2 p. nustatytus reikalavimus. Jei Rangovas neperveda naujos garantijos, Sutartis nutraukiama vienašališkai ne teismo keliu, kaip iš esmės Rangovui ją pažeidus, įspėjus prieš 5 darbo dienas.</w:t>
      </w:r>
    </w:p>
    <w:p>
      <w:pPr>
        <w:pStyle w:val="Normal"/>
        <w:tabs>
          <w:tab w:val="clear" w:pos="1296"/>
          <w:tab w:val="left" w:pos="993" w:leader="none"/>
        </w:tabs>
        <w:spacing w:lineRule="auto" w:line="240" w:before="0" w:after="0"/>
        <w:ind w:left="426" w:hanging="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cs="Arial"/>
          <w:b/>
          <w:b/>
          <w:sz w:val="24"/>
          <w:szCs w:val="24"/>
        </w:rPr>
      </w:pPr>
      <w:r>
        <w:rPr>
          <w:rFonts w:cs="Arial" w:ascii="Arial" w:hAnsi="Arial"/>
          <w:b/>
          <w:sz w:val="24"/>
          <w:szCs w:val="24"/>
        </w:rPr>
        <w:t>3. SUTARTIES ĮSIGALIOJIMAS</w:t>
      </w:r>
    </w:p>
    <w:p>
      <w:pPr>
        <w:pStyle w:val="Normal"/>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tabs>
          <w:tab w:val="clear" w:pos="1296"/>
          <w:tab w:val="left" w:pos="0" w:leader="none"/>
        </w:tabs>
        <w:spacing w:lineRule="auto" w:line="240" w:before="0" w:after="0"/>
        <w:ind w:firstLine="720"/>
        <w:contextualSpacing/>
        <w:jc w:val="both"/>
        <w:rPr>
          <w:rFonts w:ascii="Arial" w:hAnsi="Arial" w:cs="Arial"/>
          <w:sz w:val="24"/>
          <w:szCs w:val="24"/>
        </w:rPr>
      </w:pPr>
      <w:r>
        <w:rPr>
          <w:rFonts w:cs="Arial" w:ascii="Arial" w:hAnsi="Arial"/>
          <w:sz w:val="24"/>
          <w:szCs w:val="24"/>
        </w:rPr>
        <w:t>3.1. Sutartis</w:t>
      </w:r>
      <w:r>
        <w:rPr>
          <w:rFonts w:cs="Arial" w:ascii="Arial" w:hAnsi="Arial"/>
          <w:b/>
          <w:sz w:val="24"/>
          <w:szCs w:val="24"/>
        </w:rPr>
        <w:t xml:space="preserve"> įsigalioja</w:t>
      </w:r>
      <w:r>
        <w:rPr>
          <w:rFonts w:cs="Arial" w:ascii="Arial" w:hAnsi="Arial"/>
          <w:sz w:val="24"/>
          <w:szCs w:val="24"/>
        </w:rPr>
        <w:t xml:space="preserve"> Sutarties Šalims pateikus Sutarties įvykdymo užtikrinimą ir galioja iki visiško Sutartyje numatytų įsipareigojimų įvykdymo.</w:t>
      </w:r>
    </w:p>
    <w:p>
      <w:pPr>
        <w:pStyle w:val="Normal"/>
        <w:spacing w:lineRule="auto" w:line="240" w:before="0" w:after="0"/>
        <w:ind w:left="720" w:hanging="0"/>
        <w:contextualSpacing/>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cs="Arial"/>
          <w:b/>
          <w:b/>
          <w:sz w:val="24"/>
          <w:szCs w:val="24"/>
        </w:rPr>
      </w:pPr>
      <w:r>
        <w:rPr>
          <w:rFonts w:cs="Arial" w:ascii="Arial" w:hAnsi="Arial"/>
          <w:b/>
          <w:sz w:val="24"/>
          <w:szCs w:val="24"/>
        </w:rPr>
        <w:t>4. SUTARTIES KAINA</w:t>
      </w:r>
    </w:p>
    <w:p>
      <w:pPr>
        <w:pStyle w:val="Normal"/>
        <w:spacing w:lineRule="auto" w:line="240" w:before="0" w:after="0"/>
        <w:ind w:left="426" w:hanging="0"/>
        <w:contextualSpacing/>
        <w:jc w:val="center"/>
        <w:rPr>
          <w:rFonts w:ascii="Arial" w:hAnsi="Arial" w:cs="Arial"/>
          <w:b/>
          <w:b/>
          <w:sz w:val="24"/>
          <w:szCs w:val="24"/>
        </w:rPr>
      </w:pPr>
      <w:r>
        <w:rPr>
          <w:rFonts w:cs="Arial" w:ascii="Arial" w:hAnsi="Arial"/>
          <w:b/>
          <w:sz w:val="24"/>
          <w:szCs w:val="24"/>
        </w:rPr>
      </w:r>
    </w:p>
    <w:p>
      <w:pPr>
        <w:pStyle w:val="Normal"/>
        <w:spacing w:lineRule="auto" w:line="240" w:before="0" w:after="0"/>
        <w:ind w:firstLine="720"/>
        <w:jc w:val="both"/>
        <w:rPr>
          <w:rFonts w:ascii="Arial" w:hAnsi="Arial" w:cs="Arial"/>
          <w:sz w:val="24"/>
          <w:szCs w:val="24"/>
        </w:rPr>
      </w:pPr>
      <w:r>
        <w:rPr>
          <w:rFonts w:cs="Arial" w:ascii="Arial" w:hAnsi="Arial"/>
          <w:sz w:val="24"/>
          <w:szCs w:val="24"/>
        </w:rPr>
        <w:t>4.1. Sutarties kaina yra  279 000,00 Eur (du šimtai septyniasdešimt devyni tūkstančiai eurų, 0 ct) be PVM. PVM sudaro 58 590,00 Eur (penkiasdešimt aštuoni tūkstančiai penki šimtai devyniasdešimt eurų, 0 ct)</w:t>
      </w:r>
      <w:r>
        <w:rPr>
          <w:rFonts w:cs="Arial" w:ascii="Arial" w:hAnsi="Arial"/>
          <w:b/>
          <w:bCs/>
          <w:sz w:val="24"/>
          <w:szCs w:val="24"/>
        </w:rPr>
        <w:t>. Bendra kaina yra 337 590,00 Eur (trys šimtai trisdešimt septyni tūkstančiai penki šimtai devyniasdešimt eurų, 0 ct) su PVM.</w:t>
      </w:r>
    </w:p>
    <w:p>
      <w:pPr>
        <w:pStyle w:val="Normal"/>
        <w:spacing w:lineRule="auto" w:line="240" w:before="0" w:after="0"/>
        <w:ind w:firstLine="720"/>
        <w:rPr>
          <w:rFonts w:ascii="Arial" w:hAnsi="Arial" w:cs="Arial"/>
          <w:sz w:val="24"/>
          <w:szCs w:val="24"/>
        </w:rPr>
      </w:pPr>
      <w:r>
        <w:rPr>
          <w:rFonts w:cs="Arial" w:ascii="Arial" w:hAnsi="Arial"/>
          <w:sz w:val="24"/>
          <w:szCs w:val="24"/>
        </w:rPr>
        <w:t>4.2. Sutarties kaina už atliktus Darbus yra fiksuota ir nekintama ir nesiskiria nuo kainų, nurodytų Rangovo pasiūlyme, išskyrus šioje Sutartyje numatytus kainų koregavimus:</w:t>
      </w:r>
    </w:p>
    <w:p>
      <w:pPr>
        <w:pStyle w:val="Normal"/>
        <w:numPr>
          <w:ilvl w:val="2"/>
          <w:numId w:val="1"/>
        </w:numPr>
        <w:tabs>
          <w:tab w:val="clear" w:pos="1296"/>
          <w:tab w:val="left" w:pos="1440" w:leader="none"/>
        </w:tabs>
        <w:spacing w:lineRule="auto" w:line="240" w:before="0" w:after="0"/>
        <w:ind w:left="0" w:firstLine="720"/>
        <w:jc w:val="both"/>
        <w:rPr>
          <w:rFonts w:ascii="Arial" w:hAnsi="Arial" w:cs="Arial"/>
          <w:sz w:val="24"/>
          <w:szCs w:val="24"/>
        </w:rPr>
      </w:pPr>
      <w:r>
        <w:rPr>
          <w:rFonts w:cs="Arial" w:ascii="Arial" w:hAnsi="Arial"/>
          <w:sz w:val="24"/>
          <w:szCs w:val="24"/>
        </w:rPr>
        <w:t xml:space="preserve">kai teisės aktais yra </w:t>
      </w:r>
      <w:r>
        <w:rPr>
          <w:rFonts w:cs="Arial" w:ascii="Arial" w:hAnsi="Arial"/>
          <w:b/>
          <w:sz w:val="24"/>
          <w:szCs w:val="24"/>
        </w:rPr>
        <w:t>pakeičiamas PVM dydis</w:t>
      </w:r>
      <w:r>
        <w:rPr>
          <w:rFonts w:cs="Arial" w:ascii="Arial" w:hAnsi="Arial"/>
          <w:sz w:val="24"/>
          <w:szCs w:val="24"/>
        </w:rPr>
        <w:t>. Padidėjus arba sumažėjus PVM tarifui kaina atitinkamai didinama arba mažinama. Perskaičiuojama tik nesumokėta Sutarties kainos dalis;</w:t>
      </w:r>
    </w:p>
    <w:p>
      <w:pPr>
        <w:pStyle w:val="Normal"/>
        <w:numPr>
          <w:ilvl w:val="2"/>
          <w:numId w:val="1"/>
        </w:numPr>
        <w:tabs>
          <w:tab w:val="clear" w:pos="1296"/>
          <w:tab w:val="left" w:pos="1440" w:leader="none"/>
        </w:tabs>
        <w:spacing w:lineRule="auto" w:line="240" w:before="0" w:after="0"/>
        <w:ind w:left="0" w:firstLine="720"/>
        <w:jc w:val="both"/>
        <w:rPr>
          <w:rFonts w:ascii="Arial" w:hAnsi="Arial" w:cs="Arial"/>
          <w:sz w:val="24"/>
          <w:szCs w:val="24"/>
        </w:rPr>
      </w:pPr>
      <w:r>
        <w:rPr>
          <w:rFonts w:cs="Arial" w:ascii="Arial" w:hAnsi="Arial"/>
          <w:sz w:val="24"/>
          <w:szCs w:val="24"/>
        </w:rPr>
        <w:t xml:space="preserve">nustatytas </w:t>
      </w:r>
      <w:r>
        <w:rPr>
          <w:rFonts w:cs="Arial" w:ascii="Arial" w:hAnsi="Arial"/>
          <w:b/>
          <w:sz w:val="24"/>
          <w:szCs w:val="24"/>
        </w:rPr>
        <w:t>papildomų darbų poreikis</w:t>
      </w:r>
      <w:r>
        <w:rPr>
          <w:rFonts w:cs="Arial" w:ascii="Arial" w:hAnsi="Arial"/>
          <w:sz w:val="24"/>
          <w:szCs w:val="24"/>
        </w:rPr>
        <w:t>, Sutartyje nenumatytas, tačiau tiesiogiai su Sutartyje numatytais darbais susijęs ir būtinas Sutarčiai įvykdyti (užbaigti).</w:t>
      </w:r>
    </w:p>
    <w:p>
      <w:pPr>
        <w:pStyle w:val="Normal"/>
        <w:numPr>
          <w:ilvl w:val="2"/>
          <w:numId w:val="1"/>
        </w:numPr>
        <w:tabs>
          <w:tab w:val="clear" w:pos="1296"/>
          <w:tab w:val="left" w:pos="1440" w:leader="none"/>
        </w:tabs>
        <w:spacing w:lineRule="auto" w:line="240" w:before="0" w:after="0"/>
        <w:ind w:left="0" w:firstLine="720"/>
        <w:jc w:val="both"/>
        <w:rPr>
          <w:rFonts w:ascii="Arial" w:hAnsi="Arial" w:cs="Arial"/>
          <w:sz w:val="24"/>
          <w:szCs w:val="24"/>
        </w:rPr>
      </w:pPr>
      <w:r>
        <w:rPr>
          <w:rFonts w:cs="Arial" w:ascii="Arial" w:hAnsi="Arial"/>
          <w:sz w:val="24"/>
          <w:szCs w:val="24"/>
        </w:rPr>
        <w:t>esant 5.1 punkte nurodytoms aplinkybėms ir pagal 5.2 punktą įforminus pakeitimą, Sutarties kaina gali būti koreguojama nevykdytinų Darbų ir/ar papildomų Darbų sumomis sudarant susitarimą dėl Sutarties kainos koregavimo. Nevykdytinų Darbų ir Sutartyje nenumatytų bei numatytų, bet papildomų, Darbų kainos apskaičiuojamos žemiau pateikiamais būdas:</w:t>
      </w:r>
    </w:p>
    <w:p>
      <w:pPr>
        <w:pStyle w:val="Normal"/>
        <w:spacing w:lineRule="auto" w:line="240" w:before="0" w:after="0"/>
        <w:ind w:firstLine="720"/>
        <w:jc w:val="both"/>
        <w:rPr>
          <w:rFonts w:ascii="Arial" w:hAnsi="Arial" w:cs="Arial"/>
          <w:sz w:val="24"/>
          <w:szCs w:val="24"/>
        </w:rPr>
      </w:pPr>
      <w:r>
        <w:rPr>
          <w:rFonts w:cs="Arial" w:ascii="Arial" w:hAnsi="Arial"/>
          <w:sz w:val="24"/>
          <w:szCs w:val="24"/>
        </w:rPr>
        <w:t>a) pritaikant Sutartyje numatytų Darbų kainą;</w:t>
      </w:r>
    </w:p>
    <w:p>
      <w:pPr>
        <w:pStyle w:val="Normal"/>
        <w:spacing w:lineRule="auto" w:line="240" w:before="0" w:after="0"/>
        <w:ind w:firstLine="720"/>
        <w:jc w:val="both"/>
        <w:rPr>
          <w:rFonts w:ascii="Arial" w:hAnsi="Arial" w:cs="Arial"/>
          <w:sz w:val="24"/>
          <w:szCs w:val="24"/>
        </w:rPr>
      </w:pPr>
      <w:r>
        <w:rPr>
          <w:rFonts w:cs="Arial" w:ascii="Arial" w:hAnsi="Arial"/>
          <w:sz w:val="24"/>
          <w:szCs w:val="24"/>
        </w:rPr>
        <w:t>b) vadovaujantis informacinio programinio komplekso Sąmata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pPr>
        <w:pStyle w:val="Normal"/>
        <w:spacing w:lineRule="auto" w:line="240" w:before="0" w:after="0"/>
        <w:ind w:firstLine="720"/>
        <w:jc w:val="both"/>
        <w:rPr>
          <w:rFonts w:ascii="Arial" w:hAnsi="Arial" w:cs="Arial"/>
          <w:sz w:val="24"/>
          <w:szCs w:val="24"/>
        </w:rPr>
      </w:pPr>
      <w:r>
        <w:rPr>
          <w:rFonts w:cs="Arial" w:ascii="Arial" w:hAnsi="Arial"/>
          <w:sz w:val="24"/>
          <w:szCs w:val="24"/>
        </w:rPr>
        <w:t>c) jei papildomų ir/ar nevykdomų darbų kainos neįmanoma apskaičiuoti pagal (b) punkte nurodytą sąmatų skaičiavimo programą, papildomų/nevykdomų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pPr>
        <w:pStyle w:val="ListParagraph"/>
        <w:spacing w:lineRule="auto" w:line="240" w:before="0" w:after="0"/>
        <w:ind w:left="0" w:firstLine="720"/>
        <w:jc w:val="both"/>
        <w:rPr/>
      </w:pPr>
      <w:r>
        <w:rPr>
          <w:rFonts w:cs="Arial" w:ascii="Arial" w:hAnsi="Arial"/>
          <w:sz w:val="24"/>
          <w:szCs w:val="24"/>
        </w:rPr>
        <w:t>4.2.4. Darbų kaina gali būti perskaičiuojama ne anksčiau kaip po 6 mėn. po sutarties pasirašymo, atsižvelgiant į Valstybės duomenų agentūros (</w:t>
      </w:r>
      <w:hyperlink r:id="rId2">
        <w:r>
          <w:rPr>
            <w:rStyle w:val="InternetLink"/>
            <w:rFonts w:cs="Arial" w:ascii="Arial" w:hAnsi="Arial"/>
            <w:sz w:val="24"/>
            <w:szCs w:val="24"/>
          </w:rPr>
          <w:t>www.stat.gov.lt</w:t>
        </w:r>
      </w:hyperlink>
      <w:r>
        <w:rPr>
          <w:rFonts w:cs="Arial" w:ascii="Arial" w:hAnsi="Arial"/>
          <w:sz w:val="24"/>
          <w:szCs w:val="24"/>
        </w:rPr>
        <w:t>) paskelbto Statybos sąnaudų elementų kainų indekso pagal statinių tipą ,,</w:t>
      </w:r>
      <w:r>
        <w:rPr>
          <w:rFonts w:eastAsia="Times New Roman" w:cs="Arial" w:ascii="Arial" w:hAnsi="Arial"/>
          <w:sz w:val="24"/>
          <w:szCs w:val="24"/>
        </w:rPr>
        <w:t>Inžineriniai tinklai</w:t>
      </w:r>
      <w:r>
        <w:rPr>
          <w:rFonts w:cs="Arial" w:ascii="Arial" w:hAnsi="Arial"/>
          <w:sz w:val="24"/>
          <w:szCs w:val="24"/>
        </w:rPr>
        <w:t>“ (toliau – SSKI) pokytį, jei jis yra didesnis kaip 5 procentai. Perskaičiuojama kainą dauginant iš perskaičiavimo koeficiento, gauto paskutinį paskelbtą mėnesinį SSKI dalijant iš Sutarties pasirašymo mėnesio (</w:t>
      </w:r>
      <w:r>
        <w:rPr>
          <w:rFonts w:cs="Arial" w:ascii="Arial" w:hAnsi="Arial"/>
          <w:b/>
          <w:bCs/>
          <w:sz w:val="24"/>
          <w:szCs w:val="24"/>
        </w:rPr>
        <w:t xml:space="preserve">2024 m. lapkričio mėn.) </w:t>
      </w:r>
      <w:r>
        <w:rPr>
          <w:rFonts w:cs="Arial" w:ascii="Arial" w:hAnsi="Arial"/>
          <w:sz w:val="24"/>
          <w:szCs w:val="24"/>
        </w:rPr>
        <w:t>mėnesinio SSKI. Perskaičiavimo koeficientas apskaičiuojamas pagal toliau nurodytą formulę:</w:t>
      </w:r>
    </w:p>
    <w:p>
      <w:pPr>
        <w:pStyle w:val="ListParagraph"/>
        <w:spacing w:lineRule="auto" w:line="240" w:before="0" w:after="0"/>
        <w:ind w:left="360" w:firstLine="720"/>
        <w:jc w:val="both"/>
        <w:rPr>
          <w:rFonts w:ascii="Arial" w:hAnsi="Arial" w:cs="Arial"/>
          <w:b/>
          <w:b/>
          <w:sz w:val="24"/>
          <w:szCs w:val="24"/>
        </w:rPr>
      </w:pPr>
      <w:r>
        <w:rPr>
          <w:rFonts w:cs="Arial" w:ascii="Arial" w:hAnsi="Arial"/>
          <w:b/>
          <w:sz w:val="24"/>
          <w:szCs w:val="24"/>
        </w:rPr>
        <w:t>K = IPb / IPr</w:t>
      </w:r>
    </w:p>
    <w:p>
      <w:pPr>
        <w:pStyle w:val="ListParagraph"/>
        <w:spacing w:lineRule="auto" w:line="240" w:before="0" w:after="0"/>
        <w:ind w:left="360" w:firstLine="720"/>
        <w:jc w:val="both"/>
        <w:rPr>
          <w:rFonts w:ascii="Arial" w:hAnsi="Arial" w:cs="Arial"/>
          <w:sz w:val="24"/>
          <w:szCs w:val="24"/>
        </w:rPr>
      </w:pPr>
      <w:r>
        <w:rPr>
          <w:rFonts w:cs="Arial" w:ascii="Arial" w:hAnsi="Arial"/>
          <w:sz w:val="24"/>
          <w:szCs w:val="24"/>
        </w:rPr>
        <w:t>Kur:</w:t>
        <w:tab/>
      </w:r>
    </w:p>
    <w:p>
      <w:pPr>
        <w:pStyle w:val="ListParagraph"/>
        <w:spacing w:lineRule="auto" w:line="240" w:before="0" w:after="0"/>
        <w:ind w:left="360" w:firstLine="720"/>
        <w:jc w:val="both"/>
        <w:rPr>
          <w:rFonts w:ascii="Arial" w:hAnsi="Arial" w:cs="Arial"/>
          <w:sz w:val="24"/>
          <w:szCs w:val="24"/>
        </w:rPr>
      </w:pPr>
      <w:r>
        <w:rPr>
          <w:rFonts w:cs="Arial" w:ascii="Arial" w:hAnsi="Arial"/>
          <w:sz w:val="24"/>
          <w:szCs w:val="24"/>
        </w:rPr>
        <w:t>K – Indekso pokyčio koeficientas;</w:t>
      </w:r>
    </w:p>
    <w:p>
      <w:pPr>
        <w:pStyle w:val="ListParagraph"/>
        <w:spacing w:lineRule="auto" w:line="240" w:before="0" w:after="0"/>
        <w:ind w:left="360" w:firstLine="720"/>
        <w:jc w:val="both"/>
        <w:rPr>
          <w:rFonts w:ascii="Arial" w:hAnsi="Arial" w:cs="Arial"/>
          <w:sz w:val="24"/>
          <w:szCs w:val="24"/>
        </w:rPr>
      </w:pPr>
      <w:r>
        <w:rPr>
          <w:rFonts w:cs="Arial" w:ascii="Arial" w:hAnsi="Arial"/>
          <w:sz w:val="24"/>
          <w:szCs w:val="24"/>
        </w:rPr>
        <w:t>IPr – Indekso reikšmė laikotarpio pradžioje (</w:t>
      </w:r>
      <w:r>
        <w:rPr>
          <w:rFonts w:cs="Arial" w:ascii="Arial" w:hAnsi="Arial"/>
          <w:b/>
          <w:bCs/>
          <w:sz w:val="24"/>
          <w:szCs w:val="24"/>
        </w:rPr>
        <w:t>2024 m.  lapkričio mėn</w:t>
      </w:r>
      <w:r>
        <w:rPr>
          <w:rFonts w:cs="Arial" w:ascii="Arial" w:hAnsi="Arial"/>
          <w:sz w:val="24"/>
          <w:szCs w:val="24"/>
        </w:rPr>
        <w:t>.);</w:t>
      </w:r>
    </w:p>
    <w:p>
      <w:pPr>
        <w:pStyle w:val="ListParagraph"/>
        <w:spacing w:lineRule="auto" w:line="240" w:before="0" w:after="0"/>
        <w:ind w:left="360" w:firstLine="720"/>
        <w:jc w:val="both"/>
        <w:rPr>
          <w:rFonts w:ascii="Arial" w:hAnsi="Arial" w:cs="Arial"/>
          <w:sz w:val="24"/>
          <w:szCs w:val="24"/>
        </w:rPr>
      </w:pPr>
      <w:r>
        <w:rPr>
          <w:rFonts w:cs="Arial" w:ascii="Arial" w:hAnsi="Arial"/>
          <w:sz w:val="24"/>
          <w:szCs w:val="24"/>
        </w:rPr>
        <w:t>IPb – Indekso reikšmė laikotarpio pabaigoje (paskutinis paskelbtas mėnesinis SSKI);</w:t>
      </w:r>
    </w:p>
    <w:p>
      <w:pPr>
        <w:pStyle w:val="Body21"/>
        <w:spacing w:lineRule="auto" w:line="240" w:before="0" w:after="0"/>
        <w:ind w:firstLine="720"/>
        <w:jc w:val="both"/>
        <w:rPr>
          <w:rFonts w:ascii="Arial" w:hAnsi="Arial" w:cs="Arial"/>
          <w:sz w:val="24"/>
          <w:szCs w:val="24"/>
        </w:rPr>
      </w:pPr>
      <w:r>
        <w:rPr>
          <w:rFonts w:cs="Arial" w:ascii="Arial" w:hAnsi="Arial"/>
          <w:sz w:val="24"/>
          <w:szCs w:val="24"/>
        </w:rPr>
        <w:t>Perskaičiuota kaina taikoma tik tiems Darbams, kurie bus atliekami po kainos perskaičiavimo. Susitarimas padidinti ar sumažinti Darbų kainą ir atitinkamai pakeisti Sutarties vertę įsigalioja surašius jį raštu ir abiem Šalims patvirtinus parašais.</w:t>
      </w:r>
    </w:p>
    <w:p>
      <w:pPr>
        <w:pStyle w:val="Normal"/>
        <w:spacing w:lineRule="auto" w:line="240" w:before="0" w:after="0"/>
        <w:ind w:firstLine="2250"/>
        <w:contextualSpacing/>
        <w:jc w:val="both"/>
        <w:rPr>
          <w:rFonts w:ascii="Arial" w:hAnsi="Arial" w:cs="Arial"/>
          <w:sz w:val="24"/>
          <w:szCs w:val="24"/>
        </w:rPr>
      </w:pPr>
      <w:r>
        <w:rPr>
          <w:rFonts w:cs="Arial" w:ascii="Arial" w:hAnsi="Arial"/>
          <w:sz w:val="24"/>
          <w:szCs w:val="24"/>
        </w:rPr>
      </w:r>
    </w:p>
    <w:p>
      <w:pPr>
        <w:pStyle w:val="ListParagraph"/>
        <w:numPr>
          <w:ilvl w:val="0"/>
          <w:numId w:val="1"/>
        </w:numPr>
        <w:tabs>
          <w:tab w:val="clear" w:pos="1296"/>
          <w:tab w:val="left" w:pos="360" w:leader="none"/>
        </w:tabs>
        <w:spacing w:lineRule="auto" w:line="240" w:before="0" w:after="0"/>
        <w:ind w:left="0" w:hanging="0"/>
        <w:contextualSpacing/>
        <w:jc w:val="center"/>
        <w:rPr>
          <w:rFonts w:ascii="Arial" w:hAnsi="Arial" w:cs="Arial"/>
          <w:b/>
          <w:b/>
          <w:sz w:val="24"/>
          <w:szCs w:val="24"/>
        </w:rPr>
      </w:pPr>
      <w:r>
        <w:rPr>
          <w:rFonts w:cs="Arial" w:ascii="Arial" w:hAnsi="Arial"/>
          <w:b/>
          <w:sz w:val="24"/>
          <w:szCs w:val="24"/>
        </w:rPr>
        <w:t>PAKEITIMAI</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5.1. Darbų pakeitimai, būtini Darbams užbaigti, gali būti atliekami tik dėl iki Sutarties pasirašymo </w:t>
      </w:r>
      <w:r>
        <w:rPr>
          <w:rFonts w:cs="Arial" w:ascii="Arial" w:hAnsi="Arial"/>
          <w:b/>
          <w:sz w:val="24"/>
          <w:szCs w:val="24"/>
        </w:rPr>
        <w:t>nenumatytų</w:t>
      </w:r>
      <w:r>
        <w:rPr>
          <w:rFonts w:cs="Arial" w:ascii="Arial" w:hAnsi="Arial"/>
          <w:sz w:val="24"/>
          <w:szCs w:val="24"/>
        </w:rPr>
        <w:t xml:space="preserve">, nuo Sutarties Šalių nepriklausančių, </w:t>
      </w:r>
      <w:r>
        <w:rPr>
          <w:rFonts w:cs="Arial" w:ascii="Arial" w:hAnsi="Arial"/>
          <w:b/>
          <w:sz w:val="24"/>
          <w:szCs w:val="24"/>
        </w:rPr>
        <w:t>aplinkybių</w:t>
      </w:r>
      <w:r>
        <w:rPr>
          <w:rFonts w:cs="Arial" w:ascii="Arial" w:hAnsi="Arial"/>
          <w:sz w:val="24"/>
          <w:szCs w:val="24"/>
        </w:rPr>
        <w:t xml:space="preserve"> ir gali apimti:</w:t>
      </w:r>
    </w:p>
    <w:p>
      <w:pPr>
        <w:pStyle w:val="Normal"/>
        <w:spacing w:lineRule="auto" w:line="240" w:before="0" w:after="0"/>
        <w:ind w:firstLine="720"/>
        <w:jc w:val="both"/>
        <w:rPr>
          <w:rFonts w:ascii="Arial" w:hAnsi="Arial" w:cs="Arial"/>
          <w:sz w:val="24"/>
          <w:szCs w:val="24"/>
        </w:rPr>
      </w:pPr>
      <w:r>
        <w:rPr>
          <w:rFonts w:cs="Arial" w:ascii="Arial" w:hAnsi="Arial"/>
          <w:sz w:val="24"/>
          <w:szCs w:val="24"/>
        </w:rPr>
        <w:t>5.1.1. bet kurios Techniniame darbo projekte numatytos Darbų dalies montavimo ar įrengimo vietos ar padėties keitimą;</w:t>
      </w:r>
    </w:p>
    <w:p>
      <w:pPr>
        <w:pStyle w:val="Normal"/>
        <w:spacing w:lineRule="auto" w:line="240" w:before="0" w:after="0"/>
        <w:ind w:firstLine="720"/>
        <w:jc w:val="both"/>
        <w:rPr>
          <w:rFonts w:ascii="Arial" w:hAnsi="Arial" w:cs="Arial"/>
          <w:sz w:val="24"/>
          <w:szCs w:val="24"/>
        </w:rPr>
      </w:pPr>
      <w:r>
        <w:rPr>
          <w:rFonts w:cs="Arial" w:ascii="Arial" w:hAnsi="Arial"/>
          <w:sz w:val="24"/>
          <w:szCs w:val="24"/>
        </w:rPr>
        <w:t>5.1.2. bet kurio atskiro Darbo atsisakymą arba Darbo apimties sumažinimą taip pat Darbo kokybės ar kitų bet kurio atskiro Darbo savybių, Darbų dalies lygių, pozicijų ir (arba) matmenų pakitimus;</w:t>
      </w:r>
    </w:p>
    <w:p>
      <w:pPr>
        <w:pStyle w:val="Normal"/>
        <w:spacing w:lineRule="auto" w:line="240" w:before="0" w:after="0"/>
        <w:ind w:firstLine="720"/>
        <w:jc w:val="both"/>
        <w:rPr>
          <w:rFonts w:ascii="Arial" w:hAnsi="Arial" w:cs="Arial"/>
          <w:sz w:val="24"/>
          <w:szCs w:val="24"/>
        </w:rPr>
      </w:pPr>
      <w:r>
        <w:rPr>
          <w:rFonts w:cs="Arial" w:ascii="Arial" w:hAnsi="Arial"/>
          <w:sz w:val="24"/>
          <w:szCs w:val="24"/>
        </w:rPr>
        <w:t>5.1.3. bet kurį papildomą Darbą, Medžiagas.</w:t>
      </w:r>
    </w:p>
    <w:p>
      <w:pPr>
        <w:pStyle w:val="Normal"/>
        <w:spacing w:lineRule="auto" w:line="240" w:before="0" w:after="0"/>
        <w:ind w:firstLine="720"/>
        <w:jc w:val="both"/>
        <w:rPr>
          <w:rFonts w:ascii="Arial" w:hAnsi="Arial" w:cs="Arial"/>
          <w:sz w:val="24"/>
          <w:szCs w:val="24"/>
        </w:rPr>
      </w:pPr>
      <w:r>
        <w:rPr>
          <w:rFonts w:cs="Arial" w:ascii="Arial" w:hAnsi="Arial"/>
          <w:sz w:val="24"/>
          <w:szCs w:val="24"/>
        </w:rPr>
        <w:t>5.1.4.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5.2. Pakeitimai, nurodyti Sutarties 5.1 punkte </w:t>
      </w:r>
      <w:r>
        <w:rPr>
          <w:rFonts w:cs="Arial" w:ascii="Arial" w:hAnsi="Arial"/>
          <w:b/>
          <w:bCs/>
          <w:sz w:val="24"/>
          <w:szCs w:val="24"/>
        </w:rPr>
        <w:t>į</w:t>
      </w:r>
      <w:r>
        <w:rPr>
          <w:rFonts w:cs="Arial" w:ascii="Arial" w:hAnsi="Arial"/>
          <w:b/>
          <w:sz w:val="24"/>
          <w:szCs w:val="24"/>
        </w:rPr>
        <w:t>forminami</w:t>
      </w:r>
      <w:r>
        <w:rPr>
          <w:rFonts w:cs="Arial" w:ascii="Arial" w:hAnsi="Arial"/>
          <w:sz w:val="24"/>
          <w:szCs w:val="24"/>
        </w:rPr>
        <w:t xml:space="preserve"> tokia tvarka:</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5.2.1. jei dėl nenumatytų aplinkybių, kurių negalima buvo numatyti iki Sutarties pasirašymo, racionaliai naudojant Darbų vykdymui skirtas lėšas, būtina/tikslinga </w:t>
      </w:r>
      <w:r>
        <w:rPr>
          <w:rFonts w:cs="Arial" w:ascii="Arial" w:hAnsi="Arial"/>
          <w:b/>
          <w:sz w:val="24"/>
          <w:szCs w:val="24"/>
        </w:rPr>
        <w:t>atsisakyti</w:t>
      </w:r>
      <w:r>
        <w:rPr>
          <w:rFonts w:cs="Arial" w:ascii="Arial" w:hAnsi="Arial"/>
          <w:sz w:val="24"/>
          <w:szCs w:val="24"/>
        </w:rPr>
        <w:t xml:space="preserve"> atskiro Darbo, ar būtina/tikslinga mažinti Darbų apimtis, raštu pagrindžiamos aplinkybės, sąlygojančios būtinybę atlikti Darbų pakeitimus, Rangovas pateikia nevykdytinų darbų kiekių žiniaraštį, kuriame nurodo nevykdytinų Darbų kainas, apskaičiuotas pagal 4.2.3. punkte nurodytus Darbų kainų nustatymo būdus, ir, kurios pagrindu pagal 4.2.3. punktą koreguojama Sutarties kaina;</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5.2.2. jei dėl nenumatytų, nuo Šalių nepriklausančių aplinkybių, racionaliai naudojant Darbų vykdymui skirtas lėšas, Sutartyje numatytą atskirą darbą (ar jo dalį, t. y. Pasiūlyme nurodytos Medžiagos/Įranga rinkoje nebegaminamos/nebetiekiamos ar pan.) būtina </w:t>
      </w:r>
      <w:r>
        <w:rPr>
          <w:rFonts w:cs="Arial" w:ascii="Arial" w:hAnsi="Arial"/>
          <w:b/>
          <w:sz w:val="24"/>
          <w:szCs w:val="24"/>
        </w:rPr>
        <w:t>keisti</w:t>
      </w:r>
      <w:r>
        <w:rPr>
          <w:rFonts w:cs="Arial" w:ascii="Arial" w:hAnsi="Arial"/>
          <w:sz w:val="24"/>
          <w:szCs w:val="24"/>
        </w:rPr>
        <w:t xml:space="preserve"> kitu darbu, raštu pagrindžiamos aplinkybės, sąlygojančios būtinybę atlikti Darbų pakeitimus, Rangovas pateikia nevykdytinų Darbų kiekių žiniaraštį, kuriame nurodo nevykdytinų Darbų kainas, apskaičiuotas pagal 4.2.3. punkte nurodytus Darbų kainų nustatymo būdus, bei siūlymą dėl keistinų Darbų, t. y. vietoje nevykdomų Darbų siūlomų atlikti darbų kiekių žiniaraštį, sudarytą pagal 4.2.3. punkte nurodytus Darbų kainų nustatymo būdus, ir, Užsakovui įvertinus Rangovo siūlymą, koreguojama Sutarties kaina (jei reikia);</w:t>
      </w:r>
    </w:p>
    <w:p>
      <w:pPr>
        <w:pStyle w:val="Normal"/>
        <w:spacing w:lineRule="auto" w:line="240" w:before="0" w:after="0"/>
        <w:ind w:firstLine="720"/>
        <w:jc w:val="both"/>
        <w:rPr>
          <w:rFonts w:ascii="Arial" w:hAnsi="Arial" w:cs="Arial"/>
          <w:sz w:val="24"/>
          <w:szCs w:val="24"/>
        </w:rPr>
      </w:pPr>
      <w:r>
        <w:rPr>
          <w:rFonts w:cs="Arial" w:ascii="Arial" w:hAnsi="Arial"/>
          <w:bCs/>
          <w:sz w:val="24"/>
          <w:szCs w:val="24"/>
        </w:rPr>
        <w:t>5.2.3.</w:t>
      </w:r>
      <w:r>
        <w:rPr>
          <w:rFonts w:cs="Arial" w:ascii="Arial" w:hAnsi="Arial"/>
          <w:b/>
          <w:bCs/>
          <w:sz w:val="24"/>
          <w:szCs w:val="24"/>
        </w:rPr>
        <w:t xml:space="preserve"> papildomi</w:t>
      </w:r>
      <w:r>
        <w:rPr>
          <w:rFonts w:cs="Arial" w:ascii="Arial" w:hAnsi="Arial"/>
          <w:sz w:val="24"/>
          <w:szCs w:val="24"/>
        </w:rPr>
        <w:t xml:space="preserve"> darbai – tai Sutartyje nenumatyti, tačiau tiesiogiai su Sutartyje numatytais Darbais susiję ir būtini Sutarčiai įvykdyti (užbaigti) darbai. Papildomų darbų būtinumas pagrindžiamas dokumentais (defektiniu aktu, brėžiniais ar kitais dokumentais), patvirtintais Rangovo, Statinio statybos techninio prižiūrėtojo ir projektuotojo parašais bei raštu suderinamas su Užsakovu;</w:t>
      </w:r>
    </w:p>
    <w:p>
      <w:pPr>
        <w:pStyle w:val="Normal"/>
        <w:spacing w:lineRule="auto" w:line="240" w:before="0" w:after="0"/>
        <w:ind w:firstLine="720"/>
        <w:jc w:val="both"/>
        <w:rPr>
          <w:rFonts w:ascii="Arial" w:hAnsi="Arial" w:cs="Arial"/>
          <w:sz w:val="24"/>
          <w:szCs w:val="24"/>
        </w:rPr>
      </w:pPr>
      <w:r>
        <w:rPr>
          <w:rFonts w:cs="Arial" w:ascii="Arial" w:hAnsi="Arial"/>
          <w:sz w:val="24"/>
          <w:szCs w:val="24"/>
        </w:rPr>
        <w:t>5.2.4. papildomų darbų pirkimas vykdomas tokia tvarka:</w:t>
      </w:r>
    </w:p>
    <w:p>
      <w:pPr>
        <w:pStyle w:val="ListParagraph"/>
        <w:spacing w:lineRule="auto" w:line="240" w:before="0" w:after="0"/>
        <w:ind w:left="0" w:firstLine="720"/>
        <w:jc w:val="both"/>
        <w:rPr>
          <w:rFonts w:ascii="Arial" w:hAnsi="Arial" w:cs="Arial"/>
          <w:sz w:val="24"/>
          <w:szCs w:val="24"/>
        </w:rPr>
      </w:pPr>
      <w:bookmarkStart w:id="0" w:name="_Hlk42677362"/>
      <w:r>
        <w:rPr>
          <w:rFonts w:cs="Arial" w:ascii="Arial" w:hAnsi="Arial"/>
          <w:sz w:val="24"/>
          <w:szCs w:val="24"/>
        </w:rPr>
        <w:t xml:space="preserve">a) </w:t>
      </w:r>
      <w:r>
        <w:rPr>
          <w:rFonts w:cs="Arial" w:ascii="Arial" w:hAnsi="Arial"/>
          <w:bCs/>
          <w:sz w:val="24"/>
          <w:szCs w:val="24"/>
        </w:rPr>
        <w:t>jeigu Sutarties kaina kartu su papildomais Darbais neviršija 15 procentų pradinės Sutarties vertės</w:t>
      </w:r>
      <w:bookmarkEnd w:id="0"/>
      <w:r>
        <w:rPr>
          <w:rFonts w:cs="Arial" w:ascii="Arial" w:hAnsi="Arial"/>
          <w:bCs/>
          <w:sz w:val="24"/>
          <w:szCs w:val="24"/>
        </w:rPr>
        <w:t xml:space="preserve">, pagal 2.2 papunktį pasirašomas susitarimas prie Sutarties; </w:t>
      </w:r>
    </w:p>
    <w:p>
      <w:pPr>
        <w:pStyle w:val="ListParagraph"/>
        <w:spacing w:lineRule="auto" w:line="240" w:before="0" w:after="0"/>
        <w:ind w:left="0" w:firstLine="720"/>
        <w:jc w:val="both"/>
        <w:rPr>
          <w:rFonts w:ascii="Arial" w:hAnsi="Arial" w:cs="Arial"/>
          <w:sz w:val="24"/>
          <w:szCs w:val="24"/>
        </w:rPr>
      </w:pPr>
      <w:r>
        <w:rPr>
          <w:rFonts w:cs="Arial" w:ascii="Arial" w:hAnsi="Arial"/>
          <w:sz w:val="24"/>
          <w:szCs w:val="24"/>
        </w:rPr>
        <w:t>b) jeigu Sutarties kaina kartu su papildomais Darbais viršija 15 procentų pradinės Sutarties vertės, papildomiems Darbams įsigyti skelbiamas naujas atskiras viešasis pirkimas.</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5.3. Pakeitimai gali būti atliekami, jeigu jie nėra esminiai, t. y. papildomi Darbai iš esmės nepakeičia Sutarties pobūdžio arba pradinio pirkimo procedūros konkurencinės padėties ir/ar nėra labai padidėjusios Darbų apimtys, kurios pakeistų ekonominę pusiausvyrą Rangovo naudai ir </w:t>
      </w:r>
      <w:r>
        <w:rPr>
          <w:rFonts w:cs="Arial" w:ascii="Arial" w:hAnsi="Arial"/>
          <w:b/>
          <w:bCs/>
          <w:sz w:val="24"/>
          <w:szCs w:val="24"/>
        </w:rPr>
        <w:t>gavus Nacionalinės mokėjimo agentūros pritarimą.</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5.4. Rangovo pasiūlyme įvardintos Darbų sudėtinės dalys (resursai, techninės specifikacijos ir pan.), kurios nedetalizuotos Techniniame darbo projekte, gali būti keičiamos tik Užsakovo sutikimu tiek, kiek toks keitimas neprieštarauja Techniniam darbo projektui (Darbų apimčiai, techninei specifikacijai, brėžiniams). </w:t>
      </w:r>
      <w:r>
        <w:rPr>
          <w:rFonts w:cs="Arial" w:ascii="Arial" w:hAnsi="Arial"/>
          <w:b/>
          <w:sz w:val="24"/>
          <w:szCs w:val="24"/>
        </w:rPr>
        <w:t>Tokie pakeitimai Sutarties keitimu nelaikomi</w:t>
      </w:r>
      <w:r>
        <w:rPr>
          <w:rFonts w:cs="Arial" w:ascii="Arial" w:hAnsi="Arial"/>
          <w:sz w:val="24"/>
          <w:szCs w:val="24"/>
        </w:rPr>
        <w:t>.</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5.5. Jeigu Rangovas Darbų </w:t>
      </w:r>
      <w:r>
        <w:rPr>
          <w:rFonts w:cs="Arial" w:ascii="Arial" w:hAnsi="Arial"/>
          <w:b/>
          <w:sz w:val="24"/>
          <w:szCs w:val="24"/>
        </w:rPr>
        <w:t>vykdymo metu sužino apie Techninio darbo projekto klaidą</w:t>
      </w:r>
      <w:r>
        <w:rPr>
          <w:rFonts w:cs="Arial" w:ascii="Arial" w:hAnsi="Arial"/>
          <w:sz w:val="24"/>
          <w:szCs w:val="24"/>
        </w:rPr>
        <w:t xml:space="preserve">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5.6. Jeigu Rangovas, vykdydamas Darbus, susiduria su sąlygomis, kurių jis iki Sutarties pasirašymo pagrįstai negalėjo numatyti, tai Rangovas apie tai privalo nedelsdamas – </w:t>
      </w:r>
      <w:r>
        <w:rPr>
          <w:rFonts w:cs="Arial" w:ascii="Arial" w:hAnsi="Arial"/>
          <w:b/>
          <w:sz w:val="24"/>
          <w:szCs w:val="24"/>
        </w:rPr>
        <w:t>ne vėliau kaip per 5 dienas - pranešti Užsakovui</w:t>
      </w:r>
      <w:r>
        <w:rPr>
          <w:rFonts w:cs="Arial" w:ascii="Arial" w:hAnsi="Arial"/>
          <w:sz w:val="24"/>
          <w:szCs w:val="24"/>
        </w:rPr>
        <w:t>, detaliai nurodydamas aplinkybes. Jeigu Rangovas, dėl šiame punkte minimų priežasčių, uždelsia baigti Darbų etapą laiku ir (arba) turi papildomų išlaidų,  Rangovas turi teisę reikalauti Darbų etapo atlikimo termino pratęsimo ir tokių papildomų išlaidų apmokėjimo.</w:t>
      </w:r>
    </w:p>
    <w:p>
      <w:pPr>
        <w:pStyle w:val="Body21"/>
        <w:spacing w:lineRule="auto" w:line="240" w:before="0" w:after="0"/>
        <w:ind w:firstLine="1134"/>
        <w:rPr>
          <w:rFonts w:ascii="Arial" w:hAnsi="Arial" w:cs="Arial"/>
          <w:sz w:val="24"/>
          <w:szCs w:val="24"/>
        </w:rPr>
      </w:pPr>
      <w:r>
        <w:rPr>
          <w:rFonts w:cs="Arial" w:ascii="Arial" w:hAnsi="Arial"/>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 xml:space="preserve">6. </w:t>
      </w:r>
      <w:r>
        <w:rPr>
          <w:rFonts w:cs="Arial" w:ascii="Arial" w:hAnsi="Arial"/>
          <w:b/>
          <w:sz w:val="24"/>
          <w:szCs w:val="24"/>
        </w:rPr>
        <w:t>APMOKĖJIMO SĄLYGOS</w:t>
      </w:r>
    </w:p>
    <w:p>
      <w:pPr>
        <w:pStyle w:val="ListParagraph"/>
        <w:spacing w:lineRule="auto" w:line="240" w:before="0" w:after="0"/>
        <w:ind w:left="0" w:hanging="0"/>
        <w:contextualSpacing/>
        <w:jc w:val="center"/>
        <w:rPr>
          <w:rFonts w:ascii="Arial" w:hAnsi="Arial" w:cs="Arial"/>
          <w:sz w:val="24"/>
          <w:szCs w:val="24"/>
        </w:rPr>
      </w:pPr>
      <w:r>
        <w:rPr>
          <w:rFonts w:cs="Arial" w:ascii="Arial" w:hAnsi="Arial"/>
          <w:sz w:val="24"/>
          <w:szCs w:val="24"/>
        </w:rPr>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 xml:space="preserve">6.1. Šiai Sutarčiai taikoma </w:t>
      </w:r>
      <w:r>
        <w:rPr>
          <w:rFonts w:cs="Arial" w:ascii="Arial" w:hAnsi="Arial"/>
          <w:b/>
          <w:sz w:val="24"/>
          <w:szCs w:val="24"/>
        </w:rPr>
        <w:t>fiksuotos</w:t>
      </w:r>
      <w:r>
        <w:rPr>
          <w:rFonts w:cs="Arial" w:ascii="Arial" w:hAnsi="Arial"/>
          <w:sz w:val="24"/>
          <w:szCs w:val="24"/>
        </w:rPr>
        <w:t xml:space="preserve"> kainos kainodara. Rangovui tinkamai atlikus Darbus, Užsakovas privalo sumokėti Sutarties kainą.</w:t>
      </w:r>
    </w:p>
    <w:p>
      <w:pPr>
        <w:pStyle w:val="Normal"/>
        <w:spacing w:lineRule="auto" w:line="240" w:before="0" w:after="0"/>
        <w:ind w:firstLine="720"/>
        <w:jc w:val="both"/>
        <w:rPr>
          <w:rFonts w:ascii="Arial" w:hAnsi="Arial" w:cs="Arial"/>
          <w:sz w:val="24"/>
          <w:szCs w:val="24"/>
        </w:rPr>
      </w:pPr>
      <w:r>
        <w:rPr>
          <w:rFonts w:cs="Arial" w:ascii="Arial" w:hAnsi="Arial"/>
          <w:bCs/>
          <w:sz w:val="24"/>
          <w:szCs w:val="24"/>
        </w:rPr>
        <w:t>6.2.</w:t>
      </w:r>
      <w:r>
        <w:rPr>
          <w:rFonts w:cs="Arial" w:ascii="Arial" w:hAnsi="Arial"/>
          <w:b/>
          <w:bCs/>
          <w:sz w:val="24"/>
          <w:szCs w:val="24"/>
        </w:rPr>
        <w:t xml:space="preserve"> Numatomi 3 (trys) atliktų Darbų apmokėjimo etapai </w:t>
      </w:r>
      <w:r>
        <w:rPr>
          <w:rFonts w:cs="Arial" w:ascii="Arial" w:hAnsi="Arial"/>
          <w:sz w:val="24"/>
          <w:szCs w:val="24"/>
        </w:rPr>
        <w:t xml:space="preserve">pagal 7.1. papunktyje nurodytus Darbų atlikimo terminus. </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6.3. Faktiškai ir tinkamai atliktų kokybiškų Darbų dalies priėmimas įforminamas Šalių tarpusavyje suderintu atliktų darbų aktu (toliau – Atliktų darbų aktas), kuris turi būti patvirtintas statinio statybos techninės priežiūros vadovo. Po Atliktų darbų akto pasirašymo dienos Rangovas turi pateikti Užsakovui PVM sąskaitą faktūrą.</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6.4. Užsakovas, gavęs 6.3 papunktyje minimus dokumentus, per 10 darbo dienų privalo patvirtinti pasirašydamas Atliktų darbų aktą, išskyrus atvejus, jeigu:</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 xml:space="preserve">6.4.1.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6.4.2.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6.4.3. Jeigu Užsakovas per šiame punkte nustatytą terminą Rangovo pateiktų mokėjimo dokumentų nepatvirtina ir nepateikia nepatvirtinimo priežasčių, turi būti laikoma, kad Rangovo prašoma apmokėti suma yra teisinga.</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6.5. Užsakovas Rangovui apmoka už atliktus Darbus </w:t>
      </w:r>
      <w:r>
        <w:rPr>
          <w:rFonts w:cs="Arial" w:ascii="Arial" w:hAnsi="Arial"/>
          <w:b/>
          <w:sz w:val="24"/>
          <w:szCs w:val="24"/>
        </w:rPr>
        <w:t>per 60 darbo dienų</w:t>
      </w:r>
      <w:r>
        <w:rPr>
          <w:rFonts w:cs="Arial" w:ascii="Arial" w:hAnsi="Arial"/>
          <w:sz w:val="24"/>
          <w:szCs w:val="24"/>
        </w:rPr>
        <w:t xml:space="preserve"> nuo pateiktų mokėjimo dokumentų patvirtinimo. Vykdant pirkimo sutartį, pridėtinės vertės mokesčio sąskaitos faktūros turi būti teikiamos naudojantis informacinės sistemos SABIS priemonėmis.</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6.6. Užsakovas numato tiesioginio atsiskaitymo su subrangovais galimybę, vadovaujantis šiame punkte nustatyta tvarka:</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 xml:space="preserve">6.6.1. Užsakovas ne vėliau kaip per 3 darbo dienas nuo šios Sutarties sudarymo informuoja subrangovus apie tiesioginio atsiskaitymo galimybę, o subrangovas, norėdamas pasinaudoti tokia galimybe, raštu pateikia prašymą Užsakovui. </w:t>
      </w:r>
    </w:p>
    <w:p>
      <w:pPr>
        <w:pStyle w:val="Normal"/>
        <w:spacing w:lineRule="auto" w:line="240" w:before="0" w:after="0"/>
        <w:ind w:firstLine="720"/>
        <w:jc w:val="both"/>
        <w:rPr>
          <w:rFonts w:ascii="Arial" w:hAnsi="Arial" w:cs="Arial"/>
          <w:sz w:val="24"/>
          <w:szCs w:val="24"/>
        </w:rPr>
      </w:pPr>
      <w:r>
        <w:rPr>
          <w:rFonts w:cs="Arial" w:ascii="Arial" w:hAnsi="Arial"/>
          <w:sz w:val="24"/>
          <w:szCs w:val="24"/>
        </w:rPr>
        <w:t>6.6.2. Tais atvejais, kai subrangovas išreiškia norą pasinaudoti tiesioginio atsiskaitymo galimybe, turi būti sudaroma trišalė sutartis tarp Užsakovo, Rangovo ir jo subrangovo, kurioje aprašoma tiesioginio atsiskaitymo su subrangovu tvarka.</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6.7.</w:t>
      </w:r>
      <w:r>
        <w:rPr>
          <w:rFonts w:cs="Arial" w:ascii="Arial" w:hAnsi="Arial"/>
          <w:b/>
          <w:sz w:val="24"/>
          <w:szCs w:val="24"/>
        </w:rPr>
        <w:t xml:space="preserve"> Galutiniam</w:t>
      </w:r>
      <w:r>
        <w:rPr>
          <w:rFonts w:cs="Arial" w:ascii="Arial" w:hAnsi="Arial"/>
          <w:sz w:val="24"/>
          <w:szCs w:val="24"/>
        </w:rPr>
        <w:t xml:space="preserve"> objekto mokėjimui gauti Rangovas gali pateikti mokėjimo dokumentus tik tada, kai Rangovas pateikia Užsakovui projekto išpildomąją dokumentaciją, ištaiso visus smulkius defektus ir nebaigtus Darbus ir Šalys pasirašo rekonstruotų melioracijos statinių Pripažinimo tinkamais naudoti aktą.</w:t>
      </w:r>
    </w:p>
    <w:p>
      <w:pPr>
        <w:pStyle w:val="Normal"/>
        <w:spacing w:lineRule="auto" w:line="240" w:before="0" w:after="0"/>
        <w:ind w:left="720" w:hanging="0"/>
        <w:contextualSpacing/>
        <w:jc w:val="both"/>
        <w:rPr>
          <w:rFonts w:ascii="Arial" w:hAnsi="Arial" w:cs="Arial"/>
          <w:sz w:val="24"/>
          <w:szCs w:val="24"/>
        </w:rPr>
      </w:pPr>
      <w:r>
        <w:rPr>
          <w:rFonts w:cs="Arial" w:ascii="Arial" w:hAnsi="Arial"/>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7. D</w:t>
      </w:r>
      <w:r>
        <w:rPr>
          <w:rFonts w:cs="Arial" w:ascii="Arial" w:hAnsi="Arial"/>
          <w:b/>
          <w:sz w:val="24"/>
          <w:szCs w:val="24"/>
        </w:rPr>
        <w:t>ARBŲ ATLIKIMO TERMINAI, VĖLAVIMAS, SUSTABDYMAS</w:t>
      </w:r>
    </w:p>
    <w:p>
      <w:pPr>
        <w:pStyle w:val="ListParagraph"/>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spacing w:lineRule="auto" w:line="240" w:before="0" w:after="0"/>
        <w:ind w:firstLine="720"/>
        <w:jc w:val="both"/>
        <w:rPr>
          <w:rFonts w:ascii="Arial" w:hAnsi="Arial" w:cs="Arial"/>
          <w:sz w:val="24"/>
          <w:szCs w:val="24"/>
        </w:rPr>
      </w:pPr>
      <w:r>
        <w:rPr>
          <w:rFonts w:cs="Arial" w:ascii="Arial" w:hAnsi="Arial"/>
          <w:sz w:val="24"/>
          <w:szCs w:val="24"/>
        </w:rPr>
        <w:t>7.1.</w:t>
      </w:r>
      <w:r>
        <w:rPr>
          <w:rFonts w:cs="Arial" w:ascii="Arial" w:hAnsi="Arial"/>
          <w:b/>
          <w:sz w:val="24"/>
          <w:szCs w:val="24"/>
        </w:rPr>
        <w:t xml:space="preserve"> Darbų atlikimo terminas: iki 2026 m. vasario 27 d. </w:t>
      </w:r>
      <w:r>
        <w:rPr>
          <w:rFonts w:cs="Arial" w:ascii="Arial" w:hAnsi="Arial"/>
          <w:bCs/>
          <w:sz w:val="24"/>
          <w:szCs w:val="24"/>
        </w:rPr>
        <w:t xml:space="preserve">Šis terminas skaidomas į etapus: </w:t>
      </w:r>
    </w:p>
    <w:p>
      <w:pPr>
        <w:pStyle w:val="Normal"/>
        <w:spacing w:lineRule="auto" w:line="240" w:before="0" w:after="0"/>
        <w:ind w:firstLine="720"/>
        <w:jc w:val="both"/>
        <w:rPr>
          <w:rFonts w:ascii="Arial" w:hAnsi="Arial" w:cs="Arial"/>
          <w:sz w:val="24"/>
          <w:szCs w:val="24"/>
        </w:rPr>
      </w:pPr>
      <w:r>
        <w:rPr>
          <w:rFonts w:cs="Arial" w:ascii="Arial" w:hAnsi="Arial"/>
          <w:bCs/>
          <w:sz w:val="24"/>
          <w:szCs w:val="24"/>
        </w:rPr>
        <w:t xml:space="preserve">7.1.1. </w:t>
      </w:r>
      <w:r>
        <w:rPr>
          <w:rFonts w:cs="Arial" w:ascii="Arial" w:hAnsi="Arial"/>
          <w:sz w:val="24"/>
          <w:szCs w:val="24"/>
        </w:rPr>
        <w:t>iki 2025 m. rugpjūčio 25 d. turi būti įvykdyta ne mažiau kaip 50 % darbų vertės;</w:t>
      </w:r>
    </w:p>
    <w:p>
      <w:pPr>
        <w:pStyle w:val="TextBody"/>
        <w:spacing w:lineRule="auto" w:line="240" w:before="0" w:after="0"/>
        <w:ind w:firstLine="720"/>
        <w:rPr>
          <w:rFonts w:ascii="Arial" w:hAnsi="Arial" w:cs="Arial"/>
          <w:sz w:val="24"/>
          <w:szCs w:val="24"/>
        </w:rPr>
      </w:pPr>
      <w:r>
        <w:rPr>
          <w:rFonts w:cs="Arial" w:ascii="Arial" w:hAnsi="Arial"/>
          <w:sz w:val="24"/>
          <w:szCs w:val="24"/>
        </w:rPr>
        <w:t>7.1.2. iki 2025 m. lapkričio 25 d. turi būti įvykdyta ne mažiau kaip 75 % darbų vertės;</w:t>
      </w:r>
    </w:p>
    <w:p>
      <w:pPr>
        <w:pStyle w:val="TextBody"/>
        <w:spacing w:lineRule="auto" w:line="240" w:before="0" w:after="0"/>
        <w:ind w:firstLine="720"/>
        <w:rPr>
          <w:rFonts w:ascii="Arial" w:hAnsi="Arial" w:cs="Arial"/>
          <w:sz w:val="24"/>
          <w:szCs w:val="24"/>
        </w:rPr>
      </w:pPr>
      <w:r>
        <w:rPr>
          <w:rFonts w:cs="Arial" w:ascii="Arial" w:hAnsi="Arial"/>
          <w:sz w:val="24"/>
          <w:szCs w:val="24"/>
        </w:rPr>
        <w:t xml:space="preserve">7.1.3. iki 2026 m. vasario 27 d. turi būti įvykdyta 100 % darbų vertės. </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7.2. Rangovas Darbus vykdo pagal </w:t>
      </w:r>
      <w:r>
        <w:rPr>
          <w:rFonts w:cs="Arial" w:ascii="Arial" w:hAnsi="Arial"/>
          <w:b/>
          <w:sz w:val="24"/>
          <w:szCs w:val="24"/>
        </w:rPr>
        <w:t xml:space="preserve">Rangovo pateiktą </w:t>
      </w:r>
      <w:bookmarkStart w:id="1" w:name="_Hlk53144766"/>
      <w:r>
        <w:rPr>
          <w:rFonts w:cs="Arial" w:ascii="Arial" w:hAnsi="Arial"/>
          <w:b/>
          <w:sz w:val="24"/>
          <w:szCs w:val="24"/>
        </w:rPr>
        <w:t>Melioracijos darbų atlikimo kalendorinį grafik</w:t>
      </w:r>
      <w:bookmarkEnd w:id="1"/>
      <w:r>
        <w:rPr>
          <w:rFonts w:cs="Arial" w:ascii="Arial" w:hAnsi="Arial"/>
          <w:b/>
          <w:sz w:val="24"/>
          <w:szCs w:val="24"/>
        </w:rPr>
        <w:t xml:space="preserve">ą </w:t>
      </w:r>
      <w:r>
        <w:rPr>
          <w:rFonts w:cs="Arial" w:ascii="Arial" w:hAnsi="Arial"/>
          <w:bCs/>
          <w:sz w:val="24"/>
          <w:szCs w:val="24"/>
        </w:rPr>
        <w:t>(toliau – Grafikas) pagal 7.1. papunkčio etapus:</w:t>
      </w:r>
      <w:r>
        <w:rPr>
          <w:rFonts w:cs="Arial" w:ascii="Arial" w:hAnsi="Arial"/>
          <w:b/>
          <w:sz w:val="24"/>
          <w:szCs w:val="24"/>
        </w:rPr>
        <w:t xml:space="preserve"> </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7.2.1. Darbų vykdymo metu, neprieštaraujant Užsakovui, atsižvelgiant į Sutartyje numatytus atvejus, Grafikas gali būti koreguojamas (tikslinamas) keičiant darbų vykdymo seką, bet nekeičiant darbų atlikimo termino tik Šalims raštu patvirtinus Grafiko pakeitimus. </w:t>
      </w:r>
    </w:p>
    <w:p>
      <w:pPr>
        <w:pStyle w:val="Normal"/>
        <w:spacing w:lineRule="auto" w:line="240" w:before="0" w:after="0"/>
        <w:ind w:firstLine="720"/>
        <w:jc w:val="both"/>
        <w:rPr>
          <w:rFonts w:ascii="Arial" w:hAnsi="Arial" w:cs="Arial"/>
          <w:sz w:val="24"/>
          <w:szCs w:val="24"/>
        </w:rPr>
      </w:pPr>
      <w:r>
        <w:rPr>
          <w:rFonts w:cs="Arial" w:ascii="Arial" w:hAnsi="Arial"/>
          <w:sz w:val="24"/>
          <w:szCs w:val="24"/>
        </w:rPr>
        <w:t>7.2.2. Rangovas privalo koreguoti (tikslintai) Grafiką, jei Užsakovas bet kuriuo metu informuoja Rangovą, kad jis neatitinka Sutarties arba prieštarauja faktinei Darbų vykdymo eigai.</w:t>
      </w:r>
    </w:p>
    <w:p>
      <w:pPr>
        <w:pStyle w:val="Normal"/>
        <w:spacing w:lineRule="auto" w:line="240" w:before="0" w:after="0"/>
        <w:ind w:firstLine="720"/>
        <w:jc w:val="both"/>
        <w:rPr>
          <w:rFonts w:ascii="Arial" w:hAnsi="Arial" w:cs="Arial"/>
          <w:sz w:val="24"/>
          <w:szCs w:val="24"/>
        </w:rPr>
      </w:pPr>
      <w:r>
        <w:rPr>
          <w:rFonts w:cs="Arial" w:ascii="Arial" w:hAnsi="Arial"/>
          <w:sz w:val="24"/>
          <w:szCs w:val="24"/>
        </w:rPr>
        <w:t>7.2.3. Užsakovas per 14 kalendorinių dienų praneša Rangovui apie koreguoto (patikslinto) Grafiko atitikimą/neatitikimą Sutarties sąlygoms;</w:t>
      </w:r>
    </w:p>
    <w:p>
      <w:pPr>
        <w:pStyle w:val="Normal"/>
        <w:spacing w:lineRule="auto" w:line="240" w:before="0" w:after="0"/>
        <w:ind w:firstLine="720"/>
        <w:jc w:val="both"/>
        <w:rPr>
          <w:rFonts w:ascii="Arial" w:hAnsi="Arial" w:cs="Arial"/>
          <w:sz w:val="24"/>
          <w:szCs w:val="24"/>
        </w:rPr>
      </w:pPr>
      <w:r>
        <w:rPr>
          <w:rFonts w:cs="Arial" w:ascii="Arial" w:hAnsi="Arial"/>
          <w:sz w:val="24"/>
          <w:szCs w:val="24"/>
        </w:rPr>
        <w:t>7.2.4. Grafiko tikslinimas jokiais atvejais nėra laikomas Sutarties sąlygų pakeitimu.</w:t>
      </w:r>
    </w:p>
    <w:p>
      <w:pPr>
        <w:pStyle w:val="Normal"/>
        <w:spacing w:lineRule="auto" w:line="240" w:before="0" w:after="0"/>
        <w:ind w:firstLine="720"/>
        <w:jc w:val="both"/>
        <w:rPr>
          <w:rFonts w:ascii="Arial" w:hAnsi="Arial" w:cs="Arial"/>
          <w:bCs/>
          <w:color w:val="000000"/>
          <w:sz w:val="24"/>
          <w:szCs w:val="24"/>
        </w:rPr>
      </w:pPr>
      <w:r>
        <w:rPr>
          <w:rFonts w:cs="Arial" w:ascii="Arial" w:hAnsi="Arial"/>
          <w:bCs/>
          <w:color w:val="000000"/>
          <w:sz w:val="24"/>
          <w:szCs w:val="24"/>
        </w:rPr>
        <w:t xml:space="preserve">7.3. </w:t>
      </w:r>
      <w:r>
        <w:rPr>
          <w:rFonts w:cs="Arial" w:ascii="Arial" w:hAnsi="Arial"/>
          <w:b/>
          <w:bCs/>
          <w:color w:val="000000"/>
          <w:sz w:val="24"/>
          <w:szCs w:val="24"/>
        </w:rPr>
        <w:t>Dėl nenumatytų aplinkybių, nepriklausančių nuo Rangovo, Darbų atlikimo terminas gali būti pratęstas iki 4 mėn.</w:t>
      </w:r>
    </w:p>
    <w:p>
      <w:pPr>
        <w:pStyle w:val="Normal"/>
        <w:spacing w:lineRule="auto" w:line="240" w:before="0" w:after="0"/>
        <w:ind w:firstLine="720"/>
        <w:jc w:val="both"/>
        <w:rPr>
          <w:rFonts w:ascii="Arial" w:hAnsi="Arial" w:cs="Arial"/>
          <w:bCs/>
          <w:color w:val="000000"/>
          <w:sz w:val="24"/>
          <w:szCs w:val="24"/>
        </w:rPr>
      </w:pPr>
      <w:r>
        <w:rPr>
          <w:rFonts w:cs="Arial" w:ascii="Arial" w:hAnsi="Arial"/>
          <w:bCs/>
          <w:color w:val="000000"/>
          <w:sz w:val="24"/>
          <w:szCs w:val="24"/>
        </w:rPr>
        <w:t>7.4. Kiekvienu atveju, kai Šaliai paaiškėja (a) Sutartyje ar Įstatymuose numatytos aplinkybės, kurios sudaro pagrindą pakeisti Darbų terminus arba (b) naujos aplinkybės, nors Sutartyje ir nenumatytos, tačiau kurių apdairus bei protingas tiekėjas negalėjo numatyti teikdamas pasiūlymą Pirkime, bet tokios aplinkybės, Šalies vertinimu, gali trukdyti vykdyti Darbus ir juos užbaigti per Darbų terminus, ta Šalis privalo nedelsdama, bet ne vėliau nei per 2 darbo dienas po sužinojimo apie tokias aplinkybes, įspėti kitą Šalį apie jas ir inicijuoti Papildomo susitarimo sudarymą.</w:t>
      </w:r>
    </w:p>
    <w:p>
      <w:pPr>
        <w:pStyle w:val="Normal"/>
        <w:spacing w:lineRule="auto" w:line="240" w:before="0" w:after="0"/>
        <w:ind w:firstLine="720"/>
        <w:jc w:val="both"/>
        <w:rPr>
          <w:rFonts w:ascii="Arial" w:hAnsi="Arial" w:cs="Arial"/>
          <w:sz w:val="24"/>
          <w:szCs w:val="24"/>
        </w:rPr>
      </w:pPr>
      <w:r>
        <w:rPr>
          <w:rFonts w:cs="Arial" w:ascii="Arial" w:hAnsi="Arial"/>
          <w:sz w:val="24"/>
          <w:szCs w:val="24"/>
        </w:rPr>
        <w:t>7.5. Užsakovas, raštu nurodydamas priežastį Rangovui, gali bet kada sustabdyti visų Darbų arba jų dalies vykdymą. Jeigu toks sustabdymas yra ne dėl Rangovo kaltės, tai Darbų etapo atlikimo terminas turi būti pratęsiamas tiek, kiek trunka Darbų sustabdymas. Šiame punkte numatytu atveju Rangovas turi teisę į pagrįstai patirtų papildomų Išlaidų apmokėjimą.</w:t>
      </w:r>
    </w:p>
    <w:p>
      <w:pPr>
        <w:pStyle w:val="Normal"/>
        <w:spacing w:lineRule="auto" w:line="240" w:before="0" w:after="0"/>
        <w:ind w:left="720" w:hanging="0"/>
        <w:jc w:val="both"/>
        <w:rPr>
          <w:rFonts w:ascii="Arial" w:hAnsi="Arial" w:cs="Arial"/>
          <w:color w:val="FF0000"/>
          <w:sz w:val="24"/>
          <w:szCs w:val="24"/>
        </w:rPr>
      </w:pPr>
      <w:r>
        <w:rPr>
          <w:rFonts w:cs="Arial" w:ascii="Arial" w:hAnsi="Arial"/>
          <w:color w:val="FF0000"/>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8. DA</w:t>
      </w:r>
      <w:r>
        <w:rPr>
          <w:rFonts w:cs="Arial" w:ascii="Arial" w:hAnsi="Arial"/>
          <w:b/>
          <w:sz w:val="24"/>
          <w:szCs w:val="24"/>
        </w:rPr>
        <w:t>RBŲ UŽBAIGIMAS</w:t>
      </w:r>
    </w:p>
    <w:p>
      <w:pPr>
        <w:pStyle w:val="ListParagraph"/>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 xml:space="preserve">8.1. Melioracijos statiniai </w:t>
      </w:r>
      <w:r>
        <w:rPr>
          <w:rFonts w:cs="Arial" w:ascii="Arial" w:hAnsi="Arial"/>
          <w:b/>
          <w:sz w:val="24"/>
          <w:szCs w:val="24"/>
        </w:rPr>
        <w:t>pripažįstami tinkamais naudoti</w:t>
      </w:r>
      <w:r>
        <w:rPr>
          <w:rFonts w:cs="Arial" w:ascii="Arial" w:hAnsi="Arial"/>
          <w:sz w:val="24"/>
          <w:szCs w:val="24"/>
        </w:rPr>
        <w:t xml:space="preserve"> tik atlikus visus Projekte numatytus darbus ir Užsakovui perdavus visus statybos užbaigimo ir su tuo susijusius dokumentus (užpildytas žurnalas, pateikta išpildomoji dokumentacija, medžiagų sertifikatai ir atitikties deklaracijos, kita dokumentacija). Rangovas privalo pranešti Užsakovui apie Darbų užbaigimą ir pateikti prašymą dėl Pripažinimo tinkamais naudoti komisijos sudarymo. </w:t>
      </w:r>
      <w:r>
        <w:rPr>
          <w:rFonts w:cs="Arial" w:ascii="Arial" w:hAnsi="Arial"/>
          <w:b/>
          <w:sz w:val="24"/>
          <w:szCs w:val="24"/>
        </w:rPr>
        <w:t>Komisija sudaroma per  20 darbo dienų</w:t>
      </w:r>
      <w:r>
        <w:rPr>
          <w:rFonts w:cs="Arial" w:ascii="Arial" w:hAnsi="Arial"/>
          <w:sz w:val="24"/>
          <w:szCs w:val="24"/>
        </w:rPr>
        <w:t xml:space="preserve"> nuo pranešimo gavimo savivaldybės administracijoje dienos.</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8.2.</w:t>
      </w:r>
      <w:r>
        <w:rPr>
          <w:rFonts w:cs="Arial" w:ascii="Arial" w:hAnsi="Arial"/>
          <w:b/>
          <w:sz w:val="24"/>
          <w:szCs w:val="24"/>
        </w:rPr>
        <w:t xml:space="preserve"> Komisijos sprendimas</w:t>
      </w:r>
      <w:r>
        <w:rPr>
          <w:rFonts w:cs="Arial" w:ascii="Arial" w:hAnsi="Arial"/>
          <w:sz w:val="24"/>
          <w:szCs w:val="24"/>
        </w:rPr>
        <w:t xml:space="preserve"> dėl melioracijos statinių pripažinimo tinkamais naudoti įforminamas aktu (MTR 1.11.01:2006 „Melioracijos statinių pripažinimo tinkamais naudoti tvarka“ 1 priedas su reikalingais akto priedais).</w:t>
      </w:r>
    </w:p>
    <w:p>
      <w:pPr>
        <w:pStyle w:val="Normal"/>
        <w:spacing w:lineRule="auto" w:line="240" w:before="0" w:after="0"/>
        <w:ind w:firstLine="720"/>
        <w:contextualSpacing/>
        <w:jc w:val="both"/>
        <w:rPr>
          <w:rFonts w:ascii="Arial" w:hAnsi="Arial" w:cs="Arial"/>
          <w:sz w:val="24"/>
          <w:szCs w:val="24"/>
        </w:rPr>
      </w:pPr>
      <w:r>
        <w:rPr>
          <w:rFonts w:cs="Arial" w:ascii="Arial" w:hAnsi="Arial"/>
          <w:sz w:val="24"/>
          <w:szCs w:val="24"/>
        </w:rPr>
        <w:t xml:space="preserve">8.3. Rangovas iki Statybos užbaigimo komisijos patikrinimo dienos </w:t>
      </w:r>
      <w:r>
        <w:rPr>
          <w:rFonts w:cs="Arial" w:ascii="Arial" w:hAnsi="Arial"/>
          <w:b/>
          <w:sz w:val="24"/>
          <w:szCs w:val="24"/>
        </w:rPr>
        <w:t>privalo pašalinti</w:t>
      </w:r>
      <w:r>
        <w:rPr>
          <w:rFonts w:cs="Arial" w:ascii="Arial" w:hAnsi="Arial"/>
          <w:sz w:val="24"/>
          <w:szCs w:val="24"/>
        </w:rPr>
        <w:t xml:space="preserve"> iš Statybvietės visus dar likusius Rangovo Medžiagų perteklių, šiukšles, laikinuosius statinius. Rangovas privalo sudaryti statybos techninės priežiūros vadovui, Užsakovui ir komisijai tinkamas darbo sąlygas statiniams apžiūrėti, skirti būtiną reikalingą transportą bei specialią aprangą, pateikti statinio statybos dokumentaciją, organizuoti komisijos nurodytus bandymus ir ištaisyti nustatytus defektus.</w:t>
      </w:r>
    </w:p>
    <w:p>
      <w:pPr>
        <w:pStyle w:val="Normal"/>
        <w:spacing w:lineRule="auto" w:line="240" w:before="0" w:after="0"/>
        <w:ind w:left="720" w:hanging="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cs="Arial"/>
          <w:b/>
          <w:b/>
          <w:sz w:val="24"/>
          <w:szCs w:val="24"/>
        </w:rPr>
      </w:pPr>
      <w:r>
        <w:rPr>
          <w:rFonts w:cs="Arial" w:ascii="Arial" w:hAnsi="Arial"/>
          <w:b/>
          <w:bCs/>
          <w:sz w:val="24"/>
          <w:szCs w:val="24"/>
        </w:rPr>
        <w:t xml:space="preserve">9. </w:t>
      </w:r>
      <w:r>
        <w:rPr>
          <w:rFonts w:cs="Arial" w:ascii="Arial" w:hAnsi="Arial"/>
          <w:b/>
          <w:sz w:val="24"/>
          <w:szCs w:val="24"/>
        </w:rPr>
        <w:t>UŽSAKOVO TEISĖS, PAREIGOS IR ATSAKOMYBĖ</w:t>
      </w:r>
    </w:p>
    <w:p>
      <w:pPr>
        <w:pStyle w:val="Normal"/>
        <w:spacing w:lineRule="auto" w:line="240" w:before="0" w:after="0"/>
        <w:ind w:left="426" w:hanging="360"/>
        <w:contextualSpacing/>
        <w:jc w:val="center"/>
        <w:rPr>
          <w:rFonts w:ascii="Arial" w:hAnsi="Arial" w:cs="Arial"/>
          <w:b/>
          <w:b/>
          <w:sz w:val="24"/>
          <w:szCs w:val="24"/>
        </w:rPr>
      </w:pPr>
      <w:r>
        <w:rPr>
          <w:rFonts w:cs="Arial" w:ascii="Arial" w:hAnsi="Arial"/>
          <w:b/>
          <w:sz w:val="24"/>
          <w:szCs w:val="24"/>
        </w:rPr>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9.1. Užsakovas </w:t>
      </w:r>
      <w:r>
        <w:rPr>
          <w:rFonts w:cs="Arial" w:ascii="Arial" w:hAnsi="Arial"/>
          <w:b/>
          <w:sz w:val="24"/>
          <w:szCs w:val="24"/>
        </w:rPr>
        <w:t>privalo</w:t>
      </w:r>
      <w:r>
        <w:rPr>
          <w:rFonts w:cs="Arial" w:ascii="Arial" w:hAnsi="Arial"/>
          <w:sz w:val="24"/>
          <w:szCs w:val="24"/>
        </w:rPr>
        <w:t xml:space="preserve"> </w:t>
      </w:r>
      <w:r>
        <w:rPr>
          <w:rFonts w:cs="Arial" w:ascii="Arial" w:hAnsi="Arial"/>
          <w:b/>
          <w:sz w:val="24"/>
          <w:szCs w:val="24"/>
        </w:rPr>
        <w:t xml:space="preserve">organizuoti </w:t>
      </w:r>
      <w:r>
        <w:rPr>
          <w:rFonts w:cs="Arial" w:ascii="Arial" w:hAnsi="Arial"/>
          <w:sz w:val="24"/>
          <w:szCs w:val="24"/>
        </w:rPr>
        <w:t>melioracijos statinių statybos techninę priežiūrą vadovaudamasis STR 1.09.05:2002 „Statinio statybos techninė priežiūra“.</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9.2. Statybos techninių reglamentų nustatyta tvarka Užsakovas </w:t>
      </w:r>
      <w:r>
        <w:rPr>
          <w:rFonts w:cs="Arial" w:ascii="Arial" w:hAnsi="Arial"/>
          <w:b/>
          <w:bCs/>
          <w:sz w:val="24"/>
          <w:szCs w:val="24"/>
        </w:rPr>
        <w:t>turi būti gavęs</w:t>
      </w:r>
      <w:r>
        <w:rPr>
          <w:rFonts w:cs="Arial" w:ascii="Arial" w:hAnsi="Arial"/>
          <w:sz w:val="24"/>
          <w:szCs w:val="24"/>
        </w:rPr>
        <w:t xml:space="preserve"> (arba turi gauti) statybą leidžiantį dokumentą bei perduoti jį Rangovui. </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9.3. Užsakovas </w:t>
      </w:r>
      <w:r>
        <w:rPr>
          <w:rFonts w:cs="Arial" w:ascii="Arial" w:hAnsi="Arial"/>
          <w:b/>
          <w:bCs/>
          <w:sz w:val="24"/>
          <w:szCs w:val="24"/>
        </w:rPr>
        <w:t>privalo bendradarbiauti</w:t>
      </w:r>
      <w:r>
        <w:rPr>
          <w:rFonts w:cs="Arial" w:ascii="Arial" w:hAnsi="Arial"/>
          <w:sz w:val="24"/>
          <w:szCs w:val="24"/>
        </w:rPr>
        <w:t xml:space="preserve"> Darbų vykdymo metu, teikti reikiamus pranešimus bei dalyvauti posėdžiuose. Užsakovas privalo užtikrinti, kad Rangovas nepatirtų nuostolių dėl šioje pastraipoje minimų dokumentų nebuvimo ar Užsakovo funkcijų nevykdymo.</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9.4. Užsakovas yra </w:t>
      </w:r>
      <w:r>
        <w:rPr>
          <w:rFonts w:cs="Arial" w:ascii="Arial" w:hAnsi="Arial"/>
          <w:b/>
          <w:sz w:val="24"/>
          <w:szCs w:val="24"/>
        </w:rPr>
        <w:t>atsakingas</w:t>
      </w:r>
      <w:r>
        <w:rPr>
          <w:rFonts w:cs="Arial" w:ascii="Arial" w:hAnsi="Arial"/>
          <w:sz w:val="24"/>
          <w:szCs w:val="24"/>
        </w:rPr>
        <w:t xml:space="preserve"> už tai, kad jo personalas bendradarbiautų su Rangovu bei laikytųsi darbo saugos reikalavimų.</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9.5. Užsakovas privalo </w:t>
      </w:r>
      <w:r>
        <w:rPr>
          <w:rFonts w:cs="Arial" w:ascii="Arial" w:hAnsi="Arial"/>
          <w:b/>
          <w:sz w:val="24"/>
          <w:szCs w:val="24"/>
        </w:rPr>
        <w:t>kontroliuoti</w:t>
      </w:r>
      <w:r>
        <w:rPr>
          <w:rFonts w:cs="Arial" w:ascii="Arial" w:hAnsi="Arial"/>
          <w:sz w:val="24"/>
          <w:szCs w:val="24"/>
        </w:rPr>
        <w:t xml:space="preserve"> ir </w:t>
      </w:r>
      <w:r>
        <w:rPr>
          <w:rFonts w:cs="Arial" w:ascii="Arial" w:hAnsi="Arial"/>
          <w:b/>
          <w:sz w:val="24"/>
          <w:szCs w:val="24"/>
        </w:rPr>
        <w:t>prižiūrėti</w:t>
      </w:r>
      <w:r>
        <w:rPr>
          <w:rFonts w:cs="Arial" w:ascii="Arial" w:hAnsi="Arial"/>
          <w:sz w:val="24"/>
          <w:szCs w:val="24"/>
        </w:rPr>
        <w:t xml:space="preserve"> atliekamų darbų apimtis, laiką ir kokybę. Pastebėjus defektus, nedelsiant pranešti Rangovui.</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 xml:space="preserve">9.6. Jeigu Rangovas </w:t>
      </w:r>
      <w:r>
        <w:rPr>
          <w:rFonts w:cs="Arial" w:ascii="Arial" w:hAnsi="Arial"/>
          <w:bCs/>
          <w:sz w:val="24"/>
          <w:szCs w:val="24"/>
        </w:rPr>
        <w:t>nevykdo arba netinkamai vykdo kuriuos nors įsipareigojimus</w:t>
      </w:r>
      <w:r>
        <w:rPr>
          <w:rFonts w:cs="Arial" w:ascii="Arial" w:hAnsi="Arial"/>
          <w:sz w:val="24"/>
          <w:szCs w:val="24"/>
        </w:rPr>
        <w:t xml:space="preserve"> pagal Sutartį, Užsakovas raštu </w:t>
      </w:r>
      <w:r>
        <w:rPr>
          <w:rFonts w:cs="Arial" w:ascii="Arial" w:hAnsi="Arial"/>
          <w:b/>
          <w:bCs/>
          <w:sz w:val="24"/>
          <w:szCs w:val="24"/>
        </w:rPr>
        <w:t>gali nurodyti</w:t>
      </w:r>
      <w:r>
        <w:rPr>
          <w:rFonts w:cs="Arial" w:ascii="Arial" w:hAnsi="Arial"/>
          <w:sz w:val="24"/>
          <w:szCs w:val="24"/>
        </w:rPr>
        <w:t xml:space="preserve"> Rangovui įvykdyti įsipareigojimus arba ištaisyti netinkamai atliktus Darbus per pagrįstai tinkamą laiką.</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9.7. Užsakovas </w:t>
      </w:r>
      <w:r>
        <w:rPr>
          <w:rFonts w:cs="Arial" w:ascii="Arial" w:hAnsi="Arial"/>
          <w:b/>
          <w:sz w:val="24"/>
          <w:szCs w:val="24"/>
        </w:rPr>
        <w:t>turi teisę</w:t>
      </w:r>
      <w:r>
        <w:rPr>
          <w:rFonts w:cs="Arial" w:ascii="Arial" w:hAnsi="Arial"/>
          <w:sz w:val="24"/>
          <w:szCs w:val="24"/>
        </w:rPr>
        <w:t xml:space="preserve"> sulaikyti mokėjimus už atliktus darbus, jeigu dėl Rangovo kaltės nepašalinti nurodyti defektai dėl anksčiau apmokėjimui pateiktų darbų.</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9.8. Rangovui tinkamai atlikus Darbus, Užsakovas </w:t>
      </w:r>
      <w:r>
        <w:rPr>
          <w:rFonts w:cs="Arial" w:ascii="Arial" w:hAnsi="Arial"/>
          <w:b/>
          <w:sz w:val="24"/>
          <w:szCs w:val="24"/>
        </w:rPr>
        <w:t>privalo sumokėti</w:t>
      </w:r>
      <w:r>
        <w:rPr>
          <w:rFonts w:cs="Arial" w:ascii="Arial" w:hAnsi="Arial"/>
          <w:sz w:val="24"/>
          <w:szCs w:val="24"/>
        </w:rPr>
        <w:t xml:space="preserve"> Sutarties kainą.</w:t>
      </w:r>
    </w:p>
    <w:p>
      <w:pPr>
        <w:pStyle w:val="Normal"/>
        <w:spacing w:lineRule="auto" w:line="240" w:before="0" w:after="0"/>
        <w:ind w:left="720" w:hanging="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cs="Arial"/>
          <w:b/>
          <w:b/>
          <w:sz w:val="24"/>
          <w:szCs w:val="24"/>
        </w:rPr>
      </w:pPr>
      <w:r>
        <w:rPr>
          <w:rFonts w:cs="Arial" w:ascii="Arial" w:hAnsi="Arial"/>
          <w:b/>
          <w:bCs/>
          <w:sz w:val="24"/>
          <w:szCs w:val="24"/>
        </w:rPr>
        <w:t xml:space="preserve">10. </w:t>
      </w:r>
      <w:r>
        <w:rPr>
          <w:rFonts w:cs="Arial" w:ascii="Arial" w:hAnsi="Arial"/>
          <w:b/>
          <w:sz w:val="24"/>
          <w:szCs w:val="24"/>
        </w:rPr>
        <w:t>RANGOVO TEISĖS, PAREIGOS IR ATSAKOMYBĖ</w:t>
      </w:r>
    </w:p>
    <w:p>
      <w:pPr>
        <w:pStyle w:val="Normal"/>
        <w:spacing w:lineRule="auto" w:line="240" w:before="0" w:after="0"/>
        <w:ind w:left="284" w:hanging="0"/>
        <w:contextualSpacing/>
        <w:rPr>
          <w:rFonts w:ascii="Arial" w:hAnsi="Arial" w:cs="Arial"/>
          <w:b/>
          <w:b/>
          <w:sz w:val="24"/>
          <w:szCs w:val="24"/>
        </w:rPr>
      </w:pPr>
      <w:r>
        <w:rPr>
          <w:rFonts w:cs="Arial" w:ascii="Arial" w:hAnsi="Arial"/>
          <w:b/>
          <w:sz w:val="24"/>
          <w:szCs w:val="24"/>
        </w:rPr>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10.1. Rangovas </w:t>
      </w:r>
      <w:r>
        <w:rPr>
          <w:rFonts w:cs="Arial" w:ascii="Arial" w:hAnsi="Arial"/>
          <w:b/>
          <w:sz w:val="24"/>
          <w:szCs w:val="24"/>
        </w:rPr>
        <w:t xml:space="preserve">privalo </w:t>
      </w:r>
      <w:r>
        <w:rPr>
          <w:rFonts w:cs="Arial" w:ascii="Arial" w:hAnsi="Arial"/>
          <w:sz w:val="24"/>
          <w:szCs w:val="24"/>
        </w:rPr>
        <w:t>vykdyti ir užbaigti Darbus pagal Sutartį, vadovaudamasis Techniniame darbo projekte numatyta Darbų apimtimi, techninėmis specifikacijomis ir brėžiniais, laikydamasis Lietuvos Respublikoje galiojančių įstatymų, poįstatyminių aktų, normatyvinių statybos techninių dokumentų ir Melioracijos techninių reglamentų reikalavimų.</w:t>
      </w:r>
    </w:p>
    <w:p>
      <w:pPr>
        <w:pStyle w:val="Normal"/>
        <w:tabs>
          <w:tab w:val="clear" w:pos="1296"/>
          <w:tab w:val="left" w:pos="90" w:leader="none"/>
        </w:tabs>
        <w:spacing w:lineRule="auto" w:line="240" w:before="0" w:after="0"/>
        <w:ind w:firstLine="720"/>
        <w:jc w:val="both"/>
        <w:rPr>
          <w:rFonts w:ascii="Arial" w:hAnsi="Arial" w:cs="Arial"/>
          <w:sz w:val="24"/>
          <w:szCs w:val="24"/>
        </w:rPr>
      </w:pPr>
      <w:r>
        <w:rPr>
          <w:rFonts w:cs="Arial" w:ascii="Arial" w:hAnsi="Arial"/>
          <w:sz w:val="24"/>
          <w:szCs w:val="24"/>
        </w:rPr>
        <w:t xml:space="preserve">10.2. Rangovas </w:t>
      </w:r>
      <w:r>
        <w:rPr>
          <w:rFonts w:cs="Arial" w:ascii="Arial" w:hAnsi="Arial"/>
          <w:b/>
          <w:sz w:val="24"/>
          <w:szCs w:val="24"/>
        </w:rPr>
        <w:t>privalo užtikrinti</w:t>
      </w:r>
      <w:r>
        <w:rPr>
          <w:rFonts w:cs="Arial" w:ascii="Arial" w:hAnsi="Arial"/>
          <w:sz w:val="24"/>
          <w:szCs w:val="24"/>
        </w:rPr>
        <w:t>, kad jis ir bet kurie asmenys, veikiantys jo vardu, yra gavę visus būtinus leidimus, kvalifikacijos atestacijos pažymėjimus ar kitokius dokumentus, leidžiančius užsiimti šioje Sutartyje nustatyta veikla, kuri yra Rangovo sutartinių įsipareigojimų dalis.</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10.3. Rangovas yra </w:t>
      </w:r>
      <w:r>
        <w:rPr>
          <w:rFonts w:cs="Arial" w:ascii="Arial" w:hAnsi="Arial"/>
          <w:b/>
          <w:sz w:val="24"/>
          <w:szCs w:val="24"/>
        </w:rPr>
        <w:t>atsakingas</w:t>
      </w:r>
      <w:r>
        <w:rPr>
          <w:rFonts w:cs="Arial" w:ascii="Arial" w:hAnsi="Arial"/>
          <w:sz w:val="24"/>
          <w:szCs w:val="24"/>
        </w:rPr>
        <w:t xml:space="preserve"> už visus savo veiksmus ir statybos darbų metodų tinkamumą, patikimumą bei darbų saugą visu Darbų vykdymo laikotarpiu.</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10.4. Iki Darbų pradžios Rangovas privalo </w:t>
      </w:r>
      <w:r>
        <w:rPr>
          <w:rFonts w:cs="Arial" w:ascii="Arial" w:hAnsi="Arial"/>
          <w:b/>
          <w:sz w:val="24"/>
          <w:szCs w:val="24"/>
        </w:rPr>
        <w:t>paskirti</w:t>
      </w:r>
      <w:r>
        <w:rPr>
          <w:rFonts w:cs="Arial" w:ascii="Arial" w:hAnsi="Arial"/>
          <w:sz w:val="24"/>
          <w:szCs w:val="24"/>
        </w:rPr>
        <w:t xml:space="preserve"> Lietuvos Respublikos teisės aktų nustatyta tvarka atestuotą Melioracijos statinių statybos darbų vadovą, kuris privalo vykdyti pareigas numatytas STR 1.08.02:2002 „Statybos darbai“.</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10.5. Rangovas </w:t>
      </w:r>
      <w:r>
        <w:rPr>
          <w:rFonts w:cs="Arial" w:ascii="Arial" w:hAnsi="Arial"/>
          <w:b/>
          <w:sz w:val="24"/>
          <w:szCs w:val="24"/>
        </w:rPr>
        <w:t>patvirtina</w:t>
      </w:r>
      <w:r>
        <w:rPr>
          <w:rFonts w:cs="Arial" w:ascii="Arial" w:hAnsi="Arial"/>
          <w:sz w:val="24"/>
          <w:szCs w:val="24"/>
        </w:rPr>
        <w:t>, kad yra gavęs visą būtiną informaciją, kurią Rangovas galėjo gauti iki Sutarties pasirašymo, ir kuri gali turėti įtakos Sutarties kainai arba Darbams, įskaitant Techninio darbo projekto dokumentus ir duomenis.</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10.6. Sutarties vykdymui Rangovas numato pasitelkti šiuos </w:t>
      </w:r>
      <w:r>
        <w:rPr>
          <w:rFonts w:cs="Arial" w:ascii="Arial" w:hAnsi="Arial"/>
          <w:b/>
          <w:sz w:val="24"/>
          <w:szCs w:val="24"/>
        </w:rPr>
        <w:t>subrangovus</w:t>
      </w:r>
      <w:r>
        <w:rPr>
          <w:rFonts w:cs="Arial" w:ascii="Arial" w:hAnsi="Arial"/>
          <w:sz w:val="24"/>
          <w:szCs w:val="24"/>
        </w:rPr>
        <w:t xml:space="preserve"> [jei pasiūlyme subrangovais nenumatytas-rašoma </w:t>
      </w:r>
      <w:r>
        <w:rPr>
          <w:rFonts w:cs="Arial" w:ascii="Arial" w:hAnsi="Arial"/>
          <w:i/>
          <w:sz w:val="24"/>
          <w:szCs w:val="24"/>
        </w:rPr>
        <w:t>nėra]</w:t>
      </w:r>
      <w:r>
        <w:rPr>
          <w:rFonts w:cs="Arial" w:ascii="Arial" w:hAnsi="Arial"/>
          <w:sz w:val="24"/>
          <w:szCs w:val="24"/>
        </w:rPr>
        <w:t xml:space="preserve">. </w:t>
      </w:r>
    </w:p>
    <w:p>
      <w:pPr>
        <w:pStyle w:val="Normal"/>
        <w:tabs>
          <w:tab w:val="clear" w:pos="1296"/>
          <w:tab w:val="left" w:pos="1843" w:leader="none"/>
        </w:tabs>
        <w:spacing w:lineRule="auto" w:line="240" w:before="0" w:after="0"/>
        <w:ind w:firstLine="720"/>
        <w:jc w:val="both"/>
        <w:rPr>
          <w:rFonts w:ascii="Arial" w:hAnsi="Arial" w:cs="Arial"/>
          <w:sz w:val="24"/>
          <w:szCs w:val="24"/>
        </w:rPr>
      </w:pPr>
      <w:r>
        <w:rPr>
          <w:rFonts w:cs="Arial" w:ascii="Arial" w:hAnsi="Arial"/>
          <w:sz w:val="24"/>
          <w:szCs w:val="24"/>
        </w:rPr>
        <w:t>10.6.1. Rangovas dalį Darbų gali perduoti Subrangovams. Rangovas yra atsakingas už Subrangovo, jo įgaliotų atstovų ir darbuotojų veiksmus arba neveikimą taip, kaip atsakytų už savo paties veiksmus ar neveikimą.</w:t>
      </w:r>
    </w:p>
    <w:p>
      <w:pPr>
        <w:pStyle w:val="Normal"/>
        <w:tabs>
          <w:tab w:val="clear" w:pos="1296"/>
          <w:tab w:val="left" w:pos="1985" w:leader="none"/>
        </w:tabs>
        <w:spacing w:lineRule="auto" w:line="240" w:before="0" w:after="0"/>
        <w:ind w:firstLine="720"/>
        <w:jc w:val="both"/>
        <w:rPr>
          <w:rFonts w:ascii="Arial" w:hAnsi="Arial" w:cs="Arial"/>
          <w:sz w:val="24"/>
          <w:szCs w:val="24"/>
        </w:rPr>
      </w:pPr>
      <w:r>
        <w:rPr>
          <w:rFonts w:cs="Arial" w:ascii="Arial" w:hAnsi="Arial"/>
          <w:sz w:val="24"/>
          <w:szCs w:val="24"/>
        </w:rPr>
        <w:t>10.6.2. Sutarties vykdymo metu Rangovas, raštu kreipęsis į Užsakovą ir gavęs raštišką jo sutikimą, gali keisti subrangovą (-us), tačiau naujų subrangovų kvalifikacija turi atitikti supaprastinto atviro konkurso sąlygose jiems keltus kvalifikacijos reikalavimus. Subrangovų pakeitimas įforminamas abiejų Šalių papildomu susitarimu prie Sutarties per 10 darbo dienų nuo Užsakovo raštiško sutikimo išsiuntimo Rangovui dienos. Jeigu pasiūlymo pateikimo metu subrangovai nebuvo numatyti, Sutarties vykdymo metu subrangovai negali būti pasitelkiami.</w:t>
      </w:r>
    </w:p>
    <w:p>
      <w:pPr>
        <w:pStyle w:val="Normal"/>
        <w:spacing w:lineRule="auto" w:line="240" w:before="0" w:after="0"/>
        <w:ind w:firstLine="720"/>
        <w:jc w:val="both"/>
        <w:rPr>
          <w:rFonts w:ascii="Arial" w:hAnsi="Arial" w:cs="Arial"/>
          <w:sz w:val="24"/>
          <w:szCs w:val="24"/>
        </w:rPr>
      </w:pPr>
      <w:r>
        <w:rPr>
          <w:rFonts w:cs="Arial" w:ascii="Arial" w:hAnsi="Arial"/>
          <w:sz w:val="24"/>
          <w:szCs w:val="24"/>
        </w:rPr>
        <w:t>10.7.</w:t>
      </w:r>
      <w:r>
        <w:rPr>
          <w:rFonts w:cs="Arial" w:ascii="Arial" w:hAnsi="Arial"/>
          <w:b/>
          <w:sz w:val="24"/>
          <w:szCs w:val="24"/>
        </w:rPr>
        <w:t xml:space="preserve"> Rangovo personalas</w:t>
      </w:r>
      <w:r>
        <w:rPr>
          <w:rFonts w:cs="Arial" w:ascii="Arial" w:hAnsi="Arial"/>
          <w:sz w:val="24"/>
          <w:szCs w:val="24"/>
        </w:rPr>
        <w:t xml:space="preserve">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w:t>
      </w:r>
    </w:p>
    <w:p>
      <w:pPr>
        <w:pStyle w:val="Normal"/>
        <w:tabs>
          <w:tab w:val="clear" w:pos="1296"/>
          <w:tab w:val="left" w:pos="540" w:leader="none"/>
        </w:tabs>
        <w:spacing w:lineRule="auto" w:line="240" w:before="0" w:after="0"/>
        <w:ind w:firstLine="720"/>
        <w:jc w:val="both"/>
        <w:rPr>
          <w:rFonts w:ascii="Arial" w:hAnsi="Arial" w:cs="Arial"/>
          <w:sz w:val="24"/>
          <w:szCs w:val="24"/>
        </w:rPr>
      </w:pPr>
      <w:r>
        <w:rPr>
          <w:rFonts w:cs="Arial" w:ascii="Arial" w:hAnsi="Arial"/>
          <w:sz w:val="24"/>
          <w:szCs w:val="24"/>
        </w:rPr>
        <w:t>10.8. Rangovas privalo</w:t>
      </w:r>
      <w:r>
        <w:rPr>
          <w:rFonts w:cs="Arial" w:ascii="Arial" w:hAnsi="Arial"/>
          <w:b/>
          <w:sz w:val="24"/>
          <w:szCs w:val="24"/>
        </w:rPr>
        <w:t xml:space="preserve"> naudoti</w:t>
      </w:r>
      <w:r>
        <w:rPr>
          <w:rFonts w:cs="Arial" w:ascii="Arial" w:hAnsi="Arial"/>
          <w:sz w:val="24"/>
          <w:szCs w:val="24"/>
        </w:rPr>
        <w:t xml:space="preserve"> tik Darbų vykdymui Medžiagas pagal Projekte nurodytus reikalavimus. Rangovas privalo pateikti medžiagų kilmės įrodymą (kilmės sertifikatą). Kilmės sertifikatas turi būti išduotas kompetentingų prekių kilmės šalies institucijų ir turi atitikti Europos Komisijos teisės aktuose nustatytas taisykles.</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10.9. Rangovas, </w:t>
      </w:r>
      <w:r>
        <w:rPr>
          <w:rFonts w:cs="Arial" w:ascii="Arial" w:hAnsi="Arial"/>
          <w:b/>
          <w:sz w:val="24"/>
          <w:szCs w:val="24"/>
        </w:rPr>
        <w:t>prieš paslėpdamas</w:t>
      </w:r>
      <w:r>
        <w:rPr>
          <w:rFonts w:cs="Arial" w:ascii="Arial" w:hAnsi="Arial"/>
          <w:sz w:val="24"/>
          <w:szCs w:val="24"/>
        </w:rPr>
        <w:t xml:space="preserve">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statybos techninės priežiūros vadovui, tai, statybos techninės priežiūros vadovui pareikalavus, Rangovas savo sąskaita privalo tą darbą atidengti patikrinimui.</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10.10. Rangovas privalo </w:t>
      </w:r>
      <w:r>
        <w:rPr>
          <w:rFonts w:cs="Arial" w:ascii="Arial" w:hAnsi="Arial"/>
          <w:b/>
          <w:sz w:val="24"/>
          <w:szCs w:val="24"/>
        </w:rPr>
        <w:t>pranešti</w:t>
      </w:r>
      <w:r>
        <w:rPr>
          <w:rFonts w:cs="Arial" w:ascii="Arial" w:hAnsi="Arial"/>
          <w:sz w:val="24"/>
          <w:szCs w:val="24"/>
        </w:rPr>
        <w:t xml:space="preserve"> Statinio statybos techninės priežiūros vadovui apie bet kokius numatomus atlikti bandymus ne vėliau kaip prieš 3 darbo dienas. Bandymai turi būti laikomi atlikti, kai jų rezultatus patvirtina statybos techninės priežiūros vadovas.</w:t>
      </w:r>
    </w:p>
    <w:p>
      <w:pPr>
        <w:pStyle w:val="Normal"/>
        <w:tabs>
          <w:tab w:val="clear" w:pos="1296"/>
          <w:tab w:val="left" w:pos="993" w:leader="none"/>
          <w:tab w:val="left" w:pos="1134" w:leader="none"/>
        </w:tabs>
        <w:spacing w:lineRule="auto" w:line="240" w:before="0" w:after="0"/>
        <w:ind w:firstLine="720"/>
        <w:jc w:val="both"/>
        <w:rPr>
          <w:rFonts w:ascii="Arial" w:hAnsi="Arial" w:cs="Arial"/>
          <w:sz w:val="24"/>
          <w:szCs w:val="24"/>
        </w:rPr>
      </w:pPr>
      <w:r>
        <w:rPr>
          <w:rFonts w:cs="Arial" w:ascii="Arial" w:hAnsi="Arial"/>
          <w:sz w:val="24"/>
          <w:szCs w:val="24"/>
        </w:rPr>
        <w:t xml:space="preserve">10.11. Jeigu, atlikus patikrinimą, matavimą ar bandymus, nustatoma, kad kokia nors Medžiaga arba Darbų kokybė yra su trūkumais, </w:t>
      </w:r>
      <w:r>
        <w:rPr>
          <w:rFonts w:cs="Arial" w:ascii="Arial" w:hAnsi="Arial"/>
          <w:b/>
          <w:sz w:val="24"/>
          <w:szCs w:val="24"/>
        </w:rPr>
        <w:t>defektais</w:t>
      </w:r>
      <w:r>
        <w:rPr>
          <w:rFonts w:cs="Arial" w:ascii="Arial" w:hAnsi="Arial"/>
          <w:sz w:val="24"/>
          <w:szCs w:val="24"/>
        </w:rPr>
        <w:t xml:space="preserve"> arba kaip kitaip neatitinka Sutarties, tai Statinio statybos techninės priežiūros vadovas gali atmesti Medžiagas arba Darbų kokybę atitinkamai apie tai raštu pranešdamas Rangovui ir nurodydamas priežastis. Tokiu atveju Rangovas privalo ištaisyti trūkumus, defektus ar pakeisti Medžiagas, kad šios atitiktų Sutartį.</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10.12. Rangovas privalo </w:t>
      </w:r>
      <w:r>
        <w:rPr>
          <w:rFonts w:cs="Arial" w:ascii="Arial" w:hAnsi="Arial"/>
          <w:b/>
          <w:bCs/>
          <w:sz w:val="24"/>
          <w:szCs w:val="24"/>
        </w:rPr>
        <w:t>sudaryti sąlygas</w:t>
      </w:r>
      <w:r>
        <w:rPr>
          <w:rFonts w:cs="Arial" w:ascii="Arial" w:hAnsi="Arial"/>
          <w:sz w:val="24"/>
          <w:szCs w:val="24"/>
        </w:rPr>
        <w:t xml:space="preserve"> Užsakovo atstovams bei statybos techninės priežiūros vadovams lankytis remontuojamame objekte bei susipažinti su visa Darbų dokumentacija.</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10.13. Rangovas privalo prisiimti visą </w:t>
      </w:r>
      <w:r>
        <w:rPr>
          <w:rFonts w:cs="Arial" w:ascii="Arial" w:hAnsi="Arial"/>
          <w:b/>
          <w:sz w:val="24"/>
          <w:szCs w:val="24"/>
        </w:rPr>
        <w:t>atsakomybę</w:t>
      </w:r>
      <w:r>
        <w:rPr>
          <w:rFonts w:cs="Arial" w:ascii="Arial" w:hAnsi="Arial"/>
          <w:sz w:val="24"/>
          <w:szCs w:val="24"/>
        </w:rPr>
        <w:t xml:space="preserve"> už Darbus nuo Darbų pradžios iki kol Darbai bus pripažinti tinkamais naudoti.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10.14.</w:t>
      </w:r>
      <w:r>
        <w:rPr>
          <w:rFonts w:eastAsia="Times New Roman" w:cs="Arial" w:ascii="Arial" w:hAnsi="Arial"/>
          <w:color w:val="000000"/>
          <w:sz w:val="24"/>
          <w:szCs w:val="24"/>
        </w:rPr>
        <w:t>užtikrinti, kad darbai būtų vykdomi taikant Europos Sąjungos aplinkos apsaugos vadybos ir audito sistemą (angl. Eco–Management and Audit Scheme, EMAS) arba kitas aplinkos apsaugos vadybos sistemas, pripažįstamas pagal 2009 m. lapkričio 25 d. Europos Parlamento ir Tarybos reglamento (EB) Nr. 122a1/2009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eastAsia="Times New Roman" w:cs="Arial" w:ascii="Arial" w:hAnsi="Arial"/>
          <w:color w:val="000000"/>
          <w:sz w:val="24"/>
          <w:szCs w:val="24"/>
        </w:rPr>
        <w:t>10.15. Užsakovui paprašius pateikti dokumentus patvirtinančius, kad vykdydamas Darbus taiko Sutarties 10.14 punkto reikalavimus (dokumentai turi galioti visą Sutarties vykdymo laikotarpį). Rangovui nepateikus šių dokumentų ar pateiktų dokumentų galiojimo laikas yra pasibaigęs, šis įsipareigojimų pažeidimas laikomas esminiu.</w:t>
      </w:r>
    </w:p>
    <w:p>
      <w:pPr>
        <w:pStyle w:val="Normal"/>
        <w:spacing w:lineRule="auto" w:line="240" w:before="0" w:after="0"/>
        <w:ind w:left="720" w:hanging="0"/>
        <w:jc w:val="both"/>
        <w:rPr>
          <w:rFonts w:ascii="Arial" w:hAnsi="Arial" w:cs="Arial"/>
          <w:sz w:val="24"/>
          <w:szCs w:val="24"/>
        </w:rPr>
      </w:pPr>
      <w:r>
        <w:rPr>
          <w:rFonts w:cs="Arial" w:ascii="Arial" w:hAnsi="Arial"/>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 xml:space="preserve">11. </w:t>
      </w:r>
      <w:r>
        <w:rPr>
          <w:rFonts w:cs="Arial" w:ascii="Arial" w:hAnsi="Arial"/>
          <w:b/>
          <w:sz w:val="24"/>
          <w:szCs w:val="24"/>
        </w:rPr>
        <w:t>ATSAKOMYBĖ UŽ DEFEKTUS, GARANTIJOS</w:t>
      </w:r>
    </w:p>
    <w:p>
      <w:pPr>
        <w:pStyle w:val="ListParagraph"/>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tabs>
          <w:tab w:val="clear" w:pos="1296"/>
          <w:tab w:val="left" w:pos="709" w:leader="none"/>
        </w:tabs>
        <w:spacing w:lineRule="auto" w:line="240" w:before="0" w:after="0"/>
        <w:ind w:firstLine="720"/>
        <w:jc w:val="both"/>
        <w:rPr>
          <w:rFonts w:ascii="Arial" w:hAnsi="Arial" w:cs="Arial"/>
          <w:sz w:val="24"/>
          <w:szCs w:val="24"/>
        </w:rPr>
      </w:pPr>
      <w:r>
        <w:rPr>
          <w:rFonts w:cs="Arial" w:ascii="Arial" w:hAnsi="Arial"/>
          <w:sz w:val="24"/>
          <w:szCs w:val="24"/>
        </w:rPr>
        <w:t xml:space="preserve">11.1. Užsakovas, nustatęs Darbų trūkumus ar kitokius nukrypimus nuo Sutarties po Darbų pripažinimo tinkamais naudoti, jei tie trūkumai ar nukrypimai negalėjo būti nustatyti pasirašant rekonstruotų melioracijos statinių Pripažinimo tinkamais naudoti aktą (paslėpti trūkumai arba atsiradę statinio garantinio naudojimo metu), taip pat jei jie buvo Rangovo tyčia paslėpti, privalo apie juos </w:t>
      </w:r>
      <w:r>
        <w:rPr>
          <w:rFonts w:cs="Arial" w:ascii="Arial" w:hAnsi="Arial"/>
          <w:b/>
          <w:sz w:val="24"/>
          <w:szCs w:val="24"/>
        </w:rPr>
        <w:t>raštu pranešti Rangovui</w:t>
      </w:r>
      <w:r>
        <w:rPr>
          <w:rFonts w:cs="Arial" w:ascii="Arial" w:hAnsi="Arial"/>
          <w:sz w:val="24"/>
          <w:szCs w:val="24"/>
        </w:rPr>
        <w:t>.</w:t>
      </w:r>
    </w:p>
    <w:p>
      <w:pPr>
        <w:pStyle w:val="Normal"/>
        <w:tabs>
          <w:tab w:val="clear" w:pos="1296"/>
          <w:tab w:val="left" w:pos="851" w:leader="none"/>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11.2. Darbų </w:t>
      </w:r>
      <w:r>
        <w:rPr>
          <w:rFonts w:cs="Arial" w:ascii="Arial" w:hAnsi="Arial"/>
          <w:b/>
          <w:sz w:val="24"/>
          <w:szCs w:val="24"/>
        </w:rPr>
        <w:t>garantinis terminas</w:t>
      </w:r>
      <w:r>
        <w:rPr>
          <w:rFonts w:cs="Arial" w:ascii="Arial" w:hAnsi="Arial"/>
          <w:sz w:val="24"/>
          <w:szCs w:val="24"/>
        </w:rPr>
        <w:t xml:space="preserve"> nustatomas vadovaujantis Lietuvos Respublikos civilinio kodekso 6.698 straipsnio nuostatomis:</w:t>
      </w:r>
    </w:p>
    <w:p>
      <w:pPr>
        <w:pStyle w:val="Normal"/>
        <w:spacing w:lineRule="auto" w:line="240" w:before="0" w:after="0"/>
        <w:ind w:firstLine="720"/>
        <w:jc w:val="both"/>
        <w:rPr>
          <w:rFonts w:ascii="Arial" w:hAnsi="Arial" w:cs="Arial"/>
          <w:sz w:val="24"/>
          <w:szCs w:val="24"/>
        </w:rPr>
      </w:pPr>
      <w:r>
        <w:rPr>
          <w:rFonts w:cs="Arial" w:ascii="Arial" w:hAnsi="Arial"/>
          <w:sz w:val="24"/>
          <w:szCs w:val="24"/>
        </w:rPr>
        <w:t>11.2.1. Melioracijos statinių norminės kokybės terminas – 5 metai, paslėptų darbų ar statinio elementų – 10 metų;</w:t>
      </w:r>
    </w:p>
    <w:p>
      <w:pPr>
        <w:pStyle w:val="Normal"/>
        <w:spacing w:lineRule="auto" w:line="240" w:before="0" w:after="0"/>
        <w:ind w:firstLine="720"/>
        <w:jc w:val="both"/>
        <w:rPr>
          <w:rFonts w:ascii="Arial" w:hAnsi="Arial" w:cs="Arial"/>
          <w:sz w:val="24"/>
          <w:szCs w:val="24"/>
        </w:rPr>
      </w:pPr>
      <w:r>
        <w:rPr>
          <w:rFonts w:cs="Arial" w:ascii="Arial" w:hAnsi="Arial"/>
          <w:sz w:val="24"/>
          <w:szCs w:val="24"/>
        </w:rPr>
        <w:t>11.2.2. Garantinis terminas pradedamas skaičiuoti nuo Pripažinimo tinkamu naudoti akto pasirašymo dienos.</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 xml:space="preserve">11.3. Rangovas garantinio laikotarpio metu </w:t>
      </w:r>
      <w:r>
        <w:rPr>
          <w:rFonts w:cs="Arial" w:ascii="Arial" w:hAnsi="Arial"/>
          <w:b/>
          <w:sz w:val="24"/>
          <w:szCs w:val="24"/>
        </w:rPr>
        <w:t>privalo</w:t>
      </w:r>
      <w:r>
        <w:rPr>
          <w:rFonts w:cs="Arial" w:ascii="Arial" w:hAnsi="Arial"/>
          <w:sz w:val="24"/>
          <w:szCs w:val="24"/>
        </w:rPr>
        <w:t>,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11.4. 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trūkumams pašalinti. Tokiu atveju Rangovas sumoka už atliktus defektų šalinimo darbus.</w:t>
      </w:r>
    </w:p>
    <w:p>
      <w:pPr>
        <w:pStyle w:val="Normal"/>
        <w:spacing w:lineRule="auto" w:line="240" w:before="0" w:after="0"/>
        <w:ind w:left="720" w:hanging="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cs="Arial"/>
          <w:b/>
          <w:b/>
          <w:sz w:val="24"/>
          <w:szCs w:val="24"/>
        </w:rPr>
      </w:pPr>
      <w:r>
        <w:rPr>
          <w:rFonts w:cs="Arial" w:ascii="Arial" w:hAnsi="Arial"/>
          <w:b/>
          <w:bCs/>
          <w:sz w:val="24"/>
          <w:szCs w:val="24"/>
        </w:rPr>
        <w:t>12. S</w:t>
      </w:r>
      <w:r>
        <w:rPr>
          <w:rFonts w:cs="Arial" w:ascii="Arial" w:hAnsi="Arial"/>
          <w:b/>
          <w:sz w:val="24"/>
          <w:szCs w:val="24"/>
        </w:rPr>
        <w:t>UTARTIES ESMINIS PAŽEIDIMAS IR NUTRAUKIMAS</w:t>
      </w:r>
    </w:p>
    <w:p>
      <w:pPr>
        <w:pStyle w:val="Normal"/>
        <w:spacing w:lineRule="auto" w:line="240" w:before="0" w:after="0"/>
        <w:ind w:left="480" w:hanging="0"/>
        <w:contextualSpacing/>
        <w:jc w:val="center"/>
        <w:rPr>
          <w:rFonts w:ascii="Arial" w:hAnsi="Arial" w:cs="Arial"/>
          <w:b/>
          <w:b/>
          <w:sz w:val="24"/>
          <w:szCs w:val="24"/>
        </w:rPr>
      </w:pPr>
      <w:r>
        <w:rPr>
          <w:rFonts w:cs="Arial" w:ascii="Arial" w:hAnsi="Arial"/>
          <w:b/>
          <w:sz w:val="24"/>
          <w:szCs w:val="24"/>
        </w:rPr>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color w:val="000000"/>
          <w:sz w:val="24"/>
          <w:szCs w:val="24"/>
        </w:rPr>
        <w:t>12.1.</w:t>
      </w:r>
      <w:r>
        <w:rPr>
          <w:rFonts w:cs="Arial" w:ascii="Arial" w:hAnsi="Arial"/>
          <w:sz w:val="24"/>
          <w:szCs w:val="24"/>
        </w:rPr>
        <w:t xml:space="preserve"> Jeigu Rangovas </w:t>
      </w:r>
      <w:r>
        <w:rPr>
          <w:rFonts w:cs="Arial" w:ascii="Arial" w:hAnsi="Arial"/>
          <w:b/>
          <w:sz w:val="24"/>
          <w:szCs w:val="24"/>
        </w:rPr>
        <w:t>nepradeda laiku</w:t>
      </w:r>
      <w:r>
        <w:rPr>
          <w:rFonts w:cs="Arial" w:ascii="Arial" w:hAnsi="Arial"/>
          <w:sz w:val="24"/>
          <w:szCs w:val="24"/>
        </w:rPr>
        <w:t xml:space="preserve"> </w:t>
      </w:r>
      <w:r>
        <w:rPr>
          <w:rFonts w:cs="Arial" w:ascii="Arial" w:hAnsi="Arial"/>
          <w:b/>
          <w:sz w:val="24"/>
          <w:szCs w:val="24"/>
        </w:rPr>
        <w:t>vykdyti</w:t>
      </w:r>
      <w:r>
        <w:rPr>
          <w:rFonts w:cs="Arial" w:ascii="Arial" w:hAnsi="Arial"/>
          <w:sz w:val="24"/>
          <w:szCs w:val="24"/>
        </w:rPr>
        <w:t xml:space="preserve"> Darbų, kitaip aiškiai parodo ketinimą netęsti savo įsipareigojimų pagal Sutartį ir tampa aišku, kad juos baigti iki Darbų atlikimo termino pabaigos neįmanoma, tokiu atveju skaitoma, kad tai yra esminis Sutarties pažeidimas ir Sutartis gali būti nutraukta.</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12.2. Sutarties </w:t>
      </w:r>
      <w:r>
        <w:rPr>
          <w:rFonts w:cs="Arial" w:ascii="Arial" w:hAnsi="Arial"/>
          <w:b/>
          <w:bCs/>
          <w:sz w:val="24"/>
          <w:szCs w:val="24"/>
        </w:rPr>
        <w:t>vykdymo</w:t>
      </w:r>
      <w:r>
        <w:rPr>
          <w:rFonts w:cs="Arial" w:ascii="Arial" w:hAnsi="Arial"/>
          <w:sz w:val="24"/>
          <w:szCs w:val="24"/>
        </w:rPr>
        <w:t xml:space="preserve"> </w:t>
      </w:r>
      <w:r>
        <w:rPr>
          <w:rFonts w:cs="Arial" w:ascii="Arial" w:hAnsi="Arial"/>
          <w:b/>
          <w:bCs/>
          <w:sz w:val="24"/>
          <w:szCs w:val="24"/>
        </w:rPr>
        <w:t>etapo</w:t>
      </w:r>
      <w:r>
        <w:rPr>
          <w:rFonts w:cs="Arial" w:ascii="Arial" w:hAnsi="Arial"/>
          <w:sz w:val="24"/>
          <w:szCs w:val="24"/>
        </w:rPr>
        <w:t xml:space="preserve"> </w:t>
      </w:r>
      <w:r>
        <w:rPr>
          <w:rFonts w:cs="Arial" w:ascii="Arial" w:hAnsi="Arial"/>
          <w:b/>
          <w:sz w:val="24"/>
          <w:szCs w:val="24"/>
        </w:rPr>
        <w:t>neįvykdžius laiku pagal Rangovo pateiktą Grafiką</w:t>
      </w:r>
      <w:r>
        <w:rPr>
          <w:rFonts w:cs="Arial" w:ascii="Arial" w:hAnsi="Arial"/>
          <w:sz w:val="24"/>
          <w:szCs w:val="24"/>
        </w:rPr>
        <w:t xml:space="preserve">, tokiu atveju skaitoma, kad tai yra esminis Sutarties pažeidimas ir Užsakovas gali reikalauti sumokėti 300 Eur baudą už kiekvieną uždelstą darbo dieną. </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 xml:space="preserve">12.3. Jei apskaičiuota </w:t>
      </w:r>
      <w:r>
        <w:rPr>
          <w:rFonts w:eastAsia="Times New Roman" w:cs="Arial" w:ascii="Arial" w:hAnsi="Arial"/>
          <w:sz w:val="24"/>
          <w:szCs w:val="24"/>
        </w:rPr>
        <w:t>bauda</w:t>
      </w:r>
      <w:r>
        <w:rPr>
          <w:rFonts w:cs="Arial" w:ascii="Arial" w:hAnsi="Arial"/>
          <w:sz w:val="24"/>
          <w:szCs w:val="24"/>
        </w:rPr>
        <w:t xml:space="preserve"> dėl kurio nors Darbų atlikimo etapo termino vėlavimo viršija 5 proc. Sutarties vertės, Užsakovas gali, prieš tai įspėjęs Rangovą, nutraukti sutartį.</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12.4. Perkančioji organizacija gali vienašališkai nutraukti Sutartį jei yra Viešųjų pirkimų įstatymo 90 straipsnyje numatyti pagrindai.</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12.5. Informacija Rangovui, taip pat ūkio subjektams, kurių pajėgumais rėmėsi tiekėjas ir kurie su tiekėju prisiėmė solidarią atsakomybę už Sutarties įvykdymą, apie Sutarties nutraukimą dėl Sutarties neįvykdymo ar netinkamai ją vykdžius, paskelbiama ne vėliau kaip per 10 darbo dienų.</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12.6</w:t>
      </w:r>
      <w:r>
        <w:rPr>
          <w:rFonts w:cs="Arial" w:ascii="Arial" w:hAnsi="Arial"/>
          <w:color w:val="FF0000"/>
          <w:sz w:val="24"/>
          <w:szCs w:val="24"/>
        </w:rPr>
        <w:t xml:space="preserve">. </w:t>
      </w:r>
      <w:r>
        <w:rPr>
          <w:rFonts w:cs="Arial" w:ascii="Arial" w:hAnsi="Arial"/>
          <w:sz w:val="24"/>
          <w:szCs w:val="24"/>
        </w:rPr>
        <w:t xml:space="preserve">Jeigu Rangovas vienašališkai nutraukia Sutartį be Užsakovo kaltės, Užsakovas turi teisę pasinaudoti sutarties įvykdymo užtikrinimu ir reikalauti nuostolių tretiesiems asmenims atlyginimo. </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12.7. 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pPr>
        <w:pStyle w:val="Normal"/>
        <w:tabs>
          <w:tab w:val="clear" w:pos="1296"/>
          <w:tab w:val="left" w:pos="709" w:leader="none"/>
        </w:tabs>
        <w:spacing w:lineRule="auto" w:line="240" w:before="0" w:after="0"/>
        <w:ind w:firstLine="720"/>
        <w:jc w:val="both"/>
        <w:rPr>
          <w:rFonts w:ascii="Arial" w:hAnsi="Arial" w:cs="Arial"/>
          <w:sz w:val="24"/>
          <w:szCs w:val="24"/>
        </w:rPr>
      </w:pPr>
      <w:r>
        <w:rPr>
          <w:rFonts w:cs="Arial" w:ascii="Arial" w:hAnsi="Arial"/>
          <w:sz w:val="24"/>
          <w:szCs w:val="24"/>
        </w:rPr>
        <w:t>12..8. Užsakovas neturi teisės nutraukti Sutarties dėl to, kad planuoja Darbus vykdyti pats arba įpareigoti juos vykdyti kitą rangovą.</w:t>
      </w:r>
    </w:p>
    <w:p>
      <w:pPr>
        <w:pStyle w:val="Normal"/>
        <w:tabs>
          <w:tab w:val="clear" w:pos="1296"/>
          <w:tab w:val="left" w:pos="709" w:leader="none"/>
        </w:tabs>
        <w:spacing w:lineRule="auto" w:line="240" w:before="0" w:after="0"/>
        <w:ind w:firstLine="720"/>
        <w:jc w:val="both"/>
        <w:rPr>
          <w:rFonts w:ascii="Arial" w:hAnsi="Arial" w:cs="Arial"/>
          <w:sz w:val="24"/>
          <w:szCs w:val="24"/>
        </w:rPr>
      </w:pPr>
      <w:r>
        <w:rPr>
          <w:rFonts w:cs="Arial" w:ascii="Arial" w:hAnsi="Arial"/>
          <w:sz w:val="24"/>
          <w:szCs w:val="24"/>
        </w:rPr>
        <w:t>12.</w:t>
      </w:r>
      <w:r>
        <w:rPr>
          <w:rFonts w:eastAsia="Times New Roman" w:cs="Arial" w:ascii="Arial" w:hAnsi="Arial"/>
          <w:sz w:val="24"/>
          <w:szCs w:val="24"/>
        </w:rPr>
        <w:t>9</w:t>
      </w:r>
      <w:r>
        <w:rPr>
          <w:rFonts w:cs="Arial" w:ascii="Arial" w:hAnsi="Arial"/>
          <w:sz w:val="24"/>
          <w:szCs w:val="24"/>
        </w:rPr>
        <w:t xml:space="preserve">. Nutraukus Sutartį dėl Rangovo kaltės, </w:t>
      </w:r>
      <w:bookmarkStart w:id="2" w:name="_Hlk53144143"/>
      <w:r>
        <w:rPr>
          <w:rFonts w:cs="Arial" w:ascii="Arial" w:hAnsi="Arial"/>
          <w:sz w:val="24"/>
          <w:szCs w:val="24"/>
        </w:rPr>
        <w:t>Užsakovas turi nustatyti likusias Rangovui mokėtinas sumas už tinkamai atliktus, bet neapmokėtus Darbus</w:t>
      </w:r>
      <w:bookmarkEnd w:id="2"/>
      <w:r>
        <w:rPr>
          <w:rFonts w:cs="Arial" w:ascii="Arial" w:hAnsi="Arial"/>
          <w:sz w:val="24"/>
          <w:szCs w:val="24"/>
        </w:rPr>
        <w:t>,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sz w:val="24"/>
          <w:szCs w:val="24"/>
        </w:rPr>
        <w:t xml:space="preserve">12.10. Be pateisinamų priežasčių Užsakovui nesumokėjus iki nustatyto termino, </w:t>
      </w:r>
      <w:r>
        <w:rPr>
          <w:rFonts w:cs="Arial" w:ascii="Arial" w:hAnsi="Arial"/>
          <w:b/>
          <w:sz w:val="24"/>
          <w:szCs w:val="24"/>
        </w:rPr>
        <w:t>Rangovas gali pareikalauti</w:t>
      </w:r>
      <w:r>
        <w:rPr>
          <w:rFonts w:cs="Arial" w:ascii="Arial" w:hAnsi="Arial"/>
          <w:sz w:val="24"/>
          <w:szCs w:val="24"/>
        </w:rPr>
        <w:t xml:space="preserve"> </w:t>
      </w:r>
      <w:r>
        <w:rPr>
          <w:rFonts w:cs="Arial" w:ascii="Arial" w:hAnsi="Arial"/>
          <w:b/>
          <w:sz w:val="24"/>
          <w:szCs w:val="24"/>
        </w:rPr>
        <w:t>mokėti 0,2 procento</w:t>
      </w:r>
      <w:r>
        <w:rPr>
          <w:rFonts w:cs="Arial" w:ascii="Arial" w:hAnsi="Arial"/>
          <w:sz w:val="24"/>
          <w:szCs w:val="24"/>
        </w:rPr>
        <w:t xml:space="preserve"> delspinigius nuo neapmokėtos sumos. Delspinigiai skaičiuojami nuo mokėjimo termino pasibaigimo dienos (ši diena neįskaitoma) iki dienos, kurią lėšos nurašomos nuo Užsakovo sąskaitos.</w:t>
      </w:r>
    </w:p>
    <w:p>
      <w:pPr>
        <w:pStyle w:val="Normal"/>
        <w:tabs>
          <w:tab w:val="clear" w:pos="1296"/>
          <w:tab w:val="left" w:pos="993" w:leader="none"/>
        </w:tabs>
        <w:spacing w:lineRule="auto" w:line="240" w:before="0" w:after="0"/>
        <w:ind w:firstLine="720"/>
        <w:jc w:val="both"/>
        <w:rPr>
          <w:rFonts w:ascii="Arial" w:hAnsi="Arial" w:cs="Arial"/>
          <w:sz w:val="24"/>
          <w:szCs w:val="24"/>
        </w:rPr>
      </w:pPr>
      <w:r>
        <w:rPr>
          <w:rFonts w:cs="Arial" w:ascii="Arial" w:hAnsi="Arial"/>
          <w:bCs/>
          <w:sz w:val="24"/>
          <w:szCs w:val="24"/>
        </w:rPr>
        <w:t>12.11.</w:t>
      </w:r>
      <w:r>
        <w:rPr>
          <w:rFonts w:cs="Arial" w:ascii="Arial" w:hAnsi="Arial"/>
          <w:b/>
          <w:bCs/>
          <w:sz w:val="24"/>
          <w:szCs w:val="24"/>
        </w:rPr>
        <w:t xml:space="preserve"> Vėluojant finansavimui iš valstybės biudžeto, Užsakovas palūkanų nemoka.</w:t>
      </w:r>
    </w:p>
    <w:p>
      <w:pPr>
        <w:pStyle w:val="Normal"/>
        <w:tabs>
          <w:tab w:val="clear" w:pos="1296"/>
          <w:tab w:val="left" w:pos="540" w:leader="none"/>
        </w:tabs>
        <w:spacing w:lineRule="auto" w:line="240" w:before="0" w:after="0"/>
        <w:ind w:firstLine="720"/>
        <w:jc w:val="both"/>
        <w:rPr>
          <w:rFonts w:ascii="Arial" w:hAnsi="Arial" w:cs="Arial"/>
          <w:sz w:val="24"/>
          <w:szCs w:val="24"/>
        </w:rPr>
      </w:pPr>
      <w:r>
        <w:rPr>
          <w:rFonts w:cs="Arial" w:ascii="Arial" w:hAnsi="Arial"/>
          <w:iCs/>
          <w:sz w:val="24"/>
          <w:szCs w:val="24"/>
        </w:rPr>
        <w:t>12.12.</w:t>
      </w:r>
      <w:r>
        <w:rPr>
          <w:rFonts w:cs="Arial" w:ascii="Arial" w:hAnsi="Arial"/>
          <w:i/>
          <w:iCs/>
          <w:sz w:val="24"/>
          <w:szCs w:val="24"/>
        </w:rPr>
        <w:t xml:space="preserve"> </w:t>
      </w:r>
      <w:r>
        <w:rPr>
          <w:rFonts w:cs="Arial" w:ascii="Arial" w:hAnsi="Arial"/>
          <w:sz w:val="24"/>
          <w:szCs w:val="24"/>
        </w:rPr>
        <w:t>Paaiškėjus, kad Projekto įgyvendinimo (statybos) finansavimas yra nenumatytas ar sustabdytas, Užsakovas turi teisę vienašališkai nutraukti Sutartį apie tai raštu įspėjęs Rangovą ne vėliau kaip prieš 30 (trisdešimt) kalendorinių dienų. Tokiu atveju Užsakovas turi nustatyti likusias Rangovui mokėtinas sumas už tinkamai atliktus, bet neapmokėtus Darbus.</w:t>
      </w:r>
    </w:p>
    <w:p>
      <w:pPr>
        <w:pStyle w:val="Normal"/>
        <w:tabs>
          <w:tab w:val="clear" w:pos="1296"/>
          <w:tab w:val="left" w:pos="540" w:leader="none"/>
        </w:tabs>
        <w:spacing w:lineRule="auto" w:line="240" w:before="0" w:after="0"/>
        <w:ind w:firstLine="720"/>
        <w:jc w:val="both"/>
        <w:rPr>
          <w:rFonts w:ascii="Arial" w:hAnsi="Arial" w:cs="Arial"/>
          <w:sz w:val="24"/>
          <w:szCs w:val="24"/>
        </w:rPr>
      </w:pPr>
      <w:r>
        <w:rPr>
          <w:rFonts w:cs="Arial" w:ascii="Arial" w:hAnsi="Arial"/>
          <w:sz w:val="24"/>
          <w:szCs w:val="24"/>
        </w:rPr>
        <w:t>12.13. Sutartis gali būti nutraukta raštišku Šalių susitarimu ir kitais Lietuvos Respublikos civilinio kodekso nustatytais pagrindais.</w:t>
      </w:r>
    </w:p>
    <w:p>
      <w:pPr>
        <w:pStyle w:val="Normal"/>
        <w:tabs>
          <w:tab w:val="clear" w:pos="1296"/>
          <w:tab w:val="left" w:pos="1134" w:leader="none"/>
        </w:tabs>
        <w:spacing w:lineRule="auto" w:line="240" w:before="0" w:after="0"/>
        <w:ind w:firstLine="720"/>
        <w:jc w:val="both"/>
        <w:rPr>
          <w:rFonts w:ascii="Arial" w:hAnsi="Arial" w:cs="Arial"/>
          <w:sz w:val="24"/>
          <w:szCs w:val="24"/>
        </w:rPr>
      </w:pPr>
      <w:r>
        <w:rPr>
          <w:rFonts w:cs="Arial" w:ascii="Arial" w:hAnsi="Arial"/>
          <w:sz w:val="24"/>
          <w:szCs w:val="24"/>
        </w:rPr>
        <w:t xml:space="preserve">12.14. Sutarties nutraukimo įsigaliojimo atveju pagal bet kurį Sutarties sąlygų punktą, Rangovas per Užsakovo nurodytą terminą </w:t>
      </w:r>
      <w:r>
        <w:rPr>
          <w:rFonts w:cs="Arial" w:ascii="Arial" w:hAnsi="Arial"/>
          <w:b/>
          <w:sz w:val="24"/>
          <w:szCs w:val="24"/>
        </w:rPr>
        <w:t>privalo</w:t>
      </w:r>
      <w:r>
        <w:rPr>
          <w:rFonts w:cs="Arial" w:ascii="Arial" w:hAnsi="Arial"/>
          <w:sz w:val="24"/>
          <w:szCs w:val="24"/>
        </w:rPr>
        <w:t>:</w:t>
      </w:r>
    </w:p>
    <w:p>
      <w:pPr>
        <w:pStyle w:val="Normal"/>
        <w:spacing w:lineRule="auto" w:line="240" w:before="0" w:after="0"/>
        <w:ind w:firstLine="720"/>
        <w:jc w:val="both"/>
        <w:rPr>
          <w:rFonts w:ascii="Arial" w:hAnsi="Arial" w:cs="Arial"/>
          <w:sz w:val="24"/>
          <w:szCs w:val="24"/>
        </w:rPr>
      </w:pPr>
      <w:r>
        <w:rPr>
          <w:rFonts w:cs="Arial" w:ascii="Arial" w:hAnsi="Arial"/>
          <w:sz w:val="24"/>
          <w:szCs w:val="24"/>
        </w:rPr>
        <w:t>12.14.1. nutraukti visą tolesnį Darbą, išskyrus tokį, kurį būtina atlikti dėl gyvybės ar turto išsaugojimo arba dėl Darbų saugos;</w:t>
      </w:r>
    </w:p>
    <w:p>
      <w:pPr>
        <w:pStyle w:val="Normal"/>
        <w:spacing w:lineRule="auto" w:line="240" w:before="0" w:after="0"/>
        <w:ind w:firstLine="720"/>
        <w:jc w:val="both"/>
        <w:rPr>
          <w:rFonts w:ascii="Arial" w:hAnsi="Arial" w:cs="Arial"/>
          <w:sz w:val="24"/>
          <w:szCs w:val="24"/>
        </w:rPr>
      </w:pPr>
      <w:r>
        <w:rPr>
          <w:rFonts w:cs="Arial" w:ascii="Arial" w:hAnsi="Arial"/>
          <w:sz w:val="24"/>
          <w:szCs w:val="24"/>
        </w:rPr>
        <w:t>12.14.2. pašalinti visus Rangovo įrengimus ir kitus daiktus iš statybvietės ir pats palikti statybvietę.</w:t>
      </w:r>
    </w:p>
    <w:p>
      <w:pPr>
        <w:pStyle w:val="Normal"/>
        <w:spacing w:lineRule="auto" w:line="240" w:before="0" w:after="0"/>
        <w:ind w:firstLine="720"/>
        <w:jc w:val="both"/>
        <w:rPr>
          <w:rFonts w:ascii="Arial" w:hAnsi="Arial" w:cs="Arial"/>
          <w:sz w:val="24"/>
          <w:szCs w:val="24"/>
        </w:rPr>
      </w:pPr>
      <w:r>
        <w:rPr>
          <w:rFonts w:cs="Arial" w:ascii="Arial" w:hAnsi="Arial"/>
          <w:sz w:val="24"/>
          <w:szCs w:val="24"/>
        </w:rPr>
        <w:t>12.15.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pPr>
        <w:pStyle w:val="Normal"/>
        <w:spacing w:lineRule="auto" w:line="240" w:before="0" w:after="0"/>
        <w:contextualSpacing/>
        <w:jc w:val="both"/>
        <w:rPr>
          <w:rFonts w:ascii="Arial" w:hAnsi="Arial" w:cs="Arial"/>
          <w:color w:val="FF0000"/>
          <w:sz w:val="24"/>
          <w:szCs w:val="24"/>
        </w:rPr>
      </w:pPr>
      <w:r>
        <w:rPr>
          <w:rFonts w:cs="Arial" w:ascii="Arial" w:hAnsi="Arial"/>
          <w:color w:val="FF0000"/>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 xml:space="preserve">13. </w:t>
      </w:r>
      <w:r>
        <w:rPr>
          <w:rFonts w:cs="Arial" w:ascii="Arial" w:hAnsi="Arial"/>
          <w:b/>
          <w:sz w:val="24"/>
          <w:szCs w:val="24"/>
        </w:rPr>
        <w:t>NENUGALIMA JĖGA</w:t>
      </w:r>
    </w:p>
    <w:p>
      <w:pPr>
        <w:pStyle w:val="ListParagraph"/>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13.2. Apie nenugalimos jėgos (</w:t>
      </w:r>
      <w:r>
        <w:rPr>
          <w:rFonts w:cs="Arial" w:ascii="Arial" w:hAnsi="Arial"/>
          <w:i/>
          <w:iCs/>
          <w:sz w:val="24"/>
          <w:szCs w:val="24"/>
        </w:rPr>
        <w:t>force majeure</w:t>
      </w:r>
      <w:r>
        <w:rPr>
          <w:rFonts w:cs="Arial" w:ascii="Arial" w:hAnsi="Arial"/>
          <w:sz w:val="24"/>
          <w:szCs w:val="24"/>
        </w:rPr>
        <w:t xml:space="preserve">) aplinkybių atsiradimą Šalys privalo raštu informuoti viena kitą per 5 (penkias) darbo dienas nuo jų atsiradimo dienos. </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13.3.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pPr>
        <w:pStyle w:val="Normal"/>
        <w:tabs>
          <w:tab w:val="clear" w:pos="1296"/>
          <w:tab w:val="left" w:pos="851" w:leader="none"/>
        </w:tabs>
        <w:spacing w:lineRule="auto" w:line="240" w:before="0" w:after="0"/>
        <w:ind w:firstLine="720"/>
        <w:jc w:val="both"/>
        <w:rPr>
          <w:rFonts w:ascii="Arial" w:hAnsi="Arial" w:cs="Arial"/>
          <w:sz w:val="24"/>
          <w:szCs w:val="24"/>
        </w:rPr>
      </w:pPr>
      <w:r>
        <w:rPr>
          <w:rFonts w:cs="Arial" w:ascii="Arial" w:hAnsi="Arial"/>
          <w:sz w:val="24"/>
          <w:szCs w:val="24"/>
        </w:rPr>
        <w:t>13.4. Sutartis baigiasi kitos Šalies reikalavimu, kai ją įvykdyti kitai Šaliai neįmanoma dėl  nenugalimos jėgos (force majeure).</w:t>
      </w:r>
    </w:p>
    <w:p>
      <w:pPr>
        <w:pStyle w:val="Normal"/>
        <w:tabs>
          <w:tab w:val="clear" w:pos="1296"/>
          <w:tab w:val="left" w:pos="851" w:leader="none"/>
        </w:tabs>
        <w:spacing w:lineRule="auto" w:line="240" w:before="0" w:after="0"/>
        <w:ind w:left="993" w:hanging="0"/>
        <w:contextualSpacing/>
        <w:jc w:val="both"/>
        <w:rPr>
          <w:rFonts w:ascii="Arial" w:hAnsi="Arial" w:cs="Arial"/>
          <w:sz w:val="24"/>
          <w:szCs w:val="24"/>
        </w:rPr>
      </w:pPr>
      <w:r>
        <w:rPr>
          <w:rFonts w:cs="Arial" w:ascii="Arial" w:hAnsi="Arial"/>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 xml:space="preserve">14. </w:t>
      </w:r>
      <w:r>
        <w:rPr>
          <w:rFonts w:cs="Arial" w:ascii="Arial" w:hAnsi="Arial"/>
          <w:b/>
          <w:sz w:val="24"/>
          <w:szCs w:val="24"/>
        </w:rPr>
        <w:t>BAIGIAMOSIOS NUOSTATOS</w:t>
      </w:r>
    </w:p>
    <w:p>
      <w:pPr>
        <w:pStyle w:val="ListParagraph"/>
        <w:spacing w:lineRule="auto" w:line="240" w:before="0" w:after="0"/>
        <w:contextualSpacing/>
        <w:jc w:val="center"/>
        <w:rPr>
          <w:rFonts w:ascii="Arial" w:hAnsi="Arial" w:cs="Arial"/>
          <w:b/>
          <w:b/>
          <w:sz w:val="24"/>
          <w:szCs w:val="24"/>
        </w:rPr>
      </w:pPr>
      <w:r>
        <w:rPr>
          <w:rFonts w:cs="Arial" w:ascii="Arial" w:hAnsi="Arial"/>
          <w:b/>
          <w:sz w:val="24"/>
          <w:szCs w:val="24"/>
        </w:rPr>
      </w:r>
    </w:p>
    <w:p>
      <w:pPr>
        <w:pStyle w:val="Normal"/>
        <w:tabs>
          <w:tab w:val="clear" w:pos="1296"/>
          <w:tab w:val="left" w:pos="851" w:leader="none"/>
          <w:tab w:val="left" w:pos="912" w:leader="none"/>
        </w:tabs>
        <w:spacing w:lineRule="auto" w:line="240" w:before="0" w:after="0"/>
        <w:ind w:firstLine="720"/>
        <w:jc w:val="both"/>
        <w:rPr>
          <w:rFonts w:ascii="Arial" w:hAnsi="Arial" w:cs="Arial"/>
          <w:sz w:val="24"/>
          <w:szCs w:val="24"/>
        </w:rPr>
      </w:pPr>
      <w:r>
        <w:rPr>
          <w:rFonts w:cs="Arial" w:ascii="Arial" w:hAnsi="Arial"/>
          <w:iCs/>
          <w:sz w:val="24"/>
          <w:szCs w:val="24"/>
        </w:rPr>
        <w:t>14.</w:t>
      </w:r>
      <w:r>
        <w:rPr>
          <w:rFonts w:cs="Arial" w:ascii="Arial" w:hAnsi="Arial"/>
          <w:sz w:val="24"/>
          <w:szCs w:val="24"/>
        </w:rPr>
        <w:t xml:space="preserve">1. Sutarties Šalių teisės ir pareigos yra reguliuojamos pagal šią Sutartį, jos pasirašytus priedus ir pakeitimus ir Lietuvos Respublikos teisės aktus. </w:t>
      </w:r>
      <w:r>
        <w:rPr>
          <w:rFonts w:cs="Arial" w:ascii="Arial" w:hAnsi="Arial"/>
          <w:bCs/>
          <w:sz w:val="24"/>
          <w:szCs w:val="24"/>
        </w:rPr>
        <w:t>Ginčai sprendžiami derybų būdu, o nepavykus taip išspręsti ginčo, jis bus nagrinėjamas Lietuvos Respublikos civilinio proceso kodekso nustatyta tvarka teisme.</w:t>
      </w:r>
    </w:p>
    <w:p>
      <w:pPr>
        <w:pStyle w:val="Normal"/>
        <w:tabs>
          <w:tab w:val="clear" w:pos="1296"/>
          <w:tab w:val="left" w:pos="0" w:leader="none"/>
          <w:tab w:val="left" w:pos="993" w:leader="none"/>
          <w:tab w:val="left" w:pos="1134" w:leader="none"/>
        </w:tabs>
        <w:spacing w:lineRule="auto" w:line="240" w:before="0" w:after="0"/>
        <w:ind w:firstLine="720"/>
        <w:jc w:val="both"/>
        <w:rPr>
          <w:rFonts w:ascii="Arial" w:hAnsi="Arial" w:cs="Arial"/>
          <w:sz w:val="24"/>
          <w:szCs w:val="24"/>
        </w:rPr>
      </w:pPr>
      <w:r>
        <w:rPr>
          <w:rFonts w:cs="Arial" w:ascii="Arial" w:hAnsi="Arial"/>
          <w:sz w:val="24"/>
          <w:szCs w:val="24"/>
        </w:rPr>
        <w:t>14.2. Sutartis gali būti keičiama Šalių susitarimu, jeigu Sutarties keitimo poreikis atsirado dėl aplinkybių, kurių perkančioji organizacija negalėjo numatyti ir Sutarties pakeitimas atitinka Viešųjų pirkimo įstatymo 89 str</w:t>
      </w:r>
      <w:r>
        <w:rPr>
          <w:rFonts w:cs="Arial" w:ascii="Arial" w:hAnsi="Arial"/>
          <w:color w:val="FF0000"/>
          <w:sz w:val="24"/>
          <w:szCs w:val="24"/>
        </w:rPr>
        <w:t>.</w:t>
      </w:r>
      <w:r>
        <w:rPr>
          <w:rFonts w:cs="Arial" w:ascii="Arial" w:hAnsi="Arial"/>
          <w:sz w:val="24"/>
          <w:szCs w:val="24"/>
        </w:rPr>
        <w:t xml:space="preserve"> sąlygas. </w:t>
      </w:r>
    </w:p>
    <w:p>
      <w:pPr>
        <w:pStyle w:val="Normal"/>
        <w:spacing w:lineRule="auto" w:line="240" w:before="0" w:after="0"/>
        <w:ind w:firstLine="720"/>
        <w:jc w:val="both"/>
        <w:rPr>
          <w:rFonts w:ascii="Arial" w:hAnsi="Arial" w:cs="Arial"/>
          <w:sz w:val="24"/>
          <w:szCs w:val="24"/>
        </w:rPr>
      </w:pPr>
      <w:r>
        <w:rPr>
          <w:rFonts w:cs="Arial" w:ascii="Arial" w:hAnsi="Arial"/>
          <w:sz w:val="24"/>
          <w:szCs w:val="24"/>
        </w:rPr>
        <w:t>14.3. Šalys patvirtina, kad Sutartį perskaitė, suprato jos turinį ir pasekmes, priėmė ją kaip atitinkančią jų tikslus ir pasirašė aukščiau nurodyta data.</w:t>
      </w:r>
    </w:p>
    <w:p>
      <w:pPr>
        <w:pStyle w:val="Normal"/>
        <w:spacing w:lineRule="auto" w:line="240" w:before="0" w:after="0"/>
        <w:ind w:firstLine="720"/>
        <w:jc w:val="both"/>
        <w:rPr>
          <w:rFonts w:ascii="Arial" w:hAnsi="Arial" w:cs="Arial"/>
          <w:sz w:val="24"/>
          <w:szCs w:val="24"/>
        </w:rPr>
      </w:pPr>
      <w:r>
        <w:rPr>
          <w:rFonts w:cs="Arial" w:ascii="Arial" w:hAnsi="Arial"/>
          <w:sz w:val="24"/>
          <w:szCs w:val="24"/>
        </w:rPr>
        <w:t>14.4. Sutarties tinkamam vykdymui paskirti atsakingi asmenys:</w:t>
      </w:r>
    </w:p>
    <w:p>
      <w:pPr>
        <w:pStyle w:val="Normal"/>
        <w:spacing w:lineRule="auto" w:line="240" w:before="0" w:after="0"/>
        <w:ind w:firstLine="720"/>
        <w:contextualSpacing/>
        <w:jc w:val="both"/>
        <w:rPr/>
      </w:pPr>
      <w:r>
        <w:rPr>
          <w:rFonts w:cs="Arial" w:ascii="Arial" w:hAnsi="Arial"/>
          <w:sz w:val="24"/>
          <w:szCs w:val="24"/>
        </w:rPr>
        <w:t xml:space="preserve">14.4.1. Užsakovo – Žemės ūkio skyriaus vyr. specialistas Audrius Rutkevičius, tel. </w:t>
      </w:r>
      <w:hyperlink r:id="rId3">
        <w:r>
          <w:rPr>
            <w:rStyle w:val="ListLabel50"/>
            <w:rFonts w:cs="Arial" w:ascii="Arial" w:hAnsi="Arial"/>
            <w:sz w:val="24"/>
            <w:szCs w:val="24"/>
          </w:rPr>
          <w:t>+370 319 61 167</w:t>
        </w:r>
      </w:hyperlink>
      <w:r>
        <w:rPr>
          <w:rStyle w:val="InternetLink"/>
          <w:rFonts w:cs="Arial" w:ascii="Arial" w:hAnsi="Arial"/>
          <w:color w:val="000000"/>
          <w:sz w:val="24"/>
          <w:szCs w:val="24"/>
          <w:highlight w:val="white"/>
        </w:rPr>
        <w:t xml:space="preserve">, </w:t>
      </w:r>
      <w:r>
        <w:rPr>
          <w:rFonts w:cs="Arial" w:ascii="Arial" w:hAnsi="Arial"/>
          <w:sz w:val="24"/>
          <w:szCs w:val="24"/>
        </w:rPr>
        <w:t xml:space="preserve">el. p. </w:t>
      </w:r>
      <w:hyperlink r:id="rId4">
        <w:r>
          <w:rPr>
            <w:rStyle w:val="ListLabel50"/>
            <w:rFonts w:cs="Arial" w:ascii="Arial" w:hAnsi="Arial"/>
            <w:sz w:val="24"/>
            <w:szCs w:val="24"/>
          </w:rPr>
          <w:t>audrius.rutkevicius@prienai.lt</w:t>
        </w:r>
      </w:hyperlink>
      <w:r>
        <w:rPr>
          <w:rFonts w:cs="Arial" w:ascii="Arial" w:hAnsi="Arial"/>
          <w:sz w:val="24"/>
          <w:szCs w:val="24"/>
        </w:rPr>
        <w:t xml:space="preserve">.  </w:t>
      </w:r>
      <w:r>
        <w:rPr>
          <w:rFonts w:cs="Arial" w:ascii="Arial" w:hAnsi="Arial"/>
          <w:color w:val="FF0000"/>
          <w:sz w:val="24"/>
          <w:szCs w:val="24"/>
        </w:rPr>
        <w:t xml:space="preserve"> </w:t>
      </w:r>
    </w:p>
    <w:p>
      <w:pPr>
        <w:pStyle w:val="Normal"/>
        <w:spacing w:lineRule="auto" w:line="240" w:before="0" w:after="0"/>
        <w:ind w:firstLine="720"/>
        <w:contextualSpacing/>
        <w:jc w:val="both"/>
        <w:rPr/>
      </w:pPr>
      <w:r>
        <w:rPr>
          <w:rFonts w:cs="Arial" w:ascii="Arial" w:hAnsi="Arial"/>
          <w:sz w:val="24"/>
          <w:szCs w:val="24"/>
        </w:rPr>
        <w:t xml:space="preserve">14.4.2. Rangovo – </w:t>
      </w:r>
      <w:r>
        <w:rPr>
          <w:rFonts w:cs="Arial" w:ascii="Arial" w:hAnsi="Arial"/>
          <w:sz w:val="24"/>
          <w:szCs w:val="24"/>
        </w:rPr>
        <w:t>Darbų vadovai</w:t>
      </w:r>
      <w:r>
        <w:rPr>
          <w:rFonts w:cs="Arial" w:ascii="Arial" w:hAnsi="Arial"/>
          <w:sz w:val="24"/>
          <w:szCs w:val="24"/>
        </w:rPr>
        <w:t xml:space="preserve"> Jonas Murauskas </w:t>
      </w:r>
      <w:r>
        <w:rPr>
          <w:rFonts w:cs="Arial" w:ascii="Arial" w:hAnsi="Arial"/>
          <w:sz w:val="24"/>
          <w:szCs w:val="24"/>
        </w:rPr>
        <w:t>ir Algirdas Kazlauskas</w:t>
      </w:r>
      <w:r>
        <w:rPr>
          <w:rFonts w:cs="Arial" w:ascii="Arial" w:hAnsi="Arial"/>
          <w:sz w:val="24"/>
          <w:szCs w:val="24"/>
        </w:rPr>
        <w:t xml:space="preserve">, tel. +370 655 54573, el. p. murauskas77@gmail.com. </w:t>
      </w:r>
    </w:p>
    <w:p>
      <w:pPr>
        <w:pStyle w:val="Normal"/>
        <w:spacing w:lineRule="auto" w:line="240" w:before="0" w:after="0"/>
        <w:ind w:left="720" w:hanging="0"/>
        <w:contextualSpacing/>
        <w:jc w:val="both"/>
        <w:rPr>
          <w:rFonts w:ascii="Arial" w:hAnsi="Arial" w:cs="Arial"/>
          <w:sz w:val="24"/>
          <w:szCs w:val="24"/>
        </w:rPr>
      </w:pPr>
      <w:r>
        <w:rPr>
          <w:rFonts w:cs="Arial" w:ascii="Arial" w:hAnsi="Arial"/>
          <w:sz w:val="24"/>
          <w:szCs w:val="24"/>
        </w:rPr>
      </w:r>
    </w:p>
    <w:p>
      <w:pPr>
        <w:pStyle w:val="ListParagraph"/>
        <w:spacing w:lineRule="auto" w:line="240" w:before="0" w:after="0"/>
        <w:ind w:left="0" w:hanging="0"/>
        <w:contextualSpacing/>
        <w:jc w:val="center"/>
        <w:rPr>
          <w:rFonts w:ascii="Arial" w:hAnsi="Arial" w:cs="Arial"/>
          <w:b/>
          <w:b/>
          <w:sz w:val="24"/>
          <w:szCs w:val="24"/>
        </w:rPr>
      </w:pPr>
      <w:r>
        <w:rPr>
          <w:rFonts w:cs="Arial" w:ascii="Arial" w:hAnsi="Arial"/>
          <w:b/>
          <w:bCs/>
          <w:sz w:val="24"/>
          <w:szCs w:val="24"/>
        </w:rPr>
        <w:t xml:space="preserve">15. </w:t>
      </w:r>
      <w:r>
        <w:rPr>
          <w:rFonts w:cs="Arial" w:ascii="Arial" w:hAnsi="Arial"/>
          <w:b/>
          <w:sz w:val="24"/>
          <w:szCs w:val="24"/>
        </w:rPr>
        <w:t>SUTARTIES PRIEDAI</w:t>
      </w:r>
    </w:p>
    <w:p>
      <w:pPr>
        <w:pStyle w:val="ListParagraph"/>
        <w:spacing w:lineRule="auto" w:line="240" w:before="0" w:after="0"/>
        <w:ind w:left="480" w:hanging="0"/>
        <w:contextualSpacing/>
        <w:jc w:val="center"/>
        <w:rPr>
          <w:rFonts w:ascii="Arial" w:hAnsi="Arial" w:cs="Arial"/>
          <w:b/>
          <w:b/>
          <w:sz w:val="24"/>
          <w:szCs w:val="24"/>
        </w:rPr>
      </w:pPr>
      <w:r>
        <w:rPr>
          <w:rFonts w:cs="Arial" w:ascii="Arial" w:hAnsi="Arial"/>
          <w:b/>
          <w:sz w:val="24"/>
          <w:szCs w:val="24"/>
        </w:rPr>
      </w:r>
    </w:p>
    <w:p>
      <w:pPr>
        <w:pStyle w:val="NoSpacing"/>
        <w:spacing w:before="0" w:after="160"/>
        <w:ind w:firstLine="720"/>
        <w:contextualSpacing/>
        <w:rPr>
          <w:rFonts w:ascii="Arial" w:hAnsi="Arial" w:cs="Arial"/>
          <w:sz w:val="24"/>
          <w:szCs w:val="24"/>
        </w:rPr>
      </w:pPr>
      <w:r>
        <w:rPr>
          <w:rFonts w:cs="Arial" w:ascii="Arial" w:hAnsi="Arial"/>
          <w:sz w:val="24"/>
          <w:szCs w:val="24"/>
        </w:rPr>
        <w:t>1 priedas. Objektinė ir lokalinės sąmatos.</w:t>
      </w:r>
    </w:p>
    <w:p>
      <w:pPr>
        <w:pStyle w:val="NoSpacing"/>
        <w:spacing w:before="0" w:after="160"/>
        <w:ind w:firstLine="720"/>
        <w:contextualSpacing/>
        <w:rPr>
          <w:rFonts w:ascii="Arial" w:hAnsi="Arial" w:cs="Arial"/>
          <w:sz w:val="24"/>
          <w:szCs w:val="24"/>
        </w:rPr>
      </w:pPr>
      <w:r>
        <w:rPr>
          <w:rFonts w:cs="Arial" w:ascii="Arial" w:hAnsi="Arial"/>
          <w:sz w:val="24"/>
          <w:szCs w:val="24"/>
        </w:rPr>
        <w:t xml:space="preserve">2 priedas. </w:t>
      </w:r>
      <w:r>
        <w:rPr>
          <w:rFonts w:cs="Arial" w:ascii="Arial" w:hAnsi="Arial"/>
          <w:bCs/>
          <w:sz w:val="24"/>
          <w:szCs w:val="24"/>
        </w:rPr>
        <w:t>Melioracijos darbų atlikimo kalendorinis grafikas</w:t>
      </w:r>
      <w:r>
        <w:rPr>
          <w:rFonts w:cs="Arial" w:ascii="Arial" w:hAnsi="Arial"/>
          <w:sz w:val="24"/>
          <w:szCs w:val="24"/>
        </w:rPr>
        <w:t>.</w:t>
      </w:r>
    </w:p>
    <w:p>
      <w:pPr>
        <w:pStyle w:val="Normal"/>
        <w:spacing w:lineRule="auto" w:line="240" w:before="0" w:after="0"/>
        <w:ind w:left="720" w:firstLine="72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center"/>
        <w:rPr>
          <w:rFonts w:ascii="Arial" w:hAnsi="Arial" w:eastAsia="Calibri" w:cs="Arial"/>
          <w:b/>
          <w:b/>
          <w:iCs/>
          <w:sz w:val="24"/>
          <w:szCs w:val="24"/>
        </w:rPr>
      </w:pPr>
      <w:r>
        <w:rPr>
          <w:rFonts w:cs="Arial" w:ascii="Arial" w:hAnsi="Arial"/>
          <w:b/>
          <w:bCs/>
          <w:sz w:val="24"/>
          <w:szCs w:val="24"/>
        </w:rPr>
        <w:t xml:space="preserve">16. </w:t>
      </w:r>
      <w:r>
        <w:rPr>
          <w:rFonts w:cs="Arial" w:ascii="Arial" w:hAnsi="Arial"/>
          <w:b/>
          <w:sz w:val="24"/>
          <w:szCs w:val="24"/>
        </w:rPr>
        <w:t>ŠALIŲ REKVIZITAI</w:t>
      </w:r>
    </w:p>
    <w:p>
      <w:pPr>
        <w:pStyle w:val="Normal"/>
        <w:spacing w:lineRule="auto" w:line="240" w:before="0" w:after="0"/>
        <w:ind w:firstLine="567"/>
        <w:jc w:val="both"/>
        <w:rPr>
          <w:rFonts w:ascii="Arial" w:hAnsi="Arial" w:eastAsia="Calibri" w:cs="Arial"/>
          <w:iCs/>
          <w:sz w:val="24"/>
          <w:szCs w:val="24"/>
        </w:rPr>
      </w:pPr>
      <w:r>
        <w:rPr>
          <w:rFonts w:eastAsia="Calibri" w:cs="Arial" w:ascii="Arial" w:hAnsi="Arial"/>
          <w:iCs/>
          <w:sz w:val="24"/>
          <w:szCs w:val="24"/>
        </w:rPr>
      </w:r>
    </w:p>
    <w:tbl>
      <w:tblPr>
        <w:tblW w:w="9712" w:type="dxa"/>
        <w:jc w:val="left"/>
        <w:tblInd w:w="108" w:type="dxa"/>
        <w:tblBorders/>
        <w:tblCellMar>
          <w:top w:w="0" w:type="dxa"/>
          <w:left w:w="108" w:type="dxa"/>
          <w:bottom w:w="0" w:type="dxa"/>
          <w:right w:w="108" w:type="dxa"/>
        </w:tblCellMar>
        <w:tblLook w:firstRow="1" w:noVBand="1" w:lastRow="0" w:firstColumn="1" w:lastColumn="0" w:noHBand="0" w:val="04a0"/>
      </w:tblPr>
      <w:tblGrid>
        <w:gridCol w:w="4786"/>
        <w:gridCol w:w="4925"/>
      </w:tblGrid>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b/>
                <w:iCs/>
                <w:sz w:val="24"/>
                <w:szCs w:val="24"/>
              </w:rPr>
              <w:t>UŽSAKOVAS</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b/>
                <w:iCs/>
                <w:sz w:val="24"/>
                <w:szCs w:val="24"/>
              </w:rPr>
              <w:t>RANGOVAS</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Prienų rajono savivaldybės administracija</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 xml:space="preserve">UAB „Medinita“ </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Laisvės a. 12, 59126 Prienai</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 xml:space="preserve">Kelmijos sodų 57-oji g. 13, 02222 Vilnius </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Juridinio asmens kodas 288742590</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Juridinio asmens kodas 302644484</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Ne PVM mokėtojas</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PVM mokėtojo kodas LT100006240613</w:t>
            </w:r>
          </w:p>
        </w:tc>
      </w:tr>
      <w:tr>
        <w:trPr>
          <w:trHeight w:val="63" w:hRule="atLeast"/>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A. s. LT087300010076935559</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A. s. LT</w:t>
            </w:r>
            <w:r>
              <w:rPr>
                <w:rFonts w:cs="Arial" w:ascii="Arial" w:hAnsi="Arial"/>
                <w:sz w:val="24"/>
                <w:szCs w:val="24"/>
              </w:rPr>
              <w:t>444010051006022043</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AB bankas „Swedbank“</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Bankas Luminor Bank AS</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Banko kodas 73000</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Banko kodas 40100</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Tel. +370 319 61 149</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Tel. +370 620 58798</w:t>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El. p. administracija@prienai.lt</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 xml:space="preserve">El. p. </w:t>
            </w:r>
            <w:bookmarkStart w:id="3" w:name="__DdeLink__525_2709774981"/>
            <w:r>
              <w:rPr>
                <w:rFonts w:eastAsia="Calibri" w:cs="Arial" w:ascii="Arial" w:hAnsi="Arial"/>
                <w:iCs/>
                <w:sz w:val="24"/>
                <w:szCs w:val="24"/>
              </w:rPr>
              <w:t>medinitamedinita@gmail.com</w:t>
            </w:r>
            <w:bookmarkEnd w:id="3"/>
          </w:p>
        </w:tc>
      </w:tr>
      <w:tr>
        <w:trPr>
          <w:trHeight w:val="149" w:hRule="atLeast"/>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r>
          </w:p>
        </w:tc>
      </w:tr>
      <w:tr>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 xml:space="preserve">Administracijos direktorė </w:t>
            </w:r>
          </w:p>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Jūratė Mickevičienė</w:t>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 xml:space="preserve">Direktorė </w:t>
            </w:r>
          </w:p>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t>Ramunė Radzvilavičienė</w:t>
            </w:r>
          </w:p>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r>
          </w:p>
        </w:tc>
      </w:tr>
      <w:tr>
        <w:trPr>
          <w:trHeight w:val="270" w:hRule="atLeast"/>
        </w:trPr>
        <w:tc>
          <w:tcPr>
            <w:tcW w:w="4786"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r>
          </w:p>
        </w:tc>
        <w:tc>
          <w:tcPr>
            <w:tcW w:w="4925" w:type="dxa"/>
            <w:tcBorders/>
            <w:shd w:fill="auto" w:val="clear"/>
          </w:tcPr>
          <w:p>
            <w:pPr>
              <w:pStyle w:val="Normal"/>
              <w:widowControl w:val="false"/>
              <w:spacing w:lineRule="auto" w:line="240" w:before="0" w:after="0"/>
              <w:jc w:val="both"/>
              <w:rPr>
                <w:rFonts w:ascii="Arial" w:hAnsi="Arial" w:eastAsia="Calibri" w:cs="Arial"/>
                <w:iCs/>
                <w:sz w:val="24"/>
                <w:szCs w:val="24"/>
              </w:rPr>
            </w:pPr>
            <w:r>
              <w:rPr>
                <w:rFonts w:eastAsia="Calibri" w:cs="Arial" w:ascii="Arial" w:hAnsi="Arial"/>
                <w:iCs/>
                <w:sz w:val="24"/>
                <w:szCs w:val="24"/>
              </w:rPr>
            </w:r>
          </w:p>
        </w:tc>
      </w:tr>
    </w:tbl>
    <w:p>
      <w:pPr>
        <w:pStyle w:val="Normal"/>
        <w:spacing w:lineRule="auto" w:line="240" w:before="0" w:after="0"/>
        <w:jc w:val="both"/>
        <w:rPr/>
      </w:pPr>
      <w:r>
        <w:rPr/>
      </w:r>
    </w:p>
    <w:sectPr>
      <w:footerReference w:type="default" r:id="rId5"/>
      <w:footerReference w:type="first" r:id="rId6"/>
      <w:type w:val="nextPage"/>
      <w:pgSz w:w="12240" w:h="15840"/>
      <w:pgMar w:left="1350" w:right="567" w:header="0" w:top="1134" w:footer="720" w:bottom="1134" w:gutter="0"/>
      <w:pgNumType w:fmt="decimal"/>
      <w:formProt w:val="false"/>
      <w:titlePg/>
      <w:textDirection w:val="lrTb"/>
      <w:docGrid w:type="default" w:linePitch="360" w:charSpace="118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OpenSymbol">
    <w:altName w:val="Arial Unicode MS"/>
    <w:charset w:val="ba"/>
    <w:family w:val="roman"/>
    <w:pitch w:val="variable"/>
  </w:font>
  <w:font w:name="Arial">
    <w:charset w:val="ba"/>
    <w:family w:val="roman"/>
    <w:pitch w:val="variable"/>
  </w:font>
  <w:font w:name="Liberation Sans">
    <w:altName w:val="Arial"/>
    <w:charset w:val="ba"/>
    <w:family w:val="swiss"/>
    <w:pitch w:val="variable"/>
  </w:font>
  <w:font w:name="Liberation Mono">
    <w:altName w:val="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61980593"/>
    </w:sdtPr>
    <w:sdtContent>
      <w:p>
        <w:pPr>
          <w:pStyle w:val="Footer"/>
          <w:jc w:val="right"/>
          <w:rPr/>
        </w:pPr>
        <w:r>
          <w:rPr/>
          <w:fldChar w:fldCharType="begin"/>
        </w:r>
        <w:r>
          <w:rPr/>
          <w:instrText> PAGE </w:instrText>
        </w:r>
        <w:r>
          <w:rPr/>
          <w:fldChar w:fldCharType="separate"/>
        </w:r>
        <w:r>
          <w:rPr/>
          <w:t>10</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60"/>
      <w:jc w:val="right"/>
      <w:rPr/>
    </w:pPr>
    <w:r>
      <w:rPr/>
      <w:fldChar w:fldCharType="begin"/>
    </w:r>
    <w:r>
      <w:rPr/>
      <w:instrText>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ind w:left="360" w:hanging="360"/>
      </w:pPr>
    </w:lvl>
    <w:lvl w:ilvl="1">
      <w:start w:val="2"/>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1296"/>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Heading2">
    <w:name w:val="Heading 2"/>
    <w:basedOn w:val="Normal"/>
    <w:next w:val="Normal"/>
    <w:link w:val="Antrat2Diagrama"/>
    <w:uiPriority w:val="9"/>
    <w:semiHidden/>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uiPriority w:val="9"/>
    <w:qFormat/>
    <w:rsid w:val="00eb164f"/>
    <w:rPr>
      <w:rFonts w:ascii="Calibri Light" w:hAnsi="Calibri Light" w:eastAsia="" w:cs="" w:asciiTheme="majorHAnsi" w:cstheme="majorBidi" w:eastAsiaTheme="majorEastAsia" w:hAnsiTheme="majorHAnsi"/>
      <w:color w:val="262626" w:themeColor="text1" w:themeTint="d9"/>
      <w:sz w:val="40"/>
      <w:szCs w:val="40"/>
    </w:rPr>
  </w:style>
  <w:style w:type="character" w:styleId="InternetLink">
    <w:name w:val="Internet 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Puslapioinaostekstas"/>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Komentarotekstas"/>
    <w:qFormat/>
    <w:rsid w:val="00d05666"/>
    <w:rPr>
      <w:rFonts w:ascii="Times New Roman" w:hAnsi="Times New Roman"/>
      <w:sz w:val="20"/>
      <w:szCs w:val="20"/>
      <w:lang w:eastAsia="en-US"/>
    </w:rPr>
  </w:style>
  <w:style w:type="character" w:styleId="PaantratDiagrama" w:customStyle="1">
    <w:name w:val="Paantraštė Diagrama"/>
    <w:basedOn w:val="DefaultParagraphFont"/>
    <w:link w:val="Paantrat"/>
    <w:uiPriority w:val="11"/>
    <w:qFormat/>
    <w:rsid w:val="00eb164f"/>
    <w:rPr>
      <w:caps/>
      <w:color w:val="404040" w:themeColor="text1" w:themeTint="bf"/>
      <w:spacing w:val="20"/>
      <w:sz w:val="28"/>
      <w:szCs w:val="28"/>
    </w:rPr>
  </w:style>
  <w:style w:type="character" w:styleId="SraopastraipaDiagrama" w:customStyle="1">
    <w:name w:val="Sąrašo pastraipa Diagrama"/>
    <w:basedOn w:val="DefaultParagraphFont"/>
    <w:link w:val="Sraopastraipa"/>
    <w:uiPriority w:val="34"/>
    <w:qFormat/>
    <w:locked/>
    <w:rsid w:val="00d05666"/>
    <w:rPr/>
  </w:style>
  <w:style w:type="character" w:styleId="Inaosramenys" w:customStyle="1">
    <w:name w:val="Išnašos rašmenys"/>
    <w:uiPriority w:val="99"/>
    <w:unhideWhenUsed/>
    <w:qFormat/>
    <w:rsid w:val="00d05666"/>
    <w:rPr>
      <w:vertAlign w:val="superscript"/>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Debesliotekstas"/>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link w:val="Pagrindinistekstas"/>
    <w:qFormat/>
    <w:rsid w:val="00fa144d"/>
    <w:rPr>
      <w:rFonts w:ascii="Times New Roman" w:hAnsi="Times New Roman"/>
      <w:sz w:val="24"/>
      <w:szCs w:val="20"/>
      <w:lang w:eastAsia="en-US"/>
    </w:rPr>
  </w:style>
  <w:style w:type="character" w:styleId="Internetlink1" w:customStyle="1">
    <w:name w:val="Internet link"/>
    <w:qFormat/>
    <w:rsid w:val="00fa144d"/>
    <w:rPr>
      <w:color w:val="000080"/>
      <w:u w:val="single"/>
    </w:rPr>
  </w:style>
  <w:style w:type="character" w:styleId="AntratsDiagrama" w:customStyle="1">
    <w:name w:val="Antraštės Diagrama"/>
    <w:basedOn w:val="DefaultParagraphFont"/>
    <w:link w:val="Antrats"/>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Pora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Antrat2Diagrama" w:customStyle="1">
    <w:name w:val="Antraštė 2 Diagrama"/>
    <w:basedOn w:val="DefaultParagraphFont"/>
    <w:link w:val="Antrat2"/>
    <w:uiPriority w:val="9"/>
    <w:semiHidden/>
    <w:qFormat/>
    <w:rsid w:val="00eb164f"/>
    <w:rPr>
      <w:rFonts w:ascii="Calibri Light" w:hAnsi="Calibri Light" w:eastAsia="" w:cs="" w:asciiTheme="majorHAnsi" w:cstheme="majorBidi" w:eastAsiaTheme="majorEastAsia" w:hAnsiTheme="majorHAnsi"/>
      <w:color w:val="ED7D31" w:themeColor="accent2"/>
      <w:sz w:val="36"/>
      <w:szCs w:val="36"/>
    </w:rPr>
  </w:style>
  <w:style w:type="character" w:styleId="Antrat3Diagrama" w:customStyle="1">
    <w:name w:val="Antraštė 3 Diagrama"/>
    <w:basedOn w:val="DefaultParagraphFont"/>
    <w:link w:val="Antrat3"/>
    <w:uiPriority w:val="9"/>
    <w:semiHidden/>
    <w:qFormat/>
    <w:rsid w:val="00eb164f"/>
    <w:rPr>
      <w:rFonts w:ascii="Calibri Light" w:hAnsi="Calibri Light" w:eastAsia="" w:cs="" w:asciiTheme="majorHAnsi" w:cstheme="majorBidi" w:eastAsiaTheme="majorEastAsia" w:hAnsiTheme="majorHAnsi"/>
      <w:color w:val="C45911" w:themeColor="accent2" w:themeShade="bf"/>
      <w:sz w:val="32"/>
      <w:szCs w:val="32"/>
    </w:rPr>
  </w:style>
  <w:style w:type="character" w:styleId="Antrat4Diagrama" w:customStyle="1">
    <w:name w:val="Antraštė 4 Diagrama"/>
    <w:basedOn w:val="DefaultParagraphFont"/>
    <w:link w:val="Antrat4"/>
    <w:uiPriority w:val="9"/>
    <w:semiHidden/>
    <w:qFormat/>
    <w:rsid w:val="00eb164f"/>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Antrat5Diagrama" w:customStyle="1">
    <w:name w:val="Antraštė 5 Diagrama"/>
    <w:basedOn w:val="DefaultParagraphFont"/>
    <w:link w:val="Antrat5"/>
    <w:uiPriority w:val="9"/>
    <w:semiHidden/>
    <w:qFormat/>
    <w:rsid w:val="00eb164f"/>
    <w:rPr>
      <w:rFonts w:ascii="Calibri Light" w:hAnsi="Calibri Light" w:eastAsia="" w:cs="" w:asciiTheme="majorHAnsi" w:cstheme="majorBidi" w:eastAsiaTheme="majorEastAsia" w:hAnsiTheme="majorHAnsi"/>
      <w:color w:val="C45911" w:themeColor="accent2" w:themeShade="bf"/>
      <w:sz w:val="24"/>
      <w:szCs w:val="24"/>
    </w:rPr>
  </w:style>
  <w:style w:type="character" w:styleId="Antrat6Diagrama" w:customStyle="1">
    <w:name w:val="Antraštė 6 Diagrama"/>
    <w:basedOn w:val="DefaultParagraphFont"/>
    <w:link w:val="Antrat6"/>
    <w:uiPriority w:val="9"/>
    <w:semiHidden/>
    <w:qFormat/>
    <w:rsid w:val="00eb164f"/>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Antrat7Diagrama" w:customStyle="1">
    <w:name w:val="Antraštė 7 Diagrama"/>
    <w:basedOn w:val="DefaultParagraphFont"/>
    <w:link w:val="Antrat7"/>
    <w:uiPriority w:val="9"/>
    <w:semiHidden/>
    <w:qFormat/>
    <w:rsid w:val="00eb164f"/>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Antrat8Diagrama" w:customStyle="1">
    <w:name w:val="Antraštė 8 Diagrama"/>
    <w:basedOn w:val="DefaultParagraphFont"/>
    <w:link w:val="Antrat8"/>
    <w:uiPriority w:val="9"/>
    <w:semiHidden/>
    <w:qFormat/>
    <w:rsid w:val="00eb164f"/>
    <w:rPr>
      <w:rFonts w:ascii="Calibri Light" w:hAnsi="Calibri Light" w:eastAsia="" w:cs="" w:asciiTheme="majorHAnsi" w:cstheme="majorBidi" w:eastAsiaTheme="majorEastAsia" w:hAnsiTheme="majorHAnsi"/>
      <w:color w:val="833C0B" w:themeColor="accent2" w:themeShade="80"/>
      <w:sz w:val="22"/>
      <w:szCs w:val="22"/>
    </w:rPr>
  </w:style>
  <w:style w:type="character" w:styleId="Antrat9Diagrama" w:customStyle="1">
    <w:name w:val="Antraštė 9 Diagrama"/>
    <w:basedOn w:val="DefaultParagraphFont"/>
    <w:link w:val="Antrat9"/>
    <w:uiPriority w:val="9"/>
    <w:semiHidden/>
    <w:qFormat/>
    <w:rsid w:val="00eb164f"/>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PavadinimasDiagrama" w:customStyle="1">
    <w:name w:val="Pavadinimas Diagrama"/>
    <w:basedOn w:val="DefaultParagraphFont"/>
    <w:link w:val="Pavadinimas"/>
    <w:uiPriority w:val="10"/>
    <w:qFormat/>
    <w:rsid w:val="00eb164f"/>
    <w:rPr>
      <w:rFonts w:ascii="Calibri Light" w:hAnsi="Calibri Light" w:eastAsia="" w:cs=""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styleId="CitataDiagrama" w:customStyle="1">
    <w:name w:val="Citata Diagrama"/>
    <w:basedOn w:val="DefaultParagraphFont"/>
    <w:link w:val="Citata"/>
    <w:uiPriority w:val="29"/>
    <w:qFormat/>
    <w:rsid w:val="00eb164f"/>
    <w:rPr>
      <w:rFonts w:ascii="Calibri Light" w:hAnsi="Calibri Light" w:eastAsia="" w:cs="" w:asciiTheme="majorHAnsi" w:cstheme="majorBidi" w:eastAsiaTheme="majorEastAsia" w:hAnsiTheme="majorHAnsi"/>
      <w:color w:val="000000" w:themeColor="text1"/>
      <w:sz w:val="24"/>
      <w:szCs w:val="24"/>
    </w:rPr>
  </w:style>
  <w:style w:type="character" w:styleId="IskirtacitataDiagrama" w:customStyle="1">
    <w:name w:val="Išskirta citata Diagrama"/>
    <w:basedOn w:val="DefaultParagraphFont"/>
    <w:link w:val="Iskirtacitata"/>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Betarp"/>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qFormat/>
    <w:rsid w:val="00c47ce7"/>
    <w:rPr>
      <w:color w:val="954F72" w:themeColor="followedHyperlink"/>
      <w:u w:val="single"/>
    </w:rPr>
  </w:style>
  <w:style w:type="character" w:styleId="DokumentoinaostekstasDiagrama" w:customStyle="1">
    <w:name w:val="Dokumento išnašos tekstas Diagrama"/>
    <w:basedOn w:val="DefaultParagraphFont"/>
    <w:link w:val="Dokumentoinaostekstas"/>
    <w:uiPriority w:val="99"/>
    <w:semiHidden/>
    <w:qFormat/>
    <w:rsid w:val="00482bc0"/>
    <w:rPr>
      <w:sz w:val="20"/>
      <w:szCs w:val="20"/>
    </w:rPr>
  </w:style>
  <w:style w:type="character" w:styleId="Galinsinaosramenys" w:customStyle="1">
    <w:name w:val="Galinės išnašos rašmenys"/>
    <w:uiPriority w:val="99"/>
    <w:semiHidden/>
    <w:unhideWhenUsed/>
    <w:qFormat/>
    <w:rsid w:val="00482bc0"/>
    <w:rPr>
      <w:vertAlign w:val="superscript"/>
    </w:rPr>
  </w:style>
  <w:style w:type="character" w:styleId="EndnoteCharacters">
    <w:name w:val="Endnote Characters"/>
    <w:qFormat/>
    <w:rPr>
      <w:vertAlign w:val="superscript"/>
    </w:rPr>
  </w:style>
  <w:style w:type="character" w:styleId="EndnoteAnchor">
    <w:name w:val="Endnote Anchor"/>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customStyle="1">
    <w:name w:val="Mention"/>
    <w:basedOn w:val="DefaultParagraphFont"/>
    <w:uiPriority w:val="99"/>
    <w:unhideWhenUsed/>
    <w:qFormat/>
    <w:rsid w:val="000d3907"/>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Pagrindiniotekstotrauka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FontStyle14" w:customStyle="1">
    <w:name w:val="Font Style14"/>
    <w:uiPriority w:val="99"/>
    <w:qFormat/>
    <w:rsid w:val="0064692a"/>
    <w:rPr>
      <w:rFonts w:ascii="Times New Roman" w:hAnsi="Times New Roman"/>
      <w:sz w:val="18"/>
    </w:rPr>
  </w:style>
  <w:style w:type="character" w:styleId="BodyTextIndent3Char" w:customStyle="1">
    <w:name w:val="Body Text Indent 3 Char"/>
    <w:basedOn w:val="DefaultParagraphFont"/>
    <w:qFormat/>
    <w:rsid w:val="0094784f"/>
    <w:rPr>
      <w:sz w:val="16"/>
      <w:szCs w:val="16"/>
    </w:rPr>
  </w:style>
  <w:style w:type="character" w:styleId="BodyText2Char" w:customStyle="1">
    <w:name w:val="Body Text 2 Char"/>
    <w:basedOn w:val="DefaultParagraphFont"/>
    <w:qFormat/>
    <w:rsid w:val="0094784f"/>
    <w:rPr/>
  </w:style>
  <w:style w:type="character" w:styleId="Pagrindiniotekstotrauka3Diagrama" w:customStyle="1">
    <w:name w:val="Pagrindinio teksto įtrauka 3 Diagrama"/>
    <w:basedOn w:val="DefaultParagraphFont"/>
    <w:link w:val="Pagrindiniotekstotrauka3"/>
    <w:uiPriority w:val="99"/>
    <w:semiHidden/>
    <w:qFormat/>
    <w:rsid w:val="0094784f"/>
    <w:rPr>
      <w:sz w:val="16"/>
      <w:szCs w:val="16"/>
    </w:rPr>
  </w:style>
  <w:style w:type="character" w:styleId="Pagrindinistekstas2Diagrama" w:customStyle="1">
    <w:name w:val="Pagrindinis tekstas 2 Diagrama"/>
    <w:basedOn w:val="DefaultParagraphFont"/>
    <w:link w:val="Pagrindinistekstas2"/>
    <w:uiPriority w:val="99"/>
    <w:semiHidden/>
    <w:qFormat/>
    <w:rsid w:val="0094784f"/>
    <w:rPr/>
  </w:style>
  <w:style w:type="character" w:styleId="Rodyklssaitas" w:customStyle="1">
    <w:name w:val="Rodyklės saitas"/>
    <w:qFormat/>
    <w:rPr/>
  </w:style>
  <w:style w:type="character" w:styleId="Bullets" w:customStyle="1">
    <w:name w:val="Bullets"/>
    <w:qFormat/>
    <w:rPr>
      <w:rFonts w:ascii="OpenSymbol" w:hAnsi="OpenSymbol" w:eastAsia="OpenSymbol" w:cs="OpenSymbol"/>
    </w:rPr>
  </w:style>
  <w:style w:type="character" w:styleId="ListLabel1">
    <w:name w:val="ListLabel 1"/>
    <w:qFormat/>
    <w:rPr>
      <w:b w:val="false"/>
      <w:bCs w:val="false"/>
    </w:rPr>
  </w:style>
  <w:style w:type="character" w:styleId="ListLabel2">
    <w:name w:val="ListLabel 2"/>
    <w:qFormat/>
    <w:rPr>
      <w:b w:val="false"/>
      <w:bCs w:val="false"/>
    </w:rPr>
  </w:style>
  <w:style w:type="character" w:styleId="ListLabel3">
    <w:name w:val="ListLabel 3"/>
    <w:qFormat/>
    <w:rPr>
      <w:rFonts w:cs="Calibri"/>
      <w:b w:val="false"/>
      <w:bCs w:val="false"/>
      <w:i w:val="false"/>
      <w:iCs/>
      <w:color w:val="auto"/>
      <w:sz w:val="21"/>
      <w:szCs w:val="21"/>
    </w:rPr>
  </w:style>
  <w:style w:type="character" w:styleId="ListLabel4">
    <w:name w:val="ListLabel 4"/>
    <w:qFormat/>
    <w:rPr>
      <w:rFonts w:cs="Calibri"/>
      <w:b w:val="false"/>
      <w:bCs w:val="false"/>
      <w:color w:val="auto"/>
      <w:sz w:val="21"/>
      <w:szCs w:val="21"/>
    </w:rPr>
  </w:style>
  <w:style w:type="character" w:styleId="ListLabel5">
    <w:name w:val="ListLabel 5"/>
    <w:qFormat/>
    <w:rPr>
      <w:rFonts w:cs="Calibri"/>
      <w:sz w:val="21"/>
      <w:szCs w:val="21"/>
    </w:rPr>
  </w:style>
  <w:style w:type="character" w:styleId="ListLabel6">
    <w:name w:val="ListLabel 6"/>
    <w:qFormat/>
    <w:rPr>
      <w:rFonts w:cs="Calibri"/>
      <w:sz w:val="22"/>
    </w:rPr>
  </w:style>
  <w:style w:type="character" w:styleId="ListLabel7">
    <w:name w:val="ListLabel 7"/>
    <w:qFormat/>
    <w:rPr>
      <w:rFonts w:cs="Calibri"/>
      <w:sz w:val="22"/>
    </w:rPr>
  </w:style>
  <w:style w:type="character" w:styleId="ListLabel8">
    <w:name w:val="ListLabel 8"/>
    <w:qFormat/>
    <w:rPr>
      <w:rFonts w:cs="Calibri"/>
      <w:sz w:val="22"/>
    </w:rPr>
  </w:style>
  <w:style w:type="character" w:styleId="ListLabel9">
    <w:name w:val="ListLabel 9"/>
    <w:qFormat/>
    <w:rPr>
      <w:rFonts w:cs="Calibri"/>
      <w:sz w:val="22"/>
    </w:rPr>
  </w:style>
  <w:style w:type="character" w:styleId="ListLabel10">
    <w:name w:val="ListLabel 10"/>
    <w:qFormat/>
    <w:rPr>
      <w:rFonts w:cs="Calibri"/>
      <w:sz w:val="22"/>
    </w:rPr>
  </w:style>
  <w:style w:type="character" w:styleId="ListLabel11">
    <w:name w:val="ListLabel 11"/>
    <w:qFormat/>
    <w:rPr>
      <w:rFonts w:cs="Calibri"/>
      <w:sz w:val="22"/>
    </w:rPr>
  </w:style>
  <w:style w:type="character" w:styleId="ListLabel12">
    <w:name w:val="ListLabel 12"/>
    <w:qFormat/>
    <w:rPr>
      <w:b/>
    </w:rPr>
  </w:style>
  <w:style w:type="character" w:styleId="ListLabel13">
    <w:name w:val="ListLabel 13"/>
    <w:qFormat/>
    <w:rPr>
      <w:b w:val="false"/>
      <w:color w:val="auto"/>
    </w:rPr>
  </w:style>
  <w:style w:type="character" w:styleId="ListLabel14">
    <w:name w:val="ListLabel 14"/>
    <w:qFormat/>
    <w:rPr>
      <w:b w:val="false"/>
    </w:rPr>
  </w:style>
  <w:style w:type="character" w:styleId="ListLabel15">
    <w:name w:val="ListLabel 15"/>
    <w:qFormat/>
    <w:rPr>
      <w:b w:val="false"/>
      <w:bCs w:val="false"/>
    </w:rPr>
  </w:style>
  <w:style w:type="character" w:styleId="ListLabel16">
    <w:name w:val="ListLabel 16"/>
    <w:qFormat/>
    <w:rPr>
      <w:b w:val="false"/>
      <w:bCs w:val="false"/>
      <w:i w:val="false"/>
      <w:iCs w:val="false"/>
      <w:color w:val="auto"/>
    </w:rPr>
  </w:style>
  <w:style w:type="character" w:styleId="ListLabel17">
    <w:name w:val="ListLabel 17"/>
    <w:qFormat/>
    <w:rPr>
      <w:i w:val="false"/>
      <w:iCs/>
      <w:color w:val="auto"/>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sz w:val="16"/>
      <w:szCs w:val="16"/>
    </w:rPr>
  </w:style>
  <w:style w:type="character" w:styleId="ListLabel37">
    <w:name w:val="ListLabel 37"/>
    <w:qFormat/>
    <w:rPr>
      <w:sz w:val="16"/>
      <w:szCs w:val="16"/>
    </w:rPr>
  </w:style>
  <w:style w:type="character" w:styleId="ListLabel38">
    <w:name w:val="ListLabel 38"/>
    <w:qFormat/>
    <w:rPr>
      <w:sz w:val="16"/>
      <w:szCs w:val="16"/>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color w:val="auto"/>
    </w:rPr>
  </w:style>
  <w:style w:type="character" w:styleId="ListLabel49">
    <w:name w:val="ListLabel 49"/>
    <w:qFormat/>
    <w:rPr>
      <w:rFonts w:ascii="Arial" w:hAnsi="Arial" w:cs="Arial"/>
      <w:sz w:val="24"/>
      <w:szCs w:val="24"/>
    </w:rPr>
  </w:style>
  <w:style w:type="character" w:styleId="ListLabel50">
    <w:name w:val="ListLabel 50"/>
    <w:qFormat/>
    <w:rPr>
      <w:rFonts w:ascii="Arial" w:hAnsi="Arial" w:cs="Arial"/>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fa144d"/>
    <w:pPr>
      <w:ind w:firstLine="567"/>
      <w:jc w:val="both"/>
    </w:pPr>
    <w:rPr>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trat1" w:customStyle="1">
    <w:name w:val="Antraštė1"/>
    <w:next w:val="Body2"/>
    <w:qFormat/>
    <w:rsid w:val="00072fe6"/>
    <w:pPr>
      <w:widowControl/>
      <w:bidi w:val="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Caption1">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Footnote">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val="404040" w:themeColor="text1" w:themeTint="bf"/>
      <w:spacing w:val="20"/>
      <w:sz w:val="28"/>
      <w:szCs w:val="28"/>
    </w:rPr>
  </w:style>
  <w:style w:type="paragraph" w:styleId="ListParagraph">
    <w:name w:val="List Paragraph"/>
    <w:basedOn w:val="Normal"/>
    <w:link w:val="SraopastraipaDiagrama"/>
    <w:uiPriority w:val="34"/>
    <w:qFormat/>
    <w:rsid w:val="001c4f12"/>
    <w:pPr>
      <w:spacing w:before="0" w:after="160"/>
      <w:ind w:left="720" w:hanging="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customStyle="1">
    <w:name w:val="Puslapinė antraštė ir poraštė"/>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bidi w:val="0"/>
      <w:jc w:val="left"/>
    </w:pPr>
    <w:rPr>
      <w:rFonts w:ascii="Times New Roman" w:hAnsi="Times New Roman" w:eastAsia="" w:cs="" w:cstheme="minorBidi" w:eastAsiaTheme="minorEastAsia"/>
      <w:color w:val="auto"/>
      <w:kern w:val="0"/>
      <w:sz w:val="24"/>
      <w:szCs w:val="24"/>
      <w:lang w:eastAsia="en-US" w:val="lt-LT" w:bidi="ar-SA"/>
    </w:rPr>
  </w:style>
  <w:style w:type="paragraph" w:styleId="Caption11" w:customStyle="1">
    <w:name w:val="caption1"/>
    <w:basedOn w:val="Normal"/>
    <w:next w:val="Normal"/>
    <w:uiPriority w:val="35"/>
    <w:semiHidden/>
    <w:unhideWhenUsed/>
    <w:qFormat/>
    <w:rsid w:val="00eb164f"/>
    <w:pPr>
      <w:spacing w:lineRule="auto" w:line="240"/>
    </w:pPr>
    <w:rPr>
      <w:b/>
      <w:bCs/>
      <w:color w:val="404040" w:themeColor="text1" w:themeTint="bf"/>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NoSpacing">
    <w:name w:val="No Spacing"/>
    <w:link w:val="BetarpDiagrama"/>
    <w:qFormat/>
    <w:rsid w:val="00eb164f"/>
    <w:pPr>
      <w:widowControl/>
      <w:bidi w:val="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hanging="0"/>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IskirtacitataDiagrama"/>
    <w:uiPriority w:val="30"/>
    <w:qFormat/>
    <w:rsid w:val="00eb164f"/>
    <w:pPr>
      <w:pBdr>
        <w:top w:val="single" w:sz="24" w:space="4" w:color="ED7D31"/>
      </w:pBdr>
      <w:spacing w:lineRule="auto" w:line="240" w:before="240" w:after="240"/>
      <w:ind w:left="936" w:right="936" w:hanging="0"/>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1"/>
    <w:qFormat/>
    <w:pPr/>
    <w:rPr/>
  </w:style>
  <w:style w:type="paragraph" w:styleId="TOCHeading">
    <w:name w:val="TOC Heading"/>
    <w:basedOn w:val="Heading1"/>
    <w:next w:val="Normal"/>
    <w:uiPriority w:val="39"/>
    <w:unhideWhenUsed/>
    <w:qFormat/>
    <w:rsid w:val="00eb164f"/>
    <w:pPr/>
    <w:rPr/>
  </w:style>
  <w:style w:type="paragraph" w:styleId="Contents1">
    <w:name w:val="TOC 1"/>
    <w:basedOn w:val="Normal"/>
    <w:next w:val="Normal"/>
    <w:autoRedefine/>
    <w:uiPriority w:val="39"/>
    <w:unhideWhenUsed/>
    <w:rsid w:val="007e0a9d"/>
    <w:pPr>
      <w:tabs>
        <w:tab w:val="clear" w:pos="1296"/>
        <w:tab w:val="left" w:pos="142" w:leader="none"/>
        <w:tab w:val="right" w:pos="9962" w:leader="dot"/>
      </w:tabs>
      <w:spacing w:before="0" w:after="0"/>
      <w:ind w:left="426" w:hanging="284"/>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Contents2">
    <w:name w:val="TOC 2"/>
    <w:basedOn w:val="Normal"/>
    <w:next w:val="Normal"/>
    <w:autoRedefine/>
    <w:uiPriority w:val="39"/>
    <w:unhideWhenUsed/>
    <w:rsid w:val="00485e23"/>
    <w:pPr>
      <w:tabs>
        <w:tab w:val="clear" w:pos="1296"/>
        <w:tab w:val="right" w:pos="9962" w:leader="dot"/>
      </w:tabs>
      <w:spacing w:before="0" w:after="0"/>
      <w:ind w:left="220" w:hanging="0"/>
    </w:pPr>
    <w:rPr/>
  </w:style>
  <w:style w:type="paragraph" w:styleId="S1lygis" w:customStyle="1">
    <w:name w:val="_S 1 lygis"/>
    <w:basedOn w:val="Normal"/>
    <w:qFormat/>
    <w:rsid w:val="00bc0ec9"/>
    <w:p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hanging="0"/>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hanging="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hanging="0"/>
    </w:pPr>
    <w:rPr/>
  </w:style>
  <w:style w:type="paragraph" w:styleId="Sdfootnote" w:customStyle="1">
    <w:name w:val="sdfootnote"/>
    <w:basedOn w:val="Normal"/>
    <w:qFormat/>
    <w:rsid w:val="00a452ce"/>
    <w:pPr>
      <w:spacing w:beforeAutospacing="1" w:after="159"/>
      <w:ind w:firstLine="567"/>
    </w:pPr>
    <w:rPr>
      <w:rFonts w:ascii="Times New Roman" w:hAnsi="Times New Roman" w:eastAsia="Times New Roman" w:cs="Times New Roman"/>
      <w:sz w:val="20"/>
      <w:szCs w:val="20"/>
    </w:rPr>
  </w:style>
  <w:style w:type="paragraph" w:styleId="Western" w:customStyle="1">
    <w:name w:val="western"/>
    <w:basedOn w:val="Normal"/>
    <w:qFormat/>
    <w:rsid w:val="00a452ce"/>
    <w:pPr>
      <w:spacing w:beforeAutospacing="1" w:after="159"/>
      <w:ind w:firstLine="567"/>
      <w:jc w:val="both"/>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nhideWhenUsed/>
    <w:qFormat/>
    <w:rsid w:val="0094784f"/>
    <w:pPr>
      <w:spacing w:before="0" w:after="120"/>
      <w:ind w:left="283" w:hanging="0"/>
    </w:pPr>
    <w:rPr>
      <w:sz w:val="16"/>
      <w:szCs w:val="16"/>
    </w:rPr>
  </w:style>
  <w:style w:type="paragraph" w:styleId="BodyText2">
    <w:name w:val="Body Text 2"/>
    <w:basedOn w:val="Normal"/>
    <w:link w:val="Pagrindinistekstas2Diagrama"/>
    <w:unhideWhenUsed/>
    <w:qFormat/>
    <w:rsid w:val="0094784f"/>
    <w:pPr>
      <w:spacing w:lineRule="auto" w:line="480" w:before="0" w:after="120"/>
    </w:pPr>
    <w:rPr/>
  </w:style>
  <w:style w:type="paragraph" w:styleId="Nurodytoformatotekstas" w:customStyle="1">
    <w:name w:val="Nurodyto formato tekstas"/>
    <w:basedOn w:val="Normal"/>
    <w:qFormat/>
    <w:pPr>
      <w:spacing w:before="0" w:after="0"/>
    </w:pPr>
    <w:rPr>
      <w:rFonts w:ascii="Liberation Mono" w:hAnsi="Liberation Mono" w:eastAsia="Liberation Mono" w:cs="Liberation Mono"/>
      <w:sz w:val="20"/>
      <w:szCs w:val="20"/>
    </w:rPr>
  </w:style>
  <w:style w:type="paragraph" w:styleId="Body21" w:customStyle="1">
    <w:name w:val="body2"/>
    <w:basedOn w:val="Normal"/>
    <w:qFormat/>
    <w:pPr>
      <w:spacing w:before="280" w:after="280"/>
    </w:pPr>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Standard" w:customStyle="1">
    <w:name w:val="Standard"/>
    <w:qFormat/>
    <w:pPr>
      <w:widowControl/>
      <w:bidi w:val="0"/>
      <w:spacing w:lineRule="auto" w:line="276" w:before="0" w:after="160"/>
      <w:jc w:val="left"/>
      <w:textAlignment w:val="baseline"/>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Textbody1" w:customStyle="1">
    <w:name w:val="Text body"/>
    <w:basedOn w:val="Standard"/>
    <w:qFormat/>
    <w:pPr>
      <w:ind w:firstLine="567"/>
      <w:jc w:val="both"/>
    </w:pPr>
    <w:rPr>
      <w:szCs w:val="20"/>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table" w:styleId="Lentelstinklelis">
    <w:name w:val="Table Grid"/>
    <w:basedOn w:val="prastojilente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rPr>
      <w:lang w:eastAsia="en-US"/>
      <w:sz w:val="20"/>
      <w:szCs w:val="20"/>
    </w:rPr>
    <w:tblPr>
      <w:tblStyleRowBandSize w:val="1"/>
      <w:tblStyleColBandSize w:val="1"/>
    </w:tblPr>
  </w:style>
  <w:style w:type="table" w:customStyle="1" w:styleId="TableGrid1">
    <w:name w:val="Table Grid1"/>
    <w:basedOn w:val="prastojilentel"/>
    <w:uiPriority w:val="9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t.gov.lt/" TargetMode="External"/><Relationship Id="rId3" Type="http://schemas.openxmlformats.org/officeDocument/2006/relationships/hyperlink" Target="tel:(8 319) 61 167" TargetMode="External"/><Relationship Id="rId4" Type="http://schemas.openxmlformats.org/officeDocument/2006/relationships/hyperlink" Target="mailto:audrius.rutkevicius@prienai.l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11FDF-C9A2-42BA-9769-EA8103DF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Application>LibreOffice/6.1.5.2$Windows_X86_64 LibreOffice_project/90f8dcf33c87b3705e78202e3df5142b201bd805</Application>
  <Pages>10</Pages>
  <Words>4093</Words>
  <Characters>28459</Characters>
  <CharactersWithSpaces>32423</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2024-11-04T14:58:00Z</dcterms:created>
  <dc:creator>Arūnė Andrulionienė</dc:creator>
  <dc:description/>
  <dc:language>lt-LT</dc:language>
  <cp:lastModifiedBy/>
  <dcterms:modified xsi:type="dcterms:W3CDTF">2024-11-27T14:40:35Z</dcterms:modified>
  <cp:revision>11</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