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000" w:firstRow="0" w:lastRow="0" w:firstColumn="0" w:lastColumn="0" w:noHBand="0" w:noVBand="0"/>
      </w:tblPr>
      <w:tblGrid>
        <w:gridCol w:w="7371"/>
      </w:tblGrid>
      <w:tr w:rsidR="007D2F72" w:rsidRPr="00826F95" w14:paraId="334DA5CA" w14:textId="77777777" w:rsidTr="007C77AC">
        <w:trPr>
          <w:trHeight w:val="429"/>
          <w:jc w:val="center"/>
        </w:trPr>
        <w:tc>
          <w:tcPr>
            <w:tcW w:w="7371" w:type="dxa"/>
          </w:tcPr>
          <w:p w14:paraId="5BB3B7F4" w14:textId="256C82C7" w:rsidR="00536E07" w:rsidRDefault="0095086A" w:rsidP="00A306CD">
            <w:pPr>
              <w:spacing w:after="0" w:line="240" w:lineRule="auto"/>
              <w:jc w:val="center"/>
              <w:rPr>
                <w:rFonts w:ascii="Times New Roman" w:hAnsi="Times New Roman" w:cs="Times New Roman"/>
                <w:b/>
                <w:sz w:val="24"/>
                <w:szCs w:val="24"/>
                <w:lang w:val="lt-LT"/>
              </w:rPr>
            </w:pPr>
            <w:r w:rsidRPr="00826F95">
              <w:rPr>
                <w:rFonts w:ascii="Times New Roman" w:hAnsi="Times New Roman" w:cs="Times New Roman"/>
                <w:b/>
                <w:sz w:val="24"/>
                <w:szCs w:val="24"/>
                <w:lang w:val="lt-LT"/>
              </w:rPr>
              <w:t xml:space="preserve">SUPAPRASTINTA </w:t>
            </w:r>
            <w:r w:rsidR="00B83EA9" w:rsidRPr="00826F95">
              <w:rPr>
                <w:rFonts w:ascii="Times New Roman" w:hAnsi="Times New Roman" w:cs="Times New Roman"/>
                <w:b/>
                <w:sz w:val="24"/>
                <w:szCs w:val="24"/>
                <w:lang w:val="lt-LT"/>
              </w:rPr>
              <w:t xml:space="preserve">PREKIŲ </w:t>
            </w:r>
            <w:r w:rsidR="007D2F72" w:rsidRPr="00826F95">
              <w:rPr>
                <w:rFonts w:ascii="Times New Roman" w:hAnsi="Times New Roman" w:cs="Times New Roman"/>
                <w:b/>
                <w:sz w:val="24"/>
                <w:szCs w:val="24"/>
                <w:lang w:val="lt-LT"/>
              </w:rPr>
              <w:t>VIEŠOJO PIRKIMO</w:t>
            </w:r>
            <w:r w:rsidR="00A306CD" w:rsidRPr="00826F95">
              <w:rPr>
                <w:rFonts w:ascii="Times New Roman" w:hAnsi="Times New Roman" w:cs="Times New Roman"/>
                <w:b/>
                <w:sz w:val="24"/>
                <w:szCs w:val="24"/>
                <w:lang w:val="lt-LT"/>
              </w:rPr>
              <w:t>–</w:t>
            </w:r>
            <w:r w:rsidR="007D2F72" w:rsidRPr="00826F95">
              <w:rPr>
                <w:rFonts w:ascii="Times New Roman" w:hAnsi="Times New Roman" w:cs="Times New Roman"/>
                <w:b/>
                <w:sz w:val="24"/>
                <w:szCs w:val="24"/>
                <w:lang w:val="lt-LT"/>
              </w:rPr>
              <w:t>PARDAVIMO</w:t>
            </w:r>
            <w:r w:rsidR="00536E07">
              <w:rPr>
                <w:rFonts w:ascii="Times New Roman" w:hAnsi="Times New Roman" w:cs="Times New Roman"/>
                <w:b/>
                <w:sz w:val="24"/>
                <w:szCs w:val="24"/>
                <w:lang w:val="lt-LT"/>
              </w:rPr>
              <w:t xml:space="preserve">        </w:t>
            </w:r>
          </w:p>
          <w:p w14:paraId="6981CACA" w14:textId="18A4F00C" w:rsidR="007C77AC" w:rsidRPr="00826F95" w:rsidRDefault="007D2F72" w:rsidP="00A306CD">
            <w:pPr>
              <w:spacing w:after="0" w:line="240" w:lineRule="auto"/>
              <w:jc w:val="center"/>
              <w:rPr>
                <w:rFonts w:ascii="Times New Roman" w:hAnsi="Times New Roman" w:cs="Times New Roman"/>
                <w:b/>
                <w:sz w:val="24"/>
                <w:szCs w:val="24"/>
                <w:lang w:val="lt-LT"/>
              </w:rPr>
            </w:pPr>
            <w:r w:rsidRPr="00826F95">
              <w:rPr>
                <w:rFonts w:ascii="Times New Roman" w:hAnsi="Times New Roman" w:cs="Times New Roman"/>
                <w:b/>
                <w:sz w:val="24"/>
                <w:szCs w:val="24"/>
                <w:lang w:val="lt-LT"/>
              </w:rPr>
              <w:t xml:space="preserve"> SUTARTIS</w:t>
            </w:r>
          </w:p>
        </w:tc>
      </w:tr>
    </w:tbl>
    <w:p w14:paraId="44DDFA45" w14:textId="1814A830" w:rsidR="00B83EA9" w:rsidRPr="00826F95" w:rsidRDefault="00B83EA9" w:rsidP="005075B1">
      <w:pPr>
        <w:spacing w:after="0" w:line="240" w:lineRule="auto"/>
        <w:jc w:val="center"/>
        <w:rPr>
          <w:rFonts w:ascii="Times New Roman" w:hAnsi="Times New Roman" w:cs="Times New Roman"/>
          <w:sz w:val="24"/>
          <w:szCs w:val="24"/>
          <w:lang w:val="lt-LT"/>
        </w:rPr>
      </w:pPr>
      <w:r w:rsidRPr="00826F95">
        <w:rPr>
          <w:rFonts w:ascii="Times New Roman" w:hAnsi="Times New Roman" w:cs="Times New Roman"/>
          <w:sz w:val="24"/>
          <w:szCs w:val="24"/>
          <w:lang w:val="lt-LT"/>
        </w:rPr>
        <w:t>20</w:t>
      </w:r>
      <w:r w:rsidR="001529D8" w:rsidRPr="00826F95">
        <w:rPr>
          <w:rFonts w:ascii="Times New Roman" w:hAnsi="Times New Roman" w:cs="Times New Roman"/>
          <w:sz w:val="24"/>
          <w:szCs w:val="24"/>
          <w:lang w:val="lt-LT"/>
        </w:rPr>
        <w:t>24</w:t>
      </w:r>
      <w:r w:rsidR="00C10B52" w:rsidRPr="00826F95">
        <w:rPr>
          <w:rFonts w:ascii="Times New Roman" w:hAnsi="Times New Roman" w:cs="Times New Roman"/>
          <w:sz w:val="24"/>
          <w:szCs w:val="24"/>
          <w:lang w:val="lt-LT"/>
        </w:rPr>
        <w:t xml:space="preserve"> </w:t>
      </w:r>
      <w:r w:rsidRPr="00826F95">
        <w:rPr>
          <w:rFonts w:ascii="Times New Roman" w:hAnsi="Times New Roman" w:cs="Times New Roman"/>
          <w:sz w:val="24"/>
          <w:szCs w:val="24"/>
          <w:lang w:val="lt-LT"/>
        </w:rPr>
        <w:t>m.</w:t>
      </w:r>
      <w:r w:rsidR="001529D8" w:rsidRPr="00826F95">
        <w:rPr>
          <w:rFonts w:ascii="Times New Roman" w:hAnsi="Times New Roman" w:cs="Times New Roman"/>
          <w:sz w:val="24"/>
          <w:szCs w:val="24"/>
          <w:lang w:val="lt-LT"/>
        </w:rPr>
        <w:t xml:space="preserve"> </w:t>
      </w:r>
      <w:r w:rsidR="00FA1ACD">
        <w:rPr>
          <w:rFonts w:ascii="Times New Roman" w:hAnsi="Times New Roman" w:cs="Times New Roman"/>
          <w:sz w:val="24"/>
          <w:szCs w:val="24"/>
          <w:lang w:val="lt-LT"/>
        </w:rPr>
        <w:t>lapkričio</w:t>
      </w:r>
      <w:r w:rsidR="001529D8" w:rsidRPr="00826F95">
        <w:rPr>
          <w:rFonts w:ascii="Times New Roman" w:hAnsi="Times New Roman" w:cs="Times New Roman"/>
          <w:sz w:val="24"/>
          <w:szCs w:val="24"/>
          <w:lang w:val="lt-LT"/>
        </w:rPr>
        <w:t xml:space="preserve">   </w:t>
      </w:r>
      <w:r w:rsidR="00AC6D3A" w:rsidRPr="00826F95">
        <w:rPr>
          <w:rFonts w:ascii="Times New Roman" w:hAnsi="Times New Roman" w:cs="Times New Roman"/>
          <w:sz w:val="24"/>
          <w:szCs w:val="24"/>
          <w:lang w:val="lt-LT"/>
        </w:rPr>
        <w:t xml:space="preserve">         </w:t>
      </w:r>
      <w:r w:rsidRPr="00826F95">
        <w:rPr>
          <w:rFonts w:ascii="Times New Roman" w:hAnsi="Times New Roman" w:cs="Times New Roman"/>
          <w:sz w:val="24"/>
          <w:szCs w:val="24"/>
          <w:lang w:val="lt-LT"/>
        </w:rPr>
        <w:t xml:space="preserve"> d.</w:t>
      </w:r>
      <w:r w:rsidR="00AC6D3A" w:rsidRPr="00826F95">
        <w:rPr>
          <w:rFonts w:ascii="Times New Roman" w:hAnsi="Times New Roman" w:cs="Times New Roman"/>
          <w:sz w:val="24"/>
          <w:szCs w:val="24"/>
          <w:lang w:val="lt-LT"/>
        </w:rPr>
        <w:t xml:space="preserve"> Nr. U-</w:t>
      </w:r>
    </w:p>
    <w:p w14:paraId="12D6F246" w14:textId="79A8518E" w:rsidR="007D2F72" w:rsidRPr="00826F95" w:rsidRDefault="00B83EA9" w:rsidP="005075B1">
      <w:pPr>
        <w:spacing w:after="0" w:line="240" w:lineRule="auto"/>
        <w:jc w:val="center"/>
        <w:rPr>
          <w:rFonts w:ascii="Times New Roman" w:hAnsi="Times New Roman" w:cs="Times New Roman"/>
          <w:sz w:val="24"/>
          <w:szCs w:val="24"/>
          <w:lang w:val="lt-LT"/>
        </w:rPr>
      </w:pPr>
      <w:r w:rsidRPr="00826F95">
        <w:rPr>
          <w:rFonts w:ascii="Times New Roman" w:hAnsi="Times New Roman" w:cs="Times New Roman"/>
          <w:sz w:val="24"/>
          <w:szCs w:val="24"/>
          <w:lang w:val="lt-LT"/>
        </w:rPr>
        <w:t>Vilnius</w:t>
      </w:r>
    </w:p>
    <w:p w14:paraId="23CFB36D" w14:textId="7FBFFF7D" w:rsidR="00EA1F38" w:rsidRPr="00536E07" w:rsidRDefault="00536E07" w:rsidP="005075B1">
      <w:pPr>
        <w:spacing w:after="0" w:line="240" w:lineRule="auto"/>
        <w:jc w:val="center"/>
        <w:rPr>
          <w:rFonts w:ascii="Times New Roman" w:hAnsi="Times New Roman" w:cs="Times New Roman"/>
          <w:b/>
          <w:lang w:val="lt-LT"/>
        </w:rPr>
      </w:pP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15"/>
        <w:gridCol w:w="6964"/>
      </w:tblGrid>
      <w:tr w:rsidR="007D2F72" w:rsidRPr="00467033" w14:paraId="6FD3494D" w14:textId="77777777" w:rsidTr="005075B1">
        <w:trPr>
          <w:trHeight w:val="194"/>
        </w:trPr>
        <w:tc>
          <w:tcPr>
            <w:tcW w:w="0" w:type="auto"/>
            <w:gridSpan w:val="2"/>
          </w:tcPr>
          <w:p w14:paraId="5B192CA9" w14:textId="27CA2B92" w:rsidR="007D2F72" w:rsidRPr="00467033" w:rsidRDefault="00467033" w:rsidP="0002487A">
            <w:pPr>
              <w:pStyle w:val="ListParagraph"/>
              <w:numPr>
                <w:ilvl w:val="0"/>
                <w:numId w:val="2"/>
              </w:numPr>
              <w:spacing w:after="0" w:line="240" w:lineRule="auto"/>
              <w:ind w:left="421" w:hanging="425"/>
              <w:jc w:val="both"/>
              <w:rPr>
                <w:rFonts w:ascii="Times New Roman" w:hAnsi="Times New Roman" w:cs="Times New Roman"/>
                <w:b/>
                <w:lang w:val="lt-LT"/>
              </w:rPr>
            </w:pPr>
            <w:r w:rsidRPr="00467033">
              <w:rPr>
                <w:rFonts w:ascii="Times New Roman" w:hAnsi="Times New Roman" w:cs="Times New Roman"/>
                <w:b/>
                <w:lang w:val="lt-LT"/>
              </w:rPr>
              <w:t xml:space="preserve">Pirkėjas – </w:t>
            </w:r>
            <w:r w:rsidRPr="0002487A">
              <w:rPr>
                <w:rFonts w:ascii="Times New Roman" w:hAnsi="Times New Roman" w:cs="Times New Roman"/>
                <w:lang w:val="lt-LT"/>
              </w:rPr>
              <w:t>Lietuvos kariuomenės Logistikos valdybos Įgulų aptarnavimo tarnyba</w:t>
            </w:r>
            <w:r w:rsidRPr="00467033">
              <w:t xml:space="preserve"> </w:t>
            </w:r>
            <w:r w:rsidRPr="00467033">
              <w:rPr>
                <w:rFonts w:ascii="Times New Roman" w:hAnsi="Times New Roman" w:cs="Times New Roman"/>
                <w:lang w:val="lt-LT"/>
              </w:rPr>
              <w:t xml:space="preserve">kodas 300066843, atstovaujama plk. ltn. Mindaugo </w:t>
            </w:r>
            <w:proofErr w:type="spellStart"/>
            <w:r w:rsidRPr="00467033">
              <w:rPr>
                <w:rFonts w:ascii="Times New Roman" w:hAnsi="Times New Roman" w:cs="Times New Roman"/>
                <w:lang w:val="lt-LT"/>
              </w:rPr>
              <w:t>Juotkaus</w:t>
            </w:r>
            <w:proofErr w:type="spellEnd"/>
            <w:r w:rsidRPr="00467033">
              <w:rPr>
                <w:rFonts w:ascii="Times New Roman" w:hAnsi="Times New Roman" w:cs="Times New Roman"/>
                <w:lang w:val="lt-LT"/>
              </w:rPr>
              <w:t xml:space="preserve">, veikiančio pagal Įgulų aptarnavimo tarnybos nuostatus, patvirtintus Krašto apsaugos ministro 2014 m. gegužės 30 d. įsakymu Nr. V-470 </w:t>
            </w:r>
            <w:r w:rsidRPr="00467033">
              <w:rPr>
                <w:rFonts w:ascii="Times New Roman" w:eastAsia="Times New Roman" w:hAnsi="Times New Roman" w:cs="Times New Roman"/>
                <w:lang w:val="lt-LT" w:eastAsia="lt-LT"/>
              </w:rPr>
              <w:t>(toliau – Pirkėjas)</w:t>
            </w:r>
            <w:r w:rsidR="0002487A">
              <w:rPr>
                <w:rFonts w:ascii="Times New Roman" w:eastAsia="Times New Roman" w:hAnsi="Times New Roman" w:cs="Times New Roman"/>
                <w:color w:val="000000"/>
                <w:lang w:val="lt-LT" w:eastAsia="lt-LT"/>
              </w:rPr>
              <w:t>.</w:t>
            </w:r>
          </w:p>
        </w:tc>
      </w:tr>
      <w:tr w:rsidR="00061336" w:rsidRPr="00467033" w14:paraId="4D93C04C" w14:textId="77777777" w:rsidTr="005075B1">
        <w:trPr>
          <w:trHeight w:val="351"/>
        </w:trPr>
        <w:tc>
          <w:tcPr>
            <w:tcW w:w="0" w:type="auto"/>
            <w:gridSpan w:val="2"/>
          </w:tcPr>
          <w:p w14:paraId="2DB94244" w14:textId="77777777" w:rsidR="008E2939" w:rsidRPr="0002487A" w:rsidRDefault="00061336" w:rsidP="008E2939">
            <w:pPr>
              <w:pStyle w:val="ListParagraph"/>
              <w:numPr>
                <w:ilvl w:val="0"/>
                <w:numId w:val="2"/>
              </w:numPr>
              <w:spacing w:after="0" w:line="240" w:lineRule="auto"/>
              <w:ind w:left="421" w:hanging="425"/>
              <w:jc w:val="both"/>
              <w:rPr>
                <w:rFonts w:ascii="Times New Roman" w:hAnsi="Times New Roman" w:cs="Times New Roman"/>
                <w:lang w:val="lt-LT"/>
              </w:rPr>
            </w:pPr>
            <w:r w:rsidRPr="00467033">
              <w:rPr>
                <w:rFonts w:ascii="Times New Roman" w:hAnsi="Times New Roman" w:cs="Times New Roman"/>
                <w:b/>
                <w:lang w:val="lt-LT"/>
              </w:rPr>
              <w:t>Mokėtojas –</w:t>
            </w:r>
            <w:r w:rsidR="00E122C4" w:rsidRPr="00467033">
              <w:rPr>
                <w:rFonts w:ascii="Times New Roman" w:hAnsi="Times New Roman" w:cs="Times New Roman"/>
                <w:b/>
                <w:lang w:val="lt-LT"/>
              </w:rPr>
              <w:t xml:space="preserve"> </w:t>
            </w:r>
            <w:r w:rsidR="008E2939" w:rsidRPr="00467033">
              <w:rPr>
                <w:rFonts w:ascii="Times New Roman" w:hAnsi="Times New Roman" w:cs="Times New Roman"/>
                <w:b/>
                <w:lang w:val="lt-LT"/>
              </w:rPr>
              <w:t xml:space="preserve"> </w:t>
            </w:r>
            <w:r w:rsidR="008E2939" w:rsidRPr="0002487A">
              <w:rPr>
                <w:rFonts w:ascii="Times New Roman" w:hAnsi="Times New Roman" w:cs="Times New Roman"/>
                <w:color w:val="000000"/>
                <w:lang w:val="lt-LT"/>
              </w:rPr>
              <w:t>Lietuvos kariuomenė</w:t>
            </w:r>
          </w:p>
          <w:p w14:paraId="558E4256" w14:textId="09CA5876" w:rsidR="00061336" w:rsidRPr="00467033" w:rsidRDefault="008E2939" w:rsidP="002D796E">
            <w:pPr>
              <w:pStyle w:val="ListParagraph"/>
              <w:numPr>
                <w:ilvl w:val="0"/>
                <w:numId w:val="2"/>
              </w:numPr>
              <w:spacing w:after="0" w:line="240" w:lineRule="auto"/>
              <w:ind w:left="421" w:hanging="425"/>
              <w:jc w:val="both"/>
              <w:rPr>
                <w:rFonts w:ascii="Times New Roman" w:hAnsi="Times New Roman" w:cs="Times New Roman"/>
                <w:b/>
                <w:lang w:val="lt-LT"/>
              </w:rPr>
            </w:pPr>
            <w:r w:rsidRPr="00467033">
              <w:rPr>
                <w:rFonts w:ascii="Times New Roman" w:hAnsi="Times New Roman" w:cs="Times New Roman"/>
                <w:b/>
                <w:lang w:val="lt-LT"/>
              </w:rPr>
              <w:t>Gavėjas</w:t>
            </w:r>
            <w:r w:rsidR="00061336" w:rsidRPr="00467033">
              <w:rPr>
                <w:rFonts w:ascii="Times New Roman" w:hAnsi="Times New Roman" w:cs="Times New Roman"/>
                <w:lang w:val="lt-LT"/>
              </w:rPr>
              <w:t xml:space="preserve"> </w:t>
            </w:r>
            <w:r w:rsidR="00061336" w:rsidRPr="00467033">
              <w:rPr>
                <w:rFonts w:ascii="Times New Roman" w:hAnsi="Times New Roman" w:cs="Times New Roman"/>
                <w:b/>
                <w:lang w:val="lt-LT"/>
              </w:rPr>
              <w:t>–</w:t>
            </w:r>
            <w:r w:rsidR="00E122C4" w:rsidRPr="00467033">
              <w:rPr>
                <w:rFonts w:ascii="Times New Roman" w:hAnsi="Times New Roman" w:cs="Times New Roman"/>
                <w:b/>
                <w:lang w:val="lt-LT"/>
              </w:rPr>
              <w:t xml:space="preserve"> </w:t>
            </w:r>
            <w:r w:rsidR="00467033" w:rsidRPr="0002487A">
              <w:rPr>
                <w:rFonts w:ascii="Times New Roman" w:hAnsi="Times New Roman" w:cs="Times New Roman"/>
                <w:lang w:val="lt-LT"/>
              </w:rPr>
              <w:t>Lietuvos kariuomenės Logistikos valdybos Įgulų aptarnavimo tarnyba</w:t>
            </w:r>
            <w:r w:rsidR="0002487A" w:rsidRPr="0002487A">
              <w:rPr>
                <w:rFonts w:ascii="Times New Roman" w:hAnsi="Times New Roman" w:cs="Times New Roman"/>
                <w:lang w:val="lt-LT"/>
              </w:rPr>
              <w:t>.</w:t>
            </w:r>
          </w:p>
        </w:tc>
      </w:tr>
      <w:tr w:rsidR="007D2F72" w:rsidRPr="00467033" w14:paraId="4A79ADEA" w14:textId="77777777" w:rsidTr="005075B1">
        <w:trPr>
          <w:trHeight w:val="56"/>
        </w:trPr>
        <w:tc>
          <w:tcPr>
            <w:tcW w:w="0" w:type="auto"/>
            <w:gridSpan w:val="2"/>
          </w:tcPr>
          <w:p w14:paraId="38450265" w14:textId="13614811" w:rsidR="007D2F72" w:rsidRPr="00467033" w:rsidRDefault="007D2F72" w:rsidP="0062322F">
            <w:pPr>
              <w:pStyle w:val="ListParagraph"/>
              <w:numPr>
                <w:ilvl w:val="0"/>
                <w:numId w:val="2"/>
              </w:numPr>
              <w:spacing w:after="0" w:line="240" w:lineRule="auto"/>
              <w:ind w:left="421" w:hanging="425"/>
              <w:jc w:val="both"/>
              <w:rPr>
                <w:rFonts w:ascii="Times New Roman" w:hAnsi="Times New Roman" w:cs="Times New Roman"/>
                <w:b/>
                <w:lang w:val="lt-LT"/>
              </w:rPr>
            </w:pPr>
            <w:r w:rsidRPr="00467033">
              <w:rPr>
                <w:rFonts w:ascii="Times New Roman" w:hAnsi="Times New Roman" w:cs="Times New Roman"/>
                <w:b/>
                <w:lang w:val="lt-LT"/>
              </w:rPr>
              <w:t xml:space="preserve">Pardavėjas </w:t>
            </w:r>
            <w:r w:rsidR="00730A90" w:rsidRPr="00467033">
              <w:rPr>
                <w:rFonts w:ascii="Times New Roman" w:hAnsi="Times New Roman" w:cs="Times New Roman"/>
                <w:b/>
                <w:lang w:val="lt-LT"/>
              </w:rPr>
              <w:t>–</w:t>
            </w:r>
            <w:r w:rsidR="00B258BD" w:rsidRPr="00467033">
              <w:rPr>
                <w:rFonts w:ascii="Times New Roman" w:hAnsi="Times New Roman" w:cs="Times New Roman"/>
                <w:b/>
                <w:lang w:val="lt-LT"/>
              </w:rPr>
              <w:t xml:space="preserve">  </w:t>
            </w:r>
            <w:r w:rsidR="00F305C6" w:rsidRPr="00C9634B">
              <w:rPr>
                <w:rFonts w:ascii="Times New Roman" w:hAnsi="Times New Roman" w:cs="Times New Roman"/>
                <w:lang w:val="lt-LT"/>
              </w:rPr>
              <w:t>UAB „</w:t>
            </w:r>
            <w:r w:rsidR="0007288C" w:rsidRPr="00C9634B">
              <w:rPr>
                <w:rFonts w:ascii="Times New Roman" w:hAnsi="Times New Roman" w:cs="Times New Roman"/>
                <w:lang w:val="lt-LT"/>
              </w:rPr>
              <w:t xml:space="preserve">Baltic </w:t>
            </w:r>
            <w:proofErr w:type="spellStart"/>
            <w:r w:rsidR="0007288C" w:rsidRPr="00C9634B">
              <w:rPr>
                <w:rFonts w:ascii="Times New Roman" w:hAnsi="Times New Roman" w:cs="Times New Roman"/>
                <w:lang w:val="lt-LT"/>
              </w:rPr>
              <w:t>Master</w:t>
            </w:r>
            <w:proofErr w:type="spellEnd"/>
            <w:r w:rsidR="00F305C6" w:rsidRPr="00C9634B">
              <w:rPr>
                <w:rFonts w:ascii="Times New Roman" w:hAnsi="Times New Roman" w:cs="Times New Roman"/>
                <w:lang w:val="lt-LT"/>
              </w:rPr>
              <w:t>“ atstovaujama</w:t>
            </w:r>
            <w:r w:rsidR="00F50174">
              <w:rPr>
                <w:rFonts w:ascii="Times New Roman" w:hAnsi="Times New Roman" w:cs="Times New Roman"/>
                <w:lang w:val="lt-LT"/>
              </w:rPr>
              <w:t xml:space="preserve"> </w:t>
            </w:r>
            <w:r w:rsidR="00C9634B">
              <w:rPr>
                <w:rFonts w:ascii="Times New Roman" w:hAnsi="Times New Roman" w:cs="Times New Roman"/>
                <w:lang w:val="lt-LT"/>
              </w:rPr>
              <w:t>generalinio dir</w:t>
            </w:r>
            <w:r w:rsidR="00316163">
              <w:rPr>
                <w:rFonts w:ascii="Times New Roman" w:hAnsi="Times New Roman" w:cs="Times New Roman"/>
                <w:lang w:val="lt-LT"/>
              </w:rPr>
              <w:t xml:space="preserve">ektoriaus </w:t>
            </w:r>
            <w:proofErr w:type="spellStart"/>
            <w:r w:rsidR="00316163">
              <w:rPr>
                <w:rFonts w:ascii="Times New Roman" w:hAnsi="Times New Roman" w:cs="Times New Roman"/>
                <w:lang w:val="lt-LT"/>
              </w:rPr>
              <w:t>Stanislav</w:t>
            </w:r>
            <w:proofErr w:type="spellEnd"/>
            <w:r w:rsidR="00316163">
              <w:rPr>
                <w:rFonts w:ascii="Times New Roman" w:hAnsi="Times New Roman" w:cs="Times New Roman"/>
                <w:lang w:val="lt-LT"/>
              </w:rPr>
              <w:t xml:space="preserve"> </w:t>
            </w:r>
            <w:proofErr w:type="spellStart"/>
            <w:r w:rsidR="00316163">
              <w:rPr>
                <w:rFonts w:ascii="Times New Roman" w:hAnsi="Times New Roman" w:cs="Times New Roman"/>
                <w:lang w:val="lt-LT"/>
              </w:rPr>
              <w:t>Andžejevski</w:t>
            </w:r>
            <w:proofErr w:type="spellEnd"/>
            <w:r w:rsidR="00316163">
              <w:rPr>
                <w:rFonts w:ascii="Times New Roman" w:hAnsi="Times New Roman" w:cs="Times New Roman"/>
                <w:lang w:val="lt-LT"/>
              </w:rPr>
              <w:t xml:space="preserve"> </w:t>
            </w:r>
            <w:r w:rsidR="00621C09" w:rsidRPr="00467033">
              <w:rPr>
                <w:rFonts w:ascii="Times New Roman" w:hAnsi="Times New Roman" w:cs="Times New Roman"/>
                <w:lang w:val="lt-LT"/>
              </w:rPr>
              <w:t>(toliau</w:t>
            </w:r>
            <w:r w:rsidR="00995D5F" w:rsidRPr="00467033">
              <w:rPr>
                <w:rFonts w:ascii="Times New Roman" w:hAnsi="Times New Roman" w:cs="Times New Roman"/>
                <w:lang w:val="lt-LT"/>
              </w:rPr>
              <w:t xml:space="preserve"> – </w:t>
            </w:r>
            <w:r w:rsidR="00995D5F" w:rsidRPr="0002487A">
              <w:rPr>
                <w:rFonts w:ascii="Times New Roman" w:hAnsi="Times New Roman" w:cs="Times New Roman"/>
                <w:lang w:val="lt-LT"/>
              </w:rPr>
              <w:t>Pardavėjas</w:t>
            </w:r>
            <w:r w:rsidR="00995D5F" w:rsidRPr="00467033">
              <w:rPr>
                <w:rFonts w:ascii="Times New Roman" w:hAnsi="Times New Roman" w:cs="Times New Roman"/>
                <w:lang w:val="lt-LT"/>
              </w:rPr>
              <w:t>)</w:t>
            </w:r>
            <w:r w:rsidR="00DC43E9" w:rsidRPr="00467033">
              <w:rPr>
                <w:rFonts w:ascii="Times New Roman" w:hAnsi="Times New Roman" w:cs="Times New Roman"/>
                <w:lang w:val="lt-LT"/>
              </w:rPr>
              <w:t>.</w:t>
            </w:r>
          </w:p>
        </w:tc>
      </w:tr>
      <w:tr w:rsidR="00EC34BC" w:rsidRPr="00467033" w14:paraId="78FDB43A" w14:textId="77777777" w:rsidTr="005075B1">
        <w:trPr>
          <w:trHeight w:val="56"/>
        </w:trPr>
        <w:tc>
          <w:tcPr>
            <w:tcW w:w="0" w:type="auto"/>
            <w:gridSpan w:val="2"/>
          </w:tcPr>
          <w:p w14:paraId="3911BFF4" w14:textId="5C5B3D17" w:rsidR="00EC34BC" w:rsidRPr="00467033" w:rsidRDefault="00EC34BC" w:rsidP="004A7D55">
            <w:pPr>
              <w:pStyle w:val="ListParagraph"/>
              <w:numPr>
                <w:ilvl w:val="0"/>
                <w:numId w:val="2"/>
              </w:numPr>
              <w:spacing w:after="0" w:line="240" w:lineRule="auto"/>
              <w:ind w:left="421" w:hanging="425"/>
              <w:jc w:val="both"/>
              <w:rPr>
                <w:rFonts w:ascii="Times New Roman" w:hAnsi="Times New Roman" w:cs="Times New Roman"/>
                <w:b/>
                <w:lang w:val="lt-LT"/>
              </w:rPr>
            </w:pPr>
            <w:r w:rsidRPr="00467033">
              <w:rPr>
                <w:rFonts w:ascii="Times New Roman" w:hAnsi="Times New Roman" w:cs="Times New Roman"/>
                <w:b/>
                <w:lang w:val="lt-LT"/>
              </w:rPr>
              <w:t xml:space="preserve">Subtiekėjas </w:t>
            </w:r>
            <w:r w:rsidR="00730A90" w:rsidRPr="00467033">
              <w:rPr>
                <w:rFonts w:ascii="Times New Roman" w:hAnsi="Times New Roman" w:cs="Times New Roman"/>
                <w:b/>
                <w:lang w:val="lt-LT"/>
              </w:rPr>
              <w:t>–</w:t>
            </w:r>
            <w:r w:rsidR="001529D8" w:rsidRPr="00467033">
              <w:rPr>
                <w:rFonts w:ascii="Times New Roman" w:hAnsi="Times New Roman" w:cs="Times New Roman"/>
                <w:b/>
                <w:lang w:val="lt-LT"/>
              </w:rPr>
              <w:t xml:space="preserve"> </w:t>
            </w:r>
            <w:r w:rsidR="00835EBA" w:rsidRPr="00467033">
              <w:rPr>
                <w:rFonts w:ascii="Times New Roman" w:hAnsi="Times New Roman" w:cs="Times New Roman"/>
                <w:lang w:val="lt-LT"/>
              </w:rPr>
              <w:t xml:space="preserve"> </w:t>
            </w:r>
          </w:p>
        </w:tc>
      </w:tr>
      <w:tr w:rsidR="00431E20" w:rsidRPr="00467033" w14:paraId="68960510" w14:textId="77777777" w:rsidTr="005075B1">
        <w:trPr>
          <w:trHeight w:val="1819"/>
        </w:trPr>
        <w:tc>
          <w:tcPr>
            <w:tcW w:w="0" w:type="auto"/>
            <w:gridSpan w:val="2"/>
          </w:tcPr>
          <w:p w14:paraId="37F804F0" w14:textId="23E14B29" w:rsidR="00431E20" w:rsidRPr="00467033" w:rsidRDefault="00431E20" w:rsidP="00E527CA">
            <w:pPr>
              <w:pStyle w:val="ListParagraph"/>
              <w:numPr>
                <w:ilvl w:val="0"/>
                <w:numId w:val="2"/>
              </w:numPr>
              <w:spacing w:after="0" w:line="240" w:lineRule="auto"/>
              <w:ind w:left="421" w:hanging="425"/>
              <w:jc w:val="both"/>
              <w:rPr>
                <w:rFonts w:ascii="Times New Roman" w:hAnsi="Times New Roman" w:cs="Times New Roman"/>
                <w:b/>
                <w:lang w:val="lt-LT"/>
              </w:rPr>
            </w:pPr>
            <w:r w:rsidRPr="00467033">
              <w:rPr>
                <w:rFonts w:ascii="Times New Roman" w:hAnsi="Times New Roman" w:cs="Times New Roman"/>
                <w:b/>
                <w:lang w:val="lt-LT"/>
              </w:rPr>
              <w:t>Pirkimo objektas</w:t>
            </w:r>
            <w:r w:rsidR="002E6760" w:rsidRPr="00467033">
              <w:rPr>
                <w:rFonts w:ascii="Times New Roman" w:hAnsi="Times New Roman" w:cs="Times New Roman"/>
                <w:b/>
                <w:lang w:val="lt-LT"/>
              </w:rPr>
              <w:t>:</w:t>
            </w:r>
          </w:p>
          <w:p w14:paraId="40E24C5F" w14:textId="655BB61D" w:rsidR="00431E20" w:rsidRPr="00316163" w:rsidRDefault="00B16696" w:rsidP="00316163">
            <w:pPr>
              <w:pStyle w:val="ListParagraph"/>
              <w:numPr>
                <w:ilvl w:val="1"/>
                <w:numId w:val="2"/>
              </w:numPr>
              <w:tabs>
                <w:tab w:val="left" w:pos="459"/>
              </w:tabs>
              <w:spacing w:after="0" w:line="240" w:lineRule="auto"/>
              <w:ind w:left="33" w:hanging="33"/>
              <w:jc w:val="both"/>
              <w:rPr>
                <w:rFonts w:ascii="Times New Roman" w:hAnsi="Times New Roman" w:cs="Times New Roman"/>
                <w:lang w:val="lt-LT"/>
              </w:rPr>
            </w:pPr>
            <w:r w:rsidRPr="00467033">
              <w:rPr>
                <w:rFonts w:ascii="Times New Roman" w:hAnsi="Times New Roman" w:cs="Times New Roman"/>
                <w:lang w:val="lt-LT"/>
              </w:rPr>
              <w:t xml:space="preserve"> </w:t>
            </w:r>
            <w:r w:rsidR="00431E20" w:rsidRPr="00467033">
              <w:rPr>
                <w:rFonts w:ascii="Times New Roman" w:hAnsi="Times New Roman" w:cs="Times New Roman"/>
                <w:lang w:val="lt-LT"/>
              </w:rPr>
              <w:t xml:space="preserve">Pirkimo objektas – </w:t>
            </w:r>
            <w:r w:rsidR="00431E20" w:rsidRPr="00316163">
              <w:rPr>
                <w:rFonts w:ascii="Times New Roman" w:hAnsi="Times New Roman" w:cs="Times New Roman"/>
                <w:lang w:val="lt-LT"/>
              </w:rPr>
              <w:t>Pard</w:t>
            </w:r>
            <w:r w:rsidR="004C257A" w:rsidRPr="00316163">
              <w:rPr>
                <w:rFonts w:ascii="Times New Roman" w:hAnsi="Times New Roman" w:cs="Times New Roman"/>
                <w:lang w:val="lt-LT"/>
              </w:rPr>
              <w:t xml:space="preserve">avėjas įsipareigoja parduoti, </w:t>
            </w:r>
            <w:r w:rsidR="00431E20" w:rsidRPr="00316163">
              <w:rPr>
                <w:rFonts w:ascii="Times New Roman" w:hAnsi="Times New Roman" w:cs="Times New Roman"/>
                <w:lang w:val="lt-LT"/>
              </w:rPr>
              <w:t>pristatyti</w:t>
            </w:r>
            <w:r w:rsidR="0007288C" w:rsidRPr="00316163">
              <w:rPr>
                <w:rFonts w:ascii="Times New Roman" w:hAnsi="Times New Roman" w:cs="Times New Roman"/>
                <w:lang w:val="lt-LT"/>
              </w:rPr>
              <w:t xml:space="preserve"> ir iškrauti </w:t>
            </w:r>
            <w:proofErr w:type="spellStart"/>
            <w:r w:rsidR="0007288C" w:rsidRPr="00316163">
              <w:rPr>
                <w:rFonts w:ascii="Times New Roman" w:hAnsi="Times New Roman" w:cs="Times New Roman"/>
                <w:lang w:val="lt-LT"/>
              </w:rPr>
              <w:t>konvekcinių</w:t>
            </w:r>
            <w:proofErr w:type="spellEnd"/>
            <w:r w:rsidR="0007288C" w:rsidRPr="00316163">
              <w:rPr>
                <w:rFonts w:ascii="Times New Roman" w:hAnsi="Times New Roman" w:cs="Times New Roman"/>
                <w:lang w:val="lt-LT"/>
              </w:rPr>
              <w:t xml:space="preserve"> krosnių plovimo ir skalavimo skystį „</w:t>
            </w:r>
            <w:proofErr w:type="spellStart"/>
            <w:r w:rsidR="0007288C" w:rsidRPr="00316163">
              <w:rPr>
                <w:rFonts w:ascii="Times New Roman" w:hAnsi="Times New Roman" w:cs="Times New Roman"/>
                <w:lang w:val="lt-LT"/>
              </w:rPr>
              <w:t>Unox</w:t>
            </w:r>
            <w:proofErr w:type="spellEnd"/>
            <w:r w:rsidR="0007288C" w:rsidRPr="00316163">
              <w:rPr>
                <w:rFonts w:ascii="Times New Roman" w:hAnsi="Times New Roman" w:cs="Times New Roman"/>
                <w:lang w:val="lt-LT"/>
              </w:rPr>
              <w:t xml:space="preserve"> priemonė plovimui ir skalavimui“ 250 litrų</w:t>
            </w:r>
            <w:r w:rsidR="001529D8" w:rsidRPr="00316163">
              <w:rPr>
                <w:rFonts w:ascii="Times New Roman" w:hAnsi="Times New Roman" w:cs="Times New Roman"/>
                <w:lang w:val="lt-LT"/>
              </w:rPr>
              <w:t xml:space="preserve"> </w:t>
            </w:r>
            <w:r w:rsidR="00B80294" w:rsidRPr="00316163">
              <w:rPr>
                <w:rFonts w:ascii="Times New Roman" w:hAnsi="Times New Roman" w:cs="Times New Roman"/>
                <w:lang w:val="lt-LT"/>
              </w:rPr>
              <w:t>(toliau – Prekės)</w:t>
            </w:r>
            <w:r w:rsidR="003B3A40" w:rsidRPr="00316163">
              <w:rPr>
                <w:rFonts w:ascii="Times New Roman" w:hAnsi="Times New Roman" w:cs="Times New Roman"/>
                <w:lang w:val="lt-LT"/>
              </w:rPr>
              <w:t>.</w:t>
            </w:r>
            <w:r w:rsidR="00431E20" w:rsidRPr="00316163">
              <w:rPr>
                <w:rFonts w:ascii="Times New Roman" w:hAnsi="Times New Roman" w:cs="Times New Roman"/>
                <w:lang w:val="lt-LT"/>
              </w:rPr>
              <w:t xml:space="preserve"> </w:t>
            </w:r>
          </w:p>
          <w:p w14:paraId="4498A28A" w14:textId="411DDD5D" w:rsidR="00431E20" w:rsidRPr="00316163" w:rsidRDefault="00431E20" w:rsidP="00316163">
            <w:pPr>
              <w:pStyle w:val="ListParagraph"/>
              <w:numPr>
                <w:ilvl w:val="1"/>
                <w:numId w:val="2"/>
              </w:numPr>
              <w:tabs>
                <w:tab w:val="left" w:pos="459"/>
              </w:tabs>
              <w:spacing w:after="0" w:line="240" w:lineRule="auto"/>
              <w:ind w:left="33" w:hanging="33"/>
              <w:jc w:val="both"/>
              <w:rPr>
                <w:rFonts w:ascii="Times New Roman" w:hAnsi="Times New Roman" w:cs="Times New Roman"/>
                <w:lang w:val="lt-LT"/>
              </w:rPr>
            </w:pPr>
            <w:r w:rsidRPr="00316163">
              <w:rPr>
                <w:rFonts w:ascii="Times New Roman" w:hAnsi="Times New Roman" w:cs="Times New Roman"/>
                <w:lang w:val="lt-LT"/>
              </w:rPr>
              <w:t>P</w:t>
            </w:r>
            <w:r w:rsidR="00B27D26" w:rsidRPr="00316163">
              <w:rPr>
                <w:rFonts w:ascii="Times New Roman" w:hAnsi="Times New Roman" w:cs="Times New Roman"/>
                <w:lang w:val="lt-LT"/>
              </w:rPr>
              <w:t>irkėjas įsipareigoja priimti 6.</w:t>
            </w:r>
            <w:r w:rsidR="007121D1" w:rsidRPr="00316163">
              <w:rPr>
                <w:rFonts w:ascii="Times New Roman" w:hAnsi="Times New Roman" w:cs="Times New Roman"/>
                <w:lang w:val="lt-LT"/>
              </w:rPr>
              <w:t>1</w:t>
            </w:r>
            <w:r w:rsidRPr="00316163">
              <w:rPr>
                <w:rFonts w:ascii="Times New Roman" w:hAnsi="Times New Roman" w:cs="Times New Roman"/>
                <w:lang w:val="lt-LT"/>
              </w:rPr>
              <w:t xml:space="preserve"> </w:t>
            </w:r>
            <w:r w:rsidR="00A306CD" w:rsidRPr="00316163">
              <w:rPr>
                <w:rFonts w:ascii="Times New Roman" w:hAnsi="Times New Roman" w:cs="Times New Roman"/>
                <w:lang w:val="lt-LT"/>
              </w:rPr>
              <w:t>pa</w:t>
            </w:r>
            <w:r w:rsidRPr="00316163">
              <w:rPr>
                <w:rFonts w:ascii="Times New Roman" w:hAnsi="Times New Roman" w:cs="Times New Roman"/>
                <w:lang w:val="lt-LT"/>
              </w:rPr>
              <w:t>punkt</w:t>
            </w:r>
            <w:r w:rsidR="00A306CD" w:rsidRPr="00316163">
              <w:rPr>
                <w:rFonts w:ascii="Times New Roman" w:hAnsi="Times New Roman" w:cs="Times New Roman"/>
                <w:lang w:val="lt-LT"/>
              </w:rPr>
              <w:t>yje</w:t>
            </w:r>
            <w:r w:rsidRPr="00316163">
              <w:rPr>
                <w:rFonts w:ascii="Times New Roman" w:hAnsi="Times New Roman" w:cs="Times New Roman"/>
                <w:lang w:val="lt-LT"/>
              </w:rPr>
              <w:t xml:space="preserve"> nurodytą kiekį ir </w:t>
            </w:r>
            <w:r w:rsidR="00A306CD" w:rsidRPr="00316163">
              <w:rPr>
                <w:rFonts w:ascii="Times New Roman" w:hAnsi="Times New Roman" w:cs="Times New Roman"/>
                <w:lang w:val="lt-LT"/>
              </w:rPr>
              <w:t>su</w:t>
            </w:r>
            <w:r w:rsidRPr="00316163">
              <w:rPr>
                <w:rFonts w:ascii="Times New Roman" w:hAnsi="Times New Roman" w:cs="Times New Roman"/>
                <w:lang w:val="lt-LT"/>
              </w:rPr>
              <w:t xml:space="preserve">mokėti už </w:t>
            </w:r>
            <w:r w:rsidR="001A1258" w:rsidRPr="00316163">
              <w:rPr>
                <w:rFonts w:ascii="Times New Roman" w:hAnsi="Times New Roman" w:cs="Times New Roman"/>
                <w:lang w:val="lt-LT"/>
              </w:rPr>
              <w:t>S</w:t>
            </w:r>
            <w:r w:rsidRPr="00316163">
              <w:rPr>
                <w:rFonts w:ascii="Times New Roman" w:hAnsi="Times New Roman" w:cs="Times New Roman"/>
                <w:lang w:val="lt-LT"/>
              </w:rPr>
              <w:t>utart</w:t>
            </w:r>
            <w:r w:rsidR="007B276C" w:rsidRPr="00316163">
              <w:rPr>
                <w:rFonts w:ascii="Times New Roman" w:hAnsi="Times New Roman" w:cs="Times New Roman"/>
                <w:lang w:val="lt-LT"/>
              </w:rPr>
              <w:t>ies reikalavimus atitinkančias P</w:t>
            </w:r>
            <w:r w:rsidRPr="00316163">
              <w:rPr>
                <w:rFonts w:ascii="Times New Roman" w:hAnsi="Times New Roman" w:cs="Times New Roman"/>
                <w:lang w:val="lt-LT"/>
              </w:rPr>
              <w:t>rekes 7</w:t>
            </w:r>
            <w:r w:rsidR="009510D2" w:rsidRPr="00316163">
              <w:rPr>
                <w:rFonts w:ascii="Times New Roman" w:hAnsi="Times New Roman" w:cs="Times New Roman"/>
                <w:lang w:val="lt-LT"/>
              </w:rPr>
              <w:t xml:space="preserve"> </w:t>
            </w:r>
            <w:r w:rsidRPr="00316163">
              <w:rPr>
                <w:rFonts w:ascii="Times New Roman" w:hAnsi="Times New Roman" w:cs="Times New Roman"/>
                <w:lang w:val="lt-LT"/>
              </w:rPr>
              <w:t xml:space="preserve">punkte nurodytą kainą. </w:t>
            </w:r>
          </w:p>
          <w:p w14:paraId="4215C4AB" w14:textId="50988D04" w:rsidR="00B27D26" w:rsidRPr="00316163" w:rsidRDefault="007121D1" w:rsidP="00316163">
            <w:pPr>
              <w:pStyle w:val="ListParagraph"/>
              <w:numPr>
                <w:ilvl w:val="1"/>
                <w:numId w:val="2"/>
              </w:numPr>
              <w:spacing w:after="0" w:line="240" w:lineRule="auto"/>
              <w:ind w:left="459" w:hanging="426"/>
              <w:jc w:val="both"/>
              <w:rPr>
                <w:rFonts w:ascii="Times New Roman" w:hAnsi="Times New Roman" w:cs="Times New Roman"/>
                <w:b/>
                <w:lang w:val="lt-LT"/>
              </w:rPr>
            </w:pPr>
            <w:r w:rsidRPr="00316163">
              <w:rPr>
                <w:rFonts w:ascii="Times New Roman" w:hAnsi="Times New Roman" w:cs="Times New Roman"/>
                <w:lang w:val="lt-LT"/>
              </w:rPr>
              <w:t>R</w:t>
            </w:r>
            <w:r w:rsidR="00B27D26" w:rsidRPr="00316163">
              <w:rPr>
                <w:rFonts w:ascii="Times New Roman" w:hAnsi="Times New Roman" w:cs="Times New Roman"/>
                <w:lang w:val="lt-LT"/>
              </w:rPr>
              <w:t xml:space="preserve">eikalavimai Prekėms, </w:t>
            </w:r>
            <w:r w:rsidR="002F250B" w:rsidRPr="00316163">
              <w:rPr>
                <w:rFonts w:ascii="Times New Roman" w:hAnsi="Times New Roman" w:cs="Times New Roman"/>
                <w:lang w:val="lt-LT"/>
              </w:rPr>
              <w:t>nustatyti šios Sutarties</w:t>
            </w:r>
            <w:r w:rsidR="00B27D26" w:rsidRPr="00316163">
              <w:rPr>
                <w:rFonts w:ascii="Times New Roman" w:hAnsi="Times New Roman" w:cs="Times New Roman"/>
                <w:lang w:val="lt-LT"/>
              </w:rPr>
              <w:t xml:space="preserve"> priede</w:t>
            </w:r>
            <w:r w:rsidR="00E527CA" w:rsidRPr="00316163">
              <w:rPr>
                <w:rFonts w:ascii="Times New Roman" w:hAnsi="Times New Roman" w:cs="Times New Roman"/>
                <w:lang w:val="lt-LT"/>
              </w:rPr>
              <w:t xml:space="preserve"> </w:t>
            </w:r>
            <w:r w:rsidRPr="00316163">
              <w:rPr>
                <w:rFonts w:ascii="Times New Roman" w:hAnsi="Times New Roman" w:cs="Times New Roman"/>
                <w:lang w:val="lt-LT"/>
              </w:rPr>
              <w:t>„Informacija apie prekes“</w:t>
            </w:r>
            <w:r w:rsidR="00013C01" w:rsidRPr="00316163">
              <w:rPr>
                <w:rFonts w:ascii="Times New Roman" w:hAnsi="Times New Roman" w:cs="Times New Roman"/>
                <w:lang w:val="lt-LT"/>
              </w:rPr>
              <w:t xml:space="preserve"> (toliau  priedas)</w:t>
            </w:r>
            <w:r w:rsidR="00B27D26" w:rsidRPr="00316163">
              <w:rPr>
                <w:rFonts w:ascii="Times New Roman" w:hAnsi="Times New Roman" w:cs="Times New Roman"/>
                <w:lang w:val="lt-LT"/>
              </w:rPr>
              <w:t>.</w:t>
            </w:r>
          </w:p>
          <w:p w14:paraId="026E9D52" w14:textId="2808B1C3" w:rsidR="00E527CA" w:rsidRPr="00467033" w:rsidRDefault="00431E20" w:rsidP="004D48AB">
            <w:pPr>
              <w:pStyle w:val="ListParagraph"/>
              <w:numPr>
                <w:ilvl w:val="1"/>
                <w:numId w:val="2"/>
              </w:numPr>
              <w:spacing w:after="0" w:line="240" w:lineRule="auto"/>
              <w:ind w:left="455" w:hanging="455"/>
              <w:jc w:val="both"/>
              <w:rPr>
                <w:rFonts w:ascii="Times New Roman" w:hAnsi="Times New Roman" w:cs="Times New Roman"/>
                <w:b/>
                <w:lang w:val="lt-LT"/>
              </w:rPr>
            </w:pPr>
            <w:r w:rsidRPr="00316163">
              <w:rPr>
                <w:rFonts w:ascii="Times New Roman" w:hAnsi="Times New Roman" w:cs="Times New Roman"/>
                <w:lang w:val="lt-LT"/>
              </w:rPr>
              <w:t xml:space="preserve">Pardavėjas už </w:t>
            </w:r>
            <w:r w:rsidR="001A1258" w:rsidRPr="00316163">
              <w:rPr>
                <w:rFonts w:ascii="Times New Roman" w:hAnsi="Times New Roman" w:cs="Times New Roman"/>
                <w:lang w:val="lt-LT"/>
              </w:rPr>
              <w:t>S</w:t>
            </w:r>
            <w:r w:rsidRPr="00316163">
              <w:rPr>
                <w:rFonts w:ascii="Times New Roman" w:hAnsi="Times New Roman" w:cs="Times New Roman"/>
                <w:lang w:val="lt-LT"/>
              </w:rPr>
              <w:t>utarties vykdymą jokių papildomų mokėjimų negauna.</w:t>
            </w:r>
            <w:r w:rsidRPr="00467033">
              <w:rPr>
                <w:rFonts w:ascii="Times New Roman" w:hAnsi="Times New Roman" w:cs="Times New Roman"/>
                <w:lang w:val="lt-LT"/>
              </w:rPr>
              <w:t xml:space="preserve"> </w:t>
            </w:r>
          </w:p>
        </w:tc>
      </w:tr>
      <w:tr w:rsidR="008E1417" w:rsidRPr="00467033" w14:paraId="52952504" w14:textId="77777777" w:rsidTr="005075B1">
        <w:trPr>
          <w:trHeight w:val="76"/>
        </w:trPr>
        <w:tc>
          <w:tcPr>
            <w:tcW w:w="0" w:type="auto"/>
            <w:gridSpan w:val="2"/>
          </w:tcPr>
          <w:p w14:paraId="5E4D3272" w14:textId="171031CA" w:rsidR="008E1417" w:rsidRPr="00467033" w:rsidRDefault="00EC34BC" w:rsidP="00935EDE">
            <w:pPr>
              <w:pStyle w:val="ListParagraph"/>
              <w:numPr>
                <w:ilvl w:val="0"/>
                <w:numId w:val="2"/>
              </w:numPr>
              <w:spacing w:after="0" w:line="240" w:lineRule="auto"/>
              <w:ind w:left="387" w:hanging="425"/>
              <w:rPr>
                <w:rFonts w:ascii="Times New Roman" w:hAnsi="Times New Roman" w:cs="Times New Roman"/>
                <w:b/>
                <w:lang w:val="lt-LT"/>
              </w:rPr>
            </w:pPr>
            <w:r w:rsidRPr="00467033">
              <w:rPr>
                <w:rFonts w:ascii="Times New Roman" w:hAnsi="Times New Roman" w:cs="Times New Roman"/>
                <w:b/>
                <w:lang w:val="lt-LT"/>
              </w:rPr>
              <w:t>K</w:t>
            </w:r>
            <w:r w:rsidR="00061336" w:rsidRPr="00467033">
              <w:rPr>
                <w:rFonts w:ascii="Times New Roman" w:hAnsi="Times New Roman" w:cs="Times New Roman"/>
                <w:b/>
                <w:lang w:val="lt-LT"/>
              </w:rPr>
              <w:t>ainodaros taisyklės</w:t>
            </w:r>
            <w:r w:rsidR="008E1417" w:rsidRPr="00467033">
              <w:rPr>
                <w:rFonts w:ascii="Times New Roman" w:hAnsi="Times New Roman" w:cs="Times New Roman"/>
                <w:b/>
                <w:lang w:val="lt-LT"/>
              </w:rPr>
              <w:t>:</w:t>
            </w:r>
          </w:p>
        </w:tc>
      </w:tr>
      <w:tr w:rsidR="0007288C" w:rsidRPr="00DB5499" w14:paraId="4DA7EAF6" w14:textId="77777777" w:rsidTr="00671C32">
        <w:trPr>
          <w:trHeight w:val="574"/>
        </w:trPr>
        <w:tc>
          <w:tcPr>
            <w:tcW w:w="3974" w:type="dxa"/>
          </w:tcPr>
          <w:p w14:paraId="7A7B28C5" w14:textId="173D50AD" w:rsidR="006C16B4" w:rsidRPr="00DB5499" w:rsidRDefault="006C16B4" w:rsidP="00EA1F38">
            <w:pPr>
              <w:pStyle w:val="ListParagraph"/>
              <w:numPr>
                <w:ilvl w:val="1"/>
                <w:numId w:val="2"/>
              </w:numPr>
              <w:spacing w:after="0" w:line="240" w:lineRule="auto"/>
              <w:ind w:left="455" w:hanging="455"/>
              <w:rPr>
                <w:rFonts w:ascii="Times New Roman" w:hAnsi="Times New Roman" w:cs="Times New Roman"/>
                <w:lang w:val="lt-LT"/>
              </w:rPr>
            </w:pPr>
            <w:r w:rsidRPr="00467033">
              <w:rPr>
                <w:rFonts w:ascii="Times New Roman" w:hAnsi="Times New Roman" w:cs="Times New Roman"/>
                <w:lang w:val="lt-LT"/>
              </w:rPr>
              <w:t xml:space="preserve"> </w:t>
            </w:r>
            <w:r w:rsidR="00E527CA" w:rsidRPr="00DB5499">
              <w:rPr>
                <w:rFonts w:ascii="Times New Roman" w:hAnsi="Times New Roman" w:cs="Times New Roman"/>
                <w:lang w:val="lt-LT"/>
              </w:rPr>
              <w:t>Fiksuota kaina</w:t>
            </w:r>
          </w:p>
        </w:tc>
        <w:tc>
          <w:tcPr>
            <w:tcW w:w="7105" w:type="dxa"/>
          </w:tcPr>
          <w:p w14:paraId="31812638" w14:textId="36B79FB2" w:rsidR="00854E53" w:rsidRPr="00DB5499" w:rsidRDefault="0081347D" w:rsidP="0007288C">
            <w:pPr>
              <w:pStyle w:val="ListParagraph"/>
              <w:numPr>
                <w:ilvl w:val="2"/>
                <w:numId w:val="2"/>
              </w:numPr>
              <w:spacing w:after="0" w:line="240" w:lineRule="auto"/>
              <w:rPr>
                <w:rFonts w:ascii="Times New Roman" w:hAnsi="Times New Roman" w:cs="Times New Roman"/>
                <w:lang w:val="lt-LT"/>
              </w:rPr>
            </w:pPr>
            <w:r w:rsidRPr="00DB5499">
              <w:rPr>
                <w:rFonts w:ascii="Times New Roman" w:hAnsi="Times New Roman" w:cs="Times New Roman"/>
                <w:lang w:val="lt-LT"/>
              </w:rPr>
              <w:t>Sutarties kaina</w:t>
            </w:r>
            <w:r w:rsidR="005E1156" w:rsidRPr="00DB5499">
              <w:rPr>
                <w:rFonts w:ascii="Times New Roman" w:hAnsi="Times New Roman" w:cs="Times New Roman"/>
                <w:lang w:val="lt-LT"/>
              </w:rPr>
              <w:t xml:space="preserve"> </w:t>
            </w:r>
            <w:r w:rsidR="00F305C6" w:rsidRPr="00DB5499">
              <w:rPr>
                <w:rFonts w:ascii="Times New Roman" w:hAnsi="Times New Roman" w:cs="Times New Roman"/>
                <w:lang w:val="lt-LT"/>
              </w:rPr>
              <w:t>–</w:t>
            </w:r>
            <w:r w:rsidR="005E1156" w:rsidRPr="00DB5499">
              <w:rPr>
                <w:rFonts w:ascii="Times New Roman" w:hAnsi="Times New Roman" w:cs="Times New Roman"/>
                <w:lang w:val="lt-LT"/>
              </w:rPr>
              <w:t xml:space="preserve"> </w:t>
            </w:r>
            <w:r w:rsidR="0007288C" w:rsidRPr="00DB5499">
              <w:rPr>
                <w:rFonts w:ascii="Times New Roman" w:hAnsi="Times New Roman" w:cs="Times New Roman"/>
                <w:lang w:val="lt-LT"/>
              </w:rPr>
              <w:t>2450,00</w:t>
            </w:r>
            <w:r w:rsidR="00F305C6" w:rsidRPr="00DB5499">
              <w:rPr>
                <w:rFonts w:ascii="Times New Roman" w:hAnsi="Times New Roman" w:cs="Times New Roman"/>
                <w:lang w:val="lt-LT"/>
              </w:rPr>
              <w:t xml:space="preserve"> </w:t>
            </w:r>
            <w:proofErr w:type="spellStart"/>
            <w:r w:rsidR="008621E2" w:rsidRPr="00DB5499">
              <w:rPr>
                <w:rFonts w:ascii="Times New Roman" w:hAnsi="Times New Roman" w:cs="Times New Roman"/>
                <w:lang w:val="lt-LT"/>
              </w:rPr>
              <w:t>Eur</w:t>
            </w:r>
            <w:proofErr w:type="spellEnd"/>
            <w:r w:rsidR="003B3A40" w:rsidRPr="00DB5499">
              <w:rPr>
                <w:rFonts w:ascii="Times New Roman" w:hAnsi="Times New Roman" w:cs="Times New Roman"/>
                <w:lang w:val="lt-LT"/>
              </w:rPr>
              <w:t xml:space="preserve"> </w:t>
            </w:r>
            <w:r w:rsidR="00F52191" w:rsidRPr="00DB5499">
              <w:rPr>
                <w:rFonts w:ascii="Times New Roman" w:hAnsi="Times New Roman" w:cs="Times New Roman"/>
                <w:lang w:val="lt-LT"/>
              </w:rPr>
              <w:t>(</w:t>
            </w:r>
            <w:r w:rsidR="0007288C" w:rsidRPr="00DB5499">
              <w:rPr>
                <w:rFonts w:ascii="Times New Roman" w:hAnsi="Times New Roman" w:cs="Times New Roman"/>
                <w:lang w:val="lt-LT"/>
              </w:rPr>
              <w:t>du tūkstančiai keturi šimtai penkiasdešimt</w:t>
            </w:r>
            <w:r w:rsidR="00F305C6" w:rsidRPr="00DB5499">
              <w:rPr>
                <w:rFonts w:ascii="Times New Roman" w:hAnsi="Times New Roman" w:cs="Times New Roman"/>
                <w:lang w:val="lt-LT"/>
              </w:rPr>
              <w:t xml:space="preserve"> </w:t>
            </w:r>
            <w:proofErr w:type="spellStart"/>
            <w:r w:rsidR="00F305C6" w:rsidRPr="00DB5499">
              <w:rPr>
                <w:rFonts w:ascii="Times New Roman" w:hAnsi="Times New Roman" w:cs="Times New Roman"/>
                <w:lang w:val="lt-LT"/>
              </w:rPr>
              <w:t>eur</w:t>
            </w:r>
            <w:proofErr w:type="spellEnd"/>
            <w:r w:rsidR="00F305C6" w:rsidRPr="00DB5499">
              <w:rPr>
                <w:rFonts w:ascii="Times New Roman" w:hAnsi="Times New Roman" w:cs="Times New Roman"/>
                <w:lang w:val="lt-LT"/>
              </w:rPr>
              <w:t xml:space="preserve"> </w:t>
            </w:r>
            <w:r w:rsidR="00F52191" w:rsidRPr="00DB5499">
              <w:rPr>
                <w:rFonts w:ascii="Times New Roman" w:hAnsi="Times New Roman" w:cs="Times New Roman"/>
                <w:lang w:val="lt-LT"/>
              </w:rPr>
              <w:t xml:space="preserve">) </w:t>
            </w:r>
            <w:r w:rsidR="003B3A40" w:rsidRPr="00DB5499">
              <w:rPr>
                <w:rFonts w:ascii="Times New Roman" w:hAnsi="Times New Roman" w:cs="Times New Roman"/>
                <w:lang w:val="lt-LT"/>
              </w:rPr>
              <w:t>su PVM</w:t>
            </w:r>
            <w:r w:rsidR="00A306CD" w:rsidRPr="00DB5499">
              <w:rPr>
                <w:rFonts w:ascii="Times New Roman" w:hAnsi="Times New Roman" w:cs="Times New Roman"/>
                <w:lang w:val="lt-LT"/>
              </w:rPr>
              <w:t>.</w:t>
            </w:r>
            <w:r w:rsidR="006C16B4" w:rsidRPr="00DB5499">
              <w:rPr>
                <w:rFonts w:ascii="Times New Roman" w:hAnsi="Times New Roman" w:cs="Times New Roman"/>
                <w:lang w:val="lt-LT"/>
              </w:rPr>
              <w:t xml:space="preserve"> </w:t>
            </w:r>
            <w:proofErr w:type="spellStart"/>
            <w:r w:rsidR="0007288C" w:rsidRPr="00DB5499">
              <w:rPr>
                <w:rFonts w:ascii="Times New Roman" w:hAnsi="Times New Roman" w:cs="Times New Roman"/>
                <w:lang w:val="lt-LT"/>
              </w:rPr>
              <w:t>Unox</w:t>
            </w:r>
            <w:proofErr w:type="spellEnd"/>
            <w:r w:rsidR="0007288C" w:rsidRPr="00DB5499">
              <w:rPr>
                <w:rFonts w:ascii="Times New Roman" w:hAnsi="Times New Roman" w:cs="Times New Roman"/>
                <w:lang w:val="lt-LT"/>
              </w:rPr>
              <w:t xml:space="preserve"> priemonės plovimui ir skalavimui 1 litro kaina 9,80 </w:t>
            </w:r>
            <w:proofErr w:type="spellStart"/>
            <w:r w:rsidR="008A0A6D" w:rsidRPr="00DB5499">
              <w:rPr>
                <w:rFonts w:ascii="Times New Roman" w:hAnsi="Times New Roman" w:cs="Times New Roman"/>
                <w:lang w:val="lt-LT"/>
              </w:rPr>
              <w:t>Eur</w:t>
            </w:r>
            <w:proofErr w:type="spellEnd"/>
            <w:r w:rsidR="008A0A6D" w:rsidRPr="00DB5499">
              <w:rPr>
                <w:rFonts w:ascii="Times New Roman" w:hAnsi="Times New Roman" w:cs="Times New Roman"/>
                <w:lang w:val="lt-LT"/>
              </w:rPr>
              <w:t xml:space="preserve"> </w:t>
            </w:r>
            <w:r w:rsidR="0007288C" w:rsidRPr="00DB5499">
              <w:rPr>
                <w:rFonts w:ascii="Times New Roman" w:hAnsi="Times New Roman" w:cs="Times New Roman"/>
                <w:lang w:val="lt-LT"/>
              </w:rPr>
              <w:t>(devyni eurai 80 ct) su PVM</w:t>
            </w:r>
          </w:p>
          <w:p w14:paraId="495143EE" w14:textId="72C39366" w:rsidR="00AF25DF" w:rsidRPr="00DB5499" w:rsidRDefault="00AF25DF" w:rsidP="00006924">
            <w:pPr>
              <w:pStyle w:val="ListParagraph"/>
              <w:numPr>
                <w:ilvl w:val="2"/>
                <w:numId w:val="2"/>
              </w:numPr>
              <w:spacing w:after="0" w:line="240" w:lineRule="auto"/>
              <w:rPr>
                <w:rFonts w:ascii="Times New Roman" w:hAnsi="Times New Roman" w:cs="Times New Roman"/>
                <w:lang w:val="lt-LT"/>
              </w:rPr>
            </w:pPr>
            <w:r w:rsidRPr="00DB5499">
              <w:rPr>
                <w:rFonts w:ascii="Times New Roman" w:hAnsi="Times New Roman" w:cs="Times New Roman"/>
                <w:lang w:val="lt-LT"/>
              </w:rPr>
              <w:t xml:space="preserve">Į </w:t>
            </w:r>
            <w:r w:rsidR="00006924" w:rsidRPr="00DB5499">
              <w:rPr>
                <w:rFonts w:ascii="Times New Roman" w:hAnsi="Times New Roman" w:cs="Times New Roman"/>
                <w:lang w:val="lt-LT"/>
              </w:rPr>
              <w:t xml:space="preserve">prekės </w:t>
            </w:r>
            <w:r w:rsidRPr="00DB5499">
              <w:rPr>
                <w:rFonts w:ascii="Times New Roman" w:hAnsi="Times New Roman" w:cs="Times New Roman"/>
                <w:lang w:val="lt-LT"/>
              </w:rPr>
              <w:t xml:space="preserve">kainą </w:t>
            </w:r>
            <w:proofErr w:type="spellStart"/>
            <w:r w:rsidR="00006924" w:rsidRPr="00DB5499">
              <w:rPr>
                <w:rFonts w:ascii="Times New Roman" w:hAnsi="Times New Roman" w:cs="Times New Roman"/>
              </w:rPr>
              <w:t>turi</w:t>
            </w:r>
            <w:proofErr w:type="spellEnd"/>
            <w:r w:rsidR="00006924" w:rsidRPr="00DB5499">
              <w:rPr>
                <w:rFonts w:ascii="Times New Roman" w:hAnsi="Times New Roman" w:cs="Times New Roman"/>
              </w:rPr>
              <w:t xml:space="preserve"> </w:t>
            </w:r>
            <w:proofErr w:type="spellStart"/>
            <w:r w:rsidR="00006924" w:rsidRPr="00DB5499">
              <w:rPr>
                <w:rFonts w:ascii="Times New Roman" w:hAnsi="Times New Roman" w:cs="Times New Roman"/>
              </w:rPr>
              <w:t>būti</w:t>
            </w:r>
            <w:proofErr w:type="spellEnd"/>
            <w:r w:rsidR="00006924" w:rsidRPr="00DB5499">
              <w:rPr>
                <w:rFonts w:ascii="Times New Roman" w:hAnsi="Times New Roman" w:cs="Times New Roman"/>
              </w:rPr>
              <w:t xml:space="preserve"> </w:t>
            </w:r>
            <w:proofErr w:type="spellStart"/>
            <w:r w:rsidR="00006924" w:rsidRPr="00DB5499">
              <w:rPr>
                <w:rFonts w:ascii="Times New Roman" w:hAnsi="Times New Roman" w:cs="Times New Roman"/>
              </w:rPr>
              <w:t>įskaičiuotos</w:t>
            </w:r>
            <w:proofErr w:type="spellEnd"/>
            <w:r w:rsidR="00006924" w:rsidRPr="00DB5499">
              <w:rPr>
                <w:rFonts w:ascii="Times New Roman" w:hAnsi="Times New Roman" w:cs="Times New Roman"/>
              </w:rPr>
              <w:t xml:space="preserve"> </w:t>
            </w:r>
            <w:proofErr w:type="spellStart"/>
            <w:r w:rsidR="00006924" w:rsidRPr="00DB5499">
              <w:rPr>
                <w:rFonts w:ascii="Times New Roman" w:hAnsi="Times New Roman" w:cs="Times New Roman"/>
              </w:rPr>
              <w:t>pristatymo</w:t>
            </w:r>
            <w:proofErr w:type="spellEnd"/>
            <w:r w:rsidR="00006924" w:rsidRPr="00DB5499">
              <w:rPr>
                <w:rFonts w:ascii="Times New Roman" w:hAnsi="Times New Roman" w:cs="Times New Roman"/>
              </w:rPr>
              <w:t xml:space="preserve">, </w:t>
            </w:r>
            <w:proofErr w:type="spellStart"/>
            <w:r w:rsidR="00006924" w:rsidRPr="00DB5499">
              <w:rPr>
                <w:rFonts w:ascii="Times New Roman" w:hAnsi="Times New Roman" w:cs="Times New Roman"/>
              </w:rPr>
              <w:t>pakrovimo</w:t>
            </w:r>
            <w:proofErr w:type="spellEnd"/>
            <w:r w:rsidR="00006924" w:rsidRPr="00DB5499">
              <w:rPr>
                <w:rFonts w:ascii="Times New Roman" w:hAnsi="Times New Roman" w:cs="Times New Roman"/>
              </w:rPr>
              <w:t xml:space="preserve">, </w:t>
            </w:r>
            <w:proofErr w:type="spellStart"/>
            <w:r w:rsidR="00006924" w:rsidRPr="00DB5499">
              <w:rPr>
                <w:rFonts w:ascii="Times New Roman" w:hAnsi="Times New Roman" w:cs="Times New Roman"/>
              </w:rPr>
              <w:t>tranzito</w:t>
            </w:r>
            <w:proofErr w:type="spellEnd"/>
            <w:r w:rsidR="00006924" w:rsidRPr="00DB5499">
              <w:rPr>
                <w:rFonts w:ascii="Times New Roman" w:hAnsi="Times New Roman" w:cs="Times New Roman"/>
              </w:rPr>
              <w:t xml:space="preserve">, </w:t>
            </w:r>
            <w:proofErr w:type="spellStart"/>
            <w:r w:rsidR="00006924" w:rsidRPr="00DB5499">
              <w:rPr>
                <w:rFonts w:ascii="Times New Roman" w:hAnsi="Times New Roman" w:cs="Times New Roman"/>
              </w:rPr>
              <w:t>iškrovimo</w:t>
            </w:r>
            <w:proofErr w:type="spellEnd"/>
            <w:r w:rsidR="00006924" w:rsidRPr="00DB5499">
              <w:rPr>
                <w:rFonts w:ascii="Times New Roman" w:hAnsi="Times New Roman" w:cs="Times New Roman"/>
              </w:rPr>
              <w:t xml:space="preserve"> </w:t>
            </w:r>
            <w:proofErr w:type="spellStart"/>
            <w:r w:rsidR="00006924" w:rsidRPr="00DB5499">
              <w:rPr>
                <w:rFonts w:ascii="Times New Roman" w:hAnsi="Times New Roman" w:cs="Times New Roman"/>
              </w:rPr>
              <w:t>išlaidos</w:t>
            </w:r>
            <w:proofErr w:type="spellEnd"/>
            <w:r w:rsidR="00006924" w:rsidRPr="00DB5499">
              <w:rPr>
                <w:sz w:val="24"/>
                <w:szCs w:val="24"/>
              </w:rPr>
              <w:t>.</w:t>
            </w:r>
          </w:p>
        </w:tc>
      </w:tr>
      <w:tr w:rsidR="00A82C8E" w:rsidRPr="00DB5499" w14:paraId="14CB10A3" w14:textId="77777777" w:rsidTr="005075B1">
        <w:trPr>
          <w:trHeight w:val="553"/>
        </w:trPr>
        <w:tc>
          <w:tcPr>
            <w:tcW w:w="0" w:type="auto"/>
            <w:gridSpan w:val="2"/>
            <w:tcBorders>
              <w:top w:val="single" w:sz="4" w:space="0" w:color="auto"/>
              <w:left w:val="single" w:sz="4" w:space="0" w:color="auto"/>
              <w:right w:val="single" w:sz="4" w:space="0" w:color="auto"/>
            </w:tcBorders>
          </w:tcPr>
          <w:p w14:paraId="7A4BEA0B" w14:textId="73A8175D" w:rsidR="00EB13B9" w:rsidRPr="00DB5499" w:rsidRDefault="00EB13B9" w:rsidP="00EB13B9">
            <w:pPr>
              <w:spacing w:after="0" w:line="240" w:lineRule="auto"/>
              <w:rPr>
                <w:rFonts w:ascii="Times New Roman" w:hAnsi="Times New Roman" w:cs="Times New Roman"/>
                <w:lang w:val="lt-LT"/>
              </w:rPr>
            </w:pPr>
            <w:r w:rsidRPr="00DB5499">
              <w:rPr>
                <w:rFonts w:ascii="Times New Roman" w:hAnsi="Times New Roman" w:cs="Times New Roman"/>
                <w:b/>
                <w:lang w:val="lt-LT"/>
              </w:rPr>
              <w:t xml:space="preserve">8. </w:t>
            </w:r>
            <w:r w:rsidR="00A82C8E" w:rsidRPr="00DB5499">
              <w:rPr>
                <w:rFonts w:ascii="Times New Roman" w:hAnsi="Times New Roman" w:cs="Times New Roman"/>
                <w:b/>
                <w:lang w:val="lt-LT"/>
              </w:rPr>
              <w:t>Kainos peržiūra:</w:t>
            </w:r>
            <w:r w:rsidRPr="00DB5499">
              <w:rPr>
                <w:rFonts w:ascii="Times New Roman" w:hAnsi="Times New Roman" w:cs="Times New Roman"/>
                <w:lang w:val="lt-LT"/>
              </w:rPr>
              <w:t xml:space="preserve"> </w:t>
            </w:r>
          </w:p>
          <w:p w14:paraId="5A414398" w14:textId="0511A0B0" w:rsidR="00616957" w:rsidRPr="00DB5499" w:rsidRDefault="00EB13B9" w:rsidP="004D48AB">
            <w:pPr>
              <w:spacing w:after="0" w:line="240" w:lineRule="auto"/>
              <w:rPr>
                <w:rFonts w:ascii="Times New Roman" w:hAnsi="Times New Roman" w:cs="Times New Roman"/>
                <w:b/>
                <w:lang w:val="lt-LT"/>
              </w:rPr>
            </w:pPr>
            <w:r w:rsidRPr="00DB5499">
              <w:rPr>
                <w:rFonts w:ascii="Times New Roman" w:hAnsi="Times New Roman" w:cs="Times New Roman"/>
                <w:lang w:val="lt-LT"/>
              </w:rPr>
              <w:t>8.1. Sutarties kaina</w:t>
            </w:r>
            <w:r w:rsidR="003F14F9" w:rsidRPr="00DB5499">
              <w:rPr>
                <w:rFonts w:ascii="Times New Roman" w:hAnsi="Times New Roman" w:cs="Times New Roman"/>
                <w:lang w:val="lt-LT"/>
              </w:rPr>
              <w:t xml:space="preserve"> ar įkainis</w:t>
            </w:r>
            <w:r w:rsidRPr="00DB5499">
              <w:rPr>
                <w:rFonts w:ascii="Times New Roman" w:hAnsi="Times New Roman" w:cs="Times New Roman"/>
                <w:lang w:val="lt-LT"/>
              </w:rPr>
              <w:t xml:space="preserve"> nėra peržiūrimi visą Sutarties galiojimo laikotarpį, išskyrus atvejus, kai pasikeičia Prekėms taikomas PVM tarifas.</w:t>
            </w:r>
          </w:p>
        </w:tc>
      </w:tr>
      <w:tr w:rsidR="00A82C8E" w:rsidRPr="00DB5499" w14:paraId="490B5001" w14:textId="77777777" w:rsidTr="00616957">
        <w:trPr>
          <w:trHeight w:val="274"/>
        </w:trPr>
        <w:tc>
          <w:tcPr>
            <w:tcW w:w="0" w:type="auto"/>
            <w:gridSpan w:val="2"/>
            <w:tcBorders>
              <w:top w:val="single" w:sz="4" w:space="0" w:color="auto"/>
              <w:left w:val="single" w:sz="4" w:space="0" w:color="auto"/>
              <w:right w:val="single" w:sz="4" w:space="0" w:color="auto"/>
            </w:tcBorders>
            <w:shd w:val="clear" w:color="auto" w:fill="auto"/>
          </w:tcPr>
          <w:p w14:paraId="57A65834" w14:textId="0CDAF722" w:rsidR="00A82C8E" w:rsidRPr="00DB5499" w:rsidRDefault="00EB13B9" w:rsidP="00EB13B9">
            <w:pPr>
              <w:spacing w:after="0" w:line="240" w:lineRule="auto"/>
              <w:rPr>
                <w:rFonts w:ascii="Times New Roman" w:hAnsi="Times New Roman" w:cs="Times New Roman"/>
                <w:lang w:val="lt-LT"/>
              </w:rPr>
            </w:pPr>
            <w:r w:rsidRPr="00DB5499">
              <w:rPr>
                <w:rFonts w:ascii="Times New Roman" w:hAnsi="Times New Roman" w:cs="Times New Roman"/>
                <w:b/>
                <w:lang w:val="lt-LT"/>
              </w:rPr>
              <w:t xml:space="preserve">9. </w:t>
            </w:r>
            <w:r w:rsidR="00A82C8E" w:rsidRPr="00DB5499">
              <w:rPr>
                <w:rFonts w:ascii="Times New Roman" w:hAnsi="Times New Roman" w:cs="Times New Roman"/>
                <w:b/>
                <w:lang w:val="lt-LT"/>
              </w:rPr>
              <w:t>Prekių pristatymo vieta ir sąlygos</w:t>
            </w:r>
            <w:r w:rsidR="00A82C8E" w:rsidRPr="00DB5499">
              <w:rPr>
                <w:rFonts w:ascii="Times New Roman" w:hAnsi="Times New Roman" w:cs="Times New Roman"/>
                <w:lang w:val="lt-LT"/>
              </w:rPr>
              <w:t>:</w:t>
            </w:r>
          </w:p>
          <w:p w14:paraId="08D1C067" w14:textId="4C1AE8F4" w:rsidR="005543A7" w:rsidRPr="00DB5499" w:rsidRDefault="00CE6A16" w:rsidP="00CE6A16">
            <w:pPr>
              <w:spacing w:after="0" w:line="240" w:lineRule="auto"/>
              <w:rPr>
                <w:rFonts w:ascii="Times New Roman" w:hAnsi="Times New Roman" w:cs="Times New Roman"/>
                <w:lang w:val="lt-LT"/>
              </w:rPr>
            </w:pPr>
            <w:r w:rsidRPr="00DB5499">
              <w:rPr>
                <w:rFonts w:ascii="Times New Roman" w:hAnsi="Times New Roman" w:cs="Times New Roman"/>
                <w:lang w:val="lt-LT"/>
              </w:rPr>
              <w:t xml:space="preserve">9.1. </w:t>
            </w:r>
            <w:r w:rsidR="00A82C8E" w:rsidRPr="00DB5499">
              <w:rPr>
                <w:rFonts w:ascii="Times New Roman" w:hAnsi="Times New Roman" w:cs="Times New Roman"/>
                <w:lang w:val="lt-LT"/>
              </w:rPr>
              <w:t>Prekė</w:t>
            </w:r>
            <w:r w:rsidR="00995D5F" w:rsidRPr="00DB5499">
              <w:rPr>
                <w:rFonts w:ascii="Times New Roman" w:hAnsi="Times New Roman" w:cs="Times New Roman"/>
                <w:lang w:val="lt-LT"/>
              </w:rPr>
              <w:t>s pristatomos</w:t>
            </w:r>
            <w:r w:rsidR="00250AC7" w:rsidRPr="00DB5499">
              <w:rPr>
                <w:rFonts w:ascii="Times New Roman" w:hAnsi="Times New Roman" w:cs="Times New Roman"/>
                <w:lang w:val="lt-LT"/>
              </w:rPr>
              <w:t xml:space="preserve"> </w:t>
            </w:r>
            <w:r w:rsidR="00995D5F" w:rsidRPr="00DB5499">
              <w:rPr>
                <w:rFonts w:ascii="Times New Roman" w:hAnsi="Times New Roman" w:cs="Times New Roman"/>
                <w:lang w:val="lt-LT"/>
              </w:rPr>
              <w:t>Sutarties</w:t>
            </w:r>
            <w:r w:rsidR="00F92200" w:rsidRPr="00DB5499">
              <w:rPr>
                <w:rFonts w:ascii="Times New Roman" w:hAnsi="Times New Roman" w:cs="Times New Roman"/>
                <w:lang w:val="lt-LT"/>
              </w:rPr>
              <w:t xml:space="preserve"> galiojimo laikotarpiu per 5-1</w:t>
            </w:r>
            <w:r w:rsidR="008A0A6D" w:rsidRPr="00DB5499">
              <w:rPr>
                <w:rFonts w:ascii="Times New Roman" w:hAnsi="Times New Roman" w:cs="Times New Roman"/>
                <w:lang w:val="lt-LT"/>
              </w:rPr>
              <w:t>0</w:t>
            </w:r>
            <w:r w:rsidR="00995D5F" w:rsidRPr="00DB5499">
              <w:rPr>
                <w:rFonts w:ascii="Times New Roman" w:hAnsi="Times New Roman" w:cs="Times New Roman"/>
                <w:lang w:val="lt-LT"/>
              </w:rPr>
              <w:t xml:space="preserve"> darbo dienų nuo </w:t>
            </w:r>
            <w:r w:rsidR="00250AC7" w:rsidRPr="00DB5499">
              <w:rPr>
                <w:rFonts w:ascii="Times New Roman" w:hAnsi="Times New Roman" w:cs="Times New Roman"/>
                <w:lang w:val="lt-LT"/>
              </w:rPr>
              <w:t xml:space="preserve">rašytinio </w:t>
            </w:r>
            <w:r w:rsidR="00995D5F" w:rsidRPr="00DB5499">
              <w:rPr>
                <w:rFonts w:ascii="Times New Roman" w:hAnsi="Times New Roman" w:cs="Times New Roman"/>
                <w:lang w:val="lt-LT"/>
              </w:rPr>
              <w:t xml:space="preserve">užsakymo </w:t>
            </w:r>
            <w:r w:rsidR="00250AC7" w:rsidRPr="00DB5499">
              <w:rPr>
                <w:rFonts w:ascii="Times New Roman" w:hAnsi="Times New Roman" w:cs="Times New Roman"/>
                <w:lang w:val="lt-LT"/>
              </w:rPr>
              <w:t xml:space="preserve">gavimo </w:t>
            </w:r>
            <w:r w:rsidR="005543A7" w:rsidRPr="00DB5499">
              <w:rPr>
                <w:rFonts w:ascii="Times New Roman" w:hAnsi="Times New Roman" w:cs="Times New Roman"/>
                <w:lang w:val="lt-LT"/>
              </w:rPr>
              <w:t xml:space="preserve">darbo </w:t>
            </w:r>
            <w:r w:rsidR="00250AC7" w:rsidRPr="00DB5499">
              <w:rPr>
                <w:rFonts w:ascii="Times New Roman" w:hAnsi="Times New Roman" w:cs="Times New Roman"/>
                <w:lang w:val="lt-LT"/>
              </w:rPr>
              <w:t>dienos</w:t>
            </w:r>
            <w:r w:rsidR="008A0A6D" w:rsidRPr="00DB5499">
              <w:rPr>
                <w:rFonts w:ascii="Times New Roman" w:hAnsi="Times New Roman" w:cs="Times New Roman"/>
                <w:lang w:val="lt-LT"/>
              </w:rPr>
              <w:t>,</w:t>
            </w:r>
          </w:p>
          <w:p w14:paraId="2392A460" w14:textId="15B9828B" w:rsidR="00A82C8E" w:rsidRPr="00DB5499" w:rsidRDefault="005543A7" w:rsidP="005277AE">
            <w:pPr>
              <w:spacing w:after="0" w:line="240" w:lineRule="auto"/>
              <w:ind w:left="34"/>
              <w:rPr>
                <w:rFonts w:ascii="Times New Roman" w:hAnsi="Times New Roman" w:cs="Times New Roman"/>
                <w:lang w:val="lt-LT"/>
              </w:rPr>
            </w:pPr>
            <w:r w:rsidRPr="00DB5499">
              <w:rPr>
                <w:rFonts w:ascii="Times New Roman" w:hAnsi="Times New Roman" w:cs="Times New Roman"/>
                <w:lang w:val="lt-LT"/>
              </w:rPr>
              <w:t>laiku - nuo pirmadienio iki ketvirtadienio nuo 8 val. iki 17 val., penktadienį nuo 8 val. iki 15.45 val., pietų pertrauka nuo 12.00 val. iki 12.45 val.</w:t>
            </w:r>
          </w:p>
          <w:p w14:paraId="1180C30D" w14:textId="3942D27D" w:rsidR="00BA68FB" w:rsidRPr="00DB5499" w:rsidRDefault="00CE6A16" w:rsidP="002D796E">
            <w:pPr>
              <w:spacing w:after="0" w:line="240" w:lineRule="auto"/>
              <w:jc w:val="both"/>
              <w:rPr>
                <w:rFonts w:ascii="Times New Roman" w:hAnsi="Times New Roman" w:cs="Times New Roman"/>
                <w:lang w:val="lt-LT"/>
              </w:rPr>
            </w:pPr>
            <w:r w:rsidRPr="00DB5499">
              <w:rPr>
                <w:rFonts w:ascii="Times New Roman" w:hAnsi="Times New Roman" w:cs="Times New Roman"/>
                <w:lang w:val="lt-LT"/>
              </w:rPr>
              <w:t xml:space="preserve">9.2. </w:t>
            </w:r>
            <w:r w:rsidR="00EA1F38" w:rsidRPr="00DB5499">
              <w:rPr>
                <w:rFonts w:ascii="Times New Roman" w:hAnsi="Times New Roman" w:cs="Times New Roman"/>
                <w:lang w:val="lt-LT"/>
              </w:rPr>
              <w:t>Prekės turi būti pristatytos</w:t>
            </w:r>
            <w:r w:rsidR="00B16696" w:rsidRPr="00DB5499">
              <w:rPr>
                <w:rFonts w:ascii="Times New Roman" w:hAnsi="Times New Roman" w:cs="Times New Roman"/>
                <w:lang w:val="lt-LT"/>
              </w:rPr>
              <w:t xml:space="preserve"> </w:t>
            </w:r>
            <w:r w:rsidR="001A6895" w:rsidRPr="00DB5499">
              <w:rPr>
                <w:rFonts w:ascii="Times New Roman" w:hAnsi="Times New Roman" w:cs="Times New Roman"/>
                <w:lang w:val="lt-LT"/>
              </w:rPr>
              <w:t>adresais</w:t>
            </w:r>
            <w:r w:rsidR="008A0A6D" w:rsidRPr="00DB5499">
              <w:rPr>
                <w:rFonts w:ascii="Times New Roman" w:hAnsi="Times New Roman" w:cs="Times New Roman"/>
                <w:lang w:val="lt-LT"/>
              </w:rPr>
              <w:t>:</w:t>
            </w:r>
          </w:p>
          <w:p w14:paraId="6F4E9461" w14:textId="313CA49B" w:rsidR="008A0A6D" w:rsidRPr="00DB5499" w:rsidRDefault="008A0A6D" w:rsidP="008A0A6D">
            <w:pPr>
              <w:spacing w:after="0" w:line="240" w:lineRule="auto"/>
              <w:jc w:val="both"/>
              <w:rPr>
                <w:rFonts w:ascii="Times New Roman" w:hAnsi="Times New Roman" w:cs="Times New Roman"/>
                <w:lang w:val="lt-LT"/>
              </w:rPr>
            </w:pPr>
            <w:r w:rsidRPr="00DB5499">
              <w:rPr>
                <w:rFonts w:ascii="Times New Roman" w:hAnsi="Times New Roman" w:cs="Times New Roman"/>
                <w:lang w:val="lt-LT"/>
              </w:rPr>
              <w:t>- Kaunas, Vaidoto g. 209   LT – 45393;</w:t>
            </w:r>
          </w:p>
          <w:p w14:paraId="7E83A9A5" w14:textId="5381FE05" w:rsidR="00316163" w:rsidRPr="00DB5499" w:rsidRDefault="00316163" w:rsidP="008A0A6D">
            <w:pPr>
              <w:spacing w:after="0" w:line="240" w:lineRule="auto"/>
              <w:jc w:val="both"/>
              <w:rPr>
                <w:rFonts w:ascii="Times New Roman" w:hAnsi="Times New Roman" w:cs="Times New Roman"/>
                <w:lang w:val="lt-LT"/>
              </w:rPr>
            </w:pPr>
            <w:r w:rsidRPr="00DB5499">
              <w:rPr>
                <w:rFonts w:ascii="Times New Roman" w:hAnsi="Times New Roman" w:cs="Times New Roman"/>
                <w:lang w:val="lt-LT"/>
              </w:rPr>
              <w:t>- Kaunas, Kareivinių g. 9  LT - 45391</w:t>
            </w:r>
          </w:p>
          <w:p w14:paraId="5A1DCB41" w14:textId="5786052C" w:rsidR="008A0A6D" w:rsidRPr="00DB5499" w:rsidRDefault="008A0A6D" w:rsidP="008A0A6D">
            <w:pPr>
              <w:spacing w:after="0" w:line="240" w:lineRule="auto"/>
              <w:jc w:val="both"/>
              <w:rPr>
                <w:rFonts w:ascii="Times New Roman" w:hAnsi="Times New Roman" w:cs="Times New Roman"/>
                <w:lang w:val="lt-LT"/>
              </w:rPr>
            </w:pPr>
            <w:r w:rsidRPr="00DB5499">
              <w:rPr>
                <w:rFonts w:ascii="Times New Roman" w:hAnsi="Times New Roman" w:cs="Times New Roman"/>
                <w:lang w:val="lt-LT"/>
              </w:rPr>
              <w:t>- Druskininkai, Sodų g. 39  LT – 66102;</w:t>
            </w:r>
          </w:p>
          <w:p w14:paraId="440B5B79" w14:textId="2FA1E35B" w:rsidR="008A0A6D" w:rsidRPr="00DB5499" w:rsidRDefault="008A0A6D" w:rsidP="008A0A6D">
            <w:pPr>
              <w:spacing w:after="0" w:line="240" w:lineRule="auto"/>
              <w:jc w:val="both"/>
              <w:rPr>
                <w:rFonts w:ascii="Times New Roman" w:hAnsi="Times New Roman" w:cs="Times New Roman"/>
                <w:lang w:val="lt-LT"/>
              </w:rPr>
            </w:pPr>
            <w:r w:rsidRPr="00DB5499">
              <w:rPr>
                <w:rFonts w:ascii="Times New Roman" w:hAnsi="Times New Roman" w:cs="Times New Roman"/>
                <w:lang w:val="lt-LT"/>
              </w:rPr>
              <w:t>- Vilniaus r. sav. Nemenčinė, Kalno g. 27  LT – 15174;</w:t>
            </w:r>
          </w:p>
          <w:p w14:paraId="5391D668" w14:textId="536259DE" w:rsidR="008A0A6D" w:rsidRPr="00DB5499" w:rsidRDefault="008A0A6D" w:rsidP="008A0A6D">
            <w:pPr>
              <w:spacing w:after="0" w:line="240" w:lineRule="auto"/>
              <w:jc w:val="both"/>
              <w:rPr>
                <w:rFonts w:ascii="Times New Roman" w:hAnsi="Times New Roman" w:cs="Times New Roman"/>
                <w:lang w:val="lt-LT"/>
              </w:rPr>
            </w:pPr>
            <w:r w:rsidRPr="00DB5499">
              <w:rPr>
                <w:rFonts w:ascii="Times New Roman" w:hAnsi="Times New Roman" w:cs="Times New Roman"/>
                <w:lang w:val="lt-LT"/>
              </w:rPr>
              <w:t>- Alytus, Ulonų g. 14   LT – 62157.</w:t>
            </w:r>
          </w:p>
          <w:p w14:paraId="22485777" w14:textId="21DE2A6F" w:rsidR="004E0FE2" w:rsidRPr="00DB5499" w:rsidRDefault="00CE6A16" w:rsidP="00616957">
            <w:pPr>
              <w:pStyle w:val="NoSpacing"/>
              <w:jc w:val="both"/>
              <w:rPr>
                <w:rFonts w:ascii="Times New Roman" w:hAnsi="Times New Roman" w:cs="Times New Roman"/>
                <w:lang w:val="lt-LT"/>
              </w:rPr>
            </w:pPr>
            <w:r w:rsidRPr="00DB5499">
              <w:rPr>
                <w:rFonts w:ascii="Times New Roman" w:hAnsi="Times New Roman" w:cs="Times New Roman"/>
                <w:lang w:val="lt-LT"/>
              </w:rPr>
              <w:t>9.3.</w:t>
            </w:r>
            <w:r w:rsidR="007121D1" w:rsidRPr="00DB5499">
              <w:t xml:space="preserve"> </w:t>
            </w:r>
            <w:r w:rsidR="007121D1" w:rsidRPr="00DB5499">
              <w:rPr>
                <w:rFonts w:ascii="Times New Roman" w:hAnsi="Times New Roman" w:cs="Times New Roman"/>
                <w:lang w:val="lt-LT"/>
              </w:rPr>
              <w:t>Prekės yra priimamos pasirašant priėmimo–perdavimo aktą.</w:t>
            </w:r>
          </w:p>
          <w:p w14:paraId="5BB2D870" w14:textId="60ACDE5F" w:rsidR="00487559" w:rsidRPr="00DB5499" w:rsidRDefault="00487559" w:rsidP="00616957">
            <w:pPr>
              <w:spacing w:after="0" w:line="240" w:lineRule="auto"/>
              <w:jc w:val="both"/>
              <w:rPr>
                <w:rFonts w:ascii="Times New Roman" w:eastAsia="Times New Roman" w:hAnsi="Times New Roman" w:cs="Times New Roman"/>
                <w:lang w:val="lt-LT"/>
              </w:rPr>
            </w:pPr>
            <w:r w:rsidRPr="00DB5499">
              <w:rPr>
                <w:rFonts w:ascii="Times New Roman" w:eastAsia="Times New Roman" w:hAnsi="Times New Roman" w:cs="Times New Roman"/>
                <w:lang w:val="lt-LT"/>
              </w:rPr>
              <w:t xml:space="preserve">9.4. </w:t>
            </w:r>
            <w:r w:rsidR="00487F6E" w:rsidRPr="00DB5499">
              <w:rPr>
                <w:rFonts w:ascii="Times New Roman" w:eastAsia="Times New Roman" w:hAnsi="Times New Roman" w:cs="Times New Roman"/>
                <w:lang w:val="lt-LT"/>
              </w:rPr>
              <w:t>Pardavėjas</w:t>
            </w:r>
            <w:r w:rsidRPr="00DB5499">
              <w:rPr>
                <w:rFonts w:ascii="Times New Roman" w:eastAsia="Times New Roman" w:hAnsi="Times New Roman" w:cs="Times New Roman"/>
                <w:lang w:val="lt-LT"/>
              </w:rPr>
              <w:t xml:space="preserve"> visą reikalingą dokumentaciją pristato el. paštu. </w:t>
            </w:r>
          </w:p>
          <w:p w14:paraId="6B60896D" w14:textId="6E89534B" w:rsidR="00487559" w:rsidRPr="00DB5499" w:rsidRDefault="00D7780A" w:rsidP="00D7780A">
            <w:pPr>
              <w:tabs>
                <w:tab w:val="left" w:pos="318"/>
                <w:tab w:val="left" w:pos="460"/>
              </w:tabs>
              <w:spacing w:after="0" w:line="240" w:lineRule="auto"/>
              <w:jc w:val="both"/>
              <w:rPr>
                <w:rFonts w:ascii="Times New Roman" w:hAnsi="Times New Roman" w:cs="Times New Roman"/>
                <w:u w:val="single"/>
              </w:rPr>
            </w:pPr>
            <w:r w:rsidRPr="00DB5499">
              <w:rPr>
                <w:rFonts w:ascii="Times New Roman" w:eastAsia="Times New Roman" w:hAnsi="Times New Roman" w:cs="Times New Roman"/>
                <w:lang w:val="lt-LT"/>
              </w:rPr>
              <w:t>9.5.</w:t>
            </w:r>
            <w:r w:rsidR="00316163" w:rsidRPr="00DB5499">
              <w:t xml:space="preserve"> </w:t>
            </w:r>
            <w:r w:rsidR="00316163" w:rsidRPr="00DB5499">
              <w:rPr>
                <w:rFonts w:ascii="Times New Roman" w:eastAsia="Times New Roman" w:hAnsi="Times New Roman" w:cs="Times New Roman"/>
                <w:lang w:val="lt-LT"/>
              </w:rPr>
              <w:t>Prekių grupinės  pakuotės turi būti perdirbamos pakuotės ir atitikti pakuotėms nustatytus minimalius aplinkos apsaugos kriterijus.</w:t>
            </w:r>
            <w:r w:rsidRPr="00DB5499">
              <w:rPr>
                <w:rFonts w:ascii="Times New Roman" w:eastAsia="Times New Roman" w:hAnsi="Times New Roman" w:cs="Times New Roman"/>
                <w:lang w:val="lt-LT"/>
              </w:rPr>
              <w:t xml:space="preserve"> </w:t>
            </w:r>
          </w:p>
          <w:p w14:paraId="2B752BFA" w14:textId="3FC9B160" w:rsidR="002A1545" w:rsidRPr="00DB5499" w:rsidRDefault="002A1545" w:rsidP="00616957">
            <w:pPr>
              <w:spacing w:after="0" w:line="240" w:lineRule="auto"/>
              <w:jc w:val="both"/>
              <w:rPr>
                <w:rFonts w:ascii="Times New Roman" w:eastAsia="Times New Roman" w:hAnsi="Times New Roman" w:cs="Times New Roman"/>
                <w:lang w:val="lt-LT"/>
              </w:rPr>
            </w:pPr>
            <w:r w:rsidRPr="00DB5499">
              <w:rPr>
                <w:rFonts w:ascii="Times New Roman" w:hAnsi="Times New Roman" w:cs="Times New Roman"/>
                <w:lang w:val="lt-LT"/>
              </w:rPr>
              <w:t xml:space="preserve">9.6. Pardavėjas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DB5499">
              <w:rPr>
                <w:rFonts w:ascii="Times New Roman" w:hAnsi="Times New Roman" w:cs="Times New Roman"/>
                <w:lang w:val="lt-LT"/>
              </w:rPr>
              <w:t>pajėgumais</w:t>
            </w:r>
            <w:proofErr w:type="spellEnd"/>
            <w:r w:rsidRPr="00DB5499">
              <w:rPr>
                <w:rFonts w:ascii="Times New Roman" w:hAnsi="Times New Roman" w:cs="Times New Roman"/>
                <w:lang w:val="lt-LT"/>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14:paraId="550557EF" w14:textId="031A51CA" w:rsidR="004A76B1" w:rsidRPr="00DB5499" w:rsidRDefault="004A76B1" w:rsidP="004D48AB">
            <w:pPr>
              <w:spacing w:after="0" w:line="240" w:lineRule="auto"/>
              <w:jc w:val="both"/>
              <w:rPr>
                <w:rFonts w:ascii="Times New Roman" w:hAnsi="Times New Roman" w:cs="Times New Roman"/>
                <w:lang w:val="lt-LT"/>
              </w:rPr>
            </w:pPr>
          </w:p>
        </w:tc>
      </w:tr>
      <w:tr w:rsidR="00A82C8E" w:rsidRPr="00DB5499" w14:paraId="3FE7D643" w14:textId="77777777" w:rsidTr="005075B1">
        <w:trPr>
          <w:trHeight w:val="551"/>
        </w:trPr>
        <w:tc>
          <w:tcPr>
            <w:tcW w:w="0" w:type="auto"/>
            <w:gridSpan w:val="2"/>
          </w:tcPr>
          <w:p w14:paraId="52090A95" w14:textId="07ABEFAD" w:rsidR="004A76B1" w:rsidRPr="00DB5499" w:rsidRDefault="00CE6A16" w:rsidP="00C52767">
            <w:pPr>
              <w:jc w:val="both"/>
              <w:rPr>
                <w:rFonts w:ascii="Times New Roman" w:hAnsi="Times New Roman" w:cs="Times New Roman"/>
                <w:lang w:val="lt-LT"/>
              </w:rPr>
            </w:pPr>
            <w:r w:rsidRPr="00DB5499">
              <w:rPr>
                <w:rFonts w:ascii="Times New Roman" w:hAnsi="Times New Roman" w:cs="Times New Roman"/>
                <w:b/>
                <w:lang w:val="lt-LT"/>
              </w:rPr>
              <w:lastRenderedPageBreak/>
              <w:t xml:space="preserve">10. </w:t>
            </w:r>
            <w:r w:rsidR="00730A90" w:rsidRPr="00DB5499">
              <w:rPr>
                <w:rFonts w:ascii="Times New Roman" w:hAnsi="Times New Roman" w:cs="Times New Roman"/>
                <w:b/>
                <w:lang w:val="lt-LT"/>
              </w:rPr>
              <w:t>M</w:t>
            </w:r>
            <w:r w:rsidR="00A82C8E" w:rsidRPr="00DB5499">
              <w:rPr>
                <w:rFonts w:ascii="Times New Roman" w:hAnsi="Times New Roman" w:cs="Times New Roman"/>
                <w:b/>
                <w:lang w:val="lt-LT"/>
              </w:rPr>
              <w:t>okėjimas</w:t>
            </w:r>
            <w:r w:rsidR="007B276C" w:rsidRPr="00DB5499">
              <w:rPr>
                <w:rFonts w:ascii="Times New Roman" w:hAnsi="Times New Roman" w:cs="Times New Roman"/>
                <w:lang w:val="lt-LT"/>
              </w:rPr>
              <w:t xml:space="preserve"> – už pristatytas </w:t>
            </w:r>
            <w:r w:rsidR="006E5540" w:rsidRPr="00DB5499">
              <w:rPr>
                <w:rFonts w:ascii="Times New Roman" w:hAnsi="Times New Roman" w:cs="Times New Roman"/>
                <w:lang w:val="lt-LT"/>
              </w:rPr>
              <w:t>Sutarties ir jos pried</w:t>
            </w:r>
            <w:r w:rsidR="002A4ABF" w:rsidRPr="00DB5499">
              <w:rPr>
                <w:rFonts w:ascii="Times New Roman" w:hAnsi="Times New Roman" w:cs="Times New Roman"/>
                <w:lang w:val="lt-LT"/>
              </w:rPr>
              <w:t>uose</w:t>
            </w:r>
            <w:r w:rsidR="00341BC7" w:rsidRPr="00DB5499">
              <w:rPr>
                <w:rFonts w:ascii="Times New Roman" w:hAnsi="Times New Roman" w:cs="Times New Roman"/>
                <w:lang w:val="lt-LT"/>
              </w:rPr>
              <w:t xml:space="preserve"> nustatytus reikalavimus atitinkančias</w:t>
            </w:r>
            <w:r w:rsidR="007B276C" w:rsidRPr="00DB5499">
              <w:rPr>
                <w:rFonts w:ascii="Times New Roman" w:hAnsi="Times New Roman" w:cs="Times New Roman"/>
                <w:lang w:val="lt-LT"/>
              </w:rPr>
              <w:t xml:space="preserve"> P</w:t>
            </w:r>
            <w:r w:rsidR="00A82C8E" w:rsidRPr="00DB5499">
              <w:rPr>
                <w:rFonts w:ascii="Times New Roman" w:hAnsi="Times New Roman" w:cs="Times New Roman"/>
                <w:lang w:val="lt-LT"/>
              </w:rPr>
              <w:t>rekes Pirkėjas</w:t>
            </w:r>
            <w:r w:rsidR="00A82C8E" w:rsidRPr="00DB5499">
              <w:rPr>
                <w:rFonts w:ascii="Times New Roman" w:hAnsi="Times New Roman" w:cs="Times New Roman"/>
                <w:b/>
                <w:lang w:val="lt-LT"/>
              </w:rPr>
              <w:t xml:space="preserve"> </w:t>
            </w:r>
            <w:r w:rsidR="00730A90" w:rsidRPr="00DB5499">
              <w:rPr>
                <w:rFonts w:ascii="Times New Roman" w:hAnsi="Times New Roman" w:cs="Times New Roman"/>
                <w:lang w:val="lt-LT"/>
              </w:rPr>
              <w:t>su</w:t>
            </w:r>
            <w:r w:rsidR="00A82C8E" w:rsidRPr="00DB5499">
              <w:rPr>
                <w:rFonts w:ascii="Times New Roman" w:hAnsi="Times New Roman" w:cs="Times New Roman"/>
                <w:lang w:val="lt-LT"/>
              </w:rPr>
              <w:t xml:space="preserve">moka per </w:t>
            </w:r>
            <w:r w:rsidR="00EC4670" w:rsidRPr="00DB5499">
              <w:rPr>
                <w:rFonts w:ascii="Times New Roman" w:hAnsi="Times New Roman" w:cs="Times New Roman"/>
                <w:lang w:val="lt-LT"/>
              </w:rPr>
              <w:t xml:space="preserve">30 dienų nuo užsakytų Prekių </w:t>
            </w:r>
            <w:r w:rsidR="00A82C8E" w:rsidRPr="00DB5499">
              <w:rPr>
                <w:rFonts w:ascii="Times New Roman" w:hAnsi="Times New Roman" w:cs="Times New Roman"/>
                <w:lang w:val="lt-LT"/>
              </w:rPr>
              <w:t>perdavimo</w:t>
            </w:r>
            <w:r w:rsidR="00730A90" w:rsidRPr="00DB5499">
              <w:rPr>
                <w:rFonts w:ascii="Times New Roman" w:hAnsi="Times New Roman" w:cs="Times New Roman"/>
                <w:lang w:val="lt-LT"/>
              </w:rPr>
              <w:t>–</w:t>
            </w:r>
            <w:r w:rsidR="00A82C8E" w:rsidRPr="00DB5499">
              <w:rPr>
                <w:rFonts w:ascii="Times New Roman" w:hAnsi="Times New Roman" w:cs="Times New Roman"/>
                <w:lang w:val="lt-LT"/>
              </w:rPr>
              <w:t>priėmimo dienos.</w:t>
            </w:r>
            <w:r w:rsidR="007B276C" w:rsidRPr="00DB5499">
              <w:rPr>
                <w:rFonts w:ascii="Times New Roman" w:hAnsi="Times New Roman" w:cs="Times New Roman"/>
                <w:lang w:val="lt-LT"/>
              </w:rPr>
              <w:t xml:space="preserve"> Pirkėjas </w:t>
            </w:r>
            <w:r w:rsidR="00730A90" w:rsidRPr="00DB5499">
              <w:rPr>
                <w:rFonts w:ascii="Times New Roman" w:hAnsi="Times New Roman" w:cs="Times New Roman"/>
                <w:lang w:val="lt-LT"/>
              </w:rPr>
              <w:t>su</w:t>
            </w:r>
            <w:r w:rsidR="007B276C" w:rsidRPr="00DB5499">
              <w:rPr>
                <w:rFonts w:ascii="Times New Roman" w:hAnsi="Times New Roman" w:cs="Times New Roman"/>
                <w:lang w:val="lt-LT"/>
              </w:rPr>
              <w:t>moka už P</w:t>
            </w:r>
            <w:r w:rsidR="003B7D1D" w:rsidRPr="00DB5499">
              <w:rPr>
                <w:rFonts w:ascii="Times New Roman" w:hAnsi="Times New Roman" w:cs="Times New Roman"/>
                <w:lang w:val="lt-LT"/>
              </w:rPr>
              <w:t xml:space="preserve">rekes tik tuo atveju, jei sąskaita yra </w:t>
            </w:r>
            <w:r w:rsidR="003467EC" w:rsidRPr="00DB5499">
              <w:rPr>
                <w:rFonts w:ascii="Times New Roman" w:hAnsi="Times New Roman" w:cs="Times New Roman"/>
                <w:lang w:val="lt-LT"/>
              </w:rPr>
              <w:t xml:space="preserve">gaunama </w:t>
            </w:r>
            <w:r w:rsidR="00C52767" w:rsidRPr="00DB5499">
              <w:rPr>
                <w:rFonts w:ascii="Times New Roman" w:hAnsi="Times New Roman" w:cs="Times New Roman"/>
                <w:lang w:val="lt-LT"/>
              </w:rPr>
              <w:t>„SABIS</w:t>
            </w:r>
            <w:r w:rsidR="003B7D1D" w:rsidRPr="00DB5499">
              <w:rPr>
                <w:rFonts w:ascii="Times New Roman" w:hAnsi="Times New Roman" w:cs="Times New Roman"/>
                <w:lang w:val="lt-LT"/>
              </w:rPr>
              <w:t xml:space="preserve">“ priemonėmis. </w:t>
            </w:r>
          </w:p>
        </w:tc>
      </w:tr>
      <w:tr w:rsidR="00A82C8E" w:rsidRPr="00DB5499" w14:paraId="5883AD68" w14:textId="77777777" w:rsidTr="005075B1">
        <w:trPr>
          <w:trHeight w:val="56"/>
        </w:trPr>
        <w:tc>
          <w:tcPr>
            <w:tcW w:w="0" w:type="auto"/>
            <w:gridSpan w:val="2"/>
          </w:tcPr>
          <w:p w14:paraId="778F809A" w14:textId="73A3AA71" w:rsidR="00DE0368" w:rsidRPr="00DB5499" w:rsidRDefault="00CE6A16" w:rsidP="00DE0368">
            <w:pPr>
              <w:spacing w:after="0"/>
              <w:jc w:val="both"/>
              <w:rPr>
                <w:rFonts w:ascii="Times New Roman" w:eastAsiaTheme="minorEastAsia" w:hAnsi="Times New Roman"/>
                <w:lang w:val="lt-LT" w:eastAsia="lt-LT"/>
              </w:rPr>
            </w:pPr>
            <w:r w:rsidRPr="00DB5499">
              <w:rPr>
                <w:rFonts w:ascii="Times New Roman" w:hAnsi="Times New Roman" w:cs="Times New Roman"/>
                <w:b/>
                <w:lang w:val="lt-LT"/>
              </w:rPr>
              <w:t>11</w:t>
            </w:r>
            <w:r w:rsidRPr="00DB5499">
              <w:rPr>
                <w:rFonts w:ascii="Times New Roman" w:hAnsi="Times New Roman" w:cs="Times New Roman"/>
                <w:lang w:val="lt-LT"/>
              </w:rPr>
              <w:t xml:space="preserve">. </w:t>
            </w:r>
            <w:r w:rsidR="00A82C8E" w:rsidRPr="00DB5499">
              <w:rPr>
                <w:rFonts w:ascii="Times New Roman" w:hAnsi="Times New Roman" w:cs="Times New Roman"/>
                <w:b/>
                <w:lang w:val="lt-LT"/>
              </w:rPr>
              <w:t>Garantijos terminas</w:t>
            </w:r>
            <w:r w:rsidR="00A82C8E" w:rsidRPr="00DB5499">
              <w:rPr>
                <w:rFonts w:ascii="Times New Roman" w:hAnsi="Times New Roman" w:cs="Times New Roman"/>
                <w:lang w:val="lt-LT"/>
              </w:rPr>
              <w:t xml:space="preserve"> </w:t>
            </w:r>
            <w:r w:rsidR="00730A90" w:rsidRPr="00DB5499">
              <w:rPr>
                <w:rFonts w:ascii="Times New Roman" w:hAnsi="Times New Roman" w:cs="Times New Roman"/>
                <w:lang w:val="lt-LT"/>
              </w:rPr>
              <w:t>–</w:t>
            </w:r>
            <w:r w:rsidR="007121D1" w:rsidRPr="00DB5499">
              <w:rPr>
                <w:rFonts w:ascii="Times New Roman" w:hAnsi="Times New Roman" w:cs="Times New Roman"/>
                <w:lang w:val="lt-LT"/>
              </w:rPr>
              <w:t xml:space="preserve"> nustatytas gamintojo.</w:t>
            </w:r>
          </w:p>
          <w:p w14:paraId="3C13A3E7" w14:textId="223F5ACC" w:rsidR="00621C09" w:rsidRPr="00DB5499" w:rsidRDefault="00DE0368" w:rsidP="00DE0368">
            <w:pPr>
              <w:spacing w:after="0"/>
              <w:jc w:val="both"/>
              <w:rPr>
                <w:rFonts w:ascii="Times New Roman" w:eastAsiaTheme="minorEastAsia" w:hAnsi="Times New Roman"/>
                <w:lang w:val="lt-LT" w:eastAsia="lt-LT"/>
              </w:rPr>
            </w:pPr>
            <w:r w:rsidRPr="00DB5499">
              <w:rPr>
                <w:rFonts w:ascii="Times New Roman" w:eastAsiaTheme="minorEastAsia" w:hAnsi="Times New Roman"/>
                <w:lang w:val="lt-LT" w:eastAsia="lt-LT"/>
              </w:rPr>
              <w:t xml:space="preserve">11.1. </w:t>
            </w:r>
            <w:r w:rsidR="00CE6A16" w:rsidRPr="00DB5499">
              <w:rPr>
                <w:rFonts w:ascii="Times New Roman" w:hAnsi="Times New Roman" w:cs="Times New Roman"/>
                <w:lang w:val="lt-LT"/>
              </w:rPr>
              <w:t>P</w:t>
            </w:r>
            <w:r w:rsidR="005543A7" w:rsidRPr="00DB5499">
              <w:rPr>
                <w:rFonts w:ascii="Times New Roman" w:hAnsi="Times New Roman" w:cs="Times New Roman"/>
                <w:lang w:val="lt-LT"/>
              </w:rPr>
              <w:t>o raštiško Pirkėjo pranešimo per 5 (penkias) kalendorines dienas neatitinkančias reikalavimų prekes turi pakeisti tomis pačiomis prekėmis, atitinkančiomis Sutarties bei jos priedų reikalavimus bei kompensuoti Pirkėjo patirtus nuostolius (jeigu tokie buvo).</w:t>
            </w:r>
            <w:r w:rsidR="00A82C8E" w:rsidRPr="00DB5499">
              <w:rPr>
                <w:rFonts w:ascii="Times New Roman" w:hAnsi="Times New Roman" w:cs="Times New Roman"/>
                <w:lang w:val="lt-LT"/>
              </w:rPr>
              <w:t xml:space="preserve"> </w:t>
            </w:r>
          </w:p>
        </w:tc>
      </w:tr>
      <w:tr w:rsidR="00063EE3" w:rsidRPr="00DB5499" w14:paraId="55A2688C" w14:textId="77777777" w:rsidTr="00EA1F38">
        <w:trPr>
          <w:trHeight w:val="841"/>
        </w:trPr>
        <w:tc>
          <w:tcPr>
            <w:tcW w:w="0" w:type="auto"/>
            <w:gridSpan w:val="2"/>
          </w:tcPr>
          <w:p w14:paraId="4EA05C7A" w14:textId="69A2B21E" w:rsidR="00A82C8E" w:rsidRPr="00DB5499" w:rsidRDefault="00752E71" w:rsidP="00752E71">
            <w:pPr>
              <w:spacing w:after="0" w:line="240" w:lineRule="auto"/>
              <w:ind w:left="34"/>
              <w:jc w:val="both"/>
              <w:rPr>
                <w:rFonts w:ascii="Times New Roman" w:hAnsi="Times New Roman" w:cs="Times New Roman"/>
                <w:b/>
                <w:lang w:val="lt-LT"/>
              </w:rPr>
            </w:pPr>
            <w:r w:rsidRPr="00DB5499">
              <w:rPr>
                <w:rFonts w:ascii="Times New Roman" w:hAnsi="Times New Roman" w:cs="Times New Roman"/>
                <w:b/>
                <w:lang w:val="lt-LT"/>
              </w:rPr>
              <w:t xml:space="preserve">12. </w:t>
            </w:r>
            <w:r w:rsidR="00A82C8E" w:rsidRPr="00DB5499">
              <w:rPr>
                <w:rFonts w:ascii="Times New Roman" w:hAnsi="Times New Roman" w:cs="Times New Roman"/>
                <w:b/>
                <w:lang w:val="lt-LT"/>
              </w:rPr>
              <w:t>Netesybos:</w:t>
            </w:r>
          </w:p>
          <w:p w14:paraId="79088B29" w14:textId="54C99D81" w:rsidR="00A82C8E" w:rsidRPr="00DB5499" w:rsidRDefault="00752E71" w:rsidP="00752E71">
            <w:pPr>
              <w:spacing w:after="0" w:line="240" w:lineRule="auto"/>
              <w:ind w:left="30"/>
              <w:jc w:val="both"/>
              <w:rPr>
                <w:rFonts w:ascii="Times New Roman" w:hAnsi="Times New Roman" w:cs="Times New Roman"/>
                <w:lang w:val="lt-LT"/>
              </w:rPr>
            </w:pPr>
            <w:r w:rsidRPr="00DB5499">
              <w:rPr>
                <w:rFonts w:ascii="Times New Roman" w:hAnsi="Times New Roman" w:cs="Times New Roman"/>
                <w:lang w:val="lt-LT"/>
              </w:rPr>
              <w:t xml:space="preserve">12.1. </w:t>
            </w:r>
            <w:r w:rsidR="007B276C" w:rsidRPr="00DB5499">
              <w:rPr>
                <w:rFonts w:ascii="Times New Roman" w:hAnsi="Times New Roman" w:cs="Times New Roman"/>
                <w:lang w:val="lt-LT"/>
              </w:rPr>
              <w:t xml:space="preserve"> Už vėlavimą pristatyti P</w:t>
            </w:r>
            <w:r w:rsidR="00A82C8E" w:rsidRPr="00DB5499">
              <w:rPr>
                <w:rFonts w:ascii="Times New Roman" w:hAnsi="Times New Roman" w:cs="Times New Roman"/>
                <w:lang w:val="lt-LT"/>
              </w:rPr>
              <w:t>rekes – 0,1 proc. per dieną</w:t>
            </w:r>
            <w:r w:rsidR="004C69D5" w:rsidRPr="00DB5499">
              <w:rPr>
                <w:rFonts w:ascii="Times New Roman" w:hAnsi="Times New Roman" w:cs="Times New Roman"/>
                <w:lang w:val="lt-LT"/>
              </w:rPr>
              <w:t xml:space="preserve"> nuo nepristatytų P</w:t>
            </w:r>
            <w:r w:rsidR="00795E56" w:rsidRPr="00DB5499">
              <w:rPr>
                <w:rFonts w:ascii="Times New Roman" w:hAnsi="Times New Roman" w:cs="Times New Roman"/>
                <w:lang w:val="lt-LT"/>
              </w:rPr>
              <w:t>rekių vertės</w:t>
            </w:r>
            <w:r w:rsidR="00730A90" w:rsidRPr="00DB5499">
              <w:rPr>
                <w:rFonts w:ascii="Times New Roman" w:hAnsi="Times New Roman" w:cs="Times New Roman"/>
                <w:lang w:val="lt-LT"/>
              </w:rPr>
              <w:t>.</w:t>
            </w:r>
          </w:p>
          <w:p w14:paraId="57CF91BD" w14:textId="6AA5C6AB" w:rsidR="00A82C8E" w:rsidRPr="00DB5499" w:rsidRDefault="007827A4" w:rsidP="007827A4">
            <w:pPr>
              <w:spacing w:after="0" w:line="240" w:lineRule="auto"/>
              <w:ind w:left="30"/>
              <w:jc w:val="both"/>
              <w:rPr>
                <w:rFonts w:ascii="Times New Roman" w:hAnsi="Times New Roman" w:cs="Times New Roman"/>
                <w:lang w:val="lt-LT"/>
              </w:rPr>
            </w:pPr>
            <w:r w:rsidRPr="00DB5499">
              <w:rPr>
                <w:rFonts w:ascii="Times New Roman" w:hAnsi="Times New Roman" w:cs="Times New Roman"/>
                <w:lang w:val="lt-LT"/>
              </w:rPr>
              <w:t xml:space="preserve">12.2. </w:t>
            </w:r>
            <w:r w:rsidR="00A82C8E" w:rsidRPr="00DB5499">
              <w:rPr>
                <w:rFonts w:ascii="Times New Roman" w:hAnsi="Times New Roman" w:cs="Times New Roman"/>
                <w:lang w:val="lt-LT"/>
              </w:rPr>
              <w:t xml:space="preserve"> Už pavėluotą kokybės trūkumų ištai</w:t>
            </w:r>
            <w:r w:rsidR="004C69D5" w:rsidRPr="00DB5499">
              <w:rPr>
                <w:rFonts w:ascii="Times New Roman" w:hAnsi="Times New Roman" w:cs="Times New Roman"/>
                <w:lang w:val="lt-LT"/>
              </w:rPr>
              <w:t>symą – 0,1 proc. per dieną nuo P</w:t>
            </w:r>
            <w:r w:rsidR="00A82C8E" w:rsidRPr="00DB5499">
              <w:rPr>
                <w:rFonts w:ascii="Times New Roman" w:hAnsi="Times New Roman" w:cs="Times New Roman"/>
                <w:lang w:val="lt-LT"/>
              </w:rPr>
              <w:t>rekių, ku</w:t>
            </w:r>
            <w:r w:rsidR="00795E56" w:rsidRPr="00DB5499">
              <w:rPr>
                <w:rFonts w:ascii="Times New Roman" w:hAnsi="Times New Roman" w:cs="Times New Roman"/>
                <w:lang w:val="lt-LT"/>
              </w:rPr>
              <w:t>rių trūkumai neištaisyti</w:t>
            </w:r>
            <w:r w:rsidR="001A1258" w:rsidRPr="00DB5499">
              <w:rPr>
                <w:rFonts w:ascii="Times New Roman" w:hAnsi="Times New Roman" w:cs="Times New Roman"/>
                <w:lang w:val="lt-LT"/>
              </w:rPr>
              <w:t>,</w:t>
            </w:r>
            <w:r w:rsidR="00795E56" w:rsidRPr="00DB5499">
              <w:rPr>
                <w:rFonts w:ascii="Times New Roman" w:hAnsi="Times New Roman" w:cs="Times New Roman"/>
                <w:lang w:val="lt-LT"/>
              </w:rPr>
              <w:t xml:space="preserve"> vertės</w:t>
            </w:r>
            <w:r w:rsidR="00730A90" w:rsidRPr="00DB5499">
              <w:rPr>
                <w:rFonts w:ascii="Times New Roman" w:hAnsi="Times New Roman" w:cs="Times New Roman"/>
                <w:lang w:val="lt-LT"/>
              </w:rPr>
              <w:t>.</w:t>
            </w:r>
          </w:p>
          <w:p w14:paraId="071DE3CA" w14:textId="45CE1C15" w:rsidR="007827A4" w:rsidRPr="00DB5499" w:rsidRDefault="007827A4" w:rsidP="007827A4">
            <w:pPr>
              <w:spacing w:after="0" w:line="240" w:lineRule="auto"/>
              <w:ind w:left="30"/>
              <w:jc w:val="both"/>
              <w:rPr>
                <w:rFonts w:ascii="Times New Roman" w:hAnsi="Times New Roman" w:cs="Times New Roman"/>
                <w:lang w:val="lt-LT"/>
              </w:rPr>
            </w:pPr>
            <w:r w:rsidRPr="00DB5499">
              <w:rPr>
                <w:rFonts w:ascii="Times New Roman" w:hAnsi="Times New Roman" w:cs="Times New Roman"/>
                <w:lang w:val="lt-LT"/>
              </w:rPr>
              <w:t xml:space="preserve">12.3. </w:t>
            </w:r>
            <w:r w:rsidR="00A82C8E" w:rsidRPr="00DB5499">
              <w:rPr>
                <w:rFonts w:ascii="Times New Roman" w:hAnsi="Times New Roman" w:cs="Times New Roman"/>
                <w:lang w:val="lt-LT"/>
              </w:rPr>
              <w:t xml:space="preserve">Už </w:t>
            </w:r>
            <w:r w:rsidR="001A1258" w:rsidRPr="00DB5499">
              <w:rPr>
                <w:rFonts w:ascii="Times New Roman" w:hAnsi="Times New Roman" w:cs="Times New Roman"/>
                <w:lang w:val="lt-LT"/>
              </w:rPr>
              <w:t>S</w:t>
            </w:r>
            <w:r w:rsidR="00A82C8E" w:rsidRPr="00DB5499">
              <w:rPr>
                <w:rFonts w:ascii="Times New Roman" w:hAnsi="Times New Roman" w:cs="Times New Roman"/>
                <w:lang w:val="lt-LT"/>
              </w:rPr>
              <w:t>utarties nutraukimą dėl Pardavėjo kaltės – 7 proc. maks</w:t>
            </w:r>
            <w:r w:rsidR="007B276C" w:rsidRPr="00DB5499">
              <w:rPr>
                <w:rFonts w:ascii="Times New Roman" w:hAnsi="Times New Roman" w:cs="Times New Roman"/>
                <w:lang w:val="lt-LT"/>
              </w:rPr>
              <w:t>imalios S</w:t>
            </w:r>
            <w:r w:rsidR="00795E56" w:rsidRPr="00DB5499">
              <w:rPr>
                <w:rFonts w:ascii="Times New Roman" w:hAnsi="Times New Roman" w:cs="Times New Roman"/>
                <w:lang w:val="lt-LT"/>
              </w:rPr>
              <w:t>u</w:t>
            </w:r>
            <w:r w:rsidR="00B80294" w:rsidRPr="00DB5499">
              <w:rPr>
                <w:rFonts w:ascii="Times New Roman" w:hAnsi="Times New Roman" w:cs="Times New Roman"/>
                <w:lang w:val="lt-LT"/>
              </w:rPr>
              <w:t xml:space="preserve">tarties kainos be PVM (išskyrus, kai </w:t>
            </w:r>
          </w:p>
          <w:p w14:paraId="5116E496" w14:textId="0C665B98" w:rsidR="004D4517" w:rsidRPr="00DB5499" w:rsidRDefault="007827A4" w:rsidP="007827A4">
            <w:pPr>
              <w:spacing w:after="0" w:line="240" w:lineRule="auto"/>
              <w:ind w:left="30"/>
              <w:jc w:val="both"/>
              <w:rPr>
                <w:rFonts w:ascii="Times New Roman" w:hAnsi="Times New Roman" w:cs="Times New Roman"/>
                <w:b/>
                <w:lang w:val="lt-LT"/>
              </w:rPr>
            </w:pPr>
            <w:r w:rsidRPr="00DB5499">
              <w:rPr>
                <w:rFonts w:ascii="Times New Roman" w:hAnsi="Times New Roman" w:cs="Times New Roman"/>
                <w:lang w:val="lt-LT"/>
              </w:rPr>
              <w:t xml:space="preserve">         </w:t>
            </w:r>
            <w:r w:rsidR="00B80294" w:rsidRPr="00DB5499">
              <w:rPr>
                <w:rFonts w:ascii="Times New Roman" w:hAnsi="Times New Roman" w:cs="Times New Roman"/>
                <w:lang w:val="lt-LT"/>
              </w:rPr>
              <w:t>Sutarti</w:t>
            </w:r>
            <w:r w:rsidR="00795E56" w:rsidRPr="00DB5499">
              <w:rPr>
                <w:rFonts w:ascii="Times New Roman" w:hAnsi="Times New Roman" w:cs="Times New Roman"/>
                <w:lang w:val="lt-LT"/>
              </w:rPr>
              <w:t xml:space="preserve">s </w:t>
            </w:r>
            <w:r w:rsidR="00B80294" w:rsidRPr="00DB5499">
              <w:rPr>
                <w:rFonts w:ascii="Times New Roman" w:hAnsi="Times New Roman" w:cs="Times New Roman"/>
                <w:lang w:val="lt-LT"/>
              </w:rPr>
              <w:t>yra nutraukiama pagal 13</w:t>
            </w:r>
            <w:r w:rsidR="00795E56" w:rsidRPr="00DB5499">
              <w:rPr>
                <w:rFonts w:ascii="Times New Roman" w:hAnsi="Times New Roman" w:cs="Times New Roman"/>
                <w:lang w:val="lt-LT"/>
              </w:rPr>
              <w:t>.</w:t>
            </w:r>
            <w:r w:rsidR="00B80294" w:rsidRPr="00DB5499">
              <w:rPr>
                <w:rFonts w:ascii="Times New Roman" w:hAnsi="Times New Roman" w:cs="Times New Roman"/>
                <w:lang w:val="lt-LT"/>
              </w:rPr>
              <w:t>1.3</w:t>
            </w:r>
            <w:r w:rsidR="00795E56" w:rsidRPr="00DB5499">
              <w:rPr>
                <w:rFonts w:ascii="Times New Roman" w:hAnsi="Times New Roman" w:cs="Times New Roman"/>
                <w:lang w:val="lt-LT"/>
              </w:rPr>
              <w:t xml:space="preserve"> </w:t>
            </w:r>
            <w:r w:rsidR="00730A90" w:rsidRPr="00DB5499">
              <w:rPr>
                <w:rFonts w:ascii="Times New Roman" w:hAnsi="Times New Roman" w:cs="Times New Roman"/>
                <w:lang w:val="lt-LT"/>
              </w:rPr>
              <w:t>pa</w:t>
            </w:r>
            <w:r w:rsidR="00795E56" w:rsidRPr="00DB5499">
              <w:rPr>
                <w:rFonts w:ascii="Times New Roman" w:hAnsi="Times New Roman" w:cs="Times New Roman"/>
                <w:lang w:val="lt-LT"/>
              </w:rPr>
              <w:t>punkt</w:t>
            </w:r>
            <w:r w:rsidR="00730A90" w:rsidRPr="00DB5499">
              <w:rPr>
                <w:rFonts w:ascii="Times New Roman" w:hAnsi="Times New Roman" w:cs="Times New Roman"/>
                <w:lang w:val="lt-LT"/>
              </w:rPr>
              <w:t>į</w:t>
            </w:r>
            <w:r w:rsidR="00795E56" w:rsidRPr="00DB5499">
              <w:rPr>
                <w:rFonts w:ascii="Times New Roman" w:hAnsi="Times New Roman" w:cs="Times New Roman"/>
                <w:lang w:val="lt-LT"/>
              </w:rPr>
              <w:t>)</w:t>
            </w:r>
            <w:r w:rsidR="00730A90" w:rsidRPr="00DB5499">
              <w:rPr>
                <w:rFonts w:ascii="Times New Roman" w:hAnsi="Times New Roman" w:cs="Times New Roman"/>
                <w:lang w:val="lt-LT"/>
              </w:rPr>
              <w:t>.</w:t>
            </w:r>
            <w:r w:rsidR="007B276C" w:rsidRPr="00DB5499">
              <w:rPr>
                <w:rFonts w:ascii="Times New Roman" w:hAnsi="Times New Roman" w:cs="Times New Roman"/>
                <w:lang w:val="lt-LT"/>
              </w:rPr>
              <w:t xml:space="preserve"> </w:t>
            </w:r>
          </w:p>
          <w:p w14:paraId="35C5D629" w14:textId="77777777" w:rsidR="009E26D8" w:rsidRPr="00DB5499" w:rsidRDefault="009E26D8" w:rsidP="007827A4">
            <w:pPr>
              <w:spacing w:after="0" w:line="240" w:lineRule="auto"/>
              <w:ind w:left="30"/>
              <w:jc w:val="both"/>
              <w:rPr>
                <w:rFonts w:ascii="Times New Roman" w:hAnsi="Times New Roman" w:cs="Times New Roman"/>
                <w:lang w:val="lt-LT"/>
              </w:rPr>
            </w:pPr>
            <w:r w:rsidRPr="00DB5499">
              <w:rPr>
                <w:rFonts w:ascii="Times New Roman" w:hAnsi="Times New Roman" w:cs="Times New Roman"/>
                <w:lang w:val="lt-LT"/>
              </w:rPr>
              <w:t xml:space="preserve">12.4. </w:t>
            </w:r>
            <w:r w:rsidR="007B276C" w:rsidRPr="00DB5499">
              <w:rPr>
                <w:rFonts w:ascii="Times New Roman" w:hAnsi="Times New Roman" w:cs="Times New Roman"/>
                <w:lang w:val="lt-LT"/>
              </w:rPr>
              <w:t>Už pavėluotą atsiskaitymą už P</w:t>
            </w:r>
            <w:r w:rsidR="00A82C8E" w:rsidRPr="00DB5499">
              <w:rPr>
                <w:rFonts w:ascii="Times New Roman" w:hAnsi="Times New Roman" w:cs="Times New Roman"/>
                <w:lang w:val="lt-LT"/>
              </w:rPr>
              <w:t>rekes</w:t>
            </w:r>
            <w:r w:rsidR="009B7FFB" w:rsidRPr="00DB5499">
              <w:rPr>
                <w:rFonts w:ascii="Times New Roman" w:hAnsi="Times New Roman" w:cs="Times New Roman"/>
                <w:lang w:val="lt-LT"/>
              </w:rPr>
              <w:t xml:space="preserve"> –</w:t>
            </w:r>
            <w:r w:rsidR="00A82C8E" w:rsidRPr="00DB5499">
              <w:rPr>
                <w:rFonts w:ascii="Times New Roman" w:hAnsi="Times New Roman" w:cs="Times New Roman"/>
                <w:lang w:val="lt-LT"/>
              </w:rPr>
              <w:t xml:space="preserve"> </w:t>
            </w:r>
            <w:r w:rsidR="004D4517" w:rsidRPr="00DB5499">
              <w:rPr>
                <w:rFonts w:ascii="Times New Roman" w:hAnsi="Times New Roman" w:cs="Times New Roman"/>
                <w:lang w:val="lt-LT"/>
              </w:rPr>
              <w:t>palūkan</w:t>
            </w:r>
            <w:r w:rsidR="00730A90" w:rsidRPr="00DB5499">
              <w:rPr>
                <w:rFonts w:ascii="Times New Roman" w:hAnsi="Times New Roman" w:cs="Times New Roman"/>
                <w:lang w:val="lt-LT"/>
              </w:rPr>
              <w:t>o</w:t>
            </w:r>
            <w:r w:rsidR="004D4517" w:rsidRPr="00DB5499">
              <w:rPr>
                <w:rFonts w:ascii="Times New Roman" w:hAnsi="Times New Roman" w:cs="Times New Roman"/>
                <w:lang w:val="lt-LT"/>
              </w:rPr>
              <w:t xml:space="preserve">s pagal Lietuvos Respublikos mokėjimų, atliekamų pagal </w:t>
            </w:r>
          </w:p>
          <w:p w14:paraId="764C4207" w14:textId="3B61AB03" w:rsidR="00B51B8D" w:rsidRPr="00DB5499" w:rsidRDefault="009E26D8" w:rsidP="007827A4">
            <w:pPr>
              <w:spacing w:after="0" w:line="240" w:lineRule="auto"/>
              <w:ind w:left="30"/>
              <w:jc w:val="both"/>
              <w:rPr>
                <w:rFonts w:ascii="Times New Roman" w:hAnsi="Times New Roman" w:cs="Times New Roman"/>
                <w:b/>
                <w:lang w:val="lt-LT"/>
              </w:rPr>
            </w:pPr>
            <w:r w:rsidRPr="00DB5499">
              <w:rPr>
                <w:rFonts w:ascii="Times New Roman" w:hAnsi="Times New Roman" w:cs="Times New Roman"/>
                <w:lang w:val="lt-LT"/>
              </w:rPr>
              <w:t xml:space="preserve">         </w:t>
            </w:r>
            <w:r w:rsidR="004D4517" w:rsidRPr="00DB5499">
              <w:rPr>
                <w:rFonts w:ascii="Times New Roman" w:hAnsi="Times New Roman" w:cs="Times New Roman"/>
                <w:lang w:val="lt-LT"/>
              </w:rPr>
              <w:t>komercines sutartis</w:t>
            </w:r>
            <w:r w:rsidR="009B7FFB" w:rsidRPr="00DB5499">
              <w:rPr>
                <w:rFonts w:ascii="Times New Roman" w:hAnsi="Times New Roman" w:cs="Times New Roman"/>
                <w:lang w:val="lt-LT"/>
              </w:rPr>
              <w:t>, vėlavimo prevencijos įstatymą</w:t>
            </w:r>
            <w:r w:rsidR="00730A90" w:rsidRPr="00DB5499">
              <w:rPr>
                <w:rFonts w:ascii="Times New Roman" w:hAnsi="Times New Roman" w:cs="Times New Roman"/>
                <w:lang w:val="lt-LT"/>
              </w:rPr>
              <w:t>.</w:t>
            </w:r>
          </w:p>
          <w:p w14:paraId="668E0A31" w14:textId="60F4776B" w:rsidR="00B80294" w:rsidRPr="00DB5499" w:rsidRDefault="009E26D8" w:rsidP="007827A4">
            <w:pPr>
              <w:spacing w:after="0" w:line="240" w:lineRule="auto"/>
              <w:ind w:left="30"/>
              <w:jc w:val="both"/>
              <w:rPr>
                <w:rFonts w:ascii="Times New Roman" w:hAnsi="Times New Roman" w:cs="Times New Roman"/>
                <w:b/>
                <w:lang w:val="lt-LT"/>
              </w:rPr>
            </w:pPr>
            <w:r w:rsidRPr="00DB5499">
              <w:rPr>
                <w:rFonts w:ascii="Times New Roman" w:hAnsi="Times New Roman" w:cs="Times New Roman"/>
                <w:lang w:val="lt-LT"/>
              </w:rPr>
              <w:t xml:space="preserve">12.5. </w:t>
            </w:r>
            <w:r w:rsidR="00B80294" w:rsidRPr="00DB5499">
              <w:rPr>
                <w:rFonts w:ascii="Times New Roman" w:hAnsi="Times New Roman" w:cs="Times New Roman"/>
                <w:lang w:val="lt-LT"/>
              </w:rPr>
              <w:t>Nutraukus Sutartį 13.1.3</w:t>
            </w:r>
            <w:r w:rsidR="00730A90" w:rsidRPr="00DB5499">
              <w:rPr>
                <w:rFonts w:ascii="Times New Roman" w:hAnsi="Times New Roman" w:cs="Times New Roman"/>
                <w:lang w:val="lt-LT"/>
              </w:rPr>
              <w:t xml:space="preserve"> papunkčio</w:t>
            </w:r>
            <w:r w:rsidR="00B80294" w:rsidRPr="00DB5499">
              <w:rPr>
                <w:rFonts w:ascii="Times New Roman" w:hAnsi="Times New Roman" w:cs="Times New Roman"/>
                <w:lang w:val="lt-LT"/>
              </w:rPr>
              <w:t xml:space="preserve"> pagrindu – 15 proc. maksimalios Sutarties kainos be PVM</w:t>
            </w:r>
            <w:r w:rsidR="00730A90" w:rsidRPr="00DB5499">
              <w:rPr>
                <w:rFonts w:ascii="Times New Roman" w:hAnsi="Times New Roman" w:cs="Times New Roman"/>
                <w:lang w:val="lt-LT"/>
              </w:rPr>
              <w:t>.</w:t>
            </w:r>
          </w:p>
          <w:p w14:paraId="7229D92F" w14:textId="2E2FB245" w:rsidR="00795E56" w:rsidRPr="00DB5499" w:rsidRDefault="009E26D8" w:rsidP="007827A4">
            <w:pPr>
              <w:spacing w:after="0" w:line="240" w:lineRule="auto"/>
              <w:ind w:left="30"/>
              <w:jc w:val="both"/>
              <w:rPr>
                <w:rFonts w:ascii="Times New Roman" w:hAnsi="Times New Roman" w:cs="Times New Roman"/>
                <w:b/>
                <w:lang w:val="lt-LT"/>
              </w:rPr>
            </w:pPr>
            <w:r w:rsidRPr="00DB5499">
              <w:rPr>
                <w:rFonts w:ascii="Times New Roman" w:hAnsi="Times New Roman" w:cs="Times New Roman"/>
                <w:lang w:val="lt-LT"/>
              </w:rPr>
              <w:t xml:space="preserve">12.6. </w:t>
            </w:r>
            <w:r w:rsidR="00B51B8D" w:rsidRPr="00DB5499">
              <w:rPr>
                <w:rFonts w:ascii="Times New Roman" w:hAnsi="Times New Roman" w:cs="Times New Roman"/>
                <w:lang w:val="lt-LT"/>
              </w:rPr>
              <w:t xml:space="preserve">Pažeidus 14.1 </w:t>
            </w:r>
            <w:r w:rsidR="00730A90" w:rsidRPr="00DB5499">
              <w:rPr>
                <w:rFonts w:ascii="Times New Roman" w:hAnsi="Times New Roman" w:cs="Times New Roman"/>
                <w:lang w:val="lt-LT"/>
              </w:rPr>
              <w:t>pa</w:t>
            </w:r>
            <w:r w:rsidR="00B51B8D" w:rsidRPr="00DB5499">
              <w:rPr>
                <w:rFonts w:ascii="Times New Roman" w:hAnsi="Times New Roman" w:cs="Times New Roman"/>
                <w:lang w:val="lt-LT"/>
              </w:rPr>
              <w:t>punkt</w:t>
            </w:r>
            <w:r w:rsidR="00730A90" w:rsidRPr="00DB5499">
              <w:rPr>
                <w:rFonts w:ascii="Times New Roman" w:hAnsi="Times New Roman" w:cs="Times New Roman"/>
                <w:lang w:val="lt-LT"/>
              </w:rPr>
              <w:t>į</w:t>
            </w:r>
            <w:r w:rsidR="00B51B8D" w:rsidRPr="00DB5499">
              <w:rPr>
                <w:rFonts w:ascii="Times New Roman" w:hAnsi="Times New Roman" w:cs="Times New Roman"/>
                <w:lang w:val="lt-LT"/>
              </w:rPr>
              <w:t xml:space="preserve"> – 10 proc. dydžio maksimalios Sutarties vertės</w:t>
            </w:r>
            <w:r w:rsidR="005D300A" w:rsidRPr="00DB5499">
              <w:rPr>
                <w:rFonts w:ascii="Times New Roman" w:hAnsi="Times New Roman" w:cs="Times New Roman"/>
                <w:lang w:val="lt-LT"/>
              </w:rPr>
              <w:t xml:space="preserve"> ar </w:t>
            </w:r>
            <w:r w:rsidR="00B51B8D" w:rsidRPr="00DB5499">
              <w:rPr>
                <w:rFonts w:ascii="Times New Roman" w:hAnsi="Times New Roman" w:cs="Times New Roman"/>
                <w:lang w:val="lt-LT"/>
              </w:rPr>
              <w:t>pasiūlymo kainos be PVM</w:t>
            </w:r>
            <w:r w:rsidR="005D300A" w:rsidRPr="00DB5499">
              <w:rPr>
                <w:rFonts w:ascii="Times New Roman" w:hAnsi="Times New Roman" w:cs="Times New Roman"/>
                <w:lang w:val="lt-LT"/>
              </w:rPr>
              <w:t>.</w:t>
            </w:r>
          </w:p>
          <w:p w14:paraId="7FF9E666" w14:textId="77777777" w:rsidR="009E26D8" w:rsidRPr="00DB5499" w:rsidRDefault="009E26D8" w:rsidP="007827A4">
            <w:pPr>
              <w:spacing w:after="0" w:line="240" w:lineRule="auto"/>
              <w:ind w:left="30"/>
              <w:jc w:val="both"/>
              <w:rPr>
                <w:rFonts w:ascii="Times New Roman" w:hAnsi="Times New Roman" w:cs="Times New Roman"/>
                <w:lang w:val="lt-LT"/>
              </w:rPr>
            </w:pPr>
            <w:r w:rsidRPr="00DB5499">
              <w:rPr>
                <w:rFonts w:ascii="Times New Roman" w:hAnsi="Times New Roman" w:cs="Times New Roman"/>
                <w:lang w:val="lt-LT"/>
              </w:rPr>
              <w:t xml:space="preserve">12.7. </w:t>
            </w:r>
            <w:r w:rsidR="00A82C8E" w:rsidRPr="00DB5499">
              <w:rPr>
                <w:rFonts w:ascii="Times New Roman" w:hAnsi="Times New Roman" w:cs="Times New Roman"/>
                <w:lang w:val="lt-LT"/>
              </w:rPr>
              <w:t>Šalis nėra laikoma atsakinga už įsipareigojimų nevykdymą, jei įrodo, kad tai įvyko dėl nenugalimos jėgos</w:t>
            </w:r>
          </w:p>
          <w:p w14:paraId="4A7DC2AE" w14:textId="053E166E" w:rsidR="00EA1F38" w:rsidRPr="00DB5499" w:rsidRDefault="009E26D8" w:rsidP="004D48AB">
            <w:pPr>
              <w:spacing w:after="0" w:line="240" w:lineRule="auto"/>
              <w:ind w:left="30"/>
              <w:jc w:val="both"/>
              <w:rPr>
                <w:rFonts w:ascii="Times New Roman" w:hAnsi="Times New Roman" w:cs="Times New Roman"/>
                <w:b/>
                <w:lang w:val="lt-LT"/>
              </w:rPr>
            </w:pPr>
            <w:r w:rsidRPr="00DB5499">
              <w:rPr>
                <w:rFonts w:ascii="Times New Roman" w:hAnsi="Times New Roman" w:cs="Times New Roman"/>
                <w:lang w:val="lt-LT"/>
              </w:rPr>
              <w:t xml:space="preserve">        </w:t>
            </w:r>
            <w:r w:rsidR="00A82C8E" w:rsidRPr="00DB5499">
              <w:rPr>
                <w:rFonts w:ascii="Times New Roman" w:hAnsi="Times New Roman" w:cs="Times New Roman"/>
                <w:lang w:val="lt-LT"/>
              </w:rPr>
              <w:t xml:space="preserve"> aplinkybių.</w:t>
            </w:r>
          </w:p>
        </w:tc>
      </w:tr>
      <w:tr w:rsidR="00063EE3" w:rsidRPr="00DB5499" w14:paraId="5515579B" w14:textId="77777777" w:rsidTr="005075B1">
        <w:trPr>
          <w:trHeight w:val="408"/>
        </w:trPr>
        <w:tc>
          <w:tcPr>
            <w:tcW w:w="0" w:type="auto"/>
            <w:gridSpan w:val="2"/>
          </w:tcPr>
          <w:p w14:paraId="5291ACCF" w14:textId="1CEE20D2" w:rsidR="00A82C8E" w:rsidRPr="00DB5499" w:rsidRDefault="009E26D8" w:rsidP="009E26D8">
            <w:pPr>
              <w:spacing w:after="0" w:line="240" w:lineRule="auto"/>
              <w:ind w:left="34"/>
              <w:jc w:val="both"/>
              <w:rPr>
                <w:rFonts w:ascii="Times New Roman" w:hAnsi="Times New Roman" w:cs="Times New Roman"/>
                <w:b/>
                <w:lang w:val="lt-LT"/>
              </w:rPr>
            </w:pPr>
            <w:r w:rsidRPr="00DB5499">
              <w:rPr>
                <w:rFonts w:ascii="Times New Roman" w:hAnsi="Times New Roman" w:cs="Times New Roman"/>
                <w:b/>
                <w:lang w:val="lt-LT"/>
              </w:rPr>
              <w:t xml:space="preserve">13. </w:t>
            </w:r>
            <w:r w:rsidR="00A82C8E" w:rsidRPr="00DB5499">
              <w:rPr>
                <w:rFonts w:ascii="Times New Roman" w:hAnsi="Times New Roman" w:cs="Times New Roman"/>
                <w:b/>
                <w:lang w:val="lt-LT"/>
              </w:rPr>
              <w:t>Sutarties nutraukimas:</w:t>
            </w:r>
          </w:p>
          <w:p w14:paraId="399F54E5" w14:textId="77777777" w:rsidR="00A82C8E" w:rsidRPr="00DB5499" w:rsidRDefault="001C2DE4" w:rsidP="005075B1">
            <w:pPr>
              <w:pStyle w:val="ListParagraph"/>
              <w:spacing w:after="0" w:line="240" w:lineRule="auto"/>
              <w:ind w:left="459" w:hanging="429"/>
              <w:jc w:val="both"/>
              <w:rPr>
                <w:rFonts w:ascii="Times New Roman" w:hAnsi="Times New Roman" w:cs="Times New Roman"/>
                <w:lang w:val="lt-LT"/>
              </w:rPr>
            </w:pPr>
            <w:r w:rsidRPr="00DB5499">
              <w:rPr>
                <w:rFonts w:ascii="Times New Roman" w:hAnsi="Times New Roman" w:cs="Times New Roman"/>
                <w:lang w:val="lt-LT"/>
              </w:rPr>
              <w:t>13</w:t>
            </w:r>
            <w:r w:rsidR="00A82C8E" w:rsidRPr="00DB5499">
              <w:rPr>
                <w:rFonts w:ascii="Times New Roman" w:hAnsi="Times New Roman" w:cs="Times New Roman"/>
                <w:lang w:val="lt-LT"/>
              </w:rPr>
              <w:t xml:space="preserve">.1. </w:t>
            </w:r>
            <w:r w:rsidRPr="00DB5499">
              <w:rPr>
                <w:rFonts w:ascii="Times New Roman" w:hAnsi="Times New Roman" w:cs="Times New Roman"/>
                <w:lang w:val="lt-LT"/>
              </w:rPr>
              <w:t xml:space="preserve">Informavęs prieš 7 dienas </w:t>
            </w:r>
            <w:r w:rsidR="00A82C8E" w:rsidRPr="00DB5499">
              <w:rPr>
                <w:rFonts w:ascii="Times New Roman" w:hAnsi="Times New Roman" w:cs="Times New Roman"/>
                <w:lang w:val="lt-LT"/>
              </w:rPr>
              <w:t>P</w:t>
            </w:r>
            <w:r w:rsidR="001A1258" w:rsidRPr="00DB5499">
              <w:rPr>
                <w:rFonts w:ascii="Times New Roman" w:hAnsi="Times New Roman" w:cs="Times New Roman"/>
                <w:lang w:val="lt-LT"/>
              </w:rPr>
              <w:t xml:space="preserve">irkėjas </w:t>
            </w:r>
            <w:r w:rsidR="00A82C8E" w:rsidRPr="00DB5499">
              <w:rPr>
                <w:rFonts w:ascii="Times New Roman" w:hAnsi="Times New Roman" w:cs="Times New Roman"/>
                <w:lang w:val="lt-LT"/>
              </w:rPr>
              <w:t xml:space="preserve">gali </w:t>
            </w:r>
            <w:r w:rsidR="001A1258" w:rsidRPr="00DB5499">
              <w:rPr>
                <w:rFonts w:ascii="Times New Roman" w:hAnsi="Times New Roman" w:cs="Times New Roman"/>
                <w:lang w:val="lt-LT"/>
              </w:rPr>
              <w:t>S</w:t>
            </w:r>
            <w:r w:rsidR="00A82C8E" w:rsidRPr="00DB5499">
              <w:rPr>
                <w:rFonts w:ascii="Times New Roman" w:hAnsi="Times New Roman" w:cs="Times New Roman"/>
                <w:lang w:val="lt-LT"/>
              </w:rPr>
              <w:t xml:space="preserve">utartį nutraukti vienašališkai dėl </w:t>
            </w:r>
            <w:r w:rsidR="001A1258" w:rsidRPr="00DB5499">
              <w:rPr>
                <w:rFonts w:ascii="Times New Roman" w:hAnsi="Times New Roman" w:cs="Times New Roman"/>
                <w:lang w:val="lt-LT"/>
              </w:rPr>
              <w:t>P</w:t>
            </w:r>
            <w:r w:rsidR="00A82C8E" w:rsidRPr="00DB5499">
              <w:rPr>
                <w:rFonts w:ascii="Times New Roman" w:hAnsi="Times New Roman" w:cs="Times New Roman"/>
                <w:lang w:val="lt-LT"/>
              </w:rPr>
              <w:t>ardavėjo kaltės, kai:</w:t>
            </w:r>
          </w:p>
          <w:p w14:paraId="3088AAE9" w14:textId="782AE622" w:rsidR="00A82C8E" w:rsidRPr="00DB5499" w:rsidRDefault="001C2DE4" w:rsidP="005075B1">
            <w:pPr>
              <w:pStyle w:val="ListParagraph"/>
              <w:spacing w:after="0" w:line="240" w:lineRule="auto"/>
              <w:ind w:left="739" w:hanging="709"/>
              <w:jc w:val="both"/>
              <w:rPr>
                <w:rFonts w:ascii="Times New Roman" w:hAnsi="Times New Roman" w:cs="Times New Roman"/>
                <w:lang w:val="lt-LT"/>
              </w:rPr>
            </w:pPr>
            <w:r w:rsidRPr="00DB5499">
              <w:rPr>
                <w:rFonts w:ascii="Times New Roman" w:hAnsi="Times New Roman" w:cs="Times New Roman"/>
                <w:lang w:val="lt-LT"/>
              </w:rPr>
              <w:t>13</w:t>
            </w:r>
            <w:r w:rsidR="00A82C8E" w:rsidRPr="00DB5499">
              <w:rPr>
                <w:rFonts w:ascii="Times New Roman" w:hAnsi="Times New Roman" w:cs="Times New Roman"/>
                <w:lang w:val="lt-LT"/>
              </w:rPr>
              <w:t>.1.1. P</w:t>
            </w:r>
            <w:r w:rsidR="001A1258" w:rsidRPr="00DB5499">
              <w:rPr>
                <w:rFonts w:ascii="Times New Roman" w:hAnsi="Times New Roman" w:cs="Times New Roman"/>
                <w:lang w:val="lt-LT"/>
              </w:rPr>
              <w:t>ardavėjas</w:t>
            </w:r>
            <w:r w:rsidR="00A82C8E" w:rsidRPr="00DB5499">
              <w:rPr>
                <w:rFonts w:ascii="Times New Roman" w:hAnsi="Times New Roman" w:cs="Times New Roman"/>
                <w:lang w:val="lt-LT"/>
              </w:rPr>
              <w:t xml:space="preserve"> vėluoja pristatyti </w:t>
            </w:r>
            <w:r w:rsidR="00AE628B" w:rsidRPr="00DB5499">
              <w:rPr>
                <w:rFonts w:ascii="Times New Roman" w:hAnsi="Times New Roman" w:cs="Times New Roman"/>
                <w:lang w:val="lt-LT"/>
              </w:rPr>
              <w:t xml:space="preserve">Sutarties ar </w:t>
            </w:r>
            <w:r w:rsidR="00A82C8E" w:rsidRPr="00DB5499">
              <w:rPr>
                <w:rFonts w:ascii="Times New Roman" w:hAnsi="Times New Roman" w:cs="Times New Roman"/>
                <w:lang w:val="lt-LT"/>
              </w:rPr>
              <w:t xml:space="preserve"> pri</w:t>
            </w:r>
            <w:r w:rsidR="007B276C" w:rsidRPr="00DB5499">
              <w:rPr>
                <w:rFonts w:ascii="Times New Roman" w:hAnsi="Times New Roman" w:cs="Times New Roman"/>
                <w:lang w:val="lt-LT"/>
              </w:rPr>
              <w:t>edo reikalavimus atitinkančias P</w:t>
            </w:r>
            <w:r w:rsidR="00924C78" w:rsidRPr="00DB5499">
              <w:rPr>
                <w:rFonts w:ascii="Times New Roman" w:hAnsi="Times New Roman" w:cs="Times New Roman"/>
                <w:lang w:val="lt-LT"/>
              </w:rPr>
              <w:t>rekes 3</w:t>
            </w:r>
            <w:r w:rsidR="00CA6639" w:rsidRPr="00DB5499">
              <w:rPr>
                <w:rFonts w:ascii="Times New Roman" w:hAnsi="Times New Roman" w:cs="Times New Roman"/>
                <w:lang w:val="lt-LT"/>
              </w:rPr>
              <w:t xml:space="preserve"> d.</w:t>
            </w:r>
            <w:r w:rsidR="005223A8" w:rsidRPr="00DB5499">
              <w:rPr>
                <w:rFonts w:ascii="Times New Roman" w:hAnsi="Times New Roman" w:cs="Times New Roman"/>
                <w:lang w:val="lt-LT"/>
              </w:rPr>
              <w:t xml:space="preserve"> d.</w:t>
            </w:r>
            <w:r w:rsidR="004C69D5" w:rsidRPr="00DB5499">
              <w:rPr>
                <w:rFonts w:ascii="Times New Roman" w:hAnsi="Times New Roman" w:cs="Times New Roman"/>
                <w:lang w:val="lt-LT"/>
              </w:rPr>
              <w:t xml:space="preserve"> arba informuoja, kad P</w:t>
            </w:r>
            <w:r w:rsidR="00A82C8E" w:rsidRPr="00DB5499">
              <w:rPr>
                <w:rFonts w:ascii="Times New Roman" w:hAnsi="Times New Roman" w:cs="Times New Roman"/>
                <w:lang w:val="lt-LT"/>
              </w:rPr>
              <w:t>rekių nepristatys</w:t>
            </w:r>
            <w:r w:rsidR="005D300A" w:rsidRPr="00DB5499">
              <w:rPr>
                <w:rFonts w:ascii="Times New Roman" w:hAnsi="Times New Roman" w:cs="Times New Roman"/>
                <w:lang w:val="lt-LT"/>
              </w:rPr>
              <w:t>.</w:t>
            </w:r>
          </w:p>
          <w:p w14:paraId="06117EB2" w14:textId="3BC53C79" w:rsidR="00A82C8E" w:rsidRPr="00DB5499" w:rsidRDefault="001C2DE4" w:rsidP="005075B1">
            <w:pPr>
              <w:pStyle w:val="ListParagraph"/>
              <w:spacing w:after="0" w:line="240" w:lineRule="auto"/>
              <w:ind w:left="739" w:hanging="709"/>
              <w:jc w:val="both"/>
              <w:rPr>
                <w:rFonts w:ascii="Times New Roman" w:hAnsi="Times New Roman" w:cs="Times New Roman"/>
                <w:lang w:val="lt-LT"/>
              </w:rPr>
            </w:pPr>
            <w:r w:rsidRPr="00DB5499">
              <w:rPr>
                <w:rFonts w:ascii="Times New Roman" w:hAnsi="Times New Roman" w:cs="Times New Roman"/>
                <w:lang w:val="lt-LT"/>
              </w:rPr>
              <w:t>13</w:t>
            </w:r>
            <w:r w:rsidR="00A82C8E" w:rsidRPr="00DB5499">
              <w:rPr>
                <w:rFonts w:ascii="Times New Roman" w:hAnsi="Times New Roman" w:cs="Times New Roman"/>
                <w:lang w:val="lt-LT"/>
              </w:rPr>
              <w:t>.1.2. P</w:t>
            </w:r>
            <w:r w:rsidR="001A1258" w:rsidRPr="00DB5499">
              <w:rPr>
                <w:rFonts w:ascii="Times New Roman" w:hAnsi="Times New Roman" w:cs="Times New Roman"/>
                <w:lang w:val="lt-LT"/>
              </w:rPr>
              <w:t>ardavėjas</w:t>
            </w:r>
            <w:r w:rsidR="00A82C8E" w:rsidRPr="00DB5499">
              <w:rPr>
                <w:rFonts w:ascii="Times New Roman" w:hAnsi="Times New Roman" w:cs="Times New Roman"/>
                <w:lang w:val="lt-LT"/>
              </w:rPr>
              <w:t xml:space="preserve"> netinkamai vykdo ar nevykdo garantinių įsipareigojimų</w:t>
            </w:r>
            <w:r w:rsidR="005D300A" w:rsidRPr="00DB5499">
              <w:rPr>
                <w:rFonts w:ascii="Times New Roman" w:hAnsi="Times New Roman" w:cs="Times New Roman"/>
                <w:lang w:val="lt-LT"/>
              </w:rPr>
              <w:t>.</w:t>
            </w:r>
          </w:p>
          <w:p w14:paraId="6836222B" w14:textId="76BFA588" w:rsidR="00795E56" w:rsidRPr="00DB5499" w:rsidRDefault="001C2DE4" w:rsidP="005075B1">
            <w:pPr>
              <w:pStyle w:val="ListParagraph"/>
              <w:spacing w:after="0" w:line="240" w:lineRule="auto"/>
              <w:ind w:left="739" w:hanging="709"/>
              <w:jc w:val="both"/>
              <w:rPr>
                <w:rFonts w:ascii="Times New Roman" w:hAnsi="Times New Roman" w:cs="Times New Roman"/>
                <w:lang w:val="lt-LT"/>
              </w:rPr>
            </w:pPr>
            <w:r w:rsidRPr="00DB5499">
              <w:rPr>
                <w:rFonts w:ascii="Times New Roman" w:hAnsi="Times New Roman" w:cs="Times New Roman"/>
                <w:lang w:val="lt-LT"/>
              </w:rPr>
              <w:t>13</w:t>
            </w:r>
            <w:r w:rsidR="00A82C8E" w:rsidRPr="00DB5499">
              <w:rPr>
                <w:rFonts w:ascii="Times New Roman" w:hAnsi="Times New Roman" w:cs="Times New Roman"/>
                <w:lang w:val="lt-LT"/>
              </w:rPr>
              <w:t xml:space="preserve">.1.3. </w:t>
            </w:r>
            <w:r w:rsidR="00B83EA9" w:rsidRPr="00DB5499">
              <w:rPr>
                <w:rFonts w:ascii="Times New Roman" w:hAnsi="Times New Roman" w:cs="Times New Roman"/>
                <w:lang w:val="lt-LT"/>
              </w:rPr>
              <w:t>Paaiškėja Viešųjų pirkimų į</w:t>
            </w:r>
            <w:r w:rsidRPr="00DB5499">
              <w:rPr>
                <w:rFonts w:ascii="Times New Roman" w:hAnsi="Times New Roman" w:cs="Times New Roman"/>
                <w:lang w:val="lt-LT"/>
              </w:rPr>
              <w:t xml:space="preserve">statymo 90 straipsnio 1 dalyje ar </w:t>
            </w:r>
            <w:r w:rsidR="00B83EA9" w:rsidRPr="00DB5499">
              <w:rPr>
                <w:rFonts w:ascii="Times New Roman" w:hAnsi="Times New Roman" w:cs="Times New Roman"/>
                <w:lang w:val="lt-LT"/>
              </w:rPr>
              <w:t>Viešųjų pirkimų</w:t>
            </w:r>
            <w:r w:rsidR="005D300A" w:rsidRPr="00DB5499">
              <w:rPr>
                <w:rFonts w:ascii="Times New Roman" w:hAnsi="Times New Roman" w:cs="Times New Roman"/>
                <w:lang w:val="lt-LT"/>
              </w:rPr>
              <w:t>,</w:t>
            </w:r>
            <w:r w:rsidR="00B83EA9" w:rsidRPr="00DB5499">
              <w:rPr>
                <w:rFonts w:ascii="Times New Roman" w:hAnsi="Times New Roman" w:cs="Times New Roman"/>
                <w:lang w:val="lt-LT"/>
              </w:rPr>
              <w:t xml:space="preserve"> atliekamų gynybos ir saugumo srityje</w:t>
            </w:r>
            <w:r w:rsidR="005D300A" w:rsidRPr="00DB5499">
              <w:rPr>
                <w:rFonts w:ascii="Times New Roman" w:hAnsi="Times New Roman" w:cs="Times New Roman"/>
                <w:lang w:val="lt-LT"/>
              </w:rPr>
              <w:t>,</w:t>
            </w:r>
            <w:r w:rsidR="00B83EA9" w:rsidRPr="00DB5499">
              <w:rPr>
                <w:rFonts w:ascii="Times New Roman" w:hAnsi="Times New Roman" w:cs="Times New Roman"/>
                <w:lang w:val="lt-LT"/>
              </w:rPr>
              <w:t xml:space="preserve"> įstatymo 54 straipsnio 1 dalyje</w:t>
            </w:r>
            <w:r w:rsidRPr="00DB5499">
              <w:rPr>
                <w:rFonts w:ascii="Times New Roman" w:hAnsi="Times New Roman" w:cs="Times New Roman"/>
                <w:lang w:val="lt-LT"/>
              </w:rPr>
              <w:t xml:space="preserve"> nurodytos aplinkybės</w:t>
            </w:r>
            <w:r w:rsidR="00795E56" w:rsidRPr="00DB5499">
              <w:rPr>
                <w:rFonts w:ascii="Times New Roman" w:hAnsi="Times New Roman" w:cs="Times New Roman"/>
                <w:lang w:val="lt-LT"/>
              </w:rPr>
              <w:t xml:space="preserve"> arba Pardavėjas neteikia dokumentų įsitikinti</w:t>
            </w:r>
            <w:r w:rsidR="005D300A" w:rsidRPr="00DB5499">
              <w:rPr>
                <w:rFonts w:ascii="Times New Roman" w:hAnsi="Times New Roman" w:cs="Times New Roman"/>
                <w:lang w:val="lt-LT"/>
              </w:rPr>
              <w:t>, kad</w:t>
            </w:r>
            <w:r w:rsidR="00795E56" w:rsidRPr="00DB5499">
              <w:rPr>
                <w:rFonts w:ascii="Times New Roman" w:hAnsi="Times New Roman" w:cs="Times New Roman"/>
                <w:lang w:val="lt-LT"/>
              </w:rPr>
              <w:t xml:space="preserve"> ši</w:t>
            </w:r>
            <w:r w:rsidR="005D300A" w:rsidRPr="00DB5499">
              <w:rPr>
                <w:rFonts w:ascii="Times New Roman" w:hAnsi="Times New Roman" w:cs="Times New Roman"/>
                <w:lang w:val="lt-LT"/>
              </w:rPr>
              <w:t>os</w:t>
            </w:r>
            <w:r w:rsidR="00795E56" w:rsidRPr="00DB5499">
              <w:rPr>
                <w:rFonts w:ascii="Times New Roman" w:hAnsi="Times New Roman" w:cs="Times New Roman"/>
                <w:lang w:val="lt-LT"/>
              </w:rPr>
              <w:t xml:space="preserve"> sąlyg</w:t>
            </w:r>
            <w:r w:rsidR="005D300A" w:rsidRPr="00DB5499">
              <w:rPr>
                <w:rFonts w:ascii="Times New Roman" w:hAnsi="Times New Roman" w:cs="Times New Roman"/>
                <w:lang w:val="lt-LT"/>
              </w:rPr>
              <w:t>os</w:t>
            </w:r>
            <w:r w:rsidR="00795E56" w:rsidRPr="00DB5499">
              <w:rPr>
                <w:rFonts w:ascii="Times New Roman" w:hAnsi="Times New Roman" w:cs="Times New Roman"/>
                <w:lang w:val="lt-LT"/>
              </w:rPr>
              <w:t xml:space="preserve"> egzist</w:t>
            </w:r>
            <w:r w:rsidR="005D300A" w:rsidRPr="00DB5499">
              <w:rPr>
                <w:rFonts w:ascii="Times New Roman" w:hAnsi="Times New Roman" w:cs="Times New Roman"/>
                <w:lang w:val="lt-LT"/>
              </w:rPr>
              <w:t>uoja.</w:t>
            </w:r>
          </w:p>
          <w:p w14:paraId="7FC9AB9A" w14:textId="4570D75B" w:rsidR="00795E56" w:rsidRPr="00DB5499" w:rsidRDefault="00795E56" w:rsidP="005075B1">
            <w:pPr>
              <w:pStyle w:val="ListParagraph"/>
              <w:spacing w:after="0" w:line="240" w:lineRule="auto"/>
              <w:ind w:left="739" w:hanging="709"/>
              <w:jc w:val="both"/>
              <w:rPr>
                <w:rFonts w:ascii="Times New Roman" w:hAnsi="Times New Roman" w:cs="Times New Roman"/>
                <w:lang w:val="lt-LT"/>
              </w:rPr>
            </w:pPr>
            <w:r w:rsidRPr="00DB5499">
              <w:rPr>
                <w:rFonts w:ascii="Times New Roman" w:hAnsi="Times New Roman" w:cs="Times New Roman"/>
                <w:lang w:val="lt-LT"/>
              </w:rPr>
              <w:t>13.1.4.</w:t>
            </w:r>
            <w:r w:rsidR="001C2DE4" w:rsidRPr="00DB5499">
              <w:rPr>
                <w:rFonts w:ascii="Times New Roman" w:hAnsi="Times New Roman" w:cs="Times New Roman"/>
                <w:lang w:val="lt-LT"/>
              </w:rPr>
              <w:t xml:space="preserve"> P</w:t>
            </w:r>
            <w:r w:rsidR="001A1258" w:rsidRPr="00DB5499">
              <w:rPr>
                <w:rFonts w:ascii="Times New Roman" w:hAnsi="Times New Roman" w:cs="Times New Roman"/>
                <w:lang w:val="lt-LT"/>
              </w:rPr>
              <w:t>ardavėjas</w:t>
            </w:r>
            <w:r w:rsidR="001C2DE4" w:rsidRPr="00DB5499">
              <w:rPr>
                <w:rFonts w:ascii="Times New Roman" w:hAnsi="Times New Roman" w:cs="Times New Roman"/>
                <w:lang w:val="lt-LT"/>
              </w:rPr>
              <w:t xml:space="preserve"> yra įtraukiamas į Nepatikimų ar Melagingą informaciją pateikusių tiekėjų sąrašus</w:t>
            </w:r>
            <w:r w:rsidR="00AE628B" w:rsidRPr="00DB5499">
              <w:rPr>
                <w:rFonts w:ascii="Times New Roman" w:hAnsi="Times New Roman" w:cs="Times New Roman"/>
                <w:lang w:val="lt-LT"/>
              </w:rPr>
              <w:t xml:space="preserve"> a</w:t>
            </w:r>
            <w:r w:rsidR="004C69D5" w:rsidRPr="00DB5499">
              <w:rPr>
                <w:rFonts w:ascii="Times New Roman" w:hAnsi="Times New Roman" w:cs="Times New Roman"/>
                <w:lang w:val="lt-LT"/>
              </w:rPr>
              <w:t>rba Pardavėjas ar jo tiekiamos P</w:t>
            </w:r>
            <w:r w:rsidR="00AE628B" w:rsidRPr="00DB5499">
              <w:rPr>
                <w:rFonts w:ascii="Times New Roman" w:hAnsi="Times New Roman" w:cs="Times New Roman"/>
                <w:lang w:val="lt-LT"/>
              </w:rPr>
              <w:t>rekės kelia grėsmę nacionaliniam saugumui</w:t>
            </w:r>
            <w:r w:rsidR="005D300A" w:rsidRPr="00DB5499">
              <w:rPr>
                <w:rFonts w:ascii="Times New Roman" w:hAnsi="Times New Roman" w:cs="Times New Roman"/>
                <w:lang w:val="lt-LT"/>
              </w:rPr>
              <w:t>.</w:t>
            </w:r>
          </w:p>
          <w:p w14:paraId="76C926EE" w14:textId="77777777" w:rsidR="001C2DE4" w:rsidRPr="00DB5499" w:rsidRDefault="001C2DE4" w:rsidP="005075B1">
            <w:pPr>
              <w:pStyle w:val="ListParagraph"/>
              <w:spacing w:after="0" w:line="240" w:lineRule="auto"/>
              <w:ind w:left="739" w:hanging="709"/>
              <w:jc w:val="both"/>
              <w:rPr>
                <w:rFonts w:ascii="Times New Roman" w:hAnsi="Times New Roman" w:cs="Times New Roman"/>
                <w:lang w:val="lt-LT"/>
              </w:rPr>
            </w:pPr>
            <w:r w:rsidRPr="00DB5499">
              <w:rPr>
                <w:rFonts w:ascii="Times New Roman" w:hAnsi="Times New Roman" w:cs="Times New Roman"/>
                <w:lang w:val="lt-LT"/>
              </w:rPr>
              <w:t>1</w:t>
            </w:r>
            <w:r w:rsidR="00795E56" w:rsidRPr="00DB5499">
              <w:rPr>
                <w:rFonts w:ascii="Times New Roman" w:hAnsi="Times New Roman" w:cs="Times New Roman"/>
                <w:lang w:val="lt-LT"/>
              </w:rPr>
              <w:t>3.1.5</w:t>
            </w:r>
            <w:r w:rsidRPr="00DB5499">
              <w:rPr>
                <w:rFonts w:ascii="Times New Roman" w:hAnsi="Times New Roman" w:cs="Times New Roman"/>
                <w:lang w:val="lt-LT"/>
              </w:rPr>
              <w:t>. Pardavėjo atžvilgiu yra pradedama likvidavimo, restruktūrizavimo arba bankroto procedūra.</w:t>
            </w:r>
          </w:p>
          <w:p w14:paraId="2D3067D9" w14:textId="77777777" w:rsidR="001C2DE4" w:rsidRPr="00DB5499" w:rsidRDefault="001C2DE4" w:rsidP="007D0A1A">
            <w:pPr>
              <w:pStyle w:val="ListParagraph"/>
              <w:spacing w:after="0" w:line="240" w:lineRule="auto"/>
              <w:ind w:left="739" w:hanging="709"/>
              <w:jc w:val="both"/>
              <w:rPr>
                <w:rFonts w:ascii="Times New Roman" w:hAnsi="Times New Roman" w:cs="Times New Roman"/>
                <w:lang w:val="lt-LT"/>
              </w:rPr>
            </w:pPr>
            <w:r w:rsidRPr="00DB5499">
              <w:rPr>
                <w:rFonts w:ascii="Times New Roman" w:hAnsi="Times New Roman" w:cs="Times New Roman"/>
                <w:lang w:val="lt-LT"/>
              </w:rPr>
              <w:t xml:space="preserve">13.2. </w:t>
            </w:r>
            <w:r w:rsidR="00A82C8E" w:rsidRPr="00DB5499">
              <w:rPr>
                <w:rFonts w:ascii="Times New Roman" w:hAnsi="Times New Roman" w:cs="Times New Roman"/>
                <w:lang w:val="lt-LT"/>
              </w:rPr>
              <w:t xml:space="preserve">Sutartis taip pat gali būti nutraukta raštišku </w:t>
            </w:r>
            <w:r w:rsidR="007D0A1A" w:rsidRPr="00DB5499">
              <w:rPr>
                <w:rFonts w:ascii="Times New Roman" w:hAnsi="Times New Roman" w:cs="Times New Roman"/>
                <w:lang w:val="lt-LT"/>
              </w:rPr>
              <w:t>Š</w:t>
            </w:r>
            <w:r w:rsidR="00A82C8E" w:rsidRPr="00DB5499">
              <w:rPr>
                <w:rFonts w:ascii="Times New Roman" w:hAnsi="Times New Roman" w:cs="Times New Roman"/>
                <w:lang w:val="lt-LT"/>
              </w:rPr>
              <w:t>alių sutarimu.</w:t>
            </w:r>
          </w:p>
          <w:p w14:paraId="163E8D22" w14:textId="77777777" w:rsidR="00EB13B9" w:rsidRPr="00DB5499" w:rsidRDefault="00063EE3" w:rsidP="00EB13B9">
            <w:pPr>
              <w:spacing w:after="0" w:line="240" w:lineRule="auto"/>
              <w:ind w:left="40"/>
              <w:rPr>
                <w:rFonts w:ascii="Times New Roman" w:hAnsi="Times New Roman" w:cs="Times New Roman"/>
                <w:lang w:val="lt-LT"/>
              </w:rPr>
            </w:pPr>
            <w:r w:rsidRPr="00DB5499">
              <w:rPr>
                <w:rFonts w:ascii="Times New Roman" w:hAnsi="Times New Roman" w:cs="Times New Roman"/>
                <w:lang w:val="lt-LT"/>
              </w:rPr>
              <w:t>13.3. Bet kuri Sutarties šalis vienašališkai gali nutraukti Sutartį, jei nenugalimos jėgos</w:t>
            </w:r>
            <w:r w:rsidR="00EB13B9" w:rsidRPr="00DB5499">
              <w:rPr>
                <w:rFonts w:ascii="Times New Roman" w:hAnsi="Times New Roman" w:cs="Times New Roman"/>
                <w:lang w:val="lt-LT"/>
              </w:rPr>
              <w:t xml:space="preserve"> aplinkybės trunka ilgiau</w:t>
            </w:r>
          </w:p>
          <w:p w14:paraId="1DE77F8F" w14:textId="0A485D42" w:rsidR="00063EE3" w:rsidRPr="00DB5499" w:rsidRDefault="00EB13B9" w:rsidP="00EB13B9">
            <w:pPr>
              <w:spacing w:after="0" w:line="240" w:lineRule="auto"/>
              <w:ind w:left="40"/>
              <w:rPr>
                <w:rFonts w:ascii="Times New Roman" w:hAnsi="Times New Roman" w:cs="Times New Roman"/>
                <w:lang w:val="lt-LT"/>
              </w:rPr>
            </w:pPr>
            <w:r w:rsidRPr="00DB5499">
              <w:rPr>
                <w:rFonts w:ascii="Times New Roman" w:hAnsi="Times New Roman" w:cs="Times New Roman"/>
                <w:lang w:val="lt-LT"/>
              </w:rPr>
              <w:t xml:space="preserve">         </w:t>
            </w:r>
            <w:r w:rsidR="00063EE3" w:rsidRPr="00DB5499">
              <w:rPr>
                <w:rFonts w:ascii="Times New Roman" w:hAnsi="Times New Roman" w:cs="Times New Roman"/>
                <w:lang w:val="lt-LT"/>
              </w:rPr>
              <w:t xml:space="preserve">nei </w:t>
            </w:r>
            <w:r w:rsidR="004A76B1" w:rsidRPr="00DB5499">
              <w:rPr>
                <w:rFonts w:ascii="Times New Roman" w:hAnsi="Times New Roman" w:cs="Times New Roman"/>
                <w:lang w:val="lt-LT"/>
              </w:rPr>
              <w:t>30</w:t>
            </w:r>
            <w:r w:rsidR="00063EE3" w:rsidRPr="00DB5499">
              <w:rPr>
                <w:rFonts w:ascii="Times New Roman" w:hAnsi="Times New Roman" w:cs="Times New Roman"/>
                <w:lang w:val="lt-LT"/>
              </w:rPr>
              <w:t xml:space="preserve"> d. </w:t>
            </w:r>
          </w:p>
        </w:tc>
      </w:tr>
      <w:tr w:rsidR="00A82C8E" w:rsidRPr="00DB5499" w14:paraId="0E3FC38E" w14:textId="77777777" w:rsidTr="005075B1">
        <w:trPr>
          <w:trHeight w:val="408"/>
        </w:trPr>
        <w:tc>
          <w:tcPr>
            <w:tcW w:w="0" w:type="auto"/>
            <w:gridSpan w:val="2"/>
          </w:tcPr>
          <w:p w14:paraId="2ECEBA2A" w14:textId="492F781E" w:rsidR="001C2DE4" w:rsidRPr="00DB5499" w:rsidRDefault="009E26D8" w:rsidP="009E26D8">
            <w:pPr>
              <w:spacing w:after="0" w:line="240" w:lineRule="auto"/>
              <w:ind w:left="34"/>
              <w:jc w:val="both"/>
              <w:rPr>
                <w:rFonts w:ascii="Times New Roman" w:hAnsi="Times New Roman" w:cs="Times New Roman"/>
                <w:b/>
                <w:lang w:val="lt-LT"/>
              </w:rPr>
            </w:pPr>
            <w:r w:rsidRPr="00DB5499">
              <w:rPr>
                <w:rFonts w:ascii="Times New Roman" w:hAnsi="Times New Roman" w:cs="Times New Roman"/>
                <w:b/>
                <w:lang w:val="lt-LT"/>
              </w:rPr>
              <w:t xml:space="preserve">14. </w:t>
            </w:r>
            <w:r w:rsidR="00A82C8E" w:rsidRPr="00DB5499">
              <w:rPr>
                <w:rFonts w:ascii="Times New Roman" w:hAnsi="Times New Roman" w:cs="Times New Roman"/>
                <w:b/>
                <w:lang w:val="lt-LT"/>
              </w:rPr>
              <w:t>Kitos sąlygos</w:t>
            </w:r>
            <w:r w:rsidR="005D300A" w:rsidRPr="00DB5499">
              <w:rPr>
                <w:rFonts w:ascii="Times New Roman" w:hAnsi="Times New Roman" w:cs="Times New Roman"/>
                <w:b/>
                <w:lang w:val="lt-LT"/>
              </w:rPr>
              <w:t>:</w:t>
            </w:r>
          </w:p>
          <w:p w14:paraId="4BC8A377" w14:textId="77777777" w:rsidR="00B51B8D" w:rsidRPr="00DB5499" w:rsidRDefault="00B51B8D" w:rsidP="005075B1">
            <w:pPr>
              <w:pStyle w:val="ListParagraph"/>
              <w:spacing w:after="0" w:line="240" w:lineRule="auto"/>
              <w:ind w:left="459" w:hanging="429"/>
              <w:jc w:val="both"/>
              <w:rPr>
                <w:rFonts w:ascii="Times New Roman" w:hAnsi="Times New Roman" w:cs="Times New Roman"/>
                <w:lang w:val="lt-LT"/>
              </w:rPr>
            </w:pPr>
            <w:r w:rsidRPr="00DB5499">
              <w:rPr>
                <w:rFonts w:ascii="Times New Roman" w:hAnsi="Times New Roman" w:cs="Times New Roman"/>
                <w:lang w:val="lt-LT"/>
              </w:rPr>
              <w:t>14.1. Šalys privalo užtikrinti, kad informacija</w:t>
            </w:r>
            <w:r w:rsidR="005D300A" w:rsidRPr="00DB5499">
              <w:rPr>
                <w:rFonts w:ascii="Times New Roman" w:hAnsi="Times New Roman" w:cs="Times New Roman"/>
                <w:lang w:val="lt-LT"/>
              </w:rPr>
              <w:t>,</w:t>
            </w:r>
            <w:r w:rsidR="00E042C0" w:rsidRPr="00DB5499">
              <w:rPr>
                <w:rFonts w:ascii="Times New Roman" w:hAnsi="Times New Roman" w:cs="Times New Roman"/>
                <w:lang w:val="lt-LT"/>
              </w:rPr>
              <w:t xml:space="preserve"> įskaitant asmens duomenis</w:t>
            </w:r>
            <w:r w:rsidRPr="00DB5499">
              <w:rPr>
                <w:rFonts w:ascii="Times New Roman" w:hAnsi="Times New Roman" w:cs="Times New Roman"/>
                <w:lang w:val="lt-LT"/>
              </w:rPr>
              <w:t>, kurią jos perduoda viena kitai, bus naudojama tik vykdant Sutartį ir nebus naudojama tokiu būdu, kuris pakenktų informaciją perdavusiai Šaliai. Pardavėjas įsipareigoja be Pirkėjo išankstinio rašytinio sutikimo nenaudoti Pirkėjo jam pateiktos informacijos nei savo, nei bet kokių trečiųjų asmenų naudai, neatskleisti tokios informacijos kitiems asmenims, išskyrus Lietuvos Respublikos teisės aktuose ir Sutartyje numatytus atvejus.</w:t>
            </w:r>
          </w:p>
          <w:p w14:paraId="6B33EDA3" w14:textId="145992FC" w:rsidR="0094660F" w:rsidRPr="00DB5499" w:rsidRDefault="0094660F" w:rsidP="005075B1">
            <w:pPr>
              <w:pStyle w:val="ListParagraph"/>
              <w:spacing w:after="0" w:line="240" w:lineRule="auto"/>
              <w:ind w:left="459" w:hanging="429"/>
              <w:jc w:val="both"/>
              <w:rPr>
                <w:rFonts w:ascii="Times New Roman" w:hAnsi="Times New Roman" w:cs="Times New Roman"/>
                <w:lang w:val="lt-LT"/>
              </w:rPr>
            </w:pPr>
            <w:r w:rsidRPr="00DB5499">
              <w:rPr>
                <w:rFonts w:ascii="Times New Roman" w:hAnsi="Times New Roman" w:cs="Times New Roman"/>
                <w:lang w:val="lt-LT"/>
              </w:rPr>
              <w:t>14.2. Pirkėjas turi teisę bet kuriuo metu pareikalauti Pardavėjo per 10 dienų pateikti pagrindžiančius dokumentus, nurodytus Viešųjų pirkimų įstatymo 51 straipsnio 12 dalyje, kad nėra sąlygų, numatytų Viešųjų pirkimų įstatymo 45</w:t>
            </w:r>
            <w:r w:rsidR="001A1258" w:rsidRPr="00DB5499">
              <w:rPr>
                <w:rFonts w:ascii="Times New Roman" w:hAnsi="Times New Roman" w:cs="Times New Roman"/>
                <w:lang w:val="lt-LT"/>
              </w:rPr>
              <w:t> </w:t>
            </w:r>
            <w:r w:rsidRPr="00DB5499">
              <w:rPr>
                <w:rFonts w:ascii="Times New Roman" w:hAnsi="Times New Roman" w:cs="Times New Roman"/>
                <w:lang w:val="lt-LT"/>
              </w:rPr>
              <w:t>straipsnio 2</w:t>
            </w:r>
            <w:r w:rsidRPr="00DB5499">
              <w:rPr>
                <w:rFonts w:ascii="Times New Roman" w:hAnsi="Times New Roman" w:cs="Times New Roman"/>
                <w:vertAlign w:val="superscript"/>
                <w:lang w:val="lt-LT"/>
              </w:rPr>
              <w:t>1</w:t>
            </w:r>
            <w:r w:rsidRPr="00DB5499">
              <w:rPr>
                <w:rFonts w:ascii="Times New Roman" w:hAnsi="Times New Roman" w:cs="Times New Roman"/>
                <w:lang w:val="lt-LT"/>
              </w:rPr>
              <w:t xml:space="preserve"> dalyje</w:t>
            </w:r>
            <w:r w:rsidR="005D300A" w:rsidRPr="00DB5499">
              <w:rPr>
                <w:rFonts w:ascii="Times New Roman" w:hAnsi="Times New Roman" w:cs="Times New Roman"/>
                <w:lang w:val="lt-LT"/>
              </w:rPr>
              <w:t xml:space="preserve"> ar </w:t>
            </w:r>
            <w:r w:rsidRPr="00DB5499">
              <w:rPr>
                <w:rFonts w:ascii="Times New Roman" w:hAnsi="Times New Roman" w:cs="Times New Roman"/>
                <w:lang w:val="lt-LT"/>
              </w:rPr>
              <w:t>Viešųjų pirkimų</w:t>
            </w:r>
            <w:r w:rsidR="005D300A" w:rsidRPr="00DB5499">
              <w:rPr>
                <w:rFonts w:ascii="Times New Roman" w:hAnsi="Times New Roman" w:cs="Times New Roman"/>
                <w:lang w:val="lt-LT"/>
              </w:rPr>
              <w:t>,</w:t>
            </w:r>
            <w:r w:rsidRPr="00DB5499">
              <w:rPr>
                <w:rFonts w:ascii="Times New Roman" w:hAnsi="Times New Roman" w:cs="Times New Roman"/>
                <w:lang w:val="lt-LT"/>
              </w:rPr>
              <w:t xml:space="preserve"> atliekamų gynybos ir saugumo srityje</w:t>
            </w:r>
            <w:r w:rsidR="005D300A" w:rsidRPr="00DB5499">
              <w:rPr>
                <w:rFonts w:ascii="Times New Roman" w:hAnsi="Times New Roman" w:cs="Times New Roman"/>
                <w:lang w:val="lt-LT"/>
              </w:rPr>
              <w:t>,</w:t>
            </w:r>
            <w:r w:rsidRPr="00DB5499">
              <w:rPr>
                <w:rFonts w:ascii="Times New Roman" w:hAnsi="Times New Roman" w:cs="Times New Roman"/>
                <w:lang w:val="lt-LT"/>
              </w:rPr>
              <w:t xml:space="preserve"> įstatymo 33 straipsnio 9 dalyje. </w:t>
            </w:r>
          </w:p>
          <w:p w14:paraId="42306526" w14:textId="6DE204AC" w:rsidR="00A82C8E" w:rsidRPr="00DB5499" w:rsidRDefault="0094660F" w:rsidP="005075B1">
            <w:pPr>
              <w:pStyle w:val="ListParagraph"/>
              <w:spacing w:after="0" w:line="240" w:lineRule="auto"/>
              <w:ind w:left="459" w:hanging="429"/>
              <w:jc w:val="both"/>
              <w:rPr>
                <w:rFonts w:ascii="Times New Roman" w:hAnsi="Times New Roman" w:cs="Times New Roman"/>
                <w:lang w:val="lt-LT"/>
              </w:rPr>
            </w:pPr>
            <w:r w:rsidRPr="00DB5499">
              <w:rPr>
                <w:rFonts w:ascii="Times New Roman" w:hAnsi="Times New Roman" w:cs="Times New Roman"/>
                <w:lang w:val="lt-LT"/>
              </w:rPr>
              <w:t>14.3</w:t>
            </w:r>
            <w:r w:rsidR="00B51B8D" w:rsidRPr="00DB5499">
              <w:rPr>
                <w:rFonts w:ascii="Times New Roman" w:hAnsi="Times New Roman" w:cs="Times New Roman"/>
                <w:lang w:val="lt-LT"/>
              </w:rPr>
              <w:t>.</w:t>
            </w:r>
            <w:r w:rsidRPr="00DB5499">
              <w:rPr>
                <w:rFonts w:ascii="Times New Roman" w:hAnsi="Times New Roman" w:cs="Times New Roman"/>
                <w:lang w:val="lt-LT"/>
              </w:rPr>
              <w:t xml:space="preserve"> </w:t>
            </w:r>
            <w:r w:rsidR="00A82C8E" w:rsidRPr="00DB5499">
              <w:rPr>
                <w:rFonts w:ascii="Times New Roman" w:hAnsi="Times New Roman" w:cs="Times New Roman"/>
                <w:bCs/>
                <w:lang w:val="lt-LT"/>
              </w:rPr>
              <w:t>Pirkėjui</w:t>
            </w:r>
            <w:r w:rsidR="00A82C8E" w:rsidRPr="00DB5499">
              <w:rPr>
                <w:rFonts w:ascii="Times New Roman" w:hAnsi="Times New Roman" w:cs="Times New Roman"/>
                <w:lang w:val="lt-LT"/>
              </w:rPr>
              <w:t xml:space="preserve"> pareikalavus, </w:t>
            </w:r>
            <w:r w:rsidR="00A82C8E" w:rsidRPr="00DB5499">
              <w:rPr>
                <w:rFonts w:ascii="Times New Roman" w:hAnsi="Times New Roman" w:cs="Times New Roman"/>
                <w:bCs/>
                <w:lang w:val="lt-LT"/>
              </w:rPr>
              <w:t>Pardavėjas</w:t>
            </w:r>
            <w:r w:rsidR="00A82C8E" w:rsidRPr="00DB5499">
              <w:rPr>
                <w:rFonts w:ascii="Times New Roman" w:hAnsi="Times New Roman" w:cs="Times New Roman"/>
                <w:lang w:val="lt-LT"/>
              </w:rPr>
              <w:t xml:space="preserve"> privalo per 5 (penkias) dienas nemokamai pateikti</w:t>
            </w:r>
            <w:r w:rsidRPr="00DB5499">
              <w:rPr>
                <w:rFonts w:ascii="Times New Roman" w:hAnsi="Times New Roman" w:cs="Times New Roman"/>
                <w:lang w:val="lt-LT"/>
              </w:rPr>
              <w:t xml:space="preserve"> </w:t>
            </w:r>
            <w:r w:rsidR="004C69D5" w:rsidRPr="00DB5499">
              <w:rPr>
                <w:rFonts w:ascii="Times New Roman" w:hAnsi="Times New Roman" w:cs="Times New Roman"/>
                <w:lang w:val="lt-LT"/>
              </w:rPr>
              <w:t>dokumentus</w:t>
            </w:r>
            <w:r w:rsidR="00130041" w:rsidRPr="00DB5499">
              <w:rPr>
                <w:rFonts w:ascii="Times New Roman" w:hAnsi="Times New Roman" w:cs="Times New Roman"/>
                <w:lang w:val="lt-LT"/>
              </w:rPr>
              <w:t>,</w:t>
            </w:r>
            <w:r w:rsidR="004C69D5" w:rsidRPr="00DB5499">
              <w:rPr>
                <w:rFonts w:ascii="Times New Roman" w:hAnsi="Times New Roman" w:cs="Times New Roman"/>
                <w:lang w:val="lt-LT"/>
              </w:rPr>
              <w:t xml:space="preserve"> pagrindžiančius P</w:t>
            </w:r>
            <w:r w:rsidR="00A82C8E" w:rsidRPr="00DB5499">
              <w:rPr>
                <w:rFonts w:ascii="Times New Roman" w:hAnsi="Times New Roman" w:cs="Times New Roman"/>
                <w:lang w:val="lt-LT"/>
              </w:rPr>
              <w:t>rekės techninius parametrus,</w:t>
            </w:r>
            <w:r w:rsidRPr="00DB5499">
              <w:rPr>
                <w:rFonts w:ascii="Times New Roman" w:hAnsi="Times New Roman" w:cs="Times New Roman"/>
                <w:lang w:val="lt-LT"/>
              </w:rPr>
              <w:t xml:space="preserve"> </w:t>
            </w:r>
            <w:r w:rsidR="00A82C8E" w:rsidRPr="00DB5499">
              <w:rPr>
                <w:rFonts w:ascii="Times New Roman" w:hAnsi="Times New Roman" w:cs="Times New Roman"/>
                <w:lang w:val="lt-LT"/>
              </w:rPr>
              <w:t xml:space="preserve">kodifikavimui reikalingą papildomą techninę dokumentaciją ar kitus su </w:t>
            </w:r>
            <w:r w:rsidR="00C7623E" w:rsidRPr="00DB5499">
              <w:rPr>
                <w:rFonts w:ascii="Times New Roman" w:hAnsi="Times New Roman" w:cs="Times New Roman"/>
                <w:lang w:val="lt-LT"/>
              </w:rPr>
              <w:t>P</w:t>
            </w:r>
            <w:r w:rsidR="00A82C8E" w:rsidRPr="00DB5499">
              <w:rPr>
                <w:rFonts w:ascii="Times New Roman" w:hAnsi="Times New Roman" w:cs="Times New Roman"/>
                <w:lang w:val="lt-LT"/>
              </w:rPr>
              <w:t xml:space="preserve">rekėmis susijusius dokumentus. </w:t>
            </w:r>
          </w:p>
          <w:p w14:paraId="55A5420A" w14:textId="77777777" w:rsidR="003B7D1D" w:rsidRPr="00DB5499" w:rsidRDefault="00E042C0" w:rsidP="005075B1">
            <w:pPr>
              <w:pStyle w:val="ListParagraph"/>
              <w:spacing w:after="0" w:line="240" w:lineRule="auto"/>
              <w:ind w:left="459" w:hanging="429"/>
              <w:jc w:val="both"/>
              <w:rPr>
                <w:rFonts w:ascii="Times New Roman" w:hAnsi="Times New Roman" w:cs="Times New Roman"/>
                <w:lang w:val="lt-LT"/>
              </w:rPr>
            </w:pPr>
            <w:r w:rsidRPr="00DB5499">
              <w:rPr>
                <w:rFonts w:ascii="Times New Roman" w:hAnsi="Times New Roman" w:cs="Times New Roman"/>
                <w:lang w:val="lt-LT"/>
              </w:rPr>
              <w:t>14.4. Sutartis sudaryta ir turi būti aiškinama pagal Lietuvos Respublikos teisę. Visi tarp Sutarties Šalių kilę ginčai ar nesutarimai, susiję su Sutartimi, sprendžiami derybų būdu, o nepavykus taip išspręsti ginčo, jis bus nagrinėjamas Lietuvos Respublikos teisės aktų nustatyta tvarka Lietuvos Respublikos teismuo</w:t>
            </w:r>
            <w:r w:rsidR="003B7D1D" w:rsidRPr="00DB5499">
              <w:rPr>
                <w:rFonts w:ascii="Times New Roman" w:hAnsi="Times New Roman" w:cs="Times New Roman"/>
                <w:lang w:val="lt-LT"/>
              </w:rPr>
              <w:t>se pagal Pirkėjo buveinės vietą.</w:t>
            </w:r>
          </w:p>
          <w:p w14:paraId="3FE34E4D" w14:textId="50AEF62F" w:rsidR="004D48AB" w:rsidRPr="00DB5499" w:rsidRDefault="003B7D1D" w:rsidP="002C3CF2">
            <w:pPr>
              <w:pStyle w:val="ListParagraph"/>
              <w:spacing w:after="0" w:line="240" w:lineRule="auto"/>
              <w:ind w:left="459" w:hanging="429"/>
              <w:jc w:val="both"/>
              <w:rPr>
                <w:rFonts w:ascii="Times New Roman" w:hAnsi="Times New Roman" w:cs="Times New Roman"/>
                <w:lang w:val="lt-LT"/>
              </w:rPr>
            </w:pPr>
            <w:r w:rsidRPr="00DB5499">
              <w:rPr>
                <w:rFonts w:ascii="Times New Roman" w:hAnsi="Times New Roman" w:cs="Times New Roman"/>
                <w:lang w:val="lt-LT"/>
              </w:rPr>
              <w:t xml:space="preserve">14.5. </w:t>
            </w:r>
            <w:r w:rsidR="00EE5BD6" w:rsidRPr="00DB5499">
              <w:rPr>
                <w:rFonts w:ascii="Times New Roman" w:hAnsi="Times New Roman" w:cs="Times New Roman"/>
                <w:lang w:val="lt-LT"/>
              </w:rPr>
              <w:t>Sutartis įsigalioja nuo jos</w:t>
            </w:r>
            <w:r w:rsidR="002C3CF2">
              <w:rPr>
                <w:rFonts w:ascii="Times New Roman" w:hAnsi="Times New Roman" w:cs="Times New Roman"/>
                <w:lang w:val="lt-LT"/>
              </w:rPr>
              <w:t xml:space="preserve"> pasirašymo dienos ir galioja 12 mėnesių</w:t>
            </w:r>
            <w:r w:rsidR="00EE5BD6" w:rsidRPr="00DB5499">
              <w:rPr>
                <w:rFonts w:ascii="Times New Roman" w:hAnsi="Times New Roman" w:cs="Times New Roman"/>
                <w:lang w:val="lt-LT"/>
              </w:rPr>
              <w:t>,  o finansinių ir garantinių įsipareigojimų atžvilgiu – iki visiško finansinių ir garantinių įsipareigojimų įvykdymo.</w:t>
            </w:r>
          </w:p>
        </w:tc>
      </w:tr>
      <w:tr w:rsidR="00A82C8E" w:rsidRPr="00DB5499" w14:paraId="65CB0F7A" w14:textId="77777777" w:rsidTr="005075B1">
        <w:trPr>
          <w:trHeight w:val="273"/>
        </w:trPr>
        <w:tc>
          <w:tcPr>
            <w:tcW w:w="0" w:type="auto"/>
            <w:gridSpan w:val="2"/>
          </w:tcPr>
          <w:p w14:paraId="3F3DE16C" w14:textId="7392296B" w:rsidR="00A82C8E" w:rsidRPr="00DB5499" w:rsidRDefault="009E26D8" w:rsidP="009476F7">
            <w:pPr>
              <w:spacing w:after="0" w:line="240" w:lineRule="auto"/>
              <w:jc w:val="both"/>
              <w:rPr>
                <w:rFonts w:ascii="Times New Roman" w:hAnsi="Times New Roman" w:cs="Times New Roman"/>
                <w:b/>
                <w:lang w:val="lt-LT"/>
              </w:rPr>
            </w:pPr>
            <w:r w:rsidRPr="00DB5499">
              <w:rPr>
                <w:rFonts w:ascii="Times New Roman" w:hAnsi="Times New Roman" w:cs="Times New Roman"/>
                <w:b/>
                <w:lang w:val="lt-LT"/>
              </w:rPr>
              <w:t xml:space="preserve">15. </w:t>
            </w:r>
            <w:r w:rsidR="00A82C8E" w:rsidRPr="00DB5499">
              <w:rPr>
                <w:rFonts w:ascii="Times New Roman" w:hAnsi="Times New Roman" w:cs="Times New Roman"/>
                <w:b/>
                <w:lang w:val="lt-LT"/>
              </w:rPr>
              <w:t>Kontaktiniai asmenys</w:t>
            </w:r>
            <w:r w:rsidR="00E042C0" w:rsidRPr="00DB5499">
              <w:rPr>
                <w:rFonts w:ascii="Times New Roman" w:hAnsi="Times New Roman" w:cs="Times New Roman"/>
                <w:b/>
                <w:lang w:val="lt-LT"/>
              </w:rPr>
              <w:t xml:space="preserve">, </w:t>
            </w:r>
            <w:r w:rsidR="007B276C" w:rsidRPr="00DB5499">
              <w:rPr>
                <w:rFonts w:ascii="Times New Roman" w:hAnsi="Times New Roman" w:cs="Times New Roman"/>
                <w:b/>
                <w:lang w:val="lt-LT"/>
              </w:rPr>
              <w:t>kurie atsakingi už susirašinėjimą</w:t>
            </w:r>
            <w:r w:rsidR="00E042C0" w:rsidRPr="00DB5499">
              <w:rPr>
                <w:rFonts w:ascii="Times New Roman" w:hAnsi="Times New Roman" w:cs="Times New Roman"/>
                <w:b/>
                <w:lang w:val="lt-LT"/>
              </w:rPr>
              <w:t xml:space="preserve"> tarp Šalių</w:t>
            </w:r>
            <w:r w:rsidR="007B276C" w:rsidRPr="00DB5499">
              <w:rPr>
                <w:rFonts w:ascii="Times New Roman" w:hAnsi="Times New Roman" w:cs="Times New Roman"/>
                <w:b/>
                <w:lang w:val="lt-LT"/>
              </w:rPr>
              <w:t xml:space="preserve"> ir Sutarties vykdymą</w:t>
            </w:r>
            <w:r w:rsidR="00A82C8E" w:rsidRPr="00DB5499">
              <w:rPr>
                <w:rFonts w:ascii="Times New Roman" w:hAnsi="Times New Roman" w:cs="Times New Roman"/>
                <w:b/>
                <w:lang w:val="lt-LT"/>
              </w:rPr>
              <w:t>:</w:t>
            </w:r>
          </w:p>
          <w:p w14:paraId="41F34190" w14:textId="77777777" w:rsidR="005E59AD" w:rsidRDefault="009E26D8" w:rsidP="005E59AD">
            <w:pPr>
              <w:spacing w:after="0" w:line="240" w:lineRule="auto"/>
              <w:ind w:left="30"/>
              <w:jc w:val="both"/>
              <w:rPr>
                <w:rFonts w:ascii="Times New Roman" w:hAnsi="Times New Roman" w:cs="Times New Roman"/>
                <w:lang w:val="lt-LT"/>
              </w:rPr>
            </w:pPr>
            <w:r w:rsidRPr="00DB5499">
              <w:rPr>
                <w:rFonts w:ascii="Times New Roman" w:hAnsi="Times New Roman" w:cs="Times New Roman"/>
                <w:lang w:val="lt-LT"/>
              </w:rPr>
              <w:t xml:space="preserve">15.1. </w:t>
            </w:r>
            <w:r w:rsidR="00A82C8E" w:rsidRPr="00DB5499">
              <w:rPr>
                <w:rFonts w:ascii="Times New Roman" w:hAnsi="Times New Roman" w:cs="Times New Roman"/>
                <w:lang w:val="lt-LT"/>
              </w:rPr>
              <w:t>Pirkėjo</w:t>
            </w:r>
            <w:r w:rsidR="00EB13B9" w:rsidRPr="00DB5499">
              <w:rPr>
                <w:rFonts w:ascii="Times New Roman" w:hAnsi="Times New Roman" w:cs="Times New Roman"/>
                <w:lang w:val="lt-LT"/>
              </w:rPr>
              <w:t xml:space="preserve"> </w:t>
            </w:r>
            <w:r w:rsidR="00A82C8E" w:rsidRPr="00DB5499">
              <w:rPr>
                <w:rFonts w:ascii="Times New Roman" w:hAnsi="Times New Roman" w:cs="Times New Roman"/>
                <w:lang w:val="lt-LT"/>
              </w:rPr>
              <w:t xml:space="preserve">– </w:t>
            </w:r>
            <w:r w:rsidR="00467033" w:rsidRPr="00DB5499">
              <w:rPr>
                <w:rFonts w:ascii="Times New Roman" w:hAnsi="Times New Roman" w:cs="Times New Roman"/>
                <w:lang w:val="lt-LT"/>
              </w:rPr>
              <w:t>ĮAT TV ir aprūpinimo skyriaus logistikos specialistas</w:t>
            </w:r>
            <w:r w:rsidR="002D796E" w:rsidRPr="00DB5499">
              <w:rPr>
                <w:rFonts w:ascii="Times New Roman" w:hAnsi="Times New Roman" w:cs="Times New Roman"/>
                <w:lang w:val="lt-LT"/>
              </w:rPr>
              <w:t xml:space="preserve"> </w:t>
            </w:r>
          </w:p>
          <w:p w14:paraId="79C71705" w14:textId="03715E24" w:rsidR="004D48AB" w:rsidRPr="00DB5499" w:rsidRDefault="009E26D8" w:rsidP="005E59AD">
            <w:pPr>
              <w:spacing w:after="0" w:line="240" w:lineRule="auto"/>
              <w:ind w:left="30"/>
              <w:jc w:val="both"/>
            </w:pPr>
            <w:r w:rsidRPr="00DB5499">
              <w:rPr>
                <w:rFonts w:ascii="Times New Roman" w:hAnsi="Times New Roman" w:cs="Times New Roman"/>
              </w:rPr>
              <w:t xml:space="preserve">15.2. </w:t>
            </w:r>
            <w:r w:rsidR="00A82C8E" w:rsidRPr="00DB5499">
              <w:rPr>
                <w:rFonts w:ascii="Times New Roman" w:hAnsi="Times New Roman" w:cs="Times New Roman"/>
              </w:rPr>
              <w:t xml:space="preserve">Pardavėjo </w:t>
            </w:r>
            <w:r w:rsidR="00E042C0" w:rsidRPr="00DB5499">
              <w:rPr>
                <w:rFonts w:ascii="Times New Roman" w:hAnsi="Times New Roman" w:cs="Times New Roman"/>
              </w:rPr>
              <w:t>–</w:t>
            </w:r>
            <w:r w:rsidR="0062322F" w:rsidRPr="00DB5499">
              <w:rPr>
                <w:rFonts w:ascii="Times New Roman" w:hAnsi="Times New Roman" w:cs="Times New Roman"/>
              </w:rPr>
              <w:t xml:space="preserve"> </w:t>
            </w:r>
            <w:bookmarkStart w:id="0" w:name="_GoBack"/>
            <w:bookmarkEnd w:id="0"/>
          </w:p>
        </w:tc>
      </w:tr>
      <w:tr w:rsidR="00A82C8E" w:rsidRPr="00DB5499" w14:paraId="5DBE3C8F" w14:textId="77777777" w:rsidTr="00453DFE">
        <w:trPr>
          <w:trHeight w:val="56"/>
        </w:trPr>
        <w:tc>
          <w:tcPr>
            <w:tcW w:w="0" w:type="auto"/>
            <w:gridSpan w:val="2"/>
            <w:tcBorders>
              <w:bottom w:val="single" w:sz="4" w:space="0" w:color="auto"/>
            </w:tcBorders>
          </w:tcPr>
          <w:p w14:paraId="54AF2228" w14:textId="44A03D9F" w:rsidR="004C257A" w:rsidRPr="00DB5499" w:rsidRDefault="009E26D8" w:rsidP="0062322F">
            <w:pPr>
              <w:spacing w:after="0" w:line="240" w:lineRule="auto"/>
              <w:ind w:left="30"/>
              <w:rPr>
                <w:rFonts w:ascii="Times New Roman" w:hAnsi="Times New Roman" w:cs="Times New Roman"/>
                <w:lang w:val="lt-LT"/>
              </w:rPr>
            </w:pPr>
            <w:r w:rsidRPr="00DB5499">
              <w:rPr>
                <w:rFonts w:ascii="Times New Roman" w:hAnsi="Times New Roman" w:cs="Times New Roman"/>
                <w:b/>
                <w:lang w:val="lt-LT"/>
              </w:rPr>
              <w:t xml:space="preserve">16. </w:t>
            </w:r>
            <w:r w:rsidR="00A82C8E" w:rsidRPr="00DB5499">
              <w:rPr>
                <w:rFonts w:ascii="Times New Roman" w:hAnsi="Times New Roman" w:cs="Times New Roman"/>
                <w:b/>
                <w:lang w:val="lt-LT"/>
              </w:rPr>
              <w:t>Sutarties prieda</w:t>
            </w:r>
            <w:r w:rsidR="0062322F" w:rsidRPr="00DB5499">
              <w:rPr>
                <w:rFonts w:ascii="Times New Roman" w:hAnsi="Times New Roman" w:cs="Times New Roman"/>
                <w:b/>
                <w:lang w:val="lt-LT"/>
              </w:rPr>
              <w:t xml:space="preserve">s </w:t>
            </w:r>
            <w:r w:rsidR="004C257A" w:rsidRPr="00DB5499">
              <w:rPr>
                <w:rFonts w:ascii="Times New Roman" w:hAnsi="Times New Roman" w:cs="Times New Roman"/>
                <w:lang w:val="lt-LT"/>
              </w:rPr>
              <w:t xml:space="preserve"> „</w:t>
            </w:r>
            <w:r w:rsidR="00525CAF" w:rsidRPr="00DB5499">
              <w:rPr>
                <w:rFonts w:ascii="Times New Roman" w:hAnsi="Times New Roman" w:cs="Times New Roman"/>
                <w:lang w:val="lt-LT"/>
              </w:rPr>
              <w:t>Informacija apie prekes</w:t>
            </w:r>
            <w:r w:rsidR="004C257A" w:rsidRPr="00DB5499">
              <w:rPr>
                <w:rFonts w:ascii="Times New Roman" w:hAnsi="Times New Roman" w:cs="Times New Roman"/>
                <w:lang w:val="lt-LT"/>
              </w:rPr>
              <w:t>“ 1 lapas.</w:t>
            </w:r>
          </w:p>
        </w:tc>
      </w:tr>
      <w:tr w:rsidR="005075B1" w:rsidRPr="00DB5499" w14:paraId="17B21171" w14:textId="77777777" w:rsidTr="00BB40F3">
        <w:trPr>
          <w:trHeight w:val="536"/>
        </w:trPr>
        <w:tc>
          <w:tcPr>
            <w:tcW w:w="0" w:type="auto"/>
            <w:gridSpan w:val="2"/>
          </w:tcPr>
          <w:p w14:paraId="66262698" w14:textId="0853AD22" w:rsidR="005075B1" w:rsidRPr="00DB5499" w:rsidRDefault="009E26D8" w:rsidP="009E26D8">
            <w:pPr>
              <w:spacing w:after="0" w:line="240" w:lineRule="auto"/>
              <w:ind w:left="30"/>
              <w:rPr>
                <w:rFonts w:ascii="Times New Roman" w:hAnsi="Times New Roman" w:cs="Times New Roman"/>
                <w:b/>
                <w:lang w:val="lt-LT"/>
              </w:rPr>
            </w:pPr>
            <w:r w:rsidRPr="00DB5499">
              <w:rPr>
                <w:rFonts w:ascii="Times New Roman" w:hAnsi="Times New Roman" w:cs="Times New Roman"/>
                <w:b/>
                <w:lang w:val="lt-LT"/>
              </w:rPr>
              <w:lastRenderedPageBreak/>
              <w:t xml:space="preserve">17. </w:t>
            </w:r>
            <w:r w:rsidR="005075B1" w:rsidRPr="00DB5499">
              <w:rPr>
                <w:rFonts w:ascii="Times New Roman" w:hAnsi="Times New Roman" w:cs="Times New Roman"/>
                <w:b/>
                <w:lang w:val="lt-LT"/>
              </w:rPr>
              <w:t xml:space="preserve">Sutarties </w:t>
            </w:r>
            <w:r w:rsidR="007D0A1A" w:rsidRPr="00DB5499">
              <w:rPr>
                <w:rFonts w:ascii="Times New Roman" w:hAnsi="Times New Roman" w:cs="Times New Roman"/>
                <w:b/>
                <w:lang w:val="lt-LT"/>
              </w:rPr>
              <w:t>Š</w:t>
            </w:r>
            <w:r w:rsidR="005075B1" w:rsidRPr="00DB5499">
              <w:rPr>
                <w:rFonts w:ascii="Times New Roman" w:hAnsi="Times New Roman" w:cs="Times New Roman"/>
                <w:b/>
                <w:lang w:val="lt-LT"/>
              </w:rPr>
              <w:t>alių parašai ir rekvizitai:</w:t>
            </w:r>
          </w:p>
          <w:p w14:paraId="60A37D98" w14:textId="77777777" w:rsidR="00F51D7F" w:rsidRPr="00DB5499" w:rsidRDefault="00F51D7F" w:rsidP="00F51D7F">
            <w:pPr>
              <w:pStyle w:val="ListParagraph"/>
              <w:spacing w:after="0" w:line="240" w:lineRule="auto"/>
              <w:ind w:left="32"/>
              <w:rPr>
                <w:rFonts w:ascii="Times New Roman" w:hAnsi="Times New Roman" w:cs="Times New Roman"/>
                <w:b/>
                <w:lang w:val="lt-LT"/>
              </w:rPr>
            </w:pPr>
          </w:p>
          <w:p w14:paraId="5C1FC314" w14:textId="3D22893B" w:rsidR="005075B1" w:rsidRPr="00DB5499" w:rsidRDefault="00F51D7F" w:rsidP="00AF3CC7">
            <w:pPr>
              <w:spacing w:after="0" w:line="240" w:lineRule="auto"/>
              <w:rPr>
                <w:rFonts w:ascii="Times New Roman" w:hAnsi="Times New Roman" w:cs="Times New Roman"/>
                <w:b/>
                <w:lang w:val="lt-LT"/>
              </w:rPr>
            </w:pPr>
            <w:r w:rsidRPr="00DB5499">
              <w:rPr>
                <w:rFonts w:ascii="Times New Roman" w:hAnsi="Times New Roman" w:cs="Times New Roman"/>
                <w:b/>
                <w:lang w:val="lt-LT"/>
              </w:rPr>
              <w:t xml:space="preserve"> 17</w:t>
            </w:r>
            <w:r w:rsidR="005075B1" w:rsidRPr="00DB5499">
              <w:rPr>
                <w:rFonts w:ascii="Times New Roman" w:hAnsi="Times New Roman" w:cs="Times New Roman"/>
                <w:b/>
                <w:lang w:val="lt-LT"/>
              </w:rPr>
              <w:t xml:space="preserve">.1. Pirkėjas                                  </w:t>
            </w:r>
            <w:r w:rsidR="00752E71" w:rsidRPr="00DB5499">
              <w:rPr>
                <w:rFonts w:ascii="Times New Roman" w:hAnsi="Times New Roman" w:cs="Times New Roman"/>
                <w:b/>
                <w:lang w:val="lt-LT"/>
              </w:rPr>
              <w:t xml:space="preserve">    </w:t>
            </w:r>
            <w:r w:rsidR="00DB1ED8" w:rsidRPr="00DB5499">
              <w:rPr>
                <w:rFonts w:ascii="Times New Roman" w:hAnsi="Times New Roman" w:cs="Times New Roman"/>
                <w:b/>
                <w:lang w:val="lt-LT"/>
              </w:rPr>
              <w:t xml:space="preserve">           </w:t>
            </w:r>
            <w:r w:rsidRPr="00DB5499">
              <w:rPr>
                <w:rFonts w:ascii="Times New Roman" w:hAnsi="Times New Roman" w:cs="Times New Roman"/>
                <w:b/>
                <w:lang w:val="lt-LT"/>
              </w:rPr>
              <w:t>17</w:t>
            </w:r>
            <w:r w:rsidR="005075B1" w:rsidRPr="00DB5499">
              <w:rPr>
                <w:rFonts w:ascii="Times New Roman" w:hAnsi="Times New Roman" w:cs="Times New Roman"/>
                <w:b/>
                <w:lang w:val="lt-LT"/>
              </w:rPr>
              <w:t>.2.</w:t>
            </w:r>
            <w:r w:rsidR="00216482" w:rsidRPr="00DB5499">
              <w:rPr>
                <w:rFonts w:ascii="Times New Roman" w:hAnsi="Times New Roman" w:cs="Times New Roman"/>
                <w:b/>
                <w:lang w:val="lt-LT"/>
              </w:rPr>
              <w:t xml:space="preserve"> </w:t>
            </w:r>
            <w:r w:rsidR="009510D2" w:rsidRPr="00DB5499">
              <w:rPr>
                <w:rFonts w:ascii="Times New Roman" w:hAnsi="Times New Roman" w:cs="Times New Roman"/>
                <w:b/>
                <w:lang w:val="lt-LT"/>
              </w:rPr>
              <w:t>Pardavėjas</w:t>
            </w:r>
            <w:r w:rsidR="005075B1" w:rsidRPr="00DB5499">
              <w:rPr>
                <w:rFonts w:ascii="Times New Roman" w:hAnsi="Times New Roman" w:cs="Times New Roman"/>
                <w:b/>
                <w:lang w:val="lt-LT"/>
              </w:rPr>
              <w:t xml:space="preserve">           </w:t>
            </w:r>
            <w:r w:rsidR="003E0E1E" w:rsidRPr="00DB5499">
              <w:rPr>
                <w:rFonts w:ascii="Times New Roman" w:hAnsi="Times New Roman" w:cs="Times New Roman"/>
                <w:b/>
                <w:lang w:val="lt-LT"/>
              </w:rPr>
              <w:t xml:space="preserve">    </w:t>
            </w:r>
            <w:r w:rsidR="00752E71" w:rsidRPr="00DB5499">
              <w:rPr>
                <w:rFonts w:ascii="Times New Roman" w:hAnsi="Times New Roman" w:cs="Times New Roman"/>
                <w:b/>
                <w:lang w:val="lt-LT"/>
              </w:rPr>
              <w:t xml:space="preserve">                 </w:t>
            </w:r>
            <w:r w:rsidRPr="00DB5499">
              <w:rPr>
                <w:rFonts w:ascii="Times New Roman" w:hAnsi="Times New Roman" w:cs="Times New Roman"/>
                <w:b/>
                <w:lang w:val="lt-LT"/>
              </w:rPr>
              <w:t>17</w:t>
            </w:r>
            <w:r w:rsidR="005075B1" w:rsidRPr="00DB5499">
              <w:rPr>
                <w:rFonts w:ascii="Times New Roman" w:hAnsi="Times New Roman" w:cs="Times New Roman"/>
                <w:b/>
                <w:lang w:val="lt-LT"/>
              </w:rPr>
              <w:t>.3.</w:t>
            </w:r>
            <w:r w:rsidR="00AF3CC7" w:rsidRPr="00DB5499">
              <w:rPr>
                <w:rFonts w:ascii="Times New Roman" w:hAnsi="Times New Roman" w:cs="Times New Roman"/>
                <w:b/>
                <w:lang w:val="lt-LT"/>
              </w:rPr>
              <w:t xml:space="preserve"> </w:t>
            </w:r>
            <w:r w:rsidR="003E0E1E" w:rsidRPr="00DB5499">
              <w:rPr>
                <w:rFonts w:ascii="Times New Roman" w:hAnsi="Times New Roman" w:cs="Times New Roman"/>
                <w:b/>
                <w:lang w:val="lt-LT"/>
              </w:rPr>
              <w:t xml:space="preserve">Mokėtojas </w:t>
            </w:r>
          </w:p>
          <w:p w14:paraId="158EB55E" w14:textId="77777777" w:rsidR="00504AF4" w:rsidRPr="00DB5499" w:rsidRDefault="009C1229" w:rsidP="00AF3CC7">
            <w:pPr>
              <w:spacing w:after="0" w:line="240" w:lineRule="auto"/>
              <w:rPr>
                <w:rFonts w:ascii="Times New Roman" w:hAnsi="Times New Roman" w:cs="Times New Roman"/>
                <w:b/>
                <w:lang w:val="lt-LT"/>
              </w:rPr>
            </w:pPr>
            <w:r w:rsidRPr="00DB5499">
              <w:rPr>
                <w:rFonts w:ascii="Times New Roman" w:hAnsi="Times New Roman" w:cs="Times New Roman"/>
                <w:b/>
                <w:lang w:val="lt-LT"/>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7"/>
              <w:gridCol w:w="3618"/>
              <w:gridCol w:w="3618"/>
            </w:tblGrid>
            <w:tr w:rsidR="00504AF4" w:rsidRPr="00DB5499" w14:paraId="412384E5" w14:textId="77777777" w:rsidTr="00752E71">
              <w:tc>
                <w:tcPr>
                  <w:tcW w:w="3617" w:type="dxa"/>
                </w:tcPr>
                <w:p w14:paraId="59D462D7" w14:textId="77777777" w:rsidR="00525CAF" w:rsidRPr="00DB5499" w:rsidRDefault="00525CAF" w:rsidP="00525CAF">
                  <w:pPr>
                    <w:pStyle w:val="ListParagraph"/>
                    <w:ind w:left="32"/>
                    <w:rPr>
                      <w:rFonts w:ascii="Times New Roman" w:hAnsi="Times New Roman" w:cs="Times New Roman"/>
                      <w:lang w:val="lt-LT"/>
                    </w:rPr>
                  </w:pPr>
                  <w:r w:rsidRPr="00DB5499">
                    <w:rPr>
                      <w:rFonts w:ascii="Times New Roman" w:hAnsi="Times New Roman" w:cs="Times New Roman"/>
                      <w:lang w:val="lt-LT"/>
                    </w:rPr>
                    <w:t xml:space="preserve">Mindaugo g. 26, LT-03215 Vilnius           </w:t>
                  </w:r>
                </w:p>
                <w:p w14:paraId="43E0A50D" w14:textId="77777777" w:rsidR="00525CAF" w:rsidRPr="00DB5499" w:rsidRDefault="00525CAF" w:rsidP="00525CAF">
                  <w:pPr>
                    <w:pStyle w:val="ListParagraph"/>
                    <w:ind w:left="32"/>
                    <w:rPr>
                      <w:rFonts w:ascii="Times New Roman" w:hAnsi="Times New Roman" w:cs="Times New Roman"/>
                      <w:lang w:val="lt-LT"/>
                    </w:rPr>
                  </w:pPr>
                  <w:r w:rsidRPr="00DB5499">
                    <w:rPr>
                      <w:rFonts w:ascii="Times New Roman" w:hAnsi="Times New Roman" w:cs="Times New Roman"/>
                      <w:lang w:val="lt-LT"/>
                    </w:rPr>
                    <w:t>Įm. kodas 300066843</w:t>
                  </w:r>
                </w:p>
                <w:p w14:paraId="1C28C07D" w14:textId="77777777" w:rsidR="00525CAF" w:rsidRPr="00DB5499" w:rsidRDefault="00525CAF" w:rsidP="00525CAF">
                  <w:pPr>
                    <w:pStyle w:val="ListParagraph"/>
                    <w:ind w:left="32"/>
                    <w:rPr>
                      <w:rFonts w:ascii="Times New Roman" w:hAnsi="Times New Roman" w:cs="Times New Roman"/>
                      <w:lang w:val="lt-LT"/>
                    </w:rPr>
                  </w:pPr>
                  <w:r w:rsidRPr="00DB5499">
                    <w:rPr>
                      <w:rFonts w:ascii="Times New Roman" w:hAnsi="Times New Roman" w:cs="Times New Roman"/>
                      <w:lang w:val="lt-LT"/>
                    </w:rPr>
                    <w:t>Tel. (8 5) 278 5343</w:t>
                  </w:r>
                </w:p>
                <w:p w14:paraId="09629FB2" w14:textId="626D29F0" w:rsidR="00504AF4" w:rsidRPr="00DB5499" w:rsidRDefault="00525CAF" w:rsidP="00525CAF">
                  <w:pPr>
                    <w:rPr>
                      <w:rFonts w:ascii="Times New Roman" w:hAnsi="Times New Roman" w:cs="Times New Roman"/>
                      <w:lang w:val="lt-LT"/>
                    </w:rPr>
                  </w:pPr>
                  <w:r w:rsidRPr="00DB5499">
                    <w:rPr>
                      <w:rFonts w:ascii="Times New Roman" w:hAnsi="Times New Roman" w:cs="Times New Roman"/>
                      <w:lang w:val="lt-LT"/>
                    </w:rPr>
                    <w:t>Faksas (8 5) 211 3844</w:t>
                  </w:r>
                </w:p>
              </w:tc>
              <w:tc>
                <w:tcPr>
                  <w:tcW w:w="3618" w:type="dxa"/>
                </w:tcPr>
                <w:p w14:paraId="29DC7D62" w14:textId="4644840A" w:rsidR="00DC5631" w:rsidRPr="00DB5499" w:rsidRDefault="00F305C6" w:rsidP="00BD1331">
                  <w:pPr>
                    <w:rPr>
                      <w:rFonts w:ascii="Times New Roman" w:hAnsi="Times New Roman" w:cs="Times New Roman"/>
                      <w:lang w:val="lt-LT"/>
                    </w:rPr>
                  </w:pPr>
                  <w:r w:rsidRPr="00DB5499">
                    <w:rPr>
                      <w:rFonts w:ascii="Times New Roman" w:hAnsi="Times New Roman" w:cs="Times New Roman"/>
                      <w:lang w:val="lt-LT"/>
                    </w:rPr>
                    <w:t>UAB „</w:t>
                  </w:r>
                  <w:r w:rsidR="007121D1" w:rsidRPr="00DB5499">
                    <w:rPr>
                      <w:rFonts w:ascii="Times New Roman" w:hAnsi="Times New Roman" w:cs="Times New Roman"/>
                      <w:lang w:val="lt-LT"/>
                    </w:rPr>
                    <w:t xml:space="preserve">Baltic </w:t>
                  </w:r>
                  <w:proofErr w:type="spellStart"/>
                  <w:r w:rsidR="007121D1" w:rsidRPr="00DB5499">
                    <w:rPr>
                      <w:rFonts w:ascii="Times New Roman" w:hAnsi="Times New Roman" w:cs="Times New Roman"/>
                      <w:lang w:val="lt-LT"/>
                    </w:rPr>
                    <w:t>Master</w:t>
                  </w:r>
                  <w:proofErr w:type="spellEnd"/>
                  <w:r w:rsidRPr="00DB5499">
                    <w:rPr>
                      <w:rFonts w:ascii="Times New Roman" w:hAnsi="Times New Roman" w:cs="Times New Roman"/>
                      <w:lang w:val="lt-LT"/>
                    </w:rPr>
                    <w:t>“</w:t>
                  </w:r>
                </w:p>
                <w:p w14:paraId="4CB69123" w14:textId="154BD100" w:rsidR="007121D1" w:rsidRPr="00DB5499" w:rsidRDefault="007121D1" w:rsidP="00BD1331">
                  <w:pPr>
                    <w:rPr>
                      <w:rFonts w:ascii="Times New Roman" w:hAnsi="Times New Roman" w:cs="Times New Roman"/>
                      <w:lang w:val="lt-LT"/>
                    </w:rPr>
                  </w:pPr>
                  <w:r w:rsidRPr="00DB5499">
                    <w:rPr>
                      <w:rFonts w:ascii="Times New Roman" w:hAnsi="Times New Roman" w:cs="Times New Roman"/>
                      <w:lang w:val="lt-LT"/>
                    </w:rPr>
                    <w:t>Dariaus ir Girėno g. 175, LT-02189 Vilnius</w:t>
                  </w:r>
                </w:p>
                <w:p w14:paraId="2A46A74B" w14:textId="77777777" w:rsidR="007121D1" w:rsidRPr="00DB5499" w:rsidRDefault="007121D1" w:rsidP="007121D1">
                  <w:pPr>
                    <w:rPr>
                      <w:rFonts w:ascii="Times New Roman" w:hAnsi="Times New Roman" w:cs="Times New Roman"/>
                      <w:lang w:val="lt-LT"/>
                    </w:rPr>
                  </w:pPr>
                  <w:r w:rsidRPr="00DB5499">
                    <w:rPr>
                      <w:rFonts w:ascii="Times New Roman" w:hAnsi="Times New Roman" w:cs="Times New Roman"/>
                      <w:lang w:val="lt-LT"/>
                    </w:rPr>
                    <w:t>Įm. kodas 121944712</w:t>
                  </w:r>
                </w:p>
                <w:p w14:paraId="738CBD70" w14:textId="77777777" w:rsidR="007121D1" w:rsidRPr="00DB5499" w:rsidRDefault="007121D1" w:rsidP="007121D1">
                  <w:pPr>
                    <w:rPr>
                      <w:rFonts w:ascii="Times New Roman" w:hAnsi="Times New Roman" w:cs="Times New Roman"/>
                      <w:lang w:val="lt-LT"/>
                    </w:rPr>
                  </w:pPr>
                  <w:r w:rsidRPr="00DB5499">
                    <w:rPr>
                      <w:rFonts w:ascii="Times New Roman" w:hAnsi="Times New Roman" w:cs="Times New Roman"/>
                      <w:lang w:val="lt-LT"/>
                    </w:rPr>
                    <w:t>PVM kodas LT219447113</w:t>
                  </w:r>
                </w:p>
                <w:p w14:paraId="76975D58" w14:textId="279CAAED" w:rsidR="001027B0" w:rsidRPr="00DB5499" w:rsidRDefault="001027B0" w:rsidP="001027B0">
                  <w:pPr>
                    <w:rPr>
                      <w:rFonts w:ascii="Times New Roman" w:hAnsi="Times New Roman" w:cs="Times New Roman"/>
                      <w:lang w:val="lt-LT"/>
                    </w:rPr>
                  </w:pPr>
                  <w:r w:rsidRPr="00DB5499">
                    <w:rPr>
                      <w:rFonts w:ascii="Times New Roman" w:hAnsi="Times New Roman" w:cs="Times New Roman"/>
                      <w:lang w:val="lt-LT"/>
                    </w:rPr>
                    <w:t>A/S LT207230000004467767</w:t>
                  </w:r>
                </w:p>
                <w:p w14:paraId="55E154FE" w14:textId="5F85B37A" w:rsidR="00F305C6" w:rsidRPr="00DB5499" w:rsidRDefault="001027B0" w:rsidP="00BD1331">
                  <w:pPr>
                    <w:rPr>
                      <w:rFonts w:ascii="Times New Roman" w:hAnsi="Times New Roman" w:cs="Times New Roman"/>
                      <w:lang w:val="lt-LT"/>
                    </w:rPr>
                  </w:pPr>
                  <w:r w:rsidRPr="00DB5499">
                    <w:rPr>
                      <w:rFonts w:ascii="Times New Roman" w:hAnsi="Times New Roman" w:cs="Times New Roman"/>
                      <w:lang w:val="lt-LT"/>
                    </w:rPr>
                    <w:t xml:space="preserve">Bankas Urbo bankas UAB </w:t>
                  </w:r>
                </w:p>
                <w:p w14:paraId="62037E2B" w14:textId="1DC12A88" w:rsidR="00F305C6" w:rsidRPr="00DB5499" w:rsidRDefault="00F50174" w:rsidP="00BD1331">
                  <w:pPr>
                    <w:rPr>
                      <w:rFonts w:ascii="Times New Roman" w:hAnsi="Times New Roman" w:cs="Times New Roman"/>
                      <w:lang w:val="lt-LT"/>
                    </w:rPr>
                  </w:pPr>
                  <w:r w:rsidRPr="00DB5499">
                    <w:rPr>
                      <w:rFonts w:ascii="Times New Roman" w:hAnsi="Times New Roman" w:cs="Times New Roman"/>
                      <w:lang w:val="lt-LT"/>
                    </w:rPr>
                    <w:t>Tel.</w:t>
                  </w:r>
                  <w:r w:rsidR="00C9634B" w:rsidRPr="00DB5499">
                    <w:rPr>
                      <w:rFonts w:ascii="Times New Roman" w:hAnsi="Times New Roman" w:cs="Times New Roman"/>
                      <w:lang w:val="lt-LT"/>
                    </w:rPr>
                    <w:t xml:space="preserve">  +370  620 82591</w:t>
                  </w:r>
                </w:p>
                <w:p w14:paraId="27953054" w14:textId="48BB7A7D" w:rsidR="00F50174" w:rsidRPr="00DB5499" w:rsidRDefault="00F50174" w:rsidP="00C9634B">
                  <w:pPr>
                    <w:rPr>
                      <w:rFonts w:ascii="Times New Roman" w:hAnsi="Times New Roman" w:cs="Times New Roman"/>
                    </w:rPr>
                  </w:pPr>
                  <w:r w:rsidRPr="00DB5499">
                    <w:rPr>
                      <w:rFonts w:ascii="Times New Roman" w:hAnsi="Times New Roman" w:cs="Times New Roman"/>
                      <w:lang w:val="lt-LT"/>
                    </w:rPr>
                    <w:t xml:space="preserve">El. p. </w:t>
                  </w:r>
                  <w:r w:rsidR="00C9634B" w:rsidRPr="00DB5499">
                    <w:rPr>
                      <w:rFonts w:ascii="Times New Roman" w:hAnsi="Times New Roman" w:cs="Times New Roman"/>
                      <w:lang w:val="lt-LT"/>
                    </w:rPr>
                    <w:t>agne.tepelyte@balticmaster.lt</w:t>
                  </w:r>
                </w:p>
              </w:tc>
              <w:tc>
                <w:tcPr>
                  <w:tcW w:w="3618" w:type="dxa"/>
                </w:tcPr>
                <w:p w14:paraId="4417B0C5" w14:textId="77777777" w:rsidR="002D796E" w:rsidRPr="00DB5499" w:rsidRDefault="002D796E" w:rsidP="002D796E">
                  <w:pPr>
                    <w:rPr>
                      <w:rFonts w:ascii="Times New Roman" w:eastAsia="Times New Roman" w:hAnsi="Times New Roman" w:cs="Times New Roman"/>
                    </w:rPr>
                  </w:pPr>
                  <w:proofErr w:type="spellStart"/>
                  <w:r w:rsidRPr="00DB5499">
                    <w:rPr>
                      <w:rFonts w:ascii="Times New Roman" w:eastAsia="Times New Roman" w:hAnsi="Times New Roman" w:cs="Times New Roman"/>
                    </w:rPr>
                    <w:t>Lietuvos</w:t>
                  </w:r>
                  <w:proofErr w:type="spellEnd"/>
                  <w:r w:rsidRPr="00DB5499">
                    <w:rPr>
                      <w:rFonts w:ascii="Times New Roman" w:eastAsia="Times New Roman" w:hAnsi="Times New Roman" w:cs="Times New Roman"/>
                    </w:rPr>
                    <w:t xml:space="preserve"> </w:t>
                  </w:r>
                  <w:proofErr w:type="spellStart"/>
                  <w:r w:rsidRPr="00DB5499">
                    <w:rPr>
                      <w:rFonts w:ascii="Times New Roman" w:eastAsia="Times New Roman" w:hAnsi="Times New Roman" w:cs="Times New Roman"/>
                    </w:rPr>
                    <w:t>kariuomenė</w:t>
                  </w:r>
                  <w:proofErr w:type="spellEnd"/>
                  <w:r w:rsidRPr="00DB5499">
                    <w:rPr>
                      <w:rFonts w:ascii="Times New Roman" w:eastAsia="Times New Roman" w:hAnsi="Times New Roman" w:cs="Times New Roman"/>
                    </w:rPr>
                    <w:t xml:space="preserve"> </w:t>
                  </w:r>
                </w:p>
                <w:p w14:paraId="5BE54F7B" w14:textId="77777777" w:rsidR="002D796E" w:rsidRPr="00DB5499" w:rsidRDefault="002D796E" w:rsidP="002D796E">
                  <w:pPr>
                    <w:rPr>
                      <w:rFonts w:ascii="Times New Roman" w:eastAsia="Times New Roman" w:hAnsi="Times New Roman" w:cs="Times New Roman"/>
                    </w:rPr>
                  </w:pPr>
                  <w:proofErr w:type="spellStart"/>
                  <w:r w:rsidRPr="00DB5499">
                    <w:rPr>
                      <w:rFonts w:ascii="Times New Roman" w:eastAsia="Times New Roman" w:hAnsi="Times New Roman" w:cs="Times New Roman"/>
                    </w:rPr>
                    <w:t>Įmonės</w:t>
                  </w:r>
                  <w:proofErr w:type="spellEnd"/>
                  <w:r w:rsidRPr="00DB5499">
                    <w:rPr>
                      <w:rFonts w:ascii="Times New Roman" w:eastAsia="Times New Roman" w:hAnsi="Times New Roman" w:cs="Times New Roman"/>
                    </w:rPr>
                    <w:t xml:space="preserve"> </w:t>
                  </w:r>
                  <w:proofErr w:type="spellStart"/>
                  <w:r w:rsidRPr="00DB5499">
                    <w:rPr>
                      <w:rFonts w:ascii="Times New Roman" w:eastAsia="Times New Roman" w:hAnsi="Times New Roman" w:cs="Times New Roman"/>
                    </w:rPr>
                    <w:t>kodas</w:t>
                  </w:r>
                  <w:proofErr w:type="spellEnd"/>
                  <w:r w:rsidRPr="00DB5499">
                    <w:rPr>
                      <w:rFonts w:ascii="Times New Roman" w:eastAsia="Times New Roman" w:hAnsi="Times New Roman" w:cs="Times New Roman"/>
                    </w:rPr>
                    <w:t xml:space="preserve"> 188132677 </w:t>
                  </w:r>
                </w:p>
                <w:p w14:paraId="0726FA54" w14:textId="77777777" w:rsidR="002D796E" w:rsidRPr="00DB5499" w:rsidRDefault="002D796E" w:rsidP="002D796E">
                  <w:pPr>
                    <w:rPr>
                      <w:rFonts w:ascii="Times New Roman" w:eastAsia="Times New Roman" w:hAnsi="Times New Roman" w:cs="Times New Roman"/>
                    </w:rPr>
                  </w:pPr>
                  <w:proofErr w:type="spellStart"/>
                  <w:r w:rsidRPr="00DB5499">
                    <w:rPr>
                      <w:rFonts w:ascii="Times New Roman" w:eastAsia="Times New Roman" w:hAnsi="Times New Roman" w:cs="Times New Roman"/>
                    </w:rPr>
                    <w:t>Šv.Ignoto</w:t>
                  </w:r>
                  <w:proofErr w:type="spellEnd"/>
                  <w:r w:rsidRPr="00DB5499">
                    <w:rPr>
                      <w:rFonts w:ascii="Times New Roman" w:eastAsia="Times New Roman" w:hAnsi="Times New Roman" w:cs="Times New Roman"/>
                    </w:rPr>
                    <w:t xml:space="preserve"> g. 8, LT-01144, Vilnius</w:t>
                  </w:r>
                </w:p>
                <w:p w14:paraId="7D5E176B" w14:textId="77777777" w:rsidR="002D796E" w:rsidRPr="00DB5499" w:rsidRDefault="002D796E" w:rsidP="002D796E">
                  <w:pPr>
                    <w:rPr>
                      <w:rFonts w:ascii="Times New Roman" w:eastAsia="Times New Roman" w:hAnsi="Times New Roman" w:cs="Times New Roman"/>
                    </w:rPr>
                  </w:pPr>
                  <w:r w:rsidRPr="00DB5499">
                    <w:rPr>
                      <w:rFonts w:ascii="Times New Roman" w:eastAsia="Times New Roman" w:hAnsi="Times New Roman" w:cs="Times New Roman"/>
                    </w:rPr>
                    <w:t xml:space="preserve">PVM </w:t>
                  </w:r>
                  <w:proofErr w:type="spellStart"/>
                  <w:r w:rsidRPr="00DB5499">
                    <w:rPr>
                      <w:rFonts w:ascii="Times New Roman" w:eastAsia="Times New Roman" w:hAnsi="Times New Roman" w:cs="Times New Roman"/>
                    </w:rPr>
                    <w:t>kodas</w:t>
                  </w:r>
                  <w:proofErr w:type="spellEnd"/>
                  <w:r w:rsidRPr="00DB5499">
                    <w:rPr>
                      <w:rFonts w:ascii="Times New Roman" w:eastAsia="Times New Roman" w:hAnsi="Times New Roman" w:cs="Times New Roman"/>
                    </w:rPr>
                    <w:t xml:space="preserve"> LT887326716 </w:t>
                  </w:r>
                </w:p>
                <w:p w14:paraId="1DB558D6" w14:textId="77777777" w:rsidR="002D796E" w:rsidRPr="00DB5499" w:rsidRDefault="002D796E" w:rsidP="002D796E">
                  <w:pPr>
                    <w:rPr>
                      <w:rFonts w:ascii="Times New Roman" w:eastAsia="Times New Roman" w:hAnsi="Times New Roman" w:cs="Times New Roman"/>
                    </w:rPr>
                  </w:pPr>
                  <w:proofErr w:type="spellStart"/>
                  <w:r w:rsidRPr="00DB5499">
                    <w:rPr>
                      <w:rFonts w:ascii="Times New Roman" w:eastAsia="Times New Roman" w:hAnsi="Times New Roman" w:cs="Times New Roman"/>
                    </w:rPr>
                    <w:t>Lietuvos</w:t>
                  </w:r>
                  <w:proofErr w:type="spellEnd"/>
                  <w:r w:rsidRPr="00DB5499">
                    <w:rPr>
                      <w:rFonts w:ascii="Times New Roman" w:eastAsia="Times New Roman" w:hAnsi="Times New Roman" w:cs="Times New Roman"/>
                    </w:rPr>
                    <w:t xml:space="preserve"> </w:t>
                  </w:r>
                  <w:proofErr w:type="spellStart"/>
                  <w:r w:rsidRPr="00DB5499">
                    <w:rPr>
                      <w:rFonts w:ascii="Times New Roman" w:eastAsia="Times New Roman" w:hAnsi="Times New Roman" w:cs="Times New Roman"/>
                    </w:rPr>
                    <w:t>Respublikos</w:t>
                  </w:r>
                  <w:proofErr w:type="spellEnd"/>
                  <w:r w:rsidRPr="00DB5499">
                    <w:rPr>
                      <w:rFonts w:ascii="Times New Roman" w:eastAsia="Times New Roman" w:hAnsi="Times New Roman" w:cs="Times New Roman"/>
                    </w:rPr>
                    <w:t xml:space="preserve"> </w:t>
                  </w:r>
                  <w:proofErr w:type="spellStart"/>
                  <w:r w:rsidRPr="00DB5499">
                    <w:rPr>
                      <w:rFonts w:ascii="Times New Roman" w:eastAsia="Times New Roman" w:hAnsi="Times New Roman" w:cs="Times New Roman"/>
                    </w:rPr>
                    <w:t>finansų</w:t>
                  </w:r>
                  <w:proofErr w:type="spellEnd"/>
                  <w:r w:rsidRPr="00DB5499">
                    <w:rPr>
                      <w:rFonts w:ascii="Times New Roman" w:eastAsia="Times New Roman" w:hAnsi="Times New Roman" w:cs="Times New Roman"/>
                    </w:rPr>
                    <w:t xml:space="preserve"> </w:t>
                  </w:r>
                  <w:proofErr w:type="spellStart"/>
                  <w:r w:rsidRPr="00DB5499">
                    <w:rPr>
                      <w:rFonts w:ascii="Times New Roman" w:eastAsia="Times New Roman" w:hAnsi="Times New Roman" w:cs="Times New Roman"/>
                    </w:rPr>
                    <w:t>ministerija</w:t>
                  </w:r>
                  <w:proofErr w:type="spellEnd"/>
                  <w:r w:rsidRPr="00DB5499">
                    <w:rPr>
                      <w:rFonts w:ascii="Times New Roman" w:eastAsia="Times New Roman" w:hAnsi="Times New Roman" w:cs="Times New Roman"/>
                    </w:rPr>
                    <w:t xml:space="preserve">, </w:t>
                  </w:r>
                </w:p>
                <w:p w14:paraId="511DD20C" w14:textId="77777777" w:rsidR="002D796E" w:rsidRPr="00DB5499" w:rsidRDefault="002D796E" w:rsidP="002D796E">
                  <w:pPr>
                    <w:rPr>
                      <w:rFonts w:ascii="Times New Roman" w:eastAsia="Times New Roman" w:hAnsi="Times New Roman" w:cs="Times New Roman"/>
                    </w:rPr>
                  </w:pPr>
                  <w:proofErr w:type="spellStart"/>
                  <w:r w:rsidRPr="00DB5499">
                    <w:rPr>
                      <w:rFonts w:ascii="Times New Roman" w:eastAsia="Times New Roman" w:hAnsi="Times New Roman" w:cs="Times New Roman"/>
                    </w:rPr>
                    <w:t>banko</w:t>
                  </w:r>
                  <w:proofErr w:type="spellEnd"/>
                  <w:r w:rsidRPr="00DB5499">
                    <w:rPr>
                      <w:rFonts w:ascii="Times New Roman" w:eastAsia="Times New Roman" w:hAnsi="Times New Roman" w:cs="Times New Roman"/>
                    </w:rPr>
                    <w:t xml:space="preserve"> </w:t>
                  </w:r>
                  <w:proofErr w:type="spellStart"/>
                  <w:r w:rsidRPr="00DB5499">
                    <w:rPr>
                      <w:rFonts w:ascii="Times New Roman" w:eastAsia="Times New Roman" w:hAnsi="Times New Roman" w:cs="Times New Roman"/>
                    </w:rPr>
                    <w:t>kodas</w:t>
                  </w:r>
                  <w:proofErr w:type="spellEnd"/>
                  <w:r w:rsidRPr="00DB5499">
                    <w:rPr>
                      <w:rFonts w:ascii="Times New Roman" w:eastAsia="Times New Roman" w:hAnsi="Times New Roman" w:cs="Times New Roman"/>
                    </w:rPr>
                    <w:t xml:space="preserve"> 40 400</w:t>
                  </w:r>
                </w:p>
                <w:p w14:paraId="000FFB11" w14:textId="77777777" w:rsidR="002D796E" w:rsidRPr="00DB5499" w:rsidRDefault="002D796E" w:rsidP="002D796E">
                  <w:pPr>
                    <w:rPr>
                      <w:rFonts w:ascii="Times New Roman" w:eastAsia="Times New Roman" w:hAnsi="Times New Roman" w:cs="Times New Roman"/>
                    </w:rPr>
                  </w:pPr>
                  <w:r w:rsidRPr="00DB5499">
                    <w:rPr>
                      <w:rFonts w:ascii="Times New Roman" w:eastAsia="Times New Roman" w:hAnsi="Times New Roman" w:cs="Times New Roman"/>
                    </w:rPr>
                    <w:t>A/s LT62 40400 63610 001175</w:t>
                  </w:r>
                </w:p>
                <w:p w14:paraId="216BD6FE" w14:textId="501EAE75" w:rsidR="00504AF4" w:rsidRPr="00DB5499" w:rsidRDefault="00504AF4" w:rsidP="00575259">
                  <w:pPr>
                    <w:rPr>
                      <w:rFonts w:ascii="Times New Roman" w:hAnsi="Times New Roman" w:cs="Times New Roman"/>
                      <w:lang w:val="lt-LT"/>
                    </w:rPr>
                  </w:pPr>
                </w:p>
              </w:tc>
            </w:tr>
          </w:tbl>
          <w:p w14:paraId="7B160B07" w14:textId="3B0C2158" w:rsidR="00BB40F3" w:rsidRPr="00DB5499" w:rsidRDefault="00BB40F3" w:rsidP="00AF3CC7">
            <w:pPr>
              <w:spacing w:after="0" w:line="240" w:lineRule="auto"/>
              <w:rPr>
                <w:rFonts w:ascii="Times New Roman" w:hAnsi="Times New Roman" w:cs="Times New Roman"/>
                <w:b/>
                <w:lang w:val="lt-LT"/>
              </w:rPr>
            </w:pPr>
          </w:p>
        </w:tc>
      </w:tr>
    </w:tbl>
    <w:p w14:paraId="3B9F862C" w14:textId="4272F5DC" w:rsidR="00AA6474" w:rsidRPr="00DB5499" w:rsidRDefault="00AA6474" w:rsidP="005075B1">
      <w:pPr>
        <w:spacing w:after="0" w:line="240" w:lineRule="auto"/>
        <w:rPr>
          <w:rFonts w:ascii="Times New Roman" w:hAnsi="Times New Roman" w:cs="Times New Roman"/>
        </w:rPr>
      </w:pPr>
    </w:p>
    <w:p w14:paraId="4F4EC0C7" w14:textId="225053DF" w:rsidR="004D48AB" w:rsidRPr="00DB5499" w:rsidRDefault="004D48AB" w:rsidP="005075B1">
      <w:pPr>
        <w:spacing w:after="0" w:line="240" w:lineRule="auto"/>
        <w:rPr>
          <w:rFonts w:ascii="Times New Roman" w:hAnsi="Times New Roman" w:cs="Times New Roman"/>
        </w:rPr>
      </w:pPr>
    </w:p>
    <w:p w14:paraId="7EAE4436" w14:textId="77777777" w:rsidR="004D48AB" w:rsidRPr="00DB5499" w:rsidRDefault="004D48AB" w:rsidP="005075B1">
      <w:pPr>
        <w:spacing w:after="0" w:line="240" w:lineRule="auto"/>
        <w:rPr>
          <w:rFonts w:ascii="Times New Roman" w:hAnsi="Times New Roman" w:cs="Times New Roman"/>
        </w:rPr>
      </w:pPr>
    </w:p>
    <w:tbl>
      <w:tblPr>
        <w:tblW w:w="0" w:type="auto"/>
        <w:tblLook w:val="04A0" w:firstRow="1" w:lastRow="0" w:firstColumn="1" w:lastColumn="0" w:noHBand="0" w:noVBand="1"/>
      </w:tblPr>
      <w:tblGrid>
        <w:gridCol w:w="4927"/>
        <w:gridCol w:w="4927"/>
      </w:tblGrid>
      <w:tr w:rsidR="00AA6474" w:rsidRPr="00467033" w14:paraId="0683AE1B" w14:textId="77777777" w:rsidTr="00A12AD2">
        <w:tc>
          <w:tcPr>
            <w:tcW w:w="4927" w:type="dxa"/>
            <w:shd w:val="clear" w:color="auto" w:fill="auto"/>
          </w:tcPr>
          <w:p w14:paraId="6350D009" w14:textId="77777777" w:rsidR="00AA6474" w:rsidRPr="00DB5499" w:rsidRDefault="00AA6474" w:rsidP="00A12AD2">
            <w:pPr>
              <w:pStyle w:val="Pagrindinistekstas1"/>
              <w:ind w:firstLine="0"/>
              <w:rPr>
                <w:rFonts w:ascii="Times New Roman" w:hAnsi="Times New Roman" w:cs="Times New Roman"/>
                <w:b/>
                <w:sz w:val="22"/>
                <w:szCs w:val="22"/>
                <w:lang w:val="lt-LT"/>
              </w:rPr>
            </w:pPr>
            <w:r w:rsidRPr="00DB5499">
              <w:rPr>
                <w:rFonts w:ascii="Times New Roman" w:hAnsi="Times New Roman" w:cs="Times New Roman"/>
                <w:b/>
                <w:sz w:val="22"/>
                <w:szCs w:val="22"/>
                <w:lang w:val="lt-LT"/>
              </w:rPr>
              <w:t>PIRKĖJAS</w:t>
            </w:r>
          </w:p>
          <w:p w14:paraId="2E49C2BC" w14:textId="77777777" w:rsidR="00AA6474" w:rsidRPr="00DB5499" w:rsidRDefault="00AA6474" w:rsidP="00A12AD2">
            <w:pPr>
              <w:pStyle w:val="Pagrindinistekstas1"/>
              <w:ind w:firstLine="0"/>
              <w:rPr>
                <w:rFonts w:ascii="Times New Roman" w:hAnsi="Times New Roman" w:cs="Times New Roman"/>
                <w:sz w:val="22"/>
                <w:szCs w:val="22"/>
                <w:lang w:val="lt-LT"/>
              </w:rPr>
            </w:pPr>
          </w:p>
          <w:p w14:paraId="66C6472D" w14:textId="77777777" w:rsidR="00814E2B" w:rsidRPr="00DB5499" w:rsidRDefault="00AA6474" w:rsidP="00814E2B">
            <w:pPr>
              <w:pStyle w:val="NoSpacing"/>
              <w:rPr>
                <w:rFonts w:ascii="Times New Roman" w:hAnsi="Times New Roman" w:cs="Times New Roman"/>
              </w:rPr>
            </w:pPr>
            <w:proofErr w:type="spellStart"/>
            <w:r w:rsidRPr="00DB5499">
              <w:rPr>
                <w:rFonts w:ascii="Times New Roman" w:hAnsi="Times New Roman" w:cs="Times New Roman"/>
              </w:rPr>
              <w:t>Vadas</w:t>
            </w:r>
            <w:proofErr w:type="spellEnd"/>
            <w:r w:rsidRPr="00DB5499">
              <w:rPr>
                <w:rFonts w:ascii="Times New Roman" w:hAnsi="Times New Roman" w:cs="Times New Roman"/>
              </w:rPr>
              <w:tab/>
            </w:r>
            <w:r w:rsidRPr="00DB5499">
              <w:rPr>
                <w:rFonts w:ascii="Times New Roman" w:hAnsi="Times New Roman" w:cs="Times New Roman"/>
              </w:rPr>
              <w:tab/>
            </w:r>
            <w:r w:rsidRPr="00DB5499">
              <w:rPr>
                <w:rFonts w:ascii="Times New Roman" w:hAnsi="Times New Roman" w:cs="Times New Roman"/>
              </w:rPr>
              <w:tab/>
            </w:r>
          </w:p>
          <w:p w14:paraId="31B9191C" w14:textId="77777777" w:rsidR="00C9634B" w:rsidRPr="00DB5499" w:rsidRDefault="00C9634B" w:rsidP="00814E2B">
            <w:pPr>
              <w:pStyle w:val="NoSpacing"/>
              <w:rPr>
                <w:rFonts w:ascii="Times New Roman" w:hAnsi="Times New Roman" w:cs="Times New Roman"/>
                <w:lang w:val="lt-LT"/>
              </w:rPr>
            </w:pPr>
          </w:p>
          <w:p w14:paraId="194E5868" w14:textId="6A0DE28D" w:rsidR="00AA6474" w:rsidRPr="00DB5499" w:rsidRDefault="00AA6474" w:rsidP="00814E2B">
            <w:pPr>
              <w:pStyle w:val="NoSpacing"/>
              <w:rPr>
                <w:rFonts w:ascii="Times New Roman" w:hAnsi="Times New Roman" w:cs="Times New Roman"/>
                <w:lang w:val="lt-LT"/>
              </w:rPr>
            </w:pPr>
            <w:r w:rsidRPr="00DB5499">
              <w:rPr>
                <w:rFonts w:ascii="Times New Roman" w:hAnsi="Times New Roman" w:cs="Times New Roman"/>
                <w:lang w:val="lt-LT"/>
              </w:rPr>
              <w:t>plk.</w:t>
            </w:r>
            <w:r w:rsidR="00525CAF" w:rsidRPr="00DB5499">
              <w:rPr>
                <w:rFonts w:ascii="Times New Roman" w:hAnsi="Times New Roman" w:cs="Times New Roman"/>
                <w:lang w:val="lt-LT"/>
              </w:rPr>
              <w:t xml:space="preserve"> ltn.</w:t>
            </w:r>
            <w:r w:rsidRPr="00DB5499">
              <w:rPr>
                <w:rFonts w:ascii="Times New Roman" w:hAnsi="Times New Roman" w:cs="Times New Roman"/>
                <w:lang w:val="lt-LT"/>
              </w:rPr>
              <w:t xml:space="preserve"> </w:t>
            </w:r>
            <w:r w:rsidR="00525CAF" w:rsidRPr="00DB5499">
              <w:rPr>
                <w:rFonts w:ascii="Times New Roman" w:hAnsi="Times New Roman" w:cs="Times New Roman"/>
                <w:lang w:val="lt-LT"/>
              </w:rPr>
              <w:t>Mindaugas Juotkus</w:t>
            </w:r>
          </w:p>
          <w:p w14:paraId="6DA25A21" w14:textId="77777777" w:rsidR="00AA6474" w:rsidRPr="00DB5499" w:rsidRDefault="00AA6474" w:rsidP="00A12AD2">
            <w:pPr>
              <w:pStyle w:val="Pagrindinistekstas1"/>
              <w:ind w:firstLine="0"/>
              <w:rPr>
                <w:rFonts w:ascii="Times New Roman" w:hAnsi="Times New Roman" w:cs="Times New Roman"/>
                <w:sz w:val="22"/>
                <w:szCs w:val="22"/>
                <w:lang w:val="lt-LT"/>
              </w:rPr>
            </w:pPr>
          </w:p>
        </w:tc>
        <w:tc>
          <w:tcPr>
            <w:tcW w:w="4927" w:type="dxa"/>
            <w:shd w:val="clear" w:color="auto" w:fill="auto"/>
          </w:tcPr>
          <w:p w14:paraId="0868A7B7" w14:textId="28A28547" w:rsidR="00AA6474" w:rsidRPr="00DB5499" w:rsidRDefault="00E1662F" w:rsidP="00A12AD2">
            <w:pPr>
              <w:pStyle w:val="Pagrindinistekstas1"/>
              <w:ind w:firstLine="0"/>
              <w:rPr>
                <w:rFonts w:ascii="Times New Roman" w:hAnsi="Times New Roman"/>
                <w:b/>
                <w:sz w:val="22"/>
                <w:szCs w:val="22"/>
                <w:lang w:val="lt-LT"/>
              </w:rPr>
            </w:pPr>
            <w:r w:rsidRPr="00DB5499">
              <w:rPr>
                <w:rFonts w:ascii="Times New Roman" w:hAnsi="Times New Roman"/>
                <w:b/>
                <w:sz w:val="22"/>
                <w:szCs w:val="22"/>
                <w:lang w:val="lt-LT"/>
              </w:rPr>
              <w:t xml:space="preserve">                                          </w:t>
            </w:r>
            <w:r w:rsidR="00826F95" w:rsidRPr="00DB5499">
              <w:rPr>
                <w:rFonts w:ascii="Times New Roman" w:hAnsi="Times New Roman"/>
                <w:b/>
                <w:sz w:val="22"/>
                <w:szCs w:val="22"/>
                <w:lang w:val="lt-LT"/>
              </w:rPr>
              <w:t>PARDAVĖJAS</w:t>
            </w:r>
          </w:p>
          <w:p w14:paraId="31F6D78C" w14:textId="4DBD1E67" w:rsidR="00AA6474" w:rsidRPr="00DB5499" w:rsidRDefault="00AA6474" w:rsidP="00A12AD2">
            <w:pPr>
              <w:pStyle w:val="Pagrindinistekstas1"/>
              <w:ind w:firstLine="0"/>
              <w:rPr>
                <w:rFonts w:ascii="Times New Roman" w:hAnsi="Times New Roman"/>
                <w:sz w:val="22"/>
                <w:szCs w:val="22"/>
                <w:lang w:val="lt-LT"/>
              </w:rPr>
            </w:pPr>
          </w:p>
          <w:p w14:paraId="63DDA649" w14:textId="44A413BC" w:rsidR="00503401" w:rsidRPr="00DB5499" w:rsidRDefault="00E1662F" w:rsidP="00F51191">
            <w:pPr>
              <w:pStyle w:val="Pagrindinistekstas1"/>
              <w:ind w:firstLine="0"/>
              <w:rPr>
                <w:rFonts w:ascii="Times New Roman" w:hAnsi="Times New Roman"/>
                <w:sz w:val="22"/>
                <w:szCs w:val="22"/>
                <w:lang w:val="lt-LT"/>
              </w:rPr>
            </w:pPr>
            <w:r w:rsidRPr="00DB5499">
              <w:rPr>
                <w:rFonts w:ascii="Times New Roman" w:hAnsi="Times New Roman"/>
                <w:sz w:val="22"/>
                <w:szCs w:val="22"/>
                <w:lang w:val="lt-LT"/>
              </w:rPr>
              <w:t xml:space="preserve">                                          </w:t>
            </w:r>
            <w:r w:rsidR="00C9634B" w:rsidRPr="00DB5499">
              <w:rPr>
                <w:rFonts w:ascii="Times New Roman" w:hAnsi="Times New Roman"/>
                <w:sz w:val="22"/>
                <w:szCs w:val="22"/>
                <w:lang w:val="lt-LT"/>
              </w:rPr>
              <w:t xml:space="preserve">Generalinis direktorius </w:t>
            </w:r>
          </w:p>
          <w:p w14:paraId="3F7AB4C2" w14:textId="77777777" w:rsidR="00C9634B" w:rsidRPr="00DB5499" w:rsidRDefault="00F50174" w:rsidP="00F51191">
            <w:pPr>
              <w:pStyle w:val="Pagrindinistekstas1"/>
              <w:ind w:firstLine="0"/>
              <w:rPr>
                <w:rFonts w:ascii="Times New Roman" w:hAnsi="Times New Roman"/>
                <w:sz w:val="22"/>
                <w:szCs w:val="22"/>
                <w:lang w:val="lt-LT"/>
              </w:rPr>
            </w:pPr>
            <w:r w:rsidRPr="00DB5499">
              <w:rPr>
                <w:rFonts w:ascii="Times New Roman" w:hAnsi="Times New Roman"/>
                <w:sz w:val="22"/>
                <w:szCs w:val="22"/>
                <w:lang w:val="lt-LT"/>
              </w:rPr>
              <w:t xml:space="preserve">                                          </w:t>
            </w:r>
          </w:p>
          <w:p w14:paraId="50486892" w14:textId="1D4B2401" w:rsidR="00F50174" w:rsidRPr="00467033" w:rsidRDefault="00C9634B" w:rsidP="00F51191">
            <w:pPr>
              <w:pStyle w:val="Pagrindinistekstas1"/>
              <w:ind w:firstLine="0"/>
              <w:rPr>
                <w:rFonts w:ascii="Times New Roman" w:hAnsi="Times New Roman"/>
                <w:sz w:val="22"/>
                <w:szCs w:val="22"/>
                <w:lang w:val="lt-LT"/>
              </w:rPr>
            </w:pPr>
            <w:r w:rsidRPr="00DB5499">
              <w:rPr>
                <w:rFonts w:ascii="Times New Roman" w:hAnsi="Times New Roman"/>
                <w:sz w:val="22"/>
                <w:szCs w:val="22"/>
                <w:lang w:val="lt-LT"/>
              </w:rPr>
              <w:t xml:space="preserve">                                </w:t>
            </w:r>
            <w:r w:rsidR="00DB5499" w:rsidRPr="00DB5499">
              <w:rPr>
                <w:rFonts w:ascii="Times New Roman" w:hAnsi="Times New Roman"/>
                <w:sz w:val="22"/>
                <w:szCs w:val="22"/>
                <w:lang w:val="lt-LT"/>
              </w:rPr>
              <w:t xml:space="preserve">          </w:t>
            </w:r>
            <w:proofErr w:type="spellStart"/>
            <w:r w:rsidR="00DB5499" w:rsidRPr="00DB5499">
              <w:rPr>
                <w:rFonts w:ascii="Times New Roman" w:hAnsi="Times New Roman"/>
                <w:sz w:val="22"/>
                <w:szCs w:val="22"/>
                <w:lang w:val="lt-LT"/>
              </w:rPr>
              <w:t>Stanislav</w:t>
            </w:r>
            <w:proofErr w:type="spellEnd"/>
            <w:r w:rsidR="00DB5499" w:rsidRPr="00DB5499">
              <w:rPr>
                <w:rFonts w:ascii="Times New Roman" w:hAnsi="Times New Roman"/>
                <w:sz w:val="22"/>
                <w:szCs w:val="22"/>
                <w:lang w:val="lt-LT"/>
              </w:rPr>
              <w:t xml:space="preserve"> </w:t>
            </w:r>
            <w:proofErr w:type="spellStart"/>
            <w:r w:rsidR="00DB5499" w:rsidRPr="00DB5499">
              <w:rPr>
                <w:rFonts w:ascii="Times New Roman" w:hAnsi="Times New Roman"/>
                <w:sz w:val="22"/>
                <w:szCs w:val="22"/>
                <w:lang w:val="lt-LT"/>
              </w:rPr>
              <w:t>Andžejevski</w:t>
            </w:r>
            <w:proofErr w:type="spellEnd"/>
          </w:p>
          <w:p w14:paraId="65B7D4F2" w14:textId="35557C88" w:rsidR="00AA6474" w:rsidRPr="00467033" w:rsidRDefault="00AA6474" w:rsidP="00A12AD2">
            <w:pPr>
              <w:tabs>
                <w:tab w:val="left" w:pos="2895"/>
              </w:tabs>
              <w:rPr>
                <w:lang w:eastAsia="lt-LT"/>
              </w:rPr>
            </w:pPr>
            <w:r w:rsidRPr="00467033">
              <w:rPr>
                <w:lang w:eastAsia="lt-LT"/>
              </w:rPr>
              <w:tab/>
            </w:r>
          </w:p>
          <w:p w14:paraId="0C923C74" w14:textId="77777777" w:rsidR="00AA6474" w:rsidRPr="00467033" w:rsidRDefault="00AA6474" w:rsidP="00A12AD2">
            <w:pPr>
              <w:pStyle w:val="Pagrindinistekstas1"/>
              <w:ind w:firstLine="0"/>
              <w:rPr>
                <w:rFonts w:ascii="Times New Roman" w:hAnsi="Times New Roman"/>
                <w:sz w:val="22"/>
                <w:szCs w:val="22"/>
                <w:lang w:val="lt-LT"/>
              </w:rPr>
            </w:pPr>
          </w:p>
          <w:p w14:paraId="6125E9B5" w14:textId="77777777" w:rsidR="00AA6474" w:rsidRPr="00467033" w:rsidRDefault="00AA6474" w:rsidP="00A12AD2">
            <w:pPr>
              <w:pStyle w:val="Pagrindinistekstas1"/>
              <w:ind w:firstLine="0"/>
              <w:rPr>
                <w:rFonts w:ascii="Times New Roman" w:hAnsi="Times New Roman"/>
                <w:sz w:val="22"/>
                <w:szCs w:val="22"/>
                <w:lang w:val="lt-LT"/>
              </w:rPr>
            </w:pPr>
          </w:p>
        </w:tc>
      </w:tr>
      <w:tr w:rsidR="00E1662F" w:rsidRPr="00467033" w14:paraId="2B9AC34D" w14:textId="77777777" w:rsidTr="00A12AD2">
        <w:tc>
          <w:tcPr>
            <w:tcW w:w="4927" w:type="dxa"/>
            <w:shd w:val="clear" w:color="auto" w:fill="auto"/>
          </w:tcPr>
          <w:p w14:paraId="37DFEB24" w14:textId="04E08AE6" w:rsidR="00E1662F" w:rsidRPr="00467033" w:rsidRDefault="00E1662F" w:rsidP="00A12AD2">
            <w:pPr>
              <w:pStyle w:val="Pagrindinistekstas1"/>
              <w:ind w:firstLine="0"/>
              <w:rPr>
                <w:rFonts w:ascii="Times New Roman" w:hAnsi="Times New Roman" w:cs="Times New Roman"/>
                <w:b/>
                <w:sz w:val="22"/>
                <w:szCs w:val="22"/>
                <w:lang w:val="lt-LT"/>
              </w:rPr>
            </w:pPr>
          </w:p>
        </w:tc>
        <w:tc>
          <w:tcPr>
            <w:tcW w:w="4927" w:type="dxa"/>
            <w:shd w:val="clear" w:color="auto" w:fill="auto"/>
          </w:tcPr>
          <w:p w14:paraId="244CA676" w14:textId="77777777" w:rsidR="00E1662F" w:rsidRPr="00467033" w:rsidRDefault="00E1662F" w:rsidP="00A12AD2">
            <w:pPr>
              <w:pStyle w:val="Pagrindinistekstas1"/>
              <w:ind w:firstLine="0"/>
              <w:rPr>
                <w:rFonts w:ascii="Times New Roman" w:hAnsi="Times New Roman"/>
                <w:b/>
                <w:sz w:val="22"/>
                <w:szCs w:val="22"/>
                <w:lang w:val="lt-LT"/>
              </w:rPr>
            </w:pPr>
          </w:p>
        </w:tc>
      </w:tr>
    </w:tbl>
    <w:p w14:paraId="602C45A4" w14:textId="77777777" w:rsidR="00BB40F3" w:rsidRPr="00AE45AC" w:rsidRDefault="00BB40F3" w:rsidP="004D48AB">
      <w:pPr>
        <w:spacing w:after="0" w:line="240" w:lineRule="auto"/>
        <w:rPr>
          <w:rFonts w:ascii="Times New Roman" w:hAnsi="Times New Roman" w:cs="Times New Roman"/>
          <w:sz w:val="24"/>
          <w:szCs w:val="24"/>
        </w:rPr>
      </w:pPr>
    </w:p>
    <w:sectPr w:rsidR="00BB40F3" w:rsidRPr="00AE45AC" w:rsidSect="00063EE3">
      <w:headerReference w:type="default" r:id="rId8"/>
      <w:pgSz w:w="12240" w:h="15840"/>
      <w:pgMar w:top="1135" w:right="720" w:bottom="720" w:left="72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BA9DFC" w14:textId="77777777" w:rsidR="00533E60" w:rsidRDefault="00533E60" w:rsidP="00C7623E">
      <w:pPr>
        <w:spacing w:after="0" w:line="240" w:lineRule="auto"/>
      </w:pPr>
      <w:r>
        <w:separator/>
      </w:r>
    </w:p>
  </w:endnote>
  <w:endnote w:type="continuationSeparator" w:id="0">
    <w:p w14:paraId="296613B3" w14:textId="77777777" w:rsidR="00533E60" w:rsidRDefault="00533E60" w:rsidP="00C76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EB91B0" w14:textId="77777777" w:rsidR="00533E60" w:rsidRDefault="00533E60" w:rsidP="00C7623E">
      <w:pPr>
        <w:spacing w:after="0" w:line="240" w:lineRule="auto"/>
      </w:pPr>
      <w:r>
        <w:separator/>
      </w:r>
    </w:p>
  </w:footnote>
  <w:footnote w:type="continuationSeparator" w:id="0">
    <w:p w14:paraId="5F77D6C0" w14:textId="77777777" w:rsidR="00533E60" w:rsidRDefault="00533E60" w:rsidP="00C762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6475178"/>
      <w:docPartObj>
        <w:docPartGallery w:val="Page Numbers (Top of Page)"/>
        <w:docPartUnique/>
      </w:docPartObj>
    </w:sdtPr>
    <w:sdtEndPr>
      <w:rPr>
        <w:noProof/>
      </w:rPr>
    </w:sdtEndPr>
    <w:sdtContent>
      <w:p w14:paraId="45E5B459" w14:textId="6B14C7DB" w:rsidR="00C7623E" w:rsidRDefault="00C7623E">
        <w:pPr>
          <w:pStyle w:val="Header"/>
          <w:jc w:val="center"/>
        </w:pPr>
        <w:r>
          <w:fldChar w:fldCharType="begin"/>
        </w:r>
        <w:r>
          <w:instrText xml:space="preserve"> PAGE   \* MERGEFORMAT </w:instrText>
        </w:r>
        <w:r>
          <w:fldChar w:fldCharType="separate"/>
        </w:r>
        <w:r w:rsidR="005E59AD">
          <w:rPr>
            <w:noProof/>
          </w:rPr>
          <w:t>3</w:t>
        </w:r>
        <w:r>
          <w:rPr>
            <w:noProof/>
          </w:rPr>
          <w:fldChar w:fldCharType="end"/>
        </w:r>
      </w:p>
    </w:sdtContent>
  </w:sdt>
  <w:p w14:paraId="1844A3FC" w14:textId="77777777" w:rsidR="00C7623E" w:rsidRDefault="00C762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77DE9"/>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 w15:restartNumberingAfterBreak="0">
    <w:nsid w:val="1DC54DBC"/>
    <w:multiLevelType w:val="hybridMultilevel"/>
    <w:tmpl w:val="9C38B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A94D79"/>
    <w:multiLevelType w:val="multilevel"/>
    <w:tmpl w:val="A37C4A7E"/>
    <w:lvl w:ilvl="0">
      <w:start w:val="1"/>
      <w:numFmt w:val="decimal"/>
      <w:lvlText w:val="%1."/>
      <w:lvlJc w:val="left"/>
      <w:pPr>
        <w:ind w:left="501"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3" w15:restartNumberingAfterBreak="0">
    <w:nsid w:val="524451D2"/>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9E6"/>
    <w:rsid w:val="000023DA"/>
    <w:rsid w:val="00006924"/>
    <w:rsid w:val="00013C01"/>
    <w:rsid w:val="00017FEF"/>
    <w:rsid w:val="0002467B"/>
    <w:rsid w:val="0002487A"/>
    <w:rsid w:val="0004626A"/>
    <w:rsid w:val="000569E2"/>
    <w:rsid w:val="00061336"/>
    <w:rsid w:val="00063EE3"/>
    <w:rsid w:val="0007288C"/>
    <w:rsid w:val="00076D6F"/>
    <w:rsid w:val="000847FF"/>
    <w:rsid w:val="00090FC3"/>
    <w:rsid w:val="00092365"/>
    <w:rsid w:val="00094372"/>
    <w:rsid w:val="000D617E"/>
    <w:rsid w:val="000E5818"/>
    <w:rsid w:val="001027B0"/>
    <w:rsid w:val="00111247"/>
    <w:rsid w:val="00130041"/>
    <w:rsid w:val="00131A94"/>
    <w:rsid w:val="00137455"/>
    <w:rsid w:val="00147212"/>
    <w:rsid w:val="001523A2"/>
    <w:rsid w:val="001529D8"/>
    <w:rsid w:val="0015460A"/>
    <w:rsid w:val="001829E6"/>
    <w:rsid w:val="00182D90"/>
    <w:rsid w:val="00196415"/>
    <w:rsid w:val="001A1258"/>
    <w:rsid w:val="001A6895"/>
    <w:rsid w:val="001A6B8F"/>
    <w:rsid w:val="001C2DE4"/>
    <w:rsid w:val="001D2DA3"/>
    <w:rsid w:val="001D6739"/>
    <w:rsid w:val="00216482"/>
    <w:rsid w:val="00234F4E"/>
    <w:rsid w:val="00242C2A"/>
    <w:rsid w:val="00250AC7"/>
    <w:rsid w:val="00253886"/>
    <w:rsid w:val="00255F3C"/>
    <w:rsid w:val="0029597F"/>
    <w:rsid w:val="002A13B2"/>
    <w:rsid w:val="002A1545"/>
    <w:rsid w:val="002A4ABF"/>
    <w:rsid w:val="002C352C"/>
    <w:rsid w:val="002C3CF2"/>
    <w:rsid w:val="002D3966"/>
    <w:rsid w:val="002D3A37"/>
    <w:rsid w:val="002D796E"/>
    <w:rsid w:val="002E49A8"/>
    <w:rsid w:val="002E6760"/>
    <w:rsid w:val="002F250B"/>
    <w:rsid w:val="003073DF"/>
    <w:rsid w:val="00316163"/>
    <w:rsid w:val="00322588"/>
    <w:rsid w:val="00322D31"/>
    <w:rsid w:val="00341BC7"/>
    <w:rsid w:val="003467EC"/>
    <w:rsid w:val="00350830"/>
    <w:rsid w:val="003529CB"/>
    <w:rsid w:val="00373CFF"/>
    <w:rsid w:val="00383B82"/>
    <w:rsid w:val="003960D0"/>
    <w:rsid w:val="003976A1"/>
    <w:rsid w:val="003A5652"/>
    <w:rsid w:val="003B3A40"/>
    <w:rsid w:val="003B7D1D"/>
    <w:rsid w:val="003C3B2E"/>
    <w:rsid w:val="003E0E1E"/>
    <w:rsid w:val="003E1901"/>
    <w:rsid w:val="003E5DC2"/>
    <w:rsid w:val="003F14F9"/>
    <w:rsid w:val="00414126"/>
    <w:rsid w:val="00416669"/>
    <w:rsid w:val="00431E20"/>
    <w:rsid w:val="004429A4"/>
    <w:rsid w:val="00446378"/>
    <w:rsid w:val="00453DFE"/>
    <w:rsid w:val="0045532B"/>
    <w:rsid w:val="0046663D"/>
    <w:rsid w:val="00467033"/>
    <w:rsid w:val="00476C41"/>
    <w:rsid w:val="00482F7C"/>
    <w:rsid w:val="00487559"/>
    <w:rsid w:val="00487F6E"/>
    <w:rsid w:val="004A016D"/>
    <w:rsid w:val="004A76B1"/>
    <w:rsid w:val="004A7D55"/>
    <w:rsid w:val="004C257A"/>
    <w:rsid w:val="004C69D5"/>
    <w:rsid w:val="004D4517"/>
    <w:rsid w:val="004D48AB"/>
    <w:rsid w:val="004E0FE2"/>
    <w:rsid w:val="00503401"/>
    <w:rsid w:val="00504AF4"/>
    <w:rsid w:val="005075B1"/>
    <w:rsid w:val="005140D4"/>
    <w:rsid w:val="005177D2"/>
    <w:rsid w:val="005223A8"/>
    <w:rsid w:val="00525CAF"/>
    <w:rsid w:val="005277AE"/>
    <w:rsid w:val="00533E60"/>
    <w:rsid w:val="00536E07"/>
    <w:rsid w:val="005543A7"/>
    <w:rsid w:val="00556EA9"/>
    <w:rsid w:val="00557A7D"/>
    <w:rsid w:val="0057170D"/>
    <w:rsid w:val="00575259"/>
    <w:rsid w:val="0058631D"/>
    <w:rsid w:val="00586747"/>
    <w:rsid w:val="00595EC1"/>
    <w:rsid w:val="005A5F72"/>
    <w:rsid w:val="005D300A"/>
    <w:rsid w:val="005E1156"/>
    <w:rsid w:val="005E216A"/>
    <w:rsid w:val="005E59AD"/>
    <w:rsid w:val="005F51FD"/>
    <w:rsid w:val="006116F6"/>
    <w:rsid w:val="00614027"/>
    <w:rsid w:val="00616957"/>
    <w:rsid w:val="00621C09"/>
    <w:rsid w:val="0062322F"/>
    <w:rsid w:val="00646B25"/>
    <w:rsid w:val="006505F4"/>
    <w:rsid w:val="0065342D"/>
    <w:rsid w:val="00671C32"/>
    <w:rsid w:val="006A09FD"/>
    <w:rsid w:val="006B5966"/>
    <w:rsid w:val="006B6AC3"/>
    <w:rsid w:val="006C16B4"/>
    <w:rsid w:val="006E5540"/>
    <w:rsid w:val="006F0B06"/>
    <w:rsid w:val="007103B3"/>
    <w:rsid w:val="00711C0A"/>
    <w:rsid w:val="007121D1"/>
    <w:rsid w:val="00715C73"/>
    <w:rsid w:val="00730A90"/>
    <w:rsid w:val="00745D68"/>
    <w:rsid w:val="00746DB6"/>
    <w:rsid w:val="00752E71"/>
    <w:rsid w:val="007819BA"/>
    <w:rsid w:val="007827A4"/>
    <w:rsid w:val="0079093D"/>
    <w:rsid w:val="00795E56"/>
    <w:rsid w:val="007A4F5E"/>
    <w:rsid w:val="007A65E9"/>
    <w:rsid w:val="007B276C"/>
    <w:rsid w:val="007B3708"/>
    <w:rsid w:val="007B4B65"/>
    <w:rsid w:val="007C77AC"/>
    <w:rsid w:val="007D0A1A"/>
    <w:rsid w:val="007D2F72"/>
    <w:rsid w:val="007E452A"/>
    <w:rsid w:val="0081347D"/>
    <w:rsid w:val="00814E2B"/>
    <w:rsid w:val="00826F95"/>
    <w:rsid w:val="008345C5"/>
    <w:rsid w:val="00835EBA"/>
    <w:rsid w:val="008419C3"/>
    <w:rsid w:val="00854E53"/>
    <w:rsid w:val="00856D9C"/>
    <w:rsid w:val="008621E2"/>
    <w:rsid w:val="00864A61"/>
    <w:rsid w:val="008A096A"/>
    <w:rsid w:val="008A0A6D"/>
    <w:rsid w:val="008B573F"/>
    <w:rsid w:val="008C178F"/>
    <w:rsid w:val="008D2815"/>
    <w:rsid w:val="008E017B"/>
    <w:rsid w:val="008E1417"/>
    <w:rsid w:val="008E2939"/>
    <w:rsid w:val="008E78B0"/>
    <w:rsid w:val="00924C78"/>
    <w:rsid w:val="0093082A"/>
    <w:rsid w:val="00931437"/>
    <w:rsid w:val="00935EDE"/>
    <w:rsid w:val="0094660F"/>
    <w:rsid w:val="009476F7"/>
    <w:rsid w:val="0095086A"/>
    <w:rsid w:val="009510D2"/>
    <w:rsid w:val="00995D5F"/>
    <w:rsid w:val="009A2DA0"/>
    <w:rsid w:val="009B7FFB"/>
    <w:rsid w:val="009C1229"/>
    <w:rsid w:val="009E26D8"/>
    <w:rsid w:val="009F7025"/>
    <w:rsid w:val="00A06EE4"/>
    <w:rsid w:val="00A07BDD"/>
    <w:rsid w:val="00A306CD"/>
    <w:rsid w:val="00A30C64"/>
    <w:rsid w:val="00A51EB0"/>
    <w:rsid w:val="00A82C8E"/>
    <w:rsid w:val="00A9572E"/>
    <w:rsid w:val="00AA6474"/>
    <w:rsid w:val="00AB0984"/>
    <w:rsid w:val="00AC6D3A"/>
    <w:rsid w:val="00AE0119"/>
    <w:rsid w:val="00AE45AC"/>
    <w:rsid w:val="00AE628B"/>
    <w:rsid w:val="00AF25DF"/>
    <w:rsid w:val="00AF3CC7"/>
    <w:rsid w:val="00B13F42"/>
    <w:rsid w:val="00B16696"/>
    <w:rsid w:val="00B258BD"/>
    <w:rsid w:val="00B27D26"/>
    <w:rsid w:val="00B40257"/>
    <w:rsid w:val="00B43EA5"/>
    <w:rsid w:val="00B51B8D"/>
    <w:rsid w:val="00B7526C"/>
    <w:rsid w:val="00B80294"/>
    <w:rsid w:val="00B83EA9"/>
    <w:rsid w:val="00B84B7D"/>
    <w:rsid w:val="00BA68FB"/>
    <w:rsid w:val="00BB32BF"/>
    <w:rsid w:val="00BB40F3"/>
    <w:rsid w:val="00BD1331"/>
    <w:rsid w:val="00BE450E"/>
    <w:rsid w:val="00BF6FC9"/>
    <w:rsid w:val="00C01ABC"/>
    <w:rsid w:val="00C10B52"/>
    <w:rsid w:val="00C228AA"/>
    <w:rsid w:val="00C52767"/>
    <w:rsid w:val="00C556A2"/>
    <w:rsid w:val="00C62FBD"/>
    <w:rsid w:val="00C7623E"/>
    <w:rsid w:val="00C81783"/>
    <w:rsid w:val="00C9634B"/>
    <w:rsid w:val="00CA24CE"/>
    <w:rsid w:val="00CA4208"/>
    <w:rsid w:val="00CA6639"/>
    <w:rsid w:val="00CC0C1D"/>
    <w:rsid w:val="00CD776B"/>
    <w:rsid w:val="00CE6A16"/>
    <w:rsid w:val="00D127E6"/>
    <w:rsid w:val="00D44313"/>
    <w:rsid w:val="00D7780A"/>
    <w:rsid w:val="00D85C42"/>
    <w:rsid w:val="00DB1ED8"/>
    <w:rsid w:val="00DB49FF"/>
    <w:rsid w:val="00DB5499"/>
    <w:rsid w:val="00DC43E9"/>
    <w:rsid w:val="00DC5631"/>
    <w:rsid w:val="00DD7962"/>
    <w:rsid w:val="00DE0368"/>
    <w:rsid w:val="00DE1B43"/>
    <w:rsid w:val="00DF2304"/>
    <w:rsid w:val="00DF35EE"/>
    <w:rsid w:val="00E03738"/>
    <w:rsid w:val="00E042C0"/>
    <w:rsid w:val="00E122C4"/>
    <w:rsid w:val="00E14D7C"/>
    <w:rsid w:val="00E1662F"/>
    <w:rsid w:val="00E527CA"/>
    <w:rsid w:val="00E54645"/>
    <w:rsid w:val="00E5466B"/>
    <w:rsid w:val="00E64059"/>
    <w:rsid w:val="00E778D2"/>
    <w:rsid w:val="00E870F4"/>
    <w:rsid w:val="00EA1F38"/>
    <w:rsid w:val="00EB13B9"/>
    <w:rsid w:val="00EC34BC"/>
    <w:rsid w:val="00EC4670"/>
    <w:rsid w:val="00ED6496"/>
    <w:rsid w:val="00EE2BBE"/>
    <w:rsid w:val="00EE5BD6"/>
    <w:rsid w:val="00F13A00"/>
    <w:rsid w:val="00F305C6"/>
    <w:rsid w:val="00F42278"/>
    <w:rsid w:val="00F42ACB"/>
    <w:rsid w:val="00F50174"/>
    <w:rsid w:val="00F51191"/>
    <w:rsid w:val="00F51383"/>
    <w:rsid w:val="00F51D7F"/>
    <w:rsid w:val="00F52191"/>
    <w:rsid w:val="00F67BFA"/>
    <w:rsid w:val="00F84354"/>
    <w:rsid w:val="00F92200"/>
    <w:rsid w:val="00FA1ACD"/>
    <w:rsid w:val="00FC07E2"/>
    <w:rsid w:val="00FC4B66"/>
    <w:rsid w:val="00FC62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3FFB1"/>
  <w15:chartTrackingRefBased/>
  <w15:docId w15:val="{6CFA67A4-4B7B-4C84-A2F9-79747E4C4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6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2F72"/>
    <w:pPr>
      <w:ind w:left="720"/>
      <w:contextualSpacing/>
    </w:pPr>
  </w:style>
  <w:style w:type="table" w:styleId="TableGrid">
    <w:name w:val="Table Grid"/>
    <w:basedOn w:val="TableNormal"/>
    <w:uiPriority w:val="39"/>
    <w:rsid w:val="00242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13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1336"/>
    <w:rPr>
      <w:rFonts w:ascii="Segoe UI" w:hAnsi="Segoe UI" w:cs="Segoe UI"/>
      <w:sz w:val="18"/>
      <w:szCs w:val="18"/>
    </w:rPr>
  </w:style>
  <w:style w:type="character" w:styleId="CommentReference">
    <w:name w:val="annotation reference"/>
    <w:basedOn w:val="DefaultParagraphFont"/>
    <w:uiPriority w:val="99"/>
    <w:semiHidden/>
    <w:unhideWhenUsed/>
    <w:rsid w:val="00DD7962"/>
    <w:rPr>
      <w:sz w:val="16"/>
      <w:szCs w:val="16"/>
    </w:rPr>
  </w:style>
  <w:style w:type="paragraph" w:styleId="CommentText">
    <w:name w:val="annotation text"/>
    <w:basedOn w:val="Normal"/>
    <w:link w:val="CommentTextChar"/>
    <w:uiPriority w:val="99"/>
    <w:semiHidden/>
    <w:unhideWhenUsed/>
    <w:rsid w:val="00DD7962"/>
    <w:pPr>
      <w:spacing w:line="240" w:lineRule="auto"/>
    </w:pPr>
    <w:rPr>
      <w:sz w:val="20"/>
      <w:szCs w:val="20"/>
    </w:rPr>
  </w:style>
  <w:style w:type="character" w:customStyle="1" w:styleId="CommentTextChar">
    <w:name w:val="Comment Text Char"/>
    <w:basedOn w:val="DefaultParagraphFont"/>
    <w:link w:val="CommentText"/>
    <w:uiPriority w:val="99"/>
    <w:semiHidden/>
    <w:rsid w:val="00DD7962"/>
    <w:rPr>
      <w:sz w:val="20"/>
      <w:szCs w:val="20"/>
    </w:rPr>
  </w:style>
  <w:style w:type="paragraph" w:styleId="CommentSubject">
    <w:name w:val="annotation subject"/>
    <w:basedOn w:val="CommentText"/>
    <w:next w:val="CommentText"/>
    <w:link w:val="CommentSubjectChar"/>
    <w:uiPriority w:val="99"/>
    <w:semiHidden/>
    <w:unhideWhenUsed/>
    <w:rsid w:val="00DD7962"/>
    <w:rPr>
      <w:b/>
      <w:bCs/>
    </w:rPr>
  </w:style>
  <w:style w:type="character" w:customStyle="1" w:styleId="CommentSubjectChar">
    <w:name w:val="Comment Subject Char"/>
    <w:basedOn w:val="CommentTextChar"/>
    <w:link w:val="CommentSubject"/>
    <w:uiPriority w:val="99"/>
    <w:semiHidden/>
    <w:rsid w:val="00DD7962"/>
    <w:rPr>
      <w:b/>
      <w:bCs/>
      <w:sz w:val="20"/>
      <w:szCs w:val="20"/>
    </w:rPr>
  </w:style>
  <w:style w:type="paragraph" w:styleId="Header">
    <w:name w:val="header"/>
    <w:basedOn w:val="Normal"/>
    <w:link w:val="HeaderChar"/>
    <w:uiPriority w:val="99"/>
    <w:unhideWhenUsed/>
    <w:rsid w:val="00C7623E"/>
    <w:pPr>
      <w:tabs>
        <w:tab w:val="center" w:pos="4819"/>
        <w:tab w:val="right" w:pos="9638"/>
      </w:tabs>
      <w:spacing w:after="0" w:line="240" w:lineRule="auto"/>
    </w:pPr>
  </w:style>
  <w:style w:type="character" w:customStyle="1" w:styleId="HeaderChar">
    <w:name w:val="Header Char"/>
    <w:basedOn w:val="DefaultParagraphFont"/>
    <w:link w:val="Header"/>
    <w:uiPriority w:val="99"/>
    <w:rsid w:val="00C7623E"/>
  </w:style>
  <w:style w:type="paragraph" w:styleId="Footer">
    <w:name w:val="footer"/>
    <w:basedOn w:val="Normal"/>
    <w:link w:val="FooterChar"/>
    <w:uiPriority w:val="99"/>
    <w:unhideWhenUsed/>
    <w:rsid w:val="00C7623E"/>
    <w:pPr>
      <w:tabs>
        <w:tab w:val="center" w:pos="4819"/>
        <w:tab w:val="right" w:pos="9638"/>
      </w:tabs>
      <w:spacing w:after="0" w:line="240" w:lineRule="auto"/>
    </w:pPr>
  </w:style>
  <w:style w:type="character" w:customStyle="1" w:styleId="FooterChar">
    <w:name w:val="Footer Char"/>
    <w:basedOn w:val="DefaultParagraphFont"/>
    <w:link w:val="Footer"/>
    <w:uiPriority w:val="99"/>
    <w:rsid w:val="00C7623E"/>
  </w:style>
  <w:style w:type="character" w:styleId="Hyperlink">
    <w:name w:val="Hyperlink"/>
    <w:basedOn w:val="DefaultParagraphFont"/>
    <w:uiPriority w:val="99"/>
    <w:unhideWhenUsed/>
    <w:rsid w:val="004A76B1"/>
    <w:rPr>
      <w:color w:val="0563C1" w:themeColor="hyperlink"/>
      <w:u w:val="single"/>
    </w:rPr>
  </w:style>
  <w:style w:type="paragraph" w:styleId="NoSpacing">
    <w:name w:val="No Spacing"/>
    <w:uiPriority w:val="1"/>
    <w:qFormat/>
    <w:rsid w:val="00CE6A16"/>
    <w:pPr>
      <w:spacing w:after="0" w:line="240" w:lineRule="auto"/>
    </w:pPr>
  </w:style>
  <w:style w:type="paragraph" w:customStyle="1" w:styleId="Pagrindinistekstas1">
    <w:name w:val="Pagrindinis tekstas1"/>
    <w:link w:val="BodytextChar"/>
    <w:qFormat/>
    <w:rsid w:val="00AA6474"/>
    <w:pPr>
      <w:suppressAutoHyphens/>
      <w:spacing w:after="0" w:line="240" w:lineRule="auto"/>
      <w:ind w:firstLine="312"/>
      <w:jc w:val="both"/>
    </w:pPr>
    <w:rPr>
      <w:rFonts w:ascii="TIMESLT" w:eastAsia="Arial" w:hAnsi="TIMESLT" w:cs="TIMESLT"/>
      <w:sz w:val="20"/>
      <w:szCs w:val="20"/>
      <w:lang w:val="en-GB" w:eastAsia="zh-CN"/>
    </w:rPr>
  </w:style>
  <w:style w:type="character" w:customStyle="1" w:styleId="BodytextChar">
    <w:name w:val="Body text Char"/>
    <w:link w:val="Pagrindinistekstas1"/>
    <w:qFormat/>
    <w:rsid w:val="00AA6474"/>
    <w:rPr>
      <w:rFonts w:ascii="TIMESLT" w:eastAsia="Arial" w:hAnsi="TIMESLT" w:cs="TIMESLT"/>
      <w:sz w:val="20"/>
      <w:szCs w:val="20"/>
      <w:lang w:val="en-GB" w:eastAsia="zh-CN"/>
    </w:rPr>
  </w:style>
  <w:style w:type="paragraph" w:styleId="NormalWeb">
    <w:name w:val="Normal (Web)"/>
    <w:basedOn w:val="Normal"/>
    <w:uiPriority w:val="99"/>
    <w:unhideWhenUsed/>
    <w:rsid w:val="005140D4"/>
    <w:pPr>
      <w:spacing w:before="100" w:beforeAutospacing="1" w:after="100" w:afterAutospacing="1" w:line="240" w:lineRule="auto"/>
    </w:pPr>
    <w:rPr>
      <w:rFonts w:ascii="Calibri" w:hAnsi="Calibri" w:cs="Calibri"/>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977176">
      <w:bodyDiv w:val="1"/>
      <w:marLeft w:val="0"/>
      <w:marRight w:val="0"/>
      <w:marTop w:val="0"/>
      <w:marBottom w:val="0"/>
      <w:divBdr>
        <w:top w:val="none" w:sz="0" w:space="0" w:color="auto"/>
        <w:left w:val="none" w:sz="0" w:space="0" w:color="auto"/>
        <w:bottom w:val="none" w:sz="0" w:space="0" w:color="auto"/>
        <w:right w:val="none" w:sz="0" w:space="0" w:color="auto"/>
      </w:divBdr>
    </w:div>
    <w:div w:id="119612335">
      <w:bodyDiv w:val="1"/>
      <w:marLeft w:val="0"/>
      <w:marRight w:val="0"/>
      <w:marTop w:val="0"/>
      <w:marBottom w:val="0"/>
      <w:divBdr>
        <w:top w:val="none" w:sz="0" w:space="0" w:color="auto"/>
        <w:left w:val="none" w:sz="0" w:space="0" w:color="auto"/>
        <w:bottom w:val="none" w:sz="0" w:space="0" w:color="auto"/>
        <w:right w:val="none" w:sz="0" w:space="0" w:color="auto"/>
      </w:divBdr>
    </w:div>
    <w:div w:id="922840912">
      <w:bodyDiv w:val="1"/>
      <w:marLeft w:val="0"/>
      <w:marRight w:val="0"/>
      <w:marTop w:val="0"/>
      <w:marBottom w:val="0"/>
      <w:divBdr>
        <w:top w:val="none" w:sz="0" w:space="0" w:color="auto"/>
        <w:left w:val="none" w:sz="0" w:space="0" w:color="auto"/>
        <w:bottom w:val="none" w:sz="0" w:space="0" w:color="auto"/>
        <w:right w:val="none" w:sz="0" w:space="0" w:color="auto"/>
      </w:divBdr>
    </w:div>
    <w:div w:id="1151168720">
      <w:bodyDiv w:val="1"/>
      <w:marLeft w:val="0"/>
      <w:marRight w:val="0"/>
      <w:marTop w:val="0"/>
      <w:marBottom w:val="0"/>
      <w:divBdr>
        <w:top w:val="none" w:sz="0" w:space="0" w:color="auto"/>
        <w:left w:val="none" w:sz="0" w:space="0" w:color="auto"/>
        <w:bottom w:val="none" w:sz="0" w:space="0" w:color="auto"/>
        <w:right w:val="none" w:sz="0" w:space="0" w:color="auto"/>
      </w:divBdr>
    </w:div>
    <w:div w:id="1368411709">
      <w:bodyDiv w:val="1"/>
      <w:marLeft w:val="0"/>
      <w:marRight w:val="0"/>
      <w:marTop w:val="0"/>
      <w:marBottom w:val="0"/>
      <w:divBdr>
        <w:top w:val="none" w:sz="0" w:space="0" w:color="auto"/>
        <w:left w:val="none" w:sz="0" w:space="0" w:color="auto"/>
        <w:bottom w:val="none" w:sz="0" w:space="0" w:color="auto"/>
        <w:right w:val="none" w:sz="0" w:space="0" w:color="auto"/>
      </w:divBdr>
    </w:div>
    <w:div w:id="1528372974">
      <w:bodyDiv w:val="1"/>
      <w:marLeft w:val="0"/>
      <w:marRight w:val="0"/>
      <w:marTop w:val="0"/>
      <w:marBottom w:val="0"/>
      <w:divBdr>
        <w:top w:val="none" w:sz="0" w:space="0" w:color="auto"/>
        <w:left w:val="none" w:sz="0" w:space="0" w:color="auto"/>
        <w:bottom w:val="none" w:sz="0" w:space="0" w:color="auto"/>
        <w:right w:val="none" w:sz="0" w:space="0" w:color="auto"/>
      </w:divBdr>
    </w:div>
    <w:div w:id="1801875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341912-30F3-44E4-83B4-AB97AA5D8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3</Pages>
  <Words>5913</Words>
  <Characters>3371</Characters>
  <Application>Microsoft Office Word</Application>
  <DocSecurity>0</DocSecurity>
  <Lines>28</Lines>
  <Paragraphs>18</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9266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dc:creator>
  <cp:lastModifiedBy>Egidijus Tamosaitis</cp:lastModifiedBy>
  <cp:revision>8</cp:revision>
  <cp:lastPrinted>2024-08-26T10:39:00Z</cp:lastPrinted>
  <dcterms:created xsi:type="dcterms:W3CDTF">2024-11-11T13:57:00Z</dcterms:created>
  <dcterms:modified xsi:type="dcterms:W3CDTF">2024-11-29T12:22:00Z</dcterms:modified>
</cp:coreProperties>
</file>