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A92F4" w14:textId="77777777" w:rsidR="001F67AA" w:rsidRPr="000F233D" w:rsidRDefault="001F67AA" w:rsidP="001F67AA">
      <w:pPr>
        <w:spacing w:after="120"/>
        <w:contextualSpacing/>
        <w:jc w:val="center"/>
        <w:rPr>
          <w:rFonts w:ascii="Times New Roman" w:hAnsi="Times New Roman"/>
          <w:b/>
          <w:bCs/>
          <w:szCs w:val="22"/>
        </w:rPr>
      </w:pPr>
      <w:r>
        <w:rPr>
          <w:rFonts w:ascii="Times New Roman" w:hAnsi="Times New Roman"/>
          <w:b/>
          <w:bCs/>
          <w:szCs w:val="22"/>
        </w:rPr>
        <w:t>DARBO RŪBŲ (KELNIŲ)</w:t>
      </w:r>
      <w:r w:rsidRPr="0069576A">
        <w:rPr>
          <w:rFonts w:ascii="Times New Roman" w:hAnsi="Times New Roman"/>
          <w:b/>
          <w:bCs/>
          <w:szCs w:val="22"/>
        </w:rPr>
        <w:t xml:space="preserve"> </w:t>
      </w:r>
      <w:r>
        <w:rPr>
          <w:rFonts w:ascii="Times New Roman" w:hAnsi="Times New Roman"/>
          <w:b/>
          <w:bCs/>
          <w:szCs w:val="22"/>
        </w:rPr>
        <w:t>PIRKIMO</w:t>
      </w:r>
      <w:r w:rsidRPr="00360362">
        <w:rPr>
          <w:rFonts w:ascii="Times New Roman" w:hAnsi="Times New Roman"/>
          <w:b/>
          <w:bCs/>
          <w:szCs w:val="22"/>
        </w:rPr>
        <w:t xml:space="preserve"> </w:t>
      </w:r>
      <w:r w:rsidRPr="00360362">
        <w:rPr>
          <w:rFonts w:ascii="Times New Roman" w:eastAsia="Calibri" w:hAnsi="Times New Roman"/>
          <w:b/>
          <w:bCs/>
          <w:szCs w:val="22"/>
        </w:rPr>
        <w:t xml:space="preserve">SUTARTIS </w:t>
      </w:r>
    </w:p>
    <w:p w14:paraId="29649167" w14:textId="77777777" w:rsidR="001F67AA" w:rsidRPr="00360362" w:rsidRDefault="001F67AA" w:rsidP="001F67AA">
      <w:pPr>
        <w:spacing w:before="29"/>
        <w:rPr>
          <w:rFonts w:ascii="Times New Roman" w:eastAsia="Calibri" w:hAnsi="Times New Roman"/>
          <w:szCs w:val="22"/>
        </w:rPr>
      </w:pPr>
    </w:p>
    <w:p w14:paraId="122AF284" w14:textId="77777777" w:rsidR="001F67AA" w:rsidRPr="00360362" w:rsidRDefault="001F67AA" w:rsidP="001F67AA">
      <w:pPr>
        <w:spacing w:before="29"/>
        <w:jc w:val="center"/>
        <w:rPr>
          <w:rFonts w:ascii="Times New Roman" w:eastAsia="Calibri" w:hAnsi="Times New Roman"/>
          <w:szCs w:val="22"/>
        </w:rPr>
      </w:pPr>
      <w:r w:rsidRPr="00360362">
        <w:rPr>
          <w:rFonts w:ascii="Times New Roman" w:eastAsia="Calibri" w:hAnsi="Times New Roman"/>
          <w:szCs w:val="22"/>
        </w:rPr>
        <w:t>202</w:t>
      </w:r>
      <w:r>
        <w:rPr>
          <w:rFonts w:ascii="Times New Roman" w:eastAsia="Calibri" w:hAnsi="Times New Roman"/>
          <w:szCs w:val="22"/>
        </w:rPr>
        <w:t>4</w:t>
      </w:r>
      <w:r w:rsidRPr="00360362">
        <w:rPr>
          <w:rFonts w:ascii="Times New Roman" w:eastAsia="Calibri" w:hAnsi="Times New Roman"/>
          <w:szCs w:val="22"/>
        </w:rPr>
        <w:t xml:space="preserve"> m. </w:t>
      </w:r>
      <w:r>
        <w:rPr>
          <w:rFonts w:ascii="Times New Roman" w:eastAsia="Calibri" w:hAnsi="Times New Roman"/>
          <w:szCs w:val="22"/>
        </w:rPr>
        <w:t xml:space="preserve">                  </w:t>
      </w:r>
      <w:r w:rsidRPr="00360362">
        <w:rPr>
          <w:rFonts w:ascii="Times New Roman" w:eastAsia="Calibri" w:hAnsi="Times New Roman"/>
          <w:szCs w:val="22"/>
        </w:rPr>
        <w:t xml:space="preserve">       d.</w:t>
      </w:r>
      <w:r>
        <w:rPr>
          <w:rFonts w:ascii="Times New Roman" w:eastAsia="Calibri" w:hAnsi="Times New Roman"/>
          <w:szCs w:val="22"/>
        </w:rPr>
        <w:t xml:space="preserve"> Nr.</w:t>
      </w:r>
    </w:p>
    <w:p w14:paraId="14A65A1E" w14:textId="77777777" w:rsidR="001F67AA" w:rsidRPr="00360362" w:rsidRDefault="001F67AA" w:rsidP="001F67AA">
      <w:pPr>
        <w:spacing w:before="29"/>
        <w:jc w:val="center"/>
        <w:rPr>
          <w:rFonts w:ascii="Times New Roman" w:hAnsi="Times New Roman"/>
          <w:szCs w:val="22"/>
        </w:rPr>
      </w:pPr>
      <w:r w:rsidRPr="00360362">
        <w:rPr>
          <w:rFonts w:ascii="Times New Roman" w:eastAsia="Calibri" w:hAnsi="Times New Roman"/>
          <w:szCs w:val="22"/>
        </w:rPr>
        <w:t>Vilnius</w:t>
      </w:r>
    </w:p>
    <w:p w14:paraId="4CDBF229" w14:textId="77777777" w:rsidR="001F67AA" w:rsidRPr="00360362" w:rsidRDefault="001F67AA" w:rsidP="001F67AA">
      <w:pPr>
        <w:spacing w:before="29"/>
        <w:jc w:val="center"/>
        <w:rPr>
          <w:rFonts w:ascii="Times New Roman" w:hAnsi="Times New Roman"/>
          <w:szCs w:val="22"/>
        </w:rPr>
      </w:pPr>
    </w:p>
    <w:p w14:paraId="2CE5F0C1" w14:textId="274A8C7A" w:rsidR="001F67AA" w:rsidRPr="00360362" w:rsidRDefault="001F67AA" w:rsidP="001F67AA">
      <w:pPr>
        <w:widowControl w:val="0"/>
        <w:spacing w:before="29"/>
        <w:jc w:val="both"/>
        <w:rPr>
          <w:rFonts w:ascii="Times New Roman" w:eastAsia="Calibri" w:hAnsi="Times New Roman"/>
          <w:szCs w:val="22"/>
        </w:rPr>
      </w:pPr>
      <w:r w:rsidRPr="00360362">
        <w:rPr>
          <w:rFonts w:ascii="Times New Roman" w:eastAsia="Calibri" w:hAnsi="Times New Roman"/>
          <w:b/>
          <w:szCs w:val="22"/>
        </w:rPr>
        <w:t>Valstybinė teritorijų planavimo ir statybos inspekcija prie Aplinkos ministerijos</w:t>
      </w:r>
      <w:r w:rsidRPr="00360362">
        <w:rPr>
          <w:rFonts w:ascii="Times New Roman" w:eastAsia="Calibri" w:hAnsi="Times New Roman"/>
          <w:szCs w:val="22"/>
        </w:rPr>
        <w:t>, atstovaujama</w:t>
      </w:r>
      <w:r w:rsidR="00E83281">
        <w:rPr>
          <w:rFonts w:ascii="Times New Roman" w:eastAsia="Calibri" w:hAnsi="Times New Roman"/>
          <w:szCs w:val="22"/>
        </w:rPr>
        <w:t xml:space="preserve"> </w:t>
      </w:r>
      <w:r w:rsidR="00911A59">
        <w:rPr>
          <w:rFonts w:ascii="Times New Roman" w:eastAsia="Calibri" w:hAnsi="Times New Roman"/>
          <w:szCs w:val="22"/>
        </w:rPr>
        <w:t>viršininko Alberto Stanislovaičio</w:t>
      </w:r>
      <w:r>
        <w:rPr>
          <w:rFonts w:ascii="Times New Roman" w:hAnsi="Times New Roman"/>
          <w:i/>
          <w:iCs/>
          <w:szCs w:val="22"/>
          <w:lang w:eastAsia="ar-SA"/>
        </w:rPr>
        <w:t xml:space="preserve">, </w:t>
      </w:r>
      <w:r w:rsidRPr="00360362">
        <w:rPr>
          <w:rFonts w:ascii="Times New Roman" w:eastAsia="Calibri" w:hAnsi="Times New Roman"/>
        </w:rPr>
        <w:t xml:space="preserve">veikiančio pagal Valstybinės teritorijų planavimo ir statybos inspekcijos prie Aplinkos ministerijos nuostatus, </w:t>
      </w:r>
      <w:r w:rsidRPr="00360362">
        <w:rPr>
          <w:rFonts w:ascii="Times New Roman" w:eastAsia="Calibri" w:hAnsi="Times New Roman"/>
          <w:szCs w:val="22"/>
        </w:rPr>
        <w:t>(toliau – PIRKĖJAS)</w:t>
      </w:r>
      <w:r>
        <w:rPr>
          <w:rFonts w:ascii="Times New Roman" w:eastAsia="Calibri" w:hAnsi="Times New Roman"/>
          <w:szCs w:val="22"/>
        </w:rPr>
        <w:t>,</w:t>
      </w:r>
      <w:r w:rsidRPr="00360362">
        <w:rPr>
          <w:rFonts w:ascii="Times New Roman" w:eastAsia="Calibri" w:hAnsi="Times New Roman"/>
          <w:szCs w:val="22"/>
        </w:rPr>
        <w:t xml:space="preserve"> ir </w:t>
      </w:r>
    </w:p>
    <w:p w14:paraId="0C51D822" w14:textId="525A7362" w:rsidR="001F67AA" w:rsidRPr="00360362" w:rsidRDefault="008825D3" w:rsidP="001F67AA">
      <w:pPr>
        <w:widowControl w:val="0"/>
        <w:spacing w:before="29"/>
        <w:jc w:val="both"/>
        <w:rPr>
          <w:rFonts w:ascii="Times New Roman" w:hAnsi="Times New Roman"/>
          <w:szCs w:val="22"/>
        </w:rPr>
      </w:pPr>
      <w:r w:rsidRPr="00087396">
        <w:rPr>
          <w:rFonts w:ascii="Times New Roman" w:hAnsi="Times New Roman"/>
          <w:b/>
          <w:lang w:eastAsia="ar-SA"/>
        </w:rPr>
        <w:t>UAB „Baltijos arsenalas“</w:t>
      </w:r>
      <w:r w:rsidR="001F67AA" w:rsidRPr="00ED64B3">
        <w:rPr>
          <w:rFonts w:ascii="Times New Roman" w:eastAsia="Calibri" w:hAnsi="Times New Roman"/>
          <w:color w:val="000000"/>
          <w:szCs w:val="22"/>
        </w:rPr>
        <w:t>,</w:t>
      </w:r>
      <w:r w:rsidR="001F67AA" w:rsidRPr="00360362">
        <w:rPr>
          <w:rFonts w:ascii="Times New Roman" w:eastAsia="Calibri" w:hAnsi="Times New Roman"/>
          <w:color w:val="000000"/>
          <w:szCs w:val="22"/>
        </w:rPr>
        <w:t xml:space="preserve"> </w:t>
      </w:r>
      <w:r w:rsidR="001F67AA" w:rsidRPr="00360362">
        <w:rPr>
          <w:rFonts w:ascii="Times New Roman" w:eastAsia="Calibri" w:hAnsi="Times New Roman"/>
          <w:szCs w:val="22"/>
        </w:rPr>
        <w:t xml:space="preserve">atstovaujama </w:t>
      </w:r>
      <w:r w:rsidR="00472D1B" w:rsidRPr="006C54DC">
        <w:rPr>
          <w:rFonts w:ascii="Times New Roman" w:eastAsia="Calibri" w:hAnsi="Times New Roman"/>
        </w:rPr>
        <w:t xml:space="preserve">vadybininko Audriaus </w:t>
      </w:r>
      <w:r w:rsidR="00472D1B" w:rsidRPr="006C54DC">
        <w:rPr>
          <w:rFonts w:ascii="Times New Roman" w:eastAsia="Calibri" w:hAnsi="Times New Roman"/>
          <w:noProof/>
        </w:rPr>
        <w:t>Chmieliausko</w:t>
      </w:r>
      <w:r w:rsidR="001F67AA" w:rsidRPr="006C54DC">
        <w:rPr>
          <w:rFonts w:ascii="Times New Roman" w:eastAsia="Calibri" w:hAnsi="Times New Roman"/>
          <w:szCs w:val="22"/>
        </w:rPr>
        <w:t xml:space="preserve">, veikiančio pagal įgaliojimą </w:t>
      </w:r>
      <w:r w:rsidR="001A31B7" w:rsidRPr="006C54DC">
        <w:rPr>
          <w:rFonts w:ascii="Times New Roman" w:eastAsia="Calibri" w:hAnsi="Times New Roman"/>
        </w:rPr>
        <w:t>2024-01-11</w:t>
      </w:r>
      <w:r w:rsidR="001F67AA" w:rsidRPr="007E634B">
        <w:rPr>
          <w:rFonts w:ascii="Times New Roman" w:eastAsia="Calibri" w:hAnsi="Times New Roman"/>
          <w:szCs w:val="22"/>
        </w:rPr>
        <w:t>,</w:t>
      </w:r>
      <w:r w:rsidR="001F67AA" w:rsidRPr="00360362">
        <w:rPr>
          <w:rFonts w:ascii="Times New Roman" w:eastAsia="Calibri" w:hAnsi="Times New Roman"/>
          <w:szCs w:val="22"/>
        </w:rPr>
        <w:t xml:space="preserve"> (toliau – PARDAVĖJAS), toliau šioje sutartyje vadinamos ŠALIMIS, </w:t>
      </w:r>
      <w:r w:rsidR="001F67AA">
        <w:rPr>
          <w:rFonts w:ascii="Times New Roman" w:eastAsia="Calibri" w:hAnsi="Times New Roman"/>
          <w:szCs w:val="22"/>
        </w:rPr>
        <w:t xml:space="preserve">o kiekviena atskirai – ŠALIMI, </w:t>
      </w:r>
      <w:r w:rsidR="001F67AA" w:rsidRPr="00360362">
        <w:rPr>
          <w:rFonts w:ascii="Times New Roman" w:eastAsia="Calibri" w:hAnsi="Times New Roman"/>
          <w:szCs w:val="22"/>
        </w:rPr>
        <w:t xml:space="preserve">sudarė šią </w:t>
      </w:r>
      <w:r w:rsidR="001F67AA">
        <w:rPr>
          <w:rFonts w:ascii="Times New Roman" w:eastAsia="Calibri" w:hAnsi="Times New Roman"/>
          <w:szCs w:val="22"/>
        </w:rPr>
        <w:t>darbo rūbų (kel</w:t>
      </w:r>
      <w:r w:rsidR="001F67AA">
        <w:rPr>
          <w:rFonts w:ascii="Times New Roman" w:eastAsia="Calibri" w:hAnsi="Times New Roman"/>
          <w:noProof/>
          <w:szCs w:val="22"/>
        </w:rPr>
        <w:t>nių)</w:t>
      </w:r>
      <w:r w:rsidR="001F67AA">
        <w:rPr>
          <w:rFonts w:ascii="Times New Roman" w:eastAsia="Calibri" w:hAnsi="Times New Roman"/>
          <w:szCs w:val="22"/>
        </w:rPr>
        <w:t xml:space="preserve"> </w:t>
      </w:r>
      <w:r w:rsidR="001F67AA" w:rsidRPr="00360362">
        <w:rPr>
          <w:rFonts w:ascii="Times New Roman" w:eastAsia="Calibri" w:hAnsi="Times New Roman"/>
          <w:szCs w:val="22"/>
        </w:rPr>
        <w:t xml:space="preserve">pirkimo sutartį (toliau – </w:t>
      </w:r>
      <w:r w:rsidR="001F67AA">
        <w:rPr>
          <w:rFonts w:ascii="Times New Roman" w:eastAsia="Calibri" w:hAnsi="Times New Roman"/>
          <w:szCs w:val="22"/>
        </w:rPr>
        <w:t>S</w:t>
      </w:r>
      <w:r w:rsidR="001F67AA" w:rsidRPr="00360362">
        <w:rPr>
          <w:rFonts w:ascii="Times New Roman" w:eastAsia="Calibri" w:hAnsi="Times New Roman"/>
          <w:szCs w:val="22"/>
        </w:rPr>
        <w:t>utartis).</w:t>
      </w:r>
    </w:p>
    <w:p w14:paraId="3ADD56C9" w14:textId="77777777" w:rsidR="001F67AA" w:rsidRPr="00360362" w:rsidRDefault="001F67AA" w:rsidP="001F67AA">
      <w:pPr>
        <w:spacing w:before="29"/>
        <w:ind w:firstLine="709"/>
        <w:rPr>
          <w:rFonts w:ascii="Times New Roman" w:hAnsi="Times New Roman"/>
          <w:szCs w:val="22"/>
        </w:rPr>
      </w:pPr>
    </w:p>
    <w:p w14:paraId="58572CF8"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color w:val="00000A"/>
          <w:szCs w:val="22"/>
          <w:lang w:eastAsia="zh-CN"/>
        </w:rPr>
      </w:pPr>
      <w:r w:rsidRPr="00360362">
        <w:rPr>
          <w:rFonts w:ascii="Times New Roman" w:hAnsi="Times New Roman"/>
          <w:b/>
          <w:bCs/>
          <w:color w:val="00000A"/>
          <w:szCs w:val="22"/>
          <w:lang w:eastAsia="zh-CN"/>
        </w:rPr>
        <w:t>SUTARTIES SUDARYMO PAGRINDAS</w:t>
      </w:r>
    </w:p>
    <w:p w14:paraId="2364F8AB" w14:textId="77777777" w:rsidR="001F67AA" w:rsidRPr="00360362" w:rsidRDefault="001F67AA" w:rsidP="001F67AA">
      <w:pPr>
        <w:keepNext/>
        <w:widowControl w:val="0"/>
        <w:numPr>
          <w:ilvl w:val="1"/>
          <w:numId w:val="1"/>
        </w:numPr>
        <w:tabs>
          <w:tab w:val="left" w:pos="142"/>
          <w:tab w:val="left" w:pos="567"/>
          <w:tab w:val="left" w:pos="708"/>
        </w:tabs>
        <w:suppressAutoHyphens/>
        <w:spacing w:before="29"/>
        <w:ind w:left="0" w:firstLine="0"/>
        <w:jc w:val="both"/>
        <w:rPr>
          <w:rFonts w:ascii="Times New Roman" w:hAnsi="Times New Roman"/>
          <w:b/>
          <w:bCs/>
          <w:szCs w:val="22"/>
          <w:lang w:eastAsia="zh-CN"/>
        </w:rPr>
      </w:pPr>
      <w:r w:rsidRPr="00360362">
        <w:rPr>
          <w:rFonts w:ascii="Times New Roman" w:hAnsi="Times New Roman"/>
          <w:bCs/>
          <w:color w:val="00000A"/>
          <w:szCs w:val="22"/>
          <w:lang w:eastAsia="zh-CN"/>
        </w:rPr>
        <w:t xml:space="preserve">Sutartis yra sudaryta PIRKĖJUI įvykdžius </w:t>
      </w:r>
      <w:r>
        <w:rPr>
          <w:rFonts w:ascii="Times New Roman" w:hAnsi="Times New Roman"/>
          <w:bCs/>
          <w:color w:val="00000A"/>
          <w:szCs w:val="22"/>
          <w:lang w:eastAsia="zh-CN"/>
        </w:rPr>
        <w:t xml:space="preserve">darbo rūbų (kelnių) </w:t>
      </w:r>
      <w:r w:rsidRPr="00360362">
        <w:rPr>
          <w:rFonts w:ascii="Times New Roman" w:eastAsia="Calibri" w:hAnsi="Times New Roman"/>
          <w:szCs w:val="22"/>
        </w:rPr>
        <w:t xml:space="preserve">mažos vertės pirkimą </w:t>
      </w:r>
      <w:r>
        <w:rPr>
          <w:rFonts w:ascii="Times New Roman" w:eastAsia="Calibri" w:hAnsi="Times New Roman"/>
          <w:szCs w:val="22"/>
        </w:rPr>
        <w:t>ne</w:t>
      </w:r>
      <w:r w:rsidRPr="00360362">
        <w:rPr>
          <w:rFonts w:ascii="Times New Roman" w:eastAsia="Calibri" w:hAnsi="Times New Roman"/>
          <w:szCs w:val="22"/>
        </w:rPr>
        <w:t>skelbiamos apklausos būdu</w:t>
      </w:r>
      <w:r w:rsidRPr="00360362">
        <w:rPr>
          <w:rFonts w:ascii="Times New Roman" w:eastAsia="Calibri" w:hAnsi="Times New Roman"/>
          <w:bCs/>
          <w:szCs w:val="22"/>
        </w:rPr>
        <w:t xml:space="preserve"> </w:t>
      </w:r>
      <w:r w:rsidRPr="00360362">
        <w:rPr>
          <w:rFonts w:ascii="Times New Roman" w:hAnsi="Times New Roman"/>
          <w:bCs/>
          <w:color w:val="00000A"/>
          <w:szCs w:val="22"/>
          <w:lang w:eastAsia="zh-CN"/>
        </w:rPr>
        <w:t xml:space="preserve">(toliau – Pirkimas) Centrinės viešųjų pirkimų informacinės sistemos priemonėmis. Sutartis negali prieštarauti šio Pirkimo dokumentams (taip pat ir PARDAVĖJO pateiktam Pirkimo </w:t>
      </w:r>
      <w:r w:rsidRPr="00360362">
        <w:rPr>
          <w:rFonts w:ascii="Times New Roman" w:hAnsi="Times New Roman"/>
          <w:bCs/>
          <w:szCs w:val="22"/>
          <w:lang w:eastAsia="zh-CN"/>
        </w:rPr>
        <w:t>pasiūlymui) ir turi būti vykdoma atsižvelgiant į šiuos dokumentus bei nepažeidžiant jų reikalavimų.</w:t>
      </w:r>
    </w:p>
    <w:p w14:paraId="73A4720A" w14:textId="77777777" w:rsidR="001F67AA" w:rsidRPr="00360362" w:rsidRDefault="001F67AA" w:rsidP="001F67AA">
      <w:pPr>
        <w:keepNext/>
        <w:widowControl w:val="0"/>
        <w:numPr>
          <w:ilvl w:val="1"/>
          <w:numId w:val="1"/>
        </w:numPr>
        <w:tabs>
          <w:tab w:val="left" w:pos="142"/>
          <w:tab w:val="left" w:pos="567"/>
          <w:tab w:val="left" w:pos="708"/>
        </w:tabs>
        <w:suppressAutoHyphens/>
        <w:spacing w:before="29"/>
        <w:ind w:left="0" w:firstLine="0"/>
        <w:jc w:val="both"/>
        <w:rPr>
          <w:rFonts w:ascii="Times New Roman" w:hAnsi="Times New Roman"/>
          <w:b/>
          <w:bCs/>
          <w:szCs w:val="22"/>
          <w:lang w:eastAsia="zh-CN"/>
        </w:rPr>
      </w:pPr>
      <w:r w:rsidRPr="00360362">
        <w:rPr>
          <w:rFonts w:ascii="Times New Roman" w:hAnsi="Times New Roman"/>
          <w:bCs/>
          <w:szCs w:val="22"/>
          <w:lang w:eastAsia="zh-CN"/>
        </w:rPr>
        <w:t>Esant prieštaravimui ar neatitikimui tarp sutarties ir sutarties 1.1 p. nurodytų dokumentų, pirmenybė suteikiama ir taikomi sutarties 1.1 p. nurodyti dokumentai.</w:t>
      </w:r>
    </w:p>
    <w:p w14:paraId="06B7D323"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 xml:space="preserve">Pirkimo dokumentai </w:t>
      </w:r>
      <w:r w:rsidRPr="006C6F33">
        <w:rPr>
          <w:rFonts w:ascii="Times New Roman" w:hAnsi="Times New Roman"/>
          <w:szCs w:val="22"/>
          <w:lang w:eastAsia="zh-CN"/>
        </w:rPr>
        <w:t>(sutarties 1 priedas „Techninė specifikacija“)</w:t>
      </w:r>
      <w:r>
        <w:rPr>
          <w:rFonts w:ascii="Times New Roman" w:hAnsi="Times New Roman"/>
          <w:szCs w:val="22"/>
          <w:lang w:eastAsia="zh-CN"/>
        </w:rPr>
        <w:t xml:space="preserve"> </w:t>
      </w:r>
      <w:r w:rsidRPr="00360362">
        <w:rPr>
          <w:rFonts w:ascii="Times New Roman" w:hAnsi="Times New Roman"/>
          <w:szCs w:val="22"/>
          <w:lang w:eastAsia="zh-CN"/>
        </w:rPr>
        <w:t>ir PARDAVĖJO visas pateiktas Pirkimo pasiūlymas</w:t>
      </w:r>
      <w:r w:rsidRPr="00360362">
        <w:rPr>
          <w:rFonts w:ascii="Times New Roman" w:hAnsi="Times New Roman"/>
          <w:b/>
          <w:szCs w:val="22"/>
          <w:lang w:eastAsia="zh-CN"/>
        </w:rPr>
        <w:t xml:space="preserve"> </w:t>
      </w:r>
      <w:r w:rsidRPr="00360362">
        <w:rPr>
          <w:rFonts w:ascii="Times New Roman" w:hAnsi="Times New Roman"/>
          <w:szCs w:val="22"/>
          <w:lang w:eastAsia="zh-CN"/>
        </w:rPr>
        <w:t>yra neatskiriamos sutarties dalys.</w:t>
      </w:r>
    </w:p>
    <w:p w14:paraId="552B8F99" w14:textId="77777777" w:rsidR="001F67AA" w:rsidRPr="00360362" w:rsidRDefault="001F67AA" w:rsidP="001F67AA">
      <w:pPr>
        <w:widowControl w:val="0"/>
        <w:tabs>
          <w:tab w:val="left" w:pos="142"/>
          <w:tab w:val="left" w:pos="708"/>
        </w:tabs>
        <w:suppressAutoHyphens/>
        <w:rPr>
          <w:rFonts w:ascii="Times New Roman" w:hAnsi="Times New Roman"/>
          <w:szCs w:val="22"/>
          <w:lang w:eastAsia="zh-CN"/>
        </w:rPr>
      </w:pPr>
    </w:p>
    <w:p w14:paraId="0330CF08"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szCs w:val="22"/>
          <w:lang w:eastAsia="zh-CN"/>
        </w:rPr>
      </w:pPr>
      <w:r w:rsidRPr="00360362">
        <w:rPr>
          <w:rFonts w:ascii="Times New Roman" w:hAnsi="Times New Roman"/>
          <w:b/>
          <w:bCs/>
          <w:szCs w:val="22"/>
          <w:lang w:eastAsia="zh-CN"/>
        </w:rPr>
        <w:t>SUTARTIES OBJEKTAS</w:t>
      </w:r>
    </w:p>
    <w:p w14:paraId="02830F58" w14:textId="77777777" w:rsidR="001F67AA" w:rsidRPr="009075BC"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9075BC">
        <w:rPr>
          <w:rFonts w:ascii="Times New Roman" w:hAnsi="Times New Roman"/>
          <w:szCs w:val="22"/>
          <w:lang w:eastAsia="zh-CN"/>
        </w:rPr>
        <w:t xml:space="preserve">Šia sutartimi </w:t>
      </w:r>
      <w:r w:rsidRPr="009075BC">
        <w:rPr>
          <w:rFonts w:ascii="Times New Roman" w:eastAsia="Calibri" w:hAnsi="Times New Roman"/>
          <w:szCs w:val="22"/>
        </w:rPr>
        <w:t>PARDAVĖJAS</w:t>
      </w:r>
      <w:r w:rsidRPr="009075BC">
        <w:rPr>
          <w:rFonts w:ascii="Times New Roman" w:hAnsi="Times New Roman"/>
          <w:szCs w:val="22"/>
          <w:shd w:val="clear" w:color="auto" w:fill="FFFFFF"/>
          <w:lang w:eastAsia="zh-CN"/>
        </w:rPr>
        <w:t xml:space="preserve"> </w:t>
      </w:r>
      <w:r w:rsidRPr="009075BC">
        <w:rPr>
          <w:rFonts w:ascii="Times New Roman" w:hAnsi="Times New Roman"/>
          <w:szCs w:val="22"/>
          <w:lang w:eastAsia="zh-CN"/>
        </w:rPr>
        <w:t xml:space="preserve">įsipareigoja, vadovaudamasis šia sutartimi, sutarties 1 priede „Techninė specifikacija“ (toliau – sutarties 1 priedas), sutarties 2 priede </w:t>
      </w:r>
      <w:r w:rsidRPr="009075BC">
        <w:rPr>
          <w:rFonts w:ascii="Times New Roman" w:hAnsi="Times New Roman"/>
          <w:szCs w:val="22"/>
          <w:shd w:val="clear" w:color="auto" w:fill="FFFFFF"/>
          <w:lang w:eastAsia="zh-CN"/>
        </w:rPr>
        <w:t>„Pasiūlymas“</w:t>
      </w:r>
      <w:r w:rsidRPr="009075BC">
        <w:rPr>
          <w:rFonts w:ascii="Times New Roman" w:hAnsi="Times New Roman"/>
          <w:szCs w:val="22"/>
          <w:lang w:eastAsia="zh-CN"/>
        </w:rPr>
        <w:t xml:space="preserve"> (toliau – sutarties 2 priedas), susijusiuose teisės aktuose nustatytomis sąlygomis ir tvarka, </w:t>
      </w:r>
      <w:r w:rsidRPr="00E63E58">
        <w:rPr>
          <w:rFonts w:ascii="Times New Roman" w:hAnsi="Times New Roman"/>
          <w:szCs w:val="22"/>
          <w:lang w:eastAsia="zh-CN"/>
        </w:rPr>
        <w:t>pristatyt</w:t>
      </w:r>
      <w:r w:rsidRPr="000C7784">
        <w:rPr>
          <w:rFonts w:ascii="Times New Roman" w:hAnsi="Times New Roman"/>
          <w:szCs w:val="22"/>
          <w:lang w:eastAsia="zh-CN"/>
        </w:rPr>
        <w:t xml:space="preserve">i </w:t>
      </w:r>
      <w:r>
        <w:rPr>
          <w:rFonts w:ascii="Times New Roman" w:hAnsi="Times New Roman"/>
          <w:szCs w:val="22"/>
          <w:lang w:eastAsia="zh-CN"/>
        </w:rPr>
        <w:t xml:space="preserve">darbo rūbus (kelnes) </w:t>
      </w:r>
      <w:r w:rsidRPr="00E63E58">
        <w:rPr>
          <w:rFonts w:ascii="Times New Roman" w:hAnsi="Times New Roman"/>
          <w:szCs w:val="22"/>
          <w:lang w:eastAsia="zh-CN"/>
        </w:rPr>
        <w:t>(toliau – prekės) pagal sutartyje nustatytą kainą,</w:t>
      </w:r>
      <w:r w:rsidRPr="009075BC">
        <w:rPr>
          <w:rFonts w:ascii="Times New Roman" w:hAnsi="Times New Roman"/>
          <w:szCs w:val="22"/>
          <w:lang w:eastAsia="zh-CN"/>
        </w:rPr>
        <w:t xml:space="preserve"> o PIRKĖJAS įsipareigoja priimti ir sumokėti sutartyje nustatyta tvarka už pristatytas prekes.</w:t>
      </w:r>
    </w:p>
    <w:p w14:paraId="78F0679A"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bCs/>
          <w:szCs w:val="22"/>
          <w:lang w:eastAsia="zh-CN"/>
        </w:rPr>
        <w:t>Prekių aprašymas, apimtys, savybės ir techniniai reikalavimai nustatyti</w:t>
      </w:r>
      <w:r w:rsidRPr="00360362">
        <w:rPr>
          <w:rFonts w:ascii="Times New Roman" w:hAnsi="Times New Roman"/>
          <w:szCs w:val="22"/>
          <w:lang w:eastAsia="zh-CN"/>
        </w:rPr>
        <w:t xml:space="preserve"> sutarties 1 priede.</w:t>
      </w:r>
      <w:r w:rsidRPr="00360362">
        <w:rPr>
          <w:rFonts w:ascii="Times New Roman" w:hAnsi="Times New Roman"/>
          <w:bCs/>
          <w:szCs w:val="22"/>
          <w:lang w:eastAsia="zh-CN"/>
        </w:rPr>
        <w:t xml:space="preserve"> </w:t>
      </w:r>
    </w:p>
    <w:p w14:paraId="39C37E78" w14:textId="77777777" w:rsidR="001F67AA" w:rsidRPr="00360362" w:rsidRDefault="001F67AA" w:rsidP="001F67AA">
      <w:pPr>
        <w:widowControl w:val="0"/>
        <w:numPr>
          <w:ilvl w:val="1"/>
          <w:numId w:val="1"/>
        </w:numPr>
        <w:tabs>
          <w:tab w:val="left" w:pos="142"/>
          <w:tab w:val="left" w:pos="567"/>
        </w:tabs>
        <w:suppressAutoHyphens/>
        <w:ind w:left="0" w:firstLine="0"/>
        <w:jc w:val="both"/>
        <w:rPr>
          <w:rFonts w:ascii="Times New Roman" w:hAnsi="Times New Roman"/>
          <w:szCs w:val="22"/>
          <w:lang w:eastAsia="zh-CN"/>
        </w:rPr>
      </w:pPr>
      <w:r w:rsidRPr="00360362">
        <w:rPr>
          <w:rFonts w:ascii="Times New Roman" w:hAnsi="Times New Roman"/>
          <w:szCs w:val="22"/>
        </w:rPr>
        <w:t>Prekių p</w:t>
      </w:r>
      <w:r w:rsidRPr="00360362">
        <w:rPr>
          <w:rFonts w:ascii="Times New Roman" w:hAnsi="Times New Roman"/>
          <w:szCs w:val="22"/>
          <w:lang w:eastAsia="ar-SA"/>
        </w:rPr>
        <w:t>ristatymo terminas</w:t>
      </w:r>
      <w:r w:rsidRPr="00360362">
        <w:rPr>
          <w:rFonts w:ascii="Times New Roman" w:hAnsi="Times New Roman"/>
          <w:szCs w:val="22"/>
        </w:rPr>
        <w:t xml:space="preserve"> </w:t>
      </w:r>
      <w:r w:rsidRPr="00360362">
        <w:rPr>
          <w:rFonts w:ascii="Times New Roman" w:hAnsi="Times New Roman"/>
          <w:bCs/>
          <w:szCs w:val="22"/>
        </w:rPr>
        <w:t>–</w:t>
      </w:r>
      <w:r w:rsidRPr="005D0199">
        <w:rPr>
          <w:rFonts w:ascii="Times New Roman" w:hAnsi="Times New Roman"/>
          <w:szCs w:val="22"/>
          <w:lang w:eastAsia="ar-SA"/>
        </w:rPr>
        <w:t xml:space="preserve"> </w:t>
      </w:r>
      <w:r>
        <w:rPr>
          <w:rFonts w:ascii="Times New Roman" w:hAnsi="Times New Roman"/>
          <w:szCs w:val="22"/>
          <w:lang w:eastAsia="ar-SA"/>
        </w:rPr>
        <w:t>3</w:t>
      </w:r>
      <w:r w:rsidRPr="005D0199">
        <w:rPr>
          <w:rFonts w:ascii="Times New Roman" w:hAnsi="Times New Roman"/>
          <w:szCs w:val="22"/>
          <w:lang w:eastAsia="ar-SA"/>
        </w:rPr>
        <w:t xml:space="preserve">0 </w:t>
      </w:r>
      <w:r>
        <w:rPr>
          <w:rFonts w:ascii="Times New Roman" w:hAnsi="Times New Roman"/>
          <w:szCs w:val="22"/>
          <w:lang w:eastAsia="ar-SA"/>
        </w:rPr>
        <w:t xml:space="preserve">darbo </w:t>
      </w:r>
      <w:r w:rsidRPr="00360362">
        <w:rPr>
          <w:rFonts w:ascii="Times New Roman" w:hAnsi="Times New Roman"/>
          <w:szCs w:val="22"/>
          <w:lang w:eastAsia="ar-SA"/>
        </w:rPr>
        <w:t xml:space="preserve">dienų </w:t>
      </w:r>
      <w:r>
        <w:rPr>
          <w:rFonts w:ascii="Times New Roman" w:hAnsi="Times New Roman"/>
          <w:szCs w:val="22"/>
          <w:lang w:eastAsia="ar-SA"/>
        </w:rPr>
        <w:t>nuo</w:t>
      </w:r>
      <w:r w:rsidRPr="00360362">
        <w:rPr>
          <w:rFonts w:ascii="Times New Roman" w:hAnsi="Times New Roman"/>
          <w:szCs w:val="22"/>
          <w:lang w:eastAsia="ar-SA"/>
        </w:rPr>
        <w:t xml:space="preserve"> </w:t>
      </w:r>
      <w:r>
        <w:rPr>
          <w:rFonts w:ascii="Times New Roman" w:hAnsi="Times New Roman"/>
          <w:szCs w:val="22"/>
          <w:lang w:eastAsia="ar-SA"/>
        </w:rPr>
        <w:t>užsakymo PARDAVĖJUI pateikimo dienos</w:t>
      </w:r>
      <w:r w:rsidRPr="00360362">
        <w:rPr>
          <w:rFonts w:ascii="Times New Roman" w:hAnsi="Times New Roman"/>
          <w:szCs w:val="22"/>
          <w:lang w:eastAsia="ar-SA"/>
        </w:rPr>
        <w:t xml:space="preserve">. </w:t>
      </w:r>
    </w:p>
    <w:p w14:paraId="1BD799C9" w14:textId="77777777" w:rsidR="001F67AA" w:rsidRDefault="001F67AA" w:rsidP="001F67AA">
      <w:pPr>
        <w:widowControl w:val="0"/>
        <w:numPr>
          <w:ilvl w:val="1"/>
          <w:numId w:val="1"/>
        </w:numPr>
        <w:tabs>
          <w:tab w:val="left" w:pos="142"/>
          <w:tab w:val="left" w:pos="567"/>
        </w:tabs>
        <w:suppressAutoHyphens/>
        <w:ind w:left="0" w:firstLine="0"/>
        <w:jc w:val="both"/>
        <w:rPr>
          <w:rFonts w:ascii="Times New Roman" w:hAnsi="Times New Roman"/>
          <w:szCs w:val="22"/>
          <w:lang w:eastAsia="zh-CN"/>
        </w:rPr>
      </w:pPr>
      <w:r w:rsidRPr="00360362">
        <w:rPr>
          <w:rFonts w:ascii="Times New Roman" w:hAnsi="Times New Roman"/>
          <w:szCs w:val="22"/>
          <w:lang w:eastAsia="ar-SA"/>
        </w:rPr>
        <w:t xml:space="preserve">Prekių pristatymo vieta </w:t>
      </w:r>
      <w:r w:rsidRPr="00360362">
        <w:rPr>
          <w:rFonts w:ascii="Times New Roman" w:hAnsi="Times New Roman"/>
          <w:bCs/>
          <w:szCs w:val="22"/>
        </w:rPr>
        <w:t>–</w:t>
      </w:r>
      <w:r w:rsidRPr="00360362">
        <w:rPr>
          <w:rFonts w:ascii="Times New Roman" w:hAnsi="Times New Roman"/>
          <w:szCs w:val="22"/>
          <w:lang w:eastAsia="ar-SA"/>
        </w:rPr>
        <w:t xml:space="preserve"> </w:t>
      </w:r>
      <w:r w:rsidRPr="00360362">
        <w:rPr>
          <w:rFonts w:ascii="Times New Roman" w:hAnsi="Times New Roman"/>
          <w:szCs w:val="22"/>
        </w:rPr>
        <w:t>A. Vienuolio g. 8, Vilnius</w:t>
      </w:r>
      <w:r>
        <w:rPr>
          <w:rFonts w:ascii="Times New Roman" w:hAnsi="Times New Roman"/>
          <w:szCs w:val="22"/>
        </w:rPr>
        <w:t>.</w:t>
      </w:r>
      <w:r w:rsidRPr="00360362">
        <w:rPr>
          <w:rFonts w:ascii="Times New Roman" w:hAnsi="Times New Roman"/>
          <w:szCs w:val="22"/>
        </w:rPr>
        <w:t xml:space="preserve"> PIRKĖJO darbo dienomis ir valandomis. </w:t>
      </w:r>
      <w:r w:rsidRPr="00360362">
        <w:rPr>
          <w:rFonts w:ascii="Times New Roman" w:eastAsia="Arial Unicode MS" w:hAnsi="Times New Roman"/>
          <w:szCs w:val="22"/>
        </w:rPr>
        <w:t xml:space="preserve">PARDAVĖJAS iš anksto suderina su PIRKĖJO paskirtu atstovu prekių pristatymo laiką. </w:t>
      </w:r>
      <w:r w:rsidRPr="00360362">
        <w:rPr>
          <w:rFonts w:ascii="Times New Roman" w:hAnsi="Times New Roman"/>
          <w:szCs w:val="22"/>
          <w:lang w:eastAsia="ar-SA"/>
        </w:rPr>
        <w:t xml:space="preserve"> </w:t>
      </w:r>
    </w:p>
    <w:p w14:paraId="393385D8" w14:textId="77777777" w:rsidR="001F67AA" w:rsidRPr="00993042" w:rsidRDefault="001F67AA" w:rsidP="001F67AA">
      <w:pPr>
        <w:widowControl w:val="0"/>
        <w:numPr>
          <w:ilvl w:val="1"/>
          <w:numId w:val="1"/>
        </w:numPr>
        <w:tabs>
          <w:tab w:val="left" w:pos="142"/>
          <w:tab w:val="left" w:pos="567"/>
        </w:tabs>
        <w:suppressAutoHyphens/>
        <w:ind w:left="0" w:firstLine="0"/>
        <w:jc w:val="both"/>
        <w:rPr>
          <w:rFonts w:ascii="Times New Roman" w:hAnsi="Times New Roman"/>
          <w:szCs w:val="22"/>
          <w:lang w:eastAsia="zh-CN"/>
        </w:rPr>
      </w:pPr>
      <w:r w:rsidRPr="00993042">
        <w:rPr>
          <w:rFonts w:ascii="Times New Roman" w:hAnsi="Times New Roman"/>
          <w:szCs w:val="22"/>
          <w:lang w:eastAsia="zh-CN"/>
        </w:rPr>
        <w:t xml:space="preserve">Prekių tiekimas apibrėžiamas maksimalia lėšų suma </w:t>
      </w:r>
      <w:r>
        <w:rPr>
          <w:rFonts w:ascii="Times New Roman" w:hAnsi="Times New Roman"/>
          <w:szCs w:val="22"/>
          <w:lang w:eastAsia="zh-CN"/>
        </w:rPr>
        <w:t>9</w:t>
      </w:r>
      <w:r w:rsidRPr="00993042">
        <w:rPr>
          <w:rFonts w:ascii="Times New Roman" w:hAnsi="Times New Roman"/>
          <w:szCs w:val="22"/>
          <w:lang w:eastAsia="zh-CN"/>
        </w:rPr>
        <w:t> </w:t>
      </w:r>
      <w:r>
        <w:rPr>
          <w:rFonts w:ascii="Times New Roman" w:hAnsi="Times New Roman"/>
          <w:szCs w:val="22"/>
          <w:lang w:eastAsia="zh-CN"/>
        </w:rPr>
        <w:t>5</w:t>
      </w:r>
      <w:r w:rsidRPr="00993042">
        <w:rPr>
          <w:rFonts w:ascii="Times New Roman" w:hAnsi="Times New Roman"/>
          <w:szCs w:val="22"/>
          <w:lang w:eastAsia="zh-CN"/>
        </w:rPr>
        <w:t xml:space="preserve">00,00 </w:t>
      </w:r>
      <w:r>
        <w:rPr>
          <w:rFonts w:ascii="Times New Roman" w:hAnsi="Times New Roman"/>
          <w:szCs w:val="22"/>
          <w:lang w:eastAsia="zh-CN"/>
        </w:rPr>
        <w:t xml:space="preserve">Eur </w:t>
      </w:r>
      <w:r w:rsidRPr="00993042">
        <w:rPr>
          <w:rFonts w:ascii="Times New Roman" w:hAnsi="Times New Roman"/>
          <w:szCs w:val="22"/>
          <w:lang w:eastAsia="zh-CN"/>
        </w:rPr>
        <w:t xml:space="preserve">be PVM (sutarties 6.1 p.). Pasiekus šią sumą, baigiamas prekių tiekimas. </w:t>
      </w:r>
    </w:p>
    <w:p w14:paraId="08A2706F"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CA0D95">
        <w:rPr>
          <w:rFonts w:ascii="Times New Roman" w:hAnsi="Times New Roman"/>
          <w:szCs w:val="22"/>
        </w:rPr>
        <w:t xml:space="preserve">Prekių pristatymo terminas gali būti pratęstas </w:t>
      </w:r>
      <w:r w:rsidRPr="00360362">
        <w:rPr>
          <w:rFonts w:ascii="Times New Roman" w:hAnsi="Times New Roman"/>
          <w:szCs w:val="22"/>
        </w:rPr>
        <w:t>PIRKĖJO ir PARDAVĖJO rašytiniu susitarimu ne ilgesniam kaip 10 d. d. laikotarpiui, jeigu</w:t>
      </w:r>
      <w:r w:rsidRPr="00360362">
        <w:rPr>
          <w:rFonts w:ascii="Times New Roman" w:hAnsi="Times New Roman"/>
          <w:bCs/>
          <w:szCs w:val="22"/>
          <w:lang w:eastAsia="zh-CN"/>
        </w:rPr>
        <w:t>:</w:t>
      </w:r>
    </w:p>
    <w:p w14:paraId="5AC0184E" w14:textId="77777777" w:rsidR="001F67AA" w:rsidRPr="00360362" w:rsidRDefault="001F67AA" w:rsidP="001F67AA">
      <w:pPr>
        <w:widowControl w:val="0"/>
        <w:numPr>
          <w:ilvl w:val="2"/>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bCs/>
          <w:szCs w:val="22"/>
          <w:lang w:eastAsia="zh-CN"/>
        </w:rPr>
        <w:t xml:space="preserve">PIRKĖJO pateikiami nurodymai PARDAVĖJUI turi įtakos PARDAVĖJO įsipareigojimų įvykdymo terminams, t. y. PIRKĖJAS pats nevykdo ir </w:t>
      </w:r>
      <w:r>
        <w:rPr>
          <w:rFonts w:ascii="Times New Roman" w:hAnsi="Times New Roman"/>
          <w:bCs/>
          <w:szCs w:val="22"/>
          <w:lang w:eastAsia="zh-CN"/>
        </w:rPr>
        <w:t>(</w:t>
      </w:r>
      <w:r w:rsidRPr="00360362">
        <w:rPr>
          <w:rFonts w:ascii="Times New Roman" w:hAnsi="Times New Roman"/>
          <w:bCs/>
          <w:szCs w:val="22"/>
          <w:lang w:eastAsia="zh-CN"/>
        </w:rPr>
        <w:t>ar</w:t>
      </w:r>
      <w:r>
        <w:rPr>
          <w:rFonts w:ascii="Times New Roman" w:hAnsi="Times New Roman"/>
          <w:bCs/>
          <w:szCs w:val="22"/>
          <w:lang w:eastAsia="zh-CN"/>
        </w:rPr>
        <w:t>)</w:t>
      </w:r>
      <w:r w:rsidRPr="00360362">
        <w:rPr>
          <w:rFonts w:ascii="Times New Roman" w:hAnsi="Times New Roman"/>
          <w:bCs/>
          <w:szCs w:val="22"/>
          <w:lang w:eastAsia="zh-CN"/>
        </w:rPr>
        <w:t xml:space="preserve"> netinkamai vykdo sutartimi jam nustatytus įsipareigojimus, dėl ko PARDAVĖJAS negali atlikti savo sutartinių įsipareigojimų iš dalies ar pilnai</w:t>
      </w:r>
      <w:r w:rsidRPr="00360362">
        <w:rPr>
          <w:rFonts w:ascii="Times New Roman" w:hAnsi="Times New Roman"/>
          <w:szCs w:val="22"/>
          <w:lang w:eastAsia="zh-CN"/>
        </w:rPr>
        <w:t>;</w:t>
      </w:r>
    </w:p>
    <w:p w14:paraId="16715B34" w14:textId="77777777" w:rsidR="001F67AA" w:rsidRPr="00360362" w:rsidRDefault="001F67AA" w:rsidP="001F67AA">
      <w:pPr>
        <w:widowControl w:val="0"/>
        <w:numPr>
          <w:ilvl w:val="2"/>
          <w:numId w:val="1"/>
        </w:numPr>
        <w:tabs>
          <w:tab w:val="left" w:pos="142"/>
          <w:tab w:val="left" w:pos="708"/>
        </w:tabs>
        <w:suppressAutoHyphens/>
        <w:spacing w:before="29"/>
        <w:ind w:left="0" w:firstLine="0"/>
        <w:jc w:val="both"/>
        <w:rPr>
          <w:rFonts w:ascii="Times New Roman" w:hAnsi="Times New Roman"/>
          <w:szCs w:val="22"/>
          <w:lang w:eastAsia="zh-CN"/>
        </w:rPr>
      </w:pPr>
      <w:r w:rsidRPr="00360362">
        <w:rPr>
          <w:rFonts w:ascii="Times New Roman" w:hAnsi="Times New Roman"/>
          <w:bCs/>
          <w:szCs w:val="22"/>
          <w:lang w:eastAsia="zh-CN"/>
        </w:rPr>
        <w:t xml:space="preserve">atsiranda uždelsimų, kliūčių ar trukdymų, kurių atsiradimui PARDAVĖJAS neturi įtakos ir už kuriuos jis neatsako bei kurie sukelti ir priskirtini tretiesiems asmenims (įskaitant valstybės ir </w:t>
      </w:r>
      <w:r>
        <w:rPr>
          <w:rFonts w:ascii="Times New Roman" w:hAnsi="Times New Roman"/>
          <w:bCs/>
          <w:szCs w:val="22"/>
          <w:lang w:eastAsia="zh-CN"/>
        </w:rPr>
        <w:t>(</w:t>
      </w:r>
      <w:r w:rsidRPr="00360362">
        <w:rPr>
          <w:rFonts w:ascii="Times New Roman" w:hAnsi="Times New Roman"/>
          <w:bCs/>
          <w:szCs w:val="22"/>
          <w:lang w:eastAsia="zh-CN"/>
        </w:rPr>
        <w:t>ar</w:t>
      </w:r>
      <w:r>
        <w:rPr>
          <w:rFonts w:ascii="Times New Roman" w:hAnsi="Times New Roman"/>
          <w:bCs/>
          <w:szCs w:val="22"/>
          <w:lang w:eastAsia="zh-CN"/>
        </w:rPr>
        <w:t>)</w:t>
      </w:r>
      <w:r w:rsidRPr="00360362">
        <w:rPr>
          <w:rFonts w:ascii="Times New Roman" w:hAnsi="Times New Roman"/>
          <w:bCs/>
          <w:szCs w:val="22"/>
          <w:lang w:eastAsia="zh-CN"/>
        </w:rPr>
        <w:t xml:space="preserve"> savivaldos institucijų ir </w:t>
      </w:r>
      <w:r>
        <w:rPr>
          <w:rFonts w:ascii="Times New Roman" w:hAnsi="Times New Roman"/>
          <w:bCs/>
          <w:szCs w:val="22"/>
          <w:lang w:eastAsia="zh-CN"/>
        </w:rPr>
        <w:t>(</w:t>
      </w:r>
      <w:r w:rsidRPr="00360362">
        <w:rPr>
          <w:rFonts w:ascii="Times New Roman" w:hAnsi="Times New Roman"/>
          <w:bCs/>
          <w:szCs w:val="22"/>
          <w:lang w:eastAsia="zh-CN"/>
        </w:rPr>
        <w:t>ar</w:t>
      </w:r>
      <w:r>
        <w:rPr>
          <w:rFonts w:ascii="Times New Roman" w:hAnsi="Times New Roman"/>
          <w:bCs/>
          <w:szCs w:val="22"/>
          <w:lang w:eastAsia="zh-CN"/>
        </w:rPr>
        <w:t>)</w:t>
      </w:r>
      <w:r w:rsidRPr="00360362">
        <w:rPr>
          <w:rFonts w:ascii="Times New Roman" w:hAnsi="Times New Roman"/>
          <w:bCs/>
          <w:szCs w:val="22"/>
          <w:lang w:eastAsia="zh-CN"/>
        </w:rPr>
        <w:t xml:space="preserve"> kitų trečiųjų asmenų veiksmus / neveikimus derinant dokumentus, teikiant būtiną informaciją sutarties vykdymui ir kt.). Trečiaisiais asmenimis nelaikomi ir tuo pagrindu terminas negali būti pratęstas – ūkio subjektai, kurio pajėgumais remiamasi; subteikėjai; ir bet kokie kiti asmenys, kuriuos ir PARDAVĖJĄ sieja sutartiniai teisiniai santykiai;</w:t>
      </w:r>
    </w:p>
    <w:p w14:paraId="15C49ED4" w14:textId="77777777" w:rsidR="001F67AA" w:rsidRPr="00360362" w:rsidRDefault="001F67AA" w:rsidP="001F67AA">
      <w:pPr>
        <w:widowControl w:val="0"/>
        <w:numPr>
          <w:ilvl w:val="2"/>
          <w:numId w:val="1"/>
        </w:numPr>
        <w:tabs>
          <w:tab w:val="left" w:pos="142"/>
          <w:tab w:val="left" w:pos="708"/>
        </w:tabs>
        <w:suppressAutoHyphens/>
        <w:spacing w:before="29"/>
        <w:ind w:left="0" w:firstLine="0"/>
        <w:jc w:val="both"/>
        <w:rPr>
          <w:rFonts w:ascii="Times New Roman" w:hAnsi="Times New Roman"/>
          <w:szCs w:val="22"/>
          <w:lang w:eastAsia="zh-CN"/>
        </w:rPr>
      </w:pPr>
      <w:r w:rsidRPr="00360362">
        <w:rPr>
          <w:rFonts w:ascii="Times New Roman" w:hAnsi="Times New Roman"/>
          <w:bCs/>
          <w:szCs w:val="22"/>
          <w:lang w:eastAsia="zh-CN"/>
        </w:rPr>
        <w:t>dėl teisės aktų, kurie turi įtakos sutartinių prievolių vykdymui, pasikeitimo, panaikinimo, naujų teisės aktų įsigaliojimo;</w:t>
      </w:r>
    </w:p>
    <w:p w14:paraId="330DE2B0" w14:textId="77777777" w:rsidR="001F67AA" w:rsidRPr="00181CB6" w:rsidRDefault="001F67AA" w:rsidP="001F67AA">
      <w:pPr>
        <w:widowControl w:val="0"/>
        <w:numPr>
          <w:ilvl w:val="2"/>
          <w:numId w:val="1"/>
        </w:numPr>
        <w:tabs>
          <w:tab w:val="left" w:pos="142"/>
          <w:tab w:val="left" w:pos="708"/>
        </w:tabs>
        <w:suppressAutoHyphens/>
        <w:spacing w:before="29"/>
        <w:ind w:left="0" w:firstLine="0"/>
        <w:jc w:val="both"/>
        <w:rPr>
          <w:rFonts w:ascii="Times New Roman" w:hAnsi="Times New Roman"/>
          <w:szCs w:val="22"/>
          <w:lang w:eastAsia="zh-CN"/>
        </w:rPr>
      </w:pPr>
      <w:r w:rsidRPr="00360362">
        <w:rPr>
          <w:rFonts w:ascii="Times New Roman" w:hAnsi="Times New Roman"/>
          <w:bCs/>
          <w:szCs w:val="22"/>
          <w:lang w:eastAsia="zh-CN"/>
        </w:rPr>
        <w:t>esant kitoms nenumatytoms aplinkybėms, kurių atsiradimo ŠALYS negalėjo numatyti pasiūlymo pateikimo, sutarties sudarymo metu, šių aplinkybių negali kontroliuoti ir jų kilimo rizikos neprisiėmė nė viena iš ŠALIŲ.</w:t>
      </w:r>
    </w:p>
    <w:p w14:paraId="36BE5234" w14:textId="77777777" w:rsidR="001F67AA" w:rsidRPr="00360362" w:rsidRDefault="001F67AA" w:rsidP="001F67AA">
      <w:pPr>
        <w:numPr>
          <w:ilvl w:val="1"/>
          <w:numId w:val="1"/>
        </w:numPr>
        <w:tabs>
          <w:tab w:val="left" w:pos="426"/>
        </w:tabs>
        <w:spacing w:before="29"/>
        <w:ind w:left="0" w:firstLine="0"/>
        <w:contextualSpacing/>
        <w:jc w:val="both"/>
        <w:rPr>
          <w:rFonts w:ascii="Times New Roman" w:hAnsi="Times New Roman"/>
          <w:szCs w:val="22"/>
        </w:rPr>
      </w:pPr>
      <w:r w:rsidRPr="00360362">
        <w:rPr>
          <w:rFonts w:ascii="Times New Roman" w:hAnsi="Times New Roman"/>
          <w:szCs w:val="22"/>
        </w:rPr>
        <w:t xml:space="preserve">Tuo atveju, jeigu dėl nuo PARDAVĖJO nepriklausančių aplinkybių PARDAVĖJAS negali pristatyti PARDAVĖJO pasiūlyme pasiūlytų prekių modelio (pvz., gamintojas nutraukia konkrečios prekės modelio gamybą ir pan. (tokiais atvejais prekių pristatymo PARDAVĖJUI terminų praleidimas ir pan. nėra laikoma nuo PARDAVĖJO nepriklausančia aplinkybe)), PARDAVĖJAS turi teisę PIRKĖJUI siūlyti pateikti analogiškas prekes, kurių visos savybės ir funkcionalumai bei kokybė atitinka sutarties 1 priede keliamus </w:t>
      </w:r>
      <w:r w:rsidRPr="00360362">
        <w:rPr>
          <w:rFonts w:ascii="Times New Roman" w:hAnsi="Times New Roman"/>
          <w:szCs w:val="22"/>
        </w:rPr>
        <w:lastRenderedPageBreak/>
        <w:t>reikalavimus bei PARDAVĖJO pasiūlytos prekių technines charakteristikas ir funkcionalumą bei kokybę. Bet kokiu atveju šiame punkte nurodytų aplinkybių atsiradimas negali turėti įtakos sutarties kainai ar bet kuriai iš jos sudedamųjų dalių. Prekių keitimas įforminamas raštu kaip sutarties pakeitimas, kuris pasirašomas tarp PIRKĖJO ir PARDAVĖJO.</w:t>
      </w:r>
    </w:p>
    <w:p w14:paraId="3E646DAE" w14:textId="77777777" w:rsidR="001F67AA" w:rsidRPr="00360362" w:rsidRDefault="001F67AA" w:rsidP="001F67AA">
      <w:pPr>
        <w:numPr>
          <w:ilvl w:val="1"/>
          <w:numId w:val="1"/>
        </w:numPr>
        <w:tabs>
          <w:tab w:val="left" w:pos="426"/>
        </w:tabs>
        <w:spacing w:before="29"/>
        <w:ind w:left="0" w:firstLine="0"/>
        <w:contextualSpacing/>
        <w:jc w:val="both"/>
        <w:rPr>
          <w:rFonts w:ascii="Times New Roman" w:hAnsi="Times New Roman"/>
          <w:szCs w:val="22"/>
        </w:rPr>
      </w:pPr>
      <w:r w:rsidRPr="00360362">
        <w:rPr>
          <w:rFonts w:ascii="Times New Roman" w:hAnsi="Times New Roman"/>
          <w:szCs w:val="22"/>
        </w:rPr>
        <w:t>Vykdydamas sutartį ir pristatydamas sutartyje numatytas prekes, PARDAVĖJAS elgsis sąžiningai ir protingai bei visomis išgalėmis stengsis užtikrinti, kad prekių tiekimas labiausiai atitiktų PIRKĖJO interesus.</w:t>
      </w:r>
    </w:p>
    <w:p w14:paraId="2DD08F6B" w14:textId="77777777" w:rsidR="001F67AA" w:rsidRPr="00360362" w:rsidRDefault="001F67AA" w:rsidP="001F67AA">
      <w:pPr>
        <w:widowControl w:val="0"/>
        <w:tabs>
          <w:tab w:val="left" w:pos="142"/>
          <w:tab w:val="left" w:pos="708"/>
        </w:tabs>
        <w:suppressAutoHyphens/>
        <w:spacing w:before="29"/>
        <w:rPr>
          <w:rFonts w:ascii="Times New Roman" w:hAnsi="Times New Roman"/>
          <w:szCs w:val="22"/>
          <w:lang w:eastAsia="zh-CN"/>
        </w:rPr>
      </w:pPr>
    </w:p>
    <w:p w14:paraId="351AC23B" w14:textId="77777777" w:rsidR="001F67AA" w:rsidRPr="00360362" w:rsidRDefault="001F67AA" w:rsidP="001F67AA">
      <w:pPr>
        <w:widowControl w:val="0"/>
        <w:numPr>
          <w:ilvl w:val="0"/>
          <w:numId w:val="1"/>
        </w:numPr>
        <w:tabs>
          <w:tab w:val="left" w:pos="142"/>
          <w:tab w:val="left" w:pos="567"/>
        </w:tabs>
        <w:suppressAutoHyphens/>
        <w:spacing w:before="29"/>
        <w:ind w:left="0" w:firstLine="0"/>
        <w:rPr>
          <w:rFonts w:ascii="Times New Roman" w:hAnsi="Times New Roman"/>
          <w:szCs w:val="22"/>
          <w:lang w:eastAsia="zh-CN"/>
        </w:rPr>
      </w:pPr>
      <w:r w:rsidRPr="00360362">
        <w:rPr>
          <w:rFonts w:ascii="Times New Roman" w:hAnsi="Times New Roman"/>
          <w:b/>
          <w:szCs w:val="22"/>
          <w:lang w:eastAsia="zh-CN"/>
        </w:rPr>
        <w:t>ŠALIŲ ĮSIPAREIGOJIMAI</w:t>
      </w:r>
    </w:p>
    <w:p w14:paraId="5E9A1A6A" w14:textId="77777777" w:rsidR="001F67AA" w:rsidRPr="00360362" w:rsidRDefault="001F67AA" w:rsidP="001F67AA">
      <w:pPr>
        <w:widowControl w:val="0"/>
        <w:numPr>
          <w:ilvl w:val="1"/>
          <w:numId w:val="1"/>
        </w:numPr>
        <w:suppressLineNumbers/>
        <w:tabs>
          <w:tab w:val="left" w:pos="142"/>
          <w:tab w:val="left" w:pos="567"/>
          <w:tab w:val="center" w:pos="4799"/>
          <w:tab w:val="right" w:pos="9598"/>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szCs w:val="22"/>
          <w:shd w:val="clear" w:color="auto" w:fill="FFFFFF"/>
          <w:lang w:eastAsia="zh-CN"/>
        </w:rPr>
        <w:t xml:space="preserve">PARDAVĖJAS įsipareigoja: </w:t>
      </w:r>
    </w:p>
    <w:p w14:paraId="58F42B33" w14:textId="77777777" w:rsidR="001F67AA" w:rsidRPr="00360362" w:rsidRDefault="001F67AA" w:rsidP="001F67AA">
      <w:pPr>
        <w:widowControl w:val="0"/>
        <w:numPr>
          <w:ilvl w:val="2"/>
          <w:numId w:val="1"/>
        </w:numPr>
        <w:suppressLineNumbers/>
        <w:tabs>
          <w:tab w:val="left" w:pos="142"/>
          <w:tab w:val="left" w:pos="567"/>
          <w:tab w:val="center" w:pos="4799"/>
          <w:tab w:val="right" w:pos="9598"/>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color w:val="00000A"/>
          <w:szCs w:val="22"/>
          <w:lang w:eastAsia="zh-CN"/>
        </w:rPr>
        <w:t>tinkamai, sąžiningai ir laiku vykdyti sutartį;</w:t>
      </w:r>
    </w:p>
    <w:p w14:paraId="2A2A2370" w14:textId="77777777" w:rsidR="001F67AA" w:rsidRPr="00360362" w:rsidRDefault="001F67AA" w:rsidP="001F67AA">
      <w:pPr>
        <w:widowControl w:val="0"/>
        <w:numPr>
          <w:ilvl w:val="2"/>
          <w:numId w:val="1"/>
        </w:numPr>
        <w:suppressLineNumbers/>
        <w:tabs>
          <w:tab w:val="left" w:pos="142"/>
          <w:tab w:val="left" w:pos="567"/>
          <w:tab w:val="center" w:pos="4799"/>
          <w:tab w:val="right" w:pos="9598"/>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color w:val="00000A"/>
          <w:szCs w:val="22"/>
          <w:lang w:eastAsia="zh-CN"/>
        </w:rPr>
        <w:t>parduoti naujas, kokybiškas, sutarties ir jos priedų reikalavimus atitinkančias prekes;</w:t>
      </w:r>
    </w:p>
    <w:p w14:paraId="2D9E4659" w14:textId="77777777" w:rsidR="001F67AA" w:rsidRPr="00360362" w:rsidRDefault="001F67AA" w:rsidP="001F67AA">
      <w:pPr>
        <w:widowControl w:val="0"/>
        <w:numPr>
          <w:ilvl w:val="2"/>
          <w:numId w:val="1"/>
        </w:numPr>
        <w:suppressLineNumbers/>
        <w:tabs>
          <w:tab w:val="left" w:pos="142"/>
          <w:tab w:val="left" w:pos="567"/>
          <w:tab w:val="center" w:pos="4799"/>
          <w:tab w:val="right" w:pos="9598"/>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szCs w:val="22"/>
          <w:shd w:val="clear" w:color="auto" w:fill="FFFFFF"/>
          <w:lang w:eastAsia="zh-CN"/>
        </w:rPr>
        <w:t xml:space="preserve">savo lėšomis ir nustatytu terminu pristatyti prekes į </w:t>
      </w:r>
      <w:r w:rsidRPr="002A00CC">
        <w:rPr>
          <w:rFonts w:ascii="Times New Roman" w:hAnsi="Times New Roman"/>
          <w:szCs w:val="22"/>
          <w:shd w:val="clear" w:color="auto" w:fill="FFFFFF"/>
          <w:lang w:eastAsia="zh-CN"/>
        </w:rPr>
        <w:t>sutarties 2.4 p.</w:t>
      </w:r>
      <w:r w:rsidRPr="00360362">
        <w:rPr>
          <w:rFonts w:ascii="Times New Roman" w:hAnsi="Times New Roman"/>
          <w:szCs w:val="22"/>
          <w:shd w:val="clear" w:color="auto" w:fill="FFFFFF"/>
          <w:lang w:eastAsia="zh-CN"/>
        </w:rPr>
        <w:t xml:space="preserve"> nurodytą vietą;</w:t>
      </w:r>
    </w:p>
    <w:p w14:paraId="2BFD82D3" w14:textId="77777777" w:rsidR="001F67AA" w:rsidRPr="00360362" w:rsidRDefault="001F67AA" w:rsidP="001F67AA">
      <w:pPr>
        <w:widowControl w:val="0"/>
        <w:numPr>
          <w:ilvl w:val="2"/>
          <w:numId w:val="1"/>
        </w:numPr>
        <w:suppressLineNumbers/>
        <w:tabs>
          <w:tab w:val="left" w:pos="142"/>
          <w:tab w:val="left" w:pos="567"/>
          <w:tab w:val="center" w:pos="4799"/>
          <w:tab w:val="right" w:pos="9598"/>
        </w:tabs>
        <w:suppressAutoHyphens/>
        <w:spacing w:before="29"/>
        <w:ind w:left="0" w:firstLine="0"/>
        <w:contextualSpacing/>
        <w:jc w:val="both"/>
        <w:rPr>
          <w:rFonts w:ascii="Times New Roman" w:hAnsi="Times New Roman"/>
          <w:color w:val="00000A"/>
          <w:szCs w:val="22"/>
          <w:lang w:eastAsia="zh-CN"/>
        </w:rPr>
      </w:pPr>
      <w:r w:rsidRPr="00360362">
        <w:rPr>
          <w:rFonts w:ascii="Times New Roman" w:hAnsi="Times New Roman"/>
          <w:szCs w:val="22"/>
          <w:shd w:val="clear" w:color="auto" w:fill="FFFFFF"/>
          <w:lang w:eastAsia="zh-CN"/>
        </w:rPr>
        <w:t>prisiimti prekių atsitiktinio žuvimo ar sugedimo riziką iki prekių pristatymo vietos, taip pat prekių sugadinimo riziką iškrovimo metu iš PARDAVĖJO transporto PIRKĖJO nurodytoje prekių pristatymo vietoje;</w:t>
      </w:r>
    </w:p>
    <w:p w14:paraId="37909EDC" w14:textId="77777777" w:rsidR="001F67AA" w:rsidRPr="00360362" w:rsidRDefault="001F67AA" w:rsidP="001F67AA">
      <w:pPr>
        <w:widowControl w:val="0"/>
        <w:numPr>
          <w:ilvl w:val="2"/>
          <w:numId w:val="1"/>
        </w:numPr>
        <w:suppressLineNumbers/>
        <w:tabs>
          <w:tab w:val="left" w:pos="142"/>
          <w:tab w:val="left" w:pos="567"/>
          <w:tab w:val="center" w:pos="4799"/>
          <w:tab w:val="right" w:pos="9598"/>
        </w:tabs>
        <w:suppressAutoHyphens/>
        <w:spacing w:before="29"/>
        <w:ind w:left="0" w:firstLine="0"/>
        <w:contextualSpacing/>
        <w:jc w:val="both"/>
        <w:rPr>
          <w:rFonts w:ascii="Times New Roman" w:hAnsi="Times New Roman"/>
          <w:color w:val="00000A"/>
          <w:szCs w:val="22"/>
          <w:lang w:eastAsia="zh-CN"/>
        </w:rPr>
      </w:pPr>
      <w:r w:rsidRPr="00360362">
        <w:rPr>
          <w:rFonts w:ascii="Times New Roman" w:hAnsi="Times New Roman"/>
          <w:szCs w:val="22"/>
          <w:shd w:val="clear" w:color="auto" w:fill="FFFFFF"/>
          <w:lang w:eastAsia="zh-CN"/>
        </w:rPr>
        <w:t xml:space="preserve">kartu su prekėmis pateikti PIRKĖJUI </w:t>
      </w:r>
      <w:r w:rsidRPr="00CD568D">
        <w:rPr>
          <w:rFonts w:ascii="Times New Roman" w:hAnsi="Times New Roman"/>
          <w:szCs w:val="22"/>
          <w:shd w:val="clear" w:color="auto" w:fill="FFFFFF"/>
          <w:lang w:eastAsia="zh-CN"/>
        </w:rPr>
        <w:t xml:space="preserve">trumpą naudojimo, </w:t>
      </w:r>
      <w:r w:rsidRPr="00360362">
        <w:rPr>
          <w:rFonts w:ascii="Times New Roman" w:hAnsi="Times New Roman"/>
          <w:szCs w:val="22"/>
          <w:shd w:val="clear" w:color="auto" w:fill="FFFFFF"/>
          <w:lang w:eastAsia="zh-CN"/>
        </w:rPr>
        <w:t>priežiūros instrukcijas</w:t>
      </w:r>
      <w:r>
        <w:rPr>
          <w:rFonts w:ascii="Times New Roman" w:hAnsi="Times New Roman"/>
          <w:szCs w:val="22"/>
          <w:shd w:val="clear" w:color="auto" w:fill="FFFFFF"/>
          <w:lang w:eastAsia="zh-CN"/>
        </w:rPr>
        <w:t xml:space="preserve"> </w:t>
      </w:r>
      <w:r w:rsidRPr="00CD568D">
        <w:rPr>
          <w:rFonts w:ascii="Times New Roman" w:hAnsi="Times New Roman"/>
          <w:szCs w:val="22"/>
          <w:shd w:val="clear" w:color="auto" w:fill="FFFFFF"/>
          <w:lang w:eastAsia="zh-CN"/>
        </w:rPr>
        <w:t>bei kitą būtiną informaciją lietuvių kalba,</w:t>
      </w:r>
      <w:r w:rsidRPr="00360362">
        <w:rPr>
          <w:rFonts w:ascii="Times New Roman" w:hAnsi="Times New Roman"/>
          <w:szCs w:val="22"/>
          <w:shd w:val="clear" w:color="auto" w:fill="FFFFFF"/>
          <w:lang w:eastAsia="zh-CN"/>
        </w:rPr>
        <w:t xml:space="preserve"> bei nemokamai konsultuoti PIRKĖJĄ su Pirkimo objektu ar kitais su PARDAVĖJO sutartiniais įsipareigojimais susijusiais klausimais;</w:t>
      </w:r>
    </w:p>
    <w:p w14:paraId="422B3F54" w14:textId="77777777" w:rsidR="001F67AA" w:rsidRPr="00360362" w:rsidRDefault="001F67AA" w:rsidP="001F67AA">
      <w:pPr>
        <w:widowControl w:val="0"/>
        <w:numPr>
          <w:ilvl w:val="2"/>
          <w:numId w:val="1"/>
        </w:numPr>
        <w:suppressLineNumbers/>
        <w:tabs>
          <w:tab w:val="left" w:pos="142"/>
          <w:tab w:val="left" w:pos="567"/>
          <w:tab w:val="center" w:pos="4799"/>
          <w:tab w:val="right" w:pos="9598"/>
        </w:tabs>
        <w:suppressAutoHyphens/>
        <w:spacing w:before="29"/>
        <w:ind w:left="0" w:firstLine="0"/>
        <w:contextualSpacing/>
        <w:jc w:val="both"/>
        <w:rPr>
          <w:rFonts w:ascii="Times New Roman" w:hAnsi="Times New Roman"/>
          <w:color w:val="00000A"/>
          <w:szCs w:val="22"/>
          <w:lang w:eastAsia="zh-CN"/>
        </w:rPr>
      </w:pPr>
      <w:r w:rsidRPr="00360362">
        <w:rPr>
          <w:rFonts w:ascii="Times New Roman" w:hAnsi="Times New Roman"/>
          <w:szCs w:val="22"/>
          <w:shd w:val="clear" w:color="auto" w:fill="FFFFFF"/>
          <w:lang w:eastAsia="zh-CN"/>
        </w:rPr>
        <w:t xml:space="preserve">užtikrinti prekių kokybę ir trūkumų šalinimą sutartyje nustatytais terminais visą garantinį terminą, įskaitant atvejus, jei sutartis baigiasi ar nutraukiama anksčiau nei pasibaigia garantinis terminas. </w:t>
      </w:r>
    </w:p>
    <w:p w14:paraId="10295874" w14:textId="77777777" w:rsidR="001F67AA" w:rsidRPr="00213E49" w:rsidRDefault="001F67AA" w:rsidP="001F67AA">
      <w:pPr>
        <w:widowControl w:val="0"/>
        <w:numPr>
          <w:ilvl w:val="2"/>
          <w:numId w:val="1"/>
        </w:numPr>
        <w:suppressLineNumbers/>
        <w:tabs>
          <w:tab w:val="left" w:pos="142"/>
          <w:tab w:val="left" w:pos="567"/>
          <w:tab w:val="center" w:pos="4799"/>
          <w:tab w:val="right" w:pos="9598"/>
        </w:tabs>
        <w:suppressAutoHyphens/>
        <w:spacing w:before="29"/>
        <w:ind w:left="0" w:firstLine="0"/>
        <w:contextualSpacing/>
        <w:jc w:val="both"/>
        <w:rPr>
          <w:rFonts w:ascii="Times New Roman" w:hAnsi="Times New Roman"/>
          <w:color w:val="00000A"/>
          <w:szCs w:val="22"/>
          <w:lang w:eastAsia="zh-CN"/>
        </w:rPr>
      </w:pPr>
      <w:r w:rsidRPr="00213E49">
        <w:rPr>
          <w:rFonts w:ascii="Times New Roman" w:hAnsi="Times New Roman"/>
          <w:szCs w:val="22"/>
          <w:shd w:val="clear" w:color="auto" w:fill="FFFFFF"/>
          <w:lang w:eastAsia="zh-CN"/>
        </w:rPr>
        <w:t>kartu su pristatytomis prekėmis pateikti prekių perdavimo-priėmimo aktą;</w:t>
      </w:r>
    </w:p>
    <w:p w14:paraId="1D3312F0" w14:textId="77777777" w:rsidR="001F67AA" w:rsidRPr="00213E49" w:rsidRDefault="001F67AA" w:rsidP="001F67AA">
      <w:pPr>
        <w:widowControl w:val="0"/>
        <w:numPr>
          <w:ilvl w:val="2"/>
          <w:numId w:val="1"/>
        </w:numPr>
        <w:suppressLineNumbers/>
        <w:tabs>
          <w:tab w:val="left" w:pos="142"/>
          <w:tab w:val="left" w:pos="567"/>
          <w:tab w:val="center" w:pos="4799"/>
          <w:tab w:val="right" w:pos="9598"/>
        </w:tabs>
        <w:suppressAutoHyphens/>
        <w:spacing w:before="29"/>
        <w:ind w:left="0" w:firstLine="0"/>
        <w:contextualSpacing/>
        <w:jc w:val="both"/>
        <w:rPr>
          <w:rFonts w:ascii="Times New Roman" w:hAnsi="Times New Roman"/>
          <w:color w:val="00000A"/>
          <w:szCs w:val="22"/>
          <w:lang w:eastAsia="zh-CN"/>
        </w:rPr>
      </w:pPr>
      <w:r w:rsidRPr="00213E49">
        <w:rPr>
          <w:rFonts w:ascii="Times New Roman" w:hAnsi="Times New Roman"/>
          <w:szCs w:val="22"/>
        </w:rPr>
        <w:t>sutartyje nustatyta tvarka, sąlygomis ir terminais perduoti PIRKĖJO nuosavybėn prekes ir visas su prekėmis susijusias teises nuo prekių perdavimo</w:t>
      </w:r>
      <w:r w:rsidRPr="00213E49">
        <w:rPr>
          <w:rFonts w:ascii="Times New Roman" w:hAnsi="Times New Roman"/>
          <w:szCs w:val="22"/>
          <w:shd w:val="clear" w:color="auto" w:fill="FFFFFF"/>
          <w:lang w:eastAsia="zh-CN"/>
        </w:rPr>
        <w:t>-</w:t>
      </w:r>
      <w:r w:rsidRPr="00213E49">
        <w:rPr>
          <w:rFonts w:ascii="Times New Roman" w:hAnsi="Times New Roman"/>
          <w:szCs w:val="22"/>
        </w:rPr>
        <w:t>priėmimo akto pasirašymo momento;</w:t>
      </w:r>
    </w:p>
    <w:p w14:paraId="4B6A4EE3" w14:textId="77777777" w:rsidR="001F67AA" w:rsidRPr="00213E49" w:rsidRDefault="001F67AA" w:rsidP="001F67AA">
      <w:pPr>
        <w:widowControl w:val="0"/>
        <w:numPr>
          <w:ilvl w:val="2"/>
          <w:numId w:val="1"/>
        </w:numPr>
        <w:suppressLineNumbers/>
        <w:tabs>
          <w:tab w:val="left" w:pos="142"/>
          <w:tab w:val="left" w:pos="567"/>
          <w:tab w:val="center" w:pos="709"/>
          <w:tab w:val="right" w:pos="9598"/>
        </w:tabs>
        <w:suppressAutoHyphens/>
        <w:spacing w:before="29"/>
        <w:ind w:left="0" w:firstLine="0"/>
        <w:contextualSpacing/>
        <w:jc w:val="both"/>
        <w:rPr>
          <w:rFonts w:ascii="Times New Roman" w:hAnsi="Times New Roman"/>
          <w:color w:val="00000A"/>
          <w:szCs w:val="22"/>
          <w:lang w:eastAsia="zh-CN"/>
        </w:rPr>
      </w:pPr>
      <w:r w:rsidRPr="00213E49">
        <w:rPr>
          <w:rFonts w:ascii="Times New Roman" w:hAnsi="Times New Roman"/>
          <w:szCs w:val="22"/>
          <w:shd w:val="clear" w:color="auto" w:fill="FFFFFF"/>
          <w:lang w:eastAsia="zh-CN"/>
        </w:rPr>
        <w:t>nedelsiant raštu informuoti PIRKĖJĄ apie bet kurias aplinkybes, kurios trukdo ar gali sutrukdyti PARADVĖJUI tinkamai vykdyti sutartinius įsipareigojimus;</w:t>
      </w:r>
    </w:p>
    <w:p w14:paraId="4861422A" w14:textId="77777777" w:rsidR="001F67AA" w:rsidRPr="00E54D73" w:rsidRDefault="001F67AA" w:rsidP="001F67AA">
      <w:pPr>
        <w:widowControl w:val="0"/>
        <w:numPr>
          <w:ilvl w:val="2"/>
          <w:numId w:val="1"/>
        </w:numPr>
        <w:suppressLineNumbers/>
        <w:tabs>
          <w:tab w:val="left" w:pos="142"/>
          <w:tab w:val="left" w:pos="567"/>
          <w:tab w:val="center" w:pos="709"/>
          <w:tab w:val="right" w:pos="9598"/>
        </w:tabs>
        <w:suppressAutoHyphens/>
        <w:spacing w:before="29"/>
        <w:ind w:left="0" w:firstLine="0"/>
        <w:contextualSpacing/>
        <w:jc w:val="both"/>
        <w:rPr>
          <w:rFonts w:ascii="Times New Roman" w:hAnsi="Times New Roman"/>
          <w:szCs w:val="22"/>
          <w:lang w:eastAsia="zh-CN"/>
        </w:rPr>
      </w:pPr>
      <w:r w:rsidRPr="00E54D73">
        <w:rPr>
          <w:rFonts w:ascii="Times New Roman" w:hAnsi="Times New Roman"/>
          <w:szCs w:val="22"/>
          <w:shd w:val="clear" w:color="auto" w:fill="FFFFFF"/>
          <w:lang w:eastAsia="zh-CN"/>
        </w:rPr>
        <w:t xml:space="preserve">pristačius nekokybiškas prekes, ar naudojimo metu išaiškėjus prekių gamykliniams defektams, per PIRKĖJO nurodytą protingą terminą, </w:t>
      </w:r>
      <w:r w:rsidRPr="00E54D73">
        <w:rPr>
          <w:rFonts w:ascii="Times New Roman" w:hAnsi="Times New Roman"/>
          <w:szCs w:val="22"/>
        </w:rPr>
        <w:t>savo finansais ir ištekliais,</w:t>
      </w:r>
      <w:r w:rsidRPr="00E54D73">
        <w:rPr>
          <w:rFonts w:ascii="Times New Roman" w:hAnsi="Times New Roman"/>
          <w:szCs w:val="22"/>
          <w:shd w:val="clear" w:color="auto" w:fill="FFFFFF"/>
          <w:lang w:eastAsia="zh-CN"/>
        </w:rPr>
        <w:t xml:space="preserve"> pakeisti į kokybiškas prekes, atitinkančias</w:t>
      </w:r>
      <w:r w:rsidRPr="009758D2">
        <w:rPr>
          <w:rFonts w:ascii="Times New Roman" w:hAnsi="Times New Roman"/>
          <w:szCs w:val="22"/>
        </w:rPr>
        <w:t xml:space="preserve"> </w:t>
      </w:r>
      <w:r w:rsidRPr="00360362">
        <w:rPr>
          <w:rFonts w:ascii="Times New Roman" w:hAnsi="Times New Roman"/>
          <w:szCs w:val="22"/>
        </w:rPr>
        <w:t xml:space="preserve">sutarties 1 priede </w:t>
      </w:r>
      <w:r w:rsidRPr="00E54D73">
        <w:rPr>
          <w:rFonts w:ascii="Times New Roman" w:hAnsi="Times New Roman"/>
          <w:szCs w:val="22"/>
          <w:shd w:val="clear" w:color="auto" w:fill="FFFFFF"/>
          <w:lang w:eastAsia="zh-CN"/>
        </w:rPr>
        <w:t>keltus reikalavimus;</w:t>
      </w:r>
    </w:p>
    <w:p w14:paraId="56342E15" w14:textId="77777777" w:rsidR="001F67AA" w:rsidRPr="00213E49" w:rsidRDefault="001F67AA" w:rsidP="001F67AA">
      <w:pPr>
        <w:widowControl w:val="0"/>
        <w:numPr>
          <w:ilvl w:val="2"/>
          <w:numId w:val="1"/>
        </w:numPr>
        <w:suppressLineNumbers/>
        <w:tabs>
          <w:tab w:val="left" w:pos="142"/>
          <w:tab w:val="left" w:pos="567"/>
          <w:tab w:val="center" w:pos="709"/>
          <w:tab w:val="right" w:pos="9598"/>
        </w:tabs>
        <w:suppressAutoHyphens/>
        <w:spacing w:before="29"/>
        <w:ind w:left="0" w:firstLine="0"/>
        <w:contextualSpacing/>
        <w:jc w:val="both"/>
        <w:rPr>
          <w:rFonts w:ascii="Times New Roman" w:hAnsi="Times New Roman"/>
          <w:color w:val="00000A"/>
          <w:szCs w:val="22"/>
          <w:lang w:eastAsia="zh-CN"/>
        </w:rPr>
      </w:pPr>
      <w:r w:rsidRPr="00213E49">
        <w:rPr>
          <w:rFonts w:ascii="Times New Roman" w:hAnsi="Times New Roman"/>
          <w:szCs w:val="22"/>
          <w:shd w:val="clear" w:color="auto" w:fill="FFFFFF"/>
          <w:lang w:eastAsia="zh-CN"/>
        </w:rPr>
        <w:t>atsižvelgti į sutarties vykdymo metu PIRKĖJO pateiktas pastabas, papildomą informaciją, jei jos bus teikiamos;</w:t>
      </w:r>
    </w:p>
    <w:p w14:paraId="2AD8B9E4" w14:textId="77777777" w:rsidR="001F67AA" w:rsidRPr="00360362" w:rsidRDefault="001F67AA" w:rsidP="001F67AA">
      <w:pPr>
        <w:widowControl w:val="0"/>
        <w:numPr>
          <w:ilvl w:val="2"/>
          <w:numId w:val="1"/>
        </w:numPr>
        <w:tabs>
          <w:tab w:val="left" w:pos="142"/>
          <w:tab w:val="left" w:pos="708"/>
          <w:tab w:val="left" w:pos="1134"/>
        </w:tabs>
        <w:suppressAutoHyphens/>
        <w:spacing w:before="29"/>
        <w:ind w:left="0" w:firstLine="0"/>
        <w:jc w:val="both"/>
        <w:rPr>
          <w:rFonts w:ascii="Times New Roman" w:hAnsi="Times New Roman"/>
          <w:szCs w:val="22"/>
          <w:lang w:eastAsia="zh-CN"/>
        </w:rPr>
      </w:pPr>
      <w:r w:rsidRPr="00360362">
        <w:rPr>
          <w:rFonts w:ascii="Times New Roman" w:hAnsi="Times New Roman"/>
          <w:color w:val="00000A"/>
          <w:szCs w:val="22"/>
          <w:lang w:eastAsia="zh-CN"/>
        </w:rPr>
        <w:t xml:space="preserve">saugoti ir neatskleisti tretiesiems asmenims jokios su šia sutartimi ir </w:t>
      </w:r>
      <w:r>
        <w:rPr>
          <w:rFonts w:ascii="Times New Roman" w:hAnsi="Times New Roman"/>
          <w:color w:val="00000A"/>
          <w:szCs w:val="22"/>
          <w:lang w:eastAsia="zh-CN"/>
        </w:rPr>
        <w:t>(</w:t>
      </w:r>
      <w:r w:rsidRPr="00360362">
        <w:rPr>
          <w:rFonts w:ascii="Times New Roman" w:hAnsi="Times New Roman"/>
          <w:color w:val="00000A"/>
          <w:szCs w:val="22"/>
          <w:lang w:eastAsia="zh-CN"/>
        </w:rPr>
        <w:t>ar</w:t>
      </w:r>
      <w:r>
        <w:rPr>
          <w:rFonts w:ascii="Times New Roman" w:hAnsi="Times New Roman"/>
          <w:color w:val="00000A"/>
          <w:szCs w:val="22"/>
          <w:lang w:eastAsia="zh-CN"/>
        </w:rPr>
        <w:t>)</w:t>
      </w:r>
      <w:r w:rsidRPr="00360362">
        <w:rPr>
          <w:rFonts w:ascii="Times New Roman" w:hAnsi="Times New Roman"/>
          <w:color w:val="00000A"/>
          <w:szCs w:val="22"/>
          <w:lang w:eastAsia="zh-CN"/>
        </w:rPr>
        <w:t xml:space="preserve"> prekių tiekimu susijusios informacijos, bei informacijos, kuri tampa PARDAVĖJUI prieinama dėl šios sutarties vykdymo, nes visa tokia informacija laikoma konfidencialia informacija, kurios atskleidimas padarytų ekonominės žalos PIRKĖJUI. PARDAVĖJAS taip pat įsipareigoja, kad </w:t>
      </w:r>
      <w:r w:rsidRPr="00360362">
        <w:rPr>
          <w:rFonts w:ascii="Times New Roman" w:hAnsi="Times New Roman"/>
          <w:szCs w:val="22"/>
          <w:lang w:eastAsia="zh-CN"/>
        </w:rPr>
        <w:t>konfidencialumo pareigos laikytųsi visi jo darbuotojai, specialistai, subteikėjai, kiti konsultantai ar atstovai;</w:t>
      </w:r>
    </w:p>
    <w:p w14:paraId="576026A2" w14:textId="77777777" w:rsidR="001F67AA" w:rsidRDefault="001F67AA" w:rsidP="001F67AA">
      <w:pPr>
        <w:widowControl w:val="0"/>
        <w:numPr>
          <w:ilvl w:val="2"/>
          <w:numId w:val="1"/>
        </w:numPr>
        <w:tabs>
          <w:tab w:val="left" w:pos="142"/>
          <w:tab w:val="left" w:pos="708"/>
          <w:tab w:val="left" w:pos="1134"/>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 xml:space="preserve">neperleisti savo įsipareigojimų, prisiimtų šia sutartimi, tretiesiems asmenims arba sudaryti </w:t>
      </w:r>
      <w:r w:rsidRPr="00360362">
        <w:rPr>
          <w:rFonts w:ascii="Times New Roman" w:hAnsi="Times New Roman"/>
          <w:noProof/>
          <w:szCs w:val="22"/>
          <w:lang w:eastAsia="zh-CN"/>
        </w:rPr>
        <w:t xml:space="preserve">subteikimo </w:t>
      </w:r>
      <w:r w:rsidRPr="00360362">
        <w:rPr>
          <w:rFonts w:ascii="Times New Roman" w:hAnsi="Times New Roman"/>
          <w:szCs w:val="22"/>
          <w:lang w:eastAsia="zh-CN"/>
        </w:rPr>
        <w:t>sutartį be PIRKĖJO sutikimo;</w:t>
      </w:r>
    </w:p>
    <w:p w14:paraId="1EB707A5" w14:textId="77777777" w:rsidR="001F67AA" w:rsidRPr="00360362" w:rsidRDefault="001F67AA" w:rsidP="001F67AA">
      <w:pPr>
        <w:widowControl w:val="0"/>
        <w:numPr>
          <w:ilvl w:val="2"/>
          <w:numId w:val="1"/>
        </w:numPr>
        <w:suppressLineNumbers/>
        <w:tabs>
          <w:tab w:val="left" w:pos="142"/>
          <w:tab w:val="left" w:pos="567"/>
          <w:tab w:val="center" w:pos="709"/>
          <w:tab w:val="right" w:pos="9598"/>
        </w:tabs>
        <w:suppressAutoHyphens/>
        <w:spacing w:before="29"/>
        <w:ind w:left="0" w:firstLine="0"/>
        <w:contextualSpacing/>
        <w:jc w:val="both"/>
        <w:rPr>
          <w:rFonts w:ascii="Times New Roman" w:hAnsi="Times New Roman"/>
          <w:color w:val="00000A"/>
          <w:szCs w:val="22"/>
          <w:lang w:eastAsia="zh-CN"/>
        </w:rPr>
      </w:pPr>
      <w:r w:rsidRPr="00360362">
        <w:rPr>
          <w:rFonts w:ascii="Times New Roman" w:hAnsi="Times New Roman"/>
          <w:szCs w:val="22"/>
        </w:rPr>
        <w:t xml:space="preserve">tinkamai vykdyti visas kitas prievoles, nustatytas sutartyje, teisės aktuose, taikomuose vykdant sutartį, ir </w:t>
      </w:r>
      <w:r>
        <w:rPr>
          <w:rFonts w:ascii="Times New Roman" w:hAnsi="Times New Roman"/>
          <w:szCs w:val="22"/>
        </w:rPr>
        <w:t>(</w:t>
      </w:r>
      <w:r w:rsidRPr="00360362">
        <w:rPr>
          <w:rFonts w:ascii="Times New Roman" w:hAnsi="Times New Roman"/>
          <w:szCs w:val="22"/>
        </w:rPr>
        <w:t>ar</w:t>
      </w:r>
      <w:r>
        <w:rPr>
          <w:rFonts w:ascii="Times New Roman" w:hAnsi="Times New Roman"/>
          <w:szCs w:val="22"/>
        </w:rPr>
        <w:t>)</w:t>
      </w:r>
      <w:r w:rsidRPr="00360362">
        <w:rPr>
          <w:rFonts w:ascii="Times New Roman" w:hAnsi="Times New Roman"/>
          <w:szCs w:val="22"/>
        </w:rPr>
        <w:t xml:space="preserve"> kylančias iš šios sutarties esmės.</w:t>
      </w:r>
      <w:r w:rsidRPr="00360362">
        <w:rPr>
          <w:rFonts w:ascii="Times New Roman" w:hAnsi="Times New Roman"/>
          <w:szCs w:val="22"/>
          <w:shd w:val="clear" w:color="auto" w:fill="FFFFFF"/>
          <w:lang w:eastAsia="zh-CN"/>
        </w:rPr>
        <w:t xml:space="preserve"> </w:t>
      </w:r>
    </w:p>
    <w:p w14:paraId="6EAD02E8" w14:textId="77777777" w:rsidR="001F67AA" w:rsidRPr="00360362" w:rsidRDefault="001F67AA" w:rsidP="001F67AA">
      <w:pPr>
        <w:numPr>
          <w:ilvl w:val="1"/>
          <w:numId w:val="1"/>
        </w:numPr>
        <w:tabs>
          <w:tab w:val="left" w:pos="426"/>
          <w:tab w:val="left" w:pos="567"/>
        </w:tabs>
        <w:ind w:left="340"/>
        <w:contextualSpacing/>
        <w:rPr>
          <w:rFonts w:ascii="Times New Roman" w:hAnsi="Times New Roman"/>
          <w:b/>
          <w:szCs w:val="22"/>
        </w:rPr>
      </w:pPr>
      <w:r w:rsidRPr="00360362">
        <w:rPr>
          <w:rFonts w:ascii="Times New Roman" w:hAnsi="Times New Roman"/>
          <w:b/>
          <w:szCs w:val="22"/>
        </w:rPr>
        <w:t xml:space="preserve"> PARDAVĖJAS patvirtina ir garantuoja, kad:</w:t>
      </w:r>
    </w:p>
    <w:p w14:paraId="7E55606F" w14:textId="77777777" w:rsidR="001F67AA" w:rsidRPr="00360362" w:rsidRDefault="001F67AA" w:rsidP="001F67AA">
      <w:pPr>
        <w:numPr>
          <w:ilvl w:val="2"/>
          <w:numId w:val="1"/>
        </w:numPr>
        <w:tabs>
          <w:tab w:val="left" w:pos="567"/>
        </w:tabs>
        <w:ind w:left="0" w:firstLine="0"/>
        <w:contextualSpacing/>
        <w:jc w:val="both"/>
        <w:rPr>
          <w:rFonts w:ascii="Times New Roman" w:hAnsi="Times New Roman"/>
          <w:szCs w:val="22"/>
        </w:rPr>
      </w:pPr>
      <w:r w:rsidRPr="00360362">
        <w:rPr>
          <w:rFonts w:ascii="Times New Roman" w:hAnsi="Times New Roman"/>
          <w:szCs w:val="22"/>
        </w:rPr>
        <w:t>turi teisę parduoti prekes, vykdydamas šią veiklą nepažeidžia kitų asmenų teisių ir teisėtų interesų, parduodamos prekės yra naujos, kokybiškos, neturi paslėptų trūkumų, nėra areštuotos, įkeistos ar kitaip apribotas jų valdymas, naudojimas ar disponavimas jomis, prekės nėra teisminio ginčo objektas, PARDAVĖJO teisė disponuoti prekėmis jokiu būdu neatimta ar neapribota;</w:t>
      </w:r>
    </w:p>
    <w:p w14:paraId="2C6180BB" w14:textId="77777777" w:rsidR="001F67AA" w:rsidRPr="00BA72D9" w:rsidRDefault="001F67AA" w:rsidP="001F67AA">
      <w:pPr>
        <w:numPr>
          <w:ilvl w:val="2"/>
          <w:numId w:val="1"/>
        </w:numPr>
        <w:tabs>
          <w:tab w:val="left" w:pos="567"/>
        </w:tabs>
        <w:ind w:left="0" w:firstLine="0"/>
        <w:contextualSpacing/>
        <w:jc w:val="both"/>
        <w:rPr>
          <w:rFonts w:ascii="Times New Roman" w:hAnsi="Times New Roman"/>
          <w:szCs w:val="22"/>
        </w:rPr>
      </w:pPr>
      <w:r w:rsidRPr="00BA72D9">
        <w:rPr>
          <w:rFonts w:ascii="Times New Roman" w:hAnsi="Times New Roman"/>
          <w:szCs w:val="22"/>
        </w:rPr>
        <w:t>sutartį vykdys tik tokią teisę turintys asmenys, net jeigu PARDAVĖJO kvalifikacija dėl teisės verstis atitinkama veikla nebuvo tikrinama Pirkimo metu arba buvo tikrinama ne visa apimtimi;</w:t>
      </w:r>
    </w:p>
    <w:p w14:paraId="339449E5" w14:textId="77777777" w:rsidR="001F67AA" w:rsidRPr="00360362" w:rsidRDefault="001F67AA" w:rsidP="001F67AA">
      <w:pPr>
        <w:numPr>
          <w:ilvl w:val="2"/>
          <w:numId w:val="1"/>
        </w:numPr>
        <w:tabs>
          <w:tab w:val="left" w:pos="567"/>
        </w:tabs>
        <w:ind w:left="0" w:firstLine="0"/>
        <w:contextualSpacing/>
        <w:jc w:val="both"/>
        <w:rPr>
          <w:rFonts w:ascii="Times New Roman" w:hAnsi="Times New Roman"/>
          <w:szCs w:val="22"/>
        </w:rPr>
      </w:pPr>
      <w:r w:rsidRPr="00360362">
        <w:rPr>
          <w:rFonts w:ascii="Times New Roman" w:hAnsi="Times New Roman"/>
          <w:szCs w:val="22"/>
        </w:rPr>
        <w:t>pagal šalies, kurioje PARDAVĖJAS registruotas, teisės aktus jis nėra nemokus, jam nėra iškelta restruktūrizavimo ar bankroto byla, inicijuotos ar pradėtos likvidavimo procedūros, kai jo turtą valdo teismas ar bankroto administratorius, jis nėra su kreditoriais sudaręs taikos sutartį (PARDAVĖJO ir kreditorių susitarimą tęsti PARDAVĖJO veiklą, kai PARDAVĖJAS prisiima tam tikrus įsipareigojimus, o kreditoriai sutinka savo reikalavimus atidėti, sumažinti ar jų atsisakyti), jo veikla nėra sustabdyta ar apribota arba jo padėtis pagal šalies, kurioje jis registruotas, teisės aktus nėra tokia pati ar panaši.</w:t>
      </w:r>
    </w:p>
    <w:p w14:paraId="5AE3A65D" w14:textId="77777777" w:rsidR="001F67AA" w:rsidRPr="00360362" w:rsidRDefault="001F67AA" w:rsidP="001F67AA">
      <w:pPr>
        <w:widowControl w:val="0"/>
        <w:suppressLineNumbers/>
        <w:tabs>
          <w:tab w:val="left" w:pos="142"/>
          <w:tab w:val="left" w:pos="567"/>
          <w:tab w:val="center" w:pos="4799"/>
          <w:tab w:val="right" w:pos="9598"/>
        </w:tabs>
        <w:suppressAutoHyphens/>
        <w:spacing w:before="29"/>
        <w:rPr>
          <w:rFonts w:ascii="Times New Roman" w:hAnsi="Times New Roman"/>
          <w:szCs w:val="22"/>
          <w:shd w:val="clear" w:color="auto" w:fill="FFFFFF"/>
          <w:lang w:eastAsia="zh-CN"/>
        </w:rPr>
      </w:pPr>
    </w:p>
    <w:p w14:paraId="6A722542" w14:textId="77777777" w:rsidR="001F67AA" w:rsidRPr="00927E5D" w:rsidRDefault="001F67AA" w:rsidP="001F67AA">
      <w:pPr>
        <w:widowControl w:val="0"/>
        <w:numPr>
          <w:ilvl w:val="0"/>
          <w:numId w:val="1"/>
        </w:numPr>
        <w:suppressLineNumbers/>
        <w:tabs>
          <w:tab w:val="left" w:pos="142"/>
          <w:tab w:val="left" w:pos="567"/>
          <w:tab w:val="center" w:pos="4799"/>
          <w:tab w:val="right" w:pos="9598"/>
        </w:tabs>
        <w:suppressAutoHyphens/>
        <w:spacing w:before="29"/>
        <w:ind w:left="567" w:hanging="567"/>
        <w:contextualSpacing/>
        <w:rPr>
          <w:rFonts w:ascii="Times New Roman" w:hAnsi="Times New Roman"/>
          <w:b/>
          <w:color w:val="00000A"/>
          <w:szCs w:val="22"/>
          <w:lang w:eastAsia="zh-CN"/>
        </w:rPr>
      </w:pPr>
      <w:r w:rsidRPr="00927E5D">
        <w:rPr>
          <w:rFonts w:ascii="Times New Roman" w:hAnsi="Times New Roman"/>
          <w:b/>
          <w:color w:val="00000A"/>
          <w:szCs w:val="22"/>
          <w:lang w:eastAsia="zh-CN"/>
        </w:rPr>
        <w:t>ŠALIŲ TEISĖS</w:t>
      </w:r>
    </w:p>
    <w:p w14:paraId="380C4F43" w14:textId="77777777" w:rsidR="001F67AA" w:rsidRPr="00360362" w:rsidRDefault="001F67AA" w:rsidP="001F67AA">
      <w:pPr>
        <w:widowControl w:val="0"/>
        <w:numPr>
          <w:ilvl w:val="1"/>
          <w:numId w:val="1"/>
        </w:numPr>
        <w:tabs>
          <w:tab w:val="left" w:pos="142"/>
          <w:tab w:val="left" w:pos="567"/>
          <w:tab w:val="left" w:pos="1134"/>
        </w:tabs>
        <w:suppressAutoHyphens/>
        <w:spacing w:before="29"/>
        <w:ind w:left="0" w:firstLine="0"/>
        <w:rPr>
          <w:rFonts w:ascii="Times New Roman" w:hAnsi="Times New Roman"/>
          <w:b/>
          <w:color w:val="00000A"/>
          <w:szCs w:val="22"/>
          <w:lang w:eastAsia="zh-CN"/>
        </w:rPr>
      </w:pPr>
      <w:r w:rsidRPr="00360362">
        <w:rPr>
          <w:rFonts w:ascii="Times New Roman" w:hAnsi="Times New Roman"/>
          <w:b/>
          <w:color w:val="00000A"/>
          <w:szCs w:val="22"/>
          <w:lang w:eastAsia="zh-CN"/>
        </w:rPr>
        <w:t>PARDAVĖJO teisės:</w:t>
      </w:r>
    </w:p>
    <w:p w14:paraId="4B498199"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reikalauti, kad PIRKĖJAS priimtų faktiškai ir tinkamai perduodamas kokybiškas, sutartyje ir jos prieduose numatytus reikalavimus atitinkančias prekes;</w:t>
      </w:r>
    </w:p>
    <w:p w14:paraId="5DFDB6A1"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lastRenderedPageBreak/>
        <w:t xml:space="preserve">gavus išankstinį PIRKĖJO sutikimą, pakeisti PARDAVĖJO siūlytų prekių modelį pagal </w:t>
      </w:r>
      <w:r w:rsidRPr="0093757F">
        <w:rPr>
          <w:rFonts w:ascii="Times New Roman" w:hAnsi="Times New Roman"/>
          <w:szCs w:val="22"/>
        </w:rPr>
        <w:t>sutarties 2.7 p.;</w:t>
      </w:r>
      <w:r w:rsidRPr="00360362">
        <w:rPr>
          <w:rFonts w:ascii="Times New Roman" w:hAnsi="Times New Roman"/>
          <w:szCs w:val="22"/>
        </w:rPr>
        <w:t xml:space="preserve"> </w:t>
      </w:r>
    </w:p>
    <w:p w14:paraId="6954157A"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reikalauti, kad PIRKĖJAS sumokėtų už faktiškai ir tinkamai perduotas kokybiškas, sutartyje ir jos prieduose numatytus reikalavimus atitinkančias prekes sutartyje nustatyta tvarka, sąlygomis ir terminais;</w:t>
      </w:r>
    </w:p>
    <w:p w14:paraId="59C8E51A"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atsisakyti vykdyti sutartį, jei PIRKĖJAS, pažeisdamas savo įsipareigojimus, nepagrįstai atsisako priimti faktiškai ir tinkamai perduodamas kokybiškas, sutartyje ir jos prieduose numatytus reikalavimus atitinkančias prekes;</w:t>
      </w:r>
    </w:p>
    <w:p w14:paraId="0B09F2FC"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 xml:space="preserve">reikalauti iš PIRKĖJO sumokėti sutartyje numatytas </w:t>
      </w:r>
      <w:r w:rsidRPr="00291CC0">
        <w:rPr>
          <w:rFonts w:ascii="Times New Roman" w:hAnsi="Times New Roman"/>
          <w:szCs w:val="22"/>
        </w:rPr>
        <w:t>netesybas;</w:t>
      </w:r>
      <w:r w:rsidRPr="00360362">
        <w:rPr>
          <w:rFonts w:ascii="Times New Roman" w:hAnsi="Times New Roman"/>
          <w:szCs w:val="22"/>
        </w:rPr>
        <w:t xml:space="preserve"> </w:t>
      </w:r>
    </w:p>
    <w:p w14:paraId="17BB6D8A"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vienašališkai nutraukti sutartį joje nustatyta tvarka, sąlygomis ir terminais;</w:t>
      </w:r>
    </w:p>
    <w:p w14:paraId="0C65FF42"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 xml:space="preserve">naudotis kitomis PARDAVĖJO teisėmis, nurodytomis sutartyje, teisės aktuose, taikomuose vykdant sutartį, ir </w:t>
      </w:r>
      <w:r>
        <w:rPr>
          <w:rFonts w:ascii="Times New Roman" w:hAnsi="Times New Roman"/>
          <w:szCs w:val="22"/>
        </w:rPr>
        <w:t>(</w:t>
      </w:r>
      <w:r w:rsidRPr="00360362">
        <w:rPr>
          <w:rFonts w:ascii="Times New Roman" w:hAnsi="Times New Roman"/>
          <w:szCs w:val="22"/>
        </w:rPr>
        <w:t>ar</w:t>
      </w:r>
      <w:r>
        <w:rPr>
          <w:rFonts w:ascii="Times New Roman" w:hAnsi="Times New Roman"/>
          <w:szCs w:val="22"/>
        </w:rPr>
        <w:t>)</w:t>
      </w:r>
      <w:r w:rsidRPr="00360362">
        <w:rPr>
          <w:rFonts w:ascii="Times New Roman" w:hAnsi="Times New Roman"/>
          <w:szCs w:val="22"/>
        </w:rPr>
        <w:t xml:space="preserve"> kylančiomis iš šios sutarties esmės.</w:t>
      </w:r>
    </w:p>
    <w:p w14:paraId="3FFE3C53" w14:textId="77777777" w:rsidR="001F67AA" w:rsidRPr="00360362" w:rsidRDefault="001F67AA" w:rsidP="001F67AA">
      <w:pPr>
        <w:numPr>
          <w:ilvl w:val="1"/>
          <w:numId w:val="1"/>
        </w:numPr>
        <w:tabs>
          <w:tab w:val="left" w:pos="426"/>
        </w:tabs>
        <w:spacing w:before="29"/>
        <w:ind w:left="567" w:hanging="567"/>
        <w:contextualSpacing/>
        <w:jc w:val="both"/>
        <w:rPr>
          <w:rFonts w:ascii="Times New Roman" w:hAnsi="Times New Roman"/>
          <w:b/>
          <w:szCs w:val="22"/>
        </w:rPr>
      </w:pPr>
      <w:r w:rsidRPr="00360362">
        <w:rPr>
          <w:rFonts w:ascii="Times New Roman" w:hAnsi="Times New Roman"/>
          <w:b/>
          <w:szCs w:val="22"/>
        </w:rPr>
        <w:t xml:space="preserve"> PIRKĖJAS turi teisę:</w:t>
      </w:r>
    </w:p>
    <w:p w14:paraId="175D2295"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nepriimti prekių ir nepasirašyti prekių perdavimo</w:t>
      </w:r>
      <w:r w:rsidRPr="00360362">
        <w:rPr>
          <w:rFonts w:ascii="Times New Roman" w:hAnsi="Times New Roman"/>
          <w:szCs w:val="22"/>
          <w:shd w:val="clear" w:color="auto" w:fill="FFFFFF"/>
          <w:lang w:eastAsia="zh-CN"/>
        </w:rPr>
        <w:t>-</w:t>
      </w:r>
      <w:r w:rsidRPr="00360362">
        <w:rPr>
          <w:rFonts w:ascii="Times New Roman" w:hAnsi="Times New Roman"/>
          <w:szCs w:val="22"/>
        </w:rPr>
        <w:t xml:space="preserve">priėmimo akto, jeigu prekės yra nekokybiškos, neatitinka sutartyje ir </w:t>
      </w:r>
      <w:r>
        <w:rPr>
          <w:rFonts w:ascii="Times New Roman" w:hAnsi="Times New Roman"/>
          <w:szCs w:val="22"/>
        </w:rPr>
        <w:t>(</w:t>
      </w:r>
      <w:r w:rsidRPr="00360362">
        <w:rPr>
          <w:rFonts w:ascii="Times New Roman" w:hAnsi="Times New Roman"/>
          <w:szCs w:val="22"/>
        </w:rPr>
        <w:t>ar</w:t>
      </w:r>
      <w:r>
        <w:rPr>
          <w:rFonts w:ascii="Times New Roman" w:hAnsi="Times New Roman"/>
          <w:szCs w:val="22"/>
        </w:rPr>
        <w:t>)</w:t>
      </w:r>
      <w:r w:rsidRPr="00360362">
        <w:rPr>
          <w:rFonts w:ascii="Times New Roman" w:hAnsi="Times New Roman"/>
          <w:szCs w:val="22"/>
        </w:rPr>
        <w:t xml:space="preserve"> jos prieduose nustatytų reikalavimų, kol PARDAVĖJAS nepašalins prekių trūkumų, nepakeis prekių su trūkumais naujomis, kokybiškomis </w:t>
      </w:r>
      <w:r w:rsidRPr="00360362">
        <w:rPr>
          <w:rFonts w:ascii="Times New Roman" w:hAnsi="Times New Roman"/>
          <w:szCs w:val="22"/>
          <w:shd w:val="clear" w:color="auto" w:fill="FFFFFF"/>
          <w:lang w:eastAsia="zh-CN"/>
        </w:rPr>
        <w:t>bei kitus Pirkimo sąlygose keltus reikalavimus</w:t>
      </w:r>
      <w:r w:rsidRPr="00360362">
        <w:rPr>
          <w:rFonts w:ascii="Times New Roman" w:hAnsi="Times New Roman"/>
          <w:szCs w:val="22"/>
        </w:rPr>
        <w:t xml:space="preserve"> atitinkančiomis prekėmis;</w:t>
      </w:r>
    </w:p>
    <w:p w14:paraId="6B046D37"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nemokėti už faktiškai ir tinkamai perduotas kokybiškas prekes, jeigu PVM sąskaitoje faktūroje (ar ją atitinkančiame finansiniame dokumente) nurodyta neteisinga suma, iki bus išsiaiškinta su PARDAVĖJU ir PVM sąskaitoje faktūroje bus nurodyta teisinga suma;</w:t>
      </w:r>
    </w:p>
    <w:p w14:paraId="23DED4F0"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 xml:space="preserve">reikalauti sutartyje numatytų </w:t>
      </w:r>
      <w:r w:rsidRPr="00291CC0">
        <w:rPr>
          <w:rFonts w:ascii="Times New Roman" w:hAnsi="Times New Roman"/>
          <w:szCs w:val="22"/>
        </w:rPr>
        <w:t>netesybų</w:t>
      </w:r>
      <w:r w:rsidRPr="00360362">
        <w:rPr>
          <w:rFonts w:ascii="Times New Roman" w:hAnsi="Times New Roman"/>
          <w:szCs w:val="22"/>
        </w:rPr>
        <w:t xml:space="preserve"> sumos dydžiu mažinti savo piniginę prievolę PARDAVĖJUI pagal įsipareigojimus, kylančius iš sutarties;</w:t>
      </w:r>
    </w:p>
    <w:p w14:paraId="369BBBB4"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reikalauti dėl sutarties pažeidimo patirtų nuostolių atlyginimo;</w:t>
      </w:r>
    </w:p>
    <w:p w14:paraId="0F7CAAEE"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vienašališkai nutraukti sutartį joje nustatyta tvarka, sąlygomis ir terminais;</w:t>
      </w:r>
    </w:p>
    <w:p w14:paraId="3CB62B54" w14:textId="77777777" w:rsidR="001F67AA" w:rsidRPr="00360362" w:rsidRDefault="001F67AA" w:rsidP="001F67AA">
      <w:pPr>
        <w:numPr>
          <w:ilvl w:val="2"/>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 xml:space="preserve">naudotis kitomis PIRKĖJO teisėmis, nurodytomis sutartyje, teisės aktuose, taikomuose vykdant sutartį, ir </w:t>
      </w:r>
      <w:r>
        <w:rPr>
          <w:rFonts w:ascii="Times New Roman" w:hAnsi="Times New Roman"/>
          <w:szCs w:val="22"/>
        </w:rPr>
        <w:t>(</w:t>
      </w:r>
      <w:r w:rsidRPr="00360362">
        <w:rPr>
          <w:rFonts w:ascii="Times New Roman" w:hAnsi="Times New Roman"/>
          <w:szCs w:val="22"/>
        </w:rPr>
        <w:t>ar</w:t>
      </w:r>
      <w:r>
        <w:rPr>
          <w:rFonts w:ascii="Times New Roman" w:hAnsi="Times New Roman"/>
          <w:szCs w:val="22"/>
        </w:rPr>
        <w:t>)</w:t>
      </w:r>
      <w:r w:rsidRPr="00360362">
        <w:rPr>
          <w:rFonts w:ascii="Times New Roman" w:hAnsi="Times New Roman"/>
          <w:szCs w:val="22"/>
        </w:rPr>
        <w:t xml:space="preserve"> kylančiomis iš šios sutarties esmės.</w:t>
      </w:r>
    </w:p>
    <w:p w14:paraId="33A8F834" w14:textId="77777777" w:rsidR="001F67AA" w:rsidRPr="00360362" w:rsidRDefault="001F67AA" w:rsidP="001F67AA">
      <w:pPr>
        <w:widowControl w:val="0"/>
        <w:tabs>
          <w:tab w:val="left" w:pos="142"/>
          <w:tab w:val="left" w:pos="567"/>
          <w:tab w:val="left" w:pos="1134"/>
        </w:tabs>
        <w:suppressAutoHyphens/>
        <w:spacing w:before="29"/>
        <w:rPr>
          <w:rFonts w:ascii="Times New Roman" w:hAnsi="Times New Roman"/>
          <w:color w:val="00000A"/>
          <w:szCs w:val="22"/>
          <w:lang w:eastAsia="zh-CN"/>
        </w:rPr>
      </w:pPr>
    </w:p>
    <w:p w14:paraId="7446AFB0"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color w:val="00000A"/>
          <w:szCs w:val="22"/>
          <w:lang w:eastAsia="zh-CN"/>
        </w:rPr>
      </w:pPr>
      <w:r w:rsidRPr="00360362">
        <w:rPr>
          <w:rFonts w:ascii="Times New Roman" w:hAnsi="Times New Roman"/>
          <w:b/>
          <w:bCs/>
          <w:color w:val="00000A"/>
          <w:szCs w:val="22"/>
          <w:lang w:eastAsia="zh-CN"/>
        </w:rPr>
        <w:t>SUTARTIES ĮVYKDYMO UŽTIKRINIMAS</w:t>
      </w:r>
    </w:p>
    <w:p w14:paraId="56CEFA1B" w14:textId="77777777" w:rsidR="001F67AA" w:rsidRPr="00360362" w:rsidRDefault="001F67AA" w:rsidP="001F67AA">
      <w:pPr>
        <w:widowControl w:val="0"/>
        <w:numPr>
          <w:ilvl w:val="1"/>
          <w:numId w:val="1"/>
        </w:numPr>
        <w:tabs>
          <w:tab w:val="left" w:pos="142"/>
          <w:tab w:val="left" w:pos="567"/>
          <w:tab w:val="left" w:pos="1134"/>
        </w:tabs>
        <w:suppressAutoHyphens/>
        <w:spacing w:before="29"/>
        <w:ind w:left="0" w:firstLine="0"/>
        <w:rPr>
          <w:rFonts w:ascii="Times New Roman" w:hAnsi="Times New Roman"/>
          <w:szCs w:val="22"/>
          <w:lang w:eastAsia="zh-CN"/>
        </w:rPr>
      </w:pPr>
      <w:r w:rsidRPr="00360362">
        <w:rPr>
          <w:rFonts w:ascii="Times New Roman" w:eastAsia="Calibri" w:hAnsi="Times New Roman"/>
          <w:color w:val="00000A"/>
          <w:szCs w:val="22"/>
          <w:lang w:eastAsia="zh-CN"/>
        </w:rPr>
        <w:t xml:space="preserve"> Sutarties įvykdymo užtikrinimas netaikomas.</w:t>
      </w:r>
    </w:p>
    <w:p w14:paraId="5D5DD1B9" w14:textId="77777777" w:rsidR="001F67AA" w:rsidRPr="00360362" w:rsidRDefault="001F67AA" w:rsidP="001F67AA">
      <w:pPr>
        <w:widowControl w:val="0"/>
        <w:tabs>
          <w:tab w:val="left" w:pos="142"/>
          <w:tab w:val="left" w:pos="708"/>
          <w:tab w:val="left" w:pos="1134"/>
        </w:tabs>
        <w:suppressAutoHyphens/>
        <w:spacing w:before="29"/>
        <w:contextualSpacing/>
        <w:rPr>
          <w:rFonts w:ascii="Times New Roman" w:hAnsi="Times New Roman"/>
          <w:szCs w:val="22"/>
          <w:lang w:eastAsia="zh-CN"/>
        </w:rPr>
      </w:pPr>
    </w:p>
    <w:p w14:paraId="73437FF8" w14:textId="77777777" w:rsidR="001F67AA" w:rsidRPr="00B2111E" w:rsidRDefault="001F67AA" w:rsidP="001F67AA">
      <w:pPr>
        <w:widowControl w:val="0"/>
        <w:numPr>
          <w:ilvl w:val="0"/>
          <w:numId w:val="1"/>
        </w:numPr>
        <w:tabs>
          <w:tab w:val="left" w:pos="142"/>
          <w:tab w:val="left" w:pos="567"/>
          <w:tab w:val="left" w:pos="1134"/>
        </w:tabs>
        <w:suppressAutoHyphens/>
        <w:spacing w:before="29"/>
        <w:ind w:left="567" w:hanging="567"/>
        <w:contextualSpacing/>
        <w:rPr>
          <w:rFonts w:ascii="Times New Roman" w:hAnsi="Times New Roman"/>
          <w:szCs w:val="22"/>
          <w:lang w:eastAsia="zh-CN"/>
        </w:rPr>
      </w:pPr>
      <w:r w:rsidRPr="00B2111E">
        <w:rPr>
          <w:rFonts w:ascii="Times New Roman" w:hAnsi="Times New Roman"/>
          <w:b/>
          <w:bCs/>
          <w:szCs w:val="22"/>
        </w:rPr>
        <w:t>SUTARTIES KAINA IR ATSISKAITYMO TVARKA</w:t>
      </w:r>
      <w:r w:rsidRPr="00B2111E">
        <w:rPr>
          <w:rFonts w:ascii="Times New Roman" w:hAnsi="Times New Roman"/>
          <w:szCs w:val="22"/>
          <w:lang w:eastAsia="zh-CN"/>
        </w:rPr>
        <w:t xml:space="preserve"> </w:t>
      </w:r>
    </w:p>
    <w:p w14:paraId="7F913E28" w14:textId="77777777" w:rsidR="001F67AA" w:rsidRPr="00B2111E"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B2111E">
        <w:rPr>
          <w:rFonts w:ascii="Times New Roman" w:hAnsi="Times New Roman"/>
          <w:szCs w:val="22"/>
          <w:lang w:eastAsia="zh-CN"/>
        </w:rPr>
        <w:t xml:space="preserve">Sutarčiai taikomas kainos apskaičiavimo būdas – fiksuotas įkainis. </w:t>
      </w:r>
      <w:r w:rsidRPr="00722280">
        <w:rPr>
          <w:rFonts w:ascii="Times New Roman" w:hAnsi="Times New Roman"/>
          <w:szCs w:val="22"/>
        </w:rPr>
        <w:t>PARDAVĖJUI bus mokama už faktinį</w:t>
      </w:r>
      <w:r w:rsidRPr="00722280">
        <w:rPr>
          <w:rFonts w:ascii="Times New Roman" w:hAnsi="Times New Roman"/>
          <w:szCs w:val="22"/>
          <w:lang w:eastAsia="zh-CN"/>
        </w:rPr>
        <w:t xml:space="preserve"> pristatytų prekių kiekį pagal sutarties 2 priede nurodytą vieno vieneto fiksuotą įkainį neviršijant pradinės sutarties vertės. </w:t>
      </w:r>
      <w:r>
        <w:rPr>
          <w:rFonts w:ascii="Times New Roman" w:hAnsi="Times New Roman"/>
          <w:szCs w:val="22"/>
          <w:lang w:eastAsia="zh-CN"/>
        </w:rPr>
        <w:t>Pradinės s</w:t>
      </w:r>
      <w:r w:rsidRPr="00B2111E">
        <w:rPr>
          <w:rFonts w:ascii="Times New Roman" w:hAnsi="Times New Roman"/>
          <w:szCs w:val="22"/>
          <w:lang w:eastAsia="zh-CN"/>
        </w:rPr>
        <w:t>utarties vertė yra</w:t>
      </w:r>
      <w:r>
        <w:rPr>
          <w:rFonts w:ascii="Times New Roman" w:hAnsi="Times New Roman"/>
          <w:szCs w:val="22"/>
          <w:lang w:eastAsia="zh-CN"/>
        </w:rPr>
        <w:t xml:space="preserve"> </w:t>
      </w:r>
      <w:r w:rsidRPr="007F3CFD">
        <w:rPr>
          <w:rFonts w:ascii="Times New Roman" w:hAnsi="Times New Roman"/>
          <w:b/>
          <w:bCs/>
          <w:szCs w:val="22"/>
          <w:lang w:eastAsia="zh-CN"/>
        </w:rPr>
        <w:t>9</w:t>
      </w:r>
      <w:r w:rsidRPr="00837956">
        <w:rPr>
          <w:rFonts w:ascii="Times New Roman" w:hAnsi="Times New Roman"/>
          <w:b/>
          <w:bCs/>
          <w:szCs w:val="22"/>
          <w:lang w:eastAsia="zh-CN"/>
        </w:rPr>
        <w:t> </w:t>
      </w:r>
      <w:r>
        <w:rPr>
          <w:rFonts w:ascii="Times New Roman" w:hAnsi="Times New Roman"/>
          <w:b/>
          <w:bCs/>
          <w:szCs w:val="22"/>
          <w:lang w:eastAsia="zh-CN"/>
        </w:rPr>
        <w:t>5</w:t>
      </w:r>
      <w:r w:rsidRPr="00837956">
        <w:rPr>
          <w:rFonts w:ascii="Times New Roman" w:hAnsi="Times New Roman"/>
          <w:b/>
          <w:bCs/>
          <w:szCs w:val="22"/>
          <w:lang w:eastAsia="zh-CN"/>
        </w:rPr>
        <w:t>00,00</w:t>
      </w:r>
      <w:r w:rsidRPr="00B2111E">
        <w:rPr>
          <w:rFonts w:ascii="Times New Roman" w:hAnsi="Times New Roman"/>
          <w:szCs w:val="22"/>
          <w:lang w:eastAsia="zh-CN"/>
        </w:rPr>
        <w:t xml:space="preserve"> </w:t>
      </w:r>
      <w:r w:rsidRPr="00B2111E">
        <w:rPr>
          <w:rFonts w:ascii="Times New Roman" w:hAnsi="Times New Roman"/>
          <w:szCs w:val="22"/>
        </w:rPr>
        <w:t xml:space="preserve">Eur be pridėtinės vertės mokesčio (toliau – PVM). Sutarties kaina yra </w:t>
      </w:r>
      <w:r w:rsidRPr="007F3CFD">
        <w:rPr>
          <w:rFonts w:ascii="Times New Roman" w:hAnsi="Times New Roman"/>
          <w:b/>
          <w:bCs/>
          <w:szCs w:val="22"/>
        </w:rPr>
        <w:t>11 </w:t>
      </w:r>
      <w:r>
        <w:rPr>
          <w:rFonts w:ascii="Times New Roman" w:hAnsi="Times New Roman"/>
          <w:b/>
          <w:bCs/>
          <w:szCs w:val="22"/>
        </w:rPr>
        <w:t>495</w:t>
      </w:r>
      <w:r w:rsidRPr="00AC4502">
        <w:rPr>
          <w:rFonts w:ascii="Times New Roman" w:hAnsi="Times New Roman"/>
          <w:b/>
          <w:bCs/>
          <w:szCs w:val="22"/>
        </w:rPr>
        <w:t>,00</w:t>
      </w:r>
      <w:r w:rsidRPr="00B2111E">
        <w:rPr>
          <w:rFonts w:ascii="Times New Roman" w:hAnsi="Times New Roman"/>
          <w:szCs w:val="22"/>
        </w:rPr>
        <w:t xml:space="preserve"> Eur su PVM.</w:t>
      </w:r>
      <w:r w:rsidRPr="00B2111E">
        <w:rPr>
          <w:rFonts w:ascii="Times New Roman" w:hAnsi="Times New Roman"/>
          <w:szCs w:val="24"/>
        </w:rPr>
        <w:t xml:space="preserve"> </w:t>
      </w:r>
      <w:r w:rsidRPr="00B2111E">
        <w:rPr>
          <w:rFonts w:ascii="Times New Roman" w:hAnsi="Times New Roman"/>
          <w:szCs w:val="22"/>
        </w:rPr>
        <w:t>PARDAVĖJAS, sudarydamas sutartį įvertina visą prekių apimtį bei prisiima riziką dėl išlaidų dydžio svyravimo.</w:t>
      </w:r>
      <w:r>
        <w:rPr>
          <w:rFonts w:ascii="Times New Roman" w:hAnsi="Times New Roman"/>
          <w:szCs w:val="22"/>
        </w:rPr>
        <w:t xml:space="preserve"> </w:t>
      </w:r>
    </w:p>
    <w:p w14:paraId="020A887C" w14:textId="77777777" w:rsidR="001F67AA" w:rsidRPr="00B2111E"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B2111E">
        <w:rPr>
          <w:rFonts w:ascii="Times New Roman" w:hAnsi="Times New Roman"/>
          <w:szCs w:val="22"/>
        </w:rPr>
        <w:t xml:space="preserve">Į sutarties kainą įskaitoma visa prekių kaina ir jos pristatymo išlaidos, visi mokesčiai ir rinkliavos bei kitos PARDAVĖJO patirtos ir (ar) galimos tiesioginės ir netiesioginės išlaidos (pvz.: </w:t>
      </w:r>
      <w:r w:rsidRPr="00B2111E">
        <w:rPr>
          <w:rFonts w:ascii="Times New Roman" w:hAnsi="Times New Roman"/>
          <w:snapToGrid w:val="0"/>
          <w:szCs w:val="22"/>
          <w:u w:val="single"/>
        </w:rPr>
        <w:t>Elektroninės sąskaitos pateikimo per elektroninių sąskaitų informacines sistemas, prekių pristatymo išlaidos)</w:t>
      </w:r>
      <w:r w:rsidRPr="00B2111E">
        <w:rPr>
          <w:rFonts w:ascii="Times New Roman" w:hAnsi="Times New Roman"/>
          <w:szCs w:val="22"/>
        </w:rPr>
        <w:t>, susijusios su tinkamu sutarties vykdymu</w:t>
      </w:r>
      <w:r w:rsidRPr="00B2111E">
        <w:rPr>
          <w:rFonts w:ascii="Times New Roman" w:hAnsi="Times New Roman"/>
          <w:bCs/>
          <w:szCs w:val="22"/>
        </w:rPr>
        <w:t>.</w:t>
      </w:r>
    </w:p>
    <w:p w14:paraId="6922AB93" w14:textId="77777777" w:rsidR="001F67AA" w:rsidRPr="00B2111E"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B2111E">
        <w:rPr>
          <w:rFonts w:ascii="Times New Roman" w:hAnsi="Times New Roman"/>
          <w:szCs w:val="22"/>
        </w:rPr>
        <w:t>Už p</w:t>
      </w:r>
      <w:r w:rsidRPr="00B2111E">
        <w:rPr>
          <w:rFonts w:ascii="Times New Roman" w:hAnsi="Times New Roman"/>
          <w:snapToGrid w:val="0"/>
          <w:szCs w:val="22"/>
        </w:rPr>
        <w:t>rekes bus atsiskaitoma pagal Pardavėjo pasiūlyme (sutarties 2 priedas) nurodytą vieno mato vieneto kainą</w:t>
      </w:r>
      <w:r w:rsidRPr="00B2111E">
        <w:rPr>
          <w:rFonts w:ascii="Times New Roman" w:hAnsi="Times New Roman"/>
          <w:szCs w:val="22"/>
        </w:rPr>
        <w:t>.</w:t>
      </w:r>
    </w:p>
    <w:p w14:paraId="721D1EE3" w14:textId="77777777" w:rsidR="001F67AA" w:rsidRPr="00B2111E"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B2111E">
        <w:rPr>
          <w:rFonts w:ascii="Times New Roman" w:hAnsi="Times New Roman"/>
          <w:szCs w:val="22"/>
          <w:lang w:eastAsia="zh-CN"/>
        </w:rPr>
        <w:t>Sutarties 2 priede nustatytas įkainis dėl mokesčių (išskyrus PVM) pasikeitimų nebus peržiūrimas. Įkainis peržiūrimas (perskaičiuojamas) jį didinant arba mažinant tik tuo atveju, jei sutarties galiojimo laikotarpiu pasikeičia PVM mokėjimą reglamentuojantys teisės aktai ir tai daro tiesioginę įtaką minėtam įkainiui. Įkainis didinamas arba mažinamas tik tiek, kiek jis atitinkamai padidėja arba sumažėja dėl šiame punkte nurodytų teisės aktų, reglamentuojančių PVM mokėjimą, pasikeitimų. Įkainio peržiūra įforminama ŠALIŲ pasirašomu papildomu susitarimu prie sutarties ir tampa neatskiriama šios sutarties dalimi. Peržiūrėtas įkainis galioja mokant už prekes, kurios pateiktos po papildomo susitarimo įsigaliojimo dienos.</w:t>
      </w:r>
    </w:p>
    <w:p w14:paraId="6236DE4D" w14:textId="77777777" w:rsidR="001F67AA" w:rsidRPr="00B2111E" w:rsidRDefault="001F67AA" w:rsidP="001F67AA">
      <w:pPr>
        <w:widowControl w:val="0"/>
        <w:numPr>
          <w:ilvl w:val="1"/>
          <w:numId w:val="1"/>
        </w:numPr>
        <w:tabs>
          <w:tab w:val="left" w:pos="142"/>
          <w:tab w:val="left" w:pos="567"/>
          <w:tab w:val="left" w:pos="708"/>
          <w:tab w:val="left" w:pos="1134"/>
        </w:tabs>
        <w:suppressAutoHyphens/>
        <w:spacing w:before="29"/>
        <w:ind w:left="0" w:firstLine="0"/>
        <w:jc w:val="both"/>
        <w:rPr>
          <w:rFonts w:ascii="Times New Roman" w:hAnsi="Times New Roman"/>
          <w:szCs w:val="22"/>
          <w:lang w:eastAsia="zh-CN"/>
        </w:rPr>
      </w:pPr>
      <w:r w:rsidRPr="00B2111E">
        <w:rPr>
          <w:rFonts w:ascii="Times New Roman" w:hAnsi="Times New Roman"/>
          <w:szCs w:val="22"/>
          <w:lang w:eastAsia="zh-CN"/>
        </w:rPr>
        <w:t>Sutarties 6.1 p. nustatyta kaina gali būti perskaičiuojama dėl prekių grupių kainų pokyčių.</w:t>
      </w:r>
    </w:p>
    <w:p w14:paraId="6DFB2947" w14:textId="77777777" w:rsidR="001F67AA" w:rsidRPr="00DE5DC9" w:rsidRDefault="001F67AA" w:rsidP="001F67AA">
      <w:pPr>
        <w:pStyle w:val="ListParagraph"/>
        <w:numPr>
          <w:ilvl w:val="1"/>
          <w:numId w:val="1"/>
        </w:numPr>
        <w:tabs>
          <w:tab w:val="left" w:pos="142"/>
          <w:tab w:val="left" w:pos="567"/>
          <w:tab w:val="left" w:pos="1134"/>
        </w:tabs>
        <w:spacing w:before="29"/>
        <w:ind w:left="0" w:firstLine="0"/>
        <w:jc w:val="both"/>
        <w:rPr>
          <w:rFonts w:ascii="Times New Roman" w:hAnsi="Times New Roman"/>
          <w:bCs/>
          <w:szCs w:val="22"/>
        </w:rPr>
      </w:pPr>
      <w:r w:rsidRPr="00B2111E">
        <w:rPr>
          <w:bCs/>
          <w:szCs w:val="22"/>
        </w:rPr>
        <w:t xml:space="preserve"> </w:t>
      </w:r>
      <w:r w:rsidRPr="00DE5DC9">
        <w:rPr>
          <w:rFonts w:ascii="Times New Roman" w:hAnsi="Times New Roman"/>
          <w:bCs/>
          <w:szCs w:val="22"/>
        </w:rPr>
        <w:t>Bet kuri ŠALIS sutarties galiojimo metu turi teisę inicijuoti sutartyje nustatytų įkainių perskaičiavimą (keitimą) ne anksčiau kaip po 6 mėnesių</w:t>
      </w:r>
      <w:r w:rsidRPr="00DE5DC9">
        <w:rPr>
          <w:rFonts w:ascii="Times New Roman" w:eastAsia="Calibri" w:hAnsi="Times New Roman"/>
          <w:szCs w:val="22"/>
        </w:rPr>
        <w:t xml:space="preserve"> </w:t>
      </w:r>
      <w:r w:rsidRPr="00DE5DC9">
        <w:rPr>
          <w:rFonts w:ascii="Times New Roman" w:hAnsi="Times New Roman"/>
          <w:bCs/>
          <w:szCs w:val="22"/>
        </w:rPr>
        <w:t>nuo sutarties sudarymo dienos (</w:t>
      </w:r>
      <w:r w:rsidRPr="00DE5DC9">
        <w:rPr>
          <w:rFonts w:ascii="Times New Roman" w:hAnsi="Times New Roman"/>
          <w:bCs/>
          <w:i/>
          <w:iCs/>
          <w:szCs w:val="22"/>
        </w:rPr>
        <w:t>jeigu perskaičiavimas jau buvo atliktas – nuo paskutinio perskaičiavimo pagal šį punktą dienos</w:t>
      </w:r>
      <w:r w:rsidRPr="00DE5DC9">
        <w:rPr>
          <w:rFonts w:ascii="Times New Roman" w:hAnsi="Times New Roman"/>
          <w:bCs/>
          <w:szCs w:val="22"/>
        </w:rPr>
        <w:t xml:space="preserve">), jeigu Vartojimo prekių ir </w:t>
      </w:r>
      <w:r w:rsidRPr="00DE5DC9">
        <w:rPr>
          <w:rFonts w:ascii="Times New Roman" w:hAnsi="Times New Roman"/>
          <w:szCs w:val="22"/>
        </w:rPr>
        <w:t xml:space="preserve">paslaugų </w:t>
      </w:r>
      <w:r w:rsidRPr="00DE5DC9">
        <w:rPr>
          <w:rFonts w:ascii="Times New Roman" w:hAnsi="Times New Roman"/>
          <w:bCs/>
          <w:szCs w:val="22"/>
        </w:rPr>
        <w:t>kainų pokytis (k), apskaičiuotas kaip nustatyta sutarties 6.8 p., viršija 5 procentus.</w:t>
      </w:r>
      <w:r w:rsidRPr="00DE5DC9">
        <w:rPr>
          <w:rFonts w:ascii="Times New Roman" w:eastAsia="Calibri" w:hAnsi="Times New Roman"/>
          <w:szCs w:val="22"/>
        </w:rPr>
        <w:t xml:space="preserve"> </w:t>
      </w:r>
      <w:r w:rsidRPr="00DE5DC9">
        <w:rPr>
          <w:rFonts w:ascii="Times New Roman" w:hAnsi="Times New Roman"/>
          <w:bCs/>
          <w:szCs w:val="22"/>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76B8BEB" w14:textId="77777777" w:rsidR="001F67AA" w:rsidRPr="00DE5DC9" w:rsidRDefault="001F67AA" w:rsidP="001F67AA">
      <w:pPr>
        <w:pStyle w:val="ListParagraph"/>
        <w:numPr>
          <w:ilvl w:val="1"/>
          <w:numId w:val="1"/>
        </w:numPr>
        <w:tabs>
          <w:tab w:val="left" w:pos="142"/>
          <w:tab w:val="left" w:pos="567"/>
          <w:tab w:val="left" w:pos="1134"/>
        </w:tabs>
        <w:spacing w:before="29"/>
        <w:ind w:left="0" w:firstLine="0"/>
        <w:jc w:val="both"/>
        <w:rPr>
          <w:rFonts w:ascii="Times New Roman" w:hAnsi="Times New Roman"/>
          <w:bCs/>
          <w:szCs w:val="22"/>
        </w:rPr>
      </w:pPr>
      <w:r w:rsidRPr="00DE5DC9">
        <w:rPr>
          <w:rFonts w:ascii="Times New Roman" w:hAnsi="Times New Roman"/>
          <w:bCs/>
          <w:szCs w:val="22"/>
        </w:rPr>
        <w:lastRenderedPageBreak/>
        <w:t xml:space="preserve"> ŠALYS, pasirašydamos susitarimą dėl Prekių įkainio perskaičiavimo, kuris nurodytas sutarties 6.6 p., privalo tokiame susitarime nurodyti indekso reikšmę laikotarpio pradžioje ir jos nustatymo </w:t>
      </w:r>
      <w:r w:rsidRPr="00DE5DC9">
        <w:rPr>
          <w:rFonts w:ascii="Times New Roman" w:hAnsi="Times New Roman"/>
          <w:bCs/>
          <w:noProof/>
          <w:szCs w:val="22"/>
        </w:rPr>
        <w:t>datą (Ind</w:t>
      </w:r>
      <w:r w:rsidRPr="00DE5DC9">
        <w:rPr>
          <w:rFonts w:ascii="Times New Roman" w:hAnsi="Times New Roman"/>
          <w:bCs/>
          <w:noProof/>
          <w:szCs w:val="22"/>
          <w:vertAlign w:val="subscript"/>
        </w:rPr>
        <w:t>pradžia</w:t>
      </w:r>
      <w:r w:rsidRPr="00DE5DC9">
        <w:rPr>
          <w:rFonts w:ascii="Times New Roman" w:hAnsi="Times New Roman"/>
          <w:bCs/>
          <w:noProof/>
          <w:szCs w:val="22"/>
        </w:rPr>
        <w:t>), indekso reikšmę laikotarpio pabaigoje ir jos nustatymo datą (Ind</w:t>
      </w:r>
      <w:r w:rsidRPr="00DE5DC9">
        <w:rPr>
          <w:rFonts w:ascii="Times New Roman" w:hAnsi="Times New Roman"/>
          <w:bCs/>
          <w:noProof/>
          <w:szCs w:val="22"/>
          <w:vertAlign w:val="subscript"/>
        </w:rPr>
        <w:t>naujausias</w:t>
      </w:r>
      <w:r w:rsidRPr="00DE5DC9">
        <w:rPr>
          <w:rFonts w:ascii="Times New Roman" w:hAnsi="Times New Roman"/>
          <w:bCs/>
          <w:noProof/>
          <w:szCs w:val="22"/>
        </w:rPr>
        <w:t>), kainų pokytį (k), perskaičiuotą įkainį, perskaičiuotą pradinės sutarties vertę.</w:t>
      </w:r>
      <w:r w:rsidRPr="00DE5DC9">
        <w:rPr>
          <w:rFonts w:ascii="Times New Roman" w:eastAsia="Calibri" w:hAnsi="Times New Roman"/>
          <w:noProof/>
          <w:szCs w:val="22"/>
        </w:rPr>
        <w:t xml:space="preserve"> </w:t>
      </w:r>
      <w:r w:rsidRPr="00DE5DC9">
        <w:rPr>
          <w:rFonts w:ascii="Times New Roman" w:hAnsi="Times New Roman"/>
          <w:bCs/>
          <w:noProof/>
          <w:szCs w:val="22"/>
        </w:rPr>
        <w:t>Perskaičiuotas Prekių įkainis taikomas užsakymams, pateiktiems</w:t>
      </w:r>
      <w:r w:rsidRPr="00DE5DC9">
        <w:rPr>
          <w:rFonts w:ascii="Times New Roman" w:hAnsi="Times New Roman"/>
          <w:bCs/>
          <w:szCs w:val="22"/>
        </w:rPr>
        <w:t xml:space="preserve"> po to, kai ŠALYS sudaro susitarimą dėl Prekių įkainio perskaičiavimo.</w:t>
      </w:r>
    </w:p>
    <w:p w14:paraId="53E38B6A" w14:textId="77777777" w:rsidR="001F67AA" w:rsidRPr="00DE5DC9" w:rsidRDefault="001F67AA" w:rsidP="001F67AA">
      <w:pPr>
        <w:pStyle w:val="ListParagraph"/>
        <w:numPr>
          <w:ilvl w:val="1"/>
          <w:numId w:val="1"/>
        </w:numPr>
        <w:tabs>
          <w:tab w:val="left" w:pos="142"/>
          <w:tab w:val="left" w:pos="567"/>
          <w:tab w:val="left" w:pos="1134"/>
        </w:tabs>
        <w:spacing w:before="29" w:after="120"/>
        <w:ind w:left="0" w:firstLine="0"/>
        <w:jc w:val="both"/>
        <w:rPr>
          <w:rFonts w:ascii="Times New Roman" w:hAnsi="Times New Roman"/>
          <w:szCs w:val="22"/>
        </w:rPr>
      </w:pPr>
      <w:r w:rsidRPr="00DE5DC9">
        <w:rPr>
          <w:rFonts w:ascii="Times New Roman" w:hAnsi="Times New Roman"/>
          <w:szCs w:val="22"/>
        </w:rPr>
        <w:t xml:space="preserve"> Naujas Prekių įkainis apskaičiuojamas pagal formulę:</w:t>
      </w:r>
    </w:p>
    <w:p w14:paraId="5B684191" w14:textId="77777777" w:rsidR="001F67AA" w:rsidRPr="00DE5DC9" w:rsidRDefault="001F67AA" w:rsidP="001F67AA">
      <w:pPr>
        <w:pStyle w:val="ListParagraph"/>
        <w:spacing w:before="29" w:after="120"/>
        <w:ind w:left="0"/>
        <w:rPr>
          <w:rFonts w:ascii="Times New Roman" w:hAnsi="Times New Roman"/>
          <w:sz w:val="16"/>
          <w:szCs w:val="16"/>
        </w:rPr>
      </w:pPr>
    </w:p>
    <w:p w14:paraId="49A82C45" w14:textId="77777777" w:rsidR="001F67AA" w:rsidRPr="00BC4021" w:rsidRDefault="001F67AA" w:rsidP="001F67AA">
      <w:pPr>
        <w:pStyle w:val="ListParagraph"/>
        <w:ind w:left="340"/>
        <w:rPr>
          <w:i/>
          <w:szCs w:val="22"/>
        </w:rPr>
      </w:pPr>
      <w:r w:rsidRPr="00BC4021">
        <w:rPr>
          <w:szCs w:val="22"/>
        </w:rPr>
        <w:t xml:space="preserve">             </w:t>
      </w: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=a+</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Pr="00BC4021">
        <w:rPr>
          <w:i/>
          <w:szCs w:val="22"/>
        </w:rPr>
        <w:t xml:space="preserve">, </w:t>
      </w:r>
    </w:p>
    <w:p w14:paraId="53B72FAD" w14:textId="77777777" w:rsidR="001F67AA" w:rsidRPr="00DE5DC9" w:rsidRDefault="001F67AA" w:rsidP="001F67AA">
      <w:pPr>
        <w:pStyle w:val="ListParagraph"/>
        <w:ind w:left="340"/>
        <w:rPr>
          <w:rFonts w:ascii="Times New Roman" w:hAnsi="Times New Roman"/>
          <w:i/>
          <w:szCs w:val="22"/>
        </w:rPr>
      </w:pPr>
      <w:r w:rsidRPr="00BC4021">
        <w:rPr>
          <w:iCs/>
          <w:szCs w:val="22"/>
        </w:rPr>
        <w:t xml:space="preserve">        </w:t>
      </w:r>
      <w:r w:rsidRPr="00DE5DC9">
        <w:rPr>
          <w:rFonts w:ascii="Times New Roman" w:hAnsi="Times New Roman"/>
          <w:iCs/>
          <w:szCs w:val="22"/>
        </w:rPr>
        <w:t>kur:</w:t>
      </w:r>
    </w:p>
    <w:p w14:paraId="35ACED2B" w14:textId="77777777" w:rsidR="001F67AA" w:rsidRPr="00DE5DC9" w:rsidRDefault="001F67AA" w:rsidP="001F67AA">
      <w:pPr>
        <w:pStyle w:val="ListParagraph"/>
        <w:ind w:left="340"/>
        <w:rPr>
          <w:rFonts w:ascii="Times New Roman" w:hAnsi="Times New Roman"/>
          <w:szCs w:val="22"/>
        </w:rPr>
      </w:pPr>
      <w:r w:rsidRPr="00DE5DC9">
        <w:rPr>
          <w:rFonts w:ascii="Times New Roman" w:hAnsi="Times New Roman"/>
          <w:szCs w:val="22"/>
        </w:rPr>
        <w:t xml:space="preserve">        a – Prekių įkainis (Eur be PVM)) (jei jis jau buvo perskaičiuotas, tai po paskutinio perskaičiavimo);</w:t>
      </w:r>
    </w:p>
    <w:p w14:paraId="461364FC" w14:textId="77777777" w:rsidR="001F67AA" w:rsidRPr="00DE5DC9" w:rsidRDefault="001F67AA" w:rsidP="001F67AA">
      <w:pPr>
        <w:rPr>
          <w:rFonts w:ascii="Times New Roman" w:hAnsi="Times New Roman"/>
          <w:szCs w:val="22"/>
        </w:rPr>
      </w:pPr>
      <w:r w:rsidRPr="00DE5DC9">
        <w:rPr>
          <w:rFonts w:ascii="Times New Roman" w:hAnsi="Times New Roman"/>
          <w:szCs w:val="22"/>
        </w:rPr>
        <w:t xml:space="preserve">              a</w:t>
      </w:r>
      <w:r w:rsidRPr="00DE5DC9">
        <w:rPr>
          <w:rFonts w:ascii="Times New Roman" w:hAnsi="Times New Roman"/>
          <w:szCs w:val="22"/>
          <w:vertAlign w:val="subscript"/>
        </w:rPr>
        <w:t>1</w:t>
      </w:r>
      <w:r w:rsidRPr="00DE5DC9">
        <w:rPr>
          <w:rFonts w:ascii="Times New Roman" w:hAnsi="Times New Roman"/>
          <w:szCs w:val="22"/>
        </w:rPr>
        <w:t xml:space="preserve"> – perskaičiuotas (pakeistas) Prekių įkainis (Eur be PVM);</w:t>
      </w:r>
    </w:p>
    <w:p w14:paraId="7115F3A2" w14:textId="77777777" w:rsidR="001F67AA" w:rsidRPr="00DE5DC9" w:rsidRDefault="001F67AA" w:rsidP="00DE5DC9">
      <w:pPr>
        <w:tabs>
          <w:tab w:val="left" w:pos="993"/>
          <w:tab w:val="left" w:pos="1276"/>
        </w:tabs>
        <w:spacing w:after="120"/>
        <w:rPr>
          <w:rFonts w:ascii="Times New Roman" w:hAnsi="Times New Roman"/>
          <w:bCs/>
          <w:szCs w:val="22"/>
        </w:rPr>
      </w:pPr>
      <w:r w:rsidRPr="00DE5DC9">
        <w:rPr>
          <w:rFonts w:ascii="Times New Roman" w:hAnsi="Times New Roman"/>
          <w:szCs w:val="22"/>
        </w:rPr>
        <w:t xml:space="preserve">              k – pagal vartotojų kainų indeksą (</w:t>
      </w:r>
      <w:r w:rsidRPr="00DE5DC9">
        <w:rPr>
          <w:rFonts w:ascii="Times New Roman" w:hAnsi="Times New Roman"/>
          <w:i/>
          <w:iCs/>
          <w:szCs w:val="22"/>
        </w:rPr>
        <w:t>„Vartojimo prekės ir paslaugos“</w:t>
      </w:r>
      <w:r w:rsidRPr="00DE5DC9">
        <w:rPr>
          <w:rFonts w:ascii="Times New Roman" w:hAnsi="Times New Roman"/>
          <w:noProof/>
          <w:szCs w:val="22"/>
        </w:rPr>
        <w:t>) apskaičiuotas Vartojimo prekių ir paslaugų</w:t>
      </w:r>
      <w:r w:rsidRPr="00DE5DC9">
        <w:rPr>
          <w:rFonts w:ascii="Times New Roman" w:hAnsi="Times New Roman"/>
          <w:szCs w:val="22"/>
        </w:rPr>
        <w:t xml:space="preserve"> </w:t>
      </w:r>
      <w:r w:rsidRPr="00DE5DC9">
        <w:rPr>
          <w:rFonts w:ascii="Times New Roman" w:hAnsi="Times New Roman"/>
          <w:bCs/>
          <w:noProof/>
          <w:szCs w:val="22"/>
        </w:rPr>
        <w:t>kainų pokytis (</w:t>
      </w:r>
      <w:r w:rsidRPr="00DE5DC9">
        <w:rPr>
          <w:rFonts w:ascii="Times New Roman" w:hAnsi="Times New Roman"/>
          <w:bCs/>
          <w:szCs w:val="22"/>
        </w:rPr>
        <w:t>padidėjimas arba sumažėjimas) (%). „k“ reikšmė skaičiuojama pagal formulę:</w:t>
      </w:r>
    </w:p>
    <w:p w14:paraId="723070C1" w14:textId="77777777" w:rsidR="001F67AA" w:rsidRPr="00DE5DC9" w:rsidRDefault="001F67AA" w:rsidP="001F67AA">
      <w:pPr>
        <w:pStyle w:val="ListParagraph"/>
        <w:tabs>
          <w:tab w:val="left" w:pos="993"/>
          <w:tab w:val="left" w:pos="1276"/>
        </w:tabs>
        <w:ind w:left="340"/>
        <w:rPr>
          <w:rFonts w:ascii="Times New Roman" w:hAnsi="Times New Roman"/>
          <w:bCs/>
          <w:szCs w:val="22"/>
        </w:rPr>
      </w:pPr>
      <w:r w:rsidRPr="00DE5DC9">
        <w:rPr>
          <w:rFonts w:ascii="Times New Roman" w:hAnsi="Times New Roman"/>
          <w:szCs w:val="22"/>
        </w:rPr>
        <w:t xml:space="preserve">        </w:t>
      </w:r>
      <m:oMath>
        <m:r>
          <w:rPr>
            <w:rFonts w:ascii="Cambria Math" w:hAnsi="Cambria Math"/>
            <w:szCs w:val="22"/>
          </w:rPr>
          <m:t xml:space="preserve">       k =</m:t>
        </m:r>
        <m:f>
          <m:fPr>
            <m:ctrlPr>
              <w:rPr>
                <w:rFonts w:ascii="Cambria Math" w:hAnsi="Cambria Math"/>
                <w:bCs/>
                <w:i/>
                <w:szCs w:val="22"/>
              </w:rPr>
            </m:ctrlPr>
          </m:fPr>
          <m:num>
            <m:sSub>
              <m:sSubPr>
                <m:ctrlPr>
                  <w:rPr>
                    <w:rFonts w:ascii="Cambria Math" w:hAnsi="Cambria Math"/>
                    <w:bCs/>
                    <w:i/>
                    <w:szCs w:val="22"/>
                  </w:rPr>
                </m:ctrlPr>
              </m:sSubPr>
              <m:e>
                <m:r>
                  <w:rPr>
                    <w:rFonts w:ascii="Cambria Math" w:hAnsi="Cambria Math"/>
                    <w:szCs w:val="22"/>
                  </w:rPr>
                  <m:t>Ind</m:t>
                </m:r>
              </m:e>
              <m:sub>
                <m:r>
                  <w:rPr>
                    <w:rFonts w:ascii="Cambria Math" w:hAnsi="Cambria Math"/>
                    <w:szCs w:val="22"/>
                  </w:rPr>
                  <m:t>naujausias</m:t>
                </m:r>
              </m:sub>
            </m:sSub>
          </m:num>
          <m:den>
            <m:sSub>
              <m:sSubPr>
                <m:ctrlPr>
                  <w:rPr>
                    <w:rFonts w:ascii="Cambria Math" w:hAnsi="Cambria Math"/>
                    <w:bCs/>
                    <w:i/>
                    <w:szCs w:val="22"/>
                  </w:rPr>
                </m:ctrlPr>
              </m:sSubPr>
              <m:e>
                <m:r>
                  <w:rPr>
                    <w:rFonts w:ascii="Cambria Math" w:hAnsi="Cambria Math"/>
                    <w:szCs w:val="22"/>
                  </w:rPr>
                  <m:t>Ind</m:t>
                </m:r>
              </m:e>
              <m:sub>
                <m:r>
                  <w:rPr>
                    <w:rFonts w:ascii="Cambria Math" w:hAnsi="Cambria Math"/>
                    <w:szCs w:val="22"/>
                  </w:rPr>
                  <m:t>pradžia</m:t>
                </m:r>
              </m:sub>
            </m:sSub>
          </m:den>
        </m:f>
        <m:r>
          <w:rPr>
            <w:rFonts w:ascii="Cambria Math" w:hAnsi="Cambria Math"/>
            <w:szCs w:val="22"/>
          </w:rPr>
          <m:t>×100-100</m:t>
        </m:r>
      </m:oMath>
      <w:r w:rsidRPr="00DE5DC9">
        <w:rPr>
          <w:rFonts w:ascii="Times New Roman" w:hAnsi="Times New Roman"/>
          <w:bCs/>
          <w:szCs w:val="22"/>
        </w:rPr>
        <w:t xml:space="preserve">, (proc.) </w:t>
      </w:r>
    </w:p>
    <w:p w14:paraId="47629353" w14:textId="77777777" w:rsidR="001F67AA" w:rsidRPr="00DE5DC9" w:rsidRDefault="001F67AA" w:rsidP="001F67AA">
      <w:pPr>
        <w:pStyle w:val="ListParagraph"/>
        <w:tabs>
          <w:tab w:val="left" w:pos="993"/>
          <w:tab w:val="left" w:pos="1276"/>
        </w:tabs>
        <w:ind w:left="340"/>
        <w:rPr>
          <w:rFonts w:ascii="Times New Roman" w:hAnsi="Times New Roman"/>
          <w:bCs/>
          <w:szCs w:val="22"/>
        </w:rPr>
      </w:pPr>
      <w:r w:rsidRPr="00DE5DC9">
        <w:rPr>
          <w:rFonts w:ascii="Times New Roman" w:hAnsi="Times New Roman"/>
          <w:bCs/>
          <w:szCs w:val="22"/>
        </w:rPr>
        <w:t xml:space="preserve">        kur:</w:t>
      </w:r>
    </w:p>
    <w:p w14:paraId="2BBAB0B1" w14:textId="77777777" w:rsidR="001F67AA" w:rsidRPr="00DE5DC9" w:rsidRDefault="001F67AA" w:rsidP="001F67AA">
      <w:pPr>
        <w:pStyle w:val="ListParagraph"/>
        <w:tabs>
          <w:tab w:val="left" w:pos="993"/>
          <w:tab w:val="left" w:pos="1276"/>
        </w:tabs>
        <w:ind w:left="0"/>
        <w:rPr>
          <w:rFonts w:ascii="Times New Roman" w:hAnsi="Times New Roman"/>
          <w:bCs/>
          <w:noProof/>
          <w:szCs w:val="22"/>
        </w:rPr>
      </w:pPr>
      <w:r w:rsidRPr="00DE5DC9">
        <w:rPr>
          <w:rFonts w:ascii="Times New Roman" w:hAnsi="Times New Roman"/>
          <w:bCs/>
          <w:szCs w:val="22"/>
        </w:rPr>
        <w:t xml:space="preserve">              </w:t>
      </w:r>
      <w:r w:rsidRPr="00DE5DC9">
        <w:rPr>
          <w:rFonts w:ascii="Times New Roman" w:hAnsi="Times New Roman"/>
          <w:bCs/>
          <w:noProof/>
          <w:szCs w:val="22"/>
        </w:rPr>
        <w:t>Ind</w:t>
      </w:r>
      <w:r w:rsidRPr="00DE5DC9">
        <w:rPr>
          <w:rFonts w:ascii="Times New Roman" w:hAnsi="Times New Roman"/>
          <w:bCs/>
          <w:noProof/>
          <w:szCs w:val="22"/>
          <w:vertAlign w:val="subscript"/>
        </w:rPr>
        <w:t>naujausias</w:t>
      </w:r>
      <w:r w:rsidRPr="00DE5DC9">
        <w:rPr>
          <w:rFonts w:ascii="Times New Roman" w:hAnsi="Times New Roman"/>
          <w:bCs/>
          <w:noProof/>
          <w:szCs w:val="22"/>
        </w:rPr>
        <w:t xml:space="preserve"> – kreipimosi dėl kainos perskaičiavimo išsiuntimo kitai ŠALIAI datą naujausias paskelbtas vartojimo prekių ir</w:t>
      </w:r>
      <w:r w:rsidRPr="00DE5DC9">
        <w:rPr>
          <w:rFonts w:ascii="Times New Roman" w:hAnsi="Times New Roman"/>
          <w:szCs w:val="22"/>
        </w:rPr>
        <w:t xml:space="preserve"> paslaugų </w:t>
      </w:r>
      <w:r w:rsidRPr="00DE5DC9">
        <w:rPr>
          <w:rFonts w:ascii="Times New Roman" w:hAnsi="Times New Roman"/>
          <w:bCs/>
          <w:noProof/>
          <w:szCs w:val="22"/>
        </w:rPr>
        <w:t xml:space="preserve">indeksas </w:t>
      </w:r>
      <w:r w:rsidRPr="00DE5DC9">
        <w:rPr>
          <w:rFonts w:ascii="Times New Roman" w:hAnsi="Times New Roman"/>
          <w:szCs w:val="22"/>
        </w:rPr>
        <w:t>(</w:t>
      </w:r>
      <w:r w:rsidRPr="00DE5DC9">
        <w:rPr>
          <w:rFonts w:ascii="Times New Roman" w:hAnsi="Times New Roman"/>
          <w:i/>
          <w:iCs/>
          <w:szCs w:val="22"/>
        </w:rPr>
        <w:t>„Vartojimo prekės ir paslaugos“</w:t>
      </w:r>
      <w:r w:rsidRPr="00DE5DC9">
        <w:rPr>
          <w:rFonts w:ascii="Times New Roman" w:hAnsi="Times New Roman"/>
          <w:noProof/>
          <w:szCs w:val="22"/>
        </w:rPr>
        <w:t>)</w:t>
      </w:r>
      <w:r w:rsidRPr="00DE5DC9">
        <w:rPr>
          <w:rFonts w:ascii="Times New Roman" w:hAnsi="Times New Roman"/>
          <w:bCs/>
          <w:i/>
          <w:iCs/>
          <w:noProof/>
          <w:szCs w:val="22"/>
        </w:rPr>
        <w:t>.</w:t>
      </w:r>
    </w:p>
    <w:p w14:paraId="34195277" w14:textId="77777777" w:rsidR="001F67AA" w:rsidRPr="00DE5DC9" w:rsidRDefault="001F67AA" w:rsidP="001F67AA">
      <w:pPr>
        <w:pStyle w:val="ListParagraph"/>
        <w:tabs>
          <w:tab w:val="left" w:pos="993"/>
          <w:tab w:val="left" w:pos="1276"/>
        </w:tabs>
        <w:ind w:left="0"/>
        <w:rPr>
          <w:rFonts w:ascii="Times New Roman" w:hAnsi="Times New Roman"/>
          <w:bCs/>
          <w:szCs w:val="22"/>
        </w:rPr>
      </w:pPr>
      <w:r w:rsidRPr="00DE5DC9">
        <w:rPr>
          <w:rFonts w:ascii="Times New Roman" w:hAnsi="Times New Roman"/>
          <w:bCs/>
          <w:noProof/>
          <w:szCs w:val="22"/>
        </w:rPr>
        <w:t xml:space="preserve">              Ind</w:t>
      </w:r>
      <w:r w:rsidRPr="00DE5DC9">
        <w:rPr>
          <w:rFonts w:ascii="Times New Roman" w:hAnsi="Times New Roman"/>
          <w:bCs/>
          <w:noProof/>
          <w:szCs w:val="22"/>
          <w:vertAlign w:val="subscript"/>
        </w:rPr>
        <w:t>pradžia</w:t>
      </w:r>
      <w:r w:rsidRPr="00DE5DC9">
        <w:rPr>
          <w:rFonts w:ascii="Times New Roman" w:hAnsi="Times New Roman"/>
          <w:bCs/>
          <w:noProof/>
          <w:szCs w:val="22"/>
        </w:rPr>
        <w:t xml:space="preserve"> – laikotarpio pradžios datos (mėnesio) vartojimo prekių ir paslaugų</w:t>
      </w:r>
      <w:r w:rsidRPr="00DE5DC9">
        <w:rPr>
          <w:rFonts w:ascii="Times New Roman" w:hAnsi="Times New Roman"/>
          <w:szCs w:val="22"/>
        </w:rPr>
        <w:t xml:space="preserve"> </w:t>
      </w:r>
      <w:r w:rsidRPr="00DE5DC9">
        <w:rPr>
          <w:rFonts w:ascii="Times New Roman" w:hAnsi="Times New Roman"/>
          <w:bCs/>
          <w:noProof/>
          <w:szCs w:val="22"/>
        </w:rPr>
        <w:t xml:space="preserve">indeksas </w:t>
      </w:r>
      <w:r w:rsidRPr="00DE5DC9">
        <w:rPr>
          <w:rFonts w:ascii="Times New Roman" w:hAnsi="Times New Roman"/>
          <w:szCs w:val="22"/>
        </w:rPr>
        <w:t>(</w:t>
      </w:r>
      <w:r w:rsidRPr="00DE5DC9">
        <w:rPr>
          <w:rFonts w:ascii="Times New Roman" w:hAnsi="Times New Roman"/>
          <w:i/>
          <w:iCs/>
          <w:szCs w:val="22"/>
        </w:rPr>
        <w:t>„Vartojimo prekės ir paslaugos“</w:t>
      </w:r>
      <w:r w:rsidRPr="00DE5DC9">
        <w:rPr>
          <w:rFonts w:ascii="Times New Roman" w:hAnsi="Times New Roman"/>
          <w:noProof/>
          <w:szCs w:val="22"/>
        </w:rPr>
        <w:t>)</w:t>
      </w:r>
      <w:r w:rsidRPr="00DE5DC9">
        <w:rPr>
          <w:rFonts w:ascii="Times New Roman" w:hAnsi="Times New Roman"/>
          <w:bCs/>
          <w:noProof/>
          <w:szCs w:val="22"/>
        </w:rPr>
        <w:t>. Pirmojo perskaičiavimo atveju laikotarpio pradžia (mėnuo</w:t>
      </w:r>
      <w:r w:rsidRPr="00DE5DC9">
        <w:rPr>
          <w:rFonts w:ascii="Times New Roman" w:hAnsi="Times New Roman"/>
          <w:bCs/>
          <w:szCs w:val="22"/>
        </w:rPr>
        <w:t>) yra Sutarties sudarymo dienos mėnuo. Antrojo ir vėlesnių perskaičiavimų atveju laikotarpio pradžia (mėnuo) yra paskutinio perskaičiavimo metu naudotos paskelbto atitinkamo indekso reikšmės mėnuo.</w:t>
      </w:r>
    </w:p>
    <w:p w14:paraId="4A7D62BE" w14:textId="77777777" w:rsidR="001F67AA" w:rsidRPr="00DE5DC9" w:rsidRDefault="001F67AA" w:rsidP="001F67AA">
      <w:pPr>
        <w:pStyle w:val="ListParagraph"/>
        <w:numPr>
          <w:ilvl w:val="1"/>
          <w:numId w:val="1"/>
        </w:numPr>
        <w:tabs>
          <w:tab w:val="left" w:pos="142"/>
          <w:tab w:val="left" w:pos="567"/>
          <w:tab w:val="left" w:pos="1134"/>
        </w:tabs>
        <w:spacing w:before="29"/>
        <w:ind w:left="0" w:firstLine="0"/>
        <w:jc w:val="both"/>
        <w:rPr>
          <w:rFonts w:ascii="Times New Roman" w:hAnsi="Times New Roman"/>
          <w:bCs/>
          <w:szCs w:val="22"/>
        </w:rPr>
      </w:pPr>
      <w:r w:rsidRPr="00DE5DC9">
        <w:rPr>
          <w:rFonts w:ascii="Times New Roman" w:hAnsi="Times New Roman"/>
          <w:bCs/>
          <w:szCs w:val="22"/>
        </w:rPr>
        <w:t xml:space="preserve"> Skaičiavimams indeksų reikšmės imamos </w:t>
      </w:r>
      <w:r w:rsidRPr="00DE5DC9">
        <w:rPr>
          <w:rFonts w:ascii="Times New Roman" w:hAnsi="Times New Roman"/>
          <w:b/>
          <w:bCs/>
          <w:szCs w:val="22"/>
        </w:rPr>
        <w:t>keturių</w:t>
      </w:r>
      <w:r w:rsidRPr="00DE5DC9">
        <w:rPr>
          <w:rFonts w:ascii="Times New Roman" w:hAnsi="Times New Roman"/>
          <w:bCs/>
          <w:szCs w:val="22"/>
        </w:rPr>
        <w:t xml:space="preserve"> skaitmenų po kablelio tikslumu. Apskaičiuotas pokytis (k) tolimesniems skaičiavimams naudojamas suapvalinus iki </w:t>
      </w:r>
      <w:r w:rsidRPr="00DE5DC9">
        <w:rPr>
          <w:rFonts w:ascii="Times New Roman" w:hAnsi="Times New Roman"/>
          <w:b/>
          <w:bCs/>
          <w:szCs w:val="22"/>
        </w:rPr>
        <w:t>vieno</w:t>
      </w:r>
      <w:r w:rsidRPr="00DE5DC9">
        <w:rPr>
          <w:rFonts w:ascii="Times New Roman" w:hAnsi="Times New Roman"/>
          <w:bCs/>
          <w:i/>
          <w:iCs/>
          <w:szCs w:val="22"/>
        </w:rPr>
        <w:t xml:space="preserve"> </w:t>
      </w:r>
      <w:r w:rsidRPr="00DE5DC9">
        <w:rPr>
          <w:rFonts w:ascii="Times New Roman" w:hAnsi="Times New Roman"/>
          <w:bCs/>
          <w:szCs w:val="22"/>
        </w:rPr>
        <w:t xml:space="preserve">skaitmens po kablelio, o apskaičiuotas įkainis „a“ suapvalinamas iki </w:t>
      </w:r>
      <w:r w:rsidRPr="00DE5DC9">
        <w:rPr>
          <w:rFonts w:ascii="Times New Roman" w:hAnsi="Times New Roman"/>
          <w:b/>
          <w:bCs/>
          <w:szCs w:val="22"/>
        </w:rPr>
        <w:t>dviejų</w:t>
      </w:r>
      <w:r w:rsidRPr="00DE5DC9">
        <w:rPr>
          <w:rFonts w:ascii="Times New Roman" w:hAnsi="Times New Roman"/>
          <w:bCs/>
          <w:szCs w:val="22"/>
        </w:rPr>
        <w:t xml:space="preserve"> skaitmenų po kablelio.</w:t>
      </w:r>
      <w:r w:rsidRPr="00DE5DC9">
        <w:rPr>
          <w:rFonts w:ascii="Times New Roman" w:eastAsia="Calibri" w:hAnsi="Times New Roman"/>
          <w:szCs w:val="22"/>
        </w:rPr>
        <w:t xml:space="preserve"> </w:t>
      </w:r>
    </w:p>
    <w:p w14:paraId="4741DFC0" w14:textId="77777777" w:rsidR="001F67AA" w:rsidRPr="00DE5DC9" w:rsidRDefault="001F67AA" w:rsidP="001F67AA">
      <w:pPr>
        <w:pStyle w:val="ListParagraph"/>
        <w:numPr>
          <w:ilvl w:val="1"/>
          <w:numId w:val="1"/>
        </w:numPr>
        <w:tabs>
          <w:tab w:val="left" w:pos="567"/>
        </w:tabs>
        <w:spacing w:before="29"/>
        <w:ind w:left="0" w:firstLine="0"/>
        <w:jc w:val="both"/>
        <w:rPr>
          <w:rFonts w:ascii="Times New Roman" w:hAnsi="Times New Roman"/>
          <w:bCs/>
          <w:szCs w:val="22"/>
        </w:rPr>
      </w:pPr>
      <w:r w:rsidRPr="00DE5DC9">
        <w:rPr>
          <w:rFonts w:ascii="Times New Roman" w:hAnsi="Times New Roman"/>
          <w:bCs/>
          <w:szCs w:val="22"/>
        </w:rPr>
        <w:t>Vėlesnis įkainių perskaičiavimas negali apimti laikotarpio, už kurį jau buvo atliktas perskaičiavimas.</w:t>
      </w:r>
    </w:p>
    <w:p w14:paraId="4531A297" w14:textId="77777777" w:rsidR="001F67AA" w:rsidRPr="00B71009"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360362">
        <w:rPr>
          <w:rFonts w:ascii="Times New Roman" w:hAnsi="Times New Roman"/>
          <w:bCs/>
          <w:szCs w:val="22"/>
        </w:rPr>
        <w:t xml:space="preserve">Prekių perdavimas ir priėmimas įforminamas prekių perdavimo-priėmimo aktu, kurį parengia PARDAVĖJAS. Abiejų ŠALIŲ pasirašytas prekių perdavimo-priėmimo aktas </w:t>
      </w:r>
      <w:r w:rsidRPr="00360362">
        <w:rPr>
          <w:rFonts w:ascii="Times New Roman" w:hAnsi="Times New Roman"/>
          <w:szCs w:val="22"/>
        </w:rPr>
        <w:t>yra pagrindas PVM sąskaitai faktūrai (ar kitam ją atitinkančiam finansiniam dokumentui) išrašyti.</w:t>
      </w:r>
    </w:p>
    <w:p w14:paraId="1C374C88" w14:textId="77777777" w:rsidR="001F67AA"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Pr>
          <w:rFonts w:ascii="Times New Roman" w:hAnsi="Times New Roman"/>
          <w:szCs w:val="22"/>
        </w:rPr>
        <w:t>U</w:t>
      </w:r>
      <w:r w:rsidRPr="00360362">
        <w:rPr>
          <w:rFonts w:ascii="Times New Roman" w:hAnsi="Times New Roman"/>
          <w:szCs w:val="22"/>
        </w:rPr>
        <w:t>ž faktiškai, tinkamai ir laiku pristatytas naujas, kokybiškas prekes</w:t>
      </w:r>
      <w:r>
        <w:rPr>
          <w:rFonts w:ascii="Times New Roman" w:hAnsi="Times New Roman"/>
          <w:szCs w:val="22"/>
        </w:rPr>
        <w:t xml:space="preserve"> PIRKĖJAS </w:t>
      </w:r>
      <w:r w:rsidRPr="00B74B72">
        <w:rPr>
          <w:rFonts w:ascii="Times New Roman" w:hAnsi="Times New Roman"/>
          <w:szCs w:val="22"/>
          <w:lang w:eastAsia="zh-CN"/>
        </w:rPr>
        <w:t xml:space="preserve">atsiskaito mokėjimo pavedimu, pinigus pervesdamas į </w:t>
      </w:r>
      <w:r>
        <w:rPr>
          <w:rFonts w:ascii="Times New Roman" w:hAnsi="Times New Roman"/>
          <w:szCs w:val="22"/>
          <w:lang w:eastAsia="zh-CN"/>
        </w:rPr>
        <w:t>PARDAVĖ</w:t>
      </w:r>
      <w:r w:rsidRPr="00B74B72">
        <w:rPr>
          <w:rFonts w:ascii="Times New Roman" w:hAnsi="Times New Roman"/>
          <w:szCs w:val="22"/>
          <w:lang w:eastAsia="zh-CN"/>
        </w:rPr>
        <w:t xml:space="preserve">JO sutartyje nurodytą banko sąskaitą ne vėliau kaip per 30 kalendorinių dienų nuo elektroniniu būdu pateiktos priimtinos PVM sąskaitos faktūros (ar ją atitinkančio finansinio dokumento) pateikimo </w:t>
      </w:r>
      <w:r>
        <w:rPr>
          <w:rFonts w:ascii="Times New Roman" w:hAnsi="Times New Roman"/>
          <w:szCs w:val="22"/>
          <w:lang w:eastAsia="zh-CN"/>
        </w:rPr>
        <w:t>PIRKĖJ</w:t>
      </w:r>
      <w:r w:rsidRPr="00B74B72">
        <w:rPr>
          <w:rFonts w:ascii="Times New Roman" w:hAnsi="Times New Roman"/>
          <w:szCs w:val="22"/>
          <w:lang w:eastAsia="zh-CN"/>
        </w:rPr>
        <w:t>UI dienos</w:t>
      </w:r>
      <w:r w:rsidRPr="00B74B72">
        <w:rPr>
          <w:rFonts w:ascii="Times New Roman" w:hAnsi="Times New Roman"/>
          <w:szCs w:val="22"/>
        </w:rPr>
        <w:t xml:space="preserve">. </w:t>
      </w:r>
    </w:p>
    <w:p w14:paraId="107FB070" w14:textId="77777777" w:rsidR="001F67AA" w:rsidRPr="00360362"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iCs/>
          <w:color w:val="00000A"/>
          <w:szCs w:val="22"/>
          <w:lang w:eastAsia="zh-CN"/>
        </w:rPr>
        <w:t>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360362">
        <w:rPr>
          <w:rFonts w:ascii="Times New Roman" w:hAnsi="Times New Roman"/>
          <w:iCs/>
          <w:color w:val="00000A"/>
          <w:szCs w:val="22"/>
          <w:vertAlign w:val="superscript"/>
          <w:lang w:eastAsia="zh-CN"/>
        </w:rPr>
        <w:t>1</w:t>
      </w:r>
      <w:r w:rsidRPr="00360362">
        <w:rPr>
          <w:rFonts w:ascii="Times New Roman" w:hAnsi="Times New Roman"/>
          <w:iCs/>
          <w:color w:val="00000A"/>
          <w:szCs w:val="22"/>
          <w:lang w:eastAsia="zh-CN"/>
        </w:rPr>
        <w:t xml:space="preserve"> d.), teikiamos PARDAVĖJO pasirinktomis priemonėmis. Europos elektroninių sąskaitų faktūrų standarto neatitinkančios elektroninės sąskaitos faktūros gali būti teikiamos tik naudojantis informacinės sistemos </w:t>
      </w:r>
      <w:r>
        <w:rPr>
          <w:rFonts w:ascii="Times New Roman" w:hAnsi="Times New Roman"/>
          <w:iCs/>
          <w:color w:val="00000A"/>
          <w:szCs w:val="22"/>
          <w:lang w:eastAsia="zh-CN"/>
        </w:rPr>
        <w:t xml:space="preserve">SABIS </w:t>
      </w:r>
      <w:r w:rsidRPr="00360362">
        <w:rPr>
          <w:rFonts w:ascii="Times New Roman" w:hAnsi="Times New Roman"/>
          <w:iCs/>
          <w:color w:val="00000A"/>
          <w:szCs w:val="22"/>
          <w:lang w:eastAsia="zh-CN"/>
        </w:rPr>
        <w:t>priemonėmis. Elektroninė sąskaita faktūra suprantama kaip sąskaita faktūra, išrašyta, perduota ir gauta tokiu elektroniniu formatu, kuris sudaro galimybę ją apdoroti automatiniu ir elektroniniu būdu.</w:t>
      </w:r>
    </w:p>
    <w:p w14:paraId="0DA0608E" w14:textId="77777777" w:rsidR="001F67AA" w:rsidRPr="00360362"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Jeigu PIRKĖJAS nesutinka su prekių kokybe arba mano, kad prekės nebuvo pristatytos ar pristatyta tik dalis, arba, kad prekės buvo pristatytos praleidus sutartyje ir jos prieduose nustatytus terminus, jis</w:t>
      </w:r>
      <w:r>
        <w:rPr>
          <w:rFonts w:ascii="Times New Roman" w:hAnsi="Times New Roman"/>
          <w:szCs w:val="22"/>
          <w:lang w:eastAsia="zh-CN"/>
        </w:rPr>
        <w:t xml:space="preserve"> </w:t>
      </w:r>
      <w:r w:rsidRPr="00686DA0">
        <w:rPr>
          <w:rFonts w:ascii="Times New Roman" w:hAnsi="Times New Roman"/>
          <w:szCs w:val="22"/>
          <w:lang w:eastAsia="zh-CN"/>
        </w:rPr>
        <w:t xml:space="preserve">pateikto </w:t>
      </w:r>
      <w:r w:rsidRPr="00686DA0">
        <w:rPr>
          <w:rFonts w:ascii="Times New Roman" w:hAnsi="Times New Roman"/>
          <w:bCs/>
          <w:szCs w:val="22"/>
        </w:rPr>
        <w:t>prekių perdavimo-priėmimo</w:t>
      </w:r>
      <w:r w:rsidRPr="00686DA0">
        <w:rPr>
          <w:rFonts w:ascii="Times New Roman" w:hAnsi="Times New Roman"/>
          <w:szCs w:val="22"/>
          <w:lang w:eastAsia="zh-CN"/>
        </w:rPr>
        <w:t xml:space="preserve"> akto (sutarties 6.</w:t>
      </w:r>
      <w:r>
        <w:rPr>
          <w:rFonts w:ascii="Times New Roman" w:hAnsi="Times New Roman"/>
          <w:szCs w:val="22"/>
          <w:lang w:eastAsia="zh-CN"/>
        </w:rPr>
        <w:t>11</w:t>
      </w:r>
      <w:r w:rsidRPr="00686DA0">
        <w:rPr>
          <w:rFonts w:ascii="Times New Roman" w:hAnsi="Times New Roman"/>
          <w:szCs w:val="22"/>
          <w:lang w:eastAsia="zh-CN"/>
        </w:rPr>
        <w:t xml:space="preserve"> p.) nepriima ir grąžina jį su rašytiniu paaiškinimu</w:t>
      </w:r>
      <w:r>
        <w:rPr>
          <w:rFonts w:ascii="Times New Roman" w:hAnsi="Times New Roman"/>
          <w:szCs w:val="22"/>
          <w:lang w:eastAsia="zh-CN"/>
        </w:rPr>
        <w:t>.</w:t>
      </w:r>
    </w:p>
    <w:p w14:paraId="5CA4CCF9" w14:textId="77777777" w:rsidR="001F67AA" w:rsidRPr="00360362"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bookmarkStart w:id="0" w:name="_Ref229889385"/>
      <w:bookmarkEnd w:id="0"/>
      <w:r w:rsidRPr="00360362">
        <w:rPr>
          <w:rFonts w:ascii="Times New Roman" w:eastAsia="Calibri" w:hAnsi="Times New Roman"/>
          <w:szCs w:val="22"/>
          <w:lang w:eastAsia="zh-CN"/>
        </w:rPr>
        <w:t>Sumokėjimo diena – tai diena, kai lėšos pervedamos iš PIRKĖJO sąskaitos.</w:t>
      </w:r>
    </w:p>
    <w:p w14:paraId="39585ECC" w14:textId="77777777" w:rsidR="001F67AA" w:rsidRPr="00360362" w:rsidRDefault="001F67AA" w:rsidP="001F67AA">
      <w:pPr>
        <w:widowControl w:val="0"/>
        <w:numPr>
          <w:ilvl w:val="1"/>
          <w:numId w:val="1"/>
        </w:numPr>
        <w:tabs>
          <w:tab w:val="left" w:pos="142"/>
          <w:tab w:val="left" w:pos="567"/>
          <w:tab w:val="left" w:pos="1134"/>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 xml:space="preserve">PARDAVĖJO pasitelktiems subteikėjams pageidaujant ir nesant PARDAVĖJO prieštaravimo nepagrįstiems mokėjimams, PIRKĖJAS gali atsiskaityti tiesiogiai su subteikėju sutartyje nustatyta tvarka ir terminais už subteikėjo pristatytas prekes vykdant sutartį. PIRKĖJAS ne vėliau kaip per 3 darbo dienas nuo sutarties 7.1 ir 7.2 p. nurodytos informacijos gavimo raštu informuoja subteikėjus apie tiesioginio atsiskaitymo galimybę, o subteikėjas, norėdamas pasinaudoti tokia galimybe, raštu pateikia prašymą PIRKĖJUI. Jei subteikėjas išreiškia norą pasinaudoti tiesioginio atsiskaitymo galimybe, sudaroma trišalė sutartis tarp PIRKĖJO, PARDAVĖJO ir jo subteikėjo, kurioje aprašoma tiesioginio atsiskaitymo su subteikėju tvarka, atsižvelgiant į Pirkimo dokumentuose ir </w:t>
      </w:r>
      <w:r w:rsidRPr="002B2A2C">
        <w:rPr>
          <w:rFonts w:ascii="Times New Roman" w:hAnsi="Times New Roman"/>
          <w:noProof/>
          <w:szCs w:val="22"/>
          <w:lang w:val="en-US" w:eastAsia="zh-CN"/>
        </w:rPr>
        <w:t>subteikimo</w:t>
      </w:r>
      <w:r w:rsidRPr="00360362">
        <w:rPr>
          <w:rFonts w:ascii="Times New Roman" w:hAnsi="Times New Roman"/>
          <w:szCs w:val="22"/>
          <w:lang w:eastAsia="zh-CN"/>
        </w:rPr>
        <w:t xml:space="preserve"> sutartyje nustatytus reikalavimus. PARDAVĖJAS šią trišalę sutartį pasirašyti privalo. Šios nuostatos taikymas nekeičia PARDAVĖJO atsakomybės dėl sutarties įvykdymo joje nustatyta tvarka ir terminais.</w:t>
      </w:r>
    </w:p>
    <w:p w14:paraId="0E3998FF" w14:textId="77777777" w:rsidR="001F67AA" w:rsidRPr="00360362" w:rsidRDefault="001F67AA" w:rsidP="001F67AA">
      <w:pPr>
        <w:widowControl w:val="0"/>
        <w:tabs>
          <w:tab w:val="left" w:pos="142"/>
          <w:tab w:val="left" w:pos="708"/>
          <w:tab w:val="left" w:pos="1134"/>
        </w:tabs>
        <w:suppressAutoHyphens/>
        <w:spacing w:before="29"/>
        <w:rPr>
          <w:rFonts w:ascii="Times New Roman" w:hAnsi="Times New Roman"/>
          <w:szCs w:val="22"/>
          <w:lang w:eastAsia="zh-CN"/>
        </w:rPr>
      </w:pPr>
    </w:p>
    <w:p w14:paraId="52AF1CCB"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szCs w:val="22"/>
          <w:lang w:eastAsia="zh-CN"/>
        </w:rPr>
      </w:pPr>
      <w:r w:rsidRPr="00360362">
        <w:rPr>
          <w:rFonts w:ascii="Times New Roman" w:hAnsi="Times New Roman"/>
          <w:b/>
          <w:bCs/>
          <w:szCs w:val="22"/>
          <w:lang w:eastAsia="zh-CN"/>
        </w:rPr>
        <w:lastRenderedPageBreak/>
        <w:t>PARDAVĖJO PASITELKTI SUBTIEKĖJAI, JŲ KEITIMAS</w:t>
      </w:r>
    </w:p>
    <w:p w14:paraId="22F06D64"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w:t>
      </w:r>
    </w:p>
    <w:p w14:paraId="7CA16067"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Pr>
          <w:rFonts w:ascii="Times New Roman" w:hAnsi="Times New Roman"/>
          <w:szCs w:val="22"/>
          <w:lang w:eastAsia="zh-CN"/>
        </w:rPr>
        <w:t>________________________________________________________________________________</w:t>
      </w:r>
    </w:p>
    <w:p w14:paraId="55FC4FC5" w14:textId="77777777" w:rsidR="001F67AA" w:rsidRPr="007411EB" w:rsidRDefault="001F67AA" w:rsidP="001F67AA">
      <w:pPr>
        <w:widowControl w:val="0"/>
        <w:tabs>
          <w:tab w:val="left" w:pos="142"/>
          <w:tab w:val="left" w:pos="708"/>
        </w:tabs>
        <w:suppressAutoHyphens/>
        <w:spacing w:before="29"/>
        <w:rPr>
          <w:rFonts w:ascii="Times New Roman" w:hAnsi="Times New Roman"/>
          <w:i/>
          <w:iCs/>
          <w:sz w:val="20"/>
          <w:lang w:eastAsia="zh-CN"/>
        </w:rPr>
      </w:pPr>
      <w:r w:rsidRPr="00360362">
        <w:rPr>
          <w:rFonts w:ascii="Times New Roman" w:hAnsi="Times New Roman"/>
          <w:color w:val="00000A"/>
          <w:szCs w:val="22"/>
          <w:lang w:eastAsia="zh-CN"/>
        </w:rPr>
        <w:t xml:space="preserve"> </w:t>
      </w:r>
      <w:r w:rsidRPr="007411EB">
        <w:rPr>
          <w:rFonts w:ascii="Times New Roman" w:hAnsi="Times New Roman"/>
          <w:i/>
          <w:iCs/>
          <w:color w:val="00000A"/>
          <w:sz w:val="20"/>
          <w:lang w:eastAsia="zh-CN"/>
        </w:rPr>
        <w:t>(PARDAVĖJO pasitelkti subtiekėjai (jų pavadinimai) ir pasitelktų subtiekėjų funkcijų aprašymas vykdant sutartį ar jos dalį).</w:t>
      </w:r>
    </w:p>
    <w:p w14:paraId="4B8D1840"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 xml:space="preserve">PARDAVĖJAS įsipareigoja, kad sutartį vykdys </w:t>
      </w:r>
      <w:r w:rsidRPr="00360362">
        <w:rPr>
          <w:rFonts w:ascii="Times New Roman" w:hAnsi="Times New Roman"/>
          <w:bCs/>
          <w:color w:val="00000A"/>
          <w:szCs w:val="22"/>
          <w:lang w:eastAsia="zh-CN"/>
        </w:rPr>
        <w:t>tik tokią teisę turintys asmenys</w:t>
      </w:r>
      <w:r w:rsidRPr="00360362">
        <w:rPr>
          <w:rFonts w:ascii="Times New Roman" w:hAnsi="Times New Roman"/>
          <w:color w:val="00000A"/>
          <w:szCs w:val="22"/>
          <w:lang w:eastAsia="zh-CN"/>
        </w:rPr>
        <w:t xml:space="preserve"> (įskaitant subtiekėją (-us), jeigu jis pasitelkiamas tai veiklai vykdyti), kai </w:t>
      </w:r>
      <w:r w:rsidRPr="00360362">
        <w:rPr>
          <w:rFonts w:ascii="Times New Roman" w:hAnsi="Times New Roman"/>
          <w:bCs/>
          <w:color w:val="00000A"/>
          <w:szCs w:val="22"/>
          <w:lang w:eastAsia="zh-CN"/>
        </w:rPr>
        <w:t>norminiai teisės aktai numato tam tikrus reikalavimus dėl teisės verstis veikla</w:t>
      </w:r>
      <w:r w:rsidRPr="00360362">
        <w:rPr>
          <w:rFonts w:ascii="Times New Roman" w:hAnsi="Times New Roman"/>
          <w:color w:val="00000A"/>
          <w:szCs w:val="22"/>
          <w:lang w:eastAsia="zh-CN"/>
        </w:rPr>
        <w:t xml:space="preserve">, </w:t>
      </w:r>
      <w:r w:rsidRPr="00360362">
        <w:rPr>
          <w:rFonts w:ascii="Times New Roman" w:hAnsi="Times New Roman"/>
          <w:bCs/>
          <w:color w:val="00000A"/>
          <w:szCs w:val="22"/>
          <w:lang w:eastAsia="zh-CN"/>
        </w:rPr>
        <w:t>pvz., įsigyti verslo liudijimą, įregistruoti individualią veiklą, gauti tam tikrus leidimus, licencijas, atestatus ar kitus dokumentus, susijusius su sutarties vykdymu ir kt.</w:t>
      </w:r>
      <w:r w:rsidRPr="00360362">
        <w:rPr>
          <w:rFonts w:ascii="Times New Roman" w:hAnsi="Times New Roman"/>
          <w:color w:val="00000A"/>
          <w:szCs w:val="22"/>
          <w:lang w:eastAsia="zh-CN"/>
        </w:rPr>
        <w:t xml:space="preserve"> </w:t>
      </w:r>
      <w:r w:rsidRPr="00360362">
        <w:rPr>
          <w:rFonts w:ascii="Times New Roman" w:hAnsi="Times New Roman"/>
          <w:bCs/>
          <w:color w:val="00000A"/>
          <w:szCs w:val="22"/>
          <w:lang w:eastAsia="zh-CN"/>
        </w:rPr>
        <w:t>PARDAVĖJAS turi pateikti atitinkamus dokumentus, įrodančius, kad sutartį vykdys tik tokią teisę turintys asmenys, iki atitinkamų veiklų vykdymo pradžios pagal sutartį. PARDAVĖJUI esant fiziniam asmeniui, jis iki atitinkamų veiklų vykdymo pradžios pagal sutartį privalo įregistruoti individualią veiklą ar įsigyti verslo liudijimą, jeigu teisės aktai leidžia atitinkamą veikla vykdyti tokiu pagrindu. PARDAVĖJUI išvardytų veiksmų neatliktus arba vengiant juos atlikti, tai bus laikoma sutarties sąlygų pažeidimu</w:t>
      </w:r>
      <w:r w:rsidRPr="00360362">
        <w:rPr>
          <w:rFonts w:ascii="Times New Roman" w:hAnsi="Times New Roman"/>
          <w:color w:val="00000A"/>
          <w:szCs w:val="22"/>
          <w:lang w:eastAsia="zh-CN"/>
        </w:rPr>
        <w:t>.</w:t>
      </w:r>
    </w:p>
    <w:p w14:paraId="7EE8275D"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bCs/>
          <w:color w:val="00000A"/>
          <w:szCs w:val="22"/>
          <w:lang w:eastAsia="zh-CN"/>
        </w:rPr>
        <w:t>Sutartyje nurodytus subtiekėjus galima keisti dėl objektyvių priežasčių raštu informavus apie tai PIRKĖJĄ ir gavus jo raštišką sutikimą</w:t>
      </w:r>
      <w:r w:rsidRPr="00360362">
        <w:rPr>
          <w:rFonts w:ascii="Times New Roman" w:hAnsi="Times New Roman"/>
          <w:color w:val="00000A"/>
          <w:szCs w:val="22"/>
          <w:lang w:eastAsia="zh-CN"/>
        </w:rPr>
        <w:t>.</w:t>
      </w:r>
      <w:r w:rsidRPr="00360362">
        <w:rPr>
          <w:rFonts w:ascii="Times New Roman" w:hAnsi="Times New Roman"/>
          <w:szCs w:val="22"/>
        </w:rPr>
        <w:t xml:space="preserve"> </w:t>
      </w:r>
      <w:r w:rsidRPr="00360362">
        <w:rPr>
          <w:rFonts w:ascii="Times New Roman" w:hAnsi="Times New Roman"/>
          <w:color w:val="00000A"/>
          <w:szCs w:val="22"/>
          <w:lang w:eastAsia="zh-CN"/>
        </w:rPr>
        <w:t>PARDAVĖJAS, siekdamas pakeisti subtiekėją ar pasitelkti naują subtiekėją, turi raštu informuoti PIRKĖJĄ prieš 3 darbo dienas.</w:t>
      </w:r>
    </w:p>
    <w:p w14:paraId="2B3B0C01"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bCs/>
          <w:color w:val="00000A"/>
          <w:szCs w:val="22"/>
          <w:lang w:eastAsia="zh-CN"/>
        </w:rPr>
        <w:t xml:space="preserve">PIRKĖJAS patikrins, ar keičiami ir </w:t>
      </w:r>
      <w:r>
        <w:rPr>
          <w:rFonts w:ascii="Times New Roman" w:hAnsi="Times New Roman"/>
          <w:bCs/>
          <w:color w:val="00000A"/>
          <w:szCs w:val="22"/>
          <w:lang w:eastAsia="zh-CN"/>
        </w:rPr>
        <w:t>(</w:t>
      </w:r>
      <w:r w:rsidRPr="00360362">
        <w:rPr>
          <w:rFonts w:ascii="Times New Roman" w:hAnsi="Times New Roman"/>
          <w:bCs/>
          <w:color w:val="00000A"/>
          <w:szCs w:val="22"/>
          <w:lang w:eastAsia="zh-CN"/>
        </w:rPr>
        <w:t>ar</w:t>
      </w:r>
      <w:r>
        <w:rPr>
          <w:rFonts w:ascii="Times New Roman" w:hAnsi="Times New Roman"/>
          <w:bCs/>
          <w:color w:val="00000A"/>
          <w:szCs w:val="22"/>
          <w:lang w:eastAsia="zh-CN"/>
        </w:rPr>
        <w:t>)</w:t>
      </w:r>
      <w:r w:rsidRPr="00360362">
        <w:rPr>
          <w:rFonts w:ascii="Times New Roman" w:hAnsi="Times New Roman"/>
          <w:bCs/>
          <w:color w:val="00000A"/>
          <w:szCs w:val="22"/>
          <w:lang w:eastAsia="zh-CN"/>
        </w:rPr>
        <w:t xml:space="preserve"> naujai pasitelkiami subtiekėjai, kai tiekėjas remiasi subtiekėjų pajėgumais, neturi VPĮ 46 str. nurodytų subtiekėjo pašalinimo pagrindų (jei tokie Pirkimo dokumentuose buvo keliami) ir </w:t>
      </w:r>
      <w:r>
        <w:rPr>
          <w:rFonts w:ascii="Times New Roman" w:hAnsi="Times New Roman"/>
          <w:bCs/>
          <w:color w:val="00000A"/>
          <w:szCs w:val="22"/>
          <w:lang w:eastAsia="zh-CN"/>
        </w:rPr>
        <w:t>(</w:t>
      </w:r>
      <w:r w:rsidRPr="00360362">
        <w:rPr>
          <w:rFonts w:ascii="Times New Roman" w:hAnsi="Times New Roman"/>
          <w:bCs/>
          <w:color w:val="00000A"/>
          <w:szCs w:val="22"/>
          <w:lang w:eastAsia="zh-CN"/>
        </w:rPr>
        <w:t>ar</w:t>
      </w:r>
      <w:r>
        <w:rPr>
          <w:rFonts w:ascii="Times New Roman" w:hAnsi="Times New Roman"/>
          <w:bCs/>
          <w:color w:val="00000A"/>
          <w:szCs w:val="22"/>
          <w:lang w:eastAsia="zh-CN"/>
        </w:rPr>
        <w:t>)</w:t>
      </w:r>
      <w:r w:rsidRPr="00360362">
        <w:rPr>
          <w:rFonts w:ascii="Times New Roman" w:hAnsi="Times New Roman"/>
          <w:bCs/>
          <w:color w:val="00000A"/>
          <w:szCs w:val="22"/>
          <w:lang w:eastAsia="zh-CN"/>
        </w:rPr>
        <w:t xml:space="preserve"> jų kvalifikacija (jei tokia Pirkimo dokumentuose buvo keliama) atitinka Pirkimo dokumentuose nurodytus reikalavimus, todėl PARDAVĖJAS turi pateikti šių reikalavimų atitikimą pagrindžiančius dokumentus. Jeigu keičiami subtiekėjai neatitinka šių reikalavimų, PIRKĖJAS reikalauja, kad PARDAVĖJAS per PIRKĖJO nustatytą terminą pakeistų šiuos subtiekėjus reikalavimus atitinkančiais subtiekėjais.</w:t>
      </w:r>
    </w:p>
    <w:p w14:paraId="13484786"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color w:val="00000A"/>
          <w:szCs w:val="22"/>
          <w:lang w:eastAsia="zh-CN"/>
        </w:rPr>
        <w:t xml:space="preserve">ŠALYS dėl keičiamų ir </w:t>
      </w:r>
      <w:r>
        <w:rPr>
          <w:rFonts w:ascii="Times New Roman" w:hAnsi="Times New Roman"/>
          <w:color w:val="00000A"/>
          <w:szCs w:val="22"/>
          <w:lang w:eastAsia="zh-CN"/>
        </w:rPr>
        <w:t>(</w:t>
      </w:r>
      <w:r w:rsidRPr="00360362">
        <w:rPr>
          <w:rFonts w:ascii="Times New Roman" w:hAnsi="Times New Roman"/>
          <w:color w:val="00000A"/>
          <w:szCs w:val="22"/>
          <w:lang w:eastAsia="zh-CN"/>
        </w:rPr>
        <w:t>ar</w:t>
      </w:r>
      <w:r>
        <w:rPr>
          <w:rFonts w:ascii="Times New Roman" w:hAnsi="Times New Roman"/>
          <w:color w:val="00000A"/>
          <w:szCs w:val="22"/>
          <w:lang w:eastAsia="zh-CN"/>
        </w:rPr>
        <w:t>)</w:t>
      </w:r>
      <w:r w:rsidRPr="00360362">
        <w:rPr>
          <w:rFonts w:ascii="Times New Roman" w:hAnsi="Times New Roman"/>
          <w:color w:val="00000A"/>
          <w:szCs w:val="22"/>
          <w:lang w:eastAsia="zh-CN"/>
        </w:rPr>
        <w:t xml:space="preserve"> naujų subtiekėjų pasitelkimo turi pasirašyti papildomą susitarimą prie sutarties. Šis susitarimas yra neatskiriama sutarties dalis.</w:t>
      </w:r>
    </w:p>
    <w:p w14:paraId="56ECAC41" w14:textId="77777777" w:rsidR="001F67AA" w:rsidRPr="00302F7E"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noProof/>
          <w:szCs w:val="22"/>
          <w:lang w:val="en-US" w:eastAsia="zh-CN"/>
        </w:rPr>
      </w:pPr>
      <w:r w:rsidRPr="00302F7E">
        <w:rPr>
          <w:rFonts w:ascii="Times New Roman" w:hAnsi="Times New Roman"/>
          <w:noProof/>
          <w:szCs w:val="22"/>
          <w:lang w:val="en-US" w:eastAsia="zh-CN"/>
        </w:rPr>
        <w:t xml:space="preserve">Subtiekimo </w:t>
      </w:r>
      <w:r w:rsidRPr="00944634">
        <w:rPr>
          <w:rFonts w:ascii="Times New Roman" w:hAnsi="Times New Roman"/>
          <w:noProof/>
          <w:szCs w:val="22"/>
          <w:lang w:eastAsia="zh-CN"/>
        </w:rPr>
        <w:t>sutartis</w:t>
      </w:r>
      <w:r w:rsidRPr="00360362">
        <w:rPr>
          <w:rFonts w:ascii="Times New Roman" w:hAnsi="Times New Roman"/>
          <w:szCs w:val="22"/>
          <w:lang w:eastAsia="zh-CN"/>
        </w:rPr>
        <w:t xml:space="preserve"> </w:t>
      </w:r>
      <w:r w:rsidRPr="00360362">
        <w:rPr>
          <w:rFonts w:ascii="Times New Roman" w:hAnsi="Times New Roman"/>
          <w:color w:val="00000A"/>
          <w:szCs w:val="22"/>
          <w:lang w:eastAsia="zh-CN"/>
        </w:rPr>
        <w:t xml:space="preserve">nesukuria sutartinių santykių tarp subtiekėjo ir PIRKĖJO. PARDAVĖJAS atsako už savo subtiekėjų veiksmus, įsipareigojimų nevykdymą ir aplaidumą taip, lyg šiuos veiksmus atliktų, sutarties įsipareigojimų nevykdytų ar aplaidus būtų jis pats. </w:t>
      </w:r>
      <w:r w:rsidRPr="00360362">
        <w:rPr>
          <w:rFonts w:ascii="Times New Roman" w:hAnsi="Times New Roman"/>
          <w:szCs w:val="22"/>
          <w:lang w:eastAsia="zh-CN"/>
        </w:rPr>
        <w:t xml:space="preserve">PIRKĖJO sutikimas, kad kuri nors šioje sutartyje nurodytų įsipareigojimų dalis būtų vykdoma pagal </w:t>
      </w:r>
      <w:r w:rsidRPr="00302F7E">
        <w:rPr>
          <w:rFonts w:ascii="Times New Roman" w:hAnsi="Times New Roman"/>
          <w:noProof/>
          <w:szCs w:val="22"/>
          <w:lang w:val="en-US" w:eastAsia="zh-CN"/>
        </w:rPr>
        <w:t>subtiekimo sutartį, neatleidžia PARDAVĖJO nuo jokių jo įsipareigojimų pagal šią sutartį įvykdymo.</w:t>
      </w:r>
    </w:p>
    <w:p w14:paraId="50992BE1" w14:textId="77777777" w:rsidR="001F67AA" w:rsidRPr="00302F7E"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noProof/>
          <w:szCs w:val="22"/>
          <w:lang w:val="en-US" w:eastAsia="zh-CN"/>
        </w:rPr>
      </w:pPr>
      <w:r w:rsidRPr="00302F7E">
        <w:rPr>
          <w:rFonts w:ascii="Times New Roman" w:hAnsi="Times New Roman"/>
          <w:noProof/>
          <w:szCs w:val="22"/>
          <w:lang w:val="en-US" w:eastAsia="zh-CN"/>
        </w:rPr>
        <w:t xml:space="preserve">Jeigu PIRKĖJAS turi pagrįstų įtarimų, kad subtiekėjas </w:t>
      </w:r>
      <w:r w:rsidRPr="00302F7E">
        <w:rPr>
          <w:rFonts w:ascii="Times New Roman" w:hAnsi="Times New Roman"/>
          <w:bCs/>
          <w:noProof/>
          <w:szCs w:val="22"/>
          <w:lang w:val="en-US" w:eastAsia="zh-CN"/>
        </w:rPr>
        <w:t>atitinka VPĮ 46 str. nurodytus subtiekėjo pašalinimo pagrindus (jei tokie Pirkimo dokumentuose buvo keliami), ir (ar) jo kvalifikacija (jei tokia Pirkimo dokumentuose buvo keliama) neatitinka Pirkimo dokumentuose nurodytus reikalavimus,</w:t>
      </w:r>
      <w:r w:rsidRPr="00302F7E">
        <w:rPr>
          <w:rFonts w:ascii="Times New Roman" w:hAnsi="Times New Roman"/>
          <w:noProof/>
          <w:szCs w:val="22"/>
          <w:lang w:val="en-US" w:eastAsia="zh-CN"/>
        </w:rPr>
        <w:t xml:space="preserve"> ir (ar) jis pats ar jo personalas yra nekompetentingas vykdyti nustatytas pareigas, PIRKĖJAS gali reikalauti iš PARDAVĖJO surasti kitą subtiekėją, kuris </w:t>
      </w:r>
      <w:r w:rsidRPr="00302F7E">
        <w:rPr>
          <w:rFonts w:ascii="Times New Roman" w:hAnsi="Times New Roman"/>
          <w:bCs/>
          <w:noProof/>
          <w:szCs w:val="22"/>
          <w:lang w:val="en-US" w:eastAsia="zh-CN"/>
        </w:rPr>
        <w:t>neturėtų VPĮ 46 str. nurodytų subtiekėjo pašalinimo pagrindų</w:t>
      </w:r>
      <w:r w:rsidRPr="00302F7E">
        <w:rPr>
          <w:rFonts w:ascii="Times New Roman" w:hAnsi="Times New Roman"/>
          <w:noProof/>
          <w:szCs w:val="22"/>
          <w:lang w:val="en-US" w:eastAsia="zh-CN"/>
        </w:rPr>
        <w:t>, turėtų tinkamą ir PIRKĖJUI priimtiną kvalifikaciją bei patirtį.</w:t>
      </w:r>
    </w:p>
    <w:p w14:paraId="1F3530A8" w14:textId="77777777" w:rsidR="001F67AA" w:rsidRPr="00302F7E"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noProof/>
          <w:szCs w:val="22"/>
          <w:lang w:val="en-US" w:eastAsia="zh-CN"/>
        </w:rPr>
      </w:pPr>
      <w:r w:rsidRPr="00302F7E">
        <w:rPr>
          <w:rFonts w:ascii="Times New Roman" w:hAnsi="Times New Roman"/>
          <w:noProof/>
          <w:szCs w:val="22"/>
          <w:lang w:val="en-US" w:eastAsia="zh-CN"/>
        </w:rPr>
        <w:t>Jei PARDAVĖJAS nevykdo sutarties 7.8 p. numatytos pareigos arba atsisako ją vykdyti, PIRKĖJAS turi teisę nutraukti sutartį.</w:t>
      </w:r>
    </w:p>
    <w:p w14:paraId="56984F4F" w14:textId="77777777" w:rsidR="001F67AA"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02F7E">
        <w:rPr>
          <w:rFonts w:ascii="Times New Roman" w:hAnsi="Times New Roman"/>
          <w:noProof/>
          <w:szCs w:val="22"/>
          <w:lang w:val="en-US" w:eastAsia="zh-CN"/>
        </w:rPr>
        <w:t>Įsipareigojimams, numatytiems šioje sutartyje, įvykdyti parinkti subtiekėjai neturi teisės subtiekimo</w:t>
      </w:r>
      <w:r w:rsidRPr="00360362">
        <w:rPr>
          <w:rFonts w:ascii="Times New Roman" w:hAnsi="Times New Roman"/>
          <w:szCs w:val="22"/>
          <w:lang w:eastAsia="zh-CN"/>
        </w:rPr>
        <w:t xml:space="preserve"> sutartimi prisiimtų įsipareigojimų daliai vykdyti pasitelkti dar kitus asmenis.</w:t>
      </w:r>
    </w:p>
    <w:p w14:paraId="2C275EF8" w14:textId="77777777" w:rsidR="001F67AA" w:rsidRPr="00360362" w:rsidRDefault="001F67AA" w:rsidP="001F67AA">
      <w:pPr>
        <w:widowControl w:val="0"/>
        <w:tabs>
          <w:tab w:val="left" w:pos="142"/>
          <w:tab w:val="left" w:pos="567"/>
        </w:tabs>
        <w:suppressAutoHyphens/>
        <w:spacing w:before="29"/>
        <w:rPr>
          <w:rFonts w:ascii="Times New Roman" w:hAnsi="Times New Roman"/>
          <w:szCs w:val="22"/>
          <w:lang w:eastAsia="zh-CN"/>
        </w:rPr>
      </w:pPr>
    </w:p>
    <w:p w14:paraId="7D731EB1"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color w:val="00000A"/>
          <w:szCs w:val="22"/>
          <w:lang w:eastAsia="zh-CN"/>
        </w:rPr>
      </w:pPr>
      <w:r w:rsidRPr="00360362">
        <w:rPr>
          <w:rFonts w:ascii="Times New Roman" w:hAnsi="Times New Roman"/>
          <w:b/>
          <w:bCs/>
          <w:color w:val="00000A"/>
          <w:szCs w:val="22"/>
          <w:lang w:eastAsia="zh-CN"/>
        </w:rPr>
        <w:t>ŠALIŲ ATSAKOMYBĖ IR ATSAKOMYBĖS APRIBOJIMAI</w:t>
      </w:r>
    </w:p>
    <w:p w14:paraId="446D5AE5" w14:textId="77777777" w:rsidR="001F67AA" w:rsidRPr="00360362" w:rsidRDefault="001F67AA" w:rsidP="001F67AA">
      <w:pPr>
        <w:numPr>
          <w:ilvl w:val="1"/>
          <w:numId w:val="1"/>
        </w:numPr>
        <w:tabs>
          <w:tab w:val="left" w:pos="567"/>
        </w:tabs>
        <w:spacing w:before="29"/>
        <w:ind w:left="0" w:firstLine="0"/>
        <w:contextualSpacing/>
        <w:jc w:val="both"/>
        <w:rPr>
          <w:rFonts w:ascii="Times New Roman" w:hAnsi="Times New Roman"/>
          <w:szCs w:val="22"/>
        </w:rPr>
      </w:pPr>
      <w:r w:rsidRPr="00360362">
        <w:rPr>
          <w:rFonts w:ascii="Times New Roman" w:hAnsi="Times New Roman"/>
          <w:szCs w:val="22"/>
        </w:rPr>
        <w:t xml:space="preserve"> Už įsipareigojimų, prisiimtų sutartimi, nevykdymą arba netinkamą vykdymą ŠALYS atsako įstatymų nustatyta tvarka, atsižvelgdamos į sutartyje nustatytus ypatumus.</w:t>
      </w:r>
    </w:p>
    <w:p w14:paraId="3244E0EE" w14:textId="77777777" w:rsidR="001F67AA" w:rsidRPr="00360362" w:rsidRDefault="001F67AA" w:rsidP="001F67AA">
      <w:pPr>
        <w:widowControl w:val="0"/>
        <w:numPr>
          <w:ilvl w:val="1"/>
          <w:numId w:val="1"/>
        </w:numPr>
        <w:tabs>
          <w:tab w:val="left" w:pos="142"/>
          <w:tab w:val="left" w:pos="426"/>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 xml:space="preserve"> Jeigu kuri nors šios sutarties ŠALIS nevykdo kokių nors savo įsipareigojimų, prisiimtų šia sutartimi, laikoma, kad ji pažeidžia šią sutartį. Sutarties ŠALIAI pažeidus šią sutartį, kita sutarties ŠALIS turi teisę:</w:t>
      </w:r>
    </w:p>
    <w:p w14:paraId="1775C6DB" w14:textId="77777777" w:rsidR="001F67AA" w:rsidRPr="00360362" w:rsidRDefault="001F67AA" w:rsidP="001F67AA">
      <w:pPr>
        <w:widowControl w:val="0"/>
        <w:numPr>
          <w:ilvl w:val="2"/>
          <w:numId w:val="1"/>
        </w:numPr>
        <w:tabs>
          <w:tab w:val="left" w:pos="142"/>
          <w:tab w:val="left" w:pos="567"/>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color w:val="00000A"/>
          <w:szCs w:val="22"/>
          <w:lang w:eastAsia="zh-CN"/>
        </w:rPr>
        <w:t>reikalauti iš kitos sutarties ŠALIES vykdyti sutartinius įsipareigojimus;</w:t>
      </w:r>
    </w:p>
    <w:p w14:paraId="1C5A8279" w14:textId="77777777" w:rsidR="001F67AA" w:rsidRPr="00360362" w:rsidRDefault="001F67AA" w:rsidP="001F67AA">
      <w:pPr>
        <w:widowControl w:val="0"/>
        <w:numPr>
          <w:ilvl w:val="2"/>
          <w:numId w:val="1"/>
        </w:numPr>
        <w:tabs>
          <w:tab w:val="left" w:pos="142"/>
          <w:tab w:val="left" w:pos="567"/>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color w:val="00000A"/>
          <w:szCs w:val="22"/>
          <w:lang w:eastAsia="zh-CN"/>
        </w:rPr>
        <w:t>reikalauti atlyginti tiesioginius nuostolius ir patirtą žalą;</w:t>
      </w:r>
    </w:p>
    <w:p w14:paraId="574C174D" w14:textId="77777777" w:rsidR="001F67AA" w:rsidRPr="00360362" w:rsidRDefault="001F67AA" w:rsidP="001F67AA">
      <w:pPr>
        <w:widowControl w:val="0"/>
        <w:numPr>
          <w:ilvl w:val="2"/>
          <w:numId w:val="1"/>
        </w:numPr>
        <w:tabs>
          <w:tab w:val="left" w:pos="142"/>
          <w:tab w:val="left" w:pos="567"/>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color w:val="00000A"/>
          <w:szCs w:val="22"/>
          <w:lang w:eastAsia="zh-CN"/>
        </w:rPr>
        <w:t>reikalauti sumokėti šioje sutartyje nustatytas netesybas;</w:t>
      </w:r>
    </w:p>
    <w:p w14:paraId="1D26B96B" w14:textId="77777777" w:rsidR="001F67AA" w:rsidRPr="00360362" w:rsidRDefault="001F67AA" w:rsidP="001F67AA">
      <w:pPr>
        <w:widowControl w:val="0"/>
        <w:numPr>
          <w:ilvl w:val="2"/>
          <w:numId w:val="1"/>
        </w:numPr>
        <w:tabs>
          <w:tab w:val="left" w:pos="142"/>
          <w:tab w:val="left" w:pos="567"/>
        </w:tabs>
        <w:suppressAutoHyphens/>
        <w:spacing w:before="29"/>
        <w:ind w:left="766" w:hanging="766"/>
        <w:contextualSpacing/>
        <w:jc w:val="both"/>
        <w:rPr>
          <w:rFonts w:ascii="Times New Roman" w:hAnsi="Times New Roman"/>
          <w:color w:val="00000A"/>
          <w:szCs w:val="22"/>
          <w:lang w:eastAsia="zh-CN"/>
        </w:rPr>
      </w:pPr>
      <w:r w:rsidRPr="00360362">
        <w:rPr>
          <w:rFonts w:ascii="Times New Roman" w:hAnsi="Times New Roman"/>
          <w:color w:val="00000A"/>
          <w:szCs w:val="22"/>
          <w:lang w:eastAsia="zh-CN"/>
        </w:rPr>
        <w:t>vienašališkai nutraukti šią sutartį.</w:t>
      </w:r>
    </w:p>
    <w:p w14:paraId="71A40C8B"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eastAsia="Calibri" w:hAnsi="Times New Roman"/>
          <w:color w:val="00000A"/>
          <w:szCs w:val="22"/>
          <w:lang w:eastAsia="zh-CN"/>
        </w:rPr>
        <w:t xml:space="preserve">Be pateisinamų priežasčių PIRKĖJUI </w:t>
      </w:r>
      <w:r w:rsidRPr="00135232">
        <w:rPr>
          <w:rFonts w:ascii="Times New Roman" w:eastAsia="Calibri" w:hAnsi="Times New Roman"/>
          <w:b/>
          <w:bCs/>
          <w:i/>
          <w:iCs/>
          <w:color w:val="00000A"/>
          <w:szCs w:val="22"/>
          <w:lang w:eastAsia="zh-CN"/>
        </w:rPr>
        <w:t>nesumokėjus</w:t>
      </w:r>
      <w:r w:rsidRPr="00360362">
        <w:rPr>
          <w:rFonts w:ascii="Times New Roman" w:eastAsia="Calibri" w:hAnsi="Times New Roman"/>
          <w:color w:val="00000A"/>
          <w:szCs w:val="22"/>
          <w:lang w:eastAsia="zh-CN"/>
        </w:rPr>
        <w:t xml:space="preserve"> per </w:t>
      </w:r>
      <w:r w:rsidRPr="00214340">
        <w:rPr>
          <w:rFonts w:ascii="Times New Roman" w:eastAsia="Calibri" w:hAnsi="Times New Roman"/>
          <w:color w:val="00000A"/>
          <w:szCs w:val="22"/>
          <w:lang w:eastAsia="zh-CN"/>
        </w:rPr>
        <w:t xml:space="preserve">sutarties </w:t>
      </w:r>
      <w:r w:rsidRPr="008D315E">
        <w:rPr>
          <w:rFonts w:ascii="Times New Roman" w:eastAsia="Calibri" w:hAnsi="Times New Roman"/>
          <w:color w:val="00000A"/>
          <w:szCs w:val="22"/>
          <w:lang w:eastAsia="zh-CN"/>
        </w:rPr>
        <w:t>6.12</w:t>
      </w:r>
      <w:r w:rsidRPr="00A7676F">
        <w:rPr>
          <w:rFonts w:ascii="Times New Roman" w:eastAsia="Calibri" w:hAnsi="Times New Roman"/>
          <w:color w:val="00000A"/>
          <w:szCs w:val="22"/>
          <w:lang w:eastAsia="zh-CN"/>
        </w:rPr>
        <w:t xml:space="preserve"> p.</w:t>
      </w:r>
      <w:r w:rsidRPr="00360362">
        <w:rPr>
          <w:rFonts w:ascii="Times New Roman" w:eastAsia="Calibri" w:hAnsi="Times New Roman"/>
          <w:color w:val="00000A"/>
          <w:szCs w:val="22"/>
          <w:lang w:eastAsia="zh-CN"/>
        </w:rPr>
        <w:t xml:space="preserve"> nustatytą terminą PARDAVĖJAS gali be oficialaus įspėjimo pareikalauti mokėti delspinigius už kiekvieną uždelstą dieną nuo vėluojamos sumokėti sumos. Delspinigiai skaičiuojami nuo mokėjimo termino pasibaigimo dienos iki dienos, </w:t>
      </w:r>
      <w:r w:rsidRPr="00360362">
        <w:rPr>
          <w:rFonts w:ascii="Times New Roman" w:eastAsia="Calibri" w:hAnsi="Times New Roman"/>
          <w:color w:val="00000A"/>
          <w:szCs w:val="22"/>
          <w:lang w:eastAsia="zh-CN"/>
        </w:rPr>
        <w:lastRenderedPageBreak/>
        <w:t xml:space="preserve">kurią lėšos nurašomos nuo PIRKĖJO sąskaitos, arba už šio laikotarpio dalį. Bet kokiu atveju PIRKĖJAS turi </w:t>
      </w:r>
      <w:r w:rsidRPr="00360362">
        <w:rPr>
          <w:rFonts w:ascii="Times New Roman" w:eastAsia="Calibri" w:hAnsi="Times New Roman"/>
          <w:szCs w:val="22"/>
          <w:lang w:eastAsia="zh-CN"/>
        </w:rPr>
        <w:t>sumokėti</w:t>
      </w:r>
      <w:r w:rsidRPr="00360362">
        <w:rPr>
          <w:rFonts w:ascii="Times New Roman" w:eastAsia="Calibri" w:hAnsi="Times New Roman"/>
          <w:color w:val="00000A"/>
          <w:szCs w:val="22"/>
          <w:lang w:eastAsia="zh-CN"/>
        </w:rPr>
        <w:t xml:space="preserve"> PARDAVĖJUI per sutartyje ar sutarties pakeitimuose nustatytus terminus. PIRKĖJAS, nesumokėjęs per nustatytą terminą, PARDAVĖJUI raštu pareikalavus įsipareigoja </w:t>
      </w:r>
      <w:r w:rsidRPr="00360362">
        <w:rPr>
          <w:rFonts w:ascii="Times New Roman" w:eastAsia="Calibri" w:hAnsi="Times New Roman"/>
          <w:szCs w:val="22"/>
          <w:lang w:eastAsia="zh-CN"/>
        </w:rPr>
        <w:t>mokėti PARDAVĖJUI 0,0</w:t>
      </w:r>
      <w:r>
        <w:rPr>
          <w:rFonts w:ascii="Times New Roman" w:eastAsia="Calibri" w:hAnsi="Times New Roman"/>
          <w:szCs w:val="22"/>
          <w:lang w:eastAsia="zh-CN"/>
        </w:rPr>
        <w:t>5</w:t>
      </w:r>
      <w:r w:rsidRPr="00360362">
        <w:rPr>
          <w:rFonts w:ascii="Times New Roman" w:eastAsia="Calibri" w:hAnsi="Times New Roman"/>
          <w:szCs w:val="22"/>
          <w:lang w:eastAsia="zh-CN"/>
        </w:rPr>
        <w:t xml:space="preserve"> % dydžio delspinigius, kurie skaičiuojami nuo vėluojamos sumokėti sumos už kiekvieną uždelstą dieną</w:t>
      </w:r>
      <w:r w:rsidRPr="00360362">
        <w:rPr>
          <w:rFonts w:ascii="Times New Roman" w:eastAsia="Calibri" w:hAnsi="Times New Roman"/>
          <w:iCs/>
          <w:szCs w:val="22"/>
          <w:lang w:eastAsia="zh-CN"/>
        </w:rPr>
        <w:t>, bet ne daugiau nei 50 % nuo vėluojamos sumokėti sumos</w:t>
      </w:r>
      <w:r w:rsidRPr="00360362">
        <w:rPr>
          <w:rFonts w:ascii="Times New Roman" w:hAnsi="Times New Roman"/>
          <w:szCs w:val="22"/>
          <w:lang w:eastAsia="zh-CN"/>
        </w:rPr>
        <w:t>. PIRKĖJO vėlavimas atsiskaityti su PARDAVĖJU nelaikomas PIRKĖJO kalte, jei vėlavimas kyla dėl to, kad laiku nebuvo gautos lėšos iš valstybės biudžeto.</w:t>
      </w:r>
    </w:p>
    <w:p w14:paraId="3D82260F"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iCs/>
          <w:szCs w:val="22"/>
          <w:lang w:eastAsia="zh-CN"/>
        </w:rPr>
        <w:t>PARDAVĖJUI,</w:t>
      </w:r>
      <w:r w:rsidRPr="00360362">
        <w:rPr>
          <w:rFonts w:ascii="Times New Roman" w:hAnsi="Times New Roman"/>
          <w:szCs w:val="22"/>
          <w:lang w:eastAsia="zh-CN"/>
        </w:rPr>
        <w:t xml:space="preserve"> </w:t>
      </w:r>
      <w:r w:rsidRPr="00586C26">
        <w:rPr>
          <w:rFonts w:ascii="Times New Roman" w:hAnsi="Times New Roman"/>
          <w:b/>
          <w:bCs/>
          <w:i/>
          <w:iCs/>
          <w:szCs w:val="22"/>
          <w:lang w:eastAsia="zh-CN"/>
        </w:rPr>
        <w:t>vėluojant pristatyti prekes sutartyje ir jos prieduose numatytais terminais</w:t>
      </w:r>
      <w:r w:rsidRPr="00360362">
        <w:rPr>
          <w:rFonts w:ascii="Times New Roman" w:hAnsi="Times New Roman"/>
          <w:szCs w:val="22"/>
          <w:lang w:eastAsia="zh-CN"/>
        </w:rPr>
        <w:t xml:space="preserve">, </w:t>
      </w:r>
      <w:r w:rsidRPr="00360362">
        <w:rPr>
          <w:rFonts w:ascii="Times New Roman" w:hAnsi="Times New Roman"/>
          <w:iCs/>
          <w:szCs w:val="22"/>
          <w:lang w:eastAsia="zh-CN"/>
        </w:rPr>
        <w:t xml:space="preserve">skaičiuojama </w:t>
      </w:r>
      <w:r w:rsidRPr="00360362">
        <w:rPr>
          <w:rFonts w:ascii="Times New Roman" w:hAnsi="Times New Roman"/>
          <w:szCs w:val="22"/>
          <w:lang w:eastAsia="zh-CN"/>
        </w:rPr>
        <w:t>po 2</w:t>
      </w:r>
      <w:r>
        <w:rPr>
          <w:rFonts w:ascii="Times New Roman" w:hAnsi="Times New Roman"/>
          <w:szCs w:val="22"/>
          <w:lang w:eastAsia="zh-CN"/>
        </w:rPr>
        <w:t>0</w:t>
      </w:r>
      <w:r w:rsidRPr="00360362">
        <w:rPr>
          <w:rFonts w:ascii="Times New Roman" w:hAnsi="Times New Roman"/>
          <w:szCs w:val="22"/>
          <w:lang w:eastAsia="zh-CN"/>
        </w:rPr>
        <w:t>,00 Eur už kiekvieną pavėluotą kalendorinę dieną (nepriklausomai nuo to, kokią šių prekių dalį PARDAVĖJAS vėluoja pristatyti, bet ne daugiau nei 50 % nuo nepristatytų prekių kainos).</w:t>
      </w:r>
    </w:p>
    <w:p w14:paraId="44FAE723"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iCs/>
          <w:szCs w:val="22"/>
          <w:lang w:eastAsia="zh-CN"/>
        </w:rPr>
        <w:t xml:space="preserve">PARDAVĖJUI </w:t>
      </w:r>
      <w:r w:rsidRPr="00936A01">
        <w:rPr>
          <w:rFonts w:ascii="Times New Roman" w:hAnsi="Times New Roman"/>
          <w:b/>
          <w:bCs/>
          <w:i/>
          <w:szCs w:val="22"/>
          <w:lang w:eastAsia="zh-CN"/>
        </w:rPr>
        <w:t>nevykdant arba netinkamai vykdant įsipareigojimus pagal sutarties ir (ar) sutarties prieduose visuose punktuose nustatytas pareigas (išskyrus sutarties 8.4 p.)</w:t>
      </w:r>
      <w:r w:rsidRPr="00360362">
        <w:rPr>
          <w:rFonts w:ascii="Times New Roman" w:hAnsi="Times New Roman"/>
          <w:iCs/>
          <w:szCs w:val="22"/>
          <w:lang w:eastAsia="zh-CN"/>
        </w:rPr>
        <w:t>, PARDAVĖJAS privalo mokėti baudą – po 10</w:t>
      </w:r>
      <w:r>
        <w:rPr>
          <w:rFonts w:ascii="Times New Roman" w:hAnsi="Times New Roman"/>
          <w:iCs/>
          <w:szCs w:val="22"/>
          <w:lang w:eastAsia="zh-CN"/>
        </w:rPr>
        <w:t>0</w:t>
      </w:r>
      <w:r w:rsidRPr="00360362">
        <w:rPr>
          <w:rFonts w:ascii="Times New Roman" w:hAnsi="Times New Roman"/>
          <w:iCs/>
          <w:szCs w:val="22"/>
          <w:lang w:eastAsia="zh-CN"/>
        </w:rPr>
        <w:t xml:space="preserve">,00 Eur už kiekvieną sutarties pažeidimo atvejį, bei papildomai po </w:t>
      </w:r>
      <w:r>
        <w:rPr>
          <w:rFonts w:ascii="Times New Roman" w:hAnsi="Times New Roman"/>
          <w:iCs/>
          <w:szCs w:val="22"/>
          <w:lang w:eastAsia="zh-CN"/>
        </w:rPr>
        <w:t>50</w:t>
      </w:r>
      <w:r w:rsidRPr="00360362">
        <w:rPr>
          <w:rFonts w:ascii="Times New Roman" w:hAnsi="Times New Roman"/>
          <w:iCs/>
          <w:szCs w:val="22"/>
          <w:lang w:eastAsia="zh-CN"/>
        </w:rPr>
        <w:t>,00 Eur už kiekvieną pavėluotą kalendorinę dieną, jeigu yra numatytas įvykdymo terminas.</w:t>
      </w:r>
    </w:p>
    <w:p w14:paraId="688213D0"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iCs/>
          <w:szCs w:val="22"/>
          <w:lang w:eastAsia="zh-CN"/>
        </w:rPr>
        <w:t>Netesybų mokėjimas neatleidžia PARDAVĖJO nuo prievolės kaip įmanoma greičiau įvykdyti prisiimtus sutartiniu</w:t>
      </w:r>
      <w:r>
        <w:rPr>
          <w:rFonts w:ascii="Times New Roman" w:hAnsi="Times New Roman"/>
          <w:iCs/>
          <w:szCs w:val="22"/>
          <w:lang w:eastAsia="zh-CN"/>
        </w:rPr>
        <w:t>s</w:t>
      </w:r>
      <w:r w:rsidRPr="00360362">
        <w:rPr>
          <w:rFonts w:ascii="Times New Roman" w:hAnsi="Times New Roman"/>
          <w:iCs/>
          <w:szCs w:val="22"/>
          <w:lang w:eastAsia="zh-CN"/>
        </w:rPr>
        <w:t xml:space="preserve"> įsipareigojimus.</w:t>
      </w:r>
    </w:p>
    <w:p w14:paraId="613EF431"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iCs/>
          <w:szCs w:val="22"/>
          <w:lang w:eastAsia="zh-CN"/>
        </w:rPr>
        <w:t>PIRKĖJAS turi teisę priskaičiuotų netesybų suma mažinti savo piniginę prievolę PARDAVĖJUI.</w:t>
      </w:r>
    </w:p>
    <w:p w14:paraId="472AEFA4"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ŠALIAI pasirinkus vieną iš sutarties 8.2 p. nurodytų jos teisių gynimo būdų, ji dėl to paties sutarties pažeidimo ar sutartinių įsipareigojimų nevykdymo ar netinkamo vykdymo nepraranda teisės į kitus savo teisių gynimo būdus nurodytus sutarties 8.2 p.</w:t>
      </w:r>
    </w:p>
    <w:p w14:paraId="5538395F" w14:textId="77777777" w:rsidR="001F67AA" w:rsidRPr="00360362" w:rsidRDefault="001F67AA" w:rsidP="001F67AA">
      <w:pPr>
        <w:numPr>
          <w:ilvl w:val="1"/>
          <w:numId w:val="1"/>
        </w:numPr>
        <w:tabs>
          <w:tab w:val="left" w:pos="142"/>
          <w:tab w:val="left" w:pos="709"/>
          <w:tab w:val="left" w:pos="1134"/>
        </w:tabs>
        <w:ind w:left="0" w:firstLine="0"/>
        <w:contextualSpacing/>
        <w:jc w:val="both"/>
        <w:rPr>
          <w:rFonts w:ascii="Times New Roman" w:hAnsi="Times New Roman"/>
          <w:szCs w:val="22"/>
        </w:rPr>
      </w:pPr>
      <w:r w:rsidRPr="00360362">
        <w:rPr>
          <w:rFonts w:ascii="Times New Roman" w:hAnsi="Times New Roman"/>
          <w:bCs/>
          <w:szCs w:val="22"/>
        </w:rPr>
        <w:t xml:space="preserve">PARDAVĖJUI nustatyti delspinigiai ir </w:t>
      </w:r>
      <w:r>
        <w:rPr>
          <w:rFonts w:ascii="Times New Roman" w:hAnsi="Times New Roman"/>
          <w:bCs/>
          <w:szCs w:val="22"/>
        </w:rPr>
        <w:t>(</w:t>
      </w:r>
      <w:r w:rsidRPr="00360362">
        <w:rPr>
          <w:rFonts w:ascii="Times New Roman" w:hAnsi="Times New Roman"/>
          <w:bCs/>
          <w:szCs w:val="22"/>
        </w:rPr>
        <w:t>ar</w:t>
      </w:r>
      <w:r>
        <w:rPr>
          <w:rFonts w:ascii="Times New Roman" w:hAnsi="Times New Roman"/>
          <w:bCs/>
          <w:szCs w:val="22"/>
        </w:rPr>
        <w:t>)</w:t>
      </w:r>
      <w:r w:rsidRPr="00360362">
        <w:rPr>
          <w:rFonts w:ascii="Times New Roman" w:hAnsi="Times New Roman"/>
          <w:bCs/>
          <w:szCs w:val="22"/>
        </w:rPr>
        <w:t xml:space="preserve"> baudos nėra taikomi, jei nėra PARDAVĖJO kaltės dėl tokių aplinkybių:</w:t>
      </w:r>
    </w:p>
    <w:p w14:paraId="68FDE6B3" w14:textId="77777777" w:rsidR="001F67AA" w:rsidRPr="00360362" w:rsidRDefault="001F67AA" w:rsidP="001F67AA">
      <w:pPr>
        <w:numPr>
          <w:ilvl w:val="2"/>
          <w:numId w:val="1"/>
        </w:numPr>
        <w:tabs>
          <w:tab w:val="left" w:pos="709"/>
        </w:tabs>
        <w:suppressAutoHyphens/>
        <w:autoSpaceDN w:val="0"/>
        <w:ind w:left="0" w:right="-1" w:firstLine="0"/>
        <w:jc w:val="both"/>
        <w:textAlignment w:val="baseline"/>
        <w:rPr>
          <w:rFonts w:ascii="Times New Roman" w:eastAsia="Calibri" w:hAnsi="Times New Roman"/>
          <w:szCs w:val="22"/>
        </w:rPr>
      </w:pPr>
      <w:r w:rsidRPr="00360362">
        <w:rPr>
          <w:rFonts w:ascii="Times New Roman" w:eastAsia="Calibri" w:hAnsi="Times New Roman"/>
          <w:szCs w:val="22"/>
        </w:rPr>
        <w:t xml:space="preserve"> kai dėl nuo trečiųjų asmenų priklausančių veiksmų nėra galimybės PARDAVĖJUI prekes pristatyti visa apimtimi (pvz. gauti prekes iš kitų šalių);</w:t>
      </w:r>
    </w:p>
    <w:p w14:paraId="6F883E29" w14:textId="77777777" w:rsidR="001F67AA" w:rsidRPr="00360362" w:rsidRDefault="001F67AA" w:rsidP="001F67AA">
      <w:pPr>
        <w:numPr>
          <w:ilvl w:val="2"/>
          <w:numId w:val="1"/>
        </w:numPr>
        <w:tabs>
          <w:tab w:val="left" w:pos="709"/>
        </w:tabs>
        <w:suppressAutoHyphens/>
        <w:autoSpaceDN w:val="0"/>
        <w:ind w:left="0" w:right="-1" w:firstLine="0"/>
        <w:jc w:val="both"/>
        <w:textAlignment w:val="baseline"/>
        <w:rPr>
          <w:rFonts w:ascii="Times New Roman" w:eastAsia="Calibri" w:hAnsi="Times New Roman"/>
          <w:szCs w:val="22"/>
        </w:rPr>
      </w:pPr>
      <w:r w:rsidRPr="00360362">
        <w:rPr>
          <w:rFonts w:ascii="Times New Roman" w:eastAsia="Calibri" w:hAnsi="Times New Roman"/>
          <w:szCs w:val="22"/>
        </w:rPr>
        <w:t xml:space="preserve"> kai PIRKĖJAS vėluoja PARDAVĖJUI laiku pateikti pastabas, paaiškinimus, dokumentus, reikalingus sutarties vykdymui, ir </w:t>
      </w:r>
      <w:r>
        <w:rPr>
          <w:rFonts w:ascii="Times New Roman" w:eastAsia="Calibri" w:hAnsi="Times New Roman"/>
          <w:szCs w:val="22"/>
        </w:rPr>
        <w:t>(</w:t>
      </w:r>
      <w:r w:rsidRPr="00360362">
        <w:rPr>
          <w:rFonts w:ascii="Times New Roman" w:eastAsia="Calibri" w:hAnsi="Times New Roman"/>
          <w:szCs w:val="22"/>
        </w:rPr>
        <w:t>ar</w:t>
      </w:r>
      <w:r>
        <w:rPr>
          <w:rFonts w:ascii="Times New Roman" w:eastAsia="Calibri" w:hAnsi="Times New Roman"/>
          <w:szCs w:val="22"/>
        </w:rPr>
        <w:t>)</w:t>
      </w:r>
      <w:r w:rsidRPr="00360362">
        <w:rPr>
          <w:rFonts w:ascii="Times New Roman" w:eastAsia="Calibri" w:hAnsi="Times New Roman"/>
          <w:szCs w:val="22"/>
        </w:rPr>
        <w:t xml:space="preserve"> vėluoja atlikti kitas pareigas, nustatytas sutartyje. </w:t>
      </w:r>
    </w:p>
    <w:p w14:paraId="58C5A2A1" w14:textId="77777777" w:rsidR="001F67AA" w:rsidRPr="00360362" w:rsidRDefault="001F67AA" w:rsidP="001F67AA">
      <w:pPr>
        <w:widowControl w:val="0"/>
        <w:tabs>
          <w:tab w:val="left" w:pos="142"/>
          <w:tab w:val="left" w:pos="708"/>
        </w:tabs>
        <w:suppressAutoHyphens/>
        <w:spacing w:before="29"/>
        <w:rPr>
          <w:rFonts w:ascii="Times New Roman" w:hAnsi="Times New Roman"/>
          <w:color w:val="00000A"/>
          <w:szCs w:val="22"/>
          <w:lang w:eastAsia="zh-CN"/>
        </w:rPr>
      </w:pPr>
    </w:p>
    <w:p w14:paraId="30FCDE85"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color w:val="00000A"/>
          <w:szCs w:val="22"/>
          <w:lang w:eastAsia="zh-CN"/>
        </w:rPr>
      </w:pPr>
      <w:r w:rsidRPr="00360362">
        <w:rPr>
          <w:rFonts w:ascii="Times New Roman" w:eastAsia="Calibri" w:hAnsi="Times New Roman"/>
          <w:b/>
          <w:bCs/>
          <w:color w:val="00000A"/>
          <w:szCs w:val="22"/>
          <w:lang w:eastAsia="zh-CN"/>
        </w:rPr>
        <w:t>SUTARTIES VYKDYMO SUSTABDYMAS</w:t>
      </w:r>
    </w:p>
    <w:p w14:paraId="6FF15A99"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eastAsia="Calibri" w:hAnsi="Times New Roman"/>
          <w:szCs w:val="22"/>
          <w:lang w:eastAsia="zh-CN"/>
        </w:rPr>
      </w:pPr>
      <w:r w:rsidRPr="00360362">
        <w:rPr>
          <w:rFonts w:ascii="Times New Roman" w:eastAsia="Calibri" w:hAnsi="Times New Roman"/>
          <w:color w:val="00000A"/>
          <w:szCs w:val="22"/>
          <w:lang w:eastAsia="zh-CN"/>
        </w:rPr>
        <w:t xml:space="preserve">Esant svarbioms priežastims (jei PIRKĖJAS negauna arba tampa žinoma, jog laiku negaus valstybės asignavimų (sustabdytas finansavimas arba trūksta finansavimo); buvo priimti svarbūs sutarties vykdymui teisės aktų pakeitimai; kompetentingų institucijų įpareigojimas / sprendimas ar rekomendacija stabdyti sutarties vykdymą; </w:t>
      </w:r>
      <w:r w:rsidRPr="00360362">
        <w:rPr>
          <w:rFonts w:ascii="Times New Roman" w:eastAsia="Calibri" w:hAnsi="Times New Roman"/>
          <w:bCs/>
          <w:color w:val="00000A"/>
          <w:szCs w:val="22"/>
          <w:lang w:eastAsia="zh-CN"/>
        </w:rPr>
        <w:t xml:space="preserve">atsiranda uždelsimų, kliūčių ar trukdymų, kurių atsiradimui PARDAVĖJAS neturi įtakos ir už kuriuos jis neatsako bei kurie sukelti ir priskirtini tretiesiems asmenims (įskaitant valstybės ir </w:t>
      </w:r>
      <w:r>
        <w:rPr>
          <w:rFonts w:ascii="Times New Roman" w:eastAsia="Calibri" w:hAnsi="Times New Roman"/>
          <w:bCs/>
          <w:color w:val="00000A"/>
          <w:szCs w:val="22"/>
          <w:lang w:eastAsia="zh-CN"/>
        </w:rPr>
        <w:t>(</w:t>
      </w:r>
      <w:r w:rsidRPr="00360362">
        <w:rPr>
          <w:rFonts w:ascii="Times New Roman" w:eastAsia="Calibri" w:hAnsi="Times New Roman"/>
          <w:bCs/>
          <w:color w:val="00000A"/>
          <w:szCs w:val="22"/>
          <w:lang w:eastAsia="zh-CN"/>
        </w:rPr>
        <w:t>ar</w:t>
      </w:r>
      <w:r>
        <w:rPr>
          <w:rFonts w:ascii="Times New Roman" w:eastAsia="Calibri" w:hAnsi="Times New Roman"/>
          <w:bCs/>
          <w:color w:val="00000A"/>
          <w:szCs w:val="22"/>
          <w:lang w:eastAsia="zh-CN"/>
        </w:rPr>
        <w:t>)</w:t>
      </w:r>
      <w:r w:rsidRPr="00360362">
        <w:rPr>
          <w:rFonts w:ascii="Times New Roman" w:eastAsia="Calibri" w:hAnsi="Times New Roman"/>
          <w:bCs/>
          <w:color w:val="00000A"/>
          <w:szCs w:val="22"/>
          <w:lang w:eastAsia="zh-CN"/>
        </w:rPr>
        <w:t xml:space="preserve"> savivaldos institucijų ir </w:t>
      </w:r>
      <w:r>
        <w:rPr>
          <w:rFonts w:ascii="Times New Roman" w:eastAsia="Calibri" w:hAnsi="Times New Roman"/>
          <w:bCs/>
          <w:color w:val="00000A"/>
          <w:szCs w:val="22"/>
          <w:lang w:eastAsia="zh-CN"/>
        </w:rPr>
        <w:t>(</w:t>
      </w:r>
      <w:r w:rsidRPr="00360362">
        <w:rPr>
          <w:rFonts w:ascii="Times New Roman" w:eastAsia="Calibri" w:hAnsi="Times New Roman"/>
          <w:bCs/>
          <w:color w:val="00000A"/>
          <w:szCs w:val="22"/>
          <w:lang w:eastAsia="zh-CN"/>
        </w:rPr>
        <w:t>ar</w:t>
      </w:r>
      <w:r>
        <w:rPr>
          <w:rFonts w:ascii="Times New Roman" w:eastAsia="Calibri" w:hAnsi="Times New Roman"/>
          <w:bCs/>
          <w:color w:val="00000A"/>
          <w:szCs w:val="22"/>
          <w:lang w:eastAsia="zh-CN"/>
        </w:rPr>
        <w:t>)</w:t>
      </w:r>
      <w:r w:rsidRPr="00360362">
        <w:rPr>
          <w:rFonts w:ascii="Times New Roman" w:eastAsia="Calibri" w:hAnsi="Times New Roman"/>
          <w:bCs/>
          <w:color w:val="00000A"/>
          <w:szCs w:val="22"/>
          <w:lang w:eastAsia="zh-CN"/>
        </w:rPr>
        <w:t xml:space="preserve"> kitų trečiųjų asmenų veiksmus  / neveikimus derinant dokumentus, teikiant būtiną informaciją sutarties vykdymui ir kt.); dėl ne nuo PARDAVĖJO priklausančių priežasčių nesudarytos sąlygos PARDAVĖJUI tinkamai vykdyti sutartį ar pradėti vykdyti sutartį laiku; </w:t>
      </w:r>
      <w:r w:rsidRPr="00360362">
        <w:rPr>
          <w:rFonts w:ascii="Times New Roman" w:eastAsia="Calibri" w:hAnsi="Times New Roman"/>
          <w:color w:val="00000A"/>
          <w:szCs w:val="22"/>
          <w:lang w:eastAsia="zh-CN"/>
        </w:rPr>
        <w:t xml:space="preserve">ŠALYS daugiau nei </w:t>
      </w:r>
      <w:r>
        <w:rPr>
          <w:rFonts w:ascii="Times New Roman" w:eastAsia="Calibri" w:hAnsi="Times New Roman"/>
          <w:color w:val="00000A"/>
          <w:szCs w:val="22"/>
          <w:lang w:eastAsia="zh-CN"/>
        </w:rPr>
        <w:t>2</w:t>
      </w:r>
      <w:r w:rsidRPr="00360362">
        <w:rPr>
          <w:rFonts w:ascii="Times New Roman" w:eastAsia="Calibri" w:hAnsi="Times New Roman"/>
          <w:color w:val="00000A"/>
          <w:szCs w:val="22"/>
          <w:lang w:eastAsia="zh-CN"/>
        </w:rPr>
        <w:t xml:space="preserve">0 </w:t>
      </w:r>
      <w:r>
        <w:rPr>
          <w:rFonts w:ascii="Times New Roman" w:eastAsia="Calibri" w:hAnsi="Times New Roman"/>
          <w:color w:val="00000A"/>
          <w:szCs w:val="22"/>
          <w:lang w:eastAsia="zh-CN"/>
        </w:rPr>
        <w:t>darbo</w:t>
      </w:r>
      <w:r w:rsidRPr="00360362">
        <w:rPr>
          <w:rFonts w:ascii="Times New Roman" w:eastAsia="Calibri" w:hAnsi="Times New Roman"/>
          <w:color w:val="00000A"/>
          <w:szCs w:val="22"/>
          <w:lang w:eastAsia="zh-CN"/>
        </w:rPr>
        <w:t xml:space="preserve"> dienų neišsprendžia ginčo derybomis; ir pan.), PIRKĖJAS, el. paštu siųstu raštu informavęs PARDAVĖJĄ ir nurodęs konkrečias priežastis ir </w:t>
      </w:r>
      <w:r>
        <w:rPr>
          <w:rFonts w:ascii="Times New Roman" w:eastAsia="Calibri" w:hAnsi="Times New Roman"/>
          <w:color w:val="00000A"/>
          <w:szCs w:val="22"/>
          <w:lang w:eastAsia="zh-CN"/>
        </w:rPr>
        <w:t>(</w:t>
      </w:r>
      <w:r w:rsidRPr="00360362">
        <w:rPr>
          <w:rFonts w:ascii="Times New Roman" w:eastAsia="Calibri" w:hAnsi="Times New Roman"/>
          <w:color w:val="00000A"/>
          <w:szCs w:val="22"/>
          <w:lang w:eastAsia="zh-CN"/>
        </w:rPr>
        <w:t>ar</w:t>
      </w:r>
      <w:r>
        <w:rPr>
          <w:rFonts w:ascii="Times New Roman" w:eastAsia="Calibri" w:hAnsi="Times New Roman"/>
          <w:color w:val="00000A"/>
          <w:szCs w:val="22"/>
          <w:lang w:eastAsia="zh-CN"/>
        </w:rPr>
        <w:t>)</w:t>
      </w:r>
      <w:r w:rsidRPr="00360362">
        <w:rPr>
          <w:rFonts w:ascii="Times New Roman" w:eastAsia="Calibri" w:hAnsi="Times New Roman"/>
          <w:color w:val="00000A"/>
          <w:szCs w:val="22"/>
          <w:lang w:eastAsia="zh-CN"/>
        </w:rPr>
        <w:t xml:space="preserve"> aplinkybes, turi teisę sustabdyti prekių tiekimą. </w:t>
      </w:r>
      <w:r w:rsidRPr="00360362">
        <w:rPr>
          <w:rFonts w:ascii="Times New Roman" w:eastAsia="Calibri" w:hAnsi="Times New Roman"/>
          <w:bCs/>
          <w:color w:val="00000A"/>
          <w:szCs w:val="22"/>
          <w:lang w:eastAsia="zh-CN"/>
        </w:rPr>
        <w:t>Išnykus prekių tiekimo sustabdymo aplinkybėms ir apie tai PIRKĖJUI el. paštu siųstu raštu informavus PARDAVĖJĄ, PARDAVĖJAS privalo tęsti prekių tiekimą per 5 darbo dienas nuo PIRKĖJO pranešimo gavimos dienos.</w:t>
      </w:r>
    </w:p>
    <w:p w14:paraId="192D87F6" w14:textId="77777777" w:rsidR="001F67AA" w:rsidRPr="00360362" w:rsidRDefault="001F67AA" w:rsidP="001F67AA">
      <w:pPr>
        <w:widowControl w:val="0"/>
        <w:tabs>
          <w:tab w:val="left" w:pos="142"/>
          <w:tab w:val="left" w:pos="708"/>
        </w:tabs>
        <w:suppressAutoHyphens/>
        <w:spacing w:before="29"/>
        <w:rPr>
          <w:rFonts w:ascii="Times New Roman" w:hAnsi="Times New Roman"/>
          <w:szCs w:val="22"/>
          <w:lang w:eastAsia="zh-CN"/>
        </w:rPr>
      </w:pPr>
    </w:p>
    <w:p w14:paraId="02C59CE5"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color w:val="00000A"/>
          <w:szCs w:val="22"/>
          <w:lang w:eastAsia="zh-CN"/>
        </w:rPr>
      </w:pPr>
      <w:r w:rsidRPr="00360362">
        <w:rPr>
          <w:rFonts w:ascii="Times New Roman" w:hAnsi="Times New Roman"/>
          <w:b/>
          <w:bCs/>
          <w:color w:val="00000A"/>
          <w:szCs w:val="22"/>
          <w:lang w:eastAsia="zh-CN"/>
        </w:rPr>
        <w:t>GINČŲ SPRENDIMAS, SUTARTIES PAKEITIMAS, PAPILDYMAS IR NUTRAUKIMAS</w:t>
      </w:r>
    </w:p>
    <w:p w14:paraId="7220BD54"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color w:val="00000A"/>
          <w:szCs w:val="22"/>
          <w:lang w:eastAsia="zh-CN"/>
        </w:rPr>
        <w:t xml:space="preserve"> Iškilę ginčai sprendžiami geranoriškai derybomis. Neišsprendus ginčų derybomis per 20 darbo dienų nuo raštiško pranešimo apie ginčus pateikimo, jie sprendžiami Lietuvos Respublikos įstatymų nustatyta tvarka pagal PIRKĖJO registruotos </w:t>
      </w:r>
      <w:r w:rsidRPr="00360362">
        <w:rPr>
          <w:rFonts w:ascii="Times New Roman" w:hAnsi="Times New Roman"/>
          <w:szCs w:val="22"/>
          <w:lang w:eastAsia="zh-CN"/>
        </w:rPr>
        <w:t>buveinės vietą.</w:t>
      </w:r>
    </w:p>
    <w:p w14:paraId="6D0C2BF0"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 xml:space="preserve"> Sutartis gali būti keičiama sutartyje numatytais atvejais ir </w:t>
      </w:r>
      <w:r>
        <w:rPr>
          <w:rFonts w:ascii="Times New Roman" w:hAnsi="Times New Roman"/>
          <w:szCs w:val="22"/>
          <w:lang w:eastAsia="zh-CN"/>
        </w:rPr>
        <w:t>(</w:t>
      </w:r>
      <w:r w:rsidRPr="00360362">
        <w:rPr>
          <w:rFonts w:ascii="Times New Roman" w:hAnsi="Times New Roman"/>
          <w:szCs w:val="22"/>
          <w:lang w:eastAsia="zh-CN"/>
        </w:rPr>
        <w:t>arba</w:t>
      </w:r>
      <w:r>
        <w:rPr>
          <w:rFonts w:ascii="Times New Roman" w:hAnsi="Times New Roman"/>
          <w:szCs w:val="22"/>
          <w:lang w:eastAsia="zh-CN"/>
        </w:rPr>
        <w:t>)</w:t>
      </w:r>
      <w:r w:rsidRPr="00360362">
        <w:rPr>
          <w:rFonts w:ascii="Times New Roman" w:hAnsi="Times New Roman"/>
          <w:szCs w:val="22"/>
          <w:lang w:eastAsia="zh-CN"/>
        </w:rPr>
        <w:t xml:space="preserve"> jeigu toks pakeitimas atitinka VPĮ numatytus sutarčių pakeitimo atvejus (sąlygas)</w:t>
      </w:r>
      <w:r>
        <w:rPr>
          <w:rFonts w:ascii="Times New Roman" w:hAnsi="Times New Roman"/>
          <w:szCs w:val="22"/>
          <w:lang w:eastAsia="zh-CN"/>
        </w:rPr>
        <w:t xml:space="preserve"> (VPĮ 89 str.)</w:t>
      </w:r>
      <w:r w:rsidRPr="00360362">
        <w:rPr>
          <w:rFonts w:ascii="Times New Roman" w:hAnsi="Times New Roman"/>
          <w:szCs w:val="22"/>
          <w:lang w:eastAsia="zh-CN"/>
        </w:rPr>
        <w:t>.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06FE80AA"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eastAsia="Calibri" w:hAnsi="Times New Roman"/>
          <w:szCs w:val="22"/>
        </w:rPr>
        <w:t xml:space="preserve">Vykdant sutartį gali būti atliekami techninio pobūdžio sutarties pakeitimai, kurie visiškai nedaro įtakos ŠALIŲ tarpusavio įsipareigojimų turiniui. Techninio pobūdžio pakeitimais laikoma: sutarties ŠALIŲ rekvizitai, kontaktinių asmenų pakeitimas / naujų kontaktinių asmenų įtraukimas, techninės klaidos, taisomos sutarties nuostatos, kurios prieštarauja imperatyviems teisės aktų reikalavimams (sudaryta sutartis neatitinka Pirkimo sąlygų ar </w:t>
      </w:r>
      <w:r>
        <w:rPr>
          <w:rFonts w:ascii="Times New Roman" w:eastAsia="Calibri" w:hAnsi="Times New Roman"/>
          <w:szCs w:val="22"/>
        </w:rPr>
        <w:t>(</w:t>
      </w:r>
      <w:r w:rsidRPr="00360362">
        <w:rPr>
          <w:rFonts w:ascii="Times New Roman" w:eastAsia="Calibri" w:hAnsi="Times New Roman"/>
          <w:szCs w:val="22"/>
        </w:rPr>
        <w:t>ir</w:t>
      </w:r>
      <w:r>
        <w:rPr>
          <w:rFonts w:ascii="Times New Roman" w:eastAsia="Calibri" w:hAnsi="Times New Roman"/>
          <w:szCs w:val="22"/>
        </w:rPr>
        <w:t>)</w:t>
      </w:r>
      <w:r w:rsidRPr="00360362">
        <w:rPr>
          <w:rFonts w:ascii="Times New Roman" w:eastAsia="Calibri" w:hAnsi="Times New Roman"/>
          <w:szCs w:val="22"/>
        </w:rPr>
        <w:t xml:space="preserve"> pateikto pasiūlymo, todėl ją reikia keisti taip, kad šiuos dokumentus atitiktų). Techninio pobūdžio pakeitimai įforminami ŠALIŲ atstovų pasirašytu susitarimus, kuris yra neatskiriama sutarties dalis.</w:t>
      </w:r>
    </w:p>
    <w:p w14:paraId="6C9AB194" w14:textId="77777777" w:rsidR="001F67AA" w:rsidRPr="00360362" w:rsidRDefault="001F67AA" w:rsidP="001F67AA">
      <w:pPr>
        <w:numPr>
          <w:ilvl w:val="1"/>
          <w:numId w:val="1"/>
        </w:numPr>
        <w:tabs>
          <w:tab w:val="left" w:pos="567"/>
          <w:tab w:val="left" w:pos="851"/>
          <w:tab w:val="left" w:pos="993"/>
          <w:tab w:val="left" w:pos="1276"/>
        </w:tabs>
        <w:suppressAutoHyphens/>
        <w:autoSpaceDN w:val="0"/>
        <w:ind w:left="340"/>
        <w:contextualSpacing/>
        <w:jc w:val="both"/>
        <w:textAlignment w:val="baseline"/>
        <w:rPr>
          <w:rFonts w:ascii="Times New Roman" w:eastAsia="Calibri" w:hAnsi="Times New Roman"/>
          <w:szCs w:val="22"/>
        </w:rPr>
      </w:pPr>
      <w:r w:rsidRPr="00360362">
        <w:rPr>
          <w:rFonts w:ascii="Times New Roman" w:eastAsia="Calibri" w:hAnsi="Times New Roman"/>
          <w:szCs w:val="22"/>
        </w:rPr>
        <w:t>Sutartis gali būti nutraukiama abipusiu raštišku Šalių susitarimu.</w:t>
      </w:r>
      <w:r w:rsidRPr="00360362">
        <w:rPr>
          <w:rFonts w:ascii="Times New Roman" w:hAnsi="Times New Roman"/>
          <w:szCs w:val="22"/>
          <w:lang w:eastAsia="zh-CN"/>
        </w:rPr>
        <w:t xml:space="preserve"> </w:t>
      </w:r>
    </w:p>
    <w:p w14:paraId="059B60F9"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szCs w:val="22"/>
          <w:lang w:eastAsia="zh-CN"/>
        </w:rPr>
        <w:lastRenderedPageBreak/>
        <w:t xml:space="preserve">ŠALYS gali nutraukti sutartį </w:t>
      </w:r>
      <w:r w:rsidRPr="00360362">
        <w:rPr>
          <w:rFonts w:ascii="Times New Roman" w:hAnsi="Times New Roman"/>
          <w:color w:val="00000A"/>
          <w:szCs w:val="22"/>
          <w:lang w:eastAsia="zh-CN"/>
        </w:rPr>
        <w:t>šioje sutartyje, VPĮ 90 str. ir Lietuvos Respublikos civiliniame kodekse nustatytais atvejais, tvarka ir terminais.</w:t>
      </w:r>
    </w:p>
    <w:p w14:paraId="34E3DAA5"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PIRKĖJAS, įspėjęs PARDAVĖJĄ prieš 10 darbo dienų, vienašališkai gali nutraukti sutartį šiais atvejais:</w:t>
      </w:r>
    </w:p>
    <w:p w14:paraId="2447A989" w14:textId="77777777" w:rsidR="001F67AA" w:rsidRPr="00360362" w:rsidRDefault="001F67AA" w:rsidP="001F67AA">
      <w:pPr>
        <w:widowControl w:val="0"/>
        <w:numPr>
          <w:ilvl w:val="2"/>
          <w:numId w:val="1"/>
        </w:numPr>
        <w:tabs>
          <w:tab w:val="left" w:pos="142"/>
          <w:tab w:val="left" w:pos="708"/>
          <w:tab w:val="left" w:pos="851"/>
        </w:tabs>
        <w:suppressAutoHyphens/>
        <w:spacing w:before="29"/>
        <w:ind w:left="0" w:firstLine="0"/>
        <w:contextualSpacing/>
        <w:jc w:val="both"/>
        <w:rPr>
          <w:rFonts w:ascii="Times New Roman" w:hAnsi="Times New Roman"/>
          <w:szCs w:val="22"/>
          <w:lang w:eastAsia="zh-CN"/>
        </w:rPr>
      </w:pPr>
      <w:r w:rsidRPr="00360362">
        <w:rPr>
          <w:rFonts w:ascii="Times New Roman" w:eastAsia="Calibri" w:hAnsi="Times New Roman"/>
          <w:color w:val="00000A"/>
          <w:szCs w:val="22"/>
          <w:lang w:eastAsia="zh-CN"/>
        </w:rPr>
        <w:t>kai PARDAVĖJAS bankrutuoja arba yra</w:t>
      </w:r>
      <w:r w:rsidRPr="00360362">
        <w:rPr>
          <w:rFonts w:ascii="Times New Roman" w:eastAsia="Calibri" w:hAnsi="Times New Roman"/>
          <w:color w:val="000000"/>
          <w:szCs w:val="22"/>
        </w:rPr>
        <w:t xml:space="preserve"> </w:t>
      </w:r>
      <w:r w:rsidRPr="00360362">
        <w:rPr>
          <w:rFonts w:ascii="Times New Roman" w:eastAsia="Calibri" w:hAnsi="Times New Roman"/>
          <w:color w:val="00000A"/>
          <w:szCs w:val="22"/>
          <w:lang w:eastAsia="zh-CN"/>
        </w:rPr>
        <w:t xml:space="preserve">restruktūrizuojamas, likviduojamas, kai sustabdo ūkinę veiklą, arba kai įstatymuose ir kituose teisės aktuose numatyta tvarka susidaro analogiška </w:t>
      </w:r>
      <w:r w:rsidRPr="00360362">
        <w:rPr>
          <w:rFonts w:ascii="Times New Roman" w:eastAsia="Calibri" w:hAnsi="Times New Roman"/>
          <w:szCs w:val="22"/>
          <w:lang w:eastAsia="zh-CN"/>
        </w:rPr>
        <w:t>situacija, išskyrus atvejus, kai dėl šių pasikeitimų keičiama sutartis;</w:t>
      </w:r>
    </w:p>
    <w:p w14:paraId="6C3FAC15" w14:textId="77777777" w:rsidR="001F67AA" w:rsidRPr="00360362" w:rsidRDefault="001F67AA" w:rsidP="001F67AA">
      <w:pPr>
        <w:widowControl w:val="0"/>
        <w:numPr>
          <w:ilvl w:val="2"/>
          <w:numId w:val="1"/>
        </w:numPr>
        <w:tabs>
          <w:tab w:val="left" w:pos="142"/>
          <w:tab w:val="left" w:pos="708"/>
          <w:tab w:val="left" w:pos="851"/>
        </w:tabs>
        <w:suppressAutoHyphens/>
        <w:spacing w:before="29"/>
        <w:ind w:left="0" w:firstLine="0"/>
        <w:contextualSpacing/>
        <w:jc w:val="both"/>
        <w:rPr>
          <w:rFonts w:ascii="Times New Roman" w:hAnsi="Times New Roman"/>
          <w:color w:val="00000A"/>
          <w:szCs w:val="22"/>
          <w:lang w:eastAsia="zh-CN"/>
        </w:rPr>
      </w:pPr>
      <w:r w:rsidRPr="00360362">
        <w:rPr>
          <w:rFonts w:ascii="Times New Roman" w:eastAsia="Calibri" w:hAnsi="Times New Roman"/>
          <w:szCs w:val="22"/>
          <w:lang w:eastAsia="zh-CN"/>
        </w:rPr>
        <w:t xml:space="preserve">kai keičiasi PARDAVĖJO organizacinė struktūra – juridinis statusas, pobūdis </w:t>
      </w:r>
      <w:r w:rsidRPr="00360362">
        <w:rPr>
          <w:rFonts w:ascii="Times New Roman" w:eastAsia="Calibri" w:hAnsi="Times New Roman"/>
          <w:color w:val="00000A"/>
          <w:szCs w:val="22"/>
          <w:lang w:eastAsia="zh-CN"/>
        </w:rPr>
        <w:t>ar valdymo struktūra ir tai gali turėti įtakos tinkamam sutarties įvykdymui, išskyrus atvejus, kai dėl šių pasikeitimų keičiama sutartis;</w:t>
      </w:r>
    </w:p>
    <w:p w14:paraId="61B98E20" w14:textId="77777777" w:rsidR="001F67AA" w:rsidRPr="007838FC" w:rsidRDefault="001F67AA" w:rsidP="001F67AA">
      <w:pPr>
        <w:widowControl w:val="0"/>
        <w:numPr>
          <w:ilvl w:val="2"/>
          <w:numId w:val="1"/>
        </w:numPr>
        <w:tabs>
          <w:tab w:val="left" w:pos="142"/>
          <w:tab w:val="left" w:pos="708"/>
          <w:tab w:val="left" w:pos="851"/>
        </w:tabs>
        <w:suppressAutoHyphens/>
        <w:spacing w:before="29"/>
        <w:ind w:left="0" w:firstLine="0"/>
        <w:contextualSpacing/>
        <w:jc w:val="both"/>
        <w:rPr>
          <w:rFonts w:ascii="Times New Roman" w:hAnsi="Times New Roman"/>
          <w:strike/>
          <w:color w:val="00000A"/>
          <w:szCs w:val="22"/>
          <w:lang w:eastAsia="zh-CN"/>
        </w:rPr>
      </w:pPr>
      <w:r w:rsidRPr="00F96814">
        <w:rPr>
          <w:rFonts w:ascii="Times New Roman" w:eastAsia="Calibri" w:hAnsi="Times New Roman"/>
          <w:color w:val="00000A"/>
          <w:szCs w:val="22"/>
          <w:lang w:eastAsia="zh-CN"/>
        </w:rPr>
        <w:t xml:space="preserve">kai sutarties vykdymo metu išaiškėja, kad PARDAVĖJO pasiūlytos prekės </w:t>
      </w:r>
      <w:r w:rsidRPr="00707D0D">
        <w:rPr>
          <w:rFonts w:ascii="Times New Roman" w:eastAsia="Calibri" w:hAnsi="Times New Roman"/>
          <w:color w:val="00000A"/>
          <w:szCs w:val="22"/>
          <w:lang w:eastAsia="zh-CN"/>
        </w:rPr>
        <w:t xml:space="preserve">neatitinka </w:t>
      </w:r>
      <w:r w:rsidRPr="00206246">
        <w:rPr>
          <w:rFonts w:ascii="Times New Roman" w:eastAsia="Calibri" w:hAnsi="Times New Roman"/>
          <w:color w:val="00000A"/>
          <w:szCs w:val="22"/>
          <w:lang w:eastAsia="zh-CN"/>
        </w:rPr>
        <w:t>sutarties 3.1.10</w:t>
      </w:r>
      <w:r w:rsidRPr="007838FC">
        <w:rPr>
          <w:rFonts w:ascii="Times New Roman" w:eastAsia="Calibri" w:hAnsi="Times New Roman"/>
          <w:color w:val="00000A"/>
          <w:szCs w:val="22"/>
          <w:lang w:eastAsia="zh-CN"/>
        </w:rPr>
        <w:t xml:space="preserve"> p.</w:t>
      </w:r>
    </w:p>
    <w:p w14:paraId="268E3C11" w14:textId="77777777" w:rsidR="001F67AA" w:rsidRPr="00F96814" w:rsidRDefault="001F67AA" w:rsidP="001F67AA">
      <w:pPr>
        <w:widowControl w:val="0"/>
        <w:numPr>
          <w:ilvl w:val="2"/>
          <w:numId w:val="1"/>
        </w:numPr>
        <w:tabs>
          <w:tab w:val="left" w:pos="142"/>
          <w:tab w:val="left" w:pos="708"/>
          <w:tab w:val="left" w:pos="851"/>
        </w:tabs>
        <w:suppressAutoHyphens/>
        <w:spacing w:before="29"/>
        <w:ind w:left="0" w:firstLine="0"/>
        <w:contextualSpacing/>
        <w:jc w:val="both"/>
        <w:rPr>
          <w:rFonts w:ascii="Times New Roman" w:hAnsi="Times New Roman"/>
          <w:color w:val="00000A"/>
          <w:szCs w:val="22"/>
          <w:lang w:eastAsia="zh-CN"/>
        </w:rPr>
      </w:pPr>
      <w:r w:rsidRPr="00F96814">
        <w:rPr>
          <w:rFonts w:ascii="Times New Roman" w:eastAsia="Calibri" w:hAnsi="Times New Roman"/>
          <w:color w:val="00000A"/>
          <w:szCs w:val="22"/>
          <w:lang w:eastAsia="zh-CN"/>
        </w:rPr>
        <w:t>kai PARDAVĖJAS atsisako sudaryti trišalę sutartį (</w:t>
      </w:r>
      <w:r w:rsidRPr="00800A3C">
        <w:rPr>
          <w:rFonts w:ascii="Times New Roman" w:eastAsia="Calibri" w:hAnsi="Times New Roman"/>
          <w:color w:val="00000A"/>
          <w:szCs w:val="22"/>
          <w:lang w:eastAsia="zh-CN"/>
        </w:rPr>
        <w:t>sutarties 6.16 p.);</w:t>
      </w:r>
    </w:p>
    <w:p w14:paraId="39A314DE" w14:textId="77777777" w:rsidR="001F67AA" w:rsidRPr="00F96814" w:rsidRDefault="001F67AA" w:rsidP="001F67AA">
      <w:pPr>
        <w:widowControl w:val="0"/>
        <w:numPr>
          <w:ilvl w:val="1"/>
          <w:numId w:val="1"/>
        </w:numPr>
        <w:tabs>
          <w:tab w:val="left" w:pos="142"/>
          <w:tab w:val="left" w:pos="708"/>
        </w:tabs>
        <w:suppressAutoHyphens/>
        <w:spacing w:before="29"/>
        <w:ind w:left="0" w:firstLine="0"/>
        <w:jc w:val="both"/>
        <w:rPr>
          <w:rFonts w:ascii="Times New Roman" w:hAnsi="Times New Roman"/>
          <w:color w:val="00000A"/>
          <w:szCs w:val="22"/>
          <w:lang w:eastAsia="zh-CN"/>
        </w:rPr>
      </w:pPr>
      <w:r w:rsidRPr="00F96814">
        <w:rPr>
          <w:rFonts w:ascii="Times New Roman" w:hAnsi="Times New Roman"/>
          <w:color w:val="00000A"/>
          <w:szCs w:val="22"/>
          <w:lang w:eastAsia="zh-CN"/>
        </w:rPr>
        <w:t>Sutarties nutraukimo dėl PARDAVĖJO kaltės atveju PIRKĖJAS taiko netesybas – 500,00 Eur baudą,  bei PARDAVĖJAS turi atlyginti visus PIRKĖJO faktinius nuostolius, kiek jų nepadengia minėta bauda, per 30 kalendorinių dienų nuo PIRKĖJO rašytinio pareikalavimo dienos.</w:t>
      </w:r>
    </w:p>
    <w:p w14:paraId="4064676F" w14:textId="77777777" w:rsidR="001F67AA" w:rsidRPr="00F96814"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F96814">
        <w:rPr>
          <w:rFonts w:ascii="Times New Roman" w:eastAsia="Calibri" w:hAnsi="Times New Roman"/>
          <w:color w:val="00000A"/>
          <w:szCs w:val="22"/>
          <w:lang w:eastAsia="zh-CN"/>
        </w:rPr>
        <w:t xml:space="preserve">PIRKĖJAS turi teisę nutraukti sutartį ir kitais nei sutarties 10.6 p. nurodytais pagrindais (pvz., sutarties objektas PIRKĖJUI tampa nebereikalingas ir pan.) tik raštu įspėjęs apie tai PARDAVĖJĄ ne vėliau nei likus </w:t>
      </w:r>
      <w:r w:rsidRPr="00F96814">
        <w:rPr>
          <w:rFonts w:ascii="Times New Roman" w:eastAsia="Calibri" w:hAnsi="Times New Roman"/>
          <w:color w:val="00000A"/>
          <w:szCs w:val="22"/>
          <w:lang w:eastAsia="zh-CN"/>
        </w:rPr>
        <w:br/>
        <w:t xml:space="preserve">10 darbo dienų iki numatomo sutarties nutraukimo. </w:t>
      </w:r>
    </w:p>
    <w:p w14:paraId="66E0DE8B"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F96814">
        <w:rPr>
          <w:rFonts w:ascii="Times New Roman" w:eastAsia="Calibri" w:hAnsi="Times New Roman"/>
          <w:color w:val="00000A"/>
          <w:szCs w:val="22"/>
          <w:lang w:eastAsia="zh-CN"/>
        </w:rPr>
        <w:t>Sutartį nutraukus dėl sutarties 10.6 p. nurodytų priežasčių, be jam priklausančio atlyginimo už tinkamai pristatytas</w:t>
      </w:r>
      <w:r w:rsidRPr="00360362">
        <w:rPr>
          <w:rFonts w:ascii="Times New Roman" w:eastAsia="Calibri" w:hAnsi="Times New Roman"/>
          <w:color w:val="00000A"/>
          <w:szCs w:val="22"/>
          <w:lang w:eastAsia="zh-CN"/>
        </w:rPr>
        <w:t xml:space="preserve"> prekes (iš kurio išskaitomi dėl PARDAVĖJO veiksmų ar neveikimo PIRKĖJUI kilę nuostoliai</w:t>
      </w:r>
      <w:r w:rsidRPr="00360362">
        <w:rPr>
          <w:rFonts w:ascii="Times New Roman" w:eastAsia="Calibri" w:hAnsi="Times New Roman"/>
          <w:iCs/>
          <w:color w:val="00000A"/>
          <w:szCs w:val="22"/>
          <w:lang w:eastAsia="zh-CN"/>
        </w:rPr>
        <w:t xml:space="preserve"> ir netesybos</w:t>
      </w:r>
      <w:r w:rsidRPr="00360362">
        <w:rPr>
          <w:rFonts w:ascii="Times New Roman" w:eastAsia="Calibri" w:hAnsi="Times New Roman"/>
          <w:color w:val="00000A"/>
          <w:szCs w:val="22"/>
          <w:lang w:eastAsia="zh-CN"/>
        </w:rPr>
        <w:t xml:space="preserve">), PARDAVĖJAS neturi teisės į kokių nors patirtų nuostolių ar žalos kompensaciją. Jei sutartis nutraukiama PIRKĖJO iniciatyva, dėl PARDAVĖJO veiksmų kilę nuostoliai ar išlaidos išieškomi išskaičiuojant juos iš PARDAVĖJUI mokėtinos sumos ir </w:t>
      </w:r>
      <w:r>
        <w:rPr>
          <w:rFonts w:ascii="Times New Roman" w:eastAsia="Calibri" w:hAnsi="Times New Roman"/>
          <w:color w:val="00000A"/>
          <w:szCs w:val="22"/>
          <w:lang w:eastAsia="zh-CN"/>
        </w:rPr>
        <w:t>(</w:t>
      </w:r>
      <w:r w:rsidRPr="00360362">
        <w:rPr>
          <w:rFonts w:ascii="Times New Roman" w:eastAsia="Calibri" w:hAnsi="Times New Roman"/>
          <w:color w:val="00000A"/>
          <w:szCs w:val="22"/>
          <w:lang w:eastAsia="zh-CN"/>
        </w:rPr>
        <w:t>arba</w:t>
      </w:r>
      <w:r>
        <w:rPr>
          <w:rFonts w:ascii="Times New Roman" w:eastAsia="Calibri" w:hAnsi="Times New Roman"/>
          <w:color w:val="00000A"/>
          <w:szCs w:val="22"/>
          <w:lang w:eastAsia="zh-CN"/>
        </w:rPr>
        <w:t>)</w:t>
      </w:r>
      <w:r w:rsidRPr="00360362">
        <w:rPr>
          <w:rFonts w:ascii="Times New Roman" w:eastAsia="Calibri" w:hAnsi="Times New Roman"/>
          <w:color w:val="00000A"/>
          <w:szCs w:val="22"/>
          <w:lang w:eastAsia="zh-CN"/>
        </w:rPr>
        <w:t xml:space="preserve"> pagal PARDAVĖJO pateiktą sutarties įvykdymo užtikrinimą (jeigu </w:t>
      </w:r>
      <w:r w:rsidRPr="007838FC">
        <w:rPr>
          <w:rFonts w:ascii="Times New Roman" w:eastAsia="Calibri" w:hAnsi="Times New Roman"/>
          <w:color w:val="00000A"/>
          <w:szCs w:val="22"/>
          <w:lang w:eastAsia="zh-CN"/>
        </w:rPr>
        <w:t>reikalaujama) (sutarties 5.1 p.).</w:t>
      </w:r>
    </w:p>
    <w:p w14:paraId="5BC676CD"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Pr>
          <w:rFonts w:ascii="Times New Roman" w:eastAsia="Calibri" w:hAnsi="Times New Roman"/>
          <w:color w:val="00000A"/>
          <w:szCs w:val="22"/>
          <w:lang w:eastAsia="zh-CN"/>
        </w:rPr>
        <w:t xml:space="preserve"> </w:t>
      </w:r>
      <w:r w:rsidRPr="00360362">
        <w:rPr>
          <w:rFonts w:ascii="Times New Roman" w:eastAsia="Calibri" w:hAnsi="Times New Roman"/>
          <w:color w:val="00000A"/>
          <w:szCs w:val="22"/>
          <w:lang w:eastAsia="zh-CN"/>
        </w:rPr>
        <w:t>PARDAVĖJAS, prieš 10 darbo dienų įspėjęs PIRKĖJĄ, gali nutraukti sutartį, jei PIRKĖJAS per pagrįstai nustatytą laikotarpį neįvykdo PARDAVĖJO nurodymo ištaisyti netinkamai įvykdytus sutartinius įsipareigojimus.</w:t>
      </w:r>
    </w:p>
    <w:p w14:paraId="67C87D6C"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Pr>
          <w:rFonts w:ascii="Times New Roman" w:hAnsi="Times New Roman"/>
          <w:color w:val="00000A"/>
          <w:szCs w:val="22"/>
          <w:lang w:eastAsia="zh-CN"/>
        </w:rPr>
        <w:t xml:space="preserve"> </w:t>
      </w:r>
      <w:r w:rsidRPr="00360362">
        <w:rPr>
          <w:rFonts w:ascii="Times New Roman" w:hAnsi="Times New Roman"/>
          <w:color w:val="00000A"/>
          <w:szCs w:val="22"/>
          <w:lang w:eastAsia="zh-CN"/>
        </w:rPr>
        <w:t>Sutartį nutraukus dėl 10.10 p. nurodytos priežasties, PARDAVĖJAS turi teisę reikalauti atlygint</w:t>
      </w:r>
      <w:r>
        <w:rPr>
          <w:rFonts w:ascii="Times New Roman" w:hAnsi="Times New Roman"/>
          <w:color w:val="00000A"/>
          <w:szCs w:val="22"/>
          <w:lang w:eastAsia="zh-CN"/>
        </w:rPr>
        <w:t>i</w:t>
      </w:r>
      <w:r w:rsidRPr="00360362">
        <w:rPr>
          <w:rFonts w:ascii="Times New Roman" w:hAnsi="Times New Roman"/>
          <w:color w:val="00000A"/>
          <w:szCs w:val="22"/>
          <w:lang w:eastAsia="zh-CN"/>
        </w:rPr>
        <w:t xml:space="preserve"> tiesiogini</w:t>
      </w:r>
      <w:r>
        <w:rPr>
          <w:rFonts w:ascii="Times New Roman" w:hAnsi="Times New Roman"/>
          <w:color w:val="00000A"/>
          <w:szCs w:val="22"/>
          <w:lang w:eastAsia="zh-CN"/>
        </w:rPr>
        <w:t>ai jo patirtus</w:t>
      </w:r>
      <w:r w:rsidRPr="00360362">
        <w:rPr>
          <w:rFonts w:ascii="Times New Roman" w:hAnsi="Times New Roman"/>
          <w:color w:val="00000A"/>
          <w:szCs w:val="22"/>
          <w:lang w:eastAsia="zh-CN"/>
        </w:rPr>
        <w:t xml:space="preserve"> nuostolius. </w:t>
      </w:r>
    </w:p>
    <w:p w14:paraId="1180881B" w14:textId="77777777" w:rsidR="001F67AA" w:rsidRPr="00360362" w:rsidRDefault="001F67AA" w:rsidP="001F67AA">
      <w:pPr>
        <w:numPr>
          <w:ilvl w:val="1"/>
          <w:numId w:val="1"/>
        </w:numPr>
        <w:tabs>
          <w:tab w:val="left" w:pos="567"/>
          <w:tab w:val="left" w:pos="993"/>
        </w:tabs>
        <w:autoSpaceDN w:val="0"/>
        <w:ind w:left="0" w:firstLine="0"/>
        <w:contextualSpacing/>
        <w:jc w:val="both"/>
        <w:rPr>
          <w:rFonts w:ascii="Times New Roman" w:eastAsia="Calibri" w:hAnsi="Times New Roman"/>
          <w:szCs w:val="22"/>
        </w:rPr>
      </w:pPr>
      <w:r w:rsidRPr="00360362">
        <w:rPr>
          <w:rFonts w:ascii="Times New Roman" w:eastAsia="Calibri" w:hAnsi="Times New Roman"/>
          <w:szCs w:val="22"/>
        </w:rPr>
        <w:t xml:space="preserve"> Sutarties nutraukimo atveju atsiskaitoma už faktiškai pristatytas ir sutarties reikalavimus atitinkančias prekes.</w:t>
      </w:r>
    </w:p>
    <w:p w14:paraId="0AF22E8E" w14:textId="77777777" w:rsidR="001F67AA" w:rsidRPr="00360362" w:rsidRDefault="001F67AA" w:rsidP="001F67AA">
      <w:pPr>
        <w:widowControl w:val="0"/>
        <w:numPr>
          <w:ilvl w:val="1"/>
          <w:numId w:val="1"/>
        </w:numPr>
        <w:tabs>
          <w:tab w:val="left" w:pos="142"/>
          <w:tab w:val="left" w:pos="708"/>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Iki sutarties nutraukimo dienos ŠALYS privalo vykdyti teises ir pareigas, numatytas šioje sutartyje, išskyrus atvejus, kai dėl konkrečių teisių ir pareigų nevykdymo susitaria atskiru susitarimu.</w:t>
      </w:r>
    </w:p>
    <w:p w14:paraId="07F0C0A7" w14:textId="77777777" w:rsidR="001F67AA" w:rsidRPr="00360362" w:rsidRDefault="001F67AA" w:rsidP="001F67AA">
      <w:pPr>
        <w:widowControl w:val="0"/>
        <w:tabs>
          <w:tab w:val="left" w:pos="142"/>
          <w:tab w:val="left" w:pos="708"/>
        </w:tabs>
        <w:suppressAutoHyphens/>
        <w:spacing w:before="29"/>
        <w:rPr>
          <w:rFonts w:ascii="Times New Roman" w:hAnsi="Times New Roman"/>
          <w:color w:val="00000A"/>
          <w:szCs w:val="22"/>
          <w:lang w:eastAsia="zh-CN"/>
        </w:rPr>
      </w:pPr>
    </w:p>
    <w:p w14:paraId="3A1B6996" w14:textId="77777777" w:rsidR="001F67AA" w:rsidRPr="00360362" w:rsidRDefault="001F67AA" w:rsidP="001F67AA">
      <w:pPr>
        <w:widowControl w:val="0"/>
        <w:numPr>
          <w:ilvl w:val="0"/>
          <w:numId w:val="1"/>
        </w:numPr>
        <w:tabs>
          <w:tab w:val="left" w:pos="142"/>
          <w:tab w:val="left" w:pos="567"/>
          <w:tab w:val="left" w:pos="1276"/>
        </w:tabs>
        <w:suppressAutoHyphens/>
        <w:spacing w:before="29"/>
        <w:ind w:left="0" w:firstLine="0"/>
        <w:rPr>
          <w:rFonts w:ascii="Times New Roman" w:hAnsi="Times New Roman"/>
          <w:szCs w:val="22"/>
        </w:rPr>
      </w:pPr>
      <w:r w:rsidRPr="00360362">
        <w:rPr>
          <w:rFonts w:ascii="Times New Roman" w:eastAsia="Calibri" w:hAnsi="Times New Roman"/>
          <w:b/>
          <w:bCs/>
          <w:szCs w:val="22"/>
        </w:rPr>
        <w:t xml:space="preserve">NENUGALIMA JĖGA </w:t>
      </w:r>
      <w:r w:rsidRPr="00360362">
        <w:rPr>
          <w:rFonts w:ascii="Times New Roman" w:eastAsia="Calibri" w:hAnsi="Times New Roman"/>
          <w:b/>
          <w:bCs/>
          <w:i/>
          <w:szCs w:val="22"/>
        </w:rPr>
        <w:t>(FORCE MAJEURE)</w:t>
      </w:r>
    </w:p>
    <w:p w14:paraId="48AE6BB2"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 xml:space="preserve"> </w:t>
      </w:r>
      <w:r w:rsidRPr="00360362">
        <w:rPr>
          <w:rFonts w:ascii="Times New Roman" w:eastAsia="Calibri" w:hAnsi="Times New Roman"/>
          <w:color w:val="00000A"/>
          <w:szCs w:val="22"/>
          <w:lang w:eastAsia="zh-CN"/>
        </w:rPr>
        <w:t>Nė viena sutarties ŠALIS nėra laikoma pažeidusi sutartį arba nevykdanti savo įsipareigojimų pagal ją, jei įsipareigojimus vykdyti jai trukdo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aplinkybės, atsiradusios po sutarties įsigaliojimo dienos.</w:t>
      </w:r>
    </w:p>
    <w:p w14:paraId="66665B16"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Nenugalimos jėgos aplinkybių sąvoka apibrėžiama ir šalių teisės, pareigos ir atsakomybė esant šioms aplinkybėms reglamentuojamos Lietuvos Respublikos civilinio kodekso 6.212 str. bei Atleidimo nuo atsakomybės esant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xml:space="preserve">) aplinkybėms taisyklėse, patvirtintose Lietuvos Respublikos Vyriausybės 1996 m. liepos 15 d. nutarimu Nr. 840 „Dėl Atleidimo nuo atsakomybės esant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xml:space="preserve"> aplinkybėms taisyklių patvirtinimo“.</w:t>
      </w:r>
    </w:p>
    <w:p w14:paraId="7FC14982"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 xml:space="preserve"> Jei ŠALIS mano, kad atsirado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aplinkybės, dėl kurių ji negali vykdyti savo įsipareigojimų, ji nedelsdama informuoja apie tai kitą ŠALĮ, pranešdama apie aplinkybių pobūdį, galimą trukmę ir tikėtiną poveikį. Jei PIRKĖJAS raštu nenurodo kitaip, PARDAVĖJAS toliau vykdo savo įsipareigojimus pagal sutartį tiek, kiek įmanoma, ir savo įsipareigojimams vykdyti ieško alternatyvių būdų, kuriems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xml:space="preserve">) aplinkybės netrukdo. </w:t>
      </w:r>
    </w:p>
    <w:p w14:paraId="352DFD5C" w14:textId="77777777" w:rsidR="001F67AA" w:rsidRPr="00360362" w:rsidRDefault="001F67AA" w:rsidP="001F67AA">
      <w:pPr>
        <w:widowControl w:val="0"/>
        <w:numPr>
          <w:ilvl w:val="1"/>
          <w:numId w:val="1"/>
        </w:numPr>
        <w:tabs>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PARDAVĖJAS nenaudoja alternatyvių būdų, dėl kurių gali atsirasti papildomų išlaidų, jei PIRKĖJAS nenurodo jam to daryti.</w:t>
      </w:r>
    </w:p>
    <w:p w14:paraId="405D7316"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 xml:space="preserve"> Jei, vykdydamas PIRKĖJO nurodymus naudoti alternatyvius būdus pagal 11.4 p., PARDAVĖJAS patiria papildomų išlaidų, PIRKĖJAS jas turi atlyginti.</w:t>
      </w:r>
    </w:p>
    <w:p w14:paraId="5C14E377"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Jei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aplinkybės trunka ilgiau kaip 180 kalendorinių dienų, tuomet, nepaisant sutarties įvykdymo termino pratęsimo, kuris dėl minėtųjų aplinkybių gali būti PARDAVĖJO suteiktas, bet kuri sutarties ŠALIS turi teisę nutraukti sutartį įspėdama apie tai kitą ŠALĮ prieš 30 kalendorinių dienų. Jei pasibaigus šiam 30 dienų laikotarpiui nenugalimos jėgos (</w:t>
      </w:r>
      <w:r w:rsidRPr="00360362">
        <w:rPr>
          <w:rFonts w:ascii="Times New Roman" w:eastAsia="Calibri" w:hAnsi="Times New Roman"/>
          <w:i/>
          <w:color w:val="00000A"/>
          <w:szCs w:val="22"/>
          <w:lang w:eastAsia="zh-CN"/>
        </w:rPr>
        <w:t>force majeure</w:t>
      </w:r>
      <w:r w:rsidRPr="00360362">
        <w:rPr>
          <w:rFonts w:ascii="Times New Roman" w:eastAsia="Calibri" w:hAnsi="Times New Roman"/>
          <w:color w:val="00000A"/>
          <w:szCs w:val="22"/>
          <w:lang w:eastAsia="zh-CN"/>
        </w:rPr>
        <w:t xml:space="preserve">) aplinkybės vis dar yra, </w:t>
      </w:r>
      <w:r w:rsidRPr="00360362">
        <w:rPr>
          <w:rFonts w:ascii="Times New Roman" w:eastAsia="Calibri" w:hAnsi="Times New Roman"/>
          <w:color w:val="00000A"/>
          <w:szCs w:val="22"/>
          <w:lang w:eastAsia="zh-CN"/>
        </w:rPr>
        <w:lastRenderedPageBreak/>
        <w:t>sutartis nutraukiama ir pagal sutarties sąlygas ŠALYS atleidžiamos nuo tolesnio sutarties vykdymo.</w:t>
      </w:r>
    </w:p>
    <w:p w14:paraId="28672938" w14:textId="77777777" w:rsidR="001F67AA" w:rsidRPr="000F644D" w:rsidRDefault="001F67AA" w:rsidP="001F67AA">
      <w:pPr>
        <w:widowControl w:val="0"/>
        <w:tabs>
          <w:tab w:val="left" w:pos="142"/>
          <w:tab w:val="left" w:pos="708"/>
        </w:tabs>
        <w:suppressAutoHyphens/>
        <w:spacing w:before="29"/>
        <w:rPr>
          <w:rFonts w:ascii="Times New Roman" w:hAnsi="Times New Roman"/>
          <w:szCs w:val="22"/>
          <w:lang w:val="en-US" w:eastAsia="zh-CN"/>
        </w:rPr>
      </w:pPr>
    </w:p>
    <w:p w14:paraId="18A50CC8"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szCs w:val="22"/>
          <w:lang w:eastAsia="zh-CN"/>
        </w:rPr>
      </w:pPr>
      <w:r w:rsidRPr="00360362">
        <w:rPr>
          <w:rFonts w:ascii="Times New Roman" w:hAnsi="Times New Roman"/>
          <w:b/>
          <w:bCs/>
          <w:szCs w:val="22"/>
          <w:lang w:eastAsia="zh-CN"/>
        </w:rPr>
        <w:t>SUTARTIES GALIOJIMAS</w:t>
      </w:r>
    </w:p>
    <w:p w14:paraId="0EE81A6B"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szCs w:val="22"/>
          <w:lang w:eastAsia="zh-CN"/>
        </w:rPr>
      </w:pPr>
      <w:r w:rsidRPr="00360362">
        <w:rPr>
          <w:rFonts w:ascii="Times New Roman" w:hAnsi="Times New Roman"/>
          <w:szCs w:val="22"/>
          <w:lang w:eastAsia="zh-CN"/>
        </w:rPr>
        <w:t xml:space="preserve"> </w:t>
      </w:r>
      <w:r w:rsidRPr="00360362">
        <w:rPr>
          <w:rFonts w:ascii="Times New Roman" w:hAnsi="Times New Roman"/>
          <w:bCs/>
          <w:szCs w:val="22"/>
          <w:lang w:eastAsia="zh-CN"/>
        </w:rPr>
        <w:t>ŠALIŲ pasirašyta sutartis įsigalioja nuo jos pasirašymo dienos (jeigu sutartis pasirašoma skirtingomis datomis, sutarties įsigaliojimo data laikoma paskutinės ŠALIES pasirašymo data) ir galioja iki visų sutartyje numatytų įsipareigojimų įvykdymo</w:t>
      </w:r>
      <w:r>
        <w:rPr>
          <w:rFonts w:ascii="Times New Roman" w:hAnsi="Times New Roman"/>
          <w:bCs/>
          <w:szCs w:val="22"/>
          <w:lang w:eastAsia="zh-CN"/>
        </w:rPr>
        <w:t>, bet neilgiau nei 12 mėnesių</w:t>
      </w:r>
      <w:r w:rsidRPr="00360362">
        <w:rPr>
          <w:rFonts w:ascii="Times New Roman" w:hAnsi="Times New Roman"/>
          <w:bCs/>
          <w:szCs w:val="22"/>
          <w:lang w:eastAsia="zh-CN"/>
        </w:rPr>
        <w:t>.</w:t>
      </w:r>
    </w:p>
    <w:p w14:paraId="794A3277"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szCs w:val="22"/>
          <w:lang w:eastAsia="zh-CN"/>
        </w:rPr>
        <w:t xml:space="preserve"> Pasibaigus sutarties galiojimui ar ją nutraukus lieka galioti visi ŠALIŲ iki sutarties galiojimo pabaigos ar </w:t>
      </w:r>
      <w:r w:rsidRPr="00360362">
        <w:rPr>
          <w:rFonts w:ascii="Times New Roman" w:hAnsi="Times New Roman"/>
          <w:color w:val="00000A"/>
          <w:szCs w:val="22"/>
          <w:lang w:eastAsia="zh-CN"/>
        </w:rPr>
        <w:t>nutraukimo pagal sutartį prisiimti įsipareigojimai (mokėjimų, prekių kokybės, atsakomybės ir kiti).</w:t>
      </w:r>
    </w:p>
    <w:p w14:paraId="2E7EF6E4" w14:textId="77777777" w:rsidR="001F67AA" w:rsidRPr="00360362" w:rsidRDefault="001F67AA" w:rsidP="001F67AA">
      <w:pPr>
        <w:widowControl w:val="0"/>
        <w:tabs>
          <w:tab w:val="left" w:pos="142"/>
          <w:tab w:val="left" w:pos="567"/>
        </w:tabs>
        <w:suppressAutoHyphens/>
        <w:spacing w:before="29"/>
        <w:rPr>
          <w:rFonts w:ascii="Times New Roman" w:hAnsi="Times New Roman"/>
          <w:color w:val="00000A"/>
          <w:szCs w:val="22"/>
          <w:lang w:eastAsia="zh-CN"/>
        </w:rPr>
      </w:pPr>
    </w:p>
    <w:p w14:paraId="57D265D0" w14:textId="77777777" w:rsidR="001F67AA" w:rsidRPr="00360362" w:rsidRDefault="001F67AA" w:rsidP="001F67AA">
      <w:pPr>
        <w:keepNext/>
        <w:widowControl w:val="0"/>
        <w:numPr>
          <w:ilvl w:val="0"/>
          <w:numId w:val="1"/>
        </w:numPr>
        <w:tabs>
          <w:tab w:val="left" w:pos="142"/>
          <w:tab w:val="left" w:pos="567"/>
        </w:tabs>
        <w:suppressAutoHyphens/>
        <w:spacing w:before="29"/>
        <w:ind w:left="0" w:firstLine="0"/>
        <w:rPr>
          <w:rFonts w:ascii="Times New Roman" w:hAnsi="Times New Roman"/>
          <w:b/>
          <w:bCs/>
          <w:color w:val="00000A"/>
          <w:szCs w:val="22"/>
          <w:lang w:eastAsia="zh-CN"/>
        </w:rPr>
      </w:pPr>
      <w:r w:rsidRPr="00360362">
        <w:rPr>
          <w:rFonts w:ascii="Times New Roman" w:hAnsi="Times New Roman"/>
          <w:b/>
          <w:bCs/>
          <w:color w:val="00000A"/>
          <w:szCs w:val="22"/>
          <w:lang w:eastAsia="zh-CN"/>
        </w:rPr>
        <w:t>KITOS SĄLYGOS</w:t>
      </w:r>
    </w:p>
    <w:p w14:paraId="3D98C65D" w14:textId="77777777" w:rsidR="001F67AA" w:rsidRPr="00360362" w:rsidRDefault="001F67AA" w:rsidP="001F67AA">
      <w:pPr>
        <w:widowControl w:val="0"/>
        <w:numPr>
          <w:ilvl w:val="1"/>
          <w:numId w:val="1"/>
        </w:numPr>
        <w:tabs>
          <w:tab w:val="left" w:pos="142"/>
          <w:tab w:val="left" w:pos="567"/>
        </w:tabs>
        <w:suppressAutoHyphens/>
        <w:spacing w:before="29" w:after="120"/>
        <w:ind w:left="0" w:firstLine="0"/>
        <w:rPr>
          <w:rFonts w:ascii="Times New Roman" w:hAnsi="Times New Roman"/>
          <w:color w:val="00000A"/>
          <w:szCs w:val="22"/>
          <w:lang w:eastAsia="zh-CN"/>
        </w:rPr>
      </w:pPr>
      <w:r w:rsidRPr="00360362">
        <w:rPr>
          <w:rFonts w:ascii="Times New Roman" w:hAnsi="Times New Roman"/>
          <w:color w:val="00000A"/>
          <w:szCs w:val="22"/>
          <w:lang w:eastAsia="zh-CN"/>
        </w:rPr>
        <w:t xml:space="preserve"> PIRKĖJ</w:t>
      </w:r>
      <w:r>
        <w:rPr>
          <w:rFonts w:ascii="Times New Roman" w:hAnsi="Times New Roman"/>
          <w:color w:val="00000A"/>
          <w:szCs w:val="22"/>
          <w:lang w:eastAsia="zh-CN"/>
        </w:rPr>
        <w:t>AS</w:t>
      </w:r>
      <w:r w:rsidRPr="00360362">
        <w:rPr>
          <w:rFonts w:ascii="Times New Roman" w:hAnsi="Times New Roman"/>
          <w:color w:val="00000A"/>
          <w:szCs w:val="22"/>
          <w:lang w:eastAsia="zh-CN"/>
        </w:rPr>
        <w:t xml:space="preserve"> ir PARDAVĖJ</w:t>
      </w:r>
      <w:r>
        <w:rPr>
          <w:rFonts w:ascii="Times New Roman" w:hAnsi="Times New Roman"/>
          <w:color w:val="00000A"/>
          <w:szCs w:val="22"/>
          <w:lang w:eastAsia="zh-CN"/>
        </w:rPr>
        <w:t>AS</w:t>
      </w:r>
      <w:r w:rsidRPr="00360362">
        <w:rPr>
          <w:rFonts w:ascii="Times New Roman" w:hAnsi="Times New Roman"/>
          <w:color w:val="00000A"/>
          <w:szCs w:val="22"/>
          <w:lang w:eastAsia="zh-CN"/>
        </w:rPr>
        <w:t xml:space="preserve"> paskiria pagal šią sutartį įgaliotus asmenis, </w:t>
      </w:r>
      <w:r w:rsidRPr="00360362">
        <w:rPr>
          <w:rFonts w:ascii="Times New Roman" w:hAnsi="Times New Roman"/>
          <w:color w:val="00000A"/>
          <w:szCs w:val="22"/>
          <w:u w:val="single"/>
          <w:lang w:eastAsia="zh-CN"/>
        </w:rPr>
        <w:t>kuriems siunčiami raštiški pranešimai, susiję su sutarties vykdymu</w:t>
      </w:r>
      <w:r w:rsidRPr="00360362">
        <w:rPr>
          <w:rFonts w:ascii="Times New Roman" w:hAnsi="Times New Roman"/>
          <w:color w:val="00000A"/>
          <w:szCs w:val="22"/>
          <w:lang w:eastAsia="zh-CN"/>
        </w:rPr>
        <w:t>, šiais adresais paštu</w:t>
      </w:r>
      <w:r>
        <w:rPr>
          <w:rFonts w:ascii="Times New Roman" w:hAnsi="Times New Roman"/>
          <w:color w:val="00000A"/>
          <w:szCs w:val="22"/>
          <w:lang w:eastAsia="zh-CN"/>
        </w:rPr>
        <w:t xml:space="preserve"> ar</w:t>
      </w:r>
      <w:r w:rsidRPr="00360362">
        <w:rPr>
          <w:rFonts w:ascii="Times New Roman" w:hAnsi="Times New Roman"/>
          <w:color w:val="00000A"/>
          <w:szCs w:val="22"/>
          <w:lang w:eastAsia="zh-CN"/>
        </w:rPr>
        <w:t xml:space="preserve"> el. paštu:</w:t>
      </w:r>
    </w:p>
    <w:tbl>
      <w:tblPr>
        <w:tblW w:w="0" w:type="auto"/>
        <w:tblInd w:w="108"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857"/>
        <w:gridCol w:w="3683"/>
        <w:gridCol w:w="3980"/>
      </w:tblGrid>
      <w:tr w:rsidR="001F67AA" w:rsidRPr="00360362" w14:paraId="0797DB63" w14:textId="77777777" w:rsidTr="009045E4">
        <w:tc>
          <w:tcPr>
            <w:tcW w:w="185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8FEA38C" w14:textId="77777777" w:rsidR="001F67AA" w:rsidRPr="00360362" w:rsidRDefault="001F67AA" w:rsidP="000A45D6">
            <w:pPr>
              <w:tabs>
                <w:tab w:val="left" w:pos="142"/>
              </w:tabs>
              <w:spacing w:before="29"/>
              <w:rPr>
                <w:rFonts w:ascii="Times New Roman" w:hAnsi="Times New Roman"/>
                <w:szCs w:val="22"/>
              </w:rPr>
            </w:pPr>
          </w:p>
        </w:tc>
        <w:tc>
          <w:tcPr>
            <w:tcW w:w="36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D4E975" w14:textId="77777777" w:rsidR="001F67AA" w:rsidRPr="00360362" w:rsidRDefault="001F67AA" w:rsidP="000A45D6">
            <w:pPr>
              <w:tabs>
                <w:tab w:val="left" w:pos="142"/>
              </w:tabs>
              <w:spacing w:before="29"/>
              <w:rPr>
                <w:rFonts w:ascii="Times New Roman" w:hAnsi="Times New Roman"/>
                <w:szCs w:val="22"/>
              </w:rPr>
            </w:pPr>
            <w:r w:rsidRPr="00360362">
              <w:rPr>
                <w:rFonts w:ascii="Times New Roman" w:eastAsia="Calibri" w:hAnsi="Times New Roman"/>
                <w:b/>
                <w:szCs w:val="22"/>
              </w:rPr>
              <w:t>PIRKĖJO atstovas</w:t>
            </w:r>
          </w:p>
        </w:tc>
        <w:tc>
          <w:tcPr>
            <w:tcW w:w="3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0CFECD" w14:textId="77777777" w:rsidR="001F67AA" w:rsidRPr="00360362" w:rsidRDefault="001F67AA" w:rsidP="000A45D6">
            <w:pPr>
              <w:tabs>
                <w:tab w:val="left" w:pos="142"/>
              </w:tabs>
              <w:spacing w:before="29"/>
              <w:rPr>
                <w:rFonts w:ascii="Times New Roman" w:hAnsi="Times New Roman"/>
                <w:szCs w:val="22"/>
              </w:rPr>
            </w:pPr>
            <w:r w:rsidRPr="00360362">
              <w:rPr>
                <w:rFonts w:ascii="Times New Roman" w:eastAsia="Calibri" w:hAnsi="Times New Roman"/>
                <w:b/>
                <w:szCs w:val="22"/>
              </w:rPr>
              <w:t>PARDAVĖJO atstovas</w:t>
            </w:r>
          </w:p>
        </w:tc>
      </w:tr>
      <w:tr w:rsidR="00DB5353" w:rsidRPr="00360362" w14:paraId="2D169624" w14:textId="77777777" w:rsidTr="009045E4">
        <w:trPr>
          <w:trHeight w:val="275"/>
        </w:trPr>
        <w:tc>
          <w:tcPr>
            <w:tcW w:w="185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C8216E" w14:textId="77777777" w:rsidR="00DB5353" w:rsidRPr="00360362" w:rsidRDefault="00DB5353" w:rsidP="00DB5353">
            <w:pPr>
              <w:tabs>
                <w:tab w:val="left" w:pos="142"/>
              </w:tabs>
              <w:spacing w:before="29"/>
              <w:rPr>
                <w:rFonts w:ascii="Times New Roman" w:hAnsi="Times New Roman"/>
                <w:szCs w:val="22"/>
              </w:rPr>
            </w:pPr>
            <w:r w:rsidRPr="00360362">
              <w:rPr>
                <w:rFonts w:ascii="Times New Roman" w:eastAsia="Calibri" w:hAnsi="Times New Roman"/>
                <w:b/>
                <w:szCs w:val="22"/>
              </w:rPr>
              <w:t>Vardas, pavardė</w:t>
            </w:r>
          </w:p>
        </w:tc>
        <w:tc>
          <w:tcPr>
            <w:tcW w:w="36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3B76935" w14:textId="671BD154" w:rsidR="00DB5353" w:rsidRPr="00360362" w:rsidRDefault="00DB5353" w:rsidP="00DB5353">
            <w:pPr>
              <w:tabs>
                <w:tab w:val="left" w:pos="142"/>
              </w:tabs>
              <w:spacing w:before="29"/>
              <w:rPr>
                <w:rFonts w:ascii="Times New Roman" w:hAnsi="Times New Roman"/>
                <w:szCs w:val="22"/>
              </w:rPr>
            </w:pPr>
            <w:r>
              <w:rPr>
                <w:rFonts w:ascii="Times New Roman" w:hAnsi="Times New Roman"/>
              </w:rPr>
              <w:t>Darius Junelis</w:t>
            </w:r>
          </w:p>
        </w:tc>
        <w:tc>
          <w:tcPr>
            <w:tcW w:w="3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BCD7A" w14:textId="10E2A41E" w:rsidR="00DB5353" w:rsidRPr="009C7073" w:rsidRDefault="00DB5353" w:rsidP="00DB5353">
            <w:pPr>
              <w:tabs>
                <w:tab w:val="left" w:pos="142"/>
              </w:tabs>
              <w:spacing w:before="29"/>
              <w:rPr>
                <w:rFonts w:ascii="Times New Roman" w:hAnsi="Times New Roman"/>
                <w:szCs w:val="22"/>
              </w:rPr>
            </w:pPr>
            <w:r w:rsidRPr="009C7073">
              <w:rPr>
                <w:rFonts w:ascii="Times New Roman" w:hAnsi="Times New Roman"/>
              </w:rPr>
              <w:t>Alius Baranauskas</w:t>
            </w:r>
          </w:p>
        </w:tc>
      </w:tr>
      <w:tr w:rsidR="00DB5353" w:rsidRPr="00360362" w14:paraId="1DBE1C73" w14:textId="77777777" w:rsidTr="009045E4">
        <w:tc>
          <w:tcPr>
            <w:tcW w:w="185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68AAE3B" w14:textId="77777777" w:rsidR="00DB5353" w:rsidRPr="00360362" w:rsidRDefault="00DB5353" w:rsidP="00DB5353">
            <w:pPr>
              <w:tabs>
                <w:tab w:val="left" w:pos="142"/>
              </w:tabs>
              <w:spacing w:before="29"/>
              <w:rPr>
                <w:rFonts w:ascii="Times New Roman" w:hAnsi="Times New Roman"/>
                <w:szCs w:val="22"/>
              </w:rPr>
            </w:pPr>
            <w:r w:rsidRPr="00360362">
              <w:rPr>
                <w:rFonts w:ascii="Times New Roman" w:eastAsia="Calibri" w:hAnsi="Times New Roman"/>
                <w:b/>
                <w:szCs w:val="22"/>
              </w:rPr>
              <w:t>Adresas</w:t>
            </w:r>
          </w:p>
        </w:tc>
        <w:tc>
          <w:tcPr>
            <w:tcW w:w="36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4AEE65" w14:textId="313A6DFD" w:rsidR="00DB5353" w:rsidRPr="00360362" w:rsidRDefault="00DB5353" w:rsidP="00DB5353">
            <w:pPr>
              <w:tabs>
                <w:tab w:val="left" w:pos="142"/>
              </w:tabs>
              <w:spacing w:before="29"/>
              <w:contextualSpacing/>
              <w:rPr>
                <w:rFonts w:ascii="Times New Roman" w:hAnsi="Times New Roman"/>
                <w:szCs w:val="22"/>
              </w:rPr>
            </w:pPr>
            <w:r w:rsidRPr="00D26899">
              <w:rPr>
                <w:rFonts w:ascii="Times New Roman" w:hAnsi="Times New Roman"/>
              </w:rPr>
              <w:t>A. Vienuolio g. 8, Vilnius</w:t>
            </w:r>
          </w:p>
        </w:tc>
        <w:tc>
          <w:tcPr>
            <w:tcW w:w="3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A84DD1" w14:textId="61BEC8D8" w:rsidR="00DB5353" w:rsidRPr="009C7073" w:rsidRDefault="00DB5353" w:rsidP="00DB5353">
            <w:pPr>
              <w:tabs>
                <w:tab w:val="left" w:pos="142"/>
              </w:tabs>
              <w:spacing w:before="29"/>
              <w:rPr>
                <w:rFonts w:ascii="Times New Roman" w:hAnsi="Times New Roman"/>
                <w:szCs w:val="22"/>
              </w:rPr>
            </w:pPr>
            <w:r w:rsidRPr="009C7073">
              <w:rPr>
                <w:rFonts w:ascii="Times New Roman" w:hAnsi="Times New Roman"/>
              </w:rPr>
              <w:t>Laisvės pr. 62, Vilnius</w:t>
            </w:r>
          </w:p>
        </w:tc>
      </w:tr>
      <w:tr w:rsidR="00DB5353" w:rsidRPr="00360362" w14:paraId="641DCCC1" w14:textId="77777777" w:rsidTr="009045E4">
        <w:tc>
          <w:tcPr>
            <w:tcW w:w="185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56333B" w14:textId="77777777" w:rsidR="00DB5353" w:rsidRPr="00360362" w:rsidRDefault="00DB5353" w:rsidP="00DB5353">
            <w:pPr>
              <w:tabs>
                <w:tab w:val="left" w:pos="142"/>
              </w:tabs>
              <w:spacing w:before="29"/>
              <w:rPr>
                <w:rFonts w:ascii="Times New Roman" w:hAnsi="Times New Roman"/>
                <w:szCs w:val="22"/>
              </w:rPr>
            </w:pPr>
            <w:r w:rsidRPr="00360362">
              <w:rPr>
                <w:rFonts w:ascii="Times New Roman" w:eastAsia="Calibri" w:hAnsi="Times New Roman"/>
                <w:b/>
                <w:szCs w:val="22"/>
              </w:rPr>
              <w:t>Telefonas</w:t>
            </w:r>
          </w:p>
        </w:tc>
        <w:tc>
          <w:tcPr>
            <w:tcW w:w="36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F834E8" w14:textId="299A6106" w:rsidR="00DB5353" w:rsidRPr="00360362" w:rsidRDefault="00DB5353" w:rsidP="00DB5353">
            <w:pPr>
              <w:tabs>
                <w:tab w:val="left" w:pos="142"/>
              </w:tabs>
              <w:spacing w:before="29"/>
              <w:rPr>
                <w:rFonts w:ascii="Times New Roman" w:hAnsi="Times New Roman"/>
                <w:szCs w:val="22"/>
              </w:rPr>
            </w:pPr>
            <w:r w:rsidRPr="007E6353">
              <w:rPr>
                <w:rFonts w:ascii="Times New Roman" w:hAnsi="Times New Roman"/>
              </w:rPr>
              <w:t>+370 687 24840</w:t>
            </w:r>
          </w:p>
        </w:tc>
        <w:tc>
          <w:tcPr>
            <w:tcW w:w="3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124CED" w14:textId="6F2BFE47" w:rsidR="00DB5353" w:rsidRPr="009C7073" w:rsidRDefault="00DB5353" w:rsidP="00DB5353">
            <w:pPr>
              <w:tabs>
                <w:tab w:val="left" w:pos="142"/>
              </w:tabs>
              <w:spacing w:before="29"/>
              <w:rPr>
                <w:rFonts w:ascii="Times New Roman" w:hAnsi="Times New Roman"/>
                <w:szCs w:val="22"/>
              </w:rPr>
            </w:pPr>
            <w:r w:rsidRPr="009C7073">
              <w:rPr>
                <w:rFonts w:ascii="Times New Roman" w:hAnsi="Times New Roman"/>
              </w:rPr>
              <w:t>+370 61852272</w:t>
            </w:r>
          </w:p>
        </w:tc>
      </w:tr>
      <w:tr w:rsidR="00DB5353" w:rsidRPr="00360362" w14:paraId="0041DCA7" w14:textId="77777777" w:rsidTr="009045E4">
        <w:trPr>
          <w:trHeight w:val="259"/>
        </w:trPr>
        <w:tc>
          <w:tcPr>
            <w:tcW w:w="185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64502D6" w14:textId="77777777" w:rsidR="00DB5353" w:rsidRPr="00360362" w:rsidRDefault="00DB5353" w:rsidP="00DB5353">
            <w:pPr>
              <w:tabs>
                <w:tab w:val="left" w:pos="142"/>
              </w:tabs>
              <w:spacing w:before="29"/>
              <w:rPr>
                <w:rFonts w:ascii="Times New Roman" w:hAnsi="Times New Roman"/>
                <w:szCs w:val="22"/>
              </w:rPr>
            </w:pPr>
            <w:r w:rsidRPr="00360362">
              <w:rPr>
                <w:rFonts w:ascii="Times New Roman" w:eastAsia="Calibri" w:hAnsi="Times New Roman"/>
                <w:b/>
                <w:szCs w:val="22"/>
              </w:rPr>
              <w:t>El. paštas</w:t>
            </w:r>
          </w:p>
        </w:tc>
        <w:tc>
          <w:tcPr>
            <w:tcW w:w="36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8AAA88" w14:textId="2288DC0D" w:rsidR="00DB5353" w:rsidRPr="00360362" w:rsidRDefault="00DB5353" w:rsidP="00DB5353">
            <w:pPr>
              <w:tabs>
                <w:tab w:val="left" w:pos="142"/>
              </w:tabs>
              <w:spacing w:before="29"/>
              <w:rPr>
                <w:rFonts w:ascii="Times New Roman" w:hAnsi="Times New Roman"/>
                <w:szCs w:val="22"/>
              </w:rPr>
            </w:pPr>
            <w:r w:rsidRPr="00172B9E">
              <w:rPr>
                <w:rFonts w:ascii="Times New Roman" w:hAnsi="Times New Roman"/>
              </w:rPr>
              <w:t>d.junelis@vtpsi.lt</w:t>
            </w:r>
          </w:p>
        </w:tc>
        <w:tc>
          <w:tcPr>
            <w:tcW w:w="39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BCCE43" w14:textId="05C6D4A5" w:rsidR="00DB5353" w:rsidRPr="009C7073" w:rsidRDefault="00DB5353" w:rsidP="00DB5353">
            <w:pPr>
              <w:tabs>
                <w:tab w:val="left" w:pos="142"/>
              </w:tabs>
              <w:spacing w:before="29"/>
              <w:rPr>
                <w:rFonts w:ascii="Times New Roman" w:hAnsi="Times New Roman"/>
                <w:szCs w:val="22"/>
                <w:lang w:val="en-US"/>
              </w:rPr>
            </w:pPr>
            <w:r w:rsidRPr="009C7073">
              <w:rPr>
                <w:rFonts w:ascii="Times New Roman" w:hAnsi="Times New Roman"/>
                <w:lang w:val="en-US"/>
              </w:rPr>
              <w:t>alius@arsenal.lt</w:t>
            </w:r>
          </w:p>
        </w:tc>
      </w:tr>
    </w:tbl>
    <w:p w14:paraId="79BA985B" w14:textId="77777777" w:rsidR="001F67AA" w:rsidRPr="00CD5FDB" w:rsidRDefault="001F67AA" w:rsidP="001F67AA">
      <w:pPr>
        <w:widowControl w:val="0"/>
        <w:tabs>
          <w:tab w:val="left" w:pos="142"/>
          <w:tab w:val="left" w:pos="708"/>
        </w:tabs>
        <w:suppressAutoHyphens/>
        <w:spacing w:before="29"/>
        <w:rPr>
          <w:rFonts w:ascii="Times New Roman" w:hAnsi="Times New Roman"/>
          <w:color w:val="00000A"/>
          <w:sz w:val="8"/>
          <w:szCs w:val="8"/>
          <w:lang w:eastAsia="zh-CN"/>
        </w:rPr>
      </w:pPr>
    </w:p>
    <w:p w14:paraId="0673C2EA"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Už sutarties ir jos pakeitimų paskelbimą pagal VPĮ 86 str. 9 d. nuostatas yra atsakingas PIRKĖJO darbuotojas, kuriam tokios funkcijos ir pareigos yra numatytos pagal PIRKĖJO vidinius teisės aktus.</w:t>
      </w:r>
    </w:p>
    <w:p w14:paraId="2209436E"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ŠALYS negali perduoti savo teisių ir pareigų dėl visos ar dalies šios sutarties trečiosioms šalims be raštiško kitos ŠALIES sutikimo.</w:t>
      </w:r>
    </w:p>
    <w:p w14:paraId="586CA42F"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 xml:space="preserve">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5AE37504"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aps/>
          <w:color w:val="00000A"/>
          <w:szCs w:val="22"/>
          <w:lang w:eastAsia="zh-CN"/>
        </w:rPr>
        <w:t>PARDAVĖJAS</w:t>
      </w:r>
      <w:r w:rsidRPr="00360362">
        <w:rPr>
          <w:rFonts w:ascii="Times New Roman" w:hAnsi="Times New Roman"/>
          <w:color w:val="00000A"/>
          <w:szCs w:val="22"/>
          <w:lang w:eastAsia="zh-CN"/>
        </w:rPr>
        <w:t xml:space="preserve"> ir PIRKĖJAS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630D0167"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PIRKĖJO ir PARDAVĖJO vienas kitam siunčiami pranešimai turi būti siunčiami sutartyje (sutarties 13.1 p.) nurodytais pašto, el. pašto adresais arba įteikiami asmeniškai kontaktiniam asmeniui.</w:t>
      </w:r>
    </w:p>
    <w:p w14:paraId="04FBBC4A"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Visi su sutartimi susiję pranešimai, prašymai, kiti dokumentai ar susirašinėjimas turi vykti raštu, paštu, el. paštu (neprivalo būti pasirašyti elektroniniu parašu, užtenka pasirašyto skenuoto dokumento) arba įteikiami pasirašytinai. 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w:t>
      </w:r>
      <w:r>
        <w:rPr>
          <w:rFonts w:ascii="Times New Roman" w:hAnsi="Times New Roman"/>
          <w:color w:val="00000A"/>
          <w:szCs w:val="22"/>
          <w:lang w:eastAsia="zh-CN"/>
        </w:rPr>
        <w:t xml:space="preserve"> </w:t>
      </w:r>
      <w:r w:rsidRPr="00360362">
        <w:rPr>
          <w:rFonts w:ascii="Times New Roman" w:hAnsi="Times New Roman"/>
          <w:color w:val="00000A"/>
          <w:szCs w:val="22"/>
          <w:lang w:eastAsia="zh-CN"/>
        </w:rPr>
        <w:t xml:space="preserve">ir </w:t>
      </w:r>
      <w:r>
        <w:rPr>
          <w:rFonts w:ascii="Times New Roman" w:hAnsi="Times New Roman"/>
          <w:color w:val="00000A"/>
          <w:szCs w:val="22"/>
          <w:lang w:eastAsia="zh-CN"/>
        </w:rPr>
        <w:t>(</w:t>
      </w:r>
      <w:r w:rsidRPr="00360362">
        <w:rPr>
          <w:rFonts w:ascii="Times New Roman" w:hAnsi="Times New Roman"/>
          <w:color w:val="00000A"/>
          <w:szCs w:val="22"/>
          <w:lang w:eastAsia="zh-CN"/>
        </w:rPr>
        <w:t>ar</w:t>
      </w:r>
      <w:r>
        <w:rPr>
          <w:rFonts w:ascii="Times New Roman" w:hAnsi="Times New Roman"/>
          <w:color w:val="00000A"/>
          <w:szCs w:val="22"/>
          <w:lang w:eastAsia="zh-CN"/>
        </w:rPr>
        <w:t>)</w:t>
      </w:r>
      <w:r w:rsidRPr="00360362">
        <w:rPr>
          <w:rFonts w:ascii="Times New Roman" w:hAnsi="Times New Roman"/>
          <w:color w:val="00000A"/>
          <w:szCs w:val="22"/>
          <w:lang w:eastAsia="zh-CN"/>
        </w:rPr>
        <w:t xml:space="preserve"> el. paštą nustatyta tvarka nebuvo pranešta, ankstesniu adresu, naudojantis el. paštu pristatyti laiškai / pranešimai yra laikomi gautais.</w:t>
      </w:r>
    </w:p>
    <w:p w14:paraId="48731DA0"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Sutartis sudaryta lietuvių kalba dviem egzemplioriais, turinčiais vienodą teisinę galią, po vieną kiekvienai ŠALIAI (nebent pasirašyta elektroniniais parašais, tokiu atveju – vienas egzempliorius).</w:t>
      </w:r>
    </w:p>
    <w:p w14:paraId="03446C8E"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hAnsi="Times New Roman"/>
          <w:color w:val="00000A"/>
          <w:szCs w:val="22"/>
          <w:lang w:eastAsia="zh-CN"/>
        </w:rPr>
        <w:t xml:space="preserve">Visi sutarties priedai, ŠALIŲ pasirašyti susitarimai dėl sutarties pakeitimo ir </w:t>
      </w:r>
      <w:r>
        <w:rPr>
          <w:rFonts w:ascii="Times New Roman" w:hAnsi="Times New Roman"/>
          <w:color w:val="00000A"/>
          <w:szCs w:val="22"/>
          <w:lang w:eastAsia="zh-CN"/>
        </w:rPr>
        <w:t>(</w:t>
      </w:r>
      <w:r w:rsidRPr="00360362">
        <w:rPr>
          <w:rFonts w:ascii="Times New Roman" w:hAnsi="Times New Roman"/>
          <w:color w:val="00000A"/>
          <w:szCs w:val="22"/>
          <w:lang w:eastAsia="zh-CN"/>
        </w:rPr>
        <w:t>ar</w:t>
      </w:r>
      <w:r>
        <w:rPr>
          <w:rFonts w:ascii="Times New Roman" w:hAnsi="Times New Roman"/>
          <w:color w:val="00000A"/>
          <w:szCs w:val="22"/>
          <w:lang w:eastAsia="zh-CN"/>
        </w:rPr>
        <w:t>)</w:t>
      </w:r>
      <w:r w:rsidRPr="00360362">
        <w:rPr>
          <w:rFonts w:ascii="Times New Roman" w:hAnsi="Times New Roman"/>
          <w:color w:val="00000A"/>
          <w:szCs w:val="22"/>
          <w:lang w:eastAsia="zh-CN"/>
        </w:rPr>
        <w:t xml:space="preserve"> papildymo yra neatskiriamos sutarties dalys. </w:t>
      </w:r>
    </w:p>
    <w:p w14:paraId="73052680" w14:textId="77777777" w:rsidR="001F67AA" w:rsidRPr="00360362" w:rsidRDefault="001F67AA" w:rsidP="001F67AA">
      <w:pPr>
        <w:widowControl w:val="0"/>
        <w:numPr>
          <w:ilvl w:val="1"/>
          <w:numId w:val="1"/>
        </w:numPr>
        <w:tabs>
          <w:tab w:val="left" w:pos="142"/>
          <w:tab w:val="left" w:pos="567"/>
        </w:tabs>
        <w:suppressAutoHyphens/>
        <w:spacing w:before="29"/>
        <w:ind w:left="0" w:firstLine="0"/>
        <w:jc w:val="both"/>
        <w:rPr>
          <w:rFonts w:ascii="Times New Roman" w:hAnsi="Times New Roman"/>
          <w:color w:val="00000A"/>
          <w:szCs w:val="22"/>
          <w:lang w:eastAsia="zh-CN"/>
        </w:rPr>
      </w:pPr>
      <w:r w:rsidRPr="00360362">
        <w:rPr>
          <w:rFonts w:ascii="Times New Roman" w:eastAsia="Calibri" w:hAnsi="Times New Roman"/>
          <w:color w:val="00000A"/>
          <w:szCs w:val="22"/>
          <w:lang w:eastAsia="zh-CN"/>
        </w:rPr>
        <w:t>Visi Pirkimo dokumentai ir jų priedai, sudėtinės dalys aiškinami sistemiškai, atsižvelgiant į tikruosius Pirkimo dokumentų nuostatų tikslus.</w:t>
      </w:r>
    </w:p>
    <w:p w14:paraId="27A2EF12" w14:textId="77777777" w:rsidR="001F67AA" w:rsidRPr="00360362" w:rsidRDefault="001F67AA" w:rsidP="001F67AA">
      <w:pPr>
        <w:widowControl w:val="0"/>
        <w:tabs>
          <w:tab w:val="left" w:pos="142"/>
          <w:tab w:val="left" w:pos="567"/>
        </w:tabs>
        <w:suppressAutoHyphens/>
        <w:spacing w:before="29"/>
        <w:rPr>
          <w:rFonts w:ascii="Times New Roman" w:hAnsi="Times New Roman"/>
          <w:color w:val="00000A"/>
          <w:szCs w:val="22"/>
          <w:lang w:eastAsia="zh-CN"/>
        </w:rPr>
      </w:pPr>
    </w:p>
    <w:p w14:paraId="30BA459B" w14:textId="77777777" w:rsidR="001F67AA" w:rsidRPr="00360362" w:rsidRDefault="001F67AA" w:rsidP="001F67AA">
      <w:pPr>
        <w:widowControl w:val="0"/>
        <w:numPr>
          <w:ilvl w:val="0"/>
          <w:numId w:val="1"/>
        </w:numPr>
        <w:tabs>
          <w:tab w:val="left" w:pos="142"/>
          <w:tab w:val="left" w:pos="567"/>
        </w:tabs>
        <w:suppressAutoHyphens/>
        <w:spacing w:before="29"/>
        <w:ind w:left="0" w:firstLine="0"/>
        <w:rPr>
          <w:rFonts w:ascii="Times New Roman" w:hAnsi="Times New Roman"/>
          <w:b/>
          <w:color w:val="00000A"/>
          <w:szCs w:val="22"/>
          <w:lang w:eastAsia="zh-CN"/>
        </w:rPr>
      </w:pPr>
      <w:r w:rsidRPr="00360362">
        <w:rPr>
          <w:rFonts w:ascii="Times New Roman" w:hAnsi="Times New Roman"/>
          <w:b/>
          <w:color w:val="00000A"/>
          <w:szCs w:val="22"/>
          <w:lang w:eastAsia="zh-CN"/>
        </w:rPr>
        <w:t>SUTARTIES PRIEDAI</w:t>
      </w:r>
    </w:p>
    <w:p w14:paraId="750D0A65" w14:textId="77777777" w:rsidR="001F67AA" w:rsidRPr="00360362" w:rsidRDefault="001F67AA" w:rsidP="001F67AA">
      <w:pPr>
        <w:widowControl w:val="0"/>
        <w:tabs>
          <w:tab w:val="left" w:pos="142"/>
          <w:tab w:val="left" w:pos="708"/>
        </w:tabs>
        <w:suppressAutoHyphens/>
        <w:spacing w:before="29"/>
        <w:rPr>
          <w:rFonts w:ascii="Times New Roman" w:hAnsi="Times New Roman"/>
          <w:color w:val="00000A"/>
          <w:szCs w:val="22"/>
          <w:lang w:eastAsia="zh-CN"/>
        </w:rPr>
      </w:pPr>
      <w:r w:rsidRPr="00360362">
        <w:rPr>
          <w:rFonts w:ascii="Times New Roman" w:hAnsi="Times New Roman"/>
          <w:color w:val="00000A"/>
          <w:szCs w:val="22"/>
          <w:lang w:eastAsia="zh-CN"/>
        </w:rPr>
        <w:t xml:space="preserve">1 priedas. </w:t>
      </w:r>
      <w:r w:rsidRPr="00360362">
        <w:rPr>
          <w:rFonts w:ascii="Times New Roman" w:eastAsia="Calibri" w:hAnsi="Times New Roman"/>
          <w:color w:val="00000A"/>
          <w:szCs w:val="22"/>
          <w:lang w:eastAsia="zh-CN"/>
        </w:rPr>
        <w:t>Techninė specifikacija;</w:t>
      </w:r>
    </w:p>
    <w:p w14:paraId="1054C2A6" w14:textId="77777777" w:rsidR="001F67AA" w:rsidRPr="00360362" w:rsidRDefault="001F67AA" w:rsidP="001F67AA">
      <w:pPr>
        <w:widowControl w:val="0"/>
        <w:tabs>
          <w:tab w:val="left" w:pos="142"/>
          <w:tab w:val="left" w:pos="708"/>
        </w:tabs>
        <w:suppressAutoHyphens/>
        <w:spacing w:before="29"/>
        <w:rPr>
          <w:rFonts w:ascii="Times New Roman" w:eastAsia="Calibri" w:hAnsi="Times New Roman"/>
          <w:color w:val="00000A"/>
          <w:szCs w:val="22"/>
          <w:lang w:eastAsia="zh-CN"/>
        </w:rPr>
      </w:pPr>
      <w:r w:rsidRPr="00360362">
        <w:rPr>
          <w:rFonts w:ascii="Times New Roman" w:hAnsi="Times New Roman"/>
          <w:color w:val="00000A"/>
          <w:szCs w:val="22"/>
          <w:lang w:eastAsia="zh-CN"/>
        </w:rPr>
        <w:t>2 priedas. Pasiūlymas</w:t>
      </w:r>
      <w:r w:rsidRPr="00360362">
        <w:rPr>
          <w:rFonts w:ascii="Times New Roman" w:eastAsia="Calibri" w:hAnsi="Times New Roman"/>
          <w:color w:val="00000A"/>
          <w:szCs w:val="22"/>
          <w:lang w:eastAsia="zh-CN"/>
        </w:rPr>
        <w:t>.</w:t>
      </w:r>
    </w:p>
    <w:p w14:paraId="1EBC1AD2" w14:textId="77777777" w:rsidR="001F67AA" w:rsidRPr="00360362" w:rsidRDefault="001F67AA" w:rsidP="001F67AA">
      <w:pPr>
        <w:widowControl w:val="0"/>
        <w:tabs>
          <w:tab w:val="left" w:pos="142"/>
          <w:tab w:val="left" w:pos="708"/>
        </w:tabs>
        <w:suppressAutoHyphens/>
        <w:spacing w:before="29"/>
        <w:rPr>
          <w:rFonts w:ascii="Times New Roman" w:eastAsia="Calibri" w:hAnsi="Times New Roman"/>
          <w:color w:val="00000A"/>
          <w:szCs w:val="22"/>
          <w:lang w:eastAsia="zh-CN"/>
        </w:rPr>
      </w:pPr>
    </w:p>
    <w:p w14:paraId="315DACD4" w14:textId="77777777" w:rsidR="001F67AA" w:rsidRPr="00316567" w:rsidRDefault="001F67AA" w:rsidP="001F67AA">
      <w:pPr>
        <w:widowControl w:val="0"/>
        <w:numPr>
          <w:ilvl w:val="0"/>
          <w:numId w:val="1"/>
        </w:numPr>
        <w:tabs>
          <w:tab w:val="left" w:pos="142"/>
          <w:tab w:val="left" w:pos="567"/>
        </w:tabs>
        <w:suppressAutoHyphens/>
        <w:spacing w:before="29"/>
        <w:ind w:left="0" w:firstLine="0"/>
        <w:contextualSpacing/>
        <w:rPr>
          <w:rFonts w:ascii="Times New Roman" w:hAnsi="Times New Roman"/>
          <w:b/>
          <w:color w:val="00000A"/>
          <w:szCs w:val="22"/>
          <w:lang w:eastAsia="zh-CN"/>
        </w:rPr>
      </w:pPr>
      <w:r w:rsidRPr="00360362">
        <w:rPr>
          <w:rFonts w:ascii="Times New Roman" w:hAnsi="Times New Roman"/>
          <w:b/>
          <w:color w:val="00000A"/>
          <w:szCs w:val="22"/>
          <w:lang w:eastAsia="zh-CN"/>
        </w:rPr>
        <w:t>ŠALIŲ ADRESAI IR REKVIZITAI</w:t>
      </w:r>
    </w:p>
    <w:tbl>
      <w:tblPr>
        <w:tblW w:w="0" w:type="auto"/>
        <w:tblInd w:w="-108" w:type="dxa"/>
        <w:tblCellMar>
          <w:left w:w="10" w:type="dxa"/>
          <w:right w:w="10" w:type="dxa"/>
        </w:tblCellMar>
        <w:tblLook w:val="0000" w:firstRow="0" w:lastRow="0" w:firstColumn="0" w:lastColumn="0" w:noHBand="0" w:noVBand="0"/>
      </w:tblPr>
      <w:tblGrid>
        <w:gridCol w:w="108"/>
        <w:gridCol w:w="4569"/>
        <w:gridCol w:w="108"/>
        <w:gridCol w:w="4477"/>
        <w:gridCol w:w="108"/>
        <w:gridCol w:w="114"/>
        <w:gridCol w:w="108"/>
      </w:tblGrid>
      <w:tr w:rsidR="001F67AA" w:rsidRPr="007A7A05" w14:paraId="470AD09F" w14:textId="77777777" w:rsidTr="000A45D6">
        <w:trPr>
          <w:gridAfter w:val="1"/>
          <w:wAfter w:w="108" w:type="dxa"/>
          <w:cantSplit/>
          <w:tblHeader/>
        </w:trPr>
        <w:tc>
          <w:tcPr>
            <w:tcW w:w="4677" w:type="dxa"/>
            <w:gridSpan w:val="2"/>
            <w:shd w:val="clear" w:color="auto" w:fill="FFFFFF"/>
            <w:tcMar>
              <w:top w:w="0" w:type="dxa"/>
              <w:left w:w="108" w:type="dxa"/>
              <w:bottom w:w="0" w:type="dxa"/>
              <w:right w:w="108" w:type="dxa"/>
            </w:tcMar>
          </w:tcPr>
          <w:p w14:paraId="71BBFFE1" w14:textId="77777777" w:rsidR="001F67AA" w:rsidRPr="007A7A05" w:rsidRDefault="001F67AA" w:rsidP="000A45D6">
            <w:pPr>
              <w:rPr>
                <w:rFonts w:ascii="Times New Roman" w:hAnsi="Times New Roman"/>
                <w:szCs w:val="22"/>
              </w:rPr>
            </w:pPr>
          </w:p>
        </w:tc>
        <w:tc>
          <w:tcPr>
            <w:tcW w:w="4585" w:type="dxa"/>
            <w:gridSpan w:val="2"/>
            <w:shd w:val="clear" w:color="auto" w:fill="FFFFFF"/>
            <w:tcMar>
              <w:top w:w="0" w:type="dxa"/>
              <w:left w:w="108" w:type="dxa"/>
              <w:bottom w:w="0" w:type="dxa"/>
              <w:right w:w="108" w:type="dxa"/>
            </w:tcMar>
          </w:tcPr>
          <w:p w14:paraId="545443C9" w14:textId="77777777" w:rsidR="001F67AA" w:rsidRPr="007A7A05" w:rsidRDefault="001F67AA" w:rsidP="000A45D6">
            <w:pPr>
              <w:rPr>
                <w:rFonts w:ascii="Times New Roman" w:hAnsi="Times New Roman"/>
                <w:szCs w:val="22"/>
              </w:rPr>
            </w:pPr>
          </w:p>
        </w:tc>
        <w:tc>
          <w:tcPr>
            <w:tcW w:w="222" w:type="dxa"/>
            <w:gridSpan w:val="2"/>
            <w:shd w:val="clear" w:color="auto" w:fill="FFFFFF"/>
            <w:tcMar>
              <w:top w:w="0" w:type="dxa"/>
              <w:left w:w="108" w:type="dxa"/>
              <w:bottom w:w="0" w:type="dxa"/>
              <w:right w:w="108" w:type="dxa"/>
            </w:tcMar>
          </w:tcPr>
          <w:p w14:paraId="3FB96956" w14:textId="77777777" w:rsidR="001F67AA" w:rsidRPr="007A7A05" w:rsidRDefault="001F67AA" w:rsidP="000A45D6">
            <w:pPr>
              <w:rPr>
                <w:rFonts w:ascii="Times New Roman" w:hAnsi="Times New Roman"/>
                <w:szCs w:val="22"/>
              </w:rPr>
            </w:pPr>
          </w:p>
        </w:tc>
      </w:tr>
      <w:tr w:rsidR="001F67AA" w:rsidRPr="00360362" w14:paraId="7DB8AA0A" w14:textId="77777777" w:rsidTr="000A45D6">
        <w:trPr>
          <w:gridBefore w:val="1"/>
          <w:wBefore w:w="108" w:type="dxa"/>
          <w:cantSplit/>
          <w:tblHeader/>
        </w:trPr>
        <w:tc>
          <w:tcPr>
            <w:tcW w:w="4677" w:type="dxa"/>
            <w:gridSpan w:val="2"/>
            <w:shd w:val="clear" w:color="auto" w:fill="FFFFFF"/>
            <w:tcMar>
              <w:top w:w="0" w:type="dxa"/>
              <w:left w:w="108" w:type="dxa"/>
              <w:bottom w:w="0" w:type="dxa"/>
              <w:right w:w="108" w:type="dxa"/>
            </w:tcMar>
          </w:tcPr>
          <w:p w14:paraId="04F24F70" w14:textId="77777777" w:rsidR="001F67AA" w:rsidRPr="00360362" w:rsidRDefault="001F67AA" w:rsidP="000A45D6">
            <w:pPr>
              <w:tabs>
                <w:tab w:val="left" w:pos="142"/>
              </w:tabs>
              <w:rPr>
                <w:rFonts w:ascii="Times New Roman" w:hAnsi="Times New Roman"/>
                <w:szCs w:val="22"/>
                <w:u w:val="single"/>
              </w:rPr>
            </w:pPr>
            <w:r w:rsidRPr="00360362">
              <w:rPr>
                <w:rFonts w:ascii="Times New Roman" w:hAnsi="Times New Roman"/>
                <w:b/>
                <w:szCs w:val="22"/>
                <w:u w:val="single"/>
              </w:rPr>
              <w:t>PIRKĖJAS</w:t>
            </w:r>
          </w:p>
          <w:p w14:paraId="5EDE2FD6" w14:textId="77777777" w:rsidR="001F67AA" w:rsidRPr="000E7E0D" w:rsidRDefault="001F67AA" w:rsidP="000A45D6">
            <w:pPr>
              <w:widowControl w:val="0"/>
              <w:tabs>
                <w:tab w:val="left" w:pos="142"/>
              </w:tabs>
              <w:suppressAutoHyphens/>
              <w:rPr>
                <w:rFonts w:ascii="Times New Roman" w:eastAsia="Arial Unicode MS" w:hAnsi="Times New Roman"/>
                <w:b/>
                <w:bCs/>
                <w:kern w:val="1"/>
                <w:szCs w:val="22"/>
                <w:lang w:eastAsia="hi-IN" w:bidi="hi-IN"/>
              </w:rPr>
            </w:pPr>
            <w:r w:rsidRPr="000E7E0D">
              <w:rPr>
                <w:rFonts w:ascii="Times New Roman" w:eastAsia="Arial Unicode MS" w:hAnsi="Times New Roman"/>
                <w:b/>
                <w:bCs/>
                <w:kern w:val="1"/>
                <w:szCs w:val="22"/>
                <w:lang w:eastAsia="hi-IN" w:bidi="hi-IN"/>
              </w:rPr>
              <w:t>Valstybinė teritorijų planavimo ir statybos inspekcija prie Aplinkos ministerijos</w:t>
            </w:r>
          </w:p>
          <w:p w14:paraId="0CDE0EC5"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kern w:val="1"/>
                <w:szCs w:val="22"/>
                <w:lang w:eastAsia="hi-IN" w:bidi="hi-IN"/>
              </w:rPr>
              <w:t>Adresas: A. Vienuolio g. 8, Vilnius</w:t>
            </w:r>
          </w:p>
          <w:p w14:paraId="3DE94FDE"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kern w:val="1"/>
                <w:szCs w:val="22"/>
                <w:lang w:eastAsia="hi-IN" w:bidi="hi-IN"/>
              </w:rPr>
              <w:t>Juridinio asmens kodas: 288600210</w:t>
            </w:r>
          </w:p>
          <w:p w14:paraId="3AA9C93F"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kern w:val="1"/>
                <w:szCs w:val="22"/>
                <w:lang w:eastAsia="hi-IN" w:bidi="hi-IN"/>
              </w:rPr>
              <w:t>Ne PVM mokėtoja</w:t>
            </w:r>
          </w:p>
          <w:p w14:paraId="1E9A484F"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p>
          <w:p w14:paraId="1FD4D10C" w14:textId="77777777" w:rsidR="001F67AA" w:rsidRPr="00360362" w:rsidRDefault="001F67AA" w:rsidP="000A45D6">
            <w:pPr>
              <w:widowControl w:val="0"/>
              <w:suppressAutoHyphens/>
              <w:rPr>
                <w:rFonts w:ascii="Times New Roman" w:eastAsia="Arial Unicode MS" w:hAnsi="Times New Roman"/>
                <w:color w:val="000000"/>
                <w:kern w:val="1"/>
                <w:szCs w:val="22"/>
                <w:lang w:eastAsia="hi-IN" w:bidi="hi-IN"/>
              </w:rPr>
            </w:pPr>
            <w:r w:rsidRPr="00360362">
              <w:rPr>
                <w:rFonts w:ascii="Times New Roman" w:eastAsia="Arial Unicode MS" w:hAnsi="Times New Roman"/>
                <w:color w:val="000000"/>
                <w:kern w:val="1"/>
                <w:szCs w:val="22"/>
                <w:lang w:eastAsia="hi-IN" w:bidi="hi-IN"/>
              </w:rPr>
              <w:t xml:space="preserve">Mokėjimų paslaugų teikėjas: Lietuvos Respublikos finansų ministerija </w:t>
            </w:r>
          </w:p>
          <w:p w14:paraId="426484BD" w14:textId="77777777" w:rsidR="001F67AA" w:rsidRPr="00360362" w:rsidRDefault="001F67AA" w:rsidP="000A45D6">
            <w:pPr>
              <w:widowControl w:val="0"/>
              <w:suppressAutoHyphens/>
              <w:rPr>
                <w:rFonts w:ascii="Times New Roman" w:eastAsia="Arial Unicode MS" w:hAnsi="Times New Roman"/>
                <w:color w:val="000000"/>
                <w:kern w:val="1"/>
                <w:szCs w:val="22"/>
                <w:lang w:eastAsia="hi-IN" w:bidi="hi-IN"/>
              </w:rPr>
            </w:pPr>
            <w:r w:rsidRPr="00360362">
              <w:rPr>
                <w:rFonts w:ascii="Times New Roman" w:eastAsia="Arial Unicode MS" w:hAnsi="Times New Roman"/>
                <w:color w:val="000000"/>
                <w:kern w:val="1"/>
                <w:szCs w:val="22"/>
                <w:lang w:eastAsia="hi-IN" w:bidi="hi-IN"/>
              </w:rPr>
              <w:t xml:space="preserve">Finansų įstaigos kodas 40400 </w:t>
            </w:r>
          </w:p>
          <w:p w14:paraId="25451629"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noProof/>
                <w:kern w:val="1"/>
                <w:szCs w:val="22"/>
                <w:lang w:eastAsia="hi-IN" w:bidi="hi-IN"/>
              </w:rPr>
              <w:t>A.s</w:t>
            </w:r>
            <w:r w:rsidRPr="00360362">
              <w:rPr>
                <w:rFonts w:ascii="Times New Roman" w:eastAsia="Arial Unicode MS" w:hAnsi="Times New Roman"/>
                <w:kern w:val="1"/>
                <w:szCs w:val="22"/>
                <w:lang w:eastAsia="hi-IN" w:bidi="hi-IN"/>
              </w:rPr>
              <w:t xml:space="preserve">. </w:t>
            </w:r>
            <w:r w:rsidRPr="00360362">
              <w:rPr>
                <w:rFonts w:ascii="Times New Roman" w:eastAsia="Arial Unicode MS" w:hAnsi="Times New Roman"/>
                <w:color w:val="000000"/>
                <w:kern w:val="1"/>
                <w:szCs w:val="22"/>
                <w:lang w:eastAsia="hi-IN" w:bidi="hi-IN"/>
              </w:rPr>
              <w:t>Nr.: LT17 4040 0636 1000 0433</w:t>
            </w:r>
          </w:p>
          <w:p w14:paraId="666FF204"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color w:val="000000"/>
                <w:kern w:val="1"/>
                <w:szCs w:val="22"/>
                <w:lang w:eastAsia="hi-IN" w:bidi="hi-IN"/>
              </w:rPr>
              <w:t>Pašto adresas: Lukiškių g. 2, 01512 Vilnius</w:t>
            </w:r>
          </w:p>
          <w:p w14:paraId="6FA47C76"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p>
          <w:p w14:paraId="1447A21F"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kern w:val="1"/>
                <w:szCs w:val="22"/>
                <w:lang w:eastAsia="hi-IN" w:bidi="hi-IN"/>
              </w:rPr>
              <w:t xml:space="preserve">tel.: </w:t>
            </w:r>
            <w:r>
              <w:rPr>
                <w:rFonts w:ascii="Times New Roman" w:eastAsia="Arial Unicode MS" w:hAnsi="Times New Roman"/>
                <w:kern w:val="1"/>
                <w:szCs w:val="22"/>
                <w:lang w:eastAsia="hi-IN" w:bidi="hi-IN"/>
              </w:rPr>
              <w:t>+370 607 73878</w:t>
            </w:r>
          </w:p>
          <w:p w14:paraId="1B233E6E" w14:textId="77777777" w:rsidR="001F67AA" w:rsidRPr="00360362" w:rsidRDefault="001F67AA" w:rsidP="000A45D6">
            <w:pPr>
              <w:widowControl w:val="0"/>
              <w:tabs>
                <w:tab w:val="left" w:pos="142"/>
              </w:tabs>
              <w:suppressAutoHyphens/>
              <w:rPr>
                <w:rFonts w:ascii="Times New Roman" w:eastAsia="Arial Unicode MS" w:hAnsi="Times New Roman"/>
                <w:kern w:val="1"/>
                <w:szCs w:val="22"/>
                <w:lang w:eastAsia="hi-IN" w:bidi="hi-IN"/>
              </w:rPr>
            </w:pPr>
            <w:r w:rsidRPr="00360362">
              <w:rPr>
                <w:rFonts w:ascii="Times New Roman" w:eastAsia="Arial Unicode MS" w:hAnsi="Times New Roman"/>
                <w:kern w:val="1"/>
                <w:szCs w:val="22"/>
                <w:lang w:eastAsia="hi-IN" w:bidi="hi-IN"/>
              </w:rPr>
              <w:t xml:space="preserve">el. p.: </w:t>
            </w:r>
            <w:hyperlink r:id="rId7" w:history="1">
              <w:r w:rsidRPr="00360362">
                <w:rPr>
                  <w:rFonts w:ascii="Times New Roman" w:eastAsia="Arial Unicode MS" w:hAnsi="Times New Roman"/>
                  <w:color w:val="0000FF"/>
                  <w:kern w:val="1"/>
                  <w:szCs w:val="22"/>
                  <w:u w:val="single"/>
                  <w:lang w:eastAsia="hi-IN" w:bidi="hi-IN"/>
                </w:rPr>
                <w:t>info@vtpsi.lt</w:t>
              </w:r>
            </w:hyperlink>
          </w:p>
          <w:p w14:paraId="321EBA29" w14:textId="77777777" w:rsidR="001F67AA" w:rsidRPr="00360362" w:rsidRDefault="001F67AA" w:rsidP="000A45D6">
            <w:pPr>
              <w:widowControl w:val="0"/>
              <w:suppressAutoHyphens/>
              <w:rPr>
                <w:rFonts w:ascii="Times New Roman" w:eastAsia="Arial Unicode MS" w:hAnsi="Times New Roman"/>
                <w:kern w:val="1"/>
                <w:szCs w:val="22"/>
                <w:lang w:eastAsia="hi-IN" w:bidi="hi-IN"/>
              </w:rPr>
            </w:pPr>
          </w:p>
          <w:p w14:paraId="5FD87336" w14:textId="245A672D" w:rsidR="001F67AA" w:rsidRPr="00360362" w:rsidRDefault="00044087" w:rsidP="000A45D6">
            <w:pPr>
              <w:widowControl w:val="0"/>
              <w:suppressAutoHyphens/>
              <w:rPr>
                <w:rFonts w:ascii="Times New Roman" w:eastAsia="Arial Unicode MS" w:hAnsi="Times New Roman"/>
                <w:kern w:val="1"/>
                <w:lang w:eastAsia="hi-IN" w:bidi="hi-IN"/>
              </w:rPr>
            </w:pPr>
            <w:r>
              <w:rPr>
                <w:rFonts w:ascii="Times New Roman" w:eastAsia="Arial Unicode MS" w:hAnsi="Times New Roman"/>
                <w:kern w:val="1"/>
                <w:lang w:eastAsia="hi-IN" w:bidi="hi-IN"/>
              </w:rPr>
              <w:t>Viršininkas</w:t>
            </w:r>
          </w:p>
          <w:p w14:paraId="0DC8C0ED" w14:textId="72C64DDA" w:rsidR="001F67AA" w:rsidRPr="00360362" w:rsidRDefault="00704C88" w:rsidP="000A45D6">
            <w:pPr>
              <w:rPr>
                <w:rFonts w:ascii="Times New Roman" w:hAnsi="Times New Roman"/>
              </w:rPr>
            </w:pPr>
            <w:r>
              <w:rPr>
                <w:rFonts w:ascii="Times New Roman" w:hAnsi="Times New Roman"/>
              </w:rPr>
              <w:t>Albertas Stanislovaitis</w:t>
            </w:r>
          </w:p>
          <w:p w14:paraId="699E038F" w14:textId="77777777" w:rsidR="001F67AA" w:rsidRPr="00360362" w:rsidRDefault="001F67AA" w:rsidP="000A45D6">
            <w:pPr>
              <w:rPr>
                <w:rFonts w:ascii="Times New Roman" w:hAnsi="Times New Roman"/>
                <w:szCs w:val="22"/>
              </w:rPr>
            </w:pPr>
          </w:p>
          <w:p w14:paraId="6DFB7F61" w14:textId="77777777" w:rsidR="001F67AA" w:rsidRPr="00360362" w:rsidRDefault="001F67AA" w:rsidP="000A45D6">
            <w:pPr>
              <w:rPr>
                <w:rFonts w:ascii="Times New Roman" w:hAnsi="Times New Roman"/>
                <w:szCs w:val="22"/>
              </w:rPr>
            </w:pPr>
            <w:r w:rsidRPr="00360362">
              <w:rPr>
                <w:rFonts w:ascii="Times New Roman" w:hAnsi="Times New Roman"/>
                <w:szCs w:val="22"/>
              </w:rPr>
              <w:t>______________________</w:t>
            </w:r>
          </w:p>
          <w:p w14:paraId="6452A4CC" w14:textId="77777777" w:rsidR="001F67AA" w:rsidRPr="00360362" w:rsidRDefault="001F67AA" w:rsidP="000A45D6">
            <w:pPr>
              <w:rPr>
                <w:rFonts w:ascii="Times New Roman" w:hAnsi="Times New Roman"/>
                <w:szCs w:val="22"/>
              </w:rPr>
            </w:pPr>
            <w:r w:rsidRPr="00360362">
              <w:rPr>
                <w:rFonts w:ascii="Times New Roman" w:hAnsi="Times New Roman"/>
                <w:szCs w:val="22"/>
              </w:rPr>
              <w:t>(parašas ir data)</w:t>
            </w:r>
          </w:p>
          <w:p w14:paraId="518909FD" w14:textId="77777777" w:rsidR="001F67AA" w:rsidRPr="00360362" w:rsidRDefault="001F67AA" w:rsidP="000A45D6">
            <w:pPr>
              <w:rPr>
                <w:rFonts w:ascii="Times New Roman" w:hAnsi="Times New Roman"/>
                <w:szCs w:val="22"/>
              </w:rPr>
            </w:pPr>
            <w:r w:rsidRPr="00360362">
              <w:rPr>
                <w:rFonts w:ascii="Times New Roman" w:hAnsi="Times New Roman"/>
                <w:szCs w:val="22"/>
              </w:rPr>
              <w:t>A. V.</w:t>
            </w:r>
          </w:p>
          <w:p w14:paraId="11510D9F" w14:textId="77777777" w:rsidR="001F67AA" w:rsidRPr="00360362" w:rsidRDefault="001F67AA" w:rsidP="000A45D6">
            <w:pPr>
              <w:tabs>
                <w:tab w:val="left" w:pos="142"/>
              </w:tabs>
              <w:rPr>
                <w:rFonts w:ascii="Times New Roman" w:hAnsi="Times New Roman"/>
                <w:szCs w:val="22"/>
              </w:rPr>
            </w:pPr>
          </w:p>
        </w:tc>
        <w:tc>
          <w:tcPr>
            <w:tcW w:w="4585" w:type="dxa"/>
            <w:gridSpan w:val="2"/>
            <w:shd w:val="clear" w:color="auto" w:fill="FFFFFF"/>
            <w:tcMar>
              <w:top w:w="0" w:type="dxa"/>
              <w:left w:w="108" w:type="dxa"/>
              <w:bottom w:w="0" w:type="dxa"/>
              <w:right w:w="108" w:type="dxa"/>
            </w:tcMar>
          </w:tcPr>
          <w:p w14:paraId="6D845703" w14:textId="77777777" w:rsidR="001F67AA" w:rsidRPr="00360362" w:rsidRDefault="001F67AA" w:rsidP="000A45D6">
            <w:pPr>
              <w:tabs>
                <w:tab w:val="left" w:pos="142"/>
              </w:tabs>
              <w:rPr>
                <w:rFonts w:ascii="Times New Roman" w:hAnsi="Times New Roman"/>
                <w:szCs w:val="22"/>
                <w:u w:val="single"/>
              </w:rPr>
            </w:pPr>
            <w:r w:rsidRPr="00360362">
              <w:rPr>
                <w:rFonts w:ascii="Times New Roman" w:hAnsi="Times New Roman"/>
                <w:b/>
                <w:szCs w:val="22"/>
                <w:u w:val="single"/>
              </w:rPr>
              <w:t>PARDAVĖJAS</w:t>
            </w:r>
          </w:p>
          <w:p w14:paraId="64E3065A" w14:textId="77777777" w:rsidR="005844A7" w:rsidRPr="009D3450" w:rsidRDefault="005844A7" w:rsidP="005844A7">
            <w:pPr>
              <w:tabs>
                <w:tab w:val="left" w:pos="142"/>
              </w:tabs>
              <w:rPr>
                <w:rFonts w:ascii="Times New Roman" w:hAnsi="Times New Roman"/>
                <w:b/>
                <w:bCs/>
              </w:rPr>
            </w:pPr>
            <w:r>
              <w:rPr>
                <w:rFonts w:ascii="Times New Roman" w:hAnsi="Times New Roman"/>
                <w:b/>
                <w:bCs/>
              </w:rPr>
              <w:t>UAB „Baltijos arsenalas“</w:t>
            </w:r>
            <w:r w:rsidRPr="009D3450">
              <w:rPr>
                <w:rFonts w:ascii="Times New Roman" w:hAnsi="Times New Roman"/>
                <w:b/>
                <w:bCs/>
              </w:rPr>
              <w:t xml:space="preserve"> </w:t>
            </w:r>
          </w:p>
          <w:p w14:paraId="0838C4AF" w14:textId="774D00EB" w:rsidR="001F67AA" w:rsidRPr="005844A7" w:rsidRDefault="001F67AA" w:rsidP="000A45D6">
            <w:pPr>
              <w:tabs>
                <w:tab w:val="left" w:pos="142"/>
              </w:tabs>
              <w:rPr>
                <w:rFonts w:ascii="Times New Roman" w:hAnsi="Times New Roman"/>
                <w:b/>
                <w:bCs/>
                <w:szCs w:val="22"/>
              </w:rPr>
            </w:pPr>
            <w:r w:rsidRPr="00D76637">
              <w:rPr>
                <w:rFonts w:ascii="Times New Roman" w:hAnsi="Times New Roman"/>
                <w:b/>
                <w:bCs/>
                <w:szCs w:val="22"/>
              </w:rPr>
              <w:t xml:space="preserve"> </w:t>
            </w:r>
          </w:p>
          <w:p w14:paraId="04DE222E" w14:textId="68EE207A" w:rsidR="001F67AA" w:rsidRPr="00360362" w:rsidRDefault="001F67AA" w:rsidP="000A45D6">
            <w:pPr>
              <w:tabs>
                <w:tab w:val="left" w:pos="142"/>
              </w:tabs>
              <w:rPr>
                <w:rFonts w:ascii="Times New Roman" w:hAnsi="Times New Roman"/>
                <w:szCs w:val="22"/>
              </w:rPr>
            </w:pPr>
            <w:r w:rsidRPr="00360362">
              <w:rPr>
                <w:rFonts w:ascii="Times New Roman" w:hAnsi="Times New Roman"/>
                <w:szCs w:val="22"/>
              </w:rPr>
              <w:t xml:space="preserve">Adresas: </w:t>
            </w:r>
            <w:r w:rsidR="00221ACB">
              <w:rPr>
                <w:rFonts w:ascii="Times New Roman" w:hAnsi="Times New Roman"/>
              </w:rPr>
              <w:t>Puodžių g. 2-2, Kaunas</w:t>
            </w:r>
          </w:p>
          <w:p w14:paraId="58D1DF74" w14:textId="5CDC5F61" w:rsidR="001F67AA" w:rsidRPr="00360362" w:rsidRDefault="001F67AA" w:rsidP="000A45D6">
            <w:pPr>
              <w:tabs>
                <w:tab w:val="left" w:pos="142"/>
              </w:tabs>
              <w:rPr>
                <w:rFonts w:ascii="Times New Roman" w:hAnsi="Times New Roman"/>
                <w:szCs w:val="22"/>
              </w:rPr>
            </w:pPr>
            <w:r w:rsidRPr="00360362">
              <w:rPr>
                <w:rFonts w:ascii="Times New Roman" w:hAnsi="Times New Roman"/>
                <w:szCs w:val="22"/>
              </w:rPr>
              <w:t>Juridinio asmens kodas:</w:t>
            </w:r>
            <w:r w:rsidR="004F6B4E">
              <w:rPr>
                <w:rFonts w:ascii="Times New Roman" w:hAnsi="Times New Roman"/>
                <w:szCs w:val="22"/>
              </w:rPr>
              <w:t xml:space="preserve"> </w:t>
            </w:r>
            <w:r w:rsidR="004F6B4E" w:rsidRPr="00E87CA1">
              <w:rPr>
                <w:rFonts w:ascii="Times New Roman" w:hAnsi="Times New Roman"/>
              </w:rPr>
              <w:t>135281679</w:t>
            </w:r>
            <w:r w:rsidRPr="00360362">
              <w:rPr>
                <w:rFonts w:ascii="Times New Roman" w:hAnsi="Times New Roman"/>
                <w:szCs w:val="22"/>
              </w:rPr>
              <w:t xml:space="preserve"> </w:t>
            </w:r>
          </w:p>
          <w:p w14:paraId="06764D72" w14:textId="75DDCF4A" w:rsidR="001F67AA" w:rsidRPr="00360362" w:rsidRDefault="001F67AA" w:rsidP="000A45D6">
            <w:pPr>
              <w:suppressAutoHyphens/>
              <w:rPr>
                <w:rFonts w:ascii="Times New Roman" w:hAnsi="Times New Roman"/>
                <w:szCs w:val="22"/>
                <w:lang w:eastAsia="zh-CN"/>
              </w:rPr>
            </w:pPr>
            <w:r w:rsidRPr="00360362">
              <w:rPr>
                <w:rFonts w:ascii="Times New Roman" w:hAnsi="Times New Roman"/>
                <w:szCs w:val="22"/>
                <w:lang w:eastAsia="zh-CN"/>
              </w:rPr>
              <w:t xml:space="preserve">PVM mokėtojo kodas: </w:t>
            </w:r>
            <w:r w:rsidR="003F5A28" w:rsidRPr="00454070">
              <w:rPr>
                <w:rFonts w:ascii="Times New Roman" w:hAnsi="Times New Roman"/>
                <w:lang w:eastAsia="zh-CN"/>
              </w:rPr>
              <w:t>LT352816716</w:t>
            </w:r>
            <w:r w:rsidRPr="00360362">
              <w:rPr>
                <w:rFonts w:ascii="Times New Roman" w:hAnsi="Times New Roman"/>
                <w:szCs w:val="22"/>
              </w:rPr>
              <w:t xml:space="preserve"> </w:t>
            </w:r>
            <w:bookmarkStart w:id="1" w:name="_Hlk486242996"/>
          </w:p>
          <w:p w14:paraId="0385BBE6" w14:textId="77777777" w:rsidR="001F67AA" w:rsidRPr="00360362" w:rsidRDefault="001F67AA" w:rsidP="000A45D6">
            <w:pPr>
              <w:suppressAutoHyphens/>
              <w:rPr>
                <w:rFonts w:ascii="Times New Roman" w:hAnsi="Times New Roman"/>
                <w:szCs w:val="22"/>
                <w:lang w:eastAsia="zh-CN"/>
              </w:rPr>
            </w:pPr>
          </w:p>
          <w:p w14:paraId="3C8623D9" w14:textId="77777777" w:rsidR="001F67AA" w:rsidRPr="00360362" w:rsidRDefault="001F67AA" w:rsidP="000A45D6">
            <w:pPr>
              <w:suppressAutoHyphens/>
              <w:rPr>
                <w:rFonts w:ascii="Times New Roman" w:hAnsi="Times New Roman"/>
                <w:szCs w:val="22"/>
                <w:lang w:eastAsia="zh-CN"/>
              </w:rPr>
            </w:pPr>
          </w:p>
          <w:p w14:paraId="011A05A4" w14:textId="77777777" w:rsidR="001F67AA" w:rsidRPr="00360362" w:rsidRDefault="001F67AA" w:rsidP="000A45D6">
            <w:pPr>
              <w:suppressAutoHyphens/>
              <w:rPr>
                <w:rFonts w:ascii="Times New Roman" w:hAnsi="Times New Roman"/>
                <w:szCs w:val="22"/>
                <w:lang w:eastAsia="zh-CN"/>
              </w:rPr>
            </w:pPr>
          </w:p>
          <w:p w14:paraId="5E5714D5" w14:textId="235E8543" w:rsidR="001F67AA" w:rsidRPr="00360362" w:rsidRDefault="001F67AA" w:rsidP="000A45D6">
            <w:pPr>
              <w:suppressAutoHyphens/>
              <w:rPr>
                <w:rFonts w:ascii="Times New Roman" w:hAnsi="Times New Roman"/>
                <w:szCs w:val="22"/>
                <w:lang w:eastAsia="zh-CN"/>
              </w:rPr>
            </w:pPr>
            <w:r w:rsidRPr="00360362">
              <w:rPr>
                <w:rFonts w:ascii="Times New Roman" w:hAnsi="Times New Roman"/>
                <w:szCs w:val="22"/>
                <w:lang w:eastAsia="zh-CN"/>
              </w:rPr>
              <w:t xml:space="preserve">Bankas: </w:t>
            </w:r>
            <w:r w:rsidR="003718FE" w:rsidRPr="00454070">
              <w:rPr>
                <w:rFonts w:ascii="Times New Roman" w:hAnsi="Times New Roman"/>
                <w:lang w:eastAsia="zh-CN"/>
              </w:rPr>
              <w:t>AB ”SEB Bankas”</w:t>
            </w:r>
          </w:p>
          <w:p w14:paraId="4DC70852" w14:textId="5A053C3A" w:rsidR="001F67AA" w:rsidRPr="00360362" w:rsidRDefault="001F67AA" w:rsidP="000A45D6">
            <w:pPr>
              <w:suppressAutoHyphens/>
              <w:rPr>
                <w:rFonts w:ascii="Times New Roman" w:hAnsi="Times New Roman"/>
                <w:szCs w:val="22"/>
                <w:lang w:eastAsia="zh-CN"/>
              </w:rPr>
            </w:pPr>
            <w:r w:rsidRPr="00360362">
              <w:rPr>
                <w:rFonts w:ascii="Times New Roman" w:hAnsi="Times New Roman"/>
                <w:szCs w:val="22"/>
                <w:lang w:eastAsia="zh-CN"/>
              </w:rPr>
              <w:t xml:space="preserve">Sąskaitos Nr.: </w:t>
            </w:r>
            <w:r w:rsidR="00C54D88" w:rsidRPr="009C203D">
              <w:rPr>
                <w:rFonts w:ascii="Times New Roman" w:hAnsi="Times New Roman"/>
                <w:lang w:eastAsia="zh-CN"/>
              </w:rPr>
              <w:t>LT267044060003243698</w:t>
            </w:r>
          </w:p>
          <w:bookmarkEnd w:id="1"/>
          <w:p w14:paraId="67970808" w14:textId="77777777" w:rsidR="001F67AA" w:rsidRDefault="001F67AA" w:rsidP="000A45D6">
            <w:pPr>
              <w:tabs>
                <w:tab w:val="left" w:pos="142"/>
              </w:tabs>
              <w:rPr>
                <w:rFonts w:ascii="Times New Roman" w:hAnsi="Times New Roman"/>
                <w:szCs w:val="22"/>
              </w:rPr>
            </w:pPr>
          </w:p>
          <w:p w14:paraId="281BF75F" w14:textId="77777777" w:rsidR="001F67AA" w:rsidRPr="00360362" w:rsidRDefault="001F67AA" w:rsidP="000A45D6">
            <w:pPr>
              <w:tabs>
                <w:tab w:val="left" w:pos="142"/>
              </w:tabs>
              <w:rPr>
                <w:rFonts w:ascii="Times New Roman" w:hAnsi="Times New Roman"/>
                <w:szCs w:val="22"/>
              </w:rPr>
            </w:pPr>
          </w:p>
          <w:p w14:paraId="53EDB088" w14:textId="56219CAB" w:rsidR="001F67AA" w:rsidRPr="00360362" w:rsidRDefault="001F67AA" w:rsidP="000A45D6">
            <w:pPr>
              <w:tabs>
                <w:tab w:val="left" w:pos="142"/>
              </w:tabs>
              <w:rPr>
                <w:rFonts w:ascii="Times New Roman" w:hAnsi="Times New Roman"/>
                <w:szCs w:val="22"/>
              </w:rPr>
            </w:pPr>
            <w:r w:rsidRPr="00360362">
              <w:rPr>
                <w:rFonts w:ascii="Times New Roman" w:hAnsi="Times New Roman"/>
                <w:szCs w:val="22"/>
              </w:rPr>
              <w:t xml:space="preserve">tel.: </w:t>
            </w:r>
            <w:r w:rsidR="00267904">
              <w:rPr>
                <w:rFonts w:ascii="Times New Roman" w:hAnsi="Times New Roman"/>
              </w:rPr>
              <w:t xml:space="preserve">+370 </w:t>
            </w:r>
            <w:r w:rsidR="00267904" w:rsidRPr="009C203D">
              <w:rPr>
                <w:rFonts w:ascii="Times New Roman" w:hAnsi="Times New Roman"/>
              </w:rPr>
              <w:t>37</w:t>
            </w:r>
            <w:r w:rsidR="00267904">
              <w:rPr>
                <w:rFonts w:ascii="Times New Roman" w:hAnsi="Times New Roman"/>
              </w:rPr>
              <w:t xml:space="preserve"> </w:t>
            </w:r>
            <w:r w:rsidR="00267904" w:rsidRPr="009C203D">
              <w:rPr>
                <w:rFonts w:ascii="Times New Roman" w:hAnsi="Times New Roman"/>
              </w:rPr>
              <w:t>407755</w:t>
            </w:r>
          </w:p>
          <w:p w14:paraId="609A3403" w14:textId="5A948ED6" w:rsidR="001F67AA" w:rsidRPr="0081171C" w:rsidRDefault="001F67AA" w:rsidP="000A45D6">
            <w:pPr>
              <w:tabs>
                <w:tab w:val="left" w:pos="142"/>
              </w:tabs>
              <w:rPr>
                <w:rFonts w:ascii="Times New Roman" w:hAnsi="Times New Roman"/>
                <w:szCs w:val="22"/>
                <w:lang w:val="nb-NO"/>
              </w:rPr>
            </w:pPr>
            <w:r w:rsidRPr="00360362">
              <w:rPr>
                <w:rFonts w:ascii="Times New Roman" w:hAnsi="Times New Roman"/>
                <w:szCs w:val="22"/>
              </w:rPr>
              <w:t xml:space="preserve">el. p.: </w:t>
            </w:r>
            <w:hyperlink r:id="rId8" w:history="1">
              <w:r w:rsidR="00FD0DD5" w:rsidRPr="0081171C">
                <w:rPr>
                  <w:rStyle w:val="Hyperlink"/>
                  <w:rFonts w:ascii="Times New Roman" w:hAnsi="Times New Roman"/>
                  <w:color w:val="0000FF"/>
                </w:rPr>
                <w:t>audrius.chmieliauskas@arsenal.lt</w:t>
              </w:r>
            </w:hyperlink>
          </w:p>
          <w:p w14:paraId="16CA326E" w14:textId="77777777" w:rsidR="001F67AA" w:rsidRPr="0081171C" w:rsidRDefault="001F67AA" w:rsidP="000A45D6">
            <w:pPr>
              <w:tabs>
                <w:tab w:val="left" w:pos="142"/>
              </w:tabs>
              <w:rPr>
                <w:rFonts w:ascii="Times New Roman" w:hAnsi="Times New Roman"/>
                <w:szCs w:val="22"/>
              </w:rPr>
            </w:pPr>
          </w:p>
          <w:p w14:paraId="16A8A498" w14:textId="77777777" w:rsidR="00CF58B6" w:rsidRPr="0081171C" w:rsidRDefault="00CF58B6" w:rsidP="00CF58B6">
            <w:pPr>
              <w:tabs>
                <w:tab w:val="left" w:pos="142"/>
              </w:tabs>
              <w:rPr>
                <w:rFonts w:ascii="Times New Roman" w:hAnsi="Times New Roman"/>
              </w:rPr>
            </w:pPr>
            <w:r w:rsidRPr="0081171C">
              <w:rPr>
                <w:rFonts w:ascii="Times New Roman" w:hAnsi="Times New Roman"/>
              </w:rPr>
              <w:t>Vadybininkas</w:t>
            </w:r>
          </w:p>
          <w:p w14:paraId="45C6F38E" w14:textId="02F3E705" w:rsidR="001F67AA" w:rsidRPr="00360362" w:rsidRDefault="00B9018C" w:rsidP="000A45D6">
            <w:pPr>
              <w:tabs>
                <w:tab w:val="left" w:pos="142"/>
              </w:tabs>
              <w:rPr>
                <w:rFonts w:ascii="Times New Roman" w:hAnsi="Times New Roman"/>
                <w:szCs w:val="22"/>
              </w:rPr>
            </w:pPr>
            <w:r w:rsidRPr="0081171C">
              <w:rPr>
                <w:rFonts w:ascii="Times New Roman" w:hAnsi="Times New Roman"/>
              </w:rPr>
              <w:t xml:space="preserve">Audrius </w:t>
            </w:r>
            <w:r w:rsidRPr="0081171C">
              <w:rPr>
                <w:rFonts w:ascii="Times New Roman" w:hAnsi="Times New Roman"/>
                <w:noProof/>
                <w:lang w:val="en-US"/>
              </w:rPr>
              <w:t>Chmieliauskas</w:t>
            </w:r>
            <w:r>
              <w:rPr>
                <w:rFonts w:ascii="Times New Roman" w:hAnsi="Times New Roman"/>
                <w:szCs w:val="22"/>
              </w:rPr>
              <w:t xml:space="preserve"> </w:t>
            </w:r>
          </w:p>
          <w:p w14:paraId="7C7A644D" w14:textId="77777777" w:rsidR="001F67AA" w:rsidRPr="00360362" w:rsidRDefault="001F67AA" w:rsidP="000A45D6">
            <w:pPr>
              <w:tabs>
                <w:tab w:val="left" w:pos="142"/>
              </w:tabs>
              <w:rPr>
                <w:rFonts w:ascii="Times New Roman" w:hAnsi="Times New Roman"/>
                <w:szCs w:val="22"/>
              </w:rPr>
            </w:pPr>
          </w:p>
          <w:p w14:paraId="7E66D661" w14:textId="77777777" w:rsidR="001F67AA" w:rsidRPr="00360362" w:rsidRDefault="001F67AA" w:rsidP="000A45D6">
            <w:pPr>
              <w:tabs>
                <w:tab w:val="left" w:pos="142"/>
              </w:tabs>
              <w:rPr>
                <w:rFonts w:ascii="Times New Roman" w:hAnsi="Times New Roman"/>
                <w:szCs w:val="22"/>
              </w:rPr>
            </w:pPr>
            <w:r w:rsidRPr="00360362">
              <w:rPr>
                <w:rFonts w:ascii="Times New Roman" w:hAnsi="Times New Roman"/>
                <w:szCs w:val="22"/>
              </w:rPr>
              <w:t>______________________</w:t>
            </w:r>
          </w:p>
          <w:p w14:paraId="4A3B438B" w14:textId="77777777" w:rsidR="001F67AA" w:rsidRPr="00360362" w:rsidRDefault="001F67AA" w:rsidP="000A45D6">
            <w:pPr>
              <w:autoSpaceDE w:val="0"/>
              <w:rPr>
                <w:rFonts w:ascii="Times New Roman" w:hAnsi="Times New Roman"/>
                <w:szCs w:val="22"/>
              </w:rPr>
            </w:pPr>
            <w:r w:rsidRPr="00360362">
              <w:rPr>
                <w:rFonts w:ascii="Times New Roman" w:hAnsi="Times New Roman"/>
                <w:szCs w:val="22"/>
              </w:rPr>
              <w:t>(parašas ir data)</w:t>
            </w:r>
          </w:p>
          <w:p w14:paraId="5E9B1285" w14:textId="77777777" w:rsidR="001F67AA" w:rsidRPr="00360362" w:rsidRDefault="001F67AA" w:rsidP="000A45D6">
            <w:pPr>
              <w:autoSpaceDE w:val="0"/>
              <w:rPr>
                <w:rFonts w:ascii="Times New Roman" w:hAnsi="Times New Roman"/>
                <w:szCs w:val="22"/>
              </w:rPr>
            </w:pPr>
            <w:r w:rsidRPr="00360362">
              <w:rPr>
                <w:rFonts w:ascii="Times New Roman" w:hAnsi="Times New Roman"/>
                <w:szCs w:val="22"/>
              </w:rPr>
              <w:t>A. V.</w:t>
            </w:r>
          </w:p>
          <w:p w14:paraId="7E226F26" w14:textId="77777777" w:rsidR="001F67AA" w:rsidRPr="00360362" w:rsidRDefault="001F67AA" w:rsidP="000A45D6">
            <w:pPr>
              <w:tabs>
                <w:tab w:val="left" w:pos="142"/>
              </w:tabs>
              <w:rPr>
                <w:rFonts w:ascii="Times New Roman" w:hAnsi="Times New Roman"/>
                <w:szCs w:val="22"/>
              </w:rPr>
            </w:pPr>
          </w:p>
        </w:tc>
        <w:tc>
          <w:tcPr>
            <w:tcW w:w="222" w:type="dxa"/>
            <w:gridSpan w:val="2"/>
            <w:shd w:val="clear" w:color="auto" w:fill="FFFFFF"/>
            <w:tcMar>
              <w:top w:w="0" w:type="dxa"/>
              <w:left w:w="108" w:type="dxa"/>
              <w:bottom w:w="0" w:type="dxa"/>
              <w:right w:w="108" w:type="dxa"/>
            </w:tcMar>
          </w:tcPr>
          <w:p w14:paraId="0A0F0828" w14:textId="77777777" w:rsidR="001F67AA" w:rsidRPr="00360362" w:rsidRDefault="001F67AA" w:rsidP="000A45D6">
            <w:pPr>
              <w:tabs>
                <w:tab w:val="left" w:pos="142"/>
              </w:tabs>
              <w:rPr>
                <w:rFonts w:ascii="Times New Roman" w:hAnsi="Times New Roman"/>
                <w:szCs w:val="22"/>
              </w:rPr>
            </w:pPr>
          </w:p>
        </w:tc>
      </w:tr>
    </w:tbl>
    <w:p w14:paraId="6E58FE59" w14:textId="77777777" w:rsidR="006152B4" w:rsidRDefault="006152B4"/>
    <w:sectPr w:rsidR="006152B4" w:rsidSect="001F67AA">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57BDD" w14:textId="77777777" w:rsidR="001F67AA" w:rsidRDefault="001F67AA" w:rsidP="001F67AA">
      <w:r>
        <w:separator/>
      </w:r>
    </w:p>
  </w:endnote>
  <w:endnote w:type="continuationSeparator" w:id="0">
    <w:p w14:paraId="5C51D393" w14:textId="77777777" w:rsidR="001F67AA" w:rsidRDefault="001F67AA" w:rsidP="001F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575020"/>
      <w:docPartObj>
        <w:docPartGallery w:val="Page Numbers (Bottom of Page)"/>
        <w:docPartUnique/>
      </w:docPartObj>
    </w:sdtPr>
    <w:sdtEndPr/>
    <w:sdtContent>
      <w:p w14:paraId="34DE4748" w14:textId="207D3203" w:rsidR="001F67AA" w:rsidRDefault="001F67AA">
        <w:pPr>
          <w:pStyle w:val="Footer"/>
          <w:jc w:val="right"/>
        </w:pPr>
        <w:r>
          <w:fldChar w:fldCharType="begin"/>
        </w:r>
        <w:r>
          <w:instrText>PAGE   \* MERGEFORMAT</w:instrText>
        </w:r>
        <w:r>
          <w:fldChar w:fldCharType="separate"/>
        </w:r>
        <w:r>
          <w:t>2</w:t>
        </w:r>
        <w:r>
          <w:fldChar w:fldCharType="end"/>
        </w:r>
      </w:p>
    </w:sdtContent>
  </w:sdt>
  <w:p w14:paraId="30F4B33D" w14:textId="77777777" w:rsidR="001F67AA" w:rsidRDefault="001F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0E2FB" w14:textId="77777777" w:rsidR="001F67AA" w:rsidRDefault="001F67AA" w:rsidP="001F67AA">
      <w:r>
        <w:separator/>
      </w:r>
    </w:p>
  </w:footnote>
  <w:footnote w:type="continuationSeparator" w:id="0">
    <w:p w14:paraId="787B935E" w14:textId="77777777" w:rsidR="001F67AA" w:rsidRDefault="001F67AA" w:rsidP="001F6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435"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num w:numId="1" w16cid:durableId="56723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B6"/>
    <w:rsid w:val="00044087"/>
    <w:rsid w:val="001A31B7"/>
    <w:rsid w:val="001F67AA"/>
    <w:rsid w:val="002135B6"/>
    <w:rsid w:val="00221ACB"/>
    <w:rsid w:val="00267904"/>
    <w:rsid w:val="003718FE"/>
    <w:rsid w:val="003B06BD"/>
    <w:rsid w:val="003F5A28"/>
    <w:rsid w:val="00472D1B"/>
    <w:rsid w:val="004F6B4E"/>
    <w:rsid w:val="00533251"/>
    <w:rsid w:val="005844A7"/>
    <w:rsid w:val="006152B4"/>
    <w:rsid w:val="006C54DC"/>
    <w:rsid w:val="00704C88"/>
    <w:rsid w:val="0081171C"/>
    <w:rsid w:val="00830CB7"/>
    <w:rsid w:val="008825D3"/>
    <w:rsid w:val="009045E4"/>
    <w:rsid w:val="00911A59"/>
    <w:rsid w:val="00944634"/>
    <w:rsid w:val="009C7073"/>
    <w:rsid w:val="00B9018C"/>
    <w:rsid w:val="00BD0A7E"/>
    <w:rsid w:val="00C03FA4"/>
    <w:rsid w:val="00C54D88"/>
    <w:rsid w:val="00CF58B6"/>
    <w:rsid w:val="00DB5353"/>
    <w:rsid w:val="00DE5DC9"/>
    <w:rsid w:val="00E23AF3"/>
    <w:rsid w:val="00E3619F"/>
    <w:rsid w:val="00E83281"/>
    <w:rsid w:val="00F53414"/>
    <w:rsid w:val="00FD0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EA28"/>
  <w15:chartTrackingRefBased/>
  <w15:docId w15:val="{440A5C3B-9D47-4351-BB83-0FDA92B6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AA"/>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213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5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5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5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5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5B6"/>
    <w:rPr>
      <w:rFonts w:eastAsiaTheme="majorEastAsia" w:cstheme="majorBidi"/>
      <w:color w:val="272727" w:themeColor="text1" w:themeTint="D8"/>
    </w:rPr>
  </w:style>
  <w:style w:type="paragraph" w:styleId="Title">
    <w:name w:val="Title"/>
    <w:basedOn w:val="Normal"/>
    <w:next w:val="Normal"/>
    <w:link w:val="TitleChar"/>
    <w:uiPriority w:val="10"/>
    <w:qFormat/>
    <w:rsid w:val="002135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5B6"/>
    <w:pPr>
      <w:spacing w:before="160"/>
      <w:jc w:val="center"/>
    </w:pPr>
    <w:rPr>
      <w:i/>
      <w:iCs/>
      <w:color w:val="404040" w:themeColor="text1" w:themeTint="BF"/>
    </w:rPr>
  </w:style>
  <w:style w:type="character" w:customStyle="1" w:styleId="QuoteChar">
    <w:name w:val="Quote Char"/>
    <w:basedOn w:val="DefaultParagraphFont"/>
    <w:link w:val="Quote"/>
    <w:uiPriority w:val="29"/>
    <w:rsid w:val="002135B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135B6"/>
    <w:pPr>
      <w:ind w:left="720"/>
      <w:contextualSpacing/>
    </w:pPr>
  </w:style>
  <w:style w:type="character" w:styleId="IntenseEmphasis">
    <w:name w:val="Intense Emphasis"/>
    <w:basedOn w:val="DefaultParagraphFont"/>
    <w:uiPriority w:val="21"/>
    <w:qFormat/>
    <w:rsid w:val="002135B6"/>
    <w:rPr>
      <w:i/>
      <w:iCs/>
      <w:color w:val="0F4761" w:themeColor="accent1" w:themeShade="BF"/>
    </w:rPr>
  </w:style>
  <w:style w:type="paragraph" w:styleId="IntenseQuote">
    <w:name w:val="Intense Quote"/>
    <w:basedOn w:val="Normal"/>
    <w:next w:val="Normal"/>
    <w:link w:val="IntenseQuoteChar"/>
    <w:uiPriority w:val="30"/>
    <w:qFormat/>
    <w:rsid w:val="00213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5B6"/>
    <w:rPr>
      <w:i/>
      <w:iCs/>
      <w:color w:val="0F4761" w:themeColor="accent1" w:themeShade="BF"/>
    </w:rPr>
  </w:style>
  <w:style w:type="character" w:styleId="IntenseReference">
    <w:name w:val="Intense Reference"/>
    <w:basedOn w:val="DefaultParagraphFont"/>
    <w:uiPriority w:val="32"/>
    <w:qFormat/>
    <w:rsid w:val="002135B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67AA"/>
  </w:style>
  <w:style w:type="paragraph" w:styleId="Header">
    <w:name w:val="header"/>
    <w:basedOn w:val="Normal"/>
    <w:link w:val="HeaderChar"/>
    <w:uiPriority w:val="99"/>
    <w:unhideWhenUsed/>
    <w:rsid w:val="001F67AA"/>
    <w:pPr>
      <w:tabs>
        <w:tab w:val="center" w:pos="4513"/>
        <w:tab w:val="right" w:pos="9026"/>
      </w:tabs>
    </w:pPr>
  </w:style>
  <w:style w:type="character" w:customStyle="1" w:styleId="HeaderChar">
    <w:name w:val="Header Char"/>
    <w:basedOn w:val="DefaultParagraphFont"/>
    <w:link w:val="Header"/>
    <w:uiPriority w:val="99"/>
    <w:rsid w:val="001F67AA"/>
    <w:rPr>
      <w:rFonts w:ascii="Garamond" w:eastAsia="Times New Roman" w:hAnsi="Garamond" w:cs="Times New Roman"/>
      <w:kern w:val="0"/>
      <w:szCs w:val="20"/>
      <w14:ligatures w14:val="none"/>
    </w:rPr>
  </w:style>
  <w:style w:type="paragraph" w:styleId="Footer">
    <w:name w:val="footer"/>
    <w:basedOn w:val="Normal"/>
    <w:link w:val="FooterChar"/>
    <w:uiPriority w:val="99"/>
    <w:unhideWhenUsed/>
    <w:rsid w:val="001F67AA"/>
    <w:pPr>
      <w:tabs>
        <w:tab w:val="center" w:pos="4513"/>
        <w:tab w:val="right" w:pos="9026"/>
      </w:tabs>
    </w:pPr>
  </w:style>
  <w:style w:type="character" w:customStyle="1" w:styleId="FooterChar">
    <w:name w:val="Footer Char"/>
    <w:basedOn w:val="DefaultParagraphFont"/>
    <w:link w:val="Footer"/>
    <w:uiPriority w:val="99"/>
    <w:rsid w:val="001F67AA"/>
    <w:rPr>
      <w:rFonts w:ascii="Garamond" w:eastAsia="Times New Roman" w:hAnsi="Garamond" w:cs="Times New Roman"/>
      <w:kern w:val="0"/>
      <w:szCs w:val="20"/>
      <w14:ligatures w14:val="none"/>
    </w:rPr>
  </w:style>
  <w:style w:type="character" w:styleId="Hyperlink">
    <w:name w:val="Hyperlink"/>
    <w:basedOn w:val="DefaultParagraphFont"/>
    <w:uiPriority w:val="99"/>
    <w:unhideWhenUsed/>
    <w:rsid w:val="00FD0D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chmieliauskas@arsenal.lt" TargetMode="External"/><Relationship Id="rId3" Type="http://schemas.openxmlformats.org/officeDocument/2006/relationships/settings" Target="settings.xml"/><Relationship Id="rId7" Type="http://schemas.openxmlformats.org/officeDocument/2006/relationships/hyperlink" Target="mailto:info@vtps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23496</Words>
  <Characters>13393</Characters>
  <Application>Microsoft Office Word</Application>
  <DocSecurity>4</DocSecurity>
  <Lines>111</Lines>
  <Paragraphs>73</Paragraphs>
  <ScaleCrop>false</ScaleCrop>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Diana Potapova</cp:lastModifiedBy>
  <cp:revision>2</cp:revision>
  <dcterms:created xsi:type="dcterms:W3CDTF">2024-12-11T15:28:00Z</dcterms:created>
  <dcterms:modified xsi:type="dcterms:W3CDTF">2024-12-11T15:28:00Z</dcterms:modified>
</cp:coreProperties>
</file>