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57575" w14:textId="7ABD2DA0" w:rsidR="00081CD8" w:rsidRDefault="00081CD8" w:rsidP="00081CD8">
      <w:pPr>
        <w:jc w:val="center"/>
        <w:rPr>
          <w:rFonts w:ascii="Times New Roman" w:hAnsi="Times New Roman" w:cs="Times New Roman"/>
          <w:sz w:val="24"/>
          <w:szCs w:val="24"/>
        </w:rPr>
      </w:pPr>
    </w:p>
    <w:p w14:paraId="3DEA5A55" w14:textId="0E5D93F9" w:rsidR="00047D9C" w:rsidRPr="009F2DA6" w:rsidRDefault="00791CFF" w:rsidP="00047D9C">
      <w:pPr>
        <w:jc w:val="center"/>
        <w:rPr>
          <w:rFonts w:ascii="Times New Roman" w:hAnsi="Times New Roman" w:cs="Times New Roman"/>
          <w:sz w:val="24"/>
          <w:szCs w:val="24"/>
        </w:rPr>
      </w:pPr>
      <w:r>
        <w:rPr>
          <w:rFonts w:ascii="Times New Roman" w:hAnsi="Times New Roman" w:cs="Times New Roman"/>
          <w:b/>
          <w:bCs/>
          <w:sz w:val="24"/>
          <w:szCs w:val="24"/>
        </w:rPr>
        <w:t>GIDO SISTEMOS</w:t>
      </w:r>
      <w:r w:rsidR="00607B86" w:rsidRPr="00791CFF">
        <w:rPr>
          <w:rFonts w:ascii="Times New Roman" w:hAnsi="Times New Roman" w:cs="Times New Roman"/>
          <w:b/>
          <w:bCs/>
          <w:sz w:val="24"/>
          <w:szCs w:val="24"/>
        </w:rPr>
        <w:t xml:space="preserve"> IR PRIEDŲ </w:t>
      </w:r>
      <w:r w:rsidR="00047D9C" w:rsidRPr="009F2DA6">
        <w:rPr>
          <w:rFonts w:ascii="Times New Roman" w:hAnsi="Times New Roman" w:cs="Times New Roman"/>
          <w:b/>
          <w:bCs/>
          <w:sz w:val="24"/>
          <w:szCs w:val="24"/>
        </w:rPr>
        <w:t>PIRKIMO SUTARTIS</w:t>
      </w:r>
    </w:p>
    <w:p w14:paraId="051104B4" w14:textId="27DA84CD" w:rsidR="00047D9C" w:rsidRPr="009F2DA6" w:rsidRDefault="00047D9C" w:rsidP="00047D9C">
      <w:pPr>
        <w:jc w:val="center"/>
        <w:rPr>
          <w:rFonts w:ascii="Times New Roman" w:hAnsi="Times New Roman" w:cs="Times New Roman"/>
          <w:sz w:val="24"/>
          <w:szCs w:val="24"/>
        </w:rPr>
      </w:pPr>
      <w:r w:rsidRPr="009F2DA6">
        <w:rPr>
          <w:rFonts w:ascii="Times New Roman" w:hAnsi="Times New Roman" w:cs="Times New Roman"/>
          <w:sz w:val="24"/>
          <w:szCs w:val="24"/>
        </w:rPr>
        <w:t>202</w:t>
      </w:r>
      <w:r w:rsidR="00791CFF">
        <w:rPr>
          <w:rFonts w:ascii="Times New Roman" w:hAnsi="Times New Roman" w:cs="Times New Roman"/>
          <w:sz w:val="24"/>
          <w:szCs w:val="24"/>
        </w:rPr>
        <w:t>4</w:t>
      </w:r>
      <w:r w:rsidRPr="009F2DA6">
        <w:rPr>
          <w:rFonts w:ascii="Times New Roman" w:hAnsi="Times New Roman" w:cs="Times New Roman"/>
          <w:sz w:val="24"/>
          <w:szCs w:val="24"/>
        </w:rPr>
        <w:t xml:space="preserve"> m. </w:t>
      </w:r>
      <w:r w:rsidR="00AA4B9E">
        <w:rPr>
          <w:rFonts w:ascii="Times New Roman" w:hAnsi="Times New Roman" w:cs="Times New Roman"/>
          <w:sz w:val="24"/>
          <w:szCs w:val="24"/>
        </w:rPr>
        <w:t xml:space="preserve">gruodžio   </w:t>
      </w:r>
      <w:r w:rsidRPr="009F2DA6">
        <w:rPr>
          <w:rFonts w:ascii="Times New Roman" w:hAnsi="Times New Roman" w:cs="Times New Roman"/>
          <w:sz w:val="24"/>
          <w:szCs w:val="24"/>
        </w:rPr>
        <w:t xml:space="preserve"> d. Nr. </w:t>
      </w:r>
    </w:p>
    <w:p w14:paraId="62DFD146" w14:textId="757DAF38" w:rsidR="00047D9C" w:rsidRPr="009F2DA6" w:rsidRDefault="00047D9C" w:rsidP="00047D9C">
      <w:pPr>
        <w:jc w:val="center"/>
        <w:rPr>
          <w:rFonts w:ascii="Times New Roman" w:hAnsi="Times New Roman" w:cs="Times New Roman"/>
          <w:sz w:val="24"/>
          <w:szCs w:val="24"/>
        </w:rPr>
      </w:pPr>
      <w:r w:rsidRPr="009F2DA6">
        <w:rPr>
          <w:rFonts w:ascii="Times New Roman" w:hAnsi="Times New Roman" w:cs="Times New Roman"/>
          <w:sz w:val="24"/>
          <w:szCs w:val="24"/>
        </w:rPr>
        <w:t>Kaunas</w:t>
      </w:r>
    </w:p>
    <w:p w14:paraId="08056AE1" w14:textId="77777777" w:rsidR="009F2DA6" w:rsidRDefault="00047D9C" w:rsidP="009F2DA6">
      <w:pPr>
        <w:ind w:firstLine="567"/>
        <w:jc w:val="both"/>
        <w:rPr>
          <w:rFonts w:ascii="Times New Roman" w:hAnsi="Times New Roman" w:cs="Times New Roman"/>
          <w:sz w:val="24"/>
          <w:szCs w:val="24"/>
        </w:rPr>
      </w:pPr>
      <w:r w:rsidRPr="009F2DA6">
        <w:rPr>
          <w:rFonts w:ascii="Times New Roman" w:hAnsi="Times New Roman" w:cs="Times New Roman"/>
          <w:sz w:val="24"/>
          <w:szCs w:val="24"/>
        </w:rPr>
        <w:t xml:space="preserve"> </w:t>
      </w:r>
      <w:r w:rsidR="009F2DA6" w:rsidRPr="009F2DA6">
        <w:rPr>
          <w:rFonts w:ascii="Times New Roman" w:hAnsi="Times New Roman" w:cs="Times New Roman"/>
          <w:sz w:val="24"/>
          <w:szCs w:val="24"/>
        </w:rPr>
        <w:t xml:space="preserve">Biudžetinė įstaiga Lietuvos zoologijos sodas </w:t>
      </w:r>
      <w:r w:rsidRPr="009F2DA6">
        <w:rPr>
          <w:rFonts w:ascii="Times New Roman" w:hAnsi="Times New Roman" w:cs="Times New Roman"/>
          <w:sz w:val="24"/>
          <w:szCs w:val="24"/>
        </w:rPr>
        <w:t xml:space="preserve">(toliau – Pirkėjas), </w:t>
      </w:r>
      <w:r w:rsidR="009F2DA6" w:rsidRPr="009F2DA6">
        <w:rPr>
          <w:rFonts w:ascii="Times New Roman" w:hAnsi="Times New Roman" w:cs="Times New Roman"/>
          <w:sz w:val="24"/>
          <w:szCs w:val="24"/>
        </w:rPr>
        <w:t>juridinio asmens kodas 191716918, kurios registruota buveinė yra Radvilėnų pl. 21, Kaunas, atstovaujama direktorės Gintarės Stankevičės, veikiančios pagal įstaigos nuostatus</w:t>
      </w:r>
      <w:r w:rsidRPr="009F2DA6">
        <w:rPr>
          <w:rFonts w:ascii="Times New Roman" w:hAnsi="Times New Roman" w:cs="Times New Roman"/>
          <w:sz w:val="24"/>
          <w:szCs w:val="24"/>
        </w:rPr>
        <w:t xml:space="preserve"> ir </w:t>
      </w:r>
    </w:p>
    <w:p w14:paraId="7CE78E60" w14:textId="0D742115" w:rsidR="00081CD8" w:rsidRDefault="00AA4B9E" w:rsidP="00AA4B9E">
      <w:pPr>
        <w:ind w:firstLine="567"/>
        <w:jc w:val="both"/>
        <w:rPr>
          <w:rFonts w:ascii="Times New Roman" w:hAnsi="Times New Roman" w:cs="Times New Roman"/>
          <w:sz w:val="24"/>
          <w:szCs w:val="24"/>
        </w:rPr>
      </w:pPr>
      <w:r w:rsidRPr="00D71A34">
        <w:rPr>
          <w:rFonts w:ascii="Times New Roman" w:hAnsi="Times New Roman" w:cs="Times New Roman"/>
          <w:sz w:val="24"/>
          <w:szCs w:val="24"/>
        </w:rPr>
        <w:t>Uždaroji akcinė bendrovė „Milgreta“</w:t>
      </w:r>
      <w:r w:rsidR="00047D9C" w:rsidRPr="00D71A34">
        <w:rPr>
          <w:rFonts w:ascii="Times New Roman" w:hAnsi="Times New Roman" w:cs="Times New Roman"/>
          <w:sz w:val="24"/>
          <w:szCs w:val="24"/>
        </w:rPr>
        <w:t xml:space="preserve"> (toliau – Pardavėjas), </w:t>
      </w:r>
      <w:r w:rsidR="009F2DA6" w:rsidRPr="00D71A34">
        <w:rPr>
          <w:rFonts w:ascii="Times New Roman" w:hAnsi="Times New Roman" w:cs="Times New Roman"/>
          <w:sz w:val="24"/>
          <w:szCs w:val="24"/>
        </w:rPr>
        <w:t xml:space="preserve">juridinio asmens kodas </w:t>
      </w:r>
      <w:r w:rsidRPr="00D71A34">
        <w:rPr>
          <w:rFonts w:ascii="Times New Roman" w:hAnsi="Times New Roman" w:cs="Times New Roman"/>
          <w:iCs/>
          <w:sz w:val="24"/>
          <w:szCs w:val="24"/>
        </w:rPr>
        <w:t xml:space="preserve">144879921 </w:t>
      </w:r>
      <w:r w:rsidR="00047D9C" w:rsidRPr="00D71A34">
        <w:rPr>
          <w:rFonts w:ascii="Times New Roman" w:hAnsi="Times New Roman" w:cs="Times New Roman"/>
          <w:sz w:val="24"/>
          <w:szCs w:val="24"/>
        </w:rPr>
        <w:t xml:space="preserve">atstovaujamas (-a) </w:t>
      </w:r>
      <w:r w:rsidR="00D71A34" w:rsidRPr="00D71A34">
        <w:rPr>
          <w:rFonts w:ascii="Times New Roman" w:hAnsi="Times New Roman" w:cs="Times New Roman"/>
          <w:sz w:val="24"/>
          <w:szCs w:val="24"/>
        </w:rPr>
        <w:t>direktoriaus Sauliaus Guzelio</w:t>
      </w:r>
      <w:r w:rsidR="00047D9C" w:rsidRPr="00D71A34">
        <w:rPr>
          <w:rFonts w:ascii="Times New Roman" w:hAnsi="Times New Roman" w:cs="Times New Roman"/>
          <w:sz w:val="24"/>
          <w:szCs w:val="24"/>
        </w:rPr>
        <w:t xml:space="preserve">, </w:t>
      </w:r>
      <w:r w:rsidR="009F2DA6" w:rsidRPr="00D71A34">
        <w:rPr>
          <w:rFonts w:ascii="Times New Roman" w:hAnsi="Times New Roman" w:cs="Times New Roman"/>
          <w:sz w:val="24"/>
          <w:szCs w:val="24"/>
        </w:rPr>
        <w:t xml:space="preserve">kurios registruota buveinė yra </w:t>
      </w:r>
      <w:r w:rsidR="00D71A34" w:rsidRPr="00D71A34">
        <w:rPr>
          <w:rFonts w:ascii="Times New Roman" w:hAnsi="Times New Roman" w:cs="Times New Roman"/>
          <w:sz w:val="24"/>
          <w:szCs w:val="24"/>
        </w:rPr>
        <w:t>Naujo Ryto takas 3, Šiauliai,</w:t>
      </w:r>
      <w:r w:rsidR="009F2DA6" w:rsidRPr="00D71A34">
        <w:rPr>
          <w:rFonts w:ascii="Times New Roman" w:hAnsi="Times New Roman" w:cs="Times New Roman"/>
          <w:i/>
          <w:sz w:val="24"/>
          <w:szCs w:val="24"/>
        </w:rPr>
        <w:t xml:space="preserve"> </w:t>
      </w:r>
      <w:r w:rsidR="00047D9C" w:rsidRPr="00D71A34">
        <w:rPr>
          <w:rFonts w:ascii="Times New Roman" w:hAnsi="Times New Roman" w:cs="Times New Roman"/>
          <w:sz w:val="24"/>
          <w:szCs w:val="24"/>
        </w:rPr>
        <w:t xml:space="preserve">veikiančio (-ios) pagal </w:t>
      </w:r>
      <w:r w:rsidR="00D71A34" w:rsidRPr="00D71A34">
        <w:rPr>
          <w:rFonts w:ascii="Times New Roman" w:hAnsi="Times New Roman" w:cs="Times New Roman"/>
          <w:sz w:val="24"/>
          <w:szCs w:val="24"/>
        </w:rPr>
        <w:t>bendrovės įstatus</w:t>
      </w:r>
      <w:r w:rsidR="00047D9C" w:rsidRPr="00D71A34">
        <w:rPr>
          <w:rFonts w:ascii="Times New Roman" w:hAnsi="Times New Roman" w:cs="Times New Roman"/>
          <w:sz w:val="24"/>
          <w:szCs w:val="24"/>
        </w:rPr>
        <w:t xml:space="preserve">, toliau </w:t>
      </w:r>
      <w:r w:rsidR="00047D9C" w:rsidRPr="009F2DA6">
        <w:rPr>
          <w:rFonts w:ascii="Times New Roman" w:hAnsi="Times New Roman" w:cs="Times New Roman"/>
          <w:sz w:val="24"/>
          <w:szCs w:val="24"/>
        </w:rPr>
        <w:t xml:space="preserve">kartu vadinami Šalimis, o kiekvienas iš jų atskirai – Šalimi, vadovaudamiesi </w:t>
      </w:r>
      <w:r w:rsidR="009F2DA6" w:rsidRPr="00791CFF">
        <w:rPr>
          <w:rFonts w:ascii="Times New Roman" w:hAnsi="Times New Roman" w:cs="Times New Roman"/>
          <w:sz w:val="24"/>
          <w:szCs w:val="24"/>
        </w:rPr>
        <w:t>vykdomo skelbiamos apklausos būdu (Centrinėje viešųjų pirkimų informacinėje sistemoje Pirkimo Nr.</w:t>
      </w:r>
      <w:r>
        <w:rPr>
          <w:rFonts w:ascii="Times New Roman" w:hAnsi="Times New Roman" w:cs="Times New Roman"/>
          <w:sz w:val="24"/>
          <w:szCs w:val="24"/>
        </w:rPr>
        <w:t xml:space="preserve"> 746925</w:t>
      </w:r>
      <w:r w:rsidR="009F2DA6" w:rsidRPr="00791CFF">
        <w:rPr>
          <w:rFonts w:ascii="Times New Roman" w:hAnsi="Times New Roman" w:cs="Times New Roman"/>
          <w:sz w:val="24"/>
          <w:szCs w:val="24"/>
        </w:rPr>
        <w:t xml:space="preserve">) bei </w:t>
      </w:r>
      <w:r w:rsidR="00081CD8" w:rsidRPr="00791CFF">
        <w:rPr>
          <w:rFonts w:ascii="Times New Roman" w:hAnsi="Times New Roman" w:cs="Times New Roman"/>
          <w:sz w:val="24"/>
          <w:szCs w:val="24"/>
        </w:rPr>
        <w:t>konkurso rezultatais,</w:t>
      </w:r>
      <w:r w:rsidR="00047D9C" w:rsidRPr="009F2DA6">
        <w:rPr>
          <w:rFonts w:ascii="Times New Roman" w:hAnsi="Times New Roman" w:cs="Times New Roman"/>
          <w:sz w:val="24"/>
          <w:szCs w:val="24"/>
        </w:rPr>
        <w:t xml:space="preserve"> </w:t>
      </w:r>
      <w:r w:rsidRPr="00AA4B9E">
        <w:rPr>
          <w:rFonts w:ascii="Times New Roman" w:hAnsi="Times New Roman" w:cs="Times New Roman"/>
          <w:iCs/>
          <w:sz w:val="24"/>
          <w:szCs w:val="24"/>
        </w:rPr>
        <w:t>2024-11-29</w:t>
      </w:r>
      <w:r w:rsidR="00081CD8" w:rsidRPr="00AA4B9E">
        <w:rPr>
          <w:rFonts w:ascii="Times New Roman" w:hAnsi="Times New Roman" w:cs="Times New Roman"/>
          <w:sz w:val="24"/>
          <w:szCs w:val="24"/>
        </w:rPr>
        <w:t xml:space="preserve"> </w:t>
      </w:r>
      <w:r w:rsidR="00081CD8">
        <w:rPr>
          <w:rFonts w:ascii="Times New Roman" w:hAnsi="Times New Roman" w:cs="Times New Roman"/>
          <w:sz w:val="24"/>
          <w:szCs w:val="24"/>
        </w:rPr>
        <w:t xml:space="preserve">Pažyma Nr. </w:t>
      </w:r>
      <w:r>
        <w:rPr>
          <w:rFonts w:ascii="Times New Roman" w:hAnsi="Times New Roman" w:cs="Times New Roman"/>
          <w:sz w:val="24"/>
          <w:szCs w:val="24"/>
        </w:rPr>
        <w:t xml:space="preserve">44 </w:t>
      </w:r>
      <w:r w:rsidR="00047D9C" w:rsidRPr="009F2DA6">
        <w:rPr>
          <w:rFonts w:ascii="Times New Roman" w:hAnsi="Times New Roman" w:cs="Times New Roman"/>
          <w:sz w:val="24"/>
          <w:szCs w:val="24"/>
        </w:rPr>
        <w:t>sudarė šią sutartį (toliau – Sutartis).</w:t>
      </w:r>
    </w:p>
    <w:p w14:paraId="7E646E79" w14:textId="6DEF098C" w:rsidR="00081CD8" w:rsidRPr="005F2B2F" w:rsidRDefault="00047D9C" w:rsidP="00081CD8">
      <w:pPr>
        <w:ind w:firstLine="567"/>
        <w:jc w:val="center"/>
        <w:rPr>
          <w:rFonts w:ascii="Times New Roman" w:hAnsi="Times New Roman" w:cs="Times New Roman"/>
          <w:b/>
          <w:bCs/>
          <w:sz w:val="24"/>
          <w:szCs w:val="24"/>
        </w:rPr>
      </w:pPr>
      <w:r w:rsidRPr="005F2B2F">
        <w:rPr>
          <w:rFonts w:ascii="Times New Roman" w:hAnsi="Times New Roman" w:cs="Times New Roman"/>
          <w:b/>
          <w:bCs/>
          <w:sz w:val="24"/>
          <w:szCs w:val="24"/>
        </w:rPr>
        <w:t>I SKYRIUS SUTARTIES DALYKAS</w:t>
      </w:r>
    </w:p>
    <w:p w14:paraId="5A5ACF3C" w14:textId="54EF89D2" w:rsidR="00081CD8" w:rsidRPr="00081CD8" w:rsidRDefault="00791CFF" w:rsidP="00081CD8">
      <w:pPr>
        <w:pStyle w:val="Sraopastraipa"/>
        <w:numPr>
          <w:ilvl w:val="0"/>
          <w:numId w:val="1"/>
        </w:numPr>
        <w:ind w:left="0" w:firstLine="567"/>
        <w:jc w:val="both"/>
        <w:rPr>
          <w:rFonts w:ascii="Times New Roman" w:hAnsi="Times New Roman" w:cs="Times New Roman"/>
          <w:sz w:val="24"/>
          <w:szCs w:val="24"/>
        </w:rPr>
      </w:pPr>
      <w:r w:rsidRPr="00791CFF">
        <w:rPr>
          <w:rFonts w:ascii="Times New Roman" w:hAnsi="Times New Roman" w:cs="Times New Roman"/>
          <w:sz w:val="24"/>
          <w:szCs w:val="24"/>
        </w:rPr>
        <w:t>Lietuvos zoologijos sodo lankytojams naudojama gido sistema</w:t>
      </w:r>
      <w:r w:rsidR="00607B86" w:rsidRPr="00607B86">
        <w:rPr>
          <w:rFonts w:ascii="Times New Roman" w:hAnsi="Times New Roman" w:cs="Times New Roman"/>
          <w:sz w:val="24"/>
          <w:szCs w:val="24"/>
        </w:rPr>
        <w:t xml:space="preserve"> ir priedai (toliau vadinama - prekės)</w:t>
      </w:r>
      <w:r w:rsidR="00047D9C" w:rsidRPr="00081CD8">
        <w:rPr>
          <w:rFonts w:ascii="Times New Roman" w:hAnsi="Times New Roman" w:cs="Times New Roman"/>
          <w:sz w:val="24"/>
          <w:szCs w:val="24"/>
        </w:rPr>
        <w:t xml:space="preserve">, įskaitant jų pristatymą, </w:t>
      </w:r>
      <w:r>
        <w:rPr>
          <w:rFonts w:ascii="Times New Roman" w:hAnsi="Times New Roman" w:cs="Times New Roman"/>
          <w:sz w:val="24"/>
          <w:szCs w:val="24"/>
        </w:rPr>
        <w:t>pajung</w:t>
      </w:r>
      <w:r w:rsidR="00047D9C" w:rsidRPr="00081CD8">
        <w:rPr>
          <w:rFonts w:ascii="Times New Roman" w:hAnsi="Times New Roman" w:cs="Times New Roman"/>
          <w:sz w:val="24"/>
          <w:szCs w:val="24"/>
        </w:rPr>
        <w:t xml:space="preserve">imą, </w:t>
      </w:r>
      <w:r w:rsidR="00DA5C81" w:rsidRPr="00DA5C81">
        <w:rPr>
          <w:rFonts w:ascii="Times New Roman" w:hAnsi="Times New Roman" w:cs="Times New Roman"/>
          <w:sz w:val="24"/>
          <w:szCs w:val="24"/>
        </w:rPr>
        <w:t>personalo apmokym</w:t>
      </w:r>
      <w:r w:rsidR="00D6539E">
        <w:rPr>
          <w:rFonts w:ascii="Times New Roman" w:hAnsi="Times New Roman" w:cs="Times New Roman"/>
          <w:sz w:val="24"/>
          <w:szCs w:val="24"/>
        </w:rPr>
        <w:t>ą,</w:t>
      </w:r>
      <w:r w:rsidR="00DA5C81" w:rsidRPr="00DA5C81">
        <w:rPr>
          <w:rFonts w:ascii="Times New Roman" w:hAnsi="Times New Roman" w:cs="Times New Roman"/>
          <w:sz w:val="24"/>
          <w:szCs w:val="24"/>
        </w:rPr>
        <w:t xml:space="preserve"> </w:t>
      </w:r>
      <w:r w:rsidR="00047D9C" w:rsidRPr="00081CD8">
        <w:rPr>
          <w:rFonts w:ascii="Times New Roman" w:hAnsi="Times New Roman" w:cs="Times New Roman"/>
          <w:sz w:val="24"/>
          <w:szCs w:val="24"/>
        </w:rPr>
        <w:t xml:space="preserve">atitinkančių </w:t>
      </w:r>
      <w:bookmarkStart w:id="0" w:name="_Hlk128135932"/>
      <w:r w:rsidR="00047D9C" w:rsidRPr="00081CD8">
        <w:rPr>
          <w:rFonts w:ascii="Times New Roman" w:hAnsi="Times New Roman" w:cs="Times New Roman"/>
          <w:sz w:val="24"/>
          <w:szCs w:val="24"/>
        </w:rPr>
        <w:t xml:space="preserve">Sutarties 1 priede </w:t>
      </w:r>
      <w:bookmarkEnd w:id="0"/>
      <w:r w:rsidR="00047D9C" w:rsidRPr="00081CD8">
        <w:rPr>
          <w:rFonts w:ascii="Times New Roman" w:hAnsi="Times New Roman" w:cs="Times New Roman"/>
          <w:sz w:val="24"/>
          <w:szCs w:val="24"/>
        </w:rPr>
        <w:t>(techninėje specifikacijoje), kuris yra neatskiriama Sutarties dalis, nurodytus reikalavimus (toliau – Prekės), pirkimas.</w:t>
      </w:r>
    </w:p>
    <w:p w14:paraId="07BE67D4" w14:textId="335D98C1" w:rsidR="00081CD8" w:rsidRPr="005F2B2F" w:rsidRDefault="00047D9C" w:rsidP="00081CD8">
      <w:pPr>
        <w:ind w:left="627"/>
        <w:jc w:val="center"/>
        <w:rPr>
          <w:rFonts w:ascii="Times New Roman" w:hAnsi="Times New Roman" w:cs="Times New Roman"/>
          <w:b/>
          <w:bCs/>
          <w:sz w:val="24"/>
          <w:szCs w:val="24"/>
        </w:rPr>
      </w:pPr>
      <w:r w:rsidRPr="005F2B2F">
        <w:rPr>
          <w:rFonts w:ascii="Times New Roman" w:hAnsi="Times New Roman" w:cs="Times New Roman"/>
          <w:b/>
          <w:bCs/>
          <w:sz w:val="24"/>
          <w:szCs w:val="24"/>
        </w:rPr>
        <w:t>II SKYRIUS SUTARTIES KAINA</w:t>
      </w:r>
    </w:p>
    <w:p w14:paraId="5AD15B44" w14:textId="57B47ADD" w:rsidR="005F2B2F" w:rsidRDefault="00047D9C" w:rsidP="00B947AD">
      <w:pPr>
        <w:pStyle w:val="Sraopastraipa"/>
        <w:numPr>
          <w:ilvl w:val="0"/>
          <w:numId w:val="1"/>
        </w:numPr>
        <w:ind w:left="0" w:firstLine="567"/>
        <w:jc w:val="both"/>
        <w:rPr>
          <w:rFonts w:ascii="Times New Roman" w:hAnsi="Times New Roman" w:cs="Times New Roman"/>
          <w:sz w:val="24"/>
          <w:szCs w:val="24"/>
        </w:rPr>
      </w:pPr>
      <w:r w:rsidRPr="00081CD8">
        <w:rPr>
          <w:rFonts w:ascii="Times New Roman" w:hAnsi="Times New Roman" w:cs="Times New Roman"/>
          <w:sz w:val="24"/>
          <w:szCs w:val="24"/>
        </w:rPr>
        <w:t xml:space="preserve">Pradinės Sutarties vertė, kuri lygi Pardavėjo pasiūlymo kainai be pridėtinės vertės mokesčio (toliau – PVM), apskaičiuotai sudėjus sudaugintus maksimalius Prekių kiekius iš Pardavėjo pasiūlytų įkainių be PVM, yra </w:t>
      </w:r>
      <w:r w:rsidR="00AA4B9E">
        <w:rPr>
          <w:rFonts w:ascii="Times New Roman" w:hAnsi="Times New Roman" w:cs="Times New Roman"/>
          <w:sz w:val="24"/>
          <w:szCs w:val="24"/>
        </w:rPr>
        <w:t>13 946,41</w:t>
      </w:r>
      <w:r w:rsidRPr="00081CD8">
        <w:rPr>
          <w:rFonts w:ascii="Times New Roman" w:hAnsi="Times New Roman" w:cs="Times New Roman"/>
          <w:sz w:val="24"/>
          <w:szCs w:val="24"/>
        </w:rPr>
        <w:t xml:space="preserve"> Eur. Pardavėjo pasiūlymo kaina su PVM – </w:t>
      </w:r>
      <w:r w:rsidR="00AA4B9E" w:rsidRPr="002C06B2">
        <w:rPr>
          <w:rFonts w:ascii="Times New Roman" w:hAnsi="Times New Roman" w:cs="Times New Roman"/>
          <w:b/>
          <w:bCs/>
          <w:sz w:val="24"/>
          <w:szCs w:val="24"/>
        </w:rPr>
        <w:t>16 876,00</w:t>
      </w:r>
      <w:r w:rsidR="00AA4B9E">
        <w:rPr>
          <w:rFonts w:ascii="Times New Roman" w:hAnsi="Times New Roman" w:cs="Times New Roman"/>
          <w:sz w:val="24"/>
          <w:szCs w:val="24"/>
        </w:rPr>
        <w:t xml:space="preserve"> (Š</w:t>
      </w:r>
      <w:r w:rsidR="00AA4B9E" w:rsidRPr="00AA4B9E">
        <w:rPr>
          <w:rFonts w:ascii="Times New Roman" w:hAnsi="Times New Roman" w:cs="Times New Roman"/>
          <w:sz w:val="24"/>
          <w:szCs w:val="24"/>
        </w:rPr>
        <w:t>e</w:t>
      </w:r>
      <w:r w:rsidR="00AA4B9E">
        <w:rPr>
          <w:rFonts w:ascii="Times New Roman" w:hAnsi="Times New Roman" w:cs="Times New Roman"/>
          <w:sz w:val="24"/>
          <w:szCs w:val="24"/>
        </w:rPr>
        <w:t>š</w:t>
      </w:r>
      <w:r w:rsidR="00AA4B9E" w:rsidRPr="00AA4B9E">
        <w:rPr>
          <w:rFonts w:ascii="Times New Roman" w:hAnsi="Times New Roman" w:cs="Times New Roman"/>
          <w:sz w:val="24"/>
          <w:szCs w:val="24"/>
        </w:rPr>
        <w:t>iolika t</w:t>
      </w:r>
      <w:r w:rsidR="00AA4B9E">
        <w:rPr>
          <w:rFonts w:ascii="Times New Roman" w:hAnsi="Times New Roman" w:cs="Times New Roman"/>
          <w:sz w:val="24"/>
          <w:szCs w:val="24"/>
        </w:rPr>
        <w:t>ū</w:t>
      </w:r>
      <w:r w:rsidR="00AA4B9E" w:rsidRPr="00AA4B9E">
        <w:rPr>
          <w:rFonts w:ascii="Times New Roman" w:hAnsi="Times New Roman" w:cs="Times New Roman"/>
          <w:sz w:val="24"/>
          <w:szCs w:val="24"/>
        </w:rPr>
        <w:t>kstan</w:t>
      </w:r>
      <w:r w:rsidR="00AA4B9E">
        <w:rPr>
          <w:rFonts w:ascii="Times New Roman" w:hAnsi="Times New Roman" w:cs="Times New Roman"/>
          <w:sz w:val="24"/>
          <w:szCs w:val="24"/>
        </w:rPr>
        <w:t>čių</w:t>
      </w:r>
      <w:r w:rsidR="00AA4B9E" w:rsidRPr="00AA4B9E">
        <w:rPr>
          <w:rFonts w:ascii="Times New Roman" w:hAnsi="Times New Roman" w:cs="Times New Roman"/>
          <w:sz w:val="24"/>
          <w:szCs w:val="24"/>
        </w:rPr>
        <w:t xml:space="preserve"> a</w:t>
      </w:r>
      <w:r w:rsidR="00AA4B9E">
        <w:rPr>
          <w:rFonts w:ascii="Times New Roman" w:hAnsi="Times New Roman" w:cs="Times New Roman"/>
          <w:sz w:val="24"/>
          <w:szCs w:val="24"/>
        </w:rPr>
        <w:t>š</w:t>
      </w:r>
      <w:r w:rsidR="00AA4B9E" w:rsidRPr="00AA4B9E">
        <w:rPr>
          <w:rFonts w:ascii="Times New Roman" w:hAnsi="Times New Roman" w:cs="Times New Roman"/>
          <w:sz w:val="24"/>
          <w:szCs w:val="24"/>
        </w:rPr>
        <w:t xml:space="preserve">tuoni </w:t>
      </w:r>
      <w:r w:rsidR="00AA4B9E">
        <w:rPr>
          <w:rFonts w:ascii="Times New Roman" w:hAnsi="Times New Roman" w:cs="Times New Roman"/>
          <w:sz w:val="24"/>
          <w:szCs w:val="24"/>
        </w:rPr>
        <w:t>š</w:t>
      </w:r>
      <w:r w:rsidR="00AA4B9E" w:rsidRPr="00AA4B9E">
        <w:rPr>
          <w:rFonts w:ascii="Times New Roman" w:hAnsi="Times New Roman" w:cs="Times New Roman"/>
          <w:sz w:val="24"/>
          <w:szCs w:val="24"/>
        </w:rPr>
        <w:t>imtai septyniasde</w:t>
      </w:r>
      <w:r w:rsidR="00AA4B9E">
        <w:rPr>
          <w:rFonts w:ascii="Times New Roman" w:hAnsi="Times New Roman" w:cs="Times New Roman"/>
          <w:sz w:val="24"/>
          <w:szCs w:val="24"/>
        </w:rPr>
        <w:t>š</w:t>
      </w:r>
      <w:r w:rsidR="00AA4B9E" w:rsidRPr="00AA4B9E">
        <w:rPr>
          <w:rFonts w:ascii="Times New Roman" w:hAnsi="Times New Roman" w:cs="Times New Roman"/>
          <w:sz w:val="24"/>
          <w:szCs w:val="24"/>
        </w:rPr>
        <w:t xml:space="preserve">imt </w:t>
      </w:r>
      <w:r w:rsidR="002C06B2">
        <w:rPr>
          <w:rFonts w:ascii="Times New Roman" w:hAnsi="Times New Roman" w:cs="Times New Roman"/>
          <w:sz w:val="24"/>
          <w:szCs w:val="24"/>
        </w:rPr>
        <w:t>šeš</w:t>
      </w:r>
      <w:r w:rsidR="00AA4B9E" w:rsidRPr="00AA4B9E">
        <w:rPr>
          <w:rFonts w:ascii="Times New Roman" w:hAnsi="Times New Roman" w:cs="Times New Roman"/>
          <w:sz w:val="24"/>
          <w:szCs w:val="24"/>
        </w:rPr>
        <w:t>i</w:t>
      </w:r>
      <w:r w:rsidR="00AA4B9E">
        <w:rPr>
          <w:rFonts w:ascii="Times New Roman" w:hAnsi="Times New Roman" w:cs="Times New Roman"/>
          <w:sz w:val="24"/>
          <w:szCs w:val="24"/>
        </w:rPr>
        <w:t>)</w:t>
      </w:r>
      <w:r w:rsidRPr="00081CD8">
        <w:rPr>
          <w:rFonts w:ascii="Times New Roman" w:hAnsi="Times New Roman" w:cs="Times New Roman"/>
          <w:sz w:val="24"/>
          <w:szCs w:val="24"/>
        </w:rPr>
        <w:t xml:space="preserve"> </w:t>
      </w:r>
      <w:r w:rsidRPr="002C06B2">
        <w:rPr>
          <w:rFonts w:ascii="Times New Roman" w:hAnsi="Times New Roman" w:cs="Times New Roman"/>
          <w:b/>
          <w:bCs/>
          <w:sz w:val="24"/>
          <w:szCs w:val="24"/>
        </w:rPr>
        <w:t>Eur.</w:t>
      </w:r>
      <w:r w:rsidRPr="00081CD8">
        <w:rPr>
          <w:rFonts w:ascii="Times New Roman" w:hAnsi="Times New Roman" w:cs="Times New Roman"/>
          <w:sz w:val="24"/>
          <w:szCs w:val="24"/>
        </w:rPr>
        <w:t xml:space="preserve"> </w:t>
      </w:r>
    </w:p>
    <w:p w14:paraId="5DEBF286" w14:textId="5199F01A" w:rsidR="005F2B2F" w:rsidRDefault="00047D9C" w:rsidP="00B947AD">
      <w:pPr>
        <w:pStyle w:val="Sraopastraipa"/>
        <w:numPr>
          <w:ilvl w:val="0"/>
          <w:numId w:val="1"/>
        </w:numPr>
        <w:ind w:left="0" w:firstLine="567"/>
        <w:jc w:val="both"/>
        <w:rPr>
          <w:rFonts w:ascii="Times New Roman" w:hAnsi="Times New Roman" w:cs="Times New Roman"/>
          <w:sz w:val="24"/>
          <w:szCs w:val="24"/>
        </w:rPr>
      </w:pPr>
      <w:r w:rsidRPr="00081CD8">
        <w:rPr>
          <w:rFonts w:ascii="Times New Roman" w:hAnsi="Times New Roman" w:cs="Times New Roman"/>
          <w:sz w:val="24"/>
          <w:szCs w:val="24"/>
        </w:rPr>
        <w:t xml:space="preserve">Sutarčiai taikoma fiksuoto įkainio kainodara. Prekių įkainiai be PVM, Prekėms taikomas PVM tarifo dydis ir </w:t>
      </w:r>
      <w:r w:rsidR="00B079FB">
        <w:rPr>
          <w:rFonts w:ascii="Times New Roman" w:hAnsi="Times New Roman" w:cs="Times New Roman"/>
          <w:sz w:val="24"/>
          <w:szCs w:val="24"/>
        </w:rPr>
        <w:t>re</w:t>
      </w:r>
      <w:r w:rsidRPr="00081CD8">
        <w:rPr>
          <w:rFonts w:ascii="Times New Roman" w:hAnsi="Times New Roman" w:cs="Times New Roman"/>
          <w:sz w:val="24"/>
          <w:szCs w:val="24"/>
        </w:rPr>
        <w:t>alūs Prekių kiekiai nurodyti Sutarties 2 priede, kuris yra neatskiriama Sutarties dalis. Į Prekių įkainius (be PVM) turi būti įskaičiuoti visi mokesčiai, išskyrus PVM, ir visos Pardavėjo patiriamos išlaidos, susijusios su Sutartyje numatytų įsipareigojimų vykdymu, įskaitant (bet neapsiribojant) Prekių pristatymo, adresu:</w:t>
      </w:r>
      <w:r w:rsidR="00B947AD" w:rsidRPr="00B947AD">
        <w:rPr>
          <w:rFonts w:ascii="Times New Roman" w:eastAsia="Calibri" w:hAnsi="Times New Roman" w:cs="Times New Roman"/>
          <w:sz w:val="24"/>
          <w:szCs w:val="24"/>
        </w:rPr>
        <w:t xml:space="preserve"> </w:t>
      </w:r>
      <w:r w:rsidR="00B947AD" w:rsidRPr="00B947AD">
        <w:rPr>
          <w:rFonts w:ascii="Times New Roman" w:hAnsi="Times New Roman" w:cs="Times New Roman"/>
          <w:sz w:val="24"/>
          <w:szCs w:val="24"/>
        </w:rPr>
        <w:t>Radvilėnų pl. 21,</w:t>
      </w:r>
      <w:r w:rsidRPr="00081CD8">
        <w:rPr>
          <w:rFonts w:ascii="Times New Roman" w:hAnsi="Times New Roman" w:cs="Times New Roman"/>
          <w:sz w:val="24"/>
          <w:szCs w:val="24"/>
        </w:rPr>
        <w:t xml:space="preserve"> Kaune, išlaidas, Prekių </w:t>
      </w:r>
      <w:r w:rsidR="00DE2D4B">
        <w:rPr>
          <w:rFonts w:ascii="Times New Roman" w:hAnsi="Times New Roman" w:cs="Times New Roman"/>
          <w:sz w:val="24"/>
          <w:szCs w:val="24"/>
        </w:rPr>
        <w:t xml:space="preserve">pajungimo, </w:t>
      </w:r>
      <w:r w:rsidRPr="00081CD8">
        <w:rPr>
          <w:rFonts w:ascii="Times New Roman" w:hAnsi="Times New Roman" w:cs="Times New Roman"/>
          <w:sz w:val="24"/>
          <w:szCs w:val="24"/>
        </w:rPr>
        <w:t>visų rūšių pakuočių ir šiukšlių išvežimo, garantijos ir visas kitos išlaidos, reikalingos tinkamai įgyvendinti Sutartį. Pardavėjas neturi teisės reikalauti padengti jokių išlaidų, viršijančių Sutarties 2 priede nurodytus Prekių įkainius (be PVM) ir taikomą PVM.</w:t>
      </w:r>
    </w:p>
    <w:p w14:paraId="26E3114A" w14:textId="77777777" w:rsidR="005F2B2F" w:rsidRDefault="00047D9C" w:rsidP="00B947AD">
      <w:pPr>
        <w:pStyle w:val="Sraopastraipa"/>
        <w:numPr>
          <w:ilvl w:val="0"/>
          <w:numId w:val="1"/>
        </w:numPr>
        <w:ind w:left="0" w:firstLine="567"/>
        <w:jc w:val="both"/>
        <w:rPr>
          <w:rFonts w:ascii="Times New Roman" w:hAnsi="Times New Roman" w:cs="Times New Roman"/>
          <w:sz w:val="24"/>
          <w:szCs w:val="24"/>
        </w:rPr>
      </w:pPr>
      <w:r w:rsidRPr="00081CD8">
        <w:rPr>
          <w:rFonts w:ascii="Times New Roman" w:hAnsi="Times New Roman" w:cs="Times New Roman"/>
          <w:sz w:val="24"/>
          <w:szCs w:val="24"/>
        </w:rPr>
        <w:t>Sutarties 2 priede nurodyti Prekių įkainiai be PVM yra nustatyti visam Sutarties galiojimo laikotarpiui ir nebus perskaičiuojami dėl jokių priežasčių. Tuo atveju, jei Sutarties galiojimo metu teisės aktais būtų pakeistas PVM tarifo dydis, Prekių įkainiai be PVM nekeičiami, perskaičiuojama tik PVM dalis. Esant šiai aplinkybei, suinteresuota Šalis turi raštu kreiptis į kitą Šalį dėl PVM perskaičiavimo. PVM perskaičiavimas įforminamas rašytiniu Šalių susitarimu, kuris tampa neatskiriama Sutarties dalimi, ir taikomas tik toms Prekėms (nepatiektai jų daliai), kurios bus tiekiamos po teisės akto, kuriuo nustatomas naujas PVM tarifas, įsigaliojimo.</w:t>
      </w:r>
    </w:p>
    <w:p w14:paraId="77F56F4B" w14:textId="77777777" w:rsidR="005F2B2F" w:rsidRDefault="00047D9C" w:rsidP="005F2B2F">
      <w:pPr>
        <w:pStyle w:val="Sraopastraipa"/>
        <w:ind w:left="0" w:firstLine="567"/>
        <w:jc w:val="both"/>
        <w:rPr>
          <w:rFonts w:ascii="Times New Roman" w:hAnsi="Times New Roman" w:cs="Times New Roman"/>
          <w:sz w:val="24"/>
          <w:szCs w:val="24"/>
        </w:rPr>
      </w:pPr>
      <w:r w:rsidRPr="00081CD8">
        <w:rPr>
          <w:rFonts w:ascii="Times New Roman" w:hAnsi="Times New Roman" w:cs="Times New Roman"/>
          <w:sz w:val="24"/>
          <w:szCs w:val="24"/>
        </w:rPr>
        <w:t xml:space="preserve"> Šio punkto nuostatos netaikomos, kai PVM tarifas didėja ar atsiranda pareiga jį mokėti dėl nuo Pardavėjo priklausančių aplinkybių, pavyzdžiui, pasikeičia jo veikla, tampa PVM mokėtoju ir pan. – tokius galimus pokyčius Pardavėjas turi įvertinti teikdamas pasiūlymą ir tokiu atveju Prekėms taikomas PVM nebus keičiamas. </w:t>
      </w:r>
    </w:p>
    <w:p w14:paraId="1FB3F157" w14:textId="553E5F82"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Sutarties 2 priede nurodyti Prekių kiekiai yra </w:t>
      </w:r>
      <w:r w:rsidR="005F2B2F" w:rsidRPr="005F2B2F">
        <w:rPr>
          <w:rFonts w:ascii="Times New Roman" w:hAnsi="Times New Roman" w:cs="Times New Roman"/>
          <w:sz w:val="24"/>
          <w:szCs w:val="24"/>
        </w:rPr>
        <w:t>rea</w:t>
      </w:r>
      <w:r w:rsidRPr="005F2B2F">
        <w:rPr>
          <w:rFonts w:ascii="Times New Roman" w:hAnsi="Times New Roman" w:cs="Times New Roman"/>
          <w:sz w:val="24"/>
          <w:szCs w:val="24"/>
        </w:rPr>
        <w:t>lūs. Pirkėjas įsipareigoja nupirkti vis</w:t>
      </w:r>
      <w:r w:rsidR="005F2B2F" w:rsidRPr="005F2B2F">
        <w:rPr>
          <w:rFonts w:ascii="Times New Roman" w:hAnsi="Times New Roman" w:cs="Times New Roman"/>
          <w:sz w:val="24"/>
          <w:szCs w:val="24"/>
        </w:rPr>
        <w:t>ą</w:t>
      </w:r>
      <w:r w:rsidRPr="005F2B2F">
        <w:rPr>
          <w:rFonts w:ascii="Times New Roman" w:hAnsi="Times New Roman" w:cs="Times New Roman"/>
          <w:sz w:val="24"/>
          <w:szCs w:val="24"/>
        </w:rPr>
        <w:t xml:space="preserve"> Sutarties 2 priede nurodytų Prekių kiek</w:t>
      </w:r>
      <w:r w:rsidR="005F2B2F" w:rsidRPr="005F2B2F">
        <w:rPr>
          <w:rFonts w:ascii="Times New Roman" w:hAnsi="Times New Roman" w:cs="Times New Roman"/>
          <w:sz w:val="24"/>
          <w:szCs w:val="24"/>
        </w:rPr>
        <w:t>į</w:t>
      </w:r>
      <w:r w:rsidRPr="005F2B2F">
        <w:rPr>
          <w:rFonts w:ascii="Times New Roman" w:hAnsi="Times New Roman" w:cs="Times New Roman"/>
          <w:sz w:val="24"/>
          <w:szCs w:val="24"/>
        </w:rPr>
        <w:t xml:space="preserve">. Pirkėjas įsipareigoja pagal Sutarties 2 priede nustatytus įkainius be PVM ir Prekėms taikomą PVM sumokėti Pardavėjui už faktiškai patiektas ir sumontuotas Prekes. </w:t>
      </w:r>
    </w:p>
    <w:p w14:paraId="77525BA4" w14:textId="03DA604B" w:rsidR="00322044" w:rsidRPr="00322044" w:rsidRDefault="00322044" w:rsidP="00322044">
      <w:pPr>
        <w:pStyle w:val="Sraopastraipa"/>
        <w:numPr>
          <w:ilvl w:val="0"/>
          <w:numId w:val="1"/>
        </w:numPr>
        <w:rPr>
          <w:rFonts w:ascii="Times New Roman" w:hAnsi="Times New Roman" w:cs="Times New Roman"/>
          <w:sz w:val="24"/>
          <w:szCs w:val="24"/>
        </w:rPr>
      </w:pPr>
      <w:r w:rsidRPr="00322044">
        <w:rPr>
          <w:rFonts w:ascii="Times New Roman" w:hAnsi="Times New Roman" w:cs="Times New Roman"/>
          <w:sz w:val="24"/>
          <w:szCs w:val="24"/>
        </w:rPr>
        <w:t>Avansinis mokėjimas: nenumatomas.</w:t>
      </w:r>
    </w:p>
    <w:p w14:paraId="4106F07F" w14:textId="066B516D" w:rsidR="005F2B2F" w:rsidRPr="005A14CF" w:rsidRDefault="005A14CF" w:rsidP="005A14CF">
      <w:pPr>
        <w:pStyle w:val="Sraopastraipa"/>
        <w:ind w:left="567"/>
        <w:jc w:val="center"/>
        <w:rPr>
          <w:rFonts w:ascii="Times New Roman" w:hAnsi="Times New Roman" w:cs="Times New Roman"/>
          <w:b/>
          <w:bCs/>
          <w:sz w:val="24"/>
          <w:szCs w:val="24"/>
        </w:rPr>
      </w:pPr>
      <w:r>
        <w:rPr>
          <w:rFonts w:ascii="Times New Roman" w:hAnsi="Times New Roman" w:cs="Times New Roman"/>
          <w:b/>
          <w:bCs/>
          <w:sz w:val="24"/>
          <w:szCs w:val="24"/>
        </w:rPr>
        <w:lastRenderedPageBreak/>
        <w:br/>
      </w:r>
      <w:r w:rsidR="00047D9C" w:rsidRPr="005A14CF">
        <w:rPr>
          <w:rFonts w:ascii="Times New Roman" w:hAnsi="Times New Roman" w:cs="Times New Roman"/>
          <w:b/>
          <w:bCs/>
          <w:sz w:val="24"/>
          <w:szCs w:val="24"/>
        </w:rPr>
        <w:t>III SKYRIUS PREKIŲ PERDAVIMAS IR PRIĖMIMAS IR ATSISKAITYMO TVARKA</w:t>
      </w:r>
    </w:p>
    <w:p w14:paraId="3D055258" w14:textId="77777777" w:rsidR="005A14CF" w:rsidRPr="005F2B2F" w:rsidRDefault="005A14CF" w:rsidP="005F2B2F">
      <w:pPr>
        <w:pStyle w:val="Sraopastraipa"/>
        <w:ind w:left="567"/>
        <w:jc w:val="both"/>
        <w:rPr>
          <w:rFonts w:ascii="Times New Roman" w:hAnsi="Times New Roman" w:cs="Times New Roman"/>
          <w:sz w:val="24"/>
          <w:szCs w:val="24"/>
        </w:rPr>
      </w:pPr>
    </w:p>
    <w:p w14:paraId="44B67942" w14:textId="77777777"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Prekės perduodamos ir priimamos pagal Pardavėjo parengtą Prekių perdavimo ir priėmimo aktą, surašytą 2 (dviem) egzemplioriais, po vieną kiekvienai Šaliai, ir pasirašytą abiejų Šalių atstovų. Pirkėjas, patikrinęs Prekes ir įsitikinęs, kad jos yra kokybiškos, atitinka Sutarties 1 priede nurodytus reikalavimus ir yra tinkamai sumontuotos, ne vėliau kaip per 5 (penkias) darbo dienas nuo Prekių perdavimo ir priėmimo akto gavimo dienos privalo priimti Prekes ir pasirašyti Prekių perdavimo ir priėmimo aktą ir 1 (vieną) pasirašyto akto egzempliorių pateikti Pardavėjui.</w:t>
      </w:r>
    </w:p>
    <w:p w14:paraId="16F4ED6A" w14:textId="2760D5C4"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Jeigu Prekių priėmimo metu nustatomi patiektų Prekių kokybės ir (ar) kiekio trūkumai ir (ar) neatitiktis Sutarties 1 priedo reikalavimams ir (ar) Prekės netinkamai sumontuotos, Pirkėjas atsisako pasirašyti Prekių perdavimo ir priėmimo aktą ir raštu nurodo Pardavėjui nustatytus Prekių trūkumus ir (ar) neatitikimus pašalinti per Sutarties </w:t>
      </w:r>
      <w:r w:rsidR="00430B51">
        <w:rPr>
          <w:rFonts w:ascii="Times New Roman" w:hAnsi="Times New Roman" w:cs="Times New Roman"/>
          <w:sz w:val="24"/>
          <w:szCs w:val="24"/>
        </w:rPr>
        <w:t>21</w:t>
      </w:r>
      <w:r w:rsidRPr="005F2B2F">
        <w:rPr>
          <w:rFonts w:ascii="Times New Roman" w:hAnsi="Times New Roman" w:cs="Times New Roman"/>
          <w:sz w:val="24"/>
          <w:szCs w:val="24"/>
        </w:rPr>
        <w:t xml:space="preserve"> punkte nurodytą terminą. Prekių trūkumų ir (ar) neatitikimų pašalinimo terminas nėra įskaičiuojamas į bendrą Pardavėjo įsipareigojimų vykdymo terminą, nurodytą Sutarties </w:t>
      </w:r>
      <w:r w:rsidR="00430B51">
        <w:rPr>
          <w:rFonts w:ascii="Times New Roman" w:hAnsi="Times New Roman" w:cs="Times New Roman"/>
          <w:sz w:val="24"/>
          <w:szCs w:val="24"/>
        </w:rPr>
        <w:t>18</w:t>
      </w:r>
      <w:r w:rsidRPr="005F2B2F">
        <w:rPr>
          <w:rFonts w:ascii="Times New Roman" w:hAnsi="Times New Roman" w:cs="Times New Roman"/>
          <w:sz w:val="24"/>
          <w:szCs w:val="24"/>
        </w:rPr>
        <w:t xml:space="preserve"> punkte. Prekių ir (ar) jų montavimo trūkumai ir (ar) neatitiktis Sutarties 1 priede nurodytiems reikalavimams laikomi ištaisytais, kai Pirkėjas tai patvirtina raštu ir pasirašo Prekių perdavimo ir priėmimo aktą.</w:t>
      </w:r>
    </w:p>
    <w:p w14:paraId="015D1303" w14:textId="77777777"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Pirkėjui pasirašius Prekių perdavimo ir priėmimo aktą, Prekių nuosavybės teisė ir atsakomybė dėl Prekių atsitiktinio žuvimo ar sugadinimo pereina Pirkėjui. </w:t>
      </w:r>
    </w:p>
    <w:p w14:paraId="5A615817" w14:textId="77777777"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Pasirašius Prekių perdavimo ir priėmimo aktą, Pardavėjas, vadovaudamasis juo, pateikia Pirkėjui sąskaitą faktūrą. Pirkėjas sumoka Pardavėjui pagal pateiktą sąskaitą faktūrą, neviršydamas Sutarties 2 priede nurodytų Prekių įkainių ir PVM, per 30 kalendorinių dienų nuo jos gavimo dienos. Sąskaitos faktūros teikiamos tik elektroniniu būdu:</w:t>
      </w:r>
    </w:p>
    <w:p w14:paraId="32004B5C" w14:textId="77777777"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teikiama Pardavėjo pasirinktomis elektroninėmis priemonėmis.</w:t>
      </w:r>
    </w:p>
    <w:p w14:paraId="08F59ED4" w14:textId="54B3853C"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Europos elektroninių sąskaitų faktūrų standarto neatitinkanti elektroninė sąskaita faktūra gali būti teikiama tik naudojantis informacinės sistemos „</w:t>
      </w:r>
      <w:r w:rsidR="00791CFF">
        <w:rPr>
          <w:rFonts w:ascii="Times New Roman" w:hAnsi="Times New Roman" w:cs="Times New Roman"/>
          <w:sz w:val="24"/>
          <w:szCs w:val="24"/>
        </w:rPr>
        <w:t>SABIS</w:t>
      </w:r>
      <w:r w:rsidRPr="005F2B2F">
        <w:rPr>
          <w:rFonts w:ascii="Times New Roman" w:hAnsi="Times New Roman" w:cs="Times New Roman"/>
          <w:sz w:val="24"/>
          <w:szCs w:val="24"/>
        </w:rPr>
        <w:t xml:space="preserve">“ priemonėmis. </w:t>
      </w:r>
    </w:p>
    <w:p w14:paraId="07699932" w14:textId="4B8F4A43" w:rsidR="005F2B2F" w:rsidRDefault="00047D9C" w:rsidP="005F2B2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Pirkėjas elektronines sąskaitas faktūras priima ir apdoroja naudodamasis informacinės sistemos „</w:t>
      </w:r>
      <w:r w:rsidR="00791CFF">
        <w:rPr>
          <w:rFonts w:ascii="Times New Roman" w:hAnsi="Times New Roman" w:cs="Times New Roman"/>
          <w:sz w:val="24"/>
          <w:szCs w:val="24"/>
        </w:rPr>
        <w:t>SABIS</w:t>
      </w:r>
      <w:r w:rsidRPr="005F2B2F">
        <w:rPr>
          <w:rFonts w:ascii="Times New Roman" w:hAnsi="Times New Roman" w:cs="Times New Roman"/>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ED120C0" w14:textId="77777777" w:rsidR="005F2B2F" w:rsidRDefault="005F2B2F" w:rsidP="005F2B2F">
      <w:pPr>
        <w:pStyle w:val="Sraopastraipa"/>
        <w:ind w:left="567"/>
        <w:jc w:val="both"/>
        <w:rPr>
          <w:rFonts w:ascii="Times New Roman" w:hAnsi="Times New Roman" w:cs="Times New Roman"/>
          <w:sz w:val="24"/>
          <w:szCs w:val="24"/>
        </w:rPr>
      </w:pPr>
    </w:p>
    <w:p w14:paraId="60BBE672" w14:textId="64F8A49D" w:rsidR="005F2B2F" w:rsidRPr="005A14CF" w:rsidRDefault="00047D9C" w:rsidP="005F2B2F">
      <w:pPr>
        <w:pStyle w:val="Sraopastraipa"/>
        <w:ind w:left="567"/>
        <w:jc w:val="center"/>
        <w:rPr>
          <w:rFonts w:ascii="Times New Roman" w:hAnsi="Times New Roman" w:cs="Times New Roman"/>
          <w:b/>
          <w:bCs/>
          <w:sz w:val="24"/>
          <w:szCs w:val="24"/>
        </w:rPr>
      </w:pPr>
      <w:r w:rsidRPr="005A14CF">
        <w:rPr>
          <w:rFonts w:ascii="Times New Roman" w:hAnsi="Times New Roman" w:cs="Times New Roman"/>
          <w:b/>
          <w:bCs/>
          <w:sz w:val="24"/>
          <w:szCs w:val="24"/>
        </w:rPr>
        <w:t>IV SKYRIUS ŠALIŲ ĮSIPAREIGOJIMAI</w:t>
      </w:r>
    </w:p>
    <w:p w14:paraId="31D00090" w14:textId="77777777" w:rsidR="00B079FB" w:rsidRDefault="00B079FB" w:rsidP="005F2B2F">
      <w:pPr>
        <w:pStyle w:val="Sraopastraipa"/>
        <w:ind w:left="567"/>
        <w:jc w:val="center"/>
        <w:rPr>
          <w:rFonts w:ascii="Times New Roman" w:hAnsi="Times New Roman" w:cs="Times New Roman"/>
          <w:sz w:val="24"/>
          <w:szCs w:val="24"/>
        </w:rPr>
      </w:pPr>
    </w:p>
    <w:p w14:paraId="3D3CBC33" w14:textId="18C8C510" w:rsidR="00B079FB" w:rsidRDefault="00047D9C" w:rsidP="00430B51">
      <w:pPr>
        <w:pStyle w:val="Sraopastraipa"/>
        <w:ind w:left="567"/>
        <w:jc w:val="both"/>
        <w:rPr>
          <w:rFonts w:ascii="Times New Roman" w:hAnsi="Times New Roman" w:cs="Times New Roman"/>
          <w:sz w:val="24"/>
          <w:szCs w:val="24"/>
        </w:rPr>
      </w:pPr>
      <w:r w:rsidRPr="005F2B2F">
        <w:rPr>
          <w:rFonts w:ascii="Times New Roman" w:hAnsi="Times New Roman" w:cs="Times New Roman"/>
          <w:sz w:val="24"/>
          <w:szCs w:val="24"/>
        </w:rPr>
        <w:t xml:space="preserve">Pirkėjas įsipareigoja: </w:t>
      </w:r>
    </w:p>
    <w:p w14:paraId="2E22F7F5" w14:textId="77777777"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pagal poreikį pateikti Pardavėjui (elektroniniu paštu), </w:t>
      </w:r>
      <w:r w:rsidR="00B079FB" w:rsidRPr="005F2B2F">
        <w:rPr>
          <w:rFonts w:ascii="Times New Roman" w:hAnsi="Times New Roman" w:cs="Times New Roman"/>
          <w:sz w:val="24"/>
          <w:szCs w:val="24"/>
        </w:rPr>
        <w:t xml:space="preserve">Prekių </w:t>
      </w:r>
      <w:r w:rsidR="00B079FB">
        <w:rPr>
          <w:rFonts w:ascii="Times New Roman" w:hAnsi="Times New Roman" w:cs="Times New Roman"/>
          <w:sz w:val="24"/>
          <w:szCs w:val="24"/>
        </w:rPr>
        <w:t xml:space="preserve">pateikimui </w:t>
      </w:r>
      <w:r w:rsidRPr="005F2B2F">
        <w:rPr>
          <w:rFonts w:ascii="Times New Roman" w:hAnsi="Times New Roman" w:cs="Times New Roman"/>
          <w:sz w:val="24"/>
          <w:szCs w:val="24"/>
        </w:rPr>
        <w:t xml:space="preserve">įvykdyti reikalingą informaciją (Prekių pavadinimus, kiekius ir kitą reikalingą informaciją). Užsakymas bendru Šalių susitarimu gali būti tikslinamas; </w:t>
      </w:r>
    </w:p>
    <w:p w14:paraId="7B90C61E" w14:textId="4014A2C4"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nenustatęs užsakytų Prekių ir trūkumų ar Pardavėjui pakeitus nekokybiškas Prekes kokybiškomis Prekėmis ir (ar) ištaisius nurodytus Prekių trūkumus, per 5 darbo dienas priimti Prekes, pasirašant Prekių perdavimo ir priėmimo aktą; </w:t>
      </w:r>
    </w:p>
    <w:p w14:paraId="0DF1D0ED" w14:textId="5320D40A"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sumokėti Pardavėjui už kokybiškas, faktiškai pristatytas Prekes pagal Pardavėjo pateiktą sąskaitą faktūrą Sutarties 2 priede nurodytais įkainiais (pridėjus apskaičiuotą PVM) Sutarties III skyriuje nustatyta tvarka ir terminais;</w:t>
      </w:r>
    </w:p>
    <w:p w14:paraId="52DD9E93" w14:textId="77777777"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tinkamai vykdyti kitus įsipareigojimus, numatytus Sutartyje ir galiojančiuose Lietuvos Respublikos teisės aktuose. </w:t>
      </w:r>
    </w:p>
    <w:p w14:paraId="309E36D8" w14:textId="77777777" w:rsidR="00B079FB" w:rsidRDefault="00047D9C" w:rsidP="00430B51">
      <w:pPr>
        <w:pStyle w:val="Sraopastraipa"/>
        <w:ind w:left="567"/>
        <w:jc w:val="both"/>
        <w:rPr>
          <w:rFonts w:ascii="Times New Roman" w:hAnsi="Times New Roman" w:cs="Times New Roman"/>
          <w:sz w:val="24"/>
          <w:szCs w:val="24"/>
        </w:rPr>
      </w:pPr>
      <w:r w:rsidRPr="005F2B2F">
        <w:rPr>
          <w:rFonts w:ascii="Times New Roman" w:hAnsi="Times New Roman" w:cs="Times New Roman"/>
          <w:sz w:val="24"/>
          <w:szCs w:val="24"/>
        </w:rPr>
        <w:t xml:space="preserve">Pardavėjas įsipareigoja: </w:t>
      </w:r>
    </w:p>
    <w:p w14:paraId="3A2B0302" w14:textId="4819AB1E" w:rsidR="00B079FB" w:rsidRDefault="00047D9C" w:rsidP="00791CFF">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lastRenderedPageBreak/>
        <w:t xml:space="preserve">pristatyti ir sumontuoti Pirkėjo pateiktame </w:t>
      </w:r>
      <w:r w:rsidR="00B079FB" w:rsidRPr="005F2B2F">
        <w:rPr>
          <w:rFonts w:ascii="Times New Roman" w:hAnsi="Times New Roman" w:cs="Times New Roman"/>
          <w:sz w:val="24"/>
          <w:szCs w:val="24"/>
        </w:rPr>
        <w:t xml:space="preserve">ir </w:t>
      </w:r>
      <w:r w:rsidRPr="005F2B2F">
        <w:rPr>
          <w:rFonts w:ascii="Times New Roman" w:hAnsi="Times New Roman" w:cs="Times New Roman"/>
          <w:sz w:val="24"/>
          <w:szCs w:val="24"/>
        </w:rPr>
        <w:t xml:space="preserve">nurodytas Sutarties 1 priedo reikalavimus atitinkančias Prekes </w:t>
      </w:r>
      <w:r w:rsidR="00791CFF">
        <w:rPr>
          <w:rFonts w:ascii="Times New Roman" w:hAnsi="Times New Roman" w:cs="Times New Roman"/>
          <w:sz w:val="24"/>
          <w:szCs w:val="24"/>
        </w:rPr>
        <w:t xml:space="preserve">iki </w:t>
      </w:r>
      <w:r w:rsidR="00791CFF" w:rsidRPr="00791CFF">
        <w:rPr>
          <w:rFonts w:ascii="Times New Roman" w:hAnsi="Times New Roman" w:cs="Times New Roman"/>
          <w:b/>
          <w:bCs/>
          <w:sz w:val="24"/>
          <w:szCs w:val="24"/>
        </w:rPr>
        <w:t>202</w:t>
      </w:r>
      <w:r w:rsidR="002B7125">
        <w:rPr>
          <w:rFonts w:ascii="Times New Roman" w:hAnsi="Times New Roman" w:cs="Times New Roman"/>
          <w:b/>
          <w:bCs/>
          <w:sz w:val="24"/>
          <w:szCs w:val="24"/>
        </w:rPr>
        <w:t>5</w:t>
      </w:r>
      <w:r w:rsidR="00791CFF" w:rsidRPr="00791CFF">
        <w:rPr>
          <w:rFonts w:ascii="Times New Roman" w:hAnsi="Times New Roman" w:cs="Times New Roman"/>
          <w:b/>
          <w:bCs/>
          <w:sz w:val="24"/>
          <w:szCs w:val="24"/>
        </w:rPr>
        <w:t xml:space="preserve"> m. </w:t>
      </w:r>
      <w:r w:rsidR="00354B8E">
        <w:rPr>
          <w:rFonts w:ascii="Times New Roman" w:hAnsi="Times New Roman" w:cs="Times New Roman"/>
          <w:b/>
          <w:bCs/>
          <w:sz w:val="24"/>
          <w:szCs w:val="24"/>
        </w:rPr>
        <w:t>saus</w:t>
      </w:r>
      <w:r w:rsidR="00791CFF" w:rsidRPr="00791CFF">
        <w:rPr>
          <w:rFonts w:ascii="Times New Roman" w:hAnsi="Times New Roman" w:cs="Times New Roman"/>
          <w:b/>
          <w:bCs/>
          <w:sz w:val="24"/>
          <w:szCs w:val="24"/>
        </w:rPr>
        <w:t>io 30 dienos</w:t>
      </w:r>
      <w:r w:rsidR="00791CFF">
        <w:rPr>
          <w:rFonts w:ascii="Times New Roman" w:hAnsi="Times New Roman" w:cs="Times New Roman"/>
          <w:b/>
          <w:bCs/>
          <w:sz w:val="24"/>
          <w:szCs w:val="24"/>
        </w:rPr>
        <w:t>.</w:t>
      </w:r>
      <w:r w:rsidR="00791CFF" w:rsidRPr="00791CFF">
        <w:rPr>
          <w:rFonts w:ascii="Times New Roman" w:hAnsi="Times New Roman" w:cs="Times New Roman"/>
          <w:sz w:val="24"/>
          <w:szCs w:val="24"/>
        </w:rPr>
        <w:t xml:space="preserve">  </w:t>
      </w:r>
    </w:p>
    <w:p w14:paraId="49B03B25" w14:textId="77777777"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nedelsdamas raštu informuoti Pirkėją apie bet kurias aplinkybes, kurios trukdo ar gali sutrukdyti Pardavėjui įvykdyti įsipareigojimus Sutartyje nustatytais terminais arba gali turėti įtakos tiekiamų Prekių apimčiai ir (ar) kokybei;</w:t>
      </w:r>
    </w:p>
    <w:p w14:paraId="710C7E75" w14:textId="4ACDB6E4"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užtikrinti Prekių kokybę. Nekokybiškas ir (ar) Sutarties 1 priede nurodytų reikalavimų neatitinkančias Prekes nemokamai pakeisti kokybiškomis ir Sutarties 1 priede nurodytus reikalavimus atitinkančiomis Prekėmis ar ištaisyti Prekių ir (ar) jų montavimo trūkumus per 5 darbo dienas nuo Pirkėjo rašytinio pranešimo apie nustatytus trūkumus ir (ar) neatitikimus gavimo dienos; </w:t>
      </w:r>
    </w:p>
    <w:p w14:paraId="58FD0D7D" w14:textId="77777777"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bendradarbiauti su Pirkėju visą Sutarties vykdymo laiką, paskirti asmenį, atsakingą už Sutarties vykdymą; </w:t>
      </w:r>
    </w:p>
    <w:p w14:paraId="38D17C95" w14:textId="50EE3386"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ne vėliau kaip prieš 3 (tris) darbo dienas el. paštu pranešti Pirkėjui apie ketinimą pristatyti užsakytas Prekes ir suderinti su juo Prekių priėmimą; </w:t>
      </w:r>
    </w:p>
    <w:p w14:paraId="3D46330B" w14:textId="77777777"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prisiimti Prekių žuvimo ar sugadinimo riziką iki Prekių perdavimo ir priėmimo akto pasirašymo momento; </w:t>
      </w:r>
    </w:p>
    <w:p w14:paraId="6AEDA34E" w14:textId="77777777" w:rsidR="00B079FB"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perleisti Pirkėjui nuosavybės teises į Prekes po Prekių perdavimo ir priėmimo akto pasirašymo; </w:t>
      </w:r>
    </w:p>
    <w:p w14:paraId="0F25B8E7" w14:textId="77777777" w:rsidR="00EE11FE"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kartu su Prekėmis pateikti Pirkėjui visą būtiną dokumentaciją, įskaitant Prekių naudojimo ir priežiūros instrukcijas bei garantinio aptarnavimo sąlygas</w:t>
      </w:r>
      <w:r w:rsidR="00EE11FE">
        <w:rPr>
          <w:rFonts w:ascii="Times New Roman" w:hAnsi="Times New Roman" w:cs="Times New Roman"/>
          <w:sz w:val="24"/>
          <w:szCs w:val="24"/>
        </w:rPr>
        <w:t xml:space="preserve"> (jei galioja)</w:t>
      </w:r>
      <w:r w:rsidRPr="005F2B2F">
        <w:rPr>
          <w:rFonts w:ascii="Times New Roman" w:hAnsi="Times New Roman" w:cs="Times New Roman"/>
          <w:sz w:val="24"/>
          <w:szCs w:val="24"/>
        </w:rPr>
        <w:t>. Garantijos termino pradžia skaičiuojama nuo Prekių perdavimo ir priėmimo akto pasirašymo dienos;</w:t>
      </w:r>
    </w:p>
    <w:p w14:paraId="034CAFD9" w14:textId="77777777" w:rsidR="00EE11FE"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garantiniu laikotarpiu nemokamai pašalinti Prekių trūkumus, defektus per 5 (penkias) darbo dienas nuo Pirkėjo pranešimo apie Prekių trūkumus, defektus</w:t>
      </w:r>
      <w:r w:rsidR="00EE11FE">
        <w:rPr>
          <w:rFonts w:ascii="Times New Roman" w:hAnsi="Times New Roman" w:cs="Times New Roman"/>
          <w:sz w:val="24"/>
          <w:szCs w:val="24"/>
        </w:rPr>
        <w:t xml:space="preserve"> </w:t>
      </w:r>
      <w:r w:rsidRPr="005F2B2F">
        <w:rPr>
          <w:rFonts w:ascii="Times New Roman" w:hAnsi="Times New Roman" w:cs="Times New Roman"/>
          <w:sz w:val="24"/>
          <w:szCs w:val="24"/>
        </w:rPr>
        <w:t>išsiuntimo elektroniniu paštu dienos. Jeigu Prekių trūkumų, defektų per šiame papunktyje nurodytą terminą pašalinti negalima ir Pardavėjas Pirkėjui pateikia tai pagrindžiančius rašytinius įrodymus, Pirkėjas turi teisę pratęsti šį terminą. Tuo atveju, jeigu Prekių trūkumų, defektų ištaisyti negalima, Pardavėjas privalo pakeisti (įskaitant jų sumontavimą, jei reikia) netinkamas Prekes tokiomis pačiomis naujomis Prekėmis per kartu su Pirkėju suderintą protingą terminą. Jeigu Pirkėjas negali naudotis Prekėmis dėl nuo Pardavėjo priklausančių kliūčių, tai garantijos terminas neskaičiuojamas tol, kol Pardavėjas tų kliūčių nepašalina. Garantijos terminas pratęsiamas tokiam laikui, per kurį Pirkėjas negalėjo Prekėmis naudotis dėl trūkumų, jeigu Pirkėjas tinkamai (raštu) pranešė Pardavėjui apie pastebėtus trūkumus. Elektroninio dokumento nuorašas 4 Jeigu Pardavėjas per nustatytą terminą nepašalina Prekių trūkumų, defektų arba nepakeičia sugedusių ar turinčių trūkumų, defektų Prekių, Pirkėjas, raštu prieš 3 (tris) darbo dienas informavęs Pardavėją, turi teisę pašalinti Prekių trūkumus, pasitelkęs trečiuosius asmenis, o Pardavėjas įsipareigoja atlyginti visas Pirkėjo dėl to patirtas išlaidas bei nuostolius;</w:t>
      </w:r>
    </w:p>
    <w:p w14:paraId="6D09D638" w14:textId="438B4EC1" w:rsidR="00EE11FE"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garantuoti, kad tretieji asmenys į Prekes neturi jokių teisių ar pretenzijų ir jos nėra teisminio ginčo objektas;</w:t>
      </w:r>
    </w:p>
    <w:p w14:paraId="37CA29D5" w14:textId="77777777" w:rsidR="00EE11FE"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užtikrinti, kad Sutartį vykdys tik tokią teisę turintys asmenys; </w:t>
      </w:r>
    </w:p>
    <w:p w14:paraId="30EA488B" w14:textId="6903B3DB" w:rsidR="00EE11FE" w:rsidRDefault="00047D9C" w:rsidP="00B079FB">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tinkamai vykdyti kitus įsipareigojimus, numatytus Sutartyje ir galiojančiuose Lietuvos Respublikos teisės aktuose.</w:t>
      </w:r>
    </w:p>
    <w:p w14:paraId="4E17D730" w14:textId="77777777" w:rsidR="00EE11FE" w:rsidRDefault="00EE11FE" w:rsidP="00EE11FE">
      <w:pPr>
        <w:pStyle w:val="Sraopastraipa"/>
        <w:ind w:left="567"/>
        <w:jc w:val="both"/>
        <w:rPr>
          <w:rFonts w:ascii="Times New Roman" w:hAnsi="Times New Roman" w:cs="Times New Roman"/>
          <w:sz w:val="24"/>
          <w:szCs w:val="24"/>
        </w:rPr>
      </w:pPr>
    </w:p>
    <w:p w14:paraId="0B44C9F0" w14:textId="5E1F6AFC" w:rsidR="00EE11FE" w:rsidRDefault="00047D9C" w:rsidP="00EE11FE">
      <w:pPr>
        <w:pStyle w:val="Sraopastraipa"/>
        <w:ind w:left="567"/>
        <w:jc w:val="center"/>
        <w:rPr>
          <w:rFonts w:ascii="Times New Roman" w:hAnsi="Times New Roman" w:cs="Times New Roman"/>
          <w:b/>
          <w:bCs/>
          <w:sz w:val="24"/>
          <w:szCs w:val="24"/>
        </w:rPr>
      </w:pPr>
      <w:r w:rsidRPr="005A14CF">
        <w:rPr>
          <w:rFonts w:ascii="Times New Roman" w:hAnsi="Times New Roman" w:cs="Times New Roman"/>
          <w:b/>
          <w:bCs/>
          <w:sz w:val="24"/>
          <w:szCs w:val="24"/>
        </w:rPr>
        <w:t>V SKYRIUS ŠALIŲ ATSAKOMYBĖ IR TEISĖS</w:t>
      </w:r>
    </w:p>
    <w:p w14:paraId="76581BB6" w14:textId="77777777" w:rsidR="005A14CF" w:rsidRPr="005A14CF" w:rsidRDefault="005A14CF" w:rsidP="00EE11FE">
      <w:pPr>
        <w:pStyle w:val="Sraopastraipa"/>
        <w:ind w:left="567"/>
        <w:jc w:val="center"/>
        <w:rPr>
          <w:rFonts w:ascii="Times New Roman" w:hAnsi="Times New Roman" w:cs="Times New Roman"/>
          <w:b/>
          <w:bCs/>
          <w:sz w:val="24"/>
          <w:szCs w:val="24"/>
        </w:rPr>
      </w:pPr>
    </w:p>
    <w:p w14:paraId="134FC8E6" w14:textId="77777777" w:rsidR="00EE11FE"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20C1D313" w14:textId="77777777" w:rsidR="00EE11FE" w:rsidRDefault="00EE11FE" w:rsidP="006B7256">
      <w:pPr>
        <w:pStyle w:val="Sraopastraipa"/>
        <w:ind w:left="567"/>
        <w:jc w:val="both"/>
        <w:rPr>
          <w:rFonts w:ascii="Times New Roman" w:hAnsi="Times New Roman" w:cs="Times New Roman"/>
          <w:sz w:val="24"/>
          <w:szCs w:val="24"/>
        </w:rPr>
      </w:pPr>
      <w:r>
        <w:rPr>
          <w:rFonts w:ascii="Times New Roman" w:hAnsi="Times New Roman" w:cs="Times New Roman"/>
          <w:sz w:val="24"/>
          <w:szCs w:val="24"/>
        </w:rPr>
        <w:t>P</w:t>
      </w:r>
      <w:r w:rsidR="00047D9C" w:rsidRPr="005F2B2F">
        <w:rPr>
          <w:rFonts w:ascii="Times New Roman" w:hAnsi="Times New Roman" w:cs="Times New Roman"/>
          <w:sz w:val="24"/>
          <w:szCs w:val="24"/>
        </w:rPr>
        <w:t xml:space="preserve">irkėjas: </w:t>
      </w:r>
    </w:p>
    <w:p w14:paraId="1D79EFB7" w14:textId="10366E22" w:rsidR="00EE11FE"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atsako už atsiskaitymą su Pardavėju Sutarties III skyriuje nustatyta tvarka ir terminais. Pardavėjui pareikalavus, moka jam 0,0</w:t>
      </w:r>
      <w:r w:rsidR="00262BC2">
        <w:rPr>
          <w:rFonts w:ascii="Times New Roman" w:hAnsi="Times New Roman" w:cs="Times New Roman"/>
          <w:sz w:val="24"/>
          <w:szCs w:val="24"/>
        </w:rPr>
        <w:t>2</w:t>
      </w:r>
      <w:r w:rsidRPr="005F2B2F">
        <w:rPr>
          <w:rFonts w:ascii="Times New Roman" w:hAnsi="Times New Roman" w:cs="Times New Roman"/>
          <w:sz w:val="24"/>
          <w:szCs w:val="24"/>
        </w:rPr>
        <w:t xml:space="preserve"> proc. dydžio delspinigius nuo atitinkamoje sąskaitoje faktūroje nurodytos neapmokėtų Prekių sumos be PVM, jei neatsiskaito su Pardavėju už Prekes per Sutarties </w:t>
      </w:r>
      <w:r w:rsidR="00EE11FE">
        <w:rPr>
          <w:rFonts w:ascii="Times New Roman" w:hAnsi="Times New Roman" w:cs="Times New Roman"/>
          <w:sz w:val="24"/>
          <w:szCs w:val="24"/>
        </w:rPr>
        <w:t>10</w:t>
      </w:r>
      <w:r w:rsidRPr="005F2B2F">
        <w:rPr>
          <w:rFonts w:ascii="Times New Roman" w:hAnsi="Times New Roman" w:cs="Times New Roman"/>
          <w:sz w:val="24"/>
          <w:szCs w:val="24"/>
        </w:rPr>
        <w:t xml:space="preserve"> punkte nurodytą terminą; </w:t>
      </w:r>
    </w:p>
    <w:p w14:paraId="30A413E8" w14:textId="77777777" w:rsidR="00EE11FE"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lastRenderedPageBreak/>
        <w:t>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ne vėliau kaip per 2 (dvi) darbo dienas pateikti prašymą Pirkėjui. Tokiu atveju su Pirkėju, Pardavėju ir subtiekėju sudaroma trišalė sutartis, kurioje pateikiama tiesioginio atsiskaitymo su subtiekėju tvarka, atsižvelgiant į Sutartyje ir subtiekimo sutartyje nustatytus reikalavimus, įskaitant teisę Pardavėjui prieštarauti dėl nepagrįstų mokėjimų. Trišalės sutarties dėl tiesioginio atsiskaitymo su subtiekėju pasirašymas nekeičia Pardavėjo atsakomybės dėl Sutarties vykdymo;</w:t>
      </w:r>
    </w:p>
    <w:p w14:paraId="136BAEA6" w14:textId="50DE1589" w:rsidR="00EE11FE"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turi teisę reikalauti, jog tinkamai, laiku ir kokybiškai būtų vykdomi Sutartyje nurodyti Pardavėjo įsipareigojimai, kontroliuoti Sutarties vykdymą ir teikti pastabas dėl jos vykdymo, taip pat raštu nurodyti Pardavėjui Prekių, jų montavimo trūkumus ir (ar) neatitikimus, reikalauti, kad jie būtų pašalinti Sutarties </w:t>
      </w:r>
      <w:r w:rsidR="006B7256">
        <w:rPr>
          <w:rFonts w:ascii="Times New Roman" w:hAnsi="Times New Roman" w:cs="Times New Roman"/>
          <w:sz w:val="24"/>
          <w:szCs w:val="24"/>
        </w:rPr>
        <w:t>2</w:t>
      </w:r>
      <w:r w:rsidR="00791CFF">
        <w:rPr>
          <w:rFonts w:ascii="Times New Roman" w:hAnsi="Times New Roman" w:cs="Times New Roman"/>
          <w:sz w:val="24"/>
          <w:szCs w:val="24"/>
        </w:rPr>
        <w:t>0</w:t>
      </w:r>
      <w:r w:rsidRPr="006B7256">
        <w:rPr>
          <w:rFonts w:ascii="Times New Roman" w:hAnsi="Times New Roman" w:cs="Times New Roman"/>
          <w:sz w:val="24"/>
          <w:szCs w:val="24"/>
        </w:rPr>
        <w:t xml:space="preserve"> ir </w:t>
      </w:r>
      <w:r w:rsidR="006B7256">
        <w:rPr>
          <w:rFonts w:ascii="Times New Roman" w:hAnsi="Times New Roman" w:cs="Times New Roman"/>
          <w:sz w:val="24"/>
          <w:szCs w:val="24"/>
        </w:rPr>
        <w:t>29</w:t>
      </w:r>
      <w:r w:rsidRPr="005F2B2F">
        <w:rPr>
          <w:rFonts w:ascii="Times New Roman" w:hAnsi="Times New Roman" w:cs="Times New Roman"/>
          <w:sz w:val="24"/>
          <w:szCs w:val="24"/>
        </w:rPr>
        <w:t xml:space="preserve"> punk</w:t>
      </w:r>
      <w:r w:rsidR="006B7256">
        <w:rPr>
          <w:rFonts w:ascii="Times New Roman" w:hAnsi="Times New Roman" w:cs="Times New Roman"/>
          <w:sz w:val="24"/>
          <w:szCs w:val="24"/>
        </w:rPr>
        <w:t>t</w:t>
      </w:r>
      <w:r w:rsidRPr="005F2B2F">
        <w:rPr>
          <w:rFonts w:ascii="Times New Roman" w:hAnsi="Times New Roman" w:cs="Times New Roman"/>
          <w:sz w:val="24"/>
          <w:szCs w:val="24"/>
        </w:rPr>
        <w:t xml:space="preserve">uose nustatyta tvarka; </w:t>
      </w:r>
    </w:p>
    <w:p w14:paraId="5AF29D8C"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turi teisę nepasirašyti Prekių perdavimo ir priėmimo akto ir nemokėti už netinkamos kokybės, Sutarties 1 priede nurodytų reikalavimų neatitinkančias Prekes, netinkamai sumontuotas Prekes, kol nebus pašalinti trūkumai ir (ar) neatitikimai; </w:t>
      </w:r>
    </w:p>
    <w:p w14:paraId="648DE338" w14:textId="16674BA1"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turi teisę reikalauti iš Pardavėjo sumokėti 0,0</w:t>
      </w:r>
      <w:r w:rsidR="00262BC2">
        <w:rPr>
          <w:rFonts w:ascii="Times New Roman" w:hAnsi="Times New Roman" w:cs="Times New Roman"/>
          <w:sz w:val="24"/>
          <w:szCs w:val="24"/>
        </w:rPr>
        <w:t>2</w:t>
      </w:r>
      <w:r w:rsidRPr="005F2B2F">
        <w:rPr>
          <w:rFonts w:ascii="Times New Roman" w:hAnsi="Times New Roman" w:cs="Times New Roman"/>
          <w:sz w:val="24"/>
          <w:szCs w:val="24"/>
        </w:rPr>
        <w:t xml:space="preserve"> proc. dydžio delspinigius už kiekvieną uždelstą dieną nuo laiku nepatiektų ir nesumontuotų ar patiektų nekokybiškų, neatitinkančių Sutarties reikalavimų Prekių vertės be PVM, jei Pardavėjas vėluoja laiku įvykdyti Sutarties </w:t>
      </w:r>
      <w:r w:rsidR="00430B51">
        <w:rPr>
          <w:rFonts w:ascii="Times New Roman" w:hAnsi="Times New Roman" w:cs="Times New Roman"/>
          <w:sz w:val="24"/>
          <w:szCs w:val="24"/>
        </w:rPr>
        <w:t>18</w:t>
      </w:r>
      <w:r w:rsidRPr="005F2B2F">
        <w:rPr>
          <w:rFonts w:ascii="Times New Roman" w:hAnsi="Times New Roman" w:cs="Times New Roman"/>
          <w:sz w:val="24"/>
          <w:szCs w:val="24"/>
        </w:rPr>
        <w:t xml:space="preserve"> ir (ar) </w:t>
      </w:r>
      <w:r w:rsidR="006B7256">
        <w:rPr>
          <w:rFonts w:ascii="Times New Roman" w:hAnsi="Times New Roman" w:cs="Times New Roman"/>
          <w:sz w:val="24"/>
          <w:szCs w:val="24"/>
        </w:rPr>
        <w:t>2</w:t>
      </w:r>
      <w:r w:rsidR="00430B51">
        <w:rPr>
          <w:rFonts w:ascii="Times New Roman" w:hAnsi="Times New Roman" w:cs="Times New Roman"/>
          <w:sz w:val="24"/>
          <w:szCs w:val="24"/>
        </w:rPr>
        <w:t>1</w:t>
      </w:r>
      <w:r w:rsidRPr="005F2B2F">
        <w:rPr>
          <w:rFonts w:ascii="Times New Roman" w:hAnsi="Times New Roman" w:cs="Times New Roman"/>
          <w:sz w:val="24"/>
          <w:szCs w:val="24"/>
        </w:rPr>
        <w:t xml:space="preserve"> punk</w:t>
      </w:r>
      <w:r w:rsidR="006B7256">
        <w:rPr>
          <w:rFonts w:ascii="Times New Roman" w:hAnsi="Times New Roman" w:cs="Times New Roman"/>
          <w:sz w:val="24"/>
          <w:szCs w:val="24"/>
        </w:rPr>
        <w:t>t</w:t>
      </w:r>
      <w:r w:rsidRPr="005F2B2F">
        <w:rPr>
          <w:rFonts w:ascii="Times New Roman" w:hAnsi="Times New Roman" w:cs="Times New Roman"/>
          <w:sz w:val="24"/>
          <w:szCs w:val="24"/>
        </w:rPr>
        <w:t>uose nurodytus įsipareigojimus. Pardavėjas privalo sumokėti jam apskaičiuotą delspinigių sumą per 10 (dešimt) darbo dienų nuo atitinkamo Pirkėjo reikalavimo gavimo dienos;</w:t>
      </w:r>
    </w:p>
    <w:p w14:paraId="1486AF41" w14:textId="61570E92" w:rsidR="00690958" w:rsidRDefault="00690958" w:rsidP="00EE11FE">
      <w:pPr>
        <w:pStyle w:val="Sraopastraipa"/>
        <w:numPr>
          <w:ilvl w:val="0"/>
          <w:numId w:val="1"/>
        </w:numPr>
        <w:ind w:left="0" w:firstLine="567"/>
        <w:jc w:val="both"/>
        <w:rPr>
          <w:rFonts w:ascii="Times New Roman" w:hAnsi="Times New Roman" w:cs="Times New Roman"/>
          <w:sz w:val="24"/>
          <w:szCs w:val="24"/>
        </w:rPr>
      </w:pPr>
      <w:r w:rsidRPr="00690958">
        <w:rPr>
          <w:rFonts w:ascii="Times New Roman" w:hAnsi="Times New Roman" w:cs="Times New Roman"/>
          <w:sz w:val="24"/>
          <w:szCs w:val="24"/>
        </w:rPr>
        <w:t xml:space="preserve">Jei </w:t>
      </w:r>
      <w:r>
        <w:rPr>
          <w:rFonts w:ascii="Times New Roman" w:hAnsi="Times New Roman" w:cs="Times New Roman"/>
          <w:sz w:val="24"/>
          <w:szCs w:val="24"/>
        </w:rPr>
        <w:t>Parda</w:t>
      </w:r>
      <w:r w:rsidR="00B50B73">
        <w:rPr>
          <w:rFonts w:ascii="Times New Roman" w:hAnsi="Times New Roman" w:cs="Times New Roman"/>
          <w:sz w:val="24"/>
          <w:szCs w:val="24"/>
        </w:rPr>
        <w:t>v</w:t>
      </w:r>
      <w:r w:rsidRPr="00690958">
        <w:rPr>
          <w:rFonts w:ascii="Times New Roman" w:hAnsi="Times New Roman" w:cs="Times New Roman"/>
          <w:sz w:val="24"/>
          <w:szCs w:val="24"/>
        </w:rPr>
        <w:t>ėjas atsisako pristatyti Prekes/suteikti Paslaugas (jų dalį) arba pašalinti Prekių/Paslaugų trūkumus, Pirkėjas taiko 30 % dydžio baudą nuo atsisakytų pristatyti ar atsisakytų pašalinti trūkumus Prekių/Paslaugų bendros vertės.</w:t>
      </w:r>
    </w:p>
    <w:p w14:paraId="65B4DB91"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turi ir kitas Sutarties ir Lietuvos Respublikoje galiojančių teisės aktų numatytas teises. </w:t>
      </w:r>
    </w:p>
    <w:p w14:paraId="5FA1E1C0" w14:textId="77777777" w:rsidR="006B7256" w:rsidRDefault="00047D9C" w:rsidP="006B7256">
      <w:pPr>
        <w:pStyle w:val="Sraopastraipa"/>
        <w:ind w:left="567"/>
        <w:jc w:val="both"/>
        <w:rPr>
          <w:rFonts w:ascii="Times New Roman" w:hAnsi="Times New Roman" w:cs="Times New Roman"/>
          <w:sz w:val="24"/>
          <w:szCs w:val="24"/>
        </w:rPr>
      </w:pPr>
      <w:r w:rsidRPr="005F2B2F">
        <w:rPr>
          <w:rFonts w:ascii="Times New Roman" w:hAnsi="Times New Roman" w:cs="Times New Roman"/>
          <w:sz w:val="24"/>
          <w:szCs w:val="24"/>
        </w:rPr>
        <w:t xml:space="preserve">Pardavėjas: </w:t>
      </w:r>
    </w:p>
    <w:p w14:paraId="0F11A4D7"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turi teisę gauti iš Pirkėjo informaciją, reikalingą tinkamam sutartinių įsipareigojimų įvykdymui; </w:t>
      </w:r>
    </w:p>
    <w:p w14:paraId="3F750CB6"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turi teisę už tinkamai ir kokybiškai pristatytas ir sumontuotas Prekes gauti apmokėjimą Sutarties III skyriuje nustatyta tvarka ir terminais pagal Sutarties 2 priede nurodytus įkainius (pridėjus taikomą PVM); </w:t>
      </w:r>
    </w:p>
    <w:p w14:paraId="233C5F10"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w:t>
      </w:r>
    </w:p>
    <w:p w14:paraId="75F91D9D"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Sutarties vykdymo metu gali pakeisti (Pirkėjui pareikalavus – privalo pakeisti) subtiekėjus arba pasitelkti naujus. Apie tai Pardavėjas turi informuoti Pirkėją, nurodydamas subtiekėjo pakeitimo ar pasitelkimo priežastis. Gavęs tokį pranešimą, Pirkėjas kartu su Pardavėju sudaro susitarimą dėl subtiekėjų pakeitimo ar pasitelkimo. Jį pasirašo abi Sutarties Šalys. Šis susitarimas yra laikomas neatskiriama Sutarties dalimi. Pardavėjas negali vienašališkai keisti ar pasitelkti naujų subtiekėjų, apie tai neinformavęs Pirkėjo ir tokio pakeitimo neįforminęs susitarimu dėl Sutarties pakeitimo; </w:t>
      </w:r>
    </w:p>
    <w:p w14:paraId="60530EBB"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turi teisę reikalauti 0,02 proc. dydžio delspinigių už kiekvieną uždelstą dieną nuo atitinkamoje sąskaitoje faktūroje nurodytos neapmokėtų Prekių sumos be PVM, jei Pirkėjas neatsiskaito už Prekes per Sutarties </w:t>
      </w:r>
      <w:r w:rsidR="006B7256">
        <w:rPr>
          <w:rFonts w:ascii="Times New Roman" w:hAnsi="Times New Roman" w:cs="Times New Roman"/>
          <w:sz w:val="24"/>
          <w:szCs w:val="24"/>
        </w:rPr>
        <w:t xml:space="preserve">10 </w:t>
      </w:r>
      <w:r w:rsidRPr="005F2B2F">
        <w:rPr>
          <w:rFonts w:ascii="Times New Roman" w:hAnsi="Times New Roman" w:cs="Times New Roman"/>
          <w:sz w:val="24"/>
          <w:szCs w:val="24"/>
        </w:rPr>
        <w:t xml:space="preserve">punkte nurodytą terminą; </w:t>
      </w:r>
    </w:p>
    <w:p w14:paraId="1D8FAD00" w14:textId="0DD9423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Pirkėjui pareikalavus, moka 0,02 proc. dydžio delspinigius nuo laiku nepatiektų ar patiektų nekokybiškų, neatitinkančių Sutarties reikalavimų Prekių vertės be PVM už kiekvieną uždelstą dieną, jeigu vėluoja įvykdyti Sutarties </w:t>
      </w:r>
      <w:r w:rsidR="00430B51">
        <w:rPr>
          <w:rFonts w:ascii="Times New Roman" w:hAnsi="Times New Roman" w:cs="Times New Roman"/>
          <w:sz w:val="24"/>
          <w:szCs w:val="24"/>
        </w:rPr>
        <w:t xml:space="preserve">18 </w:t>
      </w:r>
      <w:r w:rsidRPr="005F2B2F">
        <w:rPr>
          <w:rFonts w:ascii="Times New Roman" w:hAnsi="Times New Roman" w:cs="Times New Roman"/>
          <w:sz w:val="24"/>
          <w:szCs w:val="24"/>
        </w:rPr>
        <w:t>punk</w:t>
      </w:r>
      <w:r w:rsidR="006B7256">
        <w:rPr>
          <w:rFonts w:ascii="Times New Roman" w:hAnsi="Times New Roman" w:cs="Times New Roman"/>
          <w:sz w:val="24"/>
          <w:szCs w:val="24"/>
        </w:rPr>
        <w:t>t</w:t>
      </w:r>
      <w:r w:rsidRPr="005F2B2F">
        <w:rPr>
          <w:rFonts w:ascii="Times New Roman" w:hAnsi="Times New Roman" w:cs="Times New Roman"/>
          <w:sz w:val="24"/>
          <w:szCs w:val="24"/>
        </w:rPr>
        <w:t xml:space="preserve">e nurodytus įsipareigojimus; </w:t>
      </w:r>
    </w:p>
    <w:p w14:paraId="7F92CCD2"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atlygina Pirkėjui patirtas išlaidas ir nuostolius dėl garantinių įsipareigojimų nevykdymo ar netinkamo vykdymo; </w:t>
      </w:r>
    </w:p>
    <w:p w14:paraId="23EFFB69" w14:textId="188F54DF" w:rsidR="00961F63" w:rsidRDefault="00961F63" w:rsidP="00EE11FE">
      <w:pPr>
        <w:pStyle w:val="Sraopastraipa"/>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961F63">
        <w:rPr>
          <w:rFonts w:ascii="Times New Roman" w:hAnsi="Times New Roman" w:cs="Times New Roman"/>
          <w:sz w:val="24"/>
          <w:szCs w:val="24"/>
        </w:rPr>
        <w:t>riskaičiuotų netesybų ir pagrįstų nuostolių sumos automatiškai įskaitomos į Sutarties kainą kaip tinkamas jos dalies apmokėjimas.</w:t>
      </w:r>
    </w:p>
    <w:p w14:paraId="29803BB5" w14:textId="77777777"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turi ir kitas Sutarties ir Lietuvos Respublikoje galiojančių teisės aktų numatytas teises.</w:t>
      </w:r>
    </w:p>
    <w:p w14:paraId="04F94165" w14:textId="2BD90005" w:rsidR="006B7256" w:rsidRDefault="00047D9C" w:rsidP="00EE11FE">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lastRenderedPageBreak/>
        <w:t>Šalis neatsako už Sutartyje nurodytų įsipareigojimų neįvykdymą arba netinkamą įvykdymą, jeigu tai įvyko dėl kitos Šalies kaltės.</w:t>
      </w:r>
    </w:p>
    <w:p w14:paraId="3EE298C2" w14:textId="77777777" w:rsidR="006B7256" w:rsidRDefault="006B7256" w:rsidP="006B7256">
      <w:pPr>
        <w:pStyle w:val="Sraopastraipa"/>
        <w:ind w:left="567"/>
        <w:jc w:val="both"/>
        <w:rPr>
          <w:rFonts w:ascii="Times New Roman" w:hAnsi="Times New Roman" w:cs="Times New Roman"/>
          <w:sz w:val="24"/>
          <w:szCs w:val="24"/>
        </w:rPr>
      </w:pPr>
    </w:p>
    <w:p w14:paraId="03CFD156" w14:textId="569E8D88" w:rsidR="006B7256" w:rsidRPr="005A14CF" w:rsidRDefault="00047D9C" w:rsidP="006B7256">
      <w:pPr>
        <w:pStyle w:val="Sraopastraipa"/>
        <w:ind w:left="567"/>
        <w:jc w:val="both"/>
        <w:rPr>
          <w:rFonts w:ascii="Times New Roman" w:hAnsi="Times New Roman" w:cs="Times New Roman"/>
          <w:b/>
          <w:bCs/>
          <w:sz w:val="24"/>
          <w:szCs w:val="24"/>
        </w:rPr>
      </w:pPr>
      <w:r w:rsidRPr="005F2B2F">
        <w:rPr>
          <w:rFonts w:ascii="Times New Roman" w:hAnsi="Times New Roman" w:cs="Times New Roman"/>
          <w:sz w:val="24"/>
          <w:szCs w:val="24"/>
        </w:rPr>
        <w:t xml:space="preserve"> </w:t>
      </w:r>
      <w:r w:rsidRPr="005A14CF">
        <w:rPr>
          <w:rFonts w:ascii="Times New Roman" w:hAnsi="Times New Roman" w:cs="Times New Roman"/>
          <w:b/>
          <w:bCs/>
          <w:sz w:val="24"/>
          <w:szCs w:val="24"/>
        </w:rPr>
        <w:t>VI SKYRIUS SUTARTIES GALIOJIMO, KEITIMO IR NUTRAUKIMO SĄLYGOS</w:t>
      </w:r>
    </w:p>
    <w:p w14:paraId="1BA88A94" w14:textId="77777777" w:rsidR="006B7256" w:rsidRDefault="006B7256" w:rsidP="006B7256">
      <w:pPr>
        <w:pStyle w:val="Sraopastraipa"/>
        <w:ind w:left="567"/>
        <w:jc w:val="both"/>
        <w:rPr>
          <w:rFonts w:ascii="Times New Roman" w:hAnsi="Times New Roman" w:cs="Times New Roman"/>
          <w:sz w:val="24"/>
          <w:szCs w:val="24"/>
        </w:rPr>
      </w:pPr>
    </w:p>
    <w:p w14:paraId="794163D5" w14:textId="77777777" w:rsidR="006B7256" w:rsidRDefault="00047D9C" w:rsidP="006B7256">
      <w:pPr>
        <w:pStyle w:val="Sraopastraipa"/>
        <w:ind w:left="567"/>
        <w:jc w:val="both"/>
        <w:rPr>
          <w:rFonts w:ascii="Times New Roman" w:hAnsi="Times New Roman" w:cs="Times New Roman"/>
          <w:sz w:val="24"/>
          <w:szCs w:val="24"/>
        </w:rPr>
      </w:pPr>
      <w:r w:rsidRPr="005F2B2F">
        <w:rPr>
          <w:rFonts w:ascii="Times New Roman" w:hAnsi="Times New Roman" w:cs="Times New Roman"/>
          <w:sz w:val="24"/>
          <w:szCs w:val="24"/>
        </w:rPr>
        <w:t>Sutartis įsigalioja:</w:t>
      </w:r>
    </w:p>
    <w:p w14:paraId="611CD4D0" w14:textId="2A1D08A7"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jei sudaroma elektroninė Sutartis, ji įsigalioja, kai Sutarties Šalys ją pasirašo kvalifikuotais elektroniniais parašais</w:t>
      </w:r>
      <w:r w:rsidR="00001173">
        <w:rPr>
          <w:rFonts w:ascii="Times New Roman" w:hAnsi="Times New Roman" w:cs="Times New Roman"/>
          <w:sz w:val="24"/>
          <w:szCs w:val="24"/>
        </w:rPr>
        <w:t>;</w:t>
      </w:r>
      <w:r w:rsidRPr="005F2B2F">
        <w:rPr>
          <w:rFonts w:ascii="Times New Roman" w:hAnsi="Times New Roman" w:cs="Times New Roman"/>
          <w:sz w:val="24"/>
          <w:szCs w:val="24"/>
        </w:rPr>
        <w:t xml:space="preserve"> </w:t>
      </w:r>
    </w:p>
    <w:p w14:paraId="76E90318" w14:textId="780FFC21"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jei sudaroma popierinė Sutartis, ji įsigalioja nuo tos dienos, kai ją fiziniais (rašytiniais) parašais pasirašo ir antspaudais patvirtina (jei antspaudus turėti privalo) abi Sutarties Šalys. Sutartis sudaroma dviem vienodą teisinę galią turinčiais egzemplioriais – po vieną abiem Šalims;</w:t>
      </w:r>
    </w:p>
    <w:p w14:paraId="15262ACE" w14:textId="65CF937C"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atlikus </w:t>
      </w:r>
      <w:r w:rsidR="00001173">
        <w:rPr>
          <w:rFonts w:ascii="Times New Roman" w:hAnsi="Times New Roman" w:cs="Times New Roman"/>
          <w:sz w:val="24"/>
          <w:szCs w:val="24"/>
        </w:rPr>
        <w:t>4</w:t>
      </w:r>
      <w:r w:rsidR="00262BC2">
        <w:rPr>
          <w:rFonts w:ascii="Times New Roman" w:hAnsi="Times New Roman" w:cs="Times New Roman"/>
          <w:sz w:val="24"/>
          <w:szCs w:val="24"/>
        </w:rPr>
        <w:t>8</w:t>
      </w:r>
      <w:r w:rsidRPr="005F2B2F">
        <w:rPr>
          <w:rFonts w:ascii="Times New Roman" w:hAnsi="Times New Roman" w:cs="Times New Roman"/>
          <w:sz w:val="24"/>
          <w:szCs w:val="24"/>
        </w:rPr>
        <w:t xml:space="preserve"> ar </w:t>
      </w:r>
      <w:r w:rsidR="00262BC2">
        <w:rPr>
          <w:rFonts w:ascii="Times New Roman" w:hAnsi="Times New Roman" w:cs="Times New Roman"/>
          <w:sz w:val="24"/>
          <w:szCs w:val="24"/>
        </w:rPr>
        <w:t>49</w:t>
      </w:r>
      <w:r w:rsidRPr="005F2B2F">
        <w:rPr>
          <w:rFonts w:ascii="Times New Roman" w:hAnsi="Times New Roman" w:cs="Times New Roman"/>
          <w:sz w:val="24"/>
          <w:szCs w:val="24"/>
        </w:rPr>
        <w:t xml:space="preserve"> punk</w:t>
      </w:r>
      <w:r w:rsidR="00001173">
        <w:rPr>
          <w:rFonts w:ascii="Times New Roman" w:hAnsi="Times New Roman" w:cs="Times New Roman"/>
          <w:sz w:val="24"/>
          <w:szCs w:val="24"/>
        </w:rPr>
        <w:t>t</w:t>
      </w:r>
      <w:r w:rsidRPr="005F2B2F">
        <w:rPr>
          <w:rFonts w:ascii="Times New Roman" w:hAnsi="Times New Roman" w:cs="Times New Roman"/>
          <w:sz w:val="24"/>
          <w:szCs w:val="24"/>
        </w:rPr>
        <w:t xml:space="preserve">uose nurodytus veiksmus, Sutarties įsigaliojimo diena laikytina jos pasirašymo diena. Sutartis galioja </w:t>
      </w:r>
      <w:r w:rsidR="00961F63">
        <w:rPr>
          <w:rFonts w:ascii="Times New Roman" w:hAnsi="Times New Roman" w:cs="Times New Roman"/>
          <w:sz w:val="24"/>
          <w:szCs w:val="24"/>
        </w:rPr>
        <w:t>iki visiško Šalių įsipareigojimų įvykdymo</w:t>
      </w:r>
      <w:r w:rsidRPr="005F2B2F">
        <w:rPr>
          <w:rFonts w:ascii="Times New Roman" w:hAnsi="Times New Roman" w:cs="Times New Roman"/>
          <w:sz w:val="24"/>
          <w:szCs w:val="24"/>
        </w:rPr>
        <w:t>. Sutarties galiojimo pabaiga neatleidžia Šalių nuo pareigos tinkamai įvykdyti Sutartimi prisiimtus įsipareigojimus.</w:t>
      </w:r>
    </w:p>
    <w:p w14:paraId="5040600B" w14:textId="77777777"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sudaroma popierinė Sutartis). </w:t>
      </w:r>
    </w:p>
    <w:p w14:paraId="7F117AB2" w14:textId="1537E8D9"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Nutraukus Sutartį ar jai pasibaigus, lieka galioti Sutarties sąlygos, susijusios su ginčų nagrinėjimo tvarka, garantija (Sutarties </w:t>
      </w:r>
      <w:r w:rsidR="00001173">
        <w:rPr>
          <w:rFonts w:ascii="Times New Roman" w:hAnsi="Times New Roman" w:cs="Times New Roman"/>
          <w:sz w:val="24"/>
          <w:szCs w:val="24"/>
        </w:rPr>
        <w:t>2</w:t>
      </w:r>
      <w:r w:rsidR="00961F63">
        <w:rPr>
          <w:rFonts w:ascii="Times New Roman" w:hAnsi="Times New Roman" w:cs="Times New Roman"/>
          <w:sz w:val="24"/>
          <w:szCs w:val="24"/>
        </w:rPr>
        <w:t>7</w:t>
      </w:r>
      <w:r w:rsidRPr="005F2B2F">
        <w:rPr>
          <w:rFonts w:ascii="Times New Roman" w:hAnsi="Times New Roman" w:cs="Times New Roman"/>
          <w:sz w:val="24"/>
          <w:szCs w:val="24"/>
        </w:rPr>
        <w:t xml:space="preserve"> punkt</w:t>
      </w:r>
      <w:r w:rsidR="00001173">
        <w:rPr>
          <w:rFonts w:ascii="Times New Roman" w:hAnsi="Times New Roman" w:cs="Times New Roman"/>
          <w:sz w:val="24"/>
          <w:szCs w:val="24"/>
        </w:rPr>
        <w:t>a</w:t>
      </w:r>
      <w:r w:rsidRPr="005F2B2F">
        <w:rPr>
          <w:rFonts w:ascii="Times New Roman" w:hAnsi="Times New Roman" w:cs="Times New Roman"/>
          <w:sz w:val="24"/>
          <w:szCs w:val="24"/>
        </w:rPr>
        <w:t xml:space="preserve">s) bei atsiskaitymais tarp Šalių pagal šią Sutartį, taip pat visos kitos šios Sutarties sąlygos, kurios pagal savo esmę lieka galioti po Sutarties nutraukimo ar pasibaigimo, arba turi išlikti galioti, kad būtų visiškai įvykdyta ši Sutartis. </w:t>
      </w:r>
    </w:p>
    <w:p w14:paraId="54A25991" w14:textId="77777777"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Sutarties sąlygos Sutarties galiojimo laikotarpiu gali būti keičiamos Sutartyje ir VPĮ 89 straipsnyje nustatytais atvejais ir jame nustatyta tvarka. </w:t>
      </w:r>
    </w:p>
    <w:p w14:paraId="4F0B60A1" w14:textId="77777777"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Šalies pateiktą prašymą nesutinkanti pakeisti atitinkamą Sutarties sąlygą Šalis motyvuotai atsako per 10 (dešimt) darbo dienų. Šalims tarpusavyje susitarus dėl Sutarties sąlygų keitimo, šie keitimai įforminami susitarimu, kuris tampa neatskiriama Sutarties dalimi.</w:t>
      </w:r>
    </w:p>
    <w:p w14:paraId="4B42E352" w14:textId="77777777"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Sutartis gali būti nutraukiama prieš terminą rašytiniu Šalių susitarimu ir Lietuvos Respublikos civilinio kodekso nustatyta tvarka. </w:t>
      </w:r>
    </w:p>
    <w:p w14:paraId="037E8EE9" w14:textId="77777777" w:rsidR="00001173" w:rsidRDefault="00047D9C" w:rsidP="006B7256">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Kiekviena iš Šalių gali vienašališkai nutraukti Sutartį raštu įspėjusi kitą Šalį prieš 14 (keturiolika) kalendorinių dienų iki numatomos Sutarties nutraukimo dienos, jeigu kita Šalis nevykdo sutartinių įsipareigojimų arba netinkamai juos vykdo ir tai yra esminis Sutarties pažeidimas. Esminiu Sutarties pažeidimu laikoma: </w:t>
      </w:r>
    </w:p>
    <w:p w14:paraId="579B8941" w14:textId="77777777" w:rsidR="00001173" w:rsidRDefault="00047D9C" w:rsidP="00001173">
      <w:pPr>
        <w:pStyle w:val="Sraopastraipa"/>
        <w:ind w:left="567"/>
        <w:jc w:val="both"/>
        <w:rPr>
          <w:rFonts w:ascii="Times New Roman" w:hAnsi="Times New Roman" w:cs="Times New Roman"/>
          <w:sz w:val="24"/>
          <w:szCs w:val="24"/>
        </w:rPr>
      </w:pPr>
      <w:r w:rsidRPr="005F2B2F">
        <w:rPr>
          <w:rFonts w:ascii="Times New Roman" w:hAnsi="Times New Roman" w:cs="Times New Roman"/>
          <w:sz w:val="24"/>
          <w:szCs w:val="24"/>
        </w:rPr>
        <w:t xml:space="preserve"> jeigu Pardavėjas:</w:t>
      </w:r>
    </w:p>
    <w:p w14:paraId="77171248" w14:textId="6759DD01"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daugiau nei 30 (trisdešimt) kalendorinių dienų vėluoja pristatyti Pirkėjo rašytiniame užsakyme nurodytas Prekes; </w:t>
      </w:r>
    </w:p>
    <w:p w14:paraId="5C0C1D9D" w14:textId="77777777"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pristatytos Prekės yra nekokybiškos ir (ar) neatitinka Sutarties 1 priede nustatytų reikalavimų ir (ar) Prekės</w:t>
      </w:r>
      <w:r w:rsidR="00001173">
        <w:rPr>
          <w:rFonts w:ascii="Times New Roman" w:hAnsi="Times New Roman" w:cs="Times New Roman"/>
          <w:sz w:val="24"/>
          <w:szCs w:val="24"/>
        </w:rPr>
        <w:t xml:space="preserve"> </w:t>
      </w:r>
      <w:r w:rsidRPr="005F2B2F">
        <w:rPr>
          <w:rFonts w:ascii="Times New Roman" w:hAnsi="Times New Roman" w:cs="Times New Roman"/>
          <w:sz w:val="24"/>
          <w:szCs w:val="24"/>
        </w:rPr>
        <w:t>sumontuotos nekokybiškai ir Pardavėjas</w:t>
      </w:r>
      <w:r w:rsidR="00001173">
        <w:rPr>
          <w:rFonts w:ascii="Times New Roman" w:hAnsi="Times New Roman" w:cs="Times New Roman"/>
          <w:sz w:val="24"/>
          <w:szCs w:val="24"/>
        </w:rPr>
        <w:t xml:space="preserve"> </w:t>
      </w:r>
      <w:r w:rsidRPr="005F2B2F">
        <w:rPr>
          <w:rFonts w:ascii="Times New Roman" w:hAnsi="Times New Roman" w:cs="Times New Roman"/>
          <w:sz w:val="24"/>
          <w:szCs w:val="24"/>
        </w:rPr>
        <w:t>ilgiau nei 20 (dvidešimt) kalendorinių dienų vėluoja ištaisyti nustatytus Prekių ir (ar) jų montavimo trūkumus (neatitikimus);</w:t>
      </w:r>
    </w:p>
    <w:p w14:paraId="39A1F040" w14:textId="77777777"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pasitelkia ar pakeičia subtiekėją, neinformavęs Pirkėjo ir su Pirkėju nepasirašęs susitarimo dėl subtiekėjo pasitelkimo (pakeitimo);</w:t>
      </w:r>
    </w:p>
    <w:p w14:paraId="309AE8A0" w14:textId="43B73816"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Pirkėjas, nesant Pardavėjo kaltės, vėluoja atlikti mokėjimą daugiau kaip </w:t>
      </w:r>
      <w:r w:rsidR="00262BC2">
        <w:rPr>
          <w:rFonts w:ascii="Times New Roman" w:hAnsi="Times New Roman" w:cs="Times New Roman"/>
          <w:sz w:val="24"/>
          <w:szCs w:val="24"/>
        </w:rPr>
        <w:t>3</w:t>
      </w:r>
      <w:r w:rsidRPr="005F2B2F">
        <w:rPr>
          <w:rFonts w:ascii="Times New Roman" w:hAnsi="Times New Roman" w:cs="Times New Roman"/>
          <w:sz w:val="24"/>
          <w:szCs w:val="24"/>
        </w:rPr>
        <w:t>0 (</w:t>
      </w:r>
      <w:r w:rsidR="00262BC2">
        <w:rPr>
          <w:rFonts w:ascii="Times New Roman" w:hAnsi="Times New Roman" w:cs="Times New Roman"/>
          <w:sz w:val="24"/>
          <w:szCs w:val="24"/>
        </w:rPr>
        <w:t>tris</w:t>
      </w:r>
      <w:r w:rsidRPr="005F2B2F">
        <w:rPr>
          <w:rFonts w:ascii="Times New Roman" w:hAnsi="Times New Roman" w:cs="Times New Roman"/>
          <w:sz w:val="24"/>
          <w:szCs w:val="24"/>
        </w:rPr>
        <w:t xml:space="preserve">dešimt) kalendorinių dienų ir, gavęs įspėjimą raštu dėl vėlavimo atlikti mokėjimą, mokėjimo neatlieka per 10 (dešimt) kalendorinių dienų nuo įspėjimo gavimo; </w:t>
      </w:r>
    </w:p>
    <w:p w14:paraId="636C01F0" w14:textId="77777777" w:rsidR="00430B51"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kitais Sutarties ir teisės aktų numatytais atvejais. Nustatydamos, ar Sutarties pažeidimas yra esminis, Šalys vadovaujasi Lietuvos Respublikos civilinio kodekso 6.217 straipsniu. </w:t>
      </w:r>
    </w:p>
    <w:p w14:paraId="440DD27C" w14:textId="66B5E11C"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Pirkėjas turi teisę vienašališkai nutraukti Sutartį VPĮ 90 straipsnyje nustatytais atvejais ir jame nustatyta tvarka. </w:t>
      </w:r>
    </w:p>
    <w:p w14:paraId="163DF22F" w14:textId="6C18AA29" w:rsidR="00001173" w:rsidRDefault="00001173" w:rsidP="00430B51">
      <w:pPr>
        <w:pStyle w:val="Sraopastraipa"/>
        <w:numPr>
          <w:ilvl w:val="0"/>
          <w:numId w:val="1"/>
        </w:numPr>
        <w:ind w:left="0" w:firstLine="567"/>
        <w:jc w:val="both"/>
        <w:rPr>
          <w:rFonts w:ascii="Times New Roman" w:hAnsi="Times New Roman" w:cs="Times New Roman"/>
          <w:sz w:val="24"/>
          <w:szCs w:val="24"/>
        </w:rPr>
      </w:pPr>
      <w:r w:rsidRPr="00430B51">
        <w:rPr>
          <w:rFonts w:ascii="Times New Roman" w:hAnsi="Times New Roman" w:cs="Times New Roman"/>
          <w:sz w:val="24"/>
          <w:szCs w:val="24"/>
        </w:rPr>
        <w:lastRenderedPageBreak/>
        <w:t>V</w:t>
      </w:r>
      <w:r w:rsidR="00047D9C" w:rsidRPr="00430B51">
        <w:rPr>
          <w:rFonts w:ascii="Times New Roman" w:hAnsi="Times New Roman" w:cs="Times New Roman"/>
          <w:sz w:val="24"/>
          <w:szCs w:val="24"/>
        </w:rPr>
        <w:t xml:space="preserve">ienašališkai nutraukus Sutartį, kaltoji Šalis atlygina kitai Šaliai su Sutarties nutraukimu susijusius </w:t>
      </w:r>
      <w:r w:rsidRPr="00430B51">
        <w:rPr>
          <w:rFonts w:ascii="Times New Roman" w:hAnsi="Times New Roman" w:cs="Times New Roman"/>
          <w:sz w:val="24"/>
          <w:szCs w:val="24"/>
        </w:rPr>
        <w:t xml:space="preserve">tiesioginius </w:t>
      </w:r>
      <w:r w:rsidR="00047D9C" w:rsidRPr="00430B51">
        <w:rPr>
          <w:rFonts w:ascii="Times New Roman" w:hAnsi="Times New Roman" w:cs="Times New Roman"/>
          <w:sz w:val="24"/>
          <w:szCs w:val="24"/>
        </w:rPr>
        <w:t>nuostolius. Pardavėjui padarius esminį Sutarties pažeidimą</w:t>
      </w:r>
      <w:r w:rsidR="00430B51">
        <w:rPr>
          <w:rFonts w:ascii="Times New Roman" w:hAnsi="Times New Roman" w:cs="Times New Roman"/>
          <w:sz w:val="24"/>
          <w:szCs w:val="24"/>
        </w:rPr>
        <w:t>.</w:t>
      </w:r>
    </w:p>
    <w:p w14:paraId="0944E155" w14:textId="77777777" w:rsidR="00430B51" w:rsidRPr="00430B51" w:rsidRDefault="00430B51" w:rsidP="00430B51">
      <w:pPr>
        <w:pStyle w:val="Sraopastraipa"/>
        <w:ind w:left="567"/>
        <w:jc w:val="both"/>
        <w:rPr>
          <w:rFonts w:ascii="Times New Roman" w:hAnsi="Times New Roman" w:cs="Times New Roman"/>
          <w:sz w:val="24"/>
          <w:szCs w:val="24"/>
        </w:rPr>
      </w:pPr>
    </w:p>
    <w:p w14:paraId="214A69D3" w14:textId="77777777" w:rsidR="00001173" w:rsidRPr="005A14CF" w:rsidRDefault="00047D9C" w:rsidP="00001173">
      <w:pPr>
        <w:pStyle w:val="Sraopastraipa"/>
        <w:ind w:left="567"/>
        <w:jc w:val="both"/>
        <w:rPr>
          <w:rFonts w:ascii="Times New Roman" w:hAnsi="Times New Roman" w:cs="Times New Roman"/>
          <w:b/>
          <w:bCs/>
          <w:sz w:val="24"/>
          <w:szCs w:val="24"/>
        </w:rPr>
      </w:pPr>
      <w:r w:rsidRPr="005A14CF">
        <w:rPr>
          <w:rFonts w:ascii="Times New Roman" w:hAnsi="Times New Roman" w:cs="Times New Roman"/>
          <w:b/>
          <w:bCs/>
          <w:sz w:val="24"/>
          <w:szCs w:val="24"/>
        </w:rPr>
        <w:t xml:space="preserve">VII SKYRIUS NENUGALIMOS JĖGOS (FORCE MAJEURE) APLINKYBĖS </w:t>
      </w:r>
    </w:p>
    <w:p w14:paraId="7CEF091E" w14:textId="77777777" w:rsidR="00001173" w:rsidRDefault="00001173" w:rsidP="00001173">
      <w:pPr>
        <w:pStyle w:val="Sraopastraipa"/>
        <w:ind w:left="567"/>
        <w:jc w:val="both"/>
        <w:rPr>
          <w:rFonts w:ascii="Times New Roman" w:hAnsi="Times New Roman" w:cs="Times New Roman"/>
          <w:sz w:val="24"/>
          <w:szCs w:val="24"/>
        </w:rPr>
      </w:pPr>
    </w:p>
    <w:p w14:paraId="28BE1309" w14:textId="77777777"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7E0116E" w14:textId="77777777" w:rsidR="00001173"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Šalis turi nedelsdama, t. y. ne vėliau kaip per 3 (tris) darbo dienas, pranešti kitai Šaliai raštu apie atsiradusias nenugalimos jėgos aplinkybes, dėl kurių Sutarties ar jos dalies įvykdymas gali tapti neįmanomas ar iš esmės pasunkėti. Tokiu atveju sutartinių įsipareigojimų vykdymas sustabdomas, kol išnyks minėtos aplinkybės. Šalis, pažeidusi nurodytą terminą, atleidžiama nuo atsakomybės tik nuo to momento, kada kita Šalis gavo jos pranešimą apie nenugalimos jėgos aplinkybes. Pasibaigus nenugalimos jėgos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60 (šešiasdešimt) dienų nuo pranešimo apie jas gavimo dienos, Šalys tarpusavio susitarimu gali nutraukti Sutartį. Nė viena iš Šalių neturi teisės reikalauti iš kitos Šalies atlyginti dėl to patirtus nuostolius. </w:t>
      </w:r>
    </w:p>
    <w:p w14:paraId="3698EA6D" w14:textId="77777777" w:rsidR="00001173" w:rsidRDefault="00001173" w:rsidP="00001173">
      <w:pPr>
        <w:pStyle w:val="Sraopastraipa"/>
        <w:ind w:left="567"/>
        <w:jc w:val="both"/>
        <w:rPr>
          <w:rFonts w:ascii="Times New Roman" w:hAnsi="Times New Roman" w:cs="Times New Roman"/>
          <w:sz w:val="24"/>
          <w:szCs w:val="24"/>
        </w:rPr>
      </w:pPr>
    </w:p>
    <w:p w14:paraId="21473596" w14:textId="5F6BB678" w:rsidR="00001173" w:rsidRDefault="00047D9C" w:rsidP="005A14CF">
      <w:pPr>
        <w:pStyle w:val="Sraopastraipa"/>
        <w:ind w:left="567"/>
        <w:jc w:val="center"/>
        <w:rPr>
          <w:rFonts w:ascii="Times New Roman" w:hAnsi="Times New Roman" w:cs="Times New Roman"/>
          <w:b/>
          <w:bCs/>
          <w:sz w:val="24"/>
          <w:szCs w:val="24"/>
        </w:rPr>
      </w:pPr>
      <w:r w:rsidRPr="005A14CF">
        <w:rPr>
          <w:rFonts w:ascii="Times New Roman" w:hAnsi="Times New Roman" w:cs="Times New Roman"/>
          <w:b/>
          <w:bCs/>
          <w:sz w:val="24"/>
          <w:szCs w:val="24"/>
        </w:rPr>
        <w:t>VIII SKYRIUS KITOS SĄLYGOS</w:t>
      </w:r>
    </w:p>
    <w:p w14:paraId="4243F455" w14:textId="77777777" w:rsidR="005A14CF" w:rsidRPr="005A14CF" w:rsidRDefault="005A14CF" w:rsidP="005A14CF">
      <w:pPr>
        <w:pStyle w:val="Sraopastraipa"/>
        <w:ind w:left="567"/>
        <w:jc w:val="center"/>
        <w:rPr>
          <w:rFonts w:ascii="Times New Roman" w:hAnsi="Times New Roman" w:cs="Times New Roman"/>
          <w:b/>
          <w:bCs/>
          <w:sz w:val="24"/>
          <w:szCs w:val="24"/>
        </w:rPr>
      </w:pPr>
    </w:p>
    <w:p w14:paraId="174553BB" w14:textId="12D896B0" w:rsidR="00237DF8" w:rsidRPr="00924981" w:rsidRDefault="00237DF8" w:rsidP="00924981">
      <w:pPr>
        <w:pStyle w:val="Sraopastraipa"/>
        <w:numPr>
          <w:ilvl w:val="0"/>
          <w:numId w:val="1"/>
        </w:numPr>
        <w:ind w:left="0" w:firstLine="567"/>
        <w:jc w:val="both"/>
        <w:rPr>
          <w:rFonts w:ascii="Times New Roman" w:hAnsi="Times New Roman" w:cs="Times New Roman"/>
          <w:sz w:val="24"/>
          <w:szCs w:val="24"/>
        </w:rPr>
      </w:pPr>
      <w:r w:rsidRPr="006D1419">
        <w:rPr>
          <w:rFonts w:ascii="Times New Roman" w:hAnsi="Times New Roman" w:cs="Times New Roman"/>
          <w:color w:val="00B050"/>
          <w:sz w:val="24"/>
          <w:szCs w:val="24"/>
        </w:rPr>
        <w:t>Šis pirkimas laikomas žaliuoju pirkimu</w:t>
      </w:r>
      <w:r w:rsidRPr="00237DF8">
        <w:rPr>
          <w:rFonts w:ascii="Times New Roman" w:hAnsi="Times New Roman" w:cs="Times New Roman"/>
          <w:sz w:val="24"/>
          <w:szCs w:val="24"/>
        </w:rPr>
        <w:t>,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w:t>
      </w:r>
      <w:r w:rsidR="00261861">
        <w:rPr>
          <w:rFonts w:ascii="Times New Roman" w:hAnsi="Times New Roman" w:cs="Times New Roman"/>
          <w:sz w:val="24"/>
          <w:szCs w:val="24"/>
        </w:rPr>
        <w:t>4</w:t>
      </w:r>
      <w:r w:rsidR="00924981">
        <w:rPr>
          <w:rFonts w:ascii="Times New Roman" w:hAnsi="Times New Roman" w:cs="Times New Roman"/>
          <w:sz w:val="24"/>
          <w:szCs w:val="24"/>
        </w:rPr>
        <w:t>.</w:t>
      </w:r>
      <w:r w:rsidR="00261861">
        <w:rPr>
          <w:rFonts w:ascii="Times New Roman" w:hAnsi="Times New Roman" w:cs="Times New Roman"/>
          <w:sz w:val="24"/>
          <w:szCs w:val="24"/>
        </w:rPr>
        <w:t>4</w:t>
      </w:r>
      <w:r w:rsidRPr="00237DF8">
        <w:rPr>
          <w:rFonts w:ascii="Times New Roman" w:hAnsi="Times New Roman" w:cs="Times New Roman"/>
          <w:sz w:val="24"/>
          <w:szCs w:val="24"/>
        </w:rPr>
        <w:t xml:space="preserve"> </w:t>
      </w:r>
      <w:r w:rsidR="003D41A6">
        <w:rPr>
          <w:rFonts w:ascii="Times New Roman" w:hAnsi="Times New Roman" w:cs="Times New Roman"/>
          <w:sz w:val="24"/>
          <w:szCs w:val="24"/>
        </w:rPr>
        <w:t>pa</w:t>
      </w:r>
      <w:r w:rsidRPr="00237DF8">
        <w:rPr>
          <w:rFonts w:ascii="Times New Roman" w:hAnsi="Times New Roman" w:cs="Times New Roman"/>
          <w:sz w:val="24"/>
          <w:szCs w:val="24"/>
        </w:rPr>
        <w:t>punk</w:t>
      </w:r>
      <w:r w:rsidR="003D41A6">
        <w:rPr>
          <w:rFonts w:ascii="Times New Roman" w:hAnsi="Times New Roman" w:cs="Times New Roman"/>
          <w:sz w:val="24"/>
          <w:szCs w:val="24"/>
        </w:rPr>
        <w:t>čiu</w:t>
      </w:r>
      <w:r w:rsidR="00924981">
        <w:rPr>
          <w:rFonts w:ascii="Times New Roman" w:hAnsi="Times New Roman" w:cs="Times New Roman"/>
          <w:sz w:val="24"/>
          <w:szCs w:val="24"/>
        </w:rPr>
        <w:t xml:space="preserve">, </w:t>
      </w:r>
      <w:r w:rsidR="007020D2" w:rsidRPr="007020D2">
        <w:rPr>
          <w:rFonts w:ascii="Times New Roman" w:hAnsi="Times New Roman" w:cs="Times New Roman"/>
          <w:sz w:val="24"/>
          <w:szCs w:val="24"/>
        </w:rPr>
        <w:t>perkančioji organizacija sutartyje nustatė, kad perkamos prekės privalo atitikti minimalius aplinkos apsaugos kriterijus.</w:t>
      </w:r>
    </w:p>
    <w:p w14:paraId="79AE6899" w14:textId="7870B7BA" w:rsidR="0060114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Vykdydamos Sutartį, Šalys vadovaujasi Lietuvos Respublikos civiliniu kodeksu, Lietuvos Respublikos įstatymais, kitais Lietuvos Respublikos teisės aktais ir Sutarties sąlygomis. Iškilusius nesutarimus Šalys sprendžia tarpusavio susitarimu, o nepavykus susitarti – Lietuvos Respublikos teisės aktų nustatyta tvarka, teisme pagal Pirkėjo buveinės vietą.</w:t>
      </w:r>
    </w:p>
    <w:p w14:paraId="2F52CDDA" w14:textId="77777777" w:rsidR="0060114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Šalys įsipareigoja laikytis konfidencialumo – neatskleisti raštu, žodžiu ar kitokiu būdu tretiesiems asmenims jokios komercinės ar finansinės informacijos, kurią sužinojo bendradarbiaudamos pagal Sutartį.</w:t>
      </w:r>
    </w:p>
    <w:p w14:paraId="4BD797F0" w14:textId="77777777" w:rsidR="0060114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 Apie juridinio asmens adreso, rekvizitų pasikeitimą Šalys turi pranešti viena kitai per 3 darbo dienas nuo pasikeitimo dienos. Šalis, nevykdanti šio įsipareigojimo, negali reikšti pretenzijų dėl kitos Šalies veiksmų, atliktų pagal paskutinius jai žinomus kitos Šalies duomenis. </w:t>
      </w:r>
    </w:p>
    <w:p w14:paraId="4FF69716" w14:textId="0C97EC7D" w:rsidR="0060114F" w:rsidRPr="0060114F" w:rsidRDefault="0060114F" w:rsidP="0060114F">
      <w:pPr>
        <w:pStyle w:val="Sraopastraipa"/>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Pirkėjo</w:t>
      </w:r>
      <w:r w:rsidR="00047D9C" w:rsidRPr="005F2B2F">
        <w:rPr>
          <w:rFonts w:ascii="Times New Roman" w:hAnsi="Times New Roman" w:cs="Times New Roman"/>
          <w:sz w:val="24"/>
          <w:szCs w:val="24"/>
        </w:rPr>
        <w:t xml:space="preserve"> paskirtas asmuo</w:t>
      </w:r>
      <w:r>
        <w:rPr>
          <w:rFonts w:ascii="Times New Roman" w:hAnsi="Times New Roman" w:cs="Times New Roman"/>
          <w:sz w:val="24"/>
          <w:szCs w:val="24"/>
        </w:rPr>
        <w:t>:</w:t>
      </w:r>
      <w:r w:rsidR="00047D9C" w:rsidRPr="005F2B2F">
        <w:rPr>
          <w:rFonts w:ascii="Times New Roman" w:hAnsi="Times New Roman" w:cs="Times New Roman"/>
          <w:sz w:val="24"/>
          <w:szCs w:val="24"/>
        </w:rPr>
        <w:t xml:space="preserve"> </w:t>
      </w:r>
      <w:r w:rsidR="00262BC2" w:rsidRPr="00262BC2">
        <w:rPr>
          <w:rFonts w:ascii="Times New Roman" w:hAnsi="Times New Roman" w:cs="Times New Roman"/>
          <w:sz w:val="24"/>
          <w:szCs w:val="24"/>
        </w:rPr>
        <w:t>Vyresn</w:t>
      </w:r>
      <w:r w:rsidR="00262BC2">
        <w:rPr>
          <w:rFonts w:ascii="Times New Roman" w:hAnsi="Times New Roman" w:cs="Times New Roman"/>
          <w:sz w:val="24"/>
          <w:szCs w:val="24"/>
        </w:rPr>
        <w:t>ysis</w:t>
      </w:r>
      <w:r w:rsidR="00262BC2" w:rsidRPr="00262BC2">
        <w:rPr>
          <w:rFonts w:ascii="Times New Roman" w:hAnsi="Times New Roman" w:cs="Times New Roman"/>
          <w:sz w:val="24"/>
          <w:szCs w:val="24"/>
        </w:rPr>
        <w:t xml:space="preserve"> edukacinių progr</w:t>
      </w:r>
      <w:r w:rsidR="00262BC2">
        <w:rPr>
          <w:rFonts w:ascii="Times New Roman" w:hAnsi="Times New Roman" w:cs="Times New Roman"/>
          <w:sz w:val="24"/>
          <w:szCs w:val="24"/>
        </w:rPr>
        <w:t>amų</w:t>
      </w:r>
      <w:r w:rsidR="00262BC2" w:rsidRPr="00262BC2">
        <w:rPr>
          <w:rFonts w:ascii="Times New Roman" w:hAnsi="Times New Roman" w:cs="Times New Roman"/>
          <w:sz w:val="24"/>
          <w:szCs w:val="24"/>
        </w:rPr>
        <w:t xml:space="preserve"> </w:t>
      </w:r>
      <w:r w:rsidR="00262BC2">
        <w:rPr>
          <w:rFonts w:ascii="Times New Roman" w:hAnsi="Times New Roman" w:cs="Times New Roman"/>
          <w:sz w:val="24"/>
          <w:szCs w:val="24"/>
        </w:rPr>
        <w:t>k</w:t>
      </w:r>
      <w:r w:rsidR="00262BC2" w:rsidRPr="00262BC2">
        <w:rPr>
          <w:rFonts w:ascii="Times New Roman" w:hAnsi="Times New Roman" w:cs="Times New Roman"/>
          <w:sz w:val="24"/>
          <w:szCs w:val="24"/>
        </w:rPr>
        <w:t>oordinatorius Egidijus Praspaliauskas</w:t>
      </w:r>
      <w:r>
        <w:rPr>
          <w:rFonts w:ascii="Times New Roman" w:hAnsi="Times New Roman" w:cs="Times New Roman"/>
          <w:sz w:val="24"/>
          <w:szCs w:val="24"/>
        </w:rPr>
        <w:t xml:space="preserve">, mob. </w:t>
      </w:r>
      <w:r w:rsidRPr="0060114F">
        <w:rPr>
          <w:rFonts w:ascii="Times New Roman" w:hAnsi="Times New Roman" w:cs="Times New Roman"/>
          <w:sz w:val="24"/>
          <w:szCs w:val="24"/>
        </w:rPr>
        <w:t xml:space="preserve">+370 </w:t>
      </w:r>
      <w:r w:rsidR="00262BC2" w:rsidRPr="00262BC2">
        <w:rPr>
          <w:rFonts w:ascii="Times New Roman" w:hAnsi="Times New Roman" w:cs="Times New Roman"/>
          <w:sz w:val="24"/>
          <w:szCs w:val="24"/>
        </w:rPr>
        <w:t>686 13438</w:t>
      </w:r>
      <w:r>
        <w:rPr>
          <w:rFonts w:ascii="Times New Roman" w:hAnsi="Times New Roman" w:cs="Times New Roman"/>
          <w:sz w:val="24"/>
          <w:szCs w:val="24"/>
        </w:rPr>
        <w:t xml:space="preserve">, el. p. </w:t>
      </w:r>
      <w:hyperlink r:id="rId5" w:history="1">
        <w:r w:rsidR="00262BC2" w:rsidRPr="00CF2B59">
          <w:rPr>
            <w:rStyle w:val="Hipersaitas"/>
            <w:rFonts w:ascii="Times New Roman" w:hAnsi="Times New Roman" w:cs="Times New Roman"/>
            <w:sz w:val="24"/>
            <w:szCs w:val="24"/>
          </w:rPr>
          <w:t>egidijus.praspaliauskas</w:t>
        </w:r>
        <w:r w:rsidR="00262BC2" w:rsidRPr="00CF2B59">
          <w:rPr>
            <w:rStyle w:val="Hipersaitas"/>
            <w:rFonts w:ascii="Times New Roman" w:hAnsi="Times New Roman" w:cs="Times New Roman"/>
            <w:sz w:val="24"/>
            <w:szCs w:val="24"/>
            <w:lang w:val="en-US"/>
          </w:rPr>
          <w:t>@zoosodas.lt</w:t>
        </w:r>
      </w:hyperlink>
    </w:p>
    <w:p w14:paraId="0BAF1EBA" w14:textId="124BB05B" w:rsidR="0060114F" w:rsidRPr="00D71A34" w:rsidRDefault="0060114F" w:rsidP="0060114F">
      <w:pPr>
        <w:pStyle w:val="Sraopastraipa"/>
        <w:numPr>
          <w:ilvl w:val="0"/>
          <w:numId w:val="1"/>
        </w:numPr>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Pardavėjo paskirtas asmuo: </w:t>
      </w:r>
      <w:r w:rsidR="00D71A34" w:rsidRPr="00D71A34">
        <w:rPr>
          <w:rFonts w:ascii="Times New Roman" w:hAnsi="Times New Roman" w:cs="Times New Roman"/>
          <w:sz w:val="24"/>
          <w:szCs w:val="24"/>
        </w:rPr>
        <w:t xml:space="preserve">projektų vadovas Ivas Liaudanskas, mob. +370 606 13550, el. p. ivas@milgreta.lt </w:t>
      </w:r>
      <w:r w:rsidRPr="00D71A34">
        <w:rPr>
          <w:rFonts w:ascii="Times New Roman" w:hAnsi="Times New Roman" w:cs="Times New Roman"/>
          <w:sz w:val="24"/>
          <w:szCs w:val="24"/>
        </w:rPr>
        <w:t xml:space="preserve">                               </w:t>
      </w:r>
    </w:p>
    <w:p w14:paraId="761D832A" w14:textId="2FE6D871" w:rsidR="0060114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atsakingas už Sutarties ir pakeitimų paskelbimą pagal VPĮ 86 straipsnio 9 dalies nuostatas</w:t>
      </w:r>
      <w:r w:rsidR="005A14CF">
        <w:rPr>
          <w:rFonts w:ascii="Times New Roman" w:hAnsi="Times New Roman" w:cs="Times New Roman"/>
          <w:sz w:val="24"/>
          <w:szCs w:val="24"/>
        </w:rPr>
        <w:t xml:space="preserve"> </w:t>
      </w:r>
      <w:r w:rsidR="005A14CF" w:rsidRPr="005A14CF">
        <w:rPr>
          <w:rFonts w:ascii="Times New Roman" w:hAnsi="Times New Roman" w:cs="Times New Roman"/>
          <w:sz w:val="24"/>
          <w:szCs w:val="24"/>
        </w:rPr>
        <w:t>Pirkėjo paskirtas asmuo:</w:t>
      </w:r>
      <w:r w:rsidR="005A14CF" w:rsidRPr="005A14CF">
        <w:rPr>
          <w:rFonts w:ascii="Times New Roman" w:eastAsia="Calibri" w:hAnsi="Times New Roman" w:cs="Times New Roman"/>
          <w:sz w:val="24"/>
          <w:szCs w:val="24"/>
          <w:shd w:val="clear" w:color="auto" w:fill="FFFFFF"/>
          <w:lang w:eastAsia="ar-SA"/>
        </w:rPr>
        <w:t xml:space="preserve"> </w:t>
      </w:r>
      <w:r w:rsidR="005A14CF">
        <w:rPr>
          <w:rFonts w:ascii="Times New Roman" w:eastAsia="Calibri" w:hAnsi="Times New Roman" w:cs="Times New Roman"/>
          <w:sz w:val="24"/>
          <w:szCs w:val="24"/>
          <w:shd w:val="clear" w:color="auto" w:fill="FFFFFF"/>
          <w:lang w:eastAsia="ar-SA"/>
        </w:rPr>
        <w:t xml:space="preserve">viešųjų pirkimų specialistas </w:t>
      </w:r>
      <w:r w:rsidR="005A14CF" w:rsidRPr="005A14CF">
        <w:rPr>
          <w:rFonts w:ascii="Times New Roman" w:hAnsi="Times New Roman" w:cs="Times New Roman"/>
          <w:sz w:val="24"/>
          <w:szCs w:val="24"/>
        </w:rPr>
        <w:t>Henrikas Pajaujis</w:t>
      </w:r>
      <w:r w:rsidR="005A14CF">
        <w:rPr>
          <w:rFonts w:ascii="Times New Roman" w:hAnsi="Times New Roman" w:cs="Times New Roman"/>
          <w:sz w:val="24"/>
          <w:szCs w:val="24"/>
        </w:rPr>
        <w:t>.</w:t>
      </w:r>
    </w:p>
    <w:p w14:paraId="70FB516F" w14:textId="77777777" w:rsidR="005A14C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Sutarties priedai ir pridedami dokumentai yra neatskiriamos Sutarties dalys: </w:t>
      </w:r>
    </w:p>
    <w:p w14:paraId="07280137" w14:textId="0180D63C" w:rsidR="005A14C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Techninė specifikacija (1 priedas), </w:t>
      </w:r>
      <w:r w:rsidR="002C06B2">
        <w:rPr>
          <w:rFonts w:ascii="Times New Roman" w:hAnsi="Times New Roman" w:cs="Times New Roman"/>
          <w:sz w:val="24"/>
          <w:szCs w:val="24"/>
        </w:rPr>
        <w:t>2</w:t>
      </w:r>
      <w:r w:rsidRPr="005F2B2F">
        <w:rPr>
          <w:rFonts w:ascii="Times New Roman" w:hAnsi="Times New Roman" w:cs="Times New Roman"/>
          <w:sz w:val="24"/>
          <w:szCs w:val="24"/>
        </w:rPr>
        <w:t xml:space="preserve"> lap. </w:t>
      </w:r>
    </w:p>
    <w:p w14:paraId="3BBF0DD9" w14:textId="02914342" w:rsidR="005A14C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P</w:t>
      </w:r>
      <w:r w:rsidR="00EF14D3">
        <w:rPr>
          <w:rFonts w:ascii="Times New Roman" w:hAnsi="Times New Roman" w:cs="Times New Roman"/>
          <w:sz w:val="24"/>
          <w:szCs w:val="24"/>
        </w:rPr>
        <w:t>asiūlymas, p</w:t>
      </w:r>
      <w:r w:rsidRPr="005F2B2F">
        <w:rPr>
          <w:rFonts w:ascii="Times New Roman" w:hAnsi="Times New Roman" w:cs="Times New Roman"/>
          <w:sz w:val="24"/>
          <w:szCs w:val="24"/>
        </w:rPr>
        <w:t xml:space="preserve">rekių įkainiai ir kiekiai (2 priedas), </w:t>
      </w:r>
      <w:r w:rsidR="002C06B2">
        <w:rPr>
          <w:rFonts w:ascii="Times New Roman" w:hAnsi="Times New Roman" w:cs="Times New Roman"/>
          <w:sz w:val="24"/>
          <w:szCs w:val="24"/>
        </w:rPr>
        <w:t>3</w:t>
      </w:r>
      <w:r w:rsidRPr="005F2B2F">
        <w:rPr>
          <w:rFonts w:ascii="Times New Roman" w:hAnsi="Times New Roman" w:cs="Times New Roman"/>
          <w:sz w:val="24"/>
          <w:szCs w:val="24"/>
        </w:rPr>
        <w:t xml:space="preserve"> lap. </w:t>
      </w:r>
    </w:p>
    <w:p w14:paraId="77CBB4A6" w14:textId="199FAE81" w:rsidR="005A14CF" w:rsidRDefault="00047D9C" w:rsidP="00001173">
      <w:pPr>
        <w:pStyle w:val="Sraopastraipa"/>
        <w:numPr>
          <w:ilvl w:val="0"/>
          <w:numId w:val="1"/>
        </w:numPr>
        <w:ind w:left="0" w:firstLine="567"/>
        <w:jc w:val="both"/>
        <w:rPr>
          <w:rFonts w:ascii="Times New Roman" w:hAnsi="Times New Roman" w:cs="Times New Roman"/>
          <w:sz w:val="24"/>
          <w:szCs w:val="24"/>
        </w:rPr>
      </w:pPr>
      <w:r w:rsidRPr="005F2B2F">
        <w:rPr>
          <w:rFonts w:ascii="Times New Roman" w:hAnsi="Times New Roman" w:cs="Times New Roman"/>
          <w:sz w:val="24"/>
          <w:szCs w:val="24"/>
        </w:rPr>
        <w:t xml:space="preserve">Subtiekėjams perduodamų tiekti prekių ir (ar) teikti paslaugų sąrašas (pridedamas, jei yra pasitelkiami subtiekėjai). </w:t>
      </w:r>
    </w:p>
    <w:p w14:paraId="1DF6417D" w14:textId="77777777" w:rsidR="005A14CF" w:rsidRDefault="005A14CF" w:rsidP="005A14CF">
      <w:pPr>
        <w:pStyle w:val="Sraopastraipa"/>
        <w:ind w:left="567"/>
        <w:jc w:val="both"/>
        <w:rPr>
          <w:rFonts w:ascii="Times New Roman" w:hAnsi="Times New Roman" w:cs="Times New Roman"/>
          <w:sz w:val="24"/>
          <w:szCs w:val="24"/>
        </w:rPr>
      </w:pPr>
    </w:p>
    <w:p w14:paraId="556187B3" w14:textId="0B3B1BD9" w:rsidR="005A14CF" w:rsidRPr="00400B4C" w:rsidRDefault="00047D9C" w:rsidP="00400B4C">
      <w:pPr>
        <w:pStyle w:val="Sraopastraipa"/>
        <w:ind w:left="567"/>
        <w:jc w:val="center"/>
        <w:rPr>
          <w:rFonts w:ascii="Times New Roman" w:hAnsi="Times New Roman" w:cs="Times New Roman"/>
          <w:b/>
          <w:bCs/>
          <w:sz w:val="24"/>
          <w:szCs w:val="24"/>
        </w:rPr>
      </w:pPr>
      <w:r w:rsidRPr="00400B4C">
        <w:rPr>
          <w:rFonts w:ascii="Times New Roman" w:hAnsi="Times New Roman" w:cs="Times New Roman"/>
          <w:b/>
          <w:bCs/>
          <w:sz w:val="24"/>
          <w:szCs w:val="24"/>
        </w:rPr>
        <w:t>IX SKYRIUS ŠALIŲ ADRESAI IR BANKO REKVIZITAI PIRKĖJAS</w:t>
      </w:r>
    </w:p>
    <w:tbl>
      <w:tblPr>
        <w:tblW w:w="9530" w:type="dxa"/>
        <w:tblInd w:w="2" w:type="dxa"/>
        <w:tblLayout w:type="fixed"/>
        <w:tblLook w:val="00A0" w:firstRow="1" w:lastRow="0" w:firstColumn="1" w:lastColumn="0" w:noHBand="0" w:noVBand="0"/>
      </w:tblPr>
      <w:tblGrid>
        <w:gridCol w:w="4764"/>
        <w:gridCol w:w="269"/>
        <w:gridCol w:w="4463"/>
        <w:gridCol w:w="34"/>
      </w:tblGrid>
      <w:tr w:rsidR="00D71A34" w:rsidRPr="00D71A34" w14:paraId="573BBDA2" w14:textId="77777777" w:rsidTr="005A14CF">
        <w:trPr>
          <w:gridAfter w:val="1"/>
          <w:wAfter w:w="34" w:type="dxa"/>
          <w:trHeight w:val="253"/>
        </w:trPr>
        <w:tc>
          <w:tcPr>
            <w:tcW w:w="5033" w:type="dxa"/>
            <w:gridSpan w:val="2"/>
          </w:tcPr>
          <w:p w14:paraId="57A63FB6" w14:textId="77777777" w:rsidR="005A14CF" w:rsidRPr="00D71A34" w:rsidRDefault="005A14CF" w:rsidP="005A14CF">
            <w:pPr>
              <w:suppressAutoHyphens/>
              <w:snapToGrid w:val="0"/>
              <w:spacing w:after="0" w:line="240" w:lineRule="auto"/>
              <w:jc w:val="center"/>
              <w:rPr>
                <w:rFonts w:ascii="Times New Roman" w:eastAsia="Calibri" w:hAnsi="Times New Roman" w:cs="Times New Roman"/>
                <w:b/>
                <w:bCs/>
                <w:sz w:val="24"/>
                <w:szCs w:val="24"/>
                <w:lang w:eastAsia="ar-SA"/>
              </w:rPr>
            </w:pPr>
          </w:p>
          <w:p w14:paraId="1FE70595" w14:textId="3EF0630E" w:rsidR="005A14CF" w:rsidRPr="00D71A34" w:rsidRDefault="005A14CF" w:rsidP="005A14CF">
            <w:pPr>
              <w:suppressAutoHyphens/>
              <w:snapToGrid w:val="0"/>
              <w:spacing w:after="0" w:line="240" w:lineRule="auto"/>
              <w:rPr>
                <w:rFonts w:ascii="Times New Roman" w:eastAsia="Calibri" w:hAnsi="Times New Roman" w:cs="Times New Roman"/>
                <w:b/>
                <w:bCs/>
                <w:sz w:val="24"/>
                <w:szCs w:val="24"/>
                <w:lang w:eastAsia="ar-SA"/>
              </w:rPr>
            </w:pPr>
            <w:r w:rsidRPr="00D71A34">
              <w:rPr>
                <w:rFonts w:ascii="Times New Roman" w:eastAsia="Calibri" w:hAnsi="Times New Roman" w:cs="Times New Roman"/>
                <w:b/>
                <w:bCs/>
                <w:sz w:val="24"/>
                <w:szCs w:val="24"/>
                <w:lang w:eastAsia="ar-SA"/>
              </w:rPr>
              <w:t>Pirkėjo vardu</w:t>
            </w:r>
          </w:p>
          <w:p w14:paraId="7CCDDE25" w14:textId="77777777" w:rsidR="005A14CF" w:rsidRPr="00D71A34" w:rsidRDefault="005A14CF" w:rsidP="005A14CF">
            <w:pPr>
              <w:suppressAutoHyphens/>
              <w:snapToGrid w:val="0"/>
              <w:spacing w:after="0" w:line="240" w:lineRule="auto"/>
              <w:rPr>
                <w:rFonts w:ascii="Times New Roman" w:eastAsia="Calibri" w:hAnsi="Times New Roman" w:cs="Times New Roman"/>
                <w:b/>
                <w:bCs/>
                <w:sz w:val="24"/>
                <w:szCs w:val="24"/>
                <w:lang w:eastAsia="zh-CN"/>
              </w:rPr>
            </w:pPr>
          </w:p>
        </w:tc>
        <w:tc>
          <w:tcPr>
            <w:tcW w:w="4463" w:type="dxa"/>
          </w:tcPr>
          <w:p w14:paraId="00D03A6A" w14:textId="77777777" w:rsidR="005A14CF" w:rsidRPr="00D71A34" w:rsidRDefault="005A14CF" w:rsidP="005A14CF">
            <w:pPr>
              <w:suppressAutoHyphens/>
              <w:snapToGrid w:val="0"/>
              <w:spacing w:after="0" w:line="240" w:lineRule="auto"/>
              <w:jc w:val="center"/>
              <w:rPr>
                <w:rFonts w:ascii="Times New Roman" w:eastAsia="Calibri" w:hAnsi="Times New Roman" w:cs="Times New Roman"/>
                <w:b/>
                <w:bCs/>
                <w:sz w:val="24"/>
                <w:szCs w:val="24"/>
                <w:lang w:eastAsia="ar-SA"/>
              </w:rPr>
            </w:pPr>
          </w:p>
          <w:p w14:paraId="4F5DA97B" w14:textId="421E0E38" w:rsidR="005A14CF" w:rsidRPr="00D71A34" w:rsidRDefault="005A14CF" w:rsidP="005A14CF">
            <w:pPr>
              <w:suppressAutoHyphens/>
              <w:snapToGrid w:val="0"/>
              <w:spacing w:after="0" w:line="240" w:lineRule="auto"/>
              <w:rPr>
                <w:rFonts w:ascii="Times New Roman" w:eastAsia="Calibri" w:hAnsi="Times New Roman" w:cs="Times New Roman"/>
                <w:sz w:val="24"/>
                <w:szCs w:val="24"/>
                <w:lang w:eastAsia="zh-CN"/>
              </w:rPr>
            </w:pPr>
            <w:r w:rsidRPr="00D71A34">
              <w:rPr>
                <w:rFonts w:ascii="Times New Roman" w:eastAsia="Calibri" w:hAnsi="Times New Roman" w:cs="Times New Roman"/>
                <w:b/>
                <w:bCs/>
                <w:sz w:val="24"/>
                <w:szCs w:val="24"/>
                <w:lang w:eastAsia="ar-SA"/>
              </w:rPr>
              <w:t>Pardavėjo vardu</w:t>
            </w:r>
          </w:p>
        </w:tc>
      </w:tr>
      <w:tr w:rsidR="005A14CF" w:rsidRPr="005A14CF" w14:paraId="684EB274" w14:textId="77777777" w:rsidTr="005A14CF">
        <w:trPr>
          <w:trHeight w:val="253"/>
        </w:trPr>
        <w:tc>
          <w:tcPr>
            <w:tcW w:w="4764" w:type="dxa"/>
          </w:tcPr>
          <w:p w14:paraId="29E6CF03"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Vardas: Gintarė</w:t>
            </w:r>
            <w:r w:rsidRPr="00D71A34">
              <w:rPr>
                <w:rFonts w:ascii="Times New Roman" w:eastAsia="Calibri" w:hAnsi="Times New Roman" w:cs="Times New Roman"/>
                <w:sz w:val="24"/>
                <w:szCs w:val="24"/>
                <w:lang w:eastAsia="ar-SA"/>
              </w:rPr>
              <w:br/>
              <w:t>pavardė:</w:t>
            </w:r>
            <w:r w:rsidRPr="00D71A34">
              <w:rPr>
                <w:rFonts w:ascii="Times New Roman" w:eastAsia="Calibri" w:hAnsi="Times New Roman" w:cs="Times New Roman"/>
                <w:lang w:eastAsia="lt-LT"/>
              </w:rPr>
              <w:t xml:space="preserve"> </w:t>
            </w:r>
            <w:r w:rsidRPr="00D71A34">
              <w:rPr>
                <w:rFonts w:ascii="Times New Roman" w:eastAsia="Calibri" w:hAnsi="Times New Roman" w:cs="Times New Roman"/>
                <w:sz w:val="24"/>
                <w:szCs w:val="24"/>
                <w:lang w:eastAsia="ar-SA"/>
              </w:rPr>
              <w:t>Stankevičė</w:t>
            </w:r>
          </w:p>
        </w:tc>
        <w:tc>
          <w:tcPr>
            <w:tcW w:w="269" w:type="dxa"/>
            <w:vAlign w:val="center"/>
          </w:tcPr>
          <w:p w14:paraId="16A073CB"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2486F416" w14:textId="2DB78806"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Vardas:</w:t>
            </w:r>
            <w:r w:rsidRPr="00D71A34">
              <w:rPr>
                <w:rFonts w:ascii="Times New Roman" w:eastAsia="Calibri" w:hAnsi="Times New Roman" w:cs="Times New Roman"/>
                <w:sz w:val="24"/>
                <w:szCs w:val="24"/>
              </w:rPr>
              <w:t xml:space="preserve"> </w:t>
            </w:r>
            <w:r w:rsidR="00D71A34" w:rsidRPr="00D71A34">
              <w:rPr>
                <w:rFonts w:ascii="Times New Roman" w:eastAsia="Calibri" w:hAnsi="Times New Roman" w:cs="Times New Roman"/>
                <w:sz w:val="24"/>
                <w:szCs w:val="24"/>
              </w:rPr>
              <w:t xml:space="preserve">Saulius </w:t>
            </w:r>
            <w:r w:rsidRPr="00D71A34">
              <w:rPr>
                <w:rFonts w:ascii="Times New Roman" w:eastAsia="Calibri" w:hAnsi="Times New Roman" w:cs="Times New Roman"/>
                <w:sz w:val="24"/>
                <w:szCs w:val="24"/>
                <w:lang w:eastAsia="ar-SA"/>
              </w:rPr>
              <w:br/>
              <w:t>pavardė:</w:t>
            </w:r>
            <w:r w:rsidRPr="00D71A34">
              <w:rPr>
                <w:rFonts w:ascii="Times New Roman" w:eastAsia="Calibri" w:hAnsi="Times New Roman" w:cs="Times New Roman"/>
                <w:sz w:val="24"/>
                <w:szCs w:val="24"/>
              </w:rPr>
              <w:t xml:space="preserve"> </w:t>
            </w:r>
            <w:r w:rsidR="00D71A34" w:rsidRPr="00D71A34">
              <w:rPr>
                <w:rFonts w:ascii="Times New Roman" w:eastAsia="Calibri" w:hAnsi="Times New Roman" w:cs="Times New Roman"/>
                <w:sz w:val="24"/>
                <w:szCs w:val="24"/>
              </w:rPr>
              <w:t>Guzelis</w:t>
            </w:r>
          </w:p>
        </w:tc>
      </w:tr>
      <w:tr w:rsidR="005A14CF" w:rsidRPr="005A14CF" w14:paraId="04F54D78" w14:textId="77777777" w:rsidTr="005A14CF">
        <w:trPr>
          <w:trHeight w:val="253"/>
        </w:trPr>
        <w:tc>
          <w:tcPr>
            <w:tcW w:w="4764" w:type="dxa"/>
          </w:tcPr>
          <w:p w14:paraId="2E20EA67"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Pareigos: Direktorė</w:t>
            </w:r>
          </w:p>
        </w:tc>
        <w:tc>
          <w:tcPr>
            <w:tcW w:w="269" w:type="dxa"/>
          </w:tcPr>
          <w:p w14:paraId="3FCD383A"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3EF2D57F" w14:textId="26DEB87D"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Pareigos:</w:t>
            </w:r>
            <w:r w:rsidRPr="00D71A34">
              <w:rPr>
                <w:rFonts w:ascii="Times New Roman" w:eastAsia="Calibri" w:hAnsi="Times New Roman" w:cs="Times New Roman"/>
                <w:sz w:val="24"/>
                <w:szCs w:val="24"/>
              </w:rPr>
              <w:t xml:space="preserve"> </w:t>
            </w:r>
            <w:r w:rsidR="00D71A34" w:rsidRPr="00D71A34">
              <w:rPr>
                <w:rFonts w:ascii="Times New Roman" w:eastAsia="Calibri" w:hAnsi="Times New Roman" w:cs="Times New Roman"/>
                <w:sz w:val="24"/>
                <w:szCs w:val="24"/>
              </w:rPr>
              <w:t>Direktorius</w:t>
            </w:r>
          </w:p>
        </w:tc>
      </w:tr>
      <w:tr w:rsidR="005A14CF" w:rsidRPr="005A14CF" w14:paraId="46B85A75" w14:textId="77777777" w:rsidTr="005A14CF">
        <w:trPr>
          <w:trHeight w:val="253"/>
        </w:trPr>
        <w:tc>
          <w:tcPr>
            <w:tcW w:w="4764" w:type="dxa"/>
          </w:tcPr>
          <w:p w14:paraId="51A9B063"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Adresas:</w:t>
            </w:r>
            <w:r w:rsidRPr="00D71A34">
              <w:rPr>
                <w:rFonts w:ascii="Times New Roman" w:eastAsia="Calibri" w:hAnsi="Times New Roman" w:cs="Times New Roman"/>
                <w:lang w:eastAsia="lt-LT"/>
              </w:rPr>
              <w:t xml:space="preserve"> </w:t>
            </w:r>
            <w:r w:rsidRPr="00D71A34">
              <w:rPr>
                <w:rFonts w:ascii="Times New Roman" w:eastAsia="Calibri" w:hAnsi="Times New Roman" w:cs="Times New Roman"/>
                <w:sz w:val="24"/>
                <w:szCs w:val="24"/>
                <w:lang w:eastAsia="ar-SA"/>
              </w:rPr>
              <w:t>Radvilėnų pl. 21, Kaunas</w:t>
            </w:r>
          </w:p>
        </w:tc>
        <w:tc>
          <w:tcPr>
            <w:tcW w:w="269" w:type="dxa"/>
          </w:tcPr>
          <w:p w14:paraId="75E09DDA"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4514B6DF" w14:textId="51E53894"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Adresas:</w:t>
            </w:r>
            <w:r w:rsidRPr="00D71A34">
              <w:rPr>
                <w:rFonts w:ascii="Times New Roman" w:eastAsia="Calibri" w:hAnsi="Times New Roman" w:cs="Times New Roman"/>
                <w:sz w:val="24"/>
                <w:szCs w:val="24"/>
              </w:rPr>
              <w:t xml:space="preserve"> </w:t>
            </w:r>
            <w:r w:rsidR="00D71A34" w:rsidRPr="00D71A34">
              <w:rPr>
                <w:rFonts w:ascii="Times New Roman" w:eastAsia="Calibri" w:hAnsi="Times New Roman" w:cs="Times New Roman"/>
                <w:sz w:val="24"/>
                <w:szCs w:val="24"/>
              </w:rPr>
              <w:t>Naujo Ryto takas 3, Šiauliai</w:t>
            </w:r>
          </w:p>
        </w:tc>
      </w:tr>
      <w:tr w:rsidR="005A14CF" w:rsidRPr="005A14CF" w14:paraId="5E847F58" w14:textId="77777777" w:rsidTr="005A14CF">
        <w:trPr>
          <w:trHeight w:val="253"/>
        </w:trPr>
        <w:tc>
          <w:tcPr>
            <w:tcW w:w="4764" w:type="dxa"/>
          </w:tcPr>
          <w:p w14:paraId="2973255A"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Įmonės kodas: 191716918</w:t>
            </w:r>
          </w:p>
        </w:tc>
        <w:tc>
          <w:tcPr>
            <w:tcW w:w="269" w:type="dxa"/>
          </w:tcPr>
          <w:p w14:paraId="416CC849"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054C6327" w14:textId="7D3B354B"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 xml:space="preserve">Įmonės kodas: </w:t>
            </w:r>
            <w:r w:rsidR="00D71A34" w:rsidRPr="00D71A34">
              <w:rPr>
                <w:rFonts w:ascii="Times New Roman" w:eastAsia="Calibri" w:hAnsi="Times New Roman" w:cs="Times New Roman"/>
                <w:sz w:val="24"/>
                <w:szCs w:val="24"/>
                <w:lang w:eastAsia="ar-SA"/>
              </w:rPr>
              <w:t>144879921</w:t>
            </w:r>
          </w:p>
        </w:tc>
      </w:tr>
      <w:tr w:rsidR="005A14CF" w:rsidRPr="005A14CF" w14:paraId="168E562C" w14:textId="77777777" w:rsidTr="005A14CF">
        <w:trPr>
          <w:trHeight w:val="253"/>
        </w:trPr>
        <w:tc>
          <w:tcPr>
            <w:tcW w:w="4764" w:type="dxa"/>
          </w:tcPr>
          <w:p w14:paraId="1C164B4E"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Banko pavadinimas: AB Swedbank</w:t>
            </w:r>
          </w:p>
        </w:tc>
        <w:tc>
          <w:tcPr>
            <w:tcW w:w="269" w:type="dxa"/>
          </w:tcPr>
          <w:p w14:paraId="1E53BE3D"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0DB5E7E8" w14:textId="01E66FAA"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Banko pavadinimas:</w:t>
            </w:r>
            <w:r w:rsidRPr="00D71A34">
              <w:rPr>
                <w:rFonts w:ascii="Times New Roman" w:eastAsia="Calibri" w:hAnsi="Times New Roman" w:cs="Times New Roman"/>
                <w:sz w:val="24"/>
                <w:szCs w:val="24"/>
              </w:rPr>
              <w:t xml:space="preserve"> </w:t>
            </w:r>
            <w:r w:rsidR="00D71A34" w:rsidRPr="00D71A34">
              <w:rPr>
                <w:rFonts w:ascii="Times New Roman" w:eastAsia="Calibri" w:hAnsi="Times New Roman" w:cs="Times New Roman"/>
                <w:sz w:val="24"/>
                <w:szCs w:val="24"/>
              </w:rPr>
              <w:t>AB "SEB bankas"</w:t>
            </w:r>
          </w:p>
        </w:tc>
      </w:tr>
      <w:tr w:rsidR="005A14CF" w:rsidRPr="005A14CF" w14:paraId="34708372" w14:textId="77777777" w:rsidTr="005A14CF">
        <w:trPr>
          <w:trHeight w:val="253"/>
        </w:trPr>
        <w:tc>
          <w:tcPr>
            <w:tcW w:w="4764" w:type="dxa"/>
          </w:tcPr>
          <w:p w14:paraId="6D8C93DF"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ar-SA"/>
              </w:rPr>
            </w:pPr>
            <w:r w:rsidRPr="00D71A34">
              <w:rPr>
                <w:rFonts w:ascii="Times New Roman" w:eastAsia="Calibri" w:hAnsi="Times New Roman" w:cs="Times New Roman"/>
                <w:sz w:val="24"/>
                <w:szCs w:val="24"/>
                <w:lang w:eastAsia="ar-SA"/>
              </w:rPr>
              <w:t xml:space="preserve">Atsiskaitomosios sąskaitos </w:t>
            </w:r>
          </w:p>
          <w:p w14:paraId="4511D390"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Nr.</w:t>
            </w:r>
            <w:r w:rsidRPr="00D71A34">
              <w:rPr>
                <w:rFonts w:ascii="Times New Roman" w:eastAsia="Calibri" w:hAnsi="Times New Roman" w:cs="Times New Roman"/>
                <w:lang w:eastAsia="lt-LT"/>
              </w:rPr>
              <w:t xml:space="preserve"> </w:t>
            </w:r>
            <w:r w:rsidRPr="00D71A34">
              <w:rPr>
                <w:rFonts w:ascii="Times New Roman" w:eastAsia="Calibri" w:hAnsi="Times New Roman" w:cs="Times New Roman"/>
                <w:sz w:val="24"/>
                <w:szCs w:val="24"/>
                <w:lang w:eastAsia="ar-SA"/>
              </w:rPr>
              <w:t>LT02 7300 0100 0223 0244</w:t>
            </w:r>
          </w:p>
        </w:tc>
        <w:tc>
          <w:tcPr>
            <w:tcW w:w="269" w:type="dxa"/>
          </w:tcPr>
          <w:p w14:paraId="57EE1766"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640486F5"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ar-SA"/>
              </w:rPr>
            </w:pPr>
            <w:r w:rsidRPr="00D71A34">
              <w:rPr>
                <w:rFonts w:ascii="Times New Roman" w:eastAsia="Calibri" w:hAnsi="Times New Roman" w:cs="Times New Roman"/>
                <w:sz w:val="24"/>
                <w:szCs w:val="24"/>
                <w:lang w:eastAsia="ar-SA"/>
              </w:rPr>
              <w:t>Atsiskaitomosios sąskaitos</w:t>
            </w:r>
          </w:p>
          <w:p w14:paraId="1CBA5C38" w14:textId="405BD1DB" w:rsidR="005A14CF" w:rsidRPr="00D71A34" w:rsidRDefault="00D71A34"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zh-CN"/>
              </w:rPr>
              <w:t>Nr. LT85 7044 0600 0228 5440</w:t>
            </w:r>
          </w:p>
        </w:tc>
      </w:tr>
      <w:tr w:rsidR="005A14CF" w:rsidRPr="005A14CF" w14:paraId="738A6B04" w14:textId="77777777" w:rsidTr="005A14CF">
        <w:trPr>
          <w:trHeight w:val="253"/>
        </w:trPr>
        <w:tc>
          <w:tcPr>
            <w:tcW w:w="4764" w:type="dxa"/>
          </w:tcPr>
          <w:p w14:paraId="5B6F819B"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ar-SA"/>
              </w:rPr>
            </w:pPr>
            <w:r w:rsidRPr="00D71A34">
              <w:rPr>
                <w:rFonts w:ascii="Times New Roman" w:eastAsia="Calibri" w:hAnsi="Times New Roman" w:cs="Times New Roman"/>
                <w:sz w:val="24"/>
                <w:szCs w:val="24"/>
                <w:lang w:eastAsia="ar-SA"/>
              </w:rPr>
              <w:t xml:space="preserve">Ne PVM mokėtojas </w:t>
            </w:r>
          </w:p>
          <w:p w14:paraId="5FCC054D" w14:textId="77777777"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ar-SA"/>
              </w:rPr>
              <w:t>El. paštas:</w:t>
            </w:r>
            <w:r w:rsidRPr="00D71A34">
              <w:rPr>
                <w:rFonts w:ascii="Times New Roman" w:eastAsia="Calibri" w:hAnsi="Times New Roman" w:cs="Times New Roman"/>
                <w:lang w:eastAsia="lt-LT"/>
              </w:rPr>
              <w:t xml:space="preserve"> </w:t>
            </w:r>
            <w:r w:rsidRPr="00D71A34">
              <w:rPr>
                <w:rFonts w:ascii="Times New Roman" w:eastAsia="Calibri" w:hAnsi="Times New Roman" w:cs="Times New Roman"/>
                <w:sz w:val="24"/>
                <w:szCs w:val="24"/>
                <w:lang w:eastAsia="ar-SA"/>
              </w:rPr>
              <w:t>info@zoosodas.lt</w:t>
            </w:r>
          </w:p>
        </w:tc>
        <w:tc>
          <w:tcPr>
            <w:tcW w:w="269" w:type="dxa"/>
          </w:tcPr>
          <w:p w14:paraId="30F44DB0" w14:textId="77777777" w:rsidR="005A14CF" w:rsidRPr="00D71A34" w:rsidRDefault="005A14CF" w:rsidP="005A14CF">
            <w:pPr>
              <w:suppressAutoHyphens/>
              <w:snapToGrid w:val="0"/>
              <w:spacing w:after="0" w:line="276" w:lineRule="auto"/>
              <w:rPr>
                <w:rFonts w:ascii="Times New Roman" w:eastAsia="Calibri" w:hAnsi="Times New Roman" w:cs="Times New Roman"/>
                <w:b/>
                <w:sz w:val="24"/>
                <w:szCs w:val="24"/>
                <w:lang w:eastAsia="zh-CN"/>
              </w:rPr>
            </w:pPr>
          </w:p>
        </w:tc>
        <w:tc>
          <w:tcPr>
            <w:tcW w:w="4497" w:type="dxa"/>
            <w:gridSpan w:val="2"/>
          </w:tcPr>
          <w:p w14:paraId="2755364D" w14:textId="413F6BF0"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ar-SA"/>
              </w:rPr>
            </w:pPr>
            <w:r w:rsidRPr="00D71A34">
              <w:rPr>
                <w:rFonts w:ascii="Times New Roman" w:eastAsia="Calibri" w:hAnsi="Times New Roman" w:cs="Times New Roman"/>
                <w:sz w:val="24"/>
                <w:szCs w:val="24"/>
                <w:lang w:eastAsia="ar-SA"/>
              </w:rPr>
              <w:t xml:space="preserve">PVM mokėtojo kodas: </w:t>
            </w:r>
            <w:r w:rsidR="00D71A34" w:rsidRPr="00D71A34">
              <w:rPr>
                <w:rFonts w:ascii="Times New Roman" w:eastAsia="Calibri" w:hAnsi="Times New Roman" w:cs="Times New Roman"/>
                <w:sz w:val="24"/>
                <w:szCs w:val="24"/>
                <w:lang w:eastAsia="ar-SA"/>
              </w:rPr>
              <w:t>LT448799219</w:t>
            </w:r>
          </w:p>
          <w:p w14:paraId="229CC6FC" w14:textId="1898AEA4" w:rsidR="005A14CF" w:rsidRPr="00D71A34"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D71A34">
              <w:rPr>
                <w:rFonts w:ascii="Times New Roman" w:eastAsia="Calibri" w:hAnsi="Times New Roman" w:cs="Times New Roman"/>
                <w:sz w:val="24"/>
                <w:szCs w:val="24"/>
                <w:lang w:eastAsia="zh-CN"/>
              </w:rPr>
              <w:t>El. paštas:</w:t>
            </w:r>
            <w:r w:rsidRPr="00D71A34">
              <w:rPr>
                <w:rFonts w:ascii="Times New Roman" w:eastAsia="Calibri" w:hAnsi="Times New Roman" w:cs="Times New Roman"/>
                <w:sz w:val="24"/>
                <w:szCs w:val="24"/>
              </w:rPr>
              <w:t xml:space="preserve"> </w:t>
            </w:r>
            <w:r w:rsidR="00D71A34" w:rsidRPr="00D71A34">
              <w:rPr>
                <w:rFonts w:ascii="Times New Roman" w:eastAsia="Calibri" w:hAnsi="Times New Roman" w:cs="Times New Roman"/>
                <w:sz w:val="24"/>
                <w:szCs w:val="24"/>
              </w:rPr>
              <w:t>ivas@milgreta.lt</w:t>
            </w:r>
          </w:p>
        </w:tc>
      </w:tr>
      <w:tr w:rsidR="005A14CF" w:rsidRPr="005A14CF" w14:paraId="458653E6" w14:textId="77777777" w:rsidTr="005A14CF">
        <w:trPr>
          <w:trHeight w:val="253"/>
        </w:trPr>
        <w:tc>
          <w:tcPr>
            <w:tcW w:w="4764" w:type="dxa"/>
          </w:tcPr>
          <w:p w14:paraId="20385E82" w14:textId="77777777" w:rsidR="005A14CF" w:rsidRPr="005A14CF"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5A14CF">
              <w:rPr>
                <w:rFonts w:ascii="Times New Roman" w:eastAsia="Calibri" w:hAnsi="Times New Roman" w:cs="Times New Roman"/>
                <w:sz w:val="24"/>
                <w:szCs w:val="24"/>
                <w:lang w:eastAsia="ar-SA"/>
              </w:rPr>
              <w:t>Parašas:</w:t>
            </w:r>
          </w:p>
        </w:tc>
        <w:tc>
          <w:tcPr>
            <w:tcW w:w="269" w:type="dxa"/>
          </w:tcPr>
          <w:p w14:paraId="2D8E63FD" w14:textId="77777777" w:rsidR="005A14CF" w:rsidRPr="005A14CF" w:rsidRDefault="005A14CF" w:rsidP="005A14CF">
            <w:pPr>
              <w:suppressAutoHyphens/>
              <w:snapToGrid w:val="0"/>
              <w:spacing w:after="0" w:line="276" w:lineRule="auto"/>
              <w:rPr>
                <w:rFonts w:ascii="Times New Roman" w:eastAsia="Calibri" w:hAnsi="Times New Roman" w:cs="Times New Roman"/>
                <w:sz w:val="24"/>
                <w:szCs w:val="24"/>
                <w:lang w:eastAsia="zh-CN"/>
              </w:rPr>
            </w:pPr>
          </w:p>
        </w:tc>
        <w:tc>
          <w:tcPr>
            <w:tcW w:w="4497" w:type="dxa"/>
            <w:gridSpan w:val="2"/>
          </w:tcPr>
          <w:p w14:paraId="4A9EB4AE" w14:textId="77777777" w:rsidR="005A14CF" w:rsidRPr="005A14CF" w:rsidRDefault="005A14CF" w:rsidP="005A14CF">
            <w:pPr>
              <w:suppressAutoHyphens/>
              <w:snapToGrid w:val="0"/>
              <w:spacing w:after="0" w:line="276" w:lineRule="auto"/>
              <w:rPr>
                <w:rFonts w:ascii="Times New Roman" w:eastAsia="Calibri" w:hAnsi="Times New Roman" w:cs="Times New Roman"/>
                <w:sz w:val="24"/>
                <w:szCs w:val="24"/>
                <w:lang w:eastAsia="zh-CN"/>
              </w:rPr>
            </w:pPr>
            <w:r w:rsidRPr="005A14CF">
              <w:rPr>
                <w:rFonts w:ascii="Times New Roman" w:eastAsia="Calibri" w:hAnsi="Times New Roman" w:cs="Times New Roman"/>
                <w:sz w:val="24"/>
                <w:szCs w:val="24"/>
                <w:lang w:eastAsia="ar-SA"/>
              </w:rPr>
              <w:t>Parašas:</w:t>
            </w:r>
          </w:p>
        </w:tc>
      </w:tr>
      <w:tr w:rsidR="005A14CF" w:rsidRPr="005A14CF" w14:paraId="54A10862" w14:textId="77777777" w:rsidTr="005A14CF">
        <w:trPr>
          <w:trHeight w:val="253"/>
        </w:trPr>
        <w:tc>
          <w:tcPr>
            <w:tcW w:w="4764" w:type="dxa"/>
          </w:tcPr>
          <w:p w14:paraId="4D4D6C7B" w14:textId="77777777" w:rsidR="005A14CF" w:rsidRPr="005A14CF" w:rsidRDefault="005A14CF" w:rsidP="005A14CF">
            <w:pPr>
              <w:suppressAutoHyphens/>
              <w:snapToGrid w:val="0"/>
              <w:spacing w:after="0" w:line="360" w:lineRule="auto"/>
              <w:rPr>
                <w:rFonts w:ascii="Times New Roman" w:eastAsia="Calibri" w:hAnsi="Times New Roman" w:cs="Times New Roman"/>
                <w:sz w:val="24"/>
                <w:szCs w:val="24"/>
                <w:lang w:eastAsia="zh-CN"/>
              </w:rPr>
            </w:pPr>
            <w:r w:rsidRPr="005A14CF">
              <w:rPr>
                <w:rFonts w:ascii="Times New Roman" w:eastAsia="Calibri" w:hAnsi="Times New Roman" w:cs="Times New Roman"/>
                <w:sz w:val="24"/>
                <w:szCs w:val="24"/>
                <w:lang w:eastAsia="ar-SA"/>
              </w:rPr>
              <w:t>Data:</w:t>
            </w:r>
            <w:r w:rsidRPr="005A14CF">
              <w:rPr>
                <w:rFonts w:ascii="Times New Roman" w:eastAsia="Calibri" w:hAnsi="Times New Roman" w:cs="Times New Roman"/>
                <w:sz w:val="24"/>
                <w:szCs w:val="24"/>
                <w:lang w:eastAsia="ar-SA"/>
              </w:rPr>
              <w:br/>
              <w:t>A.V.</w:t>
            </w:r>
          </w:p>
        </w:tc>
        <w:tc>
          <w:tcPr>
            <w:tcW w:w="269" w:type="dxa"/>
          </w:tcPr>
          <w:p w14:paraId="2E4780ED" w14:textId="77777777" w:rsidR="005A14CF" w:rsidRPr="005A14CF" w:rsidRDefault="005A14CF" w:rsidP="005A14CF">
            <w:pPr>
              <w:suppressAutoHyphens/>
              <w:snapToGrid w:val="0"/>
              <w:spacing w:after="0" w:line="240" w:lineRule="auto"/>
              <w:rPr>
                <w:rFonts w:ascii="Times New Roman" w:eastAsia="Calibri" w:hAnsi="Times New Roman" w:cs="Times New Roman"/>
                <w:sz w:val="24"/>
                <w:szCs w:val="24"/>
                <w:lang w:eastAsia="zh-CN"/>
              </w:rPr>
            </w:pPr>
          </w:p>
        </w:tc>
        <w:tc>
          <w:tcPr>
            <w:tcW w:w="4497" w:type="dxa"/>
            <w:gridSpan w:val="2"/>
          </w:tcPr>
          <w:p w14:paraId="0829E090" w14:textId="77777777" w:rsidR="005A14CF" w:rsidRPr="005A14CF" w:rsidRDefault="005A14CF" w:rsidP="005A14CF">
            <w:pPr>
              <w:suppressAutoHyphens/>
              <w:snapToGrid w:val="0"/>
              <w:spacing w:after="0" w:line="240" w:lineRule="auto"/>
              <w:rPr>
                <w:rFonts w:ascii="Times New Roman" w:eastAsia="Calibri" w:hAnsi="Times New Roman" w:cs="Times New Roman"/>
                <w:sz w:val="24"/>
                <w:szCs w:val="24"/>
                <w:lang w:eastAsia="zh-CN"/>
              </w:rPr>
            </w:pPr>
            <w:r w:rsidRPr="005A14CF">
              <w:rPr>
                <w:rFonts w:ascii="Times New Roman" w:eastAsia="Calibri" w:hAnsi="Times New Roman" w:cs="Times New Roman"/>
                <w:sz w:val="24"/>
                <w:szCs w:val="24"/>
                <w:lang w:eastAsia="ar-SA"/>
              </w:rPr>
              <w:t>Data:</w:t>
            </w:r>
          </w:p>
          <w:p w14:paraId="4998AD55" w14:textId="77777777" w:rsidR="005A14CF" w:rsidRPr="005A14CF" w:rsidRDefault="005A14CF" w:rsidP="005A14CF">
            <w:pPr>
              <w:suppressAutoHyphens/>
              <w:snapToGrid w:val="0"/>
              <w:spacing w:after="0" w:line="240" w:lineRule="auto"/>
              <w:rPr>
                <w:rFonts w:ascii="Times New Roman" w:eastAsia="Calibri" w:hAnsi="Times New Roman" w:cs="Times New Roman"/>
                <w:sz w:val="24"/>
                <w:szCs w:val="24"/>
                <w:lang w:eastAsia="ar-SA"/>
              </w:rPr>
            </w:pPr>
            <w:r w:rsidRPr="005A14CF">
              <w:rPr>
                <w:rFonts w:ascii="Times New Roman" w:eastAsia="Calibri" w:hAnsi="Times New Roman" w:cs="Times New Roman"/>
                <w:sz w:val="24"/>
                <w:szCs w:val="24"/>
                <w:lang w:eastAsia="ar-SA"/>
              </w:rPr>
              <w:t>A.V.</w:t>
            </w:r>
          </w:p>
          <w:p w14:paraId="013E787D" w14:textId="77777777" w:rsidR="005A14CF" w:rsidRPr="005A14CF" w:rsidRDefault="005A14CF" w:rsidP="005A14CF">
            <w:pPr>
              <w:suppressAutoHyphens/>
              <w:snapToGrid w:val="0"/>
              <w:spacing w:after="0" w:line="240" w:lineRule="auto"/>
              <w:rPr>
                <w:rFonts w:ascii="Times New Roman" w:eastAsia="Calibri" w:hAnsi="Times New Roman" w:cs="Times New Roman"/>
                <w:sz w:val="24"/>
                <w:szCs w:val="24"/>
                <w:lang w:eastAsia="zh-CN"/>
              </w:rPr>
            </w:pPr>
          </w:p>
        </w:tc>
      </w:tr>
    </w:tbl>
    <w:p w14:paraId="75A81996" w14:textId="77777777" w:rsidR="005A14CF" w:rsidRDefault="005A14CF" w:rsidP="005A14CF">
      <w:pPr>
        <w:pStyle w:val="Sraopastraipa"/>
        <w:ind w:left="567"/>
        <w:jc w:val="both"/>
        <w:rPr>
          <w:rFonts w:ascii="Times New Roman" w:hAnsi="Times New Roman" w:cs="Times New Roman"/>
          <w:sz w:val="24"/>
          <w:szCs w:val="24"/>
        </w:rPr>
      </w:pPr>
    </w:p>
    <w:sectPr w:rsidR="005A14CF" w:rsidSect="004A0650">
      <w:pgSz w:w="11906" w:h="16838"/>
      <w:pgMar w:top="709" w:right="849"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80458"/>
    <w:multiLevelType w:val="hybridMultilevel"/>
    <w:tmpl w:val="A22C1556"/>
    <w:lvl w:ilvl="0" w:tplc="055E335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16cid:durableId="22619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9C"/>
    <w:rsid w:val="00001173"/>
    <w:rsid w:val="00047D9C"/>
    <w:rsid w:val="00081CD8"/>
    <w:rsid w:val="00147E87"/>
    <w:rsid w:val="001F38D9"/>
    <w:rsid w:val="001F6AE7"/>
    <w:rsid w:val="00237DF8"/>
    <w:rsid w:val="002445CF"/>
    <w:rsid w:val="00245F08"/>
    <w:rsid w:val="00261861"/>
    <w:rsid w:val="00262BC2"/>
    <w:rsid w:val="002B0239"/>
    <w:rsid w:val="002B7125"/>
    <w:rsid w:val="002C06B2"/>
    <w:rsid w:val="00322044"/>
    <w:rsid w:val="00350DDB"/>
    <w:rsid w:val="00354B8E"/>
    <w:rsid w:val="003D41A6"/>
    <w:rsid w:val="00400B4C"/>
    <w:rsid w:val="00430B51"/>
    <w:rsid w:val="00472B33"/>
    <w:rsid w:val="004A0650"/>
    <w:rsid w:val="005A14CF"/>
    <w:rsid w:val="005C0E8D"/>
    <w:rsid w:val="005F2B2F"/>
    <w:rsid w:val="0060114F"/>
    <w:rsid w:val="00607B86"/>
    <w:rsid w:val="00690958"/>
    <w:rsid w:val="006B7256"/>
    <w:rsid w:val="006D1419"/>
    <w:rsid w:val="007020D2"/>
    <w:rsid w:val="00791CFF"/>
    <w:rsid w:val="0081391F"/>
    <w:rsid w:val="00896CB1"/>
    <w:rsid w:val="008E730E"/>
    <w:rsid w:val="00924981"/>
    <w:rsid w:val="00961F63"/>
    <w:rsid w:val="009F2DA6"/>
    <w:rsid w:val="00A623DE"/>
    <w:rsid w:val="00AA194C"/>
    <w:rsid w:val="00AA4B9E"/>
    <w:rsid w:val="00B079FB"/>
    <w:rsid w:val="00B50B73"/>
    <w:rsid w:val="00B531E9"/>
    <w:rsid w:val="00B947AD"/>
    <w:rsid w:val="00BB2C20"/>
    <w:rsid w:val="00C95154"/>
    <w:rsid w:val="00D31583"/>
    <w:rsid w:val="00D6539E"/>
    <w:rsid w:val="00D71A34"/>
    <w:rsid w:val="00DA5C81"/>
    <w:rsid w:val="00DE2D4B"/>
    <w:rsid w:val="00DE3979"/>
    <w:rsid w:val="00EE11FE"/>
    <w:rsid w:val="00EF14D3"/>
    <w:rsid w:val="00F11264"/>
    <w:rsid w:val="00F5153B"/>
    <w:rsid w:val="00F5795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DCF6"/>
  <w15:chartTrackingRefBased/>
  <w15:docId w15:val="{2CAC05BA-FC4D-4F13-BE01-A2348974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1CD8"/>
    <w:pPr>
      <w:ind w:left="720"/>
      <w:contextualSpacing/>
    </w:pPr>
  </w:style>
  <w:style w:type="character" w:styleId="Hipersaitas">
    <w:name w:val="Hyperlink"/>
    <w:basedOn w:val="Numatytasispastraiposriftas"/>
    <w:uiPriority w:val="99"/>
    <w:unhideWhenUsed/>
    <w:rsid w:val="0060114F"/>
    <w:rPr>
      <w:color w:val="0563C1" w:themeColor="hyperlink"/>
      <w:u w:val="single"/>
    </w:rPr>
  </w:style>
  <w:style w:type="character" w:styleId="Neapdorotaspaminjimas">
    <w:name w:val="Unresolved Mention"/>
    <w:basedOn w:val="Numatytasispastraiposriftas"/>
    <w:uiPriority w:val="99"/>
    <w:semiHidden/>
    <w:unhideWhenUsed/>
    <w:rsid w:val="0060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idijus.praspaliauskas@zoosod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15301</Words>
  <Characters>8723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6</cp:revision>
  <dcterms:created xsi:type="dcterms:W3CDTF">2024-12-03T13:42:00Z</dcterms:created>
  <dcterms:modified xsi:type="dcterms:W3CDTF">2024-12-11T07:52:00Z</dcterms:modified>
</cp:coreProperties>
</file>