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2964E" w14:textId="024D414E" w:rsidR="00083787" w:rsidRDefault="00CC1651" w:rsidP="00987060">
      <w:pPr>
        <w:pStyle w:val="Standard"/>
        <w:spacing w:line="276" w:lineRule="auto"/>
        <w:jc w:val="center"/>
        <w:rPr>
          <w:b/>
          <w:bCs/>
        </w:rPr>
      </w:pPr>
      <w:bookmarkStart w:id="0" w:name="OLE_LINK1"/>
      <w:bookmarkStart w:id="1" w:name="OLE_LINK2"/>
      <w:r>
        <w:rPr>
          <w:b/>
          <w:bCs/>
        </w:rPr>
        <w:t>PAPILDOMAS SUSITARIMAS NR.</w:t>
      </w:r>
      <w:r w:rsidR="00083787">
        <w:rPr>
          <w:b/>
          <w:bCs/>
        </w:rPr>
        <w:t xml:space="preserve"> </w:t>
      </w:r>
      <w:r w:rsidR="00CB3CBD">
        <w:rPr>
          <w:b/>
          <w:bCs/>
        </w:rPr>
        <w:t>1</w:t>
      </w:r>
    </w:p>
    <w:p w14:paraId="74F1EAA1" w14:textId="36413EDC" w:rsidR="00083787" w:rsidRDefault="00083787" w:rsidP="00987060">
      <w:pPr>
        <w:pStyle w:val="Standard"/>
        <w:spacing w:line="276" w:lineRule="auto"/>
        <w:jc w:val="center"/>
        <w:rPr>
          <w:b/>
          <w:bCs/>
        </w:rPr>
      </w:pPr>
      <w:r w:rsidRPr="00B0733B">
        <w:rPr>
          <w:b/>
          <w:bCs/>
        </w:rPr>
        <w:t xml:space="preserve">PRIE </w:t>
      </w:r>
      <w:bookmarkStart w:id="2" w:name="_Hlk185420943"/>
      <w:r w:rsidRPr="00B0733B">
        <w:rPr>
          <w:b/>
          <w:bCs/>
        </w:rPr>
        <w:t>202</w:t>
      </w:r>
      <w:r w:rsidR="00F44B88">
        <w:rPr>
          <w:b/>
          <w:bCs/>
        </w:rPr>
        <w:t>4</w:t>
      </w:r>
      <w:r w:rsidRPr="00B0733B">
        <w:rPr>
          <w:b/>
          <w:bCs/>
        </w:rPr>
        <w:t>-</w:t>
      </w:r>
      <w:r w:rsidR="00F44B88">
        <w:rPr>
          <w:b/>
          <w:bCs/>
        </w:rPr>
        <w:t>10</w:t>
      </w:r>
      <w:r w:rsidRPr="00B0733B">
        <w:rPr>
          <w:b/>
          <w:bCs/>
        </w:rPr>
        <w:t>-</w:t>
      </w:r>
      <w:r w:rsidR="00FF284B">
        <w:rPr>
          <w:b/>
          <w:bCs/>
        </w:rPr>
        <w:t>16</w:t>
      </w:r>
      <w:r w:rsidRPr="00B0733B">
        <w:rPr>
          <w:b/>
          <w:bCs/>
        </w:rPr>
        <w:t xml:space="preserve"> DARBŲ VIEŠOJO PIRKIMO-PARDAVIMO SUTARTIES NR. A56(1)-</w:t>
      </w:r>
      <w:r w:rsidR="00511179">
        <w:rPr>
          <w:b/>
          <w:bCs/>
        </w:rPr>
        <w:t>1</w:t>
      </w:r>
      <w:r w:rsidR="00FF284B">
        <w:rPr>
          <w:b/>
          <w:bCs/>
        </w:rPr>
        <w:t>205-(3.18)</w:t>
      </w:r>
      <w:r w:rsidR="00AF54D8">
        <w:rPr>
          <w:b/>
          <w:bCs/>
        </w:rPr>
        <w:t xml:space="preserve"> </w:t>
      </w:r>
      <w:r w:rsidRPr="00B0733B">
        <w:rPr>
          <w:b/>
          <w:bCs/>
        </w:rPr>
        <w:t>„</w:t>
      </w:r>
      <w:r w:rsidR="00F462E1" w:rsidRPr="00512547">
        <w:rPr>
          <w:rFonts w:eastAsiaTheme="minorEastAsia" w:cs="Times New Roman"/>
          <w:b/>
          <w:kern w:val="0"/>
          <w:lang w:eastAsia="lt-LT"/>
        </w:rPr>
        <w:t>BŪSTO PRITAIKYMO DARBAI ASMENIMS SU NEGALIA</w:t>
      </w:r>
      <w:r w:rsidR="00CB3CBD">
        <w:rPr>
          <w:b/>
          <w:bCs/>
        </w:rPr>
        <w:t xml:space="preserve">“ </w:t>
      </w:r>
      <w:bookmarkEnd w:id="2"/>
    </w:p>
    <w:bookmarkEnd w:id="0"/>
    <w:bookmarkEnd w:id="1"/>
    <w:p w14:paraId="7FC311FA" w14:textId="755ADB54" w:rsidR="00083787" w:rsidRDefault="00083787" w:rsidP="009120A2">
      <w:pPr>
        <w:pStyle w:val="Standard"/>
        <w:spacing w:line="276" w:lineRule="auto"/>
        <w:jc w:val="center"/>
      </w:pPr>
      <w:r>
        <w:t>202</w:t>
      </w:r>
      <w:r w:rsidR="00F44B88">
        <w:t>4</w:t>
      </w:r>
      <w:r>
        <w:t xml:space="preserve"> m. </w:t>
      </w:r>
      <w:r w:rsidR="00F462E1">
        <w:t>gruodžio</w:t>
      </w:r>
      <w:r w:rsidR="00F44B88">
        <w:t xml:space="preserve"> ___</w:t>
      </w:r>
      <w:r>
        <w:t xml:space="preserve"> d.</w:t>
      </w:r>
    </w:p>
    <w:p w14:paraId="7995AECF" w14:textId="77777777" w:rsidR="00083787" w:rsidRDefault="00083787" w:rsidP="009120A2">
      <w:pPr>
        <w:pStyle w:val="Standard"/>
        <w:spacing w:line="276" w:lineRule="auto"/>
        <w:jc w:val="center"/>
      </w:pPr>
      <w:r>
        <w:t>Vilnius</w:t>
      </w:r>
    </w:p>
    <w:p w14:paraId="3E5340C1" w14:textId="77089FA8" w:rsidR="00F67DAE" w:rsidRDefault="0005382E" w:rsidP="009120A2">
      <w:pPr>
        <w:pStyle w:val="Standard"/>
        <w:spacing w:line="276" w:lineRule="auto"/>
      </w:pPr>
      <w:r>
        <w:t xml:space="preserve"> </w:t>
      </w:r>
    </w:p>
    <w:p w14:paraId="6B18633E" w14:textId="3C8B9A9C" w:rsidR="00AF54D8" w:rsidRDefault="00083787" w:rsidP="000C3DA9">
      <w:pPr>
        <w:pStyle w:val="Standard"/>
        <w:tabs>
          <w:tab w:val="left" w:pos="851"/>
        </w:tabs>
        <w:spacing w:line="360" w:lineRule="auto"/>
        <w:jc w:val="both"/>
        <w:rPr>
          <w:bCs/>
        </w:rPr>
      </w:pPr>
      <w:r>
        <w:tab/>
      </w:r>
      <w:r>
        <w:rPr>
          <w:bCs/>
        </w:rPr>
        <w:t>Vilniaus rajono savivaldybės administracija</w:t>
      </w:r>
      <w:r>
        <w:t xml:space="preserve">, juridinio asmens kodas 188708224, kurios registruota buveinė yra Rinktinės g. 50, </w:t>
      </w:r>
      <w:r w:rsidR="00AF54D8">
        <w:t xml:space="preserve">LT-09318 </w:t>
      </w:r>
      <w:r>
        <w:t>Vilnius, atstovaujama</w:t>
      </w:r>
      <w:r>
        <w:rPr>
          <w:bCs/>
        </w:rPr>
        <w:t xml:space="preserve"> </w:t>
      </w:r>
      <w:r w:rsidR="00F462E1" w:rsidRPr="00F462E1">
        <w:rPr>
          <w:bCs/>
        </w:rPr>
        <w:t>Vilniaus rajono savivaldybės administracijos vyriausi</w:t>
      </w:r>
      <w:r w:rsidR="00F462E1">
        <w:rPr>
          <w:bCs/>
        </w:rPr>
        <w:t>ojo</w:t>
      </w:r>
      <w:r w:rsidR="00F462E1" w:rsidRPr="00F462E1">
        <w:rPr>
          <w:bCs/>
        </w:rPr>
        <w:t xml:space="preserve"> patarėj</w:t>
      </w:r>
      <w:r w:rsidR="00F462E1">
        <w:rPr>
          <w:bCs/>
        </w:rPr>
        <w:t>o</w:t>
      </w:r>
      <w:r w:rsidR="00F462E1" w:rsidRPr="00F462E1">
        <w:rPr>
          <w:bCs/>
        </w:rPr>
        <w:t>,</w:t>
      </w:r>
      <w:r w:rsidR="00F462E1">
        <w:rPr>
          <w:bCs/>
        </w:rPr>
        <w:t xml:space="preserve"> </w:t>
      </w:r>
      <w:r w:rsidR="00F462E1" w:rsidRPr="00F462E1">
        <w:rPr>
          <w:bCs/>
        </w:rPr>
        <w:t>l. e. administracijos direktoriaus pareigas Gedimin</w:t>
      </w:r>
      <w:r w:rsidR="00F462E1">
        <w:rPr>
          <w:bCs/>
        </w:rPr>
        <w:t>o</w:t>
      </w:r>
      <w:r w:rsidR="00F462E1" w:rsidRPr="00F462E1">
        <w:rPr>
          <w:bCs/>
        </w:rPr>
        <w:t xml:space="preserve"> Miškini</w:t>
      </w:r>
      <w:r w:rsidR="00F462E1">
        <w:rPr>
          <w:bCs/>
        </w:rPr>
        <w:t>o</w:t>
      </w:r>
      <w:r w:rsidR="00F462E1" w:rsidRPr="00F462E1">
        <w:rPr>
          <w:bCs/>
        </w:rPr>
        <w:t>, veikian</w:t>
      </w:r>
      <w:r w:rsidR="00F462E1">
        <w:rPr>
          <w:bCs/>
        </w:rPr>
        <w:t>čio</w:t>
      </w:r>
      <w:r w:rsidR="00F462E1" w:rsidRPr="00F462E1">
        <w:rPr>
          <w:bCs/>
        </w:rPr>
        <w:t xml:space="preserve"> pagal Vilniaus rajono</w:t>
      </w:r>
      <w:r w:rsidR="00F462E1">
        <w:rPr>
          <w:bCs/>
        </w:rPr>
        <w:t xml:space="preserve"> </w:t>
      </w:r>
      <w:r w:rsidR="00F462E1" w:rsidRPr="00F462E1">
        <w:rPr>
          <w:bCs/>
        </w:rPr>
        <w:t>savivaldybės mero 2024 m. gruodžio 11 d. potvarkį Nr. M23-333 „Dėl Vilniaus rajono savivaldybės</w:t>
      </w:r>
      <w:r w:rsidR="00F462E1">
        <w:rPr>
          <w:bCs/>
        </w:rPr>
        <w:t xml:space="preserve"> </w:t>
      </w:r>
      <w:r w:rsidR="00F462E1" w:rsidRPr="00F462E1">
        <w:rPr>
          <w:bCs/>
        </w:rPr>
        <w:t xml:space="preserve">administracijos direktoriaus </w:t>
      </w:r>
      <w:proofErr w:type="spellStart"/>
      <w:r w:rsidR="00F462E1" w:rsidRPr="00F462E1">
        <w:rPr>
          <w:bCs/>
        </w:rPr>
        <w:t>Vladislavo</w:t>
      </w:r>
      <w:proofErr w:type="spellEnd"/>
      <w:r w:rsidR="00F462E1" w:rsidRPr="00F462E1">
        <w:rPr>
          <w:bCs/>
        </w:rPr>
        <w:t xml:space="preserve"> </w:t>
      </w:r>
      <w:proofErr w:type="spellStart"/>
      <w:r w:rsidR="00F462E1" w:rsidRPr="00F462E1">
        <w:rPr>
          <w:bCs/>
        </w:rPr>
        <w:t>Kondratovičiaus</w:t>
      </w:r>
      <w:proofErr w:type="spellEnd"/>
      <w:r w:rsidR="00F462E1" w:rsidRPr="00F462E1">
        <w:rPr>
          <w:bCs/>
        </w:rPr>
        <w:t xml:space="preserve"> atleidimo iš pareigų ir pavedimo laikinai</w:t>
      </w:r>
      <w:r w:rsidR="00F462E1">
        <w:rPr>
          <w:bCs/>
        </w:rPr>
        <w:t xml:space="preserve"> </w:t>
      </w:r>
      <w:r w:rsidR="00F462E1" w:rsidRPr="00F462E1">
        <w:rPr>
          <w:bCs/>
        </w:rPr>
        <w:t>eiti Administracijos direktoriaus pareigas“</w:t>
      </w:r>
      <w:r>
        <w:t xml:space="preserve"> (toliau</w:t>
      </w:r>
      <w:r>
        <w:rPr>
          <w:b/>
        </w:rPr>
        <w:t xml:space="preserve"> </w:t>
      </w:r>
      <w:r w:rsidR="00AF54D8">
        <w:rPr>
          <w:b/>
        </w:rPr>
        <w:t>–</w:t>
      </w:r>
      <w:r>
        <w:rPr>
          <w:b/>
        </w:rPr>
        <w:t xml:space="preserve"> </w:t>
      </w:r>
      <w:r>
        <w:rPr>
          <w:bCs/>
        </w:rPr>
        <w:t>Užsakovas</w:t>
      </w:r>
      <w:r>
        <w:t xml:space="preserve">), </w:t>
      </w:r>
      <w:r w:rsidR="0009235C">
        <w:t>ir</w:t>
      </w:r>
      <w:r w:rsidR="00AF54D8">
        <w:t xml:space="preserve"> </w:t>
      </w:r>
      <w:r w:rsidR="00FF284B" w:rsidRPr="00373A30">
        <w:rPr>
          <w:rFonts w:cs="Times New Roman"/>
          <w:iCs/>
        </w:rPr>
        <w:t>UAB Statyb</w:t>
      </w:r>
      <w:r w:rsidR="00FF284B">
        <w:rPr>
          <w:rFonts w:cs="Times New Roman"/>
          <w:iCs/>
        </w:rPr>
        <w:t>os</w:t>
      </w:r>
      <w:r w:rsidR="00FF284B" w:rsidRPr="00373A30">
        <w:rPr>
          <w:rFonts w:cs="Times New Roman"/>
          <w:iCs/>
        </w:rPr>
        <w:t xml:space="preserve"> faktorius, juridinio asmens kodas 305544546, kurio registruota buveinė yra Ramybės g. 4-70, duomenys apie įmonę kaupiami ir saugomi Lietuvos Respublikos juridinių asmenų registre, atstovaujama </w:t>
      </w:r>
      <w:proofErr w:type="spellStart"/>
      <w:r w:rsidR="00FF284B" w:rsidRPr="00373A30">
        <w:rPr>
          <w:rFonts w:cs="Times New Roman"/>
          <w:iCs/>
        </w:rPr>
        <w:t>Tadeušo</w:t>
      </w:r>
      <w:proofErr w:type="spellEnd"/>
      <w:r w:rsidR="00FF284B" w:rsidRPr="00373A30">
        <w:rPr>
          <w:rFonts w:cs="Times New Roman"/>
          <w:iCs/>
        </w:rPr>
        <w:t xml:space="preserve"> </w:t>
      </w:r>
      <w:proofErr w:type="spellStart"/>
      <w:r w:rsidR="00FF284B" w:rsidRPr="00373A30">
        <w:rPr>
          <w:rFonts w:cs="Times New Roman"/>
          <w:iCs/>
        </w:rPr>
        <w:t>Bojarovičiaus</w:t>
      </w:r>
      <w:proofErr w:type="spellEnd"/>
      <w:r w:rsidR="00FF284B" w:rsidRPr="00373A30">
        <w:rPr>
          <w:rFonts w:cs="Times New Roman"/>
          <w:iCs/>
        </w:rPr>
        <w:t xml:space="preserve">, veikiančio pagal bendrovės įstatus </w:t>
      </w:r>
      <w:r>
        <w:t xml:space="preserve">(toliau </w:t>
      </w:r>
      <w:r w:rsidR="00AF54D8">
        <w:t>–</w:t>
      </w:r>
      <w:r>
        <w:t xml:space="preserve"> </w:t>
      </w:r>
      <w:r>
        <w:rPr>
          <w:bCs/>
        </w:rPr>
        <w:t>Rangovas</w:t>
      </w:r>
      <w:r>
        <w:t>)</w:t>
      </w:r>
      <w:r w:rsidR="0009235C">
        <w:t xml:space="preserve">, </w:t>
      </w:r>
      <w:r>
        <w:t xml:space="preserve">toliau kartu vadinami </w:t>
      </w:r>
      <w:r w:rsidR="00AF54D8">
        <w:t>„</w:t>
      </w:r>
      <w:r>
        <w:rPr>
          <w:bCs/>
        </w:rPr>
        <w:t>Šalimis</w:t>
      </w:r>
      <w:r w:rsidR="00AF54D8">
        <w:rPr>
          <w:bCs/>
        </w:rPr>
        <w:t>“</w:t>
      </w:r>
      <w:r>
        <w:t>, o atskirai –</w:t>
      </w:r>
      <w:r>
        <w:rPr>
          <w:b/>
          <w:bCs/>
        </w:rPr>
        <w:t xml:space="preserve"> </w:t>
      </w:r>
      <w:r w:rsidR="00AF54D8">
        <w:rPr>
          <w:b/>
          <w:bCs/>
        </w:rPr>
        <w:t>„</w:t>
      </w:r>
      <w:r>
        <w:rPr>
          <w:bCs/>
        </w:rPr>
        <w:t>Šalimi</w:t>
      </w:r>
      <w:r w:rsidR="00AF54D8">
        <w:rPr>
          <w:bCs/>
        </w:rPr>
        <w:t>“</w:t>
      </w:r>
      <w:r w:rsidR="00CB3CBD">
        <w:rPr>
          <w:bCs/>
        </w:rPr>
        <w:t>,</w:t>
      </w:r>
    </w:p>
    <w:p w14:paraId="6949093A" w14:textId="238A5BB0" w:rsidR="00264C5C" w:rsidRDefault="00AF54D8" w:rsidP="000C3DA9">
      <w:pPr>
        <w:pStyle w:val="Standard"/>
        <w:tabs>
          <w:tab w:val="left" w:pos="851"/>
        </w:tabs>
        <w:spacing w:line="360" w:lineRule="auto"/>
        <w:jc w:val="both"/>
      </w:pPr>
      <w:r>
        <w:rPr>
          <w:bCs/>
        </w:rPr>
        <w:tab/>
      </w:r>
      <w:r w:rsidR="00CB3CBD">
        <w:rPr>
          <w:bCs/>
        </w:rPr>
        <w:t>v</w:t>
      </w:r>
      <w:r w:rsidR="00083787" w:rsidRPr="00B0733B">
        <w:t xml:space="preserve">adovaudamiesi </w:t>
      </w:r>
      <w:r w:rsidR="009720DE">
        <w:t xml:space="preserve">Lietuvos Respublikos Viešųjų pirkimų įstatymo 89 str. </w:t>
      </w:r>
      <w:r w:rsidR="000C3DA9">
        <w:t>1</w:t>
      </w:r>
      <w:r w:rsidR="009720DE">
        <w:t xml:space="preserve"> d.</w:t>
      </w:r>
      <w:r w:rsidR="000C3DA9">
        <w:t xml:space="preserve"> 3 d.</w:t>
      </w:r>
      <w:r w:rsidR="00D32661">
        <w:t>,</w:t>
      </w:r>
      <w:r w:rsidR="009720DE">
        <w:t xml:space="preserve"> </w:t>
      </w:r>
      <w:r w:rsidR="00D32661" w:rsidRPr="00D32661">
        <w:t>Viešųjų pirkimų tarnybos direktoriaus 2017 m. birželio 28 d. įsakymu Nr. 1S-95 patvirtintos Kainodaros taisyklių nustatymo metodikos</w:t>
      </w:r>
      <w:r w:rsidR="00D32661">
        <w:t xml:space="preserve"> </w:t>
      </w:r>
      <w:r w:rsidR="000C3DA9">
        <w:t xml:space="preserve">56.1 ir </w:t>
      </w:r>
      <w:r w:rsidR="00CE392D">
        <w:t>56.</w:t>
      </w:r>
      <w:r w:rsidR="000A403C">
        <w:t>4</w:t>
      </w:r>
      <w:r w:rsidR="00CE392D">
        <w:t xml:space="preserve"> p., </w:t>
      </w:r>
      <w:bookmarkStart w:id="3" w:name="_Hlk181626581"/>
      <w:r w:rsidR="00083787" w:rsidRPr="00B0733B">
        <w:t>202</w:t>
      </w:r>
      <w:r w:rsidR="00F44B88">
        <w:t xml:space="preserve">4 m. spalio </w:t>
      </w:r>
      <w:r w:rsidR="00801F17">
        <w:t>16</w:t>
      </w:r>
      <w:r w:rsidR="005F5340">
        <w:t xml:space="preserve"> d.</w:t>
      </w:r>
      <w:r w:rsidR="000C3DA9" w:rsidRPr="000C3DA9">
        <w:t xml:space="preserve"> </w:t>
      </w:r>
      <w:r w:rsidR="00801F17" w:rsidRPr="00801F17">
        <w:t>Darbų viešojo pirkimo-pardavimo sutarties N</w:t>
      </w:r>
      <w:r w:rsidR="00801F17">
        <w:t>r</w:t>
      </w:r>
      <w:r w:rsidR="00801F17" w:rsidRPr="00801F17">
        <w:t xml:space="preserve">. A56(1)-1205-(3.18) „būsto pritaikymo darbai asmenims su negalia“ </w:t>
      </w:r>
      <w:r w:rsidR="00BF3C8C" w:rsidRPr="00D32661">
        <w:t>(toliau – Sutartis)</w:t>
      </w:r>
      <w:r w:rsidR="004A19F3" w:rsidRPr="00D32661">
        <w:t xml:space="preserve"> </w:t>
      </w:r>
      <w:bookmarkEnd w:id="3"/>
      <w:r w:rsidR="00801F17" w:rsidRPr="00801F17">
        <w:t>2.2.1, 3.2,</w:t>
      </w:r>
      <w:r w:rsidR="009120A2">
        <w:t xml:space="preserve"> </w:t>
      </w:r>
      <w:r w:rsidR="009120A2" w:rsidRPr="00987060">
        <w:t>3.7.2</w:t>
      </w:r>
      <w:r w:rsidR="00801F17" w:rsidRPr="00987060">
        <w:t>,</w:t>
      </w:r>
      <w:r w:rsidR="00801F17" w:rsidRPr="00801F17">
        <w:t xml:space="preserve"> 15.1 </w:t>
      </w:r>
      <w:r w:rsidR="004A19F3" w:rsidRPr="00D32661">
        <w:t>punktais</w:t>
      </w:r>
      <w:r w:rsidR="00CE392D">
        <w:t xml:space="preserve">, </w:t>
      </w:r>
      <w:r w:rsidR="00264C5C" w:rsidRPr="00264C5C">
        <w:t>atsižvelgdami į Vilniaus rajono savivaldybės administracijos Būsto pritaikymo neįgaliesiems komisijos 202</w:t>
      </w:r>
      <w:r w:rsidR="00264C5C">
        <w:t>4</w:t>
      </w:r>
      <w:r w:rsidR="00264C5C" w:rsidRPr="00264C5C">
        <w:t xml:space="preserve"> m. </w:t>
      </w:r>
      <w:r w:rsidR="00264C5C">
        <w:t>gruodžio 17</w:t>
      </w:r>
      <w:r w:rsidR="00264C5C" w:rsidRPr="00264C5C">
        <w:t xml:space="preserve"> d. posėdžio protokolą Nr. </w:t>
      </w:r>
      <w:r w:rsidR="00801F17">
        <w:t>13</w:t>
      </w:r>
      <w:r w:rsidR="00264C5C" w:rsidRPr="00264C5C">
        <w:t xml:space="preserve"> ,</w:t>
      </w:r>
    </w:p>
    <w:p w14:paraId="2DD26D8E" w14:textId="1E457292" w:rsidR="00083787" w:rsidRPr="00836959" w:rsidRDefault="00AD5551" w:rsidP="000C3DA9">
      <w:pPr>
        <w:pStyle w:val="Standard"/>
        <w:tabs>
          <w:tab w:val="left" w:pos="851"/>
        </w:tabs>
        <w:spacing w:line="360" w:lineRule="auto"/>
        <w:jc w:val="both"/>
      </w:pPr>
      <w:r>
        <w:tab/>
      </w:r>
      <w:r w:rsidR="00083787" w:rsidRPr="00836959">
        <w:t>susitaria</w:t>
      </w:r>
      <w:r w:rsidRPr="00836959">
        <w:t>me</w:t>
      </w:r>
      <w:r w:rsidR="00083787" w:rsidRPr="00836959">
        <w:t>:</w:t>
      </w:r>
    </w:p>
    <w:p w14:paraId="43B18119" w14:textId="5DC86229" w:rsidR="00B31065" w:rsidRDefault="00B31065" w:rsidP="000C3DA9">
      <w:pPr>
        <w:pStyle w:val="Standard"/>
        <w:numPr>
          <w:ilvl w:val="3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>Atsisakyti dalies darbų objekt</w:t>
      </w:r>
      <w:r w:rsidR="000D2845">
        <w:t>e</w:t>
      </w:r>
      <w:r>
        <w:t xml:space="preserve"> </w:t>
      </w:r>
      <w:r w:rsidR="00FF284B" w:rsidRPr="00FF284B">
        <w:t>Šiltnamių g. 2-14, Pagirių k., Pagirių sen., Vilniaus r.</w:t>
      </w:r>
      <w:r>
        <w:t xml:space="preserve">, kurių bendra vertė yra </w:t>
      </w:r>
      <w:bookmarkStart w:id="4" w:name="_Hlk144890180"/>
      <w:r w:rsidR="00FF284B">
        <w:t>1627,30</w:t>
      </w:r>
      <w:r>
        <w:t xml:space="preserve"> Eur su PVM (</w:t>
      </w:r>
      <w:r w:rsidR="000D2845">
        <w:t xml:space="preserve">vienas tūkstantis </w:t>
      </w:r>
      <w:r w:rsidR="00FF284B" w:rsidRPr="00987060">
        <w:t>šeši</w:t>
      </w:r>
      <w:r w:rsidR="00BA47DF" w:rsidRPr="00987060">
        <w:t xml:space="preserve"> šimtai </w:t>
      </w:r>
      <w:r w:rsidR="00FF284B" w:rsidRPr="00987060">
        <w:t xml:space="preserve"> </w:t>
      </w:r>
      <w:r w:rsidR="00801F17">
        <w:t>dvidešimt septyni</w:t>
      </w:r>
      <w:r>
        <w:t xml:space="preserve"> Eur</w:t>
      </w:r>
      <w:r w:rsidR="00801F17">
        <w:t>, 30 ct</w:t>
      </w:r>
      <w:r>
        <w:t>)</w:t>
      </w:r>
      <w:r w:rsidR="000D2845">
        <w:t xml:space="preserve"> </w:t>
      </w:r>
      <w:r>
        <w:t xml:space="preserve">– </w:t>
      </w:r>
      <w:r w:rsidR="00801F17">
        <w:t>10,63</w:t>
      </w:r>
      <w:r w:rsidRPr="000A1886">
        <w:t xml:space="preserve"> proc. </w:t>
      </w:r>
      <w:bookmarkEnd w:id="4"/>
      <w:r>
        <w:t xml:space="preserve">nuo pradinės sutarties kainos. </w:t>
      </w:r>
      <w:bookmarkStart w:id="5" w:name="_Hlk144891856"/>
      <w:r>
        <w:t>Nevykdomi darbai nurodyti nevykdomų darbų lokalinė</w:t>
      </w:r>
      <w:r w:rsidR="000D2845">
        <w:t>je</w:t>
      </w:r>
      <w:r>
        <w:t xml:space="preserve"> sąmato</w:t>
      </w:r>
      <w:r w:rsidR="000D2845">
        <w:t>j</w:t>
      </w:r>
      <w:r>
        <w:t>e (Susitarimo 1 priedas).</w:t>
      </w:r>
      <w:bookmarkEnd w:id="5"/>
    </w:p>
    <w:p w14:paraId="7092BD96" w14:textId="77777777" w:rsidR="00987060" w:rsidRDefault="00B31065" w:rsidP="00987060">
      <w:pPr>
        <w:pStyle w:val="Standard"/>
        <w:numPr>
          <w:ilvl w:val="3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 xml:space="preserve">Atlikti būtinus būsto pritaikymo darbus vietoje nevykdomų darbų </w:t>
      </w:r>
      <w:r w:rsidR="00801F17" w:rsidRPr="00801F17">
        <w:t>objekte Šiltnamių g. 2-14, Pagirių k., Pagirių sen., Vilniaus r.</w:t>
      </w:r>
      <w:r w:rsidR="000D2845" w:rsidRPr="000D2845">
        <w:t xml:space="preserve">, kurių bendra vertė yra </w:t>
      </w:r>
      <w:r w:rsidR="00801F17">
        <w:t>1301,31</w:t>
      </w:r>
      <w:r w:rsidR="000D2845" w:rsidRPr="000D2845">
        <w:t xml:space="preserve"> Eur su PVM</w:t>
      </w:r>
      <w:r w:rsidRPr="00B31065">
        <w:t xml:space="preserve">) – </w:t>
      </w:r>
      <w:r w:rsidR="00801F17">
        <w:t>8,5</w:t>
      </w:r>
      <w:r w:rsidRPr="00B31065">
        <w:t xml:space="preserve"> proc. </w:t>
      </w:r>
      <w:r>
        <w:t>nuo pradinės sutarties kainos. Būtini darbai nurodyti vykdomų darbų vietoj nevykdomų darbų lokalinė</w:t>
      </w:r>
      <w:r w:rsidR="000D2845">
        <w:t>j</w:t>
      </w:r>
      <w:r>
        <w:t>e sąmato</w:t>
      </w:r>
      <w:r w:rsidR="000D2845">
        <w:t>j</w:t>
      </w:r>
      <w:r>
        <w:t xml:space="preserve">e (Susitarimo </w:t>
      </w:r>
      <w:r w:rsidR="000D2845">
        <w:t>2</w:t>
      </w:r>
      <w:r>
        <w:t xml:space="preserve"> priedas).</w:t>
      </w:r>
    </w:p>
    <w:p w14:paraId="41626646" w14:textId="18E825A7" w:rsidR="00987060" w:rsidRDefault="00987060" w:rsidP="00987060">
      <w:pPr>
        <w:pStyle w:val="Standard"/>
        <w:numPr>
          <w:ilvl w:val="3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987060">
        <w:t xml:space="preserve">nustatyti naują Sutarties kainą – </w:t>
      </w:r>
      <w:r>
        <w:t>14989,49</w:t>
      </w:r>
      <w:r w:rsidRPr="00987060">
        <w:t xml:space="preserve"> Eur (</w:t>
      </w:r>
      <w:r>
        <w:t>keturiolika</w:t>
      </w:r>
      <w:r w:rsidRPr="00987060">
        <w:t xml:space="preserve"> tūkstančių </w:t>
      </w:r>
      <w:r>
        <w:t>devyni šimtai aštuoniasdešimt devyni</w:t>
      </w:r>
      <w:r w:rsidRPr="00987060">
        <w:t xml:space="preserve"> eurai, </w:t>
      </w:r>
      <w:r>
        <w:t>49</w:t>
      </w:r>
      <w:r w:rsidRPr="00987060">
        <w:t xml:space="preserve"> ct), įskaitant PVM, kuris yra </w:t>
      </w:r>
      <w:r>
        <w:t>2601,48</w:t>
      </w:r>
      <w:r w:rsidRPr="00987060">
        <w:t xml:space="preserve"> Eur (du tūkstančiai</w:t>
      </w:r>
      <w:r>
        <w:t xml:space="preserve"> šeši šimtai vienas</w:t>
      </w:r>
      <w:r w:rsidRPr="00987060">
        <w:t xml:space="preserve"> eura</w:t>
      </w:r>
      <w:r>
        <w:t>s</w:t>
      </w:r>
      <w:r w:rsidRPr="00987060">
        <w:t xml:space="preserve">, </w:t>
      </w:r>
      <w:r>
        <w:t>48</w:t>
      </w:r>
      <w:r w:rsidRPr="00987060">
        <w:t xml:space="preserve"> ct).</w:t>
      </w:r>
    </w:p>
    <w:p w14:paraId="61802449" w14:textId="5875FC71" w:rsidR="00B31065" w:rsidRDefault="00B31065" w:rsidP="000C3DA9">
      <w:pPr>
        <w:pStyle w:val="Standard"/>
        <w:numPr>
          <w:ilvl w:val="3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>Susitarimas sudarytas 2 egzemplioriais, turinčiais vienodą juridinę galią, po vieną kiekvienai Šaliai</w:t>
      </w:r>
      <w:r w:rsidR="009120A2">
        <w:t xml:space="preserve"> ir </w:t>
      </w:r>
      <w:r w:rsidR="009120A2">
        <w:t>įsigalioja nuo pasirašymo dienos</w:t>
      </w:r>
      <w:r>
        <w:t>.</w:t>
      </w:r>
    </w:p>
    <w:p w14:paraId="498AB200" w14:textId="77777777" w:rsidR="009120A2" w:rsidRDefault="00B31065" w:rsidP="009120A2">
      <w:pPr>
        <w:pStyle w:val="Standard"/>
        <w:numPr>
          <w:ilvl w:val="3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>Kitos Sutarties sąlygos nekeičiamos.</w:t>
      </w:r>
    </w:p>
    <w:p w14:paraId="4BB076FA" w14:textId="3BF302DB" w:rsidR="00801F17" w:rsidRPr="00801F17" w:rsidRDefault="00801F17" w:rsidP="00801F17">
      <w:pPr>
        <w:pStyle w:val="Standard"/>
        <w:numPr>
          <w:ilvl w:val="3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801F17">
        <w:lastRenderedPageBreak/>
        <w:t>Šis Susitarimas yra neatsiejama Sutarties dalis ir galioja kartu su Sutartimi.</w:t>
      </w:r>
    </w:p>
    <w:p w14:paraId="651F7F3D" w14:textId="0D6F9661" w:rsidR="00083787" w:rsidRDefault="00BC312C" w:rsidP="000C3DA9">
      <w:pPr>
        <w:pStyle w:val="Standard"/>
        <w:spacing w:line="360" w:lineRule="auto"/>
        <w:ind w:firstLine="851"/>
        <w:jc w:val="both"/>
      </w:pPr>
      <w:r>
        <w:t>PRIDEDAMA:</w:t>
      </w:r>
    </w:p>
    <w:p w14:paraId="44C792D5" w14:textId="1078462C" w:rsidR="006D4695" w:rsidRPr="00A93712" w:rsidRDefault="000C3DA9" w:rsidP="000C3DA9">
      <w:pPr>
        <w:pStyle w:val="Sraopastraipa"/>
        <w:numPr>
          <w:ilvl w:val="0"/>
          <w:numId w:val="2"/>
        </w:numPr>
        <w:tabs>
          <w:tab w:val="left" w:pos="851"/>
          <w:tab w:val="left" w:pos="1290"/>
        </w:tabs>
        <w:spacing w:line="360" w:lineRule="auto"/>
        <w:ind w:left="1276"/>
        <w:rPr>
          <w:lang w:val="lt-LT"/>
        </w:rPr>
      </w:pPr>
      <w:r w:rsidRPr="00A93712">
        <w:rPr>
          <w:rFonts w:eastAsia="SimSun" w:cs="Mangal"/>
          <w:kern w:val="3"/>
          <w:lang w:val="lt-LT" w:eastAsia="zh-CN" w:bidi="hi-IN"/>
        </w:rPr>
        <w:t>Nevykdomų darbų lokalinė sąmata, 1 lapas;</w:t>
      </w:r>
    </w:p>
    <w:p w14:paraId="43005C8A" w14:textId="181AE591" w:rsidR="000C3DA9" w:rsidRPr="004E5DDF" w:rsidRDefault="000C3DA9" w:rsidP="000C3DA9">
      <w:pPr>
        <w:pStyle w:val="Sraopastraipa"/>
        <w:numPr>
          <w:ilvl w:val="0"/>
          <w:numId w:val="2"/>
        </w:numPr>
        <w:tabs>
          <w:tab w:val="left" w:pos="851"/>
          <w:tab w:val="left" w:pos="1290"/>
        </w:tabs>
        <w:spacing w:line="360" w:lineRule="auto"/>
        <w:ind w:left="1276"/>
        <w:rPr>
          <w:lang w:val="lt-LT"/>
        </w:rPr>
      </w:pPr>
      <w:r w:rsidRPr="004E5DDF">
        <w:rPr>
          <w:lang w:val="lt-LT"/>
        </w:rPr>
        <w:t>Vykdomų darbų vietoje nevykdomų  lokalinė sąmata, 1 lapas.</w:t>
      </w:r>
    </w:p>
    <w:p w14:paraId="11178960" w14:textId="77777777" w:rsidR="000C3DA9" w:rsidRPr="004E5DDF" w:rsidRDefault="000C3DA9" w:rsidP="000C3DA9">
      <w:pPr>
        <w:pStyle w:val="Sraopastraipa"/>
        <w:tabs>
          <w:tab w:val="left" w:pos="851"/>
          <w:tab w:val="left" w:pos="1290"/>
        </w:tabs>
        <w:spacing w:line="360" w:lineRule="auto"/>
        <w:ind w:left="1276"/>
        <w:rPr>
          <w:lang w:val="lt-LT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62"/>
        <w:gridCol w:w="4644"/>
      </w:tblGrid>
      <w:tr w:rsidR="006D4695" w:rsidRPr="00784A2A" w14:paraId="689C303D" w14:textId="77777777" w:rsidTr="00300140">
        <w:trPr>
          <w:trHeight w:val="231"/>
        </w:trPr>
        <w:tc>
          <w:tcPr>
            <w:tcW w:w="4962" w:type="dxa"/>
            <w:hideMark/>
          </w:tcPr>
          <w:p w14:paraId="3758DB48" w14:textId="77777777" w:rsidR="006D4695" w:rsidRPr="00784A2A" w:rsidRDefault="006D4695" w:rsidP="000C3DA9">
            <w:pPr>
              <w:tabs>
                <w:tab w:val="left" w:pos="888"/>
                <w:tab w:val="left" w:pos="1134"/>
                <w:tab w:val="left" w:pos="1276"/>
              </w:tabs>
              <w:spacing w:line="360" w:lineRule="auto"/>
              <w:rPr>
                <w:rFonts w:ascii="Palemonas" w:eastAsia="Calibri" w:hAnsi="Palemonas"/>
                <w:b/>
                <w:szCs w:val="22"/>
                <w:lang w:val="lt-LT"/>
              </w:rPr>
            </w:pPr>
            <w:r w:rsidRPr="00784A2A">
              <w:rPr>
                <w:rFonts w:ascii="Palemonas" w:eastAsia="Calibri" w:hAnsi="Palemonas"/>
                <w:b/>
                <w:szCs w:val="22"/>
                <w:lang w:val="lt-LT"/>
              </w:rPr>
              <w:t>UŽSAKOVAS</w:t>
            </w:r>
          </w:p>
        </w:tc>
        <w:tc>
          <w:tcPr>
            <w:tcW w:w="4644" w:type="dxa"/>
            <w:hideMark/>
          </w:tcPr>
          <w:p w14:paraId="66E13431" w14:textId="77777777" w:rsidR="006D4695" w:rsidRPr="00784A2A" w:rsidRDefault="006D4695" w:rsidP="000C3DA9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ascii="Palemonas" w:eastAsia="Calibri" w:hAnsi="Palemonas"/>
                <w:b/>
                <w:lang w:val="lt-LT"/>
              </w:rPr>
            </w:pPr>
            <w:r w:rsidRPr="00784A2A">
              <w:rPr>
                <w:rFonts w:ascii="Palemonas" w:eastAsia="Calibri" w:hAnsi="Palemonas"/>
                <w:b/>
                <w:lang w:val="lt-LT"/>
              </w:rPr>
              <w:t xml:space="preserve">RANGOVAS </w:t>
            </w:r>
          </w:p>
        </w:tc>
      </w:tr>
      <w:tr w:rsidR="006D4695" w:rsidRPr="00784A2A" w14:paraId="5EA4A36A" w14:textId="77777777" w:rsidTr="00300140">
        <w:tc>
          <w:tcPr>
            <w:tcW w:w="4962" w:type="dxa"/>
          </w:tcPr>
          <w:p w14:paraId="4AF37857" w14:textId="77777777" w:rsidR="006D4695" w:rsidRPr="00784A2A" w:rsidRDefault="006D4695" w:rsidP="000C3DA9">
            <w:pPr>
              <w:tabs>
                <w:tab w:val="left" w:pos="888"/>
                <w:tab w:val="left" w:pos="1134"/>
                <w:tab w:val="left" w:pos="1276"/>
              </w:tabs>
              <w:spacing w:line="360" w:lineRule="auto"/>
              <w:rPr>
                <w:szCs w:val="20"/>
                <w:lang w:val="lt-LT"/>
              </w:rPr>
            </w:pPr>
            <w:r w:rsidRPr="00784A2A">
              <w:rPr>
                <w:szCs w:val="20"/>
                <w:lang w:val="lt-LT"/>
              </w:rPr>
              <w:t xml:space="preserve">Vilniaus rajono savivaldybės administracija                                                                                       </w:t>
            </w:r>
          </w:p>
          <w:p w14:paraId="795C75D2" w14:textId="77777777" w:rsidR="006D4695" w:rsidRPr="00784A2A" w:rsidRDefault="006D4695" w:rsidP="000C3DA9">
            <w:pPr>
              <w:tabs>
                <w:tab w:val="left" w:pos="888"/>
                <w:tab w:val="left" w:pos="1134"/>
                <w:tab w:val="left" w:pos="1276"/>
              </w:tabs>
              <w:spacing w:line="360" w:lineRule="auto"/>
              <w:rPr>
                <w:szCs w:val="20"/>
                <w:lang w:val="lt-LT"/>
              </w:rPr>
            </w:pPr>
            <w:r w:rsidRPr="00784A2A">
              <w:rPr>
                <w:szCs w:val="20"/>
                <w:lang w:val="lt-LT"/>
              </w:rPr>
              <w:t>Rinktinės g. 50, LT-09318 Vilnius</w:t>
            </w:r>
          </w:p>
          <w:p w14:paraId="6B20FFC8" w14:textId="77777777" w:rsidR="006D4695" w:rsidRPr="00784A2A" w:rsidRDefault="006D4695" w:rsidP="000C3DA9">
            <w:pPr>
              <w:tabs>
                <w:tab w:val="left" w:pos="888"/>
                <w:tab w:val="left" w:pos="1134"/>
                <w:tab w:val="left" w:pos="1276"/>
              </w:tabs>
              <w:spacing w:line="360" w:lineRule="auto"/>
              <w:rPr>
                <w:szCs w:val="20"/>
                <w:lang w:val="lt-LT"/>
              </w:rPr>
            </w:pPr>
            <w:r w:rsidRPr="00784A2A">
              <w:rPr>
                <w:szCs w:val="20"/>
                <w:lang w:val="lt-LT"/>
              </w:rPr>
              <w:t>Įmonės kodas 188708224</w:t>
            </w:r>
          </w:p>
          <w:p w14:paraId="6C019DA8" w14:textId="77777777" w:rsidR="006D4695" w:rsidRPr="00784A2A" w:rsidRDefault="006D4695" w:rsidP="000C3DA9">
            <w:pPr>
              <w:tabs>
                <w:tab w:val="left" w:pos="888"/>
                <w:tab w:val="left" w:pos="1134"/>
                <w:tab w:val="left" w:pos="1276"/>
              </w:tabs>
              <w:spacing w:line="360" w:lineRule="auto"/>
              <w:rPr>
                <w:szCs w:val="20"/>
                <w:lang w:val="lt-LT"/>
              </w:rPr>
            </w:pPr>
            <w:r w:rsidRPr="00784A2A">
              <w:rPr>
                <w:szCs w:val="20"/>
                <w:lang w:val="lt-LT"/>
              </w:rPr>
              <w:t xml:space="preserve">AB </w:t>
            </w:r>
            <w:proofErr w:type="spellStart"/>
            <w:r w:rsidRPr="00784A2A">
              <w:rPr>
                <w:szCs w:val="20"/>
                <w:lang w:val="lt-LT"/>
              </w:rPr>
              <w:t>Luminor</w:t>
            </w:r>
            <w:proofErr w:type="spellEnd"/>
            <w:r w:rsidRPr="00784A2A">
              <w:rPr>
                <w:szCs w:val="20"/>
                <w:lang w:val="lt-LT"/>
              </w:rPr>
              <w:t xml:space="preserve"> bank</w:t>
            </w:r>
          </w:p>
          <w:p w14:paraId="150A1591" w14:textId="77777777" w:rsidR="006D4695" w:rsidRPr="00784A2A" w:rsidRDefault="006D4695" w:rsidP="000C3DA9">
            <w:pPr>
              <w:tabs>
                <w:tab w:val="left" w:pos="888"/>
                <w:tab w:val="left" w:pos="1134"/>
                <w:tab w:val="left" w:pos="1276"/>
              </w:tabs>
              <w:spacing w:line="360" w:lineRule="auto"/>
              <w:rPr>
                <w:szCs w:val="20"/>
                <w:lang w:val="lt-LT"/>
              </w:rPr>
            </w:pPr>
            <w:r w:rsidRPr="00784A2A">
              <w:rPr>
                <w:szCs w:val="20"/>
                <w:lang w:val="lt-LT"/>
              </w:rPr>
              <w:t>banko kodas 40100</w:t>
            </w:r>
          </w:p>
          <w:p w14:paraId="3EEA25EE" w14:textId="77777777" w:rsidR="006D4695" w:rsidRPr="00784A2A" w:rsidRDefault="006D4695" w:rsidP="000C3DA9">
            <w:pPr>
              <w:tabs>
                <w:tab w:val="left" w:pos="888"/>
                <w:tab w:val="left" w:pos="1134"/>
                <w:tab w:val="left" w:pos="1276"/>
              </w:tabs>
              <w:spacing w:line="360" w:lineRule="auto"/>
              <w:rPr>
                <w:szCs w:val="20"/>
                <w:lang w:val="lt-LT"/>
              </w:rPr>
            </w:pPr>
            <w:r w:rsidRPr="00784A2A">
              <w:rPr>
                <w:szCs w:val="20"/>
                <w:lang w:val="lt-LT"/>
              </w:rPr>
              <w:t>A/s LT 974010042400040148</w:t>
            </w:r>
          </w:p>
          <w:p w14:paraId="37BDF587" w14:textId="77777777" w:rsidR="006D4695" w:rsidRPr="00784A2A" w:rsidRDefault="006D4695" w:rsidP="000C3DA9">
            <w:pPr>
              <w:tabs>
                <w:tab w:val="left" w:pos="888"/>
                <w:tab w:val="left" w:pos="1134"/>
                <w:tab w:val="left" w:pos="1276"/>
              </w:tabs>
              <w:spacing w:line="360" w:lineRule="auto"/>
              <w:jc w:val="both"/>
              <w:rPr>
                <w:szCs w:val="20"/>
                <w:lang w:val="lt-LT"/>
              </w:rPr>
            </w:pPr>
            <w:r w:rsidRPr="00784A2A">
              <w:rPr>
                <w:szCs w:val="20"/>
                <w:lang w:val="lt-LT"/>
              </w:rPr>
              <w:t>Tel. (8 5) 273 3183</w:t>
            </w:r>
          </w:p>
          <w:p w14:paraId="0D80FC43" w14:textId="77777777" w:rsidR="006D4695" w:rsidRPr="00784A2A" w:rsidRDefault="006D4695" w:rsidP="000C3DA9">
            <w:pPr>
              <w:tabs>
                <w:tab w:val="left" w:pos="888"/>
                <w:tab w:val="left" w:pos="1134"/>
                <w:tab w:val="left" w:pos="1276"/>
              </w:tabs>
              <w:spacing w:line="360" w:lineRule="auto"/>
              <w:jc w:val="both"/>
              <w:rPr>
                <w:color w:val="0000FF"/>
                <w:szCs w:val="20"/>
                <w:u w:val="single"/>
                <w:lang w:val="lt-LT"/>
              </w:rPr>
            </w:pPr>
            <w:r w:rsidRPr="00784A2A">
              <w:rPr>
                <w:szCs w:val="20"/>
                <w:lang w:val="lt-LT"/>
              </w:rPr>
              <w:t xml:space="preserve">El. paštas </w:t>
            </w:r>
            <w:hyperlink r:id="rId8" w:history="1">
              <w:r w:rsidRPr="00784A2A">
                <w:rPr>
                  <w:color w:val="0000FF"/>
                  <w:szCs w:val="20"/>
                  <w:u w:val="single"/>
                  <w:lang w:val="lt-LT"/>
                </w:rPr>
                <w:t>vrsa@vrsa.lt</w:t>
              </w:r>
            </w:hyperlink>
          </w:p>
          <w:p w14:paraId="285A3D01" w14:textId="77777777" w:rsidR="006D4695" w:rsidRPr="00784A2A" w:rsidRDefault="006D4695" w:rsidP="000C3DA9">
            <w:pPr>
              <w:tabs>
                <w:tab w:val="left" w:pos="888"/>
                <w:tab w:val="left" w:pos="1134"/>
                <w:tab w:val="left" w:pos="1276"/>
              </w:tabs>
              <w:spacing w:line="360" w:lineRule="auto"/>
              <w:jc w:val="both"/>
              <w:rPr>
                <w:color w:val="0000FF"/>
                <w:u w:val="single"/>
                <w:lang w:val="lt-LT"/>
              </w:rPr>
            </w:pPr>
          </w:p>
          <w:p w14:paraId="675ED8F8" w14:textId="77777777" w:rsidR="000C3DA9" w:rsidRPr="000C3DA9" w:rsidRDefault="000C3DA9" w:rsidP="004E5DDF">
            <w:pPr>
              <w:tabs>
                <w:tab w:val="left" w:pos="888"/>
                <w:tab w:val="left" w:pos="1134"/>
                <w:tab w:val="left" w:pos="1276"/>
              </w:tabs>
              <w:spacing w:line="360" w:lineRule="auto"/>
              <w:jc w:val="both"/>
              <w:rPr>
                <w:rFonts w:eastAsia="Calibri"/>
                <w:lang w:val="lt-LT"/>
              </w:rPr>
            </w:pPr>
            <w:r w:rsidRPr="000C3DA9">
              <w:rPr>
                <w:rFonts w:eastAsia="Calibri"/>
                <w:lang w:val="lt-LT"/>
              </w:rPr>
              <w:t>Administracijos vyriausiasis patarėjas,</w:t>
            </w:r>
          </w:p>
          <w:p w14:paraId="18E56203" w14:textId="3CB687D9" w:rsidR="006D4695" w:rsidRDefault="000C3DA9" w:rsidP="004E5DDF">
            <w:pPr>
              <w:tabs>
                <w:tab w:val="left" w:pos="888"/>
                <w:tab w:val="left" w:pos="1134"/>
                <w:tab w:val="left" w:pos="1276"/>
              </w:tabs>
              <w:spacing w:line="360" w:lineRule="auto"/>
              <w:jc w:val="both"/>
              <w:rPr>
                <w:rFonts w:eastAsia="Calibri"/>
                <w:lang w:val="lt-LT"/>
              </w:rPr>
            </w:pPr>
            <w:r w:rsidRPr="000C3DA9">
              <w:rPr>
                <w:rFonts w:eastAsia="Calibri"/>
                <w:lang w:val="lt-LT"/>
              </w:rPr>
              <w:t>l. e. administracijos direktoriaus pareigas                                                    Gediminas Miškinis</w:t>
            </w:r>
          </w:p>
          <w:p w14:paraId="5AA81324" w14:textId="77777777" w:rsidR="000C3DA9" w:rsidRPr="00784A2A" w:rsidRDefault="000C3DA9" w:rsidP="000C3DA9">
            <w:pPr>
              <w:tabs>
                <w:tab w:val="left" w:pos="888"/>
                <w:tab w:val="left" w:pos="1134"/>
                <w:tab w:val="left" w:pos="1276"/>
              </w:tabs>
              <w:spacing w:line="360" w:lineRule="auto"/>
              <w:jc w:val="both"/>
              <w:rPr>
                <w:rFonts w:eastAsia="Calibri"/>
                <w:lang w:val="lt-LT"/>
              </w:rPr>
            </w:pPr>
          </w:p>
          <w:p w14:paraId="32EDCD3B" w14:textId="77777777" w:rsidR="006D4695" w:rsidRPr="00784A2A" w:rsidRDefault="006D4695" w:rsidP="000C3DA9">
            <w:pPr>
              <w:tabs>
                <w:tab w:val="left" w:pos="888"/>
                <w:tab w:val="left" w:pos="1134"/>
                <w:tab w:val="left" w:pos="1276"/>
              </w:tabs>
              <w:spacing w:line="360" w:lineRule="auto"/>
              <w:rPr>
                <w:rFonts w:eastAsia="Calibri"/>
                <w:szCs w:val="22"/>
                <w:lang w:val="lt-LT"/>
              </w:rPr>
            </w:pPr>
            <w:r w:rsidRPr="00784A2A">
              <w:rPr>
                <w:rFonts w:eastAsia="Calibri"/>
                <w:szCs w:val="22"/>
                <w:lang w:val="lt-LT"/>
              </w:rPr>
              <w:t>__________________</w:t>
            </w:r>
            <w:r w:rsidRPr="00784A2A">
              <w:rPr>
                <w:rFonts w:eastAsia="Calibri"/>
                <w:szCs w:val="22"/>
                <w:lang w:val="lt-LT"/>
              </w:rPr>
              <w:tab/>
            </w:r>
          </w:p>
          <w:p w14:paraId="67E7167D" w14:textId="77777777" w:rsidR="006D4695" w:rsidRPr="00784A2A" w:rsidRDefault="006D4695" w:rsidP="000C3DA9">
            <w:pPr>
              <w:tabs>
                <w:tab w:val="left" w:pos="888"/>
                <w:tab w:val="left" w:pos="1134"/>
                <w:tab w:val="left" w:pos="1276"/>
              </w:tabs>
              <w:spacing w:line="360" w:lineRule="auto"/>
              <w:rPr>
                <w:rFonts w:eastAsia="Calibri"/>
                <w:szCs w:val="22"/>
                <w:lang w:val="lt-LT"/>
              </w:rPr>
            </w:pPr>
            <w:r w:rsidRPr="00784A2A">
              <w:rPr>
                <w:rFonts w:eastAsia="Calibri"/>
                <w:szCs w:val="22"/>
                <w:lang w:val="lt-LT"/>
              </w:rPr>
              <w:t xml:space="preserve">          (parašas)</w:t>
            </w:r>
            <w:r w:rsidRPr="00784A2A">
              <w:rPr>
                <w:rFonts w:eastAsia="Calibri"/>
                <w:szCs w:val="22"/>
                <w:lang w:val="lt-LT"/>
              </w:rPr>
              <w:tab/>
            </w:r>
          </w:p>
          <w:p w14:paraId="2756B33F" w14:textId="77777777" w:rsidR="006D4695" w:rsidRPr="00784A2A" w:rsidRDefault="006D4695" w:rsidP="000C3DA9">
            <w:pPr>
              <w:tabs>
                <w:tab w:val="left" w:pos="888"/>
                <w:tab w:val="left" w:pos="1134"/>
                <w:tab w:val="left" w:pos="1276"/>
              </w:tabs>
              <w:spacing w:line="360" w:lineRule="auto"/>
              <w:rPr>
                <w:rFonts w:eastAsia="Calibri"/>
                <w:szCs w:val="22"/>
                <w:lang w:val="lt-LT"/>
              </w:rPr>
            </w:pPr>
            <w:r w:rsidRPr="00784A2A">
              <w:rPr>
                <w:rFonts w:eastAsia="Calibri"/>
                <w:szCs w:val="22"/>
                <w:lang w:val="lt-LT"/>
              </w:rPr>
              <w:t>A.V.</w:t>
            </w:r>
            <w:r w:rsidRPr="00784A2A">
              <w:rPr>
                <w:rFonts w:eastAsia="Calibri"/>
                <w:szCs w:val="22"/>
                <w:lang w:val="lt-LT"/>
              </w:rPr>
              <w:tab/>
            </w:r>
          </w:p>
        </w:tc>
        <w:tc>
          <w:tcPr>
            <w:tcW w:w="4644" w:type="dxa"/>
          </w:tcPr>
          <w:p w14:paraId="509A2528" w14:textId="77777777" w:rsidR="00F94BF8" w:rsidRPr="00F94BF8" w:rsidRDefault="00F94BF8" w:rsidP="00F94BF8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eastAsia="Calibri"/>
                <w:lang w:val="lt-LT"/>
              </w:rPr>
            </w:pPr>
            <w:r w:rsidRPr="00F94BF8">
              <w:rPr>
                <w:rFonts w:eastAsia="Calibri"/>
                <w:lang w:val="lt-LT"/>
              </w:rPr>
              <w:t>UAB „Statybos faktorius“</w:t>
            </w:r>
          </w:p>
          <w:p w14:paraId="4490623F" w14:textId="77777777" w:rsidR="00F94BF8" w:rsidRPr="00F94BF8" w:rsidRDefault="00F94BF8" w:rsidP="00F94BF8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eastAsia="Calibri"/>
                <w:lang w:val="lt-LT"/>
              </w:rPr>
            </w:pPr>
            <w:r w:rsidRPr="00F94BF8">
              <w:rPr>
                <w:rFonts w:eastAsia="Calibri"/>
                <w:lang w:val="lt-LT"/>
              </w:rPr>
              <w:t>Ramybės g. 4-70, LT-02103 Vilnius</w:t>
            </w:r>
          </w:p>
          <w:p w14:paraId="7215E83F" w14:textId="77777777" w:rsidR="00F94BF8" w:rsidRPr="00F94BF8" w:rsidRDefault="00F94BF8" w:rsidP="00F94BF8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eastAsia="Calibri"/>
                <w:lang w:val="lt-LT"/>
              </w:rPr>
            </w:pPr>
            <w:r w:rsidRPr="00F94BF8">
              <w:rPr>
                <w:rFonts w:eastAsia="Calibri"/>
                <w:lang w:val="lt-LT"/>
              </w:rPr>
              <w:t>+370 677 67789</w:t>
            </w:r>
          </w:p>
          <w:p w14:paraId="4D7B9F2A" w14:textId="77777777" w:rsidR="00F94BF8" w:rsidRPr="00F94BF8" w:rsidRDefault="00F94BF8" w:rsidP="00F94BF8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eastAsia="Calibri"/>
                <w:lang w:val="lt-LT"/>
              </w:rPr>
            </w:pPr>
            <w:r w:rsidRPr="00F94BF8">
              <w:rPr>
                <w:rFonts w:eastAsia="Calibri"/>
                <w:lang w:val="lt-LT"/>
              </w:rPr>
              <w:t>305544546</w:t>
            </w:r>
          </w:p>
          <w:p w14:paraId="1A95E5DA" w14:textId="77777777" w:rsidR="00F94BF8" w:rsidRPr="00F94BF8" w:rsidRDefault="00F94BF8" w:rsidP="00F94BF8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eastAsia="Calibri"/>
                <w:lang w:val="lt-LT"/>
              </w:rPr>
            </w:pPr>
            <w:r w:rsidRPr="00F94BF8">
              <w:rPr>
                <w:rFonts w:eastAsia="Calibri"/>
                <w:lang w:val="lt-LT"/>
              </w:rPr>
              <w:t>LT 100013192618</w:t>
            </w:r>
          </w:p>
          <w:p w14:paraId="039F9CA3" w14:textId="77777777" w:rsidR="00F94BF8" w:rsidRDefault="00F94BF8" w:rsidP="00F94BF8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eastAsia="Calibri"/>
                <w:lang w:val="lt-LT"/>
              </w:rPr>
            </w:pPr>
          </w:p>
          <w:p w14:paraId="0E48A273" w14:textId="77777777" w:rsidR="00F94BF8" w:rsidRDefault="00F94BF8" w:rsidP="00F94BF8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eastAsia="Calibri"/>
                <w:lang w:val="lt-LT"/>
              </w:rPr>
            </w:pPr>
          </w:p>
          <w:p w14:paraId="1BF1CA33" w14:textId="77777777" w:rsidR="00F94BF8" w:rsidRPr="00F94BF8" w:rsidRDefault="00F94BF8" w:rsidP="00F94BF8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eastAsia="Calibri"/>
                <w:lang w:val="lt-LT"/>
              </w:rPr>
            </w:pPr>
          </w:p>
          <w:p w14:paraId="1D48D4C9" w14:textId="77777777" w:rsidR="00F94BF8" w:rsidRPr="00F94BF8" w:rsidRDefault="00F94BF8" w:rsidP="00F94BF8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eastAsia="Calibri"/>
                <w:lang w:val="lt-LT"/>
              </w:rPr>
            </w:pPr>
          </w:p>
          <w:p w14:paraId="0E17E602" w14:textId="77777777" w:rsidR="00F94BF8" w:rsidRPr="00F94BF8" w:rsidRDefault="00F94BF8" w:rsidP="00F94BF8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eastAsia="Calibri"/>
                <w:lang w:val="lt-LT"/>
              </w:rPr>
            </w:pPr>
            <w:r w:rsidRPr="00F94BF8">
              <w:rPr>
                <w:rFonts w:eastAsia="Calibri"/>
                <w:lang w:val="lt-LT"/>
              </w:rPr>
              <w:t>Direktorius</w:t>
            </w:r>
          </w:p>
          <w:p w14:paraId="45DF9D0A" w14:textId="77777777" w:rsidR="00F94BF8" w:rsidRPr="00F94BF8" w:rsidRDefault="00F94BF8" w:rsidP="00F94BF8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eastAsia="Calibri"/>
                <w:lang w:val="lt-LT"/>
              </w:rPr>
            </w:pPr>
            <w:proofErr w:type="spellStart"/>
            <w:r w:rsidRPr="00F94BF8">
              <w:rPr>
                <w:rFonts w:eastAsia="Calibri"/>
                <w:lang w:val="lt-LT"/>
              </w:rPr>
              <w:t>Tadeušas</w:t>
            </w:r>
            <w:proofErr w:type="spellEnd"/>
            <w:r w:rsidRPr="00F94BF8">
              <w:rPr>
                <w:rFonts w:eastAsia="Calibri"/>
                <w:lang w:val="lt-LT"/>
              </w:rPr>
              <w:t xml:space="preserve"> </w:t>
            </w:r>
            <w:proofErr w:type="spellStart"/>
            <w:r w:rsidRPr="00F94BF8">
              <w:rPr>
                <w:rFonts w:eastAsia="Calibri"/>
                <w:lang w:val="lt-LT"/>
              </w:rPr>
              <w:t>Bojarovičius</w:t>
            </w:r>
            <w:proofErr w:type="spellEnd"/>
          </w:p>
          <w:p w14:paraId="2E9858F5" w14:textId="77777777" w:rsidR="00F94BF8" w:rsidRPr="00F94BF8" w:rsidRDefault="00F94BF8" w:rsidP="00F94BF8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eastAsia="Calibri"/>
                <w:lang w:val="lt-LT"/>
              </w:rPr>
            </w:pPr>
          </w:p>
          <w:p w14:paraId="0C85AAC4" w14:textId="77777777" w:rsidR="00F94BF8" w:rsidRPr="00F94BF8" w:rsidRDefault="00F94BF8" w:rsidP="00F94BF8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eastAsia="Calibri"/>
                <w:lang w:val="lt-LT"/>
              </w:rPr>
            </w:pPr>
          </w:p>
          <w:p w14:paraId="7EF4E635" w14:textId="77777777" w:rsidR="00F94BF8" w:rsidRPr="00F94BF8" w:rsidRDefault="00F94BF8" w:rsidP="00F94BF8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eastAsia="Calibri"/>
                <w:lang w:val="lt-LT"/>
              </w:rPr>
            </w:pPr>
            <w:r w:rsidRPr="00F94BF8">
              <w:rPr>
                <w:rFonts w:eastAsia="Calibri"/>
                <w:lang w:val="lt-LT"/>
              </w:rPr>
              <w:t>____________________________</w:t>
            </w:r>
          </w:p>
          <w:p w14:paraId="14308AA0" w14:textId="77777777" w:rsidR="00F94BF8" w:rsidRPr="00F94BF8" w:rsidRDefault="00F94BF8" w:rsidP="00F94BF8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eastAsia="Calibri"/>
                <w:lang w:val="lt-LT"/>
              </w:rPr>
            </w:pPr>
            <w:r w:rsidRPr="00F94BF8">
              <w:rPr>
                <w:rFonts w:eastAsia="Calibri"/>
                <w:lang w:val="lt-LT"/>
              </w:rPr>
              <w:t>Parašas</w:t>
            </w:r>
          </w:p>
          <w:p w14:paraId="75036EBF" w14:textId="77777777" w:rsidR="00C06A75" w:rsidRPr="00C06A75" w:rsidRDefault="00C06A75" w:rsidP="000C3DA9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eastAsia="Calibri"/>
                <w:lang w:val="lt-LT"/>
              </w:rPr>
            </w:pPr>
          </w:p>
          <w:p w14:paraId="1FBC9178" w14:textId="77777777" w:rsidR="00C06A75" w:rsidRPr="00C06A75" w:rsidRDefault="00C06A75" w:rsidP="000C3DA9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eastAsia="Calibri"/>
                <w:lang w:val="lt-LT"/>
              </w:rPr>
            </w:pPr>
          </w:p>
          <w:p w14:paraId="459ACC83" w14:textId="25E6D162" w:rsidR="006D4695" w:rsidRPr="00784A2A" w:rsidRDefault="006D4695" w:rsidP="000C3DA9">
            <w:pPr>
              <w:tabs>
                <w:tab w:val="left" w:pos="1134"/>
                <w:tab w:val="left" w:pos="1276"/>
              </w:tabs>
              <w:spacing w:line="360" w:lineRule="auto"/>
              <w:ind w:firstLine="567"/>
              <w:rPr>
                <w:rFonts w:eastAsia="Calibri"/>
                <w:szCs w:val="22"/>
                <w:lang w:val="lt-LT"/>
              </w:rPr>
            </w:pPr>
          </w:p>
        </w:tc>
      </w:tr>
    </w:tbl>
    <w:p w14:paraId="596735FF" w14:textId="2C5CE18E" w:rsidR="00083787" w:rsidRDefault="00083787" w:rsidP="000C3DA9">
      <w:pPr>
        <w:pStyle w:val="Standard"/>
        <w:spacing w:line="360" w:lineRule="auto"/>
        <w:ind w:right="-285"/>
      </w:pPr>
    </w:p>
    <w:sectPr w:rsidR="00083787" w:rsidSect="000A403C">
      <w:pgSz w:w="11906" w:h="16838"/>
      <w:pgMar w:top="1134" w:right="567" w:bottom="993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emona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1741C"/>
    <w:multiLevelType w:val="multilevel"/>
    <w:tmpl w:val="37088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9C846D2"/>
    <w:multiLevelType w:val="hybridMultilevel"/>
    <w:tmpl w:val="58064C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50158">
    <w:abstractNumId w:val="0"/>
  </w:num>
  <w:num w:numId="2" w16cid:durableId="58569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30"/>
    <w:rsid w:val="0000457D"/>
    <w:rsid w:val="00025717"/>
    <w:rsid w:val="0005382E"/>
    <w:rsid w:val="00083787"/>
    <w:rsid w:val="0009235C"/>
    <w:rsid w:val="000A1886"/>
    <w:rsid w:val="000A403C"/>
    <w:rsid w:val="000C3DA9"/>
    <w:rsid w:val="000D2845"/>
    <w:rsid w:val="000E0AC2"/>
    <w:rsid w:val="0015155A"/>
    <w:rsid w:val="001B2885"/>
    <w:rsid w:val="001C544D"/>
    <w:rsid w:val="001D3865"/>
    <w:rsid w:val="00264C5C"/>
    <w:rsid w:val="002B6EDC"/>
    <w:rsid w:val="00300140"/>
    <w:rsid w:val="003352A7"/>
    <w:rsid w:val="00352AB5"/>
    <w:rsid w:val="00386A1E"/>
    <w:rsid w:val="003C212F"/>
    <w:rsid w:val="004070D9"/>
    <w:rsid w:val="004335D4"/>
    <w:rsid w:val="00441FDA"/>
    <w:rsid w:val="00444C24"/>
    <w:rsid w:val="00445945"/>
    <w:rsid w:val="004A19F3"/>
    <w:rsid w:val="004B4583"/>
    <w:rsid w:val="004E5DDF"/>
    <w:rsid w:val="00511179"/>
    <w:rsid w:val="00551BF1"/>
    <w:rsid w:val="00554851"/>
    <w:rsid w:val="00587A8D"/>
    <w:rsid w:val="00591E7A"/>
    <w:rsid w:val="005D3DFB"/>
    <w:rsid w:val="005D76BD"/>
    <w:rsid w:val="005E33DB"/>
    <w:rsid w:val="005F14E1"/>
    <w:rsid w:val="005F5340"/>
    <w:rsid w:val="00653A7E"/>
    <w:rsid w:val="00654A9E"/>
    <w:rsid w:val="00660A67"/>
    <w:rsid w:val="00670C6A"/>
    <w:rsid w:val="00671B86"/>
    <w:rsid w:val="00681D6C"/>
    <w:rsid w:val="006A29D9"/>
    <w:rsid w:val="006A5013"/>
    <w:rsid w:val="006D4695"/>
    <w:rsid w:val="006F774B"/>
    <w:rsid w:val="00737112"/>
    <w:rsid w:val="007504F8"/>
    <w:rsid w:val="007B30BF"/>
    <w:rsid w:val="00801F17"/>
    <w:rsid w:val="00814F9A"/>
    <w:rsid w:val="00831630"/>
    <w:rsid w:val="00836959"/>
    <w:rsid w:val="008C42B6"/>
    <w:rsid w:val="008D4883"/>
    <w:rsid w:val="008F04FD"/>
    <w:rsid w:val="009111C3"/>
    <w:rsid w:val="009120A2"/>
    <w:rsid w:val="009246DB"/>
    <w:rsid w:val="009277F7"/>
    <w:rsid w:val="00957F08"/>
    <w:rsid w:val="00962EA3"/>
    <w:rsid w:val="009720DE"/>
    <w:rsid w:val="00982296"/>
    <w:rsid w:val="00987060"/>
    <w:rsid w:val="00997C88"/>
    <w:rsid w:val="009B4AD0"/>
    <w:rsid w:val="009D0B87"/>
    <w:rsid w:val="009D456A"/>
    <w:rsid w:val="009E2B51"/>
    <w:rsid w:val="009F0D02"/>
    <w:rsid w:val="009F2728"/>
    <w:rsid w:val="00A649D9"/>
    <w:rsid w:val="00A73635"/>
    <w:rsid w:val="00A876BF"/>
    <w:rsid w:val="00A93455"/>
    <w:rsid w:val="00A93712"/>
    <w:rsid w:val="00A9584B"/>
    <w:rsid w:val="00AC0872"/>
    <w:rsid w:val="00AC443B"/>
    <w:rsid w:val="00AD5551"/>
    <w:rsid w:val="00AF54D8"/>
    <w:rsid w:val="00B0733B"/>
    <w:rsid w:val="00B31065"/>
    <w:rsid w:val="00B50383"/>
    <w:rsid w:val="00BA47DF"/>
    <w:rsid w:val="00BB6AB1"/>
    <w:rsid w:val="00BC312C"/>
    <w:rsid w:val="00BF3C8C"/>
    <w:rsid w:val="00C027CB"/>
    <w:rsid w:val="00C06A75"/>
    <w:rsid w:val="00C30404"/>
    <w:rsid w:val="00C337C9"/>
    <w:rsid w:val="00CA11E5"/>
    <w:rsid w:val="00CB3CBD"/>
    <w:rsid w:val="00CC1651"/>
    <w:rsid w:val="00CD1B40"/>
    <w:rsid w:val="00CE392D"/>
    <w:rsid w:val="00CE7864"/>
    <w:rsid w:val="00D31310"/>
    <w:rsid w:val="00D313C0"/>
    <w:rsid w:val="00D32661"/>
    <w:rsid w:val="00D42D04"/>
    <w:rsid w:val="00D435C5"/>
    <w:rsid w:val="00DA7FDF"/>
    <w:rsid w:val="00DB46D3"/>
    <w:rsid w:val="00DF4E32"/>
    <w:rsid w:val="00DF788B"/>
    <w:rsid w:val="00E25935"/>
    <w:rsid w:val="00E513C0"/>
    <w:rsid w:val="00E8108A"/>
    <w:rsid w:val="00EC60DA"/>
    <w:rsid w:val="00F44B88"/>
    <w:rsid w:val="00F462E1"/>
    <w:rsid w:val="00F64D55"/>
    <w:rsid w:val="00F67DAE"/>
    <w:rsid w:val="00F85EB3"/>
    <w:rsid w:val="00F94BF8"/>
    <w:rsid w:val="00FA0C6F"/>
    <w:rsid w:val="00FA5892"/>
    <w:rsid w:val="00FC5781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954A"/>
  <w15:chartTrackingRefBased/>
  <w15:docId w15:val="{291F0346-E1AE-4308-A2AE-EB5473E4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837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saitas">
    <w:name w:val="Hyperlink"/>
    <w:basedOn w:val="Numatytasispastraiposriftas"/>
    <w:rsid w:val="0008378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670C6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070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070D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070D9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070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070D9"/>
    <w:rPr>
      <w:rFonts w:ascii="Times New Roman" w:eastAsia="Times New Roman" w:hAnsi="Times New Roman" w:cs="Times New Roman"/>
      <w:b/>
      <w:bCs/>
      <w:sz w:val="20"/>
      <w:szCs w:val="20"/>
      <w:lang w:val="en-US" w:bidi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07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sa@vrsa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CAA8C466336344EAC08B3C1A40157A7" ma:contentTypeVersion="4" ma:contentTypeDescription="Kurkite naują dokumentą." ma:contentTypeScope="" ma:versionID="d8af8152ca9b0d1bb3f8795b7273a5ed">
  <xsd:schema xmlns:xsd="http://www.w3.org/2001/XMLSchema" xmlns:xs="http://www.w3.org/2001/XMLSchema" xmlns:p="http://schemas.microsoft.com/office/2006/metadata/properties" xmlns:ns3="a6c8235e-531f-43d5-92c1-fc5c8e53345a" targetNamespace="http://schemas.microsoft.com/office/2006/metadata/properties" ma:root="true" ma:fieldsID="81e5cd12d3abe7b36a335a763b93d9cc" ns3:_="">
    <xsd:import namespace="a6c8235e-531f-43d5-92c1-fc5c8e5334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8235e-531f-43d5-92c1-fc5c8e533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0B670-A749-48BA-9B8C-A30635511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8DC0D-5693-4D9F-A79A-A8A15E3521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40E411-3A16-4E46-8728-1E67F122C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8235e-531f-43d5-92c1-fc5c8e533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2329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Miseliūnienė</dc:creator>
  <cp:keywords/>
  <dc:description/>
  <cp:lastModifiedBy>Tatjana Mišančiukova</cp:lastModifiedBy>
  <cp:revision>2</cp:revision>
  <cp:lastPrinted>2024-11-06T14:25:00Z</cp:lastPrinted>
  <dcterms:created xsi:type="dcterms:W3CDTF">2024-12-19T13:37:00Z</dcterms:created>
  <dcterms:modified xsi:type="dcterms:W3CDTF">2024-12-19T13:37:00Z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0x0101002CAA8C466336344EAC08B3C1A40157A7</vt:lpwstr>
  </property>
</Properties>
</file>