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D9836" w14:textId="04FAAB95" w:rsidR="00297F12" w:rsidRPr="007F0C5D" w:rsidRDefault="00297F12" w:rsidP="00297F12">
      <w:pPr>
        <w:jc w:val="center"/>
        <w:outlineLvl w:val="0"/>
        <w:rPr>
          <w:rFonts w:ascii="Times New Roman" w:hAnsi="Times New Roman" w:cs="Times New Roman"/>
          <w:b/>
          <w:sz w:val="24"/>
          <w:szCs w:val="24"/>
        </w:rPr>
      </w:pPr>
      <w:r w:rsidRPr="007F0C5D">
        <w:rPr>
          <w:rFonts w:ascii="Times New Roman" w:hAnsi="Times New Roman" w:cs="Times New Roman"/>
          <w:b/>
          <w:sz w:val="24"/>
          <w:szCs w:val="24"/>
        </w:rPr>
        <w:t xml:space="preserve">PASLAUGŲ TEIKIMO SUTARTIS NR.      </w:t>
      </w:r>
    </w:p>
    <w:p w14:paraId="0154EFFE" w14:textId="77777777" w:rsidR="00297F12" w:rsidRPr="007F0C5D" w:rsidRDefault="00297F12" w:rsidP="00297F12">
      <w:pPr>
        <w:jc w:val="center"/>
        <w:outlineLvl w:val="0"/>
        <w:rPr>
          <w:rFonts w:ascii="Times New Roman" w:hAnsi="Times New Roman" w:cs="Times New Roman"/>
          <w:sz w:val="24"/>
          <w:szCs w:val="24"/>
        </w:rPr>
      </w:pPr>
    </w:p>
    <w:p w14:paraId="3287825F" w14:textId="77777777" w:rsidR="00297F12" w:rsidRPr="007F0C5D" w:rsidRDefault="00297F12" w:rsidP="00297F12">
      <w:pPr>
        <w:jc w:val="center"/>
        <w:outlineLvl w:val="0"/>
        <w:rPr>
          <w:rFonts w:ascii="Times New Roman" w:hAnsi="Times New Roman" w:cs="Times New Roman"/>
          <w:sz w:val="24"/>
          <w:szCs w:val="24"/>
        </w:rPr>
      </w:pPr>
    </w:p>
    <w:p w14:paraId="13A1389A" w14:textId="77777777" w:rsidR="00297F12" w:rsidRPr="007F0C5D" w:rsidRDefault="00297F12" w:rsidP="00297F12">
      <w:pPr>
        <w:jc w:val="center"/>
        <w:outlineLvl w:val="0"/>
        <w:rPr>
          <w:rFonts w:ascii="Times New Roman" w:hAnsi="Times New Roman" w:cs="Times New Roman"/>
          <w:sz w:val="24"/>
          <w:szCs w:val="24"/>
        </w:rPr>
      </w:pPr>
      <w:r w:rsidRPr="007F0C5D">
        <w:rPr>
          <w:rFonts w:ascii="Times New Roman" w:hAnsi="Times New Roman" w:cs="Times New Roman"/>
          <w:sz w:val="24"/>
          <w:szCs w:val="24"/>
        </w:rPr>
        <w:t>202 __ m. ______________  ___  d.</w:t>
      </w:r>
    </w:p>
    <w:p w14:paraId="2B0532DE" w14:textId="77777777" w:rsidR="00297F12" w:rsidRPr="007F0C5D" w:rsidRDefault="00297F12" w:rsidP="00297F12">
      <w:pPr>
        <w:jc w:val="center"/>
        <w:rPr>
          <w:rFonts w:ascii="Times New Roman" w:hAnsi="Times New Roman" w:cs="Times New Roman"/>
          <w:sz w:val="24"/>
          <w:szCs w:val="24"/>
        </w:rPr>
      </w:pPr>
      <w:r w:rsidRPr="007F0C5D">
        <w:rPr>
          <w:rFonts w:ascii="Times New Roman" w:hAnsi="Times New Roman" w:cs="Times New Roman"/>
          <w:sz w:val="24"/>
          <w:szCs w:val="24"/>
        </w:rPr>
        <w:t>Panevėžys</w:t>
      </w:r>
    </w:p>
    <w:p w14:paraId="017D325A" w14:textId="77777777" w:rsidR="00297F12" w:rsidRPr="007F0C5D" w:rsidRDefault="00297F12" w:rsidP="00297F12">
      <w:pPr>
        <w:jc w:val="both"/>
        <w:rPr>
          <w:rFonts w:ascii="Times New Roman" w:hAnsi="Times New Roman" w:cs="Times New Roman"/>
          <w:b/>
          <w:sz w:val="24"/>
          <w:szCs w:val="24"/>
        </w:rPr>
      </w:pPr>
    </w:p>
    <w:p w14:paraId="1D2F19A0" w14:textId="77777777" w:rsidR="00076C0B" w:rsidRPr="00371881" w:rsidRDefault="00076C0B" w:rsidP="00076C0B">
      <w:pPr>
        <w:jc w:val="both"/>
        <w:outlineLvl w:val="0"/>
        <w:rPr>
          <w:rFonts w:ascii="Times New Roman" w:eastAsia="Times New Roman" w:hAnsi="Times New Roman" w:cs="Times New Roman"/>
          <w:sz w:val="24"/>
          <w:szCs w:val="24"/>
          <w:lang w:eastAsia="en-US"/>
        </w:rPr>
      </w:pPr>
      <w:r w:rsidRPr="00371881">
        <w:rPr>
          <w:rFonts w:ascii="Times New Roman" w:eastAsia="Times New Roman" w:hAnsi="Times New Roman" w:cs="Times New Roman"/>
          <w:b/>
          <w:sz w:val="24"/>
          <w:szCs w:val="24"/>
          <w:lang w:eastAsia="en-US"/>
        </w:rPr>
        <w:t>Panevėžio miesto savivaldybės administracija</w:t>
      </w:r>
      <w:r w:rsidRPr="00371881">
        <w:rPr>
          <w:rFonts w:ascii="Times New Roman" w:eastAsia="Times New Roman" w:hAnsi="Times New Roman" w:cs="Times New Roman"/>
          <w:sz w:val="24"/>
          <w:szCs w:val="24"/>
          <w:lang w:eastAsia="en-US"/>
        </w:rPr>
        <w:t>, juridinio asmens kodas 288724610, kurios registruota buveinė – Laisvės a. 20, Panevėžys, atstovaujama Administracijos direktoriaus pavaduotoj</w:t>
      </w:r>
      <w:r>
        <w:rPr>
          <w:rFonts w:ascii="Times New Roman" w:eastAsia="Times New Roman" w:hAnsi="Times New Roman" w:cs="Times New Roman"/>
          <w:sz w:val="24"/>
          <w:szCs w:val="24"/>
          <w:lang w:eastAsia="en-US"/>
        </w:rPr>
        <w:t>o</w:t>
      </w:r>
      <w:r w:rsidRPr="00371881">
        <w:rPr>
          <w:rFonts w:ascii="Times New Roman" w:eastAsia="Times New Roman" w:hAnsi="Times New Roman" w:cs="Times New Roman"/>
          <w:sz w:val="24"/>
          <w:szCs w:val="24"/>
          <w:lang w:eastAsia="en-US"/>
        </w:rPr>
        <w:t>, pavaduojant</w:t>
      </w:r>
      <w:r>
        <w:rPr>
          <w:rFonts w:ascii="Times New Roman" w:eastAsia="Times New Roman" w:hAnsi="Times New Roman" w:cs="Times New Roman"/>
          <w:sz w:val="24"/>
          <w:szCs w:val="24"/>
          <w:lang w:eastAsia="en-US"/>
        </w:rPr>
        <w:t>čio</w:t>
      </w:r>
      <w:r w:rsidRPr="00371881">
        <w:rPr>
          <w:rFonts w:ascii="Times New Roman" w:eastAsia="Times New Roman" w:hAnsi="Times New Roman" w:cs="Times New Roman"/>
          <w:sz w:val="24"/>
          <w:szCs w:val="24"/>
          <w:lang w:eastAsia="en-US"/>
        </w:rPr>
        <w:t xml:space="preserve"> Administracijos direktorių Justin</w:t>
      </w:r>
      <w:r>
        <w:rPr>
          <w:rFonts w:ascii="Times New Roman" w:eastAsia="Times New Roman" w:hAnsi="Times New Roman" w:cs="Times New Roman"/>
          <w:sz w:val="24"/>
          <w:szCs w:val="24"/>
          <w:lang w:eastAsia="en-US"/>
        </w:rPr>
        <w:t>o</w:t>
      </w:r>
      <w:r w:rsidRPr="00371881">
        <w:rPr>
          <w:rFonts w:ascii="Times New Roman" w:eastAsia="Times New Roman" w:hAnsi="Times New Roman" w:cs="Times New Roman"/>
          <w:sz w:val="24"/>
          <w:szCs w:val="24"/>
          <w:lang w:eastAsia="en-US"/>
        </w:rPr>
        <w:t xml:space="preserve"> Jasiuka</w:t>
      </w:r>
      <w:r>
        <w:rPr>
          <w:rFonts w:ascii="Times New Roman" w:eastAsia="Times New Roman" w:hAnsi="Times New Roman" w:cs="Times New Roman"/>
          <w:sz w:val="24"/>
          <w:szCs w:val="24"/>
          <w:lang w:eastAsia="en-US"/>
        </w:rPr>
        <w:t>ičio</w:t>
      </w:r>
      <w:r w:rsidRPr="00371881">
        <w:rPr>
          <w:rFonts w:ascii="Times New Roman" w:eastAsia="Times New Roman" w:hAnsi="Times New Roman" w:cs="Times New Roman"/>
          <w:sz w:val="24"/>
          <w:szCs w:val="24"/>
          <w:lang w:eastAsia="en-US"/>
        </w:rPr>
        <w:t xml:space="preserve">, veikiančio (-ios) 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Klientas), ir  </w:t>
      </w:r>
    </w:p>
    <w:p w14:paraId="57D52D16" w14:textId="032E600A" w:rsidR="00076C0B" w:rsidRPr="003E5F7A" w:rsidRDefault="00076C0B" w:rsidP="00076C0B">
      <w:pPr>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Kamilė </w:t>
      </w:r>
      <w:proofErr w:type="spellStart"/>
      <w:r>
        <w:rPr>
          <w:rFonts w:ascii="Times New Roman" w:eastAsia="Times New Roman" w:hAnsi="Times New Roman" w:cs="Times New Roman"/>
          <w:b/>
          <w:sz w:val="24"/>
          <w:szCs w:val="24"/>
          <w:lang w:eastAsia="en-US"/>
        </w:rPr>
        <w:t>Niunevaitė</w:t>
      </w:r>
      <w:proofErr w:type="spellEnd"/>
      <w:r w:rsidRPr="003E5F7A">
        <w:rPr>
          <w:rFonts w:ascii="Times New Roman" w:eastAsia="Times New Roman" w:hAnsi="Times New Roman" w:cs="Times New Roman"/>
          <w:b/>
          <w:sz w:val="24"/>
          <w:szCs w:val="24"/>
          <w:lang w:eastAsia="en-US"/>
        </w:rPr>
        <w:t>,</w:t>
      </w:r>
      <w:r w:rsidRPr="003E5F7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fizinio</w:t>
      </w:r>
      <w:r w:rsidRPr="003E5F7A">
        <w:rPr>
          <w:rFonts w:ascii="Times New Roman" w:eastAsia="Times New Roman" w:hAnsi="Times New Roman" w:cs="Times New Roman"/>
          <w:sz w:val="24"/>
          <w:szCs w:val="24"/>
          <w:lang w:eastAsia="en-US"/>
        </w:rPr>
        <w:t xml:space="preserve"> asmens kodas</w:t>
      </w:r>
      <w:r w:rsidR="00B25623">
        <w:rPr>
          <w:rFonts w:ascii="Times New Roman" w:eastAsia="Times New Roman" w:hAnsi="Times New Roman" w:cs="Times New Roman"/>
          <w:sz w:val="24"/>
          <w:szCs w:val="24"/>
          <w:lang w:eastAsia="en-US"/>
        </w:rPr>
        <w:t xml:space="preserve">     </w:t>
      </w:r>
      <w:r w:rsidRPr="003E5F7A">
        <w:rPr>
          <w:rFonts w:ascii="Times New Roman" w:eastAsia="Times New Roman" w:hAnsi="Times New Roman" w:cs="Times New Roman"/>
          <w:sz w:val="24"/>
          <w:szCs w:val="24"/>
          <w:lang w:eastAsia="en-US"/>
        </w:rPr>
        <w:t xml:space="preserve">, kurios registruota buveinė </w:t>
      </w:r>
      <w:r w:rsidR="00B25623">
        <w:rPr>
          <w:rFonts w:ascii="Times New Roman" w:eastAsia="Times New Roman" w:hAnsi="Times New Roman" w:cs="Times New Roman"/>
          <w:sz w:val="24"/>
          <w:szCs w:val="24"/>
          <w:lang w:eastAsia="en-US"/>
        </w:rPr>
        <w:t xml:space="preserve">  </w:t>
      </w:r>
      <w:r w:rsidRPr="00371881">
        <w:rPr>
          <w:rFonts w:ascii="Times New Roman" w:eastAsia="Times New Roman" w:hAnsi="Times New Roman" w:cs="Times New Roman"/>
          <w:sz w:val="24"/>
          <w:szCs w:val="24"/>
          <w:lang w:eastAsia="en-US"/>
        </w:rPr>
        <w:t>Velžys</w:t>
      </w:r>
      <w:r>
        <w:rPr>
          <w:rFonts w:ascii="Times New Roman" w:eastAsia="Times New Roman" w:hAnsi="Times New Roman" w:cs="Times New Roman"/>
          <w:sz w:val="24"/>
          <w:szCs w:val="24"/>
          <w:lang w:eastAsia="en-US"/>
        </w:rPr>
        <w:t>,</w:t>
      </w:r>
      <w:r w:rsidRPr="00371881" w:rsidDel="00371881">
        <w:rPr>
          <w:rFonts w:ascii="Times New Roman" w:eastAsia="Times New Roman" w:hAnsi="Times New Roman" w:cs="Times New Roman"/>
          <w:sz w:val="24"/>
          <w:szCs w:val="24"/>
          <w:lang w:eastAsia="en-US"/>
        </w:rPr>
        <w:t xml:space="preserve"> </w:t>
      </w:r>
      <w:r w:rsidRPr="003E5F7A">
        <w:rPr>
          <w:rFonts w:ascii="Times New Roman" w:eastAsia="Times New Roman" w:hAnsi="Times New Roman" w:cs="Times New Roman"/>
          <w:sz w:val="24"/>
          <w:szCs w:val="24"/>
          <w:lang w:eastAsia="en-US"/>
        </w:rPr>
        <w:t>veikiančio (-</w:t>
      </w:r>
      <w:proofErr w:type="spellStart"/>
      <w:r w:rsidRPr="003E5F7A">
        <w:rPr>
          <w:rFonts w:ascii="Times New Roman" w:eastAsia="Times New Roman" w:hAnsi="Times New Roman" w:cs="Times New Roman"/>
          <w:sz w:val="24"/>
          <w:szCs w:val="24"/>
          <w:lang w:eastAsia="en-US"/>
        </w:rPr>
        <w:t>ios</w:t>
      </w:r>
      <w:proofErr w:type="spellEnd"/>
      <w:r w:rsidRPr="003E5F7A">
        <w:rPr>
          <w:rFonts w:ascii="Times New Roman" w:eastAsia="Times New Roman" w:hAnsi="Times New Roman" w:cs="Times New Roman"/>
          <w:sz w:val="24"/>
          <w:szCs w:val="24"/>
          <w:lang w:eastAsia="en-US"/>
        </w:rPr>
        <w:t xml:space="preserve">) pagal </w:t>
      </w:r>
      <w:r>
        <w:rPr>
          <w:rFonts w:ascii="Times New Roman" w:eastAsia="Times New Roman" w:hAnsi="Times New Roman" w:cs="Times New Roman"/>
          <w:iCs/>
          <w:sz w:val="24"/>
          <w:szCs w:val="24"/>
          <w:lang w:eastAsia="en-US"/>
        </w:rPr>
        <w:t>individualios veiklos pažymą Nr. 1317742</w:t>
      </w:r>
      <w:r w:rsidRPr="003E5F7A">
        <w:rPr>
          <w:rFonts w:ascii="Times New Roman" w:eastAsia="Times New Roman" w:hAnsi="Times New Roman" w:cs="Times New Roman"/>
          <w:b/>
          <w:iCs/>
          <w:sz w:val="24"/>
          <w:szCs w:val="24"/>
          <w:lang w:eastAsia="en-US"/>
        </w:rPr>
        <w:t xml:space="preserve"> </w:t>
      </w:r>
      <w:r w:rsidRPr="003E5F7A">
        <w:rPr>
          <w:rFonts w:ascii="Times New Roman" w:eastAsia="Times New Roman" w:hAnsi="Times New Roman" w:cs="Times New Roman"/>
          <w:iCs/>
          <w:sz w:val="24"/>
          <w:szCs w:val="24"/>
          <w:lang w:eastAsia="en-US"/>
        </w:rPr>
        <w:t>(</w:t>
      </w:r>
      <w:r w:rsidRPr="003E5F7A">
        <w:rPr>
          <w:rFonts w:ascii="Times New Roman" w:eastAsia="Times New Roman" w:hAnsi="Times New Roman" w:cs="Times New Roman"/>
          <w:sz w:val="24"/>
          <w:szCs w:val="24"/>
          <w:lang w:eastAsia="en-US"/>
        </w:rPr>
        <w:t xml:space="preserve">toliau </w:t>
      </w:r>
      <w:r w:rsidRPr="003E5F7A">
        <w:rPr>
          <w:rFonts w:ascii="Times New Roman" w:eastAsia="Times New Roman" w:hAnsi="Times New Roman" w:cs="Times New Roman"/>
          <w:sz w:val="24"/>
          <w:szCs w:val="24"/>
          <w:lang w:eastAsia="en-US"/>
        </w:rPr>
        <w:sym w:font="Symbol" w:char="F02D"/>
      </w:r>
      <w:r w:rsidRPr="003E5F7A">
        <w:rPr>
          <w:rFonts w:ascii="Times New Roman" w:eastAsia="Times New Roman" w:hAnsi="Times New Roman" w:cs="Times New Roman"/>
          <w:sz w:val="24"/>
          <w:szCs w:val="24"/>
          <w:lang w:eastAsia="en-US"/>
        </w:rPr>
        <w:t xml:space="preserve"> Paslaugų teikėjas), (toliau kartu vadinami Šalys, o kiekvienas atskirai – Šalis), sudarė šią Paslaugų teikimo sutartį (toliau – Sutartis), ir susitarė:</w:t>
      </w:r>
    </w:p>
    <w:p w14:paraId="4AB1C5A0" w14:textId="77777777" w:rsidR="00297F12" w:rsidRPr="007F0C5D" w:rsidRDefault="00297F12" w:rsidP="00297F12">
      <w:pPr>
        <w:jc w:val="center"/>
        <w:outlineLvl w:val="0"/>
        <w:rPr>
          <w:rFonts w:ascii="Times New Roman" w:hAnsi="Times New Roman" w:cs="Times New Roman"/>
          <w:b/>
          <w:sz w:val="24"/>
          <w:szCs w:val="24"/>
        </w:rPr>
      </w:pPr>
    </w:p>
    <w:p w14:paraId="20F76A5C" w14:textId="77777777" w:rsidR="00297F12" w:rsidRPr="007F0C5D" w:rsidRDefault="00297F12" w:rsidP="00297F12">
      <w:pPr>
        <w:outlineLvl w:val="0"/>
        <w:rPr>
          <w:rFonts w:ascii="Times New Roman" w:hAnsi="Times New Roman" w:cs="Times New Roman"/>
          <w:sz w:val="24"/>
          <w:szCs w:val="24"/>
        </w:rPr>
      </w:pPr>
      <w:r w:rsidRPr="007F0C5D">
        <w:rPr>
          <w:rFonts w:ascii="Times New Roman" w:hAnsi="Times New Roman" w:cs="Times New Roman"/>
          <w:b/>
          <w:sz w:val="24"/>
          <w:szCs w:val="24"/>
        </w:rPr>
        <w:t>1. Sutarties dalykas</w:t>
      </w:r>
    </w:p>
    <w:p w14:paraId="4EB82017" w14:textId="49293107" w:rsidR="00297F12" w:rsidRPr="007F0C5D" w:rsidRDefault="00297F12" w:rsidP="00297F12">
      <w:pPr>
        <w:widowControl w:val="0"/>
        <w:shd w:val="clear" w:color="auto" w:fill="FFFFFF"/>
        <w:tabs>
          <w:tab w:val="left" w:pos="426"/>
          <w:tab w:val="left" w:pos="958"/>
        </w:tabs>
        <w:suppressAutoHyphens/>
        <w:autoSpaceDE w:val="0"/>
        <w:jc w:val="both"/>
        <w:rPr>
          <w:rFonts w:ascii="Times New Roman" w:hAnsi="Times New Roman" w:cs="Times New Roman"/>
          <w:sz w:val="24"/>
          <w:szCs w:val="24"/>
        </w:rPr>
      </w:pPr>
      <w:r w:rsidRPr="007F0C5D">
        <w:rPr>
          <w:rFonts w:ascii="Times New Roman" w:hAnsi="Times New Roman" w:cs="Times New Roman"/>
          <w:sz w:val="24"/>
          <w:szCs w:val="24"/>
        </w:rPr>
        <w:t xml:space="preserve">1.1. Kliento užsakymu Paslaugų teikėjas teikia </w:t>
      </w:r>
      <w:r w:rsidRPr="007F0C5D">
        <w:rPr>
          <w:rFonts w:ascii="Times New Roman" w:hAnsi="Times New Roman" w:cs="Times New Roman"/>
          <w:b/>
          <w:bCs/>
          <w:sz w:val="24"/>
          <w:szCs w:val="24"/>
        </w:rPr>
        <w:t>viešinimo kampanijos plano parengimo paslaugas</w:t>
      </w:r>
      <w:r w:rsidRPr="007F0C5D">
        <w:rPr>
          <w:rFonts w:ascii="Times New Roman" w:hAnsi="Times New Roman" w:cs="Times New Roman"/>
          <w:sz w:val="24"/>
          <w:szCs w:val="24"/>
        </w:rPr>
        <w:t xml:space="preserve"> (toliau – Paslaugos). </w:t>
      </w:r>
    </w:p>
    <w:p w14:paraId="08B3F5F0" w14:textId="533B2A96"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1.2. Sutarties 1.1 punkte nurodytos Paslaugos turi būti suteiktos, vadovaujantis Sutarties nuostatomis, Technine užduotimi</w:t>
      </w:r>
      <w:r w:rsidR="00350492">
        <w:rPr>
          <w:rFonts w:ascii="Times New Roman" w:hAnsi="Times New Roman" w:cs="Times New Roman"/>
          <w:sz w:val="24"/>
          <w:szCs w:val="24"/>
        </w:rPr>
        <w:t xml:space="preserve"> „Viešinimo kampanijos plano parengimas“</w:t>
      </w:r>
      <w:r w:rsidRPr="007F0C5D">
        <w:rPr>
          <w:rFonts w:ascii="Times New Roman" w:hAnsi="Times New Roman" w:cs="Times New Roman"/>
          <w:sz w:val="24"/>
          <w:szCs w:val="24"/>
        </w:rPr>
        <w:t xml:space="preserve"> (Sutarties priedas) ir minimų Paslaugų teikimą reglamentuojančiais Lietuvos Respublikos teisės aktais.</w:t>
      </w:r>
    </w:p>
    <w:p w14:paraId="7AEEBB05"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1.3. Paslaugų teikėjas įsipareigoja kokybiškai suteikti 1.1 punkte nurodytas Paslaugas, o Klientas –</w:t>
      </w:r>
    </w:p>
    <w:p w14:paraId="3389AFEB"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už kokybiškai ir laiku suteiktas Paslaugas sumokėti Paslaugų teikėjui šioje Sutartyje nurodytą kainą.</w:t>
      </w:r>
    </w:p>
    <w:p w14:paraId="442EA303" w14:textId="4C4AA645" w:rsidR="00297F12" w:rsidRPr="007F0C5D" w:rsidRDefault="00297F12" w:rsidP="00297F12">
      <w:pPr>
        <w:jc w:val="both"/>
        <w:rPr>
          <w:rFonts w:ascii="Times New Roman" w:hAnsi="Times New Roman" w:cs="Times New Roman"/>
          <w:color w:val="000000"/>
          <w:sz w:val="24"/>
          <w:szCs w:val="24"/>
          <w:shd w:val="clear" w:color="auto" w:fill="FFFFFF"/>
        </w:rPr>
      </w:pPr>
      <w:r w:rsidRPr="007F0C5D">
        <w:rPr>
          <w:rFonts w:ascii="Times New Roman" w:hAnsi="Times New Roman" w:cs="Times New Roman"/>
          <w:sz w:val="24"/>
          <w:szCs w:val="24"/>
        </w:rPr>
        <w:t xml:space="preserve">1.4. </w:t>
      </w:r>
      <w:r w:rsidRPr="007F0C5D">
        <w:rPr>
          <w:rFonts w:ascii="Times New Roman" w:hAnsi="Times New Roman" w:cs="Times New Roman"/>
          <w:color w:val="000000"/>
          <w:sz w:val="24"/>
          <w:szCs w:val="24"/>
          <w:shd w:val="clear" w:color="auto" w:fill="FFFFFF"/>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350492">
        <w:rPr>
          <w:rFonts w:ascii="Times New Roman" w:hAnsi="Times New Roman" w:cs="Times New Roman"/>
          <w:color w:val="000000"/>
          <w:sz w:val="24"/>
          <w:szCs w:val="24"/>
          <w:shd w:val="clear" w:color="auto" w:fill="FFFFFF"/>
        </w:rPr>
        <w:t xml:space="preserve"> </w:t>
      </w:r>
      <w:r w:rsidR="00350492" w:rsidRPr="007F0C5D">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7F0C5D">
        <w:rPr>
          <w:rFonts w:ascii="Times New Roman" w:hAnsi="Times New Roman" w:cs="Times New Roman"/>
          <w:color w:val="000000"/>
          <w:sz w:val="24"/>
          <w:szCs w:val="24"/>
          <w:shd w:val="clear" w:color="auto" w:fill="FFFFFF"/>
        </w:rPr>
        <w:t>, 4.4.3 papunkčiu perkama nematerialaus pobūdžio (intelektinė) paslauga, nesusijusi su materialaus objekto sukūrimu, kurios teikimo metu nėra numatomas reikšmingas neigiamas poveikis aplinkai, nesukuriamas taršos šaltinis ir negeneruojamos atliekos.</w:t>
      </w:r>
    </w:p>
    <w:p w14:paraId="4C307F5C" w14:textId="77777777" w:rsidR="00297F12" w:rsidRPr="007F0C5D" w:rsidRDefault="00297F12" w:rsidP="00297F12">
      <w:pPr>
        <w:jc w:val="both"/>
        <w:rPr>
          <w:rFonts w:ascii="Times New Roman" w:hAnsi="Times New Roman" w:cs="Times New Roman"/>
          <w:sz w:val="24"/>
          <w:szCs w:val="24"/>
        </w:rPr>
      </w:pPr>
    </w:p>
    <w:p w14:paraId="7B92BB05" w14:textId="77777777" w:rsidR="00297F12" w:rsidRPr="007F0C5D" w:rsidRDefault="00297F12" w:rsidP="00297F12">
      <w:pPr>
        <w:jc w:val="both"/>
        <w:outlineLvl w:val="0"/>
        <w:rPr>
          <w:rFonts w:ascii="Times New Roman" w:hAnsi="Times New Roman" w:cs="Times New Roman"/>
          <w:b/>
          <w:sz w:val="24"/>
          <w:szCs w:val="24"/>
        </w:rPr>
      </w:pPr>
      <w:r w:rsidRPr="007F0C5D">
        <w:rPr>
          <w:rFonts w:ascii="Times New Roman" w:hAnsi="Times New Roman" w:cs="Times New Roman"/>
          <w:b/>
          <w:sz w:val="24"/>
          <w:szCs w:val="24"/>
        </w:rPr>
        <w:t>2. Sutarties galiojimas, vykdymo pradžia, trukmė ir terminai</w:t>
      </w:r>
    </w:p>
    <w:p w14:paraId="471D9D69" w14:textId="163F2AB5" w:rsidR="00297F12" w:rsidRPr="00350492" w:rsidRDefault="00297F12" w:rsidP="00297F12">
      <w:pPr>
        <w:pStyle w:val="Pagrindinistekstas"/>
        <w:tabs>
          <w:tab w:val="left" w:pos="5760"/>
        </w:tabs>
        <w:jc w:val="both"/>
        <w:rPr>
          <w:rFonts w:ascii="Times New Roman" w:hAnsi="Times New Roman"/>
          <w:sz w:val="24"/>
          <w:szCs w:val="24"/>
        </w:rPr>
      </w:pPr>
      <w:r w:rsidRPr="00350492">
        <w:rPr>
          <w:rFonts w:ascii="Times New Roman" w:hAnsi="Times New Roman"/>
          <w:sz w:val="24"/>
          <w:szCs w:val="24"/>
        </w:rPr>
        <w:t xml:space="preserve">2.1. Sutartis įsigalioja nuo jos pasirašymo (pasirašius antrai Šaliai) ir galioja iki visiško Šalių įsipareigojimų įvykdymo arba iki tol, kol Sutarties galiojimas nepasibaigs kitais Sutartyje </w:t>
      </w:r>
      <w:r w:rsidR="000175E2">
        <w:rPr>
          <w:rFonts w:ascii="Times New Roman" w:hAnsi="Times New Roman"/>
          <w:sz w:val="24"/>
          <w:szCs w:val="24"/>
        </w:rPr>
        <w:t xml:space="preserve">ar teisės aktuose </w:t>
      </w:r>
      <w:r w:rsidRPr="00350492">
        <w:rPr>
          <w:rFonts w:ascii="Times New Roman" w:hAnsi="Times New Roman"/>
          <w:sz w:val="24"/>
          <w:szCs w:val="24"/>
        </w:rPr>
        <w:t>nustatytais pagrindais.</w:t>
      </w:r>
    </w:p>
    <w:p w14:paraId="562CA2E1" w14:textId="77777777" w:rsidR="00297F12" w:rsidRPr="007F0C5D" w:rsidRDefault="00297F12" w:rsidP="00297F12">
      <w:pPr>
        <w:tabs>
          <w:tab w:val="left" w:pos="600"/>
        </w:tabs>
        <w:jc w:val="both"/>
        <w:rPr>
          <w:rFonts w:ascii="Times New Roman" w:hAnsi="Times New Roman" w:cs="Times New Roman"/>
          <w:sz w:val="24"/>
          <w:szCs w:val="24"/>
        </w:rPr>
      </w:pPr>
      <w:r w:rsidRPr="007F0C5D">
        <w:rPr>
          <w:rFonts w:ascii="Times New Roman" w:hAnsi="Times New Roman" w:cs="Times New Roman"/>
          <w:sz w:val="24"/>
          <w:szCs w:val="24"/>
        </w:rPr>
        <w:t>2.2. Paslaugų teikimo terminai:</w:t>
      </w:r>
    </w:p>
    <w:p w14:paraId="0971747F" w14:textId="40E65BF4" w:rsidR="00297F12" w:rsidRPr="007F0C5D" w:rsidRDefault="00297F12" w:rsidP="00297F12">
      <w:pPr>
        <w:tabs>
          <w:tab w:val="left" w:pos="600"/>
        </w:tabs>
        <w:jc w:val="both"/>
        <w:rPr>
          <w:rFonts w:ascii="Times New Roman" w:hAnsi="Times New Roman" w:cs="Times New Roman"/>
          <w:sz w:val="24"/>
          <w:szCs w:val="24"/>
        </w:rPr>
      </w:pPr>
      <w:r w:rsidRPr="007F0C5D">
        <w:rPr>
          <w:rFonts w:ascii="Times New Roman" w:hAnsi="Times New Roman" w:cs="Times New Roman"/>
          <w:sz w:val="24"/>
          <w:szCs w:val="24"/>
        </w:rPr>
        <w:t xml:space="preserve">2.2.1. Paslaugų teikimo pradžia – nuo </w:t>
      </w:r>
      <w:r w:rsidR="000175E2">
        <w:rPr>
          <w:rFonts w:ascii="Times New Roman" w:hAnsi="Times New Roman" w:cs="Times New Roman"/>
          <w:sz w:val="24"/>
          <w:szCs w:val="24"/>
        </w:rPr>
        <w:t>Sutarties įsigaliojimo dienos</w:t>
      </w:r>
      <w:r w:rsidRPr="007F0C5D">
        <w:rPr>
          <w:rFonts w:ascii="Times New Roman" w:hAnsi="Times New Roman" w:cs="Times New Roman"/>
          <w:sz w:val="24"/>
          <w:szCs w:val="24"/>
        </w:rPr>
        <w:t>;</w:t>
      </w:r>
    </w:p>
    <w:p w14:paraId="042D5EC2" w14:textId="60627907" w:rsidR="00B065EC" w:rsidRPr="007F0C5D" w:rsidRDefault="00297F12" w:rsidP="00297F12">
      <w:pPr>
        <w:tabs>
          <w:tab w:val="left" w:pos="600"/>
        </w:tabs>
        <w:jc w:val="both"/>
        <w:rPr>
          <w:rFonts w:ascii="Times New Roman" w:hAnsi="Times New Roman" w:cs="Times New Roman"/>
          <w:sz w:val="24"/>
          <w:szCs w:val="24"/>
        </w:rPr>
      </w:pPr>
      <w:r w:rsidRPr="007F0C5D">
        <w:rPr>
          <w:rFonts w:ascii="Times New Roman" w:hAnsi="Times New Roman" w:cs="Times New Roman"/>
          <w:sz w:val="24"/>
          <w:szCs w:val="24"/>
        </w:rPr>
        <w:t xml:space="preserve">2.2.2. Paslaugų teikimo </w:t>
      </w:r>
      <w:r w:rsidR="00B065EC" w:rsidRPr="007F0C5D">
        <w:rPr>
          <w:rFonts w:ascii="Times New Roman" w:hAnsi="Times New Roman" w:cs="Times New Roman"/>
          <w:sz w:val="24"/>
          <w:szCs w:val="24"/>
        </w:rPr>
        <w:t xml:space="preserve">pabaiga </w:t>
      </w:r>
      <w:r w:rsidRPr="007F0C5D">
        <w:rPr>
          <w:rFonts w:ascii="Times New Roman" w:hAnsi="Times New Roman" w:cs="Times New Roman"/>
          <w:sz w:val="24"/>
          <w:szCs w:val="24"/>
        </w:rPr>
        <w:t>–</w:t>
      </w:r>
      <w:r w:rsidR="000175E2">
        <w:rPr>
          <w:rFonts w:ascii="Times New Roman" w:hAnsi="Times New Roman" w:cs="Times New Roman"/>
          <w:sz w:val="24"/>
          <w:szCs w:val="24"/>
        </w:rPr>
        <w:t xml:space="preserve"> Paslaugos turi būti suteiktos </w:t>
      </w:r>
      <w:r w:rsidR="000175E2" w:rsidRPr="007F0C5D">
        <w:rPr>
          <w:rFonts w:ascii="Times New Roman" w:hAnsi="Times New Roman" w:cs="Times New Roman"/>
          <w:b/>
          <w:bCs/>
          <w:sz w:val="24"/>
          <w:szCs w:val="24"/>
        </w:rPr>
        <w:t xml:space="preserve">iki </w:t>
      </w:r>
      <w:r w:rsidR="00B065EC" w:rsidRPr="007F0C5D">
        <w:rPr>
          <w:rFonts w:ascii="Times New Roman" w:hAnsi="Times New Roman" w:cs="Times New Roman"/>
          <w:b/>
          <w:bCs/>
          <w:sz w:val="24"/>
          <w:szCs w:val="24"/>
        </w:rPr>
        <w:t>2024 m. gruodžio 31 d.</w:t>
      </w:r>
      <w:r w:rsidR="000175E2" w:rsidRPr="007F0C5D">
        <w:rPr>
          <w:rFonts w:ascii="Times New Roman" w:hAnsi="Times New Roman" w:cs="Times New Roman"/>
          <w:b/>
          <w:bCs/>
          <w:sz w:val="24"/>
          <w:szCs w:val="24"/>
        </w:rPr>
        <w:t xml:space="preserve"> (imtinai)</w:t>
      </w:r>
      <w:r w:rsidR="00B065EC" w:rsidRPr="007F0C5D">
        <w:rPr>
          <w:rFonts w:ascii="Times New Roman" w:hAnsi="Times New Roman" w:cs="Times New Roman"/>
          <w:sz w:val="24"/>
          <w:szCs w:val="24"/>
        </w:rPr>
        <w:t>;</w:t>
      </w:r>
    </w:p>
    <w:p w14:paraId="2211ACD8" w14:textId="3CC9F622" w:rsidR="00655007" w:rsidRDefault="00B065EC" w:rsidP="00297F12">
      <w:pPr>
        <w:tabs>
          <w:tab w:val="left" w:pos="600"/>
        </w:tabs>
        <w:jc w:val="both"/>
        <w:rPr>
          <w:rFonts w:ascii="Times New Roman" w:hAnsi="Times New Roman" w:cs="Times New Roman"/>
          <w:sz w:val="24"/>
          <w:szCs w:val="24"/>
        </w:rPr>
      </w:pPr>
      <w:r w:rsidRPr="007F0C5D">
        <w:rPr>
          <w:rFonts w:ascii="Times New Roman" w:hAnsi="Times New Roman" w:cs="Times New Roman"/>
          <w:sz w:val="24"/>
          <w:szCs w:val="24"/>
        </w:rPr>
        <w:t xml:space="preserve">2.3. </w:t>
      </w:r>
      <w:r w:rsidR="00655007">
        <w:rPr>
          <w:rFonts w:ascii="Times New Roman" w:hAnsi="Times New Roman" w:cs="Times New Roman"/>
          <w:sz w:val="24"/>
          <w:szCs w:val="24"/>
        </w:rPr>
        <w:t xml:space="preserve">Paslaugų teikimo </w:t>
      </w:r>
      <w:r w:rsidR="00655007">
        <w:rPr>
          <w:rFonts w:ascii="Times New Roman" w:eastAsia="Calibri" w:hAnsi="Times New Roman" w:cs="Times New Roman"/>
          <w:kern w:val="2"/>
          <w:sz w:val="24"/>
          <w14:ligatures w14:val="standardContextual"/>
        </w:rPr>
        <w:t xml:space="preserve">terminas Šalių susitarimu gali būti pratęstas </w:t>
      </w:r>
      <w:r w:rsidR="00655007" w:rsidRPr="007F0C5D">
        <w:rPr>
          <w:rFonts w:ascii="Times New Roman" w:eastAsia="Calibri" w:hAnsi="Times New Roman" w:cs="Times New Roman"/>
          <w:i/>
          <w:iCs/>
          <w:kern w:val="2"/>
          <w:sz w:val="24"/>
          <w14:ligatures w14:val="standardContextual"/>
        </w:rPr>
        <w:t xml:space="preserve">1 (vieną) kartą </w:t>
      </w:r>
      <w:r w:rsidR="00655007" w:rsidRPr="00AA4CC9">
        <w:rPr>
          <w:rFonts w:ascii="Times New Roman" w:eastAsia="Calibri" w:hAnsi="Times New Roman" w:cs="Times New Roman"/>
          <w:kern w:val="2"/>
          <w:sz w:val="24"/>
          <w14:ligatures w14:val="standardContextual"/>
        </w:rPr>
        <w:t>ne ilgesniam nei</w:t>
      </w:r>
      <w:r w:rsidR="00655007" w:rsidRPr="007F0C5D">
        <w:rPr>
          <w:rFonts w:ascii="Times New Roman" w:eastAsia="Calibri" w:hAnsi="Times New Roman" w:cs="Times New Roman"/>
          <w:i/>
          <w:iCs/>
          <w:kern w:val="2"/>
          <w:sz w:val="24"/>
          <w14:ligatures w14:val="standardContextual"/>
        </w:rPr>
        <w:t xml:space="preserve"> 30 (trisdešimt) kalendorinių dienų</w:t>
      </w:r>
      <w:r w:rsidR="00655007">
        <w:rPr>
          <w:rFonts w:ascii="Times New Roman" w:eastAsia="Calibri" w:hAnsi="Times New Roman" w:cs="Times New Roman"/>
          <w:kern w:val="2"/>
          <w:sz w:val="24"/>
          <w14:ligatures w14:val="standardContextual"/>
        </w:rPr>
        <w:t xml:space="preserve"> laikotarpiui tik </w:t>
      </w:r>
      <w:r w:rsidR="00655007">
        <w:rPr>
          <w:rFonts w:ascii="Times New Roman" w:hAnsi="Times New Roman" w:cs="Times New Roman"/>
          <w:sz w:val="24"/>
          <w:szCs w:val="24"/>
        </w:rPr>
        <w:t>dėl aplinkybių, kurios nepriklauso nuo Paslaugų teikėjo ir kurių buvo neįmanoma numatyti sudarant Sutartį arba kurių joks patyręs Paslaugų teikėjas nebūtų galėjęs tikėtis ir tai įvertinti.</w:t>
      </w:r>
      <w:r w:rsidR="00655007">
        <w:rPr>
          <w:rFonts w:ascii="Times New Roman" w:eastAsia="Calibri" w:hAnsi="Times New Roman" w:cs="Times New Roman"/>
          <w:kern w:val="2"/>
          <w:sz w:val="24"/>
          <w14:ligatures w14:val="standardContextual"/>
        </w:rPr>
        <w:t xml:space="preserve"> Toks pratęsimas įforminamas Šalių pasirašomu susitarimu, kuris tampa neatskiriama Sutarties dalimi.</w:t>
      </w:r>
    </w:p>
    <w:p w14:paraId="66758110" w14:textId="77777777" w:rsidR="00297F12" w:rsidRPr="00350492" w:rsidRDefault="00297F12" w:rsidP="00297F12">
      <w:pPr>
        <w:pStyle w:val="Pagrindinistekstas"/>
        <w:tabs>
          <w:tab w:val="left" w:pos="5760"/>
        </w:tabs>
        <w:jc w:val="both"/>
        <w:rPr>
          <w:rFonts w:ascii="Times New Roman" w:hAnsi="Times New Roman"/>
          <w:sz w:val="24"/>
          <w:szCs w:val="24"/>
        </w:rPr>
      </w:pPr>
    </w:p>
    <w:p w14:paraId="44E53D9F" w14:textId="77777777" w:rsidR="00297F12" w:rsidRPr="007F0C5D" w:rsidRDefault="00297F12" w:rsidP="00297F12">
      <w:pPr>
        <w:rPr>
          <w:rFonts w:ascii="Times New Roman" w:hAnsi="Times New Roman" w:cs="Times New Roman"/>
          <w:b/>
          <w:sz w:val="24"/>
          <w:szCs w:val="24"/>
        </w:rPr>
      </w:pPr>
      <w:r w:rsidRPr="007F0C5D">
        <w:rPr>
          <w:rFonts w:ascii="Times New Roman" w:hAnsi="Times New Roman" w:cs="Times New Roman"/>
          <w:b/>
          <w:sz w:val="24"/>
          <w:szCs w:val="24"/>
        </w:rPr>
        <w:t xml:space="preserve">3. Kainodaros taisyklės ir mokėjimo sąlygos </w:t>
      </w:r>
    </w:p>
    <w:p w14:paraId="2979CB70" w14:textId="0FEB527D"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 xml:space="preserve">3.1. Sutarties 1.1 punkte nurodytų Paslaugų teikėjo suteikiamų Paslaugų kaina yra fiksuota ir yra </w:t>
      </w:r>
      <w:r w:rsidR="00076C0B">
        <w:rPr>
          <w:rFonts w:ascii="Times New Roman" w:hAnsi="Times New Roman" w:cs="Times New Roman"/>
          <w:sz w:val="24"/>
          <w:szCs w:val="24"/>
        </w:rPr>
        <w:t>15 000</w:t>
      </w:r>
      <w:r w:rsidR="00F60A60">
        <w:rPr>
          <w:rFonts w:ascii="Times New Roman" w:hAnsi="Times New Roman" w:cs="Times New Roman"/>
          <w:sz w:val="24"/>
          <w:szCs w:val="24"/>
        </w:rPr>
        <w:t xml:space="preserve"> Eur </w:t>
      </w:r>
      <w:r w:rsidR="00076C0B">
        <w:rPr>
          <w:rFonts w:ascii="Times New Roman" w:hAnsi="Times New Roman" w:cs="Times New Roman"/>
          <w:sz w:val="24"/>
          <w:szCs w:val="24"/>
        </w:rPr>
        <w:t>penkiolika tūkstančių eurų</w:t>
      </w:r>
      <w:r w:rsidR="00B065EC" w:rsidRPr="007F0C5D">
        <w:rPr>
          <w:rFonts w:ascii="Times New Roman" w:hAnsi="Times New Roman" w:cs="Times New Roman"/>
          <w:i/>
          <w:iCs/>
          <w:sz w:val="24"/>
          <w:szCs w:val="24"/>
        </w:rPr>
        <w:t xml:space="preserve">. </w:t>
      </w:r>
      <w:r w:rsidR="00AA4CC9">
        <w:rPr>
          <w:rFonts w:ascii="Times New Roman" w:hAnsi="Times New Roman" w:cs="Times New Roman"/>
          <w:sz w:val="24"/>
          <w:szCs w:val="24"/>
        </w:rPr>
        <w:t>Paslaugų teikėjas nėra pridėtinės vertės mokesčio (toliau – PVM) mokėtojas, todėl PVM nėra išskiriamas</w:t>
      </w:r>
      <w:r w:rsidR="00B065EC" w:rsidRPr="007F0C5D">
        <w:rPr>
          <w:rFonts w:ascii="Times New Roman" w:hAnsi="Times New Roman" w:cs="Times New Roman"/>
          <w:sz w:val="24"/>
          <w:szCs w:val="24"/>
        </w:rPr>
        <w:t>.</w:t>
      </w:r>
      <w:r w:rsidRPr="007F0C5D">
        <w:rPr>
          <w:rFonts w:ascii="Times New Roman" w:hAnsi="Times New Roman" w:cs="Times New Roman"/>
          <w:sz w:val="24"/>
          <w:szCs w:val="24"/>
        </w:rPr>
        <w:t xml:space="preserve"> </w:t>
      </w:r>
    </w:p>
    <w:p w14:paraId="49D81C14" w14:textId="0E94959A"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 xml:space="preserve">3.2. Kaina, nurodyta šios Sutarties 3.1 punkte, yra galutinė ir apima visas tiesiogines ir netiesiogines su Paslaugų teikimu susijusias išlaidas ir mokesčius. </w:t>
      </w:r>
    </w:p>
    <w:p w14:paraId="02BA0E66" w14:textId="251CFD81"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lastRenderedPageBreak/>
        <w:t>3.</w:t>
      </w:r>
      <w:r w:rsidR="00655007">
        <w:rPr>
          <w:rFonts w:ascii="Times New Roman" w:hAnsi="Times New Roman" w:cs="Times New Roman"/>
          <w:sz w:val="24"/>
          <w:szCs w:val="24"/>
        </w:rPr>
        <w:t>3</w:t>
      </w:r>
      <w:r w:rsidRPr="007F0C5D">
        <w:rPr>
          <w:rFonts w:ascii="Times New Roman" w:hAnsi="Times New Roman" w:cs="Times New Roman"/>
          <w:sz w:val="24"/>
          <w:szCs w:val="24"/>
        </w:rPr>
        <w:t>. Klientas apmoka Paslaugų teikėjui už suteiktas Paslaugas per 30 (trisdešimt) kalendorinių dienų nuo sąskaitos faktūros gavimo dienos. Paslaugų teikėjo pateiktoje</w:t>
      </w:r>
      <w:r w:rsidR="00571349" w:rsidRPr="007F0C5D">
        <w:rPr>
          <w:rFonts w:ascii="Times New Roman" w:hAnsi="Times New Roman" w:cs="Times New Roman"/>
          <w:sz w:val="24"/>
          <w:szCs w:val="24"/>
        </w:rPr>
        <w:t xml:space="preserve"> </w:t>
      </w:r>
      <w:r w:rsidRPr="007F0C5D">
        <w:rPr>
          <w:rFonts w:ascii="Times New Roman" w:hAnsi="Times New Roman" w:cs="Times New Roman"/>
          <w:sz w:val="24"/>
          <w:szCs w:val="24"/>
        </w:rPr>
        <w:t>sąskaitoje faktūroje turi būti nurodoma Sutarties data ir numeris.</w:t>
      </w:r>
    </w:p>
    <w:p w14:paraId="4955A609" w14:textId="64360DA9" w:rsidR="00655007" w:rsidRPr="00655007" w:rsidRDefault="00297F12" w:rsidP="00655007">
      <w:pPr>
        <w:tabs>
          <w:tab w:val="left" w:pos="567"/>
        </w:tabs>
        <w:jc w:val="both"/>
        <w:rPr>
          <w:rFonts w:ascii="Times New Roman" w:eastAsia="Times New Roman" w:hAnsi="Times New Roman" w:cs="Times New Roman"/>
          <w:bCs/>
          <w:sz w:val="24"/>
          <w:szCs w:val="24"/>
          <w:lang w:eastAsia="en-US"/>
        </w:rPr>
      </w:pPr>
      <w:r w:rsidRPr="007F0C5D">
        <w:rPr>
          <w:rFonts w:ascii="Times New Roman" w:hAnsi="Times New Roman" w:cs="Times New Roman"/>
          <w:sz w:val="24"/>
          <w:szCs w:val="24"/>
        </w:rPr>
        <w:t>3.</w:t>
      </w:r>
      <w:r w:rsidR="00655007">
        <w:rPr>
          <w:rFonts w:ascii="Times New Roman" w:hAnsi="Times New Roman" w:cs="Times New Roman"/>
          <w:sz w:val="24"/>
          <w:szCs w:val="24"/>
        </w:rPr>
        <w:t>4</w:t>
      </w:r>
      <w:r w:rsidRPr="007F0C5D">
        <w:rPr>
          <w:rFonts w:ascii="Times New Roman" w:hAnsi="Times New Roman" w:cs="Times New Roman"/>
          <w:sz w:val="24"/>
          <w:szCs w:val="24"/>
        </w:rPr>
        <w:t xml:space="preserve">. </w:t>
      </w:r>
      <w:r w:rsidR="00655007" w:rsidRPr="00655007">
        <w:rPr>
          <w:rFonts w:ascii="Times New Roman" w:eastAsia="Times New Roman" w:hAnsi="Times New Roman" w:cs="Times New Roman"/>
          <w:sz w:val="24"/>
          <w:szCs w:val="24"/>
          <w:lang w:eastAsia="en-US"/>
        </w:rPr>
        <w:t>Paslaugų t</w:t>
      </w:r>
      <w:r w:rsidR="00655007">
        <w:rPr>
          <w:rFonts w:ascii="Times New Roman" w:eastAsia="Times New Roman" w:hAnsi="Times New Roman" w:cs="Times New Roman"/>
          <w:sz w:val="24"/>
          <w:szCs w:val="24"/>
          <w:lang w:eastAsia="en-US"/>
        </w:rPr>
        <w:t>ei</w:t>
      </w:r>
      <w:r w:rsidR="00655007" w:rsidRPr="00655007">
        <w:rPr>
          <w:rFonts w:ascii="Times New Roman" w:eastAsia="Times New Roman" w:hAnsi="Times New Roman" w:cs="Times New Roman"/>
          <w:sz w:val="24"/>
          <w:szCs w:val="24"/>
          <w:lang w:eastAsia="en-US"/>
        </w:rPr>
        <w:t>kėjas</w:t>
      </w:r>
      <w:r w:rsidR="00655007" w:rsidRPr="00655007">
        <w:rPr>
          <w:rFonts w:ascii="Times New Roman" w:eastAsia="Times New Roman" w:hAnsi="Times New Roman" w:cs="Times New Roman"/>
          <w:bCs/>
          <w:sz w:val="24"/>
          <w:szCs w:val="24"/>
          <w:lang w:eastAsia="en-US"/>
        </w:rPr>
        <w:t xml:space="preserve"> sąskait</w:t>
      </w:r>
      <w:r w:rsidR="00655007">
        <w:rPr>
          <w:rFonts w:ascii="Times New Roman" w:eastAsia="Times New Roman" w:hAnsi="Times New Roman" w:cs="Times New Roman"/>
          <w:bCs/>
          <w:sz w:val="24"/>
          <w:szCs w:val="24"/>
          <w:lang w:eastAsia="en-US"/>
        </w:rPr>
        <w:t>ą</w:t>
      </w:r>
      <w:r w:rsidR="00655007" w:rsidRPr="00655007">
        <w:rPr>
          <w:rFonts w:ascii="Times New Roman" w:eastAsia="Times New Roman" w:hAnsi="Times New Roman" w:cs="Times New Roman"/>
          <w:bCs/>
          <w:sz w:val="24"/>
          <w:szCs w:val="24"/>
          <w:lang w:eastAsia="en-US"/>
        </w:rPr>
        <w:t xml:space="preserve"> faktūr</w:t>
      </w:r>
      <w:r w:rsidR="00655007">
        <w:rPr>
          <w:rFonts w:ascii="Times New Roman" w:eastAsia="Times New Roman" w:hAnsi="Times New Roman" w:cs="Times New Roman"/>
          <w:bCs/>
          <w:sz w:val="24"/>
          <w:szCs w:val="24"/>
          <w:lang w:eastAsia="en-US"/>
        </w:rPr>
        <w:t>ą</w:t>
      </w:r>
      <w:r w:rsidR="00655007" w:rsidRPr="00655007">
        <w:rPr>
          <w:rFonts w:ascii="Times New Roman" w:eastAsia="Times New Roman" w:hAnsi="Times New Roman" w:cs="Times New Roman"/>
          <w:bCs/>
          <w:sz w:val="24"/>
          <w:szCs w:val="24"/>
          <w:lang w:eastAsia="en-US"/>
        </w:rPr>
        <w:t xml:space="preserve"> teikia tik elektroniniu būdu. Elektroninė sąskait</w:t>
      </w:r>
      <w:r w:rsidR="00F60A60">
        <w:rPr>
          <w:rFonts w:ascii="Times New Roman" w:eastAsia="Times New Roman" w:hAnsi="Times New Roman" w:cs="Times New Roman"/>
          <w:bCs/>
          <w:sz w:val="24"/>
          <w:szCs w:val="24"/>
          <w:lang w:eastAsia="en-US"/>
        </w:rPr>
        <w:t>a</w:t>
      </w:r>
      <w:r w:rsidR="00655007" w:rsidRPr="00655007">
        <w:rPr>
          <w:rFonts w:ascii="Times New Roman" w:eastAsia="Times New Roman" w:hAnsi="Times New Roman" w:cs="Times New Roman"/>
          <w:bCs/>
          <w:sz w:val="24"/>
          <w:szCs w:val="24"/>
          <w:lang w:eastAsia="en-US"/>
        </w:rPr>
        <w:t xml:space="preserve"> faktūr</w:t>
      </w:r>
      <w:r w:rsidR="00F60A60">
        <w:rPr>
          <w:rFonts w:ascii="Times New Roman" w:eastAsia="Times New Roman" w:hAnsi="Times New Roman" w:cs="Times New Roman"/>
          <w:bCs/>
          <w:sz w:val="24"/>
          <w:szCs w:val="24"/>
          <w:lang w:eastAsia="en-US"/>
        </w:rPr>
        <w:t>a</w:t>
      </w:r>
      <w:r w:rsidR="00655007" w:rsidRPr="00655007">
        <w:rPr>
          <w:rFonts w:ascii="Times New Roman" w:eastAsia="Times New Roman" w:hAnsi="Times New Roman" w:cs="Times New Roman"/>
          <w:bCs/>
          <w:sz w:val="24"/>
          <w:szCs w:val="24"/>
          <w:lang w:eastAsia="en-US"/>
        </w:rPr>
        <w:t>, atitinkan</w:t>
      </w:r>
      <w:r w:rsidR="00F60A60">
        <w:rPr>
          <w:rFonts w:ascii="Times New Roman" w:eastAsia="Times New Roman" w:hAnsi="Times New Roman" w:cs="Times New Roman"/>
          <w:bCs/>
          <w:sz w:val="24"/>
          <w:szCs w:val="24"/>
          <w:lang w:eastAsia="en-US"/>
        </w:rPr>
        <w:t>ti</w:t>
      </w:r>
      <w:r w:rsidR="00655007" w:rsidRPr="00655007">
        <w:rPr>
          <w:rFonts w:ascii="Times New Roman" w:eastAsia="Times New Roman" w:hAnsi="Times New Roman" w:cs="Times New Roman"/>
          <w:bCs/>
          <w:sz w:val="24"/>
          <w:szCs w:val="24"/>
          <w:lang w:eastAsia="en-US"/>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w:t>
      </w:r>
      <w:r w:rsidR="00F60A60">
        <w:rPr>
          <w:rFonts w:ascii="Times New Roman" w:eastAsia="Times New Roman" w:hAnsi="Times New Roman" w:cs="Times New Roman"/>
          <w:bCs/>
          <w:sz w:val="24"/>
          <w:szCs w:val="24"/>
          <w:lang w:eastAsia="en-US"/>
        </w:rPr>
        <w:t>a</w:t>
      </w:r>
      <w:r w:rsidR="00655007" w:rsidRPr="00655007">
        <w:rPr>
          <w:rFonts w:ascii="Times New Roman" w:eastAsia="Times New Roman" w:hAnsi="Times New Roman" w:cs="Times New Roman"/>
          <w:bCs/>
          <w:sz w:val="24"/>
          <w:szCs w:val="24"/>
          <w:lang w:eastAsia="en-US"/>
        </w:rPr>
        <w:t xml:space="preserve"> Paslaugų t</w:t>
      </w:r>
      <w:r w:rsidR="00655007">
        <w:rPr>
          <w:rFonts w:ascii="Times New Roman" w:eastAsia="Times New Roman" w:hAnsi="Times New Roman" w:cs="Times New Roman"/>
          <w:bCs/>
          <w:sz w:val="24"/>
          <w:szCs w:val="24"/>
          <w:lang w:eastAsia="en-US"/>
        </w:rPr>
        <w:t>ei</w:t>
      </w:r>
      <w:r w:rsidR="00655007" w:rsidRPr="00655007">
        <w:rPr>
          <w:rFonts w:ascii="Times New Roman" w:eastAsia="Times New Roman" w:hAnsi="Times New Roman" w:cs="Times New Roman"/>
          <w:bCs/>
          <w:sz w:val="24"/>
          <w:szCs w:val="24"/>
          <w:lang w:eastAsia="en-US"/>
        </w:rPr>
        <w:t>kėjo pasirinktomis elektroninėmis priemonėmis. Europos elektroninių sąskaitų faktūrų standarto neatitinkan</w:t>
      </w:r>
      <w:r w:rsidR="00F60A60">
        <w:rPr>
          <w:rFonts w:ascii="Times New Roman" w:eastAsia="Times New Roman" w:hAnsi="Times New Roman" w:cs="Times New Roman"/>
          <w:bCs/>
          <w:sz w:val="24"/>
          <w:szCs w:val="24"/>
          <w:lang w:eastAsia="en-US"/>
        </w:rPr>
        <w:t>ti</w:t>
      </w:r>
      <w:r w:rsidR="00655007" w:rsidRPr="00655007">
        <w:rPr>
          <w:rFonts w:ascii="Times New Roman" w:eastAsia="Times New Roman" w:hAnsi="Times New Roman" w:cs="Times New Roman"/>
          <w:bCs/>
          <w:sz w:val="24"/>
          <w:szCs w:val="24"/>
          <w:lang w:eastAsia="en-US"/>
        </w:rPr>
        <w:t xml:space="preserve"> elektroninė sąskait</w:t>
      </w:r>
      <w:r w:rsidR="00F60A60">
        <w:rPr>
          <w:rFonts w:ascii="Times New Roman" w:eastAsia="Times New Roman" w:hAnsi="Times New Roman" w:cs="Times New Roman"/>
          <w:bCs/>
          <w:sz w:val="24"/>
          <w:szCs w:val="24"/>
          <w:lang w:eastAsia="en-US"/>
        </w:rPr>
        <w:t>a</w:t>
      </w:r>
      <w:r w:rsidR="00655007" w:rsidRPr="00655007">
        <w:rPr>
          <w:rFonts w:ascii="Times New Roman" w:eastAsia="Times New Roman" w:hAnsi="Times New Roman" w:cs="Times New Roman"/>
          <w:bCs/>
          <w:sz w:val="24"/>
          <w:szCs w:val="24"/>
          <w:lang w:eastAsia="en-US"/>
        </w:rPr>
        <w:t xml:space="preserve"> faktūr</w:t>
      </w:r>
      <w:r w:rsidR="00F60A60">
        <w:rPr>
          <w:rFonts w:ascii="Times New Roman" w:eastAsia="Times New Roman" w:hAnsi="Times New Roman" w:cs="Times New Roman"/>
          <w:bCs/>
          <w:sz w:val="24"/>
          <w:szCs w:val="24"/>
          <w:lang w:eastAsia="en-US"/>
        </w:rPr>
        <w:t>a</w:t>
      </w:r>
      <w:r w:rsidR="00655007" w:rsidRPr="00655007">
        <w:rPr>
          <w:rFonts w:ascii="Times New Roman" w:eastAsia="Times New Roman" w:hAnsi="Times New Roman" w:cs="Times New Roman"/>
          <w:bCs/>
          <w:sz w:val="24"/>
          <w:szCs w:val="24"/>
          <w:lang w:eastAsia="en-US"/>
        </w:rPr>
        <w:t xml:space="preserve"> teikiam</w:t>
      </w:r>
      <w:r w:rsidR="00F60A60">
        <w:rPr>
          <w:rFonts w:ascii="Times New Roman" w:eastAsia="Times New Roman" w:hAnsi="Times New Roman" w:cs="Times New Roman"/>
          <w:bCs/>
          <w:sz w:val="24"/>
          <w:szCs w:val="24"/>
          <w:lang w:eastAsia="en-US"/>
        </w:rPr>
        <w:t>a</w:t>
      </w:r>
      <w:r w:rsidR="00655007" w:rsidRPr="00655007">
        <w:rPr>
          <w:rFonts w:ascii="Times New Roman" w:eastAsia="Times New Roman" w:hAnsi="Times New Roman" w:cs="Times New Roman"/>
          <w:bCs/>
          <w:sz w:val="24"/>
          <w:szCs w:val="24"/>
          <w:lang w:eastAsia="en-US"/>
        </w:rPr>
        <w:t xml:space="preserve"> tik naudojantis sąskaitų administravimo bendrosios informacinės sistemos (SABIS) priemonėmis, išskyrus, jeigu mobilizacijos, karo ar nepaprastosios padėties atveju yra informacinės sistemos SABIS pažeidimų, dėl kurių negalimas Kliento ir Paslaugų teikėjo bendravimas ir keitimasis informacija naudojantis SABIS. Klientas elektronin</w:t>
      </w:r>
      <w:r w:rsidR="00F60A60">
        <w:rPr>
          <w:rFonts w:ascii="Times New Roman" w:eastAsia="Times New Roman" w:hAnsi="Times New Roman" w:cs="Times New Roman"/>
          <w:bCs/>
          <w:sz w:val="24"/>
          <w:szCs w:val="24"/>
          <w:lang w:eastAsia="en-US"/>
        </w:rPr>
        <w:t>ę</w:t>
      </w:r>
      <w:r w:rsidR="00655007" w:rsidRPr="00655007">
        <w:rPr>
          <w:rFonts w:ascii="Times New Roman" w:eastAsia="Times New Roman" w:hAnsi="Times New Roman" w:cs="Times New Roman"/>
          <w:bCs/>
          <w:sz w:val="24"/>
          <w:szCs w:val="24"/>
          <w:lang w:eastAsia="en-US"/>
        </w:rPr>
        <w:t xml:space="preserve"> sąskait</w:t>
      </w:r>
      <w:r w:rsidR="00F60A60">
        <w:rPr>
          <w:rFonts w:ascii="Times New Roman" w:eastAsia="Times New Roman" w:hAnsi="Times New Roman" w:cs="Times New Roman"/>
          <w:bCs/>
          <w:sz w:val="24"/>
          <w:szCs w:val="24"/>
          <w:lang w:eastAsia="en-US"/>
        </w:rPr>
        <w:t>ą</w:t>
      </w:r>
      <w:r w:rsidR="00655007" w:rsidRPr="00655007">
        <w:rPr>
          <w:rFonts w:ascii="Times New Roman" w:eastAsia="Times New Roman" w:hAnsi="Times New Roman" w:cs="Times New Roman"/>
          <w:bCs/>
          <w:sz w:val="24"/>
          <w:szCs w:val="24"/>
          <w:lang w:eastAsia="en-US"/>
        </w:rPr>
        <w:t xml:space="preserve"> faktūr</w:t>
      </w:r>
      <w:r w:rsidR="00F60A60">
        <w:rPr>
          <w:rFonts w:ascii="Times New Roman" w:eastAsia="Times New Roman" w:hAnsi="Times New Roman" w:cs="Times New Roman"/>
          <w:bCs/>
          <w:sz w:val="24"/>
          <w:szCs w:val="24"/>
          <w:lang w:eastAsia="en-US"/>
        </w:rPr>
        <w:t>ą</w:t>
      </w:r>
      <w:r w:rsidR="00655007" w:rsidRPr="00655007">
        <w:rPr>
          <w:rFonts w:ascii="Times New Roman" w:eastAsia="Times New Roman" w:hAnsi="Times New Roman" w:cs="Times New Roman"/>
          <w:bCs/>
          <w:sz w:val="24"/>
          <w:szCs w:val="24"/>
          <w:lang w:eastAsia="en-US"/>
        </w:rPr>
        <w:t xml:space="preserve"> priima ir apdoroja naudodamasis informacinės sistemos SABIS priemonėmis.</w:t>
      </w:r>
    </w:p>
    <w:p w14:paraId="4A045D46" w14:textId="5DAD6F63"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3.</w:t>
      </w:r>
      <w:r w:rsidR="00655007">
        <w:rPr>
          <w:rFonts w:ascii="Times New Roman" w:hAnsi="Times New Roman" w:cs="Times New Roman"/>
          <w:sz w:val="24"/>
          <w:szCs w:val="24"/>
        </w:rPr>
        <w:t>5</w:t>
      </w:r>
      <w:r w:rsidRPr="007F0C5D">
        <w:rPr>
          <w:rFonts w:ascii="Times New Roman" w:hAnsi="Times New Roman" w:cs="Times New Roman"/>
          <w:sz w:val="24"/>
          <w:szCs w:val="24"/>
        </w:rPr>
        <w:t xml:space="preserve">. Paslaugų kaina dėl bendro kainų lygio kitimo ar paslaugų grupių kainų pokyčių nebus perskaičiuojama. </w:t>
      </w:r>
    </w:p>
    <w:p w14:paraId="247B20CC" w14:textId="19EA8527"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3.</w:t>
      </w:r>
      <w:r w:rsidR="00F60A60">
        <w:rPr>
          <w:rFonts w:ascii="Times New Roman" w:hAnsi="Times New Roman" w:cs="Times New Roman"/>
          <w:sz w:val="24"/>
          <w:szCs w:val="24"/>
        </w:rPr>
        <w:t>6</w:t>
      </w:r>
      <w:r w:rsidRPr="007F0C5D">
        <w:rPr>
          <w:rFonts w:ascii="Times New Roman" w:hAnsi="Times New Roman" w:cs="Times New Roman"/>
          <w:sz w:val="24"/>
          <w:szCs w:val="24"/>
        </w:rPr>
        <w:t>. Paslaugų teikėjas pateikia Klientui sąskaitą faktūrą. Ją gavęs Klientas apmoka už Paslaugas Sutarties 3.</w:t>
      </w:r>
      <w:r w:rsidR="00F60A60">
        <w:rPr>
          <w:rFonts w:ascii="Times New Roman" w:hAnsi="Times New Roman" w:cs="Times New Roman"/>
          <w:sz w:val="24"/>
          <w:szCs w:val="24"/>
        </w:rPr>
        <w:t>3</w:t>
      </w:r>
      <w:r w:rsidRPr="007F0C5D">
        <w:rPr>
          <w:rFonts w:ascii="Times New Roman" w:hAnsi="Times New Roman" w:cs="Times New Roman"/>
          <w:sz w:val="24"/>
          <w:szCs w:val="24"/>
        </w:rPr>
        <w:t xml:space="preserve"> punkte nustatytu  terminu arba ne vėliau kaip per 5 darbo dienas su pastabomis grąžina Paslaugų teikėjui. </w:t>
      </w:r>
    </w:p>
    <w:p w14:paraId="22A5E7D6" w14:textId="5502E3D6"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3.</w:t>
      </w:r>
      <w:r w:rsidR="00F60A60">
        <w:rPr>
          <w:rFonts w:ascii="Times New Roman" w:hAnsi="Times New Roman" w:cs="Times New Roman"/>
          <w:sz w:val="24"/>
          <w:szCs w:val="24"/>
        </w:rPr>
        <w:t>7</w:t>
      </w:r>
      <w:r w:rsidRPr="007F0C5D">
        <w:rPr>
          <w:rFonts w:ascii="Times New Roman" w:hAnsi="Times New Roman" w:cs="Times New Roman"/>
          <w:sz w:val="24"/>
          <w:szCs w:val="24"/>
        </w:rPr>
        <w:t>. Į Paslaugų kainą įeina visos išlaidos ir visi mokesčiai, susiję su Paslaugų teikimu. Paslaugų teikėjas neturi teisės reikalauti padengti jokių papildomų išlaidų, viršijančių Paslaugų kainą.</w:t>
      </w:r>
    </w:p>
    <w:p w14:paraId="51BBB949" w14:textId="647C50ED"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3.</w:t>
      </w:r>
      <w:r w:rsidR="00F60A60">
        <w:rPr>
          <w:rFonts w:ascii="Times New Roman" w:hAnsi="Times New Roman" w:cs="Times New Roman"/>
          <w:sz w:val="24"/>
          <w:szCs w:val="24"/>
        </w:rPr>
        <w:t>8</w:t>
      </w:r>
      <w:r w:rsidRPr="007F0C5D">
        <w:rPr>
          <w:rFonts w:ascii="Times New Roman" w:hAnsi="Times New Roman" w:cs="Times New Roman"/>
          <w:sz w:val="24"/>
          <w:szCs w:val="24"/>
        </w:rPr>
        <w:t>. Klientas apmoka Paslaugų teikėjui už suteiktas Paslaugas pagal gautą sąskaitą faktūrą pervesdamas pinigus į Paslaugų teikėjo nurodytą banko sąskaitą.</w:t>
      </w:r>
    </w:p>
    <w:p w14:paraId="29BFF65E" w14:textId="77777777" w:rsidR="00297F12" w:rsidRPr="007F0C5D" w:rsidRDefault="00297F12" w:rsidP="00297F12">
      <w:pPr>
        <w:tabs>
          <w:tab w:val="left" w:pos="0"/>
        </w:tabs>
        <w:jc w:val="both"/>
        <w:rPr>
          <w:rFonts w:ascii="Times New Roman" w:hAnsi="Times New Roman" w:cs="Times New Roman"/>
          <w:sz w:val="24"/>
          <w:szCs w:val="24"/>
        </w:rPr>
      </w:pPr>
    </w:p>
    <w:p w14:paraId="445B4D9D" w14:textId="77777777" w:rsidR="00297F12" w:rsidRPr="00350492" w:rsidRDefault="00297F12" w:rsidP="00297F12">
      <w:pPr>
        <w:pStyle w:val="Antrat1"/>
        <w:spacing w:after="120"/>
        <w:ind w:left="0" w:firstLine="0"/>
        <w:rPr>
          <w:rFonts w:ascii="Times New Roman" w:hAnsi="Times New Roman"/>
          <w:b/>
          <w:szCs w:val="24"/>
        </w:rPr>
      </w:pPr>
      <w:r w:rsidRPr="00350492">
        <w:rPr>
          <w:rFonts w:ascii="Times New Roman" w:hAnsi="Times New Roman"/>
          <w:b/>
          <w:szCs w:val="24"/>
        </w:rPr>
        <w:t>4. Šalių įsipareigojimai ir teisės</w:t>
      </w:r>
    </w:p>
    <w:p w14:paraId="7DBD553A" w14:textId="77777777" w:rsidR="00297F12" w:rsidRPr="007F0C5D" w:rsidRDefault="00297F12" w:rsidP="00297F12">
      <w:pPr>
        <w:jc w:val="both"/>
        <w:rPr>
          <w:rFonts w:ascii="Times New Roman" w:hAnsi="Times New Roman" w:cs="Times New Roman"/>
          <w:b/>
          <w:sz w:val="24"/>
          <w:szCs w:val="24"/>
        </w:rPr>
      </w:pPr>
      <w:r w:rsidRPr="007F0C5D">
        <w:rPr>
          <w:rFonts w:ascii="Times New Roman" w:hAnsi="Times New Roman" w:cs="Times New Roman"/>
          <w:b/>
          <w:sz w:val="24"/>
          <w:szCs w:val="24"/>
        </w:rPr>
        <w:t>4.1. Paslaugų teikėjo įsipareigojimai ir teisės:</w:t>
      </w:r>
    </w:p>
    <w:p w14:paraId="637B8010" w14:textId="60BDDED1" w:rsidR="00297F12" w:rsidRPr="007F0C5D" w:rsidRDefault="00297F12" w:rsidP="00297F12">
      <w:pPr>
        <w:widowControl w:val="0"/>
        <w:shd w:val="clear" w:color="auto" w:fill="FFFFFF"/>
        <w:tabs>
          <w:tab w:val="left" w:pos="426"/>
          <w:tab w:val="left" w:pos="878"/>
        </w:tabs>
        <w:suppressAutoHyphens/>
        <w:autoSpaceDE w:val="0"/>
        <w:jc w:val="both"/>
        <w:rPr>
          <w:rFonts w:ascii="Times New Roman" w:hAnsi="Times New Roman" w:cs="Times New Roman"/>
          <w:sz w:val="24"/>
          <w:szCs w:val="24"/>
        </w:rPr>
      </w:pPr>
      <w:r w:rsidRPr="007F0C5D">
        <w:rPr>
          <w:rFonts w:ascii="Times New Roman" w:hAnsi="Times New Roman" w:cs="Times New Roman"/>
          <w:sz w:val="24"/>
          <w:szCs w:val="24"/>
        </w:rPr>
        <w:t>4.1.1.</w:t>
      </w:r>
      <w:r w:rsidRPr="007F0C5D">
        <w:rPr>
          <w:rFonts w:ascii="Times New Roman" w:hAnsi="Times New Roman" w:cs="Times New Roman"/>
          <w:b/>
          <w:sz w:val="24"/>
          <w:szCs w:val="24"/>
        </w:rPr>
        <w:t xml:space="preserve"> </w:t>
      </w:r>
      <w:r w:rsidRPr="007F0C5D">
        <w:rPr>
          <w:rFonts w:ascii="Times New Roman" w:hAnsi="Times New Roman" w:cs="Times New Roman"/>
          <w:bCs/>
          <w:sz w:val="24"/>
          <w:szCs w:val="24"/>
        </w:rPr>
        <w:t>p</w:t>
      </w:r>
      <w:r w:rsidRPr="007F0C5D">
        <w:rPr>
          <w:rFonts w:ascii="Times New Roman" w:hAnsi="Times New Roman" w:cs="Times New Roman"/>
          <w:sz w:val="24"/>
          <w:szCs w:val="24"/>
        </w:rPr>
        <w:t xml:space="preserve">arengti </w:t>
      </w:r>
      <w:r w:rsidR="00571349" w:rsidRPr="007F0C5D">
        <w:rPr>
          <w:rFonts w:ascii="Times New Roman" w:hAnsi="Times New Roman" w:cs="Times New Roman"/>
          <w:sz w:val="24"/>
          <w:szCs w:val="24"/>
        </w:rPr>
        <w:t xml:space="preserve">viešinimo kampanijos planą; </w:t>
      </w:r>
      <w:r w:rsidRPr="007F0C5D">
        <w:rPr>
          <w:rFonts w:ascii="Times New Roman" w:hAnsi="Times New Roman" w:cs="Times New Roman"/>
          <w:sz w:val="24"/>
          <w:szCs w:val="24"/>
        </w:rPr>
        <w:t xml:space="preserve"> </w:t>
      </w:r>
    </w:p>
    <w:p w14:paraId="13ECD888" w14:textId="77777777" w:rsidR="00297F12" w:rsidRPr="007F0C5D" w:rsidRDefault="00297F12" w:rsidP="00297F12">
      <w:pPr>
        <w:widowControl w:val="0"/>
        <w:shd w:val="clear" w:color="auto" w:fill="FFFFFF"/>
        <w:tabs>
          <w:tab w:val="left" w:pos="426"/>
          <w:tab w:val="left" w:pos="878"/>
        </w:tabs>
        <w:suppressAutoHyphens/>
        <w:autoSpaceDE w:val="0"/>
        <w:jc w:val="both"/>
        <w:rPr>
          <w:rFonts w:ascii="Times New Roman" w:hAnsi="Times New Roman" w:cs="Times New Roman"/>
          <w:sz w:val="24"/>
          <w:szCs w:val="24"/>
        </w:rPr>
      </w:pPr>
      <w:r w:rsidRPr="007F0C5D">
        <w:rPr>
          <w:rFonts w:ascii="Times New Roman" w:hAnsi="Times New Roman" w:cs="Times New Roman"/>
          <w:sz w:val="24"/>
          <w:szCs w:val="24"/>
        </w:rPr>
        <w:t xml:space="preserve">4.1.2. gavus bet kurias pretenzijas, pastabas dėl Paslaugų kokybės ar nustatytų terminų nesilaikymo, nedelsiant </w:t>
      </w:r>
      <w:r w:rsidRPr="007F0C5D">
        <w:rPr>
          <w:rFonts w:ascii="Times New Roman" w:hAnsi="Times New Roman" w:cs="Times New Roman"/>
          <w:color w:val="000000"/>
          <w:spacing w:val="3"/>
          <w:sz w:val="24"/>
          <w:szCs w:val="24"/>
        </w:rPr>
        <w:t xml:space="preserve">savo sąskaita trūkumus pašalinti; </w:t>
      </w:r>
    </w:p>
    <w:p w14:paraId="003B9068" w14:textId="1039865E"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 xml:space="preserve">4.1.3. saugoti konfidencialią informaciją, kurią sužinos </w:t>
      </w:r>
      <w:r w:rsidR="00F60A60">
        <w:rPr>
          <w:rFonts w:ascii="Times New Roman" w:hAnsi="Times New Roman" w:cs="Times New Roman"/>
          <w:sz w:val="24"/>
          <w:szCs w:val="24"/>
        </w:rPr>
        <w:t>teikdamas</w:t>
      </w:r>
      <w:r w:rsidRPr="007F0C5D">
        <w:rPr>
          <w:rFonts w:ascii="Times New Roman" w:hAnsi="Times New Roman" w:cs="Times New Roman"/>
          <w:sz w:val="24"/>
          <w:szCs w:val="24"/>
        </w:rPr>
        <w:t xml:space="preserve"> Paslaugas, be Kliento raštiško sutikimo neperduoti šios informacijos trečiosioms šalims, išskyrus atvejus, kai to reikalauja Lietuvos Respublikos įstatymai;</w:t>
      </w:r>
    </w:p>
    <w:p w14:paraId="081FA5B3" w14:textId="09E477B4"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 xml:space="preserve">4.1.4. </w:t>
      </w:r>
      <w:r w:rsidR="00825D3B">
        <w:rPr>
          <w:rFonts w:ascii="Times New Roman" w:hAnsi="Times New Roman" w:cs="Times New Roman"/>
          <w:spacing w:val="-2"/>
          <w:sz w:val="24"/>
          <w:szCs w:val="24"/>
        </w:rPr>
        <w:t>P</w:t>
      </w:r>
      <w:r w:rsidRPr="007F0C5D">
        <w:rPr>
          <w:rFonts w:ascii="Times New Roman" w:hAnsi="Times New Roman" w:cs="Times New Roman"/>
          <w:spacing w:val="-2"/>
          <w:sz w:val="24"/>
          <w:szCs w:val="24"/>
        </w:rPr>
        <w:t xml:space="preserve">aslaugų teikėjas turi teisę </w:t>
      </w:r>
      <w:r w:rsidRPr="007F0C5D">
        <w:rPr>
          <w:rFonts w:ascii="Times New Roman" w:hAnsi="Times New Roman" w:cs="Times New Roman"/>
          <w:sz w:val="24"/>
          <w:szCs w:val="24"/>
        </w:rPr>
        <w:t>gauti Paslaugų kainą su sąlyga, kad jis tinkamai vykdo šią Sutartį;</w:t>
      </w:r>
    </w:p>
    <w:p w14:paraId="4124752F" w14:textId="1CD0E6AC" w:rsidR="00297F12" w:rsidRPr="007F0C5D" w:rsidRDefault="00297F12" w:rsidP="00297F12">
      <w:pPr>
        <w:jc w:val="both"/>
        <w:rPr>
          <w:rFonts w:ascii="Times New Roman" w:hAnsi="Times New Roman" w:cs="Times New Roman"/>
          <w:color w:val="000000"/>
          <w:spacing w:val="-2"/>
          <w:sz w:val="24"/>
          <w:szCs w:val="24"/>
        </w:rPr>
      </w:pPr>
      <w:r w:rsidRPr="007F0C5D">
        <w:rPr>
          <w:rFonts w:ascii="Times New Roman" w:hAnsi="Times New Roman" w:cs="Times New Roman"/>
          <w:color w:val="000000"/>
          <w:spacing w:val="-2"/>
          <w:sz w:val="24"/>
          <w:szCs w:val="24"/>
        </w:rPr>
        <w:t xml:space="preserve">4.1.5. </w:t>
      </w:r>
      <w:r w:rsidR="00825D3B">
        <w:rPr>
          <w:rFonts w:ascii="Times New Roman" w:hAnsi="Times New Roman" w:cs="Times New Roman"/>
          <w:color w:val="000000"/>
          <w:spacing w:val="-2"/>
          <w:sz w:val="24"/>
          <w:szCs w:val="24"/>
        </w:rPr>
        <w:t>P</w:t>
      </w:r>
      <w:r w:rsidRPr="007F0C5D">
        <w:rPr>
          <w:rFonts w:ascii="Times New Roman" w:hAnsi="Times New Roman" w:cs="Times New Roman"/>
          <w:color w:val="000000"/>
          <w:spacing w:val="-2"/>
          <w:sz w:val="24"/>
          <w:szCs w:val="24"/>
        </w:rPr>
        <w:t>aslaugų teikėjas įsipareigoja tinkamai vykdyti kitus įsipareigojimus, numatytus Sutartyje ir galiojančiuose Lietuvos Respublikos teisės aktuose;</w:t>
      </w:r>
    </w:p>
    <w:p w14:paraId="2EB053EC" w14:textId="152E0364"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 xml:space="preserve">4.1.6. </w:t>
      </w:r>
      <w:r w:rsidR="00825D3B">
        <w:rPr>
          <w:rFonts w:ascii="Times New Roman" w:hAnsi="Times New Roman" w:cs="Times New Roman"/>
          <w:sz w:val="24"/>
          <w:szCs w:val="24"/>
        </w:rPr>
        <w:t>P</w:t>
      </w:r>
      <w:r w:rsidRPr="007F0C5D">
        <w:rPr>
          <w:rFonts w:ascii="Times New Roman" w:hAnsi="Times New Roman" w:cs="Times New Roman"/>
          <w:sz w:val="24"/>
          <w:szCs w:val="24"/>
        </w:rPr>
        <w:t>aslaugų teikėjas turi ir kitas šios Sutarties ir Lietuvos Respublikoje galiojančių teisės aktų numatytas teises.</w:t>
      </w:r>
    </w:p>
    <w:p w14:paraId="3D9056B5" w14:textId="77777777" w:rsidR="00297F12" w:rsidRPr="007F0C5D" w:rsidRDefault="00297F12" w:rsidP="00297F12">
      <w:pPr>
        <w:jc w:val="both"/>
        <w:rPr>
          <w:rFonts w:ascii="Times New Roman" w:hAnsi="Times New Roman" w:cs="Times New Roman"/>
          <w:sz w:val="24"/>
          <w:szCs w:val="24"/>
        </w:rPr>
      </w:pPr>
    </w:p>
    <w:p w14:paraId="655B2CA7" w14:textId="77777777" w:rsidR="00297F12" w:rsidRPr="007F0C5D" w:rsidRDefault="00297F12" w:rsidP="00297F12">
      <w:pPr>
        <w:jc w:val="both"/>
        <w:rPr>
          <w:rFonts w:ascii="Times New Roman" w:hAnsi="Times New Roman" w:cs="Times New Roman"/>
          <w:b/>
          <w:sz w:val="24"/>
          <w:szCs w:val="24"/>
        </w:rPr>
      </w:pPr>
      <w:r w:rsidRPr="007F0C5D">
        <w:rPr>
          <w:rFonts w:ascii="Times New Roman" w:hAnsi="Times New Roman" w:cs="Times New Roman"/>
          <w:b/>
          <w:sz w:val="24"/>
          <w:szCs w:val="24"/>
        </w:rPr>
        <w:t>4.2. Kliento įsipareigojimai ir teisės:</w:t>
      </w:r>
    </w:p>
    <w:p w14:paraId="75CCE6C5" w14:textId="12D69B43" w:rsidR="00297F12" w:rsidRPr="007F0C5D" w:rsidRDefault="00297F12" w:rsidP="007F0C5D">
      <w:pPr>
        <w:tabs>
          <w:tab w:val="left" w:pos="567"/>
        </w:tabs>
        <w:jc w:val="both"/>
        <w:rPr>
          <w:rFonts w:ascii="Times New Roman" w:hAnsi="Times New Roman" w:cs="Times New Roman"/>
          <w:sz w:val="24"/>
          <w:szCs w:val="24"/>
        </w:rPr>
      </w:pPr>
      <w:r w:rsidRPr="007F0C5D">
        <w:rPr>
          <w:rFonts w:ascii="Times New Roman" w:hAnsi="Times New Roman" w:cs="Times New Roman"/>
          <w:sz w:val="24"/>
          <w:szCs w:val="24"/>
        </w:rPr>
        <w:t>4.2.1.</w:t>
      </w:r>
      <w:r w:rsidRPr="007F0C5D">
        <w:rPr>
          <w:rFonts w:ascii="Times New Roman" w:hAnsi="Times New Roman" w:cs="Times New Roman"/>
          <w:sz w:val="24"/>
          <w:szCs w:val="24"/>
        </w:rPr>
        <w:tab/>
        <w:t xml:space="preserve">atsakingu už </w:t>
      </w:r>
      <w:r w:rsidR="00571349" w:rsidRPr="007F0C5D">
        <w:rPr>
          <w:rFonts w:ascii="Times New Roman" w:hAnsi="Times New Roman" w:cs="Times New Roman"/>
          <w:sz w:val="24"/>
          <w:szCs w:val="24"/>
        </w:rPr>
        <w:t xml:space="preserve">viešinimo kampanijos plano parengimo koordinavimą </w:t>
      </w:r>
      <w:r w:rsidRPr="007F0C5D">
        <w:rPr>
          <w:rFonts w:ascii="Times New Roman" w:hAnsi="Times New Roman" w:cs="Times New Roman"/>
          <w:sz w:val="24"/>
          <w:szCs w:val="24"/>
        </w:rPr>
        <w:t>paskirti Kliento Komunikacijos skyrių;</w:t>
      </w:r>
    </w:p>
    <w:p w14:paraId="50BE072E" w14:textId="6A9C2FB1"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 xml:space="preserve">4.2.2. </w:t>
      </w:r>
      <w:r w:rsidR="00825D3B">
        <w:rPr>
          <w:rFonts w:ascii="Times New Roman" w:hAnsi="Times New Roman" w:cs="Times New Roman"/>
          <w:sz w:val="24"/>
          <w:szCs w:val="24"/>
        </w:rPr>
        <w:t>S</w:t>
      </w:r>
      <w:r w:rsidRPr="007F0C5D">
        <w:rPr>
          <w:rFonts w:ascii="Times New Roman" w:hAnsi="Times New Roman" w:cs="Times New Roman"/>
          <w:sz w:val="24"/>
          <w:szCs w:val="24"/>
        </w:rPr>
        <w:t>utarties 3.</w:t>
      </w:r>
      <w:r w:rsidR="00825D3B">
        <w:rPr>
          <w:rFonts w:ascii="Times New Roman" w:hAnsi="Times New Roman" w:cs="Times New Roman"/>
          <w:sz w:val="24"/>
          <w:szCs w:val="24"/>
        </w:rPr>
        <w:t>3</w:t>
      </w:r>
      <w:r w:rsidRPr="007F0C5D">
        <w:rPr>
          <w:rFonts w:ascii="Times New Roman" w:hAnsi="Times New Roman" w:cs="Times New Roman"/>
          <w:sz w:val="24"/>
          <w:szCs w:val="24"/>
        </w:rPr>
        <w:t xml:space="preserve"> punkte nustatytu terminu sumokėti Paslaugų teikėjui už tinkamai suteiktas Paslaugas; </w:t>
      </w:r>
    </w:p>
    <w:p w14:paraId="2526540B"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4.2.3. nedelsiant informuoti Paslaugų teikėją raštu / el. paštu apie bet kurias pretenzijas, pastabas dėl Paslaugų kokybės ar nustatytų terminų nesilaikymo;</w:t>
      </w:r>
    </w:p>
    <w:p w14:paraId="4A72E5CA"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4.2.4. bendradarbiauti su Paslaugų teikėju;</w:t>
      </w:r>
    </w:p>
    <w:p w14:paraId="34E64E46"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4.2.5. Klientas turi teisę tikrinti Paslaugų teikimo eigą, kiekį ir kokybę;</w:t>
      </w:r>
    </w:p>
    <w:p w14:paraId="0255AFBF" w14:textId="04DE770A"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 xml:space="preserve">4.2.6. Klientas turi teisę duoti nurodymus ar instrukcijas, siekdamas užtikrinti tinkamą </w:t>
      </w:r>
      <w:r w:rsidR="00825D3B">
        <w:rPr>
          <w:rFonts w:ascii="Times New Roman" w:hAnsi="Times New Roman" w:cs="Times New Roman"/>
          <w:sz w:val="24"/>
          <w:szCs w:val="24"/>
        </w:rPr>
        <w:t>P</w:t>
      </w:r>
      <w:r w:rsidRPr="007F0C5D">
        <w:rPr>
          <w:rFonts w:ascii="Times New Roman" w:hAnsi="Times New Roman" w:cs="Times New Roman"/>
          <w:sz w:val="24"/>
          <w:szCs w:val="24"/>
        </w:rPr>
        <w:t>aslaugų teikimą;</w:t>
      </w:r>
    </w:p>
    <w:p w14:paraId="2C43DD79"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4.2.7. Klientas turi visas šios Sutarties ir Lietuvos Respublikoje galiojančių teisės aktų numatytas teises.</w:t>
      </w:r>
    </w:p>
    <w:p w14:paraId="42942F72" w14:textId="77777777" w:rsidR="00297F12" w:rsidRPr="007F0C5D" w:rsidRDefault="00297F12" w:rsidP="00297F12">
      <w:pPr>
        <w:jc w:val="both"/>
        <w:rPr>
          <w:rFonts w:ascii="Times New Roman" w:hAnsi="Times New Roman" w:cs="Times New Roman"/>
          <w:sz w:val="24"/>
          <w:szCs w:val="24"/>
        </w:rPr>
      </w:pPr>
    </w:p>
    <w:p w14:paraId="49ECF3A4" w14:textId="77777777" w:rsidR="00297F12" w:rsidRPr="007F0C5D" w:rsidRDefault="00297F12" w:rsidP="00297F12">
      <w:pPr>
        <w:rPr>
          <w:rFonts w:ascii="Times New Roman" w:hAnsi="Times New Roman" w:cs="Times New Roman"/>
          <w:b/>
          <w:sz w:val="24"/>
          <w:szCs w:val="24"/>
        </w:rPr>
      </w:pPr>
      <w:r w:rsidRPr="007F0C5D">
        <w:rPr>
          <w:rFonts w:ascii="Times New Roman" w:hAnsi="Times New Roman" w:cs="Times New Roman"/>
          <w:b/>
          <w:sz w:val="24"/>
          <w:szCs w:val="24"/>
        </w:rPr>
        <w:lastRenderedPageBreak/>
        <w:t xml:space="preserve">5. Šalių atsakomybė </w:t>
      </w:r>
    </w:p>
    <w:p w14:paraId="224BC281" w14:textId="77777777" w:rsidR="00297F12" w:rsidRPr="007F0C5D" w:rsidRDefault="00297F12" w:rsidP="007F0C5D">
      <w:pPr>
        <w:jc w:val="both"/>
        <w:rPr>
          <w:rFonts w:ascii="Times New Roman" w:hAnsi="Times New Roman" w:cs="Times New Roman"/>
          <w:sz w:val="24"/>
          <w:szCs w:val="24"/>
        </w:rPr>
      </w:pPr>
      <w:r w:rsidRPr="007F0C5D">
        <w:rPr>
          <w:rFonts w:ascii="Times New Roman" w:hAnsi="Times New Roman" w:cs="Times New Roman"/>
          <w:sz w:val="24"/>
          <w:szCs w:val="24"/>
        </w:rPr>
        <w:t>5.1. Klientas turi teisę nepriimti suteiktų Paslaugų, jeigu Paslaugų teikėjas nukrypsta nuo Sutartyje numatytų reikalavimų Paslaugoms, ir pareikalauti pašalinti trūkumus per Kliento nustatytą terminą be papildomo užmokesčio.</w:t>
      </w:r>
    </w:p>
    <w:p w14:paraId="4F71A63B" w14:textId="77777777" w:rsidR="00297F12" w:rsidRPr="007F0C5D" w:rsidRDefault="00297F12" w:rsidP="00825D3B">
      <w:pPr>
        <w:jc w:val="both"/>
        <w:rPr>
          <w:rFonts w:ascii="Times New Roman" w:hAnsi="Times New Roman" w:cs="Times New Roman"/>
          <w:sz w:val="24"/>
          <w:szCs w:val="24"/>
        </w:rPr>
      </w:pPr>
      <w:r w:rsidRPr="007F0C5D">
        <w:rPr>
          <w:rFonts w:ascii="Times New Roman" w:hAnsi="Times New Roman" w:cs="Times New Roman"/>
          <w:sz w:val="24"/>
          <w:szCs w:val="24"/>
        </w:rPr>
        <w:t xml:space="preserve">5.2. Klientas turi teisę nemokėti už nekokybiškai suteiktas Paslaugas, kol trūkumai nebus pašalinti. </w:t>
      </w:r>
    </w:p>
    <w:p w14:paraId="5602F754" w14:textId="65A80A74" w:rsidR="00297F12" w:rsidRPr="007F0C5D" w:rsidRDefault="00297F12" w:rsidP="00825D3B">
      <w:pPr>
        <w:jc w:val="both"/>
        <w:rPr>
          <w:rFonts w:ascii="Times New Roman" w:hAnsi="Times New Roman" w:cs="Times New Roman"/>
          <w:sz w:val="24"/>
          <w:szCs w:val="24"/>
        </w:rPr>
      </w:pPr>
      <w:r w:rsidRPr="007F0C5D">
        <w:rPr>
          <w:rFonts w:ascii="Times New Roman" w:hAnsi="Times New Roman" w:cs="Times New Roman"/>
          <w:sz w:val="24"/>
          <w:szCs w:val="24"/>
        </w:rPr>
        <w:t>5.3. Klientas, nepagrįstai delsdamas atsiskaityti už atliktas Paslaugas šios Sutarties 3.</w:t>
      </w:r>
      <w:r w:rsidR="006407D3">
        <w:rPr>
          <w:rFonts w:ascii="Times New Roman" w:hAnsi="Times New Roman" w:cs="Times New Roman"/>
          <w:sz w:val="24"/>
          <w:szCs w:val="24"/>
        </w:rPr>
        <w:t>3</w:t>
      </w:r>
      <w:r w:rsidRPr="007F0C5D">
        <w:rPr>
          <w:rFonts w:ascii="Times New Roman" w:hAnsi="Times New Roman" w:cs="Times New Roman"/>
          <w:sz w:val="24"/>
          <w:szCs w:val="24"/>
        </w:rPr>
        <w:t xml:space="preserve"> punkte  nustatytu terminu, Paslaugų teikėjui pareikalavus moka 0,02 proc. dydžio delspinigius nuo visos neapmokėtos sumos už kiekvieną uždelstą dieną.</w:t>
      </w:r>
    </w:p>
    <w:p w14:paraId="4AD73FCF" w14:textId="7AA5E5D8"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5.4. Paslaugų teikėjas, šioje Sutartyje nustatytu terminu nesuteikęs Paslaugų, moka Klientui 0,02 proc. dydžio delspinigius nuo galutinės Paslaugų kainos už kiekvieną uždelstą dieną.</w:t>
      </w:r>
    </w:p>
    <w:p w14:paraId="3EB7D06D" w14:textId="77777777" w:rsidR="00297F12" w:rsidRPr="007F0C5D" w:rsidRDefault="00297F12" w:rsidP="00297F12">
      <w:pPr>
        <w:widowControl w:val="0"/>
        <w:rPr>
          <w:rFonts w:ascii="Times New Roman" w:hAnsi="Times New Roman" w:cs="Times New Roman"/>
          <w:b/>
          <w:caps/>
          <w:snapToGrid w:val="0"/>
          <w:sz w:val="24"/>
          <w:szCs w:val="24"/>
        </w:rPr>
      </w:pPr>
    </w:p>
    <w:p w14:paraId="2CC3B27A" w14:textId="77777777" w:rsidR="00297F12" w:rsidRPr="00350492" w:rsidRDefault="00297F12" w:rsidP="00297F12">
      <w:pPr>
        <w:pStyle w:val="HTMLiankstoformatuotas"/>
        <w:jc w:val="both"/>
        <w:rPr>
          <w:rFonts w:ascii="Times New Roman" w:hAnsi="Times New Roman" w:cs="Times New Roman"/>
          <w:b/>
          <w:sz w:val="24"/>
          <w:szCs w:val="24"/>
        </w:rPr>
      </w:pPr>
      <w:r w:rsidRPr="00350492">
        <w:rPr>
          <w:rFonts w:ascii="Times New Roman" w:hAnsi="Times New Roman" w:cs="Times New Roman"/>
          <w:b/>
          <w:sz w:val="24"/>
          <w:szCs w:val="24"/>
        </w:rPr>
        <w:t>6. Nenugalimos jėgos aplinkybės (</w:t>
      </w:r>
      <w:r w:rsidRPr="00350492">
        <w:rPr>
          <w:rFonts w:ascii="Times New Roman" w:hAnsi="Times New Roman" w:cs="Times New Roman"/>
          <w:b/>
          <w:i/>
          <w:sz w:val="24"/>
          <w:szCs w:val="24"/>
        </w:rPr>
        <w:t>force majeure</w:t>
      </w:r>
      <w:r w:rsidRPr="00350492">
        <w:rPr>
          <w:rFonts w:ascii="Times New Roman" w:hAnsi="Times New Roman" w:cs="Times New Roman"/>
          <w:b/>
          <w:sz w:val="24"/>
          <w:szCs w:val="24"/>
        </w:rPr>
        <w:t>) ir ginčų sprendimas</w:t>
      </w:r>
    </w:p>
    <w:p w14:paraId="6AA2B3BB"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6.1. Šalys atleidžiamos nuo dalinės ar visiškos atsakomybės už savo įsipareigojimų pagal Sutartį netinkamą ar visišką neįvykdymą, jei tai buvo padaryta dėl nenugalimos jėgos veikimo (</w:t>
      </w:r>
      <w:r w:rsidRPr="00350492">
        <w:rPr>
          <w:rFonts w:ascii="Times New Roman" w:hAnsi="Times New Roman" w:cs="Times New Roman"/>
          <w:i/>
          <w:sz w:val="24"/>
          <w:szCs w:val="24"/>
        </w:rPr>
        <w:t>force majeure</w:t>
      </w:r>
      <w:r w:rsidRPr="00350492">
        <w:rPr>
          <w:rFonts w:ascii="Times New Roman" w:hAnsi="Times New Roman" w:cs="Times New Roman"/>
          <w:sz w:val="24"/>
          <w:szCs w:val="24"/>
        </w:rPr>
        <w:t>), būtent: gamtos ir kitų stichinių nelaimių, karo, streikų, masinių riaušių ar kitų aplinkybių, kurių Šalys negalėjo nei numatyti, nei teisėtomis, nei įmanomomis priemonėmis įveikti.</w:t>
      </w:r>
    </w:p>
    <w:p w14:paraId="7ED5FCB9"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 xml:space="preserve">6.2. Šalis, kuri savo įsipareigojimų nevykdymą grindžia </w:t>
      </w:r>
      <w:r w:rsidRPr="00350492">
        <w:rPr>
          <w:rFonts w:ascii="Times New Roman" w:hAnsi="Times New Roman" w:cs="Times New Roman"/>
          <w:i/>
          <w:sz w:val="24"/>
          <w:szCs w:val="24"/>
        </w:rPr>
        <w:t>force majeure</w:t>
      </w:r>
      <w:r w:rsidRPr="00350492">
        <w:rPr>
          <w:rFonts w:ascii="Times New Roman" w:hAnsi="Times New Roman" w:cs="Times New Roman"/>
          <w:sz w:val="24"/>
          <w:szCs w:val="24"/>
        </w:rPr>
        <w:t xml:space="preserve"> aplinkybėmis, privalo iš karto po jų atsiradimo informuoti raštu kitą Šalį, ir pristatyti dokumentą, išduotą kompetentingo organo ir patvirtinantį force majeure aplinkybių atsiradimą.</w:t>
      </w:r>
    </w:p>
    <w:p w14:paraId="724D45B5"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 xml:space="preserve">6.3. Pasibaigus </w:t>
      </w:r>
      <w:r w:rsidRPr="00350492">
        <w:rPr>
          <w:rFonts w:ascii="Times New Roman" w:hAnsi="Times New Roman" w:cs="Times New Roman"/>
          <w:i/>
          <w:sz w:val="24"/>
          <w:szCs w:val="24"/>
        </w:rPr>
        <w:t>force majeure</w:t>
      </w:r>
      <w:r w:rsidRPr="00350492">
        <w:rPr>
          <w:rFonts w:ascii="Times New Roman" w:hAnsi="Times New Roman" w:cs="Times New Roman"/>
          <w:sz w:val="24"/>
          <w:szCs w:val="24"/>
        </w:rPr>
        <w:t xml:space="preserve"> aplinkybių veikimui, Šalis, kurios atžvilgiu jos veikė, privalo nedelsiant apie tai informuoti kitą Šalį.</w:t>
      </w:r>
    </w:p>
    <w:p w14:paraId="19781E60"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 xml:space="preserve">6.4. Pradėjus veikti </w:t>
      </w:r>
      <w:r w:rsidRPr="00350492">
        <w:rPr>
          <w:rFonts w:ascii="Times New Roman" w:hAnsi="Times New Roman" w:cs="Times New Roman"/>
          <w:i/>
          <w:sz w:val="24"/>
          <w:szCs w:val="24"/>
        </w:rPr>
        <w:t>force majeure</w:t>
      </w:r>
      <w:r w:rsidRPr="00350492">
        <w:rPr>
          <w:rFonts w:ascii="Times New Roman" w:hAnsi="Times New Roman" w:cs="Times New Roman"/>
          <w:sz w:val="24"/>
          <w:szCs w:val="24"/>
        </w:rPr>
        <w:t xml:space="preserve"> aplinkybėms, Šalių įsipareigojimų pagal šią Sutartį vykdymo laikas nukeliamas tiek, kiek veikia ši aplinkybė ir jos pasekmės.</w:t>
      </w:r>
    </w:p>
    <w:p w14:paraId="303218D3" w14:textId="77777777" w:rsidR="00297F12" w:rsidRPr="00350492" w:rsidRDefault="00297F12" w:rsidP="00297F12">
      <w:pPr>
        <w:pStyle w:val="HTMLiankstoformatuotas"/>
        <w:jc w:val="both"/>
        <w:rPr>
          <w:rFonts w:ascii="Times New Roman" w:hAnsi="Times New Roman" w:cs="Times New Roman"/>
          <w:sz w:val="24"/>
          <w:szCs w:val="24"/>
        </w:rPr>
      </w:pPr>
    </w:p>
    <w:p w14:paraId="0CEF293A" w14:textId="77777777" w:rsidR="00297F12" w:rsidRPr="00350492" w:rsidRDefault="00297F12" w:rsidP="00297F12">
      <w:pPr>
        <w:pStyle w:val="Pagrindinistekstas"/>
        <w:widowControl w:val="0"/>
        <w:tabs>
          <w:tab w:val="num" w:pos="567"/>
        </w:tabs>
        <w:jc w:val="both"/>
        <w:rPr>
          <w:rFonts w:ascii="Times New Roman" w:hAnsi="Times New Roman"/>
          <w:b/>
          <w:snapToGrid w:val="0"/>
          <w:sz w:val="24"/>
          <w:szCs w:val="24"/>
        </w:rPr>
      </w:pPr>
      <w:r w:rsidRPr="00350492">
        <w:rPr>
          <w:rFonts w:ascii="Times New Roman" w:hAnsi="Times New Roman"/>
          <w:b/>
          <w:snapToGrid w:val="0"/>
          <w:sz w:val="24"/>
          <w:szCs w:val="24"/>
        </w:rPr>
        <w:t>7. Subteikėjai  ir jų keitimo tvarka</w:t>
      </w:r>
    </w:p>
    <w:p w14:paraId="4E0D4FFD"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sz w:val="24"/>
          <w:szCs w:val="24"/>
        </w:rPr>
        <w:t>7.1. Paslaugų teikėjas Sutarčiai vykdyti gali pasitelkti Subteikėją(us) – [</w:t>
      </w:r>
      <w:r w:rsidRPr="007F0C5D">
        <w:rPr>
          <w:rFonts w:ascii="Times New Roman" w:hAnsi="Times New Roman" w:cs="Times New Roman"/>
          <w:i/>
          <w:iCs/>
          <w:sz w:val="24"/>
          <w:szCs w:val="24"/>
        </w:rPr>
        <w:t>fizinio asmens pavadinimas, individualios veiklos pažymos/verslo liudijimo Nr., gyvenamosios vietos adresas, teikiamų Paslaugų pavadinimas, teikiamų Paslaugų kaina Eur (su PVM)</w:t>
      </w:r>
      <w:r w:rsidRPr="007F0C5D">
        <w:rPr>
          <w:rFonts w:ascii="Times New Roman" w:hAnsi="Times New Roman" w:cs="Times New Roman"/>
          <w:sz w:val="24"/>
          <w:szCs w:val="24"/>
        </w:rPr>
        <w:t>] (duomenys įrašomi tik tuo atveju, jei pasitelkiamas subteikėjas) (toliau – Subteikėjas).</w:t>
      </w:r>
    </w:p>
    <w:p w14:paraId="6FC28668" w14:textId="77777777" w:rsidR="00297F12" w:rsidRPr="00350492" w:rsidRDefault="00297F12" w:rsidP="00297F12">
      <w:pPr>
        <w:pStyle w:val="Pagrindinistekstas"/>
        <w:widowControl w:val="0"/>
        <w:tabs>
          <w:tab w:val="num" w:pos="567"/>
        </w:tabs>
        <w:jc w:val="both"/>
        <w:rPr>
          <w:rFonts w:ascii="Times New Roman" w:hAnsi="Times New Roman"/>
          <w:bCs/>
          <w:snapToGrid w:val="0"/>
          <w:sz w:val="24"/>
          <w:szCs w:val="24"/>
        </w:rPr>
      </w:pPr>
      <w:r w:rsidRPr="00350492">
        <w:rPr>
          <w:rFonts w:ascii="Times New Roman" w:hAnsi="Times New Roman"/>
          <w:bCs/>
          <w:snapToGrid w:val="0"/>
          <w:sz w:val="24"/>
          <w:szCs w:val="24"/>
        </w:rPr>
        <w:t xml:space="preserve">7.2. Subteikėjų pasitelkimas nekeičia Paslaugų teikėjo atsakomybės dėl tinkamo Sutarties  įvykdymo. Paslaugų teikėjas prisiima atsakomybę už Subteikėjų veiklą vykdant Sutartį ir atsako už sutartinių prievolių neįvykdymą ar netinkamą vykdymą. </w:t>
      </w:r>
    </w:p>
    <w:p w14:paraId="14AB3A65" w14:textId="77777777" w:rsidR="00297F12" w:rsidRPr="00350492" w:rsidRDefault="00297F12" w:rsidP="00297F12">
      <w:pPr>
        <w:pStyle w:val="Pagrindinistekstas"/>
        <w:widowControl w:val="0"/>
        <w:tabs>
          <w:tab w:val="num" w:pos="567"/>
        </w:tabs>
        <w:jc w:val="both"/>
        <w:rPr>
          <w:rFonts w:ascii="Times New Roman" w:hAnsi="Times New Roman"/>
          <w:bCs/>
          <w:snapToGrid w:val="0"/>
          <w:sz w:val="24"/>
          <w:szCs w:val="24"/>
        </w:rPr>
      </w:pPr>
      <w:r w:rsidRPr="00350492">
        <w:rPr>
          <w:rFonts w:ascii="Times New Roman" w:hAnsi="Times New Roman"/>
          <w:bCs/>
          <w:snapToGrid w:val="0"/>
          <w:sz w:val="24"/>
          <w:szCs w:val="24"/>
        </w:rPr>
        <w:t xml:space="preserve">7.3. Sutarties vykdymo metu Paslaugų teikėjas gali inicijuoti Subteikėjo, nurodyto Sutartyje, pasikeitimą, atsisakymą ar naujo Subteikėjo pasitelkimą. Tokiu atveju pateikia Klientui raštišką/el. prašymą keisti Subteikėją ir keičiamo Subteikėjo kvalifikaciją pagrindžiančius dokumentus. </w:t>
      </w:r>
    </w:p>
    <w:p w14:paraId="07EBFCDA" w14:textId="77777777" w:rsidR="00297F12" w:rsidRPr="00350492" w:rsidRDefault="00297F12" w:rsidP="00297F12">
      <w:pPr>
        <w:pStyle w:val="Pagrindinistekstas"/>
        <w:widowControl w:val="0"/>
        <w:tabs>
          <w:tab w:val="num" w:pos="567"/>
        </w:tabs>
        <w:jc w:val="both"/>
        <w:rPr>
          <w:rFonts w:ascii="Times New Roman" w:hAnsi="Times New Roman"/>
          <w:bCs/>
          <w:snapToGrid w:val="0"/>
          <w:sz w:val="24"/>
          <w:szCs w:val="24"/>
        </w:rPr>
      </w:pPr>
      <w:r w:rsidRPr="00350492">
        <w:rPr>
          <w:rFonts w:ascii="Times New Roman" w:hAnsi="Times New Roman"/>
          <w:bCs/>
          <w:snapToGrid w:val="0"/>
          <w:sz w:val="24"/>
          <w:szCs w:val="24"/>
        </w:rPr>
        <w:t>7.4. Keičiamas ar naujai pasitelkiamas Subteikėjas privalo būti ne žemesnės kvalifikacijos, kaip Subteikėjas, nurodytas Sutartyje.</w:t>
      </w:r>
    </w:p>
    <w:p w14:paraId="034FE79A" w14:textId="77777777" w:rsidR="00297F12" w:rsidRPr="00350492" w:rsidRDefault="00297F12" w:rsidP="00297F12">
      <w:pPr>
        <w:pStyle w:val="Pagrindinistekstas"/>
        <w:widowControl w:val="0"/>
        <w:tabs>
          <w:tab w:val="num" w:pos="567"/>
        </w:tabs>
        <w:jc w:val="both"/>
        <w:rPr>
          <w:rFonts w:ascii="Times New Roman" w:hAnsi="Times New Roman"/>
          <w:bCs/>
          <w:snapToGrid w:val="0"/>
          <w:sz w:val="24"/>
          <w:szCs w:val="24"/>
        </w:rPr>
      </w:pPr>
      <w:r w:rsidRPr="00350492">
        <w:rPr>
          <w:rFonts w:ascii="Times New Roman" w:hAnsi="Times New Roman"/>
          <w:bCs/>
          <w:snapToGrid w:val="0"/>
          <w:sz w:val="24"/>
          <w:szCs w:val="24"/>
        </w:rPr>
        <w:t xml:space="preserve">7.5. Gavęs prašymą pakeisti/atsisakyti ar naujai pasitelkti Subteikėją, Klientas įvertina keičiamo Subteikėjo kvalifikaciją įrodančius dokumentus ir apie priimtą sprendimą Paslaugų teikėjui praneša raštu/el. paštu ne vėliau kaip per 5 darbo dienas, pateikia sutikimą pakeisti Subteikėją kitu Subteikėju, nei nurodyta Sutartyje, arba išdėsto nesutikimo keisti ar pasitelkti Subteikėją motyvus. </w:t>
      </w:r>
    </w:p>
    <w:p w14:paraId="2B74BF76" w14:textId="77777777" w:rsidR="00297F12" w:rsidRPr="00350492" w:rsidRDefault="00297F12" w:rsidP="00297F12">
      <w:pPr>
        <w:pStyle w:val="Pagrindinistekstas"/>
        <w:widowControl w:val="0"/>
        <w:tabs>
          <w:tab w:val="num" w:pos="567"/>
        </w:tabs>
        <w:jc w:val="both"/>
        <w:rPr>
          <w:rFonts w:ascii="Times New Roman" w:hAnsi="Times New Roman"/>
          <w:bCs/>
          <w:snapToGrid w:val="0"/>
          <w:sz w:val="24"/>
          <w:szCs w:val="24"/>
        </w:rPr>
      </w:pPr>
      <w:r w:rsidRPr="00350492">
        <w:rPr>
          <w:rFonts w:ascii="Times New Roman" w:hAnsi="Times New Roman"/>
          <w:bCs/>
          <w:snapToGrid w:val="0"/>
          <w:sz w:val="24"/>
          <w:szCs w:val="24"/>
        </w:rPr>
        <w:t>7.6. Jei Subteikėjui pirkimo dokumentuose buvo keliami kvalifikaciniai reikalavimai arba Subteikėjas buvo pasitelktas pagrindžiant Paslaugų teikėjo pasiūlymo atitikimą pirkimo dokumentuose nustatytiems kvalifikaciniams reikalavimams, keičiamas Subteikėjas turi atitikti atitinkamus pirkimo dokumentuose nustatytus kvalifikacinius reikalavimus ir neturi būti Viešųjų pirkimų įstatyme numatytų pašalinimo pagrindų. Tokiu atveju, jeigu Subteikėjo padėtis atitinka bent vieną Viešųjų pirkimų įstatymo 46 straipsnio nustatytą pašalinimo pagrindą, Klientas reikalauja, kad Paslaugų teikėjas per Kliento nustatytą terminą pakeistų minėtą Subteikėją reikalavimus atitinkančiu Subteikėju.</w:t>
      </w:r>
    </w:p>
    <w:p w14:paraId="38E1D468" w14:textId="77777777" w:rsidR="00297F12" w:rsidRPr="00350492" w:rsidRDefault="00297F12" w:rsidP="00297F12">
      <w:pPr>
        <w:pStyle w:val="Pagrindinistekstas"/>
        <w:widowControl w:val="0"/>
        <w:tabs>
          <w:tab w:val="num" w:pos="567"/>
        </w:tabs>
        <w:jc w:val="both"/>
        <w:rPr>
          <w:rFonts w:ascii="Times New Roman" w:hAnsi="Times New Roman"/>
          <w:bCs/>
          <w:snapToGrid w:val="0"/>
          <w:sz w:val="24"/>
          <w:szCs w:val="24"/>
        </w:rPr>
      </w:pPr>
      <w:r w:rsidRPr="00350492">
        <w:rPr>
          <w:rFonts w:ascii="Times New Roman" w:hAnsi="Times New Roman"/>
          <w:bCs/>
          <w:snapToGrid w:val="0"/>
          <w:sz w:val="24"/>
          <w:szCs w:val="24"/>
        </w:rPr>
        <w:t>7.7. Šalims susitarus dėl Subteikėjo keitimo ar naujo Subteikėjo pasitelkimo, šie keitimai įforminami raštišku susitarimu, kuris yra neatskiriama Sutarties dalis.</w:t>
      </w:r>
    </w:p>
    <w:p w14:paraId="4A9E6FA6" w14:textId="77777777" w:rsidR="00297F12" w:rsidRPr="00350492" w:rsidRDefault="00297F12" w:rsidP="00297F12">
      <w:pPr>
        <w:pStyle w:val="Pagrindinistekstas"/>
        <w:widowControl w:val="0"/>
        <w:tabs>
          <w:tab w:val="num" w:pos="567"/>
        </w:tabs>
        <w:jc w:val="both"/>
        <w:rPr>
          <w:rFonts w:ascii="Times New Roman" w:hAnsi="Times New Roman"/>
          <w:sz w:val="24"/>
          <w:szCs w:val="24"/>
        </w:rPr>
      </w:pPr>
      <w:r w:rsidRPr="00350492">
        <w:rPr>
          <w:rFonts w:ascii="Times New Roman" w:hAnsi="Times New Roman"/>
          <w:bCs/>
          <w:snapToGrid w:val="0"/>
          <w:sz w:val="24"/>
          <w:szCs w:val="24"/>
        </w:rPr>
        <w:t xml:space="preserve">7.8. </w:t>
      </w:r>
      <w:r w:rsidRPr="00350492">
        <w:rPr>
          <w:rFonts w:ascii="Times New Roman" w:hAnsi="Times New Roman"/>
          <w:sz w:val="24"/>
          <w:szCs w:val="24"/>
        </w:rPr>
        <w:t xml:space="preserve">Klientas numato tiesioginio atsiskaitymo su subtiekėjais galimybę, vadovaujantis šiame punkte </w:t>
      </w:r>
      <w:r w:rsidRPr="00350492">
        <w:rPr>
          <w:rFonts w:ascii="Times New Roman" w:hAnsi="Times New Roman"/>
          <w:sz w:val="24"/>
          <w:szCs w:val="24"/>
        </w:rPr>
        <w:lastRenderedPageBreak/>
        <w:t>nustatyta tvarka. Klientas ne vėliau kaip per 3 darbo dienas nuo šios Sutarties sudarymo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3B2E134A" w14:textId="77777777" w:rsidR="00297F12" w:rsidRPr="00350492" w:rsidRDefault="00297F12" w:rsidP="00297F12">
      <w:pPr>
        <w:pStyle w:val="Pagrindinistekstas"/>
        <w:widowControl w:val="0"/>
        <w:tabs>
          <w:tab w:val="num" w:pos="567"/>
        </w:tabs>
        <w:jc w:val="both"/>
        <w:rPr>
          <w:rFonts w:ascii="Times New Roman" w:hAnsi="Times New Roman"/>
          <w:bCs/>
          <w:snapToGrid w:val="0"/>
          <w:sz w:val="24"/>
          <w:szCs w:val="24"/>
        </w:rPr>
      </w:pPr>
    </w:p>
    <w:p w14:paraId="71A6CB81" w14:textId="77777777" w:rsidR="00297F12" w:rsidRPr="007F0C5D" w:rsidRDefault="00297F12" w:rsidP="00297F12">
      <w:pPr>
        <w:jc w:val="both"/>
        <w:rPr>
          <w:rFonts w:ascii="Times New Roman" w:hAnsi="Times New Roman" w:cs="Times New Roman"/>
          <w:sz w:val="24"/>
          <w:szCs w:val="24"/>
        </w:rPr>
      </w:pPr>
      <w:r w:rsidRPr="007F0C5D">
        <w:rPr>
          <w:rFonts w:ascii="Times New Roman" w:hAnsi="Times New Roman" w:cs="Times New Roman"/>
          <w:b/>
          <w:sz w:val="24"/>
          <w:szCs w:val="24"/>
        </w:rPr>
        <w:t>8. Susirašinėjimas</w:t>
      </w:r>
    </w:p>
    <w:p w14:paraId="26DA1AF6" w14:textId="77777777" w:rsidR="00297F12" w:rsidRPr="00350492" w:rsidRDefault="00297F12" w:rsidP="00297F12">
      <w:pPr>
        <w:pStyle w:val="Pagrindinistekstas"/>
        <w:spacing w:after="120"/>
        <w:jc w:val="both"/>
        <w:rPr>
          <w:rFonts w:ascii="Times New Roman" w:hAnsi="Times New Roman"/>
          <w:sz w:val="24"/>
          <w:szCs w:val="24"/>
        </w:rPr>
      </w:pPr>
      <w:r w:rsidRPr="00350492">
        <w:rPr>
          <w:rFonts w:ascii="Times New Roman" w:hAnsi="Times New Roman"/>
          <w:sz w:val="24"/>
          <w:szCs w:val="24"/>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kontaktiniais duomenimis, kuriuos nurodė viena Šalis, pateikdama pranešimą:</w:t>
      </w:r>
    </w:p>
    <w:p w14:paraId="18491607" w14:textId="77777777" w:rsidR="00297F12" w:rsidRPr="00350492" w:rsidRDefault="00297F12" w:rsidP="00297F12">
      <w:pPr>
        <w:pStyle w:val="Pagrindinistekstas"/>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3934"/>
        <w:gridCol w:w="4252"/>
      </w:tblGrid>
      <w:tr w:rsidR="00297F12" w:rsidRPr="00350492" w14:paraId="0C3BF709" w14:textId="77777777" w:rsidTr="00E44463">
        <w:tc>
          <w:tcPr>
            <w:tcW w:w="1561" w:type="dxa"/>
            <w:tcBorders>
              <w:top w:val="single" w:sz="4" w:space="0" w:color="auto"/>
              <w:left w:val="single" w:sz="4" w:space="0" w:color="auto"/>
              <w:bottom w:val="single" w:sz="4" w:space="0" w:color="auto"/>
              <w:right w:val="single" w:sz="4" w:space="0" w:color="auto"/>
            </w:tcBorders>
          </w:tcPr>
          <w:p w14:paraId="46DEC908" w14:textId="77777777" w:rsidR="00297F12" w:rsidRPr="007F0C5D" w:rsidRDefault="00297F12" w:rsidP="00E44463">
            <w:pPr>
              <w:jc w:val="both"/>
              <w:rPr>
                <w:rFonts w:ascii="Times New Roman" w:hAnsi="Times New Roman" w:cs="Times New Roman"/>
                <w:b/>
                <w:i/>
                <w:sz w:val="24"/>
                <w:szCs w:val="24"/>
              </w:rPr>
            </w:pPr>
          </w:p>
        </w:tc>
        <w:tc>
          <w:tcPr>
            <w:tcW w:w="3934" w:type="dxa"/>
            <w:tcBorders>
              <w:top w:val="single" w:sz="4" w:space="0" w:color="auto"/>
              <w:left w:val="single" w:sz="4" w:space="0" w:color="auto"/>
              <w:bottom w:val="single" w:sz="4" w:space="0" w:color="auto"/>
              <w:right w:val="single" w:sz="4" w:space="0" w:color="auto"/>
            </w:tcBorders>
          </w:tcPr>
          <w:p w14:paraId="6BD3247A" w14:textId="77777777" w:rsidR="00297F12" w:rsidRPr="007F0C5D" w:rsidRDefault="00297F12" w:rsidP="00E44463">
            <w:pPr>
              <w:jc w:val="center"/>
              <w:rPr>
                <w:rFonts w:ascii="Times New Roman" w:hAnsi="Times New Roman" w:cs="Times New Roman"/>
                <w:b/>
                <w:i/>
                <w:sz w:val="24"/>
                <w:szCs w:val="24"/>
              </w:rPr>
            </w:pPr>
            <w:r w:rsidRPr="007F0C5D">
              <w:rPr>
                <w:rFonts w:ascii="Times New Roman" w:hAnsi="Times New Roman" w:cs="Times New Roman"/>
                <w:b/>
                <w:i/>
                <w:sz w:val="24"/>
                <w:szCs w:val="24"/>
              </w:rPr>
              <w:t>Klientas</w:t>
            </w:r>
          </w:p>
          <w:p w14:paraId="1E2B3DBB" w14:textId="77777777" w:rsidR="00297F12" w:rsidRPr="007F0C5D" w:rsidRDefault="00297F12" w:rsidP="00E44463">
            <w:pPr>
              <w:jc w:val="center"/>
              <w:rPr>
                <w:rFonts w:ascii="Times New Roman" w:hAnsi="Times New Roman" w:cs="Times New Roman"/>
                <w:bCs/>
                <w:i/>
                <w:sz w:val="24"/>
                <w:szCs w:val="24"/>
              </w:rPr>
            </w:pPr>
            <w:r w:rsidRPr="007F0C5D">
              <w:rPr>
                <w:rFonts w:ascii="Times New Roman" w:hAnsi="Times New Roman" w:cs="Times New Roman"/>
                <w:bCs/>
                <w:i/>
                <w:sz w:val="24"/>
                <w:szCs w:val="24"/>
              </w:rPr>
              <w:t>(atstovas/atsakingas asmuo)</w:t>
            </w:r>
          </w:p>
        </w:tc>
        <w:tc>
          <w:tcPr>
            <w:tcW w:w="4252" w:type="dxa"/>
            <w:tcBorders>
              <w:top w:val="single" w:sz="4" w:space="0" w:color="auto"/>
              <w:left w:val="single" w:sz="4" w:space="0" w:color="auto"/>
              <w:bottom w:val="single" w:sz="4" w:space="0" w:color="auto"/>
              <w:right w:val="single" w:sz="4" w:space="0" w:color="auto"/>
            </w:tcBorders>
          </w:tcPr>
          <w:p w14:paraId="7BEBE780" w14:textId="77777777" w:rsidR="00297F12" w:rsidRPr="007F0C5D" w:rsidRDefault="00297F12" w:rsidP="00E44463">
            <w:pPr>
              <w:jc w:val="center"/>
              <w:rPr>
                <w:rFonts w:ascii="Times New Roman" w:hAnsi="Times New Roman" w:cs="Times New Roman"/>
                <w:b/>
                <w:i/>
                <w:sz w:val="24"/>
                <w:szCs w:val="24"/>
              </w:rPr>
            </w:pPr>
            <w:r w:rsidRPr="007F0C5D">
              <w:rPr>
                <w:rFonts w:ascii="Times New Roman" w:hAnsi="Times New Roman" w:cs="Times New Roman"/>
                <w:b/>
                <w:i/>
                <w:sz w:val="24"/>
                <w:szCs w:val="24"/>
              </w:rPr>
              <w:t>Paslaugų teikėjas</w:t>
            </w:r>
          </w:p>
          <w:p w14:paraId="241D1F06" w14:textId="77777777" w:rsidR="00297F12" w:rsidRPr="007F0C5D" w:rsidRDefault="00297F12" w:rsidP="00E44463">
            <w:pPr>
              <w:jc w:val="center"/>
              <w:rPr>
                <w:rFonts w:ascii="Times New Roman" w:hAnsi="Times New Roman" w:cs="Times New Roman"/>
                <w:bCs/>
                <w:i/>
                <w:sz w:val="24"/>
                <w:szCs w:val="24"/>
              </w:rPr>
            </w:pPr>
            <w:r w:rsidRPr="007F0C5D">
              <w:rPr>
                <w:rFonts w:ascii="Times New Roman" w:hAnsi="Times New Roman" w:cs="Times New Roman"/>
                <w:bCs/>
                <w:i/>
                <w:sz w:val="24"/>
                <w:szCs w:val="24"/>
              </w:rPr>
              <w:t>(atstovas/atsakingas asmuo)</w:t>
            </w:r>
          </w:p>
        </w:tc>
      </w:tr>
      <w:tr w:rsidR="00076C0B" w:rsidRPr="00350492" w14:paraId="79260D9C" w14:textId="77777777" w:rsidTr="0083335A">
        <w:tc>
          <w:tcPr>
            <w:tcW w:w="1561" w:type="dxa"/>
            <w:tcBorders>
              <w:top w:val="single" w:sz="4" w:space="0" w:color="auto"/>
              <w:left w:val="single" w:sz="4" w:space="0" w:color="auto"/>
              <w:bottom w:val="single" w:sz="4" w:space="0" w:color="auto"/>
              <w:right w:val="single" w:sz="4" w:space="0" w:color="auto"/>
            </w:tcBorders>
          </w:tcPr>
          <w:p w14:paraId="7380BD2D" w14:textId="77777777" w:rsidR="00076C0B" w:rsidRPr="007F0C5D" w:rsidRDefault="00076C0B" w:rsidP="00076C0B">
            <w:pPr>
              <w:jc w:val="both"/>
              <w:rPr>
                <w:rFonts w:ascii="Times New Roman" w:hAnsi="Times New Roman" w:cs="Times New Roman"/>
                <w:bCs/>
                <w:iCs/>
                <w:sz w:val="24"/>
                <w:szCs w:val="24"/>
              </w:rPr>
            </w:pPr>
            <w:r w:rsidRPr="007F0C5D">
              <w:rPr>
                <w:rFonts w:ascii="Times New Roman" w:hAnsi="Times New Roman" w:cs="Times New Roman"/>
                <w:bCs/>
                <w:iCs/>
                <w:sz w:val="24"/>
                <w:szCs w:val="24"/>
              </w:rPr>
              <w:t>Vardas, pavardė</w:t>
            </w:r>
          </w:p>
        </w:tc>
        <w:tc>
          <w:tcPr>
            <w:tcW w:w="3934" w:type="dxa"/>
            <w:tcBorders>
              <w:top w:val="single" w:sz="4" w:space="0" w:color="auto"/>
              <w:left w:val="single" w:sz="4" w:space="0" w:color="auto"/>
              <w:bottom w:val="single" w:sz="4" w:space="0" w:color="auto"/>
              <w:right w:val="single" w:sz="4" w:space="0" w:color="auto"/>
            </w:tcBorders>
            <w:vAlign w:val="center"/>
          </w:tcPr>
          <w:p w14:paraId="2CE66E4C" w14:textId="25271163" w:rsidR="00076C0B" w:rsidRPr="00076C0B" w:rsidRDefault="00076C0B" w:rsidP="00076C0B">
            <w:pPr>
              <w:jc w:val="center"/>
              <w:rPr>
                <w:rFonts w:ascii="Times New Roman" w:hAnsi="Times New Roman" w:cs="Times New Roman"/>
                <w:b/>
                <w:i/>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F221255" w14:textId="1550E4AD" w:rsidR="00076C0B" w:rsidRPr="00076C0B" w:rsidRDefault="00076C0B" w:rsidP="00076C0B">
            <w:pPr>
              <w:jc w:val="center"/>
              <w:rPr>
                <w:rFonts w:ascii="Times New Roman" w:hAnsi="Times New Roman" w:cs="Times New Roman"/>
                <w:bCs/>
                <w:iCs/>
                <w:sz w:val="24"/>
                <w:szCs w:val="24"/>
              </w:rPr>
            </w:pPr>
            <w:r w:rsidRPr="00076C0B">
              <w:rPr>
                <w:rFonts w:ascii="Times New Roman" w:hAnsi="Times New Roman" w:cs="Times New Roman"/>
                <w:bCs/>
                <w:iCs/>
                <w:sz w:val="24"/>
                <w:szCs w:val="24"/>
              </w:rPr>
              <w:t>Kamilė Niunevaitė</w:t>
            </w:r>
          </w:p>
        </w:tc>
      </w:tr>
      <w:tr w:rsidR="00076C0B" w:rsidRPr="00350492" w14:paraId="66AEEFB6" w14:textId="77777777" w:rsidTr="0083335A">
        <w:tc>
          <w:tcPr>
            <w:tcW w:w="1561" w:type="dxa"/>
            <w:tcBorders>
              <w:top w:val="single" w:sz="4" w:space="0" w:color="auto"/>
              <w:left w:val="single" w:sz="4" w:space="0" w:color="auto"/>
              <w:bottom w:val="single" w:sz="4" w:space="0" w:color="auto"/>
              <w:right w:val="single" w:sz="4" w:space="0" w:color="auto"/>
            </w:tcBorders>
          </w:tcPr>
          <w:p w14:paraId="43E5057E" w14:textId="77777777" w:rsidR="00076C0B" w:rsidRPr="007F0C5D" w:rsidRDefault="00076C0B" w:rsidP="00076C0B">
            <w:pPr>
              <w:jc w:val="both"/>
              <w:rPr>
                <w:rFonts w:ascii="Times New Roman" w:hAnsi="Times New Roman" w:cs="Times New Roman"/>
                <w:bCs/>
                <w:iCs/>
                <w:sz w:val="24"/>
                <w:szCs w:val="24"/>
              </w:rPr>
            </w:pPr>
            <w:r w:rsidRPr="007F0C5D">
              <w:rPr>
                <w:rFonts w:ascii="Times New Roman" w:hAnsi="Times New Roman" w:cs="Times New Roman"/>
                <w:bCs/>
                <w:iCs/>
                <w:sz w:val="24"/>
                <w:szCs w:val="24"/>
              </w:rPr>
              <w:t>Adresas</w:t>
            </w:r>
          </w:p>
        </w:tc>
        <w:tc>
          <w:tcPr>
            <w:tcW w:w="3934" w:type="dxa"/>
            <w:tcBorders>
              <w:top w:val="single" w:sz="4" w:space="0" w:color="auto"/>
              <w:left w:val="single" w:sz="4" w:space="0" w:color="auto"/>
              <w:bottom w:val="single" w:sz="4" w:space="0" w:color="auto"/>
              <w:right w:val="single" w:sz="4" w:space="0" w:color="auto"/>
            </w:tcBorders>
            <w:vAlign w:val="center"/>
          </w:tcPr>
          <w:p w14:paraId="44109B4C" w14:textId="0C6C3612" w:rsidR="00076C0B" w:rsidRPr="00076C0B" w:rsidRDefault="00076C0B" w:rsidP="00076C0B">
            <w:pPr>
              <w:jc w:val="center"/>
              <w:rPr>
                <w:rFonts w:ascii="Times New Roman" w:hAnsi="Times New Roman" w:cs="Times New Roman"/>
                <w:b/>
                <w:i/>
                <w:sz w:val="24"/>
                <w:szCs w:val="24"/>
              </w:rPr>
            </w:pPr>
            <w:r w:rsidRPr="00076C0B">
              <w:rPr>
                <w:rFonts w:ascii="Times New Roman" w:hAnsi="Times New Roman" w:cs="Times New Roman"/>
                <w:sz w:val="24"/>
                <w:szCs w:val="24"/>
              </w:rPr>
              <w:t>Laisvės a. 20, Panevėžys</w:t>
            </w:r>
          </w:p>
        </w:tc>
        <w:tc>
          <w:tcPr>
            <w:tcW w:w="4252" w:type="dxa"/>
            <w:tcBorders>
              <w:top w:val="single" w:sz="4" w:space="0" w:color="auto"/>
              <w:left w:val="single" w:sz="4" w:space="0" w:color="auto"/>
              <w:bottom w:val="single" w:sz="4" w:space="0" w:color="auto"/>
              <w:right w:val="single" w:sz="4" w:space="0" w:color="auto"/>
            </w:tcBorders>
          </w:tcPr>
          <w:p w14:paraId="4C229B5C" w14:textId="66D2CDD2" w:rsidR="00076C0B" w:rsidRPr="00076C0B" w:rsidRDefault="00076C0B" w:rsidP="00076C0B">
            <w:pPr>
              <w:jc w:val="center"/>
              <w:rPr>
                <w:rFonts w:ascii="Times New Roman" w:hAnsi="Times New Roman" w:cs="Times New Roman"/>
                <w:bCs/>
                <w:iCs/>
                <w:sz w:val="24"/>
                <w:szCs w:val="24"/>
              </w:rPr>
            </w:pPr>
          </w:p>
        </w:tc>
      </w:tr>
      <w:tr w:rsidR="00076C0B" w:rsidRPr="00350492" w14:paraId="292471DA" w14:textId="77777777" w:rsidTr="0083335A">
        <w:tc>
          <w:tcPr>
            <w:tcW w:w="1561" w:type="dxa"/>
            <w:tcBorders>
              <w:top w:val="single" w:sz="4" w:space="0" w:color="auto"/>
              <w:left w:val="single" w:sz="4" w:space="0" w:color="auto"/>
              <w:bottom w:val="single" w:sz="4" w:space="0" w:color="auto"/>
              <w:right w:val="single" w:sz="4" w:space="0" w:color="auto"/>
            </w:tcBorders>
          </w:tcPr>
          <w:p w14:paraId="602F0A68" w14:textId="77777777" w:rsidR="00076C0B" w:rsidRPr="007F0C5D" w:rsidRDefault="00076C0B" w:rsidP="00076C0B">
            <w:pPr>
              <w:jc w:val="both"/>
              <w:rPr>
                <w:rFonts w:ascii="Times New Roman" w:hAnsi="Times New Roman" w:cs="Times New Roman"/>
                <w:bCs/>
                <w:iCs/>
                <w:sz w:val="24"/>
                <w:szCs w:val="24"/>
              </w:rPr>
            </w:pPr>
            <w:r w:rsidRPr="007F0C5D">
              <w:rPr>
                <w:rFonts w:ascii="Times New Roman" w:hAnsi="Times New Roman" w:cs="Times New Roman"/>
                <w:bCs/>
                <w:iCs/>
                <w:sz w:val="24"/>
                <w:szCs w:val="24"/>
              </w:rPr>
              <w:t>Telefonas</w:t>
            </w:r>
          </w:p>
        </w:tc>
        <w:tc>
          <w:tcPr>
            <w:tcW w:w="3934" w:type="dxa"/>
            <w:tcBorders>
              <w:top w:val="single" w:sz="4" w:space="0" w:color="auto"/>
              <w:left w:val="single" w:sz="4" w:space="0" w:color="auto"/>
              <w:bottom w:val="single" w:sz="4" w:space="0" w:color="auto"/>
              <w:right w:val="single" w:sz="4" w:space="0" w:color="auto"/>
            </w:tcBorders>
            <w:vAlign w:val="center"/>
          </w:tcPr>
          <w:p w14:paraId="07AF2A33" w14:textId="2E62FCF9" w:rsidR="00076C0B" w:rsidRPr="00076C0B" w:rsidRDefault="00076C0B" w:rsidP="00076C0B">
            <w:pPr>
              <w:jc w:val="center"/>
              <w:rPr>
                <w:rFonts w:ascii="Times New Roman" w:hAnsi="Times New Roman" w:cs="Times New Roman"/>
                <w:b/>
                <w:i/>
                <w:sz w:val="24"/>
                <w:szCs w:val="24"/>
              </w:rPr>
            </w:pPr>
            <w:r w:rsidRPr="00076C0B">
              <w:rPr>
                <w:rFonts w:ascii="Times New Roman" w:hAnsi="Times New Roman" w:cs="Times New Roman"/>
                <w:sz w:val="24"/>
                <w:szCs w:val="24"/>
              </w:rPr>
              <w:t>+370 501 348</w:t>
            </w:r>
          </w:p>
        </w:tc>
        <w:tc>
          <w:tcPr>
            <w:tcW w:w="4252" w:type="dxa"/>
            <w:tcBorders>
              <w:top w:val="single" w:sz="4" w:space="0" w:color="auto"/>
              <w:left w:val="single" w:sz="4" w:space="0" w:color="auto"/>
              <w:bottom w:val="single" w:sz="4" w:space="0" w:color="auto"/>
              <w:right w:val="single" w:sz="4" w:space="0" w:color="auto"/>
            </w:tcBorders>
          </w:tcPr>
          <w:p w14:paraId="65F2A803" w14:textId="402ECD60" w:rsidR="00076C0B" w:rsidRPr="00076C0B" w:rsidRDefault="00076C0B" w:rsidP="00076C0B">
            <w:pPr>
              <w:jc w:val="center"/>
              <w:rPr>
                <w:rFonts w:ascii="Times New Roman" w:hAnsi="Times New Roman" w:cs="Times New Roman"/>
                <w:bCs/>
                <w:iCs/>
                <w:sz w:val="24"/>
                <w:szCs w:val="24"/>
              </w:rPr>
            </w:pPr>
          </w:p>
        </w:tc>
      </w:tr>
      <w:tr w:rsidR="00076C0B" w:rsidRPr="00350492" w14:paraId="3871034E" w14:textId="77777777" w:rsidTr="0083335A">
        <w:tc>
          <w:tcPr>
            <w:tcW w:w="1561" w:type="dxa"/>
            <w:tcBorders>
              <w:top w:val="single" w:sz="4" w:space="0" w:color="auto"/>
              <w:left w:val="single" w:sz="4" w:space="0" w:color="auto"/>
              <w:bottom w:val="single" w:sz="4" w:space="0" w:color="auto"/>
              <w:right w:val="single" w:sz="4" w:space="0" w:color="auto"/>
            </w:tcBorders>
          </w:tcPr>
          <w:p w14:paraId="76308E36" w14:textId="77777777" w:rsidR="00076C0B" w:rsidRPr="007F0C5D" w:rsidRDefault="00076C0B" w:rsidP="00076C0B">
            <w:pPr>
              <w:jc w:val="both"/>
              <w:rPr>
                <w:rFonts w:ascii="Times New Roman" w:hAnsi="Times New Roman" w:cs="Times New Roman"/>
                <w:bCs/>
                <w:iCs/>
                <w:sz w:val="24"/>
                <w:szCs w:val="24"/>
              </w:rPr>
            </w:pPr>
            <w:r w:rsidRPr="007F0C5D">
              <w:rPr>
                <w:rFonts w:ascii="Times New Roman" w:hAnsi="Times New Roman" w:cs="Times New Roman"/>
                <w:bCs/>
                <w:iCs/>
                <w:sz w:val="24"/>
                <w:szCs w:val="24"/>
              </w:rPr>
              <w:t>El. paštas</w:t>
            </w:r>
          </w:p>
        </w:tc>
        <w:tc>
          <w:tcPr>
            <w:tcW w:w="3934" w:type="dxa"/>
            <w:tcBorders>
              <w:top w:val="single" w:sz="4" w:space="0" w:color="auto"/>
              <w:left w:val="single" w:sz="4" w:space="0" w:color="auto"/>
              <w:bottom w:val="single" w:sz="4" w:space="0" w:color="auto"/>
              <w:right w:val="single" w:sz="4" w:space="0" w:color="auto"/>
            </w:tcBorders>
            <w:vAlign w:val="center"/>
          </w:tcPr>
          <w:p w14:paraId="3FCC9B8A" w14:textId="268FAB49" w:rsidR="00076C0B" w:rsidRPr="00076C0B" w:rsidRDefault="00076C0B" w:rsidP="00076C0B">
            <w:pPr>
              <w:jc w:val="center"/>
              <w:rPr>
                <w:rFonts w:ascii="Times New Roman" w:hAnsi="Times New Roman" w:cs="Times New Roman"/>
                <w:b/>
                <w:i/>
                <w:sz w:val="24"/>
                <w:szCs w:val="24"/>
              </w:rPr>
            </w:pPr>
            <w:r w:rsidRPr="00076C0B">
              <w:rPr>
                <w:rFonts w:ascii="Times New Roman" w:hAnsi="Times New Roman" w:cs="Times New Roman"/>
                <w:sz w:val="24"/>
                <w:szCs w:val="24"/>
              </w:rPr>
              <w:t>komunikacija</w:t>
            </w:r>
            <w:r w:rsidRPr="00076C0B">
              <w:rPr>
                <w:rFonts w:ascii="Times New Roman" w:hAnsi="Times New Roman" w:cs="Times New Roman"/>
                <w:sz w:val="24"/>
                <w:szCs w:val="24"/>
                <w:lang w:val="en-US"/>
              </w:rPr>
              <w:t>@panevezys.lt</w:t>
            </w:r>
          </w:p>
        </w:tc>
        <w:tc>
          <w:tcPr>
            <w:tcW w:w="4252" w:type="dxa"/>
            <w:tcBorders>
              <w:top w:val="single" w:sz="4" w:space="0" w:color="auto"/>
              <w:left w:val="single" w:sz="4" w:space="0" w:color="auto"/>
              <w:bottom w:val="single" w:sz="4" w:space="0" w:color="auto"/>
              <w:right w:val="single" w:sz="4" w:space="0" w:color="auto"/>
            </w:tcBorders>
          </w:tcPr>
          <w:p w14:paraId="2777C298" w14:textId="5E89BEC7" w:rsidR="00076C0B" w:rsidRPr="00076C0B" w:rsidRDefault="00076C0B" w:rsidP="00076C0B">
            <w:pPr>
              <w:jc w:val="center"/>
              <w:rPr>
                <w:rFonts w:ascii="Times New Roman" w:hAnsi="Times New Roman" w:cs="Times New Roman"/>
                <w:bCs/>
                <w:iCs/>
                <w:sz w:val="24"/>
                <w:szCs w:val="24"/>
              </w:rPr>
            </w:pPr>
          </w:p>
        </w:tc>
      </w:tr>
    </w:tbl>
    <w:p w14:paraId="6298A91E" w14:textId="77777777" w:rsidR="00297F12" w:rsidRPr="00350492" w:rsidRDefault="00297F12" w:rsidP="00297F12">
      <w:pPr>
        <w:pStyle w:val="Pagrindinistekstas"/>
        <w:jc w:val="both"/>
        <w:rPr>
          <w:rFonts w:ascii="Times New Roman" w:hAnsi="Times New Roman"/>
          <w:sz w:val="24"/>
          <w:szCs w:val="24"/>
        </w:rPr>
      </w:pPr>
    </w:p>
    <w:p w14:paraId="159CBF50" w14:textId="6568CF80" w:rsidR="00297F12" w:rsidRPr="00076C0B" w:rsidRDefault="00297F12" w:rsidP="00076C0B">
      <w:pPr>
        <w:pStyle w:val="Sraopastraipa"/>
        <w:tabs>
          <w:tab w:val="left" w:pos="709"/>
        </w:tabs>
        <w:spacing w:line="240" w:lineRule="auto"/>
        <w:ind w:left="0"/>
        <w:jc w:val="both"/>
        <w:rPr>
          <w:rFonts w:ascii="Times New Roman" w:eastAsia="Calibri" w:hAnsi="Times New Roman"/>
          <w:sz w:val="24"/>
          <w:lang w:eastAsia="en-US"/>
        </w:rPr>
      </w:pPr>
      <w:r w:rsidRPr="00350492">
        <w:rPr>
          <w:rFonts w:ascii="Times New Roman" w:hAnsi="Times New Roman"/>
          <w:sz w:val="24"/>
          <w:szCs w:val="24"/>
        </w:rPr>
        <w:t xml:space="preserve">8.2. </w:t>
      </w:r>
      <w:r w:rsidR="00076C0B" w:rsidRPr="00076C0B">
        <w:rPr>
          <w:rFonts w:ascii="Times New Roman" w:eastAsia="Calibri" w:hAnsi="Times New Roman"/>
          <w:sz w:val="24"/>
          <w:szCs w:val="24"/>
          <w:lang w:eastAsia="en-US"/>
        </w:rPr>
        <w:t xml:space="preserve">Už Sutarties bei jos pakeitimų paskelbimą pagal Viešųjų pirkimų įstatymo 86 straipsnio 9 dalies nuostatas atsakingas Panevėžio miesto savivaldybės administracijos Viešųjų pirkimų skyriaus vyriausioji specialistė </w:t>
      </w:r>
    </w:p>
    <w:p w14:paraId="39642A9E" w14:textId="77777777" w:rsidR="00297F12" w:rsidRPr="007F0C5D" w:rsidRDefault="00297F12" w:rsidP="00297F12">
      <w:pPr>
        <w:pStyle w:val="Pagrindinistekstas"/>
        <w:jc w:val="both"/>
        <w:rPr>
          <w:rFonts w:ascii="Times New Roman" w:hAnsi="Times New Roman"/>
        </w:rPr>
      </w:pPr>
      <w:r w:rsidRPr="00350492">
        <w:rPr>
          <w:rFonts w:ascii="Times New Roman" w:hAnsi="Times New Roman"/>
          <w:sz w:val="24"/>
          <w:szCs w:val="24"/>
        </w:rPr>
        <w:t>8.3. Jei pasikeičia Šalies adresas ir / ar kiti duomenys, tokia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C3BEF9" w14:textId="77777777" w:rsidR="00297F12" w:rsidRPr="007F0C5D" w:rsidRDefault="00297F12" w:rsidP="00297F12">
      <w:pPr>
        <w:tabs>
          <w:tab w:val="left" w:pos="0"/>
        </w:tabs>
        <w:rPr>
          <w:rFonts w:ascii="Times New Roman" w:hAnsi="Times New Roman" w:cs="Times New Roman"/>
          <w:b/>
          <w:bCs/>
          <w:sz w:val="24"/>
          <w:szCs w:val="24"/>
        </w:rPr>
      </w:pPr>
    </w:p>
    <w:p w14:paraId="3A822C8D" w14:textId="77777777" w:rsidR="00297F12" w:rsidRPr="007F0C5D" w:rsidRDefault="00297F12" w:rsidP="00297F12">
      <w:pPr>
        <w:tabs>
          <w:tab w:val="left" w:pos="0"/>
        </w:tabs>
        <w:rPr>
          <w:rFonts w:ascii="Times New Roman" w:hAnsi="Times New Roman" w:cs="Times New Roman"/>
          <w:b/>
          <w:bCs/>
          <w:sz w:val="24"/>
          <w:szCs w:val="24"/>
        </w:rPr>
      </w:pPr>
      <w:r w:rsidRPr="007F0C5D">
        <w:rPr>
          <w:rFonts w:ascii="Times New Roman" w:hAnsi="Times New Roman" w:cs="Times New Roman"/>
          <w:b/>
          <w:bCs/>
          <w:sz w:val="24"/>
          <w:szCs w:val="24"/>
        </w:rPr>
        <w:t>9. Sutarties pakeitimas</w:t>
      </w:r>
    </w:p>
    <w:p w14:paraId="2EF3EBC0" w14:textId="77777777"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 xml:space="preserve">9.1. Sutarties sąlygos Sutarties galiojimo laikotarpiu negali būti keičiamos, išskyrus tokias, kurias pakeitus nebūtų pažeisti Viešųjų pirkimų įstatymo 17 straipsnio nustatyti principai ir 89 straipsnio nustatytos imperatyvios normos. Sutarties sąlygos keičiamos raštišku Šalių susitarimu, pridedant visą susijusią susirašinėjimo dokumentaciją, šie dokumentai yra neatskiriama Sutarties dalis. </w:t>
      </w:r>
    </w:p>
    <w:p w14:paraId="5EA7E603" w14:textId="77777777"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9.2. Sutarties galiojimo laikotarpiu Šalis gali inicijuoti Sutarties sąlygų pakeitimą, pateikdama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Klientas. Šalims tarpusavyje susitarus dėl Sutarties sąlygų keitimo, šie  keitimai įforminami susitarimu, kuris yra Sutarties neatskiriama dalis.</w:t>
      </w:r>
    </w:p>
    <w:p w14:paraId="6A2FE2F2" w14:textId="77777777"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9.3. Vykdant Sutartį gali būti atliekami techninio pobūdžio Sutarties pakeitimai, kurie visiškai neturi įtakos Šalių tarpusavio įsipareigojimų turiniui.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4A22404B" w14:textId="77777777" w:rsidR="00297F12" w:rsidRPr="007F0C5D" w:rsidRDefault="00297F12" w:rsidP="00297F12">
      <w:pPr>
        <w:tabs>
          <w:tab w:val="left" w:pos="0"/>
        </w:tabs>
        <w:jc w:val="both"/>
        <w:rPr>
          <w:rFonts w:ascii="Times New Roman" w:hAnsi="Times New Roman" w:cs="Times New Roman"/>
          <w:sz w:val="24"/>
          <w:szCs w:val="24"/>
        </w:rPr>
      </w:pPr>
      <w:r w:rsidRPr="007F0C5D">
        <w:rPr>
          <w:rFonts w:ascii="Times New Roman" w:hAnsi="Times New Roman" w:cs="Times New Roman"/>
          <w:sz w:val="24"/>
          <w:szCs w:val="24"/>
        </w:rPr>
        <w:t>9.4.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1F096A0B" w14:textId="77777777" w:rsidR="00297F12" w:rsidRPr="007F0C5D" w:rsidRDefault="00297F12" w:rsidP="00297F12">
      <w:pPr>
        <w:tabs>
          <w:tab w:val="left" w:pos="0"/>
        </w:tabs>
        <w:rPr>
          <w:rFonts w:ascii="Times New Roman" w:hAnsi="Times New Roman" w:cs="Times New Roman"/>
          <w:b/>
          <w:bCs/>
          <w:sz w:val="24"/>
          <w:szCs w:val="24"/>
        </w:rPr>
      </w:pPr>
    </w:p>
    <w:p w14:paraId="4735F7F2" w14:textId="77777777" w:rsidR="00297F12" w:rsidRPr="007F0C5D" w:rsidRDefault="00297F12" w:rsidP="00297F12">
      <w:pPr>
        <w:tabs>
          <w:tab w:val="left" w:pos="0"/>
        </w:tabs>
        <w:rPr>
          <w:rFonts w:ascii="Times New Roman" w:hAnsi="Times New Roman" w:cs="Times New Roman"/>
          <w:b/>
          <w:bCs/>
          <w:sz w:val="24"/>
          <w:szCs w:val="24"/>
        </w:rPr>
      </w:pPr>
      <w:r w:rsidRPr="007F0C5D">
        <w:rPr>
          <w:rFonts w:ascii="Times New Roman" w:hAnsi="Times New Roman" w:cs="Times New Roman"/>
          <w:b/>
          <w:bCs/>
          <w:sz w:val="24"/>
          <w:szCs w:val="24"/>
        </w:rPr>
        <w:lastRenderedPageBreak/>
        <w:t>10. Sutarties nutraukimas</w:t>
      </w:r>
    </w:p>
    <w:p w14:paraId="7C75D17B"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10.1. Sutartis gali būti nutraukta raštišku Šalių susitarimu.</w:t>
      </w:r>
    </w:p>
    <w:p w14:paraId="4EF26254"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 xml:space="preserve">10.2. Klientas turi teisę, el. paštu ar raštu įspėjęs Paslaugų teikėją prieš 10 (dešimt) darbo dienų, vienašališkai nutraukti Sutartį dėl esminio Sutarties pažeidimo. Esminiu pažeidimu laikomas bet kurio įsipareigojimo nevykdymas ar netinkamas vykdymas. </w:t>
      </w:r>
    </w:p>
    <w:p w14:paraId="43B31A17"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 xml:space="preserve">10.3. Paslaugų teikėjas turi teisę vienašališkai nutraukti šią Sutartį prieš terminą, raštu / el. paštu įspėjęs prieš 10 (dešimt) darbo dienų Klientą, kai Klientas nevykdo ar netinkamai vykdo savo sutartinius įsipareigojimus ir toks nevykdymas ar netinkamas vykdymas yra esminis Sutarties  sąlygų pažeidimas. </w:t>
      </w:r>
    </w:p>
    <w:p w14:paraId="48FCBB92"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10.4. Sutartis gali būti nutraukta kitais Viešųjų pirkimų įstatymo 90 straipsnio numatytais atvejais.</w:t>
      </w:r>
    </w:p>
    <w:p w14:paraId="22B4BA5D" w14:textId="77777777" w:rsidR="00297F12" w:rsidRPr="00350492" w:rsidRDefault="00297F12" w:rsidP="00297F12">
      <w:pPr>
        <w:pStyle w:val="HTMLiankstoformatuotas"/>
        <w:jc w:val="both"/>
        <w:rPr>
          <w:rFonts w:ascii="Times New Roman" w:hAnsi="Times New Roman" w:cs="Times New Roman"/>
          <w:sz w:val="24"/>
          <w:szCs w:val="24"/>
        </w:rPr>
      </w:pPr>
      <w:r w:rsidRPr="00350492">
        <w:rPr>
          <w:rFonts w:ascii="Times New Roman" w:hAnsi="Times New Roman" w:cs="Times New Roman"/>
          <w:sz w:val="24"/>
          <w:szCs w:val="24"/>
        </w:rPr>
        <w:t>10.5. Jei Sutartis nutraukiama prieš terminą Kliento iniciatyva dėl Paslaugų teikėjo kaltės, Kliento patirti nuostoliai ar išlaidos išieškomi iš Paslaugų teikėjo.</w:t>
      </w:r>
    </w:p>
    <w:p w14:paraId="0A5E51F6" w14:textId="0E192836" w:rsidR="00297F12" w:rsidRPr="00350492" w:rsidRDefault="00297F12" w:rsidP="00297F12">
      <w:pPr>
        <w:pStyle w:val="Pagrindinistekstas"/>
        <w:jc w:val="both"/>
        <w:rPr>
          <w:rFonts w:ascii="Times New Roman" w:hAnsi="Times New Roman"/>
          <w:bCs/>
          <w:sz w:val="24"/>
          <w:szCs w:val="24"/>
        </w:rPr>
      </w:pPr>
      <w:r w:rsidRPr="00350492">
        <w:rPr>
          <w:rFonts w:ascii="Times New Roman" w:hAnsi="Times New Roman"/>
          <w:bCs/>
          <w:sz w:val="24"/>
          <w:szCs w:val="24"/>
        </w:rPr>
        <w:t>10.6.</w:t>
      </w:r>
      <w:r w:rsidRPr="00350492">
        <w:rPr>
          <w:rFonts w:ascii="Times New Roman" w:hAnsi="Times New Roman"/>
          <w:b/>
          <w:bCs/>
          <w:sz w:val="24"/>
          <w:szCs w:val="24"/>
        </w:rPr>
        <w:t xml:space="preserve"> </w:t>
      </w:r>
      <w:r w:rsidRPr="00350492">
        <w:rPr>
          <w:rFonts w:ascii="Times New Roman" w:hAnsi="Times New Roman"/>
          <w:bCs/>
          <w:sz w:val="24"/>
          <w:szCs w:val="24"/>
        </w:rPr>
        <w:t xml:space="preserve">Nutraukus Sutartį dėl Paslaugų teikėjo kaltės, Paslaugų teikėjas per 7 (septynias) darbo dienas sumoka Klientui </w:t>
      </w:r>
      <w:r w:rsidR="006407D3">
        <w:rPr>
          <w:rFonts w:ascii="Times New Roman" w:hAnsi="Times New Roman"/>
          <w:bCs/>
          <w:sz w:val="24"/>
          <w:szCs w:val="24"/>
        </w:rPr>
        <w:t>5</w:t>
      </w:r>
      <w:r w:rsidRPr="00350492">
        <w:rPr>
          <w:rFonts w:ascii="Times New Roman" w:hAnsi="Times New Roman"/>
          <w:bCs/>
          <w:sz w:val="24"/>
          <w:szCs w:val="24"/>
        </w:rPr>
        <w:t>00</w:t>
      </w:r>
      <w:r w:rsidR="006407D3">
        <w:rPr>
          <w:rFonts w:ascii="Times New Roman" w:hAnsi="Times New Roman"/>
          <w:bCs/>
          <w:sz w:val="24"/>
          <w:szCs w:val="24"/>
        </w:rPr>
        <w:t>,00</w:t>
      </w:r>
      <w:r w:rsidRPr="00350492">
        <w:rPr>
          <w:rFonts w:ascii="Times New Roman" w:hAnsi="Times New Roman"/>
          <w:bCs/>
          <w:sz w:val="24"/>
          <w:szCs w:val="24"/>
        </w:rPr>
        <w:t xml:space="preserve"> (</w:t>
      </w:r>
      <w:r w:rsidR="001378B0">
        <w:rPr>
          <w:rFonts w:ascii="Times New Roman" w:hAnsi="Times New Roman"/>
          <w:bCs/>
          <w:sz w:val="24"/>
          <w:szCs w:val="24"/>
        </w:rPr>
        <w:t xml:space="preserve">penkių </w:t>
      </w:r>
      <w:r w:rsidRPr="00350492">
        <w:rPr>
          <w:rFonts w:ascii="Times New Roman" w:hAnsi="Times New Roman"/>
          <w:bCs/>
          <w:sz w:val="24"/>
          <w:szCs w:val="24"/>
        </w:rPr>
        <w:t>šimtų) Eur baudą, kurios sumokėjimas neatleidžia Paslaugų teikėjo nuo pareigos atlyginti visus Kliento patirtus  nuostolius, Paslaugų teikėjui nevykdant ar netinkamai vykdant šią Sutartį.</w:t>
      </w:r>
    </w:p>
    <w:p w14:paraId="5F7B0B7A" w14:textId="77777777" w:rsidR="00297F12" w:rsidRPr="00350492" w:rsidRDefault="00297F12" w:rsidP="00297F12">
      <w:pPr>
        <w:pStyle w:val="Pagrindinistekstas"/>
        <w:jc w:val="both"/>
        <w:rPr>
          <w:rFonts w:ascii="Times New Roman" w:hAnsi="Times New Roman"/>
          <w:sz w:val="24"/>
          <w:szCs w:val="24"/>
        </w:rPr>
      </w:pPr>
      <w:r w:rsidRPr="00350492">
        <w:rPr>
          <w:rFonts w:ascii="Times New Roman" w:hAnsi="Times New Roman"/>
          <w:bCs/>
          <w:sz w:val="24"/>
          <w:szCs w:val="24"/>
        </w:rPr>
        <w:t xml:space="preserve">10.7. </w:t>
      </w:r>
      <w:r w:rsidRPr="00350492">
        <w:rPr>
          <w:rFonts w:ascii="Times New Roman" w:hAnsi="Times New Roman"/>
          <w:sz w:val="24"/>
          <w:szCs w:val="24"/>
        </w:rPr>
        <w:t xml:space="preserve">Nutraukus Sutartį </w:t>
      </w:r>
      <w:r w:rsidRPr="007F0C5D">
        <w:rPr>
          <w:rFonts w:ascii="Times New Roman" w:hAnsi="Times New Roman"/>
          <w:color w:val="000000"/>
          <w:sz w:val="24"/>
          <w:szCs w:val="24"/>
        </w:rPr>
        <w:t>d</w:t>
      </w:r>
      <w:r w:rsidRPr="007F0C5D">
        <w:rPr>
          <w:rFonts w:ascii="Times New Roman" w:hAnsi="Times New Roman" w:hint="eastAsia"/>
          <w:color w:val="000000"/>
          <w:sz w:val="24"/>
          <w:szCs w:val="24"/>
        </w:rPr>
        <w:t>ė</w:t>
      </w:r>
      <w:r w:rsidRPr="007F0C5D">
        <w:rPr>
          <w:rFonts w:ascii="Times New Roman" w:hAnsi="Times New Roman"/>
          <w:color w:val="000000"/>
          <w:sz w:val="24"/>
          <w:szCs w:val="24"/>
        </w:rPr>
        <w:t>l to, kad Paslaug</w:t>
      </w:r>
      <w:r w:rsidRPr="007F0C5D">
        <w:rPr>
          <w:rFonts w:ascii="Times New Roman" w:hAnsi="Times New Roman" w:hint="eastAsia"/>
          <w:color w:val="000000"/>
          <w:sz w:val="24"/>
          <w:szCs w:val="24"/>
        </w:rPr>
        <w:t>ų</w:t>
      </w:r>
      <w:r w:rsidRPr="007F0C5D">
        <w:rPr>
          <w:rFonts w:ascii="Times New Roman" w:hAnsi="Times New Roman"/>
          <w:color w:val="000000"/>
          <w:sz w:val="24"/>
          <w:szCs w:val="24"/>
        </w:rPr>
        <w:t xml:space="preserve"> teik</w:t>
      </w:r>
      <w:r w:rsidRPr="007F0C5D">
        <w:rPr>
          <w:rFonts w:ascii="Times New Roman" w:hAnsi="Times New Roman" w:hint="eastAsia"/>
          <w:color w:val="000000"/>
          <w:sz w:val="24"/>
          <w:szCs w:val="24"/>
        </w:rPr>
        <w:t>ė</w:t>
      </w:r>
      <w:r w:rsidRPr="007F0C5D">
        <w:rPr>
          <w:rFonts w:ascii="Times New Roman" w:hAnsi="Times New Roman"/>
          <w:color w:val="000000"/>
          <w:sz w:val="24"/>
          <w:szCs w:val="24"/>
        </w:rPr>
        <w:t>jas ne</w:t>
      </w:r>
      <w:r w:rsidRPr="007F0C5D">
        <w:rPr>
          <w:rFonts w:ascii="Times New Roman" w:hAnsi="Times New Roman" w:hint="eastAsia"/>
          <w:color w:val="000000"/>
          <w:sz w:val="24"/>
          <w:szCs w:val="24"/>
        </w:rPr>
        <w:t>į</w:t>
      </w:r>
      <w:r w:rsidRPr="007F0C5D">
        <w:rPr>
          <w:rFonts w:ascii="Times New Roman" w:hAnsi="Times New Roman"/>
          <w:color w:val="000000"/>
          <w:sz w:val="24"/>
          <w:szCs w:val="24"/>
        </w:rPr>
        <w:t>vykd</w:t>
      </w:r>
      <w:r w:rsidRPr="007F0C5D">
        <w:rPr>
          <w:rFonts w:ascii="Times New Roman" w:hAnsi="Times New Roman" w:hint="eastAsia"/>
          <w:color w:val="000000"/>
          <w:sz w:val="24"/>
          <w:szCs w:val="24"/>
        </w:rPr>
        <w:t>ė</w:t>
      </w:r>
      <w:r w:rsidRPr="007F0C5D">
        <w:rPr>
          <w:rFonts w:ascii="Times New Roman" w:hAnsi="Times New Roman"/>
          <w:color w:val="000000"/>
          <w:sz w:val="24"/>
          <w:szCs w:val="24"/>
        </w:rPr>
        <w:t xml:space="preserve"> ar netinkamai vykd</w:t>
      </w:r>
      <w:r w:rsidRPr="007F0C5D">
        <w:rPr>
          <w:rFonts w:ascii="Times New Roman" w:hAnsi="Times New Roman" w:hint="eastAsia"/>
          <w:color w:val="000000"/>
          <w:sz w:val="24"/>
          <w:szCs w:val="24"/>
        </w:rPr>
        <w:t>ė</w:t>
      </w:r>
      <w:r w:rsidRPr="007F0C5D">
        <w:rPr>
          <w:rFonts w:ascii="Times New Roman" w:hAnsi="Times New Roman"/>
          <w:color w:val="000000"/>
          <w:sz w:val="24"/>
          <w:szCs w:val="24"/>
        </w:rPr>
        <w:t xml:space="preserve"> sutartinius </w:t>
      </w:r>
      <w:r w:rsidRPr="007F0C5D">
        <w:rPr>
          <w:rFonts w:ascii="Times New Roman" w:hAnsi="Times New Roman" w:hint="eastAsia"/>
          <w:color w:val="000000"/>
          <w:sz w:val="24"/>
          <w:szCs w:val="24"/>
        </w:rPr>
        <w:t>į</w:t>
      </w:r>
      <w:r w:rsidRPr="007F0C5D">
        <w:rPr>
          <w:rFonts w:ascii="Times New Roman" w:hAnsi="Times New Roman"/>
          <w:color w:val="000000"/>
          <w:sz w:val="24"/>
          <w:szCs w:val="24"/>
        </w:rPr>
        <w:t>sipareigojimus</w:t>
      </w:r>
      <w:r w:rsidRPr="00350492">
        <w:rPr>
          <w:rFonts w:ascii="Times New Roman" w:hAnsi="Times New Roman"/>
          <w:sz w:val="24"/>
          <w:szCs w:val="24"/>
        </w:rPr>
        <w:t>, Klientas vykdo Viešųjų pirkimų įstatymo 91 straipsnio nustatytą prievolę Centrinėje viešųjų pirkimų informacinėje sistemoje paskelbti informaciją apie Sutartį neįvykdžiusį ar netinkamai ją įvykdžiusį Paslaugų teikėją.</w:t>
      </w:r>
    </w:p>
    <w:p w14:paraId="0E74419B" w14:textId="77777777" w:rsidR="00297F12" w:rsidRPr="00350492" w:rsidRDefault="00297F12" w:rsidP="00297F12">
      <w:pPr>
        <w:pStyle w:val="Pagrindinistekstas"/>
        <w:rPr>
          <w:rFonts w:ascii="Times New Roman" w:hAnsi="Times New Roman"/>
          <w:b/>
          <w:bCs/>
          <w:sz w:val="24"/>
          <w:szCs w:val="24"/>
        </w:rPr>
      </w:pPr>
    </w:p>
    <w:p w14:paraId="1D059B92" w14:textId="77777777" w:rsidR="00297F12" w:rsidRPr="007F0C5D" w:rsidRDefault="00297F12" w:rsidP="00297F12">
      <w:pPr>
        <w:tabs>
          <w:tab w:val="left" w:pos="0"/>
        </w:tabs>
        <w:jc w:val="both"/>
        <w:rPr>
          <w:rFonts w:ascii="Times New Roman" w:hAnsi="Times New Roman" w:cs="Times New Roman"/>
          <w:b/>
          <w:bCs/>
          <w:sz w:val="24"/>
          <w:szCs w:val="24"/>
        </w:rPr>
      </w:pPr>
      <w:r w:rsidRPr="007F0C5D">
        <w:rPr>
          <w:rFonts w:ascii="Times New Roman" w:hAnsi="Times New Roman" w:cs="Times New Roman"/>
          <w:b/>
          <w:bCs/>
          <w:sz w:val="24"/>
          <w:szCs w:val="24"/>
        </w:rPr>
        <w:t>11. Kitos sutarties sąlygos</w:t>
      </w:r>
    </w:p>
    <w:p w14:paraId="7B2DF5B8" w14:textId="77777777" w:rsidR="00297F12" w:rsidRPr="007F0C5D" w:rsidRDefault="00297F12" w:rsidP="00297F12">
      <w:pPr>
        <w:tabs>
          <w:tab w:val="left" w:pos="561"/>
        </w:tabs>
        <w:jc w:val="both"/>
        <w:rPr>
          <w:rFonts w:ascii="Times New Roman" w:hAnsi="Times New Roman" w:cs="Times New Roman"/>
        </w:rPr>
      </w:pPr>
      <w:r w:rsidRPr="007F0C5D">
        <w:rPr>
          <w:rFonts w:ascii="Times New Roman" w:hAnsi="Times New Roman" w:cs="Times New Roman"/>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2D389133" w14:textId="77777777" w:rsidR="00297F12" w:rsidRPr="007F0C5D" w:rsidRDefault="00297F12" w:rsidP="00297F12">
      <w:pPr>
        <w:tabs>
          <w:tab w:val="left" w:pos="-142"/>
          <w:tab w:val="left" w:pos="0"/>
          <w:tab w:val="left" w:pos="540"/>
        </w:tabs>
        <w:jc w:val="both"/>
        <w:rPr>
          <w:rFonts w:ascii="Times New Roman" w:hAnsi="Times New Roman" w:cs="Times New Roman"/>
        </w:rPr>
      </w:pPr>
      <w:r w:rsidRPr="007F0C5D">
        <w:rPr>
          <w:rFonts w:ascii="Times New Roman" w:hAnsi="Times New Roman" w:cs="Times New Roman"/>
          <w:sz w:val="24"/>
          <w:szCs w:val="24"/>
        </w:rPr>
        <w:t>11.2.</w:t>
      </w:r>
      <w:r w:rsidRPr="007F0C5D">
        <w:rPr>
          <w:rFonts w:ascii="Times New Roman" w:hAnsi="Times New Roman" w:cs="Times New Roman"/>
          <w:sz w:val="24"/>
          <w:szCs w:val="24"/>
        </w:rPr>
        <w:tab/>
        <w:t>Jei nesutarimų nepavyksta išspręsti derybų keliu, visi ginčai, nesutarimai, reikalavimai ir pretenzijos, kylantys dėl šios Sutarties taikymo ir aiškinimo, sprendžiami pagal Lietuvos Respublikos teisės aktus.</w:t>
      </w:r>
    </w:p>
    <w:p w14:paraId="6E272705" w14:textId="77777777" w:rsidR="00297F12" w:rsidRPr="007F0C5D" w:rsidRDefault="00297F12" w:rsidP="00297F12">
      <w:pPr>
        <w:tabs>
          <w:tab w:val="left" w:pos="-142"/>
          <w:tab w:val="left" w:pos="0"/>
          <w:tab w:val="left" w:pos="540"/>
        </w:tabs>
        <w:jc w:val="both"/>
        <w:rPr>
          <w:rFonts w:ascii="Times New Roman" w:hAnsi="Times New Roman" w:cs="Times New Roman"/>
        </w:rPr>
      </w:pPr>
      <w:r w:rsidRPr="007F0C5D">
        <w:rPr>
          <w:rFonts w:ascii="Times New Roman" w:hAnsi="Times New Roman" w:cs="Times New Roman"/>
          <w:sz w:val="24"/>
          <w:szCs w:val="24"/>
        </w:rPr>
        <w:t>11.3. Vykdydamos šią Sutartį šalys vadovaujasi šios Sutarties sąlygomis, Lietuvos Respublikos įstatymais ir kitais Lietuvos Respublikoje galiojančiais teisės aktais. Taip pat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F10CE52" w14:textId="77777777" w:rsidR="00297F12" w:rsidRPr="007F0C5D" w:rsidRDefault="00297F12" w:rsidP="00297F12">
      <w:pPr>
        <w:suppressAutoHyphens/>
        <w:jc w:val="both"/>
        <w:textAlignment w:val="baseline"/>
        <w:rPr>
          <w:rFonts w:ascii="Times New Roman" w:hAnsi="Times New Roman" w:cs="Times New Roman"/>
        </w:rPr>
      </w:pPr>
      <w:r w:rsidRPr="007F0C5D">
        <w:rPr>
          <w:rFonts w:ascii="Times New Roman" w:hAnsi="Times New Roman" w:cs="Times New Roman"/>
          <w:sz w:val="24"/>
          <w:szCs w:val="24"/>
        </w:rPr>
        <w:t>11.4. Jeigu pirkimo vykdymo metu nebuvo tikrinama Paslaugų teikėjo kvalifikacija dėl teisės verstis atitinkama veikla arba buvo tikrinama ne visa apimtimi, Paslaugų teikėjas įsipareigoja Klientui, kad Sutartį vykdys tik tokią teisę turintys asmenys.</w:t>
      </w:r>
    </w:p>
    <w:p w14:paraId="72C80204" w14:textId="77777777" w:rsidR="00297F12" w:rsidRPr="007F0C5D" w:rsidRDefault="00297F12" w:rsidP="00297F12">
      <w:pPr>
        <w:pStyle w:val="Pagrindinistekstas"/>
        <w:widowControl w:val="0"/>
        <w:tabs>
          <w:tab w:val="left" w:pos="567"/>
        </w:tabs>
        <w:jc w:val="both"/>
        <w:rPr>
          <w:rFonts w:ascii="Times New Roman" w:hAnsi="Times New Roman"/>
          <w:color w:val="000000"/>
          <w:sz w:val="24"/>
          <w:szCs w:val="24"/>
          <w:shd w:val="clear" w:color="auto" w:fill="FFFFFF"/>
        </w:rPr>
      </w:pPr>
      <w:r w:rsidRPr="00350492">
        <w:rPr>
          <w:rFonts w:ascii="Times New Roman" w:hAnsi="Times New Roman"/>
          <w:sz w:val="24"/>
          <w:szCs w:val="24"/>
        </w:rPr>
        <w:t xml:space="preserve">11.5. </w:t>
      </w:r>
      <w:r w:rsidRPr="007F0C5D">
        <w:rPr>
          <w:rFonts w:ascii="Times New Roman" w:hAnsi="Times New Roman"/>
          <w:color w:val="000000"/>
          <w:sz w:val="24"/>
          <w:szCs w:val="24"/>
          <w:shd w:val="clear" w:color="auto" w:fill="FFFFFF"/>
        </w:rPr>
        <w:t>Sutartis surašyta 1 (vienu) egzemplioriumi ir Šali</w:t>
      </w:r>
      <w:r w:rsidRPr="007F0C5D">
        <w:rPr>
          <w:rFonts w:ascii="Times New Roman" w:hAnsi="Times New Roman" w:hint="eastAsia"/>
          <w:color w:val="000000"/>
          <w:sz w:val="24"/>
          <w:szCs w:val="24"/>
          <w:shd w:val="clear" w:color="auto" w:fill="FFFFFF"/>
        </w:rPr>
        <w:t>ų</w:t>
      </w:r>
      <w:r w:rsidRPr="007F0C5D">
        <w:rPr>
          <w:rFonts w:ascii="Times New Roman" w:hAnsi="Times New Roman"/>
          <w:color w:val="000000"/>
          <w:sz w:val="24"/>
          <w:szCs w:val="24"/>
          <w:shd w:val="clear" w:color="auto" w:fill="FFFFFF"/>
        </w:rPr>
        <w:t xml:space="preserve"> pasirašoma kvalifikuotu elektroniniu parašu. Jeigu sutartis bus pasirašoma rašytiniu parašu, sudaroma 2 (dviem) egzemplioriais, turin</w:t>
      </w:r>
      <w:r w:rsidRPr="007F0C5D">
        <w:rPr>
          <w:rFonts w:ascii="Times New Roman" w:hAnsi="Times New Roman" w:hint="eastAsia"/>
          <w:color w:val="000000"/>
          <w:sz w:val="24"/>
          <w:szCs w:val="24"/>
          <w:shd w:val="clear" w:color="auto" w:fill="FFFFFF"/>
        </w:rPr>
        <w:t>č</w:t>
      </w:r>
      <w:r w:rsidRPr="007F0C5D">
        <w:rPr>
          <w:rFonts w:ascii="Times New Roman" w:hAnsi="Times New Roman"/>
          <w:color w:val="000000"/>
          <w:sz w:val="24"/>
          <w:szCs w:val="24"/>
          <w:shd w:val="clear" w:color="auto" w:fill="FFFFFF"/>
        </w:rPr>
        <w:t>iais vienod</w:t>
      </w:r>
      <w:r w:rsidRPr="007F0C5D">
        <w:rPr>
          <w:rFonts w:ascii="Times New Roman" w:hAnsi="Times New Roman" w:hint="eastAsia"/>
          <w:color w:val="000000"/>
          <w:sz w:val="24"/>
          <w:szCs w:val="24"/>
          <w:shd w:val="clear" w:color="auto" w:fill="FFFFFF"/>
        </w:rPr>
        <w:t>ą</w:t>
      </w:r>
      <w:r w:rsidRPr="007F0C5D">
        <w:rPr>
          <w:rFonts w:ascii="Times New Roman" w:hAnsi="Times New Roman"/>
          <w:color w:val="000000"/>
          <w:sz w:val="24"/>
          <w:szCs w:val="24"/>
          <w:shd w:val="clear" w:color="auto" w:fill="FFFFFF"/>
        </w:rPr>
        <w:t xml:space="preserve"> teisin</w:t>
      </w:r>
      <w:r w:rsidRPr="007F0C5D">
        <w:rPr>
          <w:rFonts w:ascii="Times New Roman" w:hAnsi="Times New Roman" w:hint="eastAsia"/>
          <w:color w:val="000000"/>
          <w:sz w:val="24"/>
          <w:szCs w:val="24"/>
          <w:shd w:val="clear" w:color="auto" w:fill="FFFFFF"/>
        </w:rPr>
        <w:t>ę</w:t>
      </w:r>
      <w:r w:rsidRPr="007F0C5D">
        <w:rPr>
          <w:rFonts w:ascii="Times New Roman" w:hAnsi="Times New Roman"/>
          <w:color w:val="000000"/>
          <w:sz w:val="24"/>
          <w:szCs w:val="24"/>
          <w:shd w:val="clear" w:color="auto" w:fill="FFFFFF"/>
        </w:rPr>
        <w:t xml:space="preserve"> gali</w:t>
      </w:r>
      <w:r w:rsidRPr="007F0C5D">
        <w:rPr>
          <w:rFonts w:ascii="Times New Roman" w:hAnsi="Times New Roman" w:hint="eastAsia"/>
          <w:color w:val="000000"/>
          <w:sz w:val="24"/>
          <w:szCs w:val="24"/>
          <w:shd w:val="clear" w:color="auto" w:fill="FFFFFF"/>
        </w:rPr>
        <w:t>ą</w:t>
      </w:r>
      <w:r w:rsidRPr="007F0C5D">
        <w:rPr>
          <w:rFonts w:ascii="Times New Roman" w:hAnsi="Times New Roman"/>
          <w:color w:val="000000"/>
          <w:sz w:val="24"/>
          <w:szCs w:val="24"/>
          <w:shd w:val="clear" w:color="auto" w:fill="FFFFFF"/>
        </w:rPr>
        <w:t>, po vien</w:t>
      </w:r>
      <w:r w:rsidRPr="007F0C5D">
        <w:rPr>
          <w:rFonts w:ascii="Times New Roman" w:hAnsi="Times New Roman" w:hint="eastAsia"/>
          <w:color w:val="000000"/>
          <w:sz w:val="24"/>
          <w:szCs w:val="24"/>
          <w:shd w:val="clear" w:color="auto" w:fill="FFFFFF"/>
        </w:rPr>
        <w:t>ą</w:t>
      </w:r>
      <w:r w:rsidRPr="007F0C5D">
        <w:rPr>
          <w:rFonts w:ascii="Times New Roman" w:hAnsi="Times New Roman"/>
          <w:color w:val="000000"/>
          <w:sz w:val="24"/>
          <w:szCs w:val="24"/>
          <w:shd w:val="clear" w:color="auto" w:fill="FFFFFF"/>
        </w:rPr>
        <w:t xml:space="preserve"> kiekvienai Šaliai.</w:t>
      </w:r>
    </w:p>
    <w:p w14:paraId="7E0258BF" w14:textId="3D359190" w:rsidR="00297F12" w:rsidRPr="00350492" w:rsidRDefault="00297F12" w:rsidP="00297F12">
      <w:pPr>
        <w:pStyle w:val="Pagrindinistekstas"/>
        <w:widowControl w:val="0"/>
        <w:tabs>
          <w:tab w:val="left" w:pos="567"/>
        </w:tabs>
        <w:jc w:val="both"/>
        <w:rPr>
          <w:rFonts w:ascii="Times New Roman" w:hAnsi="Times New Roman"/>
          <w:sz w:val="24"/>
          <w:szCs w:val="24"/>
        </w:rPr>
      </w:pPr>
      <w:r w:rsidRPr="007F0C5D">
        <w:rPr>
          <w:rFonts w:ascii="Times New Roman" w:hAnsi="Times New Roman"/>
          <w:color w:val="000000"/>
          <w:sz w:val="24"/>
          <w:szCs w:val="24"/>
          <w:shd w:val="clear" w:color="auto" w:fill="FFFFFF"/>
        </w:rPr>
        <w:t>11.6. Prie Sutarties pridedamas priedas – Technin</w:t>
      </w:r>
      <w:r w:rsidRPr="007F0C5D">
        <w:rPr>
          <w:rFonts w:ascii="Times New Roman" w:hAnsi="Times New Roman" w:hint="eastAsia"/>
          <w:color w:val="000000"/>
          <w:sz w:val="24"/>
          <w:szCs w:val="24"/>
          <w:shd w:val="clear" w:color="auto" w:fill="FFFFFF"/>
        </w:rPr>
        <w:t>ė</w:t>
      </w:r>
      <w:r w:rsidRPr="007F0C5D">
        <w:rPr>
          <w:rFonts w:ascii="Times New Roman" w:hAnsi="Times New Roman"/>
          <w:color w:val="000000"/>
          <w:sz w:val="24"/>
          <w:szCs w:val="24"/>
          <w:shd w:val="clear" w:color="auto" w:fill="FFFFFF"/>
        </w:rPr>
        <w:t xml:space="preserve"> užduotis</w:t>
      </w:r>
      <w:r w:rsidR="00350492">
        <w:rPr>
          <w:rFonts w:ascii="Times New Roman" w:hAnsi="Times New Roman"/>
          <w:color w:val="000000"/>
          <w:sz w:val="24"/>
          <w:szCs w:val="24"/>
          <w:shd w:val="clear" w:color="auto" w:fill="FFFFFF"/>
        </w:rPr>
        <w:t xml:space="preserve"> „Viešinimo kampanijos plano parengimas“</w:t>
      </w:r>
      <w:r w:rsidRPr="007F0C5D">
        <w:rPr>
          <w:rFonts w:ascii="Times New Roman" w:hAnsi="Times New Roman"/>
          <w:color w:val="000000"/>
          <w:sz w:val="24"/>
          <w:szCs w:val="24"/>
          <w:shd w:val="clear" w:color="auto" w:fill="FFFFFF"/>
        </w:rPr>
        <w:t>, kuris yra neatskiriama Sutarties dalis.</w:t>
      </w:r>
    </w:p>
    <w:p w14:paraId="3B139CFC" w14:textId="77777777" w:rsidR="00297F12" w:rsidRPr="00350492" w:rsidRDefault="00297F12" w:rsidP="00297F12">
      <w:pPr>
        <w:pStyle w:val="Pagrindinistekstas"/>
        <w:widowControl w:val="0"/>
        <w:tabs>
          <w:tab w:val="num" w:pos="567"/>
        </w:tabs>
        <w:jc w:val="both"/>
        <w:rPr>
          <w:rFonts w:ascii="Times New Roman" w:hAnsi="Times New Roman"/>
          <w:snapToGrid w:val="0"/>
          <w:sz w:val="24"/>
          <w:szCs w:val="24"/>
        </w:rPr>
      </w:pPr>
    </w:p>
    <w:p w14:paraId="7A7A444A" w14:textId="77777777" w:rsidR="00297F12" w:rsidRPr="00350492" w:rsidRDefault="00297F12" w:rsidP="00297F12">
      <w:pPr>
        <w:pStyle w:val="Pagrindinistekstas"/>
        <w:widowControl w:val="0"/>
        <w:tabs>
          <w:tab w:val="num" w:pos="567"/>
        </w:tabs>
        <w:rPr>
          <w:rFonts w:ascii="Times New Roman" w:hAnsi="Times New Roman"/>
          <w:b/>
          <w:sz w:val="24"/>
          <w:szCs w:val="24"/>
        </w:rPr>
      </w:pPr>
      <w:r w:rsidRPr="00350492">
        <w:rPr>
          <w:rFonts w:ascii="Times New Roman" w:hAnsi="Times New Roman"/>
          <w:b/>
          <w:sz w:val="24"/>
          <w:szCs w:val="24"/>
        </w:rPr>
        <w:t>12. Sutarties Šalių rekvizitai</w:t>
      </w:r>
    </w:p>
    <w:p w14:paraId="3F9AB56E" w14:textId="77777777" w:rsidR="00297F12" w:rsidRPr="007F0C5D" w:rsidRDefault="00297F12" w:rsidP="00297F12">
      <w:pPr>
        <w:snapToGrid w:val="0"/>
        <w:jc w:val="both"/>
        <w:rPr>
          <w:rFonts w:ascii="Times New Roman" w:hAnsi="Times New Roman" w:cs="Times New Roman"/>
          <w:b/>
          <w:bCs/>
          <w:color w:val="000000"/>
          <w:spacing w:val="-4"/>
          <w:sz w:val="24"/>
          <w:szCs w:val="24"/>
        </w:rPr>
      </w:pPr>
    </w:p>
    <w:p w14:paraId="2D2F2231" w14:textId="76284B13" w:rsidR="00297F12" w:rsidRPr="007F0C5D" w:rsidRDefault="00297F12" w:rsidP="00297F12">
      <w:pPr>
        <w:tabs>
          <w:tab w:val="left" w:pos="4962"/>
        </w:tabs>
        <w:rPr>
          <w:rFonts w:ascii="Times New Roman" w:hAnsi="Times New Roman" w:cs="Times New Roman"/>
          <w:b/>
          <w:bCs/>
          <w:sz w:val="24"/>
          <w:szCs w:val="24"/>
        </w:rPr>
      </w:pPr>
      <w:r w:rsidRPr="007F0C5D">
        <w:rPr>
          <w:rFonts w:ascii="Times New Roman" w:hAnsi="Times New Roman" w:cs="Times New Roman"/>
          <w:b/>
          <w:bCs/>
          <w:sz w:val="24"/>
          <w:szCs w:val="24"/>
        </w:rPr>
        <w:t xml:space="preserve">   Klientas</w:t>
      </w:r>
      <w:r w:rsidRPr="007F0C5D">
        <w:rPr>
          <w:rFonts w:ascii="Times New Roman" w:hAnsi="Times New Roman" w:cs="Times New Roman"/>
          <w:b/>
          <w:bCs/>
          <w:sz w:val="24"/>
          <w:szCs w:val="24"/>
        </w:rPr>
        <w:tab/>
      </w:r>
      <w:r w:rsidR="00DD1823">
        <w:rPr>
          <w:rFonts w:ascii="Times New Roman" w:hAnsi="Times New Roman" w:cs="Times New Roman"/>
          <w:b/>
          <w:bCs/>
          <w:sz w:val="24"/>
          <w:szCs w:val="24"/>
        </w:rPr>
        <w:t xml:space="preserve">       </w:t>
      </w:r>
      <w:r w:rsidRPr="007F0C5D">
        <w:rPr>
          <w:rFonts w:ascii="Times New Roman" w:hAnsi="Times New Roman" w:cs="Times New Roman"/>
          <w:b/>
          <w:bCs/>
          <w:sz w:val="24"/>
          <w:szCs w:val="24"/>
        </w:rPr>
        <w:t>Paslaugų te</w:t>
      </w:r>
      <w:r w:rsidR="00B57B6B">
        <w:rPr>
          <w:rFonts w:ascii="Times New Roman" w:hAnsi="Times New Roman" w:cs="Times New Roman"/>
          <w:b/>
          <w:bCs/>
          <w:sz w:val="24"/>
          <w:szCs w:val="24"/>
        </w:rPr>
        <w:t>i</w:t>
      </w:r>
      <w:r w:rsidRPr="007F0C5D">
        <w:rPr>
          <w:rFonts w:ascii="Times New Roman" w:hAnsi="Times New Roman" w:cs="Times New Roman"/>
          <w:b/>
          <w:bCs/>
          <w:sz w:val="24"/>
          <w:szCs w:val="24"/>
        </w:rPr>
        <w:t>kėjas</w:t>
      </w:r>
    </w:p>
    <w:p w14:paraId="043F747E" w14:textId="77777777" w:rsidR="00297F12" w:rsidRPr="007F0C5D" w:rsidRDefault="00297F12" w:rsidP="00297F12">
      <w:pPr>
        <w:tabs>
          <w:tab w:val="left" w:pos="7850"/>
        </w:tabs>
        <w:rPr>
          <w:rFonts w:ascii="Times New Roman" w:hAnsi="Times New Roman" w:cs="Times New Roman"/>
          <w:sz w:val="24"/>
          <w:szCs w:val="24"/>
        </w:rPr>
      </w:pPr>
    </w:p>
    <w:tbl>
      <w:tblPr>
        <w:tblW w:w="9597" w:type="dxa"/>
        <w:tblLook w:val="04A0" w:firstRow="1" w:lastRow="0" w:firstColumn="1" w:lastColumn="0" w:noHBand="0" w:noVBand="1"/>
      </w:tblPr>
      <w:tblGrid>
        <w:gridCol w:w="4931"/>
        <w:gridCol w:w="4666"/>
      </w:tblGrid>
      <w:tr w:rsidR="00DD1823" w:rsidRPr="009C1ACA" w14:paraId="5D924726" w14:textId="57FB203C" w:rsidTr="007F0C5D">
        <w:tc>
          <w:tcPr>
            <w:tcW w:w="4931" w:type="dxa"/>
            <w:hideMark/>
          </w:tcPr>
          <w:p w14:paraId="1164AC37" w14:textId="77777777" w:rsidR="00DD1823" w:rsidRPr="007F0C5D" w:rsidRDefault="00DD1823" w:rsidP="00DD1823">
            <w:pPr>
              <w:rPr>
                <w:rFonts w:ascii="Times New Roman" w:hAnsi="Times New Roman" w:cs="Times New Roman"/>
                <w:b/>
                <w:bCs/>
                <w:sz w:val="24"/>
                <w:szCs w:val="24"/>
              </w:rPr>
            </w:pPr>
            <w:r w:rsidRPr="007F0C5D">
              <w:rPr>
                <w:rFonts w:ascii="Times New Roman" w:hAnsi="Times New Roman" w:cs="Times New Roman"/>
                <w:b/>
                <w:bCs/>
                <w:sz w:val="24"/>
                <w:szCs w:val="24"/>
              </w:rPr>
              <w:t xml:space="preserve">Panevėžio miesto savivaldybės administracija </w:t>
            </w:r>
          </w:p>
        </w:tc>
        <w:tc>
          <w:tcPr>
            <w:tcW w:w="4666" w:type="dxa"/>
            <w:vMerge w:val="restart"/>
          </w:tcPr>
          <w:p w14:paraId="43FB824C" w14:textId="7E15B522" w:rsidR="00DD1823" w:rsidRPr="00076C0B" w:rsidRDefault="00076C0B" w:rsidP="007F0C5D">
            <w:pPr>
              <w:suppressAutoHyphens/>
              <w:rPr>
                <w:rFonts w:ascii="Times New Roman" w:hAnsi="Times New Roman" w:cs="Times New Roman"/>
                <w:b/>
                <w:kern w:val="2"/>
                <w:sz w:val="24"/>
                <w:szCs w:val="24"/>
                <w:lang w:eastAsia="zh-CN"/>
                <w14:ligatures w14:val="standardContextual"/>
              </w:rPr>
            </w:pPr>
            <w:r w:rsidRPr="00076C0B">
              <w:rPr>
                <w:rFonts w:ascii="Times New Roman" w:hAnsi="Times New Roman" w:cs="Times New Roman"/>
                <w:b/>
                <w:kern w:val="2"/>
                <w:sz w:val="24"/>
                <w:szCs w:val="24"/>
                <w:lang w:eastAsia="zh-CN"/>
                <w14:ligatures w14:val="standardContextual"/>
              </w:rPr>
              <w:t>Kamilė Niunevaitė</w:t>
            </w:r>
          </w:p>
          <w:p w14:paraId="22C27E1E" w14:textId="1BFDDC2D" w:rsidR="00DD1823" w:rsidRPr="00DD1823" w:rsidRDefault="00DD1823" w:rsidP="007F0C5D">
            <w:pPr>
              <w:suppressAutoHyphens/>
              <w:rPr>
                <w:rFonts w:ascii="Times New Roman" w:hAnsi="Times New Roman" w:cs="Times New Roman"/>
                <w:bCs/>
                <w:kern w:val="2"/>
                <w:sz w:val="24"/>
                <w:szCs w:val="24"/>
                <w:lang w:eastAsia="zh-CN"/>
                <w14:ligatures w14:val="standardContextual"/>
              </w:rPr>
            </w:pPr>
            <w:r w:rsidRPr="00DD1823">
              <w:rPr>
                <w:rFonts w:ascii="Times New Roman" w:hAnsi="Times New Roman" w:cs="Times New Roman"/>
                <w:bCs/>
                <w:kern w:val="2"/>
                <w:sz w:val="24"/>
                <w:szCs w:val="24"/>
                <w:lang w:eastAsia="zh-CN"/>
                <w14:ligatures w14:val="standardContextual"/>
              </w:rPr>
              <w:t>Individualios veiklos pažyma Nr.</w:t>
            </w:r>
            <w:r w:rsidR="00076C0B" w:rsidRPr="00076C0B">
              <w:rPr>
                <w:rFonts w:ascii="Times New Roman" w:hAnsi="Times New Roman" w:cs="Times New Roman"/>
                <w:sz w:val="24"/>
                <w:szCs w:val="24"/>
              </w:rPr>
              <w:t xml:space="preserve"> 1317742</w:t>
            </w:r>
            <w:r w:rsidRPr="00DD1823">
              <w:rPr>
                <w:rFonts w:ascii="Times New Roman" w:hAnsi="Times New Roman" w:cs="Times New Roman"/>
                <w:bCs/>
                <w:kern w:val="2"/>
                <w:sz w:val="24"/>
                <w:szCs w:val="24"/>
                <w:lang w:eastAsia="zh-CN"/>
                <w14:ligatures w14:val="standardContextual"/>
              </w:rPr>
              <w:t xml:space="preserve"> išduota </w:t>
            </w:r>
            <w:r w:rsidR="00EF39EF">
              <w:rPr>
                <w:rFonts w:ascii="Times New Roman" w:hAnsi="Times New Roman" w:cs="Times New Roman"/>
                <w:bCs/>
                <w:kern w:val="2"/>
                <w:sz w:val="24"/>
                <w:szCs w:val="24"/>
                <w:lang w:eastAsia="zh-CN"/>
                <w14:ligatures w14:val="standardContextual"/>
              </w:rPr>
              <w:t>2024-02-23</w:t>
            </w:r>
          </w:p>
          <w:p w14:paraId="1A6D1CF1" w14:textId="77777777" w:rsidR="00DD1823" w:rsidRPr="00DD1823" w:rsidRDefault="00DD1823" w:rsidP="007F0C5D">
            <w:pPr>
              <w:suppressAutoHyphens/>
              <w:rPr>
                <w:rFonts w:ascii="Times New Roman" w:hAnsi="Times New Roman" w:cs="Times New Roman"/>
                <w:bCs/>
                <w:kern w:val="2"/>
                <w:sz w:val="24"/>
                <w:szCs w:val="24"/>
                <w:lang w:eastAsia="zh-CN"/>
                <w14:ligatures w14:val="standardContextual"/>
              </w:rPr>
            </w:pPr>
            <w:r w:rsidRPr="00DD1823">
              <w:rPr>
                <w:rFonts w:ascii="Times New Roman" w:hAnsi="Times New Roman" w:cs="Times New Roman"/>
                <w:bCs/>
                <w:kern w:val="2"/>
                <w:sz w:val="24"/>
                <w:szCs w:val="24"/>
                <w:lang w:eastAsia="zh-CN"/>
                <w14:ligatures w14:val="standardContextual"/>
              </w:rPr>
              <w:t xml:space="preserve">Ne PVM mokėtojas </w:t>
            </w:r>
          </w:p>
          <w:p w14:paraId="66FC0D6F" w14:textId="00ED6155" w:rsidR="00DD1823" w:rsidRPr="00076C0B" w:rsidRDefault="00DD1823" w:rsidP="00076C0B">
            <w:pPr>
              <w:tabs>
                <w:tab w:val="left" w:pos="7850"/>
              </w:tabs>
              <w:rPr>
                <w:rFonts w:ascii="Times New Roman" w:hAnsi="Times New Roman" w:cs="Times New Roman"/>
                <w:sz w:val="24"/>
                <w:szCs w:val="24"/>
              </w:rPr>
            </w:pPr>
            <w:r w:rsidRPr="00DD1823">
              <w:rPr>
                <w:rFonts w:ascii="Times New Roman" w:hAnsi="Times New Roman" w:cs="Times New Roman"/>
                <w:bCs/>
                <w:kern w:val="2"/>
                <w:sz w:val="24"/>
                <w:szCs w:val="24"/>
                <w:lang w:eastAsia="zh-CN"/>
                <w14:ligatures w14:val="standardContextual"/>
              </w:rPr>
              <w:t xml:space="preserve">Adresas </w:t>
            </w:r>
          </w:p>
          <w:p w14:paraId="6E9C4AE4" w14:textId="6AB04C2F" w:rsidR="00DD1823" w:rsidRPr="00DD1823" w:rsidRDefault="00DD1823" w:rsidP="007F0C5D">
            <w:pPr>
              <w:suppressAutoHyphens/>
              <w:rPr>
                <w:rFonts w:ascii="Times New Roman" w:hAnsi="Times New Roman" w:cs="Times New Roman"/>
                <w:bCs/>
                <w:kern w:val="2"/>
                <w:sz w:val="24"/>
                <w:szCs w:val="24"/>
                <w:lang w:eastAsia="zh-CN"/>
                <w14:ligatures w14:val="standardContextual"/>
              </w:rPr>
            </w:pPr>
            <w:r w:rsidRPr="00DD1823">
              <w:rPr>
                <w:rFonts w:ascii="Times New Roman" w:hAnsi="Times New Roman" w:cs="Times New Roman"/>
                <w:bCs/>
                <w:kern w:val="2"/>
                <w:sz w:val="24"/>
                <w:szCs w:val="24"/>
                <w:lang w:eastAsia="zh-CN"/>
                <w14:ligatures w14:val="standardContextual"/>
              </w:rPr>
              <w:t xml:space="preserve">A. s. </w:t>
            </w:r>
            <w:r w:rsidR="00076C0B" w:rsidRPr="00076C0B">
              <w:rPr>
                <w:rFonts w:ascii="Times New Roman" w:hAnsi="Times New Roman" w:cs="Times New Roman"/>
                <w:sz w:val="24"/>
                <w:szCs w:val="24"/>
              </w:rPr>
              <w:t>LT227300010155971780</w:t>
            </w:r>
          </w:p>
          <w:p w14:paraId="69D44124" w14:textId="79E4A773" w:rsidR="00DD1823" w:rsidRPr="00DD1823" w:rsidRDefault="00DD1823" w:rsidP="007F0C5D">
            <w:pPr>
              <w:suppressAutoHyphens/>
              <w:jc w:val="both"/>
              <w:rPr>
                <w:rFonts w:ascii="Times New Roman" w:hAnsi="Times New Roman" w:cs="Times New Roman"/>
                <w:kern w:val="2"/>
                <w:sz w:val="24"/>
                <w:szCs w:val="24"/>
                <w:lang w:eastAsia="zh-CN"/>
                <w14:ligatures w14:val="standardContextual"/>
              </w:rPr>
            </w:pPr>
            <w:r w:rsidRPr="00DD1823">
              <w:rPr>
                <w:rFonts w:ascii="Times New Roman" w:hAnsi="Times New Roman" w:cs="Times New Roman"/>
                <w:kern w:val="2"/>
                <w:sz w:val="24"/>
                <w:szCs w:val="24"/>
                <w:lang w:eastAsia="zh-CN"/>
                <w14:ligatures w14:val="standardContextual"/>
              </w:rPr>
              <w:lastRenderedPageBreak/>
              <w:t xml:space="preserve">Bankas </w:t>
            </w:r>
            <w:r w:rsidR="00076C0B" w:rsidRPr="00076C0B">
              <w:rPr>
                <w:rFonts w:ascii="Times New Roman" w:hAnsi="Times New Roman" w:cs="Times New Roman"/>
                <w:sz w:val="24"/>
                <w:szCs w:val="24"/>
              </w:rPr>
              <w:t>Swedbank</w:t>
            </w:r>
            <w:r w:rsidRPr="00DD1823">
              <w:rPr>
                <w:rFonts w:ascii="Times New Roman" w:hAnsi="Times New Roman" w:cs="Times New Roman"/>
                <w:kern w:val="2"/>
                <w:sz w:val="24"/>
                <w:szCs w:val="24"/>
                <w:lang w:eastAsia="zh-CN"/>
                <w14:ligatures w14:val="standardContextual"/>
              </w:rPr>
              <w:t xml:space="preserve">, </w:t>
            </w:r>
            <w:r>
              <w:rPr>
                <w:rFonts w:ascii="Times New Roman" w:hAnsi="Times New Roman" w:cs="Times New Roman"/>
                <w:kern w:val="2"/>
                <w:sz w:val="24"/>
                <w:szCs w:val="24"/>
                <w:lang w:eastAsia="zh-CN"/>
                <w14:ligatures w14:val="standardContextual"/>
              </w:rPr>
              <w:t>b</w:t>
            </w:r>
            <w:r w:rsidRPr="00DD1823">
              <w:rPr>
                <w:rFonts w:ascii="Times New Roman" w:hAnsi="Times New Roman" w:cs="Times New Roman"/>
                <w:kern w:val="2"/>
                <w:sz w:val="24"/>
                <w:szCs w:val="24"/>
                <w:lang w:eastAsia="zh-CN"/>
                <w14:ligatures w14:val="standardContextual"/>
              </w:rPr>
              <w:t xml:space="preserve">anko kodas </w:t>
            </w:r>
            <w:r w:rsidR="00076C0B">
              <w:rPr>
                <w:rFonts w:ascii="Times New Roman" w:hAnsi="Times New Roman" w:cs="Times New Roman"/>
                <w:kern w:val="2"/>
                <w:sz w:val="24"/>
                <w:szCs w:val="24"/>
                <w:lang w:eastAsia="zh-CN"/>
                <w14:ligatures w14:val="standardContextual"/>
              </w:rPr>
              <w:t>73000</w:t>
            </w:r>
          </w:p>
          <w:p w14:paraId="0ED3F04D" w14:textId="5E70C84A" w:rsidR="00DD1823" w:rsidRPr="00DD1823" w:rsidRDefault="00DD1823" w:rsidP="007F0C5D">
            <w:pPr>
              <w:suppressAutoHyphens/>
              <w:jc w:val="both"/>
              <w:rPr>
                <w:rFonts w:ascii="Times New Roman" w:hAnsi="Times New Roman" w:cs="Times New Roman"/>
                <w:kern w:val="2"/>
                <w:sz w:val="24"/>
                <w:szCs w:val="24"/>
                <w:lang w:eastAsia="zh-CN"/>
                <w14:ligatures w14:val="standardContextual"/>
              </w:rPr>
            </w:pPr>
            <w:r w:rsidRPr="00DD1823">
              <w:rPr>
                <w:rFonts w:ascii="Times New Roman" w:hAnsi="Times New Roman" w:cs="Times New Roman"/>
                <w:kern w:val="2"/>
                <w:sz w:val="24"/>
                <w:szCs w:val="24"/>
                <w:lang w:eastAsia="zh-CN"/>
                <w14:ligatures w14:val="standardContextual"/>
              </w:rPr>
              <w:t xml:space="preserve">Tel. </w:t>
            </w:r>
            <w:r w:rsidR="00076C0B" w:rsidRPr="00076C0B">
              <w:rPr>
                <w:rFonts w:ascii="Times New Roman" w:hAnsi="Times New Roman" w:cs="Times New Roman"/>
                <w:sz w:val="24"/>
                <w:szCs w:val="24"/>
              </w:rPr>
              <w:t>+ </w:t>
            </w:r>
          </w:p>
          <w:p w14:paraId="58107CA8" w14:textId="27C0B93E" w:rsidR="00DD1823" w:rsidRPr="00DD1823" w:rsidRDefault="00DD1823" w:rsidP="00B25623">
            <w:pPr>
              <w:suppressAutoHyphens/>
              <w:jc w:val="both"/>
              <w:rPr>
                <w:rFonts w:ascii="Times New Roman" w:hAnsi="Times New Roman" w:cs="Times New Roman"/>
                <w:b/>
                <w:bCs/>
                <w:sz w:val="24"/>
                <w:szCs w:val="24"/>
              </w:rPr>
            </w:pPr>
            <w:r w:rsidRPr="00DD1823">
              <w:rPr>
                <w:rFonts w:ascii="Times New Roman" w:hAnsi="Times New Roman" w:cs="Times New Roman"/>
                <w:kern w:val="2"/>
                <w:sz w:val="24"/>
                <w:szCs w:val="24"/>
                <w:lang w:eastAsia="zh-CN"/>
                <w14:ligatures w14:val="standardContextual"/>
              </w:rPr>
              <w:t xml:space="preserve">El. paštas  </w:t>
            </w:r>
          </w:p>
        </w:tc>
      </w:tr>
      <w:tr w:rsidR="00DD1823" w:rsidRPr="009C1ACA" w14:paraId="40A5CE34" w14:textId="0B8B113A" w:rsidTr="007F0C5D">
        <w:tc>
          <w:tcPr>
            <w:tcW w:w="4931" w:type="dxa"/>
            <w:hideMark/>
          </w:tcPr>
          <w:p w14:paraId="4FC05691" w14:textId="77777777" w:rsidR="00DD1823" w:rsidRPr="007F0C5D" w:rsidRDefault="00DD1823" w:rsidP="00DD1823">
            <w:pPr>
              <w:jc w:val="both"/>
              <w:rPr>
                <w:rFonts w:ascii="Times New Roman" w:hAnsi="Times New Roman" w:cs="Times New Roman"/>
                <w:sz w:val="24"/>
                <w:szCs w:val="24"/>
              </w:rPr>
            </w:pPr>
            <w:r w:rsidRPr="007F0C5D">
              <w:rPr>
                <w:rFonts w:ascii="Times New Roman" w:hAnsi="Times New Roman" w:cs="Times New Roman"/>
                <w:sz w:val="24"/>
                <w:szCs w:val="24"/>
              </w:rPr>
              <w:t>Juridinio asmens kodas 288724610</w:t>
            </w:r>
          </w:p>
          <w:p w14:paraId="20C5E9BF" w14:textId="77777777" w:rsidR="00DD1823" w:rsidRPr="007F0C5D" w:rsidRDefault="00DD1823" w:rsidP="00DD1823">
            <w:pPr>
              <w:jc w:val="both"/>
              <w:rPr>
                <w:rFonts w:ascii="Times New Roman" w:hAnsi="Times New Roman" w:cs="Times New Roman"/>
                <w:sz w:val="24"/>
                <w:szCs w:val="24"/>
              </w:rPr>
            </w:pPr>
            <w:r w:rsidRPr="007F0C5D">
              <w:rPr>
                <w:rFonts w:ascii="Times New Roman" w:hAnsi="Times New Roman" w:cs="Times New Roman"/>
                <w:sz w:val="24"/>
                <w:szCs w:val="24"/>
              </w:rPr>
              <w:t>Ne PVM mokėtoja</w:t>
            </w:r>
          </w:p>
          <w:p w14:paraId="63A4FB88" w14:textId="77777777" w:rsidR="00DD1823" w:rsidRPr="007F0C5D" w:rsidRDefault="00DD1823" w:rsidP="00DD1823">
            <w:pPr>
              <w:jc w:val="both"/>
              <w:rPr>
                <w:rFonts w:ascii="Times New Roman" w:hAnsi="Times New Roman" w:cs="Times New Roman"/>
                <w:sz w:val="24"/>
                <w:szCs w:val="24"/>
              </w:rPr>
            </w:pPr>
            <w:r w:rsidRPr="007F0C5D">
              <w:rPr>
                <w:rFonts w:ascii="Times New Roman" w:hAnsi="Times New Roman" w:cs="Times New Roman"/>
                <w:sz w:val="24"/>
                <w:szCs w:val="24"/>
              </w:rPr>
              <w:t>Laisvės a. 20, 35200 Panevėžys</w:t>
            </w:r>
          </w:p>
        </w:tc>
        <w:tc>
          <w:tcPr>
            <w:tcW w:w="4666" w:type="dxa"/>
            <w:vMerge/>
          </w:tcPr>
          <w:p w14:paraId="71208987" w14:textId="77777777" w:rsidR="00DD1823" w:rsidRPr="00DD1823" w:rsidRDefault="00DD1823" w:rsidP="00E44463">
            <w:pPr>
              <w:jc w:val="both"/>
              <w:rPr>
                <w:rFonts w:ascii="Times New Roman" w:hAnsi="Times New Roman" w:cs="Times New Roman"/>
                <w:sz w:val="24"/>
                <w:szCs w:val="24"/>
              </w:rPr>
            </w:pPr>
          </w:p>
        </w:tc>
      </w:tr>
      <w:tr w:rsidR="00DD1823" w:rsidRPr="009C1ACA" w14:paraId="2075CEC5" w14:textId="0848E75F" w:rsidTr="007F0C5D">
        <w:tc>
          <w:tcPr>
            <w:tcW w:w="4931" w:type="dxa"/>
            <w:hideMark/>
          </w:tcPr>
          <w:p w14:paraId="33E48705" w14:textId="77777777" w:rsidR="00DD1823" w:rsidRPr="007F0C5D" w:rsidRDefault="00DD1823" w:rsidP="00DD1823">
            <w:pPr>
              <w:jc w:val="both"/>
              <w:rPr>
                <w:rFonts w:ascii="Times New Roman" w:hAnsi="Times New Roman" w:cs="Times New Roman"/>
                <w:sz w:val="24"/>
                <w:szCs w:val="24"/>
              </w:rPr>
            </w:pPr>
            <w:r w:rsidRPr="007F0C5D">
              <w:rPr>
                <w:rFonts w:ascii="Times New Roman" w:hAnsi="Times New Roman" w:cs="Times New Roman"/>
                <w:sz w:val="24"/>
                <w:szCs w:val="24"/>
              </w:rPr>
              <w:t>Tel. (8 45) 501 360</w:t>
            </w:r>
          </w:p>
        </w:tc>
        <w:tc>
          <w:tcPr>
            <w:tcW w:w="4666" w:type="dxa"/>
            <w:vMerge/>
          </w:tcPr>
          <w:p w14:paraId="6FE0ED91" w14:textId="77777777" w:rsidR="00DD1823" w:rsidRPr="00DD1823" w:rsidRDefault="00DD1823" w:rsidP="00E44463">
            <w:pPr>
              <w:jc w:val="both"/>
              <w:rPr>
                <w:rFonts w:ascii="Times New Roman" w:hAnsi="Times New Roman" w:cs="Times New Roman"/>
                <w:sz w:val="24"/>
                <w:szCs w:val="24"/>
              </w:rPr>
            </w:pPr>
          </w:p>
        </w:tc>
      </w:tr>
      <w:tr w:rsidR="00DD1823" w:rsidRPr="009C1ACA" w14:paraId="799FC4C7" w14:textId="2306CD83" w:rsidTr="007F0C5D">
        <w:tc>
          <w:tcPr>
            <w:tcW w:w="4931" w:type="dxa"/>
            <w:hideMark/>
          </w:tcPr>
          <w:p w14:paraId="23B742B4" w14:textId="02D4FF3C" w:rsidR="00DD1823" w:rsidRDefault="00DD1823" w:rsidP="00DD1823">
            <w:pPr>
              <w:jc w:val="both"/>
              <w:rPr>
                <w:rFonts w:ascii="Times New Roman" w:hAnsi="Times New Roman" w:cs="Times New Roman"/>
                <w:sz w:val="24"/>
                <w:szCs w:val="24"/>
              </w:rPr>
            </w:pPr>
            <w:r>
              <w:rPr>
                <w:rFonts w:ascii="Times New Roman" w:hAnsi="Times New Roman" w:cs="Times New Roman"/>
                <w:sz w:val="24"/>
                <w:szCs w:val="24"/>
              </w:rPr>
              <w:t>A. s.</w:t>
            </w:r>
            <w:r w:rsidRPr="007F0C5D">
              <w:rPr>
                <w:rFonts w:ascii="Times New Roman" w:hAnsi="Times New Roman" w:cs="Times New Roman"/>
                <w:sz w:val="24"/>
                <w:szCs w:val="24"/>
              </w:rPr>
              <w:t xml:space="preserve"> Nr. LT56</w:t>
            </w:r>
            <w:r>
              <w:rPr>
                <w:rFonts w:ascii="Times New Roman" w:hAnsi="Times New Roman" w:cs="Times New Roman"/>
                <w:sz w:val="24"/>
                <w:szCs w:val="24"/>
              </w:rPr>
              <w:t xml:space="preserve"> </w:t>
            </w:r>
            <w:r w:rsidRPr="007F0C5D">
              <w:rPr>
                <w:rFonts w:ascii="Times New Roman" w:hAnsi="Times New Roman" w:cs="Times New Roman"/>
                <w:sz w:val="24"/>
                <w:szCs w:val="24"/>
              </w:rPr>
              <w:t>7300</w:t>
            </w:r>
            <w:r>
              <w:rPr>
                <w:rFonts w:ascii="Times New Roman" w:hAnsi="Times New Roman" w:cs="Times New Roman"/>
                <w:sz w:val="24"/>
                <w:szCs w:val="24"/>
              </w:rPr>
              <w:t xml:space="preserve"> </w:t>
            </w:r>
            <w:r w:rsidRPr="007F0C5D">
              <w:rPr>
                <w:rFonts w:ascii="Times New Roman" w:hAnsi="Times New Roman" w:cs="Times New Roman"/>
                <w:sz w:val="24"/>
                <w:szCs w:val="24"/>
              </w:rPr>
              <w:t>0100</w:t>
            </w:r>
            <w:r>
              <w:rPr>
                <w:rFonts w:ascii="Times New Roman" w:hAnsi="Times New Roman" w:cs="Times New Roman"/>
                <w:sz w:val="24"/>
                <w:szCs w:val="24"/>
              </w:rPr>
              <w:t xml:space="preserve"> </w:t>
            </w:r>
            <w:r w:rsidRPr="007F0C5D">
              <w:rPr>
                <w:rFonts w:ascii="Times New Roman" w:hAnsi="Times New Roman" w:cs="Times New Roman"/>
                <w:sz w:val="24"/>
                <w:szCs w:val="24"/>
              </w:rPr>
              <w:t>0238</w:t>
            </w:r>
            <w:r>
              <w:rPr>
                <w:rFonts w:ascii="Times New Roman" w:hAnsi="Times New Roman" w:cs="Times New Roman"/>
                <w:sz w:val="24"/>
                <w:szCs w:val="24"/>
              </w:rPr>
              <w:t xml:space="preserve"> </w:t>
            </w:r>
            <w:r w:rsidRPr="007F0C5D">
              <w:rPr>
                <w:rFonts w:ascii="Times New Roman" w:hAnsi="Times New Roman" w:cs="Times New Roman"/>
                <w:sz w:val="24"/>
                <w:szCs w:val="24"/>
              </w:rPr>
              <w:t>6606</w:t>
            </w:r>
          </w:p>
          <w:p w14:paraId="58100AD7" w14:textId="77777777" w:rsidR="00DD1823" w:rsidRPr="00886BB5" w:rsidRDefault="00DD1823" w:rsidP="00DD1823">
            <w:pPr>
              <w:jc w:val="both"/>
              <w:rPr>
                <w:rFonts w:ascii="Times New Roman" w:hAnsi="Times New Roman" w:cs="Times New Roman"/>
                <w:sz w:val="24"/>
                <w:szCs w:val="24"/>
                <w:lang w:val="de-DE"/>
              </w:rPr>
            </w:pPr>
            <w:r w:rsidRPr="00886BB5">
              <w:rPr>
                <w:rFonts w:ascii="Times New Roman" w:hAnsi="Times New Roman" w:cs="Times New Roman"/>
                <w:sz w:val="24"/>
                <w:szCs w:val="24"/>
              </w:rPr>
              <w:lastRenderedPageBreak/>
              <w:t>AB Swedbank</w:t>
            </w:r>
            <w:r w:rsidRPr="00886BB5">
              <w:rPr>
                <w:rFonts w:ascii="Times New Roman" w:hAnsi="Times New Roman" w:cs="Times New Roman"/>
                <w:sz w:val="24"/>
                <w:szCs w:val="24"/>
                <w:lang w:val="de-DE"/>
              </w:rPr>
              <w:t xml:space="preserve"> </w:t>
            </w:r>
          </w:p>
          <w:p w14:paraId="7A7CAE52" w14:textId="77777777" w:rsidR="00DD1823" w:rsidRPr="00886BB5" w:rsidRDefault="00DD1823" w:rsidP="00DD1823">
            <w:pPr>
              <w:jc w:val="both"/>
              <w:rPr>
                <w:rFonts w:ascii="Times New Roman" w:hAnsi="Times New Roman" w:cs="Times New Roman"/>
                <w:sz w:val="24"/>
                <w:szCs w:val="24"/>
                <w:lang w:val="de-DE"/>
              </w:rPr>
            </w:pPr>
            <w:r w:rsidRPr="00886BB5">
              <w:rPr>
                <w:rFonts w:ascii="Times New Roman" w:hAnsi="Times New Roman" w:cs="Times New Roman"/>
                <w:sz w:val="24"/>
                <w:szCs w:val="24"/>
                <w:lang w:val="de-DE"/>
              </w:rPr>
              <w:t>Banko kodas 73000</w:t>
            </w:r>
          </w:p>
          <w:p w14:paraId="628A1A81" w14:textId="1C38864A" w:rsidR="00DD1823" w:rsidRPr="007F0C5D" w:rsidRDefault="00DD1823" w:rsidP="00DD1823">
            <w:pPr>
              <w:jc w:val="both"/>
              <w:rPr>
                <w:rFonts w:ascii="Times New Roman" w:hAnsi="Times New Roman" w:cs="Times New Roman"/>
                <w:sz w:val="24"/>
                <w:szCs w:val="24"/>
              </w:rPr>
            </w:pPr>
            <w:r w:rsidRPr="00886BB5">
              <w:rPr>
                <w:rFonts w:ascii="Times New Roman" w:hAnsi="Times New Roman" w:cs="Times New Roman"/>
                <w:sz w:val="24"/>
                <w:szCs w:val="24"/>
                <w:lang w:val="de-DE"/>
              </w:rPr>
              <w:t>El. paštas administracija@panevezys.lt</w:t>
            </w:r>
          </w:p>
        </w:tc>
        <w:tc>
          <w:tcPr>
            <w:tcW w:w="4666" w:type="dxa"/>
            <w:vMerge/>
          </w:tcPr>
          <w:p w14:paraId="5706DB8D" w14:textId="77777777" w:rsidR="00DD1823" w:rsidRDefault="00DD1823" w:rsidP="00E44463">
            <w:pPr>
              <w:jc w:val="both"/>
              <w:rPr>
                <w:rFonts w:ascii="Times New Roman" w:hAnsi="Times New Roman" w:cs="Times New Roman"/>
                <w:sz w:val="24"/>
                <w:szCs w:val="24"/>
              </w:rPr>
            </w:pPr>
          </w:p>
        </w:tc>
      </w:tr>
      <w:tr w:rsidR="00DD1823" w:rsidRPr="009C1ACA" w14:paraId="5075FFE5" w14:textId="3D219C92" w:rsidTr="007F0C5D">
        <w:tc>
          <w:tcPr>
            <w:tcW w:w="4931" w:type="dxa"/>
          </w:tcPr>
          <w:p w14:paraId="43D2D2BF" w14:textId="340753BC" w:rsidR="00DD1823" w:rsidRPr="007F0C5D" w:rsidRDefault="00DD1823" w:rsidP="00DD1823">
            <w:pPr>
              <w:jc w:val="both"/>
              <w:rPr>
                <w:rFonts w:ascii="Times New Roman" w:hAnsi="Times New Roman" w:cs="Times New Roman"/>
                <w:sz w:val="24"/>
                <w:szCs w:val="24"/>
              </w:rPr>
            </w:pPr>
          </w:p>
        </w:tc>
        <w:tc>
          <w:tcPr>
            <w:tcW w:w="4666" w:type="dxa"/>
          </w:tcPr>
          <w:p w14:paraId="4D80598A" w14:textId="77777777" w:rsidR="00DD1823" w:rsidRPr="00DD1823" w:rsidRDefault="00DD1823" w:rsidP="00E44463">
            <w:pPr>
              <w:jc w:val="both"/>
              <w:rPr>
                <w:rFonts w:ascii="Times New Roman" w:hAnsi="Times New Roman" w:cs="Times New Roman"/>
                <w:sz w:val="24"/>
                <w:szCs w:val="24"/>
              </w:rPr>
            </w:pPr>
          </w:p>
        </w:tc>
      </w:tr>
      <w:tr w:rsidR="00DD1823" w:rsidRPr="009C1ACA" w14:paraId="584E6BC2" w14:textId="367241E7" w:rsidTr="007F0C5D">
        <w:tc>
          <w:tcPr>
            <w:tcW w:w="4931" w:type="dxa"/>
          </w:tcPr>
          <w:p w14:paraId="17FD11F2" w14:textId="77777777" w:rsidR="00DD1823" w:rsidRPr="007F0C5D" w:rsidRDefault="00DD1823" w:rsidP="00E44463">
            <w:pPr>
              <w:rPr>
                <w:rFonts w:ascii="Times New Roman" w:hAnsi="Times New Roman" w:cs="Times New Roman"/>
                <w:sz w:val="24"/>
                <w:szCs w:val="24"/>
              </w:rPr>
            </w:pPr>
            <w:r w:rsidRPr="007F0C5D">
              <w:rPr>
                <w:rFonts w:ascii="Times New Roman" w:hAnsi="Times New Roman" w:cs="Times New Roman"/>
                <w:sz w:val="24"/>
                <w:szCs w:val="24"/>
              </w:rPr>
              <w:t>______________________</w:t>
            </w:r>
          </w:p>
          <w:p w14:paraId="62A61C72" w14:textId="77777777" w:rsidR="00DD1823" w:rsidRPr="007F0C5D" w:rsidRDefault="00DD1823" w:rsidP="00E44463">
            <w:pPr>
              <w:tabs>
                <w:tab w:val="left" w:pos="7850"/>
              </w:tabs>
              <w:rPr>
                <w:rFonts w:ascii="Times New Roman" w:hAnsi="Times New Roman" w:cs="Times New Roman"/>
                <w:sz w:val="16"/>
                <w:szCs w:val="16"/>
              </w:rPr>
            </w:pPr>
            <w:r w:rsidRPr="007F0C5D">
              <w:rPr>
                <w:rFonts w:ascii="Times New Roman" w:hAnsi="Times New Roman" w:cs="Times New Roman"/>
                <w:sz w:val="24"/>
                <w:szCs w:val="24"/>
                <w:vertAlign w:val="superscript"/>
              </w:rPr>
              <w:t xml:space="preserve">     (pareigos, vardas, pavardė, parašas)</w:t>
            </w:r>
            <w:r w:rsidRPr="007F0C5D">
              <w:rPr>
                <w:rFonts w:ascii="Times New Roman" w:hAnsi="Times New Roman" w:cs="Times New Roman"/>
                <w:sz w:val="16"/>
                <w:szCs w:val="16"/>
              </w:rPr>
              <w:t xml:space="preserve">  </w:t>
            </w:r>
          </w:p>
          <w:p w14:paraId="199E2FB6" w14:textId="77777777" w:rsidR="00DD1823" w:rsidRPr="007F0C5D" w:rsidRDefault="00DD1823" w:rsidP="00E44463">
            <w:pPr>
              <w:tabs>
                <w:tab w:val="left" w:pos="7850"/>
              </w:tabs>
              <w:rPr>
                <w:rFonts w:ascii="Times New Roman" w:hAnsi="Times New Roman" w:cs="Times New Roman"/>
                <w:sz w:val="16"/>
                <w:szCs w:val="16"/>
              </w:rPr>
            </w:pPr>
            <w:r w:rsidRPr="007F0C5D">
              <w:rPr>
                <w:rFonts w:ascii="Times New Roman" w:hAnsi="Times New Roman" w:cs="Times New Roman"/>
                <w:sz w:val="16"/>
                <w:szCs w:val="16"/>
              </w:rPr>
              <w:t xml:space="preserve">                                                               A.V.</w:t>
            </w:r>
          </w:p>
          <w:p w14:paraId="64991AFA" w14:textId="77777777" w:rsidR="00DD1823" w:rsidRPr="007F0C5D" w:rsidRDefault="00DD1823" w:rsidP="00E44463">
            <w:pPr>
              <w:jc w:val="both"/>
              <w:rPr>
                <w:rFonts w:ascii="Times New Roman" w:hAnsi="Times New Roman" w:cs="Times New Roman"/>
                <w:sz w:val="24"/>
                <w:szCs w:val="24"/>
                <w:lang w:eastAsia="ar-SA"/>
              </w:rPr>
            </w:pPr>
          </w:p>
        </w:tc>
        <w:tc>
          <w:tcPr>
            <w:tcW w:w="4666" w:type="dxa"/>
          </w:tcPr>
          <w:p w14:paraId="7688A799" w14:textId="77777777" w:rsidR="00DD1823" w:rsidRPr="000459B9" w:rsidRDefault="00DD1823" w:rsidP="00DD1823">
            <w:pPr>
              <w:rPr>
                <w:rFonts w:ascii="Times New Roman" w:hAnsi="Times New Roman" w:cs="Times New Roman"/>
                <w:sz w:val="24"/>
                <w:szCs w:val="24"/>
              </w:rPr>
            </w:pPr>
            <w:r w:rsidRPr="000459B9">
              <w:rPr>
                <w:rFonts w:ascii="Times New Roman" w:hAnsi="Times New Roman" w:cs="Times New Roman"/>
                <w:sz w:val="24"/>
                <w:szCs w:val="24"/>
              </w:rPr>
              <w:t>______________________</w:t>
            </w:r>
          </w:p>
          <w:p w14:paraId="73928B12" w14:textId="77777777" w:rsidR="00DD1823" w:rsidRPr="000459B9" w:rsidRDefault="00DD1823" w:rsidP="00DD1823">
            <w:pPr>
              <w:tabs>
                <w:tab w:val="left" w:pos="7850"/>
              </w:tabs>
              <w:rPr>
                <w:rFonts w:ascii="Times New Roman" w:hAnsi="Times New Roman" w:cs="Times New Roman"/>
                <w:sz w:val="16"/>
                <w:szCs w:val="16"/>
              </w:rPr>
            </w:pPr>
            <w:r w:rsidRPr="000459B9">
              <w:rPr>
                <w:rFonts w:ascii="Times New Roman" w:hAnsi="Times New Roman" w:cs="Times New Roman"/>
                <w:sz w:val="24"/>
                <w:szCs w:val="24"/>
                <w:vertAlign w:val="superscript"/>
              </w:rPr>
              <w:t xml:space="preserve">     (pareigos, vardas, pavardė, parašas)</w:t>
            </w:r>
            <w:r w:rsidRPr="000459B9">
              <w:rPr>
                <w:rFonts w:ascii="Times New Roman" w:hAnsi="Times New Roman" w:cs="Times New Roman"/>
                <w:sz w:val="16"/>
                <w:szCs w:val="16"/>
              </w:rPr>
              <w:t xml:space="preserve">  </w:t>
            </w:r>
          </w:p>
          <w:p w14:paraId="57EE205B" w14:textId="08B4EFA3" w:rsidR="00DD1823" w:rsidRPr="000459B9" w:rsidRDefault="00DD1823" w:rsidP="00DD1823">
            <w:pPr>
              <w:tabs>
                <w:tab w:val="left" w:pos="7850"/>
              </w:tabs>
              <w:rPr>
                <w:rFonts w:ascii="Times New Roman" w:hAnsi="Times New Roman" w:cs="Times New Roman"/>
                <w:sz w:val="16"/>
                <w:szCs w:val="16"/>
              </w:rPr>
            </w:pPr>
            <w:r w:rsidRPr="000459B9">
              <w:rPr>
                <w:rFonts w:ascii="Times New Roman" w:hAnsi="Times New Roman" w:cs="Times New Roman"/>
                <w:sz w:val="16"/>
                <w:szCs w:val="16"/>
              </w:rPr>
              <w:t xml:space="preserve">                                                               </w:t>
            </w:r>
          </w:p>
          <w:p w14:paraId="585713DB" w14:textId="77777777" w:rsidR="00DD1823" w:rsidRPr="00DD1823" w:rsidRDefault="00DD1823" w:rsidP="00E44463">
            <w:pPr>
              <w:rPr>
                <w:rFonts w:ascii="Times New Roman" w:hAnsi="Times New Roman" w:cs="Times New Roman"/>
                <w:sz w:val="24"/>
                <w:szCs w:val="24"/>
              </w:rPr>
            </w:pPr>
          </w:p>
        </w:tc>
      </w:tr>
    </w:tbl>
    <w:p w14:paraId="5388E0E5" w14:textId="77777777" w:rsidR="00297F12" w:rsidRPr="007F0C5D" w:rsidRDefault="00297F12" w:rsidP="00297F12">
      <w:pPr>
        <w:tabs>
          <w:tab w:val="left" w:pos="7850"/>
        </w:tabs>
        <w:rPr>
          <w:rFonts w:ascii="Times New Roman" w:hAnsi="Times New Roman" w:cs="Times New Roman"/>
          <w:sz w:val="24"/>
          <w:szCs w:val="24"/>
        </w:rPr>
      </w:pPr>
    </w:p>
    <w:p w14:paraId="45288EDA" w14:textId="77777777" w:rsidR="00297F12" w:rsidRPr="007F0C5D" w:rsidRDefault="00297F12" w:rsidP="00297F12">
      <w:pPr>
        <w:tabs>
          <w:tab w:val="left" w:pos="7850"/>
        </w:tabs>
        <w:rPr>
          <w:rFonts w:ascii="Times New Roman" w:hAnsi="Times New Roman" w:cs="Times New Roman"/>
          <w:sz w:val="24"/>
          <w:szCs w:val="24"/>
        </w:rPr>
      </w:pPr>
    </w:p>
    <w:p w14:paraId="7C622D18" w14:textId="77777777" w:rsidR="00297F12" w:rsidRPr="007F0C5D" w:rsidRDefault="00297F12" w:rsidP="00297F12">
      <w:pPr>
        <w:tabs>
          <w:tab w:val="left" w:pos="7850"/>
        </w:tabs>
        <w:rPr>
          <w:rFonts w:ascii="Times New Roman" w:hAnsi="Times New Roman" w:cs="Times New Roman"/>
          <w:sz w:val="24"/>
          <w:szCs w:val="24"/>
        </w:rPr>
      </w:pPr>
    </w:p>
    <w:p w14:paraId="5D68F01F" w14:textId="77777777" w:rsidR="00297F12" w:rsidRPr="007F0C5D" w:rsidRDefault="00297F12" w:rsidP="00297F12">
      <w:pPr>
        <w:tabs>
          <w:tab w:val="left" w:pos="7850"/>
        </w:tabs>
        <w:rPr>
          <w:rFonts w:ascii="Times New Roman" w:hAnsi="Times New Roman" w:cs="Times New Roman"/>
          <w:sz w:val="24"/>
          <w:szCs w:val="24"/>
        </w:rPr>
      </w:pPr>
    </w:p>
    <w:p w14:paraId="1DD0BF96" w14:textId="77777777" w:rsidR="00297F12" w:rsidRPr="007F0C5D" w:rsidRDefault="00297F12" w:rsidP="00297F12">
      <w:pPr>
        <w:tabs>
          <w:tab w:val="left" w:pos="7850"/>
        </w:tabs>
        <w:rPr>
          <w:rFonts w:ascii="Times New Roman" w:hAnsi="Times New Roman" w:cs="Times New Roman"/>
          <w:sz w:val="24"/>
          <w:szCs w:val="24"/>
        </w:rPr>
      </w:pPr>
    </w:p>
    <w:p w14:paraId="6C52ADAA" w14:textId="77777777" w:rsidR="00297F12" w:rsidRPr="007F0C5D" w:rsidRDefault="00297F12" w:rsidP="00297F12">
      <w:pPr>
        <w:tabs>
          <w:tab w:val="left" w:pos="7850"/>
        </w:tabs>
        <w:rPr>
          <w:rFonts w:ascii="Times New Roman" w:hAnsi="Times New Roman" w:cs="Times New Roman"/>
          <w:sz w:val="24"/>
          <w:szCs w:val="24"/>
        </w:rPr>
      </w:pPr>
    </w:p>
    <w:p w14:paraId="3ADD3A3C" w14:textId="77777777" w:rsidR="00297F12" w:rsidRPr="007F0C5D" w:rsidRDefault="00297F12" w:rsidP="00297F12">
      <w:pPr>
        <w:tabs>
          <w:tab w:val="left" w:pos="7850"/>
        </w:tabs>
        <w:rPr>
          <w:rFonts w:ascii="Times New Roman" w:hAnsi="Times New Roman" w:cs="Times New Roman"/>
          <w:sz w:val="24"/>
          <w:szCs w:val="24"/>
        </w:rPr>
      </w:pPr>
    </w:p>
    <w:p w14:paraId="540FE3CA" w14:textId="77777777" w:rsidR="00297F12" w:rsidRPr="007F0C5D" w:rsidRDefault="00297F12" w:rsidP="00297F12">
      <w:pPr>
        <w:tabs>
          <w:tab w:val="left" w:pos="7850"/>
        </w:tabs>
        <w:rPr>
          <w:rFonts w:ascii="Times New Roman" w:hAnsi="Times New Roman" w:cs="Times New Roman"/>
          <w:sz w:val="24"/>
          <w:szCs w:val="24"/>
        </w:rPr>
      </w:pPr>
    </w:p>
    <w:p w14:paraId="00A2ADFA" w14:textId="77777777" w:rsidR="00297F12" w:rsidRPr="007F0C5D" w:rsidRDefault="00297F12" w:rsidP="00297F12">
      <w:pPr>
        <w:tabs>
          <w:tab w:val="left" w:pos="7850"/>
        </w:tabs>
        <w:rPr>
          <w:rFonts w:ascii="Times New Roman" w:hAnsi="Times New Roman" w:cs="Times New Roman"/>
          <w:sz w:val="24"/>
          <w:szCs w:val="24"/>
        </w:rPr>
      </w:pPr>
    </w:p>
    <w:p w14:paraId="7BF91161" w14:textId="77777777" w:rsidR="00297F12" w:rsidRPr="007F0C5D" w:rsidRDefault="00297F12" w:rsidP="00297F12">
      <w:pPr>
        <w:tabs>
          <w:tab w:val="left" w:pos="7850"/>
        </w:tabs>
        <w:rPr>
          <w:rFonts w:ascii="Times New Roman" w:hAnsi="Times New Roman" w:cs="Times New Roman"/>
          <w:sz w:val="24"/>
          <w:szCs w:val="24"/>
        </w:rPr>
      </w:pPr>
    </w:p>
    <w:p w14:paraId="1D1CB3F9" w14:textId="77777777" w:rsidR="00297F12" w:rsidRPr="007F0C5D" w:rsidRDefault="00297F12" w:rsidP="00297F12">
      <w:pPr>
        <w:tabs>
          <w:tab w:val="left" w:pos="7850"/>
        </w:tabs>
        <w:rPr>
          <w:rFonts w:ascii="Times New Roman" w:hAnsi="Times New Roman" w:cs="Times New Roman"/>
          <w:sz w:val="24"/>
          <w:szCs w:val="24"/>
        </w:rPr>
      </w:pPr>
    </w:p>
    <w:p w14:paraId="71310E87" w14:textId="77777777" w:rsidR="00297F12" w:rsidRPr="007F0C5D" w:rsidRDefault="00297F12" w:rsidP="00297F12">
      <w:pPr>
        <w:tabs>
          <w:tab w:val="left" w:pos="7850"/>
        </w:tabs>
        <w:rPr>
          <w:rFonts w:ascii="Times New Roman" w:hAnsi="Times New Roman" w:cs="Times New Roman"/>
          <w:sz w:val="24"/>
          <w:szCs w:val="24"/>
        </w:rPr>
      </w:pPr>
    </w:p>
    <w:p w14:paraId="08C75242" w14:textId="77777777" w:rsidR="00350492" w:rsidRDefault="00350492" w:rsidP="00297F12">
      <w:pPr>
        <w:jc w:val="right"/>
        <w:rPr>
          <w:rFonts w:ascii="Times New Roman" w:hAnsi="Times New Roman" w:cs="Times New Roman"/>
          <w:b/>
          <w:sz w:val="24"/>
          <w:szCs w:val="24"/>
        </w:rPr>
        <w:sectPr w:rsidR="00350492" w:rsidSect="007F0C5D">
          <w:headerReference w:type="even" r:id="rId7"/>
          <w:headerReference w:type="default" r:id="rId8"/>
          <w:footerReference w:type="even" r:id="rId9"/>
          <w:footerReference w:type="default" r:id="rId10"/>
          <w:pgSz w:w="11906" w:h="16838"/>
          <w:pgMar w:top="1134" w:right="567" w:bottom="993" w:left="1701" w:header="567" w:footer="567" w:gutter="0"/>
          <w:cols w:space="1296"/>
          <w:titlePg/>
          <w:docGrid w:linePitch="360"/>
        </w:sectPr>
      </w:pPr>
    </w:p>
    <w:p w14:paraId="5AEAF76C" w14:textId="77777777" w:rsidR="00297F12" w:rsidRPr="007F0C5D" w:rsidRDefault="00297F12" w:rsidP="00297F12">
      <w:pPr>
        <w:jc w:val="right"/>
        <w:rPr>
          <w:rFonts w:ascii="Times New Roman" w:hAnsi="Times New Roman" w:cs="Times New Roman"/>
          <w:b/>
          <w:sz w:val="24"/>
          <w:szCs w:val="24"/>
        </w:rPr>
      </w:pPr>
      <w:r w:rsidRPr="007F0C5D">
        <w:rPr>
          <w:rFonts w:ascii="Times New Roman" w:hAnsi="Times New Roman" w:cs="Times New Roman"/>
          <w:b/>
          <w:sz w:val="24"/>
          <w:szCs w:val="24"/>
        </w:rPr>
        <w:lastRenderedPageBreak/>
        <w:t xml:space="preserve">Sutarties priedas </w:t>
      </w:r>
    </w:p>
    <w:p w14:paraId="0322DF6D" w14:textId="77777777" w:rsidR="00297F12" w:rsidRPr="007F0C5D" w:rsidRDefault="00297F12" w:rsidP="00297F12">
      <w:pPr>
        <w:jc w:val="right"/>
        <w:rPr>
          <w:rFonts w:ascii="Times New Roman" w:hAnsi="Times New Roman" w:cs="Times New Roman"/>
          <w:b/>
          <w:sz w:val="24"/>
          <w:szCs w:val="24"/>
        </w:rPr>
      </w:pPr>
    </w:p>
    <w:p w14:paraId="6BE20F5E" w14:textId="77777777" w:rsidR="00297F12" w:rsidRPr="007F0C5D" w:rsidRDefault="00297F12" w:rsidP="00297F12">
      <w:pPr>
        <w:jc w:val="right"/>
        <w:rPr>
          <w:rFonts w:ascii="Times New Roman" w:hAnsi="Times New Roman" w:cs="Times New Roman"/>
          <w:b/>
          <w:sz w:val="24"/>
          <w:szCs w:val="24"/>
        </w:rPr>
      </w:pPr>
    </w:p>
    <w:p w14:paraId="5A7480E3" w14:textId="77777777" w:rsidR="00297F12" w:rsidRPr="007F0C5D" w:rsidRDefault="00297F12" w:rsidP="00297F12">
      <w:pPr>
        <w:jc w:val="center"/>
        <w:rPr>
          <w:rFonts w:ascii="Times New Roman" w:hAnsi="Times New Roman" w:cs="Times New Roman"/>
          <w:b/>
          <w:sz w:val="24"/>
          <w:szCs w:val="24"/>
        </w:rPr>
      </w:pPr>
      <w:r w:rsidRPr="007F0C5D">
        <w:rPr>
          <w:rFonts w:ascii="Times New Roman" w:hAnsi="Times New Roman" w:cs="Times New Roman"/>
          <w:b/>
          <w:sz w:val="24"/>
          <w:szCs w:val="24"/>
        </w:rPr>
        <w:t>TECHNINĖ UŽDUOTIS</w:t>
      </w:r>
    </w:p>
    <w:p w14:paraId="65CE5F02" w14:textId="77777777" w:rsidR="00350492" w:rsidRDefault="00350492" w:rsidP="00297F12">
      <w:pPr>
        <w:jc w:val="center"/>
        <w:rPr>
          <w:rFonts w:ascii="Times New Roman" w:hAnsi="Times New Roman" w:cs="Times New Roman"/>
          <w:b/>
          <w:sz w:val="28"/>
          <w:szCs w:val="28"/>
        </w:rPr>
      </w:pPr>
    </w:p>
    <w:p w14:paraId="4281590F" w14:textId="4D4832B6" w:rsidR="00297F12" w:rsidRPr="007F0C5D" w:rsidRDefault="00297F12" w:rsidP="00297F12">
      <w:pPr>
        <w:jc w:val="center"/>
        <w:rPr>
          <w:rFonts w:ascii="Times New Roman" w:hAnsi="Times New Roman" w:cs="Times New Roman"/>
          <w:b/>
          <w:sz w:val="24"/>
          <w:szCs w:val="24"/>
        </w:rPr>
      </w:pPr>
      <w:r w:rsidRPr="007F0C5D">
        <w:rPr>
          <w:rFonts w:ascii="Times New Roman" w:hAnsi="Times New Roman" w:cs="Times New Roman"/>
          <w:b/>
          <w:sz w:val="24"/>
          <w:szCs w:val="24"/>
        </w:rPr>
        <w:t xml:space="preserve">VIEŠINIMO KAMPANIJOS PLANO PARENGIMAS </w:t>
      </w:r>
    </w:p>
    <w:p w14:paraId="7742710F" w14:textId="77777777" w:rsidR="00297F12" w:rsidRPr="007F0C5D" w:rsidRDefault="00297F12" w:rsidP="00B065EC">
      <w:pPr>
        <w:spacing w:after="120"/>
        <w:jc w:val="center"/>
        <w:rPr>
          <w:rFonts w:ascii="Times New Roman" w:hAnsi="Times New Roman" w:cs="Times New Roman"/>
          <w:b/>
          <w:sz w:val="24"/>
          <w:szCs w:val="24"/>
        </w:rPr>
      </w:pPr>
      <w:r w:rsidRPr="007F0C5D">
        <w:rPr>
          <w:rFonts w:ascii="Times New Roman" w:hAnsi="Times New Roman" w:cs="Times New Roman"/>
          <w:b/>
          <w:sz w:val="28"/>
          <w:szCs w:val="28"/>
        </w:rPr>
        <w:t xml:space="preserve">       </w:t>
      </w:r>
      <w:r w:rsidRPr="007F0C5D">
        <w:rPr>
          <w:rFonts w:ascii="Times New Roman" w:hAnsi="Times New Roman" w:cs="Times New Roman"/>
          <w:b/>
          <w:sz w:val="24"/>
          <w:szCs w:val="24"/>
        </w:rPr>
        <w:t xml:space="preserve">                                                   </w:t>
      </w:r>
    </w:p>
    <w:p w14:paraId="4AF839C5" w14:textId="070D70B3" w:rsidR="00297F12" w:rsidRPr="00350492" w:rsidRDefault="00297F12" w:rsidP="00B065EC">
      <w:pPr>
        <w:pStyle w:val="Sraopastraipa"/>
        <w:numPr>
          <w:ilvl w:val="0"/>
          <w:numId w:val="1"/>
        </w:numPr>
        <w:spacing w:after="120" w:line="240" w:lineRule="auto"/>
        <w:jc w:val="both"/>
        <w:rPr>
          <w:rFonts w:ascii="Times New Roman" w:hAnsi="Times New Roman"/>
          <w:sz w:val="24"/>
          <w:szCs w:val="24"/>
        </w:rPr>
      </w:pPr>
      <w:r w:rsidRPr="00350492">
        <w:rPr>
          <w:rFonts w:ascii="Times New Roman" w:hAnsi="Times New Roman"/>
          <w:sz w:val="24"/>
          <w:szCs w:val="24"/>
        </w:rPr>
        <w:t xml:space="preserve">Panevėžio miesto savivaldybės administracija (toliau – Savivaldybė) ketina įsigyti naujo Panevėžio miesto prekės ženklo viešinimo kampanijos plano parengimo paslaugas. </w:t>
      </w:r>
    </w:p>
    <w:p w14:paraId="3D60E73C" w14:textId="780F03AA" w:rsidR="001F5A11" w:rsidRPr="00076C0B" w:rsidRDefault="00B065EC" w:rsidP="00B065EC">
      <w:pPr>
        <w:pStyle w:val="paragraph"/>
        <w:numPr>
          <w:ilvl w:val="0"/>
          <w:numId w:val="1"/>
        </w:numPr>
        <w:spacing w:before="0" w:beforeAutospacing="0" w:after="120" w:afterAutospacing="0"/>
        <w:jc w:val="both"/>
        <w:textAlignment w:val="baseline"/>
      </w:pPr>
      <w:r w:rsidRPr="00350492">
        <w:rPr>
          <w:rStyle w:val="normaltextrun"/>
        </w:rPr>
        <w:t>S</w:t>
      </w:r>
      <w:r w:rsidR="001F5A11" w:rsidRPr="00350492">
        <w:rPr>
          <w:rStyle w:val="normaltextrun"/>
        </w:rPr>
        <w:t>ukurti veiksmų planą, kaip naujas Panevėžio miesto prekės ženklas bus pristatomas vietinei bendruomenei, Lietuvos ir tarptautinei auditorijai, akcentuojant miesto identitetą, stiprybes ir unikalumą;</w:t>
      </w:r>
      <w:r w:rsidR="001F5A11" w:rsidRPr="00076C0B">
        <w:rPr>
          <w:rStyle w:val="eop"/>
        </w:rPr>
        <w:t> </w:t>
      </w:r>
    </w:p>
    <w:p w14:paraId="3CF75301" w14:textId="433649B8" w:rsidR="001F5A11" w:rsidRPr="00076C0B" w:rsidRDefault="00B065EC" w:rsidP="00B065EC">
      <w:pPr>
        <w:pStyle w:val="paragraph"/>
        <w:numPr>
          <w:ilvl w:val="0"/>
          <w:numId w:val="1"/>
        </w:numPr>
        <w:spacing w:before="0" w:beforeAutospacing="0" w:after="120" w:afterAutospacing="0"/>
        <w:jc w:val="both"/>
        <w:textAlignment w:val="baseline"/>
      </w:pPr>
      <w:r w:rsidRPr="00350492">
        <w:rPr>
          <w:rStyle w:val="normaltextrun"/>
        </w:rPr>
        <w:t>P</w:t>
      </w:r>
      <w:r w:rsidR="001F5A11" w:rsidRPr="00350492">
        <w:rPr>
          <w:rStyle w:val="normaltextrun"/>
        </w:rPr>
        <w:t>arengti aiškias ir patrauklias žinutes, kurios atspindėtų prekės ženklo vertybes, šūkį ir miesto išskirtinumą;</w:t>
      </w:r>
      <w:r w:rsidR="001F5A11" w:rsidRPr="00076C0B">
        <w:rPr>
          <w:rStyle w:val="eop"/>
        </w:rPr>
        <w:t> </w:t>
      </w:r>
    </w:p>
    <w:p w14:paraId="5A0651EB" w14:textId="4945D98A" w:rsidR="001F5A11" w:rsidRPr="00076C0B" w:rsidRDefault="00B065EC" w:rsidP="00B065EC">
      <w:pPr>
        <w:pStyle w:val="paragraph"/>
        <w:numPr>
          <w:ilvl w:val="0"/>
          <w:numId w:val="1"/>
        </w:numPr>
        <w:spacing w:before="0" w:beforeAutospacing="0" w:after="120" w:afterAutospacing="0"/>
        <w:jc w:val="both"/>
        <w:textAlignment w:val="baseline"/>
      </w:pPr>
      <w:r w:rsidRPr="00350492">
        <w:rPr>
          <w:rStyle w:val="normaltextrun"/>
        </w:rPr>
        <w:t>U</w:t>
      </w:r>
      <w:r w:rsidR="001F5A11" w:rsidRPr="00350492">
        <w:rPr>
          <w:rStyle w:val="normaltextrun"/>
        </w:rPr>
        <w:t>žtikrinti, kad kampanijos žinutės būtų pritaikytos skirtingoms auditorijoms: vietos gyventojams, potencialiems gyventojams, turistams, verslui ir investuotojams;</w:t>
      </w:r>
      <w:r w:rsidR="001F5A11" w:rsidRPr="00076C0B">
        <w:rPr>
          <w:rStyle w:val="eop"/>
        </w:rPr>
        <w:t> </w:t>
      </w:r>
    </w:p>
    <w:p w14:paraId="575B7C9E" w14:textId="70D289FD" w:rsidR="001F5A11" w:rsidRPr="00350492" w:rsidRDefault="00B065EC" w:rsidP="00B065EC">
      <w:pPr>
        <w:pStyle w:val="Sraopastraipa"/>
        <w:numPr>
          <w:ilvl w:val="0"/>
          <w:numId w:val="1"/>
        </w:numPr>
        <w:spacing w:after="120" w:line="240" w:lineRule="auto"/>
        <w:jc w:val="both"/>
        <w:rPr>
          <w:rStyle w:val="normaltextrun"/>
          <w:rFonts w:ascii="Times New Roman" w:hAnsi="Times New Roman"/>
          <w:sz w:val="24"/>
          <w:szCs w:val="24"/>
        </w:rPr>
      </w:pPr>
      <w:r w:rsidRPr="00350492">
        <w:rPr>
          <w:rStyle w:val="normaltextrun"/>
          <w:rFonts w:ascii="Times New Roman" w:hAnsi="Times New Roman"/>
          <w:sz w:val="24"/>
          <w:szCs w:val="24"/>
        </w:rPr>
        <w:t>P</w:t>
      </w:r>
      <w:r w:rsidR="001F5A11" w:rsidRPr="00350492">
        <w:rPr>
          <w:rStyle w:val="normaltextrun"/>
          <w:rFonts w:ascii="Times New Roman" w:hAnsi="Times New Roman"/>
          <w:sz w:val="24"/>
          <w:szCs w:val="24"/>
        </w:rPr>
        <w:t>arinkti efektyviausius kanalus naujo prekės ženklo viešinimui, pvz., socialiniai tinklai, spauda, televizija, lauko reklama, renginiai, įtraukiant ir miesto gyventojus;</w:t>
      </w:r>
    </w:p>
    <w:p w14:paraId="6526A0AA" w14:textId="44299B07" w:rsidR="00B065EC" w:rsidRPr="00076C0B" w:rsidRDefault="00B065EC" w:rsidP="00B065EC">
      <w:pPr>
        <w:pStyle w:val="paragraph"/>
        <w:numPr>
          <w:ilvl w:val="0"/>
          <w:numId w:val="1"/>
        </w:numPr>
        <w:spacing w:before="0" w:beforeAutospacing="0" w:after="120" w:afterAutospacing="0"/>
        <w:jc w:val="both"/>
        <w:textAlignment w:val="baseline"/>
      </w:pPr>
      <w:r w:rsidRPr="00350492">
        <w:rPr>
          <w:rStyle w:val="normaltextrun"/>
        </w:rPr>
        <w:t>Rekomenduoti partnerius, tiekėjus ar platformas, kurios gali būti pasitelktos viešinimo priemonėms įgyvendinti, siekiant maksimalios naudos.</w:t>
      </w:r>
      <w:r w:rsidRPr="00076C0B">
        <w:rPr>
          <w:rStyle w:val="eop"/>
        </w:rPr>
        <w:t> </w:t>
      </w:r>
    </w:p>
    <w:p w14:paraId="69AC02D2" w14:textId="77777777" w:rsidR="00B065EC" w:rsidRPr="007F0C5D" w:rsidRDefault="00B065EC" w:rsidP="007F0C5D">
      <w:pPr>
        <w:spacing w:after="120"/>
        <w:jc w:val="both"/>
        <w:rPr>
          <w:rFonts w:ascii="Times New Roman" w:hAnsi="Times New Roman"/>
          <w:sz w:val="24"/>
          <w:szCs w:val="24"/>
        </w:rPr>
      </w:pPr>
    </w:p>
    <w:p w14:paraId="4316508A" w14:textId="3FC519D3" w:rsidR="00297F12" w:rsidRPr="00076C0B" w:rsidRDefault="00297F12" w:rsidP="001F5A11">
      <w:pPr>
        <w:pStyle w:val="paragraph"/>
        <w:spacing w:before="0" w:beforeAutospacing="0" w:after="0" w:afterAutospacing="0" w:line="276" w:lineRule="auto"/>
        <w:ind w:left="1065"/>
        <w:jc w:val="both"/>
        <w:textAlignment w:val="baseline"/>
      </w:pPr>
      <w:r w:rsidRPr="00076C0B">
        <w:rPr>
          <w:rStyle w:val="eop"/>
          <w:color w:val="FF0000"/>
        </w:rPr>
        <w:t> </w:t>
      </w:r>
    </w:p>
    <w:p w14:paraId="3EB56F43" w14:textId="77777777" w:rsidR="00297F12" w:rsidRPr="007F0C5D" w:rsidRDefault="00297F12" w:rsidP="00297F12">
      <w:pPr>
        <w:spacing w:line="276" w:lineRule="auto"/>
        <w:rPr>
          <w:rFonts w:ascii="Times New Roman" w:hAnsi="Times New Roman" w:cs="Times New Roman"/>
          <w:sz w:val="24"/>
          <w:szCs w:val="24"/>
        </w:rPr>
      </w:pPr>
    </w:p>
    <w:p w14:paraId="3476B241" w14:textId="03E774FE" w:rsidR="002E0B43" w:rsidRPr="007F0C5D" w:rsidRDefault="002E0B43" w:rsidP="00297F12">
      <w:pPr>
        <w:rPr>
          <w:rFonts w:ascii="Times New Roman" w:hAnsi="Times New Roman" w:cs="Times New Roman"/>
        </w:rPr>
      </w:pPr>
    </w:p>
    <w:sectPr w:rsidR="002E0B43" w:rsidRPr="007F0C5D" w:rsidSect="007F0C5D">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7FC3D" w14:textId="77777777" w:rsidR="000133F1" w:rsidRDefault="000133F1">
      <w:r>
        <w:separator/>
      </w:r>
    </w:p>
  </w:endnote>
  <w:endnote w:type="continuationSeparator" w:id="0">
    <w:p w14:paraId="3104C3F8" w14:textId="77777777" w:rsidR="000133F1" w:rsidRDefault="0001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E0FC2" w14:textId="77777777" w:rsidR="00676F82" w:rsidRDefault="00DA3E05" w:rsidP="0048013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6AF8887" w14:textId="77777777" w:rsidR="00676F82" w:rsidRDefault="00676F82">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E9034" w14:textId="77777777" w:rsidR="00676F82" w:rsidRDefault="00676F82" w:rsidP="00AD301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8C344" w14:textId="77777777" w:rsidR="000133F1" w:rsidRDefault="000133F1">
      <w:r>
        <w:separator/>
      </w:r>
    </w:p>
  </w:footnote>
  <w:footnote w:type="continuationSeparator" w:id="0">
    <w:p w14:paraId="2A12655A" w14:textId="77777777" w:rsidR="000133F1" w:rsidRDefault="0001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A29B1" w14:textId="059D5486" w:rsidR="00676F82" w:rsidRDefault="00DA3E0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0492">
      <w:rPr>
        <w:rStyle w:val="Puslapionumeris"/>
        <w:noProof/>
      </w:rPr>
      <w:t>2</w:t>
    </w:r>
    <w:r>
      <w:rPr>
        <w:rStyle w:val="Puslapionumeris"/>
      </w:rPr>
      <w:fldChar w:fldCharType="end"/>
    </w:r>
  </w:p>
  <w:p w14:paraId="569E48A9" w14:textId="77777777" w:rsidR="00676F82" w:rsidRDefault="00676F82">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DDB00" w14:textId="77777777" w:rsidR="00676F82" w:rsidRDefault="00DA3E05">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4F76ED5" w14:textId="77777777" w:rsidR="00676F82" w:rsidRPr="0059781C" w:rsidRDefault="00DA3E05" w:rsidP="005E251A">
    <w:pPr>
      <w:rPr>
        <w:sz w:val="24"/>
        <w:szCs w:val="24"/>
      </w:rPr>
    </w:pPr>
    <w:r>
      <w:tab/>
    </w:r>
    <w:r>
      <w:tab/>
    </w:r>
    <w:r>
      <w:tab/>
    </w:r>
    <w:r>
      <w:tab/>
    </w:r>
    <w:r>
      <w:tab/>
    </w:r>
    <w:r>
      <w:tab/>
    </w:r>
    <w:r>
      <w:tab/>
    </w:r>
    <w:r>
      <w:tab/>
    </w:r>
    <w:r>
      <w:tab/>
    </w:r>
    <w:r>
      <w:tab/>
    </w:r>
    <w:r>
      <w:tab/>
    </w:r>
  </w:p>
  <w:p w14:paraId="5363C76E" w14:textId="77777777" w:rsidR="00676F82" w:rsidRDefault="00676F82">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80E4F"/>
    <w:multiLevelType w:val="multilevel"/>
    <w:tmpl w:val="62C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C050CB"/>
    <w:multiLevelType w:val="multilevel"/>
    <w:tmpl w:val="8BB8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6A64A5"/>
    <w:multiLevelType w:val="multilevel"/>
    <w:tmpl w:val="B84C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A2E6A"/>
    <w:multiLevelType w:val="multilevel"/>
    <w:tmpl w:val="CD6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196985"/>
    <w:multiLevelType w:val="hybridMultilevel"/>
    <w:tmpl w:val="188029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7445F88"/>
    <w:multiLevelType w:val="multilevel"/>
    <w:tmpl w:val="7C3C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574529"/>
    <w:multiLevelType w:val="multilevel"/>
    <w:tmpl w:val="DF1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DB1EB2"/>
    <w:multiLevelType w:val="multilevel"/>
    <w:tmpl w:val="773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4731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001507">
    <w:abstractNumId w:val="3"/>
  </w:num>
  <w:num w:numId="3" w16cid:durableId="402870907">
    <w:abstractNumId w:val="6"/>
  </w:num>
  <w:num w:numId="4" w16cid:durableId="2019431133">
    <w:abstractNumId w:val="5"/>
  </w:num>
  <w:num w:numId="5" w16cid:durableId="1396469249">
    <w:abstractNumId w:val="7"/>
  </w:num>
  <w:num w:numId="6" w16cid:durableId="2046296669">
    <w:abstractNumId w:val="0"/>
  </w:num>
  <w:num w:numId="7" w16cid:durableId="1544638779">
    <w:abstractNumId w:val="2"/>
  </w:num>
  <w:num w:numId="8" w16cid:durableId="148907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4E"/>
    <w:rsid w:val="000133F1"/>
    <w:rsid w:val="000175E2"/>
    <w:rsid w:val="00052215"/>
    <w:rsid w:val="00055CB5"/>
    <w:rsid w:val="00076C0B"/>
    <w:rsid w:val="001378B0"/>
    <w:rsid w:val="00165CB6"/>
    <w:rsid w:val="001F5A11"/>
    <w:rsid w:val="00214DD8"/>
    <w:rsid w:val="00296F4E"/>
    <w:rsid w:val="00297F12"/>
    <w:rsid w:val="002E0B43"/>
    <w:rsid w:val="00350492"/>
    <w:rsid w:val="00387EF8"/>
    <w:rsid w:val="003B31D1"/>
    <w:rsid w:val="003C7827"/>
    <w:rsid w:val="00456B54"/>
    <w:rsid w:val="004A156F"/>
    <w:rsid w:val="00571349"/>
    <w:rsid w:val="005B1E77"/>
    <w:rsid w:val="005E0D70"/>
    <w:rsid w:val="006407D3"/>
    <w:rsid w:val="00650386"/>
    <w:rsid w:val="00655007"/>
    <w:rsid w:val="00671CCC"/>
    <w:rsid w:val="00676F82"/>
    <w:rsid w:val="0069486C"/>
    <w:rsid w:val="0069500A"/>
    <w:rsid w:val="00753D42"/>
    <w:rsid w:val="007742C1"/>
    <w:rsid w:val="007F0C5D"/>
    <w:rsid w:val="007F3C70"/>
    <w:rsid w:val="008101FD"/>
    <w:rsid w:val="0082171A"/>
    <w:rsid w:val="00823C4A"/>
    <w:rsid w:val="00825D3B"/>
    <w:rsid w:val="008B478B"/>
    <w:rsid w:val="009C1ACA"/>
    <w:rsid w:val="00A02372"/>
    <w:rsid w:val="00A07FAA"/>
    <w:rsid w:val="00A6105A"/>
    <w:rsid w:val="00AA4CC9"/>
    <w:rsid w:val="00AA5185"/>
    <w:rsid w:val="00B065EC"/>
    <w:rsid w:val="00B25623"/>
    <w:rsid w:val="00B57B6B"/>
    <w:rsid w:val="00B642D8"/>
    <w:rsid w:val="00B93CB3"/>
    <w:rsid w:val="00BF443F"/>
    <w:rsid w:val="00CC53FB"/>
    <w:rsid w:val="00CD15DD"/>
    <w:rsid w:val="00D21407"/>
    <w:rsid w:val="00D53232"/>
    <w:rsid w:val="00DA3E05"/>
    <w:rsid w:val="00DD1459"/>
    <w:rsid w:val="00DD1823"/>
    <w:rsid w:val="00DF5C4F"/>
    <w:rsid w:val="00EF39EF"/>
    <w:rsid w:val="00F60A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562D"/>
  <w15:chartTrackingRefBased/>
  <w15:docId w15:val="{8B610E5F-B456-42F7-A65A-40F671CA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386"/>
    <w:rPr>
      <w:rFonts w:ascii="Calibri" w:hAnsi="Calibri" w:cs="Calibri"/>
      <w:kern w:val="0"/>
      <w:sz w:val="22"/>
      <w:lang w:eastAsia="lt-LT"/>
      <w14:ligatures w14:val="none"/>
    </w:rPr>
  </w:style>
  <w:style w:type="paragraph" w:styleId="Antrat1">
    <w:name w:val="heading 1"/>
    <w:basedOn w:val="prastasis"/>
    <w:next w:val="prastasis"/>
    <w:link w:val="Antrat1Diagrama"/>
    <w:qFormat/>
    <w:rsid w:val="00297F12"/>
    <w:pPr>
      <w:keepNext/>
      <w:ind w:left="7200" w:firstLine="720"/>
      <w:outlineLvl w:val="0"/>
    </w:pPr>
    <w:rPr>
      <w:rFonts w:ascii="HelveticaLT" w:eastAsia="Times New Roman" w:hAnsi="HelveticaLT"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97F12"/>
    <w:rPr>
      <w:rFonts w:ascii="HelveticaLT" w:eastAsia="Times New Roman" w:hAnsi="HelveticaLT" w:cs="Times New Roman"/>
      <w:kern w:val="0"/>
      <w:szCs w:val="20"/>
      <w14:ligatures w14:val="none"/>
    </w:rPr>
  </w:style>
  <w:style w:type="paragraph" w:styleId="Antrats">
    <w:name w:val="header"/>
    <w:basedOn w:val="prastasis"/>
    <w:link w:val="AntratsDiagrama"/>
    <w:uiPriority w:val="99"/>
    <w:rsid w:val="00297F12"/>
    <w:pPr>
      <w:tabs>
        <w:tab w:val="center" w:pos="4320"/>
        <w:tab w:val="right" w:pos="8640"/>
      </w:tabs>
    </w:pPr>
    <w:rPr>
      <w:rFonts w:ascii="Times New Roman" w:eastAsia="Times New Roman" w:hAnsi="Times New Roman" w:cs="Times New Roman"/>
      <w:sz w:val="20"/>
      <w:szCs w:val="20"/>
      <w:lang w:eastAsia="en-US"/>
    </w:rPr>
  </w:style>
  <w:style w:type="character" w:customStyle="1" w:styleId="AntratsDiagrama">
    <w:name w:val="Antraštės Diagrama"/>
    <w:basedOn w:val="Numatytasispastraiposriftas"/>
    <w:link w:val="Antrats"/>
    <w:uiPriority w:val="99"/>
    <w:rsid w:val="00297F12"/>
    <w:rPr>
      <w:rFonts w:eastAsia="Times New Roman" w:cs="Times New Roman"/>
      <w:kern w:val="0"/>
      <w:sz w:val="20"/>
      <w:szCs w:val="20"/>
      <w14:ligatures w14:val="none"/>
    </w:rPr>
  </w:style>
  <w:style w:type="paragraph" w:styleId="Porat">
    <w:name w:val="footer"/>
    <w:basedOn w:val="prastasis"/>
    <w:link w:val="PoratDiagrama"/>
    <w:rsid w:val="00297F12"/>
    <w:pPr>
      <w:tabs>
        <w:tab w:val="center" w:pos="4320"/>
        <w:tab w:val="right" w:pos="8640"/>
      </w:tabs>
    </w:pPr>
    <w:rPr>
      <w:rFonts w:ascii="Times New Roman" w:eastAsia="Times New Roman" w:hAnsi="Times New Roman" w:cs="Times New Roman"/>
      <w:sz w:val="20"/>
      <w:szCs w:val="20"/>
      <w:lang w:eastAsia="en-US"/>
    </w:rPr>
  </w:style>
  <w:style w:type="character" w:customStyle="1" w:styleId="PoratDiagrama">
    <w:name w:val="Poraštė Diagrama"/>
    <w:basedOn w:val="Numatytasispastraiposriftas"/>
    <w:link w:val="Porat"/>
    <w:rsid w:val="00297F12"/>
    <w:rPr>
      <w:rFonts w:eastAsia="Times New Roman" w:cs="Times New Roman"/>
      <w:kern w:val="0"/>
      <w:sz w:val="20"/>
      <w:szCs w:val="20"/>
      <w14:ligatures w14:val="none"/>
    </w:rPr>
  </w:style>
  <w:style w:type="character" w:styleId="Puslapionumeris">
    <w:name w:val="page number"/>
    <w:basedOn w:val="Numatytasispastraiposriftas"/>
    <w:rsid w:val="00297F12"/>
  </w:style>
  <w:style w:type="paragraph" w:styleId="Pagrindinistekstas">
    <w:name w:val="Body Text"/>
    <w:basedOn w:val="prastasis"/>
    <w:link w:val="PagrindinistekstasDiagrama"/>
    <w:rsid w:val="00297F12"/>
    <w:rPr>
      <w:rFonts w:ascii="TimesLT" w:eastAsia="Times New Roman" w:hAnsi="TimesLT" w:cs="Times New Roman"/>
      <w:szCs w:val="20"/>
      <w:lang w:eastAsia="en-US"/>
    </w:rPr>
  </w:style>
  <w:style w:type="character" w:customStyle="1" w:styleId="PagrindinistekstasDiagrama">
    <w:name w:val="Pagrindinis tekstas Diagrama"/>
    <w:basedOn w:val="Numatytasispastraiposriftas"/>
    <w:link w:val="Pagrindinistekstas"/>
    <w:rsid w:val="00297F12"/>
    <w:rPr>
      <w:rFonts w:ascii="TimesLT" w:eastAsia="Times New Roman" w:hAnsi="TimesLT" w:cs="Times New Roman"/>
      <w:kern w:val="0"/>
      <w:sz w:val="22"/>
      <w:szCs w:val="20"/>
      <w14:ligatures w14:val="none"/>
    </w:rPr>
  </w:style>
  <w:style w:type="paragraph" w:styleId="HTMLiankstoformatuotas">
    <w:name w:val="HTML Preformatted"/>
    <w:basedOn w:val="prastasis"/>
    <w:link w:val="HTMLiankstoformatuotasDiagrama"/>
    <w:rsid w:val="00297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297F12"/>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297F12"/>
    <w:pPr>
      <w:spacing w:after="200" w:line="276" w:lineRule="auto"/>
      <w:ind w:left="720"/>
      <w:contextualSpacing/>
    </w:pPr>
    <w:rPr>
      <w:rFonts w:eastAsia="Times New Roman" w:cs="Times New Roman"/>
    </w:rPr>
  </w:style>
  <w:style w:type="paragraph" w:customStyle="1" w:styleId="paragraph">
    <w:name w:val="paragraph"/>
    <w:basedOn w:val="prastasis"/>
    <w:rsid w:val="00297F1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Numatytasispastraiposriftas"/>
    <w:rsid w:val="00297F12"/>
  </w:style>
  <w:style w:type="character" w:customStyle="1" w:styleId="eop">
    <w:name w:val="eop"/>
    <w:basedOn w:val="Numatytasispastraiposriftas"/>
    <w:rsid w:val="00297F12"/>
  </w:style>
  <w:style w:type="paragraph" w:styleId="Pataisymai">
    <w:name w:val="Revision"/>
    <w:hidden/>
    <w:uiPriority w:val="99"/>
    <w:semiHidden/>
    <w:rsid w:val="00350492"/>
    <w:rPr>
      <w:rFonts w:ascii="Calibri" w:hAnsi="Calibri" w:cs="Calibri"/>
      <w:kern w:val="0"/>
      <w:sz w:val="22"/>
      <w:lang w:eastAsia="lt-LT"/>
      <w14:ligatures w14:val="none"/>
    </w:rPr>
  </w:style>
  <w:style w:type="character" w:styleId="Emfaz">
    <w:name w:val="Emphasis"/>
    <w:basedOn w:val="Numatytasispastraiposriftas"/>
    <w:uiPriority w:val="20"/>
    <w:qFormat/>
    <w:rsid w:val="00AA4CC9"/>
    <w:rPr>
      <w:i/>
      <w:iCs/>
    </w:rPr>
  </w:style>
  <w:style w:type="character" w:styleId="Hipersaitas">
    <w:name w:val="Hyperlink"/>
    <w:basedOn w:val="Numatytasispastraiposriftas"/>
    <w:uiPriority w:val="99"/>
    <w:unhideWhenUsed/>
    <w:rsid w:val="00076C0B"/>
    <w:rPr>
      <w:color w:val="0563C1" w:themeColor="hyperlink"/>
      <w:u w:val="single"/>
    </w:rPr>
  </w:style>
  <w:style w:type="character" w:styleId="Neapdorotaspaminjimas">
    <w:name w:val="Unresolved Mention"/>
    <w:basedOn w:val="Numatytasispastraiposriftas"/>
    <w:uiPriority w:val="99"/>
    <w:semiHidden/>
    <w:unhideWhenUsed/>
    <w:rsid w:val="00076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16657">
      <w:bodyDiv w:val="1"/>
      <w:marLeft w:val="0"/>
      <w:marRight w:val="0"/>
      <w:marTop w:val="0"/>
      <w:marBottom w:val="0"/>
      <w:divBdr>
        <w:top w:val="none" w:sz="0" w:space="0" w:color="auto"/>
        <w:left w:val="none" w:sz="0" w:space="0" w:color="auto"/>
        <w:bottom w:val="none" w:sz="0" w:space="0" w:color="auto"/>
        <w:right w:val="none" w:sz="0" w:space="0" w:color="auto"/>
      </w:divBdr>
    </w:div>
    <w:div w:id="11683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12743</Words>
  <Characters>7264</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Karčiauskienė</dc:creator>
  <cp:lastModifiedBy>Eglė Mickevičienė</cp:lastModifiedBy>
  <cp:revision>3</cp:revision>
  <cp:lastPrinted>2024-12-17T05:38:00Z</cp:lastPrinted>
  <dcterms:created xsi:type="dcterms:W3CDTF">2024-12-23T12:55:00Z</dcterms:created>
  <dcterms:modified xsi:type="dcterms:W3CDTF">2024-12-23T13:08:00Z</dcterms:modified>
</cp:coreProperties>
</file>