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11ED6" w14:textId="35B3F395" w:rsidR="005D16A4" w:rsidRDefault="005D16A4" w:rsidP="005D16A4">
      <w:pPr>
        <w:jc w:val="center"/>
        <w:rPr>
          <w:rFonts w:ascii="Calibri" w:hAnsi="Calibri" w:cs="Calibri"/>
          <w:b/>
          <w:sz w:val="22"/>
          <w:szCs w:val="22"/>
        </w:rPr>
      </w:pPr>
      <w:bookmarkStart w:id="0" w:name="_Hlk179893425"/>
      <w:bookmarkEnd w:id="0"/>
      <w:r>
        <w:rPr>
          <w:rFonts w:ascii="Calibri" w:hAnsi="Calibri" w:cs="Calibri"/>
          <w:b/>
          <w:sz w:val="22"/>
          <w:szCs w:val="22"/>
        </w:rPr>
        <w:t>PASLAUGŲ TEIKIMO SUTARTIS</w:t>
      </w:r>
    </w:p>
    <w:p w14:paraId="5BD8E224" w14:textId="77777777" w:rsidR="005D16A4" w:rsidRDefault="005D16A4" w:rsidP="005D16A4">
      <w:pPr>
        <w:jc w:val="center"/>
        <w:rPr>
          <w:rFonts w:ascii="Calibri" w:hAnsi="Calibri" w:cs="Calibri"/>
          <w:b/>
          <w:sz w:val="22"/>
          <w:szCs w:val="22"/>
        </w:rPr>
      </w:pPr>
    </w:p>
    <w:p w14:paraId="2A685639" w14:textId="6B931358" w:rsidR="005D16A4" w:rsidRDefault="005D16A4" w:rsidP="005D16A4">
      <w:pPr>
        <w:jc w:val="center"/>
        <w:rPr>
          <w:rFonts w:ascii="Calibri" w:hAnsi="Calibri" w:cs="Calibri"/>
          <w:sz w:val="22"/>
          <w:szCs w:val="22"/>
        </w:rPr>
      </w:pPr>
      <w:r>
        <w:rPr>
          <w:rFonts w:ascii="Calibri" w:hAnsi="Calibri" w:cs="Calibri"/>
          <w:sz w:val="22"/>
          <w:szCs w:val="22"/>
        </w:rPr>
        <w:t>20</w:t>
      </w:r>
      <w:r w:rsidR="00886782">
        <w:rPr>
          <w:rFonts w:ascii="Calibri" w:hAnsi="Calibri" w:cs="Calibri"/>
          <w:sz w:val="22"/>
          <w:szCs w:val="22"/>
        </w:rPr>
        <w:t>2</w:t>
      </w:r>
      <w:r w:rsidR="00AD40C9">
        <w:rPr>
          <w:rFonts w:ascii="Calibri" w:hAnsi="Calibri" w:cs="Calibri"/>
          <w:sz w:val="22"/>
          <w:szCs w:val="22"/>
          <w:lang w:val="en-US"/>
        </w:rPr>
        <w:t>4</w:t>
      </w:r>
      <w:r>
        <w:rPr>
          <w:rFonts w:ascii="Calibri" w:hAnsi="Calibri" w:cs="Calibri"/>
          <w:sz w:val="22"/>
          <w:szCs w:val="22"/>
        </w:rPr>
        <w:t xml:space="preserve"> m. </w:t>
      </w:r>
      <w:r w:rsidR="00A32002">
        <w:rPr>
          <w:rFonts w:ascii="Calibri" w:hAnsi="Calibri" w:cs="Calibri"/>
          <w:sz w:val="22"/>
          <w:szCs w:val="22"/>
        </w:rPr>
        <w:t>gruodžio</w:t>
      </w:r>
      <w:r w:rsidR="00AD40C9">
        <w:rPr>
          <w:rFonts w:ascii="Calibri" w:hAnsi="Calibri" w:cs="Calibri"/>
          <w:sz w:val="22"/>
          <w:szCs w:val="22"/>
        </w:rPr>
        <w:t xml:space="preserve"> </w:t>
      </w:r>
      <w:r w:rsidR="00886782">
        <w:rPr>
          <w:rFonts w:ascii="Calibri" w:hAnsi="Calibri" w:cs="Calibri"/>
          <w:sz w:val="22"/>
          <w:szCs w:val="22"/>
        </w:rPr>
        <w:t xml:space="preserve"> </w:t>
      </w:r>
      <w:r w:rsidR="002A3A66">
        <w:rPr>
          <w:rFonts w:ascii="Calibri" w:hAnsi="Calibri" w:cs="Calibri"/>
          <w:sz w:val="22"/>
          <w:szCs w:val="22"/>
        </w:rPr>
        <w:t xml:space="preserve">  </w:t>
      </w:r>
      <w:r>
        <w:rPr>
          <w:rFonts w:ascii="Calibri" w:hAnsi="Calibri" w:cs="Calibri"/>
          <w:sz w:val="22"/>
          <w:szCs w:val="22"/>
        </w:rPr>
        <w:t xml:space="preserve"> d.  Nr.</w:t>
      </w:r>
      <w:r w:rsidR="006F5DF4">
        <w:rPr>
          <w:rFonts w:ascii="Calibri" w:hAnsi="Calibri" w:cs="Calibri"/>
          <w:sz w:val="22"/>
          <w:szCs w:val="22"/>
        </w:rPr>
        <w:t xml:space="preserve"> </w:t>
      </w:r>
    </w:p>
    <w:p w14:paraId="7FC085B2" w14:textId="77777777" w:rsidR="005D16A4" w:rsidRDefault="005D16A4" w:rsidP="005D16A4">
      <w:pPr>
        <w:jc w:val="center"/>
        <w:rPr>
          <w:rFonts w:ascii="Calibri" w:hAnsi="Calibri" w:cs="Calibri"/>
          <w:sz w:val="22"/>
          <w:szCs w:val="22"/>
        </w:rPr>
      </w:pPr>
      <w:r>
        <w:rPr>
          <w:rFonts w:ascii="Calibri" w:hAnsi="Calibri" w:cs="Calibri"/>
          <w:sz w:val="22"/>
          <w:szCs w:val="22"/>
        </w:rPr>
        <w:t>Vilnius</w:t>
      </w:r>
    </w:p>
    <w:p w14:paraId="17D5F853" w14:textId="77777777" w:rsidR="005D16A4" w:rsidRDefault="005D16A4" w:rsidP="005D16A4">
      <w:pPr>
        <w:jc w:val="center"/>
        <w:rPr>
          <w:rFonts w:ascii="Calibri" w:hAnsi="Calibri" w:cs="Calibri"/>
          <w:color w:val="000000"/>
          <w:sz w:val="22"/>
          <w:szCs w:val="22"/>
        </w:rPr>
      </w:pPr>
    </w:p>
    <w:p w14:paraId="06A448F8" w14:textId="77777777" w:rsidR="005D16A4" w:rsidRDefault="005D16A4" w:rsidP="005D16A4">
      <w:pPr>
        <w:jc w:val="center"/>
        <w:rPr>
          <w:rFonts w:ascii="Calibri" w:hAnsi="Calibri" w:cs="Calibri"/>
          <w:color w:val="000000"/>
          <w:sz w:val="22"/>
          <w:szCs w:val="22"/>
        </w:rPr>
      </w:pPr>
    </w:p>
    <w:p w14:paraId="67900A23" w14:textId="77777777" w:rsidR="005D16A4" w:rsidRDefault="005D16A4" w:rsidP="005D16A4">
      <w:pPr>
        <w:jc w:val="center"/>
        <w:rPr>
          <w:rFonts w:ascii="Calibri" w:hAnsi="Calibri" w:cs="Calibri"/>
          <w:b/>
          <w:color w:val="000000"/>
          <w:sz w:val="22"/>
          <w:szCs w:val="22"/>
        </w:rPr>
      </w:pPr>
      <w:r>
        <w:rPr>
          <w:rFonts w:ascii="Calibri" w:hAnsi="Calibri" w:cs="Calibri"/>
          <w:b/>
          <w:color w:val="000000"/>
          <w:sz w:val="22"/>
          <w:szCs w:val="22"/>
        </w:rPr>
        <w:t>I DALIS</w:t>
      </w:r>
    </w:p>
    <w:p w14:paraId="1BE1DBD3" w14:textId="77777777" w:rsidR="005D16A4" w:rsidRDefault="005D16A4" w:rsidP="005D16A4">
      <w:pPr>
        <w:jc w:val="center"/>
        <w:rPr>
          <w:rFonts w:ascii="Calibri" w:hAnsi="Calibri" w:cs="Calibri"/>
          <w:color w:val="000000"/>
          <w:sz w:val="22"/>
          <w:szCs w:val="22"/>
        </w:rPr>
      </w:pPr>
      <w:r>
        <w:rPr>
          <w:rFonts w:ascii="Calibri" w:hAnsi="Calibri" w:cs="Calibri"/>
          <w:b/>
          <w:color w:val="000000"/>
          <w:sz w:val="22"/>
          <w:szCs w:val="22"/>
        </w:rPr>
        <w:t xml:space="preserve"> SUTARTIES SPECIALIOSIOS SĄLYGOS</w:t>
      </w:r>
    </w:p>
    <w:p w14:paraId="42BAF1D6" w14:textId="77777777" w:rsidR="005D16A4" w:rsidRDefault="005D16A4" w:rsidP="005D16A4">
      <w:pPr>
        <w:jc w:val="both"/>
        <w:rPr>
          <w:rFonts w:ascii="Calibri" w:hAnsi="Calibri" w:cs="Calibri"/>
          <w:color w:val="000000"/>
          <w:sz w:val="22"/>
          <w:szCs w:val="22"/>
        </w:rPr>
      </w:pPr>
    </w:p>
    <w:p w14:paraId="2E450D0B" w14:textId="6EE80BB9" w:rsidR="00E4415C" w:rsidRPr="00890680" w:rsidRDefault="005D16A4" w:rsidP="00DB5C60">
      <w:pPr>
        <w:pStyle w:val="SSutPunktas"/>
        <w:spacing w:after="0"/>
        <w:ind w:firstLine="709"/>
        <w:rPr>
          <w:rFonts w:asciiTheme="minorHAnsi" w:hAnsiTheme="minorHAnsi" w:cstheme="minorHAnsi"/>
          <w:color w:val="auto"/>
          <w:sz w:val="22"/>
          <w:szCs w:val="22"/>
          <w:lang w:val="lt-LT"/>
        </w:rPr>
      </w:pPr>
      <w:r w:rsidRPr="000E7D54">
        <w:rPr>
          <w:rFonts w:ascii="Calibri" w:hAnsi="Calibri" w:cs="Calibri"/>
          <w:b/>
          <w:bCs/>
          <w:sz w:val="22"/>
          <w:szCs w:val="22"/>
        </w:rPr>
        <w:t>Akcinė bendrovė „Oro navigacija“</w:t>
      </w:r>
      <w:r>
        <w:rPr>
          <w:rFonts w:ascii="Calibri" w:hAnsi="Calibri" w:cs="Calibri"/>
          <w:sz w:val="22"/>
          <w:szCs w:val="22"/>
        </w:rPr>
        <w:t xml:space="preserve">, juridinio asmens kodas 210060460, </w:t>
      </w:r>
      <w:r w:rsidR="00E4415C" w:rsidRPr="00890680">
        <w:rPr>
          <w:rFonts w:asciiTheme="minorHAnsi" w:hAnsiTheme="minorHAnsi" w:cstheme="minorHAnsi"/>
          <w:color w:val="auto"/>
          <w:sz w:val="22"/>
          <w:szCs w:val="22"/>
          <w:lang w:val="lt-LT"/>
        </w:rPr>
        <w:t xml:space="preserve">atstovaujama </w:t>
      </w:r>
      <w:r w:rsidR="00E4415C" w:rsidRPr="00F600CD">
        <w:rPr>
          <w:rFonts w:asciiTheme="minorHAnsi" w:hAnsiTheme="minorHAnsi" w:cstheme="minorHAnsi"/>
          <w:color w:val="auto"/>
          <w:sz w:val="22"/>
          <w:szCs w:val="22"/>
          <w:lang w:val="lt-LT"/>
        </w:rPr>
        <w:t xml:space="preserve">generalinio direktoriaus Sauliaus </w:t>
      </w:r>
      <w:proofErr w:type="spellStart"/>
      <w:r w:rsidR="00E4415C" w:rsidRPr="00F600CD">
        <w:rPr>
          <w:rFonts w:asciiTheme="minorHAnsi" w:hAnsiTheme="minorHAnsi" w:cstheme="minorHAnsi"/>
          <w:color w:val="auto"/>
          <w:sz w:val="22"/>
          <w:szCs w:val="22"/>
          <w:lang w:val="lt-LT"/>
        </w:rPr>
        <w:t>Batavičiaus</w:t>
      </w:r>
      <w:proofErr w:type="spellEnd"/>
      <w:r w:rsidR="00E4415C" w:rsidRPr="00890680">
        <w:rPr>
          <w:rFonts w:asciiTheme="minorHAnsi" w:hAnsiTheme="minorHAnsi" w:cstheme="minorHAnsi"/>
          <w:color w:val="auto"/>
          <w:sz w:val="22"/>
          <w:szCs w:val="22"/>
          <w:lang w:val="lt-LT"/>
        </w:rPr>
        <w:t xml:space="preserve">, veikiančio pagal </w:t>
      </w:r>
      <w:r w:rsidR="00CD34A6">
        <w:rPr>
          <w:rFonts w:asciiTheme="minorHAnsi" w:hAnsiTheme="minorHAnsi" w:cstheme="minorHAnsi"/>
          <w:color w:val="auto"/>
          <w:sz w:val="22"/>
          <w:szCs w:val="22"/>
          <w:lang w:val="lt-LT"/>
        </w:rPr>
        <w:t>bendrov</w:t>
      </w:r>
      <w:r w:rsidR="00E4415C" w:rsidRPr="00890680">
        <w:rPr>
          <w:rFonts w:asciiTheme="minorHAnsi" w:hAnsiTheme="minorHAnsi" w:cstheme="minorHAnsi"/>
          <w:color w:val="auto"/>
          <w:sz w:val="22"/>
          <w:szCs w:val="22"/>
          <w:lang w:val="lt-LT"/>
        </w:rPr>
        <w:t xml:space="preserve">ės įstatus (toliau – </w:t>
      </w:r>
      <w:r w:rsidR="00E4415C" w:rsidRPr="00CD34A6">
        <w:rPr>
          <w:rFonts w:asciiTheme="minorHAnsi" w:hAnsiTheme="minorHAnsi" w:cstheme="minorHAnsi"/>
          <w:b/>
          <w:bCs/>
          <w:color w:val="auto"/>
          <w:sz w:val="22"/>
          <w:szCs w:val="22"/>
          <w:lang w:val="lt-LT"/>
        </w:rPr>
        <w:t>Pirkėjas</w:t>
      </w:r>
      <w:r w:rsidR="00E4415C" w:rsidRPr="00890680">
        <w:rPr>
          <w:rFonts w:asciiTheme="minorHAnsi" w:hAnsiTheme="minorHAnsi" w:cstheme="minorHAnsi"/>
          <w:color w:val="auto"/>
          <w:sz w:val="22"/>
          <w:szCs w:val="22"/>
          <w:lang w:val="lt-LT"/>
        </w:rPr>
        <w:t xml:space="preserve">), </w:t>
      </w:r>
    </w:p>
    <w:p w14:paraId="2A123CE2" w14:textId="77777777" w:rsidR="00E4415C" w:rsidRPr="00890680" w:rsidRDefault="00E4415C" w:rsidP="00DB5C60">
      <w:pPr>
        <w:pStyle w:val="SSutPunktas"/>
        <w:spacing w:after="0"/>
        <w:ind w:firstLine="709"/>
        <w:rPr>
          <w:rFonts w:asciiTheme="minorHAnsi" w:hAnsiTheme="minorHAnsi" w:cstheme="minorHAnsi"/>
          <w:i/>
          <w:iCs/>
          <w:color w:val="auto"/>
          <w:sz w:val="22"/>
          <w:szCs w:val="22"/>
          <w:shd w:val="clear" w:color="auto" w:fill="FFFFFF"/>
        </w:rPr>
      </w:pPr>
      <w:r w:rsidRPr="00890680">
        <w:rPr>
          <w:rFonts w:asciiTheme="minorHAnsi" w:hAnsiTheme="minorHAnsi" w:cstheme="minorHAnsi"/>
          <w:color w:val="auto"/>
          <w:sz w:val="22"/>
          <w:szCs w:val="22"/>
        </w:rPr>
        <w:t>ir</w:t>
      </w:r>
      <w:r w:rsidRPr="00890680">
        <w:rPr>
          <w:rFonts w:asciiTheme="minorHAnsi" w:hAnsiTheme="minorHAnsi" w:cstheme="minorHAnsi"/>
          <w:i/>
          <w:iCs/>
          <w:color w:val="auto"/>
          <w:sz w:val="22"/>
          <w:szCs w:val="22"/>
          <w:shd w:val="clear" w:color="auto" w:fill="FFFFFF"/>
        </w:rPr>
        <w:t xml:space="preserve"> </w:t>
      </w:r>
    </w:p>
    <w:p w14:paraId="5B6DD372" w14:textId="2EFB5EC4" w:rsidR="008B6870" w:rsidRPr="00F345BF" w:rsidRDefault="00F345BF" w:rsidP="00DB5C60">
      <w:pPr>
        <w:pStyle w:val="SSutPunktas"/>
        <w:spacing w:after="0"/>
        <w:ind w:firstLine="709"/>
        <w:rPr>
          <w:rFonts w:asciiTheme="minorHAnsi" w:hAnsiTheme="minorHAnsi" w:cstheme="minorHAnsi"/>
          <w:sz w:val="22"/>
          <w:szCs w:val="22"/>
          <w:lang w:val="lt-LT"/>
        </w:rPr>
      </w:pPr>
      <w:r w:rsidRPr="00DB5C60">
        <w:rPr>
          <w:rFonts w:asciiTheme="minorHAnsi" w:eastAsia="Times New Roman" w:hAnsiTheme="minorHAnsi" w:cstheme="minorHAnsi"/>
          <w:b/>
          <w:color w:val="auto"/>
          <w:sz w:val="22"/>
          <w:szCs w:val="22"/>
          <w:lang w:val="lt-LT"/>
        </w:rPr>
        <w:t>LOOP HOLDING UAB</w:t>
      </w:r>
      <w:r w:rsidRPr="00DB5C60">
        <w:rPr>
          <w:rFonts w:asciiTheme="minorHAnsi" w:hAnsiTheme="minorHAnsi" w:cstheme="minorHAnsi"/>
          <w:color w:val="auto"/>
          <w:sz w:val="22"/>
          <w:szCs w:val="22"/>
          <w:lang w:val="lt-LT"/>
        </w:rPr>
        <w:t xml:space="preserve">, įmonės kodas </w:t>
      </w:r>
      <w:r w:rsidRPr="00DB5C60">
        <w:rPr>
          <w:rFonts w:asciiTheme="minorHAnsi" w:hAnsiTheme="minorHAnsi" w:cstheme="minorHAnsi"/>
          <w:color w:val="auto"/>
          <w:sz w:val="22"/>
          <w:szCs w:val="22"/>
          <w:shd w:val="clear" w:color="auto" w:fill="FFFFFF" w:themeFill="background1"/>
        </w:rPr>
        <w:t>304079090</w:t>
      </w:r>
      <w:r w:rsidRPr="00DB5C60">
        <w:rPr>
          <w:rFonts w:asciiTheme="minorHAnsi" w:hAnsiTheme="minorHAnsi" w:cstheme="minorHAnsi"/>
          <w:color w:val="auto"/>
          <w:sz w:val="22"/>
          <w:szCs w:val="22"/>
          <w:shd w:val="clear" w:color="auto" w:fill="FFFFFF" w:themeFill="background1"/>
          <w:lang w:val="lt-LT"/>
        </w:rPr>
        <w:t>,</w:t>
      </w:r>
      <w:r w:rsidRPr="00DB5C60">
        <w:rPr>
          <w:rFonts w:asciiTheme="minorHAnsi" w:hAnsiTheme="minorHAnsi" w:cstheme="minorHAnsi"/>
          <w:color w:val="auto"/>
          <w:sz w:val="22"/>
          <w:szCs w:val="22"/>
          <w:lang w:val="lt-LT"/>
        </w:rPr>
        <w:t xml:space="preserve"> </w:t>
      </w:r>
      <w:r w:rsidRPr="00DB5C60">
        <w:rPr>
          <w:rFonts w:asciiTheme="minorHAnsi" w:hAnsiTheme="minorHAnsi" w:cstheme="minorHAnsi"/>
          <w:color w:val="auto"/>
          <w:sz w:val="22"/>
          <w:szCs w:val="22"/>
        </w:rPr>
        <w:t>atstovaujama</w:t>
      </w:r>
      <w:r w:rsidRPr="00DB5C60">
        <w:rPr>
          <w:rFonts w:asciiTheme="minorHAnsi" w:eastAsia="Times New Roman" w:hAnsiTheme="minorHAnsi" w:cstheme="minorHAnsi"/>
          <w:color w:val="auto"/>
          <w:sz w:val="22"/>
          <w:szCs w:val="22"/>
          <w:lang w:val="lt-LT"/>
        </w:rPr>
        <w:t xml:space="preserve"> generalinės direktorės Anos </w:t>
      </w:r>
      <w:proofErr w:type="spellStart"/>
      <w:r w:rsidRPr="00DB5C60">
        <w:rPr>
          <w:rFonts w:asciiTheme="minorHAnsi" w:eastAsia="Times New Roman" w:hAnsiTheme="minorHAnsi" w:cstheme="minorHAnsi"/>
          <w:color w:val="auto"/>
          <w:sz w:val="22"/>
          <w:szCs w:val="22"/>
          <w:lang w:val="lt-LT"/>
        </w:rPr>
        <w:t>Gvozdovič</w:t>
      </w:r>
      <w:proofErr w:type="spellEnd"/>
      <w:r w:rsidRPr="00DB5C60">
        <w:rPr>
          <w:rFonts w:asciiTheme="minorHAnsi" w:hAnsiTheme="minorHAnsi" w:cstheme="minorHAnsi"/>
          <w:color w:val="auto"/>
          <w:sz w:val="22"/>
          <w:szCs w:val="22"/>
        </w:rPr>
        <w:t xml:space="preserve">, </w:t>
      </w:r>
      <w:r w:rsidRPr="00DB5C60">
        <w:rPr>
          <w:rFonts w:asciiTheme="minorHAnsi" w:hAnsiTheme="minorHAnsi" w:cstheme="minorHAnsi"/>
          <w:color w:val="auto"/>
          <w:sz w:val="22"/>
          <w:szCs w:val="22"/>
          <w:lang w:val="lt-LT"/>
        </w:rPr>
        <w:t xml:space="preserve">veikiančios pagal </w:t>
      </w:r>
      <w:r w:rsidR="00AF7AF3">
        <w:rPr>
          <w:rFonts w:asciiTheme="minorHAnsi" w:hAnsiTheme="minorHAnsi" w:cstheme="minorHAnsi"/>
          <w:color w:val="auto"/>
          <w:sz w:val="22"/>
          <w:szCs w:val="22"/>
          <w:lang w:val="lt-LT"/>
        </w:rPr>
        <w:t>bendrovės</w:t>
      </w:r>
      <w:r w:rsidRPr="00DB5C60">
        <w:rPr>
          <w:rFonts w:asciiTheme="minorHAnsi" w:hAnsiTheme="minorHAnsi" w:cstheme="minorHAnsi"/>
          <w:color w:val="auto"/>
          <w:sz w:val="22"/>
          <w:szCs w:val="22"/>
          <w:lang w:val="lt-LT"/>
        </w:rPr>
        <w:t xml:space="preserve"> įstatus </w:t>
      </w:r>
      <w:r w:rsidR="00E4415C" w:rsidRPr="00DB5C60">
        <w:rPr>
          <w:rFonts w:asciiTheme="minorHAnsi" w:hAnsiTheme="minorHAnsi" w:cstheme="minorHAnsi"/>
          <w:sz w:val="22"/>
          <w:szCs w:val="22"/>
        </w:rPr>
        <w:t xml:space="preserve"> </w:t>
      </w:r>
      <w:r w:rsidR="008B6870" w:rsidRPr="00DB5C60">
        <w:rPr>
          <w:rFonts w:asciiTheme="minorHAnsi" w:eastAsiaTheme="minorHAnsi" w:hAnsiTheme="minorHAnsi" w:cstheme="minorHAnsi"/>
          <w:sz w:val="22"/>
          <w:szCs w:val="22"/>
          <w14:ligatures w14:val="standardContextual"/>
        </w:rPr>
        <w:t xml:space="preserve">(toliau –  </w:t>
      </w:r>
      <w:r w:rsidR="008B6870" w:rsidRPr="00DB5C60">
        <w:rPr>
          <w:rFonts w:asciiTheme="minorHAnsi" w:eastAsiaTheme="minorHAnsi" w:hAnsiTheme="minorHAnsi" w:cstheme="minorHAnsi"/>
          <w:b/>
          <w:bCs/>
          <w:sz w:val="22"/>
          <w:szCs w:val="22"/>
          <w14:ligatures w14:val="standardContextual"/>
        </w:rPr>
        <w:t>Paslaugų teikėjas),</w:t>
      </w:r>
    </w:p>
    <w:p w14:paraId="5E35FCEC" w14:textId="500E8ED6" w:rsidR="005D16A4" w:rsidRDefault="005D16A4" w:rsidP="005D16A4">
      <w:pPr>
        <w:ind w:firstLine="720"/>
        <w:jc w:val="both"/>
        <w:rPr>
          <w:rFonts w:ascii="Calibri" w:hAnsi="Calibri" w:cs="Calibri"/>
          <w:color w:val="000000"/>
          <w:sz w:val="22"/>
          <w:szCs w:val="22"/>
        </w:rPr>
      </w:pPr>
      <w:r>
        <w:rPr>
          <w:rFonts w:ascii="Calibri" w:hAnsi="Calibri" w:cs="Calibri"/>
          <w:color w:val="000000"/>
          <w:sz w:val="22"/>
          <w:szCs w:val="22"/>
        </w:rPr>
        <w:t>toliau kartu šioje paslaugų teikimo sutartyje vadinami Šalimis, o kiekvienas atskirai – Šalimi, vadovaudamosi Lietuvos Respublikos viešųjų pirkimų įstatymu</w:t>
      </w:r>
      <w:r w:rsidR="00B940E3">
        <w:rPr>
          <w:rFonts w:ascii="Calibri" w:hAnsi="Calibri" w:cs="Calibri"/>
          <w:color w:val="000000"/>
          <w:sz w:val="22"/>
          <w:szCs w:val="22"/>
        </w:rPr>
        <w:t xml:space="preserve"> (toliau – VPĮ) </w:t>
      </w:r>
      <w:r w:rsidR="00076C04">
        <w:rPr>
          <w:rFonts w:ascii="Calibri" w:hAnsi="Calibri" w:cs="Calibri"/>
          <w:color w:val="000000"/>
          <w:sz w:val="22"/>
          <w:szCs w:val="22"/>
        </w:rPr>
        <w:t>ir</w:t>
      </w:r>
      <w:r w:rsidR="00712A27">
        <w:rPr>
          <w:rFonts w:ascii="Calibri" w:hAnsi="Calibri" w:cs="Calibri"/>
          <w:color w:val="000000"/>
          <w:sz w:val="22"/>
          <w:szCs w:val="22"/>
        </w:rPr>
        <w:t xml:space="preserve"> </w:t>
      </w:r>
      <w:r w:rsidR="00E4415C">
        <w:rPr>
          <w:rFonts w:asciiTheme="minorHAnsi" w:hAnsiTheme="minorHAnsi" w:cstheme="minorHAnsi"/>
          <w:b/>
          <w:sz w:val="22"/>
          <w:szCs w:val="22"/>
        </w:rPr>
        <w:t>a</w:t>
      </w:r>
      <w:r w:rsidR="00E4415C" w:rsidRPr="00AC3745">
        <w:rPr>
          <w:rFonts w:asciiTheme="minorHAnsi" w:hAnsiTheme="minorHAnsi" w:cstheme="minorHAnsi"/>
          <w:b/>
          <w:sz w:val="22"/>
          <w:szCs w:val="22"/>
        </w:rPr>
        <w:t>pgyvendinimo paslaugų</w:t>
      </w:r>
      <w:r w:rsidR="00E4415C">
        <w:rPr>
          <w:rFonts w:asciiTheme="minorHAnsi" w:hAnsiTheme="minorHAnsi" w:cstheme="minorHAnsi"/>
          <w:b/>
          <w:sz w:val="22"/>
          <w:szCs w:val="22"/>
        </w:rPr>
        <w:t xml:space="preserve"> darbuotojams</w:t>
      </w:r>
      <w:r w:rsidR="00E4415C" w:rsidRPr="00AC3745">
        <w:rPr>
          <w:rFonts w:asciiTheme="minorHAnsi" w:hAnsiTheme="minorHAnsi" w:cstheme="minorHAnsi"/>
          <w:b/>
          <w:sz w:val="22"/>
          <w:szCs w:val="22"/>
        </w:rPr>
        <w:t xml:space="preserve"> </w:t>
      </w:r>
      <w:r w:rsidR="00F345BF">
        <w:rPr>
          <w:rFonts w:asciiTheme="minorHAnsi" w:hAnsiTheme="minorHAnsi" w:cstheme="minorHAnsi"/>
          <w:b/>
          <w:sz w:val="22"/>
          <w:szCs w:val="22"/>
        </w:rPr>
        <w:t>Vilniuje</w:t>
      </w:r>
      <w:r w:rsidR="00E4415C" w:rsidRPr="00AC3745">
        <w:rPr>
          <w:rFonts w:asciiTheme="minorHAnsi" w:hAnsiTheme="minorHAnsi" w:cstheme="minorHAnsi"/>
          <w:b/>
          <w:sz w:val="22"/>
          <w:szCs w:val="22"/>
        </w:rPr>
        <w:t xml:space="preserve"> pirkimo</w:t>
      </w:r>
      <w:r w:rsidR="00712A27">
        <w:rPr>
          <w:rFonts w:asciiTheme="minorHAnsi" w:hAnsiTheme="minorHAnsi" w:cstheme="minorHAnsi"/>
          <w:b/>
          <w:sz w:val="22"/>
          <w:szCs w:val="22"/>
        </w:rPr>
        <w:t xml:space="preserve"> </w:t>
      </w:r>
      <w:r w:rsidR="00B940E3" w:rsidRPr="003B5A3C">
        <w:rPr>
          <w:rFonts w:ascii="Calibri" w:hAnsi="Calibri" w:cs="Calibri"/>
          <w:color w:val="000000"/>
          <w:sz w:val="22"/>
          <w:szCs w:val="22"/>
        </w:rPr>
        <w:t>(toliau – Pirkimas</w:t>
      </w:r>
      <w:r w:rsidR="00076C04">
        <w:rPr>
          <w:rFonts w:ascii="Calibri" w:hAnsi="Calibri" w:cs="Calibri"/>
          <w:color w:val="000000"/>
          <w:sz w:val="22"/>
          <w:szCs w:val="22"/>
        </w:rPr>
        <w:t xml:space="preserve">), </w:t>
      </w:r>
      <w:r w:rsidR="00076C04" w:rsidRPr="009F4981">
        <w:rPr>
          <w:rFonts w:asciiTheme="minorHAnsi" w:hAnsiTheme="minorHAnsi" w:cstheme="minorHAnsi"/>
          <w:sz w:val="22"/>
          <w:szCs w:val="22"/>
        </w:rPr>
        <w:t xml:space="preserve">vykdyto </w:t>
      </w:r>
      <w:r w:rsidR="00076C04">
        <w:rPr>
          <w:rFonts w:asciiTheme="minorHAnsi" w:hAnsiTheme="minorHAnsi" w:cstheme="minorHAnsi"/>
          <w:sz w:val="22"/>
          <w:szCs w:val="22"/>
        </w:rPr>
        <w:t>ne</w:t>
      </w:r>
      <w:r w:rsidR="00076C04" w:rsidRPr="009F4981">
        <w:rPr>
          <w:rFonts w:asciiTheme="minorHAnsi" w:hAnsiTheme="minorHAnsi" w:cstheme="minorHAnsi"/>
          <w:sz w:val="22"/>
          <w:szCs w:val="22"/>
        </w:rPr>
        <w:t xml:space="preserve">skelbiamos apklausos </w:t>
      </w:r>
      <w:r w:rsidR="00076C04" w:rsidRPr="00985014">
        <w:rPr>
          <w:rFonts w:asciiTheme="minorHAnsi" w:hAnsiTheme="minorHAnsi" w:cstheme="minorHAnsi"/>
          <w:sz w:val="22"/>
          <w:szCs w:val="22"/>
        </w:rPr>
        <w:t>būd</w:t>
      </w:r>
      <w:r w:rsidR="00076C04">
        <w:rPr>
          <w:rFonts w:asciiTheme="minorHAnsi" w:hAnsiTheme="minorHAnsi" w:cstheme="minorHAnsi"/>
          <w:sz w:val="22"/>
          <w:szCs w:val="22"/>
        </w:rPr>
        <w:t>u</w:t>
      </w:r>
      <w:r w:rsidR="00BF413A">
        <w:rPr>
          <w:rFonts w:asciiTheme="minorHAnsi" w:hAnsiTheme="minorHAnsi" w:cstheme="minorHAnsi"/>
          <w:sz w:val="22"/>
          <w:szCs w:val="22"/>
        </w:rPr>
        <w:t xml:space="preserve"> (žodžiu)</w:t>
      </w:r>
      <w:r w:rsidR="00076C04" w:rsidRPr="001B3CD7">
        <w:rPr>
          <w:rFonts w:asciiTheme="minorHAnsi" w:hAnsiTheme="minorHAnsi" w:cstheme="minorHAnsi"/>
          <w:b/>
          <w:sz w:val="22"/>
          <w:szCs w:val="22"/>
        </w:rPr>
        <w:t xml:space="preserve"> </w:t>
      </w:r>
      <w:r w:rsidR="00076C04" w:rsidRPr="001B3CD7">
        <w:rPr>
          <w:rFonts w:asciiTheme="minorHAnsi" w:hAnsiTheme="minorHAnsi" w:cstheme="minorHAnsi"/>
          <w:bCs/>
          <w:sz w:val="22"/>
          <w:szCs w:val="22"/>
        </w:rPr>
        <w:t>rezultatais</w:t>
      </w:r>
      <w:r w:rsidR="00076C04">
        <w:rPr>
          <w:rFonts w:asciiTheme="minorHAnsi" w:hAnsiTheme="minorHAnsi" w:cstheme="minorHAnsi"/>
          <w:bCs/>
          <w:sz w:val="22"/>
          <w:szCs w:val="22"/>
        </w:rPr>
        <w:t>,</w:t>
      </w:r>
      <w:r w:rsidR="00076C04">
        <w:rPr>
          <w:rFonts w:ascii="Calibri" w:hAnsi="Calibri" w:cs="Calibri"/>
          <w:color w:val="000000"/>
          <w:sz w:val="22"/>
          <w:szCs w:val="22"/>
        </w:rPr>
        <w:t xml:space="preserve"> sudarė šią paslaugų teikimo sutartį (toliau – Sutartis) ir susitarė dėl toliau nurodytų sąlygų</w:t>
      </w:r>
      <w:r>
        <w:rPr>
          <w:rFonts w:ascii="Calibri" w:hAnsi="Calibri" w:cs="Calibri"/>
          <w:color w:val="000000"/>
          <w:sz w:val="22"/>
          <w:szCs w:val="22"/>
        </w:rPr>
        <w:t>.</w:t>
      </w:r>
    </w:p>
    <w:p w14:paraId="5834E4B1" w14:textId="77777777" w:rsidR="005D16A4" w:rsidRDefault="005D16A4" w:rsidP="005D16A4">
      <w:pPr>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D16A4" w14:paraId="456B4C68" w14:textId="77777777" w:rsidTr="005D16A4">
        <w:tc>
          <w:tcPr>
            <w:tcW w:w="5000" w:type="pct"/>
            <w:tcBorders>
              <w:top w:val="single" w:sz="4" w:space="0" w:color="auto"/>
              <w:left w:val="single" w:sz="4" w:space="0" w:color="auto"/>
              <w:bottom w:val="single" w:sz="4" w:space="0" w:color="auto"/>
              <w:right w:val="single" w:sz="4" w:space="0" w:color="auto"/>
            </w:tcBorders>
          </w:tcPr>
          <w:p w14:paraId="3AE575F7" w14:textId="77777777" w:rsidR="005D16A4" w:rsidRPr="000C7BF0" w:rsidRDefault="005D16A4">
            <w:pPr>
              <w:jc w:val="center"/>
              <w:rPr>
                <w:rFonts w:asciiTheme="minorHAnsi" w:hAnsiTheme="minorHAnsi" w:cstheme="minorHAnsi"/>
                <w:b/>
                <w:color w:val="000000"/>
                <w:sz w:val="22"/>
                <w:szCs w:val="22"/>
              </w:rPr>
            </w:pPr>
            <w:r w:rsidRPr="000C7BF0">
              <w:rPr>
                <w:rFonts w:asciiTheme="minorHAnsi" w:hAnsiTheme="minorHAnsi" w:cstheme="minorHAnsi"/>
                <w:b/>
                <w:color w:val="000000"/>
                <w:sz w:val="22"/>
                <w:szCs w:val="22"/>
              </w:rPr>
              <w:t>1. Sutarties dalykas</w:t>
            </w:r>
          </w:p>
          <w:p w14:paraId="0FEB5F19" w14:textId="0F04ED4A" w:rsidR="005D16A4" w:rsidRPr="000C7BF0" w:rsidRDefault="005D16A4">
            <w:pPr>
              <w:jc w:val="center"/>
              <w:rPr>
                <w:rFonts w:asciiTheme="minorHAnsi" w:hAnsiTheme="minorHAnsi" w:cstheme="minorHAnsi"/>
                <w:i/>
                <w:color w:val="000000"/>
                <w:sz w:val="22"/>
                <w:szCs w:val="22"/>
              </w:rPr>
            </w:pPr>
          </w:p>
          <w:p w14:paraId="097663EA" w14:textId="2A14BEFF" w:rsidR="005D16A4" w:rsidRPr="000C7BF0" w:rsidRDefault="00076C04" w:rsidP="00076C04">
            <w:pPr>
              <w:pStyle w:val="ListParagraph"/>
              <w:numPr>
                <w:ilvl w:val="1"/>
                <w:numId w:val="2"/>
              </w:numPr>
              <w:tabs>
                <w:tab w:val="left" w:pos="447"/>
              </w:tabs>
              <w:ind w:left="0" w:firstLine="0"/>
              <w:jc w:val="both"/>
              <w:rPr>
                <w:rFonts w:asciiTheme="minorHAnsi" w:eastAsiaTheme="minorHAnsi" w:hAnsiTheme="minorHAnsi" w:cstheme="minorHAnsi"/>
                <w:bCs/>
                <w:color w:val="000000"/>
              </w:rPr>
            </w:pPr>
            <w:r w:rsidRPr="000C7BF0">
              <w:rPr>
                <w:rFonts w:asciiTheme="minorHAnsi" w:hAnsiTheme="minorHAnsi" w:cstheme="minorHAnsi"/>
                <w:color w:val="000000"/>
              </w:rPr>
              <w:t xml:space="preserve">Paslaugų teikėjas </w:t>
            </w:r>
            <w:r w:rsidRPr="00EB1F6E">
              <w:rPr>
                <w:rFonts w:asciiTheme="minorHAnsi" w:hAnsiTheme="minorHAnsi" w:cstheme="minorHAnsi"/>
                <w:color w:val="000000"/>
              </w:rPr>
              <w:t>Sutartyje nustatytomis sąlygomis, tvarka ir terminais</w:t>
            </w:r>
            <w:r>
              <w:rPr>
                <w:rFonts w:asciiTheme="minorHAnsi" w:hAnsiTheme="minorHAnsi" w:cstheme="minorHAnsi"/>
                <w:color w:val="000000"/>
              </w:rPr>
              <w:t xml:space="preserve">, </w:t>
            </w:r>
            <w:r w:rsidRPr="00EB1F6E">
              <w:rPr>
                <w:rFonts w:asciiTheme="minorHAnsi" w:hAnsiTheme="minorHAnsi" w:cstheme="minorHAnsi"/>
                <w:color w:val="000000"/>
              </w:rPr>
              <w:t>pasitelkdamas savo darbo išteklius ir priemones, sugebėjimus, patirtį ir žinias</w:t>
            </w:r>
            <w:r>
              <w:rPr>
                <w:rFonts w:asciiTheme="minorHAnsi" w:hAnsiTheme="minorHAnsi" w:cstheme="minorHAnsi"/>
                <w:color w:val="000000"/>
              </w:rPr>
              <w:t>,</w:t>
            </w:r>
            <w:r w:rsidRPr="00EB1F6E">
              <w:rPr>
                <w:rFonts w:asciiTheme="minorHAnsi" w:hAnsiTheme="minorHAnsi" w:cstheme="minorHAnsi"/>
                <w:color w:val="000000"/>
              </w:rPr>
              <w:t xml:space="preserve"> </w:t>
            </w:r>
            <w:r w:rsidRPr="000C7BF0">
              <w:rPr>
                <w:rFonts w:asciiTheme="minorHAnsi" w:hAnsiTheme="minorHAnsi" w:cstheme="minorHAnsi"/>
                <w:color w:val="000000"/>
              </w:rPr>
              <w:t xml:space="preserve">įsipareigoja laiku ir kokybiškai teikti Sutarties 1 priede „Techninė specifikacija“ nurodytas </w:t>
            </w:r>
            <w:r w:rsidRPr="000C7BF0">
              <w:rPr>
                <w:rFonts w:asciiTheme="minorHAnsi" w:eastAsiaTheme="minorHAnsi" w:hAnsiTheme="minorHAnsi" w:cstheme="minorHAnsi"/>
                <w:bCs/>
                <w:color w:val="000000"/>
              </w:rPr>
              <w:t>apgyvendinimo paslaug</w:t>
            </w:r>
            <w:r>
              <w:rPr>
                <w:rFonts w:asciiTheme="minorHAnsi" w:eastAsiaTheme="minorHAnsi" w:hAnsiTheme="minorHAnsi" w:cstheme="minorHAnsi"/>
                <w:bCs/>
                <w:color w:val="000000"/>
              </w:rPr>
              <w:t>a</w:t>
            </w:r>
            <w:r w:rsidRPr="000C7BF0">
              <w:rPr>
                <w:rFonts w:asciiTheme="minorHAnsi" w:eastAsiaTheme="minorHAnsi" w:hAnsiTheme="minorHAnsi" w:cstheme="minorHAnsi"/>
                <w:bCs/>
                <w:color w:val="000000"/>
              </w:rPr>
              <w:t xml:space="preserve">s </w:t>
            </w:r>
            <w:r>
              <w:rPr>
                <w:rFonts w:asciiTheme="minorHAnsi" w:eastAsiaTheme="minorHAnsi" w:hAnsiTheme="minorHAnsi" w:cstheme="minorHAnsi"/>
                <w:bCs/>
                <w:color w:val="000000"/>
              </w:rPr>
              <w:t xml:space="preserve">Vilniuje </w:t>
            </w:r>
            <w:r w:rsidRPr="00EB1F6E">
              <w:rPr>
                <w:rFonts w:asciiTheme="minorHAnsi" w:hAnsiTheme="minorHAnsi" w:cstheme="minorHAnsi"/>
                <w:color w:val="000000"/>
              </w:rPr>
              <w:t xml:space="preserve">bei atlyginti </w:t>
            </w:r>
            <w:r>
              <w:rPr>
                <w:rFonts w:asciiTheme="minorHAnsi" w:hAnsiTheme="minorHAnsi" w:cstheme="minorHAnsi"/>
                <w:color w:val="000000"/>
              </w:rPr>
              <w:t xml:space="preserve">Pirkėjui </w:t>
            </w:r>
            <w:r w:rsidRPr="00EB1F6E">
              <w:rPr>
                <w:rFonts w:asciiTheme="minorHAnsi" w:hAnsiTheme="minorHAnsi" w:cstheme="minorHAnsi"/>
                <w:color w:val="000000"/>
              </w:rPr>
              <w:t>visus dėl Paslaugomis sukurto rezultato trūkumų patirtus nuostolius</w:t>
            </w:r>
            <w:r>
              <w:rPr>
                <w:rFonts w:asciiTheme="minorHAnsi" w:hAnsiTheme="minorHAnsi" w:cstheme="minorHAnsi"/>
                <w:color w:val="000000"/>
              </w:rPr>
              <w:t>, o Pirkėjas</w:t>
            </w:r>
            <w:r w:rsidRPr="00EB1F6E">
              <w:rPr>
                <w:rFonts w:asciiTheme="minorHAnsi" w:hAnsiTheme="minorHAnsi" w:cstheme="minorHAnsi"/>
                <w:color w:val="000000"/>
              </w:rPr>
              <w:t xml:space="preserve"> įsipareigoja priimti tinkamai suteiktas Paslaugas ir sumokėti </w:t>
            </w:r>
            <w:r w:rsidRPr="000C7BF0">
              <w:rPr>
                <w:rFonts w:asciiTheme="minorHAnsi" w:hAnsiTheme="minorHAnsi" w:cstheme="minorHAnsi"/>
                <w:color w:val="000000"/>
              </w:rPr>
              <w:t xml:space="preserve">už </w:t>
            </w:r>
            <w:r>
              <w:rPr>
                <w:rFonts w:asciiTheme="minorHAnsi" w:hAnsiTheme="minorHAnsi" w:cstheme="minorHAnsi"/>
                <w:color w:val="000000"/>
              </w:rPr>
              <w:t>jas</w:t>
            </w:r>
            <w:r w:rsidRPr="000C7BF0">
              <w:rPr>
                <w:rFonts w:asciiTheme="minorHAnsi" w:hAnsiTheme="minorHAnsi" w:cstheme="minorHAnsi"/>
                <w:color w:val="000000"/>
              </w:rPr>
              <w:t xml:space="preserve"> Sutartyje nustatyta tvarka ir terminais</w:t>
            </w:r>
            <w:r w:rsidR="00E4415C" w:rsidRPr="000C7BF0">
              <w:rPr>
                <w:rFonts w:asciiTheme="minorHAnsi" w:hAnsiTheme="minorHAnsi" w:cstheme="minorHAnsi"/>
                <w:color w:val="000000"/>
              </w:rPr>
              <w:t>.</w:t>
            </w:r>
          </w:p>
          <w:p w14:paraId="1DE3C0E1" w14:textId="77777777" w:rsidR="005D16A4" w:rsidRPr="000C7BF0" w:rsidRDefault="005D16A4">
            <w:pPr>
              <w:jc w:val="both"/>
              <w:rPr>
                <w:rFonts w:asciiTheme="minorHAnsi" w:hAnsiTheme="minorHAnsi" w:cstheme="minorHAnsi"/>
                <w:color w:val="000000"/>
                <w:sz w:val="22"/>
                <w:szCs w:val="22"/>
              </w:rPr>
            </w:pPr>
          </w:p>
        </w:tc>
      </w:tr>
      <w:tr w:rsidR="005D16A4" w14:paraId="5F25FEDB" w14:textId="77777777" w:rsidTr="005D16A4">
        <w:tc>
          <w:tcPr>
            <w:tcW w:w="5000" w:type="pct"/>
            <w:tcBorders>
              <w:top w:val="single" w:sz="4" w:space="0" w:color="auto"/>
              <w:left w:val="single" w:sz="4" w:space="0" w:color="auto"/>
              <w:bottom w:val="single" w:sz="4" w:space="0" w:color="auto"/>
              <w:right w:val="single" w:sz="4" w:space="0" w:color="auto"/>
            </w:tcBorders>
          </w:tcPr>
          <w:p w14:paraId="1AC353A0" w14:textId="77777777" w:rsidR="005D16A4" w:rsidRPr="000C7BF0" w:rsidRDefault="005D16A4">
            <w:pPr>
              <w:jc w:val="center"/>
              <w:rPr>
                <w:rFonts w:asciiTheme="minorHAnsi" w:hAnsiTheme="minorHAnsi" w:cstheme="minorHAnsi"/>
                <w:b/>
                <w:color w:val="000000"/>
                <w:sz w:val="22"/>
                <w:szCs w:val="22"/>
              </w:rPr>
            </w:pPr>
            <w:r w:rsidRPr="000C7BF0">
              <w:rPr>
                <w:rFonts w:asciiTheme="minorHAnsi" w:hAnsiTheme="minorHAnsi" w:cstheme="minorHAnsi"/>
                <w:b/>
                <w:color w:val="000000"/>
                <w:sz w:val="22"/>
                <w:szCs w:val="22"/>
              </w:rPr>
              <w:t>2. Paslaugų apimtis, teikimo vieta, terminai, kokybė, kitos sąlygos</w:t>
            </w:r>
          </w:p>
          <w:p w14:paraId="526BD580" w14:textId="77777777" w:rsidR="005D16A4" w:rsidRPr="000C7BF0" w:rsidRDefault="005D16A4">
            <w:pPr>
              <w:jc w:val="center"/>
              <w:rPr>
                <w:rFonts w:asciiTheme="minorHAnsi" w:hAnsiTheme="minorHAnsi" w:cstheme="minorHAnsi"/>
                <w:b/>
                <w:color w:val="000000"/>
                <w:sz w:val="22"/>
                <w:szCs w:val="22"/>
              </w:rPr>
            </w:pPr>
          </w:p>
          <w:p w14:paraId="04AE0C09" w14:textId="77777777" w:rsidR="00076C04" w:rsidRPr="002F749B" w:rsidRDefault="00076C04" w:rsidP="00076C04">
            <w:pPr>
              <w:jc w:val="both"/>
              <w:rPr>
                <w:rFonts w:asciiTheme="minorHAnsi" w:hAnsiTheme="minorHAnsi" w:cstheme="minorHAnsi"/>
                <w:color w:val="000000"/>
                <w:sz w:val="22"/>
                <w:szCs w:val="22"/>
              </w:rPr>
            </w:pPr>
            <w:r w:rsidRPr="000C7BF0">
              <w:rPr>
                <w:rFonts w:asciiTheme="minorHAnsi" w:hAnsiTheme="minorHAnsi" w:cstheme="minorHAnsi"/>
                <w:color w:val="000000"/>
                <w:sz w:val="22"/>
                <w:szCs w:val="22"/>
                <w:lang w:val="en-US"/>
              </w:rPr>
              <w:t>2.</w:t>
            </w:r>
            <w:r w:rsidRPr="002F749B">
              <w:rPr>
                <w:rFonts w:asciiTheme="minorHAnsi" w:hAnsiTheme="minorHAnsi" w:cstheme="minorHAnsi"/>
                <w:color w:val="000000"/>
                <w:sz w:val="22"/>
                <w:szCs w:val="22"/>
                <w:lang w:val="en-US"/>
              </w:rPr>
              <w:t xml:space="preserve">1. </w:t>
            </w:r>
            <w:r w:rsidRPr="002F749B">
              <w:rPr>
                <w:rFonts w:asciiTheme="minorHAnsi" w:hAnsiTheme="minorHAnsi" w:cstheme="minorHAnsi"/>
                <w:color w:val="000000"/>
                <w:sz w:val="22"/>
                <w:szCs w:val="22"/>
              </w:rPr>
              <w:t>Paslaugų apimtis nurodyta Sutarties 1 priede „Techninė specifikacija“.</w:t>
            </w:r>
          </w:p>
          <w:p w14:paraId="24106633" w14:textId="78195A64" w:rsidR="00076C04" w:rsidRPr="000C7BF0" w:rsidRDefault="00076C04" w:rsidP="00076C04">
            <w:pPr>
              <w:jc w:val="both"/>
              <w:rPr>
                <w:rFonts w:asciiTheme="minorHAnsi" w:hAnsiTheme="minorHAnsi" w:cstheme="minorHAnsi"/>
                <w:iCs/>
                <w:color w:val="000000"/>
                <w:sz w:val="22"/>
                <w:szCs w:val="22"/>
              </w:rPr>
            </w:pPr>
            <w:r w:rsidRPr="002F749B">
              <w:rPr>
                <w:rFonts w:asciiTheme="minorHAnsi" w:hAnsiTheme="minorHAnsi" w:cstheme="minorHAnsi"/>
                <w:color w:val="000000"/>
                <w:sz w:val="22"/>
                <w:szCs w:val="22"/>
              </w:rPr>
              <w:t xml:space="preserve">2.2. Paslaugų teikimo vieta – </w:t>
            </w:r>
            <w:r>
              <w:rPr>
                <w:rFonts w:asciiTheme="minorHAnsi" w:hAnsiTheme="minorHAnsi" w:cstheme="minorHAnsi"/>
                <w:color w:val="000000"/>
                <w:sz w:val="22"/>
                <w:szCs w:val="22"/>
              </w:rPr>
              <w:t>Dariaus ir Girėno g. 21, Vilnius.</w:t>
            </w:r>
          </w:p>
          <w:p w14:paraId="4612ED4A" w14:textId="29486038" w:rsidR="00022B9A" w:rsidRPr="000C7BF0" w:rsidRDefault="00022B9A" w:rsidP="00022B9A">
            <w:pPr>
              <w:spacing w:before="60" w:after="60"/>
              <w:jc w:val="both"/>
              <w:rPr>
                <w:rFonts w:asciiTheme="minorHAnsi" w:hAnsiTheme="minorHAnsi" w:cstheme="minorHAnsi"/>
                <w:iCs/>
                <w:color w:val="000000"/>
                <w:sz w:val="22"/>
                <w:szCs w:val="22"/>
              </w:rPr>
            </w:pPr>
          </w:p>
        </w:tc>
      </w:tr>
      <w:tr w:rsidR="005D16A4" w14:paraId="50AB1B13" w14:textId="77777777" w:rsidTr="005D16A4">
        <w:tc>
          <w:tcPr>
            <w:tcW w:w="5000" w:type="pct"/>
            <w:tcBorders>
              <w:top w:val="single" w:sz="4" w:space="0" w:color="auto"/>
              <w:left w:val="single" w:sz="4" w:space="0" w:color="auto"/>
              <w:bottom w:val="single" w:sz="4" w:space="0" w:color="auto"/>
              <w:right w:val="single" w:sz="4" w:space="0" w:color="auto"/>
            </w:tcBorders>
          </w:tcPr>
          <w:p w14:paraId="0804C9FC" w14:textId="77777777" w:rsidR="005D16A4" w:rsidRPr="000C7BF0" w:rsidRDefault="005D16A4">
            <w:pPr>
              <w:jc w:val="center"/>
              <w:rPr>
                <w:rFonts w:asciiTheme="minorHAnsi" w:hAnsiTheme="minorHAnsi" w:cstheme="minorHAnsi"/>
                <w:b/>
                <w:color w:val="000000"/>
                <w:sz w:val="22"/>
                <w:szCs w:val="22"/>
              </w:rPr>
            </w:pPr>
            <w:r w:rsidRPr="000C7BF0">
              <w:rPr>
                <w:rFonts w:asciiTheme="minorHAnsi" w:hAnsiTheme="minorHAnsi" w:cstheme="minorHAnsi"/>
                <w:b/>
                <w:color w:val="000000"/>
                <w:sz w:val="22"/>
                <w:szCs w:val="22"/>
              </w:rPr>
              <w:t>3. Sutarties kaina, paslaugų įkainiai, kainodaros taisyklės</w:t>
            </w:r>
          </w:p>
          <w:p w14:paraId="3AC586D0" w14:textId="77777777" w:rsidR="005D16A4" w:rsidRPr="000C7BF0" w:rsidRDefault="005D16A4">
            <w:pPr>
              <w:jc w:val="center"/>
              <w:rPr>
                <w:rFonts w:asciiTheme="minorHAnsi" w:hAnsiTheme="minorHAnsi" w:cstheme="minorHAnsi"/>
                <w:b/>
                <w:color w:val="000000"/>
                <w:sz w:val="22"/>
                <w:szCs w:val="22"/>
              </w:rPr>
            </w:pPr>
          </w:p>
          <w:p w14:paraId="08187634" w14:textId="47858054" w:rsidR="00076C04" w:rsidRDefault="00076C04" w:rsidP="00076C04">
            <w:pPr>
              <w:jc w:val="both"/>
              <w:rPr>
                <w:rFonts w:asciiTheme="minorHAnsi" w:hAnsiTheme="minorHAnsi" w:cstheme="minorHAnsi"/>
                <w:color w:val="000000"/>
                <w:kern w:val="2"/>
                <w:sz w:val="22"/>
                <w:szCs w:val="22"/>
              </w:rPr>
            </w:pPr>
            <w:r w:rsidRPr="000C7BF0">
              <w:rPr>
                <w:rFonts w:asciiTheme="minorHAnsi" w:hAnsiTheme="minorHAnsi" w:cstheme="minorHAnsi"/>
                <w:color w:val="000000"/>
                <w:sz w:val="22"/>
                <w:szCs w:val="22"/>
              </w:rPr>
              <w:t xml:space="preserve">3.1. Pradinė sutarties </w:t>
            </w:r>
            <w:r>
              <w:rPr>
                <w:rFonts w:asciiTheme="minorHAnsi" w:hAnsiTheme="minorHAnsi" w:cstheme="minorHAnsi"/>
                <w:color w:val="000000"/>
                <w:sz w:val="22"/>
                <w:szCs w:val="22"/>
              </w:rPr>
              <w:t>vertė</w:t>
            </w:r>
            <w:r w:rsidRPr="000C7BF0">
              <w:rPr>
                <w:rFonts w:asciiTheme="minorHAnsi" w:hAnsiTheme="minorHAnsi" w:cstheme="minorHAnsi"/>
                <w:color w:val="000000"/>
                <w:sz w:val="22"/>
                <w:szCs w:val="22"/>
              </w:rPr>
              <w:t xml:space="preserve"> yra 7 000,00 EUR (septyni tūkstančiai </w:t>
            </w:r>
            <w:r w:rsidRPr="008D7BA0">
              <w:rPr>
                <w:rFonts w:asciiTheme="minorHAnsi" w:hAnsiTheme="minorHAnsi" w:cstheme="minorHAnsi"/>
                <w:color w:val="000000"/>
                <w:sz w:val="22"/>
                <w:szCs w:val="22"/>
              </w:rPr>
              <w:t xml:space="preserve">eurų ir 0 ct). PVM sudaro </w:t>
            </w:r>
            <w:r w:rsidRPr="008D7BA0">
              <w:rPr>
                <w:rFonts w:asciiTheme="minorHAnsi" w:hAnsiTheme="minorHAnsi" w:cstheme="minorHAnsi"/>
                <w:color w:val="000000"/>
                <w:sz w:val="22"/>
                <w:szCs w:val="22"/>
                <w:lang w:val="en-US"/>
              </w:rPr>
              <w:t>630,00 EUR (</w:t>
            </w:r>
            <w:r w:rsidRPr="008D7BA0">
              <w:rPr>
                <w:rFonts w:asciiTheme="minorHAnsi" w:hAnsiTheme="minorHAnsi" w:cstheme="minorHAnsi"/>
                <w:color w:val="000000"/>
                <w:sz w:val="22"/>
                <w:szCs w:val="22"/>
              </w:rPr>
              <w:t>šeši šimtai trisdešimt eurų ir 0 ct</w:t>
            </w:r>
            <w:r w:rsidRPr="008D7BA0">
              <w:rPr>
                <w:rFonts w:asciiTheme="minorHAnsi" w:hAnsiTheme="minorHAnsi" w:cstheme="minorHAnsi"/>
                <w:color w:val="000000"/>
                <w:sz w:val="22"/>
                <w:szCs w:val="22"/>
                <w:lang w:val="en-US"/>
              </w:rPr>
              <w:t xml:space="preserve">).  </w:t>
            </w:r>
            <w:proofErr w:type="spellStart"/>
            <w:r w:rsidRPr="008D7BA0">
              <w:rPr>
                <w:rFonts w:asciiTheme="minorHAnsi" w:hAnsiTheme="minorHAnsi" w:cstheme="minorHAnsi"/>
                <w:color w:val="000000"/>
                <w:sz w:val="22"/>
                <w:szCs w:val="22"/>
                <w:lang w:val="en-US"/>
              </w:rPr>
              <w:t>Sutarties</w:t>
            </w:r>
            <w:proofErr w:type="spellEnd"/>
            <w:r w:rsidRPr="008D7BA0">
              <w:rPr>
                <w:rFonts w:asciiTheme="minorHAnsi" w:hAnsiTheme="minorHAnsi" w:cstheme="minorHAnsi"/>
                <w:color w:val="000000"/>
                <w:sz w:val="22"/>
                <w:szCs w:val="22"/>
                <w:lang w:val="en-US"/>
              </w:rPr>
              <w:t xml:space="preserve"> </w:t>
            </w:r>
            <w:r w:rsidRPr="008D7BA0">
              <w:rPr>
                <w:rFonts w:asciiTheme="minorHAnsi" w:hAnsiTheme="minorHAnsi" w:cstheme="minorHAnsi"/>
                <w:color w:val="000000"/>
                <w:sz w:val="22"/>
                <w:szCs w:val="22"/>
              </w:rPr>
              <w:t>kaina su PVM – 7</w:t>
            </w:r>
            <w:r w:rsidRPr="008D7BA0">
              <w:rPr>
                <w:rFonts w:asciiTheme="minorHAnsi" w:hAnsiTheme="minorHAnsi" w:cstheme="minorHAnsi"/>
                <w:color w:val="000000"/>
                <w:sz w:val="22"/>
                <w:szCs w:val="22"/>
                <w:lang w:val="en-US"/>
              </w:rPr>
              <w:t> 630,00 EUR (</w:t>
            </w:r>
            <w:r w:rsidRPr="008D7BA0">
              <w:rPr>
                <w:rFonts w:asciiTheme="minorHAnsi" w:hAnsiTheme="minorHAnsi" w:cstheme="minorHAnsi"/>
                <w:color w:val="000000"/>
                <w:sz w:val="22"/>
                <w:szCs w:val="22"/>
              </w:rPr>
              <w:t>septyni tūkstančiai šeši šimtai trisdešimt Eurų ir 0 ct</w:t>
            </w:r>
            <w:r w:rsidRPr="008D7BA0">
              <w:rPr>
                <w:rFonts w:asciiTheme="minorHAnsi" w:hAnsiTheme="minorHAnsi" w:cstheme="minorHAnsi"/>
                <w:color w:val="000000"/>
                <w:sz w:val="22"/>
                <w:szCs w:val="22"/>
                <w:lang w:val="en-US"/>
              </w:rPr>
              <w:t xml:space="preserve">). </w:t>
            </w:r>
            <w:r w:rsidRPr="008D7BA0">
              <w:rPr>
                <w:rFonts w:asciiTheme="minorHAnsi" w:hAnsiTheme="minorHAnsi" w:cstheme="minorHAnsi"/>
                <w:color w:val="000000"/>
                <w:kern w:val="2"/>
                <w:sz w:val="22"/>
                <w:szCs w:val="22"/>
              </w:rPr>
              <w:t>Šioje Sutartyje Pradinės Sutarties vertė yra lygi</w:t>
            </w:r>
            <w:r w:rsidRPr="009721BE">
              <w:rPr>
                <w:rFonts w:asciiTheme="minorHAnsi" w:hAnsiTheme="minorHAnsi" w:cstheme="minorHAnsi"/>
                <w:color w:val="000000"/>
                <w:kern w:val="2"/>
                <w:sz w:val="22"/>
                <w:szCs w:val="22"/>
              </w:rPr>
              <w:t> </w:t>
            </w:r>
            <w:r w:rsidRPr="009721BE">
              <w:rPr>
                <w:rFonts w:asciiTheme="minorHAnsi" w:hAnsiTheme="minorHAnsi" w:cstheme="minorHAnsi"/>
                <w:b/>
                <w:bCs/>
                <w:color w:val="000000"/>
                <w:kern w:val="2"/>
                <w:sz w:val="22"/>
                <w:szCs w:val="22"/>
              </w:rPr>
              <w:t>maksimaliai pirkimui skirtai lėšų sumai be PVM</w:t>
            </w:r>
            <w:r w:rsidRPr="009721BE">
              <w:rPr>
                <w:rFonts w:asciiTheme="minorHAnsi" w:hAnsiTheme="minorHAnsi" w:cstheme="minorHAnsi"/>
                <w:color w:val="000000"/>
                <w:kern w:val="2"/>
                <w:sz w:val="22"/>
                <w:szCs w:val="22"/>
              </w:rPr>
              <w:t xml:space="preserve"> pirkimo dokumentuose ir Sutartyje nurodytų </w:t>
            </w:r>
            <w:r w:rsidRPr="00541075">
              <w:rPr>
                <w:rFonts w:asciiTheme="minorHAnsi" w:hAnsiTheme="minorHAnsi" w:cstheme="minorHAnsi"/>
                <w:color w:val="000000"/>
                <w:kern w:val="2"/>
                <w:sz w:val="22"/>
                <w:szCs w:val="22"/>
              </w:rPr>
              <w:t>P</w:t>
            </w:r>
            <w:r>
              <w:rPr>
                <w:rFonts w:asciiTheme="minorHAnsi" w:hAnsiTheme="minorHAnsi" w:cstheme="minorHAnsi"/>
                <w:color w:val="000000"/>
                <w:kern w:val="2"/>
                <w:sz w:val="22"/>
                <w:szCs w:val="22"/>
              </w:rPr>
              <w:t>aslaugų</w:t>
            </w:r>
            <w:r w:rsidRPr="00541075">
              <w:rPr>
                <w:rFonts w:asciiTheme="minorHAnsi" w:hAnsiTheme="minorHAnsi" w:cstheme="minorHAnsi"/>
                <w:color w:val="000000"/>
                <w:kern w:val="2"/>
                <w:sz w:val="22"/>
                <w:szCs w:val="22"/>
              </w:rPr>
              <w:t xml:space="preserve"> įsigijimui </w:t>
            </w:r>
            <w:r>
              <w:rPr>
                <w:rFonts w:asciiTheme="minorHAnsi" w:hAnsiTheme="minorHAnsi" w:cstheme="minorHAnsi"/>
                <w:color w:val="000000"/>
                <w:kern w:val="2"/>
                <w:sz w:val="22"/>
                <w:szCs w:val="22"/>
              </w:rPr>
              <w:t>Paslaugų tei</w:t>
            </w:r>
            <w:r w:rsidRPr="00541075">
              <w:rPr>
                <w:rFonts w:asciiTheme="minorHAnsi" w:hAnsiTheme="minorHAnsi" w:cstheme="minorHAnsi"/>
                <w:color w:val="000000"/>
                <w:kern w:val="2"/>
                <w:sz w:val="22"/>
                <w:szCs w:val="22"/>
              </w:rPr>
              <w:t>kėjo pasiūlyme nurodytais įkainiais be PVM</w:t>
            </w:r>
            <w:r>
              <w:rPr>
                <w:rFonts w:asciiTheme="minorHAnsi" w:hAnsiTheme="minorHAnsi" w:cstheme="minorHAnsi"/>
                <w:color w:val="000000"/>
                <w:kern w:val="2"/>
                <w:sz w:val="22"/>
                <w:szCs w:val="22"/>
              </w:rPr>
              <w:t>.</w:t>
            </w:r>
          </w:p>
          <w:p w14:paraId="2D7B4D62" w14:textId="77777777" w:rsidR="00076C04" w:rsidRPr="00033BCD" w:rsidRDefault="00076C04" w:rsidP="00076C04">
            <w:pPr>
              <w:jc w:val="both"/>
              <w:rPr>
                <w:rFonts w:asciiTheme="minorHAnsi" w:hAnsiTheme="minorHAnsi" w:cstheme="minorHAnsi"/>
                <w:color w:val="000000"/>
                <w:sz w:val="22"/>
                <w:szCs w:val="22"/>
              </w:rPr>
            </w:pPr>
            <w:r>
              <w:rPr>
                <w:rFonts w:asciiTheme="minorHAnsi" w:hAnsiTheme="minorHAnsi" w:cstheme="minorHAnsi"/>
                <w:color w:val="000000"/>
                <w:sz w:val="22"/>
                <w:szCs w:val="22"/>
                <w:lang w:val="en-US"/>
              </w:rPr>
              <w:t xml:space="preserve">3.2. </w:t>
            </w:r>
            <w:r w:rsidRPr="00033BCD">
              <w:rPr>
                <w:rFonts w:asciiTheme="minorHAnsi" w:hAnsiTheme="minorHAnsi" w:cstheme="minorHAnsi"/>
                <w:color w:val="000000"/>
                <w:sz w:val="22"/>
                <w:szCs w:val="22"/>
              </w:rPr>
              <w:t xml:space="preserve">Sutarčiai taikoma fiksuoto įkainio kainodara. </w:t>
            </w:r>
          </w:p>
          <w:p w14:paraId="6E546DAF" w14:textId="5545D1DB" w:rsidR="00076C04" w:rsidRPr="00033BCD" w:rsidRDefault="00076C04" w:rsidP="00076C04">
            <w:pPr>
              <w:jc w:val="both"/>
              <w:rPr>
                <w:rFonts w:asciiTheme="minorHAnsi" w:hAnsiTheme="minorHAnsi" w:cstheme="minorHAnsi"/>
                <w:color w:val="000000"/>
                <w:sz w:val="22"/>
                <w:szCs w:val="22"/>
              </w:rPr>
            </w:pPr>
            <w:r w:rsidRPr="00033BCD">
              <w:rPr>
                <w:rFonts w:asciiTheme="minorHAnsi" w:hAnsiTheme="minorHAnsi" w:cstheme="minorHAnsi"/>
                <w:color w:val="000000"/>
                <w:sz w:val="22"/>
                <w:szCs w:val="22"/>
              </w:rPr>
              <w:t>3.3. Sutart</w:t>
            </w:r>
            <w:r>
              <w:rPr>
                <w:rFonts w:asciiTheme="minorHAnsi" w:hAnsiTheme="minorHAnsi" w:cstheme="minorHAnsi"/>
                <w:color w:val="000000"/>
                <w:sz w:val="22"/>
                <w:szCs w:val="22"/>
              </w:rPr>
              <w:t>yje</w:t>
            </w:r>
            <w:r w:rsidRPr="00033BCD">
              <w:rPr>
                <w:rFonts w:asciiTheme="minorHAnsi" w:hAnsiTheme="minorHAnsi" w:cstheme="minorHAnsi"/>
                <w:color w:val="000000"/>
                <w:sz w:val="22"/>
                <w:szCs w:val="22"/>
              </w:rPr>
              <w:t xml:space="preserve"> numatytos </w:t>
            </w:r>
            <w:r>
              <w:rPr>
                <w:rFonts w:asciiTheme="minorHAnsi" w:hAnsiTheme="minorHAnsi" w:cstheme="minorHAnsi"/>
                <w:color w:val="000000"/>
                <w:sz w:val="22"/>
                <w:szCs w:val="22"/>
              </w:rPr>
              <w:t>P</w:t>
            </w:r>
            <w:r w:rsidRPr="00033BCD">
              <w:rPr>
                <w:rFonts w:asciiTheme="minorHAnsi" w:hAnsiTheme="minorHAnsi" w:cstheme="minorHAnsi"/>
                <w:color w:val="000000"/>
                <w:sz w:val="22"/>
                <w:szCs w:val="22"/>
              </w:rPr>
              <w:t xml:space="preserve">aslaugos bus perkamos pagal faktinį Pirkėjo poreikį, neviršijant Sutarties </w:t>
            </w:r>
            <w:r w:rsidR="000E7D54">
              <w:rPr>
                <w:rFonts w:asciiTheme="minorHAnsi" w:hAnsiTheme="minorHAnsi" w:cstheme="minorHAnsi"/>
                <w:color w:val="000000"/>
                <w:sz w:val="22"/>
                <w:szCs w:val="22"/>
              </w:rPr>
              <w:t xml:space="preserve">SS dalies </w:t>
            </w:r>
            <w:r w:rsidRPr="00033BCD">
              <w:rPr>
                <w:rFonts w:asciiTheme="minorHAnsi" w:hAnsiTheme="minorHAnsi" w:cstheme="minorHAnsi"/>
                <w:color w:val="000000"/>
                <w:sz w:val="22"/>
                <w:szCs w:val="22"/>
              </w:rPr>
              <w:t xml:space="preserve">3.1 punkte nustatytos maksimalios </w:t>
            </w:r>
            <w:r>
              <w:rPr>
                <w:rFonts w:asciiTheme="minorHAnsi" w:hAnsiTheme="minorHAnsi" w:cstheme="minorHAnsi"/>
                <w:color w:val="000000"/>
                <w:sz w:val="22"/>
                <w:szCs w:val="22"/>
              </w:rPr>
              <w:t>P</w:t>
            </w:r>
            <w:r w:rsidRPr="00033BCD">
              <w:rPr>
                <w:rFonts w:asciiTheme="minorHAnsi" w:hAnsiTheme="minorHAnsi" w:cstheme="minorHAnsi"/>
                <w:color w:val="000000"/>
                <w:sz w:val="22"/>
                <w:szCs w:val="22"/>
              </w:rPr>
              <w:t xml:space="preserve">aslaugoms numatytos kainos, </w:t>
            </w:r>
            <w:r>
              <w:rPr>
                <w:rFonts w:asciiTheme="minorHAnsi" w:hAnsiTheme="minorHAnsi" w:cstheme="minorHAnsi"/>
                <w:color w:val="000000"/>
                <w:sz w:val="22"/>
                <w:szCs w:val="22"/>
              </w:rPr>
              <w:t>Paslaugų įkainių lentelėje</w:t>
            </w:r>
            <w:r w:rsidRPr="00033BCD">
              <w:rPr>
                <w:rFonts w:asciiTheme="minorHAnsi" w:hAnsiTheme="minorHAnsi" w:cstheme="minorHAnsi"/>
                <w:color w:val="000000"/>
                <w:sz w:val="22"/>
                <w:szCs w:val="22"/>
              </w:rPr>
              <w:t xml:space="preserve"> (Sutarties 3 priedas) nustatytais įkainiais. Pirkėjas neįsipareigoja išpirkti paslaugų už visą Sutarties </w:t>
            </w:r>
            <w:r w:rsidR="000E7D54">
              <w:rPr>
                <w:rFonts w:asciiTheme="minorHAnsi" w:hAnsiTheme="minorHAnsi" w:cstheme="minorHAnsi"/>
                <w:color w:val="000000"/>
                <w:sz w:val="22"/>
                <w:szCs w:val="22"/>
              </w:rPr>
              <w:t xml:space="preserve">SS dalies </w:t>
            </w:r>
            <w:r w:rsidRPr="00033BCD">
              <w:rPr>
                <w:rFonts w:asciiTheme="minorHAnsi" w:hAnsiTheme="minorHAnsi" w:cstheme="minorHAnsi"/>
                <w:color w:val="000000"/>
                <w:sz w:val="22"/>
                <w:szCs w:val="22"/>
              </w:rPr>
              <w:t>3.1 punkte nustatytą kainą.</w:t>
            </w:r>
          </w:p>
          <w:p w14:paraId="3800BE8C" w14:textId="13A86B9E" w:rsidR="00076C04" w:rsidRPr="00033BCD" w:rsidRDefault="00076C04" w:rsidP="00076C04">
            <w:pPr>
              <w:jc w:val="both"/>
              <w:rPr>
                <w:rFonts w:asciiTheme="minorHAnsi" w:hAnsiTheme="minorHAnsi" w:cstheme="minorHAnsi"/>
                <w:color w:val="000000"/>
                <w:sz w:val="22"/>
                <w:szCs w:val="22"/>
              </w:rPr>
            </w:pPr>
            <w:r w:rsidRPr="00033BCD">
              <w:rPr>
                <w:rFonts w:asciiTheme="minorHAnsi" w:hAnsiTheme="minorHAnsi" w:cstheme="minorHAnsi"/>
                <w:color w:val="000000"/>
                <w:sz w:val="22"/>
                <w:szCs w:val="22"/>
              </w:rPr>
              <w:t>3.</w:t>
            </w:r>
            <w:r>
              <w:rPr>
                <w:rFonts w:asciiTheme="minorHAnsi" w:hAnsiTheme="minorHAnsi" w:cstheme="minorHAnsi"/>
                <w:color w:val="000000"/>
                <w:sz w:val="22"/>
                <w:szCs w:val="22"/>
              </w:rPr>
              <w:t>4</w:t>
            </w:r>
            <w:r w:rsidRPr="00033BCD">
              <w:rPr>
                <w:rFonts w:asciiTheme="minorHAnsi" w:hAnsiTheme="minorHAnsi" w:cstheme="minorHAnsi"/>
                <w:color w:val="000000"/>
                <w:sz w:val="22"/>
                <w:szCs w:val="22"/>
              </w:rPr>
              <w:t xml:space="preserve">. Sutarties kaina Sutarties galiojimo laikotarpiu gali būti keičiama Sutarties BS </w:t>
            </w:r>
            <w:r w:rsidR="000E7D54">
              <w:rPr>
                <w:rFonts w:asciiTheme="minorHAnsi" w:hAnsiTheme="minorHAnsi" w:cstheme="minorHAnsi"/>
                <w:color w:val="000000"/>
                <w:sz w:val="22"/>
                <w:szCs w:val="22"/>
              </w:rPr>
              <w:t xml:space="preserve">dalies </w:t>
            </w:r>
            <w:r w:rsidRPr="00033BCD">
              <w:rPr>
                <w:rFonts w:asciiTheme="minorHAnsi" w:hAnsiTheme="minorHAnsi" w:cstheme="minorHAnsi"/>
                <w:color w:val="000000"/>
                <w:sz w:val="22"/>
                <w:szCs w:val="22"/>
              </w:rPr>
              <w:t>19 punkte nustatyt</w:t>
            </w:r>
            <w:r>
              <w:rPr>
                <w:rFonts w:asciiTheme="minorHAnsi" w:hAnsiTheme="minorHAnsi" w:cstheme="minorHAnsi"/>
                <w:color w:val="000000"/>
                <w:sz w:val="22"/>
                <w:szCs w:val="22"/>
              </w:rPr>
              <w:t>ais</w:t>
            </w:r>
            <w:r w:rsidRPr="00033BCD">
              <w:rPr>
                <w:rFonts w:asciiTheme="minorHAnsi" w:hAnsiTheme="minorHAnsi" w:cstheme="minorHAnsi"/>
                <w:color w:val="000000"/>
                <w:sz w:val="22"/>
                <w:szCs w:val="22"/>
              </w:rPr>
              <w:t xml:space="preserve"> atvej</w:t>
            </w:r>
            <w:r>
              <w:rPr>
                <w:rFonts w:asciiTheme="minorHAnsi" w:hAnsiTheme="minorHAnsi" w:cstheme="minorHAnsi"/>
                <w:color w:val="000000"/>
                <w:sz w:val="22"/>
                <w:szCs w:val="22"/>
              </w:rPr>
              <w:t>ais</w:t>
            </w:r>
            <w:r w:rsidRPr="00033BCD">
              <w:rPr>
                <w:rFonts w:asciiTheme="minorHAnsi" w:hAnsiTheme="minorHAnsi" w:cstheme="minorHAnsi"/>
                <w:color w:val="000000"/>
                <w:sz w:val="22"/>
                <w:szCs w:val="22"/>
              </w:rPr>
              <w:t xml:space="preserve"> ir tvarka.</w:t>
            </w:r>
          </w:p>
          <w:p w14:paraId="0F9AD0F6" w14:textId="77777777" w:rsidR="00076C04" w:rsidRDefault="00076C04" w:rsidP="00076C04">
            <w:pPr>
              <w:tabs>
                <w:tab w:val="left" w:pos="0"/>
              </w:tabs>
              <w:spacing w:before="60" w:after="60"/>
              <w:jc w:val="both"/>
              <w:rPr>
                <w:rFonts w:asciiTheme="minorHAnsi" w:hAnsiTheme="minorHAnsi" w:cstheme="minorHAnsi"/>
                <w:sz w:val="22"/>
                <w:szCs w:val="22"/>
              </w:rPr>
            </w:pPr>
            <w:r w:rsidRPr="000C7BF0">
              <w:rPr>
                <w:rFonts w:asciiTheme="minorHAnsi" w:hAnsiTheme="minorHAnsi" w:cstheme="minorHAnsi"/>
                <w:iCs/>
                <w:sz w:val="22"/>
                <w:szCs w:val="22"/>
              </w:rPr>
              <w:t>3.</w:t>
            </w:r>
            <w:r>
              <w:rPr>
                <w:rFonts w:asciiTheme="minorHAnsi" w:hAnsiTheme="minorHAnsi" w:cstheme="minorHAnsi"/>
                <w:iCs/>
                <w:sz w:val="22"/>
                <w:szCs w:val="22"/>
              </w:rPr>
              <w:t>5</w:t>
            </w:r>
            <w:r w:rsidRPr="000C7BF0">
              <w:rPr>
                <w:rFonts w:asciiTheme="minorHAnsi" w:hAnsiTheme="minorHAnsi" w:cstheme="minorHAnsi"/>
                <w:iCs/>
                <w:sz w:val="22"/>
                <w:szCs w:val="22"/>
              </w:rPr>
              <w:t xml:space="preserve"> </w:t>
            </w:r>
            <w:r>
              <w:rPr>
                <w:rFonts w:asciiTheme="minorHAnsi" w:hAnsiTheme="minorHAnsi" w:cstheme="minorHAnsi"/>
                <w:iCs/>
                <w:sz w:val="22"/>
                <w:szCs w:val="22"/>
              </w:rPr>
              <w:t>Paslaugų teikėjas</w:t>
            </w:r>
            <w:r w:rsidRPr="000C7BF0">
              <w:rPr>
                <w:rFonts w:asciiTheme="minorHAnsi" w:hAnsiTheme="minorHAnsi" w:cstheme="minorHAnsi"/>
                <w:iCs/>
                <w:sz w:val="22"/>
                <w:szCs w:val="22"/>
              </w:rPr>
              <w:t xml:space="preserve"> į Paslaugų kainą yra įskaičiavęs visas su Paslaugų teikimu susijusias išlaidas, visus mokesčius, įs</w:t>
            </w:r>
            <w:r w:rsidRPr="000C7BF0">
              <w:rPr>
                <w:rFonts w:asciiTheme="minorHAnsi" w:hAnsiTheme="minorHAnsi" w:cstheme="minorHAnsi"/>
                <w:sz w:val="22"/>
                <w:szCs w:val="22"/>
              </w:rPr>
              <w:t>kaitant PVM.</w:t>
            </w:r>
          </w:p>
          <w:p w14:paraId="58DDD116" w14:textId="3ABFE68E" w:rsidR="005D16A4" w:rsidRPr="000C7BF0" w:rsidRDefault="00076C04" w:rsidP="00076C04">
            <w:pPr>
              <w:tabs>
                <w:tab w:val="left" w:pos="0"/>
              </w:tabs>
              <w:spacing w:before="60" w:after="60"/>
              <w:jc w:val="both"/>
              <w:rPr>
                <w:rFonts w:asciiTheme="minorHAnsi" w:hAnsiTheme="minorHAnsi" w:cstheme="minorHAnsi"/>
                <w:color w:val="000000"/>
              </w:rPr>
            </w:pPr>
            <w:r>
              <w:rPr>
                <w:rFonts w:asciiTheme="minorHAnsi" w:hAnsiTheme="minorHAnsi" w:cstheme="minorHAnsi"/>
                <w:sz w:val="22"/>
                <w:szCs w:val="22"/>
                <w:lang w:val="en-US"/>
              </w:rPr>
              <w:t xml:space="preserve">3.6. </w:t>
            </w:r>
            <w:r w:rsidRPr="000C7BF0">
              <w:rPr>
                <w:rFonts w:asciiTheme="minorHAnsi" w:hAnsiTheme="minorHAnsi" w:cstheme="minorHAnsi"/>
                <w:iCs/>
                <w:color w:val="000000"/>
                <w:sz w:val="22"/>
                <w:szCs w:val="22"/>
              </w:rPr>
              <w:t xml:space="preserve">Taikomos Sutarties </w:t>
            </w:r>
            <w:r w:rsidR="000E7D54">
              <w:rPr>
                <w:rFonts w:asciiTheme="minorHAnsi" w:hAnsiTheme="minorHAnsi" w:cstheme="minorHAnsi"/>
                <w:iCs/>
                <w:color w:val="000000"/>
                <w:sz w:val="22"/>
                <w:szCs w:val="22"/>
              </w:rPr>
              <w:t>BS dalies (B</w:t>
            </w:r>
            <w:r w:rsidRPr="000C7BF0">
              <w:rPr>
                <w:rFonts w:asciiTheme="minorHAnsi" w:hAnsiTheme="minorHAnsi" w:cstheme="minorHAnsi"/>
                <w:iCs/>
                <w:color w:val="000000"/>
                <w:sz w:val="22"/>
                <w:szCs w:val="22"/>
              </w:rPr>
              <w:t>endr</w:t>
            </w:r>
            <w:r w:rsidR="000E7D54">
              <w:rPr>
                <w:rFonts w:asciiTheme="minorHAnsi" w:hAnsiTheme="minorHAnsi" w:cstheme="minorHAnsi"/>
                <w:iCs/>
                <w:color w:val="000000"/>
                <w:sz w:val="22"/>
                <w:szCs w:val="22"/>
              </w:rPr>
              <w:t>osios</w:t>
            </w:r>
            <w:r w:rsidRPr="000C7BF0">
              <w:rPr>
                <w:rFonts w:asciiTheme="minorHAnsi" w:hAnsiTheme="minorHAnsi" w:cstheme="minorHAnsi"/>
                <w:iCs/>
                <w:color w:val="000000"/>
                <w:sz w:val="22"/>
                <w:szCs w:val="22"/>
              </w:rPr>
              <w:t xml:space="preserve"> sąlyg</w:t>
            </w:r>
            <w:r w:rsidR="000E7D54">
              <w:rPr>
                <w:rFonts w:asciiTheme="minorHAnsi" w:hAnsiTheme="minorHAnsi" w:cstheme="minorHAnsi"/>
                <w:iCs/>
                <w:color w:val="000000"/>
                <w:sz w:val="22"/>
                <w:szCs w:val="22"/>
              </w:rPr>
              <w:t>os)</w:t>
            </w:r>
            <w:r w:rsidRPr="000C7BF0">
              <w:rPr>
                <w:rFonts w:asciiTheme="minorHAnsi" w:hAnsiTheme="minorHAnsi" w:cstheme="minorHAnsi"/>
                <w:iCs/>
                <w:color w:val="000000"/>
                <w:sz w:val="22"/>
                <w:szCs w:val="22"/>
              </w:rPr>
              <w:t xml:space="preserve"> IV dali</w:t>
            </w:r>
            <w:r w:rsidR="000E7D54">
              <w:rPr>
                <w:rFonts w:asciiTheme="minorHAnsi" w:hAnsiTheme="minorHAnsi" w:cstheme="minorHAnsi"/>
                <w:iCs/>
                <w:color w:val="000000"/>
                <w:sz w:val="22"/>
                <w:szCs w:val="22"/>
              </w:rPr>
              <w:t>e</w:t>
            </w:r>
            <w:r w:rsidRPr="000C7BF0">
              <w:rPr>
                <w:rFonts w:asciiTheme="minorHAnsi" w:hAnsiTheme="minorHAnsi" w:cstheme="minorHAnsi"/>
                <w:iCs/>
                <w:color w:val="000000"/>
                <w:sz w:val="22"/>
                <w:szCs w:val="22"/>
              </w:rPr>
              <w:t>s</w:t>
            </w:r>
            <w:r w:rsidR="000E7D54">
              <w:rPr>
                <w:rFonts w:asciiTheme="minorHAnsi" w:hAnsiTheme="minorHAnsi" w:cstheme="minorHAnsi"/>
                <w:iCs/>
                <w:color w:val="000000"/>
                <w:sz w:val="22"/>
                <w:szCs w:val="22"/>
              </w:rPr>
              <w:t xml:space="preserve"> nuostatos</w:t>
            </w:r>
            <w:r w:rsidRPr="000C7BF0">
              <w:rPr>
                <w:rFonts w:asciiTheme="minorHAnsi" w:hAnsiTheme="minorHAnsi" w:cstheme="minorHAnsi"/>
                <w:iCs/>
                <w:color w:val="000000"/>
                <w:sz w:val="22"/>
                <w:szCs w:val="22"/>
              </w:rPr>
              <w:t>.</w:t>
            </w:r>
          </w:p>
        </w:tc>
      </w:tr>
      <w:tr w:rsidR="005D16A4" w14:paraId="6FD19249" w14:textId="77777777" w:rsidTr="005D16A4">
        <w:tc>
          <w:tcPr>
            <w:tcW w:w="5000" w:type="pct"/>
            <w:tcBorders>
              <w:top w:val="single" w:sz="4" w:space="0" w:color="auto"/>
              <w:left w:val="single" w:sz="4" w:space="0" w:color="auto"/>
              <w:bottom w:val="single" w:sz="4" w:space="0" w:color="auto"/>
              <w:right w:val="single" w:sz="4" w:space="0" w:color="auto"/>
            </w:tcBorders>
          </w:tcPr>
          <w:p w14:paraId="2D80D591" w14:textId="77777777" w:rsidR="001161EA" w:rsidRPr="000C7BF0" w:rsidRDefault="001161EA">
            <w:pPr>
              <w:jc w:val="center"/>
              <w:rPr>
                <w:rFonts w:asciiTheme="minorHAnsi" w:hAnsiTheme="minorHAnsi" w:cstheme="minorHAnsi"/>
                <w:b/>
                <w:color w:val="000000"/>
                <w:sz w:val="22"/>
                <w:szCs w:val="22"/>
              </w:rPr>
            </w:pPr>
          </w:p>
          <w:p w14:paraId="113A1717" w14:textId="166B4D4A" w:rsidR="005D16A4" w:rsidRPr="000C7BF0" w:rsidRDefault="005D16A4">
            <w:pPr>
              <w:jc w:val="center"/>
              <w:rPr>
                <w:rFonts w:asciiTheme="minorHAnsi" w:hAnsiTheme="minorHAnsi" w:cstheme="minorHAnsi"/>
                <w:b/>
                <w:color w:val="000000"/>
                <w:sz w:val="22"/>
                <w:szCs w:val="22"/>
              </w:rPr>
            </w:pPr>
            <w:r w:rsidRPr="000C7BF0">
              <w:rPr>
                <w:rFonts w:asciiTheme="minorHAnsi" w:hAnsiTheme="minorHAnsi" w:cstheme="minorHAnsi"/>
                <w:b/>
                <w:color w:val="000000"/>
                <w:sz w:val="22"/>
                <w:szCs w:val="22"/>
              </w:rPr>
              <w:t>4. Atsiskaitymų tvarka ir sąlygos</w:t>
            </w:r>
          </w:p>
          <w:p w14:paraId="7C947810" w14:textId="77777777" w:rsidR="005D16A4" w:rsidRPr="000C7BF0" w:rsidRDefault="005D16A4">
            <w:pPr>
              <w:jc w:val="center"/>
              <w:rPr>
                <w:rFonts w:asciiTheme="minorHAnsi" w:hAnsiTheme="minorHAnsi" w:cstheme="minorHAnsi"/>
                <w:b/>
                <w:color w:val="000000"/>
                <w:sz w:val="22"/>
                <w:szCs w:val="22"/>
              </w:rPr>
            </w:pPr>
          </w:p>
          <w:p w14:paraId="0EF654CD" w14:textId="77777777" w:rsidR="00076C04" w:rsidRPr="000C7BF0" w:rsidRDefault="00076C04" w:rsidP="00076C04">
            <w:pPr>
              <w:widowControl w:val="0"/>
              <w:tabs>
                <w:tab w:val="left" w:pos="426"/>
              </w:tabs>
              <w:overflowPunct w:val="0"/>
              <w:autoSpaceDE w:val="0"/>
              <w:autoSpaceDN w:val="0"/>
              <w:adjustRightInd w:val="0"/>
              <w:jc w:val="both"/>
              <w:rPr>
                <w:rFonts w:asciiTheme="minorHAnsi" w:hAnsiTheme="minorHAnsi" w:cstheme="minorHAnsi"/>
                <w:bCs/>
                <w:sz w:val="22"/>
                <w:szCs w:val="22"/>
              </w:rPr>
            </w:pPr>
            <w:r w:rsidRPr="000C7BF0">
              <w:rPr>
                <w:rFonts w:asciiTheme="minorHAnsi" w:hAnsiTheme="minorHAnsi" w:cstheme="minorHAnsi"/>
                <w:bCs/>
                <w:sz w:val="22"/>
                <w:szCs w:val="22"/>
              </w:rPr>
              <w:lastRenderedPageBreak/>
              <w:t>4.1.</w:t>
            </w:r>
            <w:r>
              <w:rPr>
                <w:rFonts w:asciiTheme="minorHAnsi" w:hAnsiTheme="minorHAnsi" w:cstheme="minorHAnsi"/>
                <w:bCs/>
                <w:sz w:val="22"/>
                <w:szCs w:val="22"/>
              </w:rPr>
              <w:t xml:space="preserve"> </w:t>
            </w:r>
            <w:r w:rsidRPr="000C7BF0">
              <w:rPr>
                <w:rFonts w:asciiTheme="minorHAnsi" w:hAnsiTheme="minorHAnsi" w:cstheme="minorHAnsi"/>
                <w:bCs/>
                <w:sz w:val="22"/>
                <w:szCs w:val="22"/>
              </w:rPr>
              <w:t xml:space="preserve">Pirkėjas už </w:t>
            </w:r>
            <w:r>
              <w:rPr>
                <w:rFonts w:asciiTheme="minorHAnsi" w:hAnsiTheme="minorHAnsi" w:cstheme="minorHAnsi"/>
                <w:bCs/>
                <w:sz w:val="22"/>
                <w:szCs w:val="22"/>
              </w:rPr>
              <w:t xml:space="preserve">faktiškai </w:t>
            </w:r>
            <w:r w:rsidRPr="000C7BF0">
              <w:rPr>
                <w:rFonts w:asciiTheme="minorHAnsi" w:hAnsiTheme="minorHAnsi" w:cstheme="minorHAnsi"/>
                <w:bCs/>
                <w:sz w:val="22"/>
                <w:szCs w:val="22"/>
              </w:rPr>
              <w:t xml:space="preserve">suteiktas Paslaugas mokės ne vėliau kaip per 30 kalendorinių dienų nuo </w:t>
            </w:r>
            <w:r>
              <w:rPr>
                <w:rFonts w:asciiTheme="minorHAnsi" w:hAnsiTheme="minorHAnsi" w:cstheme="minorHAnsi"/>
                <w:bCs/>
                <w:sz w:val="22"/>
                <w:szCs w:val="22"/>
              </w:rPr>
              <w:t>Paslaugų teikėjo</w:t>
            </w:r>
            <w:r w:rsidRPr="000C7BF0">
              <w:rPr>
                <w:rFonts w:asciiTheme="minorHAnsi" w:hAnsiTheme="minorHAnsi" w:cstheme="minorHAnsi"/>
                <w:bCs/>
                <w:sz w:val="22"/>
                <w:szCs w:val="22"/>
              </w:rPr>
              <w:t xml:space="preserve"> PVM sąskaitos faktūros gavimo dienos. </w:t>
            </w:r>
          </w:p>
          <w:p w14:paraId="1B1FF62C" w14:textId="77777777" w:rsidR="00076C04" w:rsidRPr="000C7BF0" w:rsidRDefault="00076C04" w:rsidP="00076C04">
            <w:pPr>
              <w:pStyle w:val="ListParagraph"/>
              <w:widowControl w:val="0"/>
              <w:tabs>
                <w:tab w:val="left" w:pos="426"/>
              </w:tabs>
              <w:overflowPunct w:val="0"/>
              <w:autoSpaceDE w:val="0"/>
              <w:autoSpaceDN w:val="0"/>
              <w:adjustRightInd w:val="0"/>
              <w:spacing w:after="0" w:line="240" w:lineRule="auto"/>
              <w:ind w:left="0"/>
              <w:jc w:val="both"/>
              <w:rPr>
                <w:rFonts w:asciiTheme="minorHAnsi" w:hAnsiTheme="minorHAnsi" w:cstheme="minorHAnsi"/>
                <w:bCs/>
              </w:rPr>
            </w:pPr>
            <w:r w:rsidRPr="000C7BF0">
              <w:rPr>
                <w:rFonts w:asciiTheme="minorHAnsi" w:hAnsiTheme="minorHAnsi" w:cstheme="minorHAnsi"/>
                <w:bCs/>
              </w:rPr>
              <w:t>4.2.</w:t>
            </w:r>
            <w:r>
              <w:rPr>
                <w:rFonts w:asciiTheme="minorHAnsi" w:hAnsiTheme="minorHAnsi" w:cstheme="minorHAnsi"/>
                <w:bCs/>
              </w:rPr>
              <w:t xml:space="preserve"> Paslaugų teikėjas</w:t>
            </w:r>
            <w:r w:rsidRPr="000C7BF0">
              <w:rPr>
                <w:rFonts w:asciiTheme="minorHAnsi" w:hAnsiTheme="minorHAnsi" w:cstheme="minorHAnsi"/>
                <w:bCs/>
              </w:rPr>
              <w:t xml:space="preserve"> privalo pateikti PVM sąskaitą faktūrą ne vėliau kaip per 5 darbo dienas nuo Paslaugų suteikimo dienos.</w:t>
            </w:r>
          </w:p>
          <w:p w14:paraId="3433A437" w14:textId="77777777" w:rsidR="00076C04" w:rsidRPr="000D4404" w:rsidRDefault="00076C04" w:rsidP="00076C04">
            <w:pPr>
              <w:widowControl w:val="0"/>
              <w:tabs>
                <w:tab w:val="left" w:pos="0"/>
              </w:tabs>
              <w:overflowPunct w:val="0"/>
              <w:autoSpaceDE w:val="0"/>
              <w:autoSpaceDN w:val="0"/>
              <w:adjustRightInd w:val="0"/>
              <w:jc w:val="both"/>
              <w:rPr>
                <w:rFonts w:asciiTheme="minorHAnsi" w:hAnsiTheme="minorHAnsi" w:cstheme="minorHAnsi"/>
                <w:bCs/>
              </w:rPr>
            </w:pPr>
            <w:r>
              <w:rPr>
                <w:rStyle w:val="pildymui"/>
                <w:rFonts w:asciiTheme="minorHAnsi" w:hAnsiTheme="minorHAnsi" w:cstheme="minorHAnsi"/>
                <w:iCs/>
                <w:sz w:val="22"/>
                <w:szCs w:val="22"/>
              </w:rPr>
              <w:t xml:space="preserve">4.3. </w:t>
            </w:r>
            <w:r w:rsidRPr="000D4404">
              <w:rPr>
                <w:rStyle w:val="pildymui"/>
                <w:rFonts w:asciiTheme="minorHAnsi" w:hAnsiTheme="minorHAnsi" w:cstheme="minorHAnsi"/>
                <w:iCs/>
                <w:sz w:val="22"/>
                <w:szCs w:val="22"/>
              </w:rPr>
              <w:t xml:space="preserve">Atsiskaitymo dokumentai (pridėtinės vertės mokesčio sąskaitos faktūros, sąskaitos faktūros, kreditiniai ir debetiniai dokumentai bei avansinės sąskaitos) teikiamos naudojantis informacinės </w:t>
            </w:r>
            <w:hyperlink r:id="rId7" w:tgtFrame="_blank" w:history="1">
              <w:r w:rsidRPr="000D4404">
                <w:rPr>
                  <w:rStyle w:val="Hyperlink"/>
                  <w:rFonts w:asciiTheme="minorHAnsi" w:hAnsiTheme="minorHAnsi" w:cstheme="minorHAnsi"/>
                  <w:iCs/>
                  <w:sz w:val="22"/>
                  <w:szCs w:val="22"/>
                </w:rPr>
                <w:t>sistemos „</w:t>
              </w:r>
              <w:r w:rsidRPr="000D4404">
                <w:rPr>
                  <w:rStyle w:val="Hyperlink"/>
                  <w:rFonts w:asciiTheme="minorHAnsi" w:hAnsiTheme="minorHAnsi" w:cstheme="minorHAnsi"/>
                  <w:iCs/>
                </w:rPr>
                <w:t>SABIS</w:t>
              </w:r>
              <w:r w:rsidRPr="000D4404">
                <w:rPr>
                  <w:rStyle w:val="Hyperlink"/>
                  <w:rFonts w:asciiTheme="minorHAnsi" w:hAnsiTheme="minorHAnsi" w:cstheme="minorHAnsi"/>
                  <w:iCs/>
                  <w:sz w:val="22"/>
                  <w:szCs w:val="22"/>
                </w:rPr>
                <w:t>“ priemonėmis</w:t>
              </w:r>
            </w:hyperlink>
            <w:r w:rsidRPr="000D4404">
              <w:rPr>
                <w:rStyle w:val="pildymui"/>
                <w:rFonts w:asciiTheme="minorHAnsi" w:hAnsiTheme="minorHAnsi" w:cstheme="minorHAnsi"/>
                <w:iCs/>
                <w:sz w:val="22"/>
                <w:szCs w:val="22"/>
              </w:rPr>
              <w:t>, išskyrus VPĮ 22 straipsnio 12 dalyje ir VPĮ 86 straipsnio 7 dalyje nurodytas sąlygas.</w:t>
            </w:r>
          </w:p>
          <w:p w14:paraId="3C2FAE98" w14:textId="77777777" w:rsidR="00076C04" w:rsidRPr="000C7BF0" w:rsidRDefault="00076C04" w:rsidP="00076C04">
            <w:pPr>
              <w:tabs>
                <w:tab w:val="left" w:pos="426"/>
                <w:tab w:val="left" w:pos="709"/>
                <w:tab w:val="left" w:pos="1560"/>
              </w:tabs>
              <w:jc w:val="both"/>
              <w:rPr>
                <w:rFonts w:asciiTheme="minorHAnsi" w:hAnsiTheme="minorHAnsi" w:cstheme="minorHAnsi"/>
                <w:sz w:val="22"/>
                <w:szCs w:val="22"/>
              </w:rPr>
            </w:pPr>
            <w:r w:rsidRPr="000C7BF0">
              <w:rPr>
                <w:rFonts w:asciiTheme="minorHAnsi" w:hAnsiTheme="minorHAnsi" w:cstheme="minorHAnsi"/>
                <w:sz w:val="22"/>
                <w:szCs w:val="22"/>
              </w:rPr>
              <w:t>4.4 Vadovaujantis</w:t>
            </w:r>
            <w:r>
              <w:rPr>
                <w:rFonts w:asciiTheme="minorHAnsi" w:hAnsiTheme="minorHAnsi" w:cstheme="minorHAnsi"/>
                <w:sz w:val="22"/>
                <w:szCs w:val="22"/>
              </w:rPr>
              <w:t xml:space="preserve"> </w:t>
            </w:r>
            <w:r w:rsidRPr="000C7BF0">
              <w:rPr>
                <w:rFonts w:asciiTheme="minorHAnsi" w:hAnsiTheme="minorHAnsi" w:cstheme="minorHAnsi"/>
                <w:sz w:val="22"/>
                <w:szCs w:val="22"/>
              </w:rPr>
              <w:t xml:space="preserve">sutarties nuostatomis, apskaičiuotus delspinigius, baudas ir nuostolius dėl </w:t>
            </w:r>
            <w:r>
              <w:rPr>
                <w:rFonts w:asciiTheme="minorHAnsi" w:hAnsiTheme="minorHAnsi" w:cstheme="minorHAnsi"/>
                <w:sz w:val="22"/>
                <w:szCs w:val="22"/>
              </w:rPr>
              <w:t>Paslaugų teikėjo</w:t>
            </w:r>
            <w:r w:rsidRPr="000C7BF0">
              <w:rPr>
                <w:rFonts w:asciiTheme="minorHAnsi" w:hAnsiTheme="minorHAnsi" w:cstheme="minorHAnsi"/>
                <w:sz w:val="22"/>
                <w:szCs w:val="22"/>
              </w:rPr>
              <w:t xml:space="preserve"> sutartinių įsipareigojimų nevykdymo</w:t>
            </w:r>
            <w:r>
              <w:rPr>
                <w:rFonts w:asciiTheme="minorHAnsi" w:hAnsiTheme="minorHAnsi" w:cstheme="minorHAnsi"/>
                <w:sz w:val="22"/>
                <w:szCs w:val="22"/>
              </w:rPr>
              <w:t xml:space="preserve"> ar netinkamo vykdymo</w:t>
            </w:r>
            <w:r w:rsidRPr="000C7BF0">
              <w:rPr>
                <w:rFonts w:asciiTheme="minorHAnsi" w:hAnsiTheme="minorHAnsi" w:cstheme="minorHAnsi"/>
                <w:sz w:val="22"/>
                <w:szCs w:val="22"/>
              </w:rPr>
              <w:t xml:space="preserve"> </w:t>
            </w:r>
            <w:r w:rsidRPr="000C7BF0">
              <w:rPr>
                <w:rFonts w:asciiTheme="minorHAnsi" w:hAnsiTheme="minorHAnsi" w:cstheme="minorHAnsi"/>
                <w:iCs/>
                <w:sz w:val="22"/>
                <w:szCs w:val="22"/>
              </w:rPr>
              <w:t xml:space="preserve">Pirkėjas </w:t>
            </w:r>
            <w:r w:rsidRPr="000C7BF0">
              <w:rPr>
                <w:rFonts w:asciiTheme="minorHAnsi" w:hAnsiTheme="minorHAnsi" w:cstheme="minorHAnsi"/>
                <w:sz w:val="22"/>
                <w:szCs w:val="22"/>
              </w:rPr>
              <w:t xml:space="preserve">turi teisę išskaičiuoti iš bet kokių </w:t>
            </w:r>
            <w:r>
              <w:rPr>
                <w:rFonts w:asciiTheme="minorHAnsi" w:hAnsiTheme="minorHAnsi" w:cstheme="minorHAnsi"/>
                <w:sz w:val="22"/>
                <w:szCs w:val="22"/>
              </w:rPr>
              <w:t xml:space="preserve">Paslaugų teikėjui </w:t>
            </w:r>
            <w:r w:rsidRPr="000C7BF0">
              <w:rPr>
                <w:rFonts w:asciiTheme="minorHAnsi" w:hAnsiTheme="minorHAnsi" w:cstheme="minorHAnsi"/>
                <w:sz w:val="22"/>
                <w:szCs w:val="22"/>
              </w:rPr>
              <w:t>atliekamų mokėjimų.</w:t>
            </w:r>
          </w:p>
          <w:p w14:paraId="53C9626B" w14:textId="6AA1E370" w:rsidR="005D16A4" w:rsidRPr="000C7BF0" w:rsidRDefault="005D16A4" w:rsidP="00B85924">
            <w:pPr>
              <w:jc w:val="both"/>
              <w:rPr>
                <w:rFonts w:asciiTheme="minorHAnsi" w:hAnsiTheme="minorHAnsi" w:cstheme="minorHAnsi"/>
                <w:color w:val="000000"/>
                <w:sz w:val="22"/>
                <w:szCs w:val="22"/>
              </w:rPr>
            </w:pPr>
          </w:p>
        </w:tc>
      </w:tr>
      <w:tr w:rsidR="00CA1E92" w14:paraId="3C00A7AD" w14:textId="77777777" w:rsidTr="002B614D">
        <w:tc>
          <w:tcPr>
            <w:tcW w:w="5000" w:type="pct"/>
            <w:tcBorders>
              <w:top w:val="single" w:sz="4" w:space="0" w:color="auto"/>
              <w:left w:val="single" w:sz="4" w:space="0" w:color="auto"/>
              <w:bottom w:val="single" w:sz="4" w:space="0" w:color="auto"/>
              <w:right w:val="single" w:sz="4" w:space="0" w:color="auto"/>
            </w:tcBorders>
            <w:shd w:val="clear" w:color="auto" w:fill="auto"/>
          </w:tcPr>
          <w:p w14:paraId="6895B52C" w14:textId="77777777" w:rsidR="00961F7D" w:rsidRPr="000C7BF0" w:rsidRDefault="00961F7D" w:rsidP="00BF05E6">
            <w:pPr>
              <w:pStyle w:val="ListParagraph"/>
              <w:spacing w:after="0" w:line="240" w:lineRule="auto"/>
              <w:ind w:left="0"/>
              <w:rPr>
                <w:rFonts w:asciiTheme="minorHAnsi" w:hAnsiTheme="minorHAnsi" w:cstheme="minorHAnsi"/>
                <w:b/>
                <w:color w:val="000000"/>
              </w:rPr>
            </w:pPr>
          </w:p>
          <w:p w14:paraId="055B3B51" w14:textId="1DC8983D" w:rsidR="00CA1E92" w:rsidRDefault="00BF05E6" w:rsidP="00BF05E6">
            <w:pPr>
              <w:pStyle w:val="ListParagraph"/>
              <w:tabs>
                <w:tab w:val="center" w:pos="4706"/>
                <w:tab w:val="left" w:pos="6570"/>
              </w:tabs>
              <w:spacing w:after="0" w:line="240" w:lineRule="auto"/>
              <w:ind w:left="0"/>
              <w:rPr>
                <w:rFonts w:asciiTheme="minorHAnsi" w:hAnsiTheme="minorHAnsi" w:cstheme="minorHAnsi"/>
                <w:b/>
                <w:color w:val="000000"/>
              </w:rPr>
            </w:pPr>
            <w:r>
              <w:rPr>
                <w:rFonts w:asciiTheme="minorHAnsi" w:hAnsiTheme="minorHAnsi" w:cstheme="minorHAnsi"/>
                <w:b/>
                <w:color w:val="000000"/>
              </w:rPr>
              <w:tab/>
            </w:r>
            <w:r w:rsidR="00CA1E92" w:rsidRPr="000C7BF0">
              <w:rPr>
                <w:rFonts w:asciiTheme="minorHAnsi" w:hAnsiTheme="minorHAnsi" w:cstheme="minorHAnsi"/>
                <w:b/>
                <w:color w:val="000000"/>
              </w:rPr>
              <w:t xml:space="preserve">5. </w:t>
            </w:r>
            <w:r w:rsidR="001161EA" w:rsidRPr="000C7BF0">
              <w:rPr>
                <w:rFonts w:asciiTheme="minorHAnsi" w:hAnsiTheme="minorHAnsi" w:cstheme="minorHAnsi"/>
                <w:b/>
                <w:color w:val="000000"/>
              </w:rPr>
              <w:t>Paslaugų kokybė ir terminai</w:t>
            </w:r>
            <w:r>
              <w:rPr>
                <w:rFonts w:asciiTheme="minorHAnsi" w:hAnsiTheme="minorHAnsi" w:cstheme="minorHAnsi"/>
                <w:b/>
                <w:color w:val="000000"/>
              </w:rPr>
              <w:tab/>
            </w:r>
          </w:p>
          <w:p w14:paraId="163C4948" w14:textId="77777777" w:rsidR="00BF05E6" w:rsidRPr="000C7BF0" w:rsidRDefault="00BF05E6" w:rsidP="00BF05E6">
            <w:pPr>
              <w:pStyle w:val="ListParagraph"/>
              <w:tabs>
                <w:tab w:val="center" w:pos="4706"/>
                <w:tab w:val="left" w:pos="6570"/>
              </w:tabs>
              <w:spacing w:after="0" w:line="240" w:lineRule="auto"/>
              <w:ind w:left="0"/>
              <w:rPr>
                <w:rFonts w:asciiTheme="minorHAnsi" w:hAnsiTheme="minorHAnsi" w:cstheme="minorHAnsi"/>
                <w:b/>
                <w:color w:val="000000"/>
              </w:rPr>
            </w:pPr>
          </w:p>
          <w:p w14:paraId="29793E4A" w14:textId="77777777" w:rsidR="00076C04" w:rsidRPr="000D4404" w:rsidRDefault="00076C04" w:rsidP="00076C04">
            <w:pPr>
              <w:jc w:val="both"/>
              <w:rPr>
                <w:rFonts w:asciiTheme="minorHAnsi" w:hAnsiTheme="minorHAnsi" w:cstheme="minorHAnsi"/>
                <w:color w:val="000000"/>
                <w:sz w:val="22"/>
                <w:szCs w:val="22"/>
              </w:rPr>
            </w:pPr>
            <w:r w:rsidRPr="000D4404">
              <w:rPr>
                <w:rFonts w:asciiTheme="minorHAnsi" w:hAnsiTheme="minorHAnsi" w:cstheme="minorHAnsi"/>
                <w:color w:val="000000"/>
                <w:sz w:val="22"/>
                <w:szCs w:val="22"/>
              </w:rPr>
              <w:t xml:space="preserve">5.1. Paslaugų kokybei keliami reikalavimai apibrėžiami </w:t>
            </w:r>
            <w:r>
              <w:rPr>
                <w:rFonts w:asciiTheme="minorHAnsi" w:hAnsiTheme="minorHAnsi" w:cstheme="minorHAnsi"/>
                <w:color w:val="000000"/>
                <w:sz w:val="22"/>
                <w:szCs w:val="22"/>
              </w:rPr>
              <w:t>Techninėje specifikacijoje</w:t>
            </w:r>
            <w:r w:rsidRPr="000D4404">
              <w:rPr>
                <w:rFonts w:asciiTheme="minorHAnsi" w:hAnsiTheme="minorHAnsi" w:cstheme="minorHAnsi"/>
                <w:color w:val="000000"/>
                <w:sz w:val="22"/>
                <w:szCs w:val="22"/>
              </w:rPr>
              <w:t xml:space="preserve">, įskaitant Užsakymus, bei Paslaugų kokybę reglamentuojančiuose teisės aktuose. </w:t>
            </w:r>
          </w:p>
          <w:p w14:paraId="2B5776B9" w14:textId="77777777" w:rsidR="00076C04" w:rsidRPr="000D4404" w:rsidRDefault="00076C04" w:rsidP="00076C04">
            <w:pPr>
              <w:rPr>
                <w:rFonts w:asciiTheme="minorHAnsi" w:hAnsiTheme="minorHAnsi" w:cstheme="minorHAnsi"/>
                <w:color w:val="000000"/>
                <w:sz w:val="22"/>
                <w:szCs w:val="22"/>
              </w:rPr>
            </w:pPr>
            <w:r w:rsidRPr="000D4404">
              <w:rPr>
                <w:rFonts w:asciiTheme="minorHAnsi" w:hAnsiTheme="minorHAnsi" w:cstheme="minorHAnsi"/>
                <w:color w:val="000000"/>
                <w:sz w:val="22"/>
                <w:szCs w:val="22"/>
              </w:rPr>
              <w:t xml:space="preserve">5.2.  Paslaugų teikimo tvarka ir terminai nurodyti Techninėje specifikacijoje, Užsakyme ir (ar) Sutartyje. </w:t>
            </w:r>
          </w:p>
          <w:p w14:paraId="557268E1" w14:textId="77777777" w:rsidR="00076C04" w:rsidRPr="000D4404" w:rsidRDefault="00076C04" w:rsidP="00076C04">
            <w:pPr>
              <w:jc w:val="both"/>
              <w:rPr>
                <w:rFonts w:asciiTheme="minorHAnsi" w:hAnsiTheme="minorHAnsi" w:cstheme="minorHAnsi"/>
                <w:color w:val="000000"/>
                <w:sz w:val="22"/>
                <w:szCs w:val="22"/>
              </w:rPr>
            </w:pPr>
            <w:r w:rsidRPr="000D4404">
              <w:rPr>
                <w:rFonts w:asciiTheme="minorHAnsi" w:hAnsiTheme="minorHAnsi" w:cstheme="minorHAnsi"/>
                <w:color w:val="000000"/>
                <w:sz w:val="22"/>
                <w:szCs w:val="22"/>
              </w:rPr>
              <w:t xml:space="preserve">5.3. Jeigu Paslaugų teikimo metu nustatoma, kad Paslaugos teikiamos netinkamai, </w:t>
            </w:r>
            <w:r>
              <w:rPr>
                <w:rFonts w:asciiTheme="minorHAnsi" w:hAnsiTheme="minorHAnsi" w:cstheme="minorHAnsi"/>
                <w:color w:val="000000"/>
                <w:sz w:val="22"/>
                <w:szCs w:val="22"/>
              </w:rPr>
              <w:t xml:space="preserve">Paslaugų teikėjas </w:t>
            </w:r>
            <w:r w:rsidRPr="000D4404">
              <w:rPr>
                <w:rFonts w:asciiTheme="minorHAnsi" w:hAnsiTheme="minorHAnsi" w:cstheme="minorHAnsi"/>
                <w:color w:val="000000"/>
                <w:sz w:val="22"/>
                <w:szCs w:val="22"/>
              </w:rPr>
              <w:t xml:space="preserve">privalo nedelsiant, tačiau ne vėliau kaip per Pirkėjo nurodytą terminą, pašalinti nustatytus trūkumus. </w:t>
            </w:r>
          </w:p>
          <w:p w14:paraId="212E5921" w14:textId="77777777" w:rsidR="00076C04" w:rsidRPr="000D4404" w:rsidRDefault="00076C04" w:rsidP="00076C04">
            <w:pPr>
              <w:jc w:val="both"/>
              <w:rPr>
                <w:rFonts w:asciiTheme="minorHAnsi" w:hAnsiTheme="minorHAnsi" w:cstheme="minorHAnsi"/>
                <w:i/>
                <w:color w:val="000000"/>
                <w:sz w:val="22"/>
                <w:szCs w:val="22"/>
              </w:rPr>
            </w:pPr>
            <w:r w:rsidRPr="000D4404">
              <w:rPr>
                <w:rFonts w:asciiTheme="minorHAnsi" w:hAnsiTheme="minorHAnsi" w:cstheme="minorHAnsi"/>
                <w:color w:val="000000"/>
                <w:sz w:val="22"/>
                <w:szCs w:val="22"/>
              </w:rPr>
              <w:t xml:space="preserve">5.4. </w:t>
            </w:r>
            <w:r>
              <w:rPr>
                <w:rFonts w:asciiTheme="minorHAnsi" w:hAnsiTheme="minorHAnsi" w:cstheme="minorHAnsi"/>
                <w:color w:val="000000"/>
                <w:sz w:val="22"/>
                <w:szCs w:val="22"/>
              </w:rPr>
              <w:t>Paslaugų teikėjas</w:t>
            </w:r>
            <w:r w:rsidRPr="000D4404">
              <w:rPr>
                <w:rFonts w:asciiTheme="minorHAnsi" w:hAnsiTheme="minorHAnsi" w:cstheme="minorHAnsi"/>
                <w:color w:val="000000"/>
                <w:sz w:val="22"/>
                <w:szCs w:val="22"/>
              </w:rPr>
              <w:t xml:space="preserve"> privalo savo sąskaita pašalinti visus Paslaugų teikimo metu pastebėtus trūkumus, kurie atsirado ne dėl Pirkėjo kaltės ar force majeure aplinkybių.</w:t>
            </w:r>
          </w:p>
          <w:p w14:paraId="7CD6156B" w14:textId="77777777" w:rsidR="00CA1E92" w:rsidRPr="000C7BF0" w:rsidRDefault="00CA1E92">
            <w:pPr>
              <w:jc w:val="center"/>
              <w:rPr>
                <w:rFonts w:asciiTheme="minorHAnsi" w:hAnsiTheme="minorHAnsi" w:cstheme="minorHAnsi"/>
                <w:b/>
                <w:color w:val="000000"/>
                <w:sz w:val="22"/>
                <w:szCs w:val="22"/>
              </w:rPr>
            </w:pPr>
          </w:p>
        </w:tc>
      </w:tr>
      <w:tr w:rsidR="00CA1E92" w14:paraId="11EF4B62" w14:textId="77777777" w:rsidTr="00CA1E92">
        <w:tc>
          <w:tcPr>
            <w:tcW w:w="5000" w:type="pct"/>
            <w:tcBorders>
              <w:top w:val="single" w:sz="4" w:space="0" w:color="auto"/>
              <w:left w:val="single" w:sz="4" w:space="0" w:color="auto"/>
              <w:bottom w:val="single" w:sz="4" w:space="0" w:color="auto"/>
              <w:right w:val="single" w:sz="4" w:space="0" w:color="auto"/>
            </w:tcBorders>
            <w:shd w:val="clear" w:color="auto" w:fill="auto"/>
          </w:tcPr>
          <w:p w14:paraId="2A8E0A8E" w14:textId="77777777" w:rsidR="00961F7D" w:rsidRPr="000C7BF0" w:rsidRDefault="00961F7D" w:rsidP="00CA1E92">
            <w:pPr>
              <w:jc w:val="center"/>
              <w:rPr>
                <w:rFonts w:asciiTheme="minorHAnsi" w:hAnsiTheme="minorHAnsi" w:cstheme="minorHAnsi"/>
                <w:b/>
                <w:color w:val="000000"/>
                <w:sz w:val="22"/>
                <w:szCs w:val="22"/>
              </w:rPr>
            </w:pPr>
          </w:p>
          <w:p w14:paraId="31C64694" w14:textId="62171503" w:rsidR="00CA1E92" w:rsidRPr="000C7BF0" w:rsidRDefault="00CA1E92" w:rsidP="00CA1E92">
            <w:pPr>
              <w:jc w:val="center"/>
              <w:rPr>
                <w:rFonts w:asciiTheme="minorHAnsi" w:hAnsiTheme="minorHAnsi" w:cstheme="minorHAnsi"/>
                <w:b/>
                <w:color w:val="000000"/>
                <w:sz w:val="22"/>
                <w:szCs w:val="22"/>
              </w:rPr>
            </w:pPr>
            <w:r w:rsidRPr="000C7BF0">
              <w:rPr>
                <w:rFonts w:asciiTheme="minorHAnsi" w:hAnsiTheme="minorHAnsi" w:cstheme="minorHAnsi"/>
                <w:b/>
                <w:color w:val="000000"/>
                <w:sz w:val="22"/>
                <w:szCs w:val="22"/>
              </w:rPr>
              <w:t xml:space="preserve">7. Subtiekėjai </w:t>
            </w:r>
          </w:p>
          <w:p w14:paraId="1E8E6679" w14:textId="633E2CA4" w:rsidR="00CA1E92" w:rsidRPr="000C7BF0" w:rsidRDefault="00DF51C1" w:rsidP="00CA1E92">
            <w:pPr>
              <w:jc w:val="both"/>
              <w:rPr>
                <w:rFonts w:asciiTheme="minorHAnsi" w:hAnsiTheme="minorHAnsi" w:cstheme="minorHAnsi"/>
                <w:color w:val="000000"/>
                <w:sz w:val="22"/>
                <w:szCs w:val="22"/>
              </w:rPr>
            </w:pPr>
            <w:r w:rsidRPr="000C7BF0">
              <w:rPr>
                <w:rFonts w:asciiTheme="minorHAnsi" w:hAnsiTheme="minorHAnsi" w:cstheme="minorHAnsi"/>
                <w:color w:val="000000"/>
                <w:sz w:val="22"/>
                <w:szCs w:val="22"/>
              </w:rPr>
              <w:t xml:space="preserve">7.1. </w:t>
            </w:r>
            <w:r w:rsidR="00CA1E92" w:rsidRPr="000C7BF0">
              <w:rPr>
                <w:rFonts w:asciiTheme="minorHAnsi" w:hAnsiTheme="minorHAnsi" w:cstheme="minorHAnsi"/>
                <w:color w:val="000000"/>
                <w:sz w:val="22"/>
                <w:szCs w:val="22"/>
              </w:rPr>
              <w:t>Subtiekėjai nebus pasitelkiami.</w:t>
            </w:r>
          </w:p>
          <w:p w14:paraId="19A960B2" w14:textId="77777777" w:rsidR="00CA1E92" w:rsidRPr="000C7BF0" w:rsidRDefault="00CA1E92" w:rsidP="00CA1E92">
            <w:pPr>
              <w:jc w:val="center"/>
              <w:rPr>
                <w:rFonts w:asciiTheme="minorHAnsi" w:hAnsiTheme="minorHAnsi" w:cstheme="minorHAnsi"/>
                <w:b/>
                <w:color w:val="000000"/>
                <w:sz w:val="22"/>
                <w:szCs w:val="22"/>
              </w:rPr>
            </w:pPr>
          </w:p>
        </w:tc>
      </w:tr>
      <w:tr w:rsidR="005D16A4" w14:paraId="1207E49F" w14:textId="77777777" w:rsidTr="005D16A4">
        <w:trPr>
          <w:trHeight w:val="432"/>
        </w:trPr>
        <w:tc>
          <w:tcPr>
            <w:tcW w:w="5000" w:type="pct"/>
            <w:tcBorders>
              <w:top w:val="single" w:sz="4" w:space="0" w:color="auto"/>
              <w:left w:val="single" w:sz="4" w:space="0" w:color="auto"/>
              <w:bottom w:val="single" w:sz="4" w:space="0" w:color="auto"/>
              <w:right w:val="single" w:sz="4" w:space="0" w:color="auto"/>
            </w:tcBorders>
          </w:tcPr>
          <w:p w14:paraId="3F9114FA" w14:textId="77777777" w:rsidR="00961F7D" w:rsidRPr="000C7BF0" w:rsidRDefault="00961F7D">
            <w:pPr>
              <w:jc w:val="center"/>
              <w:rPr>
                <w:rFonts w:asciiTheme="minorHAnsi" w:hAnsiTheme="minorHAnsi" w:cstheme="minorHAnsi"/>
                <w:b/>
                <w:color w:val="000000"/>
                <w:sz w:val="22"/>
                <w:szCs w:val="22"/>
              </w:rPr>
            </w:pPr>
          </w:p>
          <w:p w14:paraId="1CBA3BB6" w14:textId="2637A3BB" w:rsidR="005D16A4" w:rsidRPr="000C7BF0" w:rsidRDefault="00CA1E92">
            <w:pPr>
              <w:jc w:val="center"/>
              <w:rPr>
                <w:rFonts w:asciiTheme="minorHAnsi" w:hAnsiTheme="minorHAnsi" w:cstheme="minorHAnsi"/>
                <w:b/>
                <w:color w:val="000000"/>
                <w:sz w:val="22"/>
                <w:szCs w:val="22"/>
              </w:rPr>
            </w:pPr>
            <w:r w:rsidRPr="000C7BF0">
              <w:rPr>
                <w:rFonts w:asciiTheme="minorHAnsi" w:hAnsiTheme="minorHAnsi" w:cstheme="minorHAnsi"/>
                <w:b/>
                <w:color w:val="000000"/>
                <w:sz w:val="22"/>
                <w:szCs w:val="22"/>
              </w:rPr>
              <w:t>8</w:t>
            </w:r>
            <w:r w:rsidR="005D16A4" w:rsidRPr="000C7BF0">
              <w:rPr>
                <w:rFonts w:asciiTheme="minorHAnsi" w:hAnsiTheme="minorHAnsi" w:cstheme="minorHAnsi"/>
                <w:b/>
                <w:color w:val="000000"/>
                <w:sz w:val="22"/>
                <w:szCs w:val="22"/>
              </w:rPr>
              <w:t>. Šalių atsakomybė, netesybos</w:t>
            </w:r>
          </w:p>
          <w:p w14:paraId="7B42311A" w14:textId="77777777" w:rsidR="00DD29E0" w:rsidRPr="000C7BF0" w:rsidRDefault="00DD29E0">
            <w:pPr>
              <w:jc w:val="center"/>
              <w:rPr>
                <w:rFonts w:asciiTheme="minorHAnsi" w:hAnsiTheme="minorHAnsi" w:cstheme="minorHAnsi"/>
                <w:b/>
                <w:color w:val="000000"/>
                <w:sz w:val="22"/>
                <w:szCs w:val="22"/>
              </w:rPr>
            </w:pPr>
          </w:p>
          <w:p w14:paraId="2F9167D8" w14:textId="0F0A03B7" w:rsidR="005D16A4" w:rsidRPr="000C7BF0" w:rsidRDefault="00DF51C1">
            <w:pPr>
              <w:jc w:val="both"/>
              <w:rPr>
                <w:rFonts w:asciiTheme="minorHAnsi" w:hAnsiTheme="minorHAnsi" w:cstheme="minorHAnsi"/>
                <w:i/>
                <w:color w:val="000000"/>
                <w:sz w:val="22"/>
                <w:szCs w:val="22"/>
              </w:rPr>
            </w:pPr>
            <w:r w:rsidRPr="000C7BF0">
              <w:rPr>
                <w:rFonts w:asciiTheme="minorHAnsi" w:hAnsiTheme="minorHAnsi" w:cstheme="minorHAnsi"/>
                <w:color w:val="000000"/>
                <w:sz w:val="22"/>
                <w:szCs w:val="22"/>
              </w:rPr>
              <w:t xml:space="preserve">8.1. </w:t>
            </w:r>
            <w:r w:rsidR="00022F03" w:rsidRPr="000C7BF0">
              <w:rPr>
                <w:rFonts w:asciiTheme="minorHAnsi" w:hAnsiTheme="minorHAnsi" w:cstheme="minorHAnsi"/>
                <w:color w:val="000000"/>
                <w:sz w:val="22"/>
                <w:szCs w:val="22"/>
              </w:rPr>
              <w:t>Taikomos</w:t>
            </w:r>
            <w:r w:rsidR="00D43A64" w:rsidRPr="000C7BF0">
              <w:rPr>
                <w:rFonts w:asciiTheme="minorHAnsi" w:hAnsiTheme="minorHAnsi" w:cstheme="minorHAnsi"/>
                <w:color w:val="000000"/>
                <w:sz w:val="22"/>
                <w:szCs w:val="22"/>
              </w:rPr>
              <w:t xml:space="preserve"> </w:t>
            </w:r>
            <w:r w:rsidR="005D16A4" w:rsidRPr="000C7BF0">
              <w:rPr>
                <w:rFonts w:asciiTheme="minorHAnsi" w:hAnsiTheme="minorHAnsi" w:cstheme="minorHAnsi"/>
                <w:iCs/>
                <w:color w:val="000000"/>
                <w:sz w:val="22"/>
                <w:szCs w:val="22"/>
              </w:rPr>
              <w:t xml:space="preserve">Sutarties </w:t>
            </w:r>
            <w:r w:rsidR="000E7D54">
              <w:rPr>
                <w:rFonts w:asciiTheme="minorHAnsi" w:hAnsiTheme="minorHAnsi" w:cstheme="minorHAnsi"/>
                <w:iCs/>
                <w:color w:val="000000"/>
                <w:sz w:val="22"/>
                <w:szCs w:val="22"/>
              </w:rPr>
              <w:t>BS dalies (B</w:t>
            </w:r>
            <w:r w:rsidR="00022F03" w:rsidRPr="000C7BF0">
              <w:rPr>
                <w:rFonts w:asciiTheme="minorHAnsi" w:hAnsiTheme="minorHAnsi" w:cstheme="minorHAnsi"/>
                <w:iCs/>
                <w:color w:val="000000"/>
                <w:sz w:val="22"/>
                <w:szCs w:val="22"/>
              </w:rPr>
              <w:t>endr</w:t>
            </w:r>
            <w:r w:rsidR="000E7D54">
              <w:rPr>
                <w:rFonts w:asciiTheme="minorHAnsi" w:hAnsiTheme="minorHAnsi" w:cstheme="minorHAnsi"/>
                <w:iCs/>
                <w:color w:val="000000"/>
                <w:sz w:val="22"/>
                <w:szCs w:val="22"/>
              </w:rPr>
              <w:t>osios</w:t>
            </w:r>
            <w:r w:rsidR="00022F03" w:rsidRPr="000C7BF0">
              <w:rPr>
                <w:rFonts w:asciiTheme="minorHAnsi" w:hAnsiTheme="minorHAnsi" w:cstheme="minorHAnsi"/>
                <w:iCs/>
                <w:color w:val="000000"/>
                <w:sz w:val="22"/>
                <w:szCs w:val="22"/>
              </w:rPr>
              <w:t xml:space="preserve"> sąlyg</w:t>
            </w:r>
            <w:r w:rsidR="000E7D54">
              <w:rPr>
                <w:rFonts w:asciiTheme="minorHAnsi" w:hAnsiTheme="minorHAnsi" w:cstheme="minorHAnsi"/>
                <w:iCs/>
                <w:color w:val="000000"/>
                <w:sz w:val="22"/>
                <w:szCs w:val="22"/>
              </w:rPr>
              <w:t>os)</w:t>
            </w:r>
            <w:r w:rsidR="00022F03" w:rsidRPr="000C7BF0">
              <w:rPr>
                <w:rFonts w:asciiTheme="minorHAnsi" w:hAnsiTheme="minorHAnsi" w:cstheme="minorHAnsi"/>
                <w:iCs/>
                <w:color w:val="000000"/>
                <w:sz w:val="22"/>
                <w:szCs w:val="22"/>
              </w:rPr>
              <w:t xml:space="preserve"> </w:t>
            </w:r>
            <w:r w:rsidR="005D16A4" w:rsidRPr="000C7BF0">
              <w:rPr>
                <w:rFonts w:asciiTheme="minorHAnsi" w:hAnsiTheme="minorHAnsi" w:cstheme="minorHAnsi"/>
                <w:iCs/>
                <w:color w:val="000000"/>
                <w:sz w:val="22"/>
                <w:szCs w:val="22"/>
              </w:rPr>
              <w:t>V</w:t>
            </w:r>
            <w:r w:rsidR="00022F03" w:rsidRPr="000C7BF0">
              <w:rPr>
                <w:rFonts w:asciiTheme="minorHAnsi" w:hAnsiTheme="minorHAnsi" w:cstheme="minorHAnsi"/>
                <w:iCs/>
                <w:color w:val="000000"/>
                <w:sz w:val="22"/>
                <w:szCs w:val="22"/>
              </w:rPr>
              <w:t xml:space="preserve"> dali</w:t>
            </w:r>
            <w:r w:rsidR="000E7D54">
              <w:rPr>
                <w:rFonts w:asciiTheme="minorHAnsi" w:hAnsiTheme="minorHAnsi" w:cstheme="minorHAnsi"/>
                <w:iCs/>
                <w:color w:val="000000"/>
                <w:sz w:val="22"/>
                <w:szCs w:val="22"/>
              </w:rPr>
              <w:t>e</w:t>
            </w:r>
            <w:r w:rsidR="00022F03" w:rsidRPr="000C7BF0">
              <w:rPr>
                <w:rFonts w:asciiTheme="minorHAnsi" w:hAnsiTheme="minorHAnsi" w:cstheme="minorHAnsi"/>
                <w:iCs/>
                <w:color w:val="000000"/>
                <w:sz w:val="22"/>
                <w:szCs w:val="22"/>
              </w:rPr>
              <w:t>s</w:t>
            </w:r>
            <w:r w:rsidR="000E7D54">
              <w:rPr>
                <w:rFonts w:asciiTheme="minorHAnsi" w:hAnsiTheme="minorHAnsi" w:cstheme="minorHAnsi"/>
                <w:iCs/>
                <w:color w:val="000000"/>
                <w:sz w:val="22"/>
                <w:szCs w:val="22"/>
              </w:rPr>
              <w:t xml:space="preserve"> nuostatos</w:t>
            </w:r>
            <w:r w:rsidR="00022F03" w:rsidRPr="000C7BF0">
              <w:rPr>
                <w:rFonts w:asciiTheme="minorHAnsi" w:hAnsiTheme="minorHAnsi" w:cstheme="minorHAnsi"/>
                <w:iCs/>
                <w:color w:val="000000"/>
                <w:sz w:val="22"/>
                <w:szCs w:val="22"/>
              </w:rPr>
              <w:t>.</w:t>
            </w:r>
          </w:p>
          <w:p w14:paraId="3BDFC150" w14:textId="40A70B15" w:rsidR="00DD29E0" w:rsidRPr="000C7BF0" w:rsidRDefault="00DD29E0" w:rsidP="00DD29E0">
            <w:pPr>
              <w:jc w:val="both"/>
              <w:rPr>
                <w:rFonts w:asciiTheme="minorHAnsi" w:hAnsiTheme="minorHAnsi" w:cstheme="minorHAnsi"/>
                <w:color w:val="000000"/>
                <w:sz w:val="22"/>
                <w:szCs w:val="22"/>
              </w:rPr>
            </w:pPr>
          </w:p>
        </w:tc>
      </w:tr>
      <w:tr w:rsidR="005D16A4" w14:paraId="1B3F6A4C" w14:textId="77777777" w:rsidTr="005D16A4">
        <w:trPr>
          <w:trHeight w:val="432"/>
        </w:trPr>
        <w:tc>
          <w:tcPr>
            <w:tcW w:w="5000" w:type="pct"/>
            <w:tcBorders>
              <w:top w:val="single" w:sz="4" w:space="0" w:color="auto"/>
              <w:left w:val="single" w:sz="4" w:space="0" w:color="auto"/>
              <w:bottom w:val="single" w:sz="4" w:space="0" w:color="auto"/>
              <w:right w:val="single" w:sz="4" w:space="0" w:color="auto"/>
            </w:tcBorders>
          </w:tcPr>
          <w:p w14:paraId="61AFAEF5" w14:textId="77777777" w:rsidR="00961F7D" w:rsidRPr="000C7BF0" w:rsidRDefault="00961F7D">
            <w:pPr>
              <w:jc w:val="center"/>
              <w:rPr>
                <w:rFonts w:asciiTheme="minorHAnsi" w:hAnsiTheme="minorHAnsi" w:cstheme="minorHAnsi"/>
                <w:b/>
                <w:color w:val="000000"/>
                <w:sz w:val="22"/>
                <w:szCs w:val="22"/>
              </w:rPr>
            </w:pPr>
          </w:p>
          <w:p w14:paraId="7961368C" w14:textId="3BDE7EB5" w:rsidR="005D16A4" w:rsidRPr="000C7BF0" w:rsidRDefault="005D16A4">
            <w:pPr>
              <w:jc w:val="center"/>
              <w:rPr>
                <w:rFonts w:asciiTheme="minorHAnsi" w:hAnsiTheme="minorHAnsi" w:cstheme="minorHAnsi"/>
                <w:b/>
                <w:color w:val="000000"/>
                <w:sz w:val="22"/>
                <w:szCs w:val="22"/>
              </w:rPr>
            </w:pPr>
            <w:r w:rsidRPr="000C7BF0">
              <w:rPr>
                <w:rFonts w:asciiTheme="minorHAnsi" w:hAnsiTheme="minorHAnsi" w:cstheme="minorHAnsi"/>
                <w:b/>
                <w:color w:val="000000"/>
                <w:sz w:val="22"/>
                <w:szCs w:val="22"/>
              </w:rPr>
              <w:t>9. Sutarties nutraukimo sąlygos</w:t>
            </w:r>
          </w:p>
          <w:p w14:paraId="7D94E6E1" w14:textId="77777777" w:rsidR="007030A0" w:rsidRPr="000C7BF0" w:rsidRDefault="007030A0">
            <w:pPr>
              <w:jc w:val="center"/>
              <w:rPr>
                <w:rFonts w:asciiTheme="minorHAnsi" w:hAnsiTheme="minorHAnsi" w:cstheme="minorHAnsi"/>
                <w:b/>
                <w:color w:val="000000"/>
                <w:sz w:val="22"/>
                <w:szCs w:val="22"/>
              </w:rPr>
            </w:pPr>
          </w:p>
          <w:p w14:paraId="7752222D" w14:textId="2392124A" w:rsidR="005D16A4" w:rsidRPr="000C7BF0" w:rsidRDefault="005D16A4" w:rsidP="00DD29E0">
            <w:pPr>
              <w:jc w:val="both"/>
              <w:rPr>
                <w:rFonts w:asciiTheme="minorHAnsi" w:hAnsiTheme="minorHAnsi" w:cstheme="minorHAnsi"/>
                <w:i/>
                <w:color w:val="000000"/>
                <w:sz w:val="22"/>
                <w:szCs w:val="22"/>
              </w:rPr>
            </w:pPr>
            <w:r w:rsidRPr="000C7BF0">
              <w:rPr>
                <w:rFonts w:asciiTheme="minorHAnsi" w:hAnsiTheme="minorHAnsi" w:cstheme="minorHAnsi"/>
                <w:color w:val="000000"/>
                <w:sz w:val="22"/>
                <w:szCs w:val="22"/>
              </w:rPr>
              <w:t xml:space="preserve">9.1. </w:t>
            </w:r>
            <w:r w:rsidR="00022F03" w:rsidRPr="000C7BF0">
              <w:rPr>
                <w:rFonts w:asciiTheme="minorHAnsi" w:hAnsiTheme="minorHAnsi" w:cstheme="minorHAnsi"/>
                <w:color w:val="000000"/>
                <w:sz w:val="22"/>
                <w:szCs w:val="22"/>
              </w:rPr>
              <w:t xml:space="preserve">Taikomos </w:t>
            </w:r>
            <w:r w:rsidRPr="000C7BF0">
              <w:rPr>
                <w:rFonts w:asciiTheme="minorHAnsi" w:hAnsiTheme="minorHAnsi" w:cstheme="minorHAnsi"/>
                <w:iCs/>
                <w:color w:val="000000"/>
                <w:sz w:val="22"/>
                <w:szCs w:val="22"/>
              </w:rPr>
              <w:t xml:space="preserve">Sutarties </w:t>
            </w:r>
            <w:r w:rsidR="000E7D54">
              <w:rPr>
                <w:rFonts w:asciiTheme="minorHAnsi" w:hAnsiTheme="minorHAnsi" w:cstheme="minorHAnsi"/>
                <w:iCs/>
                <w:color w:val="000000"/>
                <w:sz w:val="22"/>
                <w:szCs w:val="22"/>
              </w:rPr>
              <w:t>BS dalies (B</w:t>
            </w:r>
            <w:r w:rsidR="00022F03" w:rsidRPr="000C7BF0">
              <w:rPr>
                <w:rFonts w:asciiTheme="minorHAnsi" w:hAnsiTheme="minorHAnsi" w:cstheme="minorHAnsi"/>
                <w:iCs/>
                <w:color w:val="000000"/>
                <w:sz w:val="22"/>
                <w:szCs w:val="22"/>
              </w:rPr>
              <w:t>endr</w:t>
            </w:r>
            <w:r w:rsidR="000E7D54">
              <w:rPr>
                <w:rFonts w:asciiTheme="minorHAnsi" w:hAnsiTheme="minorHAnsi" w:cstheme="minorHAnsi"/>
                <w:iCs/>
                <w:color w:val="000000"/>
                <w:sz w:val="22"/>
                <w:szCs w:val="22"/>
              </w:rPr>
              <w:t>osios</w:t>
            </w:r>
            <w:r w:rsidR="00022F03" w:rsidRPr="000C7BF0">
              <w:rPr>
                <w:rFonts w:asciiTheme="minorHAnsi" w:hAnsiTheme="minorHAnsi" w:cstheme="minorHAnsi"/>
                <w:iCs/>
                <w:color w:val="000000"/>
                <w:sz w:val="22"/>
                <w:szCs w:val="22"/>
              </w:rPr>
              <w:t xml:space="preserve"> sąlyg</w:t>
            </w:r>
            <w:r w:rsidR="000E7D54">
              <w:rPr>
                <w:rFonts w:asciiTheme="minorHAnsi" w:hAnsiTheme="minorHAnsi" w:cstheme="minorHAnsi"/>
                <w:iCs/>
                <w:color w:val="000000"/>
                <w:sz w:val="22"/>
                <w:szCs w:val="22"/>
              </w:rPr>
              <w:t>os)</w:t>
            </w:r>
            <w:r w:rsidR="00022F03" w:rsidRPr="000C7BF0">
              <w:rPr>
                <w:rFonts w:asciiTheme="minorHAnsi" w:hAnsiTheme="minorHAnsi" w:cstheme="minorHAnsi"/>
                <w:iCs/>
                <w:color w:val="000000"/>
                <w:sz w:val="22"/>
                <w:szCs w:val="22"/>
              </w:rPr>
              <w:t xml:space="preserve"> </w:t>
            </w:r>
            <w:r w:rsidRPr="000C7BF0">
              <w:rPr>
                <w:rFonts w:asciiTheme="minorHAnsi" w:hAnsiTheme="minorHAnsi" w:cstheme="minorHAnsi"/>
                <w:iCs/>
                <w:color w:val="000000"/>
                <w:sz w:val="22"/>
                <w:szCs w:val="22"/>
              </w:rPr>
              <w:t>VIII</w:t>
            </w:r>
            <w:r w:rsidR="00022F03" w:rsidRPr="000C7BF0">
              <w:rPr>
                <w:rFonts w:asciiTheme="minorHAnsi" w:hAnsiTheme="minorHAnsi" w:cstheme="minorHAnsi"/>
                <w:iCs/>
                <w:color w:val="000000"/>
                <w:sz w:val="22"/>
                <w:szCs w:val="22"/>
              </w:rPr>
              <w:t xml:space="preserve"> dali</w:t>
            </w:r>
            <w:r w:rsidR="000E7D54">
              <w:rPr>
                <w:rFonts w:asciiTheme="minorHAnsi" w:hAnsiTheme="minorHAnsi" w:cstheme="minorHAnsi"/>
                <w:iCs/>
                <w:color w:val="000000"/>
                <w:sz w:val="22"/>
                <w:szCs w:val="22"/>
              </w:rPr>
              <w:t>e</w:t>
            </w:r>
            <w:r w:rsidR="00022F03" w:rsidRPr="000C7BF0">
              <w:rPr>
                <w:rFonts w:asciiTheme="minorHAnsi" w:hAnsiTheme="minorHAnsi" w:cstheme="minorHAnsi"/>
                <w:iCs/>
                <w:color w:val="000000"/>
                <w:sz w:val="22"/>
                <w:szCs w:val="22"/>
              </w:rPr>
              <w:t>s</w:t>
            </w:r>
            <w:r w:rsidR="000E7D54">
              <w:rPr>
                <w:rFonts w:asciiTheme="minorHAnsi" w:hAnsiTheme="minorHAnsi" w:cstheme="minorHAnsi"/>
                <w:iCs/>
                <w:color w:val="000000"/>
                <w:sz w:val="22"/>
                <w:szCs w:val="22"/>
              </w:rPr>
              <w:t xml:space="preserve"> nuostatos</w:t>
            </w:r>
            <w:r w:rsidR="00022F03" w:rsidRPr="000C7BF0">
              <w:rPr>
                <w:rFonts w:asciiTheme="minorHAnsi" w:hAnsiTheme="minorHAnsi" w:cstheme="minorHAnsi"/>
                <w:iCs/>
                <w:color w:val="000000"/>
                <w:sz w:val="22"/>
                <w:szCs w:val="22"/>
              </w:rPr>
              <w:t>.</w:t>
            </w:r>
            <w:r w:rsidRPr="000C7BF0">
              <w:rPr>
                <w:rFonts w:asciiTheme="minorHAnsi" w:hAnsiTheme="minorHAnsi" w:cstheme="minorHAnsi"/>
                <w:i/>
                <w:color w:val="000000"/>
                <w:sz w:val="22"/>
                <w:szCs w:val="22"/>
                <w:highlight w:val="yellow"/>
              </w:rPr>
              <w:t xml:space="preserve"> </w:t>
            </w:r>
          </w:p>
          <w:p w14:paraId="225B14F3" w14:textId="3AE26016" w:rsidR="00A267D9" w:rsidRPr="000C7BF0" w:rsidRDefault="00A267D9" w:rsidP="00DD29E0">
            <w:pPr>
              <w:jc w:val="both"/>
              <w:rPr>
                <w:rFonts w:asciiTheme="minorHAnsi" w:hAnsiTheme="minorHAnsi" w:cstheme="minorHAnsi"/>
                <w:color w:val="000000"/>
                <w:sz w:val="22"/>
                <w:szCs w:val="22"/>
              </w:rPr>
            </w:pPr>
          </w:p>
        </w:tc>
      </w:tr>
      <w:tr w:rsidR="005D16A4" w14:paraId="1B5E2502" w14:textId="77777777" w:rsidTr="005D16A4">
        <w:trPr>
          <w:trHeight w:val="432"/>
        </w:trPr>
        <w:tc>
          <w:tcPr>
            <w:tcW w:w="5000" w:type="pct"/>
            <w:tcBorders>
              <w:top w:val="single" w:sz="4" w:space="0" w:color="auto"/>
              <w:left w:val="single" w:sz="4" w:space="0" w:color="auto"/>
              <w:bottom w:val="single" w:sz="4" w:space="0" w:color="auto"/>
              <w:right w:val="single" w:sz="4" w:space="0" w:color="auto"/>
            </w:tcBorders>
          </w:tcPr>
          <w:p w14:paraId="129D5F7E" w14:textId="77777777" w:rsidR="00961F7D" w:rsidRPr="000C7BF0" w:rsidRDefault="00961F7D">
            <w:pPr>
              <w:jc w:val="center"/>
              <w:rPr>
                <w:rFonts w:asciiTheme="minorHAnsi" w:hAnsiTheme="minorHAnsi" w:cstheme="minorHAnsi"/>
                <w:b/>
                <w:color w:val="000000"/>
                <w:sz w:val="22"/>
                <w:szCs w:val="22"/>
              </w:rPr>
            </w:pPr>
          </w:p>
          <w:p w14:paraId="551DF1F2" w14:textId="2BD7D89A" w:rsidR="005D16A4" w:rsidRPr="000C7BF0" w:rsidRDefault="005D16A4">
            <w:pPr>
              <w:jc w:val="center"/>
              <w:rPr>
                <w:rFonts w:asciiTheme="minorHAnsi" w:hAnsiTheme="minorHAnsi" w:cstheme="minorHAnsi"/>
                <w:b/>
                <w:color w:val="000000"/>
                <w:sz w:val="22"/>
                <w:szCs w:val="22"/>
              </w:rPr>
            </w:pPr>
            <w:r w:rsidRPr="000C7BF0">
              <w:rPr>
                <w:rFonts w:asciiTheme="minorHAnsi" w:hAnsiTheme="minorHAnsi" w:cstheme="minorHAnsi"/>
                <w:b/>
                <w:color w:val="000000"/>
                <w:sz w:val="22"/>
                <w:szCs w:val="22"/>
              </w:rPr>
              <w:t>10. Už Sutarties vykdymą atsakingi asmenys</w:t>
            </w:r>
          </w:p>
          <w:p w14:paraId="78D7A38F" w14:textId="77777777" w:rsidR="005D16A4" w:rsidRPr="000C7BF0" w:rsidRDefault="005D16A4">
            <w:pPr>
              <w:jc w:val="both"/>
              <w:rPr>
                <w:rFonts w:asciiTheme="minorHAnsi" w:hAnsiTheme="minorHAnsi" w:cstheme="minorHAnsi"/>
                <w:color w:val="000000"/>
                <w:sz w:val="22"/>
                <w:szCs w:val="22"/>
              </w:rPr>
            </w:pPr>
            <w:r w:rsidRPr="000C7BF0">
              <w:rPr>
                <w:rFonts w:asciiTheme="minorHAnsi" w:hAnsiTheme="minorHAnsi" w:cstheme="minorHAnsi"/>
                <w:color w:val="000000"/>
                <w:sz w:val="22"/>
                <w:szCs w:val="22"/>
              </w:rPr>
              <w:t>10.1. Už Sutarties vykdymą atsakingi asmenys:</w:t>
            </w:r>
          </w:p>
          <w:p w14:paraId="03AA8C34" w14:textId="3320A5C7" w:rsidR="005D16A4" w:rsidRPr="000C7BF0" w:rsidRDefault="005D16A4">
            <w:pPr>
              <w:jc w:val="both"/>
              <w:rPr>
                <w:rFonts w:asciiTheme="minorHAnsi" w:hAnsiTheme="minorHAnsi" w:cstheme="minorHAnsi"/>
                <w:color w:val="000000"/>
                <w:sz w:val="22"/>
                <w:szCs w:val="22"/>
              </w:rPr>
            </w:pPr>
            <w:r w:rsidRPr="000C7BF0">
              <w:rPr>
                <w:rFonts w:asciiTheme="minorHAnsi" w:hAnsiTheme="minorHAnsi" w:cstheme="minorHAnsi"/>
                <w:color w:val="000000"/>
                <w:sz w:val="22"/>
                <w:szCs w:val="22"/>
              </w:rPr>
              <w:t>10.1.1. Pirkėjo:</w:t>
            </w:r>
            <w:r w:rsidR="00247AD5" w:rsidRPr="000C7BF0">
              <w:rPr>
                <w:rFonts w:asciiTheme="minorHAnsi" w:hAnsiTheme="minorHAnsi" w:cstheme="minorHAnsi"/>
                <w:color w:val="000000"/>
                <w:sz w:val="22"/>
                <w:szCs w:val="22"/>
              </w:rPr>
              <w:t xml:space="preserve"> </w:t>
            </w:r>
          </w:p>
          <w:p w14:paraId="6C807E39" w14:textId="0684A06F" w:rsidR="008B6870" w:rsidRPr="000C7BF0" w:rsidRDefault="005D16A4" w:rsidP="00DF51C1">
            <w:pPr>
              <w:jc w:val="both"/>
              <w:rPr>
                <w:rFonts w:asciiTheme="minorHAnsi" w:hAnsiTheme="minorHAnsi" w:cstheme="minorHAnsi"/>
                <w:color w:val="000000"/>
                <w:sz w:val="22"/>
                <w:szCs w:val="22"/>
              </w:rPr>
            </w:pPr>
            <w:r w:rsidRPr="000C7BF0">
              <w:rPr>
                <w:rFonts w:asciiTheme="minorHAnsi" w:hAnsiTheme="minorHAnsi" w:cstheme="minorHAnsi"/>
                <w:color w:val="000000"/>
                <w:sz w:val="22"/>
                <w:szCs w:val="22"/>
              </w:rPr>
              <w:t>10.1.2</w:t>
            </w:r>
            <w:r w:rsidRPr="00076C04">
              <w:rPr>
                <w:rFonts w:asciiTheme="minorHAnsi" w:hAnsiTheme="minorHAnsi" w:cstheme="minorHAnsi"/>
                <w:color w:val="000000"/>
                <w:sz w:val="22"/>
                <w:szCs w:val="22"/>
              </w:rPr>
              <w:t>. Paslaugų teikėjo:</w:t>
            </w:r>
            <w:r w:rsidR="00CA1E92" w:rsidRPr="00076C04">
              <w:rPr>
                <w:rFonts w:asciiTheme="minorHAnsi" w:hAnsiTheme="minorHAnsi" w:cstheme="minorHAnsi"/>
                <w:color w:val="000000"/>
                <w:sz w:val="22"/>
                <w:szCs w:val="22"/>
              </w:rPr>
              <w:t xml:space="preserve"> </w:t>
            </w:r>
            <w:r w:rsidR="00162418" w:rsidRPr="00076C04">
              <w:rPr>
                <w:rFonts w:asciiTheme="minorHAnsi" w:hAnsiTheme="minorHAnsi" w:cstheme="minorHAnsi"/>
                <w:color w:val="000000"/>
                <w:sz w:val="22"/>
                <w:szCs w:val="22"/>
              </w:rPr>
              <w:t xml:space="preserve"> </w:t>
            </w:r>
            <w:r w:rsidR="002F305A" w:rsidRPr="002F305A">
              <w:rPr>
                <w:rFonts w:asciiTheme="minorHAnsi" w:hAnsiTheme="minorHAnsi" w:cstheme="minorHAnsi"/>
                <w:sz w:val="22"/>
                <w:szCs w:val="22"/>
              </w:rPr>
              <w:t>.</w:t>
            </w:r>
          </w:p>
          <w:p w14:paraId="0ED84F12" w14:textId="311DFE30" w:rsidR="008B6870" w:rsidRPr="000C7BF0" w:rsidRDefault="008B6870" w:rsidP="00DF51C1">
            <w:pPr>
              <w:jc w:val="both"/>
              <w:rPr>
                <w:rFonts w:asciiTheme="minorHAnsi" w:hAnsiTheme="minorHAnsi" w:cstheme="minorHAnsi"/>
                <w:color w:val="000000"/>
                <w:sz w:val="22"/>
                <w:szCs w:val="22"/>
              </w:rPr>
            </w:pPr>
          </w:p>
        </w:tc>
      </w:tr>
      <w:tr w:rsidR="00076C04" w14:paraId="6862D27F" w14:textId="77777777" w:rsidTr="00DF51C1">
        <w:trPr>
          <w:trHeight w:val="841"/>
        </w:trPr>
        <w:tc>
          <w:tcPr>
            <w:tcW w:w="5000" w:type="pct"/>
            <w:tcBorders>
              <w:top w:val="single" w:sz="4" w:space="0" w:color="auto"/>
              <w:left w:val="single" w:sz="4" w:space="0" w:color="auto"/>
              <w:bottom w:val="single" w:sz="4" w:space="0" w:color="auto"/>
              <w:right w:val="single" w:sz="4" w:space="0" w:color="auto"/>
            </w:tcBorders>
          </w:tcPr>
          <w:p w14:paraId="05447BE6" w14:textId="77777777" w:rsidR="00076C04" w:rsidRDefault="00076C04" w:rsidP="00076C04">
            <w:pPr>
              <w:jc w:val="center"/>
              <w:rPr>
                <w:rFonts w:ascii="Calibri" w:hAnsi="Calibri" w:cs="Calibri"/>
                <w:b/>
                <w:color w:val="000000"/>
                <w:sz w:val="22"/>
                <w:szCs w:val="22"/>
              </w:rPr>
            </w:pPr>
          </w:p>
          <w:p w14:paraId="2F51D1CB" w14:textId="77777777" w:rsidR="00076C04" w:rsidRPr="00022F03" w:rsidRDefault="00076C04" w:rsidP="00076C04">
            <w:pPr>
              <w:jc w:val="center"/>
              <w:rPr>
                <w:rFonts w:ascii="Calibri" w:hAnsi="Calibri" w:cs="Calibri"/>
                <w:color w:val="000000"/>
                <w:sz w:val="22"/>
                <w:szCs w:val="22"/>
              </w:rPr>
            </w:pPr>
            <w:r>
              <w:rPr>
                <w:rFonts w:ascii="Calibri" w:hAnsi="Calibri" w:cs="Calibri"/>
                <w:b/>
                <w:color w:val="000000"/>
                <w:sz w:val="22"/>
                <w:szCs w:val="22"/>
              </w:rPr>
              <w:t>11. Kitos sąlygos</w:t>
            </w:r>
          </w:p>
          <w:p w14:paraId="70EA1BCB" w14:textId="77777777" w:rsidR="00076C04" w:rsidRPr="00022F03" w:rsidRDefault="00076C04" w:rsidP="00076C04">
            <w:pPr>
              <w:jc w:val="both"/>
              <w:rPr>
                <w:rFonts w:ascii="Calibri" w:hAnsi="Calibri" w:cs="Calibri"/>
                <w:color w:val="000000"/>
                <w:sz w:val="22"/>
                <w:szCs w:val="22"/>
              </w:rPr>
            </w:pPr>
            <w:r w:rsidRPr="00022F03">
              <w:rPr>
                <w:rFonts w:ascii="Calibri" w:hAnsi="Calibri" w:cs="Calibri"/>
                <w:color w:val="000000"/>
                <w:sz w:val="22"/>
                <w:szCs w:val="22"/>
              </w:rPr>
              <w:t>11.1. Asmens duomenys tvarkomi pagal asmens duomenų apsaugą reglamentuojančius teisės aktus, įskaitant Pirkėjo asmens duomenų apsaugos ir tvarkymo taisykles (https://www.ans.lt/lt/administracin-informacija/asmens-duomen-apsauga/bendra-informacija/).</w:t>
            </w:r>
          </w:p>
          <w:p w14:paraId="60394181" w14:textId="77777777" w:rsidR="00076C04" w:rsidRDefault="00076C04" w:rsidP="00076C04">
            <w:pPr>
              <w:jc w:val="both"/>
              <w:rPr>
                <w:rFonts w:ascii="Calibri" w:hAnsi="Calibri" w:cs="Calibri"/>
                <w:color w:val="000000"/>
                <w:sz w:val="22"/>
                <w:szCs w:val="22"/>
              </w:rPr>
            </w:pPr>
            <w:r w:rsidRPr="00022F03">
              <w:rPr>
                <w:rFonts w:ascii="Calibri" w:hAnsi="Calibri" w:cs="Calibri"/>
                <w:color w:val="000000"/>
                <w:sz w:val="22"/>
                <w:szCs w:val="22"/>
              </w:rPr>
              <w:t xml:space="preserve">11.2. </w:t>
            </w:r>
            <w:r w:rsidRPr="004F04A0">
              <w:rPr>
                <w:rFonts w:asciiTheme="minorHAnsi" w:hAnsiTheme="minorHAnsi" w:cstheme="minorHAnsi"/>
                <w:bCs/>
                <w:color w:val="000000"/>
                <w:sz w:val="22"/>
                <w:szCs w:val="22"/>
              </w:rPr>
              <w:t xml:space="preserve">Sutartis sudaryta </w:t>
            </w:r>
            <w:r>
              <w:rPr>
                <w:rFonts w:asciiTheme="minorHAnsi" w:hAnsiTheme="minorHAnsi" w:cstheme="minorHAnsi"/>
                <w:bCs/>
                <w:color w:val="000000"/>
                <w:sz w:val="22"/>
                <w:szCs w:val="22"/>
              </w:rPr>
              <w:t xml:space="preserve">lietuvių kalba </w:t>
            </w:r>
            <w:r w:rsidRPr="004F04A0">
              <w:rPr>
                <w:rFonts w:asciiTheme="minorHAnsi" w:hAnsiTheme="minorHAnsi" w:cstheme="minorHAnsi"/>
                <w:bCs/>
                <w:color w:val="000000"/>
                <w:sz w:val="22"/>
                <w:szCs w:val="22"/>
              </w:rPr>
              <w:t xml:space="preserve">dviem vienodą teisinę galią turinčiais egzemplioriais, kiekvienai Šaliai po vieną. Jeigu sutartis sudaroma </w:t>
            </w:r>
            <w:r>
              <w:rPr>
                <w:rFonts w:asciiTheme="minorHAnsi" w:hAnsiTheme="minorHAnsi" w:cstheme="minorHAnsi"/>
                <w:bCs/>
                <w:color w:val="000000"/>
                <w:sz w:val="22"/>
                <w:szCs w:val="22"/>
              </w:rPr>
              <w:t xml:space="preserve">elektronine forma ją pasirašant </w:t>
            </w:r>
            <w:r w:rsidRPr="004F04A0">
              <w:rPr>
                <w:rFonts w:asciiTheme="minorHAnsi" w:hAnsiTheme="minorHAnsi" w:cstheme="minorHAnsi"/>
                <w:bCs/>
                <w:color w:val="000000"/>
                <w:sz w:val="22"/>
                <w:szCs w:val="22"/>
              </w:rPr>
              <w:t>šalių kvalifikuotais elektroniniais parašais, pasirašomas vienas</w:t>
            </w:r>
            <w:r>
              <w:rPr>
                <w:rFonts w:asciiTheme="minorHAnsi" w:hAnsiTheme="minorHAnsi" w:cstheme="minorHAnsi"/>
                <w:bCs/>
                <w:color w:val="000000"/>
                <w:sz w:val="22"/>
                <w:szCs w:val="22"/>
              </w:rPr>
              <w:t xml:space="preserve"> sutarties</w:t>
            </w:r>
            <w:r w:rsidRPr="004F04A0">
              <w:rPr>
                <w:rFonts w:asciiTheme="minorHAnsi" w:hAnsiTheme="minorHAnsi" w:cstheme="minorHAnsi"/>
                <w:bCs/>
                <w:color w:val="000000"/>
                <w:sz w:val="22"/>
                <w:szCs w:val="22"/>
              </w:rPr>
              <w:t xml:space="preserve"> egzempliorius</w:t>
            </w:r>
            <w:r w:rsidRPr="002A5784">
              <w:rPr>
                <w:rFonts w:ascii="Calibri" w:hAnsi="Calibri" w:cs="Calibri"/>
                <w:color w:val="000000"/>
                <w:sz w:val="22"/>
                <w:szCs w:val="22"/>
              </w:rPr>
              <w:t>.</w:t>
            </w:r>
          </w:p>
          <w:p w14:paraId="0F92D2C0" w14:textId="77777777" w:rsidR="00076C04" w:rsidRPr="00022F03" w:rsidRDefault="00076C04" w:rsidP="00076C04">
            <w:pPr>
              <w:jc w:val="both"/>
              <w:rPr>
                <w:rFonts w:ascii="Calibri" w:hAnsi="Calibri" w:cs="Calibri"/>
                <w:color w:val="000000"/>
                <w:sz w:val="22"/>
                <w:szCs w:val="22"/>
              </w:rPr>
            </w:pPr>
            <w:r w:rsidRPr="00022F03">
              <w:rPr>
                <w:rFonts w:ascii="Calibri" w:hAnsi="Calibri" w:cs="Calibri"/>
                <w:color w:val="000000"/>
                <w:sz w:val="22"/>
                <w:szCs w:val="22"/>
              </w:rPr>
              <w:t>11.3</w:t>
            </w:r>
            <w:r w:rsidRPr="00C82321">
              <w:rPr>
                <w:rFonts w:asciiTheme="minorHAnsi" w:hAnsiTheme="minorHAnsi" w:cstheme="minorHAnsi"/>
                <w:color w:val="000000"/>
                <w:sz w:val="22"/>
                <w:szCs w:val="22"/>
              </w:rPr>
              <w:t xml:space="preserve"> Sutarties sąlygos Sutarties galiojimo laikotarpiu gali būti keičiamos tik VPĮ numatytais atvejais ir tvarka</w:t>
            </w:r>
            <w:r w:rsidRPr="00022F03">
              <w:rPr>
                <w:rFonts w:ascii="Calibri" w:hAnsi="Calibri" w:cs="Calibri"/>
                <w:color w:val="000000"/>
                <w:sz w:val="22"/>
                <w:szCs w:val="22"/>
              </w:rPr>
              <w:t>.</w:t>
            </w:r>
          </w:p>
          <w:p w14:paraId="0EABBDE9" w14:textId="77777777" w:rsidR="00076C04" w:rsidRPr="00DF26C7" w:rsidRDefault="00076C04" w:rsidP="00076C04">
            <w:pPr>
              <w:jc w:val="both"/>
              <w:rPr>
                <w:rFonts w:ascii="Calibri" w:hAnsi="Calibri" w:cs="Calibri"/>
                <w:color w:val="000000"/>
                <w:sz w:val="22"/>
                <w:szCs w:val="22"/>
              </w:rPr>
            </w:pPr>
            <w:r w:rsidRPr="00022F03">
              <w:rPr>
                <w:rFonts w:ascii="Calibri" w:hAnsi="Calibri" w:cs="Calibri"/>
                <w:color w:val="000000"/>
                <w:sz w:val="22"/>
                <w:szCs w:val="22"/>
              </w:rPr>
              <w:lastRenderedPageBreak/>
              <w:t>11.</w:t>
            </w:r>
            <w:r>
              <w:rPr>
                <w:rFonts w:ascii="Calibri" w:hAnsi="Calibri" w:cs="Calibri"/>
                <w:color w:val="000000"/>
                <w:sz w:val="22"/>
                <w:szCs w:val="22"/>
                <w:lang w:val="en-US"/>
              </w:rPr>
              <w:t>4</w:t>
            </w:r>
            <w:r w:rsidRPr="00022F03">
              <w:rPr>
                <w:rFonts w:ascii="Calibri" w:hAnsi="Calibri" w:cs="Calibri"/>
                <w:color w:val="000000"/>
                <w:sz w:val="22"/>
                <w:szCs w:val="22"/>
              </w:rPr>
              <w:t xml:space="preserve">. </w:t>
            </w:r>
            <w:r w:rsidRPr="00DF26C7">
              <w:rPr>
                <w:rFonts w:ascii="Calibri" w:hAnsi="Calibri" w:cs="Calibri"/>
                <w:color w:val="000000"/>
                <w:sz w:val="22"/>
                <w:szCs w:val="22"/>
              </w:rPr>
              <w:t xml:space="preserve">Paslaugų teikėjas pirkimo sutarties vykdymo laikotarpiu galės taikyti aplinkos apsaugos vadybos priemones: mažinančias vykdomos veiklos (perkamo objekto) neigiamą poveikį aplinkai. </w:t>
            </w:r>
          </w:p>
          <w:p w14:paraId="6DA142EC" w14:textId="77777777" w:rsidR="00076C04" w:rsidRPr="00DF26C7" w:rsidRDefault="00076C04" w:rsidP="00076C04">
            <w:pPr>
              <w:jc w:val="both"/>
              <w:rPr>
                <w:rFonts w:ascii="Calibri" w:hAnsi="Calibri" w:cs="Calibri"/>
                <w:color w:val="000000"/>
                <w:sz w:val="22"/>
                <w:szCs w:val="22"/>
              </w:rPr>
            </w:pPr>
            <w:r w:rsidRPr="00DF26C7">
              <w:rPr>
                <w:rFonts w:ascii="Calibri" w:hAnsi="Calibri" w:cs="Calibri"/>
                <w:color w:val="000000"/>
                <w:sz w:val="22"/>
                <w:szCs w:val="22"/>
              </w:rPr>
              <w:t xml:space="preserve">Taikomos priemonės turi būti susijusios bent su vienu iš žemiau nurodytų principų: 1) paslaugai teikti sunaudojama mažiau gamtos išteklių ir (ar) sudėtyje yra pakartotinai panaudotų ir (ar) perdirbtų medžiagų; 2) paslaugai teikti sunaudojama mažiau elektros energijos ir (ar) naudojami atsinaujinantys, ekologiški energijos ištekliai; 3) paslaugai teikti naudojama mažiau ar visai nenaudojama pavojingųjų cheminių medžiagų, neteršiama aplinka ir nekeliamas pavojus sveikatai. Sutarties galiojimo laikotarpiu ne rečiau kaip vieną kartą per metus, </w:t>
            </w:r>
            <w:r>
              <w:rPr>
                <w:rFonts w:ascii="Calibri" w:hAnsi="Calibri" w:cs="Calibri"/>
                <w:color w:val="000000"/>
                <w:sz w:val="22"/>
                <w:szCs w:val="22"/>
              </w:rPr>
              <w:t>Pirkėjo</w:t>
            </w:r>
            <w:r w:rsidRPr="00DF26C7">
              <w:rPr>
                <w:rFonts w:ascii="Calibri" w:hAnsi="Calibri" w:cs="Calibri"/>
                <w:color w:val="000000"/>
                <w:sz w:val="22"/>
                <w:szCs w:val="22"/>
              </w:rPr>
              <w:t xml:space="preserve"> atsakingam asmeniui paprašius,   </w:t>
            </w:r>
            <w:r>
              <w:rPr>
                <w:rFonts w:ascii="Calibri" w:hAnsi="Calibri" w:cs="Calibri"/>
                <w:color w:val="000000"/>
                <w:sz w:val="22"/>
                <w:szCs w:val="22"/>
              </w:rPr>
              <w:t>Paslaugų tei</w:t>
            </w:r>
            <w:r w:rsidRPr="00DF26C7">
              <w:rPr>
                <w:rFonts w:ascii="Calibri" w:hAnsi="Calibri" w:cs="Calibri"/>
                <w:color w:val="000000"/>
                <w:sz w:val="22"/>
                <w:szCs w:val="22"/>
              </w:rPr>
              <w:t>kėjas privalės pateikti pagrindžiančius dokumentus ar kitus lygiaverčius įrodymus, kaip yra taikomos aplinkos apsaugos vadybos priemonės teikiant apgyvendinimo paslaugas.</w:t>
            </w:r>
          </w:p>
          <w:p w14:paraId="1279DEBE" w14:textId="03483C78" w:rsidR="00076C04" w:rsidRPr="00C40394" w:rsidRDefault="00076C04" w:rsidP="00076C04">
            <w:pPr>
              <w:jc w:val="both"/>
              <w:rPr>
                <w:rFonts w:ascii="Calibri" w:hAnsi="Calibri"/>
                <w:bCs/>
                <w:color w:val="000000"/>
                <w:sz w:val="22"/>
                <w:szCs w:val="22"/>
              </w:rPr>
            </w:pPr>
          </w:p>
        </w:tc>
      </w:tr>
      <w:tr w:rsidR="005D16A4" w14:paraId="050196C0" w14:textId="77777777" w:rsidTr="005D16A4">
        <w:trPr>
          <w:trHeight w:val="573"/>
        </w:trPr>
        <w:tc>
          <w:tcPr>
            <w:tcW w:w="5000" w:type="pct"/>
            <w:tcBorders>
              <w:top w:val="single" w:sz="4" w:space="0" w:color="auto"/>
              <w:left w:val="single" w:sz="4" w:space="0" w:color="auto"/>
              <w:bottom w:val="single" w:sz="4" w:space="0" w:color="auto"/>
              <w:right w:val="single" w:sz="4" w:space="0" w:color="auto"/>
            </w:tcBorders>
          </w:tcPr>
          <w:p w14:paraId="32324A2C" w14:textId="77777777" w:rsidR="005D16A4" w:rsidRDefault="005D16A4">
            <w:pPr>
              <w:jc w:val="center"/>
              <w:rPr>
                <w:rFonts w:ascii="Calibri" w:hAnsi="Calibri" w:cs="Calibri"/>
                <w:b/>
                <w:color w:val="000000"/>
                <w:sz w:val="22"/>
                <w:szCs w:val="22"/>
              </w:rPr>
            </w:pPr>
          </w:p>
          <w:p w14:paraId="4E545360" w14:textId="77777777" w:rsidR="005D16A4" w:rsidRDefault="005D16A4">
            <w:pPr>
              <w:jc w:val="center"/>
              <w:rPr>
                <w:rFonts w:ascii="Calibri" w:hAnsi="Calibri" w:cs="Calibri"/>
                <w:b/>
                <w:color w:val="000000"/>
                <w:sz w:val="22"/>
                <w:szCs w:val="22"/>
              </w:rPr>
            </w:pPr>
            <w:r>
              <w:rPr>
                <w:rFonts w:ascii="Calibri" w:hAnsi="Calibri" w:cs="Calibri"/>
                <w:b/>
                <w:color w:val="000000"/>
                <w:sz w:val="22"/>
                <w:szCs w:val="22"/>
              </w:rPr>
              <w:t>12. Sutarties galiojimas</w:t>
            </w:r>
          </w:p>
          <w:p w14:paraId="53C50B97" w14:textId="69B3491E" w:rsidR="00076C04" w:rsidRDefault="00076C04" w:rsidP="00076C04">
            <w:pPr>
              <w:pStyle w:val="SSutSkyrius"/>
              <w:tabs>
                <w:tab w:val="left" w:pos="993"/>
              </w:tabs>
              <w:spacing w:before="0" w:after="0"/>
              <w:jc w:val="both"/>
              <w:rPr>
                <w:rFonts w:ascii="Calibri" w:hAnsi="Calibri" w:cs="Calibri"/>
                <w:bCs/>
                <w:i/>
                <w:sz w:val="22"/>
                <w:szCs w:val="22"/>
              </w:rPr>
            </w:pPr>
            <w:r w:rsidRPr="00954293">
              <w:rPr>
                <w:rFonts w:ascii="Calibri" w:hAnsi="Calibri" w:cs="Calibri"/>
                <w:b w:val="0"/>
                <w:sz w:val="22"/>
                <w:szCs w:val="22"/>
              </w:rPr>
              <w:t>12.1.</w:t>
            </w:r>
            <w:r>
              <w:rPr>
                <w:rFonts w:ascii="Calibri" w:hAnsi="Calibri" w:cs="Calibri"/>
                <w:bCs/>
                <w:sz w:val="22"/>
                <w:szCs w:val="22"/>
              </w:rPr>
              <w:t xml:space="preserve"> </w:t>
            </w:r>
            <w:r w:rsidRPr="00954293">
              <w:rPr>
                <w:rFonts w:ascii="Calibri" w:hAnsi="Calibri" w:cs="Calibri"/>
                <w:bCs/>
                <w:sz w:val="22"/>
                <w:szCs w:val="22"/>
              </w:rPr>
              <w:t>Sutartis įsigalioja jos pasirašymo dien</w:t>
            </w:r>
            <w:r w:rsidR="000F08F4">
              <w:rPr>
                <w:rFonts w:ascii="Calibri" w:hAnsi="Calibri" w:cs="Calibri"/>
                <w:bCs/>
                <w:sz w:val="22"/>
                <w:szCs w:val="22"/>
              </w:rPr>
              <w:t>ą</w:t>
            </w:r>
            <w:r w:rsidRPr="00954293">
              <w:rPr>
                <w:rFonts w:ascii="Calibri" w:hAnsi="Calibri" w:cs="Calibri"/>
                <w:bCs/>
                <w:sz w:val="22"/>
                <w:szCs w:val="22"/>
              </w:rPr>
              <w:t xml:space="preserve"> ir galioja </w:t>
            </w:r>
            <w:r w:rsidRPr="00954293">
              <w:rPr>
                <w:rFonts w:ascii="Calibri" w:hAnsi="Calibri" w:cs="Calibri"/>
                <w:bCs/>
                <w:sz w:val="22"/>
                <w:szCs w:val="22"/>
                <w:lang w:val="en-US"/>
              </w:rPr>
              <w:t>12</w:t>
            </w:r>
            <w:r w:rsidRPr="00954293">
              <w:rPr>
                <w:rFonts w:ascii="Calibri" w:hAnsi="Calibri" w:cs="Calibri"/>
                <w:bCs/>
                <w:sz w:val="22"/>
                <w:szCs w:val="22"/>
              </w:rPr>
              <w:t xml:space="preserve"> mėnesių arba </w:t>
            </w:r>
            <w:r w:rsidRPr="00954293">
              <w:rPr>
                <w:rFonts w:asciiTheme="minorHAnsi" w:hAnsiTheme="minorHAnsi" w:cstheme="minorHAnsi"/>
                <w:b w:val="0"/>
                <w:color w:val="auto"/>
                <w:sz w:val="22"/>
                <w:szCs w:val="22"/>
              </w:rPr>
              <w:t xml:space="preserve">Sutarties galiojimas baigiasi kai Sutarties vertė pasieks </w:t>
            </w:r>
            <w:r w:rsidRPr="00954293">
              <w:rPr>
                <w:rFonts w:asciiTheme="minorHAnsi" w:hAnsiTheme="minorHAnsi" w:cstheme="minorHAnsi"/>
                <w:b w:val="0"/>
                <w:color w:val="auto"/>
                <w:sz w:val="22"/>
                <w:szCs w:val="22"/>
                <w:lang w:val="en-US"/>
              </w:rPr>
              <w:t>7 000</w:t>
            </w:r>
            <w:r w:rsidRPr="00954293">
              <w:rPr>
                <w:rFonts w:asciiTheme="minorHAnsi" w:hAnsiTheme="minorHAnsi" w:cstheme="minorHAnsi"/>
                <w:b w:val="0"/>
                <w:color w:val="auto"/>
                <w:sz w:val="22"/>
                <w:szCs w:val="22"/>
              </w:rPr>
              <w:t>,00 Eur</w:t>
            </w:r>
            <w:r w:rsidRPr="00B25A84">
              <w:rPr>
                <w:rFonts w:asciiTheme="minorHAnsi" w:hAnsiTheme="minorHAnsi" w:cstheme="minorHAnsi"/>
                <w:b w:val="0"/>
                <w:color w:val="auto"/>
                <w:sz w:val="22"/>
                <w:szCs w:val="22"/>
              </w:rPr>
              <w:t xml:space="preserve"> (be PVM) sumą</w:t>
            </w:r>
            <w:r w:rsidR="000F08F4">
              <w:rPr>
                <w:rFonts w:asciiTheme="minorHAnsi" w:hAnsiTheme="minorHAnsi" w:cstheme="minorHAnsi"/>
                <w:b w:val="0"/>
                <w:color w:val="auto"/>
                <w:sz w:val="22"/>
                <w:szCs w:val="22"/>
              </w:rPr>
              <w:t xml:space="preserve"> (atsižvelgiant į tai, kuri aplinkybė atsiras anksčiau)</w:t>
            </w:r>
            <w:r w:rsidRPr="00B25A84">
              <w:rPr>
                <w:rFonts w:asciiTheme="minorHAnsi" w:hAnsiTheme="minorHAnsi" w:cstheme="minorHAnsi"/>
                <w:b w:val="0"/>
                <w:color w:val="auto"/>
                <w:sz w:val="22"/>
                <w:szCs w:val="22"/>
              </w:rPr>
              <w:t xml:space="preserve">. Pareiga užtikrinti, kad Sutarties vertė neviršytų nurodytos sumos tenka </w:t>
            </w:r>
            <w:r>
              <w:rPr>
                <w:rFonts w:asciiTheme="minorHAnsi" w:hAnsiTheme="minorHAnsi" w:cstheme="minorHAnsi"/>
                <w:b w:val="0"/>
                <w:color w:val="auto"/>
                <w:sz w:val="22"/>
                <w:szCs w:val="22"/>
              </w:rPr>
              <w:t>Pirkėjui</w:t>
            </w:r>
            <w:r w:rsidRPr="00906C26">
              <w:rPr>
                <w:rFonts w:asciiTheme="minorHAnsi" w:hAnsiTheme="minorHAnsi" w:cstheme="minorHAnsi"/>
                <w:b w:val="0"/>
                <w:color w:val="auto"/>
                <w:sz w:val="22"/>
                <w:szCs w:val="22"/>
              </w:rPr>
              <w:t>.</w:t>
            </w:r>
            <w:r w:rsidRPr="009B550A">
              <w:rPr>
                <w:rFonts w:ascii="Calibri" w:hAnsi="Calibri" w:cs="Calibri"/>
                <w:bCs/>
                <w:sz w:val="22"/>
                <w:szCs w:val="22"/>
              </w:rPr>
              <w:t xml:space="preserve"> </w:t>
            </w:r>
          </w:p>
          <w:p w14:paraId="495A8F20" w14:textId="77777777" w:rsidR="00076C04" w:rsidRDefault="00076C04" w:rsidP="00076C04">
            <w:pPr>
              <w:rPr>
                <w:rFonts w:ascii="Calibri" w:hAnsi="Calibri" w:cs="Calibri"/>
                <w:i/>
                <w:color w:val="000000"/>
                <w:sz w:val="22"/>
                <w:szCs w:val="22"/>
              </w:rPr>
            </w:pPr>
            <w:r>
              <w:rPr>
                <w:rFonts w:ascii="Calibri" w:hAnsi="Calibri" w:cs="Calibri"/>
                <w:color w:val="000000"/>
                <w:sz w:val="22"/>
                <w:szCs w:val="22"/>
              </w:rPr>
              <w:t>12.2.</w:t>
            </w:r>
            <w:r>
              <w:rPr>
                <w:rFonts w:ascii="Calibri" w:hAnsi="Calibri" w:cs="Calibri"/>
                <w:b/>
                <w:color w:val="000000"/>
                <w:sz w:val="22"/>
                <w:szCs w:val="22"/>
              </w:rPr>
              <w:t xml:space="preserve"> </w:t>
            </w:r>
            <w:r>
              <w:rPr>
                <w:rFonts w:ascii="Calibri" w:hAnsi="Calibri" w:cs="Calibri"/>
                <w:color w:val="000000"/>
                <w:sz w:val="22"/>
                <w:szCs w:val="22"/>
              </w:rPr>
              <w:t>Sutarties pratęsimas –</w:t>
            </w:r>
            <w:r>
              <w:rPr>
                <w:rFonts w:ascii="Calibri" w:hAnsi="Calibri" w:cs="Calibri"/>
                <w:i/>
                <w:color w:val="000000"/>
                <w:sz w:val="22"/>
                <w:szCs w:val="22"/>
              </w:rPr>
              <w:t xml:space="preserve"> nenumatytas.</w:t>
            </w:r>
          </w:p>
          <w:p w14:paraId="266ED582" w14:textId="77777777" w:rsidR="005D16A4" w:rsidRDefault="005D16A4">
            <w:pPr>
              <w:jc w:val="both"/>
              <w:rPr>
                <w:rFonts w:ascii="Calibri" w:hAnsi="Calibri" w:cs="Calibri"/>
                <w:b/>
                <w:color w:val="000000"/>
                <w:sz w:val="22"/>
                <w:szCs w:val="22"/>
              </w:rPr>
            </w:pPr>
          </w:p>
        </w:tc>
      </w:tr>
      <w:tr w:rsidR="005D16A4" w14:paraId="3FA57455" w14:textId="77777777" w:rsidTr="005D16A4">
        <w:trPr>
          <w:trHeight w:val="573"/>
        </w:trPr>
        <w:tc>
          <w:tcPr>
            <w:tcW w:w="5000" w:type="pct"/>
            <w:tcBorders>
              <w:top w:val="single" w:sz="4" w:space="0" w:color="auto"/>
              <w:left w:val="single" w:sz="4" w:space="0" w:color="auto"/>
              <w:bottom w:val="single" w:sz="4" w:space="0" w:color="auto"/>
              <w:right w:val="single" w:sz="4" w:space="0" w:color="auto"/>
            </w:tcBorders>
          </w:tcPr>
          <w:p w14:paraId="4A29914B" w14:textId="77777777" w:rsidR="00961F7D" w:rsidRDefault="00961F7D">
            <w:pPr>
              <w:jc w:val="center"/>
              <w:rPr>
                <w:rFonts w:ascii="Calibri" w:hAnsi="Calibri" w:cs="Calibri"/>
                <w:b/>
                <w:color w:val="000000"/>
                <w:sz w:val="22"/>
                <w:szCs w:val="22"/>
              </w:rPr>
            </w:pPr>
          </w:p>
          <w:p w14:paraId="2900F1E8" w14:textId="7EC79845" w:rsidR="005D16A4" w:rsidRDefault="005D16A4">
            <w:pPr>
              <w:jc w:val="center"/>
              <w:rPr>
                <w:rFonts w:ascii="Calibri" w:hAnsi="Calibri" w:cs="Calibri"/>
                <w:b/>
                <w:color w:val="000000"/>
                <w:sz w:val="22"/>
                <w:szCs w:val="22"/>
              </w:rPr>
            </w:pPr>
            <w:r>
              <w:rPr>
                <w:rFonts w:ascii="Calibri" w:hAnsi="Calibri" w:cs="Calibri"/>
                <w:b/>
                <w:color w:val="000000"/>
                <w:sz w:val="22"/>
                <w:szCs w:val="22"/>
              </w:rPr>
              <w:t>13. Sutarties priedai</w:t>
            </w:r>
          </w:p>
          <w:p w14:paraId="1E29E5D7" w14:textId="77777777" w:rsidR="00961F7D" w:rsidRDefault="00961F7D">
            <w:pPr>
              <w:jc w:val="center"/>
              <w:rPr>
                <w:rFonts w:ascii="Calibri" w:hAnsi="Calibri" w:cs="Calibri"/>
                <w:b/>
                <w:color w:val="000000"/>
                <w:sz w:val="22"/>
                <w:szCs w:val="22"/>
              </w:rPr>
            </w:pPr>
          </w:p>
          <w:p w14:paraId="3EDB1D2D" w14:textId="563D6281" w:rsidR="005D16A4" w:rsidRPr="00076C04" w:rsidRDefault="005D16A4">
            <w:pPr>
              <w:jc w:val="both"/>
              <w:rPr>
                <w:rFonts w:ascii="Calibri" w:hAnsi="Calibri" w:cs="Calibri"/>
                <w:color w:val="000000"/>
                <w:sz w:val="22"/>
                <w:szCs w:val="22"/>
              </w:rPr>
            </w:pPr>
            <w:r>
              <w:rPr>
                <w:rFonts w:ascii="Calibri" w:hAnsi="Calibri" w:cs="Calibri"/>
                <w:color w:val="000000"/>
                <w:sz w:val="22"/>
                <w:szCs w:val="22"/>
              </w:rPr>
              <w:t xml:space="preserve">1 priedas. </w:t>
            </w:r>
            <w:r w:rsidRPr="00076C04">
              <w:rPr>
                <w:rFonts w:ascii="Calibri" w:hAnsi="Calibri" w:cs="Calibri"/>
                <w:color w:val="000000"/>
                <w:sz w:val="22"/>
                <w:szCs w:val="22"/>
              </w:rPr>
              <w:t>II dalis. Sutarties bendrosios sąlygos</w:t>
            </w:r>
            <w:r w:rsidR="00CA1E92" w:rsidRPr="00076C04">
              <w:rPr>
                <w:rFonts w:ascii="Calibri" w:hAnsi="Calibri" w:cs="Calibri"/>
                <w:color w:val="000000"/>
                <w:sz w:val="22"/>
                <w:szCs w:val="22"/>
              </w:rPr>
              <w:t>.</w:t>
            </w:r>
          </w:p>
          <w:p w14:paraId="76FB2155" w14:textId="3BA59DFF" w:rsidR="005D16A4" w:rsidRPr="00076C04" w:rsidRDefault="005D16A4">
            <w:pPr>
              <w:jc w:val="both"/>
              <w:rPr>
                <w:rFonts w:ascii="Calibri" w:hAnsi="Calibri" w:cs="Calibri"/>
                <w:color w:val="000000"/>
                <w:sz w:val="22"/>
                <w:szCs w:val="22"/>
              </w:rPr>
            </w:pPr>
            <w:r w:rsidRPr="00076C04">
              <w:rPr>
                <w:rFonts w:ascii="Calibri" w:hAnsi="Calibri" w:cs="Calibri"/>
                <w:color w:val="000000"/>
                <w:sz w:val="22"/>
                <w:szCs w:val="22"/>
              </w:rPr>
              <w:t>2 priedas. Techninė specifikacija</w:t>
            </w:r>
            <w:r w:rsidR="00CA1E92" w:rsidRPr="00076C04">
              <w:rPr>
                <w:rFonts w:ascii="Calibri" w:hAnsi="Calibri" w:cs="Calibri"/>
                <w:color w:val="000000"/>
                <w:sz w:val="22"/>
                <w:szCs w:val="22"/>
              </w:rPr>
              <w:t>.</w:t>
            </w:r>
          </w:p>
          <w:p w14:paraId="22BFE1A8" w14:textId="25FC6CD4" w:rsidR="0052176A" w:rsidRDefault="0052176A">
            <w:pPr>
              <w:jc w:val="both"/>
              <w:rPr>
                <w:rFonts w:ascii="Calibri" w:hAnsi="Calibri" w:cs="Calibri"/>
                <w:color w:val="000000"/>
                <w:sz w:val="22"/>
                <w:szCs w:val="22"/>
              </w:rPr>
            </w:pPr>
            <w:r w:rsidRPr="00076C04">
              <w:rPr>
                <w:rFonts w:ascii="Calibri" w:hAnsi="Calibri" w:cs="Calibri"/>
                <w:color w:val="000000"/>
                <w:sz w:val="22"/>
                <w:szCs w:val="22"/>
              </w:rPr>
              <w:t xml:space="preserve">3 priedas. </w:t>
            </w:r>
            <w:r w:rsidR="00961F7D" w:rsidRPr="00076C04">
              <w:rPr>
                <w:rFonts w:ascii="Calibri" w:hAnsi="Calibri" w:cs="Calibri"/>
                <w:color w:val="000000"/>
                <w:sz w:val="22"/>
                <w:szCs w:val="22"/>
              </w:rPr>
              <w:t xml:space="preserve">Paslaugų </w:t>
            </w:r>
            <w:r w:rsidR="00076C04" w:rsidRPr="00076C04">
              <w:rPr>
                <w:rFonts w:ascii="Calibri" w:hAnsi="Calibri" w:cs="Calibri"/>
                <w:color w:val="000000"/>
                <w:sz w:val="22"/>
                <w:szCs w:val="22"/>
              </w:rPr>
              <w:t>įkainiai</w:t>
            </w:r>
            <w:r w:rsidRPr="00076C04">
              <w:rPr>
                <w:rFonts w:ascii="Calibri" w:hAnsi="Calibri" w:cs="Calibri"/>
                <w:color w:val="000000"/>
                <w:sz w:val="22"/>
                <w:szCs w:val="22"/>
              </w:rPr>
              <w:t>.</w:t>
            </w:r>
          </w:p>
          <w:p w14:paraId="7599F189" w14:textId="63F6E676" w:rsidR="00961F7D" w:rsidRPr="00961F7D" w:rsidRDefault="00961F7D">
            <w:pPr>
              <w:jc w:val="both"/>
              <w:rPr>
                <w:rFonts w:ascii="Calibri" w:hAnsi="Calibri" w:cs="Calibri"/>
                <w:color w:val="000000"/>
                <w:sz w:val="22"/>
                <w:szCs w:val="22"/>
              </w:rPr>
            </w:pPr>
            <w:r>
              <w:rPr>
                <w:rFonts w:ascii="Calibri" w:hAnsi="Calibri" w:cs="Calibri"/>
                <w:color w:val="000000"/>
                <w:sz w:val="22"/>
                <w:szCs w:val="22"/>
                <w:lang w:val="en-US"/>
              </w:rPr>
              <w:t xml:space="preserve">4 </w:t>
            </w:r>
            <w:proofErr w:type="spellStart"/>
            <w:r>
              <w:rPr>
                <w:rFonts w:ascii="Calibri" w:hAnsi="Calibri" w:cs="Calibri"/>
                <w:color w:val="000000"/>
                <w:sz w:val="22"/>
                <w:szCs w:val="22"/>
                <w:lang w:val="en-US"/>
              </w:rPr>
              <w:t>priedas</w:t>
            </w:r>
            <w:proofErr w:type="spellEnd"/>
            <w:r>
              <w:rPr>
                <w:rFonts w:ascii="Calibri" w:hAnsi="Calibri" w:cs="Calibri"/>
                <w:color w:val="000000"/>
                <w:sz w:val="22"/>
                <w:szCs w:val="22"/>
                <w:lang w:val="en-US"/>
              </w:rPr>
              <w:t xml:space="preserve">. </w:t>
            </w:r>
            <w:proofErr w:type="spellStart"/>
            <w:r w:rsidR="00F73AF0">
              <w:rPr>
                <w:rFonts w:ascii="Calibri" w:hAnsi="Calibri" w:cs="Calibri"/>
                <w:color w:val="000000"/>
                <w:sz w:val="22"/>
                <w:szCs w:val="22"/>
                <w:lang w:val="en-US"/>
              </w:rPr>
              <w:t>Veiklos</w:t>
            </w:r>
            <w:proofErr w:type="spellEnd"/>
            <w:r w:rsidR="00F73AF0">
              <w:rPr>
                <w:rFonts w:ascii="Calibri" w:hAnsi="Calibri" w:cs="Calibri"/>
                <w:color w:val="000000"/>
                <w:sz w:val="22"/>
                <w:szCs w:val="22"/>
                <w:lang w:val="en-US"/>
              </w:rPr>
              <w:t xml:space="preserve"> </w:t>
            </w:r>
            <w:proofErr w:type="spellStart"/>
            <w:r w:rsidR="00F73AF0">
              <w:rPr>
                <w:rFonts w:ascii="Calibri" w:hAnsi="Calibri" w:cs="Calibri"/>
                <w:color w:val="000000"/>
                <w:sz w:val="22"/>
                <w:szCs w:val="22"/>
                <w:lang w:val="en-US"/>
              </w:rPr>
              <w:t>partnerių</w:t>
            </w:r>
            <w:proofErr w:type="spellEnd"/>
            <w:r w:rsidR="00F73AF0">
              <w:rPr>
                <w:rFonts w:ascii="Calibri" w:hAnsi="Calibri" w:cs="Calibri"/>
                <w:color w:val="000000"/>
                <w:sz w:val="22"/>
                <w:szCs w:val="22"/>
                <w:lang w:val="en-US"/>
              </w:rPr>
              <w:t xml:space="preserve"> </w:t>
            </w:r>
            <w:proofErr w:type="spellStart"/>
            <w:r w:rsidR="00F73AF0">
              <w:rPr>
                <w:rFonts w:ascii="Calibri" w:hAnsi="Calibri" w:cs="Calibri"/>
                <w:color w:val="000000"/>
                <w:sz w:val="22"/>
                <w:szCs w:val="22"/>
                <w:lang w:val="en-US"/>
              </w:rPr>
              <w:t>etikos</w:t>
            </w:r>
            <w:proofErr w:type="spellEnd"/>
            <w:r w:rsidR="00F73AF0">
              <w:rPr>
                <w:rFonts w:ascii="Calibri" w:hAnsi="Calibri" w:cs="Calibri"/>
                <w:color w:val="000000"/>
                <w:sz w:val="22"/>
                <w:szCs w:val="22"/>
                <w:lang w:val="en-US"/>
              </w:rPr>
              <w:t xml:space="preserve"> </w:t>
            </w:r>
            <w:proofErr w:type="spellStart"/>
            <w:r w:rsidR="00F73AF0">
              <w:rPr>
                <w:rFonts w:ascii="Calibri" w:hAnsi="Calibri" w:cs="Calibri"/>
                <w:color w:val="000000"/>
                <w:sz w:val="22"/>
                <w:szCs w:val="22"/>
                <w:lang w:val="en-US"/>
              </w:rPr>
              <w:t>kodeksas</w:t>
            </w:r>
            <w:proofErr w:type="spellEnd"/>
            <w:r w:rsidR="00F73AF0">
              <w:rPr>
                <w:rFonts w:ascii="Calibri" w:hAnsi="Calibri" w:cs="Calibri"/>
                <w:color w:val="000000"/>
                <w:sz w:val="22"/>
                <w:szCs w:val="22"/>
                <w:lang w:val="en-US"/>
              </w:rPr>
              <w:t>.</w:t>
            </w:r>
          </w:p>
          <w:p w14:paraId="4B6B1D51" w14:textId="3FB027E2" w:rsidR="00961F7D" w:rsidRPr="00961F7D" w:rsidRDefault="00961F7D">
            <w:pPr>
              <w:jc w:val="both"/>
              <w:rPr>
                <w:rFonts w:ascii="Calibri" w:hAnsi="Calibri" w:cs="Calibri"/>
                <w:color w:val="000000"/>
                <w:sz w:val="22"/>
                <w:szCs w:val="22"/>
                <w:lang w:val="en-US"/>
              </w:rPr>
            </w:pPr>
            <w:r>
              <w:rPr>
                <w:rFonts w:ascii="Calibri" w:hAnsi="Calibri" w:cs="Calibri"/>
                <w:color w:val="000000"/>
                <w:sz w:val="22"/>
                <w:szCs w:val="22"/>
                <w:lang w:val="en-US"/>
              </w:rPr>
              <w:t xml:space="preserve">5 </w:t>
            </w:r>
            <w:proofErr w:type="spellStart"/>
            <w:r>
              <w:rPr>
                <w:rFonts w:ascii="Calibri" w:hAnsi="Calibri" w:cs="Calibri"/>
                <w:color w:val="000000"/>
                <w:sz w:val="22"/>
                <w:szCs w:val="22"/>
                <w:lang w:val="en-US"/>
              </w:rPr>
              <w:t>priedas</w:t>
            </w:r>
            <w:proofErr w:type="spellEnd"/>
            <w:r>
              <w:rPr>
                <w:rFonts w:ascii="Calibri" w:hAnsi="Calibri" w:cs="Calibri"/>
                <w:color w:val="000000"/>
                <w:sz w:val="22"/>
                <w:szCs w:val="22"/>
                <w:lang w:val="en-US"/>
              </w:rPr>
              <w:t xml:space="preserve">. </w:t>
            </w:r>
            <w:proofErr w:type="spellStart"/>
            <w:r w:rsidR="00F73AF0">
              <w:rPr>
                <w:rFonts w:ascii="Calibri" w:hAnsi="Calibri" w:cs="Calibri"/>
                <w:color w:val="000000"/>
                <w:sz w:val="22"/>
                <w:szCs w:val="22"/>
                <w:lang w:val="en-US"/>
              </w:rPr>
              <w:t>Antikorupcin</w:t>
            </w:r>
            <w:proofErr w:type="spellEnd"/>
            <w:r w:rsidR="00F73AF0">
              <w:rPr>
                <w:rFonts w:ascii="Calibri" w:hAnsi="Calibri" w:cs="Calibri"/>
                <w:color w:val="000000"/>
                <w:sz w:val="22"/>
                <w:szCs w:val="22"/>
              </w:rPr>
              <w:t xml:space="preserve">ė politika. </w:t>
            </w:r>
          </w:p>
          <w:p w14:paraId="18F665A0" w14:textId="77777777" w:rsidR="005D16A4" w:rsidRDefault="005D16A4" w:rsidP="002C4DF6">
            <w:pPr>
              <w:jc w:val="both"/>
              <w:rPr>
                <w:rFonts w:ascii="Calibri" w:hAnsi="Calibri" w:cs="Calibri"/>
                <w:color w:val="000000"/>
                <w:sz w:val="22"/>
                <w:szCs w:val="22"/>
              </w:rPr>
            </w:pPr>
          </w:p>
        </w:tc>
      </w:tr>
    </w:tbl>
    <w:p w14:paraId="682D7A14" w14:textId="77777777" w:rsidR="005D16A4" w:rsidRDefault="005D16A4" w:rsidP="005D16A4">
      <w:pPr>
        <w:pStyle w:val="BodyText1"/>
        <w:ind w:firstLine="0"/>
        <w:jc w:val="center"/>
        <w:rPr>
          <w:rFonts w:ascii="Calibri" w:eastAsia="Times New Roman" w:hAnsi="Calibri" w:cs="Calibri"/>
          <w:b/>
          <w:color w:val="000000"/>
          <w:sz w:val="22"/>
          <w:szCs w:val="22"/>
          <w:lang w:val="lt-LT" w:eastAsia="en-US"/>
        </w:rPr>
      </w:pPr>
    </w:p>
    <w:p w14:paraId="33B13F69" w14:textId="77777777" w:rsidR="005D16A4" w:rsidRDefault="005D16A4" w:rsidP="005D16A4">
      <w:pPr>
        <w:pStyle w:val="BodyText1"/>
        <w:ind w:firstLine="0"/>
        <w:jc w:val="center"/>
        <w:rPr>
          <w:rFonts w:ascii="Calibri" w:eastAsia="Times New Roman" w:hAnsi="Calibri" w:cs="Calibri"/>
          <w:b/>
          <w:color w:val="000000"/>
          <w:sz w:val="22"/>
          <w:szCs w:val="22"/>
          <w:lang w:val="lt-LT" w:eastAsia="en-US"/>
        </w:rPr>
      </w:pPr>
      <w:r>
        <w:rPr>
          <w:rFonts w:ascii="Calibri" w:eastAsia="Times New Roman" w:hAnsi="Calibri" w:cs="Calibri"/>
          <w:b/>
          <w:color w:val="000000"/>
          <w:sz w:val="22"/>
          <w:szCs w:val="22"/>
          <w:lang w:val="lt-LT" w:eastAsia="en-US"/>
        </w:rPr>
        <w:t>14. Šalių rekvizitai ir parašai</w:t>
      </w:r>
    </w:p>
    <w:p w14:paraId="2B38206A" w14:textId="77777777" w:rsidR="00F345BF" w:rsidRDefault="00F345BF" w:rsidP="005D16A4">
      <w:pPr>
        <w:pStyle w:val="BodyText1"/>
        <w:ind w:firstLine="0"/>
        <w:jc w:val="center"/>
        <w:rPr>
          <w:rFonts w:ascii="Calibri" w:eastAsia="Times New Roman" w:hAnsi="Calibri" w:cs="Calibri"/>
          <w:b/>
          <w:color w:val="000000"/>
          <w:sz w:val="22"/>
          <w:szCs w:val="22"/>
          <w:lang w:val="lt-LT" w:eastAsia="en-US"/>
        </w:rPr>
      </w:pPr>
    </w:p>
    <w:p w14:paraId="54179929" w14:textId="77777777" w:rsidR="00CA1E92" w:rsidRDefault="00CA1E92" w:rsidP="005D16A4">
      <w:pPr>
        <w:pStyle w:val="BodyText1"/>
        <w:ind w:firstLine="0"/>
        <w:jc w:val="center"/>
        <w:rPr>
          <w:rFonts w:ascii="Calibri" w:eastAsia="Times New Roman" w:hAnsi="Calibri" w:cs="Calibri"/>
          <w:b/>
          <w:color w:val="000000"/>
          <w:sz w:val="22"/>
          <w:szCs w:val="22"/>
          <w:lang w:val="lt-LT" w:eastAsia="en-US"/>
        </w:rPr>
      </w:pPr>
    </w:p>
    <w:tbl>
      <w:tblPr>
        <w:tblW w:w="5000" w:type="pct"/>
        <w:tblLook w:val="00A0" w:firstRow="1" w:lastRow="0" w:firstColumn="1" w:lastColumn="0" w:noHBand="0" w:noVBand="0"/>
      </w:tblPr>
      <w:tblGrid>
        <w:gridCol w:w="5224"/>
        <w:gridCol w:w="4414"/>
      </w:tblGrid>
      <w:tr w:rsidR="00F345BF" w:rsidRPr="00091CB9" w14:paraId="5B308FB4" w14:textId="77777777" w:rsidTr="00F345BF">
        <w:trPr>
          <w:trHeight w:val="289"/>
        </w:trPr>
        <w:tc>
          <w:tcPr>
            <w:tcW w:w="2710" w:type="pct"/>
          </w:tcPr>
          <w:p w14:paraId="6D92AA69" w14:textId="77777777" w:rsidR="00F345BF" w:rsidRPr="00091CB9" w:rsidRDefault="00F345BF" w:rsidP="00C90E5D">
            <w:pPr>
              <w:pStyle w:val="ListParagraph"/>
              <w:ind w:left="34"/>
              <w:rPr>
                <w:rFonts w:asciiTheme="minorHAnsi" w:hAnsiTheme="minorHAnsi"/>
                <w:b/>
              </w:rPr>
            </w:pPr>
            <w:r w:rsidRPr="00091CB9">
              <w:rPr>
                <w:rFonts w:asciiTheme="minorHAnsi" w:hAnsiTheme="minorHAnsi"/>
                <w:b/>
              </w:rPr>
              <w:t>Pirkėjas</w:t>
            </w:r>
          </w:p>
        </w:tc>
        <w:tc>
          <w:tcPr>
            <w:tcW w:w="2290" w:type="pct"/>
          </w:tcPr>
          <w:p w14:paraId="2EA06ADE" w14:textId="77777777" w:rsidR="00F345BF" w:rsidRPr="00091CB9" w:rsidRDefault="00F345BF" w:rsidP="00C90E5D">
            <w:pPr>
              <w:rPr>
                <w:rFonts w:asciiTheme="minorHAnsi" w:hAnsiTheme="minorHAnsi"/>
                <w:b/>
                <w:sz w:val="22"/>
                <w:szCs w:val="22"/>
              </w:rPr>
            </w:pPr>
            <w:r w:rsidRPr="00091CB9">
              <w:rPr>
                <w:rFonts w:asciiTheme="minorHAnsi" w:hAnsiTheme="minorHAnsi"/>
                <w:b/>
                <w:sz w:val="22"/>
                <w:szCs w:val="22"/>
              </w:rPr>
              <w:t>Tiekėjas</w:t>
            </w:r>
          </w:p>
        </w:tc>
      </w:tr>
      <w:tr w:rsidR="00F345BF" w:rsidRPr="00091CB9" w14:paraId="5220FADF" w14:textId="77777777" w:rsidTr="00F345BF">
        <w:trPr>
          <w:trHeight w:val="2184"/>
        </w:trPr>
        <w:tc>
          <w:tcPr>
            <w:tcW w:w="2710" w:type="pct"/>
          </w:tcPr>
          <w:p w14:paraId="7105CA0C" w14:textId="29158506" w:rsidR="00F345BF" w:rsidRPr="00091CB9" w:rsidRDefault="000F08F4" w:rsidP="00C90E5D">
            <w:pPr>
              <w:rPr>
                <w:rFonts w:asciiTheme="minorHAnsi" w:hAnsiTheme="minorHAnsi"/>
                <w:b/>
                <w:sz w:val="22"/>
                <w:szCs w:val="22"/>
              </w:rPr>
            </w:pPr>
            <w:r>
              <w:rPr>
                <w:rFonts w:asciiTheme="minorHAnsi" w:hAnsiTheme="minorHAnsi"/>
                <w:b/>
                <w:sz w:val="22"/>
                <w:szCs w:val="22"/>
              </w:rPr>
              <w:t>Akcinė</w:t>
            </w:r>
            <w:r w:rsidR="00F345BF" w:rsidRPr="00091CB9">
              <w:rPr>
                <w:rFonts w:asciiTheme="minorHAnsi" w:hAnsiTheme="minorHAnsi"/>
                <w:b/>
                <w:sz w:val="22"/>
                <w:szCs w:val="22"/>
              </w:rPr>
              <w:t xml:space="preserve"> </w:t>
            </w:r>
            <w:r>
              <w:rPr>
                <w:rFonts w:asciiTheme="minorHAnsi" w:hAnsiTheme="minorHAnsi"/>
                <w:b/>
                <w:sz w:val="22"/>
                <w:szCs w:val="22"/>
              </w:rPr>
              <w:t>bendrov</w:t>
            </w:r>
            <w:r w:rsidR="00F345BF" w:rsidRPr="00091CB9">
              <w:rPr>
                <w:rFonts w:asciiTheme="minorHAnsi" w:hAnsiTheme="minorHAnsi"/>
                <w:b/>
                <w:sz w:val="22"/>
                <w:szCs w:val="22"/>
              </w:rPr>
              <w:t xml:space="preserve">ė </w:t>
            </w:r>
            <w:r w:rsidR="00F345BF">
              <w:rPr>
                <w:rFonts w:asciiTheme="minorHAnsi" w:hAnsiTheme="minorHAnsi"/>
                <w:b/>
                <w:sz w:val="22"/>
                <w:szCs w:val="22"/>
              </w:rPr>
              <w:t>„</w:t>
            </w:r>
            <w:r w:rsidR="00F345BF" w:rsidRPr="00091CB9">
              <w:rPr>
                <w:rFonts w:asciiTheme="minorHAnsi" w:hAnsiTheme="minorHAnsi"/>
                <w:b/>
                <w:sz w:val="22"/>
                <w:szCs w:val="22"/>
              </w:rPr>
              <w:t>Oro navigacija”</w:t>
            </w:r>
          </w:p>
          <w:p w14:paraId="06253084" w14:textId="2F220A1B" w:rsidR="00F345BF" w:rsidRPr="00091CB9" w:rsidRDefault="00F345BF" w:rsidP="00C90E5D">
            <w:pPr>
              <w:rPr>
                <w:rFonts w:asciiTheme="minorHAnsi" w:hAnsiTheme="minorHAnsi"/>
                <w:sz w:val="22"/>
                <w:szCs w:val="22"/>
              </w:rPr>
            </w:pPr>
            <w:r w:rsidRPr="00847CB6">
              <w:rPr>
                <w:rFonts w:asciiTheme="minorHAnsi" w:hAnsiTheme="minorHAnsi"/>
                <w:sz w:val="22"/>
                <w:szCs w:val="22"/>
              </w:rPr>
              <w:t xml:space="preserve">Balio Karvelio g. 25, 02184, Vilnius                                        </w:t>
            </w:r>
            <w:r w:rsidRPr="00091CB9">
              <w:rPr>
                <w:rFonts w:asciiTheme="minorHAnsi" w:hAnsiTheme="minorHAnsi"/>
                <w:sz w:val="22"/>
                <w:szCs w:val="22"/>
              </w:rPr>
              <w:t>Įmonės kodas: 210060460</w:t>
            </w:r>
          </w:p>
          <w:p w14:paraId="5BC2D8B2" w14:textId="77777777" w:rsidR="00F345BF" w:rsidRPr="00091CB9" w:rsidRDefault="00F345BF" w:rsidP="00C90E5D">
            <w:pPr>
              <w:rPr>
                <w:rFonts w:asciiTheme="minorHAnsi" w:hAnsiTheme="minorHAnsi"/>
                <w:sz w:val="22"/>
                <w:szCs w:val="22"/>
              </w:rPr>
            </w:pPr>
            <w:r w:rsidRPr="00091CB9">
              <w:rPr>
                <w:rFonts w:asciiTheme="minorHAnsi" w:hAnsiTheme="minorHAnsi"/>
                <w:sz w:val="22"/>
                <w:szCs w:val="22"/>
              </w:rPr>
              <w:t>PVM mokėtojo kodas: LT100604610</w:t>
            </w:r>
          </w:p>
          <w:p w14:paraId="5D000CF6" w14:textId="77777777" w:rsidR="00F345BF" w:rsidRPr="00091CB9" w:rsidRDefault="00F345BF" w:rsidP="00C90E5D">
            <w:pPr>
              <w:rPr>
                <w:rFonts w:asciiTheme="minorHAnsi" w:hAnsiTheme="minorHAnsi"/>
                <w:sz w:val="22"/>
                <w:szCs w:val="22"/>
              </w:rPr>
            </w:pPr>
            <w:r w:rsidRPr="00091CB9">
              <w:rPr>
                <w:rFonts w:asciiTheme="minorHAnsi" w:hAnsiTheme="minorHAnsi"/>
                <w:sz w:val="22"/>
                <w:szCs w:val="22"/>
              </w:rPr>
              <w:t xml:space="preserve">A/s Nr. LT037044060001166081 </w:t>
            </w:r>
          </w:p>
          <w:p w14:paraId="65FE3393" w14:textId="103E5B0B" w:rsidR="00F345BF" w:rsidRPr="00091CB9" w:rsidRDefault="00F345BF" w:rsidP="00C90E5D">
            <w:pPr>
              <w:rPr>
                <w:rFonts w:asciiTheme="minorHAnsi" w:hAnsiTheme="minorHAnsi"/>
                <w:sz w:val="22"/>
                <w:szCs w:val="22"/>
              </w:rPr>
            </w:pPr>
            <w:r w:rsidRPr="00091CB9">
              <w:rPr>
                <w:rFonts w:asciiTheme="minorHAnsi" w:hAnsiTheme="minorHAnsi"/>
                <w:sz w:val="22"/>
                <w:szCs w:val="22"/>
              </w:rPr>
              <w:t>AB SEB bankas</w:t>
            </w:r>
          </w:p>
          <w:p w14:paraId="640D720E" w14:textId="061B413F" w:rsidR="00F345BF" w:rsidRPr="00091CB9" w:rsidRDefault="00F345BF" w:rsidP="00C90E5D">
            <w:pPr>
              <w:rPr>
                <w:rFonts w:asciiTheme="minorHAnsi" w:hAnsiTheme="minorHAnsi"/>
                <w:sz w:val="22"/>
                <w:szCs w:val="22"/>
              </w:rPr>
            </w:pPr>
            <w:r w:rsidRPr="00091CB9">
              <w:rPr>
                <w:rFonts w:asciiTheme="minorHAnsi" w:hAnsiTheme="minorHAnsi"/>
                <w:sz w:val="22"/>
                <w:szCs w:val="22"/>
              </w:rPr>
              <w:t>Tel. +370 706 94502</w:t>
            </w:r>
          </w:p>
          <w:p w14:paraId="72DD7340" w14:textId="77777777" w:rsidR="00F345BF" w:rsidRPr="00091CB9" w:rsidRDefault="00F345BF" w:rsidP="00C90E5D">
            <w:pPr>
              <w:rPr>
                <w:rFonts w:asciiTheme="minorHAnsi" w:hAnsiTheme="minorHAnsi"/>
                <w:sz w:val="22"/>
                <w:szCs w:val="22"/>
              </w:rPr>
            </w:pPr>
            <w:r w:rsidRPr="00091CB9">
              <w:rPr>
                <w:rFonts w:asciiTheme="minorHAnsi" w:hAnsiTheme="minorHAnsi"/>
                <w:sz w:val="22"/>
                <w:szCs w:val="22"/>
              </w:rPr>
              <w:t xml:space="preserve">El. p.: </w:t>
            </w:r>
            <w:r>
              <w:fldChar w:fldCharType="begin"/>
            </w:r>
            <w:r>
              <w:instrText>HYPERLINK "mailto:info@ans.lt"</w:instrText>
            </w:r>
            <w:r>
              <w:fldChar w:fldCharType="separate"/>
            </w:r>
            <w:r w:rsidRPr="000F08F4">
              <w:rPr>
                <w:rStyle w:val="Hyperlink"/>
                <w:rFonts w:asciiTheme="minorHAnsi" w:hAnsiTheme="minorHAnsi"/>
                <w:color w:val="000000"/>
                <w:sz w:val="22"/>
                <w:szCs w:val="22"/>
                <w:u w:val="none"/>
              </w:rPr>
              <w:t>info</w:t>
            </w:r>
            <w:r w:rsidRPr="000F08F4">
              <w:rPr>
                <w:rStyle w:val="Hyperlink"/>
                <w:rFonts w:asciiTheme="minorHAnsi" w:hAnsiTheme="minorHAnsi"/>
                <w:color w:val="000000"/>
                <w:sz w:val="22"/>
                <w:szCs w:val="22"/>
                <w:u w:val="none"/>
                <w:lang w:val="en-US"/>
              </w:rPr>
              <w:t>@ans.lt</w:t>
            </w:r>
            <w:r>
              <w:rPr>
                <w:rStyle w:val="Hyperlink"/>
                <w:rFonts w:asciiTheme="minorHAnsi" w:hAnsiTheme="minorHAnsi"/>
                <w:color w:val="000000"/>
                <w:sz w:val="22"/>
                <w:szCs w:val="22"/>
                <w:u w:val="none"/>
                <w:lang w:val="en-US"/>
              </w:rPr>
              <w:fldChar w:fldCharType="end"/>
            </w:r>
            <w:r w:rsidRPr="000F08F4">
              <w:rPr>
                <w:rFonts w:asciiTheme="minorHAnsi" w:hAnsiTheme="minorHAnsi"/>
                <w:color w:val="000000"/>
                <w:sz w:val="22"/>
                <w:szCs w:val="22"/>
                <w:lang w:val="en-US"/>
              </w:rPr>
              <w:t xml:space="preserve"> </w:t>
            </w:r>
          </w:p>
        </w:tc>
        <w:tc>
          <w:tcPr>
            <w:tcW w:w="2290" w:type="pct"/>
          </w:tcPr>
          <w:p w14:paraId="349B5B3B" w14:textId="77777777" w:rsidR="00F345BF" w:rsidRPr="00AC3745" w:rsidRDefault="00F345BF" w:rsidP="00C90E5D">
            <w:pPr>
              <w:rPr>
                <w:rFonts w:asciiTheme="minorHAnsi" w:eastAsia="Arial Unicode MS" w:hAnsiTheme="minorHAnsi" w:cstheme="minorHAnsi"/>
                <w:b/>
                <w:color w:val="000000"/>
                <w:sz w:val="22"/>
                <w:szCs w:val="22"/>
              </w:rPr>
            </w:pPr>
            <w:r w:rsidRPr="00AC3745">
              <w:rPr>
                <w:rFonts w:asciiTheme="minorHAnsi" w:hAnsiTheme="minorHAnsi" w:cstheme="minorHAnsi"/>
                <w:b/>
                <w:sz w:val="22"/>
                <w:szCs w:val="22"/>
              </w:rPr>
              <w:t>LOOP HOLDING UAB</w:t>
            </w:r>
            <w:r w:rsidRPr="00AC3745">
              <w:rPr>
                <w:rFonts w:asciiTheme="minorHAnsi" w:eastAsia="Arial Unicode MS" w:hAnsiTheme="minorHAnsi" w:cstheme="minorHAnsi"/>
                <w:b/>
                <w:color w:val="000000"/>
                <w:sz w:val="22"/>
                <w:szCs w:val="22"/>
              </w:rPr>
              <w:t xml:space="preserve"> </w:t>
            </w:r>
          </w:p>
          <w:p w14:paraId="4707BF60" w14:textId="77777777" w:rsidR="00F345BF" w:rsidRPr="00AC3745" w:rsidRDefault="00F345BF" w:rsidP="00C90E5D">
            <w:pPr>
              <w:widowControl w:val="0"/>
              <w:tabs>
                <w:tab w:val="left" w:pos="4848"/>
              </w:tabs>
              <w:autoSpaceDE w:val="0"/>
              <w:autoSpaceDN w:val="0"/>
              <w:adjustRightInd w:val="0"/>
              <w:contextualSpacing/>
              <w:rPr>
                <w:rFonts w:asciiTheme="minorHAnsi" w:eastAsia="Arial Unicode MS" w:hAnsiTheme="minorHAnsi" w:cstheme="minorHAnsi"/>
                <w:color w:val="000000"/>
                <w:sz w:val="22"/>
                <w:szCs w:val="22"/>
              </w:rPr>
            </w:pPr>
            <w:r w:rsidRPr="00753C09">
              <w:rPr>
                <w:rFonts w:asciiTheme="minorHAnsi" w:hAnsiTheme="minorHAnsi" w:cstheme="minorHAnsi"/>
                <w:color w:val="000000"/>
                <w:sz w:val="22"/>
                <w:szCs w:val="22"/>
                <w:shd w:val="clear" w:color="auto" w:fill="FAFAFA"/>
              </w:rPr>
              <w:t xml:space="preserve">Dariaus ir </w:t>
            </w:r>
            <w:r w:rsidRPr="00753C09">
              <w:rPr>
                <w:rFonts w:asciiTheme="minorHAnsi" w:hAnsiTheme="minorHAnsi" w:cstheme="minorHAnsi"/>
                <w:color w:val="000000"/>
                <w:sz w:val="22"/>
                <w:szCs w:val="22"/>
              </w:rPr>
              <w:t xml:space="preserve">Girėno g. </w:t>
            </w:r>
            <w:r w:rsidRPr="00753C09">
              <w:rPr>
                <w:rFonts w:asciiTheme="minorHAnsi" w:hAnsiTheme="minorHAnsi" w:cstheme="minorHAnsi"/>
                <w:color w:val="000000"/>
                <w:sz w:val="22"/>
                <w:szCs w:val="22"/>
                <w:shd w:val="clear" w:color="auto" w:fill="FFFFFF" w:themeFill="background1"/>
              </w:rPr>
              <w:t>21, 02189 Vilnius</w:t>
            </w:r>
          </w:p>
          <w:p w14:paraId="0F4590A8" w14:textId="77777777" w:rsidR="00F345BF" w:rsidRPr="00AC3745" w:rsidRDefault="00F345BF" w:rsidP="00C90E5D">
            <w:pPr>
              <w:widowControl w:val="0"/>
              <w:tabs>
                <w:tab w:val="left" w:pos="4848"/>
              </w:tabs>
              <w:autoSpaceDE w:val="0"/>
              <w:autoSpaceDN w:val="0"/>
              <w:adjustRightInd w:val="0"/>
              <w:contextualSpacing/>
              <w:rPr>
                <w:rFonts w:asciiTheme="minorHAnsi" w:hAnsiTheme="minorHAnsi" w:cstheme="minorHAnsi"/>
                <w:sz w:val="22"/>
                <w:szCs w:val="22"/>
              </w:rPr>
            </w:pPr>
            <w:r w:rsidRPr="00AC3745">
              <w:rPr>
                <w:rFonts w:asciiTheme="minorHAnsi" w:hAnsiTheme="minorHAnsi" w:cstheme="minorHAnsi"/>
                <w:sz w:val="22"/>
                <w:szCs w:val="22"/>
              </w:rPr>
              <w:t xml:space="preserve">Įmonės kodas </w:t>
            </w:r>
            <w:r w:rsidRPr="00753C09">
              <w:rPr>
                <w:rFonts w:asciiTheme="minorHAnsi" w:hAnsiTheme="minorHAnsi" w:cstheme="minorHAnsi"/>
                <w:color w:val="000000"/>
                <w:sz w:val="22"/>
                <w:szCs w:val="22"/>
                <w:shd w:val="clear" w:color="auto" w:fill="FFFFFF" w:themeFill="background1"/>
              </w:rPr>
              <w:t>304079090</w:t>
            </w:r>
          </w:p>
          <w:p w14:paraId="7ACB3B25" w14:textId="77777777" w:rsidR="00F345BF" w:rsidRPr="00AC3745" w:rsidRDefault="00F345BF" w:rsidP="00C90E5D">
            <w:pPr>
              <w:widowControl w:val="0"/>
              <w:tabs>
                <w:tab w:val="left" w:pos="4848"/>
              </w:tabs>
              <w:autoSpaceDE w:val="0"/>
              <w:autoSpaceDN w:val="0"/>
              <w:adjustRightInd w:val="0"/>
              <w:contextualSpacing/>
              <w:rPr>
                <w:rFonts w:asciiTheme="minorHAnsi" w:hAnsiTheme="minorHAnsi" w:cstheme="minorHAnsi"/>
                <w:sz w:val="22"/>
                <w:szCs w:val="22"/>
              </w:rPr>
            </w:pPr>
            <w:r w:rsidRPr="00AC3745">
              <w:rPr>
                <w:rFonts w:asciiTheme="minorHAnsi" w:hAnsiTheme="minorHAnsi" w:cstheme="minorHAnsi"/>
                <w:sz w:val="22"/>
                <w:szCs w:val="22"/>
              </w:rPr>
              <w:t xml:space="preserve">PVM mokėtojo kodas: </w:t>
            </w:r>
            <w:r w:rsidRPr="00753C09">
              <w:rPr>
                <w:rFonts w:asciiTheme="minorHAnsi" w:hAnsiTheme="minorHAnsi" w:cstheme="minorHAnsi"/>
                <w:color w:val="000000"/>
                <w:sz w:val="22"/>
                <w:szCs w:val="22"/>
                <w:shd w:val="clear" w:color="auto" w:fill="FFFFFF" w:themeFill="background1"/>
              </w:rPr>
              <w:t>LT100009634419</w:t>
            </w:r>
          </w:p>
          <w:p w14:paraId="283A596C" w14:textId="77777777" w:rsidR="00F345BF" w:rsidRPr="00F600CD" w:rsidRDefault="00F345BF" w:rsidP="00C90E5D">
            <w:pPr>
              <w:rPr>
                <w:rFonts w:asciiTheme="minorHAnsi" w:hAnsiTheme="minorHAnsi" w:cstheme="minorHAnsi"/>
                <w:sz w:val="22"/>
                <w:szCs w:val="22"/>
              </w:rPr>
            </w:pPr>
            <w:r w:rsidRPr="00F600CD">
              <w:rPr>
                <w:rFonts w:asciiTheme="minorHAnsi" w:hAnsiTheme="minorHAnsi" w:cstheme="minorHAnsi"/>
                <w:sz w:val="22"/>
                <w:szCs w:val="22"/>
              </w:rPr>
              <w:t xml:space="preserve">A/s </w:t>
            </w:r>
            <w:r w:rsidRPr="00F600CD">
              <w:rPr>
                <w:rFonts w:asciiTheme="minorHAnsi" w:hAnsiTheme="minorHAnsi" w:cstheme="minorHAnsi"/>
                <w:sz w:val="22"/>
                <w:szCs w:val="22"/>
                <w:lang w:val="en-GB"/>
              </w:rPr>
              <w:t>Nr.</w:t>
            </w:r>
            <w:r w:rsidRPr="00F600CD">
              <w:rPr>
                <w:rFonts w:asciiTheme="minorHAnsi" w:hAnsiTheme="minorHAnsi" w:cstheme="minorHAnsi"/>
                <w:sz w:val="22"/>
                <w:szCs w:val="22"/>
              </w:rPr>
              <w:t xml:space="preserve"> LT344010051004101429</w:t>
            </w:r>
          </w:p>
          <w:p w14:paraId="61853AEE" w14:textId="0346DFAF" w:rsidR="00F345BF" w:rsidRDefault="00F345BF" w:rsidP="00C90E5D">
            <w:pPr>
              <w:rPr>
                <w:rFonts w:asciiTheme="minorHAnsi" w:hAnsiTheme="minorHAnsi" w:cstheme="minorHAnsi"/>
                <w:sz w:val="22"/>
                <w:szCs w:val="22"/>
              </w:rPr>
            </w:pPr>
            <w:proofErr w:type="spellStart"/>
            <w:r w:rsidRPr="00F600CD">
              <w:rPr>
                <w:rFonts w:asciiTheme="minorHAnsi" w:hAnsiTheme="minorHAnsi" w:cstheme="minorHAnsi"/>
                <w:sz w:val="22"/>
                <w:szCs w:val="22"/>
              </w:rPr>
              <w:t>Luminor</w:t>
            </w:r>
            <w:proofErr w:type="spellEnd"/>
            <w:r w:rsidRPr="00F600CD">
              <w:rPr>
                <w:rFonts w:asciiTheme="minorHAnsi" w:hAnsiTheme="minorHAnsi" w:cstheme="minorHAnsi"/>
                <w:sz w:val="22"/>
                <w:szCs w:val="22"/>
              </w:rPr>
              <w:t xml:space="preserve"> bankas, AB</w:t>
            </w:r>
          </w:p>
          <w:p w14:paraId="034B9F8C" w14:textId="0481E42D" w:rsidR="000F08F4" w:rsidRPr="00F600CD" w:rsidRDefault="000F08F4" w:rsidP="000F08F4">
            <w:pPr>
              <w:widowControl w:val="0"/>
              <w:tabs>
                <w:tab w:val="left" w:pos="4848"/>
              </w:tabs>
              <w:autoSpaceDE w:val="0"/>
              <w:autoSpaceDN w:val="0"/>
              <w:adjustRightInd w:val="0"/>
              <w:contextualSpacing/>
              <w:rPr>
                <w:rFonts w:asciiTheme="minorHAnsi" w:hAnsiTheme="minorHAnsi" w:cstheme="minorHAnsi"/>
                <w:sz w:val="22"/>
                <w:szCs w:val="22"/>
              </w:rPr>
            </w:pPr>
            <w:r w:rsidRPr="00F600CD">
              <w:rPr>
                <w:rFonts w:asciiTheme="minorHAnsi" w:hAnsiTheme="minorHAnsi" w:cstheme="minorHAnsi"/>
                <w:sz w:val="22"/>
                <w:szCs w:val="22"/>
              </w:rPr>
              <w:t>Tel. +370 661 777 21</w:t>
            </w:r>
          </w:p>
          <w:p w14:paraId="4F32AD3A" w14:textId="01876BFC" w:rsidR="00F345BF" w:rsidRPr="00AC3745" w:rsidRDefault="00F345BF" w:rsidP="00C90E5D">
            <w:pPr>
              <w:rPr>
                <w:rFonts w:asciiTheme="minorHAnsi" w:hAnsiTheme="minorHAnsi" w:cstheme="minorHAnsi"/>
                <w:sz w:val="22"/>
                <w:szCs w:val="22"/>
                <w:lang w:val="en-US"/>
              </w:rPr>
            </w:pPr>
            <w:r w:rsidRPr="00F600CD">
              <w:rPr>
                <w:rFonts w:asciiTheme="minorHAnsi" w:hAnsiTheme="minorHAnsi" w:cstheme="minorHAnsi"/>
                <w:sz w:val="22"/>
                <w:szCs w:val="22"/>
              </w:rPr>
              <w:t>El. p.</w:t>
            </w:r>
            <w:r w:rsidR="000F08F4">
              <w:rPr>
                <w:rFonts w:asciiTheme="minorHAnsi" w:hAnsiTheme="minorHAnsi" w:cstheme="minorHAnsi"/>
                <w:sz w:val="22"/>
                <w:szCs w:val="22"/>
              </w:rPr>
              <w:t>:</w:t>
            </w:r>
            <w:r w:rsidRPr="00F600CD">
              <w:rPr>
                <w:rFonts w:asciiTheme="minorHAnsi" w:hAnsiTheme="minorHAnsi" w:cstheme="minorHAnsi"/>
                <w:sz w:val="22"/>
                <w:szCs w:val="22"/>
              </w:rPr>
              <w:t xml:space="preserve"> info@loophotel.aero</w:t>
            </w:r>
          </w:p>
          <w:p w14:paraId="662C7212" w14:textId="77777777" w:rsidR="00F345BF" w:rsidRPr="00091CB9" w:rsidRDefault="00F345BF" w:rsidP="00C90E5D">
            <w:pPr>
              <w:widowControl w:val="0"/>
              <w:tabs>
                <w:tab w:val="left" w:pos="4848"/>
              </w:tabs>
              <w:autoSpaceDE w:val="0"/>
              <w:autoSpaceDN w:val="0"/>
              <w:adjustRightInd w:val="0"/>
              <w:contextualSpacing/>
              <w:rPr>
                <w:rFonts w:asciiTheme="minorHAnsi" w:hAnsiTheme="minorHAnsi"/>
                <w:bCs/>
                <w:sz w:val="22"/>
                <w:szCs w:val="22"/>
                <w:lang w:val="en-US"/>
              </w:rPr>
            </w:pPr>
          </w:p>
        </w:tc>
      </w:tr>
      <w:tr w:rsidR="00F345BF" w:rsidRPr="0065580F" w14:paraId="26A747FE" w14:textId="77777777" w:rsidTr="00F345BF">
        <w:trPr>
          <w:trHeight w:val="773"/>
        </w:trPr>
        <w:tc>
          <w:tcPr>
            <w:tcW w:w="2710" w:type="pct"/>
          </w:tcPr>
          <w:p w14:paraId="56453126" w14:textId="77777777" w:rsidR="00F345BF" w:rsidRPr="00091CB9" w:rsidRDefault="00F345BF" w:rsidP="00C90E5D">
            <w:pPr>
              <w:rPr>
                <w:rFonts w:asciiTheme="minorHAnsi" w:hAnsiTheme="minorHAnsi"/>
                <w:sz w:val="22"/>
                <w:szCs w:val="22"/>
              </w:rPr>
            </w:pPr>
          </w:p>
          <w:p w14:paraId="377B6D7A" w14:textId="77777777" w:rsidR="00F345BF" w:rsidRPr="00091CB9" w:rsidRDefault="00F345BF" w:rsidP="00C90E5D">
            <w:pPr>
              <w:rPr>
                <w:rFonts w:asciiTheme="minorHAnsi" w:hAnsiTheme="minorHAnsi"/>
                <w:sz w:val="22"/>
                <w:szCs w:val="22"/>
              </w:rPr>
            </w:pPr>
            <w:r w:rsidRPr="00091CB9">
              <w:rPr>
                <w:rFonts w:asciiTheme="minorHAnsi" w:hAnsiTheme="minorHAnsi"/>
                <w:sz w:val="22"/>
                <w:szCs w:val="22"/>
              </w:rPr>
              <w:t>_____________________________</w:t>
            </w:r>
          </w:p>
          <w:p w14:paraId="15239FAA" w14:textId="77777777" w:rsidR="00F345BF" w:rsidRPr="00F600CD" w:rsidRDefault="00F345BF" w:rsidP="00C90E5D">
            <w:pPr>
              <w:ind w:right="1147"/>
              <w:rPr>
                <w:rFonts w:asciiTheme="minorHAnsi" w:hAnsiTheme="minorHAnsi"/>
                <w:bCs/>
                <w:sz w:val="22"/>
                <w:szCs w:val="22"/>
              </w:rPr>
            </w:pPr>
            <w:r w:rsidRPr="00F600CD">
              <w:rPr>
                <w:rFonts w:asciiTheme="minorHAnsi" w:hAnsiTheme="minorHAnsi"/>
                <w:bCs/>
                <w:sz w:val="22"/>
                <w:szCs w:val="22"/>
              </w:rPr>
              <w:t xml:space="preserve">Generalinis direktorius </w:t>
            </w:r>
          </w:p>
          <w:p w14:paraId="12B0F508" w14:textId="77777777" w:rsidR="00F345BF" w:rsidRPr="00753C09" w:rsidRDefault="00F345BF" w:rsidP="00C90E5D">
            <w:pPr>
              <w:ind w:right="1147"/>
              <w:rPr>
                <w:rFonts w:asciiTheme="minorHAnsi" w:hAnsiTheme="minorHAnsi"/>
                <w:bCs/>
                <w:sz w:val="22"/>
                <w:szCs w:val="22"/>
                <w:highlight w:val="yellow"/>
              </w:rPr>
            </w:pPr>
            <w:r w:rsidRPr="00F600CD">
              <w:rPr>
                <w:rFonts w:asciiTheme="minorHAnsi" w:hAnsiTheme="minorHAnsi"/>
                <w:bCs/>
                <w:sz w:val="22"/>
                <w:szCs w:val="22"/>
              </w:rPr>
              <w:t>Saulius Batavičius</w:t>
            </w:r>
          </w:p>
          <w:p w14:paraId="29B4F732" w14:textId="77777777" w:rsidR="00F345BF" w:rsidRPr="0065580F" w:rsidRDefault="00F345BF" w:rsidP="00C90E5D">
            <w:pPr>
              <w:ind w:right="1147"/>
              <w:rPr>
                <w:rFonts w:asciiTheme="minorHAnsi" w:hAnsiTheme="minorHAnsi"/>
                <w:sz w:val="22"/>
                <w:szCs w:val="22"/>
              </w:rPr>
            </w:pPr>
          </w:p>
        </w:tc>
        <w:tc>
          <w:tcPr>
            <w:tcW w:w="2290" w:type="pct"/>
          </w:tcPr>
          <w:p w14:paraId="1E7BF0FD" w14:textId="77777777" w:rsidR="00F345BF" w:rsidRPr="00091CB9" w:rsidRDefault="00F345BF" w:rsidP="00C90E5D">
            <w:pPr>
              <w:rPr>
                <w:rFonts w:asciiTheme="minorHAnsi" w:hAnsiTheme="minorHAnsi"/>
                <w:sz w:val="22"/>
                <w:szCs w:val="22"/>
              </w:rPr>
            </w:pPr>
          </w:p>
          <w:p w14:paraId="13D8D9C1" w14:textId="77777777" w:rsidR="00F345BF" w:rsidRPr="00091CB9" w:rsidRDefault="00F345BF" w:rsidP="00C90E5D">
            <w:pPr>
              <w:rPr>
                <w:rFonts w:asciiTheme="minorHAnsi" w:hAnsiTheme="minorHAnsi"/>
                <w:sz w:val="22"/>
                <w:szCs w:val="22"/>
              </w:rPr>
            </w:pPr>
            <w:r w:rsidRPr="00091CB9">
              <w:rPr>
                <w:rFonts w:asciiTheme="minorHAnsi" w:hAnsiTheme="minorHAnsi"/>
                <w:sz w:val="22"/>
                <w:szCs w:val="22"/>
              </w:rPr>
              <w:t>______________________</w:t>
            </w:r>
          </w:p>
          <w:p w14:paraId="01266B4D" w14:textId="77777777" w:rsidR="00F345BF" w:rsidRDefault="00F345BF" w:rsidP="00C90E5D">
            <w:pPr>
              <w:rPr>
                <w:rFonts w:asciiTheme="minorHAnsi" w:hAnsiTheme="minorHAnsi"/>
                <w:sz w:val="22"/>
                <w:szCs w:val="22"/>
              </w:rPr>
            </w:pPr>
            <w:r>
              <w:rPr>
                <w:rFonts w:asciiTheme="minorHAnsi" w:hAnsiTheme="minorHAnsi"/>
                <w:sz w:val="22"/>
                <w:szCs w:val="22"/>
              </w:rPr>
              <w:t>Generalinė direktorė</w:t>
            </w:r>
          </w:p>
          <w:p w14:paraId="39EF2690" w14:textId="77777777" w:rsidR="00F345BF" w:rsidRPr="0065580F" w:rsidRDefault="00F345BF" w:rsidP="00C90E5D">
            <w:pPr>
              <w:rPr>
                <w:rFonts w:asciiTheme="minorHAnsi" w:hAnsiTheme="minorHAnsi"/>
                <w:sz w:val="22"/>
                <w:szCs w:val="22"/>
              </w:rPr>
            </w:pPr>
            <w:r w:rsidRPr="00F600CD">
              <w:rPr>
                <w:rFonts w:asciiTheme="minorHAnsi" w:hAnsiTheme="minorHAnsi"/>
                <w:sz w:val="22"/>
                <w:szCs w:val="22"/>
              </w:rPr>
              <w:t xml:space="preserve">Ana </w:t>
            </w:r>
            <w:proofErr w:type="spellStart"/>
            <w:r w:rsidRPr="00F600CD">
              <w:rPr>
                <w:rFonts w:asciiTheme="minorHAnsi" w:hAnsiTheme="minorHAnsi"/>
                <w:sz w:val="22"/>
                <w:szCs w:val="22"/>
              </w:rPr>
              <w:t>Gvozdovič</w:t>
            </w:r>
            <w:proofErr w:type="spellEnd"/>
          </w:p>
        </w:tc>
      </w:tr>
    </w:tbl>
    <w:p w14:paraId="116C140F" w14:textId="77777777" w:rsidR="00DF51C1" w:rsidRDefault="00DF51C1" w:rsidP="000D3985">
      <w:pPr>
        <w:rPr>
          <w:rFonts w:ascii="Calibri" w:hAnsi="Calibri" w:cs="Calibri"/>
          <w:color w:val="000000"/>
          <w:sz w:val="20"/>
        </w:rPr>
      </w:pPr>
    </w:p>
    <w:p w14:paraId="08850483" w14:textId="77777777" w:rsidR="00162418" w:rsidRDefault="00162418" w:rsidP="002F305A">
      <w:pPr>
        <w:rPr>
          <w:rFonts w:ascii="Calibri" w:hAnsi="Calibri" w:cs="Calibri"/>
          <w:b/>
          <w:color w:val="000000"/>
          <w:sz w:val="22"/>
          <w:szCs w:val="22"/>
        </w:rPr>
      </w:pPr>
    </w:p>
    <w:p w14:paraId="51742D43" w14:textId="77777777" w:rsidR="00CA1E92" w:rsidRDefault="00CA1E92" w:rsidP="008B6870">
      <w:pPr>
        <w:rPr>
          <w:rFonts w:ascii="Calibri" w:hAnsi="Calibri" w:cs="Calibri"/>
          <w:b/>
          <w:color w:val="000000"/>
          <w:sz w:val="22"/>
          <w:szCs w:val="22"/>
        </w:rPr>
      </w:pPr>
    </w:p>
    <w:p w14:paraId="5EF14173" w14:textId="77777777" w:rsidR="00BF05E6" w:rsidRDefault="00BF05E6" w:rsidP="008B6870">
      <w:pPr>
        <w:rPr>
          <w:rFonts w:ascii="Calibri" w:hAnsi="Calibri" w:cs="Calibri"/>
          <w:b/>
          <w:color w:val="000000"/>
          <w:sz w:val="22"/>
          <w:szCs w:val="22"/>
        </w:rPr>
      </w:pPr>
    </w:p>
    <w:p w14:paraId="47F693AE" w14:textId="77777777" w:rsidR="00076C04" w:rsidRDefault="00076C04" w:rsidP="008B6870">
      <w:pPr>
        <w:rPr>
          <w:rFonts w:ascii="Calibri" w:hAnsi="Calibri" w:cs="Calibri"/>
          <w:b/>
          <w:color w:val="000000"/>
          <w:sz w:val="22"/>
          <w:szCs w:val="22"/>
        </w:rPr>
      </w:pPr>
    </w:p>
    <w:p w14:paraId="7A8F2537" w14:textId="77777777" w:rsidR="00076C04" w:rsidRDefault="00076C04" w:rsidP="008B6870">
      <w:pPr>
        <w:rPr>
          <w:rFonts w:ascii="Calibri" w:hAnsi="Calibri" w:cs="Calibri"/>
          <w:b/>
          <w:color w:val="000000"/>
          <w:sz w:val="22"/>
          <w:szCs w:val="22"/>
        </w:rPr>
      </w:pPr>
    </w:p>
    <w:p w14:paraId="1B613F16" w14:textId="77777777" w:rsidR="00076C04" w:rsidRDefault="00076C04" w:rsidP="008B6870">
      <w:pPr>
        <w:rPr>
          <w:rFonts w:ascii="Calibri" w:hAnsi="Calibri" w:cs="Calibri"/>
          <w:b/>
          <w:color w:val="000000"/>
          <w:sz w:val="22"/>
          <w:szCs w:val="22"/>
        </w:rPr>
      </w:pPr>
    </w:p>
    <w:p w14:paraId="1AC2D17C" w14:textId="77777777" w:rsidR="00076C04" w:rsidRDefault="00076C04" w:rsidP="008B6870">
      <w:pPr>
        <w:rPr>
          <w:rFonts w:ascii="Calibri" w:hAnsi="Calibri" w:cs="Calibri"/>
          <w:b/>
          <w:color w:val="000000"/>
          <w:sz w:val="22"/>
          <w:szCs w:val="22"/>
        </w:rPr>
      </w:pPr>
    </w:p>
    <w:p w14:paraId="183F3388" w14:textId="77777777" w:rsidR="00BF05E6" w:rsidRDefault="00BF05E6" w:rsidP="008B6870">
      <w:pPr>
        <w:rPr>
          <w:rFonts w:ascii="Calibri" w:hAnsi="Calibri" w:cs="Calibri"/>
          <w:b/>
          <w:color w:val="000000"/>
          <w:sz w:val="22"/>
          <w:szCs w:val="22"/>
        </w:rPr>
      </w:pPr>
    </w:p>
    <w:p w14:paraId="2521ED11" w14:textId="77777777" w:rsidR="00076C04" w:rsidRDefault="00076C04" w:rsidP="00076C04">
      <w:pPr>
        <w:jc w:val="right"/>
        <w:rPr>
          <w:rFonts w:ascii="Calibri" w:hAnsi="Calibri" w:cs="Calibri"/>
          <w:color w:val="000000"/>
          <w:sz w:val="22"/>
          <w:szCs w:val="22"/>
        </w:rPr>
      </w:pPr>
      <w:r>
        <w:rPr>
          <w:rFonts w:ascii="Calibri" w:hAnsi="Calibri" w:cs="Calibri"/>
          <w:color w:val="000000"/>
          <w:sz w:val="22"/>
          <w:szCs w:val="22"/>
        </w:rPr>
        <w:t>1 priedas</w:t>
      </w:r>
    </w:p>
    <w:p w14:paraId="219068FD" w14:textId="77777777" w:rsidR="00076C04" w:rsidRDefault="00076C04" w:rsidP="00076C04">
      <w:pPr>
        <w:jc w:val="center"/>
        <w:rPr>
          <w:rFonts w:ascii="Calibri" w:hAnsi="Calibri" w:cs="Calibri"/>
          <w:b/>
          <w:color w:val="000000"/>
          <w:sz w:val="22"/>
          <w:szCs w:val="22"/>
        </w:rPr>
      </w:pPr>
    </w:p>
    <w:p w14:paraId="3C187426" w14:textId="77777777" w:rsidR="00076C04" w:rsidRDefault="00076C04" w:rsidP="00076C04">
      <w:pPr>
        <w:jc w:val="center"/>
        <w:rPr>
          <w:rFonts w:ascii="Calibri" w:hAnsi="Calibri" w:cs="Calibri"/>
          <w:b/>
          <w:color w:val="000000"/>
          <w:sz w:val="22"/>
          <w:szCs w:val="22"/>
        </w:rPr>
      </w:pPr>
      <w:r w:rsidRPr="007F18AD">
        <w:rPr>
          <w:rFonts w:ascii="Calibri" w:hAnsi="Calibri" w:cs="Calibri"/>
          <w:b/>
          <w:color w:val="000000"/>
          <w:sz w:val="22"/>
          <w:szCs w:val="22"/>
        </w:rPr>
        <w:t>II DALIS</w:t>
      </w:r>
    </w:p>
    <w:p w14:paraId="112C9F2A" w14:textId="77777777" w:rsidR="00076C04" w:rsidRPr="007F18AD" w:rsidRDefault="00076C04" w:rsidP="00076C04">
      <w:pPr>
        <w:jc w:val="center"/>
        <w:rPr>
          <w:rFonts w:ascii="Calibri" w:hAnsi="Calibri" w:cs="Calibri"/>
          <w:b/>
          <w:color w:val="000000"/>
          <w:sz w:val="22"/>
          <w:szCs w:val="22"/>
        </w:rPr>
      </w:pPr>
      <w:r w:rsidRPr="007F18AD">
        <w:rPr>
          <w:rFonts w:ascii="Calibri" w:hAnsi="Calibri" w:cs="Calibri"/>
          <w:b/>
          <w:color w:val="000000"/>
          <w:sz w:val="22"/>
          <w:szCs w:val="22"/>
        </w:rPr>
        <w:t xml:space="preserve">SUTARTIES BENDROSIOS SĄLYGOS </w:t>
      </w:r>
    </w:p>
    <w:p w14:paraId="77E2BB10" w14:textId="77777777" w:rsidR="00076C04" w:rsidRPr="007F18AD" w:rsidRDefault="00076C04" w:rsidP="00076C04">
      <w:pPr>
        <w:rPr>
          <w:rFonts w:ascii="Calibri" w:hAnsi="Calibri" w:cs="Calibri"/>
          <w:b/>
          <w:color w:val="000000"/>
          <w:sz w:val="22"/>
          <w:szCs w:val="22"/>
        </w:rPr>
      </w:pPr>
    </w:p>
    <w:p w14:paraId="502F467A" w14:textId="77777777" w:rsidR="00076C04" w:rsidRPr="007F18AD" w:rsidRDefault="00076C04" w:rsidP="00076C04">
      <w:pPr>
        <w:jc w:val="center"/>
        <w:rPr>
          <w:rFonts w:ascii="Calibri" w:hAnsi="Calibri" w:cs="Calibri"/>
          <w:b/>
          <w:color w:val="000000"/>
          <w:sz w:val="22"/>
          <w:szCs w:val="22"/>
        </w:rPr>
      </w:pPr>
      <w:r w:rsidRPr="007F18AD">
        <w:rPr>
          <w:rFonts w:ascii="Calibri" w:hAnsi="Calibri" w:cs="Calibri"/>
          <w:b/>
          <w:color w:val="000000"/>
          <w:sz w:val="22"/>
          <w:szCs w:val="22"/>
        </w:rPr>
        <w:t>I. SĄVOKOS</w:t>
      </w:r>
    </w:p>
    <w:p w14:paraId="40AFA54A" w14:textId="77777777" w:rsidR="00076C04" w:rsidRPr="007F18AD" w:rsidRDefault="00076C04" w:rsidP="00076C04">
      <w:pPr>
        <w:ind w:left="1080"/>
        <w:rPr>
          <w:rFonts w:ascii="Calibri" w:hAnsi="Calibri" w:cs="Calibri"/>
          <w:b/>
          <w:color w:val="000000"/>
          <w:sz w:val="22"/>
          <w:szCs w:val="22"/>
        </w:rPr>
      </w:pPr>
    </w:p>
    <w:p w14:paraId="2D64E219" w14:textId="77777777" w:rsidR="00076C04" w:rsidRPr="007F18AD" w:rsidRDefault="00076C04" w:rsidP="00076C04">
      <w:pPr>
        <w:ind w:firstLine="720"/>
        <w:jc w:val="both"/>
        <w:rPr>
          <w:rFonts w:ascii="Calibri" w:hAnsi="Calibri" w:cs="Calibri"/>
          <w:color w:val="000000"/>
          <w:sz w:val="22"/>
          <w:szCs w:val="22"/>
        </w:rPr>
      </w:pPr>
      <w:r w:rsidRPr="007F18AD">
        <w:rPr>
          <w:rFonts w:ascii="Calibri" w:hAnsi="Calibri" w:cs="Calibri"/>
          <w:color w:val="000000"/>
          <w:sz w:val="22"/>
          <w:szCs w:val="22"/>
        </w:rPr>
        <w:t>1. Paslaugų teikimo sutartyje naudojamos šios pagrindinės sąvokos:</w:t>
      </w:r>
    </w:p>
    <w:p w14:paraId="1242A73C" w14:textId="77777777" w:rsidR="00076C04" w:rsidRPr="007F18AD" w:rsidRDefault="00076C04" w:rsidP="00076C04">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1.1. </w:t>
      </w:r>
      <w:r w:rsidRPr="007F18AD">
        <w:rPr>
          <w:rFonts w:ascii="Calibri" w:hAnsi="Calibri" w:cs="Calibri"/>
          <w:b/>
          <w:color w:val="000000"/>
          <w:sz w:val="22"/>
          <w:szCs w:val="22"/>
        </w:rPr>
        <w:t>Darbo diena</w:t>
      </w:r>
      <w:r w:rsidRPr="007F18AD">
        <w:rPr>
          <w:rFonts w:ascii="Calibri" w:hAnsi="Calibri" w:cs="Calibri"/>
          <w:color w:val="000000"/>
          <w:sz w:val="22"/>
          <w:szCs w:val="22"/>
        </w:rPr>
        <w:t xml:space="preserve"> – Jei šioje Sutartyje nenustatyta kitaip, tai reiškia darbo dieną Lietuvos Respublikoje.</w:t>
      </w:r>
    </w:p>
    <w:p w14:paraId="22166D95" w14:textId="77777777" w:rsidR="00076C04" w:rsidRPr="007F18AD" w:rsidRDefault="00076C04" w:rsidP="00076C04">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1.2. </w:t>
      </w:r>
      <w:r w:rsidRPr="007F18AD">
        <w:rPr>
          <w:rFonts w:ascii="Calibri" w:hAnsi="Calibri" w:cs="Calibri"/>
          <w:b/>
          <w:color w:val="000000"/>
          <w:sz w:val="22"/>
          <w:szCs w:val="22"/>
        </w:rPr>
        <w:t>Diena</w:t>
      </w:r>
      <w:r w:rsidRPr="007F18AD">
        <w:rPr>
          <w:rFonts w:ascii="Calibri" w:hAnsi="Calibri" w:cs="Calibri"/>
          <w:color w:val="000000"/>
          <w:sz w:val="22"/>
          <w:szCs w:val="22"/>
        </w:rPr>
        <w:t xml:space="preserve"> – Jei šioje Sutartyje nenustatyta kitaip, tai reiškia kalendorinę dieną.</w:t>
      </w:r>
    </w:p>
    <w:p w14:paraId="5176BD3A" w14:textId="77777777" w:rsidR="00076C04" w:rsidRPr="007F18AD" w:rsidRDefault="00076C04" w:rsidP="00076C04">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1.3. </w:t>
      </w:r>
      <w:r w:rsidRPr="007F18AD">
        <w:rPr>
          <w:rFonts w:ascii="Calibri" w:hAnsi="Calibri" w:cs="Calibri"/>
          <w:b/>
          <w:color w:val="000000"/>
          <w:sz w:val="22"/>
          <w:szCs w:val="22"/>
        </w:rPr>
        <w:t>Kainodaros taisyklės</w:t>
      </w:r>
      <w:r w:rsidRPr="007F18AD">
        <w:rPr>
          <w:rFonts w:ascii="Calibri" w:hAnsi="Calibri" w:cs="Calibri"/>
          <w:color w:val="000000"/>
          <w:sz w:val="22"/>
          <w:szCs w:val="22"/>
        </w:rPr>
        <w:t xml:space="preserve"> – sutartyje nustatyta kaina ar sutarties kainos apskaičiavimo bei kainos koregavimo taisyklės.</w:t>
      </w:r>
    </w:p>
    <w:p w14:paraId="53463A94" w14:textId="77777777" w:rsidR="00076C04" w:rsidRPr="007F18AD" w:rsidRDefault="00076C04" w:rsidP="00076C04">
      <w:pPr>
        <w:ind w:firstLine="709"/>
        <w:jc w:val="both"/>
        <w:rPr>
          <w:rFonts w:ascii="Calibri" w:hAnsi="Calibri" w:cs="Calibri"/>
          <w:color w:val="000000"/>
          <w:sz w:val="22"/>
          <w:szCs w:val="22"/>
        </w:rPr>
      </w:pPr>
      <w:r w:rsidRPr="007F18AD">
        <w:rPr>
          <w:rFonts w:ascii="Calibri" w:hAnsi="Calibri" w:cs="Calibri"/>
          <w:color w:val="000000"/>
          <w:sz w:val="22"/>
          <w:szCs w:val="22"/>
        </w:rPr>
        <w:t xml:space="preserve">1.4. </w:t>
      </w:r>
      <w:r w:rsidRPr="007F18AD">
        <w:rPr>
          <w:rFonts w:ascii="Calibri" w:hAnsi="Calibri" w:cs="Calibri"/>
          <w:b/>
          <w:color w:val="000000"/>
          <w:sz w:val="22"/>
          <w:szCs w:val="22"/>
        </w:rPr>
        <w:t>Licencijos</w:t>
      </w:r>
      <w:r w:rsidRPr="007F18AD">
        <w:rPr>
          <w:rFonts w:ascii="Calibri" w:hAnsi="Calibri" w:cs="Calibri"/>
          <w:color w:val="000000"/>
          <w:sz w:val="22"/>
          <w:szCs w:val="22"/>
        </w:rPr>
        <w:t xml:space="preserve"> </w:t>
      </w:r>
      <w:r>
        <w:rPr>
          <w:rFonts w:ascii="Calibri" w:hAnsi="Calibri" w:cs="Calibri"/>
          <w:b/>
          <w:color w:val="000000"/>
          <w:sz w:val="22"/>
          <w:szCs w:val="22"/>
        </w:rPr>
        <w:t>–</w:t>
      </w:r>
      <w:r w:rsidRPr="007F18AD">
        <w:rPr>
          <w:rFonts w:ascii="Calibri" w:hAnsi="Calibri" w:cs="Calibri"/>
          <w:b/>
          <w:color w:val="000000"/>
          <w:sz w:val="22"/>
          <w:szCs w:val="22"/>
        </w:rPr>
        <w:t xml:space="preserve"> </w:t>
      </w:r>
      <w:r w:rsidRPr="007F18AD">
        <w:rPr>
          <w:rFonts w:ascii="Calibri" w:hAnsi="Calibri" w:cs="Calibri"/>
          <w:color w:val="000000"/>
          <w:spacing w:val="-3"/>
          <w:sz w:val="22"/>
          <w:szCs w:val="22"/>
        </w:rPr>
        <w:t>visos reikalingos licencijos, patentai ir/arba leidimai būtini Sutarties vykdymui.</w:t>
      </w:r>
    </w:p>
    <w:p w14:paraId="484217CE" w14:textId="77777777" w:rsidR="00076C04" w:rsidRPr="007F18AD" w:rsidRDefault="00076C04" w:rsidP="00076C04">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1.5. </w:t>
      </w:r>
      <w:r w:rsidRPr="007F18AD">
        <w:rPr>
          <w:rFonts w:ascii="Calibri" w:hAnsi="Calibri" w:cs="Calibri"/>
          <w:b/>
          <w:color w:val="000000"/>
          <w:sz w:val="22"/>
          <w:szCs w:val="22"/>
        </w:rPr>
        <w:t>Metai –</w:t>
      </w:r>
      <w:r w:rsidRPr="007F18AD">
        <w:rPr>
          <w:rFonts w:ascii="Calibri" w:hAnsi="Calibri" w:cs="Calibri"/>
          <w:color w:val="000000"/>
          <w:sz w:val="22"/>
          <w:szCs w:val="22"/>
        </w:rPr>
        <w:t xml:space="preserve"> Jei šioje Sutartyje nenustatyta kitaip, tai reiškia 365 dienų laikotarpį.</w:t>
      </w:r>
    </w:p>
    <w:p w14:paraId="2A982416" w14:textId="77777777" w:rsidR="00076C04" w:rsidRPr="007F18AD" w:rsidRDefault="00076C04" w:rsidP="00076C04">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1.6. </w:t>
      </w:r>
      <w:r w:rsidRPr="007F18AD">
        <w:rPr>
          <w:rFonts w:ascii="Calibri" w:hAnsi="Calibri" w:cs="Calibri"/>
          <w:b/>
          <w:color w:val="000000"/>
          <w:sz w:val="22"/>
          <w:szCs w:val="22"/>
        </w:rPr>
        <w:t>Pasiūlymas</w:t>
      </w:r>
      <w:r w:rsidRPr="007F18AD">
        <w:rPr>
          <w:rFonts w:ascii="Calibri" w:hAnsi="Calibri" w:cs="Calibri"/>
          <w:color w:val="000000"/>
          <w:sz w:val="22"/>
          <w:szCs w:val="22"/>
        </w:rPr>
        <w:t xml:space="preserve"> – Pirkimo metu Paslaugų teikėjo pateiktų dokumentų visuma Paslaugoms pagal Sutartį teikti.</w:t>
      </w:r>
    </w:p>
    <w:p w14:paraId="29AD2933" w14:textId="77777777" w:rsidR="00076C04" w:rsidRPr="007F18AD" w:rsidRDefault="00076C04" w:rsidP="00076C04">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1.7. </w:t>
      </w:r>
      <w:r w:rsidRPr="007F18AD">
        <w:rPr>
          <w:rFonts w:ascii="Calibri" w:hAnsi="Calibri" w:cs="Calibri"/>
          <w:b/>
          <w:color w:val="000000"/>
          <w:sz w:val="22"/>
          <w:szCs w:val="22"/>
        </w:rPr>
        <w:t>Paslaugos</w:t>
      </w:r>
      <w:r w:rsidRPr="007F18AD">
        <w:rPr>
          <w:rFonts w:ascii="Calibri" w:hAnsi="Calibri" w:cs="Calibri"/>
          <w:color w:val="000000"/>
          <w:sz w:val="22"/>
          <w:szCs w:val="22"/>
        </w:rPr>
        <w:t xml:space="preserve"> – Sutarties </w:t>
      </w:r>
      <w:r>
        <w:rPr>
          <w:rFonts w:ascii="Calibri" w:hAnsi="Calibri" w:cs="Calibri"/>
          <w:color w:val="000000"/>
          <w:sz w:val="22"/>
          <w:szCs w:val="22"/>
        </w:rPr>
        <w:t xml:space="preserve">I </w:t>
      </w:r>
      <w:r w:rsidRPr="007F18AD">
        <w:rPr>
          <w:rFonts w:ascii="Calibri" w:hAnsi="Calibri" w:cs="Calibri"/>
          <w:color w:val="000000"/>
          <w:sz w:val="22"/>
          <w:szCs w:val="22"/>
        </w:rPr>
        <w:t>dalyje</w:t>
      </w:r>
      <w:r>
        <w:rPr>
          <w:rFonts w:ascii="Calibri" w:hAnsi="Calibri" w:cs="Calibri"/>
          <w:color w:val="000000"/>
          <w:sz w:val="22"/>
          <w:szCs w:val="22"/>
        </w:rPr>
        <w:t xml:space="preserve"> </w:t>
      </w:r>
      <w:r w:rsidRPr="007F18AD">
        <w:rPr>
          <w:rFonts w:ascii="Calibri" w:hAnsi="Calibri" w:cs="Calibri"/>
          <w:color w:val="000000"/>
          <w:sz w:val="22"/>
          <w:szCs w:val="22"/>
        </w:rPr>
        <w:t>Specialios</w:t>
      </w:r>
      <w:r>
        <w:rPr>
          <w:rFonts w:ascii="Calibri" w:hAnsi="Calibri" w:cs="Calibri"/>
          <w:color w:val="000000"/>
          <w:sz w:val="22"/>
          <w:szCs w:val="22"/>
        </w:rPr>
        <w:t>ios</w:t>
      </w:r>
      <w:r w:rsidRPr="007F18AD">
        <w:rPr>
          <w:rFonts w:ascii="Calibri" w:hAnsi="Calibri" w:cs="Calibri"/>
          <w:color w:val="000000"/>
          <w:sz w:val="22"/>
          <w:szCs w:val="22"/>
        </w:rPr>
        <w:t xml:space="preserve"> sąlygos (toliau – SS dalis) nurodytos Paslaugų teikėjo parduodamos (teikiamos) ir Pirkėjo perkamos paslaugos.</w:t>
      </w:r>
    </w:p>
    <w:p w14:paraId="73124EC2" w14:textId="77777777" w:rsidR="00076C04" w:rsidRPr="007F18AD" w:rsidRDefault="00076C04" w:rsidP="00076C04">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1.8. </w:t>
      </w:r>
      <w:r w:rsidRPr="007F18AD">
        <w:rPr>
          <w:rFonts w:ascii="Calibri" w:hAnsi="Calibri" w:cs="Calibri"/>
          <w:b/>
          <w:color w:val="000000"/>
          <w:sz w:val="22"/>
          <w:szCs w:val="22"/>
        </w:rPr>
        <w:t>Paslaugų įkainiai</w:t>
      </w:r>
      <w:r w:rsidRPr="007F18AD">
        <w:rPr>
          <w:rFonts w:ascii="Calibri" w:hAnsi="Calibri" w:cs="Calibri"/>
          <w:color w:val="000000"/>
          <w:sz w:val="22"/>
          <w:szCs w:val="22"/>
        </w:rPr>
        <w:t xml:space="preserve"> – Sutarties SS dalyje nurodyti įkainiai (jei nurodyti), pagal kuriuos Pirkėjas moka už perkamas Paslaugas, įskaitant visas išlaidas ir mokesčius.</w:t>
      </w:r>
    </w:p>
    <w:p w14:paraId="20646263" w14:textId="77777777" w:rsidR="00076C04" w:rsidRPr="007F18AD" w:rsidRDefault="00076C04" w:rsidP="00076C04">
      <w:pPr>
        <w:ind w:firstLine="709"/>
        <w:jc w:val="both"/>
        <w:rPr>
          <w:rFonts w:ascii="Calibri" w:hAnsi="Calibri" w:cs="Calibri"/>
          <w:color w:val="000000"/>
          <w:sz w:val="22"/>
          <w:szCs w:val="22"/>
        </w:rPr>
      </w:pPr>
      <w:r w:rsidRPr="007F18AD">
        <w:rPr>
          <w:rFonts w:ascii="Calibri" w:hAnsi="Calibri" w:cs="Calibri"/>
          <w:color w:val="000000"/>
          <w:sz w:val="22"/>
          <w:szCs w:val="22"/>
        </w:rPr>
        <w:t xml:space="preserve">1.9. </w:t>
      </w:r>
      <w:r w:rsidRPr="007F18AD">
        <w:rPr>
          <w:rFonts w:ascii="Calibri" w:hAnsi="Calibri" w:cs="Calibri"/>
          <w:b/>
          <w:color w:val="000000"/>
          <w:sz w:val="22"/>
          <w:szCs w:val="22"/>
        </w:rPr>
        <w:t xml:space="preserve">Paslaugų teikėjas </w:t>
      </w:r>
      <w:r w:rsidRPr="007F18AD">
        <w:rPr>
          <w:rFonts w:ascii="Calibri" w:hAnsi="Calibri" w:cs="Calibri"/>
          <w:color w:val="000000"/>
          <w:sz w:val="22"/>
          <w:szCs w:val="22"/>
        </w:rPr>
        <w:t>– Sutarties SS dal</w:t>
      </w:r>
      <w:r>
        <w:rPr>
          <w:rFonts w:ascii="Calibri" w:hAnsi="Calibri" w:cs="Calibri"/>
          <w:color w:val="000000"/>
          <w:sz w:val="22"/>
          <w:szCs w:val="22"/>
        </w:rPr>
        <w:t>yje</w:t>
      </w:r>
      <w:r w:rsidRPr="007F18AD">
        <w:rPr>
          <w:rFonts w:ascii="Calibri" w:hAnsi="Calibri" w:cs="Calibri"/>
          <w:color w:val="000000"/>
          <w:sz w:val="22"/>
          <w:szCs w:val="22"/>
        </w:rPr>
        <w:t xml:space="preserve"> nurodytas juridinis ar fizinis asmuo (asmenų grupė), teikiantis Sutarties SS dalyje nurodytas paslaugas.</w:t>
      </w:r>
    </w:p>
    <w:p w14:paraId="461F37D2" w14:textId="77777777" w:rsidR="00076C04" w:rsidRPr="007F18AD" w:rsidRDefault="00076C04" w:rsidP="00076C04">
      <w:pPr>
        <w:ind w:firstLine="709"/>
        <w:jc w:val="both"/>
        <w:rPr>
          <w:rFonts w:ascii="Calibri" w:hAnsi="Calibri" w:cs="Calibri"/>
          <w:sz w:val="22"/>
          <w:szCs w:val="22"/>
        </w:rPr>
      </w:pPr>
      <w:r w:rsidRPr="007F18AD">
        <w:rPr>
          <w:rFonts w:ascii="Calibri" w:hAnsi="Calibri" w:cs="Calibri"/>
          <w:color w:val="000000"/>
          <w:sz w:val="22"/>
          <w:szCs w:val="22"/>
        </w:rPr>
        <w:t xml:space="preserve">1.10. </w:t>
      </w:r>
      <w:r w:rsidRPr="007F18AD">
        <w:rPr>
          <w:rFonts w:ascii="Calibri" w:hAnsi="Calibri" w:cs="Calibri"/>
          <w:b/>
          <w:color w:val="000000"/>
          <w:sz w:val="22"/>
          <w:szCs w:val="22"/>
        </w:rPr>
        <w:t xml:space="preserve">Pirkėjas </w:t>
      </w:r>
      <w:r w:rsidRPr="007F18AD">
        <w:rPr>
          <w:rFonts w:ascii="Calibri" w:hAnsi="Calibri" w:cs="Calibri"/>
          <w:color w:val="000000"/>
          <w:sz w:val="22"/>
          <w:szCs w:val="22"/>
        </w:rPr>
        <w:t>– Sutarties SS dal</w:t>
      </w:r>
      <w:r>
        <w:rPr>
          <w:rFonts w:ascii="Calibri" w:hAnsi="Calibri" w:cs="Calibri"/>
          <w:color w:val="000000"/>
          <w:sz w:val="22"/>
          <w:szCs w:val="22"/>
        </w:rPr>
        <w:t>yje</w:t>
      </w:r>
      <w:r w:rsidRPr="007F18AD">
        <w:rPr>
          <w:rFonts w:ascii="Calibri" w:hAnsi="Calibri" w:cs="Calibri"/>
          <w:color w:val="000000"/>
          <w:sz w:val="22"/>
          <w:szCs w:val="22"/>
        </w:rPr>
        <w:t xml:space="preserve"> nurodytas juridinis ar fizinis</w:t>
      </w:r>
      <w:r w:rsidRPr="007F18AD">
        <w:rPr>
          <w:rFonts w:ascii="Calibri" w:hAnsi="Calibri" w:cs="Calibri"/>
          <w:sz w:val="22"/>
          <w:szCs w:val="22"/>
        </w:rPr>
        <w:t xml:space="preserve"> asmuo (asmenų grupė), perkantis iš Paslaugų teikėjo Sutarties SS dalyje nurodytas paslaugas iš Paslaugų teikėjo;</w:t>
      </w:r>
    </w:p>
    <w:p w14:paraId="36AD548C" w14:textId="77777777" w:rsidR="00076C04" w:rsidRPr="007F18AD" w:rsidRDefault="00076C04" w:rsidP="00076C04">
      <w:pPr>
        <w:ind w:firstLine="709"/>
        <w:jc w:val="both"/>
        <w:rPr>
          <w:rFonts w:ascii="Calibri" w:hAnsi="Calibri" w:cs="Calibri"/>
          <w:sz w:val="22"/>
          <w:szCs w:val="22"/>
        </w:rPr>
      </w:pPr>
      <w:r w:rsidRPr="007F18AD">
        <w:rPr>
          <w:rFonts w:ascii="Calibri" w:hAnsi="Calibri" w:cs="Calibri"/>
          <w:sz w:val="22"/>
          <w:szCs w:val="22"/>
        </w:rPr>
        <w:t xml:space="preserve">1.11. </w:t>
      </w:r>
      <w:r w:rsidRPr="007F18AD">
        <w:rPr>
          <w:rFonts w:ascii="Calibri" w:hAnsi="Calibri" w:cs="Calibri"/>
          <w:b/>
          <w:sz w:val="22"/>
          <w:szCs w:val="22"/>
        </w:rPr>
        <w:t>Pirkimas</w:t>
      </w:r>
      <w:r w:rsidRPr="007F18AD">
        <w:rPr>
          <w:rFonts w:ascii="Calibri" w:hAnsi="Calibri" w:cs="Calibri"/>
          <w:sz w:val="22"/>
          <w:szCs w:val="22"/>
        </w:rPr>
        <w:t xml:space="preserve"> – Pirkėjo atliekamas </w:t>
      </w:r>
      <w:r>
        <w:rPr>
          <w:rFonts w:ascii="Calibri" w:hAnsi="Calibri" w:cs="Calibri"/>
          <w:sz w:val="22"/>
          <w:szCs w:val="22"/>
        </w:rPr>
        <w:t>viešųjų pirkimų įstatymais</w:t>
      </w:r>
      <w:r w:rsidRPr="007F18AD">
        <w:rPr>
          <w:rFonts w:ascii="Calibri" w:hAnsi="Calibri" w:cs="Calibri"/>
          <w:sz w:val="22"/>
          <w:szCs w:val="22"/>
        </w:rPr>
        <w:t xml:space="preserve"> reglamentuojamas pirkimas, kurio tikslas – sudaryti Paslaugų teikimo sutartį.</w:t>
      </w:r>
    </w:p>
    <w:p w14:paraId="32914FDC" w14:textId="77777777" w:rsidR="00076C04" w:rsidRPr="007F18AD" w:rsidRDefault="00076C04" w:rsidP="00076C04">
      <w:pPr>
        <w:ind w:firstLine="709"/>
        <w:jc w:val="both"/>
        <w:rPr>
          <w:rFonts w:ascii="Calibri" w:hAnsi="Calibri" w:cs="Calibri"/>
          <w:sz w:val="22"/>
          <w:szCs w:val="22"/>
        </w:rPr>
      </w:pPr>
      <w:r w:rsidRPr="007F18AD">
        <w:rPr>
          <w:rFonts w:ascii="Calibri" w:hAnsi="Calibri" w:cs="Calibri"/>
          <w:sz w:val="22"/>
          <w:szCs w:val="22"/>
        </w:rPr>
        <w:t xml:space="preserve">1.12. </w:t>
      </w:r>
      <w:r w:rsidRPr="007F18AD">
        <w:rPr>
          <w:rFonts w:ascii="Calibri" w:hAnsi="Calibri" w:cs="Calibri"/>
          <w:b/>
          <w:sz w:val="22"/>
          <w:szCs w:val="22"/>
        </w:rPr>
        <w:t>Pirkimo dokumentai</w:t>
      </w:r>
      <w:r w:rsidRPr="007F18AD">
        <w:rPr>
          <w:rFonts w:ascii="Calibri" w:hAnsi="Calibri" w:cs="Calibri"/>
          <w:sz w:val="22"/>
          <w:szCs w:val="22"/>
        </w:rPr>
        <w:t xml:space="preserve"> – Pirkėjo vykdytų Pirkimo procedūrų metu pateiktų dokumentų visuma, kuriais vadovaudamasis Paslaugų teikėjas pateikė Pasiūlymą.</w:t>
      </w:r>
    </w:p>
    <w:p w14:paraId="0BB16BF7" w14:textId="77777777" w:rsidR="00076C04" w:rsidRDefault="00076C04" w:rsidP="00076C04">
      <w:pPr>
        <w:ind w:firstLine="709"/>
        <w:jc w:val="both"/>
        <w:rPr>
          <w:rFonts w:ascii="Calibri" w:hAnsi="Calibri" w:cs="Calibri"/>
          <w:sz w:val="22"/>
          <w:szCs w:val="22"/>
        </w:rPr>
      </w:pPr>
      <w:r w:rsidRPr="007F18AD">
        <w:rPr>
          <w:rFonts w:ascii="Calibri" w:hAnsi="Calibri" w:cs="Calibri"/>
          <w:sz w:val="22"/>
          <w:szCs w:val="22"/>
        </w:rPr>
        <w:t xml:space="preserve">1.13. </w:t>
      </w:r>
      <w:r w:rsidRPr="007F18AD">
        <w:rPr>
          <w:rFonts w:ascii="Calibri" w:hAnsi="Calibri" w:cs="Calibri"/>
          <w:b/>
          <w:sz w:val="22"/>
          <w:szCs w:val="22"/>
        </w:rPr>
        <w:t>Prekės</w:t>
      </w:r>
      <w:r w:rsidRPr="007F18AD">
        <w:rPr>
          <w:rFonts w:ascii="Calibri" w:hAnsi="Calibri" w:cs="Calibri"/>
          <w:sz w:val="22"/>
          <w:szCs w:val="22"/>
        </w:rPr>
        <w:t xml:space="preserve"> – paslaugų teikimui naudojamos, kartu su paslaugomis perkamos prekės arba prekės, kurios yra sukuriamos, teikiant paslaugas.</w:t>
      </w:r>
    </w:p>
    <w:p w14:paraId="30878952" w14:textId="77777777" w:rsidR="00076C04" w:rsidRDefault="00076C04" w:rsidP="00076C04">
      <w:pPr>
        <w:ind w:firstLine="709"/>
        <w:jc w:val="both"/>
        <w:rPr>
          <w:rFonts w:ascii="Calibri" w:hAnsi="Calibri" w:cs="Calibri"/>
          <w:sz w:val="22"/>
          <w:szCs w:val="22"/>
        </w:rPr>
      </w:pPr>
      <w:r>
        <w:rPr>
          <w:rFonts w:ascii="Calibri" w:hAnsi="Calibri" w:cs="Calibri"/>
          <w:sz w:val="22"/>
          <w:szCs w:val="22"/>
        </w:rPr>
        <w:t xml:space="preserve">1.14. </w:t>
      </w:r>
      <w:r w:rsidRPr="00AC299F">
        <w:rPr>
          <w:rFonts w:ascii="Calibri" w:hAnsi="Calibri" w:cs="Calibri"/>
          <w:b/>
          <w:bCs/>
          <w:sz w:val="22"/>
          <w:szCs w:val="22"/>
        </w:rPr>
        <w:t>Reglamentas 2017/37</w:t>
      </w:r>
      <w:r>
        <w:rPr>
          <w:rFonts w:ascii="Calibri" w:hAnsi="Calibri" w:cs="Calibri"/>
          <w:b/>
          <w:bCs/>
          <w:sz w:val="22"/>
          <w:szCs w:val="22"/>
        </w:rPr>
        <w:t>3</w:t>
      </w:r>
      <w:r>
        <w:rPr>
          <w:rFonts w:ascii="Calibri" w:hAnsi="Calibri" w:cs="Calibri"/>
          <w:sz w:val="22"/>
          <w:szCs w:val="22"/>
        </w:rPr>
        <w:t xml:space="preserve"> – 2017 m. kovo 1 d. Komisijos įgyvendinimo reglamentas (ES) 2017/373,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5AABD72B" w14:textId="77777777" w:rsidR="00076C04" w:rsidRPr="007F18AD" w:rsidRDefault="00076C04" w:rsidP="00076C04">
      <w:pPr>
        <w:ind w:firstLine="709"/>
        <w:jc w:val="both"/>
        <w:rPr>
          <w:rFonts w:ascii="Calibri" w:hAnsi="Calibri" w:cs="Calibri"/>
          <w:sz w:val="22"/>
          <w:szCs w:val="22"/>
        </w:rPr>
      </w:pPr>
      <w:r>
        <w:rPr>
          <w:rFonts w:ascii="Calibri" w:hAnsi="Calibri" w:cs="Calibri"/>
          <w:sz w:val="22"/>
          <w:szCs w:val="22"/>
        </w:rPr>
        <w:t xml:space="preserve">1.15. </w:t>
      </w:r>
      <w:r w:rsidRPr="00AC299F">
        <w:rPr>
          <w:rFonts w:ascii="Calibri" w:hAnsi="Calibri" w:cs="Calibri"/>
          <w:b/>
          <w:bCs/>
          <w:sz w:val="22"/>
          <w:szCs w:val="22"/>
        </w:rPr>
        <w:t>Reglamentas 2015/340</w:t>
      </w:r>
      <w:r>
        <w:rPr>
          <w:rFonts w:ascii="Calibri" w:hAnsi="Calibri" w:cs="Calibri"/>
          <w:sz w:val="22"/>
          <w:szCs w:val="22"/>
        </w:rPr>
        <w:t xml:space="preserve"> – 2015 m. vasario 20 d. Komisijos reglamentas (ES)2015/340,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w:t>
      </w:r>
    </w:p>
    <w:p w14:paraId="0D6A784C" w14:textId="77777777" w:rsidR="00076C04" w:rsidRPr="007F18AD" w:rsidRDefault="00076C04" w:rsidP="00076C04">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6</w:t>
      </w:r>
      <w:r w:rsidRPr="007F18AD">
        <w:rPr>
          <w:rFonts w:ascii="Calibri" w:hAnsi="Calibri" w:cs="Calibri"/>
          <w:sz w:val="22"/>
          <w:szCs w:val="22"/>
        </w:rPr>
        <w:t xml:space="preserve">. </w:t>
      </w:r>
      <w:r w:rsidRPr="007F18AD">
        <w:rPr>
          <w:rFonts w:ascii="Calibri" w:hAnsi="Calibri" w:cs="Calibri"/>
          <w:b/>
          <w:sz w:val="22"/>
          <w:szCs w:val="22"/>
        </w:rPr>
        <w:t>Šalis</w:t>
      </w:r>
      <w:r w:rsidRPr="007F18AD">
        <w:rPr>
          <w:rFonts w:ascii="Calibri" w:hAnsi="Calibri" w:cs="Calibri"/>
          <w:sz w:val="22"/>
          <w:szCs w:val="22"/>
        </w:rPr>
        <w:t xml:space="preserve"> (Sutarties) – Pirkėjas arba Paslaugų teikėjas, kiekvienas atskirai. </w:t>
      </w:r>
      <w:r w:rsidRPr="007F18AD">
        <w:rPr>
          <w:rFonts w:ascii="Calibri" w:hAnsi="Calibri" w:cs="Calibri"/>
          <w:b/>
          <w:sz w:val="22"/>
          <w:szCs w:val="22"/>
        </w:rPr>
        <w:t xml:space="preserve">Šalys </w:t>
      </w:r>
      <w:r w:rsidRPr="007F18AD">
        <w:rPr>
          <w:rFonts w:ascii="Calibri" w:hAnsi="Calibri" w:cs="Calibri"/>
          <w:sz w:val="22"/>
          <w:szCs w:val="22"/>
        </w:rPr>
        <w:t>(Sutarties)</w:t>
      </w:r>
      <w:r w:rsidRPr="007F18AD">
        <w:rPr>
          <w:rFonts w:ascii="Calibri" w:hAnsi="Calibri" w:cs="Calibri"/>
          <w:b/>
          <w:sz w:val="22"/>
          <w:szCs w:val="22"/>
        </w:rPr>
        <w:t xml:space="preserve"> – </w:t>
      </w:r>
      <w:r w:rsidRPr="007F18AD">
        <w:rPr>
          <w:rFonts w:ascii="Calibri" w:hAnsi="Calibri" w:cs="Calibri"/>
          <w:sz w:val="22"/>
          <w:szCs w:val="22"/>
        </w:rPr>
        <w:t>Pirkėjas ir Paslaugų teikėjas abu kartu.</w:t>
      </w:r>
    </w:p>
    <w:p w14:paraId="4895AFC2" w14:textId="77777777" w:rsidR="00076C04" w:rsidRPr="007F18AD" w:rsidRDefault="00076C04" w:rsidP="00076C04">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7</w:t>
      </w:r>
      <w:r w:rsidRPr="007F18AD">
        <w:rPr>
          <w:rFonts w:ascii="Calibri" w:hAnsi="Calibri" w:cs="Calibri"/>
          <w:sz w:val="22"/>
          <w:szCs w:val="22"/>
        </w:rPr>
        <w:t xml:space="preserve">. </w:t>
      </w:r>
      <w:r w:rsidRPr="007F18AD">
        <w:rPr>
          <w:rFonts w:ascii="Calibri" w:hAnsi="Calibri" w:cs="Calibri"/>
          <w:b/>
          <w:sz w:val="22"/>
          <w:szCs w:val="22"/>
        </w:rPr>
        <w:t>Šalių iš anksto sutarti minimalūs nuostoliai</w:t>
      </w:r>
      <w:r w:rsidRPr="007F18AD">
        <w:rPr>
          <w:rFonts w:ascii="Calibri" w:hAnsi="Calibri" w:cs="Calibri"/>
          <w:sz w:val="22"/>
          <w:szCs w:val="22"/>
        </w:rPr>
        <w:t xml:space="preserve"> – tai Sutarties nustatyta arba Sutartyje nustatyta tvarka apskaičiuota ir neginčijama pinigų suma, kurią Paslaugų teikėjas įsipareigoja sumokėti Pirkėjui, jeigu prievolė neįvykdyta arba įvykdyta</w:t>
      </w:r>
      <w:r w:rsidRPr="00236F32">
        <w:rPr>
          <w:rFonts w:ascii="Calibri" w:hAnsi="Calibri" w:cs="Calibri"/>
          <w:sz w:val="22"/>
          <w:szCs w:val="22"/>
        </w:rPr>
        <w:t xml:space="preserve"> </w:t>
      </w:r>
      <w:r w:rsidRPr="007F18AD">
        <w:rPr>
          <w:rFonts w:ascii="Calibri" w:hAnsi="Calibri" w:cs="Calibri"/>
          <w:sz w:val="22"/>
          <w:szCs w:val="22"/>
        </w:rPr>
        <w:t>netinkamai.</w:t>
      </w:r>
    </w:p>
    <w:p w14:paraId="31848F80" w14:textId="77777777" w:rsidR="00076C04" w:rsidRPr="007F18AD" w:rsidRDefault="00076C04" w:rsidP="00076C04">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8</w:t>
      </w:r>
      <w:r w:rsidRPr="007F18AD">
        <w:rPr>
          <w:rFonts w:ascii="Calibri" w:hAnsi="Calibri" w:cs="Calibri"/>
          <w:sz w:val="22"/>
          <w:szCs w:val="22"/>
        </w:rPr>
        <w:t xml:space="preserve">. </w:t>
      </w:r>
      <w:r w:rsidRPr="007F18AD">
        <w:rPr>
          <w:rFonts w:ascii="Calibri" w:hAnsi="Calibri" w:cs="Calibri"/>
          <w:b/>
          <w:sz w:val="22"/>
          <w:szCs w:val="22"/>
        </w:rPr>
        <w:t>Subteikėjas</w:t>
      </w:r>
      <w:r w:rsidRPr="007F18AD">
        <w:rPr>
          <w:rFonts w:ascii="Calibri" w:hAnsi="Calibri" w:cs="Calibri"/>
          <w:sz w:val="22"/>
          <w:szCs w:val="22"/>
        </w:rPr>
        <w:t xml:space="preserve"> – Pasiūlyme nurodytas juridinis arba fizinis asmuo, kuris pagal galiojanti sandorį su Paslaugų teikėju pasitelkiamas atlikti Sutartyje nurodytų Paslaugų teikimą arba tam tikras konkrečias su Paslaugų teikimu susijusias funkcijas.</w:t>
      </w:r>
    </w:p>
    <w:p w14:paraId="4581FC2A" w14:textId="77777777" w:rsidR="00076C04" w:rsidRPr="007F18AD" w:rsidRDefault="00076C04" w:rsidP="00076C04">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sz w:val="22"/>
          <w:szCs w:val="22"/>
        </w:rPr>
        <w:tab/>
        <w:t>1.1</w:t>
      </w:r>
      <w:r>
        <w:rPr>
          <w:rFonts w:ascii="Calibri" w:hAnsi="Calibri" w:cs="Calibri"/>
          <w:sz w:val="22"/>
          <w:szCs w:val="22"/>
        </w:rPr>
        <w:t>9</w:t>
      </w:r>
      <w:r w:rsidRPr="007F18AD">
        <w:rPr>
          <w:rFonts w:ascii="Calibri" w:hAnsi="Calibri" w:cs="Calibri"/>
          <w:sz w:val="22"/>
          <w:szCs w:val="22"/>
        </w:rPr>
        <w:t xml:space="preserve">. </w:t>
      </w:r>
      <w:r w:rsidRPr="007F18AD">
        <w:rPr>
          <w:rFonts w:ascii="Calibri" w:hAnsi="Calibri" w:cs="Calibri"/>
          <w:b/>
          <w:sz w:val="22"/>
          <w:szCs w:val="22"/>
        </w:rPr>
        <w:t>Sutartis</w:t>
      </w:r>
      <w:r w:rsidRPr="007F18AD">
        <w:rPr>
          <w:rFonts w:ascii="Calibri" w:hAnsi="Calibri" w:cs="Calibri"/>
          <w:sz w:val="22"/>
          <w:szCs w:val="22"/>
        </w:rPr>
        <w:t xml:space="preserve"> </w:t>
      </w:r>
      <w:r w:rsidRPr="007F18AD">
        <w:rPr>
          <w:rFonts w:ascii="Calibri" w:hAnsi="Calibri" w:cs="Calibri"/>
          <w:color w:val="000000"/>
          <w:sz w:val="22"/>
          <w:szCs w:val="22"/>
        </w:rPr>
        <w:t>– paslaugų teikimo (pirkimo pardavimo) sutarties bendrųjų ir specialiųjų sąlygų dalių bei priedų visuma, kaip nurodyta Sutarties BS dalies 2 punkte.</w:t>
      </w:r>
    </w:p>
    <w:p w14:paraId="26B3A8DB" w14:textId="77777777" w:rsidR="00076C04" w:rsidRPr="007F18AD" w:rsidRDefault="00076C04" w:rsidP="00076C04">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w:t>
      </w:r>
      <w:r>
        <w:rPr>
          <w:rFonts w:ascii="Calibri" w:hAnsi="Calibri" w:cs="Calibri"/>
          <w:color w:val="000000"/>
          <w:sz w:val="22"/>
          <w:szCs w:val="22"/>
        </w:rPr>
        <w:t>20</w:t>
      </w:r>
      <w:r w:rsidRPr="007F18AD">
        <w:rPr>
          <w:rFonts w:ascii="Calibri" w:hAnsi="Calibri" w:cs="Calibri"/>
          <w:color w:val="000000"/>
          <w:sz w:val="22"/>
          <w:szCs w:val="22"/>
        </w:rPr>
        <w:t xml:space="preserve">. </w:t>
      </w:r>
      <w:r w:rsidRPr="007F18AD">
        <w:rPr>
          <w:rFonts w:ascii="Calibri" w:hAnsi="Calibri" w:cs="Calibri"/>
          <w:b/>
          <w:color w:val="000000"/>
          <w:sz w:val="22"/>
          <w:szCs w:val="22"/>
        </w:rPr>
        <w:t xml:space="preserve">Sutarties įsigaliojimo diena </w:t>
      </w:r>
      <w:r w:rsidRPr="007F18AD">
        <w:rPr>
          <w:rFonts w:ascii="Calibri" w:hAnsi="Calibri" w:cs="Calibri"/>
          <w:color w:val="000000"/>
          <w:sz w:val="22"/>
          <w:szCs w:val="22"/>
        </w:rPr>
        <w:t>– Sutarties pasirašymo diena arba kita Sutarties SS dalyje nurodyta Sutarties įsigaliojimo diena.</w:t>
      </w:r>
    </w:p>
    <w:p w14:paraId="5561ABFB" w14:textId="77777777" w:rsidR="00076C04" w:rsidRPr="007F18AD" w:rsidRDefault="00076C04" w:rsidP="00076C04">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C00000"/>
          <w:sz w:val="22"/>
          <w:szCs w:val="22"/>
        </w:rPr>
        <w:lastRenderedPageBreak/>
        <w:tab/>
      </w:r>
      <w:r w:rsidRPr="007F18AD">
        <w:rPr>
          <w:rFonts w:ascii="Calibri" w:hAnsi="Calibri" w:cs="Calibri"/>
          <w:color w:val="000000"/>
          <w:sz w:val="22"/>
          <w:szCs w:val="22"/>
        </w:rPr>
        <w:t>1.</w:t>
      </w:r>
      <w:r>
        <w:rPr>
          <w:rFonts w:ascii="Calibri" w:hAnsi="Calibri" w:cs="Calibri"/>
          <w:color w:val="000000"/>
          <w:sz w:val="22"/>
          <w:szCs w:val="22"/>
        </w:rPr>
        <w:t>2</w:t>
      </w:r>
      <w:r w:rsidRPr="007F18AD">
        <w:rPr>
          <w:rFonts w:ascii="Calibri" w:hAnsi="Calibri" w:cs="Calibri"/>
          <w:color w:val="000000"/>
          <w:sz w:val="22"/>
          <w:szCs w:val="22"/>
        </w:rPr>
        <w:t xml:space="preserve">1. </w:t>
      </w:r>
      <w:r w:rsidRPr="007F18AD">
        <w:rPr>
          <w:rFonts w:ascii="Calibri" w:hAnsi="Calibri" w:cs="Calibri"/>
          <w:b/>
          <w:color w:val="000000"/>
          <w:sz w:val="22"/>
          <w:szCs w:val="22"/>
        </w:rPr>
        <w:t>Sutarties BS dalis</w:t>
      </w:r>
      <w:r w:rsidRPr="007F18AD">
        <w:rPr>
          <w:rFonts w:ascii="Calibri" w:hAnsi="Calibri" w:cs="Calibri"/>
          <w:color w:val="000000"/>
          <w:sz w:val="22"/>
          <w:szCs w:val="22"/>
        </w:rPr>
        <w:t xml:space="preserve"> – Sutarties </w:t>
      </w:r>
      <w:r>
        <w:rPr>
          <w:rFonts w:ascii="Calibri" w:hAnsi="Calibri" w:cs="Calibri"/>
          <w:color w:val="000000"/>
          <w:sz w:val="22"/>
          <w:szCs w:val="22"/>
        </w:rPr>
        <w:t>II dalis B</w:t>
      </w:r>
      <w:r w:rsidRPr="007F18AD">
        <w:rPr>
          <w:rFonts w:ascii="Calibri" w:hAnsi="Calibri" w:cs="Calibri"/>
          <w:color w:val="000000"/>
          <w:sz w:val="22"/>
          <w:szCs w:val="22"/>
        </w:rPr>
        <w:t>endrosios sąlygos, kurios yra sudėtinė ir neatskiriama Sutarties dalis, nustatanti standartines Sutarties nuostatas ir standartines Pirkėjo ir Paslaugų teikėjo teises, pareigas bei atsakomybę.</w:t>
      </w:r>
    </w:p>
    <w:p w14:paraId="1F0F8E88" w14:textId="77777777" w:rsidR="00076C04" w:rsidRPr="007F18AD" w:rsidRDefault="00076C04" w:rsidP="00076C04">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1.2</w:t>
      </w:r>
      <w:r>
        <w:rPr>
          <w:rFonts w:ascii="Calibri" w:hAnsi="Calibri" w:cs="Calibri"/>
          <w:color w:val="000000"/>
          <w:sz w:val="22"/>
          <w:szCs w:val="22"/>
        </w:rPr>
        <w:t>2</w:t>
      </w:r>
      <w:r w:rsidRPr="007F18AD">
        <w:rPr>
          <w:rFonts w:ascii="Calibri" w:hAnsi="Calibri" w:cs="Calibri"/>
          <w:color w:val="000000"/>
          <w:sz w:val="22"/>
          <w:szCs w:val="22"/>
        </w:rPr>
        <w:t xml:space="preserve">. </w:t>
      </w:r>
      <w:r w:rsidRPr="007F18AD">
        <w:rPr>
          <w:rFonts w:ascii="Calibri" w:hAnsi="Calibri" w:cs="Calibri"/>
          <w:b/>
          <w:color w:val="000000"/>
          <w:sz w:val="22"/>
          <w:szCs w:val="22"/>
        </w:rPr>
        <w:t>Sutarties SS dalis</w:t>
      </w:r>
      <w:r w:rsidRPr="007F18AD">
        <w:rPr>
          <w:rFonts w:ascii="Calibri" w:hAnsi="Calibri" w:cs="Calibri"/>
          <w:color w:val="000000"/>
          <w:sz w:val="22"/>
          <w:szCs w:val="22"/>
        </w:rPr>
        <w:t xml:space="preserve"> – Sutarties </w:t>
      </w:r>
      <w:r>
        <w:rPr>
          <w:rFonts w:ascii="Calibri" w:hAnsi="Calibri" w:cs="Calibri"/>
          <w:color w:val="000000"/>
          <w:sz w:val="22"/>
          <w:szCs w:val="22"/>
        </w:rPr>
        <w:t>I dalis S</w:t>
      </w:r>
      <w:r w:rsidRPr="007F18AD">
        <w:rPr>
          <w:rFonts w:ascii="Calibri" w:hAnsi="Calibri" w:cs="Calibri"/>
          <w:color w:val="000000"/>
          <w:sz w:val="22"/>
          <w:szCs w:val="22"/>
        </w:rPr>
        <w:t>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w:t>
      </w:r>
      <w:r>
        <w:rPr>
          <w:rFonts w:ascii="Calibri" w:hAnsi="Calibri" w:cs="Calibri"/>
          <w:color w:val="000000"/>
          <w:sz w:val="22"/>
          <w:szCs w:val="22"/>
        </w:rPr>
        <w:t> </w:t>
      </w:r>
      <w:r w:rsidRPr="007F18AD">
        <w:rPr>
          <w:rFonts w:ascii="Calibri" w:hAnsi="Calibri" w:cs="Calibri"/>
          <w:color w:val="000000"/>
          <w:sz w:val="22"/>
          <w:szCs w:val="22"/>
        </w:rPr>
        <w:t xml:space="preserve">dalies sąlygos, tokie pakeitimai aiškiai </w:t>
      </w:r>
      <w:r>
        <w:rPr>
          <w:rFonts w:ascii="Calibri" w:hAnsi="Calibri" w:cs="Calibri"/>
          <w:color w:val="000000"/>
          <w:sz w:val="22"/>
          <w:szCs w:val="22"/>
        </w:rPr>
        <w:t>nurodomi</w:t>
      </w:r>
      <w:r w:rsidRPr="007F18AD">
        <w:rPr>
          <w:rFonts w:ascii="Calibri" w:hAnsi="Calibri" w:cs="Calibri"/>
          <w:color w:val="000000"/>
          <w:sz w:val="22"/>
          <w:szCs w:val="22"/>
        </w:rPr>
        <w:t xml:space="preserve"> Sutarties SS dalyje.</w:t>
      </w:r>
    </w:p>
    <w:p w14:paraId="32DBC2C9" w14:textId="77777777" w:rsidR="00076C04" w:rsidRPr="007F18AD" w:rsidRDefault="00076C04" w:rsidP="00076C04">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1.2</w:t>
      </w:r>
      <w:r>
        <w:rPr>
          <w:rFonts w:ascii="Calibri" w:hAnsi="Calibri" w:cs="Calibri"/>
          <w:color w:val="000000"/>
          <w:sz w:val="22"/>
          <w:szCs w:val="22"/>
        </w:rPr>
        <w:t>3</w:t>
      </w:r>
      <w:r w:rsidRPr="007F18AD">
        <w:rPr>
          <w:rFonts w:ascii="Calibri" w:hAnsi="Calibri" w:cs="Calibri"/>
          <w:color w:val="000000"/>
          <w:sz w:val="22"/>
          <w:szCs w:val="22"/>
        </w:rPr>
        <w:t xml:space="preserve">. </w:t>
      </w:r>
      <w:r w:rsidRPr="007F18AD">
        <w:rPr>
          <w:rFonts w:ascii="Calibri" w:hAnsi="Calibri" w:cs="Calibri"/>
          <w:b/>
          <w:color w:val="000000"/>
          <w:sz w:val="22"/>
          <w:szCs w:val="22"/>
        </w:rPr>
        <w:t>Sutarties kaina</w:t>
      </w:r>
      <w:r w:rsidRPr="007F18AD">
        <w:rPr>
          <w:rFonts w:ascii="Calibri" w:hAnsi="Calibri" w:cs="Calibri"/>
          <w:color w:val="000000"/>
          <w:sz w:val="22"/>
          <w:szCs w:val="22"/>
        </w:rPr>
        <w:t xml:space="preserve"> – už Paslaugas pagal Sutartį mokėtina suma, įskaitant mokesčius.</w:t>
      </w:r>
    </w:p>
    <w:p w14:paraId="33CC6885" w14:textId="77777777" w:rsidR="00076C04" w:rsidRPr="007F18AD" w:rsidRDefault="00076C04" w:rsidP="00076C04">
      <w:pPr>
        <w:ind w:firstLine="709"/>
        <w:jc w:val="both"/>
        <w:rPr>
          <w:rFonts w:ascii="Calibri" w:hAnsi="Calibri" w:cs="Calibri"/>
          <w:sz w:val="22"/>
          <w:szCs w:val="22"/>
        </w:rPr>
      </w:pPr>
      <w:r w:rsidRPr="007F18AD">
        <w:rPr>
          <w:rFonts w:ascii="Calibri" w:hAnsi="Calibri" w:cs="Calibri"/>
          <w:color w:val="000000"/>
          <w:sz w:val="22"/>
          <w:szCs w:val="22"/>
        </w:rPr>
        <w:t>1.2</w:t>
      </w:r>
      <w:r>
        <w:rPr>
          <w:rFonts w:ascii="Calibri" w:hAnsi="Calibri" w:cs="Calibri"/>
          <w:color w:val="000000"/>
          <w:sz w:val="22"/>
          <w:szCs w:val="22"/>
        </w:rPr>
        <w:t>4</w:t>
      </w:r>
      <w:r w:rsidRPr="007F18AD">
        <w:rPr>
          <w:rFonts w:ascii="Calibri" w:hAnsi="Calibri" w:cs="Calibri"/>
          <w:color w:val="000000"/>
          <w:sz w:val="22"/>
          <w:szCs w:val="22"/>
        </w:rPr>
        <w:t xml:space="preserve">. </w:t>
      </w:r>
      <w:r w:rsidRPr="007F18AD">
        <w:rPr>
          <w:rFonts w:ascii="Calibri" w:hAnsi="Calibri" w:cs="Calibri"/>
          <w:b/>
          <w:sz w:val="22"/>
          <w:szCs w:val="22"/>
        </w:rPr>
        <w:t>Sutarties objektas</w:t>
      </w:r>
      <w:r w:rsidRPr="007F18AD">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43D28571" w14:textId="77777777" w:rsidR="00076C04" w:rsidRPr="007F18AD" w:rsidRDefault="00076C04" w:rsidP="00076C04">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5</w:t>
      </w:r>
      <w:r w:rsidRPr="007F18AD">
        <w:rPr>
          <w:rFonts w:ascii="Calibri" w:hAnsi="Calibri" w:cs="Calibri"/>
          <w:sz w:val="22"/>
          <w:szCs w:val="22"/>
        </w:rPr>
        <w:t xml:space="preserve">. </w:t>
      </w:r>
      <w:r w:rsidRPr="007F18AD">
        <w:rPr>
          <w:rFonts w:ascii="Calibri" w:hAnsi="Calibri" w:cs="Calibri"/>
          <w:b/>
          <w:sz w:val="22"/>
          <w:szCs w:val="22"/>
        </w:rPr>
        <w:t>Techninė specifikacija</w:t>
      </w:r>
      <w:r w:rsidRPr="007F18AD">
        <w:rPr>
          <w:rFonts w:ascii="Calibri" w:hAnsi="Calibri" w:cs="Calibri"/>
          <w:sz w:val="22"/>
          <w:szCs w:val="22"/>
        </w:rPr>
        <w:t xml:space="preserve"> – Pirkėjo </w:t>
      </w:r>
      <w:r>
        <w:rPr>
          <w:rFonts w:ascii="Calibri" w:hAnsi="Calibri" w:cs="Calibri"/>
          <w:sz w:val="22"/>
          <w:szCs w:val="22"/>
        </w:rPr>
        <w:t>p</w:t>
      </w:r>
      <w:r w:rsidRPr="007F18AD">
        <w:rPr>
          <w:rFonts w:ascii="Calibri" w:hAnsi="Calibri" w:cs="Calibri"/>
          <w:sz w:val="22"/>
          <w:szCs w:val="22"/>
        </w:rPr>
        <w:t>irkimo sąlygose nustatyti Paslaugoms teikiami reikalavimai.</w:t>
      </w:r>
    </w:p>
    <w:p w14:paraId="7E5612B1" w14:textId="77777777" w:rsidR="00076C04" w:rsidRPr="007F18AD" w:rsidRDefault="00076C04" w:rsidP="00076C04">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6</w:t>
      </w:r>
      <w:r w:rsidRPr="007F18AD">
        <w:rPr>
          <w:rFonts w:ascii="Calibri" w:hAnsi="Calibri" w:cs="Calibri"/>
          <w:sz w:val="22"/>
          <w:szCs w:val="22"/>
        </w:rPr>
        <w:t xml:space="preserve">. </w:t>
      </w:r>
      <w:r w:rsidRPr="007F18AD">
        <w:rPr>
          <w:rFonts w:ascii="Calibri" w:hAnsi="Calibri" w:cs="Calibri"/>
          <w:b/>
          <w:sz w:val="22"/>
          <w:szCs w:val="22"/>
        </w:rPr>
        <w:t>Teisės aktai</w:t>
      </w:r>
      <w:r w:rsidRPr="007F18AD">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Paslaugų teikėjas buvo supažindintas.</w:t>
      </w:r>
    </w:p>
    <w:p w14:paraId="47181DEA" w14:textId="77777777" w:rsidR="00076C04" w:rsidRPr="007F18AD" w:rsidRDefault="00076C04" w:rsidP="00076C04">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7</w:t>
      </w:r>
      <w:r w:rsidRPr="007F18AD">
        <w:rPr>
          <w:rFonts w:ascii="Calibri" w:hAnsi="Calibri" w:cs="Calibri"/>
          <w:sz w:val="22"/>
          <w:szCs w:val="22"/>
        </w:rPr>
        <w:t xml:space="preserve">. </w:t>
      </w:r>
      <w:proofErr w:type="spellStart"/>
      <w:r w:rsidRPr="007F18AD">
        <w:rPr>
          <w:rFonts w:ascii="Calibri" w:hAnsi="Calibri" w:cs="Calibri"/>
          <w:b/>
          <w:sz w:val="22"/>
          <w:szCs w:val="22"/>
        </w:rPr>
        <w:t>Tretysis</w:t>
      </w:r>
      <w:proofErr w:type="spellEnd"/>
      <w:r w:rsidRPr="007F18AD">
        <w:rPr>
          <w:rFonts w:ascii="Calibri" w:hAnsi="Calibri" w:cs="Calibri"/>
          <w:b/>
          <w:sz w:val="22"/>
          <w:szCs w:val="22"/>
        </w:rPr>
        <w:t xml:space="preserve"> asmuo</w:t>
      </w:r>
      <w:r w:rsidRPr="007F18AD">
        <w:rPr>
          <w:rFonts w:ascii="Calibri" w:hAnsi="Calibri" w:cs="Calibri"/>
          <w:sz w:val="22"/>
          <w:szCs w:val="22"/>
        </w:rPr>
        <w:t xml:space="preserve"> – tai bet kuris fizinis ar juridinis asmuo (taip pat valstybė, valstybės institucijos, savivaldybė, savivaldybės institucijos), kuris nėra šios Sutarties šali</w:t>
      </w:r>
      <w:r>
        <w:rPr>
          <w:rFonts w:ascii="Calibri" w:hAnsi="Calibri" w:cs="Calibri"/>
          <w:sz w:val="22"/>
          <w:szCs w:val="22"/>
        </w:rPr>
        <w:t>s</w:t>
      </w:r>
      <w:r w:rsidRPr="007F18AD">
        <w:rPr>
          <w:rFonts w:ascii="Calibri" w:hAnsi="Calibri" w:cs="Calibri"/>
          <w:sz w:val="22"/>
          <w:szCs w:val="22"/>
        </w:rPr>
        <w:t>.</w:t>
      </w:r>
    </w:p>
    <w:p w14:paraId="03407F8A" w14:textId="77777777" w:rsidR="00076C04" w:rsidRPr="007F18AD" w:rsidRDefault="00076C04" w:rsidP="00076C04">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8</w:t>
      </w:r>
      <w:r w:rsidRPr="007F18AD">
        <w:rPr>
          <w:rFonts w:ascii="Calibri" w:hAnsi="Calibri" w:cs="Calibri"/>
          <w:sz w:val="22"/>
          <w:szCs w:val="22"/>
        </w:rPr>
        <w:t xml:space="preserve">. </w:t>
      </w:r>
      <w:r w:rsidRPr="007F18AD">
        <w:rPr>
          <w:rFonts w:ascii="Calibri" w:hAnsi="Calibri" w:cs="Calibri"/>
          <w:b/>
          <w:sz w:val="22"/>
          <w:szCs w:val="22"/>
        </w:rPr>
        <w:t>Pirkimų įstatymas</w:t>
      </w:r>
      <w:r w:rsidRPr="007F18AD">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w:t>
      </w:r>
    </w:p>
    <w:p w14:paraId="5C698954" w14:textId="77777777" w:rsidR="00076C04" w:rsidRPr="007F18AD" w:rsidRDefault="00076C04" w:rsidP="00076C04">
      <w:pPr>
        <w:ind w:firstLine="709"/>
        <w:jc w:val="both"/>
        <w:rPr>
          <w:rFonts w:ascii="Calibri" w:hAnsi="Calibri" w:cs="Calibri"/>
          <w:bCs/>
          <w:iCs/>
          <w:strike/>
          <w:color w:val="000000"/>
          <w:sz w:val="22"/>
          <w:szCs w:val="22"/>
        </w:rPr>
      </w:pPr>
      <w:r>
        <w:rPr>
          <w:rFonts w:ascii="Calibri" w:hAnsi="Calibri" w:cs="Calibri"/>
          <w:color w:val="000000"/>
          <w:sz w:val="22"/>
          <w:szCs w:val="22"/>
        </w:rPr>
        <w:t xml:space="preserve">1.29. </w:t>
      </w:r>
      <w:r w:rsidRPr="007F18AD">
        <w:rPr>
          <w:rFonts w:ascii="Calibri" w:hAnsi="Calibri" w:cs="Calibri"/>
          <w:color w:val="000000"/>
          <w:sz w:val="22"/>
          <w:szCs w:val="22"/>
        </w:rPr>
        <w:t xml:space="preserve">Kitų naudojamų sąvokų apibrėžimai atitinka apibrėžimus, pateiktus </w:t>
      </w:r>
      <w:r w:rsidRPr="007F18AD">
        <w:rPr>
          <w:rFonts w:ascii="Calibri" w:hAnsi="Calibri" w:cs="Calibri"/>
          <w:sz w:val="22"/>
          <w:szCs w:val="22"/>
        </w:rPr>
        <w:t>Pirkimų įstatyme</w:t>
      </w:r>
      <w:r w:rsidRPr="007F18AD">
        <w:rPr>
          <w:rFonts w:ascii="Calibri" w:hAnsi="Calibri" w:cs="Calibri"/>
          <w:color w:val="000000"/>
          <w:sz w:val="22"/>
          <w:szCs w:val="22"/>
        </w:rPr>
        <w:t xml:space="preserve"> ir kit</w:t>
      </w:r>
      <w:r>
        <w:rPr>
          <w:rFonts w:ascii="Calibri" w:hAnsi="Calibri" w:cs="Calibri"/>
          <w:color w:val="000000"/>
          <w:sz w:val="22"/>
          <w:szCs w:val="22"/>
        </w:rPr>
        <w:t>u</w:t>
      </w:r>
      <w:r w:rsidRPr="007F18AD">
        <w:rPr>
          <w:rFonts w:ascii="Calibri" w:hAnsi="Calibri" w:cs="Calibri"/>
          <w:color w:val="000000"/>
          <w:sz w:val="22"/>
          <w:szCs w:val="22"/>
        </w:rPr>
        <w:t>ose teisės aktuose.</w:t>
      </w:r>
    </w:p>
    <w:p w14:paraId="57C63E33" w14:textId="77777777" w:rsidR="00076C04" w:rsidRPr="007F18AD" w:rsidRDefault="00076C04" w:rsidP="00076C04">
      <w:pPr>
        <w:tabs>
          <w:tab w:val="left" w:pos="540"/>
          <w:tab w:val="num" w:pos="2880"/>
        </w:tabs>
        <w:ind w:firstLine="709"/>
        <w:jc w:val="center"/>
        <w:rPr>
          <w:rFonts w:ascii="Calibri" w:hAnsi="Calibri" w:cs="Calibri"/>
          <w:bCs/>
          <w:iCs/>
          <w:sz w:val="22"/>
          <w:szCs w:val="22"/>
        </w:rPr>
      </w:pPr>
    </w:p>
    <w:p w14:paraId="6B4CFD78" w14:textId="77777777" w:rsidR="00076C04" w:rsidRPr="007F18AD" w:rsidRDefault="00076C04" w:rsidP="00076C04">
      <w:pPr>
        <w:tabs>
          <w:tab w:val="left" w:pos="540"/>
          <w:tab w:val="num" w:pos="2880"/>
        </w:tabs>
        <w:jc w:val="center"/>
        <w:rPr>
          <w:rFonts w:ascii="Calibri" w:hAnsi="Calibri" w:cs="Calibri"/>
          <w:b/>
          <w:bCs/>
          <w:iCs/>
          <w:sz w:val="22"/>
          <w:szCs w:val="22"/>
        </w:rPr>
      </w:pPr>
      <w:r w:rsidRPr="007F18AD">
        <w:rPr>
          <w:rFonts w:ascii="Calibri" w:hAnsi="Calibri" w:cs="Calibri"/>
          <w:b/>
          <w:bCs/>
          <w:iCs/>
          <w:sz w:val="22"/>
          <w:szCs w:val="22"/>
        </w:rPr>
        <w:t xml:space="preserve">II. SUTARTIES SUDĖTIS IR AIŠKINIMAS </w:t>
      </w:r>
    </w:p>
    <w:p w14:paraId="03A4E7B9" w14:textId="77777777" w:rsidR="00076C04" w:rsidRPr="007F18AD" w:rsidRDefault="00076C04" w:rsidP="00076C04">
      <w:pPr>
        <w:tabs>
          <w:tab w:val="left" w:pos="540"/>
          <w:tab w:val="num" w:pos="2880"/>
        </w:tabs>
        <w:ind w:firstLine="709"/>
        <w:jc w:val="both"/>
        <w:rPr>
          <w:rFonts w:ascii="Calibri" w:hAnsi="Calibri" w:cs="Calibri"/>
          <w:bCs/>
          <w:iCs/>
          <w:sz w:val="22"/>
          <w:szCs w:val="22"/>
        </w:rPr>
      </w:pPr>
    </w:p>
    <w:p w14:paraId="685A52E3" w14:textId="77777777" w:rsidR="00076C04" w:rsidRPr="007F18AD" w:rsidRDefault="00076C04" w:rsidP="00076C04">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 Sutartis yra vientisas ir nedalomas dokumentas, kurį sudaro toliau išvardyti dokumentai. Sutarties aiškinimo ir taikymo tikslais nustatoma tokia Sutarties dokumentų pirm</w:t>
      </w:r>
      <w:r>
        <w:rPr>
          <w:rFonts w:ascii="Calibri" w:hAnsi="Calibri" w:cs="Calibri"/>
          <w:bCs/>
          <w:iCs/>
          <w:sz w:val="22"/>
          <w:szCs w:val="22"/>
        </w:rPr>
        <w:t>umo</w:t>
      </w:r>
      <w:r w:rsidRPr="007F18AD">
        <w:rPr>
          <w:rFonts w:ascii="Calibri" w:hAnsi="Calibri" w:cs="Calibri"/>
          <w:bCs/>
          <w:iCs/>
          <w:sz w:val="22"/>
          <w:szCs w:val="22"/>
        </w:rPr>
        <w:t xml:space="preserve"> tvarka:</w:t>
      </w:r>
    </w:p>
    <w:p w14:paraId="6C2AAE85" w14:textId="77777777" w:rsidR="00076C04" w:rsidRPr="007F18AD" w:rsidRDefault="00076C04" w:rsidP="00076C04">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2.1. Techninė specifikacija (su priedais, jei jų yra);</w:t>
      </w:r>
    </w:p>
    <w:p w14:paraId="3C761F46" w14:textId="77777777" w:rsidR="00076C04" w:rsidRPr="007F18AD" w:rsidRDefault="00076C04" w:rsidP="00076C04">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2.2. Sutarties SS dalis (su priedais, jei jų yra, išskyrus Techninę specifikaciją);</w:t>
      </w:r>
    </w:p>
    <w:p w14:paraId="1A9A9D1E" w14:textId="77777777" w:rsidR="00076C04" w:rsidRPr="007F18AD" w:rsidRDefault="00076C04" w:rsidP="00076C04">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2.3. Paslaugų teikėjo galutinis Pasiūlymas;</w:t>
      </w:r>
    </w:p>
    <w:p w14:paraId="388A55D3" w14:textId="77777777" w:rsidR="00076C04" w:rsidRPr="007F18AD" w:rsidRDefault="00076C04" w:rsidP="00076C04">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2.4. Sutarties BS dalis;</w:t>
      </w:r>
    </w:p>
    <w:p w14:paraId="2E0B55E5" w14:textId="77777777" w:rsidR="00076C04" w:rsidRPr="007F18AD" w:rsidRDefault="00076C04" w:rsidP="00076C04">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2.5. Pirkimo dokumentai.</w:t>
      </w:r>
    </w:p>
    <w:p w14:paraId="03EB0EA8" w14:textId="77777777" w:rsidR="00076C04" w:rsidRPr="007F18AD" w:rsidRDefault="00076C04" w:rsidP="00076C04">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3. Neatitikimo ar prieštaravimo atveju vadovaujamasi 2 punkte nurodyta eilės tvarka pagal pirmumą išdėstytais dokumentais.</w:t>
      </w:r>
    </w:p>
    <w:p w14:paraId="6B9DFC0D" w14:textId="77777777" w:rsidR="00076C04" w:rsidRPr="007F18AD" w:rsidRDefault="00076C04" w:rsidP="00076C04">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 xml:space="preserve">4. Sutartis yra sudaryta, taikoma ir aiškinama pagal Lietuvos Respublikos teisės aktus, jeigu Šalys nesusitarė kitaip </w:t>
      </w:r>
      <w:r>
        <w:rPr>
          <w:rFonts w:ascii="Calibri" w:hAnsi="Calibri" w:cs="Calibri"/>
          <w:bCs/>
          <w:iCs/>
          <w:sz w:val="22"/>
          <w:szCs w:val="22"/>
        </w:rPr>
        <w:t xml:space="preserve">ir tai nurodė </w:t>
      </w:r>
      <w:r w:rsidRPr="007F18AD">
        <w:rPr>
          <w:rFonts w:ascii="Calibri" w:hAnsi="Calibri" w:cs="Calibri"/>
          <w:bCs/>
          <w:iCs/>
          <w:sz w:val="22"/>
          <w:szCs w:val="22"/>
        </w:rPr>
        <w:t>Sutarties SS dalyje.</w:t>
      </w:r>
    </w:p>
    <w:p w14:paraId="26DB6155" w14:textId="77777777" w:rsidR="00076C04" w:rsidRPr="007F18AD" w:rsidRDefault="00076C04" w:rsidP="00076C04">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 xml:space="preserve">5. </w:t>
      </w:r>
      <w:r w:rsidRPr="007F18AD">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4931AEDA" w14:textId="77777777" w:rsidR="00076C04" w:rsidRPr="007F18AD" w:rsidRDefault="00076C04" w:rsidP="00076C04">
      <w:pPr>
        <w:tabs>
          <w:tab w:val="num" w:pos="540"/>
          <w:tab w:val="left" w:pos="1701"/>
          <w:tab w:val="num" w:pos="2880"/>
        </w:tabs>
        <w:ind w:firstLine="709"/>
        <w:jc w:val="both"/>
        <w:rPr>
          <w:rFonts w:ascii="Calibri" w:hAnsi="Calibri" w:cs="Calibri"/>
          <w:sz w:val="22"/>
          <w:szCs w:val="22"/>
        </w:rPr>
      </w:pPr>
      <w:r w:rsidRPr="007F18AD">
        <w:rPr>
          <w:rFonts w:ascii="Calibri" w:hAnsi="Calibri" w:cs="Calibri"/>
          <w:bCs/>
          <w:iCs/>
          <w:sz w:val="22"/>
          <w:szCs w:val="22"/>
        </w:rPr>
        <w:t xml:space="preserve">6. </w:t>
      </w:r>
      <w:r w:rsidRPr="007F18AD">
        <w:rPr>
          <w:rFonts w:ascii="Calibri" w:hAnsi="Calibri" w:cs="Calibri"/>
          <w:sz w:val="22"/>
          <w:szCs w:val="22"/>
        </w:rPr>
        <w:t xml:space="preserve">Sutarties dalių ir </w:t>
      </w:r>
      <w:r>
        <w:rPr>
          <w:rFonts w:ascii="Calibri" w:hAnsi="Calibri" w:cs="Calibri"/>
          <w:sz w:val="22"/>
          <w:szCs w:val="22"/>
        </w:rPr>
        <w:t>punktų</w:t>
      </w:r>
      <w:r w:rsidRPr="007F18AD">
        <w:rPr>
          <w:rFonts w:ascii="Calibri" w:hAnsi="Calibri" w:cs="Calibri"/>
          <w:sz w:val="22"/>
          <w:szCs w:val="22"/>
        </w:rPr>
        <w:t xml:space="preserve"> pavadinimai yra naudojami tik nuorodų patogumui, ir aiškinant Sutartį gali būti naudojami tik kaip papildoma priemonė.</w:t>
      </w:r>
    </w:p>
    <w:p w14:paraId="120DCB26" w14:textId="77777777" w:rsidR="00076C04" w:rsidRPr="007F18AD" w:rsidRDefault="00076C04" w:rsidP="00076C04">
      <w:pPr>
        <w:tabs>
          <w:tab w:val="left" w:pos="360"/>
          <w:tab w:val="num" w:pos="2880"/>
        </w:tabs>
        <w:ind w:firstLine="709"/>
        <w:jc w:val="both"/>
        <w:rPr>
          <w:rFonts w:ascii="Calibri" w:hAnsi="Calibri" w:cs="Calibri"/>
          <w:sz w:val="22"/>
          <w:szCs w:val="22"/>
        </w:rPr>
      </w:pPr>
      <w:r w:rsidRPr="007F18AD">
        <w:rPr>
          <w:rFonts w:ascii="Calibri" w:hAnsi="Calibri" w:cs="Calibri"/>
          <w:sz w:val="22"/>
          <w:szCs w:val="22"/>
        </w:rPr>
        <w:t xml:space="preserve">7. Jeigu Sutartyje nenustatyta kitaip, Sutarties trukmė ir kiti terminai yra skaičiuojami kalendorinėmis dienomis. </w:t>
      </w:r>
    </w:p>
    <w:p w14:paraId="36371E23" w14:textId="77777777" w:rsidR="00076C04" w:rsidRPr="007F18AD" w:rsidRDefault="00076C04" w:rsidP="00076C04">
      <w:pPr>
        <w:tabs>
          <w:tab w:val="num" w:pos="540"/>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7B8BFA6E"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9. Sutartyje, kur reikalauja kontekstas, žodžiai pateikti vienaskaitoje, gali turėti daugiskaitos prasmę ir atvirkščiai.</w:t>
      </w:r>
    </w:p>
    <w:p w14:paraId="4413465F"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10. Tais atvejais, kai tam tikra prasmė yra skirtinga tarp nurodytosios žodžiais ir nurodytosios skaičiais, vadovaujamasi žodine prasme.</w:t>
      </w:r>
    </w:p>
    <w:p w14:paraId="327F8075" w14:textId="77777777" w:rsidR="00076C04" w:rsidRDefault="00076C04" w:rsidP="00076C04">
      <w:pPr>
        <w:tabs>
          <w:tab w:val="num" w:pos="540"/>
          <w:tab w:val="num" w:pos="792"/>
          <w:tab w:val="left" w:pos="1701"/>
          <w:tab w:val="num" w:pos="2880"/>
        </w:tabs>
        <w:ind w:firstLine="709"/>
        <w:jc w:val="both"/>
        <w:rPr>
          <w:rFonts w:ascii="Calibri" w:hAnsi="Calibri" w:cs="Calibri"/>
          <w:sz w:val="22"/>
          <w:szCs w:val="22"/>
        </w:rPr>
      </w:pPr>
    </w:p>
    <w:p w14:paraId="606FC917" w14:textId="77777777" w:rsidR="00076C04" w:rsidRDefault="00076C04" w:rsidP="00076C04">
      <w:pPr>
        <w:tabs>
          <w:tab w:val="num" w:pos="540"/>
          <w:tab w:val="num" w:pos="792"/>
          <w:tab w:val="left" w:pos="1701"/>
          <w:tab w:val="num" w:pos="2880"/>
        </w:tabs>
        <w:ind w:firstLine="709"/>
        <w:jc w:val="both"/>
        <w:rPr>
          <w:rFonts w:ascii="Calibri" w:hAnsi="Calibri" w:cs="Calibri"/>
          <w:sz w:val="22"/>
          <w:szCs w:val="22"/>
        </w:rPr>
      </w:pPr>
    </w:p>
    <w:p w14:paraId="3B826739" w14:textId="77777777" w:rsidR="00076C04" w:rsidRDefault="00076C04" w:rsidP="00076C04">
      <w:pPr>
        <w:tabs>
          <w:tab w:val="num" w:pos="540"/>
          <w:tab w:val="num" w:pos="792"/>
          <w:tab w:val="left" w:pos="1701"/>
          <w:tab w:val="num" w:pos="2880"/>
        </w:tabs>
        <w:ind w:firstLine="709"/>
        <w:jc w:val="both"/>
        <w:rPr>
          <w:rFonts w:ascii="Calibri" w:hAnsi="Calibri" w:cs="Calibri"/>
          <w:sz w:val="22"/>
          <w:szCs w:val="22"/>
        </w:rPr>
      </w:pPr>
    </w:p>
    <w:p w14:paraId="14BED6D1"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p>
    <w:p w14:paraId="7843D2FC" w14:textId="77777777" w:rsidR="00076C04" w:rsidRDefault="00076C04" w:rsidP="00076C04">
      <w:pPr>
        <w:tabs>
          <w:tab w:val="num" w:pos="540"/>
          <w:tab w:val="num" w:pos="792"/>
          <w:tab w:val="left" w:pos="1701"/>
          <w:tab w:val="num" w:pos="2880"/>
        </w:tabs>
        <w:jc w:val="center"/>
        <w:rPr>
          <w:rFonts w:ascii="Calibri" w:hAnsi="Calibri" w:cs="Calibri"/>
          <w:b/>
          <w:sz w:val="22"/>
          <w:szCs w:val="22"/>
        </w:rPr>
      </w:pPr>
      <w:r w:rsidRPr="007F18AD">
        <w:rPr>
          <w:rFonts w:ascii="Calibri" w:hAnsi="Calibri" w:cs="Calibri"/>
          <w:b/>
          <w:sz w:val="22"/>
          <w:szCs w:val="22"/>
        </w:rPr>
        <w:lastRenderedPageBreak/>
        <w:t>III. ŠALIŲ TEISĖS IR PAREIGOS</w:t>
      </w:r>
    </w:p>
    <w:p w14:paraId="5D01FD30" w14:textId="77777777" w:rsidR="00076C04" w:rsidRPr="007F18AD" w:rsidRDefault="00076C04" w:rsidP="00076C04">
      <w:pPr>
        <w:tabs>
          <w:tab w:val="num" w:pos="540"/>
          <w:tab w:val="num" w:pos="792"/>
          <w:tab w:val="left" w:pos="1701"/>
          <w:tab w:val="num" w:pos="2880"/>
        </w:tabs>
        <w:jc w:val="center"/>
        <w:rPr>
          <w:rFonts w:ascii="Calibri" w:hAnsi="Calibri" w:cs="Calibri"/>
          <w:b/>
          <w:sz w:val="22"/>
          <w:szCs w:val="22"/>
        </w:rPr>
      </w:pPr>
    </w:p>
    <w:p w14:paraId="305B0D27"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11. Vykdydamos Sutartį Šalys įsipareigoja bendradarbiauti, kooperuotis, veikti tinkamai ir sąžiningai viena kitos atžvilgiu. </w:t>
      </w:r>
    </w:p>
    <w:p w14:paraId="30146E88"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 Paslaugų teikėjas įsipareigoja:</w:t>
      </w:r>
    </w:p>
    <w:p w14:paraId="1AE11753"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12.1. teikti Paslaugas Sutartyje ir jos prieduose nustatyta apimtimi, sąlygomis ir tvarka. Visais atvejais visos Paslaugos turi būti </w:t>
      </w:r>
      <w:r>
        <w:rPr>
          <w:rFonts w:ascii="Calibri" w:hAnsi="Calibri" w:cs="Calibri"/>
          <w:sz w:val="22"/>
          <w:szCs w:val="22"/>
        </w:rPr>
        <w:t>sute</w:t>
      </w:r>
      <w:r w:rsidRPr="007F18AD">
        <w:rPr>
          <w:rFonts w:ascii="Calibri" w:hAnsi="Calibri" w:cs="Calibri"/>
          <w:sz w:val="22"/>
          <w:szCs w:val="22"/>
        </w:rPr>
        <w:t>iktos laiku, kokybiškai ir kompleksiškai;</w:t>
      </w:r>
    </w:p>
    <w:p w14:paraId="48487C4E"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12.2. Paslaugas teikti savo rizika, rūpestingai ir efektyviai, pagal geriausius visuotinai pripažįstamus profesinius standartus ir gerą</w:t>
      </w:r>
      <w:r>
        <w:rPr>
          <w:rFonts w:ascii="Calibri" w:hAnsi="Calibri" w:cs="Calibri"/>
          <w:sz w:val="22"/>
          <w:szCs w:val="22"/>
        </w:rPr>
        <w:t>ją</w:t>
      </w:r>
      <w:r w:rsidRPr="007F18AD">
        <w:rPr>
          <w:rFonts w:ascii="Calibri" w:hAnsi="Calibri" w:cs="Calibri"/>
          <w:sz w:val="22"/>
          <w:szCs w:val="22"/>
        </w:rPr>
        <w:t xml:space="preserve"> praktiką, panaudojant visus reikiamus įgūdžius, žinias; vadovautis vykdomai Paslaugų teikėjo veiklai taikomais reikalavimais;</w:t>
      </w:r>
    </w:p>
    <w:p w14:paraId="1FD59C2C"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12.3. savo sąskaita ištaisyti visus Paslaugų teikimo trūkumus;</w:t>
      </w:r>
    </w:p>
    <w:p w14:paraId="60D503AC"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12.4. nedelsiant informuoti Pirkėją apie bet kurias aplinkybes, kurios trukdo ar gali sutrukdyti Paslaugų teikėjui teikti Paslaugas Sutartyje ir jis prieduose nurodyta apimtimi, sąlygomis ir tvarka;</w:t>
      </w:r>
    </w:p>
    <w:p w14:paraId="66FAC675"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12.5. užtikrinti Sutarties vykdymui reikalingų darbuotojų būtiną kvalifikaciją ir tokių darbuotojų atitiktį aviacijos saugai, kaip tai nustatyta Europos Sąjungos reglamentuose, Lietuvos Respublikos aviacijos įstatyme ir kituose teisės aktuose; prireikus, Pirkėjo reikalavimu pateikti tai patvirtinančių dokumentų kopijas (šio punkto sąlyga taikoma, kai Pirkėjo vykdoma veikla, nurodyta </w:t>
      </w:r>
      <w:r>
        <w:rPr>
          <w:rFonts w:ascii="Calibri" w:hAnsi="Calibri" w:cs="Calibri"/>
          <w:sz w:val="22"/>
          <w:szCs w:val="22"/>
        </w:rPr>
        <w:t xml:space="preserve">oro navigacijos paslaugų (toliau – </w:t>
      </w:r>
      <w:r w:rsidRPr="007F18AD">
        <w:rPr>
          <w:rFonts w:ascii="Calibri" w:hAnsi="Calibri" w:cs="Calibri"/>
          <w:sz w:val="22"/>
          <w:szCs w:val="22"/>
        </w:rPr>
        <w:t>ONP</w:t>
      </w:r>
      <w:r>
        <w:rPr>
          <w:rFonts w:ascii="Calibri" w:hAnsi="Calibri" w:cs="Calibri"/>
          <w:sz w:val="22"/>
          <w:szCs w:val="22"/>
        </w:rPr>
        <w:t>)</w:t>
      </w:r>
      <w:r w:rsidRPr="007F18AD">
        <w:rPr>
          <w:rFonts w:ascii="Calibri" w:hAnsi="Calibri" w:cs="Calibri"/>
          <w:sz w:val="22"/>
          <w:szCs w:val="22"/>
        </w:rPr>
        <w:t xml:space="preserve"> teikėjo pažymėjime, apima Paslaugas (ar jų dalį) pagal Sutartį</w:t>
      </w:r>
      <w:r>
        <w:rPr>
          <w:rFonts w:ascii="Calibri" w:hAnsi="Calibri" w:cs="Calibri"/>
          <w:sz w:val="22"/>
          <w:szCs w:val="22"/>
        </w:rPr>
        <w:t>)</w:t>
      </w:r>
      <w:r w:rsidRPr="007F18AD">
        <w:rPr>
          <w:rFonts w:ascii="Calibri" w:hAnsi="Calibri" w:cs="Calibri"/>
          <w:sz w:val="22"/>
          <w:szCs w:val="22"/>
        </w:rPr>
        <w:t>;</w:t>
      </w:r>
    </w:p>
    <w:p w14:paraId="3D9C62B3" w14:textId="77777777" w:rsidR="00076C04" w:rsidRPr="00F23E2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12.6. užtikrinti, kad Paslaugos būtų teikiamos naudojant atitinkamų Paslaugų teikimui būtiną ir kokybišką darbo įrangą, taip pat užtikrinti pakankamą darbo įrangos kiekį. Paslaugų teikimui naudojama darbo įranga turi būti saugi, </w:t>
      </w:r>
      <w:r w:rsidRPr="00F23E2D">
        <w:rPr>
          <w:rFonts w:ascii="Calibri" w:hAnsi="Calibri" w:cs="Calibri"/>
          <w:sz w:val="22"/>
          <w:szCs w:val="22"/>
        </w:rPr>
        <w:t>tinkamai sertifikuota ir atitikti taikomus standartus;</w:t>
      </w:r>
    </w:p>
    <w:p w14:paraId="338351F5" w14:textId="77777777" w:rsidR="00076C04" w:rsidRPr="00F23E2D" w:rsidRDefault="00076C04" w:rsidP="00076C04">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12.7. suteikti galimybę Pirkėjui ir jį prižiūrinčiai kompetentingai institucijai – viešajai įstaigai Transporto kompetencijų agentūrai (toliau – TKA) atlikti paslaugų pagal sutartį teikimo priežiūrą, taip, kaip tai nustatyta Reglamento 2017/373 ATM/ANS.OR.B.015 „Pagal sutartis vykdoma veikla“ taisyklėje ir Pirkėjui ir / arba jį prižiūrinčiai kompetentingai institucijai – TKA paprašius, pateikti su paslaugos teikimu susijusią informaciją ir dokumentus (ši nuostata taikoma, kai Pirkėjo vykdoma veikla, nurodyta ONP teikėjo pažymėjime, apima Paslaugas (ar jų dalį) pagal Sutartį);</w:t>
      </w:r>
    </w:p>
    <w:p w14:paraId="4FEBF12E" w14:textId="77777777" w:rsidR="00076C04" w:rsidRPr="00F23E2D" w:rsidRDefault="00076C04" w:rsidP="00076C04">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12.8. tuo atveju, kai TKA nustato trūkumų, susijusių su Pirkėjui teikiama paslauga, ne vėliau kaip per 3 darbo dienas nuo TKA ataskaitos, kurioje nurodytas toks trūkumas, pateikimo Paslaugų teikėjui dienos, pranešti apie tai Pirkėjui (ši nuostata taikoma, kai Pirkėjo vykdoma veikla, nurodyta ONP teikėjo pažymėjime, apima Paslaugas (ar jų dalį) pagal Sutartį ir Paslaugų teikėjas yra sertifikuojamas pagal Reglamento 2017/373 ir (ar) Reglamento 2015/340 reikalavimus);</w:t>
      </w:r>
    </w:p>
    <w:p w14:paraId="29904F00" w14:textId="77777777" w:rsidR="00076C04" w:rsidRPr="00F23E2D" w:rsidRDefault="00076C04" w:rsidP="00076C04">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12.9. atlikti ir pateikti Pirkėjui teikiamų Paslaugų tinkamumo saugos atžvilgiu vertinimą bei bendradarbiauti su Pirkėju jam atliekant funkcinių sistemų, kurios turi sąsajų ar sąveikų su Paslaugų teikėjo teikiamomis paslaugomis, saugos vertinimus ir teikti tokiam vertinimui atlikti reikalingą informaciją (ši nuostata taikoma, kai Pirkėjo vykdoma veikla, nurodyta ONP teikėjo pažymėjime, apima Paslaugas (ar jų dalį) pagal Sutartį ir Paslaugų teikėjas yra sertifikuojamas pagal Reglamento 2017/373 ir (ar) Reglamento 2015/340 reikalavimus);</w:t>
      </w:r>
    </w:p>
    <w:p w14:paraId="20336BF3" w14:textId="77777777" w:rsidR="00076C04" w:rsidRPr="00F23E2D" w:rsidRDefault="00076C04" w:rsidP="00076C04">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 xml:space="preserve">12.10. iš anksto informuoti Pirkėją apie pakeitimų, susijusių su teikiama Paslauga, įgyvendinimą (ši nuostata taikoma, kai Pirkėjo vykdoma veikla, nurodyta ONP teikėjo pažymėjime, apima Paslaugas (ar jų dalį) pagal Sutartį ir Paslaugų teikėjas yra sertifikuojamas pagal Reglamento 2017/373 ir (ar) Reglamento 2015/340 reikalavimus); </w:t>
      </w:r>
    </w:p>
    <w:p w14:paraId="6FC0FE8C"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12.11. ne vėliau kaip likus 6 mėnesiams iki pažymėjimo (sertifikato) ar kito dokumento, patvirtinančio Paslaugų teikėjo kvalifikaciją, galiojimo pabaigos pateikti Pirkėjui naujai išduoto galiojančio atitinkamo dokumento kopiją (ši nuostata taikoma, kai Pirkėjo vykdoma veikla, nurodyta ONP teikėjo pažymėjime, apima Paslaugas (ar jų dalį) pagal Sutartį ir Paslaugų teikėjas yra sertifikuojamas pagal Reglamento 2017/373 ir (ar) Reglamento 2015/340 reikalavimus);</w:t>
      </w:r>
    </w:p>
    <w:p w14:paraId="59F246AE"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12</w:t>
      </w:r>
      <w:r w:rsidRPr="007F18AD">
        <w:rPr>
          <w:rFonts w:ascii="Calibri" w:hAnsi="Calibri" w:cs="Calibri"/>
          <w:sz w:val="22"/>
          <w:szCs w:val="22"/>
        </w:rPr>
        <w:t>. vykdyti visus Pirkėjo nurodymus, susijusius su Paslaugų teikimu, neprieštaraujančius įstatymams ir (ar) Sutarčiai;</w:t>
      </w:r>
    </w:p>
    <w:p w14:paraId="3E8E6AEF"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13</w:t>
      </w:r>
      <w:r w:rsidRPr="007F18AD">
        <w:rPr>
          <w:rFonts w:ascii="Calibri" w:hAnsi="Calibri" w:cs="Calibri"/>
          <w:sz w:val="22"/>
          <w:szCs w:val="22"/>
        </w:rPr>
        <w:t>. tinkamai vykdyti kitus įsipareigojimus ir pareigas, numatytas Sutartyje ir jos prieduose bei galiojančiuose Lietuvos Respublikos teisės aktuose.</w:t>
      </w:r>
    </w:p>
    <w:p w14:paraId="78A937F9"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13. Paslaugų teikėjas patvirtina, kad turi visas licencijas, leidimus ir įgaliojimus teikti jo siūlomą Paslaugą.</w:t>
      </w:r>
    </w:p>
    <w:p w14:paraId="0ED553E8"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 Paslaugų teikėjas turi teisę:</w:t>
      </w:r>
    </w:p>
    <w:p w14:paraId="290095EB"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lastRenderedPageBreak/>
        <w:t>14.1. gauti mokestį už tinkamai, laiku ir kokybiškai suteiktas Paslaugas;</w:t>
      </w:r>
    </w:p>
    <w:p w14:paraId="16841969"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14.2. kitas Sutarties ir Lietuvos Respublikos galiojančiuose teisės aktuose nustatytas teises.</w:t>
      </w:r>
    </w:p>
    <w:p w14:paraId="64CF9E18"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 Pirkėjas įsipareigoja:</w:t>
      </w:r>
    </w:p>
    <w:p w14:paraId="0BF0ED77"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15.1. Paslaugų teikėjui sudaryti sąlygas, suteikti informaciją ir dokumentus, reikalingus tinkamam Paslaugų teikimui;</w:t>
      </w:r>
    </w:p>
    <w:p w14:paraId="34D2B38A"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15.2. sudaryti sąlygas Paslaugų teikėjo darbuotojams, atitinkantiems </w:t>
      </w:r>
      <w:r>
        <w:rPr>
          <w:rFonts w:ascii="Calibri" w:hAnsi="Calibri" w:cs="Calibri"/>
          <w:sz w:val="22"/>
          <w:szCs w:val="22"/>
        </w:rPr>
        <w:t xml:space="preserve">teisės aktuose </w:t>
      </w:r>
      <w:r w:rsidRPr="007F18AD">
        <w:rPr>
          <w:rFonts w:ascii="Calibri" w:hAnsi="Calibri" w:cs="Calibri"/>
          <w:sz w:val="22"/>
          <w:szCs w:val="22"/>
        </w:rPr>
        <w:t>nustatytus reikalavimus, patekti į Pirkėjo ar oro uosto valdomos teritorijos riboto patekimo zoną, kai tai yra reikalinga Paslaugoms teikti, ir išduoti reikalingus leidimus;</w:t>
      </w:r>
    </w:p>
    <w:p w14:paraId="123E8FA6"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15.3. informuoti Paslaugų teikėją apie bet kokius pastebėtus Paslaugų teikimo trūkumus ir pateikti kitas pastabas dėl Paslaugų kokybės ir (arba) jų teikimo terminų bei kitų klausimų, susijusių su Sutarties nevykdymu ir (arba) netinkamu vykdymu, taip pat apie Paslaugų teikėjo darbuotojų Paslaugų teikimo metu padarytą žalą;</w:t>
      </w:r>
    </w:p>
    <w:p w14:paraId="051996F8"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15.4. laiku atsiskaityti su Paslaugų teikėju už tinkamai, pagal Sutarties sąlygas</w:t>
      </w:r>
      <w:r>
        <w:rPr>
          <w:rFonts w:ascii="Calibri" w:hAnsi="Calibri" w:cs="Calibri"/>
          <w:sz w:val="22"/>
          <w:szCs w:val="22"/>
        </w:rPr>
        <w:t>,</w:t>
      </w:r>
      <w:r w:rsidRPr="007F18AD">
        <w:rPr>
          <w:rFonts w:ascii="Calibri" w:hAnsi="Calibri" w:cs="Calibri"/>
          <w:sz w:val="22"/>
          <w:szCs w:val="22"/>
        </w:rPr>
        <w:t xml:space="preserve"> suteiktas Paslaugas;</w:t>
      </w:r>
    </w:p>
    <w:p w14:paraId="41C15C65"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 Pirkėjas turi teisę:</w:t>
      </w:r>
    </w:p>
    <w:p w14:paraId="3202604A"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16.1. atsisakyti priimti nekokybiškai ar ne laiku suteiktas Paslaugas ar jų dalį;</w:t>
      </w:r>
    </w:p>
    <w:p w14:paraId="2034C94E"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16.2. reikalauti, kad Paslaugų teikėjas nedelsiant ir neatlygintinai ištaisytų netinkamai, nekokybiškai suteiktų Paslaugų trūkumus;</w:t>
      </w:r>
    </w:p>
    <w:p w14:paraId="241B87AF" w14:textId="77777777" w:rsidR="00076C04"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ir (arba) trečiųjų asmenų turtui ar aplinkai, taip pat esant grėsmei tokiai situacijai kilti ir (arba) nustačius avarijos grėsmę;</w:t>
      </w:r>
    </w:p>
    <w:p w14:paraId="4F310FF4"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Pr>
          <w:rFonts w:ascii="Calibri" w:hAnsi="Calibri" w:cs="Calibri"/>
          <w:sz w:val="22"/>
          <w:szCs w:val="22"/>
        </w:rPr>
        <w:t xml:space="preserve">16.4. </w:t>
      </w:r>
      <w:r w:rsidRPr="00F23E2D">
        <w:rPr>
          <w:rFonts w:ascii="Calibri" w:hAnsi="Calibri" w:cs="Calibri"/>
          <w:sz w:val="22"/>
          <w:szCs w:val="22"/>
        </w:rPr>
        <w:t>vykdyti Paslaugų teikėjo atitikties stebėseną, analizuoti šios stebėsenos rezultatus ir vertinti kylančią riziką Pirkėjo teikiamų paslaugų saugai ir tęstinumui, o jei rizika yra nepriimtina, siūlyti būdus kaip ją sumažinti iki priimtino lygio arba inicijuoti Sutarties nutraukimą Sutarties BS dalies 66.3.3 nustatyta tvarka (ši nuostata taikoma, kai Pirkėjo vykdoma veikla, nurodyta ONP teikėjo pažymėjime, apima Paslaugas (ar jų dalį) pagal Sutartį ir Paslaugų teikėjas yra sertifikuojamas pagal Reglamento 2017/373 ir (ar) Reglamento 2015/340 reikalavimus);</w:t>
      </w:r>
      <w:r>
        <w:rPr>
          <w:rFonts w:ascii="Calibri" w:hAnsi="Calibri" w:cs="Calibri"/>
          <w:sz w:val="22"/>
          <w:szCs w:val="22"/>
        </w:rPr>
        <w:t xml:space="preserve"> </w:t>
      </w:r>
    </w:p>
    <w:p w14:paraId="283DD324"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w:t>
      </w:r>
      <w:r>
        <w:rPr>
          <w:rFonts w:ascii="Calibri" w:hAnsi="Calibri" w:cs="Calibri"/>
          <w:sz w:val="22"/>
          <w:szCs w:val="22"/>
        </w:rPr>
        <w:t>5</w:t>
      </w:r>
      <w:r w:rsidRPr="007F18AD">
        <w:rPr>
          <w:rFonts w:ascii="Calibri" w:hAnsi="Calibri" w:cs="Calibri"/>
          <w:sz w:val="22"/>
          <w:szCs w:val="22"/>
        </w:rPr>
        <w:t>. kitas Sutartyje ir Lietuvos Respublikos teisės aktuose nustatytas teises.</w:t>
      </w:r>
    </w:p>
    <w:p w14:paraId="66D9DB33" w14:textId="77777777" w:rsidR="00076C04" w:rsidRPr="007F18AD" w:rsidRDefault="00076C04" w:rsidP="00076C04">
      <w:pPr>
        <w:tabs>
          <w:tab w:val="num" w:pos="540"/>
          <w:tab w:val="num" w:pos="792"/>
          <w:tab w:val="left" w:pos="1701"/>
          <w:tab w:val="num" w:pos="2880"/>
        </w:tabs>
        <w:jc w:val="center"/>
        <w:rPr>
          <w:rFonts w:ascii="Calibri" w:hAnsi="Calibri" w:cs="Calibri"/>
          <w:sz w:val="22"/>
          <w:szCs w:val="22"/>
        </w:rPr>
      </w:pPr>
    </w:p>
    <w:p w14:paraId="4EBB2C89" w14:textId="77777777" w:rsidR="00076C04" w:rsidRPr="007F18AD" w:rsidRDefault="00076C04" w:rsidP="00076C04">
      <w:pPr>
        <w:tabs>
          <w:tab w:val="num" w:pos="540"/>
          <w:tab w:val="num" w:pos="792"/>
          <w:tab w:val="left" w:pos="1701"/>
          <w:tab w:val="num" w:pos="2880"/>
        </w:tabs>
        <w:jc w:val="center"/>
        <w:rPr>
          <w:rFonts w:ascii="Calibri" w:hAnsi="Calibri" w:cs="Calibri"/>
          <w:b/>
          <w:sz w:val="22"/>
          <w:szCs w:val="22"/>
        </w:rPr>
      </w:pPr>
      <w:r w:rsidRPr="007F18AD">
        <w:rPr>
          <w:rFonts w:ascii="Calibri" w:hAnsi="Calibri" w:cs="Calibri"/>
          <w:b/>
          <w:sz w:val="22"/>
          <w:szCs w:val="22"/>
        </w:rPr>
        <w:t>IV. SUTARTIES KAINA, KAINODARA IR ATSISKAITYMŲ TVARKA</w:t>
      </w:r>
    </w:p>
    <w:p w14:paraId="7DA86B04" w14:textId="77777777" w:rsidR="00076C04" w:rsidRPr="007F18AD" w:rsidRDefault="00076C04" w:rsidP="00076C04">
      <w:pPr>
        <w:tabs>
          <w:tab w:val="num" w:pos="540"/>
          <w:tab w:val="num" w:pos="792"/>
          <w:tab w:val="left" w:pos="1701"/>
          <w:tab w:val="num" w:pos="2880"/>
        </w:tabs>
        <w:jc w:val="center"/>
        <w:rPr>
          <w:rFonts w:ascii="Calibri" w:hAnsi="Calibri" w:cs="Calibri"/>
          <w:sz w:val="22"/>
          <w:szCs w:val="22"/>
        </w:rPr>
      </w:pPr>
    </w:p>
    <w:p w14:paraId="411E8432"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17. Sutarties kaina nurodyta Sutarties SS dalyje.</w:t>
      </w:r>
    </w:p>
    <w:p w14:paraId="4AC242DD" w14:textId="77777777" w:rsidR="00076C04" w:rsidRPr="007F18AD" w:rsidRDefault="00076C04" w:rsidP="00076C04">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18. Pirkėjas už Paslaugas moka Paslaugų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198BE3D1" w14:textId="77777777" w:rsidR="00076C04" w:rsidRPr="00F23E2D" w:rsidRDefault="00076C04" w:rsidP="00076C04">
      <w:pPr>
        <w:ind w:firstLine="709"/>
        <w:jc w:val="both"/>
        <w:rPr>
          <w:rFonts w:ascii="Calibri" w:hAnsi="Calibri" w:cs="Calibri"/>
          <w:sz w:val="22"/>
          <w:szCs w:val="22"/>
        </w:rPr>
      </w:pPr>
      <w:r w:rsidRPr="007F18AD">
        <w:rPr>
          <w:rFonts w:ascii="Calibri" w:hAnsi="Calibri" w:cs="Calibri"/>
          <w:sz w:val="22"/>
          <w:szCs w:val="22"/>
        </w:rPr>
        <w:t xml:space="preserve">19. Sutarties kaina (įkainiai) yra fiksuota ir nekeičiama visą sutarties galiojimo laikotarpį, išskyrus atvejus, kai po Sutarties pasirašymo keičiasi Paslaugoms ir su jų teikimu susijusioms Prekėms taikomas PVM </w:t>
      </w:r>
      <w:r w:rsidRPr="00F23E2D">
        <w:rPr>
          <w:rFonts w:ascii="Calibri" w:hAnsi="Calibri" w:cs="Calibri"/>
          <w:sz w:val="22"/>
          <w:szCs w:val="22"/>
        </w:rPr>
        <w:t>tarifas arba įkainiai keičiami Sutarties BS dalies 20 punkte nurodyta tvarka ir sąlygomis.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26AF8000" w14:textId="77777777" w:rsidR="00076C04" w:rsidRPr="00F23E2D" w:rsidRDefault="00076C04" w:rsidP="00076C04">
      <w:pPr>
        <w:ind w:firstLine="709"/>
        <w:jc w:val="both"/>
        <w:rPr>
          <w:rFonts w:ascii="Calibri" w:hAnsi="Calibri" w:cs="Calibri"/>
          <w:sz w:val="22"/>
          <w:szCs w:val="22"/>
        </w:rPr>
      </w:pPr>
      <w:r w:rsidRPr="00F23E2D">
        <w:rPr>
          <w:rFonts w:ascii="Calibri" w:hAnsi="Calibri" w:cs="Calibri"/>
          <w:sz w:val="22"/>
          <w:szCs w:val="22"/>
        </w:rPr>
        <w:t>20. Bet kuri Sutarties Šalis Sutarties galiojimo laikotarpiu turi teisę inicijuoti įkainių perskaičiavimą (keitimą) toliau nurodytomis sąlygomis:</w:t>
      </w:r>
    </w:p>
    <w:p w14:paraId="35CE46E2" w14:textId="77777777" w:rsidR="00076C04" w:rsidRPr="00F23E2D" w:rsidRDefault="00076C04" w:rsidP="00076C04">
      <w:pPr>
        <w:ind w:firstLine="720"/>
        <w:jc w:val="both"/>
        <w:rPr>
          <w:rFonts w:asciiTheme="minorHAnsi" w:hAnsiTheme="minorHAnsi" w:cstheme="minorHAnsi"/>
          <w:sz w:val="22"/>
          <w:szCs w:val="22"/>
        </w:rPr>
      </w:pPr>
      <w:r w:rsidRPr="00F23E2D">
        <w:rPr>
          <w:rFonts w:ascii="Calibri" w:hAnsi="Calibri" w:cs="Calibri"/>
          <w:sz w:val="22"/>
          <w:szCs w:val="22"/>
        </w:rPr>
        <w:t>20.1. P</w:t>
      </w:r>
      <w:r w:rsidRPr="00F23E2D">
        <w:rPr>
          <w:rFonts w:asciiTheme="minorHAnsi" w:hAnsiTheme="minorHAnsi" w:cstheme="minorHAnsi"/>
          <w:sz w:val="22"/>
          <w:szCs w:val="22"/>
        </w:rPr>
        <w:t xml:space="preserve">erskaičiavimas gali būti atliktas ne anksčiau kaip po 6 (šešių) mėnesių nuo </w:t>
      </w:r>
      <w:sdt>
        <w:sdtPr>
          <w:rPr>
            <w:rFonts w:asciiTheme="minorHAnsi" w:hAnsiTheme="minorHAnsi" w:cstheme="minorHAnsi"/>
            <w:sz w:val="22"/>
            <w:szCs w:val="22"/>
          </w:rPr>
          <w:alias w:val="Pasirinkite"/>
          <w:tag w:val="Pasirinkite"/>
          <w:id w:val="-621458299"/>
          <w:placeholder>
            <w:docPart w:val="F5AE62A0EFBE433E8EBE5B6628B28A4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23E2D">
            <w:rPr>
              <w:rFonts w:asciiTheme="minorHAnsi" w:hAnsiTheme="minorHAnsi" w:cstheme="minorHAnsi"/>
              <w:sz w:val="22"/>
              <w:szCs w:val="22"/>
            </w:rPr>
            <w:t>Sutarties sudarymo dienos</w:t>
          </w:r>
        </w:sdtContent>
      </w:sdt>
      <w:r w:rsidRPr="00F23E2D">
        <w:rPr>
          <w:rFonts w:asciiTheme="minorHAnsi" w:hAnsiTheme="minorHAnsi" w:cstheme="minorHAnsi"/>
          <w:sz w:val="22"/>
          <w:szCs w:val="22"/>
        </w:rPr>
        <w:t xml:space="preserve"> (</w:t>
      </w:r>
      <w:r w:rsidRPr="00F23E2D">
        <w:rPr>
          <w:rFonts w:asciiTheme="minorHAnsi" w:hAnsiTheme="minorHAnsi" w:cstheme="minorHAnsi"/>
          <w:i/>
          <w:iCs/>
          <w:sz w:val="22"/>
          <w:szCs w:val="22"/>
        </w:rPr>
        <w:t>jeigu perskaičiavimas jau buvo atliktas – nuo paskutinio perskaičiavimo pagal šį punktą dienos</w:t>
      </w:r>
      <w:r w:rsidRPr="00F23E2D">
        <w:rPr>
          <w:rFonts w:asciiTheme="minorHAnsi" w:hAnsiTheme="minorHAnsi" w:cstheme="minorHAnsi"/>
          <w:sz w:val="22"/>
          <w:szCs w:val="22"/>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5821F7F" w14:textId="77777777" w:rsidR="00076C04" w:rsidRPr="00F23E2D" w:rsidRDefault="00076C04" w:rsidP="00076C04">
      <w:pPr>
        <w:ind w:firstLine="720"/>
        <w:jc w:val="both"/>
        <w:rPr>
          <w:rFonts w:asciiTheme="minorHAnsi" w:hAnsiTheme="minorHAnsi" w:cstheme="minorHAnsi"/>
          <w:sz w:val="22"/>
          <w:szCs w:val="22"/>
        </w:rPr>
      </w:pPr>
      <w:r w:rsidRPr="00F23E2D">
        <w:rPr>
          <w:rFonts w:asciiTheme="minorHAnsi" w:hAnsiTheme="minorHAnsi" w:cstheme="minorHAnsi"/>
          <w:sz w:val="22"/>
          <w:szCs w:val="22"/>
        </w:rPr>
        <w:t>20.2.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2BFF2B59" w14:textId="77777777" w:rsidR="00076C04" w:rsidRPr="00F23E2D" w:rsidRDefault="00076C04" w:rsidP="00076C04">
      <w:pPr>
        <w:ind w:firstLine="720"/>
        <w:jc w:val="both"/>
        <w:rPr>
          <w:rFonts w:asciiTheme="minorHAnsi" w:hAnsiTheme="minorHAnsi" w:cstheme="minorHAnsi"/>
          <w:sz w:val="22"/>
          <w:szCs w:val="22"/>
        </w:rPr>
      </w:pPr>
      <w:r w:rsidRPr="00F23E2D">
        <w:rPr>
          <w:rFonts w:asciiTheme="minorHAnsi" w:hAnsiTheme="minorHAnsi" w:cstheme="minorHAnsi"/>
          <w:sz w:val="22"/>
          <w:szCs w:val="22"/>
        </w:rPr>
        <w:t>20.3. Perskaičiuotieji įkainiai taikomi užsakymams, pateiktiems po to, kai Šalys sudaro susitarimą dėl įkainių perskaičiavimo.</w:t>
      </w:r>
    </w:p>
    <w:p w14:paraId="772EB17F" w14:textId="77777777" w:rsidR="00076C04" w:rsidRPr="00F23E2D" w:rsidRDefault="00076C04" w:rsidP="00076C04">
      <w:pPr>
        <w:ind w:firstLine="720"/>
        <w:jc w:val="both"/>
        <w:rPr>
          <w:rFonts w:asciiTheme="minorHAnsi" w:hAnsiTheme="minorHAnsi" w:cstheme="minorHAnsi"/>
          <w:sz w:val="22"/>
          <w:szCs w:val="22"/>
        </w:rPr>
      </w:pPr>
      <w:r w:rsidRPr="00F23E2D">
        <w:rPr>
          <w:rFonts w:asciiTheme="minorHAnsi" w:hAnsiTheme="minorHAnsi" w:cstheme="minorHAnsi"/>
          <w:sz w:val="22"/>
          <w:szCs w:val="22"/>
        </w:rPr>
        <w:t>20.4. Nauji įkainiai apskaičiuojami pagal formulę:</w:t>
      </w:r>
    </w:p>
    <w:p w14:paraId="555C4FDE" w14:textId="77777777" w:rsidR="00076C04" w:rsidRPr="00F23E2D" w:rsidRDefault="00424A37" w:rsidP="00076C04">
      <w:pPr>
        <w:ind w:firstLine="720"/>
        <w:jc w:val="both"/>
        <w:rPr>
          <w:rFonts w:asciiTheme="minorHAnsi" w:hAnsiTheme="minorHAnsi"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rPr>
            </m:ctrlPr>
          </m:dPr>
          <m:e>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076C04" w:rsidRPr="00F23E2D">
        <w:rPr>
          <w:rFonts w:asciiTheme="minorHAnsi" w:eastAsiaTheme="minorEastAsia" w:hAnsiTheme="minorHAnsi" w:cstheme="minorHAnsi"/>
          <w:i/>
          <w:sz w:val="22"/>
          <w:szCs w:val="22"/>
        </w:rPr>
        <w:t>, kur</w:t>
      </w:r>
    </w:p>
    <w:p w14:paraId="5170E5DE" w14:textId="77777777" w:rsidR="00076C04" w:rsidRPr="00F23E2D" w:rsidRDefault="00076C04" w:rsidP="00076C04">
      <w:pPr>
        <w:ind w:firstLine="720"/>
        <w:rPr>
          <w:rFonts w:asciiTheme="minorHAnsi" w:hAnsiTheme="minorHAnsi" w:cstheme="minorHAnsi"/>
          <w:sz w:val="22"/>
          <w:szCs w:val="22"/>
        </w:rPr>
      </w:pPr>
      <w:r w:rsidRPr="00F23E2D">
        <w:rPr>
          <w:rFonts w:asciiTheme="minorHAnsi" w:hAnsiTheme="minorHAnsi" w:cstheme="minorHAnsi"/>
          <w:sz w:val="22"/>
          <w:szCs w:val="22"/>
        </w:rPr>
        <w:t>a – įkainis (Eur be PVM)) (jei jis jau buvo perskaičiuotas, tai po paskutinio perskaičiavimo).</w:t>
      </w:r>
    </w:p>
    <w:p w14:paraId="732F56E7" w14:textId="77777777" w:rsidR="00076C04" w:rsidRPr="00F23E2D" w:rsidRDefault="00076C04" w:rsidP="00076C04">
      <w:pPr>
        <w:ind w:firstLine="720"/>
        <w:rPr>
          <w:rFonts w:asciiTheme="minorHAnsi" w:hAnsiTheme="minorHAnsi" w:cstheme="minorHAnsi"/>
          <w:sz w:val="22"/>
          <w:szCs w:val="22"/>
        </w:rPr>
      </w:pPr>
      <w:r w:rsidRPr="00F23E2D">
        <w:rPr>
          <w:rFonts w:asciiTheme="minorHAnsi" w:hAnsiTheme="minorHAnsi" w:cstheme="minorHAnsi"/>
          <w:sz w:val="22"/>
          <w:szCs w:val="22"/>
        </w:rPr>
        <w:t>a</w:t>
      </w:r>
      <w:r w:rsidRPr="00F23E2D">
        <w:rPr>
          <w:rFonts w:asciiTheme="minorHAnsi" w:hAnsiTheme="minorHAnsi" w:cstheme="minorHAnsi"/>
          <w:sz w:val="22"/>
          <w:szCs w:val="22"/>
          <w:vertAlign w:val="subscript"/>
        </w:rPr>
        <w:t>1</w:t>
      </w:r>
      <w:r w:rsidRPr="00F23E2D">
        <w:rPr>
          <w:rFonts w:asciiTheme="minorHAnsi" w:hAnsiTheme="minorHAnsi" w:cstheme="minorHAnsi"/>
          <w:sz w:val="22"/>
          <w:szCs w:val="22"/>
        </w:rPr>
        <w:t xml:space="preserve"> – perskaičiuotas (pakeistas) įkainis (Eur be PVM)</w:t>
      </w:r>
    </w:p>
    <w:p w14:paraId="7A25D347" w14:textId="77777777" w:rsidR="00076C04" w:rsidRPr="00F23E2D" w:rsidRDefault="00076C04" w:rsidP="00076C04">
      <w:pPr>
        <w:ind w:firstLine="720"/>
        <w:jc w:val="both"/>
        <w:rPr>
          <w:rFonts w:asciiTheme="minorHAnsi" w:hAnsiTheme="minorHAnsi" w:cstheme="minorHAnsi"/>
          <w:sz w:val="22"/>
          <w:szCs w:val="22"/>
        </w:rPr>
      </w:pPr>
      <w:r w:rsidRPr="00F23E2D">
        <w:rPr>
          <w:rFonts w:asciiTheme="minorHAnsi" w:hAnsiTheme="minorHAnsi" w:cstheme="minorHAnsi"/>
          <w:sz w:val="22"/>
          <w:szCs w:val="22"/>
        </w:rPr>
        <w:t>k – Pagal vartotojų kainų indeksą (</w:t>
      </w:r>
      <w:sdt>
        <w:sdtPr>
          <w:rPr>
            <w:rFonts w:asciiTheme="minorHAnsi" w:hAnsiTheme="minorHAnsi" w:cstheme="minorHAnsi"/>
            <w:sz w:val="22"/>
            <w:szCs w:val="22"/>
          </w:rPr>
          <w:id w:val="-1011140752"/>
          <w:placeholder>
            <w:docPart w:val="EBEAD2EC13914AD2814A19AC9A7EFE4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23E2D">
            <w:rPr>
              <w:rFonts w:asciiTheme="minorHAnsi" w:hAnsiTheme="minorHAnsi" w:cstheme="minorHAnsi"/>
              <w:sz w:val="22"/>
              <w:szCs w:val="22"/>
            </w:rPr>
            <w:t>VARTOJIMO PREKĖS IR PASLAUGOS</w:t>
          </w:r>
        </w:sdtContent>
      </w:sdt>
      <w:r w:rsidRPr="00F23E2D">
        <w:rPr>
          <w:rFonts w:asciiTheme="minorHAnsi" w:hAnsiTheme="minorHAnsi" w:cstheme="minorHAnsi"/>
          <w:sz w:val="22"/>
          <w:szCs w:val="22"/>
        </w:rPr>
        <w:t>) apskaičiuotas Vartojimo prekių ir paslaugų kainų pokytis (padidėjimas arba sumažėjimas) (%). „k“ reikšmė skaičiuojama pagal formulę:</w:t>
      </w:r>
    </w:p>
    <w:p w14:paraId="18273246" w14:textId="77777777" w:rsidR="00076C04" w:rsidRPr="00F23E2D" w:rsidRDefault="00076C04" w:rsidP="00076C04">
      <w:pPr>
        <w:ind w:firstLine="720"/>
        <w:jc w:val="both"/>
        <w:rPr>
          <w:rFonts w:asciiTheme="minorHAnsi" w:hAnsiTheme="minorHAnsi" w:cstheme="minorHAnsi"/>
          <w:sz w:val="22"/>
          <w:szCs w:val="22"/>
        </w:rPr>
      </w:pP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F23E2D">
        <w:rPr>
          <w:rFonts w:asciiTheme="minorHAnsi" w:eastAsiaTheme="minorEastAsia" w:hAnsiTheme="minorHAnsi" w:cstheme="minorHAnsi"/>
          <w:sz w:val="22"/>
          <w:szCs w:val="22"/>
        </w:rPr>
        <w:t>, (proc.) kur</w:t>
      </w:r>
    </w:p>
    <w:p w14:paraId="32C05510" w14:textId="77777777" w:rsidR="00076C04" w:rsidRPr="00F23E2D" w:rsidRDefault="00076C04" w:rsidP="00076C04">
      <w:pPr>
        <w:ind w:firstLine="720"/>
        <w:jc w:val="both"/>
        <w:rPr>
          <w:rFonts w:asciiTheme="minorHAnsi" w:hAnsiTheme="minorHAnsi" w:cstheme="minorHAnsi"/>
          <w:sz w:val="22"/>
          <w:szCs w:val="22"/>
        </w:rPr>
      </w:pPr>
      <w:proofErr w:type="spellStart"/>
      <w:r w:rsidRPr="00F23E2D">
        <w:rPr>
          <w:rFonts w:asciiTheme="minorHAnsi" w:hAnsiTheme="minorHAnsi" w:cstheme="minorHAnsi"/>
          <w:sz w:val="22"/>
          <w:szCs w:val="22"/>
        </w:rPr>
        <w:t>Ind</w:t>
      </w:r>
      <w:r w:rsidRPr="00F23E2D">
        <w:rPr>
          <w:rFonts w:asciiTheme="minorHAnsi" w:hAnsiTheme="minorHAnsi" w:cstheme="minorHAnsi"/>
          <w:sz w:val="22"/>
          <w:szCs w:val="22"/>
          <w:vertAlign w:val="subscript"/>
        </w:rPr>
        <w:t>naujausias</w:t>
      </w:r>
      <w:proofErr w:type="spellEnd"/>
      <w:r w:rsidRPr="00F23E2D">
        <w:rPr>
          <w:rFonts w:asciiTheme="minorHAnsi" w:hAnsiTheme="minorHAnsi" w:cstheme="minorHAnsi"/>
          <w:sz w:val="22"/>
          <w:szCs w:val="22"/>
        </w:rPr>
        <w:t xml:space="preserve"> – kreipimosi dėl kainos perskaičiavimo išsiuntimo kitai šaliai datą naujausias paskelbtas vartojimo prekių ir paslaugų indeksas (</w:t>
      </w:r>
      <w:sdt>
        <w:sdtPr>
          <w:rPr>
            <w:rFonts w:asciiTheme="minorHAnsi" w:hAnsiTheme="minorHAnsi" w:cstheme="minorHAnsi"/>
            <w:sz w:val="22"/>
            <w:szCs w:val="22"/>
          </w:rPr>
          <w:id w:val="1296644698"/>
          <w:placeholder>
            <w:docPart w:val="736E568A6DD24BF6A10C37484C7B6DE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23E2D">
            <w:rPr>
              <w:rFonts w:asciiTheme="minorHAnsi" w:hAnsiTheme="minorHAnsi" w:cstheme="minorHAnsi"/>
              <w:sz w:val="22"/>
              <w:szCs w:val="22"/>
            </w:rPr>
            <w:t>VARTOJIMO PREKĖS IR PASLAUGOS</w:t>
          </w:r>
        </w:sdtContent>
      </w:sdt>
      <w:r w:rsidRPr="00F23E2D">
        <w:rPr>
          <w:rFonts w:asciiTheme="minorHAnsi" w:hAnsiTheme="minorHAnsi" w:cstheme="minorHAnsi"/>
          <w:sz w:val="22"/>
          <w:szCs w:val="22"/>
        </w:rPr>
        <w:t>);</w:t>
      </w:r>
    </w:p>
    <w:p w14:paraId="178C120B" w14:textId="77777777" w:rsidR="00076C04" w:rsidRPr="00F23E2D" w:rsidRDefault="00076C04" w:rsidP="00076C04">
      <w:pPr>
        <w:ind w:firstLine="720"/>
        <w:jc w:val="both"/>
        <w:rPr>
          <w:rFonts w:asciiTheme="minorHAnsi" w:hAnsiTheme="minorHAnsi" w:cstheme="minorHAnsi"/>
          <w:sz w:val="22"/>
          <w:szCs w:val="22"/>
        </w:rPr>
      </w:pPr>
      <w:proofErr w:type="spellStart"/>
      <w:r w:rsidRPr="00F23E2D">
        <w:rPr>
          <w:rFonts w:asciiTheme="minorHAnsi" w:hAnsiTheme="minorHAnsi" w:cstheme="minorHAnsi"/>
          <w:sz w:val="22"/>
          <w:szCs w:val="22"/>
        </w:rPr>
        <w:t>Ind</w:t>
      </w:r>
      <w:r w:rsidRPr="00F23E2D">
        <w:rPr>
          <w:rFonts w:asciiTheme="minorHAnsi" w:hAnsiTheme="minorHAnsi" w:cstheme="minorHAnsi"/>
          <w:sz w:val="22"/>
          <w:szCs w:val="22"/>
          <w:vertAlign w:val="subscript"/>
        </w:rPr>
        <w:t>pradžia</w:t>
      </w:r>
      <w:proofErr w:type="spellEnd"/>
      <w:r w:rsidRPr="00F23E2D">
        <w:rPr>
          <w:rFonts w:asciiTheme="minorHAnsi" w:hAnsiTheme="minorHAnsi" w:cstheme="minorHAnsi"/>
          <w:sz w:val="22"/>
          <w:szCs w:val="22"/>
        </w:rPr>
        <w:t xml:space="preserve"> – laikotarpio pradžios datos (mėnesio) vartojimo prekių ir paslaugų indeksas (</w:t>
      </w:r>
      <w:sdt>
        <w:sdtPr>
          <w:rPr>
            <w:rFonts w:asciiTheme="minorHAnsi" w:hAnsiTheme="minorHAnsi" w:cstheme="minorHAnsi"/>
            <w:sz w:val="22"/>
            <w:szCs w:val="22"/>
          </w:rPr>
          <w:id w:val="-1902665971"/>
          <w:placeholder>
            <w:docPart w:val="71FD71E4481148B5BE997FD9C3021D1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23E2D">
            <w:rPr>
              <w:rFonts w:asciiTheme="minorHAnsi" w:hAnsiTheme="minorHAnsi" w:cstheme="minorHAnsi"/>
              <w:sz w:val="22"/>
              <w:szCs w:val="22"/>
            </w:rPr>
            <w:t>VARTOJIMO PREKĖS IR PASLAUGOS</w:t>
          </w:r>
        </w:sdtContent>
      </w:sdt>
      <w:r w:rsidRPr="00F23E2D">
        <w:rPr>
          <w:rFonts w:asciiTheme="minorHAnsi" w:hAnsiTheme="minorHAnsi" w:cstheme="minorHAnsi"/>
          <w:sz w:val="22"/>
          <w:szCs w:val="22"/>
        </w:rPr>
        <w:t xml:space="preserve">). Pirmojo perskaičiavimo atveju laikotarpio pradžia (mėnuo) yra </w:t>
      </w:r>
      <w:sdt>
        <w:sdtPr>
          <w:rPr>
            <w:rFonts w:asciiTheme="minorHAnsi" w:hAnsiTheme="minorHAnsi" w:cstheme="minorHAnsi"/>
            <w:sz w:val="22"/>
            <w:szCs w:val="22"/>
          </w:rPr>
          <w:alias w:val="Pasirinkite"/>
          <w:tag w:val="Pasirinkite"/>
          <w:id w:val="-603956337"/>
          <w:placeholder>
            <w:docPart w:val="CCB8951887254022A4A44F8BB3A50E6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23E2D">
            <w:rPr>
              <w:rFonts w:asciiTheme="minorHAnsi" w:hAnsiTheme="minorHAnsi" w:cstheme="minorHAnsi"/>
              <w:sz w:val="22"/>
              <w:szCs w:val="22"/>
            </w:rPr>
            <w:t>Sutarties sudarymo dienos</w:t>
          </w:r>
        </w:sdtContent>
      </w:sdt>
      <w:r w:rsidRPr="00F23E2D">
        <w:rPr>
          <w:rFonts w:asciiTheme="minorHAnsi" w:hAnsiTheme="minorHAnsi" w:cstheme="minorHAnsi"/>
          <w:sz w:val="22"/>
          <w:szCs w:val="22"/>
        </w:rPr>
        <w:t xml:space="preserve"> mėnuo. Antrojo ir vėlesnių perskaičiavimų atveju laikotarpio pradžia (mėnuo) yra paskutinio perskaičiavimo metu naudotos paskelbto atitinkamo indekso reikšmės mėnuo.</w:t>
      </w:r>
    </w:p>
    <w:p w14:paraId="739CF18E" w14:textId="77777777" w:rsidR="00076C04" w:rsidRPr="00F23E2D" w:rsidRDefault="00076C04" w:rsidP="00076C04">
      <w:pPr>
        <w:ind w:firstLine="720"/>
        <w:jc w:val="both"/>
        <w:rPr>
          <w:rFonts w:asciiTheme="minorHAnsi" w:hAnsiTheme="minorHAnsi" w:cstheme="minorHAnsi"/>
          <w:sz w:val="22"/>
          <w:szCs w:val="22"/>
        </w:rPr>
      </w:pPr>
      <w:r w:rsidRPr="00F23E2D">
        <w:rPr>
          <w:rFonts w:asciiTheme="minorHAnsi" w:hAnsiTheme="minorHAnsi" w:cstheme="minorHAnsi"/>
          <w:sz w:val="22"/>
          <w:szCs w:val="22"/>
        </w:rPr>
        <w:t xml:space="preserve">20.5. Skaičiavimams indeksų reikšmės imamos </w:t>
      </w:r>
      <w:r w:rsidRPr="00F23E2D">
        <w:rPr>
          <w:rFonts w:asciiTheme="minorHAnsi" w:hAnsiTheme="minorHAnsi" w:cstheme="minorHAnsi"/>
          <w:b/>
          <w:bCs/>
          <w:sz w:val="22"/>
          <w:szCs w:val="22"/>
        </w:rPr>
        <w:t>keturių</w:t>
      </w:r>
      <w:r w:rsidRPr="00F23E2D">
        <w:rPr>
          <w:rFonts w:asciiTheme="minorHAnsi" w:hAnsiTheme="minorHAnsi" w:cstheme="minorHAnsi"/>
          <w:sz w:val="22"/>
          <w:szCs w:val="22"/>
        </w:rPr>
        <w:t xml:space="preserve"> skaitmenų po kablelio tikslumu. Apskaičiuotas pokytis (k) tolesniems skaičiavimams naudojamas suapvalinus iki </w:t>
      </w:r>
      <w:r w:rsidRPr="00F23E2D">
        <w:rPr>
          <w:rFonts w:asciiTheme="minorHAnsi" w:hAnsiTheme="minorHAnsi" w:cstheme="minorHAnsi"/>
          <w:b/>
          <w:bCs/>
          <w:sz w:val="22"/>
          <w:szCs w:val="22"/>
        </w:rPr>
        <w:t>vieno</w:t>
      </w:r>
      <w:r w:rsidRPr="00F23E2D">
        <w:rPr>
          <w:rFonts w:asciiTheme="minorHAnsi" w:hAnsiTheme="minorHAnsi" w:cstheme="minorHAnsi"/>
          <w:i/>
          <w:iCs/>
          <w:sz w:val="22"/>
          <w:szCs w:val="22"/>
        </w:rPr>
        <w:t xml:space="preserve"> </w:t>
      </w:r>
      <w:r w:rsidRPr="00F23E2D">
        <w:rPr>
          <w:rFonts w:asciiTheme="minorHAnsi" w:hAnsiTheme="minorHAnsi" w:cstheme="minorHAnsi"/>
          <w:sz w:val="22"/>
          <w:szCs w:val="22"/>
        </w:rPr>
        <w:t xml:space="preserve">skaitmens po kablelio, o apskaičiuotas įkainis „a“ suapvalinamas iki </w:t>
      </w:r>
      <w:r w:rsidRPr="00F23E2D">
        <w:rPr>
          <w:rFonts w:asciiTheme="minorHAnsi" w:hAnsiTheme="minorHAnsi" w:cstheme="minorHAnsi"/>
          <w:b/>
          <w:bCs/>
          <w:sz w:val="22"/>
          <w:szCs w:val="22"/>
        </w:rPr>
        <w:t>dviejų</w:t>
      </w:r>
      <w:r w:rsidRPr="00F23E2D">
        <w:rPr>
          <w:rFonts w:asciiTheme="minorHAnsi" w:hAnsiTheme="minorHAnsi" w:cstheme="minorHAnsi"/>
          <w:sz w:val="22"/>
          <w:szCs w:val="22"/>
        </w:rPr>
        <w:t xml:space="preserve"> skaitmenų po kablelio.</w:t>
      </w:r>
    </w:p>
    <w:p w14:paraId="66EBD250" w14:textId="77777777" w:rsidR="00076C04" w:rsidRPr="00F23E2D" w:rsidRDefault="00076C04" w:rsidP="00076C04">
      <w:pPr>
        <w:ind w:firstLine="720"/>
        <w:jc w:val="both"/>
        <w:rPr>
          <w:rFonts w:asciiTheme="minorHAnsi" w:hAnsiTheme="minorHAnsi" w:cstheme="minorHAnsi"/>
          <w:sz w:val="22"/>
          <w:szCs w:val="22"/>
        </w:rPr>
      </w:pPr>
      <w:r w:rsidRPr="00F23E2D">
        <w:rPr>
          <w:rFonts w:asciiTheme="minorHAnsi" w:hAnsiTheme="minorHAnsi" w:cstheme="minorHAnsi"/>
          <w:sz w:val="22"/>
          <w:szCs w:val="22"/>
        </w:rPr>
        <w:t>20.6. Vėlesnis kainų arba įkainių perskaičiavimas negali apimti laikotarpio, už kurį jau buvo atliktas perskaičiavimas.</w:t>
      </w:r>
    </w:p>
    <w:p w14:paraId="7FF03F78" w14:textId="77777777" w:rsidR="00076C04" w:rsidRPr="00F23E2D" w:rsidRDefault="00076C04" w:rsidP="00076C04">
      <w:pPr>
        <w:ind w:firstLine="709"/>
        <w:jc w:val="both"/>
        <w:rPr>
          <w:rFonts w:ascii="Calibri" w:hAnsi="Calibri" w:cs="Calibri"/>
          <w:sz w:val="22"/>
          <w:szCs w:val="22"/>
        </w:rPr>
      </w:pPr>
      <w:r w:rsidRPr="00F23E2D">
        <w:rPr>
          <w:rFonts w:ascii="Calibri" w:hAnsi="Calibri" w:cs="Calibri"/>
          <w:sz w:val="22"/>
          <w:szCs w:val="22"/>
        </w:rPr>
        <w:t>20.7. Įkainių perskaičiavimas įforminamas Pirkėjo ir Paslaugų teikėjo pasirašomu susitarimu dėl Sutarties pakeitimo ir įsigalioja kito po susitarimo pasirašymo datos mėnesio pirmą dieną.</w:t>
      </w:r>
    </w:p>
    <w:p w14:paraId="3EBFDAD3" w14:textId="77777777" w:rsidR="00076C04" w:rsidRPr="007F18AD" w:rsidRDefault="00076C04" w:rsidP="00076C04">
      <w:pPr>
        <w:ind w:firstLine="709"/>
        <w:jc w:val="both"/>
        <w:rPr>
          <w:rFonts w:ascii="Calibri" w:hAnsi="Calibri" w:cs="Calibri"/>
          <w:sz w:val="22"/>
          <w:szCs w:val="22"/>
        </w:rPr>
      </w:pPr>
      <w:r w:rsidRPr="00F23E2D">
        <w:rPr>
          <w:rFonts w:ascii="Calibri" w:hAnsi="Calibri" w:cs="Calibri"/>
          <w:sz w:val="22"/>
          <w:szCs w:val="22"/>
        </w:rPr>
        <w:t>20.8. Perskaičiuoti įkainiai taikomi toms Paslaugoms ir (arba) susijusioms Prekėms, kurios užsakomos arba bus teikiamos po susitarimo dėl įkainių pakeitimo įsigaliojimo.</w:t>
      </w:r>
    </w:p>
    <w:p w14:paraId="613AB0C9" w14:textId="77777777" w:rsidR="00076C04" w:rsidRPr="007F18AD" w:rsidRDefault="00076C04" w:rsidP="00076C04">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į Sutarties kainą (paslaugų įkainius) privalo įskaičiuoti visas su paslaugų teikimu susijusias išlaidas, įskaitant, bet neapsiribojant:</w:t>
      </w:r>
    </w:p>
    <w:p w14:paraId="239CEA95" w14:textId="77777777" w:rsidR="00076C04" w:rsidRPr="007F18AD" w:rsidRDefault="00076C04" w:rsidP="00076C04">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21.1. transportavimo išlaidas;</w:t>
      </w:r>
    </w:p>
    <w:p w14:paraId="55E02E9E" w14:textId="77777777" w:rsidR="00076C04" w:rsidRPr="007F18AD" w:rsidRDefault="00076C04" w:rsidP="00076C04">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21.2. pakavimo, pakrovimo, tranzito, iškrovimo, išpakavimo, tikrinimo, draudimo ir kitas su paslaugų teikimu susijusias išlaidas;</w:t>
      </w:r>
    </w:p>
    <w:p w14:paraId="14695119" w14:textId="77777777" w:rsidR="00076C04" w:rsidRPr="007F18AD" w:rsidRDefault="00076C04" w:rsidP="00076C04">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21.3. visas su dokumentų, kurių reikalauja Pirkėjas, rengimu ir pateikimu susijusias išlaidas;</w:t>
      </w:r>
    </w:p>
    <w:p w14:paraId="2758DC90" w14:textId="77777777" w:rsidR="00076C04" w:rsidRPr="007F18AD" w:rsidRDefault="00076C04" w:rsidP="00076C04">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171247CC" w14:textId="77777777" w:rsidR="00076C04" w:rsidRPr="007F18AD" w:rsidRDefault="00076C04" w:rsidP="00076C04">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21.5. naudojimo ir priežiūros taisyklių bei instrukcijų, numatytų Techninėje specifikacijoje, pateikimo išlaidas;</w:t>
      </w:r>
    </w:p>
    <w:p w14:paraId="33591B87" w14:textId="77777777" w:rsidR="00076C04" w:rsidRPr="007F18AD" w:rsidRDefault="00076C04" w:rsidP="00076C04">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21.6. garantinio remonto išlaidas.</w:t>
      </w:r>
    </w:p>
    <w:p w14:paraId="7C81C947" w14:textId="77777777" w:rsidR="00076C04" w:rsidRPr="007F18AD" w:rsidRDefault="00076C04" w:rsidP="00076C04">
      <w:pPr>
        <w:ind w:firstLine="709"/>
        <w:jc w:val="both"/>
        <w:rPr>
          <w:rFonts w:ascii="Calibri" w:hAnsi="Calibri" w:cs="Calibri"/>
          <w:sz w:val="22"/>
          <w:szCs w:val="22"/>
        </w:rPr>
      </w:pPr>
      <w:r w:rsidRPr="007F18AD">
        <w:rPr>
          <w:rFonts w:ascii="Calibri" w:hAnsi="Calibri" w:cs="Calibri"/>
          <w:sz w:val="22"/>
          <w:szCs w:val="22"/>
        </w:rPr>
        <w:t>22. Užsienio valiutų kursų svyravimo, gamintojų kainų keitimo rizika tenka Paslaugų teikėjui.</w:t>
      </w:r>
    </w:p>
    <w:p w14:paraId="1A13B4B0" w14:textId="77777777" w:rsidR="00076C04" w:rsidRPr="007F18AD" w:rsidRDefault="00076C04" w:rsidP="00076C04">
      <w:pPr>
        <w:jc w:val="both"/>
        <w:rPr>
          <w:rFonts w:ascii="Calibri" w:hAnsi="Calibri" w:cs="Calibri"/>
          <w:sz w:val="22"/>
          <w:szCs w:val="22"/>
        </w:rPr>
      </w:pPr>
      <w:r w:rsidRPr="007F18AD">
        <w:rPr>
          <w:rFonts w:ascii="Calibri" w:hAnsi="Calibri" w:cs="Calibri"/>
          <w:sz w:val="22"/>
          <w:szCs w:val="22"/>
        </w:rPr>
        <w:tab/>
        <w:t>23. Atsiskaitoma už faktiškai suteiktas Paslaugas, o jeigu Paslaugos teikiamos etapais – pasibaigus atitinkamam Paslaugų teikimo etapui.</w:t>
      </w:r>
    </w:p>
    <w:p w14:paraId="01077C36" w14:textId="77777777" w:rsidR="00076C04" w:rsidRPr="007F18AD" w:rsidRDefault="00076C04" w:rsidP="00076C04">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24. Paslaugos teikiamos Sutarties SS dalyje (arba Sutarties priede (-</w:t>
      </w:r>
      <w:proofErr w:type="spellStart"/>
      <w:r w:rsidRPr="007F18AD">
        <w:rPr>
          <w:rFonts w:ascii="Calibri" w:hAnsi="Calibri" w:cs="Calibri"/>
          <w:sz w:val="22"/>
          <w:szCs w:val="22"/>
        </w:rPr>
        <w:t>uose</w:t>
      </w:r>
      <w:proofErr w:type="spellEnd"/>
      <w:r w:rsidRPr="007F18AD">
        <w:rPr>
          <w:rFonts w:ascii="Calibri" w:hAnsi="Calibri" w:cs="Calibri"/>
          <w:sz w:val="22"/>
          <w:szCs w:val="22"/>
        </w:rPr>
        <w:t>)) numatytais terminais ir tvarka.</w:t>
      </w:r>
    </w:p>
    <w:p w14:paraId="1734E6E8" w14:textId="77777777" w:rsidR="00076C04" w:rsidRPr="007F18AD" w:rsidRDefault="00076C04" w:rsidP="00076C04">
      <w:pPr>
        <w:ind w:firstLine="720"/>
        <w:jc w:val="both"/>
        <w:rPr>
          <w:rFonts w:ascii="Calibri" w:hAnsi="Calibri" w:cs="Calibri"/>
          <w:sz w:val="22"/>
          <w:szCs w:val="22"/>
        </w:rPr>
      </w:pPr>
      <w:r w:rsidRPr="007F18AD">
        <w:rPr>
          <w:rFonts w:ascii="Calibri" w:hAnsi="Calibri" w:cs="Calibri"/>
          <w:sz w:val="22"/>
          <w:szCs w:val="22"/>
        </w:rPr>
        <w:t xml:space="preserve">25. Paslaugų suteikimas įforminamas Paslaugų teikėjo ir Pirkėjo pasirašomu Paslaugų suteikimo (perdavimo priėmimo) aktu (toliau – Perdavimo aktas). Pasirašydamas Perdavimo aktą Pirkėjas patvirtina, kad Paslaugos suteiktos tinkamai. </w:t>
      </w:r>
      <w:r w:rsidRPr="00F23E2D">
        <w:rPr>
          <w:rFonts w:ascii="Calibri" w:hAnsi="Calibri" w:cs="Calibri"/>
          <w:sz w:val="22"/>
          <w:szCs w:val="22"/>
        </w:rPr>
        <w:t>Atsižvelgdamos į perkamų Paslaugų vykdymo sąlygas ar į Sutarties kainą (jei ji yra iki 5000 eurų) Šalys gali susitarti, nurodydamos tai Sutarties SS dalyje, kad Pirkėjas patvirtina Paslaugų suteikimą priimdamas (pasirašydamas) PVM sąskaitą faktūrą.</w:t>
      </w:r>
      <w:r w:rsidRPr="007F18AD">
        <w:rPr>
          <w:rFonts w:ascii="Calibri" w:hAnsi="Calibri" w:cs="Calibri"/>
          <w:sz w:val="22"/>
          <w:szCs w:val="22"/>
        </w:rPr>
        <w:t xml:space="preserve"> </w:t>
      </w:r>
    </w:p>
    <w:p w14:paraId="638B0A1A" w14:textId="77777777" w:rsidR="00076C04" w:rsidRPr="007F18AD" w:rsidRDefault="00076C04" w:rsidP="00076C04">
      <w:pPr>
        <w:ind w:firstLine="720"/>
        <w:jc w:val="both"/>
        <w:rPr>
          <w:rFonts w:ascii="Calibri" w:hAnsi="Calibri" w:cs="Calibri"/>
          <w:sz w:val="22"/>
          <w:szCs w:val="22"/>
        </w:rPr>
      </w:pPr>
      <w:r w:rsidRPr="007F18AD">
        <w:rPr>
          <w:rFonts w:ascii="Calibri" w:hAnsi="Calibri" w:cs="Calibri"/>
          <w:sz w:val="22"/>
          <w:szCs w:val="22"/>
        </w:rPr>
        <w:t>26. Paslaugų teikėjas įsipareigoja parengti ir pateikti Pirkėjui 2 (du) jo pasirašytus Perdavimo aktų egzempliorius, kuriuose nurodomos suteiktos Paslaugos ir nurodoma Sutarties sąlygas ir suteiktų Paslaugų apimtį atitinkanti kaina.</w:t>
      </w:r>
    </w:p>
    <w:p w14:paraId="680F7926" w14:textId="77777777" w:rsidR="00076C04" w:rsidRPr="007F18AD" w:rsidRDefault="00076C04" w:rsidP="00076C04">
      <w:pPr>
        <w:ind w:firstLine="720"/>
        <w:jc w:val="both"/>
        <w:rPr>
          <w:rFonts w:ascii="Calibri" w:hAnsi="Calibri" w:cs="Calibri"/>
          <w:sz w:val="22"/>
          <w:szCs w:val="22"/>
        </w:rPr>
      </w:pPr>
      <w:r w:rsidRPr="007F18AD">
        <w:rPr>
          <w:rFonts w:ascii="Calibri" w:hAnsi="Calibri" w:cs="Calibri"/>
          <w:sz w:val="22"/>
          <w:szCs w:val="22"/>
        </w:rPr>
        <w:t>27. Pirkėjas Perdavimo aktą pasirašo per 3 (tris) darbo dienas nuo jo gavimo dienos ir grąžina 1 (vieną) pasirašytą šio akto egzempliorių Paslaugų teikėjui.</w:t>
      </w:r>
    </w:p>
    <w:p w14:paraId="34A785F7" w14:textId="77777777" w:rsidR="00076C04" w:rsidRPr="007F18AD" w:rsidRDefault="00076C04" w:rsidP="00076C04">
      <w:pPr>
        <w:ind w:firstLine="720"/>
        <w:jc w:val="both"/>
        <w:rPr>
          <w:rFonts w:ascii="Calibri" w:hAnsi="Calibri" w:cs="Calibri"/>
          <w:sz w:val="22"/>
          <w:szCs w:val="22"/>
        </w:rPr>
      </w:pPr>
      <w:r w:rsidRPr="007F18AD">
        <w:rPr>
          <w:rFonts w:ascii="Calibri" w:hAnsi="Calibri" w:cs="Calibri"/>
          <w:sz w:val="22"/>
          <w:szCs w:val="22"/>
        </w:rPr>
        <w:t>28. Jeigu Pirkėjas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w:t>
      </w:r>
    </w:p>
    <w:p w14:paraId="19CB226F" w14:textId="77777777" w:rsidR="00076C04" w:rsidRPr="007F18AD" w:rsidRDefault="00076C04" w:rsidP="00076C04">
      <w:pPr>
        <w:ind w:firstLine="720"/>
        <w:jc w:val="both"/>
        <w:rPr>
          <w:rFonts w:ascii="Calibri" w:hAnsi="Calibri" w:cs="Calibri"/>
          <w:sz w:val="22"/>
          <w:szCs w:val="22"/>
        </w:rPr>
      </w:pPr>
      <w:r w:rsidRPr="007F18AD">
        <w:rPr>
          <w:rFonts w:ascii="Calibri" w:hAnsi="Calibri" w:cs="Calibri"/>
          <w:sz w:val="22"/>
          <w:szCs w:val="22"/>
        </w:rPr>
        <w:lastRenderedPageBreak/>
        <w:t>29. Paslaugų teikėjas privalo (iki PVM sąskaitos faktūros už Perdavimo akte nurodytas Paslaugas pateikimo) ištaisyti Pirkėjo nurodytus Paslaugų teikimo trūkumus ne vėliau kaip per 3 (tris) darbo dienas, nebent Šalys susitartų dėl kito termino.</w:t>
      </w:r>
    </w:p>
    <w:p w14:paraId="20F4BDAA" w14:textId="77777777" w:rsidR="00076C04" w:rsidRPr="007F18AD" w:rsidRDefault="00076C04" w:rsidP="00076C04">
      <w:pPr>
        <w:jc w:val="both"/>
        <w:rPr>
          <w:rFonts w:ascii="Calibri" w:hAnsi="Calibri" w:cs="Calibri"/>
          <w:sz w:val="22"/>
          <w:szCs w:val="22"/>
        </w:rPr>
      </w:pPr>
      <w:r w:rsidRPr="007F18AD">
        <w:rPr>
          <w:rFonts w:ascii="Calibri" w:hAnsi="Calibri" w:cs="Calibri"/>
          <w:sz w:val="22"/>
          <w:szCs w:val="22"/>
        </w:rPr>
        <w:tab/>
        <w:t xml:space="preserve">30. Pirkėjas už suteiktas tinkamas Paslaugas sumoka Paslaugų teikėjui per 30 dienų nuo PVM sąskaitos faktūros gavimo dienos </w:t>
      </w:r>
      <w:r w:rsidRPr="007F18AD">
        <w:rPr>
          <w:rFonts w:ascii="Calibri" w:hAnsi="Calibri" w:cs="Calibri"/>
          <w:i/>
          <w:sz w:val="22"/>
          <w:szCs w:val="22"/>
        </w:rPr>
        <w:t>(arba per Sutarties SS dalyje nurodytą terminą)</w:t>
      </w:r>
      <w:r w:rsidRPr="007F18AD">
        <w:rPr>
          <w:rFonts w:ascii="Calibri" w:hAnsi="Calibri" w:cs="Calibri"/>
          <w:sz w:val="22"/>
          <w:szCs w:val="22"/>
        </w:rPr>
        <w:t xml:space="preserve"> mokėjimo pavedimu į Paslaugų teikėjo PVM sąskaitoje faktūroje nurodytą banko sąskaitą.</w:t>
      </w:r>
    </w:p>
    <w:p w14:paraId="681CE538" w14:textId="77777777" w:rsidR="00076C04" w:rsidRPr="007F18AD" w:rsidRDefault="00076C04" w:rsidP="00076C04">
      <w:pPr>
        <w:jc w:val="both"/>
        <w:rPr>
          <w:rFonts w:ascii="Calibri" w:hAnsi="Calibri"/>
          <w:bCs/>
          <w:iCs/>
          <w:sz w:val="22"/>
          <w:szCs w:val="22"/>
        </w:rPr>
      </w:pPr>
      <w:r w:rsidRPr="007F18AD">
        <w:rPr>
          <w:rFonts w:ascii="Calibri" w:hAnsi="Calibri" w:cs="Calibri"/>
          <w:sz w:val="22"/>
          <w:szCs w:val="22"/>
        </w:rPr>
        <w:tab/>
        <w:t>31. Paslaugų teikėjui mokama pagal jo per informacinę sistemą „E sąskaita“ pateiktą PVM sąskaitą faktūrą.</w:t>
      </w:r>
      <w:r w:rsidRPr="007F18AD">
        <w:rPr>
          <w:rFonts w:ascii="Calibri" w:hAnsi="Calibri"/>
          <w:bCs/>
          <w:iCs/>
          <w:sz w:val="22"/>
          <w:szCs w:val="22"/>
        </w:rPr>
        <w:t xml:space="preserve"> Elektroninės paslaugos „E. sąskaita“ svetainė pasiekiama adresu </w:t>
      </w:r>
      <w:hyperlink r:id="rId8" w:history="1">
        <w:r w:rsidRPr="007F18AD">
          <w:rPr>
            <w:rFonts w:ascii="Calibri" w:hAnsi="Calibri"/>
            <w:color w:val="000000"/>
            <w:sz w:val="22"/>
            <w:szCs w:val="22"/>
          </w:rPr>
          <w:t>www.esaskaita.eu</w:t>
        </w:r>
      </w:hyperlink>
      <w:r w:rsidRPr="007F18AD">
        <w:rPr>
          <w:rFonts w:ascii="Calibri" w:hAnsi="Calibri"/>
          <w:color w:val="000000"/>
          <w:sz w:val="22"/>
          <w:szCs w:val="22"/>
        </w:rPr>
        <w:t xml:space="preserve">. </w:t>
      </w:r>
      <w:r w:rsidRPr="007F18AD">
        <w:rPr>
          <w:rFonts w:ascii="Calibri" w:hAnsi="Calibri"/>
          <w:bCs/>
          <w:iCs/>
          <w:color w:val="000000"/>
          <w:sz w:val="22"/>
          <w:szCs w:val="22"/>
        </w:rPr>
        <w:t>P</w:t>
      </w:r>
      <w:r w:rsidRPr="007F18AD">
        <w:rPr>
          <w:rFonts w:ascii="Calibri" w:hAnsi="Calibri"/>
          <w:bCs/>
          <w:iCs/>
          <w:sz w:val="22"/>
          <w:szCs w:val="22"/>
        </w:rPr>
        <w:t xml:space="preserve">VM sąskaitoje faktūroje turi būti nurodytas Sutarties numeris ir data. Paslaugų teikėjas turi pateikti PVM sąskaitą faktūrą </w:t>
      </w:r>
      <w:r w:rsidRPr="007F18AD">
        <w:rPr>
          <w:rFonts w:ascii="Calibri" w:hAnsi="Calibri" w:cs="Calibri"/>
          <w:sz w:val="22"/>
          <w:szCs w:val="22"/>
        </w:rPr>
        <w:t>Pirkėjui ne vėliau kaip per 5 darbo dienas nuo Perdavimo akto abiejų Šalių pasirašymo dienos.</w:t>
      </w:r>
    </w:p>
    <w:p w14:paraId="3792739B" w14:textId="77777777" w:rsidR="00076C04" w:rsidRPr="007F18AD" w:rsidRDefault="00076C04" w:rsidP="00076C04">
      <w:pPr>
        <w:jc w:val="both"/>
        <w:rPr>
          <w:rFonts w:ascii="Calibri" w:hAnsi="Calibri" w:cs="Calibri"/>
          <w:sz w:val="22"/>
          <w:szCs w:val="22"/>
        </w:rPr>
      </w:pPr>
      <w:r w:rsidRPr="007F18AD">
        <w:rPr>
          <w:rFonts w:ascii="Calibri" w:hAnsi="Calibri"/>
          <w:bCs/>
          <w:iCs/>
          <w:sz w:val="22"/>
          <w:szCs w:val="22"/>
        </w:rPr>
        <w:tab/>
        <w:t xml:space="preserve">32. </w:t>
      </w:r>
      <w:r w:rsidRPr="007F18AD">
        <w:rPr>
          <w:rFonts w:ascii="Calibri" w:hAnsi="Calibri" w:cs="Calibri"/>
          <w:sz w:val="22"/>
          <w:szCs w:val="22"/>
        </w:rPr>
        <w:t xml:space="preserve">Paslaugų teikėjui nepateikus PVM sąskaitos faktūros per </w:t>
      </w:r>
      <w:r>
        <w:rPr>
          <w:rFonts w:ascii="Calibri" w:hAnsi="Calibri" w:cs="Calibri"/>
          <w:sz w:val="22"/>
          <w:szCs w:val="22"/>
        </w:rPr>
        <w:t>Sutarties BS dalies</w:t>
      </w:r>
      <w:r w:rsidRPr="007F18AD">
        <w:rPr>
          <w:rFonts w:ascii="Calibri" w:hAnsi="Calibri" w:cs="Calibri"/>
          <w:sz w:val="22"/>
          <w:szCs w:val="22"/>
        </w:rPr>
        <w:t xml:space="preserve"> 31 punkte nurodytą sistemą, Pirkėjas turi teisę nevykdyti mokėjimo. Paslaugų teikėjas prisiima visas išlaidas, susijusias su PVM sąskaitos faktūros pateikimu Pirkėjui per informacinę sistemą „E sąskaita“. Pirkėjas neatsako už mokėjimo trikdžius ar vėlavimus, susijusius su informacinės sistemos „E sąskaita“ veikimu.</w:t>
      </w:r>
    </w:p>
    <w:p w14:paraId="0869C81F" w14:textId="77777777" w:rsidR="00076C04" w:rsidRPr="007F18AD" w:rsidRDefault="00076C04" w:rsidP="00076C04">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33. Šalys susitaria, kad Pirkėjas turi teisę sulaikyti bet kokius mokėjimus pagal Sutartį, jeigu Paslaugų teikėjas nesuteikia Sutartyje numatytų Paslaugų, arba jas suteikia nekokybiškai, arba neištaiso suteiktų Paslaugų trūkumų.</w:t>
      </w:r>
    </w:p>
    <w:p w14:paraId="5D2EF353" w14:textId="77777777" w:rsidR="00076C04" w:rsidRPr="007F18AD" w:rsidRDefault="00076C04" w:rsidP="00076C04">
      <w:pPr>
        <w:jc w:val="both"/>
        <w:rPr>
          <w:rFonts w:ascii="Calibri" w:hAnsi="Calibri" w:cs="Calibri"/>
          <w:sz w:val="22"/>
          <w:szCs w:val="22"/>
        </w:rPr>
      </w:pPr>
      <w:r w:rsidRPr="007F18AD">
        <w:rPr>
          <w:rFonts w:ascii="Calibri" w:hAnsi="Calibri" w:cs="Calibri"/>
          <w:sz w:val="22"/>
          <w:szCs w:val="22"/>
        </w:rPr>
        <w:tab/>
        <w:t xml:space="preserve">34. Trišalės sutarties pagrindu už suteiktas Paslaugas gali būti mokama tiesiogiai atitinkamą Paslaugų dalį suteikusiam Subteikėjui, jeigu tai nurodyta Sutarties SS dalyje ir pateiktas rašytinis Paslaugų teikėjo ir jo Subteikėjo prašymas. </w:t>
      </w:r>
    </w:p>
    <w:p w14:paraId="6D399B7B" w14:textId="77777777" w:rsidR="00076C04" w:rsidRPr="007F18AD" w:rsidRDefault="00076C04" w:rsidP="00076C04">
      <w:pPr>
        <w:jc w:val="both"/>
        <w:rPr>
          <w:rFonts w:ascii="Calibri" w:hAnsi="Calibri" w:cs="Calibri"/>
          <w:sz w:val="22"/>
          <w:szCs w:val="22"/>
        </w:rPr>
      </w:pPr>
    </w:p>
    <w:p w14:paraId="560E9FD7" w14:textId="77777777" w:rsidR="00076C04" w:rsidRPr="007F18AD" w:rsidRDefault="00076C04" w:rsidP="00076C04">
      <w:pPr>
        <w:jc w:val="center"/>
        <w:rPr>
          <w:rFonts w:ascii="Calibri" w:hAnsi="Calibri" w:cs="Calibri"/>
          <w:b/>
          <w:sz w:val="22"/>
          <w:szCs w:val="22"/>
        </w:rPr>
      </w:pPr>
      <w:r w:rsidRPr="007F18AD">
        <w:rPr>
          <w:rFonts w:ascii="Calibri" w:hAnsi="Calibri" w:cs="Calibri"/>
          <w:b/>
          <w:sz w:val="22"/>
          <w:szCs w:val="22"/>
        </w:rPr>
        <w:t>V. ŠALIŲ ATSAKOMYBĖ</w:t>
      </w:r>
    </w:p>
    <w:p w14:paraId="0A16D326" w14:textId="77777777" w:rsidR="00076C04" w:rsidRPr="007F18AD" w:rsidRDefault="00076C04" w:rsidP="00076C04">
      <w:pPr>
        <w:jc w:val="center"/>
        <w:rPr>
          <w:rFonts w:ascii="Calibri" w:hAnsi="Calibri" w:cs="Calibri"/>
          <w:b/>
          <w:sz w:val="22"/>
          <w:szCs w:val="22"/>
        </w:rPr>
      </w:pPr>
    </w:p>
    <w:p w14:paraId="28AF1CB1" w14:textId="77777777" w:rsidR="00076C04" w:rsidRPr="007F18AD" w:rsidRDefault="00076C04" w:rsidP="00076C04">
      <w:pPr>
        <w:jc w:val="both"/>
        <w:rPr>
          <w:rFonts w:ascii="Calibri" w:hAnsi="Calibri" w:cs="Calibri"/>
          <w:sz w:val="22"/>
          <w:szCs w:val="22"/>
        </w:rPr>
      </w:pPr>
      <w:r w:rsidRPr="007F18AD">
        <w:rPr>
          <w:rFonts w:ascii="Calibri" w:hAnsi="Calibri" w:cs="Calibri"/>
          <w:sz w:val="22"/>
          <w:szCs w:val="22"/>
        </w:rPr>
        <w:tab/>
        <w:t>35. Laiku nesuteikęs Paslaugų ar jų dalies, tai yra pažeidus Sutarties nustatytą terminą daugiau kaip vieną dieną, Paslaugų teikėjas, Pirkėjui pareikalavus, moka 0,05 procento nesuteiktų Paslaugų ar jų dalies vertės dydžio delspinigius už kiekvieną uždelstą dieną, jeigu Sutarties SS dalyje nenustatyta kitaip.</w:t>
      </w:r>
    </w:p>
    <w:p w14:paraId="60EC7B81" w14:textId="77777777" w:rsidR="00076C04" w:rsidRPr="007F18AD" w:rsidRDefault="00076C04" w:rsidP="00076C04">
      <w:pPr>
        <w:jc w:val="both"/>
        <w:rPr>
          <w:rFonts w:ascii="Calibri" w:hAnsi="Calibri" w:cs="Calibri"/>
          <w:sz w:val="22"/>
          <w:szCs w:val="22"/>
        </w:rPr>
      </w:pPr>
      <w:r w:rsidRPr="007F18AD">
        <w:rPr>
          <w:rFonts w:ascii="Calibri" w:hAnsi="Calibri" w:cs="Calibri"/>
          <w:sz w:val="22"/>
          <w:szCs w:val="22"/>
        </w:rPr>
        <w:tab/>
        <w:t>36. Laiku nesumokėjus už tinkamai suteiktas Paslaugas, Pirkėjas, Paslaugų teikėjui pareikalavus, moka 0,05 procento laiku nesumokėtos sumos dydžio delspinigius už kiekvieną uždelstą dieną, jeigu Sutarties SS dalyje nenustatyta kitaip.</w:t>
      </w:r>
    </w:p>
    <w:p w14:paraId="6B4AEF75" w14:textId="77777777" w:rsidR="00076C04" w:rsidRPr="007F18AD" w:rsidRDefault="00076C04" w:rsidP="00076C04">
      <w:pPr>
        <w:jc w:val="both"/>
        <w:rPr>
          <w:rFonts w:ascii="Calibri" w:hAnsi="Calibri" w:cs="Calibri"/>
          <w:sz w:val="22"/>
          <w:szCs w:val="22"/>
        </w:rPr>
      </w:pPr>
      <w:r w:rsidRPr="007F18AD">
        <w:rPr>
          <w:rFonts w:ascii="Calibri" w:hAnsi="Calibri" w:cs="Calibri"/>
          <w:sz w:val="22"/>
          <w:szCs w:val="22"/>
        </w:rPr>
        <w:tab/>
        <w:t xml:space="preserve">37. Paslaugų teikėjas privalo visiškai atlyginti Pirkėjo nuostolius, atsiradusius dėl netinkamo Paslaugų teikimo ar Paslaugų teikėjui pažeidus kitus savo įsipareigojimus pagal Sutartį. </w:t>
      </w:r>
    </w:p>
    <w:p w14:paraId="34D1556A" w14:textId="77777777" w:rsidR="00076C04" w:rsidRPr="007F18AD" w:rsidRDefault="00076C04" w:rsidP="00076C04">
      <w:pPr>
        <w:jc w:val="both"/>
        <w:rPr>
          <w:rFonts w:ascii="Calibri" w:hAnsi="Calibri" w:cs="Calibri"/>
          <w:sz w:val="22"/>
          <w:szCs w:val="22"/>
        </w:rPr>
      </w:pPr>
      <w:r w:rsidRPr="007F18AD">
        <w:rPr>
          <w:rFonts w:ascii="Calibri" w:hAnsi="Calibri" w:cs="Calibri"/>
          <w:sz w:val="22"/>
          <w:szCs w:val="22"/>
        </w:rPr>
        <w:tab/>
        <w:t>38. Siekdamas ištaisyti netinkamai suteiktų Paslaugų trūkumus, kai Paslaugų teikėjas delsia jas ištaisyti nurodytu laiku, Pirkėjas, įspėjęs Paslaugų teikėją ne vėliau kaip prieš 3 (tris) dienas, turi teisę samdyti trečiuosius asmenis Paslaugų teikimo trūkumams ištaisyti (jeigu tuo nebūtų pažeistos Paslaugų teikėjo autorių teisės ar kitos gamintojo ar paslaugų teikėjo jam suteiktos specialiosios teisės) bei reikalauti iš Paslaugų teikėjo sumų, sumokėtų už taisymo darbus, atlyginimo.</w:t>
      </w:r>
    </w:p>
    <w:p w14:paraId="5DC68B5D" w14:textId="77777777" w:rsidR="00076C04" w:rsidRPr="007F18AD" w:rsidRDefault="00076C04" w:rsidP="00076C04">
      <w:pPr>
        <w:jc w:val="both"/>
        <w:rPr>
          <w:rFonts w:ascii="Calibri" w:hAnsi="Calibri" w:cs="Calibri"/>
          <w:sz w:val="22"/>
          <w:szCs w:val="22"/>
        </w:rPr>
      </w:pPr>
      <w:r w:rsidRPr="007F18AD">
        <w:rPr>
          <w:rFonts w:ascii="Calibri" w:hAnsi="Calibri" w:cs="Calibri"/>
          <w:sz w:val="22"/>
          <w:szCs w:val="22"/>
        </w:rPr>
        <w:tab/>
        <w:t>39. Jei Paslaugų teikėjas nevykdo savo sutartinių įsipareigojimų arba jos vykdo netinkamai ir dėl to jam yra taikytinos Netesybos, Pirkėjas turi teisę reikalauti Paslaugų teikėjo sumokėti visas pagal Sutartį mokėtinas Netesybų sumas. Prieš pateikdamas reikalavimą sumokėti Pirkėjas raštu per protingą terminą apie tai įspėja Paslaugų teikėją ir nurodo, dėl kokio pažeidimo pateikia šį reikalavimą. Pirkėjas turi teisę vienašališkai išskaičiuoti apskaičiuotas Netesybas iš Paslaugų teikėjui pagal Sutartį mokėtinų sumų.</w:t>
      </w:r>
    </w:p>
    <w:p w14:paraId="24DD500B" w14:textId="77777777" w:rsidR="00076C04" w:rsidRPr="007F18AD" w:rsidRDefault="00076C04" w:rsidP="00076C04">
      <w:pPr>
        <w:jc w:val="both"/>
        <w:rPr>
          <w:rFonts w:ascii="Calibri" w:hAnsi="Calibri" w:cs="Calibri"/>
          <w:sz w:val="22"/>
          <w:szCs w:val="22"/>
        </w:rPr>
      </w:pPr>
      <w:r w:rsidRPr="007F18AD">
        <w:rPr>
          <w:rFonts w:ascii="Calibri" w:hAnsi="Calibri" w:cs="Calibri"/>
          <w:sz w:val="22"/>
          <w:szCs w:val="22"/>
        </w:rPr>
        <w:tab/>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595486FE" w14:textId="77777777" w:rsidR="00076C04" w:rsidRPr="007F18AD" w:rsidRDefault="00076C04" w:rsidP="00076C04">
      <w:pPr>
        <w:jc w:val="both"/>
        <w:rPr>
          <w:rFonts w:ascii="Calibri" w:hAnsi="Calibri" w:cs="Calibri"/>
          <w:sz w:val="22"/>
          <w:szCs w:val="22"/>
        </w:rPr>
      </w:pPr>
      <w:r w:rsidRPr="007F18AD">
        <w:rPr>
          <w:rFonts w:ascii="Calibri" w:hAnsi="Calibri" w:cs="Calibri"/>
          <w:sz w:val="22"/>
          <w:szCs w:val="22"/>
        </w:rPr>
        <w:tab/>
        <w:t>41. Bendra vienos Šalies atsakomybės (netesybų, nuostolių) suma kitai Šaliai negali būti didesnė kaip 100</w:t>
      </w:r>
      <w:r>
        <w:rPr>
          <w:rFonts w:ascii="Calibri" w:hAnsi="Calibri" w:cs="Calibri"/>
          <w:sz w:val="22"/>
          <w:szCs w:val="22"/>
        </w:rPr>
        <w:t> </w:t>
      </w:r>
      <w:r w:rsidRPr="007F18AD">
        <w:rPr>
          <w:rFonts w:ascii="Calibri" w:hAnsi="Calibri" w:cs="Calibri"/>
          <w:sz w:val="22"/>
          <w:szCs w:val="22"/>
        </w:rPr>
        <w:t>proc. bendros Sutartis kainos, jeigu Sutarties SS dalyje nenustatyta kitaip.</w:t>
      </w:r>
    </w:p>
    <w:p w14:paraId="1ACBA5AD" w14:textId="77777777" w:rsidR="00076C04" w:rsidRPr="007F18AD" w:rsidRDefault="00076C04" w:rsidP="00076C04">
      <w:pPr>
        <w:jc w:val="both"/>
        <w:rPr>
          <w:rFonts w:ascii="Calibri" w:hAnsi="Calibri" w:cs="Calibri"/>
          <w:sz w:val="22"/>
          <w:szCs w:val="22"/>
        </w:rPr>
      </w:pPr>
      <w:r w:rsidRPr="007F18AD">
        <w:rPr>
          <w:rFonts w:ascii="Calibri" w:hAnsi="Calibri" w:cs="Calibri"/>
          <w:sz w:val="22"/>
          <w:szCs w:val="22"/>
        </w:rPr>
        <w:tab/>
        <w:t>42. Paslaugų teikėjas garantuoja Pirkėjui jo patirtų nuostolių atlyginimą dėl bet kokių reikalavimų, kylančių dėl Paslaugų teikėjo Sutarties vykdymo metu padarytų autorių teisių, patentų, licencijų, brėžinių, modelių, prekių pavadinimų ar prekės ženklų arba kitos intelektinės nuosavybė teisės pažeidimų. Paslaugų teikėjas taip pat užtikrina, kad atlygins Pirkėjui bet kokius jo patirtus nuostolius, atsiradusius dėl pateiktų pretenzijų ir (ar) paskirtų baudų, taip pat bet kokius kitus nuostolius, atsiradusius dėl to, kad Paslaugų teikėjas tvarko asmens duomenis, pažeisdamas Sutarties ir teisės aktų sąlygas.</w:t>
      </w:r>
    </w:p>
    <w:p w14:paraId="119FAACD" w14:textId="77777777" w:rsidR="00076C04" w:rsidRPr="007F18AD" w:rsidRDefault="00076C04" w:rsidP="00076C04">
      <w:pPr>
        <w:jc w:val="both"/>
        <w:rPr>
          <w:rFonts w:ascii="Calibri" w:hAnsi="Calibri" w:cs="Calibri"/>
          <w:sz w:val="22"/>
          <w:szCs w:val="22"/>
        </w:rPr>
      </w:pPr>
    </w:p>
    <w:p w14:paraId="356842DB" w14:textId="77777777" w:rsidR="00076C04" w:rsidRDefault="00076C04" w:rsidP="00076C04">
      <w:pPr>
        <w:jc w:val="center"/>
        <w:rPr>
          <w:rFonts w:ascii="Calibri" w:hAnsi="Calibri" w:cs="Calibri"/>
          <w:b/>
          <w:sz w:val="22"/>
          <w:szCs w:val="22"/>
        </w:rPr>
      </w:pPr>
    </w:p>
    <w:p w14:paraId="7BD990DD" w14:textId="77777777" w:rsidR="00076C04" w:rsidRDefault="00076C04" w:rsidP="00076C04">
      <w:pPr>
        <w:jc w:val="center"/>
        <w:rPr>
          <w:rFonts w:ascii="Calibri" w:hAnsi="Calibri" w:cs="Calibri"/>
          <w:b/>
          <w:sz w:val="22"/>
          <w:szCs w:val="22"/>
        </w:rPr>
      </w:pPr>
    </w:p>
    <w:p w14:paraId="64976F29" w14:textId="77777777" w:rsidR="00076C04" w:rsidRPr="007F18AD" w:rsidRDefault="00076C04" w:rsidP="00076C04">
      <w:pPr>
        <w:jc w:val="center"/>
        <w:rPr>
          <w:rFonts w:ascii="Calibri" w:hAnsi="Calibri" w:cs="Calibri"/>
          <w:b/>
          <w:sz w:val="22"/>
          <w:szCs w:val="22"/>
        </w:rPr>
      </w:pPr>
      <w:r w:rsidRPr="007F18AD">
        <w:rPr>
          <w:rFonts w:ascii="Calibri" w:hAnsi="Calibri" w:cs="Calibri"/>
          <w:b/>
          <w:sz w:val="22"/>
          <w:szCs w:val="22"/>
        </w:rPr>
        <w:t xml:space="preserve">VI. NENUGALIMA JĖGA </w:t>
      </w:r>
      <w:r w:rsidRPr="007F18AD">
        <w:rPr>
          <w:rFonts w:ascii="Calibri" w:hAnsi="Calibri" w:cs="Calibri"/>
          <w:b/>
          <w:i/>
          <w:sz w:val="22"/>
          <w:szCs w:val="22"/>
        </w:rPr>
        <w:t>(FORCE MAJEURE)</w:t>
      </w:r>
      <w:r w:rsidRPr="007F18AD">
        <w:rPr>
          <w:rFonts w:ascii="Calibri" w:hAnsi="Calibri" w:cs="Calibri"/>
          <w:b/>
          <w:sz w:val="22"/>
          <w:szCs w:val="22"/>
        </w:rPr>
        <w:t xml:space="preserve"> </w:t>
      </w:r>
    </w:p>
    <w:p w14:paraId="209061EC" w14:textId="77777777" w:rsidR="00076C04" w:rsidRPr="007F18AD" w:rsidRDefault="00076C04" w:rsidP="00076C04">
      <w:pPr>
        <w:jc w:val="center"/>
        <w:rPr>
          <w:rFonts w:ascii="Calibri" w:hAnsi="Calibri" w:cs="Calibri"/>
          <w:b/>
          <w:sz w:val="22"/>
          <w:szCs w:val="22"/>
        </w:rPr>
      </w:pPr>
    </w:p>
    <w:p w14:paraId="5E094F08" w14:textId="77777777" w:rsidR="00076C04" w:rsidRPr="007F18AD" w:rsidRDefault="00076C04" w:rsidP="00076C04">
      <w:pPr>
        <w:ind w:firstLine="720"/>
        <w:jc w:val="both"/>
        <w:rPr>
          <w:rFonts w:ascii="Calibri" w:hAnsi="Calibri" w:cs="Calibri"/>
          <w:sz w:val="22"/>
          <w:szCs w:val="22"/>
        </w:rPr>
      </w:pPr>
      <w:r w:rsidRPr="007F18AD">
        <w:rPr>
          <w:rFonts w:ascii="Calibri" w:hAnsi="Calibri" w:cs="Calibri"/>
          <w:sz w:val="22"/>
          <w:szCs w:val="22"/>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F18AD">
        <w:rPr>
          <w:rFonts w:ascii="Calibri" w:hAnsi="Calibri" w:cs="Calibri"/>
          <w:i/>
          <w:iCs/>
          <w:sz w:val="22"/>
          <w:szCs w:val="22"/>
        </w:rPr>
        <w:t>(force majeure)</w:t>
      </w:r>
      <w:r w:rsidRPr="007F18AD">
        <w:rPr>
          <w:rFonts w:ascii="Calibri" w:hAnsi="Calibri" w:cs="Calibri"/>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7F18AD">
        <w:rPr>
          <w:rFonts w:ascii="Calibri" w:hAnsi="Calibri" w:cs="Calibri"/>
          <w:i/>
          <w:iCs/>
          <w:sz w:val="22"/>
          <w:szCs w:val="22"/>
        </w:rPr>
        <w:t>(force majeure)</w:t>
      </w:r>
      <w:r w:rsidRPr="007F18AD">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629DDDE" w14:textId="77777777" w:rsidR="00076C04" w:rsidRPr="007F18AD" w:rsidRDefault="00076C04" w:rsidP="00076C04">
      <w:pPr>
        <w:ind w:firstLine="720"/>
        <w:jc w:val="both"/>
        <w:rPr>
          <w:rFonts w:ascii="Calibri" w:hAnsi="Calibri" w:cs="Calibri"/>
          <w:sz w:val="22"/>
          <w:szCs w:val="22"/>
        </w:rPr>
      </w:pPr>
      <w:r w:rsidRPr="007F18AD">
        <w:rPr>
          <w:rFonts w:ascii="Calibri" w:hAnsi="Calibri" w:cs="Calibri"/>
          <w:sz w:val="22"/>
          <w:szCs w:val="22"/>
        </w:rPr>
        <w:t>44.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w:t>
      </w:r>
      <w:r>
        <w:rPr>
          <w:rFonts w:ascii="Calibri" w:hAnsi="Calibri" w:cs="Calibri"/>
          <w:sz w:val="22"/>
          <w:szCs w:val="22"/>
        </w:rPr>
        <w:t>as</w:t>
      </w:r>
      <w:r w:rsidRPr="007F18AD">
        <w:rPr>
          <w:rFonts w:ascii="Calibri" w:hAnsi="Calibri" w:cs="Calibri"/>
          <w:sz w:val="22"/>
          <w:szCs w:val="22"/>
        </w:rPr>
        <w:t xml:space="preserve"> taip pat turi būti pateiktas, kai išnyksta įsipareigojimų nevykdymo pagrindas.</w:t>
      </w:r>
    </w:p>
    <w:p w14:paraId="2F316012" w14:textId="77777777" w:rsidR="00076C04" w:rsidRPr="007F18AD" w:rsidRDefault="00076C04" w:rsidP="00076C04">
      <w:pPr>
        <w:jc w:val="both"/>
        <w:rPr>
          <w:rFonts w:ascii="Calibri" w:hAnsi="Calibri" w:cs="Calibri"/>
          <w:b/>
          <w:sz w:val="22"/>
          <w:szCs w:val="22"/>
        </w:rPr>
      </w:pPr>
    </w:p>
    <w:p w14:paraId="143F64E3" w14:textId="77777777" w:rsidR="00076C04" w:rsidRPr="007F18AD" w:rsidRDefault="00076C04" w:rsidP="00076C04">
      <w:pPr>
        <w:jc w:val="center"/>
        <w:rPr>
          <w:rFonts w:ascii="Calibri" w:hAnsi="Calibri" w:cs="Calibri"/>
          <w:b/>
          <w:sz w:val="22"/>
          <w:szCs w:val="22"/>
        </w:rPr>
      </w:pPr>
      <w:r w:rsidRPr="007F18AD">
        <w:rPr>
          <w:rFonts w:ascii="Calibri" w:hAnsi="Calibri" w:cs="Calibri"/>
          <w:b/>
          <w:sz w:val="22"/>
          <w:szCs w:val="22"/>
        </w:rPr>
        <w:t>VII. KONFIDENCIALUMAS IR ASMENS DUOMENŲ APSAUGA</w:t>
      </w:r>
    </w:p>
    <w:p w14:paraId="5F0E23D7" w14:textId="77777777" w:rsidR="00076C04" w:rsidRPr="007F18AD" w:rsidRDefault="00076C04" w:rsidP="00076C04">
      <w:pPr>
        <w:jc w:val="center"/>
        <w:rPr>
          <w:rFonts w:ascii="Calibri" w:hAnsi="Calibri" w:cs="Calibri"/>
          <w:b/>
          <w:sz w:val="22"/>
          <w:szCs w:val="22"/>
        </w:rPr>
      </w:pPr>
    </w:p>
    <w:p w14:paraId="3C81E4F8" w14:textId="77777777" w:rsidR="00076C04" w:rsidRPr="00F23E2D" w:rsidRDefault="00076C04" w:rsidP="00076C04">
      <w:pPr>
        <w:pStyle w:val="0Punktai"/>
        <w:ind w:firstLine="709"/>
        <w:rPr>
          <w:rFonts w:ascii="Calibri" w:hAnsi="Calibri" w:cs="Calibri"/>
          <w:sz w:val="22"/>
          <w:szCs w:val="22"/>
          <w:lang w:eastAsia="en-US"/>
        </w:rPr>
      </w:pPr>
      <w:r w:rsidRPr="007F18AD">
        <w:rPr>
          <w:rFonts w:ascii="Calibri" w:hAnsi="Calibri" w:cs="Calibri"/>
          <w:bCs/>
          <w:sz w:val="22"/>
          <w:szCs w:val="22"/>
        </w:rPr>
        <w:t>45.</w:t>
      </w:r>
      <w:r>
        <w:rPr>
          <w:rFonts w:ascii="Calibri" w:hAnsi="Calibri"/>
          <w:bCs/>
          <w:sz w:val="22"/>
          <w:szCs w:val="22"/>
        </w:rPr>
        <w:t xml:space="preserve"> </w:t>
      </w:r>
      <w:r w:rsidRPr="00F23E2D">
        <w:rPr>
          <w:rFonts w:ascii="Calibri" w:hAnsi="Calibri" w:cs="Calibri"/>
          <w:sz w:val="22"/>
          <w:szCs w:val="22"/>
          <w:lang w:eastAsia="en-US"/>
        </w:rPr>
        <w:t>Paslaugos (-ų) pagal Sutartį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5E39CD37" w14:textId="77777777" w:rsidR="00076C04" w:rsidRPr="00F23E2D" w:rsidRDefault="00076C04" w:rsidP="00076C04">
      <w:pPr>
        <w:ind w:firstLine="709"/>
        <w:jc w:val="both"/>
        <w:rPr>
          <w:rFonts w:ascii="Calibri" w:hAnsi="Calibri"/>
          <w:sz w:val="22"/>
          <w:szCs w:val="22"/>
        </w:rPr>
      </w:pPr>
      <w:r w:rsidRPr="00F23E2D">
        <w:rPr>
          <w:rFonts w:ascii="Calibri" w:hAnsi="Calibri"/>
          <w:bCs/>
          <w:sz w:val="22"/>
          <w:szCs w:val="22"/>
        </w:rPr>
        <w:t>46.</w:t>
      </w:r>
      <w:r w:rsidRPr="00F23E2D">
        <w:rPr>
          <w:rFonts w:ascii="Calibri" w:hAnsi="Calibri"/>
          <w:sz w:val="22"/>
          <w:szCs w:val="22"/>
        </w:rPr>
        <w:t xml:space="preserve"> Konfidencialia informacija laikoma:</w:t>
      </w:r>
    </w:p>
    <w:p w14:paraId="6A82AFFD" w14:textId="77777777" w:rsidR="00076C04" w:rsidRPr="00F23E2D" w:rsidRDefault="00076C04" w:rsidP="00076C04">
      <w:pPr>
        <w:ind w:firstLine="720"/>
        <w:jc w:val="both"/>
        <w:rPr>
          <w:rFonts w:ascii="Calibri" w:hAnsi="Calibri"/>
          <w:sz w:val="22"/>
          <w:szCs w:val="22"/>
        </w:rPr>
      </w:pPr>
      <w:r w:rsidRPr="00F23E2D">
        <w:rPr>
          <w:rFonts w:ascii="Calibri" w:hAnsi="Calibri"/>
          <w:sz w:val="22"/>
          <w:szCs w:val="22"/>
        </w:rPr>
        <w:t xml:space="preserve">46.1.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32A6642A" w14:textId="77777777" w:rsidR="00076C04" w:rsidRPr="00F23E2D" w:rsidRDefault="00076C04" w:rsidP="00076C04">
      <w:pPr>
        <w:ind w:firstLine="720"/>
        <w:jc w:val="both"/>
        <w:rPr>
          <w:rFonts w:ascii="Calibri" w:hAnsi="Calibri"/>
          <w:sz w:val="22"/>
          <w:szCs w:val="22"/>
        </w:rPr>
      </w:pPr>
      <w:r w:rsidRPr="00F23E2D">
        <w:rPr>
          <w:rFonts w:ascii="Calibri" w:hAnsi="Calibri"/>
          <w:sz w:val="22"/>
          <w:szCs w:val="22"/>
        </w:rPr>
        <w:t>46.2. kita informacija, pažymėta kaip konfidenciali ar nors ir nepažymėta, bet pagal savo turinį ir pobūdį laikytina konfidencialia;</w:t>
      </w:r>
    </w:p>
    <w:p w14:paraId="345D5E46" w14:textId="77777777" w:rsidR="00076C04" w:rsidRPr="00F23E2D" w:rsidRDefault="00076C04" w:rsidP="00076C04">
      <w:pPr>
        <w:ind w:firstLine="720"/>
        <w:jc w:val="both"/>
        <w:rPr>
          <w:rFonts w:ascii="Calibri" w:hAnsi="Calibri"/>
          <w:sz w:val="22"/>
          <w:szCs w:val="22"/>
        </w:rPr>
      </w:pPr>
      <w:r w:rsidRPr="00F23E2D">
        <w:rPr>
          <w:rFonts w:ascii="Calibri" w:hAnsi="Calibri"/>
          <w:sz w:val="22"/>
          <w:szCs w:val="22"/>
        </w:rPr>
        <w:t>46.3. kilus neaiškumams, ar informacija yra konfidenciali, Sutarties Šalis turi kreiptis į kitą Šalį dėl šios informacijos kategorijos nustatymo.</w:t>
      </w:r>
    </w:p>
    <w:p w14:paraId="7CF6740D" w14:textId="77777777" w:rsidR="00076C04" w:rsidRPr="00F23E2D" w:rsidRDefault="00076C04" w:rsidP="00076C04">
      <w:pPr>
        <w:ind w:firstLine="720"/>
        <w:jc w:val="both"/>
        <w:rPr>
          <w:rFonts w:ascii="Calibri" w:hAnsi="Calibri"/>
          <w:sz w:val="22"/>
          <w:szCs w:val="22"/>
        </w:rPr>
      </w:pPr>
      <w:r w:rsidRPr="00F23E2D">
        <w:rPr>
          <w:rFonts w:ascii="Calibri" w:hAnsi="Calibri"/>
          <w:sz w:val="22"/>
          <w:szCs w:val="22"/>
        </w:rPr>
        <w:t>47. Paslaugų teikėjas įsipareigoja:</w:t>
      </w:r>
    </w:p>
    <w:p w14:paraId="15CF01A6" w14:textId="77777777" w:rsidR="00076C04" w:rsidRPr="00F23E2D" w:rsidRDefault="00076C04" w:rsidP="00076C04">
      <w:pPr>
        <w:ind w:firstLine="720"/>
        <w:contextualSpacing/>
        <w:jc w:val="both"/>
        <w:rPr>
          <w:rFonts w:ascii="Calibri" w:hAnsi="Calibri"/>
          <w:sz w:val="22"/>
          <w:szCs w:val="22"/>
        </w:rPr>
      </w:pPr>
      <w:r w:rsidRPr="00F23E2D">
        <w:rPr>
          <w:rFonts w:ascii="Calibri" w:hAnsi="Calibri"/>
          <w:sz w:val="22"/>
          <w:szCs w:val="22"/>
        </w:rPr>
        <w:t>47.1. laikytis konfidencialumo įsipareigojimų ir asmens duomenų apsaugos reikalavimų, naudotis konfidencialia informacija tik Sutarties įsipareigojimų vykdymo tikslais ir tiek, kiek būtina Šalių sutartiniams įsipareigojimams;</w:t>
      </w:r>
    </w:p>
    <w:p w14:paraId="417EF893" w14:textId="77777777" w:rsidR="00076C04" w:rsidRPr="00F23E2D" w:rsidRDefault="00076C04" w:rsidP="00076C04">
      <w:pPr>
        <w:ind w:firstLine="720"/>
        <w:jc w:val="both"/>
        <w:rPr>
          <w:rFonts w:ascii="Calibri" w:hAnsi="Calibri"/>
          <w:sz w:val="22"/>
          <w:szCs w:val="22"/>
        </w:rPr>
      </w:pPr>
      <w:r w:rsidRPr="00F23E2D">
        <w:rPr>
          <w:rFonts w:ascii="Calibri" w:hAnsi="Calibri"/>
          <w:sz w:val="22"/>
          <w:szCs w:val="22"/>
        </w:rPr>
        <w:t>47.2.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3F12ECE1" w14:textId="77777777" w:rsidR="00076C04" w:rsidRPr="00F23E2D" w:rsidRDefault="00076C04" w:rsidP="00076C04">
      <w:pPr>
        <w:ind w:firstLine="720"/>
        <w:jc w:val="both"/>
        <w:rPr>
          <w:rFonts w:ascii="Calibri" w:hAnsi="Calibri"/>
          <w:sz w:val="22"/>
          <w:szCs w:val="22"/>
        </w:rPr>
      </w:pPr>
      <w:r w:rsidRPr="00F23E2D">
        <w:rPr>
          <w:rFonts w:ascii="Calibri" w:hAnsi="Calibri"/>
          <w:sz w:val="22"/>
          <w:szCs w:val="22"/>
        </w:rPr>
        <w:t>47.3. nenaudoti konfidencialios informacijos asmeniniams, trečiųjų asmenų poreikiams ar tokiu būdu, kuris pakenktų informaciją perdavusiai Šaliai;</w:t>
      </w:r>
    </w:p>
    <w:p w14:paraId="54164688" w14:textId="77777777" w:rsidR="00076C04" w:rsidRPr="00F23E2D" w:rsidRDefault="00076C04" w:rsidP="00076C04">
      <w:pPr>
        <w:ind w:firstLine="720"/>
        <w:jc w:val="both"/>
        <w:rPr>
          <w:rFonts w:ascii="Calibri" w:hAnsi="Calibri"/>
          <w:sz w:val="22"/>
          <w:szCs w:val="22"/>
        </w:rPr>
      </w:pPr>
      <w:r w:rsidRPr="00F23E2D">
        <w:rPr>
          <w:rFonts w:ascii="Calibri" w:hAnsi="Calibri"/>
          <w:sz w:val="22"/>
          <w:szCs w:val="22"/>
        </w:rPr>
        <w:t>47.4. laikytis šių darbo su konfidencialia informacija nuostatų ir principų:</w:t>
      </w:r>
    </w:p>
    <w:p w14:paraId="759CC497" w14:textId="77777777" w:rsidR="00076C04" w:rsidRPr="00F23E2D" w:rsidRDefault="00076C04" w:rsidP="00076C04">
      <w:pPr>
        <w:ind w:firstLine="720"/>
        <w:jc w:val="both"/>
        <w:rPr>
          <w:rFonts w:ascii="Calibri" w:hAnsi="Calibri"/>
          <w:sz w:val="22"/>
          <w:szCs w:val="22"/>
        </w:rPr>
      </w:pPr>
      <w:r w:rsidRPr="00F23E2D">
        <w:rPr>
          <w:rFonts w:ascii="Calibri" w:hAnsi="Calibri"/>
          <w:sz w:val="22"/>
          <w:szCs w:val="22"/>
        </w:rPr>
        <w:lastRenderedPageBreak/>
        <w:t>47.4.1. informacijos konfidencialumo – konfidencialios informacijos apsaugos nuo nesankcionuoto paskelbimo;</w:t>
      </w:r>
    </w:p>
    <w:p w14:paraId="1A2ED85B" w14:textId="77777777" w:rsidR="00076C04" w:rsidRPr="00F23E2D" w:rsidRDefault="00076C04" w:rsidP="00076C04">
      <w:pPr>
        <w:ind w:firstLine="720"/>
        <w:jc w:val="both"/>
        <w:rPr>
          <w:rFonts w:ascii="Calibri" w:hAnsi="Calibri"/>
          <w:sz w:val="22"/>
          <w:szCs w:val="22"/>
        </w:rPr>
      </w:pPr>
      <w:r w:rsidRPr="00F23E2D">
        <w:rPr>
          <w:rFonts w:ascii="Calibri" w:hAnsi="Calibri"/>
          <w:sz w:val="22"/>
          <w:szCs w:val="22"/>
        </w:rPr>
        <w:t>47.4.2. vientisumo – konfidencialios informacijos apsaugos nuo nesankcionuoto ar atsitiktinio pakeitimo;</w:t>
      </w:r>
    </w:p>
    <w:p w14:paraId="122EEC82" w14:textId="77777777" w:rsidR="00076C04" w:rsidRPr="00F23E2D" w:rsidRDefault="00076C04" w:rsidP="00076C04">
      <w:pPr>
        <w:ind w:firstLine="720"/>
        <w:jc w:val="both"/>
        <w:rPr>
          <w:rFonts w:ascii="Calibri" w:hAnsi="Calibri"/>
          <w:spacing w:val="-4"/>
          <w:sz w:val="22"/>
          <w:szCs w:val="22"/>
        </w:rPr>
      </w:pPr>
      <w:r w:rsidRPr="00F23E2D">
        <w:rPr>
          <w:rFonts w:ascii="Calibri" w:hAnsi="Calibri"/>
          <w:spacing w:val="-4"/>
          <w:sz w:val="22"/>
          <w:szCs w:val="22"/>
        </w:rPr>
        <w:t>47.4.3.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2D33FBB6" w14:textId="77777777" w:rsidR="00076C04" w:rsidRPr="00F23E2D" w:rsidRDefault="00076C04" w:rsidP="00076C04">
      <w:pPr>
        <w:ind w:firstLine="720"/>
        <w:jc w:val="both"/>
        <w:rPr>
          <w:rFonts w:ascii="Calibri" w:hAnsi="Calibri"/>
          <w:spacing w:val="-4"/>
          <w:sz w:val="22"/>
          <w:szCs w:val="22"/>
        </w:rPr>
      </w:pPr>
      <w:r w:rsidRPr="00F23E2D">
        <w:rPr>
          <w:rFonts w:ascii="Calibri" w:hAnsi="Calibri"/>
          <w:spacing w:val="-4"/>
          <w:sz w:val="22"/>
          <w:szCs w:val="22"/>
        </w:rPr>
        <w:t>47.5. imtis visų teisinių, techninių ir organizacinių priemonių gautos informacijos apsaugoti ir konfidencialumui užtikrinti;</w:t>
      </w:r>
    </w:p>
    <w:p w14:paraId="3E4C4FB5" w14:textId="77777777" w:rsidR="00076C04" w:rsidRPr="00F23E2D" w:rsidRDefault="00076C04" w:rsidP="00076C04">
      <w:pPr>
        <w:ind w:firstLine="720"/>
        <w:jc w:val="both"/>
        <w:rPr>
          <w:rFonts w:ascii="Calibri" w:hAnsi="Calibri"/>
          <w:spacing w:val="-4"/>
          <w:sz w:val="22"/>
          <w:szCs w:val="22"/>
        </w:rPr>
      </w:pPr>
      <w:r w:rsidRPr="00F23E2D">
        <w:rPr>
          <w:rFonts w:ascii="Calibri" w:hAnsi="Calibri"/>
          <w:spacing w:val="-4"/>
          <w:sz w:val="22"/>
          <w:szCs w:val="22"/>
        </w:rPr>
        <w:t>47.6. nedelsiant pranešti Bendrovei, jeigu Paslaugų teikėjas sužino arba pagrįstai įtaria, kad konfidenciali informacija buvo neteisėtai atskleista tretiesiems asmenims;</w:t>
      </w:r>
    </w:p>
    <w:p w14:paraId="109A9D63" w14:textId="77777777" w:rsidR="00076C04" w:rsidRPr="00F23E2D" w:rsidRDefault="00076C04" w:rsidP="00076C04">
      <w:pPr>
        <w:ind w:firstLine="709"/>
        <w:jc w:val="both"/>
        <w:rPr>
          <w:rFonts w:ascii="Calibri" w:hAnsi="Calibri"/>
          <w:spacing w:val="-4"/>
          <w:sz w:val="22"/>
          <w:szCs w:val="22"/>
        </w:rPr>
      </w:pPr>
      <w:r w:rsidRPr="00F23E2D">
        <w:rPr>
          <w:rFonts w:ascii="Calibri" w:hAnsi="Calibri"/>
          <w:spacing w:val="-4"/>
          <w:sz w:val="22"/>
          <w:szCs w:val="22"/>
        </w:rPr>
        <w:t xml:space="preserve">47.7.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w:t>
      </w:r>
      <w:proofErr w:type="spellStart"/>
      <w:r w:rsidRPr="00F23E2D">
        <w:rPr>
          <w:rFonts w:ascii="Calibri" w:hAnsi="Calibri"/>
          <w:spacing w:val="-4"/>
          <w:sz w:val="22"/>
          <w:szCs w:val="22"/>
        </w:rPr>
        <w:t>cirt@ans.lt</w:t>
      </w:r>
      <w:proofErr w:type="spellEnd"/>
      <w:r w:rsidRPr="00F23E2D">
        <w:rPr>
          <w:rFonts w:ascii="Calibri" w:hAnsi="Calibri"/>
          <w:spacing w:val="-4"/>
          <w:sz w:val="22"/>
          <w:szCs w:val="22"/>
        </w:rPr>
        <w:t xml:space="preserve">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16948F26" w14:textId="77777777" w:rsidR="00076C04" w:rsidRPr="00F23E2D" w:rsidRDefault="00076C04" w:rsidP="00076C04">
      <w:pPr>
        <w:ind w:firstLine="709"/>
        <w:jc w:val="both"/>
        <w:rPr>
          <w:rFonts w:asciiTheme="minorHAnsi" w:hAnsiTheme="minorHAnsi" w:cstheme="minorHAnsi"/>
          <w:sz w:val="22"/>
          <w:szCs w:val="22"/>
        </w:rPr>
      </w:pPr>
      <w:r w:rsidRPr="00F23E2D">
        <w:rPr>
          <w:rFonts w:asciiTheme="minorHAnsi" w:hAnsiTheme="minorHAnsi" w:cstheme="minorHAnsi"/>
          <w:sz w:val="22"/>
          <w:szCs w:val="22"/>
        </w:rPr>
        <w:t>48. Paslaugų teikėjas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5C445069" w14:textId="77777777" w:rsidR="00076C04" w:rsidRPr="00F23E2D" w:rsidRDefault="00076C04" w:rsidP="00076C04">
      <w:pPr>
        <w:ind w:firstLine="720"/>
        <w:jc w:val="both"/>
        <w:rPr>
          <w:rFonts w:ascii="Calibri" w:hAnsi="Calibri"/>
          <w:spacing w:val="-4"/>
          <w:sz w:val="22"/>
          <w:szCs w:val="22"/>
        </w:rPr>
      </w:pPr>
      <w:r w:rsidRPr="00F23E2D">
        <w:rPr>
          <w:rFonts w:ascii="Calibri" w:hAnsi="Calibri"/>
          <w:spacing w:val="-4"/>
          <w:sz w:val="22"/>
          <w:szCs w:val="22"/>
        </w:rPr>
        <w:t>49. Paslaugų teikėjas turi užtikrinti ir garantuoti, kad jos darbuotojai, kurie teiks Paslaugą (-</w:t>
      </w:r>
      <w:proofErr w:type="spellStart"/>
      <w:r w:rsidRPr="00F23E2D">
        <w:rPr>
          <w:rFonts w:ascii="Calibri" w:hAnsi="Calibri"/>
          <w:spacing w:val="-4"/>
          <w:sz w:val="22"/>
          <w:szCs w:val="22"/>
        </w:rPr>
        <w:t>as</w:t>
      </w:r>
      <w:proofErr w:type="spellEnd"/>
      <w:r w:rsidRPr="00F23E2D">
        <w:rPr>
          <w:rFonts w:ascii="Calibri" w:hAnsi="Calibri"/>
          <w:spacing w:val="-4"/>
          <w:sz w:val="22"/>
          <w:szCs w:val="22"/>
        </w:rPr>
        <w:t>), saugos paslaptyje gautą informaciją tiek Paslaugos (-ų) teikimo metu, tiek pasibaigus Sutarčiai, tiek pasibaigus jo darbuotojų darbo ar kitokiems santykiams su Paslaugos teikėju.</w:t>
      </w:r>
    </w:p>
    <w:p w14:paraId="43CDC168" w14:textId="77777777" w:rsidR="00076C04" w:rsidRPr="00F23E2D" w:rsidRDefault="00076C04" w:rsidP="00076C04">
      <w:pPr>
        <w:ind w:firstLine="720"/>
        <w:jc w:val="both"/>
        <w:rPr>
          <w:rFonts w:ascii="Calibri" w:hAnsi="Calibri"/>
          <w:spacing w:val="-4"/>
          <w:sz w:val="22"/>
          <w:szCs w:val="22"/>
        </w:rPr>
      </w:pPr>
      <w:r w:rsidRPr="00F23E2D">
        <w:rPr>
          <w:rFonts w:ascii="Calibri" w:hAnsi="Calibri"/>
          <w:spacing w:val="-4"/>
          <w:sz w:val="22"/>
          <w:szCs w:val="22"/>
        </w:rPr>
        <w:t xml:space="preserve">50. Jei konfidenciali informacija teikiama elektroninėmis ryšio priemonėmis, ji turi būti šifruojama (pvz., suarchyvuota </w:t>
      </w:r>
      <w:proofErr w:type="spellStart"/>
      <w:r w:rsidRPr="00F23E2D">
        <w:rPr>
          <w:rFonts w:ascii="Calibri" w:hAnsi="Calibri"/>
          <w:i/>
          <w:iCs/>
          <w:spacing w:val="-4"/>
          <w:sz w:val="22"/>
          <w:szCs w:val="22"/>
        </w:rPr>
        <w:t>zip</w:t>
      </w:r>
      <w:proofErr w:type="spellEnd"/>
      <w:r w:rsidRPr="00F23E2D">
        <w:rPr>
          <w:rFonts w:ascii="Calibri" w:hAnsi="Calibri"/>
          <w:spacing w:val="-4"/>
          <w:sz w:val="22"/>
          <w:szCs w:val="22"/>
        </w:rPr>
        <w:t xml:space="preserve"> formatu, apsaugota slaptažodžiu arba dokumentas apsaugomas slaptažodžiu, kuris perduodamas ne ta pačia elektroninio ryšio priemone, kaip teikiama informacija).</w:t>
      </w:r>
    </w:p>
    <w:p w14:paraId="478196E3" w14:textId="77777777" w:rsidR="00076C04" w:rsidRPr="00F23E2D" w:rsidRDefault="00076C04" w:rsidP="00076C04">
      <w:pPr>
        <w:ind w:firstLine="720"/>
        <w:jc w:val="both"/>
        <w:rPr>
          <w:rFonts w:ascii="Calibri" w:hAnsi="Calibri"/>
          <w:spacing w:val="-4"/>
          <w:sz w:val="22"/>
          <w:szCs w:val="22"/>
        </w:rPr>
      </w:pPr>
      <w:r w:rsidRPr="00F23E2D">
        <w:rPr>
          <w:rFonts w:ascii="Calibri" w:hAnsi="Calibri"/>
          <w:spacing w:val="-4"/>
          <w:sz w:val="22"/>
          <w:szCs w:val="22"/>
        </w:rPr>
        <w:t>51. Sutartyje ir jos prieduose nurodyti asmens duomenys (vardai, pavardės, pareigos, el. paštas ar telefono numeris) gali būti naudojami tik nustatant Šalių atsakingus asmenis už Sutarties vykdymą ir bendrauti Sutarties vykdymo klausimais.</w:t>
      </w:r>
    </w:p>
    <w:p w14:paraId="51864FB7" w14:textId="77777777" w:rsidR="00076C04" w:rsidRPr="00F23E2D" w:rsidRDefault="00076C04" w:rsidP="00076C04">
      <w:pPr>
        <w:ind w:firstLine="720"/>
        <w:jc w:val="both"/>
        <w:rPr>
          <w:rFonts w:ascii="Calibri" w:hAnsi="Calibri"/>
          <w:sz w:val="22"/>
          <w:szCs w:val="22"/>
        </w:rPr>
      </w:pPr>
      <w:r w:rsidRPr="00F23E2D">
        <w:rPr>
          <w:rFonts w:ascii="Calibri" w:hAnsi="Calibri"/>
          <w:spacing w:val="-4"/>
          <w:sz w:val="22"/>
          <w:szCs w:val="22"/>
        </w:rPr>
        <w:t xml:space="preserve">52. Prireikus, kai vykdant Sutartį Šalys turės gauti ar sužinoti kitos Šalies asmens duomenis ir juos tvarkyti </w:t>
      </w:r>
      <w:r w:rsidRPr="00F23E2D">
        <w:rPr>
          <w:rFonts w:ascii="Calibri" w:hAnsi="Calibri"/>
          <w:sz w:val="22"/>
          <w:szCs w:val="22"/>
        </w:rPr>
        <w:t>, sudaromas rašytinis susitarimas dėl asmens duomenų tvarkymo. Toks susitarimas tampa Sutarties priedu.</w:t>
      </w:r>
    </w:p>
    <w:p w14:paraId="28AD03BC" w14:textId="77777777" w:rsidR="00076C04" w:rsidRPr="00F23E2D" w:rsidRDefault="00076C04" w:rsidP="00076C04">
      <w:pPr>
        <w:ind w:firstLine="720"/>
        <w:jc w:val="both"/>
        <w:rPr>
          <w:rFonts w:ascii="Calibri" w:hAnsi="Calibri"/>
          <w:sz w:val="22"/>
          <w:szCs w:val="22"/>
        </w:rPr>
      </w:pPr>
      <w:r w:rsidRPr="00F23E2D">
        <w:rPr>
          <w:rFonts w:ascii="Calibri" w:hAnsi="Calibri"/>
          <w:sz w:val="22"/>
          <w:szCs w:val="22"/>
        </w:rPr>
        <w:t>53.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10751E7D" w14:textId="77777777" w:rsidR="00076C04" w:rsidRPr="00F23E2D" w:rsidRDefault="00076C04" w:rsidP="00076C04">
      <w:pPr>
        <w:ind w:firstLine="720"/>
        <w:jc w:val="both"/>
        <w:rPr>
          <w:rFonts w:ascii="Calibri" w:hAnsi="Calibri"/>
          <w:sz w:val="22"/>
          <w:szCs w:val="22"/>
        </w:rPr>
      </w:pPr>
      <w:r w:rsidRPr="00F23E2D">
        <w:rPr>
          <w:rFonts w:ascii="Calibri" w:hAnsi="Calibri"/>
          <w:sz w:val="22"/>
          <w:szCs w:val="22"/>
        </w:rPr>
        <w:t>54. Visi asmens duomenys, kurie buvo tvarkomi siekiant įvykdyti Sutartyje numatytus įsipareigojimus, gali būti tvarkomi iki to momento, kai pasibaigia Šalių prievolės pagal Sutartį.</w:t>
      </w:r>
    </w:p>
    <w:p w14:paraId="781F570E" w14:textId="77777777" w:rsidR="00076C04" w:rsidRPr="00F23E2D" w:rsidRDefault="00076C04" w:rsidP="00076C04">
      <w:pPr>
        <w:ind w:firstLine="720"/>
        <w:jc w:val="both"/>
        <w:rPr>
          <w:rFonts w:ascii="Calibri" w:hAnsi="Calibri"/>
          <w:sz w:val="22"/>
          <w:szCs w:val="22"/>
        </w:rPr>
      </w:pPr>
      <w:r w:rsidRPr="00F23E2D">
        <w:rPr>
          <w:rFonts w:ascii="Calibri" w:hAnsi="Calibri"/>
          <w:sz w:val="22"/>
          <w:szCs w:val="22"/>
        </w:rPr>
        <w:t>55. Be išankstinio rašytinio Pirkėjo sutikimo Paslaugų teikėjas neturi teisės panaudoti jokios Sutarties dalies ar Pirkėjo pavadinimo rinkodaros tikslais.</w:t>
      </w:r>
    </w:p>
    <w:p w14:paraId="655BB662" w14:textId="77777777" w:rsidR="00076C04" w:rsidRPr="00F23E2D" w:rsidRDefault="00076C04" w:rsidP="00076C04">
      <w:pPr>
        <w:ind w:firstLine="720"/>
        <w:jc w:val="both"/>
        <w:rPr>
          <w:rFonts w:ascii="Calibri" w:hAnsi="Calibri"/>
          <w:sz w:val="22"/>
          <w:szCs w:val="22"/>
        </w:rPr>
      </w:pPr>
      <w:r w:rsidRPr="00F23E2D">
        <w:rPr>
          <w:rFonts w:ascii="Calibri" w:hAnsi="Calibri"/>
          <w:sz w:val="22"/>
          <w:szCs w:val="22"/>
        </w:rPr>
        <w:t>56. Pasibaigus Sutarties galiojimui arba nutraukus Sutartį, Šalys nedelsdamos privalo:</w:t>
      </w:r>
    </w:p>
    <w:p w14:paraId="0A70C903" w14:textId="77777777" w:rsidR="00076C04" w:rsidRPr="00F23E2D" w:rsidRDefault="00076C04" w:rsidP="00076C04">
      <w:pPr>
        <w:ind w:firstLine="720"/>
        <w:jc w:val="both"/>
        <w:rPr>
          <w:rFonts w:ascii="Calibri" w:hAnsi="Calibri"/>
          <w:sz w:val="22"/>
          <w:szCs w:val="22"/>
        </w:rPr>
      </w:pPr>
      <w:r w:rsidRPr="00F23E2D">
        <w:rPr>
          <w:rFonts w:ascii="Calibri" w:hAnsi="Calibri"/>
          <w:sz w:val="22"/>
          <w:szCs w:val="22"/>
        </w:rPr>
        <w:t>56.1. grąžinti visą konfidencialią informaciją ją suteikusiai Šaliai arba sunaikinti pateiktą konfidencialią informaciją;</w:t>
      </w:r>
    </w:p>
    <w:p w14:paraId="23DC31C9" w14:textId="77777777" w:rsidR="00076C04" w:rsidRPr="00F23E2D" w:rsidRDefault="00076C04" w:rsidP="00076C04">
      <w:pPr>
        <w:ind w:firstLine="720"/>
        <w:jc w:val="both"/>
        <w:rPr>
          <w:rFonts w:ascii="Calibri" w:hAnsi="Calibri"/>
          <w:sz w:val="22"/>
          <w:szCs w:val="22"/>
        </w:rPr>
      </w:pPr>
      <w:r w:rsidRPr="00F23E2D">
        <w:rPr>
          <w:rFonts w:ascii="Calibri" w:hAnsi="Calibri"/>
          <w:sz w:val="22"/>
          <w:szCs w:val="22"/>
        </w:rPr>
        <w:t>56.2.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516EC09D" w14:textId="77777777" w:rsidR="00076C04" w:rsidRPr="00F23E2D" w:rsidRDefault="00076C04" w:rsidP="00076C04">
      <w:pPr>
        <w:ind w:firstLine="720"/>
        <w:contextualSpacing/>
        <w:jc w:val="both"/>
        <w:rPr>
          <w:rFonts w:ascii="Calibri" w:hAnsi="Calibri"/>
          <w:sz w:val="22"/>
          <w:szCs w:val="22"/>
        </w:rPr>
      </w:pPr>
      <w:r w:rsidRPr="00F23E2D">
        <w:rPr>
          <w:rFonts w:ascii="Calibri" w:hAnsi="Calibri"/>
          <w:sz w:val="22"/>
          <w:szCs w:val="22"/>
        </w:rPr>
        <w:t>56.3. kitos Šalies prašymu patvirtinti raštu šiai Šaliai apie konfidencialios informacijos sunaikinimą, nurodant naudotas informacijos naikinimo priemones.</w:t>
      </w:r>
    </w:p>
    <w:p w14:paraId="20E023A6" w14:textId="77777777" w:rsidR="00076C04" w:rsidRPr="007F18AD" w:rsidRDefault="00076C04" w:rsidP="00076C04">
      <w:pPr>
        <w:ind w:firstLine="720"/>
        <w:jc w:val="both"/>
        <w:rPr>
          <w:rFonts w:ascii="Calibri" w:hAnsi="Calibri" w:cs="Calibri"/>
          <w:color w:val="000000"/>
          <w:sz w:val="22"/>
          <w:szCs w:val="22"/>
        </w:rPr>
      </w:pPr>
      <w:r w:rsidRPr="00F23E2D">
        <w:rPr>
          <w:rFonts w:ascii="Calibri" w:hAnsi="Calibri" w:cs="Calibri"/>
          <w:color w:val="000000"/>
          <w:sz w:val="22"/>
          <w:szCs w:val="22"/>
        </w:rPr>
        <w:t>57.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51C45E43" w14:textId="77777777" w:rsidR="00076C04" w:rsidRPr="00CE120F" w:rsidRDefault="00076C04" w:rsidP="00076C04">
      <w:pPr>
        <w:ind w:firstLine="720"/>
        <w:jc w:val="both"/>
        <w:rPr>
          <w:rFonts w:ascii="Calibri" w:hAnsi="Calibri"/>
          <w:color w:val="000000"/>
          <w:sz w:val="22"/>
          <w:szCs w:val="22"/>
        </w:rPr>
      </w:pPr>
      <w:r w:rsidRPr="007F18AD">
        <w:rPr>
          <w:rFonts w:ascii="Calibri" w:hAnsi="Calibri"/>
          <w:color w:val="000000"/>
          <w:sz w:val="22"/>
          <w:szCs w:val="22"/>
        </w:rPr>
        <w:t>5</w:t>
      </w:r>
      <w:r>
        <w:rPr>
          <w:rFonts w:ascii="Calibri" w:hAnsi="Calibri"/>
          <w:color w:val="000000"/>
          <w:sz w:val="22"/>
          <w:szCs w:val="22"/>
        </w:rPr>
        <w:t>8</w:t>
      </w:r>
      <w:r w:rsidRPr="00CE120F">
        <w:rPr>
          <w:rFonts w:ascii="Calibri" w:hAnsi="Calibri"/>
          <w:color w:val="000000"/>
          <w:sz w:val="22"/>
          <w:szCs w:val="22"/>
        </w:rPr>
        <w:t>. Šalis, pažeidusi Sutarties sąlygas ir perdavusi bet kokią iš kitos Šalies gautą konfidencialią informaciją</w:t>
      </w:r>
      <w:r w:rsidRPr="00CE120F">
        <w:rPr>
          <w:rFonts w:ascii="Calibri" w:hAnsi="Calibri" w:cs="Calibri"/>
          <w:color w:val="000000"/>
          <w:sz w:val="22"/>
          <w:szCs w:val="22"/>
        </w:rPr>
        <w:t xml:space="preserve"> ar asmens duomenis,</w:t>
      </w:r>
      <w:r w:rsidRPr="00CE120F">
        <w:rPr>
          <w:rFonts w:ascii="Calibri" w:hAnsi="Calibri"/>
          <w:color w:val="000000"/>
          <w:sz w:val="22"/>
          <w:szCs w:val="22"/>
        </w:rPr>
        <w:t xml:space="preserve"> susijusius su Sutarties įsipareigojimų vykdymu, tretiesiems asmenims, </w:t>
      </w:r>
      <w:r w:rsidRPr="00CE120F">
        <w:rPr>
          <w:rFonts w:ascii="Calibri" w:hAnsi="Calibri"/>
          <w:color w:val="000000"/>
          <w:sz w:val="22"/>
          <w:szCs w:val="22"/>
        </w:rPr>
        <w:lastRenderedPageBreak/>
        <w:t>sumoka nukentėjusiai Šaliai 3 000,</w:t>
      </w:r>
      <w:r>
        <w:rPr>
          <w:rFonts w:ascii="Calibri" w:hAnsi="Calibri"/>
          <w:color w:val="000000"/>
          <w:sz w:val="22"/>
          <w:szCs w:val="22"/>
        </w:rPr>
        <w:t xml:space="preserve"> </w:t>
      </w:r>
      <w:r w:rsidRPr="00CE120F">
        <w:rPr>
          <w:rFonts w:ascii="Calibri" w:hAnsi="Calibri"/>
          <w:color w:val="000000"/>
          <w:sz w:val="22"/>
          <w:szCs w:val="22"/>
        </w:rPr>
        <w:t xml:space="preserve">00 EUR (trijų tūkstančių eurų) dydžio baudą </w:t>
      </w:r>
      <w:r w:rsidRPr="00CE120F">
        <w:rPr>
          <w:rFonts w:ascii="Calibri" w:hAnsi="Calibri" w:cs="Calibri"/>
          <w:color w:val="000000"/>
          <w:sz w:val="22"/>
          <w:szCs w:val="22"/>
        </w:rPr>
        <w:t>(jeigu Sutarties SS dalyje nenustatytas kitas baudos dydis)</w:t>
      </w:r>
      <w:r w:rsidRPr="00CE120F">
        <w:rPr>
          <w:rFonts w:ascii="Calibri" w:hAnsi="Calibri"/>
          <w:color w:val="000000"/>
          <w:sz w:val="22"/>
          <w:szCs w:val="22"/>
        </w:rPr>
        <w:t xml:space="preserve"> ir atlygina visus Šalies patirtus nuostolius, kiek jų nepadengia sumokėta bauda Lietuvos Respublikos įstatymų nustatyta tvarka. </w:t>
      </w:r>
    </w:p>
    <w:p w14:paraId="75610AB3" w14:textId="77777777" w:rsidR="00076C04" w:rsidRPr="00CE120F" w:rsidRDefault="00076C04" w:rsidP="00076C04">
      <w:pPr>
        <w:ind w:firstLine="720"/>
        <w:jc w:val="both"/>
        <w:rPr>
          <w:rFonts w:ascii="Calibri" w:hAnsi="Calibri" w:cs="Calibri"/>
          <w:color w:val="000000"/>
          <w:sz w:val="22"/>
          <w:szCs w:val="22"/>
        </w:rPr>
      </w:pPr>
      <w:r w:rsidRPr="00CE120F">
        <w:rPr>
          <w:rFonts w:ascii="Calibri" w:hAnsi="Calibri" w:cs="Calibri"/>
          <w:color w:val="000000"/>
          <w:sz w:val="22"/>
          <w:szCs w:val="22"/>
        </w:rPr>
        <w:t xml:space="preserve">59. Neapribojant Sutarties nuostatų dėl teisės į nuostolių atlyginimą ir atsakomybės taikymo, jeigu Paslaugų teikėjas pažeidžia taikomų teisės aktų reikalavimus, nustatydamas asmens duomenų tvarkymo tikslus ir priemones, Paslaugų teikėjas asmens duomenų tvarkymo požiūriu laikytinas asmens duomenų valdytoju ir tokiu būdu prisiima visą atsakomybę už tokių asmens duomenų tvarkymą. </w:t>
      </w:r>
    </w:p>
    <w:p w14:paraId="26E4777B" w14:textId="77777777" w:rsidR="00076C04" w:rsidRPr="007F18AD" w:rsidRDefault="00076C04" w:rsidP="00076C04">
      <w:pPr>
        <w:ind w:firstLine="720"/>
        <w:jc w:val="both"/>
        <w:rPr>
          <w:rFonts w:ascii="Calibri" w:hAnsi="Calibri" w:cs="Calibri"/>
          <w:color w:val="000000"/>
          <w:sz w:val="22"/>
          <w:szCs w:val="22"/>
        </w:rPr>
      </w:pPr>
      <w:r w:rsidRPr="000F3026">
        <w:rPr>
          <w:rFonts w:ascii="Calibri" w:hAnsi="Calibri" w:cs="Calibri"/>
          <w:color w:val="000000"/>
          <w:sz w:val="22"/>
          <w:szCs w:val="22"/>
        </w:rPr>
        <w:t>60</w:t>
      </w:r>
      <w:r w:rsidRPr="00CE120F">
        <w:rPr>
          <w:rFonts w:ascii="Calibri" w:hAnsi="Calibri" w:cs="Calibri"/>
          <w:color w:val="000000"/>
          <w:sz w:val="22"/>
          <w:szCs w:val="22"/>
        </w:rPr>
        <w:t>. Šio skyriaus nuostatos lieka galioti neterminuotai po Sutarties pasibaigimo ar nutraukimo.</w:t>
      </w:r>
    </w:p>
    <w:p w14:paraId="25C8664D" w14:textId="77777777" w:rsidR="00076C04" w:rsidRPr="007F18AD" w:rsidRDefault="00076C04" w:rsidP="00076C04">
      <w:pPr>
        <w:widowControl w:val="0"/>
        <w:tabs>
          <w:tab w:val="left" w:pos="0"/>
          <w:tab w:val="left" w:pos="993"/>
          <w:tab w:val="left" w:pos="1276"/>
        </w:tabs>
        <w:ind w:firstLine="709"/>
        <w:jc w:val="both"/>
        <w:outlineLvl w:val="1"/>
        <w:rPr>
          <w:rFonts w:ascii="Calibri" w:hAnsi="Calibri" w:cs="Calibri"/>
          <w:b/>
          <w:color w:val="000000"/>
          <w:sz w:val="22"/>
          <w:szCs w:val="22"/>
        </w:rPr>
      </w:pPr>
    </w:p>
    <w:p w14:paraId="14096FCB" w14:textId="77777777" w:rsidR="00076C04" w:rsidRPr="007F18AD" w:rsidRDefault="00076C04" w:rsidP="00076C04">
      <w:pPr>
        <w:jc w:val="center"/>
        <w:rPr>
          <w:rFonts w:ascii="Calibri" w:hAnsi="Calibri" w:cs="Calibri"/>
          <w:b/>
          <w:sz w:val="22"/>
          <w:szCs w:val="22"/>
        </w:rPr>
      </w:pPr>
      <w:r w:rsidRPr="007F18AD">
        <w:rPr>
          <w:rFonts w:ascii="Calibri" w:hAnsi="Calibri" w:cs="Calibri"/>
          <w:b/>
          <w:sz w:val="22"/>
          <w:szCs w:val="22"/>
        </w:rPr>
        <w:t>VIII. SUTARTIES GALIOJIMAS, KEITIMAS IR NUTRAUKIMAS</w:t>
      </w:r>
    </w:p>
    <w:p w14:paraId="49126DBA" w14:textId="77777777" w:rsidR="00076C04" w:rsidRPr="007F18AD" w:rsidRDefault="00076C04" w:rsidP="00076C04">
      <w:pPr>
        <w:jc w:val="center"/>
        <w:rPr>
          <w:rFonts w:ascii="Calibri" w:hAnsi="Calibri" w:cs="Calibri"/>
          <w:b/>
          <w:sz w:val="22"/>
          <w:szCs w:val="22"/>
        </w:rPr>
      </w:pPr>
    </w:p>
    <w:p w14:paraId="63084E23" w14:textId="77777777" w:rsidR="00076C04" w:rsidRPr="007F18AD" w:rsidRDefault="00076C04" w:rsidP="00076C04">
      <w:pPr>
        <w:tabs>
          <w:tab w:val="left" w:pos="709"/>
        </w:tabs>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6</w:t>
      </w:r>
      <w:r>
        <w:rPr>
          <w:rFonts w:ascii="Calibri" w:hAnsi="Calibri" w:cs="Calibri"/>
          <w:sz w:val="22"/>
          <w:szCs w:val="22"/>
        </w:rPr>
        <w:t>1</w:t>
      </w:r>
      <w:r w:rsidRPr="007F18AD">
        <w:rPr>
          <w:rFonts w:ascii="Calibri" w:hAnsi="Calibri" w:cs="Calibri"/>
          <w:sz w:val="22"/>
          <w:szCs w:val="22"/>
        </w:rPr>
        <w:t>. Sutartis įsigalioja abiem Šalims ją pasirašius ir Paslaugų teikėjui pateikus Pirkėjui Sutarties įvykdymo užtikrinimo banko garantiją ar draudimo bendrovės laidavimo raštą. Sutarties įvykdymo užtikrinimo sąlyga taikoma, jeigu Sutarties vykdymas turi būti užtikrintas laidavimu arba banko garantija ir tai nurodyta Pirkimo dokumentuose, Pasiūlyme ir Sutarties SS dalyje.</w:t>
      </w:r>
    </w:p>
    <w:p w14:paraId="50AA7F30" w14:textId="77777777" w:rsidR="00076C04" w:rsidRPr="007F18AD" w:rsidRDefault="00076C04" w:rsidP="00076C04">
      <w:pPr>
        <w:tabs>
          <w:tab w:val="left" w:pos="709"/>
        </w:tabs>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62</w:t>
      </w:r>
      <w:r w:rsidRPr="007F18AD">
        <w:rPr>
          <w:rFonts w:ascii="Calibri" w:hAnsi="Calibri" w:cs="Calibri"/>
          <w:sz w:val="22"/>
          <w:szCs w:val="22"/>
        </w:rPr>
        <w:t>. Sutartis galioja iki visiško sutartinių įsipareigojimų įvykdymo, Paslaugų teikimo termino pabaigos arba Sutarties nutraukimo joje ar teisės aktuose nustatyta tvarka.</w:t>
      </w:r>
    </w:p>
    <w:p w14:paraId="37DE328C" w14:textId="77777777" w:rsidR="00076C04" w:rsidRPr="007F18AD" w:rsidRDefault="00076C04" w:rsidP="00076C04">
      <w:pPr>
        <w:tabs>
          <w:tab w:val="left" w:pos="709"/>
        </w:tabs>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63</w:t>
      </w:r>
      <w:r w:rsidRPr="007F18AD">
        <w:rPr>
          <w:rFonts w:ascii="Calibri" w:hAnsi="Calibri" w:cs="Calibri"/>
          <w:sz w:val="22"/>
          <w:szCs w:val="22"/>
        </w:rPr>
        <w:t>.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nuo pareigos atsiskaityti su Paslaugų teikėju už tinkamas ir kokybiškas Paslaugas, suteiktas iki Sutarties galiojimo termino pabaigos dienos.</w:t>
      </w:r>
    </w:p>
    <w:p w14:paraId="62460417" w14:textId="77777777" w:rsidR="00076C04" w:rsidRPr="007F18AD" w:rsidRDefault="00076C04" w:rsidP="00076C04">
      <w:pPr>
        <w:tabs>
          <w:tab w:val="left" w:pos="709"/>
        </w:tabs>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64</w:t>
      </w:r>
      <w:r w:rsidRPr="007F18AD">
        <w:rPr>
          <w:rFonts w:ascii="Calibri" w:hAnsi="Calibri" w:cs="Calibri"/>
          <w:sz w:val="22"/>
          <w:szCs w:val="22"/>
        </w:rPr>
        <w:t>.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3317E164" w14:textId="77777777" w:rsidR="00076C04" w:rsidRPr="007F18AD" w:rsidRDefault="00076C04" w:rsidP="00076C04">
      <w:pPr>
        <w:tabs>
          <w:tab w:val="left" w:pos="709"/>
        </w:tabs>
        <w:jc w:val="both"/>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5</w:t>
      </w:r>
      <w:r w:rsidRPr="007F18AD">
        <w:rPr>
          <w:rFonts w:ascii="Calibri" w:hAnsi="Calibri" w:cs="Calibri"/>
          <w:sz w:val="22"/>
          <w:szCs w:val="22"/>
        </w:rPr>
        <w:t>. Sutarties pakeitimai atliekami rašytiniu Šalių susitarimu. Toks susitarimas nuo jo sudarymo dienos tampa neatskiriama Sutarties dalimi.</w:t>
      </w:r>
    </w:p>
    <w:p w14:paraId="362E768C" w14:textId="77777777" w:rsidR="00076C04" w:rsidRPr="007F18AD" w:rsidRDefault="00076C04" w:rsidP="00076C04">
      <w:pPr>
        <w:tabs>
          <w:tab w:val="left" w:pos="709"/>
        </w:tabs>
        <w:jc w:val="both"/>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6</w:t>
      </w:r>
      <w:r w:rsidRPr="007F18AD">
        <w:rPr>
          <w:rFonts w:ascii="Calibri" w:hAnsi="Calibri" w:cs="Calibri"/>
          <w:sz w:val="22"/>
          <w:szCs w:val="22"/>
        </w:rPr>
        <w:t>. Sutartis gali būti nutraukta:</w:t>
      </w:r>
    </w:p>
    <w:p w14:paraId="2F869BB2" w14:textId="77777777" w:rsidR="00076C04" w:rsidRPr="007F18AD" w:rsidRDefault="00076C04" w:rsidP="00076C04">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.1. rašytiniu </w:t>
      </w:r>
      <w:r w:rsidRPr="007F18AD">
        <w:rPr>
          <w:rFonts w:ascii="Calibri" w:hAnsi="Calibri" w:cs="Calibri"/>
          <w:bCs/>
          <w:sz w:val="22"/>
          <w:szCs w:val="22"/>
        </w:rPr>
        <w:t>Šalių</w:t>
      </w:r>
      <w:r w:rsidRPr="007F18AD">
        <w:rPr>
          <w:rFonts w:ascii="Calibri" w:hAnsi="Calibri" w:cs="Calibri"/>
          <w:sz w:val="22"/>
          <w:szCs w:val="22"/>
        </w:rPr>
        <w:t xml:space="preserve"> susitarimu; </w:t>
      </w:r>
    </w:p>
    <w:p w14:paraId="5A0FD667" w14:textId="77777777" w:rsidR="00076C04" w:rsidRPr="007F18AD" w:rsidRDefault="00076C04" w:rsidP="00076C04">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.2. nenugalimos jėgos aplinkybėms užtrukus ilgiau nei Sutarties SS dalyje nurodytą dienų skaičių (atsižvelgiant į Sutarties vykdymo specifiką konkretus terminas, nurodomas Sutarties SS dalyje, gali būti nuo 14</w:t>
      </w:r>
      <w:r>
        <w:rPr>
          <w:rFonts w:ascii="Calibri" w:hAnsi="Calibri" w:cs="Calibri"/>
          <w:sz w:val="22"/>
          <w:szCs w:val="22"/>
        </w:rPr>
        <w:t> </w:t>
      </w:r>
      <w:r w:rsidRPr="007F18AD">
        <w:rPr>
          <w:rFonts w:ascii="Calibri" w:hAnsi="Calibri" w:cs="Calibri"/>
          <w:sz w:val="22"/>
          <w:szCs w:val="22"/>
        </w:rPr>
        <w:t>iki 60 dienų) ir abiem Šalims nesudarius susitarimų dėl šios Sutarties pakeitimo, leidžiančių Šalims toliau vykdyti savo įsipareigojimus.</w:t>
      </w:r>
    </w:p>
    <w:p w14:paraId="2CA105FC" w14:textId="77777777" w:rsidR="00076C04" w:rsidRPr="007F18AD" w:rsidRDefault="00076C04" w:rsidP="00076C04">
      <w:pPr>
        <w:ind w:firstLine="720"/>
        <w:jc w:val="both"/>
        <w:rPr>
          <w:rFonts w:ascii="Calibri" w:hAnsi="Calibri" w:cs="Calibri"/>
          <w:bCs/>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.3 </w:t>
      </w:r>
      <w:r w:rsidRPr="007F18AD">
        <w:rPr>
          <w:rFonts w:ascii="Calibri" w:hAnsi="Calibri" w:cs="Calibri"/>
          <w:bCs/>
          <w:sz w:val="22"/>
          <w:szCs w:val="22"/>
        </w:rPr>
        <w:t>Pirkėjo vienašaliu sprendimu:</w:t>
      </w:r>
    </w:p>
    <w:p w14:paraId="386F62D9" w14:textId="77777777" w:rsidR="00076C04" w:rsidRPr="007F18AD" w:rsidRDefault="00076C04" w:rsidP="00076C04">
      <w:pPr>
        <w:ind w:firstLine="720"/>
        <w:jc w:val="both"/>
        <w:rPr>
          <w:rFonts w:ascii="Calibri" w:hAnsi="Calibri" w:cs="Calibri"/>
          <w:sz w:val="22"/>
          <w:szCs w:val="22"/>
        </w:rPr>
      </w:pPr>
      <w:r w:rsidRPr="007F18AD">
        <w:rPr>
          <w:rFonts w:ascii="Calibri" w:hAnsi="Calibri" w:cs="Calibri"/>
          <w:bCs/>
          <w:sz w:val="22"/>
          <w:szCs w:val="22"/>
        </w:rPr>
        <w:t>6</w:t>
      </w:r>
      <w:r>
        <w:rPr>
          <w:rFonts w:ascii="Calibri" w:hAnsi="Calibri" w:cs="Calibri"/>
          <w:bCs/>
          <w:sz w:val="22"/>
          <w:szCs w:val="22"/>
        </w:rPr>
        <w:t>6</w:t>
      </w:r>
      <w:r w:rsidRPr="007F18AD">
        <w:rPr>
          <w:rFonts w:ascii="Calibri" w:hAnsi="Calibri" w:cs="Calibri"/>
          <w:bCs/>
          <w:sz w:val="22"/>
          <w:szCs w:val="22"/>
        </w:rPr>
        <w:t xml:space="preserve">.3.1. apie tai raštu ne vėliau kaip </w:t>
      </w:r>
      <w:r w:rsidRPr="007F18AD">
        <w:rPr>
          <w:rFonts w:ascii="Calibri" w:hAnsi="Calibri" w:cs="Calibri"/>
          <w:sz w:val="22"/>
          <w:szCs w:val="22"/>
        </w:rPr>
        <w:t>prieš 15 (penkiolika) dienų įspėjus Paslaugų teikėją, jeigu Paslaugų teikėjas nevykdo, netinkamai vykdo Sutartį ir neištaiso Sutarties pažeidimo per jam papildomai nustatytą terminą. Tokiu atveju Pirkėjas įsipareigoja visiškai atsiskaityti su Paslaugų teikėju už iki Sutarties nutraukimo dienos tinkamai suteiktas Paslaugas;</w:t>
      </w:r>
    </w:p>
    <w:p w14:paraId="242FF18E" w14:textId="77777777" w:rsidR="00076C04" w:rsidRPr="007F18AD" w:rsidRDefault="00076C04" w:rsidP="00076C04">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.3.2.</w:t>
      </w:r>
      <w:r w:rsidRPr="007F18AD">
        <w:rPr>
          <w:rFonts w:ascii="Calibri" w:hAnsi="Calibri" w:cs="Calibri"/>
          <w:bCs/>
          <w:sz w:val="22"/>
          <w:szCs w:val="22"/>
        </w:rPr>
        <w:t xml:space="preserve"> apie tai raštu ne vėliau kaip </w:t>
      </w:r>
      <w:r w:rsidRPr="007F18AD">
        <w:rPr>
          <w:rFonts w:ascii="Calibri" w:hAnsi="Calibri" w:cs="Calibri"/>
          <w:sz w:val="22"/>
          <w:szCs w:val="22"/>
        </w:rPr>
        <w:t>prieš 7 (septynias) dienas įspėjus Paslaugų teikėją, kai Paslaugų teikėjas, vykdydamas Sutartį, pažeidžia Antikorupcinės politikos aprašo nuostat</w:t>
      </w:r>
      <w:r>
        <w:rPr>
          <w:rFonts w:ascii="Calibri" w:hAnsi="Calibri" w:cs="Calibri"/>
          <w:sz w:val="22"/>
          <w:szCs w:val="22"/>
        </w:rPr>
        <w:t>a</w:t>
      </w:r>
      <w:r w:rsidRPr="007F18AD">
        <w:rPr>
          <w:rFonts w:ascii="Calibri" w:hAnsi="Calibri" w:cs="Calibri"/>
          <w:sz w:val="22"/>
          <w:szCs w:val="22"/>
        </w:rPr>
        <w:t>s ar Veiklos partnerių elgesio kodekso reikalavimus;</w:t>
      </w:r>
    </w:p>
    <w:p w14:paraId="5E529C71" w14:textId="77777777" w:rsidR="00076C04" w:rsidRPr="007F18AD" w:rsidRDefault="00076C04" w:rsidP="00076C04">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.3.3. </w:t>
      </w:r>
      <w:r w:rsidRPr="007F18AD">
        <w:rPr>
          <w:rFonts w:ascii="Calibri" w:hAnsi="Calibri" w:cs="Calibri"/>
          <w:bCs/>
          <w:sz w:val="22"/>
          <w:szCs w:val="22"/>
        </w:rPr>
        <w:t xml:space="preserve">apie tai raštu ne vėliau kaip </w:t>
      </w:r>
      <w:r w:rsidRPr="007F18AD">
        <w:rPr>
          <w:rFonts w:ascii="Calibri" w:hAnsi="Calibri" w:cs="Calibri"/>
          <w:sz w:val="22"/>
          <w:szCs w:val="22"/>
        </w:rPr>
        <w:t>prieš 30 (trisdešimt) dienų (jei Sutarties SS dalyje nenustatytas kitas įspėjimo terminas) įspėjus Paslaugų teikėją</w:t>
      </w:r>
      <w:r w:rsidRPr="007F18AD">
        <w:rPr>
          <w:rFonts w:ascii="Calibri" w:hAnsi="Calibri" w:cs="Calibri"/>
          <w:bCs/>
          <w:sz w:val="22"/>
          <w:szCs w:val="22"/>
        </w:rPr>
        <w:t xml:space="preserve">. Tokiu atveju </w:t>
      </w:r>
      <w:r w:rsidRPr="007F18AD">
        <w:rPr>
          <w:rFonts w:ascii="Calibri" w:hAnsi="Calibri" w:cs="Calibri"/>
          <w:sz w:val="22"/>
          <w:szCs w:val="22"/>
        </w:rPr>
        <w:t>Pirkėjas įsipareigoja visiškai atsiskaityti su Paslaugų teikėju už iki Sutarties nutraukimo dienos tinkamai suteiktas Paslaugas, jokių kitų sumų ir (ar) mokėjimų Pirkėjas mokėti Paslaugų teikėjui neturi;</w:t>
      </w:r>
    </w:p>
    <w:p w14:paraId="22487C4F" w14:textId="77777777" w:rsidR="00076C04" w:rsidRPr="00F23E2D" w:rsidRDefault="00076C04" w:rsidP="00076C04">
      <w:pPr>
        <w:ind w:firstLine="720"/>
        <w:jc w:val="both"/>
        <w:rPr>
          <w:rFonts w:ascii="Calibri" w:hAnsi="Calibri" w:cs="Calibri"/>
          <w:sz w:val="22"/>
          <w:szCs w:val="22"/>
        </w:rPr>
      </w:pPr>
      <w:r w:rsidRPr="00F23E2D">
        <w:rPr>
          <w:rFonts w:ascii="Calibri" w:hAnsi="Calibri" w:cs="Calibri"/>
          <w:sz w:val="22"/>
          <w:szCs w:val="22"/>
        </w:rPr>
        <w:t>66.3.4. apie tai raštu nedelsiant pranešus Paslaugų teikėjui, kai Lietuvos Respublikos Vyriausybė Lietuvos Respublikos nacionaliniam saugumui užtikrinti svarbių objektų apsaugos įstatymo nustatyta tvarka priima sprendimą, patvirtinantį, kad Sutartis neatitinka nacionalinio saugumo interesų;</w:t>
      </w:r>
    </w:p>
    <w:p w14:paraId="51D5B3B2" w14:textId="77777777" w:rsidR="00076C04" w:rsidRPr="00F23E2D" w:rsidRDefault="00076C04" w:rsidP="00076C04">
      <w:pPr>
        <w:ind w:firstLine="720"/>
        <w:jc w:val="both"/>
        <w:rPr>
          <w:rFonts w:ascii="Calibri" w:hAnsi="Calibri" w:cs="Calibri"/>
          <w:sz w:val="22"/>
          <w:szCs w:val="22"/>
        </w:rPr>
      </w:pPr>
      <w:r w:rsidRPr="00F23E2D">
        <w:rPr>
          <w:rFonts w:ascii="Calibri" w:hAnsi="Calibri" w:cs="Calibri"/>
          <w:sz w:val="22"/>
          <w:szCs w:val="22"/>
        </w:rPr>
        <w:t xml:space="preserve">66.3.5. </w:t>
      </w:r>
      <w:r w:rsidRPr="00F23E2D">
        <w:rPr>
          <w:rFonts w:ascii="Calibri" w:hAnsi="Calibri" w:cs="Calibri"/>
          <w:bCs/>
          <w:sz w:val="22"/>
          <w:szCs w:val="22"/>
        </w:rPr>
        <w:t xml:space="preserve">apie tai raštu ne vėliau kaip </w:t>
      </w:r>
      <w:r w:rsidRPr="00F23E2D">
        <w:rPr>
          <w:rFonts w:ascii="Calibri" w:hAnsi="Calibri" w:cs="Calibri"/>
          <w:sz w:val="22"/>
          <w:szCs w:val="22"/>
        </w:rPr>
        <w:t>prieš 20 (dvidešimt) dienų įspėjus Paslaugų teikėją, jeigu Paslaugų teikėjas nevykdo Sutarties BS dalies 12.7.–12.9. papunkčiuose nustatytų pareigų (jei jos taikomos) arba trukdo Pirkėjui įgyvendinti Sutarties BS 16.4 papunktyje nustatytas teises.</w:t>
      </w:r>
    </w:p>
    <w:p w14:paraId="0E5B9B12" w14:textId="77777777" w:rsidR="00076C04" w:rsidRPr="007F18AD" w:rsidRDefault="00076C04" w:rsidP="00076C04">
      <w:pPr>
        <w:ind w:firstLine="720"/>
        <w:jc w:val="both"/>
        <w:rPr>
          <w:rFonts w:ascii="Calibri" w:hAnsi="Calibri" w:cs="Calibri"/>
          <w:sz w:val="22"/>
          <w:szCs w:val="22"/>
        </w:rPr>
      </w:pPr>
      <w:r w:rsidRPr="00F23E2D">
        <w:rPr>
          <w:rFonts w:ascii="Calibri" w:hAnsi="Calibri" w:cs="Calibri"/>
          <w:sz w:val="22"/>
          <w:szCs w:val="22"/>
        </w:rPr>
        <w:t>66.4. Paslaugų teikėjo vienašaliu sprendimu apie tai raštu ne vėliau</w:t>
      </w:r>
      <w:r w:rsidRPr="007F18AD">
        <w:rPr>
          <w:rFonts w:ascii="Calibri" w:hAnsi="Calibri" w:cs="Calibri"/>
          <w:sz w:val="22"/>
          <w:szCs w:val="22"/>
        </w:rPr>
        <w:t xml:space="preserve"> kaip prieš 15 (penkiolika) dienų pranešdamas Pirkėjui, jeigu Pirkėjas daugiau kaip 30 (trisdešimt) dienų nesumoka už pagal Sutartį suteiktas paslaugas.</w:t>
      </w:r>
    </w:p>
    <w:p w14:paraId="6B58A820" w14:textId="77777777" w:rsidR="00076C04" w:rsidRPr="007F18AD" w:rsidRDefault="00076C04" w:rsidP="00076C04">
      <w:pPr>
        <w:ind w:firstLine="720"/>
        <w:jc w:val="both"/>
        <w:rPr>
          <w:rFonts w:ascii="Calibri" w:hAnsi="Calibri" w:cs="Calibri"/>
          <w:sz w:val="22"/>
          <w:szCs w:val="22"/>
        </w:rPr>
      </w:pPr>
      <w:r w:rsidRPr="007F18AD">
        <w:rPr>
          <w:rFonts w:ascii="Calibri" w:hAnsi="Calibri" w:cs="Calibri"/>
          <w:sz w:val="22"/>
          <w:szCs w:val="22"/>
        </w:rPr>
        <w:lastRenderedPageBreak/>
        <w:t>6</w:t>
      </w:r>
      <w:r>
        <w:rPr>
          <w:rFonts w:ascii="Calibri" w:hAnsi="Calibri" w:cs="Calibri"/>
          <w:sz w:val="22"/>
          <w:szCs w:val="22"/>
        </w:rPr>
        <w:t>7</w:t>
      </w:r>
      <w:r w:rsidRPr="007F18AD">
        <w:rPr>
          <w:rFonts w:ascii="Calibri" w:hAnsi="Calibri" w:cs="Calibri"/>
          <w:sz w:val="22"/>
          <w:szCs w:val="22"/>
        </w:rPr>
        <w:t>. Šalis gali bet kuriuo metu nutraukti Sutartį, pranešdama apie tai kitai Sutarties šaliai raštu prieš 15</w:t>
      </w:r>
      <w:r>
        <w:rPr>
          <w:rFonts w:ascii="Calibri" w:hAnsi="Calibri" w:cs="Calibri"/>
          <w:sz w:val="22"/>
          <w:szCs w:val="22"/>
        </w:rPr>
        <w:t> </w:t>
      </w:r>
      <w:r w:rsidRPr="007F18AD">
        <w:rPr>
          <w:rFonts w:ascii="Calibri" w:hAnsi="Calibri" w:cs="Calibri"/>
          <w:sz w:val="22"/>
          <w:szCs w:val="22"/>
        </w:rPr>
        <w:t>(penkiolika) dienų, jeigu kita Šalis bankrutuoja, tampa nemoki arba yra likviduojama.</w:t>
      </w:r>
    </w:p>
    <w:p w14:paraId="4336C25F" w14:textId="77777777" w:rsidR="00076C04" w:rsidRPr="007F18AD" w:rsidRDefault="00076C04" w:rsidP="00076C04">
      <w:pPr>
        <w:ind w:firstLine="720"/>
        <w:jc w:val="both"/>
        <w:rPr>
          <w:rFonts w:ascii="Calibri" w:hAnsi="Calibri" w:cs="Calibri"/>
          <w:sz w:val="22"/>
          <w:szCs w:val="22"/>
        </w:rPr>
      </w:pPr>
    </w:p>
    <w:p w14:paraId="26CB7BF9" w14:textId="77777777" w:rsidR="00076C04" w:rsidRPr="007F18AD" w:rsidRDefault="00076C04" w:rsidP="00076C04">
      <w:pPr>
        <w:jc w:val="center"/>
        <w:rPr>
          <w:rFonts w:ascii="Calibri" w:hAnsi="Calibri" w:cs="Calibri"/>
          <w:b/>
          <w:sz w:val="22"/>
          <w:szCs w:val="22"/>
        </w:rPr>
      </w:pPr>
      <w:r w:rsidRPr="007F18AD">
        <w:rPr>
          <w:rFonts w:ascii="Calibri" w:hAnsi="Calibri" w:cs="Calibri"/>
          <w:b/>
          <w:sz w:val="22"/>
          <w:szCs w:val="22"/>
        </w:rPr>
        <w:t>IX. TAIKYTINA TEISĖ IR GINČŲ SPRENDIMAS</w:t>
      </w:r>
    </w:p>
    <w:p w14:paraId="675FC18B" w14:textId="77777777" w:rsidR="00076C04" w:rsidRPr="007F18AD" w:rsidRDefault="00076C04" w:rsidP="00076C04">
      <w:pPr>
        <w:jc w:val="center"/>
        <w:rPr>
          <w:rFonts w:ascii="Calibri" w:hAnsi="Calibri" w:cs="Calibri"/>
          <w:b/>
          <w:sz w:val="22"/>
          <w:szCs w:val="22"/>
        </w:rPr>
      </w:pPr>
    </w:p>
    <w:p w14:paraId="5F90D347" w14:textId="77777777" w:rsidR="00076C04" w:rsidRPr="007F18AD" w:rsidRDefault="00076C04" w:rsidP="00076C04">
      <w:pPr>
        <w:tabs>
          <w:tab w:val="left" w:pos="709"/>
        </w:tabs>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8</w:t>
      </w:r>
      <w:r w:rsidRPr="007F18AD">
        <w:rPr>
          <w:rFonts w:ascii="Calibri" w:hAnsi="Calibri" w:cs="Calibri"/>
          <w:sz w:val="22"/>
          <w:szCs w:val="22"/>
        </w:rPr>
        <w:t>. Sutartis sudaryta, vykdoma ir aiškinama pagal Lietuvos Respublikos teisę.</w:t>
      </w:r>
    </w:p>
    <w:p w14:paraId="52062634" w14:textId="77777777" w:rsidR="00076C04" w:rsidRPr="007F18AD" w:rsidRDefault="00076C04" w:rsidP="00076C04">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9</w:t>
      </w:r>
      <w:r w:rsidRPr="007F18AD">
        <w:rPr>
          <w:rFonts w:ascii="Calibri" w:hAnsi="Calibri" w:cs="Calibri"/>
          <w:sz w:val="22"/>
          <w:szCs w:val="22"/>
        </w:rPr>
        <w:t>. Visi Sutarties Šalių ginčai, nesutarimai, reikalavimai ir (ar) pretenzijos, kylančios iš Sutarties ir (ar) susijusios su ja, jos vykdymu, nutraukimu ir (ar) pažeidimu, sprendžiami derybų būdu, vadovaujantis sąžiningumo, protingumo ir teisingumo principais.</w:t>
      </w:r>
    </w:p>
    <w:p w14:paraId="50F489CF" w14:textId="77777777" w:rsidR="00076C04" w:rsidRPr="007F18AD" w:rsidRDefault="00076C04" w:rsidP="00076C04">
      <w:pPr>
        <w:ind w:firstLine="720"/>
        <w:jc w:val="both"/>
      </w:pPr>
      <w:r>
        <w:rPr>
          <w:rFonts w:ascii="Calibri" w:hAnsi="Calibri" w:cs="Calibri"/>
          <w:sz w:val="22"/>
          <w:szCs w:val="22"/>
        </w:rPr>
        <w:t>70</w:t>
      </w:r>
      <w:r w:rsidRPr="007F18AD">
        <w:rPr>
          <w:rFonts w:ascii="Calibri" w:hAnsi="Calibri" w:cs="Calibri"/>
          <w:sz w:val="22"/>
          <w:szCs w:val="22"/>
        </w:rPr>
        <w:t>. Jeigu kylančio iš Sutarties ginčo nepavyksta išspręsti derybų būdu, ginčas sprendžiamas Lietuvos Respublikos teisme Lietuvos Respublikos įstatymų nustatyta tvarka.</w:t>
      </w:r>
    </w:p>
    <w:p w14:paraId="505799C6" w14:textId="77777777" w:rsidR="00076C04" w:rsidRPr="007F18AD" w:rsidRDefault="00076C04" w:rsidP="00076C04">
      <w:pPr>
        <w:ind w:firstLine="720"/>
        <w:jc w:val="both"/>
        <w:rPr>
          <w:rFonts w:ascii="Calibri" w:hAnsi="Calibri" w:cs="Calibri"/>
          <w:sz w:val="22"/>
          <w:szCs w:val="22"/>
        </w:rPr>
      </w:pPr>
    </w:p>
    <w:p w14:paraId="4BB31706" w14:textId="77777777" w:rsidR="00076C04" w:rsidRPr="007F18AD" w:rsidRDefault="00076C04" w:rsidP="00076C04">
      <w:pPr>
        <w:jc w:val="center"/>
        <w:rPr>
          <w:rFonts w:ascii="Calibri" w:hAnsi="Calibri" w:cs="Calibri"/>
          <w:b/>
          <w:sz w:val="22"/>
          <w:szCs w:val="22"/>
        </w:rPr>
      </w:pPr>
      <w:r w:rsidRPr="007F18AD">
        <w:rPr>
          <w:rFonts w:ascii="Calibri" w:hAnsi="Calibri" w:cs="Calibri"/>
          <w:b/>
          <w:sz w:val="22"/>
          <w:szCs w:val="22"/>
        </w:rPr>
        <w:t>X. BAIGIAMOSIOS NUOSTATOS</w:t>
      </w:r>
    </w:p>
    <w:p w14:paraId="30870FB5" w14:textId="77777777" w:rsidR="00076C04" w:rsidRPr="007F18AD" w:rsidRDefault="00076C04" w:rsidP="00076C04">
      <w:pPr>
        <w:ind w:right="125"/>
        <w:jc w:val="both"/>
        <w:rPr>
          <w:rFonts w:ascii="Calibri" w:hAnsi="Calibri" w:cs="Calibri"/>
          <w:sz w:val="22"/>
          <w:szCs w:val="22"/>
        </w:rPr>
      </w:pPr>
    </w:p>
    <w:p w14:paraId="48725404" w14:textId="77777777" w:rsidR="00076C04" w:rsidRPr="007F18AD" w:rsidRDefault="00076C04" w:rsidP="00076C04">
      <w:pPr>
        <w:ind w:right="125" w:firstLine="720"/>
        <w:jc w:val="both"/>
        <w:rPr>
          <w:rFonts w:ascii="Calibri" w:hAnsi="Calibri" w:cs="Calibri"/>
          <w:sz w:val="22"/>
          <w:szCs w:val="22"/>
        </w:rPr>
      </w:pPr>
      <w:r>
        <w:rPr>
          <w:rFonts w:ascii="Calibri" w:hAnsi="Calibri" w:cs="Calibri"/>
          <w:sz w:val="22"/>
          <w:szCs w:val="22"/>
        </w:rPr>
        <w:t>71</w:t>
      </w:r>
      <w:r w:rsidRPr="007F18AD">
        <w:rPr>
          <w:rFonts w:ascii="Calibri" w:hAnsi="Calibri" w:cs="Calibri"/>
          <w:sz w:val="22"/>
          <w:szCs w:val="22"/>
        </w:rPr>
        <w:t xml:space="preserve">. Šalių viena kitai siunčiami pranešimai lietuvių ir (ar) anglų (taikoma, jeigu sutartis sudaroma ir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650DFF4F" w14:textId="77777777" w:rsidR="00076C04" w:rsidRPr="007F18AD" w:rsidRDefault="00076C04" w:rsidP="00076C04">
      <w:pPr>
        <w:ind w:right="125" w:firstLine="720"/>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2</w:t>
      </w:r>
      <w:r w:rsidRPr="007F18AD">
        <w:rPr>
          <w:rFonts w:ascii="Calibri" w:hAnsi="Calibri" w:cs="Calibri"/>
          <w:sz w:val="22"/>
          <w:szCs w:val="22"/>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65085C14" w14:textId="77777777" w:rsidR="00076C04" w:rsidRPr="007F18AD" w:rsidRDefault="00076C04" w:rsidP="00076C04">
      <w:pPr>
        <w:ind w:firstLine="720"/>
        <w:jc w:val="both"/>
        <w:rPr>
          <w:rFonts w:ascii="Calibri" w:hAnsi="Calibri" w:cs="Calibri"/>
          <w:sz w:val="22"/>
          <w:szCs w:val="22"/>
        </w:rPr>
      </w:pPr>
      <w:r>
        <w:rPr>
          <w:rFonts w:ascii="Calibri" w:hAnsi="Calibri" w:cs="Calibri"/>
          <w:sz w:val="22"/>
          <w:szCs w:val="22"/>
        </w:rPr>
        <w:t>73</w:t>
      </w:r>
      <w:r w:rsidRPr="007F18AD">
        <w:rPr>
          <w:rFonts w:ascii="Calibri" w:hAnsi="Calibri" w:cs="Calibri"/>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0CC15811" w14:textId="77777777" w:rsidR="00076C04" w:rsidRPr="007F18AD" w:rsidRDefault="00076C04" w:rsidP="00076C04">
      <w:pPr>
        <w:tabs>
          <w:tab w:val="left" w:pos="-360"/>
          <w:tab w:val="left" w:pos="0"/>
          <w:tab w:val="left" w:pos="1701"/>
        </w:tabs>
        <w:ind w:firstLine="709"/>
        <w:jc w:val="both"/>
        <w:rPr>
          <w:rFonts w:ascii="Calibri" w:hAnsi="Calibri" w:cs="Calibri"/>
          <w:sz w:val="22"/>
          <w:szCs w:val="22"/>
        </w:rPr>
      </w:pPr>
      <w:r>
        <w:rPr>
          <w:rFonts w:ascii="Calibri" w:hAnsi="Calibri" w:cs="Calibri"/>
          <w:sz w:val="22"/>
          <w:szCs w:val="22"/>
        </w:rPr>
        <w:t>74</w:t>
      </w:r>
      <w:r w:rsidRPr="007F18AD">
        <w:rPr>
          <w:rFonts w:ascii="Calibri" w:hAnsi="Calibri" w:cs="Calibri"/>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05C2DC2" w14:textId="77777777" w:rsidR="00076C04" w:rsidRPr="007F18AD" w:rsidRDefault="00076C04" w:rsidP="00076C04">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5</w:t>
      </w:r>
      <w:r w:rsidRPr="007F18AD">
        <w:rPr>
          <w:rFonts w:ascii="Calibri" w:hAnsi="Calibri" w:cs="Calibri"/>
          <w:sz w:val="22"/>
          <w:szCs w:val="22"/>
        </w:rPr>
        <w:t>. Paslaugų teikėjo paskirtas(-i) atsakingas(-i) asmuo (-</w:t>
      </w:r>
      <w:proofErr w:type="spellStart"/>
      <w:r w:rsidRPr="007F18AD">
        <w:rPr>
          <w:rFonts w:ascii="Calibri" w:hAnsi="Calibri" w:cs="Calibri"/>
          <w:sz w:val="22"/>
          <w:szCs w:val="22"/>
        </w:rPr>
        <w:t>ys</w:t>
      </w:r>
      <w:proofErr w:type="spellEnd"/>
      <w:r w:rsidRPr="007F18AD">
        <w:rPr>
          <w:rFonts w:ascii="Calibri" w:hAnsi="Calibri" w:cs="Calibri"/>
          <w:sz w:val="22"/>
          <w:szCs w:val="22"/>
        </w:rPr>
        <w:t>), kuris (-</w:t>
      </w:r>
      <w:proofErr w:type="spellStart"/>
      <w:r w:rsidRPr="007F18AD">
        <w:rPr>
          <w:rFonts w:ascii="Calibri" w:hAnsi="Calibri" w:cs="Calibri"/>
          <w:sz w:val="22"/>
          <w:szCs w:val="22"/>
        </w:rPr>
        <w:t>ie</w:t>
      </w:r>
      <w:proofErr w:type="spellEnd"/>
      <w:r w:rsidRPr="007F18AD">
        <w:rPr>
          <w:rFonts w:ascii="Calibri" w:hAnsi="Calibri" w:cs="Calibri"/>
          <w:sz w:val="22"/>
          <w:szCs w:val="22"/>
        </w:rPr>
        <w:t xml:space="preserve">) atstovauja Paslaugų teikėjui, priima ir tvirtina Pirkėjo teikiamus užsakymus, atsako už teikiamų paslaugų kokybę, dalyvauja susitikimuose su Pirkėjo atstovais ir atlieka kitus veiksmus, būtinus tinkamam Sutarties vykdymui, yra nurodyti Sutarties SS dalyje. </w:t>
      </w:r>
    </w:p>
    <w:p w14:paraId="1B54646A" w14:textId="77777777" w:rsidR="00076C04" w:rsidRPr="007F18AD" w:rsidRDefault="00076C04" w:rsidP="00076C04">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6</w:t>
      </w:r>
      <w:r w:rsidRPr="007F18AD">
        <w:rPr>
          <w:rFonts w:ascii="Calibri" w:hAnsi="Calibri" w:cs="Calibri"/>
          <w:sz w:val="22"/>
          <w:szCs w:val="22"/>
        </w:rPr>
        <w:t>. Pirkėjo paskirtas(-i) asmuo (-</w:t>
      </w:r>
      <w:proofErr w:type="spellStart"/>
      <w:r w:rsidRPr="007F18AD">
        <w:rPr>
          <w:rFonts w:ascii="Calibri" w:hAnsi="Calibri" w:cs="Calibri"/>
          <w:sz w:val="22"/>
          <w:szCs w:val="22"/>
        </w:rPr>
        <w:t>ys</w:t>
      </w:r>
      <w:proofErr w:type="spellEnd"/>
      <w:r w:rsidRPr="007F18AD">
        <w:rPr>
          <w:rFonts w:ascii="Calibri" w:hAnsi="Calibri" w:cs="Calibri"/>
          <w:sz w:val="22"/>
          <w:szCs w:val="22"/>
        </w:rPr>
        <w:t>), kuris(-</w:t>
      </w:r>
      <w:proofErr w:type="spellStart"/>
      <w:r w:rsidRPr="007F18AD">
        <w:rPr>
          <w:rFonts w:ascii="Calibri" w:hAnsi="Calibri" w:cs="Calibri"/>
          <w:sz w:val="22"/>
          <w:szCs w:val="22"/>
        </w:rPr>
        <w:t>ie</w:t>
      </w:r>
      <w:proofErr w:type="spellEnd"/>
      <w:r w:rsidRPr="007F18AD">
        <w:rPr>
          <w:rFonts w:ascii="Calibri" w:hAnsi="Calibri" w:cs="Calibri"/>
          <w:sz w:val="22"/>
          <w:szCs w:val="22"/>
        </w:rPr>
        <w:t>) atstovauja Pirkėjui, teikia Paslaugų teikėjui užsakymus, dalyvauja susitikimuose su Paslaugų teikėjo</w:t>
      </w:r>
      <w:r>
        <w:rPr>
          <w:rFonts w:ascii="Calibri" w:hAnsi="Calibri" w:cs="Calibri"/>
          <w:sz w:val="22"/>
          <w:szCs w:val="22"/>
        </w:rPr>
        <w:t xml:space="preserve"> </w:t>
      </w:r>
      <w:r w:rsidRPr="007F18AD">
        <w:rPr>
          <w:rFonts w:ascii="Calibri" w:hAnsi="Calibri" w:cs="Calibri"/>
          <w:sz w:val="22"/>
          <w:szCs w:val="22"/>
        </w:rPr>
        <w:t>atstovais ir atlieka kitus veiksmus, būtinus tinkamam šios Sutarties vykdymui, yra nurodyti Sutarties SS dalyje.</w:t>
      </w:r>
    </w:p>
    <w:p w14:paraId="0F9CF095" w14:textId="77777777" w:rsidR="00076C04" w:rsidRPr="007F18AD" w:rsidRDefault="00076C04" w:rsidP="00076C04">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7</w:t>
      </w:r>
      <w:r w:rsidRPr="007F18AD">
        <w:rPr>
          <w:rFonts w:ascii="Calibri" w:hAnsi="Calibri" w:cs="Calibri"/>
          <w:sz w:val="22"/>
          <w:szCs w:val="22"/>
        </w:rPr>
        <w:t xml:space="preserve">.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12C62ED7" w14:textId="77777777" w:rsidR="00076C04" w:rsidRPr="007F18AD" w:rsidRDefault="00076C04" w:rsidP="00076C04">
      <w:pPr>
        <w:jc w:val="center"/>
        <w:rPr>
          <w:rFonts w:ascii="Calibri" w:hAnsi="Calibri" w:cs="Calibri"/>
          <w:color w:val="000000"/>
          <w:sz w:val="22"/>
          <w:szCs w:val="22"/>
        </w:rPr>
      </w:pPr>
      <w:r>
        <w:rPr>
          <w:rFonts w:ascii="Calibri" w:hAnsi="Calibri" w:cs="Calibri"/>
          <w:color w:val="000000"/>
          <w:sz w:val="22"/>
          <w:szCs w:val="22"/>
        </w:rPr>
        <w:t>____________</w:t>
      </w:r>
    </w:p>
    <w:p w14:paraId="57FFB61C" w14:textId="77777777" w:rsidR="00076C04" w:rsidRDefault="00076C04" w:rsidP="00076C04">
      <w:pPr>
        <w:rPr>
          <w:rFonts w:ascii="Calibri" w:hAnsi="Calibri" w:cs="Calibri"/>
          <w:color w:val="000000"/>
          <w:sz w:val="22"/>
          <w:szCs w:val="22"/>
        </w:rPr>
      </w:pPr>
    </w:p>
    <w:p w14:paraId="07FA3F5F" w14:textId="77777777" w:rsidR="00076C04" w:rsidRDefault="00076C04" w:rsidP="00076C04">
      <w:pPr>
        <w:rPr>
          <w:rFonts w:ascii="Calibri" w:hAnsi="Calibri" w:cs="Calibri"/>
          <w:color w:val="000000"/>
          <w:sz w:val="22"/>
          <w:szCs w:val="22"/>
        </w:rPr>
      </w:pPr>
    </w:p>
    <w:p w14:paraId="265DC1E8" w14:textId="77777777" w:rsidR="00076C04" w:rsidRDefault="00076C04" w:rsidP="00076C04">
      <w:pPr>
        <w:rPr>
          <w:rFonts w:ascii="Calibri" w:hAnsi="Calibri" w:cs="Calibri"/>
          <w:color w:val="000000"/>
          <w:sz w:val="22"/>
          <w:szCs w:val="22"/>
        </w:rPr>
      </w:pPr>
    </w:p>
    <w:p w14:paraId="75E4A311" w14:textId="77777777" w:rsidR="00076C04" w:rsidRDefault="00076C04" w:rsidP="00076C04">
      <w:pPr>
        <w:rPr>
          <w:rFonts w:ascii="Calibri" w:hAnsi="Calibri" w:cs="Calibri"/>
          <w:color w:val="000000"/>
          <w:sz w:val="22"/>
          <w:szCs w:val="22"/>
        </w:rPr>
      </w:pPr>
    </w:p>
    <w:p w14:paraId="5F50AF72" w14:textId="77777777" w:rsidR="00076C04" w:rsidRDefault="00076C04" w:rsidP="00076C04">
      <w:pPr>
        <w:rPr>
          <w:rFonts w:ascii="Calibri" w:hAnsi="Calibri" w:cs="Calibri"/>
          <w:color w:val="000000"/>
          <w:sz w:val="22"/>
          <w:szCs w:val="22"/>
        </w:rPr>
      </w:pPr>
    </w:p>
    <w:p w14:paraId="35679463" w14:textId="77777777" w:rsidR="00076C04" w:rsidRDefault="00076C04" w:rsidP="00076C04">
      <w:pPr>
        <w:rPr>
          <w:rFonts w:ascii="Calibri" w:hAnsi="Calibri" w:cs="Calibri"/>
          <w:color w:val="000000"/>
          <w:sz w:val="22"/>
          <w:szCs w:val="22"/>
        </w:rPr>
      </w:pPr>
    </w:p>
    <w:p w14:paraId="61B469FD" w14:textId="77777777" w:rsidR="00076C04" w:rsidRDefault="00076C04" w:rsidP="00076C04">
      <w:pPr>
        <w:rPr>
          <w:rFonts w:ascii="Calibri" w:hAnsi="Calibri" w:cs="Calibri"/>
          <w:color w:val="000000"/>
          <w:sz w:val="22"/>
          <w:szCs w:val="22"/>
        </w:rPr>
      </w:pPr>
    </w:p>
    <w:p w14:paraId="6152E873" w14:textId="77777777" w:rsidR="00076C04" w:rsidRDefault="00076C04" w:rsidP="00076C04">
      <w:pPr>
        <w:rPr>
          <w:rFonts w:ascii="Calibri" w:hAnsi="Calibri" w:cs="Calibri"/>
          <w:color w:val="000000"/>
          <w:sz w:val="22"/>
          <w:szCs w:val="22"/>
        </w:rPr>
      </w:pPr>
    </w:p>
    <w:p w14:paraId="44AC5FF0" w14:textId="77777777" w:rsidR="00076C04" w:rsidRDefault="00076C04" w:rsidP="00076C04">
      <w:pPr>
        <w:rPr>
          <w:rFonts w:ascii="Calibri" w:hAnsi="Calibri" w:cs="Calibri"/>
          <w:color w:val="000000"/>
          <w:sz w:val="22"/>
          <w:szCs w:val="22"/>
        </w:rPr>
      </w:pPr>
    </w:p>
    <w:p w14:paraId="23E96410" w14:textId="77777777" w:rsidR="00076C04" w:rsidRDefault="00076C04" w:rsidP="00076C04">
      <w:pPr>
        <w:rPr>
          <w:rFonts w:ascii="Calibri" w:hAnsi="Calibri" w:cs="Calibri"/>
          <w:color w:val="000000"/>
          <w:sz w:val="22"/>
          <w:szCs w:val="22"/>
        </w:rPr>
      </w:pPr>
    </w:p>
    <w:p w14:paraId="4BB0868A" w14:textId="77777777" w:rsidR="00076C04" w:rsidRDefault="00076C04" w:rsidP="00076C04">
      <w:pPr>
        <w:rPr>
          <w:rFonts w:ascii="Calibri" w:hAnsi="Calibri" w:cs="Calibri"/>
          <w:color w:val="000000"/>
          <w:sz w:val="22"/>
          <w:szCs w:val="22"/>
        </w:rPr>
      </w:pPr>
    </w:p>
    <w:p w14:paraId="4E2635F9" w14:textId="77777777" w:rsidR="00076C04" w:rsidRDefault="00076C04" w:rsidP="00076C04">
      <w:pPr>
        <w:keepNext/>
        <w:jc w:val="center"/>
        <w:outlineLvl w:val="0"/>
        <w:rPr>
          <w:rFonts w:ascii="Calibri" w:hAnsi="Calibri" w:cs="Calibri"/>
          <w:color w:val="000000"/>
          <w:sz w:val="22"/>
          <w:szCs w:val="22"/>
        </w:rPr>
      </w:pPr>
      <w:bookmarkStart w:id="1" w:name="_Toc74128716"/>
      <w:bookmarkStart w:id="2" w:name="_Toc74360077"/>
      <w:bookmarkStart w:id="3" w:name="_Toc74365826"/>
      <w:bookmarkStart w:id="4" w:name="TS"/>
      <w:bookmarkStart w:id="5" w:name="_Toc87685046"/>
      <w:bookmarkStart w:id="6" w:name="_Toc90281774"/>
      <w:bookmarkStart w:id="7" w:name="_Toc107220549"/>
      <w:bookmarkStart w:id="8" w:name="_Toc231340403"/>
      <w:r>
        <w:rPr>
          <w:rFonts w:ascii="Calibri" w:hAnsi="Calibri"/>
          <w:b/>
          <w:iCs/>
          <w:color w:val="000000"/>
          <w:sz w:val="22"/>
          <w:szCs w:val="22"/>
        </w:rPr>
        <w:t xml:space="preserve">                                                                                       </w:t>
      </w:r>
      <w:r>
        <w:rPr>
          <w:rFonts w:ascii="Calibri" w:hAnsi="Calibri"/>
          <w:b/>
          <w:iCs/>
          <w:color w:val="000000"/>
          <w:sz w:val="22"/>
          <w:szCs w:val="22"/>
        </w:rPr>
        <w:tab/>
      </w:r>
      <w:r>
        <w:rPr>
          <w:rFonts w:ascii="Calibri" w:hAnsi="Calibri"/>
          <w:b/>
          <w:iCs/>
          <w:color w:val="000000"/>
          <w:sz w:val="22"/>
          <w:szCs w:val="22"/>
        </w:rPr>
        <w:tab/>
      </w:r>
      <w:r>
        <w:rPr>
          <w:rFonts w:ascii="Calibri" w:hAnsi="Calibri"/>
          <w:b/>
          <w:iCs/>
          <w:color w:val="000000"/>
          <w:sz w:val="22"/>
          <w:szCs w:val="22"/>
        </w:rPr>
        <w:tab/>
      </w:r>
      <w:bookmarkEnd w:id="1"/>
      <w:bookmarkEnd w:id="2"/>
      <w:bookmarkEnd w:id="3"/>
      <w:bookmarkEnd w:id="4"/>
      <w:bookmarkEnd w:id="5"/>
      <w:bookmarkEnd w:id="6"/>
      <w:bookmarkEnd w:id="7"/>
      <w:bookmarkEnd w:id="8"/>
    </w:p>
    <w:p w14:paraId="2AF16321" w14:textId="77777777" w:rsidR="00076C04" w:rsidRDefault="00076C04" w:rsidP="00076C04">
      <w:pPr>
        <w:rPr>
          <w:rFonts w:ascii="Calibri" w:hAnsi="Calibri" w:cs="Calibri"/>
          <w:color w:val="000000"/>
          <w:sz w:val="22"/>
          <w:szCs w:val="22"/>
        </w:rPr>
      </w:pPr>
    </w:p>
    <w:p w14:paraId="0974C262" w14:textId="77777777" w:rsidR="00076C04" w:rsidRDefault="00076C04" w:rsidP="00076C04">
      <w:pPr>
        <w:rPr>
          <w:rFonts w:ascii="Calibri" w:hAnsi="Calibri" w:cs="Calibri"/>
          <w:color w:val="000000"/>
          <w:sz w:val="22"/>
          <w:szCs w:val="22"/>
        </w:rPr>
      </w:pPr>
    </w:p>
    <w:p w14:paraId="5F51D176" w14:textId="77777777" w:rsidR="00076C04" w:rsidRDefault="00076C04" w:rsidP="00076C04">
      <w:pPr>
        <w:jc w:val="right"/>
        <w:rPr>
          <w:rFonts w:ascii="Calibri" w:hAnsi="Calibri" w:cs="Calibri"/>
          <w:color w:val="000000"/>
          <w:sz w:val="22"/>
          <w:szCs w:val="22"/>
        </w:rPr>
      </w:pPr>
      <w:r>
        <w:rPr>
          <w:rFonts w:ascii="Calibri" w:hAnsi="Calibri" w:cs="Calibri"/>
          <w:color w:val="000000"/>
          <w:sz w:val="22"/>
          <w:szCs w:val="22"/>
        </w:rPr>
        <w:t>4 priedas</w:t>
      </w:r>
    </w:p>
    <w:p w14:paraId="60DD8DFB" w14:textId="77777777" w:rsidR="00076C04" w:rsidRDefault="00076C04" w:rsidP="00076C04">
      <w:pPr>
        <w:jc w:val="right"/>
        <w:rPr>
          <w:rFonts w:ascii="Calibri" w:hAnsi="Calibri" w:cs="Calibri"/>
          <w:color w:val="000000"/>
          <w:sz w:val="22"/>
          <w:szCs w:val="22"/>
        </w:rPr>
      </w:pPr>
    </w:p>
    <w:p w14:paraId="2E9CC887" w14:textId="77777777" w:rsidR="00076C04" w:rsidRPr="008C20B2" w:rsidRDefault="00076C04" w:rsidP="00076C04">
      <w:pPr>
        <w:tabs>
          <w:tab w:val="left" w:pos="6379"/>
        </w:tabs>
        <w:rPr>
          <w:rFonts w:asciiTheme="minorHAnsi" w:hAnsiTheme="minorHAnsi" w:cstheme="minorHAnsi"/>
          <w:sz w:val="22"/>
          <w:szCs w:val="22"/>
        </w:rPr>
      </w:pPr>
      <w:r>
        <w:rPr>
          <w:rFonts w:asciiTheme="minorHAnsi" w:hAnsiTheme="minorHAnsi" w:cstheme="minorHAnsi"/>
          <w:sz w:val="22"/>
          <w:szCs w:val="22"/>
        </w:rPr>
        <w:tab/>
      </w:r>
      <w:r w:rsidRPr="008C20B2">
        <w:rPr>
          <w:rFonts w:asciiTheme="minorHAnsi" w:hAnsiTheme="minorHAnsi" w:cstheme="minorHAnsi"/>
          <w:sz w:val="22"/>
          <w:szCs w:val="22"/>
        </w:rPr>
        <w:t>PATVIRTINTA</w:t>
      </w:r>
    </w:p>
    <w:p w14:paraId="4FC59D90" w14:textId="77777777" w:rsidR="00076C04" w:rsidRPr="008C20B2" w:rsidRDefault="00076C04" w:rsidP="00076C04">
      <w:pPr>
        <w:tabs>
          <w:tab w:val="left" w:pos="6379"/>
        </w:tabs>
        <w:rPr>
          <w:rFonts w:asciiTheme="minorHAnsi" w:hAnsiTheme="minorHAnsi" w:cstheme="minorHAnsi"/>
          <w:sz w:val="22"/>
          <w:szCs w:val="22"/>
        </w:rPr>
      </w:pPr>
      <w:r w:rsidRPr="008C20B2">
        <w:rPr>
          <w:rFonts w:asciiTheme="minorHAnsi" w:hAnsiTheme="minorHAnsi" w:cstheme="minorHAnsi"/>
          <w:sz w:val="22"/>
          <w:szCs w:val="22"/>
        </w:rPr>
        <w:tab/>
        <w:t>Valstybės įmonės „Oro navigacija“</w:t>
      </w:r>
      <w:r w:rsidRPr="008C20B2">
        <w:rPr>
          <w:rFonts w:asciiTheme="minorHAnsi" w:hAnsiTheme="minorHAnsi" w:cstheme="minorHAnsi"/>
          <w:sz w:val="22"/>
          <w:szCs w:val="22"/>
        </w:rPr>
        <w:tab/>
        <w:t>generalinio direktoriaus</w:t>
      </w:r>
    </w:p>
    <w:p w14:paraId="6B3A71D4" w14:textId="77777777" w:rsidR="00076C04" w:rsidRPr="008C20B2" w:rsidRDefault="00076C04" w:rsidP="00076C04">
      <w:pPr>
        <w:rPr>
          <w:rFonts w:asciiTheme="minorHAnsi" w:hAnsiTheme="minorHAnsi" w:cstheme="minorHAnsi"/>
          <w:sz w:val="22"/>
          <w:szCs w:val="22"/>
        </w:rPr>
      </w:pPr>
      <w:r w:rsidRPr="008C20B2">
        <w:rPr>
          <w:rFonts w:asciiTheme="minorHAnsi" w:hAnsiTheme="minorHAnsi" w:cstheme="minorHAnsi"/>
          <w:sz w:val="22"/>
          <w:szCs w:val="22"/>
        </w:rPr>
        <w:tab/>
      </w:r>
      <w:r w:rsidRPr="008C20B2">
        <w:rPr>
          <w:rFonts w:asciiTheme="minorHAnsi" w:hAnsiTheme="minorHAnsi" w:cstheme="minorHAnsi"/>
          <w:sz w:val="22"/>
          <w:szCs w:val="22"/>
        </w:rPr>
        <w:tab/>
      </w:r>
      <w:r w:rsidRPr="008C20B2">
        <w:rPr>
          <w:rFonts w:asciiTheme="minorHAnsi" w:hAnsiTheme="minorHAnsi" w:cstheme="minorHAnsi"/>
          <w:sz w:val="22"/>
          <w:szCs w:val="22"/>
        </w:rPr>
        <w:tab/>
      </w:r>
      <w:r w:rsidRPr="008C20B2">
        <w:rPr>
          <w:rFonts w:asciiTheme="minorHAnsi" w:hAnsiTheme="minorHAnsi" w:cstheme="minorHAnsi"/>
          <w:sz w:val="22"/>
          <w:szCs w:val="22"/>
        </w:rPr>
        <w:tab/>
        <w:t xml:space="preserve">                        2021 m. gegužės 4 d.</w:t>
      </w:r>
      <w:r w:rsidRPr="008C20B2">
        <w:rPr>
          <w:rFonts w:asciiTheme="minorHAnsi" w:hAnsiTheme="minorHAnsi" w:cstheme="minorHAnsi"/>
          <w:sz w:val="22"/>
          <w:szCs w:val="22"/>
        </w:rPr>
        <w:tab/>
      </w:r>
      <w:r w:rsidRPr="008C20B2">
        <w:rPr>
          <w:rFonts w:asciiTheme="minorHAnsi" w:hAnsiTheme="minorHAnsi" w:cstheme="minorHAnsi"/>
          <w:sz w:val="22"/>
          <w:szCs w:val="22"/>
        </w:rPr>
        <w:tab/>
      </w:r>
      <w:r w:rsidRPr="008C20B2">
        <w:rPr>
          <w:rFonts w:asciiTheme="minorHAnsi" w:hAnsiTheme="minorHAnsi" w:cstheme="minorHAnsi"/>
          <w:sz w:val="22"/>
          <w:szCs w:val="22"/>
        </w:rPr>
        <w:tab/>
      </w:r>
      <w:r w:rsidRPr="008C20B2">
        <w:rPr>
          <w:rFonts w:asciiTheme="minorHAnsi" w:hAnsiTheme="minorHAnsi" w:cstheme="minorHAnsi"/>
          <w:sz w:val="22"/>
          <w:szCs w:val="22"/>
        </w:rPr>
        <w:tab/>
      </w:r>
      <w:r w:rsidRPr="008C20B2">
        <w:rPr>
          <w:rFonts w:asciiTheme="minorHAnsi" w:hAnsiTheme="minorHAnsi" w:cstheme="minorHAnsi"/>
          <w:sz w:val="22"/>
          <w:szCs w:val="22"/>
        </w:rPr>
        <w:tab/>
        <w:t xml:space="preserve">                        įsakymu Nr. V-152</w:t>
      </w:r>
    </w:p>
    <w:p w14:paraId="3C2DCE06" w14:textId="77777777" w:rsidR="00076C04" w:rsidRPr="008C20B2" w:rsidRDefault="00076C04" w:rsidP="00076C04">
      <w:pPr>
        <w:jc w:val="center"/>
        <w:rPr>
          <w:rFonts w:asciiTheme="minorHAnsi" w:hAnsiTheme="minorHAnsi" w:cstheme="minorHAnsi"/>
          <w:b/>
          <w:sz w:val="22"/>
          <w:szCs w:val="22"/>
        </w:rPr>
      </w:pPr>
    </w:p>
    <w:p w14:paraId="44458755" w14:textId="77777777" w:rsidR="00076C04" w:rsidRPr="008C20B2" w:rsidRDefault="00076C04" w:rsidP="00076C04">
      <w:pPr>
        <w:jc w:val="center"/>
        <w:rPr>
          <w:rFonts w:asciiTheme="minorHAnsi" w:hAnsiTheme="minorHAnsi" w:cstheme="minorHAnsi"/>
          <w:b/>
          <w:sz w:val="22"/>
          <w:szCs w:val="22"/>
        </w:rPr>
      </w:pPr>
      <w:r>
        <w:rPr>
          <w:rFonts w:asciiTheme="minorHAnsi" w:hAnsiTheme="minorHAnsi" w:cstheme="minorHAnsi"/>
          <w:b/>
          <w:sz w:val="22"/>
          <w:szCs w:val="22"/>
        </w:rPr>
        <w:t xml:space="preserve">AKCINĖS BENDROVĖS </w:t>
      </w:r>
      <w:r w:rsidRPr="008C20B2">
        <w:rPr>
          <w:rFonts w:asciiTheme="minorHAnsi" w:hAnsiTheme="minorHAnsi" w:cstheme="minorHAnsi"/>
          <w:b/>
          <w:sz w:val="22"/>
          <w:szCs w:val="22"/>
        </w:rPr>
        <w:t>„ORO NAVIGACIJA“</w:t>
      </w:r>
    </w:p>
    <w:p w14:paraId="3A65A8D6" w14:textId="77777777" w:rsidR="00076C04" w:rsidRPr="008C20B2" w:rsidRDefault="00076C04" w:rsidP="00076C04">
      <w:pPr>
        <w:jc w:val="center"/>
        <w:rPr>
          <w:rFonts w:asciiTheme="minorHAnsi" w:hAnsiTheme="minorHAnsi" w:cstheme="minorHAnsi"/>
          <w:b/>
          <w:sz w:val="22"/>
          <w:szCs w:val="22"/>
        </w:rPr>
      </w:pPr>
      <w:r w:rsidRPr="008C20B2">
        <w:rPr>
          <w:rFonts w:asciiTheme="minorHAnsi" w:hAnsiTheme="minorHAnsi" w:cstheme="minorHAnsi"/>
          <w:b/>
          <w:sz w:val="22"/>
          <w:szCs w:val="22"/>
        </w:rPr>
        <w:t>VEIKLOS PARTNERIŲ ELGESIO KODEKSAS</w:t>
      </w:r>
    </w:p>
    <w:p w14:paraId="690AF53A" w14:textId="77777777" w:rsidR="00076C04" w:rsidRPr="008C20B2" w:rsidRDefault="00076C04" w:rsidP="00076C04">
      <w:pPr>
        <w:rPr>
          <w:rFonts w:asciiTheme="minorHAnsi" w:hAnsiTheme="minorHAnsi" w:cstheme="minorHAnsi"/>
          <w:b/>
          <w:sz w:val="22"/>
          <w:szCs w:val="22"/>
        </w:rPr>
      </w:pPr>
    </w:p>
    <w:p w14:paraId="646EA9F4" w14:textId="77777777" w:rsidR="00076C04" w:rsidRPr="008C20B2" w:rsidRDefault="00076C04" w:rsidP="00076C04">
      <w:pPr>
        <w:jc w:val="center"/>
        <w:rPr>
          <w:rFonts w:asciiTheme="minorHAnsi" w:hAnsiTheme="minorHAnsi" w:cstheme="minorHAnsi"/>
          <w:b/>
          <w:sz w:val="22"/>
          <w:szCs w:val="22"/>
        </w:rPr>
      </w:pPr>
      <w:r w:rsidRPr="008C20B2">
        <w:rPr>
          <w:rFonts w:asciiTheme="minorHAnsi" w:hAnsiTheme="minorHAnsi" w:cstheme="minorHAnsi"/>
          <w:b/>
          <w:sz w:val="22"/>
          <w:szCs w:val="22"/>
        </w:rPr>
        <w:t>I SKYRIUS</w:t>
      </w:r>
    </w:p>
    <w:p w14:paraId="047AE776" w14:textId="77777777" w:rsidR="00076C04" w:rsidRPr="008C20B2" w:rsidRDefault="00076C04" w:rsidP="00076C04">
      <w:pPr>
        <w:jc w:val="center"/>
        <w:rPr>
          <w:rFonts w:asciiTheme="minorHAnsi" w:hAnsiTheme="minorHAnsi" w:cstheme="minorHAnsi"/>
          <w:b/>
          <w:sz w:val="22"/>
          <w:szCs w:val="22"/>
        </w:rPr>
      </w:pPr>
      <w:r w:rsidRPr="008C20B2">
        <w:rPr>
          <w:rFonts w:asciiTheme="minorHAnsi" w:hAnsiTheme="minorHAnsi" w:cstheme="minorHAnsi"/>
          <w:b/>
          <w:sz w:val="22"/>
          <w:szCs w:val="22"/>
        </w:rPr>
        <w:t>BENDROSIOS NUOSTATOS</w:t>
      </w:r>
    </w:p>
    <w:p w14:paraId="7A0E49F8" w14:textId="77777777" w:rsidR="00076C04" w:rsidRPr="008C20B2" w:rsidRDefault="00076C04" w:rsidP="00076C04">
      <w:pPr>
        <w:jc w:val="center"/>
        <w:rPr>
          <w:rFonts w:asciiTheme="minorHAnsi" w:hAnsiTheme="minorHAnsi" w:cstheme="minorHAnsi"/>
          <w:b/>
          <w:sz w:val="22"/>
          <w:szCs w:val="22"/>
        </w:rPr>
      </w:pPr>
    </w:p>
    <w:p w14:paraId="1138A077" w14:textId="77777777" w:rsidR="00076C04" w:rsidRPr="006C53D3" w:rsidRDefault="00076C04" w:rsidP="00076C04">
      <w:pPr>
        <w:pStyle w:val="Style2"/>
        <w:numPr>
          <w:ilvl w:val="0"/>
          <w:numId w:val="6"/>
        </w:numPr>
        <w:shd w:val="clear" w:color="auto" w:fill="auto"/>
        <w:tabs>
          <w:tab w:val="left" w:pos="993"/>
        </w:tabs>
        <w:spacing w:before="0" w:after="0" w:line="240" w:lineRule="auto"/>
        <w:ind w:left="0" w:firstLine="709"/>
        <w:jc w:val="both"/>
        <w:rPr>
          <w:rFonts w:ascii="Calibri" w:hAnsi="Calibri" w:cs="Calibri"/>
        </w:rPr>
      </w:pPr>
      <w:r>
        <w:rPr>
          <w:rFonts w:asciiTheme="minorHAnsi" w:hAnsiTheme="minorHAnsi" w:cstheme="minorHAnsi"/>
        </w:rPr>
        <w:t>Valstybės įmonės „Oro navigacija“</w:t>
      </w:r>
      <w:r w:rsidRPr="001252B4">
        <w:rPr>
          <w:rFonts w:asciiTheme="minorHAnsi" w:hAnsiTheme="minorHAnsi" w:cstheme="minorHAnsi"/>
        </w:rPr>
        <w:t xml:space="preserve"> </w:t>
      </w:r>
      <w:r>
        <w:rPr>
          <w:rFonts w:ascii="Calibri" w:hAnsi="Calibri" w:cs="Calibri"/>
        </w:rPr>
        <w:t>v</w:t>
      </w:r>
      <w:r w:rsidRPr="006C53D3">
        <w:rPr>
          <w:rFonts w:ascii="Calibri" w:hAnsi="Calibri" w:cs="Calibri"/>
        </w:rPr>
        <w:t>eiklos partnerių elgesio kodeksas</w:t>
      </w:r>
      <w:r w:rsidRPr="001252B4">
        <w:rPr>
          <w:rFonts w:asciiTheme="minorHAnsi" w:hAnsiTheme="minorHAnsi" w:cstheme="minorHAnsi"/>
        </w:rPr>
        <w:t xml:space="preserve"> (toliau – </w:t>
      </w:r>
      <w:r w:rsidRPr="006C53D3">
        <w:rPr>
          <w:rFonts w:ascii="Calibri" w:hAnsi="Calibri" w:cs="Calibri"/>
        </w:rPr>
        <w:t xml:space="preserve">Veiklos partnerių </w:t>
      </w:r>
      <w:r>
        <w:rPr>
          <w:rFonts w:ascii="Calibri" w:hAnsi="Calibri" w:cs="Calibri"/>
        </w:rPr>
        <w:t>e</w:t>
      </w:r>
      <w:r w:rsidRPr="001252B4">
        <w:rPr>
          <w:rFonts w:asciiTheme="minorHAnsi" w:hAnsiTheme="minorHAnsi" w:cstheme="minorHAnsi"/>
        </w:rPr>
        <w:t xml:space="preserve">lgesio kodeksas) </w:t>
      </w:r>
      <w:r w:rsidRPr="006C53D3">
        <w:rPr>
          <w:rFonts w:ascii="Calibri" w:hAnsi="Calibri" w:cs="Calibri"/>
        </w:rPr>
        <w:t>nustato bendr</w:t>
      </w:r>
      <w:r>
        <w:rPr>
          <w:rFonts w:ascii="Calibri" w:hAnsi="Calibri" w:cs="Calibri"/>
        </w:rPr>
        <w:t>uosius</w:t>
      </w:r>
      <w:r w:rsidRPr="006C53D3">
        <w:rPr>
          <w:rFonts w:ascii="Calibri" w:hAnsi="Calibri" w:cs="Calibri"/>
        </w:rPr>
        <w:t xml:space="preserve"> reikalavimus ir principus, kurie skatina </w:t>
      </w:r>
      <w:r>
        <w:rPr>
          <w:rFonts w:asciiTheme="minorHAnsi" w:hAnsiTheme="minorHAnsi" w:cstheme="minorHAnsi"/>
        </w:rPr>
        <w:t>valstybės įmonės „Oro navigacija“ (toliau – Įmonė)</w:t>
      </w:r>
      <w:r w:rsidRPr="006C53D3">
        <w:rPr>
          <w:rFonts w:ascii="Calibri" w:hAnsi="Calibri" w:cs="Calibri"/>
        </w:rPr>
        <w:t xml:space="preserve">, veiklos partnerius veikti pagal visuotinai pripažintus skaidraus elgesio standartus. Veiklos partnerių </w:t>
      </w:r>
      <w:r>
        <w:rPr>
          <w:rFonts w:ascii="Calibri" w:hAnsi="Calibri" w:cs="Calibri"/>
        </w:rPr>
        <w:t>e</w:t>
      </w:r>
      <w:r w:rsidRPr="001252B4">
        <w:rPr>
          <w:rFonts w:asciiTheme="minorHAnsi" w:hAnsiTheme="minorHAnsi" w:cstheme="minorHAnsi"/>
        </w:rPr>
        <w:t>lgesio kodeksas</w:t>
      </w:r>
      <w:r w:rsidRPr="006C53D3">
        <w:rPr>
          <w:rFonts w:ascii="Calibri" w:hAnsi="Calibri" w:cs="Calibri"/>
        </w:rPr>
        <w:t xml:space="preserve"> taikomas visiems </w:t>
      </w:r>
      <w:r>
        <w:rPr>
          <w:rFonts w:ascii="Calibri" w:hAnsi="Calibri" w:cs="Calibri"/>
        </w:rPr>
        <w:t xml:space="preserve">Įmonės </w:t>
      </w:r>
      <w:r w:rsidRPr="006C53D3">
        <w:rPr>
          <w:rFonts w:ascii="Calibri" w:hAnsi="Calibri" w:cs="Calibri"/>
        </w:rPr>
        <w:t xml:space="preserve">veiklos partneriams. </w:t>
      </w:r>
    </w:p>
    <w:p w14:paraId="4470A1F6" w14:textId="77777777" w:rsidR="00076C04" w:rsidRPr="006C53D3" w:rsidRDefault="00076C04" w:rsidP="00076C04">
      <w:pPr>
        <w:pStyle w:val="Style2"/>
        <w:numPr>
          <w:ilvl w:val="0"/>
          <w:numId w:val="6"/>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Pr="006C53D3">
        <w:rPr>
          <w:rFonts w:ascii="Calibri" w:hAnsi="Calibri" w:cs="Calibri"/>
        </w:rPr>
        <w:t xml:space="preserve"> laikosi teisėtumo principo visose savo veiklos srityse. Teisėtumo principo laikymasis apima netrukdomą žmogaus teisių ir laisvių įgyvendinimą, sąžiningą mokesčių mokėjimą, konkurencijos ir antimonopolinių įstatymų laikymąsi, griežtą korupcijos, kitų nusikaltimų, teisės pažeidimų draudimą, aplinkosaugos reikalavimų laikymąsi, visų veiklai reikalingų administracinių leidimų gavimą, procedūrų atlikimą ir kt. </w:t>
      </w:r>
    </w:p>
    <w:p w14:paraId="30024511" w14:textId="77777777" w:rsidR="00076C04" w:rsidRPr="006C53D3" w:rsidRDefault="00076C04" w:rsidP="00076C04">
      <w:pPr>
        <w:pStyle w:val="Style2"/>
        <w:numPr>
          <w:ilvl w:val="0"/>
          <w:numId w:val="6"/>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Pr="006C53D3">
        <w:rPr>
          <w:rFonts w:ascii="Calibri" w:hAnsi="Calibri" w:cs="Calibri"/>
        </w:rPr>
        <w:t xml:space="preserve"> savo pavyzdžiu įpareigoja veiklos partnerius: </w:t>
      </w:r>
    </w:p>
    <w:p w14:paraId="622069D3" w14:textId="77777777" w:rsidR="00076C04" w:rsidRPr="006C53D3" w:rsidRDefault="00076C04" w:rsidP="00076C04">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elgtis sąžiningai, veikti teisėtai (pvz., tiksliai laikytis žmogaus teisių</w:t>
      </w:r>
      <w:r>
        <w:rPr>
          <w:rFonts w:ascii="Calibri" w:hAnsi="Calibri" w:cs="Calibri"/>
        </w:rPr>
        <w:t xml:space="preserve"> ir laisvių</w:t>
      </w:r>
      <w:r w:rsidRPr="006C53D3">
        <w:rPr>
          <w:rFonts w:ascii="Calibri" w:hAnsi="Calibri" w:cs="Calibri"/>
        </w:rPr>
        <w:t>, kovos su korupcija, privatumo</w:t>
      </w:r>
      <w:r>
        <w:rPr>
          <w:rFonts w:ascii="Calibri" w:hAnsi="Calibri" w:cs="Calibri"/>
        </w:rPr>
        <w:t>, asmens duomenų apsaugos</w:t>
      </w:r>
      <w:r w:rsidRPr="006C53D3">
        <w:rPr>
          <w:rFonts w:ascii="Calibri" w:hAnsi="Calibri" w:cs="Calibri"/>
        </w:rPr>
        <w:t>, konkurencijos, aplinkosaugos ir kitų teisės aktų);</w:t>
      </w:r>
    </w:p>
    <w:p w14:paraId="1088BCE4" w14:textId="77777777" w:rsidR="00076C04" w:rsidRPr="006C53D3" w:rsidRDefault="00076C04" w:rsidP="00076C04">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veikti skaidriai, būti atsakingus už savo veiksmus;</w:t>
      </w:r>
    </w:p>
    <w:p w14:paraId="68C32641" w14:textId="77777777" w:rsidR="00076C04" w:rsidRPr="006C53D3" w:rsidRDefault="00076C04" w:rsidP="00076C04">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siekti ir dėti protingas pastangas, kad Veiklos partnerių elgesio kodekse nustatyti reikalavimai ir principai taip pat būtų taikomi ir veiklos partnerių partneriams, tiekėjams, subrangovams;</w:t>
      </w:r>
    </w:p>
    <w:p w14:paraId="219F8AFE" w14:textId="77777777" w:rsidR="00076C04" w:rsidRPr="006C53D3" w:rsidRDefault="00076C04" w:rsidP="00076C04">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aktyviai skatinti skaidrumo, sąžiningumo, teisėtumo, atsakingumo principų įgyvendinimą ir laikymąsi. </w:t>
      </w:r>
    </w:p>
    <w:p w14:paraId="00A40406" w14:textId="77777777" w:rsidR="00076C04" w:rsidRPr="006C53D3" w:rsidRDefault="00076C04" w:rsidP="00076C04">
      <w:pPr>
        <w:pStyle w:val="Style2"/>
        <w:numPr>
          <w:ilvl w:val="0"/>
          <w:numId w:val="6"/>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Veiklos partnerių elgesio kodeks</w:t>
      </w:r>
      <w:r>
        <w:rPr>
          <w:rFonts w:ascii="Calibri" w:hAnsi="Calibri" w:cs="Calibri"/>
        </w:rPr>
        <w:t>as</w:t>
      </w:r>
      <w:r w:rsidRPr="006C53D3">
        <w:rPr>
          <w:rFonts w:ascii="Calibri" w:hAnsi="Calibri" w:cs="Calibri"/>
        </w:rPr>
        <w:t xml:space="preserve"> </w:t>
      </w:r>
      <w:r>
        <w:rPr>
          <w:rFonts w:ascii="Calibri" w:hAnsi="Calibri" w:cs="Calibri"/>
        </w:rPr>
        <w:t>parengtas vadovaujantis</w:t>
      </w:r>
      <w:r w:rsidRPr="006C53D3">
        <w:rPr>
          <w:rFonts w:ascii="Calibri" w:hAnsi="Calibri" w:cs="Calibri"/>
        </w:rPr>
        <w:t xml:space="preserve"> Lietuvos Respublikos susisiekimo ministerijos ir jos reguliavimo srities įmonių, įstaigų ir bendrovių</w:t>
      </w:r>
      <w:r>
        <w:rPr>
          <w:rFonts w:ascii="Calibri" w:hAnsi="Calibri" w:cs="Calibri"/>
        </w:rPr>
        <w:t>, Įmonės</w:t>
      </w:r>
      <w:r w:rsidRPr="006C53D3">
        <w:rPr>
          <w:rFonts w:ascii="Calibri" w:hAnsi="Calibri" w:cs="Calibri"/>
        </w:rPr>
        <w:t xml:space="preserve"> darbuotojų elgesio kodekso nuostat</w:t>
      </w:r>
      <w:r>
        <w:rPr>
          <w:rFonts w:ascii="Calibri" w:hAnsi="Calibri" w:cs="Calibri"/>
        </w:rPr>
        <w:t>omi</w:t>
      </w:r>
      <w:r w:rsidRPr="006C53D3">
        <w:rPr>
          <w:rFonts w:ascii="Calibri" w:hAnsi="Calibri" w:cs="Calibri"/>
        </w:rPr>
        <w:t>s.</w:t>
      </w:r>
    </w:p>
    <w:p w14:paraId="2F3B142D" w14:textId="77777777" w:rsidR="00076C04" w:rsidRPr="006C53D3" w:rsidRDefault="00076C04" w:rsidP="00076C04">
      <w:pPr>
        <w:pStyle w:val="Style2"/>
        <w:numPr>
          <w:ilvl w:val="0"/>
          <w:numId w:val="6"/>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 xml:space="preserve">Veiklos partnerių elgesio kodekse vartojamos sąvokos: </w:t>
      </w:r>
    </w:p>
    <w:p w14:paraId="0881CC75" w14:textId="77777777" w:rsidR="00076C04" w:rsidRPr="006C53D3" w:rsidRDefault="00076C04" w:rsidP="00076C04">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atsakingas asmuo</w:t>
      </w:r>
      <w:r w:rsidRPr="006C53D3">
        <w:rPr>
          <w:rFonts w:ascii="Calibri" w:hAnsi="Calibri" w:cs="Calibri"/>
        </w:rPr>
        <w:t xml:space="preserve"> – </w:t>
      </w:r>
      <w:r w:rsidRPr="00FF6FD3">
        <w:rPr>
          <w:rFonts w:ascii="Calibri" w:eastAsia="MS Mincho" w:hAnsi="Calibri" w:cs="Calibri"/>
        </w:rPr>
        <w:t>generalinio direktoriaus įsakymu paskirt</w:t>
      </w:r>
      <w:r>
        <w:rPr>
          <w:rFonts w:ascii="Calibri" w:eastAsia="MS Mincho" w:hAnsi="Calibri" w:cs="Calibri"/>
        </w:rPr>
        <w:t xml:space="preserve">i </w:t>
      </w:r>
      <w:r w:rsidRPr="00FF6FD3">
        <w:rPr>
          <w:rFonts w:ascii="Calibri" w:eastAsia="MS Mincho" w:hAnsi="Calibri" w:cs="Calibri"/>
        </w:rPr>
        <w:t>darbuotojai</w:t>
      </w:r>
      <w:r>
        <w:rPr>
          <w:rFonts w:ascii="Calibri" w:eastAsia="MS Mincho" w:hAnsi="Calibri" w:cs="Calibri"/>
        </w:rPr>
        <w:t>:</w:t>
      </w:r>
      <w:r w:rsidRPr="00FF6FD3">
        <w:rPr>
          <w:rFonts w:ascii="Calibri" w:eastAsia="MS Mincho" w:hAnsi="Calibri" w:cs="Calibri"/>
        </w:rPr>
        <w:t xml:space="preserve"> antikorupcinės atitikties funkcijos vykdytojas ir </w:t>
      </w:r>
      <w:r>
        <w:rPr>
          <w:rFonts w:ascii="Calibri" w:eastAsia="MS Mincho" w:hAnsi="Calibri" w:cs="Calibri"/>
        </w:rPr>
        <w:t>už korupcijos prevenciją atsakingi</w:t>
      </w:r>
      <w:r w:rsidRPr="00FF6FD3">
        <w:rPr>
          <w:rFonts w:ascii="Calibri" w:eastAsia="MS Mincho" w:hAnsi="Calibri" w:cs="Calibri"/>
        </w:rPr>
        <w:t xml:space="preserve"> darbuotojai</w:t>
      </w:r>
      <w:r>
        <w:rPr>
          <w:rFonts w:ascii="Calibri" w:eastAsia="MS Mincho" w:hAnsi="Calibri" w:cs="Calibri"/>
        </w:rPr>
        <w:t>;</w:t>
      </w:r>
    </w:p>
    <w:p w14:paraId="768D55C4" w14:textId="77777777" w:rsidR="00076C04" w:rsidRPr="006C53D3" w:rsidRDefault="00076C04" w:rsidP="00076C04">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dovana</w:t>
      </w:r>
      <w:r w:rsidRPr="006C53D3">
        <w:rPr>
          <w:rFonts w:ascii="Calibri" w:hAnsi="Calibri" w:cs="Calibri"/>
        </w:rPr>
        <w:t xml:space="preserve"> – turtinė (grynieji pinigai, čekiai, kuponai ir t. t.) ar kitokia asmeninė nauda (svetingumo dovanos, paslaugos, pažadas, privilegijos, nuolaidos, vartojimui skirtos dovanos ir t. t.), į kurią darbuotojas neturi privačios teisės ir kuri jam suteikia geresnę materialinę ar nematerialinę padėtį. Tai apima ir naudą, kurią gauna tretieji asmenys, pvz., artimieji, pažįstami ir pan.;</w:t>
      </w:r>
    </w:p>
    <w:p w14:paraId="27203DAC" w14:textId="77777777" w:rsidR="00076C04" w:rsidRPr="006C53D3" w:rsidRDefault="00076C04" w:rsidP="00076C04">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b/>
          <w:bCs/>
        </w:rPr>
        <w:t>Įmonei</w:t>
      </w:r>
      <w:r w:rsidRPr="006C53D3">
        <w:rPr>
          <w:rFonts w:ascii="Calibri" w:hAnsi="Calibri" w:cs="Calibri"/>
          <w:b/>
          <w:bCs/>
        </w:rPr>
        <w:t xml:space="preserve"> atstovaujantys</w:t>
      </w:r>
      <w:r w:rsidRPr="006C53D3">
        <w:rPr>
          <w:rFonts w:ascii="Calibri" w:hAnsi="Calibri" w:cs="Calibri"/>
          <w:b/>
        </w:rPr>
        <w:t xml:space="preserve"> asmenys</w:t>
      </w:r>
      <w:r w:rsidRPr="006C53D3">
        <w:rPr>
          <w:rFonts w:ascii="Calibri" w:hAnsi="Calibri" w:cs="Calibri"/>
        </w:rPr>
        <w:t xml:space="preserve"> –</w:t>
      </w:r>
      <w:r>
        <w:rPr>
          <w:rFonts w:ascii="Calibri" w:hAnsi="Calibri" w:cs="Calibri"/>
        </w:rPr>
        <w:t xml:space="preserve"> veiklos partneriai (veikiantys pagal Įmonės jai suteiktus </w:t>
      </w:r>
      <w:r w:rsidRPr="00166A43">
        <w:rPr>
          <w:rFonts w:ascii="Calibri" w:hAnsi="Calibri" w:cs="Calibri"/>
        </w:rPr>
        <w:t>įgaliojimus), kolegialių organų nariai, patariamųjų</w:t>
      </w:r>
      <w:r w:rsidRPr="006C53D3">
        <w:rPr>
          <w:rFonts w:ascii="Calibri" w:hAnsi="Calibri" w:cs="Calibri"/>
        </w:rPr>
        <w:t xml:space="preserve"> organų nariai, ir kt.;</w:t>
      </w:r>
    </w:p>
    <w:p w14:paraId="1AEABC4A" w14:textId="77777777" w:rsidR="00076C04" w:rsidRPr="006C53D3" w:rsidRDefault="00076C04" w:rsidP="00076C04">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rPr>
        <w:t>produktas</w:t>
      </w:r>
      <w:r w:rsidRPr="006C53D3">
        <w:rPr>
          <w:rFonts w:ascii="Calibri" w:hAnsi="Calibri" w:cs="Calibri"/>
        </w:rPr>
        <w:t xml:space="preserve"> – </w:t>
      </w:r>
      <w:r>
        <w:rPr>
          <w:rFonts w:ascii="Calibri" w:hAnsi="Calibri" w:cs="Calibri"/>
        </w:rPr>
        <w:t>Įmonės</w:t>
      </w:r>
      <w:r w:rsidRPr="006C53D3">
        <w:rPr>
          <w:rFonts w:ascii="Calibri" w:hAnsi="Calibri" w:cs="Calibri"/>
        </w:rPr>
        <w:t xml:space="preserve"> veiklos proceso ir (ar) žmogaus darbo rezultatas, t. y. prekės, paslaugos, informaciniai produktai (pvz., idėjos, tekstai, žinios), darbai;</w:t>
      </w:r>
    </w:p>
    <w:p w14:paraId="3A461D54" w14:textId="77777777" w:rsidR="00076C04" w:rsidRDefault="00076C04" w:rsidP="00076C04">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tarptautinis protokolas ir (ar) tradicijos</w:t>
      </w:r>
      <w:r w:rsidRPr="006C53D3">
        <w:rPr>
          <w:rFonts w:ascii="Calibri" w:hAnsi="Calibri" w:cs="Calibri"/>
        </w:rPr>
        <w:t xml:space="preserve"> – visuma visuotinai pripažintų taisyklių ir tradicijų, kuriomis tarpusavio bendradarbiavimą su užsienio subjektais grindžia </w:t>
      </w:r>
      <w:r>
        <w:rPr>
          <w:rFonts w:ascii="Calibri" w:hAnsi="Calibri" w:cs="Calibri"/>
        </w:rPr>
        <w:t>Įmonė</w:t>
      </w:r>
      <w:r w:rsidRPr="006C53D3">
        <w:rPr>
          <w:rFonts w:ascii="Calibri" w:hAnsi="Calibri" w:cs="Calibri"/>
        </w:rPr>
        <w:t>;</w:t>
      </w:r>
    </w:p>
    <w:p w14:paraId="2EDFED11" w14:textId="77777777" w:rsidR="00076C04" w:rsidRPr="00E46E12" w:rsidRDefault="00076C04" w:rsidP="00076C04">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E46E12">
        <w:rPr>
          <w:rFonts w:ascii="Calibri" w:hAnsi="Calibri" w:cs="Calibri"/>
          <w:b/>
        </w:rPr>
        <w:t>veiklos partneris</w:t>
      </w:r>
      <w:r w:rsidRPr="00E46E12">
        <w:rPr>
          <w:rStyle w:val="FootnoteReference"/>
          <w:rFonts w:ascii="Calibri" w:hAnsi="Calibri" w:cs="Calibri"/>
          <w:b/>
        </w:rPr>
        <w:footnoteReference w:id="1"/>
      </w:r>
      <w:r w:rsidRPr="00E46E12">
        <w:rPr>
          <w:rFonts w:ascii="Calibri" w:hAnsi="Calibri" w:cs="Calibri"/>
        </w:rPr>
        <w:t xml:space="preserve"> – kitų valstybių oro navigacijos paslaugų teikėjai, įrangos gamintojai, av</w:t>
      </w:r>
      <w:r>
        <w:rPr>
          <w:rFonts w:ascii="Calibri" w:hAnsi="Calibri" w:cs="Calibri"/>
        </w:rPr>
        <w:t>iakompanijos, aeroklubai ir kt.</w:t>
      </w:r>
    </w:p>
    <w:p w14:paraId="5F967EF0" w14:textId="77777777" w:rsidR="00076C04" w:rsidRPr="006C53D3" w:rsidRDefault="00076C04" w:rsidP="00076C04">
      <w:pPr>
        <w:pStyle w:val="Style2"/>
        <w:numPr>
          <w:ilvl w:val="0"/>
          <w:numId w:val="6"/>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rPr>
        <w:t>K</w:t>
      </w:r>
      <w:r w:rsidRPr="006C53D3">
        <w:rPr>
          <w:rFonts w:ascii="Calibri" w:hAnsi="Calibri" w:cs="Calibri"/>
        </w:rPr>
        <w:t xml:space="preserve">itos Veiklos partnerių elgesio kodekse vartojamos sąvokos suprantamos taip, kaip jos yra apibrėžtos Lietuvos Respublikos korupcijos prevencijos įstatyme, Lietuvos Respublikos viešųjų ir privačių </w:t>
      </w:r>
      <w:r w:rsidRPr="006C53D3">
        <w:rPr>
          <w:rFonts w:ascii="Calibri" w:hAnsi="Calibri" w:cs="Calibri"/>
        </w:rPr>
        <w:lastRenderedPageBreak/>
        <w:t>interesų derinimo įstatyme</w:t>
      </w:r>
      <w:r>
        <w:rPr>
          <w:rFonts w:ascii="Calibri" w:hAnsi="Calibri" w:cs="Calibri"/>
        </w:rPr>
        <w:t xml:space="preserve">, </w:t>
      </w:r>
      <w:r w:rsidRPr="00503209">
        <w:rPr>
          <w:rFonts w:asciiTheme="minorHAnsi" w:hAnsiTheme="minorHAnsi" w:cstheme="minorHAnsi"/>
        </w:rPr>
        <w:t xml:space="preserve">įmonės Antikorupcinės vadybos sistemos vadove ir </w:t>
      </w:r>
      <w:r>
        <w:rPr>
          <w:rFonts w:ascii="Calibri" w:hAnsi="Calibri" w:cs="Calibri"/>
        </w:rPr>
        <w:t>Lietuvos standarte</w:t>
      </w:r>
      <w:r w:rsidRPr="00C765F3">
        <w:rPr>
          <w:rFonts w:ascii="Calibri" w:hAnsi="Calibri" w:cs="Calibri"/>
        </w:rPr>
        <w:t xml:space="preserve"> LST ISO 37001:2017 „Antikorupcinės vadybos sistemos. Reikalavimai ir naudojimo gairės“</w:t>
      </w:r>
      <w:r w:rsidRPr="00503209">
        <w:rPr>
          <w:rFonts w:asciiTheme="minorHAnsi" w:hAnsiTheme="minorHAnsi" w:cstheme="minorHAnsi"/>
        </w:rPr>
        <w:t>.</w:t>
      </w:r>
    </w:p>
    <w:p w14:paraId="2B90AE42" w14:textId="77777777" w:rsidR="00076C04" w:rsidRPr="006C53D3" w:rsidRDefault="00076C04" w:rsidP="00076C04">
      <w:pPr>
        <w:jc w:val="center"/>
        <w:rPr>
          <w:rFonts w:ascii="Calibri" w:hAnsi="Calibri" w:cs="Calibri"/>
          <w:b/>
        </w:rPr>
      </w:pPr>
      <w:r w:rsidRPr="006C53D3">
        <w:rPr>
          <w:rFonts w:ascii="Calibri" w:hAnsi="Calibri" w:cs="Calibri"/>
          <w:b/>
        </w:rPr>
        <w:t>II SKYRIUS</w:t>
      </w:r>
    </w:p>
    <w:p w14:paraId="6879D11F" w14:textId="77777777" w:rsidR="00076C04" w:rsidRPr="006C53D3" w:rsidRDefault="00076C04" w:rsidP="00076C04">
      <w:pPr>
        <w:jc w:val="center"/>
        <w:rPr>
          <w:rFonts w:ascii="Calibri" w:hAnsi="Calibri" w:cs="Calibri"/>
          <w:b/>
        </w:rPr>
      </w:pPr>
      <w:bookmarkStart w:id="9" w:name="_Toc4155261"/>
      <w:r w:rsidRPr="006C53D3">
        <w:rPr>
          <w:rFonts w:ascii="Calibri" w:hAnsi="Calibri" w:cs="Calibri"/>
          <w:b/>
        </w:rPr>
        <w:t>ATSAKOMYBĖ VISUOMENEI IR DARBUOTOJAMS</w:t>
      </w:r>
      <w:bookmarkEnd w:id="9"/>
    </w:p>
    <w:p w14:paraId="2458867A" w14:textId="77777777" w:rsidR="00076C04" w:rsidRPr="006C53D3" w:rsidRDefault="00076C04" w:rsidP="00076C04">
      <w:pPr>
        <w:jc w:val="center"/>
        <w:rPr>
          <w:rFonts w:ascii="Calibri" w:hAnsi="Calibri" w:cs="Calibri"/>
          <w:b/>
        </w:rPr>
      </w:pPr>
    </w:p>
    <w:p w14:paraId="732BC597" w14:textId="77777777" w:rsidR="00076C04" w:rsidRDefault="00076C04" w:rsidP="00076C04">
      <w:pPr>
        <w:pStyle w:val="Style2"/>
        <w:numPr>
          <w:ilvl w:val="0"/>
          <w:numId w:val="6"/>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Pr="006C53D3">
        <w:rPr>
          <w:rFonts w:ascii="Calibri" w:hAnsi="Calibri" w:cs="Calibri"/>
        </w:rPr>
        <w:t xml:space="preserve"> veiklos partneriai vykdydami savo veiklą turi</w:t>
      </w:r>
      <w:r>
        <w:rPr>
          <w:rFonts w:ascii="Calibri" w:hAnsi="Calibri" w:cs="Calibri"/>
        </w:rPr>
        <w:t>:</w:t>
      </w:r>
    </w:p>
    <w:p w14:paraId="714838CC" w14:textId="77777777" w:rsidR="00076C04" w:rsidRDefault="00076C04" w:rsidP="00076C04">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 gerbti tarptautiniu mastu pripažintas žmogaus teises ir laisves, savo veiksmais prisidėti prie jų apsaugos </w:t>
      </w:r>
      <w:r>
        <w:rPr>
          <w:rFonts w:ascii="Calibri" w:hAnsi="Calibri" w:cs="Calibri"/>
        </w:rPr>
        <w:t>ir įgyvendinimo;</w:t>
      </w:r>
    </w:p>
    <w:p w14:paraId="7AB7EF8E" w14:textId="77777777" w:rsidR="00076C04" w:rsidRDefault="00076C04" w:rsidP="00076C04">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turi laikytis galiojančių vaikų darbo draudimo nuostatų ir netoleruoti jokios priverstinio darbo formos.</w:t>
      </w:r>
      <w:r w:rsidRPr="00B40EC3">
        <w:rPr>
          <w:rFonts w:ascii="Calibri" w:hAnsi="Calibri" w:cs="Calibri"/>
        </w:rPr>
        <w:t xml:space="preserve"> </w:t>
      </w:r>
      <w:r>
        <w:rPr>
          <w:rFonts w:ascii="Calibri" w:hAnsi="Calibri" w:cs="Calibri"/>
        </w:rPr>
        <w:t>Įmonės</w:t>
      </w:r>
      <w:r w:rsidRPr="006C53D3">
        <w:rPr>
          <w:rFonts w:ascii="Calibri" w:hAnsi="Calibri" w:cs="Calibri"/>
        </w:rPr>
        <w:t xml:space="preserve"> veiklos partneriams griežtai draudžiama</w:t>
      </w:r>
      <w:r>
        <w:rPr>
          <w:rFonts w:ascii="Calibri" w:hAnsi="Calibri" w:cs="Calibri"/>
        </w:rPr>
        <w:t xml:space="preserve"> naudoti neteisėtą vaikų darbą;</w:t>
      </w:r>
    </w:p>
    <w:p w14:paraId="7D6E07C1" w14:textId="77777777" w:rsidR="00076C04" w:rsidRDefault="00076C04" w:rsidP="00076C04">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skatinti ir gerbti visuomenės, kalbų, kultūrų ir gyvenimo būdo įvairovę ir netoleruoti jokios asmenų diskriminacijos, ypač dėl jų kilmės, religijos, seksualinės orientacijos, tautybės, pilietybės, politinių pažiūrų, amžiaus, šeiminės ar socialinės padėties, lyties, neįgalumo ar kito pagrindo</w:t>
      </w:r>
      <w:r>
        <w:rPr>
          <w:rFonts w:ascii="Calibri" w:hAnsi="Calibri" w:cs="Calibri"/>
        </w:rPr>
        <w:t>;</w:t>
      </w:r>
    </w:p>
    <w:p w14:paraId="012C69FC" w14:textId="77777777" w:rsidR="00076C04" w:rsidRDefault="00076C04" w:rsidP="00076C04">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l</w:t>
      </w:r>
      <w:r w:rsidRPr="00B40EC3">
        <w:rPr>
          <w:rFonts w:ascii="Calibri" w:hAnsi="Calibri" w:cs="Calibri"/>
        </w:rPr>
        <w:t>aik</w:t>
      </w:r>
      <w:r>
        <w:rPr>
          <w:rFonts w:ascii="Calibri" w:hAnsi="Calibri" w:cs="Calibri"/>
        </w:rPr>
        <w:t>ytis</w:t>
      </w:r>
      <w:r w:rsidRPr="00B40EC3">
        <w:rPr>
          <w:rFonts w:ascii="Calibri" w:hAnsi="Calibri" w:cs="Calibri"/>
        </w:rPr>
        <w:t xml:space="preserve"> teisės aktų reikalavimų dėl susirinkimų laisvės ir interesų grupių formavimo</w:t>
      </w:r>
      <w:r>
        <w:rPr>
          <w:rFonts w:ascii="Calibri" w:hAnsi="Calibri" w:cs="Calibri"/>
        </w:rPr>
        <w:t>;</w:t>
      </w:r>
      <w:r w:rsidRPr="00B40EC3">
        <w:rPr>
          <w:rFonts w:ascii="Calibri" w:hAnsi="Calibri" w:cs="Calibri"/>
        </w:rPr>
        <w:t xml:space="preserve"> </w:t>
      </w:r>
    </w:p>
    <w:p w14:paraId="1FEA8732" w14:textId="77777777" w:rsidR="00076C04" w:rsidRDefault="00076C04" w:rsidP="00076C04">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veikdami kartu su savo darbuotojais užtikrinti saugią darbo aplinką, produktų saugą ir su sauga susijusių darbuotojų reikalingas </w:t>
      </w:r>
      <w:r>
        <w:rPr>
          <w:rFonts w:ascii="Calibri" w:hAnsi="Calibri" w:cs="Calibri"/>
        </w:rPr>
        <w:t>kvalifikacijas ir žinias;</w:t>
      </w:r>
    </w:p>
    <w:p w14:paraId="035147CF" w14:textId="77777777" w:rsidR="00076C04" w:rsidRDefault="00076C04" w:rsidP="00076C04">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užtikrinti darbuotojų saugos ir sveikatos nuolatinių ir prevencinių priemonių darbe organizavimą, nes tai apsaugo darbuotojus nuo galimos grėsmės jų sveikatai ir gyvybei ir sudaro saugias,</w:t>
      </w:r>
      <w:r>
        <w:rPr>
          <w:rFonts w:ascii="Calibri" w:hAnsi="Calibri" w:cs="Calibri"/>
        </w:rPr>
        <w:t xml:space="preserve"> sveikas darbo sąlygas;</w:t>
      </w:r>
    </w:p>
    <w:p w14:paraId="603C897B" w14:textId="77777777" w:rsidR="00076C04" w:rsidRDefault="00076C04" w:rsidP="00076C04">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 laikytis jiems taikomų aplinkosaugos standartų, yra įsipareigoję laikytis tvarumo, socialinės atsakomybės, efektyvumo principų</w:t>
      </w:r>
      <w:r>
        <w:rPr>
          <w:rFonts w:ascii="Calibri" w:hAnsi="Calibri" w:cs="Calibri"/>
        </w:rPr>
        <w:t>;</w:t>
      </w:r>
    </w:p>
    <w:p w14:paraId="0D731B81" w14:textId="77777777" w:rsidR="00076C04" w:rsidRDefault="00076C04" w:rsidP="00076C04">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įstatymų, reglamentuojančių darbo santykius, darbdavių ir darbuotojų susitarimus, užtikrinti darbuotojams teisingą atlygį už atliktą </w:t>
      </w:r>
      <w:r>
        <w:rPr>
          <w:rFonts w:ascii="Calibri" w:hAnsi="Calibri" w:cs="Calibri"/>
        </w:rPr>
        <w:t>darbą;</w:t>
      </w:r>
      <w:r w:rsidRPr="00B40EC3">
        <w:rPr>
          <w:rFonts w:ascii="Calibri" w:hAnsi="Calibri" w:cs="Calibri"/>
        </w:rPr>
        <w:t xml:space="preserve"> </w:t>
      </w:r>
    </w:p>
    <w:p w14:paraId="13F2CE33" w14:textId="77777777" w:rsidR="00076C04" w:rsidRDefault="00076C04" w:rsidP="00076C04">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su asmens duomenų apsauga susijusių teisės aktų reikalavimų. </w:t>
      </w:r>
      <w:r>
        <w:rPr>
          <w:rFonts w:ascii="Calibri" w:hAnsi="Calibri" w:cs="Calibri"/>
        </w:rPr>
        <w:t>Įmonė</w:t>
      </w:r>
      <w:r w:rsidRPr="00B40EC3">
        <w:rPr>
          <w:rFonts w:ascii="Calibri" w:hAnsi="Calibri" w:cs="Calibri"/>
        </w:rPr>
        <w:t xml:space="preserve">, </w:t>
      </w:r>
      <w:r>
        <w:rPr>
          <w:rFonts w:ascii="Calibri" w:hAnsi="Calibri" w:cs="Calibri"/>
        </w:rPr>
        <w:t>jos</w:t>
      </w:r>
      <w:r w:rsidRPr="00B40EC3">
        <w:rPr>
          <w:rFonts w:ascii="Calibri" w:hAnsi="Calibri" w:cs="Calibri"/>
        </w:rPr>
        <w:t xml:space="preserve">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w:t>
      </w:r>
      <w:r>
        <w:rPr>
          <w:rFonts w:ascii="Calibri" w:hAnsi="Calibri" w:cs="Calibri"/>
        </w:rPr>
        <w:t xml:space="preserve"> ar neteisėtos prieigos prie jų;</w:t>
      </w:r>
    </w:p>
    <w:p w14:paraId="64DD460E" w14:textId="77777777" w:rsidR="00076C04" w:rsidRDefault="00076C04" w:rsidP="00076C04">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naudoti tik licencijuotą programinę įrangą, atsižvelgdami į suteiktų teisių ir licencijų ribas</w:t>
      </w:r>
      <w:r>
        <w:rPr>
          <w:rFonts w:ascii="Calibri" w:hAnsi="Calibri" w:cs="Calibri"/>
        </w:rPr>
        <w:t>;</w:t>
      </w:r>
    </w:p>
    <w:p w14:paraId="17D56486" w14:textId="77777777" w:rsidR="00076C04" w:rsidRDefault="00076C04" w:rsidP="00076C04">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C6190D">
        <w:rPr>
          <w:rFonts w:ascii="Calibri" w:hAnsi="Calibri" w:cs="Calibri"/>
        </w:rPr>
        <w:t>užtikrinti, kad Įmonės konfidenciali informacija ir intelektinė nuosavybė būtų saugomos. Nutrūkus veiklos santykiams - privalo toliau saugoti ir neviešinti konfidencialios informacijos, kurią sužinojo vykdydami bendrą veiklą Įmone, išskyrus atvejus, kai sutartimis ar kitu teisiniu pagrindu yra numatytas konkretus konfidencialios informacijos saugojimo terminas.</w:t>
      </w:r>
    </w:p>
    <w:p w14:paraId="707E2F8F" w14:textId="77777777" w:rsidR="00076C04" w:rsidRPr="006C53D3" w:rsidRDefault="00076C04" w:rsidP="00076C04">
      <w:pPr>
        <w:jc w:val="center"/>
        <w:rPr>
          <w:rFonts w:ascii="Calibri" w:hAnsi="Calibri" w:cs="Calibri"/>
          <w:b/>
        </w:rPr>
      </w:pPr>
    </w:p>
    <w:p w14:paraId="33F37AB5" w14:textId="77777777" w:rsidR="00076C04" w:rsidRPr="006C53D3" w:rsidRDefault="00076C04" w:rsidP="00076C04">
      <w:pPr>
        <w:jc w:val="center"/>
        <w:rPr>
          <w:rFonts w:ascii="Calibri" w:hAnsi="Calibri" w:cs="Calibri"/>
          <w:b/>
        </w:rPr>
      </w:pPr>
      <w:r w:rsidRPr="006C53D3">
        <w:rPr>
          <w:rFonts w:ascii="Calibri" w:hAnsi="Calibri" w:cs="Calibri"/>
          <w:b/>
        </w:rPr>
        <w:t>III SKYRIUS</w:t>
      </w:r>
    </w:p>
    <w:p w14:paraId="1EB7520A" w14:textId="77777777" w:rsidR="00076C04" w:rsidRPr="006C53D3" w:rsidRDefault="00076C04" w:rsidP="00076C04">
      <w:pPr>
        <w:jc w:val="center"/>
        <w:rPr>
          <w:rFonts w:ascii="Calibri" w:hAnsi="Calibri" w:cs="Calibri"/>
          <w:b/>
        </w:rPr>
      </w:pPr>
      <w:r w:rsidRPr="006C53D3">
        <w:rPr>
          <w:rFonts w:ascii="Calibri" w:hAnsi="Calibri" w:cs="Calibri"/>
          <w:b/>
        </w:rPr>
        <w:t>KORUPCIJOS PREVENCIJA</w:t>
      </w:r>
    </w:p>
    <w:p w14:paraId="79D30CC4" w14:textId="77777777" w:rsidR="00076C04" w:rsidRPr="006C53D3" w:rsidRDefault="00076C04" w:rsidP="00076C04">
      <w:pPr>
        <w:jc w:val="center"/>
        <w:rPr>
          <w:rFonts w:ascii="Calibri" w:hAnsi="Calibri" w:cs="Calibri"/>
          <w:b/>
        </w:rPr>
      </w:pPr>
    </w:p>
    <w:p w14:paraId="309DB1D1" w14:textId="77777777" w:rsidR="00076C04" w:rsidRPr="002F4F7F" w:rsidRDefault="00076C04" w:rsidP="00076C04">
      <w:pPr>
        <w:pStyle w:val="Style2"/>
        <w:numPr>
          <w:ilvl w:val="0"/>
          <w:numId w:val="6"/>
        </w:numPr>
        <w:shd w:val="clear" w:color="auto" w:fill="auto"/>
        <w:tabs>
          <w:tab w:val="left" w:pos="993"/>
        </w:tabs>
        <w:spacing w:before="0" w:after="0" w:line="240" w:lineRule="auto"/>
        <w:ind w:left="0" w:firstLine="709"/>
        <w:jc w:val="both"/>
        <w:rPr>
          <w:rFonts w:ascii="Calibri" w:hAnsi="Calibri" w:cs="Calibri"/>
          <w:color w:val="auto"/>
        </w:rPr>
      </w:pPr>
      <w:r w:rsidRPr="002F4F7F">
        <w:rPr>
          <w:rFonts w:ascii="Calibri" w:hAnsi="Calibri" w:cs="Calibri"/>
        </w:rPr>
        <w:t>Įmonė įpareigoja savo veiklos partnerius netoleruoti jokios korupcijos ar kitos nesąžiningos tarpusavio veiklos, taip pat tokios veiklos su klientais, partneriais, Lietuvos ir užsienio valstybių institucijomis, organizacijomis, kitais asmenimis.</w:t>
      </w:r>
      <w:r w:rsidRPr="002F4F7F">
        <w:rPr>
          <w:rFonts w:ascii="Calibri" w:hAnsi="Calibri" w:cs="Calibri"/>
          <w:shd w:val="clear" w:color="auto" w:fill="FFFFFF"/>
        </w:rPr>
        <w:t xml:space="preserve"> </w:t>
      </w:r>
      <w:r w:rsidRPr="002F4F7F">
        <w:rPr>
          <w:rFonts w:ascii="Calibri" w:hAnsi="Calibri" w:cs="Calibri"/>
          <w:color w:val="auto"/>
          <w:shd w:val="clear" w:color="auto" w:fill="FFFFFF"/>
        </w:rPr>
        <w:t>Siekiant netoleruoti ir neprisidėti prie nesąžiningos veiklos, subjektai, kurie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su tokiais atvejais – apie galimus viešųjų pirkimų būdu sudarytos sutarties pažeidimus praneštų Įmonei ir (arba) kompetentingoms institucijoms.</w:t>
      </w:r>
    </w:p>
    <w:p w14:paraId="2CBB6715" w14:textId="77777777" w:rsidR="00076C04" w:rsidRPr="006C53D3" w:rsidRDefault="00076C04" w:rsidP="00076C04">
      <w:pPr>
        <w:pStyle w:val="Style2"/>
        <w:numPr>
          <w:ilvl w:val="0"/>
          <w:numId w:val="6"/>
        </w:numPr>
        <w:shd w:val="clear" w:color="auto" w:fill="auto"/>
        <w:tabs>
          <w:tab w:val="left" w:pos="993"/>
        </w:tabs>
        <w:spacing w:before="0" w:after="0" w:line="240" w:lineRule="auto"/>
        <w:ind w:left="0" w:firstLine="709"/>
        <w:jc w:val="both"/>
        <w:rPr>
          <w:rFonts w:ascii="Calibri" w:hAnsi="Calibri" w:cs="Calibri"/>
        </w:rPr>
      </w:pPr>
      <w:bookmarkStart w:id="10" w:name="_Toc4155263"/>
      <w:r>
        <w:rPr>
          <w:rFonts w:ascii="Calibri" w:hAnsi="Calibri" w:cs="Calibri"/>
        </w:rPr>
        <w:t>Įmonės</w:t>
      </w:r>
      <w:r w:rsidRPr="006C53D3">
        <w:rPr>
          <w:rFonts w:ascii="Calibri" w:hAnsi="Calibri" w:cs="Calibri"/>
        </w:rPr>
        <w:t xml:space="preserve"> veiklos partnerių darbuotojų darbo užmokestis turi būti proporcingas tiekiamoms prekėms, teikiamoms paslaugoms. Darbo užmokestis negali būti naudojamas užmaskuotai, nepagrįstai naudai suteikti ar gauti.</w:t>
      </w:r>
    </w:p>
    <w:p w14:paraId="2C6E6766" w14:textId="77777777" w:rsidR="00076C04" w:rsidRPr="006C53D3" w:rsidRDefault="00076C04" w:rsidP="00076C04">
      <w:pPr>
        <w:pStyle w:val="Style2"/>
        <w:numPr>
          <w:ilvl w:val="0"/>
          <w:numId w:val="6"/>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Pr="006C53D3">
        <w:rPr>
          <w:rFonts w:ascii="Calibri" w:hAnsi="Calibri" w:cs="Calibri"/>
        </w:rPr>
        <w:t xml:space="preserve"> veiklos partneriai turi vengti viešųjų ir privačių interesų konfliktų, kurie gali sukelti korupcijos rizikas. Esant galimiems viešų</w:t>
      </w:r>
      <w:r>
        <w:rPr>
          <w:rFonts w:ascii="Calibri" w:hAnsi="Calibri" w:cs="Calibri"/>
        </w:rPr>
        <w:t>jų</w:t>
      </w:r>
      <w:r w:rsidRPr="006C53D3">
        <w:rPr>
          <w:rFonts w:ascii="Calibri" w:hAnsi="Calibri" w:cs="Calibri"/>
        </w:rPr>
        <w:t xml:space="preserve"> privačių interesų konfliktams, kiek tai susiję su veiklos partnerių </w:t>
      </w:r>
      <w:r>
        <w:rPr>
          <w:rFonts w:ascii="Calibri" w:hAnsi="Calibri" w:cs="Calibri"/>
        </w:rPr>
        <w:t>Įmonei</w:t>
      </w:r>
      <w:r w:rsidRPr="006C53D3">
        <w:rPr>
          <w:rFonts w:ascii="Calibri" w:hAnsi="Calibri" w:cs="Calibri"/>
        </w:rPr>
        <w:t xml:space="preserve"> tiekiam</w:t>
      </w:r>
      <w:r>
        <w:rPr>
          <w:rFonts w:ascii="Calibri" w:hAnsi="Calibri" w:cs="Calibri"/>
        </w:rPr>
        <w:t>omis</w:t>
      </w:r>
      <w:r w:rsidRPr="006C53D3">
        <w:rPr>
          <w:rFonts w:ascii="Calibri" w:hAnsi="Calibri" w:cs="Calibri"/>
        </w:rPr>
        <w:t xml:space="preserve"> </w:t>
      </w:r>
      <w:r>
        <w:rPr>
          <w:rFonts w:ascii="Calibri" w:hAnsi="Calibri" w:cs="Calibri"/>
        </w:rPr>
        <w:t>paslaugomis</w:t>
      </w:r>
      <w:r w:rsidRPr="006C53D3">
        <w:rPr>
          <w:rFonts w:ascii="Calibri" w:hAnsi="Calibri" w:cs="Calibri"/>
        </w:rPr>
        <w:t>, veiklos partneriai visada</w:t>
      </w:r>
      <w:r>
        <w:rPr>
          <w:rFonts w:ascii="Calibri" w:hAnsi="Calibri" w:cs="Calibri"/>
        </w:rPr>
        <w:t xml:space="preserve"> apie tai</w:t>
      </w:r>
      <w:r w:rsidRPr="006C53D3">
        <w:rPr>
          <w:rFonts w:ascii="Calibri" w:hAnsi="Calibri" w:cs="Calibri"/>
        </w:rPr>
        <w:t xml:space="preserve"> informuoja </w:t>
      </w:r>
      <w:r>
        <w:rPr>
          <w:rFonts w:ascii="Calibri" w:hAnsi="Calibri" w:cs="Calibri"/>
        </w:rPr>
        <w:t>Įmonę</w:t>
      </w:r>
      <w:r w:rsidRPr="006C53D3">
        <w:rPr>
          <w:rFonts w:ascii="Calibri" w:hAnsi="Calibri" w:cs="Calibri"/>
        </w:rPr>
        <w:t xml:space="preserve">. </w:t>
      </w:r>
    </w:p>
    <w:p w14:paraId="22817492" w14:textId="77777777" w:rsidR="00076C04" w:rsidRPr="006C53D3"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Veiklos partneriai, bendradarbiaudami su </w:t>
      </w:r>
      <w:r>
        <w:rPr>
          <w:rFonts w:ascii="Calibri" w:hAnsi="Calibri" w:cs="Calibri"/>
        </w:rPr>
        <w:t>Įmone</w:t>
      </w:r>
      <w:r w:rsidRPr="006C53D3">
        <w:rPr>
          <w:rFonts w:ascii="Calibri" w:hAnsi="Calibri" w:cs="Calibri"/>
        </w:rPr>
        <w:t xml:space="preserve">, privalo užtikrinti, kad jų darbuotojai netoleruotų ir nepriimtų jokių dovanų, jei tokios dovanos gali būti traktuojamos kaip brangesnės nei įprastos </w:t>
      </w:r>
      <w:r w:rsidRPr="006C53D3">
        <w:rPr>
          <w:rFonts w:ascii="Calibri" w:hAnsi="Calibri" w:cs="Calibri"/>
        </w:rPr>
        <w:lastRenderedPageBreak/>
        <w:t xml:space="preserve">komercinės dovanos ir tokiomis dovanomis siekiama įgyti veiklos partnerių darbuotojų palankumą, daryti įtaką darbuotojų priimamiems sprendimams. </w:t>
      </w:r>
    </w:p>
    <w:p w14:paraId="5B61C793" w14:textId="77777777" w:rsidR="00076C04" w:rsidRPr="006C53D3"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turi užtikrinti, kad jų darbuotojai neteiktų, nesiūlytų jokių dovanų, jei tokiomis dovanomis siekiama nesąžiningai užtikrinti pranašumą ar gaunančio asmens sprendimų šališkumą veiklos partnerių atžvilgiu.</w:t>
      </w:r>
    </w:p>
    <w:p w14:paraId="513237A1" w14:textId="77777777" w:rsidR="00076C04" w:rsidRPr="006C53D3"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gali priimti, teikti dovanas pagal tarptautinį protokolą ir (ar) tradicijas, reprezentacines dovanas, jei to nedraudžia jokie galiojantys teisės aktai ir tokios dovanos yra tinkamos verslo santykių palaikymo požiūriu.</w:t>
      </w:r>
    </w:p>
    <w:p w14:paraId="0E8D048B" w14:textId="77777777" w:rsidR="00076C04" w:rsidRPr="006C53D3"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w:t>
      </w:r>
      <w:r>
        <w:rPr>
          <w:rFonts w:ascii="Calibri" w:hAnsi="Calibri" w:cs="Calibri"/>
        </w:rPr>
        <w:t>i privalo laikytis teisės aktų reikalavimų dėl dovanų teikimo</w:t>
      </w:r>
      <w:r w:rsidRPr="006C53D3">
        <w:rPr>
          <w:rFonts w:ascii="Calibri" w:hAnsi="Calibri" w:cs="Calibri"/>
        </w:rPr>
        <w:t xml:space="preserve"> politinėms partijoms, jų atstovams, taip pat kandidatams į politines pareigas.</w:t>
      </w:r>
    </w:p>
    <w:p w14:paraId="52F3EEEF" w14:textId="77777777" w:rsidR="00076C04" w:rsidRPr="006C53D3"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privalo laikytis teisės aktų reikalavimų dėl paramos ir (ar) labdar</w:t>
      </w:r>
      <w:bookmarkStart w:id="11" w:name="_Hlk5189620"/>
      <w:r w:rsidRPr="006C53D3">
        <w:rPr>
          <w:rFonts w:ascii="Calibri" w:hAnsi="Calibri" w:cs="Calibri"/>
        </w:rPr>
        <w:t>os teikimo.</w:t>
      </w:r>
      <w:bookmarkEnd w:id="11"/>
      <w:r w:rsidRPr="006C53D3">
        <w:rPr>
          <w:rFonts w:ascii="Calibri" w:hAnsi="Calibri" w:cs="Calibri"/>
        </w:rPr>
        <w:t xml:space="preserve"> Paramos ir labdaros priemonės negali būti naudojamos paslėptam interesų skatinimui. Parama ar labdara teikiama laikantis skaidrumo, nešališkumo, tikslingumo, viešumo, socialinės atsakomybės principų.</w:t>
      </w:r>
    </w:p>
    <w:p w14:paraId="732227A1" w14:textId="77777777" w:rsidR="00076C04" w:rsidRPr="006C53D3" w:rsidRDefault="00076C04" w:rsidP="00076C04">
      <w:pPr>
        <w:jc w:val="center"/>
        <w:rPr>
          <w:rFonts w:ascii="Calibri" w:hAnsi="Calibri" w:cs="Calibri"/>
          <w:b/>
        </w:rPr>
      </w:pPr>
    </w:p>
    <w:p w14:paraId="00573F68" w14:textId="77777777" w:rsidR="00076C04" w:rsidRPr="006C53D3" w:rsidRDefault="00076C04" w:rsidP="00076C04">
      <w:pPr>
        <w:jc w:val="center"/>
        <w:rPr>
          <w:rFonts w:ascii="Calibri" w:hAnsi="Calibri" w:cs="Calibri"/>
          <w:b/>
        </w:rPr>
      </w:pPr>
      <w:r w:rsidRPr="006C53D3">
        <w:rPr>
          <w:rFonts w:ascii="Calibri" w:hAnsi="Calibri" w:cs="Calibri"/>
          <w:b/>
        </w:rPr>
        <w:t>IV SKYRIUS</w:t>
      </w:r>
    </w:p>
    <w:p w14:paraId="2E282C42" w14:textId="77777777" w:rsidR="00076C04" w:rsidRPr="006C53D3" w:rsidRDefault="00076C04" w:rsidP="00076C04">
      <w:pPr>
        <w:jc w:val="center"/>
        <w:rPr>
          <w:rFonts w:ascii="Calibri" w:hAnsi="Calibri" w:cs="Calibri"/>
          <w:b/>
        </w:rPr>
      </w:pPr>
      <w:r w:rsidRPr="006C53D3">
        <w:rPr>
          <w:rFonts w:ascii="Calibri" w:hAnsi="Calibri" w:cs="Calibri"/>
          <w:b/>
        </w:rPr>
        <w:t>SĄŽININGA KONKURENCIJA</w:t>
      </w:r>
    </w:p>
    <w:p w14:paraId="5636B1A6" w14:textId="77777777" w:rsidR="00076C04" w:rsidRPr="006C53D3" w:rsidRDefault="00076C04" w:rsidP="00076C04">
      <w:pPr>
        <w:jc w:val="center"/>
        <w:rPr>
          <w:rFonts w:ascii="Calibri" w:hAnsi="Calibri" w:cs="Calibri"/>
          <w:b/>
        </w:rPr>
      </w:pPr>
    </w:p>
    <w:bookmarkEnd w:id="10"/>
    <w:p w14:paraId="0B4A1515" w14:textId="77777777" w:rsidR="00076C04" w:rsidRPr="006C53D3"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 xml:space="preserve">Įmonės </w:t>
      </w:r>
      <w:r w:rsidRPr="006C53D3">
        <w:rPr>
          <w:rFonts w:ascii="Calibri" w:hAnsi="Calibri" w:cs="Calibri"/>
        </w:rPr>
        <w:t>veiklos partneriai laikosi ko</w:t>
      </w:r>
      <w:r>
        <w:rPr>
          <w:rFonts w:ascii="Calibri" w:hAnsi="Calibri" w:cs="Calibri"/>
        </w:rPr>
        <w:t xml:space="preserve">nkurencijos teisės reikalavimų ir </w:t>
      </w:r>
      <w:r w:rsidRPr="006C53D3">
        <w:rPr>
          <w:rFonts w:ascii="Calibri" w:hAnsi="Calibri" w:cs="Calibri"/>
        </w:rPr>
        <w:t xml:space="preserve">nesudaro susitarimų, kurie gali turėti įtaką kainoms, sandorių sąlygoms, veiklų strategijoms, dalyvavimui, nedalyvavimui konkursuose. </w:t>
      </w:r>
    </w:p>
    <w:p w14:paraId="3417900F" w14:textId="77777777" w:rsidR="00076C04" w:rsidRPr="006C53D3"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 xml:space="preserve">eiklos partneriai kruopščiai pasirenka tiekėjus, kuriuos jie samdo sutarčių su </w:t>
      </w:r>
      <w:r>
        <w:rPr>
          <w:rFonts w:ascii="Calibri" w:hAnsi="Calibri" w:cs="Calibri"/>
        </w:rPr>
        <w:t>Įmone</w:t>
      </w:r>
      <w:r w:rsidRPr="006C53D3">
        <w:rPr>
          <w:rFonts w:ascii="Calibri" w:hAnsi="Calibri" w:cs="Calibri"/>
        </w:rPr>
        <w:t xml:space="preserve"> sąlygoms vykdyti</w:t>
      </w:r>
      <w:r>
        <w:rPr>
          <w:rFonts w:ascii="Calibri" w:hAnsi="Calibri" w:cs="Calibri"/>
        </w:rPr>
        <w:t xml:space="preserve">, bei </w:t>
      </w:r>
      <w:r w:rsidRPr="006C53D3">
        <w:rPr>
          <w:rFonts w:ascii="Calibri" w:hAnsi="Calibri" w:cs="Calibri"/>
        </w:rPr>
        <w:t>siekia ir imasi protingų pastangų informuoti savo partnerius apie Veiklos partnerių elgesio kodekse nustatytas arba apie panašias savo taisykles ir įpareigoja juos jų laikytis.</w:t>
      </w:r>
    </w:p>
    <w:p w14:paraId="06FE6997" w14:textId="77777777" w:rsidR="00076C04" w:rsidRPr="006C53D3"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Įmonės</w:t>
      </w:r>
      <w:r w:rsidRPr="006C53D3">
        <w:rPr>
          <w:rFonts w:ascii="Calibri" w:hAnsi="Calibri" w:cs="Calibri"/>
        </w:rPr>
        <w:t xml:space="preserve"> veiklos partneriai privalo laikytis teisės aktų reikalavimų dėl tinkamo prekių, paslaugų importo, eksporto, tranzito.</w:t>
      </w:r>
    </w:p>
    <w:p w14:paraId="69258D09" w14:textId="77777777" w:rsidR="00076C04" w:rsidRPr="006C53D3"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turi imtis visų būtinų priemonių, kad savo įtakos srityje užkirstų kelią pinigų plovimui, mokestiniam sukčiavimui.</w:t>
      </w:r>
    </w:p>
    <w:p w14:paraId="60A08189" w14:textId="77777777" w:rsidR="00076C04" w:rsidRPr="006C53D3"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turi imtis visų būtinų priemonių, kad užkirstų kelią tiesioginiam ar netiesioginiam terorizmo, ginkluotų grupuočių finansavimui ir laikytųsi taikomų teisinių reikalavimų, susijusių su „konfliktų mineralų“ problema.</w:t>
      </w:r>
    </w:p>
    <w:p w14:paraId="08965ADC" w14:textId="77777777" w:rsidR="00076C04" w:rsidRPr="006C53D3" w:rsidRDefault="00076C04" w:rsidP="00076C04">
      <w:pPr>
        <w:jc w:val="center"/>
        <w:rPr>
          <w:rFonts w:ascii="Calibri" w:hAnsi="Calibri" w:cs="Calibri"/>
          <w:b/>
        </w:rPr>
      </w:pPr>
    </w:p>
    <w:p w14:paraId="0B286797" w14:textId="77777777" w:rsidR="00076C04" w:rsidRPr="006C53D3" w:rsidRDefault="00076C04" w:rsidP="00076C04">
      <w:pPr>
        <w:jc w:val="center"/>
        <w:rPr>
          <w:rFonts w:ascii="Calibri" w:hAnsi="Calibri" w:cs="Calibri"/>
          <w:b/>
        </w:rPr>
      </w:pPr>
      <w:r w:rsidRPr="006C53D3">
        <w:rPr>
          <w:rFonts w:ascii="Calibri" w:hAnsi="Calibri" w:cs="Calibri"/>
          <w:b/>
        </w:rPr>
        <w:t>V SKYRIUS</w:t>
      </w:r>
    </w:p>
    <w:p w14:paraId="281AD224" w14:textId="77777777" w:rsidR="00076C04" w:rsidRPr="006C53D3" w:rsidRDefault="00076C04" w:rsidP="00076C04">
      <w:pPr>
        <w:jc w:val="center"/>
        <w:rPr>
          <w:rFonts w:ascii="Calibri" w:hAnsi="Calibri" w:cs="Calibri"/>
          <w:b/>
        </w:rPr>
      </w:pPr>
      <w:bookmarkStart w:id="12" w:name="_Toc4155268"/>
      <w:r w:rsidRPr="006C53D3">
        <w:rPr>
          <w:rFonts w:ascii="Calibri" w:hAnsi="Calibri" w:cs="Calibri"/>
          <w:b/>
        </w:rPr>
        <w:t>VEIKLOS PARTNERIŲ ELGESIO KODEKSO LAIKYMASIS</w:t>
      </w:r>
      <w:bookmarkEnd w:id="12"/>
    </w:p>
    <w:p w14:paraId="27FC7117" w14:textId="77777777" w:rsidR="00076C04" w:rsidRPr="006C53D3" w:rsidRDefault="00076C04" w:rsidP="00076C04">
      <w:pPr>
        <w:jc w:val="center"/>
        <w:rPr>
          <w:rFonts w:ascii="Calibri" w:hAnsi="Calibri" w:cs="Calibri"/>
          <w:b/>
        </w:rPr>
      </w:pPr>
    </w:p>
    <w:p w14:paraId="1A8B5A2C" w14:textId="77777777" w:rsidR="00076C04" w:rsidRPr="00166A43"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 xml:space="preserve">Įmonė turi siekti ir dėti protingas pastangas, kad jų veiklos partneriai susipažintų su Veiklos partnerių elgesio kodeksu. </w:t>
      </w:r>
    </w:p>
    <w:p w14:paraId="6F0F0327" w14:textId="77777777" w:rsidR="00076C04" w:rsidRPr="006C53D3"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 xml:space="preserve">eiklos partneriai, bendradarbiaudami su </w:t>
      </w:r>
      <w:r>
        <w:rPr>
          <w:rFonts w:ascii="Calibri" w:hAnsi="Calibri" w:cs="Calibri"/>
        </w:rPr>
        <w:t>Įmone</w:t>
      </w:r>
      <w:r w:rsidRPr="006C53D3">
        <w:rPr>
          <w:rFonts w:ascii="Calibri" w:hAnsi="Calibri" w:cs="Calibri"/>
        </w:rPr>
        <w:t xml:space="preserve">, privalo pranešti </w:t>
      </w:r>
      <w:r>
        <w:rPr>
          <w:rFonts w:ascii="Calibri" w:hAnsi="Calibri" w:cs="Calibri"/>
        </w:rPr>
        <w:t xml:space="preserve">Įmonei </w:t>
      </w:r>
      <w:r w:rsidRPr="006C53D3">
        <w:rPr>
          <w:rFonts w:ascii="Calibri" w:hAnsi="Calibri" w:cs="Calibri"/>
        </w:rPr>
        <w:t xml:space="preserve">apie galimus </w:t>
      </w:r>
      <w:r>
        <w:rPr>
          <w:rFonts w:ascii="Calibri" w:hAnsi="Calibri" w:cs="Calibri"/>
        </w:rPr>
        <w:t xml:space="preserve">Veikos partnerių etikos kodekso </w:t>
      </w:r>
      <w:r w:rsidRPr="006C53D3">
        <w:rPr>
          <w:rFonts w:ascii="Calibri" w:hAnsi="Calibri" w:cs="Calibri"/>
        </w:rPr>
        <w:t xml:space="preserve">pažeidimus, neetišką ar nesąžiningą elgesį, kurie gali paveikti </w:t>
      </w:r>
      <w:r>
        <w:rPr>
          <w:rFonts w:ascii="Calibri" w:hAnsi="Calibri" w:cs="Calibri"/>
        </w:rPr>
        <w:t>Įmonės</w:t>
      </w:r>
      <w:r w:rsidRPr="006C53D3">
        <w:rPr>
          <w:rFonts w:ascii="Calibri" w:hAnsi="Calibri" w:cs="Calibri"/>
        </w:rPr>
        <w:t xml:space="preserve"> dalykinę reputaciją ir (ar) sukelti žalą </w:t>
      </w:r>
      <w:r>
        <w:rPr>
          <w:rFonts w:ascii="Calibri" w:hAnsi="Calibri" w:cs="Calibri"/>
        </w:rPr>
        <w:t>Įmonei</w:t>
      </w:r>
      <w:r w:rsidRPr="006C53D3">
        <w:rPr>
          <w:rFonts w:ascii="Calibri" w:hAnsi="Calibri" w:cs="Calibri"/>
        </w:rPr>
        <w:t xml:space="preserve">. </w:t>
      </w:r>
      <w:bookmarkStart w:id="13" w:name="_Hlk6136872"/>
    </w:p>
    <w:p w14:paraId="2DF8DFB6" w14:textId="77777777" w:rsidR="00076C04" w:rsidRPr="006C53D3"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netoleruoja jokių neigiamas pasekmes sukeliančių veiksmų prieš apie pažeidimus pranešančius darbuotojus</w:t>
      </w:r>
      <w:r>
        <w:rPr>
          <w:rFonts w:ascii="Calibri" w:hAnsi="Calibri" w:cs="Calibri"/>
        </w:rPr>
        <w:t xml:space="preserve"> ir </w:t>
      </w:r>
      <w:r w:rsidRPr="006C53D3">
        <w:rPr>
          <w:rFonts w:ascii="Calibri" w:hAnsi="Calibri" w:cs="Calibri"/>
        </w:rPr>
        <w:t xml:space="preserve">garantuoja apie pažeidimus informuojančių asmenų saugumą. </w:t>
      </w:r>
    </w:p>
    <w:p w14:paraId="3FAB1C5D" w14:textId="77777777" w:rsidR="00076C04" w:rsidRPr="00166A43"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Įmonės veiklos partneriams pažeidus</w:t>
      </w:r>
      <w:r w:rsidRPr="00166A43" w:rsidDel="00554AD3">
        <w:rPr>
          <w:rFonts w:ascii="Calibri" w:hAnsi="Calibri" w:cs="Calibri"/>
        </w:rPr>
        <w:t xml:space="preserve"> </w:t>
      </w:r>
      <w:r w:rsidRPr="00166A43">
        <w:rPr>
          <w:rFonts w:ascii="Calibri" w:hAnsi="Calibri" w:cs="Calibri"/>
        </w:rPr>
        <w:t xml:space="preserve">Veiklos partnerių elgesio kodeksą, jei Įmonės veiklos partneriai sutinka, jiems suteikiama galimybė per nustatytą protingą laikotarpį įgyvendinti pažeidimų šalinimo veiksmus, išskyrus galimų nusikaltimų, kitų šiurkščių teisės aktų pažeidimų atvejais, dėl kurių Įmonė kreipsis į valstybės įgaliotas institucijas pagal kompetenciją. </w:t>
      </w:r>
    </w:p>
    <w:p w14:paraId="226BEE0F" w14:textId="77777777" w:rsidR="00076C04" w:rsidRPr="00325234"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 xml:space="preserve">Įmonė pasilieka teisę </w:t>
      </w:r>
      <w:r w:rsidRPr="001A7375">
        <w:rPr>
          <w:rFonts w:ascii="Calibri" w:hAnsi="Calibri" w:cs="Calibri"/>
        </w:rPr>
        <w:t>nutraukti visos ar dalies veiklos santykius su veiklos partneriu, sustabdyti ar nutraukti sutartis, reikalauti atlyginti žalą, įrašyti į nepatikimų mokesčių mokėtojų sąrašą, jei veiklos partneris per nustatytą laikotarpį nesiėmė tinkamų veiksmų</w:t>
      </w:r>
      <w:r w:rsidRPr="00166A43">
        <w:rPr>
          <w:rFonts w:ascii="Calibri" w:hAnsi="Calibri" w:cs="Calibri"/>
        </w:rPr>
        <w:t xml:space="preserve"> pažeidimams </w:t>
      </w:r>
      <w:r w:rsidRPr="00325234">
        <w:rPr>
          <w:rFonts w:ascii="Calibri" w:hAnsi="Calibri" w:cs="Calibri"/>
        </w:rPr>
        <w:t xml:space="preserve">pašalinti. </w:t>
      </w:r>
    </w:p>
    <w:p w14:paraId="219879DC" w14:textId="77777777" w:rsidR="00076C04" w:rsidRPr="006C53D3"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Įmonė pasilieka teisę patikrinti, ar veiklos partneriai, jų tiekėjai ir subrangovai laikosi Veiklos partnerių elgesio kodekso reikalavimų.</w:t>
      </w:r>
      <w:r w:rsidRPr="006C53D3">
        <w:rPr>
          <w:rFonts w:ascii="Calibri" w:hAnsi="Calibri" w:cs="Calibri"/>
        </w:rPr>
        <w:t xml:space="preserve"> Tokiais atvejais </w:t>
      </w:r>
      <w:r>
        <w:rPr>
          <w:rFonts w:ascii="Calibri" w:hAnsi="Calibri" w:cs="Calibri"/>
        </w:rPr>
        <w:t>Įmonė</w:t>
      </w:r>
      <w:r w:rsidRPr="006C53D3">
        <w:rPr>
          <w:rFonts w:ascii="Calibri" w:hAnsi="Calibri" w:cs="Calibri"/>
        </w:rPr>
        <w:t xml:space="preserve"> suderina </w:t>
      </w:r>
      <w:r>
        <w:rPr>
          <w:rFonts w:ascii="Calibri" w:hAnsi="Calibri" w:cs="Calibri"/>
        </w:rPr>
        <w:t>su</w:t>
      </w:r>
      <w:r w:rsidRPr="006C53D3">
        <w:rPr>
          <w:rFonts w:ascii="Calibri" w:hAnsi="Calibri" w:cs="Calibri"/>
        </w:rPr>
        <w:t xml:space="preserve"> veiklos partneriais patikrinimo apimtį, laikotarpį, reikalingus pateikti duomenis ir informaciją. </w:t>
      </w:r>
    </w:p>
    <w:p w14:paraId="7187C08A" w14:textId="77777777" w:rsidR="00076C04" w:rsidRPr="006C53D3"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Kilus neaiškumams ar klausimams </w:t>
      </w:r>
      <w:bookmarkEnd w:id="13"/>
      <w:r w:rsidRPr="006C53D3">
        <w:rPr>
          <w:rFonts w:ascii="Calibri" w:hAnsi="Calibri" w:cs="Calibri"/>
        </w:rPr>
        <w:t xml:space="preserve">dėl Veiklos partnerių elgesio </w:t>
      </w:r>
      <w:r>
        <w:rPr>
          <w:rFonts w:ascii="Calibri" w:hAnsi="Calibri" w:cs="Calibri"/>
        </w:rPr>
        <w:t xml:space="preserve">kodekso įgyvendinimo, laikymosi, </w:t>
      </w:r>
      <w:r w:rsidRPr="006C53D3">
        <w:rPr>
          <w:rFonts w:ascii="Calibri" w:hAnsi="Calibri" w:cs="Calibri"/>
        </w:rPr>
        <w:t xml:space="preserve"> veiklos partneriai gali kreiptis į </w:t>
      </w:r>
      <w:r>
        <w:rPr>
          <w:rFonts w:ascii="Calibri" w:hAnsi="Calibri" w:cs="Calibri"/>
        </w:rPr>
        <w:t>Įmonės</w:t>
      </w:r>
      <w:r w:rsidRPr="006C53D3">
        <w:rPr>
          <w:rFonts w:ascii="Calibri" w:hAnsi="Calibri" w:cs="Calibri"/>
        </w:rPr>
        <w:t xml:space="preserve"> už korupcijos prevenciją atsakingą asmen</w:t>
      </w:r>
      <w:r>
        <w:rPr>
          <w:rFonts w:ascii="Calibri" w:hAnsi="Calibri" w:cs="Calibri"/>
        </w:rPr>
        <w:t>į, ar atitinkamas institucijas.</w:t>
      </w:r>
    </w:p>
    <w:p w14:paraId="7FF2633E" w14:textId="77777777" w:rsidR="00076C04" w:rsidRDefault="00076C04" w:rsidP="00076C04">
      <w:pPr>
        <w:jc w:val="center"/>
        <w:rPr>
          <w:rFonts w:ascii="Calibri" w:hAnsi="Calibri" w:cs="Calibri"/>
          <w:b/>
        </w:rPr>
      </w:pPr>
    </w:p>
    <w:p w14:paraId="10D63E22" w14:textId="77777777" w:rsidR="00076C04" w:rsidRPr="006C53D3" w:rsidRDefault="00076C04" w:rsidP="00076C04">
      <w:pPr>
        <w:jc w:val="center"/>
        <w:rPr>
          <w:rFonts w:ascii="Calibri" w:hAnsi="Calibri" w:cs="Calibri"/>
          <w:b/>
        </w:rPr>
      </w:pPr>
      <w:r w:rsidRPr="006C53D3">
        <w:rPr>
          <w:rFonts w:ascii="Calibri" w:hAnsi="Calibri" w:cs="Calibri"/>
          <w:b/>
        </w:rPr>
        <w:t>VI SKYRIUS</w:t>
      </w:r>
    </w:p>
    <w:p w14:paraId="061A5487" w14:textId="77777777" w:rsidR="00076C04" w:rsidRPr="006C53D3" w:rsidRDefault="00076C04" w:rsidP="00076C04">
      <w:pPr>
        <w:jc w:val="center"/>
        <w:rPr>
          <w:rFonts w:ascii="Calibri" w:hAnsi="Calibri" w:cs="Calibri"/>
          <w:b/>
        </w:rPr>
      </w:pPr>
      <w:r w:rsidRPr="006C53D3">
        <w:rPr>
          <w:rFonts w:ascii="Calibri" w:hAnsi="Calibri" w:cs="Calibri"/>
          <w:b/>
        </w:rPr>
        <w:t>BAIGIAMOSIOS NUOSTATOS</w:t>
      </w:r>
    </w:p>
    <w:p w14:paraId="3B297F08" w14:textId="77777777" w:rsidR="00076C04" w:rsidRPr="006C53D3" w:rsidRDefault="00076C04" w:rsidP="00076C04">
      <w:pPr>
        <w:jc w:val="center"/>
        <w:rPr>
          <w:rFonts w:ascii="Calibri" w:hAnsi="Calibri" w:cs="Calibri"/>
          <w:b/>
        </w:rPr>
      </w:pPr>
    </w:p>
    <w:p w14:paraId="41FB3464" w14:textId="77777777" w:rsidR="00076C04" w:rsidRPr="006C53D3"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Pasikeitus </w:t>
      </w:r>
      <w:r>
        <w:rPr>
          <w:rFonts w:ascii="Calibri" w:hAnsi="Calibri" w:cs="Calibri"/>
        </w:rPr>
        <w:t>Susisiekimo m</w:t>
      </w:r>
      <w:r w:rsidRPr="006C53D3">
        <w:rPr>
          <w:rFonts w:ascii="Calibri" w:hAnsi="Calibri" w:cs="Calibri"/>
        </w:rPr>
        <w:t xml:space="preserve">inisterijos ir (ar) </w:t>
      </w:r>
      <w:r>
        <w:rPr>
          <w:rFonts w:ascii="Calibri" w:hAnsi="Calibri" w:cs="Calibri"/>
        </w:rPr>
        <w:t>Įmonės</w:t>
      </w:r>
      <w:r w:rsidRPr="006C53D3">
        <w:rPr>
          <w:rFonts w:ascii="Calibri" w:hAnsi="Calibri" w:cs="Calibri"/>
        </w:rPr>
        <w:t xml:space="preserve"> veiklos aplinkai (politinei, socialinei, teisinei, ekonominei), remiantis įgyta nauja patirtimi, Veiklos partnerių elgesio kodeksas gali būti papildomas ir atnaujinamas.</w:t>
      </w:r>
    </w:p>
    <w:p w14:paraId="5D15BC0A" w14:textId="77777777" w:rsidR="00076C04" w:rsidRPr="00325234"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Šio Veiklos partnerių elgesio kodekso nuostatos taikomos tiek, kiek šių teisinių santykių </w:t>
      </w:r>
      <w:r w:rsidRPr="00325234">
        <w:rPr>
          <w:rFonts w:ascii="Calibri" w:hAnsi="Calibri" w:cs="Calibri"/>
        </w:rPr>
        <w:t>nereglamentuoja Lietuvos Respublikos įstatymai ir kiti teisės aktai.</w:t>
      </w:r>
    </w:p>
    <w:p w14:paraId="25DBB210" w14:textId="77777777" w:rsidR="00076C04" w:rsidRPr="00325234"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Šis Veiklos partnerių e</w:t>
      </w:r>
      <w:r w:rsidRPr="00325234">
        <w:rPr>
          <w:rFonts w:asciiTheme="minorHAnsi" w:hAnsiTheme="minorHAnsi" w:cstheme="minorHAnsi"/>
        </w:rPr>
        <w:t xml:space="preserve">lgesio kodeksas yra neatsiejamas ir privalomas sutartinių santykių priedas. </w:t>
      </w:r>
    </w:p>
    <w:p w14:paraId="784ACEE6" w14:textId="77777777" w:rsidR="00076C04" w:rsidRPr="00325234" w:rsidRDefault="00076C04" w:rsidP="00076C04">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325234">
        <w:rPr>
          <w:rFonts w:asciiTheme="minorHAnsi" w:hAnsiTheme="minorHAnsi" w:cstheme="minorHAnsi"/>
        </w:rPr>
        <w:t xml:space="preserve">Galimam (būsimam) veiklos partneriui atsisakius savo veikloje vadovautis šiuo Veiklos </w:t>
      </w:r>
      <w:r w:rsidRPr="00325234">
        <w:rPr>
          <w:rFonts w:ascii="Calibri" w:hAnsi="Calibri" w:cs="Calibri"/>
        </w:rPr>
        <w:t>partnerių e</w:t>
      </w:r>
      <w:r w:rsidRPr="00325234">
        <w:rPr>
          <w:rFonts w:asciiTheme="minorHAnsi" w:hAnsiTheme="minorHAnsi" w:cstheme="minorHAnsi"/>
        </w:rPr>
        <w:t xml:space="preserve">lgesio kodeksu, </w:t>
      </w:r>
      <w:r>
        <w:rPr>
          <w:rFonts w:asciiTheme="minorHAnsi" w:hAnsiTheme="minorHAnsi" w:cstheme="minorHAnsi"/>
        </w:rPr>
        <w:t xml:space="preserve">įmonė privalo paprašyti pateikti argumentuotą paaiškinimą dėl šio sprendimo. Įmonė, įvertinusi galimo veiklos partnerio pateiktus motyvus ir argumentus, sprendžia dėl galimo bendradarbiavimo, sutarčių sudarymo atsisakymo. </w:t>
      </w:r>
    </w:p>
    <w:p w14:paraId="68F04B82" w14:textId="77777777" w:rsidR="00076C04" w:rsidRPr="00325234" w:rsidRDefault="00076C04" w:rsidP="00076C04">
      <w:pPr>
        <w:pStyle w:val="Style2"/>
        <w:shd w:val="clear" w:color="auto" w:fill="auto"/>
        <w:spacing w:before="0" w:after="0" w:line="240" w:lineRule="auto"/>
        <w:ind w:left="709"/>
        <w:jc w:val="both"/>
        <w:rPr>
          <w:rFonts w:ascii="Calibri" w:hAnsi="Calibri" w:cs="Calibri"/>
        </w:rPr>
      </w:pPr>
    </w:p>
    <w:p w14:paraId="658DA11A" w14:textId="77777777" w:rsidR="00076C04" w:rsidRPr="006C53D3" w:rsidRDefault="00076C04" w:rsidP="00076C04">
      <w:pPr>
        <w:pStyle w:val="ListParagraph"/>
        <w:tabs>
          <w:tab w:val="left" w:pos="720"/>
          <w:tab w:val="left" w:pos="990"/>
          <w:tab w:val="left" w:pos="1800"/>
        </w:tabs>
        <w:spacing w:after="0"/>
        <w:ind w:left="0"/>
        <w:jc w:val="center"/>
      </w:pPr>
      <w:r w:rsidRPr="006C53D3">
        <w:t>____</w:t>
      </w:r>
      <w:r>
        <w:t>________________</w:t>
      </w:r>
    </w:p>
    <w:p w14:paraId="056A4B59" w14:textId="77777777" w:rsidR="00076C04" w:rsidRDefault="00076C04" w:rsidP="00076C04">
      <w:pPr>
        <w:jc w:val="right"/>
        <w:rPr>
          <w:rFonts w:ascii="Calibri" w:hAnsi="Calibri" w:cs="Calibri"/>
          <w:color w:val="000000"/>
          <w:sz w:val="22"/>
          <w:szCs w:val="22"/>
        </w:rPr>
      </w:pPr>
    </w:p>
    <w:p w14:paraId="59D95432" w14:textId="77777777" w:rsidR="00076C04" w:rsidRDefault="00076C04" w:rsidP="00076C04">
      <w:pPr>
        <w:jc w:val="right"/>
        <w:rPr>
          <w:rFonts w:ascii="Calibri" w:hAnsi="Calibri" w:cs="Calibri"/>
          <w:color w:val="000000"/>
          <w:sz w:val="22"/>
          <w:szCs w:val="22"/>
        </w:rPr>
      </w:pPr>
    </w:p>
    <w:p w14:paraId="017FEB38" w14:textId="77777777" w:rsidR="00076C04" w:rsidRDefault="00076C04" w:rsidP="00076C04">
      <w:pPr>
        <w:jc w:val="right"/>
        <w:rPr>
          <w:rFonts w:ascii="Calibri" w:hAnsi="Calibri" w:cs="Calibri"/>
          <w:color w:val="000000"/>
          <w:sz w:val="22"/>
          <w:szCs w:val="22"/>
        </w:rPr>
      </w:pPr>
    </w:p>
    <w:p w14:paraId="236F69C9" w14:textId="77777777" w:rsidR="00076C04" w:rsidRDefault="00076C04" w:rsidP="00076C04">
      <w:pPr>
        <w:jc w:val="right"/>
        <w:rPr>
          <w:rFonts w:ascii="Calibri" w:hAnsi="Calibri" w:cs="Calibri"/>
          <w:color w:val="000000"/>
          <w:sz w:val="22"/>
          <w:szCs w:val="22"/>
        </w:rPr>
      </w:pPr>
    </w:p>
    <w:p w14:paraId="0439FE78" w14:textId="77777777" w:rsidR="00076C04" w:rsidRDefault="00076C04" w:rsidP="00076C04">
      <w:pPr>
        <w:jc w:val="right"/>
        <w:rPr>
          <w:rFonts w:ascii="Calibri" w:hAnsi="Calibri" w:cs="Calibri"/>
          <w:color w:val="000000"/>
          <w:sz w:val="22"/>
          <w:szCs w:val="22"/>
        </w:rPr>
      </w:pPr>
    </w:p>
    <w:p w14:paraId="3FE3F448" w14:textId="77777777" w:rsidR="00076C04" w:rsidRDefault="00076C04" w:rsidP="00076C04">
      <w:pPr>
        <w:jc w:val="right"/>
        <w:rPr>
          <w:rFonts w:ascii="Calibri" w:hAnsi="Calibri" w:cs="Calibri"/>
          <w:color w:val="000000"/>
          <w:sz w:val="22"/>
          <w:szCs w:val="22"/>
        </w:rPr>
      </w:pPr>
    </w:p>
    <w:p w14:paraId="271F5692" w14:textId="77777777" w:rsidR="00076C04" w:rsidRDefault="00076C04" w:rsidP="00076C04">
      <w:pPr>
        <w:jc w:val="right"/>
        <w:rPr>
          <w:rFonts w:ascii="Calibri" w:hAnsi="Calibri" w:cs="Calibri"/>
          <w:color w:val="000000"/>
          <w:sz w:val="22"/>
          <w:szCs w:val="22"/>
        </w:rPr>
      </w:pPr>
    </w:p>
    <w:p w14:paraId="7848EA1D" w14:textId="77777777" w:rsidR="00076C04" w:rsidRDefault="00076C04" w:rsidP="00076C04">
      <w:pPr>
        <w:jc w:val="right"/>
        <w:rPr>
          <w:rFonts w:ascii="Calibri" w:hAnsi="Calibri" w:cs="Calibri"/>
          <w:color w:val="000000"/>
          <w:sz w:val="22"/>
          <w:szCs w:val="22"/>
        </w:rPr>
      </w:pPr>
    </w:p>
    <w:p w14:paraId="204A5AE4" w14:textId="77777777" w:rsidR="00076C04" w:rsidRDefault="00076C04" w:rsidP="00076C04">
      <w:pPr>
        <w:jc w:val="right"/>
        <w:rPr>
          <w:rFonts w:ascii="Calibri" w:hAnsi="Calibri" w:cs="Calibri"/>
          <w:color w:val="000000"/>
          <w:sz w:val="22"/>
          <w:szCs w:val="22"/>
        </w:rPr>
      </w:pPr>
    </w:p>
    <w:p w14:paraId="5F8D9626" w14:textId="77777777" w:rsidR="00076C04" w:rsidRDefault="00076C04" w:rsidP="00076C04">
      <w:pPr>
        <w:jc w:val="right"/>
        <w:rPr>
          <w:rFonts w:ascii="Calibri" w:hAnsi="Calibri" w:cs="Calibri"/>
          <w:color w:val="000000"/>
          <w:sz w:val="22"/>
          <w:szCs w:val="22"/>
        </w:rPr>
      </w:pPr>
    </w:p>
    <w:p w14:paraId="55C607EB" w14:textId="77777777" w:rsidR="00076C04" w:rsidRDefault="00076C04" w:rsidP="00076C04">
      <w:pPr>
        <w:jc w:val="right"/>
        <w:rPr>
          <w:rFonts w:ascii="Calibri" w:hAnsi="Calibri" w:cs="Calibri"/>
          <w:color w:val="000000"/>
          <w:sz w:val="22"/>
          <w:szCs w:val="22"/>
        </w:rPr>
      </w:pPr>
    </w:p>
    <w:p w14:paraId="292AB397" w14:textId="77777777" w:rsidR="00076C04" w:rsidRDefault="00076C04" w:rsidP="00076C04">
      <w:pPr>
        <w:jc w:val="right"/>
        <w:rPr>
          <w:rFonts w:ascii="Calibri" w:hAnsi="Calibri" w:cs="Calibri"/>
          <w:color w:val="000000"/>
          <w:sz w:val="22"/>
          <w:szCs w:val="22"/>
        </w:rPr>
      </w:pPr>
    </w:p>
    <w:p w14:paraId="66386CF0" w14:textId="77777777" w:rsidR="00076C04" w:rsidRDefault="00076C04" w:rsidP="00076C04">
      <w:pPr>
        <w:jc w:val="right"/>
        <w:rPr>
          <w:rFonts w:ascii="Calibri" w:hAnsi="Calibri" w:cs="Calibri"/>
          <w:color w:val="000000"/>
          <w:sz w:val="22"/>
          <w:szCs w:val="22"/>
        </w:rPr>
      </w:pPr>
    </w:p>
    <w:p w14:paraId="1DB81F29" w14:textId="77777777" w:rsidR="00076C04" w:rsidRDefault="00076C04" w:rsidP="00076C04">
      <w:pPr>
        <w:jc w:val="right"/>
        <w:rPr>
          <w:rFonts w:ascii="Calibri" w:hAnsi="Calibri" w:cs="Calibri"/>
          <w:color w:val="000000"/>
          <w:sz w:val="22"/>
          <w:szCs w:val="22"/>
        </w:rPr>
      </w:pPr>
    </w:p>
    <w:p w14:paraId="3B9037EB" w14:textId="77777777" w:rsidR="00076C04" w:rsidRDefault="00076C04" w:rsidP="00076C04">
      <w:pPr>
        <w:jc w:val="right"/>
        <w:rPr>
          <w:rFonts w:ascii="Calibri" w:hAnsi="Calibri" w:cs="Calibri"/>
          <w:color w:val="000000"/>
          <w:sz w:val="22"/>
          <w:szCs w:val="22"/>
        </w:rPr>
      </w:pPr>
    </w:p>
    <w:p w14:paraId="26BE0BEA" w14:textId="77777777" w:rsidR="00076C04" w:rsidRDefault="00076C04" w:rsidP="00076C04">
      <w:pPr>
        <w:jc w:val="right"/>
        <w:rPr>
          <w:rFonts w:ascii="Calibri" w:hAnsi="Calibri" w:cs="Calibri"/>
          <w:color w:val="000000"/>
          <w:sz w:val="22"/>
          <w:szCs w:val="22"/>
        </w:rPr>
      </w:pPr>
    </w:p>
    <w:p w14:paraId="63DBC5CE" w14:textId="77777777" w:rsidR="00076C04" w:rsidRDefault="00076C04" w:rsidP="00076C04">
      <w:pPr>
        <w:jc w:val="right"/>
        <w:rPr>
          <w:rFonts w:ascii="Calibri" w:hAnsi="Calibri" w:cs="Calibri"/>
          <w:color w:val="000000"/>
          <w:sz w:val="22"/>
          <w:szCs w:val="22"/>
        </w:rPr>
      </w:pPr>
    </w:p>
    <w:p w14:paraId="014059B7" w14:textId="77777777" w:rsidR="00076C04" w:rsidRDefault="00076C04" w:rsidP="00076C04">
      <w:pPr>
        <w:jc w:val="right"/>
        <w:rPr>
          <w:rFonts w:ascii="Calibri" w:hAnsi="Calibri" w:cs="Calibri"/>
          <w:color w:val="000000"/>
          <w:sz w:val="22"/>
          <w:szCs w:val="22"/>
        </w:rPr>
      </w:pPr>
    </w:p>
    <w:p w14:paraId="1CBE67D9" w14:textId="77777777" w:rsidR="00076C04" w:rsidRDefault="00076C04" w:rsidP="00076C04">
      <w:pPr>
        <w:jc w:val="right"/>
        <w:rPr>
          <w:rFonts w:ascii="Calibri" w:hAnsi="Calibri" w:cs="Calibri"/>
          <w:color w:val="000000"/>
          <w:sz w:val="22"/>
          <w:szCs w:val="22"/>
        </w:rPr>
      </w:pPr>
    </w:p>
    <w:p w14:paraId="4FA2A34F" w14:textId="77777777" w:rsidR="00076C04" w:rsidRDefault="00076C04" w:rsidP="00076C04">
      <w:pPr>
        <w:jc w:val="right"/>
        <w:rPr>
          <w:rFonts w:ascii="Calibri" w:hAnsi="Calibri" w:cs="Calibri"/>
          <w:color w:val="000000"/>
          <w:sz w:val="22"/>
          <w:szCs w:val="22"/>
        </w:rPr>
      </w:pPr>
    </w:p>
    <w:p w14:paraId="2D5FEAE0" w14:textId="77777777" w:rsidR="00076C04" w:rsidRDefault="00076C04" w:rsidP="00076C04">
      <w:pPr>
        <w:jc w:val="right"/>
        <w:rPr>
          <w:rFonts w:ascii="Calibri" w:hAnsi="Calibri" w:cs="Calibri"/>
          <w:color w:val="000000"/>
          <w:sz w:val="22"/>
          <w:szCs w:val="22"/>
        </w:rPr>
      </w:pPr>
    </w:p>
    <w:p w14:paraId="53C25503" w14:textId="77777777" w:rsidR="00076C04" w:rsidRDefault="00076C04" w:rsidP="00076C04">
      <w:pPr>
        <w:jc w:val="right"/>
        <w:rPr>
          <w:rFonts w:ascii="Calibri" w:hAnsi="Calibri" w:cs="Calibri"/>
          <w:color w:val="000000"/>
          <w:sz w:val="22"/>
          <w:szCs w:val="22"/>
        </w:rPr>
      </w:pPr>
    </w:p>
    <w:p w14:paraId="6144326C" w14:textId="77777777" w:rsidR="00076C04" w:rsidRDefault="00076C04" w:rsidP="00076C04">
      <w:pPr>
        <w:jc w:val="right"/>
        <w:rPr>
          <w:rFonts w:ascii="Calibri" w:hAnsi="Calibri" w:cs="Calibri"/>
          <w:color w:val="000000"/>
          <w:sz w:val="22"/>
          <w:szCs w:val="22"/>
        </w:rPr>
      </w:pPr>
    </w:p>
    <w:p w14:paraId="104F4D60" w14:textId="77777777" w:rsidR="00076C04" w:rsidRDefault="00076C04" w:rsidP="00076C04">
      <w:pPr>
        <w:jc w:val="right"/>
        <w:rPr>
          <w:rFonts w:ascii="Calibri" w:hAnsi="Calibri" w:cs="Calibri"/>
          <w:color w:val="000000"/>
          <w:sz w:val="22"/>
          <w:szCs w:val="22"/>
        </w:rPr>
      </w:pPr>
    </w:p>
    <w:p w14:paraId="4D58242E" w14:textId="77777777" w:rsidR="00076C04" w:rsidRDefault="00076C04" w:rsidP="00076C04">
      <w:pPr>
        <w:jc w:val="right"/>
        <w:rPr>
          <w:rFonts w:ascii="Calibri" w:hAnsi="Calibri" w:cs="Calibri"/>
          <w:color w:val="000000"/>
          <w:sz w:val="22"/>
          <w:szCs w:val="22"/>
        </w:rPr>
      </w:pPr>
    </w:p>
    <w:p w14:paraId="4970DD6A" w14:textId="77777777" w:rsidR="00076C04" w:rsidRDefault="00076C04" w:rsidP="00076C04">
      <w:pPr>
        <w:jc w:val="right"/>
        <w:rPr>
          <w:rFonts w:ascii="Calibri" w:hAnsi="Calibri" w:cs="Calibri"/>
          <w:color w:val="000000"/>
          <w:sz w:val="22"/>
          <w:szCs w:val="22"/>
        </w:rPr>
      </w:pPr>
    </w:p>
    <w:p w14:paraId="09EB0A25" w14:textId="77777777" w:rsidR="00076C04" w:rsidRDefault="00076C04" w:rsidP="00076C04">
      <w:pPr>
        <w:jc w:val="right"/>
        <w:rPr>
          <w:rFonts w:ascii="Calibri" w:hAnsi="Calibri" w:cs="Calibri"/>
          <w:color w:val="000000"/>
          <w:sz w:val="22"/>
          <w:szCs w:val="22"/>
        </w:rPr>
      </w:pPr>
    </w:p>
    <w:p w14:paraId="18F0F0BB" w14:textId="77777777" w:rsidR="00076C04" w:rsidRDefault="00076C04" w:rsidP="00076C04">
      <w:pPr>
        <w:jc w:val="right"/>
        <w:rPr>
          <w:rFonts w:ascii="Calibri" w:hAnsi="Calibri" w:cs="Calibri"/>
          <w:color w:val="000000"/>
          <w:sz w:val="22"/>
          <w:szCs w:val="22"/>
        </w:rPr>
      </w:pPr>
    </w:p>
    <w:p w14:paraId="6E4FEDC1" w14:textId="77777777" w:rsidR="00076C04" w:rsidRDefault="00076C04" w:rsidP="00076C04">
      <w:pPr>
        <w:jc w:val="right"/>
        <w:rPr>
          <w:rFonts w:ascii="Calibri" w:hAnsi="Calibri" w:cs="Calibri"/>
          <w:color w:val="000000"/>
          <w:sz w:val="22"/>
          <w:szCs w:val="22"/>
        </w:rPr>
      </w:pPr>
    </w:p>
    <w:p w14:paraId="0B60EB52" w14:textId="77777777" w:rsidR="00076C04" w:rsidRDefault="00076C04" w:rsidP="00076C04">
      <w:pPr>
        <w:jc w:val="right"/>
        <w:rPr>
          <w:rFonts w:ascii="Calibri" w:hAnsi="Calibri" w:cs="Calibri"/>
          <w:color w:val="000000"/>
          <w:sz w:val="22"/>
          <w:szCs w:val="22"/>
        </w:rPr>
      </w:pPr>
    </w:p>
    <w:p w14:paraId="203052FA" w14:textId="77777777" w:rsidR="00076C04" w:rsidRDefault="00076C04" w:rsidP="00076C04">
      <w:pPr>
        <w:jc w:val="right"/>
        <w:rPr>
          <w:rFonts w:ascii="Calibri" w:hAnsi="Calibri" w:cs="Calibri"/>
          <w:color w:val="000000"/>
          <w:sz w:val="22"/>
          <w:szCs w:val="22"/>
        </w:rPr>
      </w:pPr>
    </w:p>
    <w:p w14:paraId="78EBFE69" w14:textId="77777777" w:rsidR="00076C04" w:rsidRDefault="00076C04" w:rsidP="00076C04">
      <w:pPr>
        <w:jc w:val="right"/>
        <w:rPr>
          <w:rFonts w:ascii="Calibri" w:hAnsi="Calibri" w:cs="Calibri"/>
          <w:color w:val="000000"/>
          <w:sz w:val="22"/>
          <w:szCs w:val="22"/>
        </w:rPr>
      </w:pPr>
    </w:p>
    <w:p w14:paraId="108BE7D3" w14:textId="77777777" w:rsidR="00076C04" w:rsidRDefault="00076C04" w:rsidP="00076C04">
      <w:pPr>
        <w:jc w:val="right"/>
        <w:rPr>
          <w:rFonts w:ascii="Calibri" w:hAnsi="Calibri" w:cs="Calibri"/>
          <w:color w:val="000000"/>
          <w:sz w:val="22"/>
          <w:szCs w:val="22"/>
        </w:rPr>
      </w:pPr>
    </w:p>
    <w:p w14:paraId="62494FDC" w14:textId="77777777" w:rsidR="00076C04" w:rsidRDefault="00076C04" w:rsidP="00076C04">
      <w:pPr>
        <w:jc w:val="right"/>
        <w:rPr>
          <w:rFonts w:ascii="Calibri" w:hAnsi="Calibri" w:cs="Calibri"/>
          <w:color w:val="000000"/>
          <w:sz w:val="22"/>
          <w:szCs w:val="22"/>
        </w:rPr>
      </w:pPr>
    </w:p>
    <w:p w14:paraId="31898C54" w14:textId="77777777" w:rsidR="00076C04" w:rsidRDefault="00076C04" w:rsidP="00076C04">
      <w:pPr>
        <w:jc w:val="right"/>
        <w:rPr>
          <w:rFonts w:ascii="Calibri" w:hAnsi="Calibri" w:cs="Calibri"/>
          <w:color w:val="000000"/>
          <w:sz w:val="22"/>
          <w:szCs w:val="22"/>
        </w:rPr>
      </w:pPr>
    </w:p>
    <w:p w14:paraId="04D95174" w14:textId="77777777" w:rsidR="00076C04" w:rsidRDefault="00076C04" w:rsidP="00076C04">
      <w:pPr>
        <w:jc w:val="right"/>
        <w:rPr>
          <w:rFonts w:ascii="Calibri" w:hAnsi="Calibri" w:cs="Calibri"/>
          <w:color w:val="000000"/>
          <w:sz w:val="22"/>
          <w:szCs w:val="22"/>
        </w:rPr>
      </w:pPr>
    </w:p>
    <w:p w14:paraId="201687F0" w14:textId="77777777" w:rsidR="00076C04" w:rsidRDefault="00076C04" w:rsidP="00076C04">
      <w:pPr>
        <w:jc w:val="right"/>
        <w:rPr>
          <w:rFonts w:ascii="Calibri" w:hAnsi="Calibri" w:cs="Calibri"/>
          <w:color w:val="000000"/>
          <w:sz w:val="22"/>
          <w:szCs w:val="22"/>
        </w:rPr>
      </w:pPr>
    </w:p>
    <w:p w14:paraId="1B69CFE4" w14:textId="77777777" w:rsidR="00076C04" w:rsidRDefault="00076C04" w:rsidP="00076C04">
      <w:pPr>
        <w:jc w:val="right"/>
        <w:rPr>
          <w:rFonts w:ascii="Calibri" w:hAnsi="Calibri" w:cs="Calibri"/>
          <w:color w:val="000000"/>
          <w:sz w:val="22"/>
          <w:szCs w:val="22"/>
        </w:rPr>
      </w:pPr>
    </w:p>
    <w:p w14:paraId="45591F2A" w14:textId="77777777" w:rsidR="00076C04" w:rsidRDefault="00076C04" w:rsidP="00076C04">
      <w:pPr>
        <w:jc w:val="right"/>
        <w:rPr>
          <w:rFonts w:ascii="Calibri" w:hAnsi="Calibri" w:cs="Calibri"/>
          <w:color w:val="000000"/>
          <w:sz w:val="22"/>
          <w:szCs w:val="22"/>
        </w:rPr>
      </w:pPr>
      <w:r>
        <w:rPr>
          <w:rFonts w:ascii="Calibri" w:hAnsi="Calibri" w:cs="Calibri"/>
          <w:color w:val="000000"/>
          <w:sz w:val="22"/>
          <w:szCs w:val="22"/>
        </w:rPr>
        <w:t>5 priedas</w:t>
      </w:r>
    </w:p>
    <w:p w14:paraId="070D7716" w14:textId="77777777" w:rsidR="00076C04" w:rsidRDefault="00076C04" w:rsidP="00076C04">
      <w:pPr>
        <w:jc w:val="right"/>
        <w:rPr>
          <w:rFonts w:ascii="Calibri" w:hAnsi="Calibri" w:cs="Calibri"/>
          <w:color w:val="000000"/>
          <w:sz w:val="22"/>
          <w:szCs w:val="22"/>
        </w:rPr>
      </w:pPr>
    </w:p>
    <w:p w14:paraId="2A9E3EE4" w14:textId="77777777" w:rsidR="00076C04" w:rsidRPr="008C20B2" w:rsidRDefault="00076C04" w:rsidP="00076C04">
      <w:pPr>
        <w:pStyle w:val="Style3"/>
        <w:widowControl/>
        <w:spacing w:line="240" w:lineRule="auto"/>
        <w:ind w:left="6237"/>
        <w:outlineLvl w:val="0"/>
        <w:rPr>
          <w:rFonts w:asciiTheme="minorHAnsi" w:eastAsia="Times New Roman" w:hAnsiTheme="minorHAnsi" w:cstheme="minorHAnsi"/>
          <w:sz w:val="22"/>
          <w:szCs w:val="22"/>
          <w:lang w:eastAsia="lt-LT"/>
        </w:rPr>
      </w:pPr>
      <w:r>
        <w:rPr>
          <w:rFonts w:ascii="Calibri" w:eastAsia="Times New Roman" w:hAnsi="Calibri" w:cs="Calibri"/>
          <w:lang w:eastAsia="lt-LT"/>
        </w:rPr>
        <w:t xml:space="preserve">     </w:t>
      </w:r>
      <w:r w:rsidRPr="008C20B2">
        <w:rPr>
          <w:rFonts w:asciiTheme="minorHAnsi" w:eastAsia="Times New Roman" w:hAnsiTheme="minorHAnsi" w:cstheme="minorHAnsi"/>
          <w:sz w:val="22"/>
          <w:szCs w:val="22"/>
          <w:lang w:eastAsia="lt-LT"/>
        </w:rPr>
        <w:t>PATVIRTINTA</w:t>
      </w:r>
    </w:p>
    <w:p w14:paraId="13DF77A3" w14:textId="77777777" w:rsidR="00076C04" w:rsidRPr="008C20B2" w:rsidRDefault="00076C04" w:rsidP="00076C04">
      <w:pPr>
        <w:autoSpaceDE w:val="0"/>
        <w:autoSpaceDN w:val="0"/>
        <w:adjustRightInd w:val="0"/>
        <w:ind w:left="6521"/>
        <w:rPr>
          <w:rFonts w:asciiTheme="minorHAnsi" w:hAnsiTheme="minorHAnsi" w:cstheme="minorHAnsi"/>
          <w:sz w:val="22"/>
          <w:szCs w:val="22"/>
          <w:vertAlign w:val="superscript"/>
          <w:lang w:eastAsia="lt-LT"/>
        </w:rPr>
      </w:pPr>
      <w:r w:rsidRPr="008C20B2">
        <w:rPr>
          <w:rFonts w:asciiTheme="minorHAnsi" w:hAnsiTheme="minorHAnsi" w:cstheme="minorHAnsi"/>
          <w:sz w:val="22"/>
          <w:szCs w:val="22"/>
          <w:lang w:eastAsia="lt-LT"/>
        </w:rPr>
        <w:t>Akcinės bendrovės „Oro navigacija“</w:t>
      </w:r>
    </w:p>
    <w:p w14:paraId="7EFD74A3" w14:textId="77777777" w:rsidR="00076C04" w:rsidRPr="008C20B2" w:rsidRDefault="00076C04" w:rsidP="00076C04">
      <w:pPr>
        <w:autoSpaceDE w:val="0"/>
        <w:autoSpaceDN w:val="0"/>
        <w:adjustRightInd w:val="0"/>
        <w:ind w:left="6660" w:hanging="139"/>
        <w:rPr>
          <w:rFonts w:asciiTheme="minorHAnsi" w:hAnsiTheme="minorHAnsi" w:cstheme="minorHAnsi"/>
          <w:sz w:val="22"/>
          <w:szCs w:val="22"/>
          <w:lang w:eastAsia="lt-LT"/>
        </w:rPr>
      </w:pPr>
      <w:r w:rsidRPr="008C20B2">
        <w:rPr>
          <w:rFonts w:asciiTheme="minorHAnsi" w:hAnsiTheme="minorHAnsi" w:cstheme="minorHAnsi"/>
          <w:sz w:val="22"/>
          <w:szCs w:val="22"/>
          <w:lang w:eastAsia="lt-LT"/>
        </w:rPr>
        <w:t>valdybos</w:t>
      </w:r>
    </w:p>
    <w:p w14:paraId="5C709BE8" w14:textId="77777777" w:rsidR="00076C04" w:rsidRPr="008C20B2" w:rsidRDefault="00076C04" w:rsidP="00076C04">
      <w:pPr>
        <w:autoSpaceDE w:val="0"/>
        <w:autoSpaceDN w:val="0"/>
        <w:adjustRightInd w:val="0"/>
        <w:ind w:left="6660" w:hanging="139"/>
        <w:rPr>
          <w:rFonts w:asciiTheme="minorHAnsi" w:hAnsiTheme="minorHAnsi" w:cstheme="minorHAnsi"/>
          <w:sz w:val="22"/>
          <w:szCs w:val="22"/>
          <w:lang w:eastAsia="lt-LT"/>
        </w:rPr>
      </w:pPr>
      <w:r w:rsidRPr="008C20B2">
        <w:rPr>
          <w:rFonts w:asciiTheme="minorHAnsi" w:hAnsiTheme="minorHAnsi" w:cstheme="minorHAnsi"/>
          <w:sz w:val="22"/>
          <w:szCs w:val="22"/>
          <w:lang w:eastAsia="lt-LT"/>
        </w:rPr>
        <w:t>2023 m. kovo 31 d.</w:t>
      </w:r>
    </w:p>
    <w:p w14:paraId="6719F583" w14:textId="77777777" w:rsidR="00076C04" w:rsidRPr="008C20B2" w:rsidRDefault="00076C04" w:rsidP="00076C04">
      <w:pPr>
        <w:autoSpaceDE w:val="0"/>
        <w:autoSpaceDN w:val="0"/>
        <w:adjustRightInd w:val="0"/>
        <w:ind w:left="6660" w:hanging="139"/>
        <w:rPr>
          <w:rFonts w:asciiTheme="minorHAnsi" w:hAnsiTheme="minorHAnsi" w:cstheme="minorHAnsi"/>
          <w:sz w:val="22"/>
          <w:szCs w:val="22"/>
          <w:lang w:eastAsia="lt-LT"/>
        </w:rPr>
      </w:pPr>
      <w:r w:rsidRPr="008C20B2">
        <w:rPr>
          <w:rFonts w:asciiTheme="minorHAnsi" w:hAnsiTheme="minorHAnsi" w:cstheme="minorHAnsi"/>
          <w:sz w:val="22"/>
          <w:szCs w:val="22"/>
          <w:lang w:eastAsia="lt-LT"/>
        </w:rPr>
        <w:t>nutarimu Nr. VL-22</w:t>
      </w:r>
    </w:p>
    <w:p w14:paraId="69EC8172" w14:textId="77777777" w:rsidR="00076C04" w:rsidRPr="008C20B2" w:rsidRDefault="00076C04" w:rsidP="00076C04">
      <w:pPr>
        <w:autoSpaceDE w:val="0"/>
        <w:autoSpaceDN w:val="0"/>
        <w:adjustRightInd w:val="0"/>
        <w:ind w:left="6660" w:hanging="139"/>
        <w:rPr>
          <w:rFonts w:asciiTheme="minorHAnsi" w:hAnsiTheme="minorHAnsi" w:cstheme="minorHAnsi"/>
          <w:sz w:val="22"/>
          <w:szCs w:val="22"/>
          <w:lang w:eastAsia="lt-LT"/>
        </w:rPr>
      </w:pPr>
    </w:p>
    <w:p w14:paraId="312EF0F8" w14:textId="77777777" w:rsidR="00076C04" w:rsidRPr="008C20B2" w:rsidRDefault="00076C04" w:rsidP="00076C04">
      <w:pPr>
        <w:autoSpaceDE w:val="0"/>
        <w:autoSpaceDN w:val="0"/>
        <w:adjustRightInd w:val="0"/>
        <w:rPr>
          <w:rFonts w:asciiTheme="minorHAnsi" w:hAnsiTheme="minorHAnsi" w:cstheme="minorHAnsi"/>
          <w:sz w:val="22"/>
          <w:szCs w:val="22"/>
          <w:lang w:val="en-US"/>
        </w:rPr>
      </w:pPr>
    </w:p>
    <w:p w14:paraId="70DF2BEA" w14:textId="77777777" w:rsidR="00076C04" w:rsidRPr="008C20B2" w:rsidRDefault="00076C04" w:rsidP="00076C04">
      <w:pPr>
        <w:autoSpaceDE w:val="0"/>
        <w:autoSpaceDN w:val="0"/>
        <w:adjustRightInd w:val="0"/>
        <w:jc w:val="center"/>
        <w:rPr>
          <w:rFonts w:asciiTheme="minorHAnsi" w:hAnsiTheme="minorHAnsi" w:cstheme="minorHAnsi"/>
          <w:b/>
          <w:sz w:val="22"/>
          <w:szCs w:val="22"/>
        </w:rPr>
      </w:pPr>
      <w:r w:rsidRPr="008C20B2">
        <w:rPr>
          <w:rFonts w:asciiTheme="minorHAnsi" w:hAnsiTheme="minorHAnsi" w:cstheme="minorHAnsi"/>
          <w:b/>
          <w:sz w:val="22"/>
          <w:szCs w:val="22"/>
          <w:lang w:val="en-US"/>
        </w:rPr>
        <w:t xml:space="preserve">AKCINĖS BENDROVĖS </w:t>
      </w:r>
      <w:r w:rsidRPr="008C20B2">
        <w:rPr>
          <w:rFonts w:asciiTheme="minorHAnsi" w:hAnsiTheme="minorHAnsi" w:cstheme="minorHAnsi"/>
          <w:b/>
          <w:sz w:val="22"/>
          <w:szCs w:val="22"/>
        </w:rPr>
        <w:t>„</w:t>
      </w:r>
      <w:r w:rsidRPr="008C20B2">
        <w:rPr>
          <w:rFonts w:asciiTheme="minorHAnsi" w:hAnsiTheme="minorHAnsi" w:cstheme="minorHAnsi"/>
          <w:b/>
          <w:sz w:val="22"/>
          <w:szCs w:val="22"/>
          <w:lang w:val="en-US"/>
        </w:rPr>
        <w:t xml:space="preserve">ORO </w:t>
      </w:r>
      <w:proofErr w:type="gramStart"/>
      <w:r w:rsidRPr="008C20B2">
        <w:rPr>
          <w:rFonts w:asciiTheme="minorHAnsi" w:hAnsiTheme="minorHAnsi" w:cstheme="minorHAnsi"/>
          <w:b/>
          <w:sz w:val="22"/>
          <w:szCs w:val="22"/>
          <w:lang w:val="en-US"/>
        </w:rPr>
        <w:t>NAVIGACIJA</w:t>
      </w:r>
      <w:r w:rsidRPr="008C20B2">
        <w:rPr>
          <w:rFonts w:asciiTheme="minorHAnsi" w:hAnsiTheme="minorHAnsi" w:cstheme="minorHAnsi"/>
          <w:b/>
          <w:sz w:val="22"/>
          <w:szCs w:val="22"/>
        </w:rPr>
        <w:t>“</w:t>
      </w:r>
      <w:proofErr w:type="gramEnd"/>
    </w:p>
    <w:p w14:paraId="3CA49756" w14:textId="77777777" w:rsidR="00076C04" w:rsidRPr="008C20B2" w:rsidRDefault="00076C04" w:rsidP="00076C04">
      <w:pPr>
        <w:jc w:val="center"/>
        <w:rPr>
          <w:rFonts w:asciiTheme="minorHAnsi" w:hAnsiTheme="minorHAnsi" w:cstheme="minorHAnsi"/>
          <w:b/>
          <w:sz w:val="22"/>
          <w:szCs w:val="22"/>
          <w:lang w:eastAsia="lt-LT"/>
        </w:rPr>
      </w:pPr>
      <w:r w:rsidRPr="008C20B2">
        <w:rPr>
          <w:rFonts w:asciiTheme="minorHAnsi" w:hAnsiTheme="minorHAnsi" w:cstheme="minorHAnsi"/>
          <w:b/>
          <w:sz w:val="22"/>
          <w:szCs w:val="22"/>
          <w:lang w:eastAsia="lt-LT"/>
        </w:rPr>
        <w:t>ANTIKORUPCINĖ POLITIKA</w:t>
      </w:r>
    </w:p>
    <w:p w14:paraId="114E844E" w14:textId="77777777" w:rsidR="00076C04" w:rsidRPr="008C20B2" w:rsidRDefault="00076C04" w:rsidP="00076C04">
      <w:pPr>
        <w:rPr>
          <w:rFonts w:asciiTheme="minorHAnsi" w:hAnsiTheme="minorHAnsi" w:cstheme="minorHAnsi"/>
          <w:sz w:val="22"/>
          <w:szCs w:val="22"/>
        </w:rPr>
      </w:pPr>
    </w:p>
    <w:p w14:paraId="0C365172" w14:textId="77777777" w:rsidR="00076C04" w:rsidRPr="008C20B2" w:rsidRDefault="00076C04" w:rsidP="00076C04">
      <w:pPr>
        <w:keepNext/>
        <w:jc w:val="center"/>
        <w:outlineLvl w:val="0"/>
        <w:rPr>
          <w:rFonts w:asciiTheme="minorHAnsi" w:hAnsiTheme="minorHAnsi" w:cstheme="minorHAnsi"/>
          <w:b/>
          <w:sz w:val="22"/>
          <w:szCs w:val="22"/>
        </w:rPr>
      </w:pPr>
      <w:r w:rsidRPr="008C20B2">
        <w:rPr>
          <w:rFonts w:asciiTheme="minorHAnsi" w:hAnsiTheme="minorHAnsi" w:cstheme="minorHAnsi"/>
          <w:b/>
          <w:sz w:val="22"/>
          <w:szCs w:val="22"/>
        </w:rPr>
        <w:t>I SKYRIUS</w:t>
      </w:r>
    </w:p>
    <w:p w14:paraId="1ADF433B" w14:textId="77777777" w:rsidR="00076C04" w:rsidRPr="008C20B2" w:rsidRDefault="00076C04" w:rsidP="00076C04">
      <w:pPr>
        <w:keepNext/>
        <w:jc w:val="center"/>
        <w:outlineLvl w:val="0"/>
        <w:rPr>
          <w:rFonts w:asciiTheme="minorHAnsi" w:hAnsiTheme="minorHAnsi" w:cstheme="minorHAnsi"/>
          <w:b/>
          <w:sz w:val="22"/>
          <w:szCs w:val="22"/>
        </w:rPr>
      </w:pPr>
      <w:r w:rsidRPr="008C20B2">
        <w:rPr>
          <w:rFonts w:asciiTheme="minorHAnsi" w:hAnsiTheme="minorHAnsi" w:cstheme="minorHAnsi"/>
          <w:b/>
          <w:sz w:val="22"/>
          <w:szCs w:val="22"/>
        </w:rPr>
        <w:t xml:space="preserve">BENDROSIOS NUOSTATOS </w:t>
      </w:r>
    </w:p>
    <w:p w14:paraId="0222E67C" w14:textId="77777777" w:rsidR="00076C04" w:rsidRPr="008C20B2" w:rsidRDefault="00076C04" w:rsidP="00076C04">
      <w:pPr>
        <w:rPr>
          <w:rFonts w:asciiTheme="minorHAnsi" w:hAnsiTheme="minorHAnsi" w:cstheme="minorHAnsi"/>
          <w:sz w:val="22"/>
          <w:szCs w:val="22"/>
          <w:lang w:eastAsia="lt-LT"/>
        </w:rPr>
      </w:pPr>
    </w:p>
    <w:p w14:paraId="0FF0D16E" w14:textId="77777777" w:rsidR="00076C04" w:rsidRPr="008C20B2" w:rsidRDefault="00076C04" w:rsidP="00076C04">
      <w:pPr>
        <w:numPr>
          <w:ilvl w:val="0"/>
          <w:numId w:val="7"/>
        </w:numPr>
        <w:tabs>
          <w:tab w:val="left" w:pos="810"/>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Akcinės bendrovės „Oro navigacija“ (toliau – Bendrovė) antikorupcinė politika (toliau – Antikorupcinė politika</w:t>
      </w:r>
      <w:r w:rsidRPr="008C20B2">
        <w:rPr>
          <w:rFonts w:asciiTheme="minorHAnsi" w:hAnsiTheme="minorHAnsi" w:cstheme="minorHAnsi"/>
          <w:color w:val="000000"/>
          <w:sz w:val="22"/>
          <w:szCs w:val="22"/>
          <w:lang w:eastAsia="lt-LT"/>
        </w:rPr>
        <w:t>)</w:t>
      </w:r>
      <w:r w:rsidRPr="008C20B2">
        <w:rPr>
          <w:rFonts w:asciiTheme="minorHAnsi" w:hAnsiTheme="minorHAnsi" w:cstheme="minorHAnsi"/>
          <w:sz w:val="22"/>
          <w:szCs w:val="22"/>
          <w:lang w:eastAsia="lt-LT"/>
        </w:rPr>
        <w:t xml:space="preserve"> yra Bendrovės</w:t>
      </w:r>
      <w:r w:rsidRPr="008C20B2">
        <w:rPr>
          <w:rFonts w:asciiTheme="minorHAnsi" w:hAnsiTheme="minorHAnsi" w:cstheme="minorHAnsi"/>
          <w:color w:val="0070C0"/>
          <w:sz w:val="22"/>
          <w:szCs w:val="22"/>
          <w:lang w:eastAsia="lt-LT"/>
        </w:rPr>
        <w:t xml:space="preserve"> </w:t>
      </w:r>
      <w:r w:rsidRPr="008C20B2">
        <w:rPr>
          <w:rFonts w:asciiTheme="minorHAnsi" w:hAnsiTheme="minorHAnsi" w:cstheme="minorHAnsi"/>
          <w:sz w:val="22"/>
          <w:szCs w:val="22"/>
          <w:lang w:eastAsia="lt-LT"/>
        </w:rPr>
        <w:t xml:space="preserve">korupcijos prevencijos dokumentas, kuriuo Bendrovė įsipareigoja, įgyvendindama jai pavestus uždavinius ir funkcijas, nesitaikstyti su korupcija, laikytis tarptautinių, Lietuvos Respublikos teisės aktų korupcijos prevencijos srityje nuostatų ir Bendrovėje įdiegtos antikorupcinės vadybos sistemos pagal </w:t>
      </w:r>
      <w:r w:rsidRPr="008C20B2">
        <w:rPr>
          <w:rFonts w:asciiTheme="minorHAnsi" w:hAnsiTheme="minorHAnsi" w:cstheme="minorHAnsi"/>
          <w:color w:val="000000"/>
          <w:sz w:val="22"/>
          <w:szCs w:val="22"/>
          <w:lang w:eastAsia="lt-LT"/>
        </w:rPr>
        <w:t xml:space="preserve">standartą </w:t>
      </w:r>
      <w:r w:rsidRPr="008C20B2">
        <w:rPr>
          <w:rFonts w:asciiTheme="minorHAnsi" w:hAnsiTheme="minorHAnsi" w:cstheme="minorHAnsi"/>
          <w:sz w:val="22"/>
          <w:szCs w:val="22"/>
          <w:lang w:eastAsia="lt-LT"/>
        </w:rPr>
        <w:t xml:space="preserve">ISO 37001:2016 </w:t>
      </w:r>
      <w:r w:rsidRPr="008C20B2">
        <w:rPr>
          <w:rFonts w:asciiTheme="minorHAnsi" w:hAnsiTheme="minorHAnsi" w:cstheme="minorHAnsi"/>
          <w:color w:val="000000"/>
          <w:sz w:val="22"/>
          <w:szCs w:val="22"/>
          <w:lang w:eastAsia="lt-LT"/>
        </w:rPr>
        <w:t xml:space="preserve">„Antikorupcinės vadybos sistemos. Reikalavimai ir naudojimo gairės“ (toliau – Standartas) reikalavimų </w:t>
      </w:r>
      <w:r w:rsidRPr="008C20B2">
        <w:rPr>
          <w:rFonts w:asciiTheme="minorHAnsi" w:hAnsiTheme="minorHAnsi" w:cstheme="minorHAnsi"/>
          <w:sz w:val="22"/>
          <w:szCs w:val="22"/>
          <w:lang w:eastAsia="lt-LT"/>
        </w:rPr>
        <w:t xml:space="preserve">bei viešai deklaruoja, kad ji netoleruoja neetiško elgesio, neteisėtų dovanų, nepotizmo, </w:t>
      </w:r>
      <w:proofErr w:type="spellStart"/>
      <w:r w:rsidRPr="008C20B2">
        <w:rPr>
          <w:rFonts w:asciiTheme="minorHAnsi" w:hAnsiTheme="minorHAnsi" w:cstheme="minorHAnsi"/>
          <w:sz w:val="22"/>
          <w:szCs w:val="22"/>
          <w:lang w:eastAsia="lt-LT"/>
        </w:rPr>
        <w:t>kronizmo</w:t>
      </w:r>
      <w:proofErr w:type="spellEnd"/>
      <w:r w:rsidRPr="008C20B2">
        <w:rPr>
          <w:rFonts w:asciiTheme="minorHAnsi" w:hAnsiTheme="minorHAnsi" w:cstheme="minorHAnsi"/>
          <w:sz w:val="22"/>
          <w:szCs w:val="22"/>
          <w:lang w:eastAsia="lt-LT"/>
        </w:rPr>
        <w:t xml:space="preserve">, interesų konflikto, kyšininkavimo, papirkimo, prekybos poveikiu, piktnaudžiavimo tarnyba ir kitų korupcinių nusikalstamų veikų bei korupcijos pasireiškimo formų. </w:t>
      </w:r>
    </w:p>
    <w:p w14:paraId="249F2D26" w14:textId="77777777" w:rsidR="00076C04" w:rsidRPr="008C20B2" w:rsidRDefault="00076C04" w:rsidP="00076C04">
      <w:pPr>
        <w:numPr>
          <w:ilvl w:val="0"/>
          <w:numId w:val="7"/>
        </w:numPr>
        <w:tabs>
          <w:tab w:val="left" w:pos="810"/>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Antikorupcinėje politikoje nustatyti Bendrovėje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0993E087" w14:textId="77777777" w:rsidR="00076C04" w:rsidRPr="008C20B2" w:rsidRDefault="00076C04" w:rsidP="00076C04">
      <w:pPr>
        <w:numPr>
          <w:ilvl w:val="0"/>
          <w:numId w:val="7"/>
        </w:numPr>
        <w:tabs>
          <w:tab w:val="left" w:pos="810"/>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 xml:space="preserve"> Antikorupcinė politika taikoma visiems Bendrovės darbuotojams, Bendrovės valdybos ir audito komiteto nariams, veiklos partneriams, su kuriais Bendrovė yra sudariusi viešojo pirkimo sutartis (toliau visi kartu – asmenys). Antikorupcinės politikos nuostatomis skatinami vadovautis visi Bendrovės veiklos partneriai ir suinteresuotosios šalys. </w:t>
      </w:r>
    </w:p>
    <w:p w14:paraId="091946BB" w14:textId="77777777" w:rsidR="00076C04" w:rsidRPr="008C20B2" w:rsidRDefault="00076C04" w:rsidP="00076C04">
      <w:pPr>
        <w:numPr>
          <w:ilvl w:val="0"/>
          <w:numId w:val="7"/>
        </w:numPr>
        <w:tabs>
          <w:tab w:val="left" w:pos="851"/>
        </w:tabs>
        <w:ind w:left="0" w:firstLine="850"/>
        <w:jc w:val="both"/>
        <w:rPr>
          <w:rFonts w:asciiTheme="minorHAnsi" w:hAnsiTheme="minorHAnsi" w:cstheme="minorHAnsi"/>
          <w:sz w:val="22"/>
          <w:szCs w:val="22"/>
          <w:lang w:eastAsia="lt-LT"/>
        </w:rPr>
      </w:pPr>
      <w:r w:rsidRPr="008C20B2">
        <w:rPr>
          <w:rFonts w:asciiTheme="minorHAnsi" w:hAnsiTheme="minorHAnsi" w:cstheme="minorHAnsi"/>
          <w:color w:val="000000"/>
          <w:sz w:val="22"/>
          <w:szCs w:val="22"/>
          <w:lang w:eastAsia="lt-LT"/>
        </w:rPr>
        <w:t xml:space="preserve">Antikorupcinė politika parengta vadovaujantis Standartu, Lietuvos Respublikos korupcijos prevencijos įstatymu, Lietuvos Respublikos viešųjų ir privačių interesų derinimo įstatymu, Lietuvos Respublikos pranešėjų apsaugos įstatymu, Bendrovės </w:t>
      </w:r>
      <w:r w:rsidRPr="008C20B2">
        <w:rPr>
          <w:rFonts w:asciiTheme="minorHAnsi" w:hAnsiTheme="minorHAnsi" w:cstheme="minorHAnsi"/>
          <w:sz w:val="22"/>
          <w:szCs w:val="22"/>
          <w:lang w:eastAsia="lt-LT"/>
        </w:rPr>
        <w:t>įs</w:t>
      </w:r>
      <w:r w:rsidRPr="008C20B2">
        <w:rPr>
          <w:rFonts w:asciiTheme="minorHAnsi" w:hAnsiTheme="minorHAnsi" w:cstheme="minorHAnsi"/>
          <w:color w:val="000000"/>
          <w:sz w:val="22"/>
          <w:szCs w:val="22"/>
          <w:lang w:eastAsia="lt-LT"/>
        </w:rPr>
        <w:t>tatais ir kitais Bendrovės veiklą reglamentuojančiais teisės aktais.</w:t>
      </w:r>
    </w:p>
    <w:p w14:paraId="29BB2371" w14:textId="77777777" w:rsidR="00076C04" w:rsidRPr="008C20B2" w:rsidRDefault="00076C04" w:rsidP="00076C04">
      <w:pPr>
        <w:numPr>
          <w:ilvl w:val="0"/>
          <w:numId w:val="7"/>
        </w:numPr>
        <w:tabs>
          <w:tab w:val="left" w:pos="851"/>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Antikorupcinėje politikoje vartojamos pagrindinės sąvokos:</w:t>
      </w:r>
    </w:p>
    <w:p w14:paraId="0B4B5FAD" w14:textId="77777777" w:rsidR="00076C04" w:rsidRPr="008C20B2" w:rsidRDefault="00076C04" w:rsidP="00076C04">
      <w:pPr>
        <w:numPr>
          <w:ilvl w:val="1"/>
          <w:numId w:val="7"/>
        </w:numPr>
        <w:tabs>
          <w:tab w:val="left" w:pos="810"/>
          <w:tab w:val="left" w:pos="851"/>
          <w:tab w:val="left" w:pos="993"/>
        </w:tabs>
        <w:ind w:left="0" w:firstLine="850"/>
        <w:jc w:val="both"/>
        <w:rPr>
          <w:rFonts w:asciiTheme="minorHAnsi" w:hAnsiTheme="minorHAnsi" w:cstheme="minorHAnsi"/>
          <w:b/>
          <w:sz w:val="22"/>
          <w:szCs w:val="22"/>
          <w:lang w:eastAsia="en-GB"/>
        </w:rPr>
      </w:pPr>
      <w:r w:rsidRPr="008C20B2">
        <w:rPr>
          <w:rFonts w:asciiTheme="minorHAnsi" w:hAnsiTheme="minorHAnsi" w:cstheme="minorHAnsi"/>
          <w:b/>
          <w:sz w:val="22"/>
          <w:szCs w:val="22"/>
          <w:lang w:eastAsia="en-GB"/>
        </w:rPr>
        <w:t xml:space="preserve">Korupcija – </w:t>
      </w:r>
      <w:r w:rsidRPr="008C20B2">
        <w:rPr>
          <w:rFonts w:asciiTheme="minorHAnsi" w:hAnsiTheme="minorHAnsi" w:cstheme="minorHAnsi"/>
          <w:bCs/>
          <w:sz w:val="22"/>
          <w:szCs w:val="22"/>
          <w:lang w:eastAsia="en-GB"/>
        </w:rPr>
        <w:t>a</w:t>
      </w:r>
      <w:r w:rsidRPr="008C20B2">
        <w:rPr>
          <w:rFonts w:asciiTheme="minorHAnsi" w:hAnsiTheme="minorHAnsi" w:cstheme="minorHAnsi"/>
          <w:sz w:val="22"/>
          <w:szCs w:val="22"/>
          <w:lang w:eastAsia="lt-LT"/>
        </w:rPr>
        <w:t>smens tiesioginis ar netiesioginis siekimas, reikalavimas arba 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taip pat tiesioginis ar netiesioginis siūlymas ar suteikimas asmeniui turtinės ar kitokios asmeninės naudos (dovanos, paslaugos, pažado, privilegijos) už atlikimą arba neatlikimą veiksmų pagal asmens einamas pareigas, taip pat tarpininkavimas darant šioje dalyje nurodytas veikas.</w:t>
      </w:r>
    </w:p>
    <w:p w14:paraId="65A2171C" w14:textId="77777777" w:rsidR="00076C04" w:rsidRPr="008C20B2" w:rsidRDefault="00076C04" w:rsidP="00076C04">
      <w:pPr>
        <w:numPr>
          <w:ilvl w:val="1"/>
          <w:numId w:val="7"/>
        </w:numPr>
        <w:tabs>
          <w:tab w:val="left" w:pos="540"/>
          <w:tab w:val="left" w:pos="851"/>
          <w:tab w:val="left" w:pos="993"/>
          <w:tab w:val="num" w:pos="1276"/>
        </w:tabs>
        <w:ind w:left="0" w:firstLine="850"/>
        <w:jc w:val="both"/>
        <w:rPr>
          <w:rFonts w:asciiTheme="minorHAnsi" w:hAnsiTheme="minorHAnsi" w:cstheme="minorHAnsi"/>
          <w:color w:val="000000"/>
          <w:sz w:val="22"/>
          <w:szCs w:val="22"/>
          <w:lang w:eastAsia="en-GB"/>
        </w:rPr>
      </w:pPr>
      <w:r w:rsidRPr="008C20B2">
        <w:rPr>
          <w:rFonts w:asciiTheme="minorHAnsi" w:hAnsiTheme="minorHAnsi" w:cstheme="minorHAnsi"/>
          <w:b/>
          <w:bCs/>
          <w:color w:val="000000"/>
          <w:sz w:val="22"/>
          <w:szCs w:val="22"/>
          <w:lang w:eastAsia="lt-LT"/>
        </w:rPr>
        <w:t>Korupcijos prevencija</w:t>
      </w:r>
      <w:r w:rsidRPr="008C20B2">
        <w:rPr>
          <w:rFonts w:asciiTheme="minorHAnsi" w:hAnsiTheme="minorHAnsi" w:cstheme="minorHAnsi"/>
          <w:color w:val="000000"/>
          <w:sz w:val="22"/>
          <w:szCs w:val="22"/>
          <w:lang w:eastAsia="lt-LT"/>
        </w:rPr>
        <w:t xml:space="preserve"> – korupcijos priežasčių, sąlygų atskleidimas ir šalinimas sudarant bei įgyvendinant atitinkamų priemonių sistemą, taip pat poveikis asmenims siekiant atgrasinti nuo korupcinio pobūdžio nusikalstamų veikų darymo.</w:t>
      </w:r>
    </w:p>
    <w:p w14:paraId="165D6DE8" w14:textId="77777777" w:rsidR="00076C04" w:rsidRPr="008C20B2" w:rsidRDefault="00076C04" w:rsidP="00076C04">
      <w:pPr>
        <w:numPr>
          <w:ilvl w:val="1"/>
          <w:numId w:val="7"/>
        </w:numPr>
        <w:tabs>
          <w:tab w:val="left" w:pos="540"/>
          <w:tab w:val="left" w:pos="851"/>
          <w:tab w:val="left" w:pos="993"/>
          <w:tab w:val="num" w:pos="1276"/>
        </w:tabs>
        <w:ind w:left="0" w:firstLine="850"/>
        <w:jc w:val="both"/>
        <w:rPr>
          <w:rFonts w:asciiTheme="minorHAnsi" w:hAnsiTheme="minorHAnsi" w:cstheme="minorHAnsi"/>
          <w:color w:val="000000"/>
          <w:sz w:val="22"/>
          <w:szCs w:val="22"/>
          <w:lang w:eastAsia="en-GB"/>
        </w:rPr>
      </w:pPr>
      <w:proofErr w:type="spellStart"/>
      <w:r w:rsidRPr="008C20B2">
        <w:rPr>
          <w:rFonts w:asciiTheme="minorHAnsi" w:hAnsiTheme="minorHAnsi" w:cstheme="minorHAnsi"/>
          <w:b/>
          <w:color w:val="000000"/>
          <w:sz w:val="22"/>
          <w:szCs w:val="22"/>
          <w:lang w:eastAsia="en-GB"/>
        </w:rPr>
        <w:t>Kronizmas</w:t>
      </w:r>
      <w:proofErr w:type="spellEnd"/>
      <w:r w:rsidRPr="008C20B2">
        <w:rPr>
          <w:rFonts w:asciiTheme="minorHAnsi" w:hAnsiTheme="minorHAnsi" w:cstheme="minorHAnsi"/>
          <w:b/>
          <w:color w:val="000000"/>
          <w:sz w:val="22"/>
          <w:szCs w:val="22"/>
          <w:lang w:eastAsia="en-GB"/>
        </w:rPr>
        <w:t xml:space="preserve"> –</w:t>
      </w:r>
      <w:r w:rsidRPr="008C20B2">
        <w:rPr>
          <w:rFonts w:asciiTheme="minorHAnsi" w:hAnsiTheme="minorHAnsi" w:cstheme="minorHAnsi"/>
          <w:color w:val="000000"/>
          <w:sz w:val="22"/>
          <w:szCs w:val="22"/>
          <w:lang w:eastAsia="en-GB"/>
        </w:rPr>
        <w:t xml:space="preserve"> draugų ir bičiulių protegavimas, </w:t>
      </w:r>
      <w:r w:rsidRPr="008C20B2">
        <w:rPr>
          <w:rFonts w:asciiTheme="minorHAnsi" w:hAnsiTheme="minorHAnsi" w:cstheme="minorHAnsi"/>
          <w:bCs/>
          <w:color w:val="000000"/>
          <w:sz w:val="22"/>
          <w:szCs w:val="22"/>
          <w:lang w:eastAsia="lt-LT"/>
        </w:rPr>
        <w:t>naudojantis einamomis pareigomis, vardu ir galia.</w:t>
      </w:r>
    </w:p>
    <w:p w14:paraId="194E23DE" w14:textId="77777777" w:rsidR="00076C04" w:rsidRPr="008C20B2" w:rsidRDefault="00076C04" w:rsidP="00076C04">
      <w:pPr>
        <w:numPr>
          <w:ilvl w:val="1"/>
          <w:numId w:val="7"/>
        </w:numPr>
        <w:tabs>
          <w:tab w:val="left" w:pos="810"/>
          <w:tab w:val="left" w:pos="851"/>
          <w:tab w:val="left" w:pos="993"/>
          <w:tab w:val="num" w:pos="1276"/>
        </w:tabs>
        <w:ind w:left="0" w:firstLine="850"/>
        <w:jc w:val="both"/>
        <w:rPr>
          <w:rFonts w:asciiTheme="minorHAnsi" w:hAnsiTheme="minorHAnsi" w:cstheme="minorHAnsi"/>
          <w:color w:val="000000"/>
          <w:sz w:val="22"/>
          <w:szCs w:val="22"/>
          <w:lang w:eastAsia="en-GB"/>
        </w:rPr>
      </w:pPr>
      <w:r w:rsidRPr="008C20B2">
        <w:rPr>
          <w:rFonts w:asciiTheme="minorHAnsi" w:hAnsiTheme="minorHAnsi" w:cstheme="minorHAnsi"/>
          <w:b/>
          <w:sz w:val="22"/>
          <w:szCs w:val="22"/>
          <w:lang w:eastAsia="lt-LT"/>
        </w:rPr>
        <w:t xml:space="preserve">Neetiškas elgesys – </w:t>
      </w:r>
      <w:r w:rsidRPr="008C20B2">
        <w:rPr>
          <w:rFonts w:asciiTheme="minorHAnsi" w:hAnsiTheme="minorHAnsi" w:cstheme="minorHAnsi"/>
          <w:bCs/>
          <w:sz w:val="22"/>
          <w:szCs w:val="22"/>
          <w:lang w:eastAsia="lt-LT"/>
        </w:rPr>
        <w:t>n</w:t>
      </w:r>
      <w:r w:rsidRPr="008C20B2">
        <w:rPr>
          <w:rFonts w:asciiTheme="minorHAnsi" w:hAnsiTheme="minorHAnsi" w:cstheme="minorHAnsi"/>
          <w:sz w:val="22"/>
          <w:szCs w:val="22"/>
          <w:lang w:eastAsia="lt-LT"/>
        </w:rPr>
        <w:t xml:space="preserve">eetišku elgesiu laikomas elgesys, prieštaraujantis visuotinai priimtiniems profesinės etikos, garbės, moralės ir gero elgesio principams. </w:t>
      </w:r>
    </w:p>
    <w:p w14:paraId="65C2B32B" w14:textId="77777777" w:rsidR="00076C04" w:rsidRPr="008C20B2" w:rsidRDefault="00076C04" w:rsidP="00076C04">
      <w:pPr>
        <w:numPr>
          <w:ilvl w:val="1"/>
          <w:numId w:val="7"/>
        </w:numPr>
        <w:tabs>
          <w:tab w:val="left" w:pos="810"/>
          <w:tab w:val="left" w:pos="851"/>
          <w:tab w:val="left" w:pos="993"/>
          <w:tab w:val="left" w:pos="1276"/>
        </w:tabs>
        <w:ind w:left="0" w:firstLine="850"/>
        <w:jc w:val="both"/>
        <w:rPr>
          <w:rFonts w:asciiTheme="minorHAnsi" w:hAnsiTheme="minorHAnsi" w:cstheme="minorHAnsi"/>
          <w:color w:val="000000"/>
          <w:sz w:val="22"/>
          <w:szCs w:val="22"/>
          <w:lang w:eastAsia="en-GB"/>
        </w:rPr>
      </w:pPr>
      <w:r w:rsidRPr="008C20B2">
        <w:rPr>
          <w:rFonts w:asciiTheme="minorHAnsi" w:hAnsiTheme="minorHAnsi" w:cstheme="minorHAnsi"/>
          <w:b/>
          <w:sz w:val="22"/>
          <w:szCs w:val="22"/>
          <w:lang w:eastAsia="en-GB"/>
        </w:rPr>
        <w:t xml:space="preserve">Neteisėtos dovanos – </w:t>
      </w:r>
      <w:r w:rsidRPr="008C20B2">
        <w:rPr>
          <w:rFonts w:asciiTheme="minorHAnsi" w:hAnsiTheme="minorHAnsi" w:cstheme="minorHAnsi"/>
          <w:bCs/>
          <w:sz w:val="22"/>
          <w:szCs w:val="22"/>
          <w:lang w:eastAsia="en-GB"/>
        </w:rPr>
        <w:t>siekiant išvengti šališkumo ar bet kokio pranašumo užsitikrinimo</w:t>
      </w:r>
      <w:r w:rsidRPr="008C20B2">
        <w:rPr>
          <w:rFonts w:asciiTheme="minorHAnsi" w:hAnsiTheme="minorHAnsi" w:cstheme="minorHAnsi"/>
          <w:b/>
          <w:bCs/>
          <w:sz w:val="22"/>
          <w:szCs w:val="22"/>
          <w:lang w:eastAsia="en-GB"/>
        </w:rPr>
        <w:t xml:space="preserve"> </w:t>
      </w:r>
      <w:r w:rsidRPr="008C20B2">
        <w:rPr>
          <w:rFonts w:asciiTheme="minorHAnsi" w:hAnsiTheme="minorHAnsi" w:cstheme="minorHAnsi"/>
          <w:bCs/>
          <w:sz w:val="22"/>
          <w:szCs w:val="22"/>
          <w:lang w:eastAsia="lt-LT"/>
        </w:rPr>
        <w:t xml:space="preserve">teikiamos, siūlomos ar gaunamos bet kokios dovanos ar paslaugos, kurios gali būti traktuojamos kaip viršijančios įprastą komercinę praktiką ir leidžiančios daryti prielaidą, kad tokiu būdu yra siekiama įgyti </w:t>
      </w:r>
      <w:r w:rsidRPr="008C20B2">
        <w:rPr>
          <w:rFonts w:asciiTheme="minorHAnsi" w:hAnsiTheme="minorHAnsi" w:cstheme="minorHAnsi"/>
          <w:bCs/>
          <w:sz w:val="22"/>
          <w:szCs w:val="22"/>
          <w:lang w:eastAsia="lt-LT"/>
        </w:rPr>
        <w:lastRenderedPageBreak/>
        <w:t xml:space="preserve">palankumo ar išskirtinio vertinimo bet kokioje su Bendrovės veikla susijusioje srityje, taip pat bet kokios formos dovanos Lietuvos ar užsienio valstybių pareigūnams (tarnautojams), auditoriams, savivaldybių darbuotojams ir pan., </w:t>
      </w:r>
      <w:r w:rsidRPr="008C20B2">
        <w:rPr>
          <w:rFonts w:asciiTheme="minorHAnsi" w:hAnsiTheme="minorHAnsi" w:cstheme="minorHAnsi"/>
          <w:color w:val="000000"/>
          <w:sz w:val="22"/>
          <w:szCs w:val="22"/>
          <w:lang w:eastAsia="en-GB"/>
        </w:rPr>
        <w:t>išskyrus dovanas, kurios leidžiamos pagal Bendrovės Dovanų politikos aprašą.</w:t>
      </w:r>
      <w:r w:rsidRPr="008C20B2">
        <w:rPr>
          <w:rFonts w:asciiTheme="minorHAnsi" w:hAnsiTheme="minorHAnsi" w:cstheme="minorHAnsi"/>
          <w:sz w:val="22"/>
          <w:szCs w:val="22"/>
          <w:lang w:eastAsia="lt-LT"/>
        </w:rPr>
        <w:t xml:space="preserve"> </w:t>
      </w:r>
    </w:p>
    <w:p w14:paraId="7960694F" w14:textId="77777777" w:rsidR="00076C04" w:rsidRPr="008C20B2" w:rsidRDefault="00076C04" w:rsidP="00076C04">
      <w:pPr>
        <w:numPr>
          <w:ilvl w:val="1"/>
          <w:numId w:val="7"/>
        </w:numPr>
        <w:tabs>
          <w:tab w:val="left" w:pos="810"/>
          <w:tab w:val="left" w:pos="851"/>
          <w:tab w:val="left" w:pos="993"/>
          <w:tab w:val="num" w:pos="1276"/>
        </w:tabs>
        <w:ind w:left="0" w:firstLine="850"/>
        <w:jc w:val="both"/>
        <w:rPr>
          <w:rFonts w:asciiTheme="minorHAnsi" w:hAnsiTheme="minorHAnsi" w:cstheme="minorHAnsi"/>
          <w:color w:val="000000"/>
          <w:sz w:val="22"/>
          <w:szCs w:val="22"/>
          <w:lang w:eastAsia="en-GB"/>
        </w:rPr>
      </w:pPr>
      <w:r w:rsidRPr="008C20B2">
        <w:rPr>
          <w:rFonts w:asciiTheme="minorHAnsi" w:hAnsiTheme="minorHAnsi" w:cstheme="minorHAnsi"/>
          <w:b/>
          <w:color w:val="000000"/>
          <w:sz w:val="22"/>
          <w:szCs w:val="22"/>
          <w:lang w:eastAsia="en-GB"/>
        </w:rPr>
        <w:t xml:space="preserve">Interesų konfliktas – </w:t>
      </w:r>
      <w:r w:rsidRPr="008C20B2">
        <w:rPr>
          <w:rFonts w:asciiTheme="minorHAnsi" w:hAnsiTheme="minorHAnsi" w:cstheme="minorHAnsi"/>
          <w:bCs/>
          <w:color w:val="000000"/>
          <w:sz w:val="22"/>
          <w:szCs w:val="22"/>
          <w:lang w:eastAsia="en-GB"/>
        </w:rPr>
        <w:t>i</w:t>
      </w:r>
      <w:r w:rsidRPr="008C20B2">
        <w:rPr>
          <w:rFonts w:asciiTheme="minorHAnsi" w:hAnsiTheme="minorHAnsi" w:cstheme="minorHAnsi"/>
          <w:sz w:val="22"/>
          <w:szCs w:val="22"/>
          <w:lang w:eastAsia="lt-LT"/>
        </w:rPr>
        <w:t xml:space="preserve">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02B50319" w14:textId="77777777" w:rsidR="00076C04" w:rsidRPr="008C20B2" w:rsidRDefault="00076C04" w:rsidP="00076C04">
      <w:pPr>
        <w:numPr>
          <w:ilvl w:val="1"/>
          <w:numId w:val="7"/>
        </w:numPr>
        <w:tabs>
          <w:tab w:val="left" w:pos="540"/>
          <w:tab w:val="left" w:pos="851"/>
          <w:tab w:val="left" w:pos="993"/>
          <w:tab w:val="num" w:pos="1276"/>
        </w:tabs>
        <w:ind w:left="0" w:firstLine="850"/>
        <w:jc w:val="both"/>
        <w:rPr>
          <w:rFonts w:asciiTheme="minorHAnsi" w:hAnsiTheme="minorHAnsi" w:cstheme="minorHAnsi"/>
          <w:color w:val="000000"/>
          <w:sz w:val="22"/>
          <w:szCs w:val="22"/>
          <w:lang w:eastAsia="en-GB"/>
        </w:rPr>
      </w:pPr>
      <w:r w:rsidRPr="008C20B2">
        <w:rPr>
          <w:rFonts w:asciiTheme="minorHAnsi" w:hAnsiTheme="minorHAnsi" w:cstheme="minorHAnsi"/>
          <w:b/>
          <w:color w:val="000000"/>
          <w:sz w:val="22"/>
          <w:szCs w:val="22"/>
          <w:lang w:eastAsia="en-GB"/>
        </w:rPr>
        <w:t xml:space="preserve"> Nepotizmas – </w:t>
      </w:r>
      <w:r w:rsidRPr="008C20B2">
        <w:rPr>
          <w:rFonts w:asciiTheme="minorHAnsi" w:hAnsiTheme="minorHAnsi" w:cstheme="minorHAnsi"/>
          <w:bCs/>
          <w:color w:val="000000"/>
          <w:sz w:val="22"/>
          <w:szCs w:val="22"/>
          <w:lang w:eastAsia="en-GB"/>
        </w:rPr>
        <w:t>s</w:t>
      </w:r>
      <w:r w:rsidRPr="008C20B2">
        <w:rPr>
          <w:rFonts w:asciiTheme="minorHAnsi" w:hAnsiTheme="minorHAnsi" w:cstheme="minorHAnsi"/>
          <w:bCs/>
          <w:color w:val="000000"/>
          <w:sz w:val="22"/>
          <w:szCs w:val="22"/>
          <w:lang w:eastAsia="lt-LT"/>
        </w:rPr>
        <w:t>avo šeimos narių, giminaičių bei kitų artimų asmenų (taip pat ir sugyventinių, partnerių)</w:t>
      </w:r>
      <w:r w:rsidRPr="008C20B2">
        <w:rPr>
          <w:rFonts w:asciiTheme="minorHAnsi" w:hAnsiTheme="minorHAnsi" w:cstheme="minorHAnsi"/>
          <w:bCs/>
          <w:i/>
          <w:iCs/>
          <w:color w:val="000000"/>
          <w:sz w:val="22"/>
          <w:szCs w:val="22"/>
          <w:lang w:eastAsia="lt-LT"/>
        </w:rPr>
        <w:t xml:space="preserve"> </w:t>
      </w:r>
      <w:r w:rsidRPr="008C20B2">
        <w:rPr>
          <w:rFonts w:asciiTheme="minorHAnsi" w:hAnsiTheme="minorHAnsi" w:cstheme="minorHAnsi"/>
          <w:bCs/>
          <w:color w:val="000000"/>
          <w:sz w:val="22"/>
          <w:szCs w:val="22"/>
          <w:lang w:eastAsia="lt-LT"/>
        </w:rPr>
        <w:t xml:space="preserve">globa ir protegavimas, naudojantis einamomis pareigomis, vardu ir galia. </w:t>
      </w:r>
    </w:p>
    <w:p w14:paraId="7544923F" w14:textId="77777777" w:rsidR="00076C04" w:rsidRPr="008C20B2" w:rsidRDefault="00076C04" w:rsidP="00076C04">
      <w:pPr>
        <w:numPr>
          <w:ilvl w:val="1"/>
          <w:numId w:val="7"/>
        </w:numPr>
        <w:tabs>
          <w:tab w:val="left" w:pos="540"/>
          <w:tab w:val="left" w:pos="851"/>
          <w:tab w:val="left" w:pos="993"/>
          <w:tab w:val="num" w:pos="1276"/>
        </w:tabs>
        <w:ind w:left="0" w:firstLine="850"/>
        <w:jc w:val="both"/>
        <w:rPr>
          <w:rFonts w:asciiTheme="minorHAnsi" w:hAnsiTheme="minorHAnsi" w:cstheme="minorHAnsi"/>
          <w:bCs/>
          <w:color w:val="000000"/>
          <w:sz w:val="22"/>
          <w:szCs w:val="22"/>
          <w:lang w:eastAsia="en-GB"/>
        </w:rPr>
      </w:pPr>
      <w:r w:rsidRPr="008C20B2">
        <w:rPr>
          <w:rFonts w:asciiTheme="minorHAnsi" w:hAnsiTheme="minorHAnsi" w:cstheme="minorHAnsi"/>
          <w:b/>
          <w:sz w:val="22"/>
          <w:szCs w:val="22"/>
          <w:lang w:eastAsia="lt-LT"/>
        </w:rPr>
        <w:t xml:space="preserve"> Kyšininkavimas – </w:t>
      </w:r>
      <w:r w:rsidRPr="008C20B2">
        <w:rPr>
          <w:rFonts w:asciiTheme="minorHAnsi" w:hAnsiTheme="minorHAnsi" w:cstheme="minorHAnsi"/>
          <w:bCs/>
          <w:sz w:val="22"/>
          <w:szCs w:val="22"/>
          <w:lang w:eastAsia="lt-LT"/>
        </w:rPr>
        <w:t>k</w:t>
      </w:r>
      <w:r w:rsidRPr="008C20B2">
        <w:rPr>
          <w:rFonts w:asciiTheme="minorHAnsi" w:hAnsiTheme="minorHAnsi" w:cstheme="minorHAnsi"/>
          <w:bCs/>
          <w:color w:val="000000"/>
          <w:sz w:val="22"/>
          <w:szCs w:val="22"/>
          <w:lang w:eastAsia="en-GB"/>
        </w:rPr>
        <w:t xml:space="preserve">yšininkavimas suprantamas kaip asmens ar per tarpininką pažadėjimas ar susitarimas priimti </w:t>
      </w:r>
      <w:r w:rsidRPr="008C20B2">
        <w:rPr>
          <w:rFonts w:asciiTheme="minorHAnsi" w:hAnsiTheme="minorHAnsi" w:cstheme="minorHAnsi"/>
          <w:color w:val="000000"/>
          <w:sz w:val="22"/>
          <w:szCs w:val="22"/>
          <w:shd w:val="clear" w:color="auto" w:fill="FFFFFF"/>
          <w:lang w:eastAsia="lt-LT"/>
        </w:rPr>
        <w:t>neteisėtą ar nepagrįstą atlygį (materialų ar nematerialų, turintį ekonominę vertę rinkoje ar jos neturintį), t. y. kyšį už pageidaujamą veiką</w:t>
      </w:r>
      <w:r w:rsidRPr="008C20B2">
        <w:rPr>
          <w:rFonts w:asciiTheme="minorHAnsi" w:hAnsiTheme="minorHAnsi" w:cstheme="minorHAnsi"/>
          <w:bCs/>
          <w:color w:val="000000"/>
          <w:sz w:val="22"/>
          <w:szCs w:val="22"/>
          <w:lang w:eastAsia="en-GB"/>
        </w:rPr>
        <w:t xml:space="preserve">, taip pat reikalavimas ar provokavimas duoti kyšį bei kyšio priėmimas. </w:t>
      </w:r>
      <w:bookmarkStart w:id="14" w:name="part_d4ba57a69abc4e2081ef8f1e17104a7a"/>
      <w:bookmarkEnd w:id="14"/>
    </w:p>
    <w:p w14:paraId="62AB759F" w14:textId="77777777" w:rsidR="00076C04" w:rsidRPr="008C20B2" w:rsidRDefault="00076C04" w:rsidP="00076C04">
      <w:pPr>
        <w:numPr>
          <w:ilvl w:val="1"/>
          <w:numId w:val="7"/>
        </w:numPr>
        <w:tabs>
          <w:tab w:val="left" w:pos="540"/>
          <w:tab w:val="left" w:pos="851"/>
          <w:tab w:val="left" w:pos="993"/>
          <w:tab w:val="num" w:pos="1276"/>
        </w:tabs>
        <w:ind w:left="0" w:firstLine="850"/>
        <w:jc w:val="both"/>
        <w:rPr>
          <w:rFonts w:asciiTheme="minorHAnsi" w:hAnsiTheme="minorHAnsi" w:cstheme="minorHAnsi"/>
          <w:bCs/>
          <w:color w:val="000000"/>
          <w:sz w:val="22"/>
          <w:szCs w:val="22"/>
          <w:lang w:eastAsia="en-GB"/>
        </w:rPr>
      </w:pPr>
      <w:r w:rsidRPr="008C20B2">
        <w:rPr>
          <w:rFonts w:asciiTheme="minorHAnsi" w:hAnsiTheme="minorHAnsi" w:cstheme="minorHAnsi"/>
          <w:b/>
          <w:sz w:val="22"/>
          <w:szCs w:val="22"/>
          <w:lang w:eastAsia="lt-LT"/>
        </w:rPr>
        <w:t xml:space="preserve">Papirkimas – </w:t>
      </w:r>
      <w:r w:rsidRPr="008C20B2">
        <w:rPr>
          <w:rFonts w:asciiTheme="minorHAnsi" w:hAnsiTheme="minorHAnsi" w:cstheme="minorHAnsi"/>
          <w:bCs/>
          <w:sz w:val="22"/>
          <w:szCs w:val="22"/>
          <w:lang w:eastAsia="lt-LT"/>
        </w:rPr>
        <w:t>p</w:t>
      </w:r>
      <w:r w:rsidRPr="008C20B2">
        <w:rPr>
          <w:rFonts w:asciiTheme="minorHAnsi" w:hAnsiTheme="minorHAnsi" w:cstheme="minorHAnsi"/>
          <w:bCs/>
          <w:color w:val="000000"/>
          <w:sz w:val="22"/>
          <w:szCs w:val="22"/>
          <w:lang w:eastAsia="en-GB"/>
        </w:rPr>
        <w:t xml:space="preserve">apirkimas suprantamas kaip bet kurio asmens, paties ar per tarpininką, pasiūlymas, pažadėjimas, susitarimas duoti </w:t>
      </w:r>
      <w:r w:rsidRPr="008C20B2">
        <w:rPr>
          <w:rFonts w:asciiTheme="minorHAnsi" w:hAnsiTheme="minorHAnsi" w:cstheme="minorHAnsi"/>
          <w:color w:val="000000"/>
          <w:sz w:val="22"/>
          <w:szCs w:val="22"/>
          <w:shd w:val="clear" w:color="auto" w:fill="FFFFFF"/>
          <w:lang w:eastAsia="lt-LT"/>
        </w:rPr>
        <w:t xml:space="preserve">neteisėtą ar nepagrįstą atlygį (materialų ar nematerialų, turintį ekonominę vertę rinkoje ar jos neturintį) </w:t>
      </w:r>
      <w:r w:rsidRPr="008C20B2">
        <w:rPr>
          <w:rFonts w:asciiTheme="minorHAnsi" w:hAnsiTheme="minorHAnsi" w:cstheme="minorHAnsi"/>
          <w:bCs/>
          <w:color w:val="000000"/>
          <w:sz w:val="22"/>
          <w:szCs w:val="22"/>
          <w:lang w:eastAsia="en-GB"/>
        </w:rPr>
        <w:t xml:space="preserve">ar tokio atlygio davimas darbuotojui ar trečiajam asmeniui. </w:t>
      </w:r>
    </w:p>
    <w:p w14:paraId="66CC338B" w14:textId="77777777" w:rsidR="00076C04" w:rsidRPr="008C20B2" w:rsidRDefault="00076C04" w:rsidP="00076C04">
      <w:pPr>
        <w:numPr>
          <w:ilvl w:val="1"/>
          <w:numId w:val="7"/>
        </w:numPr>
        <w:tabs>
          <w:tab w:val="left" w:pos="540"/>
          <w:tab w:val="left" w:pos="851"/>
          <w:tab w:val="left" w:pos="993"/>
          <w:tab w:val="num" w:pos="1276"/>
        </w:tabs>
        <w:ind w:left="0" w:firstLine="850"/>
        <w:jc w:val="both"/>
        <w:rPr>
          <w:rFonts w:asciiTheme="minorHAnsi" w:hAnsiTheme="minorHAnsi" w:cstheme="minorHAnsi"/>
          <w:color w:val="000000"/>
          <w:sz w:val="22"/>
          <w:szCs w:val="22"/>
          <w:lang w:eastAsia="lt-LT"/>
        </w:rPr>
      </w:pPr>
      <w:r w:rsidRPr="008C20B2">
        <w:rPr>
          <w:rFonts w:asciiTheme="minorHAnsi" w:hAnsiTheme="minorHAnsi" w:cstheme="minorHAnsi"/>
          <w:b/>
          <w:bCs/>
          <w:color w:val="000000"/>
          <w:sz w:val="22"/>
          <w:szCs w:val="22"/>
          <w:lang w:eastAsia="en-GB"/>
        </w:rPr>
        <w:t xml:space="preserve"> Prekyba poveikiu –</w:t>
      </w:r>
      <w:r w:rsidRPr="008C20B2">
        <w:rPr>
          <w:rFonts w:asciiTheme="minorHAnsi" w:hAnsiTheme="minorHAnsi" w:cstheme="minorHAnsi"/>
          <w:sz w:val="22"/>
          <w:szCs w:val="22"/>
          <w:lang w:eastAsia="lt-LT"/>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8C20B2">
        <w:rPr>
          <w:rFonts w:asciiTheme="minorHAnsi" w:hAnsiTheme="minorHAnsi" w:cstheme="minorHAnsi"/>
          <w:color w:val="000000"/>
          <w:sz w:val="22"/>
          <w:szCs w:val="22"/>
          <w:shd w:val="clear" w:color="auto" w:fill="FFFFFF"/>
          <w:lang w:eastAsia="lt-LT"/>
        </w:rPr>
        <w:t>tiesioginis arba netiesioginis, ar per tarpininką siūlymas, žadėjimas ar susitarimas duoti kyšį ar kyšio davimas tokiems asmenims ar trečiajam asmeniui</w:t>
      </w:r>
      <w:r w:rsidRPr="008C20B2">
        <w:rPr>
          <w:rFonts w:asciiTheme="minorHAnsi" w:hAnsiTheme="minorHAnsi" w:cstheme="minorHAnsi"/>
          <w:sz w:val="22"/>
          <w:szCs w:val="22"/>
          <w:lang w:eastAsia="lt-LT"/>
        </w:rPr>
        <w:t>.</w:t>
      </w:r>
    </w:p>
    <w:p w14:paraId="42E25315" w14:textId="77777777" w:rsidR="00076C04" w:rsidRPr="008C20B2" w:rsidRDefault="00076C04" w:rsidP="00076C04">
      <w:pPr>
        <w:numPr>
          <w:ilvl w:val="0"/>
          <w:numId w:val="7"/>
        </w:numPr>
        <w:tabs>
          <w:tab w:val="left" w:pos="851"/>
          <w:tab w:val="left" w:pos="993"/>
          <w:tab w:val="num" w:pos="1276"/>
          <w:tab w:val="num" w:pos="1560"/>
        </w:tabs>
        <w:ind w:left="0" w:firstLine="850"/>
        <w:jc w:val="both"/>
        <w:rPr>
          <w:rFonts w:asciiTheme="minorHAnsi" w:hAnsiTheme="minorHAnsi" w:cstheme="minorHAnsi"/>
          <w:color w:val="000000"/>
          <w:sz w:val="22"/>
          <w:szCs w:val="22"/>
          <w:lang w:eastAsia="en-GB"/>
        </w:rPr>
      </w:pPr>
      <w:r w:rsidRPr="008C20B2">
        <w:rPr>
          <w:rFonts w:asciiTheme="minorHAnsi" w:hAnsiTheme="minorHAnsi" w:cstheme="minorHAnsi"/>
          <w:sz w:val="22"/>
          <w:szCs w:val="22"/>
          <w:lang w:eastAsia="lt-LT"/>
        </w:rPr>
        <w:t xml:space="preserve">Kitos Antikorupcijos politikoje vartojamos sąvokos atitinka apibrėžtas </w:t>
      </w:r>
      <w:r w:rsidRPr="008C20B2">
        <w:rPr>
          <w:rFonts w:asciiTheme="minorHAnsi" w:hAnsiTheme="minorHAnsi" w:cstheme="minorHAnsi"/>
          <w:color w:val="000000"/>
          <w:sz w:val="22"/>
          <w:szCs w:val="22"/>
          <w:lang w:eastAsia="lt-LT"/>
        </w:rPr>
        <w:t xml:space="preserve">Standarte, </w:t>
      </w:r>
      <w:r w:rsidRPr="008C20B2">
        <w:rPr>
          <w:rFonts w:asciiTheme="minorHAnsi" w:hAnsiTheme="minorHAnsi" w:cstheme="minorHAnsi"/>
          <w:sz w:val="22"/>
          <w:szCs w:val="22"/>
          <w:lang w:eastAsia="lt-LT"/>
        </w:rPr>
        <w:t xml:space="preserve">Lietuvos Respublikos korupcijos prevencijos įstatyme, </w:t>
      </w:r>
      <w:r w:rsidRPr="008C20B2">
        <w:rPr>
          <w:rFonts w:asciiTheme="minorHAnsi" w:hAnsiTheme="minorHAnsi" w:cstheme="minorHAnsi"/>
          <w:color w:val="000000"/>
          <w:sz w:val="22"/>
          <w:szCs w:val="22"/>
          <w:lang w:eastAsia="lt-LT"/>
        </w:rPr>
        <w:t xml:space="preserve">Lietuvos Respublikos viešųjų ir privačių interesų derinimo įstatyme </w:t>
      </w:r>
      <w:r w:rsidRPr="008C20B2">
        <w:rPr>
          <w:rFonts w:asciiTheme="minorHAnsi" w:hAnsiTheme="minorHAnsi" w:cstheme="minorHAnsi"/>
          <w:sz w:val="22"/>
          <w:szCs w:val="22"/>
          <w:lang w:eastAsia="lt-LT"/>
        </w:rPr>
        <w:t>ir kituose teisės aktuose.</w:t>
      </w:r>
    </w:p>
    <w:p w14:paraId="7F9A2291" w14:textId="77777777" w:rsidR="00076C04" w:rsidRPr="008C20B2" w:rsidRDefault="00076C04" w:rsidP="00076C04">
      <w:pPr>
        <w:tabs>
          <w:tab w:val="left" w:pos="851"/>
        </w:tabs>
        <w:jc w:val="center"/>
        <w:rPr>
          <w:rFonts w:asciiTheme="minorHAnsi" w:hAnsiTheme="minorHAnsi" w:cstheme="minorHAnsi"/>
          <w:b/>
          <w:sz w:val="22"/>
          <w:szCs w:val="22"/>
          <w:lang w:eastAsia="lt-LT"/>
        </w:rPr>
      </w:pPr>
    </w:p>
    <w:p w14:paraId="572D21FD" w14:textId="77777777" w:rsidR="00076C04" w:rsidRPr="008C20B2" w:rsidRDefault="00076C04" w:rsidP="00076C04">
      <w:pPr>
        <w:tabs>
          <w:tab w:val="left" w:pos="851"/>
        </w:tabs>
        <w:jc w:val="center"/>
        <w:rPr>
          <w:rFonts w:asciiTheme="minorHAnsi" w:hAnsiTheme="minorHAnsi" w:cstheme="minorHAnsi"/>
          <w:b/>
          <w:sz w:val="22"/>
          <w:szCs w:val="22"/>
          <w:lang w:eastAsia="lt-LT"/>
        </w:rPr>
      </w:pPr>
      <w:r w:rsidRPr="008C20B2">
        <w:rPr>
          <w:rFonts w:asciiTheme="minorHAnsi" w:hAnsiTheme="minorHAnsi" w:cstheme="minorHAnsi"/>
          <w:b/>
          <w:sz w:val="22"/>
          <w:szCs w:val="22"/>
          <w:lang w:eastAsia="lt-LT"/>
        </w:rPr>
        <w:t>II SKYRIUS</w:t>
      </w:r>
    </w:p>
    <w:p w14:paraId="797DD6ED" w14:textId="77777777" w:rsidR="00076C04" w:rsidRPr="008C20B2" w:rsidRDefault="00076C04" w:rsidP="00076C04">
      <w:pPr>
        <w:tabs>
          <w:tab w:val="left" w:pos="851"/>
        </w:tabs>
        <w:jc w:val="center"/>
        <w:rPr>
          <w:rFonts w:asciiTheme="minorHAnsi" w:hAnsiTheme="minorHAnsi" w:cstheme="minorHAnsi"/>
          <w:b/>
          <w:sz w:val="22"/>
          <w:szCs w:val="22"/>
          <w:lang w:eastAsia="lt-LT"/>
        </w:rPr>
      </w:pPr>
      <w:r w:rsidRPr="008C20B2">
        <w:rPr>
          <w:rFonts w:asciiTheme="minorHAnsi" w:hAnsiTheme="minorHAnsi" w:cstheme="minorHAnsi"/>
          <w:b/>
          <w:sz w:val="22"/>
          <w:szCs w:val="22"/>
          <w:lang w:eastAsia="lt-LT"/>
        </w:rPr>
        <w:t>TAIKOMI PRINCIPAI</w:t>
      </w:r>
    </w:p>
    <w:p w14:paraId="6BAB3124" w14:textId="77777777" w:rsidR="00076C04" w:rsidRPr="008C20B2" w:rsidRDefault="00076C04" w:rsidP="00076C04">
      <w:pPr>
        <w:tabs>
          <w:tab w:val="left" w:pos="851"/>
        </w:tabs>
        <w:jc w:val="center"/>
        <w:rPr>
          <w:rFonts w:asciiTheme="minorHAnsi" w:hAnsiTheme="minorHAnsi" w:cstheme="minorHAnsi"/>
          <w:b/>
          <w:sz w:val="22"/>
          <w:szCs w:val="22"/>
          <w:lang w:eastAsia="lt-LT"/>
        </w:rPr>
      </w:pPr>
    </w:p>
    <w:p w14:paraId="2189136A" w14:textId="77777777" w:rsidR="00076C04" w:rsidRPr="008C20B2" w:rsidRDefault="00076C04" w:rsidP="00076C04">
      <w:pPr>
        <w:numPr>
          <w:ilvl w:val="0"/>
          <w:numId w:val="7"/>
        </w:numPr>
        <w:tabs>
          <w:tab w:val="left" w:pos="851"/>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Bendrovė, formuodama ir įgyvendindama Antikorupcinę politiką bei antikorupcinę vadybos sistemą, vadovaujasi šiais principais:</w:t>
      </w:r>
    </w:p>
    <w:p w14:paraId="22BA7B30" w14:textId="77777777" w:rsidR="00076C04" w:rsidRPr="008C20B2" w:rsidRDefault="00076C04" w:rsidP="00076C04">
      <w:pPr>
        <w:numPr>
          <w:ilvl w:val="1"/>
          <w:numId w:val="7"/>
        </w:numPr>
        <w:tabs>
          <w:tab w:val="left" w:pos="851"/>
          <w:tab w:val="left" w:pos="993"/>
        </w:tabs>
        <w:ind w:left="0" w:firstLine="850"/>
        <w:jc w:val="both"/>
        <w:rPr>
          <w:rFonts w:asciiTheme="minorHAnsi" w:hAnsiTheme="minorHAnsi" w:cstheme="minorHAnsi"/>
          <w:sz w:val="22"/>
          <w:szCs w:val="22"/>
          <w:lang w:eastAsia="lt-LT"/>
        </w:rPr>
      </w:pPr>
      <w:r w:rsidRPr="008C20B2">
        <w:rPr>
          <w:rFonts w:asciiTheme="minorHAnsi" w:hAnsiTheme="minorHAnsi" w:cstheme="minorHAnsi"/>
          <w:i/>
          <w:sz w:val="22"/>
          <w:szCs w:val="22"/>
          <w:lang w:eastAsia="lt-LT"/>
        </w:rPr>
        <w:t>Teisėtumo principas</w:t>
      </w:r>
      <w:r w:rsidRPr="008C20B2">
        <w:rPr>
          <w:rFonts w:asciiTheme="minorHAnsi" w:hAnsiTheme="minorHAnsi" w:cstheme="minorHAnsi"/>
          <w:sz w:val="22"/>
          <w:szCs w:val="22"/>
          <w:lang w:eastAsia="lt-LT"/>
        </w:rPr>
        <w:t>. Įgyvendinamos antikorupcinės vadybos sistemos priemonės negali prieštarauti taikytiniems tarptautiniams ir Lietuvos Respublikos teisės aktams, reglamentuojantiems antikorupcinę veiklą</w:t>
      </w:r>
      <w:r w:rsidRPr="008C20B2">
        <w:rPr>
          <w:rFonts w:asciiTheme="minorHAnsi" w:hAnsiTheme="minorHAnsi" w:cstheme="minorHAnsi"/>
          <w:color w:val="FF0000"/>
          <w:sz w:val="22"/>
          <w:szCs w:val="22"/>
          <w:lang w:eastAsia="lt-LT"/>
        </w:rPr>
        <w:t xml:space="preserve">. </w:t>
      </w:r>
    </w:p>
    <w:p w14:paraId="6714A452" w14:textId="77777777" w:rsidR="00076C04" w:rsidRPr="008C20B2" w:rsidRDefault="00076C04" w:rsidP="00076C04">
      <w:pPr>
        <w:numPr>
          <w:ilvl w:val="1"/>
          <w:numId w:val="7"/>
        </w:numPr>
        <w:tabs>
          <w:tab w:val="left" w:pos="851"/>
          <w:tab w:val="left" w:pos="993"/>
        </w:tabs>
        <w:ind w:left="0" w:firstLine="850"/>
        <w:jc w:val="both"/>
        <w:rPr>
          <w:rFonts w:asciiTheme="minorHAnsi" w:hAnsiTheme="minorHAnsi" w:cstheme="minorHAnsi"/>
          <w:sz w:val="22"/>
          <w:szCs w:val="22"/>
          <w:lang w:eastAsia="lt-LT"/>
        </w:rPr>
      </w:pPr>
      <w:r w:rsidRPr="008C20B2">
        <w:rPr>
          <w:rFonts w:asciiTheme="minorHAnsi" w:hAnsiTheme="minorHAnsi" w:cstheme="minorHAnsi"/>
          <w:i/>
          <w:sz w:val="22"/>
          <w:szCs w:val="22"/>
          <w:lang w:eastAsia="lt-LT"/>
        </w:rPr>
        <w:t>Vadovų asmeninio pavyzdžio principas</w:t>
      </w:r>
      <w:r w:rsidRPr="008C20B2">
        <w:rPr>
          <w:rFonts w:asciiTheme="minorHAnsi" w:hAnsiTheme="minorHAnsi" w:cstheme="minorHAnsi"/>
          <w:sz w:val="22"/>
          <w:szCs w:val="22"/>
          <w:lang w:eastAsia="lt-LT"/>
        </w:rPr>
        <w:t>. Vadovų asmeninis pavyzdys yra esminis nepakantumo korupcijai kultūros Bendrovėje formavimo veiksnys ir efektyvios antikorupcinės vadybos sistemos įgyvendinimo garantas.</w:t>
      </w:r>
    </w:p>
    <w:p w14:paraId="1DF0CD5C" w14:textId="77777777" w:rsidR="00076C04" w:rsidRPr="008C20B2" w:rsidRDefault="00076C04" w:rsidP="00076C04">
      <w:pPr>
        <w:numPr>
          <w:ilvl w:val="1"/>
          <w:numId w:val="7"/>
        </w:numPr>
        <w:tabs>
          <w:tab w:val="left" w:pos="540"/>
          <w:tab w:val="left" w:pos="851"/>
          <w:tab w:val="left" w:pos="993"/>
        </w:tabs>
        <w:ind w:left="0" w:firstLine="850"/>
        <w:jc w:val="both"/>
        <w:rPr>
          <w:rFonts w:asciiTheme="minorHAnsi" w:hAnsiTheme="minorHAnsi" w:cstheme="minorHAnsi"/>
          <w:sz w:val="22"/>
          <w:szCs w:val="22"/>
          <w:lang w:eastAsia="lt-LT"/>
        </w:rPr>
      </w:pPr>
      <w:r w:rsidRPr="008C20B2">
        <w:rPr>
          <w:rFonts w:asciiTheme="minorHAnsi" w:hAnsiTheme="minorHAnsi" w:cstheme="minorHAnsi"/>
          <w:i/>
          <w:sz w:val="22"/>
          <w:szCs w:val="22"/>
          <w:lang w:eastAsia="lt-LT"/>
        </w:rPr>
        <w:t xml:space="preserve">Darbo etika. </w:t>
      </w:r>
      <w:r w:rsidRPr="008C20B2">
        <w:rPr>
          <w:rFonts w:asciiTheme="minorHAnsi" w:hAnsiTheme="minorHAnsi" w:cstheme="minorHAnsi"/>
          <w:sz w:val="22"/>
          <w:szCs w:val="22"/>
          <w:lang w:eastAsia="lt-LT"/>
        </w:rPr>
        <w:t>Bendrovė siekia savo veiklos partnerių, klientų, darbuotojų pasitikėjimo ir geros reputacijos, todėl netoleruojami bet kokie Antikorupcinėje politikoje numatyti veiksmai ir korupcijos formos, galintys daryti neigiamą įtaką ar žalą Bendrovės reputacijai.</w:t>
      </w:r>
    </w:p>
    <w:p w14:paraId="3A0307A8" w14:textId="77777777" w:rsidR="00076C04" w:rsidRPr="008C20B2" w:rsidRDefault="00076C04" w:rsidP="00076C04">
      <w:pPr>
        <w:numPr>
          <w:ilvl w:val="1"/>
          <w:numId w:val="7"/>
        </w:numPr>
        <w:tabs>
          <w:tab w:val="left" w:pos="851"/>
          <w:tab w:val="left" w:pos="993"/>
        </w:tabs>
        <w:ind w:left="0" w:firstLine="850"/>
        <w:jc w:val="both"/>
        <w:rPr>
          <w:rFonts w:asciiTheme="minorHAnsi" w:hAnsiTheme="minorHAnsi" w:cstheme="minorHAnsi"/>
          <w:sz w:val="22"/>
          <w:szCs w:val="22"/>
          <w:lang w:eastAsia="lt-LT"/>
        </w:rPr>
      </w:pPr>
      <w:r w:rsidRPr="008C20B2">
        <w:rPr>
          <w:rFonts w:asciiTheme="minorHAnsi" w:hAnsiTheme="minorHAnsi" w:cstheme="minorHAnsi"/>
          <w:i/>
          <w:sz w:val="22"/>
          <w:szCs w:val="22"/>
          <w:lang w:eastAsia="lt-LT"/>
        </w:rPr>
        <w:t>Darbuotojų įtraukimo principas</w:t>
      </w:r>
      <w:r w:rsidRPr="008C20B2">
        <w:rPr>
          <w:rFonts w:asciiTheme="minorHAnsi" w:hAnsiTheme="minorHAnsi" w:cstheme="minorHAnsi"/>
          <w:sz w:val="22"/>
          <w:szCs w:val="22"/>
          <w:lang w:eastAsia="lt-LT"/>
        </w:rPr>
        <w:t>. Darbuotojų nuolatinis informavimas apie Bendrovės įgyvendinamą Antikorupcinę politiką ir jų įtraukimas į antikorupcinių kontrolės priemonių įgyvendinimą.</w:t>
      </w:r>
    </w:p>
    <w:p w14:paraId="21498B94" w14:textId="77777777" w:rsidR="00076C04" w:rsidRPr="008C20B2" w:rsidRDefault="00076C04" w:rsidP="00076C04">
      <w:pPr>
        <w:numPr>
          <w:ilvl w:val="1"/>
          <w:numId w:val="7"/>
        </w:numPr>
        <w:tabs>
          <w:tab w:val="left" w:pos="851"/>
          <w:tab w:val="left" w:pos="993"/>
        </w:tabs>
        <w:ind w:left="0" w:firstLine="850"/>
        <w:jc w:val="both"/>
        <w:rPr>
          <w:rFonts w:asciiTheme="minorHAnsi" w:hAnsiTheme="minorHAnsi" w:cstheme="minorHAnsi"/>
          <w:sz w:val="22"/>
          <w:szCs w:val="22"/>
          <w:lang w:eastAsia="lt-LT"/>
        </w:rPr>
      </w:pPr>
      <w:r w:rsidRPr="008C20B2">
        <w:rPr>
          <w:rFonts w:asciiTheme="minorHAnsi" w:hAnsiTheme="minorHAnsi" w:cstheme="minorHAnsi"/>
          <w:i/>
          <w:sz w:val="22"/>
          <w:szCs w:val="22"/>
          <w:lang w:eastAsia="lt-LT"/>
        </w:rPr>
        <w:t>Antikorupcinių kontrolės priemonių adekvatumo korupcijos rizikai principas</w:t>
      </w:r>
      <w:r w:rsidRPr="008C20B2">
        <w:rPr>
          <w:rFonts w:asciiTheme="minorHAnsi" w:hAnsiTheme="minorHAnsi" w:cstheme="minorHAnsi"/>
          <w:sz w:val="22"/>
          <w:szCs w:val="22"/>
          <w:lang w:eastAsia="lt-LT"/>
        </w:rPr>
        <w:t>. Antikorupcinių kontrolės priemonių, skirtų sumažinti korupcijos rizikas, kūrimas ir diegimas, atsižvelgiant į nustatytų korupcinių rizikų lygį.</w:t>
      </w:r>
    </w:p>
    <w:p w14:paraId="1D7C748D" w14:textId="77777777" w:rsidR="00076C04" w:rsidRPr="008C20B2" w:rsidRDefault="00076C04" w:rsidP="00076C04">
      <w:pPr>
        <w:numPr>
          <w:ilvl w:val="1"/>
          <w:numId w:val="7"/>
        </w:numPr>
        <w:tabs>
          <w:tab w:val="left" w:pos="851"/>
          <w:tab w:val="left" w:pos="993"/>
        </w:tabs>
        <w:ind w:left="0" w:firstLine="850"/>
        <w:jc w:val="both"/>
        <w:rPr>
          <w:rFonts w:asciiTheme="minorHAnsi" w:hAnsiTheme="minorHAnsi" w:cstheme="minorHAnsi"/>
          <w:sz w:val="22"/>
          <w:szCs w:val="22"/>
          <w:lang w:eastAsia="lt-LT"/>
        </w:rPr>
      </w:pPr>
      <w:r w:rsidRPr="008C20B2">
        <w:rPr>
          <w:rFonts w:asciiTheme="minorHAnsi" w:hAnsiTheme="minorHAnsi" w:cstheme="minorHAnsi"/>
          <w:i/>
          <w:sz w:val="22"/>
          <w:szCs w:val="22"/>
          <w:lang w:eastAsia="lt-LT"/>
        </w:rPr>
        <w:t>Antikorupcinių kontrolės priemonių įgyvendinimo efektyvumo principas</w:t>
      </w:r>
      <w:r w:rsidRPr="008C20B2">
        <w:rPr>
          <w:rFonts w:asciiTheme="minorHAnsi" w:hAnsiTheme="minorHAnsi" w:cstheme="minorHAnsi"/>
          <w:sz w:val="22"/>
          <w:szCs w:val="22"/>
          <w:lang w:eastAsia="lt-LT"/>
        </w:rPr>
        <w:t>. Bendrovėje prioritetas skiriamas tokioms antikorupcinės kontrolės priemonėms, kurių įgyvendinimas nėra sudėtingas, poveikis, tikėtina, duos ženklią naudą ir jų įgyvendinimas netaps našta Bendrovei.</w:t>
      </w:r>
    </w:p>
    <w:p w14:paraId="4A8FF926" w14:textId="77777777" w:rsidR="00076C04" w:rsidRPr="008C20B2" w:rsidRDefault="00076C04" w:rsidP="00076C04">
      <w:pPr>
        <w:numPr>
          <w:ilvl w:val="1"/>
          <w:numId w:val="7"/>
        </w:numPr>
        <w:tabs>
          <w:tab w:val="left" w:pos="540"/>
          <w:tab w:val="left" w:pos="851"/>
          <w:tab w:val="left" w:pos="993"/>
        </w:tabs>
        <w:ind w:left="0" w:firstLine="850"/>
        <w:jc w:val="both"/>
        <w:rPr>
          <w:rFonts w:asciiTheme="minorHAnsi" w:hAnsiTheme="minorHAnsi" w:cstheme="minorHAnsi"/>
          <w:sz w:val="22"/>
          <w:szCs w:val="22"/>
          <w:lang w:eastAsia="lt-LT"/>
        </w:rPr>
      </w:pPr>
      <w:r w:rsidRPr="008C20B2">
        <w:rPr>
          <w:rFonts w:asciiTheme="minorHAnsi" w:hAnsiTheme="minorHAnsi" w:cstheme="minorHAnsi"/>
          <w:i/>
          <w:sz w:val="22"/>
          <w:szCs w:val="22"/>
          <w:lang w:eastAsia="lt-LT"/>
        </w:rPr>
        <w:t>Atsakomybės neišvengiamumo principas</w:t>
      </w:r>
      <w:r w:rsidRPr="008C20B2">
        <w:rPr>
          <w:rFonts w:asciiTheme="minorHAnsi" w:hAnsiTheme="minorHAnsi" w:cstheme="minorHAnsi"/>
          <w:sz w:val="22"/>
          <w:szCs w:val="22"/>
          <w:lang w:eastAsia="lt-LT"/>
        </w:rPr>
        <w:t>. Kiekvienas asmuo, padaręs korupcinio pobūdžio veiką, neatsižvelgiant į einamas pareigas, atliekamas funkcijas, atsako teisės aktų nustatyta tvarka.</w:t>
      </w:r>
    </w:p>
    <w:p w14:paraId="1055FBED" w14:textId="77777777" w:rsidR="00076C04" w:rsidRPr="008C20B2" w:rsidRDefault="00076C04" w:rsidP="00076C04">
      <w:pPr>
        <w:numPr>
          <w:ilvl w:val="1"/>
          <w:numId w:val="7"/>
        </w:numPr>
        <w:tabs>
          <w:tab w:val="left" w:pos="540"/>
          <w:tab w:val="left" w:pos="851"/>
          <w:tab w:val="left" w:pos="993"/>
        </w:tabs>
        <w:ind w:left="0" w:firstLine="850"/>
        <w:jc w:val="both"/>
        <w:rPr>
          <w:rFonts w:asciiTheme="minorHAnsi" w:hAnsiTheme="minorHAnsi" w:cstheme="minorHAnsi"/>
          <w:sz w:val="22"/>
          <w:szCs w:val="22"/>
          <w:lang w:eastAsia="lt-LT"/>
        </w:rPr>
      </w:pPr>
      <w:r w:rsidRPr="008C20B2">
        <w:rPr>
          <w:rFonts w:asciiTheme="minorHAnsi" w:hAnsiTheme="minorHAnsi" w:cstheme="minorHAnsi"/>
          <w:i/>
          <w:sz w:val="22"/>
          <w:szCs w:val="22"/>
          <w:lang w:eastAsia="lt-LT"/>
        </w:rPr>
        <w:t>Nuolatinės kontrolės, monitoringo ir gerinimo principas</w:t>
      </w:r>
      <w:r w:rsidRPr="008C20B2">
        <w:rPr>
          <w:rFonts w:asciiTheme="minorHAnsi" w:hAnsiTheme="minorHAnsi" w:cstheme="minorHAnsi"/>
          <w:sz w:val="22"/>
          <w:szCs w:val="22"/>
          <w:lang w:eastAsia="lt-LT"/>
        </w:rPr>
        <w:t>. Siekiant nuolat gerinti antikorupcinę vadybos sistemą, Bendrovėje reguliariai atliekama įgyvendinamų antikorupcinių priemonių kontrolė ir vykdomas Antikorupcinės politikos veiksmingumo vertinimas.</w:t>
      </w:r>
    </w:p>
    <w:p w14:paraId="4DAE73C3" w14:textId="77777777" w:rsidR="00076C04" w:rsidRPr="008C20B2" w:rsidRDefault="00076C04" w:rsidP="00076C04">
      <w:pPr>
        <w:tabs>
          <w:tab w:val="left" w:pos="851"/>
          <w:tab w:val="left" w:pos="993"/>
        </w:tabs>
        <w:rPr>
          <w:rFonts w:asciiTheme="minorHAnsi" w:hAnsiTheme="minorHAnsi" w:cstheme="minorHAnsi"/>
          <w:b/>
          <w:bCs/>
          <w:sz w:val="22"/>
          <w:szCs w:val="22"/>
          <w:lang w:eastAsia="lt-LT"/>
        </w:rPr>
      </w:pPr>
      <w:r w:rsidRPr="008C20B2">
        <w:rPr>
          <w:rFonts w:asciiTheme="minorHAnsi" w:hAnsiTheme="minorHAnsi" w:cstheme="minorHAnsi"/>
          <w:b/>
          <w:bCs/>
          <w:sz w:val="22"/>
          <w:szCs w:val="22"/>
          <w:lang w:eastAsia="lt-LT"/>
        </w:rPr>
        <w:tab/>
      </w:r>
    </w:p>
    <w:p w14:paraId="389BD050" w14:textId="77777777" w:rsidR="00076C04" w:rsidRDefault="00076C04" w:rsidP="00076C04">
      <w:pPr>
        <w:tabs>
          <w:tab w:val="left" w:pos="851"/>
          <w:tab w:val="left" w:pos="993"/>
        </w:tabs>
        <w:jc w:val="center"/>
        <w:rPr>
          <w:rFonts w:asciiTheme="minorHAnsi" w:hAnsiTheme="minorHAnsi" w:cstheme="minorHAnsi"/>
          <w:b/>
          <w:sz w:val="22"/>
          <w:szCs w:val="22"/>
          <w:lang w:eastAsia="lt-LT"/>
        </w:rPr>
      </w:pPr>
    </w:p>
    <w:p w14:paraId="4C936A0C" w14:textId="77777777" w:rsidR="00076C04" w:rsidRDefault="00076C04" w:rsidP="00076C04">
      <w:pPr>
        <w:tabs>
          <w:tab w:val="left" w:pos="851"/>
          <w:tab w:val="left" w:pos="993"/>
        </w:tabs>
        <w:jc w:val="center"/>
        <w:rPr>
          <w:rFonts w:asciiTheme="minorHAnsi" w:hAnsiTheme="minorHAnsi" w:cstheme="minorHAnsi"/>
          <w:b/>
          <w:sz w:val="22"/>
          <w:szCs w:val="22"/>
          <w:lang w:eastAsia="lt-LT"/>
        </w:rPr>
      </w:pPr>
    </w:p>
    <w:p w14:paraId="4E583828" w14:textId="77777777" w:rsidR="00076C04" w:rsidRDefault="00076C04" w:rsidP="00076C04">
      <w:pPr>
        <w:tabs>
          <w:tab w:val="left" w:pos="851"/>
          <w:tab w:val="left" w:pos="993"/>
        </w:tabs>
        <w:jc w:val="center"/>
        <w:rPr>
          <w:rFonts w:asciiTheme="minorHAnsi" w:hAnsiTheme="minorHAnsi" w:cstheme="minorHAnsi"/>
          <w:b/>
          <w:sz w:val="22"/>
          <w:szCs w:val="22"/>
          <w:lang w:eastAsia="lt-LT"/>
        </w:rPr>
      </w:pPr>
    </w:p>
    <w:p w14:paraId="296F42A8" w14:textId="77777777" w:rsidR="00076C04" w:rsidRPr="008C20B2" w:rsidRDefault="00076C04" w:rsidP="00076C04">
      <w:pPr>
        <w:tabs>
          <w:tab w:val="left" w:pos="851"/>
          <w:tab w:val="left" w:pos="993"/>
        </w:tabs>
        <w:jc w:val="center"/>
        <w:rPr>
          <w:rFonts w:asciiTheme="minorHAnsi" w:hAnsiTheme="minorHAnsi" w:cstheme="minorHAnsi"/>
          <w:b/>
          <w:sz w:val="22"/>
          <w:szCs w:val="22"/>
          <w:lang w:eastAsia="lt-LT"/>
        </w:rPr>
      </w:pPr>
      <w:r w:rsidRPr="008C20B2">
        <w:rPr>
          <w:rFonts w:asciiTheme="minorHAnsi" w:hAnsiTheme="minorHAnsi" w:cstheme="minorHAnsi"/>
          <w:b/>
          <w:sz w:val="22"/>
          <w:szCs w:val="22"/>
          <w:lang w:eastAsia="lt-LT"/>
        </w:rPr>
        <w:t>III SKYRIUS</w:t>
      </w:r>
    </w:p>
    <w:p w14:paraId="2C5CDEA1" w14:textId="77777777" w:rsidR="00076C04" w:rsidRPr="008C20B2" w:rsidRDefault="00076C04" w:rsidP="00076C04">
      <w:pPr>
        <w:tabs>
          <w:tab w:val="left" w:pos="851"/>
          <w:tab w:val="left" w:pos="993"/>
        </w:tabs>
        <w:jc w:val="center"/>
        <w:rPr>
          <w:rFonts w:asciiTheme="minorHAnsi" w:hAnsiTheme="minorHAnsi" w:cstheme="minorHAnsi"/>
          <w:b/>
          <w:sz w:val="22"/>
          <w:szCs w:val="22"/>
          <w:lang w:eastAsia="lt-LT"/>
        </w:rPr>
      </w:pPr>
      <w:r w:rsidRPr="008C20B2">
        <w:rPr>
          <w:rFonts w:asciiTheme="minorHAnsi" w:hAnsiTheme="minorHAnsi" w:cstheme="minorHAnsi"/>
          <w:b/>
          <w:sz w:val="22"/>
          <w:szCs w:val="22"/>
          <w:lang w:eastAsia="lt-LT"/>
        </w:rPr>
        <w:t>ANTIKORUPCINĖS POLITIKOS TIKSLAS IR UŽDAVINIAI</w:t>
      </w:r>
    </w:p>
    <w:p w14:paraId="01D597CA" w14:textId="77777777" w:rsidR="00076C04" w:rsidRPr="008C20B2" w:rsidRDefault="00076C04" w:rsidP="00076C04">
      <w:pPr>
        <w:tabs>
          <w:tab w:val="left" w:pos="851"/>
          <w:tab w:val="left" w:pos="993"/>
        </w:tabs>
        <w:ind w:firstLine="720"/>
        <w:jc w:val="center"/>
        <w:rPr>
          <w:rFonts w:asciiTheme="minorHAnsi" w:hAnsiTheme="minorHAnsi" w:cstheme="minorHAnsi"/>
          <w:b/>
          <w:sz w:val="22"/>
          <w:szCs w:val="22"/>
          <w:lang w:eastAsia="lt-LT"/>
        </w:rPr>
      </w:pPr>
    </w:p>
    <w:p w14:paraId="7A2CD6ED" w14:textId="77777777" w:rsidR="00076C04" w:rsidRPr="008C20B2" w:rsidRDefault="00076C04" w:rsidP="00076C04">
      <w:pPr>
        <w:numPr>
          <w:ilvl w:val="0"/>
          <w:numId w:val="7"/>
        </w:numPr>
        <w:tabs>
          <w:tab w:val="left" w:pos="540"/>
          <w:tab w:val="left" w:pos="851"/>
          <w:tab w:val="left" w:pos="993"/>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 xml:space="preserve">Antikorupcinės politikos tikslas yra užtikrinti, kad Bendrovės vykdoma veikla ir elgsena </w:t>
      </w:r>
      <w:r w:rsidRPr="008C20B2">
        <w:rPr>
          <w:rFonts w:asciiTheme="minorHAnsi" w:hAnsiTheme="minorHAnsi" w:cstheme="minorHAnsi"/>
          <w:bCs/>
          <w:sz w:val="22"/>
          <w:szCs w:val="22"/>
          <w:lang w:eastAsia="lt-LT"/>
        </w:rPr>
        <w:t xml:space="preserve">atitiktų valstybės institucijų formuojamus ir visuomenėje priimtinus aukščiausius patikimumo, sąžiningumo, skaidrumo </w:t>
      </w:r>
      <w:r w:rsidRPr="008C20B2">
        <w:rPr>
          <w:rFonts w:asciiTheme="minorHAnsi" w:hAnsiTheme="minorHAnsi" w:cstheme="minorHAnsi"/>
          <w:sz w:val="22"/>
          <w:szCs w:val="22"/>
          <w:lang w:eastAsia="lt-LT"/>
        </w:rPr>
        <w:t xml:space="preserve">ir verslo etikos standartus. Bendrovėje įdiegta antikorupcine </w:t>
      </w:r>
      <w:r w:rsidRPr="008C20B2">
        <w:rPr>
          <w:rFonts w:asciiTheme="minorHAnsi" w:hAnsiTheme="minorHAnsi" w:cstheme="minorHAnsi"/>
          <w:color w:val="000000"/>
          <w:sz w:val="22"/>
          <w:szCs w:val="22"/>
          <w:lang w:eastAsia="lt-LT"/>
        </w:rPr>
        <w:t>vadybos sistema, įskaitant Antikorupcinę politiką, siekiama stiprinti nacionalinį saugumą,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253E4B4C" w14:textId="77777777" w:rsidR="00076C04" w:rsidRPr="008C20B2" w:rsidRDefault="00076C04" w:rsidP="00076C04">
      <w:pPr>
        <w:numPr>
          <w:ilvl w:val="0"/>
          <w:numId w:val="7"/>
        </w:numPr>
        <w:tabs>
          <w:tab w:val="left" w:pos="851"/>
          <w:tab w:val="left" w:pos="993"/>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Pagrindiniai Bendrovės įgyvendinamos Antikorupcinės politikos uždaviniai yra:</w:t>
      </w:r>
    </w:p>
    <w:p w14:paraId="61DB5D20" w14:textId="77777777" w:rsidR="00076C04" w:rsidRPr="008C20B2" w:rsidRDefault="00076C04" w:rsidP="00076C04">
      <w:pPr>
        <w:numPr>
          <w:ilvl w:val="1"/>
          <w:numId w:val="7"/>
        </w:numPr>
        <w:tabs>
          <w:tab w:val="left" w:pos="851"/>
          <w:tab w:val="left" w:pos="993"/>
          <w:tab w:val="num" w:pos="5245"/>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sumažinti korupcijos pasireiškimo riziką Bendrovės veikloje ir gebėti ją valdyti;</w:t>
      </w:r>
    </w:p>
    <w:p w14:paraId="37908F82" w14:textId="77777777" w:rsidR="00076C04" w:rsidRPr="008C20B2" w:rsidRDefault="00076C04" w:rsidP="00076C04">
      <w:pPr>
        <w:numPr>
          <w:ilvl w:val="1"/>
          <w:numId w:val="7"/>
        </w:numPr>
        <w:tabs>
          <w:tab w:val="left" w:pos="851"/>
          <w:tab w:val="left" w:pos="993"/>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užtikrinti tinkamą ir nustatytu laiku atliekamą Lietuvos Respublikos įstatymais, Lietuvos Respublikos susisiekimo ministro įsakymais ir kitais teisės aktais nustatytų korupcijos prevencijos priemonių įgyvendinimą;</w:t>
      </w:r>
    </w:p>
    <w:p w14:paraId="3FDE43DF" w14:textId="77777777" w:rsidR="00076C04" w:rsidRPr="008C20B2" w:rsidRDefault="00076C04" w:rsidP="00076C04">
      <w:pPr>
        <w:numPr>
          <w:ilvl w:val="1"/>
          <w:numId w:val="7"/>
        </w:numPr>
        <w:tabs>
          <w:tab w:val="left" w:pos="993"/>
          <w:tab w:val="left" w:pos="1134"/>
        </w:tabs>
        <w:ind w:left="0" w:firstLine="850"/>
        <w:jc w:val="both"/>
        <w:rPr>
          <w:rFonts w:asciiTheme="minorHAnsi" w:hAnsiTheme="minorHAnsi" w:cstheme="minorHAnsi"/>
          <w:b/>
          <w:color w:val="000000"/>
          <w:sz w:val="22"/>
          <w:szCs w:val="22"/>
          <w:lang w:eastAsia="lt-LT"/>
        </w:rPr>
      </w:pPr>
      <w:r w:rsidRPr="008C20B2">
        <w:rPr>
          <w:rFonts w:asciiTheme="minorHAnsi" w:hAnsiTheme="minorHAnsi" w:cstheme="minorHAnsi"/>
          <w:sz w:val="22"/>
          <w:szCs w:val="22"/>
          <w:lang w:eastAsia="lt-LT"/>
        </w:rPr>
        <w:t>nustatyti reikalavimus asmenų elgesiui korupcijos prevencijos srityje ir pasiekti, kad šie reikalavimai taptų įsisąmonintomis ir savanoriškai vykdomomis darbo etikos normomis ne tik darbuotojams, bet ir Bendrovės interesus atstovaujantiems asmenims, Bendrovės veiklos partneriams bei kitoms suinteresuotosioms šalims.</w:t>
      </w:r>
      <w:r w:rsidRPr="008C20B2">
        <w:rPr>
          <w:rFonts w:asciiTheme="minorHAnsi" w:hAnsiTheme="minorHAnsi" w:cstheme="minorHAnsi"/>
          <w:b/>
          <w:color w:val="000000"/>
          <w:sz w:val="22"/>
          <w:szCs w:val="22"/>
          <w:lang w:eastAsia="lt-LT"/>
        </w:rPr>
        <w:t xml:space="preserve"> </w:t>
      </w:r>
    </w:p>
    <w:p w14:paraId="4CDE8D17" w14:textId="77777777" w:rsidR="00076C04" w:rsidRPr="008C20B2" w:rsidRDefault="00076C04" w:rsidP="00076C04">
      <w:pPr>
        <w:tabs>
          <w:tab w:val="left" w:pos="851"/>
        </w:tabs>
        <w:jc w:val="center"/>
        <w:rPr>
          <w:rFonts w:asciiTheme="minorHAnsi" w:hAnsiTheme="minorHAnsi" w:cstheme="minorHAnsi"/>
          <w:b/>
          <w:sz w:val="22"/>
          <w:szCs w:val="22"/>
          <w:lang w:eastAsia="lt-LT"/>
        </w:rPr>
      </w:pPr>
      <w:r w:rsidRPr="008C20B2">
        <w:rPr>
          <w:rFonts w:asciiTheme="minorHAnsi" w:hAnsiTheme="minorHAnsi" w:cstheme="minorHAnsi"/>
          <w:b/>
          <w:sz w:val="22"/>
          <w:szCs w:val="22"/>
          <w:lang w:eastAsia="lt-LT"/>
        </w:rPr>
        <w:t>IV SKYRIUS</w:t>
      </w:r>
    </w:p>
    <w:p w14:paraId="10D78559" w14:textId="77777777" w:rsidR="00076C04" w:rsidRPr="008C20B2" w:rsidRDefault="00076C04" w:rsidP="00076C04">
      <w:pPr>
        <w:tabs>
          <w:tab w:val="left" w:pos="851"/>
        </w:tabs>
        <w:ind w:firstLine="850"/>
        <w:jc w:val="center"/>
        <w:rPr>
          <w:rFonts w:asciiTheme="minorHAnsi" w:hAnsiTheme="minorHAnsi" w:cstheme="minorHAnsi"/>
          <w:b/>
          <w:sz w:val="22"/>
          <w:szCs w:val="22"/>
          <w:lang w:eastAsia="lt-LT"/>
        </w:rPr>
      </w:pPr>
      <w:r w:rsidRPr="008C20B2">
        <w:rPr>
          <w:rFonts w:asciiTheme="minorHAnsi" w:hAnsiTheme="minorHAnsi" w:cstheme="minorHAnsi"/>
          <w:b/>
          <w:sz w:val="22"/>
          <w:szCs w:val="22"/>
          <w:lang w:eastAsia="lt-LT"/>
        </w:rPr>
        <w:t>ANTIKORUPCINĖS POLITIKOS ĮGYVENDINIMO SUBJEKTAI BEI JŲ FUNKCIJOS</w:t>
      </w:r>
    </w:p>
    <w:p w14:paraId="37236094" w14:textId="77777777" w:rsidR="00076C04" w:rsidRPr="008C20B2" w:rsidRDefault="00076C04" w:rsidP="00076C04">
      <w:pPr>
        <w:tabs>
          <w:tab w:val="left" w:pos="851"/>
        </w:tabs>
        <w:ind w:firstLine="850"/>
        <w:jc w:val="center"/>
        <w:rPr>
          <w:rFonts w:asciiTheme="minorHAnsi" w:hAnsiTheme="minorHAnsi" w:cstheme="minorHAnsi"/>
          <w:b/>
          <w:sz w:val="22"/>
          <w:szCs w:val="22"/>
          <w:lang w:eastAsia="lt-LT"/>
        </w:rPr>
      </w:pPr>
    </w:p>
    <w:p w14:paraId="633CDEE9" w14:textId="77777777" w:rsidR="00076C04" w:rsidRPr="008C20B2" w:rsidRDefault="00076C04" w:rsidP="00076C04">
      <w:pPr>
        <w:numPr>
          <w:ilvl w:val="0"/>
          <w:numId w:val="7"/>
        </w:numPr>
        <w:tabs>
          <w:tab w:val="left" w:pos="851"/>
          <w:tab w:val="left" w:pos="1134"/>
        </w:tabs>
        <w:ind w:left="0" w:firstLine="850"/>
        <w:jc w:val="both"/>
        <w:rPr>
          <w:rFonts w:asciiTheme="minorHAnsi" w:hAnsiTheme="minorHAnsi" w:cstheme="minorHAnsi"/>
          <w:strike/>
          <w:color w:val="FF0000"/>
          <w:sz w:val="22"/>
          <w:szCs w:val="22"/>
          <w:lang w:eastAsia="lt-LT"/>
        </w:rPr>
      </w:pPr>
      <w:r w:rsidRPr="008C20B2">
        <w:rPr>
          <w:rFonts w:asciiTheme="minorHAnsi" w:hAnsiTheme="minorHAnsi" w:cstheme="minorHAnsi"/>
          <w:sz w:val="22"/>
          <w:szCs w:val="22"/>
          <w:lang w:eastAsia="lt-LT"/>
        </w:rPr>
        <w:t xml:space="preserve"> Pagrindiniai Bendrovės Antikorupcinės politikos ir antikorupcinės vadybos sistemos formavimo ir įgyvendinimo subjektai yra Bendrovės valdyba, generalinis direktorius, antikorupcinės atitikties funkcijos vykdytojas ir struktūrinių padalinių vadovai. Bendrovės generalinis direktorius gali pasitelkti papildomus žmogiškuosius išteklius antikorupcinės vadybos sistemai įgyvendinti. </w:t>
      </w:r>
    </w:p>
    <w:p w14:paraId="314085FC" w14:textId="77777777" w:rsidR="00076C04" w:rsidRPr="008C20B2" w:rsidRDefault="00076C04" w:rsidP="00076C04">
      <w:pPr>
        <w:numPr>
          <w:ilvl w:val="0"/>
          <w:numId w:val="7"/>
        </w:numPr>
        <w:tabs>
          <w:tab w:val="left" w:pos="851"/>
          <w:tab w:val="left" w:pos="1134"/>
        </w:tabs>
        <w:ind w:left="0" w:firstLine="850"/>
        <w:jc w:val="both"/>
        <w:rPr>
          <w:rFonts w:asciiTheme="minorHAnsi" w:hAnsiTheme="minorHAnsi" w:cstheme="minorHAnsi"/>
          <w:strike/>
          <w:sz w:val="22"/>
          <w:szCs w:val="22"/>
          <w:lang w:eastAsia="lt-LT"/>
        </w:rPr>
      </w:pPr>
      <w:r w:rsidRPr="008C20B2">
        <w:rPr>
          <w:rFonts w:asciiTheme="minorHAnsi" w:hAnsiTheme="minorHAnsi" w:cstheme="minorHAnsi"/>
          <w:sz w:val="22"/>
          <w:szCs w:val="22"/>
          <w:lang w:eastAsia="lt-LT"/>
        </w:rPr>
        <w:t xml:space="preserve"> Bendrovės valdyba, formuodama ir įgyvendindama antikorupcinės vadybos sistemą, kartu su Bendrovės generaliniu direktoriumi tvirtina Bendrovės antikorupcinę politiką, užtikrina, kad jai periodiškai būtų teikiama informacija apie Bendrovės antikorupcinės vadybos sistemos veikimą, atlieka Bendrovės antikorupcinės vadybos sistemos įgyvendinimo ir rezultatyvumo priežiūrą.</w:t>
      </w:r>
    </w:p>
    <w:p w14:paraId="1360D942" w14:textId="77777777" w:rsidR="00076C04" w:rsidRPr="008C20B2" w:rsidRDefault="00076C04" w:rsidP="00076C04">
      <w:pPr>
        <w:numPr>
          <w:ilvl w:val="0"/>
          <w:numId w:val="7"/>
        </w:numPr>
        <w:tabs>
          <w:tab w:val="left" w:pos="851"/>
          <w:tab w:val="left" w:pos="1134"/>
        </w:tabs>
        <w:ind w:left="0" w:firstLine="850"/>
        <w:jc w:val="both"/>
        <w:rPr>
          <w:rFonts w:asciiTheme="minorHAnsi" w:hAnsiTheme="minorHAnsi" w:cstheme="minorHAnsi"/>
          <w:strike/>
          <w:sz w:val="22"/>
          <w:szCs w:val="22"/>
          <w:lang w:eastAsia="lt-LT"/>
        </w:rPr>
      </w:pPr>
      <w:r w:rsidRPr="008C20B2">
        <w:rPr>
          <w:rFonts w:asciiTheme="minorHAnsi" w:hAnsiTheme="minorHAnsi" w:cstheme="minorHAnsi"/>
          <w:sz w:val="22"/>
          <w:szCs w:val="22"/>
          <w:lang w:eastAsia="lt-LT"/>
        </w:rPr>
        <w:t xml:space="preserve"> Bendrovės generalinis direktorius, formuodamas ir įgyvendindamas antikorupcinės vadybos sistemą, ir siekdamas užtikrinti korupcijos prevenciją: </w:t>
      </w:r>
    </w:p>
    <w:p w14:paraId="057B821C" w14:textId="77777777" w:rsidR="00076C04" w:rsidRPr="008C20B2" w:rsidRDefault="00076C04" w:rsidP="00076C04">
      <w:pPr>
        <w:numPr>
          <w:ilvl w:val="1"/>
          <w:numId w:val="7"/>
        </w:numPr>
        <w:tabs>
          <w:tab w:val="left" w:pos="851"/>
          <w:tab w:val="left" w:pos="1134"/>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 xml:space="preserve">užtikrina, kad Antikorupcinė politika derėtų su Bendrovės strategija; </w:t>
      </w:r>
    </w:p>
    <w:p w14:paraId="6E3B2A6F" w14:textId="77777777" w:rsidR="00076C04" w:rsidRPr="008C20B2" w:rsidRDefault="00076C04" w:rsidP="00076C04">
      <w:pPr>
        <w:numPr>
          <w:ilvl w:val="1"/>
          <w:numId w:val="7"/>
        </w:numPr>
        <w:tabs>
          <w:tab w:val="left" w:pos="851"/>
          <w:tab w:val="left" w:pos="1134"/>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užtikrina, kad antikorupcinė vadybos sistema būtų tinkamai sukurta jos tikslams pasiekti, įgyvendinama, prižiūrima ir analizuojant vertinama, siekiant mažinti Bendrovės korupcijos riziką;</w:t>
      </w:r>
    </w:p>
    <w:p w14:paraId="6ED7E25A" w14:textId="77777777" w:rsidR="00076C04" w:rsidRPr="008C20B2" w:rsidRDefault="00076C04" w:rsidP="00076C04">
      <w:pPr>
        <w:numPr>
          <w:ilvl w:val="1"/>
          <w:numId w:val="7"/>
        </w:numPr>
        <w:tabs>
          <w:tab w:val="left" w:pos="851"/>
          <w:tab w:val="left" w:pos="1134"/>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 xml:space="preserve">užtikrina antikorupcinės vadybos sistemos reikalavimų integravimą į Bendrovės procesus; </w:t>
      </w:r>
    </w:p>
    <w:p w14:paraId="6B13849D" w14:textId="77777777" w:rsidR="00076C04" w:rsidRPr="008C20B2" w:rsidRDefault="00076C04" w:rsidP="00076C04">
      <w:pPr>
        <w:numPr>
          <w:ilvl w:val="1"/>
          <w:numId w:val="7"/>
        </w:numPr>
        <w:tabs>
          <w:tab w:val="left" w:pos="851"/>
          <w:tab w:val="left" w:pos="1134"/>
        </w:tabs>
        <w:ind w:left="0" w:firstLine="850"/>
        <w:jc w:val="both"/>
        <w:rPr>
          <w:rFonts w:asciiTheme="minorHAnsi" w:hAnsiTheme="minorHAnsi" w:cstheme="minorHAnsi"/>
          <w:strike/>
          <w:sz w:val="22"/>
          <w:szCs w:val="22"/>
          <w:lang w:eastAsia="lt-LT"/>
        </w:rPr>
      </w:pPr>
      <w:r w:rsidRPr="008C20B2">
        <w:rPr>
          <w:rFonts w:asciiTheme="minorHAnsi" w:hAnsiTheme="minorHAnsi" w:cstheme="minorHAnsi"/>
          <w:sz w:val="22"/>
          <w:szCs w:val="22"/>
          <w:lang w:eastAsia="lt-LT"/>
        </w:rPr>
        <w:t xml:space="preserve">skiria reikiamus išteklius, kad antikorupcinė vadybos sistema galėtų rezultatyviai veikti; </w:t>
      </w:r>
    </w:p>
    <w:p w14:paraId="66D366DB" w14:textId="77777777" w:rsidR="00076C04" w:rsidRPr="008C20B2" w:rsidRDefault="00076C04" w:rsidP="00076C04">
      <w:pPr>
        <w:numPr>
          <w:ilvl w:val="1"/>
          <w:numId w:val="7"/>
        </w:numPr>
        <w:tabs>
          <w:tab w:val="left" w:pos="851"/>
          <w:tab w:val="left" w:pos="1134"/>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paskirsto atsakomybę ir įgaliojimus Bendrovės darbuotojams Antikorupcinės politikos ir antikorupcinės vadybos sistemos formavimo ir įgyvendinimo srityse;</w:t>
      </w:r>
    </w:p>
    <w:p w14:paraId="571DC815" w14:textId="77777777" w:rsidR="00076C04" w:rsidRPr="008C20B2" w:rsidRDefault="00076C04" w:rsidP="00076C04">
      <w:pPr>
        <w:numPr>
          <w:ilvl w:val="1"/>
          <w:numId w:val="7"/>
        </w:numPr>
        <w:tabs>
          <w:tab w:val="left" w:pos="1134"/>
          <w:tab w:val="left" w:pos="1276"/>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 xml:space="preserve">užtikrina vidaus ir išorės sklaidą antikorupcijos klausimais; </w:t>
      </w:r>
    </w:p>
    <w:p w14:paraId="2C91B661" w14:textId="77777777" w:rsidR="00076C04" w:rsidRPr="008C20B2" w:rsidRDefault="00076C04" w:rsidP="00076C04">
      <w:pPr>
        <w:numPr>
          <w:ilvl w:val="1"/>
          <w:numId w:val="7"/>
        </w:numPr>
        <w:tabs>
          <w:tab w:val="left" w:pos="851"/>
          <w:tab w:val="left" w:pos="1134"/>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vykdo vidaus komunikaciją apie rezultatyvaus antikorupcinio valdymo ir antikorupcinės vadybos sistemos reikalavimų laikymosi svarbą;</w:t>
      </w:r>
    </w:p>
    <w:p w14:paraId="6D0E7E87" w14:textId="77777777" w:rsidR="00076C04" w:rsidRPr="008C20B2" w:rsidRDefault="00076C04" w:rsidP="00076C04">
      <w:pPr>
        <w:numPr>
          <w:ilvl w:val="1"/>
          <w:numId w:val="7"/>
        </w:numPr>
        <w:tabs>
          <w:tab w:val="left" w:pos="851"/>
          <w:tab w:val="left" w:pos="1134"/>
          <w:tab w:val="num" w:pos="1276"/>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 xml:space="preserve">padeda Bendrovės darbuotojams didinti antikorupcinės vadybos sistemos rezultatyvumą, tinkamai jam vadovaudamas; </w:t>
      </w:r>
    </w:p>
    <w:p w14:paraId="6018F255" w14:textId="77777777" w:rsidR="00076C04" w:rsidRPr="008C20B2" w:rsidRDefault="00076C04" w:rsidP="00076C04">
      <w:pPr>
        <w:numPr>
          <w:ilvl w:val="1"/>
          <w:numId w:val="7"/>
        </w:numPr>
        <w:tabs>
          <w:tab w:val="left" w:pos="851"/>
          <w:tab w:val="left" w:pos="1134"/>
          <w:tab w:val="num" w:pos="1276"/>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 xml:space="preserve"> puoselėja antikorupcinę kultūrą;</w:t>
      </w:r>
    </w:p>
    <w:p w14:paraId="3815994C" w14:textId="77777777" w:rsidR="00076C04" w:rsidRPr="008C20B2" w:rsidRDefault="00076C04" w:rsidP="00076C04">
      <w:pPr>
        <w:numPr>
          <w:ilvl w:val="1"/>
          <w:numId w:val="7"/>
        </w:numPr>
        <w:tabs>
          <w:tab w:val="left" w:pos="851"/>
          <w:tab w:val="left" w:pos="1134"/>
          <w:tab w:val="num" w:pos="1276"/>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 xml:space="preserve"> užtikrina nuolatinį Antikorupcinės politikos ir antikorupcinės vadybos sistemos gerinimą; </w:t>
      </w:r>
    </w:p>
    <w:p w14:paraId="2FA6BA19" w14:textId="77777777" w:rsidR="00076C04" w:rsidRPr="008C20B2" w:rsidRDefault="00076C04" w:rsidP="00076C04">
      <w:pPr>
        <w:numPr>
          <w:ilvl w:val="1"/>
          <w:numId w:val="7"/>
        </w:numPr>
        <w:tabs>
          <w:tab w:val="left" w:pos="851"/>
          <w:tab w:val="left" w:pos="1134"/>
          <w:tab w:val="num" w:pos="1276"/>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 xml:space="preserve"> savo pavyzdžiu skatina kitus asmenis demonstruoti lyderystę korupcijos prevencijos srityje; </w:t>
      </w:r>
    </w:p>
    <w:p w14:paraId="2A3E217B" w14:textId="77777777" w:rsidR="00076C04" w:rsidRPr="008C20B2" w:rsidRDefault="00076C04" w:rsidP="00076C04">
      <w:pPr>
        <w:numPr>
          <w:ilvl w:val="1"/>
          <w:numId w:val="7"/>
        </w:numPr>
        <w:tabs>
          <w:tab w:val="left" w:pos="851"/>
          <w:tab w:val="left" w:pos="1134"/>
          <w:tab w:val="num" w:pos="1276"/>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 xml:space="preserve"> skatina asmenis pranešti apie įtariamą arba faktinę korupciją;</w:t>
      </w:r>
    </w:p>
    <w:p w14:paraId="2C9741B4" w14:textId="77777777" w:rsidR="00076C04" w:rsidRPr="008C20B2" w:rsidRDefault="00076C04" w:rsidP="00076C04">
      <w:pPr>
        <w:numPr>
          <w:ilvl w:val="1"/>
          <w:numId w:val="7"/>
        </w:numPr>
        <w:tabs>
          <w:tab w:val="left" w:pos="851"/>
          <w:tab w:val="left" w:pos="1134"/>
          <w:tab w:val="num" w:pos="1276"/>
          <w:tab w:val="left" w:pos="1701"/>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 xml:space="preserve"> užtikrina, kad Bendrovės valdybai periodiškai būtų teikiama informacija apie Bendrovės antikorupcinės vadybos sistemos veikimą.</w:t>
      </w:r>
    </w:p>
    <w:p w14:paraId="41C05DF3" w14:textId="77777777" w:rsidR="00076C04" w:rsidRPr="008C20B2" w:rsidRDefault="00076C04" w:rsidP="00076C04">
      <w:pPr>
        <w:numPr>
          <w:ilvl w:val="0"/>
          <w:numId w:val="7"/>
        </w:numPr>
        <w:tabs>
          <w:tab w:val="left" w:pos="993"/>
          <w:tab w:val="num" w:pos="6663"/>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 xml:space="preserve">Bendrovės darbuotojai, vykdydami Antikorupcinės politikos ir antikorupcinės vadybos sistemos dokumentų reikalavimus, turi teisę teikti Bendrovės vadovybei, antikorupcinės atitikties funkcijos </w:t>
      </w:r>
      <w:r w:rsidRPr="008C20B2">
        <w:rPr>
          <w:rFonts w:asciiTheme="minorHAnsi" w:hAnsiTheme="minorHAnsi" w:cstheme="minorHAnsi"/>
          <w:sz w:val="22"/>
          <w:szCs w:val="22"/>
          <w:lang w:eastAsia="lt-LT"/>
        </w:rPr>
        <w:lastRenderedPageBreak/>
        <w:t>vykdytojui ar už korupcijos prevenciją atsakingiems darbuotojams pasiūlymus dėl Antikorupcinės politikos tobulinimo, nustatytų korupcinio pobūdžio nusižengimų priežasčių ir sąlygų šalinimo.</w:t>
      </w:r>
    </w:p>
    <w:p w14:paraId="0BE0F8AA" w14:textId="77777777" w:rsidR="00076C04" w:rsidRPr="008C20B2" w:rsidRDefault="00076C04" w:rsidP="00076C04">
      <w:pPr>
        <w:numPr>
          <w:ilvl w:val="0"/>
          <w:numId w:val="7"/>
        </w:numPr>
        <w:tabs>
          <w:tab w:val="left" w:pos="851"/>
          <w:tab w:val="left" w:pos="1134"/>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 xml:space="preserve"> Visi asmenys yra atsakingi už Antikorupcinės politikos žinojimą ir taikymą, o Bendrovės darbuotojai yra asmeniškai atsakingi ir už antikorupcinės vadybos sistemos dokumentų reikalavimų žinojimą ir vykdymą.</w:t>
      </w:r>
    </w:p>
    <w:p w14:paraId="50B04CE0" w14:textId="77777777" w:rsidR="00076C04" w:rsidRPr="008C20B2" w:rsidRDefault="00076C04" w:rsidP="00076C04">
      <w:pPr>
        <w:tabs>
          <w:tab w:val="left" w:pos="851"/>
        </w:tabs>
        <w:jc w:val="center"/>
        <w:rPr>
          <w:rFonts w:asciiTheme="minorHAnsi" w:hAnsiTheme="minorHAnsi" w:cstheme="minorHAnsi"/>
          <w:b/>
          <w:sz w:val="22"/>
          <w:szCs w:val="22"/>
          <w:lang w:eastAsia="lt-LT"/>
        </w:rPr>
      </w:pPr>
    </w:p>
    <w:p w14:paraId="16821348" w14:textId="77777777" w:rsidR="00076C04" w:rsidRPr="008C20B2" w:rsidRDefault="00076C04" w:rsidP="00076C04">
      <w:pPr>
        <w:tabs>
          <w:tab w:val="left" w:pos="851"/>
        </w:tabs>
        <w:jc w:val="center"/>
        <w:rPr>
          <w:rFonts w:asciiTheme="minorHAnsi" w:hAnsiTheme="minorHAnsi" w:cstheme="minorHAnsi"/>
          <w:b/>
          <w:sz w:val="22"/>
          <w:szCs w:val="22"/>
          <w:lang w:eastAsia="lt-LT"/>
        </w:rPr>
      </w:pPr>
      <w:r w:rsidRPr="008C20B2">
        <w:rPr>
          <w:rFonts w:asciiTheme="minorHAnsi" w:hAnsiTheme="minorHAnsi" w:cstheme="minorHAnsi"/>
          <w:b/>
          <w:sz w:val="22"/>
          <w:szCs w:val="22"/>
          <w:lang w:eastAsia="lt-LT"/>
        </w:rPr>
        <w:t>V SKYRIUS</w:t>
      </w:r>
    </w:p>
    <w:p w14:paraId="172A65D5" w14:textId="77777777" w:rsidR="00076C04" w:rsidRPr="008C20B2" w:rsidRDefault="00076C04" w:rsidP="00076C04">
      <w:pPr>
        <w:tabs>
          <w:tab w:val="left" w:pos="851"/>
        </w:tabs>
        <w:jc w:val="center"/>
        <w:rPr>
          <w:rFonts w:asciiTheme="minorHAnsi" w:hAnsiTheme="minorHAnsi" w:cstheme="minorHAnsi"/>
          <w:b/>
          <w:sz w:val="22"/>
          <w:szCs w:val="22"/>
          <w:lang w:eastAsia="lt-LT"/>
        </w:rPr>
      </w:pPr>
      <w:r w:rsidRPr="008C20B2">
        <w:rPr>
          <w:rFonts w:asciiTheme="minorHAnsi" w:hAnsiTheme="minorHAnsi" w:cstheme="minorHAnsi"/>
          <w:b/>
          <w:sz w:val="22"/>
          <w:szCs w:val="22"/>
          <w:lang w:eastAsia="lt-LT"/>
        </w:rPr>
        <w:t>PRANEŠIMAI APIE ANTIKORUPCINĖS POLITIKOS PAŽEIDIMUS</w:t>
      </w:r>
    </w:p>
    <w:p w14:paraId="50916A74" w14:textId="77777777" w:rsidR="00076C04" w:rsidRPr="008C20B2" w:rsidRDefault="00076C04" w:rsidP="00076C04">
      <w:pPr>
        <w:tabs>
          <w:tab w:val="left" w:pos="851"/>
        </w:tabs>
        <w:jc w:val="center"/>
        <w:rPr>
          <w:rFonts w:asciiTheme="minorHAnsi" w:hAnsiTheme="minorHAnsi" w:cstheme="minorHAnsi"/>
          <w:sz w:val="22"/>
          <w:szCs w:val="22"/>
          <w:lang w:eastAsia="lt-LT"/>
        </w:rPr>
      </w:pPr>
    </w:p>
    <w:p w14:paraId="75ADC851" w14:textId="77777777" w:rsidR="00076C04" w:rsidRPr="008C20B2" w:rsidRDefault="00076C04" w:rsidP="00076C04">
      <w:pPr>
        <w:numPr>
          <w:ilvl w:val="0"/>
          <w:numId w:val="7"/>
        </w:numPr>
        <w:tabs>
          <w:tab w:val="left" w:pos="851"/>
          <w:tab w:val="num" w:pos="1134"/>
        </w:tabs>
        <w:ind w:left="0" w:firstLine="850"/>
        <w:jc w:val="both"/>
        <w:rPr>
          <w:rFonts w:asciiTheme="minorHAnsi" w:hAnsiTheme="minorHAnsi" w:cstheme="minorHAnsi"/>
          <w:sz w:val="22"/>
          <w:szCs w:val="22"/>
          <w:lang w:eastAsia="lt-LT"/>
        </w:rPr>
      </w:pPr>
      <w:r w:rsidRPr="008C20B2">
        <w:rPr>
          <w:rFonts w:asciiTheme="minorHAnsi" w:hAnsiTheme="minorHAnsi" w:cstheme="minorHAnsi"/>
          <w:bCs/>
          <w:sz w:val="22"/>
          <w:szCs w:val="22"/>
          <w:lang w:eastAsia="lt-LT"/>
        </w:rPr>
        <w:t xml:space="preserve"> Bendrovės darbuotojai skatinami informuoti Bendrovės vadovybę, </w:t>
      </w:r>
      <w:r w:rsidRPr="008C20B2">
        <w:rPr>
          <w:rFonts w:asciiTheme="minorHAnsi" w:hAnsiTheme="minorHAnsi" w:cstheme="minorHAnsi"/>
          <w:sz w:val="22"/>
          <w:szCs w:val="22"/>
          <w:lang w:eastAsia="lt-LT"/>
        </w:rPr>
        <w:t xml:space="preserve">antikorupcinės atitikties funkcijos vykdytoją, už korupcijos prevenciją atsakingus darbuotojus </w:t>
      </w:r>
      <w:r w:rsidRPr="008C20B2">
        <w:rPr>
          <w:rFonts w:asciiTheme="minorHAnsi" w:hAnsiTheme="minorHAnsi" w:cstheme="minorHAnsi"/>
          <w:bCs/>
          <w:sz w:val="22"/>
          <w:szCs w:val="22"/>
          <w:lang w:eastAsia="lt-LT"/>
        </w:rPr>
        <w:t xml:space="preserve">arba pranešti el. paštu </w:t>
      </w:r>
      <w:hyperlink r:id="rId9" w:history="1">
        <w:r w:rsidRPr="008C20B2">
          <w:rPr>
            <w:rFonts w:asciiTheme="minorHAnsi" w:hAnsiTheme="minorHAnsi" w:cstheme="minorHAnsi"/>
            <w:bCs/>
            <w:color w:val="0000FF"/>
            <w:sz w:val="22"/>
            <w:szCs w:val="22"/>
            <w:u w:val="single"/>
            <w:lang w:eastAsia="lt-LT"/>
          </w:rPr>
          <w:t>pasitikejimolinija@ans.lt</w:t>
        </w:r>
      </w:hyperlink>
      <w:r w:rsidRPr="008C20B2">
        <w:rPr>
          <w:rFonts w:asciiTheme="minorHAnsi" w:hAnsiTheme="minorHAnsi" w:cstheme="minorHAnsi"/>
          <w:bCs/>
          <w:color w:val="0000FF"/>
          <w:sz w:val="22"/>
          <w:szCs w:val="22"/>
          <w:u w:val="single"/>
          <w:lang w:eastAsia="lt-LT"/>
        </w:rPr>
        <w:t xml:space="preserve"> </w:t>
      </w:r>
      <w:r w:rsidRPr="008C20B2">
        <w:rPr>
          <w:rFonts w:asciiTheme="minorHAnsi" w:hAnsiTheme="minorHAnsi" w:cstheme="minorHAnsi"/>
          <w:bCs/>
          <w:sz w:val="22"/>
          <w:szCs w:val="22"/>
          <w:lang w:eastAsia="lt-LT"/>
        </w:rPr>
        <w:t xml:space="preserve">apie bet kokius </w:t>
      </w:r>
      <w:r w:rsidRPr="008C20B2">
        <w:rPr>
          <w:rFonts w:asciiTheme="minorHAnsi" w:hAnsiTheme="minorHAnsi" w:cstheme="minorHAnsi"/>
          <w:sz w:val="22"/>
          <w:szCs w:val="22"/>
          <w:lang w:eastAsia="lt-LT"/>
        </w:rPr>
        <w:t>Antikorupcinės politikos ir antikorupcinės vadybos sistemos dokumentų nuostatų pažeidimus, galimus korupcijos atvejus, viešųjų ir privačių interesų derinimo pažeidimus.</w:t>
      </w:r>
      <w:r w:rsidRPr="008C20B2">
        <w:rPr>
          <w:rFonts w:asciiTheme="minorHAnsi" w:hAnsiTheme="minorHAnsi" w:cstheme="minorHAnsi"/>
          <w:bCs/>
          <w:sz w:val="22"/>
          <w:szCs w:val="22"/>
          <w:lang w:eastAsia="lt-LT"/>
        </w:rPr>
        <w:t xml:space="preserve"> </w:t>
      </w:r>
    </w:p>
    <w:p w14:paraId="26EAC603" w14:textId="77777777" w:rsidR="00076C04" w:rsidRPr="008C20B2" w:rsidRDefault="00076C04" w:rsidP="00076C04">
      <w:pPr>
        <w:numPr>
          <w:ilvl w:val="0"/>
          <w:numId w:val="7"/>
        </w:numPr>
        <w:tabs>
          <w:tab w:val="left" w:pos="851"/>
          <w:tab w:val="num" w:pos="1134"/>
        </w:tabs>
        <w:ind w:left="0" w:firstLine="850"/>
        <w:jc w:val="both"/>
        <w:rPr>
          <w:rFonts w:asciiTheme="minorHAnsi" w:hAnsiTheme="minorHAnsi" w:cstheme="minorHAnsi"/>
          <w:sz w:val="22"/>
          <w:szCs w:val="22"/>
          <w:lang w:eastAsia="lt-LT"/>
        </w:rPr>
      </w:pPr>
      <w:r w:rsidRPr="008C20B2">
        <w:rPr>
          <w:rFonts w:asciiTheme="minorHAnsi" w:hAnsiTheme="minorHAnsi" w:cstheme="minorHAnsi"/>
          <w:bCs/>
          <w:sz w:val="22"/>
          <w:szCs w:val="22"/>
          <w:lang w:eastAsia="lt-LT"/>
        </w:rPr>
        <w:t xml:space="preserve"> </w:t>
      </w:r>
      <w:r w:rsidRPr="008C20B2">
        <w:rPr>
          <w:rFonts w:asciiTheme="minorHAnsi" w:hAnsiTheme="minorHAnsi" w:cstheme="minorHAnsi"/>
          <w:sz w:val="22"/>
          <w:szCs w:val="22"/>
          <w:lang w:eastAsia="lt-LT"/>
        </w:rPr>
        <w:t xml:space="preserve">Bendrovė taip pat skatina veiklos partnerius ir suinteresuotąsias šalis pranešti apie </w:t>
      </w:r>
      <w:r w:rsidRPr="008C20B2">
        <w:rPr>
          <w:rFonts w:asciiTheme="minorHAnsi" w:hAnsiTheme="minorHAnsi" w:cstheme="minorHAnsi"/>
          <w:bCs/>
          <w:sz w:val="22"/>
          <w:szCs w:val="22"/>
          <w:lang w:eastAsia="lt-LT"/>
        </w:rPr>
        <w:t xml:space="preserve">bet kokius </w:t>
      </w:r>
      <w:r w:rsidRPr="008C20B2">
        <w:rPr>
          <w:rFonts w:asciiTheme="minorHAnsi" w:hAnsiTheme="minorHAnsi" w:cstheme="minorHAnsi"/>
          <w:sz w:val="22"/>
          <w:szCs w:val="22"/>
          <w:lang w:eastAsia="lt-LT"/>
        </w:rPr>
        <w:t xml:space="preserve">Antikorupcinės politikos nuostatų pažeidimus ar galimus korupcijos atvejus </w:t>
      </w:r>
      <w:r w:rsidRPr="008C20B2">
        <w:rPr>
          <w:rFonts w:asciiTheme="minorHAnsi" w:hAnsiTheme="minorHAnsi" w:cstheme="minorHAnsi"/>
          <w:bCs/>
          <w:sz w:val="22"/>
          <w:szCs w:val="22"/>
          <w:lang w:eastAsia="lt-LT"/>
        </w:rPr>
        <w:t xml:space="preserve">Bendrovės interneto svetainės www.ans.lt skiltyje „Korupcijos prevencija“ nurodytu el. pašto adresu  </w:t>
      </w:r>
      <w:hyperlink r:id="rId10" w:history="1">
        <w:r w:rsidRPr="008C20B2">
          <w:rPr>
            <w:rFonts w:asciiTheme="minorHAnsi" w:hAnsiTheme="minorHAnsi" w:cstheme="minorHAnsi"/>
            <w:bCs/>
            <w:color w:val="0000FF"/>
            <w:sz w:val="22"/>
            <w:szCs w:val="22"/>
            <w:u w:val="single"/>
            <w:lang w:eastAsia="lt-LT"/>
          </w:rPr>
          <w:t>pasitikejimolinija@ans.lt</w:t>
        </w:r>
      </w:hyperlink>
      <w:r w:rsidRPr="008C20B2">
        <w:rPr>
          <w:rFonts w:asciiTheme="minorHAnsi" w:hAnsiTheme="minorHAnsi" w:cstheme="minorHAnsi"/>
          <w:bCs/>
          <w:sz w:val="22"/>
          <w:szCs w:val="22"/>
          <w:lang w:eastAsia="lt-LT"/>
        </w:rPr>
        <w:t>.</w:t>
      </w:r>
    </w:p>
    <w:p w14:paraId="17BB1ADD" w14:textId="77777777" w:rsidR="00076C04" w:rsidRPr="008C20B2" w:rsidRDefault="00076C04" w:rsidP="00076C04">
      <w:pPr>
        <w:numPr>
          <w:ilvl w:val="0"/>
          <w:numId w:val="7"/>
        </w:numPr>
        <w:tabs>
          <w:tab w:val="left" w:pos="851"/>
          <w:tab w:val="num" w:pos="1134"/>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 xml:space="preserve"> Bendrovė įsipareigoja saugoti pranešėjų konfidencialumą bei imtis visų galimų priemonių, kad asmuo, pranešęs apie pagrįstai įtariamą Bendrovės Antikorupcinės politikos pažeidimą, korupcijos atvejus, viešųjų ir privačių interesų derinimo pažeidimus, nepatirtų neigiamų su jo pranešimu susijusių pasekmių. </w:t>
      </w:r>
      <w:r w:rsidRPr="008C20B2">
        <w:rPr>
          <w:rFonts w:asciiTheme="minorHAnsi" w:hAnsiTheme="minorHAnsi" w:cstheme="minorHAnsi"/>
          <w:color w:val="000000"/>
          <w:sz w:val="22"/>
          <w:szCs w:val="22"/>
          <w:lang w:eastAsia="lt-LT"/>
        </w:rPr>
        <w:t>Pranešėjų apsaugos nuostatos galioja ir tais atvejais, jeigu paaiškėja, kad asmens pateikta informacija nepasitvirtino.</w:t>
      </w:r>
    </w:p>
    <w:p w14:paraId="0002457D" w14:textId="77777777" w:rsidR="00076C04" w:rsidRPr="008C20B2" w:rsidRDefault="00076C04" w:rsidP="00076C04">
      <w:pPr>
        <w:numPr>
          <w:ilvl w:val="0"/>
          <w:numId w:val="7"/>
        </w:numPr>
        <w:tabs>
          <w:tab w:val="left" w:pos="851"/>
        </w:tabs>
        <w:ind w:left="0" w:firstLine="850"/>
        <w:jc w:val="both"/>
        <w:rPr>
          <w:rFonts w:asciiTheme="minorHAnsi" w:hAnsiTheme="minorHAnsi" w:cstheme="minorHAnsi"/>
          <w:color w:val="000000"/>
          <w:sz w:val="22"/>
          <w:szCs w:val="22"/>
          <w:lang w:eastAsia="lt-LT"/>
        </w:rPr>
      </w:pPr>
      <w:r w:rsidRPr="008C20B2">
        <w:rPr>
          <w:rFonts w:asciiTheme="minorHAnsi" w:hAnsiTheme="minorHAnsi" w:cstheme="minorHAnsi"/>
          <w:color w:val="000000"/>
          <w:sz w:val="22"/>
          <w:szCs w:val="22"/>
          <w:lang w:eastAsia="lt-LT"/>
        </w:rPr>
        <w:t xml:space="preserve"> Gauti pranešimai, atsižvelgiant į jų turinį, nagrinėjami ir atsakymai pranešimą pateikusiems asmenims rengiami Lietuvos Respublikos ir Bendrovės vidaus teisės aktų nustatyta tvarka bei negali būti perduoti nagrinėti padaliniui ar darbuotojui, jeigu dėl jų veiksmų išreiškė susirūpinimą pareiškėjas.</w:t>
      </w:r>
    </w:p>
    <w:p w14:paraId="72307E89" w14:textId="77777777" w:rsidR="00076C04" w:rsidRPr="008C20B2" w:rsidRDefault="00076C04" w:rsidP="00076C04">
      <w:pPr>
        <w:numPr>
          <w:ilvl w:val="0"/>
          <w:numId w:val="7"/>
        </w:numPr>
        <w:tabs>
          <w:tab w:val="left" w:pos="851"/>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 xml:space="preserve"> Pranešimus pateikusiems asmenims gali būti taikomos apsaugos, skatinimo ir pagalbos priemonės Lietuvos Respublikos pranešėjų apsaugos įstatymo ir kitų teisės aktų nustatyta tvarka.</w:t>
      </w:r>
    </w:p>
    <w:p w14:paraId="49733B77" w14:textId="77777777" w:rsidR="00076C04" w:rsidRPr="008C20B2" w:rsidRDefault="00076C04" w:rsidP="00076C04">
      <w:pPr>
        <w:tabs>
          <w:tab w:val="left" w:pos="851"/>
        </w:tabs>
        <w:jc w:val="both"/>
        <w:rPr>
          <w:rFonts w:asciiTheme="minorHAnsi" w:hAnsiTheme="minorHAnsi" w:cstheme="minorHAnsi"/>
          <w:sz w:val="22"/>
          <w:szCs w:val="22"/>
          <w:lang w:eastAsia="lt-LT"/>
        </w:rPr>
      </w:pPr>
    </w:p>
    <w:p w14:paraId="64BD2902" w14:textId="77777777" w:rsidR="00076C04" w:rsidRPr="008C20B2" w:rsidRDefault="00076C04" w:rsidP="00076C04">
      <w:pPr>
        <w:tabs>
          <w:tab w:val="left" w:pos="851"/>
        </w:tabs>
        <w:ind w:firstLine="567"/>
        <w:jc w:val="center"/>
        <w:rPr>
          <w:rFonts w:asciiTheme="minorHAnsi" w:hAnsiTheme="minorHAnsi" w:cstheme="minorHAnsi"/>
          <w:b/>
          <w:bCs/>
          <w:sz w:val="22"/>
          <w:szCs w:val="22"/>
          <w:lang w:eastAsia="lt-LT"/>
        </w:rPr>
      </w:pPr>
      <w:r w:rsidRPr="008C20B2">
        <w:rPr>
          <w:rFonts w:asciiTheme="minorHAnsi" w:hAnsiTheme="minorHAnsi" w:cstheme="minorHAnsi"/>
          <w:b/>
          <w:bCs/>
          <w:sz w:val="22"/>
          <w:szCs w:val="22"/>
          <w:lang w:eastAsia="lt-LT"/>
        </w:rPr>
        <w:t>VI SKYRIUS</w:t>
      </w:r>
    </w:p>
    <w:p w14:paraId="47DB1754" w14:textId="77777777" w:rsidR="00076C04" w:rsidRPr="008C20B2" w:rsidRDefault="00076C04" w:rsidP="00076C04">
      <w:pPr>
        <w:tabs>
          <w:tab w:val="left" w:pos="851"/>
        </w:tabs>
        <w:ind w:firstLine="567"/>
        <w:jc w:val="center"/>
        <w:rPr>
          <w:rFonts w:asciiTheme="minorHAnsi" w:hAnsiTheme="minorHAnsi" w:cstheme="minorHAnsi"/>
          <w:b/>
          <w:bCs/>
          <w:sz w:val="22"/>
          <w:szCs w:val="22"/>
          <w:lang w:eastAsia="lt-LT"/>
        </w:rPr>
      </w:pPr>
      <w:r w:rsidRPr="008C20B2">
        <w:rPr>
          <w:rFonts w:asciiTheme="minorHAnsi" w:hAnsiTheme="minorHAnsi" w:cstheme="minorHAnsi"/>
          <w:b/>
          <w:bCs/>
          <w:sz w:val="22"/>
          <w:szCs w:val="22"/>
          <w:lang w:eastAsia="lt-LT"/>
        </w:rPr>
        <w:t>ATSAKOMYBĖ</w:t>
      </w:r>
    </w:p>
    <w:p w14:paraId="3B1AD70B" w14:textId="77777777" w:rsidR="00076C04" w:rsidRPr="008C20B2" w:rsidRDefault="00076C04" w:rsidP="00076C04">
      <w:pPr>
        <w:tabs>
          <w:tab w:val="left" w:pos="851"/>
        </w:tabs>
        <w:ind w:firstLine="567"/>
        <w:jc w:val="center"/>
        <w:rPr>
          <w:rFonts w:asciiTheme="minorHAnsi" w:hAnsiTheme="minorHAnsi" w:cstheme="minorHAnsi"/>
          <w:b/>
          <w:bCs/>
          <w:sz w:val="22"/>
          <w:szCs w:val="22"/>
          <w:lang w:eastAsia="lt-LT"/>
        </w:rPr>
      </w:pPr>
    </w:p>
    <w:p w14:paraId="0FB89F8F" w14:textId="77777777" w:rsidR="00076C04" w:rsidRPr="008C20B2" w:rsidRDefault="00076C04" w:rsidP="00076C04">
      <w:pPr>
        <w:numPr>
          <w:ilvl w:val="0"/>
          <w:numId w:val="7"/>
        </w:numPr>
        <w:tabs>
          <w:tab w:val="left" w:pos="993"/>
          <w:tab w:val="num" w:pos="1276"/>
        </w:tabs>
        <w:ind w:left="0" w:firstLine="850"/>
        <w:jc w:val="both"/>
        <w:rPr>
          <w:rFonts w:asciiTheme="minorHAnsi" w:hAnsiTheme="minorHAnsi" w:cstheme="minorHAnsi"/>
          <w:bCs/>
          <w:sz w:val="22"/>
          <w:szCs w:val="22"/>
          <w:lang w:eastAsia="lt-LT"/>
        </w:rPr>
      </w:pPr>
      <w:r w:rsidRPr="008C20B2">
        <w:rPr>
          <w:rFonts w:asciiTheme="minorHAnsi" w:hAnsiTheme="minorHAnsi" w:cstheme="minorHAnsi"/>
          <w:sz w:val="22"/>
          <w:szCs w:val="22"/>
          <w:lang w:eastAsia="lt-LT"/>
        </w:rPr>
        <w:t xml:space="preserve">Antikorupcinės politikos nuostatų pažeidimas gali būti laikomas šiurkščiu darbo pareigų pažeidimu </w:t>
      </w:r>
      <w:r w:rsidRPr="008C20B2">
        <w:rPr>
          <w:rFonts w:asciiTheme="minorHAnsi" w:hAnsiTheme="minorHAnsi" w:cstheme="minorHAnsi"/>
          <w:bCs/>
          <w:sz w:val="22"/>
          <w:szCs w:val="22"/>
          <w:lang w:eastAsia="lt-LT"/>
        </w:rPr>
        <w:t>ir už jį gali būti taikoma Lietuvos Respublikos teisės aktuose ir Bendrovės darbo tvarkos taisyklėse nustatyta atsakomybė</w:t>
      </w:r>
      <w:r w:rsidRPr="008C20B2">
        <w:rPr>
          <w:rFonts w:asciiTheme="minorHAnsi" w:hAnsiTheme="minorHAnsi" w:cstheme="minorHAnsi"/>
          <w:sz w:val="22"/>
          <w:szCs w:val="22"/>
          <w:lang w:eastAsia="lt-LT"/>
        </w:rPr>
        <w:t>.</w:t>
      </w:r>
    </w:p>
    <w:p w14:paraId="38CDED44" w14:textId="77777777" w:rsidR="00076C04" w:rsidRPr="008C20B2" w:rsidRDefault="00076C04" w:rsidP="00076C04">
      <w:pPr>
        <w:numPr>
          <w:ilvl w:val="0"/>
          <w:numId w:val="7"/>
        </w:numPr>
        <w:tabs>
          <w:tab w:val="left" w:pos="993"/>
          <w:tab w:val="num" w:pos="1276"/>
        </w:tabs>
        <w:ind w:left="0" w:firstLine="850"/>
        <w:jc w:val="both"/>
        <w:rPr>
          <w:rFonts w:asciiTheme="minorHAnsi" w:hAnsiTheme="minorHAnsi" w:cstheme="minorHAnsi"/>
          <w:bCs/>
          <w:sz w:val="22"/>
          <w:szCs w:val="22"/>
          <w:lang w:eastAsia="lt-LT"/>
        </w:rPr>
      </w:pPr>
      <w:r w:rsidRPr="008C20B2">
        <w:rPr>
          <w:rFonts w:asciiTheme="minorHAnsi" w:hAnsiTheme="minorHAnsi" w:cstheme="minorHAnsi"/>
          <w:bCs/>
          <w:sz w:val="22"/>
          <w:szCs w:val="22"/>
          <w:lang w:eastAsia="lt-LT"/>
        </w:rPr>
        <w:t>Tais atvejais, kai Antikorupcinės politikos pažeidimas turi nusikalstamos veikos požymių, apie tai pranešama kompetentingoms institucijoms ir už šias veikas gali būti taikoma Lietuvos Respublikos teisės aktais nustatyta atsakomybė.</w:t>
      </w:r>
    </w:p>
    <w:p w14:paraId="4F142C02" w14:textId="77777777" w:rsidR="00076C04" w:rsidRPr="008C20B2" w:rsidRDefault="00076C04" w:rsidP="00076C04">
      <w:pPr>
        <w:tabs>
          <w:tab w:val="left" w:pos="851"/>
        </w:tabs>
        <w:ind w:firstLine="567"/>
        <w:jc w:val="both"/>
        <w:rPr>
          <w:rFonts w:asciiTheme="minorHAnsi" w:hAnsiTheme="minorHAnsi" w:cstheme="minorHAnsi"/>
          <w:bCs/>
          <w:sz w:val="22"/>
          <w:szCs w:val="22"/>
          <w:lang w:eastAsia="lt-LT"/>
        </w:rPr>
      </w:pPr>
    </w:p>
    <w:p w14:paraId="53E92E8E" w14:textId="77777777" w:rsidR="00076C04" w:rsidRPr="008C20B2" w:rsidRDefault="00076C04" w:rsidP="00076C04">
      <w:pPr>
        <w:tabs>
          <w:tab w:val="left" w:pos="851"/>
        </w:tabs>
        <w:jc w:val="center"/>
        <w:rPr>
          <w:rFonts w:asciiTheme="minorHAnsi" w:hAnsiTheme="minorHAnsi" w:cstheme="minorHAnsi"/>
          <w:b/>
          <w:bCs/>
          <w:sz w:val="22"/>
          <w:szCs w:val="22"/>
          <w:lang w:eastAsia="lt-LT"/>
        </w:rPr>
      </w:pPr>
      <w:r w:rsidRPr="008C20B2">
        <w:rPr>
          <w:rFonts w:asciiTheme="minorHAnsi" w:hAnsiTheme="minorHAnsi" w:cstheme="minorHAnsi"/>
          <w:b/>
          <w:bCs/>
          <w:sz w:val="22"/>
          <w:szCs w:val="22"/>
          <w:lang w:eastAsia="lt-LT"/>
        </w:rPr>
        <w:t>VII SKYRIUS</w:t>
      </w:r>
    </w:p>
    <w:p w14:paraId="33ABD1A8" w14:textId="77777777" w:rsidR="00076C04" w:rsidRPr="008C20B2" w:rsidRDefault="00076C04" w:rsidP="00076C04">
      <w:pPr>
        <w:tabs>
          <w:tab w:val="left" w:pos="851"/>
        </w:tabs>
        <w:jc w:val="center"/>
        <w:rPr>
          <w:rFonts w:asciiTheme="minorHAnsi" w:hAnsiTheme="minorHAnsi" w:cstheme="minorHAnsi"/>
          <w:b/>
          <w:sz w:val="22"/>
          <w:szCs w:val="22"/>
          <w:lang w:eastAsia="lt-LT"/>
        </w:rPr>
      </w:pPr>
      <w:r w:rsidRPr="008C20B2">
        <w:rPr>
          <w:rFonts w:asciiTheme="minorHAnsi" w:hAnsiTheme="minorHAnsi" w:cstheme="minorHAnsi"/>
          <w:b/>
          <w:sz w:val="22"/>
          <w:szCs w:val="22"/>
          <w:lang w:eastAsia="lt-LT"/>
        </w:rPr>
        <w:t>BAIGIAMOSIOS NUOSTATOS</w:t>
      </w:r>
    </w:p>
    <w:p w14:paraId="6196EC3A" w14:textId="77777777" w:rsidR="00076C04" w:rsidRPr="008C20B2" w:rsidRDefault="00076C04" w:rsidP="00076C04">
      <w:pPr>
        <w:tabs>
          <w:tab w:val="left" w:pos="851"/>
        </w:tabs>
        <w:ind w:firstLine="850"/>
        <w:jc w:val="center"/>
        <w:rPr>
          <w:rFonts w:asciiTheme="minorHAnsi" w:hAnsiTheme="minorHAnsi" w:cstheme="minorHAnsi"/>
          <w:b/>
          <w:bCs/>
          <w:sz w:val="22"/>
          <w:szCs w:val="22"/>
          <w:lang w:eastAsia="lt-LT"/>
        </w:rPr>
      </w:pPr>
    </w:p>
    <w:p w14:paraId="75F150DF" w14:textId="77777777" w:rsidR="00076C04" w:rsidRPr="008C20B2" w:rsidRDefault="00076C04" w:rsidP="00076C04">
      <w:pPr>
        <w:numPr>
          <w:ilvl w:val="0"/>
          <w:numId w:val="7"/>
        </w:numPr>
        <w:tabs>
          <w:tab w:val="left" w:pos="993"/>
          <w:tab w:val="num" w:pos="1276"/>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 xml:space="preserve">Visi esami ir naujai priimami Bendrovės darbuotojai ir komitetų nariai privalo susipažinti su Antikorupcine politika ir vykdyti jos reikalavimus. </w:t>
      </w:r>
    </w:p>
    <w:p w14:paraId="45B8791E" w14:textId="77777777" w:rsidR="00076C04" w:rsidRPr="008C20B2" w:rsidRDefault="00076C04" w:rsidP="00076C04">
      <w:pPr>
        <w:numPr>
          <w:ilvl w:val="0"/>
          <w:numId w:val="7"/>
        </w:numPr>
        <w:tabs>
          <w:tab w:val="left" w:pos="993"/>
          <w:tab w:val="num" w:pos="1276"/>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Asmenys, atstovaujantys Bendrovės interesams ar veikiantys Bendrovės vardu, nesantys Bendrovės darbuotojais, taip pat veiklos partneriai, su kuriais Bendrovė sudaro viešųjų pirkimų sutartis, yra supažindinami su Antikorupcine politika ir privalo įsipareigoti laikytis jos nuostatų.</w:t>
      </w:r>
    </w:p>
    <w:p w14:paraId="510B4259" w14:textId="77777777" w:rsidR="00076C04" w:rsidRPr="008C20B2" w:rsidRDefault="00076C04" w:rsidP="00076C04">
      <w:pPr>
        <w:numPr>
          <w:ilvl w:val="0"/>
          <w:numId w:val="7"/>
        </w:numPr>
        <w:tabs>
          <w:tab w:val="left" w:pos="993"/>
          <w:tab w:val="num" w:pos="1276"/>
        </w:tabs>
        <w:ind w:left="0" w:firstLine="850"/>
        <w:jc w:val="both"/>
        <w:rPr>
          <w:rFonts w:asciiTheme="minorHAnsi" w:hAnsiTheme="minorHAnsi" w:cstheme="minorHAnsi"/>
          <w:sz w:val="22"/>
          <w:szCs w:val="22"/>
          <w:lang w:eastAsia="lt-LT"/>
        </w:rPr>
      </w:pPr>
      <w:r w:rsidRPr="008C20B2">
        <w:rPr>
          <w:rFonts w:asciiTheme="minorHAnsi" w:hAnsiTheme="minorHAnsi" w:cstheme="minorHAnsi"/>
          <w:sz w:val="22"/>
          <w:szCs w:val="22"/>
          <w:lang w:eastAsia="lt-LT"/>
        </w:rPr>
        <w:t>Antikorupcinė politika skelbiama viešai. Bendrovė siekia, kad Antikorupcinės politikos nuostatų laikytųsi visi Bendrovės veiklos partneriai ir suinteresuotosios šalys.</w:t>
      </w:r>
    </w:p>
    <w:p w14:paraId="37FD30FE" w14:textId="77777777" w:rsidR="00076C04" w:rsidRPr="008C20B2" w:rsidRDefault="00076C04" w:rsidP="00076C04">
      <w:pPr>
        <w:tabs>
          <w:tab w:val="left" w:pos="993"/>
        </w:tabs>
        <w:jc w:val="both"/>
        <w:rPr>
          <w:rFonts w:asciiTheme="minorHAnsi" w:hAnsiTheme="minorHAnsi" w:cstheme="minorHAnsi"/>
          <w:sz w:val="22"/>
          <w:szCs w:val="22"/>
          <w:lang w:eastAsia="lt-LT"/>
        </w:rPr>
      </w:pPr>
    </w:p>
    <w:p w14:paraId="074D3FE4" w14:textId="77777777" w:rsidR="00076C04" w:rsidRPr="008C20B2" w:rsidRDefault="00076C04" w:rsidP="00076C04">
      <w:pPr>
        <w:tabs>
          <w:tab w:val="left" w:pos="993"/>
        </w:tabs>
        <w:jc w:val="center"/>
        <w:rPr>
          <w:rFonts w:asciiTheme="minorHAnsi" w:hAnsiTheme="minorHAnsi" w:cstheme="minorHAnsi"/>
          <w:sz w:val="22"/>
          <w:szCs w:val="22"/>
          <w:lang w:eastAsia="lt-LT"/>
        </w:rPr>
      </w:pPr>
      <w:r w:rsidRPr="008C20B2">
        <w:rPr>
          <w:rFonts w:asciiTheme="minorHAnsi" w:hAnsiTheme="minorHAnsi" w:cstheme="minorHAnsi"/>
          <w:sz w:val="22"/>
          <w:szCs w:val="22"/>
          <w:lang w:eastAsia="lt-LT"/>
        </w:rPr>
        <w:t>____________</w:t>
      </w:r>
    </w:p>
    <w:p w14:paraId="3998C979" w14:textId="77777777" w:rsidR="00076C04" w:rsidRPr="008C20B2" w:rsidRDefault="00076C04" w:rsidP="00076C04">
      <w:pPr>
        <w:rPr>
          <w:rFonts w:asciiTheme="minorHAnsi" w:hAnsiTheme="minorHAnsi" w:cstheme="minorHAnsi"/>
          <w:sz w:val="22"/>
          <w:szCs w:val="22"/>
        </w:rPr>
      </w:pPr>
    </w:p>
    <w:p w14:paraId="3575F0EA" w14:textId="77777777" w:rsidR="00076C04" w:rsidRPr="00440922" w:rsidRDefault="00076C04" w:rsidP="00076C04">
      <w:pPr>
        <w:jc w:val="right"/>
        <w:rPr>
          <w:rFonts w:ascii="Calibri" w:hAnsi="Calibri" w:cs="Calibri"/>
          <w:color w:val="000000"/>
          <w:sz w:val="22"/>
          <w:szCs w:val="22"/>
        </w:rPr>
      </w:pPr>
    </w:p>
    <w:p w14:paraId="08A7FF34" w14:textId="77777777" w:rsidR="00076C04" w:rsidRPr="00440922" w:rsidRDefault="00076C04" w:rsidP="00076C04">
      <w:pPr>
        <w:rPr>
          <w:rFonts w:ascii="Calibri" w:hAnsi="Calibri" w:cs="Calibri"/>
          <w:color w:val="000000"/>
          <w:sz w:val="22"/>
          <w:szCs w:val="22"/>
        </w:rPr>
      </w:pPr>
    </w:p>
    <w:p w14:paraId="05BA1299" w14:textId="77777777" w:rsidR="00961F7D" w:rsidRPr="00440922" w:rsidRDefault="00961F7D" w:rsidP="00076C04">
      <w:pPr>
        <w:jc w:val="right"/>
        <w:rPr>
          <w:rFonts w:ascii="Calibri" w:hAnsi="Calibri" w:cs="Calibri"/>
          <w:color w:val="000000"/>
          <w:sz w:val="22"/>
          <w:szCs w:val="22"/>
        </w:rPr>
      </w:pPr>
    </w:p>
    <w:sectPr w:rsidR="00961F7D" w:rsidRPr="00440922" w:rsidSect="00F345BF">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A6377" w14:textId="77777777" w:rsidR="005D63CE" w:rsidRDefault="005D63CE" w:rsidP="00B014AA">
      <w:r>
        <w:separator/>
      </w:r>
    </w:p>
  </w:endnote>
  <w:endnote w:type="continuationSeparator" w:id="0">
    <w:p w14:paraId="031A35A6" w14:textId="77777777" w:rsidR="005D63CE" w:rsidRDefault="005D63CE" w:rsidP="00B0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ow Text">
    <w:altName w:val="Arial"/>
    <w:panose1 w:val="00000000000000000000"/>
    <w:charset w:val="00"/>
    <w:family w:val="swiss"/>
    <w:notTrueType/>
    <w:pitch w:val="default"/>
    <w:sig w:usb0="00000003" w:usb1="00000000" w:usb2="00000000" w:usb3="00000000" w:csb0="00000001"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9A7B" w14:textId="77777777" w:rsidR="00021D37" w:rsidRDefault="00021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683F" w14:textId="77777777" w:rsidR="005D63CE" w:rsidRDefault="005D63CE" w:rsidP="00B014AA">
      <w:r>
        <w:separator/>
      </w:r>
    </w:p>
  </w:footnote>
  <w:footnote w:type="continuationSeparator" w:id="0">
    <w:p w14:paraId="09B151F3" w14:textId="77777777" w:rsidR="005D63CE" w:rsidRDefault="005D63CE" w:rsidP="00B014AA">
      <w:r>
        <w:continuationSeparator/>
      </w:r>
    </w:p>
  </w:footnote>
  <w:footnote w:id="1">
    <w:p w14:paraId="2FF6183A" w14:textId="77777777" w:rsidR="00076C04" w:rsidRDefault="00076C04" w:rsidP="00076C04">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181162"/>
      <w:docPartObj>
        <w:docPartGallery w:val="Page Numbers (Top of Page)"/>
        <w:docPartUnique/>
      </w:docPartObj>
    </w:sdtPr>
    <w:sdtEndPr>
      <w:rPr>
        <w:rFonts w:asciiTheme="minorHAnsi" w:hAnsiTheme="minorHAnsi" w:cstheme="minorHAnsi"/>
        <w:noProof/>
        <w:sz w:val="22"/>
        <w:szCs w:val="22"/>
      </w:rPr>
    </w:sdtEndPr>
    <w:sdtContent>
      <w:p w14:paraId="73E102C2" w14:textId="0455EBAE" w:rsidR="00B014AA" w:rsidRPr="00B014AA" w:rsidRDefault="00B014AA">
        <w:pPr>
          <w:pStyle w:val="Header"/>
          <w:jc w:val="center"/>
          <w:rPr>
            <w:rFonts w:asciiTheme="minorHAnsi" w:hAnsiTheme="minorHAnsi" w:cstheme="minorHAnsi"/>
            <w:sz w:val="22"/>
            <w:szCs w:val="22"/>
          </w:rPr>
        </w:pPr>
        <w:r w:rsidRPr="00B014AA">
          <w:rPr>
            <w:rFonts w:asciiTheme="minorHAnsi" w:hAnsiTheme="minorHAnsi" w:cstheme="minorHAnsi"/>
            <w:sz w:val="22"/>
            <w:szCs w:val="22"/>
          </w:rPr>
          <w:fldChar w:fldCharType="begin"/>
        </w:r>
        <w:r w:rsidRPr="00B014AA">
          <w:rPr>
            <w:rFonts w:asciiTheme="minorHAnsi" w:hAnsiTheme="minorHAnsi" w:cstheme="minorHAnsi"/>
            <w:sz w:val="22"/>
            <w:szCs w:val="22"/>
          </w:rPr>
          <w:instrText xml:space="preserve"> PAGE   \* MERGEFORMAT </w:instrText>
        </w:r>
        <w:r w:rsidRPr="00B014AA">
          <w:rPr>
            <w:rFonts w:asciiTheme="minorHAnsi" w:hAnsiTheme="minorHAnsi" w:cstheme="minorHAnsi"/>
            <w:sz w:val="22"/>
            <w:szCs w:val="22"/>
          </w:rPr>
          <w:fldChar w:fldCharType="separate"/>
        </w:r>
        <w:r w:rsidRPr="00B014AA">
          <w:rPr>
            <w:rFonts w:asciiTheme="minorHAnsi" w:hAnsiTheme="minorHAnsi" w:cstheme="minorHAnsi"/>
            <w:noProof/>
            <w:sz w:val="22"/>
            <w:szCs w:val="22"/>
          </w:rPr>
          <w:t>2</w:t>
        </w:r>
        <w:r w:rsidRPr="00B014AA">
          <w:rPr>
            <w:rFonts w:asciiTheme="minorHAnsi" w:hAnsiTheme="minorHAnsi" w:cstheme="minorHAnsi"/>
            <w:noProof/>
            <w:sz w:val="22"/>
            <w:szCs w:val="22"/>
          </w:rPr>
          <w:fldChar w:fldCharType="end"/>
        </w:r>
      </w:p>
    </w:sdtContent>
  </w:sdt>
  <w:p w14:paraId="18F8B2D6" w14:textId="77777777" w:rsidR="00B014AA" w:rsidRDefault="00B01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0B7B1775"/>
    <w:multiLevelType w:val="multilevel"/>
    <w:tmpl w:val="43B4E642"/>
    <w:lvl w:ilvl="0">
      <w:start w:val="4"/>
      <w:numFmt w:val="decimal"/>
      <w:lvlText w:val="%1."/>
      <w:lvlJc w:val="left"/>
      <w:pPr>
        <w:ind w:left="360" w:hanging="360"/>
      </w:pPr>
      <w:rPr>
        <w:rFonts w:ascii="Calibri" w:hAnsi="Calibri" w:hint="default"/>
      </w:rPr>
    </w:lvl>
    <w:lvl w:ilvl="1">
      <w:start w:val="3"/>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2" w15:restartNumberingAfterBreak="0">
    <w:nsid w:val="116D3F06"/>
    <w:multiLevelType w:val="multilevel"/>
    <w:tmpl w:val="21145FA8"/>
    <w:lvl w:ilvl="0">
      <w:start w:val="4"/>
      <w:numFmt w:val="decimal"/>
      <w:lvlText w:val="%1."/>
      <w:lvlJc w:val="left"/>
      <w:pPr>
        <w:ind w:left="360" w:hanging="360"/>
      </w:pPr>
      <w:rPr>
        <w:rFonts w:hint="default"/>
        <w:sz w:val="22"/>
      </w:rPr>
    </w:lvl>
    <w:lvl w:ilvl="1">
      <w:start w:val="3"/>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 w15:restartNumberingAfterBreak="0">
    <w:nsid w:val="198964DD"/>
    <w:multiLevelType w:val="multilevel"/>
    <w:tmpl w:val="9F9CB38C"/>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2E45D5"/>
    <w:multiLevelType w:val="hybridMultilevel"/>
    <w:tmpl w:val="123A9784"/>
    <w:lvl w:ilvl="0" w:tplc="04190013">
      <w:start w:val="1"/>
      <w:numFmt w:val="upperRoman"/>
      <w:lvlText w:val="%1."/>
      <w:lvlJc w:val="right"/>
      <w:pPr>
        <w:tabs>
          <w:tab w:val="num" w:pos="180"/>
        </w:tabs>
        <w:ind w:left="180" w:hanging="180"/>
      </w:p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5" w15:restartNumberingAfterBreak="0">
    <w:nsid w:val="2FED4CF3"/>
    <w:multiLevelType w:val="multilevel"/>
    <w:tmpl w:val="A836A9C4"/>
    <w:lvl w:ilvl="0">
      <w:start w:val="3"/>
      <w:numFmt w:val="decimal"/>
      <w:lvlText w:val="%1."/>
      <w:lvlJc w:val="left"/>
      <w:pPr>
        <w:ind w:left="360" w:hanging="360"/>
      </w:pPr>
      <w:rPr>
        <w:rFonts w:hint="default"/>
        <w:b/>
        <w:bCs/>
        <w:color w:val="000000"/>
      </w:rPr>
    </w:lvl>
    <w:lvl w:ilvl="1">
      <w:start w:val="1"/>
      <w:numFmt w:val="decimal"/>
      <w:suff w:val="space"/>
      <w:lvlText w:val="%1.%2."/>
      <w:lvlJc w:val="left"/>
      <w:pPr>
        <w:ind w:left="360" w:hanging="360"/>
      </w:pPr>
      <w:rPr>
        <w:rFonts w:hint="default"/>
        <w:b w:val="0"/>
        <w:bCs/>
        <w:color w:val="000000"/>
      </w:rPr>
    </w:lvl>
    <w:lvl w:ilvl="2">
      <w:start w:val="1"/>
      <w:numFmt w:val="decimal"/>
      <w:suff w:val="space"/>
      <w:lvlText w:val="%1.%2.%3."/>
      <w:lvlJc w:val="left"/>
      <w:pPr>
        <w:ind w:left="1004"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36E121C2"/>
    <w:multiLevelType w:val="multilevel"/>
    <w:tmpl w:val="A39E689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2F1034E"/>
    <w:multiLevelType w:val="multilevel"/>
    <w:tmpl w:val="07A24CEE"/>
    <w:lvl w:ilvl="0">
      <w:start w:val="4"/>
      <w:numFmt w:val="decimal"/>
      <w:lvlText w:val="%1"/>
      <w:lvlJc w:val="left"/>
      <w:pPr>
        <w:ind w:left="360" w:hanging="360"/>
      </w:pPr>
      <w:rPr>
        <w:rFonts w:hint="default"/>
        <w:sz w:val="22"/>
      </w:rPr>
    </w:lvl>
    <w:lvl w:ilvl="1">
      <w:start w:val="3"/>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6DDE1E8D"/>
    <w:multiLevelType w:val="multilevel"/>
    <w:tmpl w:val="DFC077D2"/>
    <w:lvl w:ilvl="0">
      <w:start w:val="2"/>
      <w:numFmt w:val="decimal"/>
      <w:lvlText w:val="%1."/>
      <w:lvlJc w:val="left"/>
      <w:pPr>
        <w:ind w:left="360" w:hanging="360"/>
      </w:pPr>
      <w:rPr>
        <w:rFonts w:hint="default"/>
      </w:rPr>
    </w:lvl>
    <w:lvl w:ilvl="1">
      <w:start w:val="5"/>
      <w:numFmt w:val="decimal"/>
      <w:suff w:val="space"/>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ED6BAE"/>
    <w:multiLevelType w:val="multilevel"/>
    <w:tmpl w:val="C8CE23AC"/>
    <w:lvl w:ilvl="0">
      <w:start w:val="1"/>
      <w:numFmt w:val="decimal"/>
      <w:lvlText w:val="%1."/>
      <w:lvlJc w:val="left"/>
      <w:pPr>
        <w:tabs>
          <w:tab w:val="num" w:pos="1533"/>
        </w:tabs>
        <w:ind w:left="1533" w:hanging="540"/>
      </w:pPr>
      <w:rPr>
        <w:rFonts w:hint="default"/>
        <w:strike w:val="0"/>
        <w:color w:val="auto"/>
      </w:rPr>
    </w:lvl>
    <w:lvl w:ilvl="1">
      <w:start w:val="1"/>
      <w:numFmt w:val="decimal"/>
      <w:lvlText w:val="%1.%2."/>
      <w:lvlJc w:val="left"/>
      <w:pPr>
        <w:tabs>
          <w:tab w:val="num" w:pos="1675"/>
        </w:tabs>
        <w:ind w:left="1675"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902258"/>
    <w:multiLevelType w:val="multilevel"/>
    <w:tmpl w:val="870665EE"/>
    <w:lvl w:ilvl="0">
      <w:start w:val="1"/>
      <w:numFmt w:val="decimal"/>
      <w:lvlText w:val="%1."/>
      <w:lvlJc w:val="left"/>
      <w:pPr>
        <w:ind w:left="360" w:hanging="360"/>
      </w:pPr>
      <w:rPr>
        <w:rFonts w:hint="default"/>
        <w:b/>
      </w:rPr>
    </w:lvl>
    <w:lvl w:ilvl="1">
      <w:start w:val="1"/>
      <w:numFmt w:val="decimal"/>
      <w:suff w:val="space"/>
      <w:lvlText w:val="%1.%2."/>
      <w:lvlJc w:val="left"/>
      <w:pPr>
        <w:ind w:left="360" w:hanging="360"/>
      </w:pPr>
      <w:rPr>
        <w:rFonts w:asciiTheme="minorHAnsi" w:hAnsiTheme="minorHAnsi" w:cstheme="minorHAnsi"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78593FFA"/>
    <w:multiLevelType w:val="multilevel"/>
    <w:tmpl w:val="4DE00B4C"/>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381E6C"/>
    <w:multiLevelType w:val="multilevel"/>
    <w:tmpl w:val="7B6AEFEE"/>
    <w:lvl w:ilvl="0">
      <w:start w:val="3"/>
      <w:numFmt w:val="decimal"/>
      <w:lvlText w:val="%1"/>
      <w:lvlJc w:val="left"/>
      <w:pPr>
        <w:ind w:left="360" w:hanging="360"/>
      </w:pPr>
      <w:rPr>
        <w:rFonts w:ascii="Calibri" w:hAnsi="Calibri" w:cs="Calibri" w:hint="default"/>
      </w:rPr>
    </w:lvl>
    <w:lvl w:ilvl="1">
      <w:start w:val="3"/>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14"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17554712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6579779">
    <w:abstractNumId w:val="12"/>
  </w:num>
  <w:num w:numId="3" w16cid:durableId="782310102">
    <w:abstractNumId w:val="14"/>
  </w:num>
  <w:num w:numId="4" w16cid:durableId="1551841123">
    <w:abstractNumId w:val="3"/>
  </w:num>
  <w:num w:numId="5" w16cid:durableId="592667082">
    <w:abstractNumId w:val="6"/>
  </w:num>
  <w:num w:numId="6" w16cid:durableId="1346786372">
    <w:abstractNumId w:val="7"/>
  </w:num>
  <w:num w:numId="7" w16cid:durableId="233784479">
    <w:abstractNumId w:val="10"/>
  </w:num>
  <w:num w:numId="8" w16cid:durableId="1833763590">
    <w:abstractNumId w:val="11"/>
  </w:num>
  <w:num w:numId="9" w16cid:durableId="705758235">
    <w:abstractNumId w:val="9"/>
  </w:num>
  <w:num w:numId="10" w16cid:durableId="121964993">
    <w:abstractNumId w:val="13"/>
  </w:num>
  <w:num w:numId="11" w16cid:durableId="1964843692">
    <w:abstractNumId w:val="5"/>
  </w:num>
  <w:num w:numId="12" w16cid:durableId="221185809">
    <w:abstractNumId w:val="1"/>
  </w:num>
  <w:num w:numId="13" w16cid:durableId="187913203">
    <w:abstractNumId w:val="2"/>
  </w:num>
  <w:num w:numId="14" w16cid:durableId="1764492918">
    <w:abstractNumId w:val="8"/>
  </w:num>
  <w:num w:numId="15" w16cid:durableId="840662917">
    <w:abstractNumId w:val="4"/>
  </w:num>
  <w:num w:numId="16" w16cid:durableId="2039506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A4"/>
    <w:rsid w:val="00017AF5"/>
    <w:rsid w:val="00021D37"/>
    <w:rsid w:val="00022B9A"/>
    <w:rsid w:val="00022F03"/>
    <w:rsid w:val="00047CBB"/>
    <w:rsid w:val="00060102"/>
    <w:rsid w:val="00064BCE"/>
    <w:rsid w:val="00076C04"/>
    <w:rsid w:val="00091BFC"/>
    <w:rsid w:val="000B444F"/>
    <w:rsid w:val="000C7BF0"/>
    <w:rsid w:val="000D3985"/>
    <w:rsid w:val="000D4404"/>
    <w:rsid w:val="000D62F3"/>
    <w:rsid w:val="000E7D54"/>
    <w:rsid w:val="000F08F4"/>
    <w:rsid w:val="001161EA"/>
    <w:rsid w:val="00131316"/>
    <w:rsid w:val="001323BD"/>
    <w:rsid w:val="00136366"/>
    <w:rsid w:val="00141134"/>
    <w:rsid w:val="001451EF"/>
    <w:rsid w:val="00162418"/>
    <w:rsid w:val="00196753"/>
    <w:rsid w:val="001C19BF"/>
    <w:rsid w:val="001E4AC5"/>
    <w:rsid w:val="00224249"/>
    <w:rsid w:val="00241755"/>
    <w:rsid w:val="00247AD5"/>
    <w:rsid w:val="002A3A66"/>
    <w:rsid w:val="002A5784"/>
    <w:rsid w:val="002A65EC"/>
    <w:rsid w:val="002B614D"/>
    <w:rsid w:val="002C4DF6"/>
    <w:rsid w:val="002F305A"/>
    <w:rsid w:val="0030318C"/>
    <w:rsid w:val="00334D99"/>
    <w:rsid w:val="00424A37"/>
    <w:rsid w:val="00440922"/>
    <w:rsid w:val="00451EC3"/>
    <w:rsid w:val="004C59C8"/>
    <w:rsid w:val="004F2A43"/>
    <w:rsid w:val="00516378"/>
    <w:rsid w:val="0052176A"/>
    <w:rsid w:val="00523D9E"/>
    <w:rsid w:val="00533E83"/>
    <w:rsid w:val="005536E7"/>
    <w:rsid w:val="005B217B"/>
    <w:rsid w:val="005C4997"/>
    <w:rsid w:val="005D16A4"/>
    <w:rsid w:val="005D63CE"/>
    <w:rsid w:val="0064235C"/>
    <w:rsid w:val="00661AE9"/>
    <w:rsid w:val="00693EBC"/>
    <w:rsid w:val="006A660F"/>
    <w:rsid w:val="006D7309"/>
    <w:rsid w:val="006F5DF4"/>
    <w:rsid w:val="007030A0"/>
    <w:rsid w:val="00712A27"/>
    <w:rsid w:val="007E37E4"/>
    <w:rsid w:val="007E3D51"/>
    <w:rsid w:val="007E4B97"/>
    <w:rsid w:val="00850C52"/>
    <w:rsid w:val="00886782"/>
    <w:rsid w:val="008A0074"/>
    <w:rsid w:val="008A6A21"/>
    <w:rsid w:val="008B6870"/>
    <w:rsid w:val="008C1133"/>
    <w:rsid w:val="008C750C"/>
    <w:rsid w:val="008F0953"/>
    <w:rsid w:val="009528AE"/>
    <w:rsid w:val="00961F7D"/>
    <w:rsid w:val="00982588"/>
    <w:rsid w:val="009929FD"/>
    <w:rsid w:val="00996457"/>
    <w:rsid w:val="00997E54"/>
    <w:rsid w:val="009B550A"/>
    <w:rsid w:val="009B5873"/>
    <w:rsid w:val="009C0B84"/>
    <w:rsid w:val="009E4322"/>
    <w:rsid w:val="00A05CCB"/>
    <w:rsid w:val="00A267D9"/>
    <w:rsid w:val="00A31575"/>
    <w:rsid w:val="00A32002"/>
    <w:rsid w:val="00A45064"/>
    <w:rsid w:val="00A67597"/>
    <w:rsid w:val="00A86E2D"/>
    <w:rsid w:val="00A94A4C"/>
    <w:rsid w:val="00AB1449"/>
    <w:rsid w:val="00AC40D2"/>
    <w:rsid w:val="00AD40C9"/>
    <w:rsid w:val="00AE35D2"/>
    <w:rsid w:val="00AF7AF3"/>
    <w:rsid w:val="00B014AA"/>
    <w:rsid w:val="00B27A9E"/>
    <w:rsid w:val="00B473AA"/>
    <w:rsid w:val="00B534A9"/>
    <w:rsid w:val="00B85924"/>
    <w:rsid w:val="00B940E3"/>
    <w:rsid w:val="00BF05E6"/>
    <w:rsid w:val="00BF413A"/>
    <w:rsid w:val="00C22419"/>
    <w:rsid w:val="00C40394"/>
    <w:rsid w:val="00C552EB"/>
    <w:rsid w:val="00C77BC7"/>
    <w:rsid w:val="00C83DF6"/>
    <w:rsid w:val="00CA1E92"/>
    <w:rsid w:val="00CC6FBF"/>
    <w:rsid w:val="00CD34A6"/>
    <w:rsid w:val="00CD4859"/>
    <w:rsid w:val="00CE4713"/>
    <w:rsid w:val="00CF3C30"/>
    <w:rsid w:val="00CF7AD4"/>
    <w:rsid w:val="00D43A64"/>
    <w:rsid w:val="00D67CC5"/>
    <w:rsid w:val="00D9092F"/>
    <w:rsid w:val="00DB0C64"/>
    <w:rsid w:val="00DB5C60"/>
    <w:rsid w:val="00DB6565"/>
    <w:rsid w:val="00DD29E0"/>
    <w:rsid w:val="00DD547B"/>
    <w:rsid w:val="00DF51C1"/>
    <w:rsid w:val="00E026F3"/>
    <w:rsid w:val="00E4415C"/>
    <w:rsid w:val="00E8157C"/>
    <w:rsid w:val="00E86F7D"/>
    <w:rsid w:val="00E95AE2"/>
    <w:rsid w:val="00EB563E"/>
    <w:rsid w:val="00EB787E"/>
    <w:rsid w:val="00EE62E0"/>
    <w:rsid w:val="00F15470"/>
    <w:rsid w:val="00F345BF"/>
    <w:rsid w:val="00F73AF0"/>
    <w:rsid w:val="00F74616"/>
    <w:rsid w:val="00F92AC0"/>
    <w:rsid w:val="00F96935"/>
    <w:rsid w:val="00FA2D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E515"/>
  <w15:chartTrackingRefBased/>
  <w15:docId w15:val="{E38B701A-9C8C-4EA5-97AD-099F9C6A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A4"/>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D16A4"/>
    <w:rPr>
      <w:rFonts w:ascii="Calibri" w:eastAsia="Calibri" w:hAnsi="Calibri" w:cs="Calibri"/>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5D16A4"/>
    <w:pPr>
      <w:spacing w:after="160" w:line="256" w:lineRule="auto"/>
      <w:ind w:left="720"/>
      <w:contextualSpacing/>
    </w:pPr>
    <w:rPr>
      <w:rFonts w:ascii="Calibri" w:eastAsia="Calibri" w:hAnsi="Calibri" w:cs="Calibri"/>
      <w:kern w:val="2"/>
      <w:sz w:val="22"/>
      <w:szCs w:val="22"/>
      <w14:ligatures w14:val="standardContextual"/>
    </w:rPr>
  </w:style>
  <w:style w:type="character" w:customStyle="1" w:styleId="1tekstasChar">
    <w:name w:val="1. tekstas Char"/>
    <w:link w:val="1tekstas"/>
    <w:locked/>
    <w:rsid w:val="005D16A4"/>
    <w:rPr>
      <w:bCs/>
      <w:sz w:val="24"/>
      <w:szCs w:val="24"/>
    </w:rPr>
  </w:style>
  <w:style w:type="paragraph" w:customStyle="1" w:styleId="1tekstas">
    <w:name w:val="1. tekstas"/>
    <w:basedOn w:val="BodyTextIndent"/>
    <w:link w:val="1tekstasChar"/>
    <w:qFormat/>
    <w:rsid w:val="005D16A4"/>
    <w:pPr>
      <w:widowControl w:val="0"/>
      <w:numPr>
        <w:numId w:val="1"/>
      </w:numPr>
      <w:tabs>
        <w:tab w:val="left" w:pos="0"/>
        <w:tab w:val="left" w:pos="993"/>
        <w:tab w:val="left" w:pos="1276"/>
      </w:tabs>
      <w:spacing w:after="0" w:line="360" w:lineRule="auto"/>
      <w:jc w:val="both"/>
      <w:outlineLvl w:val="1"/>
    </w:pPr>
    <w:rPr>
      <w:rFonts w:asciiTheme="minorHAnsi" w:eastAsiaTheme="minorHAnsi" w:hAnsiTheme="minorHAnsi" w:cstheme="minorBidi"/>
      <w:bCs/>
      <w:kern w:val="2"/>
      <w:szCs w:val="24"/>
      <w14:ligatures w14:val="standardContextual"/>
    </w:rPr>
  </w:style>
  <w:style w:type="paragraph" w:customStyle="1" w:styleId="11tekstas">
    <w:name w:val="1.1. tekstas"/>
    <w:basedOn w:val="1tekstas"/>
    <w:qFormat/>
    <w:rsid w:val="005D16A4"/>
    <w:pPr>
      <w:numPr>
        <w:ilvl w:val="1"/>
      </w:numPr>
      <w:tabs>
        <w:tab w:val="num" w:pos="360"/>
        <w:tab w:val="num" w:pos="1209"/>
      </w:tabs>
      <w:ind w:left="2007" w:hanging="360"/>
    </w:pPr>
  </w:style>
  <w:style w:type="paragraph" w:customStyle="1" w:styleId="111tekstas">
    <w:name w:val="1.1.1 tekstas"/>
    <w:basedOn w:val="11tekstas"/>
    <w:qFormat/>
    <w:rsid w:val="005D16A4"/>
    <w:pPr>
      <w:numPr>
        <w:ilvl w:val="2"/>
      </w:numPr>
      <w:tabs>
        <w:tab w:val="num" w:pos="360"/>
        <w:tab w:val="num" w:pos="1209"/>
        <w:tab w:val="left" w:pos="1418"/>
        <w:tab w:val="left" w:pos="1560"/>
      </w:tabs>
      <w:ind w:left="2727" w:hanging="180"/>
    </w:pPr>
  </w:style>
  <w:style w:type="paragraph" w:customStyle="1" w:styleId="BodyText1">
    <w:name w:val="Body Text1"/>
    <w:rsid w:val="005D16A4"/>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paragraph" w:customStyle="1" w:styleId="0Punktai">
    <w:name w:val="0_Punktai"/>
    <w:basedOn w:val="Normal"/>
    <w:rsid w:val="005D16A4"/>
    <w:pPr>
      <w:ind w:firstLine="567"/>
      <w:jc w:val="both"/>
    </w:pPr>
    <w:rPr>
      <w:sz w:val="20"/>
      <w:lang w:eastAsia="lt-LT"/>
    </w:rPr>
  </w:style>
  <w:style w:type="character" w:styleId="Hyperlink">
    <w:name w:val="Hyperlink"/>
    <w:basedOn w:val="DefaultParagraphFont"/>
    <w:uiPriority w:val="99"/>
    <w:unhideWhenUsed/>
    <w:rsid w:val="005D16A4"/>
    <w:rPr>
      <w:color w:val="0000FF"/>
      <w:u w:val="single"/>
    </w:rPr>
  </w:style>
  <w:style w:type="paragraph" w:styleId="BodyTextIndent">
    <w:name w:val="Body Text Indent"/>
    <w:basedOn w:val="Normal"/>
    <w:link w:val="BodyTextIndentChar"/>
    <w:uiPriority w:val="99"/>
    <w:semiHidden/>
    <w:unhideWhenUsed/>
    <w:rsid w:val="005D16A4"/>
    <w:pPr>
      <w:spacing w:after="120"/>
      <w:ind w:left="283"/>
    </w:pPr>
  </w:style>
  <w:style w:type="character" w:customStyle="1" w:styleId="BodyTextIndentChar">
    <w:name w:val="Body Text Indent Char"/>
    <w:basedOn w:val="DefaultParagraphFont"/>
    <w:link w:val="BodyTextIndent"/>
    <w:uiPriority w:val="99"/>
    <w:semiHidden/>
    <w:rsid w:val="005D16A4"/>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CC6FBF"/>
    <w:rPr>
      <w:color w:val="605E5C"/>
      <w:shd w:val="clear" w:color="auto" w:fill="E1DFDD"/>
    </w:rPr>
  </w:style>
  <w:style w:type="paragraph" w:styleId="Revision">
    <w:name w:val="Revision"/>
    <w:hidden/>
    <w:uiPriority w:val="99"/>
    <w:semiHidden/>
    <w:rsid w:val="00533E83"/>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533E83"/>
    <w:rPr>
      <w:sz w:val="16"/>
      <w:szCs w:val="16"/>
    </w:rPr>
  </w:style>
  <w:style w:type="paragraph" w:styleId="CommentText">
    <w:name w:val="annotation text"/>
    <w:basedOn w:val="Normal"/>
    <w:link w:val="CommentTextChar"/>
    <w:uiPriority w:val="99"/>
    <w:unhideWhenUsed/>
    <w:rsid w:val="00533E83"/>
    <w:rPr>
      <w:sz w:val="20"/>
    </w:rPr>
  </w:style>
  <w:style w:type="character" w:customStyle="1" w:styleId="CommentTextChar">
    <w:name w:val="Comment Text Char"/>
    <w:basedOn w:val="DefaultParagraphFont"/>
    <w:link w:val="CommentText"/>
    <w:uiPriority w:val="99"/>
    <w:rsid w:val="00533E8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33E83"/>
    <w:rPr>
      <w:b/>
      <w:bCs/>
    </w:rPr>
  </w:style>
  <w:style w:type="character" w:customStyle="1" w:styleId="CommentSubjectChar">
    <w:name w:val="Comment Subject Char"/>
    <w:basedOn w:val="CommentTextChar"/>
    <w:link w:val="CommentSubject"/>
    <w:uiPriority w:val="99"/>
    <w:semiHidden/>
    <w:rsid w:val="00533E83"/>
    <w:rPr>
      <w:rFonts w:ascii="Times New Roman" w:eastAsia="Times New Roman" w:hAnsi="Times New Roman" w:cs="Times New Roman"/>
      <w:b/>
      <w:bCs/>
      <w:kern w:val="0"/>
      <w:sz w:val="20"/>
      <w:szCs w:val="20"/>
      <w14:ligatures w14:val="none"/>
    </w:rPr>
  </w:style>
  <w:style w:type="character" w:customStyle="1" w:styleId="cf01">
    <w:name w:val="cf01"/>
    <w:basedOn w:val="DefaultParagraphFont"/>
    <w:rsid w:val="00516378"/>
    <w:rPr>
      <w:rFonts w:ascii="Segoe UI" w:hAnsi="Segoe UI" w:cs="Segoe UI" w:hint="default"/>
      <w:sz w:val="18"/>
      <w:szCs w:val="18"/>
    </w:rPr>
  </w:style>
  <w:style w:type="paragraph" w:styleId="Header">
    <w:name w:val="header"/>
    <w:basedOn w:val="Normal"/>
    <w:link w:val="HeaderChar"/>
    <w:uiPriority w:val="99"/>
    <w:unhideWhenUsed/>
    <w:rsid w:val="00B014AA"/>
    <w:pPr>
      <w:tabs>
        <w:tab w:val="center" w:pos="4513"/>
        <w:tab w:val="right" w:pos="9026"/>
      </w:tabs>
    </w:pPr>
  </w:style>
  <w:style w:type="character" w:customStyle="1" w:styleId="HeaderChar">
    <w:name w:val="Header Char"/>
    <w:basedOn w:val="DefaultParagraphFont"/>
    <w:link w:val="Header"/>
    <w:uiPriority w:val="99"/>
    <w:rsid w:val="00B014AA"/>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B014AA"/>
    <w:pPr>
      <w:tabs>
        <w:tab w:val="center" w:pos="4513"/>
        <w:tab w:val="right" w:pos="9026"/>
      </w:tabs>
    </w:pPr>
  </w:style>
  <w:style w:type="character" w:customStyle="1" w:styleId="FooterChar">
    <w:name w:val="Footer Char"/>
    <w:basedOn w:val="DefaultParagraphFont"/>
    <w:link w:val="Footer"/>
    <w:uiPriority w:val="99"/>
    <w:rsid w:val="00B014AA"/>
    <w:rPr>
      <w:rFonts w:ascii="Times New Roman" w:eastAsia="Times New Roman" w:hAnsi="Times New Roman" w:cs="Times New Roman"/>
      <w:kern w:val="0"/>
      <w:sz w:val="24"/>
      <w:szCs w:val="20"/>
      <w14:ligatures w14:val="none"/>
    </w:rPr>
  </w:style>
  <w:style w:type="paragraph" w:customStyle="1" w:styleId="Default">
    <w:name w:val="Default"/>
    <w:rsid w:val="00DF51C1"/>
    <w:pPr>
      <w:autoSpaceDE w:val="0"/>
      <w:autoSpaceDN w:val="0"/>
      <w:adjustRightInd w:val="0"/>
      <w:spacing w:after="0" w:line="240" w:lineRule="auto"/>
    </w:pPr>
    <w:rPr>
      <w:rFonts w:ascii="Helvetica Now Text" w:hAnsi="Helvetica Now Text" w:cs="Helvetica Now Text"/>
      <w:color w:val="000000"/>
      <w:kern w:val="0"/>
      <w:sz w:val="24"/>
      <w:szCs w:val="24"/>
    </w:rPr>
  </w:style>
  <w:style w:type="paragraph" w:customStyle="1" w:styleId="SSutSkyrius">
    <w:name w:val="SSutSkyrius"/>
    <w:basedOn w:val="Normal"/>
    <w:next w:val="Normal"/>
    <w:rsid w:val="00961F7D"/>
    <w:pPr>
      <w:keepNext/>
      <w:suppressAutoHyphens/>
      <w:spacing w:before="113" w:after="57"/>
      <w:outlineLvl w:val="0"/>
    </w:pPr>
    <w:rPr>
      <w:rFonts w:eastAsia="HG Mincho Light J"/>
      <w:b/>
      <w:color w:val="000000"/>
      <w:sz w:val="20"/>
      <w:szCs w:val="24"/>
      <w:lang w:eastAsia="lt-LT"/>
    </w:rPr>
  </w:style>
  <w:style w:type="paragraph" w:customStyle="1" w:styleId="Style2">
    <w:name w:val="Style 2"/>
    <w:basedOn w:val="Normal"/>
    <w:link w:val="CharStyle8"/>
    <w:rsid w:val="00961F7D"/>
    <w:pPr>
      <w:widowControl w:val="0"/>
      <w:shd w:val="clear" w:color="auto" w:fill="FFFFFF"/>
      <w:spacing w:before="580" w:after="260" w:line="274" w:lineRule="exact"/>
      <w:jc w:val="center"/>
    </w:pPr>
    <w:rPr>
      <w:color w:val="000000"/>
      <w:sz w:val="22"/>
      <w:szCs w:val="22"/>
      <w:lang w:eastAsia="lt-LT" w:bidi="lt-LT"/>
    </w:rPr>
  </w:style>
  <w:style w:type="character" w:customStyle="1" w:styleId="CharStyle8">
    <w:name w:val="Char Style 8"/>
    <w:basedOn w:val="DefaultParagraphFont"/>
    <w:link w:val="Style2"/>
    <w:rsid w:val="00961F7D"/>
    <w:rPr>
      <w:rFonts w:ascii="Times New Roman" w:eastAsia="Times New Roman" w:hAnsi="Times New Roman" w:cs="Times New Roman"/>
      <w:color w:val="000000"/>
      <w:kern w:val="0"/>
      <w:shd w:val="clear" w:color="auto" w:fill="FFFFFF"/>
      <w:lang w:eastAsia="lt-LT" w:bidi="lt-LT"/>
      <w14:ligatures w14:val="none"/>
    </w:rPr>
  </w:style>
  <w:style w:type="paragraph" w:styleId="FootnoteText">
    <w:name w:val="footnote text"/>
    <w:basedOn w:val="Normal"/>
    <w:link w:val="FootnoteTextChar"/>
    <w:uiPriority w:val="99"/>
    <w:semiHidden/>
    <w:unhideWhenUsed/>
    <w:rsid w:val="00961F7D"/>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961F7D"/>
    <w:rPr>
      <w:kern w:val="0"/>
      <w:sz w:val="20"/>
      <w:szCs w:val="20"/>
      <w14:ligatures w14:val="none"/>
    </w:rPr>
  </w:style>
  <w:style w:type="character" w:styleId="FootnoteReference">
    <w:name w:val="footnote reference"/>
    <w:basedOn w:val="DefaultParagraphFont"/>
    <w:uiPriority w:val="99"/>
    <w:semiHidden/>
    <w:unhideWhenUsed/>
    <w:rsid w:val="00961F7D"/>
    <w:rPr>
      <w:vertAlign w:val="superscript"/>
    </w:rPr>
  </w:style>
  <w:style w:type="paragraph" w:customStyle="1" w:styleId="Style3">
    <w:name w:val="Style3"/>
    <w:basedOn w:val="Normal"/>
    <w:uiPriority w:val="99"/>
    <w:rsid w:val="00961F7D"/>
    <w:pPr>
      <w:widowControl w:val="0"/>
      <w:autoSpaceDE w:val="0"/>
      <w:autoSpaceDN w:val="0"/>
      <w:adjustRightInd w:val="0"/>
      <w:spacing w:line="272" w:lineRule="exact"/>
    </w:pPr>
    <w:rPr>
      <w:rFonts w:eastAsiaTheme="minorEastAsia"/>
      <w:szCs w:val="24"/>
      <w:lang w:val="en-US"/>
    </w:rPr>
  </w:style>
  <w:style w:type="paragraph" w:customStyle="1" w:styleId="SSutPunktas">
    <w:name w:val="SSutPunktas"/>
    <w:basedOn w:val="Normal"/>
    <w:link w:val="SSutPunktasDiagrama"/>
    <w:rsid w:val="00E4415C"/>
    <w:pPr>
      <w:suppressAutoHyphens/>
      <w:spacing w:after="57"/>
      <w:jc w:val="both"/>
      <w:outlineLvl w:val="1"/>
    </w:pPr>
    <w:rPr>
      <w:rFonts w:eastAsia="HG Mincho Light J"/>
      <w:color w:val="000000"/>
      <w:sz w:val="20"/>
      <w:szCs w:val="24"/>
      <w:lang w:val="zh-CN" w:eastAsia="zh-CN"/>
    </w:rPr>
  </w:style>
  <w:style w:type="character" w:customStyle="1" w:styleId="SSutPunktasDiagrama">
    <w:name w:val="SSutPunktas Diagrama"/>
    <w:link w:val="SSutPunktas"/>
    <w:rsid w:val="00E4415C"/>
    <w:rPr>
      <w:rFonts w:ascii="Times New Roman" w:eastAsia="HG Mincho Light J" w:hAnsi="Times New Roman" w:cs="Times New Roman"/>
      <w:color w:val="000000"/>
      <w:kern w:val="0"/>
      <w:sz w:val="20"/>
      <w:szCs w:val="24"/>
      <w:lang w:val="zh-CN" w:eastAsia="zh-CN"/>
      <w14:ligatures w14:val="none"/>
    </w:rPr>
  </w:style>
  <w:style w:type="character" w:customStyle="1" w:styleId="pildymui">
    <w:name w:val="pildymui"/>
    <w:basedOn w:val="DefaultParagraphFont"/>
    <w:rsid w:val="00116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2081">
      <w:bodyDiv w:val="1"/>
      <w:marLeft w:val="0"/>
      <w:marRight w:val="0"/>
      <w:marTop w:val="0"/>
      <w:marBottom w:val="0"/>
      <w:divBdr>
        <w:top w:val="none" w:sz="0" w:space="0" w:color="auto"/>
        <w:left w:val="none" w:sz="0" w:space="0" w:color="auto"/>
        <w:bottom w:val="none" w:sz="0" w:space="0" w:color="auto"/>
        <w:right w:val="none" w:sz="0" w:space="0" w:color="auto"/>
      </w:divBdr>
    </w:div>
    <w:div w:id="227883144">
      <w:bodyDiv w:val="1"/>
      <w:marLeft w:val="0"/>
      <w:marRight w:val="0"/>
      <w:marTop w:val="0"/>
      <w:marBottom w:val="0"/>
      <w:divBdr>
        <w:top w:val="none" w:sz="0" w:space="0" w:color="auto"/>
        <w:left w:val="none" w:sz="0" w:space="0" w:color="auto"/>
        <w:bottom w:val="none" w:sz="0" w:space="0" w:color="auto"/>
        <w:right w:val="none" w:sz="0" w:space="0" w:color="auto"/>
      </w:divBdr>
    </w:div>
    <w:div w:id="549389686">
      <w:bodyDiv w:val="1"/>
      <w:marLeft w:val="0"/>
      <w:marRight w:val="0"/>
      <w:marTop w:val="0"/>
      <w:marBottom w:val="0"/>
      <w:divBdr>
        <w:top w:val="none" w:sz="0" w:space="0" w:color="auto"/>
        <w:left w:val="none" w:sz="0" w:space="0" w:color="auto"/>
        <w:bottom w:val="none" w:sz="0" w:space="0" w:color="auto"/>
        <w:right w:val="none" w:sz="0" w:space="0" w:color="auto"/>
      </w:divBdr>
    </w:div>
    <w:div w:id="1344631303">
      <w:bodyDiv w:val="1"/>
      <w:marLeft w:val="0"/>
      <w:marRight w:val="0"/>
      <w:marTop w:val="0"/>
      <w:marBottom w:val="0"/>
      <w:divBdr>
        <w:top w:val="none" w:sz="0" w:space="0" w:color="auto"/>
        <w:left w:val="none" w:sz="0" w:space="0" w:color="auto"/>
        <w:bottom w:val="none" w:sz="0" w:space="0" w:color="auto"/>
        <w:right w:val="none" w:sz="0" w:space="0" w:color="auto"/>
      </w:divBdr>
    </w:div>
    <w:div w:id="204297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uploads/vpt/documents/files/LT_versija/E_vedlys/4_convenience/Info_apieEsaskaita.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sitikejimolinija@ans.lt" TargetMode="External"/><Relationship Id="rId4" Type="http://schemas.openxmlformats.org/officeDocument/2006/relationships/webSettings" Target="webSettings.xml"/><Relationship Id="rId9" Type="http://schemas.openxmlformats.org/officeDocument/2006/relationships/hyperlink" Target="mailto:pasitikejimolinija@ans.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AE62A0EFBE433E8EBE5B6628B28A46"/>
        <w:category>
          <w:name w:val="General"/>
          <w:gallery w:val="placeholder"/>
        </w:category>
        <w:types>
          <w:type w:val="bbPlcHdr"/>
        </w:types>
        <w:behaviors>
          <w:behavior w:val="content"/>
        </w:behaviors>
        <w:guid w:val="{4D40A179-E252-4864-AB5E-5366E331AA11}"/>
      </w:docPartPr>
      <w:docPartBody>
        <w:p w:rsidR="00F42365" w:rsidRDefault="00F42365" w:rsidP="00F42365">
          <w:pPr>
            <w:pStyle w:val="F5AE62A0EFBE433E8EBE5B6628B28A46"/>
          </w:pPr>
          <w:r w:rsidRPr="003158C8">
            <w:rPr>
              <w:rStyle w:val="PlaceholderText"/>
            </w:rPr>
            <w:t>Choose an item.</w:t>
          </w:r>
        </w:p>
      </w:docPartBody>
    </w:docPart>
    <w:docPart>
      <w:docPartPr>
        <w:name w:val="EBEAD2EC13914AD2814A19AC9A7EFE4B"/>
        <w:category>
          <w:name w:val="General"/>
          <w:gallery w:val="placeholder"/>
        </w:category>
        <w:types>
          <w:type w:val="bbPlcHdr"/>
        </w:types>
        <w:behaviors>
          <w:behavior w:val="content"/>
        </w:behaviors>
        <w:guid w:val="{B9D05938-840F-40EE-8403-53BDD8250C25}"/>
      </w:docPartPr>
      <w:docPartBody>
        <w:p w:rsidR="00F42365" w:rsidRDefault="00F42365" w:rsidP="00F42365">
          <w:pPr>
            <w:pStyle w:val="EBEAD2EC13914AD2814A19AC9A7EFE4B"/>
          </w:pPr>
          <w:r w:rsidRPr="003158C8">
            <w:rPr>
              <w:rStyle w:val="PlaceholderText"/>
            </w:rPr>
            <w:t>Choose an item.</w:t>
          </w:r>
        </w:p>
      </w:docPartBody>
    </w:docPart>
    <w:docPart>
      <w:docPartPr>
        <w:name w:val="736E568A6DD24BF6A10C37484C7B6DEB"/>
        <w:category>
          <w:name w:val="General"/>
          <w:gallery w:val="placeholder"/>
        </w:category>
        <w:types>
          <w:type w:val="bbPlcHdr"/>
        </w:types>
        <w:behaviors>
          <w:behavior w:val="content"/>
        </w:behaviors>
        <w:guid w:val="{9E8C41B5-003A-452C-91E7-D174CD9B17F6}"/>
      </w:docPartPr>
      <w:docPartBody>
        <w:p w:rsidR="00F42365" w:rsidRDefault="00F42365" w:rsidP="00F42365">
          <w:pPr>
            <w:pStyle w:val="736E568A6DD24BF6A10C37484C7B6DEB"/>
          </w:pPr>
          <w:r w:rsidRPr="003158C8">
            <w:rPr>
              <w:rStyle w:val="PlaceholderText"/>
            </w:rPr>
            <w:t>Choose an item.</w:t>
          </w:r>
        </w:p>
      </w:docPartBody>
    </w:docPart>
    <w:docPart>
      <w:docPartPr>
        <w:name w:val="71FD71E4481148B5BE997FD9C3021D15"/>
        <w:category>
          <w:name w:val="General"/>
          <w:gallery w:val="placeholder"/>
        </w:category>
        <w:types>
          <w:type w:val="bbPlcHdr"/>
        </w:types>
        <w:behaviors>
          <w:behavior w:val="content"/>
        </w:behaviors>
        <w:guid w:val="{2F9073EC-8786-4467-9C59-6813C6EB8369}"/>
      </w:docPartPr>
      <w:docPartBody>
        <w:p w:rsidR="00F42365" w:rsidRDefault="00F42365" w:rsidP="00F42365">
          <w:pPr>
            <w:pStyle w:val="71FD71E4481148B5BE997FD9C3021D15"/>
          </w:pPr>
          <w:r w:rsidRPr="003158C8">
            <w:rPr>
              <w:rStyle w:val="PlaceholderText"/>
            </w:rPr>
            <w:t>Choose an item.</w:t>
          </w:r>
        </w:p>
      </w:docPartBody>
    </w:docPart>
    <w:docPart>
      <w:docPartPr>
        <w:name w:val="CCB8951887254022A4A44F8BB3A50E64"/>
        <w:category>
          <w:name w:val="General"/>
          <w:gallery w:val="placeholder"/>
        </w:category>
        <w:types>
          <w:type w:val="bbPlcHdr"/>
        </w:types>
        <w:behaviors>
          <w:behavior w:val="content"/>
        </w:behaviors>
        <w:guid w:val="{D99E5D20-8B1F-460E-842E-2D98E5A403C0}"/>
      </w:docPartPr>
      <w:docPartBody>
        <w:p w:rsidR="00F42365" w:rsidRDefault="00F42365" w:rsidP="00F42365">
          <w:pPr>
            <w:pStyle w:val="CCB8951887254022A4A44F8BB3A50E6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ow Text">
    <w:altName w:val="Arial"/>
    <w:panose1 w:val="00000000000000000000"/>
    <w:charset w:val="00"/>
    <w:family w:val="swiss"/>
    <w:notTrueType/>
    <w:pitch w:val="default"/>
    <w:sig w:usb0="00000003" w:usb1="00000000" w:usb2="00000000" w:usb3="00000000" w:csb0="00000001"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1E"/>
    <w:rsid w:val="00031AA3"/>
    <w:rsid w:val="0008061B"/>
    <w:rsid w:val="000B444F"/>
    <w:rsid w:val="001C19BF"/>
    <w:rsid w:val="002A65EC"/>
    <w:rsid w:val="00430BCF"/>
    <w:rsid w:val="00463324"/>
    <w:rsid w:val="005C4997"/>
    <w:rsid w:val="005E076B"/>
    <w:rsid w:val="0064049D"/>
    <w:rsid w:val="00687011"/>
    <w:rsid w:val="00745805"/>
    <w:rsid w:val="007E4B97"/>
    <w:rsid w:val="00836E67"/>
    <w:rsid w:val="00844449"/>
    <w:rsid w:val="009528AE"/>
    <w:rsid w:val="009808BE"/>
    <w:rsid w:val="009D034D"/>
    <w:rsid w:val="00AB5E5E"/>
    <w:rsid w:val="00AD4428"/>
    <w:rsid w:val="00B25416"/>
    <w:rsid w:val="00B459BC"/>
    <w:rsid w:val="00C552EB"/>
    <w:rsid w:val="00DA241E"/>
    <w:rsid w:val="00DD3310"/>
    <w:rsid w:val="00DD547B"/>
    <w:rsid w:val="00E03EEE"/>
    <w:rsid w:val="00ED11F7"/>
    <w:rsid w:val="00F04662"/>
    <w:rsid w:val="00F42365"/>
    <w:rsid w:val="00F96D1B"/>
    <w:rsid w:val="00FC6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2365"/>
    <w:rPr>
      <w:color w:val="808080"/>
    </w:rPr>
  </w:style>
  <w:style w:type="paragraph" w:customStyle="1" w:styleId="F5AE62A0EFBE433E8EBE5B6628B28A46">
    <w:name w:val="F5AE62A0EFBE433E8EBE5B6628B28A46"/>
    <w:rsid w:val="00F42365"/>
    <w:pPr>
      <w:spacing w:line="278" w:lineRule="auto"/>
    </w:pPr>
    <w:rPr>
      <w:sz w:val="24"/>
      <w:szCs w:val="24"/>
    </w:rPr>
  </w:style>
  <w:style w:type="paragraph" w:customStyle="1" w:styleId="EBEAD2EC13914AD2814A19AC9A7EFE4B">
    <w:name w:val="EBEAD2EC13914AD2814A19AC9A7EFE4B"/>
    <w:rsid w:val="00F42365"/>
    <w:pPr>
      <w:spacing w:line="278" w:lineRule="auto"/>
    </w:pPr>
    <w:rPr>
      <w:sz w:val="24"/>
      <w:szCs w:val="24"/>
    </w:rPr>
  </w:style>
  <w:style w:type="paragraph" w:customStyle="1" w:styleId="736E568A6DD24BF6A10C37484C7B6DEB">
    <w:name w:val="736E568A6DD24BF6A10C37484C7B6DEB"/>
    <w:rsid w:val="00F42365"/>
    <w:pPr>
      <w:spacing w:line="278" w:lineRule="auto"/>
    </w:pPr>
    <w:rPr>
      <w:sz w:val="24"/>
      <w:szCs w:val="24"/>
    </w:rPr>
  </w:style>
  <w:style w:type="paragraph" w:customStyle="1" w:styleId="71FD71E4481148B5BE997FD9C3021D15">
    <w:name w:val="71FD71E4481148B5BE997FD9C3021D15"/>
    <w:rsid w:val="00F42365"/>
    <w:pPr>
      <w:spacing w:line="278" w:lineRule="auto"/>
    </w:pPr>
    <w:rPr>
      <w:sz w:val="24"/>
      <w:szCs w:val="24"/>
    </w:rPr>
  </w:style>
  <w:style w:type="paragraph" w:customStyle="1" w:styleId="CCB8951887254022A4A44F8BB3A50E64">
    <w:name w:val="CCB8951887254022A4A44F8BB3A50E64"/>
    <w:rsid w:val="00F4236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48687</Words>
  <Characters>27753</Characters>
  <Application>Microsoft Office Word</Application>
  <DocSecurity>0</DocSecurity>
  <Lines>231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Vyšniauskienė</dc:creator>
  <cp:keywords/>
  <dc:description/>
  <cp:lastModifiedBy>Asta Veličkienė</cp:lastModifiedBy>
  <cp:revision>2</cp:revision>
  <dcterms:created xsi:type="dcterms:W3CDTF">2024-12-27T08:46:00Z</dcterms:created>
  <dcterms:modified xsi:type="dcterms:W3CDTF">2024-12-27T08:46:00Z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2023-11-29T05:36:16Z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54287882-1bf7-42da-9792-4d4f3b98d185</vt:lpwstr>
  </property>
  <property fmtid="{D5CDD505-2E9C-101B-9397-08002B2CF9AE}" pid="8" name="MSIP_Label_9043f10a-881e-4653-a55e-02ca2cc829dc_ContentBits">
    <vt:lpwstr>0</vt:lpwstr>
  </property>
  <property fmtid="{D5CDD505-2E9C-101B-9397-08002B2CF9AE}" pid="9" name="MSIP_Label_8216c55b-98a9-4a56-8174-486c729da503_Enabled">
    <vt:lpwstr>true</vt:lpwstr>
  </property>
  <property fmtid="{D5CDD505-2E9C-101B-9397-08002B2CF9AE}" pid="10" name="MSIP_Label_8216c55b-98a9-4a56-8174-486c729da503_SetDate">
    <vt:lpwstr>2024-01-09T14:30:32Z</vt:lpwstr>
  </property>
  <property fmtid="{D5CDD505-2E9C-101B-9397-08002B2CF9AE}" pid="11" name="MSIP_Label_8216c55b-98a9-4a56-8174-486c729da503_Method">
    <vt:lpwstr>Standard</vt:lpwstr>
  </property>
  <property fmtid="{D5CDD505-2E9C-101B-9397-08002B2CF9AE}" pid="12" name="MSIP_Label_8216c55b-98a9-4a56-8174-486c729da503_Name">
    <vt:lpwstr>8216c55b-98a9-4a56-8174-486c729da503</vt:lpwstr>
  </property>
  <property fmtid="{D5CDD505-2E9C-101B-9397-08002B2CF9AE}" pid="13" name="MSIP_Label_8216c55b-98a9-4a56-8174-486c729da503_SiteId">
    <vt:lpwstr>a7f77151-e1e1-49d3-b6ac-261c0ef650f1</vt:lpwstr>
  </property>
  <property fmtid="{D5CDD505-2E9C-101B-9397-08002B2CF9AE}" pid="14" name="MSIP_Label_8216c55b-98a9-4a56-8174-486c729da503_ActionId">
    <vt:lpwstr>f9ada5e5-5405-4379-b5aa-8246fff078fa</vt:lpwstr>
  </property>
  <property fmtid="{D5CDD505-2E9C-101B-9397-08002B2CF9AE}" pid="15" name="MSIP_Label_8216c55b-98a9-4a56-8174-486c729da503_ContentBits">
    <vt:lpwstr>0</vt:lpwstr>
  </property>
</Properties>
</file>