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57BF" w14:textId="3CB0B2C0" w:rsidR="00A72536" w:rsidRDefault="0073339B">
      <w:pPr>
        <w:pStyle w:val="Pagrindinistekstas"/>
        <w:ind w:left="-1240"/>
        <w:jc w:val="left"/>
        <w:rPr>
          <w:rFonts w:ascii="Times New Roman"/>
          <w:sz w:val="20"/>
        </w:rPr>
      </w:pPr>
      <w:r>
        <w:rPr>
          <w:rFonts w:ascii="Times New Roman"/>
          <w:noProof/>
          <w:sz w:val="20"/>
        </w:rPr>
        <w:drawing>
          <wp:inline distT="0" distB="0" distL="0" distR="0" wp14:anchorId="61C63A3A" wp14:editId="3FE369FC">
            <wp:extent cx="1920239" cy="878204"/>
            <wp:effectExtent l="0" t="0" r="0" b="0"/>
            <wp:docPr id="1807018585" name="Image 2"/>
            <wp:cNvGraphicFramePr/>
            <a:graphic xmlns:a="http://schemas.openxmlformats.org/drawingml/2006/main">
              <a:graphicData uri="http://schemas.openxmlformats.org/drawingml/2006/picture">
                <pic:pic xmlns:pic="http://schemas.openxmlformats.org/drawingml/2006/picture">
                  <pic:nvPicPr>
                    <pic:cNvPr id="1807018585" name="Image 2"/>
                    <pic:cNvPicPr/>
                  </pic:nvPicPr>
                  <pic:blipFill>
                    <a:blip r:embed="rId4" cstate="print"/>
                    <a:stretch>
                      <a:fillRect/>
                    </a:stretch>
                  </pic:blipFill>
                  <pic:spPr>
                    <a:xfrm>
                      <a:off x="0" y="0"/>
                      <a:ext cx="1920239" cy="878204"/>
                    </a:xfrm>
                    <a:prstGeom prst="rect">
                      <a:avLst/>
                    </a:prstGeom>
                  </pic:spPr>
                </pic:pic>
              </a:graphicData>
            </a:graphic>
          </wp:inline>
        </w:drawing>
      </w:r>
    </w:p>
    <w:p w14:paraId="6477FEA5" w14:textId="77777777" w:rsidR="00A72536" w:rsidRDefault="00A72536">
      <w:pPr>
        <w:pStyle w:val="Pagrindinistekstas"/>
        <w:ind w:left="0"/>
        <w:jc w:val="left"/>
        <w:rPr>
          <w:rFonts w:ascii="Times New Roman"/>
        </w:rPr>
      </w:pPr>
    </w:p>
    <w:p w14:paraId="6A70EBFC" w14:textId="77777777" w:rsidR="00A72536" w:rsidRDefault="00A72536">
      <w:pPr>
        <w:pStyle w:val="Pagrindinistekstas"/>
        <w:ind w:left="0"/>
        <w:jc w:val="left"/>
        <w:rPr>
          <w:rFonts w:ascii="Times New Roman"/>
        </w:rPr>
      </w:pPr>
    </w:p>
    <w:p w14:paraId="091A1FE8" w14:textId="77777777" w:rsidR="00A72536" w:rsidRDefault="00A72536">
      <w:pPr>
        <w:pStyle w:val="Pagrindinistekstas"/>
        <w:spacing w:before="111"/>
        <w:ind w:left="0"/>
        <w:jc w:val="left"/>
        <w:rPr>
          <w:rFonts w:ascii="Times New Roman"/>
        </w:rPr>
      </w:pPr>
    </w:p>
    <w:p w14:paraId="4A46B656" w14:textId="77777777" w:rsidR="00A72536" w:rsidRDefault="00000000">
      <w:pPr>
        <w:pStyle w:val="Antrat1"/>
        <w:jc w:val="center"/>
      </w:pPr>
      <w:r>
        <w:rPr>
          <w:spacing w:val="-2"/>
        </w:rPr>
        <w:t>ĮGALIOJIMAS</w:t>
      </w:r>
    </w:p>
    <w:p w14:paraId="15CDDDC8" w14:textId="77777777" w:rsidR="00A72536" w:rsidRDefault="00000000">
      <w:pPr>
        <w:pStyle w:val="Pagrindinistekstas"/>
        <w:spacing w:before="1"/>
        <w:ind w:left="1"/>
        <w:jc w:val="center"/>
      </w:pPr>
      <w:r>
        <w:t>2024</w:t>
      </w:r>
      <w:r>
        <w:rPr>
          <w:spacing w:val="-6"/>
        </w:rPr>
        <w:t xml:space="preserve"> </w:t>
      </w:r>
      <w:r>
        <w:t>m.</w:t>
      </w:r>
      <w:r>
        <w:rPr>
          <w:spacing w:val="-5"/>
        </w:rPr>
        <w:t xml:space="preserve"> </w:t>
      </w:r>
      <w:r>
        <w:t>liepos</w:t>
      </w:r>
      <w:r>
        <w:rPr>
          <w:spacing w:val="-5"/>
        </w:rPr>
        <w:t xml:space="preserve"> </w:t>
      </w:r>
      <w:r>
        <w:t>16</w:t>
      </w:r>
      <w:r>
        <w:rPr>
          <w:spacing w:val="-5"/>
        </w:rPr>
        <w:t xml:space="preserve"> </w:t>
      </w:r>
      <w:r>
        <w:t>d.</w:t>
      </w:r>
      <w:r>
        <w:rPr>
          <w:spacing w:val="-5"/>
        </w:rPr>
        <w:t xml:space="preserve"> </w:t>
      </w:r>
      <w:r>
        <w:t>Nr.</w:t>
      </w:r>
      <w:r>
        <w:rPr>
          <w:spacing w:val="-5"/>
        </w:rPr>
        <w:t xml:space="preserve"> </w:t>
      </w:r>
      <w:r>
        <w:t>IGL240716ISA1-</w:t>
      </w:r>
      <w:r>
        <w:rPr>
          <w:spacing w:val="-5"/>
        </w:rPr>
        <w:t>01</w:t>
      </w:r>
    </w:p>
    <w:p w14:paraId="15C201A6" w14:textId="77777777" w:rsidR="00A72536" w:rsidRDefault="00000000">
      <w:pPr>
        <w:pStyle w:val="Pagrindinistekstas"/>
        <w:ind w:left="1"/>
        <w:jc w:val="center"/>
      </w:pPr>
      <w:r>
        <w:rPr>
          <w:spacing w:val="-2"/>
        </w:rPr>
        <w:t>Vilnius</w:t>
      </w:r>
    </w:p>
    <w:p w14:paraId="4EC5F56D" w14:textId="77777777" w:rsidR="00A72536" w:rsidRDefault="00000000">
      <w:pPr>
        <w:pStyle w:val="Pagrindinistekstas"/>
        <w:spacing w:before="197"/>
        <w:ind w:right="111"/>
      </w:pPr>
      <w:proofErr w:type="spellStart"/>
      <w:r>
        <w:t>Blue</w:t>
      </w:r>
      <w:proofErr w:type="spellEnd"/>
      <w:r>
        <w:t xml:space="preserve"> </w:t>
      </w:r>
      <w:proofErr w:type="spellStart"/>
      <w:r>
        <w:t>Bridge</w:t>
      </w:r>
      <w:proofErr w:type="spellEnd"/>
      <w:r>
        <w:t xml:space="preserve"> MSP, UAB, juridinio asmens kodas 301489547, adresas J. Jasinskio g. 16A, Vilnius, Lietuvos Respublika, atstovaujama bendrovės direktoriaus Daliaus Butkaus, veikiančio pagal bendrovės įstatus,</w:t>
      </w:r>
    </w:p>
    <w:p w14:paraId="1B653250" w14:textId="77777777" w:rsidR="00A72536" w:rsidRDefault="00000000">
      <w:pPr>
        <w:pStyle w:val="Pagrindinistekstas"/>
        <w:spacing w:before="193"/>
      </w:pPr>
      <w:r>
        <w:t>šiuo</w:t>
      </w:r>
      <w:r>
        <w:rPr>
          <w:spacing w:val="-4"/>
        </w:rPr>
        <w:t xml:space="preserve"> </w:t>
      </w:r>
      <w:r>
        <w:rPr>
          <w:spacing w:val="-2"/>
        </w:rPr>
        <w:t>įgalioja:</w:t>
      </w:r>
    </w:p>
    <w:p w14:paraId="1447E721" w14:textId="77777777" w:rsidR="00A72536" w:rsidRDefault="00000000">
      <w:pPr>
        <w:pStyle w:val="Antrat1"/>
        <w:tabs>
          <w:tab w:val="left" w:pos="835"/>
        </w:tabs>
        <w:spacing w:before="197"/>
        <w:ind w:left="476"/>
        <w:rPr>
          <w:b w:val="0"/>
        </w:rPr>
      </w:pPr>
      <w:r>
        <w:rPr>
          <w:b w:val="0"/>
          <w:spacing w:val="-10"/>
        </w:rPr>
        <w:t>-</w:t>
      </w:r>
      <w:r>
        <w:rPr>
          <w:b w:val="0"/>
        </w:rPr>
        <w:tab/>
      </w:r>
      <w:r>
        <w:t>viešųjų</w:t>
      </w:r>
      <w:r>
        <w:rPr>
          <w:spacing w:val="-10"/>
        </w:rPr>
        <w:t xml:space="preserve"> </w:t>
      </w:r>
      <w:r>
        <w:t>pirkimų</w:t>
      </w:r>
      <w:r>
        <w:rPr>
          <w:spacing w:val="-7"/>
        </w:rPr>
        <w:t xml:space="preserve"> </w:t>
      </w:r>
      <w:r>
        <w:t>specialistę</w:t>
      </w:r>
      <w:r>
        <w:rPr>
          <w:spacing w:val="-5"/>
        </w:rPr>
        <w:t xml:space="preserve"> </w:t>
      </w:r>
      <w:r>
        <w:t>Laurą</w:t>
      </w:r>
      <w:r>
        <w:rPr>
          <w:spacing w:val="-7"/>
        </w:rPr>
        <w:t xml:space="preserve"> </w:t>
      </w:r>
      <w:proofErr w:type="spellStart"/>
      <w:r>
        <w:t>Agafonovienę</w:t>
      </w:r>
      <w:proofErr w:type="spellEnd"/>
      <w:r>
        <w:rPr>
          <w:spacing w:val="-7"/>
        </w:rPr>
        <w:t xml:space="preserve"> </w:t>
      </w:r>
      <w:r>
        <w:t>(toliau</w:t>
      </w:r>
      <w:r>
        <w:rPr>
          <w:spacing w:val="-7"/>
        </w:rPr>
        <w:t xml:space="preserve"> </w:t>
      </w:r>
      <w:r>
        <w:t>–</w:t>
      </w:r>
      <w:r>
        <w:rPr>
          <w:spacing w:val="-7"/>
        </w:rPr>
        <w:t xml:space="preserve"> </w:t>
      </w:r>
      <w:r>
        <w:rPr>
          <w:spacing w:val="-2"/>
        </w:rPr>
        <w:t>„Įgaliotinis“)</w:t>
      </w:r>
      <w:r>
        <w:rPr>
          <w:b w:val="0"/>
          <w:spacing w:val="-2"/>
        </w:rPr>
        <w:t>,</w:t>
      </w:r>
    </w:p>
    <w:p w14:paraId="257A9C14" w14:textId="77777777" w:rsidR="00A72536" w:rsidRDefault="00000000">
      <w:pPr>
        <w:pStyle w:val="Pagrindinistekstas"/>
        <w:spacing w:before="192"/>
        <w:ind w:right="107"/>
      </w:pPr>
      <w:r>
        <w:t xml:space="preserve">atstovauti </w:t>
      </w:r>
      <w:proofErr w:type="spellStart"/>
      <w:r>
        <w:t>Blue</w:t>
      </w:r>
      <w:proofErr w:type="spellEnd"/>
      <w:r>
        <w:t xml:space="preserve"> </w:t>
      </w:r>
      <w:proofErr w:type="spellStart"/>
      <w:r>
        <w:t>Bridge</w:t>
      </w:r>
      <w:proofErr w:type="spellEnd"/>
      <w:r>
        <w:t xml:space="preserve"> MSP, UAB santykiuose su perkančiosiomis organizacijomis, kaip jos yra apibrėžtos viešuosius pirkimus reglamentuojančiose teisės aktuose, šioms vykdant viešuosius pirkimus Lietuvos Respublikos teisės aktų, reglamentuojančių viešuosius pirkimus, nustatyta tvarka, bei santykiuose su kitais asmenimis, kuriems nėra taikomi viešuosius pirkimus reglamentuojantys teisės aktai, vykdančiais pirkimo procedūras (konkursus, aukcionus ir pan.), suteikiant teisę Įgaliotiniui </w:t>
      </w:r>
      <w:r>
        <w:rPr>
          <w:b/>
        </w:rPr>
        <w:t>atlikti visus veiksmus</w:t>
      </w:r>
      <w:r>
        <w:t xml:space="preserve">, būtinus tinkamai atstovauti </w:t>
      </w:r>
      <w:proofErr w:type="spellStart"/>
      <w:r>
        <w:t>Blue</w:t>
      </w:r>
      <w:proofErr w:type="spellEnd"/>
      <w:r>
        <w:t xml:space="preserve"> </w:t>
      </w:r>
      <w:proofErr w:type="spellStart"/>
      <w:r>
        <w:t>Bridge</w:t>
      </w:r>
      <w:proofErr w:type="spellEnd"/>
      <w:r>
        <w:t xml:space="preserve"> MSP, UAB interesus </w:t>
      </w:r>
      <w:r>
        <w:rPr>
          <w:b/>
        </w:rPr>
        <w:t>visose vykdomose pirkimų procedūrose</w:t>
      </w:r>
      <w:r>
        <w:t>, įskaitant bet neapsiribojant teise pasirašyti ir pateikti paraiškas dalyvauti pirkimuose, prašymus</w:t>
      </w:r>
      <w:r>
        <w:rPr>
          <w:spacing w:val="40"/>
        </w:rPr>
        <w:t xml:space="preserve"> </w:t>
      </w:r>
      <w:r>
        <w:t>paaiškinti ir/ar patikslinti pirkimų dokumentus ir kitus prašymus, susipažinti su visiems tiekėjams pateikiama ir/ar bet kokia kita informacija, parengti, pasirašyti ir pateikti pirkimų pasiūlymus, dalyvauti derybose ir derėtis dėl pasiūlymo kainos, turinio ir pirkimo sutarties sąlygų, dalyvauti susipažinimo su</w:t>
      </w:r>
      <w:r>
        <w:rPr>
          <w:spacing w:val="40"/>
        </w:rPr>
        <w:t xml:space="preserve"> </w:t>
      </w:r>
      <w:r>
        <w:t>kitų (kito) tiekėjų (tiekėjo) pasiūlymais (pasiūlymu) procedūrose, dalyvauti pirkimų vokų su pasiūlymais atplėšimo procedūrose, ištaisyti pirkimų pasiūlymų trūkumus, paaiškinti ir/ar patikslinti pirkimų pasiūlymus, pareikšti pretenzijas ir atlikti visus kitus su tuo susijusius veiksmus.</w:t>
      </w:r>
    </w:p>
    <w:p w14:paraId="6BC282DB" w14:textId="77777777" w:rsidR="00A72536" w:rsidRDefault="00000000">
      <w:pPr>
        <w:pStyle w:val="Pagrindinistekstas"/>
        <w:spacing w:before="195"/>
        <w:ind w:right="112"/>
      </w:pPr>
      <w:r>
        <w:t xml:space="preserve">Įgaliotinis, išlikdamas visiškai atsakingas prieš </w:t>
      </w:r>
      <w:proofErr w:type="spellStart"/>
      <w:r>
        <w:t>Blue</w:t>
      </w:r>
      <w:proofErr w:type="spellEnd"/>
      <w:r>
        <w:t xml:space="preserve"> </w:t>
      </w:r>
      <w:proofErr w:type="spellStart"/>
      <w:r>
        <w:t>Bridge</w:t>
      </w:r>
      <w:proofErr w:type="spellEnd"/>
      <w:r>
        <w:t xml:space="preserve"> MSP, UAB už tinkamą šiame pavedime nurodytų įsipareigojimų įvykdymą, turi teisę perįgalioti bet kurį kitą (kitus) </w:t>
      </w:r>
      <w:proofErr w:type="spellStart"/>
      <w:r>
        <w:t>Blue</w:t>
      </w:r>
      <w:proofErr w:type="spellEnd"/>
      <w:r>
        <w:t xml:space="preserve"> </w:t>
      </w:r>
      <w:proofErr w:type="spellStart"/>
      <w:r>
        <w:t>Bridge</w:t>
      </w:r>
      <w:proofErr w:type="spellEnd"/>
      <w:r>
        <w:t xml:space="preserve"> MSP, UAB darbuotoją (darbuotojus) atlikti visus šiame įgaliojime nurodytus veiksmus, jų dalį, ar bet kurį atskirą </w:t>
      </w:r>
      <w:r>
        <w:rPr>
          <w:spacing w:val="-2"/>
        </w:rPr>
        <w:t>veiksmą.</w:t>
      </w:r>
    </w:p>
    <w:p w14:paraId="2022F25D" w14:textId="77777777" w:rsidR="00A72536" w:rsidRDefault="00000000">
      <w:pPr>
        <w:pStyle w:val="Pagrindinistekstas"/>
        <w:spacing w:before="198"/>
        <w:ind w:right="111"/>
      </w:pPr>
      <w:r>
        <w:t>Šis įgaliojimas įsigalioja nuo jo sudarymo dienos ir galioja iki 2027 m. birželio 1 d., jeigu įgaliojimas nėra atšaukiamas ankščiau termino.</w:t>
      </w:r>
    </w:p>
    <w:p w14:paraId="77B8955A" w14:textId="77777777" w:rsidR="00A72536" w:rsidRDefault="00A72536">
      <w:pPr>
        <w:pStyle w:val="Pagrindinistekstas"/>
        <w:spacing w:before="120"/>
        <w:ind w:left="0"/>
        <w:jc w:val="left"/>
      </w:pPr>
    </w:p>
    <w:p w14:paraId="7F46870A" w14:textId="77777777" w:rsidR="00A72536" w:rsidRDefault="00000000">
      <w:pPr>
        <w:pStyle w:val="Pagrindinistekstas"/>
        <w:spacing w:before="1"/>
      </w:pPr>
      <w:proofErr w:type="spellStart"/>
      <w:r>
        <w:t>Blue</w:t>
      </w:r>
      <w:proofErr w:type="spellEnd"/>
      <w:r>
        <w:rPr>
          <w:spacing w:val="-5"/>
        </w:rPr>
        <w:t xml:space="preserve"> </w:t>
      </w:r>
      <w:proofErr w:type="spellStart"/>
      <w:r>
        <w:t>Bridge</w:t>
      </w:r>
      <w:proofErr w:type="spellEnd"/>
      <w:r>
        <w:rPr>
          <w:spacing w:val="-5"/>
        </w:rPr>
        <w:t xml:space="preserve"> </w:t>
      </w:r>
      <w:r>
        <w:t>MSP,</w:t>
      </w:r>
      <w:r>
        <w:rPr>
          <w:spacing w:val="-4"/>
        </w:rPr>
        <w:t xml:space="preserve"> </w:t>
      </w:r>
      <w:r>
        <w:rPr>
          <w:spacing w:val="-5"/>
        </w:rPr>
        <w:t>UAB</w:t>
      </w:r>
    </w:p>
    <w:p w14:paraId="4FB799D2" w14:textId="77777777" w:rsidR="00A72536" w:rsidRDefault="00000000">
      <w:pPr>
        <w:pStyle w:val="Pagrindinistekstas"/>
        <w:tabs>
          <w:tab w:val="left" w:pos="4362"/>
        </w:tabs>
        <w:spacing w:before="197"/>
      </w:pPr>
      <w:r>
        <w:rPr>
          <w:spacing w:val="-2"/>
        </w:rPr>
        <w:t>Direktorius</w:t>
      </w:r>
      <w:r>
        <w:tab/>
        <w:t>Dalius</w:t>
      </w:r>
      <w:r>
        <w:rPr>
          <w:spacing w:val="-8"/>
        </w:rPr>
        <w:t xml:space="preserve"> </w:t>
      </w:r>
      <w:r>
        <w:rPr>
          <w:spacing w:val="-2"/>
        </w:rPr>
        <w:t>Butkus</w:t>
      </w:r>
    </w:p>
    <w:sectPr w:rsidR="00A72536">
      <w:type w:val="continuous"/>
      <w:pgSz w:w="11910" w:h="16840"/>
      <w:pgMar w:top="60" w:right="1020" w:bottom="280" w:left="13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36"/>
    <w:rsid w:val="002951CB"/>
    <w:rsid w:val="0036536D"/>
    <w:rsid w:val="00385EA2"/>
    <w:rsid w:val="0073339B"/>
    <w:rsid w:val="00A725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C1C8"/>
  <w15:docId w15:val="{3EFC5BB3-58A6-4F2A-853C-50B9082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ind w:left="1"/>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6"/>
      <w:jc w:val="both"/>
    </w:p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1382</Words>
  <Characters>788</Characters>
  <Application>Microsoft Office Word</Application>
  <DocSecurity>0</DocSecurity>
  <Lines>6</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Sosnovskaja</dc:creator>
  <cp:lastModifiedBy>Marina Sosnovskaja</cp:lastModifiedBy>
  <cp:revision>3</cp:revision>
  <dcterms:created xsi:type="dcterms:W3CDTF">2024-12-27T09:55:00Z</dcterms:created>
  <dcterms:modified xsi:type="dcterms:W3CDTF">2024-12-27T09:56:00Z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LastSaved">
    <vt:filetime>2024-12-27T00:00:00Z</vt:filetime>
  </property>
  <property fmtid="{D5CDD505-2E9C-101B-9397-08002B2CF9AE}" pid="4" name="Producer">
    <vt:lpwstr>macOS Version 14.5 (Build 23F79) Quartz PDFContext</vt:lpwstr>
  </property>
</Properties>
</file>