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8BFC7" w14:textId="77777777" w:rsidR="000D1D6D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2023-04-18 MIŠKININKYSTĖS RANGOS PASLAUGŲ PAGRINDINĖS SUTARTIES NR. 61-VP-990 PASLAUGŲ BAZINIŲ ĮKAINIŲ PERSKAIČIAVIMO</w:t>
      </w:r>
    </w:p>
    <w:p w14:paraId="286229CF" w14:textId="77777777" w:rsidR="000D1D6D" w:rsidRDefault="000D1D6D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EAAF0F" w14:textId="77777777" w:rsidR="000D1D6D" w:rsidRDefault="00000000">
      <w:pPr>
        <w:pStyle w:val="Antrat10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2024 </w:t>
      </w:r>
      <w:r>
        <w:rPr>
          <w:rFonts w:ascii="Arial" w:hAnsi="Arial" w:cs="Arial"/>
          <w:b w:val="0"/>
          <w:bCs w:val="0"/>
          <w:shd w:val="clear" w:color="auto" w:fill="FFFFFF"/>
        </w:rPr>
        <w:t>__ 01 _Nr. _____</w:t>
      </w:r>
    </w:p>
    <w:p w14:paraId="3E4AA984" w14:textId="77777777" w:rsidR="000D1D6D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51560957" w14:textId="77777777" w:rsidR="000D1D6D" w:rsidRDefault="000D1D6D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6CB12705" w14:textId="07E0804A" w:rsidR="000D1D6D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Valstybės įmonė Valstybinių miškų urėdija, toliau vadinama Paslaugų gavėju, atstovaujama Švenčionėlių RP vadovo Giedriaus Grincevičiaus, laikinai vykdančio Nemenčinės RP vadovo funkci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jas, veikiančio pagal VĮ Valstybinės miškų direktoriaus 2024 m. sausio 17 d. suteiktą įgaliojimą Nr. 77-ĮG-42,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 dirbantis pagal nuolatinio Lietuvos gyventojo individualios veiklos vykdymo  Nr., toliau vadinama Paslaugų teikėju, bendrai toliau vadinamos Šalimis, o atskirai Šalimi, sudarėme šį susitarimą (toliau – Susitarimas) dėl miškininkystės rangos paslaugų sutarties (toliau – Sutartis) bazinių įkainių perskaičiavimo. </w:t>
      </w:r>
    </w:p>
    <w:p w14:paraId="6332D18B" w14:textId="77777777" w:rsidR="000D1D6D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2023 m. balandžio 18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61-VP-990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2F9D9C89" w14:textId="77777777" w:rsidR="000D1D6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4C8B01D8" w14:textId="77777777" w:rsidR="000D1D6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0BD29FA7" w14:textId="77777777" w:rsidR="000D1D6D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2A437787" w14:textId="77777777" w:rsidR="000D1D6D" w:rsidRDefault="000D1D6D">
      <w:pPr>
        <w:ind w:right="-46"/>
        <w:jc w:val="both"/>
        <w:rPr>
          <w:rFonts w:ascii="Arial" w:eastAsia="Calibri" w:hAnsi="Arial" w:cs="Arial"/>
        </w:rPr>
      </w:pPr>
    </w:p>
    <w:p w14:paraId="794D2FCF" w14:textId="77777777" w:rsidR="000D1D6D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21301A21" w14:textId="77777777" w:rsidR="000D1D6D" w:rsidRDefault="000D1D6D">
      <w:pPr>
        <w:pStyle w:val="ATekstas"/>
        <w:rPr>
          <w:rFonts w:ascii="Arial" w:hAnsi="Arial" w:cs="Arial"/>
          <w:sz w:val="22"/>
          <w:szCs w:val="22"/>
        </w:rPr>
      </w:pPr>
    </w:p>
    <w:p w14:paraId="4D671644" w14:textId="77777777" w:rsidR="000D1D6D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06CE03FA" w14:textId="77777777" w:rsidR="000D1D6D" w:rsidRDefault="00000000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287B360F" w14:textId="77777777" w:rsidR="000D1D6D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19D5A5AF" w14:textId="77777777" w:rsidR="000D1D6D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3441E1F3" w14:textId="77777777" w:rsidR="000D1D6D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E85E3AB" w14:textId="77777777" w:rsidR="000D1D6D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517C0065" w14:textId="77777777" w:rsidR="000D1D6D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1D280466" w14:textId="77777777" w:rsidR="000D1D6D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233D9180" w14:textId="77777777" w:rsidR="000D1D6D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0C03AA2E" w14:textId="77777777" w:rsidR="000D1D6D" w:rsidRDefault="000D1D6D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03A44F8D" w14:textId="77777777" w:rsidR="000D1D6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0D1D6D" w14:paraId="65944100" w14:textId="77777777">
        <w:tc>
          <w:tcPr>
            <w:tcW w:w="566" w:type="dxa"/>
            <w:vAlign w:val="center"/>
          </w:tcPr>
          <w:p w14:paraId="518C8779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17361017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101401C0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6A93C97C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42A596BA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0D1D6D" w14:paraId="043ED56C" w14:textId="77777777">
        <w:tc>
          <w:tcPr>
            <w:tcW w:w="566" w:type="dxa"/>
            <w:vAlign w:val="center"/>
          </w:tcPr>
          <w:p w14:paraId="038E7844" w14:textId="77777777" w:rsidR="000D1D6D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0BA88553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5B0F729B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7AAC79A6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C3D13C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D1D6D" w14:paraId="57DC1EF7" w14:textId="77777777">
        <w:tc>
          <w:tcPr>
            <w:tcW w:w="566" w:type="dxa"/>
            <w:vAlign w:val="center"/>
          </w:tcPr>
          <w:p w14:paraId="798E55EA" w14:textId="77777777" w:rsidR="000D1D6D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6482EF5C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0E259848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34FBF4C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56AA8D7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D1D6D" w14:paraId="1E8E7B3B" w14:textId="77777777">
        <w:tc>
          <w:tcPr>
            <w:tcW w:w="566" w:type="dxa"/>
            <w:vAlign w:val="center"/>
          </w:tcPr>
          <w:p w14:paraId="329CC1EC" w14:textId="77777777" w:rsidR="000D1D6D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42C84C8E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vAlign w:val="center"/>
          </w:tcPr>
          <w:p w14:paraId="192DCAEA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0CCE38FF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E6D34C6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D1D6D" w14:paraId="52E7508C" w14:textId="77777777">
        <w:tc>
          <w:tcPr>
            <w:tcW w:w="566" w:type="dxa"/>
            <w:vAlign w:val="center"/>
          </w:tcPr>
          <w:p w14:paraId="5B1A3E1B" w14:textId="77777777" w:rsidR="000D1D6D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18CD6A14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1B6B33B2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7AAAF081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AD97196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D1D6D" w14:paraId="5E8176F2" w14:textId="77777777">
        <w:tc>
          <w:tcPr>
            <w:tcW w:w="566" w:type="dxa"/>
            <w:vAlign w:val="center"/>
          </w:tcPr>
          <w:p w14:paraId="0F09E886" w14:textId="77777777" w:rsidR="000D1D6D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64" w:type="dxa"/>
          </w:tcPr>
          <w:p w14:paraId="0A2A121B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0B055CD8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67C7856F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C56F1A7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D1D6D" w14:paraId="6897304F" w14:textId="77777777">
        <w:tc>
          <w:tcPr>
            <w:tcW w:w="566" w:type="dxa"/>
            <w:vAlign w:val="center"/>
          </w:tcPr>
          <w:p w14:paraId="27BD15AE" w14:textId="77777777" w:rsidR="000D1D6D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1BF5800A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343DD294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2C45487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0EB93F1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D1D6D" w14:paraId="6087987A" w14:textId="77777777">
        <w:tc>
          <w:tcPr>
            <w:tcW w:w="566" w:type="dxa"/>
            <w:vAlign w:val="center"/>
          </w:tcPr>
          <w:p w14:paraId="0B25238A" w14:textId="77777777" w:rsidR="000D1D6D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2AD12619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34AF5311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Eur/ha</w:t>
            </w:r>
          </w:p>
        </w:tc>
        <w:tc>
          <w:tcPr>
            <w:tcW w:w="2002" w:type="dxa"/>
            <w:vAlign w:val="center"/>
          </w:tcPr>
          <w:p w14:paraId="45127FAD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1B8FB24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D1D6D" w14:paraId="5FE34ED5" w14:textId="77777777">
        <w:tc>
          <w:tcPr>
            <w:tcW w:w="566" w:type="dxa"/>
            <w:vAlign w:val="center"/>
          </w:tcPr>
          <w:p w14:paraId="4CF158A9" w14:textId="77777777" w:rsidR="000D1D6D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61E32B27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62FB5640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F28C258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155,44</w:t>
            </w:r>
          </w:p>
        </w:tc>
        <w:tc>
          <w:tcPr>
            <w:tcW w:w="1984" w:type="dxa"/>
            <w:vAlign w:val="center"/>
          </w:tcPr>
          <w:p w14:paraId="39B495CB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188,08</w:t>
            </w:r>
          </w:p>
        </w:tc>
      </w:tr>
      <w:tr w:rsidR="000D1D6D" w14:paraId="25E465D3" w14:textId="77777777">
        <w:tc>
          <w:tcPr>
            <w:tcW w:w="566" w:type="dxa"/>
            <w:vAlign w:val="center"/>
          </w:tcPr>
          <w:p w14:paraId="2E542329" w14:textId="77777777" w:rsidR="000D1D6D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6CD5B74E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vAlign w:val="center"/>
          </w:tcPr>
          <w:p w14:paraId="5DE61C40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FD6B943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20,86</w:t>
            </w:r>
          </w:p>
        </w:tc>
        <w:tc>
          <w:tcPr>
            <w:tcW w:w="1984" w:type="dxa"/>
            <w:vAlign w:val="center"/>
          </w:tcPr>
          <w:p w14:paraId="4B8E1C67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25,25</w:t>
            </w:r>
          </w:p>
        </w:tc>
      </w:tr>
      <w:tr w:rsidR="000D1D6D" w14:paraId="76FF7BDF" w14:textId="77777777">
        <w:tc>
          <w:tcPr>
            <w:tcW w:w="566" w:type="dxa"/>
            <w:vAlign w:val="center"/>
          </w:tcPr>
          <w:p w14:paraId="4623114A" w14:textId="77777777" w:rsidR="000D1D6D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4A5B2238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253C8C1F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ED84992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302,53</w:t>
            </w:r>
          </w:p>
        </w:tc>
        <w:tc>
          <w:tcPr>
            <w:tcW w:w="1984" w:type="dxa"/>
            <w:vAlign w:val="center"/>
          </w:tcPr>
          <w:p w14:paraId="6A8B2461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366,06</w:t>
            </w:r>
          </w:p>
        </w:tc>
      </w:tr>
      <w:tr w:rsidR="000D1D6D" w14:paraId="7B5BA1D2" w14:textId="77777777">
        <w:tc>
          <w:tcPr>
            <w:tcW w:w="566" w:type="dxa"/>
            <w:vAlign w:val="center"/>
          </w:tcPr>
          <w:p w14:paraId="424003A9" w14:textId="77777777" w:rsidR="000D1D6D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2CD948BB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26C7FBB6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61103D6C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7113CF0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D1D6D" w14:paraId="226FC68E" w14:textId="77777777">
        <w:tc>
          <w:tcPr>
            <w:tcW w:w="566" w:type="dxa"/>
            <w:vAlign w:val="center"/>
          </w:tcPr>
          <w:p w14:paraId="055BDEF1" w14:textId="77777777" w:rsidR="000D1D6D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30847B86" w14:textId="77777777" w:rsidR="000D1D6D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65839174" w14:textId="77777777" w:rsidR="000D1D6D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036FFDD0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A68D2E6" w14:textId="77777777" w:rsidR="000D1D6D" w:rsidRDefault="000D1D6D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520F8F3" w14:textId="77777777" w:rsidR="000D1D6D" w:rsidRDefault="000D1D6D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CFB4111" w14:textId="77777777" w:rsidR="000D1D6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5DFC0B41" w14:textId="77777777" w:rsidR="000D1D6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2948B3E7" w14:textId="77777777" w:rsidR="000D1D6D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652A5EFC" w14:textId="77777777" w:rsidR="000D1D6D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</w:t>
      </w:r>
      <w:r>
        <w:rPr>
          <w:rFonts w:ascii="Times New Roman" w:hAnsi="Times New Roman" w:cs="Arial"/>
          <w:b/>
          <w:bCs/>
          <w:sz w:val="24"/>
          <w:szCs w:val="24"/>
          <w:lang w:eastAsia="lt-LT"/>
        </w:rPr>
        <w:t xml:space="preserve"> ŠALIŲ REKVIZITAI</w:t>
      </w:r>
    </w:p>
    <w:tbl>
      <w:tblPr>
        <w:tblStyle w:val="Lentelstinklelis"/>
        <w:tblW w:w="9153" w:type="dxa"/>
        <w:tblInd w:w="-122" w:type="dxa"/>
        <w:tblLayout w:type="fixed"/>
        <w:tblLook w:val="04A0" w:firstRow="1" w:lastRow="0" w:firstColumn="1" w:lastColumn="0" w:noHBand="0" w:noVBand="1"/>
      </w:tblPr>
      <w:tblGrid>
        <w:gridCol w:w="4104"/>
        <w:gridCol w:w="1007"/>
        <w:gridCol w:w="4042"/>
      </w:tblGrid>
      <w:tr w:rsidR="000D1D6D" w14:paraId="3FE124A0" w14:textId="77777777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58AE0FC" w14:textId="77777777" w:rsidR="000D1D6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524350057"/>
            <w:bookmarkEnd w:id="2"/>
            <w:r>
              <w:rPr>
                <w:rFonts w:ascii="Times New Roman" w:eastAsia="Calibri" w:hAnsi="Times New Roman" w:cs="Arial"/>
                <w:b/>
                <w:sz w:val="24"/>
                <w:szCs w:val="24"/>
                <w:shd w:val="clear" w:color="auto" w:fill="FFFFFF"/>
              </w:rPr>
              <w:t>PASLAUGŲ GAVĖJAS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BE5EB8D" w14:textId="77777777" w:rsidR="000D1D6D" w:rsidRDefault="000D1D6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1E8A6F6B" w14:textId="77777777" w:rsidR="000D1D6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shd w:val="clear" w:color="auto" w:fill="FFFFFF"/>
              </w:rPr>
              <w:t>PASLAUGŲ TEIKĖJAS</w:t>
            </w:r>
          </w:p>
        </w:tc>
      </w:tr>
      <w:tr w:rsidR="000D1D6D" w14:paraId="1E4D9228" w14:textId="77777777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B46F647" w14:textId="77777777" w:rsidR="000D1D6D" w:rsidRDefault="000D1D6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C62C7B4" w14:textId="77777777" w:rsidR="000D1D6D" w:rsidRDefault="000D1D6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649409EC" w14:textId="77777777" w:rsidR="000D1D6D" w:rsidRDefault="000D1D6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0D1D6D" w14:paraId="238871FB" w14:textId="77777777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0ECBFD5" w14:textId="77777777" w:rsidR="000D1D6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id w:val="1801192634"/>
              </w:sdtPr>
              <w:sdtContent>
                <w:r>
                  <w:rPr>
                    <w:rFonts w:ascii="Times New Roman" w:eastAsia="Calibri" w:hAnsi="Times New Roman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58803CE" w14:textId="77777777" w:rsidR="000D1D6D" w:rsidRDefault="000D1D6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3E06BCDE" w14:textId="666BB504" w:rsidR="000D1D6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id w:val="-1677100915"/>
                <w:showingPlcHdr/>
              </w:sdtPr>
              <w:sdtContent>
                <w:r w:rsidR="001065BC">
                  <w:t xml:space="preserve">     </w:t>
                </w:r>
              </w:sdtContent>
            </w:sdt>
          </w:p>
        </w:tc>
      </w:tr>
    </w:tbl>
    <w:p w14:paraId="44898226" w14:textId="1AD5651E" w:rsidR="000D1D6D" w:rsidRDefault="00000000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6A52CF15" w14:textId="0794EA7F" w:rsidR="000D1D6D" w:rsidRDefault="00000000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 w:rsidR="001065BC"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Individualios veiklos vykdytojo pažyma </w:t>
      </w:r>
      <w:r>
        <w:rPr>
          <w:rFonts w:ascii="Times New Roman" w:eastAsia="Calibri" w:hAnsi="Times New Roman" w:cs="Arial"/>
          <w:sz w:val="24"/>
          <w:szCs w:val="24"/>
        </w:rPr>
        <w:tab/>
      </w:r>
      <w:r w:rsidR="001065BC">
        <w:rPr>
          <w:rFonts w:ascii="Times New Roman" w:eastAsia="Calibri" w:hAnsi="Times New Roman" w:cs="Arial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Arial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DF4C52" w14:textId="76F4BF42" w:rsidR="000D1D6D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14:paraId="627FAAA5" w14:textId="265A3EDD" w:rsidR="000D1D6D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AB </w:t>
      </w:r>
    </w:p>
    <w:p w14:paraId="56C2795F" w14:textId="77777777" w:rsidR="000D1D6D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025FC925" w14:textId="77777777" w:rsidR="001065BC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    Tel</w:t>
      </w:r>
    </w:p>
    <w:p w14:paraId="7DB70DE5" w14:textId="518A1F90" w:rsidR="000D1D6D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Tel. +370 68633406</w:t>
      </w:r>
    </w:p>
    <w:p w14:paraId="729D08F8" w14:textId="3AE9BB44" w:rsidR="000D1D6D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6">
        <w:r w:rsidR="000D1D6D"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    El. paštas: </w:t>
      </w:r>
    </w:p>
    <w:p w14:paraId="0D6DF8D3" w14:textId="77777777" w:rsidR="000D1D6D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Švenčionėlių RP vadovas, laikinai vykdantis</w:t>
      </w:r>
    </w:p>
    <w:p w14:paraId="4EEF6B54" w14:textId="77777777" w:rsidR="000D1D6D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Nemenčinės RP vadovo funkcijas</w:t>
      </w:r>
    </w:p>
    <w:p w14:paraId="51F54397" w14:textId="77777777" w:rsidR="000D1D6D" w:rsidRDefault="000D1D6D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492EDC09" w14:textId="77777777" w:rsidR="000D1D6D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-----------------------------------------</w:t>
      </w:r>
    </w:p>
    <w:p w14:paraId="25BC197E" w14:textId="33C20562" w:rsidR="000D1D6D" w:rsidRDefault="00000000">
      <w:pPr>
        <w:spacing w:after="28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bCs/>
          <w:color w:val="000000"/>
          <w:sz w:val="24"/>
          <w:szCs w:val="24"/>
          <w:lang w:eastAsia="lt-LT"/>
        </w:rPr>
        <w:t>Giedrius Grincevičius</w:t>
      </w:r>
      <w:r>
        <w:rPr>
          <w:rFonts w:ascii="Times New Roman" w:eastAsia="Calibri" w:hAnsi="Times New Roman" w:cs="Arial"/>
          <w:bCs/>
          <w:color w:val="C9211E"/>
          <w:sz w:val="24"/>
          <w:szCs w:val="24"/>
          <w:lang w:eastAsia="lt-LT"/>
        </w:rPr>
        <w:tab/>
        <w:t xml:space="preserve">                            </w:t>
      </w:r>
      <w:r>
        <w:rPr>
          <w:rFonts w:ascii="Times New Roman" w:eastAsia="Calibri" w:hAnsi="Times New Roman" w:cs="Arial"/>
          <w:bCs/>
          <w:color w:val="000000"/>
          <w:sz w:val="24"/>
          <w:szCs w:val="24"/>
          <w:lang w:eastAsia="lt-LT"/>
        </w:rPr>
        <w:tab/>
      </w:r>
    </w:p>
    <w:sectPr w:rsidR="000D1D6D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B32AB"/>
    <w:multiLevelType w:val="multilevel"/>
    <w:tmpl w:val="2F4037A0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3433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6D"/>
    <w:rsid w:val="000D1D6D"/>
    <w:rsid w:val="001065BC"/>
    <w:rsid w:val="00195874"/>
    <w:rsid w:val="00635AC7"/>
    <w:rsid w:val="00C4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37F1"/>
  <w15:docId w15:val="{FBE2D7AC-4BEF-437E-B6CA-3754BFDF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95874"/>
    <w:rsid w:val="001F3395"/>
    <w:rsid w:val="00301BBB"/>
    <w:rsid w:val="004A0A27"/>
    <w:rsid w:val="004F64A4"/>
    <w:rsid w:val="00635AC7"/>
    <w:rsid w:val="0065514A"/>
    <w:rsid w:val="006A028A"/>
    <w:rsid w:val="00735130"/>
    <w:rsid w:val="007865A6"/>
    <w:rsid w:val="00866872"/>
    <w:rsid w:val="008A5107"/>
    <w:rsid w:val="00980FC6"/>
    <w:rsid w:val="00A352CC"/>
    <w:rsid w:val="00AB3B17"/>
    <w:rsid w:val="00B60DCF"/>
    <w:rsid w:val="00C945EA"/>
    <w:rsid w:val="00C94D12"/>
    <w:rsid w:val="00D534D8"/>
    <w:rsid w:val="00E24634"/>
    <w:rsid w:val="00E4103E"/>
    <w:rsid w:val="00E46CC7"/>
    <w:rsid w:val="00EA0FC5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A547-C51C-44EC-A8A0-773BE586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2889</Words>
  <Characters>1647</Characters>
  <Application>Microsoft Office Word</Application>
  <DocSecurity>0</DocSecurity>
  <Lines>13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2024-12-30T10:37:00Z</dcterms:created>
  <dcterms:modified xsi:type="dcterms:W3CDTF">2024-12-30T10:39:00Z</dcterms:modified>
  <dc:language>lt-LT</dc:language>
</cp:coreProperties>
</file>