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0E36" w14:textId="77777777" w:rsidR="00E32A73" w:rsidRPr="00AB7BC1" w:rsidRDefault="00E32A73" w:rsidP="00E32A73">
      <w:pPr>
        <w:ind w:left="-709"/>
        <w:jc w:val="both"/>
        <w:rPr>
          <w:lang w:val="lt-LT"/>
        </w:rPr>
      </w:pPr>
      <w:r w:rsidRPr="00AB7BC1">
        <w:rPr>
          <w:lang w:val="lt-LT"/>
        </w:rPr>
        <w:t xml:space="preserve">Pirkimo dokumentų </w:t>
      </w:r>
    </w:p>
    <w:p w14:paraId="68400E37" w14:textId="77777777" w:rsidR="00E32A73" w:rsidRPr="00AB7BC1" w:rsidRDefault="00E32A73" w:rsidP="00E32A73">
      <w:pPr>
        <w:ind w:left="-709"/>
        <w:jc w:val="both"/>
        <w:rPr>
          <w:lang w:val="lt-LT"/>
        </w:rPr>
      </w:pPr>
      <w:r w:rsidRPr="00AB7BC1">
        <w:rPr>
          <w:lang w:val="lt-LT"/>
        </w:rPr>
        <w:t xml:space="preserve">1 priedas </w:t>
      </w:r>
    </w:p>
    <w:p w14:paraId="68400E38" w14:textId="77777777" w:rsidR="00E32A73" w:rsidRPr="00AB7BC1" w:rsidRDefault="00E32A73" w:rsidP="00E32A73">
      <w:pPr>
        <w:ind w:left="-709"/>
        <w:jc w:val="both"/>
        <w:rPr>
          <w:lang w:val="lt-LT"/>
        </w:rPr>
      </w:pPr>
      <w:r w:rsidRPr="00AB7BC1">
        <w:rPr>
          <w:lang w:val="lt-LT"/>
        </w:rPr>
        <w:t>TECHNINĖ SPECIFIKACIJA</w:t>
      </w:r>
    </w:p>
    <w:p w14:paraId="68400E39" w14:textId="77777777" w:rsidR="00E32A73" w:rsidRPr="003E22AE" w:rsidRDefault="00E32A73" w:rsidP="00E32A73">
      <w:pPr>
        <w:ind w:left="-709"/>
        <w:jc w:val="both"/>
        <w:rPr>
          <w:lang w:val="lt-LT"/>
        </w:rPr>
      </w:pPr>
    </w:p>
    <w:p w14:paraId="68400E3A" w14:textId="77777777" w:rsidR="00E32A73" w:rsidRPr="00627E3F" w:rsidRDefault="00E32A73" w:rsidP="00E32A73">
      <w:pPr>
        <w:pStyle w:val="ListParagraph"/>
        <w:numPr>
          <w:ilvl w:val="0"/>
          <w:numId w:val="2"/>
        </w:numPr>
        <w:jc w:val="both"/>
        <w:rPr>
          <w:lang w:val="lt-LT"/>
        </w:rPr>
      </w:pPr>
      <w:r w:rsidRPr="00627E3F">
        <w:rPr>
          <w:lang w:val="lt-LT"/>
        </w:rPr>
        <w:t xml:space="preserve">Centrinė projektų valdymo agentūra iš Patikos fondo finansuoja Europos humanitarinį universitetą (EHU). Pirkimo tikslas - </w:t>
      </w:r>
      <w:r w:rsidRPr="00627E3F">
        <w:rPr>
          <w:b/>
          <w:bCs/>
          <w:lang w:val="lt-LT"/>
        </w:rPr>
        <w:t>įsigyti audito paslaugą EHU veikloms, finansuojamoms iš EHU Patikos fondo, administruojamo CPVA.</w:t>
      </w:r>
      <w:r w:rsidRPr="00627E3F">
        <w:rPr>
          <w:lang w:val="lt-LT"/>
        </w:rPr>
        <w:t xml:space="preserve"> </w:t>
      </w:r>
    </w:p>
    <w:p w14:paraId="68400E3B" w14:textId="77777777" w:rsidR="00E32A73" w:rsidRPr="00627E3F" w:rsidRDefault="00E32A73" w:rsidP="00E32A73">
      <w:pPr>
        <w:pStyle w:val="ListParagraph"/>
        <w:numPr>
          <w:ilvl w:val="0"/>
          <w:numId w:val="1"/>
        </w:numPr>
        <w:jc w:val="both"/>
        <w:rPr>
          <w:b/>
          <w:bCs/>
          <w:lang w:val="lt-LT"/>
        </w:rPr>
      </w:pPr>
      <w:r w:rsidRPr="00627E3F">
        <w:rPr>
          <w:lang w:val="lt-LT"/>
        </w:rPr>
        <w:t>Paslaugos teikėjas turi pateikti lėšų panaudojimo iš EHU Patikos Fondo audito ataskaitą (atskira ataskaita anglų k.).</w:t>
      </w:r>
    </w:p>
    <w:p w14:paraId="68400E3C" w14:textId="3FA88448" w:rsidR="00E32A73" w:rsidRPr="00E8206E" w:rsidRDefault="00E32A73" w:rsidP="00E32A73">
      <w:pPr>
        <w:pStyle w:val="ListParagraph"/>
        <w:numPr>
          <w:ilvl w:val="0"/>
          <w:numId w:val="1"/>
        </w:numPr>
        <w:jc w:val="both"/>
        <w:rPr>
          <w:b/>
          <w:bCs/>
          <w:lang w:val="lt-LT"/>
        </w:rPr>
      </w:pPr>
      <w:r w:rsidRPr="00627E3F">
        <w:rPr>
          <w:lang w:val="lt-LT"/>
        </w:rPr>
        <w:t xml:space="preserve">Audituojama: už 2023 10 01 – 2024 09 30 laikotarpį. </w:t>
      </w:r>
    </w:p>
    <w:p w14:paraId="68400E3D" w14:textId="77777777" w:rsidR="00E32A73" w:rsidRPr="00627E3F" w:rsidRDefault="00E32A73" w:rsidP="00E32A73">
      <w:pPr>
        <w:pStyle w:val="ListParagraph"/>
        <w:numPr>
          <w:ilvl w:val="0"/>
          <w:numId w:val="1"/>
        </w:numPr>
        <w:jc w:val="both"/>
        <w:rPr>
          <w:b/>
          <w:bCs/>
          <w:lang w:val="lt-LT"/>
        </w:rPr>
      </w:pPr>
      <w:r w:rsidRPr="00627E3F">
        <w:rPr>
          <w:lang w:val="lt-LT"/>
        </w:rPr>
        <w:t xml:space="preserve">Paslauga turi atitikti PRAG nuostatas: </w:t>
      </w:r>
    </w:p>
    <w:p w14:paraId="68400E3E" w14:textId="77777777" w:rsidR="00E32A73" w:rsidRPr="00627E3F" w:rsidRDefault="00E32A73" w:rsidP="00E32A73">
      <w:pPr>
        <w:jc w:val="both"/>
        <w:rPr>
          <w:lang w:val="en-US"/>
        </w:rPr>
      </w:pPr>
      <w:r w:rsidRPr="00627E3F">
        <w:rPr>
          <w:lang w:val="en-US"/>
        </w:rPr>
        <w:t>E3h8a Annex G – Annex VII – Expenditure verification: terms of reference and report of factual findings (Annex VII)</w:t>
      </w:r>
      <w:r>
        <w:rPr>
          <w:lang w:val="en-US"/>
        </w:rPr>
        <w:t xml:space="preserve"> with Annexes – </w:t>
      </w:r>
      <w:r w:rsidRPr="00F63216">
        <w:rPr>
          <w:i/>
          <w:iCs/>
          <w:lang w:val="en-US"/>
        </w:rPr>
        <w:t>pridedama;</w:t>
      </w:r>
    </w:p>
    <w:p w14:paraId="68400E3F" w14:textId="77777777" w:rsidR="00E32A73" w:rsidRDefault="00E32A73" w:rsidP="00E32A73">
      <w:pPr>
        <w:jc w:val="both"/>
        <w:rPr>
          <w:i/>
          <w:iCs/>
          <w:lang w:val="en-US"/>
        </w:rPr>
      </w:pPr>
      <w:r w:rsidRPr="00627E3F">
        <w:rPr>
          <w:lang w:val="en-US"/>
        </w:rPr>
        <w:t xml:space="preserve">E3h8b Annex G – Annex VII – Expenditure verification: table of transactions and table of errors (Annex VII) </w:t>
      </w:r>
      <w:r>
        <w:rPr>
          <w:lang w:val="en-US"/>
        </w:rPr>
        <w:t xml:space="preserve">– </w:t>
      </w:r>
      <w:r w:rsidRPr="00F63216">
        <w:rPr>
          <w:i/>
          <w:iCs/>
          <w:lang w:val="en-US"/>
        </w:rPr>
        <w:t>pridedama</w:t>
      </w:r>
      <w:r>
        <w:rPr>
          <w:i/>
          <w:iCs/>
          <w:lang w:val="en-US"/>
        </w:rPr>
        <w:t>.</w:t>
      </w:r>
    </w:p>
    <w:p w14:paraId="68400E40" w14:textId="77777777" w:rsidR="00E32A73" w:rsidRDefault="00E32A73" w:rsidP="00E32A73">
      <w:pPr>
        <w:pStyle w:val="ListParagraph"/>
        <w:numPr>
          <w:ilvl w:val="0"/>
          <w:numId w:val="1"/>
        </w:numPr>
        <w:jc w:val="both"/>
        <w:rPr>
          <w:b/>
          <w:bCs/>
          <w:lang w:val="lt-LT"/>
        </w:rPr>
      </w:pPr>
      <w:r w:rsidRPr="00E8206E">
        <w:rPr>
          <w:b/>
          <w:bCs/>
          <w:lang w:val="lt-LT"/>
        </w:rPr>
        <w:t xml:space="preserve">Paslaugos atlikimo terminas </w:t>
      </w:r>
      <w:r>
        <w:rPr>
          <w:b/>
          <w:bCs/>
          <w:lang w:val="lt-LT"/>
        </w:rPr>
        <w:t>–</w:t>
      </w:r>
      <w:r w:rsidRPr="00E8206E">
        <w:rPr>
          <w:b/>
          <w:bCs/>
          <w:lang w:val="lt-LT"/>
        </w:rPr>
        <w:t xml:space="preserve"> </w:t>
      </w:r>
      <w:r>
        <w:rPr>
          <w:b/>
          <w:bCs/>
          <w:lang w:val="lt-LT"/>
        </w:rPr>
        <w:t xml:space="preserve">iki 2025 01 06 arba </w:t>
      </w:r>
      <w:r w:rsidRPr="00E8206E">
        <w:rPr>
          <w:b/>
          <w:bCs/>
          <w:lang w:val="lt-LT"/>
        </w:rPr>
        <w:t>15 d.d nuo reikalingos auditui dokumentacijos ir informacijos gavimo iš EHU.</w:t>
      </w:r>
    </w:p>
    <w:p w14:paraId="68400E41" w14:textId="77777777" w:rsidR="00E32A73" w:rsidRPr="006A617E" w:rsidRDefault="00E32A73" w:rsidP="00E32A73">
      <w:pPr>
        <w:pStyle w:val="ListParagraph"/>
        <w:numPr>
          <w:ilvl w:val="0"/>
          <w:numId w:val="1"/>
        </w:numPr>
        <w:tabs>
          <w:tab w:val="left" w:pos="567"/>
        </w:tabs>
        <w:jc w:val="both"/>
        <w:rPr>
          <w:i/>
          <w:lang w:val="lt-LT"/>
        </w:rPr>
      </w:pPr>
      <w:r w:rsidRPr="006A617E">
        <w:rPr>
          <w:lang w:val="lt-LT"/>
        </w:rPr>
        <w:t xml:space="preserve">Sutarties įkainiai </w:t>
      </w:r>
      <w:r>
        <w:rPr>
          <w:lang w:val="lt-LT"/>
        </w:rPr>
        <w:t xml:space="preserve">užduočiai bus </w:t>
      </w:r>
      <w:r w:rsidRPr="006A617E">
        <w:rPr>
          <w:lang w:val="lt-LT"/>
        </w:rPr>
        <w:t xml:space="preserve">pateikti Paslaugų teikėjo pasiūlyme. Į Paslaugų kainą </w:t>
      </w:r>
      <w:r>
        <w:rPr>
          <w:lang w:val="lt-LT"/>
        </w:rPr>
        <w:t xml:space="preserve">turi būti </w:t>
      </w:r>
      <w:r w:rsidRPr="006A617E">
        <w:rPr>
          <w:lang w:val="lt-LT"/>
        </w:rPr>
        <w:t xml:space="preserve">įskaičiuotos visos išlaidos ir visi mokesčiai (įskaitant ir mokestį už atsiskaitymo dokumentų teikimą naudojantis informacinės sistemos </w:t>
      </w:r>
      <w:r>
        <w:rPr>
          <w:lang w:val="lt-LT"/>
        </w:rPr>
        <w:t>SABIS</w:t>
      </w:r>
      <w:r w:rsidRPr="006A617E">
        <w:rPr>
          <w:lang w:val="lt-LT"/>
        </w:rPr>
        <w:t xml:space="preserve"> priemonėmis).</w:t>
      </w:r>
    </w:p>
    <w:p w14:paraId="68400E42" w14:textId="77777777" w:rsidR="00E32A73" w:rsidRPr="006A617E" w:rsidRDefault="00E32A73" w:rsidP="00E32A73">
      <w:pPr>
        <w:pStyle w:val="ListParagraph"/>
        <w:numPr>
          <w:ilvl w:val="0"/>
          <w:numId w:val="1"/>
        </w:numPr>
        <w:tabs>
          <w:tab w:val="left" w:pos="567"/>
        </w:tabs>
        <w:jc w:val="both"/>
        <w:rPr>
          <w:lang w:val="lt-LT"/>
        </w:rPr>
      </w:pPr>
      <w:r w:rsidRPr="006A617E">
        <w:rPr>
          <w:bCs/>
          <w:lang w:val="lt-LT"/>
        </w:rPr>
        <w:t>Mokėjimai</w:t>
      </w:r>
      <w:r w:rsidRPr="006A617E">
        <w:rPr>
          <w:lang w:val="lt-LT"/>
        </w:rPr>
        <w:t xml:space="preserve"> atliekami eurais už kiekvieno Užsakymo faktiškai atliktas paslaugas, t. y. už kiekvienos veiklos numatytos TS atlikimą. Kokybiškai suteiktų paslaugų priėmimas patvirtinamas </w:t>
      </w:r>
      <w:r>
        <w:rPr>
          <w:lang w:val="lt-LT"/>
        </w:rPr>
        <w:t xml:space="preserve">Pirkėjui arba </w:t>
      </w:r>
      <w:r w:rsidRPr="006A617E">
        <w:rPr>
          <w:lang w:val="lt-LT"/>
        </w:rPr>
        <w:t>paslaugos gavėjui ir paslaugos teikėjui pasirašant suteiktų paslaugų priėmimo-perdavimo aktą.</w:t>
      </w:r>
    </w:p>
    <w:p w14:paraId="68400E43" w14:textId="77777777" w:rsidR="00E32A73" w:rsidRPr="006A617E" w:rsidRDefault="00E32A73" w:rsidP="00E32A73">
      <w:pPr>
        <w:pStyle w:val="ListParagraph"/>
        <w:numPr>
          <w:ilvl w:val="0"/>
          <w:numId w:val="1"/>
        </w:numPr>
        <w:tabs>
          <w:tab w:val="left" w:pos="567"/>
        </w:tabs>
        <w:jc w:val="both"/>
        <w:rPr>
          <w:i/>
          <w:lang w:val="lt-LT"/>
        </w:rPr>
      </w:pPr>
      <w:r w:rsidRPr="006A617E">
        <w:rPr>
          <w:lang w:val="lt-LT"/>
        </w:rPr>
        <w:t>Mokėjimai bus atliekami remiantis Paslaugų teikėjo pateikta sąskaita</w:t>
      </w:r>
      <w:r>
        <w:rPr>
          <w:lang w:val="lt-LT"/>
        </w:rPr>
        <w:t xml:space="preserve"> </w:t>
      </w:r>
      <w:r w:rsidRPr="006A617E">
        <w:rPr>
          <w:lang w:val="lt-LT"/>
        </w:rPr>
        <w:t xml:space="preserve">faktūra </w:t>
      </w:r>
      <w:r>
        <w:rPr>
          <w:lang w:val="lt-LT"/>
        </w:rPr>
        <w:t>ir Pirkėjo</w:t>
      </w:r>
      <w:r w:rsidRPr="006A617E">
        <w:rPr>
          <w:lang w:val="lt-LT"/>
        </w:rPr>
        <w:t xml:space="preserve"> </w:t>
      </w:r>
      <w:r>
        <w:rPr>
          <w:lang w:val="lt-LT"/>
        </w:rPr>
        <w:t>bei</w:t>
      </w:r>
      <w:r w:rsidRPr="006A617E">
        <w:rPr>
          <w:lang w:val="lt-LT"/>
        </w:rPr>
        <w:t xml:space="preserve"> Paslaugų tiekėjo pasirašytu priėmimo-perdavimo aktu, kuriuose nurodytos Paslaugų teikėjo suteiktos paslaugos. Už suteiktas paslaugas Paslaugų teikėjui </w:t>
      </w:r>
      <w:r>
        <w:rPr>
          <w:lang w:val="lt-LT"/>
        </w:rPr>
        <w:t>bus</w:t>
      </w:r>
      <w:r w:rsidRPr="006A617E">
        <w:rPr>
          <w:lang w:val="lt-LT"/>
        </w:rPr>
        <w:t xml:space="preserve"> sumokėta ne vėliau kaip per 30 kalendorinių dienų nuo sąskaitos</w:t>
      </w:r>
      <w:r>
        <w:rPr>
          <w:lang w:val="lt-LT"/>
        </w:rPr>
        <w:t xml:space="preserve"> </w:t>
      </w:r>
      <w:r w:rsidRPr="006A617E">
        <w:rPr>
          <w:lang w:val="lt-LT"/>
        </w:rPr>
        <w:t>faktūros, parengtos pagal paslaugų priėmimo-perdavimo aktą, gavimo iš Paslaugų teikėjo dienos.</w:t>
      </w:r>
    </w:p>
    <w:p w14:paraId="68400E44" w14:textId="77777777" w:rsidR="00E32A73" w:rsidRPr="00DD59F3" w:rsidRDefault="00E32A73" w:rsidP="00E32A73">
      <w:pPr>
        <w:pStyle w:val="ListParagraph"/>
        <w:numPr>
          <w:ilvl w:val="0"/>
          <w:numId w:val="1"/>
        </w:numPr>
        <w:tabs>
          <w:tab w:val="left" w:pos="567"/>
        </w:tabs>
        <w:jc w:val="both"/>
        <w:rPr>
          <w:i/>
          <w:lang w:val="lt-LT"/>
        </w:rPr>
      </w:pPr>
      <w:r w:rsidRPr="006A617E">
        <w:rPr>
          <w:lang w:val="lt-LT"/>
        </w:rPr>
        <w:t>Paslaugų teikėjas įsipareigoja sąskaitą</w:t>
      </w:r>
      <w:r>
        <w:rPr>
          <w:lang w:val="lt-LT"/>
        </w:rPr>
        <w:t xml:space="preserve"> </w:t>
      </w:r>
      <w:r w:rsidRPr="006A617E">
        <w:rPr>
          <w:lang w:val="lt-LT"/>
        </w:rPr>
        <w:t xml:space="preserve">faktūrą CPVA pateikti </w:t>
      </w:r>
      <w:r w:rsidRPr="006A617E">
        <w:rPr>
          <w:bCs/>
          <w:lang w:val="lt-LT"/>
        </w:rPr>
        <w:t xml:space="preserve">naudojantis informacinės sistemos </w:t>
      </w:r>
      <w:r>
        <w:rPr>
          <w:bCs/>
          <w:lang w:val="lt-LT"/>
        </w:rPr>
        <w:t>SABIS</w:t>
      </w:r>
      <w:r w:rsidRPr="006A617E">
        <w:rPr>
          <w:bCs/>
          <w:lang w:val="lt-LT"/>
        </w:rPr>
        <w:t xml:space="preserve"> priemonėmis.</w:t>
      </w:r>
    </w:p>
    <w:p w14:paraId="68400E45" w14:textId="77777777" w:rsidR="00E32A73" w:rsidRPr="00284394" w:rsidRDefault="00E32A73" w:rsidP="00E32A73">
      <w:pPr>
        <w:pStyle w:val="ListParagraph"/>
        <w:ind w:left="371"/>
        <w:jc w:val="both"/>
        <w:rPr>
          <w:b/>
          <w:bCs/>
          <w:lang w:val="lt-LT"/>
        </w:rPr>
      </w:pPr>
    </w:p>
    <w:p w14:paraId="68400E46" w14:textId="77777777" w:rsidR="00E32A73" w:rsidRPr="003E22AE" w:rsidRDefault="00E32A73" w:rsidP="00E32A73">
      <w:pPr>
        <w:pStyle w:val="gmail-m2276953977024531753msolistparagraph"/>
        <w:numPr>
          <w:ilvl w:val="0"/>
          <w:numId w:val="5"/>
        </w:numPr>
        <w:spacing w:before="0" w:beforeAutospacing="0" w:after="0" w:afterAutospacing="0"/>
        <w:jc w:val="both"/>
        <w:rPr>
          <w:rFonts w:ascii="Times New Roman" w:eastAsia="Times New Roman" w:hAnsi="Times New Roman" w:cs="Times New Roman"/>
          <w:b/>
          <w:bCs/>
          <w:sz w:val="24"/>
          <w:szCs w:val="24"/>
          <w:lang w:val="lt-LT"/>
        </w:rPr>
      </w:pPr>
      <w:r w:rsidRPr="00627E3F">
        <w:rPr>
          <w:rFonts w:ascii="Times New Roman" w:hAnsi="Times New Roman" w:cs="Times New Roman"/>
          <w:sz w:val="24"/>
          <w:szCs w:val="24"/>
          <w:lang w:val="lt-LT"/>
        </w:rPr>
        <w:t>CPVA iš Patikos fondo dalinai toliau finansuos EHU pagal naują Dotacijos sutartį, kurią planuojama sudaryti 2024 m. lapkričio – 2025 m. sausio mėn. Tuo tikslu 2024</w:t>
      </w:r>
      <w:r w:rsidRPr="003E22AE">
        <w:rPr>
          <w:rFonts w:ascii="Times New Roman" w:hAnsi="Times New Roman" w:cs="Times New Roman"/>
          <w:sz w:val="24"/>
          <w:szCs w:val="24"/>
          <w:lang w:val="lt-LT"/>
        </w:rPr>
        <w:t xml:space="preserve"> m. lapkričio </w:t>
      </w:r>
      <w:r>
        <w:rPr>
          <w:rFonts w:ascii="Times New Roman" w:hAnsi="Times New Roman" w:cs="Times New Roman"/>
          <w:sz w:val="24"/>
          <w:szCs w:val="24"/>
          <w:lang w:val="lt-LT"/>
        </w:rPr>
        <w:t xml:space="preserve">mėn. </w:t>
      </w:r>
      <w:r w:rsidRPr="003E22AE">
        <w:rPr>
          <w:rFonts w:ascii="Times New Roman" w:hAnsi="Times New Roman" w:cs="Times New Roman"/>
          <w:sz w:val="24"/>
          <w:szCs w:val="24"/>
          <w:lang w:val="lt-LT"/>
        </w:rPr>
        <w:t xml:space="preserve">EHU pateiks </w:t>
      </w:r>
      <w:r>
        <w:rPr>
          <w:rFonts w:ascii="Times New Roman" w:hAnsi="Times New Roman" w:cs="Times New Roman"/>
          <w:sz w:val="24"/>
          <w:szCs w:val="24"/>
          <w:lang w:val="lt-LT"/>
        </w:rPr>
        <w:t>CPVA</w:t>
      </w:r>
      <w:r w:rsidRPr="003E22AE">
        <w:rPr>
          <w:rFonts w:ascii="Times New Roman" w:hAnsi="Times New Roman" w:cs="Times New Roman"/>
          <w:sz w:val="24"/>
          <w:szCs w:val="24"/>
          <w:lang w:val="lt-LT"/>
        </w:rPr>
        <w:t xml:space="preserve"> biudžetą, atsižvelgiant į numatomą priimti į studijų vietas studentų skaičių. </w:t>
      </w:r>
      <w:r w:rsidRPr="003E22AE">
        <w:rPr>
          <w:rFonts w:ascii="Times New Roman" w:hAnsi="Times New Roman" w:cs="Times New Roman"/>
          <w:b/>
          <w:bCs/>
          <w:sz w:val="24"/>
          <w:szCs w:val="24"/>
          <w:lang w:val="lt-LT"/>
        </w:rPr>
        <w:t xml:space="preserve">Pirkimo tikslas – įsigyti audito </w:t>
      </w:r>
      <w:bookmarkStart w:id="0" w:name="_Hlk179456447"/>
      <w:r w:rsidRPr="003E22AE">
        <w:rPr>
          <w:rFonts w:ascii="Times New Roman" w:hAnsi="Times New Roman" w:cs="Times New Roman"/>
          <w:b/>
          <w:bCs/>
          <w:sz w:val="24"/>
          <w:szCs w:val="24"/>
          <w:lang w:val="lt-LT"/>
        </w:rPr>
        <w:t xml:space="preserve">paslaugas EHU finansavimo vieneto kainos </w:t>
      </w:r>
      <w:r w:rsidRPr="00FB5092">
        <w:rPr>
          <w:rFonts w:ascii="Times New Roman" w:hAnsi="Times New Roman" w:cs="Times New Roman"/>
          <w:sz w:val="24"/>
          <w:szCs w:val="24"/>
          <w:lang w:val="lt-LT"/>
        </w:rPr>
        <w:t>(angl. unit cost), t.y. studijų kainos (angl. study cost), tenkančios vienam studentui,</w:t>
      </w:r>
      <w:r w:rsidRPr="003E22AE">
        <w:rPr>
          <w:rFonts w:ascii="Times New Roman" w:hAnsi="Times New Roman" w:cs="Times New Roman"/>
          <w:b/>
          <w:bCs/>
          <w:sz w:val="24"/>
          <w:szCs w:val="24"/>
          <w:lang w:val="lt-LT"/>
        </w:rPr>
        <w:t xml:space="preserve"> ir</w:t>
      </w:r>
      <w:r>
        <w:rPr>
          <w:rFonts w:ascii="Times New Roman" w:hAnsi="Times New Roman" w:cs="Times New Roman"/>
          <w:b/>
          <w:bCs/>
          <w:sz w:val="24"/>
          <w:szCs w:val="24"/>
          <w:lang w:val="lt-LT"/>
        </w:rPr>
        <w:t xml:space="preserve"> </w:t>
      </w:r>
      <w:r w:rsidRPr="003E22AE">
        <w:rPr>
          <w:rFonts w:ascii="Times New Roman" w:hAnsi="Times New Roman" w:cs="Times New Roman"/>
          <w:b/>
          <w:bCs/>
          <w:sz w:val="24"/>
          <w:szCs w:val="24"/>
          <w:lang w:val="lt-LT"/>
        </w:rPr>
        <w:t xml:space="preserve">jos nustatymo verifikavimui. </w:t>
      </w:r>
    </w:p>
    <w:bookmarkEnd w:id="0"/>
    <w:p w14:paraId="68400E47" w14:textId="77777777" w:rsidR="00E32A73" w:rsidRDefault="00E32A73" w:rsidP="00E32A73">
      <w:pPr>
        <w:pStyle w:val="gmail-m2276953977024531753msolistparagraph"/>
        <w:numPr>
          <w:ilvl w:val="0"/>
          <w:numId w:val="6"/>
        </w:numPr>
        <w:spacing w:before="0" w:beforeAutospacing="0" w:after="0" w:afterAutospacing="0"/>
        <w:jc w:val="both"/>
        <w:rPr>
          <w:rFonts w:ascii="Times New Roman" w:eastAsia="Times New Roman" w:hAnsi="Times New Roman" w:cs="Times New Roman"/>
          <w:sz w:val="24"/>
          <w:szCs w:val="24"/>
          <w:lang w:val="lt-LT"/>
        </w:rPr>
      </w:pPr>
      <w:r w:rsidRPr="003E22AE">
        <w:rPr>
          <w:rFonts w:ascii="Times New Roman" w:hAnsi="Times New Roman" w:cs="Times New Roman"/>
          <w:sz w:val="24"/>
          <w:szCs w:val="24"/>
          <w:lang w:val="lt-LT"/>
        </w:rPr>
        <w:t xml:space="preserve">Paslauga turi būti atlikta vadovaujantis Tarptautiniu susijusių paslaugų standartu ("ISRS") 4400 susitarimo dėl finansinės informacijos procedūrų atlikimui (angl. </w:t>
      </w:r>
      <w:r w:rsidRPr="003E22AE">
        <w:rPr>
          <w:rFonts w:ascii="Times New Roman" w:eastAsia="Times New Roman" w:hAnsi="Times New Roman" w:cs="Times New Roman"/>
          <w:sz w:val="24"/>
          <w:szCs w:val="24"/>
          <w:lang w:val="lt-LT"/>
        </w:rPr>
        <w:t xml:space="preserve">„International Standard for Related Services ("ISRS") 4400 Engagements to perform Agreed-upon Procedures regarding Financial Information”). </w:t>
      </w:r>
    </w:p>
    <w:p w14:paraId="68400E48" w14:textId="77777777" w:rsidR="00E32A73" w:rsidRPr="00627E3F" w:rsidRDefault="00E32A73" w:rsidP="00E32A73">
      <w:pPr>
        <w:pStyle w:val="gmail-m2276953977024531753msolistparagraph"/>
        <w:numPr>
          <w:ilvl w:val="0"/>
          <w:numId w:val="6"/>
        </w:numPr>
        <w:spacing w:before="0" w:beforeAutospacing="0" w:after="0" w:afterAutospacing="0"/>
        <w:jc w:val="both"/>
        <w:rPr>
          <w:rFonts w:ascii="Times New Roman" w:eastAsia="Times New Roman" w:hAnsi="Times New Roman" w:cs="Times New Roman"/>
          <w:i/>
          <w:iCs/>
          <w:sz w:val="24"/>
          <w:szCs w:val="24"/>
          <w:lang w:val="lt-LT"/>
        </w:rPr>
      </w:pPr>
      <w:r w:rsidRPr="003E22AE">
        <w:rPr>
          <w:rFonts w:ascii="Times New Roman" w:eastAsia="Times New Roman" w:hAnsi="Times New Roman" w:cs="Times New Roman"/>
          <w:sz w:val="24"/>
          <w:szCs w:val="24"/>
          <w:lang w:val="lt-LT"/>
        </w:rPr>
        <w:t xml:space="preserve">Paslauga turi atitikti PRAG </w:t>
      </w:r>
      <w:hyperlink r:id="rId10" w:history="1">
        <w:r w:rsidRPr="00627E3F">
          <w:rPr>
            <w:rStyle w:val="Hyperlink"/>
            <w:rFonts w:ascii="Times New Roman" w:eastAsia="Times New Roman" w:hAnsi="Times New Roman"/>
            <w:sz w:val="24"/>
            <w:szCs w:val="24"/>
            <w:lang w:val="lt-LT"/>
          </w:rPr>
          <w:t>nuostatas</w:t>
        </w:r>
      </w:hyperlink>
      <w:r w:rsidRPr="003E22AE">
        <w:rPr>
          <w:rFonts w:ascii="Times New Roman" w:eastAsia="Times New Roman" w:hAnsi="Times New Roman" w:cs="Times New Roman"/>
          <w:sz w:val="24"/>
          <w:szCs w:val="24"/>
          <w:lang w:val="lt-LT"/>
        </w:rPr>
        <w:t>: P</w:t>
      </w:r>
      <w:r>
        <w:rPr>
          <w:rFonts w:ascii="Times New Roman" w:eastAsia="Times New Roman" w:hAnsi="Times New Roman" w:cs="Times New Roman"/>
          <w:sz w:val="24"/>
          <w:szCs w:val="24"/>
          <w:lang w:val="lt-LT"/>
        </w:rPr>
        <w:t>r</w:t>
      </w:r>
      <w:r w:rsidRPr="003E22AE">
        <w:rPr>
          <w:rFonts w:ascii="Times New Roman" w:eastAsia="Times New Roman" w:hAnsi="Times New Roman" w:cs="Times New Roman"/>
          <w:sz w:val="24"/>
          <w:szCs w:val="24"/>
          <w:lang w:val="lt-LT"/>
        </w:rPr>
        <w:t xml:space="preserve">iedas K Nurodymai dėl supaprastintų sąnaudų parinkčių ES finansuojamoms dotacijų sutartims (angl. </w:t>
      </w:r>
      <w:hyperlink r:id="rId11" w:history="1">
        <w:r w:rsidRPr="00627E3F">
          <w:rPr>
            <w:rStyle w:val="Hyperlink"/>
            <w:rFonts w:ascii="Times New Roman" w:eastAsia="Times New Roman" w:hAnsi="Times New Roman"/>
            <w:sz w:val="24"/>
            <w:szCs w:val="24"/>
            <w:lang w:val="lt-LT"/>
          </w:rPr>
          <w:t>Annex K Guidelines for simplified cost options for Union financed grant contracts</w:t>
        </w:r>
      </w:hyperlink>
      <w:r w:rsidRPr="003E22AE">
        <w:rPr>
          <w:rFonts w:ascii="Times New Roman" w:eastAsia="Times New Roman" w:hAnsi="Times New Roman" w:cs="Times New Roman"/>
          <w:sz w:val="24"/>
          <w:szCs w:val="24"/>
          <w:lang w:val="lt-LT"/>
        </w:rPr>
        <w:t>)</w:t>
      </w:r>
      <w:r w:rsidRPr="00627E3F">
        <w:rPr>
          <w:rFonts w:ascii="Times New Roman" w:eastAsia="Times New Roman" w:hAnsi="Times New Roman" w:cs="Times New Roman"/>
          <w:i/>
          <w:iCs/>
          <w:sz w:val="24"/>
          <w:szCs w:val="24"/>
          <w:lang w:val="lt-LT"/>
        </w:rPr>
        <w:t xml:space="preserve">. </w:t>
      </w:r>
    </w:p>
    <w:p w14:paraId="68400E49" w14:textId="77777777" w:rsidR="00E32A73" w:rsidRPr="00627E3F" w:rsidRDefault="00E32A73" w:rsidP="00E32A73">
      <w:pPr>
        <w:pStyle w:val="gmail-m2276953977024531753msolistparagraph"/>
        <w:numPr>
          <w:ilvl w:val="0"/>
          <w:numId w:val="6"/>
        </w:numPr>
        <w:spacing w:before="0" w:beforeAutospacing="0" w:after="0" w:afterAutospacing="0"/>
        <w:jc w:val="both"/>
        <w:rPr>
          <w:rFonts w:ascii="Times New Roman" w:eastAsia="Times New Roman" w:hAnsi="Times New Roman" w:cs="Times New Roman"/>
          <w:i/>
          <w:iCs/>
          <w:sz w:val="24"/>
          <w:szCs w:val="24"/>
          <w:lang w:val="lt-LT"/>
        </w:rPr>
      </w:pPr>
      <w:r w:rsidRPr="003E22AE">
        <w:rPr>
          <w:rFonts w:ascii="Times New Roman" w:eastAsia="Times New Roman" w:hAnsi="Times New Roman" w:cs="Times New Roman"/>
          <w:sz w:val="24"/>
          <w:szCs w:val="24"/>
          <w:lang w:val="lt-LT"/>
        </w:rPr>
        <w:t>Tiekėjas turi užpildyti Kontrolinį supaprastintų sąnaudų parinkčių sąrašą (Checklist: Review of the Symplified Cost Options), pridedamą kaip šios specifikacijos priedą</w:t>
      </w:r>
      <w:r>
        <w:rPr>
          <w:rFonts w:ascii="Times New Roman" w:eastAsia="Times New Roman" w:hAnsi="Times New Roman" w:cs="Times New Roman"/>
          <w:sz w:val="24"/>
          <w:szCs w:val="24"/>
          <w:lang w:val="lt-LT"/>
        </w:rPr>
        <w:t xml:space="preserve"> – </w:t>
      </w:r>
      <w:r w:rsidRPr="00627E3F">
        <w:rPr>
          <w:rFonts w:ascii="Times New Roman" w:eastAsia="Times New Roman" w:hAnsi="Times New Roman" w:cs="Times New Roman"/>
          <w:i/>
          <w:iCs/>
          <w:sz w:val="24"/>
          <w:szCs w:val="24"/>
          <w:lang w:val="lt-LT"/>
        </w:rPr>
        <w:t>pridedama.</w:t>
      </w:r>
    </w:p>
    <w:p w14:paraId="68400E4A" w14:textId="77777777" w:rsidR="00E32A73" w:rsidRDefault="00E32A73" w:rsidP="00E32A73">
      <w:pPr>
        <w:pStyle w:val="gmail-m2276953977024531753msolistparagraph"/>
        <w:numPr>
          <w:ilvl w:val="0"/>
          <w:numId w:val="6"/>
        </w:numPr>
        <w:spacing w:before="0" w:beforeAutospacing="0" w:after="0" w:afterAutospacing="0"/>
        <w:jc w:val="both"/>
        <w:rPr>
          <w:rFonts w:ascii="Times New Roman" w:eastAsia="Times New Roman" w:hAnsi="Times New Roman" w:cs="Times New Roman"/>
          <w:sz w:val="24"/>
          <w:szCs w:val="24"/>
          <w:lang w:val="lt-LT"/>
        </w:rPr>
      </w:pPr>
      <w:r w:rsidRPr="003E22AE">
        <w:rPr>
          <w:rFonts w:ascii="Times New Roman" w:eastAsia="Times New Roman" w:hAnsi="Times New Roman" w:cs="Times New Roman"/>
          <w:sz w:val="24"/>
          <w:szCs w:val="24"/>
          <w:lang w:val="lt-LT"/>
        </w:rPr>
        <w:t>Tiekėjas turi pateikti išvadą anglų kalba.</w:t>
      </w:r>
    </w:p>
    <w:p w14:paraId="68400E4B" w14:textId="77777777" w:rsidR="00E32A73" w:rsidRDefault="00E32A73" w:rsidP="00E32A73">
      <w:pPr>
        <w:pStyle w:val="gmail-m2276953977024531753msolistparagraph"/>
        <w:numPr>
          <w:ilvl w:val="0"/>
          <w:numId w:val="6"/>
        </w:numPr>
        <w:spacing w:before="0" w:beforeAutospacing="0" w:after="0" w:afterAutospacing="0"/>
        <w:jc w:val="both"/>
        <w:rPr>
          <w:rFonts w:ascii="Times New Roman" w:eastAsia="Times New Roman" w:hAnsi="Times New Roman" w:cs="Times New Roman"/>
          <w:sz w:val="24"/>
          <w:szCs w:val="24"/>
          <w:lang w:val="lt-LT"/>
        </w:rPr>
      </w:pPr>
      <w:r w:rsidRPr="003E22AE">
        <w:rPr>
          <w:rFonts w:ascii="Times New Roman" w:eastAsia="Times New Roman" w:hAnsi="Times New Roman" w:cs="Times New Roman"/>
          <w:sz w:val="24"/>
          <w:szCs w:val="24"/>
          <w:lang w:val="lt-LT"/>
        </w:rPr>
        <w:t>Remiantis ePRAG E3h2 (</w:t>
      </w:r>
      <w:hyperlink r:id="rId12" w:history="1">
        <w:r w:rsidRPr="00627E3F">
          <w:rPr>
            <w:rStyle w:val="Hyperlink"/>
            <w:rFonts w:ascii="Times New Roman" w:eastAsia="Times New Roman" w:hAnsi="Times New Roman"/>
            <w:sz w:val="24"/>
            <w:szCs w:val="24"/>
            <w:lang w:val="lt-LT"/>
          </w:rPr>
          <w:t>Priedas G – II priedas – Bendrosios sąlygos</w:t>
        </w:r>
      </w:hyperlink>
      <w:r w:rsidRPr="003E22AE">
        <w:rPr>
          <w:rFonts w:ascii="Times New Roman" w:eastAsia="Times New Roman" w:hAnsi="Times New Roman" w:cs="Times New Roman"/>
          <w:sz w:val="24"/>
          <w:szCs w:val="24"/>
          <w:lang w:val="lt-LT"/>
        </w:rPr>
        <w:t xml:space="preserve">), išlaidos, deklaruotos pagal supaprastintų sąnaudų metodą, turi atitikti 14 straipsnio 1 dalyje ir 14 straipsnio 2 dalyje nustatytus išlaidų tinkamumo kriterijus bei neįtraukti netinkamų finansuoti išlaidų, kaip numatyta 14 straipsnyje. </w:t>
      </w:r>
    </w:p>
    <w:p w14:paraId="68400E4C" w14:textId="77777777" w:rsidR="00E32A73" w:rsidRPr="00B538D3" w:rsidRDefault="00E32A73" w:rsidP="00E32A73">
      <w:pPr>
        <w:pStyle w:val="gmail-m2276953977024531753msolistparagraph"/>
        <w:numPr>
          <w:ilvl w:val="0"/>
          <w:numId w:val="6"/>
        </w:numPr>
        <w:spacing w:before="0" w:beforeAutospacing="0" w:after="0" w:afterAutospacing="0"/>
        <w:jc w:val="both"/>
        <w:rPr>
          <w:rFonts w:ascii="Times New Roman" w:eastAsia="Times New Roman" w:hAnsi="Times New Roman" w:cs="Times New Roman"/>
          <w:b/>
          <w:bCs/>
          <w:sz w:val="24"/>
          <w:szCs w:val="24"/>
          <w:lang w:val="lt-LT"/>
        </w:rPr>
      </w:pPr>
      <w:r w:rsidRPr="00B538D3">
        <w:rPr>
          <w:rFonts w:ascii="Times New Roman" w:eastAsia="Times New Roman" w:hAnsi="Times New Roman" w:cs="Times New Roman"/>
          <w:b/>
          <w:bCs/>
          <w:sz w:val="24"/>
          <w:szCs w:val="24"/>
          <w:lang w:val="lt-LT"/>
        </w:rPr>
        <w:lastRenderedPageBreak/>
        <w:t xml:space="preserve">Paslaugų atlikimo terminas - 2024.12.04 arba ne daugiau nei 15 d.d nuo </w:t>
      </w:r>
      <w:r>
        <w:rPr>
          <w:rFonts w:ascii="Times New Roman" w:eastAsia="Times New Roman" w:hAnsi="Times New Roman" w:cs="Times New Roman"/>
          <w:b/>
          <w:bCs/>
          <w:sz w:val="24"/>
          <w:szCs w:val="24"/>
          <w:lang w:val="lt-LT"/>
        </w:rPr>
        <w:t xml:space="preserve">reikalingos auditui </w:t>
      </w:r>
      <w:r w:rsidRPr="00B538D3">
        <w:rPr>
          <w:rFonts w:ascii="Times New Roman" w:eastAsia="Times New Roman" w:hAnsi="Times New Roman" w:cs="Times New Roman"/>
          <w:b/>
          <w:bCs/>
          <w:sz w:val="24"/>
          <w:szCs w:val="24"/>
          <w:lang w:val="lt-LT"/>
        </w:rPr>
        <w:t>dokumentacijos ir informacijos gavimo iš EHU.</w:t>
      </w:r>
    </w:p>
    <w:p w14:paraId="68400E4D" w14:textId="77777777" w:rsidR="00E32A73" w:rsidRPr="003E22AE" w:rsidRDefault="00E32A73" w:rsidP="00E32A73">
      <w:pPr>
        <w:pStyle w:val="gmail-m2276953977024531753msolistparagraph"/>
        <w:spacing w:before="0" w:beforeAutospacing="0" w:after="0" w:afterAutospacing="0"/>
        <w:ind w:left="-709"/>
        <w:jc w:val="both"/>
        <w:rPr>
          <w:rFonts w:ascii="Times New Roman" w:eastAsia="Times New Roman" w:hAnsi="Times New Roman" w:cs="Times New Roman"/>
          <w:sz w:val="24"/>
          <w:szCs w:val="24"/>
          <w:lang w:val="lt-LT"/>
        </w:rPr>
      </w:pPr>
    </w:p>
    <w:p w14:paraId="68400E4E" w14:textId="77777777" w:rsidR="00E32A73" w:rsidRDefault="00E32A73" w:rsidP="00E32A73">
      <w:pPr>
        <w:ind w:left="-709"/>
        <w:jc w:val="both"/>
        <w:rPr>
          <w:lang w:val="lt-LT"/>
        </w:rPr>
      </w:pPr>
    </w:p>
    <w:p w14:paraId="68400E4F" w14:textId="77777777" w:rsidR="00E32A73" w:rsidRPr="00B538D3" w:rsidRDefault="00E32A73" w:rsidP="00E32A73">
      <w:pPr>
        <w:tabs>
          <w:tab w:val="left" w:pos="1134"/>
        </w:tabs>
        <w:ind w:left="709"/>
        <w:jc w:val="both"/>
        <w:rPr>
          <w:b/>
          <w:bCs/>
          <w:lang w:val="lt-LT"/>
        </w:rPr>
      </w:pPr>
      <w:r w:rsidRPr="00B538D3">
        <w:rPr>
          <w:b/>
          <w:bCs/>
          <w:lang w:val="lt-LT"/>
        </w:rPr>
        <w:t>Tiekėjas turi atitikti lentelėje nurodytus tiekėjo kvalifikacijos reikalavimus:</w:t>
      </w:r>
    </w:p>
    <w:p w14:paraId="68400E50" w14:textId="77777777" w:rsidR="00E32A73" w:rsidRPr="008B3D52" w:rsidRDefault="00E32A73" w:rsidP="00E32A73">
      <w:pPr>
        <w:tabs>
          <w:tab w:val="left" w:pos="1134"/>
        </w:tabs>
        <w:ind w:left="709"/>
        <w:jc w:val="right"/>
        <w:rPr>
          <w:i/>
          <w:lang w:val="lt-LT"/>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5954"/>
      </w:tblGrid>
      <w:tr w:rsidR="00E32A73" w:rsidRPr="008B3D52" w14:paraId="68400E54" w14:textId="77777777" w:rsidTr="002B2141">
        <w:trPr>
          <w:trHeight w:val="144"/>
          <w:tblHeader/>
        </w:trPr>
        <w:tc>
          <w:tcPr>
            <w:tcW w:w="709" w:type="dxa"/>
          </w:tcPr>
          <w:p w14:paraId="68400E51" w14:textId="77777777" w:rsidR="00E32A73" w:rsidRPr="008B3D52" w:rsidRDefault="00E32A73" w:rsidP="002B2141">
            <w:pPr>
              <w:ind w:left="-108" w:right="-119" w:hanging="4"/>
              <w:jc w:val="center"/>
              <w:rPr>
                <w:b/>
                <w:lang w:val="lt-LT"/>
              </w:rPr>
            </w:pPr>
            <w:r w:rsidRPr="008B3D52">
              <w:rPr>
                <w:b/>
                <w:lang w:val="lt-LT"/>
              </w:rPr>
              <w:t>Eil. Nr.</w:t>
            </w:r>
          </w:p>
        </w:tc>
        <w:tc>
          <w:tcPr>
            <w:tcW w:w="3828" w:type="dxa"/>
          </w:tcPr>
          <w:p w14:paraId="68400E52" w14:textId="77777777" w:rsidR="00E32A73" w:rsidRPr="008B3D52" w:rsidRDefault="00E32A73" w:rsidP="002B2141">
            <w:pPr>
              <w:ind w:right="-108"/>
              <w:jc w:val="center"/>
              <w:rPr>
                <w:b/>
                <w:lang w:val="lt-LT"/>
              </w:rPr>
            </w:pPr>
            <w:r w:rsidRPr="008B3D52">
              <w:rPr>
                <w:b/>
                <w:lang w:val="lt-LT"/>
              </w:rPr>
              <w:t>Kvalifikaciniai reikalavimai</w:t>
            </w:r>
          </w:p>
        </w:tc>
        <w:tc>
          <w:tcPr>
            <w:tcW w:w="5954" w:type="dxa"/>
          </w:tcPr>
          <w:p w14:paraId="68400E53" w14:textId="77777777" w:rsidR="00E32A73" w:rsidRPr="008B3D52" w:rsidRDefault="00E32A73" w:rsidP="002B2141">
            <w:pPr>
              <w:jc w:val="center"/>
              <w:rPr>
                <w:b/>
                <w:lang w:val="lt-LT"/>
              </w:rPr>
            </w:pPr>
            <w:r w:rsidRPr="008B3D52">
              <w:rPr>
                <w:b/>
                <w:lang w:val="lt-LT"/>
              </w:rPr>
              <w:t>Kvalifikacinius reikalavimus įrodantys dokumentai</w:t>
            </w:r>
          </w:p>
        </w:tc>
      </w:tr>
      <w:tr w:rsidR="00E32A73" w:rsidRPr="008B3D52" w14:paraId="68400E5A" w14:textId="77777777" w:rsidTr="002B2141">
        <w:trPr>
          <w:trHeight w:val="70"/>
        </w:trPr>
        <w:tc>
          <w:tcPr>
            <w:tcW w:w="709" w:type="dxa"/>
            <w:tcBorders>
              <w:bottom w:val="single" w:sz="4" w:space="0" w:color="auto"/>
            </w:tcBorders>
          </w:tcPr>
          <w:p w14:paraId="68400E55" w14:textId="77777777" w:rsidR="00E32A73" w:rsidRPr="008B3D52" w:rsidRDefault="00E32A73" w:rsidP="002B2141">
            <w:pPr>
              <w:jc w:val="both"/>
              <w:rPr>
                <w:lang w:val="lt-LT"/>
              </w:rPr>
            </w:pPr>
            <w:r w:rsidRPr="008B3D52">
              <w:rPr>
                <w:lang w:val="lt-LT"/>
              </w:rPr>
              <w:t>1</w:t>
            </w:r>
          </w:p>
        </w:tc>
        <w:tc>
          <w:tcPr>
            <w:tcW w:w="3828" w:type="dxa"/>
            <w:tcBorders>
              <w:bottom w:val="single" w:sz="4" w:space="0" w:color="auto"/>
            </w:tcBorders>
            <w:shd w:val="clear" w:color="auto" w:fill="FFFFFF" w:themeFill="background1"/>
          </w:tcPr>
          <w:p w14:paraId="68400E56" w14:textId="77777777" w:rsidR="00E32A73" w:rsidRPr="008B3D52" w:rsidRDefault="00E32A73" w:rsidP="002B2141">
            <w:pPr>
              <w:pStyle w:val="Default"/>
              <w:jc w:val="both"/>
              <w:rPr>
                <w:lang w:val="lt-LT"/>
              </w:rPr>
            </w:pPr>
            <w:r w:rsidRPr="008B3D52">
              <w:rPr>
                <w:bCs/>
                <w:lang w:val="lt-LT"/>
              </w:rPr>
              <w:t>Paslaugų teikėjas turi teisę verstis ta veikla, kuri reikalinga audito paslaugų pirkimo sutarčiai vykdyti.</w:t>
            </w:r>
          </w:p>
        </w:tc>
        <w:tc>
          <w:tcPr>
            <w:tcW w:w="5954" w:type="dxa"/>
            <w:tcBorders>
              <w:bottom w:val="single" w:sz="4" w:space="0" w:color="auto"/>
            </w:tcBorders>
            <w:shd w:val="clear" w:color="auto" w:fill="FFFFFF" w:themeFill="background1"/>
          </w:tcPr>
          <w:p w14:paraId="68400E57" w14:textId="77777777" w:rsidR="00E32A73" w:rsidRPr="008B3D52" w:rsidRDefault="00E32A73" w:rsidP="002B2141">
            <w:pPr>
              <w:jc w:val="both"/>
              <w:rPr>
                <w:lang w:val="lt-LT"/>
              </w:rPr>
            </w:pPr>
            <w:r w:rsidRPr="008B3D52">
              <w:rPr>
                <w:lang w:val="lt-LT"/>
              </w:rPr>
              <w:t>Lietuvos auditorių rūmų išduotas pažymėjimas, patvirtinantis, kad Paslaugų teikėjas yra įrašytas į Lietuvos Respublikos audito įmonių sąrašą, ar kitas lygiavertis dokumentas (kopija), patvirtinantis tiekėjo teisę verstis audito veikla</w:t>
            </w:r>
            <w:r w:rsidRPr="008B3D52">
              <w:rPr>
                <w:rStyle w:val="FootnoteReference"/>
                <w:lang w:val="lt-LT"/>
              </w:rPr>
              <w:footnoteReference w:id="1"/>
            </w:r>
            <w:r w:rsidRPr="008B3D52">
              <w:rPr>
                <w:lang w:val="lt-LT"/>
              </w:rPr>
              <w:t>.</w:t>
            </w:r>
          </w:p>
          <w:p w14:paraId="68400E58" w14:textId="77777777" w:rsidR="00E32A73" w:rsidRPr="008B3D52" w:rsidRDefault="00E32A73" w:rsidP="002B2141">
            <w:pPr>
              <w:jc w:val="both"/>
              <w:rPr>
                <w:lang w:val="lt-LT"/>
              </w:rPr>
            </w:pPr>
            <w:r w:rsidRPr="008B3D52">
              <w:rPr>
                <w:lang w:val="lt-LT"/>
              </w:rPr>
              <w:t xml:space="preserve">Jei Paslaugų teikėjas (auditorius ir (arba) audito įmonė), veikia ne Lietuvos Respublikoje, tuomet turi būti pateiktas dokumentas, patvirtinantis, kad auditorius (ir (arba) audito įmonė) yra įregistruotas kaip teisės aktų nustatytas auditorius viešosios priežiūros institucijos, esančios užsienio šalyje, viešajame registre ir šiam registrui taikomi viešosios priežiūros principai pagal atitinkamos šalies įstatymuose nustatytą tvarką. </w:t>
            </w:r>
          </w:p>
          <w:p w14:paraId="68400E59" w14:textId="77777777" w:rsidR="00E32A73" w:rsidRPr="008B3D52" w:rsidRDefault="00E32A73" w:rsidP="002B2141">
            <w:pPr>
              <w:pStyle w:val="Style6"/>
              <w:shd w:val="clear" w:color="auto" w:fill="auto"/>
              <w:autoSpaceDE w:val="0"/>
              <w:autoSpaceDN w:val="0"/>
              <w:adjustRightInd w:val="0"/>
              <w:spacing w:line="240" w:lineRule="auto"/>
              <w:ind w:firstLine="0"/>
              <w:jc w:val="both"/>
              <w:rPr>
                <w:rFonts w:ascii="Times New Roman" w:hAnsi="Times New Roman" w:cs="Times New Roman"/>
                <w:sz w:val="24"/>
                <w:szCs w:val="24"/>
                <w:shd w:val="clear" w:color="auto" w:fill="FFFFFF"/>
              </w:rPr>
            </w:pPr>
            <w:r w:rsidRPr="008B3D52">
              <w:rPr>
                <w:rFonts w:ascii="Times New Roman" w:hAnsi="Times New Roman" w:cs="Times New Roman"/>
                <w:sz w:val="24"/>
                <w:szCs w:val="24"/>
                <w:u w:val="single"/>
              </w:rPr>
              <w:t>Pateikiamos skaitmeninės dokumentų kopijos</w:t>
            </w:r>
          </w:p>
        </w:tc>
      </w:tr>
      <w:tr w:rsidR="00E32A73" w:rsidRPr="006A070E" w14:paraId="68400E5F" w14:textId="77777777" w:rsidTr="002B2141">
        <w:trPr>
          <w:trHeight w:val="2251"/>
        </w:trPr>
        <w:tc>
          <w:tcPr>
            <w:tcW w:w="709" w:type="dxa"/>
            <w:tcBorders>
              <w:bottom w:val="single" w:sz="4" w:space="0" w:color="auto"/>
            </w:tcBorders>
          </w:tcPr>
          <w:p w14:paraId="68400E5B" w14:textId="77777777" w:rsidR="00E32A73" w:rsidRPr="008B3D52" w:rsidRDefault="00E32A73" w:rsidP="002B2141">
            <w:pPr>
              <w:jc w:val="both"/>
              <w:rPr>
                <w:lang w:val="lt-LT"/>
              </w:rPr>
            </w:pPr>
            <w:r>
              <w:rPr>
                <w:lang w:val="lt-LT"/>
              </w:rPr>
              <w:t>2</w:t>
            </w:r>
            <w:r w:rsidRPr="008B3D52">
              <w:rPr>
                <w:lang w:val="lt-LT"/>
              </w:rPr>
              <w:t>.</w:t>
            </w:r>
          </w:p>
        </w:tc>
        <w:tc>
          <w:tcPr>
            <w:tcW w:w="3828" w:type="dxa"/>
            <w:tcBorders>
              <w:bottom w:val="single" w:sz="4" w:space="0" w:color="auto"/>
            </w:tcBorders>
            <w:shd w:val="clear" w:color="auto" w:fill="FFFFFF" w:themeFill="background1"/>
          </w:tcPr>
          <w:p w14:paraId="68400E5C" w14:textId="77777777" w:rsidR="00E32A73" w:rsidRPr="008B3D52" w:rsidRDefault="00E32A73" w:rsidP="002B2141">
            <w:pPr>
              <w:jc w:val="both"/>
              <w:rPr>
                <w:bCs/>
                <w:lang w:val="lt-LT"/>
              </w:rPr>
            </w:pPr>
            <w:r w:rsidRPr="008B3D52">
              <w:rPr>
                <w:lang w:val="lt-LT"/>
              </w:rPr>
              <w:t>Tiekėjas Lietuvos Respublikos finansinių ataskaitų audito įstatymo nustatyta tvarka yra apsidraudęs civilinę atsakomybę profesinės civilinės atsakomybės draudimu ne mažesnei sumai kaip numatyta Lietuvos Respublikos finansinių ataskaitų audito įstatymo 21 str. 2 d.</w:t>
            </w:r>
          </w:p>
        </w:tc>
        <w:tc>
          <w:tcPr>
            <w:tcW w:w="5954" w:type="dxa"/>
            <w:tcBorders>
              <w:bottom w:val="single" w:sz="4" w:space="0" w:color="auto"/>
            </w:tcBorders>
            <w:shd w:val="clear" w:color="auto" w:fill="FFFFFF" w:themeFill="background1"/>
          </w:tcPr>
          <w:p w14:paraId="68400E5D" w14:textId="77777777" w:rsidR="00E32A73" w:rsidRPr="008B3D52" w:rsidRDefault="00E32A73" w:rsidP="002B2141">
            <w:pPr>
              <w:jc w:val="both"/>
              <w:rPr>
                <w:lang w:val="lt-LT"/>
              </w:rPr>
            </w:pPr>
            <w:r w:rsidRPr="008B3D52">
              <w:rPr>
                <w:lang w:val="lt-LT"/>
              </w:rPr>
              <w:t>Audito įmonės profesinės civilinės atsakomybės draudimo liudijimas, patvirtinantis, kad teikėjas yra apsidraudęs savo civilinę atsakomybę Lietuvos Respublikos finansinių ataskaitų audito įstatyme nustatyta tvarka.</w:t>
            </w:r>
          </w:p>
          <w:p w14:paraId="68400E5E" w14:textId="77777777" w:rsidR="00E32A73" w:rsidRPr="008B3D52" w:rsidRDefault="00E32A73" w:rsidP="002B2141">
            <w:pPr>
              <w:jc w:val="both"/>
              <w:rPr>
                <w:color w:val="000000"/>
                <w:lang w:val="lt-LT"/>
              </w:rPr>
            </w:pPr>
            <w:r w:rsidRPr="008B3D52">
              <w:rPr>
                <w:u w:val="single"/>
                <w:lang w:val="lt-LT"/>
              </w:rPr>
              <w:t>CVP IS priemonėmis pateikiama skaitmeninė dokumento kopija.</w:t>
            </w:r>
          </w:p>
        </w:tc>
      </w:tr>
      <w:tr w:rsidR="00E32A73" w:rsidRPr="006A070E" w14:paraId="68400E69" w14:textId="77777777" w:rsidTr="002B2141">
        <w:trPr>
          <w:trHeight w:val="70"/>
        </w:trPr>
        <w:tc>
          <w:tcPr>
            <w:tcW w:w="709" w:type="dxa"/>
            <w:tcBorders>
              <w:bottom w:val="single" w:sz="4" w:space="0" w:color="auto"/>
            </w:tcBorders>
          </w:tcPr>
          <w:p w14:paraId="68400E60" w14:textId="77777777" w:rsidR="00E32A73" w:rsidRPr="008B3D52" w:rsidRDefault="00E32A73" w:rsidP="002B2141">
            <w:pPr>
              <w:jc w:val="both"/>
              <w:rPr>
                <w:lang w:val="lt-LT"/>
              </w:rPr>
            </w:pPr>
            <w:r>
              <w:rPr>
                <w:lang w:val="lt-LT"/>
              </w:rPr>
              <w:t>3</w:t>
            </w:r>
            <w:r w:rsidRPr="008B3D52">
              <w:rPr>
                <w:lang w:val="lt-LT"/>
              </w:rPr>
              <w:t>.</w:t>
            </w:r>
          </w:p>
        </w:tc>
        <w:tc>
          <w:tcPr>
            <w:tcW w:w="3828" w:type="dxa"/>
            <w:tcBorders>
              <w:bottom w:val="single" w:sz="4" w:space="0" w:color="auto"/>
            </w:tcBorders>
            <w:shd w:val="clear" w:color="auto" w:fill="FFFFFF" w:themeFill="background1"/>
          </w:tcPr>
          <w:p w14:paraId="68400E61" w14:textId="77777777" w:rsidR="00E32A73" w:rsidRPr="008B3D52" w:rsidRDefault="00E32A73" w:rsidP="002B2141">
            <w:pPr>
              <w:tabs>
                <w:tab w:val="left" w:pos="1980"/>
              </w:tabs>
              <w:jc w:val="both"/>
              <w:rPr>
                <w:lang w:val="lt-LT"/>
              </w:rPr>
            </w:pPr>
            <w:r w:rsidRPr="008B3D52">
              <w:rPr>
                <w:lang w:val="lt-LT"/>
              </w:rPr>
              <w:t>Paslaugų teikėjas turi kvalifikuotą personalą, galintį suteikti perkamas paslaugas, t. y., Paslaugų teikėjas turi pasiūlyti ne mažiau nei vieną atestuotą auditorių, kuris yra:</w:t>
            </w:r>
          </w:p>
          <w:p w14:paraId="68400E62" w14:textId="77777777" w:rsidR="00E32A73" w:rsidRPr="008B3D52" w:rsidRDefault="00E32A73" w:rsidP="002B2141">
            <w:pPr>
              <w:pStyle w:val="ListParagraph"/>
              <w:numPr>
                <w:ilvl w:val="0"/>
                <w:numId w:val="3"/>
              </w:numPr>
              <w:tabs>
                <w:tab w:val="left" w:pos="182"/>
              </w:tabs>
              <w:ind w:left="40" w:hanging="40"/>
              <w:jc w:val="both"/>
              <w:rPr>
                <w:lang w:val="lt-LT"/>
              </w:rPr>
            </w:pPr>
            <w:r w:rsidRPr="008B3D52">
              <w:rPr>
                <w:lang w:val="lt-LT"/>
              </w:rPr>
              <w:t>narys nacionalinės apskaitos arba audito įstaigos ar institucijos, kuri savo ruožtu yra IFAC narė, arba įsipareigoja laikytis TS nurodytų IFAC standartų ir etikos reikalavimų;</w:t>
            </w:r>
          </w:p>
          <w:p w14:paraId="68400E63" w14:textId="77777777" w:rsidR="00E32A73" w:rsidRPr="008B3D52" w:rsidRDefault="00E32A73" w:rsidP="002B2141">
            <w:pPr>
              <w:jc w:val="both"/>
              <w:rPr>
                <w:bCs/>
                <w:lang w:val="lt-LT"/>
              </w:rPr>
            </w:pPr>
            <w:r w:rsidRPr="008B3D52">
              <w:rPr>
                <w:lang w:val="lt-LT"/>
              </w:rPr>
              <w:t xml:space="preserve">per pastaruosius 3 metus </w:t>
            </w:r>
            <w:r w:rsidRPr="008B3D52">
              <w:rPr>
                <w:rStyle w:val="CharStyle7"/>
                <w:lang w:val="lt-LT"/>
              </w:rPr>
              <w:t xml:space="preserve">iki pasiūlymų pateikimo termino pabaigos yra įvykdęs/vykdo bent vieną ar kelias </w:t>
            </w:r>
            <w:r w:rsidRPr="008B3D52">
              <w:rPr>
                <w:lang w:val="lt-LT"/>
              </w:rPr>
              <w:t xml:space="preserve">sutartį (-is), kurios (-ių) objektas būtų Europos Sąjungos institucijų finansuojamų projektų, vykdomų užsienio šalyse arba su užsienio </w:t>
            </w:r>
            <w:r w:rsidRPr="008B3D52">
              <w:rPr>
                <w:lang w:val="lt-LT"/>
              </w:rPr>
              <w:lastRenderedPageBreak/>
              <w:t>partneriais, išlaidų patikrinimas ir (arba) auditas.</w:t>
            </w:r>
          </w:p>
        </w:tc>
        <w:tc>
          <w:tcPr>
            <w:tcW w:w="5954" w:type="dxa"/>
            <w:tcBorders>
              <w:bottom w:val="single" w:sz="4" w:space="0" w:color="auto"/>
            </w:tcBorders>
            <w:shd w:val="clear" w:color="auto" w:fill="FFFFFF" w:themeFill="background1"/>
          </w:tcPr>
          <w:p w14:paraId="68400E64" w14:textId="77777777" w:rsidR="00E32A73" w:rsidRPr="008B3D52" w:rsidRDefault="00E32A73" w:rsidP="002B2141">
            <w:pPr>
              <w:pStyle w:val="ListParagraph"/>
              <w:numPr>
                <w:ilvl w:val="0"/>
                <w:numId w:val="4"/>
              </w:numPr>
              <w:tabs>
                <w:tab w:val="left" w:pos="320"/>
              </w:tabs>
              <w:ind w:left="0"/>
              <w:jc w:val="both"/>
              <w:rPr>
                <w:lang w:val="lt-LT"/>
              </w:rPr>
            </w:pPr>
            <w:r w:rsidRPr="008B3D52">
              <w:rPr>
                <w:lang w:val="lt-LT"/>
              </w:rPr>
              <w:lastRenderedPageBreak/>
              <w:t>Pateikiamas Teikėjo siūlomų specialistų sąrašas, kurie bus pasitelkiami pirkimo sutarties vykdymui (užpildytas konkurso dokumentų 4 priedas). Paslaugas turės teikti pasiūlyme nurodyti ar juos pakeičiantys ne žemesnės kvalifikacijos specialistai</w:t>
            </w:r>
          </w:p>
          <w:p w14:paraId="68400E65" w14:textId="77777777" w:rsidR="00E32A73" w:rsidRPr="008B3D52" w:rsidRDefault="00E32A73" w:rsidP="002B2141">
            <w:pPr>
              <w:pStyle w:val="ListParagraph"/>
              <w:numPr>
                <w:ilvl w:val="0"/>
                <w:numId w:val="4"/>
              </w:numPr>
              <w:tabs>
                <w:tab w:val="left" w:pos="320"/>
              </w:tabs>
              <w:ind w:left="0"/>
              <w:jc w:val="both"/>
              <w:rPr>
                <w:lang w:val="lt-LT"/>
              </w:rPr>
            </w:pPr>
            <w:r w:rsidRPr="008B3D52">
              <w:rPr>
                <w:lang w:val="lt-LT"/>
              </w:rPr>
              <w:t xml:space="preserve">auditoriaus pažymėjimo kopija; </w:t>
            </w:r>
          </w:p>
          <w:p w14:paraId="68400E66" w14:textId="77777777" w:rsidR="00E32A73" w:rsidRPr="008B3D52" w:rsidRDefault="00E32A73" w:rsidP="002B2141">
            <w:pPr>
              <w:pStyle w:val="ListParagraph"/>
              <w:numPr>
                <w:ilvl w:val="0"/>
                <w:numId w:val="4"/>
              </w:numPr>
              <w:tabs>
                <w:tab w:val="left" w:pos="320"/>
              </w:tabs>
              <w:ind w:left="0"/>
              <w:jc w:val="both"/>
              <w:rPr>
                <w:lang w:val="lt-LT"/>
              </w:rPr>
            </w:pPr>
            <w:r w:rsidRPr="008B3D52">
              <w:rPr>
                <w:lang w:val="lt-LT"/>
              </w:rPr>
              <w:t xml:space="preserve">reikalavimus atitinkančio specialisto/ auditoriaus (ir/arba audito įmonės) deklaracija, jog jis teiks paslaugas tiekėjui, vykdysiančiam pirkimu perkamą sutartį) (priedas Nr. 6); </w:t>
            </w:r>
            <w:r w:rsidRPr="008B3D52" w:rsidDel="00F43CA3">
              <w:rPr>
                <w:lang w:val="lt-LT"/>
              </w:rPr>
              <w:t xml:space="preserve"> </w:t>
            </w:r>
          </w:p>
          <w:p w14:paraId="68400E67" w14:textId="77777777" w:rsidR="00E32A73" w:rsidRPr="008B3D52" w:rsidRDefault="00E32A73" w:rsidP="002B2141">
            <w:pPr>
              <w:pStyle w:val="ListParagraph"/>
              <w:numPr>
                <w:ilvl w:val="0"/>
                <w:numId w:val="4"/>
              </w:numPr>
              <w:tabs>
                <w:tab w:val="left" w:pos="320"/>
              </w:tabs>
              <w:ind w:left="0"/>
              <w:jc w:val="both"/>
              <w:rPr>
                <w:lang w:val="lt-LT"/>
              </w:rPr>
            </w:pPr>
            <w:r w:rsidRPr="008B3D52">
              <w:rPr>
                <w:lang w:val="lt-LT"/>
              </w:rPr>
              <w:t xml:space="preserve">dokumentas patvirtinantis, kad Paslaugų teikėjo pasitelkiamas Lietuvos Respublikos auditorius (ir/arba audito įmonė) yra Lietuvos Respublikos nacionalinės apskaitos arba audito įstaigos ar institucijos narys, kuri savo ruožtu yra – IFAC narė (kopija). Jei Paslaugų teikėjo pasitelkiamas Lietuvos Respublikos auditorius (ir/arba audito įmonė) nėra Lietuvos Respublikos apskaitos arba audito įstaigos ar institucijos narys, kuri savo ruožtu yra </w:t>
            </w:r>
            <w:r w:rsidRPr="008B3D52">
              <w:rPr>
                <w:lang w:val="lt-LT"/>
              </w:rPr>
              <w:lastRenderedPageBreak/>
              <w:t>IFAC narė, tokiu atveju turi būti pateiktas raštiškas laisvos formos patvirtinimas, kad tiekėjo pasitelkiamas Lietuvos Respublikos auditorius (ir/arba audito įmonė) įsipareigoja laikytis Techninėje specifikacijoje nurodytų IFAC standartų ir etikos reikalavimų.</w:t>
            </w:r>
          </w:p>
          <w:p w14:paraId="68400E68" w14:textId="77777777" w:rsidR="00E32A73" w:rsidRPr="008B3D52" w:rsidRDefault="00E32A73" w:rsidP="002B2141">
            <w:pPr>
              <w:jc w:val="both"/>
              <w:rPr>
                <w:color w:val="000000"/>
                <w:lang w:val="lt-LT"/>
              </w:rPr>
            </w:pPr>
            <w:r w:rsidRPr="008B3D52">
              <w:rPr>
                <w:rStyle w:val="CharStyle7"/>
                <w:lang w:val="lt-LT"/>
              </w:rPr>
              <w:t xml:space="preserve">Siūlomo (-ų) specialisto (-ų) per pastaruosius 3 metus iki pasiūlymų pateikimo termino pabaigos, </w:t>
            </w:r>
            <w:r w:rsidRPr="008B3D52">
              <w:rPr>
                <w:lang w:val="lt-LT"/>
              </w:rPr>
              <w:t>Europos Sąjungos institucijų finansuojamų projektų, vykdomų užsienio šalyse arba su užsienio partneriais, išlaidų patikrinimo ir (arba) audito</w:t>
            </w:r>
            <w:r w:rsidRPr="008B3D52" w:rsidDel="00E75E44">
              <w:rPr>
                <w:rStyle w:val="CharStyle7"/>
                <w:lang w:val="lt-LT"/>
              </w:rPr>
              <w:t xml:space="preserve"> </w:t>
            </w:r>
            <w:r w:rsidRPr="008B3D52">
              <w:rPr>
                <w:rStyle w:val="CharStyle7"/>
                <w:lang w:val="lt-LT"/>
              </w:rPr>
              <w:t>įvykdytų ar vykdomų sutarčių sąrašas užpildant Pirkimo sąlygų 5 priedą nurodant sutarčių pavadinimus, pateikiant trumpus jų aprašymus, vykdymo laikotarpį, užsakovus, pridedant užsakovų atsiliepimus apie tinkamą sutarčių vykdymą arba kitų dokumentų, įrodančių tinkamą sutarčių atlikimą, kopijas.</w:t>
            </w:r>
          </w:p>
        </w:tc>
      </w:tr>
      <w:tr w:rsidR="00E32A73" w:rsidRPr="006A070E" w14:paraId="68400E6E" w14:textId="77777777" w:rsidTr="002B2141">
        <w:trPr>
          <w:trHeight w:val="70"/>
        </w:trPr>
        <w:tc>
          <w:tcPr>
            <w:tcW w:w="709" w:type="dxa"/>
            <w:tcBorders>
              <w:bottom w:val="single" w:sz="4" w:space="0" w:color="auto"/>
            </w:tcBorders>
          </w:tcPr>
          <w:p w14:paraId="68400E6A" w14:textId="77777777" w:rsidR="00E32A73" w:rsidRPr="008B3D52" w:rsidRDefault="00E32A73" w:rsidP="002B2141">
            <w:pPr>
              <w:jc w:val="both"/>
              <w:rPr>
                <w:lang w:val="lt-LT"/>
              </w:rPr>
            </w:pPr>
            <w:r>
              <w:rPr>
                <w:lang w:val="lt-LT"/>
              </w:rPr>
              <w:lastRenderedPageBreak/>
              <w:t>4</w:t>
            </w:r>
            <w:r w:rsidRPr="008B3D52">
              <w:rPr>
                <w:lang w:val="lt-LT"/>
              </w:rPr>
              <w:t>.</w:t>
            </w:r>
          </w:p>
        </w:tc>
        <w:tc>
          <w:tcPr>
            <w:tcW w:w="3828" w:type="dxa"/>
            <w:tcBorders>
              <w:bottom w:val="single" w:sz="4" w:space="0" w:color="auto"/>
            </w:tcBorders>
            <w:shd w:val="clear" w:color="auto" w:fill="FFFFFF" w:themeFill="background1"/>
          </w:tcPr>
          <w:p w14:paraId="68400E6B" w14:textId="77777777" w:rsidR="00E32A73" w:rsidRPr="008B3D52" w:rsidRDefault="00E32A73" w:rsidP="002B2141">
            <w:pPr>
              <w:tabs>
                <w:tab w:val="left" w:pos="1980"/>
              </w:tabs>
              <w:jc w:val="both"/>
              <w:rPr>
                <w:lang w:val="lt-LT"/>
              </w:rPr>
            </w:pPr>
            <w:r w:rsidRPr="008B3D52">
              <w:rPr>
                <w:lang w:val="lt-LT"/>
              </w:rPr>
              <w:t>Tiekėjas neturi paskirtų galiojančių nurodymų ar poveikio priemonių.</w:t>
            </w:r>
          </w:p>
        </w:tc>
        <w:tc>
          <w:tcPr>
            <w:tcW w:w="5954" w:type="dxa"/>
            <w:tcBorders>
              <w:bottom w:val="single" w:sz="4" w:space="0" w:color="auto"/>
            </w:tcBorders>
            <w:shd w:val="clear" w:color="auto" w:fill="FFFFFF" w:themeFill="background1"/>
          </w:tcPr>
          <w:p w14:paraId="68400E6C" w14:textId="77777777" w:rsidR="00E32A73" w:rsidRPr="008B3D52" w:rsidRDefault="00E32A73" w:rsidP="002B2141">
            <w:pPr>
              <w:tabs>
                <w:tab w:val="left" w:pos="436"/>
              </w:tabs>
              <w:ind w:left="11" w:hanging="11"/>
              <w:jc w:val="both"/>
              <w:rPr>
                <w:lang w:val="lt-LT"/>
              </w:rPr>
            </w:pPr>
            <w:r w:rsidRPr="008B3D52">
              <w:rPr>
                <w:lang w:val="lt-LT"/>
              </w:rPr>
              <w:t xml:space="preserve">PO pasiūlymų pateikimo termino pabaigos dieną patikrins viešai skelbiamą informaciją Lietuvos auditorių rūmų interneto tinklapyje </w:t>
            </w:r>
            <w:hyperlink r:id="rId13" w:history="1">
              <w:r w:rsidRPr="008B3D52">
                <w:rPr>
                  <w:rStyle w:val="Hyperlink"/>
                  <w:rFonts w:eastAsiaTheme="majorEastAsia"/>
                  <w:lang w:val="lt-LT"/>
                </w:rPr>
                <w:t>https://lar.lt/www/new/page.php?55</w:t>
              </w:r>
            </w:hyperlink>
          </w:p>
          <w:p w14:paraId="68400E6D" w14:textId="77777777" w:rsidR="00E32A73" w:rsidRPr="008B3D52" w:rsidRDefault="00E32A73" w:rsidP="002B2141">
            <w:pPr>
              <w:tabs>
                <w:tab w:val="left" w:pos="320"/>
              </w:tabs>
              <w:jc w:val="both"/>
              <w:rPr>
                <w:lang w:val="lt-LT"/>
              </w:rPr>
            </w:pPr>
            <w:r w:rsidRPr="008B3D52">
              <w:rPr>
                <w:lang w:val="lt-LT"/>
              </w:rPr>
              <w:t>Dokumentų, įrodančių paskirtų nurodymų ar poveikio priemonių nebuvimą, nereikalaujama.</w:t>
            </w:r>
          </w:p>
        </w:tc>
      </w:tr>
      <w:tr w:rsidR="00E32A73" w:rsidRPr="006A070E" w14:paraId="68400E73" w14:textId="77777777" w:rsidTr="002B2141">
        <w:trPr>
          <w:trHeight w:val="70"/>
        </w:trPr>
        <w:tc>
          <w:tcPr>
            <w:tcW w:w="709" w:type="dxa"/>
            <w:tcBorders>
              <w:bottom w:val="single" w:sz="4" w:space="0" w:color="auto"/>
            </w:tcBorders>
          </w:tcPr>
          <w:p w14:paraId="68400E6F" w14:textId="77777777" w:rsidR="00E32A73" w:rsidRPr="008B3D52" w:rsidRDefault="00E32A73" w:rsidP="002B2141">
            <w:pPr>
              <w:jc w:val="both"/>
              <w:rPr>
                <w:lang w:val="lt-LT"/>
              </w:rPr>
            </w:pPr>
            <w:r>
              <w:rPr>
                <w:lang w:val="lt-LT"/>
              </w:rPr>
              <w:t>5.</w:t>
            </w:r>
          </w:p>
        </w:tc>
        <w:tc>
          <w:tcPr>
            <w:tcW w:w="3828" w:type="dxa"/>
            <w:tcBorders>
              <w:bottom w:val="single" w:sz="4" w:space="0" w:color="auto"/>
            </w:tcBorders>
            <w:shd w:val="clear" w:color="auto" w:fill="FFFFFF" w:themeFill="background1"/>
          </w:tcPr>
          <w:p w14:paraId="68400E70" w14:textId="77777777" w:rsidR="00E32A73" w:rsidRPr="008B3D52" w:rsidRDefault="00E32A73" w:rsidP="002B2141">
            <w:pPr>
              <w:jc w:val="both"/>
              <w:rPr>
                <w:bCs/>
                <w:lang w:val="lt-LT"/>
              </w:rPr>
            </w:pPr>
            <w:r w:rsidRPr="008B3D52">
              <w:rPr>
                <w:lang w:val="lt-LT"/>
              </w:rPr>
              <w:t xml:space="preserve">Visi sutarčiai vykdyti paskirti auditoriai negali turėti galiojančių </w:t>
            </w:r>
            <w:r w:rsidRPr="008B3D52">
              <w:rPr>
                <w:color w:val="000000"/>
                <w:lang w:val="lt-LT"/>
              </w:rPr>
              <w:t xml:space="preserve">paskirtų nurodymų </w:t>
            </w:r>
            <w:r w:rsidRPr="008B3D52">
              <w:rPr>
                <w:lang w:val="lt-LT"/>
              </w:rPr>
              <w:t>ar poveikio priemonių.</w:t>
            </w:r>
          </w:p>
        </w:tc>
        <w:tc>
          <w:tcPr>
            <w:tcW w:w="5954" w:type="dxa"/>
            <w:tcBorders>
              <w:bottom w:val="single" w:sz="4" w:space="0" w:color="auto"/>
            </w:tcBorders>
            <w:shd w:val="clear" w:color="auto" w:fill="FFFFFF" w:themeFill="background1"/>
            <w:vAlign w:val="center"/>
          </w:tcPr>
          <w:p w14:paraId="68400E71" w14:textId="77777777" w:rsidR="00E32A73" w:rsidRPr="008B3D52" w:rsidRDefault="00E32A73" w:rsidP="002B2141">
            <w:pPr>
              <w:tabs>
                <w:tab w:val="left" w:pos="436"/>
              </w:tabs>
              <w:ind w:left="11" w:hanging="11"/>
              <w:jc w:val="both"/>
              <w:rPr>
                <w:lang w:val="lt-LT"/>
              </w:rPr>
            </w:pPr>
            <w:r w:rsidRPr="008B3D52">
              <w:rPr>
                <w:lang w:val="lt-LT"/>
              </w:rPr>
              <w:t xml:space="preserve">PO pasiūlymų pateikimo termino pabaigos dieną patikrins viešai skelbiamą informaciją Lietuvos auditorių rūmų interneto tinklapyje </w:t>
            </w:r>
            <w:hyperlink r:id="rId14" w:history="1">
              <w:r w:rsidRPr="008B3D52">
                <w:rPr>
                  <w:rStyle w:val="Hyperlink"/>
                  <w:rFonts w:eastAsiaTheme="majorEastAsia"/>
                  <w:lang w:val="lt-LT"/>
                </w:rPr>
                <w:t>https://lar.lt/www/new/page.php?55</w:t>
              </w:r>
            </w:hyperlink>
          </w:p>
          <w:p w14:paraId="68400E72" w14:textId="77777777" w:rsidR="00E32A73" w:rsidRPr="008B3D52" w:rsidRDefault="00E32A73" w:rsidP="002B2141">
            <w:pPr>
              <w:jc w:val="both"/>
              <w:rPr>
                <w:color w:val="000000"/>
                <w:lang w:val="lt-LT"/>
              </w:rPr>
            </w:pPr>
            <w:r w:rsidRPr="008B3D52">
              <w:rPr>
                <w:lang w:val="lt-LT"/>
              </w:rPr>
              <w:t>Dokumentų, įrodančių paskirtų nurodymų ar poveikio priemonių nebuvimą, nereikalaujama.</w:t>
            </w:r>
          </w:p>
        </w:tc>
      </w:tr>
    </w:tbl>
    <w:p w14:paraId="68400E74" w14:textId="77777777" w:rsidR="00E32A73" w:rsidRDefault="00E32A73" w:rsidP="00E32A73">
      <w:pPr>
        <w:jc w:val="both"/>
        <w:rPr>
          <w:lang w:val="lt-LT"/>
        </w:rPr>
      </w:pPr>
    </w:p>
    <w:p w14:paraId="68400E75" w14:textId="77777777" w:rsidR="00E32A73" w:rsidRPr="008B3D52" w:rsidRDefault="00E32A73" w:rsidP="00E32A73">
      <w:pPr>
        <w:ind w:left="-567"/>
        <w:jc w:val="both"/>
        <w:rPr>
          <w:lang w:val="lt-LT"/>
        </w:rPr>
      </w:pPr>
      <w:r w:rsidRPr="008B3D52">
        <w:rPr>
          <w:lang w:val="lt-LT" w:eastAsia="ar-SA"/>
        </w:rPr>
        <w:t>Užduot</w:t>
      </w:r>
      <w:r>
        <w:rPr>
          <w:lang w:val="lt-LT" w:eastAsia="ar-SA"/>
        </w:rPr>
        <w:t>y</w:t>
      </w:r>
      <w:r w:rsidRPr="008B3D52">
        <w:rPr>
          <w:lang w:val="lt-LT" w:eastAsia="ar-SA"/>
        </w:rPr>
        <w:t>s bus laikom</w:t>
      </w:r>
      <w:r>
        <w:rPr>
          <w:lang w:val="lt-LT" w:eastAsia="ar-SA"/>
        </w:rPr>
        <w:t>os</w:t>
      </w:r>
      <w:r w:rsidRPr="008B3D52">
        <w:rPr>
          <w:lang w:val="lt-LT" w:eastAsia="ar-SA"/>
        </w:rPr>
        <w:t xml:space="preserve"> įvykdyt</w:t>
      </w:r>
      <w:r>
        <w:rPr>
          <w:lang w:val="lt-LT" w:eastAsia="ar-SA"/>
        </w:rPr>
        <w:t>os</w:t>
      </w:r>
      <w:r w:rsidRPr="008B3D52">
        <w:rPr>
          <w:lang w:val="lt-LT" w:eastAsia="ar-SA"/>
        </w:rPr>
        <w:t>, kai ataskait</w:t>
      </w:r>
      <w:r>
        <w:rPr>
          <w:lang w:val="lt-LT" w:eastAsia="ar-SA"/>
        </w:rPr>
        <w:t>os</w:t>
      </w:r>
      <w:r w:rsidRPr="008B3D52">
        <w:rPr>
          <w:lang w:val="lt-LT" w:eastAsia="ar-SA"/>
        </w:rPr>
        <w:t xml:space="preserve"> </w:t>
      </w:r>
      <w:r>
        <w:rPr>
          <w:lang w:val="lt-LT" w:eastAsia="ar-SA"/>
        </w:rPr>
        <w:t>bus</w:t>
      </w:r>
      <w:r w:rsidRPr="008B3D52">
        <w:rPr>
          <w:lang w:val="lt-LT" w:eastAsia="ar-SA"/>
        </w:rPr>
        <w:t xml:space="preserve"> suderint</w:t>
      </w:r>
      <w:r>
        <w:rPr>
          <w:lang w:val="lt-LT" w:eastAsia="ar-SA"/>
        </w:rPr>
        <w:t>os</w:t>
      </w:r>
      <w:r w:rsidRPr="008B3D52">
        <w:rPr>
          <w:lang w:val="lt-LT" w:eastAsia="ar-SA"/>
        </w:rPr>
        <w:t xml:space="preserve"> su perkančiąja organizacija ir audituojamuoju subjektu</w:t>
      </w:r>
      <w:r w:rsidRPr="008B3D52">
        <w:rPr>
          <w:lang w:val="lt-LT"/>
        </w:rPr>
        <w:t xml:space="preserve"> bei pateikt</w:t>
      </w:r>
      <w:r>
        <w:rPr>
          <w:lang w:val="lt-LT"/>
        </w:rPr>
        <w:t>os</w:t>
      </w:r>
      <w:r w:rsidRPr="008B3D52">
        <w:rPr>
          <w:lang w:val="lt-LT"/>
        </w:rPr>
        <w:t xml:space="preserve"> perkančiajai organizacijai. </w:t>
      </w:r>
    </w:p>
    <w:p w14:paraId="68400E76" w14:textId="77777777" w:rsidR="00E32A73" w:rsidRPr="006A617E" w:rsidRDefault="00E32A73" w:rsidP="00E32A73">
      <w:pPr>
        <w:ind w:left="-567"/>
        <w:jc w:val="both"/>
        <w:rPr>
          <w:lang w:val="lt-LT"/>
        </w:rPr>
      </w:pPr>
      <w:r>
        <w:rPr>
          <w:lang w:val="lt-LT"/>
        </w:rPr>
        <w:t xml:space="preserve">Paslaugų atlikimas vyks nuotoliu. Esant pagrįstam poreikiui įvertinti fizinius dokumentus, </w:t>
      </w:r>
      <w:r w:rsidRPr="008B3D52">
        <w:rPr>
          <w:lang w:val="lt-LT"/>
        </w:rPr>
        <w:t>sutarties vykdymo vieta yra VšĮ „Europos humanitarinis universitetas”, juridinio asmens kodas 300558028, Savičiaus g. 01127, Vilnius.</w:t>
      </w:r>
      <w:r w:rsidRPr="008B3D52">
        <w:rPr>
          <w:i/>
          <w:lang w:val="lt-LT"/>
        </w:rPr>
        <w:t xml:space="preserve"> </w:t>
      </w:r>
      <w:r w:rsidRPr="008B3D52">
        <w:rPr>
          <w:lang w:val="lt-LT"/>
        </w:rPr>
        <w:t>VšĮ „Europos humanitarinis universitetas”</w:t>
      </w:r>
      <w:r>
        <w:rPr>
          <w:lang w:val="lt-LT"/>
        </w:rPr>
        <w:t xml:space="preserve"> suteiks Paslaugos vykdytojui visą techninėje specifikacijoje nurodytos užduoties įvykdymui reikalingą informaciją ir dokumentus. Pirkėjas</w:t>
      </w:r>
      <w:r w:rsidRPr="008B3D52">
        <w:rPr>
          <w:lang w:val="lt-LT"/>
        </w:rPr>
        <w:t xml:space="preserve"> nereikalaus Paslaugų teikėjo fiziškai teikti paslaugas kitose sutarties vykdymo vietose, nebent Paslaugų teikėjas pats to pageidautų</w:t>
      </w:r>
      <w:r w:rsidRPr="008B3D52">
        <w:rPr>
          <w:i/>
          <w:lang w:val="lt-LT"/>
        </w:rPr>
        <w:t>.</w:t>
      </w:r>
    </w:p>
    <w:p w14:paraId="68400E77" w14:textId="77777777" w:rsidR="00E32A73" w:rsidRPr="00627E3F" w:rsidRDefault="00E32A73" w:rsidP="00E32A73">
      <w:pPr>
        <w:rPr>
          <w:lang w:val="lt-LT"/>
        </w:rPr>
      </w:pPr>
    </w:p>
    <w:p w14:paraId="68400E78" w14:textId="77777777" w:rsidR="00E32A73" w:rsidRPr="00100246" w:rsidRDefault="00E32A73" w:rsidP="00E32A73">
      <w:pPr>
        <w:rPr>
          <w:lang w:val="lt-LT"/>
        </w:rPr>
      </w:pPr>
    </w:p>
    <w:p w14:paraId="68400E79" w14:textId="77777777" w:rsidR="0059078D" w:rsidRPr="00E32A73" w:rsidRDefault="0059078D">
      <w:pPr>
        <w:rPr>
          <w:lang w:val="lt-LT"/>
        </w:rPr>
      </w:pPr>
    </w:p>
    <w:sectPr w:rsidR="0059078D" w:rsidRPr="00E32A73" w:rsidSect="00E32A73">
      <w:pgSz w:w="11906" w:h="16838" w:code="9"/>
      <w:pgMar w:top="1134" w:right="567"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CE41" w14:textId="77777777" w:rsidR="00F3730B" w:rsidRDefault="00F3730B" w:rsidP="00E32A73">
      <w:r>
        <w:separator/>
      </w:r>
    </w:p>
  </w:endnote>
  <w:endnote w:type="continuationSeparator" w:id="0">
    <w:p w14:paraId="5F80C16E" w14:textId="77777777" w:rsidR="00F3730B" w:rsidRDefault="00F3730B" w:rsidP="00E3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9CF9" w14:textId="77777777" w:rsidR="00F3730B" w:rsidRDefault="00F3730B" w:rsidP="00E32A73">
      <w:r>
        <w:separator/>
      </w:r>
    </w:p>
  </w:footnote>
  <w:footnote w:type="continuationSeparator" w:id="0">
    <w:p w14:paraId="45689A14" w14:textId="77777777" w:rsidR="00F3730B" w:rsidRDefault="00F3730B" w:rsidP="00E32A73">
      <w:r>
        <w:continuationSeparator/>
      </w:r>
    </w:p>
  </w:footnote>
  <w:footnote w:id="1">
    <w:p w14:paraId="68400E7E" w14:textId="77777777" w:rsidR="00E32A73" w:rsidRPr="00E50B96" w:rsidRDefault="00E32A73" w:rsidP="00E32A73">
      <w:pPr>
        <w:pStyle w:val="FootnoteText"/>
        <w:ind w:left="0" w:firstLine="0"/>
        <w:rPr>
          <w:lang w:val="es-ES"/>
        </w:rPr>
      </w:pPr>
      <w:r>
        <w:rPr>
          <w:rStyle w:val="FootnoteReference"/>
        </w:rPr>
        <w:footnoteRef/>
      </w:r>
      <w:r w:rsidRPr="00E50B96">
        <w:rPr>
          <w:lang w:val="es-ES"/>
        </w:rPr>
        <w:t xml:space="preserve"> </w:t>
      </w:r>
      <w:r w:rsidRPr="00A65526">
        <w:rPr>
          <w:lang w:val="lt-LT"/>
        </w:rPr>
        <w:t>Atsižvelgiant į Lietuvos auditorių rūmų viešai skelbiamą informaciją apie audito įmones, įrašytas į audito įmonių sąrašą, perkančioji organizacija šio dokumento pateikti nereikalauja, tačiau, pasiūlymų tikrinimo metu Viešųjų pirkimų komisijai iškilus abejonių dėl dalyvio kvalifikacijos atitikties šiam kvalifikacijos reikalavimui, turi teisę paprašyti dalyvio pateikti nurodytą dokumentą.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64E"/>
    <w:multiLevelType w:val="hybridMultilevel"/>
    <w:tmpl w:val="2D5C6B9C"/>
    <w:lvl w:ilvl="0" w:tplc="04270005">
      <w:start w:val="1"/>
      <w:numFmt w:val="bullet"/>
      <w:lvlText w:val=""/>
      <w:lvlJc w:val="left"/>
      <w:pPr>
        <w:ind w:left="371" w:hanging="360"/>
      </w:pPr>
      <w:rPr>
        <w:rFonts w:ascii="Wingdings" w:hAnsi="Wingdings" w:hint="default"/>
      </w:rPr>
    </w:lvl>
    <w:lvl w:ilvl="1" w:tplc="04270003" w:tentative="1">
      <w:start w:val="1"/>
      <w:numFmt w:val="bullet"/>
      <w:lvlText w:val="o"/>
      <w:lvlJc w:val="left"/>
      <w:pPr>
        <w:ind w:left="1091" w:hanging="360"/>
      </w:pPr>
      <w:rPr>
        <w:rFonts w:ascii="Courier New" w:hAnsi="Courier New" w:cs="Courier New" w:hint="default"/>
      </w:rPr>
    </w:lvl>
    <w:lvl w:ilvl="2" w:tplc="04270005" w:tentative="1">
      <w:start w:val="1"/>
      <w:numFmt w:val="bullet"/>
      <w:lvlText w:val=""/>
      <w:lvlJc w:val="left"/>
      <w:pPr>
        <w:ind w:left="1811" w:hanging="360"/>
      </w:pPr>
      <w:rPr>
        <w:rFonts w:ascii="Wingdings" w:hAnsi="Wingdings" w:hint="default"/>
      </w:rPr>
    </w:lvl>
    <w:lvl w:ilvl="3" w:tplc="04270001" w:tentative="1">
      <w:start w:val="1"/>
      <w:numFmt w:val="bullet"/>
      <w:lvlText w:val=""/>
      <w:lvlJc w:val="left"/>
      <w:pPr>
        <w:ind w:left="2531" w:hanging="360"/>
      </w:pPr>
      <w:rPr>
        <w:rFonts w:ascii="Symbol" w:hAnsi="Symbol" w:hint="default"/>
      </w:rPr>
    </w:lvl>
    <w:lvl w:ilvl="4" w:tplc="04270003" w:tentative="1">
      <w:start w:val="1"/>
      <w:numFmt w:val="bullet"/>
      <w:lvlText w:val="o"/>
      <w:lvlJc w:val="left"/>
      <w:pPr>
        <w:ind w:left="3251" w:hanging="360"/>
      </w:pPr>
      <w:rPr>
        <w:rFonts w:ascii="Courier New" w:hAnsi="Courier New" w:cs="Courier New" w:hint="default"/>
      </w:rPr>
    </w:lvl>
    <w:lvl w:ilvl="5" w:tplc="04270005" w:tentative="1">
      <w:start w:val="1"/>
      <w:numFmt w:val="bullet"/>
      <w:lvlText w:val=""/>
      <w:lvlJc w:val="left"/>
      <w:pPr>
        <w:ind w:left="3971" w:hanging="360"/>
      </w:pPr>
      <w:rPr>
        <w:rFonts w:ascii="Wingdings" w:hAnsi="Wingdings" w:hint="default"/>
      </w:rPr>
    </w:lvl>
    <w:lvl w:ilvl="6" w:tplc="04270001" w:tentative="1">
      <w:start w:val="1"/>
      <w:numFmt w:val="bullet"/>
      <w:lvlText w:val=""/>
      <w:lvlJc w:val="left"/>
      <w:pPr>
        <w:ind w:left="4691" w:hanging="360"/>
      </w:pPr>
      <w:rPr>
        <w:rFonts w:ascii="Symbol" w:hAnsi="Symbol" w:hint="default"/>
      </w:rPr>
    </w:lvl>
    <w:lvl w:ilvl="7" w:tplc="04270003" w:tentative="1">
      <w:start w:val="1"/>
      <w:numFmt w:val="bullet"/>
      <w:lvlText w:val="o"/>
      <w:lvlJc w:val="left"/>
      <w:pPr>
        <w:ind w:left="5411" w:hanging="360"/>
      </w:pPr>
      <w:rPr>
        <w:rFonts w:ascii="Courier New" w:hAnsi="Courier New" w:cs="Courier New" w:hint="default"/>
      </w:rPr>
    </w:lvl>
    <w:lvl w:ilvl="8" w:tplc="04270005" w:tentative="1">
      <w:start w:val="1"/>
      <w:numFmt w:val="bullet"/>
      <w:lvlText w:val=""/>
      <w:lvlJc w:val="left"/>
      <w:pPr>
        <w:ind w:left="6131" w:hanging="360"/>
      </w:pPr>
      <w:rPr>
        <w:rFonts w:ascii="Wingdings" w:hAnsi="Wingdings" w:hint="default"/>
      </w:rPr>
    </w:lvl>
  </w:abstractNum>
  <w:abstractNum w:abstractNumId="1" w15:restartNumberingAfterBreak="0">
    <w:nsid w:val="500471F3"/>
    <w:multiLevelType w:val="hybridMultilevel"/>
    <w:tmpl w:val="3E1896C6"/>
    <w:lvl w:ilvl="0" w:tplc="F7E6C99E">
      <w:start w:val="2"/>
      <w:numFmt w:val="upperLetter"/>
      <w:lvlText w:val="%1)"/>
      <w:lvlJc w:val="left"/>
      <w:pPr>
        <w:ind w:left="-349" w:hanging="360"/>
      </w:pPr>
      <w:rPr>
        <w:rFonts w:eastAsiaTheme="minorHAnsi"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2" w15:restartNumberingAfterBreak="0">
    <w:nsid w:val="518A72E7"/>
    <w:multiLevelType w:val="hybridMultilevel"/>
    <w:tmpl w:val="BDDE8B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1D2377D"/>
    <w:multiLevelType w:val="hybridMultilevel"/>
    <w:tmpl w:val="99001F42"/>
    <w:lvl w:ilvl="0" w:tplc="CB8E9564">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4" w15:restartNumberingAfterBreak="0">
    <w:nsid w:val="62674DC4"/>
    <w:multiLevelType w:val="hybridMultilevel"/>
    <w:tmpl w:val="FE4892B6"/>
    <w:lvl w:ilvl="0" w:tplc="8A24031E">
      <w:start w:val="1"/>
      <w:numFmt w:val="upperLetter"/>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5" w15:restartNumberingAfterBreak="0">
    <w:nsid w:val="64240EDE"/>
    <w:multiLevelType w:val="hybridMultilevel"/>
    <w:tmpl w:val="29504C36"/>
    <w:lvl w:ilvl="0" w:tplc="04270001">
      <w:numFmt w:val="decimal"/>
      <w:lvlText w:val=""/>
      <w:lvlJc w:val="left"/>
    </w:lvl>
    <w:lvl w:ilvl="1" w:tplc="04270003">
      <w:numFmt w:val="decimal"/>
      <w:lvlText w:val=""/>
      <w:lvlJc w:val="left"/>
    </w:lvl>
    <w:lvl w:ilvl="2" w:tplc="04270005">
      <w:numFmt w:val="decimal"/>
      <w:lvlText w:val=""/>
      <w:lvlJc w:val="left"/>
    </w:lvl>
    <w:lvl w:ilvl="3" w:tplc="04270001">
      <w:numFmt w:val="decimal"/>
      <w:lvlText w:val=""/>
      <w:lvlJc w:val="left"/>
    </w:lvl>
    <w:lvl w:ilvl="4" w:tplc="04270003">
      <w:numFmt w:val="decimal"/>
      <w:lvlText w:val=""/>
      <w:lvlJc w:val="left"/>
    </w:lvl>
    <w:lvl w:ilvl="5" w:tplc="04270005">
      <w:numFmt w:val="decimal"/>
      <w:lvlText w:val=""/>
      <w:lvlJc w:val="left"/>
    </w:lvl>
    <w:lvl w:ilvl="6" w:tplc="04270001">
      <w:numFmt w:val="decimal"/>
      <w:lvlText w:val=""/>
      <w:lvlJc w:val="left"/>
    </w:lvl>
    <w:lvl w:ilvl="7" w:tplc="04270003">
      <w:numFmt w:val="decimal"/>
      <w:lvlText w:val=""/>
      <w:lvlJc w:val="left"/>
    </w:lvl>
    <w:lvl w:ilvl="8" w:tplc="04270005">
      <w:numFmt w:val="decimal"/>
      <w:lvlText w:val=""/>
      <w:lvlJc w:val="left"/>
    </w:lvl>
  </w:abstractNum>
  <w:num w:numId="1" w16cid:durableId="350686245">
    <w:abstractNumId w:val="0"/>
  </w:num>
  <w:num w:numId="2" w16cid:durableId="1933660373">
    <w:abstractNumId w:val="4"/>
  </w:num>
  <w:num w:numId="3" w16cid:durableId="1119294865">
    <w:abstractNumId w:val="5"/>
  </w:num>
  <w:num w:numId="4" w16cid:durableId="46420879">
    <w:abstractNumId w:val="3"/>
  </w:num>
  <w:num w:numId="5" w16cid:durableId="759134856">
    <w:abstractNumId w:val="1"/>
  </w:num>
  <w:num w:numId="6" w16cid:durableId="14666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D"/>
    <w:rsid w:val="004B1862"/>
    <w:rsid w:val="0059078D"/>
    <w:rsid w:val="006A6A70"/>
    <w:rsid w:val="00941F8B"/>
    <w:rsid w:val="00E32A73"/>
    <w:rsid w:val="00E96E5F"/>
    <w:rsid w:val="00F3730B"/>
    <w:rsid w:val="00FE7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0E36"/>
  <w15:chartTrackingRefBased/>
  <w15:docId w15:val="{44251322-2453-4AC0-8B73-0BD233D4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73"/>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590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7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8D"/>
    <w:rPr>
      <w:rFonts w:eastAsiaTheme="majorEastAsia" w:cstheme="majorBidi"/>
      <w:color w:val="272727" w:themeColor="text1" w:themeTint="D8"/>
    </w:rPr>
  </w:style>
  <w:style w:type="paragraph" w:styleId="Title">
    <w:name w:val="Title"/>
    <w:basedOn w:val="Normal"/>
    <w:next w:val="Normal"/>
    <w:link w:val="TitleChar"/>
    <w:uiPriority w:val="10"/>
    <w:qFormat/>
    <w:rsid w:val="005907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8D"/>
    <w:pPr>
      <w:spacing w:before="160"/>
      <w:jc w:val="center"/>
    </w:pPr>
    <w:rPr>
      <w:i/>
      <w:iCs/>
      <w:color w:val="404040" w:themeColor="text1" w:themeTint="BF"/>
    </w:rPr>
  </w:style>
  <w:style w:type="character" w:customStyle="1" w:styleId="QuoteChar">
    <w:name w:val="Quote Char"/>
    <w:basedOn w:val="DefaultParagraphFont"/>
    <w:link w:val="Quote"/>
    <w:uiPriority w:val="29"/>
    <w:rsid w:val="0059078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Lentele,Lente"/>
    <w:basedOn w:val="Normal"/>
    <w:link w:val="ListParagraphChar"/>
    <w:uiPriority w:val="34"/>
    <w:qFormat/>
    <w:rsid w:val="0059078D"/>
    <w:pPr>
      <w:ind w:left="720"/>
      <w:contextualSpacing/>
    </w:pPr>
  </w:style>
  <w:style w:type="character" w:styleId="IntenseEmphasis">
    <w:name w:val="Intense Emphasis"/>
    <w:basedOn w:val="DefaultParagraphFont"/>
    <w:uiPriority w:val="21"/>
    <w:qFormat/>
    <w:rsid w:val="0059078D"/>
    <w:rPr>
      <w:i/>
      <w:iCs/>
      <w:color w:val="0F4761" w:themeColor="accent1" w:themeShade="BF"/>
    </w:rPr>
  </w:style>
  <w:style w:type="paragraph" w:styleId="IntenseQuote">
    <w:name w:val="Intense Quote"/>
    <w:basedOn w:val="Normal"/>
    <w:next w:val="Normal"/>
    <w:link w:val="IntenseQuoteChar"/>
    <w:uiPriority w:val="30"/>
    <w:qFormat/>
    <w:rsid w:val="00590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78D"/>
    <w:rPr>
      <w:i/>
      <w:iCs/>
      <w:color w:val="0F4761" w:themeColor="accent1" w:themeShade="BF"/>
    </w:rPr>
  </w:style>
  <w:style w:type="character" w:styleId="IntenseReference">
    <w:name w:val="Intense Reference"/>
    <w:basedOn w:val="DefaultParagraphFont"/>
    <w:uiPriority w:val="32"/>
    <w:qFormat/>
    <w:rsid w:val="0059078D"/>
    <w:rPr>
      <w:b/>
      <w:bCs/>
      <w:smallCaps/>
      <w:color w:val="0F4761" w:themeColor="accent1" w:themeShade="BF"/>
      <w:spacing w:val="5"/>
    </w:rPr>
  </w:style>
  <w:style w:type="character" w:styleId="Hyperlink">
    <w:name w:val="Hyperlink"/>
    <w:aliases w:val="Alna"/>
    <w:uiPriority w:val="99"/>
    <w:rsid w:val="00E32A73"/>
    <w:rPr>
      <w:rFonts w:cs="Times New Roman"/>
      <w:color w:val="0000FF"/>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32A73"/>
  </w:style>
  <w:style w:type="paragraph" w:customStyle="1" w:styleId="gmail-m2276953977024531753msolistparagraph">
    <w:name w:val="gmail-m_2276953977024531753msolistparagraph"/>
    <w:basedOn w:val="Normal"/>
    <w:rsid w:val="00E32A73"/>
    <w:pPr>
      <w:spacing w:before="100" w:beforeAutospacing="1" w:after="100" w:afterAutospacing="1"/>
    </w:pPr>
    <w:rPr>
      <w:rFonts w:ascii="Calibri" w:eastAsiaTheme="minorHAnsi" w:hAnsi="Calibri" w:cs="Calibri"/>
      <w:sz w:val="22"/>
      <w:szCs w:val="22"/>
      <w:lang w:val="en-US"/>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E32A73"/>
    <w:pPr>
      <w:spacing w:after="240"/>
      <w:ind w:left="357" w:hanging="357"/>
      <w:jc w:val="both"/>
    </w:pPr>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E32A73"/>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E32A73"/>
    <w:rPr>
      <w:vertAlign w:val="superscript"/>
    </w:rPr>
  </w:style>
  <w:style w:type="paragraph" w:customStyle="1" w:styleId="Default">
    <w:name w:val="Default"/>
    <w:rsid w:val="00E32A7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CharStyle7">
    <w:name w:val="Char Style 7"/>
    <w:link w:val="Style6"/>
    <w:uiPriority w:val="99"/>
    <w:rsid w:val="00E32A73"/>
    <w:rPr>
      <w:sz w:val="23"/>
      <w:szCs w:val="23"/>
      <w:shd w:val="clear" w:color="auto" w:fill="FFFFFF"/>
    </w:rPr>
  </w:style>
  <w:style w:type="paragraph" w:customStyle="1" w:styleId="Style6">
    <w:name w:val="Style 6"/>
    <w:basedOn w:val="Normal"/>
    <w:link w:val="CharStyle7"/>
    <w:uiPriority w:val="99"/>
    <w:rsid w:val="00E32A73"/>
    <w:pPr>
      <w:widowControl w:val="0"/>
      <w:shd w:val="clear" w:color="auto" w:fill="FFFFFF"/>
      <w:spacing w:line="250" w:lineRule="exact"/>
      <w:ind w:hanging="920"/>
    </w:pPr>
    <w:rPr>
      <w:rFonts w:asciiTheme="minorHAnsi" w:eastAsiaTheme="minorHAnsi" w:hAnsiTheme="minorHAnsi" w:cstheme="minorBidi"/>
      <w:kern w:val="2"/>
      <w:sz w:val="23"/>
      <w:szCs w:val="23"/>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r.lt/www/new/page.php?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kis.ec.europa.eu/download/attachments/44169123/e3h2_gencond_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kis.ec.europa.eu/download/attachments/44169123/e3a2_guidelines%20SCO%20Annex%20K_en.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ikis.ec.europa.eu/display/ExactExternalWiki/6.+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r.lt/www/new/page.php?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6EE41-D292-4599-AD4D-4953806E26A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EF29DD66-8624-47A4-AD6E-AC0E122B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39EEA-F051-4FB0-8B3C-04C50EBBC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5906</Words>
  <Characters>3367</Characters>
  <Application>Microsoft Office Word</Application>
  <DocSecurity>0</DocSecurity>
  <Lines>28</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TS</dc:title>
  <dc:subject/>
  <dc:creator>Giedrė Biržytė</dc:creator>
  <cp:keywords/>
  <dc:description/>
  <cp:lastModifiedBy>Jolita Parnarauskienė</cp:lastModifiedBy>
  <cp:revision>3</cp:revision>
  <dcterms:created xsi:type="dcterms:W3CDTF">2024-12-30T13:25:00Z</dcterms:created>
  <dcterms:modified xsi:type="dcterms:W3CDTF">2024-12-30T13:30:00Z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1105;#Giedrė Biržytė;#1425;#Kazimieras Nika;#1382;#Domantas Čepas;#1245;#Simona Mikutavičienė;#641;#Austėja Vilkelytė;#1554;#Regina Voitkevič;#722;#Rūta Grigaliūnienė;#234;#Rasa Suraučienė;#273;#Dalia Vinklerė</vt:lpwstr>
  </property>
  <property fmtid="{D5CDD505-2E9C-101B-9397-08002B2CF9AE}" pid="5" name="DmsPermissionsDivisions">
    <vt:lpwstr>3174;#Tarptautinių vystomojo bendradarbiavimo projektų skyrius|6147cdd9-1227-4384-bc5f-05bff22a22b1;#47;#Bendrųjų reikalų skyrius|98e1b560-c021-41d6-9632-b7f5b05ae6e9;#49;#Vadovybė|58a5a61f-fccb-4f74-9a6b-098be634181c;#4359;#Teisės ir pirkimų skyrius|72419e98-9ffe-4573-a524-85d9b5806ebb</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