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731FF" w14:textId="54DBA0EC" w:rsidR="001E2757" w:rsidRPr="00010655" w:rsidRDefault="004F5404" w:rsidP="007707B3">
      <w:pPr>
        <w:ind w:left="6480"/>
        <w:rPr>
          <w:rFonts w:eastAsia="Calibri"/>
          <w:szCs w:val="22"/>
        </w:rPr>
      </w:pPr>
      <w:r>
        <w:rPr>
          <w:rFonts w:eastAsia="Calibri"/>
          <w:szCs w:val="22"/>
        </w:rPr>
        <w:t xml:space="preserve">       </w:t>
      </w:r>
      <w:r w:rsidR="00010655">
        <w:rPr>
          <w:rFonts w:eastAsia="Calibri"/>
          <w:szCs w:val="22"/>
        </w:rPr>
        <w:t xml:space="preserve">     </w:t>
      </w:r>
    </w:p>
    <w:p w14:paraId="1C75AD60" w14:textId="77777777" w:rsidR="008B451E" w:rsidRDefault="008B451E" w:rsidP="00E520D1">
      <w:pPr>
        <w:jc w:val="center"/>
        <w:rPr>
          <w:b/>
        </w:rPr>
      </w:pPr>
    </w:p>
    <w:p w14:paraId="6988F604" w14:textId="4C529231"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7707B3">
        <w:rPr>
          <w:b/>
        </w:rPr>
        <w:t>S</w:t>
      </w:r>
    </w:p>
    <w:p w14:paraId="4652F5DB" w14:textId="77777777" w:rsidR="00E520D1" w:rsidRDefault="00E520D1" w:rsidP="00E520D1">
      <w:pPr>
        <w:rPr>
          <w:sz w:val="22"/>
          <w:szCs w:val="22"/>
        </w:rPr>
      </w:pPr>
    </w:p>
    <w:p w14:paraId="77AEBCCE" w14:textId="2B936B08" w:rsidR="0046345B" w:rsidRPr="00E040E8" w:rsidRDefault="0046345B" w:rsidP="0046345B">
      <w:pPr>
        <w:ind w:left="2880" w:firstLine="720"/>
        <w:jc w:val="both"/>
      </w:pPr>
      <w:r w:rsidRPr="00E040E8">
        <w:t>20</w:t>
      </w:r>
      <w:r w:rsidR="00A976B2">
        <w:t>24</w:t>
      </w:r>
      <w:r w:rsidR="00C51209">
        <w:t xml:space="preserve"> m. gruodžio 10 d.</w:t>
      </w:r>
      <w:r>
        <w:t xml:space="preserve"> Nr.</w:t>
      </w:r>
      <w:r w:rsidR="00C51209">
        <w:t xml:space="preserve"> DPS-755</w:t>
      </w:r>
    </w:p>
    <w:p w14:paraId="058E1A68" w14:textId="77777777"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32BAFF19" w:rsidR="001E2757" w:rsidRDefault="001E2757" w:rsidP="007707B3">
      <w:pPr>
        <w:ind w:firstLine="720"/>
        <w:jc w:val="both"/>
      </w:pPr>
      <w:r w:rsidRPr="00BC5906">
        <w:rPr>
          <w:b/>
        </w:rPr>
        <w:t>Gynybos resursų agentūra prie Krašto apsaugos ministerijos</w:t>
      </w:r>
      <w:r w:rsidR="00A976B2">
        <w:rPr>
          <w:b/>
        </w:rPr>
        <w:t xml:space="preserve"> (toliau – GRA)</w:t>
      </w:r>
      <w:r w:rsidR="007707B3">
        <w:t xml:space="preserve">, atstovaujama GRA direktoriaus Sigito </w:t>
      </w:r>
      <w:proofErr w:type="spellStart"/>
      <w:r w:rsidR="007707B3">
        <w:t>Dzekunsko</w:t>
      </w:r>
      <w:proofErr w:type="spellEnd"/>
      <w:r w:rsidR="007707B3" w:rsidRPr="0028680C">
        <w:t xml:space="preserve">, veikiančio pagal </w:t>
      </w:r>
      <w:r w:rsidR="007707B3" w:rsidRPr="00704276">
        <w:t>GRA nuostatus</w:t>
      </w:r>
      <w:r w:rsidR="007707B3" w:rsidRPr="0028680C">
        <w:t xml:space="preserve"> </w:t>
      </w:r>
      <w:r w:rsidRPr="0028680C">
        <w:t xml:space="preserve">(toliau – </w:t>
      </w:r>
      <w:r w:rsidRPr="0028680C">
        <w:rPr>
          <w:b/>
        </w:rPr>
        <w:t>Pirkėjas</w:t>
      </w:r>
      <w:r w:rsidRPr="0028680C">
        <w:t>), ir</w:t>
      </w:r>
      <w:r w:rsidR="007707B3">
        <w:t xml:space="preserve"> </w:t>
      </w:r>
      <w:r w:rsidR="00A42C51">
        <w:rPr>
          <w:b/>
        </w:rPr>
        <w:t>UAB „</w:t>
      </w:r>
      <w:r w:rsidR="0058638E" w:rsidRPr="0058638E">
        <w:rPr>
          <w:b/>
        </w:rPr>
        <w:t>Lambda LT</w:t>
      </w:r>
      <w:r w:rsidR="007707B3" w:rsidRPr="00F04C22">
        <w:rPr>
          <w:b/>
        </w:rPr>
        <w:t>“</w:t>
      </w:r>
      <w:r w:rsidR="003076D0">
        <w:t xml:space="preserve">, </w:t>
      </w:r>
      <w:r w:rsidR="00F21051">
        <w:t xml:space="preserve">atstovaujama </w:t>
      </w:r>
      <w:r w:rsidR="003076D0">
        <w:t>direktoriaus</w:t>
      </w:r>
      <w:r w:rsidR="00A42C51">
        <w:t xml:space="preserve"> </w:t>
      </w:r>
      <w:r w:rsidR="003076D0">
        <w:t>Donato Garbausko</w:t>
      </w:r>
      <w:r w:rsidR="007707B3">
        <w:t xml:space="preserve">, veikiančio </w:t>
      </w:r>
      <w:r w:rsidR="007707B3" w:rsidRPr="0028680C">
        <w:t xml:space="preserve">pagal </w:t>
      </w:r>
      <w:r w:rsidR="007707B3" w:rsidRPr="00F04C22">
        <w:t>bendrovės įstatus</w:t>
      </w:r>
      <w:r w:rsidRPr="0028680C">
        <w:t xml:space="preserve"> (toliau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A976B2">
        <w:rPr>
          <w:color w:val="000000" w:themeColor="text1"/>
        </w:rPr>
        <w:t>2024</w:t>
      </w:r>
      <w:r w:rsidR="00F76F81">
        <w:rPr>
          <w:color w:val="000000" w:themeColor="text1"/>
        </w:rPr>
        <w:t xml:space="preserve"> m. rugsėjo 19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„Įvairūs maisto</w:t>
      </w:r>
      <w:r w:rsidR="00BF0F3D">
        <w:rPr>
          <w:color w:val="000000" w:themeColor="text1"/>
        </w:rPr>
        <w:t xml:space="preserve"> produktai</w:t>
      </w:r>
      <w:r w:rsidR="007F501C">
        <w:rPr>
          <w:color w:val="000000" w:themeColor="text1"/>
        </w:rPr>
        <w:t>“ (pirk</w:t>
      </w:r>
      <w:r w:rsidR="00F76F81">
        <w:rPr>
          <w:color w:val="000000" w:themeColor="text1"/>
        </w:rPr>
        <w:t xml:space="preserve">imo Nr. </w:t>
      </w:r>
      <w:r w:rsidR="00F76F81" w:rsidRPr="003C18CB">
        <w:rPr>
          <w:spacing w:val="4"/>
        </w:rPr>
        <w:t>738759</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50C30E52" w:rsidR="0051758C" w:rsidRPr="00EB4422" w:rsidRDefault="0051758C">
            <w:pPr>
              <w:jc w:val="both"/>
            </w:pPr>
            <w:r w:rsidRPr="00EB4422">
              <w:t xml:space="preserve">1.1. </w:t>
            </w:r>
            <w:r w:rsidRPr="00F07D92">
              <w:rPr>
                <w:b/>
              </w:rPr>
              <w:t>Pardavėjas</w:t>
            </w:r>
            <w:r w:rsidRPr="00EB4422">
              <w:t xml:space="preserve"> įsipareig</w:t>
            </w:r>
            <w:r w:rsidR="00683EFB">
              <w:t xml:space="preserve">oja parduoti ir pristatyti </w:t>
            </w:r>
            <w:r w:rsidR="00683EFB" w:rsidRPr="00683EFB">
              <w:rPr>
                <w:b/>
              </w:rPr>
              <w:t xml:space="preserve">vanilinius </w:t>
            </w:r>
            <w:proofErr w:type="spellStart"/>
            <w:r w:rsidR="00683EFB" w:rsidRPr="00683EFB">
              <w:rPr>
                <w:b/>
              </w:rPr>
              <w:t>vaflius</w:t>
            </w:r>
            <w:proofErr w:type="spellEnd"/>
            <w:r w:rsidR="00683EFB">
              <w:t xml:space="preserve">, </w:t>
            </w:r>
            <w:r w:rsidR="00683EFB" w:rsidRPr="00683EFB">
              <w:rPr>
                <w:b/>
              </w:rPr>
              <w:t>natūralų jogurtą (2,5 proc.)</w:t>
            </w:r>
            <w:r w:rsidR="00683EFB">
              <w:t xml:space="preserve">, </w:t>
            </w:r>
            <w:r w:rsidR="00683EFB" w:rsidRPr="00683EFB">
              <w:rPr>
                <w:b/>
              </w:rPr>
              <w:t>sojų pupeles</w:t>
            </w:r>
            <w:r w:rsidR="002D5AD2">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 „</w:t>
            </w:r>
            <w:r w:rsidR="004538FB" w:rsidRPr="004538FB">
              <w:rPr>
                <w:i/>
              </w:rPr>
              <w:t>Prekių pa</w:t>
            </w:r>
            <w:r w:rsidR="0013329F">
              <w:rPr>
                <w:i/>
              </w:rPr>
              <w:t>vadinimai, reikalavimai, kiekiai</w:t>
            </w:r>
            <w:r w:rsidR="009B362F">
              <w:rPr>
                <w:i/>
              </w:rPr>
              <w:t xml:space="preserve">, pristatymo dažnumas </w:t>
            </w:r>
            <w:r w:rsidR="0013329F">
              <w:rPr>
                <w:i/>
              </w:rPr>
              <w:t>ir</w:t>
            </w:r>
            <w:r w:rsidR="0013329F" w:rsidRPr="004538FB">
              <w:rPr>
                <w:i/>
              </w:rPr>
              <w:t xml:space="preserve"> </w:t>
            </w:r>
            <w:r w:rsidR="004538FB" w:rsidRPr="004538FB">
              <w:rPr>
                <w:i/>
              </w:rPr>
              <w:t>įkainiai</w:t>
            </w:r>
            <w:r w:rsidR="004538FB" w:rsidRPr="004538FB">
              <w:t>“ (toliau – 1 priedas).</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48AE418" w:rsidR="004D7B17" w:rsidRPr="007D61CE" w:rsidRDefault="00C61B59" w:rsidP="007D61CE">
            <w:pPr>
              <w:shd w:val="clear" w:color="auto" w:fill="FFFFFF"/>
              <w:jc w:val="both"/>
              <w:rPr>
                <w:rFonts w:eastAsia="Calibri"/>
                <w:color w:val="000000"/>
              </w:rPr>
            </w:pPr>
            <w:r w:rsidRPr="004D7B17">
              <w:t>2.</w:t>
            </w:r>
            <w:r w:rsidR="00312502" w:rsidRPr="004D7B17">
              <w:t>1</w:t>
            </w:r>
            <w:r w:rsidRPr="004D7B17">
              <w:t>.</w:t>
            </w:r>
            <w:r w:rsidRPr="004D7B17">
              <w:rPr>
                <w:i/>
              </w:rPr>
              <w:t xml:space="preserve"> </w:t>
            </w:r>
            <w:r w:rsidR="004D7B17" w:rsidRPr="004D7B17">
              <w:t>Pradinė</w:t>
            </w:r>
            <w:r w:rsidR="00D00B7D">
              <w:t>s</w:t>
            </w:r>
            <w:r w:rsidR="00D84FCC">
              <w:t xml:space="preserve"> sutarties vertė </w:t>
            </w:r>
            <w:r w:rsidR="006246B2" w:rsidRPr="006246B2">
              <w:rPr>
                <w:b/>
              </w:rPr>
              <w:t>16826,80</w:t>
            </w:r>
            <w:r w:rsidR="00EC660B" w:rsidRPr="00EC660B">
              <w:rPr>
                <w:b/>
              </w:rPr>
              <w:t xml:space="preserve"> </w:t>
            </w:r>
            <w:proofErr w:type="spellStart"/>
            <w:r w:rsidR="004D7B17" w:rsidRPr="00EC660B">
              <w:rPr>
                <w:b/>
              </w:rPr>
              <w:t>Eur</w:t>
            </w:r>
            <w:proofErr w:type="spellEnd"/>
            <w:r w:rsidR="004D7B17" w:rsidRPr="004D7B17">
              <w:t xml:space="preserve"> (</w:t>
            </w:r>
            <w:r w:rsidR="00BE60F6">
              <w:rPr>
                <w:i/>
              </w:rPr>
              <w:t>šešiolika</w:t>
            </w:r>
            <w:r w:rsidR="00EC660B">
              <w:rPr>
                <w:i/>
              </w:rPr>
              <w:t xml:space="preserve"> </w:t>
            </w:r>
            <w:r w:rsidR="00BE60F6">
              <w:rPr>
                <w:i/>
              </w:rPr>
              <w:t>tūkstančių aštuoni</w:t>
            </w:r>
            <w:r w:rsidR="00400448">
              <w:rPr>
                <w:i/>
              </w:rPr>
              <w:t xml:space="preserve"> š</w:t>
            </w:r>
            <w:r w:rsidR="00BE60F6">
              <w:rPr>
                <w:i/>
              </w:rPr>
              <w:t>imtai dvidešimt šeši eurai 8</w:t>
            </w:r>
            <w:r w:rsidR="00EC660B">
              <w:rPr>
                <w:i/>
              </w:rPr>
              <w:t>0</w:t>
            </w:r>
            <w:r w:rsidR="00400448">
              <w:rPr>
                <w:i/>
              </w:rPr>
              <w:t xml:space="preserve"> ct</w:t>
            </w:r>
            <w:r w:rsidR="002F6DBC">
              <w:t>) be</w:t>
            </w:r>
            <w:r w:rsidR="004D7B17" w:rsidRPr="004D7B17">
              <w:t xml:space="preserve"> pridėtinės vertės mokesči</w:t>
            </w:r>
            <w:r w:rsidR="00AE2D8A">
              <w:t>o</w:t>
            </w:r>
            <w:r w:rsidR="004D7B17" w:rsidRPr="004D7B17">
              <w:t xml:space="preserve"> (</w:t>
            </w:r>
            <w:r w:rsidR="004D7B17" w:rsidRPr="00BA7EA4">
              <w:t>toliau – PVM)</w:t>
            </w:r>
            <w:r w:rsidR="00C36BC5">
              <w:t xml:space="preserve"> ir</w:t>
            </w:r>
            <w:r w:rsidR="005861DE">
              <w:t xml:space="preserve"> </w:t>
            </w:r>
            <w:r w:rsidR="007D61CE" w:rsidRPr="007D61CE">
              <w:rPr>
                <w:rFonts w:eastAsia="Calibri"/>
                <w:b/>
                <w:color w:val="000000"/>
              </w:rPr>
              <w:t>20360,43</w:t>
            </w:r>
            <w:r w:rsidR="002D5AD2">
              <w:rPr>
                <w:rFonts w:eastAsia="Calibri"/>
                <w:color w:val="000000"/>
              </w:rPr>
              <w:t xml:space="preserve"> </w:t>
            </w:r>
            <w:proofErr w:type="spellStart"/>
            <w:r w:rsidR="00AE2D8A" w:rsidRPr="00EC660B">
              <w:rPr>
                <w:rFonts w:eastAsia="Calibri"/>
                <w:b/>
                <w:color w:val="000000"/>
              </w:rPr>
              <w:t>Eur</w:t>
            </w:r>
            <w:proofErr w:type="spellEnd"/>
            <w:r w:rsidR="00AE2D8A">
              <w:rPr>
                <w:rFonts w:eastAsia="Calibri"/>
                <w:color w:val="000000"/>
              </w:rPr>
              <w:t xml:space="preserve"> (</w:t>
            </w:r>
            <w:r w:rsidR="007D61CE">
              <w:rPr>
                <w:i/>
              </w:rPr>
              <w:t>dvidešimt tūkstančių trys šimtai šešiasdešimt eurų 43</w:t>
            </w:r>
            <w:r w:rsidR="005861DE">
              <w:rPr>
                <w:i/>
              </w:rPr>
              <w:t xml:space="preserve"> ct</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5861DE">
              <w:rPr>
                <w:rFonts w:eastAsia="Calibri"/>
                <w:color w:val="000000"/>
              </w:rPr>
              <w:t>21 proc. PVM</w:t>
            </w:r>
            <w:r w:rsidR="00AE2D8A">
              <w:rPr>
                <w:rFonts w:eastAsia="Calibri"/>
                <w:color w:val="000000"/>
              </w:rPr>
              <w:t>.</w:t>
            </w:r>
          </w:p>
          <w:p w14:paraId="6AD34126" w14:textId="14C3CAEF"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77777777"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Pirkėjas </w:t>
            </w:r>
            <w:r w:rsidR="00CE0593" w:rsidRPr="00CE0593">
              <w:lastRenderedPageBreak/>
              <w:t>ir Pardavėjas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77777777"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r w:rsidR="008C0DA5">
              <w:rPr>
                <w:rFonts w:eastAsia="Calibri"/>
              </w:rPr>
              <w:t xml:space="preserve"> </w:t>
            </w:r>
          </w:p>
          <w:p w14:paraId="0C2A29CA" w14:textId="77777777" w:rsidR="00C61B59" w:rsidRPr="007B0FCC" w:rsidRDefault="00C61B59" w:rsidP="007B0FCC">
            <w:pPr>
              <w:autoSpaceDE w:val="0"/>
              <w:autoSpaceDN w:val="0"/>
              <w:adjustRightInd w:val="0"/>
              <w:jc w:val="both"/>
              <w:rPr>
                <w:rFonts w:ascii="Arial" w:hAnsi="Arial" w:cs="Arial"/>
                <w:color w:val="000000"/>
                <w:lang w:val="en-US"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kalendorines dienas nuo užsakymo pateikimo dienos</w:t>
            </w:r>
            <w:r w:rsidR="007B0FCC">
              <w:rPr>
                <w:lang w:eastAsia="en-US"/>
              </w:rPr>
              <w:t xml:space="preserve">, </w:t>
            </w:r>
            <w:r w:rsidR="007B0FCC" w:rsidRPr="007B0FCC">
              <w:rPr>
                <w:lang w:eastAsia="en-US"/>
              </w:rPr>
              <w:t>o patikslinant raštu (faksu ar elektroniniu paštu – skaitmeninės kopijos) – prieš 24 (dvidešimt keturias) valandas (jei ši diena yra oficiali švenčių ar nedarbo diena, tuomet prieš</w:t>
            </w:r>
            <w:r w:rsidR="00A114D0">
              <w:rPr>
                <w:lang w:eastAsia="en-US"/>
              </w:rPr>
              <w:t xml:space="preserve"> ją einančią darbo dieną) iki p</w:t>
            </w:r>
            <w:r w:rsidR="007B0FCC" w:rsidRPr="007B0FCC">
              <w:rPr>
                <w:lang w:eastAsia="en-US"/>
              </w:rPr>
              <w:t>rekių pristatymo,</w:t>
            </w:r>
            <w:r w:rsidRPr="00F025EE">
              <w:rPr>
                <w:lang w:eastAsia="en-US"/>
              </w:rPr>
              <w:t xml:space="preserve">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D57B8F">
              <w:rPr>
                <w:lang w:eastAsia="en-US"/>
              </w:rPr>
              <w:t xml:space="preserve"> P</w:t>
            </w:r>
            <w:r w:rsidR="0026019B">
              <w:rPr>
                <w:lang w:eastAsia="en-US"/>
              </w:rPr>
              <w:t>rekių pristatymo periodiškumas</w:t>
            </w:r>
            <w:r w:rsidR="001A39E4">
              <w:rPr>
                <w:lang w:eastAsia="en-US"/>
              </w:rPr>
              <w:t xml:space="preserve"> nurodyta</w:t>
            </w:r>
            <w:r w:rsidR="0026019B">
              <w:rPr>
                <w:lang w:eastAsia="en-US"/>
              </w:rPr>
              <w:t>s</w:t>
            </w:r>
            <w:r w:rsidR="00AB48BF">
              <w:rPr>
                <w:lang w:eastAsia="en-US"/>
              </w:rPr>
              <w:t xml:space="preserve"> Sutarties 1 priede.</w:t>
            </w:r>
            <w:r w:rsidR="00854815">
              <w:rPr>
                <w:lang w:eastAsia="en-US"/>
              </w:rPr>
              <w:t xml:space="preserve">  </w:t>
            </w:r>
          </w:p>
          <w:p w14:paraId="4891E979"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20B69E8D"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18ED47AA"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61E30053" w14:textId="75CB51A2" w:rsidR="00EE1776"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p>
          <w:p w14:paraId="5C905980" w14:textId="1F037709" w:rsidR="00EE1776" w:rsidRDefault="00EE1776" w:rsidP="00C61B59">
            <w:pPr>
              <w:jc w:val="both"/>
            </w:pPr>
            <w:r>
              <w:t xml:space="preserve">3.5. ne  mažiau kaip </w:t>
            </w:r>
            <w:r w:rsidRPr="0055485E">
              <w:t xml:space="preserve">6 </w:t>
            </w:r>
            <w:r>
              <w:t xml:space="preserve">(šešis) </w:t>
            </w:r>
            <w:r w:rsidRPr="0055485E">
              <w:t>mėn</w:t>
            </w:r>
            <w:r w:rsidR="00285C74">
              <w:t>esi</w:t>
            </w:r>
            <w:r w:rsidR="00E643C5">
              <w:t>u</w:t>
            </w:r>
            <w:r w:rsidR="00285C74">
              <w:t>s</w:t>
            </w:r>
            <w:r>
              <w:t xml:space="preserve"> </w:t>
            </w:r>
            <w:r w:rsidRPr="0055485E">
              <w:t>nuo Sutarties į</w:t>
            </w:r>
            <w:r>
              <w:t>si</w:t>
            </w:r>
            <w:r w:rsidRPr="0055485E">
              <w:t>galiojimo</w:t>
            </w:r>
            <w:r>
              <w:t xml:space="preserve"> </w:t>
            </w:r>
            <w:r w:rsidR="006821DA">
              <w:t>pristatyti tik 1 priede nurodyto</w:t>
            </w:r>
            <w:r>
              <w:t xml:space="preserve"> konkrečių prekių gamintojo prekes</w:t>
            </w:r>
            <w:r w:rsidRPr="0055485E">
              <w:t xml:space="preserve">. </w:t>
            </w:r>
          </w:p>
          <w:p w14:paraId="28C66C2D" w14:textId="3B6F4FFC" w:rsidR="00C61B59" w:rsidRPr="00F025EE" w:rsidRDefault="00EE1776" w:rsidP="00C61B59">
            <w:pPr>
              <w:jc w:val="both"/>
            </w:pPr>
            <w:r>
              <w:t xml:space="preserve">3.6.  1 priede konkrečios </w:t>
            </w:r>
            <w:r w:rsidR="0055485E" w:rsidRPr="0055485E">
              <w:t xml:space="preserve"> prekės gamintoj</w:t>
            </w:r>
            <w:r>
              <w:t>ą</w:t>
            </w:r>
            <w:r w:rsidR="0055485E" w:rsidRPr="0055485E">
              <w:t xml:space="preserve"> kei</w:t>
            </w:r>
            <w:r>
              <w:t>sti</w:t>
            </w:r>
            <w:r w:rsidR="0055485E" w:rsidRPr="0055485E">
              <w:t xml:space="preserve"> / papild</w:t>
            </w:r>
            <w:r>
              <w:t>yti</w:t>
            </w:r>
            <w:r w:rsidR="0055485E" w:rsidRPr="0055485E">
              <w:t xml:space="preserve">  ne daugiau kaip 3 </w:t>
            </w:r>
            <w:r>
              <w:t xml:space="preserve">(tris) </w:t>
            </w:r>
            <w:r w:rsidR="0055485E" w:rsidRPr="0055485E">
              <w:t>kartus per visą Sutarties galiojimo laiką.</w:t>
            </w:r>
          </w:p>
          <w:p w14:paraId="5F30CAAB" w14:textId="385C5003" w:rsidR="0051758C" w:rsidRDefault="00C61B59" w:rsidP="00C61B59">
            <w:pPr>
              <w:jc w:val="both"/>
            </w:pPr>
            <w:r w:rsidRPr="00F025EE">
              <w:rPr>
                <w:lang w:eastAsia="en-US"/>
              </w:rPr>
              <w:t>3.</w:t>
            </w:r>
            <w:r w:rsidR="00EE1776">
              <w:rPr>
                <w:lang w:eastAsia="en-US"/>
              </w:rPr>
              <w:t>7</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6DDBF788" w14:textId="48765848" w:rsidR="00CE2765" w:rsidRDefault="006051D2" w:rsidP="00C646F4">
            <w:pPr>
              <w:suppressAutoHyphens/>
              <w:jc w:val="both"/>
              <w:rPr>
                <w:lang w:eastAsia="en-US"/>
              </w:rPr>
            </w:pPr>
            <w:r>
              <w:rPr>
                <w:lang w:eastAsia="en-US"/>
              </w:rPr>
              <w:t>3.</w:t>
            </w:r>
            <w:r w:rsidR="00EE1776">
              <w:rPr>
                <w:lang w:eastAsia="en-US"/>
              </w:rPr>
              <w:t>8</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2AB40E73" w14:textId="7F25B026" w:rsidR="00A44A73" w:rsidRPr="00A44A73" w:rsidRDefault="00A44A73" w:rsidP="00A44A73">
            <w:pPr>
              <w:jc w:val="both"/>
              <w:rPr>
                <w:rFonts w:eastAsia="Calibri"/>
              </w:rPr>
            </w:pPr>
            <w:r>
              <w:rPr>
                <w:lang w:eastAsia="en-US"/>
              </w:rPr>
              <w:t>3.</w:t>
            </w:r>
            <w:r w:rsidR="00EE1776">
              <w:rPr>
                <w:lang w:eastAsia="en-US"/>
              </w:rPr>
              <w:t>9</w:t>
            </w:r>
            <w:r>
              <w:rPr>
                <w:lang w:eastAsia="en-US"/>
              </w:rPr>
              <w:t xml:space="preserve">. </w:t>
            </w:r>
            <w:r w:rsidRPr="00631871">
              <w:rPr>
                <w:rFonts w:eastAsia="Calibri"/>
                <w:b/>
              </w:rPr>
              <w:t xml:space="preserve">Pardavėjui </w:t>
            </w:r>
            <w:r w:rsidRPr="00631871">
              <w:rPr>
                <w:rFonts w:eastAsia="Calibri"/>
              </w:rPr>
              <w:t xml:space="preserve">draudžiama (be atskiro raštiško suderinimo) gavėjų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6F1558C" w14:textId="77777777" w:rsidR="00D80DD7" w:rsidRDefault="0051758C" w:rsidP="00C61B59">
            <w:pPr>
              <w:jc w:val="both"/>
              <w:rPr>
                <w:b/>
              </w:rPr>
            </w:pPr>
            <w:r w:rsidRPr="00EB4422">
              <w:rPr>
                <w:b/>
              </w:rPr>
              <w:t>4. Apmokėjimo tvarka</w:t>
            </w:r>
          </w:p>
          <w:p w14:paraId="33D5481B" w14:textId="036BB507" w:rsidR="00C61B59" w:rsidRPr="00D80DD7" w:rsidRDefault="00C61B59" w:rsidP="00C61B59">
            <w:pPr>
              <w:jc w:val="both"/>
              <w:rPr>
                <w:b/>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1C34C298"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2F19FD9D" w14:textId="2CC58FC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tarties specialiosios dalies 3.</w:t>
            </w:r>
            <w:r w:rsidR="00EE1776">
              <w:t>8</w:t>
            </w:r>
            <w:r w:rsidR="00F519A6">
              <w:t xml:space="preserve"> ir 3.</w:t>
            </w:r>
            <w:r w:rsidR="00EE1776">
              <w:t>9</w:t>
            </w:r>
            <w:r w:rsidR="00F519A6">
              <w:t xml:space="preserve">  pa</w:t>
            </w:r>
            <w:r w:rsidR="00F519A6" w:rsidRPr="005D4C32">
              <w:t>punk</w:t>
            </w:r>
            <w:r w:rsidR="00F519A6">
              <w:t>čių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77777777" w:rsidR="0051758C" w:rsidRDefault="004D7B17" w:rsidP="00A25A50">
            <w:pPr>
              <w:jc w:val="both"/>
              <w:rPr>
                <w:b/>
              </w:rPr>
            </w:pPr>
            <w:r>
              <w:t>5.2</w:t>
            </w:r>
            <w:r w:rsidR="00A25A50" w:rsidRPr="00F025EE">
              <w:t>. Kitais Sutarties Bendrosios dalies 9.2 papunktyje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72E6B2BF"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papunkčiuose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D7D15">
              <w:t xml:space="preserve"> </w:t>
            </w:r>
            <w:r w:rsidR="004E2AC6" w:rsidRPr="001269FE">
              <w:t>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73FB9213" w14:textId="0D1C17F2"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151FDEFD" w14:textId="77777777"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2BC481E2"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w:t>
            </w:r>
            <w:r w:rsidR="000D1FC8">
              <w:t>2</w:t>
            </w:r>
            <w:r w:rsidR="00201FD4" w:rsidRPr="004625D0">
              <w:t xml:space="preserve"> </w:t>
            </w:r>
            <w:r w:rsidRPr="004625D0">
              <w:t>proc</w:t>
            </w:r>
            <w:r>
              <w:t>. nuo nepristatytų/nepakeistų p</w:t>
            </w:r>
            <w:r w:rsidRPr="004625D0">
              <w:t>rekių kainos be PVM už kiekvieną uždelstą valandą.</w:t>
            </w:r>
            <w:r>
              <w:t xml:space="preserve"> Jei minimalių nuostolių dydis, skaičiuojant 0,</w:t>
            </w:r>
            <w:r w:rsidR="000D1FC8">
              <w:t>2</w:t>
            </w:r>
            <w:r w:rsidR="00201FD4">
              <w:t xml:space="preserve"> </w:t>
            </w:r>
            <w:r>
              <w:t xml:space="preserve">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7278D9D1" w14:textId="503B7B1B"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w:t>
            </w:r>
            <w:r w:rsidR="0075594D">
              <w:t>tartų minimalių nuostolių dydis</w:t>
            </w:r>
            <w:r w:rsidR="007C57D8">
              <w:t xml:space="preserve"> yra</w:t>
            </w:r>
            <w:r w:rsidR="00E5426B">
              <w:t xml:space="preserve"> 1177,88</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E5426B">
              <w:rPr>
                <w:bCs/>
                <w:i/>
              </w:rPr>
              <w:t>vienas tūkstantis vienas</w:t>
            </w:r>
            <w:r w:rsidR="0075594D">
              <w:rPr>
                <w:bCs/>
                <w:i/>
              </w:rPr>
              <w:t xml:space="preserve"> </w:t>
            </w:r>
            <w:r w:rsidR="00E5426B">
              <w:rPr>
                <w:bCs/>
                <w:i/>
              </w:rPr>
              <w:t>šimtas</w:t>
            </w:r>
            <w:r w:rsidR="00CC2363">
              <w:rPr>
                <w:bCs/>
                <w:i/>
              </w:rPr>
              <w:t xml:space="preserve"> </w:t>
            </w:r>
            <w:r w:rsidR="00E5426B">
              <w:rPr>
                <w:bCs/>
                <w:i/>
              </w:rPr>
              <w:t>septyniasdešimt septyni eurai 88</w:t>
            </w:r>
            <w:r w:rsidR="0075594D">
              <w:rPr>
                <w:bCs/>
                <w:i/>
              </w:rPr>
              <w:t xml:space="preserve"> ct</w:t>
            </w:r>
            <w:r w:rsidR="004D7B17" w:rsidRPr="004625D0">
              <w:rPr>
                <w:bCs/>
              </w:rPr>
              <w:t>)</w:t>
            </w:r>
            <w:r w:rsidR="004D7B17">
              <w:t xml:space="preserve"> (</w:t>
            </w:r>
            <w:r w:rsidR="004D7B17">
              <w:rPr>
                <w:i/>
                <w:iCs/>
              </w:rPr>
              <w:t>7 (septyni) proc. nuo pradinės Sutarties vertės be PVM, nurodytos Sutarties 2.1 punkte</w:t>
            </w:r>
            <w:r w:rsidR="004D7B17">
              <w:rPr>
                <w:bCs/>
              </w:rPr>
              <w:t>)</w:t>
            </w:r>
            <w:r w:rsidR="004D7B17" w:rsidRPr="004625D0">
              <w:rPr>
                <w:bCs/>
              </w:rPr>
              <w:t>.</w:t>
            </w:r>
          </w:p>
          <w:p w14:paraId="21492B1A" w14:textId="2655785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E5426B">
              <w:t>ų nuostolių dydis yra 2524,02</w:t>
            </w:r>
            <w:r w:rsidR="007C57D8">
              <w:t xml:space="preserve"> (</w:t>
            </w:r>
            <w:r w:rsidR="00B656EB">
              <w:rPr>
                <w:i/>
              </w:rPr>
              <w:t>du tūkstančiai penki šimtai dvidešimt keturi</w:t>
            </w:r>
            <w:r w:rsidR="007C57D8" w:rsidRPr="007C57D8">
              <w:rPr>
                <w:i/>
              </w:rPr>
              <w:t xml:space="preserve"> eurai </w:t>
            </w:r>
            <w:r w:rsidR="00B656EB">
              <w:rPr>
                <w:i/>
              </w:rPr>
              <w:t>02</w:t>
            </w:r>
            <w:r w:rsidR="007C57D8" w:rsidRPr="007C57D8">
              <w:rPr>
                <w:i/>
              </w:rPr>
              <w:t xml:space="preserve"> ct.</w:t>
            </w:r>
            <w:r w:rsidR="007C57D8">
              <w:t xml:space="preserve">) </w:t>
            </w:r>
            <w:r w:rsidR="004E6853" w:rsidRPr="00AD3525">
              <w:t>(</w:t>
            </w:r>
            <w:r w:rsidR="004E6853" w:rsidRPr="0075594D">
              <w:rPr>
                <w:i/>
              </w:rPr>
              <w:t xml:space="preserve">15 (penkiolika) procentų </w:t>
            </w:r>
            <w:r w:rsidR="004D7B17" w:rsidRPr="0075594D">
              <w:rPr>
                <w:i/>
              </w:rPr>
              <w:t>nuo pradinės Sutarties vertės be PVM, nurodytos Sutarties 2.1 punkte</w:t>
            </w:r>
            <w:r w:rsidR="004E6853" w:rsidRPr="00AD3525">
              <w:t>).</w:t>
            </w:r>
          </w:p>
          <w:p w14:paraId="0F0747CF"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255A8EFE"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1E2C61FE" w14:textId="77777777" w:rsidR="00E20F85" w:rsidRPr="000814BD" w:rsidRDefault="00E20F85" w:rsidP="00E20F85">
            <w:pPr>
              <w:jc w:val="both"/>
            </w:pPr>
            <w:r>
              <w:t xml:space="preserve">9.6. </w:t>
            </w:r>
            <w:r w:rsidRPr="00950E34">
              <w:rPr>
                <w:b/>
              </w:rPr>
              <w:t>Pardavėjas</w:t>
            </w:r>
            <w:r w:rsidRPr="000814BD">
              <w:t xml:space="preserve"> įsipareigoja susipažinti ir sutarties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0B5ED158" w:rsidR="00E20F85" w:rsidRPr="005E3DC3" w:rsidRDefault="00E20F85" w:rsidP="00E20F85">
            <w:pPr>
              <w:jc w:val="both"/>
              <w:rPr>
                <w:lang w:val="en-US"/>
              </w:rPr>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sąlygose nustatyta tvarka.</w:t>
            </w:r>
          </w:p>
          <w:p w14:paraId="0BC25F0A" w14:textId="77777777" w:rsidR="00E20F85" w:rsidRDefault="00E20F85" w:rsidP="00C61B59">
            <w:pPr>
              <w:jc w:val="both"/>
            </w:pPr>
            <w:r>
              <w:t xml:space="preserve">9.7.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AC4CB8A" w14:textId="1901D808" w:rsidR="00D4028D" w:rsidRPr="00950E34" w:rsidRDefault="00E20F85" w:rsidP="00D4028D">
            <w:pPr>
              <w:jc w:val="both"/>
            </w:pPr>
            <w:r>
              <w:t>9.8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B05152">
              <w:t>yti subtiekėjo (-ų) nepasitelks.</w:t>
            </w:r>
          </w:p>
          <w:p w14:paraId="7E839927" w14:textId="517DD9E9" w:rsidR="00F14A4C" w:rsidRDefault="00E20F85" w:rsidP="003911E4">
            <w:pPr>
              <w:jc w:val="both"/>
            </w:pPr>
            <w:r>
              <w:t>9.9</w:t>
            </w:r>
            <w:r w:rsidR="000A7308" w:rsidRPr="002A740D">
              <w:t xml:space="preserve">. </w:t>
            </w:r>
            <w:r w:rsidR="00D4028D" w:rsidRPr="004625D0">
              <w:rPr>
                <w:b/>
              </w:rPr>
              <w:t>Pardavėjo</w:t>
            </w:r>
            <w:r w:rsidR="00D4028D" w:rsidRPr="004625D0">
              <w:t xml:space="preserve"> atstovas (-ai): už Sutarties vykdymą bei koordinavimą, t</w:t>
            </w:r>
            <w:r w:rsidR="00E649A2">
              <w:t>iekiamų p</w:t>
            </w:r>
            <w:r w:rsidR="00B05152">
              <w:t>rekių kokybę atsakinga</w:t>
            </w:r>
            <w:r w:rsidR="00F14A4C">
              <w:t>s</w:t>
            </w:r>
            <w:r w:rsidR="000D0D2D">
              <w:t xml:space="preserve"> </w:t>
            </w:r>
            <w:r w:rsidR="00F14A4C" w:rsidRPr="00F14A4C">
              <w:t>Kokybės kontrolės skyrius,</w:t>
            </w:r>
            <w:r w:rsidR="00F14A4C">
              <w:t>.</w:t>
            </w:r>
          </w:p>
          <w:p w14:paraId="0A458A25" w14:textId="641DAED6" w:rsidR="003911E4" w:rsidRPr="003911E4" w:rsidRDefault="00E20F85" w:rsidP="003911E4">
            <w:pPr>
              <w:jc w:val="both"/>
              <w:rPr>
                <w:rStyle w:val="Hyperlink"/>
              </w:rPr>
            </w:pPr>
            <w:r>
              <w:t>9.10</w:t>
            </w:r>
            <w:r w:rsidR="00C61B59" w:rsidRPr="004625D0">
              <w:t xml:space="preserve">. </w:t>
            </w:r>
            <w:r w:rsidR="003911E4" w:rsidRPr="004625D0">
              <w:rPr>
                <w:b/>
              </w:rPr>
              <w:t>Pirkėjo</w:t>
            </w:r>
            <w:r w:rsidR="003911E4">
              <w:t xml:space="preserve"> atstovė atsakinga</w:t>
            </w:r>
            <w:r w:rsidR="003911E4" w:rsidRPr="004625D0">
              <w:t xml:space="preserve"> už Sutarties vykdymą</w:t>
            </w:r>
            <w:r w:rsidR="003911E4">
              <w:t xml:space="preserve"> GRA Atsargų valdymo departamento  Maisto ir ūkinių prekių skyriaus vedėja Rima </w:t>
            </w:r>
            <w:proofErr w:type="spellStart"/>
            <w:r w:rsidR="003911E4">
              <w:t>Tuganauskaitė</w:t>
            </w:r>
            <w:proofErr w:type="spellEnd"/>
            <w:r w:rsidR="003911E4">
              <w:t xml:space="preserve">, tel. </w:t>
            </w:r>
          </w:p>
          <w:p w14:paraId="6695EEAA" w14:textId="61C936DC" w:rsidR="005E3DC3" w:rsidRDefault="00C61B59" w:rsidP="00A84DFD">
            <w:pPr>
              <w:jc w:val="both"/>
              <w:rPr>
                <w:color w:val="000000"/>
              </w:rPr>
            </w:pPr>
            <w:r>
              <w:t>9</w:t>
            </w:r>
            <w:r w:rsidR="0060441D">
              <w:t>.11</w:t>
            </w:r>
            <w:r>
              <w:t xml:space="preserve">. </w:t>
            </w:r>
            <w:r w:rsidR="00D4028D" w:rsidRPr="002258BA">
              <w:t>Asmuo, atsakingas už Sutarties paskelbimą –</w:t>
            </w:r>
            <w:r w:rsidR="00A84DFD">
              <w:t xml:space="preserve"> </w:t>
            </w:r>
            <w:r w:rsidR="005E3DC3" w:rsidRPr="00AE01B2">
              <w:rPr>
                <w:color w:val="000000"/>
              </w:rPr>
              <w:t>Vilija Burokie</w:t>
            </w:r>
            <w:r w:rsidR="005E3DC3">
              <w:rPr>
                <w:color w:val="000000"/>
              </w:rPr>
              <w:t>nė, GRA prie KAM Karinių atsargų įsigijimų koordinavimo</w:t>
            </w:r>
            <w:r w:rsidR="005E3DC3" w:rsidRPr="00AE01B2">
              <w:rPr>
                <w:color w:val="000000"/>
              </w:rPr>
              <w:t xml:space="preserve"> skyriaus vyriausioji specialistė, tel. </w:t>
            </w:r>
          </w:p>
          <w:p w14:paraId="007BDC2C" w14:textId="7F4A7E12" w:rsidR="00A84DFD" w:rsidRDefault="0060441D" w:rsidP="00A84DFD">
            <w:pPr>
              <w:jc w:val="both"/>
            </w:pPr>
            <w:r>
              <w:t>9.12</w:t>
            </w:r>
            <w:r w:rsidR="00A84DFD">
              <w:t xml:space="preserve">. </w:t>
            </w:r>
            <w:r w:rsidR="00A84DFD" w:rsidRPr="002258BA">
              <w:t>Asmuo, atsakingas už Sutarties pakeitimų paskelbimą –</w:t>
            </w:r>
            <w:r w:rsidR="00A84DFD">
              <w:t xml:space="preserve"> </w:t>
            </w:r>
            <w:r w:rsidR="00F0095D">
              <w:t xml:space="preserve">Jurgita Narkevičienė GRA Atsargų valdymo departamento  Maisto ir ūkinių prekių skyriaus vyr. specialistė, tel. </w:t>
            </w:r>
            <w:bookmarkStart w:id="0" w:name="_GoBack"/>
            <w:bookmarkEnd w:id="0"/>
          </w:p>
          <w:p w14:paraId="45C8F1B6" w14:textId="55F857E0" w:rsidR="00D4028D" w:rsidRPr="004625D0" w:rsidRDefault="00E20F85" w:rsidP="00D4028D">
            <w:pPr>
              <w:jc w:val="both"/>
            </w:pPr>
            <w:r>
              <w:t>9.1</w:t>
            </w:r>
            <w:r w:rsidR="0060441D">
              <w:t>3</w:t>
            </w:r>
            <w:r w:rsidR="00D4028D" w:rsidRPr="004625D0">
              <w:t>. Sutarties priedai:</w:t>
            </w:r>
          </w:p>
          <w:p w14:paraId="48EDB1B7" w14:textId="03D7B162" w:rsidR="00D4028D" w:rsidRPr="00D00536" w:rsidRDefault="00E20F85" w:rsidP="00D4028D">
            <w:pPr>
              <w:jc w:val="both"/>
              <w:rPr>
                <w:rFonts w:eastAsia="Calibri"/>
              </w:rPr>
            </w:pPr>
            <w:r>
              <w:rPr>
                <w:rFonts w:eastAsia="Calibri"/>
              </w:rPr>
              <w:t>9.1</w:t>
            </w:r>
            <w:r w:rsidR="0060441D">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A6237F">
              <w:rPr>
                <w:rFonts w:eastAsia="Calibri"/>
              </w:rPr>
              <w:t>, 1 lapas</w:t>
            </w:r>
            <w:r w:rsidR="00D4028D" w:rsidRPr="00D00536">
              <w:rPr>
                <w:rFonts w:eastAsia="Calibri"/>
              </w:rPr>
              <w:t>;</w:t>
            </w:r>
          </w:p>
          <w:p w14:paraId="61C78C80" w14:textId="59FD16C4" w:rsidR="00D4028D" w:rsidRPr="002B2BAD" w:rsidRDefault="00E20F85" w:rsidP="00D4028D">
            <w:pPr>
              <w:jc w:val="both"/>
              <w:rPr>
                <w:rFonts w:eastAsia="Calibri"/>
                <w:lang w:eastAsia="en-US"/>
              </w:rPr>
            </w:pPr>
            <w:r>
              <w:rPr>
                <w:rFonts w:eastAsia="Calibri"/>
                <w:lang w:eastAsia="en-US"/>
              </w:rPr>
              <w:t>9.1</w:t>
            </w:r>
            <w:r w:rsidR="0060441D">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2A7E9F45" w:rsidR="00D4028D" w:rsidRPr="002B2BAD" w:rsidRDefault="00E20F85" w:rsidP="00D4028D">
            <w:pPr>
              <w:spacing w:line="276" w:lineRule="auto"/>
              <w:contextualSpacing/>
              <w:jc w:val="both"/>
              <w:rPr>
                <w:rFonts w:eastAsia="Calibri"/>
                <w:lang w:eastAsia="en-US"/>
              </w:rPr>
            </w:pPr>
            <w:r>
              <w:rPr>
                <w:rFonts w:eastAsia="Calibri"/>
                <w:lang w:eastAsia="en-US"/>
              </w:rPr>
              <w:t>9.1</w:t>
            </w:r>
            <w:r w:rsidR="0060441D">
              <w:rPr>
                <w:rFonts w:eastAsia="Calibri"/>
                <w:lang w:eastAsia="en-US"/>
              </w:rPr>
              <w:t>3</w:t>
            </w:r>
            <w:r w:rsidR="00D4028D">
              <w:rPr>
                <w:rFonts w:eastAsia="Calibri"/>
                <w:lang w:eastAsia="en-US"/>
              </w:rPr>
              <w:t>.3. 3 priedas „Gavėjų adresai“</w:t>
            </w:r>
            <w:r w:rsidR="00D4028D" w:rsidRPr="002B2BAD">
              <w:rPr>
                <w:rFonts w:eastAsia="Calibri"/>
                <w:lang w:eastAsia="en-US"/>
              </w:rPr>
              <w:t>, 2 lapai</w:t>
            </w:r>
            <w:r w:rsidR="00A84DFD">
              <w:rPr>
                <w:rFonts w:eastAsia="Calibri"/>
                <w:lang w:eastAsia="en-US"/>
              </w:rPr>
              <w:t>;</w:t>
            </w:r>
          </w:p>
          <w:p w14:paraId="44711E35" w14:textId="5CD1E53A" w:rsidR="00B22732" w:rsidRPr="00B22732" w:rsidRDefault="00E20F85" w:rsidP="00D4028D">
            <w:pPr>
              <w:jc w:val="both"/>
              <w:rPr>
                <w:rFonts w:eastAsia="Calibri"/>
                <w:lang w:eastAsia="en-US"/>
              </w:rPr>
            </w:pPr>
            <w:r>
              <w:rPr>
                <w:rFonts w:eastAsia="Calibri"/>
                <w:lang w:eastAsia="en-US"/>
              </w:rPr>
              <w:t>9.1</w:t>
            </w:r>
            <w:r w:rsidR="0060441D">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BA7CC2">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5F182C64" w14:textId="711C173B" w:rsidR="00480C98" w:rsidRDefault="00C61B59" w:rsidP="00480C98">
            <w:pPr>
              <w:jc w:val="both"/>
              <w:rPr>
                <w:bCs/>
              </w:rPr>
            </w:pPr>
            <w:r w:rsidRPr="00EB4422">
              <w:rPr>
                <w:bCs/>
              </w:rPr>
              <w:t xml:space="preserve">10.1. </w:t>
            </w:r>
            <w:r w:rsidR="00480C98">
              <w:rPr>
                <w:bCs/>
              </w:rPr>
              <w:t>Prekių pristatymo laikotarpis nuo 2025 m. sausio 2 d. iki 2027 m. gruodžio 31 d. Finansinių ir garantinių įsipareigojimų atžvilgiu Sutartis galioja iki visiško finansinių ir garantinių įsipareigojimų įvykdymo.</w:t>
            </w:r>
          </w:p>
          <w:p w14:paraId="013CBD34" w14:textId="0D5DB5E8"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Default="00AD3B2E" w:rsidP="00AD3B2E">
            <w:pPr>
              <w:rPr>
                <w:b/>
              </w:rPr>
            </w:pPr>
            <w:r w:rsidRPr="005507ED">
              <w:rPr>
                <w:b/>
              </w:rPr>
              <w:t xml:space="preserve">12. Pardavėjo rekvizitai </w:t>
            </w:r>
          </w:p>
          <w:p w14:paraId="2C7D5978" w14:textId="50285708" w:rsidR="00EE36FC" w:rsidRDefault="00626B2A" w:rsidP="00EE36FC">
            <w:pPr>
              <w:rPr>
                <w:b/>
              </w:rPr>
            </w:pPr>
            <w:r>
              <w:rPr>
                <w:b/>
              </w:rPr>
              <w:t>UAB „</w:t>
            </w:r>
            <w:r w:rsidR="00B73795" w:rsidRPr="00B73795">
              <w:rPr>
                <w:b/>
              </w:rPr>
              <w:t>Lambda LT</w:t>
            </w:r>
            <w:r w:rsidR="00EE36FC">
              <w:rPr>
                <w:b/>
              </w:rPr>
              <w:t>“</w:t>
            </w:r>
          </w:p>
          <w:p w14:paraId="5FDE130E" w14:textId="4E0B846E" w:rsidR="00EE36FC" w:rsidRDefault="00EE36FC" w:rsidP="00EE36FC">
            <w:pPr>
              <w:jc w:val="both"/>
              <w:rPr>
                <w:rFonts w:eastAsia="Calibri"/>
                <w:lang w:eastAsia="en-US"/>
              </w:rPr>
            </w:pPr>
            <w:r>
              <w:rPr>
                <w:rFonts w:eastAsia="Calibri"/>
                <w:lang w:eastAsia="en-US"/>
              </w:rPr>
              <w:t xml:space="preserve">Kodas – </w:t>
            </w:r>
            <w:r w:rsidR="00B73795" w:rsidRPr="00B73795">
              <w:rPr>
                <w:rFonts w:eastAsia="Calibri"/>
                <w:lang w:eastAsia="en-US"/>
              </w:rPr>
              <w:t>304909383</w:t>
            </w:r>
          </w:p>
          <w:p w14:paraId="19B0E9A7" w14:textId="7980C13E" w:rsidR="00626B2A" w:rsidRDefault="00EE36FC" w:rsidP="00EE36FC">
            <w:pPr>
              <w:rPr>
                <w:rFonts w:eastAsia="Calibri"/>
                <w:lang w:eastAsia="en-US"/>
              </w:rPr>
            </w:pPr>
            <w:r>
              <w:rPr>
                <w:rFonts w:eastAsia="Calibri"/>
                <w:lang w:eastAsia="en-US"/>
              </w:rPr>
              <w:t xml:space="preserve">PVM mokėtojo kodas – </w:t>
            </w:r>
            <w:r w:rsidR="00B73795" w:rsidRPr="00B73795">
              <w:rPr>
                <w:rFonts w:eastAsia="Calibri"/>
                <w:lang w:eastAsia="en-US"/>
              </w:rPr>
              <w:t>LT100012160114</w:t>
            </w:r>
          </w:p>
          <w:p w14:paraId="0E97C325" w14:textId="1801ACE4" w:rsidR="00EE36FC" w:rsidRPr="005A6BCF" w:rsidRDefault="00B73795" w:rsidP="00EE36FC">
            <w:r w:rsidRPr="00B73795">
              <w:t>Naugarduko g. 102, Vilnius</w:t>
            </w:r>
            <w:r w:rsidR="00EE36FC" w:rsidRPr="005A6BCF">
              <w:t>, Lietuva</w:t>
            </w:r>
          </w:p>
          <w:p w14:paraId="384AFF75" w14:textId="77777777" w:rsidR="00B73795" w:rsidRDefault="00B73795" w:rsidP="003A4AE2">
            <w:pPr>
              <w:rPr>
                <w:rFonts w:eastAsia="Calibri"/>
                <w:lang w:eastAsia="en-US"/>
              </w:rPr>
            </w:pPr>
            <w:r w:rsidRPr="00B73795">
              <w:rPr>
                <w:rFonts w:eastAsia="Calibri"/>
                <w:lang w:eastAsia="en-US"/>
              </w:rPr>
              <w:t>LT254010051004313633</w:t>
            </w:r>
          </w:p>
          <w:p w14:paraId="6DB9519A" w14:textId="07D8CBA2" w:rsidR="0049440F" w:rsidRPr="00EE36FC" w:rsidRDefault="00B73795" w:rsidP="003A4AE2">
            <w:pPr>
              <w:rPr>
                <w:b/>
              </w:rPr>
            </w:pPr>
            <w:proofErr w:type="spellStart"/>
            <w:r w:rsidRPr="00B73795">
              <w:t>Luminor</w:t>
            </w:r>
            <w:proofErr w:type="spellEnd"/>
            <w:r w:rsidRPr="00B73795">
              <w:t xml:space="preserve"> bank AB, 40100</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4A1BBD" w:rsidRPr="00BD57A6" w14:paraId="0F3755F6" w14:textId="77777777" w:rsidTr="00B47AAE">
        <w:tc>
          <w:tcPr>
            <w:tcW w:w="1962" w:type="pct"/>
            <w:shd w:val="clear" w:color="auto" w:fill="auto"/>
          </w:tcPr>
          <w:p w14:paraId="5796EBE1" w14:textId="77777777" w:rsidR="004A1BBD" w:rsidRPr="00BD57A6" w:rsidRDefault="004A1BBD" w:rsidP="00B47AAE">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53E40029" w14:textId="77777777" w:rsidR="004A1BBD" w:rsidRPr="00BD57A6" w:rsidRDefault="004A1BBD" w:rsidP="00B47AAE">
            <w:pPr>
              <w:widowControl w:val="0"/>
              <w:suppressAutoHyphens/>
              <w:rPr>
                <w:rFonts w:eastAsia="Arial Unicode MS"/>
                <w:b/>
                <w:color w:val="000000"/>
                <w:lang w:eastAsia="en-US" w:bidi="lt-LT"/>
              </w:rPr>
            </w:pPr>
          </w:p>
          <w:p w14:paraId="6CE71489" w14:textId="77777777" w:rsidR="004A1BBD" w:rsidRPr="00BD57A6" w:rsidRDefault="004A1BBD" w:rsidP="00B47AAE">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780BBE55" w14:textId="77777777" w:rsidR="004A1BBD" w:rsidRPr="00BD57A6" w:rsidRDefault="004A1BBD" w:rsidP="00B47AAE">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7591B8BD" w14:textId="77777777" w:rsidR="004A1BBD" w:rsidRPr="00BD57A6" w:rsidRDefault="004A1BBD" w:rsidP="00B47AAE">
            <w:pPr>
              <w:widowControl w:val="0"/>
              <w:suppressAutoHyphens/>
              <w:jc w:val="both"/>
              <w:rPr>
                <w:rFonts w:eastAsia="Arial"/>
                <w:b/>
                <w:color w:val="000000"/>
                <w:lang w:eastAsia="ar-SA" w:bidi="lt-LT"/>
              </w:rPr>
            </w:pPr>
          </w:p>
          <w:p w14:paraId="72692038" w14:textId="77777777" w:rsidR="004A1BBD" w:rsidRPr="00BD57A6" w:rsidRDefault="004A1BBD" w:rsidP="00B47AAE">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46060465" w14:textId="77777777" w:rsidR="004A1BBD" w:rsidRDefault="004A1BBD" w:rsidP="00B47AAE">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6FE380DD" w14:textId="77777777" w:rsidR="004A1BBD" w:rsidRPr="00BD57A6" w:rsidRDefault="004A1BBD" w:rsidP="00B47AAE">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05D386E4" w14:textId="77777777" w:rsidR="004A1BBD" w:rsidRPr="00BD57A6" w:rsidRDefault="004A1BBD" w:rsidP="00B47AAE">
            <w:pPr>
              <w:widowControl w:val="0"/>
              <w:suppressAutoHyphens/>
              <w:ind w:right="870"/>
              <w:jc w:val="both"/>
              <w:rPr>
                <w:rFonts w:eastAsia="Arial Unicode MS"/>
                <w:b/>
                <w:color w:val="000000"/>
                <w:lang w:eastAsia="en-US" w:bidi="lt-LT"/>
              </w:rPr>
            </w:pPr>
          </w:p>
        </w:tc>
        <w:tc>
          <w:tcPr>
            <w:tcW w:w="1735" w:type="pct"/>
            <w:shd w:val="clear" w:color="auto" w:fill="auto"/>
          </w:tcPr>
          <w:p w14:paraId="1EEA7BD2" w14:textId="77777777" w:rsidR="004A1BBD" w:rsidRPr="00BD57A6" w:rsidRDefault="004A1BBD" w:rsidP="00B47AAE">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49CFA76" w14:textId="77777777" w:rsidR="004A1BBD" w:rsidRPr="00BD57A6" w:rsidRDefault="004A1BBD" w:rsidP="00B47AAE">
            <w:pPr>
              <w:widowControl w:val="0"/>
              <w:suppressAutoHyphens/>
              <w:jc w:val="both"/>
              <w:rPr>
                <w:rFonts w:eastAsia="Arial Unicode MS"/>
                <w:b/>
                <w:color w:val="000000"/>
                <w:lang w:eastAsia="en-US" w:bidi="lt-LT"/>
              </w:rPr>
            </w:pPr>
          </w:p>
          <w:p w14:paraId="35414C2C" w14:textId="038927CA" w:rsidR="004A1BBD" w:rsidRPr="006C727A" w:rsidRDefault="004A1BBD" w:rsidP="00B47AAE">
            <w:pPr>
              <w:widowControl w:val="0"/>
              <w:suppressAutoHyphens/>
              <w:jc w:val="both"/>
              <w:rPr>
                <w:rFonts w:eastAsia="Arial Unicode MS"/>
                <w:b/>
                <w:color w:val="000000"/>
                <w:lang w:eastAsia="en-US" w:bidi="lt-LT"/>
              </w:rPr>
            </w:pPr>
            <w:r>
              <w:rPr>
                <w:rFonts w:eastAsia="Arial Unicode MS"/>
                <w:b/>
                <w:color w:val="000000"/>
                <w:lang w:bidi="lt-LT"/>
              </w:rPr>
              <w:t>UAB „</w:t>
            </w:r>
            <w:r w:rsidR="00104426" w:rsidRPr="00B73795">
              <w:rPr>
                <w:b/>
              </w:rPr>
              <w:t>Lambda LT</w:t>
            </w:r>
            <w:r w:rsidR="00104426">
              <w:rPr>
                <w:b/>
              </w:rPr>
              <w:t>“</w:t>
            </w:r>
          </w:p>
          <w:p w14:paraId="0ACB2734" w14:textId="77777777" w:rsidR="004A1BBD" w:rsidRDefault="004A1BBD" w:rsidP="008714C0">
            <w:pPr>
              <w:widowControl w:val="0"/>
              <w:suppressAutoHyphens/>
              <w:jc w:val="both"/>
              <w:rPr>
                <w:rFonts w:eastAsia="Arial"/>
                <w:color w:val="000000"/>
                <w:lang w:eastAsia="ar-SA" w:bidi="lt-LT"/>
              </w:rPr>
            </w:pPr>
          </w:p>
          <w:p w14:paraId="3FC83518" w14:textId="77777777" w:rsidR="00104426" w:rsidRPr="006C727A" w:rsidRDefault="00104426" w:rsidP="008714C0">
            <w:pPr>
              <w:widowControl w:val="0"/>
              <w:suppressAutoHyphens/>
              <w:jc w:val="both"/>
              <w:rPr>
                <w:rFonts w:eastAsia="Arial"/>
                <w:color w:val="000000"/>
                <w:lang w:eastAsia="ar-SA" w:bidi="lt-LT"/>
              </w:rPr>
            </w:pPr>
          </w:p>
          <w:p w14:paraId="2EABA1CD" w14:textId="77777777" w:rsidR="004A1BBD" w:rsidRPr="006C727A" w:rsidRDefault="004A1BBD" w:rsidP="00B47AAE">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7EA9A2D8" w14:textId="372B780C" w:rsidR="00104426" w:rsidRDefault="00104426" w:rsidP="00B47AAE">
            <w:pPr>
              <w:widowControl w:val="0"/>
              <w:suppressAutoHyphens/>
              <w:jc w:val="both"/>
              <w:rPr>
                <w:rFonts w:eastAsia="Arial Unicode MS"/>
                <w:color w:val="000000"/>
                <w:lang w:eastAsia="en-US" w:bidi="lt-LT"/>
              </w:rPr>
            </w:pPr>
            <w:r>
              <w:rPr>
                <w:rFonts w:eastAsia="Arial Unicode MS"/>
                <w:color w:val="000000"/>
                <w:lang w:eastAsia="en-US" w:bidi="lt-LT"/>
              </w:rPr>
              <w:t>Direktorius</w:t>
            </w:r>
          </w:p>
          <w:p w14:paraId="680126B8" w14:textId="2935E871" w:rsidR="004A1BBD" w:rsidRPr="00BD57A6" w:rsidRDefault="00104426" w:rsidP="00B47AAE">
            <w:pPr>
              <w:widowControl w:val="0"/>
              <w:suppressAutoHyphens/>
              <w:jc w:val="both"/>
              <w:rPr>
                <w:rFonts w:eastAsia="Arial Unicode MS"/>
                <w:color w:val="000000"/>
                <w:lang w:eastAsia="en-US" w:bidi="lt-LT"/>
              </w:rPr>
            </w:pPr>
            <w:r w:rsidRPr="00104426">
              <w:rPr>
                <w:rFonts w:eastAsia="Arial Unicode MS"/>
                <w:color w:val="000000"/>
                <w:lang w:eastAsia="en-US" w:bidi="lt-LT"/>
              </w:rPr>
              <w:t>Donatas Garbauskas</w:t>
            </w:r>
          </w:p>
        </w:tc>
      </w:tr>
    </w:tbl>
    <w:p w14:paraId="14D1889D" w14:textId="4CD94376" w:rsidR="00D4028D" w:rsidRDefault="00D4028D" w:rsidP="0049440F"/>
    <w:p w14:paraId="4572AC40" w14:textId="77777777" w:rsidR="000A17FE" w:rsidRDefault="00D4028D" w:rsidP="0049440F">
      <w:r>
        <w:tab/>
      </w:r>
      <w:r w:rsidR="0049440F">
        <w:tab/>
      </w:r>
    </w:p>
    <w:p w14:paraId="5B46FC73" w14:textId="77777777" w:rsidR="0049440F" w:rsidRDefault="0049440F" w:rsidP="0049440F">
      <w:r>
        <w:tab/>
      </w:r>
      <w:r>
        <w:tab/>
      </w:r>
      <w:r>
        <w:tab/>
      </w:r>
    </w:p>
    <w:p w14:paraId="4D4FA284" w14:textId="77777777" w:rsidR="00593E93" w:rsidRPr="00A93FA2" w:rsidRDefault="00942961" w:rsidP="00A93FA2">
      <w:pPr>
        <w:jc w:val="center"/>
      </w:pPr>
      <w:r>
        <w:br w:type="page"/>
      </w:r>
      <w:r w:rsidR="004B4FFE" w:rsidRPr="00010D70">
        <w:rPr>
          <w:b/>
        </w:rPr>
        <w:t>PREKIŲ PIRKIMO-PARDAVIMO SUTARTIS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EE671E">
        <w:rPr>
          <w:b/>
          <w:szCs w:val="20"/>
          <w:lang w:eastAsia="en-US"/>
        </w:rPr>
        <w:t>Pardavėjas</w:t>
      </w:r>
      <w:r w:rsidRPr="00433D5D">
        <w:rPr>
          <w:szCs w:val="20"/>
          <w:lang w:eastAsia="en-US"/>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EE671E">
        <w:rPr>
          <w:b/>
          <w:szCs w:val="20"/>
          <w:lang w:eastAsia="en-US"/>
        </w:rPr>
        <w:t>Pardavėjas</w:t>
      </w:r>
      <w:r w:rsidRPr="00433D5D">
        <w:rPr>
          <w:szCs w:val="20"/>
          <w:lang w:eastAsia="en-US"/>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EE671E">
        <w:rPr>
          <w:b/>
          <w:szCs w:val="20"/>
          <w:lang w:eastAsia="en-US"/>
        </w:rPr>
        <w:t>Pardavėjo</w:t>
      </w:r>
      <w:r w:rsidRPr="00433D5D">
        <w:rPr>
          <w:szCs w:val="20"/>
          <w:lang w:eastAsia="en-US"/>
        </w:rPr>
        <w:t xml:space="preserve">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2D980D17" w14:textId="77777777" w:rsidR="00726301"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726301" w:rsidRPr="00BD57A6" w14:paraId="7E614055" w14:textId="77777777" w:rsidTr="00D52A4D">
        <w:tc>
          <w:tcPr>
            <w:tcW w:w="1962" w:type="pct"/>
            <w:shd w:val="clear" w:color="auto" w:fill="auto"/>
          </w:tcPr>
          <w:p w14:paraId="3D3B069E" w14:textId="77777777" w:rsidR="00726301" w:rsidRPr="00BD57A6" w:rsidRDefault="00726301" w:rsidP="00D52A4D">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C79BE62" w14:textId="77777777" w:rsidR="00726301" w:rsidRPr="00BD57A6" w:rsidRDefault="00726301" w:rsidP="00D52A4D">
            <w:pPr>
              <w:widowControl w:val="0"/>
              <w:suppressAutoHyphens/>
              <w:rPr>
                <w:rFonts w:eastAsia="Arial Unicode MS"/>
                <w:b/>
                <w:color w:val="000000"/>
                <w:lang w:eastAsia="en-US" w:bidi="lt-LT"/>
              </w:rPr>
            </w:pPr>
          </w:p>
          <w:p w14:paraId="0589670F" w14:textId="77777777" w:rsidR="00726301" w:rsidRPr="00BD57A6" w:rsidRDefault="00726301" w:rsidP="00D52A4D">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343596F" w14:textId="77777777" w:rsidR="00726301" w:rsidRPr="00BD57A6" w:rsidRDefault="00726301" w:rsidP="00D52A4D">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49CAA687" w14:textId="77777777" w:rsidR="00726301" w:rsidRPr="00BD57A6" w:rsidRDefault="00726301" w:rsidP="00D52A4D">
            <w:pPr>
              <w:widowControl w:val="0"/>
              <w:suppressAutoHyphens/>
              <w:jc w:val="both"/>
              <w:rPr>
                <w:rFonts w:eastAsia="Arial"/>
                <w:b/>
                <w:color w:val="000000"/>
                <w:lang w:eastAsia="ar-SA" w:bidi="lt-LT"/>
              </w:rPr>
            </w:pPr>
          </w:p>
          <w:p w14:paraId="7E637384" w14:textId="77777777" w:rsidR="00726301" w:rsidRPr="00BD57A6" w:rsidRDefault="00726301" w:rsidP="00D52A4D">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48538411" w14:textId="77777777" w:rsidR="00726301" w:rsidRDefault="00726301" w:rsidP="00D52A4D">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46FE566B" w14:textId="77777777" w:rsidR="00726301" w:rsidRPr="00BD57A6" w:rsidRDefault="00726301" w:rsidP="00D52A4D">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26462356" w14:textId="77777777" w:rsidR="00726301" w:rsidRPr="00BD57A6" w:rsidRDefault="00726301" w:rsidP="00D52A4D">
            <w:pPr>
              <w:widowControl w:val="0"/>
              <w:suppressAutoHyphens/>
              <w:ind w:right="870"/>
              <w:jc w:val="both"/>
              <w:rPr>
                <w:rFonts w:eastAsia="Arial Unicode MS"/>
                <w:b/>
                <w:color w:val="000000"/>
                <w:lang w:eastAsia="en-US" w:bidi="lt-LT"/>
              </w:rPr>
            </w:pPr>
          </w:p>
        </w:tc>
        <w:tc>
          <w:tcPr>
            <w:tcW w:w="1735" w:type="pct"/>
            <w:shd w:val="clear" w:color="auto" w:fill="auto"/>
          </w:tcPr>
          <w:p w14:paraId="6BC65343" w14:textId="77777777" w:rsidR="00726301" w:rsidRPr="00BD57A6" w:rsidRDefault="00726301" w:rsidP="00D52A4D">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327513F2" w14:textId="77777777" w:rsidR="00726301" w:rsidRPr="00BD57A6" w:rsidRDefault="00726301" w:rsidP="00D52A4D">
            <w:pPr>
              <w:widowControl w:val="0"/>
              <w:suppressAutoHyphens/>
              <w:jc w:val="both"/>
              <w:rPr>
                <w:rFonts w:eastAsia="Arial Unicode MS"/>
                <w:b/>
                <w:color w:val="000000"/>
                <w:lang w:eastAsia="en-US" w:bidi="lt-LT"/>
              </w:rPr>
            </w:pPr>
          </w:p>
          <w:p w14:paraId="508B0640" w14:textId="77777777" w:rsidR="00726301" w:rsidRPr="006C727A" w:rsidRDefault="00726301" w:rsidP="00D52A4D">
            <w:pPr>
              <w:widowControl w:val="0"/>
              <w:suppressAutoHyphens/>
              <w:jc w:val="both"/>
              <w:rPr>
                <w:rFonts w:eastAsia="Arial Unicode MS"/>
                <w:b/>
                <w:color w:val="000000"/>
                <w:lang w:eastAsia="en-US" w:bidi="lt-LT"/>
              </w:rPr>
            </w:pPr>
            <w:r>
              <w:rPr>
                <w:rFonts w:eastAsia="Arial Unicode MS"/>
                <w:b/>
                <w:color w:val="000000"/>
                <w:lang w:bidi="lt-LT"/>
              </w:rPr>
              <w:t>UAB „</w:t>
            </w:r>
            <w:r w:rsidRPr="00B73795">
              <w:rPr>
                <w:b/>
              </w:rPr>
              <w:t>Lambda LT</w:t>
            </w:r>
            <w:r>
              <w:rPr>
                <w:b/>
              </w:rPr>
              <w:t>“</w:t>
            </w:r>
          </w:p>
          <w:p w14:paraId="007BAF34" w14:textId="77777777" w:rsidR="00726301" w:rsidRDefault="00726301" w:rsidP="00D52A4D">
            <w:pPr>
              <w:widowControl w:val="0"/>
              <w:suppressAutoHyphens/>
              <w:jc w:val="both"/>
              <w:rPr>
                <w:rFonts w:eastAsia="Arial"/>
                <w:color w:val="000000"/>
                <w:lang w:eastAsia="ar-SA" w:bidi="lt-LT"/>
              </w:rPr>
            </w:pPr>
          </w:p>
          <w:p w14:paraId="23FD0B39" w14:textId="77777777" w:rsidR="00726301" w:rsidRPr="006C727A" w:rsidRDefault="00726301" w:rsidP="00D52A4D">
            <w:pPr>
              <w:widowControl w:val="0"/>
              <w:suppressAutoHyphens/>
              <w:jc w:val="both"/>
              <w:rPr>
                <w:rFonts w:eastAsia="Arial"/>
                <w:color w:val="000000"/>
                <w:lang w:eastAsia="ar-SA" w:bidi="lt-LT"/>
              </w:rPr>
            </w:pPr>
          </w:p>
          <w:p w14:paraId="3DA45F6D" w14:textId="77777777" w:rsidR="00726301" w:rsidRPr="006C727A" w:rsidRDefault="00726301" w:rsidP="00D52A4D">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5EDB625" w14:textId="77777777" w:rsidR="00726301" w:rsidRDefault="00726301" w:rsidP="00D52A4D">
            <w:pPr>
              <w:widowControl w:val="0"/>
              <w:suppressAutoHyphens/>
              <w:jc w:val="both"/>
              <w:rPr>
                <w:rFonts w:eastAsia="Arial Unicode MS"/>
                <w:color w:val="000000"/>
                <w:lang w:eastAsia="en-US" w:bidi="lt-LT"/>
              </w:rPr>
            </w:pPr>
            <w:r>
              <w:rPr>
                <w:rFonts w:eastAsia="Arial Unicode MS"/>
                <w:color w:val="000000"/>
                <w:lang w:eastAsia="en-US" w:bidi="lt-LT"/>
              </w:rPr>
              <w:t>Direktorius</w:t>
            </w:r>
          </w:p>
          <w:p w14:paraId="6B718DFE" w14:textId="77777777" w:rsidR="00726301" w:rsidRPr="00BD57A6" w:rsidRDefault="00726301" w:rsidP="00D52A4D">
            <w:pPr>
              <w:widowControl w:val="0"/>
              <w:suppressAutoHyphens/>
              <w:jc w:val="both"/>
              <w:rPr>
                <w:rFonts w:eastAsia="Arial Unicode MS"/>
                <w:color w:val="000000"/>
                <w:lang w:eastAsia="en-US" w:bidi="lt-LT"/>
              </w:rPr>
            </w:pPr>
            <w:r w:rsidRPr="00104426">
              <w:rPr>
                <w:rFonts w:eastAsia="Arial Unicode MS"/>
                <w:color w:val="000000"/>
                <w:lang w:eastAsia="en-US" w:bidi="lt-LT"/>
              </w:rPr>
              <w:t>Donatas Garbauskas</w:t>
            </w:r>
          </w:p>
        </w:tc>
      </w:tr>
    </w:tbl>
    <w:p w14:paraId="17F1B85B" w14:textId="4AAEC3BD" w:rsidR="002A740D" w:rsidRPr="00EA73AC" w:rsidRDefault="002A740D" w:rsidP="00F6734F">
      <w:pPr>
        <w:pStyle w:val="BodyText1"/>
        <w:ind w:firstLine="0"/>
      </w:pPr>
    </w:p>
    <w:p w14:paraId="629AA01C" w14:textId="77777777" w:rsidR="0067239A" w:rsidRPr="00EA73AC" w:rsidRDefault="0067239A" w:rsidP="00F6734F">
      <w:pPr>
        <w:pStyle w:val="BodyText1"/>
        <w:ind w:firstLine="0"/>
      </w:pPr>
    </w:p>
    <w:sectPr w:rsidR="0067239A"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112F0" w14:textId="77777777" w:rsidR="007A6450" w:rsidRDefault="007A6450">
      <w:r>
        <w:separator/>
      </w:r>
    </w:p>
  </w:endnote>
  <w:endnote w:type="continuationSeparator" w:id="0">
    <w:p w14:paraId="3F20D869" w14:textId="77777777" w:rsidR="007A6450" w:rsidRDefault="007A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0D816" w14:textId="77777777" w:rsidR="007A6450" w:rsidRDefault="007A6450">
      <w:r>
        <w:separator/>
      </w:r>
    </w:p>
  </w:footnote>
  <w:footnote w:type="continuationSeparator" w:id="0">
    <w:p w14:paraId="069633E4" w14:textId="77777777" w:rsidR="007A6450" w:rsidRDefault="007A6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837"/>
    <w:rsid w:val="00074DAB"/>
    <w:rsid w:val="00075263"/>
    <w:rsid w:val="000803B6"/>
    <w:rsid w:val="0008050E"/>
    <w:rsid w:val="000822B2"/>
    <w:rsid w:val="000843C0"/>
    <w:rsid w:val="00084A5E"/>
    <w:rsid w:val="00087D9C"/>
    <w:rsid w:val="00090C88"/>
    <w:rsid w:val="00091508"/>
    <w:rsid w:val="0009328E"/>
    <w:rsid w:val="0009582B"/>
    <w:rsid w:val="00095E6E"/>
    <w:rsid w:val="000961B0"/>
    <w:rsid w:val="000970F7"/>
    <w:rsid w:val="000A17FE"/>
    <w:rsid w:val="000A2DC5"/>
    <w:rsid w:val="000A3634"/>
    <w:rsid w:val="000A3FAF"/>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0D2D"/>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426"/>
    <w:rsid w:val="00104989"/>
    <w:rsid w:val="001059D6"/>
    <w:rsid w:val="0010619B"/>
    <w:rsid w:val="001062DC"/>
    <w:rsid w:val="00107939"/>
    <w:rsid w:val="00107F79"/>
    <w:rsid w:val="00107FA3"/>
    <w:rsid w:val="001101A3"/>
    <w:rsid w:val="001112AB"/>
    <w:rsid w:val="00111C4E"/>
    <w:rsid w:val="00114A8E"/>
    <w:rsid w:val="00114D68"/>
    <w:rsid w:val="00115837"/>
    <w:rsid w:val="00116D84"/>
    <w:rsid w:val="001172CC"/>
    <w:rsid w:val="00117375"/>
    <w:rsid w:val="00121B10"/>
    <w:rsid w:val="00122596"/>
    <w:rsid w:val="001238E7"/>
    <w:rsid w:val="00123EEF"/>
    <w:rsid w:val="00123F75"/>
    <w:rsid w:val="00124EBC"/>
    <w:rsid w:val="00125F4B"/>
    <w:rsid w:val="00126232"/>
    <w:rsid w:val="00126825"/>
    <w:rsid w:val="00126C5C"/>
    <w:rsid w:val="001270AF"/>
    <w:rsid w:val="0013329F"/>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E92"/>
    <w:rsid w:val="00203FCA"/>
    <w:rsid w:val="0020486A"/>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6EBA"/>
    <w:rsid w:val="00273403"/>
    <w:rsid w:val="00274440"/>
    <w:rsid w:val="00274F0A"/>
    <w:rsid w:val="002765AE"/>
    <w:rsid w:val="00280A96"/>
    <w:rsid w:val="00284C03"/>
    <w:rsid w:val="00285033"/>
    <w:rsid w:val="002857F9"/>
    <w:rsid w:val="00285C74"/>
    <w:rsid w:val="0028680C"/>
    <w:rsid w:val="00286C63"/>
    <w:rsid w:val="002873DC"/>
    <w:rsid w:val="00290B54"/>
    <w:rsid w:val="0029437E"/>
    <w:rsid w:val="00297CD8"/>
    <w:rsid w:val="002A0272"/>
    <w:rsid w:val="002A04A9"/>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5AD2"/>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6D0"/>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46C55"/>
    <w:rsid w:val="00351DA0"/>
    <w:rsid w:val="00352342"/>
    <w:rsid w:val="003525F1"/>
    <w:rsid w:val="003539E2"/>
    <w:rsid w:val="00355E47"/>
    <w:rsid w:val="00357654"/>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11E4"/>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319E"/>
    <w:rsid w:val="003B4BCD"/>
    <w:rsid w:val="003B65D9"/>
    <w:rsid w:val="003B79A7"/>
    <w:rsid w:val="003B7BF9"/>
    <w:rsid w:val="003C3415"/>
    <w:rsid w:val="003C63B2"/>
    <w:rsid w:val="003D09D2"/>
    <w:rsid w:val="003D16EF"/>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46EA"/>
    <w:rsid w:val="003F4B9B"/>
    <w:rsid w:val="003F7EB0"/>
    <w:rsid w:val="00400448"/>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54CF"/>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98"/>
    <w:rsid w:val="00480CF0"/>
    <w:rsid w:val="004826A0"/>
    <w:rsid w:val="00482710"/>
    <w:rsid w:val="00482ED6"/>
    <w:rsid w:val="00484AC2"/>
    <w:rsid w:val="00490EBE"/>
    <w:rsid w:val="004917A6"/>
    <w:rsid w:val="004926FD"/>
    <w:rsid w:val="0049440F"/>
    <w:rsid w:val="004A0CAE"/>
    <w:rsid w:val="004A1BBD"/>
    <w:rsid w:val="004A37FE"/>
    <w:rsid w:val="004A3DBE"/>
    <w:rsid w:val="004A6DBB"/>
    <w:rsid w:val="004A7DD6"/>
    <w:rsid w:val="004B138D"/>
    <w:rsid w:val="004B2A04"/>
    <w:rsid w:val="004B4F14"/>
    <w:rsid w:val="004B4FFE"/>
    <w:rsid w:val="004B726F"/>
    <w:rsid w:val="004C1DC9"/>
    <w:rsid w:val="004C6623"/>
    <w:rsid w:val="004C78BE"/>
    <w:rsid w:val="004D000E"/>
    <w:rsid w:val="004D2436"/>
    <w:rsid w:val="004D4B9C"/>
    <w:rsid w:val="004D621E"/>
    <w:rsid w:val="004D6447"/>
    <w:rsid w:val="004D6461"/>
    <w:rsid w:val="004D7B17"/>
    <w:rsid w:val="004D7D15"/>
    <w:rsid w:val="004E2153"/>
    <w:rsid w:val="004E2AC6"/>
    <w:rsid w:val="004E3654"/>
    <w:rsid w:val="004E5396"/>
    <w:rsid w:val="004E5569"/>
    <w:rsid w:val="004E6219"/>
    <w:rsid w:val="004E6555"/>
    <w:rsid w:val="004E6853"/>
    <w:rsid w:val="004E6B59"/>
    <w:rsid w:val="004E6B6B"/>
    <w:rsid w:val="004E6F42"/>
    <w:rsid w:val="004E79CB"/>
    <w:rsid w:val="004F0D9E"/>
    <w:rsid w:val="004F2201"/>
    <w:rsid w:val="004F38D0"/>
    <w:rsid w:val="004F5404"/>
    <w:rsid w:val="004F709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4D86"/>
    <w:rsid w:val="0053542A"/>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85E"/>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861DE"/>
    <w:rsid w:val="0058638E"/>
    <w:rsid w:val="00593CF1"/>
    <w:rsid w:val="00593E93"/>
    <w:rsid w:val="00595ABA"/>
    <w:rsid w:val="00596601"/>
    <w:rsid w:val="00596BAB"/>
    <w:rsid w:val="00596E6D"/>
    <w:rsid w:val="00597F6D"/>
    <w:rsid w:val="005A2081"/>
    <w:rsid w:val="005A3553"/>
    <w:rsid w:val="005A44F6"/>
    <w:rsid w:val="005A7168"/>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35D6"/>
    <w:rsid w:val="005E3DC3"/>
    <w:rsid w:val="005E431A"/>
    <w:rsid w:val="005E499F"/>
    <w:rsid w:val="005E65D5"/>
    <w:rsid w:val="005E6645"/>
    <w:rsid w:val="005F1A0A"/>
    <w:rsid w:val="005F26B1"/>
    <w:rsid w:val="005F31EA"/>
    <w:rsid w:val="005F5E52"/>
    <w:rsid w:val="005F673C"/>
    <w:rsid w:val="005F7FFB"/>
    <w:rsid w:val="00600BEB"/>
    <w:rsid w:val="006022F2"/>
    <w:rsid w:val="0060437B"/>
    <w:rsid w:val="0060441D"/>
    <w:rsid w:val="00604477"/>
    <w:rsid w:val="00604A4C"/>
    <w:rsid w:val="006051D2"/>
    <w:rsid w:val="0060684D"/>
    <w:rsid w:val="00607427"/>
    <w:rsid w:val="00610CF0"/>
    <w:rsid w:val="006123AC"/>
    <w:rsid w:val="006125D7"/>
    <w:rsid w:val="00612CBF"/>
    <w:rsid w:val="00613BB6"/>
    <w:rsid w:val="00613FCA"/>
    <w:rsid w:val="00615C01"/>
    <w:rsid w:val="00615E4A"/>
    <w:rsid w:val="00617CBB"/>
    <w:rsid w:val="0062140A"/>
    <w:rsid w:val="0062376F"/>
    <w:rsid w:val="006246B2"/>
    <w:rsid w:val="00625848"/>
    <w:rsid w:val="00626B2A"/>
    <w:rsid w:val="00631871"/>
    <w:rsid w:val="00631A51"/>
    <w:rsid w:val="00632966"/>
    <w:rsid w:val="00634620"/>
    <w:rsid w:val="006346BE"/>
    <w:rsid w:val="00634CA2"/>
    <w:rsid w:val="00635915"/>
    <w:rsid w:val="00635AC7"/>
    <w:rsid w:val="00635DE3"/>
    <w:rsid w:val="00641428"/>
    <w:rsid w:val="00645EAE"/>
    <w:rsid w:val="0064641E"/>
    <w:rsid w:val="00646DC6"/>
    <w:rsid w:val="00650D06"/>
    <w:rsid w:val="00652C7D"/>
    <w:rsid w:val="00653344"/>
    <w:rsid w:val="0065544C"/>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3EFB"/>
    <w:rsid w:val="006841A5"/>
    <w:rsid w:val="00684E2A"/>
    <w:rsid w:val="0068668D"/>
    <w:rsid w:val="00690AB0"/>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1A04"/>
    <w:rsid w:val="00713A32"/>
    <w:rsid w:val="007202AD"/>
    <w:rsid w:val="00720AE9"/>
    <w:rsid w:val="0072147C"/>
    <w:rsid w:val="007219EC"/>
    <w:rsid w:val="00721F50"/>
    <w:rsid w:val="00723B86"/>
    <w:rsid w:val="00724FB4"/>
    <w:rsid w:val="00725843"/>
    <w:rsid w:val="00726301"/>
    <w:rsid w:val="007268A9"/>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4797"/>
    <w:rsid w:val="00746600"/>
    <w:rsid w:val="00746F04"/>
    <w:rsid w:val="0074767C"/>
    <w:rsid w:val="007504BC"/>
    <w:rsid w:val="007511AF"/>
    <w:rsid w:val="007513FE"/>
    <w:rsid w:val="007522B4"/>
    <w:rsid w:val="00754BA4"/>
    <w:rsid w:val="0075500B"/>
    <w:rsid w:val="0075594D"/>
    <w:rsid w:val="00760977"/>
    <w:rsid w:val="007702A5"/>
    <w:rsid w:val="007707B3"/>
    <w:rsid w:val="007714CD"/>
    <w:rsid w:val="0077168A"/>
    <w:rsid w:val="00771DB6"/>
    <w:rsid w:val="00773A24"/>
    <w:rsid w:val="00774A7E"/>
    <w:rsid w:val="0077536B"/>
    <w:rsid w:val="00775D43"/>
    <w:rsid w:val="00777C4F"/>
    <w:rsid w:val="00777F64"/>
    <w:rsid w:val="00781D66"/>
    <w:rsid w:val="00782F8D"/>
    <w:rsid w:val="007848F0"/>
    <w:rsid w:val="00786E32"/>
    <w:rsid w:val="00787FB7"/>
    <w:rsid w:val="00790DFB"/>
    <w:rsid w:val="00793EA3"/>
    <w:rsid w:val="00794FD8"/>
    <w:rsid w:val="007961D0"/>
    <w:rsid w:val="0079744B"/>
    <w:rsid w:val="007A0CD9"/>
    <w:rsid w:val="007A1447"/>
    <w:rsid w:val="007A5B76"/>
    <w:rsid w:val="007A6450"/>
    <w:rsid w:val="007B0C3F"/>
    <w:rsid w:val="007B0FCC"/>
    <w:rsid w:val="007B210F"/>
    <w:rsid w:val="007B52D5"/>
    <w:rsid w:val="007B5864"/>
    <w:rsid w:val="007B59ED"/>
    <w:rsid w:val="007B5A34"/>
    <w:rsid w:val="007B607C"/>
    <w:rsid w:val="007B6AA0"/>
    <w:rsid w:val="007C3926"/>
    <w:rsid w:val="007C497A"/>
    <w:rsid w:val="007C57D8"/>
    <w:rsid w:val="007C7744"/>
    <w:rsid w:val="007D1042"/>
    <w:rsid w:val="007D1445"/>
    <w:rsid w:val="007D170B"/>
    <w:rsid w:val="007D2FDE"/>
    <w:rsid w:val="007D3592"/>
    <w:rsid w:val="007D3CF1"/>
    <w:rsid w:val="007D57DC"/>
    <w:rsid w:val="007D58C8"/>
    <w:rsid w:val="007D61CE"/>
    <w:rsid w:val="007E1537"/>
    <w:rsid w:val="007E3835"/>
    <w:rsid w:val="007E4370"/>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6670"/>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4C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5732"/>
    <w:rsid w:val="008B668F"/>
    <w:rsid w:val="008C0DA5"/>
    <w:rsid w:val="008C1E8D"/>
    <w:rsid w:val="008C3C8E"/>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37651"/>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362F"/>
    <w:rsid w:val="009B4411"/>
    <w:rsid w:val="009B46A4"/>
    <w:rsid w:val="009B4CC4"/>
    <w:rsid w:val="009B51DA"/>
    <w:rsid w:val="009B7C50"/>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0AA9"/>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2C51"/>
    <w:rsid w:val="00A433B0"/>
    <w:rsid w:val="00A44A73"/>
    <w:rsid w:val="00A478B9"/>
    <w:rsid w:val="00A47F36"/>
    <w:rsid w:val="00A539C1"/>
    <w:rsid w:val="00A54591"/>
    <w:rsid w:val="00A55C30"/>
    <w:rsid w:val="00A562AD"/>
    <w:rsid w:val="00A565CA"/>
    <w:rsid w:val="00A570DD"/>
    <w:rsid w:val="00A57CA3"/>
    <w:rsid w:val="00A60123"/>
    <w:rsid w:val="00A6237F"/>
    <w:rsid w:val="00A663F2"/>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A0D56"/>
    <w:rsid w:val="00AA24C9"/>
    <w:rsid w:val="00AA2BD4"/>
    <w:rsid w:val="00AA6A6D"/>
    <w:rsid w:val="00AA6F6E"/>
    <w:rsid w:val="00AB1068"/>
    <w:rsid w:val="00AB11EC"/>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AF6CDA"/>
    <w:rsid w:val="00B03C14"/>
    <w:rsid w:val="00B05152"/>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3D5D"/>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6EB"/>
    <w:rsid w:val="00B65819"/>
    <w:rsid w:val="00B71CCD"/>
    <w:rsid w:val="00B73795"/>
    <w:rsid w:val="00B75C73"/>
    <w:rsid w:val="00B77B63"/>
    <w:rsid w:val="00B82B7D"/>
    <w:rsid w:val="00B82D68"/>
    <w:rsid w:val="00B87E4A"/>
    <w:rsid w:val="00B915A1"/>
    <w:rsid w:val="00B91EEF"/>
    <w:rsid w:val="00B95FA3"/>
    <w:rsid w:val="00BA14EB"/>
    <w:rsid w:val="00BA1ECF"/>
    <w:rsid w:val="00BA2F12"/>
    <w:rsid w:val="00BA4C33"/>
    <w:rsid w:val="00BA530F"/>
    <w:rsid w:val="00BA7CC2"/>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D59CC"/>
    <w:rsid w:val="00BE2C85"/>
    <w:rsid w:val="00BE2DCC"/>
    <w:rsid w:val="00BE31B6"/>
    <w:rsid w:val="00BE57A9"/>
    <w:rsid w:val="00BE60F6"/>
    <w:rsid w:val="00BF0F3D"/>
    <w:rsid w:val="00BF13D5"/>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6BC5"/>
    <w:rsid w:val="00C374AD"/>
    <w:rsid w:val="00C37648"/>
    <w:rsid w:val="00C4065E"/>
    <w:rsid w:val="00C41C5A"/>
    <w:rsid w:val="00C43BC5"/>
    <w:rsid w:val="00C4732A"/>
    <w:rsid w:val="00C51209"/>
    <w:rsid w:val="00C5143F"/>
    <w:rsid w:val="00C51B07"/>
    <w:rsid w:val="00C51DD7"/>
    <w:rsid w:val="00C526B5"/>
    <w:rsid w:val="00C52D42"/>
    <w:rsid w:val="00C535C4"/>
    <w:rsid w:val="00C54708"/>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A79AD"/>
    <w:rsid w:val="00CB1258"/>
    <w:rsid w:val="00CB2BDE"/>
    <w:rsid w:val="00CB2ECD"/>
    <w:rsid w:val="00CB36EE"/>
    <w:rsid w:val="00CB575D"/>
    <w:rsid w:val="00CB65AB"/>
    <w:rsid w:val="00CC060A"/>
    <w:rsid w:val="00CC2363"/>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311"/>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21F1D"/>
    <w:rsid w:val="00D2298E"/>
    <w:rsid w:val="00D23350"/>
    <w:rsid w:val="00D262A9"/>
    <w:rsid w:val="00D265F6"/>
    <w:rsid w:val="00D27050"/>
    <w:rsid w:val="00D276C8"/>
    <w:rsid w:val="00D31CFE"/>
    <w:rsid w:val="00D3428D"/>
    <w:rsid w:val="00D4028D"/>
    <w:rsid w:val="00D40E05"/>
    <w:rsid w:val="00D426A3"/>
    <w:rsid w:val="00D445D8"/>
    <w:rsid w:val="00D44CA4"/>
    <w:rsid w:val="00D4555C"/>
    <w:rsid w:val="00D46F95"/>
    <w:rsid w:val="00D474F4"/>
    <w:rsid w:val="00D478FC"/>
    <w:rsid w:val="00D51405"/>
    <w:rsid w:val="00D5171E"/>
    <w:rsid w:val="00D522FD"/>
    <w:rsid w:val="00D53D29"/>
    <w:rsid w:val="00D55521"/>
    <w:rsid w:val="00D57B8F"/>
    <w:rsid w:val="00D609D9"/>
    <w:rsid w:val="00D63C36"/>
    <w:rsid w:val="00D657D5"/>
    <w:rsid w:val="00D65AAD"/>
    <w:rsid w:val="00D70353"/>
    <w:rsid w:val="00D70CB6"/>
    <w:rsid w:val="00D72B13"/>
    <w:rsid w:val="00D73574"/>
    <w:rsid w:val="00D7482F"/>
    <w:rsid w:val="00D8002B"/>
    <w:rsid w:val="00D804D5"/>
    <w:rsid w:val="00D80DD7"/>
    <w:rsid w:val="00D84FCC"/>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33E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26B"/>
    <w:rsid w:val="00E54B7F"/>
    <w:rsid w:val="00E559CD"/>
    <w:rsid w:val="00E5639B"/>
    <w:rsid w:val="00E56BF7"/>
    <w:rsid w:val="00E56ED2"/>
    <w:rsid w:val="00E600AF"/>
    <w:rsid w:val="00E6025E"/>
    <w:rsid w:val="00E611BA"/>
    <w:rsid w:val="00E643B8"/>
    <w:rsid w:val="00E643C5"/>
    <w:rsid w:val="00E649A2"/>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60B"/>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6FC"/>
    <w:rsid w:val="00EE3D9E"/>
    <w:rsid w:val="00EE4BD4"/>
    <w:rsid w:val="00EE51A8"/>
    <w:rsid w:val="00EE6285"/>
    <w:rsid w:val="00EE671E"/>
    <w:rsid w:val="00EF103C"/>
    <w:rsid w:val="00EF1E5D"/>
    <w:rsid w:val="00EF517F"/>
    <w:rsid w:val="00EF7207"/>
    <w:rsid w:val="00F000E2"/>
    <w:rsid w:val="00F0095D"/>
    <w:rsid w:val="00F0139C"/>
    <w:rsid w:val="00F028D1"/>
    <w:rsid w:val="00F0353A"/>
    <w:rsid w:val="00F039F8"/>
    <w:rsid w:val="00F0567C"/>
    <w:rsid w:val="00F05BC8"/>
    <w:rsid w:val="00F07D92"/>
    <w:rsid w:val="00F10760"/>
    <w:rsid w:val="00F13282"/>
    <w:rsid w:val="00F141A8"/>
    <w:rsid w:val="00F1478D"/>
    <w:rsid w:val="00F14A4C"/>
    <w:rsid w:val="00F16613"/>
    <w:rsid w:val="00F201A5"/>
    <w:rsid w:val="00F20776"/>
    <w:rsid w:val="00F20928"/>
    <w:rsid w:val="00F21051"/>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76F81"/>
    <w:rsid w:val="00F8051F"/>
    <w:rsid w:val="00F815BD"/>
    <w:rsid w:val="00F83E63"/>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B7213"/>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8583">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213036259">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499879801">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93328641">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0AC2-9E2B-4BA7-A114-8A579A8D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10085</Words>
  <Characters>57490</Characters>
  <Application>Microsoft Office Word</Application>
  <DocSecurity>0</DocSecurity>
  <Lines>479</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67441</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2023-08-08T11:41:00Z</cp:lastPrinted>
  <dcterms:created xsi:type="dcterms:W3CDTF">2025-01-03T13:00:00Z</dcterms:created>
  <dcterms:modified xsi:type="dcterms:W3CDTF">2025-01-03T13:02:00Z</dcterms:modified>
</cp:coreProperties>
</file>