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048FC" w14:textId="6C10BCF7" w:rsidR="005A5ACE" w:rsidRPr="00991079" w:rsidRDefault="00A850C9" w:rsidP="005A5ACE">
      <w:pPr>
        <w:jc w:val="center"/>
        <w:rPr>
          <w:rFonts w:ascii="Arial" w:hAnsi="Arial" w:cs="Arial"/>
          <w:b/>
          <w:bCs/>
          <w:color w:val="000000" w:themeColor="text1"/>
          <w:sz w:val="22"/>
          <w:szCs w:val="22"/>
        </w:rPr>
      </w:pPr>
      <w:bookmarkStart w:id="0" w:name="_Hlk187176433"/>
      <w:r>
        <w:rPr>
          <w:rFonts w:ascii="Arial" w:hAnsi="Arial" w:cs="Arial"/>
          <w:b/>
          <w:bCs/>
          <w:color w:val="000000" w:themeColor="text1"/>
          <w:sz w:val="22"/>
          <w:szCs w:val="22"/>
        </w:rPr>
        <w:t>GĖLIŲ IR INTERJERO PUOŠIMO</w:t>
      </w:r>
      <w:r w:rsidR="00CB33E7" w:rsidRPr="00991079">
        <w:rPr>
          <w:rFonts w:ascii="Arial" w:hAnsi="Arial" w:cs="Arial"/>
          <w:b/>
          <w:bCs/>
          <w:color w:val="000000" w:themeColor="text1"/>
          <w:sz w:val="22"/>
          <w:szCs w:val="22"/>
        </w:rPr>
        <w:t xml:space="preserve"> </w:t>
      </w:r>
      <w:bookmarkEnd w:id="0"/>
      <w:r w:rsidR="00CB33E7" w:rsidRPr="00991079">
        <w:rPr>
          <w:rFonts w:ascii="Arial" w:hAnsi="Arial" w:cs="Arial"/>
          <w:b/>
          <w:bCs/>
          <w:color w:val="000000" w:themeColor="text1"/>
          <w:sz w:val="22"/>
          <w:szCs w:val="22"/>
        </w:rPr>
        <w:t xml:space="preserve">PREKIŲ </w:t>
      </w:r>
      <w:r w:rsidR="005A5ACE" w:rsidRPr="00991079">
        <w:rPr>
          <w:rFonts w:ascii="Arial" w:hAnsi="Arial" w:cs="Arial"/>
          <w:b/>
          <w:bCs/>
          <w:color w:val="000000" w:themeColor="text1"/>
          <w:sz w:val="22"/>
          <w:szCs w:val="22"/>
        </w:rPr>
        <w:t xml:space="preserve">PIRKIMO-PARDAVIMO SUTARTIS </w:t>
      </w:r>
      <w:r w:rsidR="005A5ACE" w:rsidRPr="00991079">
        <w:rPr>
          <w:rFonts w:ascii="Arial" w:hAnsi="Arial" w:cs="Arial"/>
          <w:b/>
          <w:color w:val="000000" w:themeColor="text1"/>
          <w:sz w:val="22"/>
          <w:szCs w:val="22"/>
        </w:rPr>
        <w:t xml:space="preserve">Nr. </w:t>
      </w:r>
    </w:p>
    <w:p w14:paraId="293CC0F8" w14:textId="3EC8548F" w:rsidR="005A5ACE" w:rsidRPr="00991079" w:rsidRDefault="005A5ACE" w:rsidP="005A5ACE">
      <w:pPr>
        <w:jc w:val="center"/>
        <w:rPr>
          <w:rFonts w:ascii="Arial" w:hAnsi="Arial" w:cs="Arial"/>
          <w:color w:val="000000" w:themeColor="text1"/>
          <w:sz w:val="22"/>
          <w:szCs w:val="22"/>
        </w:rPr>
      </w:pPr>
      <w:r w:rsidRPr="00991079">
        <w:rPr>
          <w:rFonts w:ascii="Arial" w:hAnsi="Arial" w:cs="Arial"/>
          <w:color w:val="000000" w:themeColor="text1"/>
          <w:sz w:val="22"/>
          <w:szCs w:val="22"/>
        </w:rPr>
        <w:t>202</w:t>
      </w:r>
      <w:r w:rsidR="004E2A3C">
        <w:rPr>
          <w:rFonts w:ascii="Arial" w:hAnsi="Arial" w:cs="Arial"/>
          <w:color w:val="000000" w:themeColor="text1"/>
          <w:sz w:val="22"/>
          <w:szCs w:val="22"/>
        </w:rPr>
        <w:t>5</w:t>
      </w:r>
      <w:r w:rsidR="00274798">
        <w:rPr>
          <w:rFonts w:ascii="Arial" w:hAnsi="Arial" w:cs="Arial"/>
          <w:color w:val="000000" w:themeColor="text1"/>
          <w:sz w:val="22"/>
          <w:szCs w:val="22"/>
        </w:rPr>
        <w:t>-</w:t>
      </w:r>
      <w:r w:rsidR="00D46E63">
        <w:rPr>
          <w:rFonts w:ascii="Arial" w:hAnsi="Arial" w:cs="Arial"/>
          <w:color w:val="000000" w:themeColor="text1"/>
          <w:sz w:val="22"/>
          <w:szCs w:val="22"/>
        </w:rPr>
        <w:t>01-</w:t>
      </w:r>
      <w:r w:rsidR="004E2A3C">
        <w:rPr>
          <w:rFonts w:ascii="Arial" w:hAnsi="Arial" w:cs="Arial"/>
          <w:color w:val="000000" w:themeColor="text1"/>
          <w:sz w:val="22"/>
          <w:szCs w:val="22"/>
        </w:rPr>
        <w:t>0</w:t>
      </w:r>
      <w:r w:rsidR="00264E17">
        <w:rPr>
          <w:rFonts w:ascii="Arial" w:hAnsi="Arial" w:cs="Arial"/>
          <w:color w:val="000000" w:themeColor="text1"/>
          <w:sz w:val="22"/>
          <w:szCs w:val="22"/>
        </w:rPr>
        <w:t>7</w:t>
      </w:r>
      <w:r w:rsidRPr="00991079">
        <w:rPr>
          <w:rFonts w:ascii="Arial" w:hAnsi="Arial" w:cs="Arial"/>
          <w:color w:val="000000" w:themeColor="text1"/>
          <w:sz w:val="22"/>
          <w:szCs w:val="22"/>
        </w:rPr>
        <w:t>, Alytus</w:t>
      </w:r>
    </w:p>
    <w:p w14:paraId="1AC3A045" w14:textId="77777777" w:rsidR="005A5ACE" w:rsidRPr="00991079" w:rsidRDefault="005A5ACE" w:rsidP="005A5ACE">
      <w:pPr>
        <w:tabs>
          <w:tab w:val="left" w:pos="2268"/>
        </w:tabs>
        <w:jc w:val="center"/>
        <w:rPr>
          <w:rFonts w:ascii="Arial" w:hAnsi="Arial" w:cs="Arial"/>
          <w:color w:val="000000" w:themeColor="text1"/>
          <w:sz w:val="22"/>
          <w:szCs w:val="22"/>
        </w:rPr>
      </w:pPr>
    </w:p>
    <w:p w14:paraId="3094F292" w14:textId="619550A9" w:rsidR="005A5ACE" w:rsidRPr="00991079" w:rsidRDefault="005A5ACE" w:rsidP="008270D8">
      <w:pPr>
        <w:ind w:firstLine="709"/>
        <w:jc w:val="both"/>
        <w:rPr>
          <w:rFonts w:ascii="Arial" w:hAnsi="Arial" w:cs="Arial"/>
          <w:sz w:val="22"/>
          <w:szCs w:val="22"/>
        </w:rPr>
      </w:pPr>
      <w:r w:rsidRPr="00991079">
        <w:rPr>
          <w:rFonts w:ascii="Arial" w:hAnsi="Arial" w:cs="Arial"/>
          <w:b/>
          <w:sz w:val="22"/>
          <w:szCs w:val="22"/>
        </w:rPr>
        <w:t>UAB „Alytaus šilumos tinklai“,</w:t>
      </w:r>
      <w:r w:rsidRPr="00991079">
        <w:rPr>
          <w:rFonts w:ascii="Arial" w:hAnsi="Arial" w:cs="Arial"/>
          <w:sz w:val="22"/>
          <w:szCs w:val="22"/>
        </w:rPr>
        <w:t xml:space="preserve"> juridinio asmens kodas 149947714, buveinės adresas Pramonės g. 9, Alytus, atstovaujama generalinio direktoriaus Mindaugo </w:t>
      </w:r>
      <w:proofErr w:type="spellStart"/>
      <w:r w:rsidRPr="00991079">
        <w:rPr>
          <w:rFonts w:ascii="Arial" w:hAnsi="Arial" w:cs="Arial"/>
          <w:sz w:val="22"/>
          <w:szCs w:val="22"/>
        </w:rPr>
        <w:t>Nevardausko</w:t>
      </w:r>
      <w:proofErr w:type="spellEnd"/>
      <w:r w:rsidRPr="00991079">
        <w:rPr>
          <w:rFonts w:ascii="Arial" w:hAnsi="Arial" w:cs="Arial"/>
          <w:sz w:val="22"/>
          <w:szCs w:val="22"/>
        </w:rPr>
        <w:t>, veikiančio pagal Bendrovės įstatus, toliau vadinamas „</w:t>
      </w:r>
      <w:r w:rsidRPr="00991079">
        <w:rPr>
          <w:rFonts w:ascii="Arial" w:hAnsi="Arial" w:cs="Arial"/>
          <w:b/>
          <w:sz w:val="22"/>
          <w:szCs w:val="22"/>
        </w:rPr>
        <w:t>Pirkėju</w:t>
      </w:r>
      <w:r w:rsidRPr="00991079">
        <w:rPr>
          <w:rFonts w:ascii="Arial" w:hAnsi="Arial" w:cs="Arial"/>
          <w:sz w:val="22"/>
          <w:szCs w:val="22"/>
        </w:rPr>
        <w:t>“, ir</w:t>
      </w:r>
      <w:r w:rsidR="00CA5B46">
        <w:rPr>
          <w:rFonts w:ascii="Arial" w:hAnsi="Arial" w:cs="Arial"/>
          <w:sz w:val="22"/>
          <w:szCs w:val="22"/>
        </w:rPr>
        <w:t xml:space="preserve"> </w:t>
      </w:r>
      <w:r w:rsidR="00A925B4">
        <w:rPr>
          <w:rFonts w:ascii="Arial" w:hAnsi="Arial" w:cs="Arial"/>
          <w:b/>
          <w:sz w:val="22"/>
          <w:szCs w:val="22"/>
        </w:rPr>
        <w:t>MB</w:t>
      </w:r>
      <w:r w:rsidR="00CA5B46" w:rsidRPr="00CA5B46">
        <w:rPr>
          <w:rFonts w:ascii="Arial" w:hAnsi="Arial" w:cs="Arial"/>
          <w:b/>
          <w:sz w:val="22"/>
          <w:szCs w:val="22"/>
        </w:rPr>
        <w:t xml:space="preserve"> </w:t>
      </w:r>
      <w:proofErr w:type="spellStart"/>
      <w:r w:rsidR="00A925B4">
        <w:rPr>
          <w:rFonts w:ascii="Arial" w:hAnsi="Arial" w:cs="Arial"/>
          <w:b/>
          <w:sz w:val="22"/>
          <w:szCs w:val="22"/>
        </w:rPr>
        <w:t>Florus</w:t>
      </w:r>
      <w:proofErr w:type="spellEnd"/>
      <w:r w:rsidR="00A925B4">
        <w:rPr>
          <w:rFonts w:ascii="Arial" w:hAnsi="Arial" w:cs="Arial"/>
          <w:b/>
          <w:sz w:val="22"/>
          <w:szCs w:val="22"/>
        </w:rPr>
        <w:t xml:space="preserve"> LT</w:t>
      </w:r>
      <w:r w:rsidRPr="00991079">
        <w:rPr>
          <w:rFonts w:ascii="Arial" w:hAnsi="Arial" w:cs="Arial"/>
          <w:sz w:val="22"/>
          <w:szCs w:val="22"/>
        </w:rPr>
        <w:t>, juridinio asmens kodas</w:t>
      </w:r>
      <w:r w:rsidR="00CA5B46">
        <w:rPr>
          <w:rFonts w:ascii="Arial" w:hAnsi="Arial" w:cs="Arial"/>
          <w:sz w:val="22"/>
          <w:szCs w:val="22"/>
        </w:rPr>
        <w:t xml:space="preserve"> </w:t>
      </w:r>
      <w:r w:rsidR="00A925B4">
        <w:rPr>
          <w:rFonts w:ascii="Arial" w:hAnsi="Arial" w:cs="Arial"/>
          <w:sz w:val="22"/>
          <w:szCs w:val="22"/>
        </w:rPr>
        <w:t>305501064</w:t>
      </w:r>
      <w:r w:rsidRPr="00991079">
        <w:rPr>
          <w:rFonts w:ascii="Arial" w:hAnsi="Arial" w:cs="Arial"/>
          <w:sz w:val="22"/>
          <w:szCs w:val="22"/>
        </w:rPr>
        <w:t>, buveinės adresas</w:t>
      </w:r>
      <w:r w:rsidR="00CA5B46">
        <w:rPr>
          <w:rFonts w:ascii="Arial" w:hAnsi="Arial" w:cs="Arial"/>
          <w:sz w:val="22"/>
          <w:szCs w:val="22"/>
        </w:rPr>
        <w:t xml:space="preserve"> </w:t>
      </w:r>
      <w:r w:rsidR="00A925B4">
        <w:rPr>
          <w:rFonts w:ascii="Arial" w:hAnsi="Arial" w:cs="Arial"/>
          <w:sz w:val="22"/>
          <w:szCs w:val="22"/>
        </w:rPr>
        <w:t>Lazdijų</w:t>
      </w:r>
      <w:r w:rsidR="00CA5B46">
        <w:rPr>
          <w:rFonts w:ascii="Arial" w:hAnsi="Arial" w:cs="Arial"/>
          <w:sz w:val="22"/>
          <w:szCs w:val="22"/>
        </w:rPr>
        <w:t xml:space="preserve"> g. </w:t>
      </w:r>
      <w:r w:rsidR="00A925B4">
        <w:rPr>
          <w:rFonts w:ascii="Arial" w:hAnsi="Arial" w:cs="Arial"/>
          <w:sz w:val="22"/>
          <w:szCs w:val="22"/>
        </w:rPr>
        <w:t>5</w:t>
      </w:r>
      <w:r w:rsidR="00CA5B46">
        <w:rPr>
          <w:rFonts w:ascii="Arial" w:hAnsi="Arial" w:cs="Arial"/>
          <w:sz w:val="22"/>
          <w:szCs w:val="22"/>
        </w:rPr>
        <w:t>, Alytus</w:t>
      </w:r>
      <w:r w:rsidRPr="00991079">
        <w:rPr>
          <w:rFonts w:ascii="Arial" w:hAnsi="Arial" w:cs="Arial"/>
          <w:sz w:val="22"/>
          <w:szCs w:val="22"/>
        </w:rPr>
        <w:t xml:space="preserve">, atstovaujama, </w:t>
      </w:r>
      <w:r w:rsidR="00CA5B46">
        <w:rPr>
          <w:rFonts w:ascii="Arial" w:hAnsi="Arial" w:cs="Arial"/>
          <w:sz w:val="22"/>
          <w:szCs w:val="22"/>
        </w:rPr>
        <w:t>direktor</w:t>
      </w:r>
      <w:r w:rsidR="00A925B4">
        <w:rPr>
          <w:rFonts w:ascii="Arial" w:hAnsi="Arial" w:cs="Arial"/>
          <w:sz w:val="22"/>
          <w:szCs w:val="22"/>
        </w:rPr>
        <w:t>iaus</w:t>
      </w:r>
      <w:r w:rsidR="00CA5B46">
        <w:rPr>
          <w:rFonts w:ascii="Arial" w:hAnsi="Arial" w:cs="Arial"/>
          <w:sz w:val="22"/>
          <w:szCs w:val="22"/>
        </w:rPr>
        <w:t xml:space="preserve"> </w:t>
      </w:r>
      <w:r w:rsidR="00A925B4">
        <w:rPr>
          <w:rFonts w:ascii="Arial" w:hAnsi="Arial" w:cs="Arial"/>
          <w:sz w:val="22"/>
          <w:szCs w:val="22"/>
        </w:rPr>
        <w:t xml:space="preserve">Gintaro </w:t>
      </w:r>
      <w:proofErr w:type="spellStart"/>
      <w:r w:rsidR="00A925B4">
        <w:rPr>
          <w:rFonts w:ascii="Arial" w:hAnsi="Arial" w:cs="Arial"/>
          <w:sz w:val="22"/>
          <w:szCs w:val="22"/>
        </w:rPr>
        <w:t>Stučinsko</w:t>
      </w:r>
      <w:proofErr w:type="spellEnd"/>
      <w:r w:rsidR="00CA5B46">
        <w:rPr>
          <w:rFonts w:ascii="Arial" w:hAnsi="Arial" w:cs="Arial"/>
          <w:sz w:val="22"/>
          <w:szCs w:val="22"/>
        </w:rPr>
        <w:t xml:space="preserve">, </w:t>
      </w:r>
      <w:r w:rsidRPr="00991079">
        <w:rPr>
          <w:rFonts w:ascii="Arial" w:hAnsi="Arial" w:cs="Arial"/>
          <w:sz w:val="22"/>
          <w:szCs w:val="22"/>
        </w:rPr>
        <w:t>veikiančio</w:t>
      </w:r>
      <w:r w:rsidR="00CA5B46">
        <w:rPr>
          <w:rFonts w:ascii="Arial" w:hAnsi="Arial" w:cs="Arial"/>
          <w:sz w:val="22"/>
          <w:szCs w:val="22"/>
        </w:rPr>
        <w:t>s</w:t>
      </w:r>
      <w:r w:rsidRPr="00991079">
        <w:rPr>
          <w:rFonts w:ascii="Arial" w:hAnsi="Arial" w:cs="Arial"/>
          <w:sz w:val="22"/>
          <w:szCs w:val="22"/>
        </w:rPr>
        <w:t xml:space="preserve"> pagal bendrovės įstatus, toliau vadinamas </w:t>
      </w:r>
      <w:r w:rsidRPr="00991079">
        <w:rPr>
          <w:rFonts w:ascii="Arial" w:hAnsi="Arial" w:cs="Arial"/>
          <w:b/>
          <w:sz w:val="22"/>
          <w:szCs w:val="22"/>
        </w:rPr>
        <w:t>„Pardavėju“.</w:t>
      </w:r>
    </w:p>
    <w:p w14:paraId="5D2AA6C0" w14:textId="77777777" w:rsidR="005A5ACE" w:rsidRPr="00991079" w:rsidRDefault="005A5ACE" w:rsidP="005A5ACE">
      <w:pPr>
        <w:ind w:firstLine="709"/>
        <w:jc w:val="both"/>
        <w:rPr>
          <w:rFonts w:ascii="Arial" w:hAnsi="Arial" w:cs="Arial"/>
          <w:sz w:val="22"/>
          <w:szCs w:val="22"/>
        </w:rPr>
      </w:pPr>
    </w:p>
    <w:p w14:paraId="484BFA2D" w14:textId="5F16405A" w:rsidR="005A5ACE" w:rsidRPr="00991079" w:rsidRDefault="005A5ACE" w:rsidP="005A5ACE">
      <w:pPr>
        <w:ind w:firstLine="709"/>
        <w:jc w:val="both"/>
        <w:rPr>
          <w:rFonts w:ascii="Arial" w:hAnsi="Arial" w:cs="Arial"/>
          <w:sz w:val="22"/>
          <w:szCs w:val="22"/>
        </w:rPr>
      </w:pPr>
      <w:r w:rsidRPr="00991079">
        <w:rPr>
          <w:rFonts w:ascii="Arial" w:hAnsi="Arial" w:cs="Arial"/>
          <w:sz w:val="22"/>
          <w:szCs w:val="22"/>
        </w:rPr>
        <w:t xml:space="preserve">Pirkėjas ir Pardavėjas atskirai vadinami šalimi, o abu kartus – šalimis, </w:t>
      </w:r>
      <w:r w:rsidRPr="00991079">
        <w:rPr>
          <w:rFonts w:ascii="Arial" w:eastAsia="Arial Unicode MS" w:hAnsi="Arial" w:cs="Arial"/>
          <w:sz w:val="22"/>
          <w:szCs w:val="22"/>
        </w:rPr>
        <w:t xml:space="preserve">sudarė šią viešojo </w:t>
      </w:r>
      <w:r w:rsidR="00523CF9">
        <w:rPr>
          <w:rFonts w:ascii="Arial" w:eastAsia="Arial Unicode MS" w:hAnsi="Arial" w:cs="Arial"/>
          <w:sz w:val="22"/>
          <w:szCs w:val="22"/>
        </w:rPr>
        <w:t>kanceliarinių</w:t>
      </w:r>
      <w:r w:rsidR="009C624E" w:rsidRPr="00991079">
        <w:rPr>
          <w:rFonts w:ascii="Arial" w:eastAsia="Arial Unicode MS" w:hAnsi="Arial" w:cs="Arial"/>
          <w:sz w:val="22"/>
          <w:szCs w:val="22"/>
        </w:rPr>
        <w:t xml:space="preserve"> prekių </w:t>
      </w:r>
      <w:r w:rsidRPr="00991079">
        <w:rPr>
          <w:rFonts w:ascii="Arial" w:eastAsia="Arial Unicode MS" w:hAnsi="Arial" w:cs="Arial"/>
          <w:sz w:val="22"/>
          <w:szCs w:val="22"/>
        </w:rPr>
        <w:t>pirkimo-pardavimo sutartį (toliau – Sutartis) ir susitarė:</w:t>
      </w:r>
    </w:p>
    <w:p w14:paraId="25C975CD" w14:textId="77777777" w:rsidR="005A5ACE" w:rsidRPr="00991079" w:rsidRDefault="005A5ACE" w:rsidP="005A5ACE">
      <w:pPr>
        <w:jc w:val="both"/>
        <w:rPr>
          <w:rFonts w:ascii="Arial" w:hAnsi="Arial" w:cs="Arial"/>
          <w:sz w:val="22"/>
          <w:szCs w:val="22"/>
        </w:rPr>
      </w:pPr>
    </w:p>
    <w:p w14:paraId="3CB91110" w14:textId="77777777" w:rsidR="005A5ACE" w:rsidRPr="0021194C" w:rsidRDefault="005A5ACE" w:rsidP="005A5ACE">
      <w:pPr>
        <w:pStyle w:val="Sraopastraipa"/>
        <w:numPr>
          <w:ilvl w:val="0"/>
          <w:numId w:val="1"/>
        </w:numPr>
        <w:jc w:val="both"/>
        <w:rPr>
          <w:rFonts w:ascii="Arial" w:hAnsi="Arial" w:cs="Arial"/>
          <w:b/>
          <w:bCs/>
          <w:sz w:val="22"/>
          <w:szCs w:val="22"/>
        </w:rPr>
      </w:pPr>
      <w:r w:rsidRPr="0021194C">
        <w:rPr>
          <w:rFonts w:ascii="Arial" w:hAnsi="Arial" w:cs="Arial"/>
          <w:b/>
          <w:bCs/>
          <w:sz w:val="22"/>
          <w:szCs w:val="22"/>
        </w:rPr>
        <w:t>Bendrosios nuostatos</w:t>
      </w:r>
    </w:p>
    <w:p w14:paraId="1E3E2F5A" w14:textId="7610D521" w:rsidR="005A5ACE" w:rsidRPr="0021194C" w:rsidRDefault="005A5ACE" w:rsidP="00C01E59">
      <w:pPr>
        <w:pStyle w:val="Sraopastraipa"/>
        <w:numPr>
          <w:ilvl w:val="1"/>
          <w:numId w:val="1"/>
        </w:numPr>
        <w:jc w:val="both"/>
        <w:rPr>
          <w:rFonts w:ascii="Arial" w:hAnsi="Arial" w:cs="Arial"/>
          <w:sz w:val="22"/>
          <w:szCs w:val="22"/>
        </w:rPr>
      </w:pPr>
      <w:r w:rsidRPr="0021194C">
        <w:rPr>
          <w:rFonts w:ascii="Arial" w:hAnsi="Arial" w:cs="Arial"/>
          <w:sz w:val="22"/>
          <w:szCs w:val="22"/>
        </w:rPr>
        <w:t>Ši susitarimas apima „Sutarties“ sąvoką</w:t>
      </w:r>
      <w:r w:rsidR="00633166" w:rsidRPr="0021194C">
        <w:rPr>
          <w:rFonts w:ascii="Arial" w:hAnsi="Arial" w:cs="Arial"/>
          <w:sz w:val="22"/>
          <w:szCs w:val="22"/>
        </w:rPr>
        <w:t xml:space="preserve">. </w:t>
      </w:r>
      <w:r w:rsidRPr="0021194C">
        <w:rPr>
          <w:rFonts w:ascii="Arial" w:hAnsi="Arial" w:cs="Arial"/>
          <w:sz w:val="22"/>
          <w:szCs w:val="22"/>
        </w:rPr>
        <w:t>Jeigu Sutartyje nenurodyta kitaip, Sutartyje vartojamos sąvokos atitinka Pirkimo dokumentuose ir Lietuvos Respublikos pirkimų, atliekamų vandentvarkos, energetikos, transporto ar pašto paslaugų srities perkančiųjų subjektų, įstatyme vartojamas sąvokas. Sutarties skyrių pavadinimai naudojami tik nuorodų tikslu ir negali būti naudojami aiškinant Sutartį.</w:t>
      </w:r>
    </w:p>
    <w:p w14:paraId="52AB5BAC" w14:textId="77777777" w:rsidR="005A5ACE" w:rsidRPr="0021194C" w:rsidRDefault="005A5ACE" w:rsidP="005A5ACE">
      <w:pPr>
        <w:pStyle w:val="Sraopastraipa"/>
        <w:numPr>
          <w:ilvl w:val="1"/>
          <w:numId w:val="1"/>
        </w:numPr>
        <w:jc w:val="both"/>
        <w:rPr>
          <w:rFonts w:ascii="Arial" w:hAnsi="Arial" w:cs="Arial"/>
          <w:sz w:val="22"/>
          <w:szCs w:val="22"/>
        </w:rPr>
      </w:pPr>
      <w:r w:rsidRPr="0021194C">
        <w:rPr>
          <w:rFonts w:ascii="Arial" w:hAnsi="Arial" w:cs="Arial"/>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2E8B65F" w14:textId="77777777" w:rsidR="005A5ACE" w:rsidRPr="0021194C" w:rsidRDefault="005A5ACE" w:rsidP="005A5ACE">
      <w:pPr>
        <w:pStyle w:val="Sraopastraipa"/>
        <w:numPr>
          <w:ilvl w:val="1"/>
          <w:numId w:val="1"/>
        </w:numPr>
        <w:jc w:val="both"/>
        <w:rPr>
          <w:rFonts w:ascii="Arial" w:hAnsi="Arial" w:cs="Arial"/>
          <w:sz w:val="22"/>
          <w:szCs w:val="22"/>
        </w:rPr>
      </w:pPr>
      <w:r w:rsidRPr="0021194C">
        <w:rPr>
          <w:rFonts w:ascii="Arial" w:hAnsi="Arial" w:cs="Arial"/>
          <w:sz w:val="22"/>
          <w:szCs w:val="22"/>
        </w:rPr>
        <w:t>Jeigu Sutartyje nurodyta reikšmė skaičiais ir žodžiais skiriasi, vadovaujamasi žodžiu nurodyta reikšme.</w:t>
      </w:r>
    </w:p>
    <w:p w14:paraId="04A908AC" w14:textId="77777777" w:rsidR="005A5ACE" w:rsidRPr="0021194C" w:rsidRDefault="005A5ACE" w:rsidP="005A5ACE">
      <w:pPr>
        <w:pStyle w:val="Sraopastraipa"/>
        <w:numPr>
          <w:ilvl w:val="1"/>
          <w:numId w:val="1"/>
        </w:numPr>
        <w:jc w:val="both"/>
        <w:rPr>
          <w:rFonts w:ascii="Arial" w:hAnsi="Arial" w:cs="Arial"/>
          <w:sz w:val="22"/>
          <w:szCs w:val="22"/>
        </w:rPr>
      </w:pPr>
      <w:r w:rsidRPr="0021194C">
        <w:rPr>
          <w:rFonts w:ascii="Arial" w:hAnsi="Arial" w:cs="Arial"/>
          <w:sz w:val="22"/>
          <w:szCs w:val="22"/>
        </w:rPr>
        <w:t>Jeigu Sutartyje nenurodyta kitaip, trukmė ir terminai skaičiuojami kalendorinėmis dienomis.</w:t>
      </w:r>
    </w:p>
    <w:p w14:paraId="63BE5DC3" w14:textId="77777777" w:rsidR="005A5ACE" w:rsidRDefault="005A5ACE" w:rsidP="005A5ACE">
      <w:pPr>
        <w:pStyle w:val="Sraopastraipa"/>
        <w:numPr>
          <w:ilvl w:val="1"/>
          <w:numId w:val="1"/>
        </w:numPr>
        <w:jc w:val="both"/>
        <w:rPr>
          <w:rFonts w:ascii="Arial" w:hAnsi="Arial" w:cs="Arial"/>
          <w:sz w:val="22"/>
          <w:szCs w:val="22"/>
        </w:rPr>
      </w:pPr>
      <w:bookmarkStart w:id="1" w:name="_Hlk40713635"/>
      <w:r w:rsidRPr="0021194C">
        <w:rPr>
          <w:rFonts w:ascii="Arial" w:hAnsi="Arial" w:cs="Arial"/>
          <w:sz w:val="22"/>
          <w:szCs w:val="22"/>
        </w:rPr>
        <w:t>Jei pateikiamos nuorodos į teisės aktus, turi būti taikomos aktualios teisės aktų redakcijos, jeigu nenurodyta kitaip</w:t>
      </w:r>
      <w:bookmarkEnd w:id="1"/>
      <w:r w:rsidRPr="0021194C">
        <w:rPr>
          <w:rFonts w:ascii="Arial" w:hAnsi="Arial" w:cs="Arial"/>
          <w:sz w:val="22"/>
          <w:szCs w:val="22"/>
        </w:rPr>
        <w:t>.</w:t>
      </w:r>
    </w:p>
    <w:p w14:paraId="509FD804" w14:textId="5E3973BC" w:rsidR="005A2E14" w:rsidRDefault="005A2E14" w:rsidP="005A5ACE">
      <w:pPr>
        <w:pStyle w:val="Sraopastraipa"/>
        <w:numPr>
          <w:ilvl w:val="1"/>
          <w:numId w:val="1"/>
        </w:numPr>
        <w:jc w:val="both"/>
        <w:rPr>
          <w:rFonts w:ascii="Arial" w:hAnsi="Arial" w:cs="Arial"/>
          <w:sz w:val="22"/>
          <w:szCs w:val="22"/>
        </w:rPr>
      </w:pPr>
      <w:r w:rsidRPr="005A2E14">
        <w:rPr>
          <w:rFonts w:ascii="Arial" w:hAnsi="Arial" w:cs="Arial"/>
          <w:sz w:val="22"/>
          <w:szCs w:val="22"/>
        </w:rPr>
        <w:t>Perkantysis subjektas nenustato tiekėjo pašalinimo pagrindų, tačiau reikalauja, kad tiekėjai laikytųsi aplinkos apsaugos kriterijų taikymo, vykdant žaliuosius pirkimus, nurodytus tvarkos apraše patvirtintame 2022-12-13 aplinkos ministro įsakymu Nr. D1-401 ir ) turi atitikti bent vieną iš žemiau nurodomų aplinkos apsaugos kriterijų</w:t>
      </w:r>
      <w:r>
        <w:rPr>
          <w:rFonts w:ascii="Arial" w:hAnsi="Arial" w:cs="Arial"/>
          <w:sz w:val="22"/>
          <w:szCs w:val="22"/>
        </w:rPr>
        <w:t>:</w:t>
      </w:r>
    </w:p>
    <w:p w14:paraId="1A6B55A9" w14:textId="7DCFCABC" w:rsidR="005A2E14" w:rsidRPr="005A2E14" w:rsidRDefault="005A2E14" w:rsidP="005A2E14">
      <w:pPr>
        <w:pStyle w:val="Sraopastraipa"/>
        <w:ind w:left="357"/>
        <w:jc w:val="both"/>
        <w:rPr>
          <w:rFonts w:ascii="Arial" w:hAnsi="Arial" w:cs="Arial"/>
          <w:sz w:val="22"/>
          <w:szCs w:val="22"/>
        </w:rPr>
      </w:pPr>
      <w:r w:rsidRPr="005A2E14">
        <w:rPr>
          <w:rFonts w:ascii="Arial" w:hAnsi="Arial" w:cs="Arial"/>
          <w:sz w:val="22"/>
          <w:szCs w:val="22"/>
        </w:rPr>
        <w:t>•</w:t>
      </w:r>
      <w:r w:rsidRPr="005A2E14">
        <w:rPr>
          <w:rFonts w:ascii="Arial" w:hAnsi="Arial" w:cs="Arial"/>
          <w:sz w:val="22"/>
          <w:szCs w:val="22"/>
        </w:rPr>
        <w:tab/>
      </w:r>
      <w:r w:rsidR="00A850C9" w:rsidRPr="00BA32EB">
        <w:rPr>
          <w:rFonts w:ascii="Arial" w:hAnsi="Arial" w:cs="Arial"/>
          <w:sz w:val="22"/>
          <w:szCs w:val="22"/>
        </w:rPr>
        <w:t>Siekiant sunaudoti mažiau gamtos išteklių, šalys susitaria nerengti ir nenaudoti popierinių dokumentų. Dokumentai pateikiami elektronine forma – tiesiogiai suformuoti elektroninėmis priemonėmis</w:t>
      </w:r>
      <w:r w:rsidRPr="00BA32EB">
        <w:rPr>
          <w:rFonts w:ascii="Arial" w:hAnsi="Arial" w:cs="Arial"/>
          <w:sz w:val="22"/>
          <w:szCs w:val="22"/>
        </w:rPr>
        <w:t xml:space="preserve"> </w:t>
      </w:r>
      <w:r w:rsidR="00A850C9" w:rsidRPr="00BA32EB">
        <w:rPr>
          <w:rFonts w:ascii="Arial" w:hAnsi="Arial" w:cs="Arial"/>
          <w:sz w:val="22"/>
          <w:szCs w:val="22"/>
        </w:rPr>
        <w:t>ar skaitmeninės originalo kopijos. Vykdydamos sutartį šalys susitaria laikytis šių aplinkosaugos reikalavimų: mažinti popieriaus sunaudojimą, atsisakyti nebūtinų dokumentų kopijavimo ir spausdinimo. Su sutarties vykdymu susiję dokumentai Pirkėjui turi būti pateikti tik elektroniniu formatu, prekių perdavimo ir priėmimo aktai turi būti pasirašomi el. parašu. Išimtiniais atvejais su Sutarties vykdymu susiję dokumentai gali būti pateikiami popierinių formatu, jeigu toks formatas privalomas pagal teisės aktus arba Pirkėjui</w:t>
      </w:r>
      <w:r w:rsidR="00BA32EB" w:rsidRPr="00BA32EB">
        <w:rPr>
          <w:rFonts w:ascii="Arial" w:hAnsi="Arial" w:cs="Arial"/>
          <w:sz w:val="22"/>
          <w:szCs w:val="22"/>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kriterijų ir Aplinkos apsaugos kriterijų, kuriuos perkančiosios organizacijos turi taikyti pirkdamos prekes, paslaugas ar darbus taikymo tvarkos aprašo patvirtinimo.</w:t>
      </w:r>
    </w:p>
    <w:p w14:paraId="44A86950" w14:textId="22C1E27A" w:rsidR="005A2E14" w:rsidRDefault="005A2E14" w:rsidP="005A2E14">
      <w:pPr>
        <w:pStyle w:val="Sraopastraipa"/>
        <w:ind w:left="357"/>
        <w:jc w:val="both"/>
        <w:rPr>
          <w:rFonts w:ascii="Arial" w:hAnsi="Arial" w:cs="Arial"/>
          <w:sz w:val="22"/>
          <w:szCs w:val="22"/>
        </w:rPr>
      </w:pPr>
      <w:r w:rsidRPr="005A2E14">
        <w:rPr>
          <w:rFonts w:ascii="Arial" w:hAnsi="Arial" w:cs="Arial"/>
          <w:sz w:val="22"/>
          <w:szCs w:val="22"/>
        </w:rPr>
        <w:t>•</w:t>
      </w:r>
      <w:r w:rsidRPr="005A2E14">
        <w:rPr>
          <w:rFonts w:ascii="Arial" w:hAnsi="Arial" w:cs="Arial"/>
          <w:sz w:val="22"/>
          <w:szCs w:val="22"/>
        </w:rPr>
        <w:tab/>
        <w:t>Pakuotės turi būti laikytinos perdirbamosiomis pakuotėmis pagal Lietuvos Respublikos mokesčio už aplinkos teršimą įstatymo nuostatas.</w:t>
      </w:r>
    </w:p>
    <w:p w14:paraId="191FF349" w14:textId="77777777" w:rsidR="005A5ACE" w:rsidRDefault="005A5ACE" w:rsidP="005A5ACE">
      <w:pPr>
        <w:tabs>
          <w:tab w:val="left" w:pos="4257"/>
        </w:tabs>
        <w:ind w:left="1224"/>
        <w:jc w:val="both"/>
        <w:rPr>
          <w:rFonts w:ascii="Arial" w:hAnsi="Arial" w:cs="Arial"/>
          <w:b/>
          <w:bCs/>
          <w:color w:val="000000" w:themeColor="text1"/>
          <w:sz w:val="22"/>
          <w:szCs w:val="22"/>
        </w:rPr>
      </w:pPr>
    </w:p>
    <w:p w14:paraId="5CAD6CE3" w14:textId="77777777" w:rsidR="005A2E14" w:rsidRPr="00991079" w:rsidRDefault="005A2E14" w:rsidP="005A5ACE">
      <w:pPr>
        <w:tabs>
          <w:tab w:val="left" w:pos="4257"/>
        </w:tabs>
        <w:ind w:left="1224"/>
        <w:jc w:val="both"/>
        <w:rPr>
          <w:rFonts w:ascii="Arial" w:hAnsi="Arial" w:cs="Arial"/>
          <w:b/>
          <w:bCs/>
          <w:color w:val="000000" w:themeColor="text1"/>
          <w:sz w:val="22"/>
          <w:szCs w:val="22"/>
        </w:rPr>
      </w:pPr>
    </w:p>
    <w:p w14:paraId="79C4EB24" w14:textId="77777777" w:rsidR="005A5ACE" w:rsidRPr="00991079" w:rsidRDefault="005A5ACE" w:rsidP="005A5ACE">
      <w:pPr>
        <w:numPr>
          <w:ilvl w:val="0"/>
          <w:numId w:val="1"/>
        </w:numPr>
        <w:jc w:val="both"/>
        <w:rPr>
          <w:rFonts w:ascii="Arial" w:hAnsi="Arial" w:cs="Arial"/>
          <w:b/>
          <w:bCs/>
          <w:color w:val="000000" w:themeColor="text1"/>
          <w:sz w:val="22"/>
          <w:szCs w:val="22"/>
        </w:rPr>
      </w:pPr>
      <w:r w:rsidRPr="00991079">
        <w:rPr>
          <w:rFonts w:ascii="Arial" w:hAnsi="Arial" w:cs="Arial"/>
          <w:b/>
          <w:bCs/>
          <w:color w:val="000000" w:themeColor="text1"/>
          <w:sz w:val="22"/>
          <w:szCs w:val="22"/>
        </w:rPr>
        <w:t>Sutarties dalykas</w:t>
      </w:r>
    </w:p>
    <w:p w14:paraId="127DCA0E" w14:textId="2B4571A7" w:rsidR="005A5ACE" w:rsidRPr="00991079" w:rsidRDefault="005A5ACE" w:rsidP="005A5ACE">
      <w:pPr>
        <w:numPr>
          <w:ilvl w:val="1"/>
          <w:numId w:val="1"/>
        </w:numPr>
        <w:ind w:left="567" w:hanging="567"/>
        <w:jc w:val="both"/>
        <w:rPr>
          <w:rFonts w:ascii="Arial" w:hAnsi="Arial" w:cs="Arial"/>
          <w:color w:val="000000" w:themeColor="text1"/>
          <w:sz w:val="22"/>
          <w:szCs w:val="22"/>
        </w:rPr>
      </w:pPr>
      <w:r w:rsidRPr="00991079">
        <w:rPr>
          <w:rFonts w:ascii="Arial" w:hAnsi="Arial" w:cs="Arial"/>
          <w:color w:val="000000" w:themeColor="text1"/>
          <w:sz w:val="22"/>
          <w:szCs w:val="22"/>
        </w:rPr>
        <w:t xml:space="preserve">Pardavėjas įsipareigoja Sutartyje nustatyta tvarka ir sąlygomis perduoti Pirkėjo nuosavybėn Sutarties reikalavimus </w:t>
      </w:r>
      <w:r w:rsidR="009C624E" w:rsidRPr="00991079">
        <w:rPr>
          <w:rFonts w:ascii="Arial" w:hAnsi="Arial" w:cs="Arial"/>
          <w:color w:val="000000" w:themeColor="text1"/>
          <w:sz w:val="22"/>
          <w:szCs w:val="22"/>
        </w:rPr>
        <w:t xml:space="preserve">atitinkančias </w:t>
      </w:r>
      <w:r w:rsidR="00FA7228">
        <w:rPr>
          <w:rFonts w:ascii="Arial" w:hAnsi="Arial" w:cs="Arial"/>
          <w:color w:val="000000" w:themeColor="text1"/>
          <w:sz w:val="22"/>
          <w:szCs w:val="22"/>
        </w:rPr>
        <w:t>gėles ir</w:t>
      </w:r>
      <w:r w:rsidR="00FA7228" w:rsidRPr="00FA7228">
        <w:rPr>
          <w:rFonts w:ascii="Arial" w:hAnsi="Arial" w:cs="Arial"/>
          <w:color w:val="000000" w:themeColor="text1"/>
          <w:sz w:val="22"/>
          <w:szCs w:val="22"/>
        </w:rPr>
        <w:t xml:space="preserve"> </w:t>
      </w:r>
      <w:r w:rsidR="00FA7228">
        <w:rPr>
          <w:rFonts w:ascii="Arial" w:hAnsi="Arial" w:cs="Arial"/>
          <w:color w:val="000000" w:themeColor="text1"/>
          <w:sz w:val="22"/>
          <w:szCs w:val="22"/>
        </w:rPr>
        <w:t>interjero puošmenis</w:t>
      </w:r>
      <w:r w:rsidR="009C624E" w:rsidRPr="00991079">
        <w:rPr>
          <w:rFonts w:ascii="Arial" w:hAnsi="Arial" w:cs="Arial"/>
          <w:color w:val="000000" w:themeColor="text1"/>
          <w:sz w:val="22"/>
          <w:szCs w:val="22"/>
        </w:rPr>
        <w:t xml:space="preserve"> </w:t>
      </w:r>
      <w:r w:rsidRPr="00991079">
        <w:rPr>
          <w:rFonts w:ascii="Arial" w:hAnsi="Arial" w:cs="Arial"/>
          <w:b/>
          <w:color w:val="000000" w:themeColor="text1"/>
          <w:sz w:val="22"/>
          <w:szCs w:val="22"/>
        </w:rPr>
        <w:t>(</w:t>
      </w:r>
      <w:r w:rsidRPr="00991079">
        <w:rPr>
          <w:rFonts w:ascii="Arial" w:hAnsi="Arial" w:cs="Arial"/>
          <w:color w:val="000000" w:themeColor="text1"/>
          <w:sz w:val="22"/>
          <w:szCs w:val="22"/>
        </w:rPr>
        <w:t xml:space="preserve">toliau – </w:t>
      </w:r>
      <w:r w:rsidRPr="00991079">
        <w:rPr>
          <w:rFonts w:ascii="Arial" w:hAnsi="Arial" w:cs="Arial"/>
          <w:b/>
          <w:color w:val="000000" w:themeColor="text1"/>
          <w:sz w:val="22"/>
          <w:szCs w:val="22"/>
        </w:rPr>
        <w:t>Prekės</w:t>
      </w:r>
      <w:r w:rsidRPr="00991079">
        <w:rPr>
          <w:rFonts w:ascii="Arial" w:hAnsi="Arial" w:cs="Arial"/>
          <w:color w:val="000000" w:themeColor="text1"/>
          <w:sz w:val="22"/>
          <w:szCs w:val="22"/>
        </w:rPr>
        <w:t>), o Pirkėjas įsipareigoja priimti kokybiškas Prekes ir sumokėti už jas Sutartyje nustatyta tvarka.</w:t>
      </w:r>
    </w:p>
    <w:p w14:paraId="7EBD25DE" w14:textId="77777777" w:rsidR="005A5ACE" w:rsidRPr="00991079" w:rsidRDefault="005A5ACE" w:rsidP="005A5ACE">
      <w:pPr>
        <w:jc w:val="both"/>
        <w:rPr>
          <w:rFonts w:ascii="Arial" w:hAnsi="Arial" w:cs="Arial"/>
          <w:color w:val="000000" w:themeColor="text1"/>
          <w:sz w:val="22"/>
          <w:szCs w:val="22"/>
        </w:rPr>
      </w:pPr>
    </w:p>
    <w:p w14:paraId="3962AAFD" w14:textId="77777777" w:rsidR="005A5ACE" w:rsidRPr="00991079" w:rsidRDefault="005A5ACE" w:rsidP="005A5ACE">
      <w:pPr>
        <w:pStyle w:val="Antrat1"/>
        <w:numPr>
          <w:ilvl w:val="0"/>
          <w:numId w:val="1"/>
        </w:numPr>
        <w:spacing w:line="240" w:lineRule="auto"/>
        <w:jc w:val="both"/>
        <w:rPr>
          <w:rFonts w:ascii="Arial" w:hAnsi="Arial" w:cs="Arial"/>
          <w:color w:val="000000" w:themeColor="text1"/>
          <w:sz w:val="22"/>
          <w:szCs w:val="22"/>
        </w:rPr>
      </w:pPr>
      <w:r w:rsidRPr="00991079">
        <w:rPr>
          <w:rFonts w:ascii="Arial" w:hAnsi="Arial" w:cs="Arial"/>
          <w:color w:val="000000" w:themeColor="text1"/>
          <w:sz w:val="22"/>
          <w:szCs w:val="22"/>
        </w:rPr>
        <w:lastRenderedPageBreak/>
        <w:t>Kaina ir atsiskaitymų tvarka</w:t>
      </w:r>
    </w:p>
    <w:p w14:paraId="194670C6" w14:textId="6667DA5B" w:rsidR="005A5ACE" w:rsidRPr="00991079" w:rsidRDefault="009C624E" w:rsidP="005A5ACE">
      <w:pPr>
        <w:pStyle w:val="Sraopastraipa"/>
        <w:numPr>
          <w:ilvl w:val="1"/>
          <w:numId w:val="1"/>
        </w:numPr>
        <w:ind w:left="567" w:hanging="567"/>
        <w:jc w:val="both"/>
        <w:rPr>
          <w:rFonts w:ascii="Arial" w:hAnsi="Arial" w:cs="Arial"/>
          <w:sz w:val="22"/>
          <w:szCs w:val="22"/>
        </w:rPr>
      </w:pPr>
      <w:r w:rsidRPr="00991079">
        <w:rPr>
          <w:rFonts w:ascii="Arial" w:hAnsi="Arial" w:cs="Arial"/>
          <w:color w:val="000000" w:themeColor="text1"/>
          <w:sz w:val="22"/>
          <w:szCs w:val="22"/>
        </w:rPr>
        <w:t>Maksimali sutarties</w:t>
      </w:r>
      <w:r w:rsidR="005A5ACE" w:rsidRPr="00991079">
        <w:rPr>
          <w:rFonts w:ascii="Arial" w:hAnsi="Arial" w:cs="Arial"/>
          <w:color w:val="000000" w:themeColor="text1"/>
          <w:sz w:val="22"/>
          <w:szCs w:val="22"/>
        </w:rPr>
        <w:t xml:space="preserve"> vertė – </w:t>
      </w:r>
      <w:r w:rsidR="00A850C9">
        <w:rPr>
          <w:rFonts w:ascii="Arial" w:hAnsi="Arial" w:cs="Arial"/>
          <w:color w:val="000000" w:themeColor="text1"/>
          <w:sz w:val="22"/>
          <w:szCs w:val="22"/>
        </w:rPr>
        <w:t>2</w:t>
      </w:r>
      <w:r w:rsidR="00C40296">
        <w:rPr>
          <w:rFonts w:ascii="Arial" w:hAnsi="Arial" w:cs="Arial"/>
          <w:color w:val="000000" w:themeColor="text1"/>
          <w:sz w:val="22"/>
          <w:szCs w:val="22"/>
        </w:rPr>
        <w:t> </w:t>
      </w:r>
      <w:r w:rsidR="00B178A5">
        <w:rPr>
          <w:rFonts w:ascii="Arial" w:hAnsi="Arial" w:cs="Arial"/>
          <w:color w:val="000000" w:themeColor="text1"/>
          <w:sz w:val="22"/>
          <w:szCs w:val="22"/>
        </w:rPr>
        <w:t>000</w:t>
      </w:r>
      <w:r w:rsidR="00C40296">
        <w:rPr>
          <w:rFonts w:ascii="Arial" w:hAnsi="Arial" w:cs="Arial"/>
          <w:color w:val="000000" w:themeColor="text1"/>
          <w:sz w:val="22"/>
          <w:szCs w:val="22"/>
        </w:rPr>
        <w:t>,00</w:t>
      </w:r>
      <w:r w:rsidR="00B178A5">
        <w:rPr>
          <w:rFonts w:ascii="Arial" w:hAnsi="Arial" w:cs="Arial"/>
          <w:color w:val="000000" w:themeColor="text1"/>
          <w:sz w:val="22"/>
          <w:szCs w:val="22"/>
        </w:rPr>
        <w:t xml:space="preserve"> </w:t>
      </w:r>
      <w:r w:rsidRPr="00991079">
        <w:rPr>
          <w:rFonts w:ascii="Arial" w:hAnsi="Arial" w:cs="Arial"/>
          <w:color w:val="000000" w:themeColor="text1"/>
          <w:sz w:val="22"/>
          <w:szCs w:val="22"/>
        </w:rPr>
        <w:t>Eur</w:t>
      </w:r>
      <w:r w:rsidR="005A5ACE" w:rsidRPr="00991079">
        <w:rPr>
          <w:rFonts w:ascii="Arial" w:hAnsi="Arial" w:cs="Arial"/>
          <w:color w:val="000000" w:themeColor="text1"/>
          <w:sz w:val="22"/>
          <w:szCs w:val="22"/>
        </w:rPr>
        <w:t xml:space="preserve"> (</w:t>
      </w:r>
      <w:r w:rsidR="00A850C9">
        <w:rPr>
          <w:rFonts w:ascii="Arial" w:hAnsi="Arial" w:cs="Arial"/>
          <w:color w:val="000000" w:themeColor="text1"/>
          <w:sz w:val="22"/>
          <w:szCs w:val="22"/>
        </w:rPr>
        <w:t xml:space="preserve">du </w:t>
      </w:r>
      <w:r w:rsidR="00523CF9">
        <w:rPr>
          <w:rFonts w:ascii="Arial" w:hAnsi="Arial" w:cs="Arial"/>
          <w:color w:val="000000" w:themeColor="text1"/>
          <w:sz w:val="22"/>
          <w:szCs w:val="22"/>
        </w:rPr>
        <w:t>tūkstančiai</w:t>
      </w:r>
      <w:r w:rsidRPr="00991079">
        <w:rPr>
          <w:rFonts w:ascii="Arial" w:hAnsi="Arial" w:cs="Arial"/>
          <w:color w:val="000000" w:themeColor="text1"/>
          <w:sz w:val="22"/>
          <w:szCs w:val="22"/>
        </w:rPr>
        <w:t xml:space="preserve"> </w:t>
      </w:r>
      <w:r w:rsidR="00544EA3">
        <w:rPr>
          <w:rFonts w:ascii="Arial" w:hAnsi="Arial" w:cs="Arial"/>
          <w:color w:val="000000" w:themeColor="text1"/>
          <w:sz w:val="22"/>
          <w:szCs w:val="22"/>
        </w:rPr>
        <w:t>e</w:t>
      </w:r>
      <w:r w:rsidR="005A5ACE" w:rsidRPr="00991079">
        <w:rPr>
          <w:rFonts w:ascii="Arial" w:hAnsi="Arial" w:cs="Arial"/>
          <w:color w:val="000000" w:themeColor="text1"/>
          <w:sz w:val="22"/>
          <w:szCs w:val="22"/>
        </w:rPr>
        <w:t xml:space="preserve">urų ir 00 ct) be pridėtinės vertės mokesčio. </w:t>
      </w:r>
      <w:r w:rsidR="00991079" w:rsidRPr="00991079">
        <w:rPr>
          <w:rFonts w:ascii="Arial" w:hAnsi="Arial" w:cs="Arial"/>
          <w:color w:val="000000" w:themeColor="text1"/>
          <w:sz w:val="22"/>
          <w:szCs w:val="22"/>
        </w:rPr>
        <w:t>Pirkėjas neįsipareigoja per visą Sutarties galiojimo terminą užsakyti Prekių visai numatytai maksimaliai Sutarties vertei</w:t>
      </w:r>
      <w:r w:rsidR="00991079">
        <w:rPr>
          <w:rFonts w:ascii="Arial" w:hAnsi="Arial" w:cs="Arial"/>
          <w:color w:val="000000" w:themeColor="text1"/>
          <w:sz w:val="22"/>
          <w:szCs w:val="22"/>
        </w:rPr>
        <w:t>.</w:t>
      </w:r>
    </w:p>
    <w:p w14:paraId="3E610CA2" w14:textId="77777777" w:rsidR="005A5ACE" w:rsidRPr="00991079" w:rsidRDefault="005A5ACE" w:rsidP="005A5ACE">
      <w:pPr>
        <w:pStyle w:val="Sraopastraipa"/>
        <w:numPr>
          <w:ilvl w:val="1"/>
          <w:numId w:val="1"/>
        </w:numPr>
        <w:ind w:left="567" w:hanging="567"/>
        <w:jc w:val="both"/>
        <w:rPr>
          <w:rFonts w:ascii="Arial" w:hAnsi="Arial" w:cs="Arial"/>
          <w:sz w:val="22"/>
          <w:szCs w:val="22"/>
        </w:rPr>
      </w:pPr>
      <w:r w:rsidRPr="00991079">
        <w:rPr>
          <w:rFonts w:ascii="Arial" w:hAnsi="Arial" w:cs="Arial"/>
          <w:sz w:val="22"/>
          <w:szCs w:val="22"/>
        </w:rPr>
        <w:t>Pasikeitus Lietuvos Respublikos pridėtinės vertės mokesčio įstatymu nustatytam PVM tarifui, be atskiro Šalių susitarimo PVM bus perskaičiuojamas galiojančių teisės aktų nustatyta tvarka, taikant PVM tarifą, galiojantį prievolės apskaičiuoti PVM atsiradimo momentu. Pasikeitus kitiems mokesčiams prekių kaina nebus perskaičiuojama.</w:t>
      </w:r>
    </w:p>
    <w:p w14:paraId="15B9DD03" w14:textId="77777777" w:rsidR="005A5ACE" w:rsidRPr="00991079" w:rsidRDefault="005A5ACE" w:rsidP="005A5ACE">
      <w:pPr>
        <w:pStyle w:val="Sraopastraipa"/>
        <w:numPr>
          <w:ilvl w:val="1"/>
          <w:numId w:val="1"/>
        </w:numPr>
        <w:ind w:left="567" w:hanging="567"/>
        <w:jc w:val="both"/>
        <w:rPr>
          <w:rFonts w:ascii="Arial" w:hAnsi="Arial" w:cs="Arial"/>
          <w:color w:val="000000" w:themeColor="text1"/>
          <w:sz w:val="22"/>
          <w:szCs w:val="22"/>
        </w:rPr>
      </w:pPr>
      <w:r w:rsidRPr="00991079">
        <w:rPr>
          <w:rFonts w:ascii="Arial" w:hAnsi="Arial" w:cs="Arial"/>
          <w:color w:val="000000" w:themeColor="text1"/>
          <w:sz w:val="22"/>
          <w:szCs w:val="22"/>
        </w:rPr>
        <w:t xml:space="preserve">Sutarčiai taikomas </w:t>
      </w:r>
      <w:r w:rsidR="009C624E" w:rsidRPr="00991079">
        <w:rPr>
          <w:rFonts w:ascii="Arial" w:hAnsi="Arial" w:cs="Arial"/>
          <w:color w:val="000000" w:themeColor="text1"/>
          <w:sz w:val="22"/>
          <w:szCs w:val="22"/>
        </w:rPr>
        <w:t>kintamo įkainio</w:t>
      </w:r>
      <w:r w:rsidRPr="00991079">
        <w:rPr>
          <w:rFonts w:ascii="Arial" w:hAnsi="Arial" w:cs="Arial"/>
          <w:color w:val="000000" w:themeColor="text1"/>
          <w:sz w:val="22"/>
          <w:szCs w:val="22"/>
        </w:rPr>
        <w:t xml:space="preserve"> su peržiūra </w:t>
      </w:r>
      <w:r w:rsidR="009C624E" w:rsidRPr="00991079">
        <w:rPr>
          <w:rFonts w:ascii="Arial" w:hAnsi="Arial" w:cs="Arial"/>
          <w:color w:val="000000" w:themeColor="text1"/>
          <w:sz w:val="22"/>
          <w:szCs w:val="22"/>
        </w:rPr>
        <w:t>kainodara</w:t>
      </w:r>
      <w:r w:rsidRPr="00991079">
        <w:rPr>
          <w:rFonts w:ascii="Arial" w:hAnsi="Arial" w:cs="Arial"/>
          <w:color w:val="000000" w:themeColor="text1"/>
          <w:sz w:val="22"/>
          <w:szCs w:val="22"/>
        </w:rPr>
        <w:t xml:space="preserve">, nustatytas </w:t>
      </w:r>
      <w:r w:rsidRPr="00991079">
        <w:rPr>
          <w:rFonts w:ascii="Arial" w:hAnsi="Arial" w:cs="Arial"/>
          <w:sz w:val="22"/>
          <w:szCs w:val="22"/>
        </w:rPr>
        <w:t>Viešųjų pirkimų tarnybos 2017 m. birželio 28 d. įsakymu Nr. 1S-95 „Dėl Kainodaros taisyklių nustatymo metodikos patvirtinimo“.</w:t>
      </w:r>
    </w:p>
    <w:p w14:paraId="16606681" w14:textId="77777777" w:rsidR="005A5ACE" w:rsidRPr="00991079" w:rsidRDefault="005A5ACE" w:rsidP="005A5ACE">
      <w:pPr>
        <w:pStyle w:val="Sraopastraipa"/>
        <w:numPr>
          <w:ilvl w:val="1"/>
          <w:numId w:val="1"/>
        </w:numPr>
        <w:ind w:left="567" w:hanging="567"/>
        <w:jc w:val="both"/>
        <w:rPr>
          <w:rFonts w:ascii="Arial" w:hAnsi="Arial" w:cs="Arial"/>
          <w:color w:val="000000" w:themeColor="text1"/>
          <w:sz w:val="22"/>
          <w:szCs w:val="22"/>
        </w:rPr>
      </w:pPr>
      <w:r w:rsidRPr="00991079">
        <w:rPr>
          <w:rFonts w:ascii="Arial" w:hAnsi="Arial" w:cs="Arial"/>
          <w:color w:val="000000" w:themeColor="text1"/>
          <w:sz w:val="22"/>
          <w:szCs w:val="22"/>
        </w:rPr>
        <w:t>Pardavėjas į Prekių kainą privalo įskaičiuoti visas su Prekių tiekimu susijusias išlaidas, įskaitant bet neapsiribojant:</w:t>
      </w:r>
    </w:p>
    <w:p w14:paraId="0B490F00" w14:textId="77777777" w:rsidR="005A5ACE" w:rsidRPr="00991079" w:rsidRDefault="005A5ACE" w:rsidP="005A5ACE">
      <w:pPr>
        <w:pStyle w:val="Sraopastraipa"/>
        <w:numPr>
          <w:ilvl w:val="2"/>
          <w:numId w:val="1"/>
        </w:numPr>
        <w:ind w:left="567" w:hanging="567"/>
        <w:jc w:val="both"/>
        <w:rPr>
          <w:rFonts w:ascii="Arial" w:hAnsi="Arial" w:cs="Arial"/>
          <w:color w:val="000000" w:themeColor="text1"/>
          <w:sz w:val="22"/>
          <w:szCs w:val="22"/>
        </w:rPr>
      </w:pPr>
      <w:r w:rsidRPr="00991079">
        <w:rPr>
          <w:rFonts w:ascii="Arial" w:hAnsi="Arial" w:cs="Arial"/>
          <w:color w:val="000000" w:themeColor="text1"/>
          <w:sz w:val="22"/>
          <w:szCs w:val="22"/>
        </w:rPr>
        <w:t>Transportavimo išlaidas;</w:t>
      </w:r>
    </w:p>
    <w:p w14:paraId="0CD125F4" w14:textId="77777777" w:rsidR="005A5ACE" w:rsidRPr="00991079" w:rsidRDefault="005A5ACE" w:rsidP="005A5ACE">
      <w:pPr>
        <w:pStyle w:val="Sraopastraipa"/>
        <w:numPr>
          <w:ilvl w:val="2"/>
          <w:numId w:val="1"/>
        </w:numPr>
        <w:ind w:left="567" w:hanging="567"/>
        <w:jc w:val="both"/>
        <w:rPr>
          <w:rFonts w:ascii="Arial" w:hAnsi="Arial" w:cs="Arial"/>
          <w:color w:val="000000" w:themeColor="text1"/>
          <w:sz w:val="22"/>
          <w:szCs w:val="22"/>
        </w:rPr>
      </w:pPr>
      <w:r w:rsidRPr="00991079">
        <w:rPr>
          <w:rFonts w:ascii="Arial" w:hAnsi="Arial" w:cs="Arial"/>
          <w:color w:val="000000" w:themeColor="text1"/>
          <w:sz w:val="22"/>
          <w:szCs w:val="22"/>
        </w:rPr>
        <w:t>Pakavimo, pakrovimo, tranzito, iškrovimo, išpakavimo, tikrinimo, draudimo ir kitas su Prekių tiekimu susijusias išlaidas;</w:t>
      </w:r>
    </w:p>
    <w:p w14:paraId="4EA9C8E6" w14:textId="77777777" w:rsidR="005A5ACE" w:rsidRPr="00991079" w:rsidRDefault="005A5ACE" w:rsidP="005A5ACE">
      <w:pPr>
        <w:pStyle w:val="Sraopastraipa"/>
        <w:numPr>
          <w:ilvl w:val="2"/>
          <w:numId w:val="1"/>
        </w:numPr>
        <w:ind w:left="567" w:hanging="567"/>
        <w:jc w:val="both"/>
        <w:rPr>
          <w:rFonts w:ascii="Arial" w:hAnsi="Arial" w:cs="Arial"/>
          <w:color w:val="000000" w:themeColor="text1"/>
          <w:sz w:val="22"/>
          <w:szCs w:val="22"/>
        </w:rPr>
      </w:pPr>
      <w:r w:rsidRPr="00991079">
        <w:rPr>
          <w:rFonts w:ascii="Arial" w:hAnsi="Arial" w:cs="Arial"/>
          <w:color w:val="000000" w:themeColor="text1"/>
          <w:sz w:val="22"/>
          <w:szCs w:val="22"/>
        </w:rPr>
        <w:t>Visas su dokumentų, kurių reikalauja Pirkėjas, rengimu ir pateikimu susijusias išlaidas;</w:t>
      </w:r>
    </w:p>
    <w:p w14:paraId="628CEF6D" w14:textId="77777777" w:rsidR="005A5ACE" w:rsidRPr="00991079" w:rsidRDefault="005A5ACE" w:rsidP="005A5ACE">
      <w:pPr>
        <w:pStyle w:val="Sraopastraipa"/>
        <w:numPr>
          <w:ilvl w:val="2"/>
          <w:numId w:val="1"/>
        </w:numPr>
        <w:ind w:left="567" w:hanging="567"/>
        <w:jc w:val="both"/>
        <w:rPr>
          <w:rFonts w:ascii="Arial" w:hAnsi="Arial" w:cs="Arial"/>
          <w:color w:val="000000" w:themeColor="text1"/>
          <w:sz w:val="22"/>
          <w:szCs w:val="22"/>
        </w:rPr>
      </w:pPr>
      <w:r w:rsidRPr="00991079">
        <w:rPr>
          <w:rFonts w:ascii="Arial" w:hAnsi="Arial" w:cs="Arial"/>
          <w:color w:val="000000" w:themeColor="text1"/>
          <w:sz w:val="22"/>
          <w:szCs w:val="22"/>
        </w:rPr>
        <w:t>Naudojimo ir priežiūros instrukcijų, numatytų Techninėse sąlygose, pateikimo išlaidas;</w:t>
      </w:r>
    </w:p>
    <w:p w14:paraId="53CA1A90" w14:textId="79B9A8B0" w:rsidR="005A5ACE" w:rsidRPr="00991079" w:rsidRDefault="005A5ACE" w:rsidP="005A5ACE">
      <w:pPr>
        <w:pStyle w:val="Sraopastraipa"/>
        <w:numPr>
          <w:ilvl w:val="2"/>
          <w:numId w:val="1"/>
        </w:numPr>
        <w:ind w:left="567" w:hanging="567"/>
        <w:jc w:val="both"/>
        <w:rPr>
          <w:rFonts w:ascii="Arial" w:hAnsi="Arial" w:cs="Arial"/>
          <w:color w:val="000000" w:themeColor="text1"/>
          <w:sz w:val="22"/>
          <w:szCs w:val="22"/>
        </w:rPr>
      </w:pPr>
      <w:r w:rsidRPr="00991079">
        <w:rPr>
          <w:rFonts w:ascii="Arial" w:hAnsi="Arial" w:cs="Arial"/>
          <w:color w:val="000000" w:themeColor="text1"/>
          <w:sz w:val="22"/>
          <w:szCs w:val="22"/>
        </w:rPr>
        <w:t>Prekių garantinės priežiūros, sąskaitos pateikimo per „</w:t>
      </w:r>
      <w:r w:rsidR="00C40296">
        <w:rPr>
          <w:rFonts w:ascii="Arial" w:hAnsi="Arial" w:cs="Arial"/>
          <w:color w:val="000000" w:themeColor="text1"/>
          <w:sz w:val="22"/>
          <w:szCs w:val="22"/>
        </w:rPr>
        <w:t>SABIS</w:t>
      </w:r>
      <w:r w:rsidRPr="00991079">
        <w:rPr>
          <w:rFonts w:ascii="Arial" w:hAnsi="Arial" w:cs="Arial"/>
          <w:color w:val="000000" w:themeColor="text1"/>
          <w:sz w:val="22"/>
          <w:szCs w:val="22"/>
        </w:rPr>
        <w:t>“ sistemą išlaidas.</w:t>
      </w:r>
    </w:p>
    <w:p w14:paraId="0B69EAB8" w14:textId="77777777" w:rsidR="005A5ACE" w:rsidRPr="00991079" w:rsidRDefault="005A5ACE" w:rsidP="005A5ACE">
      <w:pPr>
        <w:pStyle w:val="Sraopastraipa"/>
        <w:numPr>
          <w:ilvl w:val="1"/>
          <w:numId w:val="1"/>
        </w:numPr>
        <w:ind w:left="567" w:hanging="567"/>
        <w:jc w:val="both"/>
        <w:rPr>
          <w:rFonts w:ascii="Arial" w:hAnsi="Arial" w:cs="Arial"/>
          <w:color w:val="000000" w:themeColor="text1"/>
          <w:sz w:val="22"/>
          <w:szCs w:val="22"/>
        </w:rPr>
      </w:pPr>
      <w:r w:rsidRPr="00991079">
        <w:rPr>
          <w:rFonts w:ascii="Arial" w:hAnsi="Arial" w:cs="Arial"/>
          <w:color w:val="000000" w:themeColor="text1"/>
          <w:sz w:val="22"/>
          <w:szCs w:val="22"/>
        </w:rPr>
        <w:t xml:space="preserve">Avansas nenumatomas. </w:t>
      </w:r>
    </w:p>
    <w:p w14:paraId="795E579A" w14:textId="12839B06" w:rsidR="005A5ACE" w:rsidRPr="00991079" w:rsidRDefault="005A5ACE" w:rsidP="005A5ACE">
      <w:pPr>
        <w:pStyle w:val="Sraopastraipa"/>
        <w:numPr>
          <w:ilvl w:val="1"/>
          <w:numId w:val="1"/>
        </w:numPr>
        <w:ind w:left="567" w:hanging="567"/>
        <w:jc w:val="both"/>
        <w:rPr>
          <w:rFonts w:ascii="Arial" w:hAnsi="Arial" w:cs="Arial"/>
          <w:color w:val="000000" w:themeColor="text1"/>
          <w:sz w:val="22"/>
          <w:szCs w:val="22"/>
        </w:rPr>
      </w:pPr>
      <w:r w:rsidRPr="00991079">
        <w:rPr>
          <w:rFonts w:ascii="Arial" w:hAnsi="Arial" w:cs="Arial"/>
          <w:color w:val="000000" w:themeColor="text1"/>
          <w:sz w:val="22"/>
          <w:szCs w:val="22"/>
        </w:rPr>
        <w:t>Pirkėjas už Prekes sumoka per 30 (trisdešimt) kalendorinių dienų nuo sąskaitos-faktūros gavimo per informacinę sistemą „</w:t>
      </w:r>
      <w:r w:rsidR="00A21BEB">
        <w:rPr>
          <w:rFonts w:ascii="Arial" w:hAnsi="Arial" w:cs="Arial"/>
          <w:color w:val="000000" w:themeColor="text1"/>
          <w:sz w:val="22"/>
          <w:szCs w:val="22"/>
        </w:rPr>
        <w:t>SABIS</w:t>
      </w:r>
      <w:r w:rsidRPr="00991079">
        <w:rPr>
          <w:rFonts w:ascii="Arial" w:hAnsi="Arial" w:cs="Arial"/>
          <w:color w:val="000000" w:themeColor="text1"/>
          <w:sz w:val="22"/>
          <w:szCs w:val="22"/>
        </w:rPr>
        <w:t>“ dienos, pinigus pervesdamas į Pardavėjo banko sąskaitą.</w:t>
      </w:r>
    </w:p>
    <w:p w14:paraId="3353A914" w14:textId="77777777" w:rsidR="005A5ACE" w:rsidRPr="00991079" w:rsidRDefault="005A5ACE" w:rsidP="005A5ACE">
      <w:pPr>
        <w:jc w:val="both"/>
        <w:rPr>
          <w:rFonts w:ascii="Arial" w:hAnsi="Arial" w:cs="Arial"/>
          <w:color w:val="000000" w:themeColor="text1"/>
          <w:sz w:val="22"/>
          <w:szCs w:val="22"/>
        </w:rPr>
      </w:pPr>
    </w:p>
    <w:p w14:paraId="2B8A411A" w14:textId="77777777" w:rsidR="00991079" w:rsidRPr="00991079" w:rsidRDefault="00991079" w:rsidP="00991079">
      <w:pPr>
        <w:pStyle w:val="Sraopastraipa"/>
        <w:numPr>
          <w:ilvl w:val="0"/>
          <w:numId w:val="1"/>
        </w:numPr>
        <w:jc w:val="both"/>
        <w:rPr>
          <w:rFonts w:ascii="Arial" w:eastAsiaTheme="majorEastAsia" w:hAnsi="Arial" w:cs="Arial"/>
          <w:b/>
          <w:color w:val="000000" w:themeColor="text1"/>
          <w:sz w:val="22"/>
          <w:szCs w:val="22"/>
        </w:rPr>
      </w:pPr>
      <w:r w:rsidRPr="00991079">
        <w:rPr>
          <w:rFonts w:ascii="Arial" w:eastAsiaTheme="majorEastAsia" w:hAnsi="Arial" w:cs="Arial"/>
          <w:b/>
          <w:color w:val="000000" w:themeColor="text1"/>
          <w:sz w:val="22"/>
          <w:szCs w:val="22"/>
        </w:rPr>
        <w:t>Prekių užsakymo ir perdavimo sąlygos, šalių teisės, įsipareigojimai</w:t>
      </w:r>
    </w:p>
    <w:p w14:paraId="71F05E4E" w14:textId="77777777" w:rsidR="00991079" w:rsidRDefault="00991079" w:rsidP="00991079">
      <w:pPr>
        <w:pStyle w:val="Sraopastraipa"/>
        <w:numPr>
          <w:ilvl w:val="1"/>
          <w:numId w:val="1"/>
        </w:numPr>
        <w:tabs>
          <w:tab w:val="left" w:pos="567"/>
        </w:tabs>
        <w:jc w:val="both"/>
        <w:rPr>
          <w:rFonts w:ascii="Arial" w:eastAsiaTheme="majorEastAsia" w:hAnsi="Arial" w:cs="Arial"/>
          <w:color w:val="000000" w:themeColor="text1"/>
          <w:sz w:val="22"/>
          <w:szCs w:val="22"/>
        </w:rPr>
      </w:pPr>
      <w:r w:rsidRPr="00991079">
        <w:rPr>
          <w:rFonts w:ascii="Arial" w:eastAsiaTheme="majorEastAsia" w:hAnsi="Arial" w:cs="Arial"/>
          <w:color w:val="000000" w:themeColor="text1"/>
          <w:sz w:val="22"/>
          <w:szCs w:val="22"/>
        </w:rPr>
        <w:t>Prekių užsakymo ir perdavimo sąlygos:</w:t>
      </w:r>
    </w:p>
    <w:p w14:paraId="2D5ECAB3" w14:textId="29FB2DF0" w:rsidR="00991079" w:rsidRDefault="00991079" w:rsidP="00991079">
      <w:pPr>
        <w:pStyle w:val="Sraopastraipa"/>
        <w:numPr>
          <w:ilvl w:val="2"/>
          <w:numId w:val="1"/>
        </w:numPr>
        <w:tabs>
          <w:tab w:val="left" w:pos="567"/>
          <w:tab w:val="left" w:pos="709"/>
        </w:tabs>
        <w:ind w:left="426" w:hanging="426"/>
        <w:jc w:val="both"/>
        <w:rPr>
          <w:rFonts w:ascii="Arial" w:eastAsiaTheme="majorEastAsia" w:hAnsi="Arial" w:cs="Arial"/>
          <w:color w:val="000000" w:themeColor="text1"/>
          <w:sz w:val="22"/>
          <w:szCs w:val="22"/>
        </w:rPr>
      </w:pPr>
      <w:r w:rsidRPr="00991079">
        <w:rPr>
          <w:rFonts w:ascii="Arial" w:eastAsiaTheme="majorEastAsia" w:hAnsi="Arial" w:cs="Arial"/>
          <w:color w:val="000000" w:themeColor="text1"/>
          <w:sz w:val="22"/>
          <w:szCs w:val="22"/>
        </w:rPr>
        <w:t>Pardavėjas įsipareigoja perduoti Prekes pagal atskirus Pirkėjo pateiktus užsakymus, el. paštu</w:t>
      </w:r>
      <w:r w:rsidR="00F65E1C">
        <w:rPr>
          <w:rFonts w:ascii="Arial" w:eastAsiaTheme="majorEastAsia" w:hAnsi="Arial" w:cs="Arial"/>
          <w:color w:val="000000" w:themeColor="text1"/>
          <w:sz w:val="22"/>
          <w:szCs w:val="22"/>
        </w:rPr>
        <w:t>:</w:t>
      </w:r>
      <w:r w:rsidR="00CA5B46">
        <w:rPr>
          <w:rFonts w:ascii="Arial" w:eastAsiaTheme="majorEastAsia" w:hAnsi="Arial" w:cs="Arial"/>
          <w:color w:val="000000" w:themeColor="text1"/>
          <w:sz w:val="22"/>
          <w:szCs w:val="22"/>
        </w:rPr>
        <w:t xml:space="preserve"> </w:t>
      </w:r>
      <w:proofErr w:type="spellStart"/>
      <w:r w:rsidR="00A925B4">
        <w:rPr>
          <w:rFonts w:ascii="Arial" w:eastAsiaTheme="majorEastAsia" w:hAnsi="Arial" w:cs="Arial"/>
          <w:color w:val="000000" w:themeColor="text1"/>
          <w:sz w:val="22"/>
          <w:szCs w:val="22"/>
        </w:rPr>
        <w:t>info@florus.lt</w:t>
      </w:r>
      <w:proofErr w:type="spellEnd"/>
      <w:r w:rsidR="0067716C">
        <w:rPr>
          <w:rFonts w:ascii="Arial" w:eastAsiaTheme="majorEastAsia" w:hAnsi="Arial" w:cs="Arial"/>
          <w:color w:val="000000" w:themeColor="text1"/>
          <w:sz w:val="22"/>
          <w:szCs w:val="22"/>
        </w:rPr>
        <w:t xml:space="preserve"> </w:t>
      </w:r>
      <w:r w:rsidRPr="00991079">
        <w:rPr>
          <w:rFonts w:ascii="Arial" w:eastAsiaTheme="majorEastAsia" w:hAnsi="Arial" w:cs="Arial"/>
          <w:color w:val="000000" w:themeColor="text1"/>
          <w:sz w:val="22"/>
          <w:szCs w:val="22"/>
        </w:rPr>
        <w:t>arba Pardavėjo pardavimo vietose.</w:t>
      </w:r>
    </w:p>
    <w:p w14:paraId="3BE37CE0" w14:textId="1117B844" w:rsidR="00F3631C" w:rsidRPr="00F3631C" w:rsidRDefault="00FA1031" w:rsidP="00F3631C">
      <w:pPr>
        <w:numPr>
          <w:ilvl w:val="2"/>
          <w:numId w:val="1"/>
        </w:numPr>
        <w:jc w:val="both"/>
        <w:rPr>
          <w:rFonts w:ascii="Arial" w:hAnsi="Arial" w:cs="Arial"/>
          <w:sz w:val="22"/>
          <w:szCs w:val="22"/>
        </w:rPr>
      </w:pPr>
      <w:r>
        <w:rPr>
          <w:rFonts w:ascii="Arial" w:hAnsi="Arial" w:cs="Arial"/>
          <w:sz w:val="22"/>
          <w:szCs w:val="22"/>
        </w:rPr>
        <w:t>Pirkėjo</w:t>
      </w:r>
      <w:r w:rsidR="00F3631C">
        <w:rPr>
          <w:rFonts w:ascii="Arial" w:hAnsi="Arial" w:cs="Arial"/>
          <w:sz w:val="22"/>
          <w:szCs w:val="22"/>
        </w:rPr>
        <w:t xml:space="preserve"> paskirtas asmuo susisiekimui: Eglė </w:t>
      </w:r>
      <w:proofErr w:type="spellStart"/>
      <w:r w:rsidR="00F3631C">
        <w:rPr>
          <w:rFonts w:ascii="Arial" w:hAnsi="Arial" w:cs="Arial"/>
          <w:sz w:val="22"/>
          <w:szCs w:val="22"/>
        </w:rPr>
        <w:t>Metelionytė</w:t>
      </w:r>
      <w:proofErr w:type="spellEnd"/>
      <w:r w:rsidR="00F3631C">
        <w:rPr>
          <w:rFonts w:ascii="Arial" w:hAnsi="Arial" w:cs="Arial"/>
          <w:sz w:val="22"/>
          <w:szCs w:val="22"/>
        </w:rPr>
        <w:t>, tel. +370</w:t>
      </w:r>
      <w:r>
        <w:rPr>
          <w:rFonts w:ascii="Arial" w:hAnsi="Arial" w:cs="Arial"/>
          <w:sz w:val="22"/>
          <w:szCs w:val="22"/>
        </w:rPr>
        <w:t> </w:t>
      </w:r>
      <w:r w:rsidR="00F3631C">
        <w:rPr>
          <w:rFonts w:ascii="Arial" w:hAnsi="Arial" w:cs="Arial"/>
          <w:sz w:val="22"/>
          <w:szCs w:val="22"/>
        </w:rPr>
        <w:t>669</w:t>
      </w:r>
      <w:r>
        <w:rPr>
          <w:rFonts w:ascii="Arial" w:hAnsi="Arial" w:cs="Arial"/>
          <w:sz w:val="22"/>
          <w:szCs w:val="22"/>
        </w:rPr>
        <w:t xml:space="preserve"> </w:t>
      </w:r>
      <w:r w:rsidR="00F3631C">
        <w:rPr>
          <w:rFonts w:ascii="Arial" w:hAnsi="Arial" w:cs="Arial"/>
          <w:sz w:val="22"/>
          <w:szCs w:val="22"/>
        </w:rPr>
        <w:t>96338 el. paštas egle.metelionyte@alytausst.lt</w:t>
      </w:r>
      <w:r w:rsidR="00F3631C" w:rsidRPr="00F3631C">
        <w:rPr>
          <w:rFonts w:ascii="Arial" w:hAnsi="Arial" w:cs="Arial"/>
          <w:sz w:val="22"/>
          <w:szCs w:val="22"/>
        </w:rPr>
        <w:t xml:space="preserve"> </w:t>
      </w:r>
    </w:p>
    <w:p w14:paraId="213A5F8A" w14:textId="6CF907F4" w:rsidR="00F3631C" w:rsidRDefault="00FA1031" w:rsidP="00F3631C">
      <w:pPr>
        <w:numPr>
          <w:ilvl w:val="2"/>
          <w:numId w:val="1"/>
        </w:numPr>
        <w:jc w:val="both"/>
        <w:rPr>
          <w:rFonts w:ascii="Arial" w:hAnsi="Arial" w:cs="Arial"/>
          <w:sz w:val="22"/>
          <w:szCs w:val="22"/>
        </w:rPr>
      </w:pPr>
      <w:r>
        <w:rPr>
          <w:rFonts w:ascii="Arial" w:hAnsi="Arial" w:cs="Arial"/>
          <w:sz w:val="22"/>
          <w:szCs w:val="22"/>
        </w:rPr>
        <w:t>Pirkėjo</w:t>
      </w:r>
      <w:r w:rsidR="00F3631C">
        <w:rPr>
          <w:rFonts w:ascii="Arial" w:hAnsi="Arial" w:cs="Arial"/>
          <w:sz w:val="22"/>
          <w:szCs w:val="22"/>
        </w:rPr>
        <w:t xml:space="preserve"> paskirtas asmuo sutarčiai ir jos priedams paskelbti: </w:t>
      </w:r>
      <w:r w:rsidR="00F3631C" w:rsidRPr="00F3631C">
        <w:rPr>
          <w:rFonts w:ascii="Arial" w:hAnsi="Arial" w:cs="Arial"/>
          <w:sz w:val="22"/>
          <w:szCs w:val="22"/>
          <w:lang w:val="en-US"/>
        </w:rPr>
        <w:t xml:space="preserve">Justina </w:t>
      </w:r>
      <w:proofErr w:type="spellStart"/>
      <w:r w:rsidR="00F3631C" w:rsidRPr="00F3631C">
        <w:rPr>
          <w:rFonts w:ascii="Arial" w:hAnsi="Arial" w:cs="Arial"/>
          <w:sz w:val="22"/>
          <w:szCs w:val="22"/>
          <w:lang w:val="en-US"/>
        </w:rPr>
        <w:t>Baltulionienė</w:t>
      </w:r>
      <w:proofErr w:type="spellEnd"/>
      <w:r w:rsidR="00F3631C" w:rsidRPr="00F3631C">
        <w:rPr>
          <w:rFonts w:ascii="Arial" w:hAnsi="Arial" w:cs="Arial"/>
          <w:sz w:val="22"/>
          <w:szCs w:val="22"/>
          <w:lang w:val="en-US"/>
        </w:rPr>
        <w:t xml:space="preserve">   tel. +370 675 46026 </w:t>
      </w:r>
      <w:r>
        <w:rPr>
          <w:rFonts w:ascii="Arial" w:hAnsi="Arial" w:cs="Arial"/>
          <w:sz w:val="22"/>
          <w:szCs w:val="22"/>
          <w:lang w:val="en-US"/>
        </w:rPr>
        <w:t xml:space="preserve"> </w:t>
      </w:r>
      <w:r w:rsidR="00F3631C" w:rsidRPr="00F3631C">
        <w:rPr>
          <w:rFonts w:ascii="Arial" w:hAnsi="Arial" w:cs="Arial"/>
          <w:sz w:val="22"/>
          <w:szCs w:val="22"/>
          <w:lang w:val="en-US"/>
        </w:rPr>
        <w:t xml:space="preserve"> el. </w:t>
      </w:r>
      <w:proofErr w:type="spellStart"/>
      <w:r w:rsidR="00F3631C" w:rsidRPr="00F3631C">
        <w:rPr>
          <w:rFonts w:ascii="Arial" w:hAnsi="Arial" w:cs="Arial"/>
          <w:sz w:val="22"/>
          <w:szCs w:val="22"/>
          <w:lang w:val="en-US"/>
        </w:rPr>
        <w:t>pa</w:t>
      </w:r>
      <w:r>
        <w:rPr>
          <w:rFonts w:ascii="Arial" w:hAnsi="Arial" w:cs="Arial"/>
          <w:sz w:val="22"/>
          <w:szCs w:val="22"/>
          <w:lang w:val="en-US"/>
        </w:rPr>
        <w:t>š</w:t>
      </w:r>
      <w:r w:rsidR="00F3631C" w:rsidRPr="00F3631C">
        <w:rPr>
          <w:rFonts w:ascii="Arial" w:hAnsi="Arial" w:cs="Arial"/>
          <w:sz w:val="22"/>
          <w:szCs w:val="22"/>
          <w:lang w:val="en-US"/>
        </w:rPr>
        <w:t>tas</w:t>
      </w:r>
      <w:proofErr w:type="spellEnd"/>
      <w:r w:rsidR="00F3631C" w:rsidRPr="00F3631C">
        <w:rPr>
          <w:rFonts w:ascii="Arial" w:hAnsi="Arial" w:cs="Arial"/>
          <w:sz w:val="22"/>
          <w:szCs w:val="22"/>
          <w:lang w:val="en-US"/>
        </w:rPr>
        <w:t xml:space="preserve"> </w:t>
      </w:r>
      <w:hyperlink r:id="rId5" w:history="1">
        <w:r w:rsidR="00F3631C" w:rsidRPr="00F3631C">
          <w:rPr>
            <w:rStyle w:val="Hipersaitas"/>
            <w:rFonts w:ascii="Arial" w:eastAsiaTheme="majorEastAsia" w:hAnsi="Arial" w:cs="Arial"/>
            <w:color w:val="auto"/>
            <w:sz w:val="22"/>
            <w:szCs w:val="22"/>
            <w:u w:val="none"/>
            <w:lang w:val="en-US"/>
          </w:rPr>
          <w:t>justina.baltulioniene@alytausst.lt</w:t>
        </w:r>
      </w:hyperlink>
      <w:r w:rsidR="00F3631C">
        <w:rPr>
          <w:rFonts w:ascii="Arial" w:hAnsi="Arial" w:cs="Arial"/>
          <w:sz w:val="22"/>
          <w:szCs w:val="22"/>
          <w:lang w:val="en-US"/>
        </w:rPr>
        <w:t xml:space="preserve"> </w:t>
      </w:r>
    </w:p>
    <w:p w14:paraId="6C9541A6" w14:textId="0B028827" w:rsidR="00F3631C" w:rsidRDefault="00FA1031" w:rsidP="00991079">
      <w:pPr>
        <w:pStyle w:val="Sraopastraipa"/>
        <w:numPr>
          <w:ilvl w:val="2"/>
          <w:numId w:val="1"/>
        </w:numPr>
        <w:tabs>
          <w:tab w:val="left" w:pos="567"/>
          <w:tab w:val="left" w:pos="709"/>
        </w:tabs>
        <w:ind w:left="426" w:hanging="426"/>
        <w:jc w:val="both"/>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Pardavėjo paskirtas atsakingas asmuo už sutarties vykdymą:</w:t>
      </w:r>
    </w:p>
    <w:p w14:paraId="28931251" w14:textId="77777777" w:rsidR="00991079" w:rsidRDefault="00991079" w:rsidP="00991079">
      <w:pPr>
        <w:pStyle w:val="Sraopastraipa"/>
        <w:numPr>
          <w:ilvl w:val="2"/>
          <w:numId w:val="1"/>
        </w:numPr>
        <w:tabs>
          <w:tab w:val="left" w:pos="567"/>
          <w:tab w:val="left" w:pos="709"/>
        </w:tabs>
        <w:ind w:left="426" w:hanging="426"/>
        <w:jc w:val="both"/>
        <w:rPr>
          <w:rFonts w:ascii="Arial" w:eastAsiaTheme="majorEastAsia" w:hAnsi="Arial" w:cs="Arial"/>
          <w:color w:val="000000" w:themeColor="text1"/>
          <w:sz w:val="22"/>
          <w:szCs w:val="22"/>
        </w:rPr>
      </w:pPr>
      <w:r w:rsidRPr="00991079">
        <w:rPr>
          <w:rFonts w:ascii="Arial" w:eastAsiaTheme="majorEastAsia" w:hAnsi="Arial" w:cs="Arial"/>
          <w:color w:val="000000" w:themeColor="text1"/>
          <w:sz w:val="22"/>
          <w:szCs w:val="22"/>
        </w:rPr>
        <w:t>Pirkėjo pateiktuose užsakymuose turi būti nurodoma Prekės rūšis, pavadinimas, tipas, kiekis.</w:t>
      </w:r>
    </w:p>
    <w:p w14:paraId="455A5F43" w14:textId="77777777" w:rsidR="00050979" w:rsidRDefault="00991079" w:rsidP="00050979">
      <w:pPr>
        <w:pStyle w:val="Sraopastraipa"/>
        <w:numPr>
          <w:ilvl w:val="2"/>
          <w:numId w:val="1"/>
        </w:numPr>
        <w:tabs>
          <w:tab w:val="left" w:pos="567"/>
          <w:tab w:val="left" w:pos="709"/>
        </w:tabs>
        <w:ind w:left="426" w:hanging="426"/>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Avarijų, skubių darbų atvejais, Pirkėjo įgalioti atstovai gali išsirinkti Prekes tiesiogiai Pardavėjo prekybos vietose.</w:t>
      </w:r>
    </w:p>
    <w:p w14:paraId="370576EA" w14:textId="77777777" w:rsidR="00050979" w:rsidRDefault="00991079" w:rsidP="00050979">
      <w:pPr>
        <w:pStyle w:val="Sraopastraipa"/>
        <w:numPr>
          <w:ilvl w:val="2"/>
          <w:numId w:val="1"/>
        </w:numPr>
        <w:tabs>
          <w:tab w:val="left" w:pos="567"/>
          <w:tab w:val="left" w:pos="709"/>
        </w:tabs>
        <w:ind w:left="426" w:hanging="426"/>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Prekės į Pirkėjo transportą pakraunamos Pardavėjo sąskaita.</w:t>
      </w:r>
    </w:p>
    <w:p w14:paraId="67AFD1B0" w14:textId="77777777" w:rsidR="00050979" w:rsidRDefault="00991079" w:rsidP="00050979">
      <w:pPr>
        <w:pStyle w:val="Sraopastraipa"/>
        <w:numPr>
          <w:ilvl w:val="2"/>
          <w:numId w:val="1"/>
        </w:numPr>
        <w:tabs>
          <w:tab w:val="left" w:pos="567"/>
          <w:tab w:val="left" w:pos="709"/>
        </w:tabs>
        <w:ind w:left="426" w:hanging="426"/>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Prekes Pirkėjas išsiveža iš Pardavėjo pardavimo vietų savo transportu.</w:t>
      </w:r>
    </w:p>
    <w:p w14:paraId="5F0C2F3E" w14:textId="77777777" w:rsidR="00991079" w:rsidRPr="00050979" w:rsidRDefault="00991079" w:rsidP="00050979">
      <w:pPr>
        <w:pStyle w:val="Sraopastraipa"/>
        <w:numPr>
          <w:ilvl w:val="2"/>
          <w:numId w:val="1"/>
        </w:numPr>
        <w:tabs>
          <w:tab w:val="left" w:pos="567"/>
          <w:tab w:val="left" w:pos="709"/>
        </w:tabs>
        <w:ind w:left="426" w:hanging="426"/>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 xml:space="preserve">Jei Šalys raštu nesusitaria kitaip, Prekės paruošiamos ne vėliau kaip per 1 </w:t>
      </w:r>
      <w:r w:rsidR="009D798F">
        <w:rPr>
          <w:rFonts w:ascii="Arial" w:eastAsiaTheme="majorEastAsia" w:hAnsi="Arial" w:cs="Arial"/>
          <w:color w:val="000000" w:themeColor="text1"/>
          <w:sz w:val="22"/>
          <w:szCs w:val="22"/>
        </w:rPr>
        <w:t xml:space="preserve">(vieną) </w:t>
      </w:r>
      <w:r w:rsidRPr="00050979">
        <w:rPr>
          <w:rFonts w:ascii="Arial" w:eastAsiaTheme="majorEastAsia" w:hAnsi="Arial" w:cs="Arial"/>
          <w:color w:val="000000" w:themeColor="text1"/>
          <w:sz w:val="22"/>
          <w:szCs w:val="22"/>
        </w:rPr>
        <w:t>dieną nuo užsakymo gavimo dienos, Pirkėjo darbo dienomis:</w:t>
      </w:r>
    </w:p>
    <w:p w14:paraId="717D4359" w14:textId="6A9E2F55" w:rsidR="00991079" w:rsidRPr="00991079" w:rsidRDefault="00991079" w:rsidP="00991079">
      <w:pPr>
        <w:pStyle w:val="Sraopastraipa"/>
        <w:ind w:left="426"/>
        <w:jc w:val="both"/>
        <w:rPr>
          <w:rFonts w:ascii="Arial" w:eastAsiaTheme="majorEastAsia" w:hAnsi="Arial" w:cs="Arial"/>
          <w:color w:val="000000" w:themeColor="text1"/>
          <w:sz w:val="22"/>
          <w:szCs w:val="22"/>
        </w:rPr>
      </w:pPr>
      <w:r w:rsidRPr="00991079">
        <w:rPr>
          <w:rFonts w:ascii="Arial" w:eastAsiaTheme="majorEastAsia" w:hAnsi="Arial" w:cs="Arial"/>
          <w:color w:val="000000" w:themeColor="text1"/>
          <w:sz w:val="22"/>
          <w:szCs w:val="22"/>
        </w:rPr>
        <w:t xml:space="preserve">- pirmadienį </w:t>
      </w:r>
      <w:r w:rsidR="0030650C">
        <w:rPr>
          <w:rFonts w:ascii="Arial" w:eastAsiaTheme="majorEastAsia" w:hAnsi="Arial" w:cs="Arial"/>
          <w:color w:val="000000" w:themeColor="text1"/>
          <w:sz w:val="22"/>
          <w:szCs w:val="22"/>
        </w:rPr>
        <w:t xml:space="preserve">- </w:t>
      </w:r>
      <w:r w:rsidRPr="00991079">
        <w:rPr>
          <w:rFonts w:ascii="Arial" w:eastAsiaTheme="majorEastAsia" w:hAnsi="Arial" w:cs="Arial"/>
          <w:color w:val="000000" w:themeColor="text1"/>
          <w:sz w:val="22"/>
          <w:szCs w:val="22"/>
        </w:rPr>
        <w:t xml:space="preserve"> ketvirtadienį  – nuo 8:00 iki 16:30 val.</w:t>
      </w:r>
    </w:p>
    <w:p w14:paraId="6D8DA7C3" w14:textId="1D803690" w:rsidR="00050979" w:rsidRDefault="00991079" w:rsidP="00050979">
      <w:pPr>
        <w:pStyle w:val="Sraopastraipa"/>
        <w:ind w:left="426"/>
        <w:jc w:val="both"/>
        <w:rPr>
          <w:rFonts w:ascii="Arial" w:eastAsiaTheme="majorEastAsia" w:hAnsi="Arial" w:cs="Arial"/>
          <w:color w:val="000000" w:themeColor="text1"/>
          <w:sz w:val="22"/>
          <w:szCs w:val="22"/>
        </w:rPr>
      </w:pPr>
      <w:r w:rsidRPr="00991079">
        <w:rPr>
          <w:rFonts w:ascii="Arial" w:eastAsiaTheme="majorEastAsia" w:hAnsi="Arial" w:cs="Arial"/>
          <w:color w:val="000000" w:themeColor="text1"/>
          <w:sz w:val="22"/>
          <w:szCs w:val="22"/>
        </w:rPr>
        <w:t>- penktadienį  – nuo 8:00 iki 15:30 val.</w:t>
      </w:r>
    </w:p>
    <w:p w14:paraId="612CBD93"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Prekės turi būti gamykliniame įpakavime užtikrinančiame Prekių saugumą jas transportuojant bei sandėliuojant. Įpakavimo tara negrąžinama, jos vertė įskaičiuota į Prekės kainą.</w:t>
      </w:r>
    </w:p>
    <w:p w14:paraId="0C71A37F"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Pirkėjas turi teisę patikrinti Prekių kiekį ir kokybę.</w:t>
      </w:r>
    </w:p>
    <w:p w14:paraId="7E99F29C"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 xml:space="preserve">Prekių kiekis, asortimentas, atitikimas techniniams reikalavimams tikrinami Prekių perdavimo-priėmimo Pirkėjui metu.  </w:t>
      </w:r>
    </w:p>
    <w:p w14:paraId="72FD42B4"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Prekių kokybė turi atitikti Pirkėjo Techninius reikalavimus (Sutarties priedas Nr. 2) bei teisės aktų reikalavimus.</w:t>
      </w:r>
    </w:p>
    <w:p w14:paraId="78F4F34A" w14:textId="38843C36"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 xml:space="preserve">Pardavėjas garantuoja, kad visos patiektos Prekės yra be defektų, naujos, nenaudotos ir atitinka Pirkėjo Techninius reikalavimus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6826607B"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lastRenderedPageBreak/>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23503F9A" w14:textId="3681937D"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Jei priimant Prekes nustatoma, kad pateiktos Prekės neatitinka Sutarties reikalavimų, yra nekokybiškos, neatitinka užsakymo, ir tokios Prekės grąžinamos Pardavėjui. Pardavėjas privalo pakeisti šią (-</w:t>
      </w:r>
      <w:proofErr w:type="spellStart"/>
      <w:r w:rsidRPr="00050979">
        <w:rPr>
          <w:rFonts w:ascii="Arial" w:eastAsiaTheme="majorEastAsia" w:hAnsi="Arial" w:cs="Arial"/>
          <w:color w:val="000000" w:themeColor="text1"/>
          <w:sz w:val="22"/>
          <w:szCs w:val="22"/>
        </w:rPr>
        <w:t>ias</w:t>
      </w:r>
      <w:proofErr w:type="spellEnd"/>
      <w:r w:rsidRPr="00050979">
        <w:rPr>
          <w:rFonts w:ascii="Arial" w:eastAsiaTheme="majorEastAsia" w:hAnsi="Arial" w:cs="Arial"/>
          <w:color w:val="000000" w:themeColor="text1"/>
          <w:sz w:val="22"/>
          <w:szCs w:val="22"/>
        </w:rPr>
        <w:t>) Prekę (-</w:t>
      </w:r>
      <w:proofErr w:type="spellStart"/>
      <w:r w:rsidRPr="00050979">
        <w:rPr>
          <w:rFonts w:ascii="Arial" w:eastAsiaTheme="majorEastAsia" w:hAnsi="Arial" w:cs="Arial"/>
          <w:color w:val="000000" w:themeColor="text1"/>
          <w:sz w:val="22"/>
          <w:szCs w:val="22"/>
        </w:rPr>
        <w:t>es</w:t>
      </w:r>
      <w:proofErr w:type="spellEnd"/>
      <w:r w:rsidRPr="00050979">
        <w:rPr>
          <w:rFonts w:ascii="Arial" w:eastAsiaTheme="majorEastAsia" w:hAnsi="Arial" w:cs="Arial"/>
          <w:color w:val="000000" w:themeColor="text1"/>
          <w:sz w:val="22"/>
          <w:szCs w:val="22"/>
        </w:rPr>
        <w:t>) per Šalių tarpusavyje suderintą protingą terminą, kuris visais atvejais negali būti ilgesnis nei 3 (trys) darbo dienos. Šių Prekių priėmimas ir perdavimas bei atsiskaitymas už jas vykdomas vadovaujantis šios Sutarties nuostatomis.</w:t>
      </w:r>
    </w:p>
    <w:p w14:paraId="58A4C685"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Visas grąžinamas nekokybiškas ir (ar) neatitinkančias Sutarties, jos priedų, užsakymo reikalavimų Prekes Pardavėjas privalo priimti savo sąskaita.</w:t>
      </w:r>
    </w:p>
    <w:p w14:paraId="4460B269" w14:textId="77777777" w:rsidR="00050979" w:rsidRPr="00050979" w:rsidRDefault="00991079" w:rsidP="00050979">
      <w:pPr>
        <w:pStyle w:val="Sraopastraipa"/>
        <w:numPr>
          <w:ilvl w:val="1"/>
          <w:numId w:val="1"/>
        </w:numPr>
        <w:tabs>
          <w:tab w:val="left" w:pos="567"/>
          <w:tab w:val="left" w:pos="709"/>
        </w:tabs>
        <w:jc w:val="both"/>
        <w:rPr>
          <w:rFonts w:ascii="Arial" w:eastAsiaTheme="majorEastAsia" w:hAnsi="Arial" w:cs="Arial"/>
          <w:b/>
          <w:color w:val="000000" w:themeColor="text1"/>
          <w:sz w:val="22"/>
          <w:szCs w:val="22"/>
        </w:rPr>
      </w:pPr>
      <w:r w:rsidRPr="00050979">
        <w:rPr>
          <w:rFonts w:ascii="Arial" w:eastAsiaTheme="majorEastAsia" w:hAnsi="Arial" w:cs="Arial"/>
          <w:b/>
          <w:color w:val="000000" w:themeColor="text1"/>
          <w:sz w:val="22"/>
          <w:szCs w:val="22"/>
        </w:rPr>
        <w:t>Pardavėjo įsipareigojimai:</w:t>
      </w:r>
    </w:p>
    <w:p w14:paraId="4CA934AB"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Tiekti Prekes, atitinkančias Pirkėjo Techninius reikalavimus, Lietuvos Respublikos įstatymų bei kitų norminių teisės aktų tokioms Prekėms keliamus reikalavimus, tinkamas naudoti pagal Prekių įsigijimo paskirtį;</w:t>
      </w:r>
    </w:p>
    <w:p w14:paraId="12566BC0"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Prisiimti Prekių atsitiktinio žuvimo ar sugedimo riziką iki Prekių priėmimo-perdavimo momento;</w:t>
      </w:r>
    </w:p>
    <w:p w14:paraId="1870603F"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Užtikrinti iš Pirkėjo Sutarties vykdymo metu gautos ir su Sutarties vykdymu susijusios informacijos konfidencialumą ir apsaugą;</w:t>
      </w:r>
    </w:p>
    <w:p w14:paraId="2A290CE8"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Kartu su Prekėmis pateikti Pirkėjui visą būtiną su Prekėmis susijusią dokumentaciją;</w:t>
      </w:r>
    </w:p>
    <w:p w14:paraId="03E0E6B8"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Sutarties vykdymo  metu sužinotus/gautus asmens duomenis Pardavėjas įsipareigoja tvarkyti tik šios sutarties vykdymo tikslu, vadovaujantis galiojančiais teisės aktais dėl asmens duomenų teisinės apsaugos;</w:t>
      </w:r>
    </w:p>
    <w:p w14:paraId="65FFCA6D" w14:textId="77777777" w:rsidR="00050979" w:rsidRDefault="00991079" w:rsidP="00050979">
      <w:pPr>
        <w:pStyle w:val="Sraopastraipa"/>
        <w:numPr>
          <w:ilvl w:val="2"/>
          <w:numId w:val="1"/>
        </w:numPr>
        <w:tabs>
          <w:tab w:val="left" w:pos="567"/>
          <w:tab w:val="left" w:pos="709"/>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Tinkamai vykdyti kitus įsipareigojimus, numatytus Sutartyje ir galiojančiuose Lietuvos Respublikos teisės aktuose.</w:t>
      </w:r>
    </w:p>
    <w:p w14:paraId="2105B089" w14:textId="77777777" w:rsidR="00050979" w:rsidRDefault="00991079" w:rsidP="00050979">
      <w:pPr>
        <w:pStyle w:val="Sraopastraipa"/>
        <w:numPr>
          <w:ilvl w:val="1"/>
          <w:numId w:val="1"/>
        </w:numPr>
        <w:tabs>
          <w:tab w:val="left" w:pos="567"/>
          <w:tab w:val="left" w:pos="709"/>
        </w:tabs>
        <w:jc w:val="both"/>
        <w:rPr>
          <w:rFonts w:ascii="Arial" w:eastAsiaTheme="majorEastAsia" w:hAnsi="Arial" w:cs="Arial"/>
          <w:b/>
          <w:color w:val="000000" w:themeColor="text1"/>
          <w:sz w:val="22"/>
          <w:szCs w:val="22"/>
        </w:rPr>
      </w:pPr>
      <w:r w:rsidRPr="00050979">
        <w:rPr>
          <w:rFonts w:ascii="Arial" w:eastAsiaTheme="majorEastAsia" w:hAnsi="Arial" w:cs="Arial"/>
          <w:b/>
          <w:color w:val="000000" w:themeColor="text1"/>
          <w:sz w:val="22"/>
          <w:szCs w:val="22"/>
        </w:rPr>
        <w:t>Pirkėjo įsipareigojimai:</w:t>
      </w:r>
    </w:p>
    <w:p w14:paraId="725231B0" w14:textId="77777777" w:rsidR="00050979" w:rsidRPr="00050979" w:rsidRDefault="00991079" w:rsidP="00050979">
      <w:pPr>
        <w:pStyle w:val="Sraopastraipa"/>
        <w:numPr>
          <w:ilvl w:val="2"/>
          <w:numId w:val="1"/>
        </w:numPr>
        <w:tabs>
          <w:tab w:val="left" w:pos="567"/>
          <w:tab w:val="left" w:pos="709"/>
        </w:tabs>
        <w:jc w:val="both"/>
        <w:rPr>
          <w:rFonts w:ascii="Arial" w:eastAsiaTheme="majorEastAsia" w:hAnsi="Arial" w:cs="Arial"/>
          <w:b/>
          <w:color w:val="000000" w:themeColor="text1"/>
          <w:sz w:val="22"/>
          <w:szCs w:val="22"/>
        </w:rPr>
      </w:pPr>
      <w:r w:rsidRPr="00050979">
        <w:rPr>
          <w:rFonts w:ascii="Arial" w:eastAsiaTheme="majorEastAsia" w:hAnsi="Arial" w:cs="Arial"/>
          <w:color w:val="000000" w:themeColor="text1"/>
          <w:sz w:val="22"/>
          <w:szCs w:val="22"/>
        </w:rPr>
        <w:t xml:space="preserve">Apmokėti Pardavėjui už tinkamas Prekes Sutartyje nustatyta tvarka ir terminais. </w:t>
      </w:r>
    </w:p>
    <w:p w14:paraId="5649166F" w14:textId="746995B8" w:rsidR="00050979" w:rsidRPr="00050979" w:rsidRDefault="00991079" w:rsidP="00050979">
      <w:pPr>
        <w:pStyle w:val="Sraopastraipa"/>
        <w:numPr>
          <w:ilvl w:val="2"/>
          <w:numId w:val="1"/>
        </w:numPr>
        <w:tabs>
          <w:tab w:val="left" w:pos="567"/>
          <w:tab w:val="left" w:pos="709"/>
        </w:tabs>
        <w:jc w:val="both"/>
        <w:rPr>
          <w:rFonts w:ascii="Arial" w:eastAsiaTheme="majorEastAsia" w:hAnsi="Arial" w:cs="Arial"/>
          <w:b/>
          <w:color w:val="000000" w:themeColor="text1"/>
          <w:sz w:val="22"/>
          <w:szCs w:val="22"/>
        </w:rPr>
      </w:pPr>
      <w:r w:rsidRPr="00050979">
        <w:rPr>
          <w:rFonts w:ascii="Arial" w:eastAsiaTheme="majorEastAsia" w:hAnsi="Arial" w:cs="Arial"/>
          <w:color w:val="000000" w:themeColor="text1"/>
          <w:sz w:val="22"/>
          <w:szCs w:val="22"/>
        </w:rPr>
        <w:t xml:space="preserve">Sutartyje nustatyta tvarka pasirašyti Prekių </w:t>
      </w:r>
      <w:r w:rsidR="00F467FA">
        <w:rPr>
          <w:rFonts w:ascii="Arial" w:eastAsiaTheme="majorEastAsia" w:hAnsi="Arial" w:cs="Arial"/>
          <w:color w:val="000000" w:themeColor="text1"/>
          <w:sz w:val="22"/>
          <w:szCs w:val="22"/>
        </w:rPr>
        <w:t>sąskaitą-faktūrą ,</w:t>
      </w:r>
      <w:r w:rsidRPr="00050979">
        <w:rPr>
          <w:rFonts w:ascii="Arial" w:eastAsiaTheme="majorEastAsia" w:hAnsi="Arial" w:cs="Arial"/>
          <w:color w:val="000000" w:themeColor="text1"/>
          <w:sz w:val="22"/>
          <w:szCs w:val="22"/>
        </w:rPr>
        <w:t xml:space="preserve"> Pardavėjui visa apimtimi įvykdžius reikalavimus pagal Sutartį ir Pirkėjui nenustačius Prekių trūkumų. </w:t>
      </w:r>
    </w:p>
    <w:p w14:paraId="4CEE96EF" w14:textId="77777777" w:rsidR="00050979" w:rsidRPr="00050979" w:rsidRDefault="00991079" w:rsidP="00050979">
      <w:pPr>
        <w:pStyle w:val="Sraopastraipa"/>
        <w:numPr>
          <w:ilvl w:val="2"/>
          <w:numId w:val="1"/>
        </w:numPr>
        <w:tabs>
          <w:tab w:val="left" w:pos="567"/>
          <w:tab w:val="left" w:pos="709"/>
        </w:tabs>
        <w:jc w:val="both"/>
        <w:rPr>
          <w:rFonts w:ascii="Arial" w:eastAsiaTheme="majorEastAsia" w:hAnsi="Arial" w:cs="Arial"/>
          <w:b/>
          <w:color w:val="000000" w:themeColor="text1"/>
          <w:sz w:val="22"/>
          <w:szCs w:val="22"/>
        </w:rPr>
      </w:pPr>
      <w:r w:rsidRPr="00050979">
        <w:rPr>
          <w:rFonts w:ascii="Arial" w:eastAsiaTheme="majorEastAsia" w:hAnsi="Arial" w:cs="Arial"/>
          <w:color w:val="000000" w:themeColor="text1"/>
          <w:sz w:val="22"/>
          <w:szCs w:val="22"/>
        </w:rPr>
        <w:t>Suteikti informaciją ir/ar dokumentus, būtinus Sutarčiai vykdyti</w:t>
      </w:r>
    </w:p>
    <w:p w14:paraId="2E384FDE" w14:textId="77777777" w:rsidR="00050979" w:rsidRDefault="00991079" w:rsidP="00050979">
      <w:pPr>
        <w:pStyle w:val="Sraopastraipa"/>
        <w:numPr>
          <w:ilvl w:val="1"/>
          <w:numId w:val="1"/>
        </w:numPr>
        <w:tabs>
          <w:tab w:val="left" w:pos="567"/>
          <w:tab w:val="left" w:pos="709"/>
        </w:tabs>
        <w:jc w:val="both"/>
        <w:rPr>
          <w:rFonts w:ascii="Arial" w:eastAsiaTheme="majorEastAsia" w:hAnsi="Arial" w:cs="Arial"/>
          <w:b/>
          <w:color w:val="000000" w:themeColor="text1"/>
          <w:sz w:val="22"/>
          <w:szCs w:val="22"/>
        </w:rPr>
      </w:pPr>
      <w:r w:rsidRPr="00050979">
        <w:rPr>
          <w:rFonts w:ascii="Arial" w:eastAsiaTheme="majorEastAsia" w:hAnsi="Arial" w:cs="Arial"/>
          <w:b/>
          <w:color w:val="000000" w:themeColor="text1"/>
          <w:sz w:val="22"/>
          <w:szCs w:val="22"/>
        </w:rPr>
        <w:t>Pardavėjo teisės</w:t>
      </w:r>
      <w:r w:rsidR="00050979">
        <w:rPr>
          <w:rFonts w:ascii="Arial" w:eastAsiaTheme="majorEastAsia" w:hAnsi="Arial" w:cs="Arial"/>
          <w:b/>
          <w:color w:val="000000" w:themeColor="text1"/>
          <w:sz w:val="22"/>
          <w:szCs w:val="22"/>
        </w:rPr>
        <w:t>:</w:t>
      </w:r>
    </w:p>
    <w:p w14:paraId="415CBC5C" w14:textId="77777777" w:rsidR="00050979" w:rsidRPr="00050979" w:rsidRDefault="00991079" w:rsidP="00050979">
      <w:pPr>
        <w:pStyle w:val="Sraopastraipa"/>
        <w:numPr>
          <w:ilvl w:val="2"/>
          <w:numId w:val="1"/>
        </w:numPr>
        <w:tabs>
          <w:tab w:val="left" w:pos="567"/>
          <w:tab w:val="left" w:pos="709"/>
        </w:tabs>
        <w:jc w:val="both"/>
        <w:rPr>
          <w:rFonts w:ascii="Arial" w:eastAsiaTheme="majorEastAsia" w:hAnsi="Arial" w:cs="Arial"/>
          <w:b/>
          <w:color w:val="000000" w:themeColor="text1"/>
          <w:sz w:val="22"/>
          <w:szCs w:val="22"/>
        </w:rPr>
      </w:pPr>
      <w:r w:rsidRPr="00050979">
        <w:rPr>
          <w:rFonts w:ascii="Arial" w:eastAsiaTheme="majorEastAsia" w:hAnsi="Arial" w:cs="Arial"/>
          <w:color w:val="000000" w:themeColor="text1"/>
          <w:sz w:val="22"/>
          <w:szCs w:val="22"/>
        </w:rPr>
        <w:t>Pardavėjas turi šioje Sutartyje, Lietuvos Respublikos civiliniame kodekse bei kituose Lietuvos Respublikos galiojančiuose teisės aktuose numatytas teises.</w:t>
      </w:r>
    </w:p>
    <w:p w14:paraId="1DB2DE8E" w14:textId="77777777" w:rsidR="00050979" w:rsidRDefault="00991079" w:rsidP="00050979">
      <w:pPr>
        <w:pStyle w:val="Sraopastraipa"/>
        <w:numPr>
          <w:ilvl w:val="1"/>
          <w:numId w:val="1"/>
        </w:numPr>
        <w:tabs>
          <w:tab w:val="left" w:pos="567"/>
          <w:tab w:val="left" w:pos="709"/>
        </w:tabs>
        <w:jc w:val="both"/>
        <w:rPr>
          <w:rFonts w:ascii="Arial" w:eastAsiaTheme="majorEastAsia" w:hAnsi="Arial" w:cs="Arial"/>
          <w:b/>
          <w:color w:val="000000" w:themeColor="text1"/>
          <w:sz w:val="22"/>
          <w:szCs w:val="22"/>
        </w:rPr>
      </w:pPr>
      <w:r w:rsidRPr="00050979">
        <w:rPr>
          <w:rFonts w:ascii="Arial" w:eastAsiaTheme="majorEastAsia" w:hAnsi="Arial" w:cs="Arial"/>
          <w:b/>
          <w:color w:val="000000" w:themeColor="text1"/>
          <w:sz w:val="22"/>
          <w:szCs w:val="22"/>
        </w:rPr>
        <w:t>Pirkėjo teisės:</w:t>
      </w:r>
    </w:p>
    <w:p w14:paraId="7210ABD9" w14:textId="77777777" w:rsidR="00991079" w:rsidRPr="00050979" w:rsidRDefault="00991079" w:rsidP="00050979">
      <w:pPr>
        <w:pStyle w:val="Sraopastraipa"/>
        <w:numPr>
          <w:ilvl w:val="2"/>
          <w:numId w:val="1"/>
        </w:numPr>
        <w:tabs>
          <w:tab w:val="left" w:pos="567"/>
          <w:tab w:val="left" w:pos="709"/>
        </w:tabs>
        <w:jc w:val="both"/>
        <w:rPr>
          <w:rFonts w:ascii="Arial" w:eastAsiaTheme="majorEastAsia" w:hAnsi="Arial" w:cs="Arial"/>
          <w:b/>
          <w:color w:val="000000" w:themeColor="text1"/>
          <w:sz w:val="22"/>
          <w:szCs w:val="22"/>
        </w:rPr>
      </w:pPr>
      <w:r w:rsidRPr="00050979">
        <w:rPr>
          <w:rFonts w:ascii="Arial" w:eastAsiaTheme="majorEastAsia" w:hAnsi="Arial" w:cs="Arial"/>
          <w:color w:val="000000" w:themeColor="text1"/>
          <w:sz w:val="22"/>
          <w:szCs w:val="22"/>
        </w:rPr>
        <w:t>Pirkėjas turi šioje Sutartyje, Lietuvos Respublikos civiliniame kodekse bei kituose Lietuvos Respublikos galiojančiuose teisės aktuose numatytas teises.</w:t>
      </w:r>
    </w:p>
    <w:p w14:paraId="049DA1DE" w14:textId="77777777" w:rsidR="00991079" w:rsidRPr="0067716C" w:rsidRDefault="00991079" w:rsidP="0067716C">
      <w:pPr>
        <w:jc w:val="both"/>
        <w:rPr>
          <w:rFonts w:ascii="Arial" w:eastAsiaTheme="majorEastAsia" w:hAnsi="Arial" w:cs="Arial"/>
          <w:color w:val="000000" w:themeColor="text1"/>
          <w:sz w:val="22"/>
          <w:szCs w:val="22"/>
        </w:rPr>
      </w:pPr>
    </w:p>
    <w:p w14:paraId="2E5762D8" w14:textId="77777777" w:rsidR="00991079" w:rsidRPr="0067716C" w:rsidRDefault="00050979" w:rsidP="00050979">
      <w:pPr>
        <w:pStyle w:val="Sraopastraipa"/>
        <w:numPr>
          <w:ilvl w:val="0"/>
          <w:numId w:val="1"/>
        </w:numPr>
        <w:jc w:val="both"/>
        <w:rPr>
          <w:rFonts w:ascii="Arial" w:eastAsiaTheme="majorEastAsia" w:hAnsi="Arial" w:cs="Arial"/>
          <w:b/>
          <w:color w:val="000000" w:themeColor="text1"/>
          <w:sz w:val="22"/>
          <w:szCs w:val="22"/>
        </w:rPr>
      </w:pPr>
      <w:r w:rsidRPr="0067716C">
        <w:rPr>
          <w:rFonts w:ascii="Arial" w:eastAsiaTheme="majorEastAsia" w:hAnsi="Arial" w:cs="Arial"/>
          <w:b/>
          <w:color w:val="000000" w:themeColor="text1"/>
          <w:sz w:val="22"/>
          <w:szCs w:val="22"/>
        </w:rPr>
        <w:t>Prekių kokybės garantijos</w:t>
      </w:r>
    </w:p>
    <w:p w14:paraId="6977BDDA" w14:textId="77777777" w:rsidR="00050979" w:rsidRDefault="00991079" w:rsidP="00050979">
      <w:pPr>
        <w:pStyle w:val="Sraopastraipa"/>
        <w:numPr>
          <w:ilvl w:val="1"/>
          <w:numId w:val="1"/>
        </w:numPr>
        <w:tabs>
          <w:tab w:val="left" w:pos="426"/>
          <w:tab w:val="left" w:pos="1276"/>
        </w:tabs>
        <w:ind w:left="426" w:hanging="426"/>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Pardavėjas garantuoja, kad parduodamų Prekių techniniai rodikliai atitinka Techninėse</w:t>
      </w:r>
      <w:r w:rsidR="00050979">
        <w:rPr>
          <w:rFonts w:ascii="Arial" w:eastAsiaTheme="majorEastAsia" w:hAnsi="Arial" w:cs="Arial"/>
          <w:color w:val="000000" w:themeColor="text1"/>
          <w:sz w:val="22"/>
          <w:szCs w:val="22"/>
        </w:rPr>
        <w:t xml:space="preserve"> </w:t>
      </w:r>
      <w:r w:rsidRPr="00050979">
        <w:rPr>
          <w:rFonts w:ascii="Arial" w:eastAsiaTheme="majorEastAsia" w:hAnsi="Arial" w:cs="Arial"/>
          <w:color w:val="000000" w:themeColor="text1"/>
          <w:sz w:val="22"/>
          <w:szCs w:val="22"/>
        </w:rPr>
        <w:t xml:space="preserve">sąlygose nurodytus specifikacijų reikalavimus, Lietuvos Respublikoje galiojančias taisykles, teisės aktus, normatyvus. </w:t>
      </w:r>
    </w:p>
    <w:p w14:paraId="31BB35AE" w14:textId="77777777" w:rsidR="00050979" w:rsidRDefault="00991079" w:rsidP="00050979">
      <w:pPr>
        <w:pStyle w:val="Sraopastraipa"/>
        <w:numPr>
          <w:ilvl w:val="1"/>
          <w:numId w:val="1"/>
        </w:numPr>
        <w:tabs>
          <w:tab w:val="left" w:pos="426"/>
          <w:tab w:val="left" w:pos="1276"/>
        </w:tabs>
        <w:ind w:left="426" w:hanging="426"/>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 xml:space="preserve">Pardavėjas visoms parduodamoms Prekėms turi suteikti gamintojo garantiją. </w:t>
      </w:r>
    </w:p>
    <w:p w14:paraId="760713BF" w14:textId="77777777" w:rsidR="00050979" w:rsidRDefault="00991079" w:rsidP="00050979">
      <w:pPr>
        <w:pStyle w:val="Sraopastraipa"/>
        <w:numPr>
          <w:ilvl w:val="1"/>
          <w:numId w:val="1"/>
        </w:numPr>
        <w:tabs>
          <w:tab w:val="left" w:pos="426"/>
          <w:tab w:val="left" w:pos="1276"/>
        </w:tabs>
        <w:ind w:left="426" w:hanging="426"/>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Pardavėjas kartu su Prekėmis privalo perduoti Pirkėjui garantiją žyminčius dokumentus bei dokumentus, nurodančius kokybės garantijos galiojimo sąlygas ir atitinkamų prekių naudojimo instrukcijas originalo ir lietuvių kalba.</w:t>
      </w:r>
    </w:p>
    <w:p w14:paraId="088D87CB" w14:textId="77777777" w:rsidR="00050979" w:rsidRDefault="00991079" w:rsidP="00050979">
      <w:pPr>
        <w:pStyle w:val="Sraopastraipa"/>
        <w:numPr>
          <w:ilvl w:val="1"/>
          <w:numId w:val="1"/>
        </w:numPr>
        <w:tabs>
          <w:tab w:val="left" w:pos="426"/>
          <w:tab w:val="left" w:pos="1276"/>
        </w:tabs>
        <w:ind w:left="426" w:hanging="426"/>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Jeigu yra prekių trūkumų ar defektų, už kuriuos atsakingas Pardavėjas ir kurių negalima nustatyti iškarto priimant prekes, Pirkėjas turi raštu informuoti Pardavėją apie prekių trūkumus per 5 (penkias) kalendorines dienas nuo prekių perdavimo dienos. Pardavėjas turi šias prekes pakeisti į kokybiškas arba grąžinti už jas sumokėtus pinigus, arba neatlygintinai pašalinti trūkumus.</w:t>
      </w:r>
    </w:p>
    <w:p w14:paraId="389F1E89" w14:textId="77777777" w:rsidR="00991079" w:rsidRPr="00050979" w:rsidRDefault="00991079" w:rsidP="00050979">
      <w:pPr>
        <w:pStyle w:val="Sraopastraipa"/>
        <w:numPr>
          <w:ilvl w:val="1"/>
          <w:numId w:val="1"/>
        </w:numPr>
        <w:tabs>
          <w:tab w:val="left" w:pos="426"/>
          <w:tab w:val="left" w:pos="1276"/>
        </w:tabs>
        <w:ind w:left="426" w:hanging="426"/>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Kartu su prekėmis Pardavėjas pateikia jų aprašymus, technines charakteristikas, vartotojo instrukciją, originalo ir lietuvių kalbomis, Pirkėjui pareikalavus, pateikia atitikties sertifikatų ar kito atitikties dokumento, išduoto toms prekėms, patvirtintas kopijas.</w:t>
      </w:r>
    </w:p>
    <w:p w14:paraId="4B63328E" w14:textId="77777777" w:rsidR="00991079" w:rsidRPr="00991079" w:rsidRDefault="00991079" w:rsidP="00991079">
      <w:pPr>
        <w:pStyle w:val="Sraopastraipa"/>
        <w:ind w:left="426"/>
        <w:jc w:val="both"/>
        <w:rPr>
          <w:rFonts w:ascii="Arial" w:eastAsiaTheme="majorEastAsia" w:hAnsi="Arial" w:cs="Arial"/>
          <w:color w:val="000000" w:themeColor="text1"/>
          <w:sz w:val="22"/>
          <w:szCs w:val="22"/>
        </w:rPr>
      </w:pPr>
    </w:p>
    <w:p w14:paraId="379741AF" w14:textId="77777777" w:rsidR="00991079" w:rsidRPr="0067716C" w:rsidRDefault="00050979" w:rsidP="00050979">
      <w:pPr>
        <w:pStyle w:val="Sraopastraipa"/>
        <w:numPr>
          <w:ilvl w:val="0"/>
          <w:numId w:val="1"/>
        </w:numPr>
        <w:jc w:val="both"/>
        <w:rPr>
          <w:rFonts w:ascii="Arial" w:eastAsiaTheme="majorEastAsia" w:hAnsi="Arial" w:cs="Arial"/>
          <w:b/>
          <w:color w:val="000000" w:themeColor="text1"/>
          <w:sz w:val="22"/>
          <w:szCs w:val="22"/>
        </w:rPr>
      </w:pPr>
      <w:r w:rsidRPr="0067716C">
        <w:rPr>
          <w:rFonts w:ascii="Arial" w:eastAsiaTheme="majorEastAsia" w:hAnsi="Arial" w:cs="Arial"/>
          <w:b/>
          <w:color w:val="000000" w:themeColor="text1"/>
          <w:sz w:val="22"/>
          <w:szCs w:val="22"/>
        </w:rPr>
        <w:t>Sutartinės atsakomybės už prievolių nevykdymą ar netinkamą vykdymą nustatymas</w:t>
      </w:r>
    </w:p>
    <w:p w14:paraId="40BFB715" w14:textId="3E808696" w:rsidR="00050979" w:rsidRDefault="00991079" w:rsidP="00050979">
      <w:pPr>
        <w:pStyle w:val="Sraopastraipa"/>
        <w:numPr>
          <w:ilvl w:val="1"/>
          <w:numId w:val="1"/>
        </w:numPr>
        <w:tabs>
          <w:tab w:val="left" w:pos="426"/>
        </w:tabs>
        <w:jc w:val="both"/>
        <w:rPr>
          <w:rFonts w:ascii="Arial" w:eastAsiaTheme="majorEastAsia" w:hAnsi="Arial" w:cs="Arial"/>
          <w:color w:val="000000" w:themeColor="text1"/>
          <w:sz w:val="22"/>
          <w:szCs w:val="22"/>
        </w:rPr>
      </w:pPr>
      <w:r w:rsidRPr="00991079">
        <w:rPr>
          <w:rFonts w:ascii="Arial" w:eastAsiaTheme="majorEastAsia" w:hAnsi="Arial" w:cs="Arial"/>
          <w:color w:val="000000" w:themeColor="text1"/>
          <w:sz w:val="22"/>
          <w:szCs w:val="22"/>
        </w:rPr>
        <w:lastRenderedPageBreak/>
        <w:t>Vykdydamos Sutartį, Šalys vadovaujasi galiojančiais įstatymais, kitais teisės aktais, Sutarties nuostatomis</w:t>
      </w:r>
      <w:r w:rsidR="0030650C">
        <w:rPr>
          <w:rFonts w:ascii="Arial" w:eastAsiaTheme="majorEastAsia" w:hAnsi="Arial" w:cs="Arial"/>
          <w:color w:val="000000" w:themeColor="text1"/>
          <w:sz w:val="22"/>
          <w:szCs w:val="22"/>
        </w:rPr>
        <w:t>.</w:t>
      </w:r>
    </w:p>
    <w:p w14:paraId="15DF78AC" w14:textId="77777777" w:rsidR="00050979" w:rsidRDefault="00991079" w:rsidP="00050979">
      <w:pPr>
        <w:pStyle w:val="Sraopastraipa"/>
        <w:numPr>
          <w:ilvl w:val="1"/>
          <w:numId w:val="1"/>
        </w:numPr>
        <w:tabs>
          <w:tab w:val="left" w:pos="426"/>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Jeigu Pardavėjas nesilaiko Prekių paruošimo ar praleidžia nekokybiškų ir/ar neatitinkančių užsakymo Prekių pakeitimo terminą, jis, Pirkėjui pareikalavus raštu, moka 0,02 (dvi šimtosios) % dydžio delspinigius nuo neatlikto įsipareigojimo vertės už kiekvieną pavėluotą dieną ir atlygina Pirkėjui dėl to patirtus nuostolius.</w:t>
      </w:r>
    </w:p>
    <w:p w14:paraId="3925225F" w14:textId="77777777" w:rsidR="00050979" w:rsidRDefault="00991079" w:rsidP="00050979">
      <w:pPr>
        <w:pStyle w:val="Sraopastraipa"/>
        <w:numPr>
          <w:ilvl w:val="1"/>
          <w:numId w:val="1"/>
        </w:numPr>
        <w:tabs>
          <w:tab w:val="left" w:pos="426"/>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Jeigu Pirkėjas nesilaiko apmokėjimo terminų, Pardavėjui pareikalavus raštu, jis moka Pardavėjui 0,02 % dydžio delspinigius nuo neapmokėtos sumos už kiekvieną pavėluotą dieną.</w:t>
      </w:r>
    </w:p>
    <w:p w14:paraId="60A45FB7" w14:textId="77777777" w:rsidR="00991079" w:rsidRPr="00050979" w:rsidRDefault="00991079" w:rsidP="00050979">
      <w:pPr>
        <w:pStyle w:val="Sraopastraipa"/>
        <w:numPr>
          <w:ilvl w:val="1"/>
          <w:numId w:val="1"/>
        </w:numPr>
        <w:tabs>
          <w:tab w:val="left" w:pos="426"/>
        </w:tabs>
        <w:jc w:val="both"/>
        <w:rPr>
          <w:rFonts w:ascii="Arial" w:eastAsiaTheme="majorEastAsia" w:hAnsi="Arial" w:cs="Arial"/>
          <w:color w:val="000000" w:themeColor="text1"/>
          <w:sz w:val="22"/>
          <w:szCs w:val="22"/>
        </w:rPr>
      </w:pPr>
      <w:r w:rsidRPr="00050979">
        <w:rPr>
          <w:rFonts w:ascii="Arial" w:eastAsiaTheme="majorEastAsia" w:hAnsi="Arial" w:cs="Arial"/>
          <w:color w:val="000000" w:themeColor="text1"/>
          <w:sz w:val="22"/>
          <w:szCs w:val="22"/>
        </w:rPr>
        <w:t>Netesybų sumokėjimas neatleidžia Šalių nuo pareigos atlyginti nuostolius ir vykdyti sutartinius įsipareigojimus.</w:t>
      </w:r>
    </w:p>
    <w:p w14:paraId="1CF8DB14" w14:textId="77777777" w:rsidR="005A5ACE" w:rsidRPr="00991079" w:rsidRDefault="005A5ACE" w:rsidP="005A5ACE">
      <w:pPr>
        <w:pStyle w:val="Sraopastraipa"/>
        <w:ind w:left="426"/>
        <w:jc w:val="both"/>
        <w:rPr>
          <w:rFonts w:ascii="Arial" w:hAnsi="Arial" w:cs="Arial"/>
          <w:color w:val="000000" w:themeColor="text1"/>
          <w:sz w:val="22"/>
          <w:szCs w:val="22"/>
        </w:rPr>
      </w:pPr>
    </w:p>
    <w:p w14:paraId="11F961D0" w14:textId="77777777" w:rsidR="005A5ACE" w:rsidRPr="00991079" w:rsidRDefault="005A5ACE" w:rsidP="00050979">
      <w:pPr>
        <w:pStyle w:val="Antrat1"/>
        <w:numPr>
          <w:ilvl w:val="0"/>
          <w:numId w:val="1"/>
        </w:numPr>
        <w:spacing w:line="240" w:lineRule="auto"/>
        <w:jc w:val="both"/>
        <w:rPr>
          <w:rFonts w:ascii="Arial" w:hAnsi="Arial" w:cs="Arial"/>
          <w:i/>
          <w:color w:val="000000" w:themeColor="text1"/>
          <w:sz w:val="22"/>
          <w:szCs w:val="22"/>
        </w:rPr>
      </w:pPr>
      <w:r w:rsidRPr="00991079">
        <w:rPr>
          <w:rFonts w:ascii="Arial" w:hAnsi="Arial" w:cs="Arial"/>
          <w:color w:val="000000" w:themeColor="text1"/>
          <w:sz w:val="22"/>
          <w:szCs w:val="22"/>
        </w:rPr>
        <w:t xml:space="preserve">Nenugalimos jėgos aplinkybės </w:t>
      </w:r>
      <w:r w:rsidRPr="00991079">
        <w:rPr>
          <w:rFonts w:ascii="Arial" w:hAnsi="Arial" w:cs="Arial"/>
          <w:i/>
          <w:color w:val="000000" w:themeColor="text1"/>
          <w:sz w:val="22"/>
          <w:szCs w:val="22"/>
        </w:rPr>
        <w:t>(force majeure)</w:t>
      </w:r>
    </w:p>
    <w:p w14:paraId="272A3058" w14:textId="77777777" w:rsidR="005A5ACE" w:rsidRPr="00050979" w:rsidRDefault="005A5ACE" w:rsidP="00050979">
      <w:pPr>
        <w:pStyle w:val="Sraopastraipa"/>
        <w:numPr>
          <w:ilvl w:val="1"/>
          <w:numId w:val="1"/>
        </w:numPr>
        <w:tabs>
          <w:tab w:val="left" w:pos="426"/>
        </w:tabs>
        <w:jc w:val="both"/>
        <w:rPr>
          <w:rFonts w:ascii="Arial" w:hAnsi="Arial" w:cs="Arial"/>
          <w:color w:val="000000" w:themeColor="text1"/>
          <w:sz w:val="22"/>
          <w:szCs w:val="22"/>
        </w:rPr>
      </w:pPr>
      <w:r w:rsidRPr="00050979">
        <w:rPr>
          <w:rFonts w:ascii="Arial" w:hAnsi="Arial" w:cs="Arial"/>
          <w:color w:val="000000" w:themeColor="text1"/>
          <w:sz w:val="22"/>
          <w:szCs w:val="22"/>
        </w:rPr>
        <w:t xml:space="preserve">Sutarties Šalys neatsako už savo sutartinių įsipareigojimų neįvykdymą, jeigu Šalys įrodo, jog šis nevykdymas yra nenugalimos jėgos </w:t>
      </w:r>
      <w:r w:rsidRPr="00050979">
        <w:rPr>
          <w:rFonts w:ascii="Arial" w:hAnsi="Arial" w:cs="Arial"/>
          <w:i/>
          <w:color w:val="000000" w:themeColor="text1"/>
          <w:sz w:val="22"/>
          <w:szCs w:val="22"/>
        </w:rPr>
        <w:t>(force majeure)</w:t>
      </w:r>
      <w:r w:rsidRPr="00050979">
        <w:rPr>
          <w:rFonts w:ascii="Arial" w:hAnsi="Arial" w:cs="Arial"/>
          <w:color w:val="000000" w:themeColor="text1"/>
          <w:sz w:val="22"/>
          <w:szCs w:val="22"/>
        </w:rPr>
        <w:t xml:space="preserve"> aplinkybių pasekmė. Nenugalimos jėgos </w:t>
      </w:r>
      <w:r w:rsidRPr="00050979">
        <w:rPr>
          <w:rFonts w:ascii="Arial" w:hAnsi="Arial" w:cs="Arial"/>
          <w:i/>
          <w:color w:val="000000" w:themeColor="text1"/>
          <w:sz w:val="22"/>
          <w:szCs w:val="22"/>
        </w:rPr>
        <w:t>(force majeure)</w:t>
      </w:r>
      <w:r w:rsidRPr="00050979">
        <w:rPr>
          <w:rFonts w:ascii="Arial" w:hAnsi="Arial" w:cs="Arial"/>
          <w:color w:val="000000" w:themeColor="text1"/>
          <w:sz w:val="22"/>
          <w:szCs w:val="22"/>
        </w:rPr>
        <w:t xml:space="preserve"> aplinkybėmis laikomos aplinkybės, nurodytos Lietuvos Respublikos civilinio kodekso 6.212 straipsnyje ir 1996 m. liepos 15 d. Lietuvos Respublikos Vyriausybės nutarimu Nr. 840 patvirtintose Atleidimo nuo atsakomybės esant nenugalimos jėgos </w:t>
      </w:r>
      <w:r w:rsidRPr="00050979">
        <w:rPr>
          <w:rFonts w:ascii="Arial" w:hAnsi="Arial" w:cs="Arial"/>
          <w:i/>
          <w:color w:val="000000" w:themeColor="text1"/>
          <w:sz w:val="22"/>
          <w:szCs w:val="22"/>
        </w:rPr>
        <w:t>(force majeure)</w:t>
      </w:r>
      <w:r w:rsidRPr="00050979">
        <w:rPr>
          <w:rFonts w:ascii="Arial" w:hAnsi="Arial" w:cs="Arial"/>
          <w:color w:val="000000" w:themeColor="text1"/>
          <w:sz w:val="22"/>
          <w:szCs w:val="22"/>
        </w:rPr>
        <w:t xml:space="preserve"> aplinkybėmis taisyklėse. Nustatydamos nenugalimos jėgos </w:t>
      </w:r>
      <w:r w:rsidRPr="00050979">
        <w:rPr>
          <w:rFonts w:ascii="Arial" w:hAnsi="Arial" w:cs="Arial"/>
          <w:i/>
          <w:color w:val="000000" w:themeColor="text1"/>
          <w:sz w:val="22"/>
          <w:szCs w:val="22"/>
        </w:rPr>
        <w:t>(force majeure)</w:t>
      </w:r>
      <w:r w:rsidRPr="00050979">
        <w:rPr>
          <w:rFonts w:ascii="Arial" w:hAnsi="Arial" w:cs="Arial"/>
          <w:color w:val="000000" w:themeColor="text1"/>
          <w:sz w:val="22"/>
          <w:szCs w:val="22"/>
        </w:rPr>
        <w:t xml:space="preserve"> aplinkybes Šalys vadovaujasi Lietuvos Respublikos Vyriausybės 1997 m. kovo 13 d. nutarimu Nr. 222 „Dėl nenugalimos jėgos </w:t>
      </w:r>
      <w:r w:rsidRPr="00050979">
        <w:rPr>
          <w:rFonts w:ascii="Arial" w:hAnsi="Arial" w:cs="Arial"/>
          <w:i/>
          <w:color w:val="000000" w:themeColor="text1"/>
          <w:sz w:val="22"/>
          <w:szCs w:val="22"/>
        </w:rPr>
        <w:t>(force majeure)</w:t>
      </w:r>
      <w:r w:rsidRPr="00050979">
        <w:rPr>
          <w:rFonts w:ascii="Arial" w:hAnsi="Arial" w:cs="Arial"/>
          <w:color w:val="000000" w:themeColor="text1"/>
          <w:sz w:val="22"/>
          <w:szCs w:val="22"/>
        </w:rPr>
        <w:t xml:space="preserve"> aplinkybes liudijančių pažymų išdavimo tvarkos patvirtinimo“. Esant nenugalimos jėgos </w:t>
      </w:r>
      <w:r w:rsidRPr="00050979">
        <w:rPr>
          <w:rFonts w:ascii="Arial" w:hAnsi="Arial" w:cs="Arial"/>
          <w:i/>
          <w:color w:val="000000" w:themeColor="text1"/>
          <w:sz w:val="22"/>
          <w:szCs w:val="22"/>
        </w:rPr>
        <w:t>(force majeure)</w:t>
      </w:r>
      <w:r w:rsidRPr="00050979">
        <w:rPr>
          <w:rFonts w:ascii="Arial" w:hAnsi="Arial" w:cs="Arial"/>
          <w:color w:val="000000" w:themeColor="text1"/>
          <w:sz w:val="22"/>
          <w:szCs w:val="22"/>
        </w:rPr>
        <w:t xml:space="preserve"> aplinkybėms Sutarties Šalys Lietuvos Respublikos teisės aktuose nustatyta tvarka yra atleidžiamos nuo atsakomybės už Sutartyje numatytų prievolių neįvykdymą, dalinį įvykdymą arba netinkamą įvykdymą, o įsipareigojimų įvykdymo terminas pratęsiamas.</w:t>
      </w:r>
    </w:p>
    <w:p w14:paraId="188D7A43" w14:textId="77777777" w:rsidR="005A5ACE" w:rsidRPr="00050979" w:rsidRDefault="005A5ACE" w:rsidP="00050979">
      <w:pPr>
        <w:pStyle w:val="Sraopastraipa"/>
        <w:numPr>
          <w:ilvl w:val="1"/>
          <w:numId w:val="1"/>
        </w:numPr>
        <w:tabs>
          <w:tab w:val="left" w:pos="426"/>
        </w:tabs>
        <w:jc w:val="both"/>
        <w:rPr>
          <w:rFonts w:ascii="Arial" w:hAnsi="Arial" w:cs="Arial"/>
          <w:color w:val="000000" w:themeColor="text1"/>
          <w:sz w:val="22"/>
          <w:szCs w:val="22"/>
        </w:rPr>
      </w:pPr>
      <w:r w:rsidRPr="00050979">
        <w:rPr>
          <w:rFonts w:ascii="Arial" w:hAnsi="Arial" w:cs="Arial"/>
          <w:color w:val="000000" w:themeColor="text1"/>
          <w:sz w:val="22"/>
          <w:szCs w:val="22"/>
        </w:rPr>
        <w:t xml:space="preserve">Šalis, prašanti ją atleisti nuo atsakomybės, privalo pranešti kitai Šaliai raštu apie nenugalimos jėgos </w:t>
      </w:r>
      <w:r w:rsidRPr="00050979">
        <w:rPr>
          <w:rFonts w:ascii="Arial" w:hAnsi="Arial" w:cs="Arial"/>
          <w:i/>
          <w:color w:val="000000" w:themeColor="text1"/>
          <w:sz w:val="22"/>
          <w:szCs w:val="22"/>
        </w:rPr>
        <w:t>(force majeure)</w:t>
      </w:r>
      <w:r w:rsidRPr="00050979">
        <w:rPr>
          <w:rFonts w:ascii="Arial" w:hAnsi="Arial" w:cs="Arial"/>
          <w:color w:val="000000" w:themeColor="text1"/>
          <w:sz w:val="22"/>
          <w:szCs w:val="22"/>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980B19" w14:textId="77777777" w:rsidR="005A5ACE" w:rsidRPr="00050979" w:rsidRDefault="005A5ACE" w:rsidP="00050979">
      <w:pPr>
        <w:pStyle w:val="Sraopastraipa"/>
        <w:numPr>
          <w:ilvl w:val="1"/>
          <w:numId w:val="1"/>
        </w:numPr>
        <w:tabs>
          <w:tab w:val="left" w:pos="426"/>
        </w:tabs>
        <w:jc w:val="both"/>
        <w:rPr>
          <w:rFonts w:ascii="Arial" w:hAnsi="Arial" w:cs="Arial"/>
          <w:color w:val="000000" w:themeColor="text1"/>
          <w:sz w:val="22"/>
          <w:szCs w:val="22"/>
        </w:rPr>
      </w:pPr>
      <w:r w:rsidRPr="00050979">
        <w:rPr>
          <w:rFonts w:ascii="Arial" w:hAnsi="Arial" w:cs="Arial"/>
          <w:color w:val="000000" w:themeColor="text1"/>
          <w:sz w:val="22"/>
          <w:szCs w:val="22"/>
        </w:rPr>
        <w:t xml:space="preserve">Pagrindas atleisti Šalį nuo atsakomybės atsiranda nuo nenugalimos jėgos </w:t>
      </w:r>
      <w:r w:rsidRPr="00050979">
        <w:rPr>
          <w:rFonts w:ascii="Arial" w:hAnsi="Arial" w:cs="Arial"/>
          <w:i/>
          <w:color w:val="000000" w:themeColor="text1"/>
          <w:sz w:val="22"/>
          <w:szCs w:val="22"/>
        </w:rPr>
        <w:t>(force majeure)</w:t>
      </w:r>
      <w:r w:rsidRPr="00050979">
        <w:rPr>
          <w:rFonts w:ascii="Arial" w:hAnsi="Arial" w:cs="Arial"/>
          <w:color w:val="000000" w:themeColor="text1"/>
          <w:sz w:val="22"/>
          <w:szCs w:val="22"/>
        </w:rPr>
        <w:t xml:space="preserve"> aplinkybių atsiradimo momento, arba jeigu laiku nebuvo pateiktas pranešimas, nuo pranešimo pateikimo momento. Jeigu Šalis laiku neišsiunčia pranešimo arba neinformuoja, ji privalo atlyginti kitai Šaliai žalą, kurią ši patyrė dėl laiku nepateikto pranešimo arba dėl to, kad nebuvo jokio pranešimo.</w:t>
      </w:r>
    </w:p>
    <w:p w14:paraId="11EE7EC0" w14:textId="77777777" w:rsidR="005A5ACE" w:rsidRPr="00991079" w:rsidRDefault="005A5ACE" w:rsidP="005A5ACE">
      <w:pPr>
        <w:jc w:val="both"/>
        <w:rPr>
          <w:rFonts w:ascii="Arial" w:hAnsi="Arial" w:cs="Arial"/>
          <w:color w:val="000000" w:themeColor="text1"/>
          <w:sz w:val="22"/>
          <w:szCs w:val="22"/>
        </w:rPr>
      </w:pPr>
    </w:p>
    <w:p w14:paraId="058135DD" w14:textId="77777777" w:rsidR="005A5ACE" w:rsidRPr="00991079" w:rsidRDefault="005A5ACE" w:rsidP="00050979">
      <w:pPr>
        <w:pStyle w:val="Antrat1"/>
        <w:numPr>
          <w:ilvl w:val="0"/>
          <w:numId w:val="1"/>
        </w:numPr>
        <w:spacing w:line="240" w:lineRule="auto"/>
        <w:jc w:val="both"/>
        <w:rPr>
          <w:rFonts w:ascii="Arial" w:hAnsi="Arial" w:cs="Arial"/>
          <w:color w:val="000000" w:themeColor="text1"/>
          <w:sz w:val="22"/>
          <w:szCs w:val="22"/>
        </w:rPr>
      </w:pPr>
      <w:r w:rsidRPr="00991079">
        <w:rPr>
          <w:rFonts w:ascii="Arial" w:hAnsi="Arial" w:cs="Arial"/>
          <w:color w:val="000000" w:themeColor="text1"/>
          <w:sz w:val="22"/>
          <w:szCs w:val="22"/>
        </w:rPr>
        <w:t>Sutarties galiojimas</w:t>
      </w:r>
    </w:p>
    <w:p w14:paraId="48FC15E8" w14:textId="77777777" w:rsidR="005A5ACE" w:rsidRPr="00991079" w:rsidRDefault="005A5ACE" w:rsidP="0067716C">
      <w:pPr>
        <w:pStyle w:val="Sraopastraipa"/>
        <w:numPr>
          <w:ilvl w:val="1"/>
          <w:numId w:val="1"/>
        </w:numPr>
        <w:tabs>
          <w:tab w:val="left" w:pos="426"/>
        </w:tabs>
        <w:jc w:val="both"/>
        <w:rPr>
          <w:rFonts w:ascii="Arial" w:hAnsi="Arial" w:cs="Arial"/>
          <w:color w:val="000000" w:themeColor="text1"/>
          <w:sz w:val="22"/>
          <w:szCs w:val="22"/>
        </w:rPr>
      </w:pPr>
      <w:r w:rsidRPr="00991079">
        <w:rPr>
          <w:rFonts w:ascii="Arial" w:hAnsi="Arial" w:cs="Arial"/>
          <w:color w:val="000000" w:themeColor="text1"/>
          <w:sz w:val="22"/>
          <w:szCs w:val="22"/>
        </w:rPr>
        <w:t>Sutartis įsigalioja nuo jos pasirašymo dienos ir galioja iki</w:t>
      </w:r>
      <w:r w:rsidR="0067716C">
        <w:rPr>
          <w:rFonts w:ascii="Arial" w:hAnsi="Arial" w:cs="Arial"/>
          <w:color w:val="000000" w:themeColor="text1"/>
          <w:sz w:val="22"/>
          <w:szCs w:val="22"/>
        </w:rPr>
        <w:t xml:space="preserve"> bus išnaudota maksimali sutarties vertė, bet ne ilgiau kaip 12 (dvylika) mėnesių. Paskutinis mėnuo skirtas atsiskaitymui už prekes. </w:t>
      </w:r>
    </w:p>
    <w:p w14:paraId="09E14F15" w14:textId="77777777" w:rsidR="005A5ACE" w:rsidRPr="00991079" w:rsidRDefault="005A5ACE" w:rsidP="0067716C">
      <w:pPr>
        <w:pStyle w:val="Sraopastraipa"/>
        <w:numPr>
          <w:ilvl w:val="1"/>
          <w:numId w:val="1"/>
        </w:numPr>
        <w:tabs>
          <w:tab w:val="left" w:pos="426"/>
        </w:tabs>
        <w:jc w:val="both"/>
        <w:rPr>
          <w:rFonts w:ascii="Arial" w:hAnsi="Arial" w:cs="Arial"/>
          <w:color w:val="000000" w:themeColor="text1"/>
          <w:sz w:val="22"/>
          <w:szCs w:val="22"/>
        </w:rPr>
      </w:pPr>
      <w:r w:rsidRPr="00991079">
        <w:rPr>
          <w:rFonts w:ascii="Arial" w:hAnsi="Arial" w:cs="Arial"/>
          <w:color w:val="000000" w:themeColor="text1"/>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pasibaigimo arba turi išlikti galioti, kad būtų visiškai įvykdyta ši Sutartis.</w:t>
      </w:r>
    </w:p>
    <w:p w14:paraId="23A39E64" w14:textId="77777777" w:rsidR="005A5ACE" w:rsidRPr="00991079" w:rsidRDefault="005A5ACE" w:rsidP="005A5ACE">
      <w:pPr>
        <w:pStyle w:val="Sraopastraipa"/>
        <w:ind w:left="360"/>
        <w:jc w:val="both"/>
        <w:rPr>
          <w:rFonts w:ascii="Arial" w:hAnsi="Arial" w:cs="Arial"/>
          <w:color w:val="000000" w:themeColor="text1"/>
          <w:sz w:val="22"/>
          <w:szCs w:val="22"/>
        </w:rPr>
      </w:pPr>
    </w:p>
    <w:p w14:paraId="570019ED" w14:textId="77777777" w:rsidR="005A5ACE" w:rsidRPr="00991079" w:rsidRDefault="005A5ACE" w:rsidP="00050979">
      <w:pPr>
        <w:pStyle w:val="Sraopastraipa"/>
        <w:numPr>
          <w:ilvl w:val="0"/>
          <w:numId w:val="1"/>
        </w:numPr>
        <w:jc w:val="both"/>
        <w:rPr>
          <w:rFonts w:ascii="Arial" w:hAnsi="Arial" w:cs="Arial"/>
          <w:color w:val="000000" w:themeColor="text1"/>
          <w:sz w:val="22"/>
          <w:szCs w:val="22"/>
        </w:rPr>
      </w:pPr>
      <w:r w:rsidRPr="00991079">
        <w:rPr>
          <w:rFonts w:ascii="Arial" w:hAnsi="Arial" w:cs="Arial"/>
          <w:b/>
          <w:sz w:val="22"/>
          <w:szCs w:val="22"/>
        </w:rPr>
        <w:t>Sutarties pakeitimai</w:t>
      </w:r>
    </w:p>
    <w:p w14:paraId="39EF6A65" w14:textId="77777777" w:rsidR="005A5ACE" w:rsidRPr="00991079" w:rsidRDefault="005A5ACE" w:rsidP="0067716C">
      <w:pPr>
        <w:pStyle w:val="Sraopastraipa"/>
        <w:numPr>
          <w:ilvl w:val="1"/>
          <w:numId w:val="1"/>
        </w:numPr>
        <w:tabs>
          <w:tab w:val="left" w:pos="426"/>
          <w:tab w:val="left" w:pos="567"/>
        </w:tabs>
        <w:jc w:val="both"/>
        <w:rPr>
          <w:rFonts w:ascii="Arial" w:hAnsi="Arial" w:cs="Arial"/>
          <w:color w:val="000000" w:themeColor="text1"/>
          <w:sz w:val="22"/>
          <w:szCs w:val="22"/>
        </w:rPr>
      </w:pPr>
      <w:r w:rsidRPr="00991079">
        <w:rPr>
          <w:rFonts w:ascii="Arial" w:hAnsi="Arial" w:cs="Arial"/>
          <w:iCs/>
          <w:sz w:val="22"/>
          <w:szCs w:val="22"/>
        </w:rPr>
        <w:t xml:space="preserve">Sutartis gali būti keičiama vadovaujantis </w:t>
      </w:r>
      <w:r w:rsidRPr="00991079">
        <w:rPr>
          <w:rFonts w:ascii="Arial" w:hAnsi="Arial" w:cs="Arial"/>
          <w:bCs/>
          <w:sz w:val="22"/>
          <w:szCs w:val="22"/>
          <w:lang w:eastAsia="lt-LT"/>
        </w:rPr>
        <w:t>Lietuvos Respublikos pirkimų, atliekamų vandentvarkos, energetikos, transporto ar pašto paslaugų srities perkančiųjų subjektų, įstatymo 97 straipsnio nuostatomis.</w:t>
      </w:r>
    </w:p>
    <w:p w14:paraId="30D1819B" w14:textId="77777777" w:rsidR="005A5ACE" w:rsidRPr="00991079" w:rsidRDefault="005A5ACE" w:rsidP="0067716C">
      <w:pPr>
        <w:pStyle w:val="Sraopastraipa"/>
        <w:numPr>
          <w:ilvl w:val="1"/>
          <w:numId w:val="1"/>
        </w:numPr>
        <w:tabs>
          <w:tab w:val="left" w:pos="426"/>
          <w:tab w:val="left" w:pos="567"/>
        </w:tabs>
        <w:jc w:val="both"/>
        <w:rPr>
          <w:rFonts w:ascii="Arial" w:hAnsi="Arial" w:cs="Arial"/>
          <w:color w:val="000000" w:themeColor="text1"/>
          <w:sz w:val="22"/>
          <w:szCs w:val="22"/>
        </w:rPr>
      </w:pPr>
      <w:r w:rsidRPr="00991079">
        <w:rPr>
          <w:rFonts w:ascii="Arial" w:hAnsi="Arial" w:cs="Arial"/>
          <w:bCs/>
          <w:sz w:val="22"/>
          <w:szCs w:val="22"/>
          <w:lang w:eastAsia="lt-LT"/>
        </w:rPr>
        <w:t xml:space="preserve">Pasirašyti Sutarties pakeitimai ir papildymai tampa neatskiriama Sutarties dalimi. </w:t>
      </w:r>
    </w:p>
    <w:p w14:paraId="7065D3C6" w14:textId="6450141C" w:rsidR="005A5ACE" w:rsidRPr="00991079" w:rsidRDefault="005A5ACE" w:rsidP="0067716C">
      <w:pPr>
        <w:pStyle w:val="Sraopastraipa"/>
        <w:numPr>
          <w:ilvl w:val="1"/>
          <w:numId w:val="1"/>
        </w:numPr>
        <w:tabs>
          <w:tab w:val="left" w:pos="426"/>
          <w:tab w:val="left" w:pos="567"/>
        </w:tabs>
        <w:jc w:val="both"/>
        <w:rPr>
          <w:rFonts w:ascii="Arial" w:hAnsi="Arial" w:cs="Arial"/>
          <w:color w:val="000000" w:themeColor="text1"/>
          <w:sz w:val="22"/>
          <w:szCs w:val="22"/>
        </w:rPr>
      </w:pPr>
      <w:r w:rsidRPr="00991079">
        <w:rPr>
          <w:rFonts w:ascii="Arial" w:hAnsi="Arial" w:cs="Arial"/>
          <w:bCs/>
          <w:sz w:val="22"/>
          <w:szCs w:val="22"/>
          <w:lang w:eastAsia="lt-LT"/>
        </w:rPr>
        <w:t xml:space="preserve">Sutarties </w:t>
      </w:r>
      <w:r w:rsidR="008800DE">
        <w:rPr>
          <w:rFonts w:ascii="Arial" w:hAnsi="Arial" w:cs="Arial"/>
          <w:bCs/>
          <w:sz w:val="22"/>
          <w:szCs w:val="22"/>
          <w:lang w:eastAsia="lt-LT"/>
        </w:rPr>
        <w:t>9</w:t>
      </w:r>
      <w:r w:rsidRPr="00991079">
        <w:rPr>
          <w:rFonts w:ascii="Arial" w:hAnsi="Arial" w:cs="Arial"/>
          <w:bCs/>
          <w:sz w:val="22"/>
          <w:szCs w:val="22"/>
          <w:lang w:eastAsia="lt-LT"/>
        </w:rPr>
        <w:t>.1 punkte numatyti reikalavimai netaikomi:</w:t>
      </w:r>
    </w:p>
    <w:p w14:paraId="0D7A432D" w14:textId="77777777" w:rsidR="005A5ACE" w:rsidRPr="00991079" w:rsidRDefault="005A5ACE" w:rsidP="0067716C">
      <w:pPr>
        <w:pStyle w:val="Sraopastraipa"/>
        <w:numPr>
          <w:ilvl w:val="1"/>
          <w:numId w:val="1"/>
        </w:numPr>
        <w:tabs>
          <w:tab w:val="left" w:pos="426"/>
          <w:tab w:val="left" w:pos="567"/>
        </w:tabs>
        <w:jc w:val="both"/>
        <w:rPr>
          <w:rFonts w:ascii="Arial" w:hAnsi="Arial" w:cs="Arial"/>
          <w:color w:val="000000" w:themeColor="text1"/>
          <w:sz w:val="22"/>
          <w:szCs w:val="22"/>
        </w:rPr>
      </w:pPr>
      <w:r w:rsidRPr="00991079">
        <w:rPr>
          <w:rFonts w:ascii="Arial" w:hAnsi="Arial" w:cs="Arial"/>
          <w:bCs/>
          <w:sz w:val="22"/>
          <w:szCs w:val="22"/>
          <w:lang w:eastAsia="lt-LT"/>
        </w:rPr>
        <w:t>Sutarties kainos perskaičiavimui dėl pasikeitusio PVM;</w:t>
      </w:r>
    </w:p>
    <w:p w14:paraId="266FCCB9" w14:textId="77777777" w:rsidR="005A5ACE" w:rsidRPr="00991079" w:rsidRDefault="005A5ACE" w:rsidP="0067716C">
      <w:pPr>
        <w:pStyle w:val="Sraopastraipa"/>
        <w:numPr>
          <w:ilvl w:val="1"/>
          <w:numId w:val="1"/>
        </w:numPr>
        <w:tabs>
          <w:tab w:val="left" w:pos="426"/>
          <w:tab w:val="left" w:pos="567"/>
        </w:tabs>
        <w:jc w:val="both"/>
        <w:rPr>
          <w:rFonts w:ascii="Arial" w:hAnsi="Arial" w:cs="Arial"/>
          <w:color w:val="000000" w:themeColor="text1"/>
          <w:sz w:val="22"/>
          <w:szCs w:val="22"/>
        </w:rPr>
      </w:pPr>
      <w:r w:rsidRPr="00991079">
        <w:rPr>
          <w:rFonts w:ascii="Arial" w:hAnsi="Arial" w:cs="Arial"/>
          <w:bCs/>
          <w:sz w:val="22"/>
          <w:szCs w:val="22"/>
          <w:lang w:eastAsia="lt-LT"/>
        </w:rPr>
        <w:t>Šalių kontaktinių duomenų pakeitimui.</w:t>
      </w:r>
    </w:p>
    <w:p w14:paraId="2A0D919A" w14:textId="77777777" w:rsidR="005A5ACE" w:rsidRPr="00991079" w:rsidRDefault="005A5ACE" w:rsidP="005A5ACE">
      <w:pPr>
        <w:pStyle w:val="Sraopastraipa"/>
        <w:ind w:left="360"/>
        <w:jc w:val="both"/>
        <w:rPr>
          <w:rFonts w:ascii="Arial" w:hAnsi="Arial" w:cs="Arial"/>
          <w:color w:val="000000" w:themeColor="text1"/>
          <w:sz w:val="22"/>
          <w:szCs w:val="22"/>
        </w:rPr>
      </w:pPr>
    </w:p>
    <w:p w14:paraId="659783DB" w14:textId="77777777" w:rsidR="005A5ACE" w:rsidRPr="00991079" w:rsidRDefault="005A5ACE" w:rsidP="00050979">
      <w:pPr>
        <w:pStyle w:val="Sraopastraipa"/>
        <w:numPr>
          <w:ilvl w:val="0"/>
          <w:numId w:val="1"/>
        </w:numPr>
        <w:jc w:val="both"/>
        <w:rPr>
          <w:rFonts w:ascii="Arial" w:hAnsi="Arial" w:cs="Arial"/>
          <w:color w:val="000000" w:themeColor="text1"/>
          <w:sz w:val="22"/>
          <w:szCs w:val="22"/>
        </w:rPr>
      </w:pPr>
      <w:r w:rsidRPr="00991079">
        <w:rPr>
          <w:rFonts w:ascii="Arial" w:hAnsi="Arial" w:cs="Arial"/>
          <w:b/>
          <w:sz w:val="22"/>
          <w:szCs w:val="22"/>
        </w:rPr>
        <w:t>Informacijos konfidencialumas</w:t>
      </w:r>
    </w:p>
    <w:p w14:paraId="00AA4A45" w14:textId="77777777" w:rsidR="005A5ACE" w:rsidRPr="00991079" w:rsidRDefault="005A5ACE" w:rsidP="0067716C">
      <w:pPr>
        <w:pStyle w:val="Sraopastraipa"/>
        <w:numPr>
          <w:ilvl w:val="1"/>
          <w:numId w:val="1"/>
        </w:numPr>
        <w:tabs>
          <w:tab w:val="left" w:pos="426"/>
          <w:tab w:val="left" w:pos="567"/>
        </w:tabs>
        <w:jc w:val="both"/>
        <w:rPr>
          <w:rFonts w:ascii="Arial" w:hAnsi="Arial" w:cs="Arial"/>
          <w:color w:val="000000" w:themeColor="text1"/>
          <w:sz w:val="22"/>
          <w:szCs w:val="22"/>
        </w:rPr>
      </w:pPr>
      <w:r w:rsidRPr="00991079">
        <w:rPr>
          <w:rFonts w:ascii="Arial" w:hAnsi="Arial" w:cs="Arial"/>
          <w:sz w:val="22"/>
          <w:szCs w:val="22"/>
        </w:rPr>
        <w:t xml:space="preserve">Šalys sutinka laikyti šios Sutarties sąlygas, visą dokumentaciją ir informaciją, kurią Sutarties Šalys gauna viena iš kitos, vykdant Sutartį, konfidencialia ir be išankstinio kitos Šalies rašytinio </w:t>
      </w:r>
      <w:r w:rsidRPr="00991079">
        <w:rPr>
          <w:rFonts w:ascii="Arial" w:hAnsi="Arial" w:cs="Arial"/>
          <w:sz w:val="22"/>
          <w:szCs w:val="22"/>
        </w:rPr>
        <w:lastRenderedPageBreak/>
        <w:t>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Pardavėją atskleidimas, jei Pardavėjas pažeidžia Paslaugos atlikimo terminus.</w:t>
      </w:r>
    </w:p>
    <w:p w14:paraId="1FEFE726" w14:textId="77777777" w:rsidR="005A5ACE" w:rsidRPr="00991079" w:rsidRDefault="005A5ACE" w:rsidP="0067716C">
      <w:pPr>
        <w:pStyle w:val="Sraopastraipa"/>
        <w:numPr>
          <w:ilvl w:val="1"/>
          <w:numId w:val="1"/>
        </w:numPr>
        <w:tabs>
          <w:tab w:val="left" w:pos="426"/>
          <w:tab w:val="left" w:pos="567"/>
        </w:tabs>
        <w:jc w:val="both"/>
        <w:rPr>
          <w:rFonts w:ascii="Arial" w:hAnsi="Arial" w:cs="Arial"/>
          <w:color w:val="000000" w:themeColor="text1"/>
          <w:sz w:val="22"/>
          <w:szCs w:val="22"/>
        </w:rPr>
      </w:pPr>
      <w:r w:rsidRPr="00991079">
        <w:rPr>
          <w:rFonts w:ascii="Arial" w:hAnsi="Arial" w:cs="Arial"/>
          <w:sz w:val="22"/>
          <w:szCs w:val="22"/>
        </w:rPr>
        <w:t xml:space="preserve">Ši sutartis, įskaitant Pardavėjo pasiūlymą, teisės aktų nustatyta tvarka ir terminais bus paskelbta Centrinėje viešųjų pirkimų informacinėje sistemoje, išskyrus informaciją, kurią tiekėjas pasiūlyme nurodė, kaip konfidencialią. </w:t>
      </w:r>
    </w:p>
    <w:p w14:paraId="51836B7B" w14:textId="77777777" w:rsidR="005A5ACE" w:rsidRPr="00991079" w:rsidRDefault="005A5ACE" w:rsidP="005A5ACE">
      <w:pPr>
        <w:jc w:val="both"/>
        <w:rPr>
          <w:rFonts w:ascii="Arial" w:hAnsi="Arial" w:cs="Arial"/>
          <w:color w:val="000000" w:themeColor="text1"/>
          <w:sz w:val="22"/>
          <w:szCs w:val="22"/>
        </w:rPr>
      </w:pPr>
    </w:p>
    <w:p w14:paraId="39BF2863" w14:textId="77777777" w:rsidR="005A5ACE" w:rsidRPr="00991079" w:rsidRDefault="005A5ACE" w:rsidP="00050979">
      <w:pPr>
        <w:pStyle w:val="Antrat1"/>
        <w:numPr>
          <w:ilvl w:val="0"/>
          <w:numId w:val="1"/>
        </w:numPr>
        <w:spacing w:line="240" w:lineRule="auto"/>
        <w:jc w:val="both"/>
        <w:rPr>
          <w:rFonts w:ascii="Arial" w:hAnsi="Arial" w:cs="Arial"/>
          <w:color w:val="000000" w:themeColor="text1"/>
          <w:sz w:val="22"/>
          <w:szCs w:val="22"/>
        </w:rPr>
      </w:pPr>
      <w:r w:rsidRPr="00991079">
        <w:rPr>
          <w:rFonts w:ascii="Arial" w:hAnsi="Arial" w:cs="Arial"/>
          <w:color w:val="000000" w:themeColor="text1"/>
          <w:sz w:val="22"/>
          <w:szCs w:val="22"/>
        </w:rPr>
        <w:t>Sutarties pažeidimai</w:t>
      </w:r>
    </w:p>
    <w:p w14:paraId="757D1FE6" w14:textId="77777777" w:rsidR="005A5ACE" w:rsidRPr="00991079" w:rsidRDefault="005A5ACE" w:rsidP="00050979">
      <w:pPr>
        <w:numPr>
          <w:ilvl w:val="1"/>
          <w:numId w:val="1"/>
        </w:numPr>
        <w:tabs>
          <w:tab w:val="left" w:pos="567"/>
        </w:tabs>
        <w:jc w:val="both"/>
        <w:rPr>
          <w:rFonts w:ascii="Arial" w:eastAsia="Calibri" w:hAnsi="Arial" w:cs="Arial"/>
          <w:sz w:val="22"/>
          <w:szCs w:val="22"/>
        </w:rPr>
      </w:pPr>
      <w:r w:rsidRPr="00991079">
        <w:rPr>
          <w:rFonts w:ascii="Arial" w:eastAsia="Calibri" w:hAnsi="Arial" w:cs="Arial"/>
          <w:sz w:val="22"/>
          <w:szCs w:val="22"/>
        </w:rPr>
        <w:t>Jeigu Pardavėjas pažeidė šioje Sutartyje numatytas sąlygas, nesilaikė normatyvinių dokumentų ir kitų teisės aktų reikalavimų, nesilaikė Sutartyje nustatytų terminų, Pirkėjas turi teisę:</w:t>
      </w:r>
    </w:p>
    <w:p w14:paraId="5C3DB4C3" w14:textId="77777777" w:rsidR="005A5ACE" w:rsidRPr="00991079" w:rsidRDefault="005A5ACE" w:rsidP="00050979">
      <w:pPr>
        <w:widowControl w:val="0"/>
        <w:numPr>
          <w:ilvl w:val="2"/>
          <w:numId w:val="1"/>
        </w:numPr>
        <w:tabs>
          <w:tab w:val="left" w:pos="851"/>
        </w:tabs>
        <w:jc w:val="both"/>
        <w:rPr>
          <w:rFonts w:ascii="Arial" w:hAnsi="Arial" w:cs="Arial"/>
          <w:sz w:val="22"/>
          <w:szCs w:val="22"/>
        </w:rPr>
      </w:pPr>
      <w:r w:rsidRPr="00991079">
        <w:rPr>
          <w:rFonts w:ascii="Arial" w:hAnsi="Arial" w:cs="Arial"/>
          <w:sz w:val="22"/>
          <w:szCs w:val="22"/>
        </w:rPr>
        <w:t xml:space="preserve"> reikalauti vykdyti sutartinius įsipareigojimus;</w:t>
      </w:r>
    </w:p>
    <w:p w14:paraId="464C8092" w14:textId="77777777" w:rsidR="005A5ACE" w:rsidRPr="00991079" w:rsidRDefault="005A5ACE" w:rsidP="00050979">
      <w:pPr>
        <w:widowControl w:val="0"/>
        <w:numPr>
          <w:ilvl w:val="2"/>
          <w:numId w:val="1"/>
        </w:numPr>
        <w:tabs>
          <w:tab w:val="left" w:pos="851"/>
        </w:tabs>
        <w:jc w:val="both"/>
        <w:rPr>
          <w:rFonts w:ascii="Arial" w:hAnsi="Arial" w:cs="Arial"/>
          <w:sz w:val="22"/>
          <w:szCs w:val="22"/>
        </w:rPr>
      </w:pPr>
      <w:r w:rsidRPr="00991079">
        <w:rPr>
          <w:rFonts w:ascii="Arial" w:hAnsi="Arial" w:cs="Arial"/>
          <w:sz w:val="22"/>
          <w:szCs w:val="22"/>
        </w:rPr>
        <w:t xml:space="preserve"> reikalauti sumokėti Sutartyje nustatytus delspinigius;</w:t>
      </w:r>
    </w:p>
    <w:p w14:paraId="7FED31CF" w14:textId="77777777" w:rsidR="005A5ACE" w:rsidRPr="00991079" w:rsidRDefault="005A5ACE" w:rsidP="00050979">
      <w:pPr>
        <w:widowControl w:val="0"/>
        <w:numPr>
          <w:ilvl w:val="2"/>
          <w:numId w:val="1"/>
        </w:numPr>
        <w:tabs>
          <w:tab w:val="left" w:pos="851"/>
        </w:tabs>
        <w:jc w:val="both"/>
        <w:rPr>
          <w:rFonts w:ascii="Arial" w:hAnsi="Arial" w:cs="Arial"/>
          <w:sz w:val="22"/>
          <w:szCs w:val="22"/>
        </w:rPr>
      </w:pPr>
      <w:r w:rsidRPr="00991079">
        <w:rPr>
          <w:rFonts w:ascii="Arial" w:hAnsi="Arial" w:cs="Arial"/>
          <w:sz w:val="22"/>
          <w:szCs w:val="22"/>
        </w:rPr>
        <w:t>reikalauti sumokėti Sutartyje nustatytas baudas;</w:t>
      </w:r>
    </w:p>
    <w:p w14:paraId="499CCB0F" w14:textId="77777777" w:rsidR="005A5ACE" w:rsidRPr="00991079" w:rsidRDefault="005A5ACE" w:rsidP="00050979">
      <w:pPr>
        <w:widowControl w:val="0"/>
        <w:numPr>
          <w:ilvl w:val="2"/>
          <w:numId w:val="1"/>
        </w:numPr>
        <w:tabs>
          <w:tab w:val="left" w:pos="851"/>
        </w:tabs>
        <w:jc w:val="both"/>
        <w:rPr>
          <w:rFonts w:ascii="Arial" w:hAnsi="Arial" w:cs="Arial"/>
          <w:sz w:val="22"/>
          <w:szCs w:val="22"/>
        </w:rPr>
      </w:pPr>
      <w:r w:rsidRPr="00991079">
        <w:rPr>
          <w:rFonts w:ascii="Arial" w:hAnsi="Arial" w:cs="Arial"/>
          <w:sz w:val="22"/>
          <w:szCs w:val="22"/>
        </w:rPr>
        <w:t>Reikalauti atlyginti nuostolius;</w:t>
      </w:r>
    </w:p>
    <w:p w14:paraId="1F26D7D7" w14:textId="77777777" w:rsidR="005A5ACE" w:rsidRPr="00991079" w:rsidRDefault="005A5ACE" w:rsidP="00050979">
      <w:pPr>
        <w:widowControl w:val="0"/>
        <w:numPr>
          <w:ilvl w:val="2"/>
          <w:numId w:val="1"/>
        </w:numPr>
        <w:tabs>
          <w:tab w:val="left" w:pos="851"/>
        </w:tabs>
        <w:jc w:val="both"/>
        <w:rPr>
          <w:rFonts w:ascii="Arial" w:hAnsi="Arial" w:cs="Arial"/>
          <w:sz w:val="22"/>
          <w:szCs w:val="22"/>
        </w:rPr>
      </w:pPr>
      <w:r w:rsidRPr="00991079">
        <w:rPr>
          <w:rFonts w:ascii="Arial" w:hAnsi="Arial" w:cs="Arial"/>
          <w:sz w:val="22"/>
          <w:szCs w:val="22"/>
        </w:rPr>
        <w:t>nutraukti Sutartį.</w:t>
      </w:r>
    </w:p>
    <w:p w14:paraId="30332155" w14:textId="77777777" w:rsidR="005A5ACE" w:rsidRPr="00991079" w:rsidRDefault="005A5ACE" w:rsidP="00050979">
      <w:pPr>
        <w:numPr>
          <w:ilvl w:val="1"/>
          <w:numId w:val="1"/>
        </w:numPr>
        <w:tabs>
          <w:tab w:val="left" w:pos="567"/>
        </w:tabs>
        <w:jc w:val="both"/>
        <w:rPr>
          <w:rFonts w:ascii="Arial" w:eastAsia="Calibri" w:hAnsi="Arial" w:cs="Arial"/>
          <w:sz w:val="22"/>
          <w:szCs w:val="22"/>
        </w:rPr>
      </w:pPr>
      <w:r w:rsidRPr="00991079">
        <w:rPr>
          <w:rFonts w:ascii="Arial" w:eastAsia="Calibri" w:hAnsi="Arial" w:cs="Arial"/>
          <w:sz w:val="22"/>
          <w:szCs w:val="22"/>
        </w:rPr>
        <w:t>Pirkėjas turi teisę vienašališkai, nesikreipdamas į teismą, prieš 5 (penkias) kalendorines dienas raštu apie tai įspėjęs Pardavėją, nutraukti Sutartį ir pareikalauti iš Pardavėjo atlyginti dėl to patirtus visus nuostolius, jei Pardavėjas iš esmės pažeidė Sutartį. Pardavėjo padarytas Sutarties pažeidimas yra laikomas esminiu, kai:</w:t>
      </w:r>
    </w:p>
    <w:p w14:paraId="349285A2" w14:textId="77777777" w:rsidR="005A5ACE" w:rsidRPr="00991079" w:rsidRDefault="005A5ACE" w:rsidP="00050979">
      <w:pPr>
        <w:numPr>
          <w:ilvl w:val="2"/>
          <w:numId w:val="1"/>
        </w:numPr>
        <w:tabs>
          <w:tab w:val="left" w:pos="709"/>
        </w:tabs>
        <w:jc w:val="both"/>
        <w:rPr>
          <w:rFonts w:ascii="Arial" w:eastAsia="Calibri" w:hAnsi="Arial" w:cs="Arial"/>
          <w:sz w:val="22"/>
          <w:szCs w:val="22"/>
        </w:rPr>
      </w:pPr>
      <w:r w:rsidRPr="00991079">
        <w:rPr>
          <w:rFonts w:ascii="Arial" w:eastAsia="Calibri" w:hAnsi="Arial" w:cs="Arial"/>
          <w:sz w:val="22"/>
          <w:szCs w:val="22"/>
        </w:rPr>
        <w:t>Pardavėjas, nepaisydamas Pirkėjo raginimo, vėluoja pristatyti prekes daugiau kaip 2 (dvi) savaites;</w:t>
      </w:r>
    </w:p>
    <w:p w14:paraId="741D63D3" w14:textId="77777777" w:rsidR="005A5ACE" w:rsidRPr="00991079" w:rsidRDefault="005A5ACE" w:rsidP="00050979">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rPr>
      </w:pPr>
      <w:r w:rsidRPr="00991079">
        <w:rPr>
          <w:rFonts w:ascii="Arial" w:eastAsia="Calibri" w:hAnsi="Arial" w:cs="Arial"/>
          <w:sz w:val="22"/>
          <w:szCs w:val="22"/>
        </w:rPr>
        <w:t xml:space="preserve">Pardavėjas </w:t>
      </w:r>
      <w:r w:rsidRPr="00991079">
        <w:rPr>
          <w:rFonts w:ascii="Arial" w:hAnsi="Arial" w:cs="Arial"/>
          <w:sz w:val="22"/>
          <w:szCs w:val="22"/>
        </w:rPr>
        <w:t>nesilaiko kitų, Sutartyje nurodytų, reikalavimų, nors apie tai buvo oficialiai įspėtas ir jam buvo duotas terminas ištaisyti Sutarties vykdymo trūkumus, dėl kurių negalimas tolimesnis Šalių pagal Sutartį prisiimtų įsipareigojimų vykdymas;</w:t>
      </w:r>
    </w:p>
    <w:p w14:paraId="268B9CE6" w14:textId="77777777" w:rsidR="005A5ACE" w:rsidRPr="00991079" w:rsidRDefault="005A5ACE" w:rsidP="00050979">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rPr>
      </w:pPr>
      <w:r w:rsidRPr="00991079">
        <w:rPr>
          <w:rFonts w:ascii="Arial" w:hAnsi="Arial" w:cs="Arial"/>
          <w:sz w:val="22"/>
          <w:szCs w:val="22"/>
        </w:rPr>
        <w:t>Pardavėjo kvalifikacija tapo nebeatitinkančia šios Sutarties reikalavimų ir šie neatitikimai nebuvo ištaisyti per 14 (keturiolika) kalendorinių dienų nuo kvalifikacijos tapimo neatitinkančia dienos;</w:t>
      </w:r>
    </w:p>
    <w:p w14:paraId="550EF826" w14:textId="77777777" w:rsidR="005A5ACE" w:rsidRPr="00991079" w:rsidRDefault="005A5ACE" w:rsidP="00050979">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rPr>
      </w:pPr>
      <w:r w:rsidRPr="00991079">
        <w:rPr>
          <w:rFonts w:ascii="Arial" w:hAnsi="Arial" w:cs="Arial"/>
          <w:sz w:val="22"/>
          <w:szCs w:val="22"/>
        </w:rPr>
        <w:t xml:space="preserve">Pardavėjui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Pardavėjo kreditorių teisių įgyvendinimą, galintį turėti esminės įtakos Pardavėjo galimybėms toliau vykdyti Sutartį ir (ar) dėl Pardavėjo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3A52A66B" w14:textId="77777777" w:rsidR="005A5ACE" w:rsidRPr="00991079" w:rsidRDefault="005A5ACE" w:rsidP="00050979">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rPr>
      </w:pPr>
      <w:r w:rsidRPr="00991079">
        <w:rPr>
          <w:rFonts w:ascii="Arial" w:hAnsi="Arial" w:cs="Arial"/>
          <w:sz w:val="22"/>
          <w:szCs w:val="22"/>
        </w:rPr>
        <w:t>Pardavėjas pažeidžia šios Sutarties nuostatas, reglamentuojančias konkurenciją, intelektinės nuosavybės ar konfidencialios informacijos valdymą;</w:t>
      </w:r>
    </w:p>
    <w:p w14:paraId="0FC71DD5" w14:textId="77777777" w:rsidR="005A5ACE" w:rsidRPr="00991079" w:rsidRDefault="005A5ACE" w:rsidP="00050979">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rPr>
      </w:pPr>
      <w:r w:rsidRPr="00991079">
        <w:rPr>
          <w:rFonts w:ascii="Arial" w:hAnsi="Arial" w:cs="Arial"/>
          <w:sz w:val="22"/>
          <w:szCs w:val="22"/>
        </w:rPr>
        <w:t xml:space="preserve">jei Pardavėjas, Subteikėjui išreiškus norą pasinaudoti tiesioginio atsiskaitymo galimybe, atsisako arba be pateisinamų priežasčių delsia sudaryti trišalę sutartį, kaip nustatyta Sutarties sąlygose; </w:t>
      </w:r>
    </w:p>
    <w:p w14:paraId="64D02861" w14:textId="77777777" w:rsidR="005A5ACE" w:rsidRPr="00991079" w:rsidRDefault="005A5ACE" w:rsidP="00050979">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rPr>
      </w:pPr>
      <w:r w:rsidRPr="00991079">
        <w:rPr>
          <w:rFonts w:ascii="Arial" w:hAnsi="Arial" w:cs="Arial"/>
          <w:sz w:val="22"/>
          <w:szCs w:val="22"/>
        </w:rPr>
        <w:t xml:space="preserve">jei Pardavėjas dėl savo kaltės negali ir (arba) atsisako vykdyti Sutartyje numatytus įsipareigojimus ar bet kokią jų dalį, nepriklausomai nuo tokios dalies vertės; </w:t>
      </w:r>
    </w:p>
    <w:p w14:paraId="20A9ED54" w14:textId="77777777" w:rsidR="005A5ACE" w:rsidRPr="00991079" w:rsidRDefault="005A5ACE" w:rsidP="00050979">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rPr>
      </w:pPr>
      <w:r w:rsidRPr="00991079">
        <w:rPr>
          <w:rFonts w:ascii="Arial" w:hAnsi="Arial" w:cs="Arial"/>
          <w:sz w:val="22"/>
          <w:szCs w:val="22"/>
        </w:rPr>
        <w:t>Pardavėjas pažeidžia Sutarties 11 skyriaus nuostatas;</w:t>
      </w:r>
    </w:p>
    <w:p w14:paraId="32026C0F" w14:textId="77777777" w:rsidR="005A5ACE" w:rsidRPr="00991079" w:rsidRDefault="005A5ACE" w:rsidP="00050979">
      <w:pPr>
        <w:numPr>
          <w:ilvl w:val="2"/>
          <w:numId w:val="1"/>
        </w:numPr>
        <w:jc w:val="both"/>
        <w:rPr>
          <w:rFonts w:ascii="Arial" w:hAnsi="Arial" w:cs="Arial"/>
          <w:sz w:val="22"/>
          <w:szCs w:val="22"/>
          <w:lang w:eastAsia="lt-LT"/>
        </w:rPr>
      </w:pPr>
      <w:r w:rsidRPr="00991079">
        <w:rPr>
          <w:rFonts w:ascii="Arial" w:eastAsia="Calibri" w:hAnsi="Arial" w:cs="Arial"/>
          <w:sz w:val="22"/>
          <w:szCs w:val="22"/>
        </w:rPr>
        <w:t>y</w:t>
      </w:r>
      <w:r w:rsidRPr="00991079">
        <w:rPr>
          <w:rFonts w:ascii="Arial" w:hAnsi="Arial" w:cs="Arial"/>
          <w:sz w:val="22"/>
          <w:szCs w:val="22"/>
          <w:lang w:eastAsia="lt-LT"/>
        </w:rPr>
        <w:t>ra kitos aplinkybės, numatytos Lietuvos Respublikos civilinio kodekso 6.217 straipsnyje.</w:t>
      </w:r>
    </w:p>
    <w:p w14:paraId="4D93D913" w14:textId="77777777" w:rsidR="005A5ACE" w:rsidRPr="00991079" w:rsidRDefault="005A5ACE" w:rsidP="00050979">
      <w:pPr>
        <w:numPr>
          <w:ilvl w:val="1"/>
          <w:numId w:val="1"/>
        </w:numPr>
        <w:jc w:val="both"/>
        <w:rPr>
          <w:rFonts w:ascii="Arial" w:eastAsia="Calibri" w:hAnsi="Arial" w:cs="Arial"/>
          <w:sz w:val="22"/>
          <w:szCs w:val="22"/>
        </w:rPr>
      </w:pPr>
      <w:r w:rsidRPr="00991079">
        <w:rPr>
          <w:rFonts w:ascii="Arial" w:eastAsia="Calibri" w:hAnsi="Arial" w:cs="Arial"/>
          <w:sz w:val="22"/>
          <w:szCs w:val="22"/>
        </w:rPr>
        <w:t>Pardavėjas turi teisę vienašališkai, nesikreipdamas į teismą, prieš 5 (penkias) kalendorines dienas raštu apie tai įspėjęs Pirkėją, nutraukti Sutartį, jeigu:</w:t>
      </w:r>
    </w:p>
    <w:p w14:paraId="3BFB8319" w14:textId="1747213B" w:rsidR="005A5ACE" w:rsidRPr="00991079" w:rsidRDefault="005A5ACE" w:rsidP="00050979">
      <w:pPr>
        <w:widowControl w:val="0"/>
        <w:numPr>
          <w:ilvl w:val="2"/>
          <w:numId w:val="1"/>
        </w:numPr>
        <w:autoSpaceDE w:val="0"/>
        <w:autoSpaceDN w:val="0"/>
        <w:adjustRightInd w:val="0"/>
        <w:jc w:val="both"/>
        <w:rPr>
          <w:rFonts w:ascii="Arial" w:hAnsi="Arial" w:cs="Arial"/>
          <w:sz w:val="22"/>
          <w:szCs w:val="22"/>
        </w:rPr>
      </w:pPr>
      <w:r w:rsidRPr="00991079">
        <w:rPr>
          <w:rFonts w:ascii="Arial" w:hAnsi="Arial" w:cs="Arial"/>
          <w:sz w:val="22"/>
          <w:szCs w:val="22"/>
        </w:rPr>
        <w:t xml:space="preserve">Pirkėjas, pagal šios Sutarties nuostatas, vėluoja atsiskaityti daugiau nei 60 </w:t>
      </w:r>
      <w:r w:rsidR="00EE3007">
        <w:rPr>
          <w:rFonts w:ascii="Arial" w:hAnsi="Arial" w:cs="Arial"/>
          <w:sz w:val="22"/>
          <w:szCs w:val="22"/>
        </w:rPr>
        <w:t xml:space="preserve">(šešiasdešimt) </w:t>
      </w:r>
      <w:r w:rsidRPr="00991079">
        <w:rPr>
          <w:rFonts w:ascii="Arial" w:hAnsi="Arial" w:cs="Arial"/>
          <w:sz w:val="22"/>
          <w:szCs w:val="22"/>
        </w:rPr>
        <w:t>kalendorinių dienų;</w:t>
      </w:r>
    </w:p>
    <w:p w14:paraId="3AE11DB7" w14:textId="77777777" w:rsidR="005A5ACE" w:rsidRPr="00991079" w:rsidRDefault="005A5ACE" w:rsidP="00050979">
      <w:pPr>
        <w:widowControl w:val="0"/>
        <w:numPr>
          <w:ilvl w:val="2"/>
          <w:numId w:val="1"/>
        </w:numPr>
        <w:autoSpaceDE w:val="0"/>
        <w:autoSpaceDN w:val="0"/>
        <w:adjustRightInd w:val="0"/>
        <w:jc w:val="both"/>
        <w:rPr>
          <w:rFonts w:ascii="Arial" w:hAnsi="Arial" w:cs="Arial"/>
          <w:sz w:val="22"/>
          <w:szCs w:val="22"/>
        </w:rPr>
      </w:pPr>
      <w:r w:rsidRPr="00991079">
        <w:rPr>
          <w:rFonts w:ascii="Arial" w:hAnsi="Arial" w:cs="Arial"/>
          <w:sz w:val="22"/>
          <w:szCs w:val="22"/>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693DC1D5" w14:textId="77777777" w:rsidR="005A5ACE" w:rsidRPr="00991079" w:rsidRDefault="005A5ACE" w:rsidP="00050979">
      <w:pPr>
        <w:numPr>
          <w:ilvl w:val="1"/>
          <w:numId w:val="1"/>
        </w:numPr>
        <w:tabs>
          <w:tab w:val="left" w:pos="567"/>
        </w:tabs>
        <w:jc w:val="both"/>
        <w:rPr>
          <w:rFonts w:ascii="Arial" w:eastAsia="Calibri" w:hAnsi="Arial" w:cs="Arial"/>
          <w:sz w:val="22"/>
          <w:szCs w:val="22"/>
        </w:rPr>
      </w:pPr>
      <w:r w:rsidRPr="00991079">
        <w:rPr>
          <w:rFonts w:ascii="Arial" w:eastAsia="Calibri" w:hAnsi="Arial" w:cs="Arial"/>
          <w:sz w:val="22"/>
          <w:szCs w:val="22"/>
        </w:rPr>
        <w:t>Sutarties gali būti nutraukta Pirkimų įstatyme numatytais atvejais.</w:t>
      </w:r>
    </w:p>
    <w:p w14:paraId="0141E5BE" w14:textId="77777777" w:rsidR="005A5ACE" w:rsidRPr="00991079" w:rsidRDefault="005A5ACE" w:rsidP="00050979">
      <w:pPr>
        <w:numPr>
          <w:ilvl w:val="1"/>
          <w:numId w:val="1"/>
        </w:numPr>
        <w:tabs>
          <w:tab w:val="left" w:pos="567"/>
        </w:tabs>
        <w:jc w:val="both"/>
        <w:rPr>
          <w:rFonts w:ascii="Arial" w:eastAsia="Calibri" w:hAnsi="Arial" w:cs="Arial"/>
          <w:sz w:val="22"/>
          <w:szCs w:val="22"/>
        </w:rPr>
      </w:pPr>
      <w:r w:rsidRPr="00991079">
        <w:rPr>
          <w:rFonts w:ascii="Arial" w:eastAsia="Calibri" w:hAnsi="Arial" w:cs="Arial"/>
          <w:sz w:val="22"/>
          <w:szCs w:val="22"/>
        </w:rPr>
        <w:lastRenderedPageBreak/>
        <w:t>Sutartis gali būti nutraukta raštišku abiejų Šalių sutarimu.</w:t>
      </w:r>
    </w:p>
    <w:p w14:paraId="581769F0" w14:textId="77777777" w:rsidR="005A5ACE" w:rsidRPr="00991079" w:rsidRDefault="005A5ACE" w:rsidP="005A5ACE">
      <w:pPr>
        <w:ind w:left="360"/>
        <w:jc w:val="both"/>
        <w:rPr>
          <w:rFonts w:ascii="Arial" w:eastAsia="Calibri" w:hAnsi="Arial" w:cs="Arial"/>
          <w:sz w:val="22"/>
          <w:szCs w:val="22"/>
        </w:rPr>
      </w:pPr>
    </w:p>
    <w:p w14:paraId="1547F3B5" w14:textId="77777777" w:rsidR="005A5ACE" w:rsidRPr="00991079" w:rsidRDefault="005A5ACE" w:rsidP="00050979">
      <w:pPr>
        <w:pStyle w:val="Antrat1"/>
        <w:numPr>
          <w:ilvl w:val="0"/>
          <w:numId w:val="1"/>
        </w:numPr>
        <w:spacing w:line="240" w:lineRule="auto"/>
        <w:jc w:val="both"/>
        <w:rPr>
          <w:rFonts w:ascii="Arial" w:hAnsi="Arial" w:cs="Arial"/>
          <w:color w:val="000000" w:themeColor="text1"/>
          <w:sz w:val="22"/>
          <w:szCs w:val="22"/>
        </w:rPr>
      </w:pPr>
      <w:r w:rsidRPr="00991079">
        <w:rPr>
          <w:rFonts w:ascii="Arial" w:hAnsi="Arial" w:cs="Arial"/>
          <w:color w:val="000000" w:themeColor="text1"/>
          <w:sz w:val="22"/>
          <w:szCs w:val="22"/>
        </w:rPr>
        <w:t>Ginčų nagrinėjimo tvarka</w:t>
      </w:r>
    </w:p>
    <w:p w14:paraId="045D2BB1" w14:textId="77777777" w:rsidR="005A5ACE" w:rsidRPr="00991079" w:rsidRDefault="005A5ACE" w:rsidP="00050979">
      <w:pPr>
        <w:pStyle w:val="Sraopastraipa"/>
        <w:numPr>
          <w:ilvl w:val="1"/>
          <w:numId w:val="1"/>
        </w:numPr>
        <w:jc w:val="both"/>
        <w:rPr>
          <w:rFonts w:ascii="Arial" w:hAnsi="Arial" w:cs="Arial"/>
          <w:color w:val="000000" w:themeColor="text1"/>
          <w:sz w:val="22"/>
          <w:szCs w:val="22"/>
        </w:rPr>
      </w:pPr>
      <w:r w:rsidRPr="00991079">
        <w:rPr>
          <w:rFonts w:ascii="Arial" w:hAnsi="Arial" w:cs="Arial"/>
          <w:color w:val="000000" w:themeColor="text1"/>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0561DCFA" w14:textId="77777777" w:rsidR="005A5ACE" w:rsidRPr="00991079" w:rsidRDefault="005A5ACE" w:rsidP="00050979">
      <w:pPr>
        <w:pStyle w:val="Sraopastraipa"/>
        <w:numPr>
          <w:ilvl w:val="1"/>
          <w:numId w:val="1"/>
        </w:numPr>
        <w:jc w:val="both"/>
        <w:rPr>
          <w:rFonts w:ascii="Arial" w:hAnsi="Arial" w:cs="Arial"/>
          <w:color w:val="000000" w:themeColor="text1"/>
          <w:sz w:val="22"/>
          <w:szCs w:val="22"/>
        </w:rPr>
      </w:pPr>
      <w:r w:rsidRPr="00991079">
        <w:rPr>
          <w:rFonts w:ascii="Arial" w:hAnsi="Arial" w:cs="Arial"/>
          <w:color w:val="000000" w:themeColor="text1"/>
          <w:sz w:val="22"/>
          <w:szCs w:val="22"/>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Lietuvos Respublikos teisme pagal Pirkėjo buveinės vietą.</w:t>
      </w:r>
    </w:p>
    <w:p w14:paraId="166714BA" w14:textId="77777777" w:rsidR="005A5ACE" w:rsidRPr="00991079" w:rsidRDefault="005A5ACE" w:rsidP="005A5ACE">
      <w:pPr>
        <w:jc w:val="both"/>
        <w:rPr>
          <w:rFonts w:ascii="Arial" w:hAnsi="Arial" w:cs="Arial"/>
          <w:color w:val="000000" w:themeColor="text1"/>
          <w:sz w:val="22"/>
          <w:szCs w:val="22"/>
        </w:rPr>
      </w:pPr>
    </w:p>
    <w:p w14:paraId="0B92D600" w14:textId="77777777" w:rsidR="005A5ACE" w:rsidRPr="00991079" w:rsidRDefault="005A5ACE" w:rsidP="00050979">
      <w:pPr>
        <w:pStyle w:val="Antrat1"/>
        <w:numPr>
          <w:ilvl w:val="0"/>
          <w:numId w:val="1"/>
        </w:numPr>
        <w:spacing w:line="240" w:lineRule="auto"/>
        <w:jc w:val="both"/>
        <w:rPr>
          <w:rFonts w:ascii="Arial" w:hAnsi="Arial" w:cs="Arial"/>
          <w:color w:val="000000" w:themeColor="text1"/>
          <w:sz w:val="22"/>
          <w:szCs w:val="22"/>
        </w:rPr>
      </w:pPr>
      <w:r w:rsidRPr="00991079">
        <w:rPr>
          <w:rFonts w:ascii="Arial" w:hAnsi="Arial" w:cs="Arial"/>
          <w:color w:val="000000" w:themeColor="text1"/>
          <w:sz w:val="22"/>
          <w:szCs w:val="22"/>
        </w:rPr>
        <w:t>Baigiamosios nuostatos</w:t>
      </w:r>
    </w:p>
    <w:p w14:paraId="1B287AD8" w14:textId="77777777" w:rsidR="005A5ACE" w:rsidRPr="00991079" w:rsidRDefault="005A5ACE" w:rsidP="00050979">
      <w:pPr>
        <w:pStyle w:val="Sraopastraipa"/>
        <w:numPr>
          <w:ilvl w:val="1"/>
          <w:numId w:val="1"/>
        </w:numPr>
        <w:jc w:val="both"/>
        <w:rPr>
          <w:rFonts w:ascii="Arial" w:hAnsi="Arial" w:cs="Arial"/>
          <w:color w:val="000000" w:themeColor="text1"/>
          <w:sz w:val="22"/>
          <w:szCs w:val="22"/>
        </w:rPr>
      </w:pPr>
      <w:r w:rsidRPr="00991079">
        <w:rPr>
          <w:rFonts w:ascii="Arial" w:hAnsi="Arial" w:cs="Arial"/>
          <w:color w:val="000000" w:themeColor="text1"/>
          <w:sz w:val="22"/>
          <w:szCs w:val="22"/>
        </w:rPr>
        <w:t>Nei viena Šalis neturi teisės perleisti visų arba dalies teisių ir pareigų pagal šią Sutartį jokiai trečiajai šaliai be išankstinio raštiško kitos Šalies sutikimo.</w:t>
      </w:r>
    </w:p>
    <w:p w14:paraId="7AFD76D3" w14:textId="77777777" w:rsidR="005A5ACE" w:rsidRPr="00991079" w:rsidRDefault="005A5ACE" w:rsidP="00050979">
      <w:pPr>
        <w:pStyle w:val="Sraopastraipa"/>
        <w:numPr>
          <w:ilvl w:val="1"/>
          <w:numId w:val="1"/>
        </w:numPr>
        <w:jc w:val="both"/>
        <w:rPr>
          <w:rFonts w:ascii="Arial" w:hAnsi="Arial" w:cs="Arial"/>
          <w:color w:val="000000" w:themeColor="text1"/>
          <w:sz w:val="22"/>
          <w:szCs w:val="22"/>
        </w:rPr>
      </w:pPr>
      <w:r w:rsidRPr="00991079">
        <w:rPr>
          <w:rFonts w:ascii="Arial" w:hAnsi="Arial" w:cs="Arial"/>
          <w:color w:val="000000" w:themeColor="text1"/>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8C46BFE" w14:textId="77777777" w:rsidR="005A5ACE" w:rsidRPr="00991079" w:rsidRDefault="005A5ACE" w:rsidP="00050979">
      <w:pPr>
        <w:pStyle w:val="Sraopastraipa"/>
        <w:numPr>
          <w:ilvl w:val="1"/>
          <w:numId w:val="1"/>
        </w:numPr>
        <w:jc w:val="both"/>
        <w:rPr>
          <w:rFonts w:ascii="Arial" w:hAnsi="Arial" w:cs="Arial"/>
          <w:color w:val="000000" w:themeColor="text1"/>
          <w:sz w:val="22"/>
          <w:szCs w:val="22"/>
        </w:rPr>
      </w:pPr>
      <w:r w:rsidRPr="00991079">
        <w:rPr>
          <w:rFonts w:ascii="Arial" w:hAnsi="Arial" w:cs="Arial"/>
          <w:color w:val="000000" w:themeColor="text1"/>
          <w:sz w:val="22"/>
          <w:szCs w:val="22"/>
        </w:rPr>
        <w:t>Pirkimo dokumentai ir Pardavėjo pasiūlymas, kiek jis iš esmės neprieštarauja pirkimo dokumentams, yra sudėtinės šios Sutarties dalys. Esant esminių prieštaravimų tarp šios Sutarties ir pirkimo dokumentų bei Pardavėjo pasiūlymo, remiamasi pirkimo dokumentais ir Pardavėjo pasiūlymu.</w:t>
      </w:r>
    </w:p>
    <w:p w14:paraId="526FEC7A" w14:textId="77777777" w:rsidR="005A5ACE" w:rsidRPr="00991079" w:rsidRDefault="005A5ACE" w:rsidP="00050979">
      <w:pPr>
        <w:pStyle w:val="Sraopastraipa"/>
        <w:numPr>
          <w:ilvl w:val="1"/>
          <w:numId w:val="1"/>
        </w:numPr>
        <w:jc w:val="both"/>
        <w:rPr>
          <w:rFonts w:ascii="Arial" w:hAnsi="Arial" w:cs="Arial"/>
          <w:color w:val="000000" w:themeColor="text1"/>
          <w:sz w:val="22"/>
          <w:szCs w:val="22"/>
        </w:rPr>
      </w:pPr>
      <w:r w:rsidRPr="00991079">
        <w:rPr>
          <w:rFonts w:ascii="Arial" w:hAnsi="Arial" w:cs="Arial"/>
          <w:color w:val="000000" w:themeColor="text1"/>
          <w:sz w:val="22"/>
          <w:szCs w:val="22"/>
        </w:rPr>
        <w:t>Sutartis jos galiojimo laikotarpiu gali būti keičiama, vadovaujantis pirkimų įstatymo 97 straipsnio reikalavimais ir Sutartimi.</w:t>
      </w:r>
    </w:p>
    <w:p w14:paraId="2ACFF22B" w14:textId="77777777" w:rsidR="005A5ACE" w:rsidRPr="00991079" w:rsidRDefault="005A5ACE" w:rsidP="00050979">
      <w:pPr>
        <w:pStyle w:val="Sraopastraipa"/>
        <w:numPr>
          <w:ilvl w:val="1"/>
          <w:numId w:val="1"/>
        </w:numPr>
        <w:jc w:val="both"/>
        <w:rPr>
          <w:rFonts w:ascii="Arial" w:hAnsi="Arial" w:cs="Arial"/>
          <w:color w:val="000000" w:themeColor="text1"/>
          <w:sz w:val="22"/>
          <w:szCs w:val="22"/>
        </w:rPr>
      </w:pPr>
      <w:r w:rsidRPr="00991079">
        <w:rPr>
          <w:rFonts w:ascii="Arial" w:hAnsi="Arial" w:cs="Arial"/>
          <w:color w:val="000000" w:themeColor="text1"/>
          <w:sz w:val="22"/>
          <w:szCs w:val="22"/>
        </w:rPr>
        <w:t>Visus kitus klausimus, kurie neaptarti Sutartyje, reguliuoja Lietuvos Respublikos teisės aktai.</w:t>
      </w:r>
    </w:p>
    <w:p w14:paraId="068A1A0A" w14:textId="77777777" w:rsidR="005A5ACE" w:rsidRPr="00991079" w:rsidRDefault="005A5ACE" w:rsidP="00050979">
      <w:pPr>
        <w:pStyle w:val="Sraopastraipa"/>
        <w:numPr>
          <w:ilvl w:val="1"/>
          <w:numId w:val="1"/>
        </w:numPr>
        <w:jc w:val="both"/>
        <w:rPr>
          <w:rFonts w:ascii="Arial" w:hAnsi="Arial" w:cs="Arial"/>
          <w:color w:val="000000" w:themeColor="text1"/>
          <w:sz w:val="22"/>
          <w:szCs w:val="22"/>
        </w:rPr>
      </w:pPr>
      <w:r w:rsidRPr="00991079">
        <w:rPr>
          <w:rFonts w:ascii="Arial" w:hAnsi="Arial" w:cs="Arial"/>
          <w:color w:val="000000" w:themeColor="text1"/>
          <w:sz w:val="22"/>
          <w:szCs w:val="22"/>
        </w:rPr>
        <w:t>Ši Sutartis sudaryta lietuvių kalba, 2 (dviem) egzemplioriais, turinčiais vienodą teisinę galią – po vieną kiekvienai Šaliai.</w:t>
      </w:r>
    </w:p>
    <w:p w14:paraId="7B15B0DE" w14:textId="77777777" w:rsidR="005A5ACE" w:rsidRPr="00991079" w:rsidRDefault="005A5ACE" w:rsidP="00050979">
      <w:pPr>
        <w:pStyle w:val="Sraopastraipa"/>
        <w:numPr>
          <w:ilvl w:val="1"/>
          <w:numId w:val="1"/>
        </w:numPr>
        <w:jc w:val="both"/>
        <w:rPr>
          <w:rFonts w:ascii="Arial" w:hAnsi="Arial" w:cs="Arial"/>
          <w:color w:val="000000" w:themeColor="text1"/>
          <w:sz w:val="22"/>
          <w:szCs w:val="22"/>
        </w:rPr>
      </w:pPr>
      <w:r w:rsidRPr="00991079">
        <w:rPr>
          <w:rFonts w:ascii="Arial" w:hAnsi="Arial" w:cs="Arial"/>
          <w:color w:val="000000" w:themeColor="text1"/>
          <w:sz w:val="22"/>
          <w:szCs w:val="22"/>
        </w:rPr>
        <w:t>Sutartis yra Šalių perskaityta, jų suprasta ir jos autentiškumas patvirtintas ant kiekvieno Sutarties lapo kiekvienos Šalies tinkamus įgaliojimus turinčių asmenų parašais.</w:t>
      </w:r>
    </w:p>
    <w:p w14:paraId="0A2F408B" w14:textId="77777777" w:rsidR="005A5ACE" w:rsidRPr="00991079" w:rsidRDefault="005A5ACE" w:rsidP="00050979">
      <w:pPr>
        <w:pStyle w:val="Sraopastraipa"/>
        <w:numPr>
          <w:ilvl w:val="1"/>
          <w:numId w:val="1"/>
        </w:numPr>
        <w:jc w:val="both"/>
        <w:rPr>
          <w:rFonts w:ascii="Arial" w:hAnsi="Arial" w:cs="Arial"/>
          <w:color w:val="000000" w:themeColor="text1"/>
          <w:sz w:val="22"/>
          <w:szCs w:val="22"/>
        </w:rPr>
      </w:pPr>
      <w:r w:rsidRPr="00991079">
        <w:rPr>
          <w:rFonts w:ascii="Arial" w:hAnsi="Arial" w:cs="Arial"/>
          <w:color w:val="000000" w:themeColor="text1"/>
          <w:sz w:val="22"/>
          <w:szCs w:val="22"/>
        </w:rPr>
        <w:t>Sutarties priedai, esantys neatskiriama Sutarties dalis:</w:t>
      </w:r>
    </w:p>
    <w:p w14:paraId="22D8DD62" w14:textId="77777777" w:rsidR="005A5ACE" w:rsidRPr="00991079" w:rsidRDefault="005A5ACE" w:rsidP="005A5ACE">
      <w:pPr>
        <w:rPr>
          <w:rFonts w:ascii="Arial" w:hAnsi="Arial" w:cs="Arial"/>
          <w:color w:val="000000" w:themeColor="text1"/>
          <w:sz w:val="22"/>
          <w:szCs w:val="22"/>
        </w:rPr>
      </w:pPr>
    </w:p>
    <w:p w14:paraId="74B1B870" w14:textId="77777777" w:rsidR="005A5ACE" w:rsidRPr="00050979" w:rsidRDefault="005A5ACE" w:rsidP="00050979">
      <w:pPr>
        <w:pStyle w:val="Sraopastraipa"/>
        <w:numPr>
          <w:ilvl w:val="0"/>
          <w:numId w:val="1"/>
        </w:numPr>
        <w:rPr>
          <w:rFonts w:ascii="Arial" w:hAnsi="Arial" w:cs="Arial"/>
          <w:b/>
          <w:color w:val="000000" w:themeColor="text1"/>
          <w:sz w:val="22"/>
          <w:szCs w:val="22"/>
        </w:rPr>
      </w:pPr>
      <w:r w:rsidRPr="00050979">
        <w:rPr>
          <w:rFonts w:ascii="Arial" w:hAnsi="Arial" w:cs="Arial"/>
          <w:b/>
          <w:color w:val="000000" w:themeColor="text1"/>
          <w:sz w:val="22"/>
          <w:szCs w:val="22"/>
        </w:rPr>
        <w:t>Rekvizitai, parašai:</w:t>
      </w:r>
    </w:p>
    <w:p w14:paraId="60FD9799" w14:textId="77777777" w:rsidR="005A5ACE" w:rsidRPr="00991079" w:rsidRDefault="005A5ACE" w:rsidP="005A5ACE">
      <w:pPr>
        <w:rPr>
          <w:rFonts w:ascii="Arial" w:hAnsi="Arial" w:cs="Arial"/>
          <w:color w:val="000000" w:themeColor="text1"/>
          <w:sz w:val="22"/>
          <w:szCs w:val="22"/>
        </w:rPr>
      </w:pPr>
    </w:p>
    <w:tbl>
      <w:tblPr>
        <w:tblW w:w="9815" w:type="dxa"/>
        <w:tblInd w:w="-142" w:type="dxa"/>
        <w:tblLayout w:type="fixed"/>
        <w:tblLook w:val="0000" w:firstRow="0" w:lastRow="0" w:firstColumn="0" w:lastColumn="0" w:noHBand="0" w:noVBand="0"/>
      </w:tblPr>
      <w:tblGrid>
        <w:gridCol w:w="4968"/>
        <w:gridCol w:w="4847"/>
      </w:tblGrid>
      <w:tr w:rsidR="005A5ACE" w:rsidRPr="00991079" w14:paraId="485A09B0" w14:textId="77777777" w:rsidTr="008478C8">
        <w:tc>
          <w:tcPr>
            <w:tcW w:w="4968" w:type="dxa"/>
          </w:tcPr>
          <w:p w14:paraId="7BADAC9C" w14:textId="77777777" w:rsidR="005A5ACE" w:rsidRPr="00991079" w:rsidRDefault="005A5ACE" w:rsidP="008478C8">
            <w:pPr>
              <w:rPr>
                <w:rFonts w:ascii="Arial" w:eastAsiaTheme="majorEastAsia" w:hAnsi="Arial" w:cs="Arial"/>
                <w:b/>
                <w:sz w:val="22"/>
                <w:szCs w:val="22"/>
              </w:rPr>
            </w:pPr>
            <w:r w:rsidRPr="00991079">
              <w:rPr>
                <w:rFonts w:ascii="Arial" w:eastAsiaTheme="majorEastAsia" w:hAnsi="Arial" w:cs="Arial"/>
                <w:b/>
                <w:sz w:val="22"/>
                <w:szCs w:val="22"/>
              </w:rPr>
              <w:t>Pirkėjas:</w:t>
            </w:r>
          </w:p>
          <w:p w14:paraId="50C3C951" w14:textId="77777777" w:rsidR="005A5ACE" w:rsidRPr="00991079" w:rsidRDefault="005A5ACE" w:rsidP="008478C8">
            <w:pPr>
              <w:rPr>
                <w:rFonts w:ascii="Arial" w:hAnsi="Arial" w:cs="Arial"/>
                <w:b/>
                <w:sz w:val="22"/>
                <w:szCs w:val="22"/>
              </w:rPr>
            </w:pPr>
            <w:r w:rsidRPr="00991079">
              <w:rPr>
                <w:rFonts w:ascii="Arial" w:hAnsi="Arial" w:cs="Arial"/>
                <w:b/>
                <w:sz w:val="22"/>
                <w:szCs w:val="22"/>
              </w:rPr>
              <w:t>UAB „Alytaus šilumos tinklai“</w:t>
            </w:r>
          </w:p>
          <w:p w14:paraId="020F10F4" w14:textId="77777777" w:rsidR="005A5ACE" w:rsidRPr="00991079" w:rsidRDefault="005A5ACE" w:rsidP="008478C8">
            <w:pPr>
              <w:rPr>
                <w:rFonts w:ascii="Arial" w:hAnsi="Arial" w:cs="Arial"/>
                <w:sz w:val="22"/>
                <w:szCs w:val="22"/>
              </w:rPr>
            </w:pPr>
            <w:r w:rsidRPr="00991079">
              <w:rPr>
                <w:rFonts w:ascii="Arial" w:hAnsi="Arial" w:cs="Arial"/>
                <w:sz w:val="22"/>
                <w:szCs w:val="22"/>
              </w:rPr>
              <w:t xml:space="preserve">Juridinio asmens kodas </w:t>
            </w:r>
            <w:bookmarkStart w:id="2" w:name="_Hlk65657544"/>
            <w:r w:rsidRPr="00991079">
              <w:rPr>
                <w:rFonts w:ascii="Arial" w:hAnsi="Arial" w:cs="Arial"/>
                <w:sz w:val="22"/>
                <w:szCs w:val="22"/>
              </w:rPr>
              <w:t>149947714</w:t>
            </w:r>
            <w:bookmarkEnd w:id="2"/>
          </w:p>
          <w:p w14:paraId="170A2308" w14:textId="77777777" w:rsidR="005A5ACE" w:rsidRPr="00991079" w:rsidRDefault="005A5ACE" w:rsidP="008478C8">
            <w:pPr>
              <w:rPr>
                <w:rFonts w:ascii="Arial" w:hAnsi="Arial" w:cs="Arial"/>
                <w:sz w:val="22"/>
                <w:szCs w:val="22"/>
              </w:rPr>
            </w:pPr>
            <w:r w:rsidRPr="00991079">
              <w:rPr>
                <w:rFonts w:ascii="Arial" w:hAnsi="Arial" w:cs="Arial"/>
                <w:sz w:val="22"/>
                <w:szCs w:val="22"/>
              </w:rPr>
              <w:t>PVM mokėtojo kodas LT499477113</w:t>
            </w:r>
          </w:p>
          <w:p w14:paraId="7AEE9AD5" w14:textId="77777777" w:rsidR="005A5ACE" w:rsidRPr="00991079" w:rsidRDefault="005A5ACE" w:rsidP="008478C8">
            <w:pPr>
              <w:rPr>
                <w:rFonts w:ascii="Arial" w:hAnsi="Arial" w:cs="Arial"/>
                <w:sz w:val="22"/>
                <w:szCs w:val="22"/>
              </w:rPr>
            </w:pPr>
            <w:r w:rsidRPr="00991079">
              <w:rPr>
                <w:rFonts w:ascii="Arial" w:hAnsi="Arial" w:cs="Arial"/>
                <w:sz w:val="22"/>
                <w:szCs w:val="22"/>
              </w:rPr>
              <w:t>Buveinės adresas Pramonės g. 9, 62175,</w:t>
            </w:r>
          </w:p>
          <w:p w14:paraId="2EB6E5AD" w14:textId="77777777" w:rsidR="005A5ACE" w:rsidRPr="00991079" w:rsidRDefault="005A5ACE" w:rsidP="008478C8">
            <w:pPr>
              <w:rPr>
                <w:rFonts w:ascii="Arial" w:hAnsi="Arial" w:cs="Arial"/>
                <w:sz w:val="22"/>
                <w:szCs w:val="22"/>
              </w:rPr>
            </w:pPr>
            <w:r w:rsidRPr="00991079">
              <w:rPr>
                <w:rFonts w:ascii="Arial" w:hAnsi="Arial" w:cs="Arial"/>
                <w:sz w:val="22"/>
                <w:szCs w:val="22"/>
              </w:rPr>
              <w:t>Alytus</w:t>
            </w:r>
          </w:p>
          <w:p w14:paraId="3995E0E9" w14:textId="47463B52" w:rsidR="005A5ACE" w:rsidRPr="00991079" w:rsidRDefault="005A5ACE" w:rsidP="008478C8">
            <w:pPr>
              <w:rPr>
                <w:rFonts w:ascii="Arial" w:hAnsi="Arial" w:cs="Arial"/>
                <w:sz w:val="22"/>
                <w:szCs w:val="22"/>
              </w:rPr>
            </w:pPr>
            <w:r w:rsidRPr="00991079">
              <w:rPr>
                <w:rFonts w:ascii="Arial" w:hAnsi="Arial" w:cs="Arial"/>
                <w:sz w:val="22"/>
                <w:szCs w:val="22"/>
              </w:rPr>
              <w:t xml:space="preserve">Tel. Nr. </w:t>
            </w:r>
            <w:r w:rsidR="00A925B4">
              <w:rPr>
                <w:rFonts w:ascii="Arial" w:hAnsi="Arial" w:cs="Arial"/>
                <w:sz w:val="22"/>
                <w:szCs w:val="22"/>
              </w:rPr>
              <w:t>+370</w:t>
            </w:r>
            <w:r w:rsidR="00596367">
              <w:rPr>
                <w:rFonts w:ascii="Arial" w:hAnsi="Arial" w:cs="Arial"/>
                <w:sz w:val="22"/>
                <w:szCs w:val="22"/>
              </w:rPr>
              <w:t> 700 04300</w:t>
            </w:r>
            <w:bookmarkStart w:id="3" w:name="_GoBack"/>
            <w:bookmarkEnd w:id="3"/>
          </w:p>
          <w:p w14:paraId="45E213ED" w14:textId="77777777" w:rsidR="005A5ACE" w:rsidRPr="00991079" w:rsidRDefault="005A5ACE" w:rsidP="008478C8">
            <w:pPr>
              <w:rPr>
                <w:rFonts w:ascii="Arial" w:hAnsi="Arial" w:cs="Arial"/>
                <w:sz w:val="22"/>
                <w:szCs w:val="22"/>
              </w:rPr>
            </w:pPr>
            <w:r w:rsidRPr="00991079">
              <w:rPr>
                <w:rFonts w:ascii="Arial" w:hAnsi="Arial" w:cs="Arial"/>
                <w:sz w:val="22"/>
                <w:szCs w:val="22"/>
              </w:rPr>
              <w:t xml:space="preserve">El. paštas: </w:t>
            </w:r>
            <w:hyperlink r:id="rId6" w:history="1">
              <w:r w:rsidRPr="00991079">
                <w:rPr>
                  <w:rStyle w:val="Hipersaitas"/>
                  <w:rFonts w:ascii="Arial" w:eastAsiaTheme="majorEastAsia" w:hAnsi="Arial" w:cs="Arial"/>
                  <w:sz w:val="22"/>
                  <w:szCs w:val="22"/>
                </w:rPr>
                <w:t>info@alytausst.lt</w:t>
              </w:r>
            </w:hyperlink>
          </w:p>
          <w:p w14:paraId="0D23374E" w14:textId="77777777" w:rsidR="005A5ACE" w:rsidRPr="00991079" w:rsidRDefault="005A5ACE" w:rsidP="008478C8">
            <w:pPr>
              <w:rPr>
                <w:rFonts w:ascii="Arial" w:hAnsi="Arial" w:cs="Arial"/>
                <w:sz w:val="22"/>
                <w:szCs w:val="22"/>
              </w:rPr>
            </w:pPr>
            <w:r w:rsidRPr="00991079">
              <w:rPr>
                <w:rFonts w:ascii="Arial" w:hAnsi="Arial" w:cs="Arial"/>
                <w:sz w:val="22"/>
                <w:szCs w:val="22"/>
              </w:rPr>
              <w:t>A.S.: LT077290000011467819, AB „Citadele“</w:t>
            </w:r>
          </w:p>
          <w:p w14:paraId="1B0D5466" w14:textId="77777777" w:rsidR="005A5ACE" w:rsidRPr="00991079" w:rsidRDefault="005A5ACE" w:rsidP="008478C8">
            <w:pPr>
              <w:rPr>
                <w:rFonts w:ascii="Arial" w:hAnsi="Arial" w:cs="Arial"/>
                <w:sz w:val="22"/>
                <w:szCs w:val="22"/>
              </w:rPr>
            </w:pPr>
          </w:p>
          <w:p w14:paraId="696B9535" w14:textId="77777777" w:rsidR="005A5ACE" w:rsidRPr="00991079" w:rsidRDefault="005A5ACE" w:rsidP="008478C8">
            <w:pPr>
              <w:rPr>
                <w:rFonts w:ascii="Arial" w:hAnsi="Arial" w:cs="Arial"/>
                <w:sz w:val="22"/>
                <w:szCs w:val="22"/>
              </w:rPr>
            </w:pPr>
          </w:p>
          <w:p w14:paraId="5F480F62" w14:textId="77777777" w:rsidR="005A5ACE" w:rsidRPr="00991079" w:rsidRDefault="005A5ACE" w:rsidP="008478C8">
            <w:pPr>
              <w:rPr>
                <w:rFonts w:ascii="Arial" w:hAnsi="Arial" w:cs="Arial"/>
                <w:sz w:val="22"/>
                <w:szCs w:val="22"/>
              </w:rPr>
            </w:pPr>
            <w:r w:rsidRPr="00991079">
              <w:rPr>
                <w:rFonts w:ascii="Arial" w:hAnsi="Arial" w:cs="Arial"/>
                <w:sz w:val="22"/>
                <w:szCs w:val="22"/>
              </w:rPr>
              <w:t xml:space="preserve">Generalinis direktorius </w:t>
            </w:r>
          </w:p>
          <w:p w14:paraId="6A83097A" w14:textId="77777777" w:rsidR="005A5ACE" w:rsidRPr="00991079" w:rsidRDefault="005A5ACE" w:rsidP="008478C8">
            <w:pPr>
              <w:rPr>
                <w:rFonts w:ascii="Arial" w:hAnsi="Arial" w:cs="Arial"/>
                <w:sz w:val="22"/>
                <w:szCs w:val="22"/>
              </w:rPr>
            </w:pPr>
            <w:r w:rsidRPr="00991079">
              <w:rPr>
                <w:rFonts w:ascii="Arial" w:hAnsi="Arial" w:cs="Arial"/>
                <w:sz w:val="22"/>
                <w:szCs w:val="22"/>
              </w:rPr>
              <w:t>Mindaugas Nevardauskas</w:t>
            </w:r>
          </w:p>
          <w:p w14:paraId="400F7638" w14:textId="77777777" w:rsidR="005A5ACE" w:rsidRPr="00991079" w:rsidRDefault="005A5ACE" w:rsidP="008478C8">
            <w:pPr>
              <w:rPr>
                <w:rFonts w:ascii="Arial" w:hAnsi="Arial" w:cs="Arial"/>
                <w:sz w:val="22"/>
                <w:szCs w:val="22"/>
              </w:rPr>
            </w:pPr>
            <w:r w:rsidRPr="00991079">
              <w:rPr>
                <w:rFonts w:ascii="Arial" w:hAnsi="Arial" w:cs="Arial"/>
                <w:sz w:val="22"/>
                <w:szCs w:val="22"/>
              </w:rPr>
              <w:t>__________________________</w:t>
            </w:r>
          </w:p>
          <w:p w14:paraId="2C372793" w14:textId="77777777" w:rsidR="005A5ACE" w:rsidRPr="00991079" w:rsidRDefault="005A5ACE" w:rsidP="008478C8">
            <w:pPr>
              <w:rPr>
                <w:rFonts w:ascii="Arial" w:hAnsi="Arial" w:cs="Arial"/>
                <w:sz w:val="22"/>
                <w:szCs w:val="22"/>
              </w:rPr>
            </w:pPr>
            <w:r w:rsidRPr="00991079">
              <w:rPr>
                <w:rFonts w:ascii="Arial" w:hAnsi="Arial" w:cs="Arial"/>
                <w:sz w:val="22"/>
                <w:szCs w:val="22"/>
              </w:rPr>
              <w:t>A.V.</w:t>
            </w:r>
          </w:p>
        </w:tc>
        <w:tc>
          <w:tcPr>
            <w:tcW w:w="4847" w:type="dxa"/>
          </w:tcPr>
          <w:p w14:paraId="5AF5F516" w14:textId="77777777" w:rsidR="005A5ACE" w:rsidRPr="00C602F8" w:rsidRDefault="005A5ACE" w:rsidP="008478C8">
            <w:pPr>
              <w:rPr>
                <w:rFonts w:ascii="Arial" w:hAnsi="Arial" w:cs="Arial"/>
                <w:b/>
                <w:sz w:val="22"/>
                <w:szCs w:val="22"/>
              </w:rPr>
            </w:pPr>
            <w:r w:rsidRPr="00C602F8">
              <w:rPr>
                <w:rFonts w:ascii="Arial" w:hAnsi="Arial" w:cs="Arial"/>
                <w:b/>
                <w:sz w:val="22"/>
                <w:szCs w:val="22"/>
              </w:rPr>
              <w:t>Pardavėjas:</w:t>
            </w:r>
          </w:p>
          <w:p w14:paraId="28C84029" w14:textId="469DDCB3" w:rsidR="005A5ACE" w:rsidRPr="00C602F8" w:rsidRDefault="00A925B4" w:rsidP="0067716C">
            <w:pPr>
              <w:pBdr>
                <w:bottom w:val="single" w:sz="6" w:space="1" w:color="auto"/>
              </w:pBdr>
              <w:rPr>
                <w:rFonts w:ascii="Arial" w:eastAsiaTheme="majorEastAsia" w:hAnsi="Arial" w:cs="Arial"/>
                <w:b/>
                <w:sz w:val="22"/>
                <w:szCs w:val="22"/>
              </w:rPr>
            </w:pPr>
            <w:r>
              <w:rPr>
                <w:rFonts w:ascii="Arial" w:eastAsiaTheme="majorEastAsia" w:hAnsi="Arial" w:cs="Arial"/>
                <w:b/>
                <w:sz w:val="22"/>
                <w:szCs w:val="22"/>
              </w:rPr>
              <w:t>M</w:t>
            </w:r>
            <w:r w:rsidR="00CA5B46" w:rsidRPr="00C602F8">
              <w:rPr>
                <w:rFonts w:ascii="Arial" w:eastAsiaTheme="majorEastAsia" w:hAnsi="Arial" w:cs="Arial"/>
                <w:b/>
                <w:sz w:val="22"/>
                <w:szCs w:val="22"/>
              </w:rPr>
              <w:t xml:space="preserve">B </w:t>
            </w:r>
            <w:proofErr w:type="spellStart"/>
            <w:r>
              <w:rPr>
                <w:rFonts w:ascii="Arial" w:eastAsiaTheme="majorEastAsia" w:hAnsi="Arial" w:cs="Arial"/>
                <w:b/>
                <w:sz w:val="22"/>
                <w:szCs w:val="22"/>
              </w:rPr>
              <w:t>Florus</w:t>
            </w:r>
            <w:proofErr w:type="spellEnd"/>
            <w:r>
              <w:rPr>
                <w:rFonts w:ascii="Arial" w:eastAsiaTheme="majorEastAsia" w:hAnsi="Arial" w:cs="Arial"/>
                <w:b/>
                <w:sz w:val="22"/>
                <w:szCs w:val="22"/>
              </w:rPr>
              <w:t xml:space="preserve"> LT</w:t>
            </w:r>
          </w:p>
          <w:p w14:paraId="25521F57" w14:textId="1CB99FF4" w:rsidR="0067716C" w:rsidRPr="00C602F8" w:rsidRDefault="00CA5B46" w:rsidP="0067716C">
            <w:pPr>
              <w:pBdr>
                <w:bottom w:val="single" w:sz="6" w:space="1" w:color="auto"/>
              </w:pBdr>
              <w:rPr>
                <w:rFonts w:ascii="Arial" w:eastAsiaTheme="majorEastAsia" w:hAnsi="Arial" w:cs="Arial"/>
                <w:sz w:val="22"/>
                <w:szCs w:val="22"/>
              </w:rPr>
            </w:pPr>
            <w:r w:rsidRPr="00C602F8">
              <w:rPr>
                <w:rFonts w:ascii="Arial" w:hAnsi="Arial" w:cs="Arial"/>
                <w:sz w:val="22"/>
                <w:szCs w:val="22"/>
              </w:rPr>
              <w:t xml:space="preserve">Juridinio asmens kodas </w:t>
            </w:r>
            <w:r w:rsidR="00A925B4">
              <w:rPr>
                <w:rFonts w:ascii="Arial" w:hAnsi="Arial" w:cs="Arial"/>
                <w:sz w:val="22"/>
                <w:szCs w:val="22"/>
              </w:rPr>
              <w:t>305501064</w:t>
            </w:r>
          </w:p>
          <w:p w14:paraId="5A891A28" w14:textId="18C71B0C" w:rsidR="0067716C" w:rsidRPr="00C602F8" w:rsidRDefault="00CA5B46" w:rsidP="0067716C">
            <w:pPr>
              <w:pBdr>
                <w:bottom w:val="single" w:sz="6" w:space="1" w:color="auto"/>
              </w:pBdr>
              <w:rPr>
                <w:rFonts w:ascii="Arial" w:eastAsiaTheme="majorEastAsia" w:hAnsi="Arial" w:cs="Arial"/>
                <w:sz w:val="22"/>
                <w:szCs w:val="22"/>
              </w:rPr>
            </w:pPr>
            <w:r w:rsidRPr="00C602F8">
              <w:rPr>
                <w:rFonts w:ascii="Arial" w:hAnsi="Arial" w:cs="Arial"/>
                <w:sz w:val="22"/>
                <w:szCs w:val="22"/>
              </w:rPr>
              <w:t>PVM mokėtojo kodas LT</w:t>
            </w:r>
            <w:r w:rsidR="00A925B4">
              <w:rPr>
                <w:rFonts w:ascii="Arial" w:hAnsi="Arial" w:cs="Arial"/>
                <w:sz w:val="22"/>
                <w:szCs w:val="22"/>
              </w:rPr>
              <w:t>100013915019</w:t>
            </w:r>
          </w:p>
          <w:p w14:paraId="58BD4A4B" w14:textId="3B062A97" w:rsidR="0067716C" w:rsidRPr="00C602F8" w:rsidRDefault="00CA5B46" w:rsidP="0067716C">
            <w:pPr>
              <w:pBdr>
                <w:bottom w:val="single" w:sz="6" w:space="1" w:color="auto"/>
              </w:pBdr>
              <w:rPr>
                <w:rFonts w:ascii="Arial" w:eastAsiaTheme="majorEastAsia" w:hAnsi="Arial" w:cs="Arial"/>
                <w:sz w:val="22"/>
                <w:szCs w:val="22"/>
              </w:rPr>
            </w:pPr>
            <w:r w:rsidRPr="00C602F8">
              <w:rPr>
                <w:rFonts w:ascii="Arial" w:hAnsi="Arial" w:cs="Arial"/>
                <w:sz w:val="22"/>
                <w:szCs w:val="22"/>
              </w:rPr>
              <w:t xml:space="preserve">Buveinės adresas </w:t>
            </w:r>
            <w:r w:rsidR="00A925B4">
              <w:rPr>
                <w:rFonts w:ascii="Arial" w:hAnsi="Arial" w:cs="Arial"/>
                <w:sz w:val="22"/>
                <w:szCs w:val="22"/>
              </w:rPr>
              <w:t xml:space="preserve">Lazdijų </w:t>
            </w:r>
            <w:r w:rsidRPr="00C602F8">
              <w:rPr>
                <w:rFonts w:ascii="Arial" w:hAnsi="Arial" w:cs="Arial"/>
                <w:sz w:val="22"/>
                <w:szCs w:val="22"/>
              </w:rPr>
              <w:t>g.</w:t>
            </w:r>
            <w:r w:rsidR="00A925B4">
              <w:rPr>
                <w:rFonts w:ascii="Arial" w:hAnsi="Arial" w:cs="Arial"/>
                <w:sz w:val="22"/>
                <w:szCs w:val="22"/>
              </w:rPr>
              <w:t>5</w:t>
            </w:r>
            <w:r w:rsidRPr="00C602F8">
              <w:rPr>
                <w:rFonts w:ascii="Arial" w:hAnsi="Arial" w:cs="Arial"/>
                <w:sz w:val="22"/>
                <w:szCs w:val="22"/>
              </w:rPr>
              <w:t>, Alytus</w:t>
            </w:r>
          </w:p>
          <w:p w14:paraId="70D8104F" w14:textId="77777777" w:rsidR="0067716C" w:rsidRPr="00C602F8" w:rsidRDefault="0067716C" w:rsidP="0067716C">
            <w:pPr>
              <w:pBdr>
                <w:bottom w:val="single" w:sz="6" w:space="1" w:color="auto"/>
              </w:pBdr>
              <w:rPr>
                <w:rFonts w:ascii="Arial" w:eastAsiaTheme="majorEastAsia" w:hAnsi="Arial" w:cs="Arial"/>
                <w:sz w:val="22"/>
                <w:szCs w:val="22"/>
              </w:rPr>
            </w:pPr>
          </w:p>
          <w:p w14:paraId="2BF6AA93" w14:textId="1AB445EF" w:rsidR="0067716C" w:rsidRPr="00C602F8" w:rsidRDefault="00CA5B46" w:rsidP="0067716C">
            <w:pPr>
              <w:pBdr>
                <w:bottom w:val="single" w:sz="6" w:space="1" w:color="auto"/>
              </w:pBdr>
              <w:rPr>
                <w:rFonts w:ascii="Arial" w:eastAsiaTheme="majorEastAsia" w:hAnsi="Arial" w:cs="Arial"/>
                <w:sz w:val="22"/>
                <w:szCs w:val="22"/>
              </w:rPr>
            </w:pPr>
            <w:r w:rsidRPr="00C602F8">
              <w:rPr>
                <w:rFonts w:ascii="Arial" w:eastAsiaTheme="majorEastAsia" w:hAnsi="Arial" w:cs="Arial"/>
                <w:sz w:val="22"/>
                <w:szCs w:val="22"/>
              </w:rPr>
              <w:t xml:space="preserve">Tel. Nr. </w:t>
            </w:r>
            <w:r w:rsidR="00A925B4">
              <w:rPr>
                <w:rFonts w:ascii="Arial" w:eastAsiaTheme="majorEastAsia" w:hAnsi="Arial" w:cs="Arial"/>
                <w:sz w:val="22"/>
                <w:szCs w:val="22"/>
              </w:rPr>
              <w:t>+370</w:t>
            </w:r>
            <w:r w:rsidRPr="00C602F8">
              <w:rPr>
                <w:rFonts w:ascii="Arial" w:eastAsiaTheme="majorEastAsia" w:hAnsi="Arial" w:cs="Arial"/>
                <w:sz w:val="22"/>
                <w:szCs w:val="22"/>
              </w:rPr>
              <w:t> </w:t>
            </w:r>
            <w:r w:rsidR="00A925B4">
              <w:rPr>
                <w:rFonts w:ascii="Arial" w:eastAsiaTheme="majorEastAsia" w:hAnsi="Arial" w:cs="Arial"/>
                <w:sz w:val="22"/>
                <w:szCs w:val="22"/>
              </w:rPr>
              <w:t>686</w:t>
            </w:r>
            <w:r w:rsidRPr="00C602F8">
              <w:rPr>
                <w:rFonts w:ascii="Arial" w:eastAsiaTheme="majorEastAsia" w:hAnsi="Arial" w:cs="Arial"/>
                <w:sz w:val="22"/>
                <w:szCs w:val="22"/>
              </w:rPr>
              <w:t xml:space="preserve"> </w:t>
            </w:r>
            <w:r w:rsidR="00A925B4">
              <w:rPr>
                <w:rFonts w:ascii="Arial" w:eastAsiaTheme="majorEastAsia" w:hAnsi="Arial" w:cs="Arial"/>
                <w:sz w:val="22"/>
                <w:szCs w:val="22"/>
              </w:rPr>
              <w:t>88115</w:t>
            </w:r>
          </w:p>
          <w:p w14:paraId="30FA9741" w14:textId="32A90191" w:rsidR="0067716C" w:rsidRPr="00C602F8" w:rsidRDefault="00CA5B46" w:rsidP="0067716C">
            <w:pPr>
              <w:pBdr>
                <w:bottom w:val="single" w:sz="6" w:space="1" w:color="auto"/>
              </w:pBdr>
              <w:rPr>
                <w:rFonts w:ascii="Arial" w:eastAsiaTheme="majorEastAsia" w:hAnsi="Arial" w:cs="Arial"/>
                <w:sz w:val="22"/>
                <w:szCs w:val="22"/>
                <w:lang w:val="en-US"/>
              </w:rPr>
            </w:pPr>
            <w:proofErr w:type="spellStart"/>
            <w:r w:rsidRPr="00C602F8">
              <w:rPr>
                <w:rFonts w:ascii="Arial" w:eastAsiaTheme="majorEastAsia" w:hAnsi="Arial" w:cs="Arial"/>
                <w:sz w:val="22"/>
                <w:szCs w:val="22"/>
              </w:rPr>
              <w:t>El.paštas</w:t>
            </w:r>
            <w:proofErr w:type="spellEnd"/>
            <w:r w:rsidRPr="00C602F8">
              <w:rPr>
                <w:rFonts w:ascii="Arial" w:eastAsiaTheme="majorEastAsia" w:hAnsi="Arial" w:cs="Arial"/>
                <w:sz w:val="22"/>
                <w:szCs w:val="22"/>
              </w:rPr>
              <w:t xml:space="preserve">: </w:t>
            </w:r>
            <w:proofErr w:type="spellStart"/>
            <w:r w:rsidR="00A925B4">
              <w:rPr>
                <w:rFonts w:ascii="Arial" w:eastAsiaTheme="majorEastAsia" w:hAnsi="Arial" w:cs="Arial"/>
                <w:sz w:val="22"/>
                <w:szCs w:val="22"/>
              </w:rPr>
              <w:t>info</w:t>
            </w:r>
            <w:proofErr w:type="spellEnd"/>
            <w:r w:rsidRPr="00C602F8">
              <w:rPr>
                <w:rFonts w:ascii="Arial" w:eastAsiaTheme="majorEastAsia" w:hAnsi="Arial" w:cs="Arial"/>
                <w:sz w:val="22"/>
                <w:szCs w:val="22"/>
                <w:lang w:val="en-US"/>
              </w:rPr>
              <w:t>@</w:t>
            </w:r>
            <w:proofErr w:type="spellStart"/>
            <w:r w:rsidR="00A925B4">
              <w:rPr>
                <w:rFonts w:ascii="Arial" w:eastAsiaTheme="majorEastAsia" w:hAnsi="Arial" w:cs="Arial"/>
                <w:sz w:val="22"/>
                <w:szCs w:val="22"/>
                <w:lang w:val="en-US"/>
              </w:rPr>
              <w:t>florus</w:t>
            </w:r>
            <w:r w:rsidRPr="00C602F8">
              <w:rPr>
                <w:rFonts w:ascii="Arial" w:eastAsiaTheme="majorEastAsia" w:hAnsi="Arial" w:cs="Arial"/>
                <w:sz w:val="22"/>
                <w:szCs w:val="22"/>
                <w:lang w:val="en-US"/>
              </w:rPr>
              <w:t>.lt</w:t>
            </w:r>
            <w:proofErr w:type="spellEnd"/>
          </w:p>
          <w:p w14:paraId="188967E4" w14:textId="5B24F08D" w:rsidR="0067716C" w:rsidRPr="00C602F8" w:rsidRDefault="00912C6C" w:rsidP="0067716C">
            <w:pPr>
              <w:pBdr>
                <w:bottom w:val="single" w:sz="6" w:space="1" w:color="auto"/>
              </w:pBdr>
              <w:rPr>
                <w:rFonts w:ascii="Arial" w:eastAsiaTheme="majorEastAsia" w:hAnsi="Arial" w:cs="Arial"/>
                <w:sz w:val="22"/>
                <w:szCs w:val="22"/>
              </w:rPr>
            </w:pPr>
            <w:r w:rsidRPr="00C602F8">
              <w:rPr>
                <w:rFonts w:ascii="Arial" w:eastAsiaTheme="majorEastAsia" w:hAnsi="Arial" w:cs="Arial"/>
                <w:sz w:val="22"/>
                <w:szCs w:val="22"/>
              </w:rPr>
              <w:t xml:space="preserve">A.S. </w:t>
            </w:r>
            <w:r w:rsidRPr="00C602F8">
              <w:rPr>
                <w:rFonts w:ascii="Arial" w:hAnsi="Arial" w:cs="Arial"/>
                <w:color w:val="000000"/>
                <w:sz w:val="22"/>
                <w:szCs w:val="22"/>
              </w:rPr>
              <w:t>LT</w:t>
            </w:r>
            <w:r w:rsidR="0097150F">
              <w:rPr>
                <w:rFonts w:ascii="Arial" w:hAnsi="Arial" w:cs="Arial"/>
                <w:color w:val="000000"/>
                <w:sz w:val="22"/>
                <w:szCs w:val="22"/>
              </w:rPr>
              <w:t>957300010161963902,</w:t>
            </w:r>
            <w:r w:rsidRPr="00C602F8">
              <w:rPr>
                <w:rFonts w:ascii="Arial" w:hAnsi="Arial" w:cs="Arial"/>
                <w:color w:val="000000"/>
                <w:sz w:val="22"/>
                <w:szCs w:val="22"/>
              </w:rPr>
              <w:t xml:space="preserve"> Swedbank AB</w:t>
            </w:r>
          </w:p>
          <w:p w14:paraId="6A63500C" w14:textId="77777777" w:rsidR="0067716C" w:rsidRPr="00C602F8" w:rsidRDefault="0067716C" w:rsidP="0067716C">
            <w:pPr>
              <w:pBdr>
                <w:bottom w:val="single" w:sz="6" w:space="1" w:color="auto"/>
              </w:pBdr>
              <w:rPr>
                <w:rFonts w:ascii="Arial" w:eastAsiaTheme="majorEastAsia" w:hAnsi="Arial" w:cs="Arial"/>
                <w:sz w:val="22"/>
                <w:szCs w:val="22"/>
              </w:rPr>
            </w:pPr>
          </w:p>
          <w:p w14:paraId="7F02BB5D" w14:textId="77777777" w:rsidR="0067716C" w:rsidRPr="00C602F8" w:rsidRDefault="0067716C" w:rsidP="0067716C">
            <w:pPr>
              <w:pBdr>
                <w:bottom w:val="single" w:sz="6" w:space="1" w:color="auto"/>
              </w:pBdr>
              <w:rPr>
                <w:rFonts w:ascii="Arial" w:eastAsiaTheme="majorEastAsia" w:hAnsi="Arial" w:cs="Arial"/>
                <w:sz w:val="22"/>
                <w:szCs w:val="22"/>
              </w:rPr>
            </w:pPr>
          </w:p>
          <w:p w14:paraId="26DAEB47" w14:textId="6D1FCBCD" w:rsidR="0067716C" w:rsidRPr="00C602F8" w:rsidRDefault="00912C6C" w:rsidP="0067716C">
            <w:pPr>
              <w:pBdr>
                <w:bottom w:val="single" w:sz="6" w:space="1" w:color="auto"/>
              </w:pBdr>
              <w:rPr>
                <w:rFonts w:ascii="Arial" w:eastAsiaTheme="majorEastAsia" w:hAnsi="Arial" w:cs="Arial"/>
                <w:sz w:val="22"/>
                <w:szCs w:val="22"/>
              </w:rPr>
            </w:pPr>
            <w:r w:rsidRPr="00C602F8">
              <w:rPr>
                <w:rFonts w:ascii="Arial" w:eastAsiaTheme="majorEastAsia" w:hAnsi="Arial" w:cs="Arial"/>
                <w:sz w:val="22"/>
                <w:szCs w:val="22"/>
              </w:rPr>
              <w:t>Direktor</w:t>
            </w:r>
            <w:r w:rsidR="00A925B4">
              <w:rPr>
                <w:rFonts w:ascii="Arial" w:eastAsiaTheme="majorEastAsia" w:hAnsi="Arial" w:cs="Arial"/>
                <w:sz w:val="22"/>
                <w:szCs w:val="22"/>
              </w:rPr>
              <w:t>ius</w:t>
            </w:r>
          </w:p>
          <w:p w14:paraId="3780CC73" w14:textId="59BAB955" w:rsidR="0067716C" w:rsidRPr="00C602F8" w:rsidRDefault="00A925B4" w:rsidP="0067716C">
            <w:pPr>
              <w:pBdr>
                <w:bottom w:val="single" w:sz="6" w:space="1" w:color="auto"/>
              </w:pBdr>
              <w:rPr>
                <w:rFonts w:ascii="Arial" w:eastAsiaTheme="majorEastAsia" w:hAnsi="Arial" w:cs="Arial"/>
                <w:sz w:val="22"/>
                <w:szCs w:val="22"/>
              </w:rPr>
            </w:pPr>
            <w:r>
              <w:rPr>
                <w:rFonts w:ascii="Arial" w:eastAsiaTheme="majorEastAsia" w:hAnsi="Arial" w:cs="Arial"/>
                <w:sz w:val="22"/>
                <w:szCs w:val="22"/>
              </w:rPr>
              <w:t xml:space="preserve">Gintaras </w:t>
            </w:r>
            <w:proofErr w:type="spellStart"/>
            <w:r>
              <w:rPr>
                <w:rFonts w:ascii="Arial" w:eastAsiaTheme="majorEastAsia" w:hAnsi="Arial" w:cs="Arial"/>
                <w:sz w:val="22"/>
                <w:szCs w:val="22"/>
              </w:rPr>
              <w:t>Stučinskas</w:t>
            </w:r>
            <w:proofErr w:type="spellEnd"/>
          </w:p>
          <w:p w14:paraId="63302075" w14:textId="77777777" w:rsidR="0067716C" w:rsidRPr="00C602F8" w:rsidRDefault="0067716C" w:rsidP="0067716C">
            <w:pPr>
              <w:pBdr>
                <w:bottom w:val="single" w:sz="6" w:space="1" w:color="auto"/>
              </w:pBdr>
              <w:rPr>
                <w:rFonts w:ascii="Arial" w:eastAsiaTheme="majorEastAsia" w:hAnsi="Arial" w:cs="Arial"/>
                <w:sz w:val="22"/>
                <w:szCs w:val="22"/>
              </w:rPr>
            </w:pPr>
          </w:p>
        </w:tc>
      </w:tr>
    </w:tbl>
    <w:p w14:paraId="41326EF8" w14:textId="77777777" w:rsidR="005A5ACE" w:rsidRPr="00991079" w:rsidRDefault="005A5ACE" w:rsidP="005A5ACE">
      <w:pPr>
        <w:rPr>
          <w:rFonts w:ascii="Arial" w:hAnsi="Arial" w:cs="Arial"/>
          <w:sz w:val="22"/>
          <w:szCs w:val="22"/>
        </w:rPr>
      </w:pPr>
    </w:p>
    <w:p w14:paraId="46D7E541" w14:textId="77777777" w:rsidR="005A5ACE" w:rsidRPr="00991079" w:rsidRDefault="005A5ACE" w:rsidP="005A5ACE">
      <w:pPr>
        <w:spacing w:after="160" w:line="259" w:lineRule="auto"/>
        <w:rPr>
          <w:rFonts w:ascii="Arial" w:hAnsi="Arial" w:cs="Arial"/>
          <w:sz w:val="22"/>
          <w:szCs w:val="22"/>
        </w:rPr>
      </w:pPr>
    </w:p>
    <w:p w14:paraId="195E5D4F" w14:textId="77777777" w:rsidR="00BF5FA0" w:rsidRPr="00991079" w:rsidRDefault="00BF5FA0">
      <w:pPr>
        <w:rPr>
          <w:rFonts w:ascii="Arial" w:hAnsi="Arial" w:cs="Arial"/>
          <w:sz w:val="22"/>
          <w:szCs w:val="22"/>
        </w:rPr>
      </w:pPr>
    </w:p>
    <w:sectPr w:rsidR="00BF5FA0" w:rsidRPr="00991079" w:rsidSect="00AA15E9">
      <w:pgSz w:w="11906" w:h="16838"/>
      <w:pgMar w:top="1134" w:right="851"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14DB3"/>
    <w:multiLevelType w:val="multilevel"/>
    <w:tmpl w:val="87C03BF0"/>
    <w:lvl w:ilvl="0">
      <w:start w:val="1"/>
      <w:numFmt w:val="decimal"/>
      <w:lvlText w:val="%1."/>
      <w:lvlJc w:val="left"/>
      <w:pPr>
        <w:ind w:left="360" w:hanging="360"/>
      </w:pPr>
    </w:lvl>
    <w:lvl w:ilvl="1">
      <w:start w:val="1"/>
      <w:numFmt w:val="decimal"/>
      <w:lvlText w:val="%1.%2."/>
      <w:lvlJc w:val="left"/>
      <w:pPr>
        <w:ind w:left="357" w:hanging="357"/>
      </w:pPr>
      <w:rPr>
        <w:b w:val="0"/>
        <w:bCs w:val="0"/>
        <w:i w:val="0"/>
        <w:iCs/>
      </w:rPr>
    </w:lvl>
    <w:lvl w:ilvl="2">
      <w:start w:val="1"/>
      <w:numFmt w:val="decimal"/>
      <w:lvlText w:val="%1.%2.%3."/>
      <w:lvlJc w:val="left"/>
      <w:pPr>
        <w:ind w:left="357" w:hanging="357"/>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E74AA9"/>
    <w:multiLevelType w:val="multilevel"/>
    <w:tmpl w:val="6A9AF2D6"/>
    <w:lvl w:ilvl="0">
      <w:start w:val="1"/>
      <w:numFmt w:val="decimal"/>
      <w:lvlText w:val="%1."/>
      <w:lvlJc w:val="left"/>
      <w:pPr>
        <w:ind w:left="357" w:hanging="357"/>
      </w:pPr>
      <w:rPr>
        <w:rFonts w:hint="default"/>
        <w:i w:val="0"/>
        <w:iCs w:val="0"/>
      </w:rPr>
    </w:lvl>
    <w:lvl w:ilvl="1">
      <w:start w:val="1"/>
      <w:numFmt w:val="decimal"/>
      <w:lvlText w:val="%1.%2."/>
      <w:lvlJc w:val="left"/>
      <w:pPr>
        <w:ind w:left="357" w:hanging="357"/>
      </w:pPr>
      <w:rPr>
        <w:rFonts w:hint="default"/>
        <w:b w:val="0"/>
        <w:color w:val="auto"/>
      </w:rPr>
    </w:lvl>
    <w:lvl w:ilvl="2">
      <w:start w:val="1"/>
      <w:numFmt w:val="decimal"/>
      <w:lvlText w:val="%1.%2.%3."/>
      <w:lvlJc w:val="left"/>
      <w:pPr>
        <w:ind w:left="357" w:hanging="357"/>
      </w:pPr>
      <w:rPr>
        <w:rFonts w:hint="default"/>
        <w:b w: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3E8F2559"/>
    <w:multiLevelType w:val="multilevel"/>
    <w:tmpl w:val="B2F60538"/>
    <w:lvl w:ilvl="0">
      <w:start w:val="1"/>
      <w:numFmt w:val="upperRoman"/>
      <w:pStyle w:val="Antrat1"/>
      <w:lvlText w:val="%1."/>
      <w:lvlJc w:val="righ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3" w15:restartNumberingAfterBreak="0">
    <w:nsid w:val="547A236D"/>
    <w:multiLevelType w:val="multilevel"/>
    <w:tmpl w:val="632CEE84"/>
    <w:lvl w:ilvl="0">
      <w:start w:val="4"/>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CE"/>
    <w:rsid w:val="00050979"/>
    <w:rsid w:val="0021194C"/>
    <w:rsid w:val="00220916"/>
    <w:rsid w:val="00264E17"/>
    <w:rsid w:val="00274798"/>
    <w:rsid w:val="002F70D1"/>
    <w:rsid w:val="0030650C"/>
    <w:rsid w:val="00326CDB"/>
    <w:rsid w:val="004E2A3C"/>
    <w:rsid w:val="00513AB5"/>
    <w:rsid w:val="00523CF9"/>
    <w:rsid w:val="005273DB"/>
    <w:rsid w:val="00544EA3"/>
    <w:rsid w:val="00596367"/>
    <w:rsid w:val="005A2E14"/>
    <w:rsid w:val="005A5ACE"/>
    <w:rsid w:val="005E6E1A"/>
    <w:rsid w:val="00633166"/>
    <w:rsid w:val="0067716C"/>
    <w:rsid w:val="006B6129"/>
    <w:rsid w:val="006C4BC4"/>
    <w:rsid w:val="007E1F64"/>
    <w:rsid w:val="007E330F"/>
    <w:rsid w:val="008270D8"/>
    <w:rsid w:val="008800DE"/>
    <w:rsid w:val="008F0CFE"/>
    <w:rsid w:val="00912C6C"/>
    <w:rsid w:val="009166FF"/>
    <w:rsid w:val="0097150F"/>
    <w:rsid w:val="00991079"/>
    <w:rsid w:val="009C624E"/>
    <w:rsid w:val="009D798F"/>
    <w:rsid w:val="00A21BEB"/>
    <w:rsid w:val="00A562EB"/>
    <w:rsid w:val="00A850C9"/>
    <w:rsid w:val="00A925B4"/>
    <w:rsid w:val="00AA15E9"/>
    <w:rsid w:val="00B00C8C"/>
    <w:rsid w:val="00B178A5"/>
    <w:rsid w:val="00BA32EB"/>
    <w:rsid w:val="00BF5FA0"/>
    <w:rsid w:val="00C40296"/>
    <w:rsid w:val="00C602F8"/>
    <w:rsid w:val="00CA5B46"/>
    <w:rsid w:val="00CB33E7"/>
    <w:rsid w:val="00CC3586"/>
    <w:rsid w:val="00D46E63"/>
    <w:rsid w:val="00D96467"/>
    <w:rsid w:val="00DA0275"/>
    <w:rsid w:val="00E51E10"/>
    <w:rsid w:val="00EE3007"/>
    <w:rsid w:val="00F3631C"/>
    <w:rsid w:val="00F467FA"/>
    <w:rsid w:val="00F65E1C"/>
    <w:rsid w:val="00FA1031"/>
    <w:rsid w:val="00FA72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B918"/>
  <w15:chartTrackingRefBased/>
  <w15:docId w15:val="{95AA11F5-1547-49CC-97CA-25883C6C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A5A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5A5ACE"/>
    <w:pPr>
      <w:keepNext/>
      <w:keepLines/>
      <w:numPr>
        <w:numId w:val="2"/>
      </w:numPr>
      <w:spacing w:line="360" w:lineRule="auto"/>
      <w:jc w:val="center"/>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5A5ACE"/>
    <w:pPr>
      <w:keepNext/>
      <w:keepLines/>
      <w:numPr>
        <w:ilvl w:val="1"/>
        <w:numId w:val="2"/>
      </w:numPr>
      <w:jc w:val="both"/>
      <w:outlineLvl w:val="1"/>
    </w:pPr>
    <w:rPr>
      <w:rFonts w:eastAsiaTheme="majorEastAsia" w:cstheme="majorBidi"/>
      <w:szCs w:val="26"/>
    </w:rPr>
  </w:style>
  <w:style w:type="paragraph" w:styleId="Antrat3">
    <w:name w:val="heading 3"/>
    <w:basedOn w:val="prastasis"/>
    <w:next w:val="prastasis"/>
    <w:link w:val="Antrat3Diagrama"/>
    <w:uiPriority w:val="9"/>
    <w:semiHidden/>
    <w:unhideWhenUsed/>
    <w:qFormat/>
    <w:rsid w:val="005A5ACE"/>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semiHidden/>
    <w:unhideWhenUsed/>
    <w:qFormat/>
    <w:rsid w:val="005A5ACE"/>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A5ACE"/>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A5ACE"/>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5A5ACE"/>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5A5AC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5A5AC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5ACE"/>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5A5ACE"/>
    <w:rPr>
      <w:rFonts w:ascii="Times New Roman" w:eastAsiaTheme="majorEastAsia" w:hAnsi="Times New Roman" w:cstheme="majorBidi"/>
      <w:sz w:val="24"/>
      <w:szCs w:val="26"/>
    </w:rPr>
  </w:style>
  <w:style w:type="character" w:customStyle="1" w:styleId="Antrat3Diagrama">
    <w:name w:val="Antraštė 3 Diagrama"/>
    <w:basedOn w:val="Numatytasispastraiposriftas"/>
    <w:link w:val="Antrat3"/>
    <w:uiPriority w:val="9"/>
    <w:semiHidden/>
    <w:rsid w:val="005A5ACE"/>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5A5ACE"/>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link w:val="Antrat5"/>
    <w:uiPriority w:val="9"/>
    <w:semiHidden/>
    <w:rsid w:val="005A5ACE"/>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link w:val="Antrat6"/>
    <w:uiPriority w:val="9"/>
    <w:semiHidden/>
    <w:rsid w:val="005A5ACE"/>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link w:val="Antrat7"/>
    <w:uiPriority w:val="9"/>
    <w:semiHidden/>
    <w:rsid w:val="005A5ACE"/>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link w:val="Antrat8"/>
    <w:uiPriority w:val="9"/>
    <w:semiHidden/>
    <w:rsid w:val="005A5ACE"/>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5A5ACE"/>
    <w:rPr>
      <w:rFonts w:asciiTheme="majorHAnsi" w:eastAsiaTheme="majorEastAsia" w:hAnsiTheme="majorHAnsi" w:cstheme="majorBidi"/>
      <w:i/>
      <w:iCs/>
      <w:color w:val="272727" w:themeColor="text1" w:themeTint="D8"/>
      <w:sz w:val="21"/>
      <w:szCs w:val="21"/>
    </w:rPr>
  </w:style>
  <w:style w:type="paragraph" w:styleId="Sraopastraipa">
    <w:name w:val="List Paragraph"/>
    <w:aliases w:val="List Paragraph Red,Bullet EY,Buletai,List Paragraph21,List Paragraph2,lp1,Bullet 1,Use Case List Paragraph,Numbering,ERP-List Paragraph,List Paragraph11,List Paragraph111,Paragraph,Sąrašo pastraipa.Bullet,Sąrašo pastraipa;Bullet,Lentele"/>
    <w:basedOn w:val="prastasis"/>
    <w:link w:val="SraopastraipaDiagrama"/>
    <w:uiPriority w:val="34"/>
    <w:qFormat/>
    <w:rsid w:val="005A5ACE"/>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5A5ACE"/>
    <w:rPr>
      <w:rFonts w:ascii="Times New Roman" w:eastAsia="Times New Roman" w:hAnsi="Times New Roman" w:cs="Times New Roman"/>
      <w:sz w:val="24"/>
      <w:szCs w:val="24"/>
    </w:rPr>
  </w:style>
  <w:style w:type="character" w:styleId="Hipersaitas">
    <w:name w:val="Hyperlink"/>
    <w:basedOn w:val="Numatytasispastraiposriftas"/>
    <w:rsid w:val="005A5ACE"/>
    <w:rPr>
      <w:color w:val="0066CC"/>
      <w:u w:val="single"/>
    </w:rPr>
  </w:style>
  <w:style w:type="character" w:styleId="Neapdorotaspaminjimas">
    <w:name w:val="Unresolved Mention"/>
    <w:basedOn w:val="Numatytasispastraiposriftas"/>
    <w:uiPriority w:val="99"/>
    <w:semiHidden/>
    <w:unhideWhenUsed/>
    <w:rsid w:val="00F36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5099">
      <w:bodyDiv w:val="1"/>
      <w:marLeft w:val="0"/>
      <w:marRight w:val="0"/>
      <w:marTop w:val="0"/>
      <w:marBottom w:val="0"/>
      <w:divBdr>
        <w:top w:val="none" w:sz="0" w:space="0" w:color="auto"/>
        <w:left w:val="none" w:sz="0" w:space="0" w:color="auto"/>
        <w:bottom w:val="none" w:sz="0" w:space="0" w:color="auto"/>
        <w:right w:val="none" w:sz="0" w:space="0" w:color="auto"/>
      </w:divBdr>
    </w:div>
    <w:div w:id="400830794">
      <w:bodyDiv w:val="1"/>
      <w:marLeft w:val="0"/>
      <w:marRight w:val="0"/>
      <w:marTop w:val="0"/>
      <w:marBottom w:val="0"/>
      <w:divBdr>
        <w:top w:val="none" w:sz="0" w:space="0" w:color="auto"/>
        <w:left w:val="none" w:sz="0" w:space="0" w:color="auto"/>
        <w:bottom w:val="none" w:sz="0" w:space="0" w:color="auto"/>
        <w:right w:val="none" w:sz="0" w:space="0" w:color="auto"/>
      </w:divBdr>
    </w:div>
    <w:div w:id="5499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lytausst.lt" TargetMode="External"/><Relationship Id="rId5" Type="http://schemas.openxmlformats.org/officeDocument/2006/relationships/hyperlink" Target="mailto:justina.baltulioniene@alytauss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13789</Words>
  <Characters>7860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Rolandas Juonys</cp:lastModifiedBy>
  <cp:revision>28</cp:revision>
  <dcterms:created xsi:type="dcterms:W3CDTF">2024-01-22T12:23:00Z</dcterms:created>
  <dcterms:modified xsi:type="dcterms:W3CDTF">2025-01-07T19:54:00Z</dcterms:modified>
</cp:coreProperties>
</file>