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52E2" w14:textId="2327A31A" w:rsidR="00CB663A" w:rsidRPr="00B73A9A" w:rsidRDefault="008600CA" w:rsidP="004F32E0">
      <w:pPr>
        <w:widowControl w:val="0"/>
        <w:autoSpaceDE w:val="0"/>
        <w:autoSpaceDN w:val="0"/>
        <w:adjustRightInd w:val="0"/>
        <w:spacing w:after="0" w:line="240" w:lineRule="auto"/>
        <w:ind w:right="121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  <w:r w:rsidRPr="00B73A9A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ab/>
      </w:r>
      <w:r w:rsidR="00482176" w:rsidRPr="00B73A9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ACB17F7" wp14:editId="01292972">
            <wp:extent cx="790575" cy="79057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2E0" w:rsidRPr="00B73A9A">
        <w:rPr>
          <w:rFonts w:ascii="Times New Roman" w:hAnsi="Times New Roman"/>
          <w:noProof/>
          <w:sz w:val="24"/>
          <w:szCs w:val="24"/>
          <w:lang w:eastAsia="lt-LT"/>
        </w:rPr>
        <w:t xml:space="preserve">                             </w:t>
      </w:r>
      <w:r w:rsidR="00B73A9A">
        <w:rPr>
          <w:rFonts w:ascii="Times New Roman" w:hAnsi="Times New Roman"/>
          <w:noProof/>
          <w:sz w:val="24"/>
          <w:szCs w:val="24"/>
          <w:lang w:eastAsia="lt-LT"/>
        </w:rPr>
        <w:t xml:space="preserve">                            </w:t>
      </w:r>
      <w:r w:rsidR="00482176" w:rsidRPr="00B73A9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C633D38" wp14:editId="5F4C64C5">
            <wp:extent cx="2333625" cy="10001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4CF5" w14:textId="38409481" w:rsidR="00CB663A" w:rsidRPr="00B73A9A" w:rsidRDefault="00CB663A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 xml:space="preserve">SUSITARIMAS NR. </w:t>
      </w:r>
      <w:r w:rsidR="00963C1F">
        <w:rPr>
          <w:rFonts w:ascii="Times New Roman" w:eastAsia="Times New Roman" w:hAnsi="Times New Roman"/>
          <w:b/>
          <w:sz w:val="24"/>
          <w:szCs w:val="24"/>
        </w:rPr>
        <w:t>14</w:t>
      </w:r>
    </w:p>
    <w:p w14:paraId="507157DA" w14:textId="77777777" w:rsidR="00873384" w:rsidRPr="00B73A9A" w:rsidRDefault="00873384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74421FC" w14:textId="77777777" w:rsidR="00FE722D" w:rsidRDefault="004F32E0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 xml:space="preserve">PRIE </w:t>
      </w:r>
      <w:r w:rsidR="00FE722D">
        <w:rPr>
          <w:rFonts w:ascii="Times New Roman" w:eastAsia="Times New Roman" w:hAnsi="Times New Roman"/>
          <w:b/>
          <w:sz w:val="24"/>
          <w:szCs w:val="24"/>
        </w:rPr>
        <w:t>2021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M. </w:t>
      </w:r>
      <w:r w:rsidR="00FE722D">
        <w:rPr>
          <w:rFonts w:ascii="Times New Roman" w:eastAsia="Times New Roman" w:hAnsi="Times New Roman"/>
          <w:b/>
          <w:sz w:val="24"/>
          <w:szCs w:val="24"/>
        </w:rPr>
        <w:t>BALANDŽIO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73A9A">
        <w:rPr>
          <w:rFonts w:ascii="Times New Roman" w:eastAsia="Times New Roman" w:hAnsi="Times New Roman"/>
          <w:b/>
          <w:sz w:val="24"/>
          <w:szCs w:val="24"/>
        </w:rPr>
        <w:t>3</w:t>
      </w:r>
      <w:r w:rsidR="00FE722D">
        <w:rPr>
          <w:rFonts w:ascii="Times New Roman" w:eastAsia="Times New Roman" w:hAnsi="Times New Roman"/>
          <w:b/>
          <w:sz w:val="24"/>
          <w:szCs w:val="24"/>
        </w:rPr>
        <w:t>0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D. </w:t>
      </w:r>
      <w:r w:rsidR="00FE722D">
        <w:rPr>
          <w:rFonts w:ascii="Times New Roman" w:eastAsia="Times New Roman" w:hAnsi="Times New Roman"/>
          <w:b/>
          <w:sz w:val="24"/>
          <w:szCs w:val="24"/>
        </w:rPr>
        <w:t>TEATRO IR KINO FAKULTETO IR MAŽOJO SALIŲ BLOKO STATYBA</w:t>
      </w:r>
    </w:p>
    <w:p w14:paraId="7BD88793" w14:textId="77777777" w:rsidR="00CB663A" w:rsidRPr="00B73A9A" w:rsidRDefault="00FE722D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STATYBOS RANGOS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 SUTARTIES </w:t>
      </w:r>
    </w:p>
    <w:p w14:paraId="3CD61A19" w14:textId="77777777" w:rsidR="00CB663A" w:rsidRPr="00B73A9A" w:rsidRDefault="00CB663A" w:rsidP="00CB663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73A9A">
        <w:rPr>
          <w:rFonts w:ascii="Times New Roman" w:eastAsia="Times New Roman" w:hAnsi="Times New Roman"/>
          <w:b/>
          <w:sz w:val="24"/>
          <w:szCs w:val="24"/>
        </w:rPr>
        <w:t>Nr. F16-</w:t>
      </w:r>
      <w:r w:rsidR="00FE722D">
        <w:rPr>
          <w:rFonts w:ascii="Times New Roman" w:eastAsia="Times New Roman" w:hAnsi="Times New Roman"/>
          <w:b/>
          <w:sz w:val="24"/>
          <w:szCs w:val="24"/>
        </w:rPr>
        <w:t>586 (243UZ-210430-01)</w:t>
      </w:r>
    </w:p>
    <w:p w14:paraId="21CED483" w14:textId="5B896537" w:rsidR="00CB663A" w:rsidRPr="00B73A9A" w:rsidRDefault="00141DB5" w:rsidP="00CB66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E67FF2">
        <w:rPr>
          <w:rFonts w:ascii="Times New Roman" w:eastAsia="Times New Roman" w:hAnsi="Times New Roman"/>
          <w:sz w:val="24"/>
          <w:szCs w:val="24"/>
        </w:rPr>
        <w:t>3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63C1F">
        <w:rPr>
          <w:rFonts w:ascii="Times New Roman" w:eastAsia="Times New Roman" w:hAnsi="Times New Roman"/>
          <w:sz w:val="24"/>
          <w:szCs w:val="24"/>
        </w:rPr>
        <w:t>rugsėjo</w:t>
      </w:r>
      <w:r w:rsidR="006B2DB1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210336">
        <w:rPr>
          <w:rFonts w:ascii="Times New Roman" w:eastAsia="Times New Roman" w:hAnsi="Times New Roman"/>
          <w:sz w:val="24"/>
          <w:szCs w:val="24"/>
        </w:rPr>
        <w:t>12</w:t>
      </w:r>
      <w:r w:rsidR="00EC3648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>d.</w:t>
      </w:r>
    </w:p>
    <w:p w14:paraId="16BB6EF3" w14:textId="77777777" w:rsidR="00CB663A" w:rsidRPr="00B73A9A" w:rsidRDefault="00CB663A" w:rsidP="00CB66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73A9A">
        <w:rPr>
          <w:rFonts w:ascii="Times New Roman" w:eastAsia="Times New Roman" w:hAnsi="Times New Roman"/>
          <w:sz w:val="24"/>
          <w:szCs w:val="24"/>
        </w:rPr>
        <w:t>Vilnius</w:t>
      </w:r>
    </w:p>
    <w:p w14:paraId="2F9C0D16" w14:textId="77777777" w:rsidR="0000571E" w:rsidRPr="00B73A9A" w:rsidRDefault="0000571E" w:rsidP="003D044E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</w:p>
    <w:p w14:paraId="10AED04C" w14:textId="77777777" w:rsidR="00CB663A" w:rsidRPr="00B73A9A" w:rsidRDefault="00873384" w:rsidP="000057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73A9A">
        <w:rPr>
          <w:rFonts w:ascii="Times New Roman" w:hAnsi="Times New Roman"/>
          <w:b/>
          <w:kern w:val="3"/>
          <w:sz w:val="24"/>
          <w:szCs w:val="24"/>
          <w:lang w:eastAsia="zh-CN"/>
        </w:rPr>
        <w:t xml:space="preserve">VšĮ </w:t>
      </w:r>
      <w:r w:rsidR="00CB663A" w:rsidRPr="00B73A9A">
        <w:rPr>
          <w:rFonts w:ascii="Times New Roman" w:hAnsi="Times New Roman"/>
          <w:b/>
          <w:kern w:val="3"/>
          <w:sz w:val="24"/>
          <w:szCs w:val="24"/>
          <w:lang w:eastAsia="zh-CN"/>
        </w:rPr>
        <w:t>Lietuvos muzikos ir teatro akademija</w:t>
      </w:r>
      <w:r w:rsidR="00CB663A" w:rsidRPr="00B73A9A">
        <w:rPr>
          <w:rFonts w:ascii="Times New Roman" w:hAnsi="Times New Roman"/>
          <w:kern w:val="3"/>
          <w:sz w:val="24"/>
          <w:szCs w:val="24"/>
          <w:lang w:eastAsia="zh-CN"/>
        </w:rPr>
        <w:t xml:space="preserve"> (toliau – Užsakovas)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>, atstovaujama rektor</w:t>
      </w:r>
      <w:r w:rsidR="00FE722D">
        <w:rPr>
          <w:rFonts w:ascii="Times New Roman" w:eastAsia="Times New Roman" w:hAnsi="Times New Roman"/>
          <w:sz w:val="24"/>
          <w:szCs w:val="24"/>
        </w:rPr>
        <w:t>ės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FE722D">
        <w:rPr>
          <w:rFonts w:ascii="Times New Roman" w:eastAsia="Times New Roman" w:hAnsi="Times New Roman"/>
          <w:sz w:val="24"/>
          <w:szCs w:val="24"/>
        </w:rPr>
        <w:t>doc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>.</w:t>
      </w:r>
      <w:r w:rsidR="00FE722D">
        <w:rPr>
          <w:rFonts w:ascii="Times New Roman" w:eastAsia="Times New Roman" w:hAnsi="Times New Roman"/>
          <w:sz w:val="24"/>
          <w:szCs w:val="24"/>
        </w:rPr>
        <w:t> dr. Juditos Žukienės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ir </w:t>
      </w:r>
      <w:r w:rsidR="00F10193" w:rsidRPr="00B73A9A">
        <w:rPr>
          <w:rFonts w:ascii="Times New Roman" w:eastAsia="Times New Roman" w:hAnsi="Times New Roman"/>
          <w:b/>
          <w:sz w:val="24"/>
          <w:szCs w:val="24"/>
        </w:rPr>
        <w:t>UAB „</w:t>
      </w:r>
      <w:r w:rsidR="00FE722D">
        <w:rPr>
          <w:rFonts w:ascii="Times New Roman" w:eastAsia="Times New Roman" w:hAnsi="Times New Roman"/>
          <w:b/>
          <w:sz w:val="24"/>
          <w:szCs w:val="24"/>
        </w:rPr>
        <w:t>Infes</w:t>
      </w:r>
      <w:r w:rsidR="00CB663A" w:rsidRPr="00B73A9A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(toliau – </w:t>
      </w:r>
      <w:r w:rsidR="00FE722D">
        <w:rPr>
          <w:rFonts w:ascii="Times New Roman" w:eastAsia="Times New Roman" w:hAnsi="Times New Roman"/>
          <w:sz w:val="24"/>
          <w:szCs w:val="24"/>
        </w:rPr>
        <w:t>Rangovas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), 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>atst</w:t>
      </w:r>
      <w:r w:rsidR="00E131EB" w:rsidRPr="00B73A9A">
        <w:rPr>
          <w:rFonts w:ascii="Times New Roman" w:eastAsia="Times New Roman" w:hAnsi="Times New Roman"/>
          <w:sz w:val="24"/>
          <w:szCs w:val="24"/>
        </w:rPr>
        <w:t>ovaujam</w:t>
      </w:r>
      <w:r w:rsidR="00FE722D">
        <w:rPr>
          <w:rFonts w:ascii="Times New Roman" w:eastAsia="Times New Roman" w:hAnsi="Times New Roman"/>
          <w:sz w:val="24"/>
          <w:szCs w:val="24"/>
        </w:rPr>
        <w:t>a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DF6D6B">
        <w:rPr>
          <w:rFonts w:ascii="Times New Roman" w:eastAsia="Times New Roman" w:hAnsi="Times New Roman"/>
          <w:sz w:val="24"/>
          <w:szCs w:val="24"/>
        </w:rPr>
        <w:t>generalinio direktoriaus Arvydo Markevičiaus</w:t>
      </w:r>
      <w:r w:rsidR="004F32E0" w:rsidRPr="00141DB5">
        <w:rPr>
          <w:rFonts w:ascii="Times New Roman" w:eastAsia="Times New Roman" w:hAnsi="Times New Roman"/>
          <w:sz w:val="24"/>
          <w:szCs w:val="24"/>
        </w:rPr>
        <w:t>,</w:t>
      </w:r>
      <w:r w:rsidR="004F32E0" w:rsidRPr="00B73A9A">
        <w:rPr>
          <w:rFonts w:ascii="Times New Roman" w:eastAsia="Times New Roman" w:hAnsi="Times New Roman"/>
          <w:sz w:val="24"/>
          <w:szCs w:val="24"/>
        </w:rPr>
        <w:t xml:space="preserve"> </w:t>
      </w:r>
      <w:r w:rsidR="00CB663A" w:rsidRPr="00B73A9A">
        <w:rPr>
          <w:rFonts w:ascii="Times New Roman" w:eastAsia="Times New Roman" w:hAnsi="Times New Roman"/>
          <w:sz w:val="24"/>
          <w:szCs w:val="24"/>
        </w:rPr>
        <w:t xml:space="preserve">toliau kartu vadinami „Šalimis“, o kiekvienas atskirai – „Šalimi“, </w:t>
      </w:r>
    </w:p>
    <w:p w14:paraId="1D79BC24" w14:textId="77777777" w:rsidR="0000571E" w:rsidRPr="00B73A9A" w:rsidRDefault="0000571E" w:rsidP="0000571E">
      <w:pPr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62338452" w14:textId="18EAD219" w:rsidR="006555E1" w:rsidRPr="006027AF" w:rsidRDefault="00A3559B" w:rsidP="006555E1">
      <w:pPr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73A9A">
        <w:rPr>
          <w:rFonts w:ascii="Times New Roman" w:hAnsi="Times New Roman"/>
          <w:i/>
          <w:sz w:val="24"/>
          <w:szCs w:val="24"/>
        </w:rPr>
        <w:t>v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adovaudamosi </w:t>
      </w:r>
      <w:r w:rsidR="00FE722D">
        <w:rPr>
          <w:rFonts w:ascii="Times New Roman" w:hAnsi="Times New Roman"/>
          <w:i/>
          <w:sz w:val="24"/>
          <w:szCs w:val="24"/>
        </w:rPr>
        <w:t>2021</w:t>
      </w:r>
      <w:r w:rsidR="00F21CDB" w:rsidRPr="00B73A9A">
        <w:rPr>
          <w:rFonts w:ascii="Times New Roman" w:hAnsi="Times New Roman"/>
          <w:i/>
          <w:sz w:val="24"/>
          <w:szCs w:val="24"/>
        </w:rPr>
        <w:t>-0</w:t>
      </w:r>
      <w:r w:rsidR="00FE722D">
        <w:rPr>
          <w:rFonts w:ascii="Times New Roman" w:hAnsi="Times New Roman"/>
          <w:i/>
          <w:sz w:val="24"/>
          <w:szCs w:val="24"/>
        </w:rPr>
        <w:t>4</w:t>
      </w:r>
      <w:r w:rsidR="00F21CDB" w:rsidRPr="00B73A9A">
        <w:rPr>
          <w:rFonts w:ascii="Times New Roman" w:hAnsi="Times New Roman"/>
          <w:i/>
          <w:sz w:val="24"/>
          <w:szCs w:val="24"/>
        </w:rPr>
        <w:t>-</w:t>
      </w:r>
      <w:r w:rsidR="00FE722D">
        <w:rPr>
          <w:rFonts w:ascii="Times New Roman" w:hAnsi="Times New Roman"/>
          <w:i/>
          <w:sz w:val="24"/>
          <w:szCs w:val="24"/>
        </w:rPr>
        <w:t>30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 </w:t>
      </w:r>
      <w:r w:rsidR="00FE722D">
        <w:rPr>
          <w:rFonts w:ascii="Times New Roman" w:hAnsi="Times New Roman"/>
          <w:i/>
          <w:sz w:val="24"/>
          <w:szCs w:val="24"/>
        </w:rPr>
        <w:t>Teatro ir kino fakulteto ir Mažojo salių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 </w:t>
      </w:r>
      <w:r w:rsidR="00FE722D">
        <w:rPr>
          <w:rFonts w:ascii="Times New Roman" w:hAnsi="Times New Roman"/>
          <w:i/>
          <w:sz w:val="24"/>
          <w:szCs w:val="24"/>
        </w:rPr>
        <w:t>bloko statyba / Statybos rangos sutarties Nr.F16-586 (243UZ-210430-01)</w:t>
      </w:r>
      <w:r w:rsidR="00F21CDB" w:rsidRPr="00B73A9A">
        <w:rPr>
          <w:rFonts w:ascii="Times New Roman" w:hAnsi="Times New Roman"/>
          <w:i/>
          <w:sz w:val="24"/>
          <w:szCs w:val="24"/>
        </w:rPr>
        <w:t xml:space="preserve"> (toliau – Sutartis</w:t>
      </w:r>
      <w:r w:rsidR="00F21CDB" w:rsidRPr="00F72A0B">
        <w:rPr>
          <w:rFonts w:ascii="Times New Roman" w:hAnsi="Times New Roman"/>
          <w:i/>
          <w:sz w:val="24"/>
          <w:szCs w:val="24"/>
        </w:rPr>
        <w:t xml:space="preserve">) </w:t>
      </w:r>
      <w:r w:rsidR="002562FD" w:rsidRPr="00F72A0B">
        <w:rPr>
          <w:rFonts w:ascii="Times New Roman" w:hAnsi="Times New Roman"/>
          <w:i/>
          <w:sz w:val="24"/>
          <w:szCs w:val="24"/>
        </w:rPr>
        <w:t>10.</w:t>
      </w:r>
      <w:r w:rsidR="00587D0D" w:rsidRPr="00F72A0B">
        <w:rPr>
          <w:rFonts w:ascii="Times New Roman" w:hAnsi="Times New Roman"/>
          <w:i/>
          <w:sz w:val="24"/>
          <w:szCs w:val="24"/>
        </w:rPr>
        <w:t>2</w:t>
      </w:r>
      <w:r w:rsidR="00F21CDB" w:rsidRPr="00F72A0B">
        <w:rPr>
          <w:rFonts w:ascii="Times New Roman" w:hAnsi="Times New Roman"/>
          <w:i/>
          <w:sz w:val="24"/>
          <w:szCs w:val="24"/>
        </w:rPr>
        <w:t xml:space="preserve"> punktu </w:t>
      </w:r>
      <w:r w:rsidR="002562FD" w:rsidRPr="00F72A0B">
        <w:rPr>
          <w:rFonts w:ascii="Times New Roman" w:hAnsi="Times New Roman"/>
          <w:i/>
          <w:sz w:val="24"/>
          <w:szCs w:val="24"/>
        </w:rPr>
        <w:t>„</w:t>
      </w:r>
      <w:r w:rsidR="00587D0D" w:rsidRPr="00F72A0B">
        <w:rPr>
          <w:rFonts w:ascii="Times New Roman" w:hAnsi="Times New Roman"/>
          <w:i/>
          <w:sz w:val="24"/>
          <w:szCs w:val="24"/>
        </w:rPr>
        <w:t xml:space="preserve">Pakeitimai gali būti atliekami vadovaujantis </w:t>
      </w:r>
      <w:r w:rsidR="006F3C84" w:rsidRPr="00F72A0B">
        <w:rPr>
          <w:rFonts w:ascii="Times New Roman" w:hAnsi="Times New Roman"/>
          <w:i/>
          <w:sz w:val="24"/>
          <w:szCs w:val="24"/>
        </w:rPr>
        <w:t>VPĮ</w:t>
      </w:r>
      <w:r w:rsidR="00587D0D" w:rsidRPr="00F72A0B">
        <w:rPr>
          <w:rFonts w:ascii="Times New Roman" w:hAnsi="Times New Roman"/>
          <w:i/>
          <w:sz w:val="24"/>
          <w:szCs w:val="24"/>
        </w:rPr>
        <w:t xml:space="preserve"> 89 straipsnio 1 dalies 1-3, 5 punkto ir 2 </w:t>
      </w:r>
      <w:r w:rsidR="00587D0D" w:rsidRPr="003671AB">
        <w:rPr>
          <w:rFonts w:ascii="Times New Roman" w:hAnsi="Times New Roman"/>
          <w:i/>
          <w:sz w:val="24"/>
          <w:szCs w:val="24"/>
        </w:rPr>
        <w:t>dalies nuostatomis</w:t>
      </w:r>
      <w:r w:rsidR="00F21CDB" w:rsidRPr="003671AB">
        <w:rPr>
          <w:rFonts w:ascii="Times New Roman" w:hAnsi="Times New Roman"/>
          <w:i/>
          <w:sz w:val="24"/>
          <w:szCs w:val="24"/>
        </w:rPr>
        <w:t>“</w:t>
      </w:r>
      <w:r w:rsidR="003A7F89" w:rsidRPr="003671AB">
        <w:rPr>
          <w:rFonts w:ascii="Times New Roman" w:hAnsi="Times New Roman"/>
          <w:i/>
          <w:sz w:val="24"/>
          <w:szCs w:val="24"/>
        </w:rPr>
        <w:t>,</w:t>
      </w:r>
      <w:r w:rsidR="0010781F" w:rsidRPr="003671AB">
        <w:rPr>
          <w:rFonts w:ascii="Times New Roman" w:hAnsi="Times New Roman"/>
          <w:i/>
          <w:sz w:val="24"/>
          <w:szCs w:val="24"/>
        </w:rPr>
        <w:t xml:space="preserve"> </w:t>
      </w:r>
      <w:r w:rsidR="006F3C84" w:rsidRPr="003671AB">
        <w:rPr>
          <w:rFonts w:ascii="Times New Roman" w:hAnsi="Times New Roman"/>
          <w:i/>
          <w:sz w:val="24"/>
          <w:szCs w:val="24"/>
        </w:rPr>
        <w:t>LR </w:t>
      </w:r>
      <w:r w:rsidR="0010781F" w:rsidRPr="003671AB">
        <w:rPr>
          <w:rFonts w:ascii="Times New Roman" w:hAnsi="Times New Roman"/>
          <w:i/>
          <w:sz w:val="24"/>
          <w:szCs w:val="24"/>
        </w:rPr>
        <w:t xml:space="preserve">Viešųjų pirkimų įstatymo </w:t>
      </w:r>
      <w:r w:rsidR="0010781F" w:rsidRPr="00E0454F">
        <w:rPr>
          <w:rFonts w:ascii="Times New Roman" w:hAnsi="Times New Roman"/>
          <w:i/>
          <w:sz w:val="24"/>
          <w:szCs w:val="24"/>
        </w:rPr>
        <w:t xml:space="preserve">89 straipsnio </w:t>
      </w:r>
      <w:r w:rsidR="004F0C4D" w:rsidRPr="00E0454F">
        <w:rPr>
          <w:rFonts w:ascii="Times New Roman" w:hAnsi="Times New Roman"/>
          <w:i/>
          <w:sz w:val="24"/>
          <w:szCs w:val="24"/>
        </w:rPr>
        <w:t xml:space="preserve">1 dalies </w:t>
      </w:r>
      <w:r w:rsidR="00B90F6F">
        <w:rPr>
          <w:rFonts w:ascii="Times New Roman" w:hAnsi="Times New Roman"/>
          <w:i/>
          <w:sz w:val="24"/>
          <w:szCs w:val="24"/>
        </w:rPr>
        <w:t xml:space="preserve">1, </w:t>
      </w:r>
      <w:r w:rsidR="00FB1A0B" w:rsidRPr="00E0454F">
        <w:rPr>
          <w:rFonts w:ascii="Times New Roman" w:hAnsi="Times New Roman"/>
          <w:i/>
          <w:sz w:val="24"/>
          <w:szCs w:val="24"/>
        </w:rPr>
        <w:t xml:space="preserve">3 </w:t>
      </w:r>
      <w:r w:rsidR="004F0C4D" w:rsidRPr="00E0454F">
        <w:rPr>
          <w:rFonts w:ascii="Times New Roman" w:hAnsi="Times New Roman"/>
          <w:i/>
          <w:sz w:val="24"/>
          <w:szCs w:val="24"/>
        </w:rPr>
        <w:t>punkt</w:t>
      </w:r>
      <w:r w:rsidR="00D74CA4">
        <w:rPr>
          <w:rFonts w:ascii="Times New Roman" w:hAnsi="Times New Roman"/>
          <w:i/>
          <w:sz w:val="24"/>
          <w:szCs w:val="24"/>
        </w:rPr>
        <w:t>ų</w:t>
      </w:r>
      <w:r w:rsidR="00E0454F" w:rsidRPr="00E0454F">
        <w:rPr>
          <w:rFonts w:ascii="Times New Roman" w:hAnsi="Times New Roman"/>
          <w:i/>
          <w:sz w:val="24"/>
          <w:szCs w:val="24"/>
        </w:rPr>
        <w:t xml:space="preserve"> ir 2 dalies</w:t>
      </w:r>
      <w:r w:rsidR="003E7B23" w:rsidRPr="00E0454F">
        <w:rPr>
          <w:rFonts w:ascii="Times New Roman" w:hAnsi="Times New Roman"/>
          <w:i/>
          <w:sz w:val="24"/>
          <w:szCs w:val="24"/>
        </w:rPr>
        <w:t xml:space="preserve"> </w:t>
      </w:r>
      <w:r w:rsidR="0010781F" w:rsidRPr="00E0454F">
        <w:rPr>
          <w:rFonts w:ascii="Times New Roman" w:hAnsi="Times New Roman"/>
          <w:i/>
          <w:sz w:val="24"/>
          <w:szCs w:val="24"/>
        </w:rPr>
        <w:t>nuostatomis</w:t>
      </w:r>
      <w:r w:rsidR="00FB1A0B">
        <w:rPr>
          <w:rFonts w:ascii="Times New Roman" w:hAnsi="Times New Roman"/>
          <w:i/>
          <w:sz w:val="24"/>
          <w:szCs w:val="24"/>
        </w:rPr>
        <w:t>,</w:t>
      </w:r>
      <w:r w:rsidR="00D24744">
        <w:rPr>
          <w:rFonts w:ascii="Times New Roman" w:hAnsi="Times New Roman"/>
          <w:i/>
          <w:sz w:val="24"/>
          <w:szCs w:val="24"/>
        </w:rPr>
        <w:t xml:space="preserve"> </w:t>
      </w:r>
      <w:r w:rsidR="003A7F89" w:rsidRPr="006027AF">
        <w:rPr>
          <w:rFonts w:ascii="Times New Roman" w:hAnsi="Times New Roman"/>
          <w:i/>
          <w:sz w:val="24"/>
          <w:szCs w:val="24"/>
        </w:rPr>
        <w:t>Sutarties 10.</w:t>
      </w:r>
      <w:r w:rsidR="00845608" w:rsidRPr="006027AF">
        <w:rPr>
          <w:rFonts w:ascii="Times New Roman" w:hAnsi="Times New Roman"/>
          <w:i/>
          <w:sz w:val="24"/>
          <w:szCs w:val="24"/>
        </w:rPr>
        <w:t xml:space="preserve">2.1 </w:t>
      </w:r>
      <w:r w:rsidR="00A16D01" w:rsidRPr="006027AF">
        <w:rPr>
          <w:rFonts w:ascii="Times New Roman" w:hAnsi="Times New Roman"/>
          <w:i/>
          <w:sz w:val="24"/>
          <w:szCs w:val="24"/>
        </w:rPr>
        <w:t xml:space="preserve">„dėl Techninio projekto netikslumų, klaidų, praleidimų ar Techniniame projekte nenumatytų sprendinių dėl geresnės kokybės medžiagų/įrangos naudojimo Sutartyje numatytą atskirą Darbą (ar jo dalį) būtina/tikslinga keisti kitu Darbu“ </w:t>
      </w:r>
      <w:r w:rsidR="00845608" w:rsidRPr="006027AF">
        <w:rPr>
          <w:rFonts w:ascii="Times New Roman" w:hAnsi="Times New Roman"/>
          <w:i/>
          <w:sz w:val="24"/>
          <w:szCs w:val="24"/>
        </w:rPr>
        <w:t>ir 10.2.2</w:t>
      </w:r>
      <w:r w:rsidR="003A7F89" w:rsidRPr="006027AF">
        <w:rPr>
          <w:rFonts w:ascii="Times New Roman" w:hAnsi="Times New Roman"/>
          <w:i/>
          <w:sz w:val="24"/>
          <w:szCs w:val="24"/>
        </w:rPr>
        <w:t xml:space="preserve"> punkt</w:t>
      </w:r>
      <w:r w:rsidR="00A16D01" w:rsidRPr="006027AF">
        <w:rPr>
          <w:rFonts w:ascii="Times New Roman" w:hAnsi="Times New Roman"/>
          <w:i/>
          <w:sz w:val="24"/>
          <w:szCs w:val="24"/>
        </w:rPr>
        <w:t>u „&lt;...&gt;  būtina/tikslinga įsigyti papildomų darbų“,</w:t>
      </w:r>
      <w:r w:rsidR="00941242" w:rsidRPr="006027AF">
        <w:rPr>
          <w:rFonts w:ascii="Times New Roman" w:hAnsi="Times New Roman"/>
          <w:i/>
          <w:sz w:val="24"/>
          <w:szCs w:val="24"/>
        </w:rPr>
        <w:t xml:space="preserve"> </w:t>
      </w:r>
    </w:p>
    <w:p w14:paraId="5A03C78A" w14:textId="7AC9E2D8" w:rsidR="00A40384" w:rsidRDefault="00A3559B" w:rsidP="00F37BBC">
      <w:pPr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47807">
        <w:rPr>
          <w:rFonts w:ascii="Times New Roman" w:hAnsi="Times New Roman"/>
          <w:i/>
          <w:sz w:val="24"/>
          <w:szCs w:val="24"/>
        </w:rPr>
        <w:t>a</w:t>
      </w:r>
      <w:r w:rsidR="00C60018" w:rsidRPr="00947807">
        <w:rPr>
          <w:rFonts w:ascii="Times New Roman" w:hAnsi="Times New Roman"/>
          <w:i/>
          <w:sz w:val="24"/>
          <w:szCs w:val="24"/>
        </w:rPr>
        <w:t>tsi</w:t>
      </w:r>
      <w:r w:rsidR="003D044E" w:rsidRPr="00947807">
        <w:rPr>
          <w:rFonts w:ascii="Times New Roman" w:hAnsi="Times New Roman"/>
          <w:i/>
          <w:sz w:val="24"/>
          <w:szCs w:val="24"/>
        </w:rPr>
        <w:t>žvelgdam</w:t>
      </w:r>
      <w:r w:rsidR="00B75F81">
        <w:rPr>
          <w:rFonts w:ascii="Times New Roman" w:hAnsi="Times New Roman"/>
          <w:i/>
          <w:sz w:val="24"/>
          <w:szCs w:val="24"/>
        </w:rPr>
        <w:t>i</w:t>
      </w:r>
      <w:r w:rsidR="003D044E" w:rsidRPr="00947807">
        <w:rPr>
          <w:rFonts w:ascii="Times New Roman" w:hAnsi="Times New Roman"/>
          <w:i/>
          <w:sz w:val="24"/>
          <w:szCs w:val="24"/>
        </w:rPr>
        <w:t xml:space="preserve"> į</w:t>
      </w:r>
      <w:r w:rsidR="005D27B9">
        <w:rPr>
          <w:rFonts w:ascii="Times New Roman" w:hAnsi="Times New Roman"/>
          <w:i/>
          <w:sz w:val="24"/>
          <w:szCs w:val="24"/>
        </w:rPr>
        <w:t xml:space="preserve"> tai, kad</w:t>
      </w:r>
      <w:r w:rsidR="00A40384">
        <w:rPr>
          <w:rFonts w:ascii="Times New Roman" w:hAnsi="Times New Roman"/>
          <w:i/>
          <w:sz w:val="24"/>
          <w:szCs w:val="24"/>
        </w:rPr>
        <w:t>:</w:t>
      </w:r>
    </w:p>
    <w:p w14:paraId="5D3E7030" w14:textId="6D5AD127" w:rsidR="00540F71" w:rsidRDefault="003D044E" w:rsidP="00A40384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A40384">
        <w:rPr>
          <w:rFonts w:ascii="Times New Roman" w:hAnsi="Times New Roman"/>
          <w:i/>
          <w:sz w:val="24"/>
          <w:szCs w:val="24"/>
        </w:rPr>
        <w:t xml:space="preserve"> </w:t>
      </w:r>
      <w:r w:rsidR="00F62FF3">
        <w:rPr>
          <w:rFonts w:ascii="Times New Roman" w:hAnsi="Times New Roman"/>
          <w:i/>
          <w:sz w:val="24"/>
          <w:szCs w:val="24"/>
        </w:rPr>
        <w:t xml:space="preserve">Pasirašyti papildomi susitarimai Nr. </w:t>
      </w:r>
      <w:r w:rsidR="006F08A5">
        <w:rPr>
          <w:rFonts w:ascii="Times New Roman" w:hAnsi="Times New Roman"/>
          <w:i/>
          <w:sz w:val="24"/>
          <w:szCs w:val="24"/>
        </w:rPr>
        <w:t xml:space="preserve">8 </w:t>
      </w:r>
      <w:r w:rsidR="00F5407E">
        <w:rPr>
          <w:rFonts w:ascii="Times New Roman" w:hAnsi="Times New Roman"/>
          <w:i/>
          <w:sz w:val="24"/>
          <w:szCs w:val="24"/>
        </w:rPr>
        <w:t>i</w:t>
      </w:r>
      <w:r w:rsidR="006F08A5">
        <w:rPr>
          <w:rFonts w:ascii="Times New Roman" w:hAnsi="Times New Roman"/>
          <w:i/>
          <w:sz w:val="24"/>
          <w:szCs w:val="24"/>
        </w:rPr>
        <w:t>r Nr. 9</w:t>
      </w:r>
      <w:r w:rsidR="00593178">
        <w:rPr>
          <w:rFonts w:ascii="Times New Roman" w:hAnsi="Times New Roman"/>
          <w:i/>
          <w:sz w:val="24"/>
          <w:szCs w:val="24"/>
        </w:rPr>
        <w:t>, kuriuos</w:t>
      </w:r>
      <w:r w:rsidR="009A4E9A">
        <w:rPr>
          <w:rFonts w:ascii="Times New Roman" w:hAnsi="Times New Roman"/>
          <w:i/>
          <w:sz w:val="24"/>
          <w:szCs w:val="24"/>
        </w:rPr>
        <w:t>e</w:t>
      </w:r>
      <w:r w:rsidR="00593178">
        <w:rPr>
          <w:rFonts w:ascii="Times New Roman" w:hAnsi="Times New Roman"/>
          <w:i/>
          <w:sz w:val="24"/>
          <w:szCs w:val="24"/>
        </w:rPr>
        <w:t xml:space="preserve"> patvirtintos užduotys </w:t>
      </w:r>
      <w:r w:rsidR="006D141F">
        <w:rPr>
          <w:rFonts w:ascii="Times New Roman" w:hAnsi="Times New Roman"/>
          <w:i/>
          <w:sz w:val="24"/>
          <w:szCs w:val="24"/>
        </w:rPr>
        <w:t>Darbo projekt</w:t>
      </w:r>
      <w:r w:rsidR="001E58CB">
        <w:rPr>
          <w:rFonts w:ascii="Times New Roman" w:hAnsi="Times New Roman"/>
          <w:i/>
          <w:sz w:val="24"/>
          <w:szCs w:val="24"/>
        </w:rPr>
        <w:t>o</w:t>
      </w:r>
      <w:r w:rsidR="002A5845">
        <w:rPr>
          <w:rFonts w:ascii="Times New Roman" w:hAnsi="Times New Roman"/>
          <w:i/>
          <w:sz w:val="24"/>
          <w:szCs w:val="24"/>
        </w:rPr>
        <w:t xml:space="preserve"> E, AS, GSS, PVA, ER, A, SK, </w:t>
      </w:r>
      <w:r w:rsidR="00B828A0">
        <w:rPr>
          <w:rFonts w:ascii="Times New Roman" w:hAnsi="Times New Roman"/>
          <w:i/>
          <w:sz w:val="24"/>
          <w:szCs w:val="24"/>
        </w:rPr>
        <w:t>ŠVOK, VN</w:t>
      </w:r>
      <w:r w:rsidR="006D141F">
        <w:rPr>
          <w:rFonts w:ascii="Times New Roman" w:hAnsi="Times New Roman"/>
          <w:i/>
          <w:sz w:val="24"/>
          <w:szCs w:val="24"/>
        </w:rPr>
        <w:t xml:space="preserve"> </w:t>
      </w:r>
      <w:r w:rsidR="001E58CB">
        <w:rPr>
          <w:rFonts w:ascii="Times New Roman" w:hAnsi="Times New Roman"/>
          <w:i/>
          <w:sz w:val="24"/>
          <w:szCs w:val="24"/>
        </w:rPr>
        <w:t xml:space="preserve">dalių </w:t>
      </w:r>
      <w:r w:rsidR="006D141F">
        <w:rPr>
          <w:rFonts w:ascii="Times New Roman" w:hAnsi="Times New Roman"/>
          <w:i/>
          <w:sz w:val="24"/>
          <w:szCs w:val="24"/>
        </w:rPr>
        <w:t>korektūroms</w:t>
      </w:r>
      <w:r w:rsidR="00B828A0">
        <w:rPr>
          <w:rFonts w:ascii="Times New Roman" w:hAnsi="Times New Roman"/>
          <w:i/>
          <w:sz w:val="24"/>
          <w:szCs w:val="24"/>
        </w:rPr>
        <w:t xml:space="preserve"> rengti</w:t>
      </w:r>
      <w:r w:rsidR="00540F71">
        <w:rPr>
          <w:rFonts w:ascii="Times New Roman" w:hAnsi="Times New Roman"/>
          <w:i/>
          <w:sz w:val="24"/>
          <w:szCs w:val="24"/>
        </w:rPr>
        <w:t>;</w:t>
      </w:r>
    </w:p>
    <w:p w14:paraId="7AE09807" w14:textId="2EEBC9A0" w:rsidR="00D82DFA" w:rsidRPr="004E625A" w:rsidRDefault="001E58CB" w:rsidP="005E577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Būtini Techninio projekto pakeitimai (nurodyti </w:t>
      </w:r>
      <w:r w:rsidR="00853A73">
        <w:rPr>
          <w:rFonts w:ascii="Times New Roman" w:hAnsi="Times New Roman"/>
          <w:i/>
          <w:sz w:val="24"/>
          <w:szCs w:val="24"/>
        </w:rPr>
        <w:t>Rangovo r</w:t>
      </w:r>
      <w:r w:rsidR="00853A73" w:rsidRPr="00853A73">
        <w:rPr>
          <w:rFonts w:ascii="Times New Roman" w:hAnsi="Times New Roman"/>
          <w:i/>
          <w:sz w:val="24"/>
          <w:szCs w:val="24"/>
        </w:rPr>
        <w:t>ašt</w:t>
      </w:r>
      <w:r w:rsidR="00853A73">
        <w:rPr>
          <w:rFonts w:ascii="Times New Roman" w:hAnsi="Times New Roman"/>
          <w:i/>
          <w:sz w:val="24"/>
          <w:szCs w:val="24"/>
        </w:rPr>
        <w:t>uose</w:t>
      </w:r>
      <w:r w:rsidR="00853A73" w:rsidRPr="00853A73">
        <w:rPr>
          <w:rFonts w:ascii="Times New Roman" w:hAnsi="Times New Roman"/>
          <w:i/>
          <w:sz w:val="24"/>
          <w:szCs w:val="24"/>
        </w:rPr>
        <w:t xml:space="preserve"> Nr. SR230831-01MJ, Nr. SR230901-01MJ, Nr.  SR230904-01MJ </w:t>
      </w:r>
      <w:r w:rsidR="00853A73">
        <w:rPr>
          <w:rFonts w:ascii="Times New Roman" w:hAnsi="Times New Roman"/>
          <w:i/>
          <w:sz w:val="24"/>
          <w:szCs w:val="24"/>
        </w:rPr>
        <w:t xml:space="preserve">, kurie yra pateikti </w:t>
      </w:r>
      <w:r w:rsidR="00853A73" w:rsidRPr="00853A73">
        <w:rPr>
          <w:rFonts w:ascii="Times New Roman" w:hAnsi="Times New Roman"/>
          <w:i/>
          <w:sz w:val="24"/>
          <w:szCs w:val="24"/>
        </w:rPr>
        <w:t>šio Susitarimo pried</w:t>
      </w:r>
      <w:r w:rsidR="00853A73">
        <w:rPr>
          <w:rFonts w:ascii="Times New Roman" w:hAnsi="Times New Roman"/>
          <w:i/>
          <w:sz w:val="24"/>
          <w:szCs w:val="24"/>
        </w:rPr>
        <w:t>uose</w:t>
      </w:r>
      <w:r w:rsidR="00853A73" w:rsidRPr="00853A73">
        <w:rPr>
          <w:rFonts w:ascii="Times New Roman" w:hAnsi="Times New Roman"/>
          <w:i/>
          <w:sz w:val="24"/>
          <w:szCs w:val="24"/>
        </w:rPr>
        <w:t xml:space="preserve"> Nr. 1-3) </w:t>
      </w:r>
      <w:r>
        <w:rPr>
          <w:rFonts w:ascii="Times New Roman" w:hAnsi="Times New Roman"/>
          <w:i/>
          <w:sz w:val="24"/>
          <w:szCs w:val="24"/>
        </w:rPr>
        <w:t>kurie</w:t>
      </w:r>
      <w:r w:rsidR="00D82DFA" w:rsidRPr="00D82DFA">
        <w:rPr>
          <w:rFonts w:ascii="Times New Roman" w:hAnsi="Times New Roman"/>
          <w:i/>
          <w:sz w:val="24"/>
          <w:szCs w:val="24"/>
        </w:rPr>
        <w:t xml:space="preserve"> nėra </w:t>
      </w:r>
      <w:r w:rsidR="00D82DFA" w:rsidRPr="004E625A">
        <w:rPr>
          <w:rFonts w:ascii="Times New Roman" w:hAnsi="Times New Roman"/>
          <w:i/>
          <w:sz w:val="24"/>
          <w:szCs w:val="24"/>
        </w:rPr>
        <w:t>esminiai,</w:t>
      </w:r>
      <w:r w:rsidR="00814A2F" w:rsidRPr="004E625A">
        <w:rPr>
          <w:rFonts w:ascii="Times New Roman" w:hAnsi="Times New Roman"/>
          <w:i/>
          <w:sz w:val="24"/>
          <w:szCs w:val="24"/>
        </w:rPr>
        <w:t xml:space="preserve"> </w:t>
      </w:r>
      <w:r w:rsidRPr="004E625A">
        <w:rPr>
          <w:rFonts w:ascii="Times New Roman" w:hAnsi="Times New Roman"/>
          <w:i/>
          <w:sz w:val="24"/>
          <w:szCs w:val="24"/>
        </w:rPr>
        <w:t xml:space="preserve">todėl </w:t>
      </w:r>
      <w:r w:rsidR="00D82DFA" w:rsidRPr="004E625A">
        <w:rPr>
          <w:rFonts w:ascii="Times New Roman" w:hAnsi="Times New Roman"/>
          <w:i/>
          <w:sz w:val="24"/>
          <w:szCs w:val="24"/>
        </w:rPr>
        <w:t>remiantis STR1.04.04:2017 „Statinio projektavimas, projekto ekspertizė“ 45 p., šie pakeitimai Šalių</w:t>
      </w:r>
      <w:r w:rsidR="00814A2F" w:rsidRPr="004E625A">
        <w:rPr>
          <w:rFonts w:ascii="Times New Roman" w:hAnsi="Times New Roman"/>
          <w:i/>
          <w:sz w:val="24"/>
          <w:szCs w:val="24"/>
        </w:rPr>
        <w:t xml:space="preserve"> </w:t>
      </w:r>
      <w:r w:rsidR="00D82DFA" w:rsidRPr="004E625A">
        <w:rPr>
          <w:rFonts w:ascii="Times New Roman" w:hAnsi="Times New Roman"/>
          <w:i/>
          <w:sz w:val="24"/>
          <w:szCs w:val="24"/>
        </w:rPr>
        <w:t>susitarimu buvo atliekami Rangovo Darbo projekte</w:t>
      </w:r>
      <w:r w:rsidR="00A80408" w:rsidRPr="004E625A">
        <w:rPr>
          <w:rFonts w:ascii="Times New Roman" w:hAnsi="Times New Roman"/>
          <w:i/>
          <w:sz w:val="24"/>
          <w:szCs w:val="24"/>
        </w:rPr>
        <w:t>.</w:t>
      </w:r>
    </w:p>
    <w:p w14:paraId="2F30E3D2" w14:textId="1D9F1475" w:rsidR="005E5775" w:rsidRPr="004E625A" w:rsidRDefault="00043637" w:rsidP="005E577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4E625A">
        <w:rPr>
          <w:rFonts w:ascii="Times New Roman" w:hAnsi="Times New Roman"/>
          <w:i/>
          <w:sz w:val="24"/>
          <w:szCs w:val="24"/>
        </w:rPr>
        <w:t>Rangovas parengė Darbo projektų E, AS, GSS, PVA, ER, A, SK, ŠVOK, VN korektūras ir suskaičiavo keičiamų darbų sąmatas</w:t>
      </w:r>
      <w:r w:rsidR="002149F1" w:rsidRPr="004E625A">
        <w:rPr>
          <w:rFonts w:ascii="Times New Roman" w:hAnsi="Times New Roman"/>
          <w:i/>
          <w:sz w:val="24"/>
          <w:szCs w:val="24"/>
        </w:rPr>
        <w:t xml:space="preserve"> bei pateikė jas užsakovui </w:t>
      </w:r>
      <w:r w:rsidR="00EE7E82" w:rsidRPr="004E625A">
        <w:rPr>
          <w:rFonts w:ascii="Times New Roman" w:hAnsi="Times New Roman"/>
          <w:i/>
          <w:sz w:val="24"/>
          <w:szCs w:val="24"/>
        </w:rPr>
        <w:t>su Raštais Nr. SR230831-01MJ DĖL VĖDINIMO IR ORO KONDICIONAVIMO PROJEKTO PAKEITIMŲ, Nr.</w:t>
      </w:r>
      <w:r w:rsidR="005531FB" w:rsidRPr="004E625A">
        <w:rPr>
          <w:rFonts w:ascii="Times New Roman" w:hAnsi="Times New Roman"/>
          <w:i/>
          <w:sz w:val="24"/>
          <w:szCs w:val="24"/>
        </w:rPr>
        <w:t xml:space="preserve"> SR230901-01MJ</w:t>
      </w:r>
      <w:r w:rsidR="005531FB" w:rsidRPr="004E625A">
        <w:t xml:space="preserve"> </w:t>
      </w:r>
      <w:r w:rsidR="005531FB" w:rsidRPr="004E625A">
        <w:rPr>
          <w:rFonts w:ascii="Times New Roman" w:hAnsi="Times New Roman"/>
          <w:i/>
          <w:sz w:val="24"/>
          <w:szCs w:val="24"/>
        </w:rPr>
        <w:t xml:space="preserve">DĖL ELEKTROTECHNIKOS PROJEKTO PAKEITIMŲ, Nr. </w:t>
      </w:r>
      <w:r w:rsidR="00470DB6" w:rsidRPr="004E625A">
        <w:rPr>
          <w:rFonts w:ascii="Times New Roman" w:hAnsi="Times New Roman"/>
          <w:i/>
          <w:sz w:val="24"/>
          <w:szCs w:val="24"/>
        </w:rPr>
        <w:t>SR230904-01MJ DĖL APSAUGINĖS, GAISRINĖS SIGNALIZACIJŲ, ELEKTRORINIŲ RYŠIŲ IR PROCESŲ VALDYMO IR AUTOMATIZAVIMO PROJEKTO PAKEITIMŲ</w:t>
      </w:r>
      <w:r w:rsidR="005E5775" w:rsidRPr="004E625A">
        <w:rPr>
          <w:rFonts w:ascii="Times New Roman" w:hAnsi="Times New Roman"/>
          <w:i/>
          <w:sz w:val="24"/>
          <w:szCs w:val="24"/>
        </w:rPr>
        <w:t>;</w:t>
      </w:r>
    </w:p>
    <w:p w14:paraId="13638AFB" w14:textId="23BFE45C" w:rsidR="00032C74" w:rsidRPr="006F6B2E" w:rsidRDefault="005B3509" w:rsidP="006F6B2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B3509">
        <w:rPr>
          <w:rFonts w:ascii="Times New Roman" w:hAnsi="Times New Roman"/>
          <w:i/>
          <w:sz w:val="24"/>
          <w:szCs w:val="24"/>
        </w:rPr>
        <w:t xml:space="preserve">Į </w:t>
      </w:r>
      <w:r>
        <w:rPr>
          <w:rFonts w:ascii="Times New Roman" w:hAnsi="Times New Roman"/>
          <w:i/>
          <w:sz w:val="24"/>
          <w:szCs w:val="24"/>
        </w:rPr>
        <w:t>Sutarties</w:t>
      </w:r>
      <w:r w:rsidRPr="005B3509">
        <w:rPr>
          <w:rFonts w:ascii="Times New Roman" w:hAnsi="Times New Roman"/>
          <w:i/>
          <w:sz w:val="24"/>
          <w:szCs w:val="24"/>
        </w:rPr>
        <w:t xml:space="preserve"> apimtis įeina Techninio projekto sprendinių detalizavimas, o ne keitimas, todėl aukščiau nurodytų Techninio projekto sprendinių keitimui Užsakovas pateikė Rangovui Techninę užduotį neesminių Techninio projekto sprendinių pakeitimui Darbo projekte</w:t>
      </w:r>
      <w:r w:rsidR="006F6B2E">
        <w:rPr>
          <w:rFonts w:ascii="Times New Roman" w:hAnsi="Times New Roman"/>
          <w:i/>
          <w:sz w:val="24"/>
          <w:szCs w:val="24"/>
        </w:rPr>
        <w:t xml:space="preserve">. </w:t>
      </w:r>
      <w:r w:rsidR="006F6B2E" w:rsidRPr="006F6B2E">
        <w:rPr>
          <w:rFonts w:ascii="Times New Roman" w:hAnsi="Times New Roman"/>
          <w:i/>
          <w:sz w:val="24"/>
          <w:szCs w:val="24"/>
        </w:rPr>
        <w:t>Užsakov</w:t>
      </w:r>
      <w:r w:rsidR="0093311D">
        <w:rPr>
          <w:rFonts w:ascii="Times New Roman" w:hAnsi="Times New Roman"/>
          <w:i/>
          <w:sz w:val="24"/>
          <w:szCs w:val="24"/>
        </w:rPr>
        <w:t>as</w:t>
      </w:r>
      <w:r w:rsidR="006F6B2E" w:rsidRPr="006F6B2E">
        <w:rPr>
          <w:rFonts w:ascii="Times New Roman" w:hAnsi="Times New Roman"/>
          <w:i/>
          <w:sz w:val="24"/>
          <w:szCs w:val="24"/>
        </w:rPr>
        <w:t xml:space="preserve"> </w:t>
      </w:r>
      <w:r w:rsidR="001E58CB">
        <w:rPr>
          <w:rFonts w:ascii="Times New Roman" w:hAnsi="Times New Roman"/>
          <w:i/>
          <w:sz w:val="24"/>
          <w:szCs w:val="24"/>
        </w:rPr>
        <w:t xml:space="preserve">yra </w:t>
      </w:r>
      <w:r w:rsidR="006F6B2E">
        <w:rPr>
          <w:rFonts w:ascii="Times New Roman" w:hAnsi="Times New Roman"/>
          <w:i/>
          <w:sz w:val="24"/>
          <w:szCs w:val="24"/>
        </w:rPr>
        <w:t>įsipareigoj</w:t>
      </w:r>
      <w:r w:rsidR="001E58CB">
        <w:rPr>
          <w:rFonts w:ascii="Times New Roman" w:hAnsi="Times New Roman"/>
          <w:i/>
          <w:sz w:val="24"/>
          <w:szCs w:val="24"/>
        </w:rPr>
        <w:t>ęs</w:t>
      </w:r>
      <w:r w:rsidR="006F6B2E" w:rsidRPr="006F6B2E">
        <w:rPr>
          <w:rFonts w:ascii="Times New Roman" w:hAnsi="Times New Roman"/>
          <w:i/>
          <w:sz w:val="24"/>
          <w:szCs w:val="24"/>
        </w:rPr>
        <w:t xml:space="preserve"> užtikrinti, kad Techninis projektas būtų pakeistas (parengiant</w:t>
      </w:r>
      <w:r w:rsidR="006F6B2E">
        <w:rPr>
          <w:rFonts w:ascii="Times New Roman" w:hAnsi="Times New Roman"/>
          <w:i/>
          <w:sz w:val="24"/>
          <w:szCs w:val="24"/>
        </w:rPr>
        <w:t xml:space="preserve"> </w:t>
      </w:r>
      <w:r w:rsidR="006F6B2E" w:rsidRPr="006F6B2E">
        <w:rPr>
          <w:rFonts w:ascii="Times New Roman" w:hAnsi="Times New Roman"/>
          <w:i/>
          <w:sz w:val="24"/>
          <w:szCs w:val="24"/>
        </w:rPr>
        <w:t>naujos laidos projekto sprendinių dokumentą (-</w:t>
      </w:r>
      <w:proofErr w:type="spellStart"/>
      <w:r w:rsidR="006F6B2E" w:rsidRPr="006F6B2E">
        <w:rPr>
          <w:rFonts w:ascii="Times New Roman" w:hAnsi="Times New Roman"/>
          <w:i/>
          <w:sz w:val="24"/>
          <w:szCs w:val="24"/>
        </w:rPr>
        <w:t>us</w:t>
      </w:r>
      <w:proofErr w:type="spellEnd"/>
      <w:r w:rsidR="006F6B2E" w:rsidRPr="006F6B2E">
        <w:rPr>
          <w:rFonts w:ascii="Times New Roman" w:hAnsi="Times New Roman"/>
          <w:i/>
          <w:sz w:val="24"/>
          <w:szCs w:val="24"/>
        </w:rPr>
        <w:t>)) iki statybos užbaigimo procedūrų (prašymo išduoti</w:t>
      </w:r>
      <w:r w:rsidR="006F6B2E">
        <w:rPr>
          <w:rFonts w:ascii="Times New Roman" w:hAnsi="Times New Roman"/>
          <w:i/>
          <w:sz w:val="24"/>
          <w:szCs w:val="24"/>
        </w:rPr>
        <w:t xml:space="preserve"> </w:t>
      </w:r>
      <w:r w:rsidR="006F6B2E" w:rsidRPr="006F6B2E">
        <w:rPr>
          <w:rFonts w:ascii="Times New Roman" w:hAnsi="Times New Roman"/>
          <w:i/>
          <w:sz w:val="24"/>
          <w:szCs w:val="24"/>
        </w:rPr>
        <w:t>statybos užbaigimo aktą) pradžios (STR1.04.04:2017 „Statinio projektavimas, projekto ekspertizė“ 45p.), priešingu atveju, Sutartyje nustatytu terminu nebus įmanoma gauti statybos užbaigimo akto</w:t>
      </w:r>
      <w:r w:rsidR="001E58CB">
        <w:rPr>
          <w:rFonts w:ascii="Times New Roman" w:hAnsi="Times New Roman"/>
          <w:i/>
          <w:sz w:val="24"/>
          <w:szCs w:val="24"/>
        </w:rPr>
        <w:t>;</w:t>
      </w:r>
    </w:p>
    <w:p w14:paraId="672BF86B" w14:textId="13EDEA2F" w:rsidR="003D044E" w:rsidRPr="00B73A9A" w:rsidRDefault="003D044E" w:rsidP="0010781F">
      <w:pPr>
        <w:ind w:left="851"/>
        <w:contextualSpacing/>
        <w:jc w:val="both"/>
        <w:rPr>
          <w:rFonts w:ascii="Times New Roman" w:hAnsi="Times New Roman"/>
          <w:spacing w:val="40"/>
          <w:sz w:val="24"/>
          <w:szCs w:val="24"/>
        </w:rPr>
      </w:pPr>
      <w:r w:rsidRPr="00B73A9A">
        <w:rPr>
          <w:rFonts w:ascii="Times New Roman" w:hAnsi="Times New Roman"/>
          <w:spacing w:val="40"/>
          <w:sz w:val="24"/>
          <w:szCs w:val="24"/>
        </w:rPr>
        <w:t xml:space="preserve">Šalys </w:t>
      </w:r>
      <w:r w:rsidR="00F92B9B" w:rsidRPr="00B73A9A">
        <w:rPr>
          <w:rFonts w:ascii="Times New Roman" w:hAnsi="Times New Roman"/>
          <w:spacing w:val="40"/>
          <w:sz w:val="24"/>
          <w:szCs w:val="24"/>
        </w:rPr>
        <w:t xml:space="preserve">sudarė šį Susitarimą ir </w:t>
      </w:r>
      <w:r w:rsidR="001A6ABE" w:rsidRPr="00B73A9A">
        <w:rPr>
          <w:rFonts w:ascii="Times New Roman" w:hAnsi="Times New Roman"/>
          <w:spacing w:val="40"/>
          <w:sz w:val="24"/>
          <w:szCs w:val="24"/>
        </w:rPr>
        <w:t>susitar</w:t>
      </w:r>
      <w:r w:rsidR="006555E1">
        <w:rPr>
          <w:rFonts w:ascii="Times New Roman" w:hAnsi="Times New Roman"/>
          <w:spacing w:val="40"/>
          <w:sz w:val="24"/>
          <w:szCs w:val="24"/>
        </w:rPr>
        <w:t>ia</w:t>
      </w:r>
      <w:r w:rsidRPr="00B73A9A">
        <w:rPr>
          <w:rFonts w:ascii="Times New Roman" w:hAnsi="Times New Roman"/>
          <w:spacing w:val="40"/>
          <w:sz w:val="24"/>
          <w:szCs w:val="24"/>
        </w:rPr>
        <w:t>:</w:t>
      </w:r>
    </w:p>
    <w:p w14:paraId="48181308" w14:textId="704D12DB" w:rsidR="001E58CB" w:rsidRDefault="00853A73" w:rsidP="004271B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Pakeisti dalį </w:t>
      </w:r>
      <w:r w:rsidRPr="00A767B4">
        <w:rPr>
          <w:rFonts w:ascii="Times New Roman" w:eastAsia="Arial Unicode MS" w:hAnsi="Times New Roman"/>
          <w:sz w:val="24"/>
          <w:szCs w:val="24"/>
        </w:rPr>
        <w:t xml:space="preserve">Sutartyje numatytų Darbų, </w:t>
      </w:r>
      <w:r w:rsidR="001E58CB" w:rsidRPr="00A767B4">
        <w:rPr>
          <w:rFonts w:ascii="Times New Roman" w:eastAsia="Arial Unicode MS" w:hAnsi="Times New Roman"/>
          <w:sz w:val="24"/>
          <w:szCs w:val="24"/>
        </w:rPr>
        <w:t>Užsakov</w:t>
      </w:r>
      <w:r w:rsidRPr="00A767B4">
        <w:rPr>
          <w:rFonts w:ascii="Times New Roman" w:eastAsia="Arial Unicode MS" w:hAnsi="Times New Roman"/>
          <w:sz w:val="24"/>
          <w:szCs w:val="24"/>
        </w:rPr>
        <w:t>ui</w:t>
      </w:r>
      <w:r w:rsidR="001E58CB" w:rsidRPr="00A767B4">
        <w:rPr>
          <w:rFonts w:ascii="Times New Roman" w:eastAsia="Arial Unicode MS" w:hAnsi="Times New Roman"/>
          <w:sz w:val="24"/>
          <w:szCs w:val="24"/>
        </w:rPr>
        <w:t xml:space="preserve"> iš Rangovo įsigyj</w:t>
      </w:r>
      <w:r w:rsidRPr="00A767B4">
        <w:rPr>
          <w:rFonts w:ascii="Times New Roman" w:eastAsia="Arial Unicode MS" w:hAnsi="Times New Roman"/>
          <w:sz w:val="24"/>
          <w:szCs w:val="24"/>
        </w:rPr>
        <w:t>ant</w:t>
      </w:r>
      <w:r w:rsidR="001E58CB" w:rsidRPr="00A767B4">
        <w:rPr>
          <w:rFonts w:ascii="Times New Roman" w:eastAsia="Arial Unicode MS" w:hAnsi="Times New Roman"/>
          <w:sz w:val="24"/>
          <w:szCs w:val="24"/>
        </w:rPr>
        <w:t xml:space="preserve"> šiuos papildomus</w:t>
      </w:r>
      <w:r w:rsidR="009F1429" w:rsidRPr="00A767B4">
        <w:rPr>
          <w:rFonts w:ascii="Times New Roman" w:eastAsia="Arial Unicode MS" w:hAnsi="Times New Roman"/>
          <w:sz w:val="24"/>
          <w:szCs w:val="24"/>
        </w:rPr>
        <w:t xml:space="preserve"> (keičiamus)</w:t>
      </w:r>
      <w:r w:rsidR="001E58CB" w:rsidRPr="00A767B4">
        <w:rPr>
          <w:rFonts w:ascii="Times New Roman" w:eastAsia="Arial Unicode MS" w:hAnsi="Times New Roman"/>
          <w:sz w:val="24"/>
          <w:szCs w:val="24"/>
        </w:rPr>
        <w:t xml:space="preserve">, Sutartyje nenumatytus </w:t>
      </w:r>
      <w:r w:rsidRPr="00A767B4">
        <w:rPr>
          <w:rFonts w:ascii="Times New Roman" w:eastAsia="Arial Unicode MS" w:hAnsi="Times New Roman"/>
          <w:sz w:val="24"/>
          <w:szCs w:val="24"/>
        </w:rPr>
        <w:t xml:space="preserve">vėdinimo ir oro kondicionavimo, elektrotechnikos, apsauginės, gaisrinės signalizacijų, elektroninių ryšių, procesų valdymo ir automatizavimo </w:t>
      </w:r>
      <w:r w:rsidR="001E58CB" w:rsidRPr="00A767B4">
        <w:rPr>
          <w:rFonts w:ascii="Times New Roman" w:eastAsia="Arial Unicode MS" w:hAnsi="Times New Roman"/>
          <w:sz w:val="24"/>
          <w:szCs w:val="24"/>
        </w:rPr>
        <w:t>statybos darbus</w:t>
      </w:r>
      <w:r w:rsidRPr="00A767B4">
        <w:rPr>
          <w:rFonts w:ascii="Times New Roman" w:eastAsia="Arial Unicode MS" w:hAnsi="Times New Roman"/>
          <w:sz w:val="24"/>
          <w:szCs w:val="24"/>
        </w:rPr>
        <w:t>, nurodytus šio Susitarimo prieduose</w:t>
      </w:r>
      <w:r>
        <w:rPr>
          <w:rFonts w:ascii="Times New Roman" w:eastAsia="Arial Unicode MS" w:hAnsi="Times New Roman"/>
          <w:sz w:val="24"/>
          <w:szCs w:val="24"/>
        </w:rPr>
        <w:t xml:space="preserve"> Nr.1-3 (toliau – Papildomi darbai).</w:t>
      </w:r>
    </w:p>
    <w:p w14:paraId="42F18EB0" w14:textId="426BAC42" w:rsidR="00DD531C" w:rsidRPr="00B321A7" w:rsidRDefault="00DD531C" w:rsidP="004271B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23991">
        <w:rPr>
          <w:rFonts w:ascii="Times New Roman" w:eastAsia="Arial Unicode MS" w:hAnsi="Times New Roman"/>
          <w:sz w:val="24"/>
          <w:szCs w:val="24"/>
        </w:rPr>
        <w:lastRenderedPageBreak/>
        <w:t xml:space="preserve">Vadovaujantis </w:t>
      </w:r>
      <w:r w:rsidR="00853A73">
        <w:rPr>
          <w:rFonts w:ascii="Times New Roman" w:eastAsia="Arial Unicode MS" w:hAnsi="Times New Roman"/>
          <w:sz w:val="24"/>
          <w:szCs w:val="24"/>
        </w:rPr>
        <w:t xml:space="preserve">keičiamų </w:t>
      </w:r>
      <w:r w:rsidR="00112BBA" w:rsidRPr="00B321A7">
        <w:rPr>
          <w:rFonts w:ascii="Times New Roman" w:eastAsia="Arial Unicode MS" w:hAnsi="Times New Roman"/>
          <w:sz w:val="24"/>
          <w:szCs w:val="24"/>
        </w:rPr>
        <w:t>darbų sąmatomis</w:t>
      </w:r>
      <w:r w:rsidR="00C90222" w:rsidRPr="00B321A7">
        <w:rPr>
          <w:rFonts w:ascii="Times New Roman" w:eastAsia="Arial Unicode MS" w:hAnsi="Times New Roman"/>
          <w:sz w:val="24"/>
          <w:szCs w:val="24"/>
        </w:rPr>
        <w:t xml:space="preserve"> pridedamomis kaip Priedas Nr. 4</w:t>
      </w:r>
      <w:r w:rsidRPr="00B321A7">
        <w:rPr>
          <w:rFonts w:ascii="Times New Roman" w:eastAsia="Arial Unicode MS" w:hAnsi="Times New Roman"/>
          <w:sz w:val="24"/>
          <w:szCs w:val="24"/>
        </w:rPr>
        <w:t>,</w:t>
      </w:r>
      <w:r w:rsidR="000F69A2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C90222" w:rsidRPr="00B321A7">
        <w:rPr>
          <w:rFonts w:ascii="Times New Roman" w:eastAsia="Arial Unicode MS" w:hAnsi="Times New Roman"/>
          <w:sz w:val="24"/>
          <w:szCs w:val="24"/>
        </w:rPr>
        <w:t xml:space="preserve">kurios </w:t>
      </w:r>
      <w:r w:rsidR="000F69A2" w:rsidRPr="00B321A7">
        <w:rPr>
          <w:rFonts w:ascii="Times New Roman" w:eastAsia="Arial Unicode MS" w:hAnsi="Times New Roman"/>
          <w:sz w:val="24"/>
          <w:szCs w:val="24"/>
        </w:rPr>
        <w:t>teiktos</w:t>
      </w:r>
      <w:r w:rsidR="00C90222" w:rsidRPr="00B321A7">
        <w:rPr>
          <w:rFonts w:ascii="Times New Roman" w:eastAsia="Arial Unicode MS" w:hAnsi="Times New Roman"/>
          <w:sz w:val="24"/>
          <w:szCs w:val="24"/>
        </w:rPr>
        <w:t xml:space="preserve"> kartu</w:t>
      </w:r>
      <w:r w:rsidR="000F69A2" w:rsidRPr="00B321A7">
        <w:rPr>
          <w:rFonts w:ascii="Times New Roman" w:eastAsia="Arial Unicode MS" w:hAnsi="Times New Roman"/>
          <w:sz w:val="24"/>
          <w:szCs w:val="24"/>
        </w:rPr>
        <w:t xml:space="preserve"> su Raštais Nr.</w:t>
      </w:r>
      <w:r w:rsidR="000F69A2" w:rsidRPr="00B321A7">
        <w:t xml:space="preserve"> </w:t>
      </w:r>
      <w:r w:rsidR="000F69A2" w:rsidRPr="00B321A7">
        <w:rPr>
          <w:rFonts w:ascii="Times New Roman" w:eastAsia="Arial Unicode MS" w:hAnsi="Times New Roman"/>
          <w:sz w:val="24"/>
          <w:szCs w:val="24"/>
        </w:rPr>
        <w:t xml:space="preserve">SR230831-01MJ, Nr. SR230901-01MJ, Nr. SR230904-01MJ </w:t>
      </w:r>
      <w:r w:rsidR="00853A73" w:rsidRPr="00B321A7">
        <w:rPr>
          <w:rFonts w:ascii="Times New Roman" w:eastAsia="Arial Unicode MS" w:hAnsi="Times New Roman"/>
          <w:sz w:val="24"/>
          <w:szCs w:val="24"/>
        </w:rPr>
        <w:t>(šio Susitarimo priedai Nr. 1-3)</w:t>
      </w:r>
      <w:r w:rsidR="00EA5A42" w:rsidRPr="00B321A7">
        <w:rPr>
          <w:rFonts w:ascii="Times New Roman" w:eastAsia="Arial Unicode MS" w:hAnsi="Times New Roman"/>
          <w:sz w:val="24"/>
          <w:szCs w:val="24"/>
        </w:rPr>
        <w:t>,</w:t>
      </w:r>
      <w:r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A46175" w:rsidRPr="00B321A7">
        <w:rPr>
          <w:rFonts w:ascii="Times New Roman" w:eastAsia="Arial Unicode MS" w:hAnsi="Times New Roman"/>
          <w:sz w:val="24"/>
          <w:szCs w:val="24"/>
        </w:rPr>
        <w:t>nevykdomų</w:t>
      </w:r>
      <w:r w:rsidR="005C50FE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141DB5" w:rsidRPr="00B321A7">
        <w:rPr>
          <w:rFonts w:ascii="Times New Roman" w:eastAsia="Arial Unicode MS" w:hAnsi="Times New Roman"/>
          <w:sz w:val="24"/>
          <w:szCs w:val="24"/>
        </w:rPr>
        <w:t>Darb</w:t>
      </w:r>
      <w:r w:rsidR="0080097A" w:rsidRPr="00B321A7">
        <w:rPr>
          <w:rFonts w:ascii="Times New Roman" w:eastAsia="Arial Unicode MS" w:hAnsi="Times New Roman"/>
          <w:sz w:val="24"/>
          <w:szCs w:val="24"/>
        </w:rPr>
        <w:t>ų kaina</w:t>
      </w:r>
      <w:r w:rsidR="00141DB5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52611F" w:rsidRPr="00B321A7">
        <w:rPr>
          <w:rFonts w:ascii="Times New Roman" w:eastAsia="Arial Unicode MS" w:hAnsi="Times New Roman"/>
          <w:sz w:val="24"/>
          <w:szCs w:val="24"/>
        </w:rPr>
        <w:t>-1 097 236,</w:t>
      </w:r>
      <w:r w:rsidR="002213F5" w:rsidRPr="00B321A7">
        <w:rPr>
          <w:rFonts w:ascii="Times New Roman" w:eastAsia="Arial Unicode MS" w:hAnsi="Times New Roman"/>
          <w:sz w:val="24"/>
          <w:szCs w:val="24"/>
        </w:rPr>
        <w:t>5</w:t>
      </w:r>
      <w:r w:rsidR="001B2FB9" w:rsidRPr="00B321A7">
        <w:rPr>
          <w:rFonts w:ascii="Times New Roman" w:eastAsia="Arial Unicode MS" w:hAnsi="Times New Roman"/>
          <w:sz w:val="24"/>
          <w:szCs w:val="24"/>
        </w:rPr>
        <w:t>8</w:t>
      </w:r>
      <w:r w:rsidR="00EA5A42" w:rsidRPr="00B321A7">
        <w:rPr>
          <w:rFonts w:ascii="Times New Roman" w:eastAsia="Arial Unicode MS" w:hAnsi="Times New Roman"/>
          <w:sz w:val="24"/>
          <w:szCs w:val="24"/>
        </w:rPr>
        <w:t xml:space="preserve"> Eur</w:t>
      </w:r>
      <w:r w:rsidR="0052611F" w:rsidRPr="00B321A7">
        <w:rPr>
          <w:rFonts w:ascii="Times New Roman" w:eastAsia="Arial Unicode MS" w:hAnsi="Times New Roman"/>
          <w:sz w:val="24"/>
          <w:szCs w:val="24"/>
        </w:rPr>
        <w:t xml:space="preserve">  </w:t>
      </w:r>
      <w:r w:rsidR="00141DB5" w:rsidRPr="00B321A7">
        <w:rPr>
          <w:rFonts w:ascii="Times New Roman" w:eastAsia="Arial Unicode MS" w:hAnsi="Times New Roman"/>
          <w:sz w:val="24"/>
          <w:szCs w:val="24"/>
        </w:rPr>
        <w:t>(</w:t>
      </w:r>
      <w:r w:rsidR="00A55A45" w:rsidRPr="00B321A7">
        <w:rPr>
          <w:rFonts w:ascii="Times New Roman" w:eastAsia="Arial Unicode MS" w:hAnsi="Times New Roman"/>
          <w:sz w:val="24"/>
          <w:szCs w:val="24"/>
        </w:rPr>
        <w:t xml:space="preserve">vienas milijonas devyniasdešimt septyni tūkstančiai du šimtai trisdešimt šeši eurai </w:t>
      </w:r>
      <w:r w:rsidR="002213F5" w:rsidRPr="00B321A7">
        <w:rPr>
          <w:rFonts w:ascii="Times New Roman" w:eastAsia="Arial Unicode MS" w:hAnsi="Times New Roman"/>
          <w:sz w:val="24"/>
          <w:szCs w:val="24"/>
        </w:rPr>
        <w:t>5</w:t>
      </w:r>
      <w:r w:rsidR="00994CF4" w:rsidRPr="00B321A7">
        <w:rPr>
          <w:rFonts w:ascii="Times New Roman" w:eastAsia="Arial Unicode MS" w:hAnsi="Times New Roman"/>
          <w:sz w:val="24"/>
          <w:szCs w:val="24"/>
        </w:rPr>
        <w:t>8</w:t>
      </w:r>
      <w:r w:rsidR="00A55A45" w:rsidRPr="00B321A7">
        <w:rPr>
          <w:rFonts w:ascii="Times New Roman" w:eastAsia="Arial Unicode MS" w:hAnsi="Times New Roman"/>
          <w:sz w:val="24"/>
          <w:szCs w:val="24"/>
        </w:rPr>
        <w:t xml:space="preserve"> ct</w:t>
      </w:r>
      <w:r w:rsidR="00141DB5" w:rsidRPr="00B321A7">
        <w:rPr>
          <w:rFonts w:ascii="Times New Roman" w:eastAsia="Arial Unicode MS" w:hAnsi="Times New Roman"/>
          <w:sz w:val="24"/>
          <w:szCs w:val="24"/>
        </w:rPr>
        <w:t>) su PVM</w:t>
      </w:r>
      <w:r w:rsidR="00B97ECB" w:rsidRPr="00B321A7">
        <w:rPr>
          <w:rFonts w:ascii="Times New Roman" w:eastAsia="Arial Unicode MS" w:hAnsi="Times New Roman"/>
          <w:sz w:val="24"/>
          <w:szCs w:val="24"/>
        </w:rPr>
        <w:t>,</w:t>
      </w:r>
      <w:r w:rsidR="0080097A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EA5A42" w:rsidRPr="00B321A7">
        <w:rPr>
          <w:rFonts w:ascii="Times New Roman" w:eastAsia="Arial Unicode MS" w:hAnsi="Times New Roman"/>
          <w:sz w:val="24"/>
          <w:szCs w:val="24"/>
        </w:rPr>
        <w:t>P</w:t>
      </w:r>
      <w:r w:rsidR="00FE4C66" w:rsidRPr="00B321A7">
        <w:rPr>
          <w:rFonts w:ascii="Times New Roman" w:eastAsia="Arial Unicode MS" w:hAnsi="Times New Roman"/>
          <w:sz w:val="24"/>
          <w:szCs w:val="24"/>
        </w:rPr>
        <w:t xml:space="preserve">apildomų </w:t>
      </w:r>
      <w:r w:rsidR="00EA5A42" w:rsidRPr="00B321A7">
        <w:rPr>
          <w:rFonts w:ascii="Times New Roman" w:eastAsia="Arial Unicode MS" w:hAnsi="Times New Roman"/>
          <w:sz w:val="24"/>
          <w:szCs w:val="24"/>
        </w:rPr>
        <w:t>(</w:t>
      </w:r>
      <w:r w:rsidR="00FE4C66" w:rsidRPr="00B321A7">
        <w:rPr>
          <w:rFonts w:ascii="Times New Roman" w:eastAsia="Arial Unicode MS" w:hAnsi="Times New Roman"/>
          <w:sz w:val="24"/>
          <w:szCs w:val="24"/>
        </w:rPr>
        <w:t>keičiamų</w:t>
      </w:r>
      <w:r w:rsidR="00EA5A42" w:rsidRPr="00B321A7">
        <w:rPr>
          <w:rFonts w:ascii="Times New Roman" w:eastAsia="Arial Unicode MS" w:hAnsi="Times New Roman"/>
          <w:sz w:val="24"/>
          <w:szCs w:val="24"/>
        </w:rPr>
        <w:t>)</w:t>
      </w:r>
      <w:r w:rsidR="00FE4C66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80097A" w:rsidRPr="00B321A7">
        <w:rPr>
          <w:rFonts w:ascii="Times New Roman" w:eastAsia="Arial Unicode MS" w:hAnsi="Times New Roman"/>
          <w:sz w:val="24"/>
          <w:szCs w:val="24"/>
        </w:rPr>
        <w:t>darbų kaina</w:t>
      </w:r>
      <w:r w:rsidR="00EA5A42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FD13F3" w:rsidRPr="00B321A7">
        <w:rPr>
          <w:rFonts w:ascii="Times New Roman" w:eastAsia="Arial Unicode MS" w:hAnsi="Times New Roman"/>
          <w:sz w:val="24"/>
          <w:szCs w:val="24"/>
        </w:rPr>
        <w:t>1</w:t>
      </w:r>
      <w:r w:rsidR="003D443D" w:rsidRPr="00B321A7">
        <w:rPr>
          <w:rFonts w:ascii="Times New Roman" w:eastAsia="Arial Unicode MS" w:hAnsi="Times New Roman"/>
          <w:sz w:val="24"/>
          <w:szCs w:val="24"/>
        </w:rPr>
        <w:t> </w:t>
      </w:r>
      <w:r w:rsidR="00FD13F3" w:rsidRPr="00B321A7">
        <w:rPr>
          <w:rFonts w:ascii="Times New Roman" w:eastAsia="Arial Unicode MS" w:hAnsi="Times New Roman"/>
          <w:sz w:val="24"/>
          <w:szCs w:val="24"/>
        </w:rPr>
        <w:t>617</w:t>
      </w:r>
      <w:r w:rsidR="003D443D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FD13F3" w:rsidRPr="00B321A7">
        <w:rPr>
          <w:rFonts w:ascii="Times New Roman" w:eastAsia="Arial Unicode MS" w:hAnsi="Times New Roman"/>
          <w:sz w:val="24"/>
          <w:szCs w:val="24"/>
        </w:rPr>
        <w:t>101,</w:t>
      </w:r>
      <w:r w:rsidR="00CE7B59" w:rsidRPr="00B321A7">
        <w:rPr>
          <w:rFonts w:ascii="Times New Roman" w:eastAsia="Arial Unicode MS" w:hAnsi="Times New Roman"/>
          <w:sz w:val="24"/>
          <w:szCs w:val="24"/>
        </w:rPr>
        <w:t>79</w:t>
      </w:r>
      <w:r w:rsidR="00FD13F3" w:rsidRPr="00B321A7">
        <w:rPr>
          <w:rFonts w:ascii="Times New Roman" w:eastAsia="Arial Unicode MS" w:hAnsi="Times New Roman"/>
          <w:sz w:val="24"/>
          <w:szCs w:val="24"/>
        </w:rPr>
        <w:t xml:space="preserve"> </w:t>
      </w:r>
      <w:r w:rsidR="00EA5A42" w:rsidRPr="00B321A7">
        <w:rPr>
          <w:rFonts w:ascii="Times New Roman" w:eastAsia="Arial Unicode MS" w:hAnsi="Times New Roman"/>
          <w:sz w:val="24"/>
          <w:szCs w:val="24"/>
        </w:rPr>
        <w:t xml:space="preserve">Eur </w:t>
      </w:r>
      <w:r w:rsidR="00782E72" w:rsidRPr="00B321A7">
        <w:rPr>
          <w:rFonts w:ascii="Times New Roman" w:eastAsia="Arial Unicode MS" w:hAnsi="Times New Roman"/>
          <w:sz w:val="24"/>
          <w:szCs w:val="24"/>
        </w:rPr>
        <w:t>(</w:t>
      </w:r>
      <w:r w:rsidR="00513BD7" w:rsidRPr="00B321A7">
        <w:rPr>
          <w:rFonts w:ascii="Times New Roman" w:eastAsia="Arial Unicode MS" w:hAnsi="Times New Roman"/>
          <w:sz w:val="24"/>
          <w:szCs w:val="24"/>
        </w:rPr>
        <w:t xml:space="preserve">vienas milijonas šeši šimtai septyniolika tūkstančių šimtas vienas euras </w:t>
      </w:r>
      <w:r w:rsidR="00113DFF" w:rsidRPr="00B321A7">
        <w:rPr>
          <w:rFonts w:ascii="Times New Roman" w:eastAsia="Arial Unicode MS" w:hAnsi="Times New Roman"/>
          <w:sz w:val="24"/>
          <w:szCs w:val="24"/>
        </w:rPr>
        <w:t>79</w:t>
      </w:r>
      <w:r w:rsidR="00513BD7" w:rsidRPr="00B321A7">
        <w:rPr>
          <w:rFonts w:ascii="Times New Roman" w:eastAsia="Arial Unicode MS" w:hAnsi="Times New Roman"/>
          <w:sz w:val="24"/>
          <w:szCs w:val="24"/>
        </w:rPr>
        <w:t xml:space="preserve"> ct</w:t>
      </w:r>
      <w:r w:rsidR="00782E72" w:rsidRPr="00B321A7">
        <w:rPr>
          <w:rFonts w:ascii="Times New Roman" w:eastAsia="Arial Unicode MS" w:hAnsi="Times New Roman"/>
          <w:sz w:val="24"/>
          <w:szCs w:val="24"/>
        </w:rPr>
        <w:t>) su PVM</w:t>
      </w:r>
      <w:r w:rsidRPr="00B321A7">
        <w:rPr>
          <w:rFonts w:ascii="Times New Roman" w:eastAsia="Arial Unicode MS" w:hAnsi="Times New Roman"/>
          <w:sz w:val="24"/>
          <w:szCs w:val="24"/>
        </w:rPr>
        <w:t>;</w:t>
      </w:r>
    </w:p>
    <w:p w14:paraId="47FBCBCE" w14:textId="1E7FD323" w:rsidR="00141DB5" w:rsidRDefault="00DD531C" w:rsidP="009A06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B321A7">
        <w:rPr>
          <w:rFonts w:ascii="Times New Roman" w:eastAsia="Arial Unicode MS" w:hAnsi="Times New Roman"/>
          <w:sz w:val="24"/>
          <w:szCs w:val="24"/>
        </w:rPr>
        <w:t>P</w:t>
      </w:r>
      <w:r w:rsidR="00141DB5" w:rsidRPr="00B321A7">
        <w:rPr>
          <w:rFonts w:ascii="Times New Roman" w:eastAsia="Arial Unicode MS" w:hAnsi="Times New Roman"/>
          <w:sz w:val="24"/>
          <w:szCs w:val="24"/>
        </w:rPr>
        <w:t>akeisti Sutarties 3.4 punkte nurodytą Sutarties kainą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 xml:space="preserve"> </w:t>
      </w:r>
      <w:r w:rsidR="00141DB5" w:rsidRPr="00B321A7">
        <w:rPr>
          <w:rFonts w:ascii="Times New Roman" w:eastAsia="Arial Unicode MS" w:hAnsi="Times New Roman"/>
          <w:sz w:val="24"/>
          <w:szCs w:val="24"/>
        </w:rPr>
        <w:t xml:space="preserve">į </w:t>
      </w:r>
      <w:r w:rsidR="00040EBE" w:rsidRPr="00B321A7">
        <w:rPr>
          <w:rFonts w:ascii="Times New Roman" w:eastAsia="Arial Unicode MS" w:hAnsi="Times New Roman"/>
          <w:sz w:val="24"/>
          <w:szCs w:val="24"/>
        </w:rPr>
        <w:t xml:space="preserve"> 24 137 496,05</w:t>
      </w:r>
      <w:r w:rsidR="000134A2" w:rsidRPr="000134A2">
        <w:rPr>
          <w:rFonts w:ascii="Times New Roman" w:eastAsia="Arial Unicode MS" w:hAnsi="Times New Roman"/>
          <w:sz w:val="24"/>
          <w:szCs w:val="24"/>
        </w:rPr>
        <w:t xml:space="preserve"> </w:t>
      </w:r>
      <w:r w:rsidR="00EA5A42">
        <w:rPr>
          <w:rFonts w:ascii="Times New Roman" w:eastAsia="Arial Unicode MS" w:hAnsi="Times New Roman"/>
          <w:sz w:val="24"/>
          <w:szCs w:val="24"/>
        </w:rPr>
        <w:t>Eur</w:t>
      </w:r>
      <w:r w:rsidR="00EA5A42" w:rsidRPr="00176D4A">
        <w:rPr>
          <w:rFonts w:ascii="Times New Roman" w:eastAsia="Arial Unicode MS" w:hAnsi="Times New Roman"/>
          <w:sz w:val="24"/>
          <w:szCs w:val="24"/>
        </w:rPr>
        <w:t xml:space="preserve"> 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>(</w:t>
      </w:r>
      <w:r w:rsidR="005F0F50" w:rsidRPr="005F0F50">
        <w:rPr>
          <w:rFonts w:ascii="Times New Roman" w:eastAsia="Arial Unicode MS" w:hAnsi="Times New Roman"/>
          <w:sz w:val="24"/>
          <w:szCs w:val="24"/>
        </w:rPr>
        <w:t>dvidešimt keturi milijonai šimtas trisdešimt septyni tūkstančiai keturi šimtai devyniasdešimt šeši eurai 5 ct</w:t>
      </w:r>
      <w:r w:rsidR="00A90818" w:rsidRPr="00D23991">
        <w:rPr>
          <w:rFonts w:ascii="Times New Roman" w:eastAsia="Arial Unicode MS" w:hAnsi="Times New Roman"/>
          <w:sz w:val="24"/>
          <w:szCs w:val="24"/>
        </w:rPr>
        <w:t>)</w:t>
      </w:r>
      <w:r w:rsidR="00AB6B83" w:rsidRPr="00D23991">
        <w:rPr>
          <w:rFonts w:ascii="Times New Roman" w:eastAsia="Arial Unicode MS" w:hAnsi="Times New Roman"/>
          <w:sz w:val="24"/>
          <w:szCs w:val="24"/>
        </w:rPr>
        <w:t xml:space="preserve">, 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 xml:space="preserve">iš kurių PVM sudaro </w:t>
      </w:r>
      <w:r w:rsidR="005F0F50" w:rsidRPr="005F0F50">
        <w:rPr>
          <w:rFonts w:ascii="Times New Roman" w:eastAsia="Arial Unicode MS" w:hAnsi="Times New Roman"/>
          <w:sz w:val="24"/>
          <w:szCs w:val="24"/>
        </w:rPr>
        <w:t xml:space="preserve">4 189 152,21 </w:t>
      </w:r>
      <w:r w:rsidR="00EA5A42">
        <w:rPr>
          <w:rFonts w:ascii="Times New Roman" w:eastAsia="Arial Unicode MS" w:hAnsi="Times New Roman"/>
          <w:sz w:val="24"/>
          <w:szCs w:val="24"/>
        </w:rPr>
        <w:t xml:space="preserve">Eur 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>(</w:t>
      </w:r>
      <w:r w:rsidR="00DE1DF1" w:rsidRPr="00DE1DF1">
        <w:rPr>
          <w:rFonts w:ascii="Times New Roman" w:eastAsia="Arial Unicode MS" w:hAnsi="Times New Roman"/>
          <w:sz w:val="24"/>
          <w:szCs w:val="24"/>
        </w:rPr>
        <w:t>keturi milijonai šimtas aštuoniasdešimt devyni tūkstančiai šimtas penkiasdešimt du eurai 21 ct</w:t>
      </w:r>
      <w:r w:rsidR="00141DB5" w:rsidRPr="00D23991">
        <w:rPr>
          <w:rFonts w:ascii="Times New Roman" w:eastAsia="Arial Unicode MS" w:hAnsi="Times New Roman"/>
          <w:sz w:val="24"/>
          <w:szCs w:val="24"/>
        </w:rPr>
        <w:t xml:space="preserve">). </w:t>
      </w:r>
    </w:p>
    <w:p w14:paraId="709D0711" w14:textId="26CFBAC6" w:rsidR="00995EFC" w:rsidRDefault="00FC4B9B" w:rsidP="001E0E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8E4719">
        <w:rPr>
          <w:rFonts w:ascii="Times New Roman" w:eastAsia="Arial Unicode MS" w:hAnsi="Times New Roman"/>
          <w:sz w:val="24"/>
          <w:szCs w:val="24"/>
        </w:rPr>
        <w:t>Faktiškai atliktų Darbų priėmimą ir atsiskaitymą vykdyti Sutartyje nustatytomis sąlygomis ir terminais.</w:t>
      </w:r>
    </w:p>
    <w:p w14:paraId="5325144E" w14:textId="77777777" w:rsidR="00995EFC" w:rsidRPr="00D23991" w:rsidRDefault="00995EFC" w:rsidP="00995EFC">
      <w:pPr>
        <w:pStyle w:val="ListParagraph1"/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jc w:val="both"/>
        <w:rPr>
          <w:lang w:val="lt-LT"/>
        </w:rPr>
      </w:pPr>
      <w:r w:rsidRPr="00D23991">
        <w:rPr>
          <w:lang w:val="lt-LT"/>
        </w:rPr>
        <w:t xml:space="preserve">Šis Susitarimas įsigalioja nuo </w:t>
      </w:r>
      <w:r>
        <w:rPr>
          <w:lang w:val="lt-LT"/>
        </w:rPr>
        <w:t>jo pasirašymo</w:t>
      </w:r>
      <w:r w:rsidRPr="00D23991">
        <w:rPr>
          <w:lang w:val="lt-LT"/>
        </w:rPr>
        <w:t xml:space="preserve"> dienos ir yra neatskiriama Sutarties dalis.</w:t>
      </w:r>
    </w:p>
    <w:p w14:paraId="061CFC23" w14:textId="77777777" w:rsidR="003D044E" w:rsidRPr="00D23991" w:rsidRDefault="00D00AEA" w:rsidP="0000571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D23991">
        <w:rPr>
          <w:rFonts w:ascii="Times New Roman" w:hAnsi="Times New Roman"/>
          <w:sz w:val="24"/>
          <w:szCs w:val="24"/>
        </w:rPr>
        <w:t xml:space="preserve">Susitarimas sudarytas 2 (dviem) egzemplioriais, turinčiais vienodą teisinę galią, po vieną egzempliorių kiekvienai </w:t>
      </w:r>
      <w:r w:rsidR="006555E1" w:rsidRPr="00D23991">
        <w:rPr>
          <w:rFonts w:ascii="Times New Roman" w:hAnsi="Times New Roman"/>
          <w:sz w:val="24"/>
          <w:szCs w:val="24"/>
        </w:rPr>
        <w:t>Š</w:t>
      </w:r>
      <w:r w:rsidRPr="00D23991">
        <w:rPr>
          <w:rFonts w:ascii="Times New Roman" w:hAnsi="Times New Roman"/>
          <w:sz w:val="24"/>
          <w:szCs w:val="24"/>
        </w:rPr>
        <w:t>aliai</w:t>
      </w:r>
      <w:r w:rsidR="003D044E" w:rsidRPr="00D23991">
        <w:rPr>
          <w:rFonts w:ascii="Times New Roman" w:eastAsia="Arial Unicode MS" w:hAnsi="Times New Roman"/>
          <w:sz w:val="24"/>
          <w:szCs w:val="24"/>
        </w:rPr>
        <w:t>.</w:t>
      </w:r>
    </w:p>
    <w:p w14:paraId="21017580" w14:textId="77777777" w:rsidR="003D044E" w:rsidRPr="00D23991" w:rsidRDefault="003D044E" w:rsidP="0000571E">
      <w:pPr>
        <w:contextualSpacing/>
        <w:rPr>
          <w:rFonts w:ascii="Times New Roman" w:hAnsi="Times New Roman"/>
          <w:sz w:val="24"/>
          <w:szCs w:val="24"/>
        </w:rPr>
      </w:pPr>
    </w:p>
    <w:p w14:paraId="50057E79" w14:textId="77777777" w:rsidR="002F7862" w:rsidRPr="00B73A9A" w:rsidRDefault="00EC6B3D" w:rsidP="00EC6B3D">
      <w:pPr>
        <w:ind w:firstLine="902"/>
        <w:contextualSpacing/>
        <w:rPr>
          <w:rFonts w:ascii="Times New Roman" w:hAnsi="Times New Roman"/>
          <w:sz w:val="24"/>
          <w:szCs w:val="24"/>
        </w:rPr>
      </w:pPr>
      <w:r w:rsidRPr="00B73A9A">
        <w:rPr>
          <w:rFonts w:ascii="Times New Roman" w:hAnsi="Times New Roman"/>
          <w:sz w:val="24"/>
          <w:szCs w:val="24"/>
        </w:rPr>
        <w:t>Pridedama</w:t>
      </w:r>
      <w:r w:rsidR="00DA0EEA">
        <w:rPr>
          <w:rFonts w:ascii="Times New Roman" w:hAnsi="Times New Roman"/>
          <w:sz w:val="24"/>
          <w:szCs w:val="24"/>
        </w:rPr>
        <w:t>:</w:t>
      </w:r>
      <w:r w:rsidRPr="00B73A9A">
        <w:rPr>
          <w:rFonts w:ascii="Times New Roman" w:hAnsi="Times New Roman"/>
          <w:sz w:val="24"/>
          <w:szCs w:val="24"/>
        </w:rPr>
        <w:t xml:space="preserve"> </w:t>
      </w:r>
    </w:p>
    <w:p w14:paraId="7599A309" w14:textId="69CFB6A4" w:rsidR="001303B6" w:rsidRDefault="00947807" w:rsidP="00B73A9A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0EEA">
        <w:rPr>
          <w:rFonts w:ascii="Times New Roman" w:hAnsi="Times New Roman"/>
          <w:sz w:val="24"/>
          <w:szCs w:val="24"/>
        </w:rPr>
        <w:t>UAB „Infes“ 202</w:t>
      </w:r>
      <w:r w:rsidR="00682F7D">
        <w:rPr>
          <w:rFonts w:ascii="Times New Roman" w:hAnsi="Times New Roman"/>
          <w:sz w:val="24"/>
          <w:szCs w:val="24"/>
        </w:rPr>
        <w:t>3</w:t>
      </w:r>
      <w:r w:rsidRPr="00DA0EEA">
        <w:rPr>
          <w:rFonts w:ascii="Times New Roman" w:hAnsi="Times New Roman"/>
          <w:sz w:val="24"/>
          <w:szCs w:val="24"/>
        </w:rPr>
        <w:t>-</w:t>
      </w:r>
      <w:r w:rsidR="00682F7D">
        <w:rPr>
          <w:rFonts w:ascii="Times New Roman" w:hAnsi="Times New Roman"/>
          <w:sz w:val="24"/>
          <w:szCs w:val="24"/>
        </w:rPr>
        <w:t>0</w:t>
      </w:r>
      <w:r w:rsidR="003A7FD0">
        <w:rPr>
          <w:rFonts w:ascii="Times New Roman" w:hAnsi="Times New Roman"/>
          <w:sz w:val="24"/>
          <w:szCs w:val="24"/>
        </w:rPr>
        <w:t>8</w:t>
      </w:r>
      <w:r w:rsidRPr="00DA0EEA">
        <w:rPr>
          <w:rFonts w:ascii="Times New Roman" w:hAnsi="Times New Roman"/>
          <w:sz w:val="24"/>
          <w:szCs w:val="24"/>
        </w:rPr>
        <w:t>-</w:t>
      </w:r>
      <w:r w:rsidR="003A7FD0">
        <w:rPr>
          <w:rFonts w:ascii="Times New Roman" w:hAnsi="Times New Roman"/>
          <w:sz w:val="24"/>
          <w:szCs w:val="24"/>
        </w:rPr>
        <w:t>31</w:t>
      </w:r>
      <w:r w:rsidRPr="00DA0EEA">
        <w:rPr>
          <w:rFonts w:ascii="Times New Roman" w:hAnsi="Times New Roman"/>
          <w:sz w:val="24"/>
          <w:szCs w:val="24"/>
        </w:rPr>
        <w:t xml:space="preserve"> raštas </w:t>
      </w:r>
      <w:r w:rsidR="00682F7D" w:rsidRPr="00682F7D">
        <w:rPr>
          <w:rFonts w:ascii="Times New Roman" w:hAnsi="Times New Roman"/>
          <w:sz w:val="24"/>
          <w:szCs w:val="24"/>
        </w:rPr>
        <w:t>SR230203-01MJ „</w:t>
      </w:r>
      <w:r w:rsidR="003A7FD0" w:rsidRPr="003A7FD0">
        <w:rPr>
          <w:rFonts w:ascii="Times New Roman" w:hAnsi="Times New Roman"/>
          <w:sz w:val="24"/>
          <w:szCs w:val="24"/>
        </w:rPr>
        <w:t>DĖL VĖDINIMO IR ORO KONDICIONAVIMO PROJEKTO PAKEITIMŲ</w:t>
      </w:r>
      <w:r w:rsidR="00682F7D" w:rsidRPr="00682F7D">
        <w:rPr>
          <w:rFonts w:ascii="Times New Roman" w:hAnsi="Times New Roman"/>
          <w:sz w:val="24"/>
          <w:szCs w:val="24"/>
        </w:rPr>
        <w:t>“</w:t>
      </w:r>
      <w:r w:rsidR="001303B6" w:rsidRPr="00DA0EEA">
        <w:rPr>
          <w:rFonts w:ascii="Times New Roman" w:hAnsi="Times New Roman"/>
          <w:sz w:val="24"/>
          <w:szCs w:val="24"/>
        </w:rPr>
        <w:t>, 1 egz.;</w:t>
      </w:r>
    </w:p>
    <w:p w14:paraId="3DDBEE49" w14:textId="019E6D65" w:rsidR="003A7FD0" w:rsidRDefault="003A7FD0" w:rsidP="003A7FD0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0EEA">
        <w:rPr>
          <w:rFonts w:ascii="Times New Roman" w:hAnsi="Times New Roman"/>
          <w:sz w:val="24"/>
          <w:szCs w:val="24"/>
        </w:rPr>
        <w:t>UAB „Infes“ 202</w:t>
      </w:r>
      <w:r>
        <w:rPr>
          <w:rFonts w:ascii="Times New Roman" w:hAnsi="Times New Roman"/>
          <w:sz w:val="24"/>
          <w:szCs w:val="24"/>
        </w:rPr>
        <w:t>3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09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</w:t>
      </w:r>
      <w:r w:rsidRPr="00DA0EEA">
        <w:rPr>
          <w:rFonts w:ascii="Times New Roman" w:hAnsi="Times New Roman"/>
          <w:sz w:val="24"/>
          <w:szCs w:val="24"/>
        </w:rPr>
        <w:t xml:space="preserve"> raštas </w:t>
      </w:r>
      <w:r w:rsidRPr="003A7FD0">
        <w:rPr>
          <w:rFonts w:ascii="Times New Roman" w:hAnsi="Times New Roman"/>
          <w:sz w:val="24"/>
          <w:szCs w:val="24"/>
        </w:rPr>
        <w:t>SR230901-01MJ</w:t>
      </w:r>
      <w:r w:rsidRPr="00682F7D">
        <w:rPr>
          <w:rFonts w:ascii="Times New Roman" w:hAnsi="Times New Roman"/>
          <w:sz w:val="24"/>
          <w:szCs w:val="24"/>
        </w:rPr>
        <w:t xml:space="preserve"> „</w:t>
      </w:r>
      <w:r w:rsidRPr="003A7FD0">
        <w:rPr>
          <w:rFonts w:ascii="Times New Roman" w:hAnsi="Times New Roman"/>
          <w:sz w:val="24"/>
          <w:szCs w:val="24"/>
        </w:rPr>
        <w:t>DĖL ELEKTROTECHNIKOS PROJEKTO PAKEITIMŲ</w:t>
      </w:r>
      <w:r w:rsidRPr="00682F7D">
        <w:rPr>
          <w:rFonts w:ascii="Times New Roman" w:hAnsi="Times New Roman"/>
          <w:sz w:val="24"/>
          <w:szCs w:val="24"/>
        </w:rPr>
        <w:t>“</w:t>
      </w:r>
      <w:r w:rsidRPr="00DA0EEA">
        <w:rPr>
          <w:rFonts w:ascii="Times New Roman" w:hAnsi="Times New Roman"/>
          <w:sz w:val="24"/>
          <w:szCs w:val="24"/>
        </w:rPr>
        <w:t>, 1 egz.;</w:t>
      </w:r>
    </w:p>
    <w:p w14:paraId="7E668C59" w14:textId="2C87CC4B" w:rsidR="003A7FD0" w:rsidRDefault="003A7FD0" w:rsidP="003A7FD0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0EEA">
        <w:rPr>
          <w:rFonts w:ascii="Times New Roman" w:hAnsi="Times New Roman"/>
          <w:sz w:val="24"/>
          <w:szCs w:val="24"/>
        </w:rPr>
        <w:t>UAB „Infes“ 202</w:t>
      </w:r>
      <w:r>
        <w:rPr>
          <w:rFonts w:ascii="Times New Roman" w:hAnsi="Times New Roman"/>
          <w:sz w:val="24"/>
          <w:szCs w:val="24"/>
        </w:rPr>
        <w:t>3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09</w:t>
      </w:r>
      <w:r w:rsidRPr="00DA0E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04</w:t>
      </w:r>
      <w:r w:rsidRPr="00DA0EEA">
        <w:rPr>
          <w:rFonts w:ascii="Times New Roman" w:hAnsi="Times New Roman"/>
          <w:sz w:val="24"/>
          <w:szCs w:val="24"/>
        </w:rPr>
        <w:t xml:space="preserve"> raštas </w:t>
      </w:r>
      <w:r w:rsidRPr="003A7FD0">
        <w:rPr>
          <w:rFonts w:ascii="Times New Roman" w:hAnsi="Times New Roman"/>
          <w:sz w:val="24"/>
          <w:szCs w:val="24"/>
        </w:rPr>
        <w:t>SR230904-01MJ</w:t>
      </w:r>
      <w:r w:rsidRPr="00682F7D">
        <w:rPr>
          <w:rFonts w:ascii="Times New Roman" w:hAnsi="Times New Roman"/>
          <w:sz w:val="24"/>
          <w:szCs w:val="24"/>
        </w:rPr>
        <w:t xml:space="preserve"> „</w:t>
      </w:r>
      <w:r w:rsidRPr="003A7FD0">
        <w:rPr>
          <w:rFonts w:ascii="Times New Roman" w:hAnsi="Times New Roman"/>
          <w:sz w:val="24"/>
          <w:szCs w:val="24"/>
        </w:rPr>
        <w:t>DĖL APSAUGINĖS, GAISRINĖS SIGNALIZACIJŲ, ELEKTRORINIŲ RYŠIŲ IR PROCESŲ VALDYMO IR AUTOMATIZAVIMO PROJEKTO PAKEITIMŲ</w:t>
      </w:r>
      <w:r w:rsidRPr="00682F7D">
        <w:rPr>
          <w:rFonts w:ascii="Times New Roman" w:hAnsi="Times New Roman"/>
          <w:sz w:val="24"/>
          <w:szCs w:val="24"/>
        </w:rPr>
        <w:t>“</w:t>
      </w:r>
      <w:r w:rsidRPr="00DA0EEA">
        <w:rPr>
          <w:rFonts w:ascii="Times New Roman" w:hAnsi="Times New Roman"/>
          <w:sz w:val="24"/>
          <w:szCs w:val="24"/>
        </w:rPr>
        <w:t>, 1 egz.;</w:t>
      </w:r>
    </w:p>
    <w:p w14:paraId="01ED2F5C" w14:textId="484A3502" w:rsidR="00156262" w:rsidRDefault="00156262" w:rsidP="003A7FD0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Lokalinė</w:t>
      </w:r>
      <w:r w:rsidR="003A580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sąmatos PVA, AS, ER, GS, VOK ir E dalių </w:t>
      </w:r>
      <w:r w:rsidR="003F644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F6449">
        <w:rPr>
          <w:rFonts w:ascii="Times New Roman" w:hAnsi="Times New Roman"/>
          <w:sz w:val="24"/>
          <w:szCs w:val="24"/>
        </w:rPr>
        <w:t>35 psl.</w:t>
      </w:r>
    </w:p>
    <w:p w14:paraId="2E1AE322" w14:textId="70B518B5" w:rsidR="005E5775" w:rsidRPr="00DA0EEA" w:rsidRDefault="005E5775" w:rsidP="003A7FD0">
      <w:pPr>
        <w:spacing w:line="240" w:lineRule="auto"/>
        <w:ind w:left="126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261" w:type="dxa"/>
        <w:jc w:val="center"/>
        <w:tblLook w:val="01E0" w:firstRow="1" w:lastRow="1" w:firstColumn="1" w:lastColumn="1" w:noHBand="0" w:noVBand="0"/>
      </w:tblPr>
      <w:tblGrid>
        <w:gridCol w:w="4932"/>
        <w:gridCol w:w="5329"/>
      </w:tblGrid>
      <w:tr w:rsidR="00CB663A" w:rsidRPr="00B73A9A" w14:paraId="1FE6F942" w14:textId="77777777" w:rsidTr="0004319C">
        <w:trPr>
          <w:trHeight w:val="2074"/>
          <w:jc w:val="center"/>
        </w:trPr>
        <w:tc>
          <w:tcPr>
            <w:tcW w:w="4932" w:type="dxa"/>
          </w:tcPr>
          <w:p w14:paraId="6C2F0CAF" w14:textId="77777777" w:rsidR="00CD7EDF" w:rsidRPr="00B73A9A" w:rsidRDefault="00CD7EDF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40673AF" w14:textId="77777777" w:rsidR="00CB663A" w:rsidRPr="00B73A9A" w:rsidRDefault="0000571E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UŽSAKOVAS:</w:t>
            </w:r>
          </w:p>
          <w:p w14:paraId="6690DFCE" w14:textId="77777777" w:rsidR="0000571E" w:rsidRPr="00B73A9A" w:rsidRDefault="0000571E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E6DCDE" w14:textId="77777777" w:rsidR="00CB663A" w:rsidRPr="00B73A9A" w:rsidRDefault="00E219FB" w:rsidP="0000571E">
            <w:pPr>
              <w:spacing w:after="0" w:line="240" w:lineRule="auto"/>
              <w:ind w:left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Rektorė</w:t>
            </w:r>
          </w:p>
          <w:p w14:paraId="59B4143A" w14:textId="77777777" w:rsidR="00CB663A" w:rsidRPr="00B73A9A" w:rsidRDefault="00E219FB" w:rsidP="0000571E">
            <w:pPr>
              <w:spacing w:after="0" w:line="240" w:lineRule="auto"/>
              <w:ind w:left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Doc. dr. Judita Žukienė</w:t>
            </w:r>
          </w:p>
          <w:p w14:paraId="6C78DE44" w14:textId="77777777" w:rsidR="00CB663A" w:rsidRPr="00B73A9A" w:rsidRDefault="00CB663A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F3D7CD" w14:textId="77777777" w:rsidR="00CB663A" w:rsidRPr="00B73A9A" w:rsidRDefault="000F7562" w:rsidP="0000571E">
            <w:pPr>
              <w:spacing w:after="0" w:line="240" w:lineRule="auto"/>
              <w:ind w:firstLine="57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>_____________________________</w:t>
            </w:r>
            <w:r w:rsidR="00CB663A"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 A.V.</w:t>
            </w:r>
          </w:p>
        </w:tc>
        <w:tc>
          <w:tcPr>
            <w:tcW w:w="5329" w:type="dxa"/>
          </w:tcPr>
          <w:p w14:paraId="6CAAD279" w14:textId="77777777" w:rsidR="00CD7EDF" w:rsidRPr="00B73A9A" w:rsidRDefault="00CD7EDF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05967A9" w14:textId="77777777" w:rsidR="00CB663A" w:rsidRPr="00B73A9A" w:rsidRDefault="00E219FB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RANGOVAS</w:t>
            </w:r>
            <w:r w:rsidR="0000571E" w:rsidRPr="00B73A9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30EABA67" w14:textId="77777777" w:rsidR="0000571E" w:rsidRPr="00B73A9A" w:rsidRDefault="0000571E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FDCC92" w14:textId="77777777" w:rsidR="00CB663A" w:rsidRDefault="000F7562" w:rsidP="0000571E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DF6D6B">
              <w:rPr>
                <w:rFonts w:ascii="Times New Roman" w:eastAsia="Times New Roman" w:hAnsi="Times New Roman"/>
                <w:sz w:val="24"/>
                <w:szCs w:val="24"/>
              </w:rPr>
              <w:t>Generalinis direktorius</w:t>
            </w:r>
          </w:p>
          <w:p w14:paraId="1E9DDE00" w14:textId="77777777" w:rsidR="00CB663A" w:rsidRPr="00B73A9A" w:rsidRDefault="00DF6D6B" w:rsidP="0000571E">
            <w:pPr>
              <w:spacing w:after="0" w:line="240" w:lineRule="auto"/>
              <w:ind w:firstLine="8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Arvydas Markevičius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14:paraId="295A5B20" w14:textId="77777777" w:rsidR="00707E79" w:rsidRPr="00B73A9A" w:rsidRDefault="00CB663A" w:rsidP="000057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A9A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14:paraId="0A66AC27" w14:textId="77777777" w:rsidR="00CB663A" w:rsidRPr="00B73A9A" w:rsidRDefault="00AC29D0" w:rsidP="00AC29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="00707E79" w:rsidRPr="00B73A9A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="000F7562" w:rsidRPr="00B73A9A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  <w:r w:rsidR="006555E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</w:t>
            </w:r>
            <w:r w:rsidR="00CB663A" w:rsidRPr="00B73A9A">
              <w:rPr>
                <w:rFonts w:ascii="Times New Roman" w:eastAsia="Times New Roman" w:hAnsi="Times New Roman"/>
                <w:sz w:val="24"/>
                <w:szCs w:val="24"/>
              </w:rPr>
              <w:t>A.V.</w:t>
            </w:r>
          </w:p>
        </w:tc>
      </w:tr>
    </w:tbl>
    <w:p w14:paraId="7AF52F71" w14:textId="77777777" w:rsidR="000F7562" w:rsidRPr="00B73A9A" w:rsidRDefault="000F7562" w:rsidP="00EE3E6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F7562" w:rsidRPr="00B73A9A" w:rsidSect="00995EFC">
      <w:footerReference w:type="default" r:id="rId13"/>
      <w:headerReference w:type="first" r:id="rId14"/>
      <w:pgSz w:w="11907" w:h="16839" w:code="9"/>
      <w:pgMar w:top="709" w:right="992" w:bottom="709" w:left="709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A5CE" w14:textId="77777777" w:rsidR="008978F0" w:rsidRDefault="008978F0">
      <w:pPr>
        <w:spacing w:after="0" w:line="240" w:lineRule="auto"/>
      </w:pPr>
      <w:r>
        <w:separator/>
      </w:r>
    </w:p>
  </w:endnote>
  <w:endnote w:type="continuationSeparator" w:id="0">
    <w:p w14:paraId="4E0A28B1" w14:textId="77777777" w:rsidR="008978F0" w:rsidRDefault="0089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F842" w14:textId="77777777" w:rsidR="00A7183C" w:rsidRDefault="00A7183C" w:rsidP="006F4E5B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51DFC614" w14:textId="77777777" w:rsidR="00A7183C" w:rsidRDefault="00A7183C" w:rsidP="006F4E5B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A7A9" w14:textId="77777777" w:rsidR="008978F0" w:rsidRDefault="008978F0">
      <w:pPr>
        <w:spacing w:after="0" w:line="240" w:lineRule="auto"/>
      </w:pPr>
      <w:r>
        <w:separator/>
      </w:r>
    </w:p>
  </w:footnote>
  <w:footnote w:type="continuationSeparator" w:id="0">
    <w:p w14:paraId="1FE9BC9C" w14:textId="77777777" w:rsidR="008978F0" w:rsidRDefault="0089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DDF0" w14:textId="77777777" w:rsidR="00A7183C" w:rsidRDefault="00A7183C" w:rsidP="006F4E5B">
    <w:pPr>
      <w:pStyle w:val="Header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12E6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4128"/>
    <w:multiLevelType w:val="hybridMultilevel"/>
    <w:tmpl w:val="C302A7BE"/>
    <w:lvl w:ilvl="0" w:tplc="F96C2BE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0F5B52EB"/>
    <w:multiLevelType w:val="hybridMultilevel"/>
    <w:tmpl w:val="95D2459E"/>
    <w:lvl w:ilvl="0" w:tplc="D9BC84C8">
      <w:start w:val="1"/>
      <w:numFmt w:val="decimal"/>
      <w:lvlText w:val="%1."/>
      <w:lvlJc w:val="left"/>
      <w:pPr>
        <w:ind w:left="1262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220C6FE4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4" w15:restartNumberingAfterBreak="0">
    <w:nsid w:val="32A80A69"/>
    <w:multiLevelType w:val="hybridMultilevel"/>
    <w:tmpl w:val="F6FCC32C"/>
    <w:lvl w:ilvl="0" w:tplc="AEB63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490"/>
    <w:multiLevelType w:val="hybridMultilevel"/>
    <w:tmpl w:val="BAA85304"/>
    <w:lvl w:ilvl="0" w:tplc="2D8E24D8">
      <w:start w:val="201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93B1B71"/>
    <w:multiLevelType w:val="hybridMultilevel"/>
    <w:tmpl w:val="B5D084B8"/>
    <w:lvl w:ilvl="0" w:tplc="21DA3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F4B51"/>
    <w:multiLevelType w:val="hybridMultilevel"/>
    <w:tmpl w:val="B2B4132C"/>
    <w:lvl w:ilvl="0" w:tplc="44FC0630">
      <w:start w:val="2014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EBE1185"/>
    <w:multiLevelType w:val="hybridMultilevel"/>
    <w:tmpl w:val="241EF9B0"/>
    <w:lvl w:ilvl="0" w:tplc="DCB4648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87379A0"/>
    <w:multiLevelType w:val="multilevel"/>
    <w:tmpl w:val="7B68B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0" w15:restartNumberingAfterBreak="0">
    <w:nsid w:val="5BBA3F44"/>
    <w:multiLevelType w:val="hybridMultilevel"/>
    <w:tmpl w:val="76B0A10A"/>
    <w:lvl w:ilvl="0" w:tplc="78EA3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0A5ED8"/>
    <w:multiLevelType w:val="hybridMultilevel"/>
    <w:tmpl w:val="94C83870"/>
    <w:lvl w:ilvl="0" w:tplc="66B8033C">
      <w:start w:val="1"/>
      <w:numFmt w:val="decimal"/>
      <w:lvlText w:val="%1.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6790BAA"/>
    <w:multiLevelType w:val="multilevel"/>
    <w:tmpl w:val="2B34F63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2" w:hanging="1800"/>
      </w:pPr>
      <w:rPr>
        <w:rFonts w:hint="default"/>
      </w:rPr>
    </w:lvl>
  </w:abstractNum>
  <w:abstractNum w:abstractNumId="13" w15:restartNumberingAfterBreak="0">
    <w:nsid w:val="683A5320"/>
    <w:multiLevelType w:val="multilevel"/>
    <w:tmpl w:val="520607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320" w:hanging="13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9401" w:hanging="13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27" w:hanging="13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76" w:hanging="131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425" w:hanging="132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vertAlign w:val="baseline"/>
      </w:rPr>
    </w:lvl>
  </w:abstractNum>
  <w:abstractNum w:abstractNumId="14" w15:restartNumberingAfterBreak="0">
    <w:nsid w:val="739C7D3A"/>
    <w:multiLevelType w:val="hybridMultilevel"/>
    <w:tmpl w:val="01628B4E"/>
    <w:lvl w:ilvl="0" w:tplc="CC86CF4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FB046E5"/>
    <w:multiLevelType w:val="multilevel"/>
    <w:tmpl w:val="5DB69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2" w:hanging="1800"/>
      </w:pPr>
      <w:rPr>
        <w:rFonts w:hint="default"/>
      </w:rPr>
    </w:lvl>
  </w:abstractNum>
  <w:num w:numId="1" w16cid:durableId="148792949">
    <w:abstractNumId w:val="5"/>
  </w:num>
  <w:num w:numId="2" w16cid:durableId="1686512554">
    <w:abstractNumId w:val="10"/>
  </w:num>
  <w:num w:numId="3" w16cid:durableId="1924489782">
    <w:abstractNumId w:val="0"/>
  </w:num>
  <w:num w:numId="4" w16cid:durableId="273827088">
    <w:abstractNumId w:val="14"/>
  </w:num>
  <w:num w:numId="5" w16cid:durableId="1181354706">
    <w:abstractNumId w:val="9"/>
  </w:num>
  <w:num w:numId="6" w16cid:durableId="985890056">
    <w:abstractNumId w:val="7"/>
  </w:num>
  <w:num w:numId="7" w16cid:durableId="1816606211">
    <w:abstractNumId w:val="11"/>
  </w:num>
  <w:num w:numId="8" w16cid:durableId="1618949944">
    <w:abstractNumId w:val="6"/>
  </w:num>
  <w:num w:numId="9" w16cid:durableId="553809839">
    <w:abstractNumId w:val="12"/>
  </w:num>
  <w:num w:numId="10" w16cid:durableId="1097752899">
    <w:abstractNumId w:val="1"/>
  </w:num>
  <w:num w:numId="11" w16cid:durableId="74055934">
    <w:abstractNumId w:val="3"/>
  </w:num>
  <w:num w:numId="12" w16cid:durableId="967735480">
    <w:abstractNumId w:val="13"/>
  </w:num>
  <w:num w:numId="13" w16cid:durableId="1970356195">
    <w:abstractNumId w:val="2"/>
  </w:num>
  <w:num w:numId="14" w16cid:durableId="475492444">
    <w:abstractNumId w:val="8"/>
  </w:num>
  <w:num w:numId="15" w16cid:durableId="1416510846">
    <w:abstractNumId w:val="4"/>
  </w:num>
  <w:num w:numId="16" w16cid:durableId="617641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3A"/>
    <w:rsid w:val="00002B78"/>
    <w:rsid w:val="0000571E"/>
    <w:rsid w:val="000134A2"/>
    <w:rsid w:val="0001351F"/>
    <w:rsid w:val="0001375B"/>
    <w:rsid w:val="00014CF0"/>
    <w:rsid w:val="000170ED"/>
    <w:rsid w:val="00020363"/>
    <w:rsid w:val="00023BDE"/>
    <w:rsid w:val="000314EA"/>
    <w:rsid w:val="00032C74"/>
    <w:rsid w:val="00040EBE"/>
    <w:rsid w:val="0004319C"/>
    <w:rsid w:val="00043637"/>
    <w:rsid w:val="00045469"/>
    <w:rsid w:val="000643D7"/>
    <w:rsid w:val="00065306"/>
    <w:rsid w:val="00067572"/>
    <w:rsid w:val="000741DC"/>
    <w:rsid w:val="00083292"/>
    <w:rsid w:val="0008761D"/>
    <w:rsid w:val="000A0203"/>
    <w:rsid w:val="000C0167"/>
    <w:rsid w:val="000C4E0B"/>
    <w:rsid w:val="000E2379"/>
    <w:rsid w:val="000E7520"/>
    <w:rsid w:val="000F0424"/>
    <w:rsid w:val="000F1318"/>
    <w:rsid w:val="000F15E6"/>
    <w:rsid w:val="000F69A2"/>
    <w:rsid w:val="000F7562"/>
    <w:rsid w:val="0010781F"/>
    <w:rsid w:val="00112BBA"/>
    <w:rsid w:val="00113DFF"/>
    <w:rsid w:val="001217A4"/>
    <w:rsid w:val="001233A2"/>
    <w:rsid w:val="001303B6"/>
    <w:rsid w:val="00134A1A"/>
    <w:rsid w:val="00141DB5"/>
    <w:rsid w:val="001460F0"/>
    <w:rsid w:val="00151BE9"/>
    <w:rsid w:val="0015401B"/>
    <w:rsid w:val="00155B20"/>
    <w:rsid w:val="00156262"/>
    <w:rsid w:val="00156DCC"/>
    <w:rsid w:val="0016253D"/>
    <w:rsid w:val="001649AB"/>
    <w:rsid w:val="00164BEB"/>
    <w:rsid w:val="001674C3"/>
    <w:rsid w:val="00171257"/>
    <w:rsid w:val="00174706"/>
    <w:rsid w:val="00176D4A"/>
    <w:rsid w:val="00186AE4"/>
    <w:rsid w:val="001A6ABE"/>
    <w:rsid w:val="001B0492"/>
    <w:rsid w:val="001B2FB9"/>
    <w:rsid w:val="001C181F"/>
    <w:rsid w:val="001C21D9"/>
    <w:rsid w:val="001E04A4"/>
    <w:rsid w:val="001E0529"/>
    <w:rsid w:val="001E58CB"/>
    <w:rsid w:val="001E59E9"/>
    <w:rsid w:val="001F2488"/>
    <w:rsid w:val="002014E4"/>
    <w:rsid w:val="00207436"/>
    <w:rsid w:val="00210336"/>
    <w:rsid w:val="00210F26"/>
    <w:rsid w:val="002113B0"/>
    <w:rsid w:val="002149F1"/>
    <w:rsid w:val="002213F5"/>
    <w:rsid w:val="0022713C"/>
    <w:rsid w:val="00241675"/>
    <w:rsid w:val="00255A43"/>
    <w:rsid w:val="002562FD"/>
    <w:rsid w:val="002571F0"/>
    <w:rsid w:val="002578FE"/>
    <w:rsid w:val="002666F2"/>
    <w:rsid w:val="00273BBD"/>
    <w:rsid w:val="0027474C"/>
    <w:rsid w:val="00281D1E"/>
    <w:rsid w:val="00286AE5"/>
    <w:rsid w:val="0029414A"/>
    <w:rsid w:val="00297DC2"/>
    <w:rsid w:val="002A511D"/>
    <w:rsid w:val="002A5845"/>
    <w:rsid w:val="002B1676"/>
    <w:rsid w:val="002B3968"/>
    <w:rsid w:val="002B67E6"/>
    <w:rsid w:val="002B6DBB"/>
    <w:rsid w:val="002C18C4"/>
    <w:rsid w:val="002C4028"/>
    <w:rsid w:val="002C7808"/>
    <w:rsid w:val="002D5D42"/>
    <w:rsid w:val="002F1088"/>
    <w:rsid w:val="002F6E26"/>
    <w:rsid w:val="002F7862"/>
    <w:rsid w:val="00315259"/>
    <w:rsid w:val="00316690"/>
    <w:rsid w:val="0032533D"/>
    <w:rsid w:val="00334ACF"/>
    <w:rsid w:val="00357294"/>
    <w:rsid w:val="0036000C"/>
    <w:rsid w:val="00362F91"/>
    <w:rsid w:val="003671AB"/>
    <w:rsid w:val="003916E9"/>
    <w:rsid w:val="003973F7"/>
    <w:rsid w:val="003A2C36"/>
    <w:rsid w:val="003A5804"/>
    <w:rsid w:val="003A5BA1"/>
    <w:rsid w:val="003A6C3C"/>
    <w:rsid w:val="003A7F89"/>
    <w:rsid w:val="003A7FD0"/>
    <w:rsid w:val="003B5D4C"/>
    <w:rsid w:val="003C3E4E"/>
    <w:rsid w:val="003D044E"/>
    <w:rsid w:val="003D3DF9"/>
    <w:rsid w:val="003D443D"/>
    <w:rsid w:val="003E7B23"/>
    <w:rsid w:val="003F6449"/>
    <w:rsid w:val="003F7CA6"/>
    <w:rsid w:val="00403D12"/>
    <w:rsid w:val="00405B09"/>
    <w:rsid w:val="0041295F"/>
    <w:rsid w:val="00417484"/>
    <w:rsid w:val="00423E1F"/>
    <w:rsid w:val="004256D2"/>
    <w:rsid w:val="00426D98"/>
    <w:rsid w:val="004271B7"/>
    <w:rsid w:val="00432DB4"/>
    <w:rsid w:val="00435470"/>
    <w:rsid w:val="0043681B"/>
    <w:rsid w:val="00436ACB"/>
    <w:rsid w:val="00443990"/>
    <w:rsid w:val="00443E63"/>
    <w:rsid w:val="00446E97"/>
    <w:rsid w:val="00454599"/>
    <w:rsid w:val="00454B59"/>
    <w:rsid w:val="00461578"/>
    <w:rsid w:val="00462940"/>
    <w:rsid w:val="00462B27"/>
    <w:rsid w:val="00465E53"/>
    <w:rsid w:val="00470BC7"/>
    <w:rsid w:val="00470DB6"/>
    <w:rsid w:val="004767C2"/>
    <w:rsid w:val="00481EA2"/>
    <w:rsid w:val="00482176"/>
    <w:rsid w:val="004A04E9"/>
    <w:rsid w:val="004A4DB5"/>
    <w:rsid w:val="004A5DEE"/>
    <w:rsid w:val="004A6C16"/>
    <w:rsid w:val="004C0171"/>
    <w:rsid w:val="004C3C35"/>
    <w:rsid w:val="004C7415"/>
    <w:rsid w:val="004E445E"/>
    <w:rsid w:val="004E625A"/>
    <w:rsid w:val="004F0C4D"/>
    <w:rsid w:val="004F32E0"/>
    <w:rsid w:val="004F4258"/>
    <w:rsid w:val="004F76CB"/>
    <w:rsid w:val="005006B0"/>
    <w:rsid w:val="005071C9"/>
    <w:rsid w:val="00513BD7"/>
    <w:rsid w:val="00516A35"/>
    <w:rsid w:val="0052611F"/>
    <w:rsid w:val="005328F2"/>
    <w:rsid w:val="00537FB5"/>
    <w:rsid w:val="00540F71"/>
    <w:rsid w:val="0054242F"/>
    <w:rsid w:val="005449E4"/>
    <w:rsid w:val="005531FB"/>
    <w:rsid w:val="0055743F"/>
    <w:rsid w:val="00565183"/>
    <w:rsid w:val="005666A8"/>
    <w:rsid w:val="0058674A"/>
    <w:rsid w:val="00587D0D"/>
    <w:rsid w:val="00593178"/>
    <w:rsid w:val="00595F59"/>
    <w:rsid w:val="00597BB5"/>
    <w:rsid w:val="005A055E"/>
    <w:rsid w:val="005A6352"/>
    <w:rsid w:val="005B3509"/>
    <w:rsid w:val="005C50FE"/>
    <w:rsid w:val="005D2208"/>
    <w:rsid w:val="005D255C"/>
    <w:rsid w:val="005D27B9"/>
    <w:rsid w:val="005D2C2D"/>
    <w:rsid w:val="005E1114"/>
    <w:rsid w:val="005E478D"/>
    <w:rsid w:val="005E5775"/>
    <w:rsid w:val="005F0F50"/>
    <w:rsid w:val="005F4F3C"/>
    <w:rsid w:val="006027AF"/>
    <w:rsid w:val="006060CE"/>
    <w:rsid w:val="00632F25"/>
    <w:rsid w:val="00634E4F"/>
    <w:rsid w:val="006376E1"/>
    <w:rsid w:val="0064413F"/>
    <w:rsid w:val="00647F73"/>
    <w:rsid w:val="006521E1"/>
    <w:rsid w:val="006555E1"/>
    <w:rsid w:val="0066374F"/>
    <w:rsid w:val="00675032"/>
    <w:rsid w:val="006778FA"/>
    <w:rsid w:val="00682F7D"/>
    <w:rsid w:val="006905B4"/>
    <w:rsid w:val="0069157B"/>
    <w:rsid w:val="00695387"/>
    <w:rsid w:val="0069698B"/>
    <w:rsid w:val="00697568"/>
    <w:rsid w:val="006A5DAE"/>
    <w:rsid w:val="006B2DB1"/>
    <w:rsid w:val="006D141F"/>
    <w:rsid w:val="006D1639"/>
    <w:rsid w:val="006D273F"/>
    <w:rsid w:val="006D31C1"/>
    <w:rsid w:val="006D3524"/>
    <w:rsid w:val="006D59A8"/>
    <w:rsid w:val="006F08A5"/>
    <w:rsid w:val="006F1B64"/>
    <w:rsid w:val="006F2595"/>
    <w:rsid w:val="006F3C84"/>
    <w:rsid w:val="006F4781"/>
    <w:rsid w:val="006F47EB"/>
    <w:rsid w:val="006F4E5B"/>
    <w:rsid w:val="006F6B2E"/>
    <w:rsid w:val="0070255E"/>
    <w:rsid w:val="00703558"/>
    <w:rsid w:val="007067D0"/>
    <w:rsid w:val="00707E79"/>
    <w:rsid w:val="00713B36"/>
    <w:rsid w:val="00714CDA"/>
    <w:rsid w:val="00727D74"/>
    <w:rsid w:val="007305BC"/>
    <w:rsid w:val="0073099C"/>
    <w:rsid w:val="00731B58"/>
    <w:rsid w:val="007344D6"/>
    <w:rsid w:val="007431CB"/>
    <w:rsid w:val="007508C0"/>
    <w:rsid w:val="0075335B"/>
    <w:rsid w:val="007610CB"/>
    <w:rsid w:val="007617A1"/>
    <w:rsid w:val="00763D25"/>
    <w:rsid w:val="00764B66"/>
    <w:rsid w:val="00775A16"/>
    <w:rsid w:val="007765E8"/>
    <w:rsid w:val="00782E72"/>
    <w:rsid w:val="00790880"/>
    <w:rsid w:val="00791FE8"/>
    <w:rsid w:val="007A0155"/>
    <w:rsid w:val="007A239A"/>
    <w:rsid w:val="007A3B4B"/>
    <w:rsid w:val="007A4178"/>
    <w:rsid w:val="007B0952"/>
    <w:rsid w:val="007B0A33"/>
    <w:rsid w:val="007B5DFE"/>
    <w:rsid w:val="007E71CE"/>
    <w:rsid w:val="007F3EA3"/>
    <w:rsid w:val="007F62EB"/>
    <w:rsid w:val="0080097A"/>
    <w:rsid w:val="00810B70"/>
    <w:rsid w:val="00810C51"/>
    <w:rsid w:val="00814A2F"/>
    <w:rsid w:val="00817297"/>
    <w:rsid w:val="00820057"/>
    <w:rsid w:val="008256DD"/>
    <w:rsid w:val="0082721F"/>
    <w:rsid w:val="008337B9"/>
    <w:rsid w:val="0083426B"/>
    <w:rsid w:val="00837184"/>
    <w:rsid w:val="00843C8C"/>
    <w:rsid w:val="00845608"/>
    <w:rsid w:val="00850698"/>
    <w:rsid w:val="00851ECF"/>
    <w:rsid w:val="00852E68"/>
    <w:rsid w:val="00853A73"/>
    <w:rsid w:val="008600CA"/>
    <w:rsid w:val="0086013C"/>
    <w:rsid w:val="00864AA0"/>
    <w:rsid w:val="00870009"/>
    <w:rsid w:val="00873384"/>
    <w:rsid w:val="00877215"/>
    <w:rsid w:val="008909F0"/>
    <w:rsid w:val="00894DD4"/>
    <w:rsid w:val="00895B5C"/>
    <w:rsid w:val="008978F0"/>
    <w:rsid w:val="008A0AA0"/>
    <w:rsid w:val="008A1C59"/>
    <w:rsid w:val="008A2F16"/>
    <w:rsid w:val="008A643E"/>
    <w:rsid w:val="008B7036"/>
    <w:rsid w:val="008C13A9"/>
    <w:rsid w:val="008C4CFD"/>
    <w:rsid w:val="008D0346"/>
    <w:rsid w:val="008D2A91"/>
    <w:rsid w:val="008D3B6F"/>
    <w:rsid w:val="008E1BC6"/>
    <w:rsid w:val="008E4719"/>
    <w:rsid w:val="008F44EF"/>
    <w:rsid w:val="008F465B"/>
    <w:rsid w:val="009030BB"/>
    <w:rsid w:val="00913091"/>
    <w:rsid w:val="0091370B"/>
    <w:rsid w:val="00920FBF"/>
    <w:rsid w:val="0092377B"/>
    <w:rsid w:val="0092665D"/>
    <w:rsid w:val="0093311D"/>
    <w:rsid w:val="00941242"/>
    <w:rsid w:val="00941521"/>
    <w:rsid w:val="009427FE"/>
    <w:rsid w:val="00947807"/>
    <w:rsid w:val="009535C0"/>
    <w:rsid w:val="00963C1F"/>
    <w:rsid w:val="00975FD9"/>
    <w:rsid w:val="009808A5"/>
    <w:rsid w:val="00987664"/>
    <w:rsid w:val="00994CF4"/>
    <w:rsid w:val="00995EFC"/>
    <w:rsid w:val="00997669"/>
    <w:rsid w:val="009A066B"/>
    <w:rsid w:val="009A4E9A"/>
    <w:rsid w:val="009B0714"/>
    <w:rsid w:val="009B3545"/>
    <w:rsid w:val="009B6031"/>
    <w:rsid w:val="009C3711"/>
    <w:rsid w:val="009C49B7"/>
    <w:rsid w:val="009D65BE"/>
    <w:rsid w:val="009D6CF2"/>
    <w:rsid w:val="009E0BF6"/>
    <w:rsid w:val="009F1429"/>
    <w:rsid w:val="00A04B78"/>
    <w:rsid w:val="00A05101"/>
    <w:rsid w:val="00A11702"/>
    <w:rsid w:val="00A11B91"/>
    <w:rsid w:val="00A1202C"/>
    <w:rsid w:val="00A16D01"/>
    <w:rsid w:val="00A21564"/>
    <w:rsid w:val="00A22100"/>
    <w:rsid w:val="00A22B8A"/>
    <w:rsid w:val="00A2637E"/>
    <w:rsid w:val="00A31652"/>
    <w:rsid w:val="00A3559B"/>
    <w:rsid w:val="00A40384"/>
    <w:rsid w:val="00A46175"/>
    <w:rsid w:val="00A5340C"/>
    <w:rsid w:val="00A55A45"/>
    <w:rsid w:val="00A609F6"/>
    <w:rsid w:val="00A662C1"/>
    <w:rsid w:val="00A7183C"/>
    <w:rsid w:val="00A72F02"/>
    <w:rsid w:val="00A75861"/>
    <w:rsid w:val="00A767B4"/>
    <w:rsid w:val="00A80408"/>
    <w:rsid w:val="00A904EC"/>
    <w:rsid w:val="00A90818"/>
    <w:rsid w:val="00A96D45"/>
    <w:rsid w:val="00AB6B25"/>
    <w:rsid w:val="00AB6B83"/>
    <w:rsid w:val="00AC29D0"/>
    <w:rsid w:val="00AE2BFC"/>
    <w:rsid w:val="00AE42CF"/>
    <w:rsid w:val="00AE50BA"/>
    <w:rsid w:val="00AE77D7"/>
    <w:rsid w:val="00B000E7"/>
    <w:rsid w:val="00B007A4"/>
    <w:rsid w:val="00B02ECC"/>
    <w:rsid w:val="00B0672A"/>
    <w:rsid w:val="00B0741B"/>
    <w:rsid w:val="00B10A89"/>
    <w:rsid w:val="00B11A1E"/>
    <w:rsid w:val="00B24CDE"/>
    <w:rsid w:val="00B26ECE"/>
    <w:rsid w:val="00B321A7"/>
    <w:rsid w:val="00B339E3"/>
    <w:rsid w:val="00B36036"/>
    <w:rsid w:val="00B45C9B"/>
    <w:rsid w:val="00B6744E"/>
    <w:rsid w:val="00B73A9A"/>
    <w:rsid w:val="00B75F81"/>
    <w:rsid w:val="00B774D9"/>
    <w:rsid w:val="00B828A0"/>
    <w:rsid w:val="00B90F6F"/>
    <w:rsid w:val="00B96A8A"/>
    <w:rsid w:val="00B97ECB"/>
    <w:rsid w:val="00BA7447"/>
    <w:rsid w:val="00BA7CF9"/>
    <w:rsid w:val="00BB0419"/>
    <w:rsid w:val="00BB412E"/>
    <w:rsid w:val="00BC5A41"/>
    <w:rsid w:val="00BC5D10"/>
    <w:rsid w:val="00BD4D17"/>
    <w:rsid w:val="00BD7AF1"/>
    <w:rsid w:val="00BF4F78"/>
    <w:rsid w:val="00C106CA"/>
    <w:rsid w:val="00C15C14"/>
    <w:rsid w:val="00C1701B"/>
    <w:rsid w:val="00C22CEE"/>
    <w:rsid w:val="00C26AB5"/>
    <w:rsid w:val="00C42627"/>
    <w:rsid w:val="00C42A5D"/>
    <w:rsid w:val="00C43D53"/>
    <w:rsid w:val="00C460E0"/>
    <w:rsid w:val="00C556E8"/>
    <w:rsid w:val="00C60018"/>
    <w:rsid w:val="00C626F0"/>
    <w:rsid w:val="00C6775C"/>
    <w:rsid w:val="00C75EC2"/>
    <w:rsid w:val="00C76C01"/>
    <w:rsid w:val="00C83157"/>
    <w:rsid w:val="00C844BE"/>
    <w:rsid w:val="00C848B3"/>
    <w:rsid w:val="00C90222"/>
    <w:rsid w:val="00C909D6"/>
    <w:rsid w:val="00C93426"/>
    <w:rsid w:val="00C94694"/>
    <w:rsid w:val="00C9680A"/>
    <w:rsid w:val="00CA1E48"/>
    <w:rsid w:val="00CB2BB4"/>
    <w:rsid w:val="00CB355D"/>
    <w:rsid w:val="00CB663A"/>
    <w:rsid w:val="00CD0B3E"/>
    <w:rsid w:val="00CD7EDF"/>
    <w:rsid w:val="00CE37A4"/>
    <w:rsid w:val="00CE7B59"/>
    <w:rsid w:val="00CF2EB8"/>
    <w:rsid w:val="00CF51FD"/>
    <w:rsid w:val="00CF59EC"/>
    <w:rsid w:val="00D00AEA"/>
    <w:rsid w:val="00D034EB"/>
    <w:rsid w:val="00D04869"/>
    <w:rsid w:val="00D12E6D"/>
    <w:rsid w:val="00D16F1F"/>
    <w:rsid w:val="00D23991"/>
    <w:rsid w:val="00D24744"/>
    <w:rsid w:val="00D366DA"/>
    <w:rsid w:val="00D43E70"/>
    <w:rsid w:val="00D52E7C"/>
    <w:rsid w:val="00D55BBF"/>
    <w:rsid w:val="00D5674D"/>
    <w:rsid w:val="00D64954"/>
    <w:rsid w:val="00D70DEB"/>
    <w:rsid w:val="00D7440D"/>
    <w:rsid w:val="00D74CA4"/>
    <w:rsid w:val="00D75DE4"/>
    <w:rsid w:val="00D820F4"/>
    <w:rsid w:val="00D82DFA"/>
    <w:rsid w:val="00D848D3"/>
    <w:rsid w:val="00DA0EEA"/>
    <w:rsid w:val="00DB0EFB"/>
    <w:rsid w:val="00DC02E5"/>
    <w:rsid w:val="00DC2873"/>
    <w:rsid w:val="00DC2A9E"/>
    <w:rsid w:val="00DD0426"/>
    <w:rsid w:val="00DD531C"/>
    <w:rsid w:val="00DD5940"/>
    <w:rsid w:val="00DD776A"/>
    <w:rsid w:val="00DE01B9"/>
    <w:rsid w:val="00DE035C"/>
    <w:rsid w:val="00DE053B"/>
    <w:rsid w:val="00DE0A31"/>
    <w:rsid w:val="00DE1DF1"/>
    <w:rsid w:val="00DE4A75"/>
    <w:rsid w:val="00DE5FE8"/>
    <w:rsid w:val="00DF6AB5"/>
    <w:rsid w:val="00DF6D6B"/>
    <w:rsid w:val="00E0454F"/>
    <w:rsid w:val="00E131EB"/>
    <w:rsid w:val="00E219FB"/>
    <w:rsid w:val="00E21A46"/>
    <w:rsid w:val="00E246BE"/>
    <w:rsid w:val="00E25A09"/>
    <w:rsid w:val="00E266C9"/>
    <w:rsid w:val="00E27DA5"/>
    <w:rsid w:val="00E47E5B"/>
    <w:rsid w:val="00E54E83"/>
    <w:rsid w:val="00E559D1"/>
    <w:rsid w:val="00E6192B"/>
    <w:rsid w:val="00E674E6"/>
    <w:rsid w:val="00E67FF2"/>
    <w:rsid w:val="00E7094E"/>
    <w:rsid w:val="00E77BD7"/>
    <w:rsid w:val="00E802AB"/>
    <w:rsid w:val="00EA11B0"/>
    <w:rsid w:val="00EA40AA"/>
    <w:rsid w:val="00EA5A42"/>
    <w:rsid w:val="00EB19FA"/>
    <w:rsid w:val="00EC3648"/>
    <w:rsid w:val="00EC6B3D"/>
    <w:rsid w:val="00ED05A8"/>
    <w:rsid w:val="00ED235A"/>
    <w:rsid w:val="00ED68D0"/>
    <w:rsid w:val="00EE30BD"/>
    <w:rsid w:val="00EE3E6B"/>
    <w:rsid w:val="00EE7E82"/>
    <w:rsid w:val="00EF0406"/>
    <w:rsid w:val="00F10193"/>
    <w:rsid w:val="00F21CDB"/>
    <w:rsid w:val="00F37420"/>
    <w:rsid w:val="00F37BBC"/>
    <w:rsid w:val="00F430D8"/>
    <w:rsid w:val="00F4498D"/>
    <w:rsid w:val="00F44E03"/>
    <w:rsid w:val="00F50CE8"/>
    <w:rsid w:val="00F52649"/>
    <w:rsid w:val="00F5407E"/>
    <w:rsid w:val="00F57DE4"/>
    <w:rsid w:val="00F62FF3"/>
    <w:rsid w:val="00F67DDD"/>
    <w:rsid w:val="00F72289"/>
    <w:rsid w:val="00F72A0B"/>
    <w:rsid w:val="00F732E6"/>
    <w:rsid w:val="00F81DC6"/>
    <w:rsid w:val="00F87D53"/>
    <w:rsid w:val="00F92B9B"/>
    <w:rsid w:val="00FA48AB"/>
    <w:rsid w:val="00FA4B26"/>
    <w:rsid w:val="00FB1A0B"/>
    <w:rsid w:val="00FB35AA"/>
    <w:rsid w:val="00FC4B9B"/>
    <w:rsid w:val="00FC6F63"/>
    <w:rsid w:val="00FC710C"/>
    <w:rsid w:val="00FD13F3"/>
    <w:rsid w:val="00FE4C66"/>
    <w:rsid w:val="00FE722D"/>
    <w:rsid w:val="00FF2832"/>
    <w:rsid w:val="00FF4724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1939"/>
  <w15:chartTrackingRefBased/>
  <w15:docId w15:val="{8C6D31EC-385B-458E-938C-C8214C2B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66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B66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B663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CB663A"/>
    <w:rPr>
      <w:rFonts w:ascii="Calibri" w:eastAsia="Calibri" w:hAnsi="Calibri" w:cs="Times New Roman"/>
    </w:rPr>
  </w:style>
  <w:style w:type="character" w:styleId="PageNumber">
    <w:name w:val="page number"/>
    <w:rsid w:val="00CB663A"/>
  </w:style>
  <w:style w:type="paragraph" w:styleId="NormalWeb">
    <w:name w:val="Normal (Web)"/>
    <w:basedOn w:val="Normal"/>
    <w:uiPriority w:val="99"/>
    <w:semiHidden/>
    <w:unhideWhenUsed/>
    <w:rsid w:val="00A7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43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4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354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4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47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547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8761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6374F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00A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1078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B3509"/>
    <w:rPr>
      <w:sz w:val="22"/>
      <w:szCs w:val="22"/>
      <w:lang w:eastAsia="en-US"/>
    </w:rPr>
  </w:style>
  <w:style w:type="character" w:customStyle="1" w:styleId="fontstyle01">
    <w:name w:val="fontstyle01"/>
    <w:basedOn w:val="DefaultParagraphFont"/>
    <w:rsid w:val="00DE01B9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F384E1ED188D49A7B6BA54482CA8E5" ma:contentTypeVersion="17" ma:contentTypeDescription="Kurkite naują dokumentą." ma:contentTypeScope="" ma:versionID="a4336301e3ddc4f82bc5c43f7838d325">
  <xsd:schema xmlns:xsd="http://www.w3.org/2001/XMLSchema" xmlns:xs="http://www.w3.org/2001/XMLSchema" xmlns:p="http://schemas.microsoft.com/office/2006/metadata/properties" xmlns:ns2="6a8e4a6a-3245-4a76-82a0-34fd84229c85" xmlns:ns3="93f6bebc-5cde-48a3-a555-2cf6baecf3d3" targetNamespace="http://schemas.microsoft.com/office/2006/metadata/properties" ma:root="true" ma:fieldsID="b39e0c07a6481c387803a3fd5406cff6" ns2:_="" ns3:_="">
    <xsd:import namespace="6a8e4a6a-3245-4a76-82a0-34fd84229c85"/>
    <xsd:import namespace="93f6bebc-5cde-48a3-a555-2cf6baecf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4a6a-3245-4a76-82a0-34fd84229c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c0934-a844-44ae-a8ed-48a1b43e0afd}" ma:internalName="TaxCatchAll" ma:showField="CatchAllData" ma:web="6a8e4a6a-3245-4a76-82a0-34fd84229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bebc-5cde-48a3-a555-2cf6baecf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4a4fb273-a100-4234-95b8-7c73779b0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6bebc-5cde-48a3-a555-2cf6baecf3d3">
      <Terms xmlns="http://schemas.microsoft.com/office/infopath/2007/PartnerControls"/>
    </lcf76f155ced4ddcb4097134ff3c332f>
    <TaxCatchAll xmlns="6a8e4a6a-3245-4a76-82a0-34fd84229c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1772-90C1-457F-8B30-B294CA47D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9B2E8-F365-4FF3-A159-35ED045A9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e4a6a-3245-4a76-82a0-34fd84229c85"/>
    <ds:schemaRef ds:uri="93f6bebc-5cde-48a3-a555-2cf6baecf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D5DC7-55F8-4AAF-B785-A4D703BDC650}">
  <ds:schemaRefs>
    <ds:schemaRef ds:uri="http://schemas.microsoft.com/office/2006/metadata/properties"/>
    <ds:schemaRef ds:uri="http://schemas.microsoft.com/office/infopath/2007/PartnerControls"/>
    <ds:schemaRef ds:uri="93f6bebc-5cde-48a3-a555-2cf6baecf3d3"/>
    <ds:schemaRef ds:uri="6a8e4a6a-3245-4a76-82a0-34fd84229c85"/>
  </ds:schemaRefs>
</ds:datastoreItem>
</file>

<file path=customXml/itemProps4.xml><?xml version="1.0" encoding="utf-8"?>
<ds:datastoreItem xmlns:ds="http://schemas.openxmlformats.org/officeDocument/2006/customXml" ds:itemID="{6EE79836-F557-42AB-A1A9-D6BC0C76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3174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</dc:creator>
  <cp:keywords/>
  <cp:lastModifiedBy>Birutė Junokienė</cp:lastModifiedBy>
  <cp:revision>2</cp:revision>
  <cp:lastPrinted>2022-01-27T09:56:00Z</cp:lastPrinted>
  <dcterms:created xsi:type="dcterms:W3CDTF">2025-01-13T13:12:00Z</dcterms:created>
  <dcterms:modified xsi:type="dcterms:W3CDTF">2025-01-13T13:12:00Z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0x010100F0F384E1ED188D49A7B6BA54482CA8E5</vt:lpwstr>
  </property>
  <property fmtid="{D5CDD505-2E9C-101B-9397-08002B2CF9AE}" pid="3" name="MediaServiceImageTags">
    <vt:lpwstr/>
  </property>
</Properties>
</file>