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A459A" w14:textId="77777777" w:rsidR="00E97CB8" w:rsidRPr="00211D82" w:rsidRDefault="00E97CB8" w:rsidP="00211D82">
      <w:pPr>
        <w:pStyle w:val="Pagrindinistekstas3"/>
        <w:widowControl w:val="0"/>
        <w:rPr>
          <w:b/>
          <w:sz w:val="23"/>
          <w:szCs w:val="23"/>
        </w:rPr>
      </w:pPr>
    </w:p>
    <w:p w14:paraId="3DB6126D" w14:textId="739C32E8" w:rsidR="00E97CB8" w:rsidRPr="00211D82" w:rsidRDefault="000F77FB" w:rsidP="00E97CB8">
      <w:pPr>
        <w:pStyle w:val="Pagrindinistekstas3"/>
        <w:widowControl w:val="0"/>
        <w:jc w:val="center"/>
        <w:rPr>
          <w:b/>
          <w:caps/>
          <w:sz w:val="23"/>
          <w:szCs w:val="23"/>
        </w:rPr>
      </w:pPr>
      <w:r w:rsidRPr="00211D82">
        <w:rPr>
          <w:b/>
          <w:bCs/>
          <w:caps/>
          <w:sz w:val="23"/>
          <w:szCs w:val="23"/>
        </w:rPr>
        <w:t xml:space="preserve">Tarptautinių mokomų vizitų į BETT ir DIDACTA parodas organizavimo </w:t>
      </w:r>
      <w:r w:rsidR="00E97CB8" w:rsidRPr="00211D82">
        <w:rPr>
          <w:b/>
          <w:caps/>
          <w:sz w:val="23"/>
          <w:szCs w:val="23"/>
        </w:rPr>
        <w:t>PASLAUGŲ</w:t>
      </w:r>
      <w:r w:rsidR="00E97CB8" w:rsidRPr="00211D82">
        <w:rPr>
          <w:rFonts w:eastAsia="Calibri"/>
          <w:b/>
          <w:caps/>
          <w:sz w:val="23"/>
          <w:szCs w:val="23"/>
          <w:lang w:eastAsia="en-US"/>
        </w:rPr>
        <w:t xml:space="preserve"> </w:t>
      </w:r>
      <w:r w:rsidR="00E97CB8" w:rsidRPr="00211D82">
        <w:rPr>
          <w:b/>
          <w:caps/>
          <w:sz w:val="23"/>
          <w:szCs w:val="23"/>
        </w:rPr>
        <w:t>SUTARTIS</w:t>
      </w:r>
    </w:p>
    <w:p w14:paraId="0CEDA429" w14:textId="77777777" w:rsidR="00E97CB8" w:rsidRPr="00211D82" w:rsidRDefault="00E97CB8" w:rsidP="00E97CB8">
      <w:pPr>
        <w:pStyle w:val="Pagrindinistekstas3"/>
        <w:widowControl w:val="0"/>
        <w:jc w:val="center"/>
        <w:rPr>
          <w:b/>
          <w:sz w:val="23"/>
          <w:szCs w:val="23"/>
        </w:rPr>
      </w:pPr>
    </w:p>
    <w:p w14:paraId="13BF7417" w14:textId="458CD104" w:rsidR="00E97CB8" w:rsidRPr="00211D82" w:rsidRDefault="00E97CB8" w:rsidP="00E97CB8">
      <w:pPr>
        <w:widowControl w:val="0"/>
        <w:spacing w:after="0" w:line="240" w:lineRule="auto"/>
        <w:jc w:val="center"/>
        <w:rPr>
          <w:sz w:val="23"/>
          <w:szCs w:val="23"/>
        </w:rPr>
      </w:pPr>
      <w:r w:rsidRPr="00211D82">
        <w:rPr>
          <w:sz w:val="23"/>
          <w:szCs w:val="23"/>
        </w:rPr>
        <w:t>20</w:t>
      </w:r>
      <w:r w:rsidR="00211D82" w:rsidRPr="00211D82">
        <w:rPr>
          <w:sz w:val="23"/>
          <w:szCs w:val="23"/>
        </w:rPr>
        <w:t xml:space="preserve">25 </w:t>
      </w:r>
      <w:r w:rsidRPr="00211D82">
        <w:rPr>
          <w:sz w:val="23"/>
          <w:szCs w:val="23"/>
        </w:rPr>
        <w:t>m.</w:t>
      </w:r>
      <w:proofErr w:type="gramStart"/>
      <w:r w:rsidRPr="00211D82">
        <w:rPr>
          <w:sz w:val="23"/>
          <w:szCs w:val="23"/>
        </w:rPr>
        <w:t xml:space="preserve">                     </w:t>
      </w:r>
      <w:proofErr w:type="gramEnd"/>
      <w:r w:rsidRPr="00211D82">
        <w:rPr>
          <w:sz w:val="23"/>
          <w:szCs w:val="23"/>
        </w:rPr>
        <w:t xml:space="preserve">d. Nr. </w:t>
      </w:r>
    </w:p>
    <w:p w14:paraId="32D55CDD" w14:textId="77777777" w:rsidR="00E97CB8" w:rsidRPr="00211D82" w:rsidRDefault="00E97CB8" w:rsidP="00E97CB8">
      <w:pPr>
        <w:widowControl w:val="0"/>
        <w:spacing w:after="0" w:line="240" w:lineRule="auto"/>
        <w:jc w:val="center"/>
        <w:rPr>
          <w:sz w:val="23"/>
          <w:szCs w:val="23"/>
        </w:rPr>
      </w:pPr>
      <w:r w:rsidRPr="00211D82">
        <w:rPr>
          <w:sz w:val="23"/>
          <w:szCs w:val="23"/>
        </w:rPr>
        <w:t>Vilnius</w:t>
      </w:r>
    </w:p>
    <w:p w14:paraId="3E586134" w14:textId="77777777" w:rsidR="00E97CB8" w:rsidRPr="00211D82" w:rsidRDefault="00E97CB8" w:rsidP="00E97CB8">
      <w:pPr>
        <w:widowControl w:val="0"/>
        <w:spacing w:after="0" w:line="240" w:lineRule="auto"/>
        <w:jc w:val="both"/>
        <w:rPr>
          <w:sz w:val="23"/>
          <w:szCs w:val="23"/>
        </w:rPr>
      </w:pPr>
    </w:p>
    <w:p w14:paraId="5F95D657" w14:textId="77A727FC" w:rsidR="00E97CB8" w:rsidRPr="00211D82" w:rsidRDefault="00211D82" w:rsidP="00E97CB8">
      <w:pPr>
        <w:widowControl w:val="0"/>
        <w:spacing w:after="0" w:line="240" w:lineRule="auto"/>
        <w:ind w:firstLine="567"/>
        <w:jc w:val="both"/>
        <w:rPr>
          <w:sz w:val="23"/>
          <w:szCs w:val="23"/>
        </w:rPr>
      </w:pPr>
      <w:r w:rsidRPr="00211D82">
        <w:rPr>
          <w:b/>
          <w:bCs/>
          <w:sz w:val="23"/>
          <w:szCs w:val="23"/>
        </w:rPr>
        <w:t xml:space="preserve">BĮ Lietuvos </w:t>
      </w:r>
      <w:proofErr w:type="spellStart"/>
      <w:r w:rsidRPr="00211D82">
        <w:rPr>
          <w:b/>
          <w:bCs/>
          <w:sz w:val="23"/>
          <w:szCs w:val="23"/>
        </w:rPr>
        <w:t>įtraukties</w:t>
      </w:r>
      <w:proofErr w:type="spellEnd"/>
      <w:r w:rsidRPr="00211D82">
        <w:rPr>
          <w:b/>
          <w:bCs/>
          <w:sz w:val="23"/>
          <w:szCs w:val="23"/>
        </w:rPr>
        <w:t xml:space="preserve"> švietime centras, </w:t>
      </w:r>
      <w:r w:rsidRPr="00211D82">
        <w:rPr>
          <w:sz w:val="23"/>
          <w:szCs w:val="23"/>
        </w:rPr>
        <w:t xml:space="preserve">juridinio asmens kodas </w:t>
      </w:r>
      <w:r w:rsidRPr="00211D82">
        <w:rPr>
          <w:color w:val="000000"/>
          <w:sz w:val="23"/>
          <w:szCs w:val="23"/>
        </w:rPr>
        <w:t>190990777</w:t>
      </w:r>
      <w:r w:rsidRPr="00211D82">
        <w:rPr>
          <w:sz w:val="23"/>
          <w:szCs w:val="23"/>
        </w:rPr>
        <w:t>, esanti adresu</w:t>
      </w:r>
      <w:r w:rsidRPr="00211D82">
        <w:rPr>
          <w:color w:val="000000"/>
          <w:sz w:val="23"/>
          <w:szCs w:val="23"/>
        </w:rPr>
        <w:t xml:space="preserve"> Džiaugsmo g. 44, LT-11302 Vilnius, </w:t>
      </w:r>
      <w:r w:rsidRPr="00211D82">
        <w:rPr>
          <w:sz w:val="23"/>
          <w:szCs w:val="23"/>
        </w:rPr>
        <w:t xml:space="preserve">atstovaujama direktorės Sandros </w:t>
      </w:r>
      <w:proofErr w:type="spellStart"/>
      <w:r w:rsidRPr="00211D82">
        <w:rPr>
          <w:sz w:val="23"/>
          <w:szCs w:val="23"/>
        </w:rPr>
        <w:t>Valantiejienės</w:t>
      </w:r>
      <w:proofErr w:type="spellEnd"/>
      <w:r w:rsidRPr="00211D82">
        <w:rPr>
          <w:sz w:val="23"/>
          <w:szCs w:val="23"/>
        </w:rPr>
        <w:t xml:space="preserve"> (toliau </w:t>
      </w:r>
      <w:r w:rsidRPr="00211D82">
        <w:rPr>
          <w:sz w:val="23"/>
          <w:szCs w:val="23"/>
        </w:rPr>
        <w:sym w:font="Symbol" w:char="F02D"/>
      </w:r>
      <w:r w:rsidRPr="00211D82">
        <w:rPr>
          <w:sz w:val="23"/>
          <w:szCs w:val="23"/>
        </w:rPr>
        <w:t xml:space="preserve"> Užsakovas), veikiančios pagal įstaigos nuostatus</w:t>
      </w:r>
      <w:r w:rsidR="00E97CB8" w:rsidRPr="00211D82">
        <w:rPr>
          <w:sz w:val="23"/>
          <w:szCs w:val="23"/>
        </w:rPr>
        <w:t xml:space="preserve"> </w:t>
      </w:r>
      <w:r w:rsidRPr="00211D82">
        <w:rPr>
          <w:sz w:val="23"/>
          <w:szCs w:val="23"/>
        </w:rPr>
        <w:t>UAB „</w:t>
      </w:r>
      <w:proofErr w:type="spellStart"/>
      <w:r w:rsidRPr="00211D82">
        <w:rPr>
          <w:sz w:val="23"/>
          <w:szCs w:val="23"/>
        </w:rPr>
        <w:t>Vildora</w:t>
      </w:r>
      <w:proofErr w:type="spellEnd"/>
      <w:r w:rsidRPr="00211D82">
        <w:rPr>
          <w:sz w:val="23"/>
          <w:szCs w:val="23"/>
        </w:rPr>
        <w:t>“ (toliau – P</w:t>
      </w:r>
      <w:r w:rsidR="00450BBE">
        <w:rPr>
          <w:sz w:val="23"/>
          <w:szCs w:val="23"/>
        </w:rPr>
        <w:t>as</w:t>
      </w:r>
      <w:r w:rsidRPr="00211D82">
        <w:rPr>
          <w:sz w:val="23"/>
          <w:szCs w:val="23"/>
        </w:rPr>
        <w:t xml:space="preserve">laugų teikėjas), atstovaujamas (-a) direktorės </w:t>
      </w:r>
      <w:proofErr w:type="spellStart"/>
      <w:r w:rsidRPr="00211D82">
        <w:rPr>
          <w:sz w:val="23"/>
          <w:szCs w:val="23"/>
        </w:rPr>
        <w:t>Doritos</w:t>
      </w:r>
      <w:proofErr w:type="spellEnd"/>
      <w:r w:rsidRPr="00211D82">
        <w:rPr>
          <w:sz w:val="23"/>
          <w:szCs w:val="23"/>
        </w:rPr>
        <w:t xml:space="preserve"> </w:t>
      </w:r>
      <w:proofErr w:type="spellStart"/>
      <w:r w:rsidRPr="00211D82">
        <w:rPr>
          <w:sz w:val="23"/>
          <w:szCs w:val="23"/>
        </w:rPr>
        <w:t>Rameikienės</w:t>
      </w:r>
      <w:proofErr w:type="spellEnd"/>
      <w:r w:rsidRPr="00211D82">
        <w:rPr>
          <w:sz w:val="23"/>
          <w:szCs w:val="23"/>
        </w:rPr>
        <w:t>, veikiančio (-ios) pagal įmonės įstatus</w:t>
      </w:r>
      <w:r w:rsidR="00E97CB8" w:rsidRPr="00211D82">
        <w:rPr>
          <w:sz w:val="23"/>
          <w:szCs w:val="23"/>
        </w:rPr>
        <w:t>, toliau kartu vadinami (-</w:t>
      </w:r>
      <w:proofErr w:type="spellStart"/>
      <w:r w:rsidR="00E97CB8" w:rsidRPr="00211D82">
        <w:rPr>
          <w:sz w:val="23"/>
          <w:szCs w:val="23"/>
        </w:rPr>
        <w:t>os</w:t>
      </w:r>
      <w:proofErr w:type="spellEnd"/>
      <w:r w:rsidR="00E97CB8" w:rsidRPr="00211D82">
        <w:rPr>
          <w:sz w:val="23"/>
          <w:szCs w:val="23"/>
        </w:rPr>
        <w:t xml:space="preserve">) Šalimis, o kiekvienas (-a) atskirai – Šalimi, sudaro </w:t>
      </w:r>
      <w:r w:rsidR="000F77FB" w:rsidRPr="00211D82">
        <w:rPr>
          <w:sz w:val="23"/>
          <w:szCs w:val="23"/>
        </w:rPr>
        <w:t xml:space="preserve">Tarptautinių mokomų vizitų į BETT ir DIDACTA parodas organizavimo paslaugų </w:t>
      </w:r>
      <w:r w:rsidR="00E97CB8" w:rsidRPr="00211D82">
        <w:rPr>
          <w:sz w:val="23"/>
          <w:szCs w:val="23"/>
        </w:rPr>
        <w:t>sutartį (toliau – Sutartis):</w:t>
      </w:r>
    </w:p>
    <w:p w14:paraId="124CA844" w14:textId="77777777" w:rsidR="00E97CB8" w:rsidRPr="00211D82" w:rsidRDefault="00E97CB8" w:rsidP="00E97CB8">
      <w:pPr>
        <w:spacing w:after="0" w:line="240" w:lineRule="auto"/>
        <w:rPr>
          <w:sz w:val="23"/>
          <w:szCs w:val="23"/>
        </w:rPr>
      </w:pPr>
    </w:p>
    <w:p w14:paraId="21DFF852" w14:textId="77777777" w:rsidR="00E97CB8" w:rsidRPr="00211D82" w:rsidRDefault="00E97CB8" w:rsidP="00E97CB8">
      <w:pPr>
        <w:spacing w:after="0" w:line="240" w:lineRule="auto"/>
        <w:jc w:val="center"/>
        <w:rPr>
          <w:b/>
          <w:bCs/>
          <w:sz w:val="23"/>
          <w:szCs w:val="23"/>
          <w:lang w:eastAsia="en-US"/>
        </w:rPr>
      </w:pPr>
      <w:r w:rsidRPr="00211D82">
        <w:rPr>
          <w:b/>
          <w:bCs/>
          <w:sz w:val="23"/>
          <w:szCs w:val="23"/>
          <w:lang w:eastAsia="en-US"/>
        </w:rPr>
        <w:t>I. SUTARTIES DALYKAS</w:t>
      </w:r>
    </w:p>
    <w:p w14:paraId="28461D6F" w14:textId="77777777" w:rsidR="00E97CB8" w:rsidRPr="00211D82" w:rsidRDefault="00E97CB8" w:rsidP="00E97CB8">
      <w:pPr>
        <w:spacing w:after="0" w:line="240" w:lineRule="auto"/>
        <w:rPr>
          <w:sz w:val="23"/>
          <w:szCs w:val="23"/>
          <w:lang w:eastAsia="en-US"/>
        </w:rPr>
      </w:pPr>
    </w:p>
    <w:p w14:paraId="24E3F548" w14:textId="0C257874" w:rsidR="00E97CB8" w:rsidRPr="00211D82" w:rsidRDefault="00E97CB8" w:rsidP="00E97CB8">
      <w:pPr>
        <w:tabs>
          <w:tab w:val="left" w:pos="851"/>
        </w:tabs>
        <w:spacing w:after="0" w:line="240" w:lineRule="auto"/>
        <w:ind w:firstLine="567"/>
        <w:jc w:val="both"/>
        <w:rPr>
          <w:sz w:val="23"/>
          <w:szCs w:val="23"/>
          <w:lang w:eastAsia="en-US"/>
        </w:rPr>
      </w:pPr>
      <w:r w:rsidRPr="00211D82">
        <w:rPr>
          <w:sz w:val="23"/>
          <w:szCs w:val="23"/>
          <w:lang w:eastAsia="en-US"/>
        </w:rPr>
        <w:t xml:space="preserve">1.1. Sutartimi Paslaugų teikėjas įsipareigoja suteikti </w:t>
      </w:r>
      <w:r w:rsidR="000F77FB" w:rsidRPr="00211D82">
        <w:rPr>
          <w:sz w:val="23"/>
          <w:szCs w:val="23"/>
        </w:rPr>
        <w:t>Tarptautinių mokomų vizitų į BETT ir DIDACTA parodas organizavimo paslaugas</w:t>
      </w:r>
      <w:r w:rsidR="00566D9C" w:rsidRPr="00211D82">
        <w:rPr>
          <w:sz w:val="23"/>
          <w:szCs w:val="23"/>
        </w:rPr>
        <w:t xml:space="preserve"> </w:t>
      </w:r>
      <w:r w:rsidRPr="00211D82">
        <w:rPr>
          <w:sz w:val="23"/>
          <w:szCs w:val="23"/>
          <w:lang w:eastAsia="en-US"/>
        </w:rPr>
        <w:t xml:space="preserve">(toliau – paslaugos), </w:t>
      </w:r>
      <w:r w:rsidRPr="00211D82">
        <w:rPr>
          <w:sz w:val="23"/>
          <w:szCs w:val="23"/>
        </w:rPr>
        <w:t>pagal Sutartyje, Sutarties 1 priede „</w:t>
      </w:r>
      <w:r w:rsidR="000F77FB" w:rsidRPr="00211D82">
        <w:rPr>
          <w:sz w:val="23"/>
          <w:szCs w:val="23"/>
        </w:rPr>
        <w:t xml:space="preserve">Tarptautinių mokomų vizitų į BETT ir DIDACTA parodas organizavimo paslaugų </w:t>
      </w:r>
      <w:r w:rsidRPr="00211D82">
        <w:rPr>
          <w:sz w:val="23"/>
          <w:szCs w:val="23"/>
        </w:rPr>
        <w:t>techninė specifikacija“ (toliau – Sutarties 1 priedas) ir Sutarties 2 priede „</w:t>
      </w:r>
      <w:r w:rsidR="000F77FB" w:rsidRPr="00211D82">
        <w:rPr>
          <w:sz w:val="23"/>
          <w:szCs w:val="23"/>
        </w:rPr>
        <w:t xml:space="preserve">Tarptautinių mokomų vizitų į BETT ir DIDACTA parodas organizavimo paslaugų </w:t>
      </w:r>
      <w:r w:rsidRPr="00211D82">
        <w:rPr>
          <w:sz w:val="23"/>
          <w:szCs w:val="23"/>
        </w:rPr>
        <w:t xml:space="preserve">pasiūlymas“ (toliau – Sutarties 2 priedas) nustatytus reikalavimus, o </w:t>
      </w:r>
      <w:r w:rsidRPr="00211D82">
        <w:rPr>
          <w:sz w:val="23"/>
          <w:szCs w:val="23"/>
          <w:lang w:eastAsia="en-US"/>
        </w:rPr>
        <w:t>Užsakovas įsipareigoja priimti Sutartyje ir jos prieduose nustatytus reikalavimus atitinkančias paslaugas ir sumokėti už paslaugas Sutartyje nustatytomis sąlygomis ir tvarka.</w:t>
      </w:r>
    </w:p>
    <w:p w14:paraId="58458958" w14:textId="77777777" w:rsidR="00E97CB8" w:rsidRPr="00211D82" w:rsidRDefault="00E97CB8" w:rsidP="00E97CB8">
      <w:pPr>
        <w:tabs>
          <w:tab w:val="left" w:pos="851"/>
        </w:tabs>
        <w:spacing w:after="0" w:line="240" w:lineRule="auto"/>
        <w:rPr>
          <w:sz w:val="23"/>
          <w:szCs w:val="23"/>
          <w:lang w:eastAsia="en-US"/>
        </w:rPr>
      </w:pPr>
    </w:p>
    <w:p w14:paraId="7EB2EC07" w14:textId="77777777" w:rsidR="00E97CB8" w:rsidRPr="00211D82" w:rsidRDefault="00E97CB8" w:rsidP="00E97CB8">
      <w:pPr>
        <w:tabs>
          <w:tab w:val="left" w:pos="851"/>
        </w:tabs>
        <w:spacing w:after="0" w:line="240" w:lineRule="auto"/>
        <w:jc w:val="center"/>
        <w:rPr>
          <w:b/>
          <w:bCs/>
          <w:sz w:val="23"/>
          <w:szCs w:val="23"/>
          <w:lang w:eastAsia="en-US"/>
        </w:rPr>
      </w:pPr>
      <w:r w:rsidRPr="00211D82">
        <w:rPr>
          <w:b/>
          <w:bCs/>
          <w:sz w:val="23"/>
          <w:szCs w:val="23"/>
          <w:lang w:eastAsia="en-US"/>
        </w:rPr>
        <w:t>II. PASLAUGŲ KAINA</w:t>
      </w:r>
    </w:p>
    <w:p w14:paraId="3115BA6F" w14:textId="77777777" w:rsidR="00E97CB8" w:rsidRPr="00211D82" w:rsidRDefault="00E97CB8" w:rsidP="00E97CB8">
      <w:pPr>
        <w:tabs>
          <w:tab w:val="left" w:pos="851"/>
        </w:tabs>
        <w:spacing w:after="0" w:line="240" w:lineRule="auto"/>
        <w:jc w:val="both"/>
        <w:rPr>
          <w:sz w:val="23"/>
          <w:szCs w:val="23"/>
          <w:lang w:eastAsia="en-US"/>
        </w:rPr>
      </w:pPr>
    </w:p>
    <w:p w14:paraId="299E11C3" w14:textId="77777777" w:rsidR="001B2C27" w:rsidRPr="00211D82" w:rsidRDefault="00E97CB8" w:rsidP="00E97CB8">
      <w:pPr>
        <w:spacing w:after="0" w:line="240" w:lineRule="auto"/>
        <w:ind w:firstLine="567"/>
        <w:contextualSpacing/>
        <w:jc w:val="both"/>
        <w:rPr>
          <w:sz w:val="23"/>
          <w:szCs w:val="23"/>
        </w:rPr>
      </w:pPr>
      <w:r w:rsidRPr="00211D82">
        <w:rPr>
          <w:rFonts w:eastAsiaTheme="minorHAnsi"/>
          <w:sz w:val="23"/>
          <w:szCs w:val="23"/>
        </w:rPr>
        <w:t xml:space="preserve">2.1. </w:t>
      </w:r>
      <w:r w:rsidR="001B2C27" w:rsidRPr="00211D82">
        <w:rPr>
          <w:sz w:val="23"/>
          <w:szCs w:val="23"/>
        </w:rPr>
        <w:t>Sutarties kainos apskaičiavimui taikoma fiksuotos kainos ir fiksuoto įkainio kainodara</w:t>
      </w:r>
      <w:r w:rsidR="009A79D4" w:rsidRPr="00211D82">
        <w:rPr>
          <w:sz w:val="23"/>
          <w:szCs w:val="23"/>
        </w:rPr>
        <w:t>:</w:t>
      </w:r>
    </w:p>
    <w:p w14:paraId="301C2CB9" w14:textId="1568FC4B" w:rsidR="001B2C27" w:rsidRPr="00211D82" w:rsidRDefault="001B2C27" w:rsidP="52F42842">
      <w:pPr>
        <w:spacing w:after="0" w:line="240" w:lineRule="auto"/>
        <w:ind w:firstLine="567"/>
        <w:contextualSpacing/>
        <w:jc w:val="both"/>
        <w:rPr>
          <w:sz w:val="23"/>
          <w:szCs w:val="23"/>
        </w:rPr>
      </w:pPr>
      <w:r w:rsidRPr="00211D82">
        <w:rPr>
          <w:sz w:val="23"/>
          <w:szCs w:val="23"/>
        </w:rPr>
        <w:t>2.</w:t>
      </w:r>
      <w:r w:rsidR="00447EFB" w:rsidRPr="00211D82">
        <w:rPr>
          <w:sz w:val="23"/>
          <w:szCs w:val="23"/>
        </w:rPr>
        <w:t>2.</w:t>
      </w:r>
      <w:r w:rsidRPr="00211D82">
        <w:rPr>
          <w:sz w:val="23"/>
          <w:szCs w:val="23"/>
        </w:rPr>
        <w:t xml:space="preserve">1. </w:t>
      </w:r>
      <w:r w:rsidR="007F3751" w:rsidRPr="00211D82">
        <w:rPr>
          <w:sz w:val="23"/>
          <w:szCs w:val="23"/>
        </w:rPr>
        <w:t xml:space="preserve">Užsakovas už Sutartyje nustatytu terminu suteiktas </w:t>
      </w:r>
      <w:r w:rsidR="04233A98" w:rsidRPr="00211D82">
        <w:rPr>
          <w:sz w:val="23"/>
          <w:szCs w:val="23"/>
        </w:rPr>
        <w:t>Sutarties 1 priedo 1.1</w:t>
      </w:r>
      <w:r w:rsidR="4B775132" w:rsidRPr="00211D82">
        <w:rPr>
          <w:sz w:val="23"/>
          <w:szCs w:val="23"/>
        </w:rPr>
        <w:t xml:space="preserve"> ir 1.5</w:t>
      </w:r>
      <w:r w:rsidR="04233A98" w:rsidRPr="00211D82">
        <w:rPr>
          <w:sz w:val="23"/>
          <w:szCs w:val="23"/>
        </w:rPr>
        <w:t xml:space="preserve"> papun</w:t>
      </w:r>
      <w:r w:rsidR="54932750" w:rsidRPr="00211D82">
        <w:rPr>
          <w:sz w:val="23"/>
          <w:szCs w:val="23"/>
        </w:rPr>
        <w:t>k</w:t>
      </w:r>
      <w:r w:rsidR="1E5481EB" w:rsidRPr="00211D82">
        <w:rPr>
          <w:sz w:val="23"/>
          <w:szCs w:val="23"/>
        </w:rPr>
        <w:t>čiuose</w:t>
      </w:r>
      <w:r w:rsidR="04233A98" w:rsidRPr="00211D82">
        <w:rPr>
          <w:sz w:val="23"/>
          <w:szCs w:val="23"/>
        </w:rPr>
        <w:t xml:space="preserve"> nurodytas </w:t>
      </w:r>
      <w:r w:rsidR="007F3751" w:rsidRPr="00211D82">
        <w:rPr>
          <w:sz w:val="23"/>
          <w:szCs w:val="23"/>
        </w:rPr>
        <w:t>paslaugas, atitinkančias Sutartyje ir jos prieduose nustatytus reikalavimus, sumoka Paslaugų teikėjui paslaugų kainą, nurodytą Sutarties 2 priedo 1 lentelės 3</w:t>
      </w:r>
      <w:r w:rsidR="005B4D10" w:rsidRPr="00211D82">
        <w:rPr>
          <w:sz w:val="23"/>
          <w:szCs w:val="23"/>
        </w:rPr>
        <w:t>,</w:t>
      </w:r>
      <w:r w:rsidR="34C3204E" w:rsidRPr="00211D82">
        <w:rPr>
          <w:sz w:val="23"/>
          <w:szCs w:val="23"/>
        </w:rPr>
        <w:t xml:space="preserve"> </w:t>
      </w:r>
      <w:r w:rsidR="2543B151" w:rsidRPr="00211D82">
        <w:rPr>
          <w:sz w:val="23"/>
          <w:szCs w:val="23"/>
        </w:rPr>
        <w:t>5</w:t>
      </w:r>
      <w:r w:rsidR="005B4D10" w:rsidRPr="00211D82">
        <w:rPr>
          <w:sz w:val="23"/>
          <w:szCs w:val="23"/>
        </w:rPr>
        <w:t xml:space="preserve">, 6 ir 10 </w:t>
      </w:r>
      <w:r w:rsidR="007F3751" w:rsidRPr="00211D82">
        <w:rPr>
          <w:sz w:val="23"/>
          <w:szCs w:val="23"/>
        </w:rPr>
        <w:t>punktuose;</w:t>
      </w:r>
    </w:p>
    <w:p w14:paraId="2B49658D" w14:textId="62B5DDE3" w:rsidR="007F3751" w:rsidRPr="00211D82" w:rsidRDefault="00447EFB" w:rsidP="007F3751">
      <w:pPr>
        <w:spacing w:after="0" w:line="240" w:lineRule="auto"/>
        <w:ind w:firstLine="567"/>
        <w:contextualSpacing/>
        <w:jc w:val="both"/>
        <w:rPr>
          <w:sz w:val="23"/>
          <w:szCs w:val="23"/>
        </w:rPr>
      </w:pPr>
      <w:r w:rsidRPr="00211D82">
        <w:rPr>
          <w:sz w:val="23"/>
          <w:szCs w:val="23"/>
        </w:rPr>
        <w:t>2.2.2.</w:t>
      </w:r>
      <w:r w:rsidR="009A79D4" w:rsidRPr="00211D82">
        <w:rPr>
          <w:sz w:val="23"/>
          <w:szCs w:val="23"/>
        </w:rPr>
        <w:t xml:space="preserve"> </w:t>
      </w:r>
      <w:r w:rsidR="007F3751" w:rsidRPr="00211D82">
        <w:rPr>
          <w:sz w:val="23"/>
          <w:szCs w:val="23"/>
        </w:rPr>
        <w:t>Užsakovas už Sutartyje nustatytu terminu suteiktas</w:t>
      </w:r>
      <w:r w:rsidR="562D5E04" w:rsidRPr="00211D82">
        <w:rPr>
          <w:sz w:val="23"/>
          <w:szCs w:val="23"/>
        </w:rPr>
        <w:t xml:space="preserve"> Sutarties 1 priedo 1.</w:t>
      </w:r>
      <w:r w:rsidR="2904F16E" w:rsidRPr="00211D82">
        <w:rPr>
          <w:sz w:val="23"/>
          <w:szCs w:val="23"/>
        </w:rPr>
        <w:t>2</w:t>
      </w:r>
      <w:r w:rsidR="7C2C22B6" w:rsidRPr="00211D82">
        <w:rPr>
          <w:sz w:val="23"/>
          <w:szCs w:val="23"/>
        </w:rPr>
        <w:t xml:space="preserve"> – 1.4</w:t>
      </w:r>
      <w:r w:rsidR="562D5E04" w:rsidRPr="00211D82">
        <w:rPr>
          <w:sz w:val="23"/>
          <w:szCs w:val="23"/>
        </w:rPr>
        <w:t xml:space="preserve"> papunk</w:t>
      </w:r>
      <w:r w:rsidR="7EBEEEB1" w:rsidRPr="00211D82">
        <w:rPr>
          <w:sz w:val="23"/>
          <w:szCs w:val="23"/>
        </w:rPr>
        <w:t>čiuose</w:t>
      </w:r>
      <w:r w:rsidR="562D5E04" w:rsidRPr="00211D82">
        <w:rPr>
          <w:sz w:val="23"/>
          <w:szCs w:val="23"/>
        </w:rPr>
        <w:t xml:space="preserve"> nurodytas </w:t>
      </w:r>
      <w:r w:rsidR="007F3751" w:rsidRPr="00211D82">
        <w:rPr>
          <w:sz w:val="23"/>
          <w:szCs w:val="23"/>
        </w:rPr>
        <w:t>paslaugas, atitinkančias Sutartyje ir jos prieduose nustatytus reikalavimus, sumoka Paslaugų teikėjui pagal paslaugų įkainius, nurodytus Sutarties 2 priedo 1 lentelės 2</w:t>
      </w:r>
      <w:proofErr w:type="gramStart"/>
      <w:r w:rsidR="007F3751" w:rsidRPr="00211D82">
        <w:rPr>
          <w:sz w:val="23"/>
          <w:szCs w:val="23"/>
        </w:rPr>
        <w:t>-</w:t>
      </w:r>
      <w:proofErr w:type="gramEnd"/>
      <w:r w:rsidR="007F3751" w:rsidRPr="00211D82">
        <w:rPr>
          <w:sz w:val="23"/>
          <w:szCs w:val="23"/>
        </w:rPr>
        <w:t>4</w:t>
      </w:r>
      <w:r w:rsidR="1EA7964F" w:rsidRPr="00211D82">
        <w:rPr>
          <w:sz w:val="23"/>
          <w:szCs w:val="23"/>
        </w:rPr>
        <w:t xml:space="preserve"> ir 7-9</w:t>
      </w:r>
      <w:r w:rsidR="007F3751" w:rsidRPr="00211D82">
        <w:rPr>
          <w:sz w:val="23"/>
          <w:szCs w:val="23"/>
        </w:rPr>
        <w:t xml:space="preserve"> punktuose;</w:t>
      </w:r>
    </w:p>
    <w:p w14:paraId="64415C27" w14:textId="11A2F5C0" w:rsidR="009A79D4" w:rsidRPr="00211D82" w:rsidRDefault="009A79D4" w:rsidP="009A79D4">
      <w:pPr>
        <w:spacing w:after="0" w:line="240" w:lineRule="auto"/>
        <w:ind w:firstLine="567"/>
        <w:contextualSpacing/>
        <w:jc w:val="both"/>
        <w:rPr>
          <w:sz w:val="23"/>
          <w:szCs w:val="23"/>
        </w:rPr>
      </w:pPr>
      <w:r w:rsidRPr="00211D82">
        <w:rPr>
          <w:sz w:val="23"/>
          <w:szCs w:val="23"/>
        </w:rPr>
        <w:t xml:space="preserve">2.3. Paslaugų pagal sutartį bus perkama ne daugiau nei už </w:t>
      </w:r>
      <w:r w:rsidR="007F3751" w:rsidRPr="00211D82">
        <w:rPr>
          <w:sz w:val="23"/>
          <w:szCs w:val="23"/>
        </w:rPr>
        <w:t>45.426,64</w:t>
      </w:r>
      <w:r w:rsidRPr="00211D82">
        <w:rPr>
          <w:sz w:val="23"/>
          <w:szCs w:val="23"/>
        </w:rPr>
        <w:t xml:space="preserve"> Eur su PVM.</w:t>
      </w:r>
    </w:p>
    <w:p w14:paraId="152E450A" w14:textId="38F45974" w:rsidR="007F3751" w:rsidRPr="00211D82" w:rsidRDefault="007F3751" w:rsidP="007F3751">
      <w:pPr>
        <w:spacing w:after="0" w:line="240" w:lineRule="auto"/>
        <w:ind w:right="45" w:firstLine="555"/>
        <w:jc w:val="both"/>
        <w:textAlignment w:val="baseline"/>
        <w:rPr>
          <w:rFonts w:ascii="Segoe UI" w:eastAsia="Times New Roman" w:hAnsi="Segoe UI" w:cs="Segoe UI"/>
          <w:sz w:val="23"/>
          <w:szCs w:val="23"/>
        </w:rPr>
      </w:pPr>
      <w:r w:rsidRPr="00211D82">
        <w:rPr>
          <w:sz w:val="23"/>
          <w:szCs w:val="23"/>
        </w:rPr>
        <w:t xml:space="preserve">2.3. Į paslaugų </w:t>
      </w:r>
      <w:r w:rsidR="00A812BE" w:rsidRPr="00211D82">
        <w:rPr>
          <w:sz w:val="23"/>
          <w:szCs w:val="23"/>
        </w:rPr>
        <w:t xml:space="preserve">kainas ir </w:t>
      </w:r>
      <w:r w:rsidRPr="00211D82">
        <w:rPr>
          <w:rFonts w:eastAsia="Times New Roman"/>
          <w:sz w:val="23"/>
          <w:szCs w:val="23"/>
        </w:rPr>
        <w:t>įkainius</w:t>
      </w:r>
      <w:r w:rsidRPr="00211D82">
        <w:rPr>
          <w:sz w:val="23"/>
          <w:szCs w:val="23"/>
        </w:rPr>
        <w:t xml:space="preserve">, nurodytus Sutarties </w:t>
      </w:r>
      <w:r w:rsidR="00A812BE" w:rsidRPr="00211D82">
        <w:rPr>
          <w:sz w:val="23"/>
          <w:szCs w:val="23"/>
        </w:rPr>
        <w:t>2</w:t>
      </w:r>
      <w:r w:rsidRPr="00211D82">
        <w:rPr>
          <w:sz w:val="23"/>
          <w:szCs w:val="23"/>
        </w:rPr>
        <w:t xml:space="preserve"> priede, turi būti įskaičiuoti visi Paslaugų teikėjui privalomi mokėti mokesčiai, dokumentų, kurių reikalaujama teikiant paslaugas, </w:t>
      </w:r>
      <w:r w:rsidRPr="00211D82">
        <w:rPr>
          <w:rFonts w:eastAsia="Times New Roman"/>
          <w:sz w:val="23"/>
          <w:szCs w:val="23"/>
        </w:rPr>
        <w:t>sąskaitų teikimo per Sąskaitų administravimo bendrąją informacinę sistemą (toliau – SABIS) mokesčiai bei kitos su Sutarties vykdymu susijusios išlaidos.  </w:t>
      </w:r>
    </w:p>
    <w:p w14:paraId="50FF4D1C" w14:textId="050F7406" w:rsidR="007F3751" w:rsidRPr="00211D82" w:rsidRDefault="007F3751" w:rsidP="00A812BE">
      <w:pPr>
        <w:spacing w:after="0" w:line="240" w:lineRule="auto"/>
        <w:ind w:firstLine="567"/>
        <w:contextualSpacing/>
        <w:jc w:val="both"/>
        <w:rPr>
          <w:color w:val="000000"/>
          <w:sz w:val="23"/>
          <w:szCs w:val="23"/>
        </w:rPr>
      </w:pPr>
      <w:r w:rsidRPr="00211D82">
        <w:rPr>
          <w:rFonts w:eastAsia="Times New Roman"/>
          <w:sz w:val="23"/>
          <w:szCs w:val="23"/>
        </w:rPr>
        <w:t xml:space="preserve">2.4. Sutarties </w:t>
      </w:r>
      <w:r w:rsidR="00A812BE" w:rsidRPr="00211D82">
        <w:rPr>
          <w:rFonts w:eastAsia="Times New Roman"/>
          <w:sz w:val="23"/>
          <w:szCs w:val="23"/>
        </w:rPr>
        <w:t>2</w:t>
      </w:r>
      <w:r w:rsidRPr="00211D82">
        <w:rPr>
          <w:rFonts w:eastAsia="Times New Roman"/>
          <w:sz w:val="23"/>
          <w:szCs w:val="23"/>
        </w:rPr>
        <w:t xml:space="preserve"> priede nurodyti paslaugų įkainiai </w:t>
      </w:r>
      <w:r w:rsidR="00A812BE" w:rsidRPr="00211D82">
        <w:rPr>
          <w:rFonts w:eastAsia="Times New Roman"/>
          <w:sz w:val="23"/>
          <w:szCs w:val="23"/>
        </w:rPr>
        <w:t xml:space="preserve">ir kainos </w:t>
      </w:r>
      <w:r w:rsidRPr="00211D82">
        <w:rPr>
          <w:rFonts w:eastAsia="Times New Roman"/>
          <w:sz w:val="23"/>
          <w:szCs w:val="23"/>
        </w:rPr>
        <w:t>turi būti perskaičiuojam</w:t>
      </w:r>
      <w:r w:rsidR="00A812BE" w:rsidRPr="00211D82">
        <w:rPr>
          <w:rFonts w:eastAsia="Times New Roman"/>
          <w:sz w:val="23"/>
          <w:szCs w:val="23"/>
        </w:rPr>
        <w:t xml:space="preserve">os </w:t>
      </w:r>
      <w:r w:rsidRPr="00211D82">
        <w:rPr>
          <w:color w:val="000000"/>
          <w:sz w:val="23"/>
          <w:szCs w:val="23"/>
        </w:rPr>
        <w:t>j</w:t>
      </w:r>
      <w:r w:rsidR="00A812BE" w:rsidRPr="00211D82">
        <w:rPr>
          <w:color w:val="000000"/>
          <w:sz w:val="23"/>
          <w:szCs w:val="23"/>
        </w:rPr>
        <w:t xml:space="preserve">as </w:t>
      </w:r>
      <w:r w:rsidRPr="00211D82">
        <w:rPr>
          <w:color w:val="000000"/>
          <w:sz w:val="23"/>
          <w:szCs w:val="23"/>
        </w:rPr>
        <w:t xml:space="preserve">didinant arba mažinant dėl pasikeitusio pridėtinio vertės mokesčio (toliau – PVM). Tokiu atveju paslaugų įkainiai </w:t>
      </w:r>
      <w:r w:rsidR="00A812BE" w:rsidRPr="00211D82">
        <w:rPr>
          <w:color w:val="000000"/>
          <w:sz w:val="23"/>
          <w:szCs w:val="23"/>
        </w:rPr>
        <w:t xml:space="preserve">ir kainos </w:t>
      </w:r>
      <w:r w:rsidRPr="00211D82">
        <w:rPr>
          <w:color w:val="000000"/>
          <w:sz w:val="23"/>
          <w:szCs w:val="23"/>
        </w:rPr>
        <w:t>perskaičiuojam</w:t>
      </w:r>
      <w:r w:rsidR="00A812BE" w:rsidRPr="00211D82">
        <w:rPr>
          <w:color w:val="000000"/>
          <w:sz w:val="23"/>
          <w:szCs w:val="23"/>
        </w:rPr>
        <w:t>os</w:t>
      </w:r>
      <w:r w:rsidRPr="00211D82">
        <w:rPr>
          <w:color w:val="000000"/>
          <w:sz w:val="23"/>
          <w:szCs w:val="23"/>
        </w:rPr>
        <w:t xml:space="preserve"> proporcingai pakeistam PVM. Toks perskaičiavimas taikomas tai paslaugų daliai, kuriai pagal teisės aktus taikytinas pasikeitęs PVM. Paslaugų įkainių</w:t>
      </w:r>
      <w:r w:rsidR="00A812BE" w:rsidRPr="00211D82">
        <w:rPr>
          <w:color w:val="000000"/>
          <w:sz w:val="23"/>
          <w:szCs w:val="23"/>
        </w:rPr>
        <w:t xml:space="preserve"> ar kainos</w:t>
      </w:r>
      <w:r w:rsidRPr="00211D82">
        <w:rPr>
          <w:color w:val="000000"/>
          <w:sz w:val="23"/>
          <w:szCs w:val="23"/>
        </w:rPr>
        <w:t xml:space="preserve"> pakeitimas įforminamas Šalių rašytiniu susitarimu. Perskaičiuoti paslaugų įkainiai </w:t>
      </w:r>
      <w:r w:rsidR="00A812BE" w:rsidRPr="00211D82">
        <w:rPr>
          <w:color w:val="000000"/>
          <w:sz w:val="23"/>
          <w:szCs w:val="23"/>
        </w:rPr>
        <w:t xml:space="preserve">ar kainos </w:t>
      </w:r>
      <w:r w:rsidRPr="00211D82">
        <w:rPr>
          <w:color w:val="000000"/>
          <w:sz w:val="23"/>
          <w:szCs w:val="23"/>
        </w:rPr>
        <w:t>įsigalioja nuo Šalių rašytinio susitarimo įsigaliojimo dienos</w:t>
      </w:r>
      <w:r w:rsidR="00A812BE" w:rsidRPr="00211D82">
        <w:rPr>
          <w:color w:val="000000"/>
          <w:sz w:val="23"/>
          <w:szCs w:val="23"/>
        </w:rPr>
        <w:t>.</w:t>
      </w:r>
    </w:p>
    <w:p w14:paraId="0F7A91C4" w14:textId="77777777" w:rsidR="00E97CB8" w:rsidRPr="00211D82" w:rsidRDefault="00E97CB8" w:rsidP="00E97CB8">
      <w:pPr>
        <w:spacing w:after="0" w:line="240" w:lineRule="auto"/>
        <w:jc w:val="both"/>
        <w:rPr>
          <w:rFonts w:eastAsia="Times New Roman"/>
          <w:sz w:val="23"/>
          <w:szCs w:val="23"/>
        </w:rPr>
      </w:pPr>
    </w:p>
    <w:p w14:paraId="6C36B928" w14:textId="77777777" w:rsidR="00E97CB8" w:rsidRPr="00211D82" w:rsidRDefault="00E97CB8" w:rsidP="00E97CB8">
      <w:pPr>
        <w:spacing w:after="0" w:line="240" w:lineRule="auto"/>
        <w:jc w:val="center"/>
        <w:rPr>
          <w:rFonts w:eastAsia="Times New Roman"/>
          <w:b/>
          <w:sz w:val="23"/>
          <w:szCs w:val="23"/>
        </w:rPr>
      </w:pPr>
      <w:r w:rsidRPr="00211D82">
        <w:rPr>
          <w:rFonts w:eastAsia="Times New Roman"/>
          <w:b/>
          <w:sz w:val="23"/>
          <w:szCs w:val="23"/>
        </w:rPr>
        <w:t>III. MOKĖJIMO UŽ PASLAUGAS TVARKA</w:t>
      </w:r>
    </w:p>
    <w:p w14:paraId="0A6A3323" w14:textId="77777777" w:rsidR="00E97CB8" w:rsidRPr="00211D82" w:rsidRDefault="00E97CB8" w:rsidP="00E97CB8">
      <w:pPr>
        <w:spacing w:after="0" w:line="240" w:lineRule="auto"/>
        <w:rPr>
          <w:rFonts w:eastAsia="Times New Roman"/>
          <w:sz w:val="23"/>
          <w:szCs w:val="23"/>
        </w:rPr>
      </w:pPr>
    </w:p>
    <w:p w14:paraId="502BCBBE" w14:textId="552F614F" w:rsidR="00A812BE" w:rsidRPr="00211D82" w:rsidRDefault="00A812BE" w:rsidP="1DD60F15">
      <w:pPr>
        <w:spacing w:after="0" w:line="240" w:lineRule="auto"/>
        <w:ind w:firstLine="555"/>
        <w:jc w:val="both"/>
        <w:textAlignment w:val="baseline"/>
        <w:rPr>
          <w:rFonts w:eastAsia="Times New Roman"/>
          <w:sz w:val="23"/>
          <w:szCs w:val="23"/>
        </w:rPr>
      </w:pPr>
      <w:r w:rsidRPr="00211D82">
        <w:rPr>
          <w:sz w:val="23"/>
          <w:szCs w:val="23"/>
        </w:rPr>
        <w:t xml:space="preserve">3.1. Užsakovas už Sutartyje nustatytu terminu suteiktas paslaugas, atitinkančias Sutartyje ir jos prieduose nustatytus reikalavimus, sumoka Paslaugų teikėjui pagal paslaugų </w:t>
      </w:r>
      <w:r w:rsidR="76AEFCFF" w:rsidRPr="00211D82">
        <w:rPr>
          <w:sz w:val="23"/>
          <w:szCs w:val="23"/>
        </w:rPr>
        <w:t xml:space="preserve">kainas ir </w:t>
      </w:r>
      <w:r w:rsidRPr="00211D82">
        <w:rPr>
          <w:sz w:val="23"/>
          <w:szCs w:val="23"/>
        </w:rPr>
        <w:t xml:space="preserve">įkainius, nurodytus Sutarties 3 priede, po to, kai Užsakovas ir Paslaugų teikėjas pasirašo suteiktų paslaugų perdavimo–priėmimo aktą, kurio forma nurodyta Sutarties 4 priede „Paslaugų perdavimo–priėmimo aktas“ (toliau – perdavimo–priėmimo aktas) </w:t>
      </w:r>
      <w:r w:rsidRPr="00211D82">
        <w:rPr>
          <w:rFonts w:eastAsia="Times New Roman"/>
          <w:sz w:val="23"/>
          <w:szCs w:val="23"/>
        </w:rPr>
        <w:t xml:space="preserve">ir Paslaugų teikėjas elektroniniu būdu, naudodamasis informacinės sistemos SABIS priemonėmis, pateikia PVM sąskaitą faktūrą ir </w:t>
      </w:r>
      <w:r w:rsidRPr="00211D82">
        <w:rPr>
          <w:rFonts w:eastAsia="Times New Roman"/>
          <w:color w:val="000000" w:themeColor="text1"/>
          <w:sz w:val="23"/>
          <w:szCs w:val="23"/>
        </w:rPr>
        <w:t xml:space="preserve">abiejų šalių pasirašytą perdavimo-priėmimo aktą, </w:t>
      </w:r>
      <w:r w:rsidRPr="00211D82">
        <w:rPr>
          <w:rFonts w:eastAsia="Times New Roman"/>
          <w:sz w:val="23"/>
          <w:szCs w:val="23"/>
        </w:rPr>
        <w:t>bet ne vėliau kaip iki kito mėnesio 10 dienos. </w:t>
      </w:r>
    </w:p>
    <w:p w14:paraId="285E26B6" w14:textId="61CFB973" w:rsidR="00A812BE" w:rsidRPr="00211D82" w:rsidRDefault="00A812BE" w:rsidP="00A812BE">
      <w:pPr>
        <w:spacing w:after="0" w:line="240" w:lineRule="auto"/>
        <w:ind w:firstLine="555"/>
        <w:jc w:val="both"/>
        <w:textAlignment w:val="baseline"/>
        <w:rPr>
          <w:rFonts w:ascii="Segoe UI" w:eastAsia="Times New Roman" w:hAnsi="Segoe UI" w:cs="Segoe UI"/>
          <w:sz w:val="23"/>
          <w:szCs w:val="23"/>
        </w:rPr>
      </w:pPr>
      <w:r w:rsidRPr="00211D82">
        <w:rPr>
          <w:sz w:val="23"/>
          <w:szCs w:val="23"/>
        </w:rPr>
        <w:lastRenderedPageBreak/>
        <w:t xml:space="preserve">3.2. Užsakovas už Sutartyje nustatytu terminu suteiktas paslaugas, atitinkančias Sutartyje, Sutarties 1 ir 2 prieduose nustatytus reikalavimus, sumoka Paslaugų teikėjui per 30 (trisdešimt) dienų nuo PVM sąskaitos faktūros gavimo elektroniniu būdu, naudojantis informacinės sistemos </w:t>
      </w:r>
      <w:r w:rsidRPr="00211D82">
        <w:rPr>
          <w:rFonts w:eastAsia="Times New Roman"/>
          <w:sz w:val="23"/>
          <w:szCs w:val="23"/>
        </w:rPr>
        <w:t>SABIS priemonėmis, dienos. </w:t>
      </w:r>
    </w:p>
    <w:p w14:paraId="3EFFD4EE" w14:textId="1E7DD74D" w:rsidR="00A812BE" w:rsidRPr="00211D82" w:rsidRDefault="00A812BE" w:rsidP="00A812BE">
      <w:pPr>
        <w:pStyle w:val="bodytext"/>
        <w:tabs>
          <w:tab w:val="left" w:pos="993"/>
        </w:tabs>
        <w:spacing w:before="0" w:beforeAutospacing="0" w:after="0" w:afterAutospacing="0"/>
        <w:ind w:firstLine="567"/>
        <w:jc w:val="both"/>
        <w:rPr>
          <w:rFonts w:eastAsia="Calibri"/>
          <w:sz w:val="23"/>
          <w:szCs w:val="23"/>
        </w:rPr>
      </w:pPr>
      <w:r w:rsidRPr="00211D82">
        <w:rPr>
          <w:rFonts w:eastAsia="Calibri"/>
          <w:sz w:val="23"/>
          <w:szCs w:val="23"/>
        </w:rPr>
        <w:t>3.3. Užsakovas visas mokėtinas sumas sumoka Paslaugų teikėjui pervedimu į Paslaugų teikėjo Sutartyje nurodytą banko sąskaitą. Apie banko sąskaitos pasikeitimus Paslaugų teikėjas privalo nedelsdamas, bet ne vėliau kaip per 5 (penkias) darbo dienas nuo banko sąskaitos pasikeitimo dienos, raštu informuoti Užsakovą.</w:t>
      </w:r>
    </w:p>
    <w:p w14:paraId="77988CDE" w14:textId="4F32320D" w:rsidR="00A812BE" w:rsidRPr="00211D82" w:rsidRDefault="00A812BE" w:rsidP="00A812BE">
      <w:pPr>
        <w:spacing w:after="0" w:line="240" w:lineRule="auto"/>
        <w:ind w:firstLine="567"/>
        <w:contextualSpacing/>
        <w:jc w:val="both"/>
        <w:rPr>
          <w:sz w:val="23"/>
          <w:szCs w:val="23"/>
        </w:rPr>
      </w:pPr>
      <w:r w:rsidRPr="00211D82">
        <w:rPr>
          <w:sz w:val="23"/>
          <w:szCs w:val="23"/>
        </w:rPr>
        <w:t>3.4. Sumokėjimo diena – diena, kai lėšos išskaitomos iš Užsakovo sąskaitos.</w:t>
      </w:r>
    </w:p>
    <w:p w14:paraId="32611BC2" w14:textId="07B1B2A6" w:rsidR="00A812BE" w:rsidRPr="00211D82" w:rsidRDefault="00A812BE" w:rsidP="00A812BE">
      <w:pPr>
        <w:spacing w:after="0" w:line="240" w:lineRule="auto"/>
        <w:ind w:firstLine="567"/>
        <w:contextualSpacing/>
        <w:jc w:val="both"/>
        <w:rPr>
          <w:sz w:val="23"/>
          <w:szCs w:val="23"/>
        </w:rPr>
      </w:pPr>
      <w:r w:rsidRPr="00211D82">
        <w:rPr>
          <w:sz w:val="23"/>
          <w:szCs w:val="23"/>
        </w:rPr>
        <w:t>3.5. Mokėjimai atliekami eurais.</w:t>
      </w:r>
    </w:p>
    <w:p w14:paraId="5272A5BC" w14:textId="421D9C24" w:rsidR="00A812BE" w:rsidRPr="00211D82" w:rsidRDefault="00A812BE" w:rsidP="00A812BE">
      <w:pPr>
        <w:spacing w:after="0" w:line="240" w:lineRule="auto"/>
        <w:ind w:firstLine="567"/>
        <w:contextualSpacing/>
        <w:jc w:val="both"/>
        <w:rPr>
          <w:sz w:val="23"/>
          <w:szCs w:val="23"/>
        </w:rPr>
      </w:pPr>
      <w:r w:rsidRPr="00211D82">
        <w:rPr>
          <w:sz w:val="23"/>
          <w:szCs w:val="23"/>
        </w:rPr>
        <w:t>3.6. Tiesioginio atsiskaitymo Paslaugų teikėjo pasitelkiamiems subteikėjams galimybė įgyvendinama šia tvarka:</w:t>
      </w:r>
    </w:p>
    <w:p w14:paraId="134D0959" w14:textId="4E171A90" w:rsidR="00A812BE" w:rsidRPr="00211D82" w:rsidRDefault="00A812BE" w:rsidP="00A812BE">
      <w:pPr>
        <w:spacing w:after="0" w:line="240" w:lineRule="auto"/>
        <w:ind w:firstLine="567"/>
        <w:contextualSpacing/>
        <w:jc w:val="both"/>
        <w:rPr>
          <w:sz w:val="23"/>
          <w:szCs w:val="23"/>
        </w:rPr>
      </w:pPr>
      <w:r w:rsidRPr="00211D82">
        <w:rPr>
          <w:sz w:val="23"/>
          <w:szCs w:val="23"/>
        </w:rPr>
        <w:t xml:space="preserve">3.6.1. </w:t>
      </w:r>
      <w:proofErr w:type="spellStart"/>
      <w:r w:rsidRPr="00211D82">
        <w:rPr>
          <w:sz w:val="23"/>
          <w:szCs w:val="23"/>
        </w:rPr>
        <w:t>subteikėjas</w:t>
      </w:r>
      <w:proofErr w:type="spellEnd"/>
      <w:r w:rsidRPr="00211D82">
        <w:rPr>
          <w:sz w:val="23"/>
          <w:szCs w:val="23"/>
        </w:rPr>
        <w:t xml:space="preserve">, norėdamas, kad Užsakovas tiesiogiai atsiskaitytų su juo pateikia prašymą Užsakovui ir inicijuoja trišalės tiesioginio atsiskaitymo su subteikėju sutarties tarp subteikėjo, Užsakovo ir Paslaugų teikėjo sudarymą. Šioje sutartyje nurodoma Paslaugų teikėjo teisė prieštarauti nepagrįstiems mokėjimams, tiesioginio atsiskaitymo su subteikėju tvarka, atsižvelgiant į </w:t>
      </w:r>
      <w:proofErr w:type="spellStart"/>
      <w:r w:rsidRPr="00211D82">
        <w:rPr>
          <w:sz w:val="23"/>
          <w:szCs w:val="23"/>
        </w:rPr>
        <w:t>subteikimo</w:t>
      </w:r>
      <w:proofErr w:type="spellEnd"/>
      <w:r w:rsidRPr="00211D82">
        <w:rPr>
          <w:sz w:val="23"/>
          <w:szCs w:val="23"/>
        </w:rPr>
        <w:t xml:space="preserve"> sutartyje nustatytus reikalavimus;</w:t>
      </w:r>
    </w:p>
    <w:p w14:paraId="0D6C4BF7" w14:textId="568BD1DB" w:rsidR="00A812BE" w:rsidRPr="00211D82" w:rsidRDefault="00A812BE" w:rsidP="00A812BE">
      <w:pPr>
        <w:spacing w:after="0" w:line="240" w:lineRule="auto"/>
        <w:ind w:firstLine="567"/>
        <w:contextualSpacing/>
        <w:jc w:val="both"/>
        <w:rPr>
          <w:sz w:val="23"/>
          <w:szCs w:val="23"/>
        </w:rPr>
      </w:pPr>
      <w:r w:rsidRPr="00211D82">
        <w:rPr>
          <w:sz w:val="23"/>
          <w:szCs w:val="23"/>
        </w:rPr>
        <w:t>3.6.2. tiesioginiai atsiskaitymai su subteikėju atliekami trišalėje tiesioginio atsiskaitymo su subteikėju sutartyje nustatyta tvarka, atsižvelgiant į Sutartyje nustatytą kainodarą. Su subteikėjais gali būti atsiskaitoma tik po to, kai Paslaugų teikėjas suteikia Sutartyje numatytas paslaugas. Subteikėjas, prieš pateikdamas PVM sąskaitą faktūrą Užsakovui, turi ją suderinti su Paslaugų teikėju. Suderinimas laikomas tinkamu, kai subteikėjo išrašytą PVM sąskaitą faktūrą raštu patvirtina atsakingas Paslaugų teikėjo atstovas, kuris yra nurodytas Sutartyje. Užsakovo atlikti mokėjimai subteikėjui pagal jo pateiktas PVM sąskaitas faktūras atitinkamai mažina sumą, kurią Užsakovas turi sumokėti Paslaugų teikėjui pagal Sutarties sąlygas ir tvarką. Paslaugų teikėjas, išrašydamas ir pateikdamas PVM sąskaitą faktūras Užsakovui, atitinkamai į jas neįtraukia subteikėjo tiesiogiai Užsakovui pateiktų ir Paslaugų teikėjo patvirtintų PVM sąskaitų faktūrų sumų;</w:t>
      </w:r>
    </w:p>
    <w:p w14:paraId="0EAAF1CA" w14:textId="61E3A7CA" w:rsidR="00A812BE" w:rsidRPr="00211D82" w:rsidRDefault="00A812BE" w:rsidP="00A812BE">
      <w:pPr>
        <w:spacing w:after="0" w:line="240" w:lineRule="auto"/>
        <w:ind w:firstLine="567"/>
        <w:contextualSpacing/>
        <w:jc w:val="both"/>
        <w:rPr>
          <w:sz w:val="23"/>
          <w:szCs w:val="23"/>
        </w:rPr>
      </w:pPr>
      <w:r w:rsidRPr="00211D82">
        <w:rPr>
          <w:sz w:val="23"/>
          <w:szCs w:val="23"/>
        </w:rPr>
        <w:t>3.6.3. tiesioginis atsiskaitymas su subteikėju neatleidžia Paslaugų teikėjo nuo jo prisiimtų įsipareigojimų pagal Sutartį. Nepaisant nustatyto galimo tiesioginio atsiskaitymo su subteikėju, Paslaugų teikėjui Sutartimi numatytos teisės, pareigos ir kiti įsipareigojimai nepereina subteikėjui;</w:t>
      </w:r>
    </w:p>
    <w:p w14:paraId="4F0A888E" w14:textId="693FE8E9" w:rsidR="00A812BE" w:rsidRPr="00211D82" w:rsidRDefault="00A812BE" w:rsidP="00A812BE">
      <w:pPr>
        <w:spacing w:after="0" w:line="240" w:lineRule="auto"/>
        <w:ind w:firstLine="567"/>
        <w:contextualSpacing/>
        <w:jc w:val="both"/>
        <w:rPr>
          <w:sz w:val="23"/>
          <w:szCs w:val="23"/>
        </w:rPr>
      </w:pPr>
      <w:r w:rsidRPr="00211D82">
        <w:rPr>
          <w:sz w:val="23"/>
          <w:szCs w:val="23"/>
        </w:rPr>
        <w:t>3.6.4. jei dėl tiesioginio atsiskaitymo su subteikėju faktiškai nesutampa Paslaugų teikėjo ir subteikėjo mokėtinos sumos, rizika prieš Užsakovą tenka Paslaugų teikėjui ir neatitikimai šalinami Paslaugų teikėjo sąskaita;</w:t>
      </w:r>
    </w:p>
    <w:p w14:paraId="622595F0" w14:textId="7CECB85F" w:rsidR="00A812BE" w:rsidRPr="00211D82" w:rsidRDefault="00A812BE" w:rsidP="00A812BE">
      <w:pPr>
        <w:spacing w:after="0" w:line="240" w:lineRule="auto"/>
        <w:ind w:firstLine="555"/>
        <w:jc w:val="both"/>
        <w:textAlignment w:val="baseline"/>
        <w:rPr>
          <w:rFonts w:ascii="Segoe UI" w:eastAsia="Times New Roman" w:hAnsi="Segoe UI" w:cs="Segoe UI"/>
          <w:sz w:val="23"/>
          <w:szCs w:val="23"/>
        </w:rPr>
      </w:pPr>
      <w:r w:rsidRPr="00211D82">
        <w:rPr>
          <w:sz w:val="23"/>
          <w:szCs w:val="23"/>
        </w:rPr>
        <w:t xml:space="preserve">3.6.5. tiesioginis atsiskaitymas su subteikėju atliekamas per 30 (trisdešimt) dienų nuo tinkamos PVM sąskaitos faktūros pateikimo Užsakovui elektroniniu būdu, naudojantis </w:t>
      </w:r>
      <w:r w:rsidRPr="00211D82">
        <w:rPr>
          <w:rFonts w:eastAsia="Times New Roman"/>
          <w:sz w:val="23"/>
          <w:szCs w:val="23"/>
        </w:rPr>
        <w:t>SABIS priemonėmis, dienos. </w:t>
      </w:r>
    </w:p>
    <w:p w14:paraId="56F5F6AC" w14:textId="77777777" w:rsidR="00A812BE" w:rsidRPr="00211D82" w:rsidRDefault="00A812BE" w:rsidP="00A812BE">
      <w:pPr>
        <w:spacing w:after="0" w:line="240" w:lineRule="auto"/>
        <w:ind w:firstLine="567"/>
        <w:contextualSpacing/>
        <w:jc w:val="both"/>
        <w:rPr>
          <w:rFonts w:eastAsia="Times New Roman"/>
          <w:color w:val="000000"/>
          <w:sz w:val="23"/>
          <w:szCs w:val="23"/>
        </w:rPr>
      </w:pPr>
    </w:p>
    <w:p w14:paraId="35050033" w14:textId="77777777" w:rsidR="00A812BE" w:rsidRPr="00211D82" w:rsidRDefault="00A812BE" w:rsidP="00A812BE">
      <w:pPr>
        <w:spacing w:after="0" w:line="240" w:lineRule="auto"/>
        <w:jc w:val="center"/>
        <w:rPr>
          <w:b/>
          <w:sz w:val="23"/>
          <w:szCs w:val="23"/>
        </w:rPr>
      </w:pPr>
      <w:r w:rsidRPr="00211D82">
        <w:rPr>
          <w:b/>
          <w:sz w:val="23"/>
          <w:szCs w:val="23"/>
        </w:rPr>
        <w:t>IV. ŠALIŲ TEISĖS IR PAREIGOS</w:t>
      </w:r>
    </w:p>
    <w:p w14:paraId="1BE56498" w14:textId="77777777" w:rsidR="00A812BE" w:rsidRPr="00211D82" w:rsidRDefault="00A812BE" w:rsidP="00A812BE">
      <w:pPr>
        <w:spacing w:after="0" w:line="240" w:lineRule="auto"/>
        <w:rPr>
          <w:b/>
          <w:sz w:val="23"/>
          <w:szCs w:val="23"/>
        </w:rPr>
      </w:pPr>
    </w:p>
    <w:p w14:paraId="4A50DA4F" w14:textId="77777777" w:rsidR="00A812BE" w:rsidRPr="00211D82" w:rsidRDefault="00A812BE" w:rsidP="00A812BE">
      <w:pPr>
        <w:tabs>
          <w:tab w:val="left" w:pos="900"/>
        </w:tabs>
        <w:spacing w:after="0" w:line="240" w:lineRule="auto"/>
        <w:ind w:firstLine="567"/>
        <w:jc w:val="both"/>
        <w:rPr>
          <w:sz w:val="23"/>
          <w:szCs w:val="23"/>
        </w:rPr>
      </w:pPr>
      <w:r w:rsidRPr="00211D82">
        <w:rPr>
          <w:sz w:val="23"/>
          <w:szCs w:val="23"/>
        </w:rPr>
        <w:t>4.1. Šalys įsipareigoja tinkamai vykdyti savo įsipareigojimus, prisiimtus Sutartimi, ir susilaikyti nuo bet kokių veiksmų, kuriais galėtų padaryti žalos viena kitai.</w:t>
      </w:r>
    </w:p>
    <w:p w14:paraId="1AD3E04B"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4.2. Užsakovo teisės:</w:t>
      </w:r>
    </w:p>
    <w:p w14:paraId="4D505DAF"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4.2.1. reikalauti suteikti paslaugas Sutartyje ir jos prieduose nustatytais terminais ir tvarka;</w:t>
      </w:r>
    </w:p>
    <w:p w14:paraId="1F26E482"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4.2.2. reikalauti, kad Paslaugų teikėjas pašalintų netinkamai suteiktų paslaugų trūkumus, ir nurodyti terminą trūkumams pašalinti;</w:t>
      </w:r>
    </w:p>
    <w:p w14:paraId="32191237"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4.2.3. atsisakyti priimti netinkamai suteiktas paslaugas, t. y. paslaugas, kurios neatitinka Sutartyje ir jos prieduose nustatytų reikalavimų ar neatitinka Lietuvos Respublikos teisės aktuose, reglamentuojančiuose analogiškų paslaugų teikimą, nustatytų reikalavimų, taip pat teikiamos nesilaikant Sutartyje ir jos prieduose nustatytos tvarkos ir terminų;</w:t>
      </w:r>
    </w:p>
    <w:p w14:paraId="06DC8A4C"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4.2.4. naudotis kitomis Sutartyje ir Lietuvos Respublikos teisės aktuose, reglamentuojančiuose analogiškų paslaugų teikimą, Užsakovui suteiktomis teisėmis.</w:t>
      </w:r>
    </w:p>
    <w:p w14:paraId="55B22F91" w14:textId="77777777" w:rsidR="00A812BE" w:rsidRPr="00211D82" w:rsidRDefault="00A812BE" w:rsidP="00A812BE">
      <w:pPr>
        <w:widowControl w:val="0"/>
        <w:tabs>
          <w:tab w:val="left" w:pos="900"/>
        </w:tabs>
        <w:spacing w:after="0" w:line="240" w:lineRule="auto"/>
        <w:ind w:firstLine="567"/>
        <w:jc w:val="both"/>
        <w:rPr>
          <w:color w:val="000000"/>
          <w:sz w:val="23"/>
          <w:szCs w:val="23"/>
        </w:rPr>
      </w:pPr>
      <w:r w:rsidRPr="00211D82">
        <w:rPr>
          <w:color w:val="000000"/>
          <w:sz w:val="23"/>
          <w:szCs w:val="23"/>
        </w:rPr>
        <w:t>4.3. Užsakovo pareigos:</w:t>
      </w:r>
    </w:p>
    <w:p w14:paraId="2FD7C317"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4.3.1. priimti suteiktas paslaugas, jeigu jos atitinka Sutartyje ir jos prieduose nustatytus reikalavimus;</w:t>
      </w:r>
    </w:p>
    <w:p w14:paraId="03641509"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4.3.2. sumokėti Paslaugų teikėjui už suteiktas paslaugas Sutartyje nustatyta tvarka;</w:t>
      </w:r>
    </w:p>
    <w:p w14:paraId="3187BF48" w14:textId="77777777" w:rsidR="00A812BE" w:rsidRPr="00211D82" w:rsidRDefault="00A812BE" w:rsidP="00A812BE">
      <w:pPr>
        <w:spacing w:after="0" w:line="240" w:lineRule="auto"/>
        <w:ind w:firstLine="567"/>
        <w:contextualSpacing/>
        <w:jc w:val="both"/>
        <w:rPr>
          <w:sz w:val="23"/>
          <w:szCs w:val="23"/>
        </w:rPr>
      </w:pPr>
      <w:r w:rsidRPr="00211D82">
        <w:rPr>
          <w:sz w:val="23"/>
          <w:szCs w:val="23"/>
        </w:rPr>
        <w:lastRenderedPageBreak/>
        <w:t>4.3.3. kontroliuoti Paslaugų teikėjo įsipareigojimų pagal Sutartį vykdymą;</w:t>
      </w:r>
    </w:p>
    <w:p w14:paraId="3FC1EBCC"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4.3.4. įvertinti Paslaugų teikėjo suteiktų paslaugų tinkamumą, kaip jis aptartas Sutartyje ir jos prieduose;</w:t>
      </w:r>
    </w:p>
    <w:p w14:paraId="0D7FC542"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4.3.5. teikti Paslaugų teikėjui visus dokumentus ir (arba) informaciją, reikalingus tam, kad Paslaugų teikėjas galėtų tinkamai suteikti paslaugas;</w:t>
      </w:r>
    </w:p>
    <w:p w14:paraId="79BF27C6"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4.3.6. informuoti savo valstybės tarnautojus ir darbuotojus, dirbančius pagal darbo sutartį, (toliau kartu – darbuotojai), kurių funkcijos susijusios su gaunamomis pagal Sutartį paslaugomis, apie Sutartį ir savo sutartinius įsipareigojimus bei užtikrinti, kad darbuotojai bendradarbiautų su Paslaugų teikėjo darbuotojais ir (ar) jo atstovais teikiant paslaugas bei dalyvautų Užsakovo ir Paslaugų teikėjo susitikimuose;</w:t>
      </w:r>
    </w:p>
    <w:p w14:paraId="3565DCFA"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4.3.7. skirti Paslaugų teikėjo ir Užsakovo darbuotojų ir (ar) jų atstovų susitikimams patalpas ir aprūpinti susitikimams reikalingomis techninėmis priemonėmis;</w:t>
      </w:r>
    </w:p>
    <w:p w14:paraId="1FDB3B03"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4.3.8. vykdyti kitas Sutartyje ir Lietuvos Respublikos teisės aktuose, reglamentuojančiuose analogiškų paslaugų teikimą, Užsakovui nustatytas pareigas.</w:t>
      </w:r>
    </w:p>
    <w:p w14:paraId="3873B3EA" w14:textId="77777777" w:rsidR="00A812BE" w:rsidRPr="00211D82" w:rsidRDefault="00A812BE" w:rsidP="00A812BE">
      <w:pPr>
        <w:widowControl w:val="0"/>
        <w:tabs>
          <w:tab w:val="left" w:pos="720"/>
        </w:tabs>
        <w:spacing w:after="0" w:line="240" w:lineRule="auto"/>
        <w:ind w:firstLine="567"/>
        <w:jc w:val="both"/>
        <w:rPr>
          <w:color w:val="000000"/>
          <w:sz w:val="23"/>
          <w:szCs w:val="23"/>
        </w:rPr>
      </w:pPr>
      <w:r w:rsidRPr="00211D82">
        <w:rPr>
          <w:color w:val="000000"/>
          <w:sz w:val="23"/>
          <w:szCs w:val="23"/>
        </w:rPr>
        <w:t xml:space="preserve">4.4. Paslaugų teikėjo teisės: </w:t>
      </w:r>
    </w:p>
    <w:p w14:paraId="49C9D8F8" w14:textId="77777777" w:rsidR="00A812BE" w:rsidRPr="00211D82" w:rsidRDefault="00A812BE" w:rsidP="00A812BE">
      <w:pPr>
        <w:widowControl w:val="0"/>
        <w:tabs>
          <w:tab w:val="left" w:pos="720"/>
        </w:tabs>
        <w:spacing w:after="0" w:line="240" w:lineRule="auto"/>
        <w:ind w:firstLine="567"/>
        <w:jc w:val="both"/>
        <w:rPr>
          <w:color w:val="000000"/>
          <w:sz w:val="23"/>
          <w:szCs w:val="23"/>
        </w:rPr>
      </w:pPr>
      <w:r w:rsidRPr="00211D82">
        <w:rPr>
          <w:color w:val="000000"/>
          <w:sz w:val="23"/>
          <w:szCs w:val="23"/>
        </w:rPr>
        <w:t xml:space="preserve">4.4.1. reikalauti, kad Užsakovas priimtų suteiktas paslaugas, kurios atitinka Sutartyje ir jos prieduose nustatytus reikalavimus; </w:t>
      </w:r>
    </w:p>
    <w:p w14:paraId="5F958E70" w14:textId="77777777" w:rsidR="00A812BE" w:rsidRPr="00211D82" w:rsidRDefault="00A812BE" w:rsidP="00A812BE">
      <w:pPr>
        <w:widowControl w:val="0"/>
        <w:tabs>
          <w:tab w:val="left" w:pos="900"/>
        </w:tabs>
        <w:spacing w:after="0" w:line="240" w:lineRule="auto"/>
        <w:ind w:firstLine="567"/>
        <w:jc w:val="both"/>
        <w:rPr>
          <w:color w:val="000000"/>
          <w:sz w:val="23"/>
          <w:szCs w:val="23"/>
        </w:rPr>
      </w:pPr>
      <w:r w:rsidRPr="00211D82">
        <w:rPr>
          <w:color w:val="000000"/>
          <w:sz w:val="23"/>
          <w:szCs w:val="23"/>
        </w:rPr>
        <w:t>4.4.2. reikalauti, kad Užsakovas sumokėtų už suteiktas paslaugas, atitinkančias Sutartyje ir jos prieduose nustatytus reikalavimus;</w:t>
      </w:r>
    </w:p>
    <w:p w14:paraId="0786518E" w14:textId="77777777" w:rsidR="00A812BE" w:rsidRPr="00211D82" w:rsidRDefault="00A812BE" w:rsidP="00A812BE">
      <w:pPr>
        <w:widowControl w:val="0"/>
        <w:tabs>
          <w:tab w:val="left" w:pos="900"/>
        </w:tabs>
        <w:spacing w:after="0" w:line="240" w:lineRule="auto"/>
        <w:ind w:firstLine="567"/>
        <w:jc w:val="both"/>
        <w:rPr>
          <w:color w:val="000000"/>
          <w:sz w:val="23"/>
          <w:szCs w:val="23"/>
        </w:rPr>
      </w:pPr>
      <w:r w:rsidRPr="00211D82">
        <w:rPr>
          <w:color w:val="000000"/>
          <w:sz w:val="23"/>
          <w:szCs w:val="23"/>
        </w:rPr>
        <w:t>4.4.3. prašyti, kad Užsakovas pateiktų visus savo turimus dokumentus ir duomenis, kurie reikalingi Paslaugų teikėjui vykdant Sutartį;</w:t>
      </w:r>
    </w:p>
    <w:p w14:paraId="46F37985" w14:textId="77777777" w:rsidR="00A812BE" w:rsidRPr="00211D82" w:rsidRDefault="00A812BE" w:rsidP="00A812BE">
      <w:pPr>
        <w:widowControl w:val="0"/>
        <w:tabs>
          <w:tab w:val="left" w:pos="900"/>
        </w:tabs>
        <w:spacing w:after="0" w:line="240" w:lineRule="auto"/>
        <w:ind w:firstLine="567"/>
        <w:jc w:val="both"/>
        <w:rPr>
          <w:color w:val="000000"/>
          <w:sz w:val="23"/>
          <w:szCs w:val="23"/>
        </w:rPr>
      </w:pPr>
      <w:r w:rsidRPr="00211D82">
        <w:rPr>
          <w:color w:val="000000"/>
          <w:sz w:val="23"/>
          <w:szCs w:val="23"/>
        </w:rPr>
        <w:t>4.4.4. naudotis kitomis Sutartyje ir Lietuvos Respublikos teisės aktuose, reglamentuojančiuose analogiškų paslaugų teikimą, Paslaugų teikėjui suteiktomis teisėmis.</w:t>
      </w:r>
    </w:p>
    <w:p w14:paraId="0589C15B" w14:textId="77777777" w:rsidR="00A812BE" w:rsidRPr="00211D82" w:rsidRDefault="00A812BE" w:rsidP="00A812BE">
      <w:pPr>
        <w:widowControl w:val="0"/>
        <w:tabs>
          <w:tab w:val="left" w:pos="900"/>
        </w:tabs>
        <w:spacing w:after="0" w:line="240" w:lineRule="auto"/>
        <w:ind w:firstLine="567"/>
        <w:jc w:val="both"/>
        <w:rPr>
          <w:color w:val="000000"/>
          <w:sz w:val="23"/>
          <w:szCs w:val="23"/>
        </w:rPr>
      </w:pPr>
      <w:r w:rsidRPr="00211D82">
        <w:rPr>
          <w:color w:val="000000"/>
          <w:sz w:val="23"/>
          <w:szCs w:val="23"/>
        </w:rPr>
        <w:t>4.5. Paslaugų teikėjo pareigos:</w:t>
      </w:r>
    </w:p>
    <w:p w14:paraId="10CB71F7"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4.5.1. atlikti visus būtinus veiksmus, kad Užsakovui Sutartyje ir jos prieduose nustatytu terminu būtų suteiktos paslaugos; </w:t>
      </w:r>
    </w:p>
    <w:p w14:paraId="67DFC328"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4.5.2. garantuoti nuostolių atlyginimą Užsakovui, jeigu asmenys, kurie nėra Sutarties šalys, pateiktų reikalavimus Užsakovui dėl jų patirtos žalos turtui ar asmeniui, padarytos dėl Paslaugų teikėjo kaltės vykdant Sutartį;</w:t>
      </w:r>
    </w:p>
    <w:p w14:paraId="0E4EB8BD"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4.5.3. užtikrinti, kad teikiant paslaugas būtų nuosekliai laikomasi Sutartyje ir jos prieduose nustatytos tvarkos ir paslaugoms nustatytų reikalavimų;</w:t>
      </w:r>
    </w:p>
    <w:p w14:paraId="7D11F104"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4.5.4. vykdyti Užsakovo nurodymus, susijusius su Sutarties vykdymu;</w:t>
      </w:r>
    </w:p>
    <w:p w14:paraId="345815CC"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4.5.5. bendradarbiauti su Užsakovo darbuotojais Sutarties vykdymo metu;</w:t>
      </w:r>
    </w:p>
    <w:p w14:paraId="324909F4"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4.5.6. atlyginti Užsakovui nuostolius, jeigu Paslaugų teikėjas nesivadovauja Lietuvos Respublikos teisės aktais ar kitaip netinkamai vykdo savo įsipareigojimus pagal Sutartį ir dėl to yra pateikti kokie nors reikalavimai Užsakovui ar prieš jį pradėti procesiniai veiksmai;</w:t>
      </w:r>
    </w:p>
    <w:p w14:paraId="370F9D20" w14:textId="77777777" w:rsidR="00A812BE" w:rsidRPr="00211D82" w:rsidRDefault="00A812BE" w:rsidP="00A812BE">
      <w:pPr>
        <w:spacing w:after="0" w:line="240" w:lineRule="auto"/>
        <w:ind w:firstLine="567"/>
        <w:contextualSpacing/>
        <w:jc w:val="both"/>
        <w:rPr>
          <w:sz w:val="23"/>
          <w:szCs w:val="23"/>
        </w:rPr>
      </w:pPr>
      <w:r w:rsidRPr="00211D82">
        <w:rPr>
          <w:sz w:val="23"/>
          <w:szCs w:val="23"/>
        </w:rPr>
        <w:t>4.5.7. savo sąskaita pašalinti bet kokius trūkumus, susijusius su paslaugų teikimu pagal Sutartį;</w:t>
      </w:r>
    </w:p>
    <w:p w14:paraId="6D0B930A" w14:textId="77777777" w:rsidR="00A812BE" w:rsidRPr="00211D82" w:rsidRDefault="00A812BE" w:rsidP="00A812BE">
      <w:pPr>
        <w:tabs>
          <w:tab w:val="left" w:pos="1260"/>
        </w:tabs>
        <w:spacing w:after="0" w:line="240" w:lineRule="auto"/>
        <w:ind w:firstLine="567"/>
        <w:jc w:val="both"/>
        <w:rPr>
          <w:sz w:val="23"/>
          <w:szCs w:val="23"/>
        </w:rPr>
      </w:pPr>
      <w:r w:rsidRPr="00211D82">
        <w:rPr>
          <w:sz w:val="23"/>
          <w:szCs w:val="23"/>
        </w:rPr>
        <w:t>4.5.8. savo sąskaita užtikrinti asmens duomenų, kuriuos gauna iš Užsakovo vykdydamas Sutartį, saugą:</w:t>
      </w:r>
    </w:p>
    <w:p w14:paraId="7014CC3C" w14:textId="77777777" w:rsidR="00A812BE" w:rsidRPr="00211D82" w:rsidRDefault="00A812BE" w:rsidP="00A812BE">
      <w:pPr>
        <w:tabs>
          <w:tab w:val="left" w:pos="1260"/>
        </w:tabs>
        <w:spacing w:after="0" w:line="240" w:lineRule="auto"/>
        <w:ind w:firstLine="567"/>
        <w:jc w:val="both"/>
        <w:rPr>
          <w:sz w:val="23"/>
          <w:szCs w:val="23"/>
        </w:rPr>
      </w:pPr>
      <w:r w:rsidRPr="00211D82">
        <w:rPr>
          <w:sz w:val="23"/>
          <w:szCs w:val="23"/>
        </w:rPr>
        <w:t>4.5.9.1. užtikrinti, kad prieigą prie asmens duomenų turėtų Paslaugų teikėjo darbuotojai ir kiti asmenys, kurių darbo funkcijoms atlikti ir siekiant užtikrinti Paslaugų teikėjo Sutartimi prisiimtų įsipareigojimų vykdymą reikalingi asmens duomenys bei kurie yra supažindinti su asmens duomenų tvarkymo tvarka ir turi konfidencialumo įsipareigojimus;</w:t>
      </w:r>
    </w:p>
    <w:p w14:paraId="68EBFF53" w14:textId="77777777" w:rsidR="00A812BE" w:rsidRPr="00211D82" w:rsidRDefault="00A812BE" w:rsidP="00A812BE">
      <w:pPr>
        <w:tabs>
          <w:tab w:val="left" w:pos="1260"/>
        </w:tabs>
        <w:spacing w:after="0" w:line="240" w:lineRule="auto"/>
        <w:ind w:firstLine="567"/>
        <w:jc w:val="both"/>
        <w:rPr>
          <w:sz w:val="23"/>
          <w:szCs w:val="23"/>
        </w:rPr>
      </w:pPr>
      <w:r w:rsidRPr="00211D82">
        <w:rPr>
          <w:sz w:val="23"/>
          <w:szCs w:val="23"/>
        </w:rPr>
        <w:t>4.5.9.2. turėti pakankamas technines ir organizacines priemones, užtikrinančias reikiamą asmens duomenų apsaugą, atsižvelgiant į asmens duomenų pobūdį ir jų tvarkymo keliamą riziką;</w:t>
      </w:r>
    </w:p>
    <w:p w14:paraId="40AEF1C9" w14:textId="77777777" w:rsidR="00A812BE" w:rsidRPr="00211D82" w:rsidRDefault="00A812BE" w:rsidP="00A812BE">
      <w:pPr>
        <w:tabs>
          <w:tab w:val="left" w:pos="1260"/>
        </w:tabs>
        <w:spacing w:after="0" w:line="240" w:lineRule="auto"/>
        <w:ind w:firstLine="567"/>
        <w:jc w:val="both"/>
        <w:rPr>
          <w:sz w:val="23"/>
          <w:szCs w:val="23"/>
        </w:rPr>
      </w:pPr>
      <w:r w:rsidRPr="00211D82">
        <w:rPr>
          <w:sz w:val="23"/>
          <w:szCs w:val="23"/>
        </w:rPr>
        <w:t xml:space="preserve">4.5.9.3. padėti Užsakovui vykdyti tam tikras su asmens duomenų tvarkymu susijusias pareigas (padėti įgyvendinti duomenų subjekto teises, padėti užtikrinti asmens duomenų tvarkymo saugumą (2016 m. balandžio 27 d. Europos Parlamento ir Tarybos reglamento (ES) 2016/679 dėl fizinių asmenų apsaugos tvarkant asmens duomenis ir dėl laisvo tokių duomenų judėjimo ir kuriuo panaikinama Direktyva 95/46/EB </w:t>
      </w:r>
      <w:proofErr w:type="gramStart"/>
      <w:r w:rsidRPr="00211D82">
        <w:rPr>
          <w:sz w:val="23"/>
          <w:szCs w:val="23"/>
        </w:rPr>
        <w:t>(</w:t>
      </w:r>
      <w:proofErr w:type="gramEnd"/>
      <w:r w:rsidRPr="00211D82">
        <w:rPr>
          <w:sz w:val="23"/>
          <w:szCs w:val="23"/>
        </w:rPr>
        <w:t xml:space="preserve">Bendrasis duomenų apsaugos reglamentas)  (toliau – BDAR) 32 straipsnis), padėti pranešant Valstybinei duomenų apsaugos inspekcijai ir duomenų subjektui apie asmens duomenų pažeidimą (BDAR 33-34 straipsniai), padėti atlikti poveikio duomenų apsaugai vertinimą (BDAR 35 straipsnis), padėti atliekant išankstines konsultacijas, reikalingas dėl vykdant Sutartį perduotų asmens duomenų tvarkymo (BDAR 36 straipsnis)); </w:t>
      </w:r>
    </w:p>
    <w:p w14:paraId="127E95AC" w14:textId="18B19153" w:rsidR="00A812BE" w:rsidRPr="00211D82" w:rsidRDefault="00A812BE" w:rsidP="00A812BE">
      <w:pPr>
        <w:spacing w:after="0" w:line="240" w:lineRule="auto"/>
        <w:ind w:firstLine="567"/>
        <w:jc w:val="both"/>
        <w:rPr>
          <w:sz w:val="23"/>
          <w:szCs w:val="23"/>
        </w:rPr>
      </w:pPr>
      <w:r w:rsidRPr="00211D82">
        <w:rPr>
          <w:sz w:val="23"/>
          <w:szCs w:val="23"/>
        </w:rPr>
        <w:lastRenderedPageBreak/>
        <w:t xml:space="preserve">4.5.9.4. informuoti Užsakovą apie bet kokį Sutartimi perduotų asmens duomenų saugumo pažeidimą pateikiant BDAR 33 straipsnio 3 dalyje nurodytą informaciją, valstybės valdžios institucijų procesinius veiksmus Paslaugų teikėjo atžvilgiu dėl Sutartimi perduotų asmens duomenų ar duomenų subjektų kreipimąsi dėl Sutartimi perduotų asmens duomenų, nedelsiant, tačiau ne vėliau kaip per 1 </w:t>
      </w:r>
      <w:proofErr w:type="gramStart"/>
      <w:r w:rsidRPr="00211D82">
        <w:rPr>
          <w:sz w:val="23"/>
          <w:szCs w:val="23"/>
        </w:rPr>
        <w:t>(</w:t>
      </w:r>
      <w:proofErr w:type="gramEnd"/>
      <w:r w:rsidRPr="00211D82">
        <w:rPr>
          <w:sz w:val="23"/>
          <w:szCs w:val="23"/>
        </w:rPr>
        <w:t>vieną) darbo dieną nuo nurodytų aplinkybių paaiškėjimo dienos.</w:t>
      </w:r>
    </w:p>
    <w:p w14:paraId="1D409F4F" w14:textId="77777777" w:rsidR="00A812BE" w:rsidRPr="00211D82" w:rsidRDefault="00A812BE" w:rsidP="00A812BE">
      <w:pPr>
        <w:tabs>
          <w:tab w:val="left" w:pos="1260"/>
        </w:tabs>
        <w:spacing w:after="0" w:line="240" w:lineRule="auto"/>
        <w:ind w:firstLine="567"/>
        <w:jc w:val="both"/>
        <w:rPr>
          <w:sz w:val="23"/>
          <w:szCs w:val="23"/>
        </w:rPr>
      </w:pPr>
      <w:r w:rsidRPr="00211D82">
        <w:rPr>
          <w:sz w:val="23"/>
          <w:szCs w:val="23"/>
        </w:rPr>
        <w:t>4.5.9.5. pasibaigus Sutarties galiojimui, ištrinti visus asmens duomenis, gautus vykdant Sutartį, arba grąžinti juos Užsakovui, išskyrus atvejus, kai Lietuvos Respublikos teisės aktuose reikalaujama saugoti asmens duomenis. Kai asmens duomenys yra ištrinami, Paslaugų teikėjas privalo Užsakovui nedelsiant raštu pranešti apie šių asmens duomenų ir jų kopijų sunaikinimą;</w:t>
      </w:r>
    </w:p>
    <w:p w14:paraId="532C598A" w14:textId="77777777" w:rsidR="00A812BE" w:rsidRPr="00211D82" w:rsidRDefault="00A812BE" w:rsidP="00A812BE">
      <w:pPr>
        <w:spacing w:after="0" w:line="240" w:lineRule="auto"/>
        <w:ind w:firstLine="567"/>
        <w:jc w:val="both"/>
        <w:rPr>
          <w:sz w:val="23"/>
          <w:szCs w:val="23"/>
        </w:rPr>
      </w:pPr>
      <w:r w:rsidRPr="00211D82">
        <w:rPr>
          <w:sz w:val="23"/>
          <w:szCs w:val="23"/>
        </w:rPr>
        <w:t>4.5.9.6. Paslaugų teikėjas Užsakovo prašymu ir per jo nurodytą terminą, turi teikti visą informaciją, dokumentus, būtinus tam, kad Užsakovas galėtų tinkamai vykdyti visus teisės aktų, susijusių su asmens duomenų apsauga, reikalavimus, įskaitant poveikio privatumui vertinimą bei pranešimų apie asmens duomenų saugumo pažeidimus teikimą Valstybinei duomenų apsaugos inspekcijai. Paslaugų teikėjas turi sudaryti sąlygas ir padėti Užsakovui arba kitam Užsakovo įgaliotam auditoriui atlikti tvarkomų asmens duomenų auditą, įskaitant patikrinimus vietoje;</w:t>
      </w:r>
    </w:p>
    <w:p w14:paraId="6773D3AE" w14:textId="77777777" w:rsidR="00A812BE" w:rsidRPr="00211D82" w:rsidRDefault="00A812BE" w:rsidP="00A812BE">
      <w:pPr>
        <w:spacing w:after="0" w:line="240" w:lineRule="auto"/>
        <w:ind w:firstLine="567"/>
        <w:jc w:val="both"/>
        <w:rPr>
          <w:sz w:val="23"/>
          <w:szCs w:val="23"/>
        </w:rPr>
      </w:pPr>
      <w:r w:rsidRPr="00211D82">
        <w:rPr>
          <w:sz w:val="23"/>
          <w:szCs w:val="23"/>
        </w:rPr>
        <w:t xml:space="preserve">4.5.9.7. </w:t>
      </w:r>
      <w:r w:rsidRPr="00211D82">
        <w:rPr>
          <w:rFonts w:eastAsia="Times New Roman"/>
          <w:sz w:val="23"/>
          <w:szCs w:val="23"/>
        </w:rPr>
        <w:t>Paslaugų teikėjui neleidžiama atskleisti Užsakovo asmens duomenų tretiesiems asmenims be išankstinio rašytinio Užsakovo sutikimo, išskyrus atvejus, kai tokia informacija pagal Sutartį atskleidžiama subteikėjams ir kitiems ūkio subjektams bei informaciją atskleisti įpareigoja teisės aktai. Paslaugų teikėjas, perduodantis asmens duomenis subteikėjams ir kitiems ūkio subjektams, dėl kurių buvo gautas Užsakovo sutikimas, privalo prieš Užsakovo asmens duomenų perdavimą su atitinkamu duomenų tvarkytoju (subtvarkytoju) sudaryti sutartį (susitarimą) ir joje nurodyti tokius pačius asmens duomenų apsaugos įsipareigojimus, kurie nustatyti Sutartyje. Paslaugų teikėjas atsako už savo pasirinkto duomenų tvarkytojo (subtvarkytojo) veiksmus, asmens duomenų apsaugos teisės aktų laikymąsi bei Sutartyje nustatytų asmens duomenų apsaugos įsipareigojimų laikymąsi taip, lyg šiuos veiksmus atliktų ar teisės aktų reikalavimų ar Sutarties įsipareigojimų nevykdytų jis pats;</w:t>
      </w:r>
    </w:p>
    <w:p w14:paraId="618C9E2A" w14:textId="77777777" w:rsidR="00A812BE" w:rsidRPr="00211D82" w:rsidRDefault="00A812BE" w:rsidP="00A812BE">
      <w:pPr>
        <w:tabs>
          <w:tab w:val="left" w:pos="0"/>
          <w:tab w:val="left" w:pos="1843"/>
        </w:tabs>
        <w:spacing w:after="0" w:line="240" w:lineRule="auto"/>
        <w:ind w:firstLine="567"/>
        <w:contextualSpacing/>
        <w:jc w:val="both"/>
        <w:rPr>
          <w:color w:val="000000" w:themeColor="text1"/>
          <w:sz w:val="23"/>
          <w:szCs w:val="23"/>
        </w:rPr>
      </w:pPr>
      <w:r w:rsidRPr="00211D82">
        <w:rPr>
          <w:bCs/>
          <w:color w:val="000000" w:themeColor="text1"/>
          <w:sz w:val="23"/>
          <w:szCs w:val="23"/>
        </w:rPr>
        <w:t xml:space="preserve">4.5.10. užtikrinti, kad Paslaugų teikėjas, jo subteikėjai bei subjektai, kurių pajėgumais remiasi (jei tokių yra) visu Sutarties galiojimo laikotarpiu neturėtų draudžiamųjų pagrindų, nurodytų </w:t>
      </w:r>
      <w:r w:rsidRPr="00211D82">
        <w:rPr>
          <w:sz w:val="23"/>
          <w:szCs w:val="23"/>
        </w:rPr>
        <w:t xml:space="preserve">2014 m. liepos 31 d. Tarybos reglamento (ES) Nr. 833/2014 dėl ribojamųjų priemonių atsižvelgiant į Rusijos veiksmus, kuriais destabilizuojama padėtis Ukrainoje </w:t>
      </w:r>
      <w:proofErr w:type="gramStart"/>
      <w:r w:rsidRPr="00211D82">
        <w:rPr>
          <w:sz w:val="23"/>
          <w:szCs w:val="23"/>
        </w:rPr>
        <w:t>(</w:t>
      </w:r>
      <w:proofErr w:type="gramEnd"/>
      <w:r w:rsidRPr="00211D82">
        <w:rPr>
          <w:sz w:val="23"/>
          <w:szCs w:val="23"/>
        </w:rPr>
        <w:t xml:space="preserve">toliau – Reglamentas (ES) Nr. 833/2014) 5k straipsnyje. </w:t>
      </w:r>
      <w:r w:rsidRPr="00211D82">
        <w:rPr>
          <w:color w:val="000000" w:themeColor="text1"/>
          <w:sz w:val="23"/>
          <w:szCs w:val="23"/>
        </w:rPr>
        <w:t>Užsakovui pareikalavus, Paslaugų teikėjas privalo pateikti dokumentus, patvirtinančius šiame papunktyje nurodytų draudžiamųjų pagrindų nebuvimą;</w:t>
      </w:r>
    </w:p>
    <w:p w14:paraId="6A9C96EF" w14:textId="77777777" w:rsidR="00A812BE" w:rsidRPr="00211D82" w:rsidRDefault="00A812BE" w:rsidP="00A812BE">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rFonts w:eastAsia="Times New Roman"/>
          <w:color w:val="000000" w:themeColor="text1"/>
          <w:sz w:val="23"/>
          <w:szCs w:val="23"/>
          <w:lang w:eastAsia="ar-SA"/>
        </w:rPr>
      </w:pPr>
      <w:r w:rsidRPr="00211D82">
        <w:rPr>
          <w:rFonts w:eastAsia="Times New Roman"/>
          <w:color w:val="000000" w:themeColor="text1"/>
          <w:sz w:val="23"/>
          <w:szCs w:val="23"/>
          <w:lang w:eastAsia="ar-SA"/>
        </w:rPr>
        <w:t xml:space="preserve">4.5.11. atsižvelgiant į tai, kad vykdomas žaliasis pirkimas, vadovaujantis Aplinkos apsaugos kriterijų taikymo, vykdant žaliuosius pirkimus, tvarkos aprašo, patvirtinto Lietuvos Respublikos aplinkos ministro </w:t>
      </w:r>
      <w:bookmarkStart w:id="0" w:name="_Hlk125962200"/>
      <w:r w:rsidRPr="00211D82">
        <w:rPr>
          <w:rFonts w:eastAsia="Times New Roman"/>
          <w:color w:val="000000" w:themeColor="text1"/>
          <w:sz w:val="23"/>
          <w:szCs w:val="23"/>
          <w:lang w:eastAsia="ar-SA"/>
        </w:rPr>
        <w:t xml:space="preserve">2011 m. birželio 28 d. įsakymu Nr. D1-508 „Dėl Aplinkos apsaugos kriterijų taikymo, vykdant žaliuosius pirkimus, tvarkos aprašo patvirtinimo“ (toliau – Aprašas), </w:t>
      </w:r>
      <w:bookmarkEnd w:id="0"/>
      <w:r w:rsidRPr="00211D82">
        <w:rPr>
          <w:rFonts w:eastAsia="Times New Roman"/>
          <w:color w:val="000000" w:themeColor="text1"/>
          <w:sz w:val="23"/>
          <w:szCs w:val="23"/>
          <w:lang w:eastAsia="ar-SA"/>
        </w:rPr>
        <w:t>4.4.3 papunkčiu, t. y. perkama tik nematerialaus pobūdžio (intelektinė) ar kitokia paslauga, nesusijusi su materialaus objekto sukūrimu, kurios teikimo metu nėra numatomas reikšmingas neigiamas poveikis aplinkai, nesukuriamas taršos šaltinis ir negeneruojamos atliekos bei 4.4.4.1 papunkčiu, teikiant Paslaugas laikytis šių aplinkos apsaugos reikalavimų:</w:t>
      </w:r>
    </w:p>
    <w:p w14:paraId="14573B53" w14:textId="77777777" w:rsidR="00A812BE" w:rsidRPr="00211D82" w:rsidRDefault="00A812BE" w:rsidP="00A812BE">
      <w:pPr>
        <w:tabs>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0"/>
          <w:tab w:val="left" w:pos="1276"/>
          <w:tab w:val="left" w:pos="1418"/>
          <w:tab w:val="left" w:pos="1560"/>
          <w:tab w:val="left" w:pos="1843"/>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suppressAutoHyphens/>
        <w:autoSpaceDN w:val="0"/>
        <w:spacing w:after="0" w:line="240" w:lineRule="auto"/>
        <w:ind w:firstLine="567"/>
        <w:jc w:val="both"/>
        <w:textAlignment w:val="baseline"/>
        <w:rPr>
          <w:rFonts w:eastAsia="Times New Roman"/>
          <w:color w:val="000000" w:themeColor="text1"/>
          <w:sz w:val="23"/>
          <w:szCs w:val="23"/>
          <w:lang w:eastAsia="ar-SA"/>
        </w:rPr>
      </w:pPr>
      <w:r w:rsidRPr="00211D82">
        <w:rPr>
          <w:rFonts w:eastAsia="Times New Roman"/>
          <w:color w:val="000000" w:themeColor="text1"/>
          <w:sz w:val="23"/>
          <w:szCs w:val="23"/>
          <w:lang w:eastAsia="ar-SA"/>
        </w:rPr>
        <w:t>4.5.11.1. atsisakyti nebūtino dokumentų kopijavimo ir spausdinimo, rengiamą dokumentaciją, perdavimo–priėmimo aktus Užsakovui pateikti tik elektroniniu formatu, o dokumentaciją, kuri turi būti pasirašoma, ir perdavimo–priėmimo aktus pasirašyti elektroniniu parašu;</w:t>
      </w:r>
    </w:p>
    <w:p w14:paraId="718B933A" w14:textId="77777777" w:rsidR="00A812BE" w:rsidRPr="00211D82" w:rsidRDefault="00A812BE" w:rsidP="00A812BE">
      <w:pPr>
        <w:tabs>
          <w:tab w:val="num" w:pos="567"/>
        </w:tabs>
        <w:spacing w:after="0" w:line="240" w:lineRule="auto"/>
        <w:ind w:firstLine="567"/>
        <w:jc w:val="both"/>
        <w:rPr>
          <w:rFonts w:eastAsia="Times New Roman"/>
          <w:sz w:val="23"/>
          <w:szCs w:val="23"/>
        </w:rPr>
      </w:pPr>
      <w:r w:rsidRPr="00211D82">
        <w:rPr>
          <w:rFonts w:eastAsia="Times New Roman"/>
          <w:color w:val="000000" w:themeColor="text1"/>
          <w:sz w:val="23"/>
          <w:szCs w:val="23"/>
          <w:lang w:eastAsia="ar-SA"/>
        </w:rPr>
        <w:t xml:space="preserve">4.5.11.2. esant būtinybei spausdinti, naudoti perdirbtą popierių, </w:t>
      </w:r>
      <w:r w:rsidRPr="00211D82">
        <w:rPr>
          <w:rFonts w:eastAsia="Times New Roman"/>
          <w:sz w:val="23"/>
          <w:szCs w:val="23"/>
          <w:lang w:eastAsia="ar-SA"/>
        </w:rPr>
        <w:t>atitinkantį reikalavimus, nustatytus Aprašo 2 priedo 1 punkte;</w:t>
      </w:r>
    </w:p>
    <w:p w14:paraId="129BFB21" w14:textId="77777777" w:rsidR="00A812BE" w:rsidRPr="00211D82" w:rsidRDefault="00A812BE" w:rsidP="00A812BE">
      <w:pPr>
        <w:tabs>
          <w:tab w:val="num" w:pos="567"/>
        </w:tabs>
        <w:spacing w:after="0" w:line="240" w:lineRule="auto"/>
        <w:ind w:firstLine="567"/>
        <w:jc w:val="both"/>
        <w:rPr>
          <w:sz w:val="23"/>
          <w:szCs w:val="23"/>
        </w:rPr>
      </w:pPr>
      <w:r w:rsidRPr="00211D82">
        <w:rPr>
          <w:sz w:val="23"/>
          <w:szCs w:val="23"/>
        </w:rPr>
        <w:t>4.5.12. fiksuoti visas ūkines, finansines ir kitas operacijas, susijusias su Sutarties vykdymu, ir teisės aktų nustatyta tvarka saugoti su šiomis operacijomis susijusius dokumentus;</w:t>
      </w:r>
    </w:p>
    <w:p w14:paraId="04FDD990" w14:textId="77777777" w:rsidR="00A812BE" w:rsidRPr="00211D82" w:rsidRDefault="00A812BE" w:rsidP="00A812BE">
      <w:pPr>
        <w:tabs>
          <w:tab w:val="left" w:pos="1260"/>
        </w:tabs>
        <w:spacing w:after="0" w:line="240" w:lineRule="auto"/>
        <w:ind w:firstLine="567"/>
        <w:jc w:val="both"/>
        <w:rPr>
          <w:sz w:val="23"/>
          <w:szCs w:val="23"/>
        </w:rPr>
      </w:pPr>
      <w:r w:rsidRPr="00211D82">
        <w:rPr>
          <w:sz w:val="23"/>
          <w:szCs w:val="23"/>
        </w:rPr>
        <w:t>4.5.13. sudaryti sąlygas Užsakovui bei kitoms kompetentingoms institucijoms, kurioms šią teisę suteikia teisės aktai, tikrinti Sutarties įgyvendinimą;</w:t>
      </w:r>
    </w:p>
    <w:p w14:paraId="1990221C" w14:textId="77777777" w:rsidR="00A812BE" w:rsidRPr="00211D82" w:rsidRDefault="00A812BE" w:rsidP="00A812BE">
      <w:pPr>
        <w:tabs>
          <w:tab w:val="left" w:pos="1260"/>
        </w:tabs>
        <w:spacing w:after="0" w:line="240" w:lineRule="auto"/>
        <w:ind w:firstLine="567"/>
        <w:jc w:val="both"/>
        <w:rPr>
          <w:sz w:val="23"/>
          <w:szCs w:val="23"/>
        </w:rPr>
      </w:pPr>
      <w:r w:rsidRPr="00211D82">
        <w:rPr>
          <w:sz w:val="23"/>
          <w:szCs w:val="23"/>
        </w:rPr>
        <w:t>4.5.14. vykdyti kitas Sutartyje ir Lietuvos Respublikos teisės aktuose, reglamentuojančiuose analogiškų paslaugų teikimą, Paslaugų teikėjui nustatytas pareigas.</w:t>
      </w:r>
    </w:p>
    <w:p w14:paraId="497959DF" w14:textId="77777777" w:rsidR="00A812BE" w:rsidRPr="00211D82" w:rsidRDefault="00A812BE" w:rsidP="00A812BE">
      <w:pPr>
        <w:tabs>
          <w:tab w:val="left" w:pos="1260"/>
        </w:tabs>
        <w:spacing w:after="0" w:line="240" w:lineRule="auto"/>
        <w:jc w:val="both"/>
        <w:rPr>
          <w:sz w:val="23"/>
          <w:szCs w:val="23"/>
        </w:rPr>
      </w:pPr>
    </w:p>
    <w:p w14:paraId="4F79A7B6" w14:textId="77777777" w:rsidR="00A812BE" w:rsidRPr="00211D82" w:rsidRDefault="00A812BE" w:rsidP="00A812BE">
      <w:pPr>
        <w:widowControl w:val="0"/>
        <w:tabs>
          <w:tab w:val="left" w:pos="900"/>
        </w:tabs>
        <w:spacing w:after="0" w:line="240" w:lineRule="auto"/>
        <w:jc w:val="center"/>
        <w:rPr>
          <w:b/>
          <w:sz w:val="23"/>
          <w:szCs w:val="23"/>
        </w:rPr>
      </w:pPr>
      <w:r w:rsidRPr="00211D82">
        <w:rPr>
          <w:b/>
          <w:sz w:val="23"/>
          <w:szCs w:val="23"/>
        </w:rPr>
        <w:t>V. PASLAUGŲ TEIKIMO IR PERDAVIMO</w:t>
      </w:r>
      <w:proofErr w:type="gramStart"/>
      <w:r w:rsidRPr="00211D82">
        <w:rPr>
          <w:b/>
          <w:sz w:val="23"/>
          <w:szCs w:val="23"/>
        </w:rPr>
        <w:t>-</w:t>
      </w:r>
      <w:proofErr w:type="gramEnd"/>
      <w:r w:rsidRPr="00211D82">
        <w:rPr>
          <w:b/>
          <w:sz w:val="23"/>
          <w:szCs w:val="23"/>
        </w:rPr>
        <w:t>PRIĖMIMO TVARKA</w:t>
      </w:r>
    </w:p>
    <w:p w14:paraId="0923D9F2" w14:textId="77777777" w:rsidR="00A812BE" w:rsidRPr="00211D82" w:rsidRDefault="00A812BE" w:rsidP="00A812BE">
      <w:pPr>
        <w:widowControl w:val="0"/>
        <w:tabs>
          <w:tab w:val="left" w:pos="8025"/>
        </w:tabs>
        <w:spacing w:after="0" w:line="240" w:lineRule="auto"/>
        <w:rPr>
          <w:b/>
          <w:sz w:val="23"/>
          <w:szCs w:val="23"/>
        </w:rPr>
      </w:pPr>
      <w:r w:rsidRPr="00211D82">
        <w:rPr>
          <w:b/>
          <w:sz w:val="23"/>
          <w:szCs w:val="23"/>
        </w:rPr>
        <w:tab/>
      </w:r>
    </w:p>
    <w:p w14:paraId="2D5B8470" w14:textId="2A2E6EC0" w:rsidR="00A812BE" w:rsidRPr="00211D82" w:rsidRDefault="00A812BE" w:rsidP="1DD60F15">
      <w:pPr>
        <w:spacing w:after="0" w:line="240" w:lineRule="auto"/>
        <w:ind w:firstLine="567"/>
        <w:contextualSpacing/>
        <w:jc w:val="both"/>
        <w:rPr>
          <w:color w:val="000000"/>
          <w:sz w:val="23"/>
          <w:szCs w:val="23"/>
        </w:rPr>
      </w:pPr>
      <w:r w:rsidRPr="00211D82">
        <w:rPr>
          <w:color w:val="000000" w:themeColor="text1"/>
          <w:sz w:val="23"/>
          <w:szCs w:val="23"/>
        </w:rPr>
        <w:t>5.1. Paslaugos, vadovaujantis Sutartimi, Sutarties 1 ir 2 priedais, turi būti suteiktos per 4 mėnesius nuo Sutarties įsigaliojimo dienos</w:t>
      </w:r>
      <w:r w:rsidR="6B342EB5" w:rsidRPr="00211D82">
        <w:rPr>
          <w:color w:val="000000" w:themeColor="text1"/>
          <w:sz w:val="23"/>
          <w:szCs w:val="23"/>
        </w:rPr>
        <w:t>.</w:t>
      </w:r>
    </w:p>
    <w:p w14:paraId="297F091E" w14:textId="56C291AC" w:rsidR="005A7132" w:rsidRPr="00211D82" w:rsidRDefault="00A812BE" w:rsidP="005A7132">
      <w:pPr>
        <w:spacing w:after="0" w:line="240" w:lineRule="auto"/>
        <w:ind w:firstLine="567"/>
        <w:contextualSpacing/>
        <w:jc w:val="both"/>
        <w:rPr>
          <w:color w:val="000000"/>
          <w:sz w:val="23"/>
          <w:szCs w:val="23"/>
        </w:rPr>
      </w:pPr>
      <w:r w:rsidRPr="00211D82">
        <w:rPr>
          <w:color w:val="000000"/>
          <w:sz w:val="23"/>
          <w:szCs w:val="23"/>
        </w:rPr>
        <w:lastRenderedPageBreak/>
        <w:t xml:space="preserve">5.2. Užsakovas, </w:t>
      </w:r>
      <w:r w:rsidR="005A7132" w:rsidRPr="00211D82">
        <w:rPr>
          <w:sz w:val="23"/>
          <w:szCs w:val="23"/>
        </w:rPr>
        <w:t xml:space="preserve">suteikęs Sutarties 1 priede </w:t>
      </w:r>
      <w:r w:rsidR="005A7132" w:rsidRPr="00211D82">
        <w:rPr>
          <w:color w:val="000000" w:themeColor="text1"/>
          <w:sz w:val="23"/>
          <w:szCs w:val="23"/>
        </w:rPr>
        <w:t>nurodytas paslaugas, pateikia Užsakovui perdavimo</w:t>
      </w:r>
      <w:proofErr w:type="gramStart"/>
      <w:r w:rsidR="005A7132" w:rsidRPr="00211D82">
        <w:rPr>
          <w:color w:val="000000" w:themeColor="text1"/>
          <w:sz w:val="23"/>
          <w:szCs w:val="23"/>
        </w:rPr>
        <w:t>-</w:t>
      </w:r>
      <w:proofErr w:type="gramEnd"/>
      <w:r w:rsidR="005A7132" w:rsidRPr="00211D82">
        <w:rPr>
          <w:color w:val="000000" w:themeColor="text1"/>
          <w:sz w:val="23"/>
          <w:szCs w:val="23"/>
        </w:rPr>
        <w:t>priėmimo aktą, kuriame detalizuojamos suteiktos paslaugos;</w:t>
      </w:r>
    </w:p>
    <w:p w14:paraId="6D17B19F" w14:textId="286A070A" w:rsidR="00A812BE" w:rsidRPr="00211D82" w:rsidRDefault="00A812BE" w:rsidP="00A812BE">
      <w:pPr>
        <w:widowControl w:val="0"/>
        <w:tabs>
          <w:tab w:val="left" w:pos="360"/>
          <w:tab w:val="left" w:pos="567"/>
        </w:tabs>
        <w:spacing w:after="0" w:line="240" w:lineRule="auto"/>
        <w:ind w:firstLine="567"/>
        <w:jc w:val="both"/>
        <w:rPr>
          <w:rFonts w:eastAsia="Times New Roman"/>
          <w:bCs/>
          <w:sz w:val="23"/>
          <w:szCs w:val="23"/>
        </w:rPr>
      </w:pPr>
      <w:r w:rsidRPr="00211D82">
        <w:rPr>
          <w:rFonts w:eastAsia="Times New Roman"/>
          <w:bCs/>
          <w:sz w:val="23"/>
          <w:szCs w:val="23"/>
        </w:rPr>
        <w:t>5.</w:t>
      </w:r>
      <w:r w:rsidR="005A7132" w:rsidRPr="00211D82">
        <w:rPr>
          <w:rFonts w:eastAsia="Times New Roman"/>
          <w:bCs/>
          <w:sz w:val="23"/>
          <w:szCs w:val="23"/>
        </w:rPr>
        <w:t>3</w:t>
      </w:r>
      <w:r w:rsidRPr="00211D82">
        <w:rPr>
          <w:rFonts w:eastAsia="Times New Roman"/>
          <w:bCs/>
          <w:sz w:val="23"/>
          <w:szCs w:val="23"/>
        </w:rPr>
        <w:t xml:space="preserve">. </w:t>
      </w:r>
      <w:r w:rsidRPr="00211D82">
        <w:rPr>
          <w:rFonts w:eastAsia="Times New Roman"/>
          <w:color w:val="000000" w:themeColor="text1"/>
          <w:sz w:val="23"/>
          <w:szCs w:val="23"/>
        </w:rPr>
        <w:t>Užsakovas, gavęs perdavimo–priėmimo aktą, ne vėliau kaip per 5 (penkias) darbo dienas nuo perdavimo–priėmimo akto gavimo dienos privalo įvertinti suteiktas paslaugas ir pasirašyti perdavimo</w:t>
      </w:r>
      <w:proofErr w:type="gramStart"/>
      <w:r w:rsidRPr="00211D82">
        <w:rPr>
          <w:rFonts w:eastAsia="Times New Roman"/>
          <w:color w:val="000000" w:themeColor="text1"/>
          <w:sz w:val="23"/>
          <w:szCs w:val="23"/>
        </w:rPr>
        <w:t>-</w:t>
      </w:r>
      <w:proofErr w:type="gramEnd"/>
      <w:r w:rsidRPr="00211D82">
        <w:rPr>
          <w:rFonts w:eastAsia="Times New Roman"/>
          <w:color w:val="000000" w:themeColor="text1"/>
          <w:sz w:val="23"/>
          <w:szCs w:val="23"/>
        </w:rPr>
        <w:t xml:space="preserve">priėmimo aktą arba pateikti raštu motyvuotą atsisakymą pasirašyti perdavimo–priėmimo aktą, nurodydamas suteiktų paslaugų ir (arba) perdavimo – priėmimo akto trūkumus. </w:t>
      </w:r>
    </w:p>
    <w:p w14:paraId="41060C0F" w14:textId="496390BF" w:rsidR="00A812BE" w:rsidRPr="00211D82" w:rsidRDefault="00A812BE" w:rsidP="00A812BE">
      <w:pPr>
        <w:spacing w:after="0" w:line="240" w:lineRule="auto"/>
        <w:ind w:firstLine="567"/>
        <w:jc w:val="both"/>
        <w:rPr>
          <w:rFonts w:eastAsia="Times New Roman"/>
          <w:sz w:val="23"/>
          <w:szCs w:val="23"/>
        </w:rPr>
      </w:pPr>
      <w:r w:rsidRPr="00211D82">
        <w:rPr>
          <w:rFonts w:eastAsia="Times New Roman"/>
          <w:sz w:val="23"/>
          <w:szCs w:val="23"/>
        </w:rPr>
        <w:t>5.</w:t>
      </w:r>
      <w:r w:rsidR="005A7132" w:rsidRPr="00211D82">
        <w:rPr>
          <w:rFonts w:eastAsia="Times New Roman"/>
          <w:sz w:val="23"/>
          <w:szCs w:val="23"/>
        </w:rPr>
        <w:t>4</w:t>
      </w:r>
      <w:r w:rsidRPr="00211D82">
        <w:rPr>
          <w:rFonts w:eastAsia="Times New Roman"/>
          <w:sz w:val="23"/>
          <w:szCs w:val="23"/>
        </w:rPr>
        <w:t xml:space="preserve">. </w:t>
      </w:r>
      <w:r w:rsidRPr="00211D82">
        <w:rPr>
          <w:rFonts w:eastAsia="Times New Roman"/>
          <w:color w:val="000000" w:themeColor="text1"/>
          <w:sz w:val="23"/>
          <w:szCs w:val="23"/>
        </w:rPr>
        <w:t>Paslaugų teikėjas, gavęs Užsakovo atsisakymą pasirašyti perdavimo</w:t>
      </w:r>
      <w:proofErr w:type="gramStart"/>
      <w:r w:rsidRPr="00211D82">
        <w:rPr>
          <w:rFonts w:eastAsia="Times New Roman"/>
          <w:color w:val="000000" w:themeColor="text1"/>
          <w:sz w:val="23"/>
          <w:szCs w:val="23"/>
        </w:rPr>
        <w:t>-</w:t>
      </w:r>
      <w:proofErr w:type="gramEnd"/>
      <w:r w:rsidRPr="00211D82">
        <w:rPr>
          <w:rFonts w:eastAsia="Times New Roman"/>
          <w:color w:val="000000" w:themeColor="text1"/>
          <w:sz w:val="23"/>
          <w:szCs w:val="23"/>
        </w:rPr>
        <w:t>priėmimo aktą, privalo ne vėliau kaip per 5 (penkias) darbo dienas nuo Užsakovo rašytinių pastabų gavimo dienos, savo sąskaita pašalinti nurodytus paslaugų ir (arba) perdavimo-priėmimo akto trūkumus, raštu informuoti Užsakovą, kaip tie trūkumai buvo pašalinti, ir dar kartą pateikti Užsakovui perdavimo-priėmimo aktą.</w:t>
      </w:r>
    </w:p>
    <w:p w14:paraId="2009797D" w14:textId="316BF9B6" w:rsidR="00A812BE" w:rsidRPr="00211D82" w:rsidRDefault="00A812BE" w:rsidP="00A812BE">
      <w:pPr>
        <w:spacing w:after="0" w:line="240" w:lineRule="auto"/>
        <w:ind w:firstLine="567"/>
        <w:jc w:val="both"/>
        <w:rPr>
          <w:sz w:val="23"/>
          <w:szCs w:val="23"/>
        </w:rPr>
      </w:pPr>
      <w:r w:rsidRPr="00211D82">
        <w:rPr>
          <w:color w:val="000000" w:themeColor="text1"/>
          <w:sz w:val="23"/>
          <w:szCs w:val="23"/>
        </w:rPr>
        <w:t>5.</w:t>
      </w:r>
      <w:r w:rsidR="005A7132" w:rsidRPr="00211D82">
        <w:rPr>
          <w:color w:val="000000" w:themeColor="text1"/>
          <w:sz w:val="23"/>
          <w:szCs w:val="23"/>
        </w:rPr>
        <w:t>5</w:t>
      </w:r>
      <w:r w:rsidRPr="00211D82">
        <w:rPr>
          <w:color w:val="000000" w:themeColor="text1"/>
          <w:sz w:val="23"/>
          <w:szCs w:val="23"/>
        </w:rPr>
        <w:t xml:space="preserve">. Paslaugų teikėjas, Šalims pasirašius suteiktų paslaugų perdavimo–priėmimo aktą, įgyja teisę pateikti Užsakovui </w:t>
      </w:r>
      <w:r w:rsidRPr="00211D82">
        <w:rPr>
          <w:sz w:val="23"/>
          <w:szCs w:val="23"/>
        </w:rPr>
        <w:t xml:space="preserve">PVM sąskaitą faktūrą informacinės sistemos SABIS priemonėmis. </w:t>
      </w:r>
    </w:p>
    <w:p w14:paraId="26866250" w14:textId="77777777" w:rsidR="00A812BE" w:rsidRPr="00211D82" w:rsidRDefault="00A812BE" w:rsidP="00A812BE">
      <w:pPr>
        <w:tabs>
          <w:tab w:val="left" w:pos="1134"/>
          <w:tab w:val="num" w:pos="1507"/>
        </w:tabs>
        <w:spacing w:after="0" w:line="240" w:lineRule="auto"/>
        <w:jc w:val="both"/>
        <w:outlineLvl w:val="0"/>
        <w:rPr>
          <w:sz w:val="23"/>
          <w:szCs w:val="23"/>
        </w:rPr>
      </w:pPr>
    </w:p>
    <w:p w14:paraId="0C766FDB" w14:textId="77777777" w:rsidR="00A812BE" w:rsidRPr="00211D82" w:rsidRDefault="00A812BE" w:rsidP="00A812BE">
      <w:pPr>
        <w:spacing w:after="0" w:line="240" w:lineRule="auto"/>
        <w:jc w:val="center"/>
        <w:rPr>
          <w:rFonts w:eastAsia="Times New Roman"/>
          <w:b/>
          <w:bCs/>
          <w:sz w:val="23"/>
          <w:szCs w:val="23"/>
        </w:rPr>
      </w:pPr>
      <w:r w:rsidRPr="00211D82">
        <w:rPr>
          <w:rFonts w:eastAsia="Times New Roman"/>
          <w:b/>
          <w:bCs/>
          <w:sz w:val="23"/>
          <w:szCs w:val="23"/>
        </w:rPr>
        <w:t>VI. SUBTEIKIMAS. EKSPERTŲ KEITIMAS</w:t>
      </w:r>
    </w:p>
    <w:p w14:paraId="36ADE167" w14:textId="77777777" w:rsidR="00A812BE" w:rsidRPr="00211D82" w:rsidRDefault="00A812BE" w:rsidP="00A812BE">
      <w:pPr>
        <w:spacing w:after="0" w:line="240" w:lineRule="auto"/>
        <w:rPr>
          <w:rFonts w:eastAsia="Times New Roman"/>
          <w:b/>
          <w:bCs/>
          <w:sz w:val="23"/>
          <w:szCs w:val="23"/>
        </w:rPr>
      </w:pPr>
    </w:p>
    <w:p w14:paraId="47ACF2C7"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6.1. Susitarimas, pagal kurį Paslaugų teikėjas daliai įsipareigojimų, prisiimtų Sutartimi, vykdyti pasitelkia trečiąjį asmenį, yra laikomas </w:t>
      </w:r>
      <w:proofErr w:type="spellStart"/>
      <w:r w:rsidRPr="00211D82">
        <w:rPr>
          <w:sz w:val="23"/>
          <w:szCs w:val="23"/>
        </w:rPr>
        <w:t>subteikimo</w:t>
      </w:r>
      <w:proofErr w:type="spellEnd"/>
      <w:r w:rsidRPr="00211D82">
        <w:rPr>
          <w:sz w:val="23"/>
          <w:szCs w:val="23"/>
        </w:rPr>
        <w:t xml:space="preserve"> sutartimi. Toks susitarimas turi būti rašytinis.</w:t>
      </w:r>
    </w:p>
    <w:p w14:paraId="50EA8546"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6.2. </w:t>
      </w:r>
      <w:r w:rsidRPr="00211D82">
        <w:rPr>
          <w:rFonts w:eastAsia="Times New Roman"/>
          <w:sz w:val="23"/>
          <w:szCs w:val="23"/>
        </w:rPr>
        <w:t>Subteikimo sutartis sudaroma su Sutarties 2 priede nurodytu (-</w:t>
      </w:r>
      <w:proofErr w:type="spellStart"/>
      <w:r w:rsidRPr="00211D82">
        <w:rPr>
          <w:rFonts w:eastAsia="Times New Roman"/>
          <w:sz w:val="23"/>
          <w:szCs w:val="23"/>
        </w:rPr>
        <w:t>ais</w:t>
      </w:r>
      <w:proofErr w:type="spellEnd"/>
      <w:r w:rsidRPr="00211D82">
        <w:rPr>
          <w:rFonts w:eastAsia="Times New Roman"/>
          <w:sz w:val="23"/>
          <w:szCs w:val="23"/>
        </w:rPr>
        <w:t>) subteikėju (-</w:t>
      </w:r>
      <w:proofErr w:type="spellStart"/>
      <w:r w:rsidRPr="00211D82">
        <w:rPr>
          <w:rFonts w:eastAsia="Times New Roman"/>
          <w:sz w:val="23"/>
          <w:szCs w:val="23"/>
        </w:rPr>
        <w:t>ais</w:t>
      </w:r>
      <w:proofErr w:type="spellEnd"/>
      <w:r w:rsidRPr="00211D82">
        <w:rPr>
          <w:rFonts w:eastAsia="Times New Roman"/>
          <w:sz w:val="23"/>
          <w:szCs w:val="23"/>
        </w:rPr>
        <w:t>), jei Paslaugų teikėjui teikiant pasiūlymą, jis (jie) buvo žinomi. Paslaugų teikėjas</w:t>
      </w:r>
      <w:r w:rsidRPr="00211D82">
        <w:rPr>
          <w:sz w:val="23"/>
          <w:szCs w:val="23"/>
        </w:rPr>
        <w:t xml:space="preserve"> iki Sutarties vykdymo pradžios privalo pranešti visų tuo metu jam žinomų ketinamų pasitelkti subteikėjų pavadinimus, kontaktinius duomenis ir jų atstovus bei apie šios informacijos pasikeitimą informuoti Užsakovą visu Sutarties vykdymo metu. </w:t>
      </w:r>
    </w:p>
    <w:p w14:paraId="5007A51F" w14:textId="77777777" w:rsidR="00A812BE" w:rsidRPr="00211D82" w:rsidRDefault="00A812BE" w:rsidP="00A812BE">
      <w:pPr>
        <w:spacing w:after="0" w:line="240" w:lineRule="auto"/>
        <w:ind w:firstLine="567"/>
        <w:contextualSpacing/>
        <w:jc w:val="both"/>
        <w:rPr>
          <w:sz w:val="23"/>
          <w:szCs w:val="23"/>
        </w:rPr>
      </w:pPr>
      <w:r w:rsidRPr="00211D82">
        <w:rPr>
          <w:sz w:val="23"/>
          <w:szCs w:val="23"/>
        </w:rPr>
        <w:t>6.3. Paslaugų teikėjas, norėdamas pakeisti subteikėją (-us) arba įtraukti naują subteikėją (-us), privalo gauti rašytinį Užsakovo sutikimą. Sutikimas duodamas tik dėl konkretaus (-</w:t>
      </w:r>
      <w:proofErr w:type="spellStart"/>
      <w:r w:rsidRPr="00211D82">
        <w:rPr>
          <w:sz w:val="23"/>
          <w:szCs w:val="23"/>
        </w:rPr>
        <w:t>čių</w:t>
      </w:r>
      <w:proofErr w:type="spellEnd"/>
      <w:r w:rsidRPr="00211D82">
        <w:rPr>
          <w:sz w:val="23"/>
          <w:szCs w:val="23"/>
        </w:rPr>
        <w:t>) subteikėjo (-ų) pakeitimo ar įtraukimo, Paslaugų teikėjui įvardijus numatomą (-us) subteikėją (-us) ir, jei pagal pirkimo dokumentuose nurodytus reikalavimus subteikėjui (-</w:t>
      </w:r>
      <w:proofErr w:type="spellStart"/>
      <w:r w:rsidRPr="00211D82">
        <w:rPr>
          <w:sz w:val="23"/>
          <w:szCs w:val="23"/>
        </w:rPr>
        <w:t>ams</w:t>
      </w:r>
      <w:proofErr w:type="spellEnd"/>
      <w:r w:rsidRPr="00211D82">
        <w:rPr>
          <w:sz w:val="23"/>
          <w:szCs w:val="23"/>
        </w:rPr>
        <w:t xml:space="preserve">) taikomi pašalinimo pagrindai ir (ar) kvalifikacijos reikalavimai, pateikus Užsakovui paslaugų pirkimo dokumentuose nustatytus dokumentus, kuriais patvirtinamas subteikėjams taikomų pašalinimo pagrindų nebuvimas ir atitiktis paslaugų pirkimo dokumentuose nustatytiems kvalifikacijos reikalavimams. Užsakovas per 5 (penkias) darbo dienas nuo pranešimo apie numatomą subteikėjo (-ų) pakeitimą ar įtraukimą gavimo iš Paslaugų teikėjo dienos turi pranešti Paslaugų teikėjui apie savo sprendimą. Naujas </w:t>
      </w:r>
      <w:proofErr w:type="spellStart"/>
      <w:r w:rsidRPr="00211D82">
        <w:rPr>
          <w:sz w:val="23"/>
          <w:szCs w:val="23"/>
        </w:rPr>
        <w:t>subteikėjas</w:t>
      </w:r>
      <w:proofErr w:type="spellEnd"/>
      <w:r w:rsidRPr="00211D82">
        <w:rPr>
          <w:sz w:val="23"/>
          <w:szCs w:val="23"/>
        </w:rPr>
        <w:t xml:space="preserve"> pasitelkiamas tik gavus Užsakovo sprendimą.</w:t>
      </w:r>
    </w:p>
    <w:p w14:paraId="5056762B" w14:textId="77777777" w:rsidR="00A812BE" w:rsidRPr="00211D82" w:rsidRDefault="00A812BE" w:rsidP="00A812BE">
      <w:pPr>
        <w:spacing w:after="0" w:line="240" w:lineRule="auto"/>
        <w:ind w:firstLine="567"/>
        <w:contextualSpacing/>
        <w:jc w:val="both"/>
        <w:rPr>
          <w:sz w:val="23"/>
          <w:szCs w:val="23"/>
        </w:rPr>
      </w:pPr>
      <w:r w:rsidRPr="00211D82">
        <w:rPr>
          <w:sz w:val="23"/>
          <w:szCs w:val="23"/>
        </w:rPr>
        <w:t>6.4. Subteikimo sutartis nesukuria sutartinių santykių tarp subteikėjo ir Užsakovo.</w:t>
      </w:r>
    </w:p>
    <w:p w14:paraId="20003CA5"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6.5. Paslaugų teikėjas atsako už savo subteikėjų veiksmus, įsipareigojimų nevykdymą ir aplaidumą taip, lyg šiuos veiksmus atliktų ar Sutarties įsipareigojimų nevykdytų, ar aplaidus būtų jis pats. Užsakovo sutikimas, kad kuri nors Sutartyje nurodytų įsipareigojimų dalis būtų vykdoma pagal </w:t>
      </w:r>
      <w:proofErr w:type="spellStart"/>
      <w:r w:rsidRPr="00211D82">
        <w:rPr>
          <w:sz w:val="23"/>
          <w:szCs w:val="23"/>
        </w:rPr>
        <w:t>subteikimo</w:t>
      </w:r>
      <w:proofErr w:type="spellEnd"/>
      <w:r w:rsidRPr="00211D82">
        <w:rPr>
          <w:sz w:val="23"/>
          <w:szCs w:val="23"/>
        </w:rPr>
        <w:t xml:space="preserve"> sutartį, neatleidžia Paslaugų teikėjo nuo jokių jo įsipareigojimų pagal Sutartį įvykdymo.</w:t>
      </w:r>
    </w:p>
    <w:p w14:paraId="4423446F"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6.6. Jei Užsakovas turi pagrįstų įtarimų, kad </w:t>
      </w:r>
      <w:proofErr w:type="spellStart"/>
      <w:r w:rsidRPr="00211D82">
        <w:rPr>
          <w:sz w:val="23"/>
          <w:szCs w:val="23"/>
        </w:rPr>
        <w:t>subteikėjas</w:t>
      </w:r>
      <w:proofErr w:type="spellEnd"/>
      <w:r w:rsidRPr="00211D82">
        <w:rPr>
          <w:sz w:val="23"/>
          <w:szCs w:val="23"/>
        </w:rPr>
        <w:t xml:space="preserve"> nekompetentingas vykdyti nustatytas pareigas, jis gali reikalauti, kad Paslaugų teikėjas surastų kitą subteikėją, kuris netenkintų pirkimo sąlygose nurodytų pašalinimo pagrindų ir (ar) atitiktų pirkimo dokumentuose nustatytus kvalifikacijos reikalavimus, jei pagal pirkimo dokumentuose nurodytus reikalavimus subteikėjui taikomi pašalinimo pagrindai ir </w:t>
      </w:r>
      <w:proofErr w:type="gramStart"/>
      <w:r w:rsidRPr="00211D82">
        <w:rPr>
          <w:sz w:val="23"/>
          <w:szCs w:val="23"/>
        </w:rPr>
        <w:t>(</w:t>
      </w:r>
      <w:proofErr w:type="gramEnd"/>
      <w:r w:rsidRPr="00211D82">
        <w:rPr>
          <w:sz w:val="23"/>
          <w:szCs w:val="23"/>
        </w:rPr>
        <w:t>ar) kvalifikacijos reikalavimai.</w:t>
      </w:r>
    </w:p>
    <w:p w14:paraId="18051C89"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6.7. Įsipareigojimams pagal Sutartį įvykdyti parinkti subteikėjai neturi teisės </w:t>
      </w:r>
      <w:proofErr w:type="spellStart"/>
      <w:r w:rsidRPr="00211D82">
        <w:rPr>
          <w:sz w:val="23"/>
          <w:szCs w:val="23"/>
        </w:rPr>
        <w:t>subteikimo</w:t>
      </w:r>
      <w:proofErr w:type="spellEnd"/>
      <w:r w:rsidRPr="00211D82">
        <w:rPr>
          <w:sz w:val="23"/>
          <w:szCs w:val="23"/>
        </w:rPr>
        <w:t xml:space="preserve"> sutartimi prisiimtų įsipareigojimų daliai vykdyti pasitelkti dar kitus asmenis.</w:t>
      </w:r>
    </w:p>
    <w:p w14:paraId="17246ED1"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6.8. Jeigu </w:t>
      </w:r>
      <w:proofErr w:type="spellStart"/>
      <w:r w:rsidRPr="00211D82">
        <w:rPr>
          <w:sz w:val="23"/>
          <w:szCs w:val="23"/>
        </w:rPr>
        <w:t>subteikėjas</w:t>
      </w:r>
      <w:proofErr w:type="spellEnd"/>
      <w:r w:rsidRPr="00211D82">
        <w:rPr>
          <w:sz w:val="23"/>
          <w:szCs w:val="23"/>
        </w:rPr>
        <w:t xml:space="preserve"> (-ai) nepasitelkiamas (-i), Sutarties 6.2</w:t>
      </w:r>
      <w:proofErr w:type="gramStart"/>
      <w:r w:rsidRPr="00211D82">
        <w:rPr>
          <w:sz w:val="23"/>
          <w:szCs w:val="23"/>
        </w:rPr>
        <w:t>-</w:t>
      </w:r>
      <w:proofErr w:type="gramEnd"/>
      <w:r w:rsidRPr="00211D82">
        <w:rPr>
          <w:sz w:val="23"/>
          <w:szCs w:val="23"/>
        </w:rPr>
        <w:t xml:space="preserve">6.7 papunkčiai netaikomi. </w:t>
      </w:r>
    </w:p>
    <w:p w14:paraId="6BBC007F" w14:textId="77777777" w:rsidR="00A812BE" w:rsidRPr="00211D82" w:rsidRDefault="00A812BE" w:rsidP="00A812BE">
      <w:pPr>
        <w:spacing w:after="0" w:line="240" w:lineRule="auto"/>
        <w:ind w:firstLine="567"/>
        <w:contextualSpacing/>
        <w:jc w:val="both"/>
        <w:rPr>
          <w:sz w:val="23"/>
          <w:szCs w:val="23"/>
        </w:rPr>
      </w:pPr>
      <w:r w:rsidRPr="00211D82">
        <w:rPr>
          <w:sz w:val="23"/>
          <w:szCs w:val="23"/>
        </w:rPr>
        <w:t>6.9. Paslaugų teikėjas negali keisti lektorių ir lektorių</w:t>
      </w:r>
      <w:proofErr w:type="gramStart"/>
      <w:r w:rsidRPr="00211D82">
        <w:rPr>
          <w:sz w:val="23"/>
          <w:szCs w:val="23"/>
        </w:rPr>
        <w:t>-</w:t>
      </w:r>
      <w:proofErr w:type="gramEnd"/>
      <w:r w:rsidRPr="00211D82">
        <w:rPr>
          <w:sz w:val="23"/>
          <w:szCs w:val="23"/>
        </w:rPr>
        <w:t>ekspertų (toliau kartu – lektoriai), nurodytų Sutarties 2 priede, prieš tai negavęs Užsakovo rašytinio sutikimo.</w:t>
      </w:r>
    </w:p>
    <w:p w14:paraId="266BE74C" w14:textId="77777777" w:rsidR="00A812BE" w:rsidRPr="00211D82" w:rsidRDefault="00A812BE" w:rsidP="00A812BE">
      <w:pPr>
        <w:widowControl w:val="0"/>
        <w:spacing w:after="0" w:line="240" w:lineRule="auto"/>
        <w:ind w:firstLine="567"/>
        <w:jc w:val="both"/>
        <w:rPr>
          <w:sz w:val="23"/>
          <w:szCs w:val="23"/>
        </w:rPr>
      </w:pPr>
      <w:bookmarkStart w:id="1" w:name="_Ref306606025"/>
      <w:r w:rsidRPr="00211D82">
        <w:rPr>
          <w:sz w:val="23"/>
          <w:szCs w:val="23"/>
        </w:rPr>
        <w:t>6.10. Paslaugų teikėjas privalo savo iniciatyva siūlyti keisti lektorius šiais atvejais:</w:t>
      </w:r>
      <w:bookmarkEnd w:id="1"/>
    </w:p>
    <w:p w14:paraId="14951C76" w14:textId="77777777" w:rsidR="00A812BE" w:rsidRPr="00211D82" w:rsidRDefault="00A812BE" w:rsidP="00A812BE">
      <w:pPr>
        <w:widowControl w:val="0"/>
        <w:tabs>
          <w:tab w:val="num" w:pos="1800"/>
        </w:tabs>
        <w:spacing w:after="0" w:line="240" w:lineRule="auto"/>
        <w:ind w:firstLine="567"/>
        <w:jc w:val="both"/>
        <w:rPr>
          <w:sz w:val="23"/>
          <w:szCs w:val="23"/>
        </w:rPr>
      </w:pPr>
      <w:r w:rsidRPr="00211D82">
        <w:rPr>
          <w:sz w:val="23"/>
          <w:szCs w:val="23"/>
        </w:rPr>
        <w:t>6.10.1. lektoriaus mirties ar ligos, dėl kurių lektorius negali teikti paslaugų pagal Sutartį;</w:t>
      </w:r>
    </w:p>
    <w:p w14:paraId="3771AA24" w14:textId="77777777" w:rsidR="00A812BE" w:rsidRPr="00211D82" w:rsidRDefault="00A812BE" w:rsidP="00A812BE">
      <w:pPr>
        <w:widowControl w:val="0"/>
        <w:tabs>
          <w:tab w:val="num" w:pos="1800"/>
        </w:tabs>
        <w:spacing w:after="0" w:line="240" w:lineRule="auto"/>
        <w:ind w:firstLine="567"/>
        <w:jc w:val="both"/>
        <w:rPr>
          <w:sz w:val="23"/>
          <w:szCs w:val="23"/>
        </w:rPr>
      </w:pPr>
      <w:r w:rsidRPr="00211D82">
        <w:rPr>
          <w:sz w:val="23"/>
          <w:szCs w:val="23"/>
        </w:rPr>
        <w:t>6.10.2. jeigu lektorių keisti būtina dėl kitų, nuo Paslaugų teikėjo nepriklausančių, priežasčių.</w:t>
      </w:r>
    </w:p>
    <w:p w14:paraId="1E9907AA" w14:textId="77777777" w:rsidR="00A812BE" w:rsidRPr="00211D82" w:rsidRDefault="00A812BE" w:rsidP="00A812BE">
      <w:pPr>
        <w:spacing w:after="0" w:line="240" w:lineRule="auto"/>
        <w:ind w:firstLine="567"/>
        <w:contextualSpacing/>
        <w:jc w:val="both"/>
        <w:rPr>
          <w:sz w:val="23"/>
          <w:szCs w:val="23"/>
        </w:rPr>
      </w:pPr>
      <w:r w:rsidRPr="00211D82">
        <w:rPr>
          <w:sz w:val="23"/>
          <w:szCs w:val="23"/>
        </w:rPr>
        <w:t>6.11. Paslaugų teikėjas apie Sutarties 6.10 papunktyje nurodytų aplinkybių atsiradimą Užsakovą privalo raštu informuoti ne vėliau kaip per 5 (penkias) dienas nuo tokių aplinkybių paaiškėjimo dienos.</w:t>
      </w:r>
    </w:p>
    <w:p w14:paraId="6FC7BD67" w14:textId="77777777" w:rsidR="00A812BE" w:rsidRPr="00211D82" w:rsidRDefault="00A812BE" w:rsidP="00A812BE">
      <w:pPr>
        <w:spacing w:after="0" w:line="240" w:lineRule="auto"/>
        <w:ind w:firstLine="567"/>
        <w:contextualSpacing/>
        <w:jc w:val="both"/>
        <w:rPr>
          <w:sz w:val="23"/>
          <w:szCs w:val="23"/>
        </w:rPr>
      </w:pPr>
      <w:r w:rsidRPr="00211D82">
        <w:rPr>
          <w:sz w:val="23"/>
          <w:szCs w:val="23"/>
        </w:rPr>
        <w:t>6.12. Sutarties vykdymo metu Užsakovas arba Paslaugų teikėjas gali inicijuoti lektoriaus, kuris netinkamai teikia paslaugas, pakeitimą, nurodydamas kitai Šaliai tokio pakeitimo motyvus.</w:t>
      </w:r>
    </w:p>
    <w:p w14:paraId="5CB9FE8B" w14:textId="77777777" w:rsidR="00A812BE" w:rsidRPr="00211D82" w:rsidRDefault="00A812BE" w:rsidP="00A812BE">
      <w:pPr>
        <w:spacing w:after="0" w:line="240" w:lineRule="auto"/>
        <w:ind w:firstLine="567"/>
        <w:contextualSpacing/>
        <w:jc w:val="both"/>
        <w:rPr>
          <w:sz w:val="23"/>
          <w:szCs w:val="23"/>
        </w:rPr>
      </w:pPr>
      <w:r w:rsidRPr="00211D82">
        <w:rPr>
          <w:sz w:val="23"/>
          <w:szCs w:val="23"/>
        </w:rPr>
        <w:lastRenderedPageBreak/>
        <w:t>6.13. Jei tenka keisti lektorių, kandidatas į jo vietą privalo turėti kvalifikaciją, atitinkančią paslaugų pirkimo sąlygose nustatytus minimalius kvalifikacijos reikalavimus (taikomus lektoriui), ir ne žemesnę kaip keičiamo lektoriaus kvalifikacija, kuri pirkimo procedūrų metu buvo vertinta kaip kokybinis kriterijus išrenkant ekonomiškai naudingiausią pasiūlymą. Paslaugų teikėjas privalo Užsakovui pateikti siūlomo lektoriaus profesinės patirties aprašymą ir dokumentus, kuriais patvirtinama siūlomo lektoriaus kvalifikacijos atitiktis paslaugų pirkimo sąlygose nustatytiems minimaliems kvalifikacijos reikalavimams (taikomiems lektoriui) ir keičiamo lektoriaus kvalifikacijai, kuri pirkimo procedūrų metu buvo vertinta kaip kokybinis kriterijus išrenkant ekonomiškai naudingiausią pasiūlymą. Jei Paslaugų teikėjas neranda naujo lektoriaus su reikalaujama kvalifikacija, atitinkančia paslaugų pirkimo sąlygose nustatytus minimalius kvalifikacijos reikalavimus (taikomus lektoriaus), ir ne mažesne kaip keičiamo lektoriaus kvalifikacija, kuri pirkimo procedūrų metu buvo vertinta kaip kokybinis kriterijus išrenkant ekonomiškai naudingiausią pasiūlymą, Užsakovas turi teisę nutraukti Sutartį.</w:t>
      </w:r>
    </w:p>
    <w:p w14:paraId="66670A83" w14:textId="77777777" w:rsidR="00A812BE" w:rsidRPr="00211D82" w:rsidRDefault="00A812BE" w:rsidP="00A812BE">
      <w:pPr>
        <w:spacing w:after="0" w:line="240" w:lineRule="auto"/>
        <w:ind w:firstLine="567"/>
        <w:contextualSpacing/>
        <w:jc w:val="both"/>
        <w:rPr>
          <w:sz w:val="23"/>
          <w:szCs w:val="23"/>
        </w:rPr>
      </w:pPr>
      <w:r w:rsidRPr="00211D82">
        <w:rPr>
          <w:sz w:val="23"/>
          <w:szCs w:val="23"/>
        </w:rPr>
        <w:t>6.14. Užsakovas per 10 (dešimt) darbo dienų nuo siūlomo lektoriaus kvalifikacijos patvirtinimo dokumentų gavimo iš Paslaugų teikėjo dienos praneša Paslaugų teikėjui apie savo sprendimą dėl lektoriaus tinkamumo.</w:t>
      </w:r>
    </w:p>
    <w:p w14:paraId="1A0B32A3" w14:textId="77777777" w:rsidR="00A812BE" w:rsidRPr="00211D82" w:rsidRDefault="00A812BE" w:rsidP="00A812BE">
      <w:pPr>
        <w:spacing w:after="0" w:line="240" w:lineRule="auto"/>
        <w:ind w:firstLine="567"/>
        <w:jc w:val="both"/>
        <w:rPr>
          <w:bCs/>
          <w:sz w:val="23"/>
          <w:szCs w:val="23"/>
        </w:rPr>
      </w:pPr>
      <w:r w:rsidRPr="00211D82">
        <w:rPr>
          <w:sz w:val="23"/>
          <w:szCs w:val="23"/>
        </w:rPr>
        <w:t xml:space="preserve">6.15. Paslaugų teikėjas, </w:t>
      </w:r>
      <w:r w:rsidRPr="00211D82">
        <w:rPr>
          <w:bCs/>
          <w:sz w:val="23"/>
          <w:szCs w:val="23"/>
        </w:rPr>
        <w:t xml:space="preserve">prieš pasitelkdamas papildomus, Sutarties 2 priede nenurodytus </w:t>
      </w:r>
      <w:r w:rsidRPr="00211D82">
        <w:rPr>
          <w:sz w:val="23"/>
          <w:szCs w:val="23"/>
        </w:rPr>
        <w:t>lektoriaus</w:t>
      </w:r>
      <w:r w:rsidRPr="00211D82">
        <w:rPr>
          <w:bCs/>
          <w:sz w:val="23"/>
          <w:szCs w:val="23"/>
        </w:rPr>
        <w:t xml:space="preserve">, privalo apie jų pasitelkimą raštu informuoti Užsakovą ir gauti raštišką Užsakovo sutikimą dėl šių </w:t>
      </w:r>
      <w:r w:rsidRPr="00211D82">
        <w:rPr>
          <w:sz w:val="23"/>
          <w:szCs w:val="23"/>
        </w:rPr>
        <w:t xml:space="preserve">lektorių </w:t>
      </w:r>
      <w:r w:rsidRPr="00211D82">
        <w:rPr>
          <w:bCs/>
          <w:sz w:val="23"/>
          <w:szCs w:val="23"/>
        </w:rPr>
        <w:t xml:space="preserve">pasitelkimo. Papildomo </w:t>
      </w:r>
      <w:r w:rsidRPr="00211D82">
        <w:rPr>
          <w:sz w:val="23"/>
          <w:szCs w:val="23"/>
        </w:rPr>
        <w:t xml:space="preserve">lektoriaus </w:t>
      </w:r>
      <w:r w:rsidRPr="00211D82">
        <w:rPr>
          <w:bCs/>
          <w:sz w:val="23"/>
          <w:szCs w:val="23"/>
        </w:rPr>
        <w:t xml:space="preserve">pasitelkimas nepanaikina Paslaugų teikėjo pareigos užtikrinti, jog paslaugas teiktų </w:t>
      </w:r>
      <w:r w:rsidRPr="00211D82">
        <w:rPr>
          <w:sz w:val="23"/>
          <w:szCs w:val="23"/>
        </w:rPr>
        <w:t>lektoriai</w:t>
      </w:r>
      <w:r w:rsidRPr="00211D82">
        <w:rPr>
          <w:bCs/>
          <w:sz w:val="23"/>
          <w:szCs w:val="23"/>
        </w:rPr>
        <w:t xml:space="preserve">, atitinkantys pirkimo dokumentuose nustatytus minimalius reikalavimus bei ne žemesnės kvalifikacijos </w:t>
      </w:r>
      <w:r w:rsidRPr="00211D82">
        <w:rPr>
          <w:sz w:val="23"/>
          <w:szCs w:val="23"/>
        </w:rPr>
        <w:t xml:space="preserve">lektoriai </w:t>
      </w:r>
      <w:r w:rsidRPr="00211D82">
        <w:rPr>
          <w:bCs/>
          <w:sz w:val="23"/>
          <w:szCs w:val="23"/>
        </w:rPr>
        <w:t xml:space="preserve">už tų </w:t>
      </w:r>
      <w:r w:rsidRPr="00211D82">
        <w:rPr>
          <w:sz w:val="23"/>
          <w:szCs w:val="23"/>
        </w:rPr>
        <w:t>lektorių</w:t>
      </w:r>
      <w:r w:rsidRPr="00211D82">
        <w:rPr>
          <w:bCs/>
          <w:sz w:val="23"/>
          <w:szCs w:val="23"/>
        </w:rPr>
        <w:t xml:space="preserve"> kvalifikaciją, kuri pirkimo procedūrų metu buvo vertinta kaip kokybinis kriterijus išrenkant ekonomiškai naudingiausią pasiūlymą.</w:t>
      </w:r>
    </w:p>
    <w:p w14:paraId="3AA25209" w14:textId="77777777" w:rsidR="00A812BE" w:rsidRPr="00211D82" w:rsidRDefault="00A812BE" w:rsidP="00A812BE">
      <w:pPr>
        <w:spacing w:after="0" w:line="240" w:lineRule="auto"/>
        <w:ind w:firstLine="567"/>
        <w:contextualSpacing/>
        <w:jc w:val="both"/>
        <w:rPr>
          <w:sz w:val="23"/>
          <w:szCs w:val="23"/>
        </w:rPr>
      </w:pPr>
      <w:r w:rsidRPr="00211D82">
        <w:rPr>
          <w:sz w:val="23"/>
          <w:szCs w:val="23"/>
        </w:rPr>
        <w:t>6.16. Papildomas išlaidas, patirtas dėl lektoriaus</w:t>
      </w:r>
      <w:r w:rsidRPr="00211D82">
        <w:rPr>
          <w:bCs/>
          <w:sz w:val="23"/>
          <w:szCs w:val="23"/>
        </w:rPr>
        <w:t xml:space="preserve"> </w:t>
      </w:r>
      <w:r w:rsidRPr="00211D82">
        <w:rPr>
          <w:sz w:val="23"/>
          <w:szCs w:val="23"/>
        </w:rPr>
        <w:t>keitimo, atlygina Paslaugų teikėjas. Jei lektorius pakeičiamas ne iš karto, Užsakovas gali paprašyti Paslaugų teikėjo paskirti laikiną lektorių, turintį ne žemesnę kvalifikaciją, ir imtis kitų priemonių laikinam lektoriaus nebuvimui kompensuoti.</w:t>
      </w:r>
    </w:p>
    <w:p w14:paraId="0031ED4E" w14:textId="77777777" w:rsidR="00A812BE" w:rsidRPr="00211D82" w:rsidRDefault="00A812BE" w:rsidP="00A812BE">
      <w:pPr>
        <w:widowControl w:val="0"/>
        <w:tabs>
          <w:tab w:val="left" w:pos="1440"/>
          <w:tab w:val="left" w:pos="2700"/>
        </w:tabs>
        <w:spacing w:after="0" w:line="240" w:lineRule="auto"/>
        <w:jc w:val="both"/>
        <w:rPr>
          <w:sz w:val="23"/>
          <w:szCs w:val="23"/>
        </w:rPr>
      </w:pPr>
    </w:p>
    <w:p w14:paraId="16696822" w14:textId="77777777" w:rsidR="00A812BE" w:rsidRPr="00211D82" w:rsidRDefault="00A812BE" w:rsidP="00A812BE">
      <w:pPr>
        <w:widowControl w:val="0"/>
        <w:tabs>
          <w:tab w:val="left" w:pos="748"/>
        </w:tabs>
        <w:spacing w:after="0" w:line="240" w:lineRule="auto"/>
        <w:jc w:val="center"/>
        <w:rPr>
          <w:b/>
          <w:caps/>
          <w:sz w:val="23"/>
          <w:szCs w:val="23"/>
        </w:rPr>
      </w:pPr>
      <w:r w:rsidRPr="00211D82">
        <w:rPr>
          <w:b/>
          <w:caps/>
          <w:sz w:val="23"/>
          <w:szCs w:val="23"/>
        </w:rPr>
        <w:t>VII. ŠALIŲ ATSAKOMYBĖ</w:t>
      </w:r>
    </w:p>
    <w:p w14:paraId="64CCACEE" w14:textId="77777777" w:rsidR="00A812BE" w:rsidRPr="00211D82" w:rsidRDefault="00A812BE" w:rsidP="00A812BE">
      <w:pPr>
        <w:widowControl w:val="0"/>
        <w:tabs>
          <w:tab w:val="left" w:pos="748"/>
        </w:tabs>
        <w:spacing w:after="0" w:line="240" w:lineRule="auto"/>
        <w:rPr>
          <w:b/>
          <w:caps/>
          <w:sz w:val="23"/>
          <w:szCs w:val="23"/>
        </w:rPr>
      </w:pPr>
    </w:p>
    <w:p w14:paraId="1B1300BC" w14:textId="77777777" w:rsidR="00A812BE" w:rsidRPr="00211D82" w:rsidRDefault="00A812BE" w:rsidP="00A812BE">
      <w:pPr>
        <w:spacing w:after="0" w:line="240" w:lineRule="auto"/>
        <w:ind w:firstLine="567"/>
        <w:contextualSpacing/>
        <w:jc w:val="both"/>
        <w:rPr>
          <w:sz w:val="23"/>
          <w:szCs w:val="23"/>
        </w:rPr>
      </w:pPr>
      <w:r w:rsidRPr="00211D82">
        <w:rPr>
          <w:sz w:val="23"/>
          <w:szCs w:val="23"/>
        </w:rPr>
        <w:t>7.1. Jei kuri nors Šalis nevykdo kokių nors savo įsipareigojimų, prisiimtų Sutartimi, laikoma, kad ji pažeidžia Sutartį. Šaliai pažeidus Sutartį, kita Šalis turi teisę:</w:t>
      </w:r>
    </w:p>
    <w:p w14:paraId="430FE2EB" w14:textId="77777777" w:rsidR="00A812BE" w:rsidRPr="00211D82" w:rsidRDefault="00A812BE" w:rsidP="00A812BE">
      <w:pPr>
        <w:spacing w:after="0" w:line="240" w:lineRule="auto"/>
        <w:ind w:firstLine="567"/>
        <w:contextualSpacing/>
        <w:jc w:val="both"/>
        <w:rPr>
          <w:sz w:val="23"/>
          <w:szCs w:val="23"/>
        </w:rPr>
      </w:pPr>
      <w:r w:rsidRPr="00211D82">
        <w:rPr>
          <w:sz w:val="23"/>
          <w:szCs w:val="23"/>
        </w:rPr>
        <w:t>7.1.1. reikalauti iš kitos Šalies vykdyti sutartinius įsipareigojimus;</w:t>
      </w:r>
    </w:p>
    <w:p w14:paraId="53813B2B"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7.1.2. reikalauti atlyginti nuostolius; </w:t>
      </w:r>
    </w:p>
    <w:p w14:paraId="1FC7CCBF" w14:textId="77777777" w:rsidR="00A812BE" w:rsidRPr="00211D82" w:rsidRDefault="00A812BE" w:rsidP="00A812BE">
      <w:pPr>
        <w:spacing w:after="0" w:line="240" w:lineRule="auto"/>
        <w:ind w:firstLine="567"/>
        <w:contextualSpacing/>
        <w:jc w:val="both"/>
        <w:rPr>
          <w:sz w:val="23"/>
          <w:szCs w:val="23"/>
        </w:rPr>
      </w:pPr>
      <w:r w:rsidRPr="00211D82">
        <w:rPr>
          <w:sz w:val="23"/>
          <w:szCs w:val="23"/>
        </w:rPr>
        <w:t>7.1.3. reikalauti sumokėti Sutartyje nustatytas netesybas;</w:t>
      </w:r>
    </w:p>
    <w:p w14:paraId="4F0672FC" w14:textId="77777777" w:rsidR="00A812BE" w:rsidRPr="00211D82" w:rsidRDefault="00A812BE" w:rsidP="00A812BE">
      <w:pPr>
        <w:spacing w:after="0" w:line="240" w:lineRule="auto"/>
        <w:ind w:firstLine="567"/>
        <w:contextualSpacing/>
        <w:jc w:val="both"/>
        <w:rPr>
          <w:sz w:val="23"/>
          <w:szCs w:val="23"/>
        </w:rPr>
      </w:pPr>
      <w:r w:rsidRPr="00211D82">
        <w:rPr>
          <w:sz w:val="23"/>
          <w:szCs w:val="23"/>
        </w:rPr>
        <w:t>7.1.4. vienašališkai nutraukti Sutartį, jeigu tai yra esminis Sutarties pažeidimas.</w:t>
      </w:r>
    </w:p>
    <w:p w14:paraId="4575FED8" w14:textId="77777777" w:rsidR="00A812BE" w:rsidRPr="00211D82" w:rsidRDefault="00A812BE" w:rsidP="00A812BE">
      <w:pPr>
        <w:spacing w:after="0" w:line="240" w:lineRule="auto"/>
        <w:ind w:firstLine="567"/>
        <w:jc w:val="both"/>
        <w:rPr>
          <w:sz w:val="23"/>
          <w:szCs w:val="23"/>
        </w:rPr>
      </w:pPr>
      <w:r w:rsidRPr="00211D82">
        <w:rPr>
          <w:sz w:val="23"/>
          <w:szCs w:val="23"/>
        </w:rPr>
        <w:t>7.2. Paslaugų teikėjui Sutartyje ir jos prieduose nustatytais terminais nesuteikus paslaugų</w:t>
      </w:r>
      <w:r w:rsidRPr="00211D82">
        <w:rPr>
          <w:rFonts w:eastAsia="Times New Roman"/>
          <w:sz w:val="23"/>
          <w:szCs w:val="23"/>
        </w:rPr>
        <w:t>,</w:t>
      </w:r>
      <w:r w:rsidRPr="00211D82">
        <w:rPr>
          <w:sz w:val="23"/>
          <w:szCs w:val="23"/>
        </w:rPr>
        <w:t xml:space="preserve"> Užsakovas, nesumažindamas kitų savo teisių gynimo priemonių, numatytų Sutartyje, turi teisę skaičiuoti 0,03 procento dydžio delspinigius skaičiuojamus nuo nesuteiktų paslaugų kainos už kiekvieną termino praleidimo dieną. </w:t>
      </w:r>
    </w:p>
    <w:p w14:paraId="5ABE8161" w14:textId="77777777" w:rsidR="00A812BE" w:rsidRPr="00211D82" w:rsidRDefault="00A812BE" w:rsidP="00A812BE">
      <w:pPr>
        <w:spacing w:after="0" w:line="240" w:lineRule="auto"/>
        <w:ind w:firstLine="567"/>
        <w:jc w:val="both"/>
        <w:rPr>
          <w:sz w:val="23"/>
          <w:szCs w:val="23"/>
        </w:rPr>
      </w:pPr>
      <w:r w:rsidRPr="00211D82">
        <w:rPr>
          <w:sz w:val="23"/>
          <w:szCs w:val="23"/>
        </w:rPr>
        <w:t>7.3. Priskaičiuotų netesybų suma Užsakovas turi teisę mažinti savo piniginę prievolę Paslaugų teikėjui.</w:t>
      </w:r>
    </w:p>
    <w:p w14:paraId="59764911" w14:textId="77777777" w:rsidR="00A812BE" w:rsidRPr="00211D82" w:rsidRDefault="00A812BE" w:rsidP="00A812BE">
      <w:pPr>
        <w:tabs>
          <w:tab w:val="left" w:pos="360"/>
        </w:tabs>
        <w:spacing w:after="0" w:line="240" w:lineRule="auto"/>
        <w:ind w:firstLine="567"/>
        <w:jc w:val="both"/>
        <w:rPr>
          <w:sz w:val="23"/>
          <w:szCs w:val="23"/>
        </w:rPr>
      </w:pPr>
      <w:r w:rsidRPr="00211D82">
        <w:rPr>
          <w:sz w:val="23"/>
          <w:szCs w:val="23"/>
        </w:rPr>
        <w:t>7.4. Nutraukus Sutartį Sutarties 9.1.1 papunktyje nurodytu pagrindu, Paslaugų teikėjas per 5 (penkias) darbo dienas nuo Sutarties nutraukimo dienos sumoka Užsakovui 5 (penkių) procentų nuo nesuteiktų paslaugų vertės dydžio baudą ir Paslaugų teikėjas įtraukiamas į nepatikimų tiekėjų sąrašą.</w:t>
      </w:r>
    </w:p>
    <w:p w14:paraId="29DE016C" w14:textId="77777777" w:rsidR="00A812BE" w:rsidRPr="00211D82" w:rsidRDefault="00A812BE" w:rsidP="00A812BE">
      <w:pPr>
        <w:spacing w:after="0" w:line="240" w:lineRule="auto"/>
        <w:ind w:firstLine="567"/>
        <w:jc w:val="both"/>
        <w:rPr>
          <w:sz w:val="23"/>
          <w:szCs w:val="23"/>
        </w:rPr>
      </w:pPr>
      <w:r w:rsidRPr="00211D82">
        <w:rPr>
          <w:sz w:val="23"/>
          <w:szCs w:val="23"/>
        </w:rPr>
        <w:t>7.5. Be pateisinamų priežasčių per Sutartyje nustatytą terminą Užsakovui nesumokėjus už tinkamai suteiktas ir priimtas paslaugas, Paslaugų teikėjas, nesumažindamas kitų savo teisių gynimo priemonių, numatytų šioje Sutartyje, gali pareikalauti iš Užsakovo mokėti 0,03 procento dydžio delspinigius nuo vėluojamos sumokėti sumos už kiekvieną termino praleidimo dieną. Delspinigiai skaičiuojami nuo mokėjimo termino pasibaigimo dienos (ši diena neįskaitoma) iki dienos, kurią mokėtinos lėšos išskaitomos iš Užsakovo sąskaitos.</w:t>
      </w:r>
    </w:p>
    <w:p w14:paraId="44E94375" w14:textId="77777777" w:rsidR="00A812BE" w:rsidRPr="00211D82" w:rsidRDefault="00A812BE" w:rsidP="00A812BE">
      <w:pPr>
        <w:spacing w:after="0" w:line="240" w:lineRule="auto"/>
        <w:ind w:firstLine="567"/>
        <w:jc w:val="both"/>
        <w:rPr>
          <w:sz w:val="23"/>
          <w:szCs w:val="23"/>
        </w:rPr>
      </w:pPr>
    </w:p>
    <w:p w14:paraId="43CDB453" w14:textId="77777777" w:rsidR="00A812BE" w:rsidRPr="00211D82" w:rsidRDefault="00A812BE" w:rsidP="00A812BE">
      <w:pPr>
        <w:widowControl w:val="0"/>
        <w:tabs>
          <w:tab w:val="left" w:pos="748"/>
        </w:tabs>
        <w:spacing w:after="0" w:line="240" w:lineRule="auto"/>
        <w:jc w:val="center"/>
        <w:rPr>
          <w:b/>
          <w:caps/>
          <w:sz w:val="23"/>
          <w:szCs w:val="23"/>
        </w:rPr>
      </w:pPr>
      <w:r w:rsidRPr="00211D82">
        <w:rPr>
          <w:b/>
          <w:caps/>
          <w:sz w:val="23"/>
          <w:szCs w:val="23"/>
        </w:rPr>
        <w:t>VIII. NenugalimA jėgA (force majeurE)</w:t>
      </w:r>
    </w:p>
    <w:p w14:paraId="458B9F4E" w14:textId="77777777" w:rsidR="00A812BE" w:rsidRPr="00211D82" w:rsidRDefault="00A812BE" w:rsidP="00A812BE">
      <w:pPr>
        <w:widowControl w:val="0"/>
        <w:tabs>
          <w:tab w:val="left" w:pos="748"/>
        </w:tabs>
        <w:spacing w:after="0" w:line="240" w:lineRule="auto"/>
        <w:rPr>
          <w:b/>
          <w:caps/>
          <w:sz w:val="23"/>
          <w:szCs w:val="23"/>
        </w:rPr>
      </w:pPr>
    </w:p>
    <w:p w14:paraId="186B544C" w14:textId="77777777" w:rsidR="00A812BE" w:rsidRPr="00211D82" w:rsidRDefault="00A812BE" w:rsidP="00A812BE">
      <w:pPr>
        <w:widowControl w:val="0"/>
        <w:spacing w:after="0" w:line="240" w:lineRule="auto"/>
        <w:ind w:firstLine="567"/>
        <w:jc w:val="both"/>
        <w:rPr>
          <w:sz w:val="23"/>
          <w:szCs w:val="23"/>
        </w:rPr>
      </w:pPr>
      <w:r w:rsidRPr="00211D82">
        <w:rPr>
          <w:sz w:val="23"/>
          <w:szCs w:val="23"/>
        </w:rPr>
        <w:t xml:space="preserve">8.1. Nė viena Šalis nėra laikoma pažeidusi Sutartį arba nevykdanti savo įsipareigojimų pagal ją, jei įsipareigojimus vykdyti jai trukdo nenugalimos jėgos (force majeure) aplinkybės, atsiradusios po Sutarties įsigaliojimo dienos. </w:t>
      </w:r>
    </w:p>
    <w:p w14:paraId="688D9CBB" w14:textId="77777777" w:rsidR="00A812BE" w:rsidRPr="00211D82" w:rsidRDefault="00A812BE" w:rsidP="00A812BE">
      <w:pPr>
        <w:widowControl w:val="0"/>
        <w:spacing w:after="0" w:line="240" w:lineRule="auto"/>
        <w:ind w:firstLine="567"/>
        <w:jc w:val="both"/>
        <w:rPr>
          <w:sz w:val="23"/>
          <w:szCs w:val="23"/>
        </w:rPr>
      </w:pPr>
      <w:r w:rsidRPr="00211D82">
        <w:rPr>
          <w:sz w:val="23"/>
          <w:szCs w:val="23"/>
        </w:rPr>
        <w:t xml:space="preserve">8.2. Nenugalimos jėgos aplinkybių sąvoka apibrėžiama ir Šalių teisės, pareigos ir atsakomybė, esant </w:t>
      </w:r>
      <w:r w:rsidRPr="00211D82">
        <w:rPr>
          <w:sz w:val="23"/>
          <w:szCs w:val="23"/>
        </w:rPr>
        <w:lastRenderedPageBreak/>
        <w:t>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1BC2A9D2" w14:textId="77777777" w:rsidR="00A812BE" w:rsidRPr="00211D82" w:rsidRDefault="00A812BE" w:rsidP="00A812BE">
      <w:pPr>
        <w:widowControl w:val="0"/>
        <w:spacing w:after="0" w:line="240" w:lineRule="auto"/>
        <w:ind w:firstLine="567"/>
        <w:jc w:val="both"/>
        <w:rPr>
          <w:sz w:val="23"/>
          <w:szCs w:val="23"/>
        </w:rPr>
      </w:pPr>
      <w:r w:rsidRPr="00211D82">
        <w:rPr>
          <w:sz w:val="23"/>
          <w:szCs w:val="23"/>
        </w:rPr>
        <w:t>8.3. Jeigu kuri nors Šalis mano, kad atsirado nenugalimos jėgos (force majeure) aplinkybės, dėl kurių ji negali vykdyti savo įsipareigojimų, ji nedelsdama informuoja apie tai kitą Šalį, pranešdama apie aplinkybių pobūdį, galimą trukmę ir tikėtiną poveikį. Jeigu Užsakovas raštu nenurodo kitaip, Paslaugų teikėjas toliau vykdo savo įsipareigojimus pagal Sutartį tiek, kiek įmanoma, ir ieško alternatyvių būdų savo įsipareigojimams, kurių vykdyti nenugalimos jėgos (force majeure) aplinkybės netrukdo, vykdyti.</w:t>
      </w:r>
    </w:p>
    <w:p w14:paraId="15F9A8BF" w14:textId="77777777" w:rsidR="00A812BE" w:rsidRPr="00211D82" w:rsidRDefault="00A812BE" w:rsidP="00A812BE">
      <w:pPr>
        <w:widowControl w:val="0"/>
        <w:spacing w:after="0" w:line="240" w:lineRule="auto"/>
        <w:ind w:firstLine="567"/>
        <w:jc w:val="both"/>
        <w:rPr>
          <w:sz w:val="23"/>
          <w:szCs w:val="23"/>
        </w:rPr>
      </w:pPr>
      <w:r w:rsidRPr="00211D82">
        <w:rPr>
          <w:sz w:val="23"/>
          <w:szCs w:val="23"/>
        </w:rPr>
        <w:t>8.4. Paslaugų teikėjas nenaudoja alternatyvių būdų, dėl kurių gali atsirasti papildomų išlaidų, jei Užsakovas nenurodo jam to daryti.</w:t>
      </w:r>
    </w:p>
    <w:p w14:paraId="25CB577E" w14:textId="77777777" w:rsidR="00A812BE" w:rsidRPr="00211D82" w:rsidRDefault="00A812BE" w:rsidP="00A812BE">
      <w:pPr>
        <w:widowControl w:val="0"/>
        <w:spacing w:after="0" w:line="240" w:lineRule="auto"/>
        <w:jc w:val="both"/>
        <w:rPr>
          <w:sz w:val="23"/>
          <w:szCs w:val="23"/>
        </w:rPr>
      </w:pPr>
      <w:r w:rsidRPr="00211D82">
        <w:rPr>
          <w:sz w:val="23"/>
          <w:szCs w:val="23"/>
        </w:rPr>
        <w:t xml:space="preserve">8.5. Jeigu nenugalimos jėgos (force majeure) aplinkybės trunka ilgiau kaip 30 (trisdešimt) dienų, tuomet bet kuri Šalis turi teisę nutraukti Sutartį įspėdama apie tai kitą Šalį prieš 10 (dešimt) darbo dienų. Jeigu </w:t>
      </w:r>
      <w:proofErr w:type="gramStart"/>
      <w:r w:rsidRPr="00211D82">
        <w:rPr>
          <w:sz w:val="23"/>
          <w:szCs w:val="23"/>
        </w:rPr>
        <w:t>pasibaigus</w:t>
      </w:r>
      <w:proofErr w:type="gramEnd"/>
      <w:r w:rsidRPr="00211D82">
        <w:rPr>
          <w:sz w:val="23"/>
          <w:szCs w:val="23"/>
        </w:rPr>
        <w:t xml:space="preserve"> šiam 10 (dešimt) darbo dienų terminui nenugalimos jėgos (force majeure) aplinkybės vis dar tęsiasi, Sutartis nutraukiama ir Šalys atleidžiamos nuo tolesnio Sutarties vykdymo.</w:t>
      </w:r>
    </w:p>
    <w:p w14:paraId="04E847C8" w14:textId="77777777" w:rsidR="00A812BE" w:rsidRPr="00211D82" w:rsidRDefault="00A812BE" w:rsidP="00A812BE">
      <w:pPr>
        <w:widowControl w:val="0"/>
        <w:spacing w:after="0" w:line="240" w:lineRule="auto"/>
        <w:jc w:val="both"/>
        <w:rPr>
          <w:sz w:val="23"/>
          <w:szCs w:val="23"/>
        </w:rPr>
      </w:pPr>
    </w:p>
    <w:p w14:paraId="5E167050" w14:textId="77777777" w:rsidR="00A812BE" w:rsidRPr="00211D82" w:rsidRDefault="00A812BE" w:rsidP="00A812BE">
      <w:pPr>
        <w:spacing w:after="0" w:line="240" w:lineRule="auto"/>
        <w:jc w:val="center"/>
        <w:rPr>
          <w:rFonts w:eastAsia="Times New Roman"/>
          <w:b/>
          <w:bCs/>
          <w:sz w:val="23"/>
          <w:szCs w:val="23"/>
        </w:rPr>
      </w:pPr>
      <w:r w:rsidRPr="00211D82">
        <w:rPr>
          <w:rFonts w:eastAsia="Times New Roman"/>
          <w:b/>
          <w:bCs/>
          <w:sz w:val="23"/>
          <w:szCs w:val="23"/>
        </w:rPr>
        <w:t>IX. SUTARTIES NUTRAUKIMAS</w:t>
      </w:r>
    </w:p>
    <w:p w14:paraId="1DDF90CB" w14:textId="77777777" w:rsidR="00A812BE" w:rsidRPr="00211D82" w:rsidRDefault="00A812BE" w:rsidP="00A812BE">
      <w:pPr>
        <w:spacing w:after="0" w:line="240" w:lineRule="auto"/>
        <w:rPr>
          <w:rFonts w:eastAsia="Times New Roman"/>
          <w:b/>
          <w:bCs/>
          <w:sz w:val="23"/>
          <w:szCs w:val="23"/>
        </w:rPr>
      </w:pPr>
    </w:p>
    <w:p w14:paraId="24C28C85"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9.1. Užsakovas, raštu įspėjęs Paslaugų teikėją prieš 10 (dešimt) darbo dienų, gali nutraukti Sutartį, esant šiems esminiams Sutarties pažeidimams:</w:t>
      </w:r>
    </w:p>
    <w:p w14:paraId="56959CD0"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9.1.1. kai Paslaugų teikėjas nevykdo savo įsipareigojimų pagal Sutartį ir tokie Sutarties pažeidimai, vadovaujantis Lietuvos Respublikos civilinio kodekso 6.217 straipsnio 2 dalimi, laikytini esminiais;</w:t>
      </w:r>
    </w:p>
    <w:p w14:paraId="44ADB0E1"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9.1.2. kai Paslaugų teikėjas per trūkumams pašalinti nustatytą protingą terminą jų nepašalina ir (ar) negali suteikti tinkamų paslaugų;</w:t>
      </w:r>
    </w:p>
    <w:p w14:paraId="56676EFE"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9.1.3. kai Paslaugų teikėjas perleidžia savo įsipareigojimus, prisiimtus Sutartimi, tretiesiems asmenims arba sudaro </w:t>
      </w:r>
      <w:proofErr w:type="spellStart"/>
      <w:r w:rsidRPr="00211D82">
        <w:rPr>
          <w:sz w:val="23"/>
          <w:szCs w:val="23"/>
        </w:rPr>
        <w:t>subteikimo</w:t>
      </w:r>
      <w:proofErr w:type="spellEnd"/>
      <w:r w:rsidRPr="00211D82">
        <w:rPr>
          <w:sz w:val="23"/>
          <w:szCs w:val="23"/>
        </w:rPr>
        <w:t xml:space="preserve"> sutartį su subteikėju, apie kurį Užsakovas nebuvo informuotas, išskyrus atvejus, kai </w:t>
      </w:r>
      <w:proofErr w:type="spellStart"/>
      <w:r w:rsidRPr="00211D82">
        <w:rPr>
          <w:sz w:val="23"/>
          <w:szCs w:val="23"/>
        </w:rPr>
        <w:t>subteikėjas</w:t>
      </w:r>
      <w:proofErr w:type="spellEnd"/>
      <w:r w:rsidRPr="00211D82">
        <w:rPr>
          <w:sz w:val="23"/>
          <w:szCs w:val="23"/>
        </w:rPr>
        <w:t xml:space="preserve"> buvo pakeistas Sutarties nustatyta tvarka;</w:t>
      </w:r>
    </w:p>
    <w:p w14:paraId="5919FC82"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9.1.4. kai Paslaugų teikėjas galutiniu teismo sprendimu pripažįstamas kaltu dėl Lietuvos Respublikos viešųjų pirkimų įstatymo (toliau – VPĮ) 46 straipsnio 1 dalyje nurodytų nusikalstamų veikų padarymo;</w:t>
      </w:r>
    </w:p>
    <w:p w14:paraId="54F8F931"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9.1.5. kai Sutartis pakeičiama pažeidžiant VPĮ 89 straipsnį;</w:t>
      </w:r>
    </w:p>
    <w:p w14:paraId="6E7CB134"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9.1.6. kai paaiškėja, kad Paslaugų teikėjas turėjo būti pašalintas iš pirkimo procedūros pagal VPĮ 46 straipsnio 1 dalį;</w:t>
      </w:r>
    </w:p>
    <w:p w14:paraId="40A70104"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9.1.7. kai paaiškėja,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2014 m. vasario 26 d. Europos Parlamento ir Tarybos direktyvą 2014/24/ES dėl viešųjų pirkimų, kuria panaikinama Direktyva 2004/18/EB;</w:t>
      </w:r>
    </w:p>
    <w:p w14:paraId="61DECA4C"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9.1.10. kai keičiasi Paslaugų teikėjo organizacinė struktūra – juridinis statusas, pobūdis ar valdymo struktūra ir tai gali turėti įtakos tinkamam Sutarties vykdymui;</w:t>
      </w:r>
    </w:p>
    <w:p w14:paraId="3B03A944" w14:textId="77777777" w:rsidR="00A812BE" w:rsidRPr="00211D82" w:rsidRDefault="00A812BE" w:rsidP="00A812BE">
      <w:pPr>
        <w:spacing w:after="0" w:line="240" w:lineRule="auto"/>
        <w:ind w:firstLine="567"/>
        <w:contextualSpacing/>
        <w:jc w:val="both"/>
        <w:rPr>
          <w:rFonts w:eastAsia="Times New Roman"/>
          <w:sz w:val="23"/>
          <w:szCs w:val="23"/>
        </w:rPr>
      </w:pPr>
      <w:r w:rsidRPr="00211D82">
        <w:rPr>
          <w:rFonts w:eastAsia="Times New Roman"/>
          <w:sz w:val="23"/>
          <w:szCs w:val="23"/>
        </w:rPr>
        <w:t xml:space="preserve">9.1.10. kai nustatoma, kad </w:t>
      </w:r>
      <w:r w:rsidRPr="00211D82">
        <w:rPr>
          <w:rFonts w:eastAsia="Times New Roman"/>
          <w:bCs/>
          <w:sz w:val="23"/>
          <w:szCs w:val="23"/>
        </w:rPr>
        <w:t>Paslaugų teikėjas, jo subteikėjai (-</w:t>
      </w:r>
      <w:proofErr w:type="spellStart"/>
      <w:r w:rsidRPr="00211D82">
        <w:rPr>
          <w:rFonts w:eastAsia="Times New Roman"/>
          <w:bCs/>
          <w:sz w:val="23"/>
          <w:szCs w:val="23"/>
        </w:rPr>
        <w:t>as</w:t>
      </w:r>
      <w:proofErr w:type="spellEnd"/>
      <w:r w:rsidRPr="00211D82">
        <w:rPr>
          <w:rFonts w:eastAsia="Times New Roman"/>
          <w:bCs/>
          <w:sz w:val="23"/>
          <w:szCs w:val="23"/>
        </w:rPr>
        <w:t>) ar subjektai (-</w:t>
      </w:r>
      <w:proofErr w:type="spellStart"/>
      <w:r w:rsidRPr="00211D82">
        <w:rPr>
          <w:rFonts w:eastAsia="Times New Roman"/>
          <w:bCs/>
          <w:sz w:val="23"/>
          <w:szCs w:val="23"/>
        </w:rPr>
        <w:t>as</w:t>
      </w:r>
      <w:proofErr w:type="spellEnd"/>
      <w:r w:rsidRPr="00211D82">
        <w:rPr>
          <w:rFonts w:eastAsia="Times New Roman"/>
          <w:bCs/>
          <w:sz w:val="23"/>
          <w:szCs w:val="23"/>
        </w:rPr>
        <w:t>), kurių (-</w:t>
      </w:r>
      <w:proofErr w:type="spellStart"/>
      <w:r w:rsidRPr="00211D82">
        <w:rPr>
          <w:rFonts w:eastAsia="Times New Roman"/>
          <w:bCs/>
          <w:sz w:val="23"/>
          <w:szCs w:val="23"/>
        </w:rPr>
        <w:t>io</w:t>
      </w:r>
      <w:proofErr w:type="spellEnd"/>
      <w:r w:rsidRPr="00211D82">
        <w:rPr>
          <w:rFonts w:eastAsia="Times New Roman"/>
          <w:bCs/>
          <w:sz w:val="23"/>
          <w:szCs w:val="23"/>
        </w:rPr>
        <w:t>) pajėgumais remiasi (jei tokių yra) Sutarties vykdymo metu tenkina bent vieną iš draudžiamųjų sąlygų, numatytų Reglamento (ES) Nr. 833/2014 5k straipsnyje.</w:t>
      </w:r>
    </w:p>
    <w:p w14:paraId="16815F83"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9.2. Jeigu Sutartis nutraukiama dėl to, kad Paslaugų teikėjas ją pažeidė, nuostoliai, Užsakovo patirti dėl Sutarties nutraukimo, išieškomi išskaičiuojant juos iš Paslaugų teikėjui mokėtinų sumų.</w:t>
      </w:r>
    </w:p>
    <w:p w14:paraId="7C39D4D7"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9.3. Jeigu Sutartis nutraukiama dėl to, kad Paslaugų teikėjas ją pažeidė, ir Užsakovas sudaro kitą sutartį dėl Sutartyje nurodytų paslaugų teikimo su trečiaisiais asmenimis, Užsakovas turi teisę reikalauti iš Paslaugų teikėjo kainų skirtumo ir kitų vėliau atsiradusių nuostolių atlyginimo.</w:t>
      </w:r>
    </w:p>
    <w:p w14:paraId="51A73B68"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9.4. Sutartį nutraukus dėl Paslaugų teikėjo kaltės, be jam priklausančio atlyginimo už suteiktas paslaugas, Paslaugų teikėjas neturi teisės į kokių nors patirtų nuostolių ar žalos kompensaciją.</w:t>
      </w:r>
    </w:p>
    <w:p w14:paraId="179EF600"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9.5. Paslaugų teikėjas, prieš 10 (dešimt) darbo dienų įspėjęs Užsakovą, turi teisę nutraukti Sutartį, jei Užsakovas nevykdo įsipareigojimų, prisiimtų Sutartimi.</w:t>
      </w:r>
    </w:p>
    <w:p w14:paraId="48502315" w14:textId="77777777" w:rsidR="00A812BE" w:rsidRPr="00211D82" w:rsidRDefault="00A812BE" w:rsidP="00A812BE">
      <w:pPr>
        <w:spacing w:after="0" w:line="240" w:lineRule="auto"/>
        <w:ind w:firstLine="567"/>
        <w:contextualSpacing/>
        <w:jc w:val="both"/>
        <w:rPr>
          <w:sz w:val="23"/>
          <w:szCs w:val="23"/>
        </w:rPr>
      </w:pPr>
      <w:r w:rsidRPr="00211D82">
        <w:rPr>
          <w:sz w:val="23"/>
          <w:szCs w:val="23"/>
        </w:rPr>
        <w:t>9.6. Šalys bet kuriuo metu gali nutraukti Sutartį, pranešdamos apie tai kitai Šaliai prieš 20 (dvidešimt) darbo dienų.</w:t>
      </w:r>
    </w:p>
    <w:p w14:paraId="455EC89A" w14:textId="77777777" w:rsidR="00A812BE" w:rsidRPr="00211D82" w:rsidRDefault="00A812BE" w:rsidP="00A812BE">
      <w:pPr>
        <w:spacing w:after="0" w:line="240" w:lineRule="auto"/>
        <w:ind w:firstLine="567"/>
        <w:contextualSpacing/>
        <w:jc w:val="both"/>
        <w:rPr>
          <w:sz w:val="23"/>
          <w:szCs w:val="23"/>
        </w:rPr>
      </w:pPr>
      <w:r w:rsidRPr="00211D82">
        <w:rPr>
          <w:sz w:val="23"/>
          <w:szCs w:val="23"/>
        </w:rPr>
        <w:lastRenderedPageBreak/>
        <w:t>9.7. Paslaugų teikėjui ar Užsakovui nutraukus Sutartį šiame skyriuje nustatytais atvejais, Paslaugų teikėjas ne vėliau kaip per 5 (penkias) darbo dienas nuo Sutarties nutraukimo dienos parengia Sutarties nutraukimo ataskaitą, kurioje nurodo Sutarties nutraukimo dieną esančią Paslaugų teikėjo skolą Užsakovui ir Užsakovo skolą Paslaugų teikėjui. Sutarties nutraukimo ataskaitos formą nustato Paslaugų teikėjas. Užsakovas, gavęs Sutarties nutraukimo ataskaitą, turi ją per 5 (penkias) darbo dienas nuo jos gavimo dienos patvirtinti arba raštu pateikti Paslaugų teikėjui pastabas dėl Sutarties nutraukimo ataskaitos. Paslaugų teikėjas, gavęs iš Užsakovo pastabas dėl Sutarties nutraukimo ataskaitos, privalo per 5 (penkias) darbo dienas, atsižvelgęs į Užsakovo pateiktas pastabas, ją pataisyti ir (ar) papildyti bei pakartotinai pateikti Užsakovui. Jei Sutarties nutraukimo ataskaita nepatvirtinama, taikomos ginčo sprendimo procedūros, nustatytos Sutartyje.</w:t>
      </w:r>
    </w:p>
    <w:p w14:paraId="60428BF8" w14:textId="77777777" w:rsidR="00A812BE" w:rsidRPr="00211D82" w:rsidRDefault="00A812BE" w:rsidP="00A812BE">
      <w:pPr>
        <w:widowControl w:val="0"/>
        <w:tabs>
          <w:tab w:val="left" w:pos="1440"/>
        </w:tabs>
        <w:spacing w:after="0" w:line="240" w:lineRule="auto"/>
        <w:jc w:val="both"/>
        <w:rPr>
          <w:sz w:val="23"/>
          <w:szCs w:val="23"/>
        </w:rPr>
      </w:pPr>
    </w:p>
    <w:p w14:paraId="740082A1" w14:textId="77777777" w:rsidR="00A812BE" w:rsidRPr="00211D82" w:rsidRDefault="00A812BE" w:rsidP="00A812BE">
      <w:pPr>
        <w:widowControl w:val="0"/>
        <w:tabs>
          <w:tab w:val="left" w:pos="1440"/>
        </w:tabs>
        <w:spacing w:after="0" w:line="240" w:lineRule="auto"/>
        <w:jc w:val="center"/>
        <w:rPr>
          <w:b/>
          <w:sz w:val="23"/>
          <w:szCs w:val="23"/>
        </w:rPr>
      </w:pPr>
      <w:r w:rsidRPr="00211D82">
        <w:rPr>
          <w:b/>
          <w:sz w:val="23"/>
          <w:szCs w:val="23"/>
        </w:rPr>
        <w:t>X. TAIKYTINA TEISĖ IR GINČŲ SPRENDIMAS</w:t>
      </w:r>
    </w:p>
    <w:p w14:paraId="52A05D03" w14:textId="77777777" w:rsidR="00A812BE" w:rsidRPr="00211D82" w:rsidRDefault="00A812BE" w:rsidP="00A812BE">
      <w:pPr>
        <w:spacing w:after="0" w:line="240" w:lineRule="auto"/>
        <w:rPr>
          <w:rFonts w:eastAsia="Times New Roman"/>
          <w:b/>
          <w:bCs/>
          <w:sz w:val="23"/>
          <w:szCs w:val="23"/>
        </w:rPr>
      </w:pPr>
    </w:p>
    <w:p w14:paraId="6D1D261C"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10.1. Sutarčiai ir jos nuostatų aiškinimui bei Sutartyje nereglamentuotų klausimų sprendimui taikoma Lietuvos Respublikos teisė.</w:t>
      </w:r>
    </w:p>
    <w:p w14:paraId="124C0134"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10.2. Ginčai, kylantys iš Sutarties ar susiję su ja, sprendžiami derybų būdu. Kilus ginčui, Šalys raštu išdėsto savo nuomonę kitai Šaliai ir pasiūlo ginčo sprendimą. Gavusi pasiūlymą ginčą spręsti derybomis, Šalis privalo į jį atsakyti per 10 (dešimt) dienų nuo pasiūlymo ginčą spręsti derybomis gavimo dienos.</w:t>
      </w:r>
    </w:p>
    <w:p w14:paraId="08D6D347"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10.3. Ginčas turi būti išspręstas per ne ilgesnį nei 10 (dešimties) dienų terminą nuo pirmojo pasiūlymo ginčą spręsti derybomis gavimo dienos.</w:t>
      </w:r>
    </w:p>
    <w:p w14:paraId="347404CA"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10.4. Jeigu ginčo išspręsti derybų būdu nepavyksta, jis sprendžiamas Lietuvos Respublikos teisme.</w:t>
      </w:r>
    </w:p>
    <w:p w14:paraId="61E8837C" w14:textId="77777777" w:rsidR="00A812BE" w:rsidRPr="00211D82" w:rsidRDefault="00A812BE" w:rsidP="00A812BE">
      <w:pPr>
        <w:spacing w:after="0" w:line="240" w:lineRule="auto"/>
        <w:ind w:firstLine="567"/>
        <w:contextualSpacing/>
        <w:jc w:val="both"/>
        <w:rPr>
          <w:sz w:val="23"/>
          <w:szCs w:val="23"/>
        </w:rPr>
      </w:pPr>
    </w:p>
    <w:p w14:paraId="30091E8A" w14:textId="77777777" w:rsidR="00A812BE" w:rsidRPr="00211D82" w:rsidRDefault="00A812BE" w:rsidP="00A812BE">
      <w:pPr>
        <w:spacing w:after="0" w:line="240" w:lineRule="auto"/>
        <w:jc w:val="center"/>
        <w:rPr>
          <w:rFonts w:eastAsia="Times New Roman"/>
          <w:b/>
          <w:bCs/>
          <w:sz w:val="23"/>
          <w:szCs w:val="23"/>
        </w:rPr>
      </w:pPr>
      <w:r w:rsidRPr="00211D82">
        <w:rPr>
          <w:rFonts w:eastAsia="Times New Roman"/>
          <w:b/>
          <w:bCs/>
          <w:sz w:val="23"/>
          <w:szCs w:val="23"/>
        </w:rPr>
        <w:t>XI. BAIGIAMOSIOS NUOSTATOS</w:t>
      </w:r>
    </w:p>
    <w:p w14:paraId="68E55C96" w14:textId="77777777" w:rsidR="00A812BE" w:rsidRPr="00211D82" w:rsidRDefault="00A812BE" w:rsidP="00A812BE">
      <w:pPr>
        <w:spacing w:after="0" w:line="240" w:lineRule="auto"/>
        <w:rPr>
          <w:rFonts w:eastAsia="Times New Roman"/>
          <w:b/>
          <w:bCs/>
          <w:sz w:val="23"/>
          <w:szCs w:val="23"/>
        </w:rPr>
      </w:pPr>
    </w:p>
    <w:p w14:paraId="421DD922"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11.1. Sutartis įsigalioja, kai Šalys pasirašo Sutartį.</w:t>
      </w:r>
    </w:p>
    <w:p w14:paraId="0E1FC3BF" w14:textId="77777777" w:rsidR="00A812BE" w:rsidRPr="00211D82" w:rsidRDefault="00A812BE" w:rsidP="00A812BE">
      <w:pPr>
        <w:widowControl w:val="0"/>
        <w:spacing w:after="0" w:line="240" w:lineRule="auto"/>
        <w:ind w:firstLine="567"/>
        <w:jc w:val="both"/>
        <w:rPr>
          <w:sz w:val="23"/>
          <w:szCs w:val="23"/>
        </w:rPr>
      </w:pPr>
      <w:r w:rsidRPr="00211D82">
        <w:rPr>
          <w:spacing w:val="-3"/>
          <w:sz w:val="23"/>
          <w:szCs w:val="23"/>
        </w:rPr>
        <w:t>11.2. Sutartis galioja iki Šalių visų Sutartyje numatytų įsipareigojimų įvykdymo.</w:t>
      </w:r>
    </w:p>
    <w:p w14:paraId="73A53A6B"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11.3. Sutarties sąlygos Sutarties galiojimo terminu gali būti keičiamos VPĮ numatytais atvejais.</w:t>
      </w:r>
    </w:p>
    <w:p w14:paraId="24BF1861"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11.4. Bet kokie Sutarties pakeitimai įforminami rašytiniais Šalių susitarimais, kurie yra neatsiejama Sutarties dalis.</w:t>
      </w:r>
    </w:p>
    <w:p w14:paraId="5216FE4E"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11.5. Užsakovo ir Paslaugų teikėjo asmenys, atsakingi už Sutarties vykdymą ir kontaktiniai duomenys:</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01"/>
        <w:gridCol w:w="3601"/>
        <w:gridCol w:w="4016"/>
      </w:tblGrid>
      <w:tr w:rsidR="00A812BE" w:rsidRPr="00211D82" w14:paraId="4C536855" w14:textId="77777777" w:rsidTr="00E53E79">
        <w:trPr>
          <w:trHeight w:val="311"/>
        </w:trPr>
        <w:tc>
          <w:tcPr>
            <w:tcW w:w="956" w:type="pct"/>
            <w:shd w:val="clear" w:color="auto" w:fill="FFFFFF"/>
            <w:vAlign w:val="center"/>
          </w:tcPr>
          <w:p w14:paraId="5726D199" w14:textId="77777777" w:rsidR="00A812BE" w:rsidRPr="00211D82" w:rsidRDefault="00A812BE" w:rsidP="00E53E79">
            <w:pPr>
              <w:widowControl w:val="0"/>
              <w:spacing w:after="0" w:line="240" w:lineRule="auto"/>
              <w:jc w:val="center"/>
              <w:rPr>
                <w:b/>
                <w:sz w:val="23"/>
                <w:szCs w:val="23"/>
              </w:rPr>
            </w:pPr>
            <w:r w:rsidRPr="00211D82">
              <w:rPr>
                <w:b/>
                <w:sz w:val="23"/>
                <w:szCs w:val="23"/>
              </w:rPr>
              <w:t>Duomenys</w:t>
            </w:r>
          </w:p>
        </w:tc>
        <w:tc>
          <w:tcPr>
            <w:tcW w:w="1912" w:type="pct"/>
            <w:shd w:val="clear" w:color="auto" w:fill="FFFFFF"/>
            <w:vAlign w:val="center"/>
          </w:tcPr>
          <w:p w14:paraId="0743BD91" w14:textId="77777777" w:rsidR="00A812BE" w:rsidRPr="00211D82" w:rsidRDefault="00A812BE" w:rsidP="00E53E79">
            <w:pPr>
              <w:widowControl w:val="0"/>
              <w:spacing w:after="0" w:line="240" w:lineRule="auto"/>
              <w:jc w:val="center"/>
              <w:rPr>
                <w:b/>
                <w:sz w:val="23"/>
                <w:szCs w:val="23"/>
              </w:rPr>
            </w:pPr>
            <w:r w:rsidRPr="00211D82">
              <w:rPr>
                <w:b/>
                <w:sz w:val="23"/>
                <w:szCs w:val="23"/>
              </w:rPr>
              <w:t>Užsakovo atstovas,</w:t>
            </w:r>
            <w:r w:rsidRPr="00211D82">
              <w:rPr>
                <w:rFonts w:eastAsia="Times New Roman"/>
                <w:b/>
                <w:sz w:val="23"/>
                <w:szCs w:val="23"/>
              </w:rPr>
              <w:t xml:space="preserve"> </w:t>
            </w:r>
            <w:r w:rsidRPr="00211D82">
              <w:rPr>
                <w:b/>
                <w:sz w:val="23"/>
                <w:szCs w:val="23"/>
              </w:rPr>
              <w:t>atsakingas už sutarties vykdymą ir kontaktinis asmuo</w:t>
            </w:r>
          </w:p>
        </w:tc>
        <w:tc>
          <w:tcPr>
            <w:tcW w:w="2132" w:type="pct"/>
            <w:shd w:val="clear" w:color="auto" w:fill="FFFFFF"/>
            <w:vAlign w:val="center"/>
          </w:tcPr>
          <w:p w14:paraId="4CCC1521" w14:textId="77777777" w:rsidR="00A812BE" w:rsidRPr="00211D82" w:rsidRDefault="00A812BE" w:rsidP="00E53E79">
            <w:pPr>
              <w:widowControl w:val="0"/>
              <w:spacing w:after="0" w:line="240" w:lineRule="auto"/>
              <w:jc w:val="center"/>
              <w:rPr>
                <w:b/>
                <w:sz w:val="23"/>
                <w:szCs w:val="23"/>
              </w:rPr>
            </w:pPr>
            <w:r w:rsidRPr="00211D82">
              <w:rPr>
                <w:b/>
                <w:sz w:val="23"/>
                <w:szCs w:val="23"/>
              </w:rPr>
              <w:t>Paslaugų teikėjo atstovas</w:t>
            </w:r>
          </w:p>
        </w:tc>
      </w:tr>
      <w:tr w:rsidR="00211D82" w:rsidRPr="00211D82" w14:paraId="1EA3B6E3" w14:textId="77777777" w:rsidTr="00E53E79">
        <w:trPr>
          <w:trHeight w:val="20"/>
        </w:trPr>
        <w:tc>
          <w:tcPr>
            <w:tcW w:w="956" w:type="pct"/>
            <w:shd w:val="clear" w:color="auto" w:fill="FFFFFF"/>
          </w:tcPr>
          <w:p w14:paraId="36D65A73" w14:textId="77777777" w:rsidR="00211D82" w:rsidRPr="00211D82" w:rsidRDefault="00211D82" w:rsidP="00211D82">
            <w:pPr>
              <w:widowControl w:val="0"/>
              <w:spacing w:after="0" w:line="240" w:lineRule="auto"/>
              <w:jc w:val="both"/>
              <w:rPr>
                <w:sz w:val="23"/>
                <w:szCs w:val="23"/>
              </w:rPr>
            </w:pPr>
            <w:r w:rsidRPr="00211D82">
              <w:rPr>
                <w:sz w:val="23"/>
                <w:szCs w:val="23"/>
              </w:rPr>
              <w:t>Vardas,</w:t>
            </w:r>
          </w:p>
          <w:p w14:paraId="5858B1E3" w14:textId="77777777" w:rsidR="00211D82" w:rsidRPr="00211D82" w:rsidRDefault="00211D82" w:rsidP="00211D82">
            <w:pPr>
              <w:widowControl w:val="0"/>
              <w:spacing w:after="0" w:line="240" w:lineRule="auto"/>
              <w:jc w:val="both"/>
              <w:rPr>
                <w:sz w:val="23"/>
                <w:szCs w:val="23"/>
              </w:rPr>
            </w:pPr>
            <w:r w:rsidRPr="00211D82">
              <w:rPr>
                <w:sz w:val="23"/>
                <w:szCs w:val="23"/>
              </w:rPr>
              <w:t>Pavardė, Pareigos</w:t>
            </w:r>
          </w:p>
        </w:tc>
        <w:tc>
          <w:tcPr>
            <w:tcW w:w="1912" w:type="pct"/>
            <w:shd w:val="clear" w:color="auto" w:fill="FFFFFF"/>
          </w:tcPr>
          <w:p w14:paraId="1FD805F1" w14:textId="77777777" w:rsidR="00211D82" w:rsidRDefault="00450BBE" w:rsidP="00211D82">
            <w:pPr>
              <w:widowControl w:val="0"/>
              <w:spacing w:after="0" w:line="240" w:lineRule="auto"/>
              <w:rPr>
                <w:sz w:val="23"/>
                <w:szCs w:val="23"/>
              </w:rPr>
            </w:pPr>
            <w:r>
              <w:rPr>
                <w:sz w:val="23"/>
                <w:szCs w:val="23"/>
              </w:rPr>
              <w:t>Inga Nekrošienė</w:t>
            </w:r>
          </w:p>
          <w:p w14:paraId="71A2A8C4" w14:textId="77777777" w:rsidR="00450BBE" w:rsidRDefault="00450BBE" w:rsidP="00211D82">
            <w:pPr>
              <w:widowControl w:val="0"/>
              <w:spacing w:after="0" w:line="240" w:lineRule="auto"/>
              <w:rPr>
                <w:sz w:val="23"/>
                <w:szCs w:val="23"/>
              </w:rPr>
            </w:pPr>
          </w:p>
          <w:p w14:paraId="5DAD2F93" w14:textId="5F72B0FC" w:rsidR="00450BBE" w:rsidRPr="00211D82" w:rsidRDefault="00450BBE" w:rsidP="00211D82">
            <w:pPr>
              <w:widowControl w:val="0"/>
              <w:spacing w:after="0" w:line="240" w:lineRule="auto"/>
              <w:rPr>
                <w:sz w:val="23"/>
                <w:szCs w:val="23"/>
              </w:rPr>
            </w:pPr>
            <w:r>
              <w:rPr>
                <w:sz w:val="23"/>
                <w:szCs w:val="23"/>
              </w:rPr>
              <w:t>Direktoriaus pavaduotoja</w:t>
            </w:r>
          </w:p>
        </w:tc>
        <w:tc>
          <w:tcPr>
            <w:tcW w:w="2132" w:type="pct"/>
            <w:shd w:val="clear" w:color="auto" w:fill="FFFFFF"/>
          </w:tcPr>
          <w:p w14:paraId="0A83A091" w14:textId="76B37E57" w:rsidR="00450BBE" w:rsidRDefault="00450BBE" w:rsidP="00211D82">
            <w:pPr>
              <w:widowControl w:val="0"/>
              <w:tabs>
                <w:tab w:val="left" w:pos="547"/>
              </w:tabs>
              <w:autoSpaceDE w:val="0"/>
              <w:autoSpaceDN w:val="0"/>
              <w:adjustRightInd w:val="0"/>
              <w:rPr>
                <w:spacing w:val="-4"/>
                <w:sz w:val="23"/>
                <w:szCs w:val="23"/>
              </w:rPr>
            </w:pPr>
            <w:r w:rsidRPr="00211D82">
              <w:rPr>
                <w:spacing w:val="-4"/>
                <w:sz w:val="23"/>
                <w:szCs w:val="23"/>
              </w:rPr>
              <w:t xml:space="preserve">Radvilė </w:t>
            </w:r>
            <w:proofErr w:type="spellStart"/>
            <w:r w:rsidRPr="00211D82">
              <w:rPr>
                <w:spacing w:val="-4"/>
                <w:sz w:val="23"/>
                <w:szCs w:val="23"/>
              </w:rPr>
              <w:t>Rameikytė</w:t>
            </w:r>
            <w:proofErr w:type="spellEnd"/>
          </w:p>
          <w:p w14:paraId="5806F9A3" w14:textId="5F02BB20" w:rsidR="00211D82" w:rsidRPr="00450BBE" w:rsidRDefault="00211D82" w:rsidP="00450BBE">
            <w:pPr>
              <w:widowControl w:val="0"/>
              <w:tabs>
                <w:tab w:val="left" w:pos="547"/>
              </w:tabs>
              <w:autoSpaceDE w:val="0"/>
              <w:autoSpaceDN w:val="0"/>
              <w:adjustRightInd w:val="0"/>
              <w:rPr>
                <w:spacing w:val="-4"/>
                <w:sz w:val="23"/>
                <w:szCs w:val="23"/>
              </w:rPr>
            </w:pPr>
            <w:r w:rsidRPr="00211D82">
              <w:rPr>
                <w:spacing w:val="-4"/>
                <w:sz w:val="23"/>
                <w:szCs w:val="23"/>
              </w:rPr>
              <w:t>Projektų vadovė</w:t>
            </w:r>
          </w:p>
        </w:tc>
      </w:tr>
      <w:tr w:rsidR="00211D82" w:rsidRPr="00211D82" w14:paraId="14106BAB" w14:textId="77777777" w:rsidTr="00E53E79">
        <w:trPr>
          <w:trHeight w:val="20"/>
        </w:trPr>
        <w:tc>
          <w:tcPr>
            <w:tcW w:w="956" w:type="pct"/>
            <w:shd w:val="clear" w:color="auto" w:fill="FFFFFF"/>
          </w:tcPr>
          <w:p w14:paraId="09ABDFAF" w14:textId="77777777" w:rsidR="00211D82" w:rsidRPr="00211D82" w:rsidRDefault="00211D82" w:rsidP="00211D82">
            <w:pPr>
              <w:widowControl w:val="0"/>
              <w:spacing w:after="0" w:line="240" w:lineRule="auto"/>
              <w:jc w:val="both"/>
              <w:rPr>
                <w:sz w:val="23"/>
                <w:szCs w:val="23"/>
              </w:rPr>
            </w:pPr>
            <w:r w:rsidRPr="00211D82">
              <w:rPr>
                <w:sz w:val="23"/>
                <w:szCs w:val="23"/>
              </w:rPr>
              <w:t>Adresas</w:t>
            </w:r>
          </w:p>
        </w:tc>
        <w:tc>
          <w:tcPr>
            <w:tcW w:w="1912" w:type="pct"/>
            <w:shd w:val="clear" w:color="auto" w:fill="FFFFFF"/>
          </w:tcPr>
          <w:p w14:paraId="21B0FF6A" w14:textId="3347FB8E" w:rsidR="00211D82" w:rsidRPr="00211D82" w:rsidRDefault="00450BBE" w:rsidP="00211D82">
            <w:pPr>
              <w:widowControl w:val="0"/>
              <w:spacing w:after="0" w:line="240" w:lineRule="auto"/>
              <w:rPr>
                <w:sz w:val="23"/>
                <w:szCs w:val="23"/>
              </w:rPr>
            </w:pPr>
            <w:r w:rsidRPr="00450BBE">
              <w:rPr>
                <w:sz w:val="23"/>
                <w:szCs w:val="23"/>
              </w:rPr>
              <w:t>Džiaugsmo g. 44</w:t>
            </w:r>
            <w:r w:rsidRPr="00450BBE">
              <w:rPr>
                <w:sz w:val="23"/>
                <w:szCs w:val="23"/>
              </w:rPr>
              <w:br/>
              <w:t>11302 Vilnius</w:t>
            </w:r>
          </w:p>
        </w:tc>
        <w:tc>
          <w:tcPr>
            <w:tcW w:w="2132" w:type="pct"/>
            <w:shd w:val="clear" w:color="auto" w:fill="FFFFFF"/>
          </w:tcPr>
          <w:p w14:paraId="1E4339E3" w14:textId="4409FD27" w:rsidR="00211D82" w:rsidRPr="00211D82" w:rsidRDefault="00211D82" w:rsidP="00211D82">
            <w:pPr>
              <w:widowControl w:val="0"/>
              <w:tabs>
                <w:tab w:val="center" w:pos="4320"/>
                <w:tab w:val="right" w:pos="8640"/>
              </w:tabs>
              <w:spacing w:after="0" w:line="240" w:lineRule="auto"/>
              <w:rPr>
                <w:rFonts w:eastAsia="Times New Roman"/>
                <w:sz w:val="23"/>
                <w:szCs w:val="23"/>
              </w:rPr>
            </w:pPr>
            <w:r w:rsidRPr="00211D82">
              <w:rPr>
                <w:spacing w:val="-4"/>
                <w:sz w:val="23"/>
                <w:szCs w:val="23"/>
              </w:rPr>
              <w:t>Algirdo g. 41</w:t>
            </w:r>
            <w:proofErr w:type="gramStart"/>
            <w:r w:rsidRPr="00211D82">
              <w:rPr>
                <w:spacing w:val="-4"/>
                <w:sz w:val="23"/>
                <w:szCs w:val="23"/>
              </w:rPr>
              <w:t>-</w:t>
            </w:r>
            <w:proofErr w:type="gramEnd"/>
            <w:r w:rsidRPr="00211D82">
              <w:rPr>
                <w:spacing w:val="-4"/>
                <w:sz w:val="23"/>
                <w:szCs w:val="23"/>
              </w:rPr>
              <w:t>2, Vilnius</w:t>
            </w:r>
          </w:p>
        </w:tc>
      </w:tr>
      <w:tr w:rsidR="00211D82" w:rsidRPr="00211D82" w14:paraId="5B83E92D" w14:textId="77777777" w:rsidTr="00E53E79">
        <w:trPr>
          <w:trHeight w:val="20"/>
        </w:trPr>
        <w:tc>
          <w:tcPr>
            <w:tcW w:w="956" w:type="pct"/>
            <w:shd w:val="clear" w:color="auto" w:fill="FFFFFF"/>
          </w:tcPr>
          <w:p w14:paraId="54FF4D6C" w14:textId="77777777" w:rsidR="00211D82" w:rsidRPr="00211D82" w:rsidRDefault="00211D82" w:rsidP="00211D82">
            <w:pPr>
              <w:widowControl w:val="0"/>
              <w:spacing w:after="0" w:line="240" w:lineRule="auto"/>
              <w:jc w:val="both"/>
              <w:rPr>
                <w:sz w:val="23"/>
                <w:szCs w:val="23"/>
              </w:rPr>
            </w:pPr>
            <w:r w:rsidRPr="00211D82">
              <w:rPr>
                <w:sz w:val="23"/>
                <w:szCs w:val="23"/>
              </w:rPr>
              <w:t>Telefonas</w:t>
            </w:r>
          </w:p>
        </w:tc>
        <w:tc>
          <w:tcPr>
            <w:tcW w:w="1912" w:type="pct"/>
            <w:shd w:val="clear" w:color="auto" w:fill="FFFFFF"/>
          </w:tcPr>
          <w:p w14:paraId="6149FAF4" w14:textId="056FC280" w:rsidR="00211D82" w:rsidRPr="00211D82" w:rsidRDefault="00450BBE" w:rsidP="00211D82">
            <w:pPr>
              <w:widowControl w:val="0"/>
              <w:spacing w:after="0" w:line="240" w:lineRule="auto"/>
              <w:rPr>
                <w:sz w:val="23"/>
                <w:szCs w:val="23"/>
              </w:rPr>
            </w:pPr>
            <w:r>
              <w:rPr>
                <w:sz w:val="23"/>
                <w:szCs w:val="23"/>
              </w:rPr>
              <w:t>+</w:t>
            </w:r>
            <w:r w:rsidRPr="00450BBE">
              <w:rPr>
                <w:rFonts w:ascii="Atkinson Hyperlegible" w:hAnsi="Atkinson Hyperlegible"/>
                <w:color w:val="004C4C"/>
                <w:sz w:val="29"/>
                <w:szCs w:val="29"/>
                <w:shd w:val="clear" w:color="auto" w:fill="FFFFFF"/>
              </w:rPr>
              <w:t xml:space="preserve"> </w:t>
            </w:r>
            <w:r w:rsidRPr="00450BBE">
              <w:rPr>
                <w:sz w:val="23"/>
                <w:szCs w:val="23"/>
              </w:rPr>
              <w:t>370 647 81 987</w:t>
            </w:r>
          </w:p>
        </w:tc>
        <w:tc>
          <w:tcPr>
            <w:tcW w:w="2132" w:type="pct"/>
            <w:shd w:val="clear" w:color="auto" w:fill="FFFFFF"/>
          </w:tcPr>
          <w:p w14:paraId="6E2D50DC" w14:textId="4E41A08D" w:rsidR="00211D82" w:rsidRPr="00211D82" w:rsidRDefault="00211D82" w:rsidP="00211D82">
            <w:pPr>
              <w:widowControl w:val="0"/>
              <w:tabs>
                <w:tab w:val="center" w:pos="4320"/>
                <w:tab w:val="right" w:pos="8640"/>
              </w:tabs>
              <w:spacing w:after="0" w:line="240" w:lineRule="auto"/>
              <w:rPr>
                <w:rFonts w:eastAsia="Times New Roman"/>
                <w:sz w:val="23"/>
                <w:szCs w:val="23"/>
              </w:rPr>
            </w:pPr>
            <w:r w:rsidRPr="00211D82">
              <w:rPr>
                <w:spacing w:val="-4"/>
                <w:sz w:val="23"/>
                <w:szCs w:val="23"/>
              </w:rPr>
              <w:t>+37061139020</w:t>
            </w:r>
          </w:p>
        </w:tc>
      </w:tr>
      <w:tr w:rsidR="00211D82" w:rsidRPr="00211D82" w14:paraId="5F86BDA6" w14:textId="77777777" w:rsidTr="00E53E79">
        <w:trPr>
          <w:trHeight w:val="20"/>
        </w:trPr>
        <w:tc>
          <w:tcPr>
            <w:tcW w:w="956" w:type="pct"/>
            <w:shd w:val="clear" w:color="auto" w:fill="FFFFFF"/>
          </w:tcPr>
          <w:p w14:paraId="6E955ADB" w14:textId="77777777" w:rsidR="00211D82" w:rsidRPr="00211D82" w:rsidRDefault="00211D82" w:rsidP="00211D82">
            <w:pPr>
              <w:widowControl w:val="0"/>
              <w:spacing w:after="0" w:line="240" w:lineRule="auto"/>
              <w:jc w:val="both"/>
              <w:rPr>
                <w:sz w:val="23"/>
                <w:szCs w:val="23"/>
              </w:rPr>
            </w:pPr>
            <w:r w:rsidRPr="00211D82">
              <w:rPr>
                <w:sz w:val="23"/>
                <w:szCs w:val="23"/>
              </w:rPr>
              <w:t>El. paštas</w:t>
            </w:r>
          </w:p>
        </w:tc>
        <w:tc>
          <w:tcPr>
            <w:tcW w:w="1912" w:type="pct"/>
            <w:shd w:val="clear" w:color="auto" w:fill="FFFFFF"/>
          </w:tcPr>
          <w:p w14:paraId="72CB78E5" w14:textId="1B41689A" w:rsidR="00211D82" w:rsidRPr="00450BBE" w:rsidRDefault="00450BBE" w:rsidP="00211D82">
            <w:pPr>
              <w:widowControl w:val="0"/>
              <w:spacing w:after="0" w:line="240" w:lineRule="auto"/>
              <w:rPr>
                <w:sz w:val="23"/>
                <w:szCs w:val="23"/>
                <w:lang w:val="en-US"/>
              </w:rPr>
            </w:pPr>
            <w:proofErr w:type="spellStart"/>
            <w:r>
              <w:rPr>
                <w:sz w:val="23"/>
                <w:szCs w:val="23"/>
              </w:rPr>
              <w:t>inga.nektrosiene</w:t>
            </w:r>
            <w:proofErr w:type="spellEnd"/>
            <w:r>
              <w:rPr>
                <w:sz w:val="23"/>
                <w:szCs w:val="23"/>
                <w:lang w:val="en-US"/>
              </w:rPr>
              <w:t>@lisc.lt</w:t>
            </w:r>
          </w:p>
        </w:tc>
        <w:tc>
          <w:tcPr>
            <w:tcW w:w="2132" w:type="pct"/>
            <w:shd w:val="clear" w:color="auto" w:fill="FFFFFF"/>
          </w:tcPr>
          <w:p w14:paraId="02E9D46B" w14:textId="46B923D4" w:rsidR="00211D82" w:rsidRPr="00211D82" w:rsidRDefault="00211D82" w:rsidP="00211D82">
            <w:pPr>
              <w:widowControl w:val="0"/>
              <w:spacing w:after="0" w:line="240" w:lineRule="auto"/>
              <w:rPr>
                <w:sz w:val="23"/>
                <w:szCs w:val="23"/>
              </w:rPr>
            </w:pPr>
            <w:proofErr w:type="spellStart"/>
            <w:r w:rsidRPr="00211D82">
              <w:rPr>
                <w:spacing w:val="-4"/>
                <w:sz w:val="23"/>
                <w:szCs w:val="23"/>
              </w:rPr>
              <w:t>vildora</w:t>
            </w:r>
            <w:proofErr w:type="spellEnd"/>
            <w:r w:rsidRPr="00211D82">
              <w:rPr>
                <w:spacing w:val="-4"/>
                <w:sz w:val="23"/>
                <w:szCs w:val="23"/>
                <w:lang w:val="en-US"/>
              </w:rPr>
              <w:t>@vildora.lt</w:t>
            </w:r>
          </w:p>
        </w:tc>
      </w:tr>
    </w:tbl>
    <w:p w14:paraId="4F266CA9" w14:textId="0150D155" w:rsidR="00A812BE" w:rsidRPr="00211D82" w:rsidRDefault="00A812BE" w:rsidP="00A812BE">
      <w:pPr>
        <w:spacing w:after="0" w:line="240" w:lineRule="auto"/>
        <w:ind w:firstLine="567"/>
        <w:contextualSpacing/>
        <w:jc w:val="both"/>
        <w:rPr>
          <w:sz w:val="23"/>
          <w:szCs w:val="23"/>
        </w:rPr>
      </w:pPr>
      <w:r w:rsidRPr="00211D82">
        <w:rPr>
          <w:rFonts w:eastAsia="Times New Roman"/>
          <w:sz w:val="23"/>
          <w:szCs w:val="23"/>
        </w:rPr>
        <w:t xml:space="preserve">11.6. </w:t>
      </w:r>
      <w:r w:rsidRPr="00211D82">
        <w:rPr>
          <w:sz w:val="23"/>
          <w:szCs w:val="23"/>
        </w:rPr>
        <w:t xml:space="preserve">Už Sutarties ir jos pakeitimų paskelbimą pagal VPĮ 86 straipsnio 9 dalies nuostatas atsakingas </w:t>
      </w:r>
      <w:r w:rsidR="005A7132" w:rsidRPr="00211D82">
        <w:rPr>
          <w:sz w:val="23"/>
          <w:szCs w:val="23"/>
        </w:rPr>
        <w:t xml:space="preserve">Lietuvos </w:t>
      </w:r>
      <w:proofErr w:type="spellStart"/>
      <w:r w:rsidR="005A7132" w:rsidRPr="00211D82">
        <w:rPr>
          <w:sz w:val="23"/>
          <w:szCs w:val="23"/>
        </w:rPr>
        <w:t>įtraukties</w:t>
      </w:r>
      <w:proofErr w:type="spellEnd"/>
      <w:r w:rsidR="005A7132" w:rsidRPr="00211D82">
        <w:rPr>
          <w:sz w:val="23"/>
          <w:szCs w:val="23"/>
        </w:rPr>
        <w:t xml:space="preserve"> švietime centro Bendrųjų reikalų grupės viešųjų pirkimų specialistė</w:t>
      </w:r>
      <w:r w:rsidRPr="00211D82">
        <w:rPr>
          <w:sz w:val="23"/>
          <w:szCs w:val="23"/>
        </w:rPr>
        <w:t xml:space="preserve"> Edita Stankevičienė.</w:t>
      </w:r>
    </w:p>
    <w:p w14:paraId="10237AB2" w14:textId="77777777" w:rsidR="00A812BE" w:rsidRPr="00211D82" w:rsidRDefault="00A812BE" w:rsidP="00A812BE">
      <w:pPr>
        <w:spacing w:after="0" w:line="240" w:lineRule="auto"/>
        <w:ind w:firstLine="567"/>
        <w:contextualSpacing/>
        <w:jc w:val="both"/>
        <w:rPr>
          <w:sz w:val="23"/>
          <w:szCs w:val="23"/>
        </w:rPr>
      </w:pPr>
      <w:r w:rsidRPr="00211D82">
        <w:rPr>
          <w:sz w:val="23"/>
          <w:szCs w:val="23"/>
        </w:rPr>
        <w:t xml:space="preserve">11.7. Šalys susirašinėja lietuvių kalba. </w:t>
      </w:r>
    </w:p>
    <w:p w14:paraId="3C26B656"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11.8. Užsakovo ir Paslaugų teikėjo vienas kitam siunčiami pranešimai turi būti siunčiami Šalių rekvizituose nurodytais pašto adresais, elektroninio pašto adresais arba įteikiami asmeniškai Šalių atstovams. Šaliai pranešus kitą adresą, dokumentai privalo būti siunčiami (įteikiami) naujuoju adresu.</w:t>
      </w:r>
    </w:p>
    <w:p w14:paraId="342DD982"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11.9. Jeigu Šaliai reikia pranešimo gavimo patvirtinimo, ji nurodo tokį reikalavimą pranešime. Jeigu yra nustatytas atsakymo į rašytinį pranešimą gavimo terminas, Šalis pranešime turėtų nurodyti reikalavimą patvirtinti rašytinio pranešimo gavimą. Bet kuriuo atveju Šalis imasi priemonių, būtinų jos pranešimo gavimui užtikrinti. Pranešimai neturi būti nepagrįstai sulaikomi arba delsiami išsiųsti.</w:t>
      </w:r>
    </w:p>
    <w:p w14:paraId="5DFE2904" w14:textId="147B6C1E" w:rsidR="00A812BE" w:rsidRPr="00211D82" w:rsidRDefault="00A812BE" w:rsidP="00A812BE">
      <w:pPr>
        <w:spacing w:after="0" w:line="240" w:lineRule="auto"/>
        <w:ind w:firstLine="567"/>
        <w:contextualSpacing/>
        <w:jc w:val="both"/>
        <w:rPr>
          <w:sz w:val="23"/>
          <w:szCs w:val="23"/>
        </w:rPr>
      </w:pPr>
      <w:r w:rsidRPr="00211D82">
        <w:rPr>
          <w:sz w:val="23"/>
          <w:szCs w:val="23"/>
        </w:rPr>
        <w:t xml:space="preserve">11.10. Apie visus Šalių rekvizitų pakeitimus Šalys privalo raštu informuoti viena kitą per 5 (penkias) darbo dienas nuo rekvizitų pasikeitimo dienos. Šalis, per nustatytą terminą neinformavusi kitos </w:t>
      </w:r>
      <w:r w:rsidRPr="00211D82">
        <w:rPr>
          <w:sz w:val="23"/>
          <w:szCs w:val="23"/>
        </w:rPr>
        <w:lastRenderedPageBreak/>
        <w:t>Šalies apie rekvizitų pakeitimus, negali reikšti pretenzijų, kad kita šalis netinkamai įvykdė savo įsipareigojimus, jei išsiuntė pranešimus arba atsiskaitė pagal paskutinius žinomus kitos Šalies rekvizitus.</w:t>
      </w:r>
    </w:p>
    <w:p w14:paraId="7A7861A8" w14:textId="77777777" w:rsidR="00A812BE" w:rsidRPr="00211D82" w:rsidRDefault="00A812BE" w:rsidP="00A812BE">
      <w:pPr>
        <w:tabs>
          <w:tab w:val="left" w:pos="1276"/>
        </w:tabs>
        <w:spacing w:after="0" w:line="240" w:lineRule="auto"/>
        <w:ind w:firstLine="567"/>
        <w:contextualSpacing/>
        <w:jc w:val="both"/>
        <w:rPr>
          <w:sz w:val="23"/>
          <w:szCs w:val="23"/>
        </w:rPr>
      </w:pPr>
      <w:r w:rsidRPr="00211D82">
        <w:rPr>
          <w:sz w:val="23"/>
          <w:szCs w:val="23"/>
        </w:rPr>
        <w:t>11.11. Sutartis sudaroma vienu egzemplioriumi lietuvių kalba ir pasirašoma Šalių elektroniniais parašais.</w:t>
      </w:r>
    </w:p>
    <w:p w14:paraId="774756C0" w14:textId="77777777" w:rsidR="00A812BE" w:rsidRPr="00211D82" w:rsidRDefault="00A812BE" w:rsidP="00A812BE">
      <w:pPr>
        <w:spacing w:after="0" w:line="240" w:lineRule="auto"/>
        <w:jc w:val="center"/>
        <w:rPr>
          <w:b/>
          <w:sz w:val="23"/>
          <w:szCs w:val="23"/>
        </w:rPr>
      </w:pPr>
    </w:p>
    <w:p w14:paraId="06D7F32C" w14:textId="77777777" w:rsidR="00A812BE" w:rsidRPr="00211D82" w:rsidRDefault="00A812BE" w:rsidP="00A812BE">
      <w:pPr>
        <w:spacing w:after="0" w:line="240" w:lineRule="auto"/>
        <w:jc w:val="center"/>
        <w:rPr>
          <w:b/>
          <w:sz w:val="23"/>
          <w:szCs w:val="23"/>
        </w:rPr>
      </w:pPr>
      <w:r w:rsidRPr="00211D82">
        <w:rPr>
          <w:b/>
          <w:sz w:val="23"/>
          <w:szCs w:val="23"/>
        </w:rPr>
        <w:t>XII. SUTARTIES PRIEDAI</w:t>
      </w:r>
    </w:p>
    <w:p w14:paraId="2598965C" w14:textId="77777777" w:rsidR="00A812BE" w:rsidRPr="00211D82" w:rsidRDefault="00A812BE" w:rsidP="00A812BE">
      <w:pPr>
        <w:spacing w:after="0" w:line="240" w:lineRule="auto"/>
        <w:jc w:val="center"/>
        <w:rPr>
          <w:b/>
          <w:sz w:val="23"/>
          <w:szCs w:val="23"/>
        </w:rPr>
      </w:pPr>
    </w:p>
    <w:p w14:paraId="69CD03D0" w14:textId="77777777" w:rsidR="00A812BE" w:rsidRPr="00211D82" w:rsidRDefault="00A812BE" w:rsidP="00A812BE">
      <w:pPr>
        <w:spacing w:after="0" w:line="240" w:lineRule="auto"/>
        <w:ind w:firstLine="567"/>
        <w:contextualSpacing/>
        <w:jc w:val="both"/>
        <w:rPr>
          <w:sz w:val="23"/>
          <w:szCs w:val="23"/>
        </w:rPr>
      </w:pPr>
      <w:r w:rsidRPr="00211D82">
        <w:rPr>
          <w:sz w:val="23"/>
          <w:szCs w:val="23"/>
        </w:rPr>
        <w:t>12.1. Visi Sutarties priedai yra neatskiriamos Sutarties dalys. Kilus ginčams dėl Sutarties ir jos priedų teksto skirtingo interpretavimo, Šalys įsipareigoja vadovautis Sutarties tekstu.</w:t>
      </w:r>
    </w:p>
    <w:p w14:paraId="79182BD5" w14:textId="77777777" w:rsidR="00A812BE" w:rsidRPr="00211D82" w:rsidRDefault="00A812BE" w:rsidP="00A812BE">
      <w:pPr>
        <w:tabs>
          <w:tab w:val="left" w:pos="1080"/>
        </w:tabs>
        <w:spacing w:after="0" w:line="240" w:lineRule="auto"/>
        <w:ind w:firstLine="567"/>
        <w:jc w:val="both"/>
        <w:rPr>
          <w:sz w:val="23"/>
          <w:szCs w:val="23"/>
        </w:rPr>
      </w:pPr>
      <w:r w:rsidRPr="00211D82">
        <w:rPr>
          <w:sz w:val="23"/>
          <w:szCs w:val="23"/>
        </w:rPr>
        <w:t>12.2. Sutarties priedai:</w:t>
      </w:r>
    </w:p>
    <w:p w14:paraId="5A06AF44" w14:textId="7DE73175" w:rsidR="005A7132" w:rsidRPr="00211D82" w:rsidRDefault="005A7132" w:rsidP="00A812BE">
      <w:pPr>
        <w:tabs>
          <w:tab w:val="left" w:pos="1080"/>
        </w:tabs>
        <w:spacing w:after="0" w:line="240" w:lineRule="auto"/>
        <w:ind w:firstLine="567"/>
        <w:jc w:val="both"/>
        <w:rPr>
          <w:sz w:val="23"/>
          <w:szCs w:val="23"/>
        </w:rPr>
      </w:pPr>
      <w:r w:rsidRPr="00211D82">
        <w:rPr>
          <w:sz w:val="23"/>
          <w:szCs w:val="23"/>
        </w:rPr>
        <w:t>12.2.1. Tarptautinių mokomų vizitų į BETT ir DIDACTA parodas organizavimo paslaugų techninė specifikacija – 1 priedas;</w:t>
      </w:r>
    </w:p>
    <w:p w14:paraId="6E23CB61" w14:textId="16EF6251" w:rsidR="00A812BE" w:rsidRPr="00211D82" w:rsidRDefault="00A812BE" w:rsidP="005A7132">
      <w:pPr>
        <w:tabs>
          <w:tab w:val="left" w:pos="1080"/>
        </w:tabs>
        <w:spacing w:after="0" w:line="240" w:lineRule="auto"/>
        <w:ind w:firstLine="567"/>
        <w:jc w:val="both"/>
        <w:rPr>
          <w:sz w:val="23"/>
          <w:szCs w:val="23"/>
        </w:rPr>
      </w:pPr>
      <w:r w:rsidRPr="00211D82">
        <w:rPr>
          <w:sz w:val="23"/>
          <w:szCs w:val="23"/>
        </w:rPr>
        <w:t>12.2.1. „</w:t>
      </w:r>
      <w:r w:rsidR="005A7132" w:rsidRPr="00211D82">
        <w:rPr>
          <w:sz w:val="23"/>
          <w:szCs w:val="23"/>
        </w:rPr>
        <w:t>Tarptautinių mokomų vizitų į BETT ir DIDACTA parodas organizavimo paslaugų</w:t>
      </w:r>
      <w:r w:rsidRPr="00211D82">
        <w:rPr>
          <w:sz w:val="23"/>
          <w:szCs w:val="23"/>
        </w:rPr>
        <w:t xml:space="preserve"> pasiūlymas</w:t>
      </w:r>
      <w:r w:rsidR="005A7132" w:rsidRPr="00211D82">
        <w:rPr>
          <w:sz w:val="23"/>
          <w:szCs w:val="23"/>
        </w:rPr>
        <w:t xml:space="preserve">“ </w:t>
      </w:r>
      <w:r w:rsidRPr="00211D82">
        <w:rPr>
          <w:sz w:val="23"/>
          <w:szCs w:val="23"/>
        </w:rPr>
        <w:t>– 2 priedas;</w:t>
      </w:r>
    </w:p>
    <w:p w14:paraId="6E3E3DCC" w14:textId="3D35B997" w:rsidR="00A812BE" w:rsidRPr="00211D82" w:rsidRDefault="00A812BE" w:rsidP="00A812BE">
      <w:pPr>
        <w:tabs>
          <w:tab w:val="left" w:pos="1080"/>
        </w:tabs>
        <w:spacing w:after="0" w:line="240" w:lineRule="auto"/>
        <w:ind w:firstLine="567"/>
        <w:jc w:val="both"/>
        <w:rPr>
          <w:sz w:val="23"/>
          <w:szCs w:val="23"/>
        </w:rPr>
      </w:pPr>
      <w:r w:rsidRPr="00211D82">
        <w:rPr>
          <w:sz w:val="23"/>
          <w:szCs w:val="23"/>
        </w:rPr>
        <w:t>12.2.</w:t>
      </w:r>
      <w:r w:rsidR="005A7132" w:rsidRPr="00211D82">
        <w:rPr>
          <w:sz w:val="23"/>
          <w:szCs w:val="23"/>
        </w:rPr>
        <w:t>3</w:t>
      </w:r>
      <w:r w:rsidRPr="00211D82">
        <w:rPr>
          <w:sz w:val="23"/>
          <w:szCs w:val="23"/>
        </w:rPr>
        <w:t>. „</w:t>
      </w:r>
      <w:r w:rsidR="005A7132" w:rsidRPr="00211D82">
        <w:rPr>
          <w:sz w:val="23"/>
          <w:szCs w:val="23"/>
        </w:rPr>
        <w:t>Tarptautinių mokomų vizitų į BETT ir DIDACTA parodas organizavimo paslaugų</w:t>
      </w:r>
      <w:r w:rsidRPr="00211D82">
        <w:rPr>
          <w:sz w:val="23"/>
          <w:szCs w:val="23"/>
        </w:rPr>
        <w:t xml:space="preserve"> perdavimo–priėmimo aktas“ – </w:t>
      </w:r>
      <w:r w:rsidR="005A7132" w:rsidRPr="00211D82">
        <w:rPr>
          <w:sz w:val="23"/>
          <w:szCs w:val="23"/>
        </w:rPr>
        <w:t xml:space="preserve">3 </w:t>
      </w:r>
      <w:r w:rsidRPr="00211D82">
        <w:rPr>
          <w:sz w:val="23"/>
          <w:szCs w:val="23"/>
        </w:rPr>
        <w:t>priedas</w:t>
      </w:r>
      <w:r w:rsidR="59D588BF" w:rsidRPr="00211D82">
        <w:rPr>
          <w:sz w:val="23"/>
          <w:szCs w:val="23"/>
        </w:rPr>
        <w:t>.</w:t>
      </w:r>
    </w:p>
    <w:p w14:paraId="3F38A992" w14:textId="0633FF51" w:rsidR="52F42842" w:rsidRPr="00211D82" w:rsidRDefault="52F42842" w:rsidP="52F42842">
      <w:pPr>
        <w:spacing w:after="0" w:line="240" w:lineRule="auto"/>
        <w:jc w:val="both"/>
        <w:rPr>
          <w:sz w:val="23"/>
          <w:szCs w:val="23"/>
        </w:rPr>
      </w:pPr>
    </w:p>
    <w:p w14:paraId="57204D85" w14:textId="77777777" w:rsidR="00E97CB8" w:rsidRPr="00211D82" w:rsidRDefault="00E97CB8" w:rsidP="00E97CB8">
      <w:pPr>
        <w:spacing w:after="0" w:line="240" w:lineRule="auto"/>
        <w:jc w:val="center"/>
        <w:outlineLvl w:val="4"/>
        <w:rPr>
          <w:rFonts w:eastAsia="Times New Roman"/>
          <w:b/>
          <w:bCs/>
          <w:iCs/>
          <w:sz w:val="23"/>
          <w:szCs w:val="23"/>
        </w:rPr>
      </w:pPr>
      <w:r w:rsidRPr="00211D82">
        <w:rPr>
          <w:rFonts w:eastAsia="Times New Roman"/>
          <w:b/>
          <w:bCs/>
          <w:iCs/>
          <w:sz w:val="23"/>
          <w:szCs w:val="23"/>
        </w:rPr>
        <w:t>XIII. ŠALIŲ REKVIZITAI IR PARAŠAI</w:t>
      </w:r>
    </w:p>
    <w:tbl>
      <w:tblPr>
        <w:tblW w:w="15178" w:type="dxa"/>
        <w:tblInd w:w="142" w:type="dxa"/>
        <w:tblLayout w:type="fixed"/>
        <w:tblLook w:val="0000" w:firstRow="0" w:lastRow="0" w:firstColumn="0" w:lastColumn="0" w:noHBand="0" w:noVBand="0"/>
      </w:tblPr>
      <w:tblGrid>
        <w:gridCol w:w="4942"/>
        <w:gridCol w:w="5118"/>
        <w:gridCol w:w="5118"/>
      </w:tblGrid>
      <w:tr w:rsidR="00211D82" w:rsidRPr="00211D82" w14:paraId="668380B3" w14:textId="77777777" w:rsidTr="00211D82">
        <w:trPr>
          <w:trHeight w:val="3251"/>
        </w:trPr>
        <w:tc>
          <w:tcPr>
            <w:tcW w:w="4942" w:type="dxa"/>
          </w:tcPr>
          <w:p w14:paraId="7CC8EA02" w14:textId="77777777" w:rsidR="00211D82" w:rsidRPr="00211D82" w:rsidRDefault="00211D82" w:rsidP="00211D82">
            <w:pPr>
              <w:pStyle w:val="Antrat3"/>
              <w:numPr>
                <w:ilvl w:val="0"/>
                <w:numId w:val="0"/>
              </w:numPr>
              <w:jc w:val="left"/>
              <w:rPr>
                <w:b/>
                <w:sz w:val="23"/>
                <w:szCs w:val="23"/>
                <w:lang w:val="lt-LT"/>
              </w:rPr>
            </w:pPr>
            <w:r w:rsidRPr="00211D82">
              <w:rPr>
                <w:b/>
                <w:sz w:val="23"/>
                <w:szCs w:val="23"/>
                <w:lang w:val="lt-LT"/>
              </w:rPr>
              <w:t>UŽSAKOVAS</w:t>
            </w:r>
          </w:p>
          <w:p w14:paraId="42C639CD" w14:textId="77777777" w:rsidR="00211D82" w:rsidRPr="00211D82" w:rsidRDefault="00211D82" w:rsidP="00211D82">
            <w:pPr>
              <w:spacing w:after="0" w:line="240" w:lineRule="auto"/>
              <w:rPr>
                <w:b/>
                <w:bCs/>
                <w:sz w:val="23"/>
                <w:szCs w:val="23"/>
              </w:rPr>
            </w:pPr>
            <w:r w:rsidRPr="00211D82">
              <w:rPr>
                <w:b/>
                <w:bCs/>
                <w:sz w:val="23"/>
                <w:szCs w:val="23"/>
              </w:rPr>
              <w:t xml:space="preserve">Lietuvos </w:t>
            </w:r>
            <w:proofErr w:type="spellStart"/>
            <w:r w:rsidRPr="00211D82">
              <w:rPr>
                <w:b/>
                <w:bCs/>
                <w:sz w:val="23"/>
                <w:szCs w:val="23"/>
              </w:rPr>
              <w:t>įtraukties</w:t>
            </w:r>
            <w:proofErr w:type="spellEnd"/>
            <w:r w:rsidRPr="00211D82">
              <w:rPr>
                <w:b/>
                <w:bCs/>
                <w:sz w:val="23"/>
                <w:szCs w:val="23"/>
              </w:rPr>
              <w:t xml:space="preserve"> švietime centras</w:t>
            </w:r>
          </w:p>
          <w:p w14:paraId="49A436AD" w14:textId="77777777" w:rsidR="00211D82" w:rsidRPr="00211D82" w:rsidRDefault="00211D82" w:rsidP="00211D82">
            <w:pPr>
              <w:spacing w:after="0" w:line="240" w:lineRule="auto"/>
              <w:rPr>
                <w:sz w:val="23"/>
                <w:szCs w:val="23"/>
              </w:rPr>
            </w:pPr>
            <w:r w:rsidRPr="00211D82">
              <w:rPr>
                <w:sz w:val="23"/>
                <w:szCs w:val="23"/>
              </w:rPr>
              <w:t>Įmonės kodas: 190990777</w:t>
            </w:r>
          </w:p>
          <w:p w14:paraId="3BD27672" w14:textId="77777777" w:rsidR="00211D82" w:rsidRPr="00211D82" w:rsidRDefault="00211D82" w:rsidP="00211D82">
            <w:pPr>
              <w:spacing w:after="0" w:line="240" w:lineRule="auto"/>
              <w:rPr>
                <w:sz w:val="23"/>
                <w:szCs w:val="23"/>
              </w:rPr>
            </w:pPr>
            <w:r w:rsidRPr="00211D82">
              <w:rPr>
                <w:sz w:val="23"/>
                <w:szCs w:val="23"/>
              </w:rPr>
              <w:t>Adresas: Džiaugsmo g. 44, LT-11302 Vilnius</w:t>
            </w:r>
          </w:p>
          <w:p w14:paraId="1416C6F6" w14:textId="77777777" w:rsidR="00211D82" w:rsidRPr="00211D82" w:rsidRDefault="00211D82" w:rsidP="00211D82">
            <w:pPr>
              <w:spacing w:after="0" w:line="240" w:lineRule="auto"/>
              <w:rPr>
                <w:sz w:val="23"/>
                <w:szCs w:val="23"/>
              </w:rPr>
            </w:pPr>
            <w:r w:rsidRPr="00211D82">
              <w:rPr>
                <w:sz w:val="23"/>
                <w:szCs w:val="23"/>
              </w:rPr>
              <w:t>Tel.: 8 5 2670505</w:t>
            </w:r>
          </w:p>
          <w:p w14:paraId="48DB9326" w14:textId="77777777" w:rsidR="00211D82" w:rsidRPr="00211D82" w:rsidRDefault="00211D82" w:rsidP="00211D82">
            <w:pPr>
              <w:spacing w:after="0" w:line="240" w:lineRule="auto"/>
              <w:rPr>
                <w:sz w:val="23"/>
                <w:szCs w:val="23"/>
              </w:rPr>
            </w:pPr>
            <w:r w:rsidRPr="00211D82">
              <w:rPr>
                <w:sz w:val="23"/>
                <w:szCs w:val="23"/>
              </w:rPr>
              <w:t xml:space="preserve">El. p.: </w:t>
            </w:r>
            <w:hyperlink r:id="rId9" w:history="1">
              <w:r w:rsidRPr="00211D82">
                <w:rPr>
                  <w:rStyle w:val="Hipersaitas"/>
                  <w:sz w:val="23"/>
                  <w:szCs w:val="23"/>
                </w:rPr>
                <w:t>info@lisc.lt</w:t>
              </w:r>
            </w:hyperlink>
            <w:r w:rsidRPr="00211D82">
              <w:rPr>
                <w:sz w:val="23"/>
                <w:szCs w:val="23"/>
              </w:rPr>
              <w:t xml:space="preserve"> </w:t>
            </w:r>
          </w:p>
          <w:p w14:paraId="2AA8F318" w14:textId="77777777" w:rsidR="00211D82" w:rsidRPr="00211D82" w:rsidRDefault="00211D82" w:rsidP="00211D82">
            <w:pPr>
              <w:spacing w:after="0" w:line="240" w:lineRule="auto"/>
              <w:rPr>
                <w:sz w:val="23"/>
                <w:szCs w:val="23"/>
              </w:rPr>
            </w:pPr>
          </w:p>
          <w:p w14:paraId="286F9AEC" w14:textId="77777777" w:rsidR="00211D82" w:rsidRPr="00211D82" w:rsidRDefault="00211D82" w:rsidP="00211D82">
            <w:pPr>
              <w:spacing w:after="0" w:line="240" w:lineRule="auto"/>
              <w:rPr>
                <w:sz w:val="23"/>
                <w:szCs w:val="23"/>
              </w:rPr>
            </w:pPr>
          </w:p>
          <w:p w14:paraId="2B0C41A4" w14:textId="77777777" w:rsidR="00211D82" w:rsidRPr="00211D82" w:rsidRDefault="00211D82" w:rsidP="00211D82">
            <w:pPr>
              <w:spacing w:after="0" w:line="240" w:lineRule="auto"/>
              <w:rPr>
                <w:sz w:val="23"/>
                <w:szCs w:val="23"/>
              </w:rPr>
            </w:pPr>
          </w:p>
          <w:p w14:paraId="579529DD" w14:textId="49E82FEC" w:rsidR="00211D82" w:rsidRPr="00211D82" w:rsidRDefault="00211D82" w:rsidP="00211D82">
            <w:pPr>
              <w:spacing w:after="0" w:line="240" w:lineRule="auto"/>
              <w:rPr>
                <w:sz w:val="23"/>
                <w:szCs w:val="23"/>
              </w:rPr>
            </w:pPr>
            <w:r w:rsidRPr="00211D82">
              <w:rPr>
                <w:sz w:val="23"/>
                <w:szCs w:val="23"/>
              </w:rPr>
              <w:t>Direktorė</w:t>
            </w:r>
          </w:p>
          <w:p w14:paraId="2E82B4D7" w14:textId="1073EA17" w:rsidR="00211D82" w:rsidRPr="00211D82" w:rsidRDefault="00211D82" w:rsidP="00211D82">
            <w:pPr>
              <w:spacing w:after="0" w:line="240" w:lineRule="auto"/>
              <w:rPr>
                <w:sz w:val="23"/>
                <w:szCs w:val="23"/>
              </w:rPr>
            </w:pPr>
            <w:r w:rsidRPr="00211D82">
              <w:rPr>
                <w:sz w:val="23"/>
                <w:szCs w:val="23"/>
              </w:rPr>
              <w:t xml:space="preserve">Sandra </w:t>
            </w:r>
            <w:proofErr w:type="spellStart"/>
            <w:r w:rsidRPr="00211D82">
              <w:rPr>
                <w:sz w:val="23"/>
                <w:szCs w:val="23"/>
              </w:rPr>
              <w:t>Valantiejienė</w:t>
            </w:r>
            <w:proofErr w:type="spellEnd"/>
          </w:p>
          <w:p w14:paraId="67605CC4" w14:textId="77777777" w:rsidR="00211D82" w:rsidRPr="00211D82" w:rsidRDefault="00211D82" w:rsidP="00211D82">
            <w:pPr>
              <w:spacing w:after="0" w:line="240" w:lineRule="auto"/>
              <w:rPr>
                <w:sz w:val="23"/>
                <w:szCs w:val="23"/>
              </w:rPr>
            </w:pPr>
          </w:p>
          <w:p w14:paraId="76D3C209" w14:textId="77777777" w:rsidR="00211D82" w:rsidRPr="00211D82" w:rsidRDefault="00211D82" w:rsidP="00211D82">
            <w:pPr>
              <w:spacing w:after="0" w:line="240" w:lineRule="auto"/>
              <w:rPr>
                <w:sz w:val="23"/>
                <w:szCs w:val="23"/>
              </w:rPr>
            </w:pPr>
          </w:p>
          <w:p w14:paraId="09B12B29" w14:textId="4102AF12" w:rsidR="00211D82" w:rsidRPr="00211D82" w:rsidRDefault="00211D82" w:rsidP="00211D82">
            <w:pPr>
              <w:spacing w:after="0" w:line="240" w:lineRule="auto"/>
              <w:rPr>
                <w:sz w:val="23"/>
                <w:szCs w:val="23"/>
              </w:rPr>
            </w:pPr>
          </w:p>
        </w:tc>
        <w:tc>
          <w:tcPr>
            <w:tcW w:w="5118" w:type="dxa"/>
          </w:tcPr>
          <w:p w14:paraId="76EE4818" w14:textId="77777777" w:rsidR="00211D82" w:rsidRPr="001E0512" w:rsidRDefault="00211D82" w:rsidP="00211D82">
            <w:pPr>
              <w:spacing w:after="0" w:line="240" w:lineRule="auto"/>
              <w:rPr>
                <w:b/>
              </w:rPr>
            </w:pPr>
            <w:r w:rsidRPr="001E0512">
              <w:rPr>
                <w:b/>
              </w:rPr>
              <w:t>PASLAUGŲ</w:t>
            </w:r>
            <w:r>
              <w:rPr>
                <w:b/>
              </w:rPr>
              <w:t xml:space="preserve"> </w:t>
            </w:r>
            <w:r w:rsidRPr="001E0512">
              <w:rPr>
                <w:b/>
              </w:rPr>
              <w:t>TEIKĖJAS</w:t>
            </w:r>
          </w:p>
          <w:p w14:paraId="2E50BD53" w14:textId="77777777" w:rsidR="00211D82" w:rsidRDefault="00211D82" w:rsidP="00211D82">
            <w:pPr>
              <w:spacing w:after="0" w:line="240" w:lineRule="auto"/>
              <w:rPr>
                <w:bCs/>
              </w:rPr>
            </w:pPr>
            <w:r w:rsidRPr="00AC1305">
              <w:rPr>
                <w:bCs/>
              </w:rPr>
              <w:t>UAB „</w:t>
            </w:r>
            <w:proofErr w:type="spellStart"/>
            <w:r w:rsidRPr="00AC1305">
              <w:rPr>
                <w:bCs/>
              </w:rPr>
              <w:t>Vildora</w:t>
            </w:r>
            <w:proofErr w:type="spellEnd"/>
            <w:r w:rsidRPr="00AC1305">
              <w:rPr>
                <w:bCs/>
              </w:rPr>
              <w:t>“</w:t>
            </w:r>
          </w:p>
          <w:p w14:paraId="6A7BF5B0" w14:textId="77777777" w:rsidR="00211D82" w:rsidRDefault="00211D82" w:rsidP="00211D82">
            <w:pPr>
              <w:spacing w:after="0" w:line="240" w:lineRule="auto"/>
              <w:rPr>
                <w:bCs/>
              </w:rPr>
            </w:pPr>
            <w:r>
              <w:rPr>
                <w:bCs/>
              </w:rPr>
              <w:t>Įmonės kodas: 121580237</w:t>
            </w:r>
          </w:p>
          <w:p w14:paraId="308D474A" w14:textId="77777777" w:rsidR="00211D82" w:rsidRDefault="00211D82" w:rsidP="00211D82">
            <w:pPr>
              <w:spacing w:after="0" w:line="240" w:lineRule="auto"/>
              <w:rPr>
                <w:bCs/>
              </w:rPr>
            </w:pPr>
            <w:r>
              <w:rPr>
                <w:bCs/>
              </w:rPr>
              <w:t>Adresas: Algirdo g. 41</w:t>
            </w:r>
            <w:proofErr w:type="gramStart"/>
            <w:r>
              <w:rPr>
                <w:bCs/>
              </w:rPr>
              <w:t>-</w:t>
            </w:r>
            <w:proofErr w:type="gramEnd"/>
            <w:r>
              <w:rPr>
                <w:bCs/>
              </w:rPr>
              <w:t>2, LT-03216 Vilnius</w:t>
            </w:r>
          </w:p>
          <w:p w14:paraId="36F4C05E" w14:textId="77777777" w:rsidR="00211D82" w:rsidRDefault="00211D82" w:rsidP="00211D82">
            <w:pPr>
              <w:spacing w:after="0" w:line="240" w:lineRule="auto"/>
              <w:rPr>
                <w:bCs/>
              </w:rPr>
            </w:pPr>
            <w:r>
              <w:rPr>
                <w:bCs/>
              </w:rPr>
              <w:t>Tel: 8 5 2162836</w:t>
            </w:r>
          </w:p>
          <w:p w14:paraId="6684B1DC" w14:textId="77777777" w:rsidR="00211D82" w:rsidRDefault="00211D82" w:rsidP="00211D82">
            <w:pPr>
              <w:spacing w:after="0" w:line="240" w:lineRule="auto"/>
              <w:rPr>
                <w:bCs/>
                <w:lang w:val="fr-FR"/>
              </w:rPr>
            </w:pPr>
            <w:r>
              <w:rPr>
                <w:bCs/>
              </w:rPr>
              <w:t xml:space="preserve">El. p. </w:t>
            </w:r>
            <w:hyperlink r:id="rId10" w:history="1">
              <w:r w:rsidRPr="004C6782">
                <w:rPr>
                  <w:rStyle w:val="Hipersaitas"/>
                  <w:bCs/>
                </w:rPr>
                <w:t>info</w:t>
              </w:r>
              <w:r w:rsidRPr="004C6782">
                <w:rPr>
                  <w:rStyle w:val="Hipersaitas"/>
                  <w:bCs/>
                  <w:lang w:val="fr-FR"/>
                </w:rPr>
                <w:t>@vildora.lt</w:t>
              </w:r>
            </w:hyperlink>
          </w:p>
          <w:p w14:paraId="0BA82B5A" w14:textId="77777777" w:rsidR="00211D82" w:rsidRDefault="00211D82" w:rsidP="00211D82">
            <w:pPr>
              <w:spacing w:after="0" w:line="240" w:lineRule="auto"/>
              <w:rPr>
                <w:bCs/>
                <w:lang w:val="fr-FR"/>
              </w:rPr>
            </w:pPr>
          </w:p>
          <w:p w14:paraId="247A9168" w14:textId="77777777" w:rsidR="00211D82" w:rsidRDefault="00211D82" w:rsidP="00211D82">
            <w:pPr>
              <w:spacing w:after="0" w:line="240" w:lineRule="auto"/>
              <w:rPr>
                <w:bCs/>
                <w:lang w:val="fr-FR"/>
              </w:rPr>
            </w:pPr>
          </w:p>
          <w:p w14:paraId="7D13933E" w14:textId="77777777" w:rsidR="00211D82" w:rsidRDefault="00211D82" w:rsidP="00211D82">
            <w:pPr>
              <w:spacing w:after="0" w:line="240" w:lineRule="auto"/>
              <w:rPr>
                <w:bCs/>
                <w:lang w:val="fr-FR"/>
              </w:rPr>
            </w:pPr>
          </w:p>
          <w:p w14:paraId="4D93DAC9" w14:textId="77777777" w:rsidR="00211D82" w:rsidRDefault="00211D82" w:rsidP="00211D82">
            <w:pPr>
              <w:spacing w:after="0" w:line="240" w:lineRule="auto"/>
              <w:rPr>
                <w:bCs/>
              </w:rPr>
            </w:pPr>
            <w:r>
              <w:rPr>
                <w:bCs/>
                <w:lang w:val="fr-FR"/>
              </w:rPr>
              <w:t>Direktor</w:t>
            </w:r>
            <w:r>
              <w:rPr>
                <w:bCs/>
              </w:rPr>
              <w:t>ė</w:t>
            </w:r>
          </w:p>
          <w:p w14:paraId="3C3D289C" w14:textId="77777777" w:rsidR="00211D82" w:rsidRPr="00AC1305" w:rsidRDefault="00211D82" w:rsidP="00211D82">
            <w:pPr>
              <w:spacing w:after="0" w:line="240" w:lineRule="auto"/>
              <w:rPr>
                <w:bCs/>
              </w:rPr>
            </w:pPr>
            <w:proofErr w:type="spellStart"/>
            <w:r>
              <w:rPr>
                <w:bCs/>
              </w:rPr>
              <w:t>Dorita</w:t>
            </w:r>
            <w:proofErr w:type="spellEnd"/>
            <w:r>
              <w:rPr>
                <w:bCs/>
              </w:rPr>
              <w:t xml:space="preserve"> </w:t>
            </w:r>
            <w:proofErr w:type="spellStart"/>
            <w:r>
              <w:rPr>
                <w:bCs/>
              </w:rPr>
              <w:t>Rameikienė</w:t>
            </w:r>
            <w:proofErr w:type="spellEnd"/>
          </w:p>
          <w:p w14:paraId="31325B49" w14:textId="77777777" w:rsidR="00211D82" w:rsidRPr="00211D82" w:rsidRDefault="00211D82" w:rsidP="00211D82">
            <w:pPr>
              <w:spacing w:after="0" w:line="240" w:lineRule="auto"/>
              <w:rPr>
                <w:b/>
                <w:sz w:val="23"/>
                <w:szCs w:val="23"/>
              </w:rPr>
            </w:pPr>
          </w:p>
        </w:tc>
        <w:tc>
          <w:tcPr>
            <w:tcW w:w="5118" w:type="dxa"/>
          </w:tcPr>
          <w:p w14:paraId="6CD1775E" w14:textId="43CD2C89" w:rsidR="00211D82" w:rsidRPr="00211D82" w:rsidRDefault="00211D82" w:rsidP="00211D82">
            <w:pPr>
              <w:spacing w:after="0" w:line="240" w:lineRule="auto"/>
              <w:rPr>
                <w:b/>
                <w:sz w:val="23"/>
                <w:szCs w:val="23"/>
              </w:rPr>
            </w:pPr>
            <w:r w:rsidRPr="00211D82">
              <w:rPr>
                <w:b/>
                <w:sz w:val="23"/>
                <w:szCs w:val="23"/>
              </w:rPr>
              <w:t>PASLAUGŲ TEIKĖJAS</w:t>
            </w:r>
          </w:p>
          <w:p w14:paraId="564D699D" w14:textId="0F8E6B82" w:rsidR="00211D82" w:rsidRPr="00211D82" w:rsidRDefault="00211D82" w:rsidP="00211D82">
            <w:pPr>
              <w:spacing w:after="0" w:line="240" w:lineRule="auto"/>
              <w:textAlignment w:val="baseline"/>
              <w:rPr>
                <w:color w:val="242424"/>
                <w:sz w:val="23"/>
                <w:szCs w:val="23"/>
                <w:lang w:val="en-US"/>
              </w:rPr>
            </w:pPr>
            <w:proofErr w:type="spellStart"/>
            <w:r w:rsidRPr="00211D82">
              <w:rPr>
                <w:color w:val="242424"/>
                <w:sz w:val="23"/>
                <w:szCs w:val="23"/>
              </w:rPr>
              <w:t>į.k</w:t>
            </w:r>
            <w:proofErr w:type="spellEnd"/>
            <w:r w:rsidRPr="00211D82">
              <w:rPr>
                <w:color w:val="242424"/>
                <w:sz w:val="23"/>
                <w:szCs w:val="23"/>
              </w:rPr>
              <w:t>.</w:t>
            </w:r>
          </w:p>
          <w:p w14:paraId="72D98832" w14:textId="65BF0C6D" w:rsidR="00211D82" w:rsidRPr="00211D82" w:rsidRDefault="00211D82" w:rsidP="00211D82">
            <w:pPr>
              <w:spacing w:after="0" w:line="240" w:lineRule="auto"/>
              <w:textAlignment w:val="baseline"/>
              <w:rPr>
                <w:color w:val="242424"/>
                <w:sz w:val="23"/>
                <w:szCs w:val="23"/>
              </w:rPr>
            </w:pPr>
            <w:r w:rsidRPr="00211D82">
              <w:rPr>
                <w:bCs/>
                <w:sz w:val="23"/>
                <w:szCs w:val="23"/>
              </w:rPr>
              <w:t xml:space="preserve">Adresas: </w:t>
            </w:r>
          </w:p>
          <w:p w14:paraId="1E4AD00A" w14:textId="30932B10" w:rsidR="00211D82" w:rsidRPr="00211D82" w:rsidRDefault="00211D82" w:rsidP="00211D82">
            <w:pPr>
              <w:spacing w:after="0" w:line="240" w:lineRule="auto"/>
              <w:textAlignment w:val="baseline"/>
              <w:rPr>
                <w:color w:val="242424"/>
                <w:sz w:val="23"/>
                <w:szCs w:val="23"/>
              </w:rPr>
            </w:pPr>
            <w:r w:rsidRPr="00211D82">
              <w:rPr>
                <w:bCs/>
                <w:sz w:val="23"/>
                <w:szCs w:val="23"/>
              </w:rPr>
              <w:t>El. p</w:t>
            </w:r>
            <w:r w:rsidRPr="00211D82">
              <w:rPr>
                <w:color w:val="242424"/>
                <w:sz w:val="23"/>
                <w:szCs w:val="23"/>
                <w:lang w:val="en-US"/>
              </w:rPr>
              <w:t>.  </w:t>
            </w:r>
            <w:r w:rsidRPr="00211D82">
              <w:rPr>
                <w:color w:val="242424"/>
                <w:sz w:val="23"/>
                <w:szCs w:val="23"/>
              </w:rPr>
              <w:t xml:space="preserve"> </w:t>
            </w:r>
          </w:p>
          <w:p w14:paraId="371BDC6F" w14:textId="18E7CCAC" w:rsidR="00211D82" w:rsidRPr="00211D82" w:rsidRDefault="00211D82" w:rsidP="00211D82">
            <w:pPr>
              <w:spacing w:after="0" w:line="240" w:lineRule="auto"/>
              <w:rPr>
                <w:sz w:val="23"/>
                <w:szCs w:val="23"/>
              </w:rPr>
            </w:pPr>
            <w:proofErr w:type="spellStart"/>
            <w:r w:rsidRPr="00211D82">
              <w:rPr>
                <w:sz w:val="23"/>
                <w:szCs w:val="23"/>
                <w:lang w:val="de-DE"/>
              </w:rPr>
              <w:t>A.s.</w:t>
            </w:r>
            <w:proofErr w:type="spellEnd"/>
            <w:r w:rsidRPr="00211D82">
              <w:rPr>
                <w:sz w:val="23"/>
                <w:szCs w:val="23"/>
                <w:lang w:val="de-DE"/>
              </w:rPr>
              <w:t xml:space="preserve"> </w:t>
            </w:r>
          </w:p>
          <w:p w14:paraId="42E46F22" w14:textId="0FA39D62" w:rsidR="00211D82" w:rsidRPr="00211D82" w:rsidRDefault="00211D82" w:rsidP="00211D82">
            <w:pPr>
              <w:pStyle w:val="prastasiniatinklio"/>
              <w:spacing w:before="0" w:beforeAutospacing="0" w:after="0"/>
              <w:rPr>
                <w:sz w:val="23"/>
                <w:szCs w:val="23"/>
              </w:rPr>
            </w:pPr>
            <w:proofErr w:type="spellStart"/>
            <w:r w:rsidRPr="00211D82">
              <w:rPr>
                <w:color w:val="242424"/>
                <w:sz w:val="23"/>
                <w:szCs w:val="23"/>
              </w:rPr>
              <w:t>Bankas</w:t>
            </w:r>
            <w:proofErr w:type="spellEnd"/>
            <w:r w:rsidRPr="00211D82">
              <w:rPr>
                <w:color w:val="242424"/>
                <w:sz w:val="23"/>
                <w:szCs w:val="23"/>
              </w:rPr>
              <w:t xml:space="preserve"> </w:t>
            </w:r>
          </w:p>
          <w:p w14:paraId="508838E7" w14:textId="12D9633D" w:rsidR="00211D82" w:rsidRPr="00211D82" w:rsidRDefault="00211D82" w:rsidP="00211D82">
            <w:pPr>
              <w:pStyle w:val="prastasiniatinklio"/>
              <w:spacing w:before="0" w:beforeAutospacing="0" w:after="0"/>
              <w:rPr>
                <w:sz w:val="23"/>
                <w:szCs w:val="23"/>
              </w:rPr>
            </w:pPr>
            <w:r w:rsidRPr="00211D82">
              <w:rPr>
                <w:color w:val="000000"/>
                <w:sz w:val="23"/>
                <w:szCs w:val="23"/>
              </w:rPr>
              <w:t xml:space="preserve">Banko </w:t>
            </w:r>
            <w:proofErr w:type="spellStart"/>
            <w:r w:rsidRPr="00211D82">
              <w:rPr>
                <w:color w:val="000000"/>
                <w:sz w:val="23"/>
                <w:szCs w:val="23"/>
              </w:rPr>
              <w:t>kodas</w:t>
            </w:r>
            <w:proofErr w:type="spellEnd"/>
            <w:r w:rsidRPr="00211D82">
              <w:rPr>
                <w:color w:val="000000"/>
                <w:sz w:val="23"/>
                <w:szCs w:val="23"/>
              </w:rPr>
              <w:t xml:space="preserve"> </w:t>
            </w:r>
          </w:p>
          <w:p w14:paraId="14FBCFAF" w14:textId="38C0DC33" w:rsidR="00211D82" w:rsidRPr="00211D82" w:rsidRDefault="00211D82" w:rsidP="00211D82">
            <w:pPr>
              <w:pStyle w:val="prastasiniatinklio"/>
              <w:spacing w:before="0" w:beforeAutospacing="0" w:after="0"/>
              <w:rPr>
                <w:color w:val="000000"/>
                <w:sz w:val="23"/>
                <w:szCs w:val="23"/>
              </w:rPr>
            </w:pPr>
            <w:r w:rsidRPr="00211D82">
              <w:rPr>
                <w:color w:val="000000"/>
                <w:sz w:val="23"/>
                <w:szCs w:val="23"/>
              </w:rPr>
              <w:t xml:space="preserve">SWIFT </w:t>
            </w:r>
            <w:proofErr w:type="spellStart"/>
            <w:r w:rsidRPr="00211D82">
              <w:rPr>
                <w:color w:val="000000"/>
                <w:sz w:val="23"/>
                <w:szCs w:val="23"/>
              </w:rPr>
              <w:t>kodas</w:t>
            </w:r>
            <w:proofErr w:type="spellEnd"/>
            <w:r w:rsidRPr="00211D82">
              <w:rPr>
                <w:color w:val="000000"/>
                <w:sz w:val="23"/>
                <w:szCs w:val="23"/>
              </w:rPr>
              <w:t xml:space="preserve"> </w:t>
            </w:r>
          </w:p>
          <w:p w14:paraId="1B5B3748" w14:textId="77777777" w:rsidR="00211D82" w:rsidRPr="00211D82" w:rsidRDefault="00211D82" w:rsidP="00211D82">
            <w:pPr>
              <w:pStyle w:val="prastasiniatinklio"/>
              <w:spacing w:before="0" w:beforeAutospacing="0" w:after="0"/>
              <w:rPr>
                <w:sz w:val="23"/>
                <w:szCs w:val="23"/>
              </w:rPr>
            </w:pPr>
          </w:p>
          <w:p w14:paraId="3FEA3F81" w14:textId="77777777" w:rsidR="00211D82" w:rsidRPr="00211D82" w:rsidRDefault="00211D82" w:rsidP="00211D82">
            <w:pPr>
              <w:spacing w:after="0" w:line="240" w:lineRule="auto"/>
              <w:textAlignment w:val="baseline"/>
              <w:rPr>
                <w:bCs/>
                <w:sz w:val="23"/>
                <w:szCs w:val="23"/>
              </w:rPr>
            </w:pPr>
            <w:r w:rsidRPr="00211D82">
              <w:rPr>
                <w:bCs/>
                <w:sz w:val="23"/>
                <w:szCs w:val="23"/>
              </w:rPr>
              <w:t>Pareigos</w:t>
            </w:r>
          </w:p>
          <w:p w14:paraId="151F22B7" w14:textId="2964E593" w:rsidR="00211D82" w:rsidRPr="00211D82" w:rsidRDefault="00211D82" w:rsidP="00211D82">
            <w:pPr>
              <w:spacing w:after="0" w:line="240" w:lineRule="auto"/>
              <w:textAlignment w:val="baseline"/>
              <w:rPr>
                <w:bCs/>
                <w:sz w:val="23"/>
                <w:szCs w:val="23"/>
              </w:rPr>
            </w:pPr>
            <w:r w:rsidRPr="00211D82">
              <w:rPr>
                <w:bCs/>
                <w:sz w:val="23"/>
                <w:szCs w:val="23"/>
              </w:rPr>
              <w:t>Vardas Pavardė</w:t>
            </w:r>
          </w:p>
        </w:tc>
      </w:tr>
    </w:tbl>
    <w:p w14:paraId="3E108C36" w14:textId="77777777" w:rsidR="00B61304" w:rsidRPr="00211D82" w:rsidRDefault="00B61304" w:rsidP="00544773">
      <w:pPr>
        <w:tabs>
          <w:tab w:val="left" w:pos="851"/>
        </w:tabs>
        <w:spacing w:after="0" w:line="240" w:lineRule="auto"/>
        <w:rPr>
          <w:rFonts w:eastAsia="Times New Roman"/>
          <w:sz w:val="23"/>
          <w:szCs w:val="23"/>
          <w:lang w:eastAsia="en-US"/>
        </w:rPr>
      </w:pPr>
    </w:p>
    <w:p w14:paraId="1BDFD673" w14:textId="77777777" w:rsidR="009A79D4" w:rsidRPr="00211D82" w:rsidRDefault="009A79D4">
      <w:pPr>
        <w:spacing w:after="0" w:line="240" w:lineRule="auto"/>
        <w:rPr>
          <w:rFonts w:eastAsia="Times New Roman"/>
          <w:sz w:val="23"/>
          <w:szCs w:val="23"/>
          <w:lang w:eastAsia="en-US"/>
        </w:rPr>
      </w:pPr>
      <w:r w:rsidRPr="00211D82">
        <w:rPr>
          <w:rFonts w:eastAsia="Times New Roman"/>
          <w:sz w:val="23"/>
          <w:szCs w:val="23"/>
          <w:lang w:eastAsia="en-US"/>
        </w:rPr>
        <w:br w:type="page"/>
      </w:r>
    </w:p>
    <w:p w14:paraId="7532C3A7" w14:textId="77777777" w:rsidR="00B61304" w:rsidRPr="00211D82" w:rsidRDefault="00B61304" w:rsidP="00E97CB8">
      <w:pPr>
        <w:tabs>
          <w:tab w:val="left" w:pos="851"/>
        </w:tabs>
        <w:spacing w:after="0" w:line="240" w:lineRule="auto"/>
        <w:ind w:left="6480"/>
        <w:rPr>
          <w:rFonts w:eastAsia="Times New Roman"/>
          <w:sz w:val="23"/>
          <w:szCs w:val="23"/>
          <w:lang w:eastAsia="en-US"/>
        </w:rPr>
      </w:pPr>
    </w:p>
    <w:p w14:paraId="3788E19E" w14:textId="13379FF2" w:rsidR="001269A9" w:rsidRPr="00211D82" w:rsidRDefault="00E97CB8" w:rsidP="00E97CB8">
      <w:pPr>
        <w:tabs>
          <w:tab w:val="left" w:pos="851"/>
        </w:tabs>
        <w:spacing w:after="0" w:line="240" w:lineRule="auto"/>
        <w:ind w:left="6480"/>
        <w:rPr>
          <w:rFonts w:eastAsia="Times New Roman"/>
          <w:sz w:val="23"/>
          <w:szCs w:val="23"/>
          <w:lang w:eastAsia="en-US"/>
        </w:rPr>
      </w:pPr>
      <w:r w:rsidRPr="00211D82">
        <w:rPr>
          <w:rFonts w:eastAsia="Times New Roman"/>
          <w:sz w:val="23"/>
          <w:szCs w:val="23"/>
          <w:lang w:eastAsia="en-US"/>
        </w:rPr>
        <w:t>202</w:t>
      </w:r>
      <w:r w:rsidR="00211D82">
        <w:rPr>
          <w:rFonts w:eastAsia="Times New Roman"/>
          <w:sz w:val="23"/>
          <w:szCs w:val="23"/>
          <w:lang w:eastAsia="en-US"/>
        </w:rPr>
        <w:t>5</w:t>
      </w:r>
      <w:r w:rsidRPr="00211D82">
        <w:rPr>
          <w:rFonts w:eastAsia="Times New Roman"/>
          <w:sz w:val="23"/>
          <w:szCs w:val="23"/>
          <w:lang w:eastAsia="en-US"/>
        </w:rPr>
        <w:t xml:space="preserve"> m.</w:t>
      </w:r>
      <w:proofErr w:type="gramStart"/>
      <w:r w:rsidRPr="00211D82">
        <w:rPr>
          <w:rFonts w:eastAsia="Times New Roman"/>
          <w:sz w:val="23"/>
          <w:szCs w:val="23"/>
          <w:lang w:eastAsia="en-US"/>
        </w:rPr>
        <w:t xml:space="preserve">                               </w:t>
      </w:r>
      <w:proofErr w:type="gramEnd"/>
      <w:r w:rsidRPr="00211D82">
        <w:rPr>
          <w:rFonts w:eastAsia="Times New Roman"/>
          <w:sz w:val="23"/>
          <w:szCs w:val="23"/>
          <w:lang w:eastAsia="en-US"/>
        </w:rPr>
        <w:t xml:space="preserve">d. </w:t>
      </w:r>
      <w:r w:rsidR="00022293" w:rsidRPr="00211D82">
        <w:rPr>
          <w:sz w:val="23"/>
          <w:szCs w:val="23"/>
        </w:rPr>
        <w:t xml:space="preserve">Tarptautinių mokomų vizitų į BETT ir DIDACTA parodas organizavimo </w:t>
      </w:r>
      <w:r w:rsidR="00477DA4" w:rsidRPr="00211D82">
        <w:rPr>
          <w:sz w:val="23"/>
          <w:szCs w:val="23"/>
        </w:rPr>
        <w:t>paslaugų</w:t>
      </w:r>
      <w:r w:rsidR="00477DA4" w:rsidRPr="00211D82">
        <w:rPr>
          <w:rFonts w:eastAsia="Times New Roman"/>
          <w:sz w:val="23"/>
          <w:szCs w:val="23"/>
        </w:rPr>
        <w:t xml:space="preserve"> </w:t>
      </w:r>
      <w:r w:rsidRPr="00211D82">
        <w:rPr>
          <w:rFonts w:eastAsia="Times New Roman"/>
          <w:sz w:val="23"/>
          <w:szCs w:val="23"/>
        </w:rPr>
        <w:t xml:space="preserve">sutarties Nr. </w:t>
      </w:r>
      <w:r w:rsidRPr="00211D82">
        <w:rPr>
          <w:rFonts w:eastAsia="Times New Roman"/>
          <w:sz w:val="23"/>
          <w:szCs w:val="23"/>
          <w:lang w:eastAsia="en-US"/>
        </w:rPr>
        <w:t xml:space="preserve">        </w:t>
      </w:r>
    </w:p>
    <w:p w14:paraId="19443F4B" w14:textId="77777777" w:rsidR="00E97CB8" w:rsidRPr="00211D82" w:rsidRDefault="00E97CB8" w:rsidP="00E97CB8">
      <w:pPr>
        <w:tabs>
          <w:tab w:val="left" w:pos="851"/>
        </w:tabs>
        <w:spacing w:after="0" w:line="240" w:lineRule="auto"/>
        <w:ind w:left="6480"/>
        <w:rPr>
          <w:rFonts w:eastAsia="Times New Roman"/>
          <w:sz w:val="23"/>
          <w:szCs w:val="23"/>
          <w:lang w:eastAsia="en-US"/>
        </w:rPr>
      </w:pPr>
      <w:r w:rsidRPr="00211D82">
        <w:rPr>
          <w:rFonts w:eastAsia="Times New Roman"/>
          <w:sz w:val="23"/>
          <w:szCs w:val="23"/>
        </w:rPr>
        <w:t>3 priedas</w:t>
      </w:r>
    </w:p>
    <w:p w14:paraId="6A3CF25E" w14:textId="77777777" w:rsidR="00E97CB8" w:rsidRPr="00211D82" w:rsidRDefault="00E97CB8" w:rsidP="00E97CB8">
      <w:pPr>
        <w:spacing w:after="0" w:line="240" w:lineRule="auto"/>
        <w:jc w:val="center"/>
        <w:rPr>
          <w:rFonts w:eastAsia="Times New Roman"/>
          <w:sz w:val="23"/>
          <w:szCs w:val="23"/>
        </w:rPr>
      </w:pPr>
    </w:p>
    <w:p w14:paraId="3F2ADCFC" w14:textId="77777777" w:rsidR="00E97CB8" w:rsidRPr="00211D82" w:rsidRDefault="00E97CB8" w:rsidP="00E97CB8">
      <w:pPr>
        <w:spacing w:after="0" w:line="240" w:lineRule="auto"/>
        <w:jc w:val="center"/>
        <w:rPr>
          <w:rFonts w:eastAsia="Times New Roman"/>
          <w:b/>
          <w:color w:val="000000" w:themeColor="text1"/>
          <w:sz w:val="23"/>
          <w:szCs w:val="23"/>
        </w:rPr>
      </w:pPr>
      <w:r w:rsidRPr="00211D82">
        <w:rPr>
          <w:rFonts w:eastAsia="Times New Roman"/>
          <w:b/>
          <w:color w:val="000000" w:themeColor="text1"/>
          <w:sz w:val="23"/>
          <w:szCs w:val="23"/>
        </w:rPr>
        <w:t>(Paslaugų perdavimo</w:t>
      </w:r>
      <w:r w:rsidRPr="00211D82">
        <w:rPr>
          <w:sz w:val="23"/>
          <w:szCs w:val="23"/>
        </w:rPr>
        <w:t>–</w:t>
      </w:r>
      <w:r w:rsidRPr="00211D82">
        <w:rPr>
          <w:rFonts w:eastAsia="Times New Roman"/>
          <w:b/>
          <w:color w:val="000000" w:themeColor="text1"/>
          <w:sz w:val="23"/>
          <w:szCs w:val="23"/>
        </w:rPr>
        <w:t>priėmimo akto forma)</w:t>
      </w:r>
    </w:p>
    <w:p w14:paraId="6A6C8B68" w14:textId="77777777" w:rsidR="00E97CB8" w:rsidRPr="00211D82" w:rsidRDefault="00E97CB8" w:rsidP="00E97CB8">
      <w:pPr>
        <w:spacing w:after="0" w:line="240" w:lineRule="auto"/>
        <w:jc w:val="center"/>
        <w:rPr>
          <w:rFonts w:eastAsia="Times New Roman"/>
          <w:b/>
          <w:color w:val="000000" w:themeColor="text1"/>
          <w:sz w:val="23"/>
          <w:szCs w:val="23"/>
        </w:rPr>
      </w:pPr>
    </w:p>
    <w:p w14:paraId="612D0925" w14:textId="77777777" w:rsidR="00E97CB8" w:rsidRPr="00211D82" w:rsidRDefault="00E97CB8" w:rsidP="00E97CB8">
      <w:pPr>
        <w:spacing w:after="0" w:line="240" w:lineRule="auto"/>
        <w:jc w:val="center"/>
        <w:rPr>
          <w:rFonts w:eastAsia="Times New Roman"/>
          <w:b/>
          <w:color w:val="000000" w:themeColor="text1"/>
          <w:sz w:val="23"/>
          <w:szCs w:val="23"/>
        </w:rPr>
      </w:pPr>
      <w:r w:rsidRPr="00211D82">
        <w:rPr>
          <w:rFonts w:eastAsia="Times New Roman"/>
          <w:b/>
          <w:color w:val="000000" w:themeColor="text1"/>
          <w:sz w:val="23"/>
          <w:szCs w:val="23"/>
        </w:rPr>
        <w:t>PASLAUGŲ PERDAVIMO</w:t>
      </w:r>
      <w:r w:rsidRPr="00211D82">
        <w:rPr>
          <w:sz w:val="23"/>
          <w:szCs w:val="23"/>
        </w:rPr>
        <w:t>–</w:t>
      </w:r>
      <w:r w:rsidRPr="00211D82">
        <w:rPr>
          <w:rFonts w:eastAsia="Times New Roman"/>
          <w:b/>
          <w:color w:val="000000" w:themeColor="text1"/>
          <w:sz w:val="23"/>
          <w:szCs w:val="23"/>
        </w:rPr>
        <w:t>PRIĖMIMO AKTAS</w:t>
      </w:r>
    </w:p>
    <w:p w14:paraId="17C4ADA8" w14:textId="77777777" w:rsidR="00E97CB8" w:rsidRPr="00211D82" w:rsidRDefault="00E97CB8" w:rsidP="00E97CB8">
      <w:pPr>
        <w:spacing w:after="0" w:line="240" w:lineRule="auto"/>
        <w:rPr>
          <w:rFonts w:eastAsia="Times New Roman"/>
          <w:color w:val="000000" w:themeColor="text1"/>
          <w:sz w:val="23"/>
          <w:szCs w:val="23"/>
        </w:rPr>
      </w:pPr>
    </w:p>
    <w:p w14:paraId="6F46B802" w14:textId="77777777" w:rsidR="00E97CB8" w:rsidRPr="00211D82" w:rsidRDefault="00E97CB8" w:rsidP="00E97CB8">
      <w:pPr>
        <w:tabs>
          <w:tab w:val="left" w:pos="2269"/>
        </w:tabs>
        <w:spacing w:after="0" w:line="240" w:lineRule="auto"/>
        <w:jc w:val="center"/>
        <w:rPr>
          <w:rFonts w:eastAsia="Times New Roman"/>
          <w:color w:val="000000" w:themeColor="text1"/>
          <w:sz w:val="23"/>
          <w:szCs w:val="23"/>
        </w:rPr>
      </w:pPr>
      <w:r w:rsidRPr="00211D82">
        <w:rPr>
          <w:rFonts w:eastAsia="Times New Roman"/>
          <w:color w:val="000000" w:themeColor="text1"/>
          <w:sz w:val="23"/>
          <w:szCs w:val="23"/>
        </w:rPr>
        <w:t>20</w:t>
      </w:r>
      <w:proofErr w:type="gramStart"/>
      <w:r w:rsidRPr="00211D82">
        <w:rPr>
          <w:rFonts w:eastAsia="Times New Roman"/>
          <w:color w:val="000000" w:themeColor="text1"/>
          <w:sz w:val="23"/>
          <w:szCs w:val="23"/>
        </w:rPr>
        <w:t xml:space="preserve">     </w:t>
      </w:r>
      <w:proofErr w:type="gramEnd"/>
      <w:r w:rsidRPr="00211D82">
        <w:rPr>
          <w:rFonts w:eastAsia="Times New Roman"/>
          <w:color w:val="000000" w:themeColor="text1"/>
          <w:sz w:val="23"/>
          <w:szCs w:val="23"/>
        </w:rPr>
        <w:t>m.                           d.</w:t>
      </w:r>
    </w:p>
    <w:p w14:paraId="070E047D" w14:textId="77777777" w:rsidR="00E97CB8" w:rsidRPr="00211D82" w:rsidRDefault="00E97CB8" w:rsidP="00E97CB8">
      <w:pPr>
        <w:tabs>
          <w:tab w:val="left" w:pos="2269"/>
        </w:tabs>
        <w:spacing w:after="0" w:line="240" w:lineRule="auto"/>
        <w:ind w:left="567" w:hanging="567"/>
        <w:jc w:val="center"/>
        <w:rPr>
          <w:rFonts w:eastAsia="Times New Roman"/>
          <w:color w:val="000000" w:themeColor="text1"/>
          <w:sz w:val="23"/>
          <w:szCs w:val="23"/>
        </w:rPr>
      </w:pPr>
      <w:r w:rsidRPr="00211D82">
        <w:rPr>
          <w:rFonts w:eastAsia="Times New Roman"/>
          <w:color w:val="000000" w:themeColor="text1"/>
          <w:sz w:val="23"/>
          <w:szCs w:val="23"/>
        </w:rPr>
        <w:t>Vilnius</w:t>
      </w:r>
    </w:p>
    <w:p w14:paraId="3FCEE848" w14:textId="77777777" w:rsidR="00E97CB8" w:rsidRPr="00211D82" w:rsidRDefault="00E97CB8" w:rsidP="00E97CB8">
      <w:pPr>
        <w:tabs>
          <w:tab w:val="left" w:pos="900"/>
          <w:tab w:val="left" w:pos="2269"/>
        </w:tabs>
        <w:spacing w:after="0" w:line="240" w:lineRule="auto"/>
        <w:jc w:val="both"/>
        <w:rPr>
          <w:rFonts w:eastAsia="Times New Roman"/>
          <w:color w:val="000000" w:themeColor="text1"/>
          <w:sz w:val="23"/>
          <w:szCs w:val="23"/>
        </w:rPr>
      </w:pPr>
    </w:p>
    <w:p w14:paraId="7FB1E6D2" w14:textId="4F698D96" w:rsidR="00E97CB8" w:rsidRPr="00211D82" w:rsidRDefault="00E97CB8" w:rsidP="00E97CB8">
      <w:pPr>
        <w:tabs>
          <w:tab w:val="left" w:pos="900"/>
        </w:tabs>
        <w:spacing w:after="0" w:line="240" w:lineRule="auto"/>
        <w:ind w:firstLine="567"/>
        <w:jc w:val="both"/>
        <w:rPr>
          <w:rFonts w:eastAsia="Times New Roman"/>
          <w:color w:val="000000" w:themeColor="text1"/>
          <w:sz w:val="23"/>
          <w:szCs w:val="23"/>
        </w:rPr>
      </w:pPr>
      <w:r w:rsidRPr="00211D82">
        <w:rPr>
          <w:rFonts w:eastAsia="Times New Roman"/>
          <w:color w:val="000000" w:themeColor="text1"/>
          <w:sz w:val="23"/>
          <w:szCs w:val="23"/>
        </w:rPr>
        <w:t xml:space="preserve">..............................................................................................(toliau – Paslaugų teikėjas), atstovaujamas </w:t>
      </w:r>
      <w:proofErr w:type="gramStart"/>
      <w:r w:rsidRPr="00211D82">
        <w:rPr>
          <w:rFonts w:eastAsia="Times New Roman"/>
          <w:color w:val="000000" w:themeColor="text1"/>
          <w:sz w:val="23"/>
          <w:szCs w:val="23"/>
        </w:rPr>
        <w:t>(-a) .</w:t>
      </w:r>
      <w:proofErr w:type="gramEnd"/>
      <w:r w:rsidRPr="00211D82">
        <w:rPr>
          <w:rFonts w:eastAsia="Times New Roman"/>
          <w:color w:val="000000" w:themeColor="text1"/>
          <w:sz w:val="23"/>
          <w:szCs w:val="23"/>
        </w:rPr>
        <w:t xml:space="preserve">..........................................................., veikiančio (-ios) </w:t>
      </w:r>
      <w:proofErr w:type="gramStart"/>
      <w:r w:rsidRPr="00211D82">
        <w:rPr>
          <w:rFonts w:eastAsia="Times New Roman"/>
          <w:color w:val="000000" w:themeColor="text1"/>
          <w:sz w:val="23"/>
          <w:szCs w:val="23"/>
        </w:rPr>
        <w:t>pagal .</w:t>
      </w:r>
      <w:proofErr w:type="gramEnd"/>
      <w:r w:rsidRPr="00211D82">
        <w:rPr>
          <w:rFonts w:eastAsia="Times New Roman"/>
          <w:color w:val="000000" w:themeColor="text1"/>
          <w:sz w:val="23"/>
          <w:szCs w:val="23"/>
        </w:rPr>
        <w:t xml:space="preserve">..................................................................................., ir </w:t>
      </w:r>
      <w:r w:rsidR="00022293" w:rsidRPr="00211D82">
        <w:rPr>
          <w:rFonts w:eastAsia="Times New Roman"/>
          <w:color w:val="000000" w:themeColor="text1"/>
          <w:sz w:val="23"/>
          <w:szCs w:val="23"/>
        </w:rPr>
        <w:t>Lietuvos įtrauktiems švietime centras</w:t>
      </w:r>
      <w:r w:rsidRPr="00211D82">
        <w:rPr>
          <w:rFonts w:eastAsia="Times New Roman"/>
          <w:color w:val="000000" w:themeColor="text1"/>
          <w:sz w:val="23"/>
          <w:szCs w:val="23"/>
        </w:rPr>
        <w:t xml:space="preserve"> (toliau – Užsakovas), </w:t>
      </w:r>
      <w:proofErr w:type="gramStart"/>
      <w:r w:rsidRPr="00211D82">
        <w:rPr>
          <w:rFonts w:eastAsia="Times New Roman"/>
          <w:color w:val="000000" w:themeColor="text1"/>
          <w:sz w:val="23"/>
          <w:szCs w:val="23"/>
        </w:rPr>
        <w:t>atstovaujama</w:t>
      </w:r>
      <w:r w:rsidR="00022293" w:rsidRPr="00211D82">
        <w:rPr>
          <w:rFonts w:eastAsia="Times New Roman"/>
          <w:color w:val="000000" w:themeColor="text1"/>
          <w:sz w:val="23"/>
          <w:szCs w:val="23"/>
        </w:rPr>
        <w:t xml:space="preserve">, </w:t>
      </w:r>
      <w:r w:rsidRPr="00211D82">
        <w:rPr>
          <w:rFonts w:eastAsia="Times New Roman"/>
          <w:color w:val="000000" w:themeColor="text1"/>
          <w:sz w:val="23"/>
          <w:szCs w:val="23"/>
        </w:rPr>
        <w:t>.</w:t>
      </w:r>
      <w:proofErr w:type="gramEnd"/>
      <w:r w:rsidRPr="00211D82">
        <w:rPr>
          <w:rFonts w:eastAsia="Times New Roman"/>
          <w:color w:val="000000" w:themeColor="text1"/>
          <w:sz w:val="23"/>
          <w:szCs w:val="23"/>
        </w:rPr>
        <w:t xml:space="preserve">..........................................................., veikiančio (-ios) </w:t>
      </w:r>
      <w:proofErr w:type="gramStart"/>
      <w:r w:rsidRPr="00211D82">
        <w:rPr>
          <w:rFonts w:eastAsia="Times New Roman"/>
          <w:color w:val="000000" w:themeColor="text1"/>
          <w:sz w:val="23"/>
          <w:szCs w:val="23"/>
        </w:rPr>
        <w:t>pagal .</w:t>
      </w:r>
      <w:proofErr w:type="gramEnd"/>
      <w:r w:rsidRPr="00211D82">
        <w:rPr>
          <w:rFonts w:eastAsia="Times New Roman"/>
          <w:color w:val="000000" w:themeColor="text1"/>
          <w:sz w:val="23"/>
          <w:szCs w:val="23"/>
        </w:rPr>
        <w:t xml:space="preserve">......................................................................................................., (toliau – Šalys), vadovaudamosi </w:t>
      </w:r>
      <w:r w:rsidR="00A539AA" w:rsidRPr="00211D82">
        <w:rPr>
          <w:rFonts w:eastAsia="Times New Roman"/>
          <w:color w:val="000000" w:themeColor="text1"/>
          <w:sz w:val="23"/>
          <w:szCs w:val="23"/>
        </w:rPr>
        <w:t>20</w:t>
      </w:r>
      <w:r w:rsidR="00022293" w:rsidRPr="00211D82">
        <w:rPr>
          <w:rFonts w:eastAsia="Times New Roman"/>
          <w:color w:val="000000" w:themeColor="text1"/>
          <w:sz w:val="23"/>
          <w:szCs w:val="23"/>
        </w:rPr>
        <w:t>__</w:t>
      </w:r>
      <w:r w:rsidR="00A539AA" w:rsidRPr="00211D82">
        <w:rPr>
          <w:rFonts w:eastAsia="Times New Roman"/>
          <w:color w:val="000000" w:themeColor="text1"/>
          <w:sz w:val="23"/>
          <w:szCs w:val="23"/>
        </w:rPr>
        <w:t xml:space="preserve"> </w:t>
      </w:r>
      <w:proofErr w:type="gramStart"/>
      <w:r w:rsidRPr="00211D82">
        <w:rPr>
          <w:rFonts w:eastAsia="Times New Roman"/>
          <w:color w:val="000000" w:themeColor="text1"/>
          <w:sz w:val="23"/>
          <w:szCs w:val="23"/>
        </w:rPr>
        <w:t>m. .</w:t>
      </w:r>
      <w:proofErr w:type="gramEnd"/>
      <w:r w:rsidRPr="00211D82">
        <w:rPr>
          <w:rFonts w:eastAsia="Times New Roman"/>
          <w:color w:val="000000" w:themeColor="text1"/>
          <w:sz w:val="23"/>
          <w:szCs w:val="23"/>
        </w:rPr>
        <w:t xml:space="preserve">.......................... d. </w:t>
      </w:r>
      <w:r w:rsidR="00022293" w:rsidRPr="00211D82">
        <w:rPr>
          <w:sz w:val="23"/>
          <w:szCs w:val="23"/>
        </w:rPr>
        <w:t xml:space="preserve">Tarptautinių mokomų vizitų į BETT ir DIDACTA parodas organizavimo paslaugų </w:t>
      </w:r>
      <w:r w:rsidRPr="00211D82">
        <w:rPr>
          <w:rFonts w:eastAsia="Times New Roman"/>
          <w:bCs/>
          <w:color w:val="000000" w:themeColor="text1"/>
          <w:sz w:val="23"/>
          <w:szCs w:val="23"/>
        </w:rPr>
        <w:t xml:space="preserve">sutartimi </w:t>
      </w:r>
      <w:r w:rsidRPr="00211D82">
        <w:rPr>
          <w:rFonts w:eastAsia="Times New Roman"/>
          <w:color w:val="000000" w:themeColor="text1"/>
          <w:sz w:val="23"/>
          <w:szCs w:val="23"/>
        </w:rPr>
        <w:t xml:space="preserve">Nr. </w:t>
      </w:r>
      <w:proofErr w:type="gramStart"/>
      <w:r w:rsidR="00022293" w:rsidRPr="00211D82">
        <w:rPr>
          <w:rFonts w:eastAsia="Times New Roman"/>
          <w:color w:val="000000" w:themeColor="text1"/>
          <w:sz w:val="23"/>
          <w:szCs w:val="23"/>
        </w:rPr>
        <w:t>1V</w:t>
      </w:r>
      <w:r w:rsidRPr="00211D82">
        <w:rPr>
          <w:rFonts w:eastAsia="Times New Roman"/>
          <w:color w:val="000000" w:themeColor="text1"/>
          <w:sz w:val="23"/>
          <w:szCs w:val="23"/>
        </w:rPr>
        <w:t>- .</w:t>
      </w:r>
      <w:proofErr w:type="gramEnd"/>
      <w:r w:rsidRPr="00211D82">
        <w:rPr>
          <w:rFonts w:eastAsia="Times New Roman"/>
          <w:color w:val="000000" w:themeColor="text1"/>
          <w:sz w:val="23"/>
          <w:szCs w:val="23"/>
        </w:rPr>
        <w:t>....................... (toliau – Sutartis), sudaro šį perdavimo</w:t>
      </w:r>
      <w:r w:rsidRPr="00211D82">
        <w:rPr>
          <w:sz w:val="23"/>
          <w:szCs w:val="23"/>
        </w:rPr>
        <w:t>–</w:t>
      </w:r>
      <w:r w:rsidRPr="00211D82">
        <w:rPr>
          <w:rFonts w:eastAsia="Times New Roman"/>
          <w:color w:val="000000" w:themeColor="text1"/>
          <w:sz w:val="23"/>
          <w:szCs w:val="23"/>
        </w:rPr>
        <w:t>priėmimo aktą:</w:t>
      </w:r>
    </w:p>
    <w:p w14:paraId="0E5B0298" w14:textId="5C34EC39" w:rsidR="00022293" w:rsidRPr="00211D82" w:rsidRDefault="00E97CB8" w:rsidP="00022293">
      <w:pPr>
        <w:widowControl w:val="0"/>
        <w:numPr>
          <w:ilvl w:val="0"/>
          <w:numId w:val="1"/>
        </w:numPr>
        <w:tabs>
          <w:tab w:val="left" w:pos="709"/>
          <w:tab w:val="left" w:pos="900"/>
          <w:tab w:val="left" w:pos="1260"/>
        </w:tabs>
        <w:autoSpaceDE w:val="0"/>
        <w:autoSpaceDN w:val="0"/>
        <w:spacing w:after="0" w:line="240" w:lineRule="auto"/>
        <w:ind w:left="0" w:firstLine="567"/>
        <w:jc w:val="both"/>
        <w:rPr>
          <w:rFonts w:eastAsia="Times New Roman"/>
          <w:color w:val="000000" w:themeColor="text1"/>
          <w:sz w:val="23"/>
          <w:szCs w:val="23"/>
        </w:rPr>
      </w:pPr>
      <w:r w:rsidRPr="00211D82">
        <w:rPr>
          <w:rFonts w:eastAsia="Times New Roman"/>
          <w:color w:val="000000" w:themeColor="text1"/>
          <w:sz w:val="23"/>
          <w:szCs w:val="23"/>
        </w:rPr>
        <w:t>Paslaugų teikėjas perduoda Užsakovui, o Užsakovas priima</w:t>
      </w:r>
      <w:r w:rsidR="00022293" w:rsidRPr="00211D82">
        <w:rPr>
          <w:rFonts w:eastAsia="Times New Roman"/>
          <w:color w:val="000000" w:themeColor="text1"/>
          <w:sz w:val="23"/>
          <w:szCs w:val="23"/>
        </w:rPr>
        <w:t xml:space="preserve"> šias suteiktas paslaugas: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9"/>
        <w:gridCol w:w="2752"/>
        <w:gridCol w:w="1084"/>
        <w:gridCol w:w="1530"/>
        <w:gridCol w:w="1267"/>
        <w:gridCol w:w="984"/>
        <w:gridCol w:w="1642"/>
      </w:tblGrid>
      <w:tr w:rsidR="00022293" w:rsidRPr="00211D82" w14:paraId="15557EF7" w14:textId="77777777" w:rsidTr="52F42842">
        <w:trPr>
          <w:trHeight w:val="309"/>
        </w:trPr>
        <w:tc>
          <w:tcPr>
            <w:tcW w:w="659" w:type="dxa"/>
            <w:shd w:val="clear" w:color="auto" w:fill="DAEEF3" w:themeFill="accent5" w:themeFillTint="33"/>
            <w:vAlign w:val="center"/>
          </w:tcPr>
          <w:p w14:paraId="08B00509" w14:textId="77777777" w:rsidR="00022293" w:rsidRPr="00211D82" w:rsidRDefault="00022293" w:rsidP="00022293">
            <w:pPr>
              <w:spacing w:after="0" w:line="240" w:lineRule="auto"/>
              <w:jc w:val="center"/>
              <w:rPr>
                <w:b/>
                <w:sz w:val="23"/>
                <w:szCs w:val="23"/>
              </w:rPr>
            </w:pPr>
            <w:r w:rsidRPr="00211D82">
              <w:rPr>
                <w:b/>
                <w:sz w:val="23"/>
                <w:szCs w:val="23"/>
              </w:rPr>
              <w:t>Eil. Nr.</w:t>
            </w:r>
          </w:p>
        </w:tc>
        <w:tc>
          <w:tcPr>
            <w:tcW w:w="2752" w:type="dxa"/>
            <w:shd w:val="clear" w:color="auto" w:fill="DAEEF3" w:themeFill="accent5" w:themeFillTint="33"/>
            <w:vAlign w:val="center"/>
          </w:tcPr>
          <w:p w14:paraId="63BDD3A1" w14:textId="77777777" w:rsidR="00022293" w:rsidRPr="00211D82" w:rsidRDefault="00022293" w:rsidP="00022293">
            <w:pPr>
              <w:spacing w:after="0" w:line="240" w:lineRule="auto"/>
              <w:jc w:val="center"/>
              <w:rPr>
                <w:b/>
                <w:iCs/>
                <w:sz w:val="23"/>
                <w:szCs w:val="23"/>
              </w:rPr>
            </w:pPr>
            <w:r w:rsidRPr="00211D82">
              <w:rPr>
                <w:b/>
                <w:iCs/>
                <w:sz w:val="23"/>
                <w:szCs w:val="23"/>
              </w:rPr>
              <w:t>Paslaugos pavadinimas</w:t>
            </w:r>
          </w:p>
        </w:tc>
        <w:tc>
          <w:tcPr>
            <w:tcW w:w="1084" w:type="dxa"/>
            <w:shd w:val="clear" w:color="auto" w:fill="DAEEF3" w:themeFill="accent5" w:themeFillTint="33"/>
            <w:vAlign w:val="center"/>
          </w:tcPr>
          <w:p w14:paraId="046CAB86" w14:textId="77777777" w:rsidR="00022293" w:rsidRPr="00211D82" w:rsidRDefault="00022293" w:rsidP="00022293">
            <w:pPr>
              <w:spacing w:after="0" w:line="240" w:lineRule="auto"/>
              <w:jc w:val="center"/>
              <w:rPr>
                <w:b/>
                <w:sz w:val="23"/>
                <w:szCs w:val="23"/>
              </w:rPr>
            </w:pPr>
            <w:proofErr w:type="gramStart"/>
            <w:r w:rsidRPr="00211D82">
              <w:rPr>
                <w:b/>
                <w:sz w:val="23"/>
                <w:szCs w:val="23"/>
              </w:rPr>
              <w:t>Mato</w:t>
            </w:r>
            <w:proofErr w:type="gramEnd"/>
            <w:r w:rsidRPr="00211D82">
              <w:rPr>
                <w:b/>
                <w:sz w:val="23"/>
                <w:szCs w:val="23"/>
              </w:rPr>
              <w:t xml:space="preserve"> vienetas</w:t>
            </w:r>
          </w:p>
        </w:tc>
        <w:tc>
          <w:tcPr>
            <w:tcW w:w="1530" w:type="dxa"/>
            <w:shd w:val="clear" w:color="auto" w:fill="DAEEF3" w:themeFill="accent5" w:themeFillTint="33"/>
            <w:vAlign w:val="center"/>
          </w:tcPr>
          <w:p w14:paraId="57FCD399" w14:textId="77777777" w:rsidR="00022293" w:rsidRPr="00211D82" w:rsidRDefault="00022293" w:rsidP="00022293">
            <w:pPr>
              <w:spacing w:after="0" w:line="240" w:lineRule="auto"/>
              <w:jc w:val="center"/>
              <w:rPr>
                <w:b/>
                <w:sz w:val="23"/>
                <w:szCs w:val="23"/>
              </w:rPr>
            </w:pPr>
            <w:r w:rsidRPr="00211D82">
              <w:rPr>
                <w:b/>
                <w:sz w:val="23"/>
                <w:szCs w:val="23"/>
              </w:rPr>
              <w:t>Kiekis</w:t>
            </w:r>
          </w:p>
        </w:tc>
        <w:tc>
          <w:tcPr>
            <w:tcW w:w="1267" w:type="dxa"/>
            <w:shd w:val="clear" w:color="auto" w:fill="DAEEF3" w:themeFill="accent5" w:themeFillTint="33"/>
          </w:tcPr>
          <w:p w14:paraId="194E7CF6" w14:textId="77777777" w:rsidR="00022293" w:rsidRPr="00211D82" w:rsidRDefault="00022293" w:rsidP="00022293">
            <w:pPr>
              <w:spacing w:after="0" w:line="240" w:lineRule="auto"/>
              <w:jc w:val="center"/>
              <w:rPr>
                <w:b/>
                <w:sz w:val="23"/>
                <w:szCs w:val="23"/>
              </w:rPr>
            </w:pPr>
          </w:p>
          <w:p w14:paraId="731C9DD0" w14:textId="77777777" w:rsidR="00022293" w:rsidRPr="00211D82" w:rsidRDefault="00022293" w:rsidP="00022293">
            <w:pPr>
              <w:spacing w:after="0" w:line="240" w:lineRule="auto"/>
              <w:jc w:val="center"/>
              <w:rPr>
                <w:b/>
                <w:sz w:val="23"/>
                <w:szCs w:val="23"/>
              </w:rPr>
            </w:pPr>
            <w:r w:rsidRPr="00211D82">
              <w:rPr>
                <w:b/>
                <w:sz w:val="23"/>
                <w:szCs w:val="23"/>
              </w:rPr>
              <w:t>Vieneto įkainis (kaina), EUR be PVM</w:t>
            </w:r>
            <w:r w:rsidRPr="00211D82">
              <w:rPr>
                <w:b/>
                <w:sz w:val="23"/>
                <w:szCs w:val="23"/>
                <w:vertAlign w:val="superscript"/>
              </w:rPr>
              <w:t>6</w:t>
            </w:r>
          </w:p>
        </w:tc>
        <w:tc>
          <w:tcPr>
            <w:tcW w:w="984" w:type="dxa"/>
            <w:shd w:val="clear" w:color="auto" w:fill="DAEEF3" w:themeFill="accent5" w:themeFillTint="33"/>
          </w:tcPr>
          <w:p w14:paraId="2BDF3A76" w14:textId="77777777" w:rsidR="00022293" w:rsidRPr="00211D82" w:rsidRDefault="00022293" w:rsidP="00022293">
            <w:pPr>
              <w:spacing w:after="0" w:line="240" w:lineRule="auto"/>
              <w:jc w:val="center"/>
              <w:rPr>
                <w:b/>
                <w:sz w:val="23"/>
                <w:szCs w:val="23"/>
              </w:rPr>
            </w:pPr>
          </w:p>
          <w:p w14:paraId="2DD28B1F" w14:textId="77777777" w:rsidR="00022293" w:rsidRPr="00211D82" w:rsidRDefault="00022293" w:rsidP="00022293">
            <w:pPr>
              <w:spacing w:after="0" w:line="240" w:lineRule="auto"/>
              <w:jc w:val="center"/>
              <w:rPr>
                <w:b/>
                <w:sz w:val="23"/>
                <w:szCs w:val="23"/>
              </w:rPr>
            </w:pPr>
            <w:r w:rsidRPr="00211D82">
              <w:rPr>
                <w:b/>
                <w:sz w:val="23"/>
                <w:szCs w:val="23"/>
              </w:rPr>
              <w:t>PVM EUR</w:t>
            </w:r>
            <w:r w:rsidRPr="00211D82">
              <w:rPr>
                <w:b/>
                <w:sz w:val="23"/>
                <w:szCs w:val="23"/>
                <w:vertAlign w:val="superscript"/>
              </w:rPr>
              <w:t>6</w:t>
            </w:r>
          </w:p>
        </w:tc>
        <w:tc>
          <w:tcPr>
            <w:tcW w:w="1642" w:type="dxa"/>
            <w:shd w:val="clear" w:color="auto" w:fill="DAEEF3" w:themeFill="accent5" w:themeFillTint="33"/>
            <w:vAlign w:val="center"/>
          </w:tcPr>
          <w:p w14:paraId="012FFE54" w14:textId="77777777" w:rsidR="00022293" w:rsidRPr="00211D82" w:rsidRDefault="00022293" w:rsidP="00022293">
            <w:pPr>
              <w:spacing w:after="0" w:line="240" w:lineRule="auto"/>
              <w:jc w:val="center"/>
              <w:rPr>
                <w:b/>
                <w:sz w:val="23"/>
                <w:szCs w:val="23"/>
              </w:rPr>
            </w:pPr>
            <w:r w:rsidRPr="00211D82">
              <w:rPr>
                <w:b/>
                <w:sz w:val="23"/>
                <w:szCs w:val="23"/>
              </w:rPr>
              <w:t>Kaina, EUR</w:t>
            </w:r>
            <w:r w:rsidRPr="00211D82">
              <w:rPr>
                <w:b/>
                <w:color w:val="FF0000"/>
                <w:sz w:val="23"/>
                <w:szCs w:val="23"/>
              </w:rPr>
              <w:t xml:space="preserve"> </w:t>
            </w:r>
            <w:r w:rsidRPr="00211D82">
              <w:rPr>
                <w:b/>
                <w:sz w:val="23"/>
                <w:szCs w:val="23"/>
              </w:rPr>
              <w:t>su PVM</w:t>
            </w:r>
            <w:r w:rsidRPr="00211D82">
              <w:rPr>
                <w:b/>
                <w:sz w:val="23"/>
                <w:szCs w:val="23"/>
                <w:vertAlign w:val="superscript"/>
              </w:rPr>
              <w:t>6</w:t>
            </w:r>
          </w:p>
          <w:p w14:paraId="293C9CBB" w14:textId="77777777" w:rsidR="00022293" w:rsidRPr="00211D82" w:rsidRDefault="00022293" w:rsidP="00022293">
            <w:pPr>
              <w:spacing w:after="0" w:line="240" w:lineRule="auto"/>
              <w:jc w:val="center"/>
              <w:rPr>
                <w:i/>
                <w:sz w:val="23"/>
                <w:szCs w:val="23"/>
              </w:rPr>
            </w:pPr>
            <w:r w:rsidRPr="00211D82">
              <w:rPr>
                <w:i/>
                <w:sz w:val="23"/>
                <w:szCs w:val="23"/>
              </w:rPr>
              <w:t>(3x(4+5))</w:t>
            </w:r>
          </w:p>
        </w:tc>
      </w:tr>
      <w:tr w:rsidR="00022293" w:rsidRPr="00211D82" w14:paraId="17C5D7E7" w14:textId="77777777" w:rsidTr="52F42842">
        <w:trPr>
          <w:trHeight w:val="296"/>
        </w:trPr>
        <w:tc>
          <w:tcPr>
            <w:tcW w:w="659" w:type="dxa"/>
            <w:vAlign w:val="center"/>
          </w:tcPr>
          <w:p w14:paraId="0BF47E39" w14:textId="77777777" w:rsidR="00022293" w:rsidRPr="00211D82" w:rsidRDefault="00022293" w:rsidP="00022293">
            <w:pPr>
              <w:spacing w:after="0" w:line="240" w:lineRule="auto"/>
              <w:jc w:val="center"/>
              <w:rPr>
                <w:i/>
                <w:sz w:val="23"/>
                <w:szCs w:val="23"/>
                <w:lang w:val="en-US"/>
              </w:rPr>
            </w:pPr>
          </w:p>
        </w:tc>
        <w:tc>
          <w:tcPr>
            <w:tcW w:w="2752" w:type="dxa"/>
            <w:vAlign w:val="center"/>
          </w:tcPr>
          <w:p w14:paraId="3D9AFA2E" w14:textId="77777777" w:rsidR="00022293" w:rsidRPr="00211D82" w:rsidRDefault="00022293" w:rsidP="00022293">
            <w:pPr>
              <w:spacing w:after="0" w:line="240" w:lineRule="auto"/>
              <w:jc w:val="center"/>
              <w:rPr>
                <w:i/>
                <w:iCs/>
                <w:sz w:val="23"/>
                <w:szCs w:val="23"/>
              </w:rPr>
            </w:pPr>
            <w:r w:rsidRPr="00211D82">
              <w:rPr>
                <w:i/>
                <w:iCs/>
                <w:sz w:val="23"/>
                <w:szCs w:val="23"/>
              </w:rPr>
              <w:t>1</w:t>
            </w:r>
          </w:p>
        </w:tc>
        <w:tc>
          <w:tcPr>
            <w:tcW w:w="1084" w:type="dxa"/>
            <w:vAlign w:val="center"/>
          </w:tcPr>
          <w:p w14:paraId="7D7C9202" w14:textId="77777777" w:rsidR="00022293" w:rsidRPr="00211D82" w:rsidRDefault="00022293" w:rsidP="00022293">
            <w:pPr>
              <w:spacing w:after="0" w:line="240" w:lineRule="auto"/>
              <w:jc w:val="center"/>
              <w:rPr>
                <w:i/>
                <w:sz w:val="23"/>
                <w:szCs w:val="23"/>
              </w:rPr>
            </w:pPr>
            <w:r w:rsidRPr="00211D82">
              <w:rPr>
                <w:i/>
                <w:sz w:val="23"/>
                <w:szCs w:val="23"/>
              </w:rPr>
              <w:t>2</w:t>
            </w:r>
          </w:p>
        </w:tc>
        <w:tc>
          <w:tcPr>
            <w:tcW w:w="1530" w:type="dxa"/>
            <w:vAlign w:val="center"/>
          </w:tcPr>
          <w:p w14:paraId="2EFA5069" w14:textId="77777777" w:rsidR="00022293" w:rsidRPr="00211D82" w:rsidRDefault="00022293" w:rsidP="00022293">
            <w:pPr>
              <w:spacing w:after="0" w:line="240" w:lineRule="auto"/>
              <w:jc w:val="center"/>
              <w:rPr>
                <w:i/>
                <w:sz w:val="23"/>
                <w:szCs w:val="23"/>
              </w:rPr>
            </w:pPr>
            <w:r w:rsidRPr="00211D82">
              <w:rPr>
                <w:i/>
                <w:sz w:val="23"/>
                <w:szCs w:val="23"/>
              </w:rPr>
              <w:t>3</w:t>
            </w:r>
          </w:p>
        </w:tc>
        <w:tc>
          <w:tcPr>
            <w:tcW w:w="1267" w:type="dxa"/>
          </w:tcPr>
          <w:p w14:paraId="53EBA562" w14:textId="77777777" w:rsidR="00022293" w:rsidRPr="00211D82" w:rsidRDefault="00022293" w:rsidP="00022293">
            <w:pPr>
              <w:spacing w:after="0" w:line="240" w:lineRule="auto"/>
              <w:jc w:val="center"/>
              <w:rPr>
                <w:i/>
                <w:sz w:val="23"/>
                <w:szCs w:val="23"/>
              </w:rPr>
            </w:pPr>
            <w:r w:rsidRPr="00211D82">
              <w:rPr>
                <w:i/>
                <w:sz w:val="23"/>
                <w:szCs w:val="23"/>
              </w:rPr>
              <w:t>4</w:t>
            </w:r>
          </w:p>
        </w:tc>
        <w:tc>
          <w:tcPr>
            <w:tcW w:w="984" w:type="dxa"/>
          </w:tcPr>
          <w:p w14:paraId="12348742" w14:textId="77777777" w:rsidR="00022293" w:rsidRPr="00211D82" w:rsidRDefault="00022293" w:rsidP="00022293">
            <w:pPr>
              <w:spacing w:after="0" w:line="240" w:lineRule="auto"/>
              <w:jc w:val="center"/>
              <w:rPr>
                <w:i/>
                <w:sz w:val="23"/>
                <w:szCs w:val="23"/>
              </w:rPr>
            </w:pPr>
            <w:r w:rsidRPr="00211D82">
              <w:rPr>
                <w:i/>
                <w:sz w:val="23"/>
                <w:szCs w:val="23"/>
              </w:rPr>
              <w:t>5</w:t>
            </w:r>
          </w:p>
        </w:tc>
        <w:tc>
          <w:tcPr>
            <w:tcW w:w="1642" w:type="dxa"/>
            <w:vAlign w:val="center"/>
          </w:tcPr>
          <w:p w14:paraId="04359C9D" w14:textId="77777777" w:rsidR="00022293" w:rsidRPr="00211D82" w:rsidRDefault="00022293" w:rsidP="00022293">
            <w:pPr>
              <w:spacing w:after="0" w:line="240" w:lineRule="auto"/>
              <w:jc w:val="center"/>
              <w:rPr>
                <w:i/>
                <w:sz w:val="23"/>
                <w:szCs w:val="23"/>
              </w:rPr>
            </w:pPr>
            <w:r w:rsidRPr="00211D82">
              <w:rPr>
                <w:i/>
                <w:sz w:val="23"/>
                <w:szCs w:val="23"/>
              </w:rPr>
              <w:t>6</w:t>
            </w:r>
          </w:p>
        </w:tc>
      </w:tr>
      <w:tr w:rsidR="00022293" w:rsidRPr="00211D82" w14:paraId="3C1083FF" w14:textId="77777777" w:rsidTr="52F42842">
        <w:tc>
          <w:tcPr>
            <w:tcW w:w="659" w:type="dxa"/>
          </w:tcPr>
          <w:p w14:paraId="1BF87A7C" w14:textId="77777777" w:rsidR="00022293" w:rsidRPr="00211D82" w:rsidRDefault="00022293" w:rsidP="00022293">
            <w:pPr>
              <w:spacing w:after="0" w:line="240" w:lineRule="auto"/>
              <w:jc w:val="center"/>
              <w:rPr>
                <w:b/>
                <w:sz w:val="23"/>
                <w:szCs w:val="23"/>
              </w:rPr>
            </w:pPr>
            <w:r w:rsidRPr="00211D82">
              <w:rPr>
                <w:b/>
                <w:sz w:val="23"/>
                <w:szCs w:val="23"/>
              </w:rPr>
              <w:t>1.</w:t>
            </w:r>
          </w:p>
        </w:tc>
        <w:tc>
          <w:tcPr>
            <w:tcW w:w="2752" w:type="dxa"/>
          </w:tcPr>
          <w:p w14:paraId="10B37AA9" w14:textId="734AE23A" w:rsidR="00022293" w:rsidRPr="00211D82" w:rsidRDefault="00022293" w:rsidP="00022293">
            <w:pPr>
              <w:spacing w:after="0" w:line="240" w:lineRule="auto"/>
              <w:rPr>
                <w:sz w:val="23"/>
                <w:szCs w:val="23"/>
              </w:rPr>
            </w:pPr>
            <w:r w:rsidRPr="00211D82">
              <w:rPr>
                <w:sz w:val="23"/>
                <w:szCs w:val="23"/>
              </w:rPr>
              <w:t xml:space="preserve">Vizito programos </w:t>
            </w:r>
            <w:r w:rsidRPr="00211D82">
              <w:rPr>
                <w:i/>
                <w:iCs/>
                <w:sz w:val="23"/>
                <w:szCs w:val="23"/>
              </w:rPr>
              <w:t xml:space="preserve">(nurodyti parodos pavadinimą) </w:t>
            </w:r>
            <w:r w:rsidRPr="00211D82">
              <w:rPr>
                <w:sz w:val="23"/>
                <w:szCs w:val="23"/>
              </w:rPr>
              <w:t xml:space="preserve">parengimas ir įgyvendinimo paslaugos </w:t>
            </w:r>
          </w:p>
          <w:p w14:paraId="267F980D" w14:textId="64CE5F20" w:rsidR="00022293" w:rsidRPr="00211D82" w:rsidRDefault="00022293" w:rsidP="00022293">
            <w:pPr>
              <w:spacing w:after="0" w:line="240" w:lineRule="auto"/>
              <w:rPr>
                <w:i/>
                <w:iCs/>
                <w:sz w:val="23"/>
                <w:szCs w:val="23"/>
              </w:rPr>
            </w:pPr>
          </w:p>
        </w:tc>
        <w:tc>
          <w:tcPr>
            <w:tcW w:w="1084" w:type="dxa"/>
          </w:tcPr>
          <w:p w14:paraId="07F8FC9F" w14:textId="77777777" w:rsidR="00022293" w:rsidRPr="00211D82" w:rsidRDefault="00022293" w:rsidP="00022293">
            <w:pPr>
              <w:spacing w:after="0" w:line="240" w:lineRule="auto"/>
              <w:jc w:val="center"/>
              <w:rPr>
                <w:sz w:val="23"/>
                <w:szCs w:val="23"/>
              </w:rPr>
            </w:pPr>
            <w:r w:rsidRPr="00211D82">
              <w:rPr>
                <w:sz w:val="23"/>
                <w:szCs w:val="23"/>
              </w:rPr>
              <w:t>vnt.</w:t>
            </w:r>
          </w:p>
        </w:tc>
        <w:tc>
          <w:tcPr>
            <w:tcW w:w="1530" w:type="dxa"/>
          </w:tcPr>
          <w:p w14:paraId="760027B1" w14:textId="4AE5F73D" w:rsidR="00022293" w:rsidRPr="00211D82" w:rsidRDefault="00022293" w:rsidP="00022293">
            <w:pPr>
              <w:spacing w:after="0" w:line="240" w:lineRule="auto"/>
              <w:ind w:firstLine="41"/>
              <w:jc w:val="center"/>
              <w:rPr>
                <w:sz w:val="23"/>
                <w:szCs w:val="23"/>
              </w:rPr>
            </w:pPr>
          </w:p>
        </w:tc>
        <w:tc>
          <w:tcPr>
            <w:tcW w:w="1267" w:type="dxa"/>
          </w:tcPr>
          <w:p w14:paraId="7EFF9986" w14:textId="77777777" w:rsidR="00022293" w:rsidRPr="00211D82" w:rsidRDefault="00022293" w:rsidP="00022293">
            <w:pPr>
              <w:spacing w:after="0" w:line="240" w:lineRule="auto"/>
              <w:ind w:firstLine="41"/>
              <w:rPr>
                <w:sz w:val="23"/>
                <w:szCs w:val="23"/>
              </w:rPr>
            </w:pPr>
          </w:p>
        </w:tc>
        <w:tc>
          <w:tcPr>
            <w:tcW w:w="984" w:type="dxa"/>
          </w:tcPr>
          <w:p w14:paraId="2EB19CFF" w14:textId="77777777" w:rsidR="00022293" w:rsidRPr="00211D82" w:rsidRDefault="00022293" w:rsidP="00022293">
            <w:pPr>
              <w:spacing w:after="0" w:line="240" w:lineRule="auto"/>
              <w:ind w:firstLine="41"/>
              <w:rPr>
                <w:sz w:val="23"/>
                <w:szCs w:val="23"/>
              </w:rPr>
            </w:pPr>
          </w:p>
        </w:tc>
        <w:tc>
          <w:tcPr>
            <w:tcW w:w="1642" w:type="dxa"/>
          </w:tcPr>
          <w:p w14:paraId="6EE0AB17" w14:textId="77777777" w:rsidR="00022293" w:rsidRPr="00211D82" w:rsidRDefault="00022293" w:rsidP="00022293">
            <w:pPr>
              <w:spacing w:after="0" w:line="240" w:lineRule="auto"/>
              <w:ind w:firstLine="41"/>
              <w:rPr>
                <w:sz w:val="23"/>
                <w:szCs w:val="23"/>
              </w:rPr>
            </w:pPr>
          </w:p>
        </w:tc>
      </w:tr>
      <w:tr w:rsidR="00022293" w:rsidRPr="00211D82" w14:paraId="776ED7CB" w14:textId="77777777" w:rsidTr="52F42842">
        <w:tc>
          <w:tcPr>
            <w:tcW w:w="659" w:type="dxa"/>
          </w:tcPr>
          <w:p w14:paraId="60A4A42D" w14:textId="77777777" w:rsidR="00022293" w:rsidRPr="00211D82" w:rsidRDefault="00022293" w:rsidP="00022293">
            <w:pPr>
              <w:spacing w:after="0" w:line="240" w:lineRule="auto"/>
              <w:ind w:hanging="22"/>
              <w:jc w:val="center"/>
              <w:rPr>
                <w:b/>
                <w:sz w:val="23"/>
                <w:szCs w:val="23"/>
              </w:rPr>
            </w:pPr>
            <w:r w:rsidRPr="00211D82">
              <w:rPr>
                <w:b/>
                <w:sz w:val="23"/>
                <w:szCs w:val="23"/>
              </w:rPr>
              <w:t>2.</w:t>
            </w:r>
          </w:p>
        </w:tc>
        <w:tc>
          <w:tcPr>
            <w:tcW w:w="2752" w:type="dxa"/>
          </w:tcPr>
          <w:p w14:paraId="273B4AAF" w14:textId="18FEBC89" w:rsidR="00022293" w:rsidRPr="00211D82" w:rsidRDefault="00022293" w:rsidP="52F42842">
            <w:pPr>
              <w:spacing w:after="0" w:line="240" w:lineRule="auto"/>
              <w:ind w:hanging="22"/>
              <w:rPr>
                <w:b/>
                <w:bCs/>
                <w:sz w:val="23"/>
                <w:szCs w:val="23"/>
              </w:rPr>
            </w:pPr>
            <w:r w:rsidRPr="00211D82">
              <w:rPr>
                <w:sz w:val="23"/>
                <w:szCs w:val="23"/>
              </w:rPr>
              <w:t>Kelionės organizavimo</w:t>
            </w:r>
            <w:r w:rsidR="5F00CA3E" w:rsidRPr="00211D82">
              <w:rPr>
                <w:sz w:val="23"/>
                <w:szCs w:val="23"/>
              </w:rPr>
              <w:t xml:space="preserve"> į </w:t>
            </w:r>
            <w:r w:rsidR="5F00CA3E" w:rsidRPr="00211D82">
              <w:rPr>
                <w:i/>
                <w:iCs/>
                <w:sz w:val="23"/>
                <w:szCs w:val="23"/>
              </w:rPr>
              <w:t>(nurodyti parodos pavadinimą)</w:t>
            </w:r>
            <w:proofErr w:type="gramStart"/>
            <w:r w:rsidR="5F00CA3E" w:rsidRPr="00211D82">
              <w:rPr>
                <w:sz w:val="23"/>
                <w:szCs w:val="23"/>
              </w:rPr>
              <w:t xml:space="preserve"> </w:t>
            </w:r>
            <w:r w:rsidRPr="00211D82">
              <w:rPr>
                <w:sz w:val="23"/>
                <w:szCs w:val="23"/>
              </w:rPr>
              <w:t xml:space="preserve"> </w:t>
            </w:r>
            <w:proofErr w:type="gramEnd"/>
            <w:r w:rsidRPr="00211D82">
              <w:rPr>
                <w:sz w:val="23"/>
                <w:szCs w:val="23"/>
              </w:rPr>
              <w:t>paslaugos</w:t>
            </w:r>
          </w:p>
        </w:tc>
        <w:tc>
          <w:tcPr>
            <w:tcW w:w="1084" w:type="dxa"/>
          </w:tcPr>
          <w:p w14:paraId="28ACEA7A" w14:textId="77777777" w:rsidR="00022293" w:rsidRPr="00211D82" w:rsidRDefault="00022293" w:rsidP="00022293">
            <w:pPr>
              <w:spacing w:after="0" w:line="240" w:lineRule="auto"/>
              <w:ind w:firstLine="41"/>
              <w:jc w:val="center"/>
              <w:rPr>
                <w:sz w:val="23"/>
                <w:szCs w:val="23"/>
              </w:rPr>
            </w:pPr>
            <w:r w:rsidRPr="00211D82">
              <w:rPr>
                <w:sz w:val="23"/>
                <w:szCs w:val="23"/>
              </w:rPr>
              <w:t>Dalyviai</w:t>
            </w:r>
          </w:p>
        </w:tc>
        <w:tc>
          <w:tcPr>
            <w:tcW w:w="1530" w:type="dxa"/>
          </w:tcPr>
          <w:p w14:paraId="0CAC0811" w14:textId="2B576339" w:rsidR="00022293" w:rsidRPr="00211D82" w:rsidRDefault="00022293" w:rsidP="00022293">
            <w:pPr>
              <w:spacing w:after="0" w:line="240" w:lineRule="auto"/>
              <w:ind w:firstLine="41"/>
              <w:jc w:val="center"/>
              <w:rPr>
                <w:sz w:val="23"/>
                <w:szCs w:val="23"/>
                <w:highlight w:val="yellow"/>
              </w:rPr>
            </w:pPr>
          </w:p>
        </w:tc>
        <w:tc>
          <w:tcPr>
            <w:tcW w:w="1267" w:type="dxa"/>
          </w:tcPr>
          <w:p w14:paraId="3EBE1B10" w14:textId="77777777" w:rsidR="00022293" w:rsidRPr="00211D82" w:rsidRDefault="00022293" w:rsidP="00022293">
            <w:pPr>
              <w:spacing w:after="0" w:line="240" w:lineRule="auto"/>
              <w:ind w:firstLine="41"/>
              <w:jc w:val="center"/>
              <w:rPr>
                <w:sz w:val="23"/>
                <w:szCs w:val="23"/>
              </w:rPr>
            </w:pPr>
          </w:p>
        </w:tc>
        <w:tc>
          <w:tcPr>
            <w:tcW w:w="984" w:type="dxa"/>
          </w:tcPr>
          <w:p w14:paraId="1E211912" w14:textId="77777777" w:rsidR="00022293" w:rsidRPr="00211D82" w:rsidRDefault="00022293" w:rsidP="00022293">
            <w:pPr>
              <w:spacing w:after="0" w:line="240" w:lineRule="auto"/>
              <w:ind w:firstLine="41"/>
              <w:jc w:val="center"/>
              <w:rPr>
                <w:sz w:val="23"/>
                <w:szCs w:val="23"/>
              </w:rPr>
            </w:pPr>
          </w:p>
        </w:tc>
        <w:tc>
          <w:tcPr>
            <w:tcW w:w="1642" w:type="dxa"/>
          </w:tcPr>
          <w:p w14:paraId="76CB7C5C" w14:textId="77777777" w:rsidR="00022293" w:rsidRPr="00211D82" w:rsidRDefault="00022293" w:rsidP="00022293">
            <w:pPr>
              <w:spacing w:after="0" w:line="240" w:lineRule="auto"/>
              <w:ind w:firstLine="41"/>
              <w:jc w:val="center"/>
              <w:rPr>
                <w:sz w:val="23"/>
                <w:szCs w:val="23"/>
              </w:rPr>
            </w:pPr>
          </w:p>
        </w:tc>
      </w:tr>
      <w:tr w:rsidR="00022293" w:rsidRPr="00211D82" w14:paraId="1CCCD466" w14:textId="77777777" w:rsidTr="52F42842">
        <w:tc>
          <w:tcPr>
            <w:tcW w:w="659" w:type="dxa"/>
          </w:tcPr>
          <w:p w14:paraId="7259890B" w14:textId="77777777" w:rsidR="00022293" w:rsidRPr="00211D82" w:rsidRDefault="00022293" w:rsidP="00022293">
            <w:pPr>
              <w:spacing w:after="0" w:line="240" w:lineRule="auto"/>
              <w:ind w:hanging="22"/>
              <w:jc w:val="center"/>
              <w:rPr>
                <w:b/>
                <w:sz w:val="23"/>
                <w:szCs w:val="23"/>
              </w:rPr>
            </w:pPr>
            <w:r w:rsidRPr="00211D82">
              <w:rPr>
                <w:b/>
                <w:sz w:val="23"/>
                <w:szCs w:val="23"/>
              </w:rPr>
              <w:t>3.</w:t>
            </w:r>
          </w:p>
        </w:tc>
        <w:tc>
          <w:tcPr>
            <w:tcW w:w="2752" w:type="dxa"/>
          </w:tcPr>
          <w:p w14:paraId="6FEB6667" w14:textId="6CBF425A" w:rsidR="00022293" w:rsidRPr="00211D82" w:rsidRDefault="2E59C970" w:rsidP="52F42842">
            <w:pPr>
              <w:spacing w:after="0" w:line="240" w:lineRule="auto"/>
              <w:ind w:hanging="22"/>
              <w:rPr>
                <w:sz w:val="23"/>
                <w:szCs w:val="23"/>
              </w:rPr>
            </w:pPr>
            <w:r w:rsidRPr="00211D82">
              <w:rPr>
                <w:i/>
                <w:iCs/>
                <w:sz w:val="23"/>
                <w:szCs w:val="23"/>
              </w:rPr>
              <w:t>(nurodyti parodos pavadinimą)</w:t>
            </w:r>
            <w:r w:rsidR="39C85BAA" w:rsidRPr="00211D82">
              <w:rPr>
                <w:i/>
                <w:iCs/>
                <w:sz w:val="23"/>
                <w:szCs w:val="23"/>
              </w:rPr>
              <w:t xml:space="preserve"> dalyvių</w:t>
            </w:r>
            <w:r w:rsidRPr="00211D82">
              <w:rPr>
                <w:i/>
                <w:iCs/>
                <w:sz w:val="23"/>
                <w:szCs w:val="23"/>
              </w:rPr>
              <w:t xml:space="preserve"> </w:t>
            </w:r>
            <w:r w:rsidR="6C3A71F3" w:rsidRPr="00211D82">
              <w:rPr>
                <w:sz w:val="23"/>
                <w:szCs w:val="23"/>
              </w:rPr>
              <w:t>a</w:t>
            </w:r>
            <w:r w:rsidR="00022293" w:rsidRPr="00211D82">
              <w:rPr>
                <w:sz w:val="23"/>
                <w:szCs w:val="23"/>
              </w:rPr>
              <w:t>pgyvendinim</w:t>
            </w:r>
            <w:r w:rsidR="1C848E3F" w:rsidRPr="00211D82">
              <w:rPr>
                <w:sz w:val="23"/>
                <w:szCs w:val="23"/>
              </w:rPr>
              <w:t xml:space="preserve">o paslaugos </w:t>
            </w:r>
          </w:p>
        </w:tc>
        <w:tc>
          <w:tcPr>
            <w:tcW w:w="1084" w:type="dxa"/>
          </w:tcPr>
          <w:p w14:paraId="34C45D8D" w14:textId="77777777" w:rsidR="00022293" w:rsidRPr="00211D82" w:rsidRDefault="00022293" w:rsidP="00022293">
            <w:pPr>
              <w:spacing w:after="0" w:line="240" w:lineRule="auto"/>
              <w:ind w:firstLine="41"/>
              <w:jc w:val="center"/>
              <w:rPr>
                <w:sz w:val="23"/>
                <w:szCs w:val="23"/>
              </w:rPr>
            </w:pPr>
            <w:r w:rsidRPr="00211D82">
              <w:rPr>
                <w:sz w:val="23"/>
                <w:szCs w:val="23"/>
              </w:rPr>
              <w:t>Dalyviai</w:t>
            </w:r>
          </w:p>
        </w:tc>
        <w:tc>
          <w:tcPr>
            <w:tcW w:w="1530" w:type="dxa"/>
          </w:tcPr>
          <w:p w14:paraId="6C45C5DC" w14:textId="11969BD3" w:rsidR="00022293" w:rsidRPr="00211D82" w:rsidRDefault="00022293" w:rsidP="00022293">
            <w:pPr>
              <w:spacing w:after="0" w:line="240" w:lineRule="auto"/>
              <w:ind w:firstLine="41"/>
              <w:jc w:val="center"/>
              <w:rPr>
                <w:sz w:val="23"/>
                <w:szCs w:val="23"/>
                <w:highlight w:val="yellow"/>
              </w:rPr>
            </w:pPr>
          </w:p>
        </w:tc>
        <w:tc>
          <w:tcPr>
            <w:tcW w:w="1267" w:type="dxa"/>
          </w:tcPr>
          <w:p w14:paraId="4BC46861" w14:textId="77777777" w:rsidR="00022293" w:rsidRPr="00211D82" w:rsidRDefault="00022293" w:rsidP="00022293">
            <w:pPr>
              <w:spacing w:after="0" w:line="240" w:lineRule="auto"/>
              <w:ind w:firstLine="41"/>
              <w:jc w:val="center"/>
              <w:rPr>
                <w:sz w:val="23"/>
                <w:szCs w:val="23"/>
              </w:rPr>
            </w:pPr>
          </w:p>
        </w:tc>
        <w:tc>
          <w:tcPr>
            <w:tcW w:w="984" w:type="dxa"/>
          </w:tcPr>
          <w:p w14:paraId="48E53AF6" w14:textId="77777777" w:rsidR="00022293" w:rsidRPr="00211D82" w:rsidRDefault="00022293" w:rsidP="00022293">
            <w:pPr>
              <w:spacing w:after="0" w:line="240" w:lineRule="auto"/>
              <w:ind w:firstLine="41"/>
              <w:jc w:val="center"/>
              <w:rPr>
                <w:sz w:val="23"/>
                <w:szCs w:val="23"/>
              </w:rPr>
            </w:pPr>
          </w:p>
        </w:tc>
        <w:tc>
          <w:tcPr>
            <w:tcW w:w="1642" w:type="dxa"/>
          </w:tcPr>
          <w:p w14:paraId="1D13D486" w14:textId="77777777" w:rsidR="00022293" w:rsidRPr="00211D82" w:rsidRDefault="00022293" w:rsidP="00022293">
            <w:pPr>
              <w:spacing w:after="0" w:line="240" w:lineRule="auto"/>
              <w:ind w:firstLine="41"/>
              <w:jc w:val="center"/>
              <w:rPr>
                <w:sz w:val="23"/>
                <w:szCs w:val="23"/>
              </w:rPr>
            </w:pPr>
          </w:p>
        </w:tc>
      </w:tr>
      <w:tr w:rsidR="00022293" w:rsidRPr="00211D82" w14:paraId="6FEA8AA7" w14:textId="77777777" w:rsidTr="52F42842">
        <w:tc>
          <w:tcPr>
            <w:tcW w:w="659" w:type="dxa"/>
            <w:tcBorders>
              <w:bottom w:val="single" w:sz="4" w:space="0" w:color="000000" w:themeColor="text1"/>
            </w:tcBorders>
          </w:tcPr>
          <w:p w14:paraId="78FD1DF9" w14:textId="77777777" w:rsidR="00022293" w:rsidRPr="00211D82" w:rsidRDefault="00022293" w:rsidP="00022293">
            <w:pPr>
              <w:spacing w:after="0" w:line="240" w:lineRule="auto"/>
              <w:ind w:hanging="22"/>
              <w:jc w:val="center"/>
              <w:rPr>
                <w:b/>
                <w:sz w:val="23"/>
                <w:szCs w:val="23"/>
              </w:rPr>
            </w:pPr>
            <w:r w:rsidRPr="00211D82">
              <w:rPr>
                <w:b/>
                <w:sz w:val="23"/>
                <w:szCs w:val="23"/>
              </w:rPr>
              <w:t>4.</w:t>
            </w:r>
          </w:p>
        </w:tc>
        <w:tc>
          <w:tcPr>
            <w:tcW w:w="2752" w:type="dxa"/>
            <w:tcBorders>
              <w:bottom w:val="single" w:sz="4" w:space="0" w:color="000000" w:themeColor="text1"/>
            </w:tcBorders>
          </w:tcPr>
          <w:p w14:paraId="2173E041" w14:textId="0112C06E" w:rsidR="00022293" w:rsidRPr="00211D82" w:rsidRDefault="149CC919" w:rsidP="52F42842">
            <w:pPr>
              <w:spacing w:after="0" w:line="240" w:lineRule="auto"/>
              <w:rPr>
                <w:sz w:val="23"/>
                <w:szCs w:val="23"/>
              </w:rPr>
            </w:pPr>
            <w:r w:rsidRPr="00211D82">
              <w:rPr>
                <w:i/>
                <w:iCs/>
                <w:sz w:val="23"/>
                <w:szCs w:val="23"/>
              </w:rPr>
              <w:t>(nurodyti parodos pavadinimą)</w:t>
            </w:r>
            <w:r w:rsidRPr="00211D82">
              <w:rPr>
                <w:sz w:val="23"/>
                <w:szCs w:val="23"/>
              </w:rPr>
              <w:t xml:space="preserve"> </w:t>
            </w:r>
            <w:r w:rsidR="56A88811" w:rsidRPr="00211D82">
              <w:rPr>
                <w:sz w:val="23"/>
                <w:szCs w:val="23"/>
              </w:rPr>
              <w:t xml:space="preserve">dalyvių </w:t>
            </w:r>
            <w:r w:rsidRPr="00211D82">
              <w:rPr>
                <w:sz w:val="23"/>
                <w:szCs w:val="23"/>
              </w:rPr>
              <w:t>m</w:t>
            </w:r>
            <w:r w:rsidR="00022293" w:rsidRPr="00211D82">
              <w:rPr>
                <w:sz w:val="23"/>
                <w:szCs w:val="23"/>
              </w:rPr>
              <w:t>aitinimo paslaugos</w:t>
            </w:r>
          </w:p>
        </w:tc>
        <w:tc>
          <w:tcPr>
            <w:tcW w:w="1084" w:type="dxa"/>
            <w:tcBorders>
              <w:bottom w:val="single" w:sz="4" w:space="0" w:color="000000" w:themeColor="text1"/>
            </w:tcBorders>
          </w:tcPr>
          <w:p w14:paraId="756EEEC2" w14:textId="77777777" w:rsidR="00022293" w:rsidRPr="00211D82" w:rsidRDefault="00022293" w:rsidP="00022293">
            <w:pPr>
              <w:spacing w:after="0" w:line="240" w:lineRule="auto"/>
              <w:ind w:firstLine="41"/>
              <w:jc w:val="center"/>
              <w:rPr>
                <w:sz w:val="23"/>
                <w:szCs w:val="23"/>
              </w:rPr>
            </w:pPr>
            <w:r w:rsidRPr="00211D82">
              <w:rPr>
                <w:sz w:val="23"/>
                <w:szCs w:val="23"/>
              </w:rPr>
              <w:t>Dalyviai</w:t>
            </w:r>
          </w:p>
        </w:tc>
        <w:tc>
          <w:tcPr>
            <w:tcW w:w="1530" w:type="dxa"/>
            <w:tcBorders>
              <w:bottom w:val="single" w:sz="4" w:space="0" w:color="000000" w:themeColor="text1"/>
            </w:tcBorders>
          </w:tcPr>
          <w:p w14:paraId="3BCA7DD1" w14:textId="59E4A64C" w:rsidR="00022293" w:rsidRPr="00211D82" w:rsidRDefault="00022293" w:rsidP="00022293">
            <w:pPr>
              <w:spacing w:after="0" w:line="240" w:lineRule="auto"/>
              <w:ind w:firstLine="41"/>
              <w:jc w:val="center"/>
              <w:rPr>
                <w:sz w:val="23"/>
                <w:szCs w:val="23"/>
                <w:highlight w:val="yellow"/>
              </w:rPr>
            </w:pPr>
          </w:p>
        </w:tc>
        <w:tc>
          <w:tcPr>
            <w:tcW w:w="1267" w:type="dxa"/>
            <w:tcBorders>
              <w:bottom w:val="single" w:sz="4" w:space="0" w:color="000000" w:themeColor="text1"/>
            </w:tcBorders>
          </w:tcPr>
          <w:p w14:paraId="62497FC8" w14:textId="77777777" w:rsidR="00022293" w:rsidRPr="00211D82" w:rsidRDefault="00022293" w:rsidP="00022293">
            <w:pPr>
              <w:spacing w:after="0" w:line="240" w:lineRule="auto"/>
              <w:ind w:firstLine="41"/>
              <w:jc w:val="center"/>
              <w:rPr>
                <w:sz w:val="23"/>
                <w:szCs w:val="23"/>
              </w:rPr>
            </w:pPr>
          </w:p>
        </w:tc>
        <w:tc>
          <w:tcPr>
            <w:tcW w:w="984" w:type="dxa"/>
            <w:tcBorders>
              <w:bottom w:val="single" w:sz="4" w:space="0" w:color="000000" w:themeColor="text1"/>
            </w:tcBorders>
          </w:tcPr>
          <w:p w14:paraId="38B81916" w14:textId="77777777" w:rsidR="00022293" w:rsidRPr="00211D82" w:rsidRDefault="00022293" w:rsidP="00022293">
            <w:pPr>
              <w:spacing w:after="0" w:line="240" w:lineRule="auto"/>
              <w:ind w:firstLine="41"/>
              <w:jc w:val="center"/>
              <w:rPr>
                <w:sz w:val="23"/>
                <w:szCs w:val="23"/>
              </w:rPr>
            </w:pPr>
          </w:p>
        </w:tc>
        <w:tc>
          <w:tcPr>
            <w:tcW w:w="1642" w:type="dxa"/>
            <w:tcBorders>
              <w:bottom w:val="single" w:sz="4" w:space="0" w:color="000000" w:themeColor="text1"/>
            </w:tcBorders>
          </w:tcPr>
          <w:p w14:paraId="09A73D62" w14:textId="77777777" w:rsidR="00022293" w:rsidRPr="00211D82" w:rsidRDefault="00022293" w:rsidP="00022293">
            <w:pPr>
              <w:spacing w:after="0" w:line="240" w:lineRule="auto"/>
              <w:ind w:firstLine="41"/>
              <w:jc w:val="center"/>
              <w:rPr>
                <w:sz w:val="23"/>
                <w:szCs w:val="23"/>
              </w:rPr>
            </w:pPr>
          </w:p>
        </w:tc>
      </w:tr>
      <w:tr w:rsidR="00022293" w:rsidRPr="00211D82" w14:paraId="01E16F01" w14:textId="77777777" w:rsidTr="52F42842">
        <w:tc>
          <w:tcPr>
            <w:tcW w:w="659" w:type="dxa"/>
            <w:tcBorders>
              <w:bottom w:val="single" w:sz="4" w:space="0" w:color="000000" w:themeColor="text1"/>
            </w:tcBorders>
          </w:tcPr>
          <w:p w14:paraId="13D60F66" w14:textId="77777777" w:rsidR="00022293" w:rsidRPr="00211D82" w:rsidRDefault="00022293" w:rsidP="00022293">
            <w:pPr>
              <w:spacing w:after="0" w:line="240" w:lineRule="auto"/>
              <w:ind w:hanging="22"/>
              <w:jc w:val="center"/>
              <w:rPr>
                <w:b/>
                <w:sz w:val="23"/>
                <w:szCs w:val="23"/>
              </w:rPr>
            </w:pPr>
            <w:r w:rsidRPr="00211D82">
              <w:rPr>
                <w:b/>
                <w:sz w:val="23"/>
                <w:szCs w:val="23"/>
              </w:rPr>
              <w:t>5.</w:t>
            </w:r>
          </w:p>
        </w:tc>
        <w:tc>
          <w:tcPr>
            <w:tcW w:w="2752" w:type="dxa"/>
            <w:tcBorders>
              <w:bottom w:val="single" w:sz="4" w:space="0" w:color="000000" w:themeColor="text1"/>
            </w:tcBorders>
          </w:tcPr>
          <w:p w14:paraId="161970BB" w14:textId="7A6DCFCD" w:rsidR="00022293" w:rsidRPr="00211D82" w:rsidRDefault="1A6F2454" w:rsidP="52F42842">
            <w:pPr>
              <w:spacing w:after="0" w:line="240" w:lineRule="auto"/>
              <w:rPr>
                <w:sz w:val="23"/>
                <w:szCs w:val="23"/>
              </w:rPr>
            </w:pPr>
            <w:r w:rsidRPr="00211D82">
              <w:rPr>
                <w:i/>
                <w:iCs/>
                <w:sz w:val="23"/>
                <w:szCs w:val="23"/>
              </w:rPr>
              <w:t>(nurodyti parodos pavadinimą)</w:t>
            </w:r>
            <w:r w:rsidRPr="00211D82">
              <w:rPr>
                <w:sz w:val="23"/>
                <w:szCs w:val="23"/>
              </w:rPr>
              <w:t xml:space="preserve"> </w:t>
            </w:r>
            <w:r w:rsidR="4B37364C" w:rsidRPr="00211D82">
              <w:rPr>
                <w:sz w:val="23"/>
                <w:szCs w:val="23"/>
              </w:rPr>
              <w:t>v</w:t>
            </w:r>
            <w:r w:rsidR="00022293" w:rsidRPr="00211D82">
              <w:rPr>
                <w:sz w:val="23"/>
                <w:szCs w:val="23"/>
              </w:rPr>
              <w:t>ertimo paslaugos</w:t>
            </w:r>
          </w:p>
        </w:tc>
        <w:tc>
          <w:tcPr>
            <w:tcW w:w="1084" w:type="dxa"/>
            <w:tcBorders>
              <w:bottom w:val="single" w:sz="4" w:space="0" w:color="000000" w:themeColor="text1"/>
            </w:tcBorders>
          </w:tcPr>
          <w:p w14:paraId="69068402" w14:textId="77777777" w:rsidR="00022293" w:rsidRPr="00211D82" w:rsidRDefault="00022293" w:rsidP="00022293">
            <w:pPr>
              <w:spacing w:after="0" w:line="240" w:lineRule="auto"/>
              <w:ind w:firstLine="41"/>
              <w:jc w:val="center"/>
              <w:rPr>
                <w:sz w:val="23"/>
                <w:szCs w:val="23"/>
              </w:rPr>
            </w:pPr>
            <w:r w:rsidRPr="00211D82">
              <w:rPr>
                <w:sz w:val="23"/>
                <w:szCs w:val="23"/>
              </w:rPr>
              <w:t>Viena paroda</w:t>
            </w:r>
          </w:p>
        </w:tc>
        <w:tc>
          <w:tcPr>
            <w:tcW w:w="1530" w:type="dxa"/>
            <w:tcBorders>
              <w:bottom w:val="single" w:sz="4" w:space="0" w:color="000000" w:themeColor="text1"/>
            </w:tcBorders>
          </w:tcPr>
          <w:p w14:paraId="3A0324E8" w14:textId="33CC97BD" w:rsidR="00022293" w:rsidRPr="00211D82" w:rsidRDefault="00022293" w:rsidP="00022293">
            <w:pPr>
              <w:spacing w:after="0" w:line="240" w:lineRule="auto"/>
              <w:ind w:firstLine="41"/>
              <w:jc w:val="center"/>
              <w:rPr>
                <w:sz w:val="23"/>
                <w:szCs w:val="23"/>
                <w:highlight w:val="yellow"/>
              </w:rPr>
            </w:pPr>
          </w:p>
        </w:tc>
        <w:tc>
          <w:tcPr>
            <w:tcW w:w="1267" w:type="dxa"/>
            <w:tcBorders>
              <w:bottom w:val="single" w:sz="4" w:space="0" w:color="000000" w:themeColor="text1"/>
            </w:tcBorders>
          </w:tcPr>
          <w:p w14:paraId="25ABAC81" w14:textId="77777777" w:rsidR="00022293" w:rsidRPr="00211D82" w:rsidRDefault="00022293" w:rsidP="00022293">
            <w:pPr>
              <w:spacing w:after="0" w:line="240" w:lineRule="auto"/>
              <w:ind w:firstLine="41"/>
              <w:jc w:val="center"/>
              <w:rPr>
                <w:sz w:val="23"/>
                <w:szCs w:val="23"/>
              </w:rPr>
            </w:pPr>
          </w:p>
        </w:tc>
        <w:tc>
          <w:tcPr>
            <w:tcW w:w="984" w:type="dxa"/>
            <w:tcBorders>
              <w:bottom w:val="single" w:sz="4" w:space="0" w:color="000000" w:themeColor="text1"/>
            </w:tcBorders>
          </w:tcPr>
          <w:p w14:paraId="46058AA2" w14:textId="77777777" w:rsidR="00022293" w:rsidRPr="00211D82" w:rsidRDefault="00022293" w:rsidP="00022293">
            <w:pPr>
              <w:spacing w:after="0" w:line="240" w:lineRule="auto"/>
              <w:ind w:firstLine="41"/>
              <w:jc w:val="center"/>
              <w:rPr>
                <w:sz w:val="23"/>
                <w:szCs w:val="23"/>
              </w:rPr>
            </w:pPr>
          </w:p>
        </w:tc>
        <w:tc>
          <w:tcPr>
            <w:tcW w:w="1642" w:type="dxa"/>
            <w:tcBorders>
              <w:bottom w:val="single" w:sz="4" w:space="0" w:color="000000" w:themeColor="text1"/>
            </w:tcBorders>
          </w:tcPr>
          <w:p w14:paraId="5DA4446A" w14:textId="77777777" w:rsidR="00022293" w:rsidRPr="00211D82" w:rsidRDefault="00022293" w:rsidP="00022293">
            <w:pPr>
              <w:spacing w:after="0" w:line="240" w:lineRule="auto"/>
              <w:ind w:firstLine="41"/>
              <w:jc w:val="center"/>
              <w:rPr>
                <w:sz w:val="23"/>
                <w:szCs w:val="23"/>
              </w:rPr>
            </w:pPr>
          </w:p>
        </w:tc>
      </w:tr>
      <w:tr w:rsidR="00022293" w:rsidRPr="00211D82" w14:paraId="46509B84" w14:textId="77777777" w:rsidTr="52F42842">
        <w:tc>
          <w:tcPr>
            <w:tcW w:w="659" w:type="dxa"/>
            <w:tcBorders>
              <w:bottom w:val="single" w:sz="4" w:space="0" w:color="000000" w:themeColor="text1"/>
            </w:tcBorders>
            <w:shd w:val="clear" w:color="auto" w:fill="FFFFFF" w:themeFill="background1"/>
          </w:tcPr>
          <w:p w14:paraId="406C1A55" w14:textId="77777777" w:rsidR="00022293" w:rsidRPr="00211D82" w:rsidRDefault="00022293" w:rsidP="00022293">
            <w:pPr>
              <w:spacing w:after="0" w:line="240" w:lineRule="auto"/>
              <w:ind w:hanging="22"/>
              <w:jc w:val="center"/>
              <w:rPr>
                <w:b/>
                <w:sz w:val="23"/>
                <w:szCs w:val="23"/>
              </w:rPr>
            </w:pPr>
            <w:r w:rsidRPr="00211D82">
              <w:rPr>
                <w:b/>
                <w:sz w:val="23"/>
                <w:szCs w:val="23"/>
              </w:rPr>
              <w:t>6.</w:t>
            </w:r>
          </w:p>
        </w:tc>
        <w:tc>
          <w:tcPr>
            <w:tcW w:w="7617" w:type="dxa"/>
            <w:gridSpan w:val="5"/>
            <w:tcBorders>
              <w:bottom w:val="single" w:sz="4" w:space="0" w:color="000000" w:themeColor="text1"/>
            </w:tcBorders>
            <w:shd w:val="clear" w:color="auto" w:fill="FFFFFF" w:themeFill="background1"/>
            <w:vAlign w:val="center"/>
          </w:tcPr>
          <w:p w14:paraId="095768B2" w14:textId="32384E55" w:rsidR="00022293" w:rsidRPr="00211D82" w:rsidRDefault="00022293" w:rsidP="00022293">
            <w:pPr>
              <w:spacing w:after="0" w:line="240" w:lineRule="auto"/>
              <w:ind w:firstLine="41"/>
              <w:rPr>
                <w:i/>
                <w:sz w:val="23"/>
                <w:szCs w:val="23"/>
              </w:rPr>
            </w:pPr>
            <w:r w:rsidRPr="00211D82">
              <w:rPr>
                <w:b/>
                <w:sz w:val="23"/>
                <w:szCs w:val="23"/>
              </w:rPr>
              <w:t>Bendra suteiktų paslaugų kaina:</w:t>
            </w:r>
            <w:r w:rsidRPr="00211D82">
              <w:rPr>
                <w:i/>
                <w:sz w:val="23"/>
                <w:szCs w:val="23"/>
              </w:rPr>
              <w:t xml:space="preserve"> </w:t>
            </w:r>
          </w:p>
        </w:tc>
        <w:tc>
          <w:tcPr>
            <w:tcW w:w="1642" w:type="dxa"/>
            <w:tcBorders>
              <w:bottom w:val="single" w:sz="4" w:space="0" w:color="000000" w:themeColor="text1"/>
            </w:tcBorders>
            <w:shd w:val="clear" w:color="auto" w:fill="FFFFFF" w:themeFill="background1"/>
          </w:tcPr>
          <w:p w14:paraId="79582A03" w14:textId="77777777" w:rsidR="00022293" w:rsidRPr="00211D82" w:rsidRDefault="00022293" w:rsidP="00022293">
            <w:pPr>
              <w:spacing w:after="0" w:line="240" w:lineRule="auto"/>
              <w:ind w:firstLine="41"/>
              <w:jc w:val="center"/>
              <w:rPr>
                <w:sz w:val="23"/>
                <w:szCs w:val="23"/>
              </w:rPr>
            </w:pPr>
          </w:p>
        </w:tc>
      </w:tr>
    </w:tbl>
    <w:p w14:paraId="66F1103B" w14:textId="69557449" w:rsidR="00E97CB8" w:rsidRPr="00211D82" w:rsidRDefault="00E97CB8" w:rsidP="00022293">
      <w:pPr>
        <w:widowControl w:val="0"/>
        <w:tabs>
          <w:tab w:val="left" w:pos="709"/>
          <w:tab w:val="left" w:pos="900"/>
          <w:tab w:val="left" w:pos="1260"/>
        </w:tabs>
        <w:autoSpaceDE w:val="0"/>
        <w:autoSpaceDN w:val="0"/>
        <w:spacing w:after="0" w:line="240" w:lineRule="auto"/>
        <w:jc w:val="both"/>
        <w:rPr>
          <w:rFonts w:eastAsia="Times New Roman"/>
          <w:color w:val="000000" w:themeColor="text1"/>
          <w:sz w:val="23"/>
          <w:szCs w:val="23"/>
        </w:rPr>
      </w:pPr>
      <w:r w:rsidRPr="00211D82">
        <w:rPr>
          <w:rFonts w:eastAsia="Times New Roman"/>
          <w:color w:val="000000" w:themeColor="text1"/>
          <w:sz w:val="23"/>
          <w:szCs w:val="23"/>
        </w:rPr>
        <w:t xml:space="preserve"> </w:t>
      </w:r>
    </w:p>
    <w:p w14:paraId="490890B5" w14:textId="77777777" w:rsidR="00E97CB8" w:rsidRPr="00211D82" w:rsidRDefault="00E97CB8" w:rsidP="00E97CB8">
      <w:pPr>
        <w:widowControl w:val="0"/>
        <w:numPr>
          <w:ilvl w:val="0"/>
          <w:numId w:val="1"/>
        </w:numPr>
        <w:tabs>
          <w:tab w:val="left" w:pos="720"/>
          <w:tab w:val="left" w:pos="900"/>
          <w:tab w:val="left" w:pos="1260"/>
        </w:tabs>
        <w:autoSpaceDE w:val="0"/>
        <w:autoSpaceDN w:val="0"/>
        <w:spacing w:after="0" w:line="240" w:lineRule="auto"/>
        <w:ind w:left="0" w:firstLine="567"/>
        <w:jc w:val="both"/>
        <w:rPr>
          <w:rFonts w:eastAsia="Times New Roman"/>
          <w:color w:val="000000" w:themeColor="text1"/>
          <w:sz w:val="23"/>
          <w:szCs w:val="23"/>
        </w:rPr>
      </w:pPr>
      <w:r w:rsidRPr="00211D82">
        <w:rPr>
          <w:rFonts w:eastAsia="Times New Roman"/>
          <w:color w:val="000000" w:themeColor="text1"/>
          <w:sz w:val="23"/>
          <w:szCs w:val="23"/>
        </w:rPr>
        <w:t>Užsakovas, priimdamas paslaugas, patvirtina, kad Paslaugų teikėjo suteiktos paslaugos atitinka Sutartyje ir jos prieduose nustatytus reikalavimus.</w:t>
      </w:r>
    </w:p>
    <w:p w14:paraId="7DE1D73B" w14:textId="4902E921" w:rsidR="00477DA4" w:rsidRPr="00211D82" w:rsidRDefault="00E97CB8" w:rsidP="00477DA4">
      <w:pPr>
        <w:widowControl w:val="0"/>
        <w:numPr>
          <w:ilvl w:val="0"/>
          <w:numId w:val="1"/>
        </w:numPr>
        <w:tabs>
          <w:tab w:val="left" w:pos="720"/>
          <w:tab w:val="left" w:pos="900"/>
          <w:tab w:val="left" w:pos="1260"/>
        </w:tabs>
        <w:autoSpaceDE w:val="0"/>
        <w:autoSpaceDN w:val="0"/>
        <w:spacing w:after="0" w:line="240" w:lineRule="auto"/>
        <w:ind w:left="0" w:firstLine="567"/>
        <w:jc w:val="both"/>
        <w:rPr>
          <w:rFonts w:eastAsia="Times New Roman"/>
          <w:color w:val="000000" w:themeColor="text1"/>
          <w:sz w:val="23"/>
          <w:szCs w:val="23"/>
        </w:rPr>
      </w:pPr>
      <w:r w:rsidRPr="00211D82">
        <w:rPr>
          <w:rFonts w:eastAsia="Times New Roman"/>
          <w:color w:val="000000" w:themeColor="text1"/>
          <w:sz w:val="23"/>
          <w:szCs w:val="23"/>
        </w:rPr>
        <w:t>Paslaugų perdavimo</w:t>
      </w:r>
      <w:r w:rsidRPr="00211D82">
        <w:rPr>
          <w:sz w:val="23"/>
          <w:szCs w:val="23"/>
        </w:rPr>
        <w:t>–</w:t>
      </w:r>
      <w:r w:rsidRPr="00211D82">
        <w:rPr>
          <w:rFonts w:eastAsia="Times New Roman"/>
          <w:color w:val="000000" w:themeColor="text1"/>
          <w:sz w:val="23"/>
          <w:szCs w:val="23"/>
        </w:rPr>
        <w:t>priėmimo aktas pasirašomas dviem egzemplioriais lietuvių kalba, po vieną kiekvienai šaliai</w:t>
      </w:r>
      <w:r w:rsidR="00477DA4" w:rsidRPr="00211D82">
        <w:rPr>
          <w:rFonts w:eastAsia="Times New Roman"/>
          <w:color w:val="000000" w:themeColor="text1"/>
          <w:sz w:val="23"/>
          <w:szCs w:val="23"/>
        </w:rPr>
        <w:t xml:space="preserve"> (arba vienu egzemplioriumi lietuvių kalba, šalių elektroniniais parašais).</w:t>
      </w:r>
    </w:p>
    <w:p w14:paraId="68A45175" w14:textId="1656A793" w:rsidR="00E97CB8" w:rsidRPr="00211D82" w:rsidRDefault="00E97CB8" w:rsidP="00477DA4">
      <w:pPr>
        <w:widowControl w:val="0"/>
        <w:tabs>
          <w:tab w:val="left" w:pos="720"/>
          <w:tab w:val="left" w:pos="900"/>
          <w:tab w:val="left" w:pos="1260"/>
        </w:tabs>
        <w:autoSpaceDE w:val="0"/>
        <w:autoSpaceDN w:val="0"/>
        <w:spacing w:after="0" w:line="240" w:lineRule="auto"/>
        <w:jc w:val="both"/>
        <w:rPr>
          <w:rFonts w:eastAsia="Times New Roman"/>
          <w:color w:val="000000" w:themeColor="text1"/>
          <w:sz w:val="23"/>
          <w:szCs w:val="23"/>
        </w:rPr>
      </w:pPr>
    </w:p>
    <w:p w14:paraId="02D5F051" w14:textId="77777777" w:rsidR="00E97CB8" w:rsidRPr="00211D82" w:rsidRDefault="00E97CB8" w:rsidP="00E97CB8">
      <w:pPr>
        <w:widowControl w:val="0"/>
        <w:tabs>
          <w:tab w:val="left" w:pos="720"/>
          <w:tab w:val="left" w:pos="900"/>
          <w:tab w:val="left" w:pos="2835"/>
        </w:tabs>
        <w:autoSpaceDE w:val="0"/>
        <w:autoSpaceDN w:val="0"/>
        <w:spacing w:after="0" w:line="240" w:lineRule="auto"/>
        <w:ind w:firstLine="567"/>
        <w:jc w:val="both"/>
        <w:rPr>
          <w:rFonts w:eastAsia="Times New Roman"/>
          <w:color w:val="000000" w:themeColor="text1"/>
          <w:sz w:val="23"/>
          <w:szCs w:val="23"/>
        </w:rPr>
      </w:pPr>
      <w:r w:rsidRPr="00211D82">
        <w:rPr>
          <w:rFonts w:eastAsia="Times New Roman"/>
          <w:color w:val="000000" w:themeColor="text1"/>
          <w:sz w:val="23"/>
          <w:szCs w:val="23"/>
        </w:rPr>
        <w:t>PRIDEDAMA:</w:t>
      </w:r>
    </w:p>
    <w:p w14:paraId="6470FBBC" w14:textId="77777777" w:rsidR="00E97CB8" w:rsidRPr="00211D82" w:rsidRDefault="00E97CB8" w:rsidP="00E97CB8">
      <w:pPr>
        <w:widowControl w:val="0"/>
        <w:tabs>
          <w:tab w:val="left" w:pos="720"/>
          <w:tab w:val="left" w:pos="900"/>
          <w:tab w:val="left" w:pos="2835"/>
        </w:tabs>
        <w:autoSpaceDE w:val="0"/>
        <w:autoSpaceDN w:val="0"/>
        <w:spacing w:after="0" w:line="240" w:lineRule="auto"/>
        <w:jc w:val="both"/>
        <w:rPr>
          <w:rFonts w:eastAsia="Times New Roman"/>
          <w:sz w:val="23"/>
          <w:szCs w:val="23"/>
        </w:rPr>
      </w:pPr>
    </w:p>
    <w:tbl>
      <w:tblPr>
        <w:tblW w:w="10202" w:type="dxa"/>
        <w:tblLayout w:type="fixed"/>
        <w:tblLook w:val="01E0" w:firstRow="1" w:lastRow="1" w:firstColumn="1" w:lastColumn="1" w:noHBand="0" w:noVBand="0"/>
      </w:tblPr>
      <w:tblGrid>
        <w:gridCol w:w="142"/>
        <w:gridCol w:w="4921"/>
        <w:gridCol w:w="21"/>
        <w:gridCol w:w="4770"/>
        <w:gridCol w:w="348"/>
      </w:tblGrid>
      <w:tr w:rsidR="00022293" w:rsidRPr="00211D82" w14:paraId="66F92890" w14:textId="77777777" w:rsidTr="00E53E79">
        <w:trPr>
          <w:gridAfter w:val="1"/>
          <w:wAfter w:w="348" w:type="dxa"/>
          <w:trHeight w:val="137"/>
        </w:trPr>
        <w:tc>
          <w:tcPr>
            <w:tcW w:w="5063" w:type="dxa"/>
            <w:gridSpan w:val="2"/>
            <w:hideMark/>
          </w:tcPr>
          <w:p w14:paraId="5CEC1706" w14:textId="77777777" w:rsidR="00022293" w:rsidRPr="00211D82" w:rsidRDefault="00022293" w:rsidP="00E53E79">
            <w:pPr>
              <w:spacing w:after="0" w:line="240" w:lineRule="auto"/>
              <w:rPr>
                <w:rFonts w:eastAsia="Times New Roman"/>
                <w:color w:val="000000" w:themeColor="text1"/>
                <w:sz w:val="23"/>
                <w:szCs w:val="23"/>
              </w:rPr>
            </w:pPr>
            <w:r w:rsidRPr="00211D82">
              <w:rPr>
                <w:rFonts w:eastAsia="Times New Roman"/>
                <w:color w:val="000000" w:themeColor="text1"/>
                <w:sz w:val="23"/>
                <w:szCs w:val="23"/>
              </w:rPr>
              <w:t xml:space="preserve">                   (parašas)</w:t>
            </w:r>
          </w:p>
        </w:tc>
        <w:tc>
          <w:tcPr>
            <w:tcW w:w="4791" w:type="dxa"/>
            <w:gridSpan w:val="2"/>
            <w:hideMark/>
          </w:tcPr>
          <w:p w14:paraId="683C28E1" w14:textId="77777777" w:rsidR="00022293" w:rsidRPr="00211D82" w:rsidRDefault="00022293" w:rsidP="00E53E79">
            <w:pPr>
              <w:spacing w:after="0" w:line="240" w:lineRule="auto"/>
              <w:rPr>
                <w:rFonts w:eastAsia="Times New Roman"/>
                <w:color w:val="000000" w:themeColor="text1"/>
                <w:sz w:val="23"/>
                <w:szCs w:val="23"/>
              </w:rPr>
            </w:pPr>
            <w:r w:rsidRPr="00211D82">
              <w:rPr>
                <w:rFonts w:eastAsia="Times New Roman"/>
                <w:color w:val="000000" w:themeColor="text1"/>
                <w:sz w:val="23"/>
                <w:szCs w:val="23"/>
              </w:rPr>
              <w:t xml:space="preserve">                   (parašas)</w:t>
            </w:r>
          </w:p>
        </w:tc>
      </w:tr>
      <w:tr w:rsidR="00022293" w:rsidRPr="00211D82" w14:paraId="0DA1041F" w14:textId="77777777" w:rsidTr="00E53E79">
        <w:trPr>
          <w:gridAfter w:val="1"/>
          <w:wAfter w:w="348" w:type="dxa"/>
        </w:trPr>
        <w:tc>
          <w:tcPr>
            <w:tcW w:w="5063" w:type="dxa"/>
            <w:gridSpan w:val="2"/>
          </w:tcPr>
          <w:p w14:paraId="7F95FA92" w14:textId="77777777" w:rsidR="00022293" w:rsidRPr="00211D82" w:rsidRDefault="00022293" w:rsidP="00E53E79">
            <w:pPr>
              <w:spacing w:after="0" w:line="240" w:lineRule="auto"/>
              <w:rPr>
                <w:rFonts w:eastAsia="Times New Roman"/>
                <w:color w:val="000000" w:themeColor="text1"/>
                <w:sz w:val="23"/>
                <w:szCs w:val="23"/>
              </w:rPr>
            </w:pPr>
          </w:p>
        </w:tc>
        <w:tc>
          <w:tcPr>
            <w:tcW w:w="4791" w:type="dxa"/>
            <w:gridSpan w:val="2"/>
          </w:tcPr>
          <w:p w14:paraId="37BAA036" w14:textId="77777777" w:rsidR="00022293" w:rsidRPr="00211D82" w:rsidRDefault="00022293" w:rsidP="00E53E79">
            <w:pPr>
              <w:autoSpaceDE w:val="0"/>
              <w:autoSpaceDN w:val="0"/>
              <w:adjustRightInd w:val="0"/>
              <w:spacing w:after="0" w:line="240" w:lineRule="auto"/>
              <w:jc w:val="center"/>
              <w:rPr>
                <w:rFonts w:eastAsia="Times New Roman"/>
                <w:color w:val="000000" w:themeColor="text1"/>
                <w:sz w:val="23"/>
                <w:szCs w:val="23"/>
              </w:rPr>
            </w:pPr>
          </w:p>
        </w:tc>
      </w:tr>
      <w:tr w:rsidR="00022293" w:rsidRPr="00211D82" w14:paraId="045536DF" w14:textId="77777777" w:rsidTr="00E53E79">
        <w:trPr>
          <w:gridAfter w:val="1"/>
          <w:wAfter w:w="348" w:type="dxa"/>
        </w:trPr>
        <w:tc>
          <w:tcPr>
            <w:tcW w:w="5063" w:type="dxa"/>
            <w:gridSpan w:val="2"/>
            <w:hideMark/>
          </w:tcPr>
          <w:p w14:paraId="7527DE31" w14:textId="77777777" w:rsidR="00022293" w:rsidRPr="00211D82" w:rsidRDefault="00022293" w:rsidP="00E53E79">
            <w:pPr>
              <w:spacing w:after="0" w:line="240" w:lineRule="auto"/>
              <w:rPr>
                <w:rFonts w:eastAsia="Times New Roman"/>
                <w:color w:val="000000" w:themeColor="text1"/>
                <w:sz w:val="23"/>
                <w:szCs w:val="23"/>
              </w:rPr>
            </w:pPr>
            <w:r w:rsidRPr="00211D82">
              <w:rPr>
                <w:rFonts w:eastAsia="Times New Roman"/>
                <w:color w:val="000000" w:themeColor="text1"/>
                <w:sz w:val="23"/>
                <w:szCs w:val="23"/>
              </w:rPr>
              <w:t>Data:</w:t>
            </w:r>
          </w:p>
        </w:tc>
        <w:tc>
          <w:tcPr>
            <w:tcW w:w="4791" w:type="dxa"/>
            <w:gridSpan w:val="2"/>
            <w:hideMark/>
          </w:tcPr>
          <w:p w14:paraId="15840234" w14:textId="77777777" w:rsidR="00022293" w:rsidRPr="00211D82" w:rsidRDefault="00022293" w:rsidP="00E53E79">
            <w:pPr>
              <w:autoSpaceDE w:val="0"/>
              <w:autoSpaceDN w:val="0"/>
              <w:adjustRightInd w:val="0"/>
              <w:spacing w:after="0" w:line="240" w:lineRule="auto"/>
              <w:rPr>
                <w:rFonts w:eastAsia="Times New Roman"/>
                <w:color w:val="000000" w:themeColor="text1"/>
                <w:sz w:val="23"/>
                <w:szCs w:val="23"/>
              </w:rPr>
            </w:pPr>
            <w:r w:rsidRPr="00211D82">
              <w:rPr>
                <w:rFonts w:eastAsia="Times New Roman"/>
                <w:color w:val="000000" w:themeColor="text1"/>
                <w:sz w:val="23"/>
                <w:szCs w:val="23"/>
              </w:rPr>
              <w:t>Data:</w:t>
            </w:r>
          </w:p>
        </w:tc>
      </w:tr>
      <w:tr w:rsidR="00022293" w:rsidRPr="00211D82" w14:paraId="5A38ED23" w14:textId="77777777" w:rsidTr="00022293">
        <w:tblPrEx>
          <w:tblLook w:val="0000" w:firstRow="0" w:lastRow="0" w:firstColumn="0" w:lastColumn="0" w:noHBand="0" w:noVBand="0"/>
        </w:tblPrEx>
        <w:trPr>
          <w:gridBefore w:val="1"/>
          <w:wBefore w:w="142" w:type="dxa"/>
          <w:trHeight w:val="3251"/>
        </w:trPr>
        <w:tc>
          <w:tcPr>
            <w:tcW w:w="4942" w:type="dxa"/>
            <w:gridSpan w:val="2"/>
          </w:tcPr>
          <w:p w14:paraId="308D4335" w14:textId="77777777" w:rsidR="00022293" w:rsidRPr="00211D82" w:rsidRDefault="00022293" w:rsidP="00E53E79">
            <w:pPr>
              <w:pStyle w:val="Antrat3"/>
              <w:numPr>
                <w:ilvl w:val="0"/>
                <w:numId w:val="0"/>
              </w:numPr>
              <w:jc w:val="left"/>
              <w:rPr>
                <w:b/>
                <w:sz w:val="23"/>
                <w:szCs w:val="23"/>
                <w:lang w:val="lt-LT"/>
              </w:rPr>
            </w:pPr>
            <w:r w:rsidRPr="00211D82">
              <w:rPr>
                <w:b/>
                <w:sz w:val="23"/>
                <w:szCs w:val="23"/>
                <w:lang w:val="lt-LT"/>
              </w:rPr>
              <w:t>UŽSAKOVAS</w:t>
            </w:r>
          </w:p>
          <w:p w14:paraId="36580852" w14:textId="77777777" w:rsidR="00022293" w:rsidRPr="00211D82" w:rsidRDefault="00022293" w:rsidP="00E53E79">
            <w:pPr>
              <w:spacing w:after="0" w:line="240" w:lineRule="auto"/>
              <w:rPr>
                <w:b/>
                <w:bCs/>
                <w:sz w:val="23"/>
                <w:szCs w:val="23"/>
              </w:rPr>
            </w:pPr>
            <w:r w:rsidRPr="00211D82">
              <w:rPr>
                <w:b/>
                <w:bCs/>
                <w:sz w:val="23"/>
                <w:szCs w:val="23"/>
              </w:rPr>
              <w:t xml:space="preserve">Lietuvos </w:t>
            </w:r>
            <w:proofErr w:type="spellStart"/>
            <w:r w:rsidRPr="00211D82">
              <w:rPr>
                <w:b/>
                <w:bCs/>
                <w:sz w:val="23"/>
                <w:szCs w:val="23"/>
              </w:rPr>
              <w:t>įtraukties</w:t>
            </w:r>
            <w:proofErr w:type="spellEnd"/>
            <w:r w:rsidRPr="00211D82">
              <w:rPr>
                <w:b/>
                <w:bCs/>
                <w:sz w:val="23"/>
                <w:szCs w:val="23"/>
              </w:rPr>
              <w:t xml:space="preserve"> švietime centras</w:t>
            </w:r>
          </w:p>
          <w:p w14:paraId="6A43F0E0" w14:textId="77777777" w:rsidR="00022293" w:rsidRPr="00211D82" w:rsidRDefault="00022293" w:rsidP="00E53E79">
            <w:pPr>
              <w:spacing w:after="0" w:line="240" w:lineRule="auto"/>
              <w:rPr>
                <w:sz w:val="23"/>
                <w:szCs w:val="23"/>
              </w:rPr>
            </w:pPr>
            <w:r w:rsidRPr="00211D82">
              <w:rPr>
                <w:sz w:val="23"/>
                <w:szCs w:val="23"/>
              </w:rPr>
              <w:t>Įmonės kodas: 190990777</w:t>
            </w:r>
          </w:p>
          <w:p w14:paraId="4B7CBF54" w14:textId="77777777" w:rsidR="00022293" w:rsidRPr="00211D82" w:rsidRDefault="00022293" w:rsidP="00E53E79">
            <w:pPr>
              <w:spacing w:after="0" w:line="240" w:lineRule="auto"/>
              <w:rPr>
                <w:sz w:val="23"/>
                <w:szCs w:val="23"/>
              </w:rPr>
            </w:pPr>
            <w:r w:rsidRPr="00211D82">
              <w:rPr>
                <w:sz w:val="23"/>
                <w:szCs w:val="23"/>
              </w:rPr>
              <w:t>Adresas: Džiaugsmo g. 44, LT-11302 Vilnius</w:t>
            </w:r>
          </w:p>
          <w:p w14:paraId="0BC4E052" w14:textId="77777777" w:rsidR="00022293" w:rsidRPr="00211D82" w:rsidRDefault="00022293" w:rsidP="00E53E79">
            <w:pPr>
              <w:spacing w:after="0" w:line="240" w:lineRule="auto"/>
              <w:rPr>
                <w:sz w:val="23"/>
                <w:szCs w:val="23"/>
              </w:rPr>
            </w:pPr>
            <w:r w:rsidRPr="00211D82">
              <w:rPr>
                <w:sz w:val="23"/>
                <w:szCs w:val="23"/>
              </w:rPr>
              <w:t>Tel.: 8 5 2670505</w:t>
            </w:r>
          </w:p>
          <w:p w14:paraId="1ADE655C" w14:textId="77777777" w:rsidR="00022293" w:rsidRPr="00211D82" w:rsidRDefault="00022293" w:rsidP="00E53E79">
            <w:pPr>
              <w:spacing w:after="0" w:line="240" w:lineRule="auto"/>
              <w:rPr>
                <w:sz w:val="23"/>
                <w:szCs w:val="23"/>
              </w:rPr>
            </w:pPr>
            <w:r w:rsidRPr="00211D82">
              <w:rPr>
                <w:sz w:val="23"/>
                <w:szCs w:val="23"/>
              </w:rPr>
              <w:t xml:space="preserve">El. p.: </w:t>
            </w:r>
            <w:hyperlink r:id="rId11" w:history="1">
              <w:r w:rsidRPr="00211D82">
                <w:rPr>
                  <w:rStyle w:val="Hipersaitas"/>
                  <w:sz w:val="23"/>
                  <w:szCs w:val="23"/>
                </w:rPr>
                <w:t>info@lisc.lt</w:t>
              </w:r>
            </w:hyperlink>
            <w:r w:rsidRPr="00211D82">
              <w:rPr>
                <w:sz w:val="23"/>
                <w:szCs w:val="23"/>
              </w:rPr>
              <w:t xml:space="preserve"> </w:t>
            </w:r>
          </w:p>
          <w:p w14:paraId="3EF69223" w14:textId="77777777" w:rsidR="00022293" w:rsidRPr="00211D82" w:rsidRDefault="00022293" w:rsidP="00450BBE">
            <w:pPr>
              <w:spacing w:after="0" w:line="240" w:lineRule="auto"/>
              <w:rPr>
                <w:sz w:val="23"/>
                <w:szCs w:val="23"/>
              </w:rPr>
            </w:pPr>
          </w:p>
        </w:tc>
        <w:tc>
          <w:tcPr>
            <w:tcW w:w="5118" w:type="dxa"/>
            <w:gridSpan w:val="2"/>
          </w:tcPr>
          <w:p w14:paraId="145122A2" w14:textId="77777777" w:rsidR="00022293" w:rsidRPr="00211D82" w:rsidRDefault="00022293" w:rsidP="00E53E79">
            <w:pPr>
              <w:spacing w:after="0" w:line="240" w:lineRule="auto"/>
              <w:rPr>
                <w:b/>
                <w:sz w:val="23"/>
                <w:szCs w:val="23"/>
              </w:rPr>
            </w:pPr>
            <w:r w:rsidRPr="00211D82">
              <w:rPr>
                <w:b/>
                <w:sz w:val="23"/>
                <w:szCs w:val="23"/>
              </w:rPr>
              <w:t>PASLAUGŲ TEIKĖJAS</w:t>
            </w:r>
          </w:p>
          <w:p w14:paraId="07AA5322" w14:textId="77777777" w:rsidR="00022293" w:rsidRPr="00211D82" w:rsidRDefault="00022293" w:rsidP="00E53E79">
            <w:pPr>
              <w:spacing w:after="0" w:line="240" w:lineRule="auto"/>
              <w:textAlignment w:val="baseline"/>
              <w:rPr>
                <w:color w:val="242424"/>
                <w:sz w:val="23"/>
                <w:szCs w:val="23"/>
                <w:lang w:val="en-US"/>
              </w:rPr>
            </w:pPr>
            <w:proofErr w:type="spellStart"/>
            <w:r w:rsidRPr="00211D82">
              <w:rPr>
                <w:color w:val="242424"/>
                <w:sz w:val="23"/>
                <w:szCs w:val="23"/>
              </w:rPr>
              <w:t>į.k</w:t>
            </w:r>
            <w:proofErr w:type="spellEnd"/>
            <w:r w:rsidRPr="00211D82">
              <w:rPr>
                <w:color w:val="242424"/>
                <w:sz w:val="23"/>
                <w:szCs w:val="23"/>
              </w:rPr>
              <w:t>.</w:t>
            </w:r>
          </w:p>
          <w:p w14:paraId="2C43EE42" w14:textId="77777777" w:rsidR="00022293" w:rsidRPr="00211D82" w:rsidRDefault="00022293" w:rsidP="00E53E79">
            <w:pPr>
              <w:spacing w:after="0" w:line="240" w:lineRule="auto"/>
              <w:textAlignment w:val="baseline"/>
              <w:rPr>
                <w:color w:val="242424"/>
                <w:sz w:val="23"/>
                <w:szCs w:val="23"/>
              </w:rPr>
            </w:pPr>
            <w:r w:rsidRPr="00211D82">
              <w:rPr>
                <w:bCs/>
                <w:sz w:val="23"/>
                <w:szCs w:val="23"/>
              </w:rPr>
              <w:t xml:space="preserve">Adresas: </w:t>
            </w:r>
          </w:p>
          <w:p w14:paraId="45182894" w14:textId="77777777" w:rsidR="00022293" w:rsidRPr="00211D82" w:rsidRDefault="00022293" w:rsidP="00E53E79">
            <w:pPr>
              <w:spacing w:after="0" w:line="240" w:lineRule="auto"/>
              <w:textAlignment w:val="baseline"/>
              <w:rPr>
                <w:color w:val="242424"/>
                <w:sz w:val="23"/>
                <w:szCs w:val="23"/>
              </w:rPr>
            </w:pPr>
            <w:r w:rsidRPr="00211D82">
              <w:rPr>
                <w:bCs/>
                <w:sz w:val="23"/>
                <w:szCs w:val="23"/>
              </w:rPr>
              <w:t>El. p</w:t>
            </w:r>
            <w:r w:rsidRPr="00211D82">
              <w:rPr>
                <w:color w:val="242424"/>
                <w:sz w:val="23"/>
                <w:szCs w:val="23"/>
                <w:lang w:val="en-US"/>
              </w:rPr>
              <w:t>.  </w:t>
            </w:r>
            <w:r w:rsidRPr="00211D82">
              <w:rPr>
                <w:color w:val="242424"/>
                <w:sz w:val="23"/>
                <w:szCs w:val="23"/>
              </w:rPr>
              <w:t xml:space="preserve"> </w:t>
            </w:r>
          </w:p>
          <w:p w14:paraId="4AD97DFF" w14:textId="77777777" w:rsidR="00022293" w:rsidRPr="00211D82" w:rsidRDefault="00022293" w:rsidP="00E53E79">
            <w:pPr>
              <w:spacing w:after="0" w:line="240" w:lineRule="auto"/>
              <w:rPr>
                <w:sz w:val="23"/>
                <w:szCs w:val="23"/>
              </w:rPr>
            </w:pPr>
            <w:proofErr w:type="spellStart"/>
            <w:r w:rsidRPr="00211D82">
              <w:rPr>
                <w:sz w:val="23"/>
                <w:szCs w:val="23"/>
                <w:lang w:val="de-DE"/>
              </w:rPr>
              <w:t>A.s.</w:t>
            </w:r>
            <w:proofErr w:type="spellEnd"/>
            <w:r w:rsidRPr="00211D82">
              <w:rPr>
                <w:sz w:val="23"/>
                <w:szCs w:val="23"/>
                <w:lang w:val="de-DE"/>
              </w:rPr>
              <w:t xml:space="preserve"> </w:t>
            </w:r>
          </w:p>
          <w:p w14:paraId="14C37D60" w14:textId="77777777" w:rsidR="00022293" w:rsidRPr="00211D82" w:rsidRDefault="00022293" w:rsidP="00E53E79">
            <w:pPr>
              <w:pStyle w:val="prastasiniatinklio"/>
              <w:spacing w:before="0" w:beforeAutospacing="0" w:after="0"/>
              <w:rPr>
                <w:sz w:val="23"/>
                <w:szCs w:val="23"/>
              </w:rPr>
            </w:pPr>
            <w:proofErr w:type="spellStart"/>
            <w:r w:rsidRPr="00211D82">
              <w:rPr>
                <w:color w:val="242424"/>
                <w:sz w:val="23"/>
                <w:szCs w:val="23"/>
              </w:rPr>
              <w:t>Bankas</w:t>
            </w:r>
            <w:proofErr w:type="spellEnd"/>
            <w:r w:rsidRPr="00211D82">
              <w:rPr>
                <w:color w:val="242424"/>
                <w:sz w:val="23"/>
                <w:szCs w:val="23"/>
              </w:rPr>
              <w:t xml:space="preserve"> </w:t>
            </w:r>
          </w:p>
          <w:p w14:paraId="2AAD8845" w14:textId="77777777" w:rsidR="00022293" w:rsidRPr="00211D82" w:rsidRDefault="00022293" w:rsidP="00E53E79">
            <w:pPr>
              <w:pStyle w:val="prastasiniatinklio"/>
              <w:spacing w:before="0" w:beforeAutospacing="0" w:after="0"/>
              <w:rPr>
                <w:sz w:val="23"/>
                <w:szCs w:val="23"/>
              </w:rPr>
            </w:pPr>
            <w:r w:rsidRPr="00211D82">
              <w:rPr>
                <w:color w:val="000000"/>
                <w:sz w:val="23"/>
                <w:szCs w:val="23"/>
              </w:rPr>
              <w:t xml:space="preserve">Banko </w:t>
            </w:r>
            <w:proofErr w:type="spellStart"/>
            <w:r w:rsidRPr="00211D82">
              <w:rPr>
                <w:color w:val="000000"/>
                <w:sz w:val="23"/>
                <w:szCs w:val="23"/>
              </w:rPr>
              <w:t>kodas</w:t>
            </w:r>
            <w:proofErr w:type="spellEnd"/>
            <w:r w:rsidRPr="00211D82">
              <w:rPr>
                <w:color w:val="000000"/>
                <w:sz w:val="23"/>
                <w:szCs w:val="23"/>
              </w:rPr>
              <w:t xml:space="preserve"> </w:t>
            </w:r>
          </w:p>
          <w:p w14:paraId="633A9A28" w14:textId="31F86EC8" w:rsidR="00022293" w:rsidRPr="00450BBE" w:rsidRDefault="00022293" w:rsidP="00450BBE">
            <w:pPr>
              <w:pStyle w:val="prastasiniatinklio"/>
              <w:spacing w:before="0" w:beforeAutospacing="0" w:after="0"/>
              <w:rPr>
                <w:color w:val="000000"/>
                <w:sz w:val="23"/>
                <w:szCs w:val="23"/>
              </w:rPr>
            </w:pPr>
            <w:r w:rsidRPr="00211D82">
              <w:rPr>
                <w:color w:val="000000"/>
                <w:sz w:val="23"/>
                <w:szCs w:val="23"/>
              </w:rPr>
              <w:t xml:space="preserve">SWIFT </w:t>
            </w:r>
            <w:proofErr w:type="spellStart"/>
            <w:r w:rsidRPr="00211D82">
              <w:rPr>
                <w:color w:val="000000"/>
                <w:sz w:val="23"/>
                <w:szCs w:val="23"/>
              </w:rPr>
              <w:t>kodas</w:t>
            </w:r>
            <w:proofErr w:type="spellEnd"/>
            <w:r w:rsidRPr="00211D82">
              <w:rPr>
                <w:color w:val="000000"/>
                <w:sz w:val="23"/>
                <w:szCs w:val="23"/>
              </w:rPr>
              <w:t xml:space="preserve"> </w:t>
            </w:r>
          </w:p>
        </w:tc>
      </w:tr>
    </w:tbl>
    <w:p w14:paraId="5836CC2C" w14:textId="77777777" w:rsidR="00E97CB8" w:rsidRPr="00211D82" w:rsidRDefault="00E97CB8" w:rsidP="00450BBE">
      <w:pPr>
        <w:spacing w:after="0" w:line="240" w:lineRule="auto"/>
        <w:rPr>
          <w:sz w:val="23"/>
          <w:szCs w:val="23"/>
        </w:rPr>
      </w:pPr>
    </w:p>
    <w:p w14:paraId="49439132" w14:textId="77777777" w:rsidR="00E97CB8" w:rsidRPr="00211D82" w:rsidRDefault="00E97CB8" w:rsidP="00E97CB8">
      <w:pPr>
        <w:spacing w:after="0" w:line="240" w:lineRule="auto"/>
        <w:jc w:val="center"/>
        <w:rPr>
          <w:sz w:val="23"/>
          <w:szCs w:val="23"/>
        </w:rPr>
      </w:pPr>
      <w:r w:rsidRPr="00211D82">
        <w:rPr>
          <w:sz w:val="23"/>
          <w:szCs w:val="23"/>
        </w:rPr>
        <w:t>_________________________</w:t>
      </w:r>
    </w:p>
    <w:p w14:paraId="40260381" w14:textId="77777777" w:rsidR="00E97CB8" w:rsidRPr="00211D82" w:rsidRDefault="00E97CB8" w:rsidP="00E97CB8">
      <w:pPr>
        <w:rPr>
          <w:sz w:val="23"/>
          <w:szCs w:val="23"/>
        </w:rPr>
      </w:pPr>
    </w:p>
    <w:p w14:paraId="0D614BA0" w14:textId="77777777" w:rsidR="00E97CB8" w:rsidRPr="00211D82" w:rsidRDefault="00E97CB8" w:rsidP="00E97CB8">
      <w:pPr>
        <w:rPr>
          <w:sz w:val="23"/>
          <w:szCs w:val="23"/>
        </w:rPr>
      </w:pPr>
    </w:p>
    <w:p w14:paraId="689EF1D8" w14:textId="77777777" w:rsidR="00E97CB8" w:rsidRPr="00211D82" w:rsidRDefault="00E97CB8" w:rsidP="00E97CB8">
      <w:pPr>
        <w:rPr>
          <w:sz w:val="23"/>
          <w:szCs w:val="23"/>
        </w:rPr>
      </w:pPr>
    </w:p>
    <w:p w14:paraId="34B0D891" w14:textId="77777777" w:rsidR="00E97CB8" w:rsidRPr="00211D82" w:rsidRDefault="00E97CB8" w:rsidP="00E97CB8">
      <w:pPr>
        <w:rPr>
          <w:sz w:val="23"/>
          <w:szCs w:val="23"/>
        </w:rPr>
      </w:pPr>
    </w:p>
    <w:p w14:paraId="7F70F821" w14:textId="77777777" w:rsidR="00E97CB8" w:rsidRPr="00211D82" w:rsidRDefault="00E97CB8" w:rsidP="00E97CB8">
      <w:pPr>
        <w:rPr>
          <w:sz w:val="23"/>
          <w:szCs w:val="23"/>
        </w:rPr>
      </w:pPr>
    </w:p>
    <w:p w14:paraId="2BEC18CE" w14:textId="77777777" w:rsidR="00415EC6" w:rsidRPr="00211D82" w:rsidRDefault="00415EC6">
      <w:pPr>
        <w:rPr>
          <w:sz w:val="23"/>
          <w:szCs w:val="23"/>
        </w:rPr>
      </w:pPr>
    </w:p>
    <w:sectPr w:rsidR="00415EC6" w:rsidRPr="00211D82" w:rsidSect="00F92F0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tkinson Hyperlegible">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2401A"/>
    <w:multiLevelType w:val="hybridMultilevel"/>
    <w:tmpl w:val="E37462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360859853">
    <w:abstractNumId w:val="0"/>
  </w:num>
  <w:num w:numId="2" w16cid:durableId="8156088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B8"/>
    <w:rsid w:val="00022293"/>
    <w:rsid w:val="00055184"/>
    <w:rsid w:val="0005741A"/>
    <w:rsid w:val="000A492E"/>
    <w:rsid w:val="000F3622"/>
    <w:rsid w:val="000F77FB"/>
    <w:rsid w:val="001269A9"/>
    <w:rsid w:val="00152EE0"/>
    <w:rsid w:val="001B2C27"/>
    <w:rsid w:val="00211D82"/>
    <w:rsid w:val="00262006"/>
    <w:rsid w:val="002D704E"/>
    <w:rsid w:val="00315FE6"/>
    <w:rsid w:val="00366D9C"/>
    <w:rsid w:val="00415EC6"/>
    <w:rsid w:val="00447EFB"/>
    <w:rsid w:val="00450BBE"/>
    <w:rsid w:val="004717FA"/>
    <w:rsid w:val="00477DA4"/>
    <w:rsid w:val="00511C2B"/>
    <w:rsid w:val="00535A65"/>
    <w:rsid w:val="00544773"/>
    <w:rsid w:val="00566D9C"/>
    <w:rsid w:val="00571CC5"/>
    <w:rsid w:val="005A0586"/>
    <w:rsid w:val="005A7132"/>
    <w:rsid w:val="005B4D10"/>
    <w:rsid w:val="00603343"/>
    <w:rsid w:val="0061014E"/>
    <w:rsid w:val="00634306"/>
    <w:rsid w:val="006D2337"/>
    <w:rsid w:val="006E6FEF"/>
    <w:rsid w:val="00754482"/>
    <w:rsid w:val="007D64D5"/>
    <w:rsid w:val="007F3751"/>
    <w:rsid w:val="00827404"/>
    <w:rsid w:val="00840642"/>
    <w:rsid w:val="00887FD6"/>
    <w:rsid w:val="008C0970"/>
    <w:rsid w:val="008E771E"/>
    <w:rsid w:val="009175E2"/>
    <w:rsid w:val="009203BF"/>
    <w:rsid w:val="00964BC9"/>
    <w:rsid w:val="009A79D4"/>
    <w:rsid w:val="009C0240"/>
    <w:rsid w:val="00A539AA"/>
    <w:rsid w:val="00A812BE"/>
    <w:rsid w:val="00B05FCE"/>
    <w:rsid w:val="00B61304"/>
    <w:rsid w:val="00C4074C"/>
    <w:rsid w:val="00C816FA"/>
    <w:rsid w:val="00DF7668"/>
    <w:rsid w:val="00E0495B"/>
    <w:rsid w:val="00E12878"/>
    <w:rsid w:val="00E54AA7"/>
    <w:rsid w:val="00E97CB8"/>
    <w:rsid w:val="00F52EB1"/>
    <w:rsid w:val="00F92F07"/>
    <w:rsid w:val="00FE3187"/>
    <w:rsid w:val="017E8BE8"/>
    <w:rsid w:val="04233A98"/>
    <w:rsid w:val="09235F00"/>
    <w:rsid w:val="09290FBB"/>
    <w:rsid w:val="0DF2283C"/>
    <w:rsid w:val="0F1FA42B"/>
    <w:rsid w:val="149CC919"/>
    <w:rsid w:val="1A6F2454"/>
    <w:rsid w:val="1AB5FD8E"/>
    <w:rsid w:val="1C848E3F"/>
    <w:rsid w:val="1DD60F15"/>
    <w:rsid w:val="1E5481EB"/>
    <w:rsid w:val="1EA7964F"/>
    <w:rsid w:val="220A6765"/>
    <w:rsid w:val="2543B151"/>
    <w:rsid w:val="2904F16E"/>
    <w:rsid w:val="2E59C970"/>
    <w:rsid w:val="2FB936E9"/>
    <w:rsid w:val="33447D24"/>
    <w:rsid w:val="34C3204E"/>
    <w:rsid w:val="35F29D8A"/>
    <w:rsid w:val="38CD544C"/>
    <w:rsid w:val="3979FF46"/>
    <w:rsid w:val="39C85BAA"/>
    <w:rsid w:val="3B4242FE"/>
    <w:rsid w:val="4B37364C"/>
    <w:rsid w:val="4B775132"/>
    <w:rsid w:val="4F5E6B8E"/>
    <w:rsid w:val="50547C15"/>
    <w:rsid w:val="52F42842"/>
    <w:rsid w:val="54932750"/>
    <w:rsid w:val="562D5E04"/>
    <w:rsid w:val="56526DE3"/>
    <w:rsid w:val="56A88811"/>
    <w:rsid w:val="59D588BF"/>
    <w:rsid w:val="5F00CA3E"/>
    <w:rsid w:val="6309F9E0"/>
    <w:rsid w:val="6B342EB5"/>
    <w:rsid w:val="6C3A71F3"/>
    <w:rsid w:val="76AEFCFF"/>
    <w:rsid w:val="7C2C22B6"/>
    <w:rsid w:val="7EBEEE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A1E1"/>
  <w15:docId w15:val="{C0E93E6B-98D2-4EC4-B4A3-C52DD142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CB8"/>
    <w:pPr>
      <w:spacing w:after="200" w:line="276" w:lineRule="auto"/>
    </w:pPr>
    <w:rPr>
      <w:rFonts w:eastAsia="Calibri"/>
      <w:szCs w:val="22"/>
      <w:lang w:eastAsia="lt-LT"/>
    </w:rPr>
  </w:style>
  <w:style w:type="paragraph" w:styleId="Antrat1">
    <w:name w:val="heading 1"/>
    <w:aliases w:val="Appendix"/>
    <w:basedOn w:val="prastasis"/>
    <w:next w:val="prastasis"/>
    <w:link w:val="Antrat1Diagrama"/>
    <w:qFormat/>
    <w:rsid w:val="005A7132"/>
    <w:pPr>
      <w:keepNext/>
      <w:numPr>
        <w:numId w:val="2"/>
      </w:numPr>
      <w:spacing w:before="360" w:after="360" w:line="240" w:lineRule="auto"/>
      <w:jc w:val="center"/>
      <w:outlineLvl w:val="0"/>
    </w:pPr>
    <w:rPr>
      <w:rFonts w:eastAsia="Times New Roman"/>
      <w:sz w:val="28"/>
      <w:szCs w:val="20"/>
      <w:lang w:val="en-GB"/>
    </w:rPr>
  </w:style>
  <w:style w:type="paragraph" w:styleId="Antrat2">
    <w:name w:val="heading 2"/>
    <w:aliases w:val="Title Header2"/>
    <w:basedOn w:val="prastasis"/>
    <w:next w:val="prastasis"/>
    <w:link w:val="Antrat2Diagrama"/>
    <w:qFormat/>
    <w:rsid w:val="005A7132"/>
    <w:pPr>
      <w:numPr>
        <w:ilvl w:val="1"/>
        <w:numId w:val="2"/>
      </w:numPr>
      <w:spacing w:after="0" w:line="240" w:lineRule="auto"/>
      <w:jc w:val="both"/>
      <w:outlineLvl w:val="1"/>
    </w:pPr>
    <w:rPr>
      <w:rFonts w:eastAsia="Times New Roman"/>
      <w:szCs w:val="20"/>
      <w:lang w:val="en-GB"/>
    </w:rPr>
  </w:style>
  <w:style w:type="paragraph" w:styleId="Antrat3">
    <w:name w:val="heading 3"/>
    <w:aliases w:val="Section Header3,Sub-Clause Paragraph"/>
    <w:basedOn w:val="prastasis"/>
    <w:next w:val="prastasis"/>
    <w:link w:val="Antrat3Diagrama"/>
    <w:qFormat/>
    <w:rsid w:val="005A7132"/>
    <w:pPr>
      <w:keepNext/>
      <w:numPr>
        <w:ilvl w:val="2"/>
        <w:numId w:val="2"/>
      </w:numPr>
      <w:spacing w:after="0" w:line="240" w:lineRule="auto"/>
      <w:jc w:val="both"/>
      <w:outlineLvl w:val="2"/>
    </w:pPr>
    <w:rPr>
      <w:rFonts w:eastAsia="Times New Roman"/>
      <w:szCs w:val="20"/>
      <w:lang w:val="en-GB"/>
    </w:rPr>
  </w:style>
  <w:style w:type="paragraph" w:styleId="Antrat4">
    <w:name w:val="heading 4"/>
    <w:aliases w:val=" Sub-Clause Sub-paragraph,Sub-Clause Sub-paragraph,Heading 4 Char Char Char Char"/>
    <w:basedOn w:val="prastasis"/>
    <w:next w:val="prastasis"/>
    <w:link w:val="Antrat4Diagrama"/>
    <w:qFormat/>
    <w:rsid w:val="005A7132"/>
    <w:pPr>
      <w:keepNext/>
      <w:numPr>
        <w:ilvl w:val="3"/>
        <w:numId w:val="2"/>
      </w:numPr>
      <w:spacing w:after="0" w:line="240" w:lineRule="auto"/>
      <w:outlineLvl w:val="3"/>
    </w:pPr>
    <w:rPr>
      <w:rFonts w:eastAsia="Times New Roman"/>
      <w:b/>
      <w:sz w:val="44"/>
      <w:szCs w:val="20"/>
      <w:lang w:val="en-GB"/>
    </w:rPr>
  </w:style>
  <w:style w:type="paragraph" w:styleId="Antrat5">
    <w:name w:val="heading 5"/>
    <w:basedOn w:val="prastasis"/>
    <w:next w:val="prastasis"/>
    <w:link w:val="Antrat5Diagrama"/>
    <w:qFormat/>
    <w:rsid w:val="005A7132"/>
    <w:pPr>
      <w:keepNext/>
      <w:numPr>
        <w:ilvl w:val="4"/>
        <w:numId w:val="2"/>
      </w:numPr>
      <w:spacing w:after="0" w:line="240" w:lineRule="auto"/>
      <w:outlineLvl w:val="4"/>
    </w:pPr>
    <w:rPr>
      <w:rFonts w:eastAsia="Times New Roman"/>
      <w:b/>
      <w:sz w:val="40"/>
      <w:szCs w:val="20"/>
      <w:lang w:val="en-GB"/>
    </w:rPr>
  </w:style>
  <w:style w:type="paragraph" w:styleId="Antrat6">
    <w:name w:val="heading 6"/>
    <w:basedOn w:val="prastasis"/>
    <w:next w:val="prastasis"/>
    <w:link w:val="Antrat6Diagrama"/>
    <w:qFormat/>
    <w:rsid w:val="005A7132"/>
    <w:pPr>
      <w:keepNext/>
      <w:numPr>
        <w:ilvl w:val="5"/>
        <w:numId w:val="2"/>
      </w:numPr>
      <w:spacing w:after="0" w:line="240" w:lineRule="auto"/>
      <w:outlineLvl w:val="5"/>
    </w:pPr>
    <w:rPr>
      <w:rFonts w:eastAsia="Times New Roman"/>
      <w:b/>
      <w:sz w:val="36"/>
      <w:szCs w:val="20"/>
      <w:lang w:val="en-GB"/>
    </w:rPr>
  </w:style>
  <w:style w:type="paragraph" w:styleId="Antrat7">
    <w:name w:val="heading 7"/>
    <w:basedOn w:val="prastasis"/>
    <w:next w:val="prastasis"/>
    <w:link w:val="Antrat7Diagrama"/>
    <w:qFormat/>
    <w:rsid w:val="005A7132"/>
    <w:pPr>
      <w:keepNext/>
      <w:numPr>
        <w:ilvl w:val="6"/>
        <w:numId w:val="2"/>
      </w:numPr>
      <w:spacing w:after="0" w:line="240" w:lineRule="auto"/>
      <w:outlineLvl w:val="6"/>
    </w:pPr>
    <w:rPr>
      <w:rFonts w:eastAsia="Times New Roman"/>
      <w:sz w:val="48"/>
      <w:szCs w:val="20"/>
      <w:lang w:val="en-GB"/>
    </w:rPr>
  </w:style>
  <w:style w:type="paragraph" w:styleId="Antrat8">
    <w:name w:val="heading 8"/>
    <w:basedOn w:val="prastasis"/>
    <w:next w:val="prastasis"/>
    <w:link w:val="Antrat8Diagrama"/>
    <w:qFormat/>
    <w:rsid w:val="005A7132"/>
    <w:pPr>
      <w:keepNext/>
      <w:numPr>
        <w:ilvl w:val="7"/>
        <w:numId w:val="2"/>
      </w:numPr>
      <w:spacing w:after="0" w:line="240" w:lineRule="auto"/>
      <w:outlineLvl w:val="7"/>
    </w:pPr>
    <w:rPr>
      <w:rFonts w:eastAsia="Times New Roman"/>
      <w:b/>
      <w:sz w:val="18"/>
      <w:szCs w:val="20"/>
      <w:lang w:val="en-GB"/>
    </w:rPr>
  </w:style>
  <w:style w:type="paragraph" w:styleId="Antrat9">
    <w:name w:val="heading 9"/>
    <w:basedOn w:val="prastasis"/>
    <w:next w:val="prastasis"/>
    <w:link w:val="Antrat9Diagrama"/>
    <w:qFormat/>
    <w:rsid w:val="005A7132"/>
    <w:pPr>
      <w:keepNext/>
      <w:numPr>
        <w:ilvl w:val="8"/>
        <w:numId w:val="2"/>
      </w:numPr>
      <w:spacing w:after="0" w:line="240" w:lineRule="auto"/>
      <w:outlineLvl w:val="8"/>
    </w:pPr>
    <w:rPr>
      <w:rFonts w:eastAsia="Times New Roman"/>
      <w:sz w:val="40"/>
      <w:szCs w:val="20"/>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E97CB8"/>
    <w:pPr>
      <w:spacing w:after="0" w:line="240" w:lineRule="auto"/>
      <w:jc w:val="both"/>
    </w:pPr>
    <w:rPr>
      <w:rFonts w:eastAsia="Times New Roman"/>
      <w:szCs w:val="20"/>
    </w:rPr>
  </w:style>
  <w:style w:type="character" w:customStyle="1" w:styleId="Pagrindinistekstas3Diagrama">
    <w:name w:val="Pagrindinis tekstas 3 Diagrama"/>
    <w:basedOn w:val="Numatytasispastraiposriftas"/>
    <w:link w:val="Pagrindinistekstas3"/>
    <w:rsid w:val="00E97CB8"/>
    <w:rPr>
      <w:rFonts w:eastAsia="Times New Roman"/>
      <w:szCs w:val="20"/>
      <w:lang w:eastAsia="lt-LT"/>
    </w:rPr>
  </w:style>
  <w:style w:type="paragraph" w:styleId="Debesliotekstas">
    <w:name w:val="Balloon Text"/>
    <w:basedOn w:val="prastasis"/>
    <w:link w:val="DebesliotekstasDiagrama"/>
    <w:uiPriority w:val="99"/>
    <w:semiHidden/>
    <w:unhideWhenUsed/>
    <w:rsid w:val="007544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4482"/>
    <w:rPr>
      <w:rFonts w:ascii="Tahoma" w:eastAsia="Calibri" w:hAnsi="Tahoma" w:cs="Tahoma"/>
      <w:sz w:val="16"/>
      <w:szCs w:val="16"/>
      <w:lang w:eastAsia="lt-LT"/>
    </w:rPr>
  </w:style>
  <w:style w:type="character" w:styleId="Komentaronuoroda">
    <w:name w:val="annotation reference"/>
    <w:basedOn w:val="Numatytasispastraiposriftas"/>
    <w:uiPriority w:val="99"/>
    <w:semiHidden/>
    <w:unhideWhenUsed/>
    <w:rsid w:val="000F3622"/>
    <w:rPr>
      <w:sz w:val="16"/>
      <w:szCs w:val="16"/>
    </w:rPr>
  </w:style>
  <w:style w:type="paragraph" w:styleId="Komentarotekstas">
    <w:name w:val="annotation text"/>
    <w:basedOn w:val="prastasis"/>
    <w:link w:val="KomentarotekstasDiagrama"/>
    <w:uiPriority w:val="99"/>
    <w:unhideWhenUsed/>
    <w:rsid w:val="000F362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F3622"/>
    <w:rPr>
      <w:rFonts w:eastAsia="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0F3622"/>
    <w:rPr>
      <w:b/>
      <w:bCs/>
    </w:rPr>
  </w:style>
  <w:style w:type="character" w:customStyle="1" w:styleId="KomentarotemaDiagrama">
    <w:name w:val="Komentaro tema Diagrama"/>
    <w:basedOn w:val="KomentarotekstasDiagrama"/>
    <w:link w:val="Komentarotema"/>
    <w:uiPriority w:val="99"/>
    <w:semiHidden/>
    <w:rsid w:val="000F3622"/>
    <w:rPr>
      <w:rFonts w:eastAsia="Calibri"/>
      <w:b/>
      <w:bCs/>
      <w:sz w:val="20"/>
      <w:szCs w:val="20"/>
      <w:lang w:eastAsia="lt-LT"/>
    </w:rPr>
  </w:style>
  <w:style w:type="paragraph" w:styleId="Pataisymai">
    <w:name w:val="Revision"/>
    <w:hidden/>
    <w:uiPriority w:val="99"/>
    <w:semiHidden/>
    <w:rsid w:val="00055184"/>
    <w:rPr>
      <w:rFonts w:eastAsia="Calibri"/>
      <w:szCs w:val="22"/>
      <w:lang w:eastAsia="lt-LT"/>
    </w:rPr>
  </w:style>
  <w:style w:type="character" w:styleId="Hipersaitas">
    <w:name w:val="Hyperlink"/>
    <w:basedOn w:val="Numatytasispastraiposriftas"/>
    <w:uiPriority w:val="99"/>
    <w:unhideWhenUsed/>
    <w:rsid w:val="00827404"/>
    <w:rPr>
      <w:color w:val="0000FF" w:themeColor="hyperlink"/>
      <w:u w:val="single"/>
    </w:rPr>
  </w:style>
  <w:style w:type="paragraph" w:customStyle="1" w:styleId="bodytext">
    <w:name w:val="bodytext"/>
    <w:basedOn w:val="prastasis"/>
    <w:rsid w:val="00F52EB1"/>
    <w:pPr>
      <w:spacing w:before="100" w:beforeAutospacing="1" w:after="100" w:afterAutospacing="1" w:line="240" w:lineRule="auto"/>
    </w:pPr>
    <w:rPr>
      <w:rFonts w:eastAsia="Times New Roman"/>
      <w:szCs w:val="24"/>
    </w:rPr>
  </w:style>
  <w:style w:type="character" w:customStyle="1" w:styleId="Antrat1Diagrama">
    <w:name w:val="Antraštė 1 Diagrama"/>
    <w:aliases w:val="Appendix Diagrama"/>
    <w:basedOn w:val="Numatytasispastraiposriftas"/>
    <w:link w:val="Antrat1"/>
    <w:rsid w:val="005A7132"/>
    <w:rPr>
      <w:rFonts w:eastAsia="Times New Roman"/>
      <w:sz w:val="28"/>
      <w:szCs w:val="20"/>
      <w:lang w:val="en-GB" w:eastAsia="lt-LT"/>
    </w:rPr>
  </w:style>
  <w:style w:type="character" w:customStyle="1" w:styleId="Antrat2Diagrama">
    <w:name w:val="Antraštė 2 Diagrama"/>
    <w:aliases w:val="Title Header2 Diagrama"/>
    <w:basedOn w:val="Numatytasispastraiposriftas"/>
    <w:link w:val="Antrat2"/>
    <w:rsid w:val="005A7132"/>
    <w:rPr>
      <w:rFonts w:eastAsia="Times New Roman"/>
      <w:szCs w:val="20"/>
      <w:lang w:val="en-GB" w:eastAsia="lt-LT"/>
    </w:rPr>
  </w:style>
  <w:style w:type="character" w:customStyle="1" w:styleId="Antrat3Diagrama">
    <w:name w:val="Antraštė 3 Diagrama"/>
    <w:aliases w:val="Section Header3 Diagrama,Sub-Clause Paragraph Diagrama"/>
    <w:basedOn w:val="Numatytasispastraiposriftas"/>
    <w:link w:val="Antrat3"/>
    <w:rsid w:val="005A7132"/>
    <w:rPr>
      <w:rFonts w:eastAsia="Times New Roman"/>
      <w:szCs w:val="20"/>
      <w:lang w:val="en-GB"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5A7132"/>
    <w:rPr>
      <w:rFonts w:eastAsia="Times New Roman"/>
      <w:b/>
      <w:sz w:val="44"/>
      <w:szCs w:val="20"/>
      <w:lang w:val="en-GB" w:eastAsia="lt-LT"/>
    </w:rPr>
  </w:style>
  <w:style w:type="character" w:customStyle="1" w:styleId="Antrat5Diagrama">
    <w:name w:val="Antraštė 5 Diagrama"/>
    <w:basedOn w:val="Numatytasispastraiposriftas"/>
    <w:link w:val="Antrat5"/>
    <w:rsid w:val="005A7132"/>
    <w:rPr>
      <w:rFonts w:eastAsia="Times New Roman"/>
      <w:b/>
      <w:sz w:val="40"/>
      <w:szCs w:val="20"/>
      <w:lang w:val="en-GB" w:eastAsia="lt-LT"/>
    </w:rPr>
  </w:style>
  <w:style w:type="character" w:customStyle="1" w:styleId="Antrat6Diagrama">
    <w:name w:val="Antraštė 6 Diagrama"/>
    <w:basedOn w:val="Numatytasispastraiposriftas"/>
    <w:link w:val="Antrat6"/>
    <w:rsid w:val="005A7132"/>
    <w:rPr>
      <w:rFonts w:eastAsia="Times New Roman"/>
      <w:b/>
      <w:sz w:val="36"/>
      <w:szCs w:val="20"/>
      <w:lang w:val="en-GB" w:eastAsia="lt-LT"/>
    </w:rPr>
  </w:style>
  <w:style w:type="character" w:customStyle="1" w:styleId="Antrat7Diagrama">
    <w:name w:val="Antraštė 7 Diagrama"/>
    <w:basedOn w:val="Numatytasispastraiposriftas"/>
    <w:link w:val="Antrat7"/>
    <w:rsid w:val="005A7132"/>
    <w:rPr>
      <w:rFonts w:eastAsia="Times New Roman"/>
      <w:sz w:val="48"/>
      <w:szCs w:val="20"/>
      <w:lang w:val="en-GB" w:eastAsia="lt-LT"/>
    </w:rPr>
  </w:style>
  <w:style w:type="character" w:customStyle="1" w:styleId="Antrat8Diagrama">
    <w:name w:val="Antraštė 8 Diagrama"/>
    <w:basedOn w:val="Numatytasispastraiposriftas"/>
    <w:link w:val="Antrat8"/>
    <w:rsid w:val="005A7132"/>
    <w:rPr>
      <w:rFonts w:eastAsia="Times New Roman"/>
      <w:b/>
      <w:sz w:val="18"/>
      <w:szCs w:val="20"/>
      <w:lang w:val="en-GB" w:eastAsia="lt-LT"/>
    </w:rPr>
  </w:style>
  <w:style w:type="character" w:customStyle="1" w:styleId="Antrat9Diagrama">
    <w:name w:val="Antraštė 9 Diagrama"/>
    <w:basedOn w:val="Numatytasispastraiposriftas"/>
    <w:link w:val="Antrat9"/>
    <w:rsid w:val="005A7132"/>
    <w:rPr>
      <w:rFonts w:eastAsia="Times New Roman"/>
      <w:sz w:val="40"/>
      <w:szCs w:val="20"/>
      <w:lang w:val="en-GB" w:eastAsia="lt-LT"/>
    </w:rPr>
  </w:style>
  <w:style w:type="paragraph" w:styleId="prastasiniatinklio">
    <w:name w:val="Normal (Web)"/>
    <w:basedOn w:val="prastasis"/>
    <w:uiPriority w:val="99"/>
    <w:unhideWhenUsed/>
    <w:rsid w:val="005A7132"/>
    <w:pPr>
      <w:spacing w:before="100" w:beforeAutospacing="1" w:after="47" w:line="240" w:lineRule="auto"/>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58638">
      <w:bodyDiv w:val="1"/>
      <w:marLeft w:val="0"/>
      <w:marRight w:val="0"/>
      <w:marTop w:val="0"/>
      <w:marBottom w:val="0"/>
      <w:divBdr>
        <w:top w:val="none" w:sz="0" w:space="0" w:color="auto"/>
        <w:left w:val="none" w:sz="0" w:space="0" w:color="auto"/>
        <w:bottom w:val="none" w:sz="0" w:space="0" w:color="auto"/>
        <w:right w:val="none" w:sz="0" w:space="0" w:color="auto"/>
      </w:divBdr>
    </w:div>
    <w:div w:id="153684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isc.lt" TargetMode="External"/><Relationship Id="rId5" Type="http://schemas.openxmlformats.org/officeDocument/2006/relationships/numbering" Target="numbering.xml"/><Relationship Id="rId10" Type="http://schemas.openxmlformats.org/officeDocument/2006/relationships/hyperlink" Target="mailto:info@vildora.lt" TargetMode="External"/><Relationship Id="rId4" Type="http://schemas.openxmlformats.org/officeDocument/2006/relationships/customXml" Target="../customXml/item4.xml"/><Relationship Id="rId9" Type="http://schemas.openxmlformats.org/officeDocument/2006/relationships/hyperlink" Target="mailto:info@lis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1EB365DF2228845B3315CE92EF05A08" ma:contentTypeVersion="14" ma:contentTypeDescription="Kurkite naują dokumentą." ma:contentTypeScope="" ma:versionID="e6364c6c9bc2a3960960b0638edfc585">
  <xsd:schema xmlns:xsd="http://www.w3.org/2001/XMLSchema" xmlns:xs="http://www.w3.org/2001/XMLSchema" xmlns:p="http://schemas.microsoft.com/office/2006/metadata/properties" xmlns:ns2="13e7b47e-3a18-42fa-abf8-595f41e4f3c4" xmlns:ns3="be7fd2af-8dbb-4542-830d-0f30378e6ae5" targetNamespace="http://schemas.microsoft.com/office/2006/metadata/properties" ma:root="true" ma:fieldsID="02881f9a03c6f89e2cb36390b268c424" ns2:_="" ns3:_="">
    <xsd:import namespace="13e7b47e-3a18-42fa-abf8-595f41e4f3c4"/>
    <xsd:import namespace="be7fd2af-8dbb-4542-830d-0f30378e6a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b47e-3a18-42fa-abf8-595f41e4f3c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3b267a0c-7a71-4cd1-9fe4-0201b0790d35}" ma:internalName="TaxCatchAll" ma:showField="CatchAllData" ma:web="13e7b47e-3a18-42fa-abf8-595f41e4f3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7fd2af-8dbb-4542-830d-0f30378e6a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eda19249-0f5e-441f-b4cc-0c8442fac5a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7fd2af-8dbb-4542-830d-0f30378e6ae5">
      <Terms xmlns="http://schemas.microsoft.com/office/infopath/2007/PartnerControls"/>
    </lcf76f155ced4ddcb4097134ff3c332f>
    <TaxCatchAll xmlns="13e7b47e-3a18-42fa-abf8-595f41e4f3c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EF38-90F1-4941-923A-4E6CFB2D5F1C}">
  <ds:schemaRefs>
    <ds:schemaRef ds:uri="http://schemas.microsoft.com/sharepoint/v3/contenttype/forms"/>
  </ds:schemaRefs>
</ds:datastoreItem>
</file>

<file path=customXml/itemProps2.xml><?xml version="1.0" encoding="utf-8"?>
<ds:datastoreItem xmlns:ds="http://schemas.openxmlformats.org/officeDocument/2006/customXml" ds:itemID="{A7ED0C20-7D92-4CF3-A98F-657917160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b47e-3a18-42fa-abf8-595f41e4f3c4"/>
    <ds:schemaRef ds:uri="be7fd2af-8dbb-4542-830d-0f30378e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3EBED-91B7-4F6C-8F7E-2A4C01F56889}">
  <ds:schemaRefs>
    <ds:schemaRef ds:uri="http://schemas.microsoft.com/office/2006/metadata/properties"/>
    <ds:schemaRef ds:uri="http://schemas.microsoft.com/office/infopath/2007/PartnerControls"/>
    <ds:schemaRef ds:uri="be7fd2af-8dbb-4542-830d-0f30378e6ae5"/>
    <ds:schemaRef ds:uri="13e7b47e-3a18-42fa-abf8-595f41e4f3c4"/>
  </ds:schemaRefs>
</ds:datastoreItem>
</file>

<file path=customXml/itemProps4.xml><?xml version="1.0" encoding="utf-8"?>
<ds:datastoreItem xmlns:ds="http://schemas.openxmlformats.org/officeDocument/2006/customXml" ds:itemID="{70E3811A-2B97-455B-928F-6E7329BD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24049</Words>
  <Characters>13709</Characters>
  <Application>Microsoft Office Word</Application>
  <DocSecurity>0</DocSecurity>
  <Lines>114</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Mockus</dc:creator>
  <cp:lastModifiedBy>Edita Stankevičienė</cp:lastModifiedBy>
  <cp:revision>2</cp:revision>
  <dcterms:created xsi:type="dcterms:W3CDTF">2025-01-06T12:40:00Z</dcterms:created>
  <dcterms:modified xsi:type="dcterms:W3CDTF">2025-01-06T12:40:00Z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0x01010001EB365DF2228845B3315CE92EF05A08</vt:lpwstr>
  </property>
  <property fmtid="{D5CDD505-2E9C-101B-9397-08002B2CF9AE}" pid="3" name="MediaServiceImageTags">
    <vt:lpwstr/>
  </property>
</Properties>
</file>