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8658" w14:textId="634DD93B" w:rsidR="00A5304C" w:rsidRDefault="007C5AAD" w:rsidP="00A5304C">
      <w:pPr>
        <w:jc w:val="center"/>
        <w:rPr>
          <w:b/>
          <w:bCs/>
        </w:rPr>
      </w:pPr>
      <w:r>
        <w:rPr>
          <w:b/>
          <w:bCs/>
        </w:rPr>
        <w:t>SUSITARIMAS</w:t>
      </w:r>
      <w:r w:rsidR="00A5304C">
        <w:t xml:space="preserve"> </w:t>
      </w:r>
      <w:r w:rsidRPr="007C5AAD">
        <w:rPr>
          <w:b/>
          <w:bCs/>
        </w:rPr>
        <w:t xml:space="preserve">DĖL </w:t>
      </w:r>
      <w:r w:rsidR="006A493D">
        <w:rPr>
          <w:b/>
          <w:bCs/>
        </w:rPr>
        <w:t>202</w:t>
      </w:r>
      <w:r w:rsidR="00F93D6C">
        <w:rPr>
          <w:b/>
          <w:bCs/>
        </w:rPr>
        <w:t>3</w:t>
      </w:r>
      <w:r w:rsidR="006A493D">
        <w:rPr>
          <w:b/>
          <w:bCs/>
        </w:rPr>
        <w:t>-</w:t>
      </w:r>
      <w:r w:rsidR="00F93D6C">
        <w:rPr>
          <w:b/>
          <w:bCs/>
        </w:rPr>
        <w:t>12</w:t>
      </w:r>
      <w:r w:rsidR="006A493D">
        <w:rPr>
          <w:b/>
          <w:bCs/>
        </w:rPr>
        <w:t>-</w:t>
      </w:r>
      <w:r w:rsidR="00F93D6C">
        <w:rPr>
          <w:b/>
          <w:bCs/>
        </w:rPr>
        <w:t>22</w:t>
      </w:r>
      <w:r w:rsidRPr="007C5AAD">
        <w:rPr>
          <w:b/>
          <w:bCs/>
        </w:rPr>
        <w:t xml:space="preserve"> PREKIŲ PIRKIMO-</w:t>
      </w:r>
      <w:r w:rsidR="006A493D">
        <w:rPr>
          <w:b/>
          <w:bCs/>
        </w:rPr>
        <w:t>PARDAVIMO</w:t>
      </w:r>
    </w:p>
    <w:p w14:paraId="4914A886" w14:textId="0DD82463" w:rsidR="007C5AAD" w:rsidRPr="007C5AAD" w:rsidRDefault="007C5AAD" w:rsidP="00A5304C">
      <w:pPr>
        <w:jc w:val="center"/>
      </w:pPr>
      <w:r w:rsidRPr="007C5AAD">
        <w:rPr>
          <w:b/>
          <w:bCs/>
        </w:rPr>
        <w:t>SUTARTIES N</w:t>
      </w:r>
      <w:r w:rsidR="00A5304C">
        <w:rPr>
          <w:b/>
          <w:bCs/>
        </w:rPr>
        <w:t>R</w:t>
      </w:r>
      <w:r w:rsidRPr="007C5AAD">
        <w:rPr>
          <w:b/>
          <w:bCs/>
        </w:rPr>
        <w:t xml:space="preserve">. </w:t>
      </w:r>
      <w:r w:rsidR="00A5304C" w:rsidRPr="00A5304C">
        <w:rPr>
          <w:b/>
          <w:bCs/>
        </w:rPr>
        <w:t>2</w:t>
      </w:r>
      <w:r w:rsidR="00F93D6C">
        <w:rPr>
          <w:b/>
          <w:bCs/>
        </w:rPr>
        <w:t>3</w:t>
      </w:r>
      <w:r w:rsidR="00A5304C" w:rsidRPr="00A5304C">
        <w:rPr>
          <w:b/>
          <w:bCs/>
        </w:rPr>
        <w:t>-C-</w:t>
      </w:r>
      <w:r w:rsidR="00F93D6C">
        <w:rPr>
          <w:b/>
          <w:bCs/>
        </w:rPr>
        <w:t>3823</w:t>
      </w:r>
      <w:r w:rsidR="00A5304C">
        <w:rPr>
          <w:b/>
          <w:bCs/>
        </w:rPr>
        <w:t xml:space="preserve"> </w:t>
      </w:r>
      <w:r w:rsidRPr="007C5AAD">
        <w:rPr>
          <w:b/>
          <w:bCs/>
        </w:rPr>
        <w:t>PAKEITIMO</w:t>
      </w:r>
    </w:p>
    <w:p w14:paraId="3891F8D8" w14:textId="77777777" w:rsidR="007C5AAD" w:rsidRPr="007C5AAD" w:rsidRDefault="007C5AAD" w:rsidP="007C5AAD">
      <w:r w:rsidRPr="007C5AAD">
        <w:t> </w:t>
      </w:r>
    </w:p>
    <w:p w14:paraId="530439FA" w14:textId="6B255A36" w:rsidR="007C5AAD" w:rsidRPr="007C5AAD" w:rsidRDefault="007C5AAD" w:rsidP="006A493D">
      <w:pPr>
        <w:jc w:val="center"/>
      </w:pPr>
      <w:r w:rsidRPr="007C5AAD">
        <w:t>202</w:t>
      </w:r>
      <w:r w:rsidR="00F93D6C">
        <w:t>5</w:t>
      </w:r>
      <w:r w:rsidRPr="007C5AAD">
        <w:t xml:space="preserve"> m.</w:t>
      </w:r>
      <w:r w:rsidR="00F93D6C">
        <w:t xml:space="preserve"> sausio</w:t>
      </w:r>
      <w:r w:rsidR="006A493D">
        <w:t xml:space="preserve">  </w:t>
      </w:r>
      <w:r w:rsidRPr="007C5AAD">
        <w:t>d.</w:t>
      </w:r>
    </w:p>
    <w:p w14:paraId="64311EE9" w14:textId="04A0AD88" w:rsidR="007C5AAD" w:rsidRPr="007C5AAD" w:rsidRDefault="007C5AAD" w:rsidP="006A493D">
      <w:pPr>
        <w:jc w:val="center"/>
      </w:pPr>
      <w:r w:rsidRPr="007C5AAD">
        <w:t>Vilnius</w:t>
      </w:r>
    </w:p>
    <w:p w14:paraId="1367DA04" w14:textId="05915A21" w:rsidR="00161E04" w:rsidRPr="007C5AAD" w:rsidRDefault="007C5AAD" w:rsidP="007C5AAD">
      <w:r w:rsidRPr="007C5AAD">
        <w:t> </w:t>
      </w:r>
    </w:p>
    <w:p w14:paraId="624828B8" w14:textId="77777777" w:rsidR="007C5AAD" w:rsidRPr="007C5AAD" w:rsidRDefault="007C5AAD" w:rsidP="006A493D">
      <w:pPr>
        <w:jc w:val="both"/>
      </w:pPr>
      <w:r w:rsidRPr="007C5AAD">
        <w:rPr>
          <w:b/>
          <w:bCs/>
        </w:rPr>
        <w:t>VšĮ Vilniaus universiteto ligoninė Santaros klinikos</w:t>
      </w:r>
      <w:r w:rsidRPr="007C5AAD">
        <w:t>, juridinio asmens kodas 124364561, atstovaujama generalinio direktoriaus Tomo Jovaišos, veikiančio pagal įstaigos įstatus</w:t>
      </w:r>
      <w:r w:rsidRPr="007C5AAD">
        <w:rPr>
          <w:i/>
          <w:iCs/>
        </w:rPr>
        <w:t xml:space="preserve"> </w:t>
      </w:r>
      <w:r w:rsidRPr="007C5AAD">
        <w:t>(toliau – Pirkėjas), ir </w:t>
      </w:r>
    </w:p>
    <w:p w14:paraId="790B0823" w14:textId="464B1EEE" w:rsidR="00161E04" w:rsidRDefault="00F93D6C" w:rsidP="00EC2900">
      <w:r w:rsidRPr="00F93D6C">
        <w:rPr>
          <w:b/>
          <w:bCs/>
        </w:rPr>
        <w:t>UAB „Multilabo“</w:t>
      </w:r>
      <w:r w:rsidR="00EC2900">
        <w:rPr>
          <w:b/>
          <w:bCs/>
        </w:rPr>
        <w:t xml:space="preserve">, </w:t>
      </w:r>
      <w:r w:rsidR="00EC2900" w:rsidRPr="007C5AAD">
        <w:t>juridinio asmens kodas</w:t>
      </w:r>
      <w:r w:rsidR="005970DD">
        <w:t xml:space="preserve"> </w:t>
      </w:r>
      <w:r w:rsidR="00EC2900" w:rsidRPr="00484A20">
        <w:t>302325611</w:t>
      </w:r>
      <w:r w:rsidR="00EC2900" w:rsidRPr="007C5AAD">
        <w:t xml:space="preserve">, </w:t>
      </w:r>
      <w:r w:rsidRPr="00F93D6C">
        <w:t xml:space="preserve"> atstovaujama direktorės Miglės Natkaitės, veikiančios pagal įmonės įstatus,</w:t>
      </w:r>
      <w:r w:rsidR="007C5AAD" w:rsidRPr="007C5AAD">
        <w:t xml:space="preserve"> (toliau – Pardavėjas</w:t>
      </w:r>
      <w:r w:rsidR="007C5AAD" w:rsidRPr="007C5AAD">
        <w:rPr>
          <w:b/>
          <w:bCs/>
        </w:rPr>
        <w:t>)</w:t>
      </w:r>
      <w:r w:rsidR="007C5AAD" w:rsidRPr="007C5AAD">
        <w:t>, </w:t>
      </w:r>
    </w:p>
    <w:p w14:paraId="4CBACF88" w14:textId="77777777" w:rsidR="007E44A5" w:rsidRDefault="007E44A5" w:rsidP="00161E04">
      <w:pPr>
        <w:jc w:val="both"/>
      </w:pPr>
    </w:p>
    <w:p w14:paraId="0D310361" w14:textId="6BBCF8D7" w:rsidR="007E44A5" w:rsidRPr="007C5AAD" w:rsidRDefault="007C5AAD" w:rsidP="007E44A5">
      <w:pPr>
        <w:jc w:val="both"/>
      </w:pPr>
      <w:r w:rsidRPr="007C5AAD">
        <w:t>toliau kartu vadinamos Šalimis, o kiekviena atskirai – Šalimi, atsižvelgdamos į tai, kad:  </w:t>
      </w:r>
    </w:p>
    <w:p w14:paraId="67D76E5A" w14:textId="0EEA732A" w:rsidR="007C5AAD" w:rsidRPr="007C5AAD" w:rsidRDefault="007C5AAD" w:rsidP="006A493D">
      <w:pPr>
        <w:ind w:left="360"/>
        <w:jc w:val="both"/>
      </w:pPr>
      <w:r>
        <w:t>-</w:t>
      </w:r>
      <w:r w:rsidRPr="007C5AAD">
        <w:t> </w:t>
      </w:r>
      <w:r w:rsidR="006A493D">
        <w:t xml:space="preserve"> 20</w:t>
      </w:r>
      <w:r w:rsidR="00F630F1">
        <w:t>2</w:t>
      </w:r>
      <w:r w:rsidR="00F93D6C">
        <w:t>3</w:t>
      </w:r>
      <w:r w:rsidR="006A493D">
        <w:t xml:space="preserve"> m</w:t>
      </w:r>
      <w:r w:rsidR="00EA0F9E">
        <w:t xml:space="preserve">. </w:t>
      </w:r>
      <w:r w:rsidR="00F93D6C">
        <w:t xml:space="preserve">gruodžio 22 </w:t>
      </w:r>
      <w:r w:rsidR="006A493D">
        <w:t xml:space="preserve">d. </w:t>
      </w:r>
      <w:r w:rsidRPr="007C5AAD">
        <w:t xml:space="preserve">tarp Šalių sudaryta prekių pirkimo-pardavimo sutartis Nr. </w:t>
      </w:r>
      <w:r w:rsidR="006A493D">
        <w:t>2</w:t>
      </w:r>
      <w:r w:rsidR="00F93D6C">
        <w:t>3</w:t>
      </w:r>
      <w:r w:rsidR="006A493D">
        <w:t>-C-</w:t>
      </w:r>
      <w:r w:rsidR="00F93D6C">
        <w:t>3823</w:t>
      </w:r>
      <w:r w:rsidR="006A493D">
        <w:t xml:space="preserve"> </w:t>
      </w:r>
      <w:r w:rsidRPr="007C5AAD">
        <w:t xml:space="preserve">(toliau </w:t>
      </w:r>
      <w:r w:rsidR="007E44A5">
        <w:t>–</w:t>
      </w:r>
      <w:r w:rsidRPr="007C5AAD">
        <w:t xml:space="preserve"> Sutartis); </w:t>
      </w:r>
    </w:p>
    <w:p w14:paraId="4EB16DA7" w14:textId="67CCD1B9" w:rsidR="007C5AAD" w:rsidRPr="007C5AAD" w:rsidRDefault="007C5AAD" w:rsidP="006A493D">
      <w:pPr>
        <w:ind w:left="360"/>
        <w:jc w:val="both"/>
      </w:pPr>
      <w:r>
        <w:t xml:space="preserve">- </w:t>
      </w:r>
      <w:r w:rsidR="00F93D6C" w:rsidRPr="00F93D6C">
        <w:t>Sutarties vykdymo (prekių tiekimo) terminas 36 (trisdešimt šeši) mėnesiai nuo Sutarties įsigaliojimo arba iki kol bus pasiekta maksimali Sutarties suma, nurodyta Sutarties 2.2. p</w:t>
      </w:r>
      <w:r w:rsidR="005B0708">
        <w:t>apunktyje</w:t>
      </w:r>
      <w:r w:rsidR="005C2203">
        <w:t>;</w:t>
      </w:r>
    </w:p>
    <w:p w14:paraId="07C87C48" w14:textId="0BBF96B3" w:rsidR="007C5AAD" w:rsidRPr="007C5AAD" w:rsidRDefault="007C5AAD" w:rsidP="00F93D6C">
      <w:pPr>
        <w:ind w:left="360"/>
        <w:jc w:val="both"/>
      </w:pPr>
      <w:r>
        <w:t xml:space="preserve">- </w:t>
      </w:r>
      <w:r w:rsidRPr="007C5AAD">
        <w:t>atsirado aplinkybės, kurių Pirkėjas pirkimo metu negalėjo tiksliai prognozuoti ir šiuo metu</w:t>
      </w:r>
      <w:r w:rsidR="00F93D6C">
        <w:t xml:space="preserve"> atsirado </w:t>
      </w:r>
      <w:r w:rsidR="00F93D6C" w:rsidRPr="00F93D6C">
        <w:t>antikūnų prieš hepatito D virusą nustatymo poreiki</w:t>
      </w:r>
      <w:r w:rsidR="00F93D6C">
        <w:t>s</w:t>
      </w:r>
      <w:r w:rsidRPr="007C5AAD">
        <w:t xml:space="preserve">, todėl Pirkėjui, kaip teikiančiam asmens sveikatos priežiūros paslaugas subjektui, būtina greičiau įsigyti </w:t>
      </w:r>
      <w:r w:rsidR="00F93D6C">
        <w:t>Sutartyje nenumatytų, tačiau su pirkimo objektu susijusių</w:t>
      </w:r>
      <w:r w:rsidR="0022103C">
        <w:t>,</w:t>
      </w:r>
      <w:r w:rsidR="00F93D6C">
        <w:t xml:space="preserve"> </w:t>
      </w:r>
      <w:r w:rsidRPr="007C5AAD">
        <w:t>prekių ir tokiu būdu užtikrinti pacientams teikiamų asmens sveikatos priežiūros paslaugų nepertraukiamumą ir kokybę; </w:t>
      </w:r>
    </w:p>
    <w:p w14:paraId="31549D1D" w14:textId="2204B399" w:rsidR="007C5AAD" w:rsidRPr="007C5AAD" w:rsidRDefault="007C5AAD" w:rsidP="006A493D">
      <w:pPr>
        <w:ind w:left="360"/>
        <w:jc w:val="both"/>
      </w:pPr>
      <w:r>
        <w:t xml:space="preserve">- </w:t>
      </w:r>
      <w:r w:rsidRPr="007C5AAD">
        <w:t xml:space="preserve">pakeitimu, kuriuo įsigyjamas papildomas prekių kiekis, iš esmės nepakeičiamas Sutarties pobūdis, pakeitimo vertė neviršija Lietuvos Respublikos viešųjų pirkimų įstatymo </w:t>
      </w:r>
      <w:r w:rsidR="00F93D6C">
        <w:t>89</w:t>
      </w:r>
      <w:r w:rsidRPr="007C5AAD">
        <w:t xml:space="preserve"> straipsnio </w:t>
      </w:r>
      <w:r w:rsidR="00F93D6C">
        <w:t>2</w:t>
      </w:r>
      <w:r w:rsidRPr="007C5AAD">
        <w:t xml:space="preserve"> dalyje</w:t>
      </w:r>
      <w:r w:rsidR="0025229C">
        <w:t xml:space="preserve"> numatytos</w:t>
      </w:r>
      <w:r w:rsidRPr="007C5AAD">
        <w:t xml:space="preserve"> 10 procentų</w:t>
      </w:r>
      <w:r w:rsidR="0025229C">
        <w:t xml:space="preserve"> </w:t>
      </w:r>
      <w:r w:rsidR="0025229C" w:rsidRPr="0025229C">
        <w:t xml:space="preserve">pradinės </w:t>
      </w:r>
      <w:r w:rsidR="0025229C">
        <w:t>S</w:t>
      </w:r>
      <w:r w:rsidR="0025229C" w:rsidRPr="0025229C">
        <w:t>utarties</w:t>
      </w:r>
      <w:r w:rsidR="0025229C">
        <w:t xml:space="preserve"> vertės be PVM</w:t>
      </w:r>
      <w:r w:rsidRPr="007C5AAD">
        <w:t>; </w:t>
      </w:r>
    </w:p>
    <w:p w14:paraId="3FD8756A" w14:textId="77777777" w:rsidR="0025229C" w:rsidRDefault="007C5AAD" w:rsidP="006A493D">
      <w:pPr>
        <w:jc w:val="both"/>
      </w:pPr>
      <w:r w:rsidRPr="007C5AAD">
        <w:t> </w:t>
      </w:r>
    </w:p>
    <w:p w14:paraId="5A5395E5" w14:textId="5C46DA0A" w:rsidR="007C5AAD" w:rsidRDefault="007C5AAD" w:rsidP="006A493D">
      <w:pPr>
        <w:jc w:val="both"/>
      </w:pPr>
      <w:r w:rsidRPr="007C5AAD">
        <w:t>vadovaudamosi Sutarties</w:t>
      </w:r>
      <w:r w:rsidR="006A493D" w:rsidRPr="006A493D">
        <w:t xml:space="preserve"> sąlygų</w:t>
      </w:r>
      <w:r w:rsidR="001720C5">
        <w:t xml:space="preserve"> </w:t>
      </w:r>
      <w:r w:rsidR="0025229C">
        <w:t>3.2</w:t>
      </w:r>
      <w:r w:rsidR="006A493D" w:rsidRPr="006A493D">
        <w:t xml:space="preserve"> papunkči</w:t>
      </w:r>
      <w:r w:rsidR="001720C5">
        <w:t>u</w:t>
      </w:r>
      <w:r w:rsidRPr="007C5AAD">
        <w:t xml:space="preserve"> ir Lietuvos Respublikos viešųjų pirkimų įstatymo 89 straipsnio 2 dalimi,  Šalys sudaro šį susitarimą (toliau – Susitarimas), kuriuo susitaria: </w:t>
      </w:r>
    </w:p>
    <w:p w14:paraId="491D9F27" w14:textId="77777777" w:rsidR="00161E04" w:rsidRPr="007C5AAD" w:rsidRDefault="00161E04" w:rsidP="006A493D">
      <w:pPr>
        <w:jc w:val="both"/>
      </w:pPr>
    </w:p>
    <w:p w14:paraId="7584AE2D" w14:textId="06C6FB61" w:rsidR="00C831E3" w:rsidRDefault="007C5AAD" w:rsidP="00C831E3">
      <w:pPr>
        <w:numPr>
          <w:ilvl w:val="0"/>
          <w:numId w:val="5"/>
        </w:numPr>
        <w:jc w:val="both"/>
      </w:pPr>
      <w:r w:rsidRPr="007C5AAD">
        <w:t xml:space="preserve">Pakeisti Sutartį, Pirkėjui perkant iš Pardavėjo, o Pardavėjui parduodant Pirkėjui papildomą kiekį </w:t>
      </w:r>
      <w:r w:rsidR="0025229C">
        <w:t xml:space="preserve">Sutartyje nenurodytų, tačiau su pirkimo objektu susijusių </w:t>
      </w:r>
      <w:r w:rsidRPr="007C5AAD">
        <w:t>prekių</w:t>
      </w:r>
      <w:r w:rsidR="001D0D4D">
        <w:t>:</w:t>
      </w:r>
    </w:p>
    <w:p w14:paraId="47EE2D00" w14:textId="77777777" w:rsidR="00CD55C6" w:rsidRDefault="00CD55C6" w:rsidP="00CD55C6">
      <w:pPr>
        <w:jc w:val="both"/>
      </w:pPr>
    </w:p>
    <w:tbl>
      <w:tblPr>
        <w:tblStyle w:val="TableGrid"/>
        <w:tblW w:w="0" w:type="auto"/>
        <w:tblLook w:val="04A0" w:firstRow="1" w:lastRow="0" w:firstColumn="1" w:lastColumn="0" w:noHBand="0" w:noVBand="1"/>
      </w:tblPr>
      <w:tblGrid>
        <w:gridCol w:w="1129"/>
        <w:gridCol w:w="2721"/>
        <w:gridCol w:w="1248"/>
        <w:gridCol w:w="2268"/>
        <w:gridCol w:w="2262"/>
      </w:tblGrid>
      <w:tr w:rsidR="00CD55C6" w14:paraId="2C457E1F" w14:textId="77777777" w:rsidTr="000545CC">
        <w:tc>
          <w:tcPr>
            <w:tcW w:w="1129" w:type="dxa"/>
          </w:tcPr>
          <w:p w14:paraId="34D03A04" w14:textId="1909EF6B" w:rsidR="00CD55C6" w:rsidRPr="00CD55C6" w:rsidRDefault="00CD55C6" w:rsidP="00CD55C6">
            <w:pPr>
              <w:jc w:val="center"/>
              <w:rPr>
                <w:b/>
                <w:bCs/>
              </w:rPr>
            </w:pPr>
            <w:r w:rsidRPr="00CD55C6">
              <w:rPr>
                <w:b/>
                <w:bCs/>
              </w:rPr>
              <w:t>Prekės kodas</w:t>
            </w:r>
          </w:p>
        </w:tc>
        <w:tc>
          <w:tcPr>
            <w:tcW w:w="2721" w:type="dxa"/>
          </w:tcPr>
          <w:p w14:paraId="334E78EE" w14:textId="0C01287C" w:rsidR="00CD55C6" w:rsidRPr="00CD55C6" w:rsidRDefault="00CD55C6" w:rsidP="00CD55C6">
            <w:pPr>
              <w:jc w:val="center"/>
              <w:rPr>
                <w:b/>
                <w:bCs/>
              </w:rPr>
            </w:pPr>
            <w:r w:rsidRPr="00CD55C6">
              <w:rPr>
                <w:b/>
                <w:bCs/>
              </w:rPr>
              <w:t>Prekių aprašymai</w:t>
            </w:r>
          </w:p>
        </w:tc>
        <w:tc>
          <w:tcPr>
            <w:tcW w:w="1248" w:type="dxa"/>
          </w:tcPr>
          <w:p w14:paraId="64821541" w14:textId="492A41AD" w:rsidR="00CD55C6" w:rsidRPr="00CD55C6" w:rsidRDefault="00CD55C6" w:rsidP="00CD55C6">
            <w:pPr>
              <w:jc w:val="center"/>
              <w:rPr>
                <w:b/>
                <w:bCs/>
              </w:rPr>
            </w:pPr>
            <w:r w:rsidRPr="00CD55C6">
              <w:rPr>
                <w:b/>
                <w:bCs/>
              </w:rPr>
              <w:t>Rinkinio dydis</w:t>
            </w:r>
          </w:p>
        </w:tc>
        <w:tc>
          <w:tcPr>
            <w:tcW w:w="2268" w:type="dxa"/>
          </w:tcPr>
          <w:p w14:paraId="6D7653CC" w14:textId="02698560" w:rsidR="00CD55C6" w:rsidRPr="00CD55C6" w:rsidRDefault="00CD55C6" w:rsidP="00CD55C6">
            <w:pPr>
              <w:jc w:val="center"/>
              <w:rPr>
                <w:b/>
                <w:bCs/>
              </w:rPr>
            </w:pPr>
            <w:r w:rsidRPr="00CD55C6">
              <w:rPr>
                <w:b/>
                <w:bCs/>
              </w:rPr>
              <w:t>1 (vieno) rinkinio kaina, Eur be PVM</w:t>
            </w:r>
          </w:p>
        </w:tc>
        <w:tc>
          <w:tcPr>
            <w:tcW w:w="2262" w:type="dxa"/>
          </w:tcPr>
          <w:p w14:paraId="6F79BC9B" w14:textId="3CC3DC71" w:rsidR="00CD55C6" w:rsidRPr="00CD55C6" w:rsidRDefault="00CD55C6" w:rsidP="00CD55C6">
            <w:pPr>
              <w:jc w:val="center"/>
              <w:rPr>
                <w:b/>
                <w:bCs/>
              </w:rPr>
            </w:pPr>
            <w:r w:rsidRPr="00CD55C6">
              <w:rPr>
                <w:b/>
                <w:bCs/>
              </w:rPr>
              <w:t>1 (vieno) rinkinio kaina,</w:t>
            </w:r>
            <w:r w:rsidR="00271D9F">
              <w:rPr>
                <w:b/>
                <w:bCs/>
              </w:rPr>
              <w:t xml:space="preserve"> </w:t>
            </w:r>
            <w:r w:rsidRPr="00CD55C6">
              <w:rPr>
                <w:b/>
                <w:bCs/>
              </w:rPr>
              <w:t xml:space="preserve">Eur su </w:t>
            </w:r>
            <w:r w:rsidR="00271D9F">
              <w:rPr>
                <w:b/>
                <w:bCs/>
              </w:rPr>
              <w:t xml:space="preserve">5 proc </w:t>
            </w:r>
            <w:r w:rsidRPr="00CD55C6">
              <w:rPr>
                <w:b/>
                <w:bCs/>
              </w:rPr>
              <w:t xml:space="preserve">PVM </w:t>
            </w:r>
          </w:p>
        </w:tc>
      </w:tr>
      <w:tr w:rsidR="00884857" w14:paraId="50814ADD" w14:textId="77777777" w:rsidTr="000545CC">
        <w:tc>
          <w:tcPr>
            <w:tcW w:w="1129" w:type="dxa"/>
          </w:tcPr>
          <w:p w14:paraId="01042FD3" w14:textId="6E1282D1" w:rsidR="00884857" w:rsidRDefault="00884857" w:rsidP="00884857">
            <w:pPr>
              <w:jc w:val="both"/>
            </w:pPr>
            <w:r>
              <w:t>311260</w:t>
            </w:r>
          </w:p>
        </w:tc>
        <w:tc>
          <w:tcPr>
            <w:tcW w:w="2721" w:type="dxa"/>
          </w:tcPr>
          <w:p w14:paraId="18AB6CD9" w14:textId="558EF24D" w:rsidR="00884857" w:rsidRDefault="00884857" w:rsidP="0022103C">
            <w:r w:rsidRPr="00884857">
              <w:t>Reagentų rinkinys, Liaison XL murex Anti-HDV</w:t>
            </w:r>
          </w:p>
        </w:tc>
        <w:tc>
          <w:tcPr>
            <w:tcW w:w="1248" w:type="dxa"/>
          </w:tcPr>
          <w:p w14:paraId="037B8758" w14:textId="515A5AAA" w:rsidR="00884857" w:rsidRDefault="00884857" w:rsidP="00884857">
            <w:pPr>
              <w:jc w:val="both"/>
            </w:pPr>
            <w:r>
              <w:t>100 t.</w:t>
            </w:r>
          </w:p>
        </w:tc>
        <w:tc>
          <w:tcPr>
            <w:tcW w:w="2268" w:type="dxa"/>
          </w:tcPr>
          <w:p w14:paraId="3503F706" w14:textId="33BF1DA8" w:rsidR="00884857" w:rsidRDefault="00884857" w:rsidP="00884857">
            <w:pPr>
              <w:jc w:val="center"/>
            </w:pPr>
            <w:r w:rsidRPr="00C85BE2">
              <w:t>482,00</w:t>
            </w:r>
          </w:p>
        </w:tc>
        <w:tc>
          <w:tcPr>
            <w:tcW w:w="2262" w:type="dxa"/>
          </w:tcPr>
          <w:p w14:paraId="74287E46" w14:textId="42451D33" w:rsidR="00884857" w:rsidRDefault="00884857" w:rsidP="00884857">
            <w:pPr>
              <w:jc w:val="center"/>
            </w:pPr>
            <w:r w:rsidRPr="00C85BE2">
              <w:t>506,10</w:t>
            </w:r>
          </w:p>
        </w:tc>
      </w:tr>
      <w:tr w:rsidR="00CD55C6" w14:paraId="04ADA8B3" w14:textId="77777777" w:rsidTr="000545CC">
        <w:tc>
          <w:tcPr>
            <w:tcW w:w="1129" w:type="dxa"/>
          </w:tcPr>
          <w:p w14:paraId="74131E35" w14:textId="6263DA2D" w:rsidR="00CD55C6" w:rsidRDefault="000545CC" w:rsidP="00CD55C6">
            <w:pPr>
              <w:jc w:val="both"/>
            </w:pPr>
            <w:r>
              <w:t>311261</w:t>
            </w:r>
          </w:p>
        </w:tc>
        <w:tc>
          <w:tcPr>
            <w:tcW w:w="2721" w:type="dxa"/>
          </w:tcPr>
          <w:p w14:paraId="1C7AC374" w14:textId="03A563D0" w:rsidR="00CD55C6" w:rsidRDefault="00884857" w:rsidP="0022103C">
            <w:r w:rsidRPr="00884857">
              <w:t>Kontrolinės medž</w:t>
            </w:r>
            <w:r>
              <w:t>i</w:t>
            </w:r>
            <w:r w:rsidRPr="00884857">
              <w:t>agos rinkinys, Liaison XL Murex control Anti-HDV</w:t>
            </w:r>
          </w:p>
        </w:tc>
        <w:tc>
          <w:tcPr>
            <w:tcW w:w="1248" w:type="dxa"/>
          </w:tcPr>
          <w:p w14:paraId="2CA8F7B5" w14:textId="0FB3599F" w:rsidR="00CD55C6" w:rsidRDefault="00884857" w:rsidP="00CD55C6">
            <w:pPr>
              <w:jc w:val="both"/>
            </w:pPr>
            <w:r w:rsidRPr="00884857">
              <w:t>2 x 1.0 mL 2 x 1.0 mL</w:t>
            </w:r>
          </w:p>
        </w:tc>
        <w:tc>
          <w:tcPr>
            <w:tcW w:w="2268" w:type="dxa"/>
          </w:tcPr>
          <w:p w14:paraId="6933A7EE" w14:textId="76889160" w:rsidR="00CD55C6" w:rsidRDefault="00884857" w:rsidP="00884857">
            <w:pPr>
              <w:jc w:val="center"/>
            </w:pPr>
            <w:r>
              <w:t>92,00</w:t>
            </w:r>
          </w:p>
        </w:tc>
        <w:tc>
          <w:tcPr>
            <w:tcW w:w="2262" w:type="dxa"/>
          </w:tcPr>
          <w:p w14:paraId="7DBE32BE" w14:textId="71C528E7" w:rsidR="00CD55C6" w:rsidRDefault="00884857" w:rsidP="00884857">
            <w:pPr>
              <w:jc w:val="center"/>
            </w:pPr>
            <w:r>
              <w:t>96,60</w:t>
            </w:r>
          </w:p>
        </w:tc>
      </w:tr>
    </w:tbl>
    <w:p w14:paraId="7ECA0774" w14:textId="48E2DB6E" w:rsidR="00CD55C6" w:rsidRDefault="00CD55C6" w:rsidP="000545CC">
      <w:pPr>
        <w:jc w:val="both"/>
      </w:pPr>
    </w:p>
    <w:p w14:paraId="5BFF6139" w14:textId="77646901" w:rsidR="0025229C" w:rsidRDefault="00E35821" w:rsidP="0025229C">
      <w:pPr>
        <w:numPr>
          <w:ilvl w:val="0"/>
          <w:numId w:val="5"/>
        </w:numPr>
        <w:jc w:val="both"/>
      </w:pPr>
      <w:r>
        <w:t>Susitarimo 1 punkte nurodytų prekių Pirkėjas įsigis už ne didesnę kaip 5</w:t>
      </w:r>
      <w:r w:rsidR="0025229C" w:rsidRPr="0025229C">
        <w:t>% pradinės (maksimalios) sutarties vertės, nurodytos Sutarties 2.2. p</w:t>
      </w:r>
      <w:r w:rsidR="00F6165E">
        <w:t>apunktyje</w:t>
      </w:r>
      <w:r>
        <w:t>, sumą ,t. y., neviršijant 13000,00</w:t>
      </w:r>
      <w:r w:rsidR="005C2203">
        <w:t xml:space="preserve"> Eur</w:t>
      </w:r>
      <w:r>
        <w:t xml:space="preserve"> </w:t>
      </w:r>
      <w:r w:rsidR="005C2203">
        <w:t xml:space="preserve">(trylikos tūkstančių eurų ) </w:t>
      </w:r>
      <w:r>
        <w:t>be PVM.</w:t>
      </w:r>
    </w:p>
    <w:p w14:paraId="636868E1" w14:textId="1984DE6E" w:rsidR="000545CC" w:rsidRDefault="000545CC" w:rsidP="0022103C">
      <w:pPr>
        <w:numPr>
          <w:ilvl w:val="0"/>
          <w:numId w:val="5"/>
        </w:numPr>
        <w:jc w:val="both"/>
      </w:pPr>
      <w:r w:rsidRPr="000545CC">
        <w:t xml:space="preserve">Pirkėjas neįsipareigoja išpirkti </w:t>
      </w:r>
      <w:r w:rsidR="00E35821">
        <w:t xml:space="preserve">Susitarimo 1 punkte nurodytų prekių už visą </w:t>
      </w:r>
      <w:r w:rsidR="00966ED8">
        <w:t xml:space="preserve">Susitarimo 2 punkte nurodytą maksimalią Sutarties pakeitimo vertę. </w:t>
      </w:r>
      <w:r w:rsidR="0022103C">
        <w:t>P</w:t>
      </w:r>
      <w:r w:rsidR="0022103C" w:rsidRPr="0022103C">
        <w:t>rekės bus užsakomos ir apmokamos pagal faktinį poreikį</w:t>
      </w:r>
      <w:r w:rsidR="0022103C">
        <w:t>.</w:t>
      </w:r>
    </w:p>
    <w:p w14:paraId="78DD3B25" w14:textId="77777777" w:rsidR="0025229C" w:rsidRDefault="007C5AAD" w:rsidP="0025229C">
      <w:pPr>
        <w:numPr>
          <w:ilvl w:val="0"/>
          <w:numId w:val="5"/>
        </w:numPr>
        <w:jc w:val="both"/>
      </w:pPr>
      <w:r w:rsidRPr="007C5AAD">
        <w:lastRenderedPageBreak/>
        <w:t>Sutarties sąlygos, neaptartos šiame Susitarime, lieka nepakeistos ir galioja abiem Šalims visa apimtimi. </w:t>
      </w:r>
    </w:p>
    <w:p w14:paraId="7B86DACC" w14:textId="77777777" w:rsidR="0025229C" w:rsidRDefault="007C5AAD" w:rsidP="0025229C">
      <w:pPr>
        <w:numPr>
          <w:ilvl w:val="0"/>
          <w:numId w:val="5"/>
        </w:numPr>
        <w:jc w:val="both"/>
      </w:pPr>
      <w:r w:rsidRPr="007C5AAD">
        <w:t>Susitarimas įsigalioja nuo dienos, kai jį pasirašo abi Šalys. Susitarimas yra neatskiriama Sutarties dalis. </w:t>
      </w:r>
    </w:p>
    <w:p w14:paraId="385871E5" w14:textId="14DF61A0" w:rsidR="0025229C" w:rsidRDefault="007C5AAD" w:rsidP="0025229C">
      <w:pPr>
        <w:numPr>
          <w:ilvl w:val="0"/>
          <w:numId w:val="5"/>
        </w:numPr>
        <w:jc w:val="both"/>
      </w:pPr>
      <w:r w:rsidRPr="007C5AAD">
        <w:t>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p w14:paraId="1FE42459" w14:textId="36355DB3" w:rsidR="00161E04" w:rsidRPr="001C6753" w:rsidRDefault="00161E04" w:rsidP="0025229C">
      <w:pPr>
        <w:numPr>
          <w:ilvl w:val="0"/>
          <w:numId w:val="5"/>
        </w:numPr>
        <w:jc w:val="both"/>
      </w:pPr>
      <w:r>
        <w:t xml:space="preserve">Susitarimas </w:t>
      </w:r>
      <w:r w:rsidRPr="000E3CDD">
        <w:t>pagal Viešųjų pirkimų įstatymo nuostatas bus paviešinta</w:t>
      </w:r>
      <w:r>
        <w:t>s</w:t>
      </w:r>
      <w:r w:rsidRPr="000E3CDD">
        <w:t xml:space="preserve"> Centrinėje viešųjų pirkimų informacinėje sistemoje, išskyrus informaciją, kurią</w:t>
      </w:r>
      <w:r>
        <w:t xml:space="preserve"> Pardavėjas</w:t>
      </w:r>
      <w:r w:rsidRPr="000E3CDD">
        <w:t xml:space="preserve"> </w:t>
      </w:r>
      <w:r>
        <w:t xml:space="preserve">Susitarimo </w:t>
      </w:r>
      <w:r w:rsidRPr="000E3CDD">
        <w:t>pasirašymo</w:t>
      </w:r>
      <w:r>
        <w:t xml:space="preserve"> metu</w:t>
      </w:r>
      <w:r w:rsidRPr="000E3CDD">
        <w:t xml:space="preserve"> pagrįstai nurodė kaip konfidencialią.</w:t>
      </w:r>
    </w:p>
    <w:p w14:paraId="16CF6476" w14:textId="0B60BED3" w:rsidR="007C5AAD" w:rsidRDefault="007C5AAD" w:rsidP="007C5AAD"/>
    <w:p w14:paraId="6EDA0B50" w14:textId="77777777" w:rsidR="009B27B4" w:rsidRPr="007C5AAD" w:rsidRDefault="009B27B4" w:rsidP="007C5AA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5"/>
        <w:gridCol w:w="4350"/>
      </w:tblGrid>
      <w:tr w:rsidR="007C5AAD" w:rsidRPr="007C5AAD" w14:paraId="3CA968BC" w14:textId="77777777" w:rsidTr="007C5AAD">
        <w:trPr>
          <w:trHeight w:val="300"/>
        </w:trPr>
        <w:tc>
          <w:tcPr>
            <w:tcW w:w="5205" w:type="dxa"/>
            <w:tcBorders>
              <w:top w:val="nil"/>
              <w:left w:val="nil"/>
              <w:bottom w:val="nil"/>
              <w:right w:val="nil"/>
            </w:tcBorders>
            <w:shd w:val="clear" w:color="auto" w:fill="auto"/>
            <w:hideMark/>
          </w:tcPr>
          <w:p w14:paraId="2D4DC9D3" w14:textId="77777777" w:rsidR="007C5AAD" w:rsidRPr="007C5AAD" w:rsidRDefault="007C5AAD" w:rsidP="007C5AAD">
            <w:r w:rsidRPr="007C5AAD">
              <w:rPr>
                <w:b/>
                <w:bCs/>
              </w:rPr>
              <w:t>Pirkėjas</w:t>
            </w:r>
            <w:r w:rsidRPr="007C5AAD">
              <w:t> </w:t>
            </w:r>
          </w:p>
          <w:p w14:paraId="1C447E05" w14:textId="77777777" w:rsidR="007C5AAD" w:rsidRPr="007C5AAD" w:rsidRDefault="007C5AAD" w:rsidP="007C5AAD">
            <w:r w:rsidRPr="007C5AAD">
              <w:t>VšĮ Vilniaus universiteto ligoninė  </w:t>
            </w:r>
          </w:p>
          <w:p w14:paraId="0AA33B8B" w14:textId="77777777" w:rsidR="007C5AAD" w:rsidRPr="007C5AAD" w:rsidRDefault="007C5AAD" w:rsidP="007C5AAD">
            <w:r w:rsidRPr="007C5AAD">
              <w:t>Santaros klinikos </w:t>
            </w:r>
          </w:p>
          <w:p w14:paraId="3330000A" w14:textId="77777777" w:rsidR="007C5AAD" w:rsidRPr="007C5AAD" w:rsidRDefault="007C5AAD" w:rsidP="007C5AAD">
            <w:r w:rsidRPr="007C5AAD">
              <w:t>Vilnius, Santariškių g. 2, LT-08406  </w:t>
            </w:r>
          </w:p>
          <w:p w14:paraId="537E507B" w14:textId="77777777" w:rsidR="007C5AAD" w:rsidRPr="007C5AAD" w:rsidRDefault="007C5AAD" w:rsidP="007C5AAD">
            <w:r w:rsidRPr="007C5AAD">
              <w:t>Įmonės kodas 124364561 </w:t>
            </w:r>
          </w:p>
          <w:p w14:paraId="2FE25826" w14:textId="77777777" w:rsidR="007C5AAD" w:rsidRPr="007C5AAD" w:rsidRDefault="007C5AAD" w:rsidP="007C5AAD">
            <w:r w:rsidRPr="007C5AAD">
              <w:t>PVM mok. kodas LT243645610 </w:t>
            </w:r>
          </w:p>
          <w:p w14:paraId="195C7F00" w14:textId="77777777" w:rsidR="007C5AAD" w:rsidRPr="007C5AAD" w:rsidRDefault="007C5AAD" w:rsidP="007C5AAD">
            <w:r w:rsidRPr="007C5AAD">
              <w:t>A.s. LT71 7300 0100 0249 2260 </w:t>
            </w:r>
          </w:p>
          <w:p w14:paraId="0C80EAA3" w14:textId="77777777" w:rsidR="007C5AAD" w:rsidRPr="007C5AAD" w:rsidRDefault="007C5AAD" w:rsidP="007C5AAD">
            <w:r w:rsidRPr="007C5AAD">
              <w:t>„Swedbank“, AB, b. k. 73000 </w:t>
            </w:r>
          </w:p>
          <w:p w14:paraId="48B61534" w14:textId="77777777" w:rsidR="007C5AAD" w:rsidRPr="007C5AAD" w:rsidRDefault="007C5AAD" w:rsidP="007C5AAD">
            <w:r w:rsidRPr="007C5AAD">
              <w:t>Tel. (8 5) 236 5000, faks. (8 5) 236 5111 </w:t>
            </w:r>
          </w:p>
          <w:p w14:paraId="0C584941" w14:textId="77777777" w:rsidR="007C5AAD" w:rsidRPr="007C5AAD" w:rsidRDefault="007C5AAD" w:rsidP="007C5AAD">
            <w:r w:rsidRPr="007C5AAD">
              <w:t>  </w:t>
            </w:r>
          </w:p>
          <w:p w14:paraId="31FF0287" w14:textId="77777777" w:rsidR="007C5AAD" w:rsidRPr="007C5AAD" w:rsidRDefault="007C5AAD" w:rsidP="007C5AAD">
            <w:r w:rsidRPr="007C5AAD">
              <w:t>Generalinis direktorius </w:t>
            </w:r>
          </w:p>
          <w:p w14:paraId="1F10CC90" w14:textId="77777777" w:rsidR="007C5AAD" w:rsidRPr="007C5AAD" w:rsidRDefault="007C5AAD" w:rsidP="007C5AAD">
            <w:r w:rsidRPr="007C5AAD">
              <w:t>Tomas Jovaiša </w:t>
            </w:r>
          </w:p>
        </w:tc>
        <w:tc>
          <w:tcPr>
            <w:tcW w:w="4350" w:type="dxa"/>
            <w:tcBorders>
              <w:top w:val="nil"/>
              <w:left w:val="nil"/>
              <w:bottom w:val="nil"/>
              <w:right w:val="nil"/>
            </w:tcBorders>
            <w:shd w:val="clear" w:color="auto" w:fill="auto"/>
            <w:hideMark/>
          </w:tcPr>
          <w:p w14:paraId="628469C8" w14:textId="77777777" w:rsidR="007C5AAD" w:rsidRPr="007C5AAD" w:rsidRDefault="007C5AAD" w:rsidP="007C5AAD">
            <w:r w:rsidRPr="007C5AAD">
              <w:rPr>
                <w:b/>
                <w:bCs/>
              </w:rPr>
              <w:t>Pardavėjas</w:t>
            </w:r>
            <w:r w:rsidRPr="007C5AAD">
              <w:t> </w:t>
            </w:r>
          </w:p>
          <w:p w14:paraId="19CEFD15" w14:textId="77777777" w:rsidR="00484A20" w:rsidRDefault="00484A20" w:rsidP="00F22C93">
            <w:r w:rsidRPr="00484A20">
              <w:t xml:space="preserve">UAB „Multilabo“ </w:t>
            </w:r>
          </w:p>
          <w:p w14:paraId="25FF41D0" w14:textId="77777777" w:rsidR="00484A20" w:rsidRDefault="00484A20" w:rsidP="00F22C93">
            <w:r w:rsidRPr="00484A20">
              <w:t xml:space="preserve">A. Šabaniausko g. 14, LT-08418 Vilnius </w:t>
            </w:r>
          </w:p>
          <w:p w14:paraId="6CA53626" w14:textId="77777777" w:rsidR="00484A20" w:rsidRDefault="00484A20" w:rsidP="00F22C93">
            <w:r w:rsidRPr="00484A20">
              <w:t xml:space="preserve">Įmonės kodas 302325611 </w:t>
            </w:r>
          </w:p>
          <w:p w14:paraId="42E86760" w14:textId="77777777" w:rsidR="00484A20" w:rsidRDefault="00484A20" w:rsidP="00F22C93">
            <w:r w:rsidRPr="00484A20">
              <w:t xml:space="preserve">PVM mok. Kodas LT100005481517 </w:t>
            </w:r>
          </w:p>
          <w:p w14:paraId="76F9EC4F" w14:textId="77777777" w:rsidR="00484A20" w:rsidRDefault="00484A20" w:rsidP="00F22C93">
            <w:r w:rsidRPr="00484A20">
              <w:t xml:space="preserve">A.S. LT16 7044 0600 0665 3913 </w:t>
            </w:r>
          </w:p>
          <w:p w14:paraId="24A05765" w14:textId="77777777" w:rsidR="00484A20" w:rsidRDefault="00484A20" w:rsidP="00F22C93">
            <w:r w:rsidRPr="00484A20">
              <w:t xml:space="preserve">SEB bankas, b.k. 70440 </w:t>
            </w:r>
          </w:p>
          <w:p w14:paraId="2C16E574" w14:textId="77777777" w:rsidR="00484A20" w:rsidRDefault="00484A20" w:rsidP="00F22C93">
            <w:r w:rsidRPr="00484A20">
              <w:t xml:space="preserve">Tel. (8 5) 250 0291, </w:t>
            </w:r>
          </w:p>
          <w:p w14:paraId="4F34AACC" w14:textId="3AE9127B" w:rsidR="00484A20" w:rsidRDefault="00484A20" w:rsidP="00F22C93">
            <w:r w:rsidRPr="00484A20">
              <w:t xml:space="preserve">El. p. info@multilab.lt </w:t>
            </w:r>
          </w:p>
          <w:p w14:paraId="7AC6B82C" w14:textId="77777777" w:rsidR="00484A20" w:rsidRDefault="00484A20" w:rsidP="00F22C93"/>
          <w:p w14:paraId="5C6B855B" w14:textId="77777777" w:rsidR="00484A20" w:rsidRDefault="00484A20" w:rsidP="00F22C93">
            <w:r w:rsidRPr="00484A20">
              <w:t xml:space="preserve">Direktorė </w:t>
            </w:r>
          </w:p>
          <w:p w14:paraId="69318D0A" w14:textId="1A76D8E5" w:rsidR="00F22C93" w:rsidRDefault="00484A20" w:rsidP="00F22C93">
            <w:r w:rsidRPr="00484A20">
              <w:t>Miglė Natkaitė</w:t>
            </w:r>
          </w:p>
          <w:p w14:paraId="70A36D2C" w14:textId="77777777" w:rsidR="00F22C93" w:rsidRDefault="00F22C93" w:rsidP="00F22C93"/>
          <w:p w14:paraId="09A29136" w14:textId="020AF5AA" w:rsidR="007C5AAD" w:rsidRPr="007C5AAD" w:rsidRDefault="007C5AAD" w:rsidP="00F22C93"/>
        </w:tc>
      </w:tr>
    </w:tbl>
    <w:p w14:paraId="4A23BCE7" w14:textId="77777777" w:rsidR="007C5AAD" w:rsidRPr="007C5AAD" w:rsidRDefault="007C5AAD" w:rsidP="007C5AAD">
      <w:r w:rsidRPr="007C5AAD">
        <w:t> </w:t>
      </w:r>
    </w:p>
    <w:p w14:paraId="54519C1E" w14:textId="77777777" w:rsidR="00B37CC5" w:rsidRDefault="00B37CC5"/>
    <w:sectPr w:rsidR="00B37C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0E34" w14:textId="77777777" w:rsidR="005D7E04" w:rsidRDefault="005D7E04" w:rsidP="007E44A5">
      <w:r>
        <w:separator/>
      </w:r>
    </w:p>
  </w:endnote>
  <w:endnote w:type="continuationSeparator" w:id="0">
    <w:p w14:paraId="43A4293C" w14:textId="77777777" w:rsidR="005D7E04" w:rsidRDefault="005D7E04" w:rsidP="007E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FB82" w14:textId="77777777" w:rsidR="005D7E04" w:rsidRDefault="005D7E04" w:rsidP="007E44A5">
      <w:r>
        <w:separator/>
      </w:r>
    </w:p>
  </w:footnote>
  <w:footnote w:type="continuationSeparator" w:id="0">
    <w:p w14:paraId="46BD580E" w14:textId="77777777" w:rsidR="005D7E04" w:rsidRDefault="005D7E04" w:rsidP="007E4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2F0"/>
    <w:multiLevelType w:val="multilevel"/>
    <w:tmpl w:val="31642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E7FB3"/>
    <w:multiLevelType w:val="multilevel"/>
    <w:tmpl w:val="6F6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0933E1"/>
    <w:multiLevelType w:val="multilevel"/>
    <w:tmpl w:val="014CF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97E51"/>
    <w:multiLevelType w:val="multilevel"/>
    <w:tmpl w:val="60D8D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F742B"/>
    <w:multiLevelType w:val="multilevel"/>
    <w:tmpl w:val="E25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0753A"/>
    <w:multiLevelType w:val="hybridMultilevel"/>
    <w:tmpl w:val="14A431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7F03C48"/>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4D7EC4"/>
    <w:multiLevelType w:val="hybridMultilevel"/>
    <w:tmpl w:val="5942B2F2"/>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8" w15:restartNumberingAfterBreak="0">
    <w:nsid w:val="76212D5D"/>
    <w:multiLevelType w:val="multilevel"/>
    <w:tmpl w:val="FEEA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CE365F"/>
    <w:multiLevelType w:val="multilevel"/>
    <w:tmpl w:val="2B6A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235132">
    <w:abstractNumId w:val="8"/>
  </w:num>
  <w:num w:numId="2" w16cid:durableId="1990554181">
    <w:abstractNumId w:val="9"/>
  </w:num>
  <w:num w:numId="3" w16cid:durableId="841241487">
    <w:abstractNumId w:val="1"/>
  </w:num>
  <w:num w:numId="4" w16cid:durableId="954094559">
    <w:abstractNumId w:val="4"/>
  </w:num>
  <w:num w:numId="5" w16cid:durableId="1431269985">
    <w:abstractNumId w:val="6"/>
  </w:num>
  <w:num w:numId="6" w16cid:durableId="1689019210">
    <w:abstractNumId w:val="0"/>
  </w:num>
  <w:num w:numId="7" w16cid:durableId="260452480">
    <w:abstractNumId w:val="3"/>
  </w:num>
  <w:num w:numId="8" w16cid:durableId="1809323106">
    <w:abstractNumId w:val="2"/>
  </w:num>
  <w:num w:numId="9" w16cid:durableId="215632038">
    <w:abstractNumId w:val="5"/>
  </w:num>
  <w:num w:numId="10" w16cid:durableId="82341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7C"/>
    <w:rsid w:val="000123AF"/>
    <w:rsid w:val="000545CC"/>
    <w:rsid w:val="000C50D9"/>
    <w:rsid w:val="000C76EF"/>
    <w:rsid w:val="000C7911"/>
    <w:rsid w:val="00101AED"/>
    <w:rsid w:val="00154AE6"/>
    <w:rsid w:val="00161E04"/>
    <w:rsid w:val="001720C5"/>
    <w:rsid w:val="00195C72"/>
    <w:rsid w:val="001D0D4D"/>
    <w:rsid w:val="001F30D1"/>
    <w:rsid w:val="00217F95"/>
    <w:rsid w:val="0022103C"/>
    <w:rsid w:val="00222992"/>
    <w:rsid w:val="002333CC"/>
    <w:rsid w:val="0025229C"/>
    <w:rsid w:val="002549F6"/>
    <w:rsid w:val="00271D9F"/>
    <w:rsid w:val="002F29D0"/>
    <w:rsid w:val="00394903"/>
    <w:rsid w:val="003C65C6"/>
    <w:rsid w:val="00484A20"/>
    <w:rsid w:val="004F1F4C"/>
    <w:rsid w:val="004F56AF"/>
    <w:rsid w:val="005435F9"/>
    <w:rsid w:val="005970DD"/>
    <w:rsid w:val="005B0708"/>
    <w:rsid w:val="005B54D1"/>
    <w:rsid w:val="005C2203"/>
    <w:rsid w:val="005D7E04"/>
    <w:rsid w:val="00620CDE"/>
    <w:rsid w:val="00667DF1"/>
    <w:rsid w:val="006830C7"/>
    <w:rsid w:val="006A493D"/>
    <w:rsid w:val="007344BF"/>
    <w:rsid w:val="007712D7"/>
    <w:rsid w:val="00797DBC"/>
    <w:rsid w:val="007B00CD"/>
    <w:rsid w:val="007C5AAD"/>
    <w:rsid w:val="007E44A5"/>
    <w:rsid w:val="00884857"/>
    <w:rsid w:val="008F6E49"/>
    <w:rsid w:val="00966ED8"/>
    <w:rsid w:val="009B27B4"/>
    <w:rsid w:val="009F7C74"/>
    <w:rsid w:val="00A004AF"/>
    <w:rsid w:val="00A30C17"/>
    <w:rsid w:val="00A334F2"/>
    <w:rsid w:val="00A5304C"/>
    <w:rsid w:val="00A541B2"/>
    <w:rsid w:val="00A97880"/>
    <w:rsid w:val="00AA5CB7"/>
    <w:rsid w:val="00B20A04"/>
    <w:rsid w:val="00B37CC5"/>
    <w:rsid w:val="00B943F0"/>
    <w:rsid w:val="00BC685A"/>
    <w:rsid w:val="00C80026"/>
    <w:rsid w:val="00C80C44"/>
    <w:rsid w:val="00C831E3"/>
    <w:rsid w:val="00CA691C"/>
    <w:rsid w:val="00CD55C6"/>
    <w:rsid w:val="00DE5F7C"/>
    <w:rsid w:val="00DE67B2"/>
    <w:rsid w:val="00DF7B7A"/>
    <w:rsid w:val="00E35821"/>
    <w:rsid w:val="00E4149E"/>
    <w:rsid w:val="00E4497F"/>
    <w:rsid w:val="00EA0F9E"/>
    <w:rsid w:val="00EC2900"/>
    <w:rsid w:val="00EC2956"/>
    <w:rsid w:val="00ED3024"/>
    <w:rsid w:val="00F22C93"/>
    <w:rsid w:val="00F6165E"/>
    <w:rsid w:val="00F630F1"/>
    <w:rsid w:val="00F77E28"/>
    <w:rsid w:val="00F93361"/>
    <w:rsid w:val="00F93D6C"/>
    <w:rsid w:val="00FB6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3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4A5"/>
    <w:pPr>
      <w:tabs>
        <w:tab w:val="center" w:pos="4819"/>
        <w:tab w:val="right" w:pos="9638"/>
      </w:tabs>
    </w:pPr>
  </w:style>
  <w:style w:type="character" w:customStyle="1" w:styleId="HeaderChar">
    <w:name w:val="Header Char"/>
    <w:basedOn w:val="DefaultParagraphFont"/>
    <w:link w:val="Header"/>
    <w:uiPriority w:val="99"/>
    <w:rsid w:val="007E44A5"/>
  </w:style>
  <w:style w:type="paragraph" w:styleId="Footer">
    <w:name w:val="footer"/>
    <w:basedOn w:val="Normal"/>
    <w:link w:val="FooterChar"/>
    <w:uiPriority w:val="99"/>
    <w:unhideWhenUsed/>
    <w:rsid w:val="007E44A5"/>
    <w:pPr>
      <w:tabs>
        <w:tab w:val="center" w:pos="4819"/>
        <w:tab w:val="right" w:pos="9638"/>
      </w:tabs>
    </w:pPr>
  </w:style>
  <w:style w:type="character" w:customStyle="1" w:styleId="FooterChar">
    <w:name w:val="Footer Char"/>
    <w:basedOn w:val="DefaultParagraphFont"/>
    <w:link w:val="Footer"/>
    <w:uiPriority w:val="99"/>
    <w:rsid w:val="007E44A5"/>
  </w:style>
  <w:style w:type="paragraph" w:styleId="ListParagraph">
    <w:name w:val="List Paragraph"/>
    <w:basedOn w:val="Normal"/>
    <w:uiPriority w:val="34"/>
    <w:qFormat/>
    <w:rsid w:val="001D0D4D"/>
    <w:pPr>
      <w:ind w:left="720"/>
      <w:contextualSpacing/>
    </w:pPr>
  </w:style>
  <w:style w:type="table" w:styleId="TableGrid">
    <w:name w:val="Table Grid"/>
    <w:basedOn w:val="TableNormal"/>
    <w:uiPriority w:val="39"/>
    <w:rsid w:val="00C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A20"/>
    <w:rPr>
      <w:color w:val="0563C1" w:themeColor="hyperlink"/>
      <w:u w:val="single"/>
    </w:rPr>
  </w:style>
  <w:style w:type="character" w:styleId="UnresolvedMention">
    <w:name w:val="Unresolved Mention"/>
    <w:basedOn w:val="DefaultParagraphFont"/>
    <w:uiPriority w:val="99"/>
    <w:semiHidden/>
    <w:unhideWhenUsed/>
    <w:rsid w:val="0048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2642">
      <w:bodyDiv w:val="1"/>
      <w:marLeft w:val="0"/>
      <w:marRight w:val="0"/>
      <w:marTop w:val="0"/>
      <w:marBottom w:val="0"/>
      <w:divBdr>
        <w:top w:val="none" w:sz="0" w:space="0" w:color="auto"/>
        <w:left w:val="none" w:sz="0" w:space="0" w:color="auto"/>
        <w:bottom w:val="none" w:sz="0" w:space="0" w:color="auto"/>
        <w:right w:val="none" w:sz="0" w:space="0" w:color="auto"/>
      </w:divBdr>
    </w:div>
    <w:div w:id="180240519">
      <w:bodyDiv w:val="1"/>
      <w:marLeft w:val="0"/>
      <w:marRight w:val="0"/>
      <w:marTop w:val="0"/>
      <w:marBottom w:val="0"/>
      <w:divBdr>
        <w:top w:val="none" w:sz="0" w:space="0" w:color="auto"/>
        <w:left w:val="none" w:sz="0" w:space="0" w:color="auto"/>
        <w:bottom w:val="none" w:sz="0" w:space="0" w:color="auto"/>
        <w:right w:val="none" w:sz="0" w:space="0" w:color="auto"/>
      </w:divBdr>
    </w:div>
    <w:div w:id="1444807238">
      <w:bodyDiv w:val="1"/>
      <w:marLeft w:val="0"/>
      <w:marRight w:val="0"/>
      <w:marTop w:val="0"/>
      <w:marBottom w:val="0"/>
      <w:divBdr>
        <w:top w:val="none" w:sz="0" w:space="0" w:color="auto"/>
        <w:left w:val="none" w:sz="0" w:space="0" w:color="auto"/>
        <w:bottom w:val="none" w:sz="0" w:space="0" w:color="auto"/>
        <w:right w:val="none" w:sz="0" w:space="0" w:color="auto"/>
      </w:divBdr>
      <w:divsChild>
        <w:div w:id="1159299055">
          <w:marLeft w:val="0"/>
          <w:marRight w:val="0"/>
          <w:marTop w:val="0"/>
          <w:marBottom w:val="0"/>
          <w:divBdr>
            <w:top w:val="none" w:sz="0" w:space="0" w:color="auto"/>
            <w:left w:val="none" w:sz="0" w:space="0" w:color="auto"/>
            <w:bottom w:val="none" w:sz="0" w:space="0" w:color="auto"/>
            <w:right w:val="none" w:sz="0" w:space="0" w:color="auto"/>
          </w:divBdr>
          <w:divsChild>
            <w:div w:id="853880392">
              <w:marLeft w:val="0"/>
              <w:marRight w:val="0"/>
              <w:marTop w:val="0"/>
              <w:marBottom w:val="0"/>
              <w:divBdr>
                <w:top w:val="none" w:sz="0" w:space="0" w:color="auto"/>
                <w:left w:val="none" w:sz="0" w:space="0" w:color="auto"/>
                <w:bottom w:val="none" w:sz="0" w:space="0" w:color="auto"/>
                <w:right w:val="none" w:sz="0" w:space="0" w:color="auto"/>
              </w:divBdr>
            </w:div>
            <w:div w:id="78723783">
              <w:marLeft w:val="0"/>
              <w:marRight w:val="0"/>
              <w:marTop w:val="0"/>
              <w:marBottom w:val="0"/>
              <w:divBdr>
                <w:top w:val="none" w:sz="0" w:space="0" w:color="auto"/>
                <w:left w:val="none" w:sz="0" w:space="0" w:color="auto"/>
                <w:bottom w:val="none" w:sz="0" w:space="0" w:color="auto"/>
                <w:right w:val="none" w:sz="0" w:space="0" w:color="auto"/>
              </w:divBdr>
            </w:div>
            <w:div w:id="2018069409">
              <w:marLeft w:val="0"/>
              <w:marRight w:val="0"/>
              <w:marTop w:val="0"/>
              <w:marBottom w:val="0"/>
              <w:divBdr>
                <w:top w:val="none" w:sz="0" w:space="0" w:color="auto"/>
                <w:left w:val="none" w:sz="0" w:space="0" w:color="auto"/>
                <w:bottom w:val="none" w:sz="0" w:space="0" w:color="auto"/>
                <w:right w:val="none" w:sz="0" w:space="0" w:color="auto"/>
              </w:divBdr>
            </w:div>
            <w:div w:id="1852529459">
              <w:marLeft w:val="0"/>
              <w:marRight w:val="0"/>
              <w:marTop w:val="0"/>
              <w:marBottom w:val="0"/>
              <w:divBdr>
                <w:top w:val="none" w:sz="0" w:space="0" w:color="auto"/>
                <w:left w:val="none" w:sz="0" w:space="0" w:color="auto"/>
                <w:bottom w:val="none" w:sz="0" w:space="0" w:color="auto"/>
                <w:right w:val="none" w:sz="0" w:space="0" w:color="auto"/>
              </w:divBdr>
            </w:div>
            <w:div w:id="1279332575">
              <w:marLeft w:val="0"/>
              <w:marRight w:val="0"/>
              <w:marTop w:val="0"/>
              <w:marBottom w:val="0"/>
              <w:divBdr>
                <w:top w:val="none" w:sz="0" w:space="0" w:color="auto"/>
                <w:left w:val="none" w:sz="0" w:space="0" w:color="auto"/>
                <w:bottom w:val="none" w:sz="0" w:space="0" w:color="auto"/>
                <w:right w:val="none" w:sz="0" w:space="0" w:color="auto"/>
              </w:divBdr>
            </w:div>
            <w:div w:id="1000503251">
              <w:marLeft w:val="0"/>
              <w:marRight w:val="0"/>
              <w:marTop w:val="0"/>
              <w:marBottom w:val="0"/>
              <w:divBdr>
                <w:top w:val="none" w:sz="0" w:space="0" w:color="auto"/>
                <w:left w:val="none" w:sz="0" w:space="0" w:color="auto"/>
                <w:bottom w:val="none" w:sz="0" w:space="0" w:color="auto"/>
                <w:right w:val="none" w:sz="0" w:space="0" w:color="auto"/>
              </w:divBdr>
            </w:div>
            <w:div w:id="258374731">
              <w:marLeft w:val="0"/>
              <w:marRight w:val="0"/>
              <w:marTop w:val="0"/>
              <w:marBottom w:val="0"/>
              <w:divBdr>
                <w:top w:val="none" w:sz="0" w:space="0" w:color="auto"/>
                <w:left w:val="none" w:sz="0" w:space="0" w:color="auto"/>
                <w:bottom w:val="none" w:sz="0" w:space="0" w:color="auto"/>
                <w:right w:val="none" w:sz="0" w:space="0" w:color="auto"/>
              </w:divBdr>
            </w:div>
            <w:div w:id="1674989624">
              <w:marLeft w:val="0"/>
              <w:marRight w:val="0"/>
              <w:marTop w:val="0"/>
              <w:marBottom w:val="0"/>
              <w:divBdr>
                <w:top w:val="none" w:sz="0" w:space="0" w:color="auto"/>
                <w:left w:val="none" w:sz="0" w:space="0" w:color="auto"/>
                <w:bottom w:val="none" w:sz="0" w:space="0" w:color="auto"/>
                <w:right w:val="none" w:sz="0" w:space="0" w:color="auto"/>
              </w:divBdr>
            </w:div>
            <w:div w:id="198515123">
              <w:marLeft w:val="0"/>
              <w:marRight w:val="0"/>
              <w:marTop w:val="0"/>
              <w:marBottom w:val="0"/>
              <w:divBdr>
                <w:top w:val="none" w:sz="0" w:space="0" w:color="auto"/>
                <w:left w:val="none" w:sz="0" w:space="0" w:color="auto"/>
                <w:bottom w:val="none" w:sz="0" w:space="0" w:color="auto"/>
                <w:right w:val="none" w:sz="0" w:space="0" w:color="auto"/>
              </w:divBdr>
            </w:div>
            <w:div w:id="8919725">
              <w:marLeft w:val="0"/>
              <w:marRight w:val="0"/>
              <w:marTop w:val="0"/>
              <w:marBottom w:val="0"/>
              <w:divBdr>
                <w:top w:val="none" w:sz="0" w:space="0" w:color="auto"/>
                <w:left w:val="none" w:sz="0" w:space="0" w:color="auto"/>
                <w:bottom w:val="none" w:sz="0" w:space="0" w:color="auto"/>
                <w:right w:val="none" w:sz="0" w:space="0" w:color="auto"/>
              </w:divBdr>
            </w:div>
            <w:div w:id="1708677411">
              <w:marLeft w:val="0"/>
              <w:marRight w:val="0"/>
              <w:marTop w:val="0"/>
              <w:marBottom w:val="0"/>
              <w:divBdr>
                <w:top w:val="none" w:sz="0" w:space="0" w:color="auto"/>
                <w:left w:val="none" w:sz="0" w:space="0" w:color="auto"/>
                <w:bottom w:val="none" w:sz="0" w:space="0" w:color="auto"/>
                <w:right w:val="none" w:sz="0" w:space="0" w:color="auto"/>
              </w:divBdr>
            </w:div>
            <w:div w:id="622615526">
              <w:marLeft w:val="0"/>
              <w:marRight w:val="0"/>
              <w:marTop w:val="0"/>
              <w:marBottom w:val="0"/>
              <w:divBdr>
                <w:top w:val="none" w:sz="0" w:space="0" w:color="auto"/>
                <w:left w:val="none" w:sz="0" w:space="0" w:color="auto"/>
                <w:bottom w:val="none" w:sz="0" w:space="0" w:color="auto"/>
                <w:right w:val="none" w:sz="0" w:space="0" w:color="auto"/>
              </w:divBdr>
            </w:div>
            <w:div w:id="1615095709">
              <w:marLeft w:val="0"/>
              <w:marRight w:val="0"/>
              <w:marTop w:val="0"/>
              <w:marBottom w:val="0"/>
              <w:divBdr>
                <w:top w:val="none" w:sz="0" w:space="0" w:color="auto"/>
                <w:left w:val="none" w:sz="0" w:space="0" w:color="auto"/>
                <w:bottom w:val="none" w:sz="0" w:space="0" w:color="auto"/>
                <w:right w:val="none" w:sz="0" w:space="0" w:color="auto"/>
              </w:divBdr>
            </w:div>
            <w:div w:id="680815981">
              <w:marLeft w:val="0"/>
              <w:marRight w:val="0"/>
              <w:marTop w:val="0"/>
              <w:marBottom w:val="0"/>
              <w:divBdr>
                <w:top w:val="none" w:sz="0" w:space="0" w:color="auto"/>
                <w:left w:val="none" w:sz="0" w:space="0" w:color="auto"/>
                <w:bottom w:val="none" w:sz="0" w:space="0" w:color="auto"/>
                <w:right w:val="none" w:sz="0" w:space="0" w:color="auto"/>
              </w:divBdr>
            </w:div>
            <w:div w:id="511577797">
              <w:marLeft w:val="0"/>
              <w:marRight w:val="0"/>
              <w:marTop w:val="0"/>
              <w:marBottom w:val="0"/>
              <w:divBdr>
                <w:top w:val="none" w:sz="0" w:space="0" w:color="auto"/>
                <w:left w:val="none" w:sz="0" w:space="0" w:color="auto"/>
                <w:bottom w:val="none" w:sz="0" w:space="0" w:color="auto"/>
                <w:right w:val="none" w:sz="0" w:space="0" w:color="auto"/>
              </w:divBdr>
            </w:div>
            <w:div w:id="395010090">
              <w:marLeft w:val="0"/>
              <w:marRight w:val="0"/>
              <w:marTop w:val="0"/>
              <w:marBottom w:val="0"/>
              <w:divBdr>
                <w:top w:val="none" w:sz="0" w:space="0" w:color="auto"/>
                <w:left w:val="none" w:sz="0" w:space="0" w:color="auto"/>
                <w:bottom w:val="none" w:sz="0" w:space="0" w:color="auto"/>
                <w:right w:val="none" w:sz="0" w:space="0" w:color="auto"/>
              </w:divBdr>
            </w:div>
            <w:div w:id="1538657440">
              <w:marLeft w:val="0"/>
              <w:marRight w:val="0"/>
              <w:marTop w:val="0"/>
              <w:marBottom w:val="0"/>
              <w:divBdr>
                <w:top w:val="none" w:sz="0" w:space="0" w:color="auto"/>
                <w:left w:val="none" w:sz="0" w:space="0" w:color="auto"/>
                <w:bottom w:val="none" w:sz="0" w:space="0" w:color="auto"/>
                <w:right w:val="none" w:sz="0" w:space="0" w:color="auto"/>
              </w:divBdr>
            </w:div>
            <w:div w:id="1885363905">
              <w:marLeft w:val="0"/>
              <w:marRight w:val="0"/>
              <w:marTop w:val="0"/>
              <w:marBottom w:val="0"/>
              <w:divBdr>
                <w:top w:val="none" w:sz="0" w:space="0" w:color="auto"/>
                <w:left w:val="none" w:sz="0" w:space="0" w:color="auto"/>
                <w:bottom w:val="none" w:sz="0" w:space="0" w:color="auto"/>
                <w:right w:val="none" w:sz="0" w:space="0" w:color="auto"/>
              </w:divBdr>
            </w:div>
            <w:div w:id="995843668">
              <w:marLeft w:val="0"/>
              <w:marRight w:val="0"/>
              <w:marTop w:val="0"/>
              <w:marBottom w:val="0"/>
              <w:divBdr>
                <w:top w:val="none" w:sz="0" w:space="0" w:color="auto"/>
                <w:left w:val="none" w:sz="0" w:space="0" w:color="auto"/>
                <w:bottom w:val="none" w:sz="0" w:space="0" w:color="auto"/>
                <w:right w:val="none" w:sz="0" w:space="0" w:color="auto"/>
              </w:divBdr>
            </w:div>
            <w:div w:id="601305710">
              <w:marLeft w:val="0"/>
              <w:marRight w:val="0"/>
              <w:marTop w:val="0"/>
              <w:marBottom w:val="0"/>
              <w:divBdr>
                <w:top w:val="none" w:sz="0" w:space="0" w:color="auto"/>
                <w:left w:val="none" w:sz="0" w:space="0" w:color="auto"/>
                <w:bottom w:val="none" w:sz="0" w:space="0" w:color="auto"/>
                <w:right w:val="none" w:sz="0" w:space="0" w:color="auto"/>
              </w:divBdr>
            </w:div>
          </w:divsChild>
        </w:div>
        <w:div w:id="455562049">
          <w:marLeft w:val="0"/>
          <w:marRight w:val="0"/>
          <w:marTop w:val="0"/>
          <w:marBottom w:val="0"/>
          <w:divBdr>
            <w:top w:val="none" w:sz="0" w:space="0" w:color="auto"/>
            <w:left w:val="none" w:sz="0" w:space="0" w:color="auto"/>
            <w:bottom w:val="none" w:sz="0" w:space="0" w:color="auto"/>
            <w:right w:val="none" w:sz="0" w:space="0" w:color="auto"/>
          </w:divBdr>
          <w:divsChild>
            <w:div w:id="1132791080">
              <w:marLeft w:val="0"/>
              <w:marRight w:val="0"/>
              <w:marTop w:val="0"/>
              <w:marBottom w:val="0"/>
              <w:divBdr>
                <w:top w:val="none" w:sz="0" w:space="0" w:color="auto"/>
                <w:left w:val="none" w:sz="0" w:space="0" w:color="auto"/>
                <w:bottom w:val="none" w:sz="0" w:space="0" w:color="auto"/>
                <w:right w:val="none" w:sz="0" w:space="0" w:color="auto"/>
              </w:divBdr>
            </w:div>
            <w:div w:id="1969385260">
              <w:marLeft w:val="0"/>
              <w:marRight w:val="0"/>
              <w:marTop w:val="0"/>
              <w:marBottom w:val="0"/>
              <w:divBdr>
                <w:top w:val="none" w:sz="0" w:space="0" w:color="auto"/>
                <w:left w:val="none" w:sz="0" w:space="0" w:color="auto"/>
                <w:bottom w:val="none" w:sz="0" w:space="0" w:color="auto"/>
                <w:right w:val="none" w:sz="0" w:space="0" w:color="auto"/>
              </w:divBdr>
            </w:div>
            <w:div w:id="503740950">
              <w:marLeft w:val="0"/>
              <w:marRight w:val="0"/>
              <w:marTop w:val="0"/>
              <w:marBottom w:val="0"/>
              <w:divBdr>
                <w:top w:val="none" w:sz="0" w:space="0" w:color="auto"/>
                <w:left w:val="none" w:sz="0" w:space="0" w:color="auto"/>
                <w:bottom w:val="none" w:sz="0" w:space="0" w:color="auto"/>
                <w:right w:val="none" w:sz="0" w:space="0" w:color="auto"/>
              </w:divBdr>
            </w:div>
            <w:div w:id="968434744">
              <w:marLeft w:val="0"/>
              <w:marRight w:val="0"/>
              <w:marTop w:val="0"/>
              <w:marBottom w:val="0"/>
              <w:divBdr>
                <w:top w:val="none" w:sz="0" w:space="0" w:color="auto"/>
                <w:left w:val="none" w:sz="0" w:space="0" w:color="auto"/>
                <w:bottom w:val="none" w:sz="0" w:space="0" w:color="auto"/>
                <w:right w:val="none" w:sz="0" w:space="0" w:color="auto"/>
              </w:divBdr>
            </w:div>
          </w:divsChild>
        </w:div>
        <w:div w:id="356926227">
          <w:marLeft w:val="0"/>
          <w:marRight w:val="0"/>
          <w:marTop w:val="0"/>
          <w:marBottom w:val="0"/>
          <w:divBdr>
            <w:top w:val="none" w:sz="0" w:space="0" w:color="auto"/>
            <w:left w:val="none" w:sz="0" w:space="0" w:color="auto"/>
            <w:bottom w:val="none" w:sz="0" w:space="0" w:color="auto"/>
            <w:right w:val="none" w:sz="0" w:space="0" w:color="auto"/>
          </w:divBdr>
          <w:divsChild>
            <w:div w:id="490099505">
              <w:marLeft w:val="-75"/>
              <w:marRight w:val="0"/>
              <w:marTop w:val="30"/>
              <w:marBottom w:val="30"/>
              <w:divBdr>
                <w:top w:val="none" w:sz="0" w:space="0" w:color="auto"/>
                <w:left w:val="none" w:sz="0" w:space="0" w:color="auto"/>
                <w:bottom w:val="none" w:sz="0" w:space="0" w:color="auto"/>
                <w:right w:val="none" w:sz="0" w:space="0" w:color="auto"/>
              </w:divBdr>
              <w:divsChild>
                <w:div w:id="1690718336">
                  <w:marLeft w:val="0"/>
                  <w:marRight w:val="0"/>
                  <w:marTop w:val="0"/>
                  <w:marBottom w:val="0"/>
                  <w:divBdr>
                    <w:top w:val="none" w:sz="0" w:space="0" w:color="auto"/>
                    <w:left w:val="none" w:sz="0" w:space="0" w:color="auto"/>
                    <w:bottom w:val="none" w:sz="0" w:space="0" w:color="auto"/>
                    <w:right w:val="none" w:sz="0" w:space="0" w:color="auto"/>
                  </w:divBdr>
                  <w:divsChild>
                    <w:div w:id="409238739">
                      <w:marLeft w:val="0"/>
                      <w:marRight w:val="0"/>
                      <w:marTop w:val="0"/>
                      <w:marBottom w:val="0"/>
                      <w:divBdr>
                        <w:top w:val="none" w:sz="0" w:space="0" w:color="auto"/>
                        <w:left w:val="none" w:sz="0" w:space="0" w:color="auto"/>
                        <w:bottom w:val="none" w:sz="0" w:space="0" w:color="auto"/>
                        <w:right w:val="none" w:sz="0" w:space="0" w:color="auto"/>
                      </w:divBdr>
                    </w:div>
                    <w:div w:id="1422217947">
                      <w:marLeft w:val="0"/>
                      <w:marRight w:val="0"/>
                      <w:marTop w:val="0"/>
                      <w:marBottom w:val="0"/>
                      <w:divBdr>
                        <w:top w:val="none" w:sz="0" w:space="0" w:color="auto"/>
                        <w:left w:val="none" w:sz="0" w:space="0" w:color="auto"/>
                        <w:bottom w:val="none" w:sz="0" w:space="0" w:color="auto"/>
                        <w:right w:val="none" w:sz="0" w:space="0" w:color="auto"/>
                      </w:divBdr>
                    </w:div>
                    <w:div w:id="1234198684">
                      <w:marLeft w:val="0"/>
                      <w:marRight w:val="0"/>
                      <w:marTop w:val="0"/>
                      <w:marBottom w:val="0"/>
                      <w:divBdr>
                        <w:top w:val="none" w:sz="0" w:space="0" w:color="auto"/>
                        <w:left w:val="none" w:sz="0" w:space="0" w:color="auto"/>
                        <w:bottom w:val="none" w:sz="0" w:space="0" w:color="auto"/>
                        <w:right w:val="none" w:sz="0" w:space="0" w:color="auto"/>
                      </w:divBdr>
                    </w:div>
                    <w:div w:id="2000771010">
                      <w:marLeft w:val="0"/>
                      <w:marRight w:val="0"/>
                      <w:marTop w:val="0"/>
                      <w:marBottom w:val="0"/>
                      <w:divBdr>
                        <w:top w:val="none" w:sz="0" w:space="0" w:color="auto"/>
                        <w:left w:val="none" w:sz="0" w:space="0" w:color="auto"/>
                        <w:bottom w:val="none" w:sz="0" w:space="0" w:color="auto"/>
                        <w:right w:val="none" w:sz="0" w:space="0" w:color="auto"/>
                      </w:divBdr>
                    </w:div>
                    <w:div w:id="1287084096">
                      <w:marLeft w:val="0"/>
                      <w:marRight w:val="0"/>
                      <w:marTop w:val="0"/>
                      <w:marBottom w:val="0"/>
                      <w:divBdr>
                        <w:top w:val="none" w:sz="0" w:space="0" w:color="auto"/>
                        <w:left w:val="none" w:sz="0" w:space="0" w:color="auto"/>
                        <w:bottom w:val="none" w:sz="0" w:space="0" w:color="auto"/>
                        <w:right w:val="none" w:sz="0" w:space="0" w:color="auto"/>
                      </w:divBdr>
                    </w:div>
                    <w:div w:id="692926969">
                      <w:marLeft w:val="0"/>
                      <w:marRight w:val="0"/>
                      <w:marTop w:val="0"/>
                      <w:marBottom w:val="0"/>
                      <w:divBdr>
                        <w:top w:val="none" w:sz="0" w:space="0" w:color="auto"/>
                        <w:left w:val="none" w:sz="0" w:space="0" w:color="auto"/>
                        <w:bottom w:val="none" w:sz="0" w:space="0" w:color="auto"/>
                        <w:right w:val="none" w:sz="0" w:space="0" w:color="auto"/>
                      </w:divBdr>
                    </w:div>
                    <w:div w:id="584261343">
                      <w:marLeft w:val="0"/>
                      <w:marRight w:val="0"/>
                      <w:marTop w:val="0"/>
                      <w:marBottom w:val="0"/>
                      <w:divBdr>
                        <w:top w:val="none" w:sz="0" w:space="0" w:color="auto"/>
                        <w:left w:val="none" w:sz="0" w:space="0" w:color="auto"/>
                        <w:bottom w:val="none" w:sz="0" w:space="0" w:color="auto"/>
                        <w:right w:val="none" w:sz="0" w:space="0" w:color="auto"/>
                      </w:divBdr>
                    </w:div>
                    <w:div w:id="1874221242">
                      <w:marLeft w:val="0"/>
                      <w:marRight w:val="0"/>
                      <w:marTop w:val="0"/>
                      <w:marBottom w:val="0"/>
                      <w:divBdr>
                        <w:top w:val="none" w:sz="0" w:space="0" w:color="auto"/>
                        <w:left w:val="none" w:sz="0" w:space="0" w:color="auto"/>
                        <w:bottom w:val="none" w:sz="0" w:space="0" w:color="auto"/>
                        <w:right w:val="none" w:sz="0" w:space="0" w:color="auto"/>
                      </w:divBdr>
                    </w:div>
                    <w:div w:id="2012027337">
                      <w:marLeft w:val="0"/>
                      <w:marRight w:val="0"/>
                      <w:marTop w:val="0"/>
                      <w:marBottom w:val="0"/>
                      <w:divBdr>
                        <w:top w:val="none" w:sz="0" w:space="0" w:color="auto"/>
                        <w:left w:val="none" w:sz="0" w:space="0" w:color="auto"/>
                        <w:bottom w:val="none" w:sz="0" w:space="0" w:color="auto"/>
                        <w:right w:val="none" w:sz="0" w:space="0" w:color="auto"/>
                      </w:divBdr>
                    </w:div>
                    <w:div w:id="1228807388">
                      <w:marLeft w:val="0"/>
                      <w:marRight w:val="0"/>
                      <w:marTop w:val="0"/>
                      <w:marBottom w:val="0"/>
                      <w:divBdr>
                        <w:top w:val="none" w:sz="0" w:space="0" w:color="auto"/>
                        <w:left w:val="none" w:sz="0" w:space="0" w:color="auto"/>
                        <w:bottom w:val="none" w:sz="0" w:space="0" w:color="auto"/>
                        <w:right w:val="none" w:sz="0" w:space="0" w:color="auto"/>
                      </w:divBdr>
                    </w:div>
                    <w:div w:id="1079327731">
                      <w:marLeft w:val="0"/>
                      <w:marRight w:val="0"/>
                      <w:marTop w:val="0"/>
                      <w:marBottom w:val="0"/>
                      <w:divBdr>
                        <w:top w:val="none" w:sz="0" w:space="0" w:color="auto"/>
                        <w:left w:val="none" w:sz="0" w:space="0" w:color="auto"/>
                        <w:bottom w:val="none" w:sz="0" w:space="0" w:color="auto"/>
                        <w:right w:val="none" w:sz="0" w:space="0" w:color="auto"/>
                      </w:divBdr>
                    </w:div>
                    <w:div w:id="1691570708">
                      <w:marLeft w:val="0"/>
                      <w:marRight w:val="0"/>
                      <w:marTop w:val="0"/>
                      <w:marBottom w:val="0"/>
                      <w:divBdr>
                        <w:top w:val="none" w:sz="0" w:space="0" w:color="auto"/>
                        <w:left w:val="none" w:sz="0" w:space="0" w:color="auto"/>
                        <w:bottom w:val="none" w:sz="0" w:space="0" w:color="auto"/>
                        <w:right w:val="none" w:sz="0" w:space="0" w:color="auto"/>
                      </w:divBdr>
                    </w:div>
                  </w:divsChild>
                </w:div>
                <w:div w:id="883370995">
                  <w:marLeft w:val="0"/>
                  <w:marRight w:val="0"/>
                  <w:marTop w:val="0"/>
                  <w:marBottom w:val="0"/>
                  <w:divBdr>
                    <w:top w:val="none" w:sz="0" w:space="0" w:color="auto"/>
                    <w:left w:val="none" w:sz="0" w:space="0" w:color="auto"/>
                    <w:bottom w:val="none" w:sz="0" w:space="0" w:color="auto"/>
                    <w:right w:val="none" w:sz="0" w:space="0" w:color="auto"/>
                  </w:divBdr>
                  <w:divsChild>
                    <w:div w:id="1511064456">
                      <w:marLeft w:val="0"/>
                      <w:marRight w:val="0"/>
                      <w:marTop w:val="0"/>
                      <w:marBottom w:val="0"/>
                      <w:divBdr>
                        <w:top w:val="none" w:sz="0" w:space="0" w:color="auto"/>
                        <w:left w:val="none" w:sz="0" w:space="0" w:color="auto"/>
                        <w:bottom w:val="none" w:sz="0" w:space="0" w:color="auto"/>
                        <w:right w:val="none" w:sz="0" w:space="0" w:color="auto"/>
                      </w:divBdr>
                    </w:div>
                    <w:div w:id="2073693995">
                      <w:marLeft w:val="0"/>
                      <w:marRight w:val="0"/>
                      <w:marTop w:val="0"/>
                      <w:marBottom w:val="0"/>
                      <w:divBdr>
                        <w:top w:val="none" w:sz="0" w:space="0" w:color="auto"/>
                        <w:left w:val="none" w:sz="0" w:space="0" w:color="auto"/>
                        <w:bottom w:val="none" w:sz="0" w:space="0" w:color="auto"/>
                        <w:right w:val="none" w:sz="0" w:space="0" w:color="auto"/>
                      </w:divBdr>
                    </w:div>
                    <w:div w:id="1694064767">
                      <w:marLeft w:val="0"/>
                      <w:marRight w:val="0"/>
                      <w:marTop w:val="0"/>
                      <w:marBottom w:val="0"/>
                      <w:divBdr>
                        <w:top w:val="none" w:sz="0" w:space="0" w:color="auto"/>
                        <w:left w:val="none" w:sz="0" w:space="0" w:color="auto"/>
                        <w:bottom w:val="none" w:sz="0" w:space="0" w:color="auto"/>
                        <w:right w:val="none" w:sz="0" w:space="0" w:color="auto"/>
                      </w:divBdr>
                    </w:div>
                    <w:div w:id="250819928">
                      <w:marLeft w:val="0"/>
                      <w:marRight w:val="0"/>
                      <w:marTop w:val="0"/>
                      <w:marBottom w:val="0"/>
                      <w:divBdr>
                        <w:top w:val="none" w:sz="0" w:space="0" w:color="auto"/>
                        <w:left w:val="none" w:sz="0" w:space="0" w:color="auto"/>
                        <w:bottom w:val="none" w:sz="0" w:space="0" w:color="auto"/>
                        <w:right w:val="none" w:sz="0" w:space="0" w:color="auto"/>
                      </w:divBdr>
                    </w:div>
                    <w:div w:id="343554491">
                      <w:marLeft w:val="0"/>
                      <w:marRight w:val="0"/>
                      <w:marTop w:val="0"/>
                      <w:marBottom w:val="0"/>
                      <w:divBdr>
                        <w:top w:val="none" w:sz="0" w:space="0" w:color="auto"/>
                        <w:left w:val="none" w:sz="0" w:space="0" w:color="auto"/>
                        <w:bottom w:val="none" w:sz="0" w:space="0" w:color="auto"/>
                        <w:right w:val="none" w:sz="0" w:space="0" w:color="auto"/>
                      </w:divBdr>
                    </w:div>
                    <w:div w:id="1125276340">
                      <w:marLeft w:val="0"/>
                      <w:marRight w:val="0"/>
                      <w:marTop w:val="0"/>
                      <w:marBottom w:val="0"/>
                      <w:divBdr>
                        <w:top w:val="none" w:sz="0" w:space="0" w:color="auto"/>
                        <w:left w:val="none" w:sz="0" w:space="0" w:color="auto"/>
                        <w:bottom w:val="none" w:sz="0" w:space="0" w:color="auto"/>
                        <w:right w:val="none" w:sz="0" w:space="0" w:color="auto"/>
                      </w:divBdr>
                    </w:div>
                    <w:div w:id="1630699340">
                      <w:marLeft w:val="0"/>
                      <w:marRight w:val="0"/>
                      <w:marTop w:val="0"/>
                      <w:marBottom w:val="0"/>
                      <w:divBdr>
                        <w:top w:val="none" w:sz="0" w:space="0" w:color="auto"/>
                        <w:left w:val="none" w:sz="0" w:space="0" w:color="auto"/>
                        <w:bottom w:val="none" w:sz="0" w:space="0" w:color="auto"/>
                        <w:right w:val="none" w:sz="0" w:space="0" w:color="auto"/>
                      </w:divBdr>
                    </w:div>
                    <w:div w:id="836655959">
                      <w:marLeft w:val="0"/>
                      <w:marRight w:val="0"/>
                      <w:marTop w:val="0"/>
                      <w:marBottom w:val="0"/>
                      <w:divBdr>
                        <w:top w:val="none" w:sz="0" w:space="0" w:color="auto"/>
                        <w:left w:val="none" w:sz="0" w:space="0" w:color="auto"/>
                        <w:bottom w:val="none" w:sz="0" w:space="0" w:color="auto"/>
                        <w:right w:val="none" w:sz="0" w:space="0" w:color="auto"/>
                      </w:divBdr>
                    </w:div>
                    <w:div w:id="937525049">
                      <w:marLeft w:val="0"/>
                      <w:marRight w:val="0"/>
                      <w:marTop w:val="0"/>
                      <w:marBottom w:val="0"/>
                      <w:divBdr>
                        <w:top w:val="none" w:sz="0" w:space="0" w:color="auto"/>
                        <w:left w:val="none" w:sz="0" w:space="0" w:color="auto"/>
                        <w:bottom w:val="none" w:sz="0" w:space="0" w:color="auto"/>
                        <w:right w:val="none" w:sz="0" w:space="0" w:color="auto"/>
                      </w:divBdr>
                    </w:div>
                    <w:div w:id="1518500816">
                      <w:marLeft w:val="0"/>
                      <w:marRight w:val="0"/>
                      <w:marTop w:val="0"/>
                      <w:marBottom w:val="0"/>
                      <w:divBdr>
                        <w:top w:val="none" w:sz="0" w:space="0" w:color="auto"/>
                        <w:left w:val="none" w:sz="0" w:space="0" w:color="auto"/>
                        <w:bottom w:val="none" w:sz="0" w:space="0" w:color="auto"/>
                        <w:right w:val="none" w:sz="0" w:space="0" w:color="auto"/>
                      </w:divBdr>
                    </w:div>
                    <w:div w:id="1971352391">
                      <w:marLeft w:val="0"/>
                      <w:marRight w:val="0"/>
                      <w:marTop w:val="0"/>
                      <w:marBottom w:val="0"/>
                      <w:divBdr>
                        <w:top w:val="none" w:sz="0" w:space="0" w:color="auto"/>
                        <w:left w:val="none" w:sz="0" w:space="0" w:color="auto"/>
                        <w:bottom w:val="none" w:sz="0" w:space="0" w:color="auto"/>
                        <w:right w:val="none" w:sz="0" w:space="0" w:color="auto"/>
                      </w:divBdr>
                    </w:div>
                    <w:div w:id="72316724">
                      <w:marLeft w:val="0"/>
                      <w:marRight w:val="0"/>
                      <w:marTop w:val="0"/>
                      <w:marBottom w:val="0"/>
                      <w:divBdr>
                        <w:top w:val="none" w:sz="0" w:space="0" w:color="auto"/>
                        <w:left w:val="none" w:sz="0" w:space="0" w:color="auto"/>
                        <w:bottom w:val="none" w:sz="0" w:space="0" w:color="auto"/>
                        <w:right w:val="none" w:sz="0" w:space="0" w:color="auto"/>
                      </w:divBdr>
                    </w:div>
                    <w:div w:id="967124718">
                      <w:marLeft w:val="0"/>
                      <w:marRight w:val="0"/>
                      <w:marTop w:val="0"/>
                      <w:marBottom w:val="0"/>
                      <w:divBdr>
                        <w:top w:val="none" w:sz="0" w:space="0" w:color="auto"/>
                        <w:left w:val="none" w:sz="0" w:space="0" w:color="auto"/>
                        <w:bottom w:val="none" w:sz="0" w:space="0" w:color="auto"/>
                        <w:right w:val="none" w:sz="0" w:space="0" w:color="auto"/>
                      </w:divBdr>
                    </w:div>
                    <w:div w:id="161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66697">
          <w:marLeft w:val="0"/>
          <w:marRight w:val="0"/>
          <w:marTop w:val="0"/>
          <w:marBottom w:val="0"/>
          <w:divBdr>
            <w:top w:val="none" w:sz="0" w:space="0" w:color="auto"/>
            <w:left w:val="none" w:sz="0" w:space="0" w:color="auto"/>
            <w:bottom w:val="none" w:sz="0" w:space="0" w:color="auto"/>
            <w:right w:val="none" w:sz="0" w:space="0" w:color="auto"/>
          </w:divBdr>
        </w:div>
      </w:divsChild>
    </w:div>
    <w:div w:id="2009751042">
      <w:bodyDiv w:val="1"/>
      <w:marLeft w:val="0"/>
      <w:marRight w:val="0"/>
      <w:marTop w:val="0"/>
      <w:marBottom w:val="0"/>
      <w:divBdr>
        <w:top w:val="none" w:sz="0" w:space="0" w:color="auto"/>
        <w:left w:val="none" w:sz="0" w:space="0" w:color="auto"/>
        <w:bottom w:val="none" w:sz="0" w:space="0" w:color="auto"/>
        <w:right w:val="none" w:sz="0" w:space="0" w:color="auto"/>
      </w:divBdr>
      <w:divsChild>
        <w:div w:id="550847243">
          <w:marLeft w:val="0"/>
          <w:marRight w:val="0"/>
          <w:marTop w:val="0"/>
          <w:marBottom w:val="0"/>
          <w:divBdr>
            <w:top w:val="none" w:sz="0" w:space="0" w:color="auto"/>
            <w:left w:val="none" w:sz="0" w:space="0" w:color="auto"/>
            <w:bottom w:val="none" w:sz="0" w:space="0" w:color="auto"/>
            <w:right w:val="none" w:sz="0" w:space="0" w:color="auto"/>
          </w:divBdr>
          <w:divsChild>
            <w:div w:id="721633576">
              <w:marLeft w:val="0"/>
              <w:marRight w:val="0"/>
              <w:marTop w:val="0"/>
              <w:marBottom w:val="0"/>
              <w:divBdr>
                <w:top w:val="none" w:sz="0" w:space="0" w:color="auto"/>
                <w:left w:val="none" w:sz="0" w:space="0" w:color="auto"/>
                <w:bottom w:val="none" w:sz="0" w:space="0" w:color="auto"/>
                <w:right w:val="none" w:sz="0" w:space="0" w:color="auto"/>
              </w:divBdr>
            </w:div>
            <w:div w:id="1115638601">
              <w:marLeft w:val="0"/>
              <w:marRight w:val="0"/>
              <w:marTop w:val="0"/>
              <w:marBottom w:val="0"/>
              <w:divBdr>
                <w:top w:val="none" w:sz="0" w:space="0" w:color="auto"/>
                <w:left w:val="none" w:sz="0" w:space="0" w:color="auto"/>
                <w:bottom w:val="none" w:sz="0" w:space="0" w:color="auto"/>
                <w:right w:val="none" w:sz="0" w:space="0" w:color="auto"/>
              </w:divBdr>
            </w:div>
            <w:div w:id="1574851781">
              <w:marLeft w:val="0"/>
              <w:marRight w:val="0"/>
              <w:marTop w:val="0"/>
              <w:marBottom w:val="0"/>
              <w:divBdr>
                <w:top w:val="none" w:sz="0" w:space="0" w:color="auto"/>
                <w:left w:val="none" w:sz="0" w:space="0" w:color="auto"/>
                <w:bottom w:val="none" w:sz="0" w:space="0" w:color="auto"/>
                <w:right w:val="none" w:sz="0" w:space="0" w:color="auto"/>
              </w:divBdr>
            </w:div>
            <w:div w:id="751513722">
              <w:marLeft w:val="0"/>
              <w:marRight w:val="0"/>
              <w:marTop w:val="0"/>
              <w:marBottom w:val="0"/>
              <w:divBdr>
                <w:top w:val="none" w:sz="0" w:space="0" w:color="auto"/>
                <w:left w:val="none" w:sz="0" w:space="0" w:color="auto"/>
                <w:bottom w:val="none" w:sz="0" w:space="0" w:color="auto"/>
                <w:right w:val="none" w:sz="0" w:space="0" w:color="auto"/>
              </w:divBdr>
            </w:div>
            <w:div w:id="1269629480">
              <w:marLeft w:val="0"/>
              <w:marRight w:val="0"/>
              <w:marTop w:val="0"/>
              <w:marBottom w:val="0"/>
              <w:divBdr>
                <w:top w:val="none" w:sz="0" w:space="0" w:color="auto"/>
                <w:left w:val="none" w:sz="0" w:space="0" w:color="auto"/>
                <w:bottom w:val="none" w:sz="0" w:space="0" w:color="auto"/>
                <w:right w:val="none" w:sz="0" w:space="0" w:color="auto"/>
              </w:divBdr>
            </w:div>
            <w:div w:id="1181893646">
              <w:marLeft w:val="0"/>
              <w:marRight w:val="0"/>
              <w:marTop w:val="0"/>
              <w:marBottom w:val="0"/>
              <w:divBdr>
                <w:top w:val="none" w:sz="0" w:space="0" w:color="auto"/>
                <w:left w:val="none" w:sz="0" w:space="0" w:color="auto"/>
                <w:bottom w:val="none" w:sz="0" w:space="0" w:color="auto"/>
                <w:right w:val="none" w:sz="0" w:space="0" w:color="auto"/>
              </w:divBdr>
            </w:div>
            <w:div w:id="1550142071">
              <w:marLeft w:val="0"/>
              <w:marRight w:val="0"/>
              <w:marTop w:val="0"/>
              <w:marBottom w:val="0"/>
              <w:divBdr>
                <w:top w:val="none" w:sz="0" w:space="0" w:color="auto"/>
                <w:left w:val="none" w:sz="0" w:space="0" w:color="auto"/>
                <w:bottom w:val="none" w:sz="0" w:space="0" w:color="auto"/>
                <w:right w:val="none" w:sz="0" w:space="0" w:color="auto"/>
              </w:divBdr>
            </w:div>
            <w:div w:id="1449591442">
              <w:marLeft w:val="0"/>
              <w:marRight w:val="0"/>
              <w:marTop w:val="0"/>
              <w:marBottom w:val="0"/>
              <w:divBdr>
                <w:top w:val="none" w:sz="0" w:space="0" w:color="auto"/>
                <w:left w:val="none" w:sz="0" w:space="0" w:color="auto"/>
                <w:bottom w:val="none" w:sz="0" w:space="0" w:color="auto"/>
                <w:right w:val="none" w:sz="0" w:space="0" w:color="auto"/>
              </w:divBdr>
            </w:div>
            <w:div w:id="552736348">
              <w:marLeft w:val="0"/>
              <w:marRight w:val="0"/>
              <w:marTop w:val="0"/>
              <w:marBottom w:val="0"/>
              <w:divBdr>
                <w:top w:val="none" w:sz="0" w:space="0" w:color="auto"/>
                <w:left w:val="none" w:sz="0" w:space="0" w:color="auto"/>
                <w:bottom w:val="none" w:sz="0" w:space="0" w:color="auto"/>
                <w:right w:val="none" w:sz="0" w:space="0" w:color="auto"/>
              </w:divBdr>
            </w:div>
            <w:div w:id="1329015806">
              <w:marLeft w:val="0"/>
              <w:marRight w:val="0"/>
              <w:marTop w:val="0"/>
              <w:marBottom w:val="0"/>
              <w:divBdr>
                <w:top w:val="none" w:sz="0" w:space="0" w:color="auto"/>
                <w:left w:val="none" w:sz="0" w:space="0" w:color="auto"/>
                <w:bottom w:val="none" w:sz="0" w:space="0" w:color="auto"/>
                <w:right w:val="none" w:sz="0" w:space="0" w:color="auto"/>
              </w:divBdr>
            </w:div>
            <w:div w:id="1138688233">
              <w:marLeft w:val="0"/>
              <w:marRight w:val="0"/>
              <w:marTop w:val="0"/>
              <w:marBottom w:val="0"/>
              <w:divBdr>
                <w:top w:val="none" w:sz="0" w:space="0" w:color="auto"/>
                <w:left w:val="none" w:sz="0" w:space="0" w:color="auto"/>
                <w:bottom w:val="none" w:sz="0" w:space="0" w:color="auto"/>
                <w:right w:val="none" w:sz="0" w:space="0" w:color="auto"/>
              </w:divBdr>
            </w:div>
            <w:div w:id="1229464011">
              <w:marLeft w:val="0"/>
              <w:marRight w:val="0"/>
              <w:marTop w:val="0"/>
              <w:marBottom w:val="0"/>
              <w:divBdr>
                <w:top w:val="none" w:sz="0" w:space="0" w:color="auto"/>
                <w:left w:val="none" w:sz="0" w:space="0" w:color="auto"/>
                <w:bottom w:val="none" w:sz="0" w:space="0" w:color="auto"/>
                <w:right w:val="none" w:sz="0" w:space="0" w:color="auto"/>
              </w:divBdr>
            </w:div>
            <w:div w:id="329064405">
              <w:marLeft w:val="0"/>
              <w:marRight w:val="0"/>
              <w:marTop w:val="0"/>
              <w:marBottom w:val="0"/>
              <w:divBdr>
                <w:top w:val="none" w:sz="0" w:space="0" w:color="auto"/>
                <w:left w:val="none" w:sz="0" w:space="0" w:color="auto"/>
                <w:bottom w:val="none" w:sz="0" w:space="0" w:color="auto"/>
                <w:right w:val="none" w:sz="0" w:space="0" w:color="auto"/>
              </w:divBdr>
            </w:div>
            <w:div w:id="1794867044">
              <w:marLeft w:val="0"/>
              <w:marRight w:val="0"/>
              <w:marTop w:val="0"/>
              <w:marBottom w:val="0"/>
              <w:divBdr>
                <w:top w:val="none" w:sz="0" w:space="0" w:color="auto"/>
                <w:left w:val="none" w:sz="0" w:space="0" w:color="auto"/>
                <w:bottom w:val="none" w:sz="0" w:space="0" w:color="auto"/>
                <w:right w:val="none" w:sz="0" w:space="0" w:color="auto"/>
              </w:divBdr>
            </w:div>
            <w:div w:id="1569732790">
              <w:marLeft w:val="0"/>
              <w:marRight w:val="0"/>
              <w:marTop w:val="0"/>
              <w:marBottom w:val="0"/>
              <w:divBdr>
                <w:top w:val="none" w:sz="0" w:space="0" w:color="auto"/>
                <w:left w:val="none" w:sz="0" w:space="0" w:color="auto"/>
                <w:bottom w:val="none" w:sz="0" w:space="0" w:color="auto"/>
                <w:right w:val="none" w:sz="0" w:space="0" w:color="auto"/>
              </w:divBdr>
            </w:div>
            <w:div w:id="965506821">
              <w:marLeft w:val="0"/>
              <w:marRight w:val="0"/>
              <w:marTop w:val="0"/>
              <w:marBottom w:val="0"/>
              <w:divBdr>
                <w:top w:val="none" w:sz="0" w:space="0" w:color="auto"/>
                <w:left w:val="none" w:sz="0" w:space="0" w:color="auto"/>
                <w:bottom w:val="none" w:sz="0" w:space="0" w:color="auto"/>
                <w:right w:val="none" w:sz="0" w:space="0" w:color="auto"/>
              </w:divBdr>
            </w:div>
            <w:div w:id="499931723">
              <w:marLeft w:val="0"/>
              <w:marRight w:val="0"/>
              <w:marTop w:val="0"/>
              <w:marBottom w:val="0"/>
              <w:divBdr>
                <w:top w:val="none" w:sz="0" w:space="0" w:color="auto"/>
                <w:left w:val="none" w:sz="0" w:space="0" w:color="auto"/>
                <w:bottom w:val="none" w:sz="0" w:space="0" w:color="auto"/>
                <w:right w:val="none" w:sz="0" w:space="0" w:color="auto"/>
              </w:divBdr>
            </w:div>
            <w:div w:id="151528633">
              <w:marLeft w:val="0"/>
              <w:marRight w:val="0"/>
              <w:marTop w:val="0"/>
              <w:marBottom w:val="0"/>
              <w:divBdr>
                <w:top w:val="none" w:sz="0" w:space="0" w:color="auto"/>
                <w:left w:val="none" w:sz="0" w:space="0" w:color="auto"/>
                <w:bottom w:val="none" w:sz="0" w:space="0" w:color="auto"/>
                <w:right w:val="none" w:sz="0" w:space="0" w:color="auto"/>
              </w:divBdr>
            </w:div>
            <w:div w:id="1691906449">
              <w:marLeft w:val="0"/>
              <w:marRight w:val="0"/>
              <w:marTop w:val="0"/>
              <w:marBottom w:val="0"/>
              <w:divBdr>
                <w:top w:val="none" w:sz="0" w:space="0" w:color="auto"/>
                <w:left w:val="none" w:sz="0" w:space="0" w:color="auto"/>
                <w:bottom w:val="none" w:sz="0" w:space="0" w:color="auto"/>
                <w:right w:val="none" w:sz="0" w:space="0" w:color="auto"/>
              </w:divBdr>
            </w:div>
            <w:div w:id="1315260242">
              <w:marLeft w:val="0"/>
              <w:marRight w:val="0"/>
              <w:marTop w:val="0"/>
              <w:marBottom w:val="0"/>
              <w:divBdr>
                <w:top w:val="none" w:sz="0" w:space="0" w:color="auto"/>
                <w:left w:val="none" w:sz="0" w:space="0" w:color="auto"/>
                <w:bottom w:val="none" w:sz="0" w:space="0" w:color="auto"/>
                <w:right w:val="none" w:sz="0" w:space="0" w:color="auto"/>
              </w:divBdr>
            </w:div>
          </w:divsChild>
        </w:div>
        <w:div w:id="2112429839">
          <w:marLeft w:val="0"/>
          <w:marRight w:val="0"/>
          <w:marTop w:val="0"/>
          <w:marBottom w:val="0"/>
          <w:divBdr>
            <w:top w:val="none" w:sz="0" w:space="0" w:color="auto"/>
            <w:left w:val="none" w:sz="0" w:space="0" w:color="auto"/>
            <w:bottom w:val="none" w:sz="0" w:space="0" w:color="auto"/>
            <w:right w:val="none" w:sz="0" w:space="0" w:color="auto"/>
          </w:divBdr>
          <w:divsChild>
            <w:div w:id="1317951679">
              <w:marLeft w:val="0"/>
              <w:marRight w:val="0"/>
              <w:marTop w:val="0"/>
              <w:marBottom w:val="0"/>
              <w:divBdr>
                <w:top w:val="none" w:sz="0" w:space="0" w:color="auto"/>
                <w:left w:val="none" w:sz="0" w:space="0" w:color="auto"/>
                <w:bottom w:val="none" w:sz="0" w:space="0" w:color="auto"/>
                <w:right w:val="none" w:sz="0" w:space="0" w:color="auto"/>
              </w:divBdr>
            </w:div>
            <w:div w:id="1485122311">
              <w:marLeft w:val="0"/>
              <w:marRight w:val="0"/>
              <w:marTop w:val="0"/>
              <w:marBottom w:val="0"/>
              <w:divBdr>
                <w:top w:val="none" w:sz="0" w:space="0" w:color="auto"/>
                <w:left w:val="none" w:sz="0" w:space="0" w:color="auto"/>
                <w:bottom w:val="none" w:sz="0" w:space="0" w:color="auto"/>
                <w:right w:val="none" w:sz="0" w:space="0" w:color="auto"/>
              </w:divBdr>
            </w:div>
            <w:div w:id="884099425">
              <w:marLeft w:val="0"/>
              <w:marRight w:val="0"/>
              <w:marTop w:val="0"/>
              <w:marBottom w:val="0"/>
              <w:divBdr>
                <w:top w:val="none" w:sz="0" w:space="0" w:color="auto"/>
                <w:left w:val="none" w:sz="0" w:space="0" w:color="auto"/>
                <w:bottom w:val="none" w:sz="0" w:space="0" w:color="auto"/>
                <w:right w:val="none" w:sz="0" w:space="0" w:color="auto"/>
              </w:divBdr>
            </w:div>
            <w:div w:id="731200332">
              <w:marLeft w:val="0"/>
              <w:marRight w:val="0"/>
              <w:marTop w:val="0"/>
              <w:marBottom w:val="0"/>
              <w:divBdr>
                <w:top w:val="none" w:sz="0" w:space="0" w:color="auto"/>
                <w:left w:val="none" w:sz="0" w:space="0" w:color="auto"/>
                <w:bottom w:val="none" w:sz="0" w:space="0" w:color="auto"/>
                <w:right w:val="none" w:sz="0" w:space="0" w:color="auto"/>
              </w:divBdr>
            </w:div>
          </w:divsChild>
        </w:div>
        <w:div w:id="42221242">
          <w:marLeft w:val="0"/>
          <w:marRight w:val="0"/>
          <w:marTop w:val="0"/>
          <w:marBottom w:val="0"/>
          <w:divBdr>
            <w:top w:val="none" w:sz="0" w:space="0" w:color="auto"/>
            <w:left w:val="none" w:sz="0" w:space="0" w:color="auto"/>
            <w:bottom w:val="none" w:sz="0" w:space="0" w:color="auto"/>
            <w:right w:val="none" w:sz="0" w:space="0" w:color="auto"/>
          </w:divBdr>
          <w:divsChild>
            <w:div w:id="1092974907">
              <w:marLeft w:val="-75"/>
              <w:marRight w:val="0"/>
              <w:marTop w:val="30"/>
              <w:marBottom w:val="30"/>
              <w:divBdr>
                <w:top w:val="none" w:sz="0" w:space="0" w:color="auto"/>
                <w:left w:val="none" w:sz="0" w:space="0" w:color="auto"/>
                <w:bottom w:val="none" w:sz="0" w:space="0" w:color="auto"/>
                <w:right w:val="none" w:sz="0" w:space="0" w:color="auto"/>
              </w:divBdr>
              <w:divsChild>
                <w:div w:id="509376989">
                  <w:marLeft w:val="0"/>
                  <w:marRight w:val="0"/>
                  <w:marTop w:val="0"/>
                  <w:marBottom w:val="0"/>
                  <w:divBdr>
                    <w:top w:val="none" w:sz="0" w:space="0" w:color="auto"/>
                    <w:left w:val="none" w:sz="0" w:space="0" w:color="auto"/>
                    <w:bottom w:val="none" w:sz="0" w:space="0" w:color="auto"/>
                    <w:right w:val="none" w:sz="0" w:space="0" w:color="auto"/>
                  </w:divBdr>
                  <w:divsChild>
                    <w:div w:id="524826114">
                      <w:marLeft w:val="0"/>
                      <w:marRight w:val="0"/>
                      <w:marTop w:val="0"/>
                      <w:marBottom w:val="0"/>
                      <w:divBdr>
                        <w:top w:val="none" w:sz="0" w:space="0" w:color="auto"/>
                        <w:left w:val="none" w:sz="0" w:space="0" w:color="auto"/>
                        <w:bottom w:val="none" w:sz="0" w:space="0" w:color="auto"/>
                        <w:right w:val="none" w:sz="0" w:space="0" w:color="auto"/>
                      </w:divBdr>
                    </w:div>
                    <w:div w:id="1882747685">
                      <w:marLeft w:val="0"/>
                      <w:marRight w:val="0"/>
                      <w:marTop w:val="0"/>
                      <w:marBottom w:val="0"/>
                      <w:divBdr>
                        <w:top w:val="none" w:sz="0" w:space="0" w:color="auto"/>
                        <w:left w:val="none" w:sz="0" w:space="0" w:color="auto"/>
                        <w:bottom w:val="none" w:sz="0" w:space="0" w:color="auto"/>
                        <w:right w:val="none" w:sz="0" w:space="0" w:color="auto"/>
                      </w:divBdr>
                    </w:div>
                    <w:div w:id="64575055">
                      <w:marLeft w:val="0"/>
                      <w:marRight w:val="0"/>
                      <w:marTop w:val="0"/>
                      <w:marBottom w:val="0"/>
                      <w:divBdr>
                        <w:top w:val="none" w:sz="0" w:space="0" w:color="auto"/>
                        <w:left w:val="none" w:sz="0" w:space="0" w:color="auto"/>
                        <w:bottom w:val="none" w:sz="0" w:space="0" w:color="auto"/>
                        <w:right w:val="none" w:sz="0" w:space="0" w:color="auto"/>
                      </w:divBdr>
                    </w:div>
                    <w:div w:id="1012221698">
                      <w:marLeft w:val="0"/>
                      <w:marRight w:val="0"/>
                      <w:marTop w:val="0"/>
                      <w:marBottom w:val="0"/>
                      <w:divBdr>
                        <w:top w:val="none" w:sz="0" w:space="0" w:color="auto"/>
                        <w:left w:val="none" w:sz="0" w:space="0" w:color="auto"/>
                        <w:bottom w:val="none" w:sz="0" w:space="0" w:color="auto"/>
                        <w:right w:val="none" w:sz="0" w:space="0" w:color="auto"/>
                      </w:divBdr>
                    </w:div>
                    <w:div w:id="677315026">
                      <w:marLeft w:val="0"/>
                      <w:marRight w:val="0"/>
                      <w:marTop w:val="0"/>
                      <w:marBottom w:val="0"/>
                      <w:divBdr>
                        <w:top w:val="none" w:sz="0" w:space="0" w:color="auto"/>
                        <w:left w:val="none" w:sz="0" w:space="0" w:color="auto"/>
                        <w:bottom w:val="none" w:sz="0" w:space="0" w:color="auto"/>
                        <w:right w:val="none" w:sz="0" w:space="0" w:color="auto"/>
                      </w:divBdr>
                    </w:div>
                    <w:div w:id="1883444275">
                      <w:marLeft w:val="0"/>
                      <w:marRight w:val="0"/>
                      <w:marTop w:val="0"/>
                      <w:marBottom w:val="0"/>
                      <w:divBdr>
                        <w:top w:val="none" w:sz="0" w:space="0" w:color="auto"/>
                        <w:left w:val="none" w:sz="0" w:space="0" w:color="auto"/>
                        <w:bottom w:val="none" w:sz="0" w:space="0" w:color="auto"/>
                        <w:right w:val="none" w:sz="0" w:space="0" w:color="auto"/>
                      </w:divBdr>
                    </w:div>
                    <w:div w:id="16273491">
                      <w:marLeft w:val="0"/>
                      <w:marRight w:val="0"/>
                      <w:marTop w:val="0"/>
                      <w:marBottom w:val="0"/>
                      <w:divBdr>
                        <w:top w:val="none" w:sz="0" w:space="0" w:color="auto"/>
                        <w:left w:val="none" w:sz="0" w:space="0" w:color="auto"/>
                        <w:bottom w:val="none" w:sz="0" w:space="0" w:color="auto"/>
                        <w:right w:val="none" w:sz="0" w:space="0" w:color="auto"/>
                      </w:divBdr>
                    </w:div>
                    <w:div w:id="504512382">
                      <w:marLeft w:val="0"/>
                      <w:marRight w:val="0"/>
                      <w:marTop w:val="0"/>
                      <w:marBottom w:val="0"/>
                      <w:divBdr>
                        <w:top w:val="none" w:sz="0" w:space="0" w:color="auto"/>
                        <w:left w:val="none" w:sz="0" w:space="0" w:color="auto"/>
                        <w:bottom w:val="none" w:sz="0" w:space="0" w:color="auto"/>
                        <w:right w:val="none" w:sz="0" w:space="0" w:color="auto"/>
                      </w:divBdr>
                    </w:div>
                    <w:div w:id="1602251283">
                      <w:marLeft w:val="0"/>
                      <w:marRight w:val="0"/>
                      <w:marTop w:val="0"/>
                      <w:marBottom w:val="0"/>
                      <w:divBdr>
                        <w:top w:val="none" w:sz="0" w:space="0" w:color="auto"/>
                        <w:left w:val="none" w:sz="0" w:space="0" w:color="auto"/>
                        <w:bottom w:val="none" w:sz="0" w:space="0" w:color="auto"/>
                        <w:right w:val="none" w:sz="0" w:space="0" w:color="auto"/>
                      </w:divBdr>
                    </w:div>
                    <w:div w:id="99884073">
                      <w:marLeft w:val="0"/>
                      <w:marRight w:val="0"/>
                      <w:marTop w:val="0"/>
                      <w:marBottom w:val="0"/>
                      <w:divBdr>
                        <w:top w:val="none" w:sz="0" w:space="0" w:color="auto"/>
                        <w:left w:val="none" w:sz="0" w:space="0" w:color="auto"/>
                        <w:bottom w:val="none" w:sz="0" w:space="0" w:color="auto"/>
                        <w:right w:val="none" w:sz="0" w:space="0" w:color="auto"/>
                      </w:divBdr>
                    </w:div>
                    <w:div w:id="1904411380">
                      <w:marLeft w:val="0"/>
                      <w:marRight w:val="0"/>
                      <w:marTop w:val="0"/>
                      <w:marBottom w:val="0"/>
                      <w:divBdr>
                        <w:top w:val="none" w:sz="0" w:space="0" w:color="auto"/>
                        <w:left w:val="none" w:sz="0" w:space="0" w:color="auto"/>
                        <w:bottom w:val="none" w:sz="0" w:space="0" w:color="auto"/>
                        <w:right w:val="none" w:sz="0" w:space="0" w:color="auto"/>
                      </w:divBdr>
                    </w:div>
                    <w:div w:id="1619800328">
                      <w:marLeft w:val="0"/>
                      <w:marRight w:val="0"/>
                      <w:marTop w:val="0"/>
                      <w:marBottom w:val="0"/>
                      <w:divBdr>
                        <w:top w:val="none" w:sz="0" w:space="0" w:color="auto"/>
                        <w:left w:val="none" w:sz="0" w:space="0" w:color="auto"/>
                        <w:bottom w:val="none" w:sz="0" w:space="0" w:color="auto"/>
                        <w:right w:val="none" w:sz="0" w:space="0" w:color="auto"/>
                      </w:divBdr>
                    </w:div>
                  </w:divsChild>
                </w:div>
                <w:div w:id="1750033347">
                  <w:marLeft w:val="0"/>
                  <w:marRight w:val="0"/>
                  <w:marTop w:val="0"/>
                  <w:marBottom w:val="0"/>
                  <w:divBdr>
                    <w:top w:val="none" w:sz="0" w:space="0" w:color="auto"/>
                    <w:left w:val="none" w:sz="0" w:space="0" w:color="auto"/>
                    <w:bottom w:val="none" w:sz="0" w:space="0" w:color="auto"/>
                    <w:right w:val="none" w:sz="0" w:space="0" w:color="auto"/>
                  </w:divBdr>
                  <w:divsChild>
                    <w:div w:id="1107971161">
                      <w:marLeft w:val="0"/>
                      <w:marRight w:val="0"/>
                      <w:marTop w:val="0"/>
                      <w:marBottom w:val="0"/>
                      <w:divBdr>
                        <w:top w:val="none" w:sz="0" w:space="0" w:color="auto"/>
                        <w:left w:val="none" w:sz="0" w:space="0" w:color="auto"/>
                        <w:bottom w:val="none" w:sz="0" w:space="0" w:color="auto"/>
                        <w:right w:val="none" w:sz="0" w:space="0" w:color="auto"/>
                      </w:divBdr>
                    </w:div>
                    <w:div w:id="426388235">
                      <w:marLeft w:val="0"/>
                      <w:marRight w:val="0"/>
                      <w:marTop w:val="0"/>
                      <w:marBottom w:val="0"/>
                      <w:divBdr>
                        <w:top w:val="none" w:sz="0" w:space="0" w:color="auto"/>
                        <w:left w:val="none" w:sz="0" w:space="0" w:color="auto"/>
                        <w:bottom w:val="none" w:sz="0" w:space="0" w:color="auto"/>
                        <w:right w:val="none" w:sz="0" w:space="0" w:color="auto"/>
                      </w:divBdr>
                    </w:div>
                    <w:div w:id="1656840823">
                      <w:marLeft w:val="0"/>
                      <w:marRight w:val="0"/>
                      <w:marTop w:val="0"/>
                      <w:marBottom w:val="0"/>
                      <w:divBdr>
                        <w:top w:val="none" w:sz="0" w:space="0" w:color="auto"/>
                        <w:left w:val="none" w:sz="0" w:space="0" w:color="auto"/>
                        <w:bottom w:val="none" w:sz="0" w:space="0" w:color="auto"/>
                        <w:right w:val="none" w:sz="0" w:space="0" w:color="auto"/>
                      </w:divBdr>
                    </w:div>
                    <w:div w:id="130756350">
                      <w:marLeft w:val="0"/>
                      <w:marRight w:val="0"/>
                      <w:marTop w:val="0"/>
                      <w:marBottom w:val="0"/>
                      <w:divBdr>
                        <w:top w:val="none" w:sz="0" w:space="0" w:color="auto"/>
                        <w:left w:val="none" w:sz="0" w:space="0" w:color="auto"/>
                        <w:bottom w:val="none" w:sz="0" w:space="0" w:color="auto"/>
                        <w:right w:val="none" w:sz="0" w:space="0" w:color="auto"/>
                      </w:divBdr>
                    </w:div>
                    <w:div w:id="1557737803">
                      <w:marLeft w:val="0"/>
                      <w:marRight w:val="0"/>
                      <w:marTop w:val="0"/>
                      <w:marBottom w:val="0"/>
                      <w:divBdr>
                        <w:top w:val="none" w:sz="0" w:space="0" w:color="auto"/>
                        <w:left w:val="none" w:sz="0" w:space="0" w:color="auto"/>
                        <w:bottom w:val="none" w:sz="0" w:space="0" w:color="auto"/>
                        <w:right w:val="none" w:sz="0" w:space="0" w:color="auto"/>
                      </w:divBdr>
                    </w:div>
                    <w:div w:id="494035968">
                      <w:marLeft w:val="0"/>
                      <w:marRight w:val="0"/>
                      <w:marTop w:val="0"/>
                      <w:marBottom w:val="0"/>
                      <w:divBdr>
                        <w:top w:val="none" w:sz="0" w:space="0" w:color="auto"/>
                        <w:left w:val="none" w:sz="0" w:space="0" w:color="auto"/>
                        <w:bottom w:val="none" w:sz="0" w:space="0" w:color="auto"/>
                        <w:right w:val="none" w:sz="0" w:space="0" w:color="auto"/>
                      </w:divBdr>
                    </w:div>
                    <w:div w:id="85470065">
                      <w:marLeft w:val="0"/>
                      <w:marRight w:val="0"/>
                      <w:marTop w:val="0"/>
                      <w:marBottom w:val="0"/>
                      <w:divBdr>
                        <w:top w:val="none" w:sz="0" w:space="0" w:color="auto"/>
                        <w:left w:val="none" w:sz="0" w:space="0" w:color="auto"/>
                        <w:bottom w:val="none" w:sz="0" w:space="0" w:color="auto"/>
                        <w:right w:val="none" w:sz="0" w:space="0" w:color="auto"/>
                      </w:divBdr>
                    </w:div>
                    <w:div w:id="339742989">
                      <w:marLeft w:val="0"/>
                      <w:marRight w:val="0"/>
                      <w:marTop w:val="0"/>
                      <w:marBottom w:val="0"/>
                      <w:divBdr>
                        <w:top w:val="none" w:sz="0" w:space="0" w:color="auto"/>
                        <w:left w:val="none" w:sz="0" w:space="0" w:color="auto"/>
                        <w:bottom w:val="none" w:sz="0" w:space="0" w:color="auto"/>
                        <w:right w:val="none" w:sz="0" w:space="0" w:color="auto"/>
                      </w:divBdr>
                    </w:div>
                    <w:div w:id="919952143">
                      <w:marLeft w:val="0"/>
                      <w:marRight w:val="0"/>
                      <w:marTop w:val="0"/>
                      <w:marBottom w:val="0"/>
                      <w:divBdr>
                        <w:top w:val="none" w:sz="0" w:space="0" w:color="auto"/>
                        <w:left w:val="none" w:sz="0" w:space="0" w:color="auto"/>
                        <w:bottom w:val="none" w:sz="0" w:space="0" w:color="auto"/>
                        <w:right w:val="none" w:sz="0" w:space="0" w:color="auto"/>
                      </w:divBdr>
                    </w:div>
                    <w:div w:id="2129856724">
                      <w:marLeft w:val="0"/>
                      <w:marRight w:val="0"/>
                      <w:marTop w:val="0"/>
                      <w:marBottom w:val="0"/>
                      <w:divBdr>
                        <w:top w:val="none" w:sz="0" w:space="0" w:color="auto"/>
                        <w:left w:val="none" w:sz="0" w:space="0" w:color="auto"/>
                        <w:bottom w:val="none" w:sz="0" w:space="0" w:color="auto"/>
                        <w:right w:val="none" w:sz="0" w:space="0" w:color="auto"/>
                      </w:divBdr>
                    </w:div>
                    <w:div w:id="1228764104">
                      <w:marLeft w:val="0"/>
                      <w:marRight w:val="0"/>
                      <w:marTop w:val="0"/>
                      <w:marBottom w:val="0"/>
                      <w:divBdr>
                        <w:top w:val="none" w:sz="0" w:space="0" w:color="auto"/>
                        <w:left w:val="none" w:sz="0" w:space="0" w:color="auto"/>
                        <w:bottom w:val="none" w:sz="0" w:space="0" w:color="auto"/>
                        <w:right w:val="none" w:sz="0" w:space="0" w:color="auto"/>
                      </w:divBdr>
                    </w:div>
                    <w:div w:id="1472869116">
                      <w:marLeft w:val="0"/>
                      <w:marRight w:val="0"/>
                      <w:marTop w:val="0"/>
                      <w:marBottom w:val="0"/>
                      <w:divBdr>
                        <w:top w:val="none" w:sz="0" w:space="0" w:color="auto"/>
                        <w:left w:val="none" w:sz="0" w:space="0" w:color="auto"/>
                        <w:bottom w:val="none" w:sz="0" w:space="0" w:color="auto"/>
                        <w:right w:val="none" w:sz="0" w:space="0" w:color="auto"/>
                      </w:divBdr>
                    </w:div>
                    <w:div w:id="1926381326">
                      <w:marLeft w:val="0"/>
                      <w:marRight w:val="0"/>
                      <w:marTop w:val="0"/>
                      <w:marBottom w:val="0"/>
                      <w:divBdr>
                        <w:top w:val="none" w:sz="0" w:space="0" w:color="auto"/>
                        <w:left w:val="none" w:sz="0" w:space="0" w:color="auto"/>
                        <w:bottom w:val="none" w:sz="0" w:space="0" w:color="auto"/>
                        <w:right w:val="none" w:sz="0" w:space="0" w:color="auto"/>
                      </w:divBdr>
                    </w:div>
                    <w:div w:id="5201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0A20-3269-4BE3-843C-36A957B8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2534</Words>
  <Characters>1445</Characters>
  <Application>Microsoft Office Word</Application>
  <DocSecurity>0</DocSecurity>
  <Lines>12</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2025-01-21T11:25:00Z</dcterms:created>
  <dcterms:modified xsi:type="dcterms:W3CDTF">2025-01-21T11:25:00Z</dcterms:modified>
</cp:coreProperties>
</file>