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BD3AEB" w14:paraId="055071D0" w14:textId="77777777" w:rsidTr="00B630DF">
        <w:tc>
          <w:tcPr>
            <w:tcW w:w="4865" w:type="dxa"/>
          </w:tcPr>
          <w:p w14:paraId="0E36879F" w14:textId="0357A88E" w:rsidR="00BD3AEB" w:rsidRDefault="00BD3AEB" w:rsidP="00BD3AEB">
            <w:pPr>
              <w:pStyle w:val="Tabelitekst"/>
              <w:spacing w:line="288" w:lineRule="auto"/>
              <w:ind w:left="0" w:right="0"/>
              <w:jc w:val="center"/>
              <w:rPr>
                <w:rFonts w:asciiTheme="minorHAnsi" w:hAnsiTheme="minorHAnsi" w:cstheme="minorHAnsi"/>
                <w:bCs/>
                <w:color w:val="auto"/>
                <w:sz w:val="28"/>
                <w:szCs w:val="28"/>
                <w:lang w:val="en-GB"/>
              </w:rPr>
            </w:pPr>
            <w:r w:rsidRPr="004C36FA">
              <w:rPr>
                <w:rFonts w:asciiTheme="minorHAnsi" w:hAnsiTheme="minorHAnsi" w:cstheme="minorHAnsi"/>
                <w:bCs/>
                <w:color w:val="auto"/>
                <w:sz w:val="28"/>
                <w:szCs w:val="28"/>
                <w:lang w:val="en-GB"/>
              </w:rPr>
              <w:t>Special Conditions for Using the Teamdash Platform</w:t>
            </w:r>
          </w:p>
        </w:tc>
        <w:tc>
          <w:tcPr>
            <w:tcW w:w="4865" w:type="dxa"/>
          </w:tcPr>
          <w:p w14:paraId="5CFD87D2" w14:textId="7AB68295" w:rsidR="00BD3AEB" w:rsidRDefault="00BD3AEB" w:rsidP="00BD3AEB">
            <w:pPr>
              <w:pStyle w:val="Tabelitekst"/>
              <w:spacing w:line="288" w:lineRule="auto"/>
              <w:ind w:left="0" w:right="0"/>
              <w:jc w:val="center"/>
              <w:rPr>
                <w:rFonts w:asciiTheme="minorHAnsi" w:hAnsiTheme="minorHAnsi" w:cstheme="minorHAnsi"/>
                <w:bCs/>
                <w:color w:val="auto"/>
                <w:sz w:val="28"/>
                <w:szCs w:val="28"/>
                <w:lang w:val="en-GB"/>
              </w:rPr>
            </w:pPr>
            <w:r w:rsidRPr="004C36FA">
              <w:rPr>
                <w:rFonts w:asciiTheme="minorHAnsi" w:hAnsiTheme="minorHAnsi" w:cstheme="minorHAnsi"/>
                <w:color w:val="auto"/>
                <w:sz w:val="28"/>
                <w:szCs w:val="28"/>
                <w:lang w:val="lt-LT" w:bidi="lt-LT"/>
              </w:rPr>
              <w:t>Specialiosios „Teamdash“ platformos naudojimo sąlygos</w:t>
            </w:r>
          </w:p>
        </w:tc>
      </w:tr>
      <w:tr w:rsidR="00BD3AEB" w14:paraId="15FA4D49" w14:textId="77777777" w:rsidTr="00B630DF">
        <w:tc>
          <w:tcPr>
            <w:tcW w:w="4865" w:type="dxa"/>
          </w:tcPr>
          <w:p w14:paraId="7A2AE8F7"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c>
          <w:tcPr>
            <w:tcW w:w="4865" w:type="dxa"/>
          </w:tcPr>
          <w:p w14:paraId="5B38329B"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r>
      <w:tr w:rsidR="00BD3AEB" w14:paraId="60276B4D" w14:textId="77777777" w:rsidTr="00B630DF">
        <w:tc>
          <w:tcPr>
            <w:tcW w:w="4865" w:type="dxa"/>
          </w:tcPr>
          <w:p w14:paraId="3E73AF5A" w14:textId="1F34FB26" w:rsidR="00BD3AEB" w:rsidRPr="00A73B05" w:rsidRDefault="001732F4" w:rsidP="00BD3AEB">
            <w:pPr>
              <w:pStyle w:val="Tabelitekst"/>
              <w:numPr>
                <w:ilvl w:val="0"/>
                <w:numId w:val="19"/>
              </w:numPr>
              <w:spacing w:line="288" w:lineRule="auto"/>
              <w:ind w:right="0"/>
              <w:jc w:val="both"/>
              <w:rPr>
                <w:rFonts w:asciiTheme="minorHAnsi" w:hAnsiTheme="minorHAnsi" w:cstheme="minorHAnsi"/>
                <w:color w:val="auto"/>
              </w:rPr>
            </w:pPr>
            <w:r w:rsidRPr="00A73B05">
              <w:rPr>
                <w:rFonts w:asciiTheme="minorHAnsi" w:hAnsiTheme="minorHAnsi" w:cstheme="minorHAnsi"/>
                <w:b/>
                <w:bCs/>
                <w:color w:val="auto"/>
              </w:rPr>
              <w:t>Klaipėdos vanduo, AB</w:t>
            </w:r>
            <w:r w:rsidR="00BD3AEB" w:rsidRPr="00A73B05">
              <w:rPr>
                <w:rFonts w:asciiTheme="minorHAnsi" w:hAnsiTheme="minorHAnsi" w:cstheme="minorHAnsi"/>
                <w:b/>
                <w:bCs/>
                <w:color w:val="auto"/>
              </w:rPr>
              <w:t>,</w:t>
            </w:r>
            <w:r w:rsidR="00BD3AEB" w:rsidRPr="00A73B05">
              <w:rPr>
                <w:rFonts w:asciiTheme="minorHAnsi" w:hAnsiTheme="minorHAnsi" w:cstheme="minorHAnsi"/>
                <w:color w:val="auto"/>
              </w:rPr>
              <w:t xml:space="preserve"> registration number </w:t>
            </w:r>
            <w:r w:rsidR="00E60056" w:rsidRPr="00A73B05">
              <w:rPr>
                <w:rFonts w:asciiTheme="minorHAnsi" w:hAnsiTheme="minorHAnsi" w:cstheme="minorHAnsi"/>
                <w:color w:val="auto"/>
              </w:rPr>
              <w:t>140089260</w:t>
            </w:r>
            <w:r w:rsidR="00BD3AEB" w:rsidRPr="00A73B05">
              <w:rPr>
                <w:rFonts w:asciiTheme="minorHAnsi" w:hAnsiTheme="minorHAnsi" w:cstheme="minorHAnsi"/>
                <w:color w:val="auto"/>
              </w:rPr>
              <w:t>, address</w:t>
            </w:r>
            <w:r w:rsidR="00BD3AEB" w:rsidRPr="00A73B05">
              <w:rPr>
                <w:rFonts w:asciiTheme="minorHAnsi" w:hAnsiTheme="minorHAnsi"/>
                <w:color w:val="auto"/>
              </w:rPr>
              <w:t xml:space="preserve"> </w:t>
            </w:r>
            <w:r w:rsidR="006B5ED9" w:rsidRPr="00A73B05">
              <w:rPr>
                <w:rFonts w:asciiTheme="minorHAnsi" w:hAnsiTheme="minorHAnsi"/>
                <w:color w:val="auto"/>
              </w:rPr>
              <w:t>Ryšininkų g. 11, LT-91116 Klaipėda</w:t>
            </w:r>
            <w:r w:rsidR="00BD3AEB" w:rsidRPr="00A73B05">
              <w:rPr>
                <w:rFonts w:asciiTheme="minorHAnsi" w:hAnsiTheme="minorHAnsi" w:cstheme="minorHAnsi"/>
                <w:color w:val="auto"/>
              </w:rPr>
              <w:t>, represented by</w:t>
            </w:r>
            <w:r w:rsidR="00A73B05">
              <w:rPr>
                <w:rFonts w:asciiTheme="minorHAnsi" w:hAnsiTheme="minorHAnsi" w:cstheme="minorHAnsi"/>
                <w:color w:val="auto"/>
              </w:rPr>
              <w:t xml:space="preserve"> </w:t>
            </w:r>
            <w:r w:rsidR="00A73B05" w:rsidRPr="00173D0D">
              <w:rPr>
                <w:rFonts w:asciiTheme="minorHAnsi" w:hAnsiTheme="minorHAnsi" w:cstheme="minorHAnsi"/>
                <w:lang w:val="en-GB"/>
              </w:rPr>
              <w:t>Director</w:t>
            </w:r>
            <w:r w:rsidR="00BD3AEB" w:rsidRPr="00A73B05">
              <w:rPr>
                <w:rFonts w:asciiTheme="minorHAnsi" w:hAnsiTheme="minorHAnsi" w:cstheme="minorHAnsi"/>
                <w:b/>
                <w:bCs/>
                <w:color w:val="auto"/>
              </w:rPr>
              <w:t xml:space="preserve"> </w:t>
            </w:r>
            <w:r w:rsidR="001C5E20" w:rsidRPr="00A73B05">
              <w:rPr>
                <w:rFonts w:asciiTheme="minorHAnsi" w:hAnsiTheme="minorHAnsi" w:cstheme="minorHAnsi"/>
                <w:b/>
                <w:bCs/>
                <w:color w:val="auto"/>
              </w:rPr>
              <w:t>Benitas Jonikas</w:t>
            </w:r>
            <w:r w:rsidR="00BD3AEB" w:rsidRPr="00A73B05">
              <w:rPr>
                <w:rFonts w:asciiTheme="minorHAnsi" w:hAnsiTheme="minorHAnsi" w:cstheme="minorHAnsi"/>
              </w:rPr>
              <w:t>,</w:t>
            </w:r>
            <w:r w:rsidR="00BD3AEB" w:rsidRPr="00A73B05">
              <w:rPr>
                <w:rFonts w:asciiTheme="minorHAnsi" w:hAnsiTheme="minorHAnsi" w:cstheme="minorHAnsi"/>
                <w:color w:val="365F91" w:themeColor="accent1" w:themeShade="BF"/>
              </w:rPr>
              <w:t>,</w:t>
            </w:r>
            <w:r w:rsidR="00BD3AEB" w:rsidRPr="00A73B05">
              <w:rPr>
                <w:rFonts w:asciiTheme="minorHAnsi" w:hAnsiTheme="minorHAnsi" w:cstheme="minorHAnsi"/>
                <w:color w:val="auto"/>
              </w:rPr>
              <w:t xml:space="preserve"> (hereinafter „</w:t>
            </w:r>
            <w:r w:rsidR="00BD3AEB" w:rsidRPr="00A73B05">
              <w:rPr>
                <w:rFonts w:asciiTheme="minorHAnsi" w:hAnsiTheme="minorHAnsi" w:cstheme="minorHAnsi"/>
                <w:b/>
                <w:bCs/>
                <w:color w:val="auto"/>
              </w:rPr>
              <w:t>Client</w:t>
            </w:r>
            <w:r w:rsidR="00BD3AEB" w:rsidRPr="00A73B05">
              <w:rPr>
                <w:rFonts w:asciiTheme="minorHAnsi" w:hAnsiTheme="minorHAnsi" w:cstheme="minorHAnsi"/>
                <w:color w:val="auto"/>
              </w:rPr>
              <w:t>“)</w:t>
            </w:r>
            <w:r w:rsidR="00BD3AEB" w:rsidRPr="00A73B05">
              <w:rPr>
                <w:rFonts w:asciiTheme="minorHAnsi" w:hAnsiTheme="minorHAnsi" w:cstheme="minorHAnsi"/>
                <w:b/>
                <w:bCs/>
                <w:color w:val="auto"/>
              </w:rPr>
              <w:t xml:space="preserve"> </w:t>
            </w:r>
            <w:r w:rsidR="00BD3AEB" w:rsidRPr="00A73B05">
              <w:rPr>
                <w:rFonts w:asciiTheme="minorHAnsi" w:hAnsiTheme="minorHAnsi" w:cstheme="minorHAnsi"/>
                <w:color w:val="auto"/>
              </w:rPr>
              <w:t>and</w:t>
            </w:r>
          </w:p>
        </w:tc>
        <w:tc>
          <w:tcPr>
            <w:tcW w:w="4865" w:type="dxa"/>
          </w:tcPr>
          <w:p w14:paraId="771AF49F" w14:textId="7B3CC1CE" w:rsidR="00BD3AEB" w:rsidRPr="00696509" w:rsidRDefault="001732F4" w:rsidP="00BD3AEB">
            <w:pPr>
              <w:pStyle w:val="Tabelitekst"/>
              <w:numPr>
                <w:ilvl w:val="0"/>
                <w:numId w:val="24"/>
              </w:numPr>
              <w:spacing w:line="288" w:lineRule="auto"/>
              <w:ind w:right="0"/>
              <w:jc w:val="both"/>
              <w:rPr>
                <w:rFonts w:asciiTheme="minorHAnsi" w:hAnsiTheme="minorHAnsi" w:cstheme="minorHAnsi"/>
                <w:color w:val="auto"/>
              </w:rPr>
            </w:pPr>
            <w:r w:rsidRPr="00696509">
              <w:rPr>
                <w:rFonts w:asciiTheme="minorHAnsi" w:hAnsiTheme="minorHAnsi" w:cstheme="minorHAnsi"/>
                <w:b/>
                <w:bCs/>
                <w:color w:val="auto"/>
              </w:rPr>
              <w:t>Klaipėdos vanduo, AB</w:t>
            </w:r>
            <w:r w:rsidR="00BD3AEB" w:rsidRPr="00A06667">
              <w:rPr>
                <w:rFonts w:asciiTheme="minorHAnsi" w:hAnsiTheme="minorHAnsi" w:cstheme="minorHAnsi"/>
                <w:lang w:val="lt-LT" w:bidi="lt-LT"/>
              </w:rPr>
              <w:t>,</w:t>
            </w:r>
            <w:r w:rsidR="00BD3AEB" w:rsidRPr="004C36FA">
              <w:rPr>
                <w:rFonts w:asciiTheme="minorHAnsi" w:hAnsiTheme="minorHAnsi" w:cstheme="minorHAnsi"/>
                <w:color w:val="auto"/>
                <w:lang w:val="lt-LT" w:bidi="lt-LT"/>
              </w:rPr>
              <w:t xml:space="preserve"> juridinio asmens kodas </w:t>
            </w:r>
            <w:r w:rsidR="00E60056" w:rsidRPr="00696509">
              <w:rPr>
                <w:rFonts w:asciiTheme="minorHAnsi" w:hAnsiTheme="minorHAnsi" w:cstheme="minorHAnsi"/>
                <w:color w:val="auto"/>
              </w:rPr>
              <w:t>140089260</w:t>
            </w:r>
            <w:r w:rsidR="00BD3AEB" w:rsidRPr="004C36FA">
              <w:rPr>
                <w:rFonts w:asciiTheme="minorHAnsi" w:hAnsiTheme="minorHAnsi" w:cstheme="minorHAnsi"/>
                <w:color w:val="auto"/>
                <w:lang w:val="lt-LT" w:bidi="lt-LT"/>
              </w:rPr>
              <w:t xml:space="preserve">, adresas: </w:t>
            </w:r>
            <w:r w:rsidR="006B5ED9" w:rsidRPr="00696509">
              <w:rPr>
                <w:rFonts w:asciiTheme="minorHAnsi" w:hAnsiTheme="minorHAnsi"/>
                <w:color w:val="auto"/>
              </w:rPr>
              <w:t>Ryšininkų g. 11, LT-91116 Klaipėda</w:t>
            </w:r>
            <w:r w:rsidR="00BD3AEB" w:rsidRPr="004C36FA">
              <w:rPr>
                <w:rFonts w:asciiTheme="minorHAnsi" w:hAnsiTheme="minorHAnsi" w:cstheme="minorHAnsi"/>
                <w:color w:val="auto"/>
                <w:lang w:val="lt-LT" w:bidi="lt-LT"/>
              </w:rPr>
              <w:t>, atstovaujama</w:t>
            </w:r>
            <w:r w:rsidR="00BD3AEB" w:rsidRPr="00A06667">
              <w:rPr>
                <w:rFonts w:asciiTheme="minorHAnsi" w:hAnsiTheme="minorHAnsi" w:cstheme="minorHAnsi"/>
                <w:lang w:val="lt-LT" w:bidi="lt-LT"/>
              </w:rPr>
              <w:t xml:space="preserve"> direktoriaus </w:t>
            </w:r>
            <w:r w:rsidR="001C5E20" w:rsidRPr="00696509">
              <w:rPr>
                <w:rFonts w:asciiTheme="minorHAnsi" w:hAnsiTheme="minorHAnsi" w:cstheme="minorHAnsi"/>
                <w:b/>
                <w:bCs/>
                <w:color w:val="auto"/>
              </w:rPr>
              <w:t>Benit</w:t>
            </w:r>
            <w:r w:rsidR="001B127C" w:rsidRPr="00696509">
              <w:rPr>
                <w:rFonts w:asciiTheme="minorHAnsi" w:hAnsiTheme="minorHAnsi" w:cstheme="minorHAnsi"/>
                <w:b/>
                <w:bCs/>
                <w:color w:val="auto"/>
              </w:rPr>
              <w:t>o</w:t>
            </w:r>
            <w:r w:rsidR="001C5E20" w:rsidRPr="00696509">
              <w:rPr>
                <w:rFonts w:asciiTheme="minorHAnsi" w:hAnsiTheme="minorHAnsi" w:cstheme="minorHAnsi"/>
                <w:b/>
                <w:bCs/>
                <w:color w:val="auto"/>
              </w:rPr>
              <w:t xml:space="preserve"> Jonik</w:t>
            </w:r>
            <w:r w:rsidR="001B127C" w:rsidRPr="00696509">
              <w:rPr>
                <w:rFonts w:asciiTheme="minorHAnsi" w:hAnsiTheme="minorHAnsi" w:cstheme="minorHAnsi"/>
                <w:b/>
                <w:bCs/>
                <w:color w:val="auto"/>
              </w:rPr>
              <w:t>o</w:t>
            </w:r>
            <w:r w:rsidR="00BD3AEB" w:rsidRPr="00A06667">
              <w:rPr>
                <w:rFonts w:asciiTheme="minorHAnsi" w:hAnsiTheme="minorHAnsi" w:cstheme="minorHAnsi"/>
                <w:lang w:val="lt-LT" w:bidi="lt-LT"/>
              </w:rPr>
              <w:t xml:space="preserve">, </w:t>
            </w:r>
            <w:r w:rsidR="001B127C">
              <w:rPr>
                <w:rFonts w:asciiTheme="minorHAnsi" w:hAnsiTheme="minorHAnsi" w:cstheme="minorHAnsi"/>
                <w:lang w:val="lt-LT" w:bidi="lt-LT"/>
              </w:rPr>
              <w:t>(</w:t>
            </w:r>
            <w:r w:rsidR="00BD3AEB" w:rsidRPr="002504E2">
              <w:rPr>
                <w:rFonts w:asciiTheme="minorHAnsi" w:hAnsiTheme="minorHAnsi" w:cstheme="minorHAnsi"/>
                <w:color w:val="auto"/>
                <w:lang w:val="lt-LT" w:bidi="lt-LT"/>
              </w:rPr>
              <w:t>toliau -</w:t>
            </w:r>
            <w:r w:rsidR="00BD3AEB" w:rsidRPr="004C36FA">
              <w:rPr>
                <w:rFonts w:asciiTheme="minorHAnsi" w:hAnsiTheme="minorHAnsi" w:cstheme="minorHAnsi"/>
                <w:b/>
                <w:color w:val="auto"/>
                <w:lang w:val="lt-LT" w:bidi="lt-LT"/>
              </w:rPr>
              <w:t>Klientas</w:t>
            </w:r>
            <w:r w:rsidR="00BD3AEB" w:rsidRPr="00A06667">
              <w:rPr>
                <w:rFonts w:asciiTheme="minorHAnsi" w:hAnsiTheme="minorHAnsi" w:cstheme="minorHAnsi"/>
                <w:lang w:val="lt-LT" w:bidi="lt-LT"/>
              </w:rPr>
              <w:t>)</w:t>
            </w:r>
            <w:r w:rsidR="00BD3AEB" w:rsidRPr="004C36FA">
              <w:rPr>
                <w:rFonts w:asciiTheme="minorHAnsi" w:hAnsiTheme="minorHAnsi" w:cstheme="minorHAnsi"/>
                <w:color w:val="auto"/>
                <w:lang w:val="lt-LT" w:bidi="lt-LT"/>
              </w:rPr>
              <w:t>, ir</w:t>
            </w:r>
          </w:p>
        </w:tc>
      </w:tr>
      <w:tr w:rsidR="00BD3AEB" w14:paraId="306C6CF0" w14:textId="77777777" w:rsidTr="00B630DF">
        <w:tc>
          <w:tcPr>
            <w:tcW w:w="4865" w:type="dxa"/>
          </w:tcPr>
          <w:p w14:paraId="634C4668" w14:textId="4F463CA2" w:rsidR="00BD3AEB" w:rsidRPr="00BD3AEB" w:rsidRDefault="00BD3AEB" w:rsidP="00BD3AEB">
            <w:pPr>
              <w:pStyle w:val="Tabelitekst"/>
              <w:numPr>
                <w:ilvl w:val="0"/>
                <w:numId w:val="24"/>
              </w:numPr>
              <w:spacing w:line="288" w:lineRule="auto"/>
              <w:ind w:right="0"/>
              <w:jc w:val="both"/>
              <w:rPr>
                <w:rFonts w:asciiTheme="minorHAnsi" w:hAnsiTheme="minorHAnsi" w:cstheme="minorHAnsi"/>
                <w:bCs/>
                <w:color w:val="auto"/>
                <w:lang w:val="en-GB"/>
              </w:rPr>
            </w:pPr>
            <w:r w:rsidRPr="004C36FA">
              <w:rPr>
                <w:rFonts w:asciiTheme="minorHAnsi" w:hAnsiTheme="minorHAnsi" w:cstheme="minorHAnsi"/>
                <w:b/>
                <w:color w:val="auto"/>
                <w:lang w:val="en-GB"/>
              </w:rPr>
              <w:t>Recruitment Software OÜ</w:t>
            </w:r>
            <w:r w:rsidRPr="004C36FA">
              <w:rPr>
                <w:rFonts w:asciiTheme="minorHAnsi" w:hAnsiTheme="minorHAnsi" w:cstheme="minorHAnsi"/>
                <w:color w:val="auto"/>
                <w:lang w:val="en-GB"/>
              </w:rPr>
              <w:t xml:space="preserve">, (registry code 14936047), address Harju </w:t>
            </w:r>
            <w:proofErr w:type="spellStart"/>
            <w:r w:rsidRPr="004C36FA">
              <w:rPr>
                <w:rFonts w:asciiTheme="minorHAnsi" w:hAnsiTheme="minorHAnsi" w:cstheme="minorHAnsi"/>
                <w:color w:val="auto"/>
                <w:lang w:val="en-GB"/>
              </w:rPr>
              <w:t>maakond</w:t>
            </w:r>
            <w:proofErr w:type="spellEnd"/>
            <w:r w:rsidRPr="004C36FA">
              <w:rPr>
                <w:rFonts w:asciiTheme="minorHAnsi" w:hAnsiTheme="minorHAnsi" w:cstheme="minorHAnsi"/>
                <w:color w:val="auto"/>
                <w:lang w:val="en-GB"/>
              </w:rPr>
              <w:t xml:space="preserve">, Tallinn, </w:t>
            </w:r>
            <w:proofErr w:type="spellStart"/>
            <w:r w:rsidRPr="004C36FA">
              <w:rPr>
                <w:rFonts w:asciiTheme="minorHAnsi" w:hAnsiTheme="minorHAnsi" w:cstheme="minorHAnsi"/>
                <w:color w:val="auto"/>
                <w:lang w:val="en-GB"/>
              </w:rPr>
              <w:t>Lõõtsa</w:t>
            </w:r>
            <w:proofErr w:type="spellEnd"/>
            <w:r w:rsidRPr="004C36FA">
              <w:rPr>
                <w:rFonts w:asciiTheme="minorHAnsi" w:hAnsiTheme="minorHAnsi" w:cstheme="minorHAnsi"/>
                <w:color w:val="auto"/>
                <w:lang w:val="en-GB"/>
              </w:rPr>
              <w:t xml:space="preserve"> 8, 11415 (hereinafter „</w:t>
            </w:r>
            <w:proofErr w:type="gramStart"/>
            <w:r w:rsidRPr="004C36FA">
              <w:rPr>
                <w:rFonts w:asciiTheme="minorHAnsi" w:hAnsiTheme="minorHAnsi" w:cstheme="minorHAnsi"/>
                <w:b/>
                <w:color w:val="auto"/>
                <w:lang w:val="en-GB"/>
              </w:rPr>
              <w:t>Administrator“</w:t>
            </w:r>
            <w:proofErr w:type="gramEnd"/>
            <w:r w:rsidRPr="004C36FA">
              <w:rPr>
                <w:rFonts w:asciiTheme="minorHAnsi" w:hAnsiTheme="minorHAnsi" w:cstheme="minorHAnsi"/>
                <w:color w:val="auto"/>
                <w:lang w:val="en-GB"/>
              </w:rPr>
              <w:t>), represented by</w:t>
            </w:r>
            <w:r w:rsidRPr="004C36FA">
              <w:rPr>
                <w:rFonts w:asciiTheme="minorHAnsi" w:hAnsiTheme="minorHAnsi" w:cstheme="minorHAnsi"/>
                <w:b/>
                <w:bCs/>
                <w:color w:val="auto"/>
                <w:lang w:val="en-GB"/>
              </w:rPr>
              <w:t xml:space="preserve"> </w:t>
            </w:r>
            <w:r w:rsidRPr="004C36FA">
              <w:rPr>
                <w:rFonts w:asciiTheme="minorHAnsi" w:hAnsiTheme="minorHAnsi" w:cstheme="minorHAnsi"/>
                <w:color w:val="auto"/>
                <w:lang w:val="en-GB"/>
              </w:rPr>
              <w:t>member of the board</w:t>
            </w:r>
            <w:r w:rsidRPr="004C36FA">
              <w:rPr>
                <w:rFonts w:asciiTheme="minorHAnsi" w:hAnsiTheme="minorHAnsi" w:cstheme="minorHAnsi"/>
                <w:b/>
                <w:bCs/>
                <w:color w:val="auto"/>
                <w:lang w:val="en-GB"/>
              </w:rPr>
              <w:t xml:space="preserve"> </w:t>
            </w:r>
            <w:r w:rsidRPr="004C36FA">
              <w:rPr>
                <w:rFonts w:asciiTheme="minorHAnsi" w:hAnsiTheme="minorHAnsi" w:cstheme="minorHAnsi"/>
                <w:b/>
                <w:color w:val="auto"/>
                <w:lang w:val="en-GB"/>
              </w:rPr>
              <w:t>Paavo Heil</w:t>
            </w:r>
            <w:r w:rsidRPr="004C36FA">
              <w:rPr>
                <w:rFonts w:asciiTheme="minorHAnsi" w:hAnsiTheme="minorHAnsi" w:cstheme="minorHAnsi"/>
                <w:color w:val="auto"/>
                <w:lang w:val="en-GB"/>
              </w:rPr>
              <w:t>.</w:t>
            </w:r>
          </w:p>
        </w:tc>
        <w:tc>
          <w:tcPr>
            <w:tcW w:w="4865" w:type="dxa"/>
          </w:tcPr>
          <w:p w14:paraId="0035F108" w14:textId="611F4248" w:rsidR="00BD3AEB" w:rsidRPr="00BD3AEB" w:rsidRDefault="00BD3AEB" w:rsidP="00BD3AEB">
            <w:pPr>
              <w:pStyle w:val="Tabelitekst"/>
              <w:numPr>
                <w:ilvl w:val="0"/>
                <w:numId w:val="25"/>
              </w:numPr>
              <w:spacing w:line="288" w:lineRule="auto"/>
              <w:ind w:right="0"/>
              <w:jc w:val="both"/>
              <w:rPr>
                <w:rFonts w:asciiTheme="minorHAnsi" w:hAnsiTheme="minorHAnsi" w:cstheme="minorHAnsi"/>
                <w:bCs/>
                <w:color w:val="auto"/>
                <w:lang w:val="en-GB"/>
              </w:rPr>
            </w:pPr>
            <w:r w:rsidRPr="004C36FA">
              <w:rPr>
                <w:rFonts w:asciiTheme="minorHAnsi" w:hAnsiTheme="minorHAnsi" w:cstheme="minorHAnsi"/>
                <w:b/>
                <w:color w:val="auto"/>
                <w:lang w:val="lt-LT" w:bidi="lt-LT"/>
              </w:rPr>
              <w:t>„Recruitment Software“ OÜ</w:t>
            </w:r>
            <w:r w:rsidRPr="004C36FA">
              <w:rPr>
                <w:rFonts w:asciiTheme="minorHAnsi" w:hAnsiTheme="minorHAnsi" w:cstheme="minorHAnsi"/>
                <w:color w:val="auto"/>
                <w:lang w:val="lt-LT" w:bidi="lt-LT"/>
              </w:rPr>
              <w:t xml:space="preserve">, (juridinio asmens kodas: 14936047), adresas: Harju maakond, Talinas, Lõõtsa 8, 11415 (toliau - </w:t>
            </w:r>
            <w:r w:rsidRPr="004C36FA">
              <w:rPr>
                <w:rFonts w:asciiTheme="minorHAnsi" w:hAnsiTheme="minorHAnsi" w:cstheme="minorHAnsi"/>
                <w:b/>
                <w:color w:val="auto"/>
                <w:lang w:val="lt-LT" w:bidi="lt-LT"/>
              </w:rPr>
              <w:t>Administratorius</w:t>
            </w:r>
            <w:r w:rsidRPr="004C36FA">
              <w:rPr>
                <w:rFonts w:asciiTheme="minorHAnsi" w:hAnsiTheme="minorHAnsi" w:cstheme="minorHAnsi"/>
                <w:color w:val="auto"/>
                <w:lang w:val="lt-LT" w:bidi="lt-LT"/>
              </w:rPr>
              <w:t xml:space="preserve">), atstovaujama valdybos nario </w:t>
            </w:r>
            <w:r w:rsidRPr="004C36FA">
              <w:rPr>
                <w:rFonts w:asciiTheme="minorHAnsi" w:hAnsiTheme="minorHAnsi" w:cstheme="minorHAnsi"/>
                <w:b/>
                <w:color w:val="auto"/>
                <w:lang w:val="lt-LT" w:bidi="lt-LT"/>
              </w:rPr>
              <w:t>Paavo Heil</w:t>
            </w:r>
            <w:r w:rsidRPr="004C36FA">
              <w:rPr>
                <w:rFonts w:asciiTheme="minorHAnsi" w:hAnsiTheme="minorHAnsi" w:cstheme="minorHAnsi"/>
                <w:color w:val="auto"/>
                <w:lang w:val="lt-LT" w:bidi="lt-LT"/>
              </w:rPr>
              <w:t>.</w:t>
            </w:r>
          </w:p>
        </w:tc>
      </w:tr>
      <w:tr w:rsidR="00BD3AEB" w14:paraId="1ABB0240" w14:textId="77777777" w:rsidTr="00B630DF">
        <w:tc>
          <w:tcPr>
            <w:tcW w:w="4865" w:type="dxa"/>
          </w:tcPr>
          <w:p w14:paraId="4A9C1366"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c>
          <w:tcPr>
            <w:tcW w:w="4865" w:type="dxa"/>
          </w:tcPr>
          <w:p w14:paraId="60A0FA9B"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r>
      <w:tr w:rsidR="00BD3AEB" w14:paraId="2DBCE662" w14:textId="77777777" w:rsidTr="00B630DF">
        <w:tc>
          <w:tcPr>
            <w:tcW w:w="4865" w:type="dxa"/>
          </w:tcPr>
          <w:p w14:paraId="135200FB" w14:textId="1EF9F095" w:rsidR="00BD3AEB" w:rsidRPr="00BD3AEB" w:rsidRDefault="00BD3AEB" w:rsidP="00BD3AEB">
            <w:pPr>
              <w:pStyle w:val="Tabelitekst"/>
              <w:spacing w:line="288" w:lineRule="auto"/>
              <w:ind w:left="0" w:right="0"/>
              <w:jc w:val="both"/>
              <w:rPr>
                <w:rFonts w:asciiTheme="minorHAnsi" w:hAnsiTheme="minorHAnsi" w:cstheme="minorHAnsi"/>
                <w:color w:val="auto"/>
                <w:lang w:val="en-GB"/>
              </w:rPr>
            </w:pPr>
            <w:r w:rsidRPr="004C36FA">
              <w:rPr>
                <w:rFonts w:asciiTheme="minorHAnsi" w:hAnsiTheme="minorHAnsi" w:cstheme="minorHAnsi"/>
                <w:color w:val="auto"/>
                <w:lang w:val="en-GB"/>
              </w:rPr>
              <w:t>Client together with the Administrator the (“</w:t>
            </w:r>
            <w:r w:rsidRPr="004C36FA">
              <w:rPr>
                <w:rFonts w:asciiTheme="minorHAnsi" w:hAnsiTheme="minorHAnsi" w:cstheme="minorHAnsi"/>
                <w:b/>
                <w:bCs/>
                <w:color w:val="auto"/>
                <w:lang w:val="en-GB"/>
              </w:rPr>
              <w:t>Parties</w:t>
            </w:r>
            <w:r w:rsidRPr="004C36FA">
              <w:rPr>
                <w:rFonts w:asciiTheme="minorHAnsi" w:hAnsiTheme="minorHAnsi" w:cstheme="minorHAnsi"/>
                <w:color w:val="auto"/>
                <w:lang w:val="en-GB"/>
              </w:rPr>
              <w:t>”), separately the (“</w:t>
            </w:r>
            <w:r w:rsidRPr="004C36FA">
              <w:rPr>
                <w:rFonts w:asciiTheme="minorHAnsi" w:hAnsiTheme="minorHAnsi" w:cstheme="minorHAnsi"/>
                <w:b/>
                <w:bCs/>
                <w:color w:val="auto"/>
                <w:lang w:val="en-GB"/>
              </w:rPr>
              <w:t>Party</w:t>
            </w:r>
            <w:r w:rsidRPr="004C36FA">
              <w:rPr>
                <w:rFonts w:asciiTheme="minorHAnsi" w:hAnsiTheme="minorHAnsi" w:cstheme="minorHAnsi"/>
                <w:color w:val="auto"/>
                <w:lang w:val="en-GB"/>
              </w:rPr>
              <w:t xml:space="preserve">”). </w:t>
            </w:r>
          </w:p>
        </w:tc>
        <w:tc>
          <w:tcPr>
            <w:tcW w:w="4865" w:type="dxa"/>
          </w:tcPr>
          <w:p w14:paraId="4BFC6BB5" w14:textId="7B5781EC" w:rsidR="00BD3AEB" w:rsidRPr="00E603F5" w:rsidRDefault="00BD3AEB" w:rsidP="00BD3AEB">
            <w:pPr>
              <w:pStyle w:val="Tabelitekst"/>
              <w:spacing w:line="288" w:lineRule="auto"/>
              <w:ind w:left="0" w:right="0"/>
              <w:jc w:val="both"/>
              <w:rPr>
                <w:rFonts w:asciiTheme="minorHAnsi" w:hAnsiTheme="minorHAnsi" w:cstheme="minorHAnsi"/>
                <w:color w:val="auto"/>
                <w:lang w:val="fi-FI"/>
              </w:rPr>
            </w:pPr>
            <w:r w:rsidRPr="004C36FA">
              <w:rPr>
                <w:rFonts w:asciiTheme="minorHAnsi" w:hAnsiTheme="minorHAnsi" w:cstheme="minorHAnsi"/>
                <w:color w:val="auto"/>
                <w:lang w:val="lt-LT" w:bidi="lt-LT"/>
              </w:rPr>
              <w:t xml:space="preserve">Klientas kartu su Administratoriumi toliau kartu vadinami </w:t>
            </w:r>
            <w:r w:rsidRPr="004C36FA">
              <w:rPr>
                <w:rFonts w:asciiTheme="minorHAnsi" w:hAnsiTheme="minorHAnsi" w:cstheme="minorHAnsi"/>
                <w:b/>
                <w:color w:val="auto"/>
                <w:lang w:val="lt-LT" w:bidi="lt-LT"/>
              </w:rPr>
              <w:t>Šalimis</w:t>
            </w:r>
            <w:r w:rsidRPr="004C36FA">
              <w:rPr>
                <w:rFonts w:asciiTheme="minorHAnsi" w:hAnsiTheme="minorHAnsi" w:cstheme="minorHAnsi"/>
                <w:color w:val="auto"/>
                <w:lang w:val="lt-LT" w:bidi="lt-LT"/>
              </w:rPr>
              <w:t>, o kiekvienas atskirai -</w:t>
            </w:r>
            <w:r w:rsidRPr="004C36FA">
              <w:rPr>
                <w:rFonts w:asciiTheme="minorHAnsi" w:hAnsiTheme="minorHAnsi" w:cstheme="minorHAnsi"/>
                <w:b/>
                <w:color w:val="auto"/>
                <w:lang w:val="lt-LT" w:bidi="lt-LT"/>
              </w:rPr>
              <w:t>Šalimi</w:t>
            </w:r>
            <w:r w:rsidRPr="004C36FA">
              <w:rPr>
                <w:rFonts w:asciiTheme="minorHAnsi" w:hAnsiTheme="minorHAnsi" w:cstheme="minorHAnsi"/>
                <w:color w:val="auto"/>
                <w:lang w:val="lt-LT" w:bidi="lt-LT"/>
              </w:rPr>
              <w:t xml:space="preserve">. </w:t>
            </w:r>
          </w:p>
        </w:tc>
      </w:tr>
      <w:tr w:rsidR="00BD3AEB" w14:paraId="4835DBE1" w14:textId="77777777" w:rsidTr="00B630DF">
        <w:tc>
          <w:tcPr>
            <w:tcW w:w="4865" w:type="dxa"/>
          </w:tcPr>
          <w:p w14:paraId="42DEF918" w14:textId="47704561" w:rsidR="00BD3AEB" w:rsidRPr="00BD3AEB" w:rsidRDefault="00BD3AEB" w:rsidP="00BD3AEB">
            <w:pPr>
              <w:pStyle w:val="Tabelitekst"/>
              <w:spacing w:line="288" w:lineRule="auto"/>
              <w:ind w:left="0" w:right="0"/>
              <w:jc w:val="both"/>
              <w:rPr>
                <w:rFonts w:asciiTheme="minorHAnsi" w:hAnsiTheme="minorHAnsi" w:cstheme="minorHAnsi"/>
                <w:color w:val="auto"/>
                <w:lang w:val="en-GB"/>
              </w:rPr>
            </w:pPr>
            <w:r w:rsidRPr="004C36FA">
              <w:rPr>
                <w:rFonts w:asciiTheme="minorHAnsi" w:hAnsiTheme="minorHAnsi" w:cstheme="minorHAnsi"/>
                <w:color w:val="auto"/>
                <w:lang w:val="en-GB"/>
              </w:rPr>
              <w:t xml:space="preserve">The Parties hereby agree on the following terms and conditions („Special </w:t>
            </w:r>
            <w:proofErr w:type="gramStart"/>
            <w:r w:rsidRPr="004C36FA">
              <w:rPr>
                <w:rFonts w:asciiTheme="minorHAnsi" w:hAnsiTheme="minorHAnsi" w:cstheme="minorHAnsi"/>
                <w:color w:val="auto"/>
                <w:lang w:val="en-GB"/>
              </w:rPr>
              <w:t>Conditions“</w:t>
            </w:r>
            <w:proofErr w:type="gramEnd"/>
            <w:r w:rsidRPr="004C36FA">
              <w:rPr>
                <w:rFonts w:asciiTheme="minorHAnsi" w:hAnsiTheme="minorHAnsi" w:cstheme="minorHAnsi"/>
                <w:color w:val="auto"/>
                <w:lang w:val="en-GB"/>
              </w:rPr>
              <w:t xml:space="preserve">) for using of the Teamdash Platform provided by the Administrator. </w:t>
            </w:r>
          </w:p>
        </w:tc>
        <w:tc>
          <w:tcPr>
            <w:tcW w:w="4865" w:type="dxa"/>
          </w:tcPr>
          <w:p w14:paraId="7F06F019" w14:textId="01C9A7F6" w:rsidR="00BD3AEB" w:rsidRPr="00BD3AEB" w:rsidRDefault="00BD3AEB" w:rsidP="00BD3AEB">
            <w:pPr>
              <w:pStyle w:val="Tabelitekst"/>
              <w:spacing w:line="288" w:lineRule="auto"/>
              <w:ind w:left="0" w:right="0"/>
              <w:jc w:val="both"/>
              <w:rPr>
                <w:rFonts w:asciiTheme="minorHAnsi" w:hAnsiTheme="minorHAnsi" w:cstheme="minorHAnsi"/>
                <w:color w:val="auto"/>
                <w:lang w:val="en-GB"/>
              </w:rPr>
            </w:pPr>
            <w:r w:rsidRPr="004C36FA">
              <w:rPr>
                <w:rFonts w:asciiTheme="minorHAnsi" w:hAnsiTheme="minorHAnsi" w:cstheme="minorHAnsi"/>
                <w:color w:val="auto"/>
                <w:lang w:val="lt-LT" w:bidi="lt-LT"/>
              </w:rPr>
              <w:t xml:space="preserve">Šalys susitaria dėl šių Administratoriaus teikiamos „Teamdash“ platformos naudojimo sąlygų (toliau - Specialiosios sąlygos). </w:t>
            </w:r>
          </w:p>
        </w:tc>
      </w:tr>
      <w:tr w:rsidR="00BD3AEB" w14:paraId="11C4393D" w14:textId="77777777" w:rsidTr="00B630DF">
        <w:tc>
          <w:tcPr>
            <w:tcW w:w="4865" w:type="dxa"/>
          </w:tcPr>
          <w:p w14:paraId="433D13FD"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c>
          <w:tcPr>
            <w:tcW w:w="4865" w:type="dxa"/>
          </w:tcPr>
          <w:p w14:paraId="19349852"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r>
      <w:tr w:rsidR="00BD3AEB" w14:paraId="748B9FFB" w14:textId="77777777" w:rsidTr="00B630DF">
        <w:tc>
          <w:tcPr>
            <w:tcW w:w="4865" w:type="dxa"/>
          </w:tcPr>
          <w:p w14:paraId="048C44D5" w14:textId="4A11D784" w:rsidR="00BD3AEB" w:rsidRPr="00BD3AEB" w:rsidRDefault="00BD3AEB" w:rsidP="00BD3AEB">
            <w:pPr>
              <w:pStyle w:val="Tabelitekst"/>
              <w:spacing w:line="288" w:lineRule="auto"/>
              <w:ind w:left="0" w:right="0"/>
              <w:jc w:val="both"/>
              <w:rPr>
                <w:rFonts w:asciiTheme="minorHAnsi" w:hAnsiTheme="minorHAnsi" w:cstheme="minorHAnsi"/>
                <w:color w:val="auto"/>
                <w:lang w:val="en-GB"/>
              </w:rPr>
            </w:pPr>
            <w:r w:rsidRPr="004C36FA">
              <w:rPr>
                <w:rFonts w:asciiTheme="minorHAnsi" w:hAnsiTheme="minorHAnsi" w:cstheme="minorHAnsi"/>
                <w:color w:val="auto"/>
                <w:lang w:val="en-GB"/>
              </w:rPr>
              <w:t xml:space="preserve">WHEREAS: </w:t>
            </w:r>
          </w:p>
        </w:tc>
        <w:tc>
          <w:tcPr>
            <w:tcW w:w="4865" w:type="dxa"/>
          </w:tcPr>
          <w:p w14:paraId="143947FE" w14:textId="662C6B96" w:rsidR="00BD3AEB" w:rsidRPr="00BD3AEB" w:rsidRDefault="00BD3AEB" w:rsidP="00BD3AEB">
            <w:pPr>
              <w:pStyle w:val="Tabelitekst"/>
              <w:spacing w:line="288" w:lineRule="auto"/>
              <w:ind w:left="0" w:right="0"/>
              <w:jc w:val="both"/>
              <w:rPr>
                <w:rFonts w:asciiTheme="minorHAnsi" w:hAnsiTheme="minorHAnsi" w:cstheme="minorHAnsi"/>
                <w:color w:val="auto"/>
                <w:lang w:val="en-GB"/>
              </w:rPr>
            </w:pPr>
            <w:r w:rsidRPr="004C36FA">
              <w:rPr>
                <w:rFonts w:asciiTheme="minorHAnsi" w:hAnsiTheme="minorHAnsi" w:cstheme="minorHAnsi"/>
                <w:color w:val="auto"/>
                <w:lang w:val="lt-LT" w:bidi="lt-LT"/>
              </w:rPr>
              <w:t xml:space="preserve">ATSIŽVELGIANT Į TAI, KAD: </w:t>
            </w:r>
          </w:p>
        </w:tc>
      </w:tr>
      <w:tr w:rsidR="00BD3AEB" w14:paraId="3752E1F8" w14:textId="77777777" w:rsidTr="00B630DF">
        <w:tc>
          <w:tcPr>
            <w:tcW w:w="4865" w:type="dxa"/>
          </w:tcPr>
          <w:p w14:paraId="6E43DFEC"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c>
          <w:tcPr>
            <w:tcW w:w="4865" w:type="dxa"/>
          </w:tcPr>
          <w:p w14:paraId="3CF2527A" w14:textId="77777777"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r>
      <w:tr w:rsidR="0024133A" w14:paraId="6EE2F9FA" w14:textId="77777777" w:rsidTr="00B630DF">
        <w:tc>
          <w:tcPr>
            <w:tcW w:w="4865" w:type="dxa"/>
          </w:tcPr>
          <w:p w14:paraId="3EB2A410" w14:textId="77777777" w:rsidR="0024133A" w:rsidRDefault="0024133A" w:rsidP="0024133A">
            <w:pPr>
              <w:pStyle w:val="Tabelitekst"/>
              <w:spacing w:line="288" w:lineRule="auto"/>
              <w:ind w:right="0"/>
              <w:jc w:val="both"/>
              <w:rPr>
                <w:rFonts w:asciiTheme="minorHAnsi" w:hAnsiTheme="minorHAnsi"/>
                <w:color w:val="auto"/>
                <w:lang w:val="en-GB"/>
              </w:rPr>
            </w:pPr>
            <w:r w:rsidRPr="008C2123">
              <w:rPr>
                <w:rFonts w:asciiTheme="minorHAnsi" w:hAnsiTheme="minorHAnsi"/>
                <w:color w:val="auto"/>
                <w:lang w:val="en-GB"/>
              </w:rPr>
              <w:t xml:space="preserve">The legally binding Agreement between the parties consists of the Administrator's Terms of Use: </w:t>
            </w:r>
            <w:hyperlink r:id="rId8" w:history="1">
              <w:r w:rsidRPr="008C2123">
                <w:rPr>
                  <w:rStyle w:val="Hipersaitas"/>
                  <w:rFonts w:asciiTheme="minorHAnsi" w:hAnsiTheme="minorHAnsi"/>
                  <w:lang w:val="en-GB"/>
                </w:rPr>
                <w:t>https://www.teamdash.com/terms-of-use</w:t>
              </w:r>
            </w:hyperlink>
            <w:r w:rsidRPr="008C2123">
              <w:rPr>
                <w:rFonts w:asciiTheme="minorHAnsi" w:hAnsiTheme="minorHAnsi"/>
                <w:color w:val="auto"/>
                <w:lang w:val="en-GB"/>
              </w:rPr>
              <w:t xml:space="preserve">, the Administrator's Privacy Policy: </w:t>
            </w:r>
            <w:hyperlink r:id="rId9" w:history="1">
              <w:r w:rsidRPr="008C2123">
                <w:rPr>
                  <w:rStyle w:val="Hipersaitas"/>
                  <w:rFonts w:asciiTheme="minorHAnsi" w:hAnsiTheme="minorHAnsi"/>
                  <w:lang w:val="en-GB"/>
                </w:rPr>
                <w:t>https://www.teamdash.com/privacy-policy</w:t>
              </w:r>
            </w:hyperlink>
            <w:r w:rsidRPr="008C2123">
              <w:rPr>
                <w:rFonts w:asciiTheme="minorHAnsi" w:hAnsiTheme="minorHAnsi"/>
                <w:color w:val="auto"/>
                <w:lang w:val="en-GB"/>
              </w:rPr>
              <w:t xml:space="preserve">, the Special Conditions agreed in this document, Data Processing Agreement: </w:t>
            </w:r>
            <w:hyperlink r:id="rId10" w:history="1">
              <w:r w:rsidRPr="008C2123">
                <w:rPr>
                  <w:rStyle w:val="Hipersaitas"/>
                  <w:rFonts w:asciiTheme="minorHAnsi" w:hAnsiTheme="minorHAnsi"/>
                  <w:lang w:val="en-GB"/>
                </w:rPr>
                <w:t>https://www.teamdash.com/dpa</w:t>
              </w:r>
            </w:hyperlink>
            <w:r w:rsidRPr="008C2123">
              <w:rPr>
                <w:rFonts w:asciiTheme="minorHAnsi" w:hAnsiTheme="minorHAnsi"/>
                <w:color w:val="auto"/>
                <w:lang w:val="en-GB"/>
              </w:rPr>
              <w:t xml:space="preserve">, and the Proposal submitted by the Administrator on </w:t>
            </w:r>
            <w:r w:rsidRPr="008C2123">
              <w:rPr>
                <w:rFonts w:asciiTheme="minorHAnsi" w:hAnsiTheme="minorHAnsi" w:cstheme="minorHAnsi"/>
                <w:b/>
                <w:bCs/>
                <w:color w:val="auto"/>
                <w:lang w:val="en-GB"/>
              </w:rPr>
              <w:t xml:space="preserve">14.01.2025 </w:t>
            </w:r>
            <w:r w:rsidRPr="008C2123">
              <w:rPr>
                <w:rFonts w:asciiTheme="minorHAnsi" w:hAnsiTheme="minorHAnsi"/>
                <w:color w:val="auto"/>
                <w:lang w:val="en-GB"/>
              </w:rPr>
              <w:t>(</w:t>
            </w:r>
            <w:r w:rsidRPr="008C2123">
              <w:rPr>
                <w:rStyle w:val="Hipersaitas"/>
                <w:rFonts w:asciiTheme="minorHAnsi" w:hAnsiTheme="minorHAnsi"/>
                <w:color w:val="auto"/>
                <w:u w:val="none"/>
                <w:lang w:val="en-GB"/>
              </w:rPr>
              <w:t>hereinafter referred to as the “</w:t>
            </w:r>
            <w:r w:rsidRPr="008C2123">
              <w:rPr>
                <w:rStyle w:val="Hipersaitas"/>
                <w:rFonts w:asciiTheme="minorHAnsi" w:hAnsiTheme="minorHAnsi"/>
                <w:b/>
                <w:bCs/>
                <w:color w:val="auto"/>
                <w:u w:val="none"/>
                <w:lang w:val="en-GB"/>
              </w:rPr>
              <w:t>Proposal”</w:t>
            </w:r>
            <w:r w:rsidRPr="008C2123">
              <w:rPr>
                <w:rFonts w:asciiTheme="minorHAnsi" w:hAnsiTheme="minorHAnsi"/>
                <w:color w:val="auto"/>
                <w:lang w:val="en-GB"/>
              </w:rPr>
              <w:t xml:space="preserve">).  </w:t>
            </w:r>
          </w:p>
          <w:p w14:paraId="664CD094" w14:textId="77777777" w:rsidR="0002517C" w:rsidRPr="009E13B1" w:rsidRDefault="0002517C" w:rsidP="0002517C">
            <w:pPr>
              <w:pStyle w:val="Tabelitekst"/>
              <w:spacing w:line="288" w:lineRule="auto"/>
              <w:ind w:right="0"/>
              <w:jc w:val="both"/>
              <w:rPr>
                <w:rFonts w:asciiTheme="minorHAnsi" w:hAnsiTheme="minorHAnsi"/>
                <w:color w:val="auto"/>
                <w:lang w:val="en-GB"/>
              </w:rPr>
            </w:pPr>
            <w:r w:rsidRPr="009E13B1">
              <w:rPr>
                <w:rFonts w:asciiTheme="minorHAnsi" w:hAnsiTheme="minorHAnsi"/>
                <w:color w:val="auto"/>
                <w:lang w:val="en-GB"/>
              </w:rPr>
              <w:t>The Special Conditions specify, amend, or supplement the Terms of Use and/or DPA. In the event of a conflict between the Terms of Use, DPA and the Special Conditions, the Special Conditions shall prevail. The Terms of Use apply to all matters not covered by the Special Conditions.</w:t>
            </w:r>
          </w:p>
          <w:p w14:paraId="23A48A4B" w14:textId="2A160010" w:rsidR="0002517C" w:rsidRPr="00BD3AEB" w:rsidRDefault="0002517C" w:rsidP="0024133A">
            <w:pPr>
              <w:pStyle w:val="Tabelitekst"/>
              <w:spacing w:line="288" w:lineRule="auto"/>
              <w:ind w:right="0"/>
              <w:jc w:val="both"/>
              <w:rPr>
                <w:rFonts w:asciiTheme="minorHAnsi" w:hAnsiTheme="minorHAnsi"/>
                <w:color w:val="auto"/>
                <w:lang w:val="en-GB"/>
              </w:rPr>
            </w:pPr>
          </w:p>
        </w:tc>
        <w:tc>
          <w:tcPr>
            <w:tcW w:w="4865" w:type="dxa"/>
          </w:tcPr>
          <w:p w14:paraId="7A5A224E" w14:textId="5C41C4AD" w:rsidR="0024133A" w:rsidRPr="00BD3AEB" w:rsidRDefault="0024133A" w:rsidP="0024133A">
            <w:pPr>
              <w:pStyle w:val="Tabelitekst"/>
              <w:spacing w:line="288" w:lineRule="auto"/>
              <w:ind w:right="0"/>
              <w:jc w:val="both"/>
              <w:rPr>
                <w:rFonts w:asciiTheme="minorHAnsi" w:hAnsiTheme="minorHAnsi"/>
                <w:color w:val="auto"/>
                <w:lang w:val="en-GB"/>
              </w:rPr>
            </w:pPr>
            <w:r w:rsidRPr="004C36FA">
              <w:rPr>
                <w:rFonts w:asciiTheme="minorHAnsi" w:hAnsiTheme="minorHAnsi"/>
                <w:color w:val="auto"/>
                <w:lang w:val="lt-LT" w:bidi="lt-LT"/>
              </w:rPr>
              <w:t xml:space="preserve">Teisiškai įpareigojančią šalių Sutartį sudaro Administratoriaus naudojimo sąlygos: </w:t>
            </w:r>
            <w:hyperlink r:id="rId11" w:history="1">
              <w:r w:rsidRPr="004C36FA">
                <w:rPr>
                  <w:rStyle w:val="Hipersaitas"/>
                  <w:rFonts w:asciiTheme="minorHAnsi" w:hAnsiTheme="minorHAnsi"/>
                  <w:lang w:val="lt-LT" w:bidi="lt-LT"/>
                </w:rPr>
                <w:t>https://www.teamdash.com/terms-of-use,</w:t>
              </w:r>
            </w:hyperlink>
            <w:r w:rsidRPr="004C36FA">
              <w:rPr>
                <w:rFonts w:asciiTheme="minorHAnsi" w:hAnsiTheme="minorHAnsi"/>
                <w:color w:val="auto"/>
                <w:lang w:val="lt-LT" w:bidi="lt-LT"/>
              </w:rPr>
              <w:t xml:space="preserve"> Administratoriaus privatumo politika: </w:t>
            </w:r>
            <w:hyperlink r:id="rId12" w:history="1">
              <w:r w:rsidRPr="004C36FA">
                <w:rPr>
                  <w:rStyle w:val="Hipersaitas"/>
                  <w:rFonts w:asciiTheme="minorHAnsi" w:hAnsiTheme="minorHAnsi"/>
                  <w:lang w:val="lt-LT" w:bidi="lt-LT"/>
                </w:rPr>
                <w:t>https://www.teamdash.com/privacy-policy,</w:t>
              </w:r>
            </w:hyperlink>
            <w:r w:rsidRPr="004C36FA">
              <w:rPr>
                <w:rFonts w:asciiTheme="minorHAnsi" w:hAnsiTheme="minorHAnsi"/>
                <w:color w:val="auto"/>
                <w:lang w:val="lt-LT" w:bidi="lt-LT"/>
              </w:rPr>
              <w:t xml:space="preserve"> </w:t>
            </w:r>
            <w:r w:rsidR="0023691E">
              <w:rPr>
                <w:rFonts w:asciiTheme="minorHAnsi" w:hAnsiTheme="minorHAnsi"/>
                <w:color w:val="auto"/>
                <w:lang w:val="lt-LT" w:bidi="lt-LT"/>
              </w:rPr>
              <w:t xml:space="preserve">Duomenų apsaugos </w:t>
            </w:r>
            <w:r w:rsidR="00F06277">
              <w:rPr>
                <w:rFonts w:asciiTheme="minorHAnsi" w:hAnsiTheme="minorHAnsi"/>
                <w:color w:val="auto"/>
                <w:lang w:val="lt-LT" w:bidi="lt-LT"/>
              </w:rPr>
              <w:t>susitarimas</w:t>
            </w:r>
            <w:r w:rsidR="0023691E">
              <w:rPr>
                <w:rFonts w:asciiTheme="minorHAnsi" w:hAnsiTheme="minorHAnsi"/>
                <w:color w:val="auto"/>
                <w:lang w:val="lt-LT" w:bidi="lt-LT"/>
              </w:rPr>
              <w:t xml:space="preserve">: </w:t>
            </w:r>
            <w:hyperlink r:id="rId13" w:history="1">
              <w:r w:rsidR="0023691E" w:rsidRPr="008C2123">
                <w:rPr>
                  <w:rStyle w:val="Hipersaitas"/>
                  <w:rFonts w:asciiTheme="minorHAnsi" w:hAnsiTheme="minorHAnsi"/>
                  <w:lang w:val="en-GB"/>
                </w:rPr>
                <w:t>https://www.teamdash.com/dpa</w:t>
              </w:r>
            </w:hyperlink>
            <w:r w:rsidR="0023691E">
              <w:rPr>
                <w:rFonts w:asciiTheme="minorHAnsi" w:hAnsiTheme="minorHAnsi"/>
                <w:color w:val="auto"/>
                <w:lang w:val="lt-LT" w:bidi="lt-LT"/>
              </w:rPr>
              <w:t xml:space="preserve"> ir </w:t>
            </w:r>
            <w:r w:rsidRPr="004C36FA">
              <w:rPr>
                <w:rFonts w:asciiTheme="minorHAnsi" w:hAnsiTheme="minorHAnsi"/>
                <w:color w:val="auto"/>
                <w:lang w:val="lt-LT" w:bidi="lt-LT"/>
              </w:rPr>
              <w:t xml:space="preserve">šiuo dokumentu sutartos Specialiosios sąlygos, Duomenų tvarkymo susitarimas ir </w:t>
            </w:r>
            <w:r w:rsidRPr="004C36FA">
              <w:rPr>
                <w:rFonts w:asciiTheme="minorHAnsi" w:hAnsiTheme="minorHAnsi" w:cstheme="minorHAnsi"/>
                <w:b/>
                <w:color w:val="auto"/>
                <w:lang w:val="lt-LT" w:bidi="lt-LT"/>
              </w:rPr>
              <w:t>202</w:t>
            </w:r>
            <w:r w:rsidR="006D0653">
              <w:rPr>
                <w:rFonts w:asciiTheme="minorHAnsi" w:hAnsiTheme="minorHAnsi" w:cstheme="minorHAnsi"/>
                <w:b/>
                <w:color w:val="auto"/>
                <w:lang w:val="lt-LT" w:bidi="lt-LT"/>
              </w:rPr>
              <w:t>5</w:t>
            </w:r>
            <w:r w:rsidRPr="004C36FA">
              <w:rPr>
                <w:rFonts w:asciiTheme="minorHAnsi" w:hAnsiTheme="minorHAnsi" w:cstheme="minorHAnsi"/>
                <w:b/>
                <w:color w:val="auto"/>
                <w:lang w:val="lt-LT" w:bidi="lt-LT"/>
              </w:rPr>
              <w:t>-0</w:t>
            </w:r>
            <w:r w:rsidR="006D0653">
              <w:rPr>
                <w:rFonts w:asciiTheme="minorHAnsi" w:hAnsiTheme="minorHAnsi" w:cstheme="minorHAnsi"/>
                <w:b/>
                <w:color w:val="auto"/>
                <w:lang w:val="lt-LT" w:bidi="lt-LT"/>
              </w:rPr>
              <w:t>1</w:t>
            </w:r>
            <w:r w:rsidRPr="004C36FA">
              <w:rPr>
                <w:rFonts w:asciiTheme="minorHAnsi" w:hAnsiTheme="minorHAnsi" w:cstheme="minorHAnsi"/>
                <w:b/>
                <w:color w:val="auto"/>
                <w:lang w:val="lt-LT" w:bidi="lt-LT"/>
              </w:rPr>
              <w:t>-1</w:t>
            </w:r>
            <w:r w:rsidR="006D0653">
              <w:rPr>
                <w:rFonts w:asciiTheme="minorHAnsi" w:hAnsiTheme="minorHAnsi" w:cstheme="minorHAnsi"/>
                <w:b/>
                <w:color w:val="auto"/>
                <w:lang w:val="lt-LT" w:bidi="lt-LT"/>
              </w:rPr>
              <w:t>4</w:t>
            </w:r>
            <w:r w:rsidRPr="004C36FA">
              <w:rPr>
                <w:rFonts w:asciiTheme="minorHAnsi" w:hAnsiTheme="minorHAnsi" w:cstheme="minorHAnsi"/>
                <w:b/>
                <w:color w:val="auto"/>
                <w:lang w:val="lt-LT" w:bidi="lt-LT"/>
              </w:rPr>
              <w:t xml:space="preserve"> </w:t>
            </w:r>
            <w:r w:rsidRPr="004C36FA">
              <w:rPr>
                <w:rFonts w:asciiTheme="minorHAnsi" w:hAnsiTheme="minorHAnsi"/>
                <w:color w:val="auto"/>
                <w:lang w:val="lt-LT" w:bidi="lt-LT"/>
              </w:rPr>
              <w:t xml:space="preserve"> Administratoriaus pateiktas pasiūlymas</w:t>
            </w:r>
            <w:r w:rsidRPr="004C36FA">
              <w:rPr>
                <w:rStyle w:val="Hipersaitas"/>
                <w:rFonts w:asciiTheme="minorHAnsi" w:hAnsiTheme="minorHAnsi"/>
                <w:color w:val="auto"/>
                <w:u w:val="none"/>
                <w:lang w:val="lt-LT" w:bidi="lt-LT"/>
              </w:rPr>
              <w:t>(toliau</w:t>
            </w:r>
            <w:r w:rsidRPr="004C36FA">
              <w:rPr>
                <w:rFonts w:asciiTheme="minorHAnsi" w:hAnsiTheme="minorHAnsi"/>
                <w:color w:val="auto"/>
                <w:lang w:val="lt-LT" w:bidi="lt-LT"/>
              </w:rPr>
              <w:t xml:space="preserve"> -</w:t>
            </w:r>
            <w:r w:rsidRPr="004C36FA">
              <w:rPr>
                <w:rStyle w:val="Hipersaitas"/>
                <w:rFonts w:asciiTheme="minorHAnsi" w:hAnsiTheme="minorHAnsi"/>
                <w:b/>
                <w:color w:val="auto"/>
                <w:u w:val="none"/>
                <w:lang w:val="lt-LT" w:bidi="lt-LT"/>
              </w:rPr>
              <w:t>Pasiūlymas</w:t>
            </w:r>
            <w:r w:rsidRPr="004C36FA">
              <w:rPr>
                <w:rFonts w:asciiTheme="minorHAnsi" w:hAnsiTheme="minorHAnsi"/>
                <w:color w:val="auto"/>
                <w:lang w:val="lt-LT" w:bidi="lt-LT"/>
              </w:rPr>
              <w:t xml:space="preserve">).  </w:t>
            </w:r>
            <w:r w:rsidR="00643364" w:rsidRPr="004C36FA">
              <w:rPr>
                <w:rFonts w:asciiTheme="minorHAnsi" w:hAnsiTheme="minorHAnsi"/>
                <w:color w:val="auto"/>
                <w:lang w:val="lt-LT" w:bidi="lt-LT"/>
              </w:rPr>
              <w:t>Specialiosiomis sąlygomis tikslinamos, iš dalies keičiamos arba papildomos Naudojimo sąlygos ir (arba) Duomenų tvarkymo susitarimas. Iškilus prieštaravimų tarp Naudojimo sąlygų, Duomenų tvarkymo susitarimo ir Specialiųjų sąlygų, pirmenybė teikiama Specialiosioms sąlygoms. Visais atvejais, kurių neapima Specialiosios sąlygos, taikomos Naudojimo sąlygos.</w:t>
            </w:r>
          </w:p>
        </w:tc>
      </w:tr>
      <w:tr w:rsidR="0024133A" w14:paraId="67D3A126" w14:textId="77777777" w:rsidTr="00B630DF">
        <w:tc>
          <w:tcPr>
            <w:tcW w:w="4865" w:type="dxa"/>
          </w:tcPr>
          <w:p w14:paraId="6E878690" w14:textId="290D22A8" w:rsidR="0024133A" w:rsidRPr="00BD3AEB" w:rsidRDefault="0024133A" w:rsidP="0024133A">
            <w:pPr>
              <w:pStyle w:val="Tabelitekst"/>
              <w:spacing w:line="288" w:lineRule="auto"/>
              <w:ind w:right="0"/>
              <w:jc w:val="both"/>
              <w:rPr>
                <w:rFonts w:asciiTheme="minorHAnsi" w:hAnsiTheme="minorHAnsi"/>
                <w:color w:val="auto"/>
                <w:lang w:val="en-GB"/>
              </w:rPr>
            </w:pPr>
          </w:p>
        </w:tc>
        <w:tc>
          <w:tcPr>
            <w:tcW w:w="4865" w:type="dxa"/>
          </w:tcPr>
          <w:p w14:paraId="60423AB8" w14:textId="552ED0A8" w:rsidR="0024133A" w:rsidRDefault="0024133A" w:rsidP="0024133A">
            <w:pPr>
              <w:pStyle w:val="Tabelitekst"/>
              <w:spacing w:line="288" w:lineRule="auto"/>
              <w:ind w:left="0" w:right="0"/>
              <w:jc w:val="both"/>
              <w:rPr>
                <w:rFonts w:asciiTheme="minorHAnsi" w:hAnsiTheme="minorHAnsi" w:cstheme="minorHAnsi"/>
                <w:bCs/>
                <w:color w:val="auto"/>
                <w:sz w:val="28"/>
                <w:szCs w:val="28"/>
                <w:lang w:val="en-GB"/>
              </w:rPr>
            </w:pPr>
          </w:p>
        </w:tc>
      </w:tr>
      <w:tr w:rsidR="00BD3AEB" w14:paraId="429ECD32" w14:textId="77777777" w:rsidTr="00B630DF">
        <w:tc>
          <w:tcPr>
            <w:tcW w:w="4865" w:type="dxa"/>
          </w:tcPr>
          <w:p w14:paraId="5D622BF6" w14:textId="2C4253AF" w:rsidR="00BD3AEB" w:rsidRPr="00BD3AEB" w:rsidRDefault="00BD3AEB" w:rsidP="00BD3AEB">
            <w:pPr>
              <w:pStyle w:val="Tabelitekst"/>
              <w:spacing w:line="288" w:lineRule="auto"/>
              <w:ind w:right="0"/>
              <w:jc w:val="both"/>
              <w:rPr>
                <w:rFonts w:asciiTheme="minorHAnsi" w:hAnsiTheme="minorHAnsi"/>
                <w:color w:val="auto"/>
                <w:u w:val="single"/>
                <w:lang w:val="en-GB"/>
              </w:rPr>
            </w:pPr>
            <w:r w:rsidRPr="004C36FA">
              <w:rPr>
                <w:rFonts w:asciiTheme="minorHAnsi" w:hAnsiTheme="minorHAnsi"/>
                <w:color w:val="auto"/>
                <w:u w:val="single"/>
                <w:lang w:val="en-GB"/>
              </w:rPr>
              <w:t>The Parties have agreed as follows:</w:t>
            </w:r>
          </w:p>
        </w:tc>
        <w:tc>
          <w:tcPr>
            <w:tcW w:w="4865" w:type="dxa"/>
          </w:tcPr>
          <w:p w14:paraId="1A3D742E" w14:textId="191EB196" w:rsidR="00BD3AEB" w:rsidRPr="00BD3AEB" w:rsidRDefault="00BD3AEB" w:rsidP="00BD3AEB">
            <w:pPr>
              <w:pStyle w:val="Tabelitekst"/>
              <w:spacing w:line="288" w:lineRule="auto"/>
              <w:ind w:right="0"/>
              <w:jc w:val="both"/>
              <w:rPr>
                <w:rFonts w:asciiTheme="minorHAnsi" w:hAnsiTheme="minorHAnsi"/>
                <w:color w:val="auto"/>
                <w:u w:val="single"/>
                <w:lang w:val="en-GB"/>
              </w:rPr>
            </w:pPr>
            <w:r w:rsidRPr="004C36FA">
              <w:rPr>
                <w:rFonts w:asciiTheme="minorHAnsi" w:hAnsiTheme="minorHAnsi"/>
                <w:color w:val="auto"/>
                <w:u w:val="single"/>
                <w:lang w:val="lt-LT" w:bidi="lt-LT"/>
              </w:rPr>
              <w:t>Šalys susitaria dėl toliau išdėstytų sąlygų:</w:t>
            </w:r>
          </w:p>
        </w:tc>
      </w:tr>
      <w:tr w:rsidR="00A040D4" w14:paraId="23BA71B0" w14:textId="77777777" w:rsidTr="00B630DF">
        <w:tc>
          <w:tcPr>
            <w:tcW w:w="4865" w:type="dxa"/>
          </w:tcPr>
          <w:p w14:paraId="3E0EF6B2" w14:textId="1207D7DB" w:rsidR="00A040D4" w:rsidRPr="00BD3AEB" w:rsidRDefault="00A040D4" w:rsidP="00A040D4">
            <w:pPr>
              <w:pStyle w:val="Tabelitekst"/>
              <w:numPr>
                <w:ilvl w:val="0"/>
                <w:numId w:val="23"/>
              </w:numPr>
              <w:spacing w:line="288" w:lineRule="auto"/>
              <w:ind w:right="0"/>
              <w:jc w:val="both"/>
              <w:rPr>
                <w:rFonts w:asciiTheme="minorHAnsi" w:hAnsiTheme="minorHAnsi"/>
                <w:color w:val="auto"/>
                <w:lang w:val="en-GB"/>
              </w:rPr>
            </w:pPr>
            <w:r w:rsidRPr="007C6F83">
              <w:rPr>
                <w:rStyle w:val="Hipersaitas"/>
                <w:rFonts w:asciiTheme="minorHAnsi" w:hAnsiTheme="minorHAnsi"/>
                <w:color w:val="auto"/>
                <w:u w:val="none"/>
                <w:lang w:val="en-GB"/>
              </w:rPr>
              <w:t xml:space="preserve">The contractual fee for the Teamdash </w:t>
            </w:r>
            <w:r w:rsidRPr="007C6F83">
              <w:rPr>
                <w:rStyle w:val="Hipersaitas"/>
                <w:rFonts w:asciiTheme="minorHAnsi" w:hAnsiTheme="minorHAnsi"/>
                <w:b/>
                <w:bCs/>
                <w:color w:val="auto"/>
                <w:u w:val="none"/>
                <w:lang w:val="en-GB"/>
              </w:rPr>
              <w:t xml:space="preserve">Professional package </w:t>
            </w:r>
            <w:r w:rsidRPr="007C6F83">
              <w:rPr>
                <w:rStyle w:val="Hipersaitas"/>
                <w:rFonts w:asciiTheme="minorHAnsi" w:hAnsiTheme="minorHAnsi"/>
                <w:color w:val="auto"/>
                <w:u w:val="none"/>
                <w:lang w:val="en-GB"/>
              </w:rPr>
              <w:t>is €6472 without VAT for one year</w:t>
            </w:r>
            <w:r w:rsidRPr="007C6F83">
              <w:rPr>
                <w:rFonts w:asciiTheme="minorHAnsi" w:hAnsiTheme="minorHAnsi"/>
                <w:color w:val="auto"/>
              </w:rPr>
              <w:t xml:space="preserve">. </w:t>
            </w:r>
            <w:r w:rsidRPr="007C6F83">
              <w:rPr>
                <w:rStyle w:val="Hipersaitas"/>
                <w:rFonts w:asciiTheme="minorHAnsi" w:hAnsiTheme="minorHAnsi"/>
                <w:color w:val="auto"/>
                <w:u w:val="none"/>
                <w:lang w:val="en-GB"/>
              </w:rPr>
              <w:t xml:space="preserve">This fee includes the optional </w:t>
            </w:r>
            <w:r w:rsidRPr="007C6F83">
              <w:rPr>
                <w:rStyle w:val="Hipersaitas"/>
                <w:rFonts w:asciiTheme="minorHAnsi" w:hAnsiTheme="minorHAnsi"/>
                <w:color w:val="auto"/>
                <w:u w:val="none"/>
                <w:lang w:val="en-GB"/>
              </w:rPr>
              <w:lastRenderedPageBreak/>
              <w:t xml:space="preserve">add-ons as listed in the Proposal and CV </w:t>
            </w:r>
            <w:proofErr w:type="spellStart"/>
            <w:r w:rsidRPr="007C6F83">
              <w:rPr>
                <w:rStyle w:val="Hipersaitas"/>
                <w:rFonts w:asciiTheme="minorHAnsi" w:hAnsiTheme="minorHAnsi"/>
                <w:color w:val="auto"/>
                <w:u w:val="none"/>
                <w:lang w:val="en-GB"/>
              </w:rPr>
              <w:t>Bankas</w:t>
            </w:r>
            <w:proofErr w:type="spellEnd"/>
            <w:r w:rsidRPr="007C6F83">
              <w:rPr>
                <w:rStyle w:val="Hipersaitas"/>
                <w:rFonts w:asciiTheme="minorHAnsi" w:hAnsiTheme="minorHAnsi"/>
                <w:color w:val="auto"/>
                <w:u w:val="none"/>
                <w:lang w:val="en-GB"/>
              </w:rPr>
              <w:t xml:space="preserve"> integration.</w:t>
            </w:r>
          </w:p>
        </w:tc>
        <w:tc>
          <w:tcPr>
            <w:tcW w:w="4865" w:type="dxa"/>
          </w:tcPr>
          <w:p w14:paraId="5F1AD717" w14:textId="048B1D30" w:rsidR="00A040D4" w:rsidRPr="00726669" w:rsidRDefault="00A040D4" w:rsidP="00A040D4">
            <w:pPr>
              <w:pStyle w:val="Tabelitekst"/>
              <w:numPr>
                <w:ilvl w:val="0"/>
                <w:numId w:val="26"/>
              </w:numPr>
              <w:spacing w:line="288" w:lineRule="auto"/>
              <w:ind w:right="0"/>
              <w:jc w:val="both"/>
              <w:rPr>
                <w:rFonts w:asciiTheme="minorHAnsi" w:hAnsiTheme="minorHAnsi"/>
                <w:color w:val="auto"/>
                <w:lang w:val="lt-LT"/>
              </w:rPr>
            </w:pPr>
            <w:r w:rsidRPr="004C36FA">
              <w:rPr>
                <w:rStyle w:val="Hipersaitas"/>
                <w:rFonts w:asciiTheme="minorHAnsi" w:hAnsiTheme="minorHAnsi"/>
                <w:color w:val="auto"/>
                <w:u w:val="none"/>
                <w:lang w:val="lt-LT" w:bidi="lt-LT"/>
              </w:rPr>
              <w:lastRenderedPageBreak/>
              <w:t xml:space="preserve">„Teamdash </w:t>
            </w:r>
            <w:r w:rsidRPr="004C36FA">
              <w:rPr>
                <w:rStyle w:val="Hipersaitas"/>
                <w:rFonts w:asciiTheme="minorHAnsi" w:hAnsiTheme="minorHAnsi"/>
                <w:b/>
                <w:color w:val="auto"/>
                <w:u w:val="none"/>
                <w:lang w:val="lt-LT" w:bidi="lt-LT"/>
              </w:rPr>
              <w:t xml:space="preserve">Professional“ paketo </w:t>
            </w:r>
            <w:r w:rsidRPr="004C36FA">
              <w:rPr>
                <w:rStyle w:val="Hipersaitas"/>
                <w:rFonts w:asciiTheme="minorHAnsi" w:hAnsiTheme="minorHAnsi"/>
                <w:color w:val="auto"/>
                <w:u w:val="none"/>
                <w:lang w:val="lt-LT" w:bidi="lt-LT"/>
              </w:rPr>
              <w:t xml:space="preserve">sutartinis mokestis yra 6 </w:t>
            </w:r>
            <w:r>
              <w:rPr>
                <w:rStyle w:val="Hipersaitas"/>
                <w:rFonts w:asciiTheme="minorHAnsi" w:hAnsiTheme="minorHAnsi"/>
                <w:color w:val="auto"/>
                <w:u w:val="none"/>
                <w:lang w:val="lt-LT" w:bidi="lt-LT"/>
              </w:rPr>
              <w:t>472</w:t>
            </w:r>
            <w:r w:rsidRPr="004C36FA">
              <w:rPr>
                <w:rStyle w:val="Hipersaitas"/>
                <w:rFonts w:asciiTheme="minorHAnsi" w:hAnsiTheme="minorHAnsi"/>
                <w:color w:val="auto"/>
                <w:u w:val="none"/>
                <w:lang w:val="lt-LT" w:bidi="lt-LT"/>
              </w:rPr>
              <w:t xml:space="preserve"> Eur be PVM per metus. Į </w:t>
            </w:r>
            <w:r w:rsidRPr="004C36FA">
              <w:rPr>
                <w:rStyle w:val="Hipersaitas"/>
                <w:rFonts w:asciiTheme="minorHAnsi" w:hAnsiTheme="minorHAnsi"/>
                <w:color w:val="auto"/>
                <w:u w:val="none"/>
                <w:lang w:val="lt-LT" w:bidi="lt-LT"/>
              </w:rPr>
              <w:lastRenderedPageBreak/>
              <w:t xml:space="preserve">paketą įtraukti </w:t>
            </w:r>
            <w:r w:rsidR="00903C2F">
              <w:rPr>
                <w:rStyle w:val="Hipersaitas"/>
                <w:rFonts w:asciiTheme="minorHAnsi" w:hAnsiTheme="minorHAnsi"/>
                <w:color w:val="auto"/>
                <w:u w:val="none"/>
                <w:lang w:val="lt-LT" w:bidi="lt-LT"/>
              </w:rPr>
              <w:t>priedai pateikti Pasiūlyme</w:t>
            </w:r>
            <w:r w:rsidR="00726669">
              <w:rPr>
                <w:rStyle w:val="Hipersaitas"/>
                <w:rFonts w:asciiTheme="minorHAnsi" w:hAnsiTheme="minorHAnsi"/>
                <w:color w:val="auto"/>
                <w:u w:val="none"/>
                <w:lang w:val="lt-LT" w:bidi="lt-LT"/>
              </w:rPr>
              <w:t xml:space="preserve"> ir CV Banko integracija.</w:t>
            </w:r>
          </w:p>
        </w:tc>
      </w:tr>
      <w:tr w:rsidR="00BD3AEB" w14:paraId="17AD8F65" w14:textId="77777777" w:rsidTr="00B630DF">
        <w:tc>
          <w:tcPr>
            <w:tcW w:w="4865" w:type="dxa"/>
          </w:tcPr>
          <w:p w14:paraId="77927ED1" w14:textId="3A302065" w:rsidR="00BD3AEB" w:rsidRPr="009F6F08" w:rsidRDefault="009F6F08" w:rsidP="009F6F08">
            <w:pPr>
              <w:pStyle w:val="Tabelitekst"/>
              <w:numPr>
                <w:ilvl w:val="0"/>
                <w:numId w:val="26"/>
              </w:numPr>
              <w:spacing w:line="288" w:lineRule="auto"/>
              <w:jc w:val="both"/>
              <w:rPr>
                <w:rFonts w:asciiTheme="minorHAnsi" w:hAnsiTheme="minorHAnsi"/>
                <w:color w:val="auto"/>
                <w:lang w:val="en-GB"/>
              </w:rPr>
            </w:pPr>
            <w:r w:rsidRPr="009F6F08">
              <w:rPr>
                <w:rFonts w:asciiTheme="minorHAnsi" w:hAnsiTheme="minorHAnsi"/>
                <w:color w:val="auto"/>
                <w:lang w:val="en-GB"/>
              </w:rPr>
              <w:lastRenderedPageBreak/>
              <w:t>The term of the Agreement is one year starting</w:t>
            </w:r>
            <w:r>
              <w:rPr>
                <w:rFonts w:asciiTheme="minorHAnsi" w:hAnsiTheme="minorHAnsi"/>
                <w:color w:val="auto"/>
                <w:lang w:val="en-GB"/>
              </w:rPr>
              <w:t xml:space="preserve"> </w:t>
            </w:r>
            <w:r w:rsidRPr="009F6F08">
              <w:rPr>
                <w:rFonts w:asciiTheme="minorHAnsi" w:hAnsiTheme="minorHAnsi"/>
                <w:color w:val="auto"/>
                <w:lang w:val="en-GB"/>
              </w:rPr>
              <w:t xml:space="preserve">from </w:t>
            </w:r>
            <w:r w:rsidR="00C06E38">
              <w:rPr>
                <w:rFonts w:asciiTheme="minorHAnsi" w:hAnsiTheme="minorHAnsi"/>
                <w:color w:val="auto"/>
                <w:lang w:val="en-GB"/>
              </w:rPr>
              <w:t>25.02.2025</w:t>
            </w:r>
            <w:r w:rsidRPr="009F6F08">
              <w:rPr>
                <w:rFonts w:asciiTheme="minorHAnsi" w:hAnsiTheme="minorHAnsi"/>
                <w:color w:val="auto"/>
                <w:lang w:val="en-GB"/>
              </w:rPr>
              <w:t xml:space="preserve"> and ending </w:t>
            </w:r>
            <w:r w:rsidR="00C06E38">
              <w:rPr>
                <w:rFonts w:asciiTheme="minorHAnsi" w:hAnsiTheme="minorHAnsi"/>
                <w:color w:val="auto"/>
                <w:lang w:val="en-GB"/>
              </w:rPr>
              <w:t>25</w:t>
            </w:r>
            <w:r w:rsidRPr="009F6F08">
              <w:rPr>
                <w:rFonts w:asciiTheme="minorHAnsi" w:hAnsiTheme="minorHAnsi"/>
                <w:color w:val="auto"/>
                <w:lang w:val="en-GB"/>
              </w:rPr>
              <w:t>.</w:t>
            </w:r>
            <w:r w:rsidR="00C06E38">
              <w:rPr>
                <w:rFonts w:asciiTheme="minorHAnsi" w:hAnsiTheme="minorHAnsi"/>
                <w:color w:val="auto"/>
                <w:lang w:val="en-GB"/>
              </w:rPr>
              <w:t>02</w:t>
            </w:r>
            <w:r w:rsidRPr="009F6F08">
              <w:rPr>
                <w:rFonts w:asciiTheme="minorHAnsi" w:hAnsiTheme="minorHAnsi"/>
                <w:color w:val="auto"/>
                <w:lang w:val="en-GB"/>
              </w:rPr>
              <w:t>.202</w:t>
            </w:r>
            <w:r w:rsidR="00C06E38">
              <w:rPr>
                <w:rFonts w:asciiTheme="minorHAnsi" w:hAnsiTheme="minorHAnsi"/>
                <w:color w:val="auto"/>
                <w:lang w:val="en-GB"/>
              </w:rPr>
              <w:t>6</w:t>
            </w:r>
            <w:r w:rsidRPr="009F6F08">
              <w:rPr>
                <w:rFonts w:asciiTheme="minorHAnsi" w:hAnsiTheme="minorHAnsi"/>
                <w:color w:val="auto"/>
                <w:lang w:val="en-GB"/>
              </w:rPr>
              <w:t>.</w:t>
            </w:r>
          </w:p>
        </w:tc>
        <w:tc>
          <w:tcPr>
            <w:tcW w:w="4865" w:type="dxa"/>
          </w:tcPr>
          <w:p w14:paraId="4A180CBD" w14:textId="0143EA72" w:rsidR="00BD3AEB" w:rsidRPr="001361F1" w:rsidRDefault="00696509" w:rsidP="00BD3AEB">
            <w:pPr>
              <w:pStyle w:val="Tabelitekst"/>
              <w:numPr>
                <w:ilvl w:val="0"/>
                <w:numId w:val="29"/>
              </w:numPr>
              <w:spacing w:line="288" w:lineRule="auto"/>
              <w:ind w:right="0"/>
              <w:jc w:val="both"/>
              <w:rPr>
                <w:rFonts w:asciiTheme="minorHAnsi" w:hAnsiTheme="minorHAnsi"/>
                <w:color w:val="auto"/>
                <w:lang w:val="lt-LT"/>
              </w:rPr>
            </w:pPr>
            <w:r w:rsidRPr="00696509">
              <w:rPr>
                <w:rFonts w:asciiTheme="minorHAnsi" w:hAnsiTheme="minorHAnsi"/>
                <w:color w:val="auto"/>
                <w:lang w:bidi="lt-LT"/>
              </w:rPr>
              <w:t>Sutarties terminas - vieneri metai, nuo 202</w:t>
            </w:r>
            <w:r w:rsidR="00147036">
              <w:rPr>
                <w:rFonts w:asciiTheme="minorHAnsi" w:hAnsiTheme="minorHAnsi"/>
                <w:color w:val="auto"/>
                <w:lang w:bidi="lt-LT"/>
              </w:rPr>
              <w:t>5</w:t>
            </w:r>
            <w:r w:rsidRPr="00696509">
              <w:rPr>
                <w:rFonts w:asciiTheme="minorHAnsi" w:hAnsiTheme="minorHAnsi"/>
                <w:color w:val="auto"/>
                <w:lang w:bidi="lt-LT"/>
              </w:rPr>
              <w:t>-</w:t>
            </w:r>
            <w:r w:rsidR="00147036">
              <w:rPr>
                <w:rFonts w:asciiTheme="minorHAnsi" w:hAnsiTheme="minorHAnsi"/>
                <w:color w:val="auto"/>
                <w:lang w:bidi="lt-LT"/>
              </w:rPr>
              <w:t>02</w:t>
            </w:r>
            <w:r w:rsidRPr="00696509">
              <w:rPr>
                <w:rFonts w:asciiTheme="minorHAnsi" w:hAnsiTheme="minorHAnsi"/>
                <w:color w:val="auto"/>
                <w:lang w:bidi="lt-LT"/>
              </w:rPr>
              <w:t>-</w:t>
            </w:r>
            <w:r w:rsidR="00147036">
              <w:rPr>
                <w:rFonts w:asciiTheme="minorHAnsi" w:hAnsiTheme="minorHAnsi"/>
                <w:color w:val="auto"/>
                <w:lang w:bidi="lt-LT"/>
              </w:rPr>
              <w:t>25</w:t>
            </w:r>
            <w:r w:rsidRPr="00696509">
              <w:rPr>
                <w:rFonts w:asciiTheme="minorHAnsi" w:hAnsiTheme="minorHAnsi"/>
                <w:color w:val="auto"/>
                <w:lang w:bidi="lt-LT"/>
              </w:rPr>
              <w:t xml:space="preserve"> iki 202</w:t>
            </w:r>
            <w:r w:rsidR="00147036">
              <w:rPr>
                <w:rFonts w:asciiTheme="minorHAnsi" w:hAnsiTheme="minorHAnsi"/>
                <w:color w:val="auto"/>
                <w:lang w:bidi="lt-LT"/>
              </w:rPr>
              <w:t>6</w:t>
            </w:r>
            <w:r w:rsidRPr="00696509">
              <w:rPr>
                <w:rFonts w:asciiTheme="minorHAnsi" w:hAnsiTheme="minorHAnsi"/>
                <w:color w:val="auto"/>
                <w:lang w:bidi="lt-LT"/>
              </w:rPr>
              <w:t>-</w:t>
            </w:r>
            <w:r w:rsidR="00147036">
              <w:rPr>
                <w:rFonts w:asciiTheme="minorHAnsi" w:hAnsiTheme="minorHAnsi"/>
                <w:color w:val="auto"/>
                <w:lang w:bidi="lt-LT"/>
              </w:rPr>
              <w:t>02</w:t>
            </w:r>
            <w:r w:rsidRPr="00696509">
              <w:rPr>
                <w:rFonts w:asciiTheme="minorHAnsi" w:hAnsiTheme="minorHAnsi"/>
                <w:color w:val="auto"/>
                <w:lang w:bidi="lt-LT"/>
              </w:rPr>
              <w:t>-</w:t>
            </w:r>
            <w:r w:rsidR="00147036">
              <w:rPr>
                <w:rFonts w:asciiTheme="minorHAnsi" w:hAnsiTheme="minorHAnsi"/>
                <w:color w:val="auto"/>
                <w:lang w:bidi="lt-LT"/>
              </w:rPr>
              <w:t>25</w:t>
            </w:r>
            <w:r w:rsidRPr="00696509">
              <w:rPr>
                <w:rFonts w:asciiTheme="minorHAnsi" w:hAnsiTheme="minorHAnsi"/>
                <w:color w:val="auto"/>
                <w:lang w:bidi="lt-LT"/>
              </w:rPr>
              <w:t>.</w:t>
            </w:r>
          </w:p>
        </w:tc>
      </w:tr>
      <w:tr w:rsidR="00BD3AEB" w14:paraId="363A3E3F" w14:textId="77777777" w:rsidTr="00B630DF">
        <w:tc>
          <w:tcPr>
            <w:tcW w:w="4865" w:type="dxa"/>
          </w:tcPr>
          <w:p w14:paraId="45C83242" w14:textId="3D8C6B07" w:rsidR="00BD3AEB" w:rsidRPr="00BD3AEB" w:rsidRDefault="00BD3AEB" w:rsidP="00BD3AEB">
            <w:pPr>
              <w:pStyle w:val="Tabelitekst"/>
              <w:numPr>
                <w:ilvl w:val="0"/>
                <w:numId w:val="29"/>
              </w:numPr>
              <w:spacing w:line="288" w:lineRule="auto"/>
              <w:ind w:right="0"/>
              <w:jc w:val="both"/>
              <w:rPr>
                <w:rStyle w:val="Hipersaitas"/>
                <w:rFonts w:asciiTheme="minorHAnsi" w:hAnsiTheme="minorHAnsi"/>
                <w:color w:val="auto"/>
                <w:u w:val="none"/>
                <w:lang w:val="en-GB"/>
              </w:rPr>
            </w:pPr>
            <w:r w:rsidRPr="004C36FA">
              <w:rPr>
                <w:rStyle w:val="Hipersaitas"/>
                <w:rFonts w:asciiTheme="minorHAnsi" w:hAnsiTheme="minorHAnsi"/>
                <w:color w:val="auto"/>
                <w:u w:val="none"/>
                <w:lang w:val="en-GB"/>
              </w:rPr>
              <w:t xml:space="preserve">Administrator grants to </w:t>
            </w:r>
            <w:r w:rsidRPr="004C36FA">
              <w:rPr>
                <w:rFonts w:asciiTheme="minorHAnsi" w:hAnsiTheme="minorHAnsi"/>
                <w:color w:val="auto"/>
              </w:rPr>
              <w:t>Client</w:t>
            </w:r>
            <w:r w:rsidRPr="004C36FA">
              <w:rPr>
                <w:rFonts w:asciiTheme="minorHAnsi" w:hAnsiTheme="minorHAnsi"/>
                <w:b/>
                <w:bCs/>
                <w:color w:val="auto"/>
              </w:rPr>
              <w:t xml:space="preserve"> </w:t>
            </w:r>
            <w:r w:rsidRPr="004C36FA">
              <w:rPr>
                <w:rStyle w:val="Hipersaitas"/>
                <w:rFonts w:asciiTheme="minorHAnsi" w:hAnsiTheme="minorHAnsi"/>
                <w:color w:val="auto"/>
                <w:u w:val="none"/>
                <w:lang w:val="en-GB"/>
              </w:rPr>
              <w:t xml:space="preserve">the access to the Platform starting from </w:t>
            </w:r>
            <w:r w:rsidR="007B1A94">
              <w:rPr>
                <w:rStyle w:val="Hipersaitas"/>
                <w:rFonts w:asciiTheme="minorHAnsi" w:hAnsiTheme="minorHAnsi"/>
                <w:color w:val="auto"/>
                <w:u w:val="none"/>
                <w:lang w:val="en-GB"/>
              </w:rPr>
              <w:t>25</w:t>
            </w:r>
            <w:r w:rsidRPr="004C36FA">
              <w:rPr>
                <w:rStyle w:val="Hipersaitas"/>
                <w:rFonts w:asciiTheme="minorHAnsi" w:hAnsiTheme="minorHAnsi"/>
                <w:color w:val="auto"/>
                <w:u w:val="none"/>
                <w:lang w:val="en-GB"/>
              </w:rPr>
              <w:t>.</w:t>
            </w:r>
            <w:r w:rsidR="007B1A94">
              <w:rPr>
                <w:rStyle w:val="Hipersaitas"/>
                <w:rFonts w:asciiTheme="minorHAnsi" w:hAnsiTheme="minorHAnsi"/>
                <w:color w:val="auto"/>
                <w:u w:val="none"/>
                <w:lang w:val="en-GB"/>
              </w:rPr>
              <w:t>02</w:t>
            </w:r>
            <w:r w:rsidRPr="004C36FA">
              <w:rPr>
                <w:rStyle w:val="Hipersaitas"/>
                <w:rFonts w:asciiTheme="minorHAnsi" w:hAnsiTheme="minorHAnsi"/>
                <w:color w:val="auto"/>
                <w:u w:val="none"/>
                <w:lang w:val="en-GB"/>
              </w:rPr>
              <w:t>.202</w:t>
            </w:r>
            <w:r w:rsidR="007B1A94">
              <w:rPr>
                <w:rStyle w:val="Hipersaitas"/>
                <w:rFonts w:asciiTheme="minorHAnsi" w:hAnsiTheme="minorHAnsi"/>
                <w:color w:val="auto"/>
                <w:u w:val="none"/>
                <w:lang w:val="en-GB"/>
              </w:rPr>
              <w:t>5</w:t>
            </w:r>
            <w:r w:rsidRPr="004C36FA">
              <w:rPr>
                <w:rStyle w:val="Hipersaitas"/>
                <w:rFonts w:asciiTheme="minorHAnsi" w:hAnsiTheme="minorHAnsi"/>
                <w:color w:val="auto"/>
                <w:u w:val="none"/>
                <w:lang w:val="en-GB"/>
              </w:rPr>
              <w:t xml:space="preserve">. The contractual fee calculation starts on </w:t>
            </w:r>
            <w:r w:rsidR="004D21D0">
              <w:rPr>
                <w:rStyle w:val="Hipersaitas"/>
                <w:rFonts w:asciiTheme="minorHAnsi" w:hAnsiTheme="minorHAnsi"/>
                <w:color w:val="auto"/>
                <w:u w:val="none"/>
                <w:lang w:val="en-GB"/>
              </w:rPr>
              <w:t>25</w:t>
            </w:r>
            <w:r w:rsidRPr="004C36FA">
              <w:rPr>
                <w:rStyle w:val="Hipersaitas"/>
                <w:rFonts w:asciiTheme="minorHAnsi" w:hAnsiTheme="minorHAnsi"/>
                <w:color w:val="auto"/>
                <w:u w:val="none"/>
                <w:lang w:val="en-GB"/>
              </w:rPr>
              <w:t>.</w:t>
            </w:r>
            <w:r w:rsidR="007B1A94">
              <w:rPr>
                <w:rStyle w:val="Hipersaitas"/>
                <w:rFonts w:asciiTheme="minorHAnsi" w:hAnsiTheme="minorHAnsi"/>
                <w:color w:val="auto"/>
                <w:u w:val="none"/>
                <w:lang w:val="en-GB"/>
              </w:rPr>
              <w:t>02</w:t>
            </w:r>
            <w:r w:rsidRPr="004C36FA">
              <w:rPr>
                <w:rStyle w:val="Hipersaitas"/>
                <w:rFonts w:asciiTheme="minorHAnsi" w:hAnsiTheme="minorHAnsi"/>
                <w:color w:val="auto"/>
                <w:u w:val="none"/>
                <w:lang w:val="en-GB"/>
              </w:rPr>
              <w:t>.202</w:t>
            </w:r>
            <w:r w:rsidR="007B1A94">
              <w:rPr>
                <w:rStyle w:val="Hipersaitas"/>
                <w:rFonts w:asciiTheme="minorHAnsi" w:hAnsiTheme="minorHAnsi"/>
                <w:color w:val="auto"/>
                <w:u w:val="none"/>
                <w:lang w:val="en-GB"/>
              </w:rPr>
              <w:t>5</w:t>
            </w:r>
            <w:r w:rsidRPr="004C36FA">
              <w:rPr>
                <w:rStyle w:val="Hipersaitas"/>
                <w:rFonts w:asciiTheme="minorHAnsi" w:hAnsiTheme="minorHAnsi"/>
                <w:color w:val="auto"/>
                <w:u w:val="none"/>
                <w:lang w:val="en-GB"/>
              </w:rPr>
              <w:t xml:space="preserve">. </w:t>
            </w:r>
          </w:p>
        </w:tc>
        <w:tc>
          <w:tcPr>
            <w:tcW w:w="4865" w:type="dxa"/>
          </w:tcPr>
          <w:p w14:paraId="2C3CDEC0" w14:textId="0E73F003" w:rsidR="00BD3AEB" w:rsidRPr="00BD3AEB" w:rsidRDefault="00BD3AEB" w:rsidP="00BD3AEB">
            <w:pPr>
              <w:pStyle w:val="Tabelitekst"/>
              <w:numPr>
                <w:ilvl w:val="0"/>
                <w:numId w:val="30"/>
              </w:numPr>
              <w:spacing w:line="288" w:lineRule="auto"/>
              <w:ind w:right="0"/>
              <w:jc w:val="both"/>
              <w:rPr>
                <w:rFonts w:asciiTheme="minorHAnsi" w:hAnsiTheme="minorHAnsi"/>
                <w:color w:val="auto"/>
                <w:lang w:val="en-GB"/>
              </w:rPr>
            </w:pPr>
            <w:r w:rsidRPr="004C36FA">
              <w:rPr>
                <w:rStyle w:val="Hipersaitas"/>
                <w:rFonts w:asciiTheme="minorHAnsi" w:hAnsiTheme="minorHAnsi"/>
                <w:color w:val="auto"/>
                <w:u w:val="none"/>
                <w:lang w:val="lt-LT" w:bidi="lt-LT"/>
              </w:rPr>
              <w:t xml:space="preserve">Administratorius suteikia </w:t>
            </w:r>
            <w:r w:rsidRPr="004C36FA">
              <w:rPr>
                <w:rFonts w:asciiTheme="minorHAnsi" w:hAnsiTheme="minorHAnsi"/>
                <w:color w:val="auto"/>
                <w:lang w:val="lt-LT" w:bidi="lt-LT"/>
              </w:rPr>
              <w:t xml:space="preserve">Klientui </w:t>
            </w:r>
            <w:r w:rsidRPr="004C36FA">
              <w:rPr>
                <w:rStyle w:val="Hipersaitas"/>
                <w:rFonts w:asciiTheme="minorHAnsi" w:hAnsiTheme="minorHAnsi"/>
                <w:color w:val="auto"/>
                <w:u w:val="none"/>
                <w:lang w:val="lt-LT" w:bidi="lt-LT"/>
              </w:rPr>
              <w:t>prieigą prie Platformos nuo 202</w:t>
            </w:r>
            <w:r w:rsidR="00097A81">
              <w:rPr>
                <w:rStyle w:val="Hipersaitas"/>
                <w:rFonts w:asciiTheme="minorHAnsi" w:hAnsiTheme="minorHAnsi"/>
                <w:color w:val="auto"/>
                <w:u w:val="none"/>
                <w:lang w:val="lt-LT" w:bidi="lt-LT"/>
              </w:rPr>
              <w:t>5</w:t>
            </w:r>
            <w:r w:rsidRPr="004C36FA">
              <w:rPr>
                <w:rStyle w:val="Hipersaitas"/>
                <w:rFonts w:asciiTheme="minorHAnsi" w:hAnsiTheme="minorHAnsi"/>
                <w:color w:val="auto"/>
                <w:u w:val="none"/>
                <w:lang w:val="lt-LT" w:bidi="lt-LT"/>
              </w:rPr>
              <w:t>-</w:t>
            </w:r>
            <w:r w:rsidR="00097A81">
              <w:rPr>
                <w:rStyle w:val="Hipersaitas"/>
                <w:rFonts w:asciiTheme="minorHAnsi" w:hAnsiTheme="minorHAnsi"/>
                <w:color w:val="auto"/>
                <w:u w:val="none"/>
                <w:lang w:val="lt-LT" w:bidi="lt-LT"/>
              </w:rPr>
              <w:t>02</w:t>
            </w:r>
            <w:r w:rsidRPr="004C36FA">
              <w:rPr>
                <w:rStyle w:val="Hipersaitas"/>
                <w:rFonts w:asciiTheme="minorHAnsi" w:hAnsiTheme="minorHAnsi"/>
                <w:color w:val="auto"/>
                <w:u w:val="none"/>
                <w:lang w:val="lt-LT" w:bidi="lt-LT"/>
              </w:rPr>
              <w:t>-</w:t>
            </w:r>
            <w:r w:rsidR="00097A81">
              <w:rPr>
                <w:rStyle w:val="Hipersaitas"/>
                <w:rFonts w:asciiTheme="minorHAnsi" w:hAnsiTheme="minorHAnsi"/>
                <w:color w:val="auto"/>
                <w:u w:val="none"/>
                <w:lang w:val="lt-LT" w:bidi="lt-LT"/>
              </w:rPr>
              <w:t>25</w:t>
            </w:r>
            <w:r w:rsidRPr="004C36FA">
              <w:rPr>
                <w:rStyle w:val="Hipersaitas"/>
                <w:rFonts w:asciiTheme="minorHAnsi" w:hAnsiTheme="minorHAnsi"/>
                <w:color w:val="auto"/>
                <w:u w:val="none"/>
                <w:lang w:val="lt-LT" w:bidi="lt-LT"/>
              </w:rPr>
              <w:t xml:space="preserve">. Sutarties mokestis pradedamas skaičiuoti nuo </w:t>
            </w:r>
            <w:r w:rsidR="00097A81" w:rsidRPr="004C36FA">
              <w:rPr>
                <w:rStyle w:val="Hipersaitas"/>
                <w:rFonts w:asciiTheme="minorHAnsi" w:hAnsiTheme="minorHAnsi"/>
                <w:color w:val="auto"/>
                <w:u w:val="none"/>
                <w:lang w:val="lt-LT" w:bidi="lt-LT"/>
              </w:rPr>
              <w:t>202</w:t>
            </w:r>
            <w:r w:rsidR="00097A81">
              <w:rPr>
                <w:rStyle w:val="Hipersaitas"/>
                <w:rFonts w:asciiTheme="minorHAnsi" w:hAnsiTheme="minorHAnsi"/>
                <w:color w:val="auto"/>
                <w:u w:val="none"/>
                <w:lang w:val="lt-LT" w:bidi="lt-LT"/>
              </w:rPr>
              <w:t>5</w:t>
            </w:r>
            <w:r w:rsidR="00097A81" w:rsidRPr="004C36FA">
              <w:rPr>
                <w:rStyle w:val="Hipersaitas"/>
                <w:rFonts w:asciiTheme="minorHAnsi" w:hAnsiTheme="minorHAnsi"/>
                <w:color w:val="auto"/>
                <w:u w:val="none"/>
                <w:lang w:val="lt-LT" w:bidi="lt-LT"/>
              </w:rPr>
              <w:t>-</w:t>
            </w:r>
            <w:r w:rsidR="00097A81">
              <w:rPr>
                <w:rStyle w:val="Hipersaitas"/>
                <w:rFonts w:asciiTheme="minorHAnsi" w:hAnsiTheme="minorHAnsi"/>
                <w:color w:val="auto"/>
                <w:u w:val="none"/>
                <w:lang w:val="lt-LT" w:bidi="lt-LT"/>
              </w:rPr>
              <w:t>02</w:t>
            </w:r>
            <w:r w:rsidR="00097A81" w:rsidRPr="004C36FA">
              <w:rPr>
                <w:rStyle w:val="Hipersaitas"/>
                <w:rFonts w:asciiTheme="minorHAnsi" w:hAnsiTheme="minorHAnsi"/>
                <w:color w:val="auto"/>
                <w:u w:val="none"/>
                <w:lang w:val="lt-LT" w:bidi="lt-LT"/>
              </w:rPr>
              <w:t>-</w:t>
            </w:r>
            <w:r w:rsidR="00097A81">
              <w:rPr>
                <w:rStyle w:val="Hipersaitas"/>
                <w:rFonts w:asciiTheme="minorHAnsi" w:hAnsiTheme="minorHAnsi"/>
                <w:color w:val="auto"/>
                <w:u w:val="none"/>
                <w:lang w:val="lt-LT" w:bidi="lt-LT"/>
              </w:rPr>
              <w:t>25</w:t>
            </w:r>
            <w:r w:rsidRPr="004C36FA">
              <w:rPr>
                <w:rStyle w:val="Hipersaitas"/>
                <w:rFonts w:asciiTheme="minorHAnsi" w:hAnsiTheme="minorHAnsi"/>
                <w:color w:val="auto"/>
                <w:u w:val="none"/>
                <w:lang w:val="lt-LT" w:bidi="lt-LT"/>
              </w:rPr>
              <w:t xml:space="preserve">. </w:t>
            </w:r>
          </w:p>
        </w:tc>
      </w:tr>
      <w:tr w:rsidR="00BD3AEB" w14:paraId="4923A4DC" w14:textId="77777777" w:rsidTr="00B630DF">
        <w:tc>
          <w:tcPr>
            <w:tcW w:w="4865" w:type="dxa"/>
          </w:tcPr>
          <w:p w14:paraId="2D95FB07" w14:textId="34EB8B57" w:rsidR="00BD3AEB" w:rsidRPr="00BD3AEB" w:rsidRDefault="00BD3AEB" w:rsidP="00BD3AEB">
            <w:pPr>
              <w:pStyle w:val="Tabelitekst"/>
              <w:numPr>
                <w:ilvl w:val="0"/>
                <w:numId w:val="30"/>
              </w:numPr>
              <w:spacing w:line="288" w:lineRule="auto"/>
              <w:ind w:right="0"/>
              <w:jc w:val="both"/>
              <w:rPr>
                <w:rStyle w:val="Hipersaitas"/>
                <w:color w:val="FF0000"/>
                <w:u w:val="none"/>
                <w:lang w:val="en-GB"/>
              </w:rPr>
            </w:pPr>
            <w:bookmarkStart w:id="0" w:name="_Hlk178949584"/>
            <w:r w:rsidRPr="00A66AD5">
              <w:rPr>
                <w:rStyle w:val="Hipersaitas"/>
                <w:rFonts w:asciiTheme="minorHAnsi" w:hAnsiTheme="minorHAnsi"/>
                <w:color w:val="auto"/>
                <w:u w:val="none"/>
                <w:lang w:val="en-GB"/>
              </w:rPr>
              <w:t xml:space="preserve">The fee for the use of the Platform is paid </w:t>
            </w:r>
            <w:r>
              <w:rPr>
                <w:rStyle w:val="Hipersaitas"/>
                <w:rFonts w:asciiTheme="minorHAnsi" w:hAnsiTheme="minorHAnsi"/>
                <w:color w:val="auto"/>
                <w:u w:val="none"/>
                <w:lang w:val="en-GB"/>
              </w:rPr>
              <w:t xml:space="preserve">once in one </w:t>
            </w:r>
            <w:r w:rsidR="008D354B">
              <w:rPr>
                <w:rStyle w:val="Hipersaitas"/>
                <w:rFonts w:asciiTheme="minorHAnsi" w:hAnsiTheme="minorHAnsi"/>
                <w:color w:val="auto"/>
                <w:u w:val="none"/>
                <w:lang w:val="en-GB"/>
              </w:rPr>
              <w:t>instalment</w:t>
            </w:r>
            <w:r>
              <w:rPr>
                <w:rStyle w:val="Hipersaitas"/>
                <w:rFonts w:asciiTheme="minorHAnsi" w:hAnsiTheme="minorHAnsi"/>
                <w:color w:val="auto"/>
                <w:u w:val="none"/>
                <w:lang w:val="en-GB"/>
              </w:rPr>
              <w:t xml:space="preserve"> for one year</w:t>
            </w:r>
            <w:r w:rsidRPr="00A66AD5">
              <w:rPr>
                <w:rStyle w:val="Hipersaitas"/>
                <w:rFonts w:asciiTheme="minorHAnsi" w:hAnsiTheme="minorHAnsi"/>
                <w:color w:val="auto"/>
                <w:u w:val="none"/>
                <w:lang w:val="en-GB"/>
              </w:rPr>
              <w:t xml:space="preserve"> based on the invoice submitted </w:t>
            </w:r>
            <w:r>
              <w:rPr>
                <w:rStyle w:val="Hipersaitas"/>
                <w:rFonts w:asciiTheme="minorHAnsi" w:hAnsiTheme="minorHAnsi"/>
                <w:color w:val="auto"/>
                <w:u w:val="none"/>
                <w:lang w:val="en-GB"/>
              </w:rPr>
              <w:t xml:space="preserve">by the Administrator </w:t>
            </w:r>
            <w:r w:rsidRPr="00A66AD5">
              <w:rPr>
                <w:rStyle w:val="Hipersaitas"/>
                <w:rFonts w:asciiTheme="minorHAnsi" w:hAnsiTheme="minorHAnsi"/>
                <w:color w:val="auto"/>
                <w:u w:val="none"/>
                <w:lang w:val="en-GB"/>
              </w:rPr>
              <w:t>at the beginning of subscription period.</w:t>
            </w:r>
            <w:bookmarkStart w:id="1" w:name="_Hlk103193026"/>
            <w:r w:rsidR="008D354B">
              <w:rPr>
                <w:rStyle w:val="Hipersaitas"/>
                <w:rFonts w:asciiTheme="minorHAnsi" w:hAnsiTheme="minorHAnsi"/>
                <w:color w:val="auto"/>
                <w:u w:val="none"/>
                <w:lang w:val="en-GB"/>
              </w:rPr>
              <w:t xml:space="preserve"> </w:t>
            </w:r>
            <w:r w:rsidRPr="00A66AD5">
              <w:rPr>
                <w:rStyle w:val="Hipersaitas"/>
                <w:rFonts w:asciiTheme="minorHAnsi" w:hAnsiTheme="minorHAnsi"/>
                <w:color w:val="auto"/>
                <w:u w:val="none"/>
                <w:lang w:val="en-GB"/>
              </w:rPr>
              <w:t xml:space="preserve">The Administrator undertakes to submit the invoices to the Client at </w:t>
            </w:r>
            <w:r w:rsidRPr="00A66AD5">
              <w:rPr>
                <w:rFonts w:asciiTheme="minorHAnsi" w:hAnsiTheme="minorHAnsi" w:cstheme="minorHAnsi"/>
                <w:color w:val="auto"/>
                <w:lang w:val="en-GB"/>
              </w:rPr>
              <w:t>e-mail address:</w:t>
            </w:r>
            <w:r w:rsidRPr="00A930FA">
              <w:rPr>
                <w:color w:val="auto"/>
              </w:rPr>
              <w:t xml:space="preserve"> </w:t>
            </w:r>
            <w:r w:rsidR="00093BDB" w:rsidRPr="00A10D4D">
              <w:rPr>
                <w:rFonts w:asciiTheme="minorHAnsi" w:hAnsiTheme="minorHAnsi"/>
              </w:rPr>
              <w:t>renata.sadauskiene@vanduo.lt</w:t>
            </w:r>
            <w:r w:rsidRPr="00A930FA">
              <w:rPr>
                <w:rFonts w:ascii="Calibri" w:hAnsi="Calibri" w:cs="Calibri"/>
                <w:color w:val="auto"/>
                <w:bdr w:val="none" w:sz="0" w:space="0" w:color="auto" w:frame="1"/>
                <w:shd w:val="clear" w:color="auto" w:fill="FFFFFF"/>
              </w:rPr>
              <w:t xml:space="preserve"> and via electronic invoice issuing platform „</w:t>
            </w:r>
            <w:proofErr w:type="gramStart"/>
            <w:r w:rsidRPr="00A930FA">
              <w:rPr>
                <w:rFonts w:ascii="Calibri" w:hAnsi="Calibri" w:cs="Calibri"/>
                <w:color w:val="auto"/>
                <w:bdr w:val="none" w:sz="0" w:space="0" w:color="auto" w:frame="1"/>
                <w:shd w:val="clear" w:color="auto" w:fill="FFFFFF"/>
              </w:rPr>
              <w:t xml:space="preserve">SABIS“ </w:t>
            </w:r>
            <w:r w:rsidRPr="00A66AD5">
              <w:rPr>
                <w:rStyle w:val="Hipersaitas"/>
                <w:rFonts w:asciiTheme="minorHAnsi" w:hAnsiTheme="minorHAnsi"/>
                <w:color w:val="auto"/>
                <w:u w:val="none"/>
                <w:lang w:val="en-GB"/>
              </w:rPr>
              <w:t>at</w:t>
            </w:r>
            <w:proofErr w:type="gramEnd"/>
            <w:r w:rsidRPr="00A66AD5">
              <w:rPr>
                <w:rStyle w:val="Hipersaitas"/>
                <w:rFonts w:asciiTheme="minorHAnsi" w:hAnsiTheme="minorHAnsi"/>
                <w:color w:val="auto"/>
                <w:u w:val="none"/>
                <w:lang w:val="en-GB"/>
              </w:rPr>
              <w:t xml:space="preserve"> least </w:t>
            </w:r>
            <w:r>
              <w:rPr>
                <w:rStyle w:val="Hipersaitas"/>
                <w:rFonts w:asciiTheme="minorHAnsi" w:hAnsiTheme="minorHAnsi"/>
                <w:color w:val="auto"/>
                <w:u w:val="none"/>
                <w:lang w:val="en-GB"/>
              </w:rPr>
              <w:t>20</w:t>
            </w:r>
            <w:r w:rsidRPr="00A66AD5">
              <w:rPr>
                <w:rStyle w:val="Hipersaitas"/>
                <w:rFonts w:asciiTheme="minorHAnsi" w:hAnsiTheme="minorHAnsi"/>
                <w:color w:val="auto"/>
                <w:u w:val="none"/>
                <w:lang w:val="en-GB"/>
              </w:rPr>
              <w:t xml:space="preserve"> </w:t>
            </w:r>
            <w:r w:rsidRPr="00DB7FEA">
              <w:rPr>
                <w:rFonts w:asciiTheme="minorHAnsi" w:hAnsiTheme="minorHAnsi"/>
                <w:color w:val="auto"/>
              </w:rPr>
              <w:t> working</w:t>
            </w:r>
            <w:r w:rsidRPr="00A66AD5">
              <w:rPr>
                <w:rStyle w:val="Hipersaitas"/>
                <w:rFonts w:asciiTheme="minorHAnsi" w:hAnsiTheme="minorHAnsi"/>
                <w:color w:val="auto"/>
                <w:u w:val="none"/>
                <w:lang w:val="en-GB"/>
              </w:rPr>
              <w:t xml:space="preserve"> days before the respective payment deadline</w:t>
            </w:r>
            <w:bookmarkEnd w:id="0"/>
            <w:bookmarkEnd w:id="1"/>
            <w:r w:rsidRPr="00A930FA">
              <w:rPr>
                <w:rStyle w:val="Hipersaitas"/>
                <w:rFonts w:asciiTheme="minorHAnsi" w:hAnsiTheme="minorHAnsi"/>
                <w:i/>
                <w:iCs/>
                <w:color w:val="auto"/>
                <w:u w:val="none"/>
                <w:lang w:val="en-GB"/>
              </w:rPr>
              <w:t>.</w:t>
            </w:r>
          </w:p>
        </w:tc>
        <w:tc>
          <w:tcPr>
            <w:tcW w:w="4865" w:type="dxa"/>
          </w:tcPr>
          <w:p w14:paraId="6DCC13E2" w14:textId="2E919526" w:rsidR="00BD3AEB" w:rsidRPr="00E603F5" w:rsidRDefault="00BD3AEB" w:rsidP="00BD3AEB">
            <w:pPr>
              <w:pStyle w:val="Tabelitekst"/>
              <w:numPr>
                <w:ilvl w:val="0"/>
                <w:numId w:val="31"/>
              </w:numPr>
              <w:spacing w:line="288" w:lineRule="auto"/>
              <w:ind w:right="0"/>
              <w:jc w:val="both"/>
              <w:rPr>
                <w:color w:val="FF0000"/>
                <w:lang w:val="lt-LT"/>
              </w:rPr>
            </w:pPr>
            <w:r w:rsidRPr="00A66AD5">
              <w:rPr>
                <w:rStyle w:val="Hipersaitas"/>
                <w:rFonts w:asciiTheme="minorHAnsi" w:hAnsiTheme="minorHAnsi"/>
                <w:color w:val="auto"/>
                <w:u w:val="none"/>
                <w:lang w:val="lt-LT" w:bidi="lt-LT"/>
              </w:rPr>
              <w:t>Mokestis už naudojimąsi Platforma mokamas vieną kartą per vienerius metus pagal Administratoriaus pateiktą sąskaitą-faktūrą prenumeratos laikotarpio pradžioje. Administratorius įsipareigoja sąskaitas Klientui pateikti</w:t>
            </w:r>
            <w:r>
              <w:rPr>
                <w:rStyle w:val="Hipersaitas"/>
                <w:rFonts w:asciiTheme="minorHAnsi" w:hAnsiTheme="minorHAnsi"/>
                <w:color w:val="auto"/>
                <w:u w:val="none"/>
                <w:lang w:val="lt-LT" w:bidi="lt-LT"/>
              </w:rPr>
              <w:t xml:space="preserve"> </w:t>
            </w:r>
            <w:r w:rsidRPr="00A66AD5">
              <w:rPr>
                <w:rFonts w:asciiTheme="minorHAnsi" w:hAnsiTheme="minorHAnsi" w:cstheme="minorHAnsi"/>
                <w:color w:val="auto"/>
                <w:lang w:val="lt-LT" w:bidi="lt-LT"/>
              </w:rPr>
              <w:t xml:space="preserve">el. pašto adresu: </w:t>
            </w:r>
            <w:r w:rsidR="00093BDB" w:rsidRPr="00A10D4D">
              <w:rPr>
                <w:rFonts w:asciiTheme="minorHAnsi" w:hAnsiTheme="minorHAnsi"/>
              </w:rPr>
              <w:t>renata.sadauskiene@vanduo.lt</w:t>
            </w:r>
            <w:r w:rsidRPr="00A930FA">
              <w:rPr>
                <w:rFonts w:ascii="Calibri" w:eastAsia="Calibri" w:hAnsi="Calibri" w:cs="Calibri"/>
                <w:color w:val="auto"/>
                <w:bdr w:val="none" w:sz="0" w:space="0" w:color="auto" w:frame="1"/>
                <w:shd w:val="clear" w:color="auto" w:fill="FFFFFF"/>
                <w:lang w:val="lt-LT" w:bidi="lt-LT"/>
              </w:rPr>
              <w:t xml:space="preserve"> ir per elektroninę sąskaitų išrašymo platformą SABIS</w:t>
            </w:r>
            <w:r>
              <w:rPr>
                <w:rFonts w:ascii="Calibri" w:eastAsia="Calibri" w:hAnsi="Calibri" w:cs="Calibri"/>
                <w:color w:val="auto"/>
                <w:bdr w:val="none" w:sz="0" w:space="0" w:color="auto" w:frame="1"/>
                <w:shd w:val="clear" w:color="auto" w:fill="FFFFFF"/>
                <w:lang w:val="lt-LT" w:bidi="lt-LT"/>
              </w:rPr>
              <w:t xml:space="preserve"> </w:t>
            </w:r>
            <w:r w:rsidRPr="00A66AD5">
              <w:rPr>
                <w:rStyle w:val="Hipersaitas"/>
                <w:rFonts w:asciiTheme="minorHAnsi" w:hAnsiTheme="minorHAnsi"/>
                <w:color w:val="auto"/>
                <w:u w:val="none"/>
                <w:lang w:val="lt-LT" w:bidi="lt-LT"/>
              </w:rPr>
              <w:t xml:space="preserve">likus ne mažiau kaip 20 </w:t>
            </w:r>
            <w:r w:rsidRPr="00DB7FEA">
              <w:rPr>
                <w:rFonts w:asciiTheme="minorHAnsi" w:hAnsiTheme="minorHAnsi"/>
                <w:color w:val="auto"/>
                <w:lang w:val="lt-LT" w:bidi="lt-LT"/>
              </w:rPr>
              <w:t xml:space="preserve"> darbo</w:t>
            </w:r>
            <w:r w:rsidRPr="00A66AD5">
              <w:rPr>
                <w:rStyle w:val="Hipersaitas"/>
                <w:rFonts w:asciiTheme="minorHAnsi" w:hAnsiTheme="minorHAnsi"/>
                <w:color w:val="auto"/>
                <w:u w:val="none"/>
                <w:lang w:val="lt-LT" w:bidi="lt-LT"/>
              </w:rPr>
              <w:t xml:space="preserve"> dienų iki atitinkamo apmokėjimo termino pabaigos.</w:t>
            </w:r>
          </w:p>
        </w:tc>
      </w:tr>
      <w:tr w:rsidR="00BD3AEB" w14:paraId="0611A484" w14:textId="77777777" w:rsidTr="00B630DF">
        <w:tc>
          <w:tcPr>
            <w:tcW w:w="4865" w:type="dxa"/>
          </w:tcPr>
          <w:p w14:paraId="4953CA02" w14:textId="1B55BF40" w:rsidR="00BD3AEB" w:rsidRPr="00BD3AEB" w:rsidRDefault="00BD3AEB" w:rsidP="00BD3AEB">
            <w:pPr>
              <w:pStyle w:val="Tabelitekst"/>
              <w:numPr>
                <w:ilvl w:val="0"/>
                <w:numId w:val="31"/>
              </w:numPr>
              <w:spacing w:line="288" w:lineRule="auto"/>
              <w:ind w:right="0"/>
              <w:jc w:val="both"/>
              <w:rPr>
                <w:rStyle w:val="Hipersaitas"/>
                <w:rFonts w:asciiTheme="minorHAnsi" w:hAnsiTheme="minorHAnsi"/>
                <w:color w:val="auto"/>
                <w:u w:val="none"/>
                <w:lang w:val="en-GB"/>
              </w:rPr>
            </w:pPr>
            <w:r w:rsidRPr="004C36FA">
              <w:rPr>
                <w:rStyle w:val="Hipersaitas"/>
                <w:rFonts w:asciiTheme="minorHAnsi" w:hAnsiTheme="minorHAnsi"/>
                <w:color w:val="auto"/>
                <w:u w:val="none"/>
                <w:lang w:val="en-GB"/>
              </w:rPr>
              <w:t xml:space="preserve">The Client shall have unlimited user accounts. </w:t>
            </w:r>
          </w:p>
        </w:tc>
        <w:tc>
          <w:tcPr>
            <w:tcW w:w="4865" w:type="dxa"/>
          </w:tcPr>
          <w:p w14:paraId="2E797F33" w14:textId="16A1B422" w:rsidR="00BD3AEB" w:rsidRPr="00E603F5" w:rsidRDefault="00BD3AEB" w:rsidP="00BD3AEB">
            <w:pPr>
              <w:pStyle w:val="Tabelitekst"/>
              <w:numPr>
                <w:ilvl w:val="0"/>
                <w:numId w:val="32"/>
              </w:numPr>
              <w:spacing w:line="288" w:lineRule="auto"/>
              <w:ind w:right="0"/>
              <w:jc w:val="both"/>
              <w:rPr>
                <w:rFonts w:asciiTheme="minorHAnsi" w:hAnsiTheme="minorHAnsi"/>
                <w:color w:val="auto"/>
                <w:lang w:val="fi-FI"/>
              </w:rPr>
            </w:pPr>
            <w:r w:rsidRPr="004C36FA">
              <w:rPr>
                <w:rStyle w:val="Hipersaitas"/>
                <w:rFonts w:asciiTheme="minorHAnsi" w:hAnsiTheme="minorHAnsi"/>
                <w:color w:val="auto"/>
                <w:u w:val="none"/>
                <w:lang w:val="lt-LT" w:bidi="lt-LT"/>
              </w:rPr>
              <w:t xml:space="preserve">Klientas turi neribotą naudotojo paskyrų skaičių. </w:t>
            </w:r>
          </w:p>
        </w:tc>
      </w:tr>
      <w:tr w:rsidR="00BD3AEB" w14:paraId="74BFB839" w14:textId="77777777" w:rsidTr="00B630DF">
        <w:tc>
          <w:tcPr>
            <w:tcW w:w="4865" w:type="dxa"/>
          </w:tcPr>
          <w:p w14:paraId="66091548" w14:textId="272A8831" w:rsidR="00BD3AEB" w:rsidRPr="004C36FA" w:rsidRDefault="00BD3AEB" w:rsidP="00BD3AEB">
            <w:pPr>
              <w:pStyle w:val="Tabelitekst"/>
              <w:numPr>
                <w:ilvl w:val="0"/>
                <w:numId w:val="32"/>
              </w:numPr>
              <w:spacing w:line="288" w:lineRule="auto"/>
              <w:ind w:right="0"/>
              <w:jc w:val="both"/>
              <w:rPr>
                <w:rStyle w:val="Hipersaitas"/>
                <w:rFonts w:asciiTheme="minorHAnsi" w:hAnsiTheme="minorHAnsi"/>
                <w:color w:val="auto"/>
                <w:u w:val="none"/>
                <w:lang w:val="en-GB"/>
              </w:rPr>
            </w:pPr>
            <w:r w:rsidRPr="004C36FA">
              <w:rPr>
                <w:rStyle w:val="Hipersaitas"/>
                <w:rFonts w:asciiTheme="minorHAnsi" w:hAnsiTheme="minorHAnsi"/>
                <w:color w:val="auto"/>
                <w:u w:val="none"/>
                <w:lang w:val="en-GB"/>
              </w:rPr>
              <w:t>The Client hereby authorizes the following persons to create and manage a Client Account on the Platform:</w:t>
            </w:r>
          </w:p>
        </w:tc>
        <w:tc>
          <w:tcPr>
            <w:tcW w:w="4865" w:type="dxa"/>
          </w:tcPr>
          <w:p w14:paraId="058259E7" w14:textId="7B7A7D4E" w:rsidR="00BD3AEB" w:rsidRPr="00BD3AEB" w:rsidRDefault="00BD3AEB" w:rsidP="00BD3AEB">
            <w:pPr>
              <w:pStyle w:val="Tabelitekst"/>
              <w:numPr>
                <w:ilvl w:val="0"/>
                <w:numId w:val="33"/>
              </w:numPr>
              <w:spacing w:line="288" w:lineRule="auto"/>
              <w:ind w:right="0"/>
              <w:jc w:val="both"/>
              <w:rPr>
                <w:rFonts w:asciiTheme="minorHAnsi" w:hAnsiTheme="minorHAnsi"/>
                <w:color w:val="auto"/>
                <w:lang w:val="en-GB"/>
              </w:rPr>
            </w:pPr>
            <w:r w:rsidRPr="004C36FA">
              <w:rPr>
                <w:rStyle w:val="Hipersaitas"/>
                <w:rFonts w:asciiTheme="minorHAnsi" w:hAnsiTheme="minorHAnsi"/>
                <w:color w:val="auto"/>
                <w:u w:val="none"/>
                <w:lang w:val="lt-LT" w:bidi="lt-LT"/>
              </w:rPr>
              <w:t>Klientas įgalioja sukurti ir valdyti Kliento paskyrą Platformoje šiuos asmenis:</w:t>
            </w:r>
          </w:p>
        </w:tc>
      </w:tr>
      <w:tr w:rsidR="00BD3AEB" w14:paraId="6827B27A" w14:textId="77777777" w:rsidTr="00B630DF">
        <w:tc>
          <w:tcPr>
            <w:tcW w:w="4865" w:type="dxa"/>
          </w:tcPr>
          <w:p w14:paraId="7AE14E87" w14:textId="598C08C6" w:rsidR="00BD3AEB" w:rsidRPr="009D02E0" w:rsidRDefault="00BD3AEB" w:rsidP="009D02E0">
            <w:pPr>
              <w:pStyle w:val="Tabelitekst"/>
              <w:numPr>
                <w:ilvl w:val="1"/>
                <w:numId w:val="33"/>
              </w:numPr>
              <w:spacing w:line="288" w:lineRule="auto"/>
              <w:jc w:val="both"/>
              <w:rPr>
                <w:rStyle w:val="Hipersaitas"/>
                <w:rFonts w:asciiTheme="minorHAnsi" w:hAnsiTheme="minorHAnsi" w:cstheme="minorHAnsi"/>
                <w:color w:val="000000"/>
                <w:u w:val="none"/>
                <w:lang w:val="sv-SE"/>
              </w:rPr>
            </w:pPr>
          </w:p>
        </w:tc>
        <w:tc>
          <w:tcPr>
            <w:tcW w:w="4865" w:type="dxa"/>
          </w:tcPr>
          <w:p w14:paraId="308E8F99" w14:textId="59EC4E7D" w:rsidR="00BD3AEB" w:rsidRPr="009D02E0" w:rsidRDefault="00BD3AEB" w:rsidP="009D02E0">
            <w:pPr>
              <w:pStyle w:val="Tabelitekst"/>
              <w:numPr>
                <w:ilvl w:val="1"/>
                <w:numId w:val="33"/>
              </w:numPr>
              <w:spacing w:line="288" w:lineRule="auto"/>
              <w:jc w:val="both"/>
              <w:rPr>
                <w:rFonts w:asciiTheme="minorHAnsi" w:hAnsiTheme="minorHAnsi" w:cstheme="minorHAnsi"/>
                <w:lang w:val="sv-SE"/>
              </w:rPr>
            </w:pPr>
          </w:p>
        </w:tc>
      </w:tr>
      <w:tr w:rsidR="00BD3AEB" w14:paraId="7D489C75" w14:textId="77777777" w:rsidTr="00B630DF">
        <w:tc>
          <w:tcPr>
            <w:tcW w:w="4865" w:type="dxa"/>
          </w:tcPr>
          <w:p w14:paraId="1103A501" w14:textId="77777777" w:rsidR="00BD3AEB" w:rsidRPr="00E603F5" w:rsidRDefault="00BD3AEB" w:rsidP="00BD3AEB">
            <w:pPr>
              <w:pStyle w:val="Tabelitekst"/>
              <w:spacing w:line="288" w:lineRule="auto"/>
              <w:ind w:left="720" w:right="0"/>
              <w:jc w:val="both"/>
              <w:rPr>
                <w:rStyle w:val="Hipersaitas"/>
                <w:rFonts w:asciiTheme="minorHAnsi" w:hAnsiTheme="minorHAnsi"/>
                <w:color w:val="auto"/>
                <w:u w:val="none"/>
              </w:rPr>
            </w:pPr>
          </w:p>
        </w:tc>
        <w:tc>
          <w:tcPr>
            <w:tcW w:w="4865" w:type="dxa"/>
          </w:tcPr>
          <w:p w14:paraId="53DDC12C" w14:textId="77777777" w:rsidR="00BD3AEB" w:rsidRPr="00E603F5" w:rsidRDefault="00BD3AEB" w:rsidP="00BD3AEB">
            <w:pPr>
              <w:pStyle w:val="Tabelitekst"/>
              <w:spacing w:line="288" w:lineRule="auto"/>
              <w:ind w:left="0" w:right="0"/>
              <w:rPr>
                <w:rFonts w:asciiTheme="minorHAnsi" w:hAnsiTheme="minorHAnsi" w:cstheme="minorHAnsi"/>
                <w:bCs/>
                <w:color w:val="auto"/>
                <w:sz w:val="28"/>
                <w:szCs w:val="28"/>
                <w:lang w:val="pt-BR"/>
              </w:rPr>
            </w:pPr>
          </w:p>
        </w:tc>
      </w:tr>
      <w:tr w:rsidR="00BD3AEB" w14:paraId="372C12DC" w14:textId="77777777" w:rsidTr="00B630DF">
        <w:tc>
          <w:tcPr>
            <w:tcW w:w="4865" w:type="dxa"/>
          </w:tcPr>
          <w:p w14:paraId="17ECDBC2" w14:textId="17211C41" w:rsidR="00BD3AEB" w:rsidRPr="004C36FA" w:rsidRDefault="00BD3AEB" w:rsidP="00BD3AEB">
            <w:pPr>
              <w:pStyle w:val="Tabelitekst"/>
              <w:spacing w:line="288" w:lineRule="auto"/>
              <w:ind w:left="720" w:right="0"/>
              <w:jc w:val="both"/>
              <w:rPr>
                <w:rStyle w:val="Hipersaitas"/>
                <w:rFonts w:asciiTheme="minorHAnsi" w:hAnsiTheme="minorHAnsi"/>
                <w:color w:val="auto"/>
                <w:u w:val="none"/>
                <w:lang w:val="en-GB"/>
              </w:rPr>
            </w:pPr>
            <w:r w:rsidRPr="004C36FA">
              <w:rPr>
                <w:rStyle w:val="Hipersaitas"/>
                <w:rFonts w:asciiTheme="minorHAnsi" w:hAnsiTheme="minorHAnsi"/>
                <w:color w:val="auto"/>
                <w:u w:val="none"/>
                <w:lang w:val="en-GB"/>
              </w:rPr>
              <w:t>The Client</w:t>
            </w:r>
          </w:p>
        </w:tc>
        <w:tc>
          <w:tcPr>
            <w:tcW w:w="4865" w:type="dxa"/>
          </w:tcPr>
          <w:p w14:paraId="74B74DAE" w14:textId="1EEF80FB" w:rsidR="00BD3AEB" w:rsidRDefault="00B630DF" w:rsidP="00DB146F">
            <w:pPr>
              <w:pStyle w:val="Tabelitekst"/>
              <w:spacing w:line="288" w:lineRule="auto"/>
              <w:ind w:left="0" w:right="0"/>
              <w:jc w:val="center"/>
              <w:rPr>
                <w:rFonts w:asciiTheme="minorHAnsi" w:hAnsiTheme="minorHAnsi" w:cstheme="minorHAnsi"/>
                <w:bCs/>
                <w:color w:val="auto"/>
                <w:sz w:val="28"/>
                <w:szCs w:val="28"/>
                <w:lang w:val="en-GB"/>
              </w:rPr>
            </w:pPr>
            <w:r w:rsidRPr="004C36FA">
              <w:rPr>
                <w:rStyle w:val="Hipersaitas"/>
                <w:rFonts w:asciiTheme="minorHAnsi" w:hAnsiTheme="minorHAnsi"/>
                <w:color w:val="auto"/>
                <w:u w:val="none"/>
                <w:lang w:val="lt-LT" w:bidi="lt-LT"/>
              </w:rPr>
              <w:t>Klientas</w:t>
            </w:r>
          </w:p>
        </w:tc>
      </w:tr>
      <w:tr w:rsidR="00BD3AEB" w14:paraId="3121CB83" w14:textId="77777777" w:rsidTr="00B630DF">
        <w:tc>
          <w:tcPr>
            <w:tcW w:w="9730" w:type="dxa"/>
            <w:gridSpan w:val="2"/>
          </w:tcPr>
          <w:p w14:paraId="3D103082" w14:textId="6C396BF8"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p>
        </w:tc>
      </w:tr>
      <w:tr w:rsidR="00BD3AEB" w14:paraId="2CAC83DE" w14:textId="77777777" w:rsidTr="00B630DF">
        <w:tc>
          <w:tcPr>
            <w:tcW w:w="4865" w:type="dxa"/>
          </w:tcPr>
          <w:p w14:paraId="3E86AADE" w14:textId="443CF37D" w:rsidR="00BD3AEB" w:rsidRPr="00B23452" w:rsidRDefault="00BD3AEB" w:rsidP="00BD3AEB">
            <w:pPr>
              <w:pStyle w:val="Tabelitekst"/>
              <w:tabs>
                <w:tab w:val="clear" w:pos="400"/>
              </w:tabs>
              <w:spacing w:line="288" w:lineRule="auto"/>
              <w:ind w:left="731" w:right="0"/>
              <w:rPr>
                <w:rStyle w:val="Hipersaitas"/>
                <w:rFonts w:asciiTheme="minorHAnsi" w:hAnsiTheme="minorHAnsi"/>
                <w:color w:val="auto"/>
                <w:u w:val="none"/>
                <w:lang w:val="en-GB"/>
              </w:rPr>
            </w:pPr>
            <w:r w:rsidRPr="004C36FA">
              <w:rPr>
                <w:rStyle w:val="Hipersaitas"/>
                <w:rFonts w:asciiTheme="minorHAnsi" w:hAnsiTheme="minorHAnsi"/>
                <w:color w:val="auto"/>
                <w:u w:val="none"/>
                <w:lang w:val="en-GB"/>
              </w:rPr>
              <w:t>The Administrator</w:t>
            </w:r>
          </w:p>
        </w:tc>
        <w:tc>
          <w:tcPr>
            <w:tcW w:w="4865" w:type="dxa"/>
          </w:tcPr>
          <w:p w14:paraId="4F55E12E" w14:textId="1B29D44C" w:rsidR="00BD3AEB" w:rsidRDefault="00B630DF" w:rsidP="00DB146F">
            <w:pPr>
              <w:pStyle w:val="Tabelitekst"/>
              <w:spacing w:line="288" w:lineRule="auto"/>
              <w:ind w:left="0" w:right="0"/>
              <w:jc w:val="center"/>
              <w:rPr>
                <w:rFonts w:asciiTheme="minorHAnsi" w:hAnsiTheme="minorHAnsi" w:cstheme="minorHAnsi"/>
                <w:bCs/>
                <w:color w:val="auto"/>
                <w:sz w:val="28"/>
                <w:szCs w:val="28"/>
                <w:lang w:val="en-GB"/>
              </w:rPr>
            </w:pPr>
            <w:r w:rsidRPr="004C36FA">
              <w:rPr>
                <w:rStyle w:val="Hipersaitas"/>
                <w:rFonts w:asciiTheme="minorHAnsi" w:hAnsiTheme="minorHAnsi"/>
                <w:color w:val="auto"/>
                <w:u w:val="none"/>
                <w:lang w:val="lt-LT" w:bidi="lt-LT"/>
              </w:rPr>
              <w:t>Administratorius</w:t>
            </w:r>
          </w:p>
        </w:tc>
      </w:tr>
      <w:tr w:rsidR="00BD3AEB" w14:paraId="69D0C7E8" w14:textId="77777777" w:rsidTr="00B630DF">
        <w:tc>
          <w:tcPr>
            <w:tcW w:w="9730" w:type="dxa"/>
            <w:gridSpan w:val="2"/>
          </w:tcPr>
          <w:p w14:paraId="7F473532" w14:textId="2BB841B1" w:rsidR="00BD3AEB" w:rsidRDefault="00BD3AEB" w:rsidP="00DB146F">
            <w:pPr>
              <w:pStyle w:val="Tabelitekst"/>
              <w:spacing w:line="288" w:lineRule="auto"/>
              <w:ind w:left="0" w:right="0"/>
              <w:jc w:val="center"/>
              <w:rPr>
                <w:rFonts w:asciiTheme="minorHAnsi" w:hAnsiTheme="minorHAnsi" w:cstheme="minorHAnsi"/>
                <w:bCs/>
                <w:color w:val="auto"/>
                <w:sz w:val="28"/>
                <w:szCs w:val="28"/>
                <w:lang w:val="en-GB"/>
              </w:rPr>
            </w:pPr>
            <w:r w:rsidRPr="004C36FA">
              <w:rPr>
                <w:rStyle w:val="Hipersaitas"/>
                <w:rFonts w:asciiTheme="minorHAnsi" w:hAnsiTheme="minorHAnsi"/>
                <w:color w:val="auto"/>
                <w:u w:val="none"/>
                <w:lang w:val="en-GB"/>
              </w:rPr>
              <w:t>Paavo Heil</w:t>
            </w:r>
          </w:p>
        </w:tc>
      </w:tr>
    </w:tbl>
    <w:p w14:paraId="29146CAA" w14:textId="7138F7CA" w:rsidR="00F6582C" w:rsidRPr="00517F52" w:rsidRDefault="00F6582C" w:rsidP="00602EAD">
      <w:pPr>
        <w:pStyle w:val="Tabelitekst"/>
        <w:tabs>
          <w:tab w:val="clear" w:pos="400"/>
          <w:tab w:val="left" w:pos="5670"/>
        </w:tabs>
        <w:spacing w:line="288" w:lineRule="auto"/>
        <w:ind w:left="0" w:right="0"/>
        <w:rPr>
          <w:rStyle w:val="Hipersaitas"/>
          <w:rFonts w:asciiTheme="minorHAnsi" w:hAnsiTheme="minorHAnsi"/>
          <w:color w:val="auto"/>
          <w:u w:val="none"/>
          <w:lang w:val="en-GB"/>
        </w:rPr>
      </w:pPr>
    </w:p>
    <w:sectPr w:rsidR="00F6582C" w:rsidRPr="00517F52" w:rsidSect="009B6559">
      <w:headerReference w:type="even" r:id="rId14"/>
      <w:headerReference w:type="default" r:id="rId15"/>
      <w:footerReference w:type="default" r:id="rId16"/>
      <w:type w:val="continuous"/>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DBDC" w14:textId="77777777" w:rsidR="005A4231" w:rsidRDefault="005A4231" w:rsidP="00F75118">
      <w:r>
        <w:separator/>
      </w:r>
    </w:p>
  </w:endnote>
  <w:endnote w:type="continuationSeparator" w:id="0">
    <w:p w14:paraId="48AEFA08" w14:textId="77777777" w:rsidR="005A4231" w:rsidRDefault="005A4231" w:rsidP="00F7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tzerland">
    <w:altName w:val="Courier New"/>
    <w:charset w:val="00"/>
    <w:family w:val="swiss"/>
    <w:pitch w:val="variable"/>
    <w:sig w:usb0="00000003" w:usb1="00000000" w:usb2="00000000" w:usb3="00000000" w:csb0="00000001" w:csb1="00000000"/>
  </w:font>
  <w:font w:name="PT Sans">
    <w:altName w:val="PT Sans"/>
    <w:charset w:val="BA"/>
    <w:family w:val="swiss"/>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Lucida Grande CE">
    <w:altName w:val="Times New Roman"/>
    <w:charset w:val="58"/>
    <w:family w:val="auto"/>
    <w:pitch w:val="variable"/>
    <w:sig w:usb0="00000005" w:usb1="00000000" w:usb2="00000000" w:usb3="00000000" w:csb0="00000002"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2144" w14:textId="425CB75D" w:rsidR="003416BF" w:rsidRPr="00B17980" w:rsidRDefault="003416BF" w:rsidP="003416BF">
    <w:pPr>
      <w:pStyle w:val="Porat"/>
      <w:rPr>
        <w:color w:val="808080" w:themeColor="background1" w:themeShade="80"/>
        <w:sz w:val="20"/>
        <w:szCs w:val="20"/>
      </w:rPr>
    </w:pPr>
    <w:r w:rsidRPr="00B17980">
      <w:rPr>
        <w:color w:val="808080" w:themeColor="background1" w:themeShade="80"/>
        <w:sz w:val="20"/>
        <w:szCs w:val="20"/>
      </w:rPr>
      <w:tab/>
    </w:r>
    <w:r w:rsidRPr="00B17980">
      <w:rPr>
        <w:color w:val="808080" w:themeColor="background1" w:themeShade="80"/>
        <w:sz w:val="20"/>
        <w:szCs w:val="20"/>
      </w:rPr>
      <w:tab/>
    </w:r>
  </w:p>
  <w:p w14:paraId="6E1E5120" w14:textId="6BAC67D6" w:rsidR="003416BF" w:rsidRPr="00B17980" w:rsidRDefault="00B17980">
    <w:pPr>
      <w:pStyle w:val="Porat"/>
      <w:rPr>
        <w:color w:val="808080" w:themeColor="background1" w:themeShade="80"/>
        <w:sz w:val="20"/>
        <w:szCs w:val="20"/>
      </w:rPr>
    </w:pPr>
    <w:r w:rsidRPr="00B17980">
      <w:rPr>
        <w:color w:val="808080" w:themeColor="background1" w:themeShade="80"/>
        <w:sz w:val="20"/>
        <w:szCs w:val="20"/>
      </w:rPr>
      <w:t>Recruitment Software OÜ</w:t>
    </w:r>
    <w:r w:rsidR="003416BF" w:rsidRPr="00B17980">
      <w:rPr>
        <w:color w:val="808080" w:themeColor="background1" w:themeShade="80"/>
        <w:sz w:val="20"/>
        <w:szCs w:val="20"/>
      </w:rPr>
      <w:tab/>
    </w:r>
    <w:r w:rsidR="003416BF" w:rsidRPr="00B17980">
      <w:rPr>
        <w:color w:val="808080" w:themeColor="background1" w:themeShade="80"/>
        <w:sz w:val="20"/>
        <w:szCs w:val="20"/>
      </w:rPr>
      <w:tab/>
    </w:r>
  </w:p>
  <w:p w14:paraId="6396FE7E" w14:textId="5B2B3F9A" w:rsidR="003416BF" w:rsidRPr="00B17980" w:rsidRDefault="000419E2">
    <w:pPr>
      <w:pStyle w:val="Porat"/>
      <w:rPr>
        <w:color w:val="808080" w:themeColor="background1" w:themeShade="80"/>
        <w:sz w:val="20"/>
        <w:szCs w:val="20"/>
      </w:rPr>
    </w:pPr>
    <w:r>
      <w:rPr>
        <w:color w:val="808080" w:themeColor="background1" w:themeShade="80"/>
        <w:sz w:val="20"/>
        <w:szCs w:val="20"/>
      </w:rPr>
      <w:t>Lõõtsa 8</w:t>
    </w:r>
    <w:r w:rsidR="003416BF" w:rsidRPr="00B17980">
      <w:rPr>
        <w:color w:val="808080" w:themeColor="background1" w:themeShade="80"/>
        <w:sz w:val="20"/>
        <w:szCs w:val="20"/>
      </w:rPr>
      <w:t>, Tallinn 11</w:t>
    </w:r>
    <w:r>
      <w:rPr>
        <w:color w:val="808080" w:themeColor="background1" w:themeShade="80"/>
        <w:sz w:val="20"/>
        <w:szCs w:val="20"/>
      </w:rPr>
      <w:t>415</w:t>
    </w:r>
    <w:r w:rsidR="003416BF" w:rsidRPr="00B17980">
      <w:rPr>
        <w:color w:val="808080" w:themeColor="background1" w:themeShade="80"/>
        <w:sz w:val="20"/>
        <w:szCs w:val="20"/>
      </w:rPr>
      <w:tab/>
    </w:r>
    <w:r w:rsidR="003416BF" w:rsidRPr="00B17980">
      <w:rPr>
        <w:color w:val="808080" w:themeColor="background1" w:themeShade="80"/>
        <w:sz w:val="20"/>
        <w:szCs w:val="20"/>
      </w:rPr>
      <w:tab/>
      <w:t>e-</w:t>
    </w:r>
    <w:r>
      <w:rPr>
        <w:color w:val="808080" w:themeColor="background1" w:themeShade="80"/>
        <w:sz w:val="20"/>
        <w:szCs w:val="20"/>
      </w:rPr>
      <w:t>mail</w:t>
    </w:r>
    <w:r w:rsidR="003416BF" w:rsidRPr="00B17980">
      <w:rPr>
        <w:color w:val="808080" w:themeColor="background1" w:themeShade="80"/>
        <w:sz w:val="20"/>
        <w:szCs w:val="20"/>
      </w:rPr>
      <w:t>: hello@</w:t>
    </w:r>
    <w:r>
      <w:rPr>
        <w:color w:val="808080" w:themeColor="background1" w:themeShade="80"/>
        <w:sz w:val="20"/>
        <w:szCs w:val="20"/>
      </w:rPr>
      <w:t>teamdash.com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E9A8" w14:textId="77777777" w:rsidR="005A4231" w:rsidRDefault="005A4231" w:rsidP="00F75118">
      <w:r>
        <w:separator/>
      </w:r>
    </w:p>
  </w:footnote>
  <w:footnote w:type="continuationSeparator" w:id="0">
    <w:p w14:paraId="624DFC46" w14:textId="77777777" w:rsidR="005A4231" w:rsidRDefault="005A4231" w:rsidP="00F7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A07A" w14:textId="77777777" w:rsidR="00380B91" w:rsidRDefault="00C8072A">
    <w:pPr>
      <w:pStyle w:val="Antrats"/>
    </w:pPr>
    <w:sdt>
      <w:sdtPr>
        <w:id w:val="-1685121211"/>
        <w:placeholder>
          <w:docPart w:val="0CF4708662A36944B24A360D13D04F61"/>
        </w:placeholder>
        <w:temporary/>
        <w:showingPlcHdr/>
      </w:sdtPr>
      <w:sdtEndPr/>
      <w:sdtContent>
        <w:r w:rsidR="00380B91">
          <w:t>[Type text]</w:t>
        </w:r>
      </w:sdtContent>
    </w:sdt>
    <w:r w:rsidR="00380B91">
      <w:ptab w:relativeTo="margin" w:alignment="center" w:leader="none"/>
    </w:r>
    <w:sdt>
      <w:sdtPr>
        <w:id w:val="-133722676"/>
        <w:placeholder>
          <w:docPart w:val="AB33B8F3DB2C1B43A0F4B228238F2659"/>
        </w:placeholder>
        <w:temporary/>
        <w:showingPlcHdr/>
      </w:sdtPr>
      <w:sdtEndPr/>
      <w:sdtContent>
        <w:r w:rsidR="00380B91">
          <w:t>[Type text]</w:t>
        </w:r>
      </w:sdtContent>
    </w:sdt>
    <w:r w:rsidR="00380B91">
      <w:ptab w:relativeTo="margin" w:alignment="right" w:leader="none"/>
    </w:r>
    <w:sdt>
      <w:sdtPr>
        <w:id w:val="588815010"/>
        <w:placeholder>
          <w:docPart w:val="BD3173042DAF694DAECC25D96EB1E20B"/>
        </w:placeholder>
        <w:temporary/>
        <w:showingPlcHdr/>
      </w:sdtPr>
      <w:sdtEndPr/>
      <w:sdtContent>
        <w:r w:rsidR="00380B91">
          <w:t>[Type text]</w:t>
        </w:r>
      </w:sdtContent>
    </w:sdt>
  </w:p>
  <w:p w14:paraId="55F84215" w14:textId="77777777" w:rsidR="00380B91" w:rsidRDefault="00380B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84A" w14:textId="2F38113D" w:rsidR="00BD3AEB" w:rsidRPr="00BD3AEB" w:rsidRDefault="00BD3AEB" w:rsidP="00816541">
    <w:pPr>
      <w:pStyle w:val="Antrats"/>
      <w:jc w:val="right"/>
      <w:rPr>
        <w:i/>
        <w:iCs/>
        <w:color w:val="808080" w:themeColor="background1" w:themeShade="80"/>
        <w:u w:val="single"/>
      </w:rPr>
    </w:pPr>
    <w:r w:rsidRPr="00BD3AEB">
      <w:rPr>
        <w:i/>
        <w:iCs/>
        <w:color w:val="808080" w:themeColor="background1" w:themeShade="80"/>
        <w:u w:val="single"/>
      </w:rPr>
      <w:t>/VERTIMAS IŠ ANGLŲ KALBOS/</w:t>
    </w:r>
  </w:p>
  <w:p w14:paraId="59E95A2C" w14:textId="56B6F270" w:rsidR="00380B91" w:rsidRPr="00B17980" w:rsidRDefault="002F154A" w:rsidP="00816541">
    <w:pPr>
      <w:pStyle w:val="Antrats"/>
      <w:jc w:val="right"/>
      <w:rPr>
        <w:i/>
        <w:color w:val="808080" w:themeColor="background1" w:themeShade="80"/>
        <w:sz w:val="18"/>
      </w:rPr>
    </w:pPr>
    <w:r>
      <w:rPr>
        <w:noProof/>
      </w:rPr>
      <w:drawing>
        <wp:anchor distT="0" distB="0" distL="114300" distR="114300" simplePos="0" relativeHeight="251658240" behindDoc="1" locked="0" layoutInCell="1" allowOverlap="1" wp14:anchorId="4C5B09F7" wp14:editId="1B7B944A">
          <wp:simplePos x="0" y="0"/>
          <wp:positionH relativeFrom="margin">
            <wp:align>left</wp:align>
          </wp:positionH>
          <wp:positionV relativeFrom="paragraph">
            <wp:posOffset>-295827</wp:posOffset>
          </wp:positionV>
          <wp:extent cx="1779270" cy="508635"/>
          <wp:effectExtent l="0" t="0" r="0" b="5715"/>
          <wp:wrapTight wrapText="bothSides">
            <wp:wrapPolygon edited="0">
              <wp:start x="0" y="0"/>
              <wp:lineTo x="0" y="21034"/>
              <wp:lineTo x="21276" y="21034"/>
              <wp:lineTo x="21276" y="0"/>
              <wp:lineTo x="0" y="0"/>
            </wp:wrapPolygon>
          </wp:wrapTight>
          <wp:docPr id="280024979" name="Pilt 1" descr="Pilt, millel on kujutatud Font, Graafika, logo,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24979" name="Pilt 1" descr="Pilt, millel on kujutatud Font, Graafika, logo, valge&#10;&#10;Kirjeldus on genereeritud automaatselt"/>
                  <pic:cNvPicPr/>
                </pic:nvPicPr>
                <pic:blipFill>
                  <a:blip r:embed="rId1"/>
                  <a:stretch>
                    <a:fillRect/>
                  </a:stretch>
                </pic:blipFill>
                <pic:spPr>
                  <a:xfrm>
                    <a:off x="0" y="0"/>
                    <a:ext cx="1779270" cy="508635"/>
                  </a:xfrm>
                  <a:prstGeom prst="rect">
                    <a:avLst/>
                  </a:prstGeom>
                </pic:spPr>
              </pic:pic>
            </a:graphicData>
          </a:graphic>
          <wp14:sizeRelH relativeFrom="margin">
            <wp14:pctWidth>0</wp14:pctWidth>
          </wp14:sizeRelH>
          <wp14:sizeRelV relativeFrom="margin">
            <wp14:pctHeight>0</wp14:pctHeight>
          </wp14:sizeRelV>
        </wp:anchor>
      </w:drawing>
    </w:r>
    <w:r w:rsidR="00380B91" w:rsidRPr="00B17980">
      <w:rPr>
        <w:color w:val="808080" w:themeColor="background1" w:themeShade="80"/>
      </w:rPr>
      <w:ptab w:relativeTo="margin" w:alignment="center" w:leader="none"/>
    </w:r>
    <w:r w:rsidR="00380B91" w:rsidRPr="00B17980">
      <w:rPr>
        <w:rFonts w:ascii="PT Sans" w:hAnsi="PT Sans"/>
        <w:i/>
        <w:color w:val="808080" w:themeColor="background1" w:themeShade="80"/>
        <w:sz w:val="16"/>
        <w:szCs w:val="22"/>
      </w:rPr>
      <w:t xml:space="preserve"> </w:t>
    </w:r>
    <w:r w:rsidR="004E3E43">
      <w:rPr>
        <w:rFonts w:ascii="PT Sans" w:hAnsi="PT Sans"/>
        <w:i/>
        <w:color w:val="808080" w:themeColor="background1" w:themeShade="80"/>
        <w:sz w:val="16"/>
        <w:szCs w:val="22"/>
      </w:rPr>
      <w:t>Information in this Document is confidential and must not be disclosed to third parties.</w:t>
    </w:r>
    <w:r w:rsidR="002A4C8B" w:rsidRPr="00B17980">
      <w:rPr>
        <w:rFonts w:ascii="PT Sans" w:hAnsi="PT Sans"/>
        <w:i/>
        <w:color w:val="808080" w:themeColor="background1" w:themeShade="80"/>
        <w:sz w:val="16"/>
        <w:szCs w:val="22"/>
      </w:rPr>
      <w:t xml:space="preserve"> </w:t>
    </w:r>
    <w:r w:rsidR="00380B91" w:rsidRPr="00B17980">
      <w:rPr>
        <w:rFonts w:ascii="PT Sans" w:hAnsi="PT Sans"/>
        <w:i/>
        <w:color w:val="808080" w:themeColor="background1" w:themeShade="80"/>
        <w:sz w:val="16"/>
        <w:szCs w:val="22"/>
      </w:rPr>
      <w:t xml:space="preserve"> </w:t>
    </w:r>
    <w:r w:rsidR="00BD3AEB">
      <w:rPr>
        <w:rFonts w:ascii="PT Sans" w:hAnsi="PT Sans"/>
        <w:i/>
        <w:color w:val="808080" w:themeColor="background1" w:themeShade="80"/>
        <w:sz w:val="16"/>
        <w:szCs w:val="22"/>
      </w:rPr>
      <w:t xml:space="preserve">// </w:t>
    </w:r>
    <w:r w:rsidR="00BD3AEB">
      <w:rPr>
        <w:rFonts w:ascii="PT Sans" w:eastAsia="PT Sans" w:hAnsi="PT Sans" w:cs="PT Sans"/>
        <w:i/>
        <w:color w:val="808080" w:themeColor="background1" w:themeShade="80"/>
        <w:sz w:val="16"/>
        <w:szCs w:val="22"/>
        <w:lang w:val="lt-LT" w:bidi="lt-LT"/>
      </w:rPr>
      <w:t>Šiame dokumente pateikta informacija yra konfidenciali ir negali būti atskleista trečiosioms šalims.</w:t>
    </w:r>
  </w:p>
  <w:p w14:paraId="68353E32" w14:textId="70AECA80" w:rsidR="00380B91" w:rsidRDefault="00380B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9F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B33DF"/>
    <w:multiLevelType w:val="hybridMultilevel"/>
    <w:tmpl w:val="87704A7E"/>
    <w:lvl w:ilvl="0" w:tplc="E312AB2E">
      <w:start w:val="1"/>
      <w:numFmt w:val="decimal"/>
      <w:lvlText w:val="%1)"/>
      <w:lvlJc w:val="left"/>
      <w:pPr>
        <w:ind w:left="720" w:hanging="360"/>
      </w:pPr>
      <w:rPr>
        <w:rFonts w:asciiTheme="minorHAnsi" w:hAnsiTheme="minorHAnsi" w:cstheme="minorHAnsi" w:hint="default"/>
        <w:color w:val="000000"/>
        <w:sz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191"/>
    <w:multiLevelType w:val="multilevel"/>
    <w:tmpl w:val="656A1EE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81155"/>
    <w:multiLevelType w:val="hybridMultilevel"/>
    <w:tmpl w:val="4E183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34492"/>
    <w:multiLevelType w:val="hybridMultilevel"/>
    <w:tmpl w:val="C44AD8D2"/>
    <w:lvl w:ilvl="0" w:tplc="EC2AB01E">
      <w:start w:val="14"/>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A220B4"/>
    <w:multiLevelType w:val="hybridMultilevel"/>
    <w:tmpl w:val="BD12DE9E"/>
    <w:lvl w:ilvl="0" w:tplc="E3F6F7F2">
      <w:start w:val="2"/>
      <w:numFmt w:val="lowerLetter"/>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BD4708"/>
    <w:multiLevelType w:val="hybridMultilevel"/>
    <w:tmpl w:val="F0324552"/>
    <w:lvl w:ilvl="0" w:tplc="A0E2ADD8">
      <w:start w:val="1"/>
      <w:numFmt w:val="decimal"/>
      <w:lvlText w:val="%1)"/>
      <w:lvlJc w:val="left"/>
      <w:pPr>
        <w:ind w:left="720" w:hanging="360"/>
      </w:pPr>
      <w:rPr>
        <w:rFonts w:hint="default"/>
        <w:color w:val="auto"/>
      </w:rPr>
    </w:lvl>
    <w:lvl w:ilvl="1" w:tplc="0FAEE86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F6966"/>
    <w:multiLevelType w:val="hybridMultilevel"/>
    <w:tmpl w:val="55F64DFC"/>
    <w:lvl w:ilvl="0" w:tplc="31C48A88">
      <w:start w:val="10"/>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92B29"/>
    <w:multiLevelType w:val="hybridMultilevel"/>
    <w:tmpl w:val="02A85250"/>
    <w:lvl w:ilvl="0" w:tplc="1012C040">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B151A"/>
    <w:multiLevelType w:val="hybridMultilevel"/>
    <w:tmpl w:val="75D03806"/>
    <w:lvl w:ilvl="0" w:tplc="8220A7BE">
      <w:start w:val="5"/>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0A20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045294"/>
    <w:multiLevelType w:val="hybridMultilevel"/>
    <w:tmpl w:val="7A0CB156"/>
    <w:lvl w:ilvl="0" w:tplc="D4F8BC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41A4E"/>
    <w:multiLevelType w:val="hybridMultilevel"/>
    <w:tmpl w:val="9906FEB4"/>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73B46C3"/>
    <w:multiLevelType w:val="hybridMultilevel"/>
    <w:tmpl w:val="B6D6B250"/>
    <w:lvl w:ilvl="0" w:tplc="6ABAB99C">
      <w:start w:val="15"/>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9C575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5A5A96"/>
    <w:multiLevelType w:val="hybridMultilevel"/>
    <w:tmpl w:val="1E18F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14305"/>
    <w:multiLevelType w:val="hybridMultilevel"/>
    <w:tmpl w:val="BC326E90"/>
    <w:lvl w:ilvl="0" w:tplc="58763FC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036"/>
    <w:multiLevelType w:val="hybridMultilevel"/>
    <w:tmpl w:val="340614F4"/>
    <w:lvl w:ilvl="0" w:tplc="B846E2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224EC"/>
    <w:multiLevelType w:val="hybridMultilevel"/>
    <w:tmpl w:val="45A8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83EAC"/>
    <w:multiLevelType w:val="hybridMultilevel"/>
    <w:tmpl w:val="1B366E78"/>
    <w:lvl w:ilvl="0" w:tplc="75F4852C">
      <w:start w:val="1"/>
      <w:numFmt w:val="lowerLetter"/>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111A33"/>
    <w:multiLevelType w:val="hybridMultilevel"/>
    <w:tmpl w:val="AFAABE42"/>
    <w:lvl w:ilvl="0" w:tplc="B18859D0">
      <w:start w:val="1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887F26"/>
    <w:multiLevelType w:val="hybridMultilevel"/>
    <w:tmpl w:val="37867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D90A76"/>
    <w:multiLevelType w:val="hybridMultilevel"/>
    <w:tmpl w:val="B7F84FEE"/>
    <w:lvl w:ilvl="0" w:tplc="B2F4D720">
      <w:start w:val="6"/>
      <w:numFmt w:val="decimal"/>
      <w:lvlText w:val="%1)"/>
      <w:lvlJc w:val="left"/>
      <w:pPr>
        <w:ind w:left="720"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4F33E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06897"/>
    <w:multiLevelType w:val="hybridMultilevel"/>
    <w:tmpl w:val="7528DC02"/>
    <w:lvl w:ilvl="0" w:tplc="5AF4AB5E">
      <w:start w:val="4"/>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F30A04"/>
    <w:multiLevelType w:val="hybridMultilevel"/>
    <w:tmpl w:val="AF1C5A9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E03039"/>
    <w:multiLevelType w:val="hybridMultilevel"/>
    <w:tmpl w:val="902EAE0A"/>
    <w:lvl w:ilvl="0" w:tplc="2EB64384">
      <w:start w:val="7"/>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E94FC1"/>
    <w:multiLevelType w:val="hybridMultilevel"/>
    <w:tmpl w:val="7A0CB15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4440E4"/>
    <w:multiLevelType w:val="hybridMultilevel"/>
    <w:tmpl w:val="85269DA4"/>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29" w15:restartNumberingAfterBreak="0">
    <w:nsid w:val="57AE7206"/>
    <w:multiLevelType w:val="hybridMultilevel"/>
    <w:tmpl w:val="276A75E8"/>
    <w:lvl w:ilvl="0" w:tplc="406A74CE">
      <w:start w:val="8"/>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2A7E0E"/>
    <w:multiLevelType w:val="hybridMultilevel"/>
    <w:tmpl w:val="45FA1CBC"/>
    <w:lvl w:ilvl="0" w:tplc="A23C40C4">
      <w:start w:val="12"/>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AE4636"/>
    <w:multiLevelType w:val="hybridMultilevel"/>
    <w:tmpl w:val="E07ED3C6"/>
    <w:lvl w:ilvl="0" w:tplc="23C0CC20">
      <w:start w:val="1"/>
      <w:numFmt w:val="lowerLetter"/>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D653B"/>
    <w:multiLevelType w:val="hybridMultilevel"/>
    <w:tmpl w:val="84BC80E2"/>
    <w:lvl w:ilvl="0" w:tplc="D36EAB5C">
      <w:start w:val="1"/>
      <w:numFmt w:val="bullet"/>
      <w:lvlText w:val="•"/>
      <w:lvlJc w:val="left"/>
      <w:pPr>
        <w:ind w:left="1152" w:hanging="360"/>
      </w:pPr>
      <w:rPr>
        <w:rFonts w:ascii="Cambria" w:eastAsia="Times New Roman" w:hAnsi="Cambria" w:cs="Switzerland"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E85694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A44B42"/>
    <w:multiLevelType w:val="hybridMultilevel"/>
    <w:tmpl w:val="B2CA7894"/>
    <w:lvl w:ilvl="0" w:tplc="DD1627B2">
      <w:start w:val="9"/>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C03A61"/>
    <w:multiLevelType w:val="hybridMultilevel"/>
    <w:tmpl w:val="758E2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2350F"/>
    <w:multiLevelType w:val="hybridMultilevel"/>
    <w:tmpl w:val="3A3EEF8C"/>
    <w:lvl w:ilvl="0" w:tplc="628627B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4354B"/>
    <w:multiLevelType w:val="hybridMultilevel"/>
    <w:tmpl w:val="276C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04C76"/>
    <w:multiLevelType w:val="hybridMultilevel"/>
    <w:tmpl w:val="4002023C"/>
    <w:lvl w:ilvl="0" w:tplc="F2486FC6">
      <w:start w:val="13"/>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350348"/>
    <w:multiLevelType w:val="hybridMultilevel"/>
    <w:tmpl w:val="925EB48A"/>
    <w:lvl w:ilvl="0" w:tplc="892E2C30">
      <w:numFmt w:val="bullet"/>
      <w:lvlText w:val="•"/>
      <w:lvlJc w:val="left"/>
      <w:pPr>
        <w:ind w:left="720" w:hanging="360"/>
      </w:pPr>
      <w:rPr>
        <w:rFonts w:ascii="PT Sans" w:eastAsiaTheme="minorEastAsia" w:hAnsi="PT Sans" w:cs="Open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B69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F476F"/>
    <w:multiLevelType w:val="hybridMultilevel"/>
    <w:tmpl w:val="63EA80B8"/>
    <w:lvl w:ilvl="0" w:tplc="89A60AC8">
      <w:start w:val="3"/>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632B9"/>
    <w:multiLevelType w:val="hybridMultilevel"/>
    <w:tmpl w:val="5B9E1804"/>
    <w:lvl w:ilvl="0" w:tplc="C34E3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38124">
    <w:abstractNumId w:val="42"/>
  </w:num>
  <w:num w:numId="2" w16cid:durableId="1353069556">
    <w:abstractNumId w:val="12"/>
  </w:num>
  <w:num w:numId="3" w16cid:durableId="923219820">
    <w:abstractNumId w:val="33"/>
  </w:num>
  <w:num w:numId="4" w16cid:durableId="619801781">
    <w:abstractNumId w:val="14"/>
  </w:num>
  <w:num w:numId="5" w16cid:durableId="335887874">
    <w:abstractNumId w:val="23"/>
  </w:num>
  <w:num w:numId="6" w16cid:durableId="564947518">
    <w:abstractNumId w:val="10"/>
  </w:num>
  <w:num w:numId="7" w16cid:durableId="958754268">
    <w:abstractNumId w:val="0"/>
  </w:num>
  <w:num w:numId="8" w16cid:durableId="2035186202">
    <w:abstractNumId w:val="37"/>
  </w:num>
  <w:num w:numId="9" w16cid:durableId="526529834">
    <w:abstractNumId w:val="18"/>
  </w:num>
  <w:num w:numId="10" w16cid:durableId="377632255">
    <w:abstractNumId w:val="39"/>
  </w:num>
  <w:num w:numId="11" w16cid:durableId="1073238165">
    <w:abstractNumId w:val="21"/>
  </w:num>
  <w:num w:numId="12" w16cid:durableId="2046825778">
    <w:abstractNumId w:val="15"/>
  </w:num>
  <w:num w:numId="13" w16cid:durableId="1390566984">
    <w:abstractNumId w:val="35"/>
  </w:num>
  <w:num w:numId="14" w16cid:durableId="172300319">
    <w:abstractNumId w:val="17"/>
  </w:num>
  <w:num w:numId="15" w16cid:durableId="379402437">
    <w:abstractNumId w:val="3"/>
  </w:num>
  <w:num w:numId="16" w16cid:durableId="228158091">
    <w:abstractNumId w:val="25"/>
  </w:num>
  <w:num w:numId="17" w16cid:durableId="901869754">
    <w:abstractNumId w:val="1"/>
  </w:num>
  <w:num w:numId="18" w16cid:durableId="462505848">
    <w:abstractNumId w:val="2"/>
  </w:num>
  <w:num w:numId="19" w16cid:durableId="1686323933">
    <w:abstractNumId w:val="11"/>
  </w:num>
  <w:num w:numId="20" w16cid:durableId="426850314">
    <w:abstractNumId w:val="32"/>
  </w:num>
  <w:num w:numId="21" w16cid:durableId="2020428733">
    <w:abstractNumId w:val="40"/>
  </w:num>
  <w:num w:numId="22" w16cid:durableId="1998000478">
    <w:abstractNumId w:val="28"/>
  </w:num>
  <w:num w:numId="23" w16cid:durableId="2146702362">
    <w:abstractNumId w:val="36"/>
  </w:num>
  <w:num w:numId="24" w16cid:durableId="1573000584">
    <w:abstractNumId w:val="27"/>
  </w:num>
  <w:num w:numId="25" w16cid:durableId="909535980">
    <w:abstractNumId w:val="16"/>
  </w:num>
  <w:num w:numId="26" w16cid:durableId="1968074746">
    <w:abstractNumId w:val="6"/>
  </w:num>
  <w:num w:numId="27" w16cid:durableId="795946365">
    <w:abstractNumId w:val="31"/>
  </w:num>
  <w:num w:numId="28" w16cid:durableId="1242133051">
    <w:abstractNumId w:val="5"/>
  </w:num>
  <w:num w:numId="29" w16cid:durableId="1822385596">
    <w:abstractNumId w:val="8"/>
  </w:num>
  <w:num w:numId="30" w16cid:durableId="1945728718">
    <w:abstractNumId w:val="41"/>
  </w:num>
  <w:num w:numId="31" w16cid:durableId="1345401233">
    <w:abstractNumId w:val="24"/>
  </w:num>
  <w:num w:numId="32" w16cid:durableId="1736128459">
    <w:abstractNumId w:val="9"/>
  </w:num>
  <w:num w:numId="33" w16cid:durableId="852375353">
    <w:abstractNumId w:val="22"/>
  </w:num>
  <w:num w:numId="34" w16cid:durableId="1046680561">
    <w:abstractNumId w:val="19"/>
  </w:num>
  <w:num w:numId="35" w16cid:durableId="990446980">
    <w:abstractNumId w:val="26"/>
  </w:num>
  <w:num w:numId="36" w16cid:durableId="1204556265">
    <w:abstractNumId w:val="29"/>
  </w:num>
  <w:num w:numId="37" w16cid:durableId="610089289">
    <w:abstractNumId w:val="34"/>
  </w:num>
  <w:num w:numId="38" w16cid:durableId="2105683664">
    <w:abstractNumId w:val="7"/>
  </w:num>
  <w:num w:numId="39" w16cid:durableId="1889489416">
    <w:abstractNumId w:val="20"/>
  </w:num>
  <w:num w:numId="40" w16cid:durableId="2066489821">
    <w:abstractNumId w:val="30"/>
  </w:num>
  <w:num w:numId="41" w16cid:durableId="999383332">
    <w:abstractNumId w:val="38"/>
  </w:num>
  <w:num w:numId="42" w16cid:durableId="2134592847">
    <w:abstractNumId w:val="4"/>
  </w:num>
  <w:num w:numId="43" w16cid:durableId="20140181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sDA0NDIzNDcxM7RQ0lEKTi0uzszPAykwrgUAouvVpywAAAA="/>
    <w:docVar w:name="PublishingViewTables" w:val="0"/>
  </w:docVars>
  <w:rsids>
    <w:rsidRoot w:val="00B07679"/>
    <w:rsid w:val="00007793"/>
    <w:rsid w:val="000171CB"/>
    <w:rsid w:val="00021E8E"/>
    <w:rsid w:val="000245B3"/>
    <w:rsid w:val="0002517C"/>
    <w:rsid w:val="000279C1"/>
    <w:rsid w:val="00027B11"/>
    <w:rsid w:val="000300B0"/>
    <w:rsid w:val="000362AE"/>
    <w:rsid w:val="000370AA"/>
    <w:rsid w:val="00041899"/>
    <w:rsid w:val="000418F4"/>
    <w:rsid w:val="000419E2"/>
    <w:rsid w:val="00042642"/>
    <w:rsid w:val="00043302"/>
    <w:rsid w:val="000476E0"/>
    <w:rsid w:val="00050180"/>
    <w:rsid w:val="00051ABC"/>
    <w:rsid w:val="00054D1B"/>
    <w:rsid w:val="000555A9"/>
    <w:rsid w:val="00055AD0"/>
    <w:rsid w:val="00060011"/>
    <w:rsid w:val="00067630"/>
    <w:rsid w:val="00070CF2"/>
    <w:rsid w:val="00076B90"/>
    <w:rsid w:val="000770F5"/>
    <w:rsid w:val="000808DF"/>
    <w:rsid w:val="00084C58"/>
    <w:rsid w:val="000853D1"/>
    <w:rsid w:val="00085AC4"/>
    <w:rsid w:val="00093BDB"/>
    <w:rsid w:val="00097A81"/>
    <w:rsid w:val="000B3CB0"/>
    <w:rsid w:val="000B453A"/>
    <w:rsid w:val="000B7902"/>
    <w:rsid w:val="000C44D9"/>
    <w:rsid w:val="000D148B"/>
    <w:rsid w:val="000D1942"/>
    <w:rsid w:val="000E1170"/>
    <w:rsid w:val="000E174F"/>
    <w:rsid w:val="000F3411"/>
    <w:rsid w:val="00102320"/>
    <w:rsid w:val="00104932"/>
    <w:rsid w:val="001052A0"/>
    <w:rsid w:val="00105803"/>
    <w:rsid w:val="00115906"/>
    <w:rsid w:val="00117B50"/>
    <w:rsid w:val="00123605"/>
    <w:rsid w:val="00123AC3"/>
    <w:rsid w:val="0012516A"/>
    <w:rsid w:val="0012693A"/>
    <w:rsid w:val="00135D90"/>
    <w:rsid w:val="001361F1"/>
    <w:rsid w:val="00136DAB"/>
    <w:rsid w:val="001405CC"/>
    <w:rsid w:val="00147036"/>
    <w:rsid w:val="00154AF1"/>
    <w:rsid w:val="0015644D"/>
    <w:rsid w:val="001664D3"/>
    <w:rsid w:val="00170DA8"/>
    <w:rsid w:val="001732F4"/>
    <w:rsid w:val="00173D0D"/>
    <w:rsid w:val="0017438A"/>
    <w:rsid w:val="00175407"/>
    <w:rsid w:val="00175980"/>
    <w:rsid w:val="001770C1"/>
    <w:rsid w:val="001778B5"/>
    <w:rsid w:val="00182719"/>
    <w:rsid w:val="00187BE0"/>
    <w:rsid w:val="001906DA"/>
    <w:rsid w:val="00191645"/>
    <w:rsid w:val="0019316A"/>
    <w:rsid w:val="001939A8"/>
    <w:rsid w:val="001A2104"/>
    <w:rsid w:val="001A242F"/>
    <w:rsid w:val="001A33AA"/>
    <w:rsid w:val="001A469E"/>
    <w:rsid w:val="001A6FD6"/>
    <w:rsid w:val="001A7FC2"/>
    <w:rsid w:val="001B0BF6"/>
    <w:rsid w:val="001B1249"/>
    <w:rsid w:val="001B127C"/>
    <w:rsid w:val="001B16DA"/>
    <w:rsid w:val="001B1AFF"/>
    <w:rsid w:val="001B4FC4"/>
    <w:rsid w:val="001B59AD"/>
    <w:rsid w:val="001B7733"/>
    <w:rsid w:val="001C215C"/>
    <w:rsid w:val="001C24EC"/>
    <w:rsid w:val="001C58D4"/>
    <w:rsid w:val="001C5E20"/>
    <w:rsid w:val="001D2977"/>
    <w:rsid w:val="001D2E0F"/>
    <w:rsid w:val="001D7812"/>
    <w:rsid w:val="001E112D"/>
    <w:rsid w:val="001E5ABE"/>
    <w:rsid w:val="001E632C"/>
    <w:rsid w:val="001F0592"/>
    <w:rsid w:val="001F620C"/>
    <w:rsid w:val="001F6492"/>
    <w:rsid w:val="002077DC"/>
    <w:rsid w:val="0021055B"/>
    <w:rsid w:val="00211640"/>
    <w:rsid w:val="00216FA5"/>
    <w:rsid w:val="00221F66"/>
    <w:rsid w:val="00222920"/>
    <w:rsid w:val="00223A2B"/>
    <w:rsid w:val="00234E66"/>
    <w:rsid w:val="0023691E"/>
    <w:rsid w:val="0024133A"/>
    <w:rsid w:val="002504E2"/>
    <w:rsid w:val="002504E4"/>
    <w:rsid w:val="002516A1"/>
    <w:rsid w:val="00253287"/>
    <w:rsid w:val="002571FA"/>
    <w:rsid w:val="00260036"/>
    <w:rsid w:val="002603A4"/>
    <w:rsid w:val="00262777"/>
    <w:rsid w:val="00263794"/>
    <w:rsid w:val="00266C5A"/>
    <w:rsid w:val="0026782F"/>
    <w:rsid w:val="002700AF"/>
    <w:rsid w:val="002767A0"/>
    <w:rsid w:val="002776B8"/>
    <w:rsid w:val="00285D5A"/>
    <w:rsid w:val="00293596"/>
    <w:rsid w:val="00296711"/>
    <w:rsid w:val="00297FCE"/>
    <w:rsid w:val="002A09F0"/>
    <w:rsid w:val="002A1C55"/>
    <w:rsid w:val="002A1E50"/>
    <w:rsid w:val="002A2C61"/>
    <w:rsid w:val="002A2E19"/>
    <w:rsid w:val="002A4C8B"/>
    <w:rsid w:val="002A7110"/>
    <w:rsid w:val="002A7C40"/>
    <w:rsid w:val="002B17BF"/>
    <w:rsid w:val="002B448C"/>
    <w:rsid w:val="002B72DC"/>
    <w:rsid w:val="002C1CB3"/>
    <w:rsid w:val="002C3310"/>
    <w:rsid w:val="002C3880"/>
    <w:rsid w:val="002C5A31"/>
    <w:rsid w:val="002D237B"/>
    <w:rsid w:val="002D2526"/>
    <w:rsid w:val="002D2A1E"/>
    <w:rsid w:val="002D35E6"/>
    <w:rsid w:val="002D44BC"/>
    <w:rsid w:val="002D4F25"/>
    <w:rsid w:val="002D592B"/>
    <w:rsid w:val="002D6073"/>
    <w:rsid w:val="002D66D4"/>
    <w:rsid w:val="002E2DDA"/>
    <w:rsid w:val="002E2FC1"/>
    <w:rsid w:val="002F154A"/>
    <w:rsid w:val="002F366B"/>
    <w:rsid w:val="002F4B91"/>
    <w:rsid w:val="002F7290"/>
    <w:rsid w:val="0030116A"/>
    <w:rsid w:val="00301D2E"/>
    <w:rsid w:val="0030388E"/>
    <w:rsid w:val="00305E6B"/>
    <w:rsid w:val="003126E6"/>
    <w:rsid w:val="0032401F"/>
    <w:rsid w:val="00336BC8"/>
    <w:rsid w:val="00337F00"/>
    <w:rsid w:val="00340F40"/>
    <w:rsid w:val="003416BF"/>
    <w:rsid w:val="003427EB"/>
    <w:rsid w:val="003469DA"/>
    <w:rsid w:val="00350841"/>
    <w:rsid w:val="003515D6"/>
    <w:rsid w:val="00351B3C"/>
    <w:rsid w:val="00353305"/>
    <w:rsid w:val="00360CEB"/>
    <w:rsid w:val="0036449A"/>
    <w:rsid w:val="00373036"/>
    <w:rsid w:val="00375326"/>
    <w:rsid w:val="00377026"/>
    <w:rsid w:val="00380B91"/>
    <w:rsid w:val="00383FC0"/>
    <w:rsid w:val="00390112"/>
    <w:rsid w:val="00391CC5"/>
    <w:rsid w:val="00397D6A"/>
    <w:rsid w:val="003A03F0"/>
    <w:rsid w:val="003A14AD"/>
    <w:rsid w:val="003A4BEB"/>
    <w:rsid w:val="003A5DA7"/>
    <w:rsid w:val="003B162F"/>
    <w:rsid w:val="003B5453"/>
    <w:rsid w:val="003C5528"/>
    <w:rsid w:val="003D3E9E"/>
    <w:rsid w:val="003D6F7F"/>
    <w:rsid w:val="003D707A"/>
    <w:rsid w:val="003E0566"/>
    <w:rsid w:val="003E6B42"/>
    <w:rsid w:val="003F2904"/>
    <w:rsid w:val="003F2EBF"/>
    <w:rsid w:val="003F35C1"/>
    <w:rsid w:val="003F75DF"/>
    <w:rsid w:val="0040043B"/>
    <w:rsid w:val="00401393"/>
    <w:rsid w:val="004018D2"/>
    <w:rsid w:val="00406353"/>
    <w:rsid w:val="004122FB"/>
    <w:rsid w:val="004130B9"/>
    <w:rsid w:val="004156B2"/>
    <w:rsid w:val="00416F5E"/>
    <w:rsid w:val="004231C9"/>
    <w:rsid w:val="004254E8"/>
    <w:rsid w:val="00427923"/>
    <w:rsid w:val="00432D7E"/>
    <w:rsid w:val="004345A3"/>
    <w:rsid w:val="004431CF"/>
    <w:rsid w:val="00444CBB"/>
    <w:rsid w:val="00445213"/>
    <w:rsid w:val="00454B11"/>
    <w:rsid w:val="00454CFC"/>
    <w:rsid w:val="00462C1E"/>
    <w:rsid w:val="00466263"/>
    <w:rsid w:val="004722A9"/>
    <w:rsid w:val="00472C62"/>
    <w:rsid w:val="00474616"/>
    <w:rsid w:val="00482A9A"/>
    <w:rsid w:val="00483C53"/>
    <w:rsid w:val="0049012D"/>
    <w:rsid w:val="00490E27"/>
    <w:rsid w:val="00492C35"/>
    <w:rsid w:val="0049341D"/>
    <w:rsid w:val="00496FCE"/>
    <w:rsid w:val="004A1D3A"/>
    <w:rsid w:val="004A5A7A"/>
    <w:rsid w:val="004A76E3"/>
    <w:rsid w:val="004B221D"/>
    <w:rsid w:val="004B3136"/>
    <w:rsid w:val="004B369E"/>
    <w:rsid w:val="004B6967"/>
    <w:rsid w:val="004B7D6D"/>
    <w:rsid w:val="004C109F"/>
    <w:rsid w:val="004C36FA"/>
    <w:rsid w:val="004C6487"/>
    <w:rsid w:val="004D21D0"/>
    <w:rsid w:val="004D3BFB"/>
    <w:rsid w:val="004D3CC2"/>
    <w:rsid w:val="004D685F"/>
    <w:rsid w:val="004E1731"/>
    <w:rsid w:val="004E3E43"/>
    <w:rsid w:val="004E50C8"/>
    <w:rsid w:val="004F5134"/>
    <w:rsid w:val="004F5A49"/>
    <w:rsid w:val="004F7E1F"/>
    <w:rsid w:val="0050149D"/>
    <w:rsid w:val="0050232E"/>
    <w:rsid w:val="0050591B"/>
    <w:rsid w:val="00507CA6"/>
    <w:rsid w:val="0051288C"/>
    <w:rsid w:val="00517F52"/>
    <w:rsid w:val="00520AB2"/>
    <w:rsid w:val="005215CB"/>
    <w:rsid w:val="00526378"/>
    <w:rsid w:val="00544F23"/>
    <w:rsid w:val="00553DE1"/>
    <w:rsid w:val="00553E30"/>
    <w:rsid w:val="00555333"/>
    <w:rsid w:val="005577F2"/>
    <w:rsid w:val="005605E3"/>
    <w:rsid w:val="005608CE"/>
    <w:rsid w:val="00561268"/>
    <w:rsid w:val="0056307A"/>
    <w:rsid w:val="00571953"/>
    <w:rsid w:val="00572623"/>
    <w:rsid w:val="005751CD"/>
    <w:rsid w:val="00575857"/>
    <w:rsid w:val="005854A6"/>
    <w:rsid w:val="005871FA"/>
    <w:rsid w:val="0058730F"/>
    <w:rsid w:val="00587C09"/>
    <w:rsid w:val="00587D3E"/>
    <w:rsid w:val="00594BF3"/>
    <w:rsid w:val="005A4231"/>
    <w:rsid w:val="005B2769"/>
    <w:rsid w:val="005B54EB"/>
    <w:rsid w:val="005B78D1"/>
    <w:rsid w:val="005D2A04"/>
    <w:rsid w:val="005D2ECA"/>
    <w:rsid w:val="005E07C9"/>
    <w:rsid w:val="005E1243"/>
    <w:rsid w:val="005E3AB5"/>
    <w:rsid w:val="005E4A46"/>
    <w:rsid w:val="005E6499"/>
    <w:rsid w:val="005F10FF"/>
    <w:rsid w:val="005F3D8D"/>
    <w:rsid w:val="005F3FF3"/>
    <w:rsid w:val="005F5C91"/>
    <w:rsid w:val="005F6D96"/>
    <w:rsid w:val="00600858"/>
    <w:rsid w:val="006009B5"/>
    <w:rsid w:val="00602EAD"/>
    <w:rsid w:val="00606FC6"/>
    <w:rsid w:val="006072FC"/>
    <w:rsid w:val="006159BB"/>
    <w:rsid w:val="00616388"/>
    <w:rsid w:val="00617320"/>
    <w:rsid w:val="00624FCD"/>
    <w:rsid w:val="00626D00"/>
    <w:rsid w:val="006324C4"/>
    <w:rsid w:val="0063337F"/>
    <w:rsid w:val="006409C1"/>
    <w:rsid w:val="006426BC"/>
    <w:rsid w:val="00643364"/>
    <w:rsid w:val="00643FD7"/>
    <w:rsid w:val="0064405A"/>
    <w:rsid w:val="00652797"/>
    <w:rsid w:val="00653AD4"/>
    <w:rsid w:val="00654B08"/>
    <w:rsid w:val="006555FF"/>
    <w:rsid w:val="00661D5E"/>
    <w:rsid w:val="00661E16"/>
    <w:rsid w:val="00663D7F"/>
    <w:rsid w:val="006642E1"/>
    <w:rsid w:val="006654D2"/>
    <w:rsid w:val="00666E84"/>
    <w:rsid w:val="00673EDA"/>
    <w:rsid w:val="00682118"/>
    <w:rsid w:val="00685539"/>
    <w:rsid w:val="00686920"/>
    <w:rsid w:val="006920E4"/>
    <w:rsid w:val="0069423A"/>
    <w:rsid w:val="00695CA1"/>
    <w:rsid w:val="006964ED"/>
    <w:rsid w:val="00696509"/>
    <w:rsid w:val="00696657"/>
    <w:rsid w:val="006A0083"/>
    <w:rsid w:val="006A1063"/>
    <w:rsid w:val="006A1E18"/>
    <w:rsid w:val="006A792C"/>
    <w:rsid w:val="006B03D1"/>
    <w:rsid w:val="006B2173"/>
    <w:rsid w:val="006B5ED9"/>
    <w:rsid w:val="006B5F46"/>
    <w:rsid w:val="006B7166"/>
    <w:rsid w:val="006B7BBC"/>
    <w:rsid w:val="006C0730"/>
    <w:rsid w:val="006C0A7C"/>
    <w:rsid w:val="006C11F9"/>
    <w:rsid w:val="006C3DC1"/>
    <w:rsid w:val="006C5897"/>
    <w:rsid w:val="006D0653"/>
    <w:rsid w:val="006D1DCB"/>
    <w:rsid w:val="006D2A78"/>
    <w:rsid w:val="006D4D03"/>
    <w:rsid w:val="006E0838"/>
    <w:rsid w:val="006E08F3"/>
    <w:rsid w:val="006E0D53"/>
    <w:rsid w:val="006E23CD"/>
    <w:rsid w:val="006F0B6A"/>
    <w:rsid w:val="006F436F"/>
    <w:rsid w:val="0070077A"/>
    <w:rsid w:val="00701F02"/>
    <w:rsid w:val="00702A52"/>
    <w:rsid w:val="007059D4"/>
    <w:rsid w:val="00712600"/>
    <w:rsid w:val="007128C3"/>
    <w:rsid w:val="007136E4"/>
    <w:rsid w:val="00713A82"/>
    <w:rsid w:val="00714256"/>
    <w:rsid w:val="0072280B"/>
    <w:rsid w:val="00722842"/>
    <w:rsid w:val="0072333C"/>
    <w:rsid w:val="00726669"/>
    <w:rsid w:val="007307E8"/>
    <w:rsid w:val="00730E2D"/>
    <w:rsid w:val="00733C3C"/>
    <w:rsid w:val="007379ED"/>
    <w:rsid w:val="00742F33"/>
    <w:rsid w:val="00745B5F"/>
    <w:rsid w:val="00752B5E"/>
    <w:rsid w:val="00754DCB"/>
    <w:rsid w:val="00761AC6"/>
    <w:rsid w:val="007623CA"/>
    <w:rsid w:val="0076476A"/>
    <w:rsid w:val="007660E6"/>
    <w:rsid w:val="007702D7"/>
    <w:rsid w:val="00774559"/>
    <w:rsid w:val="00776B14"/>
    <w:rsid w:val="0078057B"/>
    <w:rsid w:val="007823A2"/>
    <w:rsid w:val="007844BE"/>
    <w:rsid w:val="00784979"/>
    <w:rsid w:val="00784A2A"/>
    <w:rsid w:val="00785EA7"/>
    <w:rsid w:val="007906F3"/>
    <w:rsid w:val="007A2152"/>
    <w:rsid w:val="007A2449"/>
    <w:rsid w:val="007A2AE7"/>
    <w:rsid w:val="007A3C61"/>
    <w:rsid w:val="007B1A94"/>
    <w:rsid w:val="007B24EE"/>
    <w:rsid w:val="007B2C1A"/>
    <w:rsid w:val="007B4073"/>
    <w:rsid w:val="007B4F30"/>
    <w:rsid w:val="007C6099"/>
    <w:rsid w:val="007C6DBC"/>
    <w:rsid w:val="007D3825"/>
    <w:rsid w:val="007D4826"/>
    <w:rsid w:val="007D6224"/>
    <w:rsid w:val="007E32AB"/>
    <w:rsid w:val="007E4F9A"/>
    <w:rsid w:val="007F0DB0"/>
    <w:rsid w:val="007F304A"/>
    <w:rsid w:val="008006F5"/>
    <w:rsid w:val="00803205"/>
    <w:rsid w:val="00805F80"/>
    <w:rsid w:val="008068D5"/>
    <w:rsid w:val="0081019D"/>
    <w:rsid w:val="00816541"/>
    <w:rsid w:val="00817393"/>
    <w:rsid w:val="00817803"/>
    <w:rsid w:val="00821FED"/>
    <w:rsid w:val="0082433A"/>
    <w:rsid w:val="00833CB3"/>
    <w:rsid w:val="008364FF"/>
    <w:rsid w:val="00837FBD"/>
    <w:rsid w:val="00842D8D"/>
    <w:rsid w:val="00843B8B"/>
    <w:rsid w:val="00844AF0"/>
    <w:rsid w:val="00847735"/>
    <w:rsid w:val="0085339A"/>
    <w:rsid w:val="00855133"/>
    <w:rsid w:val="008619BC"/>
    <w:rsid w:val="008622EB"/>
    <w:rsid w:val="008707FF"/>
    <w:rsid w:val="0087150C"/>
    <w:rsid w:val="00872BC3"/>
    <w:rsid w:val="008734EF"/>
    <w:rsid w:val="00876926"/>
    <w:rsid w:val="0088160E"/>
    <w:rsid w:val="0089072A"/>
    <w:rsid w:val="008914CF"/>
    <w:rsid w:val="0089353B"/>
    <w:rsid w:val="00893692"/>
    <w:rsid w:val="008941B0"/>
    <w:rsid w:val="008A68BD"/>
    <w:rsid w:val="008A70B3"/>
    <w:rsid w:val="008A767E"/>
    <w:rsid w:val="008B068C"/>
    <w:rsid w:val="008B14B5"/>
    <w:rsid w:val="008B2D29"/>
    <w:rsid w:val="008B5ABE"/>
    <w:rsid w:val="008C00C7"/>
    <w:rsid w:val="008C0644"/>
    <w:rsid w:val="008C44FF"/>
    <w:rsid w:val="008C530E"/>
    <w:rsid w:val="008D2354"/>
    <w:rsid w:val="008D354B"/>
    <w:rsid w:val="008D4942"/>
    <w:rsid w:val="008D499E"/>
    <w:rsid w:val="008D60E8"/>
    <w:rsid w:val="008E39A8"/>
    <w:rsid w:val="008F56D5"/>
    <w:rsid w:val="009000BC"/>
    <w:rsid w:val="00900632"/>
    <w:rsid w:val="00903C2F"/>
    <w:rsid w:val="00904860"/>
    <w:rsid w:val="009107D8"/>
    <w:rsid w:val="00910CBF"/>
    <w:rsid w:val="00914693"/>
    <w:rsid w:val="00914EE2"/>
    <w:rsid w:val="00917293"/>
    <w:rsid w:val="0091762F"/>
    <w:rsid w:val="009177DE"/>
    <w:rsid w:val="00924B8F"/>
    <w:rsid w:val="00925EF2"/>
    <w:rsid w:val="00941A0F"/>
    <w:rsid w:val="00944AC1"/>
    <w:rsid w:val="00946C6C"/>
    <w:rsid w:val="00952140"/>
    <w:rsid w:val="009568C6"/>
    <w:rsid w:val="00956D96"/>
    <w:rsid w:val="00961740"/>
    <w:rsid w:val="00961D4D"/>
    <w:rsid w:val="009635CD"/>
    <w:rsid w:val="009651F3"/>
    <w:rsid w:val="00966EF2"/>
    <w:rsid w:val="0097003D"/>
    <w:rsid w:val="00970C28"/>
    <w:rsid w:val="009713FA"/>
    <w:rsid w:val="009729FA"/>
    <w:rsid w:val="0098586A"/>
    <w:rsid w:val="00990D5D"/>
    <w:rsid w:val="009952B8"/>
    <w:rsid w:val="009A1465"/>
    <w:rsid w:val="009A17BB"/>
    <w:rsid w:val="009A39CA"/>
    <w:rsid w:val="009A3C86"/>
    <w:rsid w:val="009A454A"/>
    <w:rsid w:val="009A6070"/>
    <w:rsid w:val="009B110C"/>
    <w:rsid w:val="009B1E4D"/>
    <w:rsid w:val="009B6559"/>
    <w:rsid w:val="009B66F3"/>
    <w:rsid w:val="009C13B0"/>
    <w:rsid w:val="009C24FC"/>
    <w:rsid w:val="009C7657"/>
    <w:rsid w:val="009D02E0"/>
    <w:rsid w:val="009D23E3"/>
    <w:rsid w:val="009D594B"/>
    <w:rsid w:val="009E5EF3"/>
    <w:rsid w:val="009E6DD0"/>
    <w:rsid w:val="009E7E6B"/>
    <w:rsid w:val="009F2170"/>
    <w:rsid w:val="009F50F4"/>
    <w:rsid w:val="009F6155"/>
    <w:rsid w:val="009F6F08"/>
    <w:rsid w:val="00A0062A"/>
    <w:rsid w:val="00A011E1"/>
    <w:rsid w:val="00A01EE3"/>
    <w:rsid w:val="00A03683"/>
    <w:rsid w:val="00A040D4"/>
    <w:rsid w:val="00A069AF"/>
    <w:rsid w:val="00A07269"/>
    <w:rsid w:val="00A1099D"/>
    <w:rsid w:val="00A1789B"/>
    <w:rsid w:val="00A30D5D"/>
    <w:rsid w:val="00A31EEB"/>
    <w:rsid w:val="00A34B89"/>
    <w:rsid w:val="00A3712F"/>
    <w:rsid w:val="00A44391"/>
    <w:rsid w:val="00A45CE9"/>
    <w:rsid w:val="00A45D38"/>
    <w:rsid w:val="00A4708A"/>
    <w:rsid w:val="00A52D85"/>
    <w:rsid w:val="00A543CF"/>
    <w:rsid w:val="00A57AE7"/>
    <w:rsid w:val="00A57E8D"/>
    <w:rsid w:val="00A602E9"/>
    <w:rsid w:val="00A614EA"/>
    <w:rsid w:val="00A63B47"/>
    <w:rsid w:val="00A66AD5"/>
    <w:rsid w:val="00A72E0E"/>
    <w:rsid w:val="00A73B05"/>
    <w:rsid w:val="00A814D3"/>
    <w:rsid w:val="00A8240A"/>
    <w:rsid w:val="00A8390A"/>
    <w:rsid w:val="00A86D20"/>
    <w:rsid w:val="00A86EC4"/>
    <w:rsid w:val="00A92360"/>
    <w:rsid w:val="00A930FA"/>
    <w:rsid w:val="00A94451"/>
    <w:rsid w:val="00A95E76"/>
    <w:rsid w:val="00A96B62"/>
    <w:rsid w:val="00AA0BBB"/>
    <w:rsid w:val="00AA234A"/>
    <w:rsid w:val="00AA41F1"/>
    <w:rsid w:val="00AA714D"/>
    <w:rsid w:val="00AB13E2"/>
    <w:rsid w:val="00AB1BFE"/>
    <w:rsid w:val="00AB5B97"/>
    <w:rsid w:val="00AC0DAE"/>
    <w:rsid w:val="00AD2340"/>
    <w:rsid w:val="00AD4E27"/>
    <w:rsid w:val="00AD7DEA"/>
    <w:rsid w:val="00AE03EA"/>
    <w:rsid w:val="00AE088C"/>
    <w:rsid w:val="00AE74CF"/>
    <w:rsid w:val="00AE7960"/>
    <w:rsid w:val="00AF33D8"/>
    <w:rsid w:val="00AF4DD8"/>
    <w:rsid w:val="00AF6844"/>
    <w:rsid w:val="00AF6D5B"/>
    <w:rsid w:val="00B066AB"/>
    <w:rsid w:val="00B07679"/>
    <w:rsid w:val="00B10154"/>
    <w:rsid w:val="00B17785"/>
    <w:rsid w:val="00B17980"/>
    <w:rsid w:val="00B17B0A"/>
    <w:rsid w:val="00B21AA5"/>
    <w:rsid w:val="00B23064"/>
    <w:rsid w:val="00B23452"/>
    <w:rsid w:val="00B23B0D"/>
    <w:rsid w:val="00B260A3"/>
    <w:rsid w:val="00B26103"/>
    <w:rsid w:val="00B266D8"/>
    <w:rsid w:val="00B26C22"/>
    <w:rsid w:val="00B26C23"/>
    <w:rsid w:val="00B3014B"/>
    <w:rsid w:val="00B31090"/>
    <w:rsid w:val="00B373D1"/>
    <w:rsid w:val="00B40DCA"/>
    <w:rsid w:val="00B4163D"/>
    <w:rsid w:val="00B44008"/>
    <w:rsid w:val="00B44A91"/>
    <w:rsid w:val="00B4528C"/>
    <w:rsid w:val="00B45D17"/>
    <w:rsid w:val="00B46BB7"/>
    <w:rsid w:val="00B5384D"/>
    <w:rsid w:val="00B5538D"/>
    <w:rsid w:val="00B55CD6"/>
    <w:rsid w:val="00B630DF"/>
    <w:rsid w:val="00B66041"/>
    <w:rsid w:val="00B67F96"/>
    <w:rsid w:val="00B7009A"/>
    <w:rsid w:val="00B70731"/>
    <w:rsid w:val="00B70A90"/>
    <w:rsid w:val="00B8616E"/>
    <w:rsid w:val="00B8690C"/>
    <w:rsid w:val="00B904BA"/>
    <w:rsid w:val="00B929EB"/>
    <w:rsid w:val="00B92FE5"/>
    <w:rsid w:val="00B94EB8"/>
    <w:rsid w:val="00B97038"/>
    <w:rsid w:val="00B976C7"/>
    <w:rsid w:val="00BA587B"/>
    <w:rsid w:val="00BB0465"/>
    <w:rsid w:val="00BB54DD"/>
    <w:rsid w:val="00BB781E"/>
    <w:rsid w:val="00BB7942"/>
    <w:rsid w:val="00BC1358"/>
    <w:rsid w:val="00BC29FC"/>
    <w:rsid w:val="00BC2C4D"/>
    <w:rsid w:val="00BC3FE5"/>
    <w:rsid w:val="00BC5A1A"/>
    <w:rsid w:val="00BD21C2"/>
    <w:rsid w:val="00BD3AEB"/>
    <w:rsid w:val="00BD4EAE"/>
    <w:rsid w:val="00BD54C1"/>
    <w:rsid w:val="00BE0C45"/>
    <w:rsid w:val="00BE2E34"/>
    <w:rsid w:val="00BE4B22"/>
    <w:rsid w:val="00BE4D26"/>
    <w:rsid w:val="00BE6558"/>
    <w:rsid w:val="00C02638"/>
    <w:rsid w:val="00C06E38"/>
    <w:rsid w:val="00C14A91"/>
    <w:rsid w:val="00C15103"/>
    <w:rsid w:val="00C20A8B"/>
    <w:rsid w:val="00C229A6"/>
    <w:rsid w:val="00C22F6E"/>
    <w:rsid w:val="00C23690"/>
    <w:rsid w:val="00C254C0"/>
    <w:rsid w:val="00C26047"/>
    <w:rsid w:val="00C3084B"/>
    <w:rsid w:val="00C3233E"/>
    <w:rsid w:val="00C34C2E"/>
    <w:rsid w:val="00C368AA"/>
    <w:rsid w:val="00C40472"/>
    <w:rsid w:val="00C47C14"/>
    <w:rsid w:val="00C5195B"/>
    <w:rsid w:val="00C53CAC"/>
    <w:rsid w:val="00C559FD"/>
    <w:rsid w:val="00C62D09"/>
    <w:rsid w:val="00C63111"/>
    <w:rsid w:val="00C64619"/>
    <w:rsid w:val="00C66C0C"/>
    <w:rsid w:val="00C66EC0"/>
    <w:rsid w:val="00C8072A"/>
    <w:rsid w:val="00C80C1D"/>
    <w:rsid w:val="00C81FD8"/>
    <w:rsid w:val="00C8579E"/>
    <w:rsid w:val="00C868DD"/>
    <w:rsid w:val="00C86FDE"/>
    <w:rsid w:val="00C87F8A"/>
    <w:rsid w:val="00CA6ECB"/>
    <w:rsid w:val="00CA7F33"/>
    <w:rsid w:val="00CB330A"/>
    <w:rsid w:val="00CB48AB"/>
    <w:rsid w:val="00CB5365"/>
    <w:rsid w:val="00CB5ECF"/>
    <w:rsid w:val="00CC1D77"/>
    <w:rsid w:val="00CC25E5"/>
    <w:rsid w:val="00CC2AB6"/>
    <w:rsid w:val="00CC5303"/>
    <w:rsid w:val="00CD408D"/>
    <w:rsid w:val="00CD4365"/>
    <w:rsid w:val="00CE4B3E"/>
    <w:rsid w:val="00CF1C45"/>
    <w:rsid w:val="00CF30A3"/>
    <w:rsid w:val="00CF6158"/>
    <w:rsid w:val="00D00613"/>
    <w:rsid w:val="00D00878"/>
    <w:rsid w:val="00D02A0F"/>
    <w:rsid w:val="00D126F7"/>
    <w:rsid w:val="00D12770"/>
    <w:rsid w:val="00D13593"/>
    <w:rsid w:val="00D211A0"/>
    <w:rsid w:val="00D35049"/>
    <w:rsid w:val="00D358C0"/>
    <w:rsid w:val="00D36A99"/>
    <w:rsid w:val="00D4049D"/>
    <w:rsid w:val="00D4231F"/>
    <w:rsid w:val="00D4453B"/>
    <w:rsid w:val="00D4655B"/>
    <w:rsid w:val="00D5436D"/>
    <w:rsid w:val="00D54B27"/>
    <w:rsid w:val="00D5710F"/>
    <w:rsid w:val="00D57B82"/>
    <w:rsid w:val="00D60794"/>
    <w:rsid w:val="00D61C1D"/>
    <w:rsid w:val="00D651EF"/>
    <w:rsid w:val="00D701B4"/>
    <w:rsid w:val="00D70432"/>
    <w:rsid w:val="00D719EC"/>
    <w:rsid w:val="00D748AA"/>
    <w:rsid w:val="00D804FE"/>
    <w:rsid w:val="00D819A3"/>
    <w:rsid w:val="00D82AB1"/>
    <w:rsid w:val="00D833D1"/>
    <w:rsid w:val="00D841FC"/>
    <w:rsid w:val="00D872C9"/>
    <w:rsid w:val="00D92281"/>
    <w:rsid w:val="00D93DDA"/>
    <w:rsid w:val="00D94F5B"/>
    <w:rsid w:val="00D95369"/>
    <w:rsid w:val="00D96A48"/>
    <w:rsid w:val="00DA0247"/>
    <w:rsid w:val="00DA0459"/>
    <w:rsid w:val="00DA525E"/>
    <w:rsid w:val="00DB07C0"/>
    <w:rsid w:val="00DB146F"/>
    <w:rsid w:val="00DB38E8"/>
    <w:rsid w:val="00DB4FA3"/>
    <w:rsid w:val="00DB6F8A"/>
    <w:rsid w:val="00DB73C4"/>
    <w:rsid w:val="00DC6325"/>
    <w:rsid w:val="00DC6A7F"/>
    <w:rsid w:val="00DC717C"/>
    <w:rsid w:val="00DD3238"/>
    <w:rsid w:val="00DD5030"/>
    <w:rsid w:val="00DD7CD4"/>
    <w:rsid w:val="00DE0633"/>
    <w:rsid w:val="00DE0935"/>
    <w:rsid w:val="00DE1E61"/>
    <w:rsid w:val="00DE3FD6"/>
    <w:rsid w:val="00DE565B"/>
    <w:rsid w:val="00DF550A"/>
    <w:rsid w:val="00E0085B"/>
    <w:rsid w:val="00E019DF"/>
    <w:rsid w:val="00E026A7"/>
    <w:rsid w:val="00E10D0E"/>
    <w:rsid w:val="00E12470"/>
    <w:rsid w:val="00E12E66"/>
    <w:rsid w:val="00E14B04"/>
    <w:rsid w:val="00E1545F"/>
    <w:rsid w:val="00E20EFF"/>
    <w:rsid w:val="00E25829"/>
    <w:rsid w:val="00E27AEA"/>
    <w:rsid w:val="00E31803"/>
    <w:rsid w:val="00E33F2E"/>
    <w:rsid w:val="00E36948"/>
    <w:rsid w:val="00E47ABD"/>
    <w:rsid w:val="00E51262"/>
    <w:rsid w:val="00E5583D"/>
    <w:rsid w:val="00E60056"/>
    <w:rsid w:val="00E603F5"/>
    <w:rsid w:val="00E64B98"/>
    <w:rsid w:val="00E65B97"/>
    <w:rsid w:val="00E70338"/>
    <w:rsid w:val="00E70DE0"/>
    <w:rsid w:val="00E742E4"/>
    <w:rsid w:val="00E75BE1"/>
    <w:rsid w:val="00E811AA"/>
    <w:rsid w:val="00E81331"/>
    <w:rsid w:val="00E82274"/>
    <w:rsid w:val="00E83475"/>
    <w:rsid w:val="00E870F0"/>
    <w:rsid w:val="00E9494A"/>
    <w:rsid w:val="00E953CB"/>
    <w:rsid w:val="00E96BE0"/>
    <w:rsid w:val="00EA4614"/>
    <w:rsid w:val="00EA61A0"/>
    <w:rsid w:val="00EB1326"/>
    <w:rsid w:val="00EC0B3E"/>
    <w:rsid w:val="00EC4CDB"/>
    <w:rsid w:val="00ED6B68"/>
    <w:rsid w:val="00ED7E3F"/>
    <w:rsid w:val="00EE2253"/>
    <w:rsid w:val="00EE5CB8"/>
    <w:rsid w:val="00EE66B6"/>
    <w:rsid w:val="00EF28E9"/>
    <w:rsid w:val="00EF44B4"/>
    <w:rsid w:val="00EF5313"/>
    <w:rsid w:val="00EF710A"/>
    <w:rsid w:val="00F06277"/>
    <w:rsid w:val="00F105C0"/>
    <w:rsid w:val="00F11AC6"/>
    <w:rsid w:val="00F14C44"/>
    <w:rsid w:val="00F20C45"/>
    <w:rsid w:val="00F230B0"/>
    <w:rsid w:val="00F24336"/>
    <w:rsid w:val="00F25D7A"/>
    <w:rsid w:val="00F2796B"/>
    <w:rsid w:val="00F32B3B"/>
    <w:rsid w:val="00F32E22"/>
    <w:rsid w:val="00F35BEF"/>
    <w:rsid w:val="00F35FC1"/>
    <w:rsid w:val="00F377D0"/>
    <w:rsid w:val="00F42141"/>
    <w:rsid w:val="00F4335C"/>
    <w:rsid w:val="00F45674"/>
    <w:rsid w:val="00F45B37"/>
    <w:rsid w:val="00F5133A"/>
    <w:rsid w:val="00F57CDA"/>
    <w:rsid w:val="00F62527"/>
    <w:rsid w:val="00F6582C"/>
    <w:rsid w:val="00F705F4"/>
    <w:rsid w:val="00F707B9"/>
    <w:rsid w:val="00F75118"/>
    <w:rsid w:val="00F77829"/>
    <w:rsid w:val="00F80C9B"/>
    <w:rsid w:val="00F85DCF"/>
    <w:rsid w:val="00F94608"/>
    <w:rsid w:val="00F97580"/>
    <w:rsid w:val="00F97C69"/>
    <w:rsid w:val="00FA1E7F"/>
    <w:rsid w:val="00FA657B"/>
    <w:rsid w:val="00FB209A"/>
    <w:rsid w:val="00FB2525"/>
    <w:rsid w:val="00FB4053"/>
    <w:rsid w:val="00FB4536"/>
    <w:rsid w:val="00FB4C50"/>
    <w:rsid w:val="00FB7ED2"/>
    <w:rsid w:val="00FC17A3"/>
    <w:rsid w:val="00FC53E8"/>
    <w:rsid w:val="00FC544D"/>
    <w:rsid w:val="00FC7F76"/>
    <w:rsid w:val="00FD51E3"/>
    <w:rsid w:val="00FD6CDA"/>
    <w:rsid w:val="00FD74CE"/>
    <w:rsid w:val="00FD7AC2"/>
    <w:rsid w:val="00FE0404"/>
    <w:rsid w:val="00FE0E33"/>
    <w:rsid w:val="00FE4939"/>
    <w:rsid w:val="00FE5B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62E39"/>
  <w14:defaultImageDpi w14:val="300"/>
  <w15:docId w15:val="{447B80C0-F112-42BC-995F-5B4DBA7E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679"/>
    <w:rPr>
      <w:lang w:val="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75118"/>
    <w:rPr>
      <w:rFonts w:ascii="Lucida Grande CE" w:hAnsi="Lucida Grande CE"/>
      <w:sz w:val="18"/>
      <w:szCs w:val="18"/>
    </w:rPr>
  </w:style>
  <w:style w:type="character" w:customStyle="1" w:styleId="DebesliotekstasDiagrama">
    <w:name w:val="Debesėlio tekstas Diagrama"/>
    <w:basedOn w:val="Numatytasispastraiposriftas"/>
    <w:link w:val="Debesliotekstas"/>
    <w:uiPriority w:val="99"/>
    <w:semiHidden/>
    <w:rsid w:val="00F75118"/>
    <w:rPr>
      <w:rFonts w:ascii="Lucida Grande CE" w:hAnsi="Lucida Grande CE"/>
      <w:sz w:val="18"/>
      <w:szCs w:val="18"/>
      <w:lang w:val="et-EE"/>
    </w:rPr>
  </w:style>
  <w:style w:type="paragraph" w:styleId="Antrats">
    <w:name w:val="header"/>
    <w:basedOn w:val="prastasis"/>
    <w:link w:val="AntratsDiagrama"/>
    <w:uiPriority w:val="99"/>
    <w:unhideWhenUsed/>
    <w:rsid w:val="00F75118"/>
    <w:pPr>
      <w:tabs>
        <w:tab w:val="center" w:pos="4320"/>
        <w:tab w:val="right" w:pos="8640"/>
      </w:tabs>
    </w:pPr>
  </w:style>
  <w:style w:type="character" w:customStyle="1" w:styleId="AntratsDiagrama">
    <w:name w:val="Antraštės Diagrama"/>
    <w:basedOn w:val="Numatytasispastraiposriftas"/>
    <w:link w:val="Antrats"/>
    <w:uiPriority w:val="99"/>
    <w:rsid w:val="00F75118"/>
    <w:rPr>
      <w:lang w:val="et-EE"/>
    </w:rPr>
  </w:style>
  <w:style w:type="paragraph" w:styleId="Porat">
    <w:name w:val="footer"/>
    <w:basedOn w:val="prastasis"/>
    <w:link w:val="PoratDiagrama"/>
    <w:uiPriority w:val="99"/>
    <w:unhideWhenUsed/>
    <w:rsid w:val="00F75118"/>
    <w:pPr>
      <w:tabs>
        <w:tab w:val="center" w:pos="4320"/>
        <w:tab w:val="right" w:pos="8640"/>
      </w:tabs>
    </w:pPr>
  </w:style>
  <w:style w:type="character" w:customStyle="1" w:styleId="PoratDiagrama">
    <w:name w:val="Poraštė Diagrama"/>
    <w:basedOn w:val="Numatytasispastraiposriftas"/>
    <w:link w:val="Porat"/>
    <w:uiPriority w:val="99"/>
    <w:rsid w:val="00F75118"/>
    <w:rPr>
      <w:lang w:val="et-EE"/>
    </w:rPr>
  </w:style>
  <w:style w:type="paragraph" w:styleId="Sraopastraipa">
    <w:name w:val="List Paragraph"/>
    <w:basedOn w:val="prastasis"/>
    <w:uiPriority w:val="34"/>
    <w:qFormat/>
    <w:rsid w:val="00B07679"/>
    <w:pPr>
      <w:ind w:left="720"/>
      <w:contextualSpacing/>
    </w:pPr>
  </w:style>
  <w:style w:type="table" w:styleId="Lentelstinklelis">
    <w:name w:val="Table Grid"/>
    <w:basedOn w:val="prastojilentel"/>
    <w:uiPriority w:val="59"/>
    <w:rsid w:val="00B0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07679"/>
    <w:rPr>
      <w:color w:val="0000FF" w:themeColor="hyperlink"/>
      <w:u w:val="single"/>
    </w:rPr>
  </w:style>
  <w:style w:type="paragraph" w:customStyle="1" w:styleId="Default">
    <w:name w:val="Default"/>
    <w:rsid w:val="00B07679"/>
    <w:pPr>
      <w:widowControl w:val="0"/>
      <w:autoSpaceDE w:val="0"/>
      <w:autoSpaceDN w:val="0"/>
      <w:adjustRightInd w:val="0"/>
    </w:pPr>
    <w:rPr>
      <w:rFonts w:ascii="Corbel" w:hAnsi="Corbel" w:cs="Corbel"/>
      <w:color w:val="000000"/>
    </w:rPr>
  </w:style>
  <w:style w:type="table" w:styleId="viesussraas1parykinimas">
    <w:name w:val="Light List Accent 1"/>
    <w:basedOn w:val="prastojilentel"/>
    <w:uiPriority w:val="61"/>
    <w:rsid w:val="00872B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4parykinimas">
    <w:name w:val="Light List Accent 4"/>
    <w:basedOn w:val="prastojilentel"/>
    <w:uiPriority w:val="61"/>
    <w:rsid w:val="004122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pple-converted-space">
    <w:name w:val="apple-converted-space"/>
    <w:basedOn w:val="Numatytasispastraiposriftas"/>
    <w:rsid w:val="00050180"/>
  </w:style>
  <w:style w:type="character" w:styleId="Grietas">
    <w:name w:val="Strong"/>
    <w:basedOn w:val="Numatytasispastraiposriftas"/>
    <w:uiPriority w:val="22"/>
    <w:qFormat/>
    <w:rsid w:val="00050180"/>
    <w:rPr>
      <w:b/>
      <w:bCs/>
    </w:rPr>
  </w:style>
  <w:style w:type="character" w:styleId="Komentaronuoroda">
    <w:name w:val="annotation reference"/>
    <w:basedOn w:val="Numatytasispastraiposriftas"/>
    <w:uiPriority w:val="99"/>
    <w:semiHidden/>
    <w:unhideWhenUsed/>
    <w:rsid w:val="002D66D4"/>
    <w:rPr>
      <w:sz w:val="16"/>
      <w:szCs w:val="16"/>
    </w:rPr>
  </w:style>
  <w:style w:type="paragraph" w:styleId="Komentarotekstas">
    <w:name w:val="annotation text"/>
    <w:basedOn w:val="prastasis"/>
    <w:link w:val="KomentarotekstasDiagrama"/>
    <w:uiPriority w:val="99"/>
    <w:unhideWhenUsed/>
    <w:rsid w:val="002D66D4"/>
    <w:rPr>
      <w:sz w:val="20"/>
      <w:szCs w:val="20"/>
    </w:rPr>
  </w:style>
  <w:style w:type="character" w:customStyle="1" w:styleId="KomentarotekstasDiagrama">
    <w:name w:val="Komentaro tekstas Diagrama"/>
    <w:basedOn w:val="Numatytasispastraiposriftas"/>
    <w:link w:val="Komentarotekstas"/>
    <w:uiPriority w:val="99"/>
    <w:rsid w:val="002D66D4"/>
    <w:rPr>
      <w:sz w:val="20"/>
      <w:szCs w:val="20"/>
      <w:lang w:val="et-EE"/>
    </w:rPr>
  </w:style>
  <w:style w:type="paragraph" w:styleId="Komentarotema">
    <w:name w:val="annotation subject"/>
    <w:basedOn w:val="Komentarotekstas"/>
    <w:next w:val="Komentarotekstas"/>
    <w:link w:val="KomentarotemaDiagrama"/>
    <w:uiPriority w:val="99"/>
    <w:semiHidden/>
    <w:unhideWhenUsed/>
    <w:rsid w:val="002D66D4"/>
    <w:rPr>
      <w:b/>
      <w:bCs/>
    </w:rPr>
  </w:style>
  <w:style w:type="character" w:customStyle="1" w:styleId="KomentarotemaDiagrama">
    <w:name w:val="Komentaro tema Diagrama"/>
    <w:basedOn w:val="KomentarotekstasDiagrama"/>
    <w:link w:val="Komentarotema"/>
    <w:uiPriority w:val="99"/>
    <w:semiHidden/>
    <w:rsid w:val="002D66D4"/>
    <w:rPr>
      <w:b/>
      <w:bCs/>
      <w:sz w:val="20"/>
      <w:szCs w:val="20"/>
      <w:lang w:val="et-EE"/>
    </w:rPr>
  </w:style>
  <w:style w:type="character" w:styleId="Neapdorotaspaminjimas">
    <w:name w:val="Unresolved Mention"/>
    <w:basedOn w:val="Numatytasispastraiposriftas"/>
    <w:uiPriority w:val="99"/>
    <w:semiHidden/>
    <w:unhideWhenUsed/>
    <w:rsid w:val="000245B3"/>
    <w:rPr>
      <w:color w:val="808080"/>
      <w:shd w:val="clear" w:color="auto" w:fill="E6E6E6"/>
    </w:rPr>
  </w:style>
  <w:style w:type="paragraph" w:customStyle="1" w:styleId="Tabelitekst">
    <w:name w:val="Tabelitekst"/>
    <w:basedOn w:val="prastasis"/>
    <w:rsid w:val="00DB146F"/>
    <w:pPr>
      <w:tabs>
        <w:tab w:val="left" w:pos="400"/>
        <w:tab w:val="right" w:pos="7228"/>
      </w:tabs>
      <w:autoSpaceDE w:val="0"/>
      <w:autoSpaceDN w:val="0"/>
      <w:adjustRightInd w:val="0"/>
      <w:spacing w:line="280" w:lineRule="atLeast"/>
      <w:ind w:left="113" w:right="85"/>
      <w:textAlignment w:val="center"/>
    </w:pPr>
    <w:rPr>
      <w:rFonts w:ascii="Switzerland" w:eastAsia="Times New Roman" w:hAnsi="Switzerland" w:cs="Switzerland"/>
      <w:color w:val="000000"/>
      <w:sz w:val="20"/>
      <w:szCs w:val="20"/>
      <w:lang w:eastAsia="et-EE"/>
    </w:rPr>
  </w:style>
  <w:style w:type="paragraph" w:styleId="Pataisymai">
    <w:name w:val="Revision"/>
    <w:hidden/>
    <w:uiPriority w:val="99"/>
    <w:semiHidden/>
    <w:rsid w:val="006964ED"/>
    <w:rPr>
      <w:lang w:val="et-EE"/>
    </w:rPr>
  </w:style>
  <w:style w:type="character" w:styleId="Perirtashipersaitas">
    <w:name w:val="FollowedHyperlink"/>
    <w:basedOn w:val="Numatytasispastraiposriftas"/>
    <w:uiPriority w:val="99"/>
    <w:semiHidden/>
    <w:unhideWhenUsed/>
    <w:rsid w:val="00FA1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082">
      <w:bodyDiv w:val="1"/>
      <w:marLeft w:val="0"/>
      <w:marRight w:val="0"/>
      <w:marTop w:val="0"/>
      <w:marBottom w:val="0"/>
      <w:divBdr>
        <w:top w:val="none" w:sz="0" w:space="0" w:color="auto"/>
        <w:left w:val="none" w:sz="0" w:space="0" w:color="auto"/>
        <w:bottom w:val="none" w:sz="0" w:space="0" w:color="auto"/>
        <w:right w:val="none" w:sz="0" w:space="0" w:color="auto"/>
      </w:divBdr>
    </w:div>
    <w:div w:id="236866102">
      <w:bodyDiv w:val="1"/>
      <w:marLeft w:val="0"/>
      <w:marRight w:val="0"/>
      <w:marTop w:val="0"/>
      <w:marBottom w:val="0"/>
      <w:divBdr>
        <w:top w:val="none" w:sz="0" w:space="0" w:color="auto"/>
        <w:left w:val="none" w:sz="0" w:space="0" w:color="auto"/>
        <w:bottom w:val="none" w:sz="0" w:space="0" w:color="auto"/>
        <w:right w:val="none" w:sz="0" w:space="0" w:color="auto"/>
      </w:divBdr>
    </w:div>
    <w:div w:id="251396830">
      <w:bodyDiv w:val="1"/>
      <w:marLeft w:val="0"/>
      <w:marRight w:val="0"/>
      <w:marTop w:val="0"/>
      <w:marBottom w:val="0"/>
      <w:divBdr>
        <w:top w:val="none" w:sz="0" w:space="0" w:color="auto"/>
        <w:left w:val="none" w:sz="0" w:space="0" w:color="auto"/>
        <w:bottom w:val="none" w:sz="0" w:space="0" w:color="auto"/>
        <w:right w:val="none" w:sz="0" w:space="0" w:color="auto"/>
      </w:divBdr>
    </w:div>
    <w:div w:id="270360281">
      <w:bodyDiv w:val="1"/>
      <w:marLeft w:val="0"/>
      <w:marRight w:val="0"/>
      <w:marTop w:val="0"/>
      <w:marBottom w:val="0"/>
      <w:divBdr>
        <w:top w:val="none" w:sz="0" w:space="0" w:color="auto"/>
        <w:left w:val="none" w:sz="0" w:space="0" w:color="auto"/>
        <w:bottom w:val="none" w:sz="0" w:space="0" w:color="auto"/>
        <w:right w:val="none" w:sz="0" w:space="0" w:color="auto"/>
      </w:divBdr>
    </w:div>
    <w:div w:id="341008708">
      <w:bodyDiv w:val="1"/>
      <w:marLeft w:val="0"/>
      <w:marRight w:val="0"/>
      <w:marTop w:val="0"/>
      <w:marBottom w:val="0"/>
      <w:divBdr>
        <w:top w:val="none" w:sz="0" w:space="0" w:color="auto"/>
        <w:left w:val="none" w:sz="0" w:space="0" w:color="auto"/>
        <w:bottom w:val="none" w:sz="0" w:space="0" w:color="auto"/>
        <w:right w:val="none" w:sz="0" w:space="0" w:color="auto"/>
      </w:divBdr>
    </w:div>
    <w:div w:id="356737363">
      <w:bodyDiv w:val="1"/>
      <w:marLeft w:val="0"/>
      <w:marRight w:val="0"/>
      <w:marTop w:val="0"/>
      <w:marBottom w:val="0"/>
      <w:divBdr>
        <w:top w:val="none" w:sz="0" w:space="0" w:color="auto"/>
        <w:left w:val="none" w:sz="0" w:space="0" w:color="auto"/>
        <w:bottom w:val="none" w:sz="0" w:space="0" w:color="auto"/>
        <w:right w:val="none" w:sz="0" w:space="0" w:color="auto"/>
      </w:divBdr>
    </w:div>
    <w:div w:id="414206069">
      <w:bodyDiv w:val="1"/>
      <w:marLeft w:val="0"/>
      <w:marRight w:val="0"/>
      <w:marTop w:val="0"/>
      <w:marBottom w:val="0"/>
      <w:divBdr>
        <w:top w:val="none" w:sz="0" w:space="0" w:color="auto"/>
        <w:left w:val="none" w:sz="0" w:space="0" w:color="auto"/>
        <w:bottom w:val="none" w:sz="0" w:space="0" w:color="auto"/>
        <w:right w:val="none" w:sz="0" w:space="0" w:color="auto"/>
      </w:divBdr>
    </w:div>
    <w:div w:id="442892698">
      <w:bodyDiv w:val="1"/>
      <w:marLeft w:val="0"/>
      <w:marRight w:val="0"/>
      <w:marTop w:val="0"/>
      <w:marBottom w:val="0"/>
      <w:divBdr>
        <w:top w:val="none" w:sz="0" w:space="0" w:color="auto"/>
        <w:left w:val="none" w:sz="0" w:space="0" w:color="auto"/>
        <w:bottom w:val="none" w:sz="0" w:space="0" w:color="auto"/>
        <w:right w:val="none" w:sz="0" w:space="0" w:color="auto"/>
      </w:divBdr>
    </w:div>
    <w:div w:id="566036348">
      <w:bodyDiv w:val="1"/>
      <w:marLeft w:val="0"/>
      <w:marRight w:val="0"/>
      <w:marTop w:val="0"/>
      <w:marBottom w:val="0"/>
      <w:divBdr>
        <w:top w:val="none" w:sz="0" w:space="0" w:color="auto"/>
        <w:left w:val="none" w:sz="0" w:space="0" w:color="auto"/>
        <w:bottom w:val="none" w:sz="0" w:space="0" w:color="auto"/>
        <w:right w:val="none" w:sz="0" w:space="0" w:color="auto"/>
      </w:divBdr>
    </w:div>
    <w:div w:id="602883296">
      <w:bodyDiv w:val="1"/>
      <w:marLeft w:val="0"/>
      <w:marRight w:val="0"/>
      <w:marTop w:val="0"/>
      <w:marBottom w:val="0"/>
      <w:divBdr>
        <w:top w:val="none" w:sz="0" w:space="0" w:color="auto"/>
        <w:left w:val="none" w:sz="0" w:space="0" w:color="auto"/>
        <w:bottom w:val="none" w:sz="0" w:space="0" w:color="auto"/>
        <w:right w:val="none" w:sz="0" w:space="0" w:color="auto"/>
      </w:divBdr>
    </w:div>
    <w:div w:id="643051019">
      <w:bodyDiv w:val="1"/>
      <w:marLeft w:val="0"/>
      <w:marRight w:val="0"/>
      <w:marTop w:val="0"/>
      <w:marBottom w:val="0"/>
      <w:divBdr>
        <w:top w:val="none" w:sz="0" w:space="0" w:color="auto"/>
        <w:left w:val="none" w:sz="0" w:space="0" w:color="auto"/>
        <w:bottom w:val="none" w:sz="0" w:space="0" w:color="auto"/>
        <w:right w:val="none" w:sz="0" w:space="0" w:color="auto"/>
      </w:divBdr>
    </w:div>
    <w:div w:id="662897544">
      <w:bodyDiv w:val="1"/>
      <w:marLeft w:val="0"/>
      <w:marRight w:val="0"/>
      <w:marTop w:val="0"/>
      <w:marBottom w:val="0"/>
      <w:divBdr>
        <w:top w:val="none" w:sz="0" w:space="0" w:color="auto"/>
        <w:left w:val="none" w:sz="0" w:space="0" w:color="auto"/>
        <w:bottom w:val="none" w:sz="0" w:space="0" w:color="auto"/>
        <w:right w:val="none" w:sz="0" w:space="0" w:color="auto"/>
      </w:divBdr>
    </w:div>
    <w:div w:id="685402326">
      <w:bodyDiv w:val="1"/>
      <w:marLeft w:val="0"/>
      <w:marRight w:val="0"/>
      <w:marTop w:val="0"/>
      <w:marBottom w:val="0"/>
      <w:divBdr>
        <w:top w:val="none" w:sz="0" w:space="0" w:color="auto"/>
        <w:left w:val="none" w:sz="0" w:space="0" w:color="auto"/>
        <w:bottom w:val="none" w:sz="0" w:space="0" w:color="auto"/>
        <w:right w:val="none" w:sz="0" w:space="0" w:color="auto"/>
      </w:divBdr>
    </w:div>
    <w:div w:id="714046429">
      <w:bodyDiv w:val="1"/>
      <w:marLeft w:val="0"/>
      <w:marRight w:val="0"/>
      <w:marTop w:val="0"/>
      <w:marBottom w:val="0"/>
      <w:divBdr>
        <w:top w:val="none" w:sz="0" w:space="0" w:color="auto"/>
        <w:left w:val="none" w:sz="0" w:space="0" w:color="auto"/>
        <w:bottom w:val="none" w:sz="0" w:space="0" w:color="auto"/>
        <w:right w:val="none" w:sz="0" w:space="0" w:color="auto"/>
      </w:divBdr>
    </w:div>
    <w:div w:id="906459759">
      <w:bodyDiv w:val="1"/>
      <w:marLeft w:val="0"/>
      <w:marRight w:val="0"/>
      <w:marTop w:val="0"/>
      <w:marBottom w:val="0"/>
      <w:divBdr>
        <w:top w:val="none" w:sz="0" w:space="0" w:color="auto"/>
        <w:left w:val="none" w:sz="0" w:space="0" w:color="auto"/>
        <w:bottom w:val="none" w:sz="0" w:space="0" w:color="auto"/>
        <w:right w:val="none" w:sz="0" w:space="0" w:color="auto"/>
      </w:divBdr>
    </w:div>
    <w:div w:id="995955747">
      <w:bodyDiv w:val="1"/>
      <w:marLeft w:val="0"/>
      <w:marRight w:val="0"/>
      <w:marTop w:val="0"/>
      <w:marBottom w:val="0"/>
      <w:divBdr>
        <w:top w:val="none" w:sz="0" w:space="0" w:color="auto"/>
        <w:left w:val="none" w:sz="0" w:space="0" w:color="auto"/>
        <w:bottom w:val="none" w:sz="0" w:space="0" w:color="auto"/>
        <w:right w:val="none" w:sz="0" w:space="0" w:color="auto"/>
      </w:divBdr>
    </w:div>
    <w:div w:id="1058162284">
      <w:bodyDiv w:val="1"/>
      <w:marLeft w:val="0"/>
      <w:marRight w:val="0"/>
      <w:marTop w:val="0"/>
      <w:marBottom w:val="0"/>
      <w:divBdr>
        <w:top w:val="none" w:sz="0" w:space="0" w:color="auto"/>
        <w:left w:val="none" w:sz="0" w:space="0" w:color="auto"/>
        <w:bottom w:val="none" w:sz="0" w:space="0" w:color="auto"/>
        <w:right w:val="none" w:sz="0" w:space="0" w:color="auto"/>
      </w:divBdr>
    </w:div>
    <w:div w:id="1253319949">
      <w:bodyDiv w:val="1"/>
      <w:marLeft w:val="0"/>
      <w:marRight w:val="0"/>
      <w:marTop w:val="0"/>
      <w:marBottom w:val="0"/>
      <w:divBdr>
        <w:top w:val="none" w:sz="0" w:space="0" w:color="auto"/>
        <w:left w:val="none" w:sz="0" w:space="0" w:color="auto"/>
        <w:bottom w:val="none" w:sz="0" w:space="0" w:color="auto"/>
        <w:right w:val="none" w:sz="0" w:space="0" w:color="auto"/>
      </w:divBdr>
    </w:div>
    <w:div w:id="1287154407">
      <w:bodyDiv w:val="1"/>
      <w:marLeft w:val="0"/>
      <w:marRight w:val="0"/>
      <w:marTop w:val="0"/>
      <w:marBottom w:val="0"/>
      <w:divBdr>
        <w:top w:val="none" w:sz="0" w:space="0" w:color="auto"/>
        <w:left w:val="none" w:sz="0" w:space="0" w:color="auto"/>
        <w:bottom w:val="none" w:sz="0" w:space="0" w:color="auto"/>
        <w:right w:val="none" w:sz="0" w:space="0" w:color="auto"/>
      </w:divBdr>
    </w:div>
    <w:div w:id="1353609199">
      <w:bodyDiv w:val="1"/>
      <w:marLeft w:val="0"/>
      <w:marRight w:val="0"/>
      <w:marTop w:val="0"/>
      <w:marBottom w:val="0"/>
      <w:divBdr>
        <w:top w:val="none" w:sz="0" w:space="0" w:color="auto"/>
        <w:left w:val="none" w:sz="0" w:space="0" w:color="auto"/>
        <w:bottom w:val="none" w:sz="0" w:space="0" w:color="auto"/>
        <w:right w:val="none" w:sz="0" w:space="0" w:color="auto"/>
      </w:divBdr>
    </w:div>
    <w:div w:id="1374764634">
      <w:bodyDiv w:val="1"/>
      <w:marLeft w:val="0"/>
      <w:marRight w:val="0"/>
      <w:marTop w:val="0"/>
      <w:marBottom w:val="0"/>
      <w:divBdr>
        <w:top w:val="none" w:sz="0" w:space="0" w:color="auto"/>
        <w:left w:val="none" w:sz="0" w:space="0" w:color="auto"/>
        <w:bottom w:val="none" w:sz="0" w:space="0" w:color="auto"/>
        <w:right w:val="none" w:sz="0" w:space="0" w:color="auto"/>
      </w:divBdr>
    </w:div>
    <w:div w:id="1488548944">
      <w:bodyDiv w:val="1"/>
      <w:marLeft w:val="0"/>
      <w:marRight w:val="0"/>
      <w:marTop w:val="0"/>
      <w:marBottom w:val="0"/>
      <w:divBdr>
        <w:top w:val="none" w:sz="0" w:space="0" w:color="auto"/>
        <w:left w:val="none" w:sz="0" w:space="0" w:color="auto"/>
        <w:bottom w:val="none" w:sz="0" w:space="0" w:color="auto"/>
        <w:right w:val="none" w:sz="0" w:space="0" w:color="auto"/>
      </w:divBdr>
    </w:div>
    <w:div w:id="1562249798">
      <w:bodyDiv w:val="1"/>
      <w:marLeft w:val="0"/>
      <w:marRight w:val="0"/>
      <w:marTop w:val="0"/>
      <w:marBottom w:val="0"/>
      <w:divBdr>
        <w:top w:val="none" w:sz="0" w:space="0" w:color="auto"/>
        <w:left w:val="none" w:sz="0" w:space="0" w:color="auto"/>
        <w:bottom w:val="none" w:sz="0" w:space="0" w:color="auto"/>
        <w:right w:val="none" w:sz="0" w:space="0" w:color="auto"/>
      </w:divBdr>
    </w:div>
    <w:div w:id="1607032161">
      <w:bodyDiv w:val="1"/>
      <w:marLeft w:val="0"/>
      <w:marRight w:val="0"/>
      <w:marTop w:val="0"/>
      <w:marBottom w:val="0"/>
      <w:divBdr>
        <w:top w:val="none" w:sz="0" w:space="0" w:color="auto"/>
        <w:left w:val="none" w:sz="0" w:space="0" w:color="auto"/>
        <w:bottom w:val="none" w:sz="0" w:space="0" w:color="auto"/>
        <w:right w:val="none" w:sz="0" w:space="0" w:color="auto"/>
      </w:divBdr>
    </w:div>
    <w:div w:id="1901864884">
      <w:bodyDiv w:val="1"/>
      <w:marLeft w:val="0"/>
      <w:marRight w:val="0"/>
      <w:marTop w:val="0"/>
      <w:marBottom w:val="0"/>
      <w:divBdr>
        <w:top w:val="none" w:sz="0" w:space="0" w:color="auto"/>
        <w:left w:val="none" w:sz="0" w:space="0" w:color="auto"/>
        <w:bottom w:val="none" w:sz="0" w:space="0" w:color="auto"/>
        <w:right w:val="none" w:sz="0" w:space="0" w:color="auto"/>
      </w:divBdr>
    </w:div>
    <w:div w:id="1964652967">
      <w:bodyDiv w:val="1"/>
      <w:marLeft w:val="0"/>
      <w:marRight w:val="0"/>
      <w:marTop w:val="0"/>
      <w:marBottom w:val="0"/>
      <w:divBdr>
        <w:top w:val="none" w:sz="0" w:space="0" w:color="auto"/>
        <w:left w:val="none" w:sz="0" w:space="0" w:color="auto"/>
        <w:bottom w:val="none" w:sz="0" w:space="0" w:color="auto"/>
        <w:right w:val="none" w:sz="0" w:space="0" w:color="auto"/>
      </w:divBdr>
    </w:div>
    <w:div w:id="2073581979">
      <w:bodyDiv w:val="1"/>
      <w:marLeft w:val="0"/>
      <w:marRight w:val="0"/>
      <w:marTop w:val="0"/>
      <w:marBottom w:val="0"/>
      <w:divBdr>
        <w:top w:val="none" w:sz="0" w:space="0" w:color="auto"/>
        <w:left w:val="none" w:sz="0" w:space="0" w:color="auto"/>
        <w:bottom w:val="none" w:sz="0" w:space="0" w:color="auto"/>
        <w:right w:val="none" w:sz="0" w:space="0" w:color="auto"/>
      </w:divBdr>
    </w:div>
    <w:div w:id="2128623621">
      <w:bodyDiv w:val="1"/>
      <w:marLeft w:val="0"/>
      <w:marRight w:val="0"/>
      <w:marTop w:val="0"/>
      <w:marBottom w:val="0"/>
      <w:divBdr>
        <w:top w:val="none" w:sz="0" w:space="0" w:color="auto"/>
        <w:left w:val="none" w:sz="0" w:space="0" w:color="auto"/>
        <w:bottom w:val="none" w:sz="0" w:space="0" w:color="auto"/>
        <w:right w:val="none" w:sz="0" w:space="0" w:color="auto"/>
      </w:divBdr>
    </w:div>
    <w:div w:id="2141915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dash.com/terms-of-use" TargetMode="External"/><Relationship Id="rId13" Type="http://schemas.openxmlformats.org/officeDocument/2006/relationships/hyperlink" Target="https://www.teamdash.com/dp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dash.com/privacy-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dash.com/terms-of-u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eamdash.com/dp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amdash.com/privacy-polic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F4708662A36944B24A360D13D04F61"/>
        <w:category>
          <w:name w:val="General"/>
          <w:gallery w:val="placeholder"/>
        </w:category>
        <w:types>
          <w:type w:val="bbPlcHdr"/>
        </w:types>
        <w:behaviors>
          <w:behavior w:val="content"/>
        </w:behaviors>
        <w:guid w:val="{7D79B37E-E0C6-FF41-9022-FA9EB6F32BAE}"/>
      </w:docPartPr>
      <w:docPartBody>
        <w:p w:rsidR="007E6DDD" w:rsidRDefault="005659CB">
          <w:pPr>
            <w:pStyle w:val="0CF4708662A36944B24A360D13D04F61"/>
          </w:pPr>
          <w:r>
            <w:t>[Type text]</w:t>
          </w:r>
        </w:p>
      </w:docPartBody>
    </w:docPart>
    <w:docPart>
      <w:docPartPr>
        <w:name w:val="AB33B8F3DB2C1B43A0F4B228238F2659"/>
        <w:category>
          <w:name w:val="General"/>
          <w:gallery w:val="placeholder"/>
        </w:category>
        <w:types>
          <w:type w:val="bbPlcHdr"/>
        </w:types>
        <w:behaviors>
          <w:behavior w:val="content"/>
        </w:behaviors>
        <w:guid w:val="{230D1D94-AAFF-964B-9A14-DC42963B010D}"/>
      </w:docPartPr>
      <w:docPartBody>
        <w:p w:rsidR="007E6DDD" w:rsidRDefault="005659CB">
          <w:pPr>
            <w:pStyle w:val="AB33B8F3DB2C1B43A0F4B228238F2659"/>
          </w:pPr>
          <w:r>
            <w:t>[Type text]</w:t>
          </w:r>
        </w:p>
      </w:docPartBody>
    </w:docPart>
    <w:docPart>
      <w:docPartPr>
        <w:name w:val="BD3173042DAF694DAECC25D96EB1E20B"/>
        <w:category>
          <w:name w:val="General"/>
          <w:gallery w:val="placeholder"/>
        </w:category>
        <w:types>
          <w:type w:val="bbPlcHdr"/>
        </w:types>
        <w:behaviors>
          <w:behavior w:val="content"/>
        </w:behaviors>
        <w:guid w:val="{B0D1BC8D-5BEE-854D-91E3-BFD351FCB2D2}"/>
      </w:docPartPr>
      <w:docPartBody>
        <w:p w:rsidR="007E6DDD" w:rsidRDefault="005659CB">
          <w:pPr>
            <w:pStyle w:val="BD3173042DAF694DAECC25D96EB1E20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tzerland">
    <w:altName w:val="Courier New"/>
    <w:charset w:val="00"/>
    <w:family w:val="swiss"/>
    <w:pitch w:val="variable"/>
    <w:sig w:usb0="00000003" w:usb1="00000000" w:usb2="00000000" w:usb3="00000000" w:csb0="00000001" w:csb1="00000000"/>
  </w:font>
  <w:font w:name="PT Sans">
    <w:altName w:val="PT Sans"/>
    <w:charset w:val="BA"/>
    <w:family w:val="swiss"/>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Lucida Grande CE">
    <w:altName w:val="Times New Roman"/>
    <w:charset w:val="58"/>
    <w:family w:val="auto"/>
    <w:pitch w:val="variable"/>
    <w:sig w:usb0="00000005" w:usb1="00000000" w:usb2="00000000" w:usb3="00000000" w:csb0="00000002"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9CB"/>
    <w:rsid w:val="00045624"/>
    <w:rsid w:val="00062CF6"/>
    <w:rsid w:val="00080BAD"/>
    <w:rsid w:val="000D0861"/>
    <w:rsid w:val="000E7F71"/>
    <w:rsid w:val="00107498"/>
    <w:rsid w:val="00115906"/>
    <w:rsid w:val="00123605"/>
    <w:rsid w:val="0012516A"/>
    <w:rsid w:val="001502E0"/>
    <w:rsid w:val="00163EB0"/>
    <w:rsid w:val="001843A3"/>
    <w:rsid w:val="001D09B2"/>
    <w:rsid w:val="001F0592"/>
    <w:rsid w:val="002504E4"/>
    <w:rsid w:val="002532EB"/>
    <w:rsid w:val="0026782F"/>
    <w:rsid w:val="002868CE"/>
    <w:rsid w:val="00293596"/>
    <w:rsid w:val="00297FCE"/>
    <w:rsid w:val="002A1C55"/>
    <w:rsid w:val="002A7CB3"/>
    <w:rsid w:val="002C11D5"/>
    <w:rsid w:val="002D2A1E"/>
    <w:rsid w:val="002D4F25"/>
    <w:rsid w:val="00347464"/>
    <w:rsid w:val="00350841"/>
    <w:rsid w:val="003A205F"/>
    <w:rsid w:val="003A5579"/>
    <w:rsid w:val="003B5453"/>
    <w:rsid w:val="003F34FD"/>
    <w:rsid w:val="00447B94"/>
    <w:rsid w:val="004571FF"/>
    <w:rsid w:val="004646E4"/>
    <w:rsid w:val="00472FFF"/>
    <w:rsid w:val="004A2D02"/>
    <w:rsid w:val="004A4E0E"/>
    <w:rsid w:val="004D2873"/>
    <w:rsid w:val="004E6B84"/>
    <w:rsid w:val="005109DA"/>
    <w:rsid w:val="005659CB"/>
    <w:rsid w:val="005B2AB5"/>
    <w:rsid w:val="0063179B"/>
    <w:rsid w:val="0063394E"/>
    <w:rsid w:val="00656F03"/>
    <w:rsid w:val="006A239A"/>
    <w:rsid w:val="006B7166"/>
    <w:rsid w:val="006E23CD"/>
    <w:rsid w:val="007059D4"/>
    <w:rsid w:val="007356FB"/>
    <w:rsid w:val="00766E2A"/>
    <w:rsid w:val="007861D9"/>
    <w:rsid w:val="00792508"/>
    <w:rsid w:val="00796C15"/>
    <w:rsid w:val="007B0E67"/>
    <w:rsid w:val="007B7FF3"/>
    <w:rsid w:val="007E6DDD"/>
    <w:rsid w:val="007F6CA8"/>
    <w:rsid w:val="00805F80"/>
    <w:rsid w:val="008131AC"/>
    <w:rsid w:val="0082721B"/>
    <w:rsid w:val="008364FF"/>
    <w:rsid w:val="0086250B"/>
    <w:rsid w:val="00872FA7"/>
    <w:rsid w:val="00874D9C"/>
    <w:rsid w:val="008848EB"/>
    <w:rsid w:val="008914CF"/>
    <w:rsid w:val="008A08C2"/>
    <w:rsid w:val="00915BC9"/>
    <w:rsid w:val="00947BA3"/>
    <w:rsid w:val="009548C4"/>
    <w:rsid w:val="0095682A"/>
    <w:rsid w:val="009B5CE5"/>
    <w:rsid w:val="009D0834"/>
    <w:rsid w:val="009E0DB3"/>
    <w:rsid w:val="009E6DD0"/>
    <w:rsid w:val="00A1099D"/>
    <w:rsid w:val="00A3291C"/>
    <w:rsid w:val="00A347C2"/>
    <w:rsid w:val="00A45CE9"/>
    <w:rsid w:val="00AA2E2D"/>
    <w:rsid w:val="00AE7960"/>
    <w:rsid w:val="00B03610"/>
    <w:rsid w:val="00B91D58"/>
    <w:rsid w:val="00B92C80"/>
    <w:rsid w:val="00BC089E"/>
    <w:rsid w:val="00BC1BC5"/>
    <w:rsid w:val="00C20A8B"/>
    <w:rsid w:val="00C40CC5"/>
    <w:rsid w:val="00C4181F"/>
    <w:rsid w:val="00C50932"/>
    <w:rsid w:val="00C61D73"/>
    <w:rsid w:val="00C64619"/>
    <w:rsid w:val="00C66EC0"/>
    <w:rsid w:val="00C8579E"/>
    <w:rsid w:val="00CB330A"/>
    <w:rsid w:val="00CC1233"/>
    <w:rsid w:val="00CE1F1F"/>
    <w:rsid w:val="00CE7D02"/>
    <w:rsid w:val="00D00878"/>
    <w:rsid w:val="00D26342"/>
    <w:rsid w:val="00D263F6"/>
    <w:rsid w:val="00D5436D"/>
    <w:rsid w:val="00D56947"/>
    <w:rsid w:val="00D92E37"/>
    <w:rsid w:val="00DD3238"/>
    <w:rsid w:val="00E16D68"/>
    <w:rsid w:val="00E26CE1"/>
    <w:rsid w:val="00E43788"/>
    <w:rsid w:val="00E81331"/>
    <w:rsid w:val="00E92F11"/>
    <w:rsid w:val="00E9437C"/>
    <w:rsid w:val="00E953CB"/>
    <w:rsid w:val="00EB0756"/>
    <w:rsid w:val="00EF710A"/>
    <w:rsid w:val="00F16C4F"/>
    <w:rsid w:val="00F2115F"/>
    <w:rsid w:val="00F318FE"/>
    <w:rsid w:val="00F4335C"/>
    <w:rsid w:val="00F44AA7"/>
    <w:rsid w:val="00F55E01"/>
    <w:rsid w:val="00F55FD3"/>
    <w:rsid w:val="00FB7529"/>
    <w:rsid w:val="00FC7F76"/>
    <w:rsid w:val="00FF5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CF4708662A36944B24A360D13D04F61">
    <w:name w:val="0CF4708662A36944B24A360D13D04F61"/>
  </w:style>
  <w:style w:type="paragraph" w:customStyle="1" w:styleId="AB33B8F3DB2C1B43A0F4B228238F2659">
    <w:name w:val="AB33B8F3DB2C1B43A0F4B228238F2659"/>
  </w:style>
  <w:style w:type="paragraph" w:customStyle="1" w:styleId="BD3173042DAF694DAECC25D96EB1E20B">
    <w:name w:val="BD3173042DAF694DAECC25D96EB1E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3C7E-7FFD-4B41-8A9F-0358D717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Murakas</dc:creator>
  <cp:lastModifiedBy>Danguolė Budrienė</cp:lastModifiedBy>
  <cp:revision>2</cp:revision>
  <cp:lastPrinted>2022-06-17T08:48:00Z</cp:lastPrinted>
  <dcterms:created xsi:type="dcterms:W3CDTF">2025-01-24T05:43:00Z</dcterms:created>
  <dcterms:modified xsi:type="dcterms:W3CDTF">2025-01-24T05:43:00Z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8354a4411378ab726cce22571ea9387a0a9a4b4a150a461c95646627adfb00e6</vt:lpwstr>
  </property>
</Properties>
</file>