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5EB7" w14:textId="77777777" w:rsidR="003C5F6D" w:rsidRPr="00247B2F" w:rsidRDefault="003C5F6D" w:rsidP="003C5F6D">
      <w:pPr>
        <w:spacing w:after="0" w:line="240" w:lineRule="auto"/>
        <w:jc w:val="center"/>
        <w:rPr>
          <w:rFonts w:ascii="Times New Roman" w:eastAsia="Times New Roman" w:hAnsi="Times New Roman"/>
          <w:b/>
          <w:sz w:val="24"/>
          <w:szCs w:val="24"/>
        </w:rPr>
      </w:pPr>
      <w:r w:rsidRPr="00247B2F">
        <w:rPr>
          <w:rFonts w:ascii="Times New Roman" w:eastAsia="Times New Roman" w:hAnsi="Times New Roman"/>
          <w:b/>
          <w:sz w:val="24"/>
          <w:szCs w:val="24"/>
        </w:rPr>
        <w:t xml:space="preserve">PRIVILEGIJUOTŲ NAUDOTOJŲ VALDYMO SPRENDIMO </w:t>
      </w:r>
    </w:p>
    <w:p w14:paraId="1A825545" w14:textId="17BE4EA8" w:rsidR="003C5F6D" w:rsidRPr="00247B2F" w:rsidRDefault="006D63D8" w:rsidP="003C5F6D">
      <w:pPr>
        <w:spacing w:after="0" w:line="240" w:lineRule="auto"/>
        <w:jc w:val="center"/>
        <w:rPr>
          <w:rFonts w:ascii="Times New Roman" w:eastAsia="TimesNewRomanPS-BoldMT" w:hAnsi="Times New Roman"/>
          <w:b/>
          <w:sz w:val="24"/>
          <w:szCs w:val="20"/>
        </w:rPr>
      </w:pPr>
      <w:r w:rsidRPr="00247B2F">
        <w:rPr>
          <w:rFonts w:ascii="Times New Roman" w:eastAsia="Times New Roman" w:hAnsi="Times New Roman"/>
          <w:b/>
          <w:sz w:val="24"/>
          <w:szCs w:val="24"/>
        </w:rPr>
        <w:t>PASLAUGŲ TEIKIMO SUTARTIS</w:t>
      </w:r>
    </w:p>
    <w:p w14:paraId="150E0851" w14:textId="77777777" w:rsidR="003C5F6D" w:rsidRPr="00247B2F" w:rsidRDefault="003C5F6D" w:rsidP="003C5F6D">
      <w:pPr>
        <w:keepNext/>
        <w:keepLines/>
        <w:suppressAutoHyphens/>
        <w:autoSpaceDN w:val="0"/>
        <w:spacing w:after="0" w:line="240" w:lineRule="auto"/>
        <w:jc w:val="center"/>
        <w:outlineLvl w:val="0"/>
        <w:rPr>
          <w:rFonts w:ascii="Times New Roman" w:eastAsia="Times New Roman" w:hAnsi="Times New Roman"/>
          <w:bCs/>
          <w:sz w:val="24"/>
          <w:szCs w:val="24"/>
        </w:rPr>
      </w:pPr>
    </w:p>
    <w:p w14:paraId="5661D381" w14:textId="3453E446" w:rsidR="003C5F6D" w:rsidRPr="00247B2F" w:rsidRDefault="003C5F6D" w:rsidP="003C5F6D">
      <w:pPr>
        <w:keepNext/>
        <w:keepLines/>
        <w:suppressAutoHyphens/>
        <w:autoSpaceDN w:val="0"/>
        <w:spacing w:after="0" w:line="240" w:lineRule="auto"/>
        <w:jc w:val="center"/>
        <w:outlineLvl w:val="0"/>
        <w:rPr>
          <w:rFonts w:ascii="Times New Roman" w:eastAsia="Times New Roman" w:hAnsi="Times New Roman"/>
          <w:bCs/>
          <w:sz w:val="24"/>
          <w:szCs w:val="24"/>
        </w:rPr>
      </w:pPr>
      <w:r w:rsidRPr="00247B2F">
        <w:rPr>
          <w:rFonts w:ascii="Times New Roman" w:eastAsia="Times New Roman" w:hAnsi="Times New Roman"/>
          <w:bCs/>
          <w:sz w:val="24"/>
          <w:szCs w:val="24"/>
        </w:rPr>
        <w:t>20</w:t>
      </w:r>
      <w:r w:rsidR="00A6029F">
        <w:rPr>
          <w:rFonts w:ascii="Times New Roman" w:eastAsia="Times New Roman" w:hAnsi="Times New Roman"/>
          <w:bCs/>
          <w:sz w:val="24"/>
          <w:szCs w:val="24"/>
        </w:rPr>
        <w:t>24</w:t>
      </w:r>
      <w:r w:rsidRPr="00247B2F">
        <w:rPr>
          <w:rFonts w:ascii="Times New Roman" w:eastAsia="Times New Roman" w:hAnsi="Times New Roman"/>
          <w:bCs/>
          <w:sz w:val="24"/>
          <w:szCs w:val="24"/>
        </w:rPr>
        <w:t xml:space="preserve"> m.</w:t>
      </w:r>
      <w:r w:rsidR="00A6029F">
        <w:rPr>
          <w:rFonts w:ascii="Times New Roman" w:eastAsia="Times New Roman" w:hAnsi="Times New Roman"/>
          <w:bCs/>
          <w:sz w:val="24"/>
          <w:szCs w:val="24"/>
        </w:rPr>
        <w:t xml:space="preserve"> sausio </w:t>
      </w:r>
      <w:r w:rsidR="00E20774">
        <w:rPr>
          <w:rFonts w:ascii="Times New Roman" w:eastAsia="Times New Roman" w:hAnsi="Times New Roman"/>
          <w:bCs/>
          <w:sz w:val="24"/>
          <w:szCs w:val="24"/>
        </w:rPr>
        <w:t>16</w:t>
      </w:r>
      <w:r w:rsidRPr="00247B2F">
        <w:rPr>
          <w:rFonts w:ascii="Times New Roman" w:eastAsia="Times New Roman" w:hAnsi="Times New Roman"/>
          <w:bCs/>
          <w:sz w:val="24"/>
          <w:szCs w:val="24"/>
        </w:rPr>
        <w:t xml:space="preserve"> d. Nr.</w:t>
      </w:r>
      <w:r w:rsidR="00E20774">
        <w:rPr>
          <w:rFonts w:ascii="Times New Roman" w:eastAsia="Times New Roman" w:hAnsi="Times New Roman"/>
          <w:bCs/>
          <w:sz w:val="24"/>
          <w:szCs w:val="24"/>
        </w:rPr>
        <w:t xml:space="preserve"> </w:t>
      </w:r>
      <w:r w:rsidR="00E20774" w:rsidRPr="00E20774">
        <w:rPr>
          <w:rFonts w:ascii="Times New Roman" w:eastAsia="Times New Roman" w:hAnsi="Times New Roman"/>
          <w:bCs/>
          <w:sz w:val="24"/>
          <w:szCs w:val="24"/>
        </w:rPr>
        <w:t>S1-1(2025</w:t>
      </w:r>
      <w:r w:rsidR="00E20774">
        <w:rPr>
          <w:rFonts w:ascii="Times New Roman" w:eastAsia="Times New Roman" w:hAnsi="Times New Roman"/>
          <w:bCs/>
          <w:sz w:val="24"/>
          <w:szCs w:val="24"/>
        </w:rPr>
        <w:t>/</w:t>
      </w:r>
      <w:r w:rsidR="00E20774" w:rsidRPr="00E20774">
        <w:rPr>
          <w:rFonts w:ascii="Times New Roman" w:eastAsia="Times New Roman" w:hAnsi="Times New Roman"/>
          <w:bCs/>
          <w:sz w:val="24"/>
          <w:szCs w:val="24"/>
        </w:rPr>
        <w:t>4.17)</w:t>
      </w:r>
    </w:p>
    <w:p w14:paraId="01FBF208" w14:textId="77777777" w:rsidR="003C5F6D" w:rsidRPr="00247B2F" w:rsidRDefault="003C5F6D" w:rsidP="003C5F6D">
      <w:pPr>
        <w:keepNext/>
        <w:keepLines/>
        <w:suppressAutoHyphens/>
        <w:autoSpaceDN w:val="0"/>
        <w:spacing w:after="0" w:line="240" w:lineRule="auto"/>
        <w:jc w:val="center"/>
        <w:outlineLvl w:val="0"/>
        <w:rPr>
          <w:rFonts w:ascii="Times New Roman" w:eastAsia="Times New Roman" w:hAnsi="Times New Roman"/>
          <w:bCs/>
          <w:sz w:val="24"/>
          <w:szCs w:val="24"/>
        </w:rPr>
      </w:pPr>
      <w:r w:rsidRPr="00247B2F">
        <w:rPr>
          <w:rFonts w:ascii="Times New Roman" w:eastAsia="Times New Roman" w:hAnsi="Times New Roman"/>
          <w:bCs/>
          <w:sz w:val="24"/>
          <w:szCs w:val="24"/>
        </w:rPr>
        <w:t>Vilnius</w:t>
      </w:r>
    </w:p>
    <w:p w14:paraId="3980BB2E" w14:textId="77777777" w:rsidR="003C5F6D" w:rsidRPr="00247B2F" w:rsidRDefault="003C5F6D" w:rsidP="003C5F6D">
      <w:pPr>
        <w:spacing w:after="0" w:line="240" w:lineRule="auto"/>
        <w:rPr>
          <w:rFonts w:ascii="Times New Roman" w:eastAsia="Times New Roman" w:hAnsi="Times New Roman"/>
          <w:sz w:val="24"/>
          <w:szCs w:val="24"/>
        </w:rPr>
      </w:pPr>
    </w:p>
    <w:p w14:paraId="1A9995E1" w14:textId="77777777" w:rsidR="003C5F6D" w:rsidRPr="00247B2F" w:rsidRDefault="003C5F6D" w:rsidP="003C5F6D">
      <w:pPr>
        <w:tabs>
          <w:tab w:val="left" w:pos="284"/>
          <w:tab w:val="left" w:pos="567"/>
        </w:tabs>
        <w:suppressAutoHyphens/>
        <w:autoSpaceDN w:val="0"/>
        <w:spacing w:after="0" w:line="240" w:lineRule="auto"/>
        <w:ind w:firstLine="567"/>
        <w:jc w:val="both"/>
        <w:rPr>
          <w:rFonts w:ascii="Times New Roman" w:eastAsia="Times New Roman" w:hAnsi="Times New Roman"/>
          <w:b/>
          <w:sz w:val="24"/>
          <w:szCs w:val="24"/>
        </w:rPr>
      </w:pPr>
      <w:r w:rsidRPr="00247B2F">
        <w:rPr>
          <w:rFonts w:ascii="Times New Roman" w:eastAsia="Times New Roman" w:hAnsi="Times New Roman"/>
          <w:b/>
          <w:sz w:val="24"/>
          <w:szCs w:val="24"/>
        </w:rPr>
        <w:t>Lietuvos Respublikos vyriausioji rinkimų komisija</w:t>
      </w:r>
      <w:r w:rsidRPr="00247B2F">
        <w:rPr>
          <w:rFonts w:ascii="Times New Roman" w:eastAsia="Times New Roman" w:hAnsi="Times New Roman"/>
          <w:sz w:val="24"/>
          <w:szCs w:val="24"/>
        </w:rPr>
        <w:t xml:space="preserve"> (toliau – Paslaugų gavėjas), atstovaujama</w:t>
      </w:r>
      <w:r w:rsidRPr="00247B2F">
        <w:rPr>
          <w:rFonts w:ascii="Times New Roman" w:eastAsia="Times New Roman" w:hAnsi="Times New Roman"/>
          <w:color w:val="000000"/>
          <w:sz w:val="24"/>
          <w:szCs w:val="24"/>
          <w:lang w:eastAsia="lt-LT"/>
        </w:rPr>
        <w:t xml:space="preserve"> Lietuvos Respublikos vyriausiosios rinkimų komisijos pirmininkės Linos Petronienės, veikiančios </w:t>
      </w:r>
      <w:r w:rsidRPr="00247B2F">
        <w:rPr>
          <w:rFonts w:ascii="Times New Roman" w:eastAsia="Times New Roman" w:hAnsi="Times New Roman"/>
          <w:sz w:val="24"/>
          <w:szCs w:val="24"/>
        </w:rPr>
        <w:t>pagal</w:t>
      </w:r>
      <w:r w:rsidRPr="00247B2F">
        <w:rPr>
          <w:rFonts w:ascii="Times New Roman" w:eastAsia="Times New Roman" w:hAnsi="Times New Roman"/>
          <w:i/>
          <w:sz w:val="24"/>
          <w:szCs w:val="24"/>
        </w:rPr>
        <w:t xml:space="preserve"> </w:t>
      </w:r>
      <w:r w:rsidRPr="00247B2F">
        <w:rPr>
          <w:rFonts w:ascii="Times New Roman" w:eastAsia="Times New Roman" w:hAnsi="Times New Roman"/>
          <w:color w:val="000000"/>
          <w:sz w:val="24"/>
          <w:szCs w:val="24"/>
          <w:lang w:eastAsia="lt-LT"/>
        </w:rPr>
        <w:t>Lietuvos Respublikos rinkimų kodeksą</w:t>
      </w:r>
      <w:r w:rsidRPr="00247B2F">
        <w:rPr>
          <w:rFonts w:ascii="Times New Roman" w:eastAsia="Times New Roman" w:hAnsi="Times New Roman"/>
          <w:sz w:val="24"/>
          <w:szCs w:val="24"/>
        </w:rPr>
        <w:t>, ir</w:t>
      </w:r>
      <w:r w:rsidRPr="00247B2F">
        <w:rPr>
          <w:rFonts w:ascii="Times New Roman" w:eastAsia="Times New Roman" w:hAnsi="Times New Roman"/>
          <w:b/>
          <w:sz w:val="24"/>
          <w:szCs w:val="24"/>
        </w:rPr>
        <w:t xml:space="preserve"> </w:t>
      </w:r>
    </w:p>
    <w:p w14:paraId="11178BC5" w14:textId="58239F59" w:rsidR="003C5F6D" w:rsidRPr="00247B2F" w:rsidRDefault="00787DFE" w:rsidP="003C5F6D">
      <w:pPr>
        <w:spacing w:after="0" w:line="240" w:lineRule="auto"/>
        <w:ind w:firstLine="567"/>
        <w:jc w:val="both"/>
        <w:rPr>
          <w:rFonts w:ascii="Times New Roman" w:eastAsia="Times New Roman" w:hAnsi="Times New Roman"/>
          <w:sz w:val="24"/>
          <w:szCs w:val="24"/>
        </w:rPr>
      </w:pPr>
      <w:r w:rsidRPr="00247B2F">
        <w:rPr>
          <w:rFonts w:ascii="Times New Roman" w:hAnsi="Times New Roman"/>
          <w:b/>
          <w:iCs/>
          <w:sz w:val="24"/>
          <w:szCs w:val="24"/>
        </w:rPr>
        <w:t>UAB „Baltnetos komunikacijos“</w:t>
      </w:r>
      <w:r w:rsidRPr="00247B2F">
        <w:rPr>
          <w:rFonts w:ascii="Times New Roman" w:hAnsi="Times New Roman"/>
          <w:iCs/>
          <w:sz w:val="24"/>
          <w:szCs w:val="24"/>
        </w:rPr>
        <w:t xml:space="preserve"> </w:t>
      </w:r>
      <w:r w:rsidR="003C5F6D" w:rsidRPr="00247B2F">
        <w:rPr>
          <w:rFonts w:ascii="Times New Roman" w:eastAsia="Times New Roman" w:hAnsi="Times New Roman"/>
          <w:iCs/>
          <w:sz w:val="24"/>
          <w:szCs w:val="24"/>
        </w:rPr>
        <w:t xml:space="preserve"> </w:t>
      </w:r>
      <w:r w:rsidR="003C5F6D" w:rsidRPr="00247B2F">
        <w:rPr>
          <w:rFonts w:ascii="Times New Roman" w:eastAsia="Times New Roman" w:hAnsi="Times New Roman"/>
          <w:sz w:val="24"/>
          <w:szCs w:val="24"/>
        </w:rPr>
        <w:t>(toliau – Paslaugų teikėjas), atstovaujama</w:t>
      </w:r>
      <w:r w:rsidR="00837134" w:rsidRPr="00247B2F">
        <w:rPr>
          <w:rFonts w:ascii="Times New Roman" w:hAnsi="Times New Roman"/>
          <w:sz w:val="24"/>
          <w:szCs w:val="24"/>
        </w:rPr>
        <w:t xml:space="preserve"> </w:t>
      </w:r>
      <w:r w:rsidR="00C37C80">
        <w:rPr>
          <w:rFonts w:ascii="Times New Roman" w:hAnsi="Times New Roman"/>
          <w:sz w:val="24"/>
          <w:szCs w:val="24"/>
        </w:rPr>
        <w:t>KONFIDENCIALU</w:t>
      </w:r>
      <w:r w:rsidR="00837134" w:rsidRPr="00247B2F">
        <w:rPr>
          <w:rFonts w:ascii="Times New Roman" w:hAnsi="Times New Roman"/>
          <w:sz w:val="24"/>
          <w:szCs w:val="24"/>
        </w:rPr>
        <w:t>,</w:t>
      </w:r>
    </w:p>
    <w:p w14:paraId="4F59AC6D" w14:textId="5FE5A7BF" w:rsidR="003C5F6D" w:rsidRPr="00247B2F" w:rsidRDefault="003C5F6D" w:rsidP="00FF46C2">
      <w:pPr>
        <w:spacing w:after="0" w:line="240" w:lineRule="auto"/>
        <w:jc w:val="both"/>
        <w:rPr>
          <w:rFonts w:ascii="Times New Roman" w:eastAsia="Times New Roman" w:hAnsi="Times New Roman"/>
          <w:b/>
          <w:sz w:val="24"/>
          <w:szCs w:val="24"/>
        </w:rPr>
      </w:pPr>
      <w:r w:rsidRPr="00247B2F">
        <w:rPr>
          <w:rFonts w:ascii="Times New Roman" w:eastAsia="Times New Roman" w:hAnsi="Times New Roman"/>
          <w:sz w:val="24"/>
          <w:szCs w:val="24"/>
        </w:rPr>
        <w:t xml:space="preserve">sudarė šią </w:t>
      </w:r>
      <w:r w:rsidR="00FF46C2" w:rsidRPr="00247B2F">
        <w:rPr>
          <w:rFonts w:ascii="Times New Roman" w:eastAsia="Times New Roman" w:hAnsi="Times New Roman"/>
          <w:b/>
          <w:sz w:val="24"/>
          <w:szCs w:val="24"/>
        </w:rPr>
        <w:t xml:space="preserve">privilegijuotų naudotojų valdymo sprendimo </w:t>
      </w:r>
      <w:r w:rsidRPr="00247B2F">
        <w:rPr>
          <w:rFonts w:ascii="Times New Roman" w:eastAsia="Times New Roman" w:hAnsi="Times New Roman"/>
          <w:sz w:val="24"/>
          <w:szCs w:val="24"/>
        </w:rPr>
        <w:t xml:space="preserve">paslaugų </w:t>
      </w:r>
      <w:r w:rsidRPr="00247B2F">
        <w:rPr>
          <w:rFonts w:ascii="Times New Roman" w:eastAsia="Times New Roman" w:hAnsi="Times New Roman"/>
          <w:color w:val="000000"/>
          <w:sz w:val="24"/>
          <w:szCs w:val="24"/>
        </w:rPr>
        <w:t>teikimo</w:t>
      </w:r>
      <w:r w:rsidRPr="00247B2F">
        <w:rPr>
          <w:rFonts w:ascii="Times New Roman" w:eastAsia="Times New Roman" w:hAnsi="Times New Roman"/>
          <w:sz w:val="24"/>
          <w:szCs w:val="24"/>
        </w:rPr>
        <w:t xml:space="preserve"> sutartį (toliau – Sutartis), kurioje Paslaugų teikėjas ir Paslaugų gavėjas kartu vadinami šalimis, o kiekvienas atskirai – šalimi (toliau – Sutartis).</w:t>
      </w:r>
    </w:p>
    <w:p w14:paraId="3E38C3B7" w14:textId="77777777" w:rsidR="003C5F6D" w:rsidRPr="00247B2F" w:rsidRDefault="003C5F6D" w:rsidP="003C5F6D">
      <w:pPr>
        <w:spacing w:after="0" w:line="240" w:lineRule="auto"/>
        <w:rPr>
          <w:rFonts w:ascii="Times New Roman" w:eastAsia="Times New Roman" w:hAnsi="Times New Roman"/>
          <w:b/>
          <w:bCs/>
          <w:sz w:val="24"/>
          <w:szCs w:val="24"/>
        </w:rPr>
      </w:pPr>
    </w:p>
    <w:p w14:paraId="22B90F76" w14:textId="52483347" w:rsidR="003C5F6D" w:rsidRPr="00247B2F" w:rsidRDefault="003C5F6D" w:rsidP="00381608">
      <w:pPr>
        <w:pStyle w:val="Sraopastraipa"/>
        <w:numPr>
          <w:ilvl w:val="0"/>
          <w:numId w:val="36"/>
        </w:numPr>
        <w:jc w:val="center"/>
        <w:rPr>
          <w:b/>
          <w:bCs/>
          <w:szCs w:val="24"/>
        </w:rPr>
      </w:pPr>
      <w:r w:rsidRPr="00247B2F">
        <w:rPr>
          <w:b/>
          <w:bCs/>
          <w:szCs w:val="24"/>
        </w:rPr>
        <w:t>SUTARTIES DALYKAS</w:t>
      </w:r>
    </w:p>
    <w:p w14:paraId="02FD80F0" w14:textId="77777777" w:rsidR="00381608" w:rsidRPr="00247B2F" w:rsidRDefault="00381608" w:rsidP="00381608">
      <w:pPr>
        <w:pStyle w:val="Sraopastraipa"/>
        <w:rPr>
          <w:b/>
          <w:bCs/>
          <w:szCs w:val="24"/>
        </w:rPr>
      </w:pPr>
    </w:p>
    <w:p w14:paraId="15C8383D" w14:textId="56F419BF" w:rsidR="00370FAE" w:rsidRPr="00247B2F" w:rsidRDefault="003C5F6D" w:rsidP="00370FAE">
      <w:pPr>
        <w:tabs>
          <w:tab w:val="left" w:pos="567"/>
        </w:tabs>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1.1. Ši sutartis sudaryta vadovaujantis neskelbiamos apklausos dokumentais, 202</w:t>
      </w:r>
      <w:r w:rsidR="00787DFE" w:rsidRPr="00247B2F">
        <w:rPr>
          <w:rFonts w:ascii="Times New Roman" w:eastAsia="Times New Roman" w:hAnsi="Times New Roman"/>
          <w:sz w:val="24"/>
          <w:szCs w:val="24"/>
        </w:rPr>
        <w:t>5</w:t>
      </w:r>
      <w:r w:rsidRPr="00247B2F">
        <w:rPr>
          <w:rFonts w:ascii="Times New Roman" w:eastAsia="Times New Roman" w:hAnsi="Times New Roman"/>
          <w:sz w:val="24"/>
          <w:szCs w:val="24"/>
        </w:rPr>
        <w:t xml:space="preserve"> m. </w:t>
      </w:r>
      <w:r w:rsidR="00787DFE" w:rsidRPr="00247B2F">
        <w:rPr>
          <w:rFonts w:ascii="Times New Roman" w:eastAsia="Times New Roman" w:hAnsi="Times New Roman"/>
          <w:sz w:val="24"/>
          <w:szCs w:val="24"/>
        </w:rPr>
        <w:t xml:space="preserve">sausio 14 </w:t>
      </w:r>
      <w:r w:rsidRPr="00247B2F">
        <w:rPr>
          <w:rFonts w:ascii="Times New Roman" w:eastAsia="Times New Roman" w:hAnsi="Times New Roman"/>
          <w:sz w:val="24"/>
          <w:szCs w:val="24"/>
        </w:rPr>
        <w:t>d. tiekėjų apklausos pažyma Nr. VŠ.TAP-</w:t>
      </w:r>
      <w:r w:rsidR="00636F89" w:rsidRPr="00247B2F">
        <w:rPr>
          <w:rFonts w:ascii="Times New Roman" w:eastAsia="Times New Roman" w:hAnsi="Times New Roman"/>
          <w:sz w:val="24"/>
          <w:szCs w:val="24"/>
        </w:rPr>
        <w:t>6</w:t>
      </w:r>
      <w:r w:rsidR="001501BB" w:rsidRPr="00247B2F">
        <w:rPr>
          <w:rFonts w:ascii="Times New Roman" w:eastAsia="Times New Roman" w:hAnsi="Times New Roman"/>
          <w:sz w:val="24"/>
          <w:szCs w:val="24"/>
        </w:rPr>
        <w:t>.</w:t>
      </w:r>
      <w:r w:rsidRPr="00247B2F">
        <w:rPr>
          <w:rFonts w:ascii="Times New Roman" w:eastAsia="Times New Roman" w:hAnsi="Times New Roman"/>
          <w:sz w:val="24"/>
          <w:szCs w:val="24"/>
        </w:rPr>
        <w:t xml:space="preserve"> Kodai pagal Bendrąjį viešųjų pirkimų žodyną: BVPŽ kodas </w:t>
      </w:r>
      <w:r w:rsidR="00370FAE" w:rsidRPr="00247B2F">
        <w:rPr>
          <w:rFonts w:ascii="Times New Roman" w:eastAsia="Times New Roman" w:hAnsi="Times New Roman"/>
          <w:sz w:val="24"/>
          <w:szCs w:val="24"/>
        </w:rPr>
        <w:t>–</w:t>
      </w:r>
      <w:r w:rsidRPr="00247B2F">
        <w:rPr>
          <w:rFonts w:ascii="Times New Roman" w:eastAsia="Times New Roman" w:hAnsi="Times New Roman"/>
          <w:sz w:val="24"/>
          <w:szCs w:val="24"/>
        </w:rPr>
        <w:t xml:space="preserve"> </w:t>
      </w:r>
      <w:r w:rsidR="00370FAE" w:rsidRPr="00247B2F">
        <w:rPr>
          <w:rFonts w:ascii="Times New Roman" w:eastAsia="Times New Roman" w:hAnsi="Times New Roman"/>
          <w:sz w:val="24"/>
          <w:szCs w:val="24"/>
        </w:rPr>
        <w:t xml:space="preserve">72212218-0 (pagrindinis), 48218000-9 (papildomas). </w:t>
      </w:r>
    </w:p>
    <w:p w14:paraId="0D1D967D" w14:textId="77777777" w:rsidR="003C5F6D" w:rsidRPr="00247B2F" w:rsidRDefault="003C5F6D" w:rsidP="003C5F6D">
      <w:pPr>
        <w:tabs>
          <w:tab w:val="left" w:pos="567"/>
        </w:tabs>
        <w:spacing w:after="0" w:line="240" w:lineRule="auto"/>
        <w:ind w:firstLine="567"/>
        <w:jc w:val="both"/>
        <w:rPr>
          <w:rFonts w:ascii="Times New Roman" w:eastAsia="Times New Roman" w:hAnsi="Times New Roman"/>
          <w:spacing w:val="-1"/>
          <w:sz w:val="24"/>
          <w:szCs w:val="24"/>
        </w:rPr>
      </w:pPr>
      <w:r w:rsidRPr="00247B2F">
        <w:rPr>
          <w:rFonts w:ascii="Times New Roman" w:eastAsia="Times New Roman" w:hAnsi="Times New Roman"/>
          <w:sz w:val="24"/>
          <w:szCs w:val="24"/>
        </w:rPr>
        <w:t>1.2. Sutartyje nustatytomis sąlygomis ir tvarka Paslaugų teikėjas įsipareigoja Paslaugų gavėjui suteikti Sutarties 2 priede nurodytas paslaugas (toliau – Paslaugos), o Paslaugų gavėjas įsipareigoja iš Paslaugų teikėjo priimti kokybiškai suteiktas Paslaugas ir sumokėti už jas Paslaugų kainą.</w:t>
      </w:r>
    </w:p>
    <w:p w14:paraId="4322E8B1" w14:textId="77777777" w:rsidR="003C5F6D" w:rsidRPr="00247B2F" w:rsidRDefault="003C5F6D" w:rsidP="003C5F6D">
      <w:pPr>
        <w:spacing w:after="0" w:line="300" w:lineRule="exact"/>
        <w:ind w:right="140" w:firstLine="567"/>
        <w:jc w:val="both"/>
        <w:rPr>
          <w:rFonts w:ascii="Times New Roman" w:eastAsia="Times New Roman" w:hAnsi="Times New Roman"/>
          <w:sz w:val="24"/>
          <w:szCs w:val="24"/>
        </w:rPr>
      </w:pPr>
    </w:p>
    <w:p w14:paraId="2D459961" w14:textId="77777777" w:rsidR="003C5F6D" w:rsidRPr="00247B2F" w:rsidRDefault="003C5F6D" w:rsidP="003C5F6D">
      <w:pPr>
        <w:keepNext/>
        <w:tabs>
          <w:tab w:val="num" w:pos="0"/>
        </w:tabs>
        <w:spacing w:after="0" w:line="240" w:lineRule="auto"/>
        <w:jc w:val="center"/>
        <w:rPr>
          <w:rFonts w:ascii="Times New Roman" w:eastAsia="Times New Roman" w:hAnsi="Times New Roman"/>
          <w:b/>
          <w:caps/>
          <w:sz w:val="24"/>
          <w:szCs w:val="24"/>
        </w:rPr>
      </w:pPr>
      <w:r w:rsidRPr="00247B2F">
        <w:rPr>
          <w:rFonts w:ascii="Times New Roman" w:eastAsia="Times New Roman" w:hAnsi="Times New Roman"/>
          <w:b/>
          <w:caps/>
          <w:sz w:val="24"/>
          <w:szCs w:val="24"/>
        </w:rPr>
        <w:t>2. Sutarties kaina IR MOKĖJIMO SĄLYGOS</w:t>
      </w:r>
    </w:p>
    <w:p w14:paraId="6219F83A" w14:textId="77777777" w:rsidR="003C5F6D" w:rsidRPr="00247B2F" w:rsidRDefault="003C5F6D" w:rsidP="003C5F6D">
      <w:pPr>
        <w:keepNext/>
        <w:tabs>
          <w:tab w:val="left" w:pos="0"/>
        </w:tabs>
        <w:spacing w:after="0" w:line="240" w:lineRule="auto"/>
        <w:rPr>
          <w:rFonts w:ascii="Times New Roman" w:eastAsia="Times New Roman" w:hAnsi="Times New Roman"/>
          <w:sz w:val="24"/>
          <w:szCs w:val="24"/>
        </w:rPr>
      </w:pPr>
    </w:p>
    <w:p w14:paraId="1954A8AE" w14:textId="62D01C3B" w:rsidR="003C5F6D" w:rsidRPr="00247B2F" w:rsidRDefault="003C5F6D" w:rsidP="003C5F6D">
      <w:pPr>
        <w:tabs>
          <w:tab w:val="left" w:pos="567"/>
          <w:tab w:val="left" w:pos="1620"/>
        </w:tabs>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 xml:space="preserve">  2.1. Sutarties vertė </w:t>
      </w:r>
      <w:r w:rsidR="00521A5E" w:rsidRPr="00247B2F">
        <w:rPr>
          <w:rFonts w:ascii="Times New Roman" w:eastAsia="Times New Roman" w:hAnsi="Times New Roman"/>
          <w:b/>
          <w:i/>
          <w:iCs/>
          <w:sz w:val="24"/>
          <w:szCs w:val="24"/>
        </w:rPr>
        <w:t>17 961,24</w:t>
      </w:r>
      <w:r w:rsidRPr="00247B2F">
        <w:rPr>
          <w:rFonts w:ascii="Times New Roman" w:eastAsia="Times New Roman" w:hAnsi="Times New Roman"/>
          <w:b/>
          <w:sz w:val="24"/>
          <w:szCs w:val="24"/>
        </w:rPr>
        <w:t xml:space="preserve"> Eur</w:t>
      </w:r>
      <w:r w:rsidRPr="00247B2F">
        <w:rPr>
          <w:rFonts w:ascii="Times New Roman" w:eastAsia="Times New Roman" w:hAnsi="Times New Roman"/>
          <w:bCs/>
          <w:sz w:val="24"/>
          <w:szCs w:val="24"/>
        </w:rPr>
        <w:t xml:space="preserve"> (</w:t>
      </w:r>
      <w:r w:rsidR="00521A5E" w:rsidRPr="00247B2F">
        <w:rPr>
          <w:rFonts w:ascii="Times New Roman" w:eastAsia="Times New Roman" w:hAnsi="Times New Roman"/>
          <w:bCs/>
          <w:sz w:val="24"/>
          <w:szCs w:val="24"/>
        </w:rPr>
        <w:t>septyniolika tūkstančių</w:t>
      </w:r>
      <w:r w:rsidR="003F551C" w:rsidRPr="00247B2F">
        <w:rPr>
          <w:rFonts w:ascii="Times New Roman" w:eastAsia="Times New Roman" w:hAnsi="Times New Roman"/>
          <w:bCs/>
          <w:sz w:val="24"/>
          <w:szCs w:val="24"/>
        </w:rPr>
        <w:t xml:space="preserve"> devyni šimtai šešiasdešimt vienas euras, dvidešimt keturi centai</w:t>
      </w:r>
      <w:r w:rsidRPr="00247B2F">
        <w:rPr>
          <w:rFonts w:ascii="Times New Roman" w:eastAsia="Times New Roman" w:hAnsi="Times New Roman"/>
          <w:bCs/>
          <w:sz w:val="24"/>
          <w:szCs w:val="24"/>
        </w:rPr>
        <w:t>)</w:t>
      </w:r>
      <w:r w:rsidRPr="00247B2F">
        <w:rPr>
          <w:rFonts w:ascii="Times New Roman" w:eastAsia="Times New Roman" w:hAnsi="Times New Roman"/>
          <w:bCs/>
          <w:i/>
          <w:iCs/>
          <w:sz w:val="24"/>
          <w:szCs w:val="24"/>
        </w:rPr>
        <w:t>,</w:t>
      </w:r>
      <w:r w:rsidRPr="00247B2F">
        <w:rPr>
          <w:rFonts w:ascii="Times New Roman" w:eastAsia="Times New Roman" w:hAnsi="Times New Roman"/>
          <w:bCs/>
          <w:sz w:val="24"/>
          <w:szCs w:val="24"/>
        </w:rPr>
        <w:t xml:space="preserve"> </w:t>
      </w:r>
      <w:r w:rsidRPr="00247B2F">
        <w:rPr>
          <w:rFonts w:ascii="Times New Roman" w:eastAsia="Times New Roman" w:hAnsi="Times New Roman"/>
          <w:sz w:val="24"/>
          <w:szCs w:val="24"/>
          <w:lang w:eastAsia="lt-LT"/>
        </w:rPr>
        <w:t>įskaitant pridėtinės vertės mokestį (toliau – PVM)</w:t>
      </w:r>
      <w:r w:rsidRPr="00247B2F">
        <w:rPr>
          <w:rFonts w:ascii="Times New Roman" w:eastAsia="Times New Roman" w:hAnsi="Times New Roman"/>
          <w:sz w:val="24"/>
          <w:szCs w:val="24"/>
        </w:rPr>
        <w:t xml:space="preserve">: </w:t>
      </w:r>
    </w:p>
    <w:p w14:paraId="5FD7EC5B" w14:textId="3AECDAD0" w:rsidR="003C5F6D" w:rsidRPr="00247B2F" w:rsidRDefault="003C5F6D" w:rsidP="003C5F6D">
      <w:pPr>
        <w:tabs>
          <w:tab w:val="left" w:pos="567"/>
          <w:tab w:val="left" w:pos="1620"/>
        </w:tabs>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 xml:space="preserve">2.1.1. Sutarties kaina be PVM – </w:t>
      </w:r>
      <w:r w:rsidR="003F551C" w:rsidRPr="00247B2F">
        <w:rPr>
          <w:rFonts w:ascii="Times New Roman" w:eastAsia="Times New Roman" w:hAnsi="Times New Roman"/>
          <w:bCs/>
          <w:sz w:val="24"/>
          <w:szCs w:val="24"/>
        </w:rPr>
        <w:t>14 844,00</w:t>
      </w:r>
      <w:r w:rsidRPr="00247B2F">
        <w:rPr>
          <w:rFonts w:ascii="Times New Roman" w:eastAsia="Times New Roman" w:hAnsi="Times New Roman"/>
          <w:sz w:val="24"/>
          <w:szCs w:val="24"/>
        </w:rPr>
        <w:t xml:space="preserve"> Eur</w:t>
      </w:r>
      <w:r w:rsidR="00CD0750" w:rsidRPr="00247B2F">
        <w:rPr>
          <w:rFonts w:ascii="Times New Roman" w:eastAsia="Times New Roman" w:hAnsi="Times New Roman"/>
          <w:sz w:val="24"/>
          <w:szCs w:val="24"/>
        </w:rPr>
        <w:t xml:space="preserve"> </w:t>
      </w:r>
      <w:r w:rsidR="003F551C" w:rsidRPr="00247B2F">
        <w:rPr>
          <w:rFonts w:ascii="Times New Roman" w:eastAsia="Times New Roman" w:hAnsi="Times New Roman"/>
          <w:bCs/>
          <w:sz w:val="24"/>
          <w:szCs w:val="24"/>
        </w:rPr>
        <w:t>(keturiolika tūkstančių aštuoni šimtai ket</w:t>
      </w:r>
      <w:r w:rsidR="00CD0750" w:rsidRPr="00247B2F">
        <w:rPr>
          <w:rFonts w:ascii="Times New Roman" w:eastAsia="Times New Roman" w:hAnsi="Times New Roman"/>
          <w:bCs/>
          <w:sz w:val="24"/>
          <w:szCs w:val="24"/>
        </w:rPr>
        <w:t>ur</w:t>
      </w:r>
      <w:r w:rsidR="003F551C" w:rsidRPr="00247B2F">
        <w:rPr>
          <w:rFonts w:ascii="Times New Roman" w:eastAsia="Times New Roman" w:hAnsi="Times New Roman"/>
          <w:bCs/>
          <w:sz w:val="24"/>
          <w:szCs w:val="24"/>
        </w:rPr>
        <w:t xml:space="preserve">iasdešimt </w:t>
      </w:r>
      <w:r w:rsidR="00CD0750" w:rsidRPr="00247B2F">
        <w:rPr>
          <w:rFonts w:ascii="Times New Roman" w:eastAsia="Times New Roman" w:hAnsi="Times New Roman"/>
          <w:bCs/>
          <w:sz w:val="24"/>
          <w:szCs w:val="24"/>
        </w:rPr>
        <w:t>keturi</w:t>
      </w:r>
      <w:r w:rsidR="003F551C" w:rsidRPr="00247B2F">
        <w:rPr>
          <w:rFonts w:ascii="Times New Roman" w:eastAsia="Times New Roman" w:hAnsi="Times New Roman"/>
          <w:bCs/>
          <w:sz w:val="24"/>
          <w:szCs w:val="24"/>
        </w:rPr>
        <w:t xml:space="preserve"> eura</w:t>
      </w:r>
      <w:r w:rsidR="00CD0750" w:rsidRPr="00247B2F">
        <w:rPr>
          <w:rFonts w:ascii="Times New Roman" w:eastAsia="Times New Roman" w:hAnsi="Times New Roman"/>
          <w:bCs/>
          <w:sz w:val="24"/>
          <w:szCs w:val="24"/>
        </w:rPr>
        <w:t>i</w:t>
      </w:r>
      <w:r w:rsidR="003F551C" w:rsidRPr="00247B2F">
        <w:rPr>
          <w:rFonts w:ascii="Times New Roman" w:eastAsia="Times New Roman" w:hAnsi="Times New Roman"/>
          <w:bCs/>
          <w:sz w:val="24"/>
          <w:szCs w:val="24"/>
        </w:rPr>
        <w:t>)</w:t>
      </w:r>
      <w:r w:rsidRPr="00247B2F">
        <w:rPr>
          <w:rFonts w:ascii="Times New Roman" w:eastAsia="Times New Roman" w:hAnsi="Times New Roman"/>
          <w:bCs/>
          <w:sz w:val="24"/>
          <w:szCs w:val="24"/>
        </w:rPr>
        <w:t>;</w:t>
      </w:r>
    </w:p>
    <w:p w14:paraId="79935465" w14:textId="5E18B402" w:rsidR="003C5F6D" w:rsidRPr="00247B2F" w:rsidRDefault="003C5F6D" w:rsidP="003C5F6D">
      <w:pPr>
        <w:tabs>
          <w:tab w:val="left" w:pos="567"/>
          <w:tab w:val="left" w:pos="1620"/>
        </w:tabs>
        <w:spacing w:after="0" w:line="240" w:lineRule="auto"/>
        <w:ind w:firstLine="567"/>
        <w:jc w:val="both"/>
        <w:rPr>
          <w:rFonts w:ascii="Times New Roman" w:eastAsia="Times New Roman" w:hAnsi="Times New Roman"/>
          <w:bCs/>
          <w:sz w:val="24"/>
          <w:szCs w:val="24"/>
        </w:rPr>
      </w:pPr>
      <w:r w:rsidRPr="00247B2F">
        <w:rPr>
          <w:rFonts w:ascii="Times New Roman" w:eastAsia="Times New Roman" w:hAnsi="Times New Roman"/>
          <w:sz w:val="24"/>
          <w:szCs w:val="24"/>
        </w:rPr>
        <w:t xml:space="preserve">2.1.2. PVM sudaro </w:t>
      </w:r>
      <w:r w:rsidR="003F33F4" w:rsidRPr="00247B2F">
        <w:rPr>
          <w:rFonts w:ascii="Times New Roman" w:eastAsia="Times New Roman" w:hAnsi="Times New Roman"/>
          <w:sz w:val="24"/>
          <w:szCs w:val="24"/>
        </w:rPr>
        <w:t>3 117,24</w:t>
      </w:r>
      <w:r w:rsidR="003F33F4" w:rsidRPr="00247B2F">
        <w:rPr>
          <w:rFonts w:ascii="Times New Roman" w:eastAsia="Times New Roman" w:hAnsi="Times New Roman"/>
          <w:bCs/>
          <w:i/>
          <w:iCs/>
          <w:sz w:val="24"/>
          <w:szCs w:val="24"/>
        </w:rPr>
        <w:t xml:space="preserve"> </w:t>
      </w:r>
      <w:r w:rsidRPr="00247B2F">
        <w:rPr>
          <w:rFonts w:ascii="Times New Roman" w:eastAsia="Times New Roman" w:hAnsi="Times New Roman"/>
          <w:sz w:val="24"/>
          <w:szCs w:val="24"/>
        </w:rPr>
        <w:t xml:space="preserve">Eur </w:t>
      </w:r>
      <w:r w:rsidR="003F33F4" w:rsidRPr="00247B2F">
        <w:rPr>
          <w:rFonts w:ascii="Times New Roman" w:eastAsia="Times New Roman" w:hAnsi="Times New Roman"/>
          <w:bCs/>
          <w:sz w:val="24"/>
          <w:szCs w:val="24"/>
        </w:rPr>
        <w:t>(tr</w:t>
      </w:r>
      <w:r w:rsidR="00374CF4" w:rsidRPr="00247B2F">
        <w:rPr>
          <w:rFonts w:ascii="Times New Roman" w:eastAsia="Times New Roman" w:hAnsi="Times New Roman"/>
          <w:bCs/>
          <w:sz w:val="24"/>
          <w:szCs w:val="24"/>
        </w:rPr>
        <w:t>is</w:t>
      </w:r>
      <w:r w:rsidR="003F33F4" w:rsidRPr="00247B2F">
        <w:rPr>
          <w:rFonts w:ascii="Times New Roman" w:eastAsia="Times New Roman" w:hAnsi="Times New Roman"/>
          <w:bCs/>
          <w:sz w:val="24"/>
          <w:szCs w:val="24"/>
        </w:rPr>
        <w:t xml:space="preserve"> tūkstanči</w:t>
      </w:r>
      <w:r w:rsidR="00374CF4" w:rsidRPr="00247B2F">
        <w:rPr>
          <w:rFonts w:ascii="Times New Roman" w:eastAsia="Times New Roman" w:hAnsi="Times New Roman"/>
          <w:bCs/>
          <w:sz w:val="24"/>
          <w:szCs w:val="24"/>
        </w:rPr>
        <w:t>us</w:t>
      </w:r>
      <w:r w:rsidR="003F33F4" w:rsidRPr="00247B2F">
        <w:rPr>
          <w:rFonts w:ascii="Times New Roman" w:eastAsia="Times New Roman" w:hAnsi="Times New Roman"/>
          <w:bCs/>
          <w:sz w:val="24"/>
          <w:szCs w:val="24"/>
        </w:rPr>
        <w:t xml:space="preserve"> </w:t>
      </w:r>
      <w:r w:rsidR="00374CF4" w:rsidRPr="00247B2F">
        <w:rPr>
          <w:rFonts w:ascii="Times New Roman" w:eastAsia="Times New Roman" w:hAnsi="Times New Roman"/>
          <w:bCs/>
          <w:sz w:val="24"/>
          <w:szCs w:val="24"/>
        </w:rPr>
        <w:t>vieną</w:t>
      </w:r>
      <w:r w:rsidR="003F33F4" w:rsidRPr="00247B2F">
        <w:rPr>
          <w:rFonts w:ascii="Times New Roman" w:eastAsia="Times New Roman" w:hAnsi="Times New Roman"/>
          <w:bCs/>
          <w:sz w:val="24"/>
          <w:szCs w:val="24"/>
        </w:rPr>
        <w:t xml:space="preserve"> šimt</w:t>
      </w:r>
      <w:r w:rsidR="00374CF4" w:rsidRPr="00247B2F">
        <w:rPr>
          <w:rFonts w:ascii="Times New Roman" w:eastAsia="Times New Roman" w:hAnsi="Times New Roman"/>
          <w:bCs/>
          <w:sz w:val="24"/>
          <w:szCs w:val="24"/>
        </w:rPr>
        <w:t>ą septyniolika eurų</w:t>
      </w:r>
      <w:r w:rsidR="003F33F4" w:rsidRPr="00247B2F">
        <w:rPr>
          <w:rFonts w:ascii="Times New Roman" w:eastAsia="Times New Roman" w:hAnsi="Times New Roman"/>
          <w:bCs/>
          <w:sz w:val="24"/>
          <w:szCs w:val="24"/>
        </w:rPr>
        <w:t>, dvidešimt keturi</w:t>
      </w:r>
      <w:r w:rsidR="00374CF4" w:rsidRPr="00247B2F">
        <w:rPr>
          <w:rFonts w:ascii="Times New Roman" w:eastAsia="Times New Roman" w:hAnsi="Times New Roman"/>
          <w:bCs/>
          <w:sz w:val="24"/>
          <w:szCs w:val="24"/>
        </w:rPr>
        <w:t>s</w:t>
      </w:r>
      <w:r w:rsidR="003F33F4" w:rsidRPr="00247B2F">
        <w:rPr>
          <w:rFonts w:ascii="Times New Roman" w:eastAsia="Times New Roman" w:hAnsi="Times New Roman"/>
          <w:bCs/>
          <w:sz w:val="24"/>
          <w:szCs w:val="24"/>
        </w:rPr>
        <w:t xml:space="preserve"> cent</w:t>
      </w:r>
      <w:r w:rsidR="00374CF4" w:rsidRPr="00247B2F">
        <w:rPr>
          <w:rFonts w:ascii="Times New Roman" w:eastAsia="Times New Roman" w:hAnsi="Times New Roman"/>
          <w:bCs/>
          <w:sz w:val="24"/>
          <w:szCs w:val="24"/>
        </w:rPr>
        <w:t>us</w:t>
      </w:r>
      <w:r w:rsidR="003F33F4" w:rsidRPr="00247B2F">
        <w:rPr>
          <w:rFonts w:ascii="Times New Roman" w:eastAsia="Times New Roman" w:hAnsi="Times New Roman"/>
          <w:bCs/>
          <w:sz w:val="24"/>
          <w:szCs w:val="24"/>
        </w:rPr>
        <w:t>)</w:t>
      </w:r>
      <w:r w:rsidRPr="00247B2F">
        <w:rPr>
          <w:rFonts w:ascii="Times New Roman" w:eastAsia="Times New Roman" w:hAnsi="Times New Roman"/>
          <w:bCs/>
          <w:sz w:val="24"/>
          <w:szCs w:val="24"/>
        </w:rPr>
        <w:t>.</w:t>
      </w:r>
    </w:p>
    <w:p w14:paraId="241991C4" w14:textId="77777777" w:rsidR="003C5F6D" w:rsidRPr="00247B2F" w:rsidRDefault="003C5F6D" w:rsidP="003C5F6D">
      <w:pPr>
        <w:tabs>
          <w:tab w:val="left" w:pos="567"/>
          <w:tab w:val="left" w:pos="1620"/>
        </w:tabs>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2.2. Sutarčiai taikoma fiksuoto įkainio kainodara.</w:t>
      </w:r>
    </w:p>
    <w:p w14:paraId="03F9D569" w14:textId="77777777" w:rsidR="003C5F6D" w:rsidRPr="00247B2F" w:rsidRDefault="003C5F6D" w:rsidP="003C5F6D">
      <w:pPr>
        <w:tabs>
          <w:tab w:val="left" w:pos="567"/>
          <w:tab w:val="left" w:pos="1620"/>
        </w:tabs>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2.3. Detalūs Paslaugų įkainiai nurodyti Sutarties 1 priede.</w:t>
      </w:r>
    </w:p>
    <w:p w14:paraId="227CE261" w14:textId="77777777" w:rsidR="003C5F6D" w:rsidRPr="00247B2F" w:rsidRDefault="003C5F6D" w:rsidP="003C5F6D">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2.4. Sutarties 1 priede nurodyti įkainiai, peržiūrimi pasikeitus PVM ir (arba) pasikeitus kainų lygiui) (jeigu pagal Lietuvos Respublikos statistikos departamento duomenis Lietuvos Respublikos Metinė infliacija (pagal vartotojų kainų indeksą (VKI)) pasiekia 10 ar daugiau procentų arba Metinė defliacija pasiekia 10 ar mažiau procentų ribą (duomenų šaltinis - http://www.stat.gov.lt):</w:t>
      </w:r>
    </w:p>
    <w:p w14:paraId="2C0576C9" w14:textId="77777777" w:rsidR="003C5F6D" w:rsidRPr="00247B2F" w:rsidRDefault="003C5F6D" w:rsidP="003C5F6D">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2.4.1. Sutarties 1 priede nurodytų įkainių perskaičiavimas dėl pasikeitusio kainų lygio:</w:t>
      </w:r>
    </w:p>
    <w:p w14:paraId="68AAC4CC" w14:textId="77777777" w:rsidR="003C5F6D" w:rsidRPr="00247B2F" w:rsidRDefault="003C5F6D" w:rsidP="003C5F6D">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2.4.1.1. įkainių perskaičiavimas gali būti atliekamas ne anksčiau kaip po 6 (šešių) mėnesių nuo Sutarties įsigaliojimo;</w:t>
      </w:r>
    </w:p>
    <w:p w14:paraId="7A4CC6C2" w14:textId="77777777" w:rsidR="003C5F6D" w:rsidRPr="00247B2F" w:rsidRDefault="003C5F6D" w:rsidP="003C5F6D">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2.4.1.2. Paslaugų įkainiai Sutarties galiojimo metu gali būti perskaičiuojami (keičiami) ne dažniau kaip vieną kartą per 6 (šešis) mėnesius;</w:t>
      </w:r>
    </w:p>
    <w:p w14:paraId="6E71FBF5" w14:textId="77777777" w:rsidR="003C5F6D" w:rsidRPr="00247B2F" w:rsidRDefault="003C5F6D" w:rsidP="003C5F6D">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2.4.1.3. Paslaugų įkainių perskaičiavimą inicijuojanti Šalis turi informuoti kitą Šalį raštu apie pageidavimą perskaičiuoti įkainius;</w:t>
      </w:r>
    </w:p>
    <w:p w14:paraId="25DBCD08" w14:textId="77777777" w:rsidR="003C5F6D" w:rsidRPr="00247B2F" w:rsidRDefault="003C5F6D" w:rsidP="003C5F6D">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2.4.1.4. Perskaičiavus Paslaugų įkainius pasirašomas Sutarties pakeitimas. Perskaičiuoti įkainiai įsigalioja nuo Sutarties pakeitimo pasirašymo dienos.</w:t>
      </w:r>
    </w:p>
    <w:p w14:paraId="7C557C73" w14:textId="77777777" w:rsidR="003C5F6D" w:rsidRPr="00247B2F" w:rsidRDefault="003C5F6D" w:rsidP="003C5F6D">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2.4.2. Sutarties kaina dėl pasikeitusių mokesčių bus perskaičiuojama tokia tvarka:</w:t>
      </w:r>
    </w:p>
    <w:p w14:paraId="76945218" w14:textId="77777777" w:rsidR="003C5F6D" w:rsidRPr="00247B2F" w:rsidRDefault="003C5F6D" w:rsidP="003C5F6D">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2.4.2.1 pasikeitus PVM, sutarties kaina bus perskaičiuojama. Pasikeitus kitiems mokesčiams, sutarties kaina nebus perskaičiuojama;</w:t>
      </w:r>
    </w:p>
    <w:p w14:paraId="331E488C" w14:textId="77777777" w:rsidR="003C5F6D" w:rsidRPr="00247B2F" w:rsidRDefault="003C5F6D" w:rsidP="003C5F6D">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2.4.2.2. pasikeitus PVM tarifo dydžiui, sutarties kainą sudarantis PVM tarifas nesuteiktoms paslaugoms keičiamas (mažinamas ar didinamas) pagal Lietuvos Respublikos galiojančius teisės aktus;</w:t>
      </w:r>
    </w:p>
    <w:p w14:paraId="2BD1F701" w14:textId="77777777" w:rsidR="003C5F6D" w:rsidRPr="00247B2F" w:rsidRDefault="003C5F6D" w:rsidP="003C5F6D">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lastRenderedPageBreak/>
        <w:t>2.4.2.3. atskiras rašytinis susitarimas dėl kainų perskaičiavimo pasikeitus mokesčiams nebus pasirašomas, perskaičiuotos kainos taikant naują PVM tarifą nurodomos PVM sąskaitoje faktūroje;</w:t>
      </w:r>
    </w:p>
    <w:p w14:paraId="30FDBA87" w14:textId="77777777" w:rsidR="003C5F6D" w:rsidRPr="00247B2F" w:rsidRDefault="003C5F6D" w:rsidP="003C5F6D">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2.4.2.4. perskaičiuotos kainos pradedamos taikyti nuo pakeisto PVM tarifo įsigaliojimo dienos.</w:t>
      </w:r>
    </w:p>
    <w:p w14:paraId="29C0135D" w14:textId="41287589" w:rsidR="00F40AA3" w:rsidRPr="00247B2F" w:rsidRDefault="00F40AA3" w:rsidP="003C5F6D">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2.5. Už faktiškai suteiktas Paslaugas, pasirašius perdavimo - priėmimo aktą, Paslaugų teikėjas PVM sąskaitas faktūras Paslaugų gavėjui privalo pateikti per informacinę sistemą „SABIS“ ne vėliau, kaip iki sekančio mėnesio 10 dienos.</w:t>
      </w:r>
    </w:p>
    <w:p w14:paraId="6F9433AF" w14:textId="7DF13661" w:rsidR="003C5F6D" w:rsidRPr="00247B2F" w:rsidRDefault="003C5F6D" w:rsidP="003C5F6D">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 xml:space="preserve">2.6. Už faktiškai suteiktas Paslaugas, Paslaugų gavėjas paslaugų teikėjui sumoka ne vėliau kaip per 30 (trisdešimt) kalendorinių dienų nuo PVM sąskaitos faktūros gavimo dienos. Mokėjimas atliekamas pavedimu į PVM sąskaitoje faktūroje nurodytą Paslaugų teikėjo banko sąskaitą. </w:t>
      </w:r>
    </w:p>
    <w:p w14:paraId="238FB1CB" w14:textId="77777777" w:rsidR="003C5F6D" w:rsidRPr="00247B2F" w:rsidRDefault="003C5F6D" w:rsidP="003C5F6D">
      <w:pPr>
        <w:tabs>
          <w:tab w:val="left" w:pos="0"/>
          <w:tab w:val="left" w:pos="1134"/>
        </w:tabs>
        <w:suppressAutoHyphens/>
        <w:autoSpaceDE w:val="0"/>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2.7. Jei už tinkamai suteiktas Paslaugas, Paslaugų gavėjas laiku negali atsiskaityti dėl iš valstybės biudžeto laiku jam neskirtų asignavimų, apie tai Paslaugų teikėjas informuojamas raštu ne vėliau kaip per 3 dienas nuo Sutarties 2.6 punkte nurodyto termino pabaigos. Šiuo atveju Paslaugų teikėjas neturi teisės į netesybas (delspinigius).</w:t>
      </w:r>
    </w:p>
    <w:p w14:paraId="5AA47DE7" w14:textId="77777777" w:rsidR="003C5F6D" w:rsidRPr="00247B2F" w:rsidRDefault="003C5F6D" w:rsidP="003C5F6D">
      <w:pPr>
        <w:tabs>
          <w:tab w:val="left" w:pos="709"/>
          <w:tab w:val="left" w:pos="851"/>
          <w:tab w:val="left" w:pos="1620"/>
        </w:tabs>
        <w:suppressAutoHyphens/>
        <w:autoSpaceDN w:val="0"/>
        <w:spacing w:after="0" w:line="240" w:lineRule="auto"/>
        <w:ind w:firstLine="567"/>
        <w:jc w:val="both"/>
        <w:rPr>
          <w:rFonts w:ascii="Times New Roman" w:eastAsia="Times New Roman" w:hAnsi="Times New Roman"/>
          <w:bCs/>
          <w:sz w:val="24"/>
          <w:szCs w:val="24"/>
        </w:rPr>
      </w:pPr>
      <w:r w:rsidRPr="00247B2F">
        <w:rPr>
          <w:rFonts w:ascii="Times New Roman" w:eastAsia="Times New Roman" w:hAnsi="Times New Roman"/>
          <w:bCs/>
          <w:sz w:val="24"/>
          <w:szCs w:val="24"/>
        </w:rPr>
        <w:t>2.8. Šios sutarties kaina ir kiti mokėjimai pagal šią sutartį (jei tokių yra) yra apskaičiuojami ir atliekami eurais.</w:t>
      </w:r>
    </w:p>
    <w:p w14:paraId="737EF9DB" w14:textId="77777777" w:rsidR="003C5F6D" w:rsidRPr="00247B2F" w:rsidRDefault="003C5F6D" w:rsidP="003C5F6D">
      <w:pPr>
        <w:tabs>
          <w:tab w:val="left" w:pos="709"/>
          <w:tab w:val="left" w:pos="851"/>
          <w:tab w:val="left" w:pos="1620"/>
        </w:tabs>
        <w:suppressAutoHyphens/>
        <w:autoSpaceDN w:val="0"/>
        <w:spacing w:after="0" w:line="240" w:lineRule="auto"/>
        <w:ind w:firstLine="567"/>
        <w:jc w:val="both"/>
        <w:rPr>
          <w:rFonts w:ascii="Times New Roman" w:eastAsia="Times New Roman" w:hAnsi="Times New Roman"/>
          <w:bCs/>
          <w:sz w:val="24"/>
          <w:szCs w:val="24"/>
        </w:rPr>
      </w:pPr>
      <w:r w:rsidRPr="00247B2F">
        <w:rPr>
          <w:rFonts w:ascii="Times New Roman" w:eastAsia="Times New Roman" w:hAnsi="Times New Roman"/>
          <w:bCs/>
          <w:sz w:val="24"/>
          <w:szCs w:val="24"/>
        </w:rPr>
        <w:t xml:space="preserve">2.9. </w:t>
      </w:r>
      <w:r w:rsidRPr="00247B2F">
        <w:rPr>
          <w:rFonts w:ascii="Times New Roman" w:eastAsia="Times New Roman" w:hAnsi="Times New Roman"/>
          <w:sz w:val="24"/>
          <w:szCs w:val="24"/>
        </w:rPr>
        <w:t>Sąskaitoje faktūroje</w:t>
      </w:r>
      <w:r w:rsidRPr="00247B2F">
        <w:rPr>
          <w:rFonts w:ascii="Times New Roman" w:eastAsia="Times New Roman" w:hAnsi="Times New Roman"/>
          <w:bCs/>
          <w:sz w:val="24"/>
          <w:szCs w:val="24"/>
        </w:rPr>
        <w:t>, be kitų privalomų rekvizitų, privalo būti įrašytas sutarties numeris ir data, Paslaugų teikėjo banko sąskaitos numeris.</w:t>
      </w:r>
    </w:p>
    <w:p w14:paraId="694438D2" w14:textId="77777777" w:rsidR="003C5F6D" w:rsidRPr="00247B2F" w:rsidRDefault="003C5F6D" w:rsidP="003C5F6D">
      <w:pPr>
        <w:tabs>
          <w:tab w:val="left" w:pos="0"/>
          <w:tab w:val="left" w:pos="1134"/>
        </w:tabs>
        <w:spacing w:after="0" w:line="240" w:lineRule="auto"/>
        <w:rPr>
          <w:rFonts w:ascii="Times New Roman" w:eastAsia="Times New Roman" w:hAnsi="Times New Roman"/>
          <w:b/>
          <w:sz w:val="24"/>
          <w:szCs w:val="24"/>
        </w:rPr>
      </w:pPr>
    </w:p>
    <w:p w14:paraId="7944D0A3" w14:textId="77777777" w:rsidR="003C5F6D" w:rsidRPr="00247B2F" w:rsidRDefault="003C5F6D" w:rsidP="003C5F6D">
      <w:pPr>
        <w:tabs>
          <w:tab w:val="left" w:pos="0"/>
          <w:tab w:val="left" w:pos="1134"/>
        </w:tabs>
        <w:spacing w:after="0" w:line="240" w:lineRule="auto"/>
        <w:jc w:val="center"/>
        <w:rPr>
          <w:rFonts w:ascii="Times New Roman" w:eastAsia="Times New Roman" w:hAnsi="Times New Roman"/>
          <w:sz w:val="24"/>
          <w:szCs w:val="24"/>
        </w:rPr>
      </w:pPr>
      <w:r w:rsidRPr="00247B2F">
        <w:rPr>
          <w:rFonts w:ascii="Times New Roman" w:eastAsia="Times New Roman" w:hAnsi="Times New Roman"/>
          <w:b/>
          <w:sz w:val="24"/>
          <w:szCs w:val="24"/>
        </w:rPr>
        <w:t>3. SUTARTIES VYKDYMAS</w:t>
      </w:r>
    </w:p>
    <w:p w14:paraId="6005032F" w14:textId="77777777" w:rsidR="003C5F6D" w:rsidRPr="00247B2F" w:rsidRDefault="003C5F6D" w:rsidP="003C5F6D">
      <w:pPr>
        <w:tabs>
          <w:tab w:val="left" w:pos="0"/>
          <w:tab w:val="left" w:pos="1134"/>
        </w:tabs>
        <w:spacing w:after="0" w:line="240" w:lineRule="auto"/>
        <w:jc w:val="center"/>
        <w:rPr>
          <w:rFonts w:ascii="Times New Roman" w:eastAsia="Times New Roman" w:hAnsi="Times New Roman"/>
          <w:sz w:val="24"/>
          <w:szCs w:val="24"/>
        </w:rPr>
      </w:pPr>
    </w:p>
    <w:p w14:paraId="3B581996" w14:textId="77777777" w:rsidR="003C5F6D" w:rsidRPr="00247B2F" w:rsidRDefault="003C5F6D" w:rsidP="003C5F6D">
      <w:pPr>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3.1.</w:t>
      </w:r>
      <w:r w:rsidRPr="00247B2F">
        <w:rPr>
          <w:rFonts w:ascii="Times New Roman" w:eastAsia="Times New Roman" w:hAnsi="Times New Roman"/>
          <w:sz w:val="24"/>
          <w:szCs w:val="24"/>
          <w:lang w:eastAsia="lt-LT"/>
        </w:rPr>
        <w:t xml:space="preserve"> </w:t>
      </w:r>
      <w:bookmarkStart w:id="0" w:name="_Hlk156384157"/>
      <w:r w:rsidRPr="00247B2F">
        <w:rPr>
          <w:rFonts w:ascii="Times New Roman" w:eastAsia="Times New Roman" w:hAnsi="Times New Roman"/>
          <w:sz w:val="24"/>
          <w:szCs w:val="24"/>
        </w:rPr>
        <w:t>Paslaugos turi būti teikiamos 12 mėnesių nuo sutarties sudarymo dienos.</w:t>
      </w:r>
    </w:p>
    <w:bookmarkEnd w:id="0"/>
    <w:p w14:paraId="3DDA5E78" w14:textId="77777777" w:rsidR="003C5F6D" w:rsidRPr="00247B2F" w:rsidRDefault="003C5F6D" w:rsidP="003C5F6D">
      <w:pPr>
        <w:tabs>
          <w:tab w:val="left" w:pos="0"/>
          <w:tab w:val="left" w:pos="1134"/>
        </w:tabs>
        <w:spacing w:after="0" w:line="240" w:lineRule="auto"/>
        <w:ind w:firstLine="567"/>
        <w:jc w:val="both"/>
        <w:rPr>
          <w:rFonts w:ascii="Times New Roman" w:eastAsia="Times New Roman" w:hAnsi="Times New Roman"/>
          <w:sz w:val="24"/>
          <w:szCs w:val="24"/>
          <w:lang w:eastAsia="lt-LT"/>
        </w:rPr>
      </w:pPr>
      <w:r w:rsidRPr="00247B2F">
        <w:rPr>
          <w:rFonts w:ascii="Times New Roman" w:eastAsia="Times New Roman" w:hAnsi="Times New Roman"/>
          <w:sz w:val="24"/>
          <w:szCs w:val="24"/>
        </w:rPr>
        <w:t>3.2. Už Sutarties vykdymą yra atsakingi Sutarties šalių darbuotojai:</w:t>
      </w:r>
    </w:p>
    <w:p w14:paraId="21D87BB2" w14:textId="4235597D" w:rsidR="00347A1E" w:rsidRPr="00247B2F" w:rsidRDefault="003C5F6D" w:rsidP="00347A1E">
      <w:pPr>
        <w:tabs>
          <w:tab w:val="left" w:pos="0"/>
          <w:tab w:val="left" w:pos="1134"/>
        </w:tabs>
        <w:spacing w:after="0" w:line="240" w:lineRule="auto"/>
        <w:ind w:firstLine="567"/>
        <w:jc w:val="both"/>
        <w:rPr>
          <w:rFonts w:ascii="Times New Roman" w:eastAsia="Times New Roman" w:hAnsi="Times New Roman"/>
          <w:iCs/>
          <w:sz w:val="24"/>
          <w:szCs w:val="24"/>
          <w:lang w:val="en-US"/>
        </w:rPr>
      </w:pPr>
      <w:r w:rsidRPr="00247B2F">
        <w:rPr>
          <w:rFonts w:ascii="Times New Roman" w:eastAsia="Times New Roman" w:hAnsi="Times New Roman"/>
          <w:sz w:val="24"/>
          <w:szCs w:val="24"/>
        </w:rPr>
        <w:t>3.2.1. Paslaugų gavėjo darbuotojas –</w:t>
      </w:r>
      <w:r w:rsidRPr="00247B2F">
        <w:rPr>
          <w:rFonts w:ascii="Times New Roman" w:eastAsia="Times New Roman" w:hAnsi="Times New Roman"/>
          <w:i/>
          <w:sz w:val="24"/>
          <w:szCs w:val="24"/>
        </w:rPr>
        <w:t xml:space="preserve"> </w:t>
      </w:r>
      <w:r w:rsidR="00D3495E">
        <w:rPr>
          <w:rFonts w:ascii="Times New Roman" w:hAnsi="Times New Roman"/>
          <w:sz w:val="24"/>
          <w:szCs w:val="24"/>
        </w:rPr>
        <w:t>KONFIDENCIALU</w:t>
      </w:r>
      <w:r w:rsidR="00347A1E" w:rsidRPr="00247B2F">
        <w:rPr>
          <w:rFonts w:ascii="Times New Roman" w:eastAsia="Times New Roman" w:hAnsi="Times New Roman"/>
          <w:iCs/>
          <w:sz w:val="24"/>
          <w:szCs w:val="24"/>
        </w:rPr>
        <w:t>;</w:t>
      </w:r>
    </w:p>
    <w:p w14:paraId="090E11EA" w14:textId="206F39AA" w:rsidR="00347A1E" w:rsidRPr="00247B2F" w:rsidRDefault="00347A1E" w:rsidP="00347A1E">
      <w:pPr>
        <w:tabs>
          <w:tab w:val="left" w:pos="0"/>
          <w:tab w:val="left" w:pos="1134"/>
        </w:tabs>
        <w:spacing w:after="0" w:line="240" w:lineRule="auto"/>
        <w:ind w:firstLine="567"/>
        <w:jc w:val="both"/>
        <w:rPr>
          <w:rFonts w:ascii="Times New Roman" w:eastAsia="Times New Roman" w:hAnsi="Times New Roman"/>
          <w:iCs/>
          <w:sz w:val="24"/>
          <w:szCs w:val="24"/>
        </w:rPr>
      </w:pPr>
      <w:r w:rsidRPr="00247B2F">
        <w:rPr>
          <w:rFonts w:ascii="Times New Roman" w:eastAsia="Times New Roman" w:hAnsi="Times New Roman"/>
          <w:sz w:val="24"/>
          <w:szCs w:val="24"/>
        </w:rPr>
        <w:t xml:space="preserve">3.3.2. Paslaugų teikėjo darbuotojas – </w:t>
      </w:r>
      <w:r w:rsidR="00D3495E">
        <w:rPr>
          <w:rFonts w:ascii="Times New Roman" w:hAnsi="Times New Roman"/>
          <w:sz w:val="24"/>
          <w:szCs w:val="24"/>
        </w:rPr>
        <w:t>KONFIDENCIALU</w:t>
      </w:r>
      <w:r w:rsidRPr="00247B2F">
        <w:rPr>
          <w:rFonts w:ascii="Times New Roman" w:eastAsia="Times New Roman" w:hAnsi="Times New Roman"/>
          <w:sz w:val="24"/>
          <w:szCs w:val="24"/>
        </w:rPr>
        <w:t>.</w:t>
      </w:r>
    </w:p>
    <w:p w14:paraId="1C9144DD" w14:textId="02F8FB28" w:rsidR="003C5F6D" w:rsidRPr="00247B2F" w:rsidRDefault="003C5F6D" w:rsidP="00347A1E">
      <w:pPr>
        <w:tabs>
          <w:tab w:val="left" w:pos="0"/>
          <w:tab w:val="left" w:pos="1134"/>
        </w:tabs>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iCs/>
          <w:sz w:val="24"/>
          <w:szCs w:val="24"/>
        </w:rPr>
        <w:t xml:space="preserve">3.3. </w:t>
      </w:r>
      <w:r w:rsidR="00966ADA" w:rsidRPr="00247B2F">
        <w:rPr>
          <w:rFonts w:ascii="Times New Roman" w:eastAsia="Times New Roman" w:hAnsi="Times New Roman"/>
          <w:iCs/>
          <w:sz w:val="24"/>
          <w:szCs w:val="24"/>
        </w:rPr>
        <w:t xml:space="preserve">Už Sutarties ir jos pakeitimų paskelbimą atsakingas asmuo – </w:t>
      </w:r>
      <w:r w:rsidR="00D3495E">
        <w:rPr>
          <w:rFonts w:ascii="Times New Roman" w:hAnsi="Times New Roman"/>
          <w:sz w:val="24"/>
          <w:szCs w:val="24"/>
        </w:rPr>
        <w:t>KONFIDENCIALU</w:t>
      </w:r>
      <w:r w:rsidR="00966ADA" w:rsidRPr="00247B2F">
        <w:rPr>
          <w:rFonts w:ascii="Times New Roman" w:eastAsia="Times New Roman" w:hAnsi="Times New Roman"/>
          <w:iCs/>
          <w:sz w:val="24"/>
          <w:szCs w:val="24"/>
        </w:rPr>
        <w:t>.</w:t>
      </w:r>
    </w:p>
    <w:p w14:paraId="0C0B83AB" w14:textId="77777777" w:rsidR="003C5F6D" w:rsidRPr="00247B2F" w:rsidRDefault="003C5F6D" w:rsidP="003C5F6D">
      <w:pPr>
        <w:tabs>
          <w:tab w:val="left" w:pos="0"/>
          <w:tab w:val="left" w:pos="1134"/>
        </w:tabs>
        <w:spacing w:after="0" w:line="240" w:lineRule="auto"/>
        <w:ind w:firstLine="567"/>
        <w:jc w:val="both"/>
        <w:rPr>
          <w:rFonts w:ascii="Times New Roman" w:eastAsia="Times New Roman" w:hAnsi="Times New Roman"/>
          <w:sz w:val="24"/>
          <w:szCs w:val="24"/>
        </w:rPr>
      </w:pPr>
    </w:p>
    <w:p w14:paraId="30C6DF22" w14:textId="77777777" w:rsidR="003C5F6D" w:rsidRPr="00247B2F" w:rsidRDefault="003C5F6D" w:rsidP="003C5F6D">
      <w:pPr>
        <w:tabs>
          <w:tab w:val="left" w:pos="0"/>
          <w:tab w:val="left" w:pos="1134"/>
        </w:tabs>
        <w:spacing w:after="0" w:line="240" w:lineRule="auto"/>
        <w:ind w:firstLine="770"/>
        <w:jc w:val="center"/>
        <w:rPr>
          <w:rFonts w:ascii="Times New Roman" w:eastAsia="Times New Roman" w:hAnsi="Times New Roman"/>
          <w:sz w:val="24"/>
          <w:szCs w:val="24"/>
        </w:rPr>
      </w:pPr>
      <w:r w:rsidRPr="00247B2F">
        <w:rPr>
          <w:rFonts w:ascii="Times New Roman" w:eastAsia="Times New Roman" w:hAnsi="Times New Roman"/>
          <w:b/>
          <w:caps/>
          <w:sz w:val="24"/>
          <w:szCs w:val="24"/>
        </w:rPr>
        <w:t>4. PaslaugŲ teikėjo teisės ir pareigos</w:t>
      </w:r>
    </w:p>
    <w:p w14:paraId="586AF50A" w14:textId="77777777" w:rsidR="003C5F6D" w:rsidRPr="00247B2F" w:rsidRDefault="003C5F6D" w:rsidP="003C5F6D">
      <w:pPr>
        <w:spacing w:after="0" w:line="240" w:lineRule="auto"/>
        <w:ind w:firstLine="567"/>
        <w:jc w:val="center"/>
        <w:rPr>
          <w:rFonts w:ascii="Times New Roman" w:eastAsia="Times New Roman" w:hAnsi="Times New Roman"/>
          <w:b/>
          <w:caps/>
          <w:sz w:val="24"/>
          <w:szCs w:val="24"/>
        </w:rPr>
      </w:pPr>
    </w:p>
    <w:p w14:paraId="1A476ABC" w14:textId="77777777" w:rsidR="003C5F6D" w:rsidRPr="00247B2F" w:rsidRDefault="003C5F6D" w:rsidP="003C5F6D">
      <w:pPr>
        <w:tabs>
          <w:tab w:val="left" w:pos="0"/>
          <w:tab w:val="left" w:pos="1134"/>
        </w:tabs>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4.1. Paslaugų teikėjas įsipareigoja:</w:t>
      </w:r>
    </w:p>
    <w:p w14:paraId="40D66991" w14:textId="77777777" w:rsidR="003C5F6D" w:rsidRPr="00247B2F" w:rsidRDefault="003C5F6D" w:rsidP="003C5F6D">
      <w:pPr>
        <w:tabs>
          <w:tab w:val="left" w:pos="0"/>
          <w:tab w:val="left" w:pos="1134"/>
        </w:tabs>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4.1.1. Paslaugas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7C9CAD26" w14:textId="77777777" w:rsidR="003C5F6D" w:rsidRPr="00247B2F" w:rsidRDefault="003C5F6D" w:rsidP="003C5F6D">
      <w:pPr>
        <w:tabs>
          <w:tab w:val="left" w:pos="0"/>
          <w:tab w:val="left" w:pos="1134"/>
        </w:tabs>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4.1.2. Paslaugas teikti pagal Sutarties 2 priede nurodytus reikalavimus;</w:t>
      </w:r>
    </w:p>
    <w:p w14:paraId="21AB83F7" w14:textId="77777777" w:rsidR="003C5F6D" w:rsidRPr="00247B2F" w:rsidRDefault="003C5F6D" w:rsidP="003C5F6D">
      <w:pPr>
        <w:tabs>
          <w:tab w:val="left" w:pos="0"/>
          <w:tab w:val="left" w:pos="1134"/>
        </w:tabs>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4.1.3. savo lėšomis ir pajėgomis ištaisyti netinkamai suteiktas Paslaugas ne vėliau kaip per 1 (vieną) darbo dieną nuo pranešimo apie netinkamai suteiktas Paslaugas pateikimo dienos;</w:t>
      </w:r>
    </w:p>
    <w:p w14:paraId="4BF269A1" w14:textId="77777777" w:rsidR="003C5F6D" w:rsidRPr="00247B2F" w:rsidRDefault="003C5F6D" w:rsidP="003C5F6D">
      <w:pPr>
        <w:tabs>
          <w:tab w:val="left" w:pos="0"/>
          <w:tab w:val="left" w:pos="1134"/>
        </w:tabs>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4.1.4. laiku Paslaugų gavėjui pateikti PVM sąskaitą faktūrą už suteiktas Paslaugas;</w:t>
      </w:r>
    </w:p>
    <w:p w14:paraId="2DCB2998" w14:textId="77777777" w:rsidR="003C5F6D" w:rsidRPr="00247B2F" w:rsidRDefault="003C5F6D" w:rsidP="003C5F6D">
      <w:pPr>
        <w:tabs>
          <w:tab w:val="left" w:pos="0"/>
          <w:tab w:val="left" w:pos="1134"/>
        </w:tabs>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4.1.5. užtikrinti, kad Sutarties vykdymo metu būtų laikomasi aplinkos apsaugos reikalavimų:</w:t>
      </w:r>
    </w:p>
    <w:p w14:paraId="66077978" w14:textId="77777777" w:rsidR="003C5F6D" w:rsidRPr="00247B2F" w:rsidRDefault="003C5F6D" w:rsidP="003C5F6D">
      <w:pPr>
        <w:tabs>
          <w:tab w:val="left" w:pos="0"/>
          <w:tab w:val="left" w:pos="1134"/>
        </w:tabs>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4.1.5.1. mažinti popieriaus sunaudojimą, atsisakyti nebūtino dokumentų kopijavimo ir spausdinimo, dokumentacija, kuri turi būti pasirašoma, turi būti pasirašoma elektroniniu parašu;</w:t>
      </w:r>
    </w:p>
    <w:p w14:paraId="47CBD4D9" w14:textId="77777777" w:rsidR="003C5F6D" w:rsidRPr="00247B2F" w:rsidRDefault="003C5F6D" w:rsidP="003C5F6D">
      <w:pPr>
        <w:tabs>
          <w:tab w:val="left" w:pos="0"/>
          <w:tab w:val="left" w:pos="1134"/>
        </w:tabs>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4.1.5.2.  siekti, kad Paslaugai suteikti būtų neteršiama aplinka, nesukuriamas papildomas taršos šaltinis.</w:t>
      </w:r>
    </w:p>
    <w:p w14:paraId="71B16404" w14:textId="77777777" w:rsidR="003C5F6D" w:rsidRPr="00247B2F" w:rsidRDefault="003C5F6D" w:rsidP="003C5F6D">
      <w:pPr>
        <w:tabs>
          <w:tab w:val="left" w:pos="0"/>
          <w:tab w:val="left" w:pos="1134"/>
        </w:tabs>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4.2. Paslaugų teikėjas turi teisę iš Paslaugų gavėjo gauti Sutarties vykdymui reikalingą informaciją.</w:t>
      </w:r>
    </w:p>
    <w:p w14:paraId="3D56EFD4" w14:textId="77777777" w:rsidR="003C5F6D" w:rsidRPr="00247B2F" w:rsidRDefault="003C5F6D" w:rsidP="003C5F6D">
      <w:pPr>
        <w:spacing w:after="0" w:line="240" w:lineRule="auto"/>
        <w:ind w:firstLine="770"/>
        <w:jc w:val="center"/>
        <w:rPr>
          <w:rFonts w:ascii="Times New Roman" w:eastAsia="Times New Roman" w:hAnsi="Times New Roman"/>
          <w:b/>
          <w:caps/>
          <w:sz w:val="24"/>
          <w:szCs w:val="24"/>
        </w:rPr>
      </w:pPr>
    </w:p>
    <w:p w14:paraId="4B3B73F4" w14:textId="77777777" w:rsidR="003C5F6D" w:rsidRPr="00247B2F" w:rsidRDefault="003C5F6D" w:rsidP="003C5F6D">
      <w:pPr>
        <w:spacing w:after="0" w:line="240" w:lineRule="auto"/>
        <w:ind w:firstLine="770"/>
        <w:jc w:val="center"/>
        <w:rPr>
          <w:rFonts w:ascii="Times New Roman" w:eastAsia="Times New Roman" w:hAnsi="Times New Roman"/>
          <w:b/>
          <w:caps/>
          <w:sz w:val="24"/>
          <w:szCs w:val="24"/>
        </w:rPr>
      </w:pPr>
      <w:r w:rsidRPr="00247B2F">
        <w:rPr>
          <w:rFonts w:ascii="Times New Roman" w:eastAsia="Times New Roman" w:hAnsi="Times New Roman"/>
          <w:b/>
          <w:caps/>
          <w:sz w:val="24"/>
          <w:szCs w:val="24"/>
        </w:rPr>
        <w:t>5. paslaugŲ gavėjo teisės ir pareigos</w:t>
      </w:r>
    </w:p>
    <w:p w14:paraId="42DC2C9C" w14:textId="77777777" w:rsidR="003C5F6D" w:rsidRPr="00247B2F" w:rsidRDefault="003C5F6D" w:rsidP="003C5F6D">
      <w:pPr>
        <w:spacing w:after="0" w:line="240" w:lineRule="auto"/>
        <w:ind w:firstLine="770"/>
        <w:rPr>
          <w:rFonts w:ascii="Times New Roman" w:eastAsia="Times New Roman" w:hAnsi="Times New Roman"/>
          <w:b/>
          <w:caps/>
          <w:sz w:val="24"/>
          <w:szCs w:val="24"/>
        </w:rPr>
      </w:pPr>
    </w:p>
    <w:p w14:paraId="13A835C4" w14:textId="77777777" w:rsidR="003C5F6D" w:rsidRPr="00247B2F" w:rsidRDefault="003C5F6D" w:rsidP="003C5F6D">
      <w:pPr>
        <w:tabs>
          <w:tab w:val="left" w:pos="1440"/>
        </w:tabs>
        <w:suppressAutoHyphens/>
        <w:autoSpaceDN w:val="0"/>
        <w:spacing w:after="0"/>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5.1. Paslaugų gavėjas įsipareigoja:</w:t>
      </w:r>
    </w:p>
    <w:p w14:paraId="3723528E" w14:textId="77777777" w:rsidR="003C5F6D" w:rsidRPr="00247B2F" w:rsidRDefault="003C5F6D" w:rsidP="003C5F6D">
      <w:pPr>
        <w:tabs>
          <w:tab w:val="left" w:pos="1440"/>
        </w:tabs>
        <w:suppressAutoHyphens/>
        <w:autoSpaceDN w:val="0"/>
        <w:spacing w:after="0"/>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 xml:space="preserve">5.1.1. teikti Paslaugų teikėjui, jam prašant, turimą, Sutarties vykdymui reikalingą informaciją; </w:t>
      </w:r>
    </w:p>
    <w:p w14:paraId="6122EDD2" w14:textId="77777777" w:rsidR="003C5F6D" w:rsidRPr="00247B2F" w:rsidRDefault="003C5F6D" w:rsidP="003C5F6D">
      <w:pPr>
        <w:tabs>
          <w:tab w:val="left" w:pos="1440"/>
        </w:tabs>
        <w:suppressAutoHyphens/>
        <w:autoSpaceDN w:val="0"/>
        <w:spacing w:after="0"/>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5.1.2. užtikrinti, kad Paslaugų teikėjui teikiama informacija būtų teisinga (neklaidinanti);</w:t>
      </w:r>
    </w:p>
    <w:p w14:paraId="140A8222" w14:textId="77777777" w:rsidR="003C5F6D" w:rsidRPr="00247B2F" w:rsidRDefault="003C5F6D" w:rsidP="003C5F6D">
      <w:pPr>
        <w:tabs>
          <w:tab w:val="left" w:pos="1440"/>
        </w:tabs>
        <w:suppressAutoHyphens/>
        <w:autoSpaceDN w:val="0"/>
        <w:spacing w:after="0"/>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5.1.3. už tinkamai suteiktas Paslaugas, gavus PVM  sąskaitą faktūrą, sumokėti Paslaugų teikėjui Sutartyje nustatyta tvarka ir terminais.</w:t>
      </w:r>
    </w:p>
    <w:p w14:paraId="722F1AF4" w14:textId="77777777" w:rsidR="003C5F6D" w:rsidRPr="00247B2F" w:rsidRDefault="003C5F6D" w:rsidP="003C5F6D">
      <w:pPr>
        <w:tabs>
          <w:tab w:val="left" w:pos="1440"/>
        </w:tabs>
        <w:suppressAutoHyphens/>
        <w:autoSpaceDN w:val="0"/>
        <w:spacing w:after="0"/>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5.2. Paslaugų gavėjo teisės:</w:t>
      </w:r>
    </w:p>
    <w:p w14:paraId="142A0338" w14:textId="77777777" w:rsidR="003C5F6D" w:rsidRPr="00247B2F" w:rsidRDefault="003C5F6D" w:rsidP="003C5F6D">
      <w:pPr>
        <w:tabs>
          <w:tab w:val="left" w:pos="1440"/>
        </w:tabs>
        <w:suppressAutoHyphens/>
        <w:autoSpaceDN w:val="0"/>
        <w:spacing w:after="0"/>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lastRenderedPageBreak/>
        <w:t>5.2.1. reikalauti iš Paslaugų teikėjo savo sąskaita ištaisyti netinkamai suteiktas Paslaugas ne vėliau kaip per 1 (vieną) darbo dieną nuo Paslaugų gavėjo pranešimo apie netinkamai suteiktas Paslaugas pateikimo dienos. Toks pranešimas Paslaugų teikėjui gali būti teikiamas Sutartyje nurodytais adresais, įskaitant ir el. paštą;</w:t>
      </w:r>
    </w:p>
    <w:p w14:paraId="2ACA497F" w14:textId="77777777" w:rsidR="003C5F6D" w:rsidRPr="00247B2F" w:rsidRDefault="003C5F6D" w:rsidP="003C5F6D">
      <w:pPr>
        <w:tabs>
          <w:tab w:val="left" w:pos="1440"/>
        </w:tabs>
        <w:suppressAutoHyphens/>
        <w:autoSpaceDN w:val="0"/>
        <w:spacing w:after="0"/>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5.2.2. atsisakyti priimti Sutarties 2 priedo reikalavimų neatitinkančias Paslaugas;</w:t>
      </w:r>
    </w:p>
    <w:p w14:paraId="2D7251EC" w14:textId="77777777" w:rsidR="003C5F6D" w:rsidRPr="00247B2F" w:rsidRDefault="003C5F6D" w:rsidP="003C5F6D">
      <w:pPr>
        <w:tabs>
          <w:tab w:val="left" w:pos="1440"/>
        </w:tabs>
        <w:suppressAutoHyphens/>
        <w:autoSpaceDN w:val="0"/>
        <w:spacing w:after="0"/>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5.2.3. netesybas (delspinigius ir (ar) baudas) išskaičiuoti iš Paslaugų teikėjo mokėtinų sumų;</w:t>
      </w:r>
    </w:p>
    <w:p w14:paraId="15BD9AD6" w14:textId="77777777" w:rsidR="003C5F6D" w:rsidRPr="00247B2F" w:rsidRDefault="003C5F6D" w:rsidP="003C5F6D">
      <w:pPr>
        <w:tabs>
          <w:tab w:val="left" w:pos="1440"/>
        </w:tabs>
        <w:suppressAutoHyphens/>
        <w:autoSpaceDN w:val="0"/>
        <w:spacing w:after="0"/>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5.2.4. kitos Sutartyje ir teisės aktuose nustatytos teisės.</w:t>
      </w:r>
    </w:p>
    <w:p w14:paraId="25E9BDE3" w14:textId="77777777" w:rsidR="003C5F6D" w:rsidRPr="00247B2F" w:rsidRDefault="003C5F6D" w:rsidP="003C5F6D">
      <w:pPr>
        <w:tabs>
          <w:tab w:val="left" w:pos="1440"/>
        </w:tabs>
        <w:suppressAutoHyphens/>
        <w:autoSpaceDN w:val="0"/>
        <w:spacing w:after="0"/>
        <w:ind w:firstLine="567"/>
        <w:jc w:val="both"/>
        <w:rPr>
          <w:rFonts w:ascii="Times New Roman" w:eastAsia="Times New Roman" w:hAnsi="Times New Roman"/>
          <w:sz w:val="24"/>
          <w:szCs w:val="24"/>
        </w:rPr>
      </w:pPr>
    </w:p>
    <w:p w14:paraId="13268582" w14:textId="77777777" w:rsidR="003C5F6D" w:rsidRPr="00247B2F" w:rsidRDefault="003C5F6D" w:rsidP="003C5F6D">
      <w:pPr>
        <w:spacing w:after="0" w:line="240" w:lineRule="auto"/>
        <w:ind w:firstLine="770"/>
        <w:jc w:val="center"/>
        <w:rPr>
          <w:rFonts w:ascii="Times New Roman" w:eastAsia="Times New Roman" w:hAnsi="Times New Roman"/>
          <w:b/>
          <w:caps/>
          <w:sz w:val="24"/>
          <w:szCs w:val="24"/>
        </w:rPr>
      </w:pPr>
      <w:r w:rsidRPr="00247B2F">
        <w:rPr>
          <w:rFonts w:ascii="Times New Roman" w:eastAsia="Times New Roman" w:hAnsi="Times New Roman"/>
          <w:b/>
          <w:caps/>
          <w:sz w:val="24"/>
          <w:szCs w:val="24"/>
        </w:rPr>
        <w:t>6. ŠALIŲ ATSAKOMYBĖ</w:t>
      </w:r>
    </w:p>
    <w:p w14:paraId="47DC901D" w14:textId="77777777" w:rsidR="003C5F6D" w:rsidRPr="00247B2F" w:rsidRDefault="003C5F6D" w:rsidP="003C5F6D">
      <w:pPr>
        <w:spacing w:after="0" w:line="240" w:lineRule="auto"/>
        <w:ind w:firstLine="770"/>
        <w:jc w:val="center"/>
        <w:rPr>
          <w:rFonts w:ascii="Times New Roman" w:eastAsia="Times New Roman" w:hAnsi="Times New Roman"/>
          <w:b/>
          <w:caps/>
          <w:sz w:val="24"/>
          <w:szCs w:val="24"/>
        </w:rPr>
      </w:pPr>
    </w:p>
    <w:p w14:paraId="739171BD" w14:textId="77777777" w:rsidR="003C5F6D" w:rsidRPr="00247B2F" w:rsidRDefault="003C5F6D" w:rsidP="003C5F6D">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caps/>
          <w:sz w:val="24"/>
          <w:szCs w:val="24"/>
        </w:rPr>
        <w:t xml:space="preserve">6.1. </w:t>
      </w:r>
      <w:bookmarkStart w:id="1" w:name="_Hlk111123938"/>
      <w:r w:rsidRPr="00247B2F">
        <w:rPr>
          <w:rFonts w:ascii="Times New Roman" w:eastAsia="Times New Roman" w:hAnsi="Times New Roman"/>
          <w:sz w:val="24"/>
          <w:szCs w:val="24"/>
        </w:rPr>
        <w:t>Jei Paslaugų teikėjas Sutartyje nustatytais terminais nesuteikia Paslaugų ir (arba) laiku nepašalina Paslaugų teikimo trūkumų, tuomet moka Paslaugų gavėjui, pastarajam reikalaujant, 0,02 proc. dydžio delspinigius nuo laiku nesuteiktų (užsakytų) Paslaugų kainos.</w:t>
      </w:r>
    </w:p>
    <w:bookmarkEnd w:id="1"/>
    <w:p w14:paraId="2DC54B42" w14:textId="77777777" w:rsidR="003C5F6D" w:rsidRPr="00247B2F" w:rsidRDefault="003C5F6D" w:rsidP="003C5F6D">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6.2. Jei Paslaugų gavėjas Sutartyje nustatytais terminais nesumoka už tinkamai suteiktas Paslaugas, tuomet moka Paslaugų teikėjui, pastarajam reikalaujant, 0,02 proc. dydžio delspinigius nuo tinkamai suteiktų Paslaugų kainos.</w:t>
      </w:r>
    </w:p>
    <w:p w14:paraId="04E4F687" w14:textId="77777777" w:rsidR="003C5F6D" w:rsidRPr="00247B2F" w:rsidRDefault="003C5F6D" w:rsidP="003C5F6D">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6.3. Jei Paslaugų teikėjas vienašališkai, ne Sutartyje numatytais pagrindais nutraukia Sutartį arba iš Paslaugų teikėjo veiksmų tampa akivaizdu, kad Paslaugų teikėjas negalės Sutartyje numatytomis sąlygomis vykdyti Sutarties ir tai tampa Sutarties nutraukimo priežastimi, tuomet Paslaugų teikėjas, moka Paslaugų gavėjui 2.000,00 Eur (dviejų tūkstančių eurų) dydžio baudą.</w:t>
      </w:r>
    </w:p>
    <w:p w14:paraId="5ED23A76" w14:textId="77777777" w:rsidR="003C5F6D" w:rsidRPr="00247B2F" w:rsidRDefault="003C5F6D" w:rsidP="003C5F6D">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 xml:space="preserve">6.4. Jei Paslaugų teikėjas nepašalina Paslaugų trūkumų (atsisako juos šalinti), tuomet tokie trūkumai šalinami Paslaugų teikėjo sąskaita pasitelkiant trečiuosius asmenis. </w:t>
      </w:r>
    </w:p>
    <w:p w14:paraId="42199B28" w14:textId="77777777" w:rsidR="003C5F6D" w:rsidRPr="00247B2F" w:rsidRDefault="003C5F6D" w:rsidP="003C5F6D">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6.5. Šalys įsipareigoja susilaikyti nuo veiksmų, kuriais būtų pažeistos Sutarties sąlygos, kurie darytų žalą šalių interesams, geram vardui ir tarpusavio bendradarbiavimui.</w:t>
      </w:r>
    </w:p>
    <w:p w14:paraId="6B6222A6" w14:textId="77777777" w:rsidR="003C5F6D" w:rsidRPr="00247B2F" w:rsidRDefault="003C5F6D" w:rsidP="003C5F6D">
      <w:pPr>
        <w:spacing w:after="0" w:line="240" w:lineRule="auto"/>
        <w:ind w:firstLine="770"/>
        <w:rPr>
          <w:rFonts w:ascii="Times New Roman" w:eastAsia="Times New Roman" w:hAnsi="Times New Roman"/>
          <w:caps/>
          <w:sz w:val="24"/>
          <w:szCs w:val="24"/>
        </w:rPr>
      </w:pPr>
    </w:p>
    <w:p w14:paraId="2ED82155" w14:textId="77777777" w:rsidR="003C5F6D" w:rsidRPr="00247B2F" w:rsidRDefault="003C5F6D" w:rsidP="003C5F6D">
      <w:pPr>
        <w:spacing w:after="0" w:line="240" w:lineRule="auto"/>
        <w:ind w:firstLine="770"/>
        <w:jc w:val="center"/>
        <w:rPr>
          <w:rFonts w:ascii="Times New Roman" w:eastAsia="Times New Roman" w:hAnsi="Times New Roman"/>
          <w:b/>
          <w:caps/>
          <w:sz w:val="24"/>
          <w:szCs w:val="24"/>
        </w:rPr>
      </w:pPr>
      <w:r w:rsidRPr="00247B2F">
        <w:rPr>
          <w:rFonts w:ascii="Times New Roman" w:eastAsia="Times New Roman" w:hAnsi="Times New Roman"/>
          <w:b/>
          <w:caps/>
          <w:sz w:val="24"/>
          <w:szCs w:val="24"/>
        </w:rPr>
        <w:t>7. KONFIDENCIALUMAS</w:t>
      </w:r>
    </w:p>
    <w:p w14:paraId="34838A6E" w14:textId="77777777" w:rsidR="003C5F6D" w:rsidRPr="00247B2F" w:rsidRDefault="003C5F6D" w:rsidP="003C5F6D">
      <w:pPr>
        <w:spacing w:after="0" w:line="240" w:lineRule="auto"/>
        <w:ind w:firstLine="770"/>
        <w:rPr>
          <w:rFonts w:ascii="Times New Roman" w:eastAsia="Times New Roman" w:hAnsi="Times New Roman"/>
          <w:b/>
          <w:caps/>
          <w:sz w:val="24"/>
          <w:szCs w:val="24"/>
        </w:rPr>
      </w:pPr>
    </w:p>
    <w:p w14:paraId="35625B8E" w14:textId="77777777" w:rsidR="003C5F6D" w:rsidRPr="00247B2F" w:rsidRDefault="003C5F6D" w:rsidP="003C5F6D">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caps/>
          <w:sz w:val="24"/>
          <w:szCs w:val="24"/>
        </w:rPr>
        <w:t xml:space="preserve">7.1. </w:t>
      </w:r>
      <w:r w:rsidRPr="00247B2F">
        <w:rPr>
          <w:rFonts w:ascii="Times New Roman" w:eastAsia="Times New Roman" w:hAnsi="Times New Roman"/>
          <w:sz w:val="24"/>
          <w:szCs w:val="24"/>
        </w:rPr>
        <w:t>Sutarties šalys įsipareigoja neatskleisti tretiesiems asmenims jokios, su Sutarties vykdymu susijusios informacijos, be išankstinio rašytinio kitos šalies sutikimo ir visą šią informaciją laikyti konfidencialia, nebent tokios informacijos atskleidimas būtų privalomas pagal Lietuvos Respublikoje galiojančius teisės aktus. Asmens duomenys, gauti vykdant Sutartį, privalo būti tvarkomi pagal Bendrojo duomenų apsaugos reglamento reikalavimus.</w:t>
      </w:r>
    </w:p>
    <w:p w14:paraId="195F15E7" w14:textId="77777777" w:rsidR="003C5F6D" w:rsidRPr="00247B2F" w:rsidRDefault="003C5F6D" w:rsidP="003C5F6D">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7.2. Sutarties šalys įsipareigoja nenaudoti ir neviešinti konfidencialios informacijos jokiais kitais tikslais, išskyrus teisės aktuose numatytus atvejus.</w:t>
      </w:r>
    </w:p>
    <w:p w14:paraId="6FD8050C" w14:textId="77777777" w:rsidR="003C5F6D" w:rsidRPr="00247B2F" w:rsidRDefault="003C5F6D" w:rsidP="003C5F6D">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7.3. Paslaugų teikėjas neturi teisės naudoti Paslaugų gavėjo duomenų tiesioginės rinkodaros  tikslais (taip pat ir reklaminio pobūdžio pranešimams siųsti).</w:t>
      </w:r>
    </w:p>
    <w:p w14:paraId="4D469E29" w14:textId="77777777" w:rsidR="003C5F6D" w:rsidRPr="00247B2F" w:rsidRDefault="003C5F6D" w:rsidP="003C5F6D">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7.4. Sutartyje aptartos konfidencialumo sąlygos yra neterminuotos.</w:t>
      </w:r>
    </w:p>
    <w:p w14:paraId="292E6E07" w14:textId="77777777" w:rsidR="003C5F6D" w:rsidRPr="00247B2F" w:rsidRDefault="003C5F6D" w:rsidP="003C5F6D">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7.5.</w:t>
      </w:r>
      <w:r w:rsidRPr="00247B2F">
        <w:rPr>
          <w:rFonts w:ascii="Times New Roman" w:eastAsia="Times New Roman" w:hAnsi="Times New Roman"/>
          <w:sz w:val="24"/>
          <w:szCs w:val="20"/>
        </w:rPr>
        <w:t xml:space="preserve"> </w:t>
      </w:r>
      <w:r w:rsidRPr="00247B2F">
        <w:rPr>
          <w:rFonts w:ascii="Times New Roman" w:eastAsia="Times New Roman" w:hAnsi="Times New Roman"/>
          <w:sz w:val="24"/>
          <w:szCs w:val="24"/>
        </w:rPr>
        <w:t>Šalių įsipareigojimai tvarkant asmens duomenis:</w:t>
      </w:r>
    </w:p>
    <w:p w14:paraId="753FC1EE" w14:textId="77777777" w:rsidR="003C5F6D" w:rsidRPr="00247B2F" w:rsidRDefault="003C5F6D" w:rsidP="003C5F6D">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7.5.1. Vykdydamos Sutartį, Šalys,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Sutarties vykdymo tikslu gali tvarkyti viena kitos darbuotojų ir kitų fizinių asmenų, pasitelktų šiai sutarčiai vykdyti, (toliau – Duomenų subjektai) asmens duomenis, būtinus pagal civilinius teisinius santykius reglamentuojančių teisės aktų reikalavimus (vardas, pavardė; kontaktiniai duomenys (darbo telefono numeris, darbo elektroninis paštas, darbovietės adresas); užimamos pareigos; įgaliojimų (atstovavimo) duomenys; Šalių vardu ir interesais vykdomas susirašinėjimas, ar kiti duomenys, suformuojami Sutarties vykdymo metu);</w:t>
      </w:r>
    </w:p>
    <w:p w14:paraId="29FFBAED" w14:textId="77777777" w:rsidR="003C5F6D" w:rsidRPr="00247B2F" w:rsidRDefault="003C5F6D" w:rsidP="003C5F6D">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7.5.2. Šalys asmens duomenis saugo ne ilgiau nei 10 (dešimt) metų (pasibaigus Sutarčiai). Nebereikalingi asmens duomenys sunaikinami;</w:t>
      </w:r>
    </w:p>
    <w:p w14:paraId="52B2EC7D" w14:textId="77777777" w:rsidR="003C5F6D" w:rsidRPr="00247B2F" w:rsidRDefault="003C5F6D" w:rsidP="003C5F6D">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7.5.3. Šalys Sutarties pagrindu tvarkomus asmens duomenis turi teisę teikti teismams, kitoms valstybės institucijoms ir kitiems duomenų gavėjams, turintiems teisę asmens duomenis gauti iš Šalių;</w:t>
      </w:r>
    </w:p>
    <w:p w14:paraId="352761CF" w14:textId="77777777" w:rsidR="003C5F6D" w:rsidRPr="00247B2F" w:rsidRDefault="003C5F6D" w:rsidP="003C5F6D">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lastRenderedPageBreak/>
        <w:t>7.5.4. 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Jeigu duomenys tvarkomi pažeidžiant teisės aktų reikalavimus – pateikti skundą kompetentingai priežiūros institucijai;</w:t>
      </w:r>
    </w:p>
    <w:p w14:paraId="42E01957" w14:textId="77777777" w:rsidR="003C5F6D" w:rsidRPr="00247B2F" w:rsidRDefault="003C5F6D" w:rsidP="003C5F6D">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7.5.5. Šalis, prieš perduodama asmens duomenis kitai Šaliai Sutarties sudarymo ir (ar) vykdymo tikslu, įsipareigoja apie tai informuoti fizinius asmenis, kurių asmens duomenys bus perduodami.</w:t>
      </w:r>
    </w:p>
    <w:p w14:paraId="2A3901F6" w14:textId="77777777" w:rsidR="003C5F6D" w:rsidRPr="00247B2F" w:rsidRDefault="003C5F6D" w:rsidP="003C5F6D">
      <w:pPr>
        <w:tabs>
          <w:tab w:val="left" w:pos="1260"/>
        </w:tabs>
        <w:suppressAutoHyphens/>
        <w:autoSpaceDN w:val="0"/>
        <w:spacing w:after="0" w:line="240" w:lineRule="auto"/>
        <w:ind w:firstLine="567"/>
        <w:jc w:val="both"/>
        <w:rPr>
          <w:rFonts w:ascii="Times New Roman" w:eastAsia="Times New Roman" w:hAnsi="Times New Roman"/>
          <w:sz w:val="24"/>
          <w:szCs w:val="24"/>
        </w:rPr>
      </w:pPr>
    </w:p>
    <w:p w14:paraId="680D0EA9" w14:textId="77777777" w:rsidR="003C5F6D" w:rsidRPr="00247B2F" w:rsidRDefault="003C5F6D" w:rsidP="003C5F6D">
      <w:pPr>
        <w:keepNext/>
        <w:spacing w:after="0" w:line="240" w:lineRule="auto"/>
        <w:ind w:firstLine="771"/>
        <w:jc w:val="center"/>
        <w:rPr>
          <w:rFonts w:ascii="Times New Roman" w:eastAsia="Times New Roman" w:hAnsi="Times New Roman"/>
          <w:b/>
          <w:caps/>
          <w:sz w:val="24"/>
          <w:szCs w:val="24"/>
        </w:rPr>
      </w:pPr>
      <w:r w:rsidRPr="00247B2F">
        <w:rPr>
          <w:rFonts w:ascii="Times New Roman" w:eastAsia="Times New Roman" w:hAnsi="Times New Roman"/>
          <w:b/>
          <w:caps/>
          <w:sz w:val="24"/>
          <w:szCs w:val="24"/>
        </w:rPr>
        <w:t>8. NENUGALIMOS JĖGOS APLINKYBĖS</w:t>
      </w:r>
    </w:p>
    <w:p w14:paraId="57F8507F" w14:textId="77777777" w:rsidR="003C5F6D" w:rsidRPr="00247B2F" w:rsidRDefault="003C5F6D" w:rsidP="003C5F6D">
      <w:pPr>
        <w:keepNext/>
        <w:spacing w:after="0" w:line="240" w:lineRule="auto"/>
        <w:ind w:firstLine="771"/>
        <w:jc w:val="center"/>
        <w:rPr>
          <w:rFonts w:ascii="Times New Roman" w:eastAsia="Times New Roman" w:hAnsi="Times New Roman"/>
          <w:b/>
          <w:caps/>
          <w:sz w:val="24"/>
          <w:szCs w:val="24"/>
        </w:rPr>
      </w:pPr>
    </w:p>
    <w:p w14:paraId="6C34EF93" w14:textId="77777777" w:rsidR="003C5F6D" w:rsidRPr="00247B2F" w:rsidRDefault="003C5F6D" w:rsidP="003C5F6D">
      <w:pPr>
        <w:tabs>
          <w:tab w:val="left" w:pos="162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8.1. Sutarties šalys neatsako už dalinį ar visišką prisiimtų sutartinių įsipareigojimų neįvykdymą, jeigu įrodo, kad įsipareigojimų neįvykdė dėl nenugalimos jėgos (</w:t>
      </w:r>
      <w:r w:rsidRPr="00247B2F">
        <w:rPr>
          <w:rFonts w:ascii="Times New Roman" w:eastAsia="Times New Roman" w:hAnsi="Times New Roman"/>
          <w:i/>
          <w:sz w:val="24"/>
          <w:szCs w:val="24"/>
        </w:rPr>
        <w:t>force majeure</w:t>
      </w:r>
      <w:r w:rsidRPr="00247B2F">
        <w:rPr>
          <w:rFonts w:ascii="Times New Roman" w:eastAsia="Times New Roman" w:hAnsi="Times New Roman"/>
          <w:sz w:val="24"/>
          <w:szCs w:val="24"/>
        </w:rPr>
        <w:t>) aplinkybių.</w:t>
      </w:r>
    </w:p>
    <w:p w14:paraId="45D7D9A1" w14:textId="77777777" w:rsidR="003C5F6D" w:rsidRPr="00247B2F" w:rsidRDefault="003C5F6D" w:rsidP="003C5F6D">
      <w:pPr>
        <w:tabs>
          <w:tab w:val="left" w:pos="162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04C4DFD1" w14:textId="77777777" w:rsidR="003C5F6D" w:rsidRPr="00247B2F" w:rsidRDefault="003C5F6D" w:rsidP="003C5F6D">
      <w:pPr>
        <w:tabs>
          <w:tab w:val="left" w:pos="162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 xml:space="preserve">8.3. Nenugalimos jėgos aplinkybėmis laikomos aplinkybės, nurodytos Lietuvos Respublikos civilinio kodekso 6.212 straipsnyje ir Atleidimo nuo atsakomybės esant nenugalimos jėgos </w:t>
      </w:r>
      <w:r w:rsidRPr="00247B2F">
        <w:rPr>
          <w:rFonts w:ascii="Times New Roman" w:eastAsia="Times New Roman" w:hAnsi="Times New Roman"/>
          <w:i/>
          <w:sz w:val="24"/>
          <w:szCs w:val="24"/>
        </w:rPr>
        <w:t>(force majeure)</w:t>
      </w:r>
      <w:r w:rsidRPr="00247B2F">
        <w:rPr>
          <w:rFonts w:ascii="Times New Roman" w:eastAsia="Times New Roman" w:hAnsi="Times New Roman"/>
          <w:sz w:val="24"/>
          <w:szCs w:val="24"/>
        </w:rPr>
        <w:t xml:space="preserve"> aplinkybėms taisyklėse, patvirtintose Lietuvos Respublikos Vyriausybės 1996 m. liepos 15 d. nutarimu Nr. 840 </w:t>
      </w:r>
      <w:r w:rsidRPr="00247B2F">
        <w:rPr>
          <w:rFonts w:ascii="Times New Roman" w:eastAsia="Times New Roman" w:hAnsi="Times New Roman"/>
          <w:sz w:val="24"/>
          <w:szCs w:val="24"/>
          <w:lang w:eastAsia="lt-LT"/>
        </w:rPr>
        <w:t>„Dėl Atleidimo nuo atsakomybės esant nenugalimos jėgos (force majeure) aplinkybėms taisyklių patvirtinimo“</w:t>
      </w:r>
      <w:r w:rsidRPr="00247B2F">
        <w:rPr>
          <w:rFonts w:ascii="Times New Roman" w:eastAsia="Times New Roman" w:hAnsi="Times New Roman"/>
          <w:sz w:val="24"/>
          <w:szCs w:val="24"/>
        </w:rPr>
        <w:t>. Pažymos dėl nenugalimos jėgos aplinkybių patvirtinimo išduodamos vadovaujantis Nenugalimos jėgos (</w:t>
      </w:r>
      <w:r w:rsidRPr="00247B2F">
        <w:rPr>
          <w:rFonts w:ascii="Times New Roman" w:eastAsia="Times New Roman" w:hAnsi="Times New Roman"/>
          <w:i/>
          <w:sz w:val="24"/>
          <w:szCs w:val="24"/>
        </w:rPr>
        <w:t>force majeure</w:t>
      </w:r>
      <w:r w:rsidRPr="00247B2F">
        <w:rPr>
          <w:rFonts w:ascii="Times New Roman" w:eastAsia="Times New Roman" w:hAnsi="Times New Roman"/>
          <w:sz w:val="24"/>
          <w:szCs w:val="24"/>
        </w:rPr>
        <w:t>) aplinkybes liudijančių pažymų išdavimo tvarka, patvirtinta Lietuvos Respublikos  Vyriausybės 1997 m. kovo 13 d. nutarimu Nr. 222 „Dėl Nenugalimos jėgos (</w:t>
      </w:r>
      <w:r w:rsidRPr="00247B2F">
        <w:rPr>
          <w:rFonts w:ascii="Times New Roman" w:eastAsia="Times New Roman" w:hAnsi="Times New Roman"/>
          <w:i/>
          <w:iCs/>
          <w:sz w:val="24"/>
          <w:szCs w:val="24"/>
        </w:rPr>
        <w:t>force majeure</w:t>
      </w:r>
      <w:r w:rsidRPr="00247B2F">
        <w:rPr>
          <w:rFonts w:ascii="Times New Roman" w:eastAsia="Times New Roman" w:hAnsi="Times New Roman"/>
          <w:sz w:val="24"/>
          <w:szCs w:val="24"/>
        </w:rPr>
        <w:t>) aplinkybes liudijančių pažymų išdavimo tvarkos patvirtinimo“.</w:t>
      </w:r>
    </w:p>
    <w:p w14:paraId="0FCAFEBD" w14:textId="77777777" w:rsidR="003C5F6D" w:rsidRPr="00247B2F" w:rsidRDefault="003C5F6D" w:rsidP="00D44324">
      <w:pPr>
        <w:tabs>
          <w:tab w:val="left" w:pos="162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799B59C5" w14:textId="77777777" w:rsidR="003C5F6D" w:rsidRPr="00247B2F" w:rsidRDefault="003C5F6D" w:rsidP="00D44324">
      <w:pPr>
        <w:keepNext/>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8.5. Jei nenugalimos jėgos (</w:t>
      </w:r>
      <w:r w:rsidRPr="00247B2F">
        <w:rPr>
          <w:rFonts w:ascii="Times New Roman" w:eastAsia="Times New Roman" w:hAnsi="Times New Roman"/>
          <w:i/>
          <w:sz w:val="24"/>
          <w:szCs w:val="24"/>
        </w:rPr>
        <w:t>force majeure</w:t>
      </w:r>
      <w:r w:rsidRPr="00247B2F">
        <w:rPr>
          <w:rFonts w:ascii="Times New Roman" w:eastAsia="Times New Roman" w:hAnsi="Times New Roman"/>
          <w:sz w:val="24"/>
          <w:szCs w:val="24"/>
        </w:rPr>
        <w:t>) aplinkybės trunka ilgiau kaip 10 (dešimt) kalendorinių dienų, tuomet, nepaisant Sutarties įvykdymo termino pratęsimo, kuris dėl minėtųjų aplinkybių gali būti paslaugų teikėjui suteiktas, bet kuri Sutarties šalis turi teisę nutraukti Sutartį įspėdama apie tai kitą šalį prieš 5 (penkias) kalendorines dienas. Jei pasibaigus šiam 5 (penkių) kalendorinių dienų laikotarpiui nenugalimos jėgos (</w:t>
      </w:r>
      <w:r w:rsidRPr="00247B2F">
        <w:rPr>
          <w:rFonts w:ascii="Times New Roman" w:eastAsia="Times New Roman" w:hAnsi="Times New Roman"/>
          <w:i/>
          <w:sz w:val="24"/>
          <w:szCs w:val="24"/>
        </w:rPr>
        <w:t>force majeure</w:t>
      </w:r>
      <w:r w:rsidRPr="00247B2F">
        <w:rPr>
          <w:rFonts w:ascii="Times New Roman" w:eastAsia="Times New Roman" w:hAnsi="Times New Roman"/>
          <w:sz w:val="24"/>
          <w:szCs w:val="24"/>
        </w:rPr>
        <w:t>) aplinkybės vis dar yra, Sutartis nutraukiama ir pagal Sutarties sąlygas šalys atleidžiamos nuo tolesnio Sutarties vykdymo.</w:t>
      </w:r>
    </w:p>
    <w:p w14:paraId="57CFD4D9" w14:textId="77777777" w:rsidR="003C5F6D" w:rsidRPr="00247B2F" w:rsidRDefault="003C5F6D" w:rsidP="003C5F6D">
      <w:pPr>
        <w:keepNext/>
        <w:spacing w:after="0" w:line="240" w:lineRule="auto"/>
        <w:rPr>
          <w:rFonts w:ascii="Times New Roman" w:eastAsia="Times New Roman" w:hAnsi="Times New Roman"/>
          <w:b/>
          <w:sz w:val="24"/>
          <w:szCs w:val="24"/>
        </w:rPr>
      </w:pPr>
    </w:p>
    <w:p w14:paraId="5B257374" w14:textId="77777777" w:rsidR="003C5F6D" w:rsidRPr="00247B2F" w:rsidRDefault="003C5F6D" w:rsidP="003C5F6D">
      <w:pPr>
        <w:keepNext/>
        <w:spacing w:after="0" w:line="240" w:lineRule="auto"/>
        <w:ind w:firstLine="770"/>
        <w:jc w:val="center"/>
        <w:rPr>
          <w:rFonts w:ascii="Times New Roman" w:eastAsia="Times New Roman" w:hAnsi="Times New Roman"/>
          <w:b/>
          <w:caps/>
          <w:sz w:val="24"/>
          <w:szCs w:val="24"/>
        </w:rPr>
      </w:pPr>
      <w:r w:rsidRPr="00247B2F">
        <w:rPr>
          <w:rFonts w:ascii="Times New Roman" w:eastAsia="Times New Roman" w:hAnsi="Times New Roman"/>
          <w:b/>
          <w:sz w:val="24"/>
          <w:szCs w:val="24"/>
        </w:rPr>
        <w:t xml:space="preserve">9. SUTARTIES GALIOJIMAS, </w:t>
      </w:r>
      <w:r w:rsidRPr="00247B2F">
        <w:rPr>
          <w:rFonts w:ascii="Times New Roman" w:eastAsia="Times New Roman" w:hAnsi="Times New Roman"/>
          <w:b/>
          <w:caps/>
          <w:sz w:val="24"/>
          <w:szCs w:val="24"/>
        </w:rPr>
        <w:t>pakeitimas IR NUTRAUKIMAS</w:t>
      </w:r>
    </w:p>
    <w:p w14:paraId="46CB1530" w14:textId="77777777" w:rsidR="003C5F6D" w:rsidRPr="00247B2F" w:rsidRDefault="003C5F6D" w:rsidP="003C5F6D">
      <w:pPr>
        <w:spacing w:after="0" w:line="240" w:lineRule="auto"/>
        <w:jc w:val="both"/>
        <w:rPr>
          <w:rFonts w:ascii="Times New Roman" w:eastAsia="Times New Roman" w:hAnsi="Times New Roman"/>
          <w:sz w:val="24"/>
          <w:szCs w:val="24"/>
        </w:rPr>
      </w:pPr>
    </w:p>
    <w:p w14:paraId="77F8A96D" w14:textId="77777777" w:rsidR="003C5F6D" w:rsidRPr="00247B2F" w:rsidRDefault="003C5F6D" w:rsidP="003C5F6D">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9.1. Sutartis įsigalioja jos pasirašymo dieną. Jei Sutartis pasirašoma skirtingomis dienomis, tuomet jos įsigaliojimo data laikoma vėlesnė jos pasirašymo diena.</w:t>
      </w:r>
    </w:p>
    <w:p w14:paraId="1988B662" w14:textId="77777777" w:rsidR="003C5F6D" w:rsidRPr="00247B2F" w:rsidRDefault="003C5F6D" w:rsidP="003C5F6D">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9.2 Sutartis galioja iki visiško Sutarties šalių įsipareigojimų įvykdymo.</w:t>
      </w:r>
    </w:p>
    <w:p w14:paraId="2CC983C7" w14:textId="77777777" w:rsidR="003C5F6D" w:rsidRPr="00247B2F" w:rsidRDefault="003C5F6D" w:rsidP="003C5F6D">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 xml:space="preserve">9.3. </w:t>
      </w:r>
      <w:bookmarkStart w:id="2" w:name="_Hlk111127575"/>
      <w:r w:rsidRPr="00247B2F">
        <w:rPr>
          <w:rFonts w:ascii="Times New Roman" w:eastAsia="Times New Roman" w:hAnsi="Times New Roman"/>
          <w:sz w:val="24"/>
          <w:szCs w:val="24"/>
        </w:rPr>
        <w:t>Paslaugų gavėjas turi teisę vienašališkai nutraukti Sutartį</w:t>
      </w:r>
      <w:bookmarkEnd w:id="2"/>
      <w:r w:rsidRPr="00247B2F">
        <w:rPr>
          <w:rFonts w:ascii="Times New Roman" w:eastAsia="Times New Roman" w:hAnsi="Times New Roman"/>
          <w:sz w:val="24"/>
          <w:szCs w:val="24"/>
        </w:rPr>
        <w:t>, jei Paslaugų teikėjas:</w:t>
      </w:r>
    </w:p>
    <w:p w14:paraId="49D12948" w14:textId="77777777" w:rsidR="003C5F6D" w:rsidRPr="00247B2F" w:rsidRDefault="003C5F6D" w:rsidP="003C5F6D">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9.3.1. pažeidė Lietuvos Respublikos viešųjų pirkimų įstatymo (toliau – VPĮ) 89 straipsnio nuostatas;</w:t>
      </w:r>
    </w:p>
    <w:p w14:paraId="78298DA3" w14:textId="77777777" w:rsidR="003C5F6D" w:rsidRPr="00247B2F" w:rsidRDefault="003C5F6D" w:rsidP="003C5F6D">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9.3.2. pažeidžia esmines Sutarties sąlygas, nevykdo (netinkamai vykdo) Sutarties arba iš Paslaugų teikėjo veiksmų tampa akivaizdu, kad Paslaugų teikėjas negalės Sutartyje numatytomis sąlygomis vykdyti Sutarties arba jei Paslaugų teikėjas atsisako šalinti Paslaugų trūkumus.</w:t>
      </w:r>
    </w:p>
    <w:p w14:paraId="6D2BA84A" w14:textId="77777777" w:rsidR="003C5F6D" w:rsidRPr="00247B2F" w:rsidRDefault="003C5F6D" w:rsidP="003C5F6D">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9.4. Paslaugų gavėjas turi teisę vienašališkai nutraukti Sutartį, jei paaiškėjo, kad su Paslaugų teikėju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3EE4054F" w14:textId="77777777" w:rsidR="003C5F6D" w:rsidRPr="00247B2F" w:rsidRDefault="003C5F6D" w:rsidP="003C5F6D">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lastRenderedPageBreak/>
        <w:t>9.5. Sutartis, jos 9.3 ir 9.4 punktuose numatytais atvejais, nutraukiama apie tai įspėjus Paslaugų teikėją prieš 5 (penkias) darbo dienas iki Sutarties nutraukimo.</w:t>
      </w:r>
    </w:p>
    <w:p w14:paraId="4CAC8D3A" w14:textId="77777777" w:rsidR="003C5F6D" w:rsidRPr="00247B2F" w:rsidRDefault="003C5F6D" w:rsidP="003C5F6D">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9.6. Paslaugų gavėjas taip pat turi teisę vienašališkai nutraukti sutartį, jei Sutarties vykdymui nėra skiriamos lėšos iš valstybės biudžeto, apie tai informuojant Paslaugų teikėją prieš 30 (trisdešimt) kalendorinių dienų iki Sutarties nutraukimo dienos.</w:t>
      </w:r>
    </w:p>
    <w:p w14:paraId="12B2C8A2" w14:textId="77777777" w:rsidR="003C5F6D" w:rsidRPr="00247B2F" w:rsidRDefault="003C5F6D" w:rsidP="003C5F6D">
      <w:pPr>
        <w:shd w:val="clear" w:color="auto" w:fill="FFFFFF"/>
        <w:suppressAutoHyphens/>
        <w:autoSpaceDN w:val="0"/>
        <w:spacing w:after="0" w:line="240" w:lineRule="auto"/>
        <w:ind w:firstLine="567"/>
        <w:jc w:val="both"/>
        <w:rPr>
          <w:rFonts w:ascii="Times New Roman" w:eastAsia="Times New Roman" w:hAnsi="Times New Roman"/>
          <w:i/>
          <w:iCs/>
          <w:color w:val="000000"/>
          <w:sz w:val="24"/>
          <w:szCs w:val="24"/>
        </w:rPr>
      </w:pPr>
      <w:r w:rsidRPr="00247B2F">
        <w:rPr>
          <w:rFonts w:ascii="Times New Roman" w:eastAsia="Times New Roman" w:hAnsi="Times New Roman"/>
          <w:sz w:val="24"/>
          <w:szCs w:val="24"/>
        </w:rPr>
        <w:t>9.7. Šalys susitaria esminėmis Sutarties sąlygomis laikyti paslaugų suteikimo terminus, paslaugų įkainius, techninėje specifikacijoje nustatytus reikalavimus: paslaugų teikimo tvarką, paslaugų kokybės reikalavimus, paslaugų apimtis.</w:t>
      </w:r>
    </w:p>
    <w:p w14:paraId="6FC7AB2B" w14:textId="77777777" w:rsidR="003C5F6D" w:rsidRPr="00247B2F" w:rsidRDefault="003C5F6D" w:rsidP="003C5F6D">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9.8. Sutartis gali būti nutraukiama Sutarties šalių rašytiniu susitarimu.</w:t>
      </w:r>
    </w:p>
    <w:p w14:paraId="59FE72ED" w14:textId="77777777" w:rsidR="003C5F6D" w:rsidRPr="00247B2F" w:rsidRDefault="003C5F6D" w:rsidP="003C5F6D">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9.9. Sutarties nutraukimas neatleidžia šalių nuo įsipareigojimų visiškai atsiskaityti viena su kita, taip pat nepanaikina teisės reikalauti atlyginti nuostolius, atsiradusius dėl įsipareigojimų pagal Sutartį nevykdymo ar netinkamo vykdymo, net jeigu tokie įsiskolinimai tapo žinomi po Sutarties nutraukimo dienos.</w:t>
      </w:r>
    </w:p>
    <w:p w14:paraId="118BD3EE" w14:textId="77777777" w:rsidR="003C5F6D" w:rsidRPr="00247B2F" w:rsidRDefault="003C5F6D" w:rsidP="003C5F6D">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9.10. Sutarties sąlygos jos galiojimo laikotarpiu gali būti keičiamos VPĮ 89 straipsnyje nustatyta tvarka. Neleidžiami tokie pakeitimai ar pasirinkimo galimybės, dėl kurių iš esmės pasikeistų Sutarties pobūdis.</w:t>
      </w:r>
    </w:p>
    <w:p w14:paraId="3C4DFF2B" w14:textId="77777777" w:rsidR="003C5F6D" w:rsidRPr="00247B2F" w:rsidRDefault="003C5F6D" w:rsidP="003C5F6D">
      <w:pPr>
        <w:tabs>
          <w:tab w:val="left" w:pos="0"/>
          <w:tab w:val="left" w:pos="880"/>
        </w:tabs>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color w:val="000000"/>
          <w:sz w:val="24"/>
          <w:szCs w:val="24"/>
        </w:rPr>
        <w:t xml:space="preserve">9.11. </w:t>
      </w:r>
      <w:r w:rsidRPr="00247B2F">
        <w:rPr>
          <w:rFonts w:ascii="Times New Roman" w:eastAsia="Times New Roman" w:hAnsi="Times New Roman"/>
          <w:sz w:val="24"/>
          <w:szCs w:val="24"/>
        </w:rPr>
        <w:t xml:space="preserve">Pasikeitus Sutarties šalių pavadinimams, adresams, telefonų numeriams, banko rekvizitams ar už Sutarties vykdymą atsakingiems asmenims, Sutarties šalys įsipareigoja per 3 (tris) darbo dienas nuo pasikeitimo raštu informuoti apie tai viena kitą. </w:t>
      </w:r>
      <w:r w:rsidRPr="00247B2F">
        <w:rPr>
          <w:rFonts w:ascii="Times New Roman" w:eastAsia="Times New Roman" w:hAnsi="Times New Roman"/>
          <w:color w:val="000000"/>
          <w:sz w:val="24"/>
          <w:szCs w:val="24"/>
        </w:rPr>
        <w:t xml:space="preserve">Šaliai informavus kitą šalį apie šiame </w:t>
      </w:r>
      <w:r w:rsidRPr="00247B2F">
        <w:rPr>
          <w:rFonts w:ascii="Times New Roman" w:eastAsia="Times New Roman" w:hAnsi="Times New Roman"/>
          <w:sz w:val="24"/>
          <w:szCs w:val="24"/>
        </w:rPr>
        <w:t>papunktyje</w:t>
      </w:r>
      <w:r w:rsidRPr="00247B2F">
        <w:rPr>
          <w:rFonts w:ascii="Times New Roman" w:eastAsia="Times New Roman" w:hAnsi="Times New Roman"/>
          <w:color w:val="000000"/>
          <w:sz w:val="24"/>
          <w:szCs w:val="24"/>
        </w:rPr>
        <w:t xml:space="preserve"> nurodytus pakeitimus, be papildomo rašytinio susitarimo šalys jais vadovaujasi ir taiko. </w:t>
      </w:r>
      <w:r w:rsidRPr="00247B2F">
        <w:rPr>
          <w:rFonts w:ascii="Times New Roman" w:eastAsia="Times New Roman" w:hAnsi="Times New Roman"/>
          <w:sz w:val="24"/>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1742E6D2" w14:textId="77777777" w:rsidR="003C5F6D" w:rsidRPr="00247B2F" w:rsidRDefault="003C5F6D" w:rsidP="003C5F6D">
      <w:pPr>
        <w:suppressAutoHyphens/>
        <w:autoSpaceDN w:val="0"/>
        <w:spacing w:after="0"/>
        <w:ind w:firstLine="567"/>
        <w:rPr>
          <w:rFonts w:ascii="Times New Roman" w:eastAsia="Times New Roman" w:hAnsi="Times New Roman"/>
          <w:sz w:val="24"/>
          <w:szCs w:val="24"/>
        </w:rPr>
      </w:pPr>
      <w:r w:rsidRPr="00247B2F">
        <w:rPr>
          <w:rFonts w:ascii="Times New Roman" w:eastAsia="Times New Roman" w:hAnsi="Times New Roman"/>
          <w:sz w:val="24"/>
          <w:szCs w:val="24"/>
        </w:rPr>
        <w:t>9.12. Visi Sutarties pakeitimai ir papildymai galioja tik tada, kai jie sudaryti raštu, pasirašyti šalių ar jų įgaliotų atstovų, patvirtinti antspaudais (jei tokie yra). Sutarties pakeitimai ir (ar) papildymai yra neatskiriama Sutarties dalis.</w:t>
      </w:r>
    </w:p>
    <w:p w14:paraId="7C9DC3BA" w14:textId="77777777" w:rsidR="003C5F6D" w:rsidRPr="00247B2F" w:rsidRDefault="003C5F6D" w:rsidP="003C5F6D">
      <w:pPr>
        <w:suppressAutoHyphens/>
        <w:autoSpaceDN w:val="0"/>
        <w:spacing w:after="0"/>
        <w:rPr>
          <w:rFonts w:ascii="Times New Roman" w:hAnsi="Times New Roman"/>
          <w:b/>
          <w:caps/>
          <w:sz w:val="24"/>
          <w:szCs w:val="24"/>
        </w:rPr>
      </w:pPr>
    </w:p>
    <w:p w14:paraId="4B6AB4AD" w14:textId="77777777" w:rsidR="003C5F6D" w:rsidRPr="00247B2F" w:rsidRDefault="003C5F6D" w:rsidP="003C5F6D">
      <w:pPr>
        <w:suppressAutoHyphens/>
        <w:autoSpaceDN w:val="0"/>
        <w:spacing w:after="0"/>
        <w:ind w:firstLine="770"/>
        <w:jc w:val="center"/>
        <w:rPr>
          <w:rFonts w:ascii="Times New Roman" w:hAnsi="Times New Roman"/>
          <w:b/>
          <w:caps/>
          <w:sz w:val="24"/>
          <w:szCs w:val="24"/>
        </w:rPr>
      </w:pPr>
      <w:r w:rsidRPr="00247B2F">
        <w:rPr>
          <w:rFonts w:ascii="Times New Roman" w:hAnsi="Times New Roman"/>
          <w:b/>
          <w:caps/>
          <w:sz w:val="24"/>
          <w:szCs w:val="24"/>
        </w:rPr>
        <w:t>10. ginčų sprendimas</w:t>
      </w:r>
    </w:p>
    <w:p w14:paraId="57A21F4C" w14:textId="77777777" w:rsidR="003C5F6D" w:rsidRPr="00247B2F" w:rsidRDefault="003C5F6D" w:rsidP="003C5F6D">
      <w:pPr>
        <w:suppressAutoHyphens/>
        <w:autoSpaceDN w:val="0"/>
        <w:spacing w:after="0"/>
        <w:ind w:firstLine="770"/>
        <w:jc w:val="center"/>
        <w:rPr>
          <w:rFonts w:ascii="Times New Roman" w:hAnsi="Times New Roman"/>
          <w:b/>
          <w:caps/>
          <w:sz w:val="24"/>
          <w:szCs w:val="24"/>
        </w:rPr>
      </w:pPr>
    </w:p>
    <w:p w14:paraId="01978745" w14:textId="77777777" w:rsidR="003C5F6D" w:rsidRPr="00247B2F" w:rsidRDefault="003C5F6D" w:rsidP="003C5F6D">
      <w:pPr>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10.1. Visi tarp Sutarties šalių kilę ginčai ar nesutarimai, susiję su Sutartimi, turi būti sprendžiami derybų būdu. Šalims nesutarus per 10 (dešimt) darbo dienų, ginčai sprendžiami Lietuvos Respublikos teisės aktų nustatyta tvarka Lietuvos Respublikos teismuose.</w:t>
      </w:r>
    </w:p>
    <w:p w14:paraId="2D2D21AF" w14:textId="77777777" w:rsidR="003C5F6D" w:rsidRPr="00247B2F" w:rsidRDefault="003C5F6D" w:rsidP="003C5F6D">
      <w:pPr>
        <w:tabs>
          <w:tab w:val="left" w:pos="142"/>
          <w:tab w:val="num" w:pos="1080"/>
          <w:tab w:val="num" w:pos="1134"/>
          <w:tab w:val="num" w:pos="1260"/>
        </w:tabs>
        <w:suppressAutoHyphens/>
        <w:autoSpaceDN w:val="0"/>
        <w:spacing w:after="0" w:line="240" w:lineRule="auto"/>
        <w:ind w:firstLine="567"/>
        <w:jc w:val="both"/>
        <w:rPr>
          <w:rFonts w:ascii="Times New Roman" w:eastAsia="Times New Roman" w:hAnsi="Times New Roman"/>
          <w:sz w:val="24"/>
          <w:szCs w:val="24"/>
        </w:rPr>
      </w:pPr>
    </w:p>
    <w:p w14:paraId="3771F238" w14:textId="77777777" w:rsidR="003C5F6D" w:rsidRPr="00247B2F" w:rsidRDefault="003C5F6D" w:rsidP="003C5F6D">
      <w:pPr>
        <w:suppressAutoHyphens/>
        <w:autoSpaceDN w:val="0"/>
        <w:spacing w:after="0"/>
        <w:ind w:firstLine="567"/>
        <w:jc w:val="center"/>
        <w:rPr>
          <w:rFonts w:ascii="Times New Roman" w:hAnsi="Times New Roman"/>
          <w:b/>
          <w:caps/>
          <w:sz w:val="24"/>
          <w:szCs w:val="24"/>
        </w:rPr>
      </w:pPr>
      <w:r w:rsidRPr="00247B2F">
        <w:rPr>
          <w:rFonts w:ascii="Times New Roman" w:hAnsi="Times New Roman"/>
          <w:b/>
          <w:caps/>
          <w:sz w:val="24"/>
          <w:szCs w:val="24"/>
        </w:rPr>
        <w:t>11. kitos sąlygos</w:t>
      </w:r>
    </w:p>
    <w:p w14:paraId="296623CD" w14:textId="77777777" w:rsidR="003C5F6D" w:rsidRPr="00247B2F" w:rsidRDefault="003C5F6D" w:rsidP="003C5F6D">
      <w:pPr>
        <w:suppressAutoHyphens/>
        <w:autoSpaceDN w:val="0"/>
        <w:spacing w:after="0"/>
        <w:ind w:firstLine="567"/>
        <w:jc w:val="center"/>
        <w:rPr>
          <w:rFonts w:ascii="Times New Roman" w:hAnsi="Times New Roman"/>
          <w:b/>
          <w:caps/>
          <w:sz w:val="24"/>
          <w:szCs w:val="24"/>
        </w:rPr>
      </w:pPr>
    </w:p>
    <w:p w14:paraId="1F3D7947" w14:textId="14626453" w:rsidR="006D63D8" w:rsidRPr="00247B2F" w:rsidRDefault="003C5F6D" w:rsidP="003C5F6D">
      <w:pPr>
        <w:suppressAutoHyphens/>
        <w:autoSpaceDN w:val="0"/>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 xml:space="preserve">11.1. </w:t>
      </w:r>
      <w:r w:rsidR="006D63D8" w:rsidRPr="00247B2F">
        <w:rPr>
          <w:rFonts w:ascii="Times New Roman" w:eastAsia="Times New Roman" w:hAnsi="Times New Roman"/>
          <w:sz w:val="24"/>
          <w:szCs w:val="24"/>
        </w:rPr>
        <w:t>Nė viena iš šalių neturi teisės perduoti trečiajam asmeniui teisių ir įsipareigojimų pagal šią Sutartį be rašytinio kitos šalies sutikimo.</w:t>
      </w:r>
    </w:p>
    <w:p w14:paraId="75B00A1B" w14:textId="3BBA5601" w:rsidR="003C5F6D" w:rsidRPr="00247B2F" w:rsidRDefault="003C5F6D" w:rsidP="003C5F6D">
      <w:pPr>
        <w:suppressAutoHyphens/>
        <w:autoSpaceDN w:val="0"/>
        <w:spacing w:after="0" w:line="240" w:lineRule="auto"/>
        <w:ind w:firstLine="567"/>
        <w:jc w:val="both"/>
        <w:rPr>
          <w:rFonts w:ascii="Times New Roman" w:eastAsia="Times New Roman" w:hAnsi="Times New Roman"/>
          <w:i/>
          <w:iCs/>
          <w:sz w:val="24"/>
          <w:szCs w:val="24"/>
        </w:rPr>
      </w:pPr>
      <w:r w:rsidRPr="00247B2F">
        <w:rPr>
          <w:rFonts w:ascii="Times New Roman" w:eastAsia="Times New Roman" w:hAnsi="Times New Roman"/>
          <w:sz w:val="24"/>
          <w:szCs w:val="24"/>
        </w:rPr>
        <w:t>11.</w:t>
      </w:r>
      <w:r w:rsidR="00D62841" w:rsidRPr="00247B2F">
        <w:rPr>
          <w:rFonts w:ascii="Times New Roman" w:eastAsia="Times New Roman" w:hAnsi="Times New Roman"/>
          <w:sz w:val="24"/>
          <w:szCs w:val="24"/>
        </w:rPr>
        <w:t>2</w:t>
      </w:r>
      <w:r w:rsidRPr="00247B2F">
        <w:rPr>
          <w:rFonts w:ascii="Times New Roman" w:eastAsia="Times New Roman" w:hAnsi="Times New Roman"/>
          <w:sz w:val="24"/>
          <w:szCs w:val="24"/>
        </w:rPr>
        <w:t>.</w:t>
      </w:r>
      <w:r w:rsidRPr="00247B2F">
        <w:rPr>
          <w:rFonts w:ascii="Times New Roman" w:eastAsia="Times New Roman" w:hAnsi="Times New Roman"/>
          <w:i/>
          <w:iCs/>
          <w:sz w:val="24"/>
          <w:szCs w:val="24"/>
        </w:rPr>
        <w:t xml:space="preserve"> </w:t>
      </w:r>
      <w:r w:rsidRPr="00247B2F">
        <w:rPr>
          <w:rFonts w:ascii="Times New Roman" w:eastAsia="Times New Roman" w:hAnsi="Times New Roman"/>
          <w:sz w:val="24"/>
          <w:szCs w:val="24"/>
        </w:rPr>
        <w:t>Vykdydamos ir aiškindamos Sutarties sąlygas, taip pat spręsdamos Sutartyje neaptartus klausimus, Sutarties šalys vadovaujasi Lietuvos Respublikos įstatymais ir kitais teisės aktais.</w:t>
      </w:r>
    </w:p>
    <w:p w14:paraId="7D809D99" w14:textId="7BECD5D4" w:rsidR="003C5F6D" w:rsidRPr="00247B2F" w:rsidRDefault="003C5F6D" w:rsidP="003C5F6D">
      <w:pPr>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11.</w:t>
      </w:r>
      <w:r w:rsidR="00D62841" w:rsidRPr="00247B2F">
        <w:rPr>
          <w:rFonts w:ascii="Times New Roman" w:eastAsia="Times New Roman" w:hAnsi="Times New Roman"/>
          <w:sz w:val="24"/>
          <w:szCs w:val="24"/>
        </w:rPr>
        <w:t>3</w:t>
      </w:r>
      <w:r w:rsidRPr="00247B2F">
        <w:rPr>
          <w:rFonts w:ascii="Times New Roman" w:eastAsia="Times New Roman" w:hAnsi="Times New Roman"/>
          <w:sz w:val="24"/>
          <w:szCs w:val="24"/>
        </w:rPr>
        <w:t>. Visi Sutarties šalių su Sutartimi susiję tarpusavio pranešimai yra pateikiami raštu Sutartyje nurodytais adresais (įskaitant elektroninį paštą). Skubūs pranešimai gali būti perduodami šalims Sutartyje nurodytais faksais arba elektroniniu paštu. Tokiu atveju šalis, gavusi šią informaciją, privalo nedelsdama patvirtinti jos gavimo faktą.</w:t>
      </w:r>
    </w:p>
    <w:p w14:paraId="4A2AF715" w14:textId="30C5445A" w:rsidR="003C5F6D" w:rsidRPr="00247B2F" w:rsidRDefault="003C5F6D" w:rsidP="003C5F6D">
      <w:pPr>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11.</w:t>
      </w:r>
      <w:r w:rsidR="00D62841" w:rsidRPr="00247B2F">
        <w:rPr>
          <w:rFonts w:ascii="Times New Roman" w:eastAsia="Times New Roman" w:hAnsi="Times New Roman"/>
          <w:sz w:val="24"/>
          <w:szCs w:val="24"/>
        </w:rPr>
        <w:t>4</w:t>
      </w:r>
      <w:r w:rsidRPr="00247B2F">
        <w:rPr>
          <w:rFonts w:ascii="Times New Roman" w:eastAsia="Times New Roman" w:hAnsi="Times New Roman"/>
          <w:sz w:val="24"/>
          <w:szCs w:val="24"/>
        </w:rPr>
        <w:t>. Sutartis sudaryta dviem egzemplioriais lietuvių kalba, po vieną kiekvienai Sutarties šaliai. Kiekvienas Sutarties egzempliorius turi vienodą juridinę galią.</w:t>
      </w:r>
    </w:p>
    <w:p w14:paraId="6D55CE3F" w14:textId="0303842F" w:rsidR="003C5F6D" w:rsidRPr="00247B2F" w:rsidRDefault="003C5F6D" w:rsidP="003C5F6D">
      <w:pPr>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11.</w:t>
      </w:r>
      <w:r w:rsidR="00D62841" w:rsidRPr="00247B2F">
        <w:rPr>
          <w:rFonts w:ascii="Times New Roman" w:eastAsia="Times New Roman" w:hAnsi="Times New Roman"/>
          <w:sz w:val="24"/>
          <w:szCs w:val="24"/>
        </w:rPr>
        <w:t>5</w:t>
      </w:r>
      <w:r w:rsidRPr="00247B2F">
        <w:rPr>
          <w:rFonts w:ascii="Times New Roman" w:eastAsia="Times New Roman" w:hAnsi="Times New Roman"/>
          <w:sz w:val="24"/>
          <w:szCs w:val="24"/>
        </w:rPr>
        <w:t>. Sutarties priedai:</w:t>
      </w:r>
    </w:p>
    <w:p w14:paraId="0FD63D20" w14:textId="58DB29F8" w:rsidR="003C5F6D" w:rsidRPr="00247B2F" w:rsidRDefault="003C5F6D" w:rsidP="003C5F6D">
      <w:pPr>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11.</w:t>
      </w:r>
      <w:r w:rsidR="00EA595A" w:rsidRPr="00247B2F">
        <w:rPr>
          <w:rFonts w:ascii="Times New Roman" w:eastAsia="Times New Roman" w:hAnsi="Times New Roman"/>
          <w:sz w:val="24"/>
          <w:szCs w:val="24"/>
        </w:rPr>
        <w:t>5</w:t>
      </w:r>
      <w:r w:rsidRPr="00247B2F">
        <w:rPr>
          <w:rFonts w:ascii="Times New Roman" w:eastAsia="Times New Roman" w:hAnsi="Times New Roman"/>
          <w:sz w:val="24"/>
          <w:szCs w:val="24"/>
        </w:rPr>
        <w:t>.1. 1 priedas „</w:t>
      </w:r>
      <w:r w:rsidR="00EA595A" w:rsidRPr="00247B2F">
        <w:rPr>
          <w:rFonts w:ascii="Times New Roman" w:eastAsia="Times New Roman" w:hAnsi="Times New Roman"/>
          <w:sz w:val="24"/>
          <w:szCs w:val="24"/>
        </w:rPr>
        <w:t>K</w:t>
      </w:r>
      <w:r w:rsidRPr="00247B2F">
        <w:rPr>
          <w:rFonts w:ascii="Times New Roman" w:eastAsia="Times New Roman" w:hAnsi="Times New Roman"/>
          <w:sz w:val="24"/>
          <w:szCs w:val="24"/>
        </w:rPr>
        <w:t>aina“;</w:t>
      </w:r>
    </w:p>
    <w:p w14:paraId="28F3C061" w14:textId="13EECA6D" w:rsidR="003C5F6D" w:rsidRPr="00247B2F" w:rsidRDefault="003C5F6D" w:rsidP="003C5F6D">
      <w:pPr>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rPr>
        <w:t>11.</w:t>
      </w:r>
      <w:r w:rsidR="00EA595A" w:rsidRPr="00247B2F">
        <w:rPr>
          <w:rFonts w:ascii="Times New Roman" w:eastAsia="Times New Roman" w:hAnsi="Times New Roman"/>
          <w:sz w:val="24"/>
          <w:szCs w:val="24"/>
        </w:rPr>
        <w:t>5</w:t>
      </w:r>
      <w:r w:rsidRPr="00247B2F">
        <w:rPr>
          <w:rFonts w:ascii="Times New Roman" w:eastAsia="Times New Roman" w:hAnsi="Times New Roman"/>
          <w:sz w:val="24"/>
          <w:szCs w:val="24"/>
        </w:rPr>
        <w:t>.2. 2 priedas „Techninė specifikacija“;</w:t>
      </w:r>
    </w:p>
    <w:p w14:paraId="2A281538" w14:textId="565F8F8B" w:rsidR="003C5F6D" w:rsidRPr="00247B2F" w:rsidRDefault="003C5F6D" w:rsidP="003C5F6D">
      <w:pPr>
        <w:spacing w:after="0" w:line="240" w:lineRule="auto"/>
        <w:ind w:firstLine="567"/>
        <w:jc w:val="both"/>
        <w:rPr>
          <w:rFonts w:ascii="Times New Roman" w:eastAsia="Times New Roman" w:hAnsi="Times New Roman"/>
          <w:sz w:val="24"/>
          <w:szCs w:val="24"/>
        </w:rPr>
      </w:pPr>
      <w:r w:rsidRPr="00247B2F">
        <w:rPr>
          <w:rFonts w:ascii="Times New Roman" w:eastAsia="Times New Roman" w:hAnsi="Times New Roman"/>
          <w:sz w:val="24"/>
          <w:szCs w:val="24"/>
          <w:lang w:eastAsia="lt-LT"/>
        </w:rPr>
        <w:t>11.</w:t>
      </w:r>
      <w:r w:rsidR="00EA595A" w:rsidRPr="00247B2F">
        <w:rPr>
          <w:rFonts w:ascii="Times New Roman" w:eastAsia="Times New Roman" w:hAnsi="Times New Roman"/>
          <w:sz w:val="24"/>
          <w:szCs w:val="24"/>
          <w:lang w:eastAsia="lt-LT"/>
        </w:rPr>
        <w:t>5</w:t>
      </w:r>
      <w:r w:rsidRPr="00247B2F">
        <w:rPr>
          <w:rFonts w:ascii="Times New Roman" w:eastAsia="Times New Roman" w:hAnsi="Times New Roman"/>
          <w:sz w:val="24"/>
          <w:szCs w:val="24"/>
          <w:lang w:eastAsia="lt-LT"/>
        </w:rPr>
        <w:t>.3. 3 priedas „Susitarimas dėl duomenų tvarkymo“.</w:t>
      </w:r>
    </w:p>
    <w:p w14:paraId="704755CD" w14:textId="77777777" w:rsidR="003C5F6D" w:rsidRPr="00247B2F" w:rsidRDefault="003C5F6D" w:rsidP="003C5F6D">
      <w:pPr>
        <w:spacing w:after="0" w:line="240" w:lineRule="auto"/>
        <w:ind w:firstLine="567"/>
        <w:jc w:val="both"/>
        <w:rPr>
          <w:rFonts w:ascii="Times New Roman" w:eastAsia="Times New Roman" w:hAnsi="Times New Roman"/>
          <w:strike/>
          <w:sz w:val="24"/>
          <w:szCs w:val="24"/>
        </w:rPr>
      </w:pPr>
    </w:p>
    <w:p w14:paraId="7BB3957A" w14:textId="77777777" w:rsidR="003C5F6D" w:rsidRPr="00247B2F" w:rsidRDefault="003C5F6D" w:rsidP="003C5F6D">
      <w:pPr>
        <w:spacing w:after="0" w:line="240" w:lineRule="auto"/>
        <w:ind w:left="770" w:right="368"/>
        <w:jc w:val="center"/>
        <w:rPr>
          <w:rFonts w:ascii="Times New Roman" w:eastAsia="Times New Roman" w:hAnsi="Times New Roman"/>
          <w:b/>
          <w:sz w:val="24"/>
          <w:szCs w:val="24"/>
        </w:rPr>
      </w:pPr>
    </w:p>
    <w:p w14:paraId="337A5AD6" w14:textId="77777777" w:rsidR="003C5F6D" w:rsidRPr="00247B2F" w:rsidRDefault="003C5F6D" w:rsidP="003C5F6D">
      <w:pPr>
        <w:spacing w:after="0" w:line="240" w:lineRule="auto"/>
        <w:ind w:left="770" w:right="368"/>
        <w:jc w:val="center"/>
        <w:rPr>
          <w:rFonts w:ascii="Times New Roman" w:eastAsia="Times New Roman" w:hAnsi="Times New Roman"/>
          <w:b/>
          <w:sz w:val="24"/>
          <w:szCs w:val="24"/>
        </w:rPr>
      </w:pPr>
      <w:r w:rsidRPr="00247B2F">
        <w:rPr>
          <w:rFonts w:ascii="Times New Roman" w:eastAsia="Times New Roman" w:hAnsi="Times New Roman"/>
          <w:b/>
          <w:sz w:val="24"/>
          <w:szCs w:val="24"/>
        </w:rPr>
        <w:t>12. ŠALIŲ REKVIZITAI</w:t>
      </w:r>
    </w:p>
    <w:p w14:paraId="77FBA4C5" w14:textId="77777777" w:rsidR="003C5F6D" w:rsidRPr="00247B2F" w:rsidRDefault="003C5F6D" w:rsidP="003C5F6D">
      <w:pPr>
        <w:spacing w:after="0" w:line="240" w:lineRule="auto"/>
        <w:ind w:left="770" w:right="368"/>
        <w:jc w:val="center"/>
        <w:rPr>
          <w:rFonts w:ascii="Times New Roman" w:eastAsia="Times New Roman" w:hAnsi="Times New Roman"/>
          <w:b/>
          <w:sz w:val="24"/>
          <w:szCs w:val="24"/>
        </w:rPr>
      </w:pPr>
    </w:p>
    <w:tbl>
      <w:tblPr>
        <w:tblW w:w="5148" w:type="pct"/>
        <w:tblInd w:w="-318" w:type="dxa"/>
        <w:tblLayout w:type="fixed"/>
        <w:tblLook w:val="01E0" w:firstRow="1" w:lastRow="1" w:firstColumn="1" w:lastColumn="1" w:noHBand="0" w:noVBand="0"/>
      </w:tblPr>
      <w:tblGrid>
        <w:gridCol w:w="4607"/>
        <w:gridCol w:w="336"/>
        <w:gridCol w:w="4980"/>
      </w:tblGrid>
      <w:tr w:rsidR="003C5F6D" w:rsidRPr="00247B2F" w14:paraId="22E1395D" w14:textId="77777777" w:rsidTr="009763D7">
        <w:trPr>
          <w:trHeight w:val="906"/>
        </w:trPr>
        <w:tc>
          <w:tcPr>
            <w:tcW w:w="4607" w:type="dxa"/>
            <w:shd w:val="clear" w:color="auto" w:fill="auto"/>
          </w:tcPr>
          <w:p w14:paraId="0BED2264" w14:textId="77777777" w:rsidR="003C5F6D" w:rsidRPr="00247B2F" w:rsidRDefault="003C5F6D" w:rsidP="009763D7">
            <w:pPr>
              <w:spacing w:after="0" w:line="240" w:lineRule="auto"/>
              <w:ind w:right="368"/>
              <w:rPr>
                <w:rFonts w:ascii="Times New Roman" w:eastAsia="Times New Roman" w:hAnsi="Times New Roman"/>
                <w:b/>
                <w:sz w:val="24"/>
                <w:szCs w:val="24"/>
              </w:rPr>
            </w:pPr>
            <w:r w:rsidRPr="00247B2F">
              <w:rPr>
                <w:rFonts w:ascii="Times New Roman" w:eastAsia="Times New Roman" w:hAnsi="Times New Roman"/>
                <w:b/>
                <w:sz w:val="24"/>
                <w:szCs w:val="24"/>
              </w:rPr>
              <w:t>Paslaugų gavėjas:</w:t>
            </w:r>
          </w:p>
          <w:p w14:paraId="234CFD85" w14:textId="77777777" w:rsidR="003C5F6D" w:rsidRPr="00247B2F" w:rsidRDefault="003C5F6D" w:rsidP="009763D7">
            <w:pPr>
              <w:spacing w:after="0" w:line="240" w:lineRule="auto"/>
              <w:ind w:right="368"/>
              <w:rPr>
                <w:rFonts w:ascii="Times New Roman" w:eastAsia="Times New Roman" w:hAnsi="Times New Roman"/>
                <w:bCs/>
                <w:sz w:val="24"/>
                <w:szCs w:val="24"/>
              </w:rPr>
            </w:pPr>
            <w:r w:rsidRPr="00247B2F">
              <w:rPr>
                <w:rFonts w:ascii="Times New Roman" w:eastAsia="Times New Roman" w:hAnsi="Times New Roman"/>
                <w:bCs/>
                <w:sz w:val="24"/>
                <w:szCs w:val="24"/>
              </w:rPr>
              <w:t>Lietuvos Respublikos vyriausioji rinkimų komisija</w:t>
            </w:r>
          </w:p>
        </w:tc>
        <w:tc>
          <w:tcPr>
            <w:tcW w:w="336" w:type="dxa"/>
            <w:shd w:val="clear" w:color="auto" w:fill="auto"/>
          </w:tcPr>
          <w:p w14:paraId="5BA68AB7" w14:textId="77777777" w:rsidR="003C5F6D" w:rsidRPr="00247B2F" w:rsidRDefault="003C5F6D" w:rsidP="009763D7">
            <w:pPr>
              <w:spacing w:after="0" w:line="240" w:lineRule="auto"/>
              <w:ind w:right="368"/>
              <w:rPr>
                <w:rFonts w:ascii="Times New Roman" w:eastAsia="Times New Roman" w:hAnsi="Times New Roman"/>
                <w:bCs/>
                <w:color w:val="000000"/>
                <w:sz w:val="24"/>
                <w:szCs w:val="24"/>
              </w:rPr>
            </w:pPr>
          </w:p>
        </w:tc>
        <w:tc>
          <w:tcPr>
            <w:tcW w:w="4980" w:type="dxa"/>
            <w:shd w:val="clear" w:color="auto" w:fill="auto"/>
          </w:tcPr>
          <w:p w14:paraId="1F247F8D" w14:textId="77777777" w:rsidR="003C5F6D" w:rsidRPr="00247B2F" w:rsidRDefault="003C5F6D" w:rsidP="009763D7">
            <w:pPr>
              <w:spacing w:after="0" w:line="240" w:lineRule="auto"/>
              <w:ind w:right="368"/>
              <w:rPr>
                <w:rFonts w:ascii="Times New Roman" w:eastAsia="Times New Roman" w:hAnsi="Times New Roman"/>
                <w:b/>
                <w:sz w:val="24"/>
                <w:szCs w:val="24"/>
              </w:rPr>
            </w:pPr>
            <w:r w:rsidRPr="00247B2F">
              <w:rPr>
                <w:rFonts w:ascii="Times New Roman" w:eastAsia="Times New Roman" w:hAnsi="Times New Roman"/>
                <w:b/>
                <w:sz w:val="24"/>
                <w:szCs w:val="24"/>
              </w:rPr>
              <w:t>Paslaugų teikėjas:</w:t>
            </w:r>
          </w:p>
          <w:p w14:paraId="563DFB5E" w14:textId="36B4CA8C" w:rsidR="003C5F6D" w:rsidRPr="00247B2F" w:rsidRDefault="005749DD" w:rsidP="009763D7">
            <w:pPr>
              <w:spacing w:after="0" w:line="240" w:lineRule="auto"/>
              <w:ind w:right="368"/>
              <w:rPr>
                <w:rFonts w:ascii="Times New Roman" w:eastAsia="Times New Roman" w:hAnsi="Times New Roman"/>
                <w:b/>
                <w:sz w:val="24"/>
                <w:szCs w:val="24"/>
              </w:rPr>
            </w:pPr>
            <w:r w:rsidRPr="00247B2F">
              <w:rPr>
                <w:rFonts w:ascii="Times New Roman" w:eastAsia="Times New Roman" w:hAnsi="Times New Roman"/>
                <w:iCs/>
                <w:sz w:val="24"/>
                <w:szCs w:val="24"/>
              </w:rPr>
              <w:t>UAB „Baltnetos komunikacijos“</w:t>
            </w:r>
          </w:p>
        </w:tc>
      </w:tr>
      <w:tr w:rsidR="003C5F6D" w:rsidRPr="00247B2F" w14:paraId="0FA28F26" w14:textId="77777777" w:rsidTr="009763D7">
        <w:trPr>
          <w:trHeight w:val="906"/>
        </w:trPr>
        <w:tc>
          <w:tcPr>
            <w:tcW w:w="4607" w:type="dxa"/>
            <w:shd w:val="clear" w:color="auto" w:fill="auto"/>
          </w:tcPr>
          <w:p w14:paraId="3562740F" w14:textId="77777777" w:rsidR="003C5F6D" w:rsidRPr="00247B2F" w:rsidRDefault="003C5F6D" w:rsidP="009763D7">
            <w:pPr>
              <w:spacing w:after="0" w:line="240" w:lineRule="auto"/>
              <w:ind w:right="368"/>
              <w:rPr>
                <w:rFonts w:ascii="Times New Roman" w:eastAsia="Times New Roman" w:hAnsi="Times New Roman"/>
                <w:bCs/>
                <w:sz w:val="24"/>
                <w:szCs w:val="24"/>
              </w:rPr>
            </w:pPr>
            <w:r w:rsidRPr="00247B2F">
              <w:rPr>
                <w:rFonts w:ascii="Times New Roman" w:eastAsia="Times New Roman" w:hAnsi="Times New Roman"/>
                <w:bCs/>
                <w:sz w:val="24"/>
                <w:szCs w:val="24"/>
              </w:rPr>
              <w:t>Įstaigos kodas 188607150</w:t>
            </w:r>
          </w:p>
          <w:p w14:paraId="1D0B4409" w14:textId="77777777" w:rsidR="003C5F6D" w:rsidRPr="00247B2F" w:rsidRDefault="003C5F6D" w:rsidP="009763D7">
            <w:pPr>
              <w:spacing w:after="0" w:line="240" w:lineRule="auto"/>
              <w:ind w:right="368"/>
              <w:rPr>
                <w:rFonts w:ascii="Times New Roman" w:eastAsia="Times New Roman" w:hAnsi="Times New Roman"/>
                <w:bCs/>
                <w:sz w:val="24"/>
                <w:szCs w:val="24"/>
              </w:rPr>
            </w:pPr>
            <w:r w:rsidRPr="00247B2F">
              <w:rPr>
                <w:rFonts w:ascii="Times New Roman" w:eastAsia="Times New Roman" w:hAnsi="Times New Roman"/>
                <w:bCs/>
                <w:sz w:val="24"/>
                <w:szCs w:val="24"/>
              </w:rPr>
              <w:t>Gynėjų g. 8, 01109 Vilnius</w:t>
            </w:r>
          </w:p>
          <w:p w14:paraId="543DC5EA" w14:textId="36388DCF" w:rsidR="003C5F6D" w:rsidRPr="00247B2F" w:rsidRDefault="003C5F6D" w:rsidP="009763D7">
            <w:pPr>
              <w:spacing w:after="0" w:line="240" w:lineRule="auto"/>
              <w:ind w:right="368"/>
              <w:rPr>
                <w:rFonts w:ascii="Times New Roman" w:eastAsia="Times New Roman" w:hAnsi="Times New Roman"/>
                <w:bCs/>
                <w:sz w:val="24"/>
                <w:szCs w:val="24"/>
              </w:rPr>
            </w:pPr>
            <w:r w:rsidRPr="00247B2F">
              <w:rPr>
                <w:rFonts w:ascii="Times New Roman" w:eastAsia="Times New Roman" w:hAnsi="Times New Roman"/>
                <w:bCs/>
                <w:sz w:val="24"/>
                <w:szCs w:val="24"/>
              </w:rPr>
              <w:t>Tel. +370 5239 6902</w:t>
            </w:r>
          </w:p>
          <w:p w14:paraId="60DE8822" w14:textId="32A512A5" w:rsidR="003C5F6D" w:rsidRPr="00247B2F" w:rsidRDefault="003C5F6D" w:rsidP="009763D7">
            <w:pPr>
              <w:spacing w:after="0" w:line="240" w:lineRule="auto"/>
              <w:ind w:right="368"/>
              <w:rPr>
                <w:rFonts w:ascii="Times New Roman" w:eastAsia="Times New Roman" w:hAnsi="Times New Roman"/>
                <w:bCs/>
                <w:sz w:val="24"/>
                <w:szCs w:val="24"/>
              </w:rPr>
            </w:pPr>
            <w:r w:rsidRPr="00247B2F">
              <w:rPr>
                <w:rFonts w:ascii="Times New Roman" w:eastAsia="Times New Roman" w:hAnsi="Times New Roman"/>
                <w:bCs/>
                <w:sz w:val="24"/>
                <w:szCs w:val="24"/>
              </w:rPr>
              <w:t>Faksas +370 5239 6960</w:t>
            </w:r>
          </w:p>
          <w:p w14:paraId="5419704B" w14:textId="77777777" w:rsidR="003C5F6D" w:rsidRPr="00247B2F" w:rsidRDefault="003C5F6D" w:rsidP="009763D7">
            <w:pPr>
              <w:spacing w:after="0" w:line="240" w:lineRule="auto"/>
              <w:ind w:right="368"/>
              <w:rPr>
                <w:rFonts w:ascii="Times New Roman" w:eastAsia="Times New Roman" w:hAnsi="Times New Roman"/>
                <w:bCs/>
                <w:sz w:val="24"/>
                <w:szCs w:val="24"/>
              </w:rPr>
            </w:pPr>
            <w:r w:rsidRPr="00247B2F">
              <w:rPr>
                <w:rFonts w:ascii="Times New Roman" w:eastAsia="Times New Roman" w:hAnsi="Times New Roman"/>
                <w:bCs/>
                <w:sz w:val="24"/>
                <w:szCs w:val="24"/>
              </w:rPr>
              <w:t>El. paštas: rinkim@vrk..lt</w:t>
            </w:r>
          </w:p>
          <w:p w14:paraId="6EF5D552" w14:textId="77777777" w:rsidR="003C5F6D" w:rsidRPr="00247B2F" w:rsidRDefault="003C5F6D" w:rsidP="009763D7">
            <w:pPr>
              <w:spacing w:after="0" w:line="240" w:lineRule="auto"/>
              <w:ind w:right="368"/>
              <w:rPr>
                <w:rFonts w:ascii="Times New Roman" w:eastAsia="Times New Roman" w:hAnsi="Times New Roman"/>
                <w:bCs/>
                <w:sz w:val="24"/>
                <w:szCs w:val="24"/>
              </w:rPr>
            </w:pPr>
            <w:r w:rsidRPr="00247B2F">
              <w:rPr>
                <w:rFonts w:ascii="Times New Roman" w:eastAsia="Times New Roman" w:hAnsi="Times New Roman"/>
                <w:bCs/>
                <w:sz w:val="24"/>
                <w:szCs w:val="24"/>
              </w:rPr>
              <w:t xml:space="preserve">A. s. LT07 7300 0100 0245 7425 </w:t>
            </w:r>
          </w:p>
          <w:p w14:paraId="68059017" w14:textId="77777777" w:rsidR="003C5F6D" w:rsidRPr="00247B2F" w:rsidRDefault="003C5F6D" w:rsidP="009763D7">
            <w:pPr>
              <w:spacing w:after="0" w:line="240" w:lineRule="auto"/>
              <w:ind w:right="368"/>
              <w:rPr>
                <w:rFonts w:ascii="Times New Roman" w:eastAsia="Times New Roman" w:hAnsi="Times New Roman"/>
                <w:b/>
                <w:sz w:val="24"/>
                <w:szCs w:val="24"/>
              </w:rPr>
            </w:pPr>
            <w:r w:rsidRPr="00247B2F">
              <w:rPr>
                <w:rFonts w:ascii="Times New Roman" w:eastAsia="Times New Roman" w:hAnsi="Times New Roman"/>
                <w:bCs/>
                <w:sz w:val="24"/>
                <w:szCs w:val="24"/>
              </w:rPr>
              <w:t>„Swedbank“, AB</w:t>
            </w:r>
          </w:p>
        </w:tc>
        <w:tc>
          <w:tcPr>
            <w:tcW w:w="336" w:type="dxa"/>
            <w:shd w:val="clear" w:color="auto" w:fill="auto"/>
          </w:tcPr>
          <w:p w14:paraId="3875B260" w14:textId="77777777" w:rsidR="003C5F6D" w:rsidRPr="00247B2F" w:rsidRDefault="003C5F6D" w:rsidP="009763D7">
            <w:pPr>
              <w:spacing w:after="0" w:line="240" w:lineRule="auto"/>
              <w:ind w:right="368"/>
              <w:rPr>
                <w:rFonts w:ascii="Times New Roman" w:eastAsia="Times New Roman" w:hAnsi="Times New Roman"/>
                <w:bCs/>
                <w:color w:val="000000"/>
                <w:sz w:val="24"/>
                <w:szCs w:val="24"/>
              </w:rPr>
            </w:pPr>
          </w:p>
        </w:tc>
        <w:tc>
          <w:tcPr>
            <w:tcW w:w="4980" w:type="dxa"/>
            <w:shd w:val="clear" w:color="auto" w:fill="auto"/>
          </w:tcPr>
          <w:p w14:paraId="35D73284" w14:textId="77777777" w:rsidR="00E81030" w:rsidRPr="00247B2F" w:rsidRDefault="00E81030" w:rsidP="00E81030">
            <w:pPr>
              <w:spacing w:after="0" w:line="240" w:lineRule="auto"/>
              <w:rPr>
                <w:rFonts w:ascii="Times New Roman" w:eastAsia="Times New Roman" w:hAnsi="Times New Roman"/>
                <w:sz w:val="24"/>
                <w:szCs w:val="24"/>
              </w:rPr>
            </w:pPr>
            <w:r w:rsidRPr="00247B2F">
              <w:rPr>
                <w:rFonts w:ascii="Times New Roman" w:eastAsia="Times New Roman" w:hAnsi="Times New Roman"/>
                <w:sz w:val="24"/>
                <w:szCs w:val="24"/>
              </w:rPr>
              <w:t xml:space="preserve">Įmonės  kodas: 125145862 </w:t>
            </w:r>
          </w:p>
          <w:p w14:paraId="1BB9D250" w14:textId="77777777" w:rsidR="00E81030" w:rsidRPr="00247B2F" w:rsidRDefault="00E81030" w:rsidP="00E81030">
            <w:pPr>
              <w:spacing w:after="0" w:line="240" w:lineRule="auto"/>
              <w:rPr>
                <w:rFonts w:ascii="Times New Roman" w:eastAsia="Times New Roman" w:hAnsi="Times New Roman"/>
                <w:sz w:val="24"/>
                <w:szCs w:val="24"/>
              </w:rPr>
            </w:pPr>
            <w:r w:rsidRPr="00247B2F">
              <w:rPr>
                <w:rFonts w:ascii="Times New Roman" w:eastAsia="Times New Roman" w:hAnsi="Times New Roman"/>
                <w:sz w:val="24"/>
                <w:szCs w:val="24"/>
              </w:rPr>
              <w:t>J. Rutkausko g. 6, Vilnius</w:t>
            </w:r>
          </w:p>
          <w:p w14:paraId="42C6112B" w14:textId="77777777" w:rsidR="00E81030" w:rsidRPr="00247B2F" w:rsidRDefault="00E81030" w:rsidP="00E81030">
            <w:pPr>
              <w:spacing w:after="0" w:line="240" w:lineRule="auto"/>
              <w:rPr>
                <w:rFonts w:ascii="Times New Roman" w:eastAsia="Times New Roman" w:hAnsi="Times New Roman"/>
                <w:sz w:val="24"/>
                <w:szCs w:val="24"/>
              </w:rPr>
            </w:pPr>
            <w:r w:rsidRPr="00247B2F">
              <w:rPr>
                <w:rFonts w:ascii="Times New Roman" w:eastAsia="Times New Roman" w:hAnsi="Times New Roman"/>
                <w:sz w:val="24"/>
                <w:szCs w:val="24"/>
              </w:rPr>
              <w:t>Tel. +370 615 54230</w:t>
            </w:r>
          </w:p>
          <w:p w14:paraId="438D6AC0" w14:textId="77777777" w:rsidR="00E81030" w:rsidRPr="00247B2F" w:rsidRDefault="00E81030" w:rsidP="00E81030">
            <w:pPr>
              <w:autoSpaceDE w:val="0"/>
              <w:autoSpaceDN w:val="0"/>
              <w:adjustRightInd w:val="0"/>
              <w:spacing w:after="0" w:line="240" w:lineRule="auto"/>
              <w:rPr>
                <w:rFonts w:ascii="Times New Roman" w:eastAsia="Times New Roman" w:hAnsi="Times New Roman"/>
                <w:sz w:val="24"/>
                <w:szCs w:val="24"/>
              </w:rPr>
            </w:pPr>
            <w:r w:rsidRPr="00247B2F">
              <w:rPr>
                <w:rFonts w:ascii="Times New Roman" w:eastAsia="Times New Roman" w:hAnsi="Times New Roman"/>
                <w:sz w:val="24"/>
                <w:szCs w:val="24"/>
              </w:rPr>
              <w:t xml:space="preserve">El. p. </w:t>
            </w:r>
            <w:hyperlink r:id="rId8" w:history="1">
              <w:r w:rsidRPr="00247B2F">
                <w:rPr>
                  <w:rFonts w:ascii="Times New Roman" w:eastAsia="Times New Roman" w:hAnsi="Times New Roman"/>
                  <w:color w:val="0000FF"/>
                  <w:sz w:val="24"/>
                  <w:szCs w:val="24"/>
                  <w:u w:val="single"/>
                </w:rPr>
                <w:t>info@balt.net</w:t>
              </w:r>
            </w:hyperlink>
          </w:p>
          <w:p w14:paraId="23451035" w14:textId="77777777" w:rsidR="00E81030" w:rsidRPr="00247B2F" w:rsidRDefault="00E81030" w:rsidP="00E81030">
            <w:pPr>
              <w:spacing w:after="0" w:line="240" w:lineRule="auto"/>
              <w:rPr>
                <w:rFonts w:ascii="Times New Roman" w:eastAsia="Times New Roman" w:hAnsi="Times New Roman"/>
                <w:sz w:val="24"/>
                <w:szCs w:val="24"/>
              </w:rPr>
            </w:pPr>
            <w:proofErr w:type="spellStart"/>
            <w:r w:rsidRPr="00247B2F">
              <w:rPr>
                <w:rFonts w:ascii="Times New Roman" w:eastAsia="Times New Roman" w:hAnsi="Times New Roman"/>
                <w:sz w:val="24"/>
                <w:szCs w:val="24"/>
              </w:rPr>
              <w:t>Ats</w:t>
            </w:r>
            <w:proofErr w:type="spellEnd"/>
            <w:r w:rsidRPr="00247B2F">
              <w:rPr>
                <w:rFonts w:ascii="Times New Roman" w:eastAsia="Times New Roman" w:hAnsi="Times New Roman"/>
                <w:sz w:val="24"/>
                <w:szCs w:val="24"/>
              </w:rPr>
              <w:t xml:space="preserve">. </w:t>
            </w:r>
            <w:proofErr w:type="spellStart"/>
            <w:r w:rsidRPr="00247B2F">
              <w:rPr>
                <w:rFonts w:ascii="Times New Roman" w:eastAsia="Times New Roman" w:hAnsi="Times New Roman"/>
                <w:sz w:val="24"/>
                <w:szCs w:val="24"/>
              </w:rPr>
              <w:t>sąsk</w:t>
            </w:r>
            <w:proofErr w:type="spellEnd"/>
            <w:r w:rsidRPr="00247B2F">
              <w:rPr>
                <w:rFonts w:ascii="Times New Roman" w:eastAsia="Times New Roman" w:hAnsi="Times New Roman"/>
                <w:sz w:val="24"/>
                <w:szCs w:val="24"/>
              </w:rPr>
              <w:t>. Nr. LT364010042400314010</w:t>
            </w:r>
          </w:p>
          <w:p w14:paraId="132BBA9B" w14:textId="2B8B8D88" w:rsidR="003C5F6D" w:rsidRPr="00247B2F" w:rsidRDefault="00E81030" w:rsidP="00E81030">
            <w:pPr>
              <w:spacing w:after="0" w:line="240" w:lineRule="auto"/>
              <w:ind w:right="368"/>
              <w:rPr>
                <w:rFonts w:ascii="Times New Roman" w:eastAsia="Times New Roman" w:hAnsi="Times New Roman"/>
                <w:b/>
                <w:sz w:val="24"/>
                <w:szCs w:val="24"/>
              </w:rPr>
            </w:pPr>
            <w:r w:rsidRPr="00247B2F">
              <w:rPr>
                <w:rFonts w:ascii="Times New Roman" w:eastAsia="Times New Roman" w:hAnsi="Times New Roman"/>
                <w:sz w:val="24"/>
                <w:szCs w:val="24"/>
              </w:rPr>
              <w:t>Luminor, AB</w:t>
            </w:r>
          </w:p>
        </w:tc>
      </w:tr>
      <w:tr w:rsidR="003C5F6D" w:rsidRPr="00247B2F" w14:paraId="5A053DA3" w14:textId="77777777" w:rsidTr="009763D7">
        <w:trPr>
          <w:trHeight w:val="906"/>
        </w:trPr>
        <w:tc>
          <w:tcPr>
            <w:tcW w:w="4607" w:type="dxa"/>
            <w:shd w:val="clear" w:color="auto" w:fill="auto"/>
          </w:tcPr>
          <w:p w14:paraId="6A5A592D" w14:textId="77777777" w:rsidR="003C5F6D" w:rsidRPr="00247B2F" w:rsidRDefault="003C5F6D" w:rsidP="009763D7">
            <w:pPr>
              <w:spacing w:after="0" w:line="240" w:lineRule="auto"/>
              <w:ind w:right="368"/>
              <w:rPr>
                <w:rFonts w:ascii="Times New Roman" w:eastAsia="Times New Roman" w:hAnsi="Times New Roman"/>
                <w:b/>
                <w:sz w:val="24"/>
                <w:szCs w:val="24"/>
              </w:rPr>
            </w:pPr>
          </w:p>
          <w:p w14:paraId="271C1247" w14:textId="77777777" w:rsidR="003C5F6D" w:rsidRPr="00247B2F" w:rsidRDefault="003C5F6D" w:rsidP="009763D7">
            <w:pPr>
              <w:spacing w:after="0" w:line="240" w:lineRule="auto"/>
              <w:ind w:right="368"/>
              <w:rPr>
                <w:rFonts w:ascii="Times New Roman" w:eastAsia="Times New Roman" w:hAnsi="Times New Roman"/>
                <w:b/>
                <w:sz w:val="24"/>
                <w:szCs w:val="24"/>
              </w:rPr>
            </w:pPr>
            <w:r w:rsidRPr="00247B2F">
              <w:rPr>
                <w:rFonts w:ascii="Times New Roman" w:eastAsia="Times New Roman" w:hAnsi="Times New Roman"/>
                <w:b/>
                <w:sz w:val="24"/>
                <w:szCs w:val="24"/>
              </w:rPr>
              <w:t>Komisijos pirmininkė</w:t>
            </w:r>
          </w:p>
          <w:p w14:paraId="20C5DBD1" w14:textId="77777777" w:rsidR="00940D58" w:rsidRPr="00247B2F" w:rsidRDefault="00940D58" w:rsidP="009763D7">
            <w:pPr>
              <w:keepNext/>
              <w:tabs>
                <w:tab w:val="left" w:pos="4820"/>
                <w:tab w:val="left" w:pos="4962"/>
              </w:tabs>
              <w:spacing w:after="0" w:line="240" w:lineRule="auto"/>
              <w:ind w:right="368"/>
              <w:outlineLvl w:val="5"/>
              <w:rPr>
                <w:rFonts w:ascii="Times New Roman" w:eastAsia="Times New Roman" w:hAnsi="Times New Roman"/>
                <w:b/>
                <w:sz w:val="24"/>
                <w:szCs w:val="24"/>
              </w:rPr>
            </w:pPr>
          </w:p>
          <w:p w14:paraId="49D4F770" w14:textId="06F9307D" w:rsidR="003C5F6D" w:rsidRPr="00247B2F" w:rsidRDefault="003C5F6D" w:rsidP="009763D7">
            <w:pPr>
              <w:keepNext/>
              <w:tabs>
                <w:tab w:val="left" w:pos="4820"/>
                <w:tab w:val="left" w:pos="4962"/>
              </w:tabs>
              <w:spacing w:after="0" w:line="240" w:lineRule="auto"/>
              <w:ind w:right="368"/>
              <w:outlineLvl w:val="5"/>
              <w:rPr>
                <w:rFonts w:ascii="Times New Roman" w:eastAsia="Times New Roman" w:hAnsi="Times New Roman"/>
                <w:b/>
                <w:sz w:val="24"/>
                <w:szCs w:val="24"/>
              </w:rPr>
            </w:pPr>
            <w:r w:rsidRPr="00247B2F">
              <w:rPr>
                <w:rFonts w:ascii="Times New Roman" w:eastAsia="Times New Roman" w:hAnsi="Times New Roman"/>
                <w:b/>
                <w:sz w:val="24"/>
                <w:szCs w:val="24"/>
              </w:rPr>
              <w:t>Lina Petronienė</w:t>
            </w:r>
          </w:p>
        </w:tc>
        <w:tc>
          <w:tcPr>
            <w:tcW w:w="336" w:type="dxa"/>
            <w:shd w:val="clear" w:color="auto" w:fill="auto"/>
          </w:tcPr>
          <w:p w14:paraId="0A2571E9" w14:textId="77777777" w:rsidR="003C5F6D" w:rsidRPr="00247B2F" w:rsidRDefault="003C5F6D" w:rsidP="009763D7">
            <w:pPr>
              <w:spacing w:after="0" w:line="240" w:lineRule="auto"/>
              <w:ind w:right="368"/>
              <w:rPr>
                <w:rFonts w:ascii="Times New Roman" w:eastAsia="Times New Roman" w:hAnsi="Times New Roman"/>
                <w:bCs/>
                <w:color w:val="000000"/>
                <w:sz w:val="24"/>
                <w:szCs w:val="24"/>
              </w:rPr>
            </w:pPr>
          </w:p>
          <w:p w14:paraId="598FB289" w14:textId="77777777" w:rsidR="003C5F6D" w:rsidRPr="00247B2F" w:rsidRDefault="003C5F6D" w:rsidP="009763D7">
            <w:pPr>
              <w:spacing w:after="0" w:line="240" w:lineRule="auto"/>
              <w:ind w:right="368"/>
              <w:rPr>
                <w:rFonts w:ascii="Times New Roman" w:eastAsia="Times New Roman" w:hAnsi="Times New Roman"/>
                <w:bCs/>
                <w:color w:val="000000"/>
                <w:sz w:val="24"/>
                <w:szCs w:val="24"/>
              </w:rPr>
            </w:pPr>
          </w:p>
          <w:p w14:paraId="78C12921" w14:textId="77777777" w:rsidR="003C5F6D" w:rsidRPr="00247B2F" w:rsidRDefault="003C5F6D" w:rsidP="009763D7">
            <w:pPr>
              <w:spacing w:after="0" w:line="240" w:lineRule="auto"/>
              <w:ind w:right="368"/>
              <w:rPr>
                <w:rFonts w:ascii="Times New Roman" w:eastAsia="Times New Roman" w:hAnsi="Times New Roman"/>
                <w:bCs/>
                <w:color w:val="000000"/>
                <w:sz w:val="24"/>
                <w:szCs w:val="24"/>
              </w:rPr>
            </w:pPr>
          </w:p>
        </w:tc>
        <w:tc>
          <w:tcPr>
            <w:tcW w:w="4980" w:type="dxa"/>
            <w:shd w:val="clear" w:color="auto" w:fill="auto"/>
          </w:tcPr>
          <w:p w14:paraId="2553BE64" w14:textId="77777777" w:rsidR="003C5F6D" w:rsidRPr="00247B2F" w:rsidRDefault="003C5F6D" w:rsidP="009763D7">
            <w:pPr>
              <w:tabs>
                <w:tab w:val="left" w:pos="2625"/>
              </w:tabs>
              <w:spacing w:after="0" w:line="240" w:lineRule="auto"/>
              <w:ind w:right="368"/>
              <w:rPr>
                <w:rFonts w:ascii="Times New Roman" w:eastAsia="Times New Roman" w:hAnsi="Times New Roman"/>
                <w:b/>
                <w:i/>
                <w:sz w:val="24"/>
                <w:szCs w:val="24"/>
              </w:rPr>
            </w:pPr>
          </w:p>
          <w:p w14:paraId="76A60470" w14:textId="064FFFE7" w:rsidR="003C5F6D" w:rsidRPr="00247B2F" w:rsidRDefault="00095FCE" w:rsidP="00940D58">
            <w:pPr>
              <w:spacing w:after="0" w:line="240" w:lineRule="auto"/>
              <w:ind w:right="368"/>
              <w:rPr>
                <w:rFonts w:ascii="Times New Roman" w:eastAsia="Times New Roman" w:hAnsi="Times New Roman"/>
                <w:b/>
                <w:sz w:val="24"/>
                <w:szCs w:val="24"/>
              </w:rPr>
            </w:pPr>
            <w:r>
              <w:rPr>
                <w:rFonts w:ascii="Times New Roman" w:hAnsi="Times New Roman"/>
                <w:sz w:val="24"/>
                <w:szCs w:val="24"/>
              </w:rPr>
              <w:t>KONFIDENCIALU</w:t>
            </w:r>
          </w:p>
        </w:tc>
      </w:tr>
    </w:tbl>
    <w:p w14:paraId="161A8749" w14:textId="77777777" w:rsidR="003C5F6D" w:rsidRPr="00247B2F" w:rsidRDefault="003C5F6D" w:rsidP="003C5F6D">
      <w:pPr>
        <w:rPr>
          <w:rFonts w:ascii="Times New Roman" w:eastAsia="Times New Roman" w:hAnsi="Times New Roman"/>
          <w:sz w:val="24"/>
          <w:szCs w:val="24"/>
        </w:rPr>
      </w:pPr>
      <w:r w:rsidRPr="00247B2F">
        <w:rPr>
          <w:rFonts w:ascii="Times New Roman" w:eastAsia="Times New Roman" w:hAnsi="Times New Roman"/>
          <w:sz w:val="24"/>
          <w:szCs w:val="24"/>
        </w:rPr>
        <w:br w:type="page"/>
      </w:r>
    </w:p>
    <w:p w14:paraId="12C4B2AB" w14:textId="77777777" w:rsidR="003C5F6D" w:rsidRPr="00247B2F" w:rsidRDefault="003C5F6D" w:rsidP="003C5F6D">
      <w:pPr>
        <w:spacing w:after="0" w:line="240" w:lineRule="auto"/>
        <w:jc w:val="right"/>
        <w:rPr>
          <w:rFonts w:ascii="Times New Roman" w:eastAsia="Times New Roman" w:hAnsi="Times New Roman"/>
          <w:sz w:val="24"/>
          <w:szCs w:val="24"/>
        </w:rPr>
      </w:pPr>
      <w:r w:rsidRPr="00247B2F">
        <w:rPr>
          <w:rFonts w:ascii="Times New Roman" w:eastAsia="Times New Roman" w:hAnsi="Times New Roman"/>
          <w:sz w:val="24"/>
          <w:szCs w:val="24"/>
        </w:rPr>
        <w:lastRenderedPageBreak/>
        <w:t>20... m.                           d.</w:t>
      </w:r>
    </w:p>
    <w:p w14:paraId="1F0717F9" w14:textId="77777777" w:rsidR="003C5F6D" w:rsidRPr="00247B2F" w:rsidRDefault="003C5F6D" w:rsidP="003C5F6D">
      <w:pPr>
        <w:spacing w:after="0" w:line="240" w:lineRule="auto"/>
        <w:jc w:val="right"/>
        <w:rPr>
          <w:rFonts w:ascii="Times New Roman" w:eastAsia="Times New Roman" w:hAnsi="Times New Roman"/>
          <w:sz w:val="24"/>
          <w:szCs w:val="24"/>
        </w:rPr>
      </w:pPr>
      <w:r w:rsidRPr="00247B2F">
        <w:rPr>
          <w:rFonts w:ascii="Times New Roman" w:eastAsia="Times New Roman" w:hAnsi="Times New Roman"/>
          <w:sz w:val="24"/>
          <w:szCs w:val="24"/>
        </w:rPr>
        <w:t>Sutarties Nr.:      1 priedas</w:t>
      </w:r>
    </w:p>
    <w:p w14:paraId="6E2F7ABB" w14:textId="77777777" w:rsidR="003C5F6D" w:rsidRPr="00247B2F" w:rsidRDefault="003C5F6D" w:rsidP="003C5F6D">
      <w:pPr>
        <w:spacing w:after="0" w:line="240" w:lineRule="auto"/>
        <w:jc w:val="center"/>
        <w:rPr>
          <w:rFonts w:ascii="Times New Roman" w:eastAsia="Times New Roman" w:hAnsi="Times New Roman"/>
          <w:b/>
          <w:sz w:val="24"/>
          <w:szCs w:val="24"/>
          <w:lang w:eastAsia="lt-LT"/>
        </w:rPr>
      </w:pPr>
    </w:p>
    <w:p w14:paraId="2E843884" w14:textId="77777777" w:rsidR="003C5F6D" w:rsidRPr="00247B2F" w:rsidRDefault="003C5F6D" w:rsidP="003C5F6D">
      <w:pPr>
        <w:spacing w:after="0" w:line="240" w:lineRule="auto"/>
        <w:jc w:val="center"/>
        <w:rPr>
          <w:rFonts w:ascii="Times New Roman" w:eastAsia="Times New Roman" w:hAnsi="Times New Roman"/>
          <w:b/>
          <w:sz w:val="24"/>
          <w:szCs w:val="24"/>
          <w:lang w:eastAsia="lt-LT"/>
        </w:rPr>
      </w:pPr>
      <w:r w:rsidRPr="00247B2F">
        <w:rPr>
          <w:rFonts w:ascii="Times New Roman" w:eastAsia="Times New Roman" w:hAnsi="Times New Roman"/>
          <w:b/>
          <w:sz w:val="24"/>
          <w:szCs w:val="24"/>
          <w:lang w:eastAsia="lt-LT"/>
        </w:rPr>
        <w:t>KAINA</w:t>
      </w:r>
    </w:p>
    <w:p w14:paraId="2178FF0A" w14:textId="77777777" w:rsidR="003C5F6D" w:rsidRPr="00247B2F" w:rsidRDefault="003C5F6D" w:rsidP="003C5F6D">
      <w:pPr>
        <w:tabs>
          <w:tab w:val="left" w:pos="4368"/>
        </w:tabs>
        <w:spacing w:after="0" w:line="240" w:lineRule="auto"/>
        <w:jc w:val="center"/>
        <w:rPr>
          <w:rFonts w:ascii="Times New Roman" w:eastAsia="Times New Roman" w:hAnsi="Times New Roman"/>
          <w:bCs/>
          <w:i/>
          <w:iCs/>
          <w:sz w:val="24"/>
          <w:szCs w:val="24"/>
          <w:lang w:eastAsia="lt-LT"/>
        </w:rPr>
      </w:pPr>
    </w:p>
    <w:p w14:paraId="39DCE95E" w14:textId="77777777" w:rsidR="003C5F6D" w:rsidRPr="00247B2F" w:rsidRDefault="003C5F6D" w:rsidP="003C5F6D">
      <w:pPr>
        <w:spacing w:after="0" w:line="240" w:lineRule="auto"/>
        <w:jc w:val="both"/>
        <w:rPr>
          <w:rFonts w:ascii="Times New Roman" w:eastAsia="Times New Roman" w:hAnsi="Times New Roman"/>
          <w:b/>
          <w:sz w:val="24"/>
          <w:szCs w:val="24"/>
          <w:lang w:eastAsia="lt-LT"/>
        </w:rPr>
      </w:pPr>
    </w:p>
    <w:tbl>
      <w:tblPr>
        <w:tblStyle w:val="Lentelstinklelis"/>
        <w:tblW w:w="9634" w:type="dxa"/>
        <w:tblLook w:val="04A0" w:firstRow="1" w:lastRow="0" w:firstColumn="1" w:lastColumn="0" w:noHBand="0" w:noVBand="1"/>
      </w:tblPr>
      <w:tblGrid>
        <w:gridCol w:w="766"/>
        <w:gridCol w:w="5306"/>
        <w:gridCol w:w="930"/>
        <w:gridCol w:w="2632"/>
      </w:tblGrid>
      <w:tr w:rsidR="003C5F6D" w:rsidRPr="00247B2F" w14:paraId="63543914" w14:textId="77777777" w:rsidTr="009763D7">
        <w:trPr>
          <w:tblHeader/>
        </w:trPr>
        <w:tc>
          <w:tcPr>
            <w:tcW w:w="766" w:type="dxa"/>
            <w:vAlign w:val="center"/>
          </w:tcPr>
          <w:p w14:paraId="6AF1809B" w14:textId="77777777" w:rsidR="003C5F6D" w:rsidRPr="00247B2F" w:rsidRDefault="003C5F6D" w:rsidP="009763D7">
            <w:pPr>
              <w:suppressAutoHyphens/>
              <w:autoSpaceDN w:val="0"/>
              <w:spacing w:after="0" w:line="240" w:lineRule="auto"/>
              <w:jc w:val="center"/>
              <w:rPr>
                <w:rFonts w:ascii="Times New Roman" w:eastAsia="Times New Roman" w:hAnsi="Times New Roman"/>
                <w:sz w:val="24"/>
                <w:szCs w:val="24"/>
                <w:lang w:val="lt-LT"/>
              </w:rPr>
            </w:pPr>
            <w:r w:rsidRPr="00247B2F">
              <w:rPr>
                <w:rFonts w:ascii="Times New Roman" w:eastAsia="Times New Roman" w:hAnsi="Times New Roman"/>
                <w:bCs/>
                <w:sz w:val="24"/>
                <w:szCs w:val="24"/>
                <w:lang w:val="lt-LT"/>
              </w:rPr>
              <w:t>Eil. Nr.</w:t>
            </w:r>
          </w:p>
        </w:tc>
        <w:tc>
          <w:tcPr>
            <w:tcW w:w="5306" w:type="dxa"/>
            <w:vAlign w:val="center"/>
          </w:tcPr>
          <w:p w14:paraId="4DDFA2C2" w14:textId="77777777" w:rsidR="003C5F6D" w:rsidRPr="00247B2F" w:rsidRDefault="003C5F6D" w:rsidP="009763D7">
            <w:pPr>
              <w:suppressAutoHyphens/>
              <w:autoSpaceDN w:val="0"/>
              <w:spacing w:after="0" w:line="240" w:lineRule="auto"/>
              <w:jc w:val="center"/>
              <w:rPr>
                <w:rFonts w:ascii="Times New Roman" w:eastAsia="Times New Roman" w:hAnsi="Times New Roman"/>
                <w:sz w:val="24"/>
                <w:szCs w:val="24"/>
                <w:lang w:val="lt-LT"/>
              </w:rPr>
            </w:pPr>
            <w:r w:rsidRPr="00247B2F">
              <w:rPr>
                <w:rFonts w:ascii="Times New Roman" w:eastAsia="Times New Roman" w:hAnsi="Times New Roman"/>
                <w:bCs/>
                <w:sz w:val="24"/>
                <w:szCs w:val="24"/>
                <w:lang w:val="lt-LT"/>
              </w:rPr>
              <w:t>Paslaugos pavadinimas</w:t>
            </w:r>
          </w:p>
        </w:tc>
        <w:tc>
          <w:tcPr>
            <w:tcW w:w="930" w:type="dxa"/>
            <w:vAlign w:val="center"/>
          </w:tcPr>
          <w:p w14:paraId="1773CE69" w14:textId="77777777" w:rsidR="003C5F6D" w:rsidRPr="00247B2F" w:rsidRDefault="003C5F6D" w:rsidP="009763D7">
            <w:pPr>
              <w:suppressAutoHyphens/>
              <w:autoSpaceDE w:val="0"/>
              <w:autoSpaceDN w:val="0"/>
              <w:adjustRightInd w:val="0"/>
              <w:spacing w:after="0" w:line="240" w:lineRule="auto"/>
              <w:jc w:val="center"/>
              <w:rPr>
                <w:rFonts w:ascii="Times New Roman" w:eastAsia="Times New Roman" w:hAnsi="Times New Roman"/>
                <w:bCs/>
                <w:sz w:val="24"/>
                <w:szCs w:val="24"/>
                <w:vertAlign w:val="superscript"/>
                <w:lang w:val="lt-LT" w:eastAsia="lt-LT"/>
              </w:rPr>
            </w:pPr>
            <w:r w:rsidRPr="00247B2F">
              <w:rPr>
                <w:rFonts w:ascii="Times New Roman" w:eastAsia="Times New Roman" w:hAnsi="Times New Roman"/>
                <w:bCs/>
                <w:sz w:val="24"/>
                <w:szCs w:val="24"/>
                <w:lang w:val="lt-LT" w:eastAsia="lt-LT"/>
              </w:rPr>
              <w:t>Kiekis</w:t>
            </w:r>
          </w:p>
        </w:tc>
        <w:tc>
          <w:tcPr>
            <w:tcW w:w="2632" w:type="dxa"/>
            <w:vAlign w:val="center"/>
          </w:tcPr>
          <w:p w14:paraId="50C25521" w14:textId="77777777" w:rsidR="003C5F6D" w:rsidRPr="00247B2F" w:rsidRDefault="003C5F6D" w:rsidP="009763D7">
            <w:pPr>
              <w:suppressAutoHyphens/>
              <w:autoSpaceDE w:val="0"/>
              <w:autoSpaceDN w:val="0"/>
              <w:adjustRightInd w:val="0"/>
              <w:spacing w:after="0" w:line="240" w:lineRule="auto"/>
              <w:jc w:val="center"/>
              <w:rPr>
                <w:rFonts w:ascii="Times New Roman" w:eastAsia="Times New Roman" w:hAnsi="Times New Roman"/>
                <w:bCs/>
                <w:sz w:val="24"/>
                <w:szCs w:val="24"/>
                <w:lang w:val="lt-LT" w:eastAsia="lt-LT"/>
              </w:rPr>
            </w:pPr>
            <w:r w:rsidRPr="00247B2F">
              <w:rPr>
                <w:rFonts w:ascii="Times New Roman" w:eastAsia="Times New Roman" w:hAnsi="Times New Roman"/>
                <w:bCs/>
                <w:sz w:val="24"/>
                <w:szCs w:val="24"/>
                <w:lang w:val="lt-LT" w:eastAsia="lt-LT"/>
              </w:rPr>
              <w:t>Vieno mėnesio įkainis,</w:t>
            </w:r>
          </w:p>
          <w:p w14:paraId="4A48BBAA" w14:textId="77777777" w:rsidR="003C5F6D" w:rsidRPr="00247B2F" w:rsidRDefault="003C5F6D" w:rsidP="009763D7">
            <w:pPr>
              <w:suppressAutoHyphens/>
              <w:autoSpaceDN w:val="0"/>
              <w:spacing w:after="0" w:line="240" w:lineRule="auto"/>
              <w:jc w:val="center"/>
              <w:rPr>
                <w:rFonts w:ascii="Times New Roman" w:eastAsia="Times New Roman" w:hAnsi="Times New Roman"/>
                <w:sz w:val="24"/>
                <w:szCs w:val="24"/>
                <w:vertAlign w:val="superscript"/>
                <w:lang w:val="lt-LT"/>
              </w:rPr>
            </w:pPr>
            <w:r w:rsidRPr="00247B2F">
              <w:rPr>
                <w:rFonts w:ascii="Times New Roman" w:eastAsia="Times New Roman" w:hAnsi="Times New Roman"/>
                <w:bCs/>
                <w:sz w:val="24"/>
                <w:szCs w:val="24"/>
                <w:lang w:val="lt-LT" w:eastAsia="lt-LT"/>
              </w:rPr>
              <w:t>Eur be PVM</w:t>
            </w:r>
          </w:p>
        </w:tc>
      </w:tr>
      <w:tr w:rsidR="003C5F6D" w:rsidRPr="00247B2F" w14:paraId="6588D5E8" w14:textId="77777777" w:rsidTr="009763D7">
        <w:trPr>
          <w:trHeight w:val="149"/>
          <w:tblHeader/>
        </w:trPr>
        <w:tc>
          <w:tcPr>
            <w:tcW w:w="766" w:type="dxa"/>
            <w:vAlign w:val="center"/>
          </w:tcPr>
          <w:p w14:paraId="311EA9AE" w14:textId="77777777" w:rsidR="003C5F6D" w:rsidRPr="00247B2F" w:rsidRDefault="003C5F6D" w:rsidP="009763D7">
            <w:pPr>
              <w:suppressAutoHyphens/>
              <w:autoSpaceDN w:val="0"/>
              <w:spacing w:after="0" w:line="240" w:lineRule="auto"/>
              <w:jc w:val="center"/>
              <w:rPr>
                <w:rFonts w:ascii="Times New Roman" w:eastAsia="Times New Roman" w:hAnsi="Times New Roman"/>
                <w:i/>
                <w:iCs/>
                <w:sz w:val="16"/>
                <w:szCs w:val="16"/>
                <w:lang w:val="lt-LT"/>
              </w:rPr>
            </w:pPr>
            <w:r w:rsidRPr="00247B2F">
              <w:rPr>
                <w:rFonts w:ascii="Times New Roman" w:eastAsia="Times New Roman" w:hAnsi="Times New Roman"/>
                <w:i/>
                <w:iCs/>
                <w:sz w:val="16"/>
                <w:szCs w:val="16"/>
                <w:lang w:val="lt-LT"/>
              </w:rPr>
              <w:t>1</w:t>
            </w:r>
          </w:p>
        </w:tc>
        <w:tc>
          <w:tcPr>
            <w:tcW w:w="5306" w:type="dxa"/>
            <w:vAlign w:val="center"/>
          </w:tcPr>
          <w:p w14:paraId="006043E5" w14:textId="77777777" w:rsidR="003C5F6D" w:rsidRPr="00247B2F" w:rsidRDefault="003C5F6D" w:rsidP="009763D7">
            <w:pPr>
              <w:suppressAutoHyphens/>
              <w:autoSpaceDN w:val="0"/>
              <w:spacing w:after="0" w:line="240" w:lineRule="auto"/>
              <w:jc w:val="center"/>
              <w:rPr>
                <w:rFonts w:ascii="Times New Roman" w:eastAsia="Times New Roman" w:hAnsi="Times New Roman"/>
                <w:sz w:val="24"/>
                <w:szCs w:val="20"/>
                <w:lang w:val="lt-LT"/>
              </w:rPr>
            </w:pPr>
            <w:r w:rsidRPr="00247B2F">
              <w:rPr>
                <w:rFonts w:ascii="Times New Roman" w:eastAsia="Times New Roman" w:hAnsi="Times New Roman"/>
                <w:i/>
                <w:iCs/>
                <w:sz w:val="16"/>
                <w:szCs w:val="16"/>
                <w:lang w:val="lt-LT"/>
              </w:rPr>
              <w:t>2</w:t>
            </w:r>
          </w:p>
        </w:tc>
        <w:tc>
          <w:tcPr>
            <w:tcW w:w="930" w:type="dxa"/>
            <w:vAlign w:val="center"/>
          </w:tcPr>
          <w:p w14:paraId="081946D7" w14:textId="77777777" w:rsidR="003C5F6D" w:rsidRPr="00247B2F" w:rsidRDefault="003C5F6D" w:rsidP="009763D7">
            <w:pPr>
              <w:suppressAutoHyphens/>
              <w:autoSpaceDN w:val="0"/>
              <w:spacing w:after="0" w:line="240" w:lineRule="auto"/>
              <w:jc w:val="center"/>
              <w:rPr>
                <w:rFonts w:ascii="Times New Roman" w:eastAsia="Times New Roman" w:hAnsi="Times New Roman"/>
                <w:i/>
                <w:iCs/>
                <w:sz w:val="16"/>
                <w:szCs w:val="16"/>
                <w:lang w:val="lt-LT"/>
              </w:rPr>
            </w:pPr>
            <w:r w:rsidRPr="00247B2F">
              <w:rPr>
                <w:rFonts w:ascii="Times New Roman" w:eastAsia="Times New Roman" w:hAnsi="Times New Roman"/>
                <w:i/>
                <w:iCs/>
                <w:sz w:val="16"/>
                <w:szCs w:val="16"/>
                <w:lang w:val="lt-LT"/>
              </w:rPr>
              <w:t>4</w:t>
            </w:r>
          </w:p>
        </w:tc>
        <w:tc>
          <w:tcPr>
            <w:tcW w:w="2632" w:type="dxa"/>
          </w:tcPr>
          <w:p w14:paraId="4CBF64BF" w14:textId="77777777" w:rsidR="003C5F6D" w:rsidRPr="00247B2F" w:rsidRDefault="003C5F6D" w:rsidP="009763D7">
            <w:pPr>
              <w:suppressAutoHyphens/>
              <w:autoSpaceDN w:val="0"/>
              <w:spacing w:after="0" w:line="240" w:lineRule="auto"/>
              <w:jc w:val="center"/>
              <w:rPr>
                <w:rFonts w:ascii="Times New Roman" w:eastAsia="Times New Roman" w:hAnsi="Times New Roman"/>
                <w:sz w:val="24"/>
                <w:szCs w:val="20"/>
                <w:lang w:val="lt-LT"/>
              </w:rPr>
            </w:pPr>
            <w:r w:rsidRPr="00247B2F">
              <w:rPr>
                <w:rFonts w:ascii="Times New Roman" w:eastAsia="Times New Roman" w:hAnsi="Times New Roman"/>
                <w:sz w:val="16"/>
                <w:szCs w:val="16"/>
                <w:lang w:val="lt-LT"/>
              </w:rPr>
              <w:t>5</w:t>
            </w:r>
          </w:p>
        </w:tc>
      </w:tr>
      <w:tr w:rsidR="003C5F6D" w:rsidRPr="00247B2F" w14:paraId="0DF1C3B9" w14:textId="77777777" w:rsidTr="009763D7">
        <w:tc>
          <w:tcPr>
            <w:tcW w:w="766" w:type="dxa"/>
          </w:tcPr>
          <w:p w14:paraId="4D8310BA" w14:textId="77777777" w:rsidR="003C5F6D" w:rsidRPr="00247B2F" w:rsidRDefault="003C5F6D" w:rsidP="009763D7">
            <w:pPr>
              <w:suppressAutoHyphens/>
              <w:autoSpaceDN w:val="0"/>
              <w:spacing w:after="0" w:line="240" w:lineRule="auto"/>
              <w:jc w:val="center"/>
              <w:rPr>
                <w:rFonts w:ascii="Times New Roman" w:eastAsia="Times New Roman" w:hAnsi="Times New Roman"/>
                <w:sz w:val="24"/>
                <w:szCs w:val="20"/>
                <w:lang w:val="lt-LT"/>
              </w:rPr>
            </w:pPr>
            <w:r w:rsidRPr="00247B2F">
              <w:rPr>
                <w:rFonts w:ascii="Times New Roman" w:eastAsia="Times New Roman" w:hAnsi="Times New Roman"/>
                <w:lang w:val="lt-LT"/>
              </w:rPr>
              <w:t>1.</w:t>
            </w:r>
          </w:p>
        </w:tc>
        <w:tc>
          <w:tcPr>
            <w:tcW w:w="5306" w:type="dxa"/>
          </w:tcPr>
          <w:p w14:paraId="38259B8B" w14:textId="2D5C4C02" w:rsidR="003C5F6D" w:rsidRPr="00247B2F" w:rsidRDefault="00D11CCB" w:rsidP="009763D7">
            <w:pPr>
              <w:suppressAutoHyphens/>
              <w:autoSpaceDN w:val="0"/>
              <w:spacing w:after="0" w:line="240" w:lineRule="auto"/>
              <w:jc w:val="both"/>
              <w:rPr>
                <w:rFonts w:ascii="Times New Roman" w:eastAsia="Times New Roman" w:hAnsi="Times New Roman"/>
                <w:sz w:val="24"/>
                <w:szCs w:val="24"/>
                <w:lang w:val="lt-LT"/>
              </w:rPr>
            </w:pPr>
            <w:r w:rsidRPr="00247B2F">
              <w:rPr>
                <w:rFonts w:ascii="Times New Roman" w:eastAsia="Times New Roman" w:hAnsi="Times New Roman"/>
                <w:sz w:val="24"/>
                <w:szCs w:val="24"/>
                <w:lang w:val="lt-LT"/>
              </w:rPr>
              <w:t>Privilegijuotų naudotojų valdymo sprendimo paslauga</w:t>
            </w:r>
          </w:p>
        </w:tc>
        <w:tc>
          <w:tcPr>
            <w:tcW w:w="930" w:type="dxa"/>
          </w:tcPr>
          <w:p w14:paraId="15CCF386" w14:textId="77777777" w:rsidR="003C5F6D" w:rsidRPr="00247B2F" w:rsidRDefault="003C5F6D" w:rsidP="009763D7">
            <w:pPr>
              <w:suppressAutoHyphens/>
              <w:autoSpaceDN w:val="0"/>
              <w:spacing w:after="0" w:line="240" w:lineRule="auto"/>
              <w:jc w:val="center"/>
              <w:rPr>
                <w:rFonts w:ascii="Times New Roman" w:eastAsia="Times New Roman" w:hAnsi="Times New Roman"/>
                <w:sz w:val="24"/>
                <w:szCs w:val="20"/>
                <w:lang w:val="lt-LT"/>
              </w:rPr>
            </w:pPr>
            <w:r w:rsidRPr="00247B2F">
              <w:rPr>
                <w:rFonts w:ascii="Times New Roman" w:eastAsia="Times New Roman" w:hAnsi="Times New Roman"/>
                <w:sz w:val="24"/>
                <w:szCs w:val="20"/>
                <w:lang w:val="lt-LT"/>
              </w:rPr>
              <w:t>12</w:t>
            </w:r>
          </w:p>
        </w:tc>
        <w:tc>
          <w:tcPr>
            <w:tcW w:w="2632" w:type="dxa"/>
          </w:tcPr>
          <w:p w14:paraId="72A70EDA" w14:textId="47534DB2" w:rsidR="003C5F6D" w:rsidRPr="00247B2F" w:rsidRDefault="00670B44" w:rsidP="009763D7">
            <w:pPr>
              <w:suppressAutoHyphens/>
              <w:autoSpaceDN w:val="0"/>
              <w:spacing w:after="0" w:line="240" w:lineRule="auto"/>
              <w:jc w:val="center"/>
              <w:rPr>
                <w:rFonts w:ascii="Times New Roman" w:eastAsia="Times New Roman" w:hAnsi="Times New Roman"/>
                <w:sz w:val="24"/>
                <w:szCs w:val="20"/>
                <w:lang w:val="lt-LT"/>
              </w:rPr>
            </w:pPr>
            <w:r w:rsidRPr="00247B2F">
              <w:rPr>
                <w:rFonts w:ascii="Times New Roman" w:eastAsia="Times New Roman" w:hAnsi="Times New Roman"/>
                <w:sz w:val="24"/>
                <w:szCs w:val="20"/>
                <w:lang w:val="lt-LT"/>
              </w:rPr>
              <w:t>1 237,00</w:t>
            </w:r>
          </w:p>
        </w:tc>
      </w:tr>
    </w:tbl>
    <w:p w14:paraId="0EEE53DF" w14:textId="77777777" w:rsidR="003C5F6D" w:rsidRPr="00247B2F" w:rsidRDefault="003C5F6D" w:rsidP="003C5F6D">
      <w:pPr>
        <w:spacing w:after="0" w:line="240" w:lineRule="auto"/>
        <w:jc w:val="both"/>
        <w:rPr>
          <w:rFonts w:ascii="Times New Roman" w:eastAsia="Times New Roman" w:hAnsi="Times New Roman"/>
          <w:sz w:val="24"/>
          <w:szCs w:val="24"/>
        </w:rPr>
      </w:pPr>
    </w:p>
    <w:p w14:paraId="6814464F" w14:textId="77777777" w:rsidR="003C5F6D" w:rsidRPr="00247B2F" w:rsidRDefault="003C5F6D" w:rsidP="003C5F6D">
      <w:pPr>
        <w:spacing w:after="0" w:line="240" w:lineRule="auto"/>
        <w:jc w:val="both"/>
        <w:rPr>
          <w:rFonts w:ascii="Times New Roman" w:eastAsia="Times New Roman" w:hAnsi="Times New Roman"/>
          <w:sz w:val="24"/>
          <w:szCs w:val="24"/>
        </w:rPr>
      </w:pPr>
    </w:p>
    <w:p w14:paraId="6CDA3CA8" w14:textId="77777777" w:rsidR="003C5F6D" w:rsidRPr="00247B2F" w:rsidRDefault="003C5F6D" w:rsidP="003C5F6D">
      <w:pPr>
        <w:spacing w:after="0" w:line="240" w:lineRule="auto"/>
        <w:jc w:val="both"/>
        <w:rPr>
          <w:rFonts w:ascii="Times New Roman" w:eastAsia="Times New Roman" w:hAnsi="Times New Roman"/>
          <w:sz w:val="24"/>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605"/>
        <w:gridCol w:w="341"/>
        <w:gridCol w:w="4977"/>
      </w:tblGrid>
      <w:tr w:rsidR="003C5F6D" w:rsidRPr="00247B2F" w14:paraId="7EC4B597" w14:textId="77777777" w:rsidTr="009763D7">
        <w:trPr>
          <w:trHeight w:val="906"/>
        </w:trPr>
        <w:tc>
          <w:tcPr>
            <w:tcW w:w="4813" w:type="dxa"/>
            <w:shd w:val="clear" w:color="auto" w:fill="auto"/>
            <w:tcMar>
              <w:top w:w="0" w:type="dxa"/>
              <w:left w:w="108" w:type="dxa"/>
              <w:bottom w:w="0" w:type="dxa"/>
              <w:right w:w="108" w:type="dxa"/>
            </w:tcMar>
          </w:tcPr>
          <w:p w14:paraId="0B55F1D2" w14:textId="77777777" w:rsidR="003C5F6D" w:rsidRPr="00247B2F" w:rsidRDefault="003C5F6D" w:rsidP="009763D7">
            <w:pPr>
              <w:spacing w:after="0" w:line="240" w:lineRule="auto"/>
              <w:ind w:right="368"/>
              <w:rPr>
                <w:rFonts w:ascii="Times New Roman" w:eastAsia="Times New Roman" w:hAnsi="Times New Roman"/>
                <w:b/>
                <w:sz w:val="24"/>
                <w:szCs w:val="24"/>
              </w:rPr>
            </w:pPr>
            <w:r w:rsidRPr="00247B2F">
              <w:rPr>
                <w:rFonts w:ascii="Times New Roman" w:eastAsia="Times New Roman" w:hAnsi="Times New Roman"/>
                <w:b/>
                <w:sz w:val="24"/>
                <w:szCs w:val="24"/>
              </w:rPr>
              <w:t>Paslaugų gavėjas:</w:t>
            </w:r>
          </w:p>
          <w:p w14:paraId="7B2AB145" w14:textId="77777777" w:rsidR="003C5F6D" w:rsidRPr="00247B2F" w:rsidRDefault="003C5F6D" w:rsidP="009763D7">
            <w:pPr>
              <w:spacing w:after="0" w:line="240" w:lineRule="auto"/>
              <w:ind w:right="368"/>
              <w:rPr>
                <w:rFonts w:ascii="Times New Roman" w:eastAsia="Times New Roman" w:hAnsi="Times New Roman"/>
                <w:sz w:val="24"/>
                <w:szCs w:val="24"/>
              </w:rPr>
            </w:pPr>
            <w:r w:rsidRPr="00247B2F">
              <w:rPr>
                <w:rFonts w:ascii="Times New Roman" w:eastAsia="Times New Roman" w:hAnsi="Times New Roman"/>
                <w:sz w:val="24"/>
                <w:szCs w:val="24"/>
              </w:rPr>
              <w:t>Lietuvos Respublikos vyriausioji rinkimų komisija</w:t>
            </w:r>
          </w:p>
        </w:tc>
        <w:tc>
          <w:tcPr>
            <w:tcW w:w="346" w:type="dxa"/>
            <w:shd w:val="clear" w:color="auto" w:fill="auto"/>
            <w:tcMar>
              <w:top w:w="0" w:type="dxa"/>
              <w:left w:w="108" w:type="dxa"/>
              <w:bottom w:w="0" w:type="dxa"/>
              <w:right w:w="108" w:type="dxa"/>
            </w:tcMar>
          </w:tcPr>
          <w:p w14:paraId="2FDF95CF" w14:textId="77777777" w:rsidR="003C5F6D" w:rsidRPr="00247B2F" w:rsidRDefault="003C5F6D" w:rsidP="009763D7">
            <w:pPr>
              <w:spacing w:after="0" w:line="240" w:lineRule="auto"/>
              <w:ind w:right="368"/>
              <w:rPr>
                <w:rFonts w:ascii="Times New Roman" w:eastAsia="Times New Roman" w:hAnsi="Times New Roman"/>
                <w:bCs/>
                <w:color w:val="000000"/>
                <w:sz w:val="24"/>
                <w:szCs w:val="24"/>
              </w:rPr>
            </w:pPr>
          </w:p>
        </w:tc>
        <w:tc>
          <w:tcPr>
            <w:tcW w:w="5202" w:type="dxa"/>
            <w:shd w:val="clear" w:color="auto" w:fill="auto"/>
            <w:tcMar>
              <w:top w:w="0" w:type="dxa"/>
              <w:left w:w="108" w:type="dxa"/>
              <w:bottom w:w="0" w:type="dxa"/>
              <w:right w:w="108" w:type="dxa"/>
            </w:tcMar>
          </w:tcPr>
          <w:p w14:paraId="2F82F5D9" w14:textId="77777777" w:rsidR="003C5F6D" w:rsidRPr="00247B2F" w:rsidRDefault="003C5F6D" w:rsidP="009763D7">
            <w:pPr>
              <w:spacing w:after="0" w:line="240" w:lineRule="auto"/>
              <w:ind w:right="368"/>
              <w:rPr>
                <w:rFonts w:ascii="Times New Roman" w:eastAsia="Times New Roman" w:hAnsi="Times New Roman"/>
                <w:b/>
                <w:sz w:val="24"/>
                <w:szCs w:val="24"/>
              </w:rPr>
            </w:pPr>
            <w:r w:rsidRPr="00247B2F">
              <w:rPr>
                <w:rFonts w:ascii="Times New Roman" w:eastAsia="Times New Roman" w:hAnsi="Times New Roman"/>
                <w:b/>
                <w:sz w:val="24"/>
                <w:szCs w:val="24"/>
              </w:rPr>
              <w:t>Paslaugų teikėjas:</w:t>
            </w:r>
          </w:p>
          <w:p w14:paraId="4E1E62E4" w14:textId="08C013A0" w:rsidR="003C5F6D" w:rsidRPr="00247B2F" w:rsidRDefault="002A491A" w:rsidP="009763D7">
            <w:pPr>
              <w:spacing w:after="0" w:line="240" w:lineRule="auto"/>
              <w:ind w:right="368"/>
              <w:rPr>
                <w:rFonts w:ascii="Times New Roman" w:eastAsia="Times New Roman" w:hAnsi="Times New Roman"/>
                <w:i/>
                <w:sz w:val="24"/>
                <w:szCs w:val="24"/>
              </w:rPr>
            </w:pPr>
            <w:r w:rsidRPr="00247B2F">
              <w:rPr>
                <w:rFonts w:ascii="Times New Roman" w:eastAsia="Times New Roman" w:hAnsi="Times New Roman"/>
                <w:iCs/>
                <w:sz w:val="24"/>
                <w:szCs w:val="24"/>
              </w:rPr>
              <w:t>UAB „Baltnetos komunikacijos“</w:t>
            </w:r>
          </w:p>
        </w:tc>
      </w:tr>
      <w:tr w:rsidR="003C5F6D" w:rsidRPr="00247B2F" w14:paraId="4F19640E" w14:textId="77777777" w:rsidTr="009763D7">
        <w:trPr>
          <w:trHeight w:val="864"/>
        </w:trPr>
        <w:tc>
          <w:tcPr>
            <w:tcW w:w="4813" w:type="dxa"/>
            <w:shd w:val="clear" w:color="auto" w:fill="auto"/>
            <w:tcMar>
              <w:top w:w="0" w:type="dxa"/>
              <w:left w:w="108" w:type="dxa"/>
              <w:bottom w:w="0" w:type="dxa"/>
              <w:right w:w="108" w:type="dxa"/>
            </w:tcMar>
          </w:tcPr>
          <w:p w14:paraId="5B777038" w14:textId="77777777" w:rsidR="003C5F6D" w:rsidRPr="00247B2F" w:rsidRDefault="003C5F6D" w:rsidP="009763D7">
            <w:pPr>
              <w:tabs>
                <w:tab w:val="left" w:pos="2625"/>
              </w:tabs>
              <w:spacing w:after="0" w:line="240" w:lineRule="auto"/>
              <w:ind w:right="368"/>
              <w:rPr>
                <w:rFonts w:ascii="Times New Roman" w:eastAsia="Times New Roman" w:hAnsi="Times New Roman"/>
                <w:sz w:val="24"/>
                <w:szCs w:val="24"/>
              </w:rPr>
            </w:pPr>
            <w:r w:rsidRPr="00247B2F">
              <w:rPr>
                <w:rFonts w:ascii="Times New Roman" w:eastAsia="Times New Roman" w:hAnsi="Times New Roman"/>
                <w:b/>
                <w:iCs/>
                <w:sz w:val="24"/>
                <w:szCs w:val="24"/>
              </w:rPr>
              <w:t>Komisijos pirmininkė</w:t>
            </w:r>
          </w:p>
          <w:p w14:paraId="1D0A4085" w14:textId="77777777" w:rsidR="00940D58" w:rsidRPr="00247B2F" w:rsidRDefault="00940D58" w:rsidP="009763D7">
            <w:pPr>
              <w:keepNext/>
              <w:tabs>
                <w:tab w:val="left" w:pos="1872"/>
                <w:tab w:val="left" w:pos="4820"/>
                <w:tab w:val="left" w:pos="4962"/>
              </w:tabs>
              <w:spacing w:after="0" w:line="240" w:lineRule="auto"/>
              <w:ind w:right="368"/>
              <w:outlineLvl w:val="5"/>
              <w:rPr>
                <w:rFonts w:ascii="Times New Roman" w:eastAsia="Times New Roman" w:hAnsi="Times New Roman"/>
                <w:iCs/>
                <w:sz w:val="24"/>
                <w:szCs w:val="24"/>
              </w:rPr>
            </w:pPr>
          </w:p>
          <w:p w14:paraId="2822CAFD" w14:textId="1A0A6D27" w:rsidR="003C5F6D" w:rsidRPr="00247B2F" w:rsidRDefault="003C5F6D" w:rsidP="009763D7">
            <w:pPr>
              <w:keepNext/>
              <w:tabs>
                <w:tab w:val="left" w:pos="1872"/>
                <w:tab w:val="left" w:pos="4820"/>
                <w:tab w:val="left" w:pos="4962"/>
              </w:tabs>
              <w:spacing w:after="0" w:line="240" w:lineRule="auto"/>
              <w:ind w:right="368"/>
              <w:outlineLvl w:val="5"/>
              <w:rPr>
                <w:rFonts w:ascii="Times New Roman" w:eastAsia="Times New Roman" w:hAnsi="Times New Roman"/>
                <w:b/>
                <w:sz w:val="24"/>
                <w:szCs w:val="24"/>
                <w:lang w:eastAsia="lt-LT"/>
              </w:rPr>
            </w:pPr>
            <w:r w:rsidRPr="00247B2F">
              <w:rPr>
                <w:rFonts w:ascii="Times New Roman" w:eastAsia="Times New Roman" w:hAnsi="Times New Roman"/>
                <w:b/>
                <w:iCs/>
                <w:sz w:val="24"/>
                <w:szCs w:val="24"/>
                <w:lang w:eastAsia="lt-LT"/>
              </w:rPr>
              <w:t>Lina Petronienė</w:t>
            </w:r>
          </w:p>
        </w:tc>
        <w:tc>
          <w:tcPr>
            <w:tcW w:w="346" w:type="dxa"/>
            <w:shd w:val="clear" w:color="auto" w:fill="auto"/>
            <w:tcMar>
              <w:top w:w="0" w:type="dxa"/>
              <w:left w:w="108" w:type="dxa"/>
              <w:bottom w:w="0" w:type="dxa"/>
              <w:right w:w="108" w:type="dxa"/>
            </w:tcMar>
          </w:tcPr>
          <w:p w14:paraId="59D21437" w14:textId="77777777" w:rsidR="003C5F6D" w:rsidRPr="00247B2F" w:rsidRDefault="003C5F6D" w:rsidP="009763D7">
            <w:pPr>
              <w:spacing w:after="0" w:line="240" w:lineRule="auto"/>
              <w:ind w:right="368"/>
              <w:rPr>
                <w:rFonts w:ascii="Times New Roman" w:eastAsia="Times New Roman" w:hAnsi="Times New Roman"/>
                <w:b/>
                <w:bCs/>
                <w:color w:val="000000"/>
                <w:sz w:val="24"/>
                <w:szCs w:val="24"/>
              </w:rPr>
            </w:pPr>
          </w:p>
          <w:p w14:paraId="6B5E66AF" w14:textId="77777777" w:rsidR="003C5F6D" w:rsidRPr="00247B2F" w:rsidRDefault="003C5F6D" w:rsidP="009763D7">
            <w:pPr>
              <w:spacing w:after="0" w:line="240" w:lineRule="auto"/>
              <w:ind w:right="368"/>
              <w:rPr>
                <w:rFonts w:ascii="Times New Roman" w:eastAsia="Times New Roman" w:hAnsi="Times New Roman"/>
                <w:b/>
                <w:sz w:val="24"/>
                <w:szCs w:val="24"/>
              </w:rPr>
            </w:pPr>
          </w:p>
          <w:p w14:paraId="1F962636" w14:textId="77777777" w:rsidR="003C5F6D" w:rsidRPr="00247B2F" w:rsidRDefault="003C5F6D" w:rsidP="009763D7">
            <w:pPr>
              <w:spacing w:after="0" w:line="240" w:lineRule="auto"/>
              <w:ind w:left="360" w:right="368"/>
              <w:jc w:val="right"/>
              <w:rPr>
                <w:rFonts w:ascii="Times New Roman" w:eastAsia="Times New Roman" w:hAnsi="Times New Roman"/>
                <w:b/>
                <w:bCs/>
                <w:color w:val="000000"/>
                <w:sz w:val="24"/>
                <w:szCs w:val="24"/>
              </w:rPr>
            </w:pPr>
          </w:p>
        </w:tc>
        <w:tc>
          <w:tcPr>
            <w:tcW w:w="5202" w:type="dxa"/>
            <w:shd w:val="clear" w:color="auto" w:fill="auto"/>
            <w:tcMar>
              <w:top w:w="0" w:type="dxa"/>
              <w:left w:w="108" w:type="dxa"/>
              <w:bottom w:w="0" w:type="dxa"/>
              <w:right w:w="108" w:type="dxa"/>
            </w:tcMar>
          </w:tcPr>
          <w:p w14:paraId="01EF298B" w14:textId="34C34782" w:rsidR="003C5F6D" w:rsidRPr="00247B2F" w:rsidRDefault="00095FCE" w:rsidP="00940D58">
            <w:pPr>
              <w:spacing w:after="0" w:line="240" w:lineRule="auto"/>
              <w:ind w:right="368"/>
              <w:rPr>
                <w:rFonts w:ascii="Times New Roman" w:eastAsia="Times New Roman" w:hAnsi="Times New Roman"/>
                <w:iCs/>
                <w:sz w:val="24"/>
                <w:szCs w:val="24"/>
              </w:rPr>
            </w:pPr>
            <w:r>
              <w:rPr>
                <w:rFonts w:ascii="Times New Roman" w:hAnsi="Times New Roman"/>
                <w:sz w:val="24"/>
                <w:szCs w:val="24"/>
              </w:rPr>
              <w:t>KONFIDENCIALU</w:t>
            </w:r>
          </w:p>
        </w:tc>
      </w:tr>
    </w:tbl>
    <w:p w14:paraId="1C204D86" w14:textId="77777777" w:rsidR="003C5F6D" w:rsidRPr="00247B2F" w:rsidRDefault="003C5F6D" w:rsidP="003C5F6D">
      <w:pPr>
        <w:spacing w:after="0" w:line="240" w:lineRule="auto"/>
        <w:rPr>
          <w:rFonts w:ascii="Times New Roman" w:eastAsia="Times New Roman" w:hAnsi="Times New Roman"/>
          <w:sz w:val="24"/>
          <w:szCs w:val="24"/>
        </w:rPr>
      </w:pPr>
    </w:p>
    <w:p w14:paraId="1E4ACF65" w14:textId="77777777" w:rsidR="003C5F6D" w:rsidRPr="00247B2F" w:rsidRDefault="003C5F6D" w:rsidP="003C5F6D">
      <w:pPr>
        <w:spacing w:after="0" w:line="240" w:lineRule="auto"/>
        <w:jc w:val="right"/>
        <w:rPr>
          <w:rFonts w:ascii="Times New Roman" w:eastAsia="Times New Roman" w:hAnsi="Times New Roman"/>
          <w:sz w:val="24"/>
          <w:szCs w:val="24"/>
        </w:rPr>
      </w:pPr>
    </w:p>
    <w:p w14:paraId="370314A2" w14:textId="77777777" w:rsidR="003C5F6D" w:rsidRPr="00247B2F" w:rsidRDefault="003C5F6D" w:rsidP="003C5F6D">
      <w:pPr>
        <w:spacing w:after="160" w:line="247" w:lineRule="auto"/>
        <w:rPr>
          <w:rFonts w:ascii="Times New Roman" w:eastAsia="Times New Roman" w:hAnsi="Times New Roman"/>
          <w:sz w:val="24"/>
          <w:szCs w:val="24"/>
        </w:rPr>
      </w:pPr>
    </w:p>
    <w:p w14:paraId="0C3B5482" w14:textId="77777777" w:rsidR="003C5F6D" w:rsidRPr="00247B2F" w:rsidRDefault="003C5F6D" w:rsidP="003C5F6D">
      <w:pPr>
        <w:rPr>
          <w:rFonts w:ascii="Times New Roman" w:eastAsia="Times New Roman" w:hAnsi="Times New Roman"/>
          <w:sz w:val="24"/>
          <w:szCs w:val="24"/>
        </w:rPr>
      </w:pPr>
      <w:r w:rsidRPr="00247B2F">
        <w:rPr>
          <w:rFonts w:ascii="Times New Roman" w:eastAsia="Times New Roman" w:hAnsi="Times New Roman"/>
          <w:sz w:val="24"/>
          <w:szCs w:val="24"/>
        </w:rPr>
        <w:br w:type="page"/>
      </w:r>
    </w:p>
    <w:p w14:paraId="5B25C7E8" w14:textId="77777777" w:rsidR="003C5F6D" w:rsidRPr="00247B2F" w:rsidRDefault="003C5F6D" w:rsidP="003C5F6D">
      <w:pPr>
        <w:spacing w:after="0" w:line="240" w:lineRule="auto"/>
        <w:jc w:val="right"/>
        <w:rPr>
          <w:rFonts w:ascii="Times New Roman" w:eastAsia="Times New Roman" w:hAnsi="Times New Roman"/>
          <w:sz w:val="24"/>
          <w:szCs w:val="24"/>
        </w:rPr>
      </w:pPr>
      <w:r w:rsidRPr="00247B2F">
        <w:rPr>
          <w:rFonts w:ascii="Times New Roman" w:eastAsia="Times New Roman" w:hAnsi="Times New Roman"/>
          <w:sz w:val="24"/>
          <w:szCs w:val="24"/>
        </w:rPr>
        <w:lastRenderedPageBreak/>
        <w:t>20... m.                           d.</w:t>
      </w:r>
    </w:p>
    <w:p w14:paraId="5372F076" w14:textId="77777777" w:rsidR="003C5F6D" w:rsidRPr="00247B2F" w:rsidRDefault="003C5F6D" w:rsidP="003C5F6D">
      <w:pPr>
        <w:spacing w:after="0" w:line="240" w:lineRule="auto"/>
        <w:jc w:val="right"/>
        <w:rPr>
          <w:rFonts w:ascii="Times New Roman" w:eastAsia="Times New Roman" w:hAnsi="Times New Roman"/>
          <w:sz w:val="24"/>
          <w:szCs w:val="24"/>
        </w:rPr>
      </w:pPr>
      <w:r w:rsidRPr="00247B2F">
        <w:rPr>
          <w:rFonts w:ascii="Times New Roman" w:eastAsia="Times New Roman" w:hAnsi="Times New Roman"/>
          <w:sz w:val="24"/>
          <w:szCs w:val="24"/>
        </w:rPr>
        <w:t>Sutarties Nr.:      2 priedas</w:t>
      </w:r>
    </w:p>
    <w:p w14:paraId="7B7FCF42" w14:textId="77777777" w:rsidR="003C5F6D" w:rsidRPr="00247B2F" w:rsidRDefault="003C5F6D" w:rsidP="00F45214">
      <w:pPr>
        <w:spacing w:after="0" w:line="240" w:lineRule="auto"/>
        <w:rPr>
          <w:rFonts w:ascii="Times New Roman" w:eastAsia="Times New Roman" w:hAnsi="Times New Roman"/>
          <w:sz w:val="24"/>
          <w:szCs w:val="24"/>
        </w:rPr>
      </w:pPr>
    </w:p>
    <w:p w14:paraId="6C1A4F17" w14:textId="77777777" w:rsidR="00ED317F" w:rsidRPr="00247B2F" w:rsidRDefault="00ED317F" w:rsidP="003C5F6D">
      <w:pPr>
        <w:spacing w:after="0" w:line="240" w:lineRule="auto"/>
        <w:ind w:left="3888" w:firstLine="1296"/>
        <w:jc w:val="center"/>
        <w:rPr>
          <w:rFonts w:ascii="Times New Roman" w:eastAsia="Times New Roman" w:hAnsi="Times New Roman"/>
          <w:sz w:val="24"/>
          <w:szCs w:val="24"/>
        </w:rPr>
      </w:pPr>
    </w:p>
    <w:p w14:paraId="764C018B" w14:textId="71CE524C" w:rsidR="00ED317F" w:rsidRPr="00247B2F" w:rsidRDefault="00ED317F" w:rsidP="00ED317F">
      <w:pPr>
        <w:spacing w:after="0" w:line="240" w:lineRule="auto"/>
        <w:jc w:val="center"/>
        <w:rPr>
          <w:rFonts w:ascii="Times New Roman" w:eastAsia="Times New Roman" w:hAnsi="Times New Roman"/>
          <w:b/>
          <w:bCs/>
          <w:sz w:val="24"/>
          <w:szCs w:val="24"/>
          <w:lang w:eastAsia="lt-LT"/>
        </w:rPr>
      </w:pPr>
      <w:r w:rsidRPr="00247B2F">
        <w:rPr>
          <w:rFonts w:ascii="Times New Roman" w:eastAsia="Times New Roman" w:hAnsi="Times New Roman"/>
          <w:b/>
          <w:bCs/>
          <w:sz w:val="24"/>
          <w:szCs w:val="24"/>
          <w:lang w:eastAsia="lt-LT"/>
        </w:rPr>
        <w:t>PRIVILEGIJUOTŲ NAUDOTOJŲ VALDYMO SPRENDIMO</w:t>
      </w:r>
    </w:p>
    <w:p w14:paraId="1CFAF5D8" w14:textId="062945C1" w:rsidR="00F45214" w:rsidRPr="00247B2F" w:rsidRDefault="00ED317F" w:rsidP="00F45214">
      <w:pPr>
        <w:spacing w:after="0" w:line="240" w:lineRule="auto"/>
        <w:jc w:val="center"/>
        <w:rPr>
          <w:rFonts w:ascii="Times New Roman" w:eastAsia="Times New Roman" w:hAnsi="Times New Roman"/>
          <w:sz w:val="24"/>
          <w:szCs w:val="24"/>
        </w:rPr>
      </w:pPr>
      <w:r w:rsidRPr="00247B2F">
        <w:rPr>
          <w:rFonts w:ascii="Times New Roman" w:eastAsia="Times New Roman" w:hAnsi="Times New Roman"/>
          <w:b/>
          <w:bCs/>
          <w:sz w:val="24"/>
          <w:szCs w:val="24"/>
          <w:lang w:eastAsia="lt-LT"/>
        </w:rPr>
        <w:t>TECHNINĖ SPECIFIKACIJA</w:t>
      </w:r>
    </w:p>
    <w:tbl>
      <w:tblPr>
        <w:tblStyle w:val="Lentelstinklelis"/>
        <w:tblpPr w:leftFromText="180" w:rightFromText="180" w:vertAnchor="text" w:horzAnchor="margin" w:tblpY="190"/>
        <w:tblW w:w="9634" w:type="dxa"/>
        <w:tblLayout w:type="fixed"/>
        <w:tblLook w:val="04A0" w:firstRow="1" w:lastRow="0" w:firstColumn="1" w:lastColumn="0" w:noHBand="0" w:noVBand="1"/>
      </w:tblPr>
      <w:tblGrid>
        <w:gridCol w:w="704"/>
        <w:gridCol w:w="2835"/>
        <w:gridCol w:w="6095"/>
      </w:tblGrid>
      <w:tr w:rsidR="00F45214" w:rsidRPr="00247B2F" w14:paraId="7B1FC1DD" w14:textId="77777777" w:rsidTr="003312C5">
        <w:tc>
          <w:tcPr>
            <w:tcW w:w="704" w:type="dxa"/>
            <w:vAlign w:val="center"/>
          </w:tcPr>
          <w:p w14:paraId="62B6218E" w14:textId="77777777" w:rsidR="00F45214" w:rsidRPr="00247B2F" w:rsidRDefault="00F45214" w:rsidP="00C108FF">
            <w:pPr>
              <w:jc w:val="center"/>
              <w:rPr>
                <w:rFonts w:ascii="Times New Roman" w:hAnsi="Times New Roman"/>
                <w:sz w:val="24"/>
                <w:szCs w:val="24"/>
                <w:lang w:val="lt-LT"/>
              </w:rPr>
            </w:pPr>
            <w:r w:rsidRPr="00247B2F">
              <w:rPr>
                <w:rFonts w:ascii="Times New Roman" w:hAnsi="Times New Roman"/>
                <w:b/>
                <w:bCs/>
                <w:sz w:val="24"/>
                <w:szCs w:val="24"/>
                <w:lang w:val="lt-LT"/>
              </w:rPr>
              <w:t>Eil. Nr.</w:t>
            </w:r>
          </w:p>
        </w:tc>
        <w:tc>
          <w:tcPr>
            <w:tcW w:w="2835" w:type="dxa"/>
            <w:vAlign w:val="center"/>
          </w:tcPr>
          <w:p w14:paraId="0032265F" w14:textId="77777777" w:rsidR="00F45214" w:rsidRPr="00247B2F" w:rsidRDefault="00F45214" w:rsidP="00C108FF">
            <w:pPr>
              <w:jc w:val="center"/>
              <w:rPr>
                <w:rFonts w:ascii="Times New Roman" w:hAnsi="Times New Roman"/>
                <w:bCs/>
                <w:sz w:val="24"/>
                <w:szCs w:val="24"/>
                <w:lang w:val="lt-LT" w:eastAsia="ar-SA"/>
              </w:rPr>
            </w:pPr>
            <w:r w:rsidRPr="00247B2F">
              <w:rPr>
                <w:rFonts w:ascii="Times New Roman" w:hAnsi="Times New Roman"/>
                <w:b/>
                <w:bCs/>
                <w:sz w:val="24"/>
                <w:szCs w:val="24"/>
                <w:lang w:val="lt-LT"/>
              </w:rPr>
              <w:t>Parametras</w:t>
            </w:r>
          </w:p>
        </w:tc>
        <w:tc>
          <w:tcPr>
            <w:tcW w:w="6095" w:type="dxa"/>
            <w:vAlign w:val="center"/>
          </w:tcPr>
          <w:p w14:paraId="1EF6BF90" w14:textId="77777777" w:rsidR="00F45214" w:rsidRPr="00247B2F" w:rsidRDefault="00F45214" w:rsidP="00C108FF">
            <w:pPr>
              <w:shd w:val="clear" w:color="auto" w:fill="FFFFFF"/>
              <w:jc w:val="center"/>
              <w:rPr>
                <w:rFonts w:ascii="Times New Roman" w:hAnsi="Times New Roman"/>
                <w:color w:val="000000" w:themeColor="text1"/>
                <w:spacing w:val="-2"/>
                <w:sz w:val="24"/>
                <w:szCs w:val="24"/>
                <w:lang w:val="lt-LT"/>
              </w:rPr>
            </w:pPr>
            <w:r w:rsidRPr="00247B2F">
              <w:rPr>
                <w:rFonts w:ascii="Times New Roman" w:hAnsi="Times New Roman"/>
                <w:b/>
                <w:bCs/>
                <w:sz w:val="24"/>
                <w:szCs w:val="24"/>
                <w:lang w:val="lt-LT"/>
              </w:rPr>
              <w:t>Reikalaujamos parametrų reikšmės</w:t>
            </w:r>
          </w:p>
        </w:tc>
      </w:tr>
      <w:tr w:rsidR="00F45214" w:rsidRPr="00247B2F" w14:paraId="60721C20" w14:textId="77777777" w:rsidTr="003312C5">
        <w:tc>
          <w:tcPr>
            <w:tcW w:w="704" w:type="dxa"/>
            <w:vAlign w:val="center"/>
          </w:tcPr>
          <w:p w14:paraId="0C5D3F9D"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705E151E" w14:textId="77777777" w:rsidR="00F45214" w:rsidRPr="00247B2F" w:rsidRDefault="00F45214" w:rsidP="00C108FF">
            <w:pPr>
              <w:rPr>
                <w:rFonts w:ascii="Times New Roman" w:hAnsi="Times New Roman"/>
                <w:sz w:val="24"/>
                <w:szCs w:val="24"/>
                <w:lang w:val="lt-LT"/>
              </w:rPr>
            </w:pPr>
            <w:r w:rsidRPr="00247B2F">
              <w:rPr>
                <w:rFonts w:ascii="Times New Roman" w:hAnsi="Times New Roman"/>
                <w:sz w:val="24"/>
                <w:szCs w:val="24"/>
                <w:lang w:val="lt-LT"/>
              </w:rPr>
              <w:t>Sprendimas</w:t>
            </w:r>
          </w:p>
        </w:tc>
        <w:tc>
          <w:tcPr>
            <w:tcW w:w="6095" w:type="dxa"/>
          </w:tcPr>
          <w:p w14:paraId="645D0ABF" w14:textId="77777777" w:rsidR="00F45214" w:rsidRPr="00247B2F" w:rsidRDefault="00F45214" w:rsidP="00C108FF">
            <w:pPr>
              <w:pStyle w:val="Sraopastraipa"/>
              <w:numPr>
                <w:ilvl w:val="0"/>
                <w:numId w:val="32"/>
              </w:numPr>
              <w:contextualSpacing w:val="0"/>
              <w:jc w:val="both"/>
              <w:rPr>
                <w:szCs w:val="24"/>
                <w:lang w:val="lt-LT"/>
              </w:rPr>
            </w:pPr>
            <w:r w:rsidRPr="00247B2F">
              <w:rPr>
                <w:szCs w:val="24"/>
                <w:lang w:val="lt-LT"/>
              </w:rPr>
              <w:t>Specializuotas privilegijuotos prieigos valdymo sprendimas su integruota slaptažodžių spinta ir nuotoliniu slaptažodžių valdymu (angl. PAM).</w:t>
            </w:r>
          </w:p>
        </w:tc>
      </w:tr>
      <w:tr w:rsidR="00F45214" w:rsidRPr="00247B2F" w14:paraId="0A3AF77B" w14:textId="77777777" w:rsidTr="003312C5">
        <w:tc>
          <w:tcPr>
            <w:tcW w:w="704" w:type="dxa"/>
            <w:vAlign w:val="center"/>
          </w:tcPr>
          <w:p w14:paraId="14ADD031"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6B18B619"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Modelis, gamintojas</w:t>
            </w:r>
          </w:p>
        </w:tc>
        <w:tc>
          <w:tcPr>
            <w:tcW w:w="6095" w:type="dxa"/>
          </w:tcPr>
          <w:p w14:paraId="2E0ED62B" w14:textId="77777777" w:rsidR="00F45214" w:rsidRPr="00247B2F" w:rsidRDefault="00F45214" w:rsidP="00C108FF">
            <w:pPr>
              <w:pStyle w:val="Sraopastraipa"/>
              <w:numPr>
                <w:ilvl w:val="0"/>
                <w:numId w:val="32"/>
              </w:numPr>
              <w:contextualSpacing w:val="0"/>
              <w:jc w:val="both"/>
              <w:rPr>
                <w:szCs w:val="24"/>
                <w:lang w:val="lt-LT"/>
              </w:rPr>
            </w:pPr>
            <w:r w:rsidRPr="00247B2F">
              <w:rPr>
                <w:szCs w:val="24"/>
                <w:lang w:val="lt-LT"/>
              </w:rPr>
              <w:t>Tiekėjas nurodo siūlomo sprendimo visus gamintojo kodus ir pavadinimus.</w:t>
            </w:r>
          </w:p>
        </w:tc>
      </w:tr>
      <w:tr w:rsidR="00F45214" w:rsidRPr="00247B2F" w14:paraId="354BA5B4" w14:textId="77777777" w:rsidTr="003312C5">
        <w:tc>
          <w:tcPr>
            <w:tcW w:w="704" w:type="dxa"/>
            <w:vAlign w:val="center"/>
          </w:tcPr>
          <w:p w14:paraId="1334E495"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6F31D2C3"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Sprendimo licencijavimas</w:t>
            </w:r>
          </w:p>
        </w:tc>
        <w:tc>
          <w:tcPr>
            <w:tcW w:w="6095" w:type="dxa"/>
          </w:tcPr>
          <w:p w14:paraId="656F6A3D" w14:textId="77777777" w:rsidR="00F45214" w:rsidRPr="00247B2F" w:rsidRDefault="00F45214" w:rsidP="00C108FF">
            <w:pPr>
              <w:pStyle w:val="Sraopastraipa"/>
              <w:numPr>
                <w:ilvl w:val="0"/>
                <w:numId w:val="32"/>
              </w:numPr>
              <w:contextualSpacing w:val="0"/>
              <w:jc w:val="both"/>
              <w:rPr>
                <w:szCs w:val="24"/>
                <w:lang w:val="lt-LT"/>
              </w:rPr>
            </w:pPr>
            <w:r w:rsidRPr="00247B2F">
              <w:rPr>
                <w:szCs w:val="24"/>
                <w:lang w:val="lt-LT"/>
              </w:rPr>
              <w:t xml:space="preserve">Turi būti pateiktas 12 mėn. prenumeratos tipo (angl. </w:t>
            </w:r>
            <w:proofErr w:type="spellStart"/>
            <w:r w:rsidRPr="00247B2F">
              <w:rPr>
                <w:szCs w:val="24"/>
                <w:lang w:val="lt-LT"/>
              </w:rPr>
              <w:t>subscription</w:t>
            </w:r>
            <w:proofErr w:type="spellEnd"/>
            <w:r w:rsidRPr="00247B2F">
              <w:rPr>
                <w:szCs w:val="24"/>
                <w:lang w:val="lt-LT"/>
              </w:rPr>
              <w:t xml:space="preserve">) arba nuolatinio galiojimo (angl. </w:t>
            </w:r>
            <w:proofErr w:type="spellStart"/>
            <w:r w:rsidRPr="00247B2F">
              <w:rPr>
                <w:szCs w:val="24"/>
                <w:lang w:val="lt-LT"/>
              </w:rPr>
              <w:t>perpetual</w:t>
            </w:r>
            <w:proofErr w:type="spellEnd"/>
            <w:r w:rsidRPr="00247B2F">
              <w:rPr>
                <w:szCs w:val="24"/>
                <w:lang w:val="lt-LT"/>
              </w:rPr>
              <w:t>) sprendimas su ne mažiau kaip 12 mėn. gamintojo teikiamu techniniu palaikymu.</w:t>
            </w:r>
          </w:p>
          <w:p w14:paraId="7E4B9979" w14:textId="77777777" w:rsidR="00F45214" w:rsidRPr="00247B2F" w:rsidRDefault="00F45214" w:rsidP="00C108FF">
            <w:pPr>
              <w:pStyle w:val="Sraopastraipa"/>
              <w:numPr>
                <w:ilvl w:val="0"/>
                <w:numId w:val="32"/>
              </w:numPr>
              <w:contextualSpacing w:val="0"/>
              <w:jc w:val="both"/>
              <w:rPr>
                <w:szCs w:val="24"/>
                <w:lang w:val="lt-LT"/>
              </w:rPr>
            </w:pPr>
            <w:r w:rsidRPr="00247B2F">
              <w:rPr>
                <w:szCs w:val="24"/>
                <w:lang w:val="lt-LT"/>
              </w:rPr>
              <w:t>Programinės įrangos licencijos ir jų techninis palaikymas įsigalioja nuo licencijų aktyvavimo dienos.</w:t>
            </w:r>
          </w:p>
        </w:tc>
      </w:tr>
      <w:tr w:rsidR="00F45214" w:rsidRPr="00247B2F" w14:paraId="69AAF199" w14:textId="77777777" w:rsidTr="003312C5">
        <w:tc>
          <w:tcPr>
            <w:tcW w:w="704" w:type="dxa"/>
            <w:vAlign w:val="center"/>
          </w:tcPr>
          <w:p w14:paraId="3220AFDA"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2B070049"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Sprendimo lokacija</w:t>
            </w:r>
          </w:p>
        </w:tc>
        <w:tc>
          <w:tcPr>
            <w:tcW w:w="6095" w:type="dxa"/>
          </w:tcPr>
          <w:p w14:paraId="46A2ABF0" w14:textId="77777777" w:rsidR="00F45214" w:rsidRPr="00247B2F" w:rsidRDefault="00F45214" w:rsidP="00C108FF">
            <w:pPr>
              <w:pStyle w:val="Sraopastraipa"/>
              <w:numPr>
                <w:ilvl w:val="0"/>
                <w:numId w:val="32"/>
              </w:numPr>
              <w:contextualSpacing w:val="0"/>
              <w:jc w:val="both"/>
              <w:rPr>
                <w:szCs w:val="24"/>
                <w:lang w:val="lt-LT"/>
              </w:rPr>
            </w:pPr>
            <w:r w:rsidRPr="00247B2F">
              <w:rPr>
                <w:szCs w:val="24"/>
                <w:lang w:val="lt-LT"/>
              </w:rPr>
              <w:t xml:space="preserve">Sprendimas turi būti įdiegtas Perkančiosios organizacijos infrastruktūroje (angl. </w:t>
            </w:r>
            <w:proofErr w:type="spellStart"/>
            <w:r w:rsidRPr="00247B2F">
              <w:rPr>
                <w:szCs w:val="24"/>
                <w:lang w:val="lt-LT"/>
              </w:rPr>
              <w:t>on-premise</w:t>
            </w:r>
            <w:proofErr w:type="spellEnd"/>
            <w:r w:rsidRPr="00247B2F">
              <w:rPr>
                <w:szCs w:val="24"/>
                <w:lang w:val="lt-LT"/>
              </w:rPr>
              <w:t>).</w:t>
            </w:r>
          </w:p>
        </w:tc>
      </w:tr>
      <w:tr w:rsidR="00F45214" w:rsidRPr="00247B2F" w14:paraId="6306C029" w14:textId="77777777" w:rsidTr="003312C5">
        <w:tc>
          <w:tcPr>
            <w:tcW w:w="704" w:type="dxa"/>
            <w:vAlign w:val="center"/>
          </w:tcPr>
          <w:p w14:paraId="5E036B7F"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443FDD13"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Sprendimo naudotojų kiekis</w:t>
            </w:r>
          </w:p>
        </w:tc>
        <w:tc>
          <w:tcPr>
            <w:tcW w:w="6095" w:type="dxa"/>
          </w:tcPr>
          <w:p w14:paraId="6110F7FE" w14:textId="77777777" w:rsidR="00F45214" w:rsidRPr="00247B2F" w:rsidRDefault="00F45214" w:rsidP="00C108FF">
            <w:pPr>
              <w:pStyle w:val="Sraopastraipa"/>
              <w:numPr>
                <w:ilvl w:val="0"/>
                <w:numId w:val="32"/>
              </w:numPr>
              <w:spacing w:after="160" w:line="259" w:lineRule="auto"/>
              <w:jc w:val="both"/>
              <w:rPr>
                <w:szCs w:val="24"/>
                <w:lang w:val="lt-LT"/>
              </w:rPr>
            </w:pPr>
            <w:r w:rsidRPr="00247B2F">
              <w:rPr>
                <w:szCs w:val="24"/>
                <w:lang w:val="lt-LT"/>
              </w:rPr>
              <w:t>Ne mažiau 14-os licencijų, skirtų sprendimo naudotojams, kurių darbo funkcijos yra tiesiogiai susijusios su informacinių sistemų ir įrenginių diegimu, priežiūra ir administravimu (pvz. IT darbuotojai, programuotojai, testuotojai, rangovai).</w:t>
            </w:r>
          </w:p>
        </w:tc>
      </w:tr>
      <w:tr w:rsidR="00F45214" w:rsidRPr="00247B2F" w14:paraId="31F4AFD6" w14:textId="77777777" w:rsidTr="003312C5">
        <w:tc>
          <w:tcPr>
            <w:tcW w:w="704" w:type="dxa"/>
            <w:vAlign w:val="center"/>
          </w:tcPr>
          <w:p w14:paraId="1506CC86"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40E0EC2C"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Aparatiniai ir programiniai resursai</w:t>
            </w:r>
          </w:p>
        </w:tc>
        <w:tc>
          <w:tcPr>
            <w:tcW w:w="6095" w:type="dxa"/>
          </w:tcPr>
          <w:p w14:paraId="0FD1365E" w14:textId="77777777" w:rsidR="00F45214" w:rsidRPr="00247B2F" w:rsidRDefault="00F45214" w:rsidP="00C108FF">
            <w:pPr>
              <w:pStyle w:val="Sraopastraipa"/>
              <w:numPr>
                <w:ilvl w:val="0"/>
                <w:numId w:val="32"/>
              </w:numPr>
              <w:contextualSpacing w:val="0"/>
              <w:jc w:val="both"/>
              <w:rPr>
                <w:szCs w:val="24"/>
                <w:lang w:val="lt-LT"/>
              </w:rPr>
            </w:pPr>
            <w:r w:rsidRPr="00247B2F">
              <w:rPr>
                <w:szCs w:val="24"/>
                <w:lang w:val="lt-LT"/>
              </w:rPr>
              <w:t xml:space="preserve">Jei siūlomas ne įrenginių (angl. </w:t>
            </w:r>
            <w:proofErr w:type="spellStart"/>
            <w:r w:rsidRPr="00247B2F">
              <w:rPr>
                <w:szCs w:val="24"/>
                <w:lang w:val="lt-LT"/>
              </w:rPr>
              <w:t>appliance</w:t>
            </w:r>
            <w:proofErr w:type="spellEnd"/>
            <w:r w:rsidRPr="00247B2F">
              <w:rPr>
                <w:szCs w:val="24"/>
                <w:lang w:val="lt-LT"/>
              </w:rPr>
              <w:t>) tipo sprendimas, Perkančioji organizacija pateiks reikalingų techninių parametrų virtualias mašinas.</w:t>
            </w:r>
          </w:p>
          <w:p w14:paraId="681F7A94" w14:textId="77777777" w:rsidR="00F45214" w:rsidRPr="00247B2F" w:rsidRDefault="00F45214" w:rsidP="00C108FF">
            <w:pPr>
              <w:pStyle w:val="Sraopastraipa"/>
              <w:numPr>
                <w:ilvl w:val="0"/>
                <w:numId w:val="32"/>
              </w:numPr>
              <w:jc w:val="both"/>
              <w:rPr>
                <w:szCs w:val="24"/>
                <w:lang w:val="lt-LT"/>
              </w:rPr>
            </w:pPr>
            <w:r w:rsidRPr="00247B2F">
              <w:rPr>
                <w:szCs w:val="24"/>
                <w:lang w:val="lt-LT"/>
              </w:rPr>
              <w:t xml:space="preserve">Jeigu siūlomo sprendimo veikimui naudojama  Windows operacinė sistema ar Microsoft SQL duomenų bazė ir/ar Microsoft </w:t>
            </w:r>
            <w:proofErr w:type="spellStart"/>
            <w:r w:rsidRPr="00247B2F">
              <w:rPr>
                <w:szCs w:val="24"/>
                <w:lang w:val="lt-LT"/>
              </w:rPr>
              <w:t>Remote</w:t>
            </w:r>
            <w:proofErr w:type="spellEnd"/>
            <w:r w:rsidRPr="00247B2F">
              <w:rPr>
                <w:szCs w:val="24"/>
                <w:lang w:val="lt-LT"/>
              </w:rPr>
              <w:t xml:space="preserve"> </w:t>
            </w:r>
            <w:proofErr w:type="spellStart"/>
            <w:r w:rsidRPr="00247B2F">
              <w:rPr>
                <w:szCs w:val="24"/>
                <w:lang w:val="lt-LT"/>
              </w:rPr>
              <w:t>Desktop</w:t>
            </w:r>
            <w:proofErr w:type="spellEnd"/>
            <w:r w:rsidRPr="00247B2F">
              <w:rPr>
                <w:szCs w:val="24"/>
                <w:lang w:val="lt-LT"/>
              </w:rPr>
              <w:t xml:space="preserve"> </w:t>
            </w:r>
            <w:proofErr w:type="spellStart"/>
            <w:r w:rsidRPr="00247B2F">
              <w:rPr>
                <w:szCs w:val="24"/>
                <w:lang w:val="lt-LT"/>
              </w:rPr>
              <w:t>Services</w:t>
            </w:r>
            <w:proofErr w:type="spellEnd"/>
            <w:r w:rsidRPr="00247B2F">
              <w:rPr>
                <w:szCs w:val="24"/>
                <w:lang w:val="lt-LT"/>
              </w:rPr>
              <w:t xml:space="preserve"> tarnyba, Perkančioji organizacija pateiks reikalingas Microsoft SQL Standard, Microsoft Windows Server ir Microsoft RDS CAL licencijas.</w:t>
            </w:r>
          </w:p>
          <w:p w14:paraId="1AAE7614" w14:textId="77777777" w:rsidR="00F45214" w:rsidRPr="00247B2F" w:rsidRDefault="00F45214" w:rsidP="00C108FF">
            <w:pPr>
              <w:pStyle w:val="Sraopastraipa"/>
              <w:numPr>
                <w:ilvl w:val="0"/>
                <w:numId w:val="32"/>
              </w:numPr>
              <w:jc w:val="both"/>
              <w:rPr>
                <w:szCs w:val="24"/>
                <w:lang w:val="lt-LT"/>
              </w:rPr>
            </w:pPr>
            <w:r w:rsidRPr="00247B2F">
              <w:rPr>
                <w:szCs w:val="24"/>
                <w:lang w:val="lt-LT"/>
              </w:rPr>
              <w:t>Jeigu siūlomo sprendimo veikimui naudojama kita programinė įranga, Tiekėjas turi ją nurodyti pasiūlyme ir pateikti kartu su diegiamu sprendimu.</w:t>
            </w:r>
          </w:p>
        </w:tc>
      </w:tr>
      <w:tr w:rsidR="00F45214" w:rsidRPr="00247B2F" w14:paraId="43A0D5DC" w14:textId="77777777" w:rsidTr="003312C5">
        <w:tc>
          <w:tcPr>
            <w:tcW w:w="704" w:type="dxa"/>
            <w:vAlign w:val="center"/>
          </w:tcPr>
          <w:p w14:paraId="130A8507"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159E20AE"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Architektūra</w:t>
            </w:r>
          </w:p>
        </w:tc>
        <w:tc>
          <w:tcPr>
            <w:tcW w:w="6095" w:type="dxa"/>
          </w:tcPr>
          <w:p w14:paraId="6E588375" w14:textId="77777777" w:rsidR="00F45214" w:rsidRPr="00247B2F" w:rsidRDefault="00F45214" w:rsidP="00C108FF">
            <w:pPr>
              <w:pStyle w:val="Sraopastraipa"/>
              <w:numPr>
                <w:ilvl w:val="0"/>
                <w:numId w:val="32"/>
              </w:numPr>
              <w:contextualSpacing w:val="0"/>
              <w:jc w:val="both"/>
              <w:rPr>
                <w:szCs w:val="24"/>
                <w:lang w:val="lt-LT"/>
              </w:rPr>
            </w:pPr>
            <w:r w:rsidRPr="00247B2F">
              <w:rPr>
                <w:szCs w:val="24"/>
                <w:lang w:val="lt-LT"/>
              </w:rPr>
              <w:t>Sprendimas turi palaikyti diegimą virtualioje aplinkoje.</w:t>
            </w:r>
          </w:p>
          <w:p w14:paraId="54B80DF3" w14:textId="77777777" w:rsidR="00F45214" w:rsidRPr="00247B2F" w:rsidRDefault="00F45214" w:rsidP="00C108FF">
            <w:pPr>
              <w:pStyle w:val="Sraopastraipa"/>
              <w:numPr>
                <w:ilvl w:val="0"/>
                <w:numId w:val="32"/>
              </w:numPr>
              <w:contextualSpacing w:val="0"/>
              <w:jc w:val="both"/>
              <w:rPr>
                <w:szCs w:val="24"/>
                <w:lang w:val="lt-LT"/>
              </w:rPr>
            </w:pPr>
            <w:r w:rsidRPr="00247B2F">
              <w:rPr>
                <w:szCs w:val="24"/>
                <w:lang w:val="lt-LT"/>
              </w:rPr>
              <w:t>Sprendimo nuotoliniu būdu valdomoje įrangoje ar sistemose neturi būti diegiami agentai ar kita su sprendimu susijusi programinė įranga.</w:t>
            </w:r>
          </w:p>
          <w:p w14:paraId="33FBF33A" w14:textId="77777777" w:rsidR="00F45214" w:rsidRPr="00247B2F" w:rsidRDefault="00F45214" w:rsidP="00C108FF">
            <w:pPr>
              <w:pStyle w:val="Sraopastraipa"/>
              <w:numPr>
                <w:ilvl w:val="0"/>
                <w:numId w:val="32"/>
              </w:numPr>
              <w:jc w:val="both"/>
              <w:rPr>
                <w:szCs w:val="24"/>
                <w:lang w:val="lt-LT"/>
              </w:rPr>
            </w:pPr>
            <w:r w:rsidRPr="00247B2F">
              <w:rPr>
                <w:szCs w:val="24"/>
                <w:lang w:val="lt-LT"/>
              </w:rPr>
              <w:t xml:space="preserve">Virtualioje aplinkoje diegiamas sprendimas turi palaikyti  </w:t>
            </w:r>
            <w:proofErr w:type="spellStart"/>
            <w:r w:rsidRPr="00247B2F">
              <w:rPr>
                <w:szCs w:val="24"/>
                <w:lang w:val="lt-LT"/>
              </w:rPr>
              <w:t>VMware</w:t>
            </w:r>
            <w:proofErr w:type="spellEnd"/>
            <w:r w:rsidRPr="00247B2F">
              <w:rPr>
                <w:szCs w:val="24"/>
                <w:lang w:val="lt-LT"/>
              </w:rPr>
              <w:t xml:space="preserve">, KVM, Microsoft </w:t>
            </w:r>
            <w:proofErr w:type="spellStart"/>
            <w:r w:rsidRPr="00247B2F">
              <w:rPr>
                <w:szCs w:val="24"/>
                <w:lang w:val="lt-LT"/>
              </w:rPr>
              <w:t>Hyper</w:t>
            </w:r>
            <w:proofErr w:type="spellEnd"/>
            <w:r w:rsidRPr="00247B2F">
              <w:rPr>
                <w:szCs w:val="24"/>
                <w:lang w:val="lt-LT"/>
              </w:rPr>
              <w:t>-V.</w:t>
            </w:r>
          </w:p>
          <w:p w14:paraId="63AECAA4" w14:textId="77777777" w:rsidR="00F45214" w:rsidRPr="00247B2F" w:rsidRDefault="00F45214" w:rsidP="00C108FF">
            <w:pPr>
              <w:pStyle w:val="Sraopastraipa"/>
              <w:numPr>
                <w:ilvl w:val="0"/>
                <w:numId w:val="32"/>
              </w:numPr>
              <w:jc w:val="both"/>
              <w:rPr>
                <w:szCs w:val="24"/>
                <w:lang w:val="lt-LT"/>
              </w:rPr>
            </w:pPr>
            <w:r w:rsidRPr="00247B2F">
              <w:rPr>
                <w:szCs w:val="24"/>
                <w:lang w:val="lt-LT"/>
              </w:rPr>
              <w:t>Sprendimas turi būti tiekiamas su iš anksto įdiegta visa programine įranga ir paslaugomis, paruoštomis funkciniam naudojimui.</w:t>
            </w:r>
          </w:p>
        </w:tc>
      </w:tr>
      <w:tr w:rsidR="00F45214" w:rsidRPr="00247B2F" w14:paraId="6EFA0BC9" w14:textId="77777777" w:rsidTr="003312C5">
        <w:tc>
          <w:tcPr>
            <w:tcW w:w="704" w:type="dxa"/>
            <w:vAlign w:val="center"/>
          </w:tcPr>
          <w:p w14:paraId="0C39426D"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0BB5F97C"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Aukšto patikimumo režimai</w:t>
            </w:r>
          </w:p>
        </w:tc>
        <w:tc>
          <w:tcPr>
            <w:tcW w:w="6095" w:type="dxa"/>
          </w:tcPr>
          <w:p w14:paraId="5F30D220" w14:textId="77777777" w:rsidR="00F45214" w:rsidRPr="00247B2F" w:rsidRDefault="00F45214" w:rsidP="00C108FF">
            <w:pPr>
              <w:pStyle w:val="Sraopastraipa"/>
              <w:numPr>
                <w:ilvl w:val="0"/>
                <w:numId w:val="32"/>
              </w:numPr>
              <w:contextualSpacing w:val="0"/>
              <w:jc w:val="both"/>
              <w:rPr>
                <w:szCs w:val="24"/>
                <w:lang w:val="lt-LT"/>
              </w:rPr>
            </w:pPr>
            <w:r w:rsidRPr="00247B2F">
              <w:rPr>
                <w:color w:val="000000" w:themeColor="text1"/>
                <w:szCs w:val="24"/>
                <w:lang w:val="lt-LT"/>
              </w:rPr>
              <w:t>Sprendimas turi palaikyti aktyvus-pasyvus telkinio režimą.</w:t>
            </w:r>
          </w:p>
        </w:tc>
      </w:tr>
      <w:tr w:rsidR="00F45214" w:rsidRPr="00247B2F" w14:paraId="6597B154" w14:textId="77777777" w:rsidTr="003312C5">
        <w:tc>
          <w:tcPr>
            <w:tcW w:w="704" w:type="dxa"/>
            <w:vAlign w:val="center"/>
          </w:tcPr>
          <w:p w14:paraId="09A30905"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4E9DC6FA" w14:textId="77777777" w:rsidR="00F45214" w:rsidRPr="00247B2F" w:rsidRDefault="00F45214" w:rsidP="00C108FF">
            <w:pPr>
              <w:rPr>
                <w:rFonts w:ascii="Times New Roman" w:eastAsiaTheme="minorHAnsi" w:hAnsi="Times New Roman"/>
                <w:color w:val="000000" w:themeColor="text1"/>
                <w:sz w:val="24"/>
                <w:szCs w:val="24"/>
                <w:lang w:val="lt-LT"/>
              </w:rPr>
            </w:pPr>
            <w:r w:rsidRPr="00247B2F">
              <w:rPr>
                <w:rFonts w:ascii="Times New Roman" w:eastAsiaTheme="minorHAnsi" w:hAnsi="Times New Roman"/>
                <w:color w:val="000000" w:themeColor="text1"/>
                <w:sz w:val="24"/>
                <w:szCs w:val="24"/>
                <w:lang w:val="lt-LT"/>
              </w:rPr>
              <w:t>Unifikuota naudotojo sąsaja</w:t>
            </w:r>
          </w:p>
        </w:tc>
        <w:tc>
          <w:tcPr>
            <w:tcW w:w="6095" w:type="dxa"/>
          </w:tcPr>
          <w:p w14:paraId="15E74D93" w14:textId="77777777" w:rsidR="00F45214" w:rsidRPr="00247B2F" w:rsidRDefault="00F45214" w:rsidP="00C108FF">
            <w:pPr>
              <w:numPr>
                <w:ilvl w:val="0"/>
                <w:numId w:val="33"/>
              </w:numPr>
              <w:spacing w:after="0" w:line="240" w:lineRule="auto"/>
              <w:jc w:val="both"/>
              <w:rPr>
                <w:rFonts w:ascii="Times New Roman" w:eastAsiaTheme="minorHAnsi" w:hAnsi="Times New Roman"/>
                <w:color w:val="000000" w:themeColor="text1"/>
                <w:sz w:val="24"/>
                <w:szCs w:val="24"/>
                <w:lang w:val="lt-LT"/>
              </w:rPr>
            </w:pPr>
            <w:r w:rsidRPr="00247B2F">
              <w:rPr>
                <w:rFonts w:ascii="Times New Roman" w:eastAsiaTheme="minorEastAsia" w:hAnsi="Times New Roman"/>
                <w:color w:val="000000" w:themeColor="text1"/>
                <w:sz w:val="24"/>
                <w:szCs w:val="24"/>
                <w:lang w:val="lt-LT"/>
              </w:rPr>
              <w:t xml:space="preserve">Turi leisti dirbti su keliomis skirtingomis privilegijuotomis RDP ir SSH sesijomis vienu metu iš bendros sąsajos, kurioje sesijų langai būtų organizuoti kortelių (angl. </w:t>
            </w:r>
            <w:proofErr w:type="spellStart"/>
            <w:r w:rsidRPr="00247B2F">
              <w:rPr>
                <w:rFonts w:ascii="Times New Roman" w:eastAsiaTheme="minorEastAsia" w:hAnsi="Times New Roman"/>
                <w:color w:val="000000" w:themeColor="text1"/>
                <w:sz w:val="24"/>
                <w:szCs w:val="24"/>
                <w:lang w:val="lt-LT"/>
              </w:rPr>
              <w:t>tabs</w:t>
            </w:r>
            <w:proofErr w:type="spellEnd"/>
            <w:r w:rsidRPr="00247B2F">
              <w:rPr>
                <w:rFonts w:ascii="Times New Roman" w:eastAsiaTheme="minorEastAsia" w:hAnsi="Times New Roman"/>
                <w:color w:val="000000" w:themeColor="text1"/>
                <w:sz w:val="24"/>
                <w:szCs w:val="24"/>
                <w:lang w:val="lt-LT"/>
              </w:rPr>
              <w:t xml:space="preserve">) principu, analogišku interneto naršyklėms (angl. </w:t>
            </w:r>
            <w:proofErr w:type="spellStart"/>
            <w:r w:rsidRPr="00247B2F">
              <w:rPr>
                <w:rFonts w:ascii="Times New Roman" w:eastAsiaTheme="minorEastAsia" w:hAnsi="Times New Roman"/>
                <w:color w:val="000000" w:themeColor="text1"/>
                <w:sz w:val="24"/>
                <w:szCs w:val="24"/>
                <w:lang w:val="lt-LT"/>
              </w:rPr>
              <w:t>internet</w:t>
            </w:r>
            <w:proofErr w:type="spellEnd"/>
            <w:r w:rsidRPr="00247B2F">
              <w:rPr>
                <w:rFonts w:ascii="Times New Roman" w:eastAsiaTheme="minorEastAsia" w:hAnsi="Times New Roman"/>
                <w:color w:val="000000" w:themeColor="text1"/>
                <w:sz w:val="24"/>
                <w:szCs w:val="24"/>
                <w:lang w:val="lt-LT"/>
              </w:rPr>
              <w:t xml:space="preserve"> </w:t>
            </w:r>
            <w:proofErr w:type="spellStart"/>
            <w:r w:rsidRPr="00247B2F">
              <w:rPr>
                <w:rFonts w:ascii="Times New Roman" w:eastAsiaTheme="minorEastAsia" w:hAnsi="Times New Roman"/>
                <w:color w:val="000000" w:themeColor="text1"/>
                <w:sz w:val="24"/>
                <w:szCs w:val="24"/>
                <w:lang w:val="lt-LT"/>
              </w:rPr>
              <w:t>browser</w:t>
            </w:r>
            <w:proofErr w:type="spellEnd"/>
            <w:r w:rsidRPr="00247B2F">
              <w:rPr>
                <w:rFonts w:ascii="Times New Roman" w:eastAsiaTheme="minorEastAsia" w:hAnsi="Times New Roman"/>
                <w:color w:val="000000" w:themeColor="text1"/>
                <w:sz w:val="24"/>
                <w:szCs w:val="24"/>
                <w:lang w:val="lt-LT"/>
              </w:rPr>
              <w:t xml:space="preserve"> </w:t>
            </w:r>
            <w:proofErr w:type="spellStart"/>
            <w:r w:rsidRPr="00247B2F">
              <w:rPr>
                <w:rFonts w:ascii="Times New Roman" w:eastAsiaTheme="minorEastAsia" w:hAnsi="Times New Roman"/>
                <w:color w:val="000000" w:themeColor="text1"/>
                <w:sz w:val="24"/>
                <w:szCs w:val="24"/>
                <w:lang w:val="lt-LT"/>
              </w:rPr>
              <w:t>tabs</w:t>
            </w:r>
            <w:proofErr w:type="spellEnd"/>
            <w:r w:rsidRPr="00247B2F">
              <w:rPr>
                <w:rFonts w:ascii="Times New Roman" w:eastAsiaTheme="minorEastAsia" w:hAnsi="Times New Roman"/>
                <w:color w:val="000000" w:themeColor="text1"/>
                <w:sz w:val="24"/>
                <w:szCs w:val="24"/>
                <w:lang w:val="lt-LT"/>
              </w:rPr>
              <w:t>).</w:t>
            </w:r>
          </w:p>
        </w:tc>
      </w:tr>
      <w:tr w:rsidR="00F45214" w:rsidRPr="00247B2F" w14:paraId="5E1B37CD" w14:textId="77777777" w:rsidTr="003312C5">
        <w:tc>
          <w:tcPr>
            <w:tcW w:w="704" w:type="dxa"/>
            <w:vAlign w:val="center"/>
          </w:tcPr>
          <w:p w14:paraId="077AD4D0" w14:textId="77777777" w:rsidR="00F45214" w:rsidRPr="00247B2F" w:rsidRDefault="00F45214" w:rsidP="00C108FF">
            <w:pPr>
              <w:pStyle w:val="Sraopastraipa"/>
              <w:keepNext/>
              <w:numPr>
                <w:ilvl w:val="0"/>
                <w:numId w:val="31"/>
              </w:numPr>
              <w:contextualSpacing w:val="0"/>
              <w:jc w:val="both"/>
              <w:rPr>
                <w:szCs w:val="24"/>
                <w:lang w:val="lt-LT"/>
              </w:rPr>
            </w:pPr>
            <w:r w:rsidRPr="00247B2F">
              <w:rPr>
                <w:szCs w:val="24"/>
                <w:lang w:val="lt-LT"/>
              </w:rPr>
              <w:t xml:space="preserve">  </w:t>
            </w:r>
          </w:p>
        </w:tc>
        <w:tc>
          <w:tcPr>
            <w:tcW w:w="2835" w:type="dxa"/>
            <w:vAlign w:val="center"/>
          </w:tcPr>
          <w:p w14:paraId="0E42D541"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Administravimo sąsajos</w:t>
            </w:r>
          </w:p>
        </w:tc>
        <w:tc>
          <w:tcPr>
            <w:tcW w:w="6095" w:type="dxa"/>
          </w:tcPr>
          <w:p w14:paraId="34FBE01A" w14:textId="77777777" w:rsidR="00F45214" w:rsidRPr="00247B2F" w:rsidRDefault="00F45214" w:rsidP="00C108FF">
            <w:pPr>
              <w:pStyle w:val="Sraopastraipa"/>
              <w:numPr>
                <w:ilvl w:val="0"/>
                <w:numId w:val="32"/>
              </w:numPr>
              <w:contextualSpacing w:val="0"/>
              <w:jc w:val="both"/>
              <w:rPr>
                <w:szCs w:val="24"/>
                <w:lang w:val="lt-LT"/>
              </w:rPr>
            </w:pPr>
            <w:r w:rsidRPr="00247B2F">
              <w:rPr>
                <w:szCs w:val="24"/>
                <w:lang w:val="lt-LT"/>
              </w:rPr>
              <w:t xml:space="preserve">Turi būti </w:t>
            </w:r>
            <w:proofErr w:type="spellStart"/>
            <w:r w:rsidRPr="00247B2F">
              <w:rPr>
                <w:szCs w:val="24"/>
                <w:lang w:val="lt-LT"/>
              </w:rPr>
              <w:t>web</w:t>
            </w:r>
            <w:proofErr w:type="spellEnd"/>
            <w:r w:rsidRPr="00247B2F">
              <w:rPr>
                <w:szCs w:val="24"/>
                <w:lang w:val="lt-LT"/>
              </w:rPr>
              <w:t xml:space="preserve"> grafinė naudotojo sąsaja valdoma interneto naršyklės pagalba.</w:t>
            </w:r>
          </w:p>
          <w:p w14:paraId="3DD115D8" w14:textId="77777777" w:rsidR="00F45214" w:rsidRPr="00247B2F" w:rsidRDefault="00F45214" w:rsidP="00C108FF">
            <w:pPr>
              <w:pStyle w:val="Sraopastraipa"/>
              <w:numPr>
                <w:ilvl w:val="0"/>
                <w:numId w:val="32"/>
              </w:numPr>
              <w:contextualSpacing w:val="0"/>
              <w:jc w:val="both"/>
              <w:rPr>
                <w:szCs w:val="24"/>
                <w:lang w:val="lt-LT"/>
              </w:rPr>
            </w:pPr>
            <w:proofErr w:type="spellStart"/>
            <w:r w:rsidRPr="00247B2F">
              <w:rPr>
                <w:szCs w:val="24"/>
                <w:lang w:val="lt-LT"/>
              </w:rPr>
              <w:t>Web</w:t>
            </w:r>
            <w:proofErr w:type="spellEnd"/>
            <w:r w:rsidRPr="00247B2F">
              <w:rPr>
                <w:szCs w:val="24"/>
                <w:lang w:val="lt-LT"/>
              </w:rPr>
              <w:t xml:space="preserve"> grafinė naudotojo sąsaja turi būti pasiekiama HTTPS protokolu.</w:t>
            </w:r>
          </w:p>
          <w:p w14:paraId="193FD57D" w14:textId="77777777" w:rsidR="00F45214" w:rsidRPr="00247B2F" w:rsidRDefault="00F45214" w:rsidP="00C108FF">
            <w:pPr>
              <w:pStyle w:val="Sraopastraipa"/>
              <w:numPr>
                <w:ilvl w:val="0"/>
                <w:numId w:val="32"/>
              </w:numPr>
              <w:contextualSpacing w:val="0"/>
              <w:jc w:val="both"/>
              <w:rPr>
                <w:szCs w:val="24"/>
                <w:lang w:val="lt-LT"/>
              </w:rPr>
            </w:pPr>
            <w:r w:rsidRPr="00247B2F">
              <w:rPr>
                <w:szCs w:val="24"/>
                <w:lang w:val="lt-LT"/>
              </w:rPr>
              <w:t>Turi leisti reikalingus kredencialus pažymėti kaip mėgstamus ir juos atvaizduoti vienoje vietoje.</w:t>
            </w:r>
          </w:p>
          <w:p w14:paraId="40EDE3F8" w14:textId="77777777" w:rsidR="00F45214" w:rsidRPr="00247B2F" w:rsidRDefault="00F45214" w:rsidP="00C108FF">
            <w:pPr>
              <w:pStyle w:val="Sraopastraipa"/>
              <w:numPr>
                <w:ilvl w:val="0"/>
                <w:numId w:val="32"/>
              </w:numPr>
              <w:contextualSpacing w:val="0"/>
              <w:jc w:val="both"/>
              <w:rPr>
                <w:szCs w:val="24"/>
                <w:lang w:val="lt-LT"/>
              </w:rPr>
            </w:pPr>
            <w:r w:rsidRPr="00247B2F">
              <w:rPr>
                <w:szCs w:val="24"/>
                <w:lang w:val="lt-LT"/>
              </w:rPr>
              <w:t>Turi būti SSH nuotolinio administravimo terminalinė sąsaja.</w:t>
            </w:r>
          </w:p>
          <w:p w14:paraId="014F667B" w14:textId="77777777" w:rsidR="00F45214" w:rsidRPr="00247B2F" w:rsidRDefault="00F45214" w:rsidP="00C108FF">
            <w:pPr>
              <w:pStyle w:val="Sraopastraipa"/>
              <w:numPr>
                <w:ilvl w:val="0"/>
                <w:numId w:val="32"/>
              </w:numPr>
              <w:contextualSpacing w:val="0"/>
              <w:jc w:val="both"/>
              <w:rPr>
                <w:szCs w:val="24"/>
                <w:lang w:val="lt-LT"/>
              </w:rPr>
            </w:pPr>
            <w:r w:rsidRPr="00247B2F">
              <w:rPr>
                <w:szCs w:val="24"/>
                <w:lang w:val="lt-LT"/>
              </w:rPr>
              <w:t>Turi leisti nustatyti IP adresų sąrašus, iš kurių leistini prisijungimai sprendimo administravimui.</w:t>
            </w:r>
          </w:p>
        </w:tc>
      </w:tr>
      <w:tr w:rsidR="00F45214" w:rsidRPr="00247B2F" w14:paraId="0E12E498" w14:textId="77777777" w:rsidTr="003312C5">
        <w:tc>
          <w:tcPr>
            <w:tcW w:w="704" w:type="dxa"/>
            <w:vAlign w:val="center"/>
          </w:tcPr>
          <w:p w14:paraId="55389960"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7760DE60"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Slaptažodžių spinta</w:t>
            </w:r>
          </w:p>
        </w:tc>
        <w:tc>
          <w:tcPr>
            <w:tcW w:w="6095" w:type="dxa"/>
          </w:tcPr>
          <w:p w14:paraId="5A3FF54C" w14:textId="77777777" w:rsidR="00F45214" w:rsidRPr="00247B2F" w:rsidRDefault="00F45214" w:rsidP="00C108FF">
            <w:pPr>
              <w:pStyle w:val="Sraopastraipa"/>
              <w:numPr>
                <w:ilvl w:val="0"/>
                <w:numId w:val="32"/>
              </w:numPr>
              <w:contextualSpacing w:val="0"/>
              <w:jc w:val="both"/>
              <w:rPr>
                <w:szCs w:val="24"/>
                <w:lang w:val="lt-LT"/>
              </w:rPr>
            </w:pPr>
            <w:r w:rsidRPr="00247B2F">
              <w:rPr>
                <w:szCs w:val="24"/>
                <w:lang w:val="lt-LT"/>
              </w:rPr>
              <w:t>Turi leisti saugoti šią jautrią informaciją:</w:t>
            </w:r>
          </w:p>
          <w:p w14:paraId="62B23827" w14:textId="77777777" w:rsidR="00F45214" w:rsidRPr="00247B2F" w:rsidRDefault="00F45214" w:rsidP="00C108FF">
            <w:pPr>
              <w:numPr>
                <w:ilvl w:val="1"/>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slaptažodžiai;</w:t>
            </w:r>
          </w:p>
          <w:p w14:paraId="6A211E4F" w14:textId="77777777" w:rsidR="00F45214" w:rsidRPr="00247B2F" w:rsidRDefault="00F45214" w:rsidP="00C108FF">
            <w:pPr>
              <w:numPr>
                <w:ilvl w:val="1"/>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SSH privataus/viešo rakto poros;</w:t>
            </w:r>
          </w:p>
          <w:p w14:paraId="1394BD5B" w14:textId="77777777" w:rsidR="00F45214" w:rsidRPr="00247B2F" w:rsidRDefault="00F45214" w:rsidP="00C108FF">
            <w:pPr>
              <w:pStyle w:val="Sraopastraipa"/>
              <w:numPr>
                <w:ilvl w:val="0"/>
                <w:numId w:val="32"/>
              </w:numPr>
              <w:contextualSpacing w:val="0"/>
              <w:jc w:val="both"/>
              <w:rPr>
                <w:szCs w:val="24"/>
                <w:lang w:val="lt-LT"/>
              </w:rPr>
            </w:pPr>
            <w:r w:rsidRPr="00247B2F">
              <w:rPr>
                <w:szCs w:val="24"/>
                <w:lang w:val="lt-LT"/>
              </w:rPr>
              <w:t>Slaptažodžio rodymas/nerodymas turi būti laisvai konfigūruojamas.</w:t>
            </w:r>
          </w:p>
          <w:p w14:paraId="4C30FAD0" w14:textId="77777777" w:rsidR="00F45214" w:rsidRPr="00247B2F" w:rsidRDefault="00F45214" w:rsidP="00C108FF">
            <w:pPr>
              <w:pStyle w:val="Sraopastraipa"/>
              <w:numPr>
                <w:ilvl w:val="0"/>
                <w:numId w:val="32"/>
              </w:numPr>
              <w:contextualSpacing w:val="0"/>
              <w:jc w:val="both"/>
              <w:rPr>
                <w:szCs w:val="24"/>
                <w:lang w:val="lt-LT"/>
              </w:rPr>
            </w:pPr>
            <w:r w:rsidRPr="00247B2F">
              <w:rPr>
                <w:szCs w:val="24"/>
                <w:lang w:val="lt-LT"/>
              </w:rPr>
              <w:t>Turi parodyti slaptažodį atviru tekstu ten kur nėra galimybės automatizuoti privilegijuotą prisijungimą.</w:t>
            </w:r>
          </w:p>
        </w:tc>
      </w:tr>
      <w:tr w:rsidR="00F45214" w:rsidRPr="00247B2F" w14:paraId="104D02F9" w14:textId="77777777" w:rsidTr="003312C5">
        <w:tc>
          <w:tcPr>
            <w:tcW w:w="704" w:type="dxa"/>
            <w:vAlign w:val="center"/>
          </w:tcPr>
          <w:p w14:paraId="05D84555"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54E88480"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Slaptažodžių politikos</w:t>
            </w:r>
          </w:p>
        </w:tc>
        <w:tc>
          <w:tcPr>
            <w:tcW w:w="6095" w:type="dxa"/>
          </w:tcPr>
          <w:p w14:paraId="77300C4C" w14:textId="77777777" w:rsidR="00F45214" w:rsidRPr="00247B2F" w:rsidRDefault="00F45214" w:rsidP="00C108FF">
            <w:pPr>
              <w:pStyle w:val="Sraopastraipa"/>
              <w:numPr>
                <w:ilvl w:val="0"/>
                <w:numId w:val="32"/>
              </w:numPr>
              <w:contextualSpacing w:val="0"/>
              <w:jc w:val="both"/>
              <w:rPr>
                <w:szCs w:val="24"/>
                <w:lang w:val="lt-LT"/>
              </w:rPr>
            </w:pPr>
            <w:r w:rsidRPr="00247B2F">
              <w:rPr>
                <w:szCs w:val="24"/>
                <w:lang w:val="lt-LT"/>
              </w:rPr>
              <w:t xml:space="preserve">Sprendimas turi leisti kurti laisvai modifikuojamas (angl. </w:t>
            </w:r>
            <w:proofErr w:type="spellStart"/>
            <w:r w:rsidRPr="00247B2F">
              <w:rPr>
                <w:szCs w:val="24"/>
                <w:lang w:val="lt-LT"/>
              </w:rPr>
              <w:t>custom</w:t>
            </w:r>
            <w:proofErr w:type="spellEnd"/>
            <w:r w:rsidRPr="00247B2F">
              <w:rPr>
                <w:szCs w:val="24"/>
                <w:lang w:val="lt-LT"/>
              </w:rPr>
              <w:t>) slaptažodžių politikas.</w:t>
            </w:r>
          </w:p>
          <w:p w14:paraId="0954ABBC" w14:textId="77777777" w:rsidR="00F45214" w:rsidRPr="00247B2F" w:rsidRDefault="00F45214" w:rsidP="00C108FF">
            <w:pPr>
              <w:pStyle w:val="Sraopastraipa"/>
              <w:numPr>
                <w:ilvl w:val="0"/>
                <w:numId w:val="32"/>
              </w:numPr>
              <w:contextualSpacing w:val="0"/>
              <w:jc w:val="both"/>
              <w:rPr>
                <w:szCs w:val="24"/>
                <w:lang w:val="lt-LT"/>
              </w:rPr>
            </w:pPr>
            <w:r w:rsidRPr="00247B2F">
              <w:rPr>
                <w:szCs w:val="24"/>
                <w:lang w:val="lt-LT"/>
              </w:rPr>
              <w:t>Sprendimas turi generuoti atsitiktinius slaptažodžius atitinkančius nustatytą politiką.</w:t>
            </w:r>
          </w:p>
        </w:tc>
      </w:tr>
      <w:tr w:rsidR="00F45214" w:rsidRPr="00247B2F" w14:paraId="6CE369F6" w14:textId="77777777" w:rsidTr="003312C5">
        <w:tc>
          <w:tcPr>
            <w:tcW w:w="704" w:type="dxa"/>
            <w:vAlign w:val="center"/>
          </w:tcPr>
          <w:p w14:paraId="7577BC5B"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0D81EE37"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Sesijų paleidikliai</w:t>
            </w:r>
          </w:p>
        </w:tc>
        <w:tc>
          <w:tcPr>
            <w:tcW w:w="6095" w:type="dxa"/>
          </w:tcPr>
          <w:p w14:paraId="4C9C70E6" w14:textId="77777777" w:rsidR="00F45214" w:rsidRPr="00247B2F" w:rsidRDefault="00F45214" w:rsidP="00C108FF">
            <w:pPr>
              <w:pStyle w:val="Sraopastraipa"/>
              <w:numPr>
                <w:ilvl w:val="0"/>
                <w:numId w:val="32"/>
              </w:numPr>
              <w:contextualSpacing w:val="0"/>
              <w:jc w:val="both"/>
              <w:rPr>
                <w:szCs w:val="24"/>
                <w:lang w:val="lt-LT"/>
              </w:rPr>
            </w:pPr>
            <w:r w:rsidRPr="00247B2F">
              <w:rPr>
                <w:szCs w:val="24"/>
                <w:lang w:val="lt-LT"/>
              </w:rPr>
              <w:t>Sistema turi palaikyti tarpiniam prisijungimui galimas programas bei protokolus:</w:t>
            </w:r>
          </w:p>
          <w:p w14:paraId="28A3F4E2" w14:textId="77777777" w:rsidR="00F45214" w:rsidRPr="00247B2F" w:rsidRDefault="00F45214" w:rsidP="00C108FF">
            <w:pPr>
              <w:pStyle w:val="Sraopastraipa"/>
              <w:numPr>
                <w:ilvl w:val="0"/>
                <w:numId w:val="32"/>
              </w:numPr>
              <w:jc w:val="both"/>
              <w:rPr>
                <w:szCs w:val="24"/>
                <w:lang w:val="lt-LT"/>
              </w:rPr>
            </w:pPr>
            <w:proofErr w:type="spellStart"/>
            <w:r w:rsidRPr="00247B2F">
              <w:rPr>
                <w:szCs w:val="24"/>
                <w:lang w:val="lt-LT"/>
              </w:rPr>
              <w:t>Putty</w:t>
            </w:r>
            <w:proofErr w:type="spellEnd"/>
            <w:r w:rsidRPr="00247B2F">
              <w:rPr>
                <w:szCs w:val="24"/>
                <w:lang w:val="lt-LT"/>
              </w:rPr>
              <w:t xml:space="preserve"> </w:t>
            </w:r>
          </w:p>
          <w:p w14:paraId="34F646F6" w14:textId="77777777" w:rsidR="00F45214" w:rsidRPr="00247B2F" w:rsidRDefault="00F45214" w:rsidP="00C108FF">
            <w:pPr>
              <w:pStyle w:val="Sraopastraipa"/>
              <w:numPr>
                <w:ilvl w:val="0"/>
                <w:numId w:val="32"/>
              </w:numPr>
              <w:contextualSpacing w:val="0"/>
              <w:jc w:val="both"/>
              <w:rPr>
                <w:szCs w:val="24"/>
                <w:lang w:val="lt-LT"/>
              </w:rPr>
            </w:pPr>
            <w:proofErr w:type="spellStart"/>
            <w:r w:rsidRPr="00247B2F">
              <w:rPr>
                <w:szCs w:val="24"/>
                <w:lang w:val="lt-LT"/>
              </w:rPr>
              <w:t>Remote</w:t>
            </w:r>
            <w:proofErr w:type="spellEnd"/>
            <w:r w:rsidRPr="00247B2F">
              <w:rPr>
                <w:szCs w:val="24"/>
                <w:lang w:val="lt-LT"/>
              </w:rPr>
              <w:t xml:space="preserve"> </w:t>
            </w:r>
            <w:proofErr w:type="spellStart"/>
            <w:r w:rsidRPr="00247B2F">
              <w:rPr>
                <w:szCs w:val="24"/>
                <w:lang w:val="lt-LT"/>
              </w:rPr>
              <w:t>Desktop</w:t>
            </w:r>
            <w:proofErr w:type="spellEnd"/>
            <w:r w:rsidRPr="00247B2F">
              <w:rPr>
                <w:szCs w:val="24"/>
                <w:lang w:val="lt-LT"/>
              </w:rPr>
              <w:t xml:space="preserve"> – Windows</w:t>
            </w:r>
          </w:p>
          <w:p w14:paraId="670D226F" w14:textId="77777777" w:rsidR="00F45214" w:rsidRPr="00247B2F" w:rsidRDefault="00F45214" w:rsidP="00C108FF">
            <w:pPr>
              <w:pStyle w:val="Sraopastraipa"/>
              <w:numPr>
                <w:ilvl w:val="0"/>
                <w:numId w:val="32"/>
              </w:numPr>
              <w:contextualSpacing w:val="0"/>
              <w:jc w:val="both"/>
              <w:rPr>
                <w:szCs w:val="24"/>
                <w:lang w:val="lt-LT"/>
              </w:rPr>
            </w:pPr>
            <w:proofErr w:type="spellStart"/>
            <w:r w:rsidRPr="00247B2F">
              <w:rPr>
                <w:szCs w:val="24"/>
                <w:lang w:val="lt-LT"/>
              </w:rPr>
              <w:t>Web</w:t>
            </w:r>
            <w:proofErr w:type="spellEnd"/>
            <w:r w:rsidRPr="00247B2F">
              <w:rPr>
                <w:szCs w:val="24"/>
                <w:lang w:val="lt-LT"/>
              </w:rPr>
              <w:t xml:space="preserve"> Paleidimas (</w:t>
            </w:r>
            <w:proofErr w:type="spellStart"/>
            <w:r w:rsidRPr="00247B2F">
              <w:rPr>
                <w:szCs w:val="24"/>
                <w:lang w:val="lt-LT"/>
              </w:rPr>
              <w:t>Web</w:t>
            </w:r>
            <w:proofErr w:type="spellEnd"/>
            <w:r w:rsidRPr="00247B2F">
              <w:rPr>
                <w:szCs w:val="24"/>
                <w:lang w:val="lt-LT"/>
              </w:rPr>
              <w:t xml:space="preserve"> </w:t>
            </w:r>
            <w:proofErr w:type="spellStart"/>
            <w:r w:rsidRPr="00247B2F">
              <w:rPr>
                <w:szCs w:val="24"/>
                <w:lang w:val="lt-LT"/>
              </w:rPr>
              <w:t>Launcher</w:t>
            </w:r>
            <w:proofErr w:type="spellEnd"/>
            <w:r w:rsidRPr="00247B2F">
              <w:rPr>
                <w:szCs w:val="24"/>
                <w:lang w:val="lt-LT"/>
              </w:rPr>
              <w:t>)</w:t>
            </w:r>
          </w:p>
          <w:p w14:paraId="7DEED8B5" w14:textId="77777777" w:rsidR="00F45214" w:rsidRPr="00247B2F" w:rsidRDefault="00F45214" w:rsidP="00C108FF">
            <w:pPr>
              <w:pStyle w:val="Sraopastraipa"/>
              <w:numPr>
                <w:ilvl w:val="0"/>
                <w:numId w:val="32"/>
              </w:numPr>
              <w:contextualSpacing w:val="0"/>
              <w:jc w:val="both"/>
              <w:rPr>
                <w:szCs w:val="24"/>
                <w:lang w:val="lt-LT"/>
              </w:rPr>
            </w:pPr>
            <w:proofErr w:type="spellStart"/>
            <w:r w:rsidRPr="00247B2F">
              <w:rPr>
                <w:szCs w:val="24"/>
                <w:lang w:val="lt-LT"/>
              </w:rPr>
              <w:t>Web</w:t>
            </w:r>
            <w:proofErr w:type="spellEnd"/>
            <w:r w:rsidRPr="00247B2F">
              <w:rPr>
                <w:szCs w:val="24"/>
                <w:lang w:val="lt-LT"/>
              </w:rPr>
              <w:t xml:space="preserve"> RDP</w:t>
            </w:r>
          </w:p>
          <w:p w14:paraId="4EFC9688" w14:textId="77777777" w:rsidR="00F45214" w:rsidRPr="00247B2F" w:rsidRDefault="00F45214" w:rsidP="00C108FF">
            <w:pPr>
              <w:pStyle w:val="Sraopastraipa"/>
              <w:numPr>
                <w:ilvl w:val="0"/>
                <w:numId w:val="32"/>
              </w:numPr>
              <w:contextualSpacing w:val="0"/>
              <w:jc w:val="both"/>
              <w:rPr>
                <w:szCs w:val="24"/>
                <w:lang w:val="lt-LT"/>
              </w:rPr>
            </w:pPr>
            <w:proofErr w:type="spellStart"/>
            <w:r w:rsidRPr="00247B2F">
              <w:rPr>
                <w:szCs w:val="24"/>
                <w:lang w:val="lt-LT"/>
              </w:rPr>
              <w:t>Web</w:t>
            </w:r>
            <w:proofErr w:type="spellEnd"/>
            <w:r w:rsidRPr="00247B2F">
              <w:rPr>
                <w:szCs w:val="24"/>
                <w:lang w:val="lt-LT"/>
              </w:rPr>
              <w:t xml:space="preserve"> SFTP</w:t>
            </w:r>
          </w:p>
          <w:p w14:paraId="4B27C622" w14:textId="77777777" w:rsidR="00F45214" w:rsidRPr="00247B2F" w:rsidRDefault="00F45214" w:rsidP="00C108FF">
            <w:pPr>
              <w:pStyle w:val="Sraopastraipa"/>
              <w:numPr>
                <w:ilvl w:val="0"/>
                <w:numId w:val="32"/>
              </w:numPr>
              <w:contextualSpacing w:val="0"/>
              <w:jc w:val="both"/>
              <w:rPr>
                <w:szCs w:val="24"/>
                <w:lang w:val="lt-LT"/>
              </w:rPr>
            </w:pPr>
            <w:proofErr w:type="spellStart"/>
            <w:r w:rsidRPr="00247B2F">
              <w:rPr>
                <w:szCs w:val="24"/>
                <w:lang w:val="lt-LT"/>
              </w:rPr>
              <w:t>Web</w:t>
            </w:r>
            <w:proofErr w:type="spellEnd"/>
            <w:r w:rsidRPr="00247B2F">
              <w:rPr>
                <w:szCs w:val="24"/>
                <w:lang w:val="lt-LT"/>
              </w:rPr>
              <w:t xml:space="preserve"> SMB</w:t>
            </w:r>
          </w:p>
          <w:p w14:paraId="4FE8E150" w14:textId="77777777" w:rsidR="00F45214" w:rsidRPr="00247B2F" w:rsidRDefault="00F45214" w:rsidP="00C108FF">
            <w:pPr>
              <w:pStyle w:val="Sraopastraipa"/>
              <w:numPr>
                <w:ilvl w:val="0"/>
                <w:numId w:val="32"/>
              </w:numPr>
              <w:contextualSpacing w:val="0"/>
              <w:jc w:val="both"/>
              <w:rPr>
                <w:szCs w:val="24"/>
                <w:lang w:val="lt-LT"/>
              </w:rPr>
            </w:pPr>
            <w:proofErr w:type="spellStart"/>
            <w:r w:rsidRPr="00247B2F">
              <w:rPr>
                <w:szCs w:val="24"/>
                <w:lang w:val="lt-LT"/>
              </w:rPr>
              <w:t>Web</w:t>
            </w:r>
            <w:proofErr w:type="spellEnd"/>
            <w:r w:rsidRPr="00247B2F">
              <w:rPr>
                <w:szCs w:val="24"/>
                <w:lang w:val="lt-LT"/>
              </w:rPr>
              <w:t xml:space="preserve"> SSH</w:t>
            </w:r>
          </w:p>
          <w:p w14:paraId="3418A789" w14:textId="77777777" w:rsidR="00F45214" w:rsidRPr="00247B2F" w:rsidRDefault="00F45214" w:rsidP="00C108FF">
            <w:pPr>
              <w:pStyle w:val="Sraopastraipa"/>
              <w:numPr>
                <w:ilvl w:val="0"/>
                <w:numId w:val="32"/>
              </w:numPr>
              <w:contextualSpacing w:val="0"/>
              <w:jc w:val="both"/>
              <w:rPr>
                <w:szCs w:val="24"/>
                <w:lang w:val="lt-LT"/>
              </w:rPr>
            </w:pPr>
            <w:proofErr w:type="spellStart"/>
            <w:r w:rsidRPr="00247B2F">
              <w:rPr>
                <w:szCs w:val="24"/>
                <w:lang w:val="lt-LT"/>
              </w:rPr>
              <w:t>Web</w:t>
            </w:r>
            <w:proofErr w:type="spellEnd"/>
            <w:r w:rsidRPr="00247B2F">
              <w:rPr>
                <w:szCs w:val="24"/>
                <w:lang w:val="lt-LT"/>
              </w:rPr>
              <w:t xml:space="preserve"> VNC</w:t>
            </w:r>
          </w:p>
          <w:p w14:paraId="30DFF4B5" w14:textId="77777777" w:rsidR="00F45214" w:rsidRPr="00247B2F" w:rsidRDefault="00F45214" w:rsidP="00C108FF">
            <w:pPr>
              <w:pStyle w:val="Sraopastraipa"/>
              <w:numPr>
                <w:ilvl w:val="0"/>
                <w:numId w:val="32"/>
              </w:numPr>
              <w:contextualSpacing w:val="0"/>
              <w:jc w:val="both"/>
              <w:rPr>
                <w:szCs w:val="24"/>
                <w:lang w:val="lt-LT"/>
              </w:rPr>
            </w:pPr>
            <w:proofErr w:type="spellStart"/>
            <w:r w:rsidRPr="00247B2F">
              <w:rPr>
                <w:szCs w:val="24"/>
                <w:lang w:val="lt-LT"/>
              </w:rPr>
              <w:t>WinSCP</w:t>
            </w:r>
            <w:proofErr w:type="spellEnd"/>
          </w:p>
          <w:p w14:paraId="1ABB979A" w14:textId="77777777" w:rsidR="00F45214" w:rsidRPr="00247B2F" w:rsidRDefault="00F45214" w:rsidP="00C108FF">
            <w:pPr>
              <w:pStyle w:val="Sraopastraipa"/>
              <w:numPr>
                <w:ilvl w:val="0"/>
                <w:numId w:val="32"/>
              </w:numPr>
              <w:contextualSpacing w:val="0"/>
              <w:jc w:val="both"/>
              <w:rPr>
                <w:szCs w:val="24"/>
                <w:lang w:val="lt-LT"/>
              </w:rPr>
            </w:pPr>
            <w:r w:rsidRPr="00247B2F">
              <w:rPr>
                <w:szCs w:val="24"/>
                <w:lang w:val="lt-LT"/>
              </w:rPr>
              <w:t xml:space="preserve">VNC </w:t>
            </w:r>
            <w:proofErr w:type="spellStart"/>
            <w:r w:rsidRPr="00247B2F">
              <w:rPr>
                <w:szCs w:val="24"/>
                <w:lang w:val="lt-LT"/>
              </w:rPr>
              <w:t>Viewer</w:t>
            </w:r>
            <w:proofErr w:type="spellEnd"/>
          </w:p>
          <w:p w14:paraId="29B3AC3D" w14:textId="77777777" w:rsidR="00F45214" w:rsidRPr="00247B2F" w:rsidRDefault="00F45214" w:rsidP="00C108FF">
            <w:pPr>
              <w:pStyle w:val="Sraopastraipa"/>
              <w:numPr>
                <w:ilvl w:val="0"/>
                <w:numId w:val="32"/>
              </w:numPr>
              <w:contextualSpacing w:val="0"/>
              <w:jc w:val="both"/>
              <w:rPr>
                <w:szCs w:val="24"/>
                <w:lang w:val="lt-LT"/>
              </w:rPr>
            </w:pPr>
            <w:proofErr w:type="spellStart"/>
            <w:r w:rsidRPr="00247B2F">
              <w:rPr>
                <w:szCs w:val="24"/>
                <w:lang w:val="lt-LT"/>
              </w:rPr>
              <w:t>Tight</w:t>
            </w:r>
            <w:proofErr w:type="spellEnd"/>
            <w:r w:rsidRPr="00247B2F">
              <w:rPr>
                <w:szCs w:val="24"/>
                <w:lang w:val="lt-LT"/>
              </w:rPr>
              <w:t xml:space="preserve"> VNC</w:t>
            </w:r>
          </w:p>
        </w:tc>
      </w:tr>
      <w:tr w:rsidR="00F45214" w:rsidRPr="00247B2F" w14:paraId="23236123" w14:textId="77777777" w:rsidTr="003312C5">
        <w:tc>
          <w:tcPr>
            <w:tcW w:w="704" w:type="dxa"/>
            <w:vAlign w:val="center"/>
          </w:tcPr>
          <w:p w14:paraId="6B64FF58"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1CA4D246"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Privilegijuotų sesijų paleidikliai</w:t>
            </w:r>
          </w:p>
        </w:tc>
        <w:tc>
          <w:tcPr>
            <w:tcW w:w="6095" w:type="dxa"/>
          </w:tcPr>
          <w:p w14:paraId="7A239248" w14:textId="77777777" w:rsidR="00F45214" w:rsidRPr="00247B2F" w:rsidRDefault="00F45214" w:rsidP="00C108FF">
            <w:pPr>
              <w:pStyle w:val="Sraopastraipa"/>
              <w:numPr>
                <w:ilvl w:val="0"/>
                <w:numId w:val="32"/>
              </w:numPr>
              <w:contextualSpacing w:val="0"/>
              <w:jc w:val="both"/>
              <w:rPr>
                <w:szCs w:val="24"/>
                <w:lang w:val="lt-LT"/>
              </w:rPr>
            </w:pPr>
            <w:r w:rsidRPr="00247B2F">
              <w:rPr>
                <w:szCs w:val="24"/>
                <w:lang w:val="lt-LT"/>
              </w:rPr>
              <w:t>Turi leisti inicijuoti  RDP ir SSH privilegijuotas sesijas į sprendimo valdomas sistemas, neatskleidžiant tikrųjų sistemos kredencialų.</w:t>
            </w:r>
          </w:p>
          <w:p w14:paraId="41AFBF9B" w14:textId="77777777" w:rsidR="00F45214" w:rsidRPr="00247B2F" w:rsidRDefault="00F45214" w:rsidP="00C108FF">
            <w:pPr>
              <w:pStyle w:val="Sraopastraipa"/>
              <w:numPr>
                <w:ilvl w:val="0"/>
                <w:numId w:val="32"/>
              </w:numPr>
              <w:contextualSpacing w:val="0"/>
              <w:jc w:val="both"/>
              <w:rPr>
                <w:szCs w:val="24"/>
                <w:lang w:val="lt-LT"/>
              </w:rPr>
            </w:pPr>
            <w:r w:rsidRPr="00247B2F">
              <w:rPr>
                <w:szCs w:val="24"/>
                <w:lang w:val="lt-LT"/>
              </w:rPr>
              <w:t>Turi būti gamintojo paruošti privilegijuotų sesijų paleidikliai.</w:t>
            </w:r>
          </w:p>
          <w:p w14:paraId="0E566312" w14:textId="77777777" w:rsidR="00F45214" w:rsidRPr="00247B2F" w:rsidRDefault="00F45214" w:rsidP="00C108FF">
            <w:pPr>
              <w:pStyle w:val="Sraopastraipa"/>
              <w:numPr>
                <w:ilvl w:val="0"/>
                <w:numId w:val="32"/>
              </w:numPr>
              <w:jc w:val="both"/>
              <w:rPr>
                <w:szCs w:val="24"/>
                <w:lang w:val="lt-LT"/>
              </w:rPr>
            </w:pPr>
            <w:r w:rsidRPr="00247B2F">
              <w:rPr>
                <w:szCs w:val="24"/>
                <w:lang w:val="lt-LT"/>
              </w:rPr>
              <w:t xml:space="preserve">Turi būti įskiepis į interneto naršyklę </w:t>
            </w:r>
            <w:proofErr w:type="spellStart"/>
            <w:r w:rsidRPr="00247B2F">
              <w:rPr>
                <w:szCs w:val="24"/>
                <w:lang w:val="lt-LT"/>
              </w:rPr>
              <w:t>web</w:t>
            </w:r>
            <w:proofErr w:type="spellEnd"/>
            <w:r w:rsidRPr="00247B2F">
              <w:rPr>
                <w:szCs w:val="24"/>
                <w:lang w:val="lt-LT"/>
              </w:rPr>
              <w:t xml:space="preserve"> aplikacijų formų kredencialų automatiniam užpildymui arba lygiavertis funkcionalumas.</w:t>
            </w:r>
          </w:p>
        </w:tc>
      </w:tr>
      <w:tr w:rsidR="00F45214" w:rsidRPr="00247B2F" w14:paraId="5A636CB6" w14:textId="77777777" w:rsidTr="003312C5">
        <w:tc>
          <w:tcPr>
            <w:tcW w:w="704" w:type="dxa"/>
            <w:vAlign w:val="center"/>
          </w:tcPr>
          <w:p w14:paraId="1F524D04"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33614901"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Autentifikavimas</w:t>
            </w:r>
          </w:p>
        </w:tc>
        <w:tc>
          <w:tcPr>
            <w:tcW w:w="6095" w:type="dxa"/>
          </w:tcPr>
          <w:p w14:paraId="363A67D5" w14:textId="77777777" w:rsidR="00F45214" w:rsidRPr="00247B2F" w:rsidRDefault="00F45214" w:rsidP="00C108FF">
            <w:pPr>
              <w:pStyle w:val="Sraopastraipa"/>
              <w:numPr>
                <w:ilvl w:val="0"/>
                <w:numId w:val="32"/>
              </w:numPr>
              <w:contextualSpacing w:val="0"/>
              <w:jc w:val="both"/>
              <w:rPr>
                <w:szCs w:val="24"/>
                <w:lang w:val="lt-LT"/>
              </w:rPr>
            </w:pPr>
            <w:r w:rsidRPr="00247B2F">
              <w:rPr>
                <w:szCs w:val="24"/>
                <w:lang w:val="lt-LT"/>
              </w:rPr>
              <w:t>Turi palaikyti ne mažiau, kaip šiuos autentifikavimo protokolus:</w:t>
            </w:r>
          </w:p>
          <w:p w14:paraId="79AE2041" w14:textId="77777777" w:rsidR="00F45214" w:rsidRPr="00247B2F" w:rsidRDefault="00F45214" w:rsidP="00C108FF">
            <w:pPr>
              <w:numPr>
                <w:ilvl w:val="1"/>
                <w:numId w:val="33"/>
              </w:numPr>
              <w:spacing w:after="0" w:line="240" w:lineRule="auto"/>
              <w:jc w:val="both"/>
              <w:rPr>
                <w:rFonts w:ascii="Times New Roman" w:eastAsiaTheme="minorHAnsi" w:hAnsi="Times New Roman"/>
                <w:sz w:val="24"/>
                <w:szCs w:val="24"/>
                <w:lang w:val="lt-LT"/>
              </w:rPr>
            </w:pPr>
            <w:proofErr w:type="spellStart"/>
            <w:r w:rsidRPr="00247B2F">
              <w:rPr>
                <w:rFonts w:ascii="Times New Roman" w:eastAsiaTheme="minorHAnsi" w:hAnsi="Times New Roman"/>
                <w:sz w:val="24"/>
                <w:szCs w:val="24"/>
                <w:lang w:val="lt-LT"/>
              </w:rPr>
              <w:t>Radius</w:t>
            </w:r>
            <w:proofErr w:type="spellEnd"/>
            <w:r w:rsidRPr="00247B2F">
              <w:rPr>
                <w:rFonts w:ascii="Times New Roman" w:eastAsiaTheme="minorHAnsi" w:hAnsi="Times New Roman"/>
                <w:sz w:val="24"/>
                <w:szCs w:val="24"/>
                <w:lang w:val="lt-LT"/>
              </w:rPr>
              <w:t>;</w:t>
            </w:r>
          </w:p>
          <w:p w14:paraId="28186190" w14:textId="77777777" w:rsidR="00F45214" w:rsidRPr="00247B2F" w:rsidRDefault="00F45214" w:rsidP="00C108FF">
            <w:pPr>
              <w:numPr>
                <w:ilvl w:val="1"/>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LDAP;</w:t>
            </w:r>
          </w:p>
          <w:p w14:paraId="4A63A635" w14:textId="77777777" w:rsidR="00F45214" w:rsidRPr="00247B2F" w:rsidRDefault="00F45214" w:rsidP="00C108FF">
            <w:pPr>
              <w:pStyle w:val="Sraopastraipa"/>
              <w:numPr>
                <w:ilvl w:val="0"/>
                <w:numId w:val="32"/>
              </w:numPr>
              <w:contextualSpacing w:val="0"/>
              <w:jc w:val="both"/>
              <w:rPr>
                <w:szCs w:val="24"/>
                <w:lang w:val="lt-LT"/>
              </w:rPr>
            </w:pPr>
            <w:r w:rsidRPr="00247B2F">
              <w:rPr>
                <w:szCs w:val="24"/>
                <w:lang w:val="lt-LT"/>
              </w:rPr>
              <w:lastRenderedPageBreak/>
              <w:t xml:space="preserve">Turi palaikyti lokalių naudotojų ir Microsoft </w:t>
            </w:r>
            <w:proofErr w:type="spellStart"/>
            <w:r w:rsidRPr="00247B2F">
              <w:rPr>
                <w:szCs w:val="24"/>
                <w:lang w:val="lt-LT"/>
              </w:rPr>
              <w:t>Active</w:t>
            </w:r>
            <w:proofErr w:type="spellEnd"/>
            <w:r w:rsidRPr="00247B2F">
              <w:rPr>
                <w:szCs w:val="24"/>
                <w:lang w:val="lt-LT"/>
              </w:rPr>
              <w:t xml:space="preserve"> </w:t>
            </w:r>
            <w:proofErr w:type="spellStart"/>
            <w:r w:rsidRPr="00247B2F">
              <w:rPr>
                <w:szCs w:val="24"/>
                <w:lang w:val="lt-LT"/>
              </w:rPr>
              <w:t>Directory</w:t>
            </w:r>
            <w:proofErr w:type="spellEnd"/>
            <w:r w:rsidRPr="00247B2F">
              <w:rPr>
                <w:szCs w:val="24"/>
                <w:lang w:val="lt-LT"/>
              </w:rPr>
              <w:t xml:space="preserve"> naudotojų prisijungimus į </w:t>
            </w:r>
            <w:proofErr w:type="spellStart"/>
            <w:r w:rsidRPr="00247B2F">
              <w:rPr>
                <w:szCs w:val="24"/>
                <w:lang w:val="lt-LT"/>
              </w:rPr>
              <w:t>web</w:t>
            </w:r>
            <w:proofErr w:type="spellEnd"/>
            <w:r w:rsidRPr="00247B2F">
              <w:rPr>
                <w:szCs w:val="24"/>
                <w:lang w:val="lt-LT"/>
              </w:rPr>
              <w:t xml:space="preserve"> portalą.</w:t>
            </w:r>
          </w:p>
          <w:p w14:paraId="6BEC115F" w14:textId="77777777" w:rsidR="00F45214" w:rsidRPr="00247B2F" w:rsidRDefault="00F45214" w:rsidP="00C108FF">
            <w:pPr>
              <w:pStyle w:val="Sraopastraipa"/>
              <w:numPr>
                <w:ilvl w:val="0"/>
                <w:numId w:val="32"/>
              </w:numPr>
              <w:contextualSpacing w:val="0"/>
              <w:jc w:val="both"/>
              <w:rPr>
                <w:szCs w:val="24"/>
                <w:lang w:val="lt-LT"/>
              </w:rPr>
            </w:pPr>
            <w:r w:rsidRPr="00247B2F">
              <w:rPr>
                <w:szCs w:val="24"/>
                <w:lang w:val="lt-LT"/>
              </w:rPr>
              <w:t>Autentifikavimo procesas į sprendimo valdomus įrenginius ar sistemas turi būti apsaugotas nuo tikrųjų kredencialų (tiek atviro teksto, tiek koduotame formate) paviešinimo prisijungimo šaltinyje (sprendimo naudotojo kompiuteryje).</w:t>
            </w:r>
          </w:p>
        </w:tc>
      </w:tr>
      <w:tr w:rsidR="00F45214" w:rsidRPr="00247B2F" w14:paraId="0B77E1A6" w14:textId="77777777" w:rsidTr="003312C5">
        <w:tc>
          <w:tcPr>
            <w:tcW w:w="704" w:type="dxa"/>
            <w:vAlign w:val="center"/>
          </w:tcPr>
          <w:p w14:paraId="334E5E0E"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607B140E"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Palaikomi paskyrų tipai</w:t>
            </w:r>
          </w:p>
        </w:tc>
        <w:tc>
          <w:tcPr>
            <w:tcW w:w="6095" w:type="dxa"/>
          </w:tcPr>
          <w:p w14:paraId="6CBD362C" w14:textId="77777777" w:rsidR="00F45214" w:rsidRPr="00247B2F" w:rsidRDefault="00F45214" w:rsidP="00C108FF">
            <w:pPr>
              <w:jc w:val="both"/>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Sprendimas turi palaikyti šių tipų paskyras:</w:t>
            </w:r>
          </w:p>
          <w:p w14:paraId="31D43510" w14:textId="77777777" w:rsidR="00F45214" w:rsidRPr="00247B2F" w:rsidRDefault="00F45214" w:rsidP="00C108FF">
            <w:pPr>
              <w:numPr>
                <w:ilvl w:val="1"/>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tinklo įrenginių paskyros;</w:t>
            </w:r>
          </w:p>
          <w:p w14:paraId="3504830D" w14:textId="77777777" w:rsidR="00F45214" w:rsidRPr="00247B2F" w:rsidRDefault="00F45214" w:rsidP="00C108FF">
            <w:pPr>
              <w:numPr>
                <w:ilvl w:val="1"/>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saugumo įrenginių paskyros;</w:t>
            </w:r>
          </w:p>
          <w:p w14:paraId="09245434" w14:textId="77777777" w:rsidR="00F45214" w:rsidRPr="00247B2F" w:rsidRDefault="00F45214" w:rsidP="00C108FF">
            <w:pPr>
              <w:numPr>
                <w:ilvl w:val="1"/>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duomenų bazių paskyros;</w:t>
            </w:r>
          </w:p>
          <w:p w14:paraId="51BF177F" w14:textId="77777777" w:rsidR="00F45214" w:rsidRPr="00247B2F" w:rsidRDefault="00F45214" w:rsidP="00C108FF">
            <w:pPr>
              <w:numPr>
                <w:ilvl w:val="1"/>
                <w:numId w:val="33"/>
              </w:numPr>
              <w:spacing w:after="0" w:line="240" w:lineRule="auto"/>
              <w:jc w:val="both"/>
              <w:rPr>
                <w:rFonts w:ascii="Times New Roman" w:eastAsiaTheme="minorHAnsi" w:hAnsi="Times New Roman"/>
                <w:sz w:val="24"/>
                <w:szCs w:val="24"/>
                <w:lang w:val="lt-LT"/>
              </w:rPr>
            </w:pPr>
            <w:proofErr w:type="spellStart"/>
            <w:r w:rsidRPr="00247B2F">
              <w:rPr>
                <w:rFonts w:ascii="Times New Roman" w:eastAsiaTheme="minorHAnsi" w:hAnsi="Times New Roman"/>
                <w:sz w:val="24"/>
                <w:szCs w:val="24"/>
                <w:lang w:val="lt-LT"/>
              </w:rPr>
              <w:t>Web</w:t>
            </w:r>
            <w:proofErr w:type="spellEnd"/>
            <w:r w:rsidRPr="00247B2F">
              <w:rPr>
                <w:rFonts w:ascii="Times New Roman" w:eastAsiaTheme="minorHAnsi" w:hAnsi="Times New Roman"/>
                <w:sz w:val="24"/>
                <w:szCs w:val="24"/>
                <w:lang w:val="lt-LT"/>
              </w:rPr>
              <w:t xml:space="preserve"> svetainių paskyros;</w:t>
            </w:r>
          </w:p>
          <w:p w14:paraId="2AF53D5A" w14:textId="77777777" w:rsidR="00F45214" w:rsidRPr="00247B2F" w:rsidRDefault="00F45214" w:rsidP="00C108FF">
            <w:pPr>
              <w:numPr>
                <w:ilvl w:val="1"/>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Windows lokalios privilegijuotos paskyros;</w:t>
            </w:r>
          </w:p>
          <w:p w14:paraId="1D3F73D9" w14:textId="77777777" w:rsidR="00F45214" w:rsidRPr="00247B2F" w:rsidRDefault="00F45214" w:rsidP="00C108FF">
            <w:pPr>
              <w:numPr>
                <w:ilvl w:val="1"/>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Linux/</w:t>
            </w:r>
            <w:proofErr w:type="spellStart"/>
            <w:r w:rsidRPr="00247B2F">
              <w:rPr>
                <w:rFonts w:ascii="Times New Roman" w:eastAsiaTheme="minorHAnsi" w:hAnsi="Times New Roman"/>
                <w:sz w:val="24"/>
                <w:szCs w:val="24"/>
                <w:lang w:val="lt-LT"/>
              </w:rPr>
              <w:t>Unix</w:t>
            </w:r>
            <w:proofErr w:type="spellEnd"/>
            <w:r w:rsidRPr="00247B2F">
              <w:rPr>
                <w:rFonts w:ascii="Times New Roman" w:eastAsiaTheme="minorHAnsi" w:hAnsi="Times New Roman"/>
                <w:sz w:val="24"/>
                <w:szCs w:val="24"/>
                <w:lang w:val="lt-LT"/>
              </w:rPr>
              <w:t xml:space="preserve"> lokalios privilegijuotos paskyros;</w:t>
            </w:r>
          </w:p>
          <w:p w14:paraId="4F264D7F" w14:textId="079692C9" w:rsidR="00F45214" w:rsidRPr="00247B2F" w:rsidRDefault="00F45214" w:rsidP="003312C5">
            <w:pPr>
              <w:numPr>
                <w:ilvl w:val="1"/>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AD privilegijuotos paskyros;</w:t>
            </w:r>
          </w:p>
        </w:tc>
      </w:tr>
      <w:tr w:rsidR="00F45214" w:rsidRPr="00247B2F" w14:paraId="7B9D68FE" w14:textId="77777777" w:rsidTr="003312C5">
        <w:tc>
          <w:tcPr>
            <w:tcW w:w="704" w:type="dxa"/>
            <w:vAlign w:val="center"/>
          </w:tcPr>
          <w:p w14:paraId="11184EFC"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6C9ADD6E"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Kelių faktorių autentifikavimas (angl. MFA)</w:t>
            </w:r>
          </w:p>
        </w:tc>
        <w:tc>
          <w:tcPr>
            <w:tcW w:w="6095" w:type="dxa"/>
          </w:tcPr>
          <w:p w14:paraId="50738AB7" w14:textId="6596E21B"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 xml:space="preserve">Turi būti funkcionalumas, leidžiantis sprendimą integruoti su trečių šalių MFA sprendimais, kurie veikia naudodami nuo laiko priklausomus vienkartinius slaptažodžius  (angl. </w:t>
            </w:r>
            <w:proofErr w:type="spellStart"/>
            <w:r w:rsidRPr="00247B2F">
              <w:rPr>
                <w:rFonts w:ascii="Times New Roman" w:eastAsiaTheme="minorHAnsi" w:hAnsi="Times New Roman"/>
                <w:sz w:val="24"/>
                <w:szCs w:val="24"/>
                <w:lang w:val="lt-LT"/>
              </w:rPr>
              <w:t>time</w:t>
            </w:r>
            <w:proofErr w:type="spellEnd"/>
            <w:r w:rsidRPr="00247B2F">
              <w:rPr>
                <w:rFonts w:ascii="Times New Roman" w:eastAsiaTheme="minorHAnsi" w:hAnsi="Times New Roman"/>
                <w:sz w:val="24"/>
                <w:szCs w:val="24"/>
                <w:lang w:val="lt-LT"/>
              </w:rPr>
              <w:t xml:space="preserve"> </w:t>
            </w:r>
            <w:proofErr w:type="spellStart"/>
            <w:r w:rsidRPr="00247B2F">
              <w:rPr>
                <w:rFonts w:ascii="Times New Roman" w:eastAsiaTheme="minorHAnsi" w:hAnsi="Times New Roman"/>
                <w:sz w:val="24"/>
                <w:szCs w:val="24"/>
                <w:lang w:val="lt-LT"/>
              </w:rPr>
              <w:t>based</w:t>
            </w:r>
            <w:proofErr w:type="spellEnd"/>
            <w:r w:rsidRPr="00247B2F">
              <w:rPr>
                <w:rFonts w:ascii="Times New Roman" w:eastAsiaTheme="minorHAnsi" w:hAnsi="Times New Roman"/>
                <w:sz w:val="24"/>
                <w:szCs w:val="24"/>
                <w:lang w:val="lt-LT"/>
              </w:rPr>
              <w:t xml:space="preserve"> </w:t>
            </w:r>
            <w:proofErr w:type="spellStart"/>
            <w:r w:rsidRPr="00247B2F">
              <w:rPr>
                <w:rFonts w:ascii="Times New Roman" w:eastAsiaTheme="minorHAnsi" w:hAnsi="Times New Roman"/>
                <w:sz w:val="24"/>
                <w:szCs w:val="24"/>
                <w:lang w:val="lt-LT"/>
              </w:rPr>
              <w:t>onetime</w:t>
            </w:r>
            <w:proofErr w:type="spellEnd"/>
            <w:r w:rsidRPr="00247B2F">
              <w:rPr>
                <w:rFonts w:ascii="Times New Roman" w:eastAsiaTheme="minorHAnsi" w:hAnsi="Times New Roman"/>
                <w:sz w:val="24"/>
                <w:szCs w:val="24"/>
                <w:lang w:val="lt-LT"/>
              </w:rPr>
              <w:t xml:space="preserve"> </w:t>
            </w:r>
            <w:proofErr w:type="spellStart"/>
            <w:r w:rsidRPr="00247B2F">
              <w:rPr>
                <w:rFonts w:ascii="Times New Roman" w:eastAsiaTheme="minorHAnsi" w:hAnsi="Times New Roman"/>
                <w:sz w:val="24"/>
                <w:szCs w:val="24"/>
                <w:lang w:val="lt-LT"/>
              </w:rPr>
              <w:t>password</w:t>
            </w:r>
            <w:proofErr w:type="spellEnd"/>
            <w:r w:rsidRPr="00247B2F">
              <w:rPr>
                <w:rFonts w:ascii="Times New Roman" w:eastAsiaTheme="minorHAnsi" w:hAnsi="Times New Roman"/>
                <w:sz w:val="24"/>
                <w:szCs w:val="24"/>
                <w:lang w:val="lt-LT"/>
              </w:rPr>
              <w:t>).</w:t>
            </w:r>
          </w:p>
        </w:tc>
      </w:tr>
      <w:tr w:rsidR="00F45214" w:rsidRPr="00247B2F" w14:paraId="47FE6159" w14:textId="77777777" w:rsidTr="003312C5">
        <w:tc>
          <w:tcPr>
            <w:tcW w:w="704" w:type="dxa"/>
            <w:vAlign w:val="center"/>
          </w:tcPr>
          <w:p w14:paraId="60D1C24C"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6A17B858"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Privilegijuoti prisijungimai</w:t>
            </w:r>
          </w:p>
        </w:tc>
        <w:tc>
          <w:tcPr>
            <w:tcW w:w="6095" w:type="dxa"/>
          </w:tcPr>
          <w:p w14:paraId="2B0806E6" w14:textId="77777777" w:rsidR="00F45214" w:rsidRPr="00247B2F" w:rsidRDefault="00F45214" w:rsidP="00C108FF">
            <w:pPr>
              <w:jc w:val="both"/>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Naudotojui turi būti galimybė prisijungti prie sprendimo valdomų sistemų RDP ar SSH protokolais, neatskleidžiant tikrųjų sistemos kredencialų, bent dviem skirtingais būdais:</w:t>
            </w:r>
          </w:p>
          <w:p w14:paraId="6DFD73DA" w14:textId="77777777" w:rsidR="00F45214" w:rsidRPr="00247B2F" w:rsidRDefault="00F45214" w:rsidP="00C108FF">
            <w:pPr>
              <w:numPr>
                <w:ilvl w:val="1"/>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tiesiogiai iš naudotojo kompiuterio į sprendimo valdomą sistemą;</w:t>
            </w:r>
          </w:p>
          <w:p w14:paraId="07EA7104" w14:textId="2D359E66"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Turi leisti pasirinkti prisijungimo būdą kiekvienai privilegijuotai paskyrai.</w:t>
            </w:r>
          </w:p>
        </w:tc>
      </w:tr>
      <w:tr w:rsidR="00F45214" w:rsidRPr="00247B2F" w14:paraId="5B2FDE14" w14:textId="77777777" w:rsidTr="003312C5">
        <w:tc>
          <w:tcPr>
            <w:tcW w:w="704" w:type="dxa"/>
            <w:vAlign w:val="center"/>
          </w:tcPr>
          <w:p w14:paraId="04E96455"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08BAD1EC"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SSH ir RDP prieiga</w:t>
            </w:r>
          </w:p>
        </w:tc>
        <w:tc>
          <w:tcPr>
            <w:tcW w:w="6095" w:type="dxa"/>
          </w:tcPr>
          <w:p w14:paraId="0213F154"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Turi leisti naudotis slaptažodžių telkiniu ir privilegijuotomis SSH sesijomis jungimuisi į sprendimo valdomas sistemas iš komandinės eilutės, nenaudojant interneto naršyklės ir neatskleidžiant tikrųjų sistemos kredencialų.</w:t>
            </w:r>
          </w:p>
          <w:p w14:paraId="521DC588"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 xml:space="preserve">Turi būti galimybė aprašyti SSH komandas, kurias neleistų įvesti vartotojui. </w:t>
            </w:r>
          </w:p>
        </w:tc>
      </w:tr>
      <w:tr w:rsidR="00F45214" w:rsidRPr="00247B2F" w14:paraId="7AF3CF33" w14:textId="77777777" w:rsidTr="003312C5">
        <w:tc>
          <w:tcPr>
            <w:tcW w:w="704" w:type="dxa"/>
            <w:vAlign w:val="center"/>
          </w:tcPr>
          <w:p w14:paraId="566796C8"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5F10579D"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Naudotojų komandos</w:t>
            </w:r>
          </w:p>
        </w:tc>
        <w:tc>
          <w:tcPr>
            <w:tcW w:w="6095" w:type="dxa"/>
          </w:tcPr>
          <w:p w14:paraId="10FDFD87"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Turi leisti virtualiai skirstyti naudotojus ir grupes, apjungiant juos į komandas, kurios būtų atskirtos viena nuo kitos (vienos komandos nariai nematytų kitos komandos narių ir objektų).</w:t>
            </w:r>
          </w:p>
        </w:tc>
      </w:tr>
      <w:tr w:rsidR="00F45214" w:rsidRPr="00247B2F" w14:paraId="56C9AD28" w14:textId="77777777" w:rsidTr="003312C5">
        <w:tc>
          <w:tcPr>
            <w:tcW w:w="704" w:type="dxa"/>
            <w:vAlign w:val="center"/>
          </w:tcPr>
          <w:p w14:paraId="7660C957"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7A190B82"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Informacinių sistemų administravimo veiksmų (sesijų) vaizdo įrašymas</w:t>
            </w:r>
          </w:p>
        </w:tc>
        <w:tc>
          <w:tcPr>
            <w:tcW w:w="6095" w:type="dxa"/>
          </w:tcPr>
          <w:p w14:paraId="2DDB72A3" w14:textId="77777777" w:rsidR="00F45214" w:rsidRPr="00247B2F" w:rsidRDefault="00F45214" w:rsidP="00C108FF">
            <w:pPr>
              <w:jc w:val="both"/>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 xml:space="preserve">Turi būti galimybė daryti </w:t>
            </w:r>
            <w:r w:rsidRPr="00247B2F">
              <w:rPr>
                <w:rFonts w:ascii="Times New Roman" w:hAnsi="Times New Roman"/>
                <w:sz w:val="24"/>
                <w:szCs w:val="24"/>
                <w:lang w:val="lt-LT"/>
              </w:rPr>
              <w:t xml:space="preserve">informacinių sistemų administravimo veiksmų (sesijų) </w:t>
            </w:r>
            <w:r w:rsidRPr="00247B2F">
              <w:rPr>
                <w:rFonts w:ascii="Times New Roman" w:eastAsiaTheme="minorHAnsi" w:hAnsi="Times New Roman"/>
                <w:sz w:val="24"/>
                <w:szCs w:val="24"/>
                <w:lang w:val="lt-LT"/>
              </w:rPr>
              <w:t>vaizdo įrašymą ne mažiau kaip 50  privilegijuotų paskyrų.</w:t>
            </w:r>
          </w:p>
        </w:tc>
      </w:tr>
      <w:tr w:rsidR="00F45214" w:rsidRPr="00247B2F" w14:paraId="414EBDF1" w14:textId="77777777" w:rsidTr="003312C5">
        <w:tc>
          <w:tcPr>
            <w:tcW w:w="704" w:type="dxa"/>
            <w:vAlign w:val="center"/>
          </w:tcPr>
          <w:p w14:paraId="1204BE7C"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5B0C648D"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Privilegijuotos sesijos valdymas</w:t>
            </w:r>
          </w:p>
        </w:tc>
        <w:tc>
          <w:tcPr>
            <w:tcW w:w="6095" w:type="dxa"/>
          </w:tcPr>
          <w:p w14:paraId="057A5655"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Turi leisti matyti privilegijuotos RDP ir SSH sesijos vaizdą beveik realiu laiku.</w:t>
            </w:r>
          </w:p>
        </w:tc>
      </w:tr>
      <w:tr w:rsidR="00F45214" w:rsidRPr="00247B2F" w14:paraId="0B2E8FCB" w14:textId="77777777" w:rsidTr="003312C5">
        <w:tc>
          <w:tcPr>
            <w:tcW w:w="704" w:type="dxa"/>
            <w:vAlign w:val="center"/>
          </w:tcPr>
          <w:p w14:paraId="04D98FD6"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296FAA95"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Bendras privilegijuotas valdymas</w:t>
            </w:r>
          </w:p>
        </w:tc>
        <w:tc>
          <w:tcPr>
            <w:tcW w:w="6095" w:type="dxa"/>
          </w:tcPr>
          <w:p w14:paraId="3BEFE58E"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Turi leisti valdyti bendro administravimo privilegijuotas paskyras tokias, kaip „</w:t>
            </w:r>
            <w:proofErr w:type="spellStart"/>
            <w:r w:rsidRPr="00247B2F">
              <w:rPr>
                <w:rFonts w:ascii="Times New Roman" w:eastAsiaTheme="minorEastAsia" w:hAnsi="Times New Roman"/>
                <w:sz w:val="24"/>
                <w:szCs w:val="24"/>
                <w:lang w:val="lt-LT"/>
              </w:rPr>
              <w:t>root</w:t>
            </w:r>
            <w:proofErr w:type="spellEnd"/>
            <w:r w:rsidRPr="00247B2F">
              <w:rPr>
                <w:rFonts w:ascii="Times New Roman" w:eastAsiaTheme="minorEastAsia" w:hAnsi="Times New Roman"/>
                <w:sz w:val="24"/>
                <w:szCs w:val="24"/>
                <w:lang w:val="lt-LT"/>
              </w:rPr>
              <w:t>“, „</w:t>
            </w:r>
            <w:proofErr w:type="spellStart"/>
            <w:r w:rsidRPr="00247B2F">
              <w:rPr>
                <w:rFonts w:ascii="Times New Roman" w:eastAsiaTheme="minorEastAsia" w:hAnsi="Times New Roman"/>
                <w:sz w:val="24"/>
                <w:szCs w:val="24"/>
                <w:lang w:val="lt-LT"/>
              </w:rPr>
              <w:t>administrator</w:t>
            </w:r>
            <w:proofErr w:type="spellEnd"/>
            <w:r w:rsidRPr="00247B2F">
              <w:rPr>
                <w:rFonts w:ascii="Times New Roman" w:eastAsiaTheme="minorEastAsia" w:hAnsi="Times New Roman"/>
                <w:sz w:val="24"/>
                <w:szCs w:val="24"/>
                <w:lang w:val="lt-LT"/>
              </w:rPr>
              <w:t>“ ir pan.</w:t>
            </w:r>
          </w:p>
          <w:p w14:paraId="7D4640BD"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Turi būti atsekamumas, kas jomis naudojosi.</w:t>
            </w:r>
          </w:p>
        </w:tc>
      </w:tr>
      <w:tr w:rsidR="00F45214" w:rsidRPr="00247B2F" w14:paraId="3E52827E" w14:textId="77777777" w:rsidTr="003312C5">
        <w:tc>
          <w:tcPr>
            <w:tcW w:w="704" w:type="dxa"/>
            <w:vAlign w:val="center"/>
          </w:tcPr>
          <w:p w14:paraId="144F1F6A"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3A74CF9E"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Nuotolinis slaptažodžių keitimas</w:t>
            </w:r>
          </w:p>
        </w:tc>
        <w:tc>
          <w:tcPr>
            <w:tcW w:w="6095" w:type="dxa"/>
          </w:tcPr>
          <w:p w14:paraId="2E4DBD63"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Turi būti gamintojo paruošti nuotoliniai slaptažodžių keitikliai.</w:t>
            </w:r>
          </w:p>
          <w:p w14:paraId="77674266"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lastRenderedPageBreak/>
              <w:t xml:space="preserve">Turi leisti kurti laisvai konfigūruojamus (angl. </w:t>
            </w:r>
            <w:proofErr w:type="spellStart"/>
            <w:r w:rsidRPr="00247B2F">
              <w:rPr>
                <w:rFonts w:ascii="Times New Roman" w:eastAsiaTheme="minorEastAsia" w:hAnsi="Times New Roman"/>
                <w:sz w:val="24"/>
                <w:szCs w:val="24"/>
                <w:lang w:val="lt-LT"/>
              </w:rPr>
              <w:t>custom</w:t>
            </w:r>
            <w:proofErr w:type="spellEnd"/>
            <w:r w:rsidRPr="00247B2F">
              <w:rPr>
                <w:rFonts w:ascii="Times New Roman" w:eastAsiaTheme="minorEastAsia" w:hAnsi="Times New Roman"/>
                <w:sz w:val="24"/>
                <w:szCs w:val="24"/>
                <w:lang w:val="lt-LT"/>
              </w:rPr>
              <w:t>) nuotolinius slaptažodžių keitiklius.</w:t>
            </w:r>
          </w:p>
          <w:p w14:paraId="4F6B2F2D"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Turi leisti pasirinkti kokie simboliai traktuojami, kaip eilutės pabaiga SSH tipo nuotolinio slaptažodžio keitiklio konfigūracijoje.</w:t>
            </w:r>
          </w:p>
          <w:p w14:paraId="5DFDAF62"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Turi periodiškai automatiškai tikrinti ar sprendime saugomas slaptažodis teisingas ir juo gali būti prisijungta prie sprendimo valdomos sistemos.</w:t>
            </w:r>
          </w:p>
          <w:p w14:paraId="683E1ADD"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 xml:space="preserve">Turi nuotoliniu būdu keisti Microsoft </w:t>
            </w:r>
            <w:proofErr w:type="spellStart"/>
            <w:r w:rsidRPr="00247B2F">
              <w:rPr>
                <w:rFonts w:ascii="Times New Roman" w:eastAsiaTheme="minorEastAsia" w:hAnsi="Times New Roman"/>
                <w:sz w:val="24"/>
                <w:szCs w:val="24"/>
                <w:lang w:val="lt-LT"/>
              </w:rPr>
              <w:t>Active</w:t>
            </w:r>
            <w:proofErr w:type="spellEnd"/>
            <w:r w:rsidRPr="00247B2F">
              <w:rPr>
                <w:rFonts w:ascii="Times New Roman" w:eastAsiaTheme="minorEastAsia" w:hAnsi="Times New Roman"/>
                <w:sz w:val="24"/>
                <w:szCs w:val="24"/>
                <w:lang w:val="lt-LT"/>
              </w:rPr>
              <w:t xml:space="preserve"> </w:t>
            </w:r>
            <w:proofErr w:type="spellStart"/>
            <w:r w:rsidRPr="00247B2F">
              <w:rPr>
                <w:rFonts w:ascii="Times New Roman" w:eastAsiaTheme="minorEastAsia" w:hAnsi="Times New Roman"/>
                <w:sz w:val="24"/>
                <w:szCs w:val="24"/>
                <w:lang w:val="lt-LT"/>
              </w:rPr>
              <w:t>Directory</w:t>
            </w:r>
            <w:proofErr w:type="spellEnd"/>
            <w:r w:rsidRPr="00247B2F">
              <w:rPr>
                <w:rFonts w:ascii="Times New Roman" w:eastAsiaTheme="minorEastAsia" w:hAnsi="Times New Roman"/>
                <w:sz w:val="24"/>
                <w:szCs w:val="24"/>
                <w:lang w:val="lt-LT"/>
              </w:rPr>
              <w:t xml:space="preserve"> paskyrų slaptažodžius.</w:t>
            </w:r>
          </w:p>
          <w:p w14:paraId="31998F71"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Turi nuotoliniu būdu keisti šiuos UNIX/Linux tipo slaptažodžius:</w:t>
            </w:r>
          </w:p>
          <w:p w14:paraId="6B209EE4" w14:textId="77777777" w:rsidR="00F45214" w:rsidRPr="00247B2F" w:rsidRDefault="00F45214" w:rsidP="00C108FF">
            <w:pPr>
              <w:numPr>
                <w:ilvl w:val="1"/>
                <w:numId w:val="33"/>
              </w:numPr>
              <w:spacing w:after="0" w:line="240" w:lineRule="auto"/>
              <w:jc w:val="both"/>
              <w:rPr>
                <w:rFonts w:ascii="Times New Roman" w:eastAsiaTheme="minorHAnsi" w:hAnsi="Times New Roman"/>
                <w:sz w:val="24"/>
                <w:szCs w:val="24"/>
                <w:lang w:val="lt-LT"/>
              </w:rPr>
            </w:pPr>
            <w:proofErr w:type="spellStart"/>
            <w:r w:rsidRPr="00247B2F">
              <w:rPr>
                <w:rFonts w:ascii="Times New Roman" w:eastAsiaTheme="minorHAnsi" w:hAnsi="Times New Roman"/>
                <w:sz w:val="24"/>
                <w:szCs w:val="24"/>
                <w:lang w:val="lt-LT"/>
              </w:rPr>
              <w:t>Unix</w:t>
            </w:r>
            <w:proofErr w:type="spellEnd"/>
            <w:r w:rsidRPr="00247B2F">
              <w:rPr>
                <w:rFonts w:ascii="Times New Roman" w:eastAsiaTheme="minorHAnsi" w:hAnsi="Times New Roman"/>
                <w:sz w:val="24"/>
                <w:szCs w:val="24"/>
                <w:lang w:val="lt-LT"/>
              </w:rPr>
              <w:t xml:space="preserve"> standartinė paskyra;</w:t>
            </w:r>
          </w:p>
          <w:p w14:paraId="5D7C7D8C" w14:textId="77777777" w:rsidR="00F45214" w:rsidRPr="00247B2F" w:rsidRDefault="00F45214" w:rsidP="00C108FF">
            <w:pPr>
              <w:numPr>
                <w:ilvl w:val="1"/>
                <w:numId w:val="33"/>
              </w:numPr>
              <w:spacing w:after="0" w:line="240" w:lineRule="auto"/>
              <w:jc w:val="both"/>
              <w:rPr>
                <w:rFonts w:ascii="Times New Roman" w:eastAsiaTheme="minorHAnsi" w:hAnsi="Times New Roman"/>
                <w:sz w:val="24"/>
                <w:szCs w:val="24"/>
                <w:lang w:val="lt-LT"/>
              </w:rPr>
            </w:pPr>
            <w:proofErr w:type="spellStart"/>
            <w:r w:rsidRPr="00247B2F">
              <w:rPr>
                <w:rFonts w:ascii="Times New Roman" w:eastAsiaTheme="minorHAnsi" w:hAnsi="Times New Roman"/>
                <w:sz w:val="24"/>
                <w:szCs w:val="24"/>
                <w:lang w:val="lt-LT"/>
              </w:rPr>
              <w:t>Unix</w:t>
            </w:r>
            <w:proofErr w:type="spellEnd"/>
            <w:r w:rsidRPr="00247B2F">
              <w:rPr>
                <w:rFonts w:ascii="Times New Roman" w:eastAsiaTheme="minorHAnsi" w:hAnsi="Times New Roman"/>
                <w:sz w:val="24"/>
                <w:szCs w:val="24"/>
                <w:lang w:val="lt-LT"/>
              </w:rPr>
              <w:t xml:space="preserve"> „</w:t>
            </w:r>
            <w:proofErr w:type="spellStart"/>
            <w:r w:rsidRPr="00247B2F">
              <w:rPr>
                <w:rFonts w:ascii="Times New Roman" w:eastAsiaTheme="minorHAnsi" w:hAnsi="Times New Roman"/>
                <w:sz w:val="24"/>
                <w:szCs w:val="24"/>
                <w:lang w:val="lt-LT"/>
              </w:rPr>
              <w:t>root</w:t>
            </w:r>
            <w:proofErr w:type="spellEnd"/>
            <w:r w:rsidRPr="00247B2F">
              <w:rPr>
                <w:rFonts w:ascii="Times New Roman" w:eastAsiaTheme="minorHAnsi" w:hAnsi="Times New Roman"/>
                <w:sz w:val="24"/>
                <w:szCs w:val="24"/>
                <w:lang w:val="lt-LT"/>
              </w:rPr>
              <w:t>“ paskyra.</w:t>
            </w:r>
          </w:p>
          <w:p w14:paraId="0BE95348"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Nuotolinis slaptažodžio keitimas turi būti galimas:</w:t>
            </w:r>
          </w:p>
          <w:p w14:paraId="112CA875" w14:textId="77777777" w:rsidR="00F45214" w:rsidRPr="00247B2F" w:rsidRDefault="00F45214" w:rsidP="00C108FF">
            <w:pPr>
              <w:numPr>
                <w:ilvl w:val="1"/>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pagal pareikalavimą;</w:t>
            </w:r>
          </w:p>
          <w:p w14:paraId="794745ED" w14:textId="77777777" w:rsidR="00F45214" w:rsidRPr="00247B2F" w:rsidRDefault="00F45214" w:rsidP="00C108FF">
            <w:pPr>
              <w:numPr>
                <w:ilvl w:val="1"/>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periodiškai;</w:t>
            </w:r>
          </w:p>
        </w:tc>
      </w:tr>
      <w:tr w:rsidR="00F45214" w:rsidRPr="00247B2F" w14:paraId="24E5A53B" w14:textId="77777777" w:rsidTr="003312C5">
        <w:tc>
          <w:tcPr>
            <w:tcW w:w="704" w:type="dxa"/>
            <w:vAlign w:val="center"/>
          </w:tcPr>
          <w:p w14:paraId="7E64FD1A"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034ECCC7"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 xml:space="preserve">Teisės </w:t>
            </w:r>
          </w:p>
        </w:tc>
        <w:tc>
          <w:tcPr>
            <w:tcW w:w="6095" w:type="dxa"/>
          </w:tcPr>
          <w:p w14:paraId="0112AB5D"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Visas sprendime realizuotas funkcionalumas turi turėti individualias teises.</w:t>
            </w:r>
          </w:p>
          <w:p w14:paraId="4444C3B0"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Sprendimas turi leisti grupuoti teises į roles.</w:t>
            </w:r>
          </w:p>
          <w:p w14:paraId="1D140A8E"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 xml:space="preserve">Turi būti vartotojų prieigos patvirtinimo hierarchinė struktūra. Vartotojui prieigos teisės suteikiamos tik tuomet, kai tokia prieiga yra </w:t>
            </w:r>
            <w:proofErr w:type="spellStart"/>
            <w:r w:rsidRPr="00247B2F">
              <w:rPr>
                <w:rFonts w:ascii="Times New Roman" w:eastAsiaTheme="minorEastAsia" w:hAnsi="Times New Roman"/>
                <w:sz w:val="24"/>
                <w:szCs w:val="24"/>
                <w:lang w:val="lt-LT"/>
              </w:rPr>
              <w:t>patvirtinima</w:t>
            </w:r>
            <w:proofErr w:type="spellEnd"/>
            <w:r w:rsidRPr="00247B2F">
              <w:rPr>
                <w:rFonts w:ascii="Times New Roman" w:eastAsiaTheme="minorEastAsia" w:hAnsi="Times New Roman"/>
                <w:sz w:val="24"/>
                <w:szCs w:val="24"/>
                <w:lang w:val="lt-LT"/>
              </w:rPr>
              <w:t xml:space="preserve"> kito vartotojo. Turi būti galimybė nurodyti ne mažiau kaip 2 skirtingus prieigos teises patvirtinančius asmenis. </w:t>
            </w:r>
          </w:p>
        </w:tc>
      </w:tr>
      <w:tr w:rsidR="00F45214" w:rsidRPr="00247B2F" w14:paraId="17022FA6" w14:textId="77777777" w:rsidTr="003312C5">
        <w:tc>
          <w:tcPr>
            <w:tcW w:w="704" w:type="dxa"/>
            <w:vAlign w:val="center"/>
          </w:tcPr>
          <w:p w14:paraId="19009264"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45FCC485"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Rolės</w:t>
            </w:r>
          </w:p>
        </w:tc>
        <w:tc>
          <w:tcPr>
            <w:tcW w:w="6095" w:type="dxa"/>
          </w:tcPr>
          <w:p w14:paraId="0D0BF305"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Turi būti gamintojo iš anksto paruoštos rolės.</w:t>
            </w:r>
          </w:p>
          <w:p w14:paraId="1E76ABFC"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 xml:space="preserve">Turi leisti kurti laisvai modifikuojamas (angl. </w:t>
            </w:r>
            <w:proofErr w:type="spellStart"/>
            <w:r w:rsidRPr="00247B2F">
              <w:rPr>
                <w:rFonts w:ascii="Times New Roman" w:eastAsiaTheme="minorEastAsia" w:hAnsi="Times New Roman"/>
                <w:sz w:val="24"/>
                <w:szCs w:val="24"/>
                <w:lang w:val="lt-LT"/>
              </w:rPr>
              <w:t>custom</w:t>
            </w:r>
            <w:proofErr w:type="spellEnd"/>
            <w:r w:rsidRPr="00247B2F">
              <w:rPr>
                <w:rFonts w:ascii="Times New Roman" w:eastAsiaTheme="minorEastAsia" w:hAnsi="Times New Roman"/>
                <w:sz w:val="24"/>
                <w:szCs w:val="24"/>
                <w:lang w:val="lt-LT"/>
              </w:rPr>
              <w:t>) roles ir leisti joms priskirti reikiamas teises.</w:t>
            </w:r>
          </w:p>
          <w:p w14:paraId="49B0999E"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Turi leisti taikyti roles naudotojams ir  grupėms.</w:t>
            </w:r>
          </w:p>
        </w:tc>
      </w:tr>
      <w:tr w:rsidR="00F45214" w:rsidRPr="00247B2F" w14:paraId="5543CC11" w14:textId="77777777" w:rsidTr="003312C5">
        <w:tc>
          <w:tcPr>
            <w:tcW w:w="704" w:type="dxa"/>
            <w:vAlign w:val="center"/>
          </w:tcPr>
          <w:p w14:paraId="49EAA056"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4915E373"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Privilegijuotų paskyrų grupavimas</w:t>
            </w:r>
          </w:p>
        </w:tc>
        <w:tc>
          <w:tcPr>
            <w:tcW w:w="6095" w:type="dxa"/>
          </w:tcPr>
          <w:p w14:paraId="67C3954E"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Privilegijuotos paskyros turi būti grupuojamos į katalogus, į kuriuos suteikiama prieiga kontroliuojant teises tiek į visą katalogą, tiek į konkrečią privilegijuotą paskyrą.</w:t>
            </w:r>
          </w:p>
        </w:tc>
      </w:tr>
      <w:tr w:rsidR="00F45214" w:rsidRPr="00247B2F" w14:paraId="08637C81" w14:textId="77777777" w:rsidTr="003312C5">
        <w:tc>
          <w:tcPr>
            <w:tcW w:w="704" w:type="dxa"/>
            <w:vAlign w:val="center"/>
          </w:tcPr>
          <w:p w14:paraId="24F8963F"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6FA8C234" w14:textId="77777777" w:rsidR="00F45214" w:rsidRPr="00247B2F" w:rsidRDefault="00F45214" w:rsidP="00C108FF">
            <w:pPr>
              <w:keepNext/>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Pranešimai</w:t>
            </w:r>
          </w:p>
        </w:tc>
        <w:tc>
          <w:tcPr>
            <w:tcW w:w="6095" w:type="dxa"/>
          </w:tcPr>
          <w:p w14:paraId="382F447F" w14:textId="77777777" w:rsidR="00F45214" w:rsidRPr="00247B2F" w:rsidRDefault="00F45214" w:rsidP="00C108FF">
            <w:pPr>
              <w:keepNext/>
              <w:ind w:left="360"/>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Turi leisti siųsti pranešimus el. pašto adresams, susietiems su sprendimo naudotojų paskyromis.</w:t>
            </w:r>
          </w:p>
        </w:tc>
      </w:tr>
      <w:tr w:rsidR="00F45214" w:rsidRPr="00247B2F" w14:paraId="1606E95A" w14:textId="77777777" w:rsidTr="003312C5">
        <w:tc>
          <w:tcPr>
            <w:tcW w:w="704" w:type="dxa"/>
            <w:vAlign w:val="center"/>
          </w:tcPr>
          <w:p w14:paraId="6BAC1576"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43C03D56"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 xml:space="preserve">Sistemos ir naudotojų įrašai (angl. </w:t>
            </w:r>
            <w:proofErr w:type="spellStart"/>
            <w:r w:rsidRPr="00247B2F">
              <w:rPr>
                <w:rFonts w:ascii="Times New Roman" w:eastAsiaTheme="minorHAnsi" w:hAnsi="Times New Roman"/>
                <w:sz w:val="24"/>
                <w:szCs w:val="24"/>
                <w:lang w:val="lt-LT"/>
              </w:rPr>
              <w:t>logs</w:t>
            </w:r>
            <w:proofErr w:type="spellEnd"/>
            <w:r w:rsidRPr="00247B2F">
              <w:rPr>
                <w:rFonts w:ascii="Times New Roman" w:eastAsiaTheme="minorHAnsi" w:hAnsi="Times New Roman"/>
                <w:sz w:val="24"/>
                <w:szCs w:val="24"/>
                <w:lang w:val="lt-LT"/>
              </w:rPr>
              <w:t>)</w:t>
            </w:r>
          </w:p>
        </w:tc>
        <w:tc>
          <w:tcPr>
            <w:tcW w:w="6095" w:type="dxa"/>
          </w:tcPr>
          <w:p w14:paraId="40FDF49E"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 xml:space="preserve">Prie skirtingo sprendimo funkcionalumo konfigūravimo turi būti atvaizduojami tik su tuo funkcionalumu susiję automatiškai atrinkti įrašai (angl. </w:t>
            </w:r>
            <w:proofErr w:type="spellStart"/>
            <w:r w:rsidRPr="00247B2F">
              <w:rPr>
                <w:rFonts w:ascii="Times New Roman" w:eastAsiaTheme="minorEastAsia" w:hAnsi="Times New Roman"/>
                <w:sz w:val="24"/>
                <w:szCs w:val="24"/>
                <w:lang w:val="lt-LT"/>
              </w:rPr>
              <w:t>logs</w:t>
            </w:r>
            <w:proofErr w:type="spellEnd"/>
            <w:r w:rsidRPr="00247B2F">
              <w:rPr>
                <w:rFonts w:ascii="Times New Roman" w:eastAsiaTheme="minorEastAsia" w:hAnsi="Times New Roman"/>
                <w:sz w:val="24"/>
                <w:szCs w:val="24"/>
                <w:lang w:val="lt-LT"/>
              </w:rPr>
              <w:t>).</w:t>
            </w:r>
          </w:p>
          <w:p w14:paraId="699E2C36"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 xml:space="preserve">Visi naudotojų veiksmai (įskaitytinai naudojant ir bendras paskyras) sprendime turi būti fiksuojami įvykių žurnale (angl. </w:t>
            </w:r>
            <w:proofErr w:type="spellStart"/>
            <w:r w:rsidRPr="00247B2F">
              <w:rPr>
                <w:rFonts w:ascii="Times New Roman" w:eastAsiaTheme="minorEastAsia" w:hAnsi="Times New Roman"/>
                <w:sz w:val="24"/>
                <w:szCs w:val="24"/>
                <w:lang w:val="lt-LT"/>
              </w:rPr>
              <w:t>logs</w:t>
            </w:r>
            <w:proofErr w:type="spellEnd"/>
            <w:r w:rsidRPr="00247B2F">
              <w:rPr>
                <w:rFonts w:ascii="Times New Roman" w:eastAsiaTheme="minorEastAsia" w:hAnsi="Times New Roman"/>
                <w:sz w:val="24"/>
                <w:szCs w:val="24"/>
                <w:lang w:val="lt-LT"/>
              </w:rPr>
              <w:t xml:space="preserve">) ir turi būti </w:t>
            </w:r>
            <w:r w:rsidRPr="00247B2F">
              <w:rPr>
                <w:rFonts w:ascii="Times New Roman" w:hAnsi="Times New Roman"/>
                <w:sz w:val="24"/>
                <w:szCs w:val="24"/>
                <w:lang w:val="lt-LT"/>
              </w:rPr>
              <w:t>neįmanoma jų ištrinti ar pakeisti</w:t>
            </w:r>
            <w:r w:rsidRPr="00247B2F">
              <w:rPr>
                <w:rFonts w:ascii="Times New Roman" w:eastAsiaTheme="minorEastAsia" w:hAnsi="Times New Roman"/>
                <w:sz w:val="24"/>
                <w:szCs w:val="24"/>
                <w:lang w:val="lt-LT"/>
              </w:rPr>
              <w:t xml:space="preserve">. Įvykių žurnale (angl. </w:t>
            </w:r>
            <w:proofErr w:type="spellStart"/>
            <w:r w:rsidRPr="00247B2F">
              <w:rPr>
                <w:rFonts w:ascii="Times New Roman" w:eastAsiaTheme="minorEastAsia" w:hAnsi="Times New Roman"/>
                <w:sz w:val="24"/>
                <w:szCs w:val="24"/>
                <w:lang w:val="lt-LT"/>
              </w:rPr>
              <w:t>logs</w:t>
            </w:r>
            <w:proofErr w:type="spellEnd"/>
            <w:r w:rsidRPr="00247B2F">
              <w:rPr>
                <w:rFonts w:ascii="Times New Roman" w:eastAsiaTheme="minorEastAsia" w:hAnsi="Times New Roman"/>
                <w:sz w:val="24"/>
                <w:szCs w:val="24"/>
                <w:lang w:val="lt-LT"/>
              </w:rPr>
              <w:t>) turi būti fiksuojama:</w:t>
            </w:r>
            <w:r w:rsidRPr="00247B2F">
              <w:rPr>
                <w:rFonts w:ascii="Times New Roman" w:hAnsi="Times New Roman"/>
                <w:sz w:val="24"/>
                <w:szCs w:val="24"/>
                <w:lang w:val="lt-LT"/>
              </w:rPr>
              <w:t xml:space="preserve"> data, laikas kada veiksmas atliktas, kokie veiksmai atlikti, naudotojas, kuris atlieka veiksmą, prisijungimai ar nesėkmingi bandymai prisijungti, atsijungimai ir kt.</w:t>
            </w:r>
          </w:p>
          <w:p w14:paraId="7412F326"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p>
        </w:tc>
      </w:tr>
      <w:tr w:rsidR="00F45214" w:rsidRPr="00247B2F" w:rsidDel="006C782D" w14:paraId="13CF0327" w14:textId="77777777" w:rsidTr="003312C5">
        <w:tc>
          <w:tcPr>
            <w:tcW w:w="704" w:type="dxa"/>
            <w:vAlign w:val="center"/>
          </w:tcPr>
          <w:p w14:paraId="2232CE94"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122BD60A"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Eksportavimas ir importavimas</w:t>
            </w:r>
          </w:p>
        </w:tc>
        <w:tc>
          <w:tcPr>
            <w:tcW w:w="6095" w:type="dxa"/>
          </w:tcPr>
          <w:p w14:paraId="58BE339D" w14:textId="1E295DBF" w:rsidR="00F45214" w:rsidRPr="00247B2F" w:rsidDel="006C782D"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 xml:space="preserve">Sprendimas turi leisti importuoti kredencialus masiniu būdu iš tekstinės bylos CSV ir </w:t>
            </w:r>
            <w:proofErr w:type="spellStart"/>
            <w:r w:rsidRPr="00247B2F">
              <w:rPr>
                <w:rFonts w:ascii="Times New Roman" w:eastAsiaTheme="minorEastAsia" w:hAnsi="Times New Roman"/>
                <w:sz w:val="24"/>
                <w:szCs w:val="24"/>
                <w:lang w:val="lt-LT"/>
              </w:rPr>
              <w:t>xlsm</w:t>
            </w:r>
            <w:proofErr w:type="spellEnd"/>
            <w:r w:rsidRPr="00247B2F">
              <w:rPr>
                <w:rFonts w:ascii="Times New Roman" w:eastAsiaTheme="minorEastAsia" w:hAnsi="Times New Roman"/>
                <w:sz w:val="24"/>
                <w:szCs w:val="24"/>
                <w:lang w:val="lt-LT"/>
              </w:rPr>
              <w:t xml:space="preserve"> formatu.</w:t>
            </w:r>
          </w:p>
        </w:tc>
      </w:tr>
      <w:tr w:rsidR="00F45214" w:rsidRPr="00247B2F" w14:paraId="11D84154" w14:textId="77777777" w:rsidTr="003312C5">
        <w:tc>
          <w:tcPr>
            <w:tcW w:w="704" w:type="dxa"/>
            <w:vAlign w:val="center"/>
          </w:tcPr>
          <w:p w14:paraId="07B89EFA"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50B78BF3"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Atsarginės kopijos</w:t>
            </w:r>
          </w:p>
        </w:tc>
        <w:tc>
          <w:tcPr>
            <w:tcW w:w="6095" w:type="dxa"/>
          </w:tcPr>
          <w:p w14:paraId="2C80CCC9"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 xml:space="preserve">Sprendimas turi automatiškai daryti tiek </w:t>
            </w:r>
            <w:proofErr w:type="spellStart"/>
            <w:r w:rsidRPr="00247B2F">
              <w:rPr>
                <w:rFonts w:ascii="Times New Roman" w:eastAsiaTheme="minorEastAsia" w:hAnsi="Times New Roman"/>
                <w:sz w:val="24"/>
                <w:szCs w:val="24"/>
                <w:lang w:val="lt-LT"/>
              </w:rPr>
              <w:t>web</w:t>
            </w:r>
            <w:proofErr w:type="spellEnd"/>
            <w:r w:rsidRPr="00247B2F">
              <w:rPr>
                <w:rFonts w:ascii="Times New Roman" w:eastAsiaTheme="minorEastAsia" w:hAnsi="Times New Roman"/>
                <w:sz w:val="24"/>
                <w:szCs w:val="24"/>
                <w:lang w:val="lt-LT"/>
              </w:rPr>
              <w:t xml:space="preserve"> aplikacijos, tiek duomenų bazės atsargines kopijas nurodytu dažnumu į šias lokacijas:</w:t>
            </w:r>
          </w:p>
          <w:p w14:paraId="643CF6E3" w14:textId="77777777" w:rsidR="00F45214" w:rsidRPr="00247B2F" w:rsidRDefault="00F45214" w:rsidP="00C108FF">
            <w:pPr>
              <w:numPr>
                <w:ilvl w:val="1"/>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tinklo katalogas.</w:t>
            </w:r>
          </w:p>
        </w:tc>
      </w:tr>
      <w:tr w:rsidR="00F45214" w:rsidRPr="00247B2F" w14:paraId="4DE49649" w14:textId="77777777" w:rsidTr="003312C5">
        <w:tc>
          <w:tcPr>
            <w:tcW w:w="704" w:type="dxa"/>
            <w:vAlign w:val="center"/>
          </w:tcPr>
          <w:p w14:paraId="304EE558"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5DC132CA"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Atnaujinimai</w:t>
            </w:r>
          </w:p>
        </w:tc>
        <w:tc>
          <w:tcPr>
            <w:tcW w:w="6095" w:type="dxa"/>
          </w:tcPr>
          <w:p w14:paraId="57C656B5"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Sprendimas turi gebėti automatiškai pasitikrinti internete ar nėra naujos programinės įrangos versijos.</w:t>
            </w:r>
          </w:p>
          <w:p w14:paraId="6EF94A19"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 xml:space="preserve">Sprendimas turi leisti parsisiųsti ir įdiegti programinės įrangos naują versiją </w:t>
            </w:r>
            <w:proofErr w:type="spellStart"/>
            <w:r w:rsidRPr="00247B2F">
              <w:rPr>
                <w:rFonts w:ascii="Times New Roman" w:eastAsiaTheme="minorEastAsia" w:hAnsi="Times New Roman"/>
                <w:sz w:val="24"/>
                <w:szCs w:val="24"/>
                <w:lang w:val="lt-LT"/>
              </w:rPr>
              <w:t>web</w:t>
            </w:r>
            <w:proofErr w:type="spellEnd"/>
            <w:r w:rsidRPr="00247B2F">
              <w:rPr>
                <w:rFonts w:ascii="Times New Roman" w:eastAsiaTheme="minorEastAsia" w:hAnsi="Times New Roman"/>
                <w:sz w:val="24"/>
                <w:szCs w:val="24"/>
                <w:lang w:val="lt-LT"/>
              </w:rPr>
              <w:t xml:space="preserve"> grafinės sąsajos pagalba.</w:t>
            </w:r>
          </w:p>
          <w:p w14:paraId="6C9C93F2"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 xml:space="preserve">Sprendimas turi leisti atnaujinti programinę įrangą </w:t>
            </w:r>
            <w:proofErr w:type="spellStart"/>
            <w:r w:rsidRPr="00247B2F">
              <w:rPr>
                <w:rFonts w:ascii="Times New Roman" w:eastAsiaTheme="minorEastAsia" w:hAnsi="Times New Roman"/>
                <w:sz w:val="24"/>
                <w:szCs w:val="24"/>
                <w:lang w:val="lt-LT"/>
              </w:rPr>
              <w:t>web</w:t>
            </w:r>
            <w:proofErr w:type="spellEnd"/>
            <w:r w:rsidRPr="00247B2F">
              <w:rPr>
                <w:rFonts w:ascii="Times New Roman" w:eastAsiaTheme="minorEastAsia" w:hAnsi="Times New Roman"/>
                <w:sz w:val="24"/>
                <w:szCs w:val="24"/>
                <w:lang w:val="lt-LT"/>
              </w:rPr>
              <w:t xml:space="preserve"> sąsajos pagalba kai sprendimas neturi interneto ryšio (angl. </w:t>
            </w:r>
            <w:proofErr w:type="spellStart"/>
            <w:r w:rsidRPr="00247B2F">
              <w:rPr>
                <w:rFonts w:ascii="Times New Roman" w:eastAsiaTheme="minorEastAsia" w:hAnsi="Times New Roman"/>
                <w:sz w:val="24"/>
                <w:szCs w:val="24"/>
                <w:lang w:val="lt-LT"/>
              </w:rPr>
              <w:t>offline</w:t>
            </w:r>
            <w:proofErr w:type="spellEnd"/>
            <w:r w:rsidRPr="00247B2F">
              <w:rPr>
                <w:rFonts w:ascii="Times New Roman" w:eastAsiaTheme="minorEastAsia" w:hAnsi="Times New Roman"/>
                <w:sz w:val="24"/>
                <w:szCs w:val="24"/>
                <w:lang w:val="lt-LT"/>
              </w:rPr>
              <w:t xml:space="preserve"> </w:t>
            </w:r>
            <w:proofErr w:type="spellStart"/>
            <w:r w:rsidRPr="00247B2F">
              <w:rPr>
                <w:rFonts w:ascii="Times New Roman" w:eastAsiaTheme="minorEastAsia" w:hAnsi="Times New Roman"/>
                <w:sz w:val="24"/>
                <w:szCs w:val="24"/>
                <w:lang w:val="lt-LT"/>
              </w:rPr>
              <w:t>update</w:t>
            </w:r>
            <w:proofErr w:type="spellEnd"/>
            <w:r w:rsidRPr="00247B2F">
              <w:rPr>
                <w:rFonts w:ascii="Times New Roman" w:eastAsiaTheme="minorEastAsia" w:hAnsi="Times New Roman"/>
                <w:sz w:val="24"/>
                <w:szCs w:val="24"/>
                <w:lang w:val="lt-LT"/>
              </w:rPr>
              <w:t>).</w:t>
            </w:r>
          </w:p>
        </w:tc>
      </w:tr>
      <w:tr w:rsidR="00F45214" w:rsidRPr="00247B2F" w14:paraId="01DD77F3" w14:textId="77777777" w:rsidTr="003312C5">
        <w:tc>
          <w:tcPr>
            <w:tcW w:w="704" w:type="dxa"/>
            <w:vAlign w:val="center"/>
          </w:tcPr>
          <w:p w14:paraId="55665399"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51A1EFB2"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Integracijos</w:t>
            </w:r>
          </w:p>
        </w:tc>
        <w:tc>
          <w:tcPr>
            <w:tcW w:w="6095" w:type="dxa"/>
          </w:tcPr>
          <w:p w14:paraId="4C7554B5"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Sprendimas turi turėti SOAP arba REST API.</w:t>
            </w:r>
          </w:p>
          <w:p w14:paraId="4C3F83D0"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API turi būti apsaugotas SSL/TLS.</w:t>
            </w:r>
          </w:p>
          <w:p w14:paraId="3BB09728"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API turi palaikyti pagrindines programavimo kalbas .NET, JAVA arba lygiavertes.</w:t>
            </w:r>
          </w:p>
          <w:p w14:paraId="00A3B626"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API turi leisti ieškoti slaptažodžių, išsaugoti slaptažodžius, leisti autentifikuotis.</w:t>
            </w:r>
          </w:p>
          <w:p w14:paraId="238F7067"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 xml:space="preserve">Turi būti integruojamas su SSO (angl. </w:t>
            </w:r>
            <w:proofErr w:type="spellStart"/>
            <w:r w:rsidRPr="00247B2F">
              <w:rPr>
                <w:rFonts w:ascii="Times New Roman" w:eastAsiaTheme="minorEastAsia" w:hAnsi="Times New Roman"/>
                <w:sz w:val="24"/>
                <w:szCs w:val="24"/>
                <w:lang w:val="lt-LT"/>
              </w:rPr>
              <w:t>single</w:t>
            </w:r>
            <w:proofErr w:type="spellEnd"/>
            <w:r w:rsidRPr="00247B2F">
              <w:rPr>
                <w:rFonts w:ascii="Times New Roman" w:eastAsiaTheme="minorEastAsia" w:hAnsi="Times New Roman"/>
                <w:sz w:val="24"/>
                <w:szCs w:val="24"/>
                <w:lang w:val="lt-LT"/>
              </w:rPr>
              <w:t xml:space="preserve"> </w:t>
            </w:r>
            <w:proofErr w:type="spellStart"/>
            <w:r w:rsidRPr="00247B2F">
              <w:rPr>
                <w:rFonts w:ascii="Times New Roman" w:eastAsiaTheme="minorEastAsia" w:hAnsi="Times New Roman"/>
                <w:sz w:val="24"/>
                <w:szCs w:val="24"/>
                <w:lang w:val="lt-LT"/>
              </w:rPr>
              <w:t>sign</w:t>
            </w:r>
            <w:proofErr w:type="spellEnd"/>
            <w:r w:rsidRPr="00247B2F">
              <w:rPr>
                <w:rFonts w:ascii="Times New Roman" w:eastAsiaTheme="minorEastAsia" w:hAnsi="Times New Roman"/>
                <w:sz w:val="24"/>
                <w:szCs w:val="24"/>
                <w:lang w:val="lt-LT"/>
              </w:rPr>
              <w:t xml:space="preserve"> </w:t>
            </w:r>
            <w:proofErr w:type="spellStart"/>
            <w:r w:rsidRPr="00247B2F">
              <w:rPr>
                <w:rFonts w:ascii="Times New Roman" w:eastAsiaTheme="minorEastAsia" w:hAnsi="Times New Roman"/>
                <w:sz w:val="24"/>
                <w:szCs w:val="24"/>
                <w:lang w:val="lt-LT"/>
              </w:rPr>
              <w:t>on</w:t>
            </w:r>
            <w:proofErr w:type="spellEnd"/>
            <w:r w:rsidRPr="00247B2F">
              <w:rPr>
                <w:rFonts w:ascii="Times New Roman" w:eastAsiaTheme="minorEastAsia" w:hAnsi="Times New Roman"/>
                <w:sz w:val="24"/>
                <w:szCs w:val="24"/>
                <w:lang w:val="lt-LT"/>
              </w:rPr>
              <w:t>) sistemomis.</w:t>
            </w:r>
          </w:p>
          <w:p w14:paraId="50D7D36B"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 xml:space="preserve">Turi veikti SAML 2.0 </w:t>
            </w:r>
            <w:proofErr w:type="spellStart"/>
            <w:r w:rsidRPr="00247B2F">
              <w:rPr>
                <w:rFonts w:ascii="Times New Roman" w:eastAsiaTheme="minorEastAsia" w:hAnsi="Times New Roman"/>
                <w:sz w:val="24"/>
                <w:szCs w:val="24"/>
                <w:lang w:val="lt-LT"/>
              </w:rPr>
              <w:t>Service</w:t>
            </w:r>
            <w:proofErr w:type="spellEnd"/>
            <w:r w:rsidRPr="00247B2F">
              <w:rPr>
                <w:rFonts w:ascii="Times New Roman" w:eastAsiaTheme="minorEastAsia" w:hAnsi="Times New Roman"/>
                <w:sz w:val="24"/>
                <w:szCs w:val="24"/>
                <w:lang w:val="lt-LT"/>
              </w:rPr>
              <w:t xml:space="preserve"> </w:t>
            </w:r>
            <w:proofErr w:type="spellStart"/>
            <w:r w:rsidRPr="00247B2F">
              <w:rPr>
                <w:rFonts w:ascii="Times New Roman" w:eastAsiaTheme="minorEastAsia" w:hAnsi="Times New Roman"/>
                <w:sz w:val="24"/>
                <w:szCs w:val="24"/>
                <w:lang w:val="lt-LT"/>
              </w:rPr>
              <w:t>Provider</w:t>
            </w:r>
            <w:proofErr w:type="spellEnd"/>
            <w:r w:rsidRPr="00247B2F">
              <w:rPr>
                <w:rFonts w:ascii="Times New Roman" w:eastAsiaTheme="minorEastAsia" w:hAnsi="Times New Roman"/>
                <w:sz w:val="24"/>
                <w:szCs w:val="24"/>
                <w:lang w:val="lt-LT"/>
              </w:rPr>
              <w:t xml:space="preserve"> (SP) rolėje.</w:t>
            </w:r>
          </w:p>
          <w:p w14:paraId="02D69777"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 xml:space="preserve">Turi integruotis su keliais </w:t>
            </w:r>
            <w:proofErr w:type="spellStart"/>
            <w:r w:rsidRPr="00247B2F">
              <w:rPr>
                <w:rFonts w:ascii="Times New Roman" w:eastAsiaTheme="minorEastAsia" w:hAnsi="Times New Roman"/>
                <w:sz w:val="24"/>
                <w:szCs w:val="24"/>
                <w:lang w:val="lt-LT"/>
              </w:rPr>
              <w:t>Active</w:t>
            </w:r>
            <w:proofErr w:type="spellEnd"/>
            <w:r w:rsidRPr="00247B2F">
              <w:rPr>
                <w:rFonts w:ascii="Times New Roman" w:eastAsiaTheme="minorEastAsia" w:hAnsi="Times New Roman"/>
                <w:sz w:val="24"/>
                <w:szCs w:val="24"/>
                <w:lang w:val="lt-LT"/>
              </w:rPr>
              <w:t xml:space="preserve"> </w:t>
            </w:r>
            <w:proofErr w:type="spellStart"/>
            <w:r w:rsidRPr="00247B2F">
              <w:rPr>
                <w:rFonts w:ascii="Times New Roman" w:eastAsiaTheme="minorEastAsia" w:hAnsi="Times New Roman"/>
                <w:sz w:val="24"/>
                <w:szCs w:val="24"/>
                <w:lang w:val="lt-LT"/>
              </w:rPr>
              <w:t>Directory</w:t>
            </w:r>
            <w:proofErr w:type="spellEnd"/>
            <w:r w:rsidRPr="00247B2F">
              <w:rPr>
                <w:rFonts w:ascii="Times New Roman" w:eastAsiaTheme="minorEastAsia" w:hAnsi="Times New Roman"/>
                <w:sz w:val="24"/>
                <w:szCs w:val="24"/>
                <w:lang w:val="lt-LT"/>
              </w:rPr>
              <w:t xml:space="preserve"> domenais.</w:t>
            </w:r>
          </w:p>
          <w:p w14:paraId="7D7D5517"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 xml:space="preserve">Integracijai su </w:t>
            </w:r>
            <w:proofErr w:type="spellStart"/>
            <w:r w:rsidRPr="00247B2F">
              <w:rPr>
                <w:rFonts w:ascii="Times New Roman" w:eastAsiaTheme="minorEastAsia" w:hAnsi="Times New Roman"/>
                <w:sz w:val="24"/>
                <w:szCs w:val="24"/>
                <w:lang w:val="lt-LT"/>
              </w:rPr>
              <w:t>Active</w:t>
            </w:r>
            <w:proofErr w:type="spellEnd"/>
            <w:r w:rsidRPr="00247B2F">
              <w:rPr>
                <w:rFonts w:ascii="Times New Roman" w:eastAsiaTheme="minorEastAsia" w:hAnsi="Times New Roman"/>
                <w:sz w:val="24"/>
                <w:szCs w:val="24"/>
                <w:lang w:val="lt-LT"/>
              </w:rPr>
              <w:t xml:space="preserve"> </w:t>
            </w:r>
            <w:proofErr w:type="spellStart"/>
            <w:r w:rsidRPr="00247B2F">
              <w:rPr>
                <w:rFonts w:ascii="Times New Roman" w:eastAsiaTheme="minorEastAsia" w:hAnsi="Times New Roman"/>
                <w:sz w:val="24"/>
                <w:szCs w:val="24"/>
                <w:lang w:val="lt-LT"/>
              </w:rPr>
              <w:t>Directory</w:t>
            </w:r>
            <w:proofErr w:type="spellEnd"/>
            <w:r w:rsidRPr="00247B2F">
              <w:rPr>
                <w:rFonts w:ascii="Times New Roman" w:eastAsiaTheme="minorEastAsia" w:hAnsi="Times New Roman"/>
                <w:sz w:val="24"/>
                <w:szCs w:val="24"/>
                <w:lang w:val="lt-LT"/>
              </w:rPr>
              <w:t xml:space="preserve"> neturi būti naudojama domeno administratoriaus ar kita aukštų privilegijų </w:t>
            </w:r>
            <w:proofErr w:type="spellStart"/>
            <w:r w:rsidRPr="00247B2F">
              <w:rPr>
                <w:rFonts w:ascii="Times New Roman" w:eastAsiaTheme="minorEastAsia" w:hAnsi="Times New Roman"/>
                <w:sz w:val="24"/>
                <w:szCs w:val="24"/>
                <w:lang w:val="lt-LT"/>
              </w:rPr>
              <w:t>Active</w:t>
            </w:r>
            <w:proofErr w:type="spellEnd"/>
            <w:r w:rsidRPr="00247B2F">
              <w:rPr>
                <w:rFonts w:ascii="Times New Roman" w:eastAsiaTheme="minorEastAsia" w:hAnsi="Times New Roman"/>
                <w:sz w:val="24"/>
                <w:szCs w:val="24"/>
                <w:lang w:val="lt-LT"/>
              </w:rPr>
              <w:t xml:space="preserve"> </w:t>
            </w:r>
            <w:proofErr w:type="spellStart"/>
            <w:r w:rsidRPr="00247B2F">
              <w:rPr>
                <w:rFonts w:ascii="Times New Roman" w:eastAsiaTheme="minorEastAsia" w:hAnsi="Times New Roman"/>
                <w:sz w:val="24"/>
                <w:szCs w:val="24"/>
                <w:lang w:val="lt-LT"/>
              </w:rPr>
              <w:t>Directory</w:t>
            </w:r>
            <w:proofErr w:type="spellEnd"/>
            <w:r w:rsidRPr="00247B2F">
              <w:rPr>
                <w:rFonts w:ascii="Times New Roman" w:eastAsiaTheme="minorEastAsia" w:hAnsi="Times New Roman"/>
                <w:sz w:val="24"/>
                <w:szCs w:val="24"/>
                <w:lang w:val="lt-LT"/>
              </w:rPr>
              <w:t xml:space="preserve"> paskyra.</w:t>
            </w:r>
          </w:p>
          <w:p w14:paraId="4C3661A5"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Turi integruotis su pažeidžiamumų valdymo sistemomis.</w:t>
            </w:r>
          </w:p>
          <w:p w14:paraId="5D4CE54F" w14:textId="77777777" w:rsidR="00F45214" w:rsidRPr="00247B2F" w:rsidRDefault="00F45214" w:rsidP="00C108FF">
            <w:pPr>
              <w:numPr>
                <w:ilvl w:val="0"/>
                <w:numId w:val="33"/>
              </w:numPr>
              <w:spacing w:after="0" w:line="240" w:lineRule="auto"/>
              <w:jc w:val="both"/>
              <w:rPr>
                <w:rFonts w:ascii="Times New Roman" w:eastAsiaTheme="minorEastAsia" w:hAnsi="Times New Roman"/>
                <w:sz w:val="24"/>
                <w:szCs w:val="24"/>
                <w:lang w:val="lt-LT"/>
              </w:rPr>
            </w:pPr>
            <w:r w:rsidRPr="00247B2F">
              <w:rPr>
                <w:rFonts w:ascii="Times New Roman" w:eastAsiaTheme="minorEastAsia" w:hAnsi="Times New Roman"/>
                <w:sz w:val="24"/>
                <w:szCs w:val="24"/>
                <w:lang w:val="lt-LT"/>
              </w:rPr>
              <w:t xml:space="preserve">Turi integruotis su sisteminių ir saugumo įvykių valdymo sistemomis (angl. SIEM), siunčiant </w:t>
            </w:r>
            <w:proofErr w:type="spellStart"/>
            <w:r w:rsidRPr="00247B2F">
              <w:rPr>
                <w:rFonts w:ascii="Times New Roman" w:eastAsiaTheme="minorEastAsia" w:hAnsi="Times New Roman"/>
                <w:sz w:val="24"/>
                <w:szCs w:val="24"/>
                <w:lang w:val="lt-LT"/>
              </w:rPr>
              <w:t>Syslog</w:t>
            </w:r>
            <w:proofErr w:type="spellEnd"/>
            <w:r w:rsidRPr="00247B2F">
              <w:rPr>
                <w:rFonts w:ascii="Times New Roman" w:eastAsiaTheme="minorEastAsia" w:hAnsi="Times New Roman"/>
                <w:sz w:val="24"/>
                <w:szCs w:val="24"/>
                <w:lang w:val="lt-LT"/>
              </w:rPr>
              <w:t xml:space="preserve"> pranešimus CEF formatu.</w:t>
            </w:r>
          </w:p>
          <w:p w14:paraId="6A05F6E4" w14:textId="77777777" w:rsidR="00F45214" w:rsidRPr="00247B2F" w:rsidRDefault="00F45214" w:rsidP="00C108FF">
            <w:pPr>
              <w:numPr>
                <w:ilvl w:val="0"/>
                <w:numId w:val="33"/>
              </w:numPr>
              <w:spacing w:after="0" w:line="240" w:lineRule="auto"/>
              <w:jc w:val="both"/>
              <w:rPr>
                <w:rFonts w:ascii="Times New Roman" w:hAnsi="Times New Roman"/>
                <w:color w:val="000000" w:themeColor="text1"/>
                <w:sz w:val="24"/>
                <w:szCs w:val="24"/>
                <w:lang w:val="lt-LT"/>
              </w:rPr>
            </w:pPr>
            <w:r w:rsidRPr="00247B2F">
              <w:rPr>
                <w:rFonts w:ascii="Times New Roman" w:hAnsi="Times New Roman"/>
                <w:sz w:val="24"/>
                <w:szCs w:val="24"/>
                <w:lang w:val="lt-LT"/>
              </w:rPr>
              <w:t>Sprendime turi būti numatyta naudotojų ZTNA kontrolė prieš gaunant prieigą prie išteklių, pavyzdžiui, tapatybės patikrinimai ir prietaiso lokacijos patikrinimai.</w:t>
            </w:r>
          </w:p>
        </w:tc>
      </w:tr>
      <w:tr w:rsidR="00F45214" w:rsidRPr="00247B2F" w14:paraId="40FCF50F" w14:textId="77777777" w:rsidTr="003312C5">
        <w:tc>
          <w:tcPr>
            <w:tcW w:w="704" w:type="dxa"/>
            <w:vAlign w:val="center"/>
          </w:tcPr>
          <w:p w14:paraId="284F6711"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0931BD17"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Saugumo funkcijos</w:t>
            </w:r>
          </w:p>
        </w:tc>
        <w:tc>
          <w:tcPr>
            <w:tcW w:w="6095" w:type="dxa"/>
          </w:tcPr>
          <w:p w14:paraId="542FD187"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 xml:space="preserve">Turi būti atliekama failų antivirusinė patikra kuomet tie failai yra siunčiami  SFTP, SAMBA, SCP protokolais. </w:t>
            </w:r>
          </w:p>
          <w:p w14:paraId="49860E65"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 xml:space="preserve">Turi būti sistemos apėjimo rėžimas, kuomet nenumatytais ir kritiniais  atvejais būtų galima gauti vartotojui prieiga prie slaptažodžiu net neturint tam leidimo. Aktyvavus tokį režimą sistema turi išsiųsti informacinius pranešimus </w:t>
            </w:r>
            <w:proofErr w:type="spellStart"/>
            <w:r w:rsidRPr="00247B2F">
              <w:rPr>
                <w:rFonts w:ascii="Times New Roman" w:eastAsiaTheme="minorHAnsi" w:hAnsi="Times New Roman"/>
                <w:sz w:val="24"/>
                <w:szCs w:val="24"/>
                <w:lang w:val="lt-LT"/>
              </w:rPr>
              <w:t>el.paštu</w:t>
            </w:r>
            <w:proofErr w:type="spellEnd"/>
            <w:r w:rsidRPr="00247B2F">
              <w:rPr>
                <w:rFonts w:ascii="Times New Roman" w:eastAsiaTheme="minorHAnsi" w:hAnsi="Times New Roman"/>
                <w:sz w:val="24"/>
                <w:szCs w:val="24"/>
                <w:lang w:val="lt-LT"/>
              </w:rPr>
              <w:t>.</w:t>
            </w:r>
          </w:p>
          <w:p w14:paraId="36E3172D"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 xml:space="preserve">Turi būti DLP (duomenų nutekėjimo) funkcionalumas, kuris tikrintu failus ir juos blokuotų arba tik stebėtų pagal failų tipą, pavadinimą, dydį. DLP turi palaikyti įprasta išraiška aprašytus duomenis </w:t>
            </w:r>
            <w:proofErr w:type="spellStart"/>
            <w:r w:rsidRPr="00247B2F">
              <w:rPr>
                <w:rFonts w:ascii="Times New Roman" w:eastAsiaTheme="minorHAnsi" w:hAnsi="Times New Roman"/>
                <w:sz w:val="24"/>
                <w:szCs w:val="24"/>
                <w:lang w:val="lt-LT"/>
              </w:rPr>
              <w:t>angl</w:t>
            </w:r>
            <w:proofErr w:type="spellEnd"/>
            <w:r w:rsidRPr="00247B2F">
              <w:rPr>
                <w:rFonts w:ascii="Times New Roman" w:eastAsiaTheme="minorHAnsi" w:hAnsi="Times New Roman"/>
                <w:sz w:val="24"/>
                <w:szCs w:val="24"/>
                <w:lang w:val="lt-LT"/>
              </w:rPr>
              <w:t>,“</w:t>
            </w:r>
            <w:proofErr w:type="spellStart"/>
            <w:r w:rsidRPr="00247B2F">
              <w:rPr>
                <w:rFonts w:ascii="Times New Roman" w:eastAsiaTheme="minorHAnsi" w:hAnsi="Times New Roman"/>
                <w:sz w:val="24"/>
                <w:szCs w:val="24"/>
                <w:lang w:val="lt-LT"/>
              </w:rPr>
              <w:t>regular</w:t>
            </w:r>
            <w:proofErr w:type="spellEnd"/>
            <w:r w:rsidRPr="00247B2F">
              <w:rPr>
                <w:rFonts w:ascii="Times New Roman" w:eastAsiaTheme="minorHAnsi" w:hAnsi="Times New Roman"/>
                <w:sz w:val="24"/>
                <w:szCs w:val="24"/>
                <w:lang w:val="lt-LT"/>
              </w:rPr>
              <w:t xml:space="preserve"> </w:t>
            </w:r>
            <w:proofErr w:type="spellStart"/>
            <w:r w:rsidRPr="00247B2F">
              <w:rPr>
                <w:rFonts w:ascii="Times New Roman" w:eastAsiaTheme="minorHAnsi" w:hAnsi="Times New Roman"/>
                <w:sz w:val="24"/>
                <w:szCs w:val="24"/>
                <w:lang w:val="lt-LT"/>
              </w:rPr>
              <w:t>expression</w:t>
            </w:r>
            <w:proofErr w:type="spellEnd"/>
            <w:r w:rsidRPr="00247B2F">
              <w:rPr>
                <w:rFonts w:ascii="Times New Roman" w:eastAsiaTheme="minorHAnsi" w:hAnsi="Times New Roman"/>
                <w:sz w:val="24"/>
                <w:szCs w:val="24"/>
                <w:lang w:val="lt-LT"/>
              </w:rPr>
              <w:t xml:space="preserve">“. </w:t>
            </w:r>
          </w:p>
        </w:tc>
      </w:tr>
      <w:tr w:rsidR="00F45214" w:rsidRPr="00247B2F" w14:paraId="56BCE11A" w14:textId="77777777" w:rsidTr="003312C5">
        <w:tc>
          <w:tcPr>
            <w:tcW w:w="704" w:type="dxa"/>
            <w:vAlign w:val="center"/>
          </w:tcPr>
          <w:p w14:paraId="435226E0"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41AA44D4"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Ataskaitos</w:t>
            </w:r>
          </w:p>
        </w:tc>
        <w:tc>
          <w:tcPr>
            <w:tcW w:w="6095" w:type="dxa"/>
          </w:tcPr>
          <w:p w14:paraId="1864311D" w14:textId="68107521" w:rsidR="00F45214" w:rsidRPr="00247B2F" w:rsidRDefault="00F45214" w:rsidP="00670B44">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Turi būti gamintojo iš anksto paruoštos ataskaitos.</w:t>
            </w:r>
          </w:p>
        </w:tc>
      </w:tr>
      <w:tr w:rsidR="00F45214" w:rsidRPr="00247B2F" w14:paraId="68DB5C4C" w14:textId="77777777" w:rsidTr="003312C5">
        <w:tc>
          <w:tcPr>
            <w:tcW w:w="704" w:type="dxa"/>
            <w:vAlign w:val="center"/>
          </w:tcPr>
          <w:p w14:paraId="27148BCC"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5A43D36B"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Sprendimo įdiegimas</w:t>
            </w:r>
          </w:p>
        </w:tc>
        <w:tc>
          <w:tcPr>
            <w:tcW w:w="6095" w:type="dxa"/>
          </w:tcPr>
          <w:p w14:paraId="7712A68E" w14:textId="77777777" w:rsidR="00F45214" w:rsidRPr="00247B2F" w:rsidRDefault="00F45214" w:rsidP="00C108FF">
            <w:pPr>
              <w:numPr>
                <w:ilvl w:val="0"/>
                <w:numId w:val="33"/>
              </w:numPr>
              <w:spacing w:after="0" w:line="240" w:lineRule="auto"/>
              <w:jc w:val="both"/>
              <w:rPr>
                <w:rFonts w:ascii="Times New Roman" w:hAnsi="Times New Roman"/>
                <w:sz w:val="24"/>
                <w:szCs w:val="24"/>
                <w:lang w:val="lt-LT"/>
              </w:rPr>
            </w:pPr>
            <w:r w:rsidRPr="00247B2F">
              <w:rPr>
                <w:rFonts w:ascii="Times New Roman" w:hAnsi="Times New Roman"/>
                <w:sz w:val="24"/>
                <w:szCs w:val="24"/>
                <w:lang w:val="lt-LT"/>
              </w:rPr>
              <w:t>Turi būti atlikti sprendimo analizės darbai, apimantys</w:t>
            </w:r>
            <w:r w:rsidRPr="00247B2F">
              <w:rPr>
                <w:rFonts w:ascii="Times New Roman" w:eastAsia="Yu Mincho" w:hAnsi="Times New Roman"/>
                <w:sz w:val="24"/>
                <w:szCs w:val="24"/>
                <w:lang w:val="lt-LT"/>
              </w:rPr>
              <w:t>:</w:t>
            </w:r>
          </w:p>
          <w:p w14:paraId="218C8B00" w14:textId="77777777" w:rsidR="00F45214" w:rsidRPr="00247B2F" w:rsidRDefault="00F45214" w:rsidP="00C108FF">
            <w:pPr>
              <w:pStyle w:val="Sraopastraipa"/>
              <w:numPr>
                <w:ilvl w:val="1"/>
                <w:numId w:val="33"/>
              </w:numPr>
              <w:spacing w:after="160" w:line="259" w:lineRule="auto"/>
              <w:jc w:val="both"/>
              <w:rPr>
                <w:rFonts w:eastAsiaTheme="minorEastAsia"/>
                <w:szCs w:val="24"/>
                <w:lang w:val="lt-LT"/>
              </w:rPr>
            </w:pPr>
            <w:r w:rsidRPr="00247B2F">
              <w:rPr>
                <w:szCs w:val="24"/>
                <w:lang w:val="lt-LT"/>
              </w:rPr>
              <w:t>perkančiosios organizacijos  infrastruktūros ir tinklo analizė;</w:t>
            </w:r>
          </w:p>
          <w:p w14:paraId="27BD4AC1" w14:textId="77777777" w:rsidR="00F45214" w:rsidRPr="00247B2F" w:rsidRDefault="00F45214" w:rsidP="00C108FF">
            <w:pPr>
              <w:pStyle w:val="Sraopastraipa"/>
              <w:numPr>
                <w:ilvl w:val="1"/>
                <w:numId w:val="33"/>
              </w:numPr>
              <w:spacing w:after="160" w:line="259" w:lineRule="auto"/>
              <w:jc w:val="both"/>
              <w:rPr>
                <w:szCs w:val="24"/>
                <w:lang w:val="lt-LT"/>
              </w:rPr>
            </w:pPr>
            <w:r w:rsidRPr="00247B2F">
              <w:rPr>
                <w:szCs w:val="24"/>
                <w:lang w:val="lt-LT"/>
              </w:rPr>
              <w:t>privilegijuotų paskyrų analizė.</w:t>
            </w:r>
          </w:p>
          <w:p w14:paraId="23E99A18" w14:textId="77777777" w:rsidR="00F45214" w:rsidRPr="00247B2F" w:rsidRDefault="00F45214" w:rsidP="00C108FF">
            <w:pPr>
              <w:numPr>
                <w:ilvl w:val="0"/>
                <w:numId w:val="33"/>
              </w:numPr>
              <w:spacing w:after="0" w:line="240" w:lineRule="auto"/>
              <w:jc w:val="both"/>
              <w:rPr>
                <w:rFonts w:ascii="Times New Roman" w:hAnsi="Times New Roman"/>
                <w:sz w:val="24"/>
                <w:szCs w:val="24"/>
                <w:lang w:val="lt-LT"/>
              </w:rPr>
            </w:pPr>
            <w:r w:rsidRPr="00247B2F">
              <w:rPr>
                <w:rFonts w:ascii="Times New Roman" w:hAnsi="Times New Roman"/>
                <w:sz w:val="24"/>
                <w:szCs w:val="24"/>
                <w:lang w:val="lt-LT"/>
              </w:rPr>
              <w:t>Turi būti atlikti sprendimo projektavimo darbai, apimantys:</w:t>
            </w:r>
          </w:p>
          <w:p w14:paraId="53C9453D" w14:textId="77777777" w:rsidR="00F45214" w:rsidRPr="00247B2F" w:rsidRDefault="00F45214" w:rsidP="00C108FF">
            <w:pPr>
              <w:pStyle w:val="Sraopastraipa"/>
              <w:numPr>
                <w:ilvl w:val="0"/>
                <w:numId w:val="34"/>
              </w:numPr>
              <w:spacing w:after="160" w:line="259" w:lineRule="auto"/>
              <w:jc w:val="both"/>
              <w:rPr>
                <w:szCs w:val="24"/>
                <w:lang w:val="lt-LT"/>
              </w:rPr>
            </w:pPr>
            <w:r w:rsidRPr="00247B2F">
              <w:rPr>
                <w:szCs w:val="24"/>
                <w:lang w:val="lt-LT"/>
              </w:rPr>
              <w:t>sprendimo architektūros projektavimas;</w:t>
            </w:r>
          </w:p>
          <w:p w14:paraId="6B7209AD" w14:textId="77777777" w:rsidR="00F45214" w:rsidRPr="00247B2F" w:rsidRDefault="00F45214" w:rsidP="00C108FF">
            <w:pPr>
              <w:pStyle w:val="Sraopastraipa"/>
              <w:numPr>
                <w:ilvl w:val="0"/>
                <w:numId w:val="34"/>
              </w:numPr>
              <w:spacing w:after="160" w:line="259" w:lineRule="auto"/>
              <w:jc w:val="both"/>
              <w:rPr>
                <w:szCs w:val="24"/>
                <w:lang w:val="lt-LT"/>
              </w:rPr>
            </w:pPr>
            <w:r w:rsidRPr="00247B2F">
              <w:rPr>
                <w:szCs w:val="24"/>
                <w:lang w:val="lt-LT"/>
              </w:rPr>
              <w:lastRenderedPageBreak/>
              <w:t>sprendimo išsidėstymo Perkančiosios organizacijos tinkle projektavimas;</w:t>
            </w:r>
          </w:p>
          <w:p w14:paraId="10EA2DDB" w14:textId="77777777" w:rsidR="00F45214" w:rsidRPr="00247B2F" w:rsidRDefault="00F45214" w:rsidP="00C108FF">
            <w:pPr>
              <w:pStyle w:val="Sraopastraipa"/>
              <w:numPr>
                <w:ilvl w:val="0"/>
                <w:numId w:val="34"/>
              </w:numPr>
              <w:spacing w:after="160" w:line="259" w:lineRule="auto"/>
              <w:jc w:val="both"/>
              <w:rPr>
                <w:szCs w:val="24"/>
                <w:lang w:val="lt-LT"/>
              </w:rPr>
            </w:pPr>
            <w:r w:rsidRPr="00247B2F">
              <w:rPr>
                <w:szCs w:val="24"/>
                <w:lang w:val="lt-LT"/>
              </w:rPr>
              <w:t>sprendimo prieigų ir teisių projektavimas.</w:t>
            </w:r>
          </w:p>
          <w:p w14:paraId="02EDF5B7"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Turi būti atlikti sprendimo diegimo ir konfigūravimo darbai, apimantys:</w:t>
            </w:r>
          </w:p>
          <w:p w14:paraId="7DF82812" w14:textId="77777777" w:rsidR="00F45214" w:rsidRPr="00247B2F" w:rsidRDefault="00F45214" w:rsidP="00C108FF">
            <w:pPr>
              <w:pStyle w:val="Sraopastraipa"/>
              <w:numPr>
                <w:ilvl w:val="0"/>
                <w:numId w:val="35"/>
              </w:numPr>
              <w:spacing w:after="160" w:line="259" w:lineRule="auto"/>
              <w:jc w:val="both"/>
              <w:rPr>
                <w:szCs w:val="24"/>
                <w:lang w:val="lt-LT"/>
              </w:rPr>
            </w:pPr>
            <w:r w:rsidRPr="00247B2F">
              <w:rPr>
                <w:szCs w:val="24"/>
                <w:lang w:val="lt-LT"/>
              </w:rPr>
              <w:t>sprendimo programinės įrangos diegimas;</w:t>
            </w:r>
          </w:p>
          <w:p w14:paraId="34263C65" w14:textId="77777777" w:rsidR="00F45214" w:rsidRPr="00247B2F" w:rsidRDefault="00F45214" w:rsidP="00C108FF">
            <w:pPr>
              <w:pStyle w:val="Sraopastraipa"/>
              <w:numPr>
                <w:ilvl w:val="0"/>
                <w:numId w:val="35"/>
              </w:numPr>
              <w:spacing w:after="160" w:line="259" w:lineRule="auto"/>
              <w:jc w:val="both"/>
              <w:rPr>
                <w:szCs w:val="24"/>
                <w:lang w:val="lt-LT"/>
              </w:rPr>
            </w:pPr>
            <w:r w:rsidRPr="00247B2F">
              <w:rPr>
                <w:szCs w:val="24"/>
                <w:lang w:val="lt-LT"/>
              </w:rPr>
              <w:t xml:space="preserve">sprendimo saugumo nustatymų sustiprinimas (angl. </w:t>
            </w:r>
            <w:proofErr w:type="spellStart"/>
            <w:r w:rsidRPr="00247B2F">
              <w:rPr>
                <w:szCs w:val="24"/>
                <w:lang w:val="lt-LT"/>
              </w:rPr>
              <w:t>security</w:t>
            </w:r>
            <w:proofErr w:type="spellEnd"/>
            <w:r w:rsidRPr="00247B2F">
              <w:rPr>
                <w:szCs w:val="24"/>
                <w:lang w:val="lt-LT"/>
              </w:rPr>
              <w:t xml:space="preserve"> </w:t>
            </w:r>
            <w:proofErr w:type="spellStart"/>
            <w:r w:rsidRPr="00247B2F">
              <w:rPr>
                <w:szCs w:val="24"/>
                <w:lang w:val="lt-LT"/>
              </w:rPr>
              <w:t>hardening</w:t>
            </w:r>
            <w:proofErr w:type="spellEnd"/>
            <w:r w:rsidRPr="00247B2F">
              <w:rPr>
                <w:szCs w:val="24"/>
                <w:lang w:val="lt-LT"/>
              </w:rPr>
              <w:t>);</w:t>
            </w:r>
          </w:p>
          <w:p w14:paraId="39E7B0DB" w14:textId="77777777" w:rsidR="00F45214" w:rsidRPr="00247B2F" w:rsidRDefault="00F45214" w:rsidP="00C108FF">
            <w:pPr>
              <w:pStyle w:val="Sraopastraipa"/>
              <w:numPr>
                <w:ilvl w:val="0"/>
                <w:numId w:val="35"/>
              </w:numPr>
              <w:spacing w:after="160" w:line="259" w:lineRule="auto"/>
              <w:jc w:val="both"/>
              <w:rPr>
                <w:szCs w:val="24"/>
                <w:lang w:val="lt-LT"/>
              </w:rPr>
            </w:pPr>
            <w:r w:rsidRPr="00247B2F">
              <w:rPr>
                <w:szCs w:val="24"/>
                <w:lang w:val="lt-LT"/>
              </w:rPr>
              <w:t>el. sertifikatų sutvarkymas;</w:t>
            </w:r>
          </w:p>
          <w:p w14:paraId="087883F3" w14:textId="77777777" w:rsidR="00F45214" w:rsidRPr="00247B2F" w:rsidRDefault="00F45214" w:rsidP="00C108FF">
            <w:pPr>
              <w:pStyle w:val="Sraopastraipa"/>
              <w:numPr>
                <w:ilvl w:val="0"/>
                <w:numId w:val="35"/>
              </w:numPr>
              <w:spacing w:after="160" w:line="259" w:lineRule="auto"/>
              <w:jc w:val="both"/>
              <w:rPr>
                <w:szCs w:val="24"/>
                <w:lang w:val="lt-LT"/>
              </w:rPr>
            </w:pPr>
            <w:r w:rsidRPr="00247B2F">
              <w:rPr>
                <w:szCs w:val="24"/>
                <w:lang w:val="lt-LT"/>
              </w:rPr>
              <w:t xml:space="preserve">sprendimo integracija su </w:t>
            </w:r>
            <w:proofErr w:type="spellStart"/>
            <w:r w:rsidRPr="00247B2F">
              <w:rPr>
                <w:szCs w:val="24"/>
                <w:lang w:val="lt-LT"/>
              </w:rPr>
              <w:t>Active</w:t>
            </w:r>
            <w:proofErr w:type="spellEnd"/>
            <w:r w:rsidRPr="00247B2F">
              <w:rPr>
                <w:szCs w:val="24"/>
                <w:lang w:val="lt-LT"/>
              </w:rPr>
              <w:t xml:space="preserve"> </w:t>
            </w:r>
            <w:proofErr w:type="spellStart"/>
            <w:r w:rsidRPr="00247B2F">
              <w:rPr>
                <w:szCs w:val="24"/>
                <w:lang w:val="lt-LT"/>
              </w:rPr>
              <w:t>Directory</w:t>
            </w:r>
            <w:proofErr w:type="spellEnd"/>
            <w:r w:rsidRPr="00247B2F">
              <w:rPr>
                <w:szCs w:val="24"/>
                <w:lang w:val="lt-LT"/>
              </w:rPr>
              <w:t>;</w:t>
            </w:r>
          </w:p>
          <w:p w14:paraId="126AB235" w14:textId="77777777" w:rsidR="00F45214" w:rsidRPr="00247B2F" w:rsidRDefault="00F45214" w:rsidP="00C108FF">
            <w:pPr>
              <w:pStyle w:val="Sraopastraipa"/>
              <w:numPr>
                <w:ilvl w:val="0"/>
                <w:numId w:val="35"/>
              </w:numPr>
              <w:spacing w:after="160" w:line="259" w:lineRule="auto"/>
              <w:jc w:val="both"/>
              <w:rPr>
                <w:szCs w:val="24"/>
                <w:lang w:val="lt-LT"/>
              </w:rPr>
            </w:pPr>
            <w:r w:rsidRPr="00247B2F">
              <w:rPr>
                <w:szCs w:val="24"/>
                <w:lang w:val="lt-LT"/>
              </w:rPr>
              <w:t>portalo naudotojų integracija su dviejų faktorių autentifikavimu;</w:t>
            </w:r>
          </w:p>
          <w:p w14:paraId="2243662F" w14:textId="77777777" w:rsidR="00F45214" w:rsidRPr="00247B2F" w:rsidRDefault="00F45214" w:rsidP="00C108FF">
            <w:pPr>
              <w:pStyle w:val="Sraopastraipa"/>
              <w:numPr>
                <w:ilvl w:val="0"/>
                <w:numId w:val="35"/>
              </w:numPr>
              <w:spacing w:after="160" w:line="259" w:lineRule="auto"/>
              <w:jc w:val="both"/>
              <w:rPr>
                <w:szCs w:val="24"/>
                <w:lang w:val="lt-LT"/>
              </w:rPr>
            </w:pPr>
            <w:r w:rsidRPr="00247B2F">
              <w:rPr>
                <w:szCs w:val="24"/>
                <w:lang w:val="lt-LT"/>
              </w:rPr>
              <w:t>sprendimo katalogų struktūros konfigūravimas;</w:t>
            </w:r>
          </w:p>
          <w:p w14:paraId="0EB3E521" w14:textId="77777777" w:rsidR="00F45214" w:rsidRPr="00247B2F" w:rsidRDefault="00F45214" w:rsidP="00C108FF">
            <w:pPr>
              <w:pStyle w:val="Sraopastraipa"/>
              <w:numPr>
                <w:ilvl w:val="0"/>
                <w:numId w:val="35"/>
              </w:numPr>
              <w:spacing w:after="160" w:line="259" w:lineRule="auto"/>
              <w:jc w:val="both"/>
              <w:rPr>
                <w:szCs w:val="24"/>
                <w:lang w:val="lt-LT"/>
              </w:rPr>
            </w:pPr>
            <w:r w:rsidRPr="00247B2F">
              <w:rPr>
                <w:szCs w:val="24"/>
                <w:lang w:val="lt-LT"/>
              </w:rPr>
              <w:t>sprendimo naudotojų, grupių, ir rolių konfigūravimas;</w:t>
            </w:r>
          </w:p>
          <w:p w14:paraId="2669E47A" w14:textId="77777777" w:rsidR="00F45214" w:rsidRPr="00247B2F" w:rsidRDefault="00F45214" w:rsidP="00C108FF">
            <w:pPr>
              <w:pStyle w:val="Sraopastraipa"/>
              <w:numPr>
                <w:ilvl w:val="0"/>
                <w:numId w:val="35"/>
              </w:numPr>
              <w:spacing w:after="160" w:line="259" w:lineRule="auto"/>
              <w:jc w:val="both"/>
              <w:rPr>
                <w:szCs w:val="24"/>
                <w:lang w:val="lt-LT"/>
              </w:rPr>
            </w:pPr>
            <w:r w:rsidRPr="00247B2F">
              <w:rPr>
                <w:szCs w:val="24"/>
                <w:lang w:val="lt-LT"/>
              </w:rPr>
              <w:t>el. pašto pranešimų konfigūravimas;</w:t>
            </w:r>
          </w:p>
          <w:p w14:paraId="476EECB8" w14:textId="77777777" w:rsidR="00F45214" w:rsidRPr="00247B2F" w:rsidRDefault="00F45214" w:rsidP="00C108FF">
            <w:pPr>
              <w:pStyle w:val="Sraopastraipa"/>
              <w:numPr>
                <w:ilvl w:val="0"/>
                <w:numId w:val="35"/>
              </w:numPr>
              <w:spacing w:after="160" w:line="259" w:lineRule="auto"/>
              <w:jc w:val="both"/>
              <w:rPr>
                <w:szCs w:val="24"/>
                <w:lang w:val="lt-LT"/>
              </w:rPr>
            </w:pPr>
            <w:r w:rsidRPr="00247B2F">
              <w:rPr>
                <w:szCs w:val="24"/>
                <w:lang w:val="lt-LT"/>
              </w:rPr>
              <w:t xml:space="preserve">SSH ir RDP įgaliotųjų serverių (angl. </w:t>
            </w:r>
            <w:proofErr w:type="spellStart"/>
            <w:r w:rsidRPr="00247B2F">
              <w:rPr>
                <w:szCs w:val="24"/>
                <w:lang w:val="lt-LT"/>
              </w:rPr>
              <w:t>proxy</w:t>
            </w:r>
            <w:proofErr w:type="spellEnd"/>
            <w:r w:rsidRPr="00247B2F">
              <w:rPr>
                <w:szCs w:val="24"/>
                <w:lang w:val="lt-LT"/>
              </w:rPr>
              <w:t>/</w:t>
            </w:r>
            <w:proofErr w:type="spellStart"/>
            <w:r w:rsidRPr="00247B2F">
              <w:rPr>
                <w:szCs w:val="24"/>
                <w:lang w:val="lt-LT"/>
              </w:rPr>
              <w:t>jumphost</w:t>
            </w:r>
            <w:proofErr w:type="spellEnd"/>
            <w:r w:rsidRPr="00247B2F">
              <w:rPr>
                <w:szCs w:val="24"/>
                <w:lang w:val="lt-LT"/>
              </w:rPr>
              <w:t>) konfigūravimas;</w:t>
            </w:r>
          </w:p>
          <w:p w14:paraId="057C24DE" w14:textId="77777777" w:rsidR="00F45214" w:rsidRPr="00247B2F" w:rsidRDefault="00F45214" w:rsidP="00C108FF">
            <w:pPr>
              <w:pStyle w:val="Sraopastraipa"/>
              <w:numPr>
                <w:ilvl w:val="0"/>
                <w:numId w:val="35"/>
              </w:numPr>
              <w:spacing w:after="160" w:line="259" w:lineRule="auto"/>
              <w:jc w:val="both"/>
              <w:rPr>
                <w:szCs w:val="24"/>
                <w:lang w:val="lt-LT"/>
              </w:rPr>
            </w:pPr>
            <w:r w:rsidRPr="00247B2F">
              <w:rPr>
                <w:szCs w:val="24"/>
                <w:lang w:val="lt-LT"/>
              </w:rPr>
              <w:t>atsarginių kopijų konfigūravimas;</w:t>
            </w:r>
          </w:p>
          <w:p w14:paraId="069EF9D8" w14:textId="77777777" w:rsidR="00F45214" w:rsidRPr="00247B2F" w:rsidRDefault="00F45214" w:rsidP="00C108FF">
            <w:pPr>
              <w:pStyle w:val="Sraopastraipa"/>
              <w:numPr>
                <w:ilvl w:val="0"/>
                <w:numId w:val="35"/>
              </w:numPr>
              <w:spacing w:after="160" w:line="259" w:lineRule="auto"/>
              <w:jc w:val="both"/>
              <w:rPr>
                <w:szCs w:val="24"/>
                <w:lang w:val="lt-LT"/>
              </w:rPr>
            </w:pPr>
            <w:r w:rsidRPr="00247B2F">
              <w:rPr>
                <w:szCs w:val="24"/>
                <w:lang w:val="lt-LT"/>
              </w:rPr>
              <w:t>sesijų vaizdo įrašymo konfigūravimas;</w:t>
            </w:r>
          </w:p>
          <w:p w14:paraId="1BE398DB" w14:textId="77777777" w:rsidR="00F45214" w:rsidRPr="00247B2F" w:rsidRDefault="00F45214" w:rsidP="00C108FF">
            <w:pPr>
              <w:pStyle w:val="Sraopastraipa"/>
              <w:numPr>
                <w:ilvl w:val="0"/>
                <w:numId w:val="35"/>
              </w:numPr>
              <w:spacing w:after="160" w:line="259" w:lineRule="auto"/>
              <w:jc w:val="both"/>
              <w:rPr>
                <w:szCs w:val="24"/>
                <w:lang w:val="lt-LT"/>
              </w:rPr>
            </w:pPr>
            <w:r w:rsidRPr="00247B2F">
              <w:rPr>
                <w:szCs w:val="24"/>
                <w:lang w:val="lt-LT"/>
              </w:rPr>
              <w:t>slaptažodžių politikų konfigūravimas;</w:t>
            </w:r>
          </w:p>
          <w:p w14:paraId="056BC4AE" w14:textId="77777777" w:rsidR="00F45214" w:rsidRPr="00247B2F" w:rsidRDefault="00F45214" w:rsidP="00C108FF">
            <w:pPr>
              <w:pStyle w:val="Sraopastraipa"/>
              <w:numPr>
                <w:ilvl w:val="0"/>
                <w:numId w:val="35"/>
              </w:numPr>
              <w:spacing w:after="160" w:line="259" w:lineRule="auto"/>
              <w:jc w:val="both"/>
              <w:rPr>
                <w:szCs w:val="24"/>
                <w:lang w:val="lt-LT"/>
              </w:rPr>
            </w:pPr>
            <w:r w:rsidRPr="00247B2F">
              <w:rPr>
                <w:szCs w:val="24"/>
                <w:lang w:val="lt-LT"/>
              </w:rPr>
              <w:t xml:space="preserve">tarpinio serverio (angl. </w:t>
            </w:r>
            <w:proofErr w:type="spellStart"/>
            <w:r w:rsidRPr="00247B2F">
              <w:rPr>
                <w:szCs w:val="24"/>
                <w:lang w:val="lt-LT"/>
              </w:rPr>
              <w:t>Jump</w:t>
            </w:r>
            <w:proofErr w:type="spellEnd"/>
            <w:r w:rsidRPr="00247B2F">
              <w:rPr>
                <w:szCs w:val="24"/>
                <w:lang w:val="lt-LT"/>
              </w:rPr>
              <w:t xml:space="preserve"> </w:t>
            </w:r>
            <w:proofErr w:type="spellStart"/>
            <w:r w:rsidRPr="00247B2F">
              <w:rPr>
                <w:szCs w:val="24"/>
                <w:lang w:val="lt-LT"/>
              </w:rPr>
              <w:t>host</w:t>
            </w:r>
            <w:proofErr w:type="spellEnd"/>
            <w:r w:rsidRPr="00247B2F">
              <w:rPr>
                <w:szCs w:val="24"/>
                <w:lang w:val="lt-LT"/>
              </w:rPr>
              <w:t>) diegimas;</w:t>
            </w:r>
          </w:p>
          <w:p w14:paraId="126506C1" w14:textId="77777777" w:rsidR="00F45214" w:rsidRPr="00247B2F" w:rsidRDefault="00F45214" w:rsidP="00C108FF">
            <w:pPr>
              <w:pStyle w:val="Sraopastraipa"/>
              <w:numPr>
                <w:ilvl w:val="0"/>
                <w:numId w:val="35"/>
              </w:numPr>
              <w:spacing w:after="160" w:line="259" w:lineRule="auto"/>
              <w:jc w:val="both"/>
              <w:rPr>
                <w:szCs w:val="24"/>
                <w:lang w:val="lt-LT"/>
              </w:rPr>
            </w:pPr>
            <w:r w:rsidRPr="00247B2F">
              <w:rPr>
                <w:szCs w:val="24"/>
                <w:lang w:val="lt-LT"/>
              </w:rPr>
              <w:t>privilegijuotų paskyrų šablonų konfigūravimas ir testavimas (nemažiau 5 vnt.);</w:t>
            </w:r>
          </w:p>
          <w:p w14:paraId="48C0CECA" w14:textId="77777777" w:rsidR="00F45214" w:rsidRPr="00247B2F" w:rsidRDefault="00F45214" w:rsidP="00C108FF">
            <w:pPr>
              <w:pStyle w:val="Sraopastraipa"/>
              <w:numPr>
                <w:ilvl w:val="0"/>
                <w:numId w:val="35"/>
              </w:numPr>
              <w:spacing w:after="160" w:line="259" w:lineRule="auto"/>
              <w:jc w:val="both"/>
              <w:rPr>
                <w:szCs w:val="24"/>
                <w:lang w:val="lt-LT"/>
              </w:rPr>
            </w:pPr>
            <w:r w:rsidRPr="00247B2F">
              <w:rPr>
                <w:szCs w:val="24"/>
                <w:lang w:val="lt-LT"/>
              </w:rPr>
              <w:t>nuotolinių slaptažodžių keitiklių konfigūravimas ir testavimas (nemažiau 5 vnt.).</w:t>
            </w:r>
          </w:p>
          <w:p w14:paraId="27C9E976" w14:textId="77777777" w:rsidR="00F45214" w:rsidRPr="00247B2F" w:rsidRDefault="00F45214" w:rsidP="00C108FF">
            <w:pPr>
              <w:numPr>
                <w:ilvl w:val="0"/>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EastAsia" w:hAnsi="Times New Roman"/>
                <w:sz w:val="24"/>
                <w:szCs w:val="24"/>
                <w:lang w:val="lt-LT"/>
              </w:rPr>
              <w:t>Turi būti paruošta ir pateikta dokumentacija, apimanti :</w:t>
            </w:r>
          </w:p>
          <w:p w14:paraId="080E11B0" w14:textId="77777777" w:rsidR="00F45214" w:rsidRPr="00247B2F" w:rsidRDefault="00F45214" w:rsidP="00C108FF">
            <w:pPr>
              <w:numPr>
                <w:ilvl w:val="1"/>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pavyzdinių darbo su sprendimu procesų ir scenarijų pateikimas (naujas administratorius; išeinantis administratorius; trečiosios šalies jungimasis; naujos privilegijuotos paskyros sukūrimas);</w:t>
            </w:r>
          </w:p>
          <w:p w14:paraId="28E15DE1" w14:textId="713E5EEF" w:rsidR="00F45214" w:rsidRPr="00247B2F" w:rsidRDefault="00F45214" w:rsidP="00C108FF">
            <w:pPr>
              <w:numPr>
                <w:ilvl w:val="1"/>
                <w:numId w:val="33"/>
              </w:numPr>
              <w:spacing w:after="0" w:line="240" w:lineRule="auto"/>
              <w:jc w:val="both"/>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projektavimo ir diegimo dokumentacija.</w:t>
            </w:r>
          </w:p>
        </w:tc>
      </w:tr>
      <w:tr w:rsidR="00F45214" w:rsidRPr="00247B2F" w14:paraId="1EDECE25" w14:textId="77777777" w:rsidTr="003312C5">
        <w:tc>
          <w:tcPr>
            <w:tcW w:w="704" w:type="dxa"/>
            <w:vAlign w:val="center"/>
          </w:tcPr>
          <w:p w14:paraId="4270CE77" w14:textId="77777777" w:rsidR="00F45214" w:rsidRPr="00247B2F" w:rsidRDefault="00F45214" w:rsidP="00C108FF">
            <w:pPr>
              <w:pStyle w:val="Sraopastraipa"/>
              <w:keepNext/>
              <w:numPr>
                <w:ilvl w:val="0"/>
                <w:numId w:val="31"/>
              </w:numPr>
              <w:contextualSpacing w:val="0"/>
              <w:jc w:val="both"/>
              <w:rPr>
                <w:szCs w:val="24"/>
                <w:lang w:val="lt-LT"/>
              </w:rPr>
            </w:pPr>
          </w:p>
        </w:tc>
        <w:tc>
          <w:tcPr>
            <w:tcW w:w="2835" w:type="dxa"/>
            <w:vAlign w:val="center"/>
          </w:tcPr>
          <w:p w14:paraId="7CAD728F" w14:textId="77777777" w:rsidR="00F45214" w:rsidRPr="00247B2F" w:rsidRDefault="00F45214" w:rsidP="00C108FF">
            <w:pPr>
              <w:rPr>
                <w:rFonts w:ascii="Times New Roman" w:eastAsiaTheme="minorHAnsi" w:hAnsi="Times New Roman"/>
                <w:sz w:val="24"/>
                <w:szCs w:val="24"/>
                <w:lang w:val="lt-LT"/>
              </w:rPr>
            </w:pPr>
            <w:r w:rsidRPr="00247B2F">
              <w:rPr>
                <w:rFonts w:ascii="Times New Roman" w:eastAsiaTheme="minorHAnsi" w:hAnsi="Times New Roman"/>
                <w:sz w:val="24"/>
                <w:szCs w:val="24"/>
                <w:lang w:val="lt-LT"/>
              </w:rPr>
              <w:t>Įrangos ir programinės įrangos palaikymas</w:t>
            </w:r>
          </w:p>
        </w:tc>
        <w:tc>
          <w:tcPr>
            <w:tcW w:w="6095" w:type="dxa"/>
          </w:tcPr>
          <w:p w14:paraId="2510D528" w14:textId="77777777" w:rsidR="00F45214" w:rsidRPr="00247B2F" w:rsidRDefault="00F45214" w:rsidP="00C108FF">
            <w:pPr>
              <w:numPr>
                <w:ilvl w:val="0"/>
                <w:numId w:val="33"/>
              </w:numPr>
              <w:spacing w:after="0" w:line="240" w:lineRule="auto"/>
              <w:jc w:val="both"/>
              <w:rPr>
                <w:rFonts w:ascii="Times New Roman" w:hAnsi="Times New Roman"/>
                <w:sz w:val="24"/>
                <w:szCs w:val="24"/>
                <w:lang w:val="lt-LT"/>
              </w:rPr>
            </w:pPr>
            <w:r w:rsidRPr="00247B2F">
              <w:rPr>
                <w:rFonts w:ascii="Times New Roman" w:hAnsi="Times New Roman"/>
                <w:sz w:val="24"/>
                <w:szCs w:val="24"/>
                <w:lang w:val="lt-LT"/>
              </w:rPr>
              <w:t>Palaikymas turi apimti:</w:t>
            </w:r>
          </w:p>
          <w:p w14:paraId="11CE2717" w14:textId="77777777" w:rsidR="00F45214" w:rsidRPr="00247B2F" w:rsidRDefault="00F45214" w:rsidP="00C108FF">
            <w:pPr>
              <w:numPr>
                <w:ilvl w:val="0"/>
                <w:numId w:val="33"/>
              </w:numPr>
              <w:spacing w:after="0" w:line="240" w:lineRule="auto"/>
              <w:jc w:val="both"/>
              <w:rPr>
                <w:rFonts w:ascii="Times New Roman" w:hAnsi="Times New Roman"/>
                <w:sz w:val="24"/>
                <w:szCs w:val="24"/>
                <w:lang w:val="lt-LT"/>
              </w:rPr>
            </w:pPr>
            <w:r w:rsidRPr="00247B2F">
              <w:rPr>
                <w:rFonts w:ascii="Times New Roman" w:hAnsi="Times New Roman"/>
                <w:sz w:val="24"/>
                <w:szCs w:val="24"/>
                <w:lang w:val="lt-LT"/>
              </w:rPr>
              <w:t>1. Techninės ar programinės įrangos gamintojo palaikymas 365x24x7 režimu (365 dienos per metus, 24 val. per parą, 7 dienos per savaitę);</w:t>
            </w:r>
          </w:p>
          <w:p w14:paraId="2CBE62BE" w14:textId="77777777" w:rsidR="00F45214" w:rsidRPr="00247B2F" w:rsidRDefault="00F45214" w:rsidP="00C108FF">
            <w:pPr>
              <w:numPr>
                <w:ilvl w:val="0"/>
                <w:numId w:val="33"/>
              </w:numPr>
              <w:spacing w:after="0" w:line="240" w:lineRule="auto"/>
              <w:jc w:val="both"/>
              <w:rPr>
                <w:rFonts w:ascii="Times New Roman" w:hAnsi="Times New Roman"/>
                <w:sz w:val="24"/>
                <w:szCs w:val="24"/>
                <w:lang w:val="lt-LT"/>
              </w:rPr>
            </w:pPr>
            <w:r w:rsidRPr="00247B2F">
              <w:rPr>
                <w:rFonts w:ascii="Times New Roman" w:hAnsi="Times New Roman"/>
                <w:sz w:val="24"/>
                <w:szCs w:val="24"/>
                <w:lang w:val="lt-LT"/>
              </w:rPr>
              <w:t xml:space="preserve">2. Techninės ar programinės įrangos gamintojo atnaujinimai (angl. – </w:t>
            </w:r>
            <w:proofErr w:type="spellStart"/>
            <w:r w:rsidRPr="00247B2F">
              <w:rPr>
                <w:rFonts w:ascii="Times New Roman" w:hAnsi="Times New Roman"/>
                <w:sz w:val="24"/>
                <w:szCs w:val="24"/>
                <w:lang w:val="lt-LT"/>
              </w:rPr>
              <w:t>Firmware</w:t>
            </w:r>
            <w:proofErr w:type="spellEnd"/>
            <w:r w:rsidRPr="00247B2F">
              <w:rPr>
                <w:rFonts w:ascii="Times New Roman" w:hAnsi="Times New Roman"/>
                <w:sz w:val="24"/>
                <w:szCs w:val="24"/>
                <w:lang w:val="lt-LT"/>
              </w:rPr>
              <w:t xml:space="preserve"> &amp; General </w:t>
            </w:r>
            <w:proofErr w:type="spellStart"/>
            <w:r w:rsidRPr="00247B2F">
              <w:rPr>
                <w:rFonts w:ascii="Times New Roman" w:hAnsi="Times New Roman"/>
                <w:sz w:val="24"/>
                <w:szCs w:val="24"/>
                <w:lang w:val="lt-LT"/>
              </w:rPr>
              <w:t>Updates</w:t>
            </w:r>
            <w:proofErr w:type="spellEnd"/>
            <w:r w:rsidRPr="00247B2F">
              <w:rPr>
                <w:rFonts w:ascii="Times New Roman" w:hAnsi="Times New Roman"/>
                <w:sz w:val="24"/>
                <w:szCs w:val="24"/>
                <w:lang w:val="lt-LT"/>
              </w:rPr>
              <w:t>) palaikymas 365x24x7 režimu (365 dienos per metus, 24 val. per parą, 7 dienos per savaitę);</w:t>
            </w:r>
          </w:p>
        </w:tc>
      </w:tr>
    </w:tbl>
    <w:p w14:paraId="10144582" w14:textId="77777777" w:rsidR="003C5F6D" w:rsidRPr="00247B2F" w:rsidRDefault="003C5F6D" w:rsidP="003C5F6D">
      <w:pPr>
        <w:spacing w:after="160" w:line="259" w:lineRule="auto"/>
        <w:rPr>
          <w:rFonts w:ascii="Times New Roman" w:eastAsia="Times New Roman" w:hAnsi="Times New Roman"/>
          <w:sz w:val="24"/>
          <w:szCs w:val="24"/>
        </w:rPr>
      </w:pPr>
    </w:p>
    <w:p w14:paraId="2775FD8A" w14:textId="77777777" w:rsidR="00670B44" w:rsidRPr="00247B2F" w:rsidRDefault="00670B44" w:rsidP="00670B44">
      <w:pPr>
        <w:spacing w:after="0" w:line="240" w:lineRule="auto"/>
        <w:jc w:val="both"/>
        <w:rPr>
          <w:rFonts w:ascii="Times New Roman" w:eastAsia="Times New Roman" w:hAnsi="Times New Roman"/>
          <w:sz w:val="24"/>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605"/>
        <w:gridCol w:w="341"/>
        <w:gridCol w:w="4977"/>
      </w:tblGrid>
      <w:tr w:rsidR="00670B44" w:rsidRPr="00247B2F" w14:paraId="218B8568" w14:textId="77777777" w:rsidTr="00C108FF">
        <w:trPr>
          <w:trHeight w:val="906"/>
        </w:trPr>
        <w:tc>
          <w:tcPr>
            <w:tcW w:w="4813" w:type="dxa"/>
            <w:shd w:val="clear" w:color="auto" w:fill="auto"/>
            <w:tcMar>
              <w:top w:w="0" w:type="dxa"/>
              <w:left w:w="108" w:type="dxa"/>
              <w:bottom w:w="0" w:type="dxa"/>
              <w:right w:w="108" w:type="dxa"/>
            </w:tcMar>
          </w:tcPr>
          <w:p w14:paraId="748C5AA4" w14:textId="77777777" w:rsidR="00670B44" w:rsidRPr="00247B2F" w:rsidRDefault="00670B44" w:rsidP="00C108FF">
            <w:pPr>
              <w:spacing w:after="0" w:line="240" w:lineRule="auto"/>
              <w:ind w:right="368"/>
              <w:rPr>
                <w:rFonts w:ascii="Times New Roman" w:eastAsia="Times New Roman" w:hAnsi="Times New Roman"/>
                <w:b/>
                <w:sz w:val="24"/>
                <w:szCs w:val="24"/>
              </w:rPr>
            </w:pPr>
            <w:r w:rsidRPr="00247B2F">
              <w:rPr>
                <w:rFonts w:ascii="Times New Roman" w:eastAsia="Times New Roman" w:hAnsi="Times New Roman"/>
                <w:b/>
                <w:sz w:val="24"/>
                <w:szCs w:val="24"/>
              </w:rPr>
              <w:t>Paslaugų gavėjas:</w:t>
            </w:r>
          </w:p>
          <w:p w14:paraId="477E38AB" w14:textId="77777777" w:rsidR="00670B44" w:rsidRPr="00247B2F" w:rsidRDefault="00670B44" w:rsidP="00C108FF">
            <w:pPr>
              <w:spacing w:after="0" w:line="240" w:lineRule="auto"/>
              <w:ind w:right="368"/>
              <w:rPr>
                <w:rFonts w:ascii="Times New Roman" w:eastAsia="Times New Roman" w:hAnsi="Times New Roman"/>
                <w:sz w:val="24"/>
                <w:szCs w:val="24"/>
              </w:rPr>
            </w:pPr>
            <w:r w:rsidRPr="00247B2F">
              <w:rPr>
                <w:rFonts w:ascii="Times New Roman" w:eastAsia="Times New Roman" w:hAnsi="Times New Roman"/>
                <w:sz w:val="24"/>
                <w:szCs w:val="24"/>
              </w:rPr>
              <w:t>Lietuvos Respublikos vyriausioji rinkimų komisija</w:t>
            </w:r>
          </w:p>
        </w:tc>
        <w:tc>
          <w:tcPr>
            <w:tcW w:w="346" w:type="dxa"/>
            <w:shd w:val="clear" w:color="auto" w:fill="auto"/>
            <w:tcMar>
              <w:top w:w="0" w:type="dxa"/>
              <w:left w:w="108" w:type="dxa"/>
              <w:bottom w:w="0" w:type="dxa"/>
              <w:right w:w="108" w:type="dxa"/>
            </w:tcMar>
          </w:tcPr>
          <w:p w14:paraId="5050D1F6" w14:textId="77777777" w:rsidR="00670B44" w:rsidRPr="00247B2F" w:rsidRDefault="00670B44" w:rsidP="00C108FF">
            <w:pPr>
              <w:spacing w:after="0" w:line="240" w:lineRule="auto"/>
              <w:ind w:right="368"/>
              <w:rPr>
                <w:rFonts w:ascii="Times New Roman" w:eastAsia="Times New Roman" w:hAnsi="Times New Roman"/>
                <w:bCs/>
                <w:color w:val="000000"/>
                <w:sz w:val="24"/>
                <w:szCs w:val="24"/>
              </w:rPr>
            </w:pPr>
          </w:p>
        </w:tc>
        <w:tc>
          <w:tcPr>
            <w:tcW w:w="5202" w:type="dxa"/>
            <w:shd w:val="clear" w:color="auto" w:fill="auto"/>
            <w:tcMar>
              <w:top w:w="0" w:type="dxa"/>
              <w:left w:w="108" w:type="dxa"/>
              <w:bottom w:w="0" w:type="dxa"/>
              <w:right w:w="108" w:type="dxa"/>
            </w:tcMar>
          </w:tcPr>
          <w:p w14:paraId="47939C0A" w14:textId="77777777" w:rsidR="00670B44" w:rsidRPr="00247B2F" w:rsidRDefault="00670B44" w:rsidP="00C108FF">
            <w:pPr>
              <w:spacing w:after="0" w:line="240" w:lineRule="auto"/>
              <w:ind w:right="368"/>
              <w:rPr>
                <w:rFonts w:ascii="Times New Roman" w:eastAsia="Times New Roman" w:hAnsi="Times New Roman"/>
                <w:b/>
                <w:sz w:val="24"/>
                <w:szCs w:val="24"/>
              </w:rPr>
            </w:pPr>
            <w:r w:rsidRPr="00247B2F">
              <w:rPr>
                <w:rFonts w:ascii="Times New Roman" w:eastAsia="Times New Roman" w:hAnsi="Times New Roman"/>
                <w:b/>
                <w:sz w:val="24"/>
                <w:szCs w:val="24"/>
              </w:rPr>
              <w:t>Paslaugų teikėjas:</w:t>
            </w:r>
          </w:p>
          <w:p w14:paraId="04D60507" w14:textId="77777777" w:rsidR="00670B44" w:rsidRPr="00247B2F" w:rsidRDefault="00670B44" w:rsidP="00C108FF">
            <w:pPr>
              <w:spacing w:after="0" w:line="240" w:lineRule="auto"/>
              <w:ind w:right="368"/>
              <w:rPr>
                <w:rFonts w:ascii="Times New Roman" w:eastAsia="Times New Roman" w:hAnsi="Times New Roman"/>
                <w:i/>
                <w:sz w:val="24"/>
                <w:szCs w:val="24"/>
              </w:rPr>
            </w:pPr>
            <w:r w:rsidRPr="00247B2F">
              <w:rPr>
                <w:rFonts w:ascii="Times New Roman" w:eastAsia="Times New Roman" w:hAnsi="Times New Roman"/>
                <w:iCs/>
                <w:sz w:val="24"/>
                <w:szCs w:val="24"/>
              </w:rPr>
              <w:t>UAB „Baltnetos komunikacijos“</w:t>
            </w:r>
          </w:p>
        </w:tc>
      </w:tr>
      <w:tr w:rsidR="00670B44" w:rsidRPr="00247B2F" w14:paraId="06A5B503" w14:textId="77777777" w:rsidTr="00C108FF">
        <w:trPr>
          <w:trHeight w:val="864"/>
        </w:trPr>
        <w:tc>
          <w:tcPr>
            <w:tcW w:w="4813" w:type="dxa"/>
            <w:shd w:val="clear" w:color="auto" w:fill="auto"/>
            <w:tcMar>
              <w:top w:w="0" w:type="dxa"/>
              <w:left w:w="108" w:type="dxa"/>
              <w:bottom w:w="0" w:type="dxa"/>
              <w:right w:w="108" w:type="dxa"/>
            </w:tcMar>
          </w:tcPr>
          <w:p w14:paraId="0089B28A" w14:textId="77777777" w:rsidR="00670B44" w:rsidRPr="00247B2F" w:rsidRDefault="00670B44" w:rsidP="00C108FF">
            <w:pPr>
              <w:tabs>
                <w:tab w:val="left" w:pos="2625"/>
              </w:tabs>
              <w:spacing w:after="0" w:line="240" w:lineRule="auto"/>
              <w:ind w:right="368"/>
              <w:rPr>
                <w:rFonts w:ascii="Times New Roman" w:eastAsia="Times New Roman" w:hAnsi="Times New Roman"/>
                <w:sz w:val="24"/>
                <w:szCs w:val="24"/>
              </w:rPr>
            </w:pPr>
            <w:r w:rsidRPr="00247B2F">
              <w:rPr>
                <w:rFonts w:ascii="Times New Roman" w:eastAsia="Times New Roman" w:hAnsi="Times New Roman"/>
                <w:b/>
                <w:iCs/>
                <w:sz w:val="24"/>
                <w:szCs w:val="24"/>
              </w:rPr>
              <w:t>Komisijos pirmininkė</w:t>
            </w:r>
          </w:p>
          <w:p w14:paraId="3D92FDBF" w14:textId="77777777" w:rsidR="00670B44" w:rsidRPr="00247B2F" w:rsidRDefault="00670B44" w:rsidP="00C108FF">
            <w:pPr>
              <w:keepNext/>
              <w:tabs>
                <w:tab w:val="left" w:pos="1872"/>
                <w:tab w:val="left" w:pos="4820"/>
                <w:tab w:val="left" w:pos="4962"/>
              </w:tabs>
              <w:spacing w:after="0" w:line="240" w:lineRule="auto"/>
              <w:ind w:right="368"/>
              <w:outlineLvl w:val="5"/>
              <w:rPr>
                <w:rFonts w:ascii="Times New Roman" w:eastAsia="Times New Roman" w:hAnsi="Times New Roman"/>
                <w:iCs/>
                <w:sz w:val="24"/>
                <w:szCs w:val="24"/>
              </w:rPr>
            </w:pPr>
          </w:p>
          <w:p w14:paraId="4B1D6945" w14:textId="77777777" w:rsidR="00670B44" w:rsidRPr="00247B2F" w:rsidRDefault="00670B44" w:rsidP="00C108FF">
            <w:pPr>
              <w:keepNext/>
              <w:tabs>
                <w:tab w:val="left" w:pos="1872"/>
                <w:tab w:val="left" w:pos="4820"/>
                <w:tab w:val="left" w:pos="4962"/>
              </w:tabs>
              <w:spacing w:after="0" w:line="240" w:lineRule="auto"/>
              <w:ind w:right="368"/>
              <w:outlineLvl w:val="5"/>
              <w:rPr>
                <w:rFonts w:ascii="Times New Roman" w:eastAsia="Times New Roman" w:hAnsi="Times New Roman"/>
                <w:b/>
                <w:sz w:val="24"/>
                <w:szCs w:val="24"/>
                <w:lang w:eastAsia="lt-LT"/>
              </w:rPr>
            </w:pPr>
            <w:r w:rsidRPr="00247B2F">
              <w:rPr>
                <w:rFonts w:ascii="Times New Roman" w:eastAsia="Times New Roman" w:hAnsi="Times New Roman"/>
                <w:b/>
                <w:iCs/>
                <w:sz w:val="24"/>
                <w:szCs w:val="24"/>
                <w:lang w:eastAsia="lt-LT"/>
              </w:rPr>
              <w:t>Lina Petronienė</w:t>
            </w:r>
          </w:p>
        </w:tc>
        <w:tc>
          <w:tcPr>
            <w:tcW w:w="346" w:type="dxa"/>
            <w:shd w:val="clear" w:color="auto" w:fill="auto"/>
            <w:tcMar>
              <w:top w:w="0" w:type="dxa"/>
              <w:left w:w="108" w:type="dxa"/>
              <w:bottom w:w="0" w:type="dxa"/>
              <w:right w:w="108" w:type="dxa"/>
            </w:tcMar>
          </w:tcPr>
          <w:p w14:paraId="425C5C0D" w14:textId="77777777" w:rsidR="00670B44" w:rsidRPr="00247B2F" w:rsidRDefault="00670B44" w:rsidP="00C108FF">
            <w:pPr>
              <w:spacing w:after="0" w:line="240" w:lineRule="auto"/>
              <w:ind w:right="368"/>
              <w:rPr>
                <w:rFonts w:ascii="Times New Roman" w:eastAsia="Times New Roman" w:hAnsi="Times New Roman"/>
                <w:b/>
                <w:bCs/>
                <w:color w:val="000000"/>
                <w:sz w:val="24"/>
                <w:szCs w:val="24"/>
              </w:rPr>
            </w:pPr>
          </w:p>
          <w:p w14:paraId="6C442C59" w14:textId="77777777" w:rsidR="00670B44" w:rsidRPr="00247B2F" w:rsidRDefault="00670B44" w:rsidP="00C108FF">
            <w:pPr>
              <w:spacing w:after="0" w:line="240" w:lineRule="auto"/>
              <w:ind w:right="368"/>
              <w:rPr>
                <w:rFonts w:ascii="Times New Roman" w:eastAsia="Times New Roman" w:hAnsi="Times New Roman"/>
                <w:b/>
                <w:sz w:val="24"/>
                <w:szCs w:val="24"/>
              </w:rPr>
            </w:pPr>
          </w:p>
          <w:p w14:paraId="0E663311" w14:textId="77777777" w:rsidR="00670B44" w:rsidRPr="00247B2F" w:rsidRDefault="00670B44" w:rsidP="00C108FF">
            <w:pPr>
              <w:spacing w:after="0" w:line="240" w:lineRule="auto"/>
              <w:ind w:left="360" w:right="368"/>
              <w:jc w:val="right"/>
              <w:rPr>
                <w:rFonts w:ascii="Times New Roman" w:eastAsia="Times New Roman" w:hAnsi="Times New Roman"/>
                <w:b/>
                <w:bCs/>
                <w:color w:val="000000"/>
                <w:sz w:val="24"/>
                <w:szCs w:val="24"/>
              </w:rPr>
            </w:pPr>
          </w:p>
        </w:tc>
        <w:tc>
          <w:tcPr>
            <w:tcW w:w="5202" w:type="dxa"/>
            <w:shd w:val="clear" w:color="auto" w:fill="auto"/>
            <w:tcMar>
              <w:top w:w="0" w:type="dxa"/>
              <w:left w:w="108" w:type="dxa"/>
              <w:bottom w:w="0" w:type="dxa"/>
              <w:right w:w="108" w:type="dxa"/>
            </w:tcMar>
          </w:tcPr>
          <w:p w14:paraId="04CEA53C" w14:textId="6A9DE99B" w:rsidR="00670B44" w:rsidRPr="00247B2F" w:rsidRDefault="00095FCE" w:rsidP="00C108FF">
            <w:pPr>
              <w:spacing w:after="0" w:line="240" w:lineRule="auto"/>
              <w:ind w:right="368"/>
              <w:rPr>
                <w:rFonts w:ascii="Times New Roman" w:eastAsia="Times New Roman" w:hAnsi="Times New Roman"/>
                <w:iCs/>
                <w:sz w:val="24"/>
                <w:szCs w:val="24"/>
              </w:rPr>
            </w:pPr>
            <w:r>
              <w:rPr>
                <w:rFonts w:ascii="Times New Roman" w:hAnsi="Times New Roman"/>
                <w:sz w:val="24"/>
                <w:szCs w:val="24"/>
              </w:rPr>
              <w:t>KONFIDENCIALU</w:t>
            </w:r>
          </w:p>
        </w:tc>
      </w:tr>
    </w:tbl>
    <w:p w14:paraId="0DB87BF5" w14:textId="77777777" w:rsidR="003C5F6D" w:rsidRPr="00247B2F" w:rsidRDefault="003C5F6D" w:rsidP="003C5F6D">
      <w:pPr>
        <w:rPr>
          <w:rFonts w:ascii="Times New Roman" w:eastAsia="Times New Roman" w:hAnsi="Times New Roman"/>
          <w:sz w:val="24"/>
          <w:szCs w:val="24"/>
        </w:rPr>
      </w:pPr>
      <w:r w:rsidRPr="00247B2F">
        <w:rPr>
          <w:rFonts w:ascii="Times New Roman" w:eastAsia="Times New Roman" w:hAnsi="Times New Roman"/>
          <w:sz w:val="24"/>
          <w:szCs w:val="24"/>
        </w:rPr>
        <w:br w:type="page"/>
      </w:r>
    </w:p>
    <w:p w14:paraId="7978150E" w14:textId="77777777" w:rsidR="003C5F6D" w:rsidRPr="00247B2F" w:rsidRDefault="003C5F6D" w:rsidP="003C5F6D">
      <w:pPr>
        <w:spacing w:after="0" w:line="240" w:lineRule="auto"/>
        <w:jc w:val="right"/>
        <w:rPr>
          <w:rFonts w:ascii="Times New Roman" w:eastAsia="Times New Roman" w:hAnsi="Times New Roman"/>
          <w:sz w:val="24"/>
          <w:szCs w:val="24"/>
        </w:rPr>
      </w:pPr>
      <w:r w:rsidRPr="00247B2F">
        <w:rPr>
          <w:rFonts w:ascii="Times New Roman" w:eastAsia="Times New Roman" w:hAnsi="Times New Roman"/>
          <w:sz w:val="24"/>
          <w:szCs w:val="24"/>
        </w:rPr>
        <w:lastRenderedPageBreak/>
        <w:t>20... m.                           d.</w:t>
      </w:r>
    </w:p>
    <w:p w14:paraId="0ECCBCFD" w14:textId="77777777" w:rsidR="003C5F6D" w:rsidRPr="00247B2F" w:rsidRDefault="003C5F6D" w:rsidP="003C5F6D">
      <w:pPr>
        <w:spacing w:after="0" w:line="240" w:lineRule="auto"/>
        <w:jc w:val="right"/>
        <w:rPr>
          <w:rFonts w:ascii="Times New Roman" w:eastAsia="Times New Roman" w:hAnsi="Times New Roman"/>
          <w:sz w:val="24"/>
          <w:szCs w:val="24"/>
        </w:rPr>
      </w:pPr>
      <w:r w:rsidRPr="00247B2F">
        <w:rPr>
          <w:rFonts w:ascii="Times New Roman" w:eastAsia="Times New Roman" w:hAnsi="Times New Roman"/>
          <w:sz w:val="24"/>
          <w:szCs w:val="24"/>
        </w:rPr>
        <w:t>Sutarties Nr.:      3 priedas</w:t>
      </w:r>
    </w:p>
    <w:p w14:paraId="5F7AF5F9" w14:textId="77777777" w:rsidR="003C5F6D" w:rsidRPr="00247B2F" w:rsidRDefault="003C5F6D" w:rsidP="003C5F6D">
      <w:pPr>
        <w:spacing w:after="0" w:line="240" w:lineRule="auto"/>
        <w:ind w:left="3888" w:firstLine="1296"/>
        <w:jc w:val="center"/>
        <w:rPr>
          <w:rFonts w:ascii="Times New Roman" w:eastAsia="Times New Roman" w:hAnsi="Times New Roman"/>
          <w:sz w:val="24"/>
          <w:szCs w:val="24"/>
        </w:rPr>
      </w:pPr>
    </w:p>
    <w:p w14:paraId="0B3B36EA" w14:textId="77777777" w:rsidR="003C5F6D" w:rsidRPr="00247B2F" w:rsidRDefault="003C5F6D" w:rsidP="003C5F6D">
      <w:pPr>
        <w:spacing w:after="0" w:line="240" w:lineRule="auto"/>
        <w:jc w:val="right"/>
        <w:rPr>
          <w:rFonts w:ascii="Times New Roman" w:eastAsia="Times New Roman" w:hAnsi="Times New Roman"/>
          <w:sz w:val="24"/>
          <w:szCs w:val="24"/>
        </w:rPr>
      </w:pPr>
    </w:p>
    <w:p w14:paraId="79B6603C" w14:textId="77777777" w:rsidR="003C5F6D" w:rsidRPr="00247B2F" w:rsidRDefault="003C5F6D" w:rsidP="003C5F6D">
      <w:pPr>
        <w:shd w:val="clear" w:color="auto" w:fill="FFFFFF"/>
        <w:suppressAutoHyphens/>
        <w:autoSpaceDN w:val="0"/>
        <w:spacing w:after="0" w:line="240" w:lineRule="auto"/>
        <w:jc w:val="center"/>
        <w:rPr>
          <w:rFonts w:ascii="Times New Roman" w:eastAsia="Times New Roman" w:hAnsi="Times New Roman"/>
          <w:sz w:val="24"/>
          <w:szCs w:val="20"/>
        </w:rPr>
      </w:pPr>
      <w:r w:rsidRPr="00247B2F">
        <w:rPr>
          <w:rFonts w:ascii="Times New Roman" w:eastAsia="Times New Roman" w:hAnsi="Times New Roman"/>
          <w:b/>
          <w:bCs/>
          <w:lang w:eastAsia="lt-LT"/>
        </w:rPr>
        <w:t>SUSITARIMAS DĖL DUOMENŲ TVARKYMO</w:t>
      </w:r>
    </w:p>
    <w:p w14:paraId="6496C499" w14:textId="77777777" w:rsidR="003C5F6D" w:rsidRPr="00247B2F" w:rsidRDefault="003C5F6D" w:rsidP="003C5F6D">
      <w:pPr>
        <w:suppressAutoHyphens/>
        <w:autoSpaceDN w:val="0"/>
        <w:spacing w:after="0" w:line="240" w:lineRule="auto"/>
        <w:rPr>
          <w:rFonts w:ascii="Times New Roman" w:eastAsia="Times New Roman" w:hAnsi="Times New Roman"/>
          <w:lang w:bidi="lt-LT"/>
        </w:rPr>
      </w:pPr>
      <w:r w:rsidRPr="00247B2F">
        <w:rPr>
          <w:rFonts w:ascii="Times New Roman" w:eastAsia="Times New Roman" w:hAnsi="Times New Roman"/>
          <w:lang w:bidi="lt-LT"/>
        </w:rPr>
        <w:t xml:space="preserve"> </w:t>
      </w:r>
    </w:p>
    <w:p w14:paraId="07010384" w14:textId="77777777" w:rsidR="003C5F6D" w:rsidRPr="00247B2F" w:rsidRDefault="003C5F6D" w:rsidP="003C5F6D">
      <w:pPr>
        <w:suppressAutoHyphens/>
        <w:autoSpaceDN w:val="0"/>
        <w:spacing w:after="0" w:line="240" w:lineRule="auto"/>
        <w:rPr>
          <w:rFonts w:ascii="Times New Roman" w:eastAsia="Times New Roman" w:hAnsi="Times New Roman"/>
          <w:lang w:bidi="lt-LT"/>
        </w:rPr>
      </w:pPr>
    </w:p>
    <w:p w14:paraId="4CF0A1F0" w14:textId="77777777" w:rsidR="003C5F6D" w:rsidRPr="00247B2F" w:rsidRDefault="003C5F6D" w:rsidP="003C5F6D">
      <w:pPr>
        <w:suppressAutoHyphens/>
        <w:autoSpaceDN w:val="0"/>
        <w:spacing w:after="0" w:line="240" w:lineRule="auto"/>
        <w:jc w:val="center"/>
        <w:rPr>
          <w:rFonts w:ascii="Times New Roman" w:eastAsia="Times New Roman" w:hAnsi="Times New Roman"/>
          <w:bCs/>
          <w:lang w:eastAsia="sv-SE" w:bidi="lt-LT"/>
        </w:rPr>
      </w:pPr>
      <w:r w:rsidRPr="00247B2F">
        <w:rPr>
          <w:rFonts w:ascii="Times New Roman" w:eastAsia="Times New Roman" w:hAnsi="Times New Roman"/>
          <w:bCs/>
          <w:lang w:eastAsia="sv-SE" w:bidi="lt-LT"/>
        </w:rPr>
        <w:t>20      m. ____________ mėn. ___ d., _________</w:t>
      </w:r>
    </w:p>
    <w:p w14:paraId="46815CDD" w14:textId="77777777" w:rsidR="003C5F6D" w:rsidRPr="00247B2F" w:rsidRDefault="003C5F6D" w:rsidP="003C5F6D">
      <w:pPr>
        <w:suppressAutoHyphens/>
        <w:autoSpaceDN w:val="0"/>
        <w:spacing w:after="0" w:line="240" w:lineRule="auto"/>
        <w:jc w:val="both"/>
        <w:rPr>
          <w:rFonts w:ascii="Times New Roman" w:eastAsia="Times New Roman" w:hAnsi="Times New Roman"/>
          <w:szCs w:val="24"/>
          <w:lang w:eastAsia="sv-SE"/>
        </w:rPr>
      </w:pPr>
    </w:p>
    <w:p w14:paraId="6BD45A9B" w14:textId="7A42721F" w:rsidR="003C5F6D" w:rsidRPr="00247B2F" w:rsidRDefault="0080192B" w:rsidP="003C5F6D">
      <w:pPr>
        <w:suppressAutoHyphens/>
        <w:autoSpaceDN w:val="0"/>
        <w:spacing w:after="0" w:line="240" w:lineRule="auto"/>
        <w:jc w:val="both"/>
        <w:rPr>
          <w:rFonts w:ascii="Times New Roman" w:eastAsia="Times New Roman" w:hAnsi="Times New Roman"/>
          <w:szCs w:val="24"/>
          <w:lang w:eastAsia="sv-SE"/>
        </w:rPr>
      </w:pPr>
      <w:r w:rsidRPr="00247B2F">
        <w:rPr>
          <w:rFonts w:ascii="Times New Roman" w:eastAsia="Times New Roman" w:hAnsi="Times New Roman"/>
          <w:b/>
          <w:iCs/>
          <w:lang w:eastAsia="sv-SE"/>
        </w:rPr>
        <w:t>UAB „Baltnetos komunikacijos”</w:t>
      </w:r>
      <w:r w:rsidRPr="00247B2F">
        <w:rPr>
          <w:rFonts w:ascii="Times New Roman" w:eastAsia="Times New Roman" w:hAnsi="Times New Roman"/>
          <w:bCs/>
          <w:lang w:eastAsia="sv-SE"/>
        </w:rPr>
        <w:t xml:space="preserve">, juridinio asmens kodas </w:t>
      </w:r>
      <w:r w:rsidRPr="00247B2F">
        <w:rPr>
          <w:rFonts w:ascii="Times New Roman" w:eastAsia="Arial Unicode MS" w:hAnsi="Times New Roman"/>
        </w:rPr>
        <w:t>125145862</w:t>
      </w:r>
      <w:r w:rsidRPr="00247B2F">
        <w:rPr>
          <w:rFonts w:ascii="Times New Roman" w:eastAsia="Times New Roman" w:hAnsi="Times New Roman"/>
          <w:bCs/>
          <w:lang w:eastAsia="sv-SE"/>
        </w:rPr>
        <w:t xml:space="preserve">, atstovaujama </w:t>
      </w:r>
      <w:r w:rsidR="00095FCE">
        <w:rPr>
          <w:rFonts w:ascii="Times New Roman" w:hAnsi="Times New Roman"/>
          <w:sz w:val="24"/>
          <w:szCs w:val="24"/>
        </w:rPr>
        <w:t>KONFIDENCIALU</w:t>
      </w:r>
      <w:r w:rsidR="003C5F6D" w:rsidRPr="00247B2F">
        <w:rPr>
          <w:rFonts w:ascii="Times New Roman" w:eastAsia="Arial Unicode MS" w:hAnsi="Times New Roman"/>
          <w:lang w:eastAsia="sv-SE"/>
        </w:rPr>
        <w:t xml:space="preserve">, toliau vadinamas vykdytoju, </w:t>
      </w:r>
      <w:bookmarkStart w:id="3" w:name="OLE_LINK1"/>
    </w:p>
    <w:p w14:paraId="4CA4E1B9" w14:textId="77777777" w:rsidR="003C5F6D" w:rsidRPr="00247B2F" w:rsidRDefault="003C5F6D" w:rsidP="003C5F6D">
      <w:pPr>
        <w:suppressAutoHyphens/>
        <w:autoSpaceDN w:val="0"/>
        <w:spacing w:after="0" w:line="240" w:lineRule="auto"/>
        <w:jc w:val="both"/>
        <w:rPr>
          <w:rFonts w:ascii="Times New Roman" w:eastAsia="Times New Roman" w:hAnsi="Times New Roman"/>
          <w:szCs w:val="24"/>
          <w:lang w:eastAsia="sv-SE"/>
        </w:rPr>
      </w:pPr>
    </w:p>
    <w:p w14:paraId="6C7441F5" w14:textId="17CF0C81" w:rsidR="003C5F6D" w:rsidRPr="00247B2F" w:rsidRDefault="003C5F6D" w:rsidP="003C5F6D">
      <w:pPr>
        <w:suppressAutoHyphens/>
        <w:autoSpaceDN w:val="0"/>
        <w:spacing w:after="0" w:line="240" w:lineRule="auto"/>
        <w:jc w:val="both"/>
        <w:rPr>
          <w:rFonts w:ascii="Times New Roman" w:eastAsia="Times New Roman" w:hAnsi="Times New Roman"/>
          <w:szCs w:val="24"/>
          <w:lang w:eastAsia="sv-SE"/>
        </w:rPr>
      </w:pPr>
      <w:r w:rsidRPr="00247B2F">
        <w:rPr>
          <w:rFonts w:ascii="Times New Roman" w:eastAsia="Arial Unicode MS" w:hAnsi="Times New Roman"/>
          <w:b/>
          <w:bCs/>
          <w:lang w:eastAsia="sv-SE"/>
        </w:rPr>
        <w:t>Lietuvos Respublikos vyriausioji rinkimų komisija</w:t>
      </w:r>
      <w:r w:rsidRPr="00247B2F">
        <w:rPr>
          <w:rFonts w:ascii="Times New Roman" w:eastAsia="Arial Unicode MS" w:hAnsi="Times New Roman"/>
          <w:lang w:eastAsia="sv-SE"/>
        </w:rPr>
        <w:t xml:space="preserve">, įstaigos kodas </w:t>
      </w:r>
      <w:bookmarkEnd w:id="3"/>
      <w:r w:rsidR="00656E45" w:rsidRPr="00247B2F">
        <w:rPr>
          <w:rFonts w:ascii="Times New Roman" w:eastAsia="Arial Unicode MS" w:hAnsi="Times New Roman"/>
        </w:rPr>
        <w:t>188607150</w:t>
      </w:r>
      <w:r w:rsidR="00656E45" w:rsidRPr="00247B2F">
        <w:rPr>
          <w:rFonts w:ascii="Times New Roman" w:eastAsia="Times New Roman" w:hAnsi="Times New Roman"/>
          <w:b/>
          <w:bCs/>
          <w:caps/>
          <w:lang w:eastAsia="sv-SE"/>
        </w:rPr>
        <w:t xml:space="preserve">, </w:t>
      </w:r>
      <w:r w:rsidR="00656E45" w:rsidRPr="00247B2F">
        <w:rPr>
          <w:rFonts w:ascii="Times New Roman" w:eastAsia="Times New Roman" w:hAnsi="Times New Roman"/>
          <w:lang w:eastAsia="sv-SE"/>
        </w:rPr>
        <w:t>atstovaujama</w:t>
      </w:r>
      <w:r w:rsidR="00656E45" w:rsidRPr="00247B2F">
        <w:rPr>
          <w:rFonts w:ascii="Times New Roman" w:eastAsia="Times New Roman" w:hAnsi="Times New Roman"/>
          <w:b/>
          <w:bCs/>
          <w:caps/>
          <w:lang w:eastAsia="sv-SE"/>
        </w:rPr>
        <w:t xml:space="preserve"> </w:t>
      </w:r>
      <w:r w:rsidR="00656E45" w:rsidRPr="00247B2F">
        <w:rPr>
          <w:rFonts w:ascii="Times New Roman" w:eastAsia="Times New Roman" w:hAnsi="Times New Roman"/>
          <w:color w:val="000000"/>
          <w:lang w:eastAsia="lt-LT"/>
        </w:rPr>
        <w:t>Lietuvos Respublikos vyriausiosios rinkimų komisijos pirmininkės Linos Petronienės</w:t>
      </w:r>
      <w:r w:rsidR="00656E45" w:rsidRPr="00247B2F">
        <w:rPr>
          <w:rFonts w:ascii="Times New Roman" w:eastAsia="Times New Roman" w:hAnsi="Times New Roman"/>
          <w:b/>
          <w:bCs/>
          <w:caps/>
          <w:lang w:eastAsia="sv-SE"/>
        </w:rPr>
        <w:t xml:space="preserve">, </w:t>
      </w:r>
      <w:r w:rsidR="00656E45" w:rsidRPr="00247B2F">
        <w:rPr>
          <w:rFonts w:ascii="Times New Roman" w:eastAsia="Times New Roman" w:hAnsi="Times New Roman"/>
          <w:lang w:eastAsia="sv-SE"/>
        </w:rPr>
        <w:t>veikiančio pagal</w:t>
      </w:r>
      <w:r w:rsidR="00656E45" w:rsidRPr="00247B2F">
        <w:rPr>
          <w:rFonts w:ascii="Times New Roman" w:eastAsia="Times New Roman" w:hAnsi="Times New Roman"/>
          <w:b/>
          <w:bCs/>
          <w:lang w:eastAsia="sv-SE"/>
        </w:rPr>
        <w:t xml:space="preserve"> </w:t>
      </w:r>
      <w:r w:rsidR="00656E45" w:rsidRPr="00247B2F">
        <w:rPr>
          <w:rFonts w:ascii="Times New Roman" w:eastAsia="Times New Roman" w:hAnsi="Times New Roman"/>
          <w:color w:val="000000"/>
          <w:lang w:eastAsia="lt-LT"/>
        </w:rPr>
        <w:t>Lietuvos Respublikos rinkimų kodeksą</w:t>
      </w:r>
      <w:r w:rsidR="00656E45" w:rsidRPr="00247B2F">
        <w:rPr>
          <w:rFonts w:ascii="Times New Roman" w:eastAsia="Times New Roman" w:hAnsi="Times New Roman"/>
          <w:b/>
          <w:bCs/>
          <w:caps/>
          <w:lang w:eastAsia="sv-SE"/>
        </w:rPr>
        <w:t xml:space="preserve">, </w:t>
      </w:r>
      <w:r w:rsidR="00656E45" w:rsidRPr="00247B2F">
        <w:rPr>
          <w:rFonts w:ascii="Times New Roman" w:eastAsia="Times New Roman" w:hAnsi="Times New Roman"/>
          <w:lang w:eastAsia="sv-SE"/>
        </w:rPr>
        <w:t>toliau vadinamas užsakovu</w:t>
      </w:r>
      <w:r w:rsidRPr="00247B2F">
        <w:rPr>
          <w:rFonts w:ascii="Times New Roman" w:eastAsia="Arial Unicode MS" w:hAnsi="Times New Roman"/>
          <w:lang w:eastAsia="sv-SE"/>
        </w:rPr>
        <w:t xml:space="preserve">,  </w:t>
      </w:r>
    </w:p>
    <w:p w14:paraId="43134658" w14:textId="77777777" w:rsidR="003C5F6D" w:rsidRPr="00247B2F" w:rsidRDefault="003C5F6D" w:rsidP="003C5F6D">
      <w:pPr>
        <w:suppressAutoHyphens/>
        <w:autoSpaceDN w:val="0"/>
        <w:spacing w:after="0" w:line="240" w:lineRule="auto"/>
        <w:jc w:val="both"/>
        <w:rPr>
          <w:rFonts w:ascii="Times New Roman" w:eastAsia="Times New Roman" w:hAnsi="Times New Roman"/>
          <w:b/>
          <w:i/>
          <w:shd w:val="clear" w:color="auto" w:fill="FFFFFF"/>
          <w:lang w:eastAsia="sv-SE"/>
        </w:rPr>
      </w:pPr>
    </w:p>
    <w:p w14:paraId="557E7F00" w14:textId="77777777" w:rsidR="003C5F6D" w:rsidRPr="00247B2F" w:rsidRDefault="003C5F6D" w:rsidP="003C5F6D">
      <w:pPr>
        <w:suppressAutoHyphens/>
        <w:autoSpaceDN w:val="0"/>
        <w:spacing w:after="0" w:line="240" w:lineRule="auto"/>
        <w:jc w:val="both"/>
        <w:rPr>
          <w:rFonts w:ascii="Times New Roman" w:eastAsia="Times New Roman" w:hAnsi="Times New Roman"/>
          <w:b/>
          <w:i/>
          <w:shd w:val="clear" w:color="auto" w:fill="FFFFFF"/>
          <w:lang w:eastAsia="sv-SE"/>
        </w:rPr>
      </w:pPr>
      <w:r w:rsidRPr="00247B2F">
        <w:rPr>
          <w:rFonts w:ascii="Times New Roman" w:eastAsia="Times New Roman" w:hAnsi="Times New Roman"/>
          <w:b/>
          <w:i/>
          <w:shd w:val="clear" w:color="auto" w:fill="FFFFFF"/>
          <w:lang w:eastAsia="sv-SE"/>
        </w:rPr>
        <w:t>Atsižvelgiant į tai, kad:</w:t>
      </w:r>
    </w:p>
    <w:p w14:paraId="70DB0574" w14:textId="77777777" w:rsidR="003C5F6D" w:rsidRPr="00247B2F" w:rsidRDefault="003C5F6D" w:rsidP="003C5F6D">
      <w:pPr>
        <w:numPr>
          <w:ilvl w:val="0"/>
          <w:numId w:val="8"/>
        </w:numPr>
        <w:suppressAutoHyphens/>
        <w:autoSpaceDN w:val="0"/>
        <w:spacing w:after="0" w:line="240" w:lineRule="auto"/>
        <w:ind w:hanging="426"/>
        <w:jc w:val="both"/>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Užsakovas savo Vykdytojui perduoda duomenis arba suteikia prieigą prie Užsakovo tvarkomų asmens duomenų;</w:t>
      </w:r>
    </w:p>
    <w:p w14:paraId="1D6D26E8" w14:textId="77777777" w:rsidR="003C5F6D" w:rsidRPr="00247B2F" w:rsidRDefault="003C5F6D" w:rsidP="003C5F6D">
      <w:pPr>
        <w:numPr>
          <w:ilvl w:val="0"/>
          <w:numId w:val="8"/>
        </w:numPr>
        <w:suppressAutoHyphens/>
        <w:autoSpaceDN w:val="0"/>
        <w:spacing w:after="0" w:line="240" w:lineRule="auto"/>
        <w:ind w:hanging="426"/>
        <w:jc w:val="both"/>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Vykdytojas, vykdydamas įsipareigojimus, tvarko Užsakovo asmens duomenis ir vadinamas Duomenų tvarkytoju.</w:t>
      </w:r>
    </w:p>
    <w:p w14:paraId="7F7A5E2E" w14:textId="77777777" w:rsidR="003C5F6D" w:rsidRPr="00247B2F" w:rsidRDefault="003C5F6D" w:rsidP="003C5F6D">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p>
    <w:p w14:paraId="147C0AFE" w14:textId="77777777" w:rsidR="003C5F6D" w:rsidRPr="00247B2F" w:rsidRDefault="003C5F6D" w:rsidP="003C5F6D">
      <w:pPr>
        <w:suppressAutoHyphens/>
        <w:autoSpaceDN w:val="0"/>
        <w:spacing w:after="0" w:line="240" w:lineRule="auto"/>
        <w:jc w:val="both"/>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Duomenų valdytojas šiuo Susitarimu paveda Duomenų tvarkytojui tvarkyti Asmens duomenis pagal žemiau nurodytas sąlygas,</w:t>
      </w:r>
    </w:p>
    <w:p w14:paraId="75BE648C" w14:textId="77777777" w:rsidR="003C5F6D" w:rsidRPr="00247B2F" w:rsidRDefault="003C5F6D" w:rsidP="003C5F6D">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247B2F">
        <w:rPr>
          <w:rFonts w:ascii="Times New Roman" w:eastAsia="Times New Roman" w:hAnsi="Times New Roman"/>
          <w:b/>
          <w:shd w:val="clear" w:color="auto" w:fill="FFFFFF"/>
          <w:lang w:eastAsia="sv-SE"/>
        </w:rPr>
        <w:tab/>
      </w:r>
    </w:p>
    <w:p w14:paraId="24244A7E" w14:textId="77777777" w:rsidR="003C5F6D" w:rsidRPr="00247B2F" w:rsidRDefault="003C5F6D" w:rsidP="003C5F6D">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247B2F">
        <w:rPr>
          <w:rFonts w:ascii="Times New Roman" w:eastAsia="Times New Roman" w:hAnsi="Times New Roman"/>
          <w:b/>
          <w:shd w:val="clear" w:color="auto" w:fill="FFFFFF"/>
          <w:lang w:eastAsia="sv-SE"/>
        </w:rPr>
        <w:t>Šios Sutarties Vykdytojas, kaip Duomenų tvarkytojas, ir Užsakovas, kaip Duomenų valdytojas, sudarė šį susitarimą (toliau – Susitarimas):</w:t>
      </w:r>
    </w:p>
    <w:p w14:paraId="1F4A9287" w14:textId="77777777" w:rsidR="003C5F6D" w:rsidRPr="00247B2F" w:rsidRDefault="003C5F6D" w:rsidP="003C5F6D">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p>
    <w:p w14:paraId="0AE3F4DA" w14:textId="77777777" w:rsidR="003C5F6D" w:rsidRPr="00247B2F" w:rsidRDefault="003C5F6D" w:rsidP="003C5F6D">
      <w:pPr>
        <w:numPr>
          <w:ilvl w:val="0"/>
          <w:numId w:val="9"/>
        </w:num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247B2F">
        <w:rPr>
          <w:rFonts w:ascii="Times New Roman" w:eastAsia="Times New Roman" w:hAnsi="Times New Roman"/>
          <w:b/>
          <w:shd w:val="clear" w:color="auto" w:fill="FFFFFF"/>
          <w:lang w:eastAsia="sv-SE"/>
        </w:rPr>
        <w:t>SĄVOKOS</w:t>
      </w:r>
    </w:p>
    <w:p w14:paraId="6634FE53" w14:textId="77777777" w:rsidR="003C5F6D" w:rsidRPr="00247B2F" w:rsidRDefault="003C5F6D" w:rsidP="003C5F6D">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Žemiau nurodytos sąvokos turi šias reikšmes:</w:t>
      </w:r>
    </w:p>
    <w:p w14:paraId="1A0D99A9" w14:textId="77777777" w:rsidR="003C5F6D" w:rsidRPr="00247B2F" w:rsidRDefault="003C5F6D" w:rsidP="003C5F6D">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p>
    <w:tbl>
      <w:tblPr>
        <w:tblW w:w="9430" w:type="dxa"/>
        <w:tblInd w:w="34" w:type="dxa"/>
        <w:tblLayout w:type="fixed"/>
        <w:tblCellMar>
          <w:left w:w="10" w:type="dxa"/>
          <w:right w:w="10" w:type="dxa"/>
        </w:tblCellMar>
        <w:tblLook w:val="0000" w:firstRow="0" w:lastRow="0" w:firstColumn="0" w:lastColumn="0" w:noHBand="0" w:noVBand="0"/>
      </w:tblPr>
      <w:tblGrid>
        <w:gridCol w:w="1917"/>
        <w:gridCol w:w="7513"/>
      </w:tblGrid>
      <w:tr w:rsidR="003C5F6D" w:rsidRPr="00247B2F" w14:paraId="2C6290B6" w14:textId="77777777" w:rsidTr="009763D7">
        <w:tc>
          <w:tcPr>
            <w:tcW w:w="1917" w:type="dxa"/>
            <w:shd w:val="clear" w:color="auto" w:fill="auto"/>
            <w:tcMar>
              <w:top w:w="0" w:type="dxa"/>
              <w:left w:w="108" w:type="dxa"/>
              <w:bottom w:w="0" w:type="dxa"/>
              <w:right w:w="108" w:type="dxa"/>
            </w:tcMar>
          </w:tcPr>
          <w:p w14:paraId="16CCA444" w14:textId="77777777" w:rsidR="003C5F6D" w:rsidRPr="00247B2F" w:rsidRDefault="003C5F6D" w:rsidP="009763D7">
            <w:pPr>
              <w:tabs>
                <w:tab w:val="left" w:pos="302"/>
              </w:tabs>
              <w:suppressAutoHyphens/>
              <w:autoSpaceDN w:val="0"/>
              <w:spacing w:after="0" w:line="240" w:lineRule="auto"/>
              <w:rPr>
                <w:rFonts w:ascii="Times New Roman" w:eastAsia="Times New Roman" w:hAnsi="Times New Roman"/>
                <w:b/>
                <w:shd w:val="clear" w:color="auto" w:fill="FFFFFF"/>
                <w:lang w:eastAsia="sv-SE"/>
              </w:rPr>
            </w:pPr>
            <w:r w:rsidRPr="00247B2F">
              <w:rPr>
                <w:rFonts w:ascii="Times New Roman" w:eastAsia="Times New Roman" w:hAnsi="Times New Roman"/>
                <w:b/>
                <w:shd w:val="clear" w:color="auto" w:fill="FFFFFF"/>
                <w:lang w:eastAsia="sv-SE"/>
              </w:rPr>
              <w:t>„Taikytini teisės aktai“</w:t>
            </w:r>
          </w:p>
        </w:tc>
        <w:tc>
          <w:tcPr>
            <w:tcW w:w="7513" w:type="dxa"/>
            <w:shd w:val="clear" w:color="auto" w:fill="auto"/>
            <w:tcMar>
              <w:top w:w="0" w:type="dxa"/>
              <w:left w:w="108" w:type="dxa"/>
              <w:bottom w:w="0" w:type="dxa"/>
              <w:right w:w="108" w:type="dxa"/>
            </w:tcMar>
          </w:tcPr>
          <w:p w14:paraId="43C67D33" w14:textId="77777777" w:rsidR="003C5F6D" w:rsidRPr="00247B2F" w:rsidRDefault="003C5F6D" w:rsidP="009763D7">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reiškia bet kokius nacionalinius ar tarptautinius teisės aktus, kurie reglamentuoja asmens duomenų apsaugą šio Susitarimo galiojimu laikotarpiu, ir kurie yra privalomi Duomenų tvarkytojui ir Duomenų valdytojui, įskaitant, bet neapsiribojant:</w:t>
            </w:r>
          </w:p>
          <w:p w14:paraId="30BDE5B8" w14:textId="77777777" w:rsidR="003C5F6D" w:rsidRPr="00247B2F" w:rsidRDefault="003C5F6D" w:rsidP="009763D7">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- 2016 m. balandžio 27 d. d. Europos Parlamento ir Tarybos reglamentas (ES) Nr. 2016/679 dėl fizinių asmenų apsaugos tvarkant asmens duomenis ir dėl laisvo tokio duomenų judėjimo, kuriuo panaikinama Direktyva 95/46/EB (Bendrasis duomenų apsaugos reglamentas - BDAR);</w:t>
            </w:r>
          </w:p>
          <w:p w14:paraId="002295AB" w14:textId="77777777" w:rsidR="003C5F6D" w:rsidRPr="00247B2F" w:rsidRDefault="003C5F6D" w:rsidP="009763D7">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 Lietuvos Respublikos asmens duomenų teisinės apsaugos įstatymas;</w:t>
            </w:r>
          </w:p>
          <w:p w14:paraId="49D48215" w14:textId="77777777" w:rsidR="003C5F6D" w:rsidRPr="00247B2F" w:rsidRDefault="003C5F6D" w:rsidP="009763D7">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- 2018 m. gegužės 8 d. Lietuvos Respublikos vyriausiosios rinkimų komisijos sprendimu Nr. Sp-47 patvirtinti „Lietuvos Respublikos vyriausiosios rinkimų komisijos informacinės sistemos duomenų saugos nuostatai“;</w:t>
            </w:r>
          </w:p>
          <w:p w14:paraId="788F4BF9" w14:textId="77777777" w:rsidR="003C5F6D" w:rsidRPr="00247B2F" w:rsidRDefault="003C5F6D" w:rsidP="009763D7">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- 2018 m. gegužės 9 d. Lietuvos Respublikos vyriausiosios rinkimų komisijos pirmininko įsakymu Nr. Į1-17 patvirtintos „Vyriausiosios rinkimų komisijos informacinės sistemos elektroninės informacijos saugaus tvarkymo taisyklės“.</w:t>
            </w:r>
          </w:p>
        </w:tc>
      </w:tr>
      <w:tr w:rsidR="003C5F6D" w:rsidRPr="00247B2F" w14:paraId="2513DEA2" w14:textId="77777777" w:rsidTr="009763D7">
        <w:tc>
          <w:tcPr>
            <w:tcW w:w="1917" w:type="dxa"/>
            <w:shd w:val="clear" w:color="auto" w:fill="auto"/>
            <w:tcMar>
              <w:top w:w="0" w:type="dxa"/>
              <w:left w:w="108" w:type="dxa"/>
              <w:bottom w:w="0" w:type="dxa"/>
              <w:right w:w="108" w:type="dxa"/>
            </w:tcMar>
          </w:tcPr>
          <w:p w14:paraId="5C565654" w14:textId="77777777" w:rsidR="003C5F6D" w:rsidRPr="00247B2F" w:rsidRDefault="003C5F6D" w:rsidP="009763D7">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247B2F">
              <w:rPr>
                <w:rFonts w:ascii="Times New Roman" w:eastAsia="Times New Roman" w:hAnsi="Times New Roman"/>
                <w:b/>
                <w:shd w:val="clear" w:color="auto" w:fill="FFFFFF"/>
                <w:lang w:eastAsia="sv-SE"/>
              </w:rPr>
              <w:t>„Duomenų valdytojas“</w:t>
            </w:r>
          </w:p>
        </w:tc>
        <w:tc>
          <w:tcPr>
            <w:tcW w:w="7513" w:type="dxa"/>
            <w:shd w:val="clear" w:color="auto" w:fill="auto"/>
            <w:tcMar>
              <w:top w:w="0" w:type="dxa"/>
              <w:left w:w="108" w:type="dxa"/>
              <w:bottom w:w="0" w:type="dxa"/>
              <w:right w:w="108" w:type="dxa"/>
            </w:tcMar>
          </w:tcPr>
          <w:p w14:paraId="773AC7E7" w14:textId="77777777" w:rsidR="003C5F6D" w:rsidRPr="00247B2F" w:rsidRDefault="003C5F6D" w:rsidP="009763D7">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reiškia juridinį asmenį, kuris, remiantis šiuo  Susitarimu, nustato Asmens duomenų tvarkymo tikslus ir priemones;</w:t>
            </w:r>
          </w:p>
        </w:tc>
      </w:tr>
      <w:tr w:rsidR="003C5F6D" w:rsidRPr="00247B2F" w14:paraId="56C88EB5" w14:textId="77777777" w:rsidTr="009763D7">
        <w:tc>
          <w:tcPr>
            <w:tcW w:w="1917" w:type="dxa"/>
            <w:shd w:val="clear" w:color="auto" w:fill="auto"/>
            <w:tcMar>
              <w:top w:w="0" w:type="dxa"/>
              <w:left w:w="108" w:type="dxa"/>
              <w:bottom w:w="0" w:type="dxa"/>
              <w:right w:w="108" w:type="dxa"/>
            </w:tcMar>
          </w:tcPr>
          <w:p w14:paraId="0650AE1E" w14:textId="77777777" w:rsidR="003C5F6D" w:rsidRPr="00247B2F" w:rsidRDefault="003C5F6D" w:rsidP="009763D7">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247B2F">
              <w:rPr>
                <w:rFonts w:ascii="Times New Roman" w:eastAsia="Times New Roman" w:hAnsi="Times New Roman"/>
                <w:b/>
                <w:shd w:val="clear" w:color="auto" w:fill="FFFFFF"/>
                <w:lang w:eastAsia="sv-SE"/>
              </w:rPr>
              <w:t>„Duomenų tvarkytojas“</w:t>
            </w:r>
          </w:p>
        </w:tc>
        <w:tc>
          <w:tcPr>
            <w:tcW w:w="7513" w:type="dxa"/>
            <w:shd w:val="clear" w:color="auto" w:fill="auto"/>
            <w:tcMar>
              <w:top w:w="0" w:type="dxa"/>
              <w:left w:w="108" w:type="dxa"/>
              <w:bottom w:w="0" w:type="dxa"/>
              <w:right w:w="108" w:type="dxa"/>
            </w:tcMar>
          </w:tcPr>
          <w:p w14:paraId="60347064" w14:textId="77777777" w:rsidR="003C5F6D" w:rsidRPr="00247B2F" w:rsidRDefault="003C5F6D" w:rsidP="009763D7">
            <w:pPr>
              <w:tabs>
                <w:tab w:val="left" w:pos="34"/>
              </w:tabs>
              <w:suppressAutoHyphens/>
              <w:autoSpaceDN w:val="0"/>
              <w:spacing w:after="0" w:line="240" w:lineRule="auto"/>
              <w:jc w:val="both"/>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reiškia juridinį asmenį, kuris Duomenų valdytojo vardu ir  šio  Susitarimo pagrindu tvarko Asmens duomenis;</w:t>
            </w:r>
          </w:p>
        </w:tc>
      </w:tr>
      <w:tr w:rsidR="003C5F6D" w:rsidRPr="00247B2F" w14:paraId="4256298E" w14:textId="77777777" w:rsidTr="009763D7">
        <w:tc>
          <w:tcPr>
            <w:tcW w:w="1917" w:type="dxa"/>
            <w:shd w:val="clear" w:color="auto" w:fill="auto"/>
            <w:tcMar>
              <w:top w:w="0" w:type="dxa"/>
              <w:left w:w="108" w:type="dxa"/>
              <w:bottom w:w="0" w:type="dxa"/>
              <w:right w:w="108" w:type="dxa"/>
            </w:tcMar>
          </w:tcPr>
          <w:p w14:paraId="6717A28C" w14:textId="77777777" w:rsidR="003C5F6D" w:rsidRPr="00247B2F" w:rsidRDefault="003C5F6D" w:rsidP="009763D7">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247B2F">
              <w:rPr>
                <w:rFonts w:ascii="Times New Roman" w:eastAsia="Times New Roman" w:hAnsi="Times New Roman"/>
                <w:b/>
                <w:shd w:val="clear" w:color="auto" w:fill="FFFFFF"/>
                <w:lang w:eastAsia="sv-SE"/>
              </w:rPr>
              <w:t>„Asmens duomenys“</w:t>
            </w:r>
          </w:p>
        </w:tc>
        <w:tc>
          <w:tcPr>
            <w:tcW w:w="7513" w:type="dxa"/>
            <w:shd w:val="clear" w:color="auto" w:fill="auto"/>
            <w:tcMar>
              <w:top w:w="0" w:type="dxa"/>
              <w:left w:w="108" w:type="dxa"/>
              <w:bottom w:w="0" w:type="dxa"/>
              <w:right w:w="108" w:type="dxa"/>
            </w:tcMar>
          </w:tcPr>
          <w:p w14:paraId="10C3CB2D" w14:textId="77777777" w:rsidR="003C5F6D" w:rsidRPr="00247B2F" w:rsidRDefault="003C5F6D" w:rsidP="009763D7">
            <w:pPr>
              <w:suppressAutoHyphens/>
              <w:autoSpaceDN w:val="0"/>
              <w:spacing w:after="0" w:line="240" w:lineRule="auto"/>
              <w:jc w:val="both"/>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reiškia bet kokią informaciją apie fizinį asmenį, kurio tapatybė nustatyta arba kurio tapatybę galima nustatyti;</w:t>
            </w:r>
          </w:p>
        </w:tc>
      </w:tr>
      <w:tr w:rsidR="003C5F6D" w:rsidRPr="00247B2F" w14:paraId="59FFA40D" w14:textId="77777777" w:rsidTr="009763D7">
        <w:tc>
          <w:tcPr>
            <w:tcW w:w="1917" w:type="dxa"/>
            <w:shd w:val="clear" w:color="auto" w:fill="auto"/>
            <w:tcMar>
              <w:top w:w="0" w:type="dxa"/>
              <w:left w:w="108" w:type="dxa"/>
              <w:bottom w:w="0" w:type="dxa"/>
              <w:right w:w="108" w:type="dxa"/>
            </w:tcMar>
          </w:tcPr>
          <w:p w14:paraId="7E850CDE" w14:textId="77777777" w:rsidR="003C5F6D" w:rsidRPr="00247B2F" w:rsidRDefault="003C5F6D" w:rsidP="009763D7">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247B2F">
              <w:rPr>
                <w:rFonts w:ascii="Times New Roman" w:eastAsia="Times New Roman" w:hAnsi="Times New Roman"/>
                <w:b/>
                <w:shd w:val="clear" w:color="auto" w:fill="FFFFFF"/>
                <w:lang w:eastAsia="sv-SE"/>
              </w:rPr>
              <w:t>„tvarkymas“</w:t>
            </w:r>
          </w:p>
        </w:tc>
        <w:tc>
          <w:tcPr>
            <w:tcW w:w="7513" w:type="dxa"/>
            <w:shd w:val="clear" w:color="auto" w:fill="auto"/>
            <w:tcMar>
              <w:top w:w="0" w:type="dxa"/>
              <w:left w:w="108" w:type="dxa"/>
              <w:bottom w:w="0" w:type="dxa"/>
              <w:right w:w="108" w:type="dxa"/>
            </w:tcMar>
          </w:tcPr>
          <w:p w14:paraId="514B8A26" w14:textId="77777777" w:rsidR="003C5F6D" w:rsidRPr="00247B2F" w:rsidRDefault="003C5F6D" w:rsidP="009763D7">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 xml:space="preserve">reiškia bet kokią automatizuotomis arba neautomatizuotomis priemonėmis su asmens duomenimis ar asmens duomenų rinkiniais atliekamą operaciją ar operacijų seką, kaip antai rinkimas, įrašymas, rūšiavimas, sisteminimas, saugojimas, adaptavimas ar keitimas, išgava, susipažinimas, naudojimas, atskleidimas persiunčiant, platinant ar kitu būdu sudarant galimybę jais naudotis, taip pat </w:t>
            </w:r>
            <w:r w:rsidRPr="00247B2F">
              <w:rPr>
                <w:rFonts w:ascii="Times New Roman" w:eastAsia="Times New Roman" w:hAnsi="Times New Roman"/>
                <w:shd w:val="clear" w:color="auto" w:fill="FFFFFF"/>
                <w:lang w:eastAsia="sv-SE"/>
              </w:rPr>
              <w:lastRenderedPageBreak/>
              <w:t>sugretinimas ar sujungimas su kitais duomenimis, apribojimas, ištrynimas arba sunaikinimas;</w:t>
            </w:r>
          </w:p>
        </w:tc>
      </w:tr>
      <w:tr w:rsidR="003C5F6D" w:rsidRPr="00247B2F" w14:paraId="2A996EBC" w14:textId="77777777" w:rsidTr="009763D7">
        <w:tc>
          <w:tcPr>
            <w:tcW w:w="1917" w:type="dxa"/>
            <w:shd w:val="clear" w:color="auto" w:fill="auto"/>
            <w:tcMar>
              <w:top w:w="0" w:type="dxa"/>
              <w:left w:w="108" w:type="dxa"/>
              <w:bottom w:w="0" w:type="dxa"/>
              <w:right w:w="108" w:type="dxa"/>
            </w:tcMar>
          </w:tcPr>
          <w:p w14:paraId="3F45752B" w14:textId="77777777" w:rsidR="003C5F6D" w:rsidRPr="00247B2F" w:rsidRDefault="003C5F6D" w:rsidP="009763D7">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247B2F">
              <w:rPr>
                <w:rFonts w:ascii="Times New Roman" w:eastAsia="Times New Roman" w:hAnsi="Times New Roman"/>
                <w:b/>
                <w:shd w:val="clear" w:color="auto" w:fill="FFFFFF"/>
                <w:lang w:eastAsia="sv-SE"/>
              </w:rPr>
              <w:lastRenderedPageBreak/>
              <w:t>„</w:t>
            </w:r>
            <w:proofErr w:type="spellStart"/>
            <w:r w:rsidRPr="00247B2F">
              <w:rPr>
                <w:rFonts w:ascii="Times New Roman" w:eastAsia="Times New Roman" w:hAnsi="Times New Roman"/>
                <w:b/>
                <w:shd w:val="clear" w:color="auto" w:fill="FFFFFF"/>
                <w:lang w:eastAsia="sv-SE"/>
              </w:rPr>
              <w:t>Subtvarkytojas</w:t>
            </w:r>
            <w:proofErr w:type="spellEnd"/>
            <w:r w:rsidRPr="00247B2F">
              <w:rPr>
                <w:rFonts w:ascii="Times New Roman" w:eastAsia="Times New Roman" w:hAnsi="Times New Roman"/>
                <w:b/>
                <w:shd w:val="clear" w:color="auto" w:fill="FFFFFF"/>
                <w:lang w:eastAsia="sv-SE"/>
              </w:rPr>
              <w:t>“</w:t>
            </w:r>
          </w:p>
          <w:p w14:paraId="66ACC26B" w14:textId="77777777" w:rsidR="003C5F6D" w:rsidRPr="00247B2F" w:rsidRDefault="003C5F6D" w:rsidP="009763D7">
            <w:pPr>
              <w:suppressAutoHyphens/>
              <w:autoSpaceDN w:val="0"/>
              <w:spacing w:after="0" w:line="240" w:lineRule="auto"/>
              <w:rPr>
                <w:rFonts w:ascii="Times New Roman" w:eastAsia="Times New Roman" w:hAnsi="Times New Roman"/>
                <w:sz w:val="24"/>
              </w:rPr>
            </w:pPr>
          </w:p>
        </w:tc>
        <w:tc>
          <w:tcPr>
            <w:tcW w:w="7513" w:type="dxa"/>
            <w:shd w:val="clear" w:color="auto" w:fill="auto"/>
            <w:tcMar>
              <w:top w:w="0" w:type="dxa"/>
              <w:left w:w="108" w:type="dxa"/>
              <w:bottom w:w="0" w:type="dxa"/>
              <w:right w:w="108" w:type="dxa"/>
            </w:tcMar>
          </w:tcPr>
          <w:p w14:paraId="0CAB6DDF" w14:textId="77777777" w:rsidR="003C5F6D" w:rsidRPr="00247B2F" w:rsidRDefault="003C5F6D" w:rsidP="009763D7">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reiškia trečiąją šalį subteikėją, pasitelktą Duomenų tvarkytojo, kuris savo, kaip subteikėjo, teikiančio paslaugas, pareigų vykdymo tikslu tvarko Asmens duomenis Duomenų valdytojo vardu.</w:t>
            </w:r>
          </w:p>
          <w:p w14:paraId="27A2C62D" w14:textId="77777777" w:rsidR="003C5F6D" w:rsidRPr="00247B2F" w:rsidRDefault="003C5F6D" w:rsidP="009763D7">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p>
        </w:tc>
      </w:tr>
      <w:tr w:rsidR="003C5F6D" w:rsidRPr="00247B2F" w14:paraId="1BE7B692" w14:textId="77777777" w:rsidTr="009763D7">
        <w:tc>
          <w:tcPr>
            <w:tcW w:w="1917" w:type="dxa"/>
            <w:shd w:val="clear" w:color="auto" w:fill="auto"/>
            <w:tcMar>
              <w:top w:w="0" w:type="dxa"/>
              <w:left w:w="108" w:type="dxa"/>
              <w:bottom w:w="0" w:type="dxa"/>
              <w:right w:w="108" w:type="dxa"/>
            </w:tcMar>
          </w:tcPr>
          <w:p w14:paraId="5B39F996" w14:textId="77777777" w:rsidR="003C5F6D" w:rsidRPr="00247B2F" w:rsidRDefault="003C5F6D" w:rsidP="009763D7">
            <w:pPr>
              <w:tabs>
                <w:tab w:val="left" w:pos="302"/>
              </w:tabs>
              <w:suppressAutoHyphens/>
              <w:autoSpaceDN w:val="0"/>
              <w:spacing w:after="0" w:line="240" w:lineRule="auto"/>
              <w:rPr>
                <w:rFonts w:ascii="Times New Roman" w:eastAsia="Times New Roman" w:hAnsi="Times New Roman"/>
                <w:b/>
                <w:shd w:val="clear" w:color="auto" w:fill="FFFFFF"/>
                <w:lang w:eastAsia="sv-SE"/>
              </w:rPr>
            </w:pPr>
            <w:r w:rsidRPr="00247B2F">
              <w:rPr>
                <w:rFonts w:ascii="Times New Roman" w:eastAsia="Times New Roman" w:hAnsi="Times New Roman"/>
                <w:b/>
                <w:shd w:val="clear" w:color="auto" w:fill="FFFFFF"/>
                <w:lang w:eastAsia="sv-SE"/>
              </w:rPr>
              <w:t>„Vykdytojas“</w:t>
            </w:r>
          </w:p>
          <w:p w14:paraId="5A28E0C8" w14:textId="77777777" w:rsidR="003C5F6D" w:rsidRPr="00247B2F" w:rsidRDefault="003C5F6D" w:rsidP="009763D7">
            <w:pPr>
              <w:tabs>
                <w:tab w:val="left" w:pos="302"/>
              </w:tabs>
              <w:suppressAutoHyphens/>
              <w:autoSpaceDN w:val="0"/>
              <w:spacing w:after="0" w:line="240" w:lineRule="auto"/>
              <w:rPr>
                <w:rFonts w:ascii="Times New Roman" w:eastAsia="Times New Roman" w:hAnsi="Times New Roman"/>
                <w:b/>
                <w:shd w:val="clear" w:color="auto" w:fill="FFFFFF"/>
                <w:lang w:eastAsia="sv-SE"/>
              </w:rPr>
            </w:pPr>
          </w:p>
          <w:tbl>
            <w:tblPr>
              <w:tblW w:w="9179" w:type="dxa"/>
              <w:tblInd w:w="34" w:type="dxa"/>
              <w:tblLayout w:type="fixed"/>
              <w:tblCellMar>
                <w:left w:w="10" w:type="dxa"/>
                <w:right w:w="10" w:type="dxa"/>
              </w:tblCellMar>
              <w:tblLook w:val="0000" w:firstRow="0" w:lastRow="0" w:firstColumn="0" w:lastColumn="0" w:noHBand="0" w:noVBand="0"/>
            </w:tblPr>
            <w:tblGrid>
              <w:gridCol w:w="1667"/>
              <w:gridCol w:w="7512"/>
            </w:tblGrid>
            <w:tr w:rsidR="003C5F6D" w:rsidRPr="00247B2F" w14:paraId="6BA0A1E0" w14:textId="77777777" w:rsidTr="009763D7">
              <w:tc>
                <w:tcPr>
                  <w:tcW w:w="1667" w:type="dxa"/>
                  <w:shd w:val="clear" w:color="auto" w:fill="auto"/>
                  <w:tcMar>
                    <w:top w:w="0" w:type="dxa"/>
                    <w:left w:w="108" w:type="dxa"/>
                    <w:bottom w:w="0" w:type="dxa"/>
                    <w:right w:w="108" w:type="dxa"/>
                  </w:tcMar>
                </w:tcPr>
                <w:p w14:paraId="6D444B12" w14:textId="77777777" w:rsidR="003C5F6D" w:rsidRPr="00247B2F" w:rsidRDefault="003C5F6D" w:rsidP="009763D7">
                  <w:pPr>
                    <w:tabs>
                      <w:tab w:val="left" w:pos="-176"/>
                    </w:tabs>
                    <w:suppressAutoHyphens/>
                    <w:autoSpaceDN w:val="0"/>
                    <w:spacing w:after="0" w:line="240" w:lineRule="auto"/>
                    <w:rPr>
                      <w:rFonts w:ascii="Times New Roman" w:eastAsia="Times New Roman" w:hAnsi="Times New Roman"/>
                      <w:b/>
                      <w:shd w:val="clear" w:color="auto" w:fill="FFFFFF"/>
                      <w:lang w:eastAsia="sv-SE"/>
                    </w:rPr>
                  </w:pPr>
                  <w:r w:rsidRPr="00247B2F">
                    <w:rPr>
                      <w:rFonts w:ascii="Times New Roman" w:eastAsia="Times New Roman" w:hAnsi="Times New Roman"/>
                      <w:b/>
                      <w:shd w:val="clear" w:color="auto" w:fill="FFFFFF"/>
                      <w:lang w:eastAsia="sv-SE"/>
                    </w:rPr>
                    <w:t>„Užsakovas“</w:t>
                  </w:r>
                </w:p>
              </w:tc>
              <w:tc>
                <w:tcPr>
                  <w:tcW w:w="7512" w:type="dxa"/>
                  <w:shd w:val="clear" w:color="auto" w:fill="auto"/>
                  <w:tcMar>
                    <w:top w:w="0" w:type="dxa"/>
                    <w:left w:w="108" w:type="dxa"/>
                    <w:bottom w:w="0" w:type="dxa"/>
                    <w:right w:w="108" w:type="dxa"/>
                  </w:tcMar>
                </w:tcPr>
                <w:p w14:paraId="7000D963" w14:textId="77777777" w:rsidR="003C5F6D" w:rsidRPr="00247B2F" w:rsidRDefault="003C5F6D" w:rsidP="009763D7">
                  <w:pPr>
                    <w:tabs>
                      <w:tab w:val="left" w:pos="302"/>
                    </w:tabs>
                    <w:suppressAutoHyphens/>
                    <w:autoSpaceDN w:val="0"/>
                    <w:spacing w:after="0" w:line="240" w:lineRule="auto"/>
                    <w:rPr>
                      <w:rFonts w:ascii="Times New Roman" w:eastAsia="Times New Roman" w:hAnsi="Times New Roman"/>
                      <w:shd w:val="clear" w:color="auto" w:fill="FFFFFF"/>
                      <w:lang w:eastAsia="sv-SE"/>
                    </w:rPr>
                  </w:pPr>
                </w:p>
              </w:tc>
            </w:tr>
          </w:tbl>
          <w:p w14:paraId="0C6EF268" w14:textId="77777777" w:rsidR="003C5F6D" w:rsidRPr="00247B2F" w:rsidRDefault="003C5F6D" w:rsidP="009763D7">
            <w:pPr>
              <w:suppressAutoHyphens/>
              <w:autoSpaceDN w:val="0"/>
              <w:spacing w:after="0" w:line="240" w:lineRule="auto"/>
              <w:rPr>
                <w:rFonts w:ascii="Times New Roman" w:eastAsia="Times New Roman" w:hAnsi="Times New Roman"/>
                <w:sz w:val="24"/>
              </w:rPr>
            </w:pPr>
          </w:p>
        </w:tc>
        <w:tc>
          <w:tcPr>
            <w:tcW w:w="7513" w:type="dxa"/>
            <w:shd w:val="clear" w:color="auto" w:fill="auto"/>
            <w:tcMar>
              <w:top w:w="0" w:type="dxa"/>
              <w:left w:w="108" w:type="dxa"/>
              <w:bottom w:w="0" w:type="dxa"/>
              <w:right w:w="108" w:type="dxa"/>
            </w:tcMar>
          </w:tcPr>
          <w:p w14:paraId="17564624" w14:textId="77777777" w:rsidR="003C5F6D" w:rsidRPr="00247B2F" w:rsidRDefault="003C5F6D" w:rsidP="009763D7">
            <w:pPr>
              <w:tabs>
                <w:tab w:val="left" w:pos="302"/>
              </w:tabs>
              <w:suppressAutoHyphens/>
              <w:autoSpaceDN w:val="0"/>
              <w:spacing w:after="0" w:line="240" w:lineRule="auto"/>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reiškia Sutarties Vykdytoją.</w:t>
            </w:r>
          </w:p>
          <w:p w14:paraId="63CD9C0E" w14:textId="77777777" w:rsidR="003C5F6D" w:rsidRPr="00247B2F" w:rsidRDefault="003C5F6D" w:rsidP="009763D7">
            <w:pPr>
              <w:tabs>
                <w:tab w:val="left" w:pos="302"/>
              </w:tabs>
              <w:suppressAutoHyphens/>
              <w:autoSpaceDN w:val="0"/>
              <w:spacing w:after="0" w:line="240" w:lineRule="auto"/>
              <w:rPr>
                <w:rFonts w:ascii="Times New Roman" w:eastAsia="Times New Roman" w:hAnsi="Times New Roman"/>
                <w:shd w:val="clear" w:color="auto" w:fill="FFFFFF"/>
                <w:lang w:eastAsia="sv-SE"/>
              </w:rPr>
            </w:pPr>
          </w:p>
          <w:p w14:paraId="61E8C224" w14:textId="77777777" w:rsidR="003C5F6D" w:rsidRPr="00247B2F" w:rsidRDefault="003C5F6D" w:rsidP="009763D7">
            <w:pPr>
              <w:tabs>
                <w:tab w:val="left" w:pos="302"/>
              </w:tabs>
              <w:suppressAutoHyphens/>
              <w:autoSpaceDN w:val="0"/>
              <w:spacing w:after="0" w:line="240" w:lineRule="auto"/>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reiškia Sutarties Užsakovą.</w:t>
            </w:r>
          </w:p>
          <w:p w14:paraId="396CBEFD" w14:textId="77777777" w:rsidR="003C5F6D" w:rsidRPr="00247B2F" w:rsidRDefault="003C5F6D" w:rsidP="009763D7">
            <w:pPr>
              <w:tabs>
                <w:tab w:val="left" w:pos="302"/>
              </w:tabs>
              <w:suppressAutoHyphens/>
              <w:autoSpaceDN w:val="0"/>
              <w:spacing w:after="0" w:line="240" w:lineRule="auto"/>
              <w:rPr>
                <w:rFonts w:ascii="Times New Roman" w:eastAsia="Times New Roman" w:hAnsi="Times New Roman"/>
                <w:shd w:val="clear" w:color="auto" w:fill="FFFFFF"/>
                <w:lang w:eastAsia="sv-SE"/>
              </w:rPr>
            </w:pPr>
          </w:p>
        </w:tc>
      </w:tr>
    </w:tbl>
    <w:p w14:paraId="2353BD88" w14:textId="77777777" w:rsidR="003C5F6D" w:rsidRPr="00247B2F" w:rsidRDefault="003C5F6D" w:rsidP="003C5F6D">
      <w:pPr>
        <w:numPr>
          <w:ilvl w:val="0"/>
          <w:numId w:val="9"/>
        </w:num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247B2F">
        <w:rPr>
          <w:rFonts w:ascii="Times New Roman" w:eastAsia="Times New Roman" w:hAnsi="Times New Roman"/>
          <w:b/>
          <w:shd w:val="clear" w:color="auto" w:fill="FFFFFF"/>
          <w:lang w:eastAsia="sv-SE"/>
        </w:rPr>
        <w:t>ASMENS DUOMENŲ TVARKYMAS</w:t>
      </w:r>
    </w:p>
    <w:p w14:paraId="5E9AD09D" w14:textId="77777777" w:rsidR="003C5F6D" w:rsidRPr="00247B2F" w:rsidRDefault="003C5F6D" w:rsidP="003C5F6D">
      <w:pPr>
        <w:tabs>
          <w:tab w:val="left" w:pos="318"/>
          <w:tab w:val="left" w:pos="2880"/>
        </w:tabs>
        <w:suppressAutoHyphens/>
        <w:autoSpaceDN w:val="0"/>
        <w:spacing w:after="0" w:line="240" w:lineRule="auto"/>
        <w:jc w:val="both"/>
        <w:rPr>
          <w:rFonts w:ascii="Times New Roman" w:eastAsia="Times New Roman" w:hAnsi="Times New Roman"/>
          <w:b/>
          <w:shd w:val="clear" w:color="auto" w:fill="FFFFFF"/>
          <w:lang w:eastAsia="sv-SE"/>
        </w:rPr>
      </w:pPr>
      <w:r w:rsidRPr="00247B2F">
        <w:rPr>
          <w:rFonts w:ascii="Times New Roman" w:eastAsia="Times New Roman" w:hAnsi="Times New Roman"/>
          <w:b/>
          <w:shd w:val="clear" w:color="auto" w:fill="FFFFFF"/>
          <w:lang w:eastAsia="sv-SE"/>
        </w:rPr>
        <w:t>Vykdytojas- Duomenų tvarkytojas privalo:</w:t>
      </w:r>
    </w:p>
    <w:p w14:paraId="7441F870" w14:textId="77777777" w:rsidR="003C5F6D" w:rsidRPr="00247B2F" w:rsidRDefault="003C5F6D" w:rsidP="003C5F6D">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 xml:space="preserve">Laikytis Duomenų privatumo teisės aktų ir dėti visas pagrįstas pastangas, siekdamas padėti Užsakovui – Duomenų valdytojui įvykdyti konkrečias prievoles pagal Taikytinus teisės aktus. Konkrečios prievolės apima duomenų tvarkymo saugumą (BDAR 32 straipsnis), pranešimą apie asmens duomenų saugumo pažeidimą (BDAR 33-34 straipsniai) ir poveikio duomenų apsaugai vertinimą bei išankstines konsultacijas (BDAR 35-36 straipsniai). </w:t>
      </w:r>
    </w:p>
    <w:p w14:paraId="21E4E5FD" w14:textId="77777777" w:rsidR="003C5F6D" w:rsidRPr="00247B2F" w:rsidRDefault="003C5F6D" w:rsidP="003C5F6D">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Neatlikti, nesąlygoti ir neleisti atlikti nieko, kas būtų susiję  su Duomenų tvarkytojui pateikta ar jo tvarkoma informacija, jei dėl jo veiksmų ar neveikimo Duomenų valdytojas pažeistų bet kokius galiojančius įstatymus, teisės aktus, norminius reikalavimus ar Duomenų privatumo teisės aktus.</w:t>
      </w:r>
    </w:p>
    <w:p w14:paraId="6557D3C7" w14:textId="77777777" w:rsidR="003C5F6D" w:rsidRPr="00247B2F" w:rsidRDefault="003C5F6D" w:rsidP="003C5F6D">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Sutartyje numatytomis sąlygomis -  apmokant už teikiamų paslaugų patiriamas sąnaudas  padėti Duomenų valdytojui įvykdyti prievoles dėl duomenų subjekto teisių įgyvendinimo, numatytas Taikytinuose teisės aktuose, įskaitant, bet neapsiribojant, Duomenų valdytojo pareiga įgyvendinti duomenų subjektų teisę reikalauti pateikti informaciją apie duomenų tvarkymą (susipažinti su tvarkomais Asmens duomenimis) ir ištaisyti, apriboti ar ištrinti Asmens duomenis duomenų subjektų prašymu, taip pat teisę reikalauti persiųsti jo Asmens duomenis kitam duomenų gavėjui, bei teisę nesutikti su Asmens duomenų tvarkymu.</w:t>
      </w:r>
    </w:p>
    <w:p w14:paraId="75647453" w14:textId="77777777" w:rsidR="003C5F6D" w:rsidRPr="00247B2F" w:rsidRDefault="003C5F6D" w:rsidP="003C5F6D">
      <w:pPr>
        <w:numPr>
          <w:ilvl w:val="1"/>
          <w:numId w:val="9"/>
        </w:numPr>
        <w:suppressAutoHyphens/>
        <w:autoSpaceDN w:val="0"/>
        <w:spacing w:after="0" w:line="240" w:lineRule="auto"/>
        <w:ind w:hanging="567"/>
        <w:jc w:val="both"/>
        <w:rPr>
          <w:rFonts w:ascii="Times New Roman" w:eastAsia="Times New Roman" w:hAnsi="Times New Roman"/>
          <w:szCs w:val="24"/>
          <w:lang w:eastAsia="sv-SE"/>
        </w:rPr>
      </w:pPr>
      <w:r w:rsidRPr="00247B2F">
        <w:rPr>
          <w:rFonts w:ascii="Times New Roman" w:eastAsia="Times New Roman" w:hAnsi="Times New Roman"/>
          <w:shd w:val="clear" w:color="auto" w:fill="FFFFFF"/>
          <w:lang w:eastAsia="sv-SE"/>
        </w:rPr>
        <w:t>Tvarkyti Asmens duomenis tik pagal Duomenų valdytojo pateiktus dokumentais įformintus rašytinius nurodymus, išskyrus atvejus, kai Taikytini teisės aktai nustato kitaip. Tokiu atveju, prieš pradėdamas tvarkyti Asmens duomenis, Duomenų tvarkytojas, kiek tai leidžia teisės aktai, privalo informuoti Duomenų valdytoją apie tokį teisinį reikalavimą. Nustačius, kad  nėra gautas Duomenų valdytojo nurodymas, kaip tvarkyti Asmens duomenis, kurių tvarkymas yra būtinas, arba jeigu šio Susitarimo pagrindu gautas nurodymas, Duomenų tvarkytojo nuomone, pažeidžia Taikytinus teisės aktus, yra</w:t>
      </w:r>
      <w:r w:rsidRPr="00247B2F">
        <w:rPr>
          <w:rFonts w:ascii="Times New Roman" w:eastAsia="Times New Roman" w:hAnsi="Times New Roman"/>
          <w:bCs/>
          <w:smallCaps/>
          <w:lang w:eastAsia="sv-SE"/>
        </w:rPr>
        <w:t xml:space="preserve"> </w:t>
      </w:r>
      <w:r w:rsidRPr="00247B2F">
        <w:rPr>
          <w:rFonts w:ascii="Times New Roman" w:eastAsia="Times New Roman" w:hAnsi="Times New Roman"/>
          <w:shd w:val="clear" w:color="auto" w:fill="FFFFFF"/>
          <w:lang w:eastAsia="sv-SE"/>
        </w:rPr>
        <w:t>klaidinantis ar nesuprantamas, Duomenų tvarkytojas  nedelsiant apie tai turi informuoti Duomenų valdytoją ir vykdyti duomenų tvarkymą tik po to, kai bus gauti teisės aktus atitinkantys nurodymai.</w:t>
      </w:r>
    </w:p>
    <w:p w14:paraId="29CF77BC" w14:textId="77777777" w:rsidR="003C5F6D" w:rsidRPr="00247B2F" w:rsidRDefault="003C5F6D" w:rsidP="003C5F6D">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Jeigu duomenų subjektai, priežiūros institucijos ar kiti tretieji asmenys pateikia prašymą Duomenų tvarkytojui pateikti informaciją apie Asmens duomenų tvarkymą šio Susitarimo pagrindu, Duomenų tvarkytojas įsipareigoja perduoti tokį prašymą Duomenų valdytojui. Duomenų tvarkytojas įsipareigoja jokiais atvejais neatlikti jokių veiksmų Duomenų valdytojo vardu ar kaip jo atstovas, ir taip pat įsipareigoja be išankstinio rašytinio Duomenų valdytojo nurodymo neperduoti ar kitaip neatskleisti Asmens duomenų ar kitos informacijos, susijusios su Asmens duomenų tvarkymu, jokiai trečiajai šaliai. Tuo atveju, jeigu Duomenų tvarkytojas turi pareigą, remiantis Taikytinais teisės aktais, atskleisti Asmens duomenis, kuriuos Duomenų tvarkytojas tvarko Duomenų valdytojo vardu, Duomenų tvarkytojas įsipareigoja apie tai nedelsiant informuoti Duomenų valdytoją ir prašyti netaikyti konfidencialumo įsipareigojimo, sutinkamai su reikalaujama atskleisti informacija.</w:t>
      </w:r>
    </w:p>
    <w:p w14:paraId="17312A36" w14:textId="77777777" w:rsidR="003C5F6D" w:rsidRPr="00247B2F" w:rsidRDefault="003C5F6D" w:rsidP="003C5F6D">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Duomenų valdytojo pirminiai nurodymai Duomenų tvarkytojui dėl duomenų tvarkymo dalyko ir trukmės, duomenų tvarkymo pobūdžio ir tikslo, Asmens duomenų rūšies ir duomenų subjektų kategorijų yra nustatomi šiame punkte:</w:t>
      </w:r>
    </w:p>
    <w:tbl>
      <w:tblPr>
        <w:tblW w:w="8919" w:type="dxa"/>
        <w:tblInd w:w="709" w:type="dxa"/>
        <w:tblCellMar>
          <w:left w:w="10" w:type="dxa"/>
          <w:right w:w="10" w:type="dxa"/>
        </w:tblCellMar>
        <w:tblLook w:val="0000" w:firstRow="0" w:lastRow="0" w:firstColumn="0" w:lastColumn="0" w:noHBand="0" w:noVBand="0"/>
      </w:tblPr>
      <w:tblGrid>
        <w:gridCol w:w="4445"/>
        <w:gridCol w:w="4474"/>
      </w:tblGrid>
      <w:tr w:rsidR="003C5F6D" w:rsidRPr="00247B2F" w14:paraId="27A7FB3D" w14:textId="77777777" w:rsidTr="009763D7">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D14F6" w14:textId="77777777" w:rsidR="003C5F6D" w:rsidRPr="00247B2F" w:rsidRDefault="003C5F6D" w:rsidP="00CC11E2">
            <w:pPr>
              <w:suppressAutoHyphens/>
              <w:autoSpaceDN w:val="0"/>
              <w:spacing w:after="0" w:line="240" w:lineRule="auto"/>
              <w:rPr>
                <w:rFonts w:ascii="Times New Roman" w:eastAsia="Times New Roman" w:hAnsi="Times New Roman"/>
                <w:sz w:val="24"/>
                <w:szCs w:val="20"/>
              </w:rPr>
            </w:pPr>
            <w:r w:rsidRPr="00247B2F">
              <w:rPr>
                <w:rFonts w:ascii="Times New Roman" w:eastAsia="Times New Roman" w:hAnsi="Times New Roman"/>
              </w:rPr>
              <w:t>Duomenų tvarkymo dalykas ir trukmė</w:t>
            </w:r>
          </w:p>
        </w:tc>
        <w:tc>
          <w:tcPr>
            <w:tcW w:w="4474" w:type="dxa"/>
            <w:tcBorders>
              <w:top w:val="single" w:sz="4" w:space="0" w:color="000000"/>
              <w:left w:val="single" w:sz="4" w:space="0" w:color="000000"/>
              <w:bottom w:val="single" w:sz="4" w:space="0" w:color="000000"/>
              <w:right w:val="single" w:sz="4" w:space="0" w:color="000000"/>
            </w:tcBorders>
          </w:tcPr>
          <w:p w14:paraId="6089F5CF" w14:textId="5714D045" w:rsidR="003C5F6D" w:rsidRPr="00247B2F" w:rsidRDefault="00087030" w:rsidP="00CC11E2">
            <w:pPr>
              <w:suppressAutoHyphens/>
              <w:autoSpaceDN w:val="0"/>
              <w:spacing w:after="0" w:line="240" w:lineRule="auto"/>
              <w:jc w:val="both"/>
              <w:rPr>
                <w:rFonts w:ascii="Times New Roman" w:eastAsia="Times New Roman" w:hAnsi="Times New Roman"/>
              </w:rPr>
            </w:pPr>
            <w:r w:rsidRPr="00247B2F">
              <w:rPr>
                <w:rFonts w:ascii="Times New Roman" w:eastAsia="Times New Roman" w:hAnsi="Times New Roman"/>
              </w:rPr>
              <w:t xml:space="preserve">Privilegijuotų naudotojų valdymo sprendimo </w:t>
            </w:r>
            <w:r w:rsidR="003C5F6D" w:rsidRPr="00247B2F">
              <w:rPr>
                <w:rFonts w:ascii="Times New Roman" w:hAnsi="Times New Roman"/>
                <w:color w:val="000000"/>
              </w:rPr>
              <w:t>sutarties</w:t>
            </w:r>
            <w:r w:rsidR="003C5F6D" w:rsidRPr="00247B2F">
              <w:rPr>
                <w:rFonts w:ascii="Times New Roman" w:hAnsi="Times New Roman"/>
              </w:rPr>
              <w:t xml:space="preserve"> galiojimo laikotarpiu.</w:t>
            </w:r>
          </w:p>
        </w:tc>
      </w:tr>
      <w:tr w:rsidR="003C5F6D" w:rsidRPr="00247B2F" w14:paraId="10F02567" w14:textId="77777777" w:rsidTr="009763D7">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E225B" w14:textId="77777777" w:rsidR="003C5F6D" w:rsidRPr="00247B2F" w:rsidRDefault="003C5F6D" w:rsidP="00CC11E2">
            <w:pPr>
              <w:suppressAutoHyphens/>
              <w:autoSpaceDN w:val="0"/>
              <w:spacing w:after="0" w:line="240" w:lineRule="auto"/>
              <w:rPr>
                <w:rFonts w:ascii="Times New Roman" w:eastAsia="Times New Roman" w:hAnsi="Times New Roman"/>
                <w:sz w:val="24"/>
                <w:szCs w:val="20"/>
              </w:rPr>
            </w:pPr>
            <w:r w:rsidRPr="00247B2F">
              <w:rPr>
                <w:rFonts w:ascii="Times New Roman" w:eastAsia="Times New Roman" w:hAnsi="Times New Roman"/>
              </w:rPr>
              <w:t>Duomenų tvarkymo pobūdis ir tikslas</w:t>
            </w:r>
          </w:p>
        </w:tc>
        <w:tc>
          <w:tcPr>
            <w:tcW w:w="4474" w:type="dxa"/>
            <w:tcBorders>
              <w:top w:val="single" w:sz="4" w:space="0" w:color="000000"/>
              <w:left w:val="single" w:sz="4" w:space="0" w:color="000000"/>
              <w:bottom w:val="single" w:sz="4" w:space="0" w:color="000000"/>
              <w:right w:val="single" w:sz="4" w:space="0" w:color="000000"/>
            </w:tcBorders>
          </w:tcPr>
          <w:p w14:paraId="2058FD0A" w14:textId="5FAFC9FA" w:rsidR="003C5F6D" w:rsidRPr="00247B2F" w:rsidRDefault="003C5F6D" w:rsidP="00CC11E2">
            <w:pPr>
              <w:suppressAutoHyphens/>
              <w:autoSpaceDN w:val="0"/>
              <w:spacing w:after="0" w:line="240" w:lineRule="auto"/>
              <w:jc w:val="both"/>
              <w:rPr>
                <w:rFonts w:ascii="Times New Roman" w:eastAsia="Times New Roman" w:hAnsi="Times New Roman"/>
              </w:rPr>
            </w:pPr>
            <w:r w:rsidRPr="00247B2F">
              <w:rPr>
                <w:rFonts w:ascii="Times New Roman" w:hAnsi="Times New Roman"/>
              </w:rPr>
              <w:t xml:space="preserve">Duomenys renkami ir tvarkomi </w:t>
            </w:r>
            <w:r w:rsidR="00087030" w:rsidRPr="00247B2F">
              <w:rPr>
                <w:rFonts w:ascii="Times New Roman" w:eastAsia="Times New Roman" w:hAnsi="Times New Roman"/>
              </w:rPr>
              <w:t xml:space="preserve">Privilegijuotų naudotojų valdymo sprendimo </w:t>
            </w:r>
            <w:r w:rsidRPr="00247B2F">
              <w:rPr>
                <w:rFonts w:ascii="Times New Roman" w:eastAsia="Times New Roman" w:hAnsi="Times New Roman"/>
              </w:rPr>
              <w:t>s</w:t>
            </w:r>
            <w:r w:rsidRPr="00247B2F">
              <w:rPr>
                <w:rFonts w:ascii="Times New Roman" w:hAnsi="Times New Roman"/>
              </w:rPr>
              <w:t>utarties vykdymo tikslais.</w:t>
            </w:r>
          </w:p>
        </w:tc>
      </w:tr>
      <w:tr w:rsidR="003C5F6D" w:rsidRPr="00247B2F" w14:paraId="54DE814A" w14:textId="77777777" w:rsidTr="009763D7">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79FCE" w14:textId="77777777" w:rsidR="003C5F6D" w:rsidRPr="00247B2F" w:rsidRDefault="003C5F6D" w:rsidP="00CC11E2">
            <w:pPr>
              <w:suppressAutoHyphens/>
              <w:autoSpaceDN w:val="0"/>
              <w:spacing w:after="0" w:line="240" w:lineRule="auto"/>
              <w:rPr>
                <w:rFonts w:ascii="Times New Roman" w:eastAsia="Times New Roman" w:hAnsi="Times New Roman"/>
                <w:sz w:val="24"/>
                <w:szCs w:val="20"/>
              </w:rPr>
            </w:pPr>
            <w:r w:rsidRPr="00247B2F">
              <w:rPr>
                <w:rFonts w:ascii="Times New Roman" w:eastAsia="Times New Roman" w:hAnsi="Times New Roman"/>
              </w:rPr>
              <w:t>Duomenų subjektų kategorijos</w:t>
            </w:r>
          </w:p>
        </w:tc>
        <w:tc>
          <w:tcPr>
            <w:tcW w:w="4474" w:type="dxa"/>
            <w:tcBorders>
              <w:top w:val="single" w:sz="4" w:space="0" w:color="000000"/>
              <w:left w:val="single" w:sz="4" w:space="0" w:color="000000"/>
              <w:bottom w:val="single" w:sz="4" w:space="0" w:color="000000"/>
              <w:right w:val="single" w:sz="4" w:space="0" w:color="000000"/>
            </w:tcBorders>
          </w:tcPr>
          <w:p w14:paraId="561A954D" w14:textId="77777777" w:rsidR="003C5F6D" w:rsidRPr="00247B2F" w:rsidRDefault="003C5F6D" w:rsidP="00CC11E2">
            <w:pPr>
              <w:suppressAutoHyphens/>
              <w:autoSpaceDN w:val="0"/>
              <w:spacing w:after="0" w:line="240" w:lineRule="auto"/>
              <w:jc w:val="both"/>
              <w:rPr>
                <w:rFonts w:ascii="Times New Roman" w:eastAsia="Times New Roman" w:hAnsi="Times New Roman"/>
              </w:rPr>
            </w:pPr>
            <w:r w:rsidRPr="00247B2F">
              <w:rPr>
                <w:rFonts w:ascii="Times New Roman" w:hAnsi="Times New Roman"/>
              </w:rPr>
              <w:t>Asmens duomenys.</w:t>
            </w:r>
          </w:p>
        </w:tc>
      </w:tr>
      <w:tr w:rsidR="003C5F6D" w:rsidRPr="00247B2F" w14:paraId="72B59A48" w14:textId="77777777" w:rsidTr="009763D7">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2D74F" w14:textId="77777777" w:rsidR="003C5F6D" w:rsidRPr="00247B2F" w:rsidRDefault="003C5F6D" w:rsidP="00CC11E2">
            <w:pPr>
              <w:suppressAutoHyphens/>
              <w:autoSpaceDN w:val="0"/>
              <w:spacing w:after="0" w:line="240" w:lineRule="auto"/>
              <w:rPr>
                <w:rFonts w:ascii="Times New Roman" w:eastAsia="Times New Roman" w:hAnsi="Times New Roman"/>
                <w:sz w:val="24"/>
                <w:szCs w:val="20"/>
              </w:rPr>
            </w:pPr>
            <w:r w:rsidRPr="00247B2F">
              <w:rPr>
                <w:rFonts w:ascii="Times New Roman" w:eastAsia="Times New Roman" w:hAnsi="Times New Roman"/>
              </w:rPr>
              <w:t>Duomenų tvarkymo veikla</w:t>
            </w:r>
          </w:p>
        </w:tc>
        <w:tc>
          <w:tcPr>
            <w:tcW w:w="4474" w:type="dxa"/>
            <w:tcBorders>
              <w:top w:val="single" w:sz="4" w:space="0" w:color="000000"/>
              <w:left w:val="single" w:sz="4" w:space="0" w:color="000000"/>
              <w:bottom w:val="single" w:sz="4" w:space="0" w:color="000000"/>
              <w:right w:val="single" w:sz="4" w:space="0" w:color="000000"/>
            </w:tcBorders>
          </w:tcPr>
          <w:p w14:paraId="28DAF354" w14:textId="77777777" w:rsidR="003C5F6D" w:rsidRPr="00247B2F" w:rsidRDefault="003C5F6D" w:rsidP="00CC11E2">
            <w:pPr>
              <w:suppressAutoHyphens/>
              <w:autoSpaceDN w:val="0"/>
              <w:spacing w:after="0" w:line="240" w:lineRule="auto"/>
              <w:jc w:val="both"/>
              <w:rPr>
                <w:rFonts w:ascii="Times New Roman" w:eastAsia="Times New Roman" w:hAnsi="Times New Roman"/>
              </w:rPr>
            </w:pPr>
            <w:r w:rsidRPr="00247B2F">
              <w:rPr>
                <w:rFonts w:ascii="Times New Roman" w:hAnsi="Times New Roman"/>
              </w:rPr>
              <w:t>Asmens duomenų tvarkymas.</w:t>
            </w:r>
          </w:p>
        </w:tc>
      </w:tr>
      <w:tr w:rsidR="003C5F6D" w:rsidRPr="00247B2F" w14:paraId="6F561971" w14:textId="77777777" w:rsidTr="009763D7">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CA1E9" w14:textId="77777777" w:rsidR="003C5F6D" w:rsidRPr="00247B2F" w:rsidRDefault="003C5F6D" w:rsidP="00CC11E2">
            <w:pPr>
              <w:suppressAutoHyphens/>
              <w:autoSpaceDN w:val="0"/>
              <w:spacing w:after="0" w:line="240" w:lineRule="auto"/>
              <w:rPr>
                <w:rFonts w:ascii="Times New Roman" w:eastAsia="Times New Roman" w:hAnsi="Times New Roman"/>
                <w:sz w:val="24"/>
                <w:szCs w:val="20"/>
              </w:rPr>
            </w:pPr>
            <w:r w:rsidRPr="00247B2F">
              <w:rPr>
                <w:rFonts w:ascii="Times New Roman" w:eastAsia="Times New Roman" w:hAnsi="Times New Roman"/>
              </w:rPr>
              <w:t>Asmens duomenų rūšis</w:t>
            </w:r>
          </w:p>
        </w:tc>
        <w:tc>
          <w:tcPr>
            <w:tcW w:w="4474" w:type="dxa"/>
            <w:tcBorders>
              <w:top w:val="single" w:sz="4" w:space="0" w:color="000000"/>
              <w:left w:val="single" w:sz="4" w:space="0" w:color="000000"/>
              <w:bottom w:val="single" w:sz="4" w:space="0" w:color="000000"/>
              <w:right w:val="single" w:sz="4" w:space="0" w:color="000000"/>
            </w:tcBorders>
          </w:tcPr>
          <w:p w14:paraId="000C34E6" w14:textId="77777777" w:rsidR="003C5F6D" w:rsidRPr="00247B2F" w:rsidRDefault="003C5F6D" w:rsidP="00CC11E2">
            <w:pPr>
              <w:suppressAutoHyphens/>
              <w:autoSpaceDN w:val="0"/>
              <w:spacing w:after="0" w:line="240" w:lineRule="auto"/>
              <w:jc w:val="both"/>
              <w:rPr>
                <w:rFonts w:ascii="Times New Roman" w:eastAsia="Times New Roman" w:hAnsi="Times New Roman"/>
              </w:rPr>
            </w:pPr>
            <w:r w:rsidRPr="00247B2F">
              <w:rPr>
                <w:rFonts w:ascii="Times New Roman" w:hAnsi="Times New Roman"/>
              </w:rPr>
              <w:t>Asmens duomenys</w:t>
            </w:r>
          </w:p>
        </w:tc>
      </w:tr>
      <w:tr w:rsidR="003C5F6D" w:rsidRPr="00247B2F" w14:paraId="4EAF5B46" w14:textId="77777777" w:rsidTr="009763D7">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B059A" w14:textId="77777777" w:rsidR="003C5F6D" w:rsidRPr="00247B2F" w:rsidRDefault="003C5F6D" w:rsidP="00CC11E2">
            <w:pPr>
              <w:suppressAutoHyphens/>
              <w:autoSpaceDN w:val="0"/>
              <w:spacing w:after="0" w:line="240" w:lineRule="auto"/>
              <w:rPr>
                <w:rFonts w:ascii="Times New Roman" w:eastAsia="Times New Roman" w:hAnsi="Times New Roman"/>
                <w:sz w:val="24"/>
                <w:szCs w:val="20"/>
              </w:rPr>
            </w:pPr>
            <w:r w:rsidRPr="00247B2F">
              <w:rPr>
                <w:rFonts w:ascii="Times New Roman" w:eastAsia="Times New Roman" w:hAnsi="Times New Roman"/>
              </w:rPr>
              <w:t>Subteikėjų sąrašas</w:t>
            </w:r>
          </w:p>
        </w:tc>
        <w:tc>
          <w:tcPr>
            <w:tcW w:w="4474" w:type="dxa"/>
            <w:tcBorders>
              <w:top w:val="single" w:sz="4" w:space="0" w:color="000000"/>
              <w:left w:val="single" w:sz="4" w:space="0" w:color="000000"/>
              <w:bottom w:val="single" w:sz="4" w:space="0" w:color="000000"/>
              <w:right w:val="single" w:sz="4" w:space="0" w:color="000000"/>
            </w:tcBorders>
          </w:tcPr>
          <w:p w14:paraId="08B2CEAC" w14:textId="77777777" w:rsidR="003C5F6D" w:rsidRPr="00247B2F" w:rsidRDefault="003C5F6D" w:rsidP="00CC11E2">
            <w:pPr>
              <w:suppressAutoHyphens/>
              <w:autoSpaceDN w:val="0"/>
              <w:spacing w:after="0" w:line="240" w:lineRule="auto"/>
              <w:jc w:val="both"/>
              <w:rPr>
                <w:rFonts w:ascii="Times New Roman" w:eastAsia="Times New Roman" w:hAnsi="Times New Roman"/>
              </w:rPr>
            </w:pPr>
            <w:r w:rsidRPr="00247B2F">
              <w:rPr>
                <w:rFonts w:ascii="Times New Roman" w:hAnsi="Times New Roman"/>
              </w:rPr>
              <w:t>-</w:t>
            </w:r>
          </w:p>
        </w:tc>
      </w:tr>
      <w:tr w:rsidR="003C5F6D" w:rsidRPr="00247B2F" w14:paraId="37D74A06" w14:textId="77777777" w:rsidTr="009763D7">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D6E83" w14:textId="77777777" w:rsidR="003C5F6D" w:rsidRPr="00247B2F" w:rsidRDefault="003C5F6D" w:rsidP="00CC11E2">
            <w:pPr>
              <w:suppressAutoHyphens/>
              <w:autoSpaceDN w:val="0"/>
              <w:spacing w:after="0" w:line="240" w:lineRule="auto"/>
              <w:rPr>
                <w:rFonts w:ascii="Times New Roman" w:eastAsia="Times New Roman" w:hAnsi="Times New Roman"/>
                <w:sz w:val="24"/>
                <w:szCs w:val="20"/>
              </w:rPr>
            </w:pPr>
            <w:r w:rsidRPr="00247B2F">
              <w:rPr>
                <w:rFonts w:ascii="Times New Roman" w:eastAsia="Times New Roman" w:hAnsi="Times New Roman"/>
              </w:rPr>
              <w:t>Jurisdikcija</w:t>
            </w:r>
          </w:p>
        </w:tc>
        <w:tc>
          <w:tcPr>
            <w:tcW w:w="4474" w:type="dxa"/>
            <w:tcBorders>
              <w:top w:val="single" w:sz="4" w:space="0" w:color="000000"/>
              <w:left w:val="single" w:sz="4" w:space="0" w:color="000000"/>
              <w:bottom w:val="single" w:sz="4" w:space="0" w:color="000000"/>
              <w:right w:val="single" w:sz="4" w:space="0" w:color="000000"/>
            </w:tcBorders>
          </w:tcPr>
          <w:p w14:paraId="0D956884" w14:textId="77777777" w:rsidR="003C5F6D" w:rsidRPr="00247B2F" w:rsidRDefault="003C5F6D" w:rsidP="00CC11E2">
            <w:pPr>
              <w:suppressAutoHyphens/>
              <w:autoSpaceDN w:val="0"/>
              <w:spacing w:after="0" w:line="240" w:lineRule="auto"/>
              <w:jc w:val="both"/>
              <w:rPr>
                <w:rFonts w:ascii="Times New Roman" w:eastAsia="Times New Roman" w:hAnsi="Times New Roman"/>
              </w:rPr>
            </w:pPr>
            <w:r w:rsidRPr="00247B2F">
              <w:rPr>
                <w:rFonts w:ascii="Times New Roman" w:hAnsi="Times New Roman"/>
              </w:rPr>
              <w:t>Lietuvos Respublika</w:t>
            </w:r>
          </w:p>
        </w:tc>
      </w:tr>
    </w:tbl>
    <w:p w14:paraId="593F9940" w14:textId="77777777" w:rsidR="003C5F6D" w:rsidRPr="00247B2F" w:rsidRDefault="003C5F6D" w:rsidP="00CC11E2">
      <w:pPr>
        <w:tabs>
          <w:tab w:val="left" w:pos="567"/>
        </w:tabs>
        <w:suppressAutoHyphens/>
        <w:autoSpaceDN w:val="0"/>
        <w:spacing w:after="0" w:line="240" w:lineRule="auto"/>
        <w:jc w:val="both"/>
        <w:rPr>
          <w:rFonts w:ascii="Times New Roman" w:eastAsia="Times New Roman" w:hAnsi="Times New Roman"/>
          <w:shd w:val="clear" w:color="auto" w:fill="FFFFFF"/>
          <w:lang w:eastAsia="sv-SE"/>
        </w:rPr>
      </w:pPr>
    </w:p>
    <w:p w14:paraId="77E71A9E" w14:textId="77777777" w:rsidR="003C5F6D" w:rsidRPr="00247B2F" w:rsidRDefault="003C5F6D" w:rsidP="003C5F6D">
      <w:pPr>
        <w:numPr>
          <w:ilvl w:val="1"/>
          <w:numId w:val="9"/>
        </w:numPr>
        <w:suppressAutoHyphens/>
        <w:autoSpaceDN w:val="0"/>
        <w:spacing w:after="0" w:line="240" w:lineRule="auto"/>
        <w:ind w:hanging="539"/>
        <w:jc w:val="both"/>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Duomenų valdytojas įsipareigoja įgyvendinti tinkamas technines ir organizacines priemones, kad būtų užtikrintas Duomenų valdytojui taikomų Taikytinų teisės aktų reikalavimų laikymasis, tuo pačiu ir duomenų subjektų teisių apsauga.</w:t>
      </w:r>
    </w:p>
    <w:p w14:paraId="77F50E97" w14:textId="77777777" w:rsidR="003C5F6D" w:rsidRPr="00247B2F" w:rsidRDefault="003C5F6D" w:rsidP="003C5F6D">
      <w:pPr>
        <w:numPr>
          <w:ilvl w:val="1"/>
          <w:numId w:val="9"/>
        </w:numPr>
        <w:suppressAutoHyphens/>
        <w:autoSpaceDN w:val="0"/>
        <w:spacing w:after="0" w:line="240" w:lineRule="auto"/>
        <w:ind w:hanging="539"/>
        <w:jc w:val="both"/>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w:t>
      </w:r>
    </w:p>
    <w:p w14:paraId="0F3DA5FA" w14:textId="77777777" w:rsidR="003C5F6D" w:rsidRPr="00247B2F" w:rsidRDefault="003C5F6D" w:rsidP="003C5F6D">
      <w:pPr>
        <w:numPr>
          <w:ilvl w:val="1"/>
          <w:numId w:val="9"/>
        </w:numPr>
        <w:suppressAutoHyphens/>
        <w:autoSpaceDN w:val="0"/>
        <w:spacing w:after="0" w:line="240" w:lineRule="auto"/>
        <w:ind w:hanging="539"/>
        <w:jc w:val="both"/>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Duomenų valdytojo prašymu, Duomenų tvarkytojas privalo po šio Susitarimo nutraukimo ar pasibaigimo nutraukti savo vykdomą duomenų tvarkymo veiklą ir – jei taip pageidauja Duomenų valdytojas ir, jei kitaip nenumato Taikytini duomenų apsaugos teisės aktai – turi ištrinti arba grąžinti visus Asmens duomenis Duomenų valdytojui, kartu ištrinant visas turimas tokių duomenų kopijas.</w:t>
      </w:r>
    </w:p>
    <w:p w14:paraId="4B1529AF" w14:textId="77777777" w:rsidR="003C5F6D" w:rsidRPr="00247B2F" w:rsidRDefault="003C5F6D" w:rsidP="003C5F6D">
      <w:pPr>
        <w:tabs>
          <w:tab w:val="left" w:pos="2880"/>
        </w:tabs>
        <w:suppressAutoHyphens/>
        <w:autoSpaceDN w:val="0"/>
        <w:spacing w:after="0" w:line="240" w:lineRule="auto"/>
        <w:jc w:val="both"/>
        <w:rPr>
          <w:rFonts w:ascii="Times New Roman" w:eastAsia="Times New Roman" w:hAnsi="Times New Roman"/>
          <w:shd w:val="clear" w:color="auto" w:fill="FFFFFF"/>
          <w:lang w:eastAsia="sv-SE"/>
        </w:rPr>
      </w:pPr>
    </w:p>
    <w:p w14:paraId="05ECEB74" w14:textId="77777777" w:rsidR="003C5F6D" w:rsidRPr="00247B2F" w:rsidRDefault="003C5F6D" w:rsidP="003C5F6D">
      <w:pPr>
        <w:numPr>
          <w:ilvl w:val="0"/>
          <w:numId w:val="9"/>
        </w:numPr>
        <w:tabs>
          <w:tab w:val="left" w:pos="2880"/>
        </w:tabs>
        <w:suppressAutoHyphens/>
        <w:autoSpaceDN w:val="0"/>
        <w:spacing w:after="0" w:line="240" w:lineRule="auto"/>
        <w:jc w:val="both"/>
        <w:rPr>
          <w:rFonts w:ascii="Times New Roman" w:eastAsia="Times New Roman" w:hAnsi="Times New Roman"/>
          <w:szCs w:val="24"/>
          <w:lang w:eastAsia="sv-SE"/>
        </w:rPr>
      </w:pPr>
      <w:r w:rsidRPr="00247B2F">
        <w:rPr>
          <w:rFonts w:ascii="Times New Roman" w:eastAsia="Arial Unicode MS" w:hAnsi="Times New Roman"/>
          <w:b/>
          <w:bCs/>
          <w:caps/>
          <w:shd w:val="clear" w:color="auto" w:fill="FFFFFF"/>
          <w:lang w:eastAsia="sv-SE"/>
        </w:rPr>
        <w:t>SUBTVARKYTOJAI</w:t>
      </w:r>
    </w:p>
    <w:p w14:paraId="6D11828D" w14:textId="77777777" w:rsidR="003C5F6D" w:rsidRPr="00247B2F" w:rsidRDefault="003C5F6D" w:rsidP="003C5F6D">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 xml:space="preserve">Duomenų tvarkytojas neturi teisės pasitelkti </w:t>
      </w:r>
      <w:proofErr w:type="spellStart"/>
      <w:r w:rsidRPr="00247B2F">
        <w:rPr>
          <w:rFonts w:ascii="Times New Roman" w:eastAsia="Times New Roman" w:hAnsi="Times New Roman"/>
          <w:shd w:val="clear" w:color="auto" w:fill="FFFFFF"/>
          <w:lang w:eastAsia="sv-SE"/>
        </w:rPr>
        <w:t>Subtvarkytojų</w:t>
      </w:r>
      <w:proofErr w:type="spellEnd"/>
      <w:r w:rsidRPr="00247B2F">
        <w:rPr>
          <w:rFonts w:ascii="Times New Roman" w:eastAsia="Times New Roman" w:hAnsi="Times New Roman"/>
          <w:shd w:val="clear" w:color="auto" w:fill="FFFFFF"/>
          <w:lang w:eastAsia="sv-SE"/>
        </w:rPr>
        <w:t xml:space="preserve"> be išankstinio konkretaus rašytinio ar bendro rašytinio Duomenų valdytojo leidimo. Bendro rašytinio leidimo atveju Duomenų tvarkytojas įsipareigoja informuoti Duomenų valdytoją apie visus planuojamus pakeitimus, susijusius su </w:t>
      </w:r>
      <w:proofErr w:type="spellStart"/>
      <w:r w:rsidRPr="00247B2F">
        <w:rPr>
          <w:rFonts w:ascii="Times New Roman" w:eastAsia="Times New Roman" w:hAnsi="Times New Roman"/>
          <w:shd w:val="clear" w:color="auto" w:fill="FFFFFF"/>
          <w:lang w:eastAsia="sv-SE"/>
        </w:rPr>
        <w:t>Subtvarkytojų</w:t>
      </w:r>
      <w:proofErr w:type="spellEnd"/>
      <w:r w:rsidRPr="00247B2F">
        <w:rPr>
          <w:rFonts w:ascii="Times New Roman" w:eastAsia="Times New Roman" w:hAnsi="Times New Roman"/>
          <w:shd w:val="clear" w:color="auto" w:fill="FFFFFF"/>
          <w:lang w:eastAsia="sv-SE"/>
        </w:rPr>
        <w:t xml:space="preserve"> pasitelkimu ar pakeitimu, ir tokiu atveju Duomenų valdytojas turi teisę nesutikti su tokiais </w:t>
      </w:r>
      <w:proofErr w:type="spellStart"/>
      <w:r w:rsidRPr="00247B2F">
        <w:rPr>
          <w:rFonts w:ascii="Times New Roman" w:eastAsia="Times New Roman" w:hAnsi="Times New Roman"/>
          <w:shd w:val="clear" w:color="auto" w:fill="FFFFFF"/>
          <w:lang w:eastAsia="sv-SE"/>
        </w:rPr>
        <w:t>Subtvarkytojų</w:t>
      </w:r>
      <w:proofErr w:type="spellEnd"/>
      <w:r w:rsidRPr="00247B2F">
        <w:rPr>
          <w:rFonts w:ascii="Times New Roman" w:eastAsia="Times New Roman" w:hAnsi="Times New Roman"/>
          <w:shd w:val="clear" w:color="auto" w:fill="FFFFFF"/>
          <w:lang w:eastAsia="sv-SE"/>
        </w:rPr>
        <w:t xml:space="preserve"> pakeitimais.</w:t>
      </w:r>
    </w:p>
    <w:p w14:paraId="53CA4B04" w14:textId="77777777" w:rsidR="003C5F6D" w:rsidRPr="00247B2F" w:rsidRDefault="003C5F6D" w:rsidP="003C5F6D">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 xml:space="preserve">Duomenų tvarkytojas įsipareigoja užtikrinti, kad kiekvienas </w:t>
      </w:r>
      <w:proofErr w:type="spellStart"/>
      <w:r w:rsidRPr="00247B2F">
        <w:rPr>
          <w:rFonts w:ascii="Times New Roman" w:eastAsia="Times New Roman" w:hAnsi="Times New Roman"/>
          <w:shd w:val="clear" w:color="auto" w:fill="FFFFFF"/>
          <w:lang w:eastAsia="sv-SE"/>
        </w:rPr>
        <w:t>Subtvarkytojas</w:t>
      </w:r>
      <w:proofErr w:type="spellEnd"/>
      <w:r w:rsidRPr="00247B2F">
        <w:rPr>
          <w:rFonts w:ascii="Times New Roman" w:eastAsia="Times New Roman" w:hAnsi="Times New Roman"/>
          <w:shd w:val="clear" w:color="auto" w:fill="FFFFFF"/>
          <w:lang w:eastAsia="sv-SE"/>
        </w:rPr>
        <w:t xml:space="preserve"> būtų pasitelktas rašytine sutartimi, kuria būtų numatyta pareiga </w:t>
      </w:r>
      <w:proofErr w:type="spellStart"/>
      <w:r w:rsidRPr="00247B2F">
        <w:rPr>
          <w:rFonts w:ascii="Times New Roman" w:eastAsia="Times New Roman" w:hAnsi="Times New Roman"/>
          <w:shd w:val="clear" w:color="auto" w:fill="FFFFFF"/>
          <w:lang w:eastAsia="sv-SE"/>
        </w:rPr>
        <w:t>Subtvarkytojui</w:t>
      </w:r>
      <w:proofErr w:type="spellEnd"/>
      <w:r w:rsidRPr="00247B2F">
        <w:rPr>
          <w:rFonts w:ascii="Times New Roman" w:eastAsia="Times New Roman" w:hAnsi="Times New Roman"/>
          <w:shd w:val="clear" w:color="auto" w:fill="FFFFFF"/>
          <w:lang w:eastAsia="sv-SE"/>
        </w:rPr>
        <w:t xml:space="preserve"> laikytis tokių pačių Asmens duomenų tvarkymo pareigų, kurios yra numatytos šiame Susitarime   ir Taikytinuose teisės aktuose.</w:t>
      </w:r>
    </w:p>
    <w:p w14:paraId="12ACB298" w14:textId="77777777" w:rsidR="003C5F6D" w:rsidRPr="00247B2F" w:rsidRDefault="003C5F6D" w:rsidP="003C5F6D">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 xml:space="preserve">Duomenų valdytojas turi teisę reikalauti, kad Duomenų tvarkytojas audituotų, įskaitant patikrinimus,  </w:t>
      </w:r>
      <w:proofErr w:type="spellStart"/>
      <w:r w:rsidRPr="00247B2F">
        <w:rPr>
          <w:rFonts w:ascii="Times New Roman" w:eastAsia="Times New Roman" w:hAnsi="Times New Roman"/>
          <w:shd w:val="clear" w:color="auto" w:fill="FFFFFF"/>
          <w:lang w:eastAsia="sv-SE"/>
        </w:rPr>
        <w:t>Subtvarkytoją</w:t>
      </w:r>
      <w:proofErr w:type="spellEnd"/>
      <w:r w:rsidRPr="00247B2F">
        <w:rPr>
          <w:rFonts w:ascii="Times New Roman" w:eastAsia="Times New Roman" w:hAnsi="Times New Roman"/>
          <w:shd w:val="clear" w:color="auto" w:fill="FFFFFF"/>
          <w:lang w:eastAsia="sv-SE"/>
        </w:rPr>
        <w:t xml:space="preserve"> arba pateiktų patvirtinimą, kad toks auditavimas buvo atliktas, ar padėtų Duomenų valdytojui gauti trečiojo asmens atlikto audito ataskaitą dėl </w:t>
      </w:r>
      <w:proofErr w:type="spellStart"/>
      <w:r w:rsidRPr="00247B2F">
        <w:rPr>
          <w:rFonts w:ascii="Times New Roman" w:eastAsia="Times New Roman" w:hAnsi="Times New Roman"/>
          <w:shd w:val="clear" w:color="auto" w:fill="FFFFFF"/>
          <w:lang w:eastAsia="sv-SE"/>
        </w:rPr>
        <w:t>Subtvarkytojų</w:t>
      </w:r>
      <w:proofErr w:type="spellEnd"/>
      <w:r w:rsidRPr="00247B2F">
        <w:rPr>
          <w:rFonts w:ascii="Times New Roman" w:eastAsia="Times New Roman" w:hAnsi="Times New Roman"/>
          <w:shd w:val="clear" w:color="auto" w:fill="FFFFFF"/>
          <w:lang w:eastAsia="sv-SE"/>
        </w:rPr>
        <w:t xml:space="preserve"> atliekamų tvarkymo veiksmų, tam, kad būtų užtikrintas atitikimas Taikytiniems teisės aktams. Duomenų valdytojas taip pat turi teisę raštu pareikalauti, kad Duomenų tvarkytojas pateiktų sudarytų sutarčių su </w:t>
      </w:r>
      <w:proofErr w:type="spellStart"/>
      <w:r w:rsidRPr="00247B2F">
        <w:rPr>
          <w:rFonts w:ascii="Times New Roman" w:eastAsia="Times New Roman" w:hAnsi="Times New Roman"/>
          <w:shd w:val="clear" w:color="auto" w:fill="FFFFFF"/>
          <w:lang w:eastAsia="sv-SE"/>
        </w:rPr>
        <w:t>Subtvarkytojais</w:t>
      </w:r>
      <w:proofErr w:type="spellEnd"/>
      <w:r w:rsidRPr="00247B2F">
        <w:rPr>
          <w:rFonts w:ascii="Times New Roman" w:eastAsia="Times New Roman" w:hAnsi="Times New Roman"/>
          <w:shd w:val="clear" w:color="auto" w:fill="FFFFFF"/>
          <w:lang w:eastAsia="sv-SE"/>
        </w:rPr>
        <w:t xml:space="preserve">, kurie tvarko ar tvarkys Asmens duomenis, kopijas.  </w:t>
      </w:r>
    </w:p>
    <w:p w14:paraId="064C3868" w14:textId="77777777" w:rsidR="003C5F6D" w:rsidRPr="00247B2F" w:rsidRDefault="003C5F6D" w:rsidP="003C5F6D">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 xml:space="preserve">Duomenų tvarkytojas išlieka visiškai atsakingas Duomenų valdytojui už </w:t>
      </w:r>
      <w:proofErr w:type="spellStart"/>
      <w:r w:rsidRPr="00247B2F">
        <w:rPr>
          <w:rFonts w:ascii="Times New Roman" w:eastAsia="Times New Roman" w:hAnsi="Times New Roman"/>
          <w:shd w:val="clear" w:color="auto" w:fill="FFFFFF"/>
          <w:lang w:eastAsia="sv-SE"/>
        </w:rPr>
        <w:t>Subtvarkytojų</w:t>
      </w:r>
      <w:proofErr w:type="spellEnd"/>
      <w:r w:rsidRPr="00247B2F">
        <w:rPr>
          <w:rFonts w:ascii="Times New Roman" w:eastAsia="Times New Roman" w:hAnsi="Times New Roman"/>
          <w:shd w:val="clear" w:color="auto" w:fill="FFFFFF"/>
          <w:lang w:eastAsia="sv-SE"/>
        </w:rPr>
        <w:t xml:space="preserve"> prievolių vykdymą.</w:t>
      </w:r>
    </w:p>
    <w:p w14:paraId="351C9053" w14:textId="77777777" w:rsidR="003C5F6D" w:rsidRPr="00247B2F" w:rsidRDefault="003C5F6D" w:rsidP="003C5F6D">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247B2F">
        <w:rPr>
          <w:rFonts w:ascii="Times New Roman" w:eastAsia="Times New Roman" w:hAnsi="Times New Roman"/>
          <w:shd w:val="clear" w:color="auto" w:fill="FFFFFF"/>
          <w:lang w:eastAsia="sv-SE"/>
        </w:rPr>
        <w:t xml:space="preserve">Duomenų valdytojas turi teisę, nurodydamas pagrįstas priežastis atšaukti savo leidimą Duomenų tvarkytojui pasitelkti </w:t>
      </w:r>
      <w:proofErr w:type="spellStart"/>
      <w:r w:rsidRPr="00247B2F">
        <w:rPr>
          <w:rFonts w:ascii="Times New Roman" w:eastAsia="Times New Roman" w:hAnsi="Times New Roman"/>
          <w:shd w:val="clear" w:color="auto" w:fill="FFFFFF"/>
          <w:lang w:eastAsia="sv-SE"/>
        </w:rPr>
        <w:t>Subtvarkytoją</w:t>
      </w:r>
      <w:proofErr w:type="spellEnd"/>
      <w:r w:rsidRPr="00247B2F">
        <w:rPr>
          <w:rFonts w:ascii="Times New Roman" w:eastAsia="Times New Roman" w:hAnsi="Times New Roman"/>
          <w:shd w:val="clear" w:color="auto" w:fill="FFFFFF"/>
          <w:lang w:eastAsia="sv-SE"/>
        </w:rPr>
        <w:t xml:space="preserve">. Tokiu atveju, Duomenų tvarkytojas turi nedelsiant nutraukti tokio </w:t>
      </w:r>
      <w:proofErr w:type="spellStart"/>
      <w:r w:rsidRPr="00247B2F">
        <w:rPr>
          <w:rFonts w:ascii="Times New Roman" w:eastAsia="Times New Roman" w:hAnsi="Times New Roman"/>
          <w:shd w:val="clear" w:color="auto" w:fill="FFFFFF"/>
          <w:lang w:eastAsia="sv-SE"/>
        </w:rPr>
        <w:t>Subtvarkytojo</w:t>
      </w:r>
      <w:proofErr w:type="spellEnd"/>
      <w:r w:rsidRPr="00247B2F">
        <w:rPr>
          <w:rFonts w:ascii="Times New Roman" w:eastAsia="Times New Roman" w:hAnsi="Times New Roman"/>
          <w:shd w:val="clear" w:color="auto" w:fill="FFFFFF"/>
          <w:lang w:eastAsia="sv-SE"/>
        </w:rPr>
        <w:t xml:space="preserve"> pasitelkimą ir Duomenų valdytojo pasirinkimu, nurodytu Duomenų tvarkytojui, Duomenų tvarkytojas privalo pareikalauti bei užtikrinti, kad </w:t>
      </w:r>
      <w:proofErr w:type="spellStart"/>
      <w:r w:rsidRPr="00247B2F">
        <w:rPr>
          <w:rFonts w:ascii="Times New Roman" w:eastAsia="Times New Roman" w:hAnsi="Times New Roman"/>
          <w:shd w:val="clear" w:color="auto" w:fill="FFFFFF"/>
          <w:lang w:eastAsia="sv-SE"/>
        </w:rPr>
        <w:t>Subtvarkytojas</w:t>
      </w:r>
      <w:proofErr w:type="spellEnd"/>
      <w:r w:rsidRPr="00247B2F">
        <w:rPr>
          <w:rFonts w:ascii="Times New Roman" w:eastAsia="Times New Roman" w:hAnsi="Times New Roman"/>
          <w:shd w:val="clear" w:color="auto" w:fill="FFFFFF"/>
          <w:lang w:eastAsia="sv-SE"/>
        </w:rPr>
        <w:t xml:space="preserve"> ištrintų arba grąžintų visus Asmens duomenis ir esamas jų kopijas Duomenų tvarkytojui ir, Duomenų valdytojo reikalavimu, pateiktų rašytinį tokio ištrynimo ar grąžinimo patvirtinimą arba dokumentus, pagrindžiančius šių įsipareigojimų įvykdymą.</w:t>
      </w:r>
    </w:p>
    <w:p w14:paraId="23D98FE1" w14:textId="77777777" w:rsidR="003C5F6D" w:rsidRPr="00247B2F" w:rsidRDefault="003C5F6D" w:rsidP="003C5F6D">
      <w:pPr>
        <w:suppressAutoHyphens/>
        <w:autoSpaceDN w:val="0"/>
        <w:spacing w:after="0" w:line="240" w:lineRule="auto"/>
        <w:rPr>
          <w:rFonts w:ascii="Times New Roman" w:eastAsia="Times New Roman" w:hAnsi="Times New Roman"/>
          <w:shd w:val="clear" w:color="auto" w:fill="FFFFFF"/>
        </w:rPr>
      </w:pPr>
    </w:p>
    <w:p w14:paraId="6C716867" w14:textId="77777777" w:rsidR="003C5F6D" w:rsidRPr="00247B2F" w:rsidRDefault="003C5F6D" w:rsidP="003C5F6D">
      <w:pPr>
        <w:numPr>
          <w:ilvl w:val="0"/>
          <w:numId w:val="9"/>
        </w:numPr>
        <w:tabs>
          <w:tab w:val="left" w:pos="2880"/>
        </w:tabs>
        <w:suppressAutoHyphens/>
        <w:autoSpaceDN w:val="0"/>
        <w:spacing w:after="0" w:line="240" w:lineRule="auto"/>
        <w:jc w:val="both"/>
        <w:rPr>
          <w:rFonts w:ascii="Times New Roman" w:eastAsia="Times New Roman" w:hAnsi="Times New Roman"/>
          <w:szCs w:val="24"/>
          <w:lang w:eastAsia="sv-SE"/>
        </w:rPr>
      </w:pPr>
      <w:r w:rsidRPr="00247B2F">
        <w:rPr>
          <w:rFonts w:ascii="Times New Roman" w:eastAsia="Arial Unicode MS" w:hAnsi="Times New Roman"/>
          <w:b/>
          <w:bCs/>
          <w:caps/>
          <w:shd w:val="clear" w:color="auto" w:fill="FFFFFF"/>
          <w:lang w:eastAsia="sv-SE"/>
        </w:rPr>
        <w:t>PERDAVIMAS Į TREČIĄSIAS ŠALIS</w:t>
      </w:r>
    </w:p>
    <w:p w14:paraId="55BF2410" w14:textId="77777777" w:rsidR="003C5F6D" w:rsidRPr="00247B2F" w:rsidRDefault="003C5F6D" w:rsidP="003C5F6D">
      <w:pPr>
        <w:numPr>
          <w:ilvl w:val="1"/>
          <w:numId w:val="9"/>
        </w:numPr>
        <w:suppressAutoHyphens/>
        <w:autoSpaceDN w:val="0"/>
        <w:spacing w:after="0" w:line="240" w:lineRule="auto"/>
        <w:ind w:hanging="567"/>
        <w:jc w:val="both"/>
        <w:rPr>
          <w:rFonts w:ascii="Times New Roman" w:eastAsia="Times New Roman" w:hAnsi="Times New Roman"/>
          <w:szCs w:val="24"/>
          <w:lang w:eastAsia="sv-SE"/>
        </w:rPr>
      </w:pPr>
      <w:r w:rsidRPr="00247B2F">
        <w:rPr>
          <w:rFonts w:ascii="Times New Roman" w:eastAsia="Times New Roman" w:hAnsi="Times New Roman"/>
          <w:bCs/>
          <w:lang w:eastAsia="sv-SE"/>
        </w:rPr>
        <w:t>Duomenų tvarkytojas neturi teisės be išankstinio rašytinio Duomenų valdytojo sutikimo perduoti Asmens duomenų už Europos Ekonominės Erdvės ribų. Jeigu Duomenų valdytojas raštu patvirtina tokį perdavimą, perduodant asmens duomenis už Europos Ekonominės Erdvės ribų (į trečiąsias valstybes), turi būti laikomasi Taikytinų teisės aktų reikalavimų (BDAR V skyrius).</w:t>
      </w:r>
    </w:p>
    <w:p w14:paraId="20D76257" w14:textId="77777777" w:rsidR="003C5F6D" w:rsidRPr="00247B2F" w:rsidRDefault="003C5F6D" w:rsidP="003C5F6D">
      <w:pPr>
        <w:numPr>
          <w:ilvl w:val="1"/>
          <w:numId w:val="9"/>
        </w:numPr>
        <w:suppressAutoHyphens/>
        <w:autoSpaceDN w:val="0"/>
        <w:spacing w:after="0" w:line="240" w:lineRule="auto"/>
        <w:ind w:hanging="567"/>
        <w:jc w:val="both"/>
        <w:rPr>
          <w:rFonts w:ascii="Times New Roman" w:eastAsia="Times New Roman" w:hAnsi="Times New Roman"/>
          <w:szCs w:val="24"/>
          <w:lang w:eastAsia="sv-SE"/>
        </w:rPr>
      </w:pPr>
      <w:r w:rsidRPr="00247B2F">
        <w:rPr>
          <w:rFonts w:ascii="Times New Roman" w:eastAsia="Times New Roman" w:hAnsi="Times New Roman"/>
          <w:bCs/>
          <w:lang w:eastAsia="sv-SE"/>
        </w:rPr>
        <w:t>Duomenų valdytojas dėl pagrįstų priežasčių turi teisę bet kuriuo metu atšaukti savo sutikimą perduoti asmens duomenis į trečiąsias valstybes, kaip nurodyta Susitarimo  4.1. punkte. Tokiu atveju, Duomenų tvarkytojas privalo nedelsiant nutraukti tokį asmens duomenų perdavimą ir, remiantis Duomenų valdytojo reikalavimu, pateikti šias aplinkybes pagrindžiantį rašytinį patvirtinimą.</w:t>
      </w:r>
    </w:p>
    <w:p w14:paraId="01E465FF" w14:textId="77777777" w:rsidR="003C5F6D" w:rsidRPr="00247B2F" w:rsidRDefault="003C5F6D" w:rsidP="003C5F6D">
      <w:pPr>
        <w:suppressAutoHyphens/>
        <w:autoSpaceDN w:val="0"/>
        <w:spacing w:after="0" w:line="240" w:lineRule="auto"/>
        <w:rPr>
          <w:rFonts w:ascii="Times New Roman" w:eastAsia="Times New Roman" w:hAnsi="Times New Roman"/>
          <w:shd w:val="clear" w:color="auto" w:fill="FFFFFF"/>
        </w:rPr>
      </w:pPr>
    </w:p>
    <w:p w14:paraId="32299891" w14:textId="77777777" w:rsidR="003C5F6D" w:rsidRPr="00247B2F" w:rsidRDefault="003C5F6D" w:rsidP="003C5F6D">
      <w:pPr>
        <w:numPr>
          <w:ilvl w:val="0"/>
          <w:numId w:val="9"/>
        </w:numPr>
        <w:tabs>
          <w:tab w:val="left" w:pos="2880"/>
        </w:tabs>
        <w:suppressAutoHyphens/>
        <w:autoSpaceDN w:val="0"/>
        <w:spacing w:after="0" w:line="240" w:lineRule="auto"/>
        <w:jc w:val="both"/>
        <w:rPr>
          <w:rFonts w:ascii="Times New Roman" w:eastAsia="Times New Roman" w:hAnsi="Times New Roman"/>
          <w:szCs w:val="24"/>
          <w:lang w:eastAsia="sv-SE"/>
        </w:rPr>
      </w:pPr>
      <w:r w:rsidRPr="00247B2F">
        <w:rPr>
          <w:rFonts w:ascii="Times New Roman" w:eastAsia="Arial Unicode MS" w:hAnsi="Times New Roman"/>
          <w:b/>
          <w:bCs/>
          <w:caps/>
          <w:szCs w:val="24"/>
          <w:shd w:val="clear" w:color="auto" w:fill="FFFFFF"/>
          <w:lang w:eastAsia="sv-SE"/>
        </w:rPr>
        <w:t>INFORMACIJOS APSAUGA IR KONFIDENCIALUMAS</w:t>
      </w:r>
    </w:p>
    <w:p w14:paraId="00CEBD9C" w14:textId="77777777" w:rsidR="003C5F6D" w:rsidRPr="00247B2F" w:rsidRDefault="003C5F6D" w:rsidP="003C5F6D">
      <w:pPr>
        <w:numPr>
          <w:ilvl w:val="1"/>
          <w:numId w:val="9"/>
        </w:numPr>
        <w:suppressAutoHyphens/>
        <w:autoSpaceDN w:val="0"/>
        <w:spacing w:after="0" w:line="240" w:lineRule="auto"/>
        <w:ind w:hanging="567"/>
        <w:jc w:val="both"/>
        <w:rPr>
          <w:rFonts w:ascii="Times New Roman" w:eastAsia="Times New Roman" w:hAnsi="Times New Roman"/>
          <w:lang w:eastAsia="sv-SE"/>
        </w:rPr>
      </w:pPr>
      <w:r w:rsidRPr="00247B2F">
        <w:rPr>
          <w:rFonts w:ascii="Times New Roman" w:eastAsia="Times New Roman" w:hAnsi="Times New Roman"/>
          <w:lang w:eastAsia="sv-SE"/>
        </w:rPr>
        <w:t>Tam, kad Duomenų valdytojas galėtų įgyvendinti jam Taikytinų teisės aktų nustatytas pareigas, įskaitant, bet neapsiribojant, pareigą įgyvendinti saugumo priemones, Duomenų tvarkytojas privalo taikyti tinkamas technines ir organizacines priemones, kad apsaugotų jam suteiktu prieigos prie duomenų metu tvarkomus Asmens duomenis. Atitinkamos priemonės turi užtikrinti saugumo lygį, t. y. apsaugoti Asmens duomenis nuo jų neteisėto sunaikinimo, praradimo, pakeitimo, atskleidimo ar neteisėtos prieigos. Asmens duomenys taip pat turi būti apsaugoti nuo kitokios formos neteisėto tvarkymo. Asmens duomenų apsaugos priemonės parenkamos, atsižvelgiant į:</w:t>
      </w:r>
    </w:p>
    <w:p w14:paraId="164CC65E" w14:textId="77777777" w:rsidR="003C5F6D" w:rsidRPr="00247B2F" w:rsidRDefault="003C5F6D" w:rsidP="003C5F6D">
      <w:pPr>
        <w:numPr>
          <w:ilvl w:val="2"/>
          <w:numId w:val="9"/>
        </w:numPr>
        <w:suppressAutoHyphens/>
        <w:autoSpaceDN w:val="0"/>
        <w:spacing w:after="0" w:line="240" w:lineRule="auto"/>
        <w:ind w:hanging="709"/>
        <w:jc w:val="both"/>
        <w:rPr>
          <w:rFonts w:ascii="Times New Roman" w:eastAsia="Times New Roman" w:hAnsi="Times New Roman"/>
          <w:szCs w:val="24"/>
          <w:lang w:eastAsia="sv-SE"/>
        </w:rPr>
      </w:pPr>
      <w:r w:rsidRPr="00247B2F">
        <w:rPr>
          <w:rFonts w:ascii="Times New Roman" w:eastAsia="Arial Unicode MS" w:hAnsi="Times New Roman"/>
          <w:shd w:val="clear" w:color="auto" w:fill="FFFFFF"/>
          <w:lang w:eastAsia="sv-SE"/>
        </w:rPr>
        <w:t xml:space="preserve"> techninių galimybių išsivystymo lygį;</w:t>
      </w:r>
    </w:p>
    <w:p w14:paraId="1A62BC93" w14:textId="77777777" w:rsidR="003C5F6D" w:rsidRPr="00247B2F" w:rsidRDefault="003C5F6D" w:rsidP="003C5F6D">
      <w:pPr>
        <w:numPr>
          <w:ilvl w:val="2"/>
          <w:numId w:val="9"/>
        </w:numPr>
        <w:suppressAutoHyphens/>
        <w:autoSpaceDN w:val="0"/>
        <w:spacing w:after="0" w:line="240" w:lineRule="auto"/>
        <w:ind w:hanging="709"/>
        <w:jc w:val="both"/>
        <w:rPr>
          <w:rFonts w:ascii="Times New Roman" w:eastAsia="Times New Roman" w:hAnsi="Times New Roman"/>
          <w:szCs w:val="24"/>
          <w:lang w:eastAsia="sv-SE"/>
        </w:rPr>
      </w:pPr>
      <w:r w:rsidRPr="00247B2F">
        <w:rPr>
          <w:rFonts w:ascii="Times New Roman" w:eastAsia="Arial Unicode MS" w:hAnsi="Times New Roman"/>
          <w:shd w:val="clear" w:color="auto" w:fill="FFFFFF"/>
          <w:lang w:eastAsia="sv-SE"/>
        </w:rPr>
        <w:t xml:space="preserve"> saugumo priemonių įgyvendinimo sąnaudas;</w:t>
      </w:r>
    </w:p>
    <w:p w14:paraId="58E909C3" w14:textId="77777777" w:rsidR="003C5F6D" w:rsidRPr="00247B2F" w:rsidRDefault="003C5F6D" w:rsidP="003C5F6D">
      <w:pPr>
        <w:numPr>
          <w:ilvl w:val="2"/>
          <w:numId w:val="9"/>
        </w:numPr>
        <w:suppressAutoHyphens/>
        <w:autoSpaceDN w:val="0"/>
        <w:spacing w:after="0" w:line="240" w:lineRule="auto"/>
        <w:ind w:hanging="709"/>
        <w:jc w:val="both"/>
        <w:rPr>
          <w:rFonts w:ascii="Times New Roman" w:eastAsia="Times New Roman" w:hAnsi="Times New Roman"/>
          <w:szCs w:val="24"/>
          <w:lang w:eastAsia="sv-SE"/>
        </w:rPr>
      </w:pPr>
      <w:r w:rsidRPr="00247B2F">
        <w:rPr>
          <w:rFonts w:ascii="Times New Roman" w:eastAsia="Arial Unicode MS" w:hAnsi="Times New Roman"/>
          <w:shd w:val="clear" w:color="auto" w:fill="FFFFFF"/>
          <w:lang w:eastAsia="sv-SE"/>
        </w:rPr>
        <w:t xml:space="preserve"> pavojus ir rizikas, susijusius su asmens duomenų tvarkymu;</w:t>
      </w:r>
    </w:p>
    <w:p w14:paraId="7F28626D" w14:textId="77777777" w:rsidR="003C5F6D" w:rsidRPr="00247B2F" w:rsidRDefault="003C5F6D" w:rsidP="003C5F6D">
      <w:pPr>
        <w:numPr>
          <w:ilvl w:val="2"/>
          <w:numId w:val="9"/>
        </w:numPr>
        <w:suppressAutoHyphens/>
        <w:autoSpaceDN w:val="0"/>
        <w:spacing w:after="0" w:line="240" w:lineRule="auto"/>
        <w:ind w:hanging="709"/>
        <w:jc w:val="both"/>
        <w:rPr>
          <w:rFonts w:ascii="Times New Roman" w:eastAsia="Times New Roman" w:hAnsi="Times New Roman"/>
          <w:szCs w:val="24"/>
          <w:lang w:eastAsia="sv-SE"/>
        </w:rPr>
      </w:pPr>
      <w:r w:rsidRPr="00247B2F">
        <w:rPr>
          <w:rFonts w:ascii="Times New Roman" w:eastAsia="Arial Unicode MS" w:hAnsi="Times New Roman"/>
          <w:shd w:val="clear" w:color="auto" w:fill="FFFFFF"/>
          <w:lang w:eastAsia="sv-SE"/>
        </w:rPr>
        <w:lastRenderedPageBreak/>
        <w:t xml:space="preserve"> asmens duomenų, kurie yra tvarkomi, jautrumą.</w:t>
      </w:r>
    </w:p>
    <w:p w14:paraId="4B54FD5D" w14:textId="77777777" w:rsidR="003C5F6D" w:rsidRPr="00247B2F" w:rsidRDefault="003C5F6D" w:rsidP="003C5F6D">
      <w:pPr>
        <w:numPr>
          <w:ilvl w:val="1"/>
          <w:numId w:val="9"/>
        </w:numPr>
        <w:suppressAutoHyphens/>
        <w:autoSpaceDN w:val="0"/>
        <w:spacing w:after="0" w:line="240" w:lineRule="auto"/>
        <w:ind w:hanging="567"/>
        <w:jc w:val="both"/>
        <w:rPr>
          <w:rFonts w:ascii="Times New Roman" w:eastAsia="Times New Roman" w:hAnsi="Times New Roman"/>
          <w:szCs w:val="24"/>
          <w:lang w:eastAsia="sv-SE"/>
        </w:rPr>
      </w:pPr>
      <w:r w:rsidRPr="00247B2F">
        <w:rPr>
          <w:rFonts w:ascii="Times New Roman" w:eastAsia="Times New Roman" w:hAnsi="Times New Roman"/>
          <w:bCs/>
          <w:lang w:eastAsia="sv-SE"/>
        </w:rPr>
        <w:t>Duomenų tvarkytojas turi įgyvendinti tinkamas technines ir organizacines priemones, kad būtų užtikrintas pavojų atitinkančio lygio saugumas, įskaitant, bet neapsiribojant:</w:t>
      </w:r>
    </w:p>
    <w:p w14:paraId="1688A5BD" w14:textId="77777777" w:rsidR="003C5F6D" w:rsidRPr="00247B2F" w:rsidRDefault="003C5F6D" w:rsidP="003C5F6D">
      <w:pPr>
        <w:numPr>
          <w:ilvl w:val="2"/>
          <w:numId w:val="9"/>
        </w:numPr>
        <w:suppressAutoHyphens/>
        <w:autoSpaceDN w:val="0"/>
        <w:spacing w:after="0" w:line="240" w:lineRule="auto"/>
        <w:ind w:hanging="709"/>
        <w:jc w:val="both"/>
        <w:rPr>
          <w:rFonts w:ascii="Times New Roman" w:eastAsia="Times New Roman" w:hAnsi="Times New Roman"/>
          <w:szCs w:val="24"/>
          <w:lang w:eastAsia="sv-SE"/>
        </w:rPr>
      </w:pPr>
      <w:r w:rsidRPr="00247B2F">
        <w:rPr>
          <w:rFonts w:ascii="Times New Roman" w:eastAsia="Arial Unicode MS" w:hAnsi="Times New Roman"/>
          <w:shd w:val="clear" w:color="auto" w:fill="FFFFFF"/>
          <w:lang w:eastAsia="sv-SE"/>
        </w:rPr>
        <w:t>gebėjimą užtikrinti nuolatinį duomenų tvarkymo sistemų ir paslaugų konfidencialumą, vientisumą, prieinamumą ir atsparumą, tvarkant asmens duomenis;</w:t>
      </w:r>
    </w:p>
    <w:p w14:paraId="134B0C0B" w14:textId="77777777" w:rsidR="003C5F6D" w:rsidRPr="00247B2F" w:rsidRDefault="003C5F6D" w:rsidP="003C5F6D">
      <w:pPr>
        <w:numPr>
          <w:ilvl w:val="2"/>
          <w:numId w:val="9"/>
        </w:numPr>
        <w:suppressAutoHyphens/>
        <w:autoSpaceDN w:val="0"/>
        <w:spacing w:after="0" w:line="240" w:lineRule="auto"/>
        <w:ind w:hanging="709"/>
        <w:jc w:val="both"/>
        <w:rPr>
          <w:rFonts w:ascii="Times New Roman" w:eastAsia="Times New Roman" w:hAnsi="Times New Roman"/>
          <w:szCs w:val="24"/>
          <w:lang w:eastAsia="sv-SE"/>
        </w:rPr>
      </w:pPr>
      <w:r w:rsidRPr="00247B2F">
        <w:rPr>
          <w:rFonts w:ascii="Times New Roman" w:eastAsia="Arial Unicode MS" w:hAnsi="Times New Roman"/>
          <w:shd w:val="clear" w:color="auto" w:fill="FFFFFF"/>
          <w:lang w:eastAsia="sv-SE"/>
        </w:rPr>
        <w:t xml:space="preserve">gebėjimą laiku atkurti sąlygas ir galimybes naudotis asmens duomenimis fizinio ar techninio incidento atveju, vykdant duomenų tvarkymo darbus prisijungimo prie atitinkamos duomenų valdytojo duomenų bazės metu;  </w:t>
      </w:r>
    </w:p>
    <w:p w14:paraId="4119C74E" w14:textId="77777777" w:rsidR="003C5F6D" w:rsidRPr="00247B2F" w:rsidRDefault="003C5F6D" w:rsidP="003C5F6D">
      <w:pPr>
        <w:numPr>
          <w:ilvl w:val="2"/>
          <w:numId w:val="9"/>
        </w:numPr>
        <w:suppressAutoHyphens/>
        <w:autoSpaceDN w:val="0"/>
        <w:spacing w:after="0" w:line="240" w:lineRule="auto"/>
        <w:ind w:hanging="709"/>
        <w:jc w:val="both"/>
        <w:rPr>
          <w:rFonts w:ascii="Times New Roman" w:eastAsia="Times New Roman" w:hAnsi="Times New Roman"/>
          <w:szCs w:val="24"/>
          <w:lang w:eastAsia="sv-SE"/>
        </w:rPr>
      </w:pPr>
      <w:r w:rsidRPr="00247B2F">
        <w:rPr>
          <w:rFonts w:ascii="Times New Roman" w:eastAsia="Arial Unicode MS" w:hAnsi="Times New Roman"/>
          <w:shd w:val="clear" w:color="auto" w:fill="FFFFFF"/>
          <w:lang w:eastAsia="sv-SE"/>
        </w:rPr>
        <w:t>reguliarų techninių ir organizacinių priemonių, kuriomis užtikrinamas asmens duomenų tvarkymo saugumas, veiksmingumo tikrinimo ir vertinimo ir procesą.</w:t>
      </w:r>
    </w:p>
    <w:p w14:paraId="14FFD5DA" w14:textId="77777777" w:rsidR="003C5F6D" w:rsidRPr="00247B2F" w:rsidRDefault="003C5F6D" w:rsidP="003C5F6D">
      <w:pPr>
        <w:numPr>
          <w:ilvl w:val="1"/>
          <w:numId w:val="9"/>
        </w:numPr>
        <w:suppressAutoHyphens/>
        <w:autoSpaceDN w:val="0"/>
        <w:spacing w:after="0" w:line="240" w:lineRule="auto"/>
        <w:ind w:hanging="567"/>
        <w:jc w:val="both"/>
        <w:rPr>
          <w:rFonts w:ascii="Times New Roman" w:eastAsia="Times New Roman" w:hAnsi="Times New Roman"/>
          <w:szCs w:val="24"/>
          <w:lang w:eastAsia="sv-SE"/>
        </w:rPr>
      </w:pPr>
      <w:r w:rsidRPr="00247B2F">
        <w:rPr>
          <w:rFonts w:ascii="Times New Roman" w:eastAsia="Arial Unicode MS" w:hAnsi="Times New Roman"/>
          <w:shd w:val="clear" w:color="auto" w:fill="FFFFFF"/>
          <w:lang w:eastAsia="sv-SE"/>
        </w:rPr>
        <w:t>be techninių ir organizacinių priemonių, nurodytų susitarimo 5.2. punkte, duomenų tvarkytojas taip pat privalo įgyvendinti žemiau nurodytas priemones:</w:t>
      </w:r>
    </w:p>
    <w:p w14:paraId="35BBCFDB" w14:textId="77777777" w:rsidR="003C5F6D" w:rsidRPr="00247B2F" w:rsidRDefault="003C5F6D" w:rsidP="003C5F6D">
      <w:pPr>
        <w:numPr>
          <w:ilvl w:val="2"/>
          <w:numId w:val="9"/>
        </w:numPr>
        <w:suppressAutoHyphens/>
        <w:autoSpaceDN w:val="0"/>
        <w:spacing w:after="0" w:line="240" w:lineRule="auto"/>
        <w:ind w:hanging="709"/>
        <w:jc w:val="both"/>
        <w:rPr>
          <w:rFonts w:ascii="Times New Roman" w:eastAsia="Times New Roman" w:hAnsi="Times New Roman"/>
          <w:szCs w:val="24"/>
          <w:lang w:eastAsia="sv-SE"/>
        </w:rPr>
      </w:pPr>
      <w:r w:rsidRPr="00247B2F">
        <w:rPr>
          <w:rFonts w:ascii="Times New Roman" w:eastAsia="Arial Unicode MS" w:hAnsi="Times New Roman"/>
          <w:shd w:val="clear" w:color="auto" w:fill="FFFFFF"/>
          <w:lang w:eastAsia="sv-SE"/>
        </w:rPr>
        <w:t>apsaugoti nuo fizinės prieigos asmens duomenis, kai jie laikomi kompiuterinėje įrangoje ar kitose laikmenose ir, kai jie nėra prižiūrimi, t. y. užtikrinti, kad duomenų tvarkytojo patalpose ši įranga ir laikmenos būtų užrakinti, siekiant apsaugoti nuo neteisėto naudojimo, poveikio ir vagystės;</w:t>
      </w:r>
    </w:p>
    <w:p w14:paraId="0121DF3A" w14:textId="77777777" w:rsidR="003C5F6D" w:rsidRPr="00247B2F" w:rsidRDefault="003C5F6D" w:rsidP="003C5F6D">
      <w:pPr>
        <w:numPr>
          <w:ilvl w:val="2"/>
          <w:numId w:val="9"/>
        </w:numPr>
        <w:suppressAutoHyphens/>
        <w:autoSpaceDN w:val="0"/>
        <w:spacing w:after="0" w:line="240" w:lineRule="auto"/>
        <w:ind w:hanging="709"/>
        <w:jc w:val="both"/>
        <w:rPr>
          <w:rFonts w:ascii="Times New Roman" w:eastAsia="Times New Roman" w:hAnsi="Times New Roman"/>
          <w:szCs w:val="24"/>
          <w:lang w:eastAsia="sv-SE"/>
        </w:rPr>
      </w:pPr>
      <w:r w:rsidRPr="00247B2F">
        <w:rPr>
          <w:rFonts w:ascii="Times New Roman" w:eastAsia="Arial Unicode MS" w:hAnsi="Times New Roman"/>
          <w:shd w:val="clear" w:color="auto" w:fill="FFFFFF"/>
          <w:lang w:eastAsia="sv-SE"/>
        </w:rPr>
        <w:t xml:space="preserve">duomenų atkūrimo patikrinimo procesas po to, kai asmens duomenys buvo atkurti iš atsarginių kopijų; </w:t>
      </w:r>
    </w:p>
    <w:p w14:paraId="0B7D5F4F" w14:textId="77777777" w:rsidR="003C5F6D" w:rsidRPr="00247B2F" w:rsidRDefault="003C5F6D" w:rsidP="003C5F6D">
      <w:pPr>
        <w:numPr>
          <w:ilvl w:val="2"/>
          <w:numId w:val="9"/>
        </w:numPr>
        <w:suppressAutoHyphens/>
        <w:autoSpaceDN w:val="0"/>
        <w:spacing w:after="0" w:line="240" w:lineRule="auto"/>
        <w:ind w:hanging="709"/>
        <w:jc w:val="both"/>
        <w:rPr>
          <w:rFonts w:ascii="Times New Roman" w:eastAsia="Times New Roman" w:hAnsi="Times New Roman"/>
          <w:szCs w:val="24"/>
          <w:lang w:eastAsia="sv-SE"/>
        </w:rPr>
      </w:pPr>
      <w:r w:rsidRPr="00247B2F">
        <w:rPr>
          <w:rFonts w:ascii="Times New Roman" w:eastAsia="Arial Unicode MS" w:hAnsi="Times New Roman"/>
          <w:shd w:val="clear" w:color="auto" w:fill="FFFFFF"/>
          <w:lang w:eastAsia="sv-SE"/>
        </w:rPr>
        <w:t xml:space="preserve">leidimas prieiti prie asmens duomenų (juos tvarkyti) turi būti suteiktas tik tiems duomenų tvarkytojo paskirtiems asmenims, kuriems asmens duomenys yra reikalingi jų darbinių funkcijų atlikimui. turi būti užtikrintos procedūros tokių leidimų išdavimui ir panaikinimui; </w:t>
      </w:r>
    </w:p>
    <w:p w14:paraId="63BE05C2" w14:textId="77777777" w:rsidR="003C5F6D" w:rsidRPr="00247B2F" w:rsidRDefault="003C5F6D" w:rsidP="003C5F6D">
      <w:pPr>
        <w:numPr>
          <w:ilvl w:val="2"/>
          <w:numId w:val="9"/>
        </w:numPr>
        <w:suppressAutoHyphens/>
        <w:autoSpaceDN w:val="0"/>
        <w:spacing w:after="0" w:line="240" w:lineRule="auto"/>
        <w:ind w:hanging="709"/>
        <w:jc w:val="both"/>
        <w:rPr>
          <w:rFonts w:ascii="Times New Roman" w:eastAsia="Times New Roman" w:hAnsi="Times New Roman"/>
          <w:szCs w:val="24"/>
          <w:lang w:eastAsia="sv-SE"/>
        </w:rPr>
      </w:pPr>
      <w:r w:rsidRPr="00247B2F">
        <w:rPr>
          <w:rFonts w:ascii="Times New Roman" w:eastAsia="Arial Unicode MS" w:hAnsi="Times New Roman"/>
          <w:shd w:val="clear" w:color="auto" w:fill="FFFFFF"/>
          <w:lang w:eastAsia="sv-SE"/>
        </w:rPr>
        <w:t>turi būti užtikrintas procesas, kuris leistų saugų asmens duomenų sunaikinimą, kai asmens duomenų laikmenos nebėra naudojamos pagal jų paskirtį;</w:t>
      </w:r>
    </w:p>
    <w:p w14:paraId="0BEFC154" w14:textId="77777777" w:rsidR="003C5F6D" w:rsidRPr="00247B2F" w:rsidRDefault="003C5F6D" w:rsidP="003C5F6D">
      <w:pPr>
        <w:numPr>
          <w:ilvl w:val="2"/>
          <w:numId w:val="9"/>
        </w:numPr>
        <w:suppressAutoHyphens/>
        <w:autoSpaceDN w:val="0"/>
        <w:spacing w:after="0" w:line="240" w:lineRule="auto"/>
        <w:ind w:hanging="709"/>
        <w:jc w:val="both"/>
        <w:rPr>
          <w:rFonts w:ascii="Times New Roman" w:eastAsia="Times New Roman" w:hAnsi="Times New Roman"/>
          <w:szCs w:val="24"/>
          <w:lang w:eastAsia="sv-SE"/>
        </w:rPr>
      </w:pPr>
      <w:r w:rsidRPr="00247B2F">
        <w:rPr>
          <w:rFonts w:ascii="Times New Roman" w:eastAsia="Arial Unicode MS" w:hAnsi="Times New Roman"/>
          <w:shd w:val="clear" w:color="auto" w:fill="FFFFFF"/>
          <w:lang w:eastAsia="sv-SE"/>
        </w:rPr>
        <w:t>su paslaugų teikėjais turi būti sudaromi susitarimai, kuriais tokie paslaugų teikėjai įsipareigoja laikytis konfidencialumo įsipareigojimų, susijusių su asmens duomenimis, kai tokie paslaugų teikėjai teikia asmens duomenų tvarkymui (įskaitant saugojimą) naudojamos įrangos remontą ir aptarnavimą;</w:t>
      </w:r>
    </w:p>
    <w:p w14:paraId="07D86738" w14:textId="77777777" w:rsidR="003C5F6D" w:rsidRPr="00247B2F" w:rsidRDefault="003C5F6D" w:rsidP="003C5F6D">
      <w:pPr>
        <w:numPr>
          <w:ilvl w:val="2"/>
          <w:numId w:val="9"/>
        </w:numPr>
        <w:suppressAutoHyphens/>
        <w:autoSpaceDN w:val="0"/>
        <w:spacing w:after="0" w:line="240" w:lineRule="auto"/>
        <w:ind w:hanging="709"/>
        <w:jc w:val="both"/>
        <w:rPr>
          <w:rFonts w:ascii="Times New Roman" w:eastAsia="Times New Roman" w:hAnsi="Times New Roman"/>
          <w:szCs w:val="24"/>
          <w:lang w:eastAsia="sv-SE"/>
        </w:rPr>
      </w:pPr>
      <w:r w:rsidRPr="00247B2F">
        <w:rPr>
          <w:rFonts w:ascii="Times New Roman" w:eastAsia="Arial Unicode MS" w:hAnsi="Times New Roman"/>
          <w:shd w:val="clear" w:color="auto" w:fill="FFFFFF"/>
          <w:lang w:eastAsia="sv-SE"/>
        </w:rPr>
        <w:t>duomenų tvarkytojo patalpose turi būti užtikrinta paslaugų teikėjų teikiamų paslaugų / vykdomų darbų priežiūra. laikmenos, kuriose yra asmens duomenys, iš tokių patalpų turi būti pašalinamos, jei priežiūra neįmanoma.</w:t>
      </w:r>
    </w:p>
    <w:p w14:paraId="13FC8F8F" w14:textId="77777777" w:rsidR="003C5F6D" w:rsidRPr="00247B2F" w:rsidRDefault="003C5F6D" w:rsidP="003C5F6D">
      <w:pPr>
        <w:numPr>
          <w:ilvl w:val="1"/>
          <w:numId w:val="9"/>
        </w:numPr>
        <w:suppressAutoHyphens/>
        <w:autoSpaceDN w:val="0"/>
        <w:spacing w:after="0" w:line="240" w:lineRule="auto"/>
        <w:ind w:hanging="567"/>
        <w:jc w:val="both"/>
        <w:rPr>
          <w:rFonts w:ascii="Times New Roman" w:eastAsia="Times New Roman" w:hAnsi="Times New Roman"/>
          <w:szCs w:val="24"/>
          <w:lang w:eastAsia="sv-SE"/>
        </w:rPr>
      </w:pPr>
      <w:r w:rsidRPr="00247B2F">
        <w:rPr>
          <w:rFonts w:ascii="Times New Roman" w:eastAsia="Arial Unicode MS" w:hAnsi="Times New Roman"/>
          <w:shd w:val="clear" w:color="auto" w:fill="FFFFFF"/>
          <w:lang w:eastAsia="sv-SE"/>
        </w:rPr>
        <w:t>duomenų tvarkytojas privalo imtis visų būtinų priemonių, kad padėtų ir praneštų duomenų valdytojui apie bet kokią atsitiktinę ar neleistiną prieigą prie asmens duomenų ar bet kokį kitą saugumo pažeidimą (asmens duomenų pažeidimą) kaip įmanoma nedelsiant, bet, bet kuriuo atveju, ne vėliau kaip per 24 valandas nuo sužinojimo apie tokį pažeidimą. pranešime turi būti nurodyta, bent:</w:t>
      </w:r>
    </w:p>
    <w:p w14:paraId="5B1C2DF9" w14:textId="77777777" w:rsidR="003C5F6D" w:rsidRPr="00247B2F" w:rsidRDefault="003C5F6D" w:rsidP="003C5F6D">
      <w:pPr>
        <w:numPr>
          <w:ilvl w:val="2"/>
          <w:numId w:val="9"/>
        </w:numPr>
        <w:suppressAutoHyphens/>
        <w:autoSpaceDN w:val="0"/>
        <w:spacing w:after="0" w:line="240" w:lineRule="auto"/>
        <w:ind w:hanging="709"/>
        <w:jc w:val="both"/>
        <w:rPr>
          <w:rFonts w:ascii="Times New Roman" w:eastAsia="Times New Roman" w:hAnsi="Times New Roman"/>
          <w:szCs w:val="24"/>
          <w:lang w:eastAsia="sv-SE"/>
        </w:rPr>
      </w:pPr>
      <w:r w:rsidRPr="00247B2F">
        <w:rPr>
          <w:rFonts w:ascii="Times New Roman" w:eastAsia="Arial Unicode MS" w:hAnsi="Times New Roman"/>
          <w:shd w:val="clear" w:color="auto" w:fill="FFFFFF"/>
          <w:lang w:eastAsia="sv-SE"/>
        </w:rPr>
        <w:t>aprašytas asmens duomenų saugumo pažeidimo pobūdis, įskaitant, jeigu įmanoma, atitinkamų duomenų subjektų kategorijos ir apytikslis skaičius, taip pat atitinkamų asmens duomenų įrašų kategorijos ir apytikslis skaičius;</w:t>
      </w:r>
    </w:p>
    <w:p w14:paraId="631C9F2B" w14:textId="77777777" w:rsidR="003C5F6D" w:rsidRPr="00247B2F" w:rsidRDefault="003C5F6D" w:rsidP="003C5F6D">
      <w:pPr>
        <w:numPr>
          <w:ilvl w:val="2"/>
          <w:numId w:val="9"/>
        </w:numPr>
        <w:suppressAutoHyphens/>
        <w:autoSpaceDN w:val="0"/>
        <w:spacing w:after="0" w:line="240" w:lineRule="auto"/>
        <w:ind w:hanging="709"/>
        <w:jc w:val="both"/>
        <w:rPr>
          <w:rFonts w:ascii="Times New Roman" w:eastAsia="Times New Roman" w:hAnsi="Times New Roman"/>
          <w:szCs w:val="24"/>
          <w:lang w:eastAsia="sv-SE"/>
        </w:rPr>
      </w:pPr>
      <w:r w:rsidRPr="00247B2F">
        <w:rPr>
          <w:rFonts w:ascii="Times New Roman" w:eastAsia="Arial Unicode MS" w:hAnsi="Times New Roman"/>
          <w:shd w:val="clear" w:color="auto" w:fill="FFFFFF"/>
          <w:lang w:eastAsia="sv-SE"/>
        </w:rPr>
        <w:t>nurodytas duomenų apsaugos pareigūno arba kito kontaktinio asmens, galinčio suteikti daugiau informacijos, vardas bei pavardė (pavadinimas) ir kontaktiniai duomenys;</w:t>
      </w:r>
    </w:p>
    <w:p w14:paraId="5C131C2C" w14:textId="77777777" w:rsidR="003C5F6D" w:rsidRPr="00247B2F" w:rsidRDefault="003C5F6D" w:rsidP="003C5F6D">
      <w:pPr>
        <w:numPr>
          <w:ilvl w:val="2"/>
          <w:numId w:val="9"/>
        </w:numPr>
        <w:suppressAutoHyphens/>
        <w:autoSpaceDN w:val="0"/>
        <w:spacing w:after="0" w:line="240" w:lineRule="auto"/>
        <w:ind w:hanging="709"/>
        <w:jc w:val="both"/>
        <w:rPr>
          <w:rFonts w:ascii="Times New Roman" w:eastAsia="Times New Roman" w:hAnsi="Times New Roman"/>
          <w:szCs w:val="24"/>
          <w:lang w:eastAsia="sv-SE"/>
        </w:rPr>
      </w:pPr>
      <w:r w:rsidRPr="00247B2F">
        <w:rPr>
          <w:rFonts w:ascii="Times New Roman" w:eastAsia="Arial Unicode MS" w:hAnsi="Times New Roman"/>
          <w:shd w:val="clear" w:color="auto" w:fill="FFFFFF"/>
          <w:lang w:eastAsia="sv-SE"/>
        </w:rPr>
        <w:t>aprašytos tikėtinos asmens duomenų saugumo pažeidimo pasekmės;</w:t>
      </w:r>
    </w:p>
    <w:p w14:paraId="642C9EDF" w14:textId="77777777" w:rsidR="003C5F6D" w:rsidRPr="00247B2F" w:rsidRDefault="003C5F6D" w:rsidP="003C5F6D">
      <w:pPr>
        <w:numPr>
          <w:ilvl w:val="2"/>
          <w:numId w:val="9"/>
        </w:numPr>
        <w:suppressAutoHyphens/>
        <w:autoSpaceDN w:val="0"/>
        <w:spacing w:after="0" w:line="240" w:lineRule="auto"/>
        <w:ind w:hanging="709"/>
        <w:jc w:val="both"/>
        <w:rPr>
          <w:rFonts w:ascii="Times New Roman" w:eastAsia="Times New Roman" w:hAnsi="Times New Roman"/>
          <w:szCs w:val="24"/>
          <w:lang w:eastAsia="sv-SE"/>
        </w:rPr>
      </w:pPr>
      <w:r w:rsidRPr="00247B2F">
        <w:rPr>
          <w:rFonts w:ascii="Times New Roman" w:eastAsia="Arial Unicode MS" w:hAnsi="Times New Roman"/>
          <w:shd w:val="clear" w:color="auto" w:fill="FFFFFF"/>
          <w:lang w:eastAsia="sv-SE"/>
        </w:rPr>
        <w:t>aprašytos priemonės, kurių ėmėsi arba pasiūlė imtis duomenų tvarkytojas, kad būtų pašalintas duomenų saugumo pažeidimas, įskaitant, kai tinkama, priemonės galimoms neigiamoms jo pasekmėms sumažinti.</w:t>
      </w:r>
    </w:p>
    <w:p w14:paraId="1ED7B784" w14:textId="77777777" w:rsidR="003C5F6D" w:rsidRPr="00247B2F" w:rsidRDefault="003C5F6D" w:rsidP="003C5F6D">
      <w:pPr>
        <w:numPr>
          <w:ilvl w:val="1"/>
          <w:numId w:val="9"/>
        </w:numPr>
        <w:suppressAutoHyphens/>
        <w:autoSpaceDN w:val="0"/>
        <w:spacing w:after="0" w:line="240" w:lineRule="auto"/>
        <w:ind w:hanging="567"/>
        <w:jc w:val="both"/>
        <w:rPr>
          <w:rFonts w:ascii="Times New Roman" w:eastAsia="Times New Roman" w:hAnsi="Times New Roman"/>
          <w:szCs w:val="24"/>
          <w:lang w:eastAsia="sv-SE"/>
        </w:rPr>
      </w:pPr>
      <w:r w:rsidRPr="00247B2F">
        <w:rPr>
          <w:rFonts w:ascii="Times New Roman" w:eastAsia="Arial Unicode MS" w:hAnsi="Times New Roman"/>
          <w:shd w:val="clear" w:color="auto" w:fill="FFFFFF"/>
          <w:lang w:eastAsia="sv-SE"/>
        </w:rPr>
        <w:t>duomenų tvarkytojas užtikrina, kad visi su asmens duomenų tvarkymu susiję asmenys būtų įsipareigoję užtikrinti konfidencialumą arba, kad jiems būtų taikoma atitinkama įstatymais nustatyta konfidencialumo prievolė. konfidencialumo įsipareigojimas išlieka galioti ir po šios sutarties nutraukimo ar pasibaigimo.</w:t>
      </w:r>
    </w:p>
    <w:p w14:paraId="54A80903" w14:textId="77777777" w:rsidR="003C5F6D" w:rsidRPr="00247B2F" w:rsidRDefault="003C5F6D" w:rsidP="003C5F6D">
      <w:pPr>
        <w:suppressAutoHyphens/>
        <w:autoSpaceDN w:val="0"/>
        <w:spacing w:after="0" w:line="240" w:lineRule="auto"/>
        <w:rPr>
          <w:rFonts w:ascii="Times New Roman" w:eastAsia="Times New Roman" w:hAnsi="Times New Roman"/>
          <w:shd w:val="clear" w:color="auto" w:fill="FFFFFF"/>
        </w:rPr>
      </w:pPr>
    </w:p>
    <w:p w14:paraId="4D6E8B8F" w14:textId="77777777" w:rsidR="003C5F6D" w:rsidRPr="00247B2F" w:rsidRDefault="003C5F6D" w:rsidP="003C5F6D">
      <w:pPr>
        <w:numPr>
          <w:ilvl w:val="0"/>
          <w:numId w:val="9"/>
        </w:numPr>
        <w:suppressAutoHyphens/>
        <w:autoSpaceDN w:val="0"/>
        <w:spacing w:after="0" w:line="240" w:lineRule="auto"/>
        <w:jc w:val="both"/>
        <w:rPr>
          <w:rFonts w:ascii="Times New Roman" w:eastAsia="Times New Roman" w:hAnsi="Times New Roman"/>
          <w:szCs w:val="24"/>
          <w:lang w:eastAsia="sv-SE"/>
        </w:rPr>
      </w:pPr>
      <w:r w:rsidRPr="00247B2F">
        <w:rPr>
          <w:rFonts w:ascii="Times New Roman" w:eastAsia="Arial Unicode MS" w:hAnsi="Times New Roman"/>
          <w:b/>
          <w:bCs/>
          <w:caps/>
          <w:shd w:val="clear" w:color="auto" w:fill="FFFFFF"/>
          <w:lang w:eastAsia="sv-SE"/>
        </w:rPr>
        <w:t>Auditavimo teisė</w:t>
      </w:r>
    </w:p>
    <w:p w14:paraId="24ECD421" w14:textId="77777777" w:rsidR="003C5F6D" w:rsidRPr="00247B2F" w:rsidRDefault="003C5F6D" w:rsidP="003C5F6D">
      <w:pPr>
        <w:numPr>
          <w:ilvl w:val="1"/>
          <w:numId w:val="9"/>
        </w:numPr>
        <w:suppressAutoHyphens/>
        <w:autoSpaceDN w:val="0"/>
        <w:spacing w:after="0" w:line="240" w:lineRule="auto"/>
        <w:ind w:hanging="567"/>
        <w:jc w:val="both"/>
        <w:rPr>
          <w:rFonts w:ascii="Times New Roman" w:eastAsia="Times New Roman" w:hAnsi="Times New Roman"/>
          <w:szCs w:val="24"/>
          <w:lang w:eastAsia="sv-SE"/>
        </w:rPr>
      </w:pPr>
      <w:r w:rsidRPr="00247B2F">
        <w:rPr>
          <w:rFonts w:ascii="Times New Roman" w:eastAsia="Arial Unicode MS" w:hAnsi="Times New Roman"/>
          <w:shd w:val="clear" w:color="auto" w:fill="FFFFFF"/>
          <w:lang w:eastAsia="sv-SE"/>
        </w:rPr>
        <w:t>duomenų valdytojas turi teisę imtis priemonių patikrinti, ar duomenų tvarkytojas gali vykdyti savo įsipareigojimus pagal šį susitarimą, ir kad duomenų tvarkytojas iš tiesų yra ėmęsis priemonių užtikrinti tokį savo pareigų vykdymo atitikimą susitarimui. duomenų tvarkytojas įsipareigoja suteikti duomenų valdytojui visą reikalingą informaciją ir pagalbą, būtiną siekiant įrodyti įsipareigojimų, numatytų šiame  susitarime, įgyvendinimą ir suteikia teisę, sudaro sąlygas ir padeda duomenų valdytojui ar kitam jo įgaliotam auditoriui atlikti auditus, įskaitant patikrinimus. patikrinimai gali būti šalių susitartu laiku, jie turi būti vykdomi tokiu būdu, kad nebūtų jokios prieigos prie duomenų tvarkytojo konfidencialios informacijos ir/ar kitų saugomų duomenų.</w:t>
      </w:r>
    </w:p>
    <w:p w14:paraId="2C92AE09" w14:textId="77777777" w:rsidR="003C5F6D" w:rsidRPr="00247B2F" w:rsidRDefault="003C5F6D" w:rsidP="003C5F6D">
      <w:pPr>
        <w:suppressAutoHyphens/>
        <w:autoSpaceDN w:val="0"/>
        <w:spacing w:after="0" w:line="240" w:lineRule="auto"/>
        <w:jc w:val="both"/>
        <w:rPr>
          <w:rFonts w:ascii="Times New Roman" w:eastAsia="Times New Roman" w:hAnsi="Times New Roman"/>
          <w:szCs w:val="24"/>
          <w:lang w:eastAsia="sv-SE"/>
        </w:rPr>
      </w:pPr>
    </w:p>
    <w:p w14:paraId="122B6404" w14:textId="77777777" w:rsidR="003C5F6D" w:rsidRPr="00247B2F" w:rsidRDefault="003C5F6D" w:rsidP="003C5F6D">
      <w:pPr>
        <w:numPr>
          <w:ilvl w:val="0"/>
          <w:numId w:val="9"/>
        </w:numPr>
        <w:suppressAutoHyphens/>
        <w:autoSpaceDN w:val="0"/>
        <w:spacing w:after="0" w:line="240" w:lineRule="auto"/>
        <w:jc w:val="both"/>
        <w:rPr>
          <w:rFonts w:ascii="Times New Roman" w:eastAsia="Times New Roman" w:hAnsi="Times New Roman"/>
          <w:szCs w:val="24"/>
          <w:lang w:eastAsia="sv-SE"/>
        </w:rPr>
      </w:pPr>
      <w:r w:rsidRPr="00247B2F">
        <w:rPr>
          <w:rFonts w:ascii="Times New Roman" w:eastAsia="Arial Unicode MS" w:hAnsi="Times New Roman"/>
          <w:b/>
          <w:bCs/>
          <w:caps/>
          <w:shd w:val="clear" w:color="auto" w:fill="FFFFFF"/>
          <w:lang w:eastAsia="sv-SE"/>
        </w:rPr>
        <w:t>Terminai</w:t>
      </w:r>
    </w:p>
    <w:p w14:paraId="25A8B1A4" w14:textId="77777777" w:rsidR="003C5F6D" w:rsidRPr="00247B2F" w:rsidRDefault="003C5F6D" w:rsidP="003C5F6D">
      <w:pPr>
        <w:numPr>
          <w:ilvl w:val="1"/>
          <w:numId w:val="9"/>
        </w:numPr>
        <w:suppressAutoHyphens/>
        <w:autoSpaceDN w:val="0"/>
        <w:spacing w:after="0" w:line="240" w:lineRule="auto"/>
        <w:ind w:hanging="567"/>
        <w:jc w:val="both"/>
        <w:rPr>
          <w:rFonts w:ascii="Times New Roman" w:eastAsia="Times New Roman" w:hAnsi="Times New Roman"/>
          <w:szCs w:val="24"/>
          <w:lang w:eastAsia="sv-SE"/>
        </w:rPr>
      </w:pPr>
      <w:r w:rsidRPr="00247B2F">
        <w:rPr>
          <w:rFonts w:ascii="Times New Roman" w:eastAsia="Arial Unicode MS" w:hAnsi="Times New Roman"/>
          <w:shd w:val="clear" w:color="auto" w:fill="FFFFFF"/>
          <w:lang w:eastAsia="sv-SE"/>
        </w:rPr>
        <w:lastRenderedPageBreak/>
        <w:t>šio susitarimo  nuostatos įsigalioja ir yra taikomos šalims nuo jo pasirašymo dienos ir galioja tol, kol duomenų tvarkytojas tvarko asmens duomenis, kurių duomenų valdytoju yra duomenų valdytojas.</w:t>
      </w:r>
    </w:p>
    <w:p w14:paraId="53B39F4B" w14:textId="77777777" w:rsidR="003C5F6D" w:rsidRPr="00247B2F" w:rsidRDefault="003C5F6D" w:rsidP="003C5F6D">
      <w:pPr>
        <w:numPr>
          <w:ilvl w:val="1"/>
          <w:numId w:val="9"/>
        </w:numPr>
        <w:suppressAutoHyphens/>
        <w:autoSpaceDN w:val="0"/>
        <w:spacing w:after="0" w:line="240" w:lineRule="auto"/>
        <w:ind w:hanging="567"/>
        <w:jc w:val="both"/>
        <w:rPr>
          <w:rFonts w:ascii="Times New Roman" w:eastAsia="Times New Roman" w:hAnsi="Times New Roman"/>
          <w:szCs w:val="24"/>
          <w:lang w:eastAsia="sv-SE"/>
        </w:rPr>
      </w:pPr>
      <w:r w:rsidRPr="00247B2F">
        <w:rPr>
          <w:rFonts w:ascii="Times New Roman" w:eastAsia="Arial Unicode MS" w:hAnsi="Times New Roman"/>
          <w:shd w:val="clear" w:color="auto" w:fill="FFFFFF"/>
          <w:lang w:eastAsia="sv-SE"/>
        </w:rPr>
        <w:t>duomenų valdytojas turi teisę, vienašališkai, nesikreipdamas į teismą, nedelsiant, t. y. įspėjęs raštu duomenų tvarkytoją prieš 1 (vieną) darbo dieną, nutraukti šį susitarimą ir sutartį ir uždrausti duomenų tvarkytojui toliau tvarkyti asmens duomenis, jeigu duomenų tvarkytojas nevykdo ar netinkamai vykdo įsipareigojimus, numatytus šiame susitarime, įskaitant, bet neapsiribojant, pažeidžia duomenų valdytojo jam pateiktus asmens duomenų tvarkymo nurodymus, neatlieka ar neleidžia atlikti audito, nesilaiko kitų taikytinų teisės aktų reikalavimų.</w:t>
      </w:r>
    </w:p>
    <w:p w14:paraId="2CF2DB5C" w14:textId="77777777" w:rsidR="003C5F6D" w:rsidRPr="00247B2F" w:rsidRDefault="003C5F6D" w:rsidP="003C5F6D">
      <w:pPr>
        <w:suppressAutoHyphens/>
        <w:autoSpaceDN w:val="0"/>
        <w:spacing w:after="0" w:line="240" w:lineRule="auto"/>
        <w:jc w:val="both"/>
        <w:rPr>
          <w:rFonts w:ascii="Times New Roman" w:eastAsia="Times New Roman" w:hAnsi="Times New Roman"/>
          <w:szCs w:val="24"/>
          <w:lang w:eastAsia="sv-SE"/>
        </w:rPr>
      </w:pPr>
    </w:p>
    <w:p w14:paraId="7BD62D76" w14:textId="77777777" w:rsidR="003C5F6D" w:rsidRPr="00247B2F" w:rsidRDefault="003C5F6D" w:rsidP="003C5F6D">
      <w:pPr>
        <w:suppressAutoHyphens/>
        <w:autoSpaceDN w:val="0"/>
        <w:spacing w:after="0" w:line="240" w:lineRule="auto"/>
        <w:jc w:val="both"/>
        <w:rPr>
          <w:rFonts w:ascii="Times New Roman" w:eastAsia="Times New Roman" w:hAnsi="Times New Roman"/>
          <w:szCs w:val="24"/>
          <w:lang w:eastAsia="sv-SE"/>
        </w:rPr>
      </w:pPr>
    </w:p>
    <w:p w14:paraId="629B0E49" w14:textId="77777777" w:rsidR="003C5F6D" w:rsidRPr="00247B2F" w:rsidRDefault="003C5F6D" w:rsidP="003C5F6D">
      <w:pPr>
        <w:numPr>
          <w:ilvl w:val="0"/>
          <w:numId w:val="9"/>
        </w:numPr>
        <w:suppressAutoHyphens/>
        <w:autoSpaceDN w:val="0"/>
        <w:spacing w:after="0" w:line="240" w:lineRule="auto"/>
        <w:jc w:val="both"/>
        <w:rPr>
          <w:rFonts w:ascii="Times New Roman" w:eastAsia="Times New Roman" w:hAnsi="Times New Roman"/>
          <w:szCs w:val="24"/>
          <w:lang w:eastAsia="sv-SE"/>
        </w:rPr>
      </w:pPr>
      <w:r w:rsidRPr="00247B2F">
        <w:rPr>
          <w:rFonts w:ascii="Times New Roman" w:eastAsia="Arial Unicode MS" w:hAnsi="Times New Roman"/>
          <w:b/>
          <w:bCs/>
          <w:caps/>
          <w:shd w:val="clear" w:color="auto" w:fill="FFFFFF"/>
          <w:lang w:eastAsia="sv-SE"/>
        </w:rPr>
        <w:t>Taikoma teisė</w:t>
      </w:r>
    </w:p>
    <w:p w14:paraId="718001A0" w14:textId="77777777" w:rsidR="003C5F6D" w:rsidRPr="00247B2F" w:rsidRDefault="003C5F6D" w:rsidP="003C5F6D">
      <w:pPr>
        <w:numPr>
          <w:ilvl w:val="1"/>
          <w:numId w:val="9"/>
        </w:numPr>
        <w:suppressAutoHyphens/>
        <w:autoSpaceDN w:val="0"/>
        <w:spacing w:after="0" w:line="240" w:lineRule="auto"/>
        <w:ind w:hanging="567"/>
        <w:jc w:val="both"/>
        <w:rPr>
          <w:rFonts w:ascii="Times New Roman" w:eastAsia="Times New Roman" w:hAnsi="Times New Roman"/>
          <w:szCs w:val="24"/>
          <w:lang w:eastAsia="sv-SE"/>
        </w:rPr>
      </w:pPr>
      <w:r w:rsidRPr="00247B2F">
        <w:rPr>
          <w:rFonts w:ascii="Times New Roman" w:eastAsia="Arial Unicode MS" w:hAnsi="Times New Roman"/>
          <w:shd w:val="clear" w:color="auto" w:fill="FFFFFF"/>
          <w:lang w:eastAsia="sv-SE"/>
        </w:rPr>
        <w:t>šiai sutarčiai taikoma ir ji interpretuojama pagal Lietuvos Respublikoje galiojančius teisės aktus.</w:t>
      </w:r>
    </w:p>
    <w:p w14:paraId="56CB41AC" w14:textId="77777777" w:rsidR="003C5F6D" w:rsidRPr="00247B2F" w:rsidRDefault="003C5F6D" w:rsidP="003C5F6D">
      <w:pPr>
        <w:suppressAutoHyphens/>
        <w:autoSpaceDN w:val="0"/>
        <w:spacing w:after="0" w:line="240" w:lineRule="auto"/>
        <w:jc w:val="both"/>
        <w:rPr>
          <w:rFonts w:ascii="Times New Roman" w:eastAsia="Times New Roman" w:hAnsi="Times New Roman"/>
          <w:szCs w:val="24"/>
          <w:lang w:eastAsia="sv-SE"/>
        </w:rPr>
      </w:pPr>
    </w:p>
    <w:p w14:paraId="4EA348B6" w14:textId="77777777" w:rsidR="003C5F6D" w:rsidRPr="00247B2F" w:rsidRDefault="003C5F6D" w:rsidP="003C5F6D">
      <w:pPr>
        <w:numPr>
          <w:ilvl w:val="0"/>
          <w:numId w:val="9"/>
        </w:numPr>
        <w:suppressAutoHyphens/>
        <w:autoSpaceDN w:val="0"/>
        <w:spacing w:after="0" w:line="240" w:lineRule="auto"/>
        <w:jc w:val="both"/>
        <w:rPr>
          <w:rFonts w:ascii="Times New Roman" w:eastAsia="Times New Roman" w:hAnsi="Times New Roman"/>
          <w:szCs w:val="24"/>
          <w:lang w:eastAsia="sv-SE"/>
        </w:rPr>
      </w:pPr>
      <w:r w:rsidRPr="00247B2F">
        <w:rPr>
          <w:rFonts w:ascii="Times New Roman" w:eastAsia="Arial Unicode MS" w:hAnsi="Times New Roman"/>
          <w:b/>
          <w:bCs/>
          <w:caps/>
          <w:shd w:val="clear" w:color="auto" w:fill="FFFFFF"/>
          <w:lang w:eastAsia="sv-SE"/>
        </w:rPr>
        <w:t>Priemonės pasibaigus duomenų tvarkymui</w:t>
      </w:r>
    </w:p>
    <w:p w14:paraId="6929572A" w14:textId="77777777" w:rsidR="003C5F6D" w:rsidRPr="00247B2F" w:rsidRDefault="003C5F6D" w:rsidP="003C5F6D">
      <w:pPr>
        <w:numPr>
          <w:ilvl w:val="1"/>
          <w:numId w:val="9"/>
        </w:numPr>
        <w:suppressAutoHyphens/>
        <w:autoSpaceDN w:val="0"/>
        <w:spacing w:after="0" w:line="240" w:lineRule="auto"/>
        <w:ind w:hanging="567"/>
        <w:jc w:val="both"/>
        <w:rPr>
          <w:rFonts w:ascii="Times New Roman" w:eastAsia="Times New Roman" w:hAnsi="Times New Roman"/>
          <w:szCs w:val="24"/>
          <w:lang w:eastAsia="sv-SE"/>
        </w:rPr>
      </w:pPr>
      <w:r w:rsidRPr="00247B2F">
        <w:rPr>
          <w:rFonts w:ascii="Times New Roman" w:eastAsia="Arial Unicode MS" w:hAnsi="Times New Roman"/>
          <w:shd w:val="clear" w:color="auto" w:fill="FFFFFF"/>
          <w:lang w:eastAsia="sv-SE"/>
        </w:rPr>
        <w:t xml:space="preserve">pasibaigus sutarties (tuo pačiu ir susitarimo) galiojimui, duomenų tvarkytojas duomenų valdytojo pasirinkimu privalo ištrinti arba grąžinti duomenų valdytojui visus asmens duomenis ir ištrinti esamas jų kopijas, ir privalo užtikrinti, jog bet koks </w:t>
      </w:r>
      <w:proofErr w:type="spellStart"/>
      <w:r w:rsidRPr="00247B2F">
        <w:rPr>
          <w:rFonts w:ascii="Times New Roman" w:eastAsia="Arial Unicode MS" w:hAnsi="Times New Roman"/>
          <w:shd w:val="clear" w:color="auto" w:fill="FFFFFF"/>
          <w:lang w:eastAsia="sv-SE"/>
        </w:rPr>
        <w:t>subtvarkytojas</w:t>
      </w:r>
      <w:proofErr w:type="spellEnd"/>
      <w:r w:rsidRPr="00247B2F">
        <w:rPr>
          <w:rFonts w:ascii="Times New Roman" w:eastAsia="Arial Unicode MS" w:hAnsi="Times New Roman"/>
          <w:shd w:val="clear" w:color="auto" w:fill="FFFFFF"/>
          <w:lang w:eastAsia="sv-SE"/>
        </w:rPr>
        <w:t xml:space="preserve"> atliks tokius pačius veiksmus.</w:t>
      </w:r>
    </w:p>
    <w:p w14:paraId="7201D96B" w14:textId="77777777" w:rsidR="003C5F6D" w:rsidRPr="00247B2F" w:rsidRDefault="003C5F6D" w:rsidP="003C5F6D">
      <w:pPr>
        <w:numPr>
          <w:ilvl w:val="1"/>
          <w:numId w:val="9"/>
        </w:numPr>
        <w:suppressAutoHyphens/>
        <w:autoSpaceDN w:val="0"/>
        <w:spacing w:after="0" w:line="240" w:lineRule="auto"/>
        <w:ind w:hanging="567"/>
        <w:jc w:val="both"/>
        <w:rPr>
          <w:rFonts w:ascii="Times New Roman" w:eastAsia="Times New Roman" w:hAnsi="Times New Roman"/>
          <w:szCs w:val="24"/>
          <w:lang w:eastAsia="sv-SE"/>
        </w:rPr>
      </w:pPr>
      <w:r w:rsidRPr="00247B2F">
        <w:rPr>
          <w:rFonts w:ascii="Times New Roman" w:eastAsia="Arial Unicode MS" w:hAnsi="Times New Roman"/>
          <w:shd w:val="clear" w:color="auto" w:fill="FFFFFF"/>
          <w:lang w:eastAsia="sv-SE"/>
        </w:rPr>
        <w:t>duomenų valdytojo reikalavimu duomenų tvarkytojas privalo pateikti duomenų valdytojui rašytinį pranešimą, kuriame nurodoma, kokių priemonių buvo imtasi, pabaigus asmens duomenų tvarkymą, ir tokių priemonių ėmimąsi patvirtinančius rašytinius įrodymus.</w:t>
      </w:r>
    </w:p>
    <w:p w14:paraId="4BFEE50B" w14:textId="77777777" w:rsidR="003C5F6D" w:rsidRPr="00247B2F" w:rsidRDefault="003C5F6D" w:rsidP="003C5F6D">
      <w:pPr>
        <w:suppressAutoHyphens/>
        <w:autoSpaceDN w:val="0"/>
        <w:spacing w:after="0" w:line="240" w:lineRule="auto"/>
        <w:jc w:val="both"/>
        <w:rPr>
          <w:rFonts w:ascii="Times New Roman" w:eastAsia="Times New Roman" w:hAnsi="Times New Roman"/>
          <w:szCs w:val="24"/>
          <w:lang w:eastAsia="sv-SE"/>
        </w:rPr>
      </w:pPr>
    </w:p>
    <w:p w14:paraId="0CA5A48D" w14:textId="77777777" w:rsidR="003C5F6D" w:rsidRPr="00247B2F" w:rsidRDefault="003C5F6D" w:rsidP="003C5F6D">
      <w:pPr>
        <w:numPr>
          <w:ilvl w:val="0"/>
          <w:numId w:val="9"/>
        </w:numPr>
        <w:suppressAutoHyphens/>
        <w:autoSpaceDN w:val="0"/>
        <w:spacing w:after="0" w:line="240" w:lineRule="auto"/>
        <w:jc w:val="both"/>
        <w:rPr>
          <w:rFonts w:ascii="Times New Roman" w:eastAsia="Times New Roman" w:hAnsi="Times New Roman"/>
          <w:szCs w:val="24"/>
          <w:lang w:eastAsia="sv-SE"/>
        </w:rPr>
      </w:pPr>
      <w:r w:rsidRPr="00247B2F">
        <w:rPr>
          <w:rFonts w:ascii="Times New Roman" w:eastAsia="Arial Unicode MS" w:hAnsi="Times New Roman"/>
          <w:b/>
          <w:bCs/>
          <w:caps/>
          <w:shd w:val="clear" w:color="auto" w:fill="FFFFFF"/>
          <w:lang w:eastAsia="sv-SE"/>
        </w:rPr>
        <w:t>Kompensacija</w:t>
      </w:r>
    </w:p>
    <w:p w14:paraId="49A668A0" w14:textId="77777777" w:rsidR="003C5F6D" w:rsidRPr="00247B2F" w:rsidRDefault="003C5F6D" w:rsidP="003C5F6D">
      <w:pPr>
        <w:suppressAutoHyphens/>
        <w:autoSpaceDN w:val="0"/>
        <w:spacing w:after="0" w:line="240" w:lineRule="auto"/>
        <w:ind w:hanging="709"/>
        <w:jc w:val="both"/>
        <w:rPr>
          <w:rFonts w:ascii="Times New Roman" w:eastAsia="Times New Roman" w:hAnsi="Times New Roman"/>
          <w:szCs w:val="24"/>
          <w:lang w:eastAsia="sv-SE"/>
        </w:rPr>
      </w:pPr>
      <w:r w:rsidRPr="00247B2F">
        <w:rPr>
          <w:rFonts w:ascii="Times New Roman" w:eastAsia="Arial Unicode MS" w:hAnsi="Times New Roman"/>
          <w:b/>
          <w:bCs/>
          <w:caps/>
          <w:shd w:val="clear" w:color="auto" w:fill="FFFFFF"/>
          <w:lang w:eastAsia="sv-SE"/>
        </w:rPr>
        <w:t>10.1.</w:t>
      </w:r>
      <w:r w:rsidRPr="00247B2F">
        <w:rPr>
          <w:rFonts w:ascii="Times New Roman" w:eastAsia="Arial Unicode MS" w:hAnsi="Times New Roman"/>
          <w:b/>
          <w:bCs/>
          <w:caps/>
          <w:shd w:val="clear" w:color="auto" w:fill="FFFFFF"/>
          <w:lang w:eastAsia="sv-SE"/>
        </w:rPr>
        <w:tab/>
      </w:r>
      <w:r w:rsidRPr="00247B2F">
        <w:rPr>
          <w:rFonts w:ascii="Times New Roman" w:eastAsia="Arial Unicode MS" w:hAnsi="Times New Roman"/>
          <w:shd w:val="clear" w:color="auto" w:fill="FFFFFF"/>
          <w:lang w:eastAsia="sv-SE"/>
        </w:rPr>
        <w:t xml:space="preserve">duomenų tvarkytojas neturi teisės į pinigines kompensacijas už šiame  susitarime numatytų įsipareigojimų įvykdymą. </w:t>
      </w:r>
    </w:p>
    <w:p w14:paraId="10088CD5" w14:textId="77777777" w:rsidR="003C5F6D" w:rsidRPr="00247B2F" w:rsidRDefault="003C5F6D" w:rsidP="003C5F6D">
      <w:pPr>
        <w:suppressAutoHyphens/>
        <w:autoSpaceDN w:val="0"/>
        <w:spacing w:after="0" w:line="240" w:lineRule="auto"/>
        <w:ind w:hanging="709"/>
        <w:rPr>
          <w:rFonts w:ascii="Times New Roman" w:eastAsia="Times New Roman" w:hAnsi="Times New Roman"/>
          <w:szCs w:val="24"/>
          <w:lang w:eastAsia="sv-SE"/>
        </w:rPr>
      </w:pPr>
      <w:r w:rsidRPr="00247B2F">
        <w:rPr>
          <w:rFonts w:ascii="Times New Roman" w:eastAsia="Arial Unicode MS" w:hAnsi="Times New Roman"/>
          <w:shd w:val="clear" w:color="auto" w:fill="FFFFFF"/>
          <w:lang w:eastAsia="sv-SE"/>
        </w:rPr>
        <w:t>10.2.     pagal sutartį teikiamos duomenų tvarkytojo paslaugos apmokamos sutartyje numatytomis sąlygomis ir tvarka.</w:t>
      </w:r>
      <w:r w:rsidRPr="00247B2F">
        <w:rPr>
          <w:rFonts w:ascii="Times New Roman" w:eastAsia="Arial Unicode MS" w:hAnsi="Times New Roman"/>
          <w:b/>
          <w:bCs/>
          <w:caps/>
          <w:shd w:val="clear" w:color="auto" w:fill="FFFFFF"/>
          <w:lang w:eastAsia="sv-SE"/>
        </w:rPr>
        <w:br/>
      </w:r>
    </w:p>
    <w:p w14:paraId="330F7E87" w14:textId="77777777" w:rsidR="003C5F6D" w:rsidRPr="00247B2F" w:rsidRDefault="003C5F6D" w:rsidP="003C5F6D">
      <w:pPr>
        <w:numPr>
          <w:ilvl w:val="0"/>
          <w:numId w:val="9"/>
        </w:numPr>
        <w:tabs>
          <w:tab w:val="left" w:pos="885"/>
        </w:tabs>
        <w:suppressAutoHyphens/>
        <w:autoSpaceDN w:val="0"/>
        <w:spacing w:after="0" w:line="240" w:lineRule="auto"/>
        <w:jc w:val="both"/>
        <w:rPr>
          <w:rFonts w:ascii="Times New Roman" w:eastAsia="Times New Roman" w:hAnsi="Times New Roman"/>
          <w:szCs w:val="24"/>
          <w:lang w:eastAsia="sv-SE"/>
        </w:rPr>
      </w:pPr>
      <w:r w:rsidRPr="00247B2F">
        <w:rPr>
          <w:rFonts w:ascii="Times New Roman" w:eastAsia="Arial Unicode MS" w:hAnsi="Times New Roman"/>
          <w:b/>
          <w:bCs/>
          <w:caps/>
          <w:shd w:val="clear" w:color="auto" w:fill="FFFFFF"/>
          <w:lang w:eastAsia="sv-SE"/>
        </w:rPr>
        <w:t>Atsakomybė</w:t>
      </w:r>
    </w:p>
    <w:p w14:paraId="7475CEE4" w14:textId="77777777" w:rsidR="003C5F6D" w:rsidRPr="00247B2F" w:rsidRDefault="003C5F6D" w:rsidP="003C5F6D">
      <w:pPr>
        <w:suppressAutoHyphens/>
        <w:autoSpaceDN w:val="0"/>
        <w:spacing w:after="0" w:line="240" w:lineRule="auto"/>
        <w:ind w:hanging="709"/>
        <w:jc w:val="both"/>
        <w:outlineLvl w:val="2"/>
        <w:rPr>
          <w:rFonts w:ascii="Times New Roman" w:eastAsia="Arial Unicode MS" w:hAnsi="Times New Roman"/>
          <w:lang w:eastAsia="en-GB" w:bidi="lt-LT"/>
        </w:rPr>
      </w:pPr>
      <w:r w:rsidRPr="00247B2F">
        <w:rPr>
          <w:rFonts w:ascii="Times New Roman" w:eastAsia="Arial Unicode MS" w:hAnsi="Times New Roman"/>
          <w:lang w:eastAsia="en-GB" w:bidi="lt-LT"/>
        </w:rPr>
        <w:t>11.1.</w:t>
      </w:r>
      <w:r w:rsidRPr="00247B2F">
        <w:rPr>
          <w:rFonts w:ascii="Times New Roman" w:eastAsia="Arial Unicode MS" w:hAnsi="Times New Roman"/>
          <w:lang w:eastAsia="en-GB" w:bidi="lt-LT"/>
        </w:rPr>
        <w:tab/>
        <w:t>Padarius duomenų saugumo pažeidimą, duomenų tvarkytojui būtina: (1) nedelsiant ištirti, pataisyti, sušvelninti, pašalinti ir kitaip spręsti duomenų saugumo pažeidimą, įskaitant, bet neapsiribojant, duomenų saugumo pažeidimo paveiktų asmens duomenų identifikavimą ir pakankamas priemones, užkertant kelią tolesniam ir pakartotiniam duomenų saugumo pažeidimui; ir (2) teikti informaciją ir pagalbą, kad duomenų valdytojas  galėtų įvertinti duomenų saugumo pažeidimą ir, kai taikoma, laiku pranešti apie duomenų saugumo pažeidimą ir vykdyti visus įsipareigojimus suteikti informaciją apie duomenų saugumo pažeidimą atitinkamoms institucijoms.</w:t>
      </w:r>
    </w:p>
    <w:p w14:paraId="668EF677" w14:textId="77777777" w:rsidR="003C5F6D" w:rsidRPr="00247B2F" w:rsidRDefault="003C5F6D" w:rsidP="003C5F6D">
      <w:pPr>
        <w:suppressAutoHyphens/>
        <w:autoSpaceDN w:val="0"/>
        <w:spacing w:after="0" w:line="240" w:lineRule="auto"/>
        <w:ind w:hanging="709"/>
        <w:jc w:val="both"/>
        <w:outlineLvl w:val="2"/>
        <w:rPr>
          <w:rFonts w:ascii="Times New Roman" w:eastAsia="Arial Unicode MS" w:hAnsi="Times New Roman"/>
          <w:lang w:eastAsia="en-GB" w:bidi="lt-LT"/>
        </w:rPr>
      </w:pPr>
      <w:r w:rsidRPr="00247B2F">
        <w:rPr>
          <w:rFonts w:ascii="Times New Roman" w:eastAsia="Arial Unicode MS" w:hAnsi="Times New Roman"/>
          <w:lang w:eastAsia="en-GB" w:bidi="lt-LT"/>
        </w:rPr>
        <w:t>11.2.</w:t>
      </w:r>
      <w:r w:rsidRPr="00247B2F">
        <w:rPr>
          <w:rFonts w:ascii="Times New Roman" w:eastAsia="Arial Unicode MS" w:hAnsi="Times New Roman"/>
          <w:lang w:eastAsia="en-GB" w:bidi="lt-LT"/>
        </w:rPr>
        <w:tab/>
        <w:t xml:space="preserve">Duomenų tvarkytojas privalo atlyginti pagrįstas duomenų valdytojo išlaidas, kai tokį duomenų saugumo pažeidimą sukelia duomenų tvarkytojo ar jo įgaliotų </w:t>
      </w:r>
      <w:proofErr w:type="spellStart"/>
      <w:r w:rsidRPr="00247B2F">
        <w:rPr>
          <w:rFonts w:ascii="Times New Roman" w:eastAsia="Arial Unicode MS" w:hAnsi="Times New Roman"/>
          <w:lang w:eastAsia="en-GB" w:bidi="lt-LT"/>
        </w:rPr>
        <w:t>subtvarkytojų</w:t>
      </w:r>
      <w:proofErr w:type="spellEnd"/>
      <w:r w:rsidRPr="00247B2F">
        <w:rPr>
          <w:rFonts w:ascii="Times New Roman" w:eastAsia="Arial Unicode MS" w:hAnsi="Times New Roman"/>
          <w:lang w:eastAsia="en-GB" w:bidi="lt-LT"/>
        </w:rPr>
        <w:t xml:space="preserve"> veiksmai ar neveikimas, įskaitant, bet neapsiribojant, išlaidas, patirtas tiriant duomenų saugumo pažeidimą, pranešant apie tai nukentėjusiems asmenims ir šiems asmenims teikiant pagal aplinkybes reikalingą pagalbą, atlyginant jiems žalą, sumokant priežiūros institucijos paskirtą administracinę baudą.</w:t>
      </w:r>
    </w:p>
    <w:p w14:paraId="159213F7" w14:textId="77777777" w:rsidR="003C5F6D" w:rsidRPr="00247B2F" w:rsidRDefault="003C5F6D" w:rsidP="003C5F6D">
      <w:pPr>
        <w:suppressAutoHyphens/>
        <w:autoSpaceDN w:val="0"/>
        <w:spacing w:after="0" w:line="240" w:lineRule="auto"/>
        <w:ind w:hanging="709"/>
        <w:jc w:val="both"/>
        <w:outlineLvl w:val="2"/>
        <w:rPr>
          <w:rFonts w:ascii="Times New Roman" w:eastAsia="Arial Unicode MS" w:hAnsi="Times New Roman"/>
          <w:lang w:eastAsia="en-GB" w:bidi="lt-LT"/>
        </w:rPr>
      </w:pPr>
      <w:r w:rsidRPr="00247B2F">
        <w:rPr>
          <w:rFonts w:ascii="Times New Roman" w:eastAsia="Arial Unicode MS" w:hAnsi="Times New Roman"/>
          <w:lang w:eastAsia="en-GB" w:bidi="lt-LT"/>
        </w:rPr>
        <w:t xml:space="preserve">11.3.  </w:t>
      </w:r>
      <w:r w:rsidRPr="00247B2F">
        <w:rPr>
          <w:rFonts w:ascii="Times New Roman" w:eastAsia="Arial Unicode MS" w:hAnsi="Times New Roman"/>
          <w:lang w:eastAsia="en-GB" w:bidi="lt-LT"/>
        </w:rPr>
        <w:tab/>
        <w:t>Duomenų tvarkytojas atsako susitarimo 11.2. punkte nustatyta tvarka tik tuo atveju, jei jis nesilaikė taikytinuose teisės aktuose konkrečiai duomenų tvarkytojams nustatytų prievolių arba jei jis veikė, nepaisydamas teisėtų duomenų valdytojo nurodymų ar juos pažeisdamas.</w:t>
      </w:r>
    </w:p>
    <w:p w14:paraId="2014B151" w14:textId="77777777" w:rsidR="003C5F6D" w:rsidRPr="00247B2F" w:rsidRDefault="003C5F6D" w:rsidP="003C5F6D">
      <w:pPr>
        <w:suppressAutoHyphens/>
        <w:autoSpaceDN w:val="0"/>
        <w:spacing w:after="0" w:line="240" w:lineRule="auto"/>
        <w:ind w:hanging="709"/>
        <w:jc w:val="both"/>
        <w:outlineLvl w:val="2"/>
        <w:rPr>
          <w:rFonts w:ascii="Times New Roman" w:eastAsia="Arial Unicode MS" w:hAnsi="Times New Roman"/>
          <w:lang w:eastAsia="en-GB" w:bidi="lt-LT"/>
        </w:rPr>
      </w:pPr>
      <w:r w:rsidRPr="00247B2F">
        <w:rPr>
          <w:rFonts w:ascii="Times New Roman" w:eastAsia="Arial Unicode MS" w:hAnsi="Times New Roman"/>
          <w:lang w:eastAsia="en-GB" w:bidi="lt-LT"/>
        </w:rPr>
        <w:t>11.4.   Siekiant išvengti bet kokių abejonių, nė viena šalis nėra atsakinga kitai šaliai už bet kokias priežiūros institucijos paskirtas baudas arba kompetentingo teismo priteistą žalos atlyginimą, jei atitinkama šalis pažeidė BDAR.</w:t>
      </w:r>
    </w:p>
    <w:p w14:paraId="54E327F2" w14:textId="77777777" w:rsidR="003C5F6D" w:rsidRPr="00247B2F" w:rsidRDefault="003C5F6D" w:rsidP="003C5F6D">
      <w:pPr>
        <w:tabs>
          <w:tab w:val="left" w:pos="885"/>
        </w:tabs>
        <w:suppressAutoHyphens/>
        <w:autoSpaceDN w:val="0"/>
        <w:spacing w:after="0" w:line="240" w:lineRule="auto"/>
        <w:jc w:val="both"/>
        <w:rPr>
          <w:rFonts w:ascii="Times New Roman" w:eastAsia="Times New Roman" w:hAnsi="Times New Roman"/>
          <w:szCs w:val="24"/>
          <w:lang w:eastAsia="sv-SE"/>
        </w:rPr>
      </w:pPr>
    </w:p>
    <w:p w14:paraId="29805F9C" w14:textId="77777777" w:rsidR="003C5F6D" w:rsidRPr="00247B2F" w:rsidRDefault="003C5F6D" w:rsidP="003C5F6D">
      <w:pPr>
        <w:numPr>
          <w:ilvl w:val="0"/>
          <w:numId w:val="9"/>
        </w:numPr>
        <w:tabs>
          <w:tab w:val="left" w:pos="885"/>
        </w:tabs>
        <w:suppressAutoHyphens/>
        <w:autoSpaceDN w:val="0"/>
        <w:spacing w:after="0" w:line="240" w:lineRule="auto"/>
        <w:jc w:val="both"/>
        <w:rPr>
          <w:rFonts w:ascii="Times New Roman" w:eastAsia="Times New Roman" w:hAnsi="Times New Roman"/>
          <w:szCs w:val="24"/>
          <w:lang w:eastAsia="sv-SE"/>
        </w:rPr>
      </w:pPr>
      <w:r w:rsidRPr="00247B2F">
        <w:rPr>
          <w:rFonts w:ascii="Times New Roman" w:eastAsia="Arial Unicode MS" w:hAnsi="Times New Roman"/>
          <w:b/>
          <w:bCs/>
          <w:caps/>
          <w:shd w:val="clear" w:color="auto" w:fill="FFFFFF"/>
          <w:lang w:eastAsia="sv-SE"/>
        </w:rPr>
        <w:t>Kitos nuostatos</w:t>
      </w:r>
    </w:p>
    <w:p w14:paraId="3CE09E57" w14:textId="77777777" w:rsidR="003C5F6D" w:rsidRPr="00247B2F" w:rsidRDefault="003C5F6D" w:rsidP="003C5F6D">
      <w:pPr>
        <w:numPr>
          <w:ilvl w:val="1"/>
          <w:numId w:val="9"/>
        </w:numPr>
        <w:suppressAutoHyphens/>
        <w:autoSpaceDN w:val="0"/>
        <w:spacing w:after="0" w:line="240" w:lineRule="auto"/>
        <w:ind w:hanging="709"/>
        <w:jc w:val="both"/>
        <w:rPr>
          <w:rFonts w:ascii="Times New Roman" w:eastAsia="Times New Roman" w:hAnsi="Times New Roman"/>
          <w:b/>
          <w:bCs/>
          <w:szCs w:val="24"/>
          <w:lang w:eastAsia="sv-SE"/>
        </w:rPr>
      </w:pPr>
      <w:r w:rsidRPr="00247B2F">
        <w:rPr>
          <w:rFonts w:ascii="Times New Roman" w:eastAsia="Arial Unicode MS" w:hAnsi="Times New Roman"/>
          <w:color w:val="000000"/>
          <w:shd w:val="clear" w:color="auto" w:fill="FFFFFF"/>
          <w:lang w:eastAsia="sv-SE"/>
        </w:rPr>
        <w:t>Duomenų valdytojo pagrįstu reikalavimu duomenų tvarkytojas privalo įgyvendinti papildomas technines ir organizacines saugos priemones ir duomenų tvarkymo pakeitimus be jokio papildomo apmokėjimo. Duomenų tvarkytojas informuojamas apie duomenų valdytojo nurodymų, susijusių su asmens duomenų apsauga ir tvarkymu, pakeitimus pagrįstais terminais</w:t>
      </w:r>
      <w:r w:rsidRPr="00247B2F">
        <w:rPr>
          <w:rFonts w:ascii="Times New Roman" w:eastAsia="Arial Unicode MS" w:hAnsi="Times New Roman"/>
          <w:shd w:val="clear" w:color="auto" w:fill="FFFFFF"/>
          <w:lang w:eastAsia="sv-SE"/>
        </w:rPr>
        <w:t xml:space="preserve"> tam, kad duomenų tvarkytojas galėtų atlikti reikalingus procesų pakeitimus laiku ir tinkamai.</w:t>
      </w:r>
    </w:p>
    <w:p w14:paraId="10275211" w14:textId="77777777" w:rsidR="003C5F6D" w:rsidRPr="00247B2F" w:rsidRDefault="003C5F6D" w:rsidP="003C5F6D">
      <w:pPr>
        <w:numPr>
          <w:ilvl w:val="1"/>
          <w:numId w:val="9"/>
        </w:numPr>
        <w:suppressAutoHyphens/>
        <w:autoSpaceDN w:val="0"/>
        <w:spacing w:after="0" w:line="240" w:lineRule="auto"/>
        <w:ind w:hanging="709"/>
        <w:jc w:val="both"/>
        <w:rPr>
          <w:rFonts w:ascii="Times New Roman" w:eastAsia="Times New Roman" w:hAnsi="Times New Roman"/>
          <w:b/>
          <w:bCs/>
          <w:szCs w:val="24"/>
          <w:lang w:eastAsia="sv-SE"/>
        </w:rPr>
      </w:pPr>
      <w:r w:rsidRPr="00247B2F">
        <w:rPr>
          <w:rFonts w:ascii="Times New Roman" w:eastAsia="Arial Unicode MS" w:hAnsi="Times New Roman"/>
          <w:shd w:val="clear" w:color="auto" w:fill="FFFFFF"/>
          <w:lang w:eastAsia="sv-SE"/>
        </w:rPr>
        <w:t>Duomenų tvarkytojas neturi teisės perleisti savo teisių ir pareigų, kylančių iš šio susitarimo, trečiajam asmeniui be išankstinio duomenų valdytojo sutikimo.</w:t>
      </w:r>
    </w:p>
    <w:p w14:paraId="4F83FD36" w14:textId="77777777" w:rsidR="003C5F6D" w:rsidRPr="00247B2F" w:rsidRDefault="003C5F6D" w:rsidP="003C5F6D">
      <w:pPr>
        <w:tabs>
          <w:tab w:val="left" w:pos="709"/>
        </w:tabs>
        <w:suppressAutoHyphens/>
        <w:autoSpaceDN w:val="0"/>
        <w:spacing w:after="0" w:line="240" w:lineRule="auto"/>
        <w:jc w:val="both"/>
        <w:rPr>
          <w:rFonts w:ascii="Times New Roman" w:eastAsia="Times New Roman" w:hAnsi="Times New Roman"/>
          <w:szCs w:val="24"/>
          <w:lang w:eastAsia="sv-SE"/>
        </w:rPr>
      </w:pPr>
    </w:p>
    <w:p w14:paraId="1595F2D0" w14:textId="77777777" w:rsidR="003C5F6D" w:rsidRPr="00247B2F" w:rsidRDefault="003C5F6D" w:rsidP="003C5F6D">
      <w:pPr>
        <w:numPr>
          <w:ilvl w:val="0"/>
          <w:numId w:val="9"/>
        </w:numPr>
        <w:tabs>
          <w:tab w:val="left" w:pos="885"/>
        </w:tabs>
        <w:suppressAutoHyphens/>
        <w:autoSpaceDN w:val="0"/>
        <w:spacing w:after="0" w:line="240" w:lineRule="auto"/>
        <w:jc w:val="both"/>
        <w:rPr>
          <w:rFonts w:ascii="Times New Roman" w:eastAsia="Times New Roman" w:hAnsi="Times New Roman"/>
          <w:szCs w:val="24"/>
          <w:lang w:eastAsia="sv-SE"/>
        </w:rPr>
      </w:pPr>
      <w:r w:rsidRPr="00247B2F">
        <w:rPr>
          <w:rFonts w:ascii="Times New Roman" w:eastAsia="Arial Unicode MS" w:hAnsi="Times New Roman"/>
          <w:b/>
          <w:bCs/>
          <w:caps/>
          <w:shd w:val="clear" w:color="auto" w:fill="FFFFFF"/>
          <w:lang w:eastAsia="sv-SE"/>
        </w:rPr>
        <w:t>Pranešimai</w:t>
      </w:r>
    </w:p>
    <w:p w14:paraId="3490C225" w14:textId="77777777" w:rsidR="003C5F6D" w:rsidRPr="00247B2F" w:rsidRDefault="003C5F6D" w:rsidP="003C5F6D">
      <w:pPr>
        <w:numPr>
          <w:ilvl w:val="1"/>
          <w:numId w:val="9"/>
        </w:numPr>
        <w:suppressAutoHyphens/>
        <w:autoSpaceDN w:val="0"/>
        <w:spacing w:after="0" w:line="240" w:lineRule="auto"/>
        <w:ind w:hanging="709"/>
        <w:jc w:val="both"/>
        <w:rPr>
          <w:rFonts w:ascii="Times New Roman" w:eastAsia="Times New Roman" w:hAnsi="Times New Roman"/>
          <w:b/>
          <w:bCs/>
          <w:szCs w:val="24"/>
          <w:lang w:eastAsia="sv-SE"/>
        </w:rPr>
      </w:pPr>
      <w:r w:rsidRPr="00247B2F">
        <w:rPr>
          <w:rFonts w:ascii="Times New Roman" w:eastAsia="Arial Unicode MS" w:hAnsi="Times New Roman"/>
          <w:shd w:val="clear" w:color="auto" w:fill="FFFFFF"/>
          <w:lang w:eastAsia="sv-SE"/>
        </w:rPr>
        <w:t>Visi pranešimai ir susirašinėjimai tarp šalių vykdomi pagal sąlygas, nurodytas  sutartyje. Pranešimai laikomi gavėjo gautais:</w:t>
      </w:r>
    </w:p>
    <w:p w14:paraId="3074E234" w14:textId="77777777" w:rsidR="003C5F6D" w:rsidRPr="00247B2F" w:rsidRDefault="003C5F6D" w:rsidP="003C5F6D">
      <w:pPr>
        <w:numPr>
          <w:ilvl w:val="2"/>
          <w:numId w:val="9"/>
        </w:numPr>
        <w:suppressAutoHyphens/>
        <w:autoSpaceDN w:val="0"/>
        <w:spacing w:after="0" w:line="240" w:lineRule="auto"/>
        <w:ind w:hanging="851"/>
        <w:jc w:val="both"/>
        <w:rPr>
          <w:rFonts w:ascii="Times New Roman" w:eastAsia="Times New Roman" w:hAnsi="Times New Roman"/>
          <w:b/>
          <w:bCs/>
          <w:szCs w:val="24"/>
          <w:lang w:eastAsia="sv-SE"/>
        </w:rPr>
      </w:pPr>
      <w:r w:rsidRPr="00247B2F">
        <w:rPr>
          <w:rFonts w:ascii="Times New Roman" w:eastAsia="Arial Unicode MS" w:hAnsi="Times New Roman"/>
          <w:shd w:val="clear" w:color="auto" w:fill="FFFFFF"/>
          <w:lang w:eastAsia="sv-SE"/>
        </w:rPr>
        <w:t>Jeigu siunčiama per kurjerį ar įteikiama asmeniškai, įteikimo momentu;</w:t>
      </w:r>
    </w:p>
    <w:p w14:paraId="0F16B9CA" w14:textId="77777777" w:rsidR="003C5F6D" w:rsidRPr="00247B2F" w:rsidRDefault="003C5F6D" w:rsidP="003C5F6D">
      <w:pPr>
        <w:numPr>
          <w:ilvl w:val="2"/>
          <w:numId w:val="9"/>
        </w:numPr>
        <w:suppressAutoHyphens/>
        <w:autoSpaceDN w:val="0"/>
        <w:spacing w:after="0" w:line="240" w:lineRule="auto"/>
        <w:ind w:hanging="851"/>
        <w:jc w:val="both"/>
        <w:rPr>
          <w:rFonts w:ascii="Times New Roman" w:eastAsia="Times New Roman" w:hAnsi="Times New Roman"/>
          <w:b/>
          <w:bCs/>
          <w:szCs w:val="24"/>
          <w:lang w:eastAsia="sv-SE"/>
        </w:rPr>
      </w:pPr>
      <w:r w:rsidRPr="00247B2F">
        <w:rPr>
          <w:rFonts w:ascii="Times New Roman" w:eastAsia="Arial Unicode MS" w:hAnsi="Times New Roman"/>
          <w:shd w:val="clear" w:color="auto" w:fill="FFFFFF"/>
          <w:lang w:eastAsia="sv-SE"/>
        </w:rPr>
        <w:lastRenderedPageBreak/>
        <w:t>Jeigu siunčiama registruotu paštu: 5 (penktą) darbo dieną po išsiuntimo;</w:t>
      </w:r>
    </w:p>
    <w:p w14:paraId="75E22623" w14:textId="77777777" w:rsidR="003C5F6D" w:rsidRPr="00247B2F" w:rsidRDefault="003C5F6D" w:rsidP="003C5F6D">
      <w:pPr>
        <w:numPr>
          <w:ilvl w:val="2"/>
          <w:numId w:val="9"/>
        </w:numPr>
        <w:suppressAutoHyphens/>
        <w:autoSpaceDN w:val="0"/>
        <w:spacing w:after="0" w:line="240" w:lineRule="auto"/>
        <w:ind w:hanging="851"/>
        <w:jc w:val="both"/>
        <w:rPr>
          <w:rFonts w:ascii="Times New Roman" w:eastAsia="Times New Roman" w:hAnsi="Times New Roman"/>
          <w:b/>
          <w:bCs/>
          <w:szCs w:val="24"/>
          <w:lang w:eastAsia="sv-SE"/>
        </w:rPr>
      </w:pPr>
      <w:r w:rsidRPr="00247B2F">
        <w:rPr>
          <w:rFonts w:ascii="Times New Roman" w:eastAsia="Arial Unicode MS" w:hAnsi="Times New Roman"/>
          <w:shd w:val="clear" w:color="auto" w:fill="FFFFFF"/>
          <w:lang w:eastAsia="sv-SE"/>
        </w:rPr>
        <w:t>Jeigu siunčiama elektroniniu paštu, išsiuntimo dieną, jeigu išsiųsta darbo dieną iki 17 val., arba sekančią darbo dieną, jeigu pranešimas išsiųstas po darbo dienos 17 val.</w:t>
      </w:r>
    </w:p>
    <w:p w14:paraId="7FDE0FE9" w14:textId="77777777" w:rsidR="003C5F6D" w:rsidRPr="00247B2F" w:rsidRDefault="003C5F6D" w:rsidP="003C5F6D">
      <w:pPr>
        <w:suppressAutoHyphens/>
        <w:autoSpaceDN w:val="0"/>
        <w:spacing w:after="0" w:line="240" w:lineRule="auto"/>
        <w:jc w:val="both"/>
        <w:rPr>
          <w:rFonts w:ascii="Times New Roman" w:eastAsia="Times New Roman" w:hAnsi="Times New Roman"/>
          <w:szCs w:val="24"/>
          <w:lang w:eastAsia="sv-SE"/>
        </w:rPr>
      </w:pPr>
    </w:p>
    <w:p w14:paraId="05155FF3" w14:textId="77777777" w:rsidR="003C5F6D" w:rsidRPr="00247B2F" w:rsidRDefault="003C5F6D" w:rsidP="003C5F6D">
      <w:pPr>
        <w:numPr>
          <w:ilvl w:val="0"/>
          <w:numId w:val="9"/>
        </w:numPr>
        <w:tabs>
          <w:tab w:val="left" w:pos="1452"/>
        </w:tabs>
        <w:suppressAutoHyphens/>
        <w:autoSpaceDN w:val="0"/>
        <w:spacing w:after="0" w:line="240" w:lineRule="auto"/>
        <w:jc w:val="both"/>
        <w:rPr>
          <w:rFonts w:ascii="Times New Roman" w:eastAsia="Times New Roman" w:hAnsi="Times New Roman"/>
          <w:szCs w:val="24"/>
          <w:lang w:eastAsia="sv-SE"/>
        </w:rPr>
      </w:pPr>
      <w:r w:rsidRPr="00247B2F">
        <w:rPr>
          <w:rFonts w:ascii="Times New Roman" w:eastAsia="Arial Unicode MS" w:hAnsi="Times New Roman"/>
          <w:b/>
          <w:bCs/>
          <w:caps/>
          <w:shd w:val="clear" w:color="auto" w:fill="FFFFFF"/>
          <w:lang w:eastAsia="sv-SE"/>
        </w:rPr>
        <w:t>Ginčų sprendimas</w:t>
      </w:r>
    </w:p>
    <w:p w14:paraId="200E9BF6" w14:textId="77777777" w:rsidR="003C5F6D" w:rsidRPr="00247B2F" w:rsidRDefault="003C5F6D" w:rsidP="003C5F6D">
      <w:pPr>
        <w:numPr>
          <w:ilvl w:val="1"/>
          <w:numId w:val="9"/>
        </w:numPr>
        <w:suppressAutoHyphens/>
        <w:autoSpaceDN w:val="0"/>
        <w:spacing w:after="0" w:line="240" w:lineRule="auto"/>
        <w:ind w:hanging="709"/>
        <w:jc w:val="both"/>
        <w:rPr>
          <w:rFonts w:ascii="Times New Roman" w:eastAsia="Times New Roman" w:hAnsi="Times New Roman"/>
          <w:b/>
          <w:bCs/>
          <w:szCs w:val="24"/>
          <w:lang w:eastAsia="sv-SE"/>
        </w:rPr>
      </w:pPr>
      <w:r w:rsidRPr="00247B2F">
        <w:rPr>
          <w:rFonts w:ascii="Times New Roman" w:eastAsia="Arial Unicode MS" w:hAnsi="Times New Roman"/>
          <w:shd w:val="clear" w:color="auto" w:fill="FFFFFF"/>
          <w:lang w:eastAsia="sv-SE"/>
        </w:rPr>
        <w:t xml:space="preserve">Bet kokie ginčai, kylantys šios susitarimo pagrindu, sprendžiami sutartyje nurodyta tvarka. </w:t>
      </w:r>
    </w:p>
    <w:p w14:paraId="6B81E60F" w14:textId="77777777" w:rsidR="003C5F6D" w:rsidRPr="00247B2F" w:rsidRDefault="003C5F6D" w:rsidP="003C5F6D">
      <w:pPr>
        <w:numPr>
          <w:ilvl w:val="1"/>
          <w:numId w:val="9"/>
        </w:numPr>
        <w:suppressAutoHyphens/>
        <w:autoSpaceDN w:val="0"/>
        <w:spacing w:after="0" w:line="240" w:lineRule="auto"/>
        <w:ind w:hanging="709"/>
        <w:jc w:val="both"/>
        <w:rPr>
          <w:rFonts w:ascii="Times New Roman" w:eastAsia="Times New Roman" w:hAnsi="Times New Roman"/>
          <w:b/>
          <w:bCs/>
          <w:szCs w:val="24"/>
          <w:lang w:eastAsia="sv-SE"/>
        </w:rPr>
      </w:pPr>
      <w:r w:rsidRPr="00247B2F">
        <w:rPr>
          <w:rFonts w:ascii="Times New Roman" w:eastAsia="Arial Unicode MS" w:hAnsi="Times New Roman"/>
          <w:shd w:val="clear" w:color="auto" w:fill="FFFFFF"/>
          <w:lang w:eastAsia="sv-SE"/>
        </w:rPr>
        <w:t>Šis susitarimas sudarytas 2 (dviem) egzemplioriais, turinčiais vienodą juridinę galią. Vienas egzempliorius įteikiamas duomenų valdytojui, kitas – duomenų tvarkytojui.</w:t>
      </w:r>
    </w:p>
    <w:tbl>
      <w:tblPr>
        <w:tblW w:w="9481" w:type="dxa"/>
        <w:tblInd w:w="284" w:type="dxa"/>
        <w:tblLayout w:type="fixed"/>
        <w:tblCellMar>
          <w:left w:w="10" w:type="dxa"/>
          <w:right w:w="10" w:type="dxa"/>
        </w:tblCellMar>
        <w:tblLook w:val="0000" w:firstRow="0" w:lastRow="0" w:firstColumn="0" w:lastColumn="0" w:noHBand="0" w:noVBand="0"/>
      </w:tblPr>
      <w:tblGrid>
        <w:gridCol w:w="4723"/>
        <w:gridCol w:w="4758"/>
      </w:tblGrid>
      <w:tr w:rsidR="003C5F6D" w:rsidRPr="00C92D81" w14:paraId="5C5DAD03" w14:textId="77777777" w:rsidTr="009763D7">
        <w:tc>
          <w:tcPr>
            <w:tcW w:w="4723" w:type="dxa"/>
            <w:shd w:val="clear" w:color="auto" w:fill="auto"/>
            <w:tcMar>
              <w:top w:w="0" w:type="dxa"/>
              <w:left w:w="108" w:type="dxa"/>
              <w:bottom w:w="0" w:type="dxa"/>
              <w:right w:w="108" w:type="dxa"/>
            </w:tcMar>
          </w:tcPr>
          <w:p w14:paraId="7163C867" w14:textId="77777777" w:rsidR="003C5F6D" w:rsidRPr="00247B2F" w:rsidRDefault="003C5F6D" w:rsidP="009763D7">
            <w:pPr>
              <w:suppressAutoHyphens/>
              <w:autoSpaceDN w:val="0"/>
              <w:spacing w:after="0" w:line="240" w:lineRule="auto"/>
              <w:rPr>
                <w:rFonts w:ascii="Times New Roman" w:eastAsia="Times New Roman" w:hAnsi="Times New Roman"/>
              </w:rPr>
            </w:pPr>
          </w:p>
          <w:p w14:paraId="1C0C1A78" w14:textId="77777777" w:rsidR="003C5F6D" w:rsidRPr="00247B2F" w:rsidRDefault="003C5F6D" w:rsidP="009763D7">
            <w:pPr>
              <w:suppressAutoHyphens/>
              <w:autoSpaceDN w:val="0"/>
              <w:spacing w:after="0" w:line="240" w:lineRule="auto"/>
              <w:rPr>
                <w:rFonts w:ascii="Times New Roman" w:eastAsia="Times New Roman" w:hAnsi="Times New Roman"/>
                <w:b/>
                <w:bCs/>
              </w:rPr>
            </w:pPr>
            <w:r w:rsidRPr="00247B2F">
              <w:rPr>
                <w:rFonts w:ascii="Times New Roman" w:eastAsia="Times New Roman" w:hAnsi="Times New Roman"/>
                <w:b/>
                <w:bCs/>
              </w:rPr>
              <w:t>Duomenų valdytojas</w:t>
            </w:r>
          </w:p>
          <w:p w14:paraId="17603B99" w14:textId="77777777" w:rsidR="003C5F6D" w:rsidRPr="00247B2F" w:rsidRDefault="003C5F6D" w:rsidP="009763D7">
            <w:pPr>
              <w:suppressAutoHyphens/>
              <w:autoSpaceDN w:val="0"/>
              <w:spacing w:after="0" w:line="240" w:lineRule="auto"/>
              <w:rPr>
                <w:rFonts w:ascii="Times New Roman" w:eastAsia="Times New Roman" w:hAnsi="Times New Roman"/>
                <w:b/>
                <w:bCs/>
              </w:rPr>
            </w:pPr>
            <w:r w:rsidRPr="00247B2F">
              <w:rPr>
                <w:rFonts w:ascii="Times New Roman" w:eastAsia="Times New Roman" w:hAnsi="Times New Roman"/>
                <w:b/>
                <w:bCs/>
              </w:rPr>
              <w:t xml:space="preserve">Lietuvos Respublikos vyriausioji rinkimų komisija </w:t>
            </w:r>
          </w:p>
          <w:p w14:paraId="61DB136E" w14:textId="77777777" w:rsidR="003C5F6D" w:rsidRPr="00247B2F" w:rsidRDefault="003C5F6D" w:rsidP="009763D7">
            <w:pPr>
              <w:suppressAutoHyphens/>
              <w:autoSpaceDN w:val="0"/>
              <w:spacing w:after="0" w:line="240" w:lineRule="auto"/>
              <w:rPr>
                <w:rFonts w:ascii="Times New Roman" w:eastAsia="Times New Roman" w:hAnsi="Times New Roman"/>
              </w:rPr>
            </w:pPr>
            <w:r w:rsidRPr="00247B2F">
              <w:rPr>
                <w:rFonts w:ascii="Times New Roman" w:eastAsia="Arial Unicode MS" w:hAnsi="Times New Roman"/>
              </w:rPr>
              <w:t>Gynėjų g. 8, 01109 Vilnius</w:t>
            </w:r>
          </w:p>
          <w:p w14:paraId="2C853B4E" w14:textId="77777777" w:rsidR="003C5F6D" w:rsidRPr="00247B2F" w:rsidRDefault="003C5F6D" w:rsidP="009763D7">
            <w:pPr>
              <w:suppressAutoHyphens/>
              <w:autoSpaceDN w:val="0"/>
              <w:spacing w:after="0" w:line="240" w:lineRule="auto"/>
              <w:rPr>
                <w:rFonts w:ascii="Times New Roman" w:eastAsia="Times New Roman" w:hAnsi="Times New Roman"/>
              </w:rPr>
            </w:pPr>
            <w:r w:rsidRPr="00247B2F">
              <w:rPr>
                <w:rFonts w:ascii="Times New Roman" w:eastAsia="Arial Unicode MS" w:hAnsi="Times New Roman"/>
              </w:rPr>
              <w:t>Įstaigos kodas 188607150</w:t>
            </w:r>
          </w:p>
          <w:p w14:paraId="0E40D8BC" w14:textId="77777777" w:rsidR="003C5F6D" w:rsidRPr="00247B2F" w:rsidRDefault="003C5F6D" w:rsidP="009763D7">
            <w:pPr>
              <w:suppressAutoHyphens/>
              <w:autoSpaceDN w:val="0"/>
              <w:spacing w:after="0" w:line="240" w:lineRule="auto"/>
              <w:rPr>
                <w:rFonts w:ascii="Times New Roman" w:eastAsia="Times New Roman" w:hAnsi="Times New Roman"/>
              </w:rPr>
            </w:pPr>
            <w:r w:rsidRPr="00247B2F">
              <w:rPr>
                <w:rFonts w:ascii="Times New Roman" w:eastAsia="Arial Unicode MS" w:hAnsi="Times New Roman"/>
              </w:rPr>
              <w:t>Tel.8(5) 239 6969</w:t>
            </w:r>
          </w:p>
          <w:p w14:paraId="68C75D04" w14:textId="77777777" w:rsidR="003C5F6D" w:rsidRPr="00247B2F" w:rsidRDefault="003C5F6D" w:rsidP="009763D7">
            <w:pPr>
              <w:suppressAutoHyphens/>
              <w:autoSpaceDN w:val="0"/>
              <w:spacing w:after="0" w:line="240" w:lineRule="auto"/>
              <w:rPr>
                <w:rFonts w:ascii="Times New Roman" w:eastAsia="Times New Roman" w:hAnsi="Times New Roman"/>
              </w:rPr>
            </w:pPr>
            <w:r w:rsidRPr="00247B2F">
              <w:rPr>
                <w:rFonts w:ascii="Times New Roman" w:eastAsia="Arial Unicode MS" w:hAnsi="Times New Roman"/>
              </w:rPr>
              <w:t xml:space="preserve">El.p. </w:t>
            </w:r>
            <w:hyperlink r:id="rId9" w:history="1">
              <w:r w:rsidRPr="00247B2F">
                <w:rPr>
                  <w:rFonts w:ascii="Times New Roman" w:eastAsia="Arial Unicode MS" w:hAnsi="Times New Roman"/>
                  <w:color w:val="0000FF"/>
                  <w:u w:val="single"/>
                </w:rPr>
                <w:t>rinkim@vrk.lt</w:t>
              </w:r>
            </w:hyperlink>
          </w:p>
          <w:p w14:paraId="43484F8D" w14:textId="77777777" w:rsidR="003C5F6D" w:rsidRPr="00247B2F" w:rsidRDefault="003C5F6D" w:rsidP="009763D7">
            <w:pPr>
              <w:suppressAutoHyphens/>
              <w:autoSpaceDN w:val="0"/>
              <w:spacing w:after="0" w:line="240" w:lineRule="auto"/>
              <w:rPr>
                <w:rFonts w:ascii="Times New Roman" w:eastAsia="Times New Roman" w:hAnsi="Times New Roman"/>
              </w:rPr>
            </w:pPr>
          </w:p>
          <w:p w14:paraId="61D6A49F" w14:textId="77777777" w:rsidR="005D675B" w:rsidRPr="00247B2F" w:rsidRDefault="005D675B" w:rsidP="005D675B">
            <w:pPr>
              <w:suppressAutoHyphens/>
              <w:autoSpaceDN w:val="0"/>
              <w:spacing w:after="0" w:line="240" w:lineRule="auto"/>
              <w:rPr>
                <w:rFonts w:ascii="Times New Roman" w:eastAsia="Times New Roman" w:hAnsi="Times New Roman"/>
              </w:rPr>
            </w:pPr>
            <w:r w:rsidRPr="00247B2F">
              <w:rPr>
                <w:rFonts w:ascii="Times New Roman" w:eastAsia="Times New Roman" w:hAnsi="Times New Roman"/>
              </w:rPr>
              <w:t xml:space="preserve">Komisijos pirmininkė </w:t>
            </w:r>
          </w:p>
          <w:p w14:paraId="0276408E" w14:textId="77777777" w:rsidR="005D675B" w:rsidRPr="00247B2F" w:rsidRDefault="005D675B" w:rsidP="005D675B">
            <w:pPr>
              <w:suppressAutoHyphens/>
              <w:autoSpaceDN w:val="0"/>
              <w:spacing w:after="0" w:line="240" w:lineRule="auto"/>
              <w:rPr>
                <w:rFonts w:ascii="Times New Roman" w:eastAsia="Times New Roman" w:hAnsi="Times New Roman"/>
              </w:rPr>
            </w:pPr>
          </w:p>
          <w:p w14:paraId="7CE7EAC2" w14:textId="749950E3" w:rsidR="003C5F6D" w:rsidRPr="00247B2F" w:rsidRDefault="005D675B" w:rsidP="009763D7">
            <w:pPr>
              <w:suppressAutoHyphens/>
              <w:autoSpaceDN w:val="0"/>
              <w:spacing w:after="0" w:line="240" w:lineRule="auto"/>
              <w:rPr>
                <w:rFonts w:ascii="Times New Roman" w:eastAsia="Times New Roman" w:hAnsi="Times New Roman"/>
              </w:rPr>
            </w:pPr>
            <w:r w:rsidRPr="00247B2F">
              <w:rPr>
                <w:rFonts w:ascii="Times New Roman" w:eastAsia="Arial Unicode MS" w:hAnsi="Times New Roman"/>
              </w:rPr>
              <w:t>Lina Petronienė</w:t>
            </w:r>
            <w:r w:rsidRPr="00247B2F">
              <w:rPr>
                <w:rFonts w:ascii="Times New Roman" w:eastAsia="Times New Roman" w:hAnsi="Times New Roman"/>
              </w:rPr>
              <w:t xml:space="preserve">                                   </w:t>
            </w:r>
          </w:p>
        </w:tc>
        <w:tc>
          <w:tcPr>
            <w:tcW w:w="4758" w:type="dxa"/>
            <w:shd w:val="clear" w:color="auto" w:fill="auto"/>
            <w:tcMar>
              <w:top w:w="0" w:type="dxa"/>
              <w:left w:w="108" w:type="dxa"/>
              <w:bottom w:w="0" w:type="dxa"/>
              <w:right w:w="108" w:type="dxa"/>
            </w:tcMar>
          </w:tcPr>
          <w:p w14:paraId="68260564" w14:textId="77777777" w:rsidR="003C5F6D" w:rsidRPr="00247B2F" w:rsidRDefault="003C5F6D" w:rsidP="009763D7">
            <w:pPr>
              <w:suppressAutoHyphens/>
              <w:autoSpaceDN w:val="0"/>
              <w:spacing w:after="0" w:line="240" w:lineRule="auto"/>
              <w:rPr>
                <w:rFonts w:ascii="Times New Roman" w:eastAsia="Times New Roman" w:hAnsi="Times New Roman"/>
              </w:rPr>
            </w:pPr>
          </w:p>
          <w:p w14:paraId="5E34A60F" w14:textId="77777777" w:rsidR="00D205F9" w:rsidRPr="00247B2F" w:rsidRDefault="00D205F9" w:rsidP="00D205F9">
            <w:pPr>
              <w:suppressAutoHyphens/>
              <w:autoSpaceDN w:val="0"/>
              <w:spacing w:after="0" w:line="240" w:lineRule="auto"/>
              <w:rPr>
                <w:rFonts w:ascii="Times New Roman" w:eastAsia="Arial Unicode MS" w:hAnsi="Times New Roman"/>
                <w:b/>
                <w:bCs/>
              </w:rPr>
            </w:pPr>
            <w:r w:rsidRPr="00247B2F">
              <w:rPr>
                <w:rFonts w:ascii="Times New Roman" w:eastAsia="Arial Unicode MS" w:hAnsi="Times New Roman"/>
                <w:b/>
                <w:bCs/>
              </w:rPr>
              <w:t>Vykdytojas/duomenų tvarkytojas</w:t>
            </w:r>
          </w:p>
          <w:p w14:paraId="24D3742E" w14:textId="77777777" w:rsidR="00D205F9" w:rsidRPr="00247B2F" w:rsidRDefault="00D205F9" w:rsidP="00D205F9">
            <w:pPr>
              <w:suppressAutoHyphens/>
              <w:autoSpaceDN w:val="0"/>
              <w:spacing w:after="0" w:line="240" w:lineRule="auto"/>
              <w:rPr>
                <w:rFonts w:ascii="Times New Roman" w:eastAsia="Arial Unicode MS" w:hAnsi="Times New Roman"/>
                <w:b/>
                <w:bCs/>
              </w:rPr>
            </w:pPr>
            <w:r w:rsidRPr="00247B2F">
              <w:rPr>
                <w:rFonts w:ascii="Times New Roman" w:eastAsia="Arial Unicode MS" w:hAnsi="Times New Roman"/>
                <w:b/>
                <w:bCs/>
              </w:rPr>
              <w:t xml:space="preserve">UAB „Baltnetos komunikacijos“ </w:t>
            </w:r>
          </w:p>
          <w:p w14:paraId="649568BA" w14:textId="77777777" w:rsidR="002266ED" w:rsidRPr="00247B2F" w:rsidRDefault="002266ED" w:rsidP="002266ED">
            <w:pPr>
              <w:suppressAutoHyphens/>
              <w:autoSpaceDN w:val="0"/>
              <w:spacing w:after="0" w:line="240" w:lineRule="auto"/>
              <w:rPr>
                <w:rFonts w:ascii="Times New Roman" w:hAnsi="Times New Roman"/>
              </w:rPr>
            </w:pPr>
            <w:r w:rsidRPr="00247B2F">
              <w:rPr>
                <w:rFonts w:ascii="Times New Roman" w:hAnsi="Times New Roman"/>
              </w:rPr>
              <w:t>J. Rutkausko g. 6, 05132 Vilnius</w:t>
            </w:r>
          </w:p>
          <w:p w14:paraId="6C976D2B" w14:textId="77777777" w:rsidR="00D205F9" w:rsidRPr="00247B2F" w:rsidRDefault="00D205F9" w:rsidP="00D205F9">
            <w:pPr>
              <w:suppressAutoHyphens/>
              <w:autoSpaceDN w:val="0"/>
              <w:spacing w:after="0" w:line="240" w:lineRule="auto"/>
              <w:rPr>
                <w:rFonts w:ascii="Times New Roman" w:eastAsia="Arial Unicode MS" w:hAnsi="Times New Roman"/>
              </w:rPr>
            </w:pPr>
            <w:r w:rsidRPr="00247B2F">
              <w:rPr>
                <w:rFonts w:ascii="Times New Roman" w:eastAsia="Arial Unicode MS" w:hAnsi="Times New Roman"/>
              </w:rPr>
              <w:t>Įmonės kodas 125145862</w:t>
            </w:r>
          </w:p>
          <w:p w14:paraId="0843F2ED" w14:textId="77777777" w:rsidR="00D205F9" w:rsidRPr="00247B2F" w:rsidRDefault="00D205F9" w:rsidP="00D205F9">
            <w:pPr>
              <w:suppressAutoHyphens/>
              <w:autoSpaceDN w:val="0"/>
              <w:spacing w:after="0" w:line="240" w:lineRule="auto"/>
              <w:rPr>
                <w:rFonts w:ascii="Times New Roman" w:eastAsia="Arial Unicode MS" w:hAnsi="Times New Roman"/>
              </w:rPr>
            </w:pPr>
            <w:r w:rsidRPr="00247B2F">
              <w:rPr>
                <w:rFonts w:ascii="Times New Roman" w:eastAsia="Arial Unicode MS" w:hAnsi="Times New Roman"/>
              </w:rPr>
              <w:t>PVM mokėtojo kodas LT251458610</w:t>
            </w:r>
          </w:p>
          <w:p w14:paraId="31CB1B95" w14:textId="77777777" w:rsidR="00D205F9" w:rsidRPr="00247B2F" w:rsidRDefault="00D205F9" w:rsidP="00D205F9">
            <w:pPr>
              <w:suppressAutoHyphens/>
              <w:autoSpaceDN w:val="0"/>
              <w:spacing w:after="0" w:line="240" w:lineRule="auto"/>
              <w:rPr>
                <w:rFonts w:ascii="Times New Roman" w:eastAsia="Arial Unicode MS" w:hAnsi="Times New Roman"/>
              </w:rPr>
            </w:pPr>
            <w:r w:rsidRPr="00247B2F">
              <w:rPr>
                <w:rFonts w:ascii="Times New Roman" w:eastAsia="Arial Unicode MS" w:hAnsi="Times New Roman"/>
              </w:rPr>
              <w:t>TEL. +370 5 274 54 44</w:t>
            </w:r>
          </w:p>
          <w:p w14:paraId="57EDE06B" w14:textId="77777777" w:rsidR="00D205F9" w:rsidRPr="00247B2F" w:rsidRDefault="00D205F9" w:rsidP="00D205F9">
            <w:pPr>
              <w:suppressAutoHyphens/>
              <w:autoSpaceDN w:val="0"/>
              <w:spacing w:after="0" w:line="240" w:lineRule="auto"/>
              <w:rPr>
                <w:rFonts w:ascii="Times New Roman" w:eastAsia="Arial Unicode MS" w:hAnsi="Times New Roman"/>
              </w:rPr>
            </w:pPr>
            <w:r w:rsidRPr="00247B2F">
              <w:rPr>
                <w:rFonts w:ascii="Times New Roman" w:eastAsia="Arial Unicode MS" w:hAnsi="Times New Roman"/>
              </w:rPr>
              <w:t>EL. P. info@balt.net</w:t>
            </w:r>
          </w:p>
          <w:p w14:paraId="213D8DEA" w14:textId="77777777" w:rsidR="003C5F6D" w:rsidRPr="00247B2F" w:rsidRDefault="003C5F6D" w:rsidP="009763D7">
            <w:pPr>
              <w:suppressAutoHyphens/>
              <w:autoSpaceDN w:val="0"/>
              <w:spacing w:after="0" w:line="240" w:lineRule="auto"/>
              <w:rPr>
                <w:rFonts w:ascii="Times New Roman" w:eastAsia="Times New Roman" w:hAnsi="Times New Roman"/>
              </w:rPr>
            </w:pPr>
          </w:p>
          <w:p w14:paraId="233FA9B1" w14:textId="31F56510" w:rsidR="003C5F6D" w:rsidRPr="00C92D81" w:rsidRDefault="00095FCE" w:rsidP="00676DDC">
            <w:pPr>
              <w:suppressAutoHyphens/>
              <w:autoSpaceDN w:val="0"/>
              <w:spacing w:after="0" w:line="240" w:lineRule="auto"/>
              <w:rPr>
                <w:rFonts w:ascii="Times New Roman" w:eastAsia="Times New Roman" w:hAnsi="Times New Roman"/>
              </w:rPr>
            </w:pPr>
            <w:r>
              <w:rPr>
                <w:rFonts w:ascii="Times New Roman" w:hAnsi="Times New Roman"/>
                <w:sz w:val="24"/>
                <w:szCs w:val="24"/>
              </w:rPr>
              <w:t>KONFIDENCIALU</w:t>
            </w:r>
          </w:p>
        </w:tc>
      </w:tr>
    </w:tbl>
    <w:p w14:paraId="2B4AB959" w14:textId="068A9496" w:rsidR="003C5F6D" w:rsidRPr="00C92D81" w:rsidRDefault="003C5F6D" w:rsidP="003C5F6D">
      <w:pPr>
        <w:spacing w:after="160" w:line="259" w:lineRule="auto"/>
        <w:rPr>
          <w:rFonts w:ascii="Times New Roman" w:eastAsia="Times New Roman" w:hAnsi="Times New Roman"/>
          <w:sz w:val="24"/>
          <w:szCs w:val="24"/>
        </w:rPr>
      </w:pPr>
    </w:p>
    <w:sectPr w:rsidR="003C5F6D" w:rsidRPr="00C92D81" w:rsidSect="00AB1A57">
      <w:footerReference w:type="default" r:id="rId10"/>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11133" w14:textId="77777777" w:rsidR="00B62DCA" w:rsidRPr="00005104" w:rsidRDefault="00B62DCA" w:rsidP="00BE7C7A">
      <w:pPr>
        <w:spacing w:after="0" w:line="240" w:lineRule="auto"/>
      </w:pPr>
      <w:r w:rsidRPr="00005104">
        <w:separator/>
      </w:r>
    </w:p>
  </w:endnote>
  <w:endnote w:type="continuationSeparator" w:id="0">
    <w:p w14:paraId="3FDBCCF5" w14:textId="77777777" w:rsidR="00B62DCA" w:rsidRPr="00005104" w:rsidRDefault="00B62DCA" w:rsidP="00BE7C7A">
      <w:pPr>
        <w:spacing w:after="0" w:line="240" w:lineRule="auto"/>
      </w:pPr>
      <w:r w:rsidRPr="000051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702070"/>
      <w:docPartObj>
        <w:docPartGallery w:val="Page Numbers (Bottom of Page)"/>
        <w:docPartUnique/>
      </w:docPartObj>
    </w:sdtPr>
    <w:sdtContent>
      <w:p w14:paraId="60C7093F" w14:textId="77777777" w:rsidR="00BE7C7A" w:rsidRPr="00005104" w:rsidRDefault="00BE7C7A">
        <w:pPr>
          <w:pStyle w:val="Porat"/>
          <w:jc w:val="center"/>
        </w:pPr>
        <w:r w:rsidRPr="00005104">
          <w:fldChar w:fldCharType="begin"/>
        </w:r>
        <w:r w:rsidRPr="00005104">
          <w:instrText>PAGE   \* MERGEFORMAT</w:instrText>
        </w:r>
        <w:r w:rsidRPr="00005104">
          <w:fldChar w:fldCharType="separate"/>
        </w:r>
        <w:r w:rsidRPr="00005104">
          <w:t>2</w:t>
        </w:r>
        <w:r w:rsidRPr="00005104">
          <w:fldChar w:fldCharType="end"/>
        </w:r>
      </w:p>
    </w:sdtContent>
  </w:sdt>
  <w:p w14:paraId="60C70940" w14:textId="77777777" w:rsidR="00BE7C7A" w:rsidRPr="00005104" w:rsidRDefault="00BE7C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C5460" w14:textId="77777777" w:rsidR="00B62DCA" w:rsidRPr="00005104" w:rsidRDefault="00B62DCA" w:rsidP="00BE7C7A">
      <w:pPr>
        <w:spacing w:after="0" w:line="240" w:lineRule="auto"/>
      </w:pPr>
      <w:r w:rsidRPr="00005104">
        <w:separator/>
      </w:r>
    </w:p>
  </w:footnote>
  <w:footnote w:type="continuationSeparator" w:id="0">
    <w:p w14:paraId="4F2344BB" w14:textId="77777777" w:rsidR="00B62DCA" w:rsidRPr="00005104" w:rsidRDefault="00B62DCA" w:rsidP="00BE7C7A">
      <w:pPr>
        <w:spacing w:after="0" w:line="240" w:lineRule="auto"/>
      </w:pPr>
      <w:r w:rsidRPr="0000510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9FC"/>
    <w:multiLevelType w:val="multilevel"/>
    <w:tmpl w:val="0C26909C"/>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8F43A19"/>
    <w:multiLevelType w:val="hybridMultilevel"/>
    <w:tmpl w:val="CC5C9446"/>
    <w:lvl w:ilvl="0" w:tplc="1512AD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131"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 w15:restartNumberingAfterBreak="0">
    <w:nsid w:val="11F34197"/>
    <w:multiLevelType w:val="multilevel"/>
    <w:tmpl w:val="1E307A82"/>
    <w:lvl w:ilvl="0">
      <w:start w:val="2"/>
      <w:numFmt w:val="decimal"/>
      <w:lvlText w:val="%1."/>
      <w:lvlJc w:val="left"/>
      <w:pPr>
        <w:ind w:left="540" w:hanging="540"/>
      </w:pPr>
      <w:rPr>
        <w:rFonts w:hint="default"/>
      </w:rPr>
    </w:lvl>
    <w:lvl w:ilvl="1">
      <w:start w:val="3"/>
      <w:numFmt w:val="decimal"/>
      <w:lvlText w:val="%1.%2."/>
      <w:lvlJc w:val="left"/>
      <w:pPr>
        <w:ind w:left="2525" w:hanging="54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4" w15:restartNumberingAfterBreak="0">
    <w:nsid w:val="13B94528"/>
    <w:multiLevelType w:val="hybridMultilevel"/>
    <w:tmpl w:val="5E3467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2954C7"/>
    <w:multiLevelType w:val="hybridMultilevel"/>
    <w:tmpl w:val="CC5C944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B134C53"/>
    <w:multiLevelType w:val="multilevel"/>
    <w:tmpl w:val="2752BFCC"/>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681"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270B20"/>
    <w:multiLevelType w:val="multilevel"/>
    <w:tmpl w:val="FBDEF65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61D6D27"/>
    <w:multiLevelType w:val="multilevel"/>
    <w:tmpl w:val="729E951A"/>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2A856BE1"/>
    <w:multiLevelType w:val="multilevel"/>
    <w:tmpl w:val="8378FB30"/>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2261642"/>
    <w:multiLevelType w:val="multilevel"/>
    <w:tmpl w:val="0CE659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076963"/>
    <w:multiLevelType w:val="multilevel"/>
    <w:tmpl w:val="8378FB30"/>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23B256B"/>
    <w:multiLevelType w:val="hybridMultilevel"/>
    <w:tmpl w:val="6BD665B4"/>
    <w:lvl w:ilvl="0" w:tplc="4AD8A548">
      <w:start w:val="1"/>
      <w:numFmt w:val="bullet"/>
      <w:lvlText w:val=""/>
      <w:lvlJc w:val="left"/>
      <w:pPr>
        <w:ind w:left="360" w:hanging="360"/>
      </w:pPr>
      <w:rPr>
        <w:rFonts w:ascii="Symbol" w:hAnsi="Symbol" w:hint="default"/>
      </w:rPr>
    </w:lvl>
    <w:lvl w:ilvl="1" w:tplc="04270003">
      <w:start w:val="1"/>
      <w:numFmt w:val="bullet"/>
      <w:lvlText w:val="o"/>
      <w:lvlJc w:val="left"/>
      <w:pPr>
        <w:ind w:left="672" w:hanging="360"/>
      </w:pPr>
      <w:rPr>
        <w:rFonts w:ascii="Courier New" w:hAnsi="Courier New" w:cs="Courier New" w:hint="default"/>
      </w:rPr>
    </w:lvl>
    <w:lvl w:ilvl="2" w:tplc="04270005">
      <w:start w:val="1"/>
      <w:numFmt w:val="bullet"/>
      <w:lvlText w:val=""/>
      <w:lvlJc w:val="left"/>
      <w:pPr>
        <w:ind w:left="1069" w:hanging="360"/>
      </w:pPr>
      <w:rPr>
        <w:rFonts w:ascii="Wingdings" w:hAnsi="Wingdings" w:hint="default"/>
      </w:rPr>
    </w:lvl>
    <w:lvl w:ilvl="3" w:tplc="04270001">
      <w:start w:val="1"/>
      <w:numFmt w:val="bullet"/>
      <w:lvlText w:val=""/>
      <w:lvlJc w:val="left"/>
      <w:pPr>
        <w:ind w:left="1494"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42B84102"/>
    <w:multiLevelType w:val="multilevel"/>
    <w:tmpl w:val="378451A8"/>
    <w:lvl w:ilvl="0">
      <w:numFmt w:val="bullet"/>
      <w:lvlText w:val=""/>
      <w:lvlJc w:val="left"/>
      <w:pPr>
        <w:ind w:left="502" w:hanging="360"/>
      </w:pPr>
      <w:rPr>
        <w:rFonts w:ascii="Symbol" w:eastAsia="Times New Roman" w:hAnsi="Symbol" w:cs="Times New Roman"/>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4" w15:restartNumberingAfterBreak="0">
    <w:nsid w:val="44646FC9"/>
    <w:multiLevelType w:val="multilevel"/>
    <w:tmpl w:val="8378FB30"/>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462A0E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D92AFA"/>
    <w:multiLevelType w:val="multilevel"/>
    <w:tmpl w:val="91D2BEA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704661"/>
    <w:multiLevelType w:val="hybridMultilevel"/>
    <w:tmpl w:val="CC5C944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97D0806"/>
    <w:multiLevelType w:val="hybridMultilevel"/>
    <w:tmpl w:val="35E4BCF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353F29"/>
    <w:multiLevelType w:val="hybridMultilevel"/>
    <w:tmpl w:val="A52AD27A"/>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CA4FF6"/>
    <w:multiLevelType w:val="multilevel"/>
    <w:tmpl w:val="8378FB30"/>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507C6A2A"/>
    <w:multiLevelType w:val="multilevel"/>
    <w:tmpl w:val="95D8073C"/>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518E01F6"/>
    <w:multiLevelType w:val="multilevel"/>
    <w:tmpl w:val="B8B690EC"/>
    <w:lvl w:ilvl="0">
      <w:start w:val="1"/>
      <w:numFmt w:val="decimal"/>
      <w:lvlText w:val="%1."/>
      <w:lvlJc w:val="left"/>
      <w:pPr>
        <w:ind w:left="927" w:hanging="360"/>
      </w:pPr>
      <w:rPr>
        <w:rFonts w:ascii="Calibri" w:eastAsia="Calibri" w:hAnsi="Calibri"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587E12D7"/>
    <w:multiLevelType w:val="hybridMultilevel"/>
    <w:tmpl w:val="DFF8E4AA"/>
    <w:lvl w:ilvl="0" w:tplc="FFFFFFFF">
      <w:start w:val="1"/>
      <w:numFmt w:val="bullet"/>
      <w:lvlText w:val=""/>
      <w:lvlJc w:val="left"/>
      <w:pPr>
        <w:ind w:left="360" w:hanging="360"/>
      </w:pPr>
      <w:rPr>
        <w:rFonts w:ascii="Symbol" w:hAnsi="Symbol" w:hint="default"/>
      </w:rPr>
    </w:lvl>
    <w:lvl w:ilvl="1" w:tplc="D90E666C">
      <w:start w:val="1"/>
      <w:numFmt w:val="bullet"/>
      <w:lvlText w:val="o"/>
      <w:lvlJc w:val="left"/>
      <w:pPr>
        <w:ind w:left="785"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5A135149"/>
    <w:multiLevelType w:val="multilevel"/>
    <w:tmpl w:val="6D84B962"/>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5" w15:restartNumberingAfterBreak="0">
    <w:nsid w:val="5B447DD0"/>
    <w:multiLevelType w:val="hybridMultilevel"/>
    <w:tmpl w:val="9CEC875C"/>
    <w:lvl w:ilvl="0" w:tplc="ED465906">
      <w:start w:val="1"/>
      <w:numFmt w:val="decimal"/>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6" w15:restartNumberingAfterBreak="0">
    <w:nsid w:val="5B785B17"/>
    <w:multiLevelType w:val="multilevel"/>
    <w:tmpl w:val="79C4DD70"/>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7" w15:restartNumberingAfterBreak="0">
    <w:nsid w:val="62C614A7"/>
    <w:multiLevelType w:val="hybridMultilevel"/>
    <w:tmpl w:val="66AC5C16"/>
    <w:lvl w:ilvl="0" w:tplc="46964BE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5511DF3"/>
    <w:multiLevelType w:val="multilevel"/>
    <w:tmpl w:val="8378FB30"/>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6CC624A8"/>
    <w:multiLevelType w:val="multilevel"/>
    <w:tmpl w:val="8378FB30"/>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6D1B7842"/>
    <w:multiLevelType w:val="hybridMultilevel"/>
    <w:tmpl w:val="AA4A4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F90429"/>
    <w:multiLevelType w:val="multilevel"/>
    <w:tmpl w:val="79C4DD70"/>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2" w15:restartNumberingAfterBreak="0">
    <w:nsid w:val="78D5458A"/>
    <w:multiLevelType w:val="multilevel"/>
    <w:tmpl w:val="79C4DD70"/>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3" w15:restartNumberingAfterBreak="0">
    <w:nsid w:val="798838C8"/>
    <w:multiLevelType w:val="multilevel"/>
    <w:tmpl w:val="F5740586"/>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7B4D7DE6"/>
    <w:multiLevelType w:val="multilevel"/>
    <w:tmpl w:val="79C4DD70"/>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975916776">
    <w:abstractNumId w:val="14"/>
  </w:num>
  <w:num w:numId="2" w16cid:durableId="1897549557">
    <w:abstractNumId w:val="15"/>
  </w:num>
  <w:num w:numId="3" w16cid:durableId="1017806735">
    <w:abstractNumId w:val="24"/>
  </w:num>
  <w:num w:numId="4" w16cid:durableId="695932793">
    <w:abstractNumId w:val="21"/>
  </w:num>
  <w:num w:numId="5" w16cid:durableId="1837917384">
    <w:abstractNumId w:val="22"/>
  </w:num>
  <w:num w:numId="6" w16cid:durableId="566889538">
    <w:abstractNumId w:val="33"/>
  </w:num>
  <w:num w:numId="7" w16cid:durableId="340592231">
    <w:abstractNumId w:val="2"/>
  </w:num>
  <w:num w:numId="8" w16cid:durableId="1030107423">
    <w:abstractNumId w:val="13"/>
  </w:num>
  <w:num w:numId="9" w16cid:durableId="935095948">
    <w:abstractNumId w:val="6"/>
  </w:num>
  <w:num w:numId="10" w16cid:durableId="590167079">
    <w:abstractNumId w:val="0"/>
  </w:num>
  <w:num w:numId="11" w16cid:durableId="410348097">
    <w:abstractNumId w:val="3"/>
  </w:num>
  <w:num w:numId="12" w16cid:durableId="4473153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2778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3398959">
    <w:abstractNumId w:val="10"/>
  </w:num>
  <w:num w:numId="15" w16cid:durableId="1402095830">
    <w:abstractNumId w:val="25"/>
  </w:num>
  <w:num w:numId="16" w16cid:durableId="1068110370">
    <w:abstractNumId w:val="11"/>
  </w:num>
  <w:num w:numId="17" w16cid:durableId="25643771">
    <w:abstractNumId w:val="29"/>
  </w:num>
  <w:num w:numId="18" w16cid:durableId="708725671">
    <w:abstractNumId w:val="28"/>
  </w:num>
  <w:num w:numId="19" w16cid:durableId="1718358834">
    <w:abstractNumId w:val="9"/>
  </w:num>
  <w:num w:numId="20" w16cid:durableId="1611009040">
    <w:abstractNumId w:val="20"/>
  </w:num>
  <w:num w:numId="21" w16cid:durableId="1109351147">
    <w:abstractNumId w:val="27"/>
  </w:num>
  <w:num w:numId="22" w16cid:durableId="1369187433">
    <w:abstractNumId w:val="8"/>
  </w:num>
  <w:num w:numId="23" w16cid:durableId="2121558796">
    <w:abstractNumId w:val="1"/>
  </w:num>
  <w:num w:numId="24" w16cid:durableId="735083012">
    <w:abstractNumId w:val="5"/>
  </w:num>
  <w:num w:numId="25" w16cid:durableId="870145342">
    <w:abstractNumId w:val="17"/>
  </w:num>
  <w:num w:numId="26" w16cid:durableId="1530533594">
    <w:abstractNumId w:val="26"/>
  </w:num>
  <w:num w:numId="27" w16cid:durableId="13576272">
    <w:abstractNumId w:val="32"/>
  </w:num>
  <w:num w:numId="28" w16cid:durableId="1070925172">
    <w:abstractNumId w:val="31"/>
  </w:num>
  <w:num w:numId="29" w16cid:durableId="944456205">
    <w:abstractNumId w:val="34"/>
  </w:num>
  <w:num w:numId="30" w16cid:durableId="1639994298">
    <w:abstractNumId w:val="30"/>
  </w:num>
  <w:num w:numId="31" w16cid:durableId="1793094150">
    <w:abstractNumId w:val="16"/>
  </w:num>
  <w:num w:numId="32" w16cid:durableId="695080823">
    <w:abstractNumId w:val="12"/>
  </w:num>
  <w:num w:numId="33" w16cid:durableId="1973753276">
    <w:abstractNumId w:val="23"/>
  </w:num>
  <w:num w:numId="34" w16cid:durableId="1879855102">
    <w:abstractNumId w:val="18"/>
  </w:num>
  <w:num w:numId="35" w16cid:durableId="1988126015">
    <w:abstractNumId w:val="19"/>
  </w:num>
  <w:num w:numId="36" w16cid:durableId="1606109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181"/>
    <w:rsid w:val="00001D0E"/>
    <w:rsid w:val="00002CA7"/>
    <w:rsid w:val="00005104"/>
    <w:rsid w:val="0000594D"/>
    <w:rsid w:val="00013B9F"/>
    <w:rsid w:val="000172DA"/>
    <w:rsid w:val="00021EC9"/>
    <w:rsid w:val="000304F3"/>
    <w:rsid w:val="00032FA0"/>
    <w:rsid w:val="000363AD"/>
    <w:rsid w:val="00036405"/>
    <w:rsid w:val="00036549"/>
    <w:rsid w:val="0003656E"/>
    <w:rsid w:val="0004508E"/>
    <w:rsid w:val="000454AF"/>
    <w:rsid w:val="000540C2"/>
    <w:rsid w:val="00054B46"/>
    <w:rsid w:val="000600E1"/>
    <w:rsid w:val="0006033C"/>
    <w:rsid w:val="0006098C"/>
    <w:rsid w:val="000634BC"/>
    <w:rsid w:val="0006562E"/>
    <w:rsid w:val="000678E8"/>
    <w:rsid w:val="00076E2E"/>
    <w:rsid w:val="00082237"/>
    <w:rsid w:val="00084482"/>
    <w:rsid w:val="00087030"/>
    <w:rsid w:val="000928BA"/>
    <w:rsid w:val="00095FCE"/>
    <w:rsid w:val="000966B4"/>
    <w:rsid w:val="000A0373"/>
    <w:rsid w:val="000A6801"/>
    <w:rsid w:val="000B7B4D"/>
    <w:rsid w:val="000C6688"/>
    <w:rsid w:val="000C7984"/>
    <w:rsid w:val="000C7BDA"/>
    <w:rsid w:val="000D1067"/>
    <w:rsid w:val="000D327A"/>
    <w:rsid w:val="000E1537"/>
    <w:rsid w:val="000E7F3D"/>
    <w:rsid w:val="000F27C5"/>
    <w:rsid w:val="000F332D"/>
    <w:rsid w:val="000F3EAC"/>
    <w:rsid w:val="00101F8A"/>
    <w:rsid w:val="00102E42"/>
    <w:rsid w:val="00103C65"/>
    <w:rsid w:val="00106318"/>
    <w:rsid w:val="001256D7"/>
    <w:rsid w:val="001342A2"/>
    <w:rsid w:val="00137E24"/>
    <w:rsid w:val="0014094B"/>
    <w:rsid w:val="001431BD"/>
    <w:rsid w:val="00143459"/>
    <w:rsid w:val="0014691E"/>
    <w:rsid w:val="001501BB"/>
    <w:rsid w:val="00152CAC"/>
    <w:rsid w:val="00156EC4"/>
    <w:rsid w:val="00156F7C"/>
    <w:rsid w:val="001652B0"/>
    <w:rsid w:val="00165A30"/>
    <w:rsid w:val="001756E8"/>
    <w:rsid w:val="00176BF7"/>
    <w:rsid w:val="00197470"/>
    <w:rsid w:val="00197865"/>
    <w:rsid w:val="00197B9A"/>
    <w:rsid w:val="001A24AD"/>
    <w:rsid w:val="001A2BF4"/>
    <w:rsid w:val="001A54FA"/>
    <w:rsid w:val="001A620C"/>
    <w:rsid w:val="001B5A94"/>
    <w:rsid w:val="001B7531"/>
    <w:rsid w:val="001C342F"/>
    <w:rsid w:val="001C3540"/>
    <w:rsid w:val="001C7D23"/>
    <w:rsid w:val="001D190A"/>
    <w:rsid w:val="001D4FC3"/>
    <w:rsid w:val="001D7B95"/>
    <w:rsid w:val="001E30EF"/>
    <w:rsid w:val="001E39E4"/>
    <w:rsid w:val="001E4D4B"/>
    <w:rsid w:val="001E7DE3"/>
    <w:rsid w:val="001F04F2"/>
    <w:rsid w:val="001F3842"/>
    <w:rsid w:val="001F617C"/>
    <w:rsid w:val="001F7659"/>
    <w:rsid w:val="0020176E"/>
    <w:rsid w:val="002043AD"/>
    <w:rsid w:val="002116F5"/>
    <w:rsid w:val="00212223"/>
    <w:rsid w:val="00225FD1"/>
    <w:rsid w:val="002266ED"/>
    <w:rsid w:val="00227E7E"/>
    <w:rsid w:val="002315B0"/>
    <w:rsid w:val="00246D37"/>
    <w:rsid w:val="00247B2F"/>
    <w:rsid w:val="0025462C"/>
    <w:rsid w:val="00261F68"/>
    <w:rsid w:val="0026458E"/>
    <w:rsid w:val="002662AE"/>
    <w:rsid w:val="002662F3"/>
    <w:rsid w:val="002663FE"/>
    <w:rsid w:val="00266C32"/>
    <w:rsid w:val="00271094"/>
    <w:rsid w:val="00274AEE"/>
    <w:rsid w:val="002755BC"/>
    <w:rsid w:val="00275FB4"/>
    <w:rsid w:val="00277B09"/>
    <w:rsid w:val="00280D8C"/>
    <w:rsid w:val="002819EE"/>
    <w:rsid w:val="002913AD"/>
    <w:rsid w:val="0029156F"/>
    <w:rsid w:val="002A0BFB"/>
    <w:rsid w:val="002A19A2"/>
    <w:rsid w:val="002A2906"/>
    <w:rsid w:val="002A3FE9"/>
    <w:rsid w:val="002A491A"/>
    <w:rsid w:val="002A6BCC"/>
    <w:rsid w:val="002A7F64"/>
    <w:rsid w:val="002B1927"/>
    <w:rsid w:val="002B21E4"/>
    <w:rsid w:val="002C1668"/>
    <w:rsid w:val="002D296F"/>
    <w:rsid w:val="002D759B"/>
    <w:rsid w:val="002E38C6"/>
    <w:rsid w:val="002E513C"/>
    <w:rsid w:val="002F3258"/>
    <w:rsid w:val="003004BD"/>
    <w:rsid w:val="0030395E"/>
    <w:rsid w:val="0030687F"/>
    <w:rsid w:val="00306997"/>
    <w:rsid w:val="00311818"/>
    <w:rsid w:val="00311B68"/>
    <w:rsid w:val="00313FC9"/>
    <w:rsid w:val="00317C5C"/>
    <w:rsid w:val="00323265"/>
    <w:rsid w:val="003253A3"/>
    <w:rsid w:val="00325E84"/>
    <w:rsid w:val="00326449"/>
    <w:rsid w:val="0032680B"/>
    <w:rsid w:val="00330672"/>
    <w:rsid w:val="003312C5"/>
    <w:rsid w:val="00337F09"/>
    <w:rsid w:val="003437C8"/>
    <w:rsid w:val="00344ADD"/>
    <w:rsid w:val="003452ED"/>
    <w:rsid w:val="003469C3"/>
    <w:rsid w:val="00347A1E"/>
    <w:rsid w:val="00347E99"/>
    <w:rsid w:val="003518B9"/>
    <w:rsid w:val="00352906"/>
    <w:rsid w:val="00355DC2"/>
    <w:rsid w:val="00361469"/>
    <w:rsid w:val="00361651"/>
    <w:rsid w:val="00367230"/>
    <w:rsid w:val="00370FAE"/>
    <w:rsid w:val="00371E3B"/>
    <w:rsid w:val="0037318C"/>
    <w:rsid w:val="00374CF4"/>
    <w:rsid w:val="003769E3"/>
    <w:rsid w:val="00380F48"/>
    <w:rsid w:val="00381608"/>
    <w:rsid w:val="0038410C"/>
    <w:rsid w:val="00386384"/>
    <w:rsid w:val="00387149"/>
    <w:rsid w:val="003965EF"/>
    <w:rsid w:val="00397022"/>
    <w:rsid w:val="003B19F2"/>
    <w:rsid w:val="003B3325"/>
    <w:rsid w:val="003B508E"/>
    <w:rsid w:val="003B5FD5"/>
    <w:rsid w:val="003C03B7"/>
    <w:rsid w:val="003C3294"/>
    <w:rsid w:val="003C387B"/>
    <w:rsid w:val="003C3CFF"/>
    <w:rsid w:val="003C5F6D"/>
    <w:rsid w:val="003C6DC3"/>
    <w:rsid w:val="003D19EB"/>
    <w:rsid w:val="003D3D5B"/>
    <w:rsid w:val="003D4251"/>
    <w:rsid w:val="003D701F"/>
    <w:rsid w:val="003E0404"/>
    <w:rsid w:val="003E0F24"/>
    <w:rsid w:val="003E39AA"/>
    <w:rsid w:val="003E5444"/>
    <w:rsid w:val="003E5E49"/>
    <w:rsid w:val="003E7934"/>
    <w:rsid w:val="003F00FD"/>
    <w:rsid w:val="003F1D1B"/>
    <w:rsid w:val="003F2305"/>
    <w:rsid w:val="003F33F4"/>
    <w:rsid w:val="003F551C"/>
    <w:rsid w:val="00401575"/>
    <w:rsid w:val="0040585C"/>
    <w:rsid w:val="00405D03"/>
    <w:rsid w:val="004163CF"/>
    <w:rsid w:val="00420C37"/>
    <w:rsid w:val="00423B36"/>
    <w:rsid w:val="0042439E"/>
    <w:rsid w:val="004258B3"/>
    <w:rsid w:val="00425EEB"/>
    <w:rsid w:val="004267BC"/>
    <w:rsid w:val="00435284"/>
    <w:rsid w:val="00441700"/>
    <w:rsid w:val="00444847"/>
    <w:rsid w:val="00446DC7"/>
    <w:rsid w:val="00447A48"/>
    <w:rsid w:val="00450657"/>
    <w:rsid w:val="00455DE8"/>
    <w:rsid w:val="004618DD"/>
    <w:rsid w:val="00465430"/>
    <w:rsid w:val="00465B64"/>
    <w:rsid w:val="0047094D"/>
    <w:rsid w:val="00476C2A"/>
    <w:rsid w:val="004819B9"/>
    <w:rsid w:val="00481BF7"/>
    <w:rsid w:val="00483488"/>
    <w:rsid w:val="00484F86"/>
    <w:rsid w:val="004978FE"/>
    <w:rsid w:val="004A697B"/>
    <w:rsid w:val="004B4B90"/>
    <w:rsid w:val="004B687E"/>
    <w:rsid w:val="004B69B6"/>
    <w:rsid w:val="004C12FE"/>
    <w:rsid w:val="004C3613"/>
    <w:rsid w:val="004C6104"/>
    <w:rsid w:val="004D1841"/>
    <w:rsid w:val="004D1DFD"/>
    <w:rsid w:val="004D1E17"/>
    <w:rsid w:val="004D264D"/>
    <w:rsid w:val="004D562B"/>
    <w:rsid w:val="004D6ABD"/>
    <w:rsid w:val="004D72BA"/>
    <w:rsid w:val="004E4B0A"/>
    <w:rsid w:val="0050083D"/>
    <w:rsid w:val="00502CDB"/>
    <w:rsid w:val="00511781"/>
    <w:rsid w:val="005120FF"/>
    <w:rsid w:val="00521A5E"/>
    <w:rsid w:val="00527A8E"/>
    <w:rsid w:val="00527C05"/>
    <w:rsid w:val="00532625"/>
    <w:rsid w:val="00532FAB"/>
    <w:rsid w:val="0053360E"/>
    <w:rsid w:val="00535B65"/>
    <w:rsid w:val="00540DBE"/>
    <w:rsid w:val="00543019"/>
    <w:rsid w:val="00544C8F"/>
    <w:rsid w:val="00551438"/>
    <w:rsid w:val="0055336E"/>
    <w:rsid w:val="00556F82"/>
    <w:rsid w:val="0056253B"/>
    <w:rsid w:val="00562DE0"/>
    <w:rsid w:val="00564C19"/>
    <w:rsid w:val="005651E6"/>
    <w:rsid w:val="00570458"/>
    <w:rsid w:val="00571335"/>
    <w:rsid w:val="0057365D"/>
    <w:rsid w:val="005749DD"/>
    <w:rsid w:val="00575E2B"/>
    <w:rsid w:val="00580F60"/>
    <w:rsid w:val="00592328"/>
    <w:rsid w:val="005960F1"/>
    <w:rsid w:val="005962DD"/>
    <w:rsid w:val="005978A3"/>
    <w:rsid w:val="005A160B"/>
    <w:rsid w:val="005A1BF7"/>
    <w:rsid w:val="005A3248"/>
    <w:rsid w:val="005A6822"/>
    <w:rsid w:val="005B2463"/>
    <w:rsid w:val="005B70C6"/>
    <w:rsid w:val="005B73B6"/>
    <w:rsid w:val="005C282E"/>
    <w:rsid w:val="005C6F36"/>
    <w:rsid w:val="005C7AAD"/>
    <w:rsid w:val="005D0FB3"/>
    <w:rsid w:val="005D1D80"/>
    <w:rsid w:val="005D3B91"/>
    <w:rsid w:val="005D675B"/>
    <w:rsid w:val="005E058C"/>
    <w:rsid w:val="005F1A40"/>
    <w:rsid w:val="005F63E4"/>
    <w:rsid w:val="00600D18"/>
    <w:rsid w:val="00602DA4"/>
    <w:rsid w:val="00604F29"/>
    <w:rsid w:val="00605726"/>
    <w:rsid w:val="0061020A"/>
    <w:rsid w:val="0061224C"/>
    <w:rsid w:val="00614AB0"/>
    <w:rsid w:val="006155B0"/>
    <w:rsid w:val="006158BC"/>
    <w:rsid w:val="00615FBD"/>
    <w:rsid w:val="006167EB"/>
    <w:rsid w:val="00624E2B"/>
    <w:rsid w:val="00624E92"/>
    <w:rsid w:val="00625738"/>
    <w:rsid w:val="00626D20"/>
    <w:rsid w:val="00631DC7"/>
    <w:rsid w:val="00634606"/>
    <w:rsid w:val="00636F89"/>
    <w:rsid w:val="00637845"/>
    <w:rsid w:val="006504A2"/>
    <w:rsid w:val="006512F5"/>
    <w:rsid w:val="006523FE"/>
    <w:rsid w:val="00653925"/>
    <w:rsid w:val="00656E45"/>
    <w:rsid w:val="00660E04"/>
    <w:rsid w:val="0066177D"/>
    <w:rsid w:val="00663494"/>
    <w:rsid w:val="00665A8A"/>
    <w:rsid w:val="00670B44"/>
    <w:rsid w:val="00674EF8"/>
    <w:rsid w:val="00676DDC"/>
    <w:rsid w:val="00681834"/>
    <w:rsid w:val="00683AF8"/>
    <w:rsid w:val="00686296"/>
    <w:rsid w:val="00696E27"/>
    <w:rsid w:val="006A5ACE"/>
    <w:rsid w:val="006A7012"/>
    <w:rsid w:val="006B7167"/>
    <w:rsid w:val="006C596C"/>
    <w:rsid w:val="006C6137"/>
    <w:rsid w:val="006C7F32"/>
    <w:rsid w:val="006D1F5D"/>
    <w:rsid w:val="006D5EF0"/>
    <w:rsid w:val="006D63D8"/>
    <w:rsid w:val="006E1A08"/>
    <w:rsid w:val="006E439C"/>
    <w:rsid w:val="006F0DA5"/>
    <w:rsid w:val="006F2617"/>
    <w:rsid w:val="006F3BBC"/>
    <w:rsid w:val="006F77FD"/>
    <w:rsid w:val="00704B85"/>
    <w:rsid w:val="007115B7"/>
    <w:rsid w:val="00712A87"/>
    <w:rsid w:val="0071510E"/>
    <w:rsid w:val="007162B9"/>
    <w:rsid w:val="00720840"/>
    <w:rsid w:val="00720FA1"/>
    <w:rsid w:val="00721EB3"/>
    <w:rsid w:val="00723044"/>
    <w:rsid w:val="0073246E"/>
    <w:rsid w:val="00735271"/>
    <w:rsid w:val="00740676"/>
    <w:rsid w:val="007409D5"/>
    <w:rsid w:val="007426AF"/>
    <w:rsid w:val="00743F97"/>
    <w:rsid w:val="00753625"/>
    <w:rsid w:val="00770751"/>
    <w:rsid w:val="00770FCC"/>
    <w:rsid w:val="00772EDF"/>
    <w:rsid w:val="00775F63"/>
    <w:rsid w:val="0077694C"/>
    <w:rsid w:val="00780E3D"/>
    <w:rsid w:val="00787DFE"/>
    <w:rsid w:val="00791100"/>
    <w:rsid w:val="0079311F"/>
    <w:rsid w:val="007B5527"/>
    <w:rsid w:val="007B5E52"/>
    <w:rsid w:val="007B625E"/>
    <w:rsid w:val="007B6BD9"/>
    <w:rsid w:val="007C4D15"/>
    <w:rsid w:val="007D07B3"/>
    <w:rsid w:val="007D15CE"/>
    <w:rsid w:val="007E3B35"/>
    <w:rsid w:val="007E7F49"/>
    <w:rsid w:val="007F4DA4"/>
    <w:rsid w:val="007F6663"/>
    <w:rsid w:val="0080192B"/>
    <w:rsid w:val="00806F5C"/>
    <w:rsid w:val="00810F28"/>
    <w:rsid w:val="00812044"/>
    <w:rsid w:val="00814F6F"/>
    <w:rsid w:val="00820FDF"/>
    <w:rsid w:val="00821829"/>
    <w:rsid w:val="00823006"/>
    <w:rsid w:val="00824A3D"/>
    <w:rsid w:val="008302ED"/>
    <w:rsid w:val="00830EA4"/>
    <w:rsid w:val="00833879"/>
    <w:rsid w:val="00833AB5"/>
    <w:rsid w:val="00833E5D"/>
    <w:rsid w:val="00834AA6"/>
    <w:rsid w:val="00837134"/>
    <w:rsid w:val="00840316"/>
    <w:rsid w:val="00844177"/>
    <w:rsid w:val="0084468E"/>
    <w:rsid w:val="00844E2A"/>
    <w:rsid w:val="00845FB3"/>
    <w:rsid w:val="00854DD2"/>
    <w:rsid w:val="00865A68"/>
    <w:rsid w:val="00870F50"/>
    <w:rsid w:val="00872D4B"/>
    <w:rsid w:val="0087614D"/>
    <w:rsid w:val="008824BE"/>
    <w:rsid w:val="00883BC4"/>
    <w:rsid w:val="008908D1"/>
    <w:rsid w:val="00890E23"/>
    <w:rsid w:val="00893927"/>
    <w:rsid w:val="00897A0D"/>
    <w:rsid w:val="008A1796"/>
    <w:rsid w:val="008A258E"/>
    <w:rsid w:val="008A4F0E"/>
    <w:rsid w:val="008B28C0"/>
    <w:rsid w:val="008B5799"/>
    <w:rsid w:val="008B64FB"/>
    <w:rsid w:val="008C2526"/>
    <w:rsid w:val="008C677C"/>
    <w:rsid w:val="008D3758"/>
    <w:rsid w:val="008D4EEB"/>
    <w:rsid w:val="008D5AC3"/>
    <w:rsid w:val="008E2F38"/>
    <w:rsid w:val="008E4EC2"/>
    <w:rsid w:val="008F0B71"/>
    <w:rsid w:val="008F4301"/>
    <w:rsid w:val="008F4EBC"/>
    <w:rsid w:val="008F6F53"/>
    <w:rsid w:val="008F7452"/>
    <w:rsid w:val="00904EA7"/>
    <w:rsid w:val="0090550D"/>
    <w:rsid w:val="00906B8F"/>
    <w:rsid w:val="00906FB9"/>
    <w:rsid w:val="00907953"/>
    <w:rsid w:val="00907B5B"/>
    <w:rsid w:val="00910A71"/>
    <w:rsid w:val="009118B5"/>
    <w:rsid w:val="00916E00"/>
    <w:rsid w:val="00922211"/>
    <w:rsid w:val="00924012"/>
    <w:rsid w:val="00932148"/>
    <w:rsid w:val="00932C52"/>
    <w:rsid w:val="00936271"/>
    <w:rsid w:val="00940317"/>
    <w:rsid w:val="00940D58"/>
    <w:rsid w:val="00941775"/>
    <w:rsid w:val="00942B31"/>
    <w:rsid w:val="00943338"/>
    <w:rsid w:val="00946360"/>
    <w:rsid w:val="00950029"/>
    <w:rsid w:val="009508DD"/>
    <w:rsid w:val="00950A3F"/>
    <w:rsid w:val="00951403"/>
    <w:rsid w:val="00954607"/>
    <w:rsid w:val="00957F74"/>
    <w:rsid w:val="009607DF"/>
    <w:rsid w:val="00961CE2"/>
    <w:rsid w:val="00965B61"/>
    <w:rsid w:val="00966ADA"/>
    <w:rsid w:val="00967A9A"/>
    <w:rsid w:val="009729C4"/>
    <w:rsid w:val="00976F13"/>
    <w:rsid w:val="00982620"/>
    <w:rsid w:val="00992576"/>
    <w:rsid w:val="00995CC7"/>
    <w:rsid w:val="00995E86"/>
    <w:rsid w:val="009A7A8C"/>
    <w:rsid w:val="009C4E69"/>
    <w:rsid w:val="009D0272"/>
    <w:rsid w:val="009D12F7"/>
    <w:rsid w:val="009D6EA5"/>
    <w:rsid w:val="009E07E5"/>
    <w:rsid w:val="009E3A8E"/>
    <w:rsid w:val="009E4B0E"/>
    <w:rsid w:val="009E6945"/>
    <w:rsid w:val="009E6B6D"/>
    <w:rsid w:val="009E7455"/>
    <w:rsid w:val="009E7663"/>
    <w:rsid w:val="009F2BA3"/>
    <w:rsid w:val="009F37B2"/>
    <w:rsid w:val="009F5357"/>
    <w:rsid w:val="009F5F0F"/>
    <w:rsid w:val="00A013CC"/>
    <w:rsid w:val="00A01D63"/>
    <w:rsid w:val="00A05B53"/>
    <w:rsid w:val="00A0691E"/>
    <w:rsid w:val="00A26E2D"/>
    <w:rsid w:val="00A27F8B"/>
    <w:rsid w:val="00A31394"/>
    <w:rsid w:val="00A31D48"/>
    <w:rsid w:val="00A32EB1"/>
    <w:rsid w:val="00A3550B"/>
    <w:rsid w:val="00A365CA"/>
    <w:rsid w:val="00A36F5A"/>
    <w:rsid w:val="00A42AD4"/>
    <w:rsid w:val="00A439E7"/>
    <w:rsid w:val="00A44290"/>
    <w:rsid w:val="00A45ECC"/>
    <w:rsid w:val="00A520EB"/>
    <w:rsid w:val="00A56A66"/>
    <w:rsid w:val="00A56F9A"/>
    <w:rsid w:val="00A6029F"/>
    <w:rsid w:val="00A64285"/>
    <w:rsid w:val="00A65238"/>
    <w:rsid w:val="00A65301"/>
    <w:rsid w:val="00A67653"/>
    <w:rsid w:val="00A67B4A"/>
    <w:rsid w:val="00A723AC"/>
    <w:rsid w:val="00A82724"/>
    <w:rsid w:val="00A83B99"/>
    <w:rsid w:val="00A8646E"/>
    <w:rsid w:val="00A942C9"/>
    <w:rsid w:val="00AA1810"/>
    <w:rsid w:val="00AB1A57"/>
    <w:rsid w:val="00AB6149"/>
    <w:rsid w:val="00AC5CD0"/>
    <w:rsid w:val="00AD49DF"/>
    <w:rsid w:val="00AD4A74"/>
    <w:rsid w:val="00AE7D37"/>
    <w:rsid w:val="00AF3809"/>
    <w:rsid w:val="00AF6F0D"/>
    <w:rsid w:val="00B05E21"/>
    <w:rsid w:val="00B100AE"/>
    <w:rsid w:val="00B1221A"/>
    <w:rsid w:val="00B14EA8"/>
    <w:rsid w:val="00B209BF"/>
    <w:rsid w:val="00B23070"/>
    <w:rsid w:val="00B231FA"/>
    <w:rsid w:val="00B27989"/>
    <w:rsid w:val="00B30480"/>
    <w:rsid w:val="00B31D09"/>
    <w:rsid w:val="00B3333C"/>
    <w:rsid w:val="00B415FE"/>
    <w:rsid w:val="00B43712"/>
    <w:rsid w:val="00B4481E"/>
    <w:rsid w:val="00B46C52"/>
    <w:rsid w:val="00B545D5"/>
    <w:rsid w:val="00B60439"/>
    <w:rsid w:val="00B62834"/>
    <w:rsid w:val="00B62DCA"/>
    <w:rsid w:val="00B6768C"/>
    <w:rsid w:val="00B775BB"/>
    <w:rsid w:val="00B80BD9"/>
    <w:rsid w:val="00B81447"/>
    <w:rsid w:val="00B82EDB"/>
    <w:rsid w:val="00B866B9"/>
    <w:rsid w:val="00B9390C"/>
    <w:rsid w:val="00B93D5B"/>
    <w:rsid w:val="00B97364"/>
    <w:rsid w:val="00BA43BF"/>
    <w:rsid w:val="00BA65FC"/>
    <w:rsid w:val="00BA679B"/>
    <w:rsid w:val="00BB2D67"/>
    <w:rsid w:val="00BB470F"/>
    <w:rsid w:val="00BC3F7D"/>
    <w:rsid w:val="00BC5035"/>
    <w:rsid w:val="00BD40C4"/>
    <w:rsid w:val="00BD627F"/>
    <w:rsid w:val="00BE6026"/>
    <w:rsid w:val="00BE6845"/>
    <w:rsid w:val="00BE7C7A"/>
    <w:rsid w:val="00BF07CE"/>
    <w:rsid w:val="00BF7E24"/>
    <w:rsid w:val="00C01EB2"/>
    <w:rsid w:val="00C01F2D"/>
    <w:rsid w:val="00C0277B"/>
    <w:rsid w:val="00C04C1E"/>
    <w:rsid w:val="00C055A4"/>
    <w:rsid w:val="00C078F2"/>
    <w:rsid w:val="00C100E6"/>
    <w:rsid w:val="00C10CBB"/>
    <w:rsid w:val="00C24023"/>
    <w:rsid w:val="00C25603"/>
    <w:rsid w:val="00C37C80"/>
    <w:rsid w:val="00C4515D"/>
    <w:rsid w:val="00C462DB"/>
    <w:rsid w:val="00C50FDC"/>
    <w:rsid w:val="00C53248"/>
    <w:rsid w:val="00C54642"/>
    <w:rsid w:val="00C60B2D"/>
    <w:rsid w:val="00C62181"/>
    <w:rsid w:val="00C648AB"/>
    <w:rsid w:val="00C66656"/>
    <w:rsid w:val="00C674A7"/>
    <w:rsid w:val="00C67629"/>
    <w:rsid w:val="00C70FDD"/>
    <w:rsid w:val="00C70FF9"/>
    <w:rsid w:val="00C74D0C"/>
    <w:rsid w:val="00C771F6"/>
    <w:rsid w:val="00C81588"/>
    <w:rsid w:val="00C92D81"/>
    <w:rsid w:val="00C93787"/>
    <w:rsid w:val="00C95088"/>
    <w:rsid w:val="00CA5430"/>
    <w:rsid w:val="00CB3B01"/>
    <w:rsid w:val="00CB70C0"/>
    <w:rsid w:val="00CC04A5"/>
    <w:rsid w:val="00CC0ADA"/>
    <w:rsid w:val="00CC11E2"/>
    <w:rsid w:val="00CC2A39"/>
    <w:rsid w:val="00CD0750"/>
    <w:rsid w:val="00CD181F"/>
    <w:rsid w:val="00CD1C55"/>
    <w:rsid w:val="00CD1E18"/>
    <w:rsid w:val="00CD276A"/>
    <w:rsid w:val="00CD5C1A"/>
    <w:rsid w:val="00CE350D"/>
    <w:rsid w:val="00CE37D2"/>
    <w:rsid w:val="00CF7716"/>
    <w:rsid w:val="00D00847"/>
    <w:rsid w:val="00D030A5"/>
    <w:rsid w:val="00D065E5"/>
    <w:rsid w:val="00D11CCB"/>
    <w:rsid w:val="00D13EF0"/>
    <w:rsid w:val="00D205F9"/>
    <w:rsid w:val="00D20B28"/>
    <w:rsid w:val="00D23CFE"/>
    <w:rsid w:val="00D2521E"/>
    <w:rsid w:val="00D32403"/>
    <w:rsid w:val="00D330C0"/>
    <w:rsid w:val="00D3495E"/>
    <w:rsid w:val="00D42803"/>
    <w:rsid w:val="00D44324"/>
    <w:rsid w:val="00D47A85"/>
    <w:rsid w:val="00D515A7"/>
    <w:rsid w:val="00D52EBE"/>
    <w:rsid w:val="00D62841"/>
    <w:rsid w:val="00D62E5D"/>
    <w:rsid w:val="00D67540"/>
    <w:rsid w:val="00D7122A"/>
    <w:rsid w:val="00D76535"/>
    <w:rsid w:val="00D86D88"/>
    <w:rsid w:val="00D86DAA"/>
    <w:rsid w:val="00D91413"/>
    <w:rsid w:val="00D9149E"/>
    <w:rsid w:val="00D918DD"/>
    <w:rsid w:val="00D948FB"/>
    <w:rsid w:val="00DA5E2F"/>
    <w:rsid w:val="00DB1D93"/>
    <w:rsid w:val="00DB7AAC"/>
    <w:rsid w:val="00DB7FDC"/>
    <w:rsid w:val="00DC03DB"/>
    <w:rsid w:val="00DC05D2"/>
    <w:rsid w:val="00DC4624"/>
    <w:rsid w:val="00DD498F"/>
    <w:rsid w:val="00DD7863"/>
    <w:rsid w:val="00DE2149"/>
    <w:rsid w:val="00DE251D"/>
    <w:rsid w:val="00DE4CD7"/>
    <w:rsid w:val="00DE6036"/>
    <w:rsid w:val="00DE648C"/>
    <w:rsid w:val="00DE6563"/>
    <w:rsid w:val="00DE6ED1"/>
    <w:rsid w:val="00DF2A13"/>
    <w:rsid w:val="00DF32D6"/>
    <w:rsid w:val="00DF4799"/>
    <w:rsid w:val="00E04162"/>
    <w:rsid w:val="00E04488"/>
    <w:rsid w:val="00E06E76"/>
    <w:rsid w:val="00E073EA"/>
    <w:rsid w:val="00E101DD"/>
    <w:rsid w:val="00E20774"/>
    <w:rsid w:val="00E27E2E"/>
    <w:rsid w:val="00E3095B"/>
    <w:rsid w:val="00E33CED"/>
    <w:rsid w:val="00E357C7"/>
    <w:rsid w:val="00E3685A"/>
    <w:rsid w:val="00E41060"/>
    <w:rsid w:val="00E46CD5"/>
    <w:rsid w:val="00E502A3"/>
    <w:rsid w:val="00E54553"/>
    <w:rsid w:val="00E575C6"/>
    <w:rsid w:val="00E61500"/>
    <w:rsid w:val="00E61A05"/>
    <w:rsid w:val="00E6225F"/>
    <w:rsid w:val="00E62FED"/>
    <w:rsid w:val="00E67640"/>
    <w:rsid w:val="00E72AB9"/>
    <w:rsid w:val="00E7444C"/>
    <w:rsid w:val="00E77119"/>
    <w:rsid w:val="00E771E8"/>
    <w:rsid w:val="00E81030"/>
    <w:rsid w:val="00E8175A"/>
    <w:rsid w:val="00E817D1"/>
    <w:rsid w:val="00E841D0"/>
    <w:rsid w:val="00E8643F"/>
    <w:rsid w:val="00E8679E"/>
    <w:rsid w:val="00E92873"/>
    <w:rsid w:val="00E93CBF"/>
    <w:rsid w:val="00EA595A"/>
    <w:rsid w:val="00EB21BE"/>
    <w:rsid w:val="00EC3C7B"/>
    <w:rsid w:val="00EC52A6"/>
    <w:rsid w:val="00EC5A50"/>
    <w:rsid w:val="00EC67FE"/>
    <w:rsid w:val="00EC6E6F"/>
    <w:rsid w:val="00EC7A44"/>
    <w:rsid w:val="00ED100D"/>
    <w:rsid w:val="00ED317B"/>
    <w:rsid w:val="00ED317F"/>
    <w:rsid w:val="00ED5301"/>
    <w:rsid w:val="00ED5645"/>
    <w:rsid w:val="00ED7CDA"/>
    <w:rsid w:val="00EE1C7F"/>
    <w:rsid w:val="00EE331C"/>
    <w:rsid w:val="00EE4C74"/>
    <w:rsid w:val="00EE5262"/>
    <w:rsid w:val="00EE53A8"/>
    <w:rsid w:val="00EE6E1A"/>
    <w:rsid w:val="00EF225C"/>
    <w:rsid w:val="00EF3E32"/>
    <w:rsid w:val="00EF58AF"/>
    <w:rsid w:val="00F031B8"/>
    <w:rsid w:val="00F04F25"/>
    <w:rsid w:val="00F06495"/>
    <w:rsid w:val="00F06606"/>
    <w:rsid w:val="00F07F4E"/>
    <w:rsid w:val="00F101CA"/>
    <w:rsid w:val="00F17BD2"/>
    <w:rsid w:val="00F22C7D"/>
    <w:rsid w:val="00F35D29"/>
    <w:rsid w:val="00F40AA3"/>
    <w:rsid w:val="00F4456D"/>
    <w:rsid w:val="00F45214"/>
    <w:rsid w:val="00F460DF"/>
    <w:rsid w:val="00F47E7D"/>
    <w:rsid w:val="00F51BC1"/>
    <w:rsid w:val="00F5470B"/>
    <w:rsid w:val="00F564D3"/>
    <w:rsid w:val="00F56896"/>
    <w:rsid w:val="00F661C6"/>
    <w:rsid w:val="00F67319"/>
    <w:rsid w:val="00F67BB4"/>
    <w:rsid w:val="00F7142A"/>
    <w:rsid w:val="00F74EF4"/>
    <w:rsid w:val="00F81F02"/>
    <w:rsid w:val="00F93A88"/>
    <w:rsid w:val="00F96637"/>
    <w:rsid w:val="00F96AA5"/>
    <w:rsid w:val="00FA637D"/>
    <w:rsid w:val="00FB0EC1"/>
    <w:rsid w:val="00FB4443"/>
    <w:rsid w:val="00FB5AFC"/>
    <w:rsid w:val="00FB603A"/>
    <w:rsid w:val="00FB6C79"/>
    <w:rsid w:val="00FC1819"/>
    <w:rsid w:val="00FC45A8"/>
    <w:rsid w:val="00FC6E9E"/>
    <w:rsid w:val="00FD0B61"/>
    <w:rsid w:val="00FD5BBD"/>
    <w:rsid w:val="00FE1F7F"/>
    <w:rsid w:val="00FE3C45"/>
    <w:rsid w:val="00FE3EBE"/>
    <w:rsid w:val="00FE6DFC"/>
    <w:rsid w:val="00FE7132"/>
    <w:rsid w:val="00FF3F22"/>
    <w:rsid w:val="00FF46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086B"/>
  <w15:docId w15:val="{19BDD677-B7DB-47B6-AB6C-041A0A15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D0E"/>
    <w:pPr>
      <w:spacing w:after="200" w:line="276" w:lineRule="auto"/>
    </w:pPr>
    <w:rPr>
      <w:rFonts w:ascii="Calibri" w:eastAsia="Calibri" w:hAnsi="Calibri" w:cs="Times New Roman"/>
      <w:kern w:val="0"/>
    </w:rPr>
  </w:style>
  <w:style w:type="paragraph" w:styleId="Antrat1">
    <w:name w:val="heading 1"/>
    <w:basedOn w:val="prastasis"/>
    <w:next w:val="prastasis"/>
    <w:link w:val="Antrat1Diagrama"/>
    <w:qFormat/>
    <w:rsid w:val="00D47A85"/>
    <w:pPr>
      <w:keepNext/>
      <w:numPr>
        <w:numId w:val="7"/>
      </w:numPr>
      <w:spacing w:before="360" w:after="360" w:line="240" w:lineRule="auto"/>
      <w:jc w:val="center"/>
      <w:outlineLvl w:val="0"/>
    </w:pPr>
    <w:rPr>
      <w:rFonts w:ascii="Times New Roman" w:eastAsia="Times New Roman" w:hAnsi="Times New Roman"/>
      <w:sz w:val="28"/>
      <w:szCs w:val="20"/>
      <w:lang w:eastAsia="lt-LT"/>
    </w:rPr>
  </w:style>
  <w:style w:type="paragraph" w:styleId="Antrat2">
    <w:name w:val="heading 2"/>
    <w:basedOn w:val="prastasis"/>
    <w:next w:val="prastasis"/>
    <w:link w:val="Antrat2Diagrama"/>
    <w:qFormat/>
    <w:rsid w:val="00D47A85"/>
    <w:pPr>
      <w:numPr>
        <w:ilvl w:val="1"/>
        <w:numId w:val="7"/>
      </w:numPr>
      <w:spacing w:after="0" w:line="240" w:lineRule="auto"/>
      <w:jc w:val="both"/>
      <w:outlineLvl w:val="1"/>
    </w:pPr>
    <w:rPr>
      <w:rFonts w:ascii="Times New Roman" w:eastAsia="Times New Roman" w:hAnsi="Times New Roman"/>
      <w:sz w:val="24"/>
      <w:szCs w:val="20"/>
      <w:lang w:eastAsia="lt-LT"/>
    </w:rPr>
  </w:style>
  <w:style w:type="paragraph" w:styleId="Antrat3">
    <w:name w:val="heading 3"/>
    <w:basedOn w:val="prastasis"/>
    <w:next w:val="prastasis"/>
    <w:link w:val="Antrat3Diagrama"/>
    <w:qFormat/>
    <w:rsid w:val="00D47A85"/>
    <w:pPr>
      <w:keepNext/>
      <w:numPr>
        <w:ilvl w:val="2"/>
        <w:numId w:val="7"/>
      </w:numPr>
      <w:spacing w:after="0" w:line="240" w:lineRule="auto"/>
      <w:jc w:val="both"/>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qFormat/>
    <w:rsid w:val="00D47A85"/>
    <w:pPr>
      <w:keepNext/>
      <w:numPr>
        <w:ilvl w:val="3"/>
        <w:numId w:val="7"/>
      </w:numPr>
      <w:spacing w:after="0" w:line="240" w:lineRule="auto"/>
      <w:outlineLvl w:val="3"/>
    </w:pPr>
    <w:rPr>
      <w:rFonts w:ascii="Times New Roman" w:eastAsia="Times New Roman" w:hAnsi="Times New Roman"/>
      <w:b/>
      <w:sz w:val="44"/>
      <w:szCs w:val="20"/>
      <w:lang w:eastAsia="lt-LT"/>
    </w:rPr>
  </w:style>
  <w:style w:type="paragraph" w:styleId="Antrat5">
    <w:name w:val="heading 5"/>
    <w:aliases w:val=" Diagrama"/>
    <w:basedOn w:val="prastasis"/>
    <w:next w:val="prastasis"/>
    <w:link w:val="Antrat5Diagrama"/>
    <w:qFormat/>
    <w:rsid w:val="00D47A85"/>
    <w:pPr>
      <w:keepNext/>
      <w:numPr>
        <w:ilvl w:val="4"/>
        <w:numId w:val="7"/>
      </w:numPr>
      <w:spacing w:after="0" w:line="240" w:lineRule="auto"/>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qFormat/>
    <w:rsid w:val="00D47A85"/>
    <w:pPr>
      <w:keepNext/>
      <w:numPr>
        <w:ilvl w:val="5"/>
        <w:numId w:val="7"/>
      </w:numPr>
      <w:spacing w:after="0" w:line="240" w:lineRule="auto"/>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qFormat/>
    <w:rsid w:val="00D47A85"/>
    <w:pPr>
      <w:keepNext/>
      <w:numPr>
        <w:ilvl w:val="6"/>
        <w:numId w:val="7"/>
      </w:numPr>
      <w:spacing w:after="0" w:line="240" w:lineRule="auto"/>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D47A85"/>
    <w:pPr>
      <w:keepNext/>
      <w:numPr>
        <w:ilvl w:val="7"/>
        <w:numId w:val="7"/>
      </w:numPr>
      <w:spacing w:after="0" w:line="240" w:lineRule="auto"/>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qFormat/>
    <w:rsid w:val="00D47A85"/>
    <w:pPr>
      <w:keepNext/>
      <w:numPr>
        <w:ilvl w:val="8"/>
        <w:numId w:val="7"/>
      </w:numPr>
      <w:spacing w:after="0" w:line="240" w:lineRule="auto"/>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C62181"/>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table" w:styleId="Lentelstinklelis">
    <w:name w:val="Table Grid"/>
    <w:basedOn w:val="prastojilentel"/>
    <w:uiPriority w:val="39"/>
    <w:rsid w:val="00C62181"/>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C6218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Patvirtinta">
    <w:name w:val="Patvirtinta"/>
    <w:basedOn w:val="prastasis"/>
    <w:rsid w:val="00C62181"/>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prastasis"/>
    <w:rsid w:val="00C62181"/>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Antrats">
    <w:name w:val="header"/>
    <w:basedOn w:val="prastasis"/>
    <w:link w:val="AntratsDiagrama"/>
    <w:uiPriority w:val="99"/>
    <w:unhideWhenUsed/>
    <w:rsid w:val="00BE7C7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7C7A"/>
    <w:rPr>
      <w:rFonts w:ascii="Calibri" w:eastAsia="Calibri" w:hAnsi="Calibri" w:cs="Times New Roman"/>
      <w:kern w:val="0"/>
    </w:rPr>
  </w:style>
  <w:style w:type="paragraph" w:styleId="Porat">
    <w:name w:val="footer"/>
    <w:basedOn w:val="prastasis"/>
    <w:link w:val="PoratDiagrama"/>
    <w:uiPriority w:val="99"/>
    <w:unhideWhenUsed/>
    <w:rsid w:val="00BE7C7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7C7A"/>
    <w:rPr>
      <w:rFonts w:ascii="Calibri" w:eastAsia="Calibri" w:hAnsi="Calibri" w:cs="Times New Roman"/>
      <w:kern w:val="0"/>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2,List Paragraph3,l,Bullet 1"/>
    <w:basedOn w:val="prastasis"/>
    <w:link w:val="SraopastraipaDiagrama"/>
    <w:uiPriority w:val="34"/>
    <w:qFormat/>
    <w:rsid w:val="00B9390C"/>
    <w:pPr>
      <w:spacing w:after="0" w:line="240" w:lineRule="auto"/>
      <w:ind w:left="720"/>
      <w:contextualSpacing/>
    </w:pPr>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72EDF"/>
    <w:rPr>
      <w:rFonts w:ascii="Times New Roman" w:eastAsia="Times New Roman" w:hAnsi="Times New Roman" w:cs="Times New Roman"/>
      <w:kern w:val="0"/>
      <w:sz w:val="24"/>
      <w:szCs w:val="20"/>
    </w:rPr>
  </w:style>
  <w:style w:type="character" w:customStyle="1" w:styleId="cf01">
    <w:name w:val="cf01"/>
    <w:basedOn w:val="Numatytasispastraiposriftas"/>
    <w:rsid w:val="0061224C"/>
    <w:rPr>
      <w:rFonts w:ascii="Segoe UI" w:hAnsi="Segoe UI" w:cs="Segoe UI" w:hint="default"/>
      <w:sz w:val="18"/>
      <w:szCs w:val="18"/>
    </w:rPr>
  </w:style>
  <w:style w:type="character" w:customStyle="1" w:styleId="Antrat1Diagrama">
    <w:name w:val="Antraštė 1 Diagrama"/>
    <w:basedOn w:val="Numatytasispastraiposriftas"/>
    <w:link w:val="Antrat1"/>
    <w:rsid w:val="00D47A85"/>
    <w:rPr>
      <w:rFonts w:ascii="Times New Roman" w:eastAsia="Times New Roman" w:hAnsi="Times New Roman" w:cs="Times New Roman"/>
      <w:kern w:val="0"/>
      <w:sz w:val="28"/>
      <w:szCs w:val="20"/>
      <w:lang w:eastAsia="lt-LT"/>
    </w:rPr>
  </w:style>
  <w:style w:type="character" w:customStyle="1" w:styleId="Antrat2Diagrama">
    <w:name w:val="Antraštė 2 Diagrama"/>
    <w:basedOn w:val="Numatytasispastraiposriftas"/>
    <w:link w:val="Antrat2"/>
    <w:rsid w:val="00D47A85"/>
    <w:rPr>
      <w:rFonts w:ascii="Times New Roman" w:eastAsia="Times New Roman" w:hAnsi="Times New Roman" w:cs="Times New Roman"/>
      <w:kern w:val="0"/>
      <w:sz w:val="24"/>
      <w:szCs w:val="20"/>
      <w:lang w:eastAsia="lt-LT"/>
    </w:rPr>
  </w:style>
  <w:style w:type="character" w:customStyle="1" w:styleId="Antrat3Diagrama">
    <w:name w:val="Antraštė 3 Diagrama"/>
    <w:basedOn w:val="Numatytasispastraiposriftas"/>
    <w:link w:val="Antrat3"/>
    <w:rsid w:val="00D47A85"/>
    <w:rPr>
      <w:rFonts w:ascii="Times New Roman" w:eastAsia="Times New Roman" w:hAnsi="Times New Roman" w:cs="Times New Roman"/>
      <w:kern w:val="0"/>
      <w:sz w:val="24"/>
      <w:szCs w:val="20"/>
      <w:lang w:eastAsia="lt-LT"/>
    </w:rPr>
  </w:style>
  <w:style w:type="character" w:customStyle="1" w:styleId="Antrat4Diagrama">
    <w:name w:val="Antraštė 4 Diagrama"/>
    <w:basedOn w:val="Numatytasispastraiposriftas"/>
    <w:link w:val="Antrat4"/>
    <w:rsid w:val="00D47A85"/>
    <w:rPr>
      <w:rFonts w:ascii="Times New Roman" w:eastAsia="Times New Roman" w:hAnsi="Times New Roman" w:cs="Times New Roman"/>
      <w:b/>
      <w:kern w:val="0"/>
      <w:sz w:val="44"/>
      <w:szCs w:val="20"/>
      <w:lang w:eastAsia="lt-LT"/>
    </w:rPr>
  </w:style>
  <w:style w:type="character" w:customStyle="1" w:styleId="Antrat5Diagrama">
    <w:name w:val="Antraštė 5 Diagrama"/>
    <w:aliases w:val=" Diagrama Diagrama"/>
    <w:basedOn w:val="Numatytasispastraiposriftas"/>
    <w:link w:val="Antrat5"/>
    <w:rsid w:val="00D47A85"/>
    <w:rPr>
      <w:rFonts w:ascii="Times New Roman" w:eastAsia="Times New Roman" w:hAnsi="Times New Roman" w:cs="Times New Roman"/>
      <w:b/>
      <w:kern w:val="0"/>
      <w:sz w:val="40"/>
      <w:szCs w:val="20"/>
      <w:lang w:eastAsia="lt-LT"/>
    </w:rPr>
  </w:style>
  <w:style w:type="character" w:customStyle="1" w:styleId="Antrat6Diagrama">
    <w:name w:val="Antraštė 6 Diagrama"/>
    <w:basedOn w:val="Numatytasispastraiposriftas"/>
    <w:link w:val="Antrat6"/>
    <w:rsid w:val="00D47A85"/>
    <w:rPr>
      <w:rFonts w:ascii="Times New Roman" w:eastAsia="Times New Roman" w:hAnsi="Times New Roman" w:cs="Times New Roman"/>
      <w:b/>
      <w:kern w:val="0"/>
      <w:sz w:val="36"/>
      <w:szCs w:val="20"/>
      <w:lang w:eastAsia="lt-LT"/>
    </w:rPr>
  </w:style>
  <w:style w:type="character" w:customStyle="1" w:styleId="Antrat7Diagrama">
    <w:name w:val="Antraštė 7 Diagrama"/>
    <w:basedOn w:val="Numatytasispastraiposriftas"/>
    <w:link w:val="Antrat7"/>
    <w:rsid w:val="00D47A85"/>
    <w:rPr>
      <w:rFonts w:ascii="Times New Roman" w:eastAsia="Times New Roman" w:hAnsi="Times New Roman" w:cs="Times New Roman"/>
      <w:kern w:val="0"/>
      <w:sz w:val="48"/>
      <w:szCs w:val="20"/>
      <w:lang w:eastAsia="lt-LT"/>
    </w:rPr>
  </w:style>
  <w:style w:type="character" w:customStyle="1" w:styleId="Antrat8Diagrama">
    <w:name w:val="Antraštė 8 Diagrama"/>
    <w:basedOn w:val="Numatytasispastraiposriftas"/>
    <w:link w:val="Antrat8"/>
    <w:rsid w:val="00D47A85"/>
    <w:rPr>
      <w:rFonts w:ascii="Times New Roman" w:eastAsia="Times New Roman" w:hAnsi="Times New Roman" w:cs="Times New Roman"/>
      <w:b/>
      <w:kern w:val="0"/>
      <w:sz w:val="18"/>
      <w:szCs w:val="20"/>
      <w:lang w:eastAsia="lt-LT"/>
    </w:rPr>
  </w:style>
  <w:style w:type="character" w:customStyle="1" w:styleId="Antrat9Diagrama">
    <w:name w:val="Antraštė 9 Diagrama"/>
    <w:basedOn w:val="Numatytasispastraiposriftas"/>
    <w:link w:val="Antrat9"/>
    <w:rsid w:val="00D47A85"/>
    <w:rPr>
      <w:rFonts w:ascii="Times New Roman" w:eastAsia="Times New Roman" w:hAnsi="Times New Roman" w:cs="Times New Roman"/>
      <w:kern w:val="0"/>
      <w:sz w:val="40"/>
      <w:szCs w:val="20"/>
      <w:lang w:eastAsia="lt-LT"/>
    </w:rPr>
  </w:style>
  <w:style w:type="numbering" w:customStyle="1" w:styleId="WWOutlineListStyle">
    <w:name w:val="WW_OutlineListStyle"/>
    <w:basedOn w:val="Sraonra"/>
    <w:rsid w:val="00D91413"/>
    <w:pPr>
      <w:numPr>
        <w:numId w:val="10"/>
      </w:numPr>
    </w:pPr>
  </w:style>
  <w:style w:type="character" w:styleId="Hipersaitas">
    <w:name w:val="Hyperlink"/>
    <w:rsid w:val="00E771E8"/>
    <w:rPr>
      <w:color w:val="0000FF"/>
      <w:u w:val="single"/>
    </w:rPr>
  </w:style>
  <w:style w:type="paragraph" w:styleId="Pataisymai">
    <w:name w:val="Revision"/>
    <w:hidden/>
    <w:uiPriority w:val="99"/>
    <w:semiHidden/>
    <w:rsid w:val="003E7934"/>
    <w:pPr>
      <w:spacing w:after="0" w:line="240" w:lineRule="auto"/>
    </w:pPr>
    <w:rPr>
      <w:rFonts w:ascii="Calibri" w:eastAsia="Calibri" w:hAnsi="Calibri" w:cs="Times New Roman"/>
      <w:kern w:val="0"/>
    </w:rPr>
  </w:style>
  <w:style w:type="character" w:styleId="Komentaronuoroda">
    <w:name w:val="annotation reference"/>
    <w:basedOn w:val="Numatytasispastraiposriftas"/>
    <w:uiPriority w:val="99"/>
    <w:semiHidden/>
    <w:unhideWhenUsed/>
    <w:rsid w:val="003E7934"/>
    <w:rPr>
      <w:sz w:val="16"/>
      <w:szCs w:val="16"/>
    </w:rPr>
  </w:style>
  <w:style w:type="paragraph" w:styleId="Komentarotekstas">
    <w:name w:val="annotation text"/>
    <w:basedOn w:val="prastasis"/>
    <w:link w:val="KomentarotekstasDiagrama"/>
    <w:uiPriority w:val="99"/>
    <w:unhideWhenUsed/>
    <w:rsid w:val="003E79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E7934"/>
    <w:rPr>
      <w:rFonts w:ascii="Calibri" w:eastAsia="Calibri" w:hAnsi="Calibri"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3E7934"/>
    <w:rPr>
      <w:b/>
      <w:bCs/>
    </w:rPr>
  </w:style>
  <w:style w:type="character" w:customStyle="1" w:styleId="KomentarotemaDiagrama">
    <w:name w:val="Komentaro tema Diagrama"/>
    <w:basedOn w:val="KomentarotekstasDiagrama"/>
    <w:link w:val="Komentarotema"/>
    <w:uiPriority w:val="99"/>
    <w:semiHidden/>
    <w:rsid w:val="003E7934"/>
    <w:rPr>
      <w:rFonts w:ascii="Calibri" w:eastAsia="Calibri" w:hAnsi="Calibri" w:cs="Times New Roman"/>
      <w:b/>
      <w:bCs/>
      <w:kern w:val="0"/>
      <w:sz w:val="20"/>
      <w:szCs w:val="20"/>
    </w:rPr>
  </w:style>
  <w:style w:type="paragraph" w:styleId="prastasiniatinklio">
    <w:name w:val="Normal (Web)"/>
    <w:basedOn w:val="prastasis"/>
    <w:uiPriority w:val="99"/>
    <w:rsid w:val="00823006"/>
    <w:pPr>
      <w:spacing w:after="0" w:line="240" w:lineRule="auto"/>
    </w:pPr>
    <w:rPr>
      <w:rFonts w:ascii="Times New Roman" w:eastAsia="Times New Roman" w:hAnsi="Times New Roman"/>
      <w:sz w:val="24"/>
      <w:szCs w:val="24"/>
    </w:rPr>
  </w:style>
  <w:style w:type="character" w:styleId="Neapdorotaspaminjimas">
    <w:name w:val="Unresolved Mention"/>
    <w:basedOn w:val="Numatytasispastraiposriftas"/>
    <w:uiPriority w:val="99"/>
    <w:semiHidden/>
    <w:unhideWhenUsed/>
    <w:rsid w:val="002A6BCC"/>
    <w:rPr>
      <w:color w:val="605E5C"/>
      <w:shd w:val="clear" w:color="auto" w:fill="E1DFDD"/>
    </w:rPr>
  </w:style>
  <w:style w:type="character" w:customStyle="1" w:styleId="Bodytext">
    <w:name w:val="Body text_"/>
    <w:link w:val="Bodytext1"/>
    <w:rsid w:val="00F04F25"/>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F04F25"/>
    <w:pPr>
      <w:shd w:val="clear" w:color="auto" w:fill="FFFFFF"/>
      <w:spacing w:before="240" w:after="240" w:line="274" w:lineRule="exact"/>
      <w:ind w:hanging="1060"/>
    </w:pPr>
    <w:rPr>
      <w:rFonts w:ascii="Times New Roman" w:eastAsiaTheme="minorHAnsi" w:hAnsi="Times New Roman"/>
      <w:kern w:val="2"/>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al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inkim@vrk.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DF3A9-230D-4484-851D-F3D997787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33951</Words>
  <Characters>19353</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JANKŪNAITĖ Jovita</dc:creator>
  <cp:keywords/>
  <dc:description/>
  <cp:lastModifiedBy>JANKŪNAITĖ Jovita</cp:lastModifiedBy>
  <cp:revision>7</cp:revision>
  <cp:lastPrinted>2024-03-15T15:01:00Z</cp:lastPrinted>
  <dcterms:created xsi:type="dcterms:W3CDTF">2025-02-03T21:42:00Z</dcterms:created>
  <dcterms:modified xsi:type="dcterms:W3CDTF">2025-02-03T21:46:00Z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diana.daubare@vrk.lt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diana.daubare@vrk.lt</vt:lpwstr>
  </property>
  <property fmtid="{D5CDD505-2E9C-101B-9397-08002B2CF9AE}" pid="6" name="DISdDocName">
    <vt:lpwstr>11702702</vt:lpwstr>
  </property>
  <property fmtid="{D5CDD505-2E9C-101B-9397-08002B2CF9AE}" pid="7" name="DISTaskPaneUrl">
    <vt:lpwstr>http://edvs.epaslaugos.lt/cs/idcplg?ClientControlled=DocMan&amp;coreContentOnly=1&amp;WebdavRequest=1&amp;IdcService=DOC_INFO&amp;dID=2018430</vt:lpwstr>
  </property>
  <property fmtid="{D5CDD505-2E9C-101B-9397-08002B2CF9AE}" pid="8" name="DISC_Title">
    <vt:lpwstr>Dėl duomenų apdorojimo ir vizualizacijos priemonių teikimo (Infographic) paslaugų pirkimo</vt:lpwstr>
  </property>
  <property fmtid="{D5CDD505-2E9C-101B-9397-08002B2CF9AE}" pid="9" name="DISC_AdditionalMakers">
    <vt:lpwstr>Daubarė Diana</vt:lpwstr>
  </property>
  <property fmtid="{D5CDD505-2E9C-101B-9397-08002B2CF9AE}" pid="10" name="DISC_OrgAuthor">
    <vt:lpwstr>Lietuvos Respublikos Vyriausioji rinkimų komisija</vt:lpwstr>
  </property>
  <property fmtid="{D5CDD505-2E9C-101B-9397-08002B2CF9AE}" pid="11" name="DISC_AdditionalTutors">
    <vt:lpwstr> </vt:lpwstr>
  </property>
  <property fmtid="{D5CDD505-2E9C-101B-9397-08002B2CF9AE}" pid="12" name="DISC_SignersGroup">
    <vt:lpwstr>Daubarė Diana</vt:lpwstr>
  </property>
  <property fmtid="{D5CDD505-2E9C-101B-9397-08002B2CF9AE}" pid="13" name="DISC_OrgApprovers">
    <vt:lpwstr> </vt:lpwstr>
  </property>
  <property fmtid="{D5CDD505-2E9C-101B-9397-08002B2CF9AE}" pid="14" name="DISC_Signer">
    <vt:lpwstr> </vt:lpwstr>
  </property>
  <property fmtid="{D5CDD505-2E9C-101B-9397-08002B2CF9AE}" pid="15" name="DISC_AdditionalApproversMail">
    <vt:lpwstr> </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C_DocRegNr,DISdDocName,DISTaskPaneUrl,DISC_Title,DISC_AdditionalMakers,DISC_OrgAuthor,DISC_AdditionalTutors,DISC_SignersGroup,DISC_OrgApprovers,DISC_Signer,DISC_MainMakerPhone,DISC_AdditionalApproversMail,DISidcName,DISC_AdditionalMakersPhone,DISdUser,DISC_DocRegDate,DISC_AdditionalApprovers,DISdID,DISC_MainMaker,DISC_TutorPhone,DISC_AdditionalApproversPhone,DISC_AdditionalTutorsMail,DISC_AdditionalTutorsPhone,DISC_Tutor,DISC_TutorMail,DISC_Consignee</vt:lpwstr>
  </property>
  <property fmtid="{D5CDD505-2E9C-101B-9397-08002B2CF9AE}" pid="18" name="DISdUser">
    <vt:lpwstr>sarunas.gurinskas</vt:lpwstr>
  </property>
  <property fmtid="{D5CDD505-2E9C-101B-9397-08002B2CF9AE}" pid="19" name="DISC_AdditionalApprovers">
    <vt:lpwstr> </vt:lpwstr>
  </property>
  <property fmtid="{D5CDD505-2E9C-101B-9397-08002B2CF9AE}" pid="20" name="DISdID">
    <vt:lpwstr>2018430</vt:lpwstr>
  </property>
  <property fmtid="{D5CDD505-2E9C-101B-9397-08002B2CF9AE}" pid="21" name="DISC_MainMaker">
    <vt:lpwstr>Daubarė Diana</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y fmtid="{D5CDD505-2E9C-101B-9397-08002B2CF9AE}" pid="29" name="DISC_MainMakerPhone">
    <vt:lpwstr>852396829</vt:lpwstr>
  </property>
  <property fmtid="{D5CDD505-2E9C-101B-9397-08002B2CF9AE}" pid="30" name="DISC_AdditionalMakersPhone">
    <vt:lpwstr>852396829</vt:lpwstr>
  </property>
  <property fmtid="{D5CDD505-2E9C-101B-9397-08002B2CF9AE}" pid="31" name="DISC_DocRegNr">
    <vt:lpwstr>VŠ.par-47(1.16)</vt:lpwstr>
  </property>
  <property fmtid="{D5CDD505-2E9C-101B-9397-08002B2CF9AE}" pid="32" name="DISC_DocRegDate">
    <vt:lpwstr>2024-09-10 17:37</vt:lpwstr>
  </property>
</Properties>
</file>