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2E13BC43" w:rsidR="004038A1" w:rsidRPr="00E3180C"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w:t>
      </w:r>
      <w:r w:rsidRPr="00E3180C">
        <w:rPr>
          <w:b/>
        </w:rPr>
        <w:t xml:space="preserve">SUTARTIS Nr. </w:t>
      </w:r>
      <w:sdt>
        <w:sdtPr>
          <w:rPr>
            <w:b/>
          </w:rPr>
          <w:id w:val="-750813681"/>
          <w:placeholder>
            <w:docPart w:val="740F38C8FD484D7BBC6CAB22E0E6BED3"/>
          </w:placeholder>
          <w:showingPlcHdr/>
          <w:text/>
        </w:sdtPr>
        <w:sdtEndPr/>
        <w:sdtContent>
          <w:r w:rsidRPr="00E3180C">
            <w:rPr>
              <w:b/>
            </w:rPr>
            <w:t>įrašyti sutarties numerį</w:t>
          </w:r>
        </w:sdtContent>
      </w:sdt>
    </w:p>
    <w:p w14:paraId="00AF0449" w14:textId="77777777" w:rsidR="004038A1" w:rsidRPr="0012671F" w:rsidRDefault="00C02D7A" w:rsidP="00BD27DC">
      <w:pPr>
        <w:spacing w:line="240" w:lineRule="auto"/>
        <w:jc w:val="center"/>
      </w:pPr>
      <w:sdt>
        <w:sdtPr>
          <w:id w:val="-1217506766"/>
          <w:placeholder>
            <w:docPart w:val="E4EA67C8145541258FC3A60529559FAF"/>
          </w:placeholder>
          <w:showingPlcHdr/>
          <w:date>
            <w:dateFormat w:val="yyyy-MM-dd"/>
            <w:lid w:val="lt-LT"/>
            <w:storeMappedDataAs w:val="dateTime"/>
            <w:calendar w:val="gregorian"/>
          </w:date>
        </w:sdtPr>
        <w:sdtEndPr/>
        <w:sdtContent>
          <w:r w:rsidR="004038A1" w:rsidRPr="00E3180C">
            <w:t>pasirinkti datą</w:t>
          </w:r>
        </w:sdtContent>
      </w:sdt>
      <w:r w:rsidR="004038A1" w:rsidRPr="00E3180C">
        <w:t>, Klaipėda</w:t>
      </w:r>
    </w:p>
    <w:p w14:paraId="00AF044A" w14:textId="77777777" w:rsidR="004038A1" w:rsidRPr="0012671F" w:rsidRDefault="004038A1" w:rsidP="00BD27DC">
      <w:pPr>
        <w:spacing w:line="240" w:lineRule="auto"/>
        <w:jc w:val="center"/>
      </w:pPr>
    </w:p>
    <w:p w14:paraId="00AF044B" w14:textId="74F7E12E"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kuriai atstovauja, ir</w:t>
      </w:r>
    </w:p>
    <w:p w14:paraId="00AF044C" w14:textId="77777777" w:rsidR="004038A1" w:rsidRPr="0012671F" w:rsidRDefault="004038A1" w:rsidP="00BD27DC">
      <w:pPr>
        <w:spacing w:line="240" w:lineRule="auto"/>
      </w:pPr>
    </w:p>
    <w:p w14:paraId="00AF044D" w14:textId="336D69CF" w:rsidR="004038A1" w:rsidRPr="0012671F" w:rsidRDefault="00C02D7A"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FF0B46" w:rsidRPr="00FF0B46">
            <w:rPr>
              <w:b/>
            </w:rPr>
            <w:t>UAB „PROVIVO LT“</w:t>
          </w:r>
        </w:sdtContent>
      </w:sdt>
      <w:r w:rsidR="004038A1" w:rsidRPr="00FF0B46">
        <w:t xml:space="preserve"> (toliau – </w:t>
      </w:r>
      <w:r w:rsidR="004038A1" w:rsidRPr="00FF0B46">
        <w:rPr>
          <w:b/>
        </w:rPr>
        <w:t>„Paslaugų teikėjas“</w:t>
      </w:r>
      <w:r w:rsidR="004038A1" w:rsidRPr="00FF0B46">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EndPr/>
        <w:sdtContent>
          <w:r w:rsidR="00FF0B46" w:rsidRPr="00FF0B46">
            <w:t>Direktorius</w:t>
          </w:r>
        </w:sdtContent>
      </w:sdt>
      <w:r w:rsidR="004038A1" w:rsidRPr="00FF0B46">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FF0B46" w:rsidRPr="00FF0B46">
            <w:t>Saulius Vaitkevičius</w:t>
          </w:r>
        </w:sdtContent>
      </w:sdt>
      <w:r w:rsidR="004038A1" w:rsidRPr="00FF0B46">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FF0B46" w:rsidRPr="00FF0B46">
            <w:t>veikiantis</w:t>
          </w:r>
        </w:sdtContent>
      </w:sdt>
      <w:r w:rsidR="004038A1" w:rsidRPr="00FF0B46">
        <w:t xml:space="preserve"> pagal </w:t>
      </w:r>
      <w:sdt>
        <w:sdtPr>
          <w:id w:val="1499068618"/>
          <w:placeholder>
            <w:docPart w:val="36A2B0202D6F4095A95135747FD76462"/>
          </w:placeholder>
          <w:text/>
        </w:sdtPr>
        <w:sdtEndPr/>
        <w:sdtContent>
          <w:r w:rsidR="00FF0B46" w:rsidRPr="00FF0B46">
            <w:t>bendrovės įstatus</w:t>
          </w:r>
        </w:sdtContent>
      </w:sdt>
      <w:r w:rsidR="004038A1" w:rsidRPr="00FF0B46">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5F72F3C"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EndPr/>
        <w:sdtContent>
          <w:r w:rsidR="005F3001" w:rsidRPr="005F3001">
            <w:rPr>
              <w:lang w:eastAsia="lt-LT"/>
            </w:rPr>
            <w:t>(10193) Nugaravusių gamtinių dujų (BOG) infrastruktūros projektavimo paslaugos - konkretus DPS</w:t>
          </w:r>
        </w:sdtContent>
      </w:sdt>
      <w:r w:rsidR="000B25B3">
        <w:rPr>
          <w:lang w:eastAsia="lt-LT"/>
        </w:rPr>
        <w:t xml:space="preserve">“, </w:t>
      </w:r>
      <w:sdt>
        <w:sdtPr>
          <w:rPr>
            <w:lang w:eastAsia="lt-LT"/>
          </w:rPr>
          <w:id w:val="-1219973523"/>
          <w:placeholder>
            <w:docPart w:val="DefaultPlaceholder_1082065158"/>
          </w:placeholder>
          <w:text/>
        </w:sdtPr>
        <w:sdtEndPr/>
        <w:sdtContent>
          <w:r w:rsidR="00F86B19" w:rsidRPr="00F86B19">
            <w:rPr>
              <w:lang w:eastAsia="lt-LT"/>
            </w:rPr>
            <w:t xml:space="preserve"> CVP IS Nr.  743574</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5F3001">
        <w:rPr>
          <w:lang w:eastAsia="lt-LT"/>
        </w:rPr>
        <w:t xml:space="preserve">,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26059013" w:rsidR="004038A1" w:rsidRPr="0012671F"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EndPr/>
        <w:sdtContent>
          <w:r w:rsidR="007D267F">
            <w:t>n</w:t>
          </w:r>
          <w:r w:rsidR="007D267F" w:rsidRPr="007D267F">
            <w:t>ugaravusių gamtinių dujų (BOG) infrastruktūros projektavimo paslaug</w:t>
          </w:r>
          <w:r w:rsidR="007D267F">
            <w:t>a</w:t>
          </w:r>
          <w:r w:rsidR="007D267F" w:rsidRPr="007D267F">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C" w14:textId="131A6E5F" w:rsidR="004038A1" w:rsidRPr="009837E3" w:rsidRDefault="004038A1" w:rsidP="00DA0A33">
      <w:pPr>
        <w:pStyle w:val="ListParagraph"/>
        <w:numPr>
          <w:ilvl w:val="1"/>
          <w:numId w:val="1"/>
        </w:numPr>
        <w:spacing w:line="240" w:lineRule="auto"/>
        <w:ind w:left="426" w:hanging="426"/>
        <w:contextualSpacing w:val="0"/>
        <w:rPr>
          <w:lang w:eastAsia="lt-LT"/>
        </w:rPr>
      </w:pPr>
      <w:r w:rsidRPr="0012671F">
        <w:rPr>
          <w:lang w:eastAsia="lt-LT"/>
        </w:rPr>
        <w:t xml:space="preserve">Pagal </w:t>
      </w:r>
      <w:r w:rsidRPr="00D54275">
        <w:rPr>
          <w:lang w:eastAsia="lt-LT"/>
        </w:rPr>
        <w:t xml:space="preserve">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840F30" w:rsidRPr="00D54275">
            <w:rPr>
              <w:b/>
              <w:bCs/>
              <w:lang w:eastAsia="lt-LT"/>
            </w:rPr>
            <w:t>gali būti teikiamos papildomos Paslaugos</w:t>
          </w:r>
        </w:sdtContent>
      </w:sdt>
      <w:r w:rsidR="007D267F" w:rsidRPr="00D54275">
        <w:rPr>
          <w:lang w:eastAsia="lt-LT"/>
        </w:rPr>
        <w:t>.</w:t>
      </w:r>
      <w:r w:rsidR="00DA0A33" w:rsidRPr="00D54275">
        <w:rPr>
          <w:lang w:eastAsia="lt-LT"/>
        </w:rPr>
        <w:t xml:space="preserve"> </w:t>
      </w:r>
      <w:r w:rsidR="009E3632">
        <w:rPr>
          <w:lang w:eastAsia="lt-LT"/>
        </w:rPr>
        <w:t>Papildomų p</w:t>
      </w:r>
      <w:r w:rsidR="00DA0A33" w:rsidRPr="00D54275">
        <w:rPr>
          <w:lang w:eastAsia="lt-LT"/>
        </w:rPr>
        <w:t xml:space="preserve">aslaugų apimtis negali viršyti </w:t>
      </w:r>
      <w:sdt>
        <w:sdtPr>
          <w:rPr>
            <w:b/>
          </w:rPr>
          <w:id w:val="2095200070"/>
          <w:placeholder>
            <w:docPart w:val="1F5EA414EB524FD0A63BB770F825863D"/>
          </w:placeholder>
          <w:text/>
        </w:sdtPr>
        <w:sdtEndPr/>
        <w:sdtContent>
          <w:r w:rsidR="00DA0A33" w:rsidRPr="00D54275">
            <w:rPr>
              <w:b/>
            </w:rPr>
            <w:t>5 000,00 Eur be PVM</w:t>
          </w:r>
        </w:sdtContent>
      </w:sdt>
      <w:r w:rsidR="00DA0A33" w:rsidRPr="00D54275">
        <w:rPr>
          <w:b/>
        </w:rPr>
        <w:t>.</w:t>
      </w:r>
    </w:p>
    <w:p w14:paraId="00AF045E" w14:textId="3D4B5FF9" w:rsidR="004038A1" w:rsidRPr="009837E3" w:rsidRDefault="004038A1" w:rsidP="00BD27DC">
      <w:pPr>
        <w:pStyle w:val="ListParagraph"/>
        <w:numPr>
          <w:ilvl w:val="1"/>
          <w:numId w:val="1"/>
        </w:numPr>
        <w:spacing w:line="240" w:lineRule="auto"/>
        <w:ind w:left="426" w:hanging="426"/>
        <w:contextualSpacing w:val="0"/>
        <w:rPr>
          <w:i/>
          <w:iCs/>
          <w:lang w:eastAsia="lt-LT"/>
        </w:rPr>
      </w:pPr>
      <w:r w:rsidRPr="00A12228">
        <w:t xml:space="preserve">Sutarties kaina </w:t>
      </w:r>
      <w:r w:rsidR="00F86B19">
        <w:t>–</w:t>
      </w:r>
      <w:r w:rsidRPr="00A12228" w:rsidDel="000662A0">
        <w:rPr>
          <w:spacing w:val="-1"/>
          <w:lang w:eastAsia="lt-LT"/>
        </w:rPr>
        <w:t xml:space="preserve"> </w:t>
      </w:r>
      <w:sdt>
        <w:sdtPr>
          <w:id w:val="-679352012"/>
          <w:placeholder>
            <w:docPart w:val="63011107CC794F649BFA840B8CD8BAD5"/>
          </w:placeholder>
          <w:text/>
        </w:sdtPr>
        <w:sdtEndPr/>
        <w:sdtContent>
          <w:r w:rsidR="00F86B19">
            <w:t>45.000,00</w:t>
          </w:r>
        </w:sdtContent>
      </w:sdt>
      <w:r w:rsidRPr="00A12228">
        <w:t xml:space="preserve"> EUR (</w:t>
      </w:r>
      <w:sdt>
        <w:sdtPr>
          <w:id w:val="-740484054"/>
          <w:placeholder>
            <w:docPart w:val="F32B86D86CFE46CFBCBD8A17812418B3"/>
          </w:placeholder>
          <w:text/>
        </w:sdtPr>
        <w:sdtEndPr/>
        <w:sdtContent>
          <w:r w:rsidR="00F86B19">
            <w:t>keturiasdešimt penki tūkstančiai eurų 00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EndPr/>
        <w:sdtContent>
          <w:r w:rsidR="00C11B1A">
            <w:t>9.450,00</w:t>
          </w:r>
        </w:sdtContent>
      </w:sdt>
      <w:r w:rsidRPr="00A12228">
        <w:t xml:space="preserve"> EUR (</w:t>
      </w:r>
      <w:sdt>
        <w:sdtPr>
          <w:id w:val="461546815"/>
          <w:placeholder>
            <w:docPart w:val="50B776A7939241088B49FE8627F07428"/>
          </w:placeholder>
          <w:text/>
        </w:sdtPr>
        <w:sdtEndPr/>
        <w:sdtContent>
          <w:r w:rsidR="00C11B1A">
            <w:t>devyni tūkstančiai keturi šimtai penkiasdešimt eurų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lang w:eastAsia="lt-LT"/>
          </w:rPr>
          <w:id w:val="-1292745977"/>
          <w:placeholder>
            <w:docPart w:val="D70C800713CC48D4A13EAB91A5157FA9"/>
          </w:placeholder>
          <w:text/>
        </w:sdtPr>
        <w:sdtEndPr/>
        <w:sdtContent>
          <w:r w:rsidR="00CA2AD9">
            <w:rPr>
              <w:b/>
              <w:lang w:eastAsia="lt-LT"/>
            </w:rPr>
            <w:t>54.450,00</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EndPr/>
        <w:sdtContent>
          <w:r w:rsidR="00CA2AD9">
            <w:rPr>
              <w:b/>
              <w:lang w:eastAsia="lt-LT"/>
            </w:rPr>
            <w:t>penkiasdešimt keturi tūkstančiai keturi šimtai penkiasdešimt eurų 00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00AF0465" w14:textId="2D12EA30" w:rsidR="004038A1" w:rsidRPr="009837E3" w:rsidRDefault="004038A1" w:rsidP="00BD27DC">
      <w:pPr>
        <w:pStyle w:val="ListParagraph"/>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7D267F">
            <w:rPr>
              <w:b/>
              <w:bCs/>
              <w:lang w:eastAsia="lt-LT"/>
            </w:rPr>
            <w:t>netaikomos.</w:t>
          </w:r>
        </w:sdtContent>
      </w:sdt>
      <w:r w:rsidRPr="00A12228">
        <w:rPr>
          <w:lang w:eastAsia="lt-LT"/>
        </w:rPr>
        <w:t xml:space="preserve"> </w:t>
      </w:r>
    </w:p>
    <w:p w14:paraId="00AF0466" w14:textId="77777777" w:rsidR="004038A1" w:rsidRPr="0012671F" w:rsidRDefault="004038A1" w:rsidP="00BD27DC">
      <w:pPr>
        <w:pStyle w:val="ListParagraph"/>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49AF06FB" w:rsidR="004038A1" w:rsidRPr="0012671F"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Paslaugos pradedamos </w:t>
      </w:r>
      <w:r w:rsidRPr="007D267F">
        <w:rPr>
          <w:lang w:eastAsia="lt-LT"/>
        </w:rPr>
        <w:t>teikti nuo</w:t>
      </w:r>
      <w:r w:rsidRPr="007D267F">
        <w:t xml:space="preserve"> </w:t>
      </w:r>
      <w:sdt>
        <w:sdtPr>
          <w:rPr>
            <w:b/>
            <w:bCs/>
            <w:lang w:eastAsia="lt-LT"/>
          </w:rPr>
          <w:id w:val="2084094552"/>
          <w:placeholder>
            <w:docPart w:val="B5B150F47C1E438A82FD44CE0D7C369D"/>
          </w:placeholder>
          <w:text/>
        </w:sdtPr>
        <w:sdtEndPr/>
        <w:sdtContent>
          <w:r w:rsidRPr="007D267F" w:rsidDel="0080203D">
            <w:rPr>
              <w:b/>
              <w:bCs/>
              <w:lang w:eastAsia="lt-LT"/>
            </w:rPr>
            <w:t>Sutarties pasirašymo dienos</w:t>
          </w:r>
        </w:sdtContent>
      </w:sdt>
      <w:r w:rsidRPr="007D267F">
        <w:rPr>
          <w:lang w:eastAsia="lt-LT"/>
        </w:rPr>
        <w:t xml:space="preserve"> (toliau –</w:t>
      </w:r>
      <w:r w:rsidRPr="0012671F">
        <w:rPr>
          <w:lang w:eastAsia="lt-LT"/>
        </w:rPr>
        <w:t xml:space="preserve">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00AF0468" w14:textId="116DFB01" w:rsidR="004038A1" w:rsidRPr="00D54275"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Paslaugos turi būti visiškai </w:t>
      </w:r>
      <w:r w:rsidRPr="00CA4415">
        <w:rPr>
          <w:lang w:eastAsia="lt-LT"/>
        </w:rPr>
        <w:t xml:space="preserve">suteiktos per </w:t>
      </w:r>
      <w:sdt>
        <w:sdtPr>
          <w:rPr>
            <w:b/>
          </w:rPr>
          <w:id w:val="-1529177464"/>
          <w:placeholder>
            <w:docPart w:val="BFFC6391D2194617A839163D1B360670"/>
          </w:placeholder>
          <w:text/>
        </w:sdtPr>
        <w:sdtEndPr/>
        <w:sdtContent>
          <w:r w:rsidR="00CA4415" w:rsidRPr="00CA4415">
            <w:rPr>
              <w:b/>
            </w:rPr>
            <w:t>10 (dešimt) savaičių</w:t>
          </w:r>
        </w:sdtContent>
      </w:sdt>
      <w:r w:rsidRPr="00CA4415">
        <w:rPr>
          <w:lang w:eastAsia="lt-LT"/>
        </w:rPr>
        <w:t xml:space="preserve"> nuo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EndPr/>
        <w:sdtContent>
          <w:r w:rsidR="00CA4415" w:rsidRPr="00CA4415">
            <w:rPr>
              <w:b/>
              <w:bCs/>
              <w:lang w:eastAsia="lt-LT"/>
            </w:rPr>
            <w:t xml:space="preserve">Sutarties pasirašymo dienos. </w:t>
          </w:r>
        </w:sdtContent>
      </w:sdt>
      <w:r w:rsidRPr="0012671F">
        <w:rPr>
          <w:lang w:eastAsia="lt-LT"/>
        </w:rPr>
        <w:t xml:space="preserve">(toliau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w:t>
      </w:r>
      <w:r>
        <w:t xml:space="preserve">Paslaugas vėluojant pradėti teikti arba suteikti ilgiau nei </w:t>
      </w:r>
      <w:r w:rsidR="004A52EE" w:rsidRPr="00D54275">
        <w:t>per</w:t>
      </w:r>
      <w:r w:rsidRPr="00D54275">
        <w:t xml:space="preserve"> </w:t>
      </w:r>
      <w:sdt>
        <w:sdtPr>
          <w:id w:val="-1410080244"/>
          <w:placeholder>
            <w:docPart w:val="6A19AA4D62604563BE913186DF07C001"/>
          </w:placeholder>
        </w:sdtPr>
        <w:sdtEndPr>
          <w:rPr>
            <w:b/>
            <w:bCs/>
          </w:rPr>
        </w:sdtEndPr>
        <w:sdtContent>
          <w:r w:rsidR="003B7B89" w:rsidRPr="00D54275">
            <w:t>1</w:t>
          </w:r>
          <w:r w:rsidR="004A52EE" w:rsidRPr="00D54275">
            <w:rPr>
              <w:b/>
              <w:bCs/>
            </w:rPr>
            <w:t>4</w:t>
          </w:r>
        </w:sdtContent>
      </w:sdt>
      <w:r w:rsidRPr="00D54275" w:rsidDel="00821CBA">
        <w:rPr>
          <w:lang w:eastAsia="lt-LT"/>
        </w:rPr>
        <w:t xml:space="preserve"> </w:t>
      </w:r>
      <w:r w:rsidRPr="00D54275">
        <w:rPr>
          <w:lang w:eastAsia="lt-LT"/>
        </w:rPr>
        <w:t>(</w:t>
      </w:r>
      <w:sdt>
        <w:sdtPr>
          <w:rPr>
            <w:lang w:eastAsia="lt-LT"/>
          </w:rPr>
          <w:id w:val="1097518285"/>
          <w:placeholder>
            <w:docPart w:val="BEC32BECD2854C9799D8375370473556"/>
          </w:placeholder>
        </w:sdtPr>
        <w:sdtEndPr/>
        <w:sdtContent>
          <w:r w:rsidR="004A52EE" w:rsidRPr="00D54275">
            <w:rPr>
              <w:b/>
              <w:bCs/>
              <w:lang w:eastAsia="lt-LT"/>
            </w:rPr>
            <w:t>ket</w:t>
          </w:r>
          <w:r w:rsidR="003B7B89" w:rsidRPr="00D54275">
            <w:rPr>
              <w:b/>
              <w:bCs/>
              <w:lang w:eastAsia="lt-LT"/>
            </w:rPr>
            <w:t>uriolika</w:t>
          </w:r>
        </w:sdtContent>
      </w:sdt>
      <w:r w:rsidRPr="00D54275">
        <w:rPr>
          <w:lang w:eastAsia="lt-LT"/>
        </w:rPr>
        <w:t xml:space="preserve">) </w:t>
      </w:r>
      <w:r w:rsidR="004A52EE" w:rsidRPr="00D54275">
        <w:rPr>
          <w:lang w:eastAsia="lt-LT"/>
        </w:rPr>
        <w:t>sava</w:t>
      </w:r>
      <w:r w:rsidR="003B7B89" w:rsidRPr="00D54275">
        <w:rPr>
          <w:lang w:eastAsia="lt-LT"/>
        </w:rPr>
        <w:t>ičių</w:t>
      </w:r>
      <w:r w:rsidRPr="00D54275">
        <w:rPr>
          <w:lang w:eastAsia="lt-LT"/>
        </w:rPr>
        <w:t xml:space="preserve">, </w:t>
      </w:r>
      <w:r w:rsidRPr="00D54275">
        <w:t>toks vėlavimas laikomas esminiu Sutarties pažeidimu.</w:t>
      </w:r>
    </w:p>
    <w:p w14:paraId="00AF0469" w14:textId="1D269B54" w:rsidR="004038A1" w:rsidRPr="009837E3" w:rsidRDefault="004038A1" w:rsidP="00BD27DC">
      <w:pPr>
        <w:pStyle w:val="ListParagraph"/>
        <w:numPr>
          <w:ilvl w:val="1"/>
          <w:numId w:val="1"/>
        </w:numPr>
        <w:spacing w:line="240" w:lineRule="auto"/>
        <w:ind w:left="426" w:hanging="426"/>
        <w:contextualSpacing w:val="0"/>
      </w:pPr>
      <w:r w:rsidRPr="00A12228">
        <w:rPr>
          <w:lang w:eastAsia="lt-LT"/>
        </w:rPr>
        <w:t xml:space="preserve">Paslaugų teikimo </w:t>
      </w:r>
      <w:r w:rsidRPr="00F26E8A">
        <w:rPr>
          <w:lang w:eastAsia="lt-LT"/>
        </w:rPr>
        <w:t xml:space="preserve">terminas gali būti pratęstas Specialiosiose ir (ar) Bendrosiose Sutarties sąlygose numatytais pagrindais </w:t>
      </w:r>
      <w:sdt>
        <w:sdtPr>
          <w:rPr>
            <w:b/>
          </w:rPr>
          <w:id w:val="1105002857"/>
          <w:placeholder>
            <w:docPart w:val="C736D6C164E54C8A84E9FC4DC7114E15"/>
          </w:placeholder>
          <w:text/>
        </w:sdtPr>
        <w:sdtEndPr/>
        <w:sdtContent>
          <w:r w:rsidR="0079751D" w:rsidRPr="00F26E8A">
            <w:rPr>
              <w:b/>
            </w:rPr>
            <w:t>2 (dviem) savaitėms</w:t>
          </w:r>
        </w:sdtContent>
      </w:sdt>
      <w:r w:rsidRPr="00F26E8A">
        <w:rPr>
          <w:lang w:eastAsia="lt-LT"/>
        </w:rPr>
        <w:t xml:space="preserve">. Pratęsimų skaičius </w:t>
      </w:r>
      <w:sdt>
        <w:sdtPr>
          <w:rPr>
            <w:lang w:eastAsia="lt-LT"/>
          </w:rPr>
          <w:id w:val="1623272449"/>
          <w:placeholder>
            <w:docPart w:val="AFC10701661B4C0D8BCCA0DA1F9013BB"/>
          </w:placeholder>
          <w:comboBox>
            <w:listItem w:displayText="ribojamas" w:value="ribojamas"/>
            <w:listItem w:displayText="neribojamas" w:value="neribojamas"/>
          </w:comboBox>
        </w:sdtPr>
        <w:sdtEndPr/>
        <w:sdtContent>
          <w:r w:rsidR="0079751D" w:rsidRPr="00F26E8A">
            <w:rPr>
              <w:lang w:eastAsia="lt-LT"/>
            </w:rPr>
            <w:t>ribojamas</w:t>
          </w:r>
        </w:sdtContent>
      </w:sdt>
      <w:r w:rsidRPr="00F26E8A">
        <w:rPr>
          <w:lang w:eastAsia="lt-LT"/>
        </w:rPr>
        <w:t>, bendra pratęsimų trukmė neturi viršyti</w:t>
      </w:r>
      <w:r w:rsidRPr="00F26E8A">
        <w:t xml:space="preserve"> </w:t>
      </w:r>
      <w:sdt>
        <w:sdtPr>
          <w:rPr>
            <w:b/>
            <w:bCs/>
            <w:lang w:eastAsia="lt-LT"/>
          </w:rPr>
          <w:id w:val="-1918622932"/>
          <w:placeholder>
            <w:docPart w:val="B1D78BD0044246098F58048964296BDE"/>
          </w:placeholder>
          <w:text/>
        </w:sdtPr>
        <w:sdtEndPr/>
        <w:sdtContent>
          <w:r w:rsidR="00402554" w:rsidRPr="00F26E8A">
            <w:rPr>
              <w:b/>
              <w:bCs/>
              <w:lang w:eastAsia="lt-LT"/>
            </w:rPr>
            <w:t>2 (dviejų) savaičių</w:t>
          </w:r>
          <w:r w:rsidR="0080203D" w:rsidRPr="00F26E8A">
            <w:rPr>
              <w:b/>
              <w:bCs/>
              <w:lang w:eastAsia="lt-LT"/>
            </w:rPr>
            <w:t>.</w:t>
          </w:r>
        </w:sdtContent>
      </w:sdt>
    </w:p>
    <w:p w14:paraId="00AF046B" w14:textId="605FC938" w:rsidR="004038A1" w:rsidRPr="0012671F" w:rsidRDefault="004038A1" w:rsidP="00462190">
      <w:pPr>
        <w:pStyle w:val="ListParagraph"/>
        <w:numPr>
          <w:ilvl w:val="1"/>
          <w:numId w:val="1"/>
        </w:numPr>
        <w:spacing w:line="240" w:lineRule="auto"/>
        <w:ind w:left="567" w:hanging="567"/>
        <w:contextualSpacing w:val="0"/>
        <w:rPr>
          <w:lang w:eastAsia="lt-LT"/>
        </w:rPr>
      </w:pPr>
      <w:r w:rsidRPr="0012671F">
        <w:rPr>
          <w:lang w:eastAsia="lt-LT"/>
        </w:rPr>
        <w:t>Paslaugų teikimo terminas gali būti pratęstas</w:t>
      </w:r>
      <w:r w:rsidR="00462190">
        <w:rPr>
          <w:lang w:eastAsia="lt-LT"/>
        </w:rPr>
        <w:t xml:space="preserve"> </w:t>
      </w:r>
      <w:r w:rsidRPr="0012671F">
        <w:rPr>
          <w:lang w:eastAsia="lt-LT"/>
        </w:rPr>
        <w:t>Sutarties Bendrosiose sąlygose numatytais pagrindais</w:t>
      </w:r>
      <w:r w:rsidR="00462190">
        <w:rPr>
          <w:lang w:eastAsia="lt-LT"/>
        </w:rPr>
        <w:t>;</w:t>
      </w:r>
    </w:p>
    <w:p w14:paraId="00AF046D" w14:textId="2C5C9B1F" w:rsidR="004038A1" w:rsidRDefault="004038A1" w:rsidP="00462190">
      <w:pPr>
        <w:pStyle w:val="ListParagraph"/>
        <w:numPr>
          <w:ilvl w:val="1"/>
          <w:numId w:val="1"/>
        </w:numPr>
        <w:spacing w:line="240" w:lineRule="auto"/>
        <w:rPr>
          <w:lang w:eastAsia="lt-LT"/>
        </w:rPr>
      </w:pPr>
      <w:r w:rsidRPr="0012671F">
        <w:rPr>
          <w:lang w:eastAsia="lt-LT"/>
        </w:rPr>
        <w:t>Paslaugų teikimo vieta</w:t>
      </w:r>
      <w:r w:rsidR="00CB4DF6">
        <w:rPr>
          <w:lang w:eastAsia="lt-LT"/>
        </w:rPr>
        <w:t>:</w:t>
      </w:r>
    </w:p>
    <w:p w14:paraId="1AA9BA9F" w14:textId="41FCE09C" w:rsidR="00CB4DF6" w:rsidRDefault="00CB4DF6" w:rsidP="00CB4DF6">
      <w:pPr>
        <w:pStyle w:val="ListParagraph"/>
        <w:numPr>
          <w:ilvl w:val="2"/>
          <w:numId w:val="1"/>
        </w:numPr>
        <w:spacing w:line="240" w:lineRule="auto"/>
        <w:contextualSpacing w:val="0"/>
        <w:rPr>
          <w:lang w:eastAsia="lt-LT"/>
        </w:rPr>
      </w:pPr>
      <w:r>
        <w:rPr>
          <w:lang w:eastAsia="lt-LT"/>
        </w:rPr>
        <w:t>Burių g. 19, Klaipėda;</w:t>
      </w:r>
    </w:p>
    <w:p w14:paraId="78756966" w14:textId="48933E52" w:rsidR="00CB4DF6" w:rsidRDefault="00CB4DF6" w:rsidP="00CB4DF6">
      <w:pPr>
        <w:pStyle w:val="ListParagraph"/>
        <w:numPr>
          <w:ilvl w:val="2"/>
          <w:numId w:val="1"/>
        </w:numPr>
        <w:spacing w:line="240" w:lineRule="auto"/>
        <w:contextualSpacing w:val="0"/>
        <w:rPr>
          <w:lang w:eastAsia="lt-LT"/>
        </w:rPr>
      </w:pPr>
      <w:r>
        <w:rPr>
          <w:lang w:eastAsia="lt-LT"/>
        </w:rPr>
        <w:t>Nuotoliniu būdu;</w:t>
      </w:r>
    </w:p>
    <w:p w14:paraId="21B4CD55" w14:textId="585DCEBE" w:rsidR="00CB4DF6" w:rsidRPr="0012671F" w:rsidRDefault="00CB4DF6" w:rsidP="00CB4DF6">
      <w:pPr>
        <w:pStyle w:val="ListParagraph"/>
        <w:numPr>
          <w:ilvl w:val="2"/>
          <w:numId w:val="1"/>
        </w:numPr>
        <w:spacing w:line="240" w:lineRule="auto"/>
        <w:contextualSpacing w:val="0"/>
        <w:rPr>
          <w:lang w:eastAsia="lt-LT"/>
        </w:rPr>
      </w:pPr>
      <w:r>
        <w:rPr>
          <w:lang w:eastAsia="lt-LT"/>
        </w:rPr>
        <w:t>Tiekėjo buveinėje.</w:t>
      </w:r>
    </w:p>
    <w:p w14:paraId="00AF046E" w14:textId="2B2A5659"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057415">
            <w:t xml:space="preserve">užbaigus </w:t>
          </w:r>
          <w:r w:rsidR="00F42327">
            <w:t xml:space="preserve">kiekvieną </w:t>
          </w:r>
          <w:r w:rsidR="00057415">
            <w:t xml:space="preserve">projektavimo paslaugų </w:t>
          </w:r>
          <w:r w:rsidR="00537AE7">
            <w:t xml:space="preserve">atlikimo </w:t>
          </w:r>
          <w:r w:rsidR="00057415">
            <w:t>grafike nur</w:t>
          </w:r>
          <w:r w:rsidR="00537AE7">
            <w:t xml:space="preserve">odytą </w:t>
          </w:r>
          <w:r w:rsidR="00057415">
            <w:t>etapą</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ListParagraph"/>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w:t>
      </w:r>
      <w:r w:rsidRPr="0012671F">
        <w:lastRenderedPageBreak/>
        <w:t xml:space="preserve">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4BDEED28" w:rsidR="004038A1" w:rsidRPr="00CD648C" w:rsidRDefault="004038A1" w:rsidP="00BD27DC">
      <w:pPr>
        <w:pStyle w:val="ListParagraph"/>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w:t>
      </w:r>
      <w:r w:rsidRPr="00CD648C">
        <w:rPr>
          <w:lang w:eastAsia="lt-LT"/>
        </w:rPr>
        <w:t>atvejais.</w:t>
      </w:r>
    </w:p>
    <w:p w14:paraId="00AF0471" w14:textId="423D0228" w:rsidR="004038A1" w:rsidRPr="00CD648C" w:rsidRDefault="004038A1" w:rsidP="00BD27DC">
      <w:pPr>
        <w:pStyle w:val="ListParagraph"/>
        <w:numPr>
          <w:ilvl w:val="2"/>
          <w:numId w:val="1"/>
        </w:numPr>
        <w:spacing w:line="240" w:lineRule="auto"/>
        <w:ind w:left="1276" w:hanging="709"/>
        <w:contextualSpacing w:val="0"/>
        <w:rPr>
          <w:lang w:eastAsia="lt-LT"/>
        </w:rPr>
      </w:pPr>
      <w:r w:rsidRPr="00CD648C">
        <w:rPr>
          <w:lang w:eastAsia="lt-LT"/>
        </w:rPr>
        <w:t xml:space="preserve">Užsakovo atstovas, atsakingas už Sutarties keitimų administravimą, Sutarties ir jos pakeitimų paskelbimą - </w:t>
      </w:r>
    </w:p>
    <w:p w14:paraId="00AF0472" w14:textId="6C4426BE"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t xml:space="preserve">Paslaugų teikėjo – </w:t>
      </w:r>
    </w:p>
    <w:p w14:paraId="00AF0473" w14:textId="2990E7AF" w:rsidR="004038A1" w:rsidRPr="0012671F" w:rsidRDefault="004038A1" w:rsidP="00BD27DC">
      <w:pPr>
        <w:pStyle w:val="ListParagraph"/>
        <w:numPr>
          <w:ilvl w:val="1"/>
          <w:numId w:val="1"/>
        </w:numPr>
        <w:spacing w:line="240" w:lineRule="auto"/>
        <w:ind w:left="567" w:hanging="567"/>
        <w:contextualSpacing w:val="0"/>
        <w:rPr>
          <w:lang w:eastAsia="lt-LT"/>
        </w:rPr>
      </w:pPr>
      <w:r w:rsidRPr="0083329B">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3E46EE" w:rsidRPr="0083329B">
            <w:rPr>
              <w:b/>
              <w:bCs/>
              <w:lang w:eastAsia="lt-LT"/>
            </w:rPr>
            <w:t>0,05 % (penkios šimtosios)</w:t>
          </w:r>
        </w:sdtContent>
      </w:sdt>
      <w:r w:rsidRPr="0083329B">
        <w:t>, (toliau</w:t>
      </w:r>
      <w:r w:rsidRPr="0012671F">
        <w:t xml:space="preserve"> – </w:t>
      </w:r>
      <w:r w:rsidRPr="0012671F">
        <w:rPr>
          <w:b/>
        </w:rPr>
        <w:t>„Užsakovo delspinigiai“</w:t>
      </w:r>
      <w:r w:rsidRPr="0012671F">
        <w:t>).</w:t>
      </w:r>
      <w:r>
        <w:t xml:space="preserve"> </w:t>
      </w:r>
    </w:p>
    <w:p w14:paraId="00AF0474" w14:textId="79288F1D" w:rsidR="004038A1" w:rsidRDefault="004038A1" w:rsidP="00BD27DC">
      <w:pPr>
        <w:pStyle w:val="ListParagraph"/>
        <w:numPr>
          <w:ilvl w:val="1"/>
          <w:numId w:val="1"/>
        </w:numPr>
        <w:spacing w:line="240" w:lineRule="auto"/>
        <w:ind w:left="567" w:hanging="567"/>
        <w:contextualSpacing w:val="0"/>
        <w:rPr>
          <w:lang w:eastAsia="lt-LT"/>
        </w:rPr>
      </w:pPr>
      <w:r w:rsidRPr="0012671F">
        <w:t>Paslaugų tei</w:t>
      </w:r>
      <w:r w:rsidRPr="0083329B">
        <w:t xml:space="preserve">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3E46EE" w:rsidRPr="0083329B">
            <w:rPr>
              <w:b/>
              <w:bCs/>
              <w:lang w:eastAsia="lt-LT"/>
            </w:rPr>
            <w:t>0,05 % (penkios šimtosios)</w:t>
          </w:r>
        </w:sdtContent>
      </w:sdt>
      <w:r w:rsidRPr="0083329B">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83329B" w:rsidRPr="0083329B">
            <w:rPr>
              <w:b/>
              <w:bCs/>
              <w:lang w:eastAsia="lt-LT"/>
            </w:rPr>
            <w:t>Sutarties Kainos su PVM</w:t>
          </w:r>
        </w:sdtContent>
      </w:sdt>
      <w:r w:rsidRPr="0083329B" w:rsidDel="00E84AA8">
        <w:t xml:space="preserve"> </w:t>
      </w:r>
      <w:r w:rsidRPr="0083329B">
        <w:t xml:space="preserve">(toliau – </w:t>
      </w:r>
      <w:r w:rsidRPr="0083329B">
        <w:rPr>
          <w:b/>
        </w:rPr>
        <w:t>„</w:t>
      </w:r>
      <w:r w:rsidRPr="0012671F">
        <w:rPr>
          <w:b/>
        </w:rPr>
        <w:t>Paslaugų teikėjo delspinigiai“</w:t>
      </w:r>
      <w:r w:rsidRPr="0012671F">
        <w:t>).</w:t>
      </w:r>
    </w:p>
    <w:p w14:paraId="00AF0475" w14:textId="77777777"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00AF0479" w14:textId="4243E057" w:rsidR="004038A1" w:rsidRDefault="004038A1" w:rsidP="00BD27DC">
      <w:pPr>
        <w:pStyle w:val="ListParagraph"/>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E7EA3">
        <w:rPr>
          <w:lang w:eastAsia="lt-LT"/>
        </w:rPr>
        <w:t>.</w:t>
      </w:r>
    </w:p>
    <w:p w14:paraId="0CCB9625" w14:textId="77777777" w:rsidR="009E7EA3" w:rsidRPr="0012671F" w:rsidRDefault="009E7EA3" w:rsidP="009E7EA3">
      <w:pPr>
        <w:pStyle w:val="ListParagraph"/>
        <w:spacing w:line="240" w:lineRule="auto"/>
        <w:ind w:left="1276"/>
        <w:contextualSpacing w:val="0"/>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lastRenderedPageBreak/>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yperlink"/>
            <w:lang w:eastAsia="lt-LT"/>
          </w:rPr>
          <w:t>SpeakUp@kn.lt</w:t>
        </w:r>
      </w:hyperlink>
      <w:r w:rsidR="00C352D6">
        <w:rPr>
          <w:rStyle w:val="Hyperlink"/>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ListParagraph"/>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yperlink"/>
            <w:lang w:eastAsia="lt-LT"/>
          </w:rPr>
          <w:t>https://www.kn.lt/uploads/files/dir83/dir4/16_0.php</w:t>
        </w:r>
      </w:hyperlink>
      <w:r w:rsidR="00281947">
        <w:rPr>
          <w:rStyle w:val="Hyperlink"/>
          <w:lang w:eastAsia="lt-LT"/>
        </w:rPr>
        <w:t>.</w:t>
      </w:r>
      <w:r w:rsidR="006D0939">
        <w:rPr>
          <w:lang w:eastAsia="lt-LT"/>
        </w:rPr>
        <w:t xml:space="preserve"> </w:t>
      </w:r>
    </w:p>
    <w:p w14:paraId="00AF0495" w14:textId="614E32B6"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ListParagraph"/>
        <w:numPr>
          <w:ilvl w:val="1"/>
          <w:numId w:val="4"/>
        </w:numPr>
        <w:spacing w:line="240" w:lineRule="auto"/>
        <w:ind w:left="426" w:hanging="426"/>
        <w:contextualSpacing w:val="0"/>
        <w:rPr>
          <w:lang w:eastAsia="lt-LT"/>
        </w:rPr>
      </w:pPr>
      <w:r>
        <w:rPr>
          <w:lang w:eastAsia="lt-LT"/>
        </w:rPr>
        <w:lastRenderedPageBreak/>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ListParagraph"/>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ListParagraph"/>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ListParagraph"/>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lastRenderedPageBreak/>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ListParagraph"/>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ListParagraph"/>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 xml:space="preserve">okumentuose nurodyti </w:t>
      </w:r>
      <w:r w:rsidRPr="0054639B">
        <w:rPr>
          <w:lang w:eastAsia="lt-LT"/>
        </w:rPr>
        <w:lastRenderedPageBreak/>
        <w:t>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ListParagraph"/>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lastRenderedPageBreak/>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ListParagraph"/>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ListParagraph"/>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lastRenderedPageBreak/>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lastRenderedPageBreak/>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2B0511D2" w14:textId="64546D9E" w:rsidR="00BD27DC" w:rsidRDefault="004038A1" w:rsidP="00BD27DC">
      <w:pPr>
        <w:pStyle w:val="ListParagraph"/>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ListParagraph"/>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lastRenderedPageBreak/>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6868D9CC" w:rsidR="004038A1" w:rsidRPr="0012671F" w:rsidRDefault="00C02D7A"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FF0B46">
                  <w:rPr>
                    <w:b/>
                  </w:rPr>
                  <w:t>UAB „PROVIVO LT“</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67E59EB9" w:rsidR="004038A1" w:rsidRPr="0012671F" w:rsidRDefault="00082D54" w:rsidP="00BD27DC">
            <w:pPr>
              <w:spacing w:line="240" w:lineRule="auto"/>
            </w:pPr>
            <w:r>
              <w:t>Savanorių pr. 194-312, LT</w:t>
            </w:r>
            <w:r w:rsidR="009E6DC7">
              <w:t>44151 Kaunas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1907D802" w:rsidR="004038A1" w:rsidRPr="0012671F" w:rsidRDefault="009E6DC7" w:rsidP="00BD27DC">
            <w:pPr>
              <w:spacing w:line="240" w:lineRule="auto"/>
            </w:pPr>
            <w:r>
              <w:t>111548180</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25070D63" w:rsidR="004038A1" w:rsidRPr="0012671F" w:rsidRDefault="009E6DC7" w:rsidP="00BD27DC">
            <w:pPr>
              <w:spacing w:line="240" w:lineRule="auto"/>
            </w:pPr>
            <w:r>
              <w:t>LT115481811</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70C9EF9A" w:rsidR="004038A1" w:rsidRPr="0012671F" w:rsidRDefault="00D44230" w:rsidP="00BD27DC">
            <w:pPr>
              <w:spacing w:line="240" w:lineRule="auto"/>
            </w:pPr>
            <w:r w:rsidRPr="00D44230">
              <w:t>+370 683 63563</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4038A1" w:rsidP="00BD27DC">
            <w:pPr>
              <w:spacing w:line="240" w:lineRule="auto"/>
              <w:rPr>
                <w:bCs/>
              </w:rPr>
            </w:pPr>
            <w:hyperlink r:id="rId14" w:history="1">
              <w:r w:rsidRPr="007A0378">
                <w:rPr>
                  <w:rStyle w:val="Hyperlink"/>
                  <w:bCs/>
                </w:rPr>
                <w:t>info@</w:t>
              </w:r>
              <w:r w:rsidRPr="005B7D3E">
                <w:rPr>
                  <w:rStyle w:val="Hyperlink"/>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141EE8D8" w:rsidR="004038A1" w:rsidRPr="0012671F" w:rsidRDefault="001C779D" w:rsidP="00BD27DC">
            <w:pPr>
              <w:spacing w:line="240" w:lineRule="auto"/>
            </w:pPr>
            <w:r w:rsidRPr="001C779D">
              <w:t>info@provivo.lt</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3AF4943F"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3B68B500" w:rsidR="004038A1" w:rsidRPr="0012671F" w:rsidRDefault="004038A1" w:rsidP="00BD27DC">
            <w:pPr>
              <w:spacing w:line="240" w:lineRule="auto"/>
            </w:pPr>
          </w:p>
        </w:tc>
      </w:tr>
      <w:tr w:rsidR="00D44230"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D44230" w:rsidRPr="0012671F" w:rsidRDefault="00D44230" w:rsidP="00D44230">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D44230" w:rsidRPr="0012671F" w:rsidRDefault="00D44230" w:rsidP="00D44230">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131FAD25" w:rsidR="00D44230" w:rsidRPr="0012671F" w:rsidRDefault="00D44230" w:rsidP="00D44230">
            <w:pPr>
              <w:spacing w:line="240" w:lineRule="auto"/>
            </w:pPr>
            <w:r w:rsidRPr="0012671F">
              <w:rPr>
                <w:bCs/>
              </w:rPr>
              <w:t>AB SEB bankas</w:t>
            </w:r>
          </w:p>
        </w:tc>
      </w:tr>
      <w:tr w:rsidR="00D44230"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D44230" w:rsidRPr="0012671F" w:rsidRDefault="00D44230" w:rsidP="00D44230">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D44230" w:rsidRPr="0012671F" w:rsidRDefault="00D44230" w:rsidP="00D44230">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41420E1A" w:rsidR="00D44230" w:rsidRPr="0012671F" w:rsidRDefault="00D44230" w:rsidP="00D44230">
            <w:pPr>
              <w:spacing w:line="240" w:lineRule="auto"/>
            </w:pPr>
            <w:r w:rsidRPr="0012671F">
              <w:rPr>
                <w:bCs/>
              </w:rPr>
              <w:t>70440</w:t>
            </w:r>
          </w:p>
        </w:tc>
      </w:tr>
      <w:tr w:rsidR="00D44230" w:rsidRPr="0012671F" w14:paraId="00AF055D" w14:textId="77777777" w:rsidTr="00705ED8">
        <w:tc>
          <w:tcPr>
            <w:tcW w:w="2410" w:type="dxa"/>
            <w:tcBorders>
              <w:top w:val="single" w:sz="4" w:space="0" w:color="auto"/>
              <w:right w:val="single" w:sz="4" w:space="0" w:color="auto"/>
            </w:tcBorders>
          </w:tcPr>
          <w:p w14:paraId="00AF054C" w14:textId="77777777" w:rsidR="00D44230" w:rsidRPr="0012671F" w:rsidRDefault="00D44230" w:rsidP="00D44230">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D44230" w:rsidRPr="0012671F" w:rsidRDefault="00D44230" w:rsidP="00D44230">
            <w:pPr>
              <w:widowControl w:val="0"/>
              <w:spacing w:line="240" w:lineRule="auto"/>
            </w:pPr>
          </w:p>
          <w:p w14:paraId="00AF0552" w14:textId="77777777" w:rsidR="00D44230" w:rsidRPr="0012671F" w:rsidRDefault="00D44230" w:rsidP="00D44230">
            <w:pPr>
              <w:widowControl w:val="0"/>
              <w:spacing w:line="240" w:lineRule="auto"/>
            </w:pPr>
          </w:p>
          <w:p w14:paraId="00AF0553" w14:textId="77777777" w:rsidR="00D44230" w:rsidRPr="0012671F" w:rsidRDefault="00D44230" w:rsidP="00D44230">
            <w:pPr>
              <w:widowControl w:val="0"/>
              <w:tabs>
                <w:tab w:val="left" w:leader="underscore" w:pos="2837"/>
              </w:tabs>
              <w:spacing w:line="240" w:lineRule="auto"/>
            </w:pPr>
            <w:r w:rsidRPr="0012671F">
              <w:tab/>
            </w:r>
          </w:p>
          <w:p w14:paraId="00AF0554" w14:textId="77777777" w:rsidR="00D44230" w:rsidRPr="0012671F" w:rsidRDefault="00D44230" w:rsidP="00D44230">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D44230" w:rsidRPr="0012671F" w:rsidRDefault="00D44230" w:rsidP="00D44230">
            <w:pPr>
              <w:spacing w:line="240" w:lineRule="auto"/>
              <w:rPr>
                <w:bCs/>
              </w:rPr>
            </w:pPr>
          </w:p>
          <w:p w14:paraId="00AF0559" w14:textId="0FB67AD7" w:rsidR="00D44230" w:rsidRPr="0012671F" w:rsidRDefault="00D44230" w:rsidP="00D44230">
            <w:pPr>
              <w:tabs>
                <w:tab w:val="left" w:pos="2798"/>
              </w:tabs>
              <w:spacing w:line="240" w:lineRule="auto"/>
              <w:rPr>
                <w:bCs/>
              </w:rPr>
            </w:pPr>
            <w:r w:rsidRPr="0012671F">
              <w:rPr>
                <w:vertAlign w:val="superscript"/>
              </w:rPr>
              <w:tab/>
            </w:r>
          </w:p>
          <w:p w14:paraId="00AF055A" w14:textId="77777777" w:rsidR="00D44230" w:rsidRPr="0012671F" w:rsidRDefault="00D44230" w:rsidP="00D44230">
            <w:pPr>
              <w:spacing w:line="240" w:lineRule="auto"/>
            </w:pPr>
          </w:p>
          <w:p w14:paraId="00AF055B" w14:textId="77777777" w:rsidR="00D44230" w:rsidRPr="0012671F" w:rsidRDefault="00D44230" w:rsidP="00D44230">
            <w:pPr>
              <w:tabs>
                <w:tab w:val="left" w:leader="underscore" w:pos="2585"/>
              </w:tabs>
              <w:spacing w:line="240" w:lineRule="auto"/>
            </w:pPr>
            <w:r w:rsidRPr="0012671F">
              <w:tab/>
            </w:r>
          </w:p>
          <w:p w14:paraId="00AF055C" w14:textId="77777777" w:rsidR="00D44230" w:rsidRPr="0012671F" w:rsidRDefault="00D44230" w:rsidP="00D44230">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315F49CE" w:rsidR="004038A1" w:rsidRPr="0012671F" w:rsidRDefault="00C02D7A"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FF0B46">
            <w:rPr>
              <w:b/>
            </w:rPr>
            <w:t>UAB „PROVIVO LT“</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w:t>
      </w:r>
      <w:r w:rsidR="00D44230" w:rsidRPr="00D44230">
        <w:t>111548180</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EndPr/>
        <w:sdtContent>
          <w:r w:rsidR="00CD648C">
            <w:t>Direktorius</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rsidR="00CD648C">
            <w:t>Saulius Vaitkevičius</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D44230">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53E80728"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juridinio asmens kodas 110648893, kuriai atstovauja</w:t>
      </w:r>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D44230">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TableGrid"/>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096F3812" w:rsidR="004038A1" w:rsidRPr="0012671F" w:rsidRDefault="00C02D7A" w:rsidP="00BD27DC">
            <w:pPr>
              <w:widowControl w:val="0"/>
              <w:tabs>
                <w:tab w:val="left" w:leader="underscore" w:pos="2837"/>
              </w:tabs>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rsidR="00CD648C">
                  <w:t>Direktorius</w:t>
                </w:r>
              </w:sdtContent>
            </w:sdt>
          </w:p>
          <w:p w14:paraId="00AF058C" w14:textId="4C683F36" w:rsidR="004038A1" w:rsidRPr="0012671F" w:rsidRDefault="00C02D7A"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rsidR="00CD648C">
                  <w:t>Saulius Vaitkevičius</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5"/>
      <w:footerReference w:type="default" r:id="rId16"/>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D1B69" w14:textId="77777777" w:rsidR="00BE6451" w:rsidRDefault="00BE6451">
      <w:pPr>
        <w:spacing w:line="240" w:lineRule="auto"/>
      </w:pPr>
      <w:r>
        <w:separator/>
      </w:r>
    </w:p>
  </w:endnote>
  <w:endnote w:type="continuationSeparator" w:id="0">
    <w:p w14:paraId="124A5921" w14:textId="77777777" w:rsidR="00BE6451" w:rsidRDefault="00BE6451">
      <w:pPr>
        <w:spacing w:line="240" w:lineRule="auto"/>
      </w:pPr>
      <w:r>
        <w:continuationSeparator/>
      </w:r>
    </w:p>
  </w:endnote>
  <w:endnote w:type="continuationNotice" w:id="1">
    <w:p w14:paraId="37428B95" w14:textId="77777777" w:rsidR="00BE6451" w:rsidRDefault="00BE64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FD37E" w14:textId="77777777" w:rsidR="00BE6451" w:rsidRDefault="00BE6451">
      <w:pPr>
        <w:spacing w:line="240" w:lineRule="auto"/>
      </w:pPr>
      <w:r>
        <w:separator/>
      </w:r>
    </w:p>
  </w:footnote>
  <w:footnote w:type="continuationSeparator" w:id="0">
    <w:p w14:paraId="71262BAA" w14:textId="77777777" w:rsidR="00BE6451" w:rsidRDefault="00BE6451">
      <w:pPr>
        <w:spacing w:line="240" w:lineRule="auto"/>
      </w:pPr>
      <w:r>
        <w:continuationSeparator/>
      </w:r>
    </w:p>
  </w:footnote>
  <w:footnote w:type="continuationNotice" w:id="1">
    <w:p w14:paraId="463D5988" w14:textId="77777777" w:rsidR="00BE6451" w:rsidRDefault="00BE64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57415"/>
    <w:rsid w:val="000618F5"/>
    <w:rsid w:val="00077CDC"/>
    <w:rsid w:val="00082D54"/>
    <w:rsid w:val="000862B8"/>
    <w:rsid w:val="000876A5"/>
    <w:rsid w:val="00090597"/>
    <w:rsid w:val="000A19AD"/>
    <w:rsid w:val="000B25B3"/>
    <w:rsid w:val="000F2ED7"/>
    <w:rsid w:val="0010760F"/>
    <w:rsid w:val="00107DA0"/>
    <w:rsid w:val="0012697A"/>
    <w:rsid w:val="001307F3"/>
    <w:rsid w:val="00160456"/>
    <w:rsid w:val="00193F6C"/>
    <w:rsid w:val="001972D3"/>
    <w:rsid w:val="001C779D"/>
    <w:rsid w:val="001E3604"/>
    <w:rsid w:val="00210587"/>
    <w:rsid w:val="00217FA8"/>
    <w:rsid w:val="0022025D"/>
    <w:rsid w:val="00233EAE"/>
    <w:rsid w:val="00245ED0"/>
    <w:rsid w:val="0026564B"/>
    <w:rsid w:val="00281947"/>
    <w:rsid w:val="00284938"/>
    <w:rsid w:val="003053E4"/>
    <w:rsid w:val="00323B9C"/>
    <w:rsid w:val="0034767E"/>
    <w:rsid w:val="00354A79"/>
    <w:rsid w:val="00381585"/>
    <w:rsid w:val="003B7B89"/>
    <w:rsid w:val="003E46EE"/>
    <w:rsid w:val="003E4F46"/>
    <w:rsid w:val="003E7B8E"/>
    <w:rsid w:val="003F7A62"/>
    <w:rsid w:val="004013EE"/>
    <w:rsid w:val="00402554"/>
    <w:rsid w:val="004038A1"/>
    <w:rsid w:val="004306B7"/>
    <w:rsid w:val="00430A91"/>
    <w:rsid w:val="00430A9E"/>
    <w:rsid w:val="00435C87"/>
    <w:rsid w:val="004435DA"/>
    <w:rsid w:val="00457E03"/>
    <w:rsid w:val="00462190"/>
    <w:rsid w:val="00474E2F"/>
    <w:rsid w:val="004A4A03"/>
    <w:rsid w:val="004A52EE"/>
    <w:rsid w:val="004C4CA8"/>
    <w:rsid w:val="004C526F"/>
    <w:rsid w:val="004F3FDE"/>
    <w:rsid w:val="004F47A6"/>
    <w:rsid w:val="00523A30"/>
    <w:rsid w:val="00537AE7"/>
    <w:rsid w:val="005574CC"/>
    <w:rsid w:val="005901F2"/>
    <w:rsid w:val="005D6988"/>
    <w:rsid w:val="005F3001"/>
    <w:rsid w:val="00606169"/>
    <w:rsid w:val="006313FA"/>
    <w:rsid w:val="006423E5"/>
    <w:rsid w:val="00651B56"/>
    <w:rsid w:val="0065330F"/>
    <w:rsid w:val="006A312D"/>
    <w:rsid w:val="006B4901"/>
    <w:rsid w:val="006B568C"/>
    <w:rsid w:val="006D0939"/>
    <w:rsid w:val="006D0B1A"/>
    <w:rsid w:val="006F32D5"/>
    <w:rsid w:val="006F4361"/>
    <w:rsid w:val="00705ED8"/>
    <w:rsid w:val="00726B80"/>
    <w:rsid w:val="00727FEF"/>
    <w:rsid w:val="00741F3A"/>
    <w:rsid w:val="0079374B"/>
    <w:rsid w:val="0079751D"/>
    <w:rsid w:val="007A69C4"/>
    <w:rsid w:val="007B43B0"/>
    <w:rsid w:val="007D267F"/>
    <w:rsid w:val="007D59C2"/>
    <w:rsid w:val="007D6545"/>
    <w:rsid w:val="0080203D"/>
    <w:rsid w:val="00814BF2"/>
    <w:rsid w:val="00817BD0"/>
    <w:rsid w:val="008224A6"/>
    <w:rsid w:val="00827913"/>
    <w:rsid w:val="0083329B"/>
    <w:rsid w:val="00840F30"/>
    <w:rsid w:val="00851242"/>
    <w:rsid w:val="008C71FA"/>
    <w:rsid w:val="008F23FC"/>
    <w:rsid w:val="00936588"/>
    <w:rsid w:val="00943051"/>
    <w:rsid w:val="009746E4"/>
    <w:rsid w:val="00987DBA"/>
    <w:rsid w:val="00995EA6"/>
    <w:rsid w:val="009D7301"/>
    <w:rsid w:val="009E3632"/>
    <w:rsid w:val="009E60A7"/>
    <w:rsid w:val="009E6DC7"/>
    <w:rsid w:val="009E7EA3"/>
    <w:rsid w:val="009F1A73"/>
    <w:rsid w:val="00A0012B"/>
    <w:rsid w:val="00A1002C"/>
    <w:rsid w:val="00A224A9"/>
    <w:rsid w:val="00A23B6D"/>
    <w:rsid w:val="00A37873"/>
    <w:rsid w:val="00A57FA6"/>
    <w:rsid w:val="00A74452"/>
    <w:rsid w:val="00A93FBD"/>
    <w:rsid w:val="00A973E5"/>
    <w:rsid w:val="00AA4619"/>
    <w:rsid w:val="00AD4E19"/>
    <w:rsid w:val="00AE55C7"/>
    <w:rsid w:val="00B02936"/>
    <w:rsid w:val="00B25D88"/>
    <w:rsid w:val="00B72038"/>
    <w:rsid w:val="00B8073E"/>
    <w:rsid w:val="00B849E7"/>
    <w:rsid w:val="00B92A4A"/>
    <w:rsid w:val="00BB2C18"/>
    <w:rsid w:val="00BC12AF"/>
    <w:rsid w:val="00BC30E5"/>
    <w:rsid w:val="00BD216C"/>
    <w:rsid w:val="00BD27DC"/>
    <w:rsid w:val="00BE6451"/>
    <w:rsid w:val="00BE6D6E"/>
    <w:rsid w:val="00BF720F"/>
    <w:rsid w:val="00C00011"/>
    <w:rsid w:val="00C02D7A"/>
    <w:rsid w:val="00C11B1A"/>
    <w:rsid w:val="00C22587"/>
    <w:rsid w:val="00C27597"/>
    <w:rsid w:val="00C324C4"/>
    <w:rsid w:val="00C328C6"/>
    <w:rsid w:val="00C33309"/>
    <w:rsid w:val="00C334CE"/>
    <w:rsid w:val="00C352D6"/>
    <w:rsid w:val="00C47160"/>
    <w:rsid w:val="00C471CC"/>
    <w:rsid w:val="00C55119"/>
    <w:rsid w:val="00CA2AD9"/>
    <w:rsid w:val="00CA4415"/>
    <w:rsid w:val="00CB4DF6"/>
    <w:rsid w:val="00CD087F"/>
    <w:rsid w:val="00CD648C"/>
    <w:rsid w:val="00CF384E"/>
    <w:rsid w:val="00CF5103"/>
    <w:rsid w:val="00D32F82"/>
    <w:rsid w:val="00D37CE2"/>
    <w:rsid w:val="00D44230"/>
    <w:rsid w:val="00D54275"/>
    <w:rsid w:val="00D54BF1"/>
    <w:rsid w:val="00D65918"/>
    <w:rsid w:val="00D86537"/>
    <w:rsid w:val="00D875DF"/>
    <w:rsid w:val="00DA0A33"/>
    <w:rsid w:val="00DA4C4D"/>
    <w:rsid w:val="00DC406C"/>
    <w:rsid w:val="00DC6AA0"/>
    <w:rsid w:val="00DD7C94"/>
    <w:rsid w:val="00DE10E2"/>
    <w:rsid w:val="00DF124E"/>
    <w:rsid w:val="00DF4E77"/>
    <w:rsid w:val="00E02D7B"/>
    <w:rsid w:val="00E03B72"/>
    <w:rsid w:val="00E139F3"/>
    <w:rsid w:val="00E3180C"/>
    <w:rsid w:val="00E3471A"/>
    <w:rsid w:val="00E3547F"/>
    <w:rsid w:val="00E46362"/>
    <w:rsid w:val="00E80BEC"/>
    <w:rsid w:val="00E86A9F"/>
    <w:rsid w:val="00E912A4"/>
    <w:rsid w:val="00EB77E5"/>
    <w:rsid w:val="00EB7F45"/>
    <w:rsid w:val="00ED37F8"/>
    <w:rsid w:val="00ED4244"/>
    <w:rsid w:val="00EE24EE"/>
    <w:rsid w:val="00EE354B"/>
    <w:rsid w:val="00EE4FBE"/>
    <w:rsid w:val="00EE5367"/>
    <w:rsid w:val="00EE6A7D"/>
    <w:rsid w:val="00F0308A"/>
    <w:rsid w:val="00F22E61"/>
    <w:rsid w:val="00F241EE"/>
    <w:rsid w:val="00F2423A"/>
    <w:rsid w:val="00F26E8A"/>
    <w:rsid w:val="00F42327"/>
    <w:rsid w:val="00F45CAE"/>
    <w:rsid w:val="00F45F1F"/>
    <w:rsid w:val="00F53F9A"/>
    <w:rsid w:val="00F614F8"/>
    <w:rsid w:val="00F62AF7"/>
    <w:rsid w:val="00F77826"/>
    <w:rsid w:val="00F86B19"/>
    <w:rsid w:val="00F97135"/>
    <w:rsid w:val="00FC14AD"/>
    <w:rsid w:val="00FD2971"/>
    <w:rsid w:val="00FF0B46"/>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800FDF81-7537-4430-BFBB-4E729C3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uiPriority w:val="99"/>
    <w:semiHidden/>
    <w:rsid w:val="004038A1"/>
    <w:rPr>
      <w:rFonts w:cs="Times New Roman"/>
      <w:sz w:val="16"/>
    </w:rPr>
  </w:style>
  <w:style w:type="paragraph" w:styleId="CommentText">
    <w:name w:val="annotation text"/>
    <w:basedOn w:val="Normal"/>
    <w:link w:val="CommentTextChar"/>
    <w:uiPriority w:val="99"/>
    <w:semiHidden/>
    <w:rsid w:val="004038A1"/>
    <w:rPr>
      <w:sz w:val="20"/>
      <w:szCs w:val="20"/>
    </w:rPr>
  </w:style>
  <w:style w:type="character" w:customStyle="1" w:styleId="CommentTextChar">
    <w:name w:val="Comment Text Char"/>
    <w:basedOn w:val="DefaultParagraphFont"/>
    <w:link w:val="CommentText"/>
    <w:uiPriority w:val="99"/>
    <w:semiHidden/>
    <w:rsid w:val="004038A1"/>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 w:type="character" w:styleId="Mention">
    <w:name w:val="Mention"/>
    <w:basedOn w:val="DefaultParagraphFont"/>
    <w:uiPriority w:val="99"/>
    <w:unhideWhenUsed/>
    <w:rsid w:val="006D0B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343132">
      <w:bodyDiv w:val="1"/>
      <w:marLeft w:val="0"/>
      <w:marRight w:val="0"/>
      <w:marTop w:val="0"/>
      <w:marBottom w:val="0"/>
      <w:divBdr>
        <w:top w:val="none" w:sz="0" w:space="0" w:color="auto"/>
        <w:left w:val="none" w:sz="0" w:space="0" w:color="auto"/>
        <w:bottom w:val="none" w:sz="0" w:space="0" w:color="auto"/>
        <w:right w:val="none" w:sz="0" w:space="0" w:color="auto"/>
      </w:divBdr>
    </w:div>
    <w:div w:id="145216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E4EA67C8145541258FC3A60529559FAF"/>
        <w:category>
          <w:name w:val="Bendrosios nuostatos"/>
          <w:gallery w:val="placeholder"/>
        </w:category>
        <w:types>
          <w:type w:val="bbPlcHdr"/>
        </w:types>
        <w:behaviors>
          <w:behavior w:val="content"/>
        </w:behaviors>
        <w:guid w:val="{9763B453-CC25-4D5D-A047-4A15979A036C}"/>
      </w:docPartPr>
      <w:docPartBody>
        <w:p w:rsidR="00BA3147" w:rsidRDefault="00B648B3" w:rsidP="00B648B3">
          <w:pPr>
            <w:pStyle w:val="E4EA67C8145541258FC3A60529559FAF"/>
          </w:pPr>
          <w:r w:rsidRPr="0012671F">
            <w:rPr>
              <w:highlight w:val="yellow"/>
            </w:rPr>
            <w:t>pasirinkti datą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PlaceholderText"/>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PlaceholderText"/>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PlaceholderText"/>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PlaceholderText"/>
              <w:b/>
              <w:bCs/>
              <w:highlight w:val="yellow"/>
            </w:rPr>
            <w:t>Pasirinkti reikiamą variantą.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PlaceholderText"/>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PlaceholderText"/>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PlaceholderText"/>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PlaceholderText"/>
            </w:rPr>
            <w:t>Spustelėkite čia, jei norite įvesti tekstą.</w:t>
          </w:r>
        </w:p>
      </w:docPartBody>
    </w:docPart>
    <w:docPart>
      <w:docPartPr>
        <w:name w:val="6A19AA4D62604563BE913186DF07C001"/>
        <w:category>
          <w:name w:val="General"/>
          <w:gallery w:val="placeholder"/>
        </w:category>
        <w:types>
          <w:type w:val="bbPlcHdr"/>
        </w:types>
        <w:behaviors>
          <w:behavior w:val="content"/>
        </w:behaviors>
        <w:guid w:val="{67F82368-A57A-499D-A64D-0BF5A157685A}"/>
      </w:docPartPr>
      <w:docPartBody>
        <w:p w:rsidR="009E7655" w:rsidRDefault="00B648B3">
          <w:pPr>
            <w:pStyle w:val="6A19AA4D62604563BE913186DF07C001"/>
          </w:pPr>
          <w:r w:rsidRPr="00E8113A">
            <w:rPr>
              <w:rStyle w:val="PlaceholderText"/>
            </w:rPr>
            <w:t>Spustelėkite čia, jei norite įvesti tekstą.</w:t>
          </w:r>
        </w:p>
      </w:docPartBody>
    </w:docPart>
    <w:docPart>
      <w:docPartPr>
        <w:name w:val="BEC32BECD2854C9799D8375370473556"/>
        <w:category>
          <w:name w:val="General"/>
          <w:gallery w:val="placeholder"/>
        </w:category>
        <w:types>
          <w:type w:val="bbPlcHdr"/>
        </w:types>
        <w:behaviors>
          <w:behavior w:val="content"/>
        </w:behaviors>
        <w:guid w:val="{7E0CD341-DD89-42E2-AD5C-9AF0A697A6A0}"/>
      </w:docPartPr>
      <w:docPartBody>
        <w:p w:rsidR="009E7655" w:rsidRDefault="00B648B3">
          <w:pPr>
            <w:pStyle w:val="BEC32BECD2854C9799D8375370473556"/>
          </w:pPr>
          <w:r w:rsidRPr="004F5B3C">
            <w:rPr>
              <w:rStyle w:val="PlaceholderText"/>
            </w:rPr>
            <w:t>Spustelėkite čia, jei norite įvesti tekstą.</w:t>
          </w:r>
        </w:p>
      </w:docPartBody>
    </w:docPart>
    <w:docPart>
      <w:docPartPr>
        <w:name w:val="C736D6C164E54C8A84E9FC4DC7114E15"/>
        <w:category>
          <w:name w:val="General"/>
          <w:gallery w:val="placeholder"/>
        </w:category>
        <w:types>
          <w:type w:val="bbPlcHdr"/>
        </w:types>
        <w:behaviors>
          <w:behavior w:val="content"/>
        </w:behaviors>
        <w:guid w:val="{610D493E-8A9C-431B-866F-6B8CC3ADA905}"/>
      </w:docPartPr>
      <w:docPartBody>
        <w:p w:rsidR="00C75A61" w:rsidRDefault="00B648B3">
          <w:pPr>
            <w:pStyle w:val="C736D6C164E54C8A84E9FC4DC7114E15"/>
          </w:pPr>
          <w:r w:rsidRPr="0012671F">
            <w:rPr>
              <w:b/>
              <w:highlight w:val="yellow"/>
            </w:rPr>
            <w:t>nurodyti galimo pratęsimo trukmę dienomis, savaitėmis, mėnesiais</w:t>
          </w:r>
        </w:p>
      </w:docPartBody>
    </w:docPart>
    <w:docPart>
      <w:docPartPr>
        <w:name w:val="AFC10701661B4C0D8BCCA0DA1F9013BB"/>
        <w:category>
          <w:name w:val="General"/>
          <w:gallery w:val="placeholder"/>
        </w:category>
        <w:types>
          <w:type w:val="bbPlcHdr"/>
        </w:types>
        <w:behaviors>
          <w:behavior w:val="content"/>
        </w:behaviors>
        <w:guid w:val="{C340D35B-81F7-48D6-B08A-0A03E9B9B7BF}"/>
      </w:docPartPr>
      <w:docPartBody>
        <w:p w:rsidR="00C75A61" w:rsidRDefault="00B648B3">
          <w:pPr>
            <w:pStyle w:val="AFC10701661B4C0D8BCCA0DA1F9013BB"/>
          </w:pPr>
          <w:r w:rsidRPr="0012671F">
            <w:rPr>
              <w:b/>
              <w:bCs/>
              <w:highlight w:val="yellow"/>
            </w:rPr>
            <w:t>pasirinkite variantą</w:t>
          </w:r>
        </w:p>
      </w:docPartBody>
    </w:docPart>
    <w:docPart>
      <w:docPartPr>
        <w:name w:val="B1D78BD0044246098F58048964296BDE"/>
        <w:category>
          <w:name w:val="General"/>
          <w:gallery w:val="placeholder"/>
        </w:category>
        <w:types>
          <w:type w:val="bbPlcHdr"/>
        </w:types>
        <w:behaviors>
          <w:behavior w:val="content"/>
        </w:behaviors>
        <w:guid w:val="{040CAA45-DBB8-402A-B9D4-2AB03D11351D}"/>
      </w:docPartPr>
      <w:docPartBody>
        <w:p w:rsidR="00C75A61" w:rsidRDefault="00B648B3">
          <w:pPr>
            <w:pStyle w:val="B1D78BD0044246098F58048964296BDE"/>
          </w:pPr>
          <w:r w:rsidRPr="004F5B3C">
            <w:rPr>
              <w:rStyle w:val="PlaceholderText"/>
            </w:rPr>
            <w:t>Spustelėkite čia, jei norite įvesti tekstą.</w:t>
          </w:r>
        </w:p>
      </w:docPartBody>
    </w:docPart>
    <w:docPart>
      <w:docPartPr>
        <w:name w:val="1F5EA414EB524FD0A63BB770F825863D"/>
        <w:category>
          <w:name w:val="General"/>
          <w:gallery w:val="placeholder"/>
        </w:category>
        <w:types>
          <w:type w:val="bbPlcHdr"/>
        </w:types>
        <w:behaviors>
          <w:behavior w:val="content"/>
        </w:behaviors>
        <w:guid w:val="{5476B2D4-DC31-44D1-9EF7-6D10331AC7AF}"/>
      </w:docPartPr>
      <w:docPartBody>
        <w:p w:rsidR="00C75A61" w:rsidRDefault="00C75A61" w:rsidP="00C75A61">
          <w:pPr>
            <w:pStyle w:val="1F5EA414EB524FD0A63BB770F825863D"/>
          </w:pPr>
          <w:r w:rsidRPr="0012671F">
            <w:rPr>
              <w:b/>
              <w:highlight w:val="yellow"/>
            </w:rPr>
            <w:t>nurodyti kiekį valandomis, procentais ar 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07DA0"/>
    <w:rsid w:val="00141696"/>
    <w:rsid w:val="00160456"/>
    <w:rsid w:val="001A40B9"/>
    <w:rsid w:val="002D191B"/>
    <w:rsid w:val="00301721"/>
    <w:rsid w:val="004306B7"/>
    <w:rsid w:val="004C526F"/>
    <w:rsid w:val="006B568C"/>
    <w:rsid w:val="00727FEF"/>
    <w:rsid w:val="00797EF8"/>
    <w:rsid w:val="008D2003"/>
    <w:rsid w:val="009D2269"/>
    <w:rsid w:val="009E60A7"/>
    <w:rsid w:val="009E7655"/>
    <w:rsid w:val="00A973E5"/>
    <w:rsid w:val="00B2168E"/>
    <w:rsid w:val="00B648B3"/>
    <w:rsid w:val="00BA08D8"/>
    <w:rsid w:val="00BA3147"/>
    <w:rsid w:val="00BA34C5"/>
    <w:rsid w:val="00BD22F2"/>
    <w:rsid w:val="00BD6468"/>
    <w:rsid w:val="00C27597"/>
    <w:rsid w:val="00C53D5F"/>
    <w:rsid w:val="00C75A61"/>
    <w:rsid w:val="00CD087F"/>
    <w:rsid w:val="00D54BF1"/>
    <w:rsid w:val="00D60875"/>
    <w:rsid w:val="00E912A4"/>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PlaceholderText">
    <w:name w:val="Placeholder Text"/>
    <w:basedOn w:val="DefaultParagraphFont"/>
    <w:uiPriority w:val="99"/>
    <w:semiHidden/>
    <w:rsid w:val="00BA08D8"/>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62ED100F52994E20BFF7D018373AA714">
    <w:name w:val="62ED100F52994E20BFF7D018373AA714"/>
    <w:pPr>
      <w:spacing w:after="160" w:line="278" w:lineRule="auto"/>
    </w:pPr>
    <w:rPr>
      <w:kern w:val="2"/>
      <w:sz w:val="24"/>
      <w:szCs w:val="24"/>
      <w:lang w:bidi="ar-SA"/>
      <w14:ligatures w14:val="standardContextual"/>
    </w:rPr>
  </w:style>
  <w:style w:type="paragraph" w:customStyle="1" w:styleId="42688251BA3C472B988BB327C72D1DE7">
    <w:name w:val="42688251BA3C472B988BB327C72D1DE7"/>
    <w:pPr>
      <w:spacing w:after="160" w:line="278" w:lineRule="auto"/>
    </w:pPr>
    <w:rPr>
      <w:kern w:val="2"/>
      <w:sz w:val="24"/>
      <w:szCs w:val="24"/>
      <w:lang w:bidi="ar-SA"/>
      <w14:ligatures w14:val="standardContextual"/>
    </w:rPr>
  </w:style>
  <w:style w:type="paragraph" w:customStyle="1" w:styleId="6A19AA4D62604563BE913186DF07C001">
    <w:name w:val="6A19AA4D62604563BE913186DF07C001"/>
    <w:pPr>
      <w:spacing w:after="160" w:line="278" w:lineRule="auto"/>
    </w:pPr>
    <w:rPr>
      <w:kern w:val="2"/>
      <w:sz w:val="24"/>
      <w:szCs w:val="24"/>
      <w:lang w:bidi="ar-SA"/>
      <w14:ligatures w14:val="standardContextual"/>
    </w:rPr>
  </w:style>
  <w:style w:type="paragraph" w:customStyle="1" w:styleId="BEC32BECD2854C9799D8375370473556">
    <w:name w:val="BEC32BECD2854C9799D8375370473556"/>
    <w:pPr>
      <w:spacing w:after="160" w:line="278" w:lineRule="auto"/>
    </w:pPr>
    <w:rPr>
      <w:kern w:val="2"/>
      <w:sz w:val="24"/>
      <w:szCs w:val="24"/>
      <w:lang w:bidi="ar-SA"/>
      <w14:ligatures w14:val="standardContextual"/>
    </w:rPr>
  </w:style>
  <w:style w:type="paragraph" w:customStyle="1" w:styleId="C736D6C164E54C8A84E9FC4DC7114E15">
    <w:name w:val="C736D6C164E54C8A84E9FC4DC7114E15"/>
    <w:pPr>
      <w:spacing w:after="160" w:line="278" w:lineRule="auto"/>
    </w:pPr>
    <w:rPr>
      <w:kern w:val="2"/>
      <w:sz w:val="24"/>
      <w:szCs w:val="24"/>
      <w:lang w:bidi="ar-SA"/>
      <w14:ligatures w14:val="standardContextual"/>
    </w:rPr>
  </w:style>
  <w:style w:type="paragraph" w:customStyle="1" w:styleId="AFC10701661B4C0D8BCCA0DA1F9013BB">
    <w:name w:val="AFC10701661B4C0D8BCCA0DA1F9013BB"/>
    <w:pPr>
      <w:spacing w:after="160" w:line="278" w:lineRule="auto"/>
    </w:pPr>
    <w:rPr>
      <w:kern w:val="2"/>
      <w:sz w:val="24"/>
      <w:szCs w:val="24"/>
      <w:lang w:bidi="ar-SA"/>
      <w14:ligatures w14:val="standardContextual"/>
    </w:rPr>
  </w:style>
  <w:style w:type="paragraph" w:customStyle="1" w:styleId="B1D78BD0044246098F58048964296BDE">
    <w:name w:val="B1D78BD0044246098F58048964296BDE"/>
    <w:pPr>
      <w:spacing w:after="160" w:line="278" w:lineRule="auto"/>
    </w:pPr>
    <w:rPr>
      <w:kern w:val="2"/>
      <w:sz w:val="24"/>
      <w:szCs w:val="24"/>
      <w:lang w:bidi="ar-SA"/>
      <w14:ligatures w14:val="standardContextual"/>
    </w:rPr>
  </w:style>
  <w:style w:type="paragraph" w:customStyle="1" w:styleId="1F5EA414EB524FD0A63BB770F825863D">
    <w:name w:val="1F5EA414EB524FD0A63BB770F825863D"/>
    <w:rsid w:val="00C75A61"/>
    <w:pPr>
      <w:spacing w:after="160" w:line="278" w:lineRule="auto"/>
    </w:pPr>
    <w:rPr>
      <w:kern w:val="2"/>
      <w:sz w:val="24"/>
      <w:szCs w:val="24"/>
      <w:lang w:bidi="ar-SA"/>
      <w14:ligatures w14:val="standardContextual"/>
    </w:rPr>
  </w:style>
  <w:style w:type="paragraph" w:customStyle="1" w:styleId="A073D3033A3844E08FEF8EC493D2B33F">
    <w:name w:val="A073D3033A3844E08FEF8EC493D2B33F"/>
    <w:rsid w:val="00BA34C5"/>
    <w:pPr>
      <w:spacing w:after="160" w:line="278" w:lineRule="auto"/>
    </w:pPr>
    <w:rPr>
      <w:kern w:val="2"/>
      <w:sz w:val="24"/>
      <w:szCs w:val="24"/>
      <w:lang w:bidi="ar-SA"/>
      <w14:ligatures w14:val="standardContextual"/>
    </w:rPr>
  </w:style>
  <w:style w:type="paragraph" w:customStyle="1" w:styleId="5C577EC09F274EFCA66AC02F642EAC38">
    <w:name w:val="5C577EC09F274EFCA66AC02F642EAC38"/>
    <w:rsid w:val="00BA34C5"/>
    <w:pPr>
      <w:spacing w:after="160" w:line="278" w:lineRule="auto"/>
    </w:pPr>
    <w:rPr>
      <w:kern w:val="2"/>
      <w:sz w:val="24"/>
      <w:szCs w:val="24"/>
      <w:lang w:bidi="ar-SA"/>
      <w14:ligatures w14:val="standardContextual"/>
    </w:rPr>
  </w:style>
  <w:style w:type="paragraph" w:customStyle="1" w:styleId="E1B93950AD2F4F3E9B22A2757D357A66">
    <w:name w:val="E1B93950AD2F4F3E9B22A2757D357A66"/>
    <w:rsid w:val="00BA34C5"/>
    <w:pPr>
      <w:spacing w:after="160" w:line="278" w:lineRule="auto"/>
    </w:pPr>
    <w:rPr>
      <w:kern w:val="2"/>
      <w:sz w:val="24"/>
      <w:szCs w:val="24"/>
      <w:lang w:bidi="ar-SA"/>
      <w14:ligatures w14:val="standardContextual"/>
    </w:rPr>
  </w:style>
  <w:style w:type="paragraph" w:customStyle="1" w:styleId="E4D5B00BCDAC433BA79D4798123C07FA">
    <w:name w:val="E4D5B00BCDAC433BA79D4798123C07FA"/>
    <w:rsid w:val="00BA34C5"/>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Projektų inžinierius</CompanyAddress>
  <CompanyPhone>Saulius Vaitkevičius</CompanyPhone>
  <CompanyFax>Direktorius</CompanyFax>
  <CompanyEmail>Martynas Seniūnas</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EE4801D98558044593683469CD48C007" ma:contentTypeVersion="4" ma:contentTypeDescription="Kurkite naują dokumentą." ma:contentTypeScope="" ma:versionID="8bae27f84575bf92e8df492e44f0023d">
  <xsd:schema xmlns:xsd="http://www.w3.org/2001/XMLSchema" xmlns:xs="http://www.w3.org/2001/XMLSchema" xmlns:p="http://schemas.microsoft.com/office/2006/metadata/properties" xmlns:ns2="987f3544-4cc0-42fc-bd94-0c25a10b7a14" targetNamespace="http://schemas.microsoft.com/office/2006/metadata/properties" ma:root="true" ma:fieldsID="44d2916f77d0ff52b4e93db9fa42c11d" ns2:_="">
    <xsd:import namespace="987f3544-4cc0-42fc-bd94-0c25a10b7a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f3544-4cc0-42fc-bd94-0c25a10b7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0E0E78-B28F-4737-8F3E-1509EA7A2620}">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987f3544-4cc0-42fc-bd94-0c25a10b7a14"/>
  </ds:schemaRefs>
</ds:datastoreItem>
</file>

<file path=customXml/itemProps3.xml><?xml version="1.0" encoding="utf-8"?>
<ds:datastoreItem xmlns:ds="http://schemas.openxmlformats.org/officeDocument/2006/customXml" ds:itemID="{2A2D7434-2A03-4B74-87DB-446AF230ACE4}">
  <ds:schemaRefs>
    <ds:schemaRef ds:uri="http://schemas.microsoft.com/sharepoint/v3/contenttype/forms"/>
  </ds:schemaRefs>
</ds:datastoreItem>
</file>

<file path=customXml/itemProps4.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5.xml><?xml version="1.0" encoding="utf-8"?>
<ds:datastoreItem xmlns:ds="http://schemas.openxmlformats.org/officeDocument/2006/customXml" ds:itemID="{1A7BC407-0260-485C-867E-5B3C4E9D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f3544-4cc0-42fc-bd94-0c25a10b7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28538</Words>
  <Characters>16268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UAB „PROVIVO LT“</Company>
  <LinksUpToDate>false</LinksUpToDate>
  <CharactersWithSpaces>44717</CharactersWithSpaces>
  <SharedDoc>false</SharedDoc>
  <HLinks>
    <vt:vector size="18" baseType="variant">
      <vt:variant>
        <vt:i4>3080206</vt:i4>
      </vt:variant>
      <vt:variant>
        <vt:i4>6</vt:i4>
      </vt:variant>
      <vt:variant>
        <vt:i4>0</vt:i4>
      </vt:variant>
      <vt:variant>
        <vt:i4>5</vt:i4>
      </vt:variant>
      <vt:variant>
        <vt:lpwstr>mailto:info@kn.lt</vt:lpwstr>
      </vt:variant>
      <vt:variant>
        <vt:lpwstr/>
      </vt:variant>
      <vt:variant>
        <vt:i4>1638505</vt:i4>
      </vt:variant>
      <vt:variant>
        <vt:i4>3</vt:i4>
      </vt:variant>
      <vt:variant>
        <vt:i4>0</vt:i4>
      </vt:variant>
      <vt:variant>
        <vt:i4>5</vt:i4>
      </vt:variant>
      <vt:variant>
        <vt:lpwstr>https://www.kn.lt/uploads/files/dir83/dir4/16_0.php</vt:lpwstr>
      </vt:variant>
      <vt:variant>
        <vt:lpwstr/>
      </vt:variant>
      <vt:variant>
        <vt:i4>6160492</vt:i4>
      </vt:variant>
      <vt:variant>
        <vt:i4>0</vt:i4>
      </vt:variant>
      <vt:variant>
        <vt:i4>0</vt:i4>
      </vt:variant>
      <vt:variant>
        <vt:i4>5</vt:i4>
      </vt:variant>
      <vt:variant>
        <vt:lpwstr>mailto:SpeakUp@kn.lt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Kristina Kuodienė</dc:creator>
  <cp:keywords/>
  <dc:description/>
  <cp:lastModifiedBy>Eglė Kaminaitė</cp:lastModifiedBy>
  <cp:revision>61</cp:revision>
  <dcterms:created xsi:type="dcterms:W3CDTF">2022-08-11T13:51:00Z</dcterms:created>
  <dcterms:modified xsi:type="dcterms:W3CDTF">2025-02-05T07:10:00Z</dcterms:modified>
  <cp:category>Saulius Vaitkevičius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0x010100EE4801D98558044593683469CD48C007</vt:lpwstr>
  </property>
</Properties>
</file>