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ntrat1"/>
        <w:numPr>
          <w:ilvl w:val="0"/>
          <w:numId w:val="0"/>
        </w:numPr>
        <w:tabs>
          <w:tab w:val="left" w:pos="6096" w:leader="none"/>
        </w:tabs>
        <w:spacing w:before="0" w:after="0"/>
        <w:ind w:left="6096" w:hanging="0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Viešojo judriojo ryšio paslaugų teikimo</w:t>
      </w:r>
    </w:p>
    <w:p>
      <w:pPr>
        <w:pStyle w:val="Antrat1"/>
        <w:numPr>
          <w:ilvl w:val="0"/>
          <w:numId w:val="0"/>
        </w:numPr>
        <w:tabs>
          <w:tab w:val="left" w:pos="6096" w:leader="none"/>
        </w:tabs>
        <w:spacing w:before="0" w:after="0"/>
        <w:ind w:left="6096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Techninės specifikacijos  </w:t>
      </w:r>
    </w:p>
    <w:p>
      <w:pPr>
        <w:pStyle w:val="Antrat1"/>
        <w:numPr>
          <w:ilvl w:val="0"/>
          <w:numId w:val="0"/>
        </w:numPr>
        <w:tabs>
          <w:tab w:val="left" w:pos="6096" w:leader="none"/>
        </w:tabs>
        <w:spacing w:before="0" w:after="0"/>
        <w:ind w:left="6096" w:hanging="0"/>
        <w:jc w:val="left"/>
        <w:rPr>
          <w:sz w:val="24"/>
          <w:szCs w:val="24"/>
        </w:rPr>
      </w:pPr>
      <w:r>
        <w:rPr>
          <w:sz w:val="24"/>
          <w:szCs w:val="24"/>
        </w:rPr>
        <w:t>priedas Nr. 1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1"/>
        <w:tabs>
          <w:tab w:val="left" w:pos="0" w:leader="none"/>
          <w:tab w:val="left" w:pos="1276" w:leader="none"/>
          <w:tab w:val="left" w:pos="1418" w:leader="none"/>
        </w:tabs>
        <w:spacing w:before="0" w:after="0"/>
        <w:jc w:val="center"/>
        <w:rPr>
          <w:b/>
          <w:b/>
          <w:szCs w:val="24"/>
        </w:rPr>
      </w:pPr>
      <w:r>
        <w:rPr>
          <w:b/>
          <w:szCs w:val="24"/>
        </w:rPr>
        <w:t xml:space="preserve">Reikalavimai įrangai </w:t>
      </w:r>
    </w:p>
    <w:p>
      <w:pPr>
        <w:pStyle w:val="BodyTextIndent1"/>
        <w:tabs>
          <w:tab w:val="left" w:pos="0" w:leader="none"/>
          <w:tab w:val="left" w:pos="1276" w:leader="none"/>
          <w:tab w:val="left" w:pos="1418" w:leader="none"/>
        </w:tabs>
        <w:spacing w:before="0" w:after="0"/>
        <w:jc w:val="center"/>
        <w:rPr>
          <w:b/>
          <w:b/>
        </w:rPr>
      </w:pPr>
      <w:r>
        <w:rPr>
          <w:b/>
          <w:szCs w:val="24"/>
        </w:rPr>
        <w:t>(pagal techninės specifikacijos 1.1.1. punktą)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3G modemų techninė specifikacija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49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6"/>
        <w:gridCol w:w="7393"/>
      </w:tblGrid>
      <w:tr>
        <w:trPr>
          <w:trHeight w:val="264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Parametras</w:t>
            </w:r>
          </w:p>
        </w:tc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29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Reikalavimas</w:t>
            </w:r>
          </w:p>
        </w:tc>
      </w:tr>
      <w:tr>
        <w:trPr>
          <w:trHeight w:val="1000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25" w:leader="none"/>
                <w:tab w:val="left" w:pos="465" w:leader="none"/>
              </w:tabs>
              <w:spacing w:before="0" w:after="200"/>
              <w:ind w:left="142" w:hang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Įranga, skirta  PO naudotojui Paslaugoms gauti</w:t>
            </w:r>
          </w:p>
        </w:tc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1"/>
                <w:numId w:val="2"/>
              </w:numPr>
              <w:tabs>
                <w:tab w:val="left" w:pos="459" w:leader="none"/>
                <w:tab w:val="left" w:pos="646" w:leader="none"/>
                <w:tab w:val="left" w:pos="916" w:leader="none"/>
              </w:tabs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Teikėjas, Paslaugų teikimo laikotarpiui, pateikia PO 3G modemus.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val="left" w:pos="459" w:leader="none"/>
                <w:tab w:val="left" w:pos="646" w:leader="none"/>
                <w:tab w:val="left" w:pos="916" w:leader="none"/>
              </w:tabs>
              <w:spacing w:before="0" w:after="200"/>
              <w:ind w:left="0" w:firstLine="3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Modemų, palaikančių 3G technologiją, turi būti ne mažiau nei 2 priede nurodytas kiekis.</w:t>
            </w:r>
          </w:p>
        </w:tc>
      </w:tr>
      <w:tr>
        <w:trPr>
          <w:trHeight w:val="407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25" w:leader="none"/>
              </w:tabs>
              <w:spacing w:before="0" w:after="200"/>
              <w:ind w:left="0" w:hang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Reikalavimai 3G modemams</w:t>
            </w:r>
          </w:p>
        </w:tc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1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>Palaiko 3G (HSDPA), 2G (EDGE ir GPRS);</w:t>
            </w:r>
          </w:p>
          <w:p>
            <w:pPr>
              <w:pStyle w:val="Normal"/>
              <w:numPr>
                <w:ilvl w:val="1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>HSDPA/UMTS (3G) 2100Hz;</w:t>
            </w:r>
          </w:p>
          <w:p>
            <w:pPr>
              <w:pStyle w:val="Normal"/>
              <w:numPr>
                <w:ilvl w:val="1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>GPRS/GSM 900/1800/1900 MHz;</w:t>
            </w:r>
          </w:p>
          <w:p>
            <w:pPr>
              <w:pStyle w:val="Normal"/>
              <w:numPr>
                <w:ilvl w:val="1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>Windows XP (SP2), Windows Vista, Windows 7, Mac OS, Windows 10;</w:t>
            </w:r>
          </w:p>
          <w:p>
            <w:pPr>
              <w:pStyle w:val="Normal"/>
              <w:numPr>
                <w:ilvl w:val="1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 xml:space="preserve">Modemo jungtis – USB; </w:t>
            </w:r>
          </w:p>
          <w:p>
            <w:pPr>
              <w:pStyle w:val="Normal"/>
              <w:numPr>
                <w:ilvl w:val="1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>Duomenų atsisiuntimo sparta – iki 21,6  Mbps;</w:t>
            </w:r>
          </w:p>
          <w:p>
            <w:pPr>
              <w:pStyle w:val="Normal"/>
              <w:numPr>
                <w:ilvl w:val="1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  <w:t>Duomenų išsiuntimo sparta – iki 5,76 Mbps</w:t>
            </w:r>
          </w:p>
          <w:p>
            <w:pPr>
              <w:pStyle w:val="Normal"/>
              <w:numPr>
                <w:ilvl w:val="1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>Turi būti SMS siuntimas/gavimas;</w:t>
            </w:r>
          </w:p>
          <w:p>
            <w:pPr>
              <w:pStyle w:val="Normal"/>
              <w:numPr>
                <w:ilvl w:val="1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Turi būti galimybė prijungti išorinę anteną.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4G modemų techninė specifikacija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49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6"/>
        <w:gridCol w:w="7393"/>
      </w:tblGrid>
      <w:tr>
        <w:trPr>
          <w:trHeight w:val="264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Parametras</w:t>
            </w:r>
          </w:p>
        </w:tc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29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Reikalavimas</w:t>
            </w:r>
          </w:p>
        </w:tc>
      </w:tr>
      <w:tr>
        <w:trPr>
          <w:trHeight w:val="1000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225" w:leader="none"/>
              </w:tabs>
              <w:spacing w:before="0" w:after="200"/>
              <w:ind w:left="0" w:hang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Įranga, skirta  PO naudotojui Paslaugoms gauti</w:t>
            </w:r>
          </w:p>
        </w:tc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1"/>
                <w:numId w:val="3"/>
              </w:numPr>
              <w:tabs>
                <w:tab w:val="left" w:pos="459" w:leader="none"/>
                <w:tab w:val="left" w:pos="646" w:leader="none"/>
                <w:tab w:val="left" w:pos="916" w:leader="none"/>
              </w:tabs>
              <w:ind w:left="0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Teikėjas, Paslaugų teikimo laikotarpiui, pateikia PO 4G modemus.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val="left" w:pos="459" w:leader="none"/>
                <w:tab w:val="left" w:pos="646" w:leader="none"/>
                <w:tab w:val="left" w:pos="916" w:leader="none"/>
              </w:tabs>
              <w:spacing w:before="0" w:after="200"/>
              <w:ind w:left="0" w:firstLine="3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Modemų, palaikančių 4G technologiją, turi būti ne mažiau nei 4 priede nurodytas kiekis.</w:t>
            </w:r>
          </w:p>
        </w:tc>
      </w:tr>
      <w:tr>
        <w:trPr>
          <w:trHeight w:val="407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225" w:leader="none"/>
              </w:tabs>
              <w:spacing w:before="0" w:after="200"/>
              <w:ind w:left="0" w:hang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Reikalavimai 4G modemams </w:t>
            </w:r>
          </w:p>
        </w:tc>
        <w:tc>
          <w:tcPr>
            <w:tcW w:w="7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tbl>
            <w:tblPr>
              <w:tblW w:w="10605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285"/>
              <w:gridCol w:w="10319"/>
            </w:tblGrid>
            <w:tr>
              <w:trPr>
                <w:trHeight w:val="23" w:hRule="exact"/>
              </w:trPr>
              <w:tc>
                <w:tcPr>
                  <w:tcW w:w="285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lt-LT"/>
                    </w:rPr>
                  </w:r>
                </w:p>
              </w:tc>
              <w:tc>
                <w:tcPr>
                  <w:tcW w:w="10319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386" w:before="0" w:after="0"/>
                    <w:rPr>
                      <w:rFonts w:ascii="Arial" w:hAnsi="Arial" w:eastAsia="Times New Roman" w:cs="Arial"/>
                      <w:color w:val="6C6F70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eastAsia="Times New Roman" w:cs="Arial" w:ascii="Arial" w:hAnsi="Arial"/>
                      <w:color w:val="6C6F70"/>
                      <w:sz w:val="20"/>
                      <w:szCs w:val="20"/>
                      <w:lang w:eastAsia="lt-LT"/>
                    </w:rPr>
                  </w:r>
                </w:p>
              </w:tc>
            </w:tr>
          </w:tbl>
          <w:p>
            <w:pPr>
              <w:pStyle w:val="ListParagraph"/>
              <w:numPr>
                <w:ilvl w:val="1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Palaikomi dažniai:</w:t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>LTE: 800/1800/2600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 xml:space="preserve">MHz; </w:t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UMTS: 900/2100MHz;</w:t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GSM: 850/900/1800/1900MHz.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 xml:space="preserve">Modemo jungtis 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 xml:space="preserve"> USB;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>Duomenų perdavimo sparta:</w:t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 xml:space="preserve">atsisiuntimo - iki 100 Mbps, </w:t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išsiuntimo - iki 50 Mbps.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Palaikoma programinė įranga - Windows XP/Vista/7/8/ MAC OS, Windows 10.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lt-LT"/>
              </w:rPr>
              <w:t>Turi būti SMS siuntimas/gavimas.</w:t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val="left" w:pos="447" w:leader="none"/>
                <w:tab w:val="left" w:pos="596" w:leader="none"/>
              </w:tabs>
              <w:spacing w:before="0" w:after="0"/>
              <w:ind w:left="34" w:hanging="1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lt-LT"/>
              </w:rPr>
              <w:t>Turi būti galimybė prijungti išorinę anteną.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Arial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Antrat1"/>
      <w:numFmt w:val="decimal"/>
      <w:lvlText w:val="%1."/>
      <w:lvlJc w:val="left"/>
      <w:pPr>
        <w:ind w:left="1992" w:hanging="432"/>
      </w:pPr>
      <w:rPr>
        <w:rFonts w:cs="Times New Roman"/>
      </w:rPr>
    </w:lvl>
    <w:lvl w:ilvl="1">
      <w:start w:val="1"/>
      <w:pStyle w:val="Antrat2"/>
      <w:numFmt w:val="none"/>
      <w:suff w:val="nothing"/>
      <w:lvlText w:val=".1"/>
      <w:lvlJc w:val="left"/>
      <w:pPr>
        <w:ind w:left="120" w:hanging="-720"/>
      </w:pPr>
      <w:rPr>
        <w:dstrike w:val="false"/>
        <w:strike w:val="false"/>
        <w:sz w:val="24"/>
        <w:i w:val="false"/>
        <w:u w:val="none"/>
        <w:b w:val="false"/>
        <w:effect w:val="none"/>
        <w:szCs w:val="24"/>
        <w:rFonts w:cs="Times New Roman"/>
      </w:rPr>
    </w:lvl>
    <w:lvl w:ilvl="2">
      <w:start w:val="1"/>
      <w:pStyle w:val="Antrat3"/>
      <w:numFmt w:val="decimal"/>
      <w:lvlText w:val="%1.%3."/>
      <w:lvlJc w:val="left"/>
      <w:pPr>
        <w:ind w:left="-32" w:hanging="-720"/>
      </w:pPr>
      <w:rPr>
        <w:rFonts w:cs="Times New Roman"/>
      </w:rPr>
    </w:lvl>
    <w:lvl w:ilvl="3">
      <w:start w:val="1"/>
      <w:pStyle w:val="Antrat4"/>
      <w:numFmt w:val="decimal"/>
      <w:lvlText w:val="%1.%3.%4"/>
      <w:lvlJc w:val="left"/>
      <w:pPr>
        <w:ind w:left="1704" w:hanging="864"/>
      </w:pPr>
      <w:rPr>
        <w:rFonts w:cs="Times New Roman"/>
      </w:rPr>
    </w:lvl>
    <w:lvl w:ilvl="4">
      <w:start w:val="1"/>
      <w:pStyle w:val="Antrat5"/>
      <w:numFmt w:val="decimal"/>
      <w:lvlText w:val="%1.%3.%4.%5"/>
      <w:lvlJc w:val="left"/>
      <w:pPr>
        <w:ind w:left="1848" w:hanging="1008"/>
      </w:pPr>
      <w:rPr>
        <w:rFonts w:cs="Times New Roman"/>
      </w:rPr>
    </w:lvl>
    <w:lvl w:ilvl="5">
      <w:start w:val="1"/>
      <w:pStyle w:val="Antrat6"/>
      <w:numFmt w:val="decimal"/>
      <w:lvlText w:val="%1.%3.%4.%5.%6"/>
      <w:lvlJc w:val="left"/>
      <w:pPr>
        <w:ind w:left="4512" w:hanging="1152"/>
      </w:pPr>
      <w:rPr>
        <w:rFonts w:cs="Times New Roman"/>
      </w:rPr>
    </w:lvl>
    <w:lvl w:ilvl="6">
      <w:start w:val="1"/>
      <w:pStyle w:val="Antrat7"/>
      <w:numFmt w:val="decimal"/>
      <w:lvlText w:val="%1.%3.%4.%5.%6.%7"/>
      <w:lvlJc w:val="left"/>
      <w:pPr>
        <w:ind w:left="2136" w:hanging="1296"/>
      </w:pPr>
      <w:rPr>
        <w:rFonts w:cs="Times New Roman"/>
      </w:rPr>
    </w:lvl>
    <w:lvl w:ilvl="7">
      <w:start w:val="1"/>
      <w:pStyle w:val="Antrat8"/>
      <w:numFmt w:val="decimal"/>
      <w:lvlText w:val="%1.%3.%4.%5.%6.%7.%8"/>
      <w:lvlJc w:val="left"/>
      <w:pPr>
        <w:ind w:left="2280" w:hanging="1440"/>
      </w:pPr>
      <w:rPr>
        <w:rFonts w:cs="Times New Roman"/>
      </w:rPr>
    </w:lvl>
    <w:lvl w:ilvl="8">
      <w:start w:val="1"/>
      <w:pStyle w:val="Antrat9"/>
      <w:numFmt w:val="decimal"/>
      <w:lvlText w:val="%1.%3.%4.%5.%6.%7.%8.%9"/>
      <w:lvlJc w:val="left"/>
      <w:pPr>
        <w:ind w:left="782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576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b w:val="false"/>
        <w:szCs w:val="24"/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sz w:val="21"/>
        <w:color w:val="000000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sz w:val="21"/>
        <w:color w:val="000000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sz w:val="21"/>
        <w:color w:val="000000"/>
      </w:rPr>
    </w:lvl>
    <w:lvl w:ilvl="5">
      <w:start w:val="1"/>
      <w:numFmt w:val="decimal"/>
      <w:lvlText w:val="%1.%2.%3.%4.%5.%6."/>
      <w:lvlJc w:val="left"/>
      <w:pPr>
        <w:ind w:left="1296" w:hanging="1080"/>
      </w:pPr>
      <w:rPr>
        <w:sz w:val="21"/>
        <w:color w:val="000000"/>
      </w:rPr>
    </w:lvl>
    <w:lvl w:ilvl="6">
      <w:start w:val="1"/>
      <w:numFmt w:val="decimal"/>
      <w:lvlText w:val="%1.%2.%3.%4.%5.%6.%7."/>
      <w:lvlJc w:val="left"/>
      <w:pPr>
        <w:ind w:left="1656" w:hanging="1440"/>
      </w:pPr>
      <w:rPr>
        <w:sz w:val="21"/>
        <w:color w:val="000000"/>
      </w:rPr>
    </w:lvl>
    <w:lvl w:ilvl="7">
      <w:start w:val="1"/>
      <w:numFmt w:val="decimal"/>
      <w:lvlText w:val="%1.%2.%3.%4.%5.%6.%7.%8."/>
      <w:lvlJc w:val="left"/>
      <w:pPr>
        <w:ind w:left="1656" w:hanging="1440"/>
      </w:pPr>
      <w:rPr>
        <w:sz w:val="21"/>
        <w:color w:val="000000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sz w:val="21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576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b w:val="false"/>
        <w:szCs w:val="24"/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sz w:val="24"/>
        <w:rFonts w:ascii="Times New Roman" w:hAnsi="Times New Roman"/>
        <w:color w:val="000000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sz w:val="21"/>
        <w:color w:val="000000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sz w:val="21"/>
        <w:color w:val="000000"/>
      </w:rPr>
    </w:lvl>
    <w:lvl w:ilvl="5">
      <w:start w:val="1"/>
      <w:numFmt w:val="decimal"/>
      <w:lvlText w:val="%1.%2.%3.%4.%5.%6."/>
      <w:lvlJc w:val="left"/>
      <w:pPr>
        <w:ind w:left="1296" w:hanging="1080"/>
      </w:pPr>
      <w:rPr>
        <w:sz w:val="21"/>
        <w:color w:val="000000"/>
      </w:rPr>
    </w:lvl>
    <w:lvl w:ilvl="6">
      <w:start w:val="1"/>
      <w:numFmt w:val="decimal"/>
      <w:lvlText w:val="%1.%2.%3.%4.%5.%6.%7."/>
      <w:lvlJc w:val="left"/>
      <w:pPr>
        <w:ind w:left="1656" w:hanging="1440"/>
      </w:pPr>
      <w:rPr>
        <w:sz w:val="21"/>
        <w:color w:val="000000"/>
      </w:rPr>
    </w:lvl>
    <w:lvl w:ilvl="7">
      <w:start w:val="1"/>
      <w:numFmt w:val="decimal"/>
      <w:lvlText w:val="%1.%2.%3.%4.%5.%6.%7.%8."/>
      <w:lvlJc w:val="left"/>
      <w:pPr>
        <w:ind w:left="1656" w:hanging="1440"/>
      </w:pPr>
      <w:rPr>
        <w:sz w:val="21"/>
        <w:color w:val="000000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sz w:val="21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2"/>
  <w:trackRevisions/>
  <w:defaultTabStop w:val="1296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2c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lt-LT" w:eastAsia="en-US" w:bidi="ar-SA"/>
    </w:rPr>
  </w:style>
  <w:style w:type="paragraph" w:styleId="Antrat1">
    <w:name w:val="Heading 1"/>
    <w:basedOn w:val="Normal"/>
    <w:link w:val="Antrat1Diagrama"/>
    <w:uiPriority w:val="99"/>
    <w:qFormat/>
    <w:rsid w:val="00146514"/>
    <w:pPr>
      <w:keepNext/>
      <w:numPr>
        <w:ilvl w:val="0"/>
        <w:numId w:val="1"/>
      </w:numPr>
      <w:spacing w:lineRule="auto" w:line="240" w:before="360" w:after="360"/>
      <w:jc w:val="center"/>
      <w:outlineLvl w:val="0"/>
      <w:outlineLvl w:val="0"/>
    </w:pPr>
    <w:rPr>
      <w:rFonts w:ascii="Times New Roman" w:hAnsi="Times New Roman" w:eastAsia="Times New Roman" w:cs="Times New Roman"/>
      <w:sz w:val="28"/>
      <w:szCs w:val="20"/>
      <w:lang w:eastAsia="lt-LT"/>
    </w:rPr>
  </w:style>
  <w:style w:type="paragraph" w:styleId="Antrat2">
    <w:name w:val="Heading 2"/>
    <w:basedOn w:val="Normal"/>
    <w:link w:val="Antrat2Diagrama"/>
    <w:uiPriority w:val="99"/>
    <w:semiHidden/>
    <w:unhideWhenUsed/>
    <w:qFormat/>
    <w:rsid w:val="00146514"/>
    <w:pPr>
      <w:numPr>
        <w:ilvl w:val="1"/>
        <w:numId w:val="1"/>
      </w:numPr>
      <w:spacing w:lineRule="auto" w:line="240" w:before="0" w:after="0"/>
      <w:jc w:val="both"/>
      <w:outlineLvl w:val="1"/>
      <w:outlineLvl w:val="1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Antrat3">
    <w:name w:val="Heading 3"/>
    <w:basedOn w:val="Normal"/>
    <w:link w:val="Antrat3Diagrama"/>
    <w:uiPriority w:val="99"/>
    <w:semiHidden/>
    <w:unhideWhenUsed/>
    <w:qFormat/>
    <w:rsid w:val="00146514"/>
    <w:pPr>
      <w:keepNext/>
      <w:numPr>
        <w:ilvl w:val="2"/>
        <w:numId w:val="1"/>
      </w:numPr>
      <w:spacing w:lineRule="auto" w:line="240" w:before="0" w:after="0"/>
      <w:jc w:val="both"/>
      <w:outlineLvl w:val="2"/>
      <w:outlineLvl w:val="2"/>
    </w:pPr>
    <w:rPr>
      <w:rFonts w:ascii="Times New Roman" w:hAnsi="Times New Roman" w:eastAsia="Times New Roman" w:cs="Times New Roman"/>
      <w:sz w:val="24"/>
      <w:szCs w:val="20"/>
      <w:lang w:eastAsia="lt-LT"/>
    </w:rPr>
  </w:style>
  <w:style w:type="paragraph" w:styleId="Antrat4">
    <w:name w:val="Heading 4"/>
    <w:basedOn w:val="Normal"/>
    <w:link w:val="Antrat4Diagrama"/>
    <w:uiPriority w:val="99"/>
    <w:semiHidden/>
    <w:unhideWhenUsed/>
    <w:qFormat/>
    <w:rsid w:val="00146514"/>
    <w:pPr>
      <w:keepNext/>
      <w:numPr>
        <w:ilvl w:val="3"/>
        <w:numId w:val="1"/>
      </w:numPr>
      <w:spacing w:lineRule="auto" w:line="240" w:before="0" w:after="0"/>
      <w:outlineLvl w:val="3"/>
      <w:outlineLvl w:val="3"/>
    </w:pPr>
    <w:rPr>
      <w:rFonts w:ascii="Times New Roman" w:hAnsi="Times New Roman" w:eastAsia="Times New Roman" w:cs="Times New Roman"/>
      <w:sz w:val="44"/>
      <w:szCs w:val="20"/>
      <w:lang w:eastAsia="lt-LT"/>
    </w:rPr>
  </w:style>
  <w:style w:type="paragraph" w:styleId="Antrat5">
    <w:name w:val="Heading 5"/>
    <w:basedOn w:val="Normal"/>
    <w:link w:val="Antrat5Diagrama"/>
    <w:uiPriority w:val="99"/>
    <w:semiHidden/>
    <w:unhideWhenUsed/>
    <w:qFormat/>
    <w:rsid w:val="00146514"/>
    <w:pPr>
      <w:keepNext/>
      <w:numPr>
        <w:ilvl w:val="4"/>
        <w:numId w:val="1"/>
      </w:numPr>
      <w:spacing w:lineRule="auto" w:line="240" w:before="0" w:after="0"/>
      <w:outlineLvl w:val="4"/>
      <w:outlineLvl w:val="4"/>
    </w:pPr>
    <w:rPr>
      <w:rFonts w:ascii="Times New Roman" w:hAnsi="Times New Roman" w:eastAsia="Times New Roman" w:cs="Times New Roman"/>
      <w:b/>
      <w:sz w:val="40"/>
      <w:szCs w:val="20"/>
      <w:lang w:eastAsia="lt-LT"/>
    </w:rPr>
  </w:style>
  <w:style w:type="paragraph" w:styleId="Antrat6">
    <w:name w:val="Heading 6"/>
    <w:basedOn w:val="Normal"/>
    <w:link w:val="Antrat6Diagrama"/>
    <w:uiPriority w:val="99"/>
    <w:semiHidden/>
    <w:unhideWhenUsed/>
    <w:qFormat/>
    <w:rsid w:val="00146514"/>
    <w:pPr>
      <w:keepNext/>
      <w:numPr>
        <w:ilvl w:val="5"/>
        <w:numId w:val="1"/>
      </w:numPr>
      <w:spacing w:lineRule="auto" w:line="240" w:before="0" w:after="0"/>
      <w:outlineLvl w:val="5"/>
      <w:outlineLvl w:val="5"/>
    </w:pPr>
    <w:rPr>
      <w:rFonts w:ascii="Times New Roman" w:hAnsi="Times New Roman" w:eastAsia="Times New Roman" w:cs="Times New Roman"/>
      <w:b/>
      <w:sz w:val="36"/>
      <w:szCs w:val="20"/>
      <w:lang w:eastAsia="lt-LT"/>
    </w:rPr>
  </w:style>
  <w:style w:type="paragraph" w:styleId="Antrat7">
    <w:name w:val="Heading 7"/>
    <w:basedOn w:val="Normal"/>
    <w:link w:val="Antrat7Diagrama"/>
    <w:uiPriority w:val="99"/>
    <w:semiHidden/>
    <w:unhideWhenUsed/>
    <w:qFormat/>
    <w:rsid w:val="00146514"/>
    <w:pPr>
      <w:keepNext/>
      <w:numPr>
        <w:ilvl w:val="6"/>
        <w:numId w:val="1"/>
      </w:numPr>
      <w:spacing w:lineRule="auto" w:line="240" w:before="0" w:after="0"/>
      <w:outlineLvl w:val="6"/>
      <w:outlineLvl w:val="6"/>
    </w:pPr>
    <w:rPr>
      <w:rFonts w:ascii="Times New Roman" w:hAnsi="Times New Roman" w:eastAsia="Times New Roman" w:cs="Times New Roman"/>
      <w:sz w:val="48"/>
      <w:szCs w:val="20"/>
      <w:lang w:eastAsia="lt-LT"/>
    </w:rPr>
  </w:style>
  <w:style w:type="paragraph" w:styleId="Antrat8">
    <w:name w:val="Heading 8"/>
    <w:basedOn w:val="Normal"/>
    <w:link w:val="Antrat8Diagrama"/>
    <w:uiPriority w:val="99"/>
    <w:semiHidden/>
    <w:unhideWhenUsed/>
    <w:qFormat/>
    <w:rsid w:val="00146514"/>
    <w:pPr>
      <w:keepNext/>
      <w:numPr>
        <w:ilvl w:val="7"/>
        <w:numId w:val="1"/>
      </w:numPr>
      <w:spacing w:lineRule="auto" w:line="240" w:before="0" w:after="0"/>
      <w:outlineLvl w:val="7"/>
      <w:outlineLvl w:val="7"/>
    </w:pPr>
    <w:rPr>
      <w:rFonts w:ascii="Times New Roman" w:hAnsi="Times New Roman" w:eastAsia="Times New Roman" w:cs="Times New Roman"/>
      <w:b/>
      <w:sz w:val="18"/>
      <w:szCs w:val="20"/>
      <w:lang w:eastAsia="lt-LT"/>
    </w:rPr>
  </w:style>
  <w:style w:type="paragraph" w:styleId="Antrat9">
    <w:name w:val="Heading 9"/>
    <w:basedOn w:val="Normal"/>
    <w:link w:val="Antrat9Diagrama"/>
    <w:uiPriority w:val="99"/>
    <w:semiHidden/>
    <w:unhideWhenUsed/>
    <w:qFormat/>
    <w:rsid w:val="00146514"/>
    <w:pPr>
      <w:keepNext/>
      <w:numPr>
        <w:ilvl w:val="8"/>
        <w:numId w:val="1"/>
      </w:numPr>
      <w:spacing w:lineRule="auto" w:line="240" w:before="0" w:after="0"/>
      <w:outlineLvl w:val="8"/>
      <w:outlineLvl w:val="8"/>
    </w:pPr>
    <w:rPr>
      <w:rFonts w:ascii="Times New Roman" w:hAnsi="Times New Roman" w:eastAsia="Times New Roman" w:cs="Times New Roman"/>
      <w:sz w:val="40"/>
      <w:szCs w:val="20"/>
      <w:lang w:eastAsia="lt-L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d2c22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Komentarotekstas"/>
    <w:uiPriority w:val="99"/>
    <w:semiHidden/>
    <w:qFormat/>
    <w:rsid w:val="008d2c22"/>
    <w:rPr>
      <w:sz w:val="20"/>
      <w:szCs w:val="20"/>
    </w:rPr>
  </w:style>
  <w:style w:type="character" w:styleId="DebesliotekstasDiagrama" w:customStyle="1">
    <w:name w:val="Debesėlio tekstas Diagrama"/>
    <w:basedOn w:val="DefaultParagraphFont"/>
    <w:link w:val="Debesliotekstas"/>
    <w:uiPriority w:val="99"/>
    <w:semiHidden/>
    <w:qFormat/>
    <w:rsid w:val="008d2c22"/>
    <w:rPr>
      <w:rFonts w:ascii="Tahoma" w:hAnsi="Tahoma" w:cs="Tahoma"/>
      <w:sz w:val="16"/>
      <w:szCs w:val="16"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qFormat/>
    <w:rsid w:val="00c505c3"/>
    <w:rPr>
      <w:b/>
      <w:bCs/>
      <w:sz w:val="20"/>
      <w:szCs w:val="20"/>
    </w:rPr>
  </w:style>
  <w:style w:type="character" w:styleId="Internetosaitas">
    <w:name w:val="Interneto saitas"/>
    <w:basedOn w:val="DefaultParagraphFont"/>
    <w:uiPriority w:val="99"/>
    <w:unhideWhenUsed/>
    <w:rsid w:val="001014d9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540037"/>
    <w:rPr/>
  </w:style>
  <w:style w:type="character" w:styleId="Antrat1Diagrama" w:customStyle="1">
    <w:name w:val="Antraštė 1 Diagrama"/>
    <w:basedOn w:val="DefaultParagraphFont"/>
    <w:link w:val="Antrat1"/>
    <w:uiPriority w:val="99"/>
    <w:qFormat/>
    <w:rsid w:val="00146514"/>
    <w:rPr>
      <w:rFonts w:ascii="Times New Roman" w:hAnsi="Times New Roman" w:eastAsia="Times New Roman" w:cs="Times New Roman"/>
      <w:sz w:val="28"/>
      <w:szCs w:val="20"/>
      <w:lang w:eastAsia="lt-LT"/>
    </w:rPr>
  </w:style>
  <w:style w:type="character" w:styleId="Antrat2Diagrama" w:customStyle="1">
    <w:name w:val="Antraštė 2 Diagrama"/>
    <w:basedOn w:val="DefaultParagraphFont"/>
    <w:link w:val="Antrat2"/>
    <w:uiPriority w:val="99"/>
    <w:semiHidden/>
    <w:qFormat/>
    <w:rsid w:val="00146514"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Antrat3Diagrama" w:customStyle="1">
    <w:name w:val="Antraštė 3 Diagrama"/>
    <w:basedOn w:val="DefaultParagraphFont"/>
    <w:link w:val="Antrat3"/>
    <w:uiPriority w:val="99"/>
    <w:semiHidden/>
    <w:qFormat/>
    <w:rsid w:val="00146514"/>
    <w:rPr>
      <w:rFonts w:ascii="Times New Roman" w:hAnsi="Times New Roman" w:eastAsia="Times New Roman" w:cs="Times New Roman"/>
      <w:sz w:val="24"/>
      <w:szCs w:val="20"/>
      <w:lang w:eastAsia="lt-LT"/>
    </w:rPr>
  </w:style>
  <w:style w:type="character" w:styleId="Antrat4Diagrama" w:customStyle="1">
    <w:name w:val="Antraštė 4 Diagrama"/>
    <w:basedOn w:val="DefaultParagraphFont"/>
    <w:link w:val="Antrat4"/>
    <w:uiPriority w:val="99"/>
    <w:semiHidden/>
    <w:qFormat/>
    <w:rsid w:val="00146514"/>
    <w:rPr>
      <w:rFonts w:ascii="Times New Roman" w:hAnsi="Times New Roman" w:eastAsia="Times New Roman" w:cs="Times New Roman"/>
      <w:sz w:val="44"/>
      <w:szCs w:val="20"/>
      <w:lang w:eastAsia="lt-LT"/>
    </w:rPr>
  </w:style>
  <w:style w:type="character" w:styleId="Antrat5Diagrama" w:customStyle="1">
    <w:name w:val="Antraštė 5 Diagrama"/>
    <w:basedOn w:val="DefaultParagraphFont"/>
    <w:link w:val="Antrat5"/>
    <w:uiPriority w:val="99"/>
    <w:semiHidden/>
    <w:qFormat/>
    <w:rsid w:val="00146514"/>
    <w:rPr>
      <w:rFonts w:ascii="Times New Roman" w:hAnsi="Times New Roman" w:eastAsia="Times New Roman" w:cs="Times New Roman"/>
      <w:b/>
      <w:sz w:val="40"/>
      <w:szCs w:val="20"/>
      <w:lang w:eastAsia="lt-LT"/>
    </w:rPr>
  </w:style>
  <w:style w:type="character" w:styleId="Antrat6Diagrama" w:customStyle="1">
    <w:name w:val="Antraštė 6 Diagrama"/>
    <w:basedOn w:val="DefaultParagraphFont"/>
    <w:link w:val="Antrat6"/>
    <w:uiPriority w:val="99"/>
    <w:semiHidden/>
    <w:qFormat/>
    <w:rsid w:val="00146514"/>
    <w:rPr>
      <w:rFonts w:ascii="Times New Roman" w:hAnsi="Times New Roman" w:eastAsia="Times New Roman" w:cs="Times New Roman"/>
      <w:b/>
      <w:sz w:val="36"/>
      <w:szCs w:val="20"/>
      <w:lang w:eastAsia="lt-LT"/>
    </w:rPr>
  </w:style>
  <w:style w:type="character" w:styleId="Antrat7Diagrama" w:customStyle="1">
    <w:name w:val="Antraštė 7 Diagrama"/>
    <w:basedOn w:val="DefaultParagraphFont"/>
    <w:link w:val="Antrat7"/>
    <w:uiPriority w:val="99"/>
    <w:semiHidden/>
    <w:qFormat/>
    <w:rsid w:val="00146514"/>
    <w:rPr>
      <w:rFonts w:ascii="Times New Roman" w:hAnsi="Times New Roman" w:eastAsia="Times New Roman" w:cs="Times New Roman"/>
      <w:sz w:val="48"/>
      <w:szCs w:val="20"/>
      <w:lang w:eastAsia="lt-LT"/>
    </w:rPr>
  </w:style>
  <w:style w:type="character" w:styleId="Antrat8Diagrama" w:customStyle="1">
    <w:name w:val="Antraštė 8 Diagrama"/>
    <w:basedOn w:val="DefaultParagraphFont"/>
    <w:link w:val="Antrat8"/>
    <w:uiPriority w:val="99"/>
    <w:semiHidden/>
    <w:qFormat/>
    <w:rsid w:val="00146514"/>
    <w:rPr>
      <w:rFonts w:ascii="Times New Roman" w:hAnsi="Times New Roman" w:eastAsia="Times New Roman" w:cs="Times New Roman"/>
      <w:b/>
      <w:sz w:val="18"/>
      <w:szCs w:val="20"/>
      <w:lang w:eastAsia="lt-LT"/>
    </w:rPr>
  </w:style>
  <w:style w:type="character" w:styleId="Antrat9Diagrama" w:customStyle="1">
    <w:name w:val="Antraštė 9 Diagrama"/>
    <w:basedOn w:val="DefaultParagraphFont"/>
    <w:link w:val="Antrat9"/>
    <w:uiPriority w:val="99"/>
    <w:semiHidden/>
    <w:qFormat/>
    <w:rsid w:val="00146514"/>
    <w:rPr>
      <w:rFonts w:ascii="Times New Roman" w:hAnsi="Times New Roman" w:eastAsia="Times New Roman" w:cs="Times New Roman"/>
      <w:sz w:val="4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7e3528"/>
    <w:rPr>
      <w:b/>
      <w:bCs/>
    </w:rPr>
  </w:style>
  <w:style w:type="character" w:styleId="Blacktext" w:customStyle="1">
    <w:name w:val="black_text"/>
    <w:basedOn w:val="DefaultParagraphFont"/>
    <w:qFormat/>
    <w:rsid w:val="007e3528"/>
    <w:rPr>
      <w:rFonts w:ascii="Arial" w:hAnsi="Arial" w:cs="Arial"/>
      <w:i w:val="false"/>
      <w:iCs w:val="false"/>
      <w:caps w:val="false"/>
      <w:smallCaps w:val="false"/>
      <w:color w:val="6C6F70"/>
      <w:sz w:val="20"/>
      <w:szCs w:val="20"/>
    </w:rPr>
  </w:style>
  <w:style w:type="character" w:styleId="CharChar6" w:customStyle="1">
    <w:name w:val="Char Char6"/>
    <w:link w:val="BodyTextIndent1"/>
    <w:uiPriority w:val="99"/>
    <w:qFormat/>
    <w:locked/>
    <w:rsid w:val="00905957"/>
    <w:rPr>
      <w:rFonts w:ascii="Times New Roman" w:hAnsi="Times New Roman" w:cs="Times New Roman"/>
      <w:sz w:val="24"/>
    </w:rPr>
  </w:style>
  <w:style w:type="character" w:styleId="ListLabel1">
    <w:name w:val="ListLabel 1"/>
    <w:qFormat/>
    <w:rPr>
      <w:b w:val="false"/>
      <w:color w:val="000000"/>
      <w:sz w:val="24"/>
      <w:szCs w:val="24"/>
    </w:rPr>
  </w:style>
  <w:style w:type="character" w:styleId="ListLabel2">
    <w:name w:val="ListLabel 2"/>
    <w:qFormat/>
    <w:rPr>
      <w:color w:val="000000"/>
      <w:sz w:val="21"/>
    </w:rPr>
  </w:style>
  <w:style w:type="character" w:styleId="ListLabel3">
    <w:name w:val="ListLabel 3"/>
    <w:qFormat/>
    <w:rPr>
      <w:color w:val="000000"/>
      <w:sz w:val="21"/>
    </w:rPr>
  </w:style>
  <w:style w:type="character" w:styleId="ListLabel4">
    <w:name w:val="ListLabel 4"/>
    <w:qFormat/>
    <w:rPr>
      <w:color w:val="000000"/>
      <w:sz w:val="21"/>
    </w:rPr>
  </w:style>
  <w:style w:type="character" w:styleId="ListLabel5">
    <w:name w:val="ListLabel 5"/>
    <w:qFormat/>
    <w:rPr>
      <w:color w:val="000000"/>
      <w:sz w:val="21"/>
    </w:rPr>
  </w:style>
  <w:style w:type="character" w:styleId="ListLabel6">
    <w:name w:val="ListLabel 6"/>
    <w:qFormat/>
    <w:rPr>
      <w:color w:val="000000"/>
      <w:sz w:val="21"/>
    </w:rPr>
  </w:style>
  <w:style w:type="character" w:styleId="ListLabel7">
    <w:name w:val="ListLabel 7"/>
    <w:qFormat/>
    <w:rPr>
      <w:color w:val="000000"/>
      <w:sz w:val="21"/>
    </w:rPr>
  </w:style>
  <w:style w:type="character" w:styleId="ListLabel8">
    <w:name w:val="ListLabel 8"/>
    <w:qFormat/>
    <w:rPr>
      <w:color w:val="000000"/>
      <w:sz w:val="21"/>
    </w:rPr>
  </w:style>
  <w:style w:type="character" w:styleId="ListLabel9">
    <w:name w:val="ListLabel 9"/>
    <w:qFormat/>
    <w:rPr>
      <w:strike w:val="false"/>
      <w:dstrike w:val="false"/>
    </w:rPr>
  </w:style>
  <w:style w:type="character" w:styleId="ListLabel10">
    <w:name w:val="ListLabel 10"/>
    <w:qFormat/>
    <w:rPr>
      <w:i w:val="false"/>
    </w:rPr>
  </w:style>
  <w:style w:type="character" w:styleId="ListLabel11">
    <w:name w:val="ListLabel 11"/>
    <w:qFormat/>
    <w:rPr>
      <w:b w:val="false"/>
      <w:color w:val="000000"/>
      <w:sz w:val="24"/>
      <w:szCs w:val="24"/>
    </w:rPr>
  </w:style>
  <w:style w:type="character" w:styleId="ListLabel12">
    <w:name w:val="ListLabel 12"/>
    <w:qFormat/>
    <w:rPr>
      <w:color w:val="000000"/>
      <w:sz w:val="21"/>
    </w:rPr>
  </w:style>
  <w:style w:type="character" w:styleId="ListLabel13">
    <w:name w:val="ListLabel 13"/>
    <w:qFormat/>
    <w:rPr>
      <w:color w:val="000000"/>
      <w:sz w:val="21"/>
    </w:rPr>
  </w:style>
  <w:style w:type="character" w:styleId="ListLabel14">
    <w:name w:val="ListLabel 14"/>
    <w:qFormat/>
    <w:rPr>
      <w:color w:val="000000"/>
      <w:sz w:val="21"/>
    </w:rPr>
  </w:style>
  <w:style w:type="character" w:styleId="ListLabel15">
    <w:name w:val="ListLabel 15"/>
    <w:qFormat/>
    <w:rPr>
      <w:color w:val="000000"/>
      <w:sz w:val="21"/>
    </w:rPr>
  </w:style>
  <w:style w:type="character" w:styleId="ListLabel16">
    <w:name w:val="ListLabel 16"/>
    <w:qFormat/>
    <w:rPr>
      <w:color w:val="000000"/>
      <w:sz w:val="21"/>
    </w:rPr>
  </w:style>
  <w:style w:type="character" w:styleId="ListLabel17">
    <w:name w:val="ListLabel 17"/>
    <w:qFormat/>
    <w:rPr>
      <w:color w:val="000000"/>
      <w:sz w:val="21"/>
    </w:rPr>
  </w:style>
  <w:style w:type="character" w:styleId="ListLabel18">
    <w:name w:val="ListLabel 18"/>
    <w:qFormat/>
    <w:rPr>
      <w:color w:val="000000"/>
      <w:sz w:val="21"/>
    </w:rPr>
  </w:style>
  <w:style w:type="character" w:styleId="ListLabel19">
    <w:name w:val="ListLabel 19"/>
    <w:qFormat/>
    <w:rPr>
      <w:strike w:val="false"/>
      <w:dstrike w:val="false"/>
    </w:rPr>
  </w:style>
  <w:style w:type="character" w:styleId="ListLabel20">
    <w:name w:val="ListLabel 20"/>
    <w:qFormat/>
    <w:rPr>
      <w:i w:val="false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  <w:b w:val="false"/>
      <w:i w:val="false"/>
      <w:strike w:val="false"/>
      <w:dstrike w:val="false"/>
      <w:sz w:val="24"/>
      <w:szCs w:val="24"/>
      <w:u w:val="none"/>
      <w:effect w:val="none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b w:val="false"/>
      <w:color w:val="000000"/>
      <w:sz w:val="24"/>
      <w:szCs w:val="24"/>
    </w:rPr>
  </w:style>
  <w:style w:type="character" w:styleId="ListLabel31">
    <w:name w:val="ListLabel 31"/>
    <w:qFormat/>
    <w:rPr>
      <w:color w:val="000000"/>
      <w:sz w:val="21"/>
    </w:rPr>
  </w:style>
  <w:style w:type="character" w:styleId="ListLabel32">
    <w:name w:val="ListLabel 32"/>
    <w:qFormat/>
    <w:rPr>
      <w:color w:val="000000"/>
      <w:sz w:val="21"/>
    </w:rPr>
  </w:style>
  <w:style w:type="character" w:styleId="ListLabel33">
    <w:name w:val="ListLabel 33"/>
    <w:qFormat/>
    <w:rPr>
      <w:color w:val="000000"/>
      <w:sz w:val="21"/>
    </w:rPr>
  </w:style>
  <w:style w:type="character" w:styleId="ListLabel34">
    <w:name w:val="ListLabel 34"/>
    <w:qFormat/>
    <w:rPr>
      <w:color w:val="000000"/>
      <w:sz w:val="21"/>
    </w:rPr>
  </w:style>
  <w:style w:type="character" w:styleId="ListLabel35">
    <w:name w:val="ListLabel 35"/>
    <w:qFormat/>
    <w:rPr>
      <w:color w:val="000000"/>
      <w:sz w:val="21"/>
    </w:rPr>
  </w:style>
  <w:style w:type="character" w:styleId="ListLabel36">
    <w:name w:val="ListLabel 36"/>
    <w:qFormat/>
    <w:rPr>
      <w:color w:val="000000"/>
      <w:sz w:val="21"/>
    </w:rPr>
  </w:style>
  <w:style w:type="character" w:styleId="ListLabel37">
    <w:name w:val="ListLabel 37"/>
    <w:qFormat/>
    <w:rPr>
      <w:color w:val="000000"/>
      <w:sz w:val="21"/>
    </w:rPr>
  </w:style>
  <w:style w:type="character" w:styleId="ListLabel38">
    <w:name w:val="ListLabel 38"/>
    <w:qFormat/>
    <w:rPr>
      <w:rFonts w:eastAsia="Calibri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Calibri" w:cs="Times New Roman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Calibri" w:cs="Times New Roman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b w:val="false"/>
      <w:color w:val="000000"/>
      <w:sz w:val="24"/>
      <w:szCs w:val="24"/>
    </w:rPr>
  </w:style>
  <w:style w:type="character" w:styleId="ListLabel51">
    <w:name w:val="ListLabel 51"/>
    <w:qFormat/>
    <w:rPr>
      <w:color w:val="000000"/>
      <w:sz w:val="21"/>
    </w:rPr>
  </w:style>
  <w:style w:type="character" w:styleId="ListLabel52">
    <w:name w:val="ListLabel 52"/>
    <w:qFormat/>
    <w:rPr>
      <w:color w:val="000000"/>
      <w:sz w:val="21"/>
    </w:rPr>
  </w:style>
  <w:style w:type="character" w:styleId="ListLabel53">
    <w:name w:val="ListLabel 53"/>
    <w:qFormat/>
    <w:rPr>
      <w:color w:val="000000"/>
      <w:sz w:val="21"/>
    </w:rPr>
  </w:style>
  <w:style w:type="character" w:styleId="ListLabel54">
    <w:name w:val="ListLabel 54"/>
    <w:qFormat/>
    <w:rPr>
      <w:color w:val="000000"/>
      <w:sz w:val="21"/>
    </w:rPr>
  </w:style>
  <w:style w:type="character" w:styleId="ListLabel55">
    <w:name w:val="ListLabel 55"/>
    <w:qFormat/>
    <w:rPr>
      <w:color w:val="000000"/>
      <w:sz w:val="21"/>
    </w:rPr>
  </w:style>
  <w:style w:type="character" w:styleId="ListLabel56">
    <w:name w:val="ListLabel 56"/>
    <w:qFormat/>
    <w:rPr>
      <w:color w:val="000000"/>
      <w:sz w:val="21"/>
    </w:rPr>
  </w:style>
  <w:style w:type="character" w:styleId="ListLabel57">
    <w:name w:val="ListLabel 57"/>
    <w:qFormat/>
    <w:rPr>
      <w:color w:val="000000"/>
      <w:sz w:val="21"/>
    </w:rPr>
  </w:style>
  <w:style w:type="character" w:styleId="ListLabel58">
    <w:name w:val="ListLabel 58"/>
    <w:qFormat/>
    <w:rPr>
      <w:b w:val="false"/>
      <w:color w:val="000000"/>
      <w:sz w:val="24"/>
      <w:szCs w:val="24"/>
    </w:rPr>
  </w:style>
  <w:style w:type="character" w:styleId="ListLabel59">
    <w:name w:val="ListLabel 59"/>
    <w:qFormat/>
    <w:rPr>
      <w:color w:val="000000"/>
      <w:sz w:val="21"/>
    </w:rPr>
  </w:style>
  <w:style w:type="character" w:styleId="ListLabel60">
    <w:name w:val="ListLabel 60"/>
    <w:qFormat/>
    <w:rPr>
      <w:color w:val="000000"/>
      <w:sz w:val="21"/>
    </w:rPr>
  </w:style>
  <w:style w:type="character" w:styleId="ListLabel61">
    <w:name w:val="ListLabel 61"/>
    <w:qFormat/>
    <w:rPr>
      <w:color w:val="000000"/>
      <w:sz w:val="21"/>
    </w:rPr>
  </w:style>
  <w:style w:type="character" w:styleId="ListLabel62">
    <w:name w:val="ListLabel 62"/>
    <w:qFormat/>
    <w:rPr>
      <w:color w:val="000000"/>
      <w:sz w:val="21"/>
    </w:rPr>
  </w:style>
  <w:style w:type="character" w:styleId="ListLabel63">
    <w:name w:val="ListLabel 63"/>
    <w:qFormat/>
    <w:rPr>
      <w:color w:val="000000"/>
      <w:sz w:val="21"/>
    </w:rPr>
  </w:style>
  <w:style w:type="character" w:styleId="ListLabel64">
    <w:name w:val="ListLabel 64"/>
    <w:qFormat/>
    <w:rPr>
      <w:color w:val="000000"/>
      <w:sz w:val="21"/>
    </w:rPr>
  </w:style>
  <w:style w:type="character" w:styleId="ListLabel65">
    <w:name w:val="ListLabel 65"/>
    <w:qFormat/>
    <w:rPr>
      <w:color w:val="000000"/>
      <w:sz w:val="21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rFonts w:ascii="Times New Roman" w:hAnsi="Times New Roman"/>
      <w:b w:val="false"/>
      <w:color w:val="000000"/>
      <w:sz w:val="24"/>
      <w:szCs w:val="24"/>
    </w:rPr>
  </w:style>
  <w:style w:type="character" w:styleId="ListLabel76">
    <w:name w:val="ListLabel 76"/>
    <w:qFormat/>
    <w:rPr>
      <w:color w:val="000000"/>
      <w:sz w:val="21"/>
    </w:rPr>
  </w:style>
  <w:style w:type="character" w:styleId="ListLabel77">
    <w:name w:val="ListLabel 77"/>
    <w:qFormat/>
    <w:rPr>
      <w:color w:val="000000"/>
      <w:sz w:val="21"/>
    </w:rPr>
  </w:style>
  <w:style w:type="character" w:styleId="ListLabel78">
    <w:name w:val="ListLabel 78"/>
    <w:qFormat/>
    <w:rPr>
      <w:color w:val="000000"/>
      <w:sz w:val="21"/>
    </w:rPr>
  </w:style>
  <w:style w:type="character" w:styleId="ListLabel79">
    <w:name w:val="ListLabel 79"/>
    <w:qFormat/>
    <w:rPr>
      <w:color w:val="000000"/>
      <w:sz w:val="21"/>
    </w:rPr>
  </w:style>
  <w:style w:type="character" w:styleId="ListLabel80">
    <w:name w:val="ListLabel 80"/>
    <w:qFormat/>
    <w:rPr>
      <w:color w:val="000000"/>
      <w:sz w:val="21"/>
    </w:rPr>
  </w:style>
  <w:style w:type="character" w:styleId="ListLabel81">
    <w:name w:val="ListLabel 81"/>
    <w:qFormat/>
    <w:rPr>
      <w:color w:val="000000"/>
      <w:sz w:val="21"/>
    </w:rPr>
  </w:style>
  <w:style w:type="character" w:styleId="ListLabel82">
    <w:name w:val="ListLabel 82"/>
    <w:qFormat/>
    <w:rPr>
      <w:color w:val="000000"/>
      <w:sz w:val="21"/>
    </w:rPr>
  </w:style>
  <w:style w:type="character" w:styleId="ListLabel83">
    <w:name w:val="ListLabel 83"/>
    <w:qFormat/>
    <w:rPr>
      <w:rFonts w:ascii="Times New Roman" w:hAnsi="Times New Roman"/>
      <w:b w:val="false"/>
      <w:color w:val="000000"/>
      <w:sz w:val="24"/>
      <w:szCs w:val="24"/>
    </w:rPr>
  </w:style>
  <w:style w:type="character" w:styleId="ListLabel84">
    <w:name w:val="ListLabel 84"/>
    <w:qFormat/>
    <w:rPr>
      <w:rFonts w:ascii="Times New Roman" w:hAnsi="Times New Roman"/>
      <w:color w:val="000000"/>
      <w:sz w:val="24"/>
    </w:rPr>
  </w:style>
  <w:style w:type="character" w:styleId="ListLabel85">
    <w:name w:val="ListLabel 85"/>
    <w:qFormat/>
    <w:rPr>
      <w:color w:val="000000"/>
      <w:sz w:val="21"/>
    </w:rPr>
  </w:style>
  <w:style w:type="character" w:styleId="ListLabel86">
    <w:name w:val="ListLabel 86"/>
    <w:qFormat/>
    <w:rPr>
      <w:color w:val="000000"/>
      <w:sz w:val="21"/>
    </w:rPr>
  </w:style>
  <w:style w:type="character" w:styleId="ListLabel87">
    <w:name w:val="ListLabel 87"/>
    <w:qFormat/>
    <w:rPr>
      <w:color w:val="000000"/>
      <w:sz w:val="21"/>
    </w:rPr>
  </w:style>
  <w:style w:type="character" w:styleId="ListLabel88">
    <w:name w:val="ListLabel 88"/>
    <w:qFormat/>
    <w:rPr>
      <w:color w:val="000000"/>
      <w:sz w:val="21"/>
    </w:rPr>
  </w:style>
  <w:style w:type="character" w:styleId="ListLabel89">
    <w:name w:val="ListLabel 89"/>
    <w:qFormat/>
    <w:rPr>
      <w:color w:val="000000"/>
      <w:sz w:val="21"/>
    </w:rPr>
  </w:style>
  <w:style w:type="character" w:styleId="ListLabel90">
    <w:name w:val="ListLabel 90"/>
    <w:qFormat/>
    <w:rPr>
      <w:color w:val="000000"/>
      <w:sz w:val="21"/>
    </w:rPr>
  </w:style>
  <w:style w:type="character" w:styleId="ListLabel91">
    <w:name w:val="ListLabel 91"/>
    <w:qFormat/>
    <w:rPr>
      <w:rFonts w:cs="Times New Roman"/>
      <w:b/>
      <w:sz w:val="24"/>
      <w:szCs w:val="24"/>
    </w:rPr>
  </w:style>
  <w:style w:type="character" w:styleId="ListLabel92">
    <w:name w:val="ListLabel 92"/>
    <w:qFormat/>
    <w:rPr>
      <w:rFonts w:cs="Times New Roman"/>
      <w:b/>
      <w:sz w:val="24"/>
      <w:szCs w:val="24"/>
    </w:rPr>
  </w:style>
  <w:style w:type="character" w:styleId="ListLabel93">
    <w:name w:val="ListLabel 93"/>
    <w:qFormat/>
    <w:rPr>
      <w:rFonts w:cs="Times New Roman"/>
      <w:b/>
      <w:sz w:val="24"/>
      <w:szCs w:val="24"/>
    </w:rPr>
  </w:style>
  <w:style w:type="paragraph" w:styleId="Antrat">
    <w:name w:val="Antraštė"/>
    <w:basedOn w:val="Normal"/>
    <w:next w:val="Pagrindinisteksta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agrindinistekstas">
    <w:name w:val="Body Text"/>
    <w:basedOn w:val="Normal"/>
    <w:pPr>
      <w:spacing w:lineRule="auto" w:line="288" w:before="0" w:after="140"/>
    </w:pPr>
    <w:rPr/>
  </w:style>
  <w:style w:type="paragraph" w:styleId="Sraas">
    <w:name w:val="List"/>
    <w:basedOn w:val="Pagrindinistekstas"/>
    <w:pPr/>
    <w:rPr>
      <w:rFonts w:cs="Mang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KomentarotekstasDiagrama"/>
    <w:uiPriority w:val="99"/>
    <w:semiHidden/>
    <w:unhideWhenUsed/>
    <w:qFormat/>
    <w:rsid w:val="008d2c22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8d2c2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104d"/>
    <w:pPr>
      <w:spacing w:before="0" w:after="200"/>
      <w:ind w:left="720" w:hanging="0"/>
      <w:contextualSpacing/>
    </w:pPr>
    <w:rPr/>
  </w:style>
  <w:style w:type="paragraph" w:styleId="Annotationsubject">
    <w:name w:val="annotation subject"/>
    <w:basedOn w:val="Annotationtext"/>
    <w:link w:val="KomentarotemaDiagrama"/>
    <w:uiPriority w:val="99"/>
    <w:semiHidden/>
    <w:unhideWhenUsed/>
    <w:qFormat/>
    <w:rsid w:val="00c505c3"/>
    <w:pPr/>
    <w:rPr>
      <w:b/>
      <w:bCs/>
    </w:rPr>
  </w:style>
  <w:style w:type="paragraph" w:styleId="Revision">
    <w:name w:val="Revision"/>
    <w:uiPriority w:val="99"/>
    <w:semiHidden/>
    <w:qFormat/>
    <w:rsid w:val="0015517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lt-LT" w:eastAsia="en-US" w:bidi="ar-SA"/>
    </w:rPr>
  </w:style>
  <w:style w:type="paragraph" w:styleId="BodyTextIndent1" w:customStyle="1">
    <w:name w:val="Body Text Indent1"/>
    <w:basedOn w:val="Normal"/>
    <w:link w:val="CharChar6"/>
    <w:uiPriority w:val="99"/>
    <w:qFormat/>
    <w:rsid w:val="00905957"/>
    <w:pPr>
      <w:spacing w:lineRule="auto" w:line="240" w:before="0" w:after="120"/>
      <w:ind w:left="283" w:hanging="0"/>
    </w:pPr>
    <w:rPr>
      <w:rFonts w:ascii="Times New Roman" w:hAnsi="Times New Roman" w:cs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59"/>
    <w:rsid w:val="008d2c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E08428DCC6418D3BF2F62D4F5EE4" ma:contentTypeVersion="3" ma:contentTypeDescription="Create a new document." ma:contentTypeScope="" ma:versionID="050c3dc015be0d7d642885e97984c7f5">
  <xsd:schema xmlns:xsd="http://www.w3.org/2001/XMLSchema" xmlns:p="http://schemas.microsoft.com/office/2006/metadata/properties" xmlns:ns2="59d51e78-352a-4388-a5ab-82317b970aaf" targetNamespace="http://schemas.microsoft.com/office/2006/metadata/properties" ma:root="true" ma:fieldsID="5af93b321249dafbbc95c0fa7885425c" ns2:_="">
    <xsd:import namespace="59d51e78-352a-4388-a5ab-82317b970aaf"/>
    <xsd:element name="properties">
      <xsd:complexType>
        <xsd:sequence>
          <xsd:element name="documentManagement">
            <xsd:complexType>
              <xsd:all>
                <xsd:element ref="ns2:Metai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9d51e78-352a-4388-a5ab-82317b970aaf" elementFormDefault="qualified">
    <xsd:import namespace="http://schemas.microsoft.com/office/2006/documentManagement/types"/>
    <xsd:element name="Metai" ma:index="9" ma:displayName="Metai" ma:description="Dokumentų metai (4 skaičiai)" ma:internalName="Metai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Metai xmlns="59d51e78-352a-4388-a5ab-82317b970aaf">2012</Meta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95A4-D5CA-43D2-AA39-CEDBBD45A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51e78-352a-4388-a5ab-82317b970aa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5E98108-C93C-4C44-892B-28FCB75578E0}">
  <ds:schemaRefs>
    <ds:schemaRef ds:uri="http://schemas.microsoft.com/office/2006/metadata/properties"/>
    <ds:schemaRef ds:uri="59d51e78-352a-4388-a5ab-82317b970aaf"/>
  </ds:schemaRefs>
</ds:datastoreItem>
</file>

<file path=customXml/itemProps3.xml><?xml version="1.0" encoding="utf-8"?>
<ds:datastoreItem xmlns:ds="http://schemas.openxmlformats.org/officeDocument/2006/customXml" ds:itemID="{60F9F472-C68D-4B0D-860B-C9115AB541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7D9C9-B604-4B52-8AE1-0E243D93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LibreOffice/5.1.2.2$Windows_x86 LibreOffice_project/d3bf12ecb743fc0d20e0be0c58ca359301eb705f</Application>
  <Pages>1</Pages>
  <Words>211</Words>
  <Characters>1320</Characters>
  <CharactersWithSpaces>1486</CharactersWithSpaces>
  <Paragraphs>39</Paragraphs>
  <Company>IRD prie VRM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2016-01-21T11:54:00Z</dcterms:created>
  <dc:creator>Gediminas Jonas Staniulevičius</dc:creator>
  <dc:description/>
  <dc:language>lt-LT</dc:language>
  <cp:lastModifiedBy/>
  <cp:lastPrinted>2015-06-17T03:24:00Z</cp:lastPrinted>
  <dcterms:modified xsi:type="dcterms:W3CDTF">2016-06-01T16:39:39Z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IRD prie VRM</vt:lpwstr>
  </property>
  <property fmtid="{D5CDD505-2E9C-101B-9397-08002B2CF9AE}" pid="4" name="ContentTypeId">
    <vt:lpwstr>0x010100A149E08428DCC6418D3BF2F62D4F5EE4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