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32D2" w14:textId="77777777" w:rsidR="009A118B" w:rsidRDefault="009A118B" w:rsidP="009A118B">
      <w:pPr>
        <w:tabs>
          <w:tab w:val="left" w:pos="8137"/>
        </w:tabs>
        <w:spacing w:before="60" w:after="60"/>
        <w:jc w:val="right"/>
        <w:rPr>
          <w:i/>
          <w:iCs/>
          <w:sz w:val="20"/>
          <w:szCs w:val="20"/>
        </w:rPr>
      </w:pPr>
      <w:r w:rsidRPr="009A118B">
        <w:rPr>
          <w:i/>
          <w:iCs/>
          <w:sz w:val="20"/>
          <w:szCs w:val="20"/>
        </w:rPr>
        <w:t xml:space="preserve">Pirkimo sąlygų 1 priedas </w:t>
      </w:r>
    </w:p>
    <w:p w14:paraId="61B011A8" w14:textId="71BF6B45" w:rsidR="00B418E6" w:rsidRPr="009E78A5" w:rsidRDefault="00B418E6" w:rsidP="00B418E6">
      <w:pPr>
        <w:tabs>
          <w:tab w:val="left" w:pos="8137"/>
        </w:tabs>
        <w:spacing w:before="60" w:after="60"/>
        <w:jc w:val="center"/>
        <w:rPr>
          <w:b/>
          <w:bCs/>
        </w:rPr>
      </w:pPr>
      <w:r w:rsidRPr="009E78A5">
        <w:rPr>
          <w:b/>
          <w:bCs/>
        </w:rPr>
        <w:t>TECHNINĖ SPECIFIKACIJA</w:t>
      </w:r>
    </w:p>
    <w:bookmarkStart w:id="0" w:name="_Hlk154867894" w:displacedByCustomXml="next"/>
    <w:sdt>
      <w:sdtPr>
        <w:rPr>
          <w:b/>
          <w:bCs/>
          <w:caps/>
        </w:rPr>
        <w:alias w:val="Pirkimo pavadinimas"/>
        <w:tag w:val="Pirkimo pavadinimas"/>
        <w:id w:val="304740216"/>
        <w:placeholder>
          <w:docPart w:val="1E8DE0DADBDD469E868A4276F1B8A31D"/>
        </w:placeholder>
      </w:sdtPr>
      <w:sdtEndPr>
        <w:rPr>
          <w:caps w:val="0"/>
        </w:rPr>
      </w:sdtEndPr>
      <w:sdtContent>
        <w:p w14:paraId="73C8FC4D" w14:textId="0D4197EC" w:rsidR="003C32B0" w:rsidRPr="003C32B0" w:rsidRDefault="003C32B0" w:rsidP="003C32B0">
          <w:pPr>
            <w:tabs>
              <w:tab w:val="left" w:pos="8137"/>
            </w:tabs>
            <w:spacing w:before="60" w:after="60"/>
            <w:jc w:val="center"/>
            <w:rPr>
              <w:b/>
              <w:bCs/>
              <w:caps/>
            </w:rPr>
          </w:pPr>
          <w:r w:rsidRPr="003C32B0">
            <w:rPr>
              <w:b/>
              <w:bCs/>
              <w:caps/>
            </w:rPr>
            <w:t xml:space="preserve">KONKRETAUS PIRKIMO </w:t>
          </w:r>
          <w:r>
            <w:rPr>
              <w:b/>
              <w:bCs/>
              <w:caps/>
            </w:rPr>
            <w:t>20</w:t>
          </w:r>
          <w:r w:rsidRPr="003C32B0">
            <w:rPr>
              <w:b/>
              <w:bCs/>
              <w:caps/>
            </w:rPr>
            <w:t xml:space="preserve"> KVIETIMAS „UŽPILDAI IR JŲ MIŠINIAI</w:t>
          </w:r>
          <w:r>
            <w:rPr>
              <w:b/>
              <w:bCs/>
              <w:caps/>
            </w:rPr>
            <w:t xml:space="preserve"> Pakruojis</w:t>
          </w:r>
          <w:r w:rsidRPr="003C32B0">
            <w:rPr>
              <w:b/>
              <w:bCs/>
              <w:caps/>
            </w:rPr>
            <w:t>“,</w:t>
          </w:r>
        </w:p>
        <w:p w14:paraId="3AA23585" w14:textId="0083FD61" w:rsidR="00B418E6" w:rsidRPr="009E78A5" w:rsidRDefault="003C32B0" w:rsidP="003C32B0">
          <w:pPr>
            <w:tabs>
              <w:tab w:val="left" w:pos="8137"/>
            </w:tabs>
            <w:spacing w:before="60" w:after="60"/>
            <w:jc w:val="center"/>
            <w:rPr>
              <w:b/>
              <w:bCs/>
            </w:rPr>
          </w:pPr>
          <w:r w:rsidRPr="003C32B0">
            <w:rPr>
              <w:b/>
              <w:bCs/>
              <w:caps/>
            </w:rPr>
            <w:t xml:space="preserve"> ATLIEKAMO DINAMINĖS PIRKIMO „(PU-9434/22) UŽPILDAI IR JŲ MIŠINIAI“ SISTEMOS PAGRINDU</w:t>
          </w:r>
        </w:p>
      </w:sdtContent>
    </w:sdt>
    <w:bookmarkEnd w:id="0" w:displacedByCustomXml="prev"/>
    <w:p w14:paraId="7BEC00D6" w14:textId="77777777" w:rsidR="00B418E6" w:rsidRPr="009E78A5"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SĄVOKOS IR SUTRUMPINIMAI</w:t>
      </w:r>
    </w:p>
    <w:p w14:paraId="27E9038F" w14:textId="0F33A0D7" w:rsidR="00B418E6" w:rsidRPr="009E78A5"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Pirkėjas</w:t>
      </w:r>
      <w:r w:rsidRPr="009E78A5">
        <w:rPr>
          <w:rFonts w:ascii="Times New Roman" w:hAnsi="Times New Roman" w:cs="Times New Roman"/>
          <w:b/>
          <w:i/>
          <w:lang w:val="lt-LT"/>
        </w:rPr>
        <w:t xml:space="preserve"> </w:t>
      </w:r>
      <w:r w:rsidRPr="009E78A5">
        <w:rPr>
          <w:rFonts w:ascii="Times New Roman" w:hAnsi="Times New Roman" w:cs="Times New Roman"/>
          <w:lang w:val="lt-LT"/>
        </w:rPr>
        <w:t xml:space="preserve">– </w:t>
      </w:r>
      <w:r w:rsidR="00DD31EE" w:rsidRPr="009E78A5">
        <w:rPr>
          <w:rFonts w:ascii="Times New Roman" w:hAnsi="Times New Roman" w:cs="Times New Roman"/>
          <w:lang w:val="lt-LT"/>
        </w:rPr>
        <w:t>AB</w:t>
      </w:r>
      <w:r w:rsidRPr="009E78A5">
        <w:rPr>
          <w:rFonts w:ascii="Times New Roman" w:hAnsi="Times New Roman" w:cs="Times New Roman"/>
          <w:lang w:val="lt-LT"/>
        </w:rPr>
        <w:t xml:space="preserve"> „Kelių priežiūra“</w:t>
      </w:r>
      <w:r w:rsidR="00C04E8C" w:rsidRPr="009E78A5">
        <w:rPr>
          <w:rFonts w:ascii="Times New Roman" w:hAnsi="Times New Roman" w:cs="Times New Roman"/>
          <w:lang w:val="lt-LT"/>
        </w:rPr>
        <w:t>.</w:t>
      </w:r>
      <w:r w:rsidR="003C32B0">
        <w:rPr>
          <w:rFonts w:ascii="Times New Roman" w:hAnsi="Times New Roman" w:cs="Times New Roman"/>
          <w:lang w:val="lt-LT"/>
        </w:rPr>
        <w:t xml:space="preserve"> </w:t>
      </w:r>
    </w:p>
    <w:p w14:paraId="313A5B7E" w14:textId="7D1623D5" w:rsidR="00B418E6" w:rsidRPr="009E78A5"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lang w:val="lt-LT"/>
        </w:rPr>
        <w:t xml:space="preserve">Tiekėjas </w:t>
      </w:r>
      <w:r w:rsidR="00C04E8C" w:rsidRPr="009E78A5">
        <w:rPr>
          <w:rFonts w:ascii="Times New Roman" w:hAnsi="Times New Roman" w:cs="Times New Roman"/>
          <w:lang w:val="lt-LT"/>
        </w:rPr>
        <w:t>–</w:t>
      </w:r>
      <w:r w:rsidRPr="009E78A5">
        <w:rPr>
          <w:rFonts w:ascii="Times New Roman" w:hAnsi="Times New Roman" w:cs="Times New Roman"/>
          <w:bCs/>
          <w:lang w:val="lt-LT"/>
        </w:rPr>
        <w:t xml:space="preserve"> </w:t>
      </w:r>
      <w:r w:rsidR="00B418E6" w:rsidRPr="009E78A5">
        <w:rPr>
          <w:rFonts w:ascii="Times New Roman" w:hAnsi="Times New Roman" w:cs="Times New Roman"/>
          <w:bCs/>
          <w:lang w:val="lt-LT"/>
        </w:rPr>
        <w:t>ūkio subjektas – fizinis asmuo, privatusis juridinis asmuo, viešasis juridinis asmuo, kitos organizacijos ir jų padaliniai ar tokių asmenų</w:t>
      </w:r>
      <w:r w:rsidR="00B418E6" w:rsidRPr="009E78A5">
        <w:rPr>
          <w:rFonts w:ascii="Times New Roman" w:hAnsi="Times New Roman" w:cs="Times New Roman"/>
          <w:lang w:val="lt-LT"/>
        </w:rPr>
        <w:t xml:space="preserve"> grupė, su kuriuo Pirkėjas sudaro Sutartį.</w:t>
      </w:r>
    </w:p>
    <w:p w14:paraId="17DACC4F" w14:textId="45EA2A82" w:rsidR="00660458" w:rsidRPr="009E78A5" w:rsidRDefault="47E52C56" w:rsidP="00660458">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Sutartis</w:t>
      </w:r>
      <w:r w:rsidRPr="009E78A5">
        <w:rPr>
          <w:rFonts w:ascii="Times New Roman" w:hAnsi="Times New Roman" w:cs="Times New Roman"/>
          <w:lang w:val="lt-LT"/>
        </w:rPr>
        <w:t xml:space="preserve"> – Sutartis, sudaroma tarp</w:t>
      </w:r>
      <w:r w:rsidRPr="009E78A5">
        <w:rPr>
          <w:rFonts w:ascii="Times New Roman" w:hAnsi="Times New Roman" w:cs="Times New Roman"/>
          <w:b/>
          <w:bCs/>
          <w:lang w:val="lt-LT"/>
        </w:rPr>
        <w:t xml:space="preserve"> </w:t>
      </w:r>
      <w:r w:rsidRPr="009E78A5">
        <w:rPr>
          <w:rFonts w:ascii="Times New Roman" w:hAnsi="Times New Roman" w:cs="Times New Roman"/>
          <w:lang w:val="lt-LT"/>
        </w:rPr>
        <w:t>Tiekėjo ir Pirkėjo</w:t>
      </w:r>
      <w:r w:rsidRPr="009E78A5">
        <w:rPr>
          <w:rFonts w:ascii="Times New Roman" w:hAnsi="Times New Roman" w:cs="Times New Roman"/>
          <w:b/>
          <w:bCs/>
          <w:i/>
          <w:iCs/>
          <w:lang w:val="lt-LT"/>
        </w:rPr>
        <w:t xml:space="preserve"> </w:t>
      </w:r>
      <w:r w:rsidRPr="009E78A5">
        <w:rPr>
          <w:rFonts w:ascii="Times New Roman" w:hAnsi="Times New Roman" w:cs="Times New Roman"/>
          <w:lang w:val="lt-LT"/>
        </w:rPr>
        <w:t xml:space="preserve">dėl </w:t>
      </w:r>
      <w:r w:rsidR="009D3A55" w:rsidRPr="009E78A5">
        <w:rPr>
          <w:rFonts w:ascii="Times New Roman" w:hAnsi="Times New Roman" w:cs="Times New Roman"/>
          <w:lang w:val="lt-LT"/>
        </w:rPr>
        <w:t>p</w:t>
      </w:r>
      <w:r w:rsidRPr="009E78A5">
        <w:rPr>
          <w:rFonts w:ascii="Times New Roman" w:hAnsi="Times New Roman" w:cs="Times New Roman"/>
          <w:lang w:val="lt-LT"/>
        </w:rPr>
        <w:t>irkimo objekto.</w:t>
      </w:r>
    </w:p>
    <w:p w14:paraId="47698B83" w14:textId="60324A5B" w:rsidR="00FD20C1" w:rsidRPr="009E78A5" w:rsidRDefault="000A0167" w:rsidP="00E25C0E">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9E78A5">
        <w:rPr>
          <w:rFonts w:ascii="Times New Roman" w:hAnsi="Times New Roman" w:cs="Times New Roman"/>
          <w:b/>
          <w:bCs/>
          <w:lang w:val="lt-LT"/>
        </w:rPr>
        <w:t>Pirkimo objekt</w:t>
      </w:r>
      <w:r w:rsidR="0053141E" w:rsidRPr="009E78A5">
        <w:rPr>
          <w:rFonts w:ascii="Times New Roman" w:hAnsi="Times New Roman" w:cs="Times New Roman"/>
          <w:b/>
          <w:bCs/>
          <w:lang w:val="lt-LT"/>
        </w:rPr>
        <w:t>o pavadinim</w:t>
      </w:r>
      <w:r w:rsidRPr="009E78A5">
        <w:rPr>
          <w:rFonts w:ascii="Times New Roman" w:hAnsi="Times New Roman" w:cs="Times New Roman"/>
          <w:b/>
          <w:bCs/>
          <w:lang w:val="lt-LT"/>
        </w:rPr>
        <w:t xml:space="preserve">as </w:t>
      </w:r>
      <w:r w:rsidRPr="009E78A5">
        <w:rPr>
          <w:rFonts w:ascii="Times New Roman" w:hAnsi="Times New Roman" w:cs="Times New Roman"/>
          <w:lang w:val="lt-LT"/>
        </w:rPr>
        <w:t xml:space="preserve">– </w:t>
      </w:r>
      <w:bookmarkStart w:id="1" w:name="_Hlk157974573"/>
      <w:sdt>
        <w:sdtPr>
          <w:rPr>
            <w:rFonts w:ascii="Times New Roman" w:hAnsi="Times New Roman" w:cs="Times New Roman"/>
            <w:lang w:val="lt-LT"/>
          </w:rPr>
          <w:alias w:val="Pirkimo pavadinimas"/>
          <w:tag w:val="Pirkimo pavadinimas"/>
          <w:id w:val="-1206411615"/>
          <w:placeholder>
            <w:docPart w:val="6697BA5187D34F59996985F56FCDAE9C"/>
          </w:placeholder>
        </w:sdtPr>
        <w:sdtEndPr/>
        <w:sdtContent>
          <w:r w:rsidR="00C36FDD" w:rsidRPr="00C36FDD">
            <w:rPr>
              <w:rFonts w:ascii="Times New Roman" w:hAnsi="Times New Roman" w:cs="Times New Roman"/>
              <w:lang w:val="lt-LT"/>
            </w:rPr>
            <w:t>Užpildai skirti kelių ir kitų eismo zonų įrengimui</w:t>
          </w:r>
          <w:r w:rsidR="007B7C8E" w:rsidRPr="009E78A5">
            <w:rPr>
              <w:rFonts w:ascii="Times New Roman" w:hAnsi="Times New Roman" w:cs="Times New Roman"/>
              <w:lang w:val="lt-LT"/>
            </w:rPr>
            <w:t>.</w:t>
          </w:r>
        </w:sdtContent>
      </w:sdt>
      <w:bookmarkEnd w:id="1"/>
      <w:r w:rsidR="00660458" w:rsidRPr="009E78A5">
        <w:rPr>
          <w:b/>
          <w:bCs/>
          <w:i/>
          <w:iCs/>
          <w:lang w:val="lt-LT"/>
        </w:rPr>
        <w:t xml:space="preserve"> </w:t>
      </w:r>
      <w:r w:rsidR="0053141E" w:rsidRPr="009E78A5">
        <w:rPr>
          <w:rFonts w:ascii="Times New Roman" w:hAnsi="Times New Roman" w:cs="Times New Roman"/>
          <w:lang w:val="lt-LT"/>
        </w:rPr>
        <w:t xml:space="preserve">(toliau </w:t>
      </w:r>
      <w:r w:rsidR="0053141E" w:rsidRPr="009E78A5">
        <w:rPr>
          <w:rFonts w:ascii="Times New Roman" w:hAnsi="Times New Roman" w:cs="Times New Roman"/>
          <w:b/>
          <w:bCs/>
          <w:lang w:val="lt-LT"/>
        </w:rPr>
        <w:t>Prekės</w:t>
      </w:r>
      <w:r w:rsidR="0053141E" w:rsidRPr="009E78A5">
        <w:rPr>
          <w:rFonts w:ascii="Times New Roman" w:hAnsi="Times New Roman" w:cs="Times New Roman"/>
          <w:lang w:val="lt-LT"/>
        </w:rPr>
        <w:t>).</w:t>
      </w:r>
    </w:p>
    <w:p w14:paraId="2D8EFB40" w14:textId="2AE23F60" w:rsidR="00B418E6" w:rsidRPr="009E78A5" w:rsidRDefault="00B418E6" w:rsidP="006C6BFF">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PIRKIMO</w:t>
      </w:r>
      <w:r w:rsidR="0074728C" w:rsidRPr="009E78A5">
        <w:rPr>
          <w:rFonts w:ascii="Times New Roman" w:hAnsi="Times New Roman" w:cs="Times New Roman"/>
          <w:b/>
          <w:lang w:val="lt-LT"/>
        </w:rPr>
        <w:t xml:space="preserve"> </w:t>
      </w:r>
      <w:r w:rsidR="009C1BF1" w:rsidRPr="009E78A5">
        <w:rPr>
          <w:rFonts w:ascii="Times New Roman" w:eastAsia="Times New Roman" w:hAnsi="Times New Roman" w:cs="Times New Roman"/>
          <w:b/>
          <w:lang w:val="lt-LT" w:eastAsia="lt-LT"/>
        </w:rPr>
        <w:t xml:space="preserve">OBJEKTO </w:t>
      </w:r>
      <w:r w:rsidR="00AB49C8" w:rsidRPr="009E78A5">
        <w:rPr>
          <w:rFonts w:ascii="Times New Roman" w:eastAsia="Times New Roman" w:hAnsi="Times New Roman" w:cs="Times New Roman"/>
          <w:b/>
          <w:lang w:val="lt-LT" w:eastAsia="lt-LT"/>
        </w:rPr>
        <w:t xml:space="preserve">APRAŠYMAS, APIMTYS, REIKALAVIMAI </w:t>
      </w:r>
    </w:p>
    <w:p w14:paraId="72225A38" w14:textId="0D1F80F0" w:rsidR="00B6105E" w:rsidRPr="009E78A5" w:rsidRDefault="00B124A9" w:rsidP="009E78A5">
      <w:pPr>
        <w:pStyle w:val="ListParagraph"/>
        <w:numPr>
          <w:ilvl w:val="1"/>
          <w:numId w:val="1"/>
        </w:numPr>
        <w:tabs>
          <w:tab w:val="left" w:pos="567"/>
        </w:tabs>
        <w:spacing w:before="60"/>
        <w:ind w:left="0" w:firstLine="0"/>
        <w:rPr>
          <w:rFonts w:ascii="Times New Roman" w:hAnsi="Times New Roman" w:cs="Times New Roman"/>
          <w:iCs/>
          <w:lang w:val="lt-LT"/>
        </w:rPr>
      </w:pPr>
      <w:r w:rsidRPr="009E78A5">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E62326" w:rsidRPr="009E78A5">
            <w:rPr>
              <w:rFonts w:ascii="Times New Roman" w:hAnsi="Times New Roman" w:cs="Times New Roman"/>
              <w:lang w:val="lt-LT"/>
            </w:rPr>
            <w:t>į pirkimo dalis neskaidomas.</w:t>
          </w:r>
        </w:sdtContent>
      </w:sdt>
      <w:r w:rsidR="00BF27A1" w:rsidRPr="009E78A5">
        <w:rPr>
          <w:rFonts w:ascii="Times New Roman" w:hAnsi="Times New Roman" w:cs="Times New Roman"/>
          <w:lang w:val="lt-LT"/>
        </w:rPr>
        <w:t xml:space="preserve"> </w:t>
      </w:r>
    </w:p>
    <w:p w14:paraId="0A47E6E9" w14:textId="1296B6CC" w:rsidR="00E62326" w:rsidRPr="009E78A5" w:rsidRDefault="009E78A5" w:rsidP="009E78A5">
      <w:pPr>
        <w:numPr>
          <w:ilvl w:val="1"/>
          <w:numId w:val="1"/>
        </w:numPr>
        <w:tabs>
          <w:tab w:val="left" w:pos="567"/>
        </w:tabs>
        <w:spacing w:before="60"/>
        <w:ind w:left="0" w:firstLine="0"/>
        <w:contextualSpacing/>
        <w:rPr>
          <w:rFonts w:eastAsia="Calibri"/>
        </w:rPr>
      </w:pPr>
      <w:bookmarkStart w:id="2" w:name="_Hlk157089753"/>
      <w:r w:rsidRPr="009E78A5">
        <w:rPr>
          <w:rFonts w:eastAsia="Calibri"/>
        </w:rPr>
        <w:t xml:space="preserve">Pirkimo vertė – </w:t>
      </w:r>
      <w:r w:rsidR="003C32B0">
        <w:rPr>
          <w:rFonts w:eastAsia="Calibri"/>
        </w:rPr>
        <w:t>900</w:t>
      </w:r>
      <w:r w:rsidRPr="009E78A5">
        <w:rPr>
          <w:rFonts w:eastAsia="Calibri"/>
        </w:rPr>
        <w:t xml:space="preserve"> 000,00 Eur be PVM</w:t>
      </w:r>
      <w:r w:rsidRPr="009E78A5">
        <w:rPr>
          <w:rFonts w:eastAsia="Calibri"/>
        </w:rPr>
        <w:tab/>
      </w:r>
    </w:p>
    <w:p w14:paraId="65A1A8BB" w14:textId="2383A604" w:rsidR="009E78A5" w:rsidRPr="009E78A5" w:rsidRDefault="009E78A5" w:rsidP="009E78A5">
      <w:pPr>
        <w:numPr>
          <w:ilvl w:val="1"/>
          <w:numId w:val="1"/>
        </w:numPr>
        <w:tabs>
          <w:tab w:val="left" w:pos="567"/>
        </w:tabs>
        <w:spacing w:before="60"/>
        <w:ind w:left="0" w:firstLine="0"/>
        <w:contextualSpacing/>
        <w:rPr>
          <w:rFonts w:eastAsia="Calibri"/>
        </w:rPr>
      </w:pPr>
      <w:r w:rsidRPr="009E78A5">
        <w:rPr>
          <w:rFonts w:eastAsia="Calibri"/>
        </w:rPr>
        <w:t>Preliminarūs Prekių kiekiai bei fizinių savybių reikalavimai pateikti Techninės specifikacijos priede Nr. 1</w:t>
      </w:r>
    </w:p>
    <w:bookmarkEnd w:id="2"/>
    <w:p w14:paraId="65ADF298" w14:textId="117A3D0E" w:rsidR="00933238" w:rsidRPr="009E78A5" w:rsidRDefault="00F66F30" w:rsidP="008E0D9F">
      <w:pPr>
        <w:pStyle w:val="ListParagraph"/>
        <w:numPr>
          <w:ilvl w:val="1"/>
          <w:numId w:val="28"/>
        </w:numPr>
        <w:tabs>
          <w:tab w:val="left" w:pos="567"/>
        </w:tabs>
        <w:spacing w:before="60" w:after="60"/>
        <w:ind w:left="0" w:firstLine="0"/>
        <w:jc w:val="both"/>
        <w:rPr>
          <w:rFonts w:ascii="Times New Roman" w:hAnsi="Times New Roman" w:cs="Times New Roman"/>
          <w:iCs/>
          <w:lang w:val="lt-LT"/>
        </w:rPr>
      </w:pPr>
      <w:r w:rsidRPr="009E78A5">
        <w:rPr>
          <w:rFonts w:ascii="Times New Roman" w:hAnsi="Times New Roman" w:cs="Times New Roman"/>
          <w:lang w:val="lt-LT"/>
        </w:rPr>
        <w:t>Esant poreikiui, Pirkėjas gali įsigyti</w:t>
      </w:r>
      <w:r w:rsidR="000C609C" w:rsidRPr="009E78A5">
        <w:rPr>
          <w:rFonts w:ascii="Times New Roman" w:hAnsi="Times New Roman" w:cs="Times New Roman"/>
          <w:lang w:val="lt-LT"/>
        </w:rPr>
        <w:t xml:space="preserve"> ir Techninėje specifikacijoje </w:t>
      </w:r>
      <w:r w:rsidRPr="009E78A5">
        <w:rPr>
          <w:rFonts w:ascii="Times New Roman" w:hAnsi="Times New Roman" w:cs="Times New Roman"/>
          <w:lang w:val="lt-LT"/>
        </w:rPr>
        <w:t xml:space="preserve">nenurodytų, tačiau su pirkimo objektu susijusių prekių (toliau – </w:t>
      </w:r>
      <w:r w:rsidRPr="009E78A5">
        <w:rPr>
          <w:rFonts w:ascii="Times New Roman" w:hAnsi="Times New Roman" w:cs="Times New Roman"/>
          <w:b/>
          <w:bCs/>
          <w:lang w:val="lt-LT"/>
        </w:rPr>
        <w:t>Papildomos prekės</w:t>
      </w:r>
      <w:r w:rsidRPr="009E78A5">
        <w:rPr>
          <w:rFonts w:ascii="Times New Roman" w:hAnsi="Times New Roman" w:cs="Times New Roman"/>
          <w:lang w:val="lt-LT"/>
        </w:rPr>
        <w:t xml:space="preserve">), neviršijant 10 procentų </w:t>
      </w:r>
      <w:r w:rsidR="00751B74" w:rsidRPr="009E78A5">
        <w:rPr>
          <w:rFonts w:ascii="Times New Roman" w:hAnsi="Times New Roman" w:cs="Times New Roman"/>
          <w:lang w:val="lt-LT"/>
        </w:rPr>
        <w:t xml:space="preserve">Sutarties </w:t>
      </w:r>
      <w:r w:rsidRPr="009E78A5">
        <w:rPr>
          <w:rFonts w:ascii="Times New Roman" w:hAnsi="Times New Roman" w:cs="Times New Roman"/>
          <w:lang w:val="lt-LT"/>
        </w:rPr>
        <w:t xml:space="preserve">vertės. Papildomų prekių </w:t>
      </w:r>
      <w:r w:rsidR="00751B74" w:rsidRPr="009E78A5">
        <w:rPr>
          <w:rFonts w:ascii="Times New Roman" w:hAnsi="Times New Roman" w:cs="Times New Roman"/>
          <w:lang w:val="lt-LT"/>
        </w:rPr>
        <w:t>įsigijimo tvarka nustatoma Sutartyje</w:t>
      </w:r>
      <w:r w:rsidR="00161846" w:rsidRPr="009E78A5">
        <w:rPr>
          <w:rFonts w:ascii="Times New Roman" w:hAnsi="Times New Roman" w:cs="Times New Roman"/>
          <w:i/>
          <w:lang w:val="lt-LT"/>
        </w:rPr>
        <w:t>.</w:t>
      </w:r>
    </w:p>
    <w:p w14:paraId="4FE90F90" w14:textId="4C250AD1" w:rsidR="009E78A5" w:rsidRPr="009E78A5" w:rsidRDefault="009E78A5" w:rsidP="009E78A5">
      <w:pPr>
        <w:pStyle w:val="ListParagraph"/>
        <w:tabs>
          <w:tab w:val="left" w:pos="567"/>
        </w:tabs>
        <w:spacing w:before="60" w:after="60"/>
        <w:ind w:left="0"/>
        <w:jc w:val="both"/>
        <w:rPr>
          <w:rFonts w:ascii="Times New Roman" w:hAnsi="Times New Roman" w:cs="Times New Roman"/>
          <w:iCs/>
          <w:lang w:val="lt-LT"/>
        </w:rPr>
      </w:pPr>
      <w:r w:rsidRPr="009E78A5">
        <w:rPr>
          <w:rFonts w:ascii="Times New Roman" w:hAnsi="Times New Roman" w:cs="Times New Roman"/>
          <w:b/>
          <w:bCs/>
          <w:iCs/>
          <w:lang w:val="lt-LT"/>
        </w:rPr>
        <w:t>2.5.</w:t>
      </w:r>
      <w:r w:rsidRPr="009E78A5">
        <w:rPr>
          <w:rFonts w:ascii="Times New Roman" w:hAnsi="Times New Roman" w:cs="Times New Roman"/>
          <w:iCs/>
          <w:lang w:val="lt-LT"/>
        </w:rPr>
        <w:tab/>
        <w:t>Pirkėjas neįsipareigoja įsigyti viso nurodyto kiekio, Prekių kiekis yra orientacinis ir skirtas pasiūlymams palyginti. Prekės bus perkamos pagal Pirkėjo poreikį ir pagal Tiekėjo pasiūlyme nurodytas Prekių kainas, neviršijant bendros maksimalios Sutarties vertės.</w:t>
      </w:r>
    </w:p>
    <w:p w14:paraId="1D6FA079" w14:textId="7B76A43C" w:rsidR="009E78A5" w:rsidRPr="009E78A5" w:rsidRDefault="009E78A5" w:rsidP="009E78A5">
      <w:pPr>
        <w:keepNext/>
        <w:tabs>
          <w:tab w:val="left" w:pos="567"/>
        </w:tabs>
        <w:jc w:val="both"/>
        <w:outlineLvl w:val="2"/>
        <w:rPr>
          <w:lang w:eastAsia="en-US"/>
        </w:rPr>
      </w:pPr>
      <w:r w:rsidRPr="009E78A5">
        <w:rPr>
          <w:b/>
          <w:bCs/>
          <w:lang w:eastAsia="en-US"/>
        </w:rPr>
        <w:t>2.6.</w:t>
      </w:r>
      <w:r w:rsidRPr="009E78A5">
        <w:rPr>
          <w:lang w:eastAsia="en-US"/>
        </w:rPr>
        <w:t xml:space="preserve"> Prekių kokybė turi tenkinti sekančius norminius dokumentus, bei </w:t>
      </w:r>
      <w:r w:rsidRPr="009E78A5">
        <w:rPr>
          <w:rFonts w:eastAsiaTheme="minorHAnsi"/>
          <w:lang w:eastAsia="en-US"/>
        </w:rPr>
        <w:t xml:space="preserve">techninės specifikacijos prieduose </w:t>
      </w:r>
      <w:r w:rsidRPr="009E78A5">
        <w:rPr>
          <w:lang w:eastAsia="en-US"/>
        </w:rPr>
        <w:t xml:space="preserve">pateiktus fizinių savybių reikalavimus: </w:t>
      </w:r>
    </w:p>
    <w:p w14:paraId="5E6C07F0" w14:textId="77777777"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UŽPILDŲ TECHNINIŲ REIKALAVIMŲ APRAŠAS</w:t>
      </w:r>
      <w:r w:rsidRPr="009E78A5">
        <w:rPr>
          <w:rFonts w:ascii="Times New Roman" w:hAnsi="Times New Roman" w:cs="Times New Roman"/>
          <w:lang w:val="lt-LT"/>
        </w:rPr>
        <w:br/>
        <w:t>TRA UŽPILDAI 19;</w:t>
      </w:r>
    </w:p>
    <w:p w14:paraId="7179750D" w14:textId="19154442" w:rsidR="009E78A5" w:rsidRP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ASFALTO MIŠINIŲ TECHNINIŲ REIKALAVIMŲ APRAŠ</w:t>
      </w:r>
      <w:r w:rsidR="001045C3">
        <w:rPr>
          <w:rFonts w:ascii="Times New Roman" w:hAnsi="Times New Roman" w:cs="Times New Roman"/>
          <w:lang w:val="lt-LT"/>
        </w:rPr>
        <w:t>Ą</w:t>
      </w:r>
      <w:r w:rsidRPr="009E78A5">
        <w:rPr>
          <w:rFonts w:ascii="Times New Roman" w:hAnsi="Times New Roman" w:cs="Times New Roman"/>
          <w:lang w:val="lt-LT"/>
        </w:rPr>
        <w:t xml:space="preserve"> TRA ASFALTAS </w:t>
      </w:r>
      <w:r w:rsidR="001045C3">
        <w:rPr>
          <w:rFonts w:ascii="Times New Roman" w:hAnsi="Times New Roman" w:cs="Times New Roman"/>
          <w:lang w:val="lt-LT"/>
        </w:rPr>
        <w:t>24</w:t>
      </w:r>
      <w:r w:rsidRPr="009E78A5">
        <w:rPr>
          <w:rFonts w:ascii="Times New Roman" w:hAnsi="Times New Roman" w:cs="Times New Roman"/>
          <w:lang w:val="lt-LT"/>
        </w:rPr>
        <w:t>;</w:t>
      </w:r>
    </w:p>
    <w:p w14:paraId="5B8C5F05" w14:textId="77777777" w:rsidR="009E78A5" w:rsidRDefault="009E78A5" w:rsidP="009E78A5">
      <w:pPr>
        <w:pStyle w:val="ListParagraph"/>
        <w:numPr>
          <w:ilvl w:val="0"/>
          <w:numId w:val="33"/>
        </w:numPr>
        <w:tabs>
          <w:tab w:val="left" w:pos="567"/>
        </w:tabs>
        <w:ind w:left="567" w:hanging="283"/>
        <w:jc w:val="both"/>
        <w:rPr>
          <w:rFonts w:ascii="Times New Roman" w:hAnsi="Times New Roman" w:cs="Times New Roman"/>
          <w:lang w:val="lt-LT"/>
        </w:rPr>
      </w:pPr>
      <w:r w:rsidRPr="009E78A5">
        <w:rPr>
          <w:rFonts w:ascii="Times New Roman" w:hAnsi="Times New Roman" w:cs="Times New Roman"/>
          <w:lang w:val="lt-LT"/>
        </w:rPr>
        <w:t>AUTOMOBILIŲ KELIŲ NESURIŠTŲJŲ MIŠINIŲ IR GRUNTŲ, NAUDOJAMŲ SLUOKSNIAMS BE RIŠIKLIŲ, TECHNINIŲ REIKALAVIMŲ APRAŠAS TRA SBR 19.</w:t>
      </w:r>
    </w:p>
    <w:p w14:paraId="3750A2B1" w14:textId="387CFF2C" w:rsidR="009E78A5" w:rsidRDefault="009E78A5" w:rsidP="009E78A5">
      <w:pPr>
        <w:tabs>
          <w:tab w:val="left" w:pos="567"/>
        </w:tabs>
        <w:jc w:val="both"/>
      </w:pPr>
      <w:r w:rsidRPr="009E78A5">
        <w:rPr>
          <w:b/>
          <w:bCs/>
        </w:rPr>
        <w:t>2.7.</w:t>
      </w:r>
      <w:r>
        <w:t xml:space="preserve">  Prekėms taikomas reikalavimas – Drėgnis </w:t>
      </w:r>
      <w:r w:rsidRPr="00C62B60">
        <w:t>w %</w:t>
      </w:r>
    </w:p>
    <w:tbl>
      <w:tblPr>
        <w:tblStyle w:val="TableGrid"/>
        <w:tblW w:w="10485" w:type="dxa"/>
        <w:tblLook w:val="04A0" w:firstRow="1" w:lastRow="0" w:firstColumn="1" w:lastColumn="0" w:noHBand="0" w:noVBand="1"/>
      </w:tblPr>
      <w:tblGrid>
        <w:gridCol w:w="7083"/>
        <w:gridCol w:w="3402"/>
      </w:tblGrid>
      <w:tr w:rsidR="009E78A5" w14:paraId="2E376A13" w14:textId="77777777" w:rsidTr="00E04EE7">
        <w:tc>
          <w:tcPr>
            <w:tcW w:w="7083" w:type="dxa"/>
            <w:shd w:val="clear" w:color="auto" w:fill="D0CECE" w:themeFill="background2" w:themeFillShade="E6"/>
          </w:tcPr>
          <w:p w14:paraId="2B7E32A6" w14:textId="77777777" w:rsidR="009E78A5" w:rsidRDefault="009E78A5" w:rsidP="005F73C0">
            <w:pPr>
              <w:tabs>
                <w:tab w:val="left" w:pos="567"/>
              </w:tabs>
              <w:jc w:val="center"/>
            </w:pPr>
            <w:r w:rsidRPr="00C62B60">
              <w:t>Užpildų mišin</w:t>
            </w:r>
            <w:r>
              <w:t>iai</w:t>
            </w:r>
          </w:p>
        </w:tc>
        <w:tc>
          <w:tcPr>
            <w:tcW w:w="3402" w:type="dxa"/>
            <w:shd w:val="clear" w:color="auto" w:fill="D0CECE" w:themeFill="background2" w:themeFillShade="E6"/>
          </w:tcPr>
          <w:p w14:paraId="2369D5AF" w14:textId="77777777" w:rsidR="009E78A5" w:rsidRDefault="009E78A5" w:rsidP="005F73C0">
            <w:pPr>
              <w:tabs>
                <w:tab w:val="left" w:pos="567"/>
              </w:tabs>
              <w:jc w:val="center"/>
            </w:pPr>
            <w:r>
              <w:t xml:space="preserve">Drėgnio parametras </w:t>
            </w:r>
            <w:r w:rsidRPr="00C62B60">
              <w:t>w %</w:t>
            </w:r>
          </w:p>
        </w:tc>
      </w:tr>
      <w:tr w:rsidR="003C32B0" w14:paraId="347015B1" w14:textId="77777777" w:rsidTr="00E04EE7">
        <w:tc>
          <w:tcPr>
            <w:tcW w:w="7083" w:type="dxa"/>
          </w:tcPr>
          <w:p w14:paraId="1EED2A07" w14:textId="59530EB0" w:rsidR="003C32B0" w:rsidRDefault="003C32B0" w:rsidP="003C32B0">
            <w:pPr>
              <w:tabs>
                <w:tab w:val="left" w:pos="567"/>
              </w:tabs>
              <w:jc w:val="center"/>
            </w:pPr>
            <w:r>
              <w:rPr>
                <w:lang w:val="en-US" w:eastAsia="en-US"/>
              </w:rPr>
              <w:t>0/2</w:t>
            </w:r>
          </w:p>
        </w:tc>
        <w:tc>
          <w:tcPr>
            <w:tcW w:w="3402" w:type="dxa"/>
          </w:tcPr>
          <w:p w14:paraId="0B722131" w14:textId="77777777" w:rsidR="003C32B0" w:rsidRDefault="003C32B0" w:rsidP="003C32B0">
            <w:pPr>
              <w:tabs>
                <w:tab w:val="left" w:pos="567"/>
              </w:tabs>
              <w:jc w:val="center"/>
            </w:pPr>
            <w:r>
              <w:rPr>
                <w:lang w:val="en-US" w:eastAsia="en-US"/>
              </w:rPr>
              <w:t>≤ 10%</w:t>
            </w:r>
          </w:p>
        </w:tc>
      </w:tr>
      <w:tr w:rsidR="003C32B0" w14:paraId="57B5F148" w14:textId="77777777" w:rsidTr="00E04EE7">
        <w:tc>
          <w:tcPr>
            <w:tcW w:w="7083" w:type="dxa"/>
          </w:tcPr>
          <w:p w14:paraId="4AFCE651" w14:textId="3243D8C2" w:rsidR="003C32B0" w:rsidRDefault="003C32B0" w:rsidP="003C32B0">
            <w:pPr>
              <w:tabs>
                <w:tab w:val="left" w:pos="567"/>
              </w:tabs>
              <w:jc w:val="center"/>
            </w:pPr>
            <w:r>
              <w:rPr>
                <w:lang w:val="en-US" w:eastAsia="en-US"/>
              </w:rPr>
              <w:t>0/5 0/8 0/11 0/16 0/22 0/32 0/45 0/56 0/63</w:t>
            </w:r>
          </w:p>
        </w:tc>
        <w:tc>
          <w:tcPr>
            <w:tcW w:w="3402" w:type="dxa"/>
          </w:tcPr>
          <w:p w14:paraId="631C820C" w14:textId="77777777" w:rsidR="003C32B0" w:rsidRDefault="003C32B0" w:rsidP="003C32B0">
            <w:pPr>
              <w:tabs>
                <w:tab w:val="left" w:pos="567"/>
              </w:tabs>
              <w:jc w:val="center"/>
            </w:pPr>
            <w:r>
              <w:rPr>
                <w:lang w:val="en-US" w:eastAsia="en-US"/>
              </w:rPr>
              <w:t>≤ 7%</w:t>
            </w:r>
          </w:p>
        </w:tc>
      </w:tr>
      <w:tr w:rsidR="003C32B0" w14:paraId="41E2E2E7" w14:textId="77777777" w:rsidTr="00E04EE7">
        <w:tc>
          <w:tcPr>
            <w:tcW w:w="7083" w:type="dxa"/>
          </w:tcPr>
          <w:p w14:paraId="79F638B6" w14:textId="68DEA02C" w:rsidR="003C32B0" w:rsidRDefault="003C32B0" w:rsidP="003C32B0">
            <w:pPr>
              <w:tabs>
                <w:tab w:val="left" w:pos="567"/>
              </w:tabs>
              <w:jc w:val="center"/>
            </w:pPr>
            <w:r>
              <w:rPr>
                <w:lang w:val="en-US" w:eastAsia="en-US"/>
              </w:rPr>
              <w:t>2/5 2/8 5/8 5/11 5/22 8/11 8/16 11/16 11/22 16/22 16/32 22/32  </w:t>
            </w:r>
          </w:p>
        </w:tc>
        <w:tc>
          <w:tcPr>
            <w:tcW w:w="3402" w:type="dxa"/>
          </w:tcPr>
          <w:p w14:paraId="75EA8AFC" w14:textId="77777777" w:rsidR="003C32B0" w:rsidRDefault="003C32B0" w:rsidP="003C32B0">
            <w:pPr>
              <w:tabs>
                <w:tab w:val="left" w:pos="567"/>
              </w:tabs>
              <w:jc w:val="center"/>
            </w:pPr>
            <w:r>
              <w:rPr>
                <w:lang w:val="en-US" w:eastAsia="en-US"/>
              </w:rPr>
              <w:t>≤ 2%</w:t>
            </w:r>
          </w:p>
        </w:tc>
      </w:tr>
    </w:tbl>
    <w:p w14:paraId="605DF883" w14:textId="1013AA5C" w:rsidR="009E78A5" w:rsidRDefault="009E78A5" w:rsidP="009E78A5">
      <w:pPr>
        <w:tabs>
          <w:tab w:val="left" w:pos="567"/>
        </w:tabs>
        <w:jc w:val="both"/>
        <w:rPr>
          <w:color w:val="000000" w:themeColor="text1"/>
        </w:rPr>
      </w:pPr>
      <w:r w:rsidRPr="002B1BA5">
        <w:rPr>
          <w:color w:val="000000" w:themeColor="text1"/>
        </w:rPr>
        <w:t>Esant poreikiui</w:t>
      </w:r>
      <w:r>
        <w:rPr>
          <w:color w:val="000000" w:themeColor="text1"/>
        </w:rPr>
        <w:t>,</w:t>
      </w:r>
      <w:r w:rsidRPr="002B1BA5">
        <w:rPr>
          <w:color w:val="000000" w:themeColor="text1"/>
        </w:rPr>
        <w:t xml:space="preserve"> drėgnio parametras tikrinimas </w:t>
      </w:r>
      <w:r>
        <w:rPr>
          <w:color w:val="000000" w:themeColor="text1"/>
        </w:rPr>
        <w:t>S</w:t>
      </w:r>
      <w:r w:rsidRPr="002B1BA5">
        <w:rPr>
          <w:color w:val="000000" w:themeColor="text1"/>
        </w:rPr>
        <w:t xml:space="preserve">utarties vykdymo metu, </w:t>
      </w:r>
      <w:r>
        <w:rPr>
          <w:color w:val="000000" w:themeColor="text1"/>
        </w:rPr>
        <w:t>S</w:t>
      </w:r>
      <w:r w:rsidRPr="002B1BA5">
        <w:rPr>
          <w:color w:val="000000" w:themeColor="text1"/>
        </w:rPr>
        <w:t>utartyje numatytomis sąlygomis</w:t>
      </w:r>
      <w:r>
        <w:rPr>
          <w:color w:val="000000" w:themeColor="text1"/>
        </w:rPr>
        <w:t>.</w:t>
      </w:r>
    </w:p>
    <w:p w14:paraId="69C729FD" w14:textId="64702E9A" w:rsidR="0038550A" w:rsidRPr="0038550A" w:rsidRDefault="0038550A" w:rsidP="009E78A5">
      <w:pPr>
        <w:tabs>
          <w:tab w:val="left" w:pos="567"/>
        </w:tabs>
        <w:jc w:val="both"/>
        <w:rPr>
          <w:color w:val="000000" w:themeColor="text1"/>
        </w:rPr>
      </w:pPr>
      <w:r w:rsidRPr="0038550A">
        <w:rPr>
          <w:b/>
          <w:bCs/>
          <w:color w:val="000000" w:themeColor="text1"/>
        </w:rPr>
        <w:t xml:space="preserve">2.8. </w:t>
      </w:r>
      <w:r w:rsidRPr="0038550A">
        <w:rPr>
          <w:color w:val="000000" w:themeColor="text1"/>
        </w:rPr>
        <w:t>Nustatant laimėtoją vertinamos kainos ir transportavimo sąnaudos.</w:t>
      </w:r>
      <w:r>
        <w:rPr>
          <w:color w:val="000000" w:themeColor="text1"/>
        </w:rPr>
        <w:t xml:space="preserve"> </w:t>
      </w:r>
      <w:r w:rsidRPr="0038550A">
        <w:rPr>
          <w:color w:val="000000" w:themeColor="text1"/>
        </w:rPr>
        <w:t>Transportavimo sąnaudos apskaičiuojamos pagal formulę: preliminarus kiekis x 1 t/km įkainis x atstumas km. Transportavimo sąnaudoms apskaičiuoti naudojamas 0,09 eur t/km įkainis.</w:t>
      </w:r>
    </w:p>
    <w:p w14:paraId="1FB97D37" w14:textId="40FE570E" w:rsidR="00270771" w:rsidRPr="009E78A5" w:rsidRDefault="00332AC8" w:rsidP="00A533AA">
      <w:pPr>
        <w:pStyle w:val="ListParagraph"/>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E78A5">
        <w:rPr>
          <w:rFonts w:ascii="Times New Roman" w:hAnsi="Times New Roman" w:cs="Times New Roman"/>
          <w:b/>
          <w:lang w:val="lt-LT"/>
        </w:rPr>
        <w:t>SU</w:t>
      </w:r>
      <w:r w:rsidR="00270771" w:rsidRPr="009E78A5">
        <w:rPr>
          <w:rFonts w:ascii="Times New Roman" w:hAnsi="Times New Roman" w:cs="Times New Roman"/>
          <w:b/>
          <w:lang w:val="lt-LT"/>
        </w:rPr>
        <w:t xml:space="preserve">TARTINIŲ ĮSIPAREIGOJIMŲ VYKDYMO </w:t>
      </w:r>
      <w:r w:rsidR="00EB7E67" w:rsidRPr="009E78A5">
        <w:rPr>
          <w:rFonts w:ascii="Times New Roman" w:hAnsi="Times New Roman" w:cs="Times New Roman"/>
          <w:b/>
          <w:lang w:val="lt-LT"/>
        </w:rPr>
        <w:t>TVARKA</w:t>
      </w:r>
      <w:r w:rsidR="0068451D" w:rsidRPr="009E78A5">
        <w:rPr>
          <w:rFonts w:ascii="Times New Roman" w:hAnsi="Times New Roman" w:cs="Times New Roman"/>
          <w:b/>
          <w:lang w:val="lt-LT"/>
        </w:rPr>
        <w:t xml:space="preserve"> IR TERMINAI</w:t>
      </w:r>
    </w:p>
    <w:p w14:paraId="1F1914B9" w14:textId="0850D2E8" w:rsidR="009E78A5" w:rsidRPr="00402878" w:rsidRDefault="009E78A5" w:rsidP="009E78A5">
      <w:pPr>
        <w:keepNext/>
        <w:tabs>
          <w:tab w:val="left" w:pos="567"/>
          <w:tab w:val="left" w:pos="1276"/>
        </w:tabs>
        <w:jc w:val="both"/>
        <w:outlineLvl w:val="2"/>
        <w:rPr>
          <w:lang w:eastAsia="en-US"/>
        </w:rPr>
      </w:pPr>
      <w:r w:rsidRPr="009E78A5">
        <w:rPr>
          <w:b/>
          <w:bCs/>
          <w:lang w:eastAsia="en-US"/>
        </w:rPr>
        <w:t>3.1.</w:t>
      </w:r>
      <w:r>
        <w:rPr>
          <w:lang w:eastAsia="en-US"/>
        </w:rPr>
        <w:t xml:space="preserve"> </w:t>
      </w:r>
      <w:r w:rsidRPr="00402878">
        <w:rPr>
          <w:lang w:eastAsia="en-US"/>
        </w:rPr>
        <w:t xml:space="preserve">Tiekėjas įsipareigoja pateikti </w:t>
      </w:r>
      <w:r>
        <w:rPr>
          <w:lang w:eastAsia="en-US"/>
        </w:rPr>
        <w:t>Prekes</w:t>
      </w:r>
      <w:r w:rsidRPr="00402878">
        <w:rPr>
          <w:lang w:eastAsia="en-US"/>
        </w:rPr>
        <w:t xml:space="preserve"> ne vėliau kaip per </w:t>
      </w:r>
      <w:bookmarkStart w:id="3" w:name="_Hlk107298221"/>
      <w:r>
        <w:rPr>
          <w:lang w:eastAsia="en-US"/>
        </w:rPr>
        <w:t>8</w:t>
      </w:r>
      <w:r w:rsidRPr="00402878">
        <w:rPr>
          <w:lang w:eastAsia="en-US"/>
        </w:rPr>
        <w:t xml:space="preserve"> (</w:t>
      </w:r>
      <w:r>
        <w:rPr>
          <w:lang w:eastAsia="en-US"/>
        </w:rPr>
        <w:t>aštuonias</w:t>
      </w:r>
      <w:r w:rsidRPr="00402878">
        <w:rPr>
          <w:lang w:eastAsia="en-US"/>
        </w:rPr>
        <w:t>) darbo dienas</w:t>
      </w:r>
      <w:bookmarkEnd w:id="3"/>
      <w:r w:rsidRPr="00402878">
        <w:rPr>
          <w:lang w:eastAsia="en-US"/>
        </w:rPr>
        <w:t xml:space="preserve">, nuo užsakymo </w:t>
      </w:r>
      <w:r>
        <w:rPr>
          <w:lang w:eastAsia="en-US"/>
        </w:rPr>
        <w:t>pateikimo telefonu</w:t>
      </w:r>
      <w:r w:rsidRPr="00402878">
        <w:rPr>
          <w:lang w:eastAsia="en-US"/>
        </w:rPr>
        <w:t xml:space="preserve"> ar elektroniniu paštu dienos.</w:t>
      </w:r>
    </w:p>
    <w:p w14:paraId="203CC31E" w14:textId="232181A8" w:rsidR="009E78A5" w:rsidRPr="00402878" w:rsidRDefault="009E78A5" w:rsidP="009E78A5">
      <w:pPr>
        <w:keepNext/>
        <w:tabs>
          <w:tab w:val="left" w:pos="567"/>
          <w:tab w:val="left" w:pos="1276"/>
        </w:tabs>
        <w:jc w:val="both"/>
        <w:outlineLvl w:val="2"/>
        <w:rPr>
          <w:lang w:eastAsia="en-US"/>
        </w:rPr>
      </w:pPr>
      <w:r w:rsidRPr="009E78A5">
        <w:rPr>
          <w:b/>
          <w:bCs/>
          <w:lang w:eastAsia="en-US"/>
        </w:rPr>
        <w:t>3.2.</w:t>
      </w:r>
      <w:r>
        <w:rPr>
          <w:lang w:eastAsia="en-US"/>
        </w:rPr>
        <w:t xml:space="preserve"> </w:t>
      </w:r>
      <w:r w:rsidRPr="00402878">
        <w:rPr>
          <w:lang w:eastAsia="en-US"/>
        </w:rPr>
        <w:t xml:space="preserve">Prekės tiekiamos 6 (šešis) mėnesius, bet ne ilgiau iki bus nupirkta Prekių už Sutarties vertę. Jei 6 </w:t>
      </w:r>
      <w:r>
        <w:rPr>
          <w:lang w:eastAsia="en-US"/>
        </w:rPr>
        <w:t xml:space="preserve">(šešių) </w:t>
      </w:r>
      <w:r w:rsidRPr="00402878">
        <w:rPr>
          <w:lang w:eastAsia="en-US"/>
        </w:rPr>
        <w:t xml:space="preserve">mėnesių laikotarpyje nebus pasiekta maksimali Sutarties vertė ir šalys nepateiks prašymo nepratęsti Sutarties, tuomet Prekių tiekimo terminas automatiškai prasitęsia dar 6 </w:t>
      </w:r>
      <w:r>
        <w:rPr>
          <w:lang w:eastAsia="en-US"/>
        </w:rPr>
        <w:t xml:space="preserve">(šešių) </w:t>
      </w:r>
      <w:r w:rsidRPr="00402878">
        <w:rPr>
          <w:lang w:eastAsia="en-US"/>
        </w:rPr>
        <w:t>mėn</w:t>
      </w:r>
      <w:r>
        <w:rPr>
          <w:lang w:eastAsia="en-US"/>
        </w:rPr>
        <w:t xml:space="preserve">esių </w:t>
      </w:r>
      <w:r w:rsidRPr="00402878">
        <w:rPr>
          <w:lang w:eastAsia="en-US"/>
        </w:rPr>
        <w:t xml:space="preserve">laikotarpiui. </w:t>
      </w:r>
      <w:r>
        <w:rPr>
          <w:lang w:eastAsia="en-US"/>
        </w:rPr>
        <w:t xml:space="preserve">Pratęsimas galimas 3 kartus. </w:t>
      </w:r>
      <w:r w:rsidRPr="00402878">
        <w:rPr>
          <w:lang w:eastAsia="en-US"/>
        </w:rPr>
        <w:t xml:space="preserve">Maksimalus Prekių tiekimo laikotarpis  - </w:t>
      </w:r>
      <w:r>
        <w:rPr>
          <w:lang w:eastAsia="en-US"/>
        </w:rPr>
        <w:t>24</w:t>
      </w:r>
      <w:r w:rsidRPr="00402878">
        <w:rPr>
          <w:lang w:eastAsia="en-US"/>
        </w:rPr>
        <w:t xml:space="preserve"> mėnesiai. Sutartis įsigalioja, kai Sutartį pasirašo abi </w:t>
      </w:r>
      <w:r w:rsidRPr="00402878">
        <w:rPr>
          <w:lang w:eastAsia="en-US"/>
        </w:rPr>
        <w:lastRenderedPageBreak/>
        <w:t>Sutarties šalys ir galioja iki visiško sutartinių įsipareigojimų įvykdymo arba Sutarties nutraukimo (priklausomai nuo to, kuri sąlyga įvyksta anksčiau)</w:t>
      </w:r>
      <w:r>
        <w:rPr>
          <w:lang w:eastAsia="en-US"/>
        </w:rPr>
        <w:t xml:space="preserve">. </w:t>
      </w:r>
    </w:p>
    <w:p w14:paraId="56161B6E" w14:textId="2871CE9E" w:rsidR="009E78A5" w:rsidRPr="009E78A5" w:rsidRDefault="009E78A5" w:rsidP="009E78A5">
      <w:pPr>
        <w:keepNext/>
        <w:tabs>
          <w:tab w:val="left" w:pos="567"/>
          <w:tab w:val="left" w:pos="1276"/>
        </w:tabs>
        <w:jc w:val="both"/>
        <w:outlineLvl w:val="2"/>
        <w:rPr>
          <w:lang w:eastAsia="en-US"/>
        </w:rPr>
      </w:pPr>
      <w:r w:rsidRPr="009E78A5">
        <w:rPr>
          <w:b/>
          <w:bCs/>
          <w:lang w:eastAsia="en-US"/>
        </w:rPr>
        <w:t>3.3.</w:t>
      </w:r>
      <w:r>
        <w:rPr>
          <w:lang w:eastAsia="en-US"/>
        </w:rPr>
        <w:t xml:space="preserve"> </w:t>
      </w:r>
      <w:r w:rsidRPr="00A7649B">
        <w:rPr>
          <w:lang w:eastAsia="en-US"/>
        </w:rPr>
        <w:t xml:space="preserve">Kartu su </w:t>
      </w:r>
      <w:r>
        <w:rPr>
          <w:lang w:eastAsia="en-US"/>
        </w:rPr>
        <w:t>Prekėmis</w:t>
      </w:r>
      <w:r w:rsidRPr="00A7649B">
        <w:rPr>
          <w:lang w:eastAsia="en-US"/>
        </w:rPr>
        <w:t xml:space="preserve"> turi būti pateikiami Prekių sertifikatai arba eksploatacinių savybių deklaracijos, patvirtinančios atitikimą standarto bei fizinių savybių pateiktų </w:t>
      </w:r>
      <w:r>
        <w:rPr>
          <w:lang w:eastAsia="en-US"/>
        </w:rPr>
        <w:t xml:space="preserve">Techninės specifikacijos Priede Nr. 1 </w:t>
      </w:r>
      <w:r w:rsidRPr="009E78A5">
        <w:rPr>
          <w:lang w:eastAsia="en-US"/>
        </w:rPr>
        <w:t>reikalavimams.</w:t>
      </w:r>
    </w:p>
    <w:p w14:paraId="29273A62" w14:textId="52B02364" w:rsidR="009E78A5" w:rsidRPr="009E78A5" w:rsidRDefault="009E78A5" w:rsidP="009E78A5">
      <w:pPr>
        <w:keepNext/>
        <w:tabs>
          <w:tab w:val="left" w:pos="567"/>
          <w:tab w:val="left" w:pos="1276"/>
        </w:tabs>
        <w:jc w:val="both"/>
        <w:outlineLvl w:val="2"/>
        <w:rPr>
          <w:lang w:eastAsia="en-US"/>
        </w:rPr>
      </w:pPr>
      <w:r w:rsidRPr="009E78A5">
        <w:rPr>
          <w:b/>
          <w:bCs/>
          <w:lang w:eastAsia="en-US"/>
        </w:rPr>
        <w:t>3.4.</w:t>
      </w:r>
      <w:r w:rsidRPr="009E78A5">
        <w:rPr>
          <w:lang w:eastAsia="en-US"/>
        </w:rPr>
        <w:t xml:space="preserve"> Pakrautų į transporto priemonę Prekių  kiekis turi būti nustatomas svėrimo būdu ir fiksuojamas Prekę lydinčiuose dokumentuose.</w:t>
      </w:r>
    </w:p>
    <w:p w14:paraId="520045BF" w14:textId="46D35E04" w:rsidR="009E78A5" w:rsidRPr="009E78A5" w:rsidRDefault="009E78A5" w:rsidP="009E78A5">
      <w:pPr>
        <w:rPr>
          <w:color w:val="000000"/>
        </w:rPr>
      </w:pPr>
      <w:r w:rsidRPr="009E78A5">
        <w:rPr>
          <w:b/>
          <w:bCs/>
          <w:color w:val="000000"/>
        </w:rPr>
        <w:t>3.5.</w:t>
      </w:r>
      <w:r w:rsidRPr="009E78A5">
        <w:rPr>
          <w:color w:val="000000"/>
        </w:rPr>
        <w:t xml:space="preserve"> Prekes Pirkėjas pasiima savo transportu iš Tiekėjo prekybos vietos arba perkama kartu su pristatymo paslauga. Tiekėjas pakrauna Prekes savo įranga ir kaštais.</w:t>
      </w:r>
    </w:p>
    <w:p w14:paraId="6F808D4C" w14:textId="6E2E0A66" w:rsidR="009E78A5" w:rsidRPr="003C32B0" w:rsidRDefault="009E78A5" w:rsidP="009E78A5">
      <w:pPr>
        <w:rPr>
          <w:color w:val="000000"/>
        </w:rPr>
      </w:pPr>
      <w:r w:rsidRPr="009E78A5">
        <w:rPr>
          <w:b/>
          <w:bCs/>
          <w:color w:val="000000"/>
        </w:rPr>
        <w:t>3.6.</w:t>
      </w:r>
      <w:r w:rsidRPr="009E78A5">
        <w:rPr>
          <w:color w:val="000000"/>
        </w:rPr>
        <w:t xml:space="preserve"> Tiekėjo </w:t>
      </w:r>
      <w:r w:rsidRPr="003C32B0">
        <w:rPr>
          <w:color w:val="000000"/>
        </w:rPr>
        <w:t xml:space="preserve">Prekių prekybos vieta neturi būti nutolusi daugiau kaip </w:t>
      </w:r>
      <w:r w:rsidR="003C32B0">
        <w:rPr>
          <w:color w:val="000000"/>
        </w:rPr>
        <w:t>60</w:t>
      </w:r>
      <w:r w:rsidRPr="003C32B0">
        <w:rPr>
          <w:color w:val="000000"/>
        </w:rPr>
        <w:t xml:space="preserve"> km nuo nurodyto adreso:</w:t>
      </w:r>
    </w:p>
    <w:p w14:paraId="31B97F71" w14:textId="6D4CBC69" w:rsidR="009E78A5" w:rsidRPr="003C32B0" w:rsidRDefault="003C32B0" w:rsidP="009E78A5">
      <w:pPr>
        <w:pStyle w:val="ListParagraph"/>
        <w:numPr>
          <w:ilvl w:val="0"/>
          <w:numId w:val="35"/>
        </w:numPr>
        <w:rPr>
          <w:rFonts w:ascii="Times New Roman" w:hAnsi="Times New Roman" w:cs="Times New Roman"/>
          <w:color w:val="000000"/>
          <w:lang w:val="lt-LT"/>
        </w:rPr>
      </w:pPr>
      <w:r w:rsidRPr="003C32B0">
        <w:rPr>
          <w:rFonts w:ascii="Times New Roman" w:hAnsi="Times New Roman" w:cs="Times New Roman"/>
          <w:color w:val="000000"/>
          <w:lang w:val="lt-LT"/>
        </w:rPr>
        <w:t>Statybininkų g. 7, Pakruojis</w:t>
      </w:r>
      <w:r w:rsidR="009E78A5" w:rsidRPr="003C32B0">
        <w:rPr>
          <w:rFonts w:ascii="Times New Roman" w:hAnsi="Times New Roman" w:cs="Times New Roman"/>
          <w:color w:val="000000"/>
          <w:lang w:val="lt-LT"/>
        </w:rPr>
        <w:t>;</w:t>
      </w:r>
    </w:p>
    <w:p w14:paraId="345ADC02" w14:textId="7E686E11" w:rsidR="009E78A5" w:rsidRPr="009E78A5" w:rsidRDefault="009E78A5" w:rsidP="009E78A5">
      <w:pPr>
        <w:jc w:val="both"/>
      </w:pPr>
      <w:r w:rsidRPr="009E78A5">
        <w:rPr>
          <w:b/>
          <w:bCs/>
          <w:color w:val="000000"/>
        </w:rPr>
        <w:t>3.7.</w:t>
      </w:r>
      <w:r w:rsidRPr="009E78A5">
        <w:rPr>
          <w:color w:val="000000"/>
        </w:rPr>
        <w:t xml:space="preserve"> </w:t>
      </w:r>
      <w:r w:rsidRPr="009E78A5">
        <w:t xml:space="preserve">Atstumas bus tikrinamas naudojantis </w:t>
      </w:r>
      <w:hyperlink r:id="rId11" w:history="1">
        <w:r w:rsidRPr="009E78A5">
          <w:rPr>
            <w:rStyle w:val="Hyperlink"/>
            <w:color w:val="000000"/>
          </w:rPr>
          <w:t>www.maps.lt</w:t>
        </w:r>
      </w:hyperlink>
      <w:r w:rsidRPr="009E78A5">
        <w:t xml:space="preserve"> teikiama informacija, fiksuojamas pirminis rekomenduojamas maršrutas. Šiai sistemai neveikiant, gali būti naudojama kita lygiavertė atstumo nustatymo priemonė.</w:t>
      </w:r>
    </w:p>
    <w:p w14:paraId="1CB6F6EB" w14:textId="627AEBC7" w:rsidR="009E78A5" w:rsidRPr="009E78A5" w:rsidRDefault="009E78A5" w:rsidP="009E78A5">
      <w:pPr>
        <w:jc w:val="both"/>
        <w:rPr>
          <w:color w:val="000000"/>
        </w:rPr>
      </w:pPr>
      <w:r w:rsidRPr="009E78A5">
        <w:rPr>
          <w:b/>
          <w:bCs/>
          <w:color w:val="000000"/>
        </w:rPr>
        <w:t>3.8.</w:t>
      </w:r>
      <w:r w:rsidRPr="009E78A5">
        <w:rPr>
          <w:color w:val="000000"/>
        </w:rPr>
        <w:t xml:space="preserve"> Teikiant pasiūlymą, jei Tiekėjas turi šią galimybę, gali nurodyti Prekių transportavimo įkainį. Teikiant užsakymą kartu su Prekių pristatymo paslauga, būtina susiderinti su Tiekėju dėl turimų resursų šiai paslaugai suteikti. Prekių pristatymas nėra privalomas. Tiekėjo siūlomas Prekių transportavimo įkainis skirstomas priklausomai nuo atstumo:</w:t>
      </w:r>
    </w:p>
    <w:p w14:paraId="322B6612"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0 – 9 km Eur/h;</w:t>
      </w:r>
    </w:p>
    <w:p w14:paraId="45F78C11"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10 - 25 km Eur t/km;</w:t>
      </w:r>
    </w:p>
    <w:p w14:paraId="44C5459D"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26 - 50 km Eur t/km;</w:t>
      </w:r>
    </w:p>
    <w:p w14:paraId="5F0C5EEA" w14:textId="77777777" w:rsidR="009E78A5" w:rsidRPr="009E78A5" w:rsidRDefault="009E78A5" w:rsidP="009E78A5">
      <w:pPr>
        <w:pStyle w:val="ListParagraph"/>
        <w:numPr>
          <w:ilvl w:val="0"/>
          <w:numId w:val="37"/>
        </w:numPr>
        <w:jc w:val="both"/>
        <w:rPr>
          <w:rFonts w:ascii="Times New Roman" w:hAnsi="Times New Roman" w:cs="Times New Roman"/>
          <w:color w:val="000000"/>
        </w:rPr>
      </w:pPr>
      <w:r w:rsidRPr="009E78A5">
        <w:rPr>
          <w:rFonts w:ascii="Times New Roman" w:hAnsi="Times New Roman" w:cs="Times New Roman"/>
          <w:color w:val="000000"/>
        </w:rPr>
        <w:t>51 - 100 km Eur t/km;</w:t>
      </w:r>
    </w:p>
    <w:p w14:paraId="138BEED8" w14:textId="24C09C8F" w:rsidR="00D3349F" w:rsidRPr="009E78A5"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9E78A5">
        <w:rPr>
          <w:rFonts w:eastAsiaTheme="minorEastAsia"/>
          <w:b/>
          <w:color w:val="538135" w:themeColor="accent6" w:themeShade="BF"/>
        </w:rPr>
        <w:t>4</w:t>
      </w:r>
      <w:r w:rsidR="00D3349F" w:rsidRPr="009E78A5">
        <w:rPr>
          <w:rFonts w:eastAsiaTheme="minorEastAsia"/>
          <w:b/>
          <w:color w:val="538135" w:themeColor="accent6" w:themeShade="BF"/>
        </w:rPr>
        <w:t xml:space="preserve">. </w:t>
      </w:r>
      <w:r w:rsidRPr="009E78A5">
        <w:rPr>
          <w:rFonts w:eastAsiaTheme="minorEastAsia"/>
          <w:b/>
          <w:color w:val="538135" w:themeColor="accent6" w:themeShade="BF"/>
        </w:rPr>
        <w:t>APLINKOSAUGINIAI REIKALAVIMAI</w:t>
      </w:r>
    </w:p>
    <w:p w14:paraId="7355DEBE" w14:textId="43ADA17A" w:rsidR="00B1751F" w:rsidRPr="009E78A5" w:rsidRDefault="00B1751F" w:rsidP="00B1751F">
      <w:pPr>
        <w:shd w:val="clear" w:color="auto" w:fill="FFFFFF"/>
        <w:spacing w:before="60" w:after="60"/>
        <w:jc w:val="both"/>
        <w:rPr>
          <w:color w:val="538135" w:themeColor="accent6" w:themeShade="BF"/>
        </w:rPr>
      </w:pPr>
      <w:r w:rsidRPr="009E78A5">
        <w:rPr>
          <w:color w:val="538135" w:themeColor="accent6" w:themeShade="BF"/>
        </w:rPr>
        <w:t>Pirkėjas siekia</w:t>
      </w:r>
      <w:r w:rsidR="00237723" w:rsidRPr="009E78A5">
        <w:rPr>
          <w:color w:val="538135" w:themeColor="accent6" w:themeShade="BF"/>
        </w:rPr>
        <w:t>,</w:t>
      </w:r>
      <w:r w:rsidRPr="009E78A5">
        <w:rPr>
          <w:color w:val="538135" w:themeColor="accent6" w:themeShade="BF"/>
        </w:rPr>
        <w:t xml:space="preserve"> jog jo ir Tiekėjo veiksmai darytų kuo mažesnį poveikį aplinkai, todėl:</w:t>
      </w:r>
    </w:p>
    <w:p w14:paraId="4D8503CA"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9E78A5" w:rsidRDefault="00B1751F" w:rsidP="00B1751F">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4" w:name="_Hlk127867960"/>
    </w:p>
    <w:p w14:paraId="5C9479B8" w14:textId="5932578F" w:rsidR="0053373E"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5" w:name="_Hlk123735984"/>
      <w:r w:rsidR="00237723" w:rsidRPr="009E78A5">
        <w:rPr>
          <w:rFonts w:ascii="Times New Roman" w:hAnsi="Times New Roman" w:cs="Times New Roman"/>
          <w:color w:val="538135" w:themeColor="accent6" w:themeShade="BF"/>
          <w:lang w:val="lt-LT"/>
        </w:rPr>
        <w:t>. P</w:t>
      </w:r>
      <w:r w:rsidRPr="009E78A5">
        <w:rPr>
          <w:rFonts w:ascii="Times New Roman" w:hAnsi="Times New Roman" w:cs="Times New Roman"/>
          <w:color w:val="538135" w:themeColor="accent6" w:themeShade="BF"/>
          <w:lang w:val="lt-LT" w:eastAsia="lt-LT"/>
        </w:rPr>
        <w:t>akuotės</w:t>
      </w:r>
      <w:r w:rsidRPr="009E78A5">
        <w:rPr>
          <w:rFonts w:ascii="Times New Roman" w:hAnsi="Times New Roman" w:cs="Times New Roman"/>
          <w:b/>
          <w:bCs/>
          <w:color w:val="538135" w:themeColor="accent6" w:themeShade="BF"/>
          <w:lang w:val="lt-LT" w:eastAsia="lt-LT"/>
        </w:rPr>
        <w:t xml:space="preserve"> </w:t>
      </w:r>
      <w:r w:rsidRPr="009E78A5">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4"/>
      <w:bookmarkEnd w:id="5"/>
      <w:r w:rsidRPr="009E78A5">
        <w:rPr>
          <w:rFonts w:ascii="Times New Roman" w:hAnsi="Times New Roman" w:cs="Times New Roman"/>
          <w:color w:val="538135" w:themeColor="accent6" w:themeShade="BF"/>
          <w:lang w:val="lt-LT" w:eastAsia="lt-LT"/>
        </w:rPr>
        <w:t>.</w:t>
      </w:r>
    </w:p>
    <w:p w14:paraId="5A012150" w14:textId="77189843" w:rsidR="00B1751F" w:rsidRPr="009E78A5" w:rsidRDefault="00B1751F" w:rsidP="0053373E">
      <w:pPr>
        <w:pStyle w:val="ListParagraph"/>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9E78A5">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9E78A5" w:rsidRDefault="00B1751F" w:rsidP="002B3509">
      <w:pPr>
        <w:pStyle w:val="ListParagraph"/>
        <w:tabs>
          <w:tab w:val="left" w:pos="567"/>
        </w:tabs>
        <w:spacing w:before="60" w:after="60"/>
        <w:ind w:left="0"/>
        <w:rPr>
          <w:rFonts w:ascii="Times New Roman" w:hAnsi="Times New Roman" w:cs="Times New Roman"/>
          <w:lang w:val="lt-LT"/>
        </w:rPr>
      </w:pPr>
    </w:p>
    <w:p w14:paraId="4AADA05E" w14:textId="1434537A" w:rsidR="00B418E6" w:rsidRPr="009E78A5" w:rsidRDefault="00CB4CBE" w:rsidP="00D3349F">
      <w:pPr>
        <w:pBdr>
          <w:top w:val="single" w:sz="8" w:space="1" w:color="auto"/>
          <w:bottom w:val="single" w:sz="8" w:space="1" w:color="auto"/>
        </w:pBdr>
        <w:tabs>
          <w:tab w:val="left" w:pos="284"/>
        </w:tabs>
        <w:spacing w:before="60" w:after="60"/>
        <w:rPr>
          <w:b/>
        </w:rPr>
      </w:pPr>
      <w:r w:rsidRPr="009E78A5">
        <w:rPr>
          <w:b/>
        </w:rPr>
        <w:t>5</w:t>
      </w:r>
      <w:r w:rsidR="00D3349F" w:rsidRPr="009E78A5">
        <w:rPr>
          <w:b/>
        </w:rPr>
        <w:t xml:space="preserve">. </w:t>
      </w:r>
      <w:r w:rsidR="00B418E6" w:rsidRPr="009E78A5">
        <w:rPr>
          <w:b/>
        </w:rPr>
        <w:t>PRIEDAI</w:t>
      </w:r>
    </w:p>
    <w:p w14:paraId="400CA19C" w14:textId="26AE9146" w:rsidR="008D3F29" w:rsidRPr="009E78A5" w:rsidRDefault="003E7B59" w:rsidP="008D3F29">
      <w:pPr>
        <w:spacing w:before="60" w:after="60"/>
        <w:rPr>
          <w:i/>
        </w:rPr>
      </w:pPr>
      <w:r w:rsidRPr="009E78A5">
        <w:rPr>
          <w:i/>
        </w:rPr>
        <w:t xml:space="preserve">Priedas </w:t>
      </w:r>
      <w:r w:rsidR="008D3F29" w:rsidRPr="009E78A5">
        <w:rPr>
          <w:i/>
        </w:rPr>
        <w:t xml:space="preserve"> Nr.1 </w:t>
      </w:r>
      <w:r w:rsidRPr="009E78A5">
        <w:rPr>
          <w:i/>
        </w:rPr>
        <w:t>-</w:t>
      </w:r>
      <w:r w:rsidR="005745DA" w:rsidRPr="009E78A5">
        <w:rPr>
          <w:i/>
        </w:rPr>
        <w:t xml:space="preserve"> </w:t>
      </w:r>
      <w:r w:rsidR="00661D8B" w:rsidRPr="009E78A5">
        <w:rPr>
          <w:i/>
        </w:rPr>
        <w:t>Techninės specifikacijos priedas Nr. 1</w:t>
      </w:r>
    </w:p>
    <w:p w14:paraId="7624C412" w14:textId="657D2CB3" w:rsidR="00B418E6" w:rsidRPr="009E78A5" w:rsidRDefault="00B418E6" w:rsidP="00B418E6">
      <w:pPr>
        <w:spacing w:before="60" w:after="60"/>
        <w:jc w:val="center"/>
        <w:rPr>
          <w:i/>
        </w:rPr>
      </w:pPr>
      <w:r w:rsidRPr="009E78A5">
        <w:rPr>
          <w:i/>
        </w:rPr>
        <w:t>__________</w:t>
      </w:r>
    </w:p>
    <w:p w14:paraId="4B2C7744" w14:textId="3D09EAF8" w:rsidR="003402CB" w:rsidRPr="0090671E" w:rsidRDefault="00730BFE" w:rsidP="0090671E">
      <w:pPr>
        <w:pStyle w:val="ListParagraph"/>
        <w:ind w:left="0"/>
        <w:jc w:val="center"/>
        <w:rPr>
          <w:rFonts w:ascii="Times New Roman" w:hAnsi="Times New Roman" w:cs="Times New Roman"/>
          <w:i/>
          <w:iCs/>
          <w:lang w:val="lt-LT"/>
        </w:rPr>
        <w:sectPr w:rsidR="003402CB" w:rsidRPr="0090671E" w:rsidSect="009E78A5">
          <w:headerReference w:type="default" r:id="rId12"/>
          <w:footerReference w:type="default" r:id="rId13"/>
          <w:footerReference w:type="first" r:id="rId14"/>
          <w:pgSz w:w="11907" w:h="16840" w:code="9"/>
          <w:pgMar w:top="720" w:right="720" w:bottom="720" w:left="720" w:header="720" w:footer="720" w:gutter="0"/>
          <w:cols w:space="720"/>
          <w:titlePg/>
          <w:docGrid w:linePitch="360"/>
        </w:sectPr>
      </w:pPr>
      <w:r w:rsidRPr="009E78A5">
        <w:rPr>
          <w:rFonts w:ascii="Times New Roman" w:hAnsi="Times New Roman" w:cs="Times New Roman"/>
          <w:b/>
          <w:bCs/>
          <w:color w:val="000000"/>
          <w:highlight w:val="lightGray"/>
          <w:lang w:val="lt-LT"/>
        </w:rPr>
        <w:t>Pastaba:</w:t>
      </w:r>
      <w:r w:rsidRPr="009E78A5">
        <w:rPr>
          <w:rFonts w:ascii="Times New Roman" w:hAnsi="Times New Roman" w:cs="Times New Roman"/>
          <w:b/>
          <w:bCs/>
          <w:color w:val="000000"/>
          <w:lang w:val="lt-LT"/>
        </w:rPr>
        <w:t xml:space="preserve"> </w:t>
      </w:r>
      <w:r w:rsidR="007E3A3A" w:rsidRPr="009E78A5">
        <w:rPr>
          <w:rFonts w:ascii="Times New Roman" w:hAnsi="Times New Roman" w:cs="Times New Roman"/>
          <w:b/>
          <w:bCs/>
          <w:color w:val="000000"/>
          <w:lang w:val="lt-LT"/>
        </w:rPr>
        <w:t>V</w:t>
      </w:r>
      <w:r w:rsidR="001D5FBF" w:rsidRPr="009E78A5">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sidRPr="009E78A5">
        <w:rPr>
          <w:rFonts w:ascii="Times New Roman" w:hAnsi="Times New Roman" w:cs="Times New Roman"/>
          <w:b/>
          <w:bCs/>
          <w:color w:val="000000"/>
          <w:lang w:val="lt-LT"/>
        </w:rPr>
        <w:t>P</w:t>
      </w:r>
      <w:r w:rsidR="001F3D70" w:rsidRPr="009E78A5">
        <w:rPr>
          <w:rFonts w:ascii="Times New Roman" w:hAnsi="Times New Roman" w:cs="Times New Roman"/>
          <w:b/>
          <w:bCs/>
          <w:color w:val="000000"/>
          <w:lang w:val="lt-LT"/>
        </w:rPr>
        <w:t>irkėjas</w:t>
      </w:r>
      <w:r w:rsidR="001D5FBF" w:rsidRPr="009E78A5">
        <w:rPr>
          <w:rFonts w:ascii="Times New Roman" w:hAnsi="Times New Roman" w:cs="Times New Roman"/>
          <w:b/>
          <w:bCs/>
          <w:color w:val="000000"/>
          <w:lang w:val="lt-LT"/>
        </w:rPr>
        <w:t xml:space="preserve"> priima ir kitus dalyvių lygiaverčių </w:t>
      </w:r>
      <w:r w:rsidR="0068451D" w:rsidRPr="009E78A5">
        <w:rPr>
          <w:rFonts w:ascii="Times New Roman" w:hAnsi="Times New Roman" w:cs="Times New Roman"/>
          <w:b/>
          <w:bCs/>
          <w:color w:val="000000"/>
          <w:lang w:val="lt-LT"/>
        </w:rPr>
        <w:t>P</w:t>
      </w:r>
      <w:r w:rsidR="001D5FBF" w:rsidRPr="009E78A5">
        <w:rPr>
          <w:rFonts w:ascii="Times New Roman" w:hAnsi="Times New Roman" w:cs="Times New Roman"/>
          <w:b/>
          <w:bCs/>
          <w:color w:val="000000"/>
          <w:lang w:val="lt-LT"/>
        </w:rPr>
        <w:t>r</w:t>
      </w:r>
      <w:r w:rsidR="004100B0" w:rsidRPr="009E78A5">
        <w:rPr>
          <w:rFonts w:ascii="Times New Roman" w:hAnsi="Times New Roman" w:cs="Times New Roman"/>
          <w:b/>
          <w:bCs/>
          <w:color w:val="000000"/>
          <w:lang w:val="lt-LT"/>
        </w:rPr>
        <w:t>ekių</w:t>
      </w:r>
      <w:r w:rsidR="00C66EF1" w:rsidRPr="009E78A5">
        <w:rPr>
          <w:rFonts w:ascii="Times New Roman" w:hAnsi="Times New Roman" w:cs="Times New Roman"/>
          <w:b/>
          <w:bCs/>
          <w:color w:val="000000"/>
          <w:lang w:val="lt-LT"/>
        </w:rPr>
        <w:t>/Įrangos</w:t>
      </w:r>
      <w:r w:rsidR="004100B0" w:rsidRPr="009E78A5">
        <w:rPr>
          <w:rFonts w:ascii="Times New Roman" w:hAnsi="Times New Roman" w:cs="Times New Roman"/>
          <w:b/>
          <w:bCs/>
          <w:color w:val="000000"/>
          <w:lang w:val="lt-LT"/>
        </w:rPr>
        <w:t xml:space="preserve"> </w:t>
      </w:r>
      <w:r w:rsidR="001D5FBF" w:rsidRPr="009E78A5">
        <w:rPr>
          <w:rFonts w:ascii="Times New Roman" w:hAnsi="Times New Roman" w:cs="Times New Roman"/>
          <w:b/>
          <w:bCs/>
          <w:color w:val="000000"/>
          <w:lang w:val="lt-LT"/>
        </w:rPr>
        <w:t>įrodymus.</w:t>
      </w:r>
      <w:r w:rsidR="001D5FBF" w:rsidRPr="009E78A5">
        <w:rPr>
          <w:rFonts w:ascii="Times New Roman" w:hAnsi="Times New Roman" w:cs="Times New Roman"/>
          <w:i/>
          <w:iCs/>
          <w:lang w:val="lt-LT"/>
        </w:rPr>
        <w:t xml:space="preserve"> Lygiavertiškumo įrodymas yra tiekėjo pa</w:t>
      </w:r>
      <w:r w:rsidR="00844FC9" w:rsidRPr="009E78A5">
        <w:rPr>
          <w:rFonts w:ascii="Times New Roman" w:hAnsi="Times New Roman" w:cs="Times New Roman"/>
          <w:i/>
          <w:iCs/>
          <w:lang w:val="lt-LT"/>
        </w:rPr>
        <w:t>r</w:t>
      </w:r>
      <w:r w:rsidR="001D5FBF" w:rsidRPr="009E78A5">
        <w:rPr>
          <w:rFonts w:ascii="Times New Roman" w:hAnsi="Times New Roman" w:cs="Times New Roman"/>
          <w:i/>
          <w:iCs/>
          <w:lang w:val="lt-LT"/>
        </w:rPr>
        <w:t>eiga.</w:t>
      </w:r>
    </w:p>
    <w:p w14:paraId="3A859E4E" w14:textId="77777777" w:rsidR="009E78A5" w:rsidRPr="009E78A5" w:rsidRDefault="009E78A5" w:rsidP="009E78A5">
      <w:pPr>
        <w:rPr>
          <w:sz w:val="22"/>
          <w:szCs w:val="22"/>
          <w:lang w:eastAsia="en-US"/>
        </w:rPr>
      </w:pPr>
    </w:p>
    <w:sectPr w:rsidR="009E78A5" w:rsidRPr="009E78A5" w:rsidSect="009E78A5">
      <w:pgSz w:w="11907" w:h="16840"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6696" w14:textId="77777777" w:rsidR="004D7963" w:rsidRPr="009E78A5" w:rsidRDefault="004D7963" w:rsidP="00BA372F">
      <w:r w:rsidRPr="009E78A5">
        <w:separator/>
      </w:r>
    </w:p>
  </w:endnote>
  <w:endnote w:type="continuationSeparator" w:id="0">
    <w:p w14:paraId="02F43A25" w14:textId="77777777" w:rsidR="004D7963" w:rsidRPr="009E78A5" w:rsidRDefault="004D7963" w:rsidP="00BA372F">
      <w:r w:rsidRPr="009E78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6E1D" w14:textId="77777777" w:rsidR="00F47B03" w:rsidRPr="009E78A5" w:rsidRDefault="00F47B03" w:rsidP="00864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rsidRPr="009E78A5" w14:paraId="39637FF3" w14:textId="77777777" w:rsidTr="004545B8">
      <w:tc>
        <w:tcPr>
          <w:tcW w:w="4320" w:type="dxa"/>
        </w:tcPr>
        <w:p w14:paraId="3A17C2A6" w14:textId="5D3E31BC" w:rsidR="47E52C56" w:rsidRPr="009E78A5" w:rsidRDefault="47E52C56" w:rsidP="004545B8">
          <w:pPr>
            <w:pStyle w:val="Header"/>
            <w:ind w:left="-115"/>
          </w:pPr>
        </w:p>
      </w:tc>
      <w:tc>
        <w:tcPr>
          <w:tcW w:w="4320" w:type="dxa"/>
        </w:tcPr>
        <w:p w14:paraId="0CF51491" w14:textId="4EB3BDB7" w:rsidR="47E52C56" w:rsidRPr="009E78A5" w:rsidRDefault="47E52C56" w:rsidP="004545B8">
          <w:pPr>
            <w:pStyle w:val="Header"/>
            <w:jc w:val="center"/>
          </w:pPr>
        </w:p>
      </w:tc>
      <w:tc>
        <w:tcPr>
          <w:tcW w:w="4320" w:type="dxa"/>
        </w:tcPr>
        <w:p w14:paraId="5F2F8811" w14:textId="6B759E5B" w:rsidR="47E52C56" w:rsidRPr="009E78A5" w:rsidRDefault="47E52C56" w:rsidP="004545B8">
          <w:pPr>
            <w:pStyle w:val="Header"/>
            <w:ind w:right="-115"/>
            <w:jc w:val="right"/>
          </w:pPr>
        </w:p>
      </w:tc>
    </w:tr>
  </w:tbl>
  <w:p w14:paraId="05445725" w14:textId="4984A662" w:rsidR="47E52C56" w:rsidRPr="009E78A5"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36B9" w14:textId="77777777" w:rsidR="004D7963" w:rsidRPr="009E78A5" w:rsidRDefault="004D7963" w:rsidP="00BA372F">
      <w:r w:rsidRPr="009E78A5">
        <w:separator/>
      </w:r>
    </w:p>
  </w:footnote>
  <w:footnote w:type="continuationSeparator" w:id="0">
    <w:p w14:paraId="46E32ECC" w14:textId="77777777" w:rsidR="004D7963" w:rsidRPr="009E78A5" w:rsidRDefault="004D7963" w:rsidP="00BA372F">
      <w:r w:rsidRPr="009E78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EndPr/>
    <w:sdtContent>
      <w:p w14:paraId="5D90DF9E" w14:textId="525C571D" w:rsidR="00864EF5" w:rsidRPr="009E78A5" w:rsidRDefault="00864EF5">
        <w:pPr>
          <w:pStyle w:val="Header"/>
          <w:jc w:val="center"/>
        </w:pPr>
        <w:r w:rsidRPr="009E78A5">
          <w:fldChar w:fldCharType="begin"/>
        </w:r>
        <w:r w:rsidRPr="009E78A5">
          <w:instrText>PAGE   \* MERGEFORMAT</w:instrText>
        </w:r>
        <w:r w:rsidRPr="009E78A5">
          <w:fldChar w:fldCharType="separate"/>
        </w:r>
        <w:r w:rsidRPr="009E78A5">
          <w:t>2</w:t>
        </w:r>
        <w:r w:rsidRPr="009E78A5">
          <w:fldChar w:fldCharType="end"/>
        </w:r>
      </w:p>
    </w:sdtContent>
  </w:sdt>
  <w:p w14:paraId="09EE09C6" w14:textId="11BF9B39" w:rsidR="47E52C56" w:rsidRPr="009E78A5"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9D73F13"/>
    <w:multiLevelType w:val="multilevel"/>
    <w:tmpl w:val="F108439A"/>
    <w:lvl w:ilvl="0">
      <w:start w:val="4"/>
      <w:numFmt w:val="decimal"/>
      <w:lvlText w:val="%1."/>
      <w:lvlJc w:val="left"/>
      <w:pPr>
        <w:ind w:left="65" w:hanging="360"/>
      </w:pPr>
      <w:rPr>
        <w:rFonts w:hint="default"/>
      </w:rPr>
    </w:lvl>
    <w:lvl w:ilvl="1">
      <w:start w:val="1"/>
      <w:numFmt w:val="decimal"/>
      <w:lvlText w:val="%1.%2."/>
      <w:lvlJc w:val="left"/>
      <w:pPr>
        <w:ind w:left="490" w:hanging="360"/>
      </w:pPr>
      <w:rPr>
        <w:rFonts w:hint="default"/>
      </w:rPr>
    </w:lvl>
    <w:lvl w:ilvl="2">
      <w:start w:val="1"/>
      <w:numFmt w:val="decimal"/>
      <w:lvlText w:val="%1.%2.%3."/>
      <w:lvlJc w:val="left"/>
      <w:pPr>
        <w:ind w:left="425" w:hanging="720"/>
      </w:pPr>
      <w:rPr>
        <w:rFonts w:hint="default"/>
      </w:rPr>
    </w:lvl>
    <w:lvl w:ilvl="3">
      <w:start w:val="1"/>
      <w:numFmt w:val="decimal"/>
      <w:lvlText w:val="%1.%2.%3.%4."/>
      <w:lvlJc w:val="left"/>
      <w:pPr>
        <w:ind w:left="425" w:hanging="720"/>
      </w:pPr>
      <w:rPr>
        <w:rFonts w:hint="default"/>
      </w:rPr>
    </w:lvl>
    <w:lvl w:ilvl="4">
      <w:start w:val="1"/>
      <w:numFmt w:val="decimal"/>
      <w:lvlText w:val="%1.%2.%3.%4.%5."/>
      <w:lvlJc w:val="left"/>
      <w:pPr>
        <w:ind w:left="785" w:hanging="1080"/>
      </w:pPr>
      <w:rPr>
        <w:rFonts w:hint="default"/>
      </w:rPr>
    </w:lvl>
    <w:lvl w:ilvl="5">
      <w:start w:val="1"/>
      <w:numFmt w:val="decimal"/>
      <w:lvlText w:val="%1.%2.%3.%4.%5.%6."/>
      <w:lvlJc w:val="left"/>
      <w:pPr>
        <w:ind w:left="785" w:hanging="1080"/>
      </w:pPr>
      <w:rPr>
        <w:rFonts w:hint="default"/>
      </w:rPr>
    </w:lvl>
    <w:lvl w:ilvl="6">
      <w:start w:val="1"/>
      <w:numFmt w:val="decimal"/>
      <w:lvlText w:val="%1.%2.%3.%4.%5.%6.%7."/>
      <w:lvlJc w:val="left"/>
      <w:pPr>
        <w:ind w:left="1145" w:hanging="1440"/>
      </w:pPr>
      <w:rPr>
        <w:rFonts w:hint="default"/>
      </w:rPr>
    </w:lvl>
    <w:lvl w:ilvl="7">
      <w:start w:val="1"/>
      <w:numFmt w:val="decimal"/>
      <w:lvlText w:val="%1.%2.%3.%4.%5.%6.%7.%8."/>
      <w:lvlJc w:val="left"/>
      <w:pPr>
        <w:ind w:left="1145" w:hanging="1440"/>
      </w:pPr>
      <w:rPr>
        <w:rFonts w:hint="default"/>
      </w:rPr>
    </w:lvl>
    <w:lvl w:ilvl="8">
      <w:start w:val="1"/>
      <w:numFmt w:val="decimal"/>
      <w:lvlText w:val="%1.%2.%3.%4.%5.%6.%7.%8.%9."/>
      <w:lvlJc w:val="left"/>
      <w:pPr>
        <w:ind w:left="1505" w:hanging="1800"/>
      </w:pPr>
      <w:rPr>
        <w:rFonts w:hint="default"/>
      </w:rPr>
    </w:lvl>
  </w:abstractNum>
  <w:abstractNum w:abstractNumId="5"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E7DEE"/>
    <w:multiLevelType w:val="multilevel"/>
    <w:tmpl w:val="D1C4CB7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bCs/>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BD4124"/>
    <w:multiLevelType w:val="hybridMultilevel"/>
    <w:tmpl w:val="7FAEC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0727D1F"/>
    <w:multiLevelType w:val="multilevel"/>
    <w:tmpl w:val="A7609600"/>
    <w:lvl w:ilvl="0">
      <w:start w:val="1"/>
      <w:numFmt w:val="decimal"/>
      <w:lvlText w:val="%1."/>
      <w:lvlJc w:val="left"/>
      <w:pPr>
        <w:tabs>
          <w:tab w:val="num" w:pos="-360"/>
        </w:tabs>
        <w:ind w:left="360" w:hanging="360"/>
      </w:pPr>
      <w:rPr>
        <w:rFonts w:cs="Times New Roman"/>
        <w:b/>
        <w:color w:val="000000"/>
      </w:rPr>
    </w:lvl>
    <w:lvl w:ilvl="1">
      <w:start w:val="1"/>
      <w:numFmt w:val="decimal"/>
      <w:lvlText w:val="%1.%2."/>
      <w:lvlJc w:val="left"/>
      <w:pPr>
        <w:tabs>
          <w:tab w:val="num" w:pos="0"/>
        </w:tabs>
        <w:ind w:left="720" w:hanging="360"/>
      </w:pPr>
      <w:rPr>
        <w:rFonts w:cs="Times New Roman"/>
        <w:b/>
        <w:bCs w:val="0"/>
        <w:sz w:val="20"/>
        <w:szCs w:val="20"/>
      </w:rPr>
    </w:lvl>
    <w:lvl w:ilvl="2">
      <w:start w:val="1"/>
      <w:numFmt w:val="decimal"/>
      <w:lvlText w:val="%1.%2.%3."/>
      <w:lvlJc w:val="left"/>
      <w:pPr>
        <w:tabs>
          <w:tab w:val="num" w:pos="0"/>
        </w:tabs>
        <w:ind w:left="1080" w:hanging="720"/>
      </w:pPr>
      <w:rPr>
        <w:rFonts w:cs="Times New Roman"/>
        <w:b/>
        <w:bCs w:val="0"/>
        <w:sz w:val="20"/>
        <w:szCs w:val="2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45699"/>
    <w:multiLevelType w:val="multilevel"/>
    <w:tmpl w:val="0B6218D4"/>
    <w:lvl w:ilvl="0">
      <w:start w:val="2"/>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2BB0314A"/>
    <w:multiLevelType w:val="hybridMultilevel"/>
    <w:tmpl w:val="63DC6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3"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7" w15:restartNumberingAfterBreak="0">
    <w:nsid w:val="79F3273D"/>
    <w:multiLevelType w:val="hybridMultilevel"/>
    <w:tmpl w:val="967A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374B7B"/>
    <w:multiLevelType w:val="multilevel"/>
    <w:tmpl w:val="B57E3392"/>
    <w:lvl w:ilvl="0">
      <w:start w:val="2"/>
      <w:numFmt w:val="decimal"/>
      <w:lvlText w:val="%1."/>
      <w:lvlJc w:val="left"/>
      <w:pPr>
        <w:ind w:left="360" w:hanging="360"/>
      </w:pPr>
      <w:rPr>
        <w:rFonts w:hint="default"/>
      </w:rPr>
    </w:lvl>
    <w:lvl w:ilvl="1">
      <w:start w:val="4"/>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9"/>
  </w:num>
  <w:num w:numId="2" w16cid:durableId="17301546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8"/>
  </w:num>
  <w:num w:numId="4" w16cid:durableId="1991205092">
    <w:abstractNumId w:val="8"/>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12"/>
  </w:num>
  <w:num w:numId="11" w16cid:durableId="1081676980">
    <w:abstractNumId w:val="23"/>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8"/>
  </w:num>
  <w:num w:numId="15" w16cid:durableId="1782531853">
    <w:abstractNumId w:val="13"/>
  </w:num>
  <w:num w:numId="16" w16cid:durableId="568004288">
    <w:abstractNumId w:val="22"/>
  </w:num>
  <w:num w:numId="17" w16cid:durableId="261843655">
    <w:abstractNumId w:val="20"/>
  </w:num>
  <w:num w:numId="18" w16cid:durableId="2041971859">
    <w:abstractNumId w:val="1"/>
  </w:num>
  <w:num w:numId="19" w16cid:durableId="523321243">
    <w:abstractNumId w:val="19"/>
  </w:num>
  <w:num w:numId="20" w16cid:durableId="460415638">
    <w:abstractNumId w:val="0"/>
  </w:num>
  <w:num w:numId="21" w16cid:durableId="1037588499">
    <w:abstractNumId w:val="21"/>
  </w:num>
  <w:num w:numId="22" w16cid:durableId="1358316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4"/>
  </w:num>
  <w:num w:numId="24" w16cid:durableId="1579711445">
    <w:abstractNumId w:val="5"/>
  </w:num>
  <w:num w:numId="25" w16cid:durableId="1773671395">
    <w:abstractNumId w:val="2"/>
  </w:num>
  <w:num w:numId="26" w16cid:durableId="804931092">
    <w:abstractNumId w:val="10"/>
  </w:num>
  <w:num w:numId="27" w16cid:durableId="1879320563">
    <w:abstractNumId w:val="25"/>
  </w:num>
  <w:num w:numId="28" w16cid:durableId="1656257509">
    <w:abstractNumId w:val="30"/>
  </w:num>
  <w:num w:numId="29" w16cid:durableId="1018846671">
    <w:abstractNumId w:val="14"/>
  </w:num>
  <w:num w:numId="30" w16cid:durableId="13090967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0737935">
    <w:abstractNumId w:val="11"/>
  </w:num>
  <w:num w:numId="32" w16cid:durableId="76961734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89336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1329005">
    <w:abstractNumId w:val="4"/>
  </w:num>
  <w:num w:numId="35" w16cid:durableId="289213772">
    <w:abstractNumId w:val="27"/>
  </w:num>
  <w:num w:numId="36" w16cid:durableId="2071419710">
    <w:abstractNumId w:val="7"/>
  </w:num>
  <w:num w:numId="37" w16cid:durableId="2063599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14A7C"/>
    <w:rsid w:val="0002082B"/>
    <w:rsid w:val="000249D3"/>
    <w:rsid w:val="0003270A"/>
    <w:rsid w:val="00033B69"/>
    <w:rsid w:val="00036EDB"/>
    <w:rsid w:val="00037B44"/>
    <w:rsid w:val="00045665"/>
    <w:rsid w:val="000521C1"/>
    <w:rsid w:val="00054445"/>
    <w:rsid w:val="00056CB8"/>
    <w:rsid w:val="0007050B"/>
    <w:rsid w:val="00092474"/>
    <w:rsid w:val="0009726E"/>
    <w:rsid w:val="000A0167"/>
    <w:rsid w:val="000A1B11"/>
    <w:rsid w:val="000A72E9"/>
    <w:rsid w:val="000A7D09"/>
    <w:rsid w:val="000B2896"/>
    <w:rsid w:val="000B2B9C"/>
    <w:rsid w:val="000C1853"/>
    <w:rsid w:val="000C4B51"/>
    <w:rsid w:val="000C4FF6"/>
    <w:rsid w:val="000C609C"/>
    <w:rsid w:val="000D49FC"/>
    <w:rsid w:val="000E1312"/>
    <w:rsid w:val="000F10BB"/>
    <w:rsid w:val="000F41A9"/>
    <w:rsid w:val="000F49AA"/>
    <w:rsid w:val="001045C3"/>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7788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02CB"/>
    <w:rsid w:val="00342B89"/>
    <w:rsid w:val="00344ED3"/>
    <w:rsid w:val="00373CD8"/>
    <w:rsid w:val="00374A41"/>
    <w:rsid w:val="00382B78"/>
    <w:rsid w:val="0038550A"/>
    <w:rsid w:val="00385AB2"/>
    <w:rsid w:val="00387E7F"/>
    <w:rsid w:val="003A1C61"/>
    <w:rsid w:val="003A49A9"/>
    <w:rsid w:val="003A76AE"/>
    <w:rsid w:val="003B64FF"/>
    <w:rsid w:val="003C2FEA"/>
    <w:rsid w:val="003C32B0"/>
    <w:rsid w:val="003C72BB"/>
    <w:rsid w:val="003D2BBD"/>
    <w:rsid w:val="003D3974"/>
    <w:rsid w:val="003D4876"/>
    <w:rsid w:val="003E56F7"/>
    <w:rsid w:val="003E6F92"/>
    <w:rsid w:val="003E7B59"/>
    <w:rsid w:val="00407A18"/>
    <w:rsid w:val="00407D81"/>
    <w:rsid w:val="004100B0"/>
    <w:rsid w:val="00410BFC"/>
    <w:rsid w:val="00411E49"/>
    <w:rsid w:val="00411FF7"/>
    <w:rsid w:val="004167D8"/>
    <w:rsid w:val="00421030"/>
    <w:rsid w:val="00422E40"/>
    <w:rsid w:val="00426B50"/>
    <w:rsid w:val="00437D1E"/>
    <w:rsid w:val="004503A5"/>
    <w:rsid w:val="004545B8"/>
    <w:rsid w:val="004556B3"/>
    <w:rsid w:val="00456947"/>
    <w:rsid w:val="00466154"/>
    <w:rsid w:val="00476D4C"/>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E08"/>
    <w:rsid w:val="00567FC8"/>
    <w:rsid w:val="00573B4A"/>
    <w:rsid w:val="005745DA"/>
    <w:rsid w:val="005926B4"/>
    <w:rsid w:val="005A33A6"/>
    <w:rsid w:val="005A4E99"/>
    <w:rsid w:val="005B1A6A"/>
    <w:rsid w:val="005C1C8E"/>
    <w:rsid w:val="005C1D51"/>
    <w:rsid w:val="005C5A52"/>
    <w:rsid w:val="005D0B86"/>
    <w:rsid w:val="005D3E8F"/>
    <w:rsid w:val="005D46D5"/>
    <w:rsid w:val="005D58C0"/>
    <w:rsid w:val="005D683A"/>
    <w:rsid w:val="005D7661"/>
    <w:rsid w:val="005E520E"/>
    <w:rsid w:val="006101CF"/>
    <w:rsid w:val="00611107"/>
    <w:rsid w:val="00627992"/>
    <w:rsid w:val="00635202"/>
    <w:rsid w:val="00660458"/>
    <w:rsid w:val="006605DD"/>
    <w:rsid w:val="006609E4"/>
    <w:rsid w:val="00661D8B"/>
    <w:rsid w:val="00662B2D"/>
    <w:rsid w:val="00667D5B"/>
    <w:rsid w:val="006706C3"/>
    <w:rsid w:val="0067429D"/>
    <w:rsid w:val="0068013E"/>
    <w:rsid w:val="0068451D"/>
    <w:rsid w:val="006846AE"/>
    <w:rsid w:val="00691F41"/>
    <w:rsid w:val="00692A64"/>
    <w:rsid w:val="00692EA0"/>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3448"/>
    <w:rsid w:val="007B7C8E"/>
    <w:rsid w:val="007C2C15"/>
    <w:rsid w:val="007C4BAF"/>
    <w:rsid w:val="007C4FDC"/>
    <w:rsid w:val="007C6AE4"/>
    <w:rsid w:val="007D5DC8"/>
    <w:rsid w:val="007D68AD"/>
    <w:rsid w:val="007E22E1"/>
    <w:rsid w:val="007E2376"/>
    <w:rsid w:val="007E3A3A"/>
    <w:rsid w:val="007E5BBB"/>
    <w:rsid w:val="007F001A"/>
    <w:rsid w:val="007F51CF"/>
    <w:rsid w:val="008064BC"/>
    <w:rsid w:val="00812B63"/>
    <w:rsid w:val="00815B51"/>
    <w:rsid w:val="00817F93"/>
    <w:rsid w:val="00825655"/>
    <w:rsid w:val="00844FC9"/>
    <w:rsid w:val="00851297"/>
    <w:rsid w:val="00851EBB"/>
    <w:rsid w:val="00851F66"/>
    <w:rsid w:val="00854BF3"/>
    <w:rsid w:val="00860387"/>
    <w:rsid w:val="00864EF5"/>
    <w:rsid w:val="008678FA"/>
    <w:rsid w:val="00874A0E"/>
    <w:rsid w:val="00887EFF"/>
    <w:rsid w:val="008B03F7"/>
    <w:rsid w:val="008B7FEF"/>
    <w:rsid w:val="008C4171"/>
    <w:rsid w:val="008D0342"/>
    <w:rsid w:val="008D3F29"/>
    <w:rsid w:val="008D5AD5"/>
    <w:rsid w:val="008E0D9F"/>
    <w:rsid w:val="00900642"/>
    <w:rsid w:val="00904685"/>
    <w:rsid w:val="0090671E"/>
    <w:rsid w:val="00917334"/>
    <w:rsid w:val="009205AA"/>
    <w:rsid w:val="00921B5B"/>
    <w:rsid w:val="00933238"/>
    <w:rsid w:val="00943A3F"/>
    <w:rsid w:val="00957C51"/>
    <w:rsid w:val="00960F47"/>
    <w:rsid w:val="009653E2"/>
    <w:rsid w:val="0097102D"/>
    <w:rsid w:val="0097122D"/>
    <w:rsid w:val="009719E1"/>
    <w:rsid w:val="009903C2"/>
    <w:rsid w:val="009937E4"/>
    <w:rsid w:val="009A08BC"/>
    <w:rsid w:val="009A118B"/>
    <w:rsid w:val="009A7930"/>
    <w:rsid w:val="009C1BF1"/>
    <w:rsid w:val="009C6560"/>
    <w:rsid w:val="009D3A55"/>
    <w:rsid w:val="009D5E3D"/>
    <w:rsid w:val="009D6D5B"/>
    <w:rsid w:val="009D7178"/>
    <w:rsid w:val="009E6E4E"/>
    <w:rsid w:val="009E78A5"/>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6035D"/>
    <w:rsid w:val="00A6067D"/>
    <w:rsid w:val="00A81C92"/>
    <w:rsid w:val="00A95E99"/>
    <w:rsid w:val="00AA2407"/>
    <w:rsid w:val="00AB23F6"/>
    <w:rsid w:val="00AB49C8"/>
    <w:rsid w:val="00AB6379"/>
    <w:rsid w:val="00AC7A36"/>
    <w:rsid w:val="00AD0443"/>
    <w:rsid w:val="00AE223B"/>
    <w:rsid w:val="00AE2E54"/>
    <w:rsid w:val="00AE585E"/>
    <w:rsid w:val="00B11450"/>
    <w:rsid w:val="00B124A9"/>
    <w:rsid w:val="00B16AC8"/>
    <w:rsid w:val="00B1751F"/>
    <w:rsid w:val="00B17944"/>
    <w:rsid w:val="00B20D64"/>
    <w:rsid w:val="00B24883"/>
    <w:rsid w:val="00B26E62"/>
    <w:rsid w:val="00B32DE2"/>
    <w:rsid w:val="00B35302"/>
    <w:rsid w:val="00B37A90"/>
    <w:rsid w:val="00B418E6"/>
    <w:rsid w:val="00B6105E"/>
    <w:rsid w:val="00B65558"/>
    <w:rsid w:val="00B707BD"/>
    <w:rsid w:val="00B75134"/>
    <w:rsid w:val="00B7704C"/>
    <w:rsid w:val="00B942CD"/>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36FDD"/>
    <w:rsid w:val="00C4373C"/>
    <w:rsid w:val="00C451A7"/>
    <w:rsid w:val="00C5084A"/>
    <w:rsid w:val="00C623DC"/>
    <w:rsid w:val="00C62CCE"/>
    <w:rsid w:val="00C66EF1"/>
    <w:rsid w:val="00C70001"/>
    <w:rsid w:val="00C7287F"/>
    <w:rsid w:val="00C9756A"/>
    <w:rsid w:val="00CA368F"/>
    <w:rsid w:val="00CA4C0C"/>
    <w:rsid w:val="00CB40D4"/>
    <w:rsid w:val="00CB4CBE"/>
    <w:rsid w:val="00CB7891"/>
    <w:rsid w:val="00CC363D"/>
    <w:rsid w:val="00CC4B66"/>
    <w:rsid w:val="00CD0694"/>
    <w:rsid w:val="00CD557F"/>
    <w:rsid w:val="00CE2651"/>
    <w:rsid w:val="00CF1AB2"/>
    <w:rsid w:val="00CF74D4"/>
    <w:rsid w:val="00D03208"/>
    <w:rsid w:val="00D22AC9"/>
    <w:rsid w:val="00D3039A"/>
    <w:rsid w:val="00D30F9A"/>
    <w:rsid w:val="00D3349F"/>
    <w:rsid w:val="00D3469F"/>
    <w:rsid w:val="00D52632"/>
    <w:rsid w:val="00D53F19"/>
    <w:rsid w:val="00D623E1"/>
    <w:rsid w:val="00D6640F"/>
    <w:rsid w:val="00D71E0A"/>
    <w:rsid w:val="00D71EE1"/>
    <w:rsid w:val="00D85718"/>
    <w:rsid w:val="00D91F86"/>
    <w:rsid w:val="00DA7C7A"/>
    <w:rsid w:val="00DB1BB3"/>
    <w:rsid w:val="00DB412A"/>
    <w:rsid w:val="00DB5ED2"/>
    <w:rsid w:val="00DC1DB9"/>
    <w:rsid w:val="00DC7AB7"/>
    <w:rsid w:val="00DD31EE"/>
    <w:rsid w:val="00DE023D"/>
    <w:rsid w:val="00DF09A0"/>
    <w:rsid w:val="00DF2013"/>
    <w:rsid w:val="00DF30AA"/>
    <w:rsid w:val="00DF3B01"/>
    <w:rsid w:val="00DF6B20"/>
    <w:rsid w:val="00E04EE7"/>
    <w:rsid w:val="00E05CA5"/>
    <w:rsid w:val="00E25C0E"/>
    <w:rsid w:val="00E271BC"/>
    <w:rsid w:val="00E27FFE"/>
    <w:rsid w:val="00E3145C"/>
    <w:rsid w:val="00E426A6"/>
    <w:rsid w:val="00E458EB"/>
    <w:rsid w:val="00E57279"/>
    <w:rsid w:val="00E6171D"/>
    <w:rsid w:val="00E62326"/>
    <w:rsid w:val="00E70465"/>
    <w:rsid w:val="00E723B5"/>
    <w:rsid w:val="00E727D8"/>
    <w:rsid w:val="00E729F3"/>
    <w:rsid w:val="00E73747"/>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0F60"/>
    <w:rsid w:val="00EE3EB4"/>
    <w:rsid w:val="00EE4AD8"/>
    <w:rsid w:val="00EE5BCD"/>
    <w:rsid w:val="00EE7036"/>
    <w:rsid w:val="00EF0A26"/>
    <w:rsid w:val="00EF4AFF"/>
    <w:rsid w:val="00F14B66"/>
    <w:rsid w:val="00F259C2"/>
    <w:rsid w:val="00F26CCA"/>
    <w:rsid w:val="00F42E8C"/>
    <w:rsid w:val="00F47B03"/>
    <w:rsid w:val="00F638D0"/>
    <w:rsid w:val="00F641FF"/>
    <w:rsid w:val="00F65839"/>
    <w:rsid w:val="00F66F30"/>
    <w:rsid w:val="00F67642"/>
    <w:rsid w:val="00F73F3A"/>
    <w:rsid w:val="00F95152"/>
    <w:rsid w:val="00FA24F2"/>
    <w:rsid w:val="00FB02E8"/>
    <w:rsid w:val="00FB0380"/>
    <w:rsid w:val="00FC1079"/>
    <w:rsid w:val="00FC74CE"/>
    <w:rsid w:val="00FD20C1"/>
    <w:rsid w:val="00FE13B5"/>
    <w:rsid w:val="00FE2DBF"/>
    <w:rsid w:val="00FE32FD"/>
    <w:rsid w:val="00FE6BB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yperlink">
    <w:name w:val="Hyperlink"/>
    <w:basedOn w:val="DefaultParagraphFont"/>
    <w:uiPriority w:val="99"/>
    <w:unhideWhenUsed/>
    <w:rsid w:val="00421030"/>
    <w:rPr>
      <w:color w:val="0563C1" w:themeColor="hyperlink"/>
      <w:u w:val="single"/>
    </w:rPr>
  </w:style>
  <w:style w:type="character" w:styleId="UnresolvedMention">
    <w:name w:val="Unresolved Mention"/>
    <w:basedOn w:val="DefaultParagraphFont"/>
    <w:uiPriority w:val="99"/>
    <w:semiHidden/>
    <w:unhideWhenUsed/>
    <w:rsid w:val="00421030"/>
    <w:rPr>
      <w:color w:val="605E5C"/>
      <w:shd w:val="clear" w:color="auto" w:fill="E1DFDD"/>
    </w:rPr>
  </w:style>
  <w:style w:type="character" w:customStyle="1" w:styleId="1TEKSTAS">
    <w:name w:val="1TEKSTAS"/>
    <w:basedOn w:val="DefaultParagraphFont"/>
    <w:uiPriority w:val="1"/>
    <w:rsid w:val="00BD0DBF"/>
    <w:rPr>
      <w:rFonts w:ascii="Times New Roman" w:hAnsi="Times New Roman"/>
      <w:sz w:val="24"/>
      <w:bdr w:val="none" w:sz="0" w:space="0" w:color="auto"/>
    </w:rPr>
  </w:style>
  <w:style w:type="table" w:customStyle="1" w:styleId="TableGrid1">
    <w:name w:val="Table Grid1"/>
    <w:basedOn w:val="TableNormal"/>
    <w:next w:val="TableGrid"/>
    <w:uiPriority w:val="39"/>
    <w:rsid w:val="00DB5E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PlaceholderText"/>
              <w:rFonts w:eastAsiaTheme="minorHAnsi"/>
            </w:rPr>
            <w:t>Norėdami įvesti tekstą, spustelėkite arba bakstelėkite čia.</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PlaceholderText"/>
            </w:rPr>
            <w:t>Norėdami įvesti tekstą, spustelėkite arba bakstelėkite čia.</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A9A"/>
    <w:rsid w:val="004806C4"/>
    <w:rsid w:val="00491D36"/>
    <w:rsid w:val="004D30BF"/>
    <w:rsid w:val="004D61E8"/>
    <w:rsid w:val="00501AA9"/>
    <w:rsid w:val="00506723"/>
    <w:rsid w:val="00527772"/>
    <w:rsid w:val="005518EE"/>
    <w:rsid w:val="005653EA"/>
    <w:rsid w:val="00573319"/>
    <w:rsid w:val="0059222D"/>
    <w:rsid w:val="005969D0"/>
    <w:rsid w:val="005B16D6"/>
    <w:rsid w:val="005C050E"/>
    <w:rsid w:val="005C1984"/>
    <w:rsid w:val="005D3B73"/>
    <w:rsid w:val="005D58C0"/>
    <w:rsid w:val="005E3880"/>
    <w:rsid w:val="00606662"/>
    <w:rsid w:val="00627885"/>
    <w:rsid w:val="006454F0"/>
    <w:rsid w:val="0065216A"/>
    <w:rsid w:val="00683939"/>
    <w:rsid w:val="006D6D4F"/>
    <w:rsid w:val="006E5253"/>
    <w:rsid w:val="006F7BCE"/>
    <w:rsid w:val="00700995"/>
    <w:rsid w:val="00707EE7"/>
    <w:rsid w:val="00776E09"/>
    <w:rsid w:val="00791F32"/>
    <w:rsid w:val="00796205"/>
    <w:rsid w:val="007A0F00"/>
    <w:rsid w:val="007A451B"/>
    <w:rsid w:val="007A50E3"/>
    <w:rsid w:val="00812B63"/>
    <w:rsid w:val="00831BC9"/>
    <w:rsid w:val="00864FD6"/>
    <w:rsid w:val="008D14E2"/>
    <w:rsid w:val="00942360"/>
    <w:rsid w:val="00951D16"/>
    <w:rsid w:val="00952A06"/>
    <w:rsid w:val="00955960"/>
    <w:rsid w:val="0098639C"/>
    <w:rsid w:val="00993693"/>
    <w:rsid w:val="009937E4"/>
    <w:rsid w:val="009A19BA"/>
    <w:rsid w:val="00A15BC4"/>
    <w:rsid w:val="00A442BF"/>
    <w:rsid w:val="00A62E9A"/>
    <w:rsid w:val="00A73E34"/>
    <w:rsid w:val="00A83735"/>
    <w:rsid w:val="00AA2E85"/>
    <w:rsid w:val="00B10520"/>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22AC9"/>
    <w:rsid w:val="00D3337B"/>
    <w:rsid w:val="00D6640F"/>
    <w:rsid w:val="00D84453"/>
    <w:rsid w:val="00DB412A"/>
    <w:rsid w:val="00DC5571"/>
    <w:rsid w:val="00E05CA5"/>
    <w:rsid w:val="00E06E4B"/>
    <w:rsid w:val="00E13399"/>
    <w:rsid w:val="00EC1844"/>
    <w:rsid w:val="00ED77D7"/>
    <w:rsid w:val="00EF298F"/>
    <w:rsid w:val="00F3404E"/>
    <w:rsid w:val="00F42CA2"/>
    <w:rsid w:val="00F47384"/>
    <w:rsid w:val="00F5022B"/>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5253"/>
    <w:rPr>
      <w:color w:val="808080"/>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3992</Words>
  <Characters>2277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31</cp:revision>
  <dcterms:created xsi:type="dcterms:W3CDTF">2024-03-08T06:52:00Z</dcterms:created>
  <dcterms:modified xsi:type="dcterms:W3CDTF">2025-01-20T12:23:00Z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