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2C81" w14:textId="77777777" w:rsidR="00552106" w:rsidRDefault="003874E0">
      <w:pPr>
        <w:tabs>
          <w:tab w:val="left" w:pos="1134"/>
        </w:tabs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2023 m. rugpjūčio 2 d.</w:t>
      </w:r>
    </w:p>
    <w:p w14:paraId="2D1920D0" w14:textId="77777777" w:rsidR="00552106" w:rsidRDefault="003874E0">
      <w:pPr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paslaugų viešojo pirkimo–pardavimo </w:t>
      </w:r>
    </w:p>
    <w:p w14:paraId="380C9E22" w14:textId="77777777" w:rsidR="00552106" w:rsidRDefault="003874E0">
      <w:pPr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sutarties Nr. 5-ST2-129</w:t>
      </w:r>
    </w:p>
    <w:p w14:paraId="571B5EA2" w14:textId="77777777" w:rsidR="00552106" w:rsidRDefault="003874E0">
      <w:pPr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 priedas </w:t>
      </w:r>
    </w:p>
    <w:p w14:paraId="500A565A" w14:textId="77777777" w:rsidR="00552106" w:rsidRDefault="00552106">
      <w:pPr>
        <w:spacing w:after="0" w:line="240" w:lineRule="auto"/>
        <w:jc w:val="right"/>
        <w:rPr>
          <w:rFonts w:ascii="Times New Roman" w:eastAsia="Times New Roman" w:hAnsi="Times New Roman" w:cs="Arial Unicode MS"/>
          <w:sz w:val="24"/>
          <w:szCs w:val="24"/>
          <w:lang w:eastAsia="x-none" w:bidi="lo-LA"/>
        </w:rPr>
      </w:pPr>
    </w:p>
    <w:p w14:paraId="379F8AF2" w14:textId="77777777" w:rsidR="00552106" w:rsidRDefault="00552106">
      <w:pPr>
        <w:spacing w:after="0" w:line="240" w:lineRule="auto"/>
        <w:jc w:val="right"/>
        <w:rPr>
          <w:rFonts w:ascii="Times New Roman" w:eastAsia="Times New Roman" w:hAnsi="Times New Roman" w:cs="Arial Unicode MS"/>
          <w:sz w:val="24"/>
          <w:szCs w:val="24"/>
          <w:lang w:eastAsia="x-none" w:bidi="lo-LA"/>
        </w:rPr>
      </w:pPr>
    </w:p>
    <w:p w14:paraId="7EA22DFE" w14:textId="77777777" w:rsidR="00552106" w:rsidRDefault="0038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TECHNINIO PROJEKTO PARENGIMO ETAPŲ GRAFIKAS</w:t>
      </w:r>
    </w:p>
    <w:p w14:paraId="2ECB5F70" w14:textId="77777777" w:rsidR="00552106" w:rsidRDefault="0055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085" w:type="dxa"/>
        <w:jc w:val="center"/>
        <w:tblLayout w:type="fixed"/>
        <w:tblLook w:val="01E0" w:firstRow="1" w:lastRow="1" w:firstColumn="1" w:lastColumn="1" w:noHBand="0" w:noVBand="0"/>
      </w:tblPr>
      <w:tblGrid>
        <w:gridCol w:w="431"/>
        <w:gridCol w:w="4207"/>
        <w:gridCol w:w="1747"/>
        <w:gridCol w:w="2700"/>
      </w:tblGrid>
      <w:tr w:rsidR="00552106" w14:paraId="5D2804DB" w14:textId="77777777">
        <w:trPr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1065" w14:textId="77777777" w:rsidR="00552106" w:rsidRDefault="005521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E230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Techninio projekto rengimo etapas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009B5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 baigtumas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1160F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Įvykdymo data</w:t>
            </w:r>
          </w:p>
        </w:tc>
      </w:tr>
      <w:tr w:rsidR="00552106" w14:paraId="18A15159" w14:textId="77777777">
        <w:trPr>
          <w:trHeight w:val="623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235E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CB6DF" w14:textId="77777777" w:rsidR="00552106" w:rsidRDefault="00387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Projektinių pasiūlymų parengimas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6E29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10 proc.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237C" w14:textId="77777777" w:rsidR="00552106" w:rsidRDefault="003874E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Ne vėliau nei 16 m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ėn. nuo Sutarties įsigaliojimo</w:t>
            </w:r>
          </w:p>
        </w:tc>
      </w:tr>
      <w:tr w:rsidR="00552106" w14:paraId="5085FD31" w14:textId="77777777">
        <w:trPr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A7C33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BAB90" w14:textId="77777777" w:rsidR="00552106" w:rsidRDefault="00387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Techninio projekto tikslių sklypo plano ir architektūrinių sprendinių parengimas ir suderinimas su Užsakovu.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70AD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10 proc.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93FD" w14:textId="77777777" w:rsidR="00552106" w:rsidRDefault="0055210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2106" w14:paraId="4C97A1A3" w14:textId="77777777">
        <w:trPr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280D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6019" w14:textId="77777777" w:rsidR="00552106" w:rsidRDefault="00387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Techninio projekto pateikimas techninio  projekto bendrąją ekspertizę atliekančiai įmonei* ir Užsakovui.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39612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proc.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F519" w14:textId="77777777" w:rsidR="00552106" w:rsidRDefault="003874E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Ne vėliau nei 16 m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ėn. nuo Sutarties įsigaliojimo</w:t>
            </w:r>
          </w:p>
        </w:tc>
      </w:tr>
      <w:tr w:rsidR="00552106" w14:paraId="464BAFDA" w14:textId="77777777">
        <w:trPr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D715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3DE9" w14:textId="77777777" w:rsidR="00552106" w:rsidRDefault="00387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Techninio projekto pateikimas statybą leidžiančiam dokumentui gauti ir Užsakovui.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E219" w14:textId="77777777" w:rsidR="00552106" w:rsidRPr="006C5193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C51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proc.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9361" w14:textId="12961F92" w:rsidR="00552106" w:rsidRPr="006C5193" w:rsidRDefault="003874E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C519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Ne vėliau nei per 1 m</w:t>
            </w:r>
            <w:r w:rsidRPr="006C5193">
              <w:rPr>
                <w:rFonts w:ascii="Times New Roman" w:eastAsia="Arial Unicode MS" w:hAnsi="Times New Roman" w:cs="Times New Roman"/>
                <w:sz w:val="24"/>
                <w:szCs w:val="24"/>
              </w:rPr>
              <w:t>ėn. nuo visų sklypo*** bendrasavininkių sutikimų gavimo</w:t>
            </w:r>
          </w:p>
        </w:tc>
      </w:tr>
      <w:tr w:rsidR="00552106" w14:paraId="0BB54045" w14:textId="77777777">
        <w:trPr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62033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E34D8" w14:textId="77777777" w:rsidR="00552106" w:rsidRDefault="00387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Techninio projekto** pateikimas Užsakovui po statybą leidžiančio dokumento gavimo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2705" w14:textId="77777777" w:rsidR="00552106" w:rsidRPr="006C5193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C51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proc.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E1E1" w14:textId="7FBE26AE" w:rsidR="00552106" w:rsidRPr="006C5193" w:rsidRDefault="006C519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6C519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/>
            </w:r>
            <w:r w:rsidRPr="006C5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Ne vėliau nei per </w:t>
            </w:r>
            <w:r w:rsidRPr="006C519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1</w:t>
            </w:r>
            <w:r w:rsidRPr="006C5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mėn. nuo statybą leidžiančio dokumento gavimo</w:t>
            </w:r>
          </w:p>
        </w:tc>
      </w:tr>
      <w:tr w:rsidR="00552106" w14:paraId="523678E4" w14:textId="77777777">
        <w:trPr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4E24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581F6" w14:textId="77777777" w:rsidR="00552106" w:rsidRDefault="00387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Pastato erdvių interjero projekto sprendiniai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78DC2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proc.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520D" w14:textId="77777777" w:rsidR="00552106" w:rsidRDefault="003874E0">
            <w:pPr>
              <w:widowControl w:val="0"/>
              <w:spacing w:after="0" w:line="240" w:lineRule="auto"/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Ne vėliau nei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36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ėn. nuo Sutarties įsigaliojimo</w:t>
            </w:r>
          </w:p>
        </w:tc>
      </w:tr>
      <w:tr w:rsidR="00552106" w14:paraId="7827995D" w14:textId="77777777">
        <w:trPr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9733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473C" w14:textId="77777777" w:rsidR="00552106" w:rsidRDefault="00387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Techninio projekto vykdymo priežiūra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9C1E" w14:textId="77777777" w:rsidR="00552106" w:rsidRDefault="00387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proc.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0424" w14:textId="77777777" w:rsidR="00552106" w:rsidRDefault="003874E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iki statybų užbaigimo</w:t>
            </w:r>
          </w:p>
        </w:tc>
      </w:tr>
    </w:tbl>
    <w:p w14:paraId="22337F25" w14:textId="77777777" w:rsidR="00552106" w:rsidRDefault="00552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A179BF" w14:textId="77777777" w:rsidR="00552106" w:rsidRPr="006C5193" w:rsidRDefault="0038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 – </w:t>
      </w:r>
      <w:bookmarkStart w:id="0" w:name="_GoBack"/>
      <w:r w:rsidRPr="006C5193">
        <w:rPr>
          <w:rFonts w:ascii="Times New Roman" w:eastAsia="Times New Roman" w:hAnsi="Times New Roman" w:cs="Times New Roman"/>
          <w:sz w:val="24"/>
          <w:szCs w:val="24"/>
          <w:lang w:eastAsia="lt-LT"/>
        </w:rPr>
        <w:t>Ekspertizę atliekančią įmonę Užsakovas parenka Viešųjų pirkimų įstatymo nustatyta tvarka.</w:t>
      </w:r>
    </w:p>
    <w:p w14:paraId="49C85CEB" w14:textId="77777777" w:rsidR="00552106" w:rsidRPr="006C5193" w:rsidRDefault="0038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193">
        <w:rPr>
          <w:rFonts w:ascii="Times New Roman" w:eastAsia="Times New Roman" w:hAnsi="Times New Roman" w:cs="Times New Roman"/>
          <w:sz w:val="24"/>
          <w:szCs w:val="24"/>
          <w:lang w:eastAsia="lt-LT"/>
        </w:rPr>
        <w:t>** – Techninio projekto egzempliorių skaičius ir reikalavimai numatyti Sutarties 1 priede.</w:t>
      </w:r>
    </w:p>
    <w:p w14:paraId="26A1769E" w14:textId="77777777" w:rsidR="00552106" w:rsidRPr="006C5193" w:rsidRDefault="0038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193">
        <w:rPr>
          <w:rFonts w:ascii="Times New Roman" w:eastAsia="Times New Roman" w:hAnsi="Times New Roman" w:cs="Times New Roman"/>
          <w:sz w:val="24"/>
          <w:szCs w:val="24"/>
          <w:lang w:eastAsia="lt-LT"/>
        </w:rPr>
        <w:t>*** – Žemės sklypas adresu Savičiaus g. 13, Vilniuje (kad. Nr. 0101/0058:113), kuriame yra rekonstruojamas Objektas.</w:t>
      </w:r>
    </w:p>
    <w:bookmarkEnd w:id="0"/>
    <w:p w14:paraId="1B505DAC" w14:textId="77777777" w:rsidR="00552106" w:rsidRDefault="00552106">
      <w:pPr>
        <w:spacing w:after="0" w:line="240" w:lineRule="auto"/>
        <w:ind w:left="6480"/>
        <w:jc w:val="right"/>
        <w:rPr>
          <w:rFonts w:ascii="Times New Roman" w:eastAsia="Times New Roman" w:hAnsi="Times New Roman" w:cs="Arial Unicode MS"/>
          <w:sz w:val="24"/>
          <w:szCs w:val="24"/>
          <w:lang w:eastAsia="x-none" w:bidi="lo-LA"/>
        </w:rPr>
      </w:pPr>
    </w:p>
    <w:tbl>
      <w:tblPr>
        <w:tblW w:w="9374" w:type="dxa"/>
        <w:tblLayout w:type="fixed"/>
        <w:tblLook w:val="0000" w:firstRow="0" w:lastRow="0" w:firstColumn="0" w:lastColumn="0" w:noHBand="0" w:noVBand="0"/>
      </w:tblPr>
      <w:tblGrid>
        <w:gridCol w:w="4657"/>
        <w:gridCol w:w="4717"/>
      </w:tblGrid>
      <w:tr w:rsidR="00552106" w14:paraId="1BF0D5C0" w14:textId="77777777">
        <w:trPr>
          <w:trHeight w:val="2662"/>
        </w:trPr>
        <w:tc>
          <w:tcPr>
            <w:tcW w:w="4657" w:type="dxa"/>
            <w:shd w:val="clear" w:color="auto" w:fill="auto"/>
          </w:tcPr>
          <w:p w14:paraId="752653E4" w14:textId="77777777" w:rsidR="00552106" w:rsidRDefault="00552106">
            <w:pPr>
              <w:widowControl w:val="0"/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6D4BCF" w14:textId="77777777" w:rsidR="00552106" w:rsidRDefault="003874E0">
            <w:pPr>
              <w:widowControl w:val="0"/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UŽSAKOVAS</w:t>
            </w:r>
          </w:p>
          <w:p w14:paraId="2E023950" w14:textId="77777777" w:rsidR="00552106" w:rsidRDefault="00552106">
            <w:pPr>
              <w:widowControl w:val="0"/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D883B" w14:textId="77777777" w:rsidR="00552106" w:rsidRDefault="003874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Policijos departamentas </w:t>
            </w:r>
          </w:p>
          <w:p w14:paraId="6D4014ED" w14:textId="77777777" w:rsidR="00552106" w:rsidRDefault="003874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Lietuvos Respublikos vidaus </w:t>
            </w:r>
          </w:p>
          <w:p w14:paraId="4E6FAB9A" w14:textId="77777777" w:rsidR="00552106" w:rsidRDefault="003874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reikalų ministerijos</w:t>
            </w:r>
          </w:p>
          <w:p w14:paraId="2D17152E" w14:textId="77777777" w:rsidR="00552106" w:rsidRDefault="005521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943E34" w14:textId="77777777" w:rsidR="00552106" w:rsidRDefault="005521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234F71" w14:textId="77777777" w:rsidR="00552106" w:rsidRDefault="00387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Policijos generalinio komisaro pavaduotojas</w:t>
            </w:r>
          </w:p>
          <w:p w14:paraId="20AB9A3D" w14:textId="77777777" w:rsidR="00552106" w:rsidRDefault="003874E0">
            <w:pPr>
              <w:widowControl w:val="0"/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Renaldas Žekonis</w:t>
            </w:r>
          </w:p>
        </w:tc>
        <w:tc>
          <w:tcPr>
            <w:tcW w:w="4716" w:type="dxa"/>
            <w:shd w:val="clear" w:color="auto" w:fill="auto"/>
          </w:tcPr>
          <w:p w14:paraId="7248D71F" w14:textId="77777777" w:rsidR="00552106" w:rsidRDefault="00552106">
            <w:pPr>
              <w:keepNext/>
              <w:widowControl w:val="0"/>
              <w:tabs>
                <w:tab w:val="left" w:pos="9630"/>
              </w:tabs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6F71AC9B" w14:textId="77777777" w:rsidR="00552106" w:rsidRDefault="003874E0">
            <w:pPr>
              <w:keepNext/>
              <w:widowControl w:val="0"/>
              <w:tabs>
                <w:tab w:val="left" w:pos="9630"/>
              </w:tabs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PROJEKTUOTOJAS</w:t>
            </w:r>
          </w:p>
          <w:p w14:paraId="76F7A952" w14:textId="77777777" w:rsidR="00552106" w:rsidRDefault="00552106">
            <w:pPr>
              <w:widowControl w:val="0"/>
              <w:tabs>
                <w:tab w:val="left" w:pos="9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627A81A" w14:textId="77777777" w:rsidR="00552106" w:rsidRDefault="00387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MB Fragment architektai</w:t>
            </w:r>
          </w:p>
          <w:p w14:paraId="0A68A3EC" w14:textId="77777777" w:rsidR="00552106" w:rsidRDefault="005521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654A3B" w14:textId="77777777" w:rsidR="00552106" w:rsidRDefault="005521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DDADCD" w14:textId="77777777" w:rsidR="00552106" w:rsidRDefault="005521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E614864" w14:textId="77777777" w:rsidR="00552106" w:rsidRDefault="005521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52329FF" w14:textId="77777777" w:rsidR="00552106" w:rsidRDefault="00387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Direktorė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</w:t>
            </w:r>
          </w:p>
          <w:p w14:paraId="610F1DA3" w14:textId="77777777" w:rsidR="00552106" w:rsidRDefault="003874E0">
            <w:pPr>
              <w:widowControl w:val="0"/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Berta Meironaitė</w:t>
            </w:r>
          </w:p>
        </w:tc>
      </w:tr>
    </w:tbl>
    <w:p w14:paraId="0144F0EF" w14:textId="77777777" w:rsidR="00552106" w:rsidRDefault="00552106">
      <w:pPr>
        <w:spacing w:after="0" w:line="240" w:lineRule="auto"/>
        <w:ind w:left="6480"/>
        <w:jc w:val="right"/>
        <w:rPr>
          <w:rFonts w:ascii="Times New Roman" w:eastAsia="Times New Roman" w:hAnsi="Times New Roman" w:cs="Arial Unicode MS"/>
          <w:sz w:val="24"/>
          <w:szCs w:val="24"/>
          <w:lang w:eastAsia="x-none" w:bidi="lo-LA"/>
        </w:rPr>
      </w:pPr>
    </w:p>
    <w:p w14:paraId="4CDBAD8E" w14:textId="77777777" w:rsidR="00552106" w:rsidRDefault="00552106">
      <w:pPr>
        <w:spacing w:after="0" w:line="240" w:lineRule="auto"/>
        <w:ind w:left="6480"/>
        <w:jc w:val="right"/>
        <w:rPr>
          <w:rFonts w:ascii="Times New Roman" w:eastAsia="Times New Roman" w:hAnsi="Times New Roman" w:cs="Arial Unicode MS"/>
          <w:sz w:val="24"/>
          <w:szCs w:val="24"/>
          <w:lang w:eastAsia="x-none" w:bidi="lo-LA"/>
        </w:rPr>
      </w:pPr>
    </w:p>
    <w:p w14:paraId="229E0B4A" w14:textId="77777777" w:rsidR="00552106" w:rsidRDefault="00552106">
      <w:pPr>
        <w:spacing w:after="0" w:line="240" w:lineRule="auto"/>
        <w:ind w:left="6480"/>
        <w:jc w:val="right"/>
        <w:rPr>
          <w:rFonts w:ascii="Times New Roman" w:eastAsia="Times New Roman" w:hAnsi="Times New Roman" w:cs="Arial Unicode MS"/>
          <w:sz w:val="24"/>
          <w:szCs w:val="24"/>
          <w:lang w:eastAsia="x-none" w:bidi="lo-LA"/>
        </w:rPr>
      </w:pPr>
    </w:p>
    <w:p w14:paraId="2423C7A3" w14:textId="77777777" w:rsidR="00552106" w:rsidRDefault="00552106">
      <w:pPr>
        <w:spacing w:after="0" w:line="240" w:lineRule="auto"/>
        <w:ind w:left="6480"/>
        <w:jc w:val="right"/>
        <w:rPr>
          <w:rFonts w:ascii="Times New Roman" w:eastAsia="Times New Roman" w:hAnsi="Times New Roman" w:cs="Arial Unicode MS"/>
          <w:sz w:val="24"/>
          <w:szCs w:val="24"/>
          <w:lang w:eastAsia="x-none" w:bidi="lo-LA"/>
        </w:rPr>
      </w:pPr>
    </w:p>
    <w:p w14:paraId="0BAE8312" w14:textId="77777777" w:rsidR="00552106" w:rsidRDefault="00552106"/>
    <w:sectPr w:rsidR="00552106">
      <w:pgSz w:w="11906" w:h="16838"/>
      <w:pgMar w:top="1134" w:right="567" w:bottom="1134" w:left="1701" w:header="0" w:footer="0" w:gutter="0"/>
      <w:cols w:space="1296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06"/>
    <w:rsid w:val="000E5D72"/>
    <w:rsid w:val="003874E0"/>
    <w:rsid w:val="00552106"/>
    <w:rsid w:val="006C5193"/>
    <w:rsid w:val="006C67EA"/>
    <w:rsid w:val="00797480"/>
    <w:rsid w:val="00875B6B"/>
    <w:rsid w:val="00E3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61EF"/>
  <w15:docId w15:val="{D0E14435-8B03-4596-9F56-AF80064B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B429B"/>
    <w:rPr>
      <w:rFonts w:ascii="Times New Roman" w:eastAsia="Arial Unicode MS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B429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B429B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44514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character" w:customStyle="1" w:styleId="Eiluinumeravimas">
    <w:name w:val="Eilučių numeravimas"/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B429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B42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44514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paragraph" w:styleId="ListParagraph">
    <w:name w:val="List Paragraph"/>
    <w:basedOn w:val="Normal"/>
    <w:uiPriority w:val="1"/>
    <w:qFormat/>
    <w:rsid w:val="00077C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uiPriority w:val="99"/>
    <w:semiHidden/>
    <w:qFormat/>
    <w:rsid w:val="00982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2A88-85B2-434F-8C2A-62AADB92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Murauskaitė</dc:creator>
  <dc:description/>
  <cp:lastModifiedBy>Agnija Solovjova</cp:lastModifiedBy>
  <cp:revision>18</cp:revision>
  <dcterms:created xsi:type="dcterms:W3CDTF">2023-07-17T07:32:00Z</dcterms:created>
  <dcterms:modified xsi:type="dcterms:W3CDTF">2025-02-10T06:11:00Z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