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F0" w:rsidRPr="00457874" w:rsidRDefault="003F47F0" w:rsidP="003F47F0">
      <w:pPr>
        <w:pStyle w:val="Antrat3"/>
        <w:numPr>
          <w:ilvl w:val="0"/>
          <w:numId w:val="0"/>
        </w:numPr>
        <w:jc w:val="center"/>
        <w:rPr>
          <w:color w:val="000000"/>
          <w:lang w:val="lt-LT"/>
        </w:rPr>
      </w:pPr>
      <w:r w:rsidRPr="00457874">
        <w:rPr>
          <w:color w:val="000000"/>
          <w:lang w:val="lt-LT"/>
        </w:rPr>
        <w:t>VIEŠOJO PRE</w:t>
      </w:r>
      <w:r>
        <w:rPr>
          <w:color w:val="000000"/>
          <w:lang w:val="lt-LT"/>
        </w:rPr>
        <w:t xml:space="preserve">KIŲ PIRKIMO-PARDAVIMO SUTARTIS </w:t>
      </w:r>
    </w:p>
    <w:p w:rsidR="001B15CB" w:rsidRDefault="001B15CB"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2025</w:t>
      </w:r>
      <w:r w:rsidRPr="00457874">
        <w:rPr>
          <w:rFonts w:eastAsia="Times New Roman"/>
          <w:color w:val="000000"/>
          <w:bdr w:val="none" w:sz="0" w:space="0" w:color="auto"/>
          <w:lang w:val="lt-LT" w:eastAsia="zh-CN"/>
        </w:rPr>
        <w:t>-</w:t>
      </w:r>
      <w:r>
        <w:rPr>
          <w:rFonts w:eastAsia="Times New Roman"/>
          <w:color w:val="000000"/>
          <w:bdr w:val="none" w:sz="0" w:space="0" w:color="auto"/>
          <w:lang w:val="lt-LT" w:eastAsia="zh-CN"/>
        </w:rPr>
        <w:t>01</w:t>
      </w:r>
      <w:r w:rsidRPr="00457874">
        <w:rPr>
          <w:rFonts w:eastAsia="Times New Roman"/>
          <w:color w:val="000000"/>
          <w:bdr w:val="none" w:sz="0" w:space="0" w:color="auto"/>
          <w:lang w:val="lt-LT" w:eastAsia="zh-CN"/>
        </w:rPr>
        <w:t>-</w:t>
      </w:r>
      <w:r w:rsidR="00CB4B11">
        <w:rPr>
          <w:rFonts w:eastAsia="Times New Roman"/>
          <w:color w:val="000000"/>
          <w:bdr w:val="none" w:sz="0" w:space="0" w:color="auto"/>
          <w:lang w:val="lt-LT" w:eastAsia="zh-CN"/>
        </w:rPr>
        <w:t>29</w:t>
      </w:r>
      <w:r w:rsidRPr="00457874">
        <w:rPr>
          <w:rFonts w:eastAsia="Times New Roman"/>
          <w:color w:val="000000"/>
          <w:bdr w:val="none" w:sz="0" w:space="0" w:color="auto"/>
          <w:lang w:val="lt-LT" w:eastAsia="zh-CN"/>
        </w:rPr>
        <w:t xml:space="preserve">  Nr. </w:t>
      </w:r>
      <w:r>
        <w:rPr>
          <w:rFonts w:eastAsia="Times New Roman"/>
          <w:color w:val="000000"/>
          <w:bdr w:val="none" w:sz="0" w:space="0" w:color="auto"/>
          <w:lang w:val="lt-LT" w:eastAsia="zh-CN"/>
        </w:rPr>
        <w:t>LS-</w:t>
      </w:r>
      <w:r w:rsidR="00CB4B11">
        <w:rPr>
          <w:rFonts w:eastAsia="Times New Roman"/>
          <w:color w:val="000000"/>
          <w:bdr w:val="none" w:sz="0" w:space="0" w:color="auto"/>
          <w:lang w:val="lt-LT" w:eastAsia="zh-CN"/>
        </w:rPr>
        <w:t>13</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Pr>
          <w:rFonts w:eastAsia="Times New Roman"/>
          <w:color w:val="000000"/>
          <w:bdr w:val="none" w:sz="0" w:space="0" w:color="auto"/>
          <w:lang w:val="lt-LT" w:eastAsia="zh-CN"/>
        </w:rPr>
        <w:t>Alytus</w:t>
      </w:r>
    </w:p>
    <w:p w:rsidR="003F47F0" w:rsidRPr="00457874" w:rsidRDefault="003F47F0" w:rsidP="003F47F0">
      <w:pPr>
        <w:pStyle w:val="1"/>
        <w:rPr>
          <w:color w:val="000000"/>
          <w:szCs w:val="24"/>
          <w:lang w:val="lt-LT"/>
        </w:rPr>
      </w:pPr>
    </w:p>
    <w:p w:rsidR="001B15CB" w:rsidRDefault="003F47F0" w:rsidP="003F47F0">
      <w:pPr>
        <w:ind w:firstLine="567"/>
        <w:jc w:val="both"/>
        <w:rPr>
          <w:lang w:val="lt-LT"/>
        </w:rPr>
      </w:pPr>
      <w:r w:rsidRPr="00B26116">
        <w:rPr>
          <w:b/>
          <w:lang w:val="lt-LT"/>
        </w:rPr>
        <w:t xml:space="preserve">Viešoji įstaiga </w:t>
      </w:r>
      <w:r>
        <w:rPr>
          <w:b/>
          <w:lang w:val="lt-LT"/>
        </w:rPr>
        <w:t xml:space="preserve">Alytaus apskrities S. Kudirkos </w:t>
      </w:r>
      <w:r w:rsidRPr="00B26116">
        <w:rPr>
          <w:b/>
          <w:lang w:val="lt-LT"/>
        </w:rPr>
        <w:t xml:space="preserve">ligoninė </w:t>
      </w:r>
      <w:r w:rsidRPr="00B26116">
        <w:rPr>
          <w:lang w:val="lt-LT"/>
        </w:rPr>
        <w:t xml:space="preserve">juridinio asmens kodas </w:t>
      </w:r>
      <w:r w:rsidRPr="00B26116">
        <w:rPr>
          <w:color w:val="000000"/>
          <w:lang w:val="lt-LT"/>
        </w:rPr>
        <w:t>1</w:t>
      </w:r>
      <w:r>
        <w:rPr>
          <w:color w:val="000000"/>
          <w:lang w:val="lt-LT"/>
        </w:rPr>
        <w:t>90272175</w:t>
      </w:r>
      <w:r w:rsidRPr="00B26116">
        <w:rPr>
          <w:lang w:val="lt-LT"/>
        </w:rPr>
        <w:t xml:space="preserve">, kurios registruota buveinė yra </w:t>
      </w:r>
      <w:r>
        <w:rPr>
          <w:lang w:val="lt-LT"/>
        </w:rPr>
        <w:t>Ligoninės</w:t>
      </w:r>
      <w:r w:rsidRPr="00B26116">
        <w:rPr>
          <w:lang w:val="lt-LT"/>
        </w:rPr>
        <w:t xml:space="preserve"> g. </w:t>
      </w:r>
      <w:r>
        <w:rPr>
          <w:lang w:val="lt-LT"/>
        </w:rPr>
        <w:t>1</w:t>
      </w:r>
      <w:r w:rsidRPr="00B26116">
        <w:rPr>
          <w:lang w:val="lt-LT"/>
        </w:rPr>
        <w:t xml:space="preserve">2, </w:t>
      </w:r>
      <w:r w:rsidRPr="00B26116">
        <w:t xml:space="preserve">LT- </w:t>
      </w:r>
      <w:r>
        <w:t>62114</w:t>
      </w:r>
      <w:r w:rsidRPr="00B26116">
        <w:rPr>
          <w:lang w:val="lt-LT"/>
        </w:rPr>
        <w:t xml:space="preserve">, </w:t>
      </w:r>
      <w:r>
        <w:rPr>
          <w:lang w:val="lt-LT"/>
        </w:rPr>
        <w:t>Alytus</w:t>
      </w:r>
      <w:r w:rsidRPr="00B26116">
        <w:rPr>
          <w:lang w:val="lt-LT"/>
        </w:rPr>
        <w:t>, Lietuvos Respublika, duomenys apie įstaigą kaupiami ir saugomi Lietuvos Respublikos juridinių asmenų registre, atstovaujama direktor</w:t>
      </w:r>
      <w:r>
        <w:rPr>
          <w:lang w:val="lt-LT"/>
        </w:rPr>
        <w:t>iaus Svajūno Žukausko</w:t>
      </w:r>
      <w:r w:rsidRPr="00B26116">
        <w:rPr>
          <w:lang w:val="lt-LT"/>
        </w:rPr>
        <w:t xml:space="preserve">, iš vienos pusės (toliau  </w:t>
      </w:r>
      <w:r w:rsidRPr="00B26116">
        <w:rPr>
          <w:bCs/>
          <w:lang w:val="lt-LT"/>
        </w:rPr>
        <w:t>- Pirkėjas)</w:t>
      </w:r>
      <w:r w:rsidRPr="00B26116">
        <w:rPr>
          <w:lang w:val="lt-LT"/>
        </w:rPr>
        <w:t xml:space="preserve"> ir </w:t>
      </w:r>
    </w:p>
    <w:p w:rsidR="001B15CB" w:rsidRDefault="003F47F0" w:rsidP="003F47F0">
      <w:pPr>
        <w:ind w:firstLine="567"/>
        <w:jc w:val="both"/>
        <w:rPr>
          <w:spacing w:val="-8"/>
          <w:lang w:val="lt-LT"/>
        </w:rPr>
      </w:pPr>
      <w:r w:rsidRPr="001540BD">
        <w:rPr>
          <w:b/>
          <w:bCs/>
          <w:lang w:val="lt-LT"/>
        </w:rPr>
        <w:t xml:space="preserve">UAB </w:t>
      </w:r>
      <w:r w:rsidRPr="001540BD">
        <w:rPr>
          <w:b/>
          <w:lang w:val="lt-LT"/>
        </w:rPr>
        <w:t xml:space="preserve"> „</w:t>
      </w:r>
      <w:proofErr w:type="spellStart"/>
      <w:r w:rsidR="00CB33DF">
        <w:rPr>
          <w:b/>
          <w:lang w:val="lt-LT"/>
        </w:rPr>
        <w:t>Armila</w:t>
      </w:r>
      <w:proofErr w:type="spellEnd"/>
      <w:r w:rsidRPr="001540BD">
        <w:rPr>
          <w:b/>
          <w:lang w:val="lt-LT"/>
        </w:rPr>
        <w:t>“</w:t>
      </w:r>
      <w:r w:rsidRPr="00B26116">
        <w:rPr>
          <w:b/>
          <w:lang w:val="lt-LT"/>
        </w:rPr>
        <w:t>,</w:t>
      </w:r>
      <w:r w:rsidRPr="00B26116">
        <w:rPr>
          <w:lang w:val="lt-LT"/>
        </w:rPr>
        <w:t xml:space="preserve"> juridinio asmens kodas </w:t>
      </w:r>
      <w:r>
        <w:rPr>
          <w:lang w:val="lt-LT"/>
        </w:rPr>
        <w:t>123</w:t>
      </w:r>
      <w:r w:rsidR="00B418B6">
        <w:rPr>
          <w:lang w:val="lt-LT"/>
        </w:rPr>
        <w:t>813957</w:t>
      </w:r>
      <w:r w:rsidRPr="00B26116">
        <w:rPr>
          <w:lang w:val="lt-LT"/>
        </w:rPr>
        <w:t xml:space="preserve">, kurio registruota buveinė yra </w:t>
      </w:r>
      <w:r w:rsidR="00B418B6">
        <w:rPr>
          <w:lang w:val="lt-LT"/>
        </w:rPr>
        <w:t>Molėtų pl.75</w:t>
      </w:r>
      <w:r>
        <w:rPr>
          <w:lang w:val="lt-LT"/>
        </w:rPr>
        <w:t>, LT-</w:t>
      </w:r>
      <w:r w:rsidR="00E767D9">
        <w:rPr>
          <w:lang w:val="lt-LT"/>
        </w:rPr>
        <w:t>14259</w:t>
      </w:r>
      <w:r>
        <w:rPr>
          <w:lang w:val="lt-LT"/>
        </w:rPr>
        <w:t xml:space="preserve"> Vilnius</w:t>
      </w:r>
      <w:r w:rsidRPr="00B26116">
        <w:rPr>
          <w:lang w:val="lt-LT"/>
        </w:rPr>
        <w:t xml:space="preserve">, duomenys apie įmonę kaupiami ir saugomi Lietuvos Respublikos juridinių asmenų registre, atstovaujama </w:t>
      </w:r>
      <w:r>
        <w:rPr>
          <w:lang w:val="lt-LT"/>
        </w:rPr>
        <w:t xml:space="preserve">direktoriaus </w:t>
      </w:r>
      <w:r w:rsidR="00E767D9">
        <w:rPr>
          <w:lang w:val="lt-LT"/>
        </w:rPr>
        <w:t>Remigijaus Mielinio</w:t>
      </w:r>
      <w:r w:rsidRPr="00B26116">
        <w:rPr>
          <w:lang w:val="lt-LT"/>
        </w:rPr>
        <w:t xml:space="preserve">, veikiančio pagal įstatus iš kitos pusės (toliau  - Tiekėjas), </w:t>
      </w:r>
      <w:r w:rsidRPr="00B26116">
        <w:rPr>
          <w:spacing w:val="-8"/>
          <w:lang w:val="lt-LT"/>
        </w:rPr>
        <w:t xml:space="preserve">toliau kartu šioje viešojo prekių pirkimo–pardavimo sutartyje vadinami „Šalimis“, o kiekvienas atskirai – „Šalimi“, </w:t>
      </w:r>
    </w:p>
    <w:p w:rsidR="003F47F0" w:rsidRDefault="003F47F0" w:rsidP="003F47F0">
      <w:pPr>
        <w:ind w:firstLine="567"/>
        <w:jc w:val="both"/>
      </w:pPr>
      <w:r w:rsidRPr="00B26116">
        <w:rPr>
          <w:spacing w:val="-8"/>
          <w:lang w:val="lt-LT"/>
        </w:rPr>
        <w:t xml:space="preserve">atsižvelgdamos </w:t>
      </w:r>
      <w:proofErr w:type="spellStart"/>
      <w:r w:rsidRPr="00B26116">
        <w:t>mažos</w:t>
      </w:r>
      <w:proofErr w:type="spellEnd"/>
      <w:r w:rsidRPr="00B26116">
        <w:t xml:space="preserve"> </w:t>
      </w:r>
      <w:proofErr w:type="spellStart"/>
      <w:r w:rsidRPr="00B26116">
        <w:t>vertės</w:t>
      </w:r>
      <w:proofErr w:type="spellEnd"/>
      <w:r w:rsidRPr="00B26116">
        <w:t xml:space="preserve"> </w:t>
      </w:r>
      <w:proofErr w:type="spellStart"/>
      <w:r w:rsidRPr="00B26116">
        <w:t>pirkimo</w:t>
      </w:r>
      <w:proofErr w:type="spellEnd"/>
      <w:r w:rsidRPr="00B26116">
        <w:t xml:space="preserve"> </w:t>
      </w:r>
      <w:proofErr w:type="spellStart"/>
      <w:r>
        <w:t>ne</w:t>
      </w:r>
      <w:r w:rsidRPr="00B26116">
        <w:t>skelbiamos</w:t>
      </w:r>
      <w:proofErr w:type="spellEnd"/>
      <w:r w:rsidRPr="00B26116">
        <w:t xml:space="preserve"> </w:t>
      </w:r>
      <w:proofErr w:type="spellStart"/>
      <w:r w:rsidRPr="00B26116">
        <w:t>apklausos</w:t>
      </w:r>
      <w:proofErr w:type="spellEnd"/>
      <w:r w:rsidRPr="00B26116">
        <w:t xml:space="preserve"> </w:t>
      </w:r>
      <w:proofErr w:type="spellStart"/>
      <w:r w:rsidRPr="00B26116">
        <w:t>būdu</w:t>
      </w:r>
      <w:proofErr w:type="spellEnd"/>
      <w:r w:rsidRPr="00B26116">
        <w:t xml:space="preserve"> (</w:t>
      </w:r>
      <w:proofErr w:type="spellStart"/>
      <w:r w:rsidRPr="00B26116">
        <w:t>toliau</w:t>
      </w:r>
      <w:proofErr w:type="spellEnd"/>
      <w:r w:rsidRPr="00B26116">
        <w:t xml:space="preserve"> – </w:t>
      </w:r>
      <w:proofErr w:type="spellStart"/>
      <w:r w:rsidRPr="00B26116">
        <w:t>Pirkimas</w:t>
      </w:r>
      <w:proofErr w:type="spellEnd"/>
      <w:r w:rsidRPr="00B26116">
        <w:t xml:space="preserve">) </w:t>
      </w:r>
      <w:proofErr w:type="spellStart"/>
      <w:r w:rsidRPr="00B26116">
        <w:t>rezultatus</w:t>
      </w:r>
      <w:proofErr w:type="spellEnd"/>
      <w:r w:rsidRPr="00B26116">
        <w:t xml:space="preserve"> </w:t>
      </w:r>
      <w:proofErr w:type="spellStart"/>
      <w:r w:rsidRPr="00B26116">
        <w:t>ir</w:t>
      </w:r>
      <w:proofErr w:type="spellEnd"/>
      <w:r w:rsidRPr="00B26116">
        <w:t xml:space="preserve"> </w:t>
      </w:r>
      <w:proofErr w:type="spellStart"/>
      <w:r w:rsidRPr="00B26116">
        <w:t>vadovaujantis</w:t>
      </w:r>
      <w:proofErr w:type="spellEnd"/>
      <w:r w:rsidRPr="00B26116">
        <w:t xml:space="preserve"> </w:t>
      </w:r>
      <w:proofErr w:type="spellStart"/>
      <w:r w:rsidRPr="00B26116">
        <w:t>Lietuvos</w:t>
      </w:r>
      <w:proofErr w:type="spellEnd"/>
      <w:r w:rsidRPr="00B26116">
        <w:t xml:space="preserve"> </w:t>
      </w:r>
      <w:proofErr w:type="spellStart"/>
      <w:r w:rsidRPr="00B26116">
        <w:t>Respublikos</w:t>
      </w:r>
      <w:proofErr w:type="spellEnd"/>
      <w:r w:rsidRPr="00B26116">
        <w:t xml:space="preserve">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įstatymo</w:t>
      </w:r>
      <w:proofErr w:type="spellEnd"/>
      <w:r w:rsidRPr="00B26116">
        <w:t xml:space="preserve"> (</w:t>
      </w:r>
      <w:proofErr w:type="spellStart"/>
      <w:r w:rsidRPr="00B26116">
        <w:t>toliau</w:t>
      </w:r>
      <w:proofErr w:type="spellEnd"/>
      <w:r w:rsidRPr="00B26116">
        <w:t xml:space="preserve"> –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įstatymas</w:t>
      </w:r>
      <w:proofErr w:type="spellEnd"/>
      <w:r w:rsidRPr="00B26116">
        <w:t xml:space="preserve">) </w:t>
      </w:r>
      <w:proofErr w:type="spellStart"/>
      <w:r w:rsidRPr="00B26116">
        <w:t>nuostatomis</w:t>
      </w:r>
      <w:proofErr w:type="spellEnd"/>
      <w:r w:rsidRPr="00B26116">
        <w:t xml:space="preserve">, </w:t>
      </w:r>
      <w:proofErr w:type="spellStart"/>
      <w:r w:rsidRPr="00B26116">
        <w:t>Mažos</w:t>
      </w:r>
      <w:proofErr w:type="spellEnd"/>
      <w:r w:rsidRPr="00B26116">
        <w:t xml:space="preserve"> </w:t>
      </w:r>
      <w:proofErr w:type="spellStart"/>
      <w:r w:rsidRPr="00B26116">
        <w:t>vertės</w:t>
      </w:r>
      <w:proofErr w:type="spellEnd"/>
      <w:r w:rsidRPr="00B26116">
        <w:t xml:space="preserve"> </w:t>
      </w:r>
      <w:proofErr w:type="spellStart"/>
      <w:r w:rsidRPr="00B26116">
        <w:t>pirkimų</w:t>
      </w:r>
      <w:proofErr w:type="spellEnd"/>
      <w:r w:rsidRPr="00B26116">
        <w:t xml:space="preserve"> </w:t>
      </w:r>
      <w:proofErr w:type="spellStart"/>
      <w:r w:rsidRPr="00B26116">
        <w:t>tvarkos</w:t>
      </w:r>
      <w:proofErr w:type="spellEnd"/>
      <w:r w:rsidRPr="00B26116">
        <w:t xml:space="preserve"> </w:t>
      </w:r>
      <w:proofErr w:type="spellStart"/>
      <w:r w:rsidRPr="00B26116">
        <w:t>aprašu</w:t>
      </w:r>
      <w:proofErr w:type="spellEnd"/>
      <w:r w:rsidRPr="00B26116">
        <w:t xml:space="preserve">, </w:t>
      </w:r>
      <w:proofErr w:type="spellStart"/>
      <w:r w:rsidRPr="00B26116">
        <w:t>patvirtintu</w:t>
      </w:r>
      <w:proofErr w:type="spellEnd"/>
      <w:r w:rsidRPr="00B26116">
        <w:t xml:space="preserve"> </w:t>
      </w:r>
      <w:proofErr w:type="spellStart"/>
      <w:r w:rsidRPr="00B26116">
        <w:t>Viešųjų</w:t>
      </w:r>
      <w:proofErr w:type="spellEnd"/>
      <w:r w:rsidRPr="00B26116">
        <w:t xml:space="preserve"> </w:t>
      </w:r>
      <w:proofErr w:type="spellStart"/>
      <w:r w:rsidRPr="00B26116">
        <w:t>pirkimų</w:t>
      </w:r>
      <w:proofErr w:type="spellEnd"/>
      <w:r w:rsidRPr="00B26116">
        <w:t xml:space="preserve"> </w:t>
      </w:r>
      <w:proofErr w:type="spellStart"/>
      <w:r w:rsidRPr="00B26116">
        <w:t>tarnybos</w:t>
      </w:r>
      <w:proofErr w:type="spellEnd"/>
      <w:r w:rsidRPr="00B26116">
        <w:t xml:space="preserve"> </w:t>
      </w:r>
      <w:proofErr w:type="spellStart"/>
      <w:r w:rsidRPr="00B26116">
        <w:t>direktoriaus</w:t>
      </w:r>
      <w:proofErr w:type="spellEnd"/>
      <w:r w:rsidRPr="00B26116">
        <w:t xml:space="preserve"> 2017 m. </w:t>
      </w:r>
      <w:proofErr w:type="spellStart"/>
      <w:proofErr w:type="gramStart"/>
      <w:r w:rsidRPr="00B26116">
        <w:t>birželio</w:t>
      </w:r>
      <w:proofErr w:type="spellEnd"/>
      <w:proofErr w:type="gramEnd"/>
      <w:r w:rsidRPr="00B26116">
        <w:t xml:space="preserve"> 28 d. </w:t>
      </w:r>
      <w:proofErr w:type="spellStart"/>
      <w:r w:rsidRPr="00B26116">
        <w:t>įsakymu</w:t>
      </w:r>
      <w:proofErr w:type="spellEnd"/>
      <w:r w:rsidRPr="00B26116">
        <w:t xml:space="preserve"> Nr.1S-97, </w:t>
      </w:r>
      <w:proofErr w:type="spellStart"/>
      <w:r w:rsidRPr="00B26116">
        <w:t>kitais</w:t>
      </w:r>
      <w:proofErr w:type="spellEnd"/>
      <w:r w:rsidRPr="00B26116">
        <w:t xml:space="preserve"> </w:t>
      </w:r>
      <w:proofErr w:type="spellStart"/>
      <w:r w:rsidRPr="00B26116">
        <w:t>teisės</w:t>
      </w:r>
      <w:proofErr w:type="spellEnd"/>
      <w:r w:rsidRPr="00B26116">
        <w:t xml:space="preserve"> </w:t>
      </w:r>
      <w:proofErr w:type="spellStart"/>
      <w:r w:rsidRPr="00B26116">
        <w:t>aktais</w:t>
      </w:r>
      <w:proofErr w:type="spellEnd"/>
      <w:r w:rsidRPr="00B26116">
        <w:t xml:space="preserve">, </w:t>
      </w:r>
      <w:proofErr w:type="spellStart"/>
      <w:r w:rsidRPr="00B26116">
        <w:t>reglamentuojančiais</w:t>
      </w:r>
      <w:proofErr w:type="spellEnd"/>
      <w:r w:rsidRPr="00B26116">
        <w:t xml:space="preserve"> </w:t>
      </w:r>
      <w:proofErr w:type="spellStart"/>
      <w:r w:rsidRPr="00B26116">
        <w:t>viešuosius</w:t>
      </w:r>
      <w:proofErr w:type="spellEnd"/>
      <w:r w:rsidRPr="00B26116">
        <w:t xml:space="preserve"> </w:t>
      </w:r>
      <w:proofErr w:type="spellStart"/>
      <w:r w:rsidRPr="00B26116">
        <w:t>pirkimus</w:t>
      </w:r>
      <w:proofErr w:type="spellEnd"/>
      <w:r w:rsidRPr="00B26116">
        <w:t xml:space="preserve">, </w:t>
      </w:r>
      <w:proofErr w:type="spellStart"/>
      <w:r w:rsidRPr="00B26116">
        <w:t>bei</w:t>
      </w:r>
      <w:proofErr w:type="spellEnd"/>
      <w:r w:rsidRPr="00B26116">
        <w:t xml:space="preserve"> </w:t>
      </w:r>
      <w:proofErr w:type="spellStart"/>
      <w:r w:rsidRPr="00B26116">
        <w:t>anksčiau</w:t>
      </w:r>
      <w:proofErr w:type="spellEnd"/>
      <w:r w:rsidRPr="00B26116">
        <w:t xml:space="preserve"> </w:t>
      </w:r>
      <w:proofErr w:type="spellStart"/>
      <w:r w:rsidRPr="00B26116">
        <w:t>nurodyto</w:t>
      </w:r>
      <w:proofErr w:type="spellEnd"/>
      <w:r w:rsidRPr="00B26116">
        <w:t xml:space="preserve"> </w:t>
      </w:r>
      <w:proofErr w:type="spellStart"/>
      <w:r w:rsidRPr="00B26116">
        <w:t>Pirkimo</w:t>
      </w:r>
      <w:proofErr w:type="spellEnd"/>
      <w:r w:rsidRPr="00B26116">
        <w:t xml:space="preserve"> </w:t>
      </w:r>
      <w:proofErr w:type="spellStart"/>
      <w:r w:rsidRPr="00B26116">
        <w:t>sąlygomis</w:t>
      </w:r>
      <w:proofErr w:type="spellEnd"/>
      <w:r w:rsidRPr="00B26116">
        <w:t xml:space="preserve">, </w:t>
      </w:r>
      <w:proofErr w:type="spellStart"/>
      <w:r w:rsidRPr="00B26116">
        <w:t>sudarė</w:t>
      </w:r>
      <w:proofErr w:type="spellEnd"/>
      <w:r w:rsidRPr="00B26116">
        <w:t xml:space="preserve"> </w:t>
      </w:r>
      <w:proofErr w:type="spellStart"/>
      <w:r w:rsidRPr="00B26116">
        <w:t>šią</w:t>
      </w:r>
      <w:proofErr w:type="spellEnd"/>
      <w:r w:rsidRPr="00B26116">
        <w:t xml:space="preserve"> </w:t>
      </w:r>
      <w:proofErr w:type="spellStart"/>
      <w:r w:rsidRPr="00B26116">
        <w:t>viešojo</w:t>
      </w:r>
      <w:proofErr w:type="spellEnd"/>
      <w:r w:rsidRPr="00B26116">
        <w:t xml:space="preserve"> </w:t>
      </w:r>
      <w:proofErr w:type="spellStart"/>
      <w:r w:rsidRPr="00B26116">
        <w:t>prekių</w:t>
      </w:r>
      <w:proofErr w:type="spellEnd"/>
      <w:r w:rsidRPr="00B26116">
        <w:t xml:space="preserve"> </w:t>
      </w:r>
      <w:proofErr w:type="spellStart"/>
      <w:r w:rsidRPr="00B26116">
        <w:t>pirkimo</w:t>
      </w:r>
      <w:proofErr w:type="spellEnd"/>
      <w:r w:rsidRPr="00B26116">
        <w:t xml:space="preserve"> – </w:t>
      </w:r>
      <w:proofErr w:type="spellStart"/>
      <w:r w:rsidRPr="00B26116">
        <w:t>pardavimo</w:t>
      </w:r>
      <w:proofErr w:type="spellEnd"/>
      <w:r w:rsidRPr="00B26116">
        <w:t xml:space="preserve"> </w:t>
      </w:r>
      <w:proofErr w:type="spellStart"/>
      <w:r w:rsidRPr="00B26116">
        <w:t>sutartį</w:t>
      </w:r>
      <w:proofErr w:type="spellEnd"/>
      <w:r w:rsidRPr="00B26116">
        <w:t xml:space="preserve"> (</w:t>
      </w:r>
      <w:proofErr w:type="spellStart"/>
      <w:r w:rsidRPr="00B26116">
        <w:t>toliau</w:t>
      </w:r>
      <w:proofErr w:type="spellEnd"/>
      <w:r w:rsidRPr="00B26116">
        <w:t xml:space="preserve"> – </w:t>
      </w:r>
      <w:proofErr w:type="spellStart"/>
      <w:r w:rsidRPr="00B26116">
        <w:t>Sutartis</w:t>
      </w:r>
      <w:proofErr w:type="spellEnd"/>
      <w:r w:rsidRPr="00B26116">
        <w:t>).</w:t>
      </w:r>
    </w:p>
    <w:p w:rsidR="001B15CB" w:rsidRPr="00B26116" w:rsidRDefault="001B15CB" w:rsidP="003F47F0">
      <w:pPr>
        <w:ind w:firstLine="567"/>
        <w:contextualSpacing/>
        <w:jc w:val="both"/>
        <w:rPr>
          <w:b/>
        </w:rPr>
      </w:pPr>
    </w:p>
    <w:p w:rsidR="003F47F0" w:rsidRPr="00457874" w:rsidRDefault="003F47F0" w:rsidP="003F47F0">
      <w:pPr>
        <w:pStyle w:val="Pagrindiniotekstotrauka3"/>
        <w:numPr>
          <w:ilvl w:val="0"/>
          <w:numId w:val="6"/>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rsidR="003F47F0" w:rsidRPr="00457874" w:rsidRDefault="003F47F0" w:rsidP="003F47F0">
      <w:pPr>
        <w:tabs>
          <w:tab w:val="left" w:pos="567"/>
        </w:tabs>
        <w:jc w:val="both"/>
        <w:rPr>
          <w:lang w:val="lt-LT"/>
        </w:rPr>
      </w:pPr>
      <w:r w:rsidRPr="00457874">
        <w:rPr>
          <w:lang w:val="lt-LT"/>
        </w:rPr>
        <w:t xml:space="preserve">1.1. Šia Sutartimi Tiekėjas, laimėjęs </w:t>
      </w:r>
      <w:proofErr w:type="spellStart"/>
      <w:r>
        <w:t>mažos</w:t>
      </w:r>
      <w:proofErr w:type="spellEnd"/>
      <w:r>
        <w:t xml:space="preserve"> </w:t>
      </w:r>
      <w:proofErr w:type="spellStart"/>
      <w:r>
        <w:t>vertės</w:t>
      </w:r>
      <w:proofErr w:type="spellEnd"/>
      <w:r>
        <w:t xml:space="preserve"> </w:t>
      </w:r>
      <w:proofErr w:type="spellStart"/>
      <w:r>
        <w:t>pirkimą</w:t>
      </w:r>
      <w:proofErr w:type="spellEnd"/>
      <w:r w:rsidRPr="00B26116">
        <w:t xml:space="preserve"> </w:t>
      </w:r>
      <w:proofErr w:type="spellStart"/>
      <w:r>
        <w:t>ne</w:t>
      </w:r>
      <w:r w:rsidRPr="00B26116">
        <w:t>skelbiamos</w:t>
      </w:r>
      <w:proofErr w:type="spellEnd"/>
      <w:r w:rsidRPr="00B26116">
        <w:t xml:space="preserve"> </w:t>
      </w:r>
      <w:proofErr w:type="spellStart"/>
      <w:r w:rsidRPr="00B26116">
        <w:t>apklausos</w:t>
      </w:r>
      <w:proofErr w:type="spellEnd"/>
      <w:r w:rsidRPr="00B26116">
        <w:t xml:space="preserve"> </w:t>
      </w:r>
      <w:proofErr w:type="spellStart"/>
      <w:r w:rsidRPr="00B26116">
        <w:t>būdu</w:t>
      </w:r>
      <w:proofErr w:type="spellEnd"/>
      <w:r w:rsidRPr="00B26116">
        <w:t xml:space="preserve"> </w:t>
      </w:r>
      <w:r>
        <w:rPr>
          <w:lang w:val="lt-LT"/>
        </w:rPr>
        <w:t xml:space="preserve">dezinfekcijos </w:t>
      </w:r>
      <w:r w:rsidRPr="00457874">
        <w:rPr>
          <w:lang w:val="lt-LT"/>
        </w:rPr>
        <w:t xml:space="preserve">priemonėms, įsipareigoja parduoti, o Pirkėjas priimti užsakytas prekes, nurodytas Sutarties </w:t>
      </w:r>
      <w:r>
        <w:rPr>
          <w:lang w:val="lt-LT"/>
        </w:rPr>
        <w:t>1 Priede</w:t>
      </w:r>
      <w:r w:rsidRPr="00457874">
        <w:rPr>
          <w:lang w:val="lt-LT"/>
        </w:rPr>
        <w:t xml:space="preserve"> (toliau – Prekės) ir sumokėti už jas nustatytą kainą šioje Sutartyje nurodytais terminais ir tvarka.</w:t>
      </w:r>
    </w:p>
    <w:p w:rsidR="003F47F0" w:rsidRPr="00457874" w:rsidRDefault="003F47F0" w:rsidP="003F47F0">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rsidR="003F47F0" w:rsidRPr="00457874" w:rsidRDefault="003F47F0" w:rsidP="003F47F0">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rsidR="003F47F0" w:rsidRPr="00457874" w:rsidRDefault="003F47F0" w:rsidP="003F47F0">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rsidR="003F47F0" w:rsidRPr="00457874" w:rsidRDefault="003F47F0" w:rsidP="003F47F0">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rsidR="003F47F0" w:rsidRPr="00457874" w:rsidRDefault="003F47F0" w:rsidP="003F47F0">
      <w:pPr>
        <w:pStyle w:val="Punktai"/>
        <w:tabs>
          <w:tab w:val="left" w:pos="720"/>
        </w:tabs>
        <w:spacing w:before="240" w:after="240"/>
        <w:ind w:left="360" w:firstLine="0"/>
        <w:jc w:val="center"/>
        <w:rPr>
          <w:b/>
          <w:bCs/>
          <w:szCs w:val="24"/>
          <w:lang w:val="lt-LT"/>
        </w:rPr>
      </w:pPr>
      <w:r w:rsidRPr="00457874">
        <w:rPr>
          <w:b/>
          <w:bCs/>
          <w:szCs w:val="24"/>
          <w:lang w:val="lt-LT"/>
        </w:rPr>
        <w:t>II. KAINODAROS TAISYKLĖS IR ATSISKAITYMŲ TVARKA</w:t>
      </w:r>
    </w:p>
    <w:p w:rsidR="003F47F0" w:rsidRPr="00457874" w:rsidRDefault="003F47F0" w:rsidP="003F47F0">
      <w:pPr>
        <w:tabs>
          <w:tab w:val="num" w:pos="1440"/>
        </w:tabs>
        <w:jc w:val="both"/>
        <w:rPr>
          <w:lang w:val="lt-LT"/>
        </w:rPr>
      </w:pPr>
      <w:r w:rsidRPr="00457874">
        <w:rPr>
          <w:lang w:val="lt-LT"/>
        </w:rPr>
        <w:t>2.1. Maksimali sutarties kaina su (</w:t>
      </w:r>
      <w:r>
        <w:rPr>
          <w:lang w:val="lt-LT"/>
        </w:rPr>
        <w:t>21</w:t>
      </w:r>
      <w:r w:rsidRPr="00457874">
        <w:rPr>
          <w:lang w:val="lt-LT"/>
        </w:rPr>
        <w:t xml:space="preserve">%) PVM yra </w:t>
      </w:r>
      <w:r w:rsidRPr="00457874">
        <w:rPr>
          <w:b/>
          <w:bCs/>
          <w:lang w:val="lt-LT"/>
        </w:rPr>
        <w:t xml:space="preserve"> </w:t>
      </w:r>
      <w:r w:rsidR="00BE52A6">
        <w:rPr>
          <w:b/>
          <w:bCs/>
          <w:lang w:val="lt-LT"/>
        </w:rPr>
        <w:t>7139,0</w:t>
      </w:r>
      <w:r>
        <w:rPr>
          <w:b/>
          <w:bCs/>
          <w:lang w:val="lt-LT"/>
        </w:rPr>
        <w:t xml:space="preserve">0 </w:t>
      </w:r>
      <w:proofErr w:type="spellStart"/>
      <w:r w:rsidRPr="00457874">
        <w:rPr>
          <w:lang w:val="lt-LT"/>
        </w:rPr>
        <w:t>Eur</w:t>
      </w:r>
      <w:proofErr w:type="spellEnd"/>
      <w:r w:rsidRPr="00457874">
        <w:rPr>
          <w:lang w:val="lt-LT"/>
        </w:rPr>
        <w:t xml:space="preserve"> (</w:t>
      </w:r>
      <w:r>
        <w:rPr>
          <w:lang w:val="lt-LT"/>
        </w:rPr>
        <w:t>septyni</w:t>
      </w:r>
      <w:r w:rsidR="00BE52A6">
        <w:rPr>
          <w:lang w:val="lt-LT"/>
        </w:rPr>
        <w:t xml:space="preserve"> tūkstančiai šimtas trisdešimt devyni</w:t>
      </w:r>
      <w:r>
        <w:rPr>
          <w:lang w:val="lt-LT"/>
        </w:rPr>
        <w:t xml:space="preserve"> </w:t>
      </w:r>
      <w:proofErr w:type="spellStart"/>
      <w:r>
        <w:rPr>
          <w:lang w:val="lt-LT"/>
        </w:rPr>
        <w:t>Eur</w:t>
      </w:r>
      <w:proofErr w:type="spellEnd"/>
      <w:r w:rsidRPr="00457874">
        <w:rPr>
          <w:lang w:val="lt-LT"/>
        </w:rPr>
        <w:t xml:space="preserve">), tame skaičiuje PVM  </w:t>
      </w:r>
      <w:r w:rsidR="00BE52A6">
        <w:rPr>
          <w:lang w:val="lt-LT"/>
        </w:rPr>
        <w:t>1239</w:t>
      </w:r>
      <w:r>
        <w:rPr>
          <w:lang w:val="lt-LT"/>
        </w:rPr>
        <w:t>,</w:t>
      </w:r>
      <w:r w:rsidR="00BE52A6">
        <w:rPr>
          <w:lang w:val="lt-LT"/>
        </w:rPr>
        <w:t>0</w:t>
      </w:r>
      <w:r>
        <w:rPr>
          <w:lang w:val="lt-LT"/>
        </w:rPr>
        <w:t>0,00</w:t>
      </w:r>
      <w:r w:rsidRPr="00457874">
        <w:rPr>
          <w:lang w:val="lt-LT"/>
        </w:rPr>
        <w:t xml:space="preserve"> </w:t>
      </w:r>
      <w:proofErr w:type="spellStart"/>
      <w:r w:rsidRPr="00457874">
        <w:rPr>
          <w:lang w:val="lt-LT"/>
        </w:rPr>
        <w:t>Eur</w:t>
      </w:r>
      <w:proofErr w:type="spellEnd"/>
      <w:r w:rsidRPr="00457874">
        <w:rPr>
          <w:lang w:val="lt-LT"/>
        </w:rPr>
        <w:t xml:space="preserve">. Sutarties kaina be PVM yra </w:t>
      </w:r>
      <w:r w:rsidR="00BE52A6">
        <w:rPr>
          <w:lang w:val="lt-LT"/>
        </w:rPr>
        <w:t>5900</w:t>
      </w:r>
      <w:r>
        <w:rPr>
          <w:lang w:val="lt-LT"/>
        </w:rPr>
        <w:t>,</w:t>
      </w:r>
      <w:r w:rsidRPr="009F2152">
        <w:rPr>
          <w:lang w:val="lt-LT"/>
        </w:rPr>
        <w:t xml:space="preserve">00 </w:t>
      </w:r>
      <w:proofErr w:type="spellStart"/>
      <w:r w:rsidRPr="00457874">
        <w:rPr>
          <w:lang w:val="lt-LT"/>
        </w:rPr>
        <w:t>Eur</w:t>
      </w:r>
      <w:proofErr w:type="spellEnd"/>
      <w:r w:rsidRPr="00457874">
        <w:rPr>
          <w:lang w:val="lt-LT"/>
        </w:rPr>
        <w:t xml:space="preserve">  (</w:t>
      </w:r>
      <w:r w:rsidR="00BE52A6">
        <w:rPr>
          <w:lang w:val="lt-LT"/>
        </w:rPr>
        <w:t>penki tūkstančiai devyni šimtai</w:t>
      </w:r>
      <w:r>
        <w:rPr>
          <w:lang w:val="lt-LT"/>
        </w:rPr>
        <w:t xml:space="preserve"> </w:t>
      </w:r>
      <w:proofErr w:type="spellStart"/>
      <w:r>
        <w:rPr>
          <w:lang w:val="lt-LT"/>
        </w:rPr>
        <w:t>Eur</w:t>
      </w:r>
      <w:proofErr w:type="spellEnd"/>
      <w:r w:rsidRPr="00457874">
        <w:rPr>
          <w:lang w:val="lt-LT"/>
        </w:rPr>
        <w:t>).</w:t>
      </w:r>
    </w:p>
    <w:p w:rsidR="003F47F0" w:rsidRPr="00457874" w:rsidRDefault="003F47F0" w:rsidP="003F47F0">
      <w:pPr>
        <w:pStyle w:val="Punktai"/>
        <w:tabs>
          <w:tab w:val="clear" w:pos="720"/>
          <w:tab w:val="num" w:pos="360"/>
        </w:tabs>
        <w:ind w:left="0" w:firstLine="0"/>
        <w:jc w:val="both"/>
        <w:rPr>
          <w:szCs w:val="24"/>
          <w:lang w:val="lt-LT"/>
        </w:rPr>
      </w:pPr>
      <w:r w:rsidRPr="00457874">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Pr>
          <w:szCs w:val="24"/>
          <w:lang w:val="lt-LT"/>
        </w:rPr>
        <w:t>LT</w:t>
      </w:r>
      <w:r w:rsidR="00775E94">
        <w:rPr>
          <w:szCs w:val="24"/>
          <w:lang w:val="lt-LT"/>
        </w:rPr>
        <w:t>___</w:t>
      </w:r>
      <w:r>
        <w:rPr>
          <w:szCs w:val="24"/>
          <w:lang w:val="lt-LT"/>
        </w:rPr>
        <w:t xml:space="preserve">, esančią </w:t>
      </w:r>
      <w:r w:rsidR="00775E94">
        <w:rPr>
          <w:szCs w:val="24"/>
          <w:lang w:val="lt-LT"/>
        </w:rPr>
        <w:t>____</w:t>
      </w:r>
      <w:r>
        <w:rPr>
          <w:szCs w:val="24"/>
          <w:lang w:val="lt-LT"/>
        </w:rPr>
        <w:t xml:space="preserve"> banke, b/k </w:t>
      </w:r>
      <w:r w:rsidR="00775E94">
        <w:rPr>
          <w:szCs w:val="24"/>
          <w:lang w:val="lt-LT"/>
        </w:rPr>
        <w:t>_</w:t>
      </w:r>
      <w:r w:rsidRPr="00457874">
        <w:rPr>
          <w:szCs w:val="24"/>
          <w:lang w:val="lt-LT"/>
        </w:rPr>
        <w:t xml:space="preserve">. Pirkėjas apmoka Tiekėjui už prekes pagal gautas PVM sąskaitas faktūras per </w:t>
      </w:r>
      <w:r>
        <w:rPr>
          <w:szCs w:val="24"/>
          <w:lang w:val="lt-LT"/>
        </w:rPr>
        <w:t>6</w:t>
      </w:r>
      <w:r w:rsidRPr="00457874">
        <w:rPr>
          <w:szCs w:val="24"/>
          <w:lang w:val="lt-LT"/>
        </w:rPr>
        <w:t xml:space="preserve">0 dienų nuo sąskaitos faktūros gavimo dienos. </w:t>
      </w:r>
    </w:p>
    <w:p w:rsidR="003F47F0" w:rsidRDefault="003F47F0" w:rsidP="003F47F0">
      <w:pPr>
        <w:jc w:val="both"/>
        <w:rPr>
          <w:lang w:val="lt-LT"/>
        </w:rPr>
      </w:pPr>
      <w:r w:rsidRPr="00457874">
        <w:rPr>
          <w:lang w:val="lt-LT"/>
        </w:rPr>
        <w:t xml:space="preserve">2.3. Sutartyje taikomas fiksuoto įkainio </w:t>
      </w:r>
      <w:r>
        <w:rPr>
          <w:lang w:val="lt-LT"/>
        </w:rPr>
        <w:t>kainodaros taisyklės.</w:t>
      </w:r>
    </w:p>
    <w:p w:rsidR="003F47F0" w:rsidRPr="00457874" w:rsidRDefault="003F47F0" w:rsidP="003F47F0">
      <w:pPr>
        <w:jc w:val="both"/>
        <w:rPr>
          <w:lang w:val="lt-LT"/>
        </w:rPr>
      </w:pPr>
      <w:r w:rsidRPr="00457874">
        <w:rPr>
          <w:lang w:val="lt-LT"/>
        </w:rPr>
        <w:t>2.4. Sutarties kaina dėl pasikeitusių mokesčių bus perskaičiuojama tokia tvarka:</w:t>
      </w:r>
    </w:p>
    <w:p w:rsidR="003F47F0" w:rsidRPr="00457874" w:rsidRDefault="003F47F0" w:rsidP="003F47F0">
      <w:pPr>
        <w:jc w:val="both"/>
        <w:rPr>
          <w:lang w:val="lt-LT"/>
        </w:rPr>
      </w:pPr>
      <w:r w:rsidRPr="00457874">
        <w:rPr>
          <w:lang w:val="lt-LT"/>
        </w:rPr>
        <w:t>2.4.1.  mokestis, kuriam pasikeitus bus perskaičiuojama kaina: pridėtinės vertės mokestis (PVM).</w:t>
      </w:r>
    </w:p>
    <w:p w:rsidR="003F47F0" w:rsidRPr="00457874" w:rsidRDefault="003F47F0" w:rsidP="003F47F0">
      <w:pPr>
        <w:jc w:val="both"/>
        <w:rPr>
          <w:lang w:val="lt-LT"/>
        </w:rPr>
      </w:pPr>
      <w:r w:rsidRPr="00457874">
        <w:rPr>
          <w:lang w:val="lt-LT"/>
        </w:rPr>
        <w:lastRenderedPageBreak/>
        <w:t>2.4.2. perskaičiavimo formulė: pasikeitus PVM tarifo dydžiui nepatiektų prekių kaina keičiama (mažinama ar didinama) proporcingai PVM pasikeitusio tarifo dydžiu.</w:t>
      </w:r>
    </w:p>
    <w:p w:rsidR="003F47F0" w:rsidRPr="00457874" w:rsidRDefault="003F47F0" w:rsidP="003F47F0">
      <w:pPr>
        <w:jc w:val="both"/>
        <w:rPr>
          <w:lang w:val="lt-LT"/>
        </w:rPr>
      </w:pPr>
      <w:r w:rsidRPr="00457874">
        <w:rPr>
          <w:lang w:val="lt-LT"/>
        </w:rPr>
        <w:t>2.5.   Kainos pakeitimas įforminamas papildomu susitarimu.</w:t>
      </w:r>
    </w:p>
    <w:p w:rsidR="003F47F0" w:rsidRPr="00457874" w:rsidRDefault="003F47F0" w:rsidP="003F47F0">
      <w:pPr>
        <w:spacing w:before="120" w:after="120"/>
        <w:contextualSpacing/>
        <w:rPr>
          <w:lang w:val="lt-LT"/>
        </w:rPr>
      </w:pPr>
      <w:r w:rsidRPr="00457874">
        <w:rPr>
          <w:lang w:val="lt-LT"/>
        </w:rPr>
        <w:t>2.6. Perskaičiuotos kainos pradedamos taikyti nuo Lietuvos Respublikos pridėtinės vertės  mokesčio įstatyme, kuriuo keičiasi šio mokesčio tarifas, pakeisto tarifo įsigaliojimo dienos.</w:t>
      </w:r>
    </w:p>
    <w:p w:rsidR="003F47F0" w:rsidRDefault="003F47F0" w:rsidP="003F47F0">
      <w:pPr>
        <w:jc w:val="both"/>
        <w:rPr>
          <w:lang w:val="lt-LT"/>
        </w:rPr>
      </w:pPr>
      <w:r>
        <w:rPr>
          <w:lang w:val="lt-LT"/>
        </w:rPr>
        <w:t>2.7</w:t>
      </w:r>
      <w:r w:rsidRPr="00457874">
        <w:rPr>
          <w:lang w:val="lt-LT"/>
        </w:rPr>
        <w:t>. Perkančioji organizacija numato</w:t>
      </w:r>
      <w:r w:rsidRPr="00457874">
        <w:t xml:space="preserve"> </w:t>
      </w:r>
      <w:r w:rsidRPr="00457874">
        <w:rPr>
          <w:lang w:val="lt-LT"/>
        </w:rPr>
        <w:t xml:space="preserve">tiesioginio atsiskaitymo su </w:t>
      </w:r>
      <w:proofErr w:type="spellStart"/>
      <w:r w:rsidRPr="00457874">
        <w:rPr>
          <w:lang w:val="lt-LT"/>
        </w:rPr>
        <w:t>subtiekėjais</w:t>
      </w:r>
      <w:proofErr w:type="spellEnd"/>
      <w:r w:rsidRPr="00457874">
        <w:rPr>
          <w:lang w:val="lt-LT"/>
        </w:rPr>
        <w:t xml:space="preserve"> galimybę. </w:t>
      </w:r>
      <w:proofErr w:type="spellStart"/>
      <w:r w:rsidRPr="00457874">
        <w:rPr>
          <w:lang w:val="lt-LT"/>
        </w:rPr>
        <w:t>Subtiekėjas</w:t>
      </w:r>
      <w:proofErr w:type="spellEnd"/>
      <w:r w:rsidRPr="00457874">
        <w:rPr>
          <w:lang w:val="lt-LT"/>
        </w:rPr>
        <w:t xml:space="preserve">, norėdamas pasinaudoti tokia galimybe, raštu pateikia prašymą Pirkėjui. Tais atvejais, kai </w:t>
      </w:r>
      <w:proofErr w:type="spellStart"/>
      <w:r w:rsidRPr="00457874">
        <w:rPr>
          <w:lang w:val="lt-LT"/>
        </w:rPr>
        <w:t>subtiekėjas</w:t>
      </w:r>
      <w:proofErr w:type="spellEnd"/>
      <w:r w:rsidRPr="00457874">
        <w:rPr>
          <w:lang w:val="lt-LT"/>
        </w:rPr>
        <w:t xml:space="preserve"> išreiškia norą pasinaudoti tiesioginio atsiskaitymo galimybe, turi būti sudaroma trišalė sutartis tarp Pirkėjo, Tiekėjo ir jo </w:t>
      </w:r>
      <w:proofErr w:type="spellStart"/>
      <w:r w:rsidRPr="00457874">
        <w:rPr>
          <w:lang w:val="lt-LT"/>
        </w:rPr>
        <w:t>subtiekėjo</w:t>
      </w:r>
      <w:proofErr w:type="spellEnd"/>
      <w:r w:rsidRPr="00457874">
        <w:rPr>
          <w:lang w:val="lt-LT"/>
        </w:rPr>
        <w:t xml:space="preserve">, kurioje aprašoma tiesioginio atsiskaitymo su subtiekėju tvarka, atsižvelgiant į pirkimo dokumentuose ir </w:t>
      </w:r>
      <w:proofErr w:type="spellStart"/>
      <w:r w:rsidRPr="00457874">
        <w:rPr>
          <w:lang w:val="lt-LT"/>
        </w:rPr>
        <w:t>subtiekimo</w:t>
      </w:r>
      <w:proofErr w:type="spellEnd"/>
      <w:r w:rsidRPr="00457874">
        <w:rPr>
          <w:lang w:val="lt-LT"/>
        </w:rPr>
        <w:t xml:space="preserve"> sutartyje nustatytus reikalavimus.</w:t>
      </w:r>
    </w:p>
    <w:p w:rsidR="003F47F0" w:rsidRPr="00457874" w:rsidRDefault="003F47F0" w:rsidP="003F47F0">
      <w:pPr>
        <w:spacing w:before="120" w:after="120"/>
        <w:ind w:firstLine="1298"/>
        <w:contextualSpacing/>
        <w:jc w:val="center"/>
        <w:rPr>
          <w:b/>
          <w:bCs/>
          <w:lang w:val="lt-LT"/>
        </w:rPr>
      </w:pPr>
      <w:r w:rsidRPr="00457874">
        <w:rPr>
          <w:b/>
          <w:bCs/>
          <w:lang w:val="lt-LT"/>
        </w:rPr>
        <w:t>III. ŠALIŲ TEISĖS IR PAREIGOS</w:t>
      </w:r>
    </w:p>
    <w:p w:rsidR="003F47F0" w:rsidRPr="00457874" w:rsidRDefault="003F47F0" w:rsidP="003F47F0">
      <w:pPr>
        <w:rPr>
          <w:lang w:val="lt-LT"/>
        </w:rPr>
      </w:pPr>
    </w:p>
    <w:p w:rsidR="003F47F0" w:rsidRPr="00457874" w:rsidRDefault="003F47F0" w:rsidP="003F47F0">
      <w:pPr>
        <w:jc w:val="both"/>
        <w:rPr>
          <w:lang w:val="lt-LT"/>
        </w:rPr>
      </w:pPr>
      <w:r w:rsidRPr="00457874">
        <w:rPr>
          <w:lang w:val="lt-LT"/>
        </w:rPr>
        <w:t>3.1.   Šalys privalo sąžiningai, protingai, tinkamai, laiku ir kokybiškai atlikti savo įsipareigojimus  pagal šią sutartį.</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3.2.    Tiekėjas įsipareigoja:</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3.2.1. pristatyti prekes į Pirkėjo nurodytą vietą per sutarties 4.3. punkte nurodytą laikotarpį šios sutarties nustatytomis sąlygomis  ir tvarka;</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3.2.2. per 5 darbo dienas  savo sąskaita pakeisti nekokybiškas prekes kokybiškomis;</w:t>
      </w:r>
    </w:p>
    <w:p w:rsidR="003F47F0" w:rsidRPr="00E94390" w:rsidRDefault="003F47F0" w:rsidP="003F47F0">
      <w:pPr>
        <w:pStyle w:val="Punktai"/>
        <w:tabs>
          <w:tab w:val="clear" w:pos="720"/>
          <w:tab w:val="left" w:pos="1080"/>
        </w:tabs>
        <w:ind w:left="0" w:firstLine="0"/>
        <w:jc w:val="both"/>
        <w:rPr>
          <w:color w:val="000000"/>
          <w:szCs w:val="24"/>
          <w:lang w:val="lt-LT"/>
        </w:rPr>
      </w:pPr>
      <w:r w:rsidRPr="00457874">
        <w:rPr>
          <w:szCs w:val="24"/>
          <w:lang w:val="lt-LT"/>
        </w:rPr>
        <w:t xml:space="preserve">3.2.3. užtikrinti siūlomų priemonių ženklinimą. </w:t>
      </w:r>
      <w:r w:rsidRPr="00E94390">
        <w:rPr>
          <w:szCs w:val="24"/>
          <w:bdr w:val="none" w:sz="0" w:space="0" w:color="auto" w:frame="1"/>
          <w:lang w:val="lt-LT"/>
        </w:rPr>
        <w:t>Prekės turės būti ženklintos</w:t>
      </w:r>
      <w:r>
        <w:rPr>
          <w:szCs w:val="24"/>
          <w:bdr w:val="none" w:sz="0" w:space="0" w:color="auto" w:frame="1"/>
          <w:lang w:val="lt-LT"/>
        </w:rPr>
        <w:t xml:space="preserve"> (jei taikoma). </w:t>
      </w:r>
      <w:r w:rsidRPr="00E94390">
        <w:rPr>
          <w:szCs w:val="24"/>
          <w:bdr w:val="none" w:sz="0" w:space="0" w:color="auto" w:frame="1"/>
          <w:lang w:val="lt-LT"/>
        </w:rPr>
        <w:t xml:space="preserve">Prekės turės būti ženklintos lietuvių kalba, turi būti aiški informacija apie įgaliotą atstovą, </w:t>
      </w:r>
      <w:r w:rsidRPr="00E94390">
        <w:rPr>
          <w:color w:val="000000"/>
          <w:szCs w:val="24"/>
          <w:bdr w:val="none" w:sz="0" w:space="0" w:color="auto" w:frame="1"/>
          <w:lang w:val="lt-LT"/>
        </w:rPr>
        <w:t xml:space="preserve">ženklinimas turi atitikti </w:t>
      </w:r>
      <w:r w:rsidRPr="00E94390">
        <w:rPr>
          <w:color w:val="000000"/>
          <w:szCs w:val="24"/>
          <w:lang w:val="lt-LT"/>
        </w:rPr>
        <w:t xml:space="preserve">2017 m. balandžio 5 d. Europos parlamento ir Tarybos medicinos priemonių reglamento (ES) 2017/745 </w:t>
      </w:r>
      <w:r w:rsidRPr="00E94390">
        <w:rPr>
          <w:color w:val="000000"/>
          <w:szCs w:val="24"/>
          <w:bdr w:val="none" w:sz="0" w:space="0" w:color="auto" w:frame="1"/>
          <w:lang w:val="lt-LT"/>
        </w:rPr>
        <w:t xml:space="preserve">reikalavimus. </w:t>
      </w:r>
      <w:r w:rsidRPr="00E94390">
        <w:rPr>
          <w:color w:val="000000"/>
          <w:szCs w:val="24"/>
          <w:lang w:val="lt-LT"/>
        </w:rPr>
        <w:t>Kartu su pasiūlymu pateikiami kokybės užtikrinimo CE sertifikatai arba lygiaverčiai dokumentai.</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3.2.4. užtikrinti, kad pirkimo sutartį vykdys tik tokią teisę turintys asmenys.</w:t>
      </w:r>
    </w:p>
    <w:p w:rsidR="003F47F0" w:rsidRPr="00702E41" w:rsidRDefault="003F47F0" w:rsidP="003F47F0">
      <w:pPr>
        <w:jc w:val="both"/>
        <w:rPr>
          <w:rFonts w:eastAsia="Times New Roman"/>
          <w:iCs/>
          <w:color w:val="000000"/>
          <w:bdr w:val="none" w:sz="0" w:space="0" w:color="auto"/>
          <w:lang w:val="lt-LT"/>
        </w:rPr>
      </w:pPr>
      <w:r w:rsidRPr="00457874">
        <w:rPr>
          <w:lang w:val="lt-LT"/>
        </w:rPr>
        <w:t>3.3.</w:t>
      </w:r>
      <w:r w:rsidRPr="00457874">
        <w:rPr>
          <w:rFonts w:eastAsia="Times New Roman"/>
          <w:color w:val="000000"/>
          <w:bdr w:val="none" w:sz="0" w:space="0" w:color="auto"/>
          <w:lang w:val="lt-LT"/>
        </w:rPr>
        <w:t xml:space="preserve"> Vykdant Sutartį </w:t>
      </w:r>
      <w:proofErr w:type="spellStart"/>
      <w:r w:rsidRPr="00702E41">
        <w:rPr>
          <w:rFonts w:eastAsia="Times New Roman"/>
          <w:iCs/>
          <w:color w:val="000000"/>
          <w:bdr w:val="none" w:sz="0" w:space="0" w:color="auto"/>
          <w:lang w:val="lt-LT"/>
        </w:rPr>
        <w:t>subtiekėjai</w:t>
      </w:r>
      <w:proofErr w:type="spellEnd"/>
      <w:r w:rsidRPr="00702E41">
        <w:rPr>
          <w:rFonts w:eastAsia="Times New Roman"/>
          <w:iCs/>
          <w:color w:val="000000"/>
          <w:bdr w:val="none" w:sz="0" w:space="0" w:color="auto"/>
          <w:lang w:val="lt-LT"/>
        </w:rPr>
        <w:t xml:space="preserve"> nepasitelkiami.</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3.4. Sudarius Sutartį, tačiau ne vėliau negu Sutartis pradedama vykdyti, Tiekėjas įsipareigoja Pirkėjui pranešti tuo metu žinomų </w:t>
      </w:r>
      <w:proofErr w:type="spellStart"/>
      <w:r w:rsidRPr="00457874">
        <w:rPr>
          <w:rFonts w:eastAsia="Times New Roman"/>
          <w:color w:val="000000"/>
          <w:bdr w:val="none" w:sz="0" w:space="0" w:color="auto"/>
          <w:lang w:val="lt-LT"/>
        </w:rPr>
        <w:t>subtiekėjų</w:t>
      </w:r>
      <w:proofErr w:type="spellEnd"/>
      <w:r w:rsidRPr="00457874">
        <w:rPr>
          <w:rFonts w:eastAsia="Times New Roman"/>
          <w:color w:val="000000"/>
          <w:bdr w:val="none" w:sz="0" w:space="0" w:color="auto"/>
          <w:lang w:val="lt-LT"/>
        </w:rPr>
        <w:t xml:space="preserve"> (jei jie pasitelkiami Sutarties vykdymui) pavadinimus, kontaktinius duomenis ir jų atstovus. Tiekėjas įsipareigoja informuoti Pirkėją apie minėtos informacijos pasikeitimus visu Sutarties vykdymo metu, taip pat apie naujus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kuriuos jis ketina pasitelkti vėliau.</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 Tiekėjas, raštu kreipdamasis į Pirkėją dėl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keitimo, privalo nurodyti šias aplinkybes, įskaitant, bet neapsiribojant: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bankrutavęs;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3.6.2.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likviduojamas;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3.6.3.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restruktūrizavimo byla;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3.6.4.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yra iškelta bankroto byla;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3.6.5.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bankroto procesas vykdomas ne teismo tvarka;</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3.6.6.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inicijuotos priverstinio likvidavimo ar susitarimo su kreditoriais procedūros;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3.6.7.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su kreditoriais yra sudaręs taikos sutartį;</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3.6.8.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yra sustabdęs ar apribojęs savo veiklą;</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3.6.9.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pakeitė savo veiklą ir nebevykdo veiklos, susijusios su prisiimtomis prievolėmis;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3.6.10.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nutraukė Prekių tiekimą ir / ar atsisakė tęsti veiklą;</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 Tiekėjas, raštu kreipdamasis į Pirkėją dėl naujo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pasitelkimo, privalo nurodyti šias aplinkybes, įskaitant, bet neapsiribojant: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3.7.1.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pasitelkimas pagreitintų Prekių pristatymą, instaliavimą / įdiegimą, Pirkėjo personalo apmokymą, kt.;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3.7.2. Sutarties vykdymo metu  paaiškėja aplinkybės, kurios nebuvo žinomos anksčiau ir joms esant Tiekėjas negali vykdyti įsipareigojimų pagal Sutartį, kol nebus pasitelktas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3.8. Tiekėjas, raštu kreipdamasis į Pirkėją dėl sutikimo keisti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ir / ar pasitelkti naują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privalo nurodyti kokiai Sutarties daliai ir kokius </w:t>
      </w:r>
      <w:proofErr w:type="spellStart"/>
      <w:r w:rsidRPr="00457874">
        <w:rPr>
          <w:rFonts w:eastAsia="Times New Roman"/>
          <w:color w:val="000000"/>
          <w:bdr w:val="none" w:sz="0" w:space="0" w:color="auto"/>
          <w:lang w:val="lt-LT"/>
        </w:rPr>
        <w:t>subtiekėjus</w:t>
      </w:r>
      <w:proofErr w:type="spellEnd"/>
      <w:r w:rsidRPr="00457874">
        <w:rPr>
          <w:rFonts w:eastAsia="Times New Roman"/>
          <w:color w:val="000000"/>
          <w:bdr w:val="none" w:sz="0" w:space="0" w:color="auto"/>
          <w:lang w:val="lt-LT"/>
        </w:rPr>
        <w:t xml:space="preserve"> jis ketina pasitelkti. Naujas </w:t>
      </w:r>
      <w:proofErr w:type="spellStart"/>
      <w:r w:rsidRPr="00457874">
        <w:rPr>
          <w:rFonts w:eastAsia="Times New Roman"/>
          <w:color w:val="000000"/>
          <w:bdr w:val="none" w:sz="0" w:space="0" w:color="auto"/>
          <w:lang w:val="lt-LT"/>
        </w:rPr>
        <w:t>subtiekėjas</w:t>
      </w:r>
      <w:proofErr w:type="spellEnd"/>
      <w:r w:rsidRPr="00457874">
        <w:rPr>
          <w:rFonts w:eastAsia="Times New Roman"/>
          <w:color w:val="000000"/>
          <w:bdr w:val="none" w:sz="0" w:space="0" w:color="auto"/>
          <w:lang w:val="lt-LT"/>
        </w:rPr>
        <w:t xml:space="preserve"> privalo atitikti visus </w:t>
      </w:r>
      <w:proofErr w:type="spellStart"/>
      <w:r w:rsidRPr="00457874">
        <w:rPr>
          <w:rFonts w:eastAsia="Times New Roman"/>
          <w:color w:val="000000"/>
          <w:bdr w:val="none" w:sz="0" w:space="0" w:color="auto"/>
          <w:lang w:val="lt-LT"/>
        </w:rPr>
        <w:t>subtiekėjui</w:t>
      </w:r>
      <w:proofErr w:type="spellEnd"/>
      <w:r w:rsidRPr="00457874">
        <w:rPr>
          <w:rFonts w:eastAsia="Times New Roman"/>
          <w:color w:val="000000"/>
          <w:bdr w:val="none" w:sz="0" w:space="0" w:color="auto"/>
          <w:lang w:val="lt-LT"/>
        </w:rPr>
        <w:t xml:space="preserve"> Pirkimo sąlygose nustatytus reikalavimus. Tais atvejais, </w:t>
      </w:r>
      <w:r w:rsidRPr="00457874">
        <w:rPr>
          <w:rFonts w:eastAsia="Times New Roman"/>
          <w:color w:val="000000"/>
          <w:bdr w:val="none" w:sz="0" w:space="0" w:color="auto"/>
          <w:lang w:val="lt-LT"/>
        </w:rPr>
        <w:lastRenderedPageBreak/>
        <w:t xml:space="preserve">kai Tiekėjas remiasi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pajėgumais, Pirkėjas, vadovaudamasis Lietuvos Respublikos viešųjų pirkimų įstatymo nuostatomis, gali patikrinti, ar nėra šio įstatymo nurodytų Tiekėjo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pašalinimo pagrindų. Tokiu atveju, jeigu </w:t>
      </w:r>
      <w:proofErr w:type="spellStart"/>
      <w:r w:rsidRPr="00457874">
        <w:rPr>
          <w:rFonts w:eastAsia="Times New Roman"/>
          <w:color w:val="000000"/>
          <w:bdr w:val="none" w:sz="0" w:space="0" w:color="auto"/>
          <w:lang w:val="lt-LT"/>
        </w:rPr>
        <w:t>subtiekėjo</w:t>
      </w:r>
      <w:proofErr w:type="spellEnd"/>
      <w:r w:rsidRPr="00457874">
        <w:rPr>
          <w:rFonts w:eastAsia="Times New Roman"/>
          <w:color w:val="000000"/>
          <w:bdr w:val="none" w:sz="0" w:space="0" w:color="auto"/>
          <w:lang w:val="lt-LT"/>
        </w:rPr>
        <w:t xml:space="preserve"> padėtis atitinka bent vieną pagal šio įstatymo 46 straipsnį nustatytą pašalinimo pagrindą, Pirkėjas reikalaus, kad Tiekėjas per Pirkėjo nustatytą terminą pakeistų minėtą </w:t>
      </w:r>
      <w:proofErr w:type="spellStart"/>
      <w:r w:rsidRPr="00457874">
        <w:rPr>
          <w:rFonts w:eastAsia="Times New Roman"/>
          <w:color w:val="000000"/>
          <w:bdr w:val="none" w:sz="0" w:space="0" w:color="auto"/>
          <w:lang w:val="lt-LT"/>
        </w:rPr>
        <w:t>subtiekėją</w:t>
      </w:r>
      <w:proofErr w:type="spellEnd"/>
      <w:r w:rsidRPr="00457874">
        <w:rPr>
          <w:rFonts w:eastAsia="Times New Roman"/>
          <w:color w:val="000000"/>
          <w:bdr w:val="none" w:sz="0" w:space="0" w:color="auto"/>
          <w:lang w:val="lt-LT"/>
        </w:rPr>
        <w:t xml:space="preserve"> reikalavimus atitinkančiu subtiekėju.</w:t>
      </w:r>
    </w:p>
    <w:p w:rsidR="003F47F0" w:rsidRPr="00457874" w:rsidRDefault="003F47F0" w:rsidP="003F47F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3.10.  Pirkėjas įsipareigoja:</w:t>
      </w:r>
    </w:p>
    <w:p w:rsidR="003F47F0" w:rsidRPr="00457874" w:rsidRDefault="003F47F0" w:rsidP="003F47F0">
      <w:pPr>
        <w:pStyle w:val="Punktai"/>
        <w:tabs>
          <w:tab w:val="clear" w:pos="720"/>
          <w:tab w:val="left" w:pos="1080"/>
        </w:tabs>
        <w:ind w:left="0" w:firstLine="0"/>
        <w:jc w:val="both"/>
        <w:rPr>
          <w:spacing w:val="3"/>
          <w:szCs w:val="24"/>
          <w:lang w:val="lt-LT"/>
        </w:rPr>
      </w:pPr>
      <w:r w:rsidRPr="00457874">
        <w:rPr>
          <w:spacing w:val="3"/>
          <w:szCs w:val="24"/>
          <w:lang w:val="lt-LT"/>
        </w:rPr>
        <w:t>3.10.1. sumokėti per sutarties 2.2. punkte nurodytą terminą už kokybiškas ir laiku pristatytas prekes;</w:t>
      </w:r>
    </w:p>
    <w:p w:rsidR="003F47F0" w:rsidRPr="00457874" w:rsidRDefault="003F47F0" w:rsidP="003F47F0">
      <w:pPr>
        <w:pStyle w:val="Punktai"/>
        <w:tabs>
          <w:tab w:val="clear" w:pos="720"/>
          <w:tab w:val="left" w:pos="1080"/>
        </w:tabs>
        <w:ind w:left="0" w:firstLine="0"/>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3.11.    Pirkėjas turi teisę:</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3.11.1. reikalauti, kad būtų perduotos jam perkamos prekės;</w:t>
      </w:r>
    </w:p>
    <w:p w:rsidR="003F47F0" w:rsidRPr="00457874" w:rsidRDefault="003F47F0" w:rsidP="003F47F0">
      <w:pPr>
        <w:pStyle w:val="Punktai"/>
        <w:tabs>
          <w:tab w:val="clear" w:pos="720"/>
          <w:tab w:val="left" w:pos="1080"/>
        </w:tabs>
        <w:ind w:left="0" w:firstLine="0"/>
        <w:jc w:val="both"/>
        <w:rPr>
          <w:szCs w:val="24"/>
          <w:lang w:val="lt-LT"/>
        </w:rPr>
      </w:pPr>
      <w:r w:rsidRPr="00457874">
        <w:rPr>
          <w:szCs w:val="24"/>
          <w:lang w:val="lt-LT"/>
        </w:rPr>
        <w:t>3.11.2. reikalauti iš Tiekėjo atlyginti nuostolius, padarytus įvykdymo uždelsimu ar atsiradusius pateikus nekokybišką prekę.</w:t>
      </w:r>
    </w:p>
    <w:p w:rsidR="003F47F0" w:rsidRPr="00457874" w:rsidRDefault="003F47F0" w:rsidP="003F47F0">
      <w:pPr>
        <w:pStyle w:val="Punktai"/>
        <w:tabs>
          <w:tab w:val="clear" w:pos="720"/>
          <w:tab w:val="left" w:pos="1080"/>
        </w:tabs>
        <w:spacing w:before="120" w:after="120"/>
        <w:ind w:left="0" w:firstLine="0"/>
        <w:jc w:val="center"/>
        <w:rPr>
          <w:b/>
          <w:bCs/>
          <w:szCs w:val="24"/>
          <w:lang w:val="lt-LT"/>
        </w:rPr>
      </w:pPr>
      <w:r w:rsidRPr="00457874">
        <w:rPr>
          <w:b/>
          <w:bCs/>
          <w:szCs w:val="24"/>
          <w:lang w:val="lt-LT"/>
        </w:rPr>
        <w:t>IV. PREKIŲ TIEKIMO TVARKA IR GARANTIJOS</w:t>
      </w:r>
    </w:p>
    <w:p w:rsidR="003F47F0" w:rsidRPr="004A0F84" w:rsidRDefault="003F47F0" w:rsidP="003F47F0">
      <w:pPr>
        <w:tabs>
          <w:tab w:val="left" w:pos="540"/>
        </w:tabs>
        <w:jc w:val="both"/>
        <w:rPr>
          <w:sz w:val="22"/>
          <w:szCs w:val="22"/>
          <w:lang w:val="lt-LT"/>
        </w:rPr>
      </w:pPr>
      <w:r>
        <w:rPr>
          <w:sz w:val="22"/>
          <w:szCs w:val="22"/>
          <w:lang w:val="lt-LT"/>
        </w:rPr>
        <w:t xml:space="preserve">4.1. </w:t>
      </w:r>
      <w:r w:rsidRPr="004A0F84">
        <w:rPr>
          <w:sz w:val="22"/>
          <w:szCs w:val="22"/>
          <w:lang w:val="lt-LT"/>
        </w:rPr>
        <w:t xml:space="preserve"> Tiekėjas prekes pristato dalimis, savo transportu  ir savo lėšomis. Prekių pristatymo vie</w:t>
      </w:r>
      <w:r>
        <w:rPr>
          <w:sz w:val="22"/>
          <w:szCs w:val="22"/>
          <w:lang w:val="lt-LT"/>
        </w:rPr>
        <w:t>ta –Ligoninės g. 12, 62114 Alytus.</w:t>
      </w:r>
    </w:p>
    <w:p w:rsidR="003F47F0" w:rsidRPr="00457874" w:rsidRDefault="003F47F0" w:rsidP="003F47F0">
      <w:pPr>
        <w:pStyle w:val="Punktai"/>
        <w:tabs>
          <w:tab w:val="clear" w:pos="720"/>
          <w:tab w:val="left" w:pos="142"/>
          <w:tab w:val="left" w:pos="284"/>
        </w:tabs>
        <w:ind w:left="0" w:firstLine="0"/>
        <w:jc w:val="both"/>
        <w:rPr>
          <w:szCs w:val="24"/>
          <w:lang w:val="lt-LT"/>
        </w:rPr>
      </w:pPr>
      <w:r w:rsidRPr="00457874">
        <w:rPr>
          <w:szCs w:val="24"/>
          <w:lang w:val="lt-LT"/>
        </w:rPr>
        <w:t xml:space="preserve">4.2. 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rsidR="003F47F0" w:rsidRPr="00457874" w:rsidRDefault="003F47F0" w:rsidP="003F47F0">
      <w:pPr>
        <w:tabs>
          <w:tab w:val="left" w:pos="720"/>
        </w:tabs>
        <w:jc w:val="both"/>
        <w:rPr>
          <w:color w:val="000000"/>
          <w:lang w:val="lt-LT"/>
        </w:rPr>
      </w:pPr>
      <w:r w:rsidRPr="00457874">
        <w:rPr>
          <w:lang w:val="lt-LT"/>
        </w:rPr>
        <w:t xml:space="preserve">4.3. Tiekėjas prekes pristato per </w:t>
      </w:r>
      <w:r>
        <w:rPr>
          <w:i/>
          <w:lang w:val="lt-LT"/>
        </w:rPr>
        <w:t>5</w:t>
      </w:r>
      <w:r w:rsidRPr="00457874">
        <w:rPr>
          <w:i/>
          <w:lang w:val="lt-LT"/>
        </w:rPr>
        <w:t xml:space="preserve"> darbo dienas</w:t>
      </w:r>
      <w:r w:rsidRPr="00457874">
        <w:rPr>
          <w:lang w:val="lt-LT"/>
        </w:rPr>
        <w:t xml:space="preserve"> </w:t>
      </w:r>
      <w:r w:rsidRPr="00457874">
        <w:rPr>
          <w:rStyle w:val="t1"/>
          <w:rFonts w:eastAsia="Calibri"/>
          <w:color w:val="000000"/>
          <w:lang w:val="lt-LT"/>
        </w:rPr>
        <w:t>nuo užsakymo pateikimo dienos.</w:t>
      </w:r>
    </w:p>
    <w:p w:rsidR="003F47F0" w:rsidRPr="00457874" w:rsidRDefault="003F47F0" w:rsidP="003F47F0">
      <w:pPr>
        <w:pStyle w:val="Punktai"/>
        <w:tabs>
          <w:tab w:val="clear" w:pos="720"/>
          <w:tab w:val="left" w:pos="142"/>
          <w:tab w:val="left" w:pos="284"/>
        </w:tabs>
        <w:ind w:left="0" w:firstLine="0"/>
        <w:jc w:val="both"/>
        <w:rPr>
          <w:szCs w:val="24"/>
          <w:lang w:val="lt-LT"/>
        </w:rPr>
      </w:pPr>
      <w:r w:rsidRPr="00457874">
        <w:rPr>
          <w:szCs w:val="24"/>
          <w:lang w:val="lt-LT"/>
        </w:rPr>
        <w:t>4.4. Prekių galiojimo laikas turi būti ne trumpesnis, kaip 12 mėnesių nuo pristatymo Pirkėjui.</w:t>
      </w:r>
    </w:p>
    <w:p w:rsidR="003F47F0" w:rsidRPr="00457874" w:rsidRDefault="003F47F0" w:rsidP="003F47F0">
      <w:pPr>
        <w:pStyle w:val="NumPar1"/>
        <w:tabs>
          <w:tab w:val="clear" w:pos="360"/>
          <w:tab w:val="left" w:pos="0"/>
        </w:tabs>
        <w:spacing w:before="0" w:after="0"/>
        <w:rPr>
          <w:szCs w:val="24"/>
        </w:rPr>
      </w:pPr>
      <w:r w:rsidRPr="00457874">
        <w:rPr>
          <w:szCs w:val="24"/>
        </w:rPr>
        <w:t xml:space="preserve">4.5.  Tiekėjas garantuoja nenutrūkstamą prekių tiekimą. Iki užsakytų prekių priėmimo visa atsakomybė dėl užsakytų prekių atsitiktinio žuvimo ar sugadinimo tenka Tiekėjui. </w:t>
      </w:r>
    </w:p>
    <w:p w:rsidR="003F47F0" w:rsidRPr="00457874" w:rsidRDefault="003F47F0" w:rsidP="003F47F0">
      <w:pPr>
        <w:pStyle w:val="NumPar1"/>
        <w:numPr>
          <w:ilvl w:val="1"/>
          <w:numId w:val="7"/>
        </w:numPr>
        <w:tabs>
          <w:tab w:val="left" w:pos="0"/>
          <w:tab w:val="left" w:pos="142"/>
          <w:tab w:val="left" w:pos="567"/>
        </w:tabs>
        <w:spacing w:before="0" w:after="0"/>
        <w:rPr>
          <w:szCs w:val="24"/>
        </w:rPr>
      </w:pPr>
      <w:r w:rsidRPr="00457874">
        <w:rPr>
          <w:szCs w:val="24"/>
        </w:rPr>
        <w:t>Tiekėjas įsipareigoja prekes gabenti taip, kad:</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būtų išsaugota jų identifikavimo galimybė;</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rsidR="003F47F0" w:rsidRPr="00457874" w:rsidRDefault="003F47F0" w:rsidP="003F47F0">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rsidR="003F47F0" w:rsidRPr="00457874" w:rsidRDefault="003F47F0" w:rsidP="003F47F0">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rsidR="003F47F0" w:rsidRPr="00457874" w:rsidRDefault="003F47F0" w:rsidP="003F47F0">
      <w:pPr>
        <w:tabs>
          <w:tab w:val="left" w:pos="720"/>
        </w:tabs>
        <w:jc w:val="both"/>
        <w:rPr>
          <w:lang w:val="lt-LT"/>
        </w:rPr>
      </w:pPr>
      <w:r w:rsidRPr="00457874">
        <w:rPr>
          <w:lang w:val="lt-LT"/>
        </w:rPr>
        <w:t>4.8. Tiekėjui nepateikus prekių laiku, tai bus laikoma esminiu sutarties vykdymo pažeidimu. Pirkėjas gali pirma laiko nutraukti sutartį.</w:t>
      </w:r>
    </w:p>
    <w:p w:rsidR="003F47F0" w:rsidRPr="00457874" w:rsidRDefault="003F47F0" w:rsidP="003F47F0">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001B15CB">
        <w:rPr>
          <w:u w:val="single"/>
          <w:lang w:val="lt-LT"/>
        </w:rPr>
        <w:t>užrašyti sutarties numerį</w:t>
      </w:r>
      <w:r w:rsidRPr="00457874">
        <w:rPr>
          <w:u w:val="single"/>
          <w:lang w:val="lt-LT"/>
        </w:rPr>
        <w:t xml:space="preserve">. </w:t>
      </w:r>
    </w:p>
    <w:p w:rsidR="003F47F0" w:rsidRPr="00457874" w:rsidRDefault="003F47F0" w:rsidP="003F47F0">
      <w:pPr>
        <w:tabs>
          <w:tab w:val="left" w:pos="284"/>
          <w:tab w:val="left" w:pos="426"/>
        </w:tabs>
        <w:jc w:val="both"/>
        <w:rPr>
          <w:lang w:val="lt-LT"/>
        </w:rPr>
      </w:pPr>
      <w:r w:rsidRPr="00457874">
        <w:rPr>
          <w:lang w:val="lt-LT"/>
        </w:rPr>
        <w:t xml:space="preserve">4.10. </w:t>
      </w:r>
      <w:r>
        <w:rPr>
          <w:color w:val="000000"/>
          <w:lang w:val="lt-LT"/>
        </w:rPr>
        <w:t>P</w:t>
      </w:r>
      <w:r w:rsidRPr="00331196">
        <w:rPr>
          <w:sz w:val="22"/>
          <w:szCs w:val="22"/>
          <w:lang w:val="lt-LT"/>
        </w:rPr>
        <w:t>ridėtinės vertės mokesčio sąskaitos faktūros, sąskaitos faktūros, kreditiniai ir debetiniai dokumentai bei avansinės sąskaitos turi būti teikiami naudojantis informacinės sistemos SABIS priemonėmis. Elektroninės paslaugos „SABIS“ svetainė pasiekiama adresu </w:t>
      </w:r>
      <w:hyperlink r:id="rId5" w:history="1">
        <w:r w:rsidRPr="00331196">
          <w:rPr>
            <w:rStyle w:val="Hipersaitas"/>
            <w:sz w:val="22"/>
            <w:szCs w:val="22"/>
            <w:lang w:val="lt-LT"/>
          </w:rPr>
          <w:t>https://sabis.nbfc.lt/</w:t>
        </w:r>
      </w:hyperlink>
      <w:r w:rsidRPr="00457874">
        <w:rPr>
          <w:color w:val="000000"/>
          <w:lang w:val="lt-LT"/>
        </w:rPr>
        <w:t xml:space="preserve">. </w:t>
      </w:r>
    </w:p>
    <w:p w:rsidR="003F47F0" w:rsidRPr="00457874" w:rsidRDefault="003F47F0" w:rsidP="003F47F0">
      <w:pPr>
        <w:pStyle w:val="Punktai"/>
        <w:tabs>
          <w:tab w:val="clear" w:pos="720"/>
          <w:tab w:val="num" w:pos="0"/>
          <w:tab w:val="left" w:pos="142"/>
          <w:tab w:val="left" w:pos="284"/>
        </w:tabs>
        <w:ind w:left="0" w:firstLine="0"/>
        <w:jc w:val="both"/>
        <w:rPr>
          <w:szCs w:val="24"/>
          <w:lang w:val="lt-LT"/>
        </w:rPr>
      </w:pPr>
      <w:r w:rsidRPr="00457874">
        <w:rPr>
          <w:szCs w:val="24"/>
          <w:lang w:val="lt-LT"/>
        </w:rPr>
        <w:t xml:space="preserve">4.11. Už Tiekėjo sutartinių įsipareigojimų vykdymą atsakingas </w:t>
      </w:r>
      <w:r w:rsidR="00775E94">
        <w:rPr>
          <w:szCs w:val="24"/>
          <w:lang w:val="lt-LT"/>
        </w:rPr>
        <w:t>___</w:t>
      </w:r>
      <w:r w:rsidR="000165DA">
        <w:rPr>
          <w:szCs w:val="24"/>
          <w:lang w:val="lt-LT"/>
        </w:rPr>
        <w:t xml:space="preserve"> atstovė </w:t>
      </w:r>
      <w:r w:rsidR="00775E94">
        <w:rPr>
          <w:szCs w:val="24"/>
          <w:lang w:val="lt-LT"/>
        </w:rPr>
        <w:t>_____</w:t>
      </w:r>
      <w:r w:rsidRPr="00457874">
        <w:rPr>
          <w:szCs w:val="24"/>
          <w:lang w:val="lt-LT"/>
        </w:rPr>
        <w:t xml:space="preserve">, tel. </w:t>
      </w:r>
      <w:r>
        <w:rPr>
          <w:szCs w:val="24"/>
          <w:lang w:val="lt-LT"/>
        </w:rPr>
        <w:t xml:space="preserve">+370 </w:t>
      </w:r>
      <w:r w:rsidR="00775E94">
        <w:rPr>
          <w:szCs w:val="24"/>
          <w:lang w:val="lt-LT"/>
        </w:rPr>
        <w:t>_______</w:t>
      </w:r>
      <w:r w:rsidRPr="00457874">
        <w:rPr>
          <w:szCs w:val="24"/>
          <w:lang w:val="lt-LT"/>
        </w:rPr>
        <w:t>,  el.</w:t>
      </w:r>
      <w:r>
        <w:rPr>
          <w:szCs w:val="24"/>
          <w:lang w:val="lt-LT"/>
        </w:rPr>
        <w:t xml:space="preserve"> </w:t>
      </w:r>
      <w:r w:rsidRPr="00457874">
        <w:rPr>
          <w:szCs w:val="24"/>
          <w:lang w:val="lt-LT"/>
        </w:rPr>
        <w:t xml:space="preserve">paštas </w:t>
      </w:r>
      <w:r w:rsidR="00775E94">
        <w:rPr>
          <w:szCs w:val="24"/>
          <w:lang w:val="lt-LT"/>
        </w:rPr>
        <w:t>_</w:t>
      </w:r>
      <w:r w:rsidRPr="00457874">
        <w:rPr>
          <w:szCs w:val="24"/>
          <w:lang w:val="lt-LT"/>
        </w:rPr>
        <w:t>.</w:t>
      </w:r>
    </w:p>
    <w:p w:rsidR="003F47F0" w:rsidRPr="00457874" w:rsidRDefault="003F47F0" w:rsidP="003F47F0">
      <w:pPr>
        <w:pStyle w:val="Punktai"/>
        <w:tabs>
          <w:tab w:val="clear" w:pos="720"/>
          <w:tab w:val="left" w:pos="142"/>
          <w:tab w:val="left" w:pos="284"/>
        </w:tabs>
        <w:ind w:left="0" w:firstLine="0"/>
        <w:jc w:val="both"/>
        <w:rPr>
          <w:color w:val="000000"/>
          <w:szCs w:val="24"/>
          <w:lang w:val="lt-LT" w:eastAsia="lt-LT"/>
        </w:rPr>
      </w:pPr>
      <w:r w:rsidRPr="00457874">
        <w:rPr>
          <w:szCs w:val="24"/>
          <w:lang w:val="lt-LT"/>
        </w:rPr>
        <w:t xml:space="preserve">4.12. Už Pirkėjo  įsipareigojimų vykdymo, prekių, pristatymo terminų laikymosi koordinavimą (organizavimą), taip pat prekių, atitikties pirkimo sutartyje numatytiems kokybiniams ir kitiems reikalavimams </w:t>
      </w:r>
      <w:proofErr w:type="spellStart"/>
      <w:r w:rsidRPr="00457874">
        <w:rPr>
          <w:szCs w:val="24"/>
          <w:lang w:val="lt-LT"/>
        </w:rPr>
        <w:t>stebėseną</w:t>
      </w:r>
      <w:proofErr w:type="spellEnd"/>
      <w:r w:rsidRPr="00457874">
        <w:rPr>
          <w:szCs w:val="24"/>
          <w:lang w:val="lt-LT"/>
        </w:rPr>
        <w:t xml:space="preserve"> atsakingas </w:t>
      </w:r>
      <w:r>
        <w:rPr>
          <w:szCs w:val="24"/>
          <w:lang w:val="lt-LT"/>
        </w:rPr>
        <w:t>–</w:t>
      </w:r>
      <w:r w:rsidRPr="00457874">
        <w:rPr>
          <w:szCs w:val="24"/>
          <w:lang w:val="lt-LT"/>
        </w:rPr>
        <w:t xml:space="preserve"> </w:t>
      </w:r>
      <w:r>
        <w:rPr>
          <w:szCs w:val="24"/>
          <w:lang w:val="lt-LT"/>
        </w:rPr>
        <w:t xml:space="preserve">Infekcijų kontrolės skyriaus vedėja Jovita </w:t>
      </w:r>
      <w:proofErr w:type="spellStart"/>
      <w:r>
        <w:rPr>
          <w:szCs w:val="24"/>
          <w:lang w:val="lt-LT"/>
        </w:rPr>
        <w:t>Katkauskaitė</w:t>
      </w:r>
      <w:proofErr w:type="spellEnd"/>
      <w:r>
        <w:rPr>
          <w:szCs w:val="24"/>
          <w:lang w:val="lt-LT"/>
        </w:rPr>
        <w:t>, tel.: +</w:t>
      </w:r>
      <w:r w:rsidRPr="00335F2D">
        <w:rPr>
          <w:szCs w:val="24"/>
          <w:lang w:val="lt-LT"/>
        </w:rPr>
        <w:t>370 315 56337,</w:t>
      </w:r>
      <w:r w:rsidRPr="00457874">
        <w:rPr>
          <w:szCs w:val="24"/>
          <w:lang w:val="lt-LT"/>
        </w:rPr>
        <w:t xml:space="preserve"> el. paštas </w:t>
      </w:r>
      <w:hyperlink r:id="rId6" w:history="1">
        <w:r w:rsidRPr="00A1387A">
          <w:rPr>
            <w:rStyle w:val="Hipersaitas"/>
            <w:szCs w:val="24"/>
            <w:lang w:val="lt-LT"/>
          </w:rPr>
          <w:t>j.katkauskaite@ligonine.lt</w:t>
        </w:r>
      </w:hyperlink>
      <w:r w:rsidRPr="00457874">
        <w:rPr>
          <w:szCs w:val="24"/>
          <w:lang w:val="lt-LT"/>
        </w:rPr>
        <w:t xml:space="preserve">.  </w:t>
      </w:r>
      <w:bookmarkStart w:id="0" w:name="_Hlk491243795"/>
    </w:p>
    <w:p w:rsidR="003F47F0" w:rsidRPr="00702E41" w:rsidRDefault="003F47F0" w:rsidP="003F47F0">
      <w:pPr>
        <w:pStyle w:val="Punktai"/>
        <w:tabs>
          <w:tab w:val="clear" w:pos="720"/>
          <w:tab w:val="left" w:pos="142"/>
          <w:tab w:val="left" w:pos="284"/>
        </w:tabs>
        <w:ind w:left="0" w:firstLine="0"/>
        <w:jc w:val="both"/>
        <w:rPr>
          <w:rFonts w:eastAsia="Calibri"/>
          <w:bCs/>
          <w:color w:val="FF0000"/>
          <w:szCs w:val="24"/>
          <w:lang w:val="lt-LT"/>
        </w:rPr>
      </w:pPr>
      <w:r w:rsidRPr="00457874">
        <w:rPr>
          <w:color w:val="000000"/>
          <w:szCs w:val="24"/>
          <w:lang w:val="lt-LT" w:eastAsia="lt-LT"/>
        </w:rPr>
        <w:lastRenderedPageBreak/>
        <w:t xml:space="preserve">4.13. </w:t>
      </w:r>
      <w:bookmarkEnd w:id="0"/>
      <w:r w:rsidR="00D60D68">
        <w:rPr>
          <w:color w:val="000000"/>
          <w:bdr w:val="none" w:sz="0" w:space="0" w:color="auto" w:frame="1"/>
          <w:lang w:val="lt-LT" w:eastAsia="lt-LT"/>
        </w:rPr>
        <w:t xml:space="preserve">Pirkėjo paskirtas asmuo, atsakingas už Sutarties ir pakeitimų paskelbimą pagal Viešųjų pirkimų įstatymo 86 straipsnio 9 dalies nuostatas yra </w:t>
      </w:r>
      <w:r w:rsidR="00D60D68">
        <w:rPr>
          <w:bdr w:val="none" w:sz="0" w:space="0" w:color="auto" w:frame="1"/>
          <w:lang w:val="lt-LT" w:eastAsia="lt-LT"/>
        </w:rPr>
        <w:t xml:space="preserve">viešųjų pirkimų organizatorė Edita Zagurskienė, tel. +370 315 56 365, el. p. </w:t>
      </w:r>
      <w:proofErr w:type="spellStart"/>
      <w:r w:rsidR="00D60D68">
        <w:rPr>
          <w:bdr w:val="none" w:sz="0" w:space="0" w:color="auto" w:frame="1"/>
          <w:lang w:val="lt-LT" w:eastAsia="lt-LT"/>
        </w:rPr>
        <w:t>e.zagurskiene@ligonine.lt</w:t>
      </w:r>
      <w:proofErr w:type="spellEnd"/>
      <w:r w:rsidRPr="00D60D68">
        <w:rPr>
          <w:szCs w:val="24"/>
          <w:lang w:val="lt-LT" w:eastAsia="lt-LT"/>
        </w:rPr>
        <w:t>.</w:t>
      </w:r>
    </w:p>
    <w:p w:rsidR="003F47F0" w:rsidRPr="00457874" w:rsidRDefault="003F47F0" w:rsidP="003F47F0">
      <w:pPr>
        <w:jc w:val="center"/>
        <w:rPr>
          <w:b/>
          <w:bCs/>
          <w:lang w:val="lt-LT"/>
        </w:rPr>
      </w:pPr>
    </w:p>
    <w:p w:rsidR="003F47F0" w:rsidRPr="00457874" w:rsidRDefault="003F47F0" w:rsidP="003F47F0">
      <w:pPr>
        <w:jc w:val="center"/>
        <w:rPr>
          <w:b/>
          <w:bCs/>
          <w:lang w:val="lt-LT"/>
        </w:rPr>
      </w:pPr>
      <w:r w:rsidRPr="00457874">
        <w:rPr>
          <w:b/>
          <w:bCs/>
          <w:lang w:val="lt-LT"/>
        </w:rPr>
        <w:t>V. ŠALIŲ ATSAKOMYBĖ</w:t>
      </w:r>
    </w:p>
    <w:p w:rsidR="003F47F0" w:rsidRPr="00457874" w:rsidRDefault="003F47F0" w:rsidP="003F47F0">
      <w:pPr>
        <w:jc w:val="center"/>
        <w:rPr>
          <w:b/>
          <w:bCs/>
          <w:lang w:val="lt-LT"/>
        </w:rPr>
      </w:pPr>
    </w:p>
    <w:p w:rsidR="003F47F0" w:rsidRPr="000E4C5B" w:rsidRDefault="003F47F0" w:rsidP="003F47F0">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0E4C5B">
        <w:rPr>
          <w:szCs w:val="24"/>
        </w:rPr>
        <w:t xml:space="preserve">5.1. Jei produkcija bus nekokybiška dėl gamintojo arba Tiekėjo kaltės, Pirkėjas turi teisę pareikalauti, kad </w:t>
      </w:r>
      <w:r w:rsidRPr="000E4C5B">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rsidR="003F47F0" w:rsidRPr="000E4C5B" w:rsidRDefault="003F47F0" w:rsidP="003F47F0">
      <w:pPr>
        <w:pStyle w:val="Betarp1"/>
        <w:tabs>
          <w:tab w:val="left" w:pos="284"/>
          <w:tab w:val="left" w:pos="567"/>
          <w:tab w:val="left" w:pos="993"/>
          <w:tab w:val="left" w:pos="1276"/>
        </w:tabs>
        <w:jc w:val="both"/>
        <w:rPr>
          <w:rFonts w:ascii="Times New Roman" w:hAnsi="Times New Roman"/>
          <w:color w:val="000000"/>
          <w:sz w:val="24"/>
          <w:szCs w:val="24"/>
        </w:rPr>
      </w:pPr>
      <w:r w:rsidRPr="000E4C5B">
        <w:rPr>
          <w:rFonts w:ascii="Times New Roman" w:hAnsi="Times New Roman"/>
          <w:color w:val="000000"/>
          <w:sz w:val="24"/>
          <w:szCs w:val="24"/>
        </w:rPr>
        <w:t xml:space="preserve">5.2. </w:t>
      </w:r>
      <w:r w:rsidRPr="000E4C5B">
        <w:rPr>
          <w:rFonts w:ascii="Times New Roman" w:eastAsia="Arial Unicode MS" w:hAnsi="Times New Roman"/>
          <w:color w:val="000000"/>
          <w:sz w:val="24"/>
          <w:szCs w:val="24"/>
          <w:bdr w:val="none" w:sz="0" w:space="0" w:color="auto" w:frame="1"/>
          <w:lang w:eastAsia="lt-LT"/>
        </w:rPr>
        <w:t xml:space="preserve">Jeigu </w:t>
      </w:r>
      <w:r w:rsidRPr="009B447D">
        <w:rPr>
          <w:rFonts w:ascii="Times New Roman" w:eastAsia="Arial Unicode MS" w:hAnsi="Times New Roman"/>
          <w:color w:val="000000"/>
          <w:sz w:val="24"/>
          <w:szCs w:val="24"/>
          <w:bdr w:val="none" w:sz="0" w:space="0" w:color="auto" w:frame="1"/>
          <w:lang w:eastAsia="lt-LT"/>
        </w:rPr>
        <w:t>Tiekėjas</w:t>
      </w:r>
      <w:r w:rsidRPr="000E4C5B">
        <w:rPr>
          <w:rFonts w:ascii="Times New Roman" w:eastAsia="Arial Unicode MS" w:hAnsi="Times New Roman"/>
          <w:color w:val="000000"/>
          <w:sz w:val="24"/>
          <w:szCs w:val="24"/>
          <w:bdr w:val="none" w:sz="0" w:space="0" w:color="auto" w:frame="1"/>
          <w:lang w:eastAsia="lt-LT"/>
        </w:rPr>
        <w:t xml:space="preserve"> nevykdo, netinkamai vykdo ar vėluoja vykdyti sutartinius įsipareigojimus per Sutartyje nurodytus terminus, Pirkėjui raštu pareikalavus, Ti</w:t>
      </w:r>
      <w:r>
        <w:rPr>
          <w:rFonts w:ascii="Times New Roman" w:eastAsia="Arial Unicode MS" w:hAnsi="Times New Roman"/>
          <w:color w:val="000000"/>
          <w:sz w:val="24"/>
          <w:szCs w:val="24"/>
          <w:bdr w:val="none" w:sz="0" w:space="0" w:color="auto" w:frame="1"/>
          <w:lang w:eastAsia="lt-LT"/>
        </w:rPr>
        <w:t>e</w:t>
      </w:r>
      <w:r w:rsidRPr="000E4C5B">
        <w:rPr>
          <w:rFonts w:ascii="Times New Roman" w:eastAsia="Arial Unicode MS" w:hAnsi="Times New Roman"/>
          <w:color w:val="000000"/>
          <w:sz w:val="24"/>
          <w:szCs w:val="24"/>
          <w:bdr w:val="none" w:sz="0" w:space="0" w:color="auto" w:frame="1"/>
          <w:lang w:eastAsia="lt-LT"/>
        </w:rPr>
        <w:t xml:space="preserve">kėjas turi sumokėti 0,02 (dviejų šimtųjų) proc. delspinigius nuo </w:t>
      </w:r>
      <w:r w:rsidRPr="000E4C5B">
        <w:rPr>
          <w:rFonts w:ascii="Times New Roman" w:hAnsi="Times New Roman"/>
          <w:color w:val="000000"/>
          <w:sz w:val="24"/>
          <w:szCs w:val="24"/>
        </w:rPr>
        <w:t>laiku nepateiktų prekių kainos</w:t>
      </w:r>
      <w:r w:rsidRPr="000E4C5B">
        <w:rPr>
          <w:rFonts w:ascii="Times New Roman" w:eastAsia="Arial Unicode MS" w:hAnsi="Times New Roman"/>
          <w:color w:val="000000"/>
          <w:sz w:val="24"/>
          <w:szCs w:val="24"/>
          <w:bdr w:val="none" w:sz="0" w:space="0" w:color="auto" w:frame="1"/>
          <w:lang w:eastAsia="lt-LT"/>
        </w:rPr>
        <w:t xml:space="preserve"> ar laiku neįvykdytų įsipareigojimų kainos, už kiekvieną uždelstą vykdyti ar ištaisyti netinkamai vykdomus sutartinius įsipareigojimus dieną,</w:t>
      </w:r>
      <w:r w:rsidRPr="000E4C5B">
        <w:rPr>
          <w:rFonts w:ascii="Times New Roman" w:hAnsi="Times New Roman"/>
          <w:color w:val="000000"/>
          <w:sz w:val="24"/>
          <w:szCs w:val="24"/>
        </w:rPr>
        <w:t xml:space="preserve"> bet ne ilgiau kaip 30 kalendorinių dienų, pradedant skaičiuoti nuo termino praleidimo dienos</w:t>
      </w:r>
      <w:r w:rsidRPr="000E4C5B">
        <w:rPr>
          <w:rFonts w:ascii="Times New Roman" w:hAnsi="Times New Roman"/>
          <w:i/>
          <w:color w:val="000000"/>
          <w:sz w:val="24"/>
          <w:szCs w:val="24"/>
        </w:rPr>
        <w:t xml:space="preserve">. </w:t>
      </w:r>
      <w:r w:rsidRPr="000E4C5B">
        <w:rPr>
          <w:rFonts w:ascii="Times New Roman" w:hAnsi="Times New Roman"/>
          <w:color w:val="000000"/>
          <w:sz w:val="24"/>
          <w:szCs w:val="24"/>
        </w:rPr>
        <w:t>Praėjus šiam  30 dienų terminui ir, Tiekėjui  per šį terminą neįvykdžius savo sutartinių įsipareigojimų, Pirkėjas  taikys Sutarties 5.3 punkte  numatytą baudą ir  gali vienašališkai nutraukti Sutartį.</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5.3. Sutarties įvykdymo užtikrinimo būdas – bauda. Tiekėjui neįvykdžius ar netinkamai įvykdžius Sutartyje ar jos priede nustatytų įsipareigojimų (pristatyta prekė neatitinka kokybinių ir kitų reikalavimų, nustatytų Sutartyje</w:t>
      </w:r>
      <w:r>
        <w:rPr>
          <w:color w:val="000000"/>
          <w:lang w:val="lt-LT"/>
        </w:rPr>
        <w:t>/techninėje specifikacijoje</w:t>
      </w:r>
      <w:r w:rsidRPr="000E4C5B">
        <w:rPr>
          <w:color w:val="000000"/>
          <w:lang w:val="lt-LT"/>
        </w:rPr>
        <w:t xml:space="preserv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5.4. Delspinigių ir baudos sumokėjimas neatleidžia Šalies nuo pareigos įvykdyti šia Sutartimi prisiimtus įsipareigojimus.</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5.5. Pirkė</w:t>
      </w:r>
      <w:r w:rsidRPr="000E4C5B">
        <w:rPr>
          <w:rStyle w:val="t385"/>
          <w:color w:val="000000"/>
          <w:lang w:val="lt-LT"/>
        </w:rPr>
        <w:t>jas, u</w:t>
      </w:r>
      <w:r w:rsidRPr="000E4C5B">
        <w:rPr>
          <w:color w:val="000000"/>
          <w:lang w:val="lt-LT"/>
        </w:rPr>
        <w:t>ždelsęs sumokėti Sutarties 2.2 punkte​​ numatyta tvarka, įsipareigoja, Tiekėjui pareikalavus,​​ mokė</w:t>
      </w:r>
      <w:r w:rsidRPr="000E4C5B">
        <w:rPr>
          <w:rStyle w:val="t386"/>
          <w:color w:val="000000"/>
          <w:lang w:val="lt-LT"/>
        </w:rPr>
        <w:t>ti Tiekėjui</w:t>
      </w:r>
      <w:r w:rsidRPr="000E4C5B">
        <w:rPr>
          <w:color w:val="000000"/>
          <w:lang w:val="lt-LT"/>
        </w:rPr>
        <w:t> </w:t>
      </w:r>
      <w:r w:rsidRPr="000E4C5B">
        <w:rPr>
          <w:rStyle w:val="t387"/>
          <w:color w:val="000000"/>
          <w:lang w:val="lt-LT"/>
        </w:rPr>
        <w:t>0,02​​ </w:t>
      </w:r>
      <w:r w:rsidRPr="000E4C5B">
        <w:rPr>
          <w:color w:val="000000"/>
          <w:lang w:val="lt-LT"/>
        </w:rPr>
        <w:t>%​​ </w:t>
      </w:r>
      <w:r w:rsidRPr="000E4C5B">
        <w:rPr>
          <w:rStyle w:val="t388"/>
          <w:color w:val="000000"/>
          <w:lang w:val="lt-LT"/>
        </w:rPr>
        <w:t>delspinigius nuo neapmok</w:t>
      </w:r>
      <w:r w:rsidRPr="000E4C5B">
        <w:rPr>
          <w:color w:val="000000"/>
          <w:lang w:val="lt-LT"/>
        </w:rPr>
        <w:t>ė</w:t>
      </w:r>
      <w:r w:rsidRPr="000E4C5B">
        <w:rPr>
          <w:rStyle w:val="t389"/>
          <w:color w:val="000000"/>
          <w:lang w:val="lt-LT"/>
        </w:rPr>
        <w:t>tos s</w:t>
      </w:r>
      <w:r w:rsidRPr="000E4C5B">
        <w:rPr>
          <w:color w:val="000000"/>
          <w:lang w:val="lt-LT"/>
        </w:rPr>
        <w:t>ąskaitos dydž</w:t>
      </w:r>
      <w:r w:rsidRPr="000E4C5B">
        <w:rPr>
          <w:rStyle w:val="t390"/>
          <w:color w:val="000000"/>
          <w:lang w:val="lt-LT"/>
        </w:rPr>
        <w:t>io, u</w:t>
      </w:r>
      <w:r w:rsidRPr="000E4C5B">
        <w:rPr>
          <w:color w:val="000000"/>
          <w:lang w:val="lt-LT"/>
        </w:rPr>
        <w:t xml:space="preserve">ž kiekvieną uždelstą​​ </w:t>
      </w:r>
      <w:r w:rsidRPr="000E4C5B">
        <w:rPr>
          <w:rStyle w:val="t391"/>
          <w:color w:val="000000"/>
          <w:lang w:val="lt-LT"/>
        </w:rPr>
        <w:t>dien</w:t>
      </w:r>
      <w:r w:rsidRPr="000E4C5B">
        <w:rPr>
          <w:color w:val="000000"/>
          <w:lang w:val="lt-LT"/>
        </w:rPr>
        <w:t>ą.</w:t>
      </w:r>
    </w:p>
    <w:p w:rsidR="003F47F0" w:rsidRPr="000E4C5B" w:rsidRDefault="003F47F0" w:rsidP="003F47F0">
      <w:pPr>
        <w:tabs>
          <w:tab w:val="left" w:pos="284"/>
          <w:tab w:val="left" w:pos="567"/>
          <w:tab w:val="left" w:pos="993"/>
        </w:tabs>
        <w:overflowPunct w:val="0"/>
        <w:autoSpaceDE w:val="0"/>
        <w:jc w:val="both"/>
        <w:rPr>
          <w:color w:val="000000"/>
          <w:lang w:val="lt-LT"/>
        </w:rPr>
      </w:pPr>
      <w:r w:rsidRPr="000E4C5B">
        <w:rPr>
          <w:color w:val="000000"/>
          <w:lang w:val="lt-LT"/>
        </w:rPr>
        <w:t xml:space="preserve">5.6. </w:t>
      </w:r>
      <w:r w:rsidRPr="000E4C5B">
        <w:rPr>
          <w:color w:val="000000"/>
          <w:bdr w:val="none" w:sz="0" w:space="0" w:color="auto" w:frame="1"/>
          <w:lang w:val="lt-LT" w:eastAsia="lt-LT"/>
        </w:rPr>
        <w:t>Pirkėjas  delspinigius ir baudą Tie</w:t>
      </w:r>
      <w:r w:rsidR="001B15CB">
        <w:rPr>
          <w:color w:val="000000"/>
          <w:bdr w:val="none" w:sz="0" w:space="0" w:color="auto" w:frame="1"/>
          <w:lang w:val="lt-LT" w:eastAsia="lt-LT"/>
        </w:rPr>
        <w:t>kėjui gali išskaičiuoti iš Tiek</w:t>
      </w:r>
      <w:r w:rsidRPr="000E4C5B">
        <w:rPr>
          <w:color w:val="000000"/>
          <w:bdr w:val="none" w:sz="0" w:space="0" w:color="auto" w:frame="1"/>
          <w:lang w:val="lt-LT" w:eastAsia="lt-LT"/>
        </w:rPr>
        <w:t>ėjui pagal Sutartį mokėtinų sumų.</w:t>
      </w:r>
    </w:p>
    <w:p w:rsidR="003F47F0" w:rsidRPr="00457874" w:rsidRDefault="003F47F0" w:rsidP="003F47F0">
      <w:pPr>
        <w:tabs>
          <w:tab w:val="left" w:pos="0"/>
        </w:tabs>
        <w:jc w:val="center"/>
        <w:rPr>
          <w:b/>
          <w:bCs/>
          <w:lang w:val="lt-LT"/>
        </w:rPr>
      </w:pPr>
      <w:r w:rsidRPr="00457874">
        <w:rPr>
          <w:b/>
          <w:bCs/>
          <w:lang w:val="lt-LT"/>
        </w:rPr>
        <w:t>VI. GINČŲ SPRENDIMO TVARKA</w:t>
      </w:r>
    </w:p>
    <w:p w:rsidR="003F47F0" w:rsidRPr="00457874" w:rsidRDefault="003F47F0" w:rsidP="003F47F0">
      <w:pPr>
        <w:tabs>
          <w:tab w:val="left" w:pos="0"/>
        </w:tabs>
        <w:jc w:val="center"/>
        <w:rPr>
          <w:b/>
          <w:bCs/>
          <w:lang w:val="lt-LT"/>
        </w:rPr>
      </w:pPr>
    </w:p>
    <w:p w:rsidR="003F47F0" w:rsidRPr="00457874" w:rsidRDefault="003F47F0" w:rsidP="003F47F0">
      <w:pPr>
        <w:pStyle w:val="Punktai"/>
        <w:tabs>
          <w:tab w:val="left" w:pos="720"/>
        </w:tabs>
        <w:ind w:left="0" w:firstLine="0"/>
        <w:jc w:val="both"/>
        <w:rPr>
          <w:szCs w:val="24"/>
          <w:lang w:val="lt-LT"/>
        </w:rPr>
      </w:pPr>
      <w:r w:rsidRPr="00457874">
        <w:rPr>
          <w:szCs w:val="24"/>
          <w:lang w:val="lt-LT"/>
        </w:rPr>
        <w:t>6.1.  Visi ginčai tarp šalių dėl šios sutarties vykdymo sprendžiami šalių susitarimu.</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6.2. Šalims nesusitarus, ginčas nagrinėjamas teisme vadovaujantis Lietuvos Respublikos įstatymais.</w:t>
      </w:r>
    </w:p>
    <w:p w:rsidR="003F47F0" w:rsidRPr="00457874" w:rsidRDefault="003F47F0" w:rsidP="003F47F0">
      <w:pPr>
        <w:pStyle w:val="Punktai"/>
        <w:tabs>
          <w:tab w:val="left" w:pos="720"/>
        </w:tabs>
        <w:spacing w:before="120" w:after="120"/>
        <w:ind w:left="0" w:firstLine="0"/>
        <w:jc w:val="center"/>
        <w:rPr>
          <w:b/>
          <w:bCs/>
          <w:szCs w:val="24"/>
          <w:lang w:val="lt-LT"/>
        </w:rPr>
      </w:pPr>
      <w:r w:rsidRPr="00457874">
        <w:rPr>
          <w:b/>
          <w:bCs/>
          <w:szCs w:val="24"/>
          <w:lang w:val="lt-LT"/>
        </w:rPr>
        <w:t xml:space="preserve">    VII. NENUGALIMA JĖGA (FORCE MAJEURE)</w:t>
      </w:r>
    </w:p>
    <w:p w:rsidR="003F47F0" w:rsidRPr="00457874" w:rsidRDefault="003F47F0" w:rsidP="003F47F0">
      <w:pPr>
        <w:pStyle w:val="Punktai"/>
        <w:tabs>
          <w:tab w:val="left" w:pos="720"/>
        </w:tabs>
        <w:ind w:left="0" w:firstLine="0"/>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rsidR="003F47F0" w:rsidRPr="00457874" w:rsidRDefault="003F47F0" w:rsidP="003F47F0">
      <w:pPr>
        <w:pStyle w:val="Punktai"/>
        <w:tabs>
          <w:tab w:val="left" w:pos="720"/>
        </w:tabs>
        <w:ind w:left="0" w:firstLine="0"/>
        <w:jc w:val="both"/>
        <w:rPr>
          <w:szCs w:val="24"/>
          <w:lang w:val="lt-LT"/>
        </w:rPr>
      </w:pPr>
      <w:r w:rsidRPr="00457874">
        <w:rPr>
          <w:szCs w:val="24"/>
          <w:lang w:val="lt-LT"/>
        </w:rPr>
        <w:t>7.2.    Šalis, kuri dėl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aplinkybių negali vykdyti pagal šią sutartį prisiimtų įsipareigojimų, privalo nedelsdama pranešti apie tai kitai šaliai. Išnykus nenugalimos jėgos (</w:t>
      </w:r>
      <w:proofErr w:type="spellStart"/>
      <w:r w:rsidRPr="00457874">
        <w:rPr>
          <w:szCs w:val="24"/>
          <w:lang w:val="lt-LT"/>
        </w:rPr>
        <w:t>force</w:t>
      </w:r>
      <w:proofErr w:type="spellEnd"/>
      <w:r w:rsidRPr="00457874">
        <w:rPr>
          <w:szCs w:val="24"/>
          <w:lang w:val="lt-LT"/>
        </w:rPr>
        <w:t xml:space="preserve"> </w:t>
      </w:r>
      <w:proofErr w:type="spellStart"/>
      <w:r w:rsidRPr="00457874">
        <w:rPr>
          <w:szCs w:val="24"/>
          <w:lang w:val="lt-LT"/>
        </w:rPr>
        <w:t>majeure</w:t>
      </w:r>
      <w:proofErr w:type="spellEnd"/>
      <w:r w:rsidRPr="00457874">
        <w:rPr>
          <w:szCs w:val="24"/>
          <w:lang w:val="lt-LT"/>
        </w:rPr>
        <w:t>) aplinkybėms, šalis, negalėjusi vykdyti pagal šią sutartį prisiimtų įsipareigojimų, privalo nedelsdama pranešti kitai Šaliai apie nurodytų aplinkybių išnykimą.</w:t>
      </w:r>
    </w:p>
    <w:p w:rsidR="003F47F0" w:rsidRPr="00457874" w:rsidRDefault="003F47F0" w:rsidP="003F47F0">
      <w:pPr>
        <w:pStyle w:val="Punktai"/>
        <w:numPr>
          <w:ilvl w:val="0"/>
          <w:numId w:val="5"/>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rsidR="003F47F0" w:rsidRPr="00457874" w:rsidRDefault="003F47F0" w:rsidP="003F47F0">
      <w:pPr>
        <w:pStyle w:val="Pagrindiniotekstotrauka"/>
        <w:tabs>
          <w:tab w:val="left" w:pos="142"/>
        </w:tabs>
        <w:ind w:firstLine="0"/>
        <w:rPr>
          <w:lang w:val="lt-LT"/>
        </w:rPr>
      </w:pPr>
      <w:r w:rsidRPr="00457874">
        <w:rPr>
          <w:lang w:val="lt-LT"/>
        </w:rPr>
        <w:t xml:space="preserve">8.1.  Sutartis įsigalioja, kai Sutartį pasirašo abi Sutarties Šalys ir galioja kol Tiekėjas parduoda Pirkėjui prekių už </w:t>
      </w:r>
      <w:r w:rsidR="000165DA">
        <w:rPr>
          <w:b/>
          <w:bCs/>
          <w:lang w:val="lt-LT"/>
        </w:rPr>
        <w:t xml:space="preserve">7139,00 </w:t>
      </w:r>
      <w:r w:rsidRPr="00457874">
        <w:rPr>
          <w:lang w:val="lt-LT"/>
        </w:rPr>
        <w:t xml:space="preserve">EUR sumą su PVM, tačiau ne ilgiau kaip </w:t>
      </w:r>
      <w:r>
        <w:rPr>
          <w:lang w:val="lt-LT"/>
        </w:rPr>
        <w:t>14</w:t>
      </w:r>
      <w:r w:rsidRPr="00457874">
        <w:rPr>
          <w:lang w:val="lt-LT"/>
        </w:rPr>
        <w:t xml:space="preserve"> mėnesių nuo įsigaliojimo datos, įskaitant ir atsiskaitymą už prekes. </w:t>
      </w:r>
    </w:p>
    <w:p w:rsidR="003F47F0" w:rsidRPr="00457874" w:rsidRDefault="003F47F0" w:rsidP="003F47F0">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rsidR="003F47F0" w:rsidRPr="00457874" w:rsidRDefault="003F47F0" w:rsidP="003F47F0">
      <w:pPr>
        <w:pStyle w:val="Pagrindiniotekstotrauka"/>
        <w:tabs>
          <w:tab w:val="left" w:pos="360"/>
        </w:tabs>
        <w:ind w:firstLine="0"/>
        <w:rPr>
          <w:rStyle w:val="t492"/>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color w:val="000000"/>
          <w:lang w:val="lt-LT"/>
        </w:rPr>
        <w:t>89 straipsnio nuostatomis.</w:t>
      </w:r>
    </w:p>
    <w:p w:rsidR="003F47F0" w:rsidRPr="00457874" w:rsidRDefault="003F47F0" w:rsidP="003F47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lastRenderedPageBreak/>
        <w:t>8.4. Jeigu tiekėjo kvalifikacija dėl teisės verstis atitinkama veikla nebuvo tikrinama arba tikrinama ne visa apimtimi, tiekėjas perkančiajai organizacijai įsipareigoja, kad pirkimo sutartį vykdys tik tokią teisę turintys asmenys.</w:t>
      </w:r>
    </w:p>
    <w:p w:rsidR="003F47F0" w:rsidRPr="00457874" w:rsidRDefault="003F47F0" w:rsidP="003F47F0">
      <w:pPr>
        <w:pStyle w:val="Pagrindiniotekstotrauka"/>
        <w:tabs>
          <w:tab w:val="left" w:pos="360"/>
        </w:tabs>
        <w:ind w:firstLine="0"/>
        <w:rPr>
          <w:color w:val="000000"/>
          <w:lang w:val="lt-LT"/>
        </w:rPr>
      </w:pPr>
      <w:r w:rsidRPr="00457874">
        <w:rPr>
          <w:rStyle w:val="t508"/>
          <w:color w:val="000000"/>
          <w:lang w:val="lt-LT"/>
        </w:rPr>
        <w:t>8.5.</w:t>
      </w:r>
      <w:r w:rsidRPr="00457874">
        <w:rPr>
          <w:rStyle w:val="t508"/>
          <w:color w:val="444444"/>
          <w:lang w:val="lt-LT"/>
        </w:rPr>
        <w:t xml:space="preserve"> </w:t>
      </w:r>
      <w:r w:rsidRPr="00457874">
        <w:rPr>
          <w:rStyle w:val="t508"/>
          <w:color w:val="000000"/>
          <w:lang w:val="lt-LT"/>
        </w:rPr>
        <w:t>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rsidR="003F47F0" w:rsidRPr="00457874" w:rsidRDefault="003F47F0" w:rsidP="003F47F0">
      <w:pPr>
        <w:tabs>
          <w:tab w:val="left" w:pos="142"/>
          <w:tab w:val="left" w:pos="391"/>
        </w:tabs>
        <w:jc w:val="both"/>
        <w:rPr>
          <w:lang w:val="lt-LT"/>
        </w:rPr>
      </w:pPr>
      <w:r w:rsidRPr="00457874">
        <w:rPr>
          <w:lang w:val="lt-LT"/>
        </w:rPr>
        <w:t>8.6.  Sutartis pasirašyta dviem egzemplioriais, turinčiais vienodą juridinę galią, po vieną  Tiekėjui ir Pirkėjui.</w:t>
      </w:r>
    </w:p>
    <w:p w:rsidR="003F47F0" w:rsidRPr="00457874" w:rsidRDefault="003F47F0" w:rsidP="003F47F0">
      <w:pPr>
        <w:pStyle w:val="Punktai"/>
        <w:tabs>
          <w:tab w:val="clear" w:pos="720"/>
          <w:tab w:val="left" w:pos="142"/>
          <w:tab w:val="left" w:pos="851"/>
        </w:tabs>
        <w:ind w:left="0" w:firstLine="0"/>
        <w:jc w:val="both"/>
        <w:rPr>
          <w:szCs w:val="24"/>
          <w:lang w:val="lt-LT"/>
        </w:rPr>
      </w:pPr>
      <w:r w:rsidRPr="00457874">
        <w:rPr>
          <w:szCs w:val="24"/>
          <w:lang w:val="lt-LT"/>
        </w:rPr>
        <w:t xml:space="preserve">8.7. Sutarties dokumentais yra pati sutartis ir jos priedai, kurie yra neatskiriama sutarties dalis.  </w:t>
      </w:r>
    </w:p>
    <w:p w:rsidR="003F47F0" w:rsidRPr="00457874" w:rsidRDefault="003F47F0" w:rsidP="003F47F0">
      <w:pPr>
        <w:pStyle w:val="Punktai"/>
        <w:tabs>
          <w:tab w:val="clear" w:pos="720"/>
          <w:tab w:val="left" w:pos="142"/>
        </w:tabs>
        <w:ind w:left="0" w:firstLine="0"/>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3F47F0" w:rsidRDefault="003F47F0" w:rsidP="003F47F0">
      <w:pPr>
        <w:pStyle w:val="Punktai"/>
        <w:tabs>
          <w:tab w:val="clear" w:pos="720"/>
          <w:tab w:val="left" w:pos="142"/>
        </w:tabs>
        <w:ind w:left="0" w:firstLine="0"/>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rsidR="003F47F0" w:rsidRPr="00100E75" w:rsidRDefault="003F47F0" w:rsidP="003F47F0">
      <w:pPr>
        <w:pStyle w:val="Punktai"/>
        <w:tabs>
          <w:tab w:val="clear" w:pos="720"/>
          <w:tab w:val="left" w:pos="142"/>
        </w:tabs>
        <w:ind w:left="0" w:firstLine="0"/>
        <w:jc w:val="both"/>
        <w:rPr>
          <w:szCs w:val="24"/>
          <w:lang w:val="lt-LT"/>
        </w:rPr>
      </w:pPr>
      <w:r>
        <w:rPr>
          <w:szCs w:val="24"/>
          <w:lang w:val="lt-LT"/>
        </w:rPr>
        <w:t>8.10.</w:t>
      </w:r>
      <w:r w:rsidRPr="00100E75">
        <w:rPr>
          <w:color w:val="222222"/>
          <w:sz w:val="14"/>
          <w:szCs w:val="14"/>
          <w:shd w:val="clear" w:color="auto" w:fill="FFFFFF"/>
        </w:rPr>
        <w:t xml:space="preserve"> </w:t>
      </w:r>
      <w:r>
        <w:rPr>
          <w:color w:val="222222"/>
          <w:sz w:val="14"/>
          <w:szCs w:val="14"/>
          <w:shd w:val="clear" w:color="auto" w:fill="FFFFFF"/>
        </w:rPr>
        <w:t> </w:t>
      </w:r>
      <w:proofErr w:type="spellStart"/>
      <w:r w:rsidRPr="00100E75">
        <w:rPr>
          <w:color w:val="000000"/>
          <w:shd w:val="clear" w:color="auto" w:fill="FFFFFF"/>
        </w:rPr>
        <w:t>Siekiant</w:t>
      </w:r>
      <w:proofErr w:type="spellEnd"/>
      <w:r w:rsidRPr="00100E75">
        <w:rPr>
          <w:color w:val="000000"/>
          <w:shd w:val="clear" w:color="auto" w:fill="FFFFFF"/>
        </w:rPr>
        <w:t xml:space="preserve"> </w:t>
      </w:r>
      <w:proofErr w:type="spellStart"/>
      <w:r w:rsidRPr="00100E75">
        <w:rPr>
          <w:color w:val="000000"/>
          <w:shd w:val="clear" w:color="auto" w:fill="FFFFFF"/>
        </w:rPr>
        <w:t>prisidėti</w:t>
      </w:r>
      <w:proofErr w:type="spellEnd"/>
      <w:r w:rsidRPr="00100E75">
        <w:rPr>
          <w:color w:val="000000"/>
          <w:shd w:val="clear" w:color="auto" w:fill="FFFFFF"/>
        </w:rPr>
        <w:t xml:space="preserve"> </w:t>
      </w:r>
      <w:proofErr w:type="spellStart"/>
      <w:r w:rsidRPr="00100E75">
        <w:rPr>
          <w:color w:val="000000"/>
          <w:shd w:val="clear" w:color="auto" w:fill="FFFFFF"/>
        </w:rPr>
        <w:t>prie</w:t>
      </w:r>
      <w:proofErr w:type="spellEnd"/>
      <w:r w:rsidRPr="00100E75">
        <w:rPr>
          <w:color w:val="000000"/>
          <w:shd w:val="clear" w:color="auto" w:fill="FFFFFF"/>
        </w:rPr>
        <w:t xml:space="preserve"> „</w:t>
      </w:r>
      <w:proofErr w:type="spellStart"/>
      <w:r w:rsidRPr="00100E75">
        <w:rPr>
          <w:color w:val="000000"/>
          <w:shd w:val="clear" w:color="auto" w:fill="FFFFFF"/>
        </w:rPr>
        <w:t>žaliųjų</w:t>
      </w:r>
      <w:proofErr w:type="spellEnd"/>
      <w:r w:rsidRPr="00100E75">
        <w:rPr>
          <w:color w:val="000000"/>
          <w:shd w:val="clear" w:color="auto" w:fill="FFFFFF"/>
        </w:rPr>
        <w:t xml:space="preserve"> </w:t>
      </w:r>
      <w:proofErr w:type="spellStart"/>
      <w:r w:rsidRPr="00100E75">
        <w:rPr>
          <w:color w:val="000000"/>
          <w:shd w:val="clear" w:color="auto" w:fill="FFFFFF"/>
        </w:rPr>
        <w:t>pirkimų</w:t>
      </w:r>
      <w:proofErr w:type="spellEnd"/>
      <w:r w:rsidRPr="00100E75">
        <w:rPr>
          <w:color w:val="000000"/>
          <w:shd w:val="clear" w:color="auto" w:fill="FFFFFF"/>
        </w:rPr>
        <w:t xml:space="preserve">“, </w:t>
      </w:r>
      <w:proofErr w:type="spellStart"/>
      <w:r w:rsidRPr="00100E75">
        <w:rPr>
          <w:color w:val="000000"/>
          <w:shd w:val="clear" w:color="auto" w:fill="FFFFFF"/>
        </w:rPr>
        <w:t>susijusių</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aplinkosaugos</w:t>
      </w:r>
      <w:proofErr w:type="spellEnd"/>
      <w:r w:rsidRPr="00100E75">
        <w:rPr>
          <w:color w:val="000000"/>
          <w:shd w:val="clear" w:color="auto" w:fill="FFFFFF"/>
        </w:rPr>
        <w:t xml:space="preserve"> </w:t>
      </w:r>
      <w:proofErr w:type="spellStart"/>
      <w:r w:rsidRPr="00100E75">
        <w:rPr>
          <w:color w:val="000000"/>
          <w:shd w:val="clear" w:color="auto" w:fill="FFFFFF"/>
        </w:rPr>
        <w:t>problemų</w:t>
      </w:r>
      <w:proofErr w:type="spellEnd"/>
      <w:r w:rsidRPr="00100E75">
        <w:rPr>
          <w:color w:val="000000"/>
          <w:shd w:val="clear" w:color="auto" w:fill="FFFFFF"/>
        </w:rPr>
        <w:t xml:space="preserve"> </w:t>
      </w:r>
      <w:proofErr w:type="spellStart"/>
      <w:r w:rsidRPr="00100E75">
        <w:rPr>
          <w:color w:val="000000"/>
          <w:shd w:val="clear" w:color="auto" w:fill="FFFFFF"/>
        </w:rPr>
        <w:t>sprendimu</w:t>
      </w:r>
      <w:proofErr w:type="spellEnd"/>
      <w:r w:rsidRPr="00100E75">
        <w:rPr>
          <w:color w:val="000000"/>
          <w:shd w:val="clear" w:color="auto" w:fill="FFFFFF"/>
        </w:rPr>
        <w:t xml:space="preserve"> – </w:t>
      </w:r>
      <w:proofErr w:type="spellStart"/>
      <w:r w:rsidRPr="00100E75">
        <w:rPr>
          <w:color w:val="000000"/>
          <w:shd w:val="clear" w:color="auto" w:fill="FFFFFF"/>
        </w:rPr>
        <w:t>darančių</w:t>
      </w:r>
      <w:proofErr w:type="spellEnd"/>
      <w:r w:rsidRPr="00100E75">
        <w:rPr>
          <w:color w:val="000000"/>
          <w:shd w:val="clear" w:color="auto" w:fill="FFFFFF"/>
        </w:rPr>
        <w:t xml:space="preserve"> </w:t>
      </w:r>
      <w:proofErr w:type="spellStart"/>
      <w:r w:rsidRPr="00100E75">
        <w:rPr>
          <w:color w:val="000000"/>
          <w:shd w:val="clear" w:color="auto" w:fill="FFFFFF"/>
        </w:rPr>
        <w:t>kuo</w:t>
      </w:r>
      <w:proofErr w:type="spellEnd"/>
      <w:r w:rsidRPr="00100E75">
        <w:rPr>
          <w:color w:val="000000"/>
          <w:shd w:val="clear" w:color="auto" w:fill="FFFFFF"/>
        </w:rPr>
        <w:t xml:space="preserve"> </w:t>
      </w:r>
      <w:proofErr w:type="spellStart"/>
      <w:r w:rsidRPr="00100E75">
        <w:rPr>
          <w:color w:val="000000"/>
          <w:shd w:val="clear" w:color="auto" w:fill="FFFFFF"/>
        </w:rPr>
        <w:t>mažesnį</w:t>
      </w:r>
      <w:proofErr w:type="spellEnd"/>
      <w:r w:rsidRPr="00100E75">
        <w:rPr>
          <w:color w:val="000000"/>
          <w:shd w:val="clear" w:color="auto" w:fill="FFFFFF"/>
        </w:rPr>
        <w:t xml:space="preserve"> </w:t>
      </w:r>
      <w:proofErr w:type="spellStart"/>
      <w:r w:rsidRPr="00100E75">
        <w:rPr>
          <w:color w:val="000000"/>
          <w:shd w:val="clear" w:color="auto" w:fill="FFFFFF"/>
        </w:rPr>
        <w:t>neigiamą</w:t>
      </w:r>
      <w:proofErr w:type="spellEnd"/>
      <w:r w:rsidRPr="00100E75">
        <w:rPr>
          <w:color w:val="000000"/>
          <w:shd w:val="clear" w:color="auto" w:fill="FFFFFF"/>
        </w:rPr>
        <w:t xml:space="preserve"> </w:t>
      </w:r>
      <w:proofErr w:type="spellStart"/>
      <w:r w:rsidRPr="00100E75">
        <w:rPr>
          <w:color w:val="000000"/>
          <w:shd w:val="clear" w:color="auto" w:fill="FFFFFF"/>
        </w:rPr>
        <w:t>poveikį</w:t>
      </w:r>
      <w:proofErr w:type="spellEnd"/>
      <w:r w:rsidRPr="00100E75">
        <w:rPr>
          <w:color w:val="000000"/>
          <w:shd w:val="clear" w:color="auto" w:fill="FFFFFF"/>
        </w:rPr>
        <w:t xml:space="preserve"> </w:t>
      </w:r>
      <w:proofErr w:type="spellStart"/>
      <w:r w:rsidRPr="00100E75">
        <w:rPr>
          <w:color w:val="000000"/>
          <w:shd w:val="clear" w:color="auto" w:fill="FFFFFF"/>
        </w:rPr>
        <w:t>aplinkai</w:t>
      </w:r>
      <w:proofErr w:type="spellEnd"/>
      <w:r w:rsidRPr="00100E75">
        <w:rPr>
          <w:color w:val="000000"/>
          <w:shd w:val="clear" w:color="auto" w:fill="FFFFFF"/>
        </w:rPr>
        <w:t xml:space="preserve">, t. y. </w:t>
      </w:r>
      <w:proofErr w:type="spellStart"/>
      <w:r w:rsidRPr="00100E75">
        <w:rPr>
          <w:color w:val="000000"/>
          <w:shd w:val="clear" w:color="auto" w:fill="FFFFFF"/>
        </w:rPr>
        <w:t>tvaraus</w:t>
      </w:r>
      <w:proofErr w:type="spellEnd"/>
      <w:r w:rsidRPr="00100E75">
        <w:rPr>
          <w:color w:val="000000"/>
          <w:shd w:val="clear" w:color="auto" w:fill="FFFFFF"/>
        </w:rPr>
        <w:t xml:space="preserve"> </w:t>
      </w:r>
      <w:proofErr w:type="spellStart"/>
      <w:r w:rsidRPr="00100E75">
        <w:rPr>
          <w:color w:val="000000"/>
          <w:shd w:val="clear" w:color="auto" w:fill="FFFFFF"/>
        </w:rPr>
        <w:t>išteklių</w:t>
      </w:r>
      <w:proofErr w:type="spellEnd"/>
      <w:r w:rsidRPr="00100E75">
        <w:rPr>
          <w:color w:val="000000"/>
          <w:shd w:val="clear" w:color="auto" w:fill="FFFFFF"/>
        </w:rPr>
        <w:t xml:space="preserve"> </w:t>
      </w:r>
      <w:proofErr w:type="spellStart"/>
      <w:r w:rsidRPr="00100E75">
        <w:rPr>
          <w:color w:val="000000"/>
          <w:shd w:val="clear" w:color="auto" w:fill="FFFFFF"/>
        </w:rPr>
        <w:t>naudojimo</w:t>
      </w:r>
      <w:proofErr w:type="spellEnd"/>
      <w:r w:rsidRPr="00100E75">
        <w:rPr>
          <w:color w:val="000000"/>
          <w:shd w:val="clear" w:color="auto" w:fill="FFFFFF"/>
        </w:rPr>
        <w:t xml:space="preserve">, </w:t>
      </w:r>
      <w:proofErr w:type="spellStart"/>
      <w:r w:rsidRPr="00100E75">
        <w:rPr>
          <w:color w:val="000000"/>
          <w:shd w:val="clear" w:color="auto" w:fill="FFFFFF"/>
        </w:rPr>
        <w:t>mažesnio</w:t>
      </w:r>
      <w:proofErr w:type="spellEnd"/>
      <w:r w:rsidRPr="00100E75">
        <w:rPr>
          <w:color w:val="000000"/>
          <w:shd w:val="clear" w:color="auto" w:fill="FFFFFF"/>
        </w:rPr>
        <w:t xml:space="preserve"> </w:t>
      </w:r>
      <w:proofErr w:type="spellStart"/>
      <w:r w:rsidRPr="00100E75">
        <w:rPr>
          <w:color w:val="000000"/>
          <w:shd w:val="clear" w:color="auto" w:fill="FFFFFF"/>
        </w:rPr>
        <w:t>poveikio</w:t>
      </w:r>
      <w:proofErr w:type="spellEnd"/>
      <w:r w:rsidRPr="00100E75">
        <w:rPr>
          <w:color w:val="000000"/>
          <w:shd w:val="clear" w:color="auto" w:fill="FFFFFF"/>
        </w:rPr>
        <w:t xml:space="preserve"> </w:t>
      </w:r>
      <w:proofErr w:type="spellStart"/>
      <w:r w:rsidRPr="00100E75">
        <w:rPr>
          <w:color w:val="000000"/>
          <w:shd w:val="clear" w:color="auto" w:fill="FFFFFF"/>
        </w:rPr>
        <w:t>klimatui</w:t>
      </w:r>
      <w:proofErr w:type="spellEnd"/>
      <w:r w:rsidRPr="00100E75">
        <w:rPr>
          <w:color w:val="000000"/>
          <w:shd w:val="clear" w:color="auto" w:fill="FFFFFF"/>
        </w:rPr>
        <w:t xml:space="preserve">, </w:t>
      </w:r>
      <w:proofErr w:type="spellStart"/>
      <w:r w:rsidRPr="00100E75">
        <w:rPr>
          <w:color w:val="000000"/>
          <w:shd w:val="clear" w:color="auto" w:fill="FFFFFF"/>
        </w:rPr>
        <w:t>skatinant</w:t>
      </w:r>
      <w:proofErr w:type="spellEnd"/>
      <w:r w:rsidRPr="00100E75">
        <w:rPr>
          <w:color w:val="000000"/>
          <w:shd w:val="clear" w:color="auto" w:fill="FFFFFF"/>
        </w:rPr>
        <w:t xml:space="preserve"> </w:t>
      </w:r>
      <w:proofErr w:type="spellStart"/>
      <w:r w:rsidRPr="00100E75">
        <w:rPr>
          <w:color w:val="000000"/>
          <w:shd w:val="clear" w:color="auto" w:fill="FFFFFF"/>
        </w:rPr>
        <w:t>ekologines</w:t>
      </w:r>
      <w:proofErr w:type="spellEnd"/>
      <w:r w:rsidRPr="00100E75">
        <w:rPr>
          <w:color w:val="000000"/>
          <w:shd w:val="clear" w:color="auto" w:fill="FFFFFF"/>
        </w:rPr>
        <w:t xml:space="preserve"> </w:t>
      </w:r>
      <w:proofErr w:type="spellStart"/>
      <w:r w:rsidRPr="00100E75">
        <w:rPr>
          <w:color w:val="000000"/>
          <w:shd w:val="clear" w:color="auto" w:fill="FFFFFF"/>
        </w:rPr>
        <w:t>inovacijas</w:t>
      </w:r>
      <w:proofErr w:type="spellEnd"/>
      <w:r w:rsidRPr="00100E75">
        <w:rPr>
          <w:color w:val="000000"/>
          <w:shd w:val="clear" w:color="auto" w:fill="FFFFFF"/>
        </w:rPr>
        <w:t xml:space="preserve">, pan., </w:t>
      </w:r>
      <w:proofErr w:type="spellStart"/>
      <w:r w:rsidRPr="00100E75">
        <w:rPr>
          <w:color w:val="000000"/>
          <w:shd w:val="clear" w:color="auto" w:fill="FFFFFF"/>
        </w:rPr>
        <w:t>įgyvendinimo</w:t>
      </w:r>
      <w:proofErr w:type="spellEnd"/>
      <w:r w:rsidRPr="00100E75">
        <w:rPr>
          <w:color w:val="000000"/>
          <w:shd w:val="clear" w:color="auto" w:fill="FFFFFF"/>
        </w:rPr>
        <w:t xml:space="preserve">, </w:t>
      </w:r>
      <w:proofErr w:type="spellStart"/>
      <w:r w:rsidRPr="00100E75">
        <w:rPr>
          <w:color w:val="000000"/>
          <w:shd w:val="clear" w:color="auto" w:fill="FFFFFF"/>
        </w:rPr>
        <w:t>Šalys</w:t>
      </w:r>
      <w:proofErr w:type="spellEnd"/>
      <w:r w:rsidRPr="00100E75">
        <w:rPr>
          <w:color w:val="000000"/>
          <w:shd w:val="clear" w:color="auto" w:fill="FFFFFF"/>
        </w:rPr>
        <w:t xml:space="preserve"> </w:t>
      </w:r>
      <w:proofErr w:type="spellStart"/>
      <w:r w:rsidRPr="00100E75">
        <w:rPr>
          <w:color w:val="000000"/>
          <w:shd w:val="clear" w:color="auto" w:fill="FFFFFF"/>
        </w:rPr>
        <w:t>susitaria</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Tiekėjas</w:t>
      </w:r>
      <w:proofErr w:type="spellEnd"/>
      <w:r w:rsidRPr="00100E75">
        <w:rPr>
          <w:color w:val="000000"/>
          <w:shd w:val="clear" w:color="auto" w:fill="FFFFFF"/>
        </w:rPr>
        <w:t xml:space="preserve"> </w:t>
      </w:r>
      <w:proofErr w:type="spellStart"/>
      <w:r w:rsidRPr="00100E75">
        <w:rPr>
          <w:color w:val="000000"/>
          <w:shd w:val="clear" w:color="auto" w:fill="FFFFFF"/>
        </w:rPr>
        <w:t>sutinka</w:t>
      </w:r>
      <w:proofErr w:type="spellEnd"/>
      <w:r w:rsidRPr="00100E75">
        <w:rPr>
          <w:color w:val="000000"/>
          <w:shd w:val="clear" w:color="auto" w:fill="FFFFFF"/>
        </w:rPr>
        <w:t xml:space="preserve">, </w:t>
      </w:r>
      <w:proofErr w:type="spellStart"/>
      <w:r w:rsidRPr="00100E75">
        <w:rPr>
          <w:color w:val="000000"/>
          <w:shd w:val="clear" w:color="auto" w:fill="FFFFFF"/>
        </w:rPr>
        <w:t>kad</w:t>
      </w:r>
      <w:proofErr w:type="spellEnd"/>
      <w:r w:rsidRPr="00100E75">
        <w:rPr>
          <w:color w:val="000000"/>
          <w:shd w:val="clear" w:color="auto" w:fill="FFFFFF"/>
        </w:rPr>
        <w:t xml:space="preserve"> </w:t>
      </w:r>
      <w:proofErr w:type="spellStart"/>
      <w:r w:rsidRPr="00100E75">
        <w:rPr>
          <w:color w:val="000000"/>
          <w:shd w:val="clear" w:color="auto" w:fill="FFFFFF"/>
        </w:rPr>
        <w:t>šalia</w:t>
      </w:r>
      <w:proofErr w:type="spellEnd"/>
      <w:r w:rsidRPr="00100E75">
        <w:rPr>
          <w:color w:val="000000"/>
          <w:shd w:val="clear" w:color="auto" w:fill="FFFFFF"/>
        </w:rPr>
        <w:t xml:space="preserve"> </w:t>
      </w:r>
      <w:proofErr w:type="spellStart"/>
      <w:r w:rsidRPr="00100E75">
        <w:rPr>
          <w:color w:val="000000"/>
          <w:shd w:val="clear" w:color="auto" w:fill="FFFFFF"/>
        </w:rPr>
        <w:t>kitų</w:t>
      </w:r>
      <w:proofErr w:type="spellEnd"/>
      <w:r w:rsidRPr="00100E75">
        <w:rPr>
          <w:color w:val="000000"/>
          <w:shd w:val="clear" w:color="auto" w:fill="FFFFFF"/>
        </w:rPr>
        <w:t xml:space="preserve"> </w:t>
      </w:r>
      <w:proofErr w:type="spellStart"/>
      <w:r w:rsidRPr="00100E75">
        <w:rPr>
          <w:color w:val="000000"/>
          <w:shd w:val="clear" w:color="auto" w:fill="FFFFFF"/>
        </w:rPr>
        <w:t>Sutartyje</w:t>
      </w:r>
      <w:proofErr w:type="spellEnd"/>
      <w:r w:rsidRPr="00100E75">
        <w:rPr>
          <w:color w:val="000000"/>
          <w:shd w:val="clear" w:color="auto" w:fill="FFFFFF"/>
        </w:rPr>
        <w:t xml:space="preserve"> </w:t>
      </w:r>
      <w:proofErr w:type="spellStart"/>
      <w:r w:rsidRPr="00100E75">
        <w:rPr>
          <w:color w:val="000000"/>
          <w:shd w:val="clear" w:color="auto" w:fill="FFFFFF"/>
        </w:rPr>
        <w:t>nustatytų</w:t>
      </w:r>
      <w:proofErr w:type="spellEnd"/>
      <w:r w:rsidRPr="00100E75">
        <w:rPr>
          <w:color w:val="000000"/>
          <w:shd w:val="clear" w:color="auto" w:fill="FFFFFF"/>
        </w:rPr>
        <w:t xml:space="preserve"> </w:t>
      </w:r>
      <w:proofErr w:type="spellStart"/>
      <w:r w:rsidRPr="00100E75">
        <w:rPr>
          <w:color w:val="000000"/>
          <w:shd w:val="clear" w:color="auto" w:fill="FFFFFF"/>
        </w:rPr>
        <w:t>įsipareigojimų</w:t>
      </w:r>
      <w:proofErr w:type="spellEnd"/>
      <w:r w:rsidRPr="00100E75">
        <w:rPr>
          <w:color w:val="000000"/>
          <w:shd w:val="clear" w:color="auto" w:fill="FFFFFF"/>
        </w:rPr>
        <w:t xml:space="preserve"> </w:t>
      </w:r>
      <w:proofErr w:type="spellStart"/>
      <w:r w:rsidRPr="00100E75">
        <w:rPr>
          <w:color w:val="000000"/>
          <w:shd w:val="clear" w:color="auto" w:fill="FFFFFF"/>
        </w:rPr>
        <w:t>Pardavėjas</w:t>
      </w:r>
      <w:proofErr w:type="spellEnd"/>
      <w:r w:rsidRPr="00100E75">
        <w:rPr>
          <w:color w:val="000000"/>
          <w:shd w:val="clear" w:color="auto" w:fill="FFFFFF"/>
        </w:rPr>
        <w:t xml:space="preserve"> </w:t>
      </w:r>
      <w:proofErr w:type="spellStart"/>
      <w:r w:rsidRPr="00100E75">
        <w:rPr>
          <w:color w:val="000000"/>
          <w:shd w:val="clear" w:color="auto" w:fill="FFFFFF"/>
        </w:rPr>
        <w:t>įsipareigoja</w:t>
      </w:r>
      <w:proofErr w:type="spellEnd"/>
      <w:r w:rsidRPr="00100E75">
        <w:rPr>
          <w:color w:val="000000"/>
          <w:shd w:val="clear" w:color="auto" w:fill="FFFFFF"/>
        </w:rPr>
        <w:t xml:space="preserve"> </w:t>
      </w:r>
      <w:proofErr w:type="spellStart"/>
      <w:r w:rsidRPr="00100E75">
        <w:rPr>
          <w:color w:val="000000"/>
          <w:shd w:val="clear" w:color="auto" w:fill="FFFFFF"/>
        </w:rPr>
        <w:t>bendrauti</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Pirkėju</w:t>
      </w:r>
      <w:proofErr w:type="spellEnd"/>
      <w:r w:rsidRPr="00100E75">
        <w:rPr>
          <w:color w:val="000000"/>
          <w:shd w:val="clear" w:color="auto" w:fill="FFFFFF"/>
        </w:rPr>
        <w:t xml:space="preserve"> </w:t>
      </w:r>
      <w:proofErr w:type="spellStart"/>
      <w:r w:rsidRPr="00100E75">
        <w:rPr>
          <w:color w:val="000000"/>
          <w:shd w:val="clear" w:color="auto" w:fill="FFFFFF"/>
        </w:rPr>
        <w:t>elektroninėmis</w:t>
      </w:r>
      <w:proofErr w:type="spellEnd"/>
      <w:r w:rsidRPr="00100E75">
        <w:rPr>
          <w:color w:val="000000"/>
          <w:shd w:val="clear" w:color="auto" w:fill="FFFFFF"/>
        </w:rPr>
        <w:t xml:space="preserve"> </w:t>
      </w:r>
      <w:proofErr w:type="spellStart"/>
      <w:r w:rsidRPr="00100E75">
        <w:rPr>
          <w:color w:val="000000"/>
          <w:shd w:val="clear" w:color="auto" w:fill="FFFFFF"/>
        </w:rPr>
        <w:t>priemonėmis</w:t>
      </w:r>
      <w:proofErr w:type="spellEnd"/>
      <w:r w:rsidRPr="00100E75">
        <w:rPr>
          <w:color w:val="000000"/>
          <w:shd w:val="clear" w:color="auto" w:fill="FFFFFF"/>
        </w:rPr>
        <w:t xml:space="preserve"> (</w:t>
      </w:r>
      <w:proofErr w:type="spellStart"/>
      <w:r w:rsidRPr="00100E75">
        <w:rPr>
          <w:color w:val="000000"/>
          <w:shd w:val="clear" w:color="auto" w:fill="FFFFFF"/>
        </w:rPr>
        <w:t>telefonu</w:t>
      </w:r>
      <w:proofErr w:type="spellEnd"/>
      <w:r w:rsidRPr="00100E75">
        <w:rPr>
          <w:color w:val="000000"/>
          <w:shd w:val="clear" w:color="auto" w:fill="FFFFFF"/>
        </w:rPr>
        <w:t xml:space="preserve">, </w:t>
      </w:r>
      <w:proofErr w:type="spellStart"/>
      <w:r w:rsidRPr="00100E75">
        <w:rPr>
          <w:color w:val="000000"/>
          <w:shd w:val="clear" w:color="auto" w:fill="FFFFFF"/>
        </w:rPr>
        <w:t>elektroniniu</w:t>
      </w:r>
      <w:proofErr w:type="spellEnd"/>
      <w:r w:rsidRPr="00100E75">
        <w:rPr>
          <w:color w:val="000000"/>
          <w:shd w:val="clear" w:color="auto" w:fill="FFFFFF"/>
        </w:rPr>
        <w:t xml:space="preserve"> </w:t>
      </w:r>
      <w:proofErr w:type="spellStart"/>
      <w:r w:rsidRPr="00100E75">
        <w:rPr>
          <w:color w:val="000000"/>
          <w:shd w:val="clear" w:color="auto" w:fill="FFFFFF"/>
        </w:rPr>
        <w:t>paštu</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r w:rsidRPr="00100E75">
        <w:rPr>
          <w:color w:val="000000"/>
          <w:shd w:val="clear" w:color="auto" w:fill="FFFFFF"/>
        </w:rPr>
        <w:t>kt</w:t>
      </w:r>
      <w:proofErr w:type="spellEnd"/>
      <w:r w:rsidRPr="00100E75">
        <w:rPr>
          <w:color w:val="000000"/>
          <w:shd w:val="clear" w:color="auto" w:fill="FFFFFF"/>
        </w:rPr>
        <w:t xml:space="preserve">.), </w:t>
      </w:r>
      <w:proofErr w:type="spellStart"/>
      <w:r w:rsidRPr="00100E75">
        <w:rPr>
          <w:color w:val="000000"/>
          <w:shd w:val="clear" w:color="auto" w:fill="FFFFFF"/>
        </w:rPr>
        <w:t>mažinti</w:t>
      </w:r>
      <w:proofErr w:type="spellEnd"/>
      <w:r w:rsidRPr="00100E75">
        <w:rPr>
          <w:color w:val="000000"/>
          <w:shd w:val="clear" w:color="auto" w:fill="FFFFFF"/>
        </w:rPr>
        <w:t xml:space="preserve"> </w:t>
      </w:r>
      <w:proofErr w:type="spellStart"/>
      <w:r w:rsidRPr="00100E75">
        <w:rPr>
          <w:color w:val="000000"/>
          <w:shd w:val="clear" w:color="auto" w:fill="FFFFFF"/>
        </w:rPr>
        <w:t>popieriaus</w:t>
      </w:r>
      <w:proofErr w:type="spellEnd"/>
      <w:r w:rsidRPr="00100E75">
        <w:rPr>
          <w:color w:val="000000"/>
          <w:shd w:val="clear" w:color="auto" w:fill="FFFFFF"/>
        </w:rPr>
        <w:t xml:space="preserve"> </w:t>
      </w:r>
      <w:proofErr w:type="spellStart"/>
      <w:r w:rsidRPr="00100E75">
        <w:rPr>
          <w:color w:val="000000"/>
          <w:shd w:val="clear" w:color="auto" w:fill="FFFFFF"/>
        </w:rPr>
        <w:t>sunaudojimą</w:t>
      </w:r>
      <w:proofErr w:type="spellEnd"/>
      <w:r w:rsidRPr="00100E75">
        <w:rPr>
          <w:color w:val="000000"/>
          <w:shd w:val="clear" w:color="auto" w:fill="FFFFFF"/>
        </w:rPr>
        <w:t xml:space="preserve">, </w:t>
      </w:r>
      <w:proofErr w:type="spellStart"/>
      <w:r w:rsidRPr="00100E75">
        <w:rPr>
          <w:color w:val="000000"/>
          <w:shd w:val="clear" w:color="auto" w:fill="FFFFFF"/>
        </w:rPr>
        <w:t>atsisakyti</w:t>
      </w:r>
      <w:proofErr w:type="spellEnd"/>
      <w:r w:rsidRPr="00100E75">
        <w:rPr>
          <w:color w:val="000000"/>
          <w:shd w:val="clear" w:color="auto" w:fill="FFFFFF"/>
        </w:rPr>
        <w:t xml:space="preserve"> </w:t>
      </w:r>
      <w:proofErr w:type="spellStart"/>
      <w:r w:rsidRPr="00100E75">
        <w:rPr>
          <w:color w:val="000000"/>
          <w:shd w:val="clear" w:color="auto" w:fill="FFFFFF"/>
        </w:rPr>
        <w:t>nebūtino</w:t>
      </w:r>
      <w:proofErr w:type="spellEnd"/>
      <w:r w:rsidRPr="00100E75">
        <w:rPr>
          <w:color w:val="000000"/>
          <w:shd w:val="clear" w:color="auto" w:fill="FFFFFF"/>
        </w:rPr>
        <w:t xml:space="preserve"> </w:t>
      </w:r>
      <w:proofErr w:type="spellStart"/>
      <w:r w:rsidRPr="00100E75">
        <w:rPr>
          <w:color w:val="000000"/>
          <w:shd w:val="clear" w:color="auto" w:fill="FFFFFF"/>
        </w:rPr>
        <w:t>dokumentų</w:t>
      </w:r>
      <w:proofErr w:type="spellEnd"/>
      <w:r w:rsidRPr="00100E75">
        <w:rPr>
          <w:color w:val="000000"/>
          <w:shd w:val="clear" w:color="auto" w:fill="FFFFFF"/>
        </w:rPr>
        <w:t xml:space="preserve"> </w:t>
      </w:r>
      <w:proofErr w:type="spellStart"/>
      <w:r w:rsidRPr="00100E75">
        <w:rPr>
          <w:color w:val="000000"/>
          <w:shd w:val="clear" w:color="auto" w:fill="FFFFFF"/>
        </w:rPr>
        <w:t>kopijavimo</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spausdinimo</w:t>
      </w:r>
      <w:proofErr w:type="spellEnd"/>
      <w:r w:rsidRPr="00100E75">
        <w:rPr>
          <w:color w:val="000000"/>
          <w:shd w:val="clear" w:color="auto" w:fill="FFFFFF"/>
        </w:rPr>
        <w:t xml:space="preserve">. Su </w:t>
      </w:r>
      <w:proofErr w:type="spellStart"/>
      <w:r w:rsidRPr="00100E75">
        <w:rPr>
          <w:color w:val="000000"/>
          <w:shd w:val="clear" w:color="auto" w:fill="FFFFFF"/>
        </w:rPr>
        <w:t>Sutarties</w:t>
      </w:r>
      <w:proofErr w:type="spellEnd"/>
      <w:r w:rsidRPr="00100E75">
        <w:rPr>
          <w:color w:val="000000"/>
          <w:shd w:val="clear" w:color="auto" w:fill="FFFFFF"/>
        </w:rPr>
        <w:t xml:space="preserve"> </w:t>
      </w:r>
      <w:proofErr w:type="spellStart"/>
      <w:r w:rsidRPr="00100E75">
        <w:rPr>
          <w:color w:val="000000"/>
          <w:shd w:val="clear" w:color="auto" w:fill="FFFFFF"/>
        </w:rPr>
        <w:t>vykdymu</w:t>
      </w:r>
      <w:proofErr w:type="spellEnd"/>
      <w:r w:rsidRPr="00100E75">
        <w:rPr>
          <w:color w:val="000000"/>
          <w:shd w:val="clear" w:color="auto" w:fill="FFFFFF"/>
        </w:rPr>
        <w:t xml:space="preserve"> </w:t>
      </w:r>
      <w:proofErr w:type="spellStart"/>
      <w:r w:rsidRPr="00100E75">
        <w:rPr>
          <w:color w:val="000000"/>
          <w:shd w:val="clear" w:color="auto" w:fill="FFFFFF"/>
        </w:rPr>
        <w:t>susiję</w:t>
      </w:r>
      <w:proofErr w:type="spellEnd"/>
      <w:r w:rsidRPr="00100E75">
        <w:rPr>
          <w:color w:val="000000"/>
          <w:shd w:val="clear" w:color="auto" w:fill="FFFFFF"/>
        </w:rPr>
        <w:t xml:space="preserve"> </w:t>
      </w:r>
      <w:proofErr w:type="spellStart"/>
      <w:r w:rsidRPr="00100E75">
        <w:rPr>
          <w:color w:val="000000"/>
          <w:shd w:val="clear" w:color="auto" w:fill="FFFFFF"/>
        </w:rPr>
        <w:t>dokumentai</w:t>
      </w:r>
      <w:proofErr w:type="spellEnd"/>
      <w:r w:rsidRPr="00100E75">
        <w:rPr>
          <w:color w:val="000000"/>
          <w:shd w:val="clear" w:color="auto" w:fill="FFFFFF"/>
        </w:rPr>
        <w:t xml:space="preserve"> </w:t>
      </w:r>
      <w:proofErr w:type="spellStart"/>
      <w:r w:rsidRPr="00100E75">
        <w:rPr>
          <w:color w:val="000000"/>
          <w:shd w:val="clear" w:color="auto" w:fill="FFFFFF"/>
        </w:rPr>
        <w:t>Pirkėjui</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pateikti</w:t>
      </w:r>
      <w:proofErr w:type="spellEnd"/>
      <w:r w:rsidRPr="00100E75">
        <w:rPr>
          <w:color w:val="000000"/>
          <w:shd w:val="clear" w:color="auto" w:fill="FFFFFF"/>
        </w:rPr>
        <w:t xml:space="preserve"> </w:t>
      </w:r>
      <w:proofErr w:type="spellStart"/>
      <w:r w:rsidRPr="00100E75">
        <w:rPr>
          <w:color w:val="000000"/>
          <w:shd w:val="clear" w:color="auto" w:fill="FFFFFF"/>
        </w:rPr>
        <w:t>tik</w:t>
      </w:r>
      <w:proofErr w:type="spellEnd"/>
      <w:r w:rsidRPr="00100E75">
        <w:rPr>
          <w:color w:val="000000"/>
          <w:shd w:val="clear" w:color="auto" w:fill="FFFFFF"/>
        </w:rPr>
        <w:t xml:space="preserve"> </w:t>
      </w:r>
      <w:proofErr w:type="spellStart"/>
      <w:r w:rsidRPr="00100E75">
        <w:rPr>
          <w:color w:val="000000"/>
          <w:shd w:val="clear" w:color="auto" w:fill="FFFFFF"/>
        </w:rPr>
        <w:t>elektroniniu</w:t>
      </w:r>
      <w:proofErr w:type="spellEnd"/>
      <w:r w:rsidRPr="00100E75">
        <w:rPr>
          <w:color w:val="000000"/>
          <w:shd w:val="clear" w:color="auto" w:fill="FFFFFF"/>
        </w:rPr>
        <w:t xml:space="preserve"> </w:t>
      </w:r>
      <w:proofErr w:type="spellStart"/>
      <w:r w:rsidRPr="00100E75">
        <w:rPr>
          <w:color w:val="000000"/>
          <w:shd w:val="clear" w:color="auto" w:fill="FFFFFF"/>
        </w:rPr>
        <w:t>formatu</w:t>
      </w:r>
      <w:proofErr w:type="spellEnd"/>
      <w:r w:rsidRPr="00100E75">
        <w:rPr>
          <w:color w:val="000000"/>
          <w:shd w:val="clear" w:color="auto" w:fill="FFFFFF"/>
        </w:rPr>
        <w:t xml:space="preserve"> (</w:t>
      </w:r>
      <w:proofErr w:type="spellStart"/>
      <w:r w:rsidRPr="00100E75">
        <w:rPr>
          <w:color w:val="000000"/>
          <w:shd w:val="clear" w:color="auto" w:fill="FFFFFF"/>
        </w:rPr>
        <w:t>jeigu</w:t>
      </w:r>
      <w:proofErr w:type="spellEnd"/>
      <w:r w:rsidRPr="00100E75">
        <w:rPr>
          <w:color w:val="000000"/>
          <w:shd w:val="clear" w:color="auto" w:fill="FFFFFF"/>
        </w:rPr>
        <w:t xml:space="preserve"> </w:t>
      </w:r>
      <w:proofErr w:type="spellStart"/>
      <w:r w:rsidRPr="00100E75">
        <w:rPr>
          <w:color w:val="000000"/>
          <w:shd w:val="clear" w:color="auto" w:fill="FFFFFF"/>
        </w:rPr>
        <w:t>Sutartyje</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proofErr w:type="gramStart"/>
      <w:r w:rsidRPr="00100E75">
        <w:rPr>
          <w:color w:val="000000"/>
          <w:shd w:val="clear" w:color="auto" w:fill="FFFFFF"/>
        </w:rPr>
        <w:t>jos</w:t>
      </w:r>
      <w:proofErr w:type="spellEnd"/>
      <w:proofErr w:type="gramEnd"/>
      <w:r w:rsidRPr="00100E75">
        <w:rPr>
          <w:color w:val="000000"/>
          <w:shd w:val="clear" w:color="auto" w:fill="FFFFFF"/>
        </w:rPr>
        <w:t xml:space="preserve"> </w:t>
      </w:r>
      <w:proofErr w:type="spellStart"/>
      <w:r w:rsidRPr="00100E75">
        <w:rPr>
          <w:color w:val="000000"/>
          <w:shd w:val="clear" w:color="auto" w:fill="FFFFFF"/>
        </w:rPr>
        <w:t>prieduose</w:t>
      </w:r>
      <w:proofErr w:type="spellEnd"/>
      <w:r w:rsidRPr="00100E75">
        <w:rPr>
          <w:color w:val="000000"/>
          <w:shd w:val="clear" w:color="auto" w:fill="FFFFFF"/>
        </w:rPr>
        <w:t xml:space="preserve"> </w:t>
      </w:r>
      <w:proofErr w:type="spellStart"/>
      <w:r w:rsidRPr="00100E75">
        <w:rPr>
          <w:color w:val="000000"/>
          <w:shd w:val="clear" w:color="auto" w:fill="FFFFFF"/>
        </w:rPr>
        <w:t>nenumatyta</w:t>
      </w:r>
      <w:proofErr w:type="spellEnd"/>
      <w:r w:rsidRPr="00100E75">
        <w:rPr>
          <w:color w:val="000000"/>
          <w:shd w:val="clear" w:color="auto" w:fill="FFFFFF"/>
        </w:rPr>
        <w:t xml:space="preserve"> </w:t>
      </w:r>
      <w:proofErr w:type="spellStart"/>
      <w:r w:rsidRPr="00100E75">
        <w:rPr>
          <w:color w:val="000000"/>
          <w:shd w:val="clear" w:color="auto" w:fill="FFFFFF"/>
        </w:rPr>
        <w:t>kitaip</w:t>
      </w:r>
      <w:proofErr w:type="spellEnd"/>
      <w:r w:rsidRPr="00100E75">
        <w:rPr>
          <w:color w:val="000000"/>
          <w:shd w:val="clear" w:color="auto" w:fill="FFFFFF"/>
        </w:rPr>
        <w:t xml:space="preserve">). </w:t>
      </w:r>
      <w:proofErr w:type="spellStart"/>
      <w:r w:rsidRPr="00100E75">
        <w:rPr>
          <w:color w:val="000000"/>
          <w:shd w:val="clear" w:color="auto" w:fill="FFFFFF"/>
        </w:rPr>
        <w:t>Išimtiniais</w:t>
      </w:r>
      <w:proofErr w:type="spellEnd"/>
      <w:r w:rsidRPr="00100E75">
        <w:rPr>
          <w:color w:val="000000"/>
          <w:shd w:val="clear" w:color="auto" w:fill="FFFFFF"/>
        </w:rPr>
        <w:t xml:space="preserve"> </w:t>
      </w:r>
      <w:proofErr w:type="spellStart"/>
      <w:r w:rsidRPr="00100E75">
        <w:rPr>
          <w:color w:val="000000"/>
          <w:shd w:val="clear" w:color="auto" w:fill="FFFFFF"/>
        </w:rPr>
        <w:t>atvejais</w:t>
      </w:r>
      <w:proofErr w:type="spellEnd"/>
      <w:r w:rsidRPr="00100E75">
        <w:rPr>
          <w:color w:val="000000"/>
          <w:shd w:val="clear" w:color="auto" w:fill="FFFFFF"/>
        </w:rPr>
        <w:t xml:space="preserve"> </w:t>
      </w:r>
      <w:proofErr w:type="spellStart"/>
      <w:r w:rsidRPr="00100E75">
        <w:rPr>
          <w:color w:val="000000"/>
          <w:shd w:val="clear" w:color="auto" w:fill="FFFFFF"/>
        </w:rPr>
        <w:t>su</w:t>
      </w:r>
      <w:proofErr w:type="spellEnd"/>
      <w:r w:rsidRPr="00100E75">
        <w:rPr>
          <w:color w:val="000000"/>
          <w:shd w:val="clear" w:color="auto" w:fill="FFFFFF"/>
        </w:rPr>
        <w:t xml:space="preserve"> </w:t>
      </w:r>
      <w:proofErr w:type="spellStart"/>
      <w:r w:rsidRPr="00100E75">
        <w:rPr>
          <w:color w:val="000000"/>
          <w:shd w:val="clear" w:color="auto" w:fill="FFFFFF"/>
        </w:rPr>
        <w:t>Sutarties</w:t>
      </w:r>
      <w:proofErr w:type="spellEnd"/>
      <w:r w:rsidRPr="00100E75">
        <w:rPr>
          <w:color w:val="000000"/>
          <w:shd w:val="clear" w:color="auto" w:fill="FFFFFF"/>
        </w:rPr>
        <w:t xml:space="preserve"> </w:t>
      </w:r>
      <w:proofErr w:type="spellStart"/>
      <w:r w:rsidRPr="00100E75">
        <w:rPr>
          <w:color w:val="000000"/>
          <w:shd w:val="clear" w:color="auto" w:fill="FFFFFF"/>
        </w:rPr>
        <w:t>vykdymu</w:t>
      </w:r>
      <w:proofErr w:type="spellEnd"/>
      <w:r w:rsidRPr="00100E75">
        <w:rPr>
          <w:color w:val="000000"/>
          <w:shd w:val="clear" w:color="auto" w:fill="FFFFFF"/>
        </w:rPr>
        <w:t xml:space="preserve"> </w:t>
      </w:r>
      <w:proofErr w:type="spellStart"/>
      <w:r w:rsidRPr="00100E75">
        <w:rPr>
          <w:color w:val="000000"/>
          <w:shd w:val="clear" w:color="auto" w:fill="FFFFFF"/>
        </w:rPr>
        <w:t>susiję</w:t>
      </w:r>
      <w:proofErr w:type="spellEnd"/>
      <w:r w:rsidRPr="00100E75">
        <w:rPr>
          <w:color w:val="000000"/>
          <w:shd w:val="clear" w:color="auto" w:fill="FFFFFF"/>
        </w:rPr>
        <w:t xml:space="preserve"> </w:t>
      </w:r>
      <w:proofErr w:type="spellStart"/>
      <w:r w:rsidRPr="00100E75">
        <w:rPr>
          <w:color w:val="000000"/>
          <w:shd w:val="clear" w:color="auto" w:fill="FFFFFF"/>
        </w:rPr>
        <w:t>dokumentai</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gali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pateikiami</w:t>
      </w:r>
      <w:proofErr w:type="spellEnd"/>
      <w:r w:rsidRPr="00100E75">
        <w:rPr>
          <w:color w:val="000000"/>
          <w:shd w:val="clear" w:color="auto" w:fill="FFFFFF"/>
        </w:rPr>
        <w:t xml:space="preserve"> </w:t>
      </w:r>
      <w:proofErr w:type="spellStart"/>
      <w:r w:rsidRPr="00100E75">
        <w:rPr>
          <w:color w:val="000000"/>
          <w:shd w:val="clear" w:color="auto" w:fill="FFFFFF"/>
        </w:rPr>
        <w:t>popieriniu</w:t>
      </w:r>
      <w:proofErr w:type="spellEnd"/>
      <w:r w:rsidRPr="00100E75">
        <w:rPr>
          <w:color w:val="000000"/>
          <w:shd w:val="clear" w:color="auto" w:fill="FFFFFF"/>
        </w:rPr>
        <w:t xml:space="preserve"> </w:t>
      </w:r>
      <w:proofErr w:type="spellStart"/>
      <w:r w:rsidRPr="00100E75">
        <w:rPr>
          <w:color w:val="000000"/>
          <w:shd w:val="clear" w:color="auto" w:fill="FFFFFF"/>
        </w:rPr>
        <w:t>formatu</w:t>
      </w:r>
      <w:proofErr w:type="spellEnd"/>
      <w:r w:rsidRPr="00100E75">
        <w:rPr>
          <w:color w:val="000000"/>
          <w:shd w:val="clear" w:color="auto" w:fill="FFFFFF"/>
        </w:rPr>
        <w:t xml:space="preserve">, </w:t>
      </w:r>
      <w:proofErr w:type="spellStart"/>
      <w:r w:rsidRPr="00100E75">
        <w:rPr>
          <w:color w:val="000000"/>
          <w:shd w:val="clear" w:color="auto" w:fill="FFFFFF"/>
        </w:rPr>
        <w:t>jeigu</w:t>
      </w:r>
      <w:proofErr w:type="spellEnd"/>
      <w:r w:rsidRPr="00100E75">
        <w:rPr>
          <w:color w:val="000000"/>
          <w:shd w:val="clear" w:color="auto" w:fill="FFFFFF"/>
        </w:rPr>
        <w:t xml:space="preserve"> </w:t>
      </w:r>
      <w:proofErr w:type="spellStart"/>
      <w:r w:rsidRPr="00100E75">
        <w:rPr>
          <w:color w:val="000000"/>
          <w:shd w:val="clear" w:color="auto" w:fill="FFFFFF"/>
        </w:rPr>
        <w:t>toks</w:t>
      </w:r>
      <w:proofErr w:type="spellEnd"/>
      <w:r w:rsidRPr="00100E75">
        <w:rPr>
          <w:color w:val="000000"/>
          <w:shd w:val="clear" w:color="auto" w:fill="FFFFFF"/>
        </w:rPr>
        <w:t xml:space="preserve"> </w:t>
      </w:r>
      <w:proofErr w:type="spellStart"/>
      <w:r w:rsidRPr="00100E75">
        <w:rPr>
          <w:color w:val="000000"/>
          <w:shd w:val="clear" w:color="auto" w:fill="FFFFFF"/>
        </w:rPr>
        <w:t>formatas</w:t>
      </w:r>
      <w:proofErr w:type="spellEnd"/>
      <w:r w:rsidRPr="00100E75">
        <w:rPr>
          <w:color w:val="000000"/>
          <w:shd w:val="clear" w:color="auto" w:fill="FFFFFF"/>
        </w:rPr>
        <w:t xml:space="preserve"> </w:t>
      </w:r>
      <w:proofErr w:type="spellStart"/>
      <w:r w:rsidRPr="00100E75">
        <w:rPr>
          <w:color w:val="000000"/>
          <w:shd w:val="clear" w:color="auto" w:fill="FFFFFF"/>
        </w:rPr>
        <w:t>privalomas</w:t>
      </w:r>
      <w:proofErr w:type="spellEnd"/>
      <w:r w:rsidRPr="00100E75">
        <w:rPr>
          <w:color w:val="000000"/>
          <w:shd w:val="clear" w:color="auto" w:fill="FFFFFF"/>
        </w:rPr>
        <w:t xml:space="preserve"> </w:t>
      </w:r>
      <w:proofErr w:type="spellStart"/>
      <w:r w:rsidRPr="00100E75">
        <w:rPr>
          <w:color w:val="000000"/>
          <w:shd w:val="clear" w:color="auto" w:fill="FFFFFF"/>
        </w:rPr>
        <w:t>pagal</w:t>
      </w:r>
      <w:proofErr w:type="spellEnd"/>
      <w:r w:rsidRPr="00100E75">
        <w:rPr>
          <w:color w:val="000000"/>
          <w:shd w:val="clear" w:color="auto" w:fill="FFFFFF"/>
        </w:rPr>
        <w:t xml:space="preserve"> </w:t>
      </w:r>
      <w:proofErr w:type="spellStart"/>
      <w:r w:rsidRPr="00100E75">
        <w:rPr>
          <w:color w:val="000000"/>
          <w:shd w:val="clear" w:color="auto" w:fill="FFFFFF"/>
        </w:rPr>
        <w:t>teisės</w:t>
      </w:r>
      <w:proofErr w:type="spellEnd"/>
      <w:r w:rsidRPr="00100E75">
        <w:rPr>
          <w:color w:val="000000"/>
          <w:shd w:val="clear" w:color="auto" w:fill="FFFFFF"/>
        </w:rPr>
        <w:t xml:space="preserve"> </w:t>
      </w:r>
      <w:proofErr w:type="spellStart"/>
      <w:r w:rsidRPr="00100E75">
        <w:rPr>
          <w:color w:val="000000"/>
          <w:shd w:val="clear" w:color="auto" w:fill="FFFFFF"/>
        </w:rPr>
        <w:t>aktus</w:t>
      </w:r>
      <w:proofErr w:type="spellEnd"/>
      <w:r w:rsidRPr="00100E75">
        <w:rPr>
          <w:color w:val="000000"/>
          <w:shd w:val="clear" w:color="auto" w:fill="FFFFFF"/>
        </w:rPr>
        <w:t xml:space="preserve"> </w:t>
      </w:r>
      <w:proofErr w:type="spellStart"/>
      <w:r w:rsidRPr="00100E75">
        <w:rPr>
          <w:color w:val="000000"/>
          <w:shd w:val="clear" w:color="auto" w:fill="FFFFFF"/>
        </w:rPr>
        <w:t>arba</w:t>
      </w:r>
      <w:proofErr w:type="spellEnd"/>
      <w:r w:rsidRPr="00100E75">
        <w:rPr>
          <w:color w:val="000000"/>
          <w:shd w:val="clear" w:color="auto" w:fill="FFFFFF"/>
        </w:rPr>
        <w:t xml:space="preserve"> </w:t>
      </w:r>
      <w:proofErr w:type="spellStart"/>
      <w:r w:rsidRPr="00100E75">
        <w:rPr>
          <w:color w:val="000000"/>
          <w:shd w:val="clear" w:color="auto" w:fill="FFFFFF"/>
        </w:rPr>
        <w:t>Pirkėjas</w:t>
      </w:r>
      <w:proofErr w:type="spellEnd"/>
      <w:r w:rsidRPr="00100E75">
        <w:rPr>
          <w:color w:val="000000"/>
          <w:shd w:val="clear" w:color="auto" w:fill="FFFFFF"/>
        </w:rPr>
        <w:t xml:space="preserve"> </w:t>
      </w:r>
      <w:proofErr w:type="spellStart"/>
      <w:r w:rsidRPr="00100E75">
        <w:rPr>
          <w:color w:val="000000"/>
          <w:shd w:val="clear" w:color="auto" w:fill="FFFFFF"/>
        </w:rPr>
        <w:t>nurodo</w:t>
      </w:r>
      <w:proofErr w:type="spellEnd"/>
      <w:r w:rsidRPr="00100E75">
        <w:rPr>
          <w:color w:val="000000"/>
          <w:shd w:val="clear" w:color="auto" w:fill="FFFFFF"/>
        </w:rPr>
        <w:t xml:space="preserve"> </w:t>
      </w:r>
      <w:proofErr w:type="spellStart"/>
      <w:r w:rsidRPr="00100E75">
        <w:rPr>
          <w:color w:val="000000"/>
          <w:shd w:val="clear" w:color="auto" w:fill="FFFFFF"/>
        </w:rPr>
        <w:t>tokį</w:t>
      </w:r>
      <w:proofErr w:type="spellEnd"/>
      <w:r w:rsidRPr="00100E75">
        <w:rPr>
          <w:color w:val="000000"/>
          <w:shd w:val="clear" w:color="auto" w:fill="FFFFFF"/>
        </w:rPr>
        <w:t xml:space="preserve"> </w:t>
      </w:r>
      <w:proofErr w:type="spellStart"/>
      <w:r w:rsidRPr="00100E75">
        <w:rPr>
          <w:color w:val="000000"/>
          <w:shd w:val="clear" w:color="auto" w:fill="FFFFFF"/>
        </w:rPr>
        <w:t>būtinumą</w:t>
      </w:r>
      <w:proofErr w:type="spellEnd"/>
      <w:r w:rsidRPr="00100E75">
        <w:rPr>
          <w:color w:val="000000"/>
          <w:shd w:val="clear" w:color="auto" w:fill="FFFFFF"/>
        </w:rPr>
        <w:t xml:space="preserve"> – </w:t>
      </w:r>
      <w:proofErr w:type="spellStart"/>
      <w:r w:rsidRPr="00100E75">
        <w:rPr>
          <w:color w:val="000000"/>
          <w:shd w:val="clear" w:color="auto" w:fill="FFFFFF"/>
        </w:rPr>
        <w:t>tokiu</w:t>
      </w:r>
      <w:proofErr w:type="spellEnd"/>
      <w:r w:rsidRPr="00100E75">
        <w:rPr>
          <w:color w:val="000000"/>
          <w:shd w:val="clear" w:color="auto" w:fill="FFFFFF"/>
        </w:rPr>
        <w:t xml:space="preserve"> </w:t>
      </w:r>
      <w:proofErr w:type="spellStart"/>
      <w:r w:rsidRPr="00100E75">
        <w:rPr>
          <w:color w:val="000000"/>
          <w:shd w:val="clear" w:color="auto" w:fill="FFFFFF"/>
        </w:rPr>
        <w:t>atveju</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būti</w:t>
      </w:r>
      <w:proofErr w:type="spellEnd"/>
      <w:r w:rsidRPr="00100E75">
        <w:rPr>
          <w:color w:val="000000"/>
          <w:shd w:val="clear" w:color="auto" w:fill="FFFFFF"/>
        </w:rPr>
        <w:t xml:space="preserve"> </w:t>
      </w:r>
      <w:proofErr w:type="spellStart"/>
      <w:r w:rsidRPr="00100E75">
        <w:rPr>
          <w:color w:val="000000"/>
          <w:shd w:val="clear" w:color="auto" w:fill="FFFFFF"/>
        </w:rPr>
        <w:t>naudojamas</w:t>
      </w:r>
      <w:proofErr w:type="spellEnd"/>
      <w:r w:rsidRPr="00100E75">
        <w:rPr>
          <w:color w:val="000000"/>
          <w:shd w:val="clear" w:color="auto" w:fill="FFFFFF"/>
        </w:rPr>
        <w:t xml:space="preserve"> </w:t>
      </w:r>
      <w:proofErr w:type="spellStart"/>
      <w:r w:rsidRPr="00100E75">
        <w:rPr>
          <w:color w:val="000000"/>
          <w:shd w:val="clear" w:color="auto" w:fill="FFFFFF"/>
        </w:rPr>
        <w:t>perdirbtas</w:t>
      </w:r>
      <w:proofErr w:type="spellEnd"/>
      <w:r w:rsidRPr="00100E75">
        <w:rPr>
          <w:color w:val="000000"/>
          <w:shd w:val="clear" w:color="auto" w:fill="FFFFFF"/>
        </w:rPr>
        <w:t xml:space="preserve"> </w:t>
      </w:r>
      <w:proofErr w:type="spellStart"/>
      <w:r w:rsidRPr="00100E75">
        <w:rPr>
          <w:color w:val="000000"/>
          <w:shd w:val="clear" w:color="auto" w:fill="FFFFFF"/>
        </w:rPr>
        <w:t>popierius</w:t>
      </w:r>
      <w:proofErr w:type="spellEnd"/>
      <w:r w:rsidRPr="00100E75">
        <w:rPr>
          <w:color w:val="000000"/>
          <w:shd w:val="clear" w:color="auto" w:fill="FFFFFF"/>
        </w:rPr>
        <w:t xml:space="preserve">, kuris </w:t>
      </w:r>
      <w:proofErr w:type="spellStart"/>
      <w:r w:rsidRPr="00100E75">
        <w:rPr>
          <w:color w:val="000000"/>
          <w:shd w:val="clear" w:color="auto" w:fill="FFFFFF"/>
        </w:rPr>
        <w:t>atitinka</w:t>
      </w:r>
      <w:proofErr w:type="spellEnd"/>
      <w:r w:rsidRPr="00100E75">
        <w:rPr>
          <w:color w:val="000000"/>
          <w:shd w:val="clear" w:color="auto" w:fill="FFFFFF"/>
        </w:rPr>
        <w:t xml:space="preserve"> </w:t>
      </w:r>
      <w:proofErr w:type="spellStart"/>
      <w:r w:rsidRPr="00100E75">
        <w:rPr>
          <w:color w:val="000000"/>
          <w:shd w:val="clear" w:color="auto" w:fill="FFFFFF"/>
        </w:rPr>
        <w:t>minimaliuosius</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kriterijus</w:t>
      </w:r>
      <w:proofErr w:type="spellEnd"/>
      <w:r w:rsidRPr="00100E75">
        <w:rPr>
          <w:color w:val="000000"/>
          <w:shd w:val="clear" w:color="auto" w:fill="FFFFFF"/>
        </w:rPr>
        <w:t xml:space="preserve">, </w:t>
      </w:r>
      <w:proofErr w:type="spellStart"/>
      <w:r w:rsidRPr="00100E75">
        <w:rPr>
          <w:color w:val="000000"/>
          <w:shd w:val="clear" w:color="auto" w:fill="FFFFFF"/>
        </w:rPr>
        <w:t>patvirtintus</w:t>
      </w:r>
      <w:proofErr w:type="spellEnd"/>
      <w:r w:rsidRPr="00100E75">
        <w:rPr>
          <w:color w:val="000000"/>
          <w:shd w:val="clear" w:color="auto" w:fill="FFFFFF"/>
        </w:rPr>
        <w:t xml:space="preserve"> </w:t>
      </w:r>
      <w:proofErr w:type="spellStart"/>
      <w:r w:rsidRPr="00100E75">
        <w:rPr>
          <w:color w:val="000000"/>
          <w:shd w:val="clear" w:color="auto" w:fill="FFFFFF"/>
        </w:rPr>
        <w:t>Lietuvos</w:t>
      </w:r>
      <w:proofErr w:type="spellEnd"/>
      <w:r w:rsidRPr="00100E75">
        <w:rPr>
          <w:color w:val="000000"/>
          <w:shd w:val="clear" w:color="auto" w:fill="FFFFFF"/>
        </w:rPr>
        <w:t xml:space="preserve"> </w:t>
      </w:r>
      <w:proofErr w:type="spellStart"/>
      <w:r w:rsidRPr="00100E75">
        <w:rPr>
          <w:color w:val="000000"/>
          <w:shd w:val="clear" w:color="auto" w:fill="FFFFFF"/>
        </w:rPr>
        <w:t>Respublikos</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ministro</w:t>
      </w:r>
      <w:proofErr w:type="spellEnd"/>
      <w:r w:rsidRPr="00100E75">
        <w:rPr>
          <w:color w:val="000000"/>
          <w:shd w:val="clear" w:color="auto" w:fill="FFFFFF"/>
        </w:rPr>
        <w:t xml:space="preserve"> 2011 m. </w:t>
      </w:r>
      <w:proofErr w:type="spellStart"/>
      <w:r w:rsidRPr="00100E75">
        <w:rPr>
          <w:color w:val="000000"/>
          <w:shd w:val="clear" w:color="auto" w:fill="FFFFFF"/>
        </w:rPr>
        <w:t>birželio</w:t>
      </w:r>
      <w:proofErr w:type="spellEnd"/>
      <w:r w:rsidRPr="00100E75">
        <w:rPr>
          <w:color w:val="000000"/>
          <w:shd w:val="clear" w:color="auto" w:fill="FFFFFF"/>
        </w:rPr>
        <w:t xml:space="preserve"> 28 d. </w:t>
      </w:r>
      <w:proofErr w:type="spellStart"/>
      <w:r w:rsidRPr="00100E75">
        <w:rPr>
          <w:color w:val="000000"/>
          <w:shd w:val="clear" w:color="auto" w:fill="FFFFFF"/>
        </w:rPr>
        <w:t>įsakymu</w:t>
      </w:r>
      <w:proofErr w:type="spellEnd"/>
      <w:r w:rsidRPr="00100E75">
        <w:rPr>
          <w:color w:val="000000"/>
          <w:shd w:val="clear" w:color="auto" w:fill="FFFFFF"/>
        </w:rPr>
        <w:t xml:space="preserve"> Nr. D1-508 „</w:t>
      </w:r>
      <w:proofErr w:type="spellStart"/>
      <w:r w:rsidRPr="00100E75">
        <w:rPr>
          <w:color w:val="000000"/>
          <w:shd w:val="clear" w:color="auto" w:fill="FFFFFF"/>
        </w:rPr>
        <w:t>Dėl</w:t>
      </w:r>
      <w:proofErr w:type="spellEnd"/>
      <w:r w:rsidRPr="00100E75">
        <w:rPr>
          <w:color w:val="000000"/>
          <w:shd w:val="clear" w:color="auto" w:fill="FFFFFF"/>
        </w:rPr>
        <w:t xml:space="preserve"> </w:t>
      </w:r>
      <w:proofErr w:type="spellStart"/>
      <w:r w:rsidRPr="00100E75">
        <w:rPr>
          <w:color w:val="000000"/>
          <w:shd w:val="clear" w:color="auto" w:fill="FFFFFF"/>
        </w:rPr>
        <w:t>produktų</w:t>
      </w:r>
      <w:proofErr w:type="spellEnd"/>
      <w:r w:rsidRPr="00100E75">
        <w:rPr>
          <w:color w:val="000000"/>
          <w:shd w:val="clear" w:color="auto" w:fill="FFFFFF"/>
        </w:rPr>
        <w:t xml:space="preserve">, </w:t>
      </w:r>
      <w:proofErr w:type="spellStart"/>
      <w:r w:rsidRPr="00100E75">
        <w:rPr>
          <w:color w:val="000000"/>
          <w:shd w:val="clear" w:color="auto" w:fill="FFFFFF"/>
        </w:rPr>
        <w:t>kurių</w:t>
      </w:r>
      <w:proofErr w:type="spellEnd"/>
      <w:r w:rsidRPr="00100E75">
        <w:rPr>
          <w:color w:val="000000"/>
          <w:shd w:val="clear" w:color="auto" w:fill="FFFFFF"/>
        </w:rPr>
        <w:t xml:space="preserve"> </w:t>
      </w:r>
      <w:proofErr w:type="spellStart"/>
      <w:r w:rsidRPr="00100E75">
        <w:rPr>
          <w:color w:val="000000"/>
          <w:shd w:val="clear" w:color="auto" w:fill="FFFFFF"/>
        </w:rPr>
        <w:t>viešiesiems</w:t>
      </w:r>
      <w:proofErr w:type="spellEnd"/>
      <w:r w:rsidRPr="00100E75">
        <w:rPr>
          <w:color w:val="000000"/>
          <w:shd w:val="clear" w:color="auto" w:fill="FFFFFF"/>
        </w:rPr>
        <w:t xml:space="preserve"> </w:t>
      </w:r>
      <w:proofErr w:type="spellStart"/>
      <w:r w:rsidRPr="00100E75">
        <w:rPr>
          <w:color w:val="000000"/>
          <w:shd w:val="clear" w:color="auto" w:fill="FFFFFF"/>
        </w:rPr>
        <w:t>pirkimams</w:t>
      </w:r>
      <w:proofErr w:type="spellEnd"/>
      <w:r w:rsidRPr="00100E75">
        <w:rPr>
          <w:color w:val="000000"/>
          <w:shd w:val="clear" w:color="auto" w:fill="FFFFFF"/>
        </w:rPr>
        <w:t xml:space="preserve"> </w:t>
      </w:r>
      <w:proofErr w:type="spellStart"/>
      <w:r w:rsidRPr="00100E75">
        <w:rPr>
          <w:color w:val="000000"/>
          <w:shd w:val="clear" w:color="auto" w:fill="FFFFFF"/>
        </w:rPr>
        <w:t>taikytini</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kriterijai</w:t>
      </w:r>
      <w:proofErr w:type="spellEnd"/>
      <w:r w:rsidRPr="00100E75">
        <w:rPr>
          <w:color w:val="000000"/>
          <w:shd w:val="clear" w:color="auto" w:fill="FFFFFF"/>
        </w:rPr>
        <w:t xml:space="preserve">, </w:t>
      </w:r>
      <w:proofErr w:type="spellStart"/>
      <w:r w:rsidRPr="00100E75">
        <w:rPr>
          <w:color w:val="000000"/>
          <w:shd w:val="clear" w:color="auto" w:fill="FFFFFF"/>
        </w:rPr>
        <w:t>sąrašų</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kriterijų</w:t>
      </w:r>
      <w:proofErr w:type="spellEnd"/>
      <w:r w:rsidRPr="00100E75">
        <w:rPr>
          <w:color w:val="000000"/>
          <w:shd w:val="clear" w:color="auto" w:fill="FFFFFF"/>
        </w:rPr>
        <w:t xml:space="preserve"> </w:t>
      </w:r>
      <w:proofErr w:type="spellStart"/>
      <w:r w:rsidRPr="00100E75">
        <w:rPr>
          <w:color w:val="000000"/>
          <w:shd w:val="clear" w:color="auto" w:fill="FFFFFF"/>
        </w:rPr>
        <w:t>ir</w:t>
      </w:r>
      <w:proofErr w:type="spellEnd"/>
      <w:r w:rsidRPr="00100E75">
        <w:rPr>
          <w:color w:val="000000"/>
          <w:shd w:val="clear" w:color="auto" w:fill="FFFFFF"/>
        </w:rPr>
        <w:t xml:space="preserve"> </w:t>
      </w:r>
      <w:proofErr w:type="spellStart"/>
      <w:r w:rsidRPr="00100E75">
        <w:rPr>
          <w:color w:val="000000"/>
          <w:shd w:val="clear" w:color="auto" w:fill="FFFFFF"/>
        </w:rPr>
        <w:t>aplinkos</w:t>
      </w:r>
      <w:proofErr w:type="spellEnd"/>
      <w:r w:rsidRPr="00100E75">
        <w:rPr>
          <w:color w:val="000000"/>
          <w:shd w:val="clear" w:color="auto" w:fill="FFFFFF"/>
        </w:rPr>
        <w:t xml:space="preserve"> </w:t>
      </w:r>
      <w:proofErr w:type="spellStart"/>
      <w:r w:rsidRPr="00100E75">
        <w:rPr>
          <w:color w:val="000000"/>
          <w:shd w:val="clear" w:color="auto" w:fill="FFFFFF"/>
        </w:rPr>
        <w:t>apsaugos</w:t>
      </w:r>
      <w:proofErr w:type="spellEnd"/>
      <w:r w:rsidRPr="00100E75">
        <w:rPr>
          <w:color w:val="000000"/>
          <w:shd w:val="clear" w:color="auto" w:fill="FFFFFF"/>
        </w:rPr>
        <w:t xml:space="preserve"> </w:t>
      </w:r>
      <w:proofErr w:type="spellStart"/>
      <w:r w:rsidRPr="00100E75">
        <w:rPr>
          <w:color w:val="000000"/>
          <w:shd w:val="clear" w:color="auto" w:fill="FFFFFF"/>
        </w:rPr>
        <w:t>kriterijų</w:t>
      </w:r>
      <w:proofErr w:type="spellEnd"/>
      <w:r w:rsidRPr="00100E75">
        <w:rPr>
          <w:color w:val="000000"/>
          <w:shd w:val="clear" w:color="auto" w:fill="FFFFFF"/>
        </w:rPr>
        <w:t xml:space="preserve">, </w:t>
      </w:r>
      <w:proofErr w:type="spellStart"/>
      <w:r w:rsidRPr="00100E75">
        <w:rPr>
          <w:color w:val="000000"/>
          <w:shd w:val="clear" w:color="auto" w:fill="FFFFFF"/>
        </w:rPr>
        <w:t>kuriuos</w:t>
      </w:r>
      <w:proofErr w:type="spellEnd"/>
      <w:r w:rsidRPr="00100E75">
        <w:rPr>
          <w:color w:val="000000"/>
          <w:shd w:val="clear" w:color="auto" w:fill="FFFFFF"/>
        </w:rPr>
        <w:t xml:space="preserve"> </w:t>
      </w:r>
      <w:proofErr w:type="spellStart"/>
      <w:r w:rsidRPr="00100E75">
        <w:rPr>
          <w:color w:val="000000"/>
          <w:shd w:val="clear" w:color="auto" w:fill="FFFFFF"/>
        </w:rPr>
        <w:t>perkančiosios</w:t>
      </w:r>
      <w:proofErr w:type="spellEnd"/>
      <w:r w:rsidRPr="00100E75">
        <w:rPr>
          <w:color w:val="000000"/>
          <w:shd w:val="clear" w:color="auto" w:fill="FFFFFF"/>
        </w:rPr>
        <w:t xml:space="preserve"> </w:t>
      </w:r>
      <w:proofErr w:type="spellStart"/>
      <w:r w:rsidRPr="00100E75">
        <w:rPr>
          <w:color w:val="000000"/>
          <w:shd w:val="clear" w:color="auto" w:fill="FFFFFF"/>
        </w:rPr>
        <w:t>organizacijos</w:t>
      </w:r>
      <w:proofErr w:type="spellEnd"/>
      <w:r w:rsidRPr="00100E75">
        <w:rPr>
          <w:color w:val="000000"/>
          <w:shd w:val="clear" w:color="auto" w:fill="FFFFFF"/>
        </w:rPr>
        <w:t xml:space="preserve"> </w:t>
      </w:r>
      <w:proofErr w:type="spellStart"/>
      <w:r w:rsidRPr="00100E75">
        <w:rPr>
          <w:color w:val="000000"/>
          <w:shd w:val="clear" w:color="auto" w:fill="FFFFFF"/>
        </w:rPr>
        <w:t>turi</w:t>
      </w:r>
      <w:proofErr w:type="spellEnd"/>
      <w:r w:rsidRPr="00100E75">
        <w:rPr>
          <w:color w:val="000000"/>
          <w:shd w:val="clear" w:color="auto" w:fill="FFFFFF"/>
        </w:rPr>
        <w:t xml:space="preserve"> </w:t>
      </w:r>
      <w:proofErr w:type="spellStart"/>
      <w:r w:rsidRPr="00100E75">
        <w:rPr>
          <w:color w:val="000000"/>
          <w:shd w:val="clear" w:color="auto" w:fill="FFFFFF"/>
        </w:rPr>
        <w:t>taikyti</w:t>
      </w:r>
      <w:proofErr w:type="spellEnd"/>
      <w:r w:rsidRPr="00100E75">
        <w:rPr>
          <w:color w:val="000000"/>
          <w:shd w:val="clear" w:color="auto" w:fill="FFFFFF"/>
        </w:rPr>
        <w:t xml:space="preserve"> </w:t>
      </w:r>
      <w:proofErr w:type="spellStart"/>
      <w:r w:rsidRPr="00100E75">
        <w:rPr>
          <w:color w:val="000000"/>
          <w:shd w:val="clear" w:color="auto" w:fill="FFFFFF"/>
        </w:rPr>
        <w:t>pirkdamos</w:t>
      </w:r>
      <w:proofErr w:type="spellEnd"/>
      <w:r w:rsidRPr="00100E75">
        <w:rPr>
          <w:color w:val="000000"/>
          <w:shd w:val="clear" w:color="auto" w:fill="FFFFFF"/>
        </w:rPr>
        <w:t xml:space="preserve"> </w:t>
      </w:r>
      <w:proofErr w:type="spellStart"/>
      <w:r w:rsidRPr="00100E75">
        <w:rPr>
          <w:color w:val="000000"/>
          <w:shd w:val="clear" w:color="auto" w:fill="FFFFFF"/>
        </w:rPr>
        <w:t>prekes</w:t>
      </w:r>
      <w:proofErr w:type="spellEnd"/>
      <w:r w:rsidRPr="00100E75">
        <w:rPr>
          <w:color w:val="000000"/>
          <w:shd w:val="clear" w:color="auto" w:fill="FFFFFF"/>
        </w:rPr>
        <w:t xml:space="preserve">, </w:t>
      </w:r>
      <w:proofErr w:type="spellStart"/>
      <w:r w:rsidRPr="00100E75">
        <w:rPr>
          <w:color w:val="000000"/>
          <w:shd w:val="clear" w:color="auto" w:fill="FFFFFF"/>
        </w:rPr>
        <w:t>paslaugas</w:t>
      </w:r>
      <w:proofErr w:type="spellEnd"/>
      <w:r w:rsidRPr="00100E75">
        <w:rPr>
          <w:color w:val="000000"/>
          <w:shd w:val="clear" w:color="auto" w:fill="FFFFFF"/>
        </w:rPr>
        <w:t xml:space="preserve"> </w:t>
      </w:r>
      <w:proofErr w:type="spellStart"/>
      <w:r w:rsidRPr="00100E75">
        <w:rPr>
          <w:color w:val="000000"/>
          <w:shd w:val="clear" w:color="auto" w:fill="FFFFFF"/>
        </w:rPr>
        <w:t>ar</w:t>
      </w:r>
      <w:proofErr w:type="spellEnd"/>
      <w:r w:rsidRPr="00100E75">
        <w:rPr>
          <w:color w:val="000000"/>
          <w:shd w:val="clear" w:color="auto" w:fill="FFFFFF"/>
        </w:rPr>
        <w:t xml:space="preserve"> </w:t>
      </w:r>
      <w:proofErr w:type="spellStart"/>
      <w:r w:rsidRPr="00100E75">
        <w:rPr>
          <w:color w:val="000000"/>
          <w:shd w:val="clear" w:color="auto" w:fill="FFFFFF"/>
        </w:rPr>
        <w:t>darbus</w:t>
      </w:r>
      <w:proofErr w:type="spellEnd"/>
      <w:r w:rsidRPr="00100E75">
        <w:rPr>
          <w:color w:val="000000"/>
          <w:shd w:val="clear" w:color="auto" w:fill="FFFFFF"/>
        </w:rPr>
        <w:t xml:space="preserve">, </w:t>
      </w:r>
      <w:proofErr w:type="spellStart"/>
      <w:r w:rsidRPr="00100E75">
        <w:rPr>
          <w:color w:val="000000"/>
          <w:shd w:val="clear" w:color="auto" w:fill="FFFFFF"/>
        </w:rPr>
        <w:t>taikymo</w:t>
      </w:r>
      <w:proofErr w:type="spellEnd"/>
      <w:r w:rsidRPr="00100E75">
        <w:rPr>
          <w:color w:val="000000"/>
          <w:shd w:val="clear" w:color="auto" w:fill="FFFFFF"/>
        </w:rPr>
        <w:t xml:space="preserve"> </w:t>
      </w:r>
      <w:proofErr w:type="spellStart"/>
      <w:r w:rsidRPr="00100E75">
        <w:rPr>
          <w:color w:val="000000"/>
          <w:shd w:val="clear" w:color="auto" w:fill="FFFFFF"/>
        </w:rPr>
        <w:t>tvarkos</w:t>
      </w:r>
      <w:proofErr w:type="spellEnd"/>
      <w:r w:rsidRPr="00100E75">
        <w:rPr>
          <w:color w:val="000000"/>
          <w:shd w:val="clear" w:color="auto" w:fill="FFFFFF"/>
        </w:rPr>
        <w:t xml:space="preserve"> </w:t>
      </w:r>
      <w:proofErr w:type="spellStart"/>
      <w:r w:rsidRPr="00100E75">
        <w:rPr>
          <w:color w:val="000000"/>
          <w:shd w:val="clear" w:color="auto" w:fill="FFFFFF"/>
        </w:rPr>
        <w:t>aprašo</w:t>
      </w:r>
      <w:proofErr w:type="spellEnd"/>
      <w:r w:rsidRPr="00100E75">
        <w:rPr>
          <w:color w:val="000000"/>
          <w:shd w:val="clear" w:color="auto" w:fill="FFFFFF"/>
        </w:rPr>
        <w:t xml:space="preserve"> </w:t>
      </w:r>
      <w:proofErr w:type="spellStart"/>
      <w:r w:rsidRPr="00100E75">
        <w:rPr>
          <w:color w:val="000000"/>
          <w:shd w:val="clear" w:color="auto" w:fill="FFFFFF"/>
        </w:rPr>
        <w:t>patvirtinimo</w:t>
      </w:r>
      <w:proofErr w:type="spellEnd"/>
      <w:r w:rsidRPr="00100E75">
        <w:rPr>
          <w:color w:val="000000"/>
          <w:shd w:val="clear" w:color="auto" w:fill="FFFFFF"/>
        </w:rPr>
        <w:t xml:space="preserve"> “.</w:t>
      </w:r>
    </w:p>
    <w:p w:rsidR="003F47F0" w:rsidRDefault="003F47F0" w:rsidP="003F47F0">
      <w:pPr>
        <w:pStyle w:val="Punktai"/>
        <w:tabs>
          <w:tab w:val="clear" w:pos="720"/>
          <w:tab w:val="left" w:pos="142"/>
        </w:tabs>
        <w:ind w:left="0" w:firstLine="0"/>
        <w:jc w:val="both"/>
        <w:rPr>
          <w:szCs w:val="24"/>
          <w:lang w:val="lt-LT"/>
        </w:rPr>
      </w:pPr>
      <w:r w:rsidRPr="00457874">
        <w:rPr>
          <w:szCs w:val="24"/>
          <w:lang w:val="lt-LT"/>
        </w:rPr>
        <w:t>8.11. Sutarties priedai:</w:t>
      </w:r>
    </w:p>
    <w:p w:rsidR="003F47F0" w:rsidRDefault="001B15CB" w:rsidP="003F47F0">
      <w:pPr>
        <w:pStyle w:val="Punktai"/>
        <w:tabs>
          <w:tab w:val="clear" w:pos="720"/>
          <w:tab w:val="left" w:pos="142"/>
        </w:tabs>
        <w:ind w:left="0" w:firstLine="0"/>
        <w:jc w:val="both"/>
        <w:rPr>
          <w:szCs w:val="24"/>
          <w:lang w:val="lt-LT"/>
        </w:rPr>
      </w:pPr>
      <w:r>
        <w:rPr>
          <w:szCs w:val="24"/>
          <w:lang w:val="lt-LT"/>
        </w:rPr>
        <w:t>8.11.</w:t>
      </w:r>
      <w:r w:rsidR="003F47F0">
        <w:rPr>
          <w:szCs w:val="24"/>
          <w:lang w:val="lt-LT"/>
        </w:rPr>
        <w:t>1. P</w:t>
      </w:r>
      <w:r w:rsidR="003F47F0" w:rsidRPr="00457874">
        <w:rPr>
          <w:szCs w:val="24"/>
          <w:lang w:val="lt-LT"/>
        </w:rPr>
        <w:t xml:space="preserve">arduodamų prekių sąrašas, kiekis ir kainos, </w:t>
      </w:r>
      <w:r w:rsidR="003F47F0">
        <w:rPr>
          <w:szCs w:val="24"/>
          <w:lang w:val="lt-LT"/>
        </w:rPr>
        <w:t xml:space="preserve">1 </w:t>
      </w:r>
      <w:r w:rsidR="003F47F0" w:rsidRPr="00457874">
        <w:rPr>
          <w:szCs w:val="24"/>
          <w:lang w:val="lt-LT"/>
        </w:rPr>
        <w:t>Priedas.</w:t>
      </w:r>
    </w:p>
    <w:p w:rsidR="003F47F0" w:rsidRPr="00457874" w:rsidRDefault="003F47F0" w:rsidP="003F47F0">
      <w:pPr>
        <w:pStyle w:val="Punktai"/>
        <w:tabs>
          <w:tab w:val="left" w:pos="720"/>
        </w:tabs>
        <w:spacing w:before="120" w:after="120"/>
        <w:ind w:left="0" w:firstLine="720"/>
        <w:jc w:val="center"/>
        <w:rPr>
          <w:b/>
          <w:bCs/>
          <w:szCs w:val="24"/>
          <w:lang w:val="lt-LT"/>
        </w:rPr>
      </w:pPr>
      <w:r w:rsidRPr="00457874">
        <w:rPr>
          <w:b/>
          <w:bCs/>
          <w:szCs w:val="24"/>
          <w:lang w:val="lt-LT"/>
        </w:rPr>
        <w:t>IX. ŠALIŲ ADRESAI IR REKVIZITAI:</w:t>
      </w:r>
    </w:p>
    <w:tbl>
      <w:tblPr>
        <w:tblW w:w="0" w:type="auto"/>
        <w:tblInd w:w="108" w:type="dxa"/>
        <w:tblLook w:val="04A0"/>
      </w:tblPr>
      <w:tblGrid>
        <w:gridCol w:w="5098"/>
        <w:gridCol w:w="4530"/>
      </w:tblGrid>
      <w:tr w:rsidR="003F47F0" w:rsidRPr="004A0F84" w:rsidTr="00227054">
        <w:trPr>
          <w:trHeight w:val="1856"/>
        </w:trPr>
        <w:tc>
          <w:tcPr>
            <w:tcW w:w="5098" w:type="dxa"/>
            <w:shd w:val="clear" w:color="auto" w:fill="auto"/>
          </w:tcPr>
          <w:p w:rsidR="003F47F0" w:rsidRPr="00A16FF7" w:rsidRDefault="003F47F0" w:rsidP="00227054">
            <w:pPr>
              <w:contextualSpacing/>
              <w:rPr>
                <w:b/>
                <w:bCs/>
              </w:rPr>
            </w:pPr>
            <w:r w:rsidRPr="00A16FF7">
              <w:rPr>
                <w:b/>
                <w:bCs/>
                <w:sz w:val="22"/>
                <w:szCs w:val="22"/>
              </w:rPr>
              <w:t>PIRKĖJAS</w:t>
            </w:r>
          </w:p>
          <w:p w:rsidR="003F47F0" w:rsidRPr="00A16FF7" w:rsidRDefault="003F47F0" w:rsidP="00227054">
            <w:pPr>
              <w:contextualSpacing/>
            </w:pPr>
            <w:proofErr w:type="spellStart"/>
            <w:r w:rsidRPr="00A16FF7">
              <w:rPr>
                <w:sz w:val="22"/>
                <w:szCs w:val="22"/>
              </w:rPr>
              <w:t>VšĮ</w:t>
            </w:r>
            <w:proofErr w:type="spellEnd"/>
            <w:r w:rsidRPr="00A16FF7">
              <w:rPr>
                <w:sz w:val="22"/>
                <w:szCs w:val="22"/>
              </w:rPr>
              <w:t xml:space="preserve"> </w:t>
            </w:r>
            <w:proofErr w:type="spellStart"/>
            <w:r>
              <w:rPr>
                <w:sz w:val="22"/>
                <w:szCs w:val="22"/>
              </w:rPr>
              <w:t>Alytaus</w:t>
            </w:r>
            <w:proofErr w:type="spellEnd"/>
            <w:r>
              <w:rPr>
                <w:sz w:val="22"/>
                <w:szCs w:val="22"/>
              </w:rPr>
              <w:t xml:space="preserve"> </w:t>
            </w:r>
            <w:proofErr w:type="spellStart"/>
            <w:r>
              <w:rPr>
                <w:sz w:val="22"/>
                <w:szCs w:val="22"/>
              </w:rPr>
              <w:t>apskrities</w:t>
            </w:r>
            <w:proofErr w:type="spellEnd"/>
            <w:r>
              <w:rPr>
                <w:sz w:val="22"/>
                <w:szCs w:val="22"/>
              </w:rPr>
              <w:t xml:space="preserve"> </w:t>
            </w:r>
            <w:proofErr w:type="spellStart"/>
            <w:r>
              <w:rPr>
                <w:sz w:val="22"/>
                <w:szCs w:val="22"/>
              </w:rPr>
              <w:t>S.Kudirkos</w:t>
            </w:r>
            <w:proofErr w:type="spellEnd"/>
            <w:r w:rsidRPr="00A16FF7">
              <w:rPr>
                <w:sz w:val="22"/>
                <w:szCs w:val="22"/>
              </w:rPr>
              <w:t xml:space="preserve"> </w:t>
            </w:r>
            <w:proofErr w:type="spellStart"/>
            <w:r w:rsidRPr="00A16FF7">
              <w:rPr>
                <w:sz w:val="22"/>
                <w:szCs w:val="22"/>
              </w:rPr>
              <w:t>ligoninė</w:t>
            </w:r>
            <w:proofErr w:type="spellEnd"/>
          </w:p>
          <w:p w:rsidR="003F47F0" w:rsidRPr="00A16FF7" w:rsidRDefault="003F47F0" w:rsidP="00227054">
            <w:pPr>
              <w:suppressAutoHyphens/>
              <w:autoSpaceDN w:val="0"/>
              <w:contextualSpacing/>
              <w:textAlignment w:val="baseline"/>
              <w:rPr>
                <w:noProof/>
                <w:lang w:eastAsia="lt-LT"/>
              </w:rPr>
            </w:pPr>
            <w:r>
              <w:rPr>
                <w:noProof/>
                <w:sz w:val="22"/>
                <w:szCs w:val="22"/>
                <w:lang w:eastAsia="lt-LT"/>
              </w:rPr>
              <w:t>Ligoninės</w:t>
            </w:r>
            <w:r w:rsidRPr="00A16FF7">
              <w:rPr>
                <w:noProof/>
                <w:sz w:val="22"/>
                <w:szCs w:val="22"/>
                <w:lang w:eastAsia="lt-LT"/>
              </w:rPr>
              <w:t xml:space="preserve"> g. </w:t>
            </w:r>
            <w:r>
              <w:rPr>
                <w:noProof/>
                <w:sz w:val="22"/>
                <w:szCs w:val="22"/>
                <w:lang w:eastAsia="lt-LT"/>
              </w:rPr>
              <w:t>1</w:t>
            </w:r>
            <w:r w:rsidRPr="00A16FF7">
              <w:rPr>
                <w:noProof/>
                <w:sz w:val="22"/>
                <w:szCs w:val="22"/>
                <w:lang w:eastAsia="lt-LT"/>
              </w:rPr>
              <w:t xml:space="preserve">2, </w:t>
            </w:r>
            <w:r>
              <w:rPr>
                <w:noProof/>
                <w:sz w:val="22"/>
                <w:szCs w:val="22"/>
                <w:lang w:eastAsia="lt-LT"/>
              </w:rPr>
              <w:t>62114</w:t>
            </w:r>
            <w:r w:rsidRPr="00A16FF7">
              <w:rPr>
                <w:noProof/>
                <w:sz w:val="22"/>
                <w:szCs w:val="22"/>
                <w:lang w:eastAsia="lt-LT"/>
              </w:rPr>
              <w:t xml:space="preserve">9 </w:t>
            </w:r>
            <w:r>
              <w:rPr>
                <w:noProof/>
                <w:sz w:val="22"/>
                <w:szCs w:val="22"/>
                <w:lang w:eastAsia="lt-LT"/>
              </w:rPr>
              <w:t>Alytus</w:t>
            </w:r>
          </w:p>
          <w:p w:rsidR="003F47F0" w:rsidRPr="00A16FF7" w:rsidRDefault="003F47F0"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Tel. (</w:t>
            </w:r>
            <w:r>
              <w:rPr>
                <w:rFonts w:eastAsia="Calibri"/>
                <w:kern w:val="3"/>
                <w:sz w:val="22"/>
                <w:szCs w:val="22"/>
                <w:lang w:eastAsia="lt-LT"/>
              </w:rPr>
              <w:t>+370</w:t>
            </w:r>
            <w:r w:rsidRPr="00A16FF7">
              <w:rPr>
                <w:rFonts w:eastAsia="Calibri"/>
                <w:kern w:val="3"/>
                <w:sz w:val="22"/>
                <w:szCs w:val="22"/>
                <w:lang w:eastAsia="lt-LT"/>
              </w:rPr>
              <w:t xml:space="preserve"> </w:t>
            </w:r>
            <w:r>
              <w:rPr>
                <w:rFonts w:eastAsia="Calibri"/>
                <w:kern w:val="3"/>
                <w:sz w:val="22"/>
                <w:szCs w:val="22"/>
                <w:lang w:eastAsia="lt-LT"/>
              </w:rPr>
              <w:t>315</w:t>
            </w:r>
            <w:r w:rsidRPr="00A16FF7">
              <w:rPr>
                <w:rFonts w:eastAsia="Calibri"/>
                <w:kern w:val="3"/>
                <w:sz w:val="22"/>
                <w:szCs w:val="22"/>
                <w:lang w:eastAsia="lt-LT"/>
              </w:rPr>
              <w:t xml:space="preserve">) </w:t>
            </w:r>
            <w:r>
              <w:rPr>
                <w:rFonts w:eastAsia="Calibri"/>
                <w:kern w:val="3"/>
                <w:sz w:val="22"/>
                <w:szCs w:val="22"/>
                <w:lang w:eastAsia="lt-LT"/>
              </w:rPr>
              <w:t>56301</w:t>
            </w:r>
            <w:r w:rsidR="001B15CB">
              <w:rPr>
                <w:rFonts w:eastAsia="Calibri"/>
                <w:kern w:val="3"/>
                <w:sz w:val="22"/>
                <w:szCs w:val="22"/>
                <w:lang w:eastAsia="lt-LT"/>
              </w:rPr>
              <w:t>0</w:t>
            </w:r>
            <w:r w:rsidRPr="00A16FF7">
              <w:rPr>
                <w:rFonts w:eastAsia="Calibri"/>
                <w:kern w:val="3"/>
                <w:sz w:val="22"/>
                <w:szCs w:val="22"/>
                <w:lang w:eastAsia="lt-LT"/>
              </w:rPr>
              <w:t xml:space="preserve"> </w:t>
            </w:r>
          </w:p>
          <w:p w:rsidR="003F47F0" w:rsidRPr="00A16FF7" w:rsidRDefault="003F47F0"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 xml:space="preserve">El. p. </w:t>
            </w:r>
            <w:hyperlink r:id="rId7" w:history="1">
              <w:r w:rsidRPr="00A1387A">
                <w:rPr>
                  <w:rStyle w:val="Hipersaitas"/>
                  <w:kern w:val="3"/>
                  <w:sz w:val="22"/>
                  <w:szCs w:val="22"/>
                </w:rPr>
                <w:t>alytus@ligonine.lt</w:t>
              </w:r>
            </w:hyperlink>
          </w:p>
          <w:p w:rsidR="003F47F0" w:rsidRPr="00A16FF7" w:rsidRDefault="003F47F0" w:rsidP="00227054">
            <w:pPr>
              <w:suppressAutoHyphens/>
              <w:autoSpaceDN w:val="0"/>
              <w:contextualSpacing/>
              <w:textAlignment w:val="baseline"/>
              <w:rPr>
                <w:rFonts w:eastAsia="Calibri"/>
                <w:kern w:val="3"/>
                <w:lang w:eastAsia="lt-LT"/>
              </w:rPr>
            </w:pPr>
            <w:proofErr w:type="spellStart"/>
            <w:r w:rsidRPr="00A16FF7">
              <w:rPr>
                <w:rFonts w:eastAsia="Calibri"/>
                <w:kern w:val="3"/>
                <w:sz w:val="22"/>
                <w:szCs w:val="22"/>
                <w:lang w:eastAsia="lt-LT"/>
              </w:rPr>
              <w:t>Įstaigos</w:t>
            </w:r>
            <w:proofErr w:type="spellEnd"/>
            <w:r w:rsidRPr="00A16FF7">
              <w:rPr>
                <w:rFonts w:eastAsia="Calibri"/>
                <w:kern w:val="3"/>
                <w:sz w:val="22"/>
                <w:szCs w:val="22"/>
                <w:lang w:eastAsia="lt-LT"/>
              </w:rPr>
              <w:t xml:space="preserve"> </w:t>
            </w:r>
            <w:proofErr w:type="spellStart"/>
            <w:r w:rsidRPr="00A16FF7">
              <w:rPr>
                <w:rFonts w:eastAsia="Calibri"/>
                <w:kern w:val="3"/>
                <w:sz w:val="22"/>
                <w:szCs w:val="22"/>
                <w:lang w:eastAsia="lt-LT"/>
              </w:rPr>
              <w:t>kodas</w:t>
            </w:r>
            <w:proofErr w:type="spellEnd"/>
            <w:r w:rsidRPr="00A16FF7">
              <w:rPr>
                <w:rFonts w:eastAsia="Calibri"/>
                <w:kern w:val="3"/>
                <w:sz w:val="22"/>
                <w:szCs w:val="22"/>
                <w:lang w:eastAsia="lt-LT"/>
              </w:rPr>
              <w:t xml:space="preserve"> 1</w:t>
            </w:r>
            <w:r>
              <w:rPr>
                <w:rFonts w:eastAsia="Calibri"/>
                <w:kern w:val="3"/>
                <w:sz w:val="22"/>
                <w:szCs w:val="22"/>
                <w:lang w:eastAsia="lt-LT"/>
              </w:rPr>
              <w:t>90272175</w:t>
            </w:r>
          </w:p>
          <w:p w:rsidR="003F47F0" w:rsidRPr="00A16FF7" w:rsidRDefault="003F47F0" w:rsidP="00227054">
            <w:pPr>
              <w:suppressAutoHyphens/>
              <w:autoSpaceDN w:val="0"/>
              <w:contextualSpacing/>
              <w:textAlignment w:val="baseline"/>
              <w:rPr>
                <w:rFonts w:eastAsia="Calibri"/>
                <w:kern w:val="3"/>
                <w:lang w:eastAsia="lt-LT"/>
              </w:rPr>
            </w:pPr>
            <w:r w:rsidRPr="00A16FF7">
              <w:rPr>
                <w:rFonts w:eastAsia="Calibri"/>
                <w:kern w:val="3"/>
                <w:sz w:val="22"/>
                <w:szCs w:val="22"/>
                <w:lang w:eastAsia="lt-LT"/>
              </w:rPr>
              <w:t xml:space="preserve">Ne PVM </w:t>
            </w:r>
            <w:proofErr w:type="spellStart"/>
            <w:r w:rsidRPr="00A16FF7">
              <w:rPr>
                <w:rFonts w:eastAsia="Calibri"/>
                <w:kern w:val="3"/>
                <w:sz w:val="22"/>
                <w:szCs w:val="22"/>
                <w:lang w:eastAsia="lt-LT"/>
              </w:rPr>
              <w:t>mokėtojas</w:t>
            </w:r>
            <w:proofErr w:type="spellEnd"/>
          </w:p>
          <w:p w:rsidR="003F47F0" w:rsidRPr="00E475A2" w:rsidRDefault="003F47F0" w:rsidP="00227054">
            <w:pPr>
              <w:suppressAutoHyphens/>
              <w:autoSpaceDN w:val="0"/>
              <w:contextualSpacing/>
              <w:textAlignment w:val="baseline"/>
              <w:rPr>
                <w:rFonts w:eastAsia="Calibri"/>
                <w:noProof/>
              </w:rPr>
            </w:pPr>
            <w:r w:rsidRPr="00E475A2">
              <w:rPr>
                <w:noProof/>
                <w:sz w:val="22"/>
                <w:szCs w:val="22"/>
              </w:rPr>
              <w:t xml:space="preserve">AB </w:t>
            </w:r>
            <w:proofErr w:type="spellStart"/>
            <w:r w:rsidRPr="00E475A2">
              <w:rPr>
                <w:sz w:val="22"/>
                <w:szCs w:val="22"/>
                <w:lang w:val="lt-LT"/>
              </w:rPr>
              <w:t>Swedbank</w:t>
            </w:r>
            <w:proofErr w:type="spellEnd"/>
            <w:r w:rsidRPr="00E475A2">
              <w:rPr>
                <w:noProof/>
                <w:sz w:val="22"/>
                <w:szCs w:val="22"/>
              </w:rPr>
              <w:t>, banko kodas 73000</w:t>
            </w:r>
          </w:p>
          <w:p w:rsidR="003F47F0" w:rsidRDefault="003F47F0" w:rsidP="00227054">
            <w:pPr>
              <w:suppressAutoHyphens/>
              <w:autoSpaceDN w:val="0"/>
              <w:contextualSpacing/>
              <w:textAlignment w:val="baseline"/>
              <w:rPr>
                <w:lang w:val="lt-LT"/>
              </w:rPr>
            </w:pPr>
            <w:r w:rsidRPr="00E475A2">
              <w:rPr>
                <w:sz w:val="22"/>
                <w:szCs w:val="22"/>
                <w:lang w:val="lt-LT"/>
              </w:rPr>
              <w:t>A.S. LT737300010091752982</w:t>
            </w:r>
          </w:p>
          <w:p w:rsidR="003F47F0" w:rsidRDefault="003F47F0" w:rsidP="00227054">
            <w:pPr>
              <w:suppressAutoHyphens/>
              <w:autoSpaceDN w:val="0"/>
              <w:contextualSpacing/>
              <w:textAlignment w:val="baseline"/>
              <w:rPr>
                <w:lang w:val="lt-LT"/>
              </w:rPr>
            </w:pPr>
          </w:p>
          <w:p w:rsidR="003F47F0" w:rsidRPr="00E475A2" w:rsidRDefault="003F47F0" w:rsidP="00227054">
            <w:pPr>
              <w:suppressAutoHyphens/>
              <w:autoSpaceDN w:val="0"/>
              <w:contextualSpacing/>
              <w:textAlignment w:val="baseline"/>
              <w:rPr>
                <w:noProof/>
              </w:rPr>
            </w:pPr>
          </w:p>
          <w:p w:rsidR="003F47F0" w:rsidRPr="00A16FF7" w:rsidRDefault="003F47F0" w:rsidP="00227054">
            <w:pPr>
              <w:suppressAutoHyphens/>
              <w:autoSpaceDN w:val="0"/>
              <w:contextualSpacing/>
              <w:textAlignment w:val="baseline"/>
              <w:rPr>
                <w:noProof/>
              </w:rPr>
            </w:pPr>
            <w:r w:rsidRPr="00A16FF7">
              <w:rPr>
                <w:noProof/>
                <w:sz w:val="22"/>
                <w:szCs w:val="22"/>
              </w:rPr>
              <w:t>Direktor</w:t>
            </w:r>
            <w:r>
              <w:rPr>
                <w:noProof/>
                <w:sz w:val="22"/>
                <w:szCs w:val="22"/>
              </w:rPr>
              <w:t>ius Svajūnas Žukauskas</w:t>
            </w:r>
          </w:p>
          <w:p w:rsidR="003F47F0" w:rsidRPr="00A16FF7" w:rsidRDefault="003F47F0" w:rsidP="00227054">
            <w:pPr>
              <w:contextualSpacing/>
              <w:rPr>
                <w:rFonts w:eastAsia="Times New Roman"/>
                <w:lang w:eastAsia="lt-LT"/>
              </w:rPr>
            </w:pPr>
          </w:p>
        </w:tc>
        <w:tc>
          <w:tcPr>
            <w:tcW w:w="4530" w:type="dxa"/>
            <w:shd w:val="clear" w:color="auto" w:fill="auto"/>
          </w:tcPr>
          <w:p w:rsidR="003F47F0" w:rsidRPr="00A16FF7" w:rsidRDefault="003F47F0" w:rsidP="00227054">
            <w:pPr>
              <w:contextualSpacing/>
              <w:rPr>
                <w:b/>
                <w:bCs/>
              </w:rPr>
            </w:pPr>
            <w:r w:rsidRPr="00A16FF7">
              <w:rPr>
                <w:b/>
                <w:bCs/>
                <w:sz w:val="22"/>
                <w:szCs w:val="22"/>
              </w:rPr>
              <w:t>TIEKĖJAS</w:t>
            </w:r>
          </w:p>
          <w:p w:rsidR="003F47F0" w:rsidRPr="00A16FF7" w:rsidRDefault="003F47F0" w:rsidP="00227054">
            <w:pPr>
              <w:contextualSpacing/>
            </w:pPr>
            <w:r>
              <w:rPr>
                <w:sz w:val="22"/>
                <w:szCs w:val="22"/>
              </w:rPr>
              <w:t>UAB „</w:t>
            </w:r>
            <w:proofErr w:type="spellStart"/>
            <w:r w:rsidR="000165DA">
              <w:rPr>
                <w:sz w:val="22"/>
                <w:szCs w:val="22"/>
              </w:rPr>
              <w:t>Armila</w:t>
            </w:r>
            <w:proofErr w:type="spellEnd"/>
            <w:r>
              <w:rPr>
                <w:sz w:val="22"/>
                <w:szCs w:val="22"/>
              </w:rPr>
              <w:t>“</w:t>
            </w:r>
          </w:p>
          <w:p w:rsidR="003F47F0" w:rsidRPr="000165DA" w:rsidRDefault="000165DA" w:rsidP="00227054">
            <w:pPr>
              <w:contextualSpacing/>
            </w:pPr>
            <w:r w:rsidRPr="000165DA">
              <w:rPr>
                <w:sz w:val="22"/>
                <w:szCs w:val="22"/>
                <w:lang w:val="lt-LT"/>
              </w:rPr>
              <w:t>Molėtų pl.75, LT-14259 Vilnius</w:t>
            </w:r>
          </w:p>
          <w:p w:rsidR="003F47F0" w:rsidRPr="00A16FF7" w:rsidRDefault="003F47F0" w:rsidP="00227054">
            <w:pPr>
              <w:contextualSpacing/>
            </w:pPr>
            <w:r>
              <w:rPr>
                <w:sz w:val="22"/>
                <w:szCs w:val="22"/>
              </w:rPr>
              <w:t>Tel. (+370 5)</w:t>
            </w:r>
            <w:r w:rsidR="00775E94">
              <w:rPr>
                <w:sz w:val="22"/>
                <w:szCs w:val="22"/>
              </w:rPr>
              <w:t xml:space="preserve"> __</w:t>
            </w:r>
            <w:r>
              <w:rPr>
                <w:sz w:val="22"/>
                <w:szCs w:val="22"/>
              </w:rPr>
              <w:t xml:space="preserve">, </w:t>
            </w:r>
          </w:p>
          <w:p w:rsidR="003F47F0" w:rsidRPr="00A16FF7" w:rsidRDefault="003F47F0" w:rsidP="00227054">
            <w:pPr>
              <w:contextualSpacing/>
              <w:rPr>
                <w:rFonts w:eastAsia="Times New Roman"/>
                <w:lang w:eastAsia="lt-LT"/>
              </w:rPr>
            </w:pPr>
            <w:r>
              <w:rPr>
                <w:rFonts w:eastAsia="Times New Roman"/>
                <w:sz w:val="22"/>
                <w:szCs w:val="22"/>
                <w:lang w:eastAsia="lt-LT"/>
              </w:rPr>
              <w:t>El. p.</w:t>
            </w:r>
            <w:r w:rsidR="001B15CB">
              <w:rPr>
                <w:rFonts w:eastAsia="Times New Roman"/>
                <w:sz w:val="22"/>
                <w:szCs w:val="22"/>
                <w:lang w:eastAsia="lt-LT"/>
              </w:rPr>
              <w:t xml:space="preserve"> </w:t>
            </w:r>
            <w:r>
              <w:rPr>
                <w:rFonts w:eastAsia="Times New Roman"/>
                <w:sz w:val="22"/>
                <w:szCs w:val="22"/>
                <w:lang w:eastAsia="lt-LT"/>
              </w:rPr>
              <w:t xml:space="preserve"> </w:t>
            </w:r>
          </w:p>
          <w:p w:rsidR="003F47F0" w:rsidRPr="00A16FF7" w:rsidRDefault="003F47F0" w:rsidP="00227054">
            <w:pPr>
              <w:contextualSpacing/>
              <w:rPr>
                <w:rFonts w:eastAsia="Times New Roman"/>
                <w:lang w:eastAsia="lt-LT"/>
              </w:rPr>
            </w:pPr>
            <w:proofErr w:type="spellStart"/>
            <w:r>
              <w:rPr>
                <w:rFonts w:eastAsia="Times New Roman"/>
                <w:sz w:val="22"/>
                <w:szCs w:val="22"/>
                <w:lang w:eastAsia="lt-LT"/>
              </w:rPr>
              <w:t>Įmonės</w:t>
            </w:r>
            <w:proofErr w:type="spellEnd"/>
            <w:r>
              <w:rPr>
                <w:rFonts w:eastAsia="Times New Roman"/>
                <w:sz w:val="22"/>
                <w:szCs w:val="22"/>
                <w:lang w:eastAsia="lt-LT"/>
              </w:rPr>
              <w:t xml:space="preserve"> </w:t>
            </w:r>
            <w:proofErr w:type="spellStart"/>
            <w:r>
              <w:rPr>
                <w:rFonts w:eastAsia="Times New Roman"/>
                <w:sz w:val="22"/>
                <w:szCs w:val="22"/>
                <w:lang w:eastAsia="lt-LT"/>
              </w:rPr>
              <w:t>kodas</w:t>
            </w:r>
            <w:proofErr w:type="spellEnd"/>
            <w:r>
              <w:rPr>
                <w:rFonts w:eastAsia="Times New Roman"/>
                <w:sz w:val="22"/>
                <w:szCs w:val="22"/>
                <w:lang w:eastAsia="lt-LT"/>
              </w:rPr>
              <w:t xml:space="preserve"> 123</w:t>
            </w:r>
            <w:r w:rsidR="000165DA">
              <w:rPr>
                <w:rFonts w:eastAsia="Times New Roman"/>
                <w:sz w:val="22"/>
                <w:szCs w:val="22"/>
                <w:lang w:eastAsia="lt-LT"/>
              </w:rPr>
              <w:t>813957</w:t>
            </w:r>
          </w:p>
          <w:p w:rsidR="003F47F0" w:rsidRDefault="003F47F0" w:rsidP="00227054">
            <w:pPr>
              <w:contextualSpacing/>
              <w:rPr>
                <w:rFonts w:eastAsia="Times New Roman"/>
                <w:lang w:eastAsia="lt-LT"/>
              </w:rPr>
            </w:pPr>
            <w:r>
              <w:rPr>
                <w:rFonts w:eastAsia="Times New Roman"/>
                <w:sz w:val="22"/>
                <w:szCs w:val="22"/>
                <w:lang w:eastAsia="lt-LT"/>
              </w:rPr>
              <w:t xml:space="preserve">PVM </w:t>
            </w:r>
            <w:proofErr w:type="spellStart"/>
            <w:r>
              <w:rPr>
                <w:rFonts w:eastAsia="Times New Roman"/>
                <w:sz w:val="22"/>
                <w:szCs w:val="22"/>
                <w:lang w:eastAsia="lt-LT"/>
              </w:rPr>
              <w:t>mokėtojo</w:t>
            </w:r>
            <w:proofErr w:type="spellEnd"/>
            <w:r>
              <w:rPr>
                <w:rFonts w:eastAsia="Times New Roman"/>
                <w:sz w:val="22"/>
                <w:szCs w:val="22"/>
                <w:lang w:eastAsia="lt-LT"/>
              </w:rPr>
              <w:t xml:space="preserve"> </w:t>
            </w:r>
            <w:proofErr w:type="spellStart"/>
            <w:r>
              <w:rPr>
                <w:rFonts w:eastAsia="Times New Roman"/>
                <w:sz w:val="22"/>
                <w:szCs w:val="22"/>
                <w:lang w:eastAsia="lt-LT"/>
              </w:rPr>
              <w:t>kodas</w:t>
            </w:r>
            <w:proofErr w:type="spellEnd"/>
            <w:r>
              <w:rPr>
                <w:rFonts w:eastAsia="Times New Roman"/>
                <w:sz w:val="22"/>
                <w:szCs w:val="22"/>
                <w:lang w:eastAsia="lt-LT"/>
              </w:rPr>
              <w:t xml:space="preserve"> LT23</w:t>
            </w:r>
            <w:r w:rsidR="00FF51FB">
              <w:rPr>
                <w:rFonts w:eastAsia="Times New Roman"/>
                <w:sz w:val="22"/>
                <w:szCs w:val="22"/>
                <w:lang w:eastAsia="lt-LT"/>
              </w:rPr>
              <w:t>8139515</w:t>
            </w:r>
          </w:p>
          <w:p w:rsidR="003F47F0" w:rsidRDefault="00775E94" w:rsidP="00227054">
            <w:pPr>
              <w:contextualSpacing/>
              <w:rPr>
                <w:noProof/>
              </w:rPr>
            </w:pPr>
            <w:r>
              <w:rPr>
                <w:noProof/>
                <w:sz w:val="22"/>
                <w:szCs w:val="22"/>
              </w:rPr>
              <w:t>_</w:t>
            </w:r>
            <w:r w:rsidR="003F47F0">
              <w:rPr>
                <w:noProof/>
                <w:sz w:val="22"/>
                <w:szCs w:val="22"/>
              </w:rPr>
              <w:t xml:space="preserve"> bankas</w:t>
            </w:r>
            <w:r w:rsidR="003F47F0" w:rsidRPr="00E475A2">
              <w:rPr>
                <w:noProof/>
                <w:sz w:val="22"/>
                <w:szCs w:val="22"/>
              </w:rPr>
              <w:t xml:space="preserve">, banko kodas </w:t>
            </w:r>
            <w:r>
              <w:rPr>
                <w:noProof/>
                <w:sz w:val="22"/>
                <w:szCs w:val="22"/>
              </w:rPr>
              <w:t>_</w:t>
            </w:r>
          </w:p>
          <w:p w:rsidR="003F47F0" w:rsidRPr="002B7FEC" w:rsidRDefault="003F47F0" w:rsidP="00227054">
            <w:pPr>
              <w:rPr>
                <w:rFonts w:eastAsia="Times New Roman"/>
                <w:lang w:eastAsia="lt-LT"/>
              </w:rPr>
            </w:pPr>
            <w:r>
              <w:rPr>
                <w:rFonts w:eastAsia="Times New Roman"/>
                <w:sz w:val="22"/>
                <w:szCs w:val="22"/>
                <w:lang w:eastAsia="lt-LT"/>
              </w:rPr>
              <w:t>A.S. LT</w:t>
            </w:r>
          </w:p>
          <w:p w:rsidR="003F47F0" w:rsidRDefault="003F47F0" w:rsidP="00227054">
            <w:pPr>
              <w:contextualSpacing/>
              <w:rPr>
                <w:rFonts w:eastAsia="Times New Roman"/>
                <w:lang w:eastAsia="lt-LT"/>
              </w:rPr>
            </w:pPr>
          </w:p>
          <w:p w:rsidR="003F47F0" w:rsidRDefault="003F47F0" w:rsidP="00227054">
            <w:pPr>
              <w:contextualSpacing/>
              <w:rPr>
                <w:rFonts w:eastAsia="Times New Roman"/>
                <w:lang w:eastAsia="lt-LT"/>
              </w:rPr>
            </w:pPr>
          </w:p>
          <w:p w:rsidR="003F47F0" w:rsidRPr="00A16FF7" w:rsidRDefault="003F47F0" w:rsidP="00227054">
            <w:pPr>
              <w:contextualSpacing/>
              <w:rPr>
                <w:rFonts w:eastAsia="Times New Roman"/>
                <w:lang w:eastAsia="lt-LT"/>
              </w:rPr>
            </w:pPr>
            <w:proofErr w:type="spellStart"/>
            <w:r w:rsidRPr="00EA7C43">
              <w:rPr>
                <w:sz w:val="22"/>
                <w:szCs w:val="22"/>
              </w:rPr>
              <w:t>Direktor</w:t>
            </w:r>
            <w:r>
              <w:rPr>
                <w:sz w:val="22"/>
                <w:szCs w:val="22"/>
              </w:rPr>
              <w:t>ius</w:t>
            </w:r>
            <w:proofErr w:type="spellEnd"/>
            <w:r>
              <w:rPr>
                <w:sz w:val="22"/>
                <w:szCs w:val="22"/>
              </w:rPr>
              <w:t xml:space="preserve"> </w:t>
            </w:r>
            <w:proofErr w:type="spellStart"/>
            <w:r w:rsidR="00FF51FB">
              <w:rPr>
                <w:sz w:val="22"/>
                <w:szCs w:val="22"/>
              </w:rPr>
              <w:t>Remigijus</w:t>
            </w:r>
            <w:proofErr w:type="spellEnd"/>
            <w:r w:rsidR="00FF51FB">
              <w:rPr>
                <w:sz w:val="22"/>
                <w:szCs w:val="22"/>
              </w:rPr>
              <w:t xml:space="preserve"> </w:t>
            </w:r>
            <w:proofErr w:type="spellStart"/>
            <w:r w:rsidR="00FF51FB">
              <w:rPr>
                <w:sz w:val="22"/>
                <w:szCs w:val="22"/>
              </w:rPr>
              <w:t>Mielinis</w:t>
            </w:r>
            <w:proofErr w:type="spellEnd"/>
          </w:p>
          <w:p w:rsidR="003F47F0" w:rsidRPr="00A16FF7" w:rsidRDefault="003F47F0" w:rsidP="00227054">
            <w:pPr>
              <w:contextualSpacing/>
            </w:pPr>
          </w:p>
        </w:tc>
      </w:tr>
    </w:tbl>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1B15CB" w:rsidRDefault="001B15CB" w:rsidP="003F47F0">
      <w:pPr>
        <w:jc w:val="right"/>
        <w:rPr>
          <w:b/>
          <w:sz w:val="22"/>
          <w:szCs w:val="22"/>
        </w:rPr>
      </w:pPr>
    </w:p>
    <w:p w:rsidR="003F47F0" w:rsidRDefault="003F47F0" w:rsidP="003F47F0">
      <w:pPr>
        <w:jc w:val="right"/>
        <w:rPr>
          <w:b/>
          <w:sz w:val="22"/>
          <w:szCs w:val="22"/>
        </w:rPr>
      </w:pPr>
      <w:proofErr w:type="spellStart"/>
      <w:r>
        <w:rPr>
          <w:b/>
          <w:sz w:val="22"/>
          <w:szCs w:val="22"/>
        </w:rPr>
        <w:lastRenderedPageBreak/>
        <w:t>Priedas</w:t>
      </w:r>
      <w:proofErr w:type="spellEnd"/>
      <w:r>
        <w:rPr>
          <w:b/>
          <w:sz w:val="22"/>
          <w:szCs w:val="22"/>
        </w:rPr>
        <w:t xml:space="preserve"> Nr.1</w:t>
      </w:r>
    </w:p>
    <w:p w:rsidR="003F47F0" w:rsidRDefault="003F47F0" w:rsidP="003F47F0">
      <w:pPr>
        <w:jc w:val="center"/>
        <w:rPr>
          <w:b/>
          <w:sz w:val="22"/>
          <w:szCs w:val="22"/>
        </w:rPr>
      </w:pPr>
      <w:proofErr w:type="spellStart"/>
      <w:r>
        <w:rPr>
          <w:b/>
          <w:sz w:val="22"/>
          <w:szCs w:val="22"/>
        </w:rPr>
        <w:t>Kiekis</w:t>
      </w:r>
      <w:proofErr w:type="spellEnd"/>
      <w:r>
        <w:rPr>
          <w:b/>
          <w:sz w:val="22"/>
          <w:szCs w:val="22"/>
        </w:rPr>
        <w:t xml:space="preserve"> </w:t>
      </w:r>
      <w:proofErr w:type="spellStart"/>
      <w:r>
        <w:rPr>
          <w:b/>
          <w:sz w:val="22"/>
          <w:szCs w:val="22"/>
        </w:rPr>
        <w:t>ir</w:t>
      </w:r>
      <w:proofErr w:type="spellEnd"/>
      <w:r>
        <w:rPr>
          <w:b/>
          <w:sz w:val="22"/>
          <w:szCs w:val="22"/>
        </w:rPr>
        <w:t xml:space="preserve"> </w:t>
      </w:r>
      <w:proofErr w:type="spellStart"/>
      <w:r>
        <w:rPr>
          <w:b/>
          <w:sz w:val="22"/>
          <w:szCs w:val="22"/>
        </w:rPr>
        <w:t>kainos</w:t>
      </w:r>
      <w:proofErr w:type="spellEnd"/>
    </w:p>
    <w:p w:rsidR="003F47F0" w:rsidRDefault="003F47F0" w:rsidP="003F47F0">
      <w:pPr>
        <w:jc w:val="center"/>
        <w:rPr>
          <w:b/>
          <w:sz w:val="22"/>
          <w:szCs w:val="22"/>
        </w:rPr>
      </w:pPr>
    </w:p>
    <w:tbl>
      <w:tblPr>
        <w:tblStyle w:val="Lentelstinklelis"/>
        <w:tblW w:w="0" w:type="auto"/>
        <w:tblInd w:w="-601" w:type="dxa"/>
        <w:tblLook w:val="04A0"/>
      </w:tblPr>
      <w:tblGrid>
        <w:gridCol w:w="992"/>
        <w:gridCol w:w="2127"/>
        <w:gridCol w:w="805"/>
        <w:gridCol w:w="1451"/>
        <w:gridCol w:w="1105"/>
        <w:gridCol w:w="1026"/>
        <w:gridCol w:w="1076"/>
        <w:gridCol w:w="1873"/>
      </w:tblGrid>
      <w:tr w:rsidR="003F47F0" w:rsidTr="00227054">
        <w:tc>
          <w:tcPr>
            <w:tcW w:w="992"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Pirkimo</w:t>
            </w:r>
            <w:proofErr w:type="spellEnd"/>
            <w:r>
              <w:rPr>
                <w:b/>
                <w:sz w:val="22"/>
                <w:szCs w:val="22"/>
              </w:rPr>
              <w:t xml:space="preserve"> </w:t>
            </w:r>
            <w:proofErr w:type="spellStart"/>
            <w:r>
              <w:rPr>
                <w:b/>
                <w:sz w:val="22"/>
                <w:szCs w:val="22"/>
              </w:rPr>
              <w:t>dalies</w:t>
            </w:r>
            <w:proofErr w:type="spellEnd"/>
            <w:r>
              <w:rPr>
                <w:b/>
                <w:sz w:val="22"/>
                <w:szCs w:val="22"/>
              </w:rPr>
              <w:t xml:space="preserve"> Nr. </w:t>
            </w:r>
          </w:p>
        </w:tc>
        <w:tc>
          <w:tcPr>
            <w:tcW w:w="2127"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Prekės</w:t>
            </w:r>
            <w:proofErr w:type="spellEnd"/>
            <w:r>
              <w:rPr>
                <w:b/>
                <w:sz w:val="22"/>
                <w:szCs w:val="22"/>
              </w:rPr>
              <w:t xml:space="preserve"> </w:t>
            </w:r>
            <w:proofErr w:type="spellStart"/>
            <w:r>
              <w:rPr>
                <w:b/>
                <w:sz w:val="22"/>
                <w:szCs w:val="22"/>
              </w:rPr>
              <w:t>pavadinimas</w:t>
            </w:r>
            <w:proofErr w:type="spellEnd"/>
          </w:p>
        </w:tc>
        <w:tc>
          <w:tcPr>
            <w:tcW w:w="805"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Mato</w:t>
            </w:r>
            <w:proofErr w:type="spellEnd"/>
            <w:r>
              <w:rPr>
                <w:b/>
                <w:sz w:val="22"/>
                <w:szCs w:val="22"/>
              </w:rPr>
              <w:t xml:space="preserve"> </w:t>
            </w:r>
            <w:proofErr w:type="spellStart"/>
            <w:r>
              <w:rPr>
                <w:b/>
                <w:sz w:val="22"/>
                <w:szCs w:val="22"/>
              </w:rPr>
              <w:t>vnt</w:t>
            </w:r>
            <w:proofErr w:type="spellEnd"/>
            <w:r>
              <w:rPr>
                <w:b/>
                <w:sz w:val="22"/>
                <w:szCs w:val="22"/>
              </w:rPr>
              <w:t>.</w:t>
            </w:r>
          </w:p>
        </w:tc>
        <w:tc>
          <w:tcPr>
            <w:tcW w:w="1451"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Preliminarus</w:t>
            </w:r>
            <w:proofErr w:type="spellEnd"/>
            <w:r>
              <w:rPr>
                <w:b/>
                <w:sz w:val="22"/>
                <w:szCs w:val="22"/>
              </w:rPr>
              <w:t xml:space="preserve"> </w:t>
            </w:r>
            <w:proofErr w:type="spellStart"/>
            <w:r>
              <w:rPr>
                <w:b/>
                <w:sz w:val="22"/>
                <w:szCs w:val="22"/>
              </w:rPr>
              <w:t>kiekis</w:t>
            </w:r>
            <w:proofErr w:type="spellEnd"/>
          </w:p>
        </w:tc>
        <w:tc>
          <w:tcPr>
            <w:tcW w:w="1105"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Vnt</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Eur</w:t>
            </w:r>
            <w:proofErr w:type="spellEnd"/>
            <w:r>
              <w:rPr>
                <w:b/>
                <w:sz w:val="22"/>
                <w:szCs w:val="22"/>
              </w:rPr>
              <w:t xml:space="preserve"> be PVM</w:t>
            </w:r>
          </w:p>
        </w:tc>
        <w:tc>
          <w:tcPr>
            <w:tcW w:w="1026"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Vnt</w:t>
            </w:r>
            <w:proofErr w:type="spellEnd"/>
            <w:r>
              <w:rPr>
                <w:b/>
                <w:sz w:val="22"/>
                <w:szCs w:val="22"/>
              </w:rPr>
              <w:t xml:space="preserve">. </w:t>
            </w:r>
            <w:proofErr w:type="spellStart"/>
            <w:r>
              <w:rPr>
                <w:b/>
                <w:sz w:val="22"/>
                <w:szCs w:val="22"/>
              </w:rPr>
              <w:t>kaina</w:t>
            </w:r>
            <w:proofErr w:type="spellEnd"/>
            <w:r>
              <w:rPr>
                <w:b/>
                <w:sz w:val="22"/>
                <w:szCs w:val="22"/>
              </w:rPr>
              <w:t xml:space="preserve"> </w:t>
            </w:r>
            <w:proofErr w:type="spellStart"/>
            <w:r>
              <w:rPr>
                <w:b/>
                <w:sz w:val="22"/>
                <w:szCs w:val="22"/>
              </w:rPr>
              <w:t>Eur</w:t>
            </w:r>
            <w:proofErr w:type="spellEnd"/>
            <w:r>
              <w:rPr>
                <w:b/>
                <w:sz w:val="22"/>
                <w:szCs w:val="22"/>
              </w:rPr>
              <w:t xml:space="preserve"> </w:t>
            </w:r>
            <w:proofErr w:type="spellStart"/>
            <w:r>
              <w:rPr>
                <w:b/>
                <w:sz w:val="22"/>
                <w:szCs w:val="22"/>
              </w:rPr>
              <w:t>su</w:t>
            </w:r>
            <w:proofErr w:type="spellEnd"/>
            <w:r>
              <w:rPr>
                <w:b/>
                <w:sz w:val="22"/>
                <w:szCs w:val="22"/>
              </w:rPr>
              <w:t xml:space="preserve"> PVM</w:t>
            </w:r>
          </w:p>
        </w:tc>
        <w:tc>
          <w:tcPr>
            <w:tcW w:w="1076"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Viso</w:t>
            </w:r>
            <w:proofErr w:type="spellEnd"/>
            <w:r>
              <w:rPr>
                <w:b/>
                <w:sz w:val="22"/>
                <w:szCs w:val="22"/>
              </w:rPr>
              <w:t xml:space="preserve"> </w:t>
            </w:r>
            <w:proofErr w:type="spellStart"/>
            <w:r>
              <w:rPr>
                <w:b/>
                <w:sz w:val="22"/>
                <w:szCs w:val="22"/>
              </w:rPr>
              <w:t>suma</w:t>
            </w:r>
            <w:proofErr w:type="spellEnd"/>
            <w:r>
              <w:rPr>
                <w:b/>
                <w:sz w:val="22"/>
                <w:szCs w:val="22"/>
              </w:rPr>
              <w:t xml:space="preserve"> </w:t>
            </w:r>
            <w:proofErr w:type="spellStart"/>
            <w:r>
              <w:rPr>
                <w:b/>
                <w:sz w:val="22"/>
                <w:szCs w:val="22"/>
              </w:rPr>
              <w:t>Eur</w:t>
            </w:r>
            <w:proofErr w:type="spellEnd"/>
            <w:r>
              <w:rPr>
                <w:b/>
                <w:sz w:val="22"/>
                <w:szCs w:val="22"/>
              </w:rPr>
              <w:t xml:space="preserve"> </w:t>
            </w:r>
            <w:proofErr w:type="spellStart"/>
            <w:r>
              <w:rPr>
                <w:b/>
                <w:sz w:val="22"/>
                <w:szCs w:val="22"/>
              </w:rPr>
              <w:t>su</w:t>
            </w:r>
            <w:proofErr w:type="spellEnd"/>
            <w:r>
              <w:rPr>
                <w:b/>
                <w:sz w:val="22"/>
                <w:szCs w:val="22"/>
              </w:rPr>
              <w:t xml:space="preserve"> PVM</w:t>
            </w:r>
          </w:p>
        </w:tc>
        <w:tc>
          <w:tcPr>
            <w:tcW w:w="1873" w:type="dxa"/>
          </w:tcPr>
          <w:p w:rsidR="003F47F0" w:rsidRDefault="003F47F0" w:rsidP="00227054">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roofErr w:type="spellStart"/>
            <w:r>
              <w:rPr>
                <w:b/>
                <w:sz w:val="22"/>
                <w:szCs w:val="22"/>
              </w:rPr>
              <w:t>Prekės</w:t>
            </w:r>
            <w:proofErr w:type="spellEnd"/>
            <w:r>
              <w:rPr>
                <w:b/>
                <w:sz w:val="22"/>
                <w:szCs w:val="22"/>
              </w:rPr>
              <w:t xml:space="preserve"> </w:t>
            </w:r>
            <w:proofErr w:type="spellStart"/>
            <w:r>
              <w:rPr>
                <w:b/>
                <w:sz w:val="22"/>
                <w:szCs w:val="22"/>
              </w:rPr>
              <w:t>firminis</w:t>
            </w:r>
            <w:proofErr w:type="spellEnd"/>
            <w:r>
              <w:rPr>
                <w:b/>
                <w:sz w:val="22"/>
                <w:szCs w:val="22"/>
              </w:rPr>
              <w:t xml:space="preserve"> </w:t>
            </w:r>
            <w:proofErr w:type="spellStart"/>
            <w:r>
              <w:rPr>
                <w:b/>
                <w:sz w:val="22"/>
                <w:szCs w:val="22"/>
              </w:rPr>
              <w:t>pavadinimas</w:t>
            </w:r>
            <w:proofErr w:type="spellEnd"/>
            <w:r>
              <w:rPr>
                <w:b/>
                <w:sz w:val="22"/>
                <w:szCs w:val="22"/>
              </w:rPr>
              <w:t xml:space="preserve"> </w:t>
            </w:r>
            <w:proofErr w:type="spellStart"/>
            <w:r>
              <w:rPr>
                <w:b/>
                <w:sz w:val="22"/>
                <w:szCs w:val="22"/>
              </w:rPr>
              <w:t>ir</w:t>
            </w:r>
            <w:proofErr w:type="spellEnd"/>
            <w:r>
              <w:rPr>
                <w:b/>
                <w:sz w:val="22"/>
                <w:szCs w:val="22"/>
              </w:rPr>
              <w:t xml:space="preserve"> </w:t>
            </w:r>
            <w:proofErr w:type="spellStart"/>
            <w:r>
              <w:rPr>
                <w:b/>
                <w:sz w:val="22"/>
                <w:szCs w:val="22"/>
              </w:rPr>
              <w:t>gamintojas</w:t>
            </w:r>
            <w:proofErr w:type="spellEnd"/>
          </w:p>
        </w:tc>
      </w:tr>
      <w:tr w:rsidR="00FF51FB" w:rsidTr="00227054">
        <w:tc>
          <w:tcPr>
            <w:tcW w:w="992" w:type="dxa"/>
            <w:vAlign w:val="center"/>
          </w:tcPr>
          <w:p w:rsidR="00FF51FB" w:rsidRPr="00F24F32" w:rsidRDefault="00FF51FB" w:rsidP="00227054">
            <w:pPr>
              <w:jc w:val="center"/>
              <w:rPr>
                <w:sz w:val="20"/>
                <w:szCs w:val="20"/>
              </w:rPr>
            </w:pPr>
            <w:r>
              <w:rPr>
                <w:sz w:val="20"/>
                <w:szCs w:val="20"/>
              </w:rPr>
              <w:t>1</w:t>
            </w:r>
          </w:p>
        </w:tc>
        <w:tc>
          <w:tcPr>
            <w:tcW w:w="2127" w:type="dxa"/>
          </w:tcPr>
          <w:p w:rsidR="00FF51FB" w:rsidRPr="00F24F32" w:rsidRDefault="00FF51FB" w:rsidP="00227054">
            <w:pPr>
              <w:rPr>
                <w:b/>
                <w:bCs/>
                <w:sz w:val="20"/>
                <w:szCs w:val="20"/>
              </w:rPr>
            </w:pPr>
            <w:proofErr w:type="spellStart"/>
            <w:r w:rsidRPr="00F24F32">
              <w:rPr>
                <w:b/>
                <w:bCs/>
                <w:sz w:val="20"/>
                <w:szCs w:val="20"/>
              </w:rPr>
              <w:t>Rankų</w:t>
            </w:r>
            <w:proofErr w:type="spellEnd"/>
            <w:r w:rsidRPr="00F24F32">
              <w:rPr>
                <w:b/>
                <w:bCs/>
                <w:sz w:val="20"/>
                <w:szCs w:val="20"/>
              </w:rPr>
              <w:t xml:space="preserve"> </w:t>
            </w:r>
            <w:proofErr w:type="spellStart"/>
            <w:r w:rsidRPr="00F24F32">
              <w:rPr>
                <w:b/>
                <w:bCs/>
                <w:sz w:val="20"/>
                <w:szCs w:val="20"/>
              </w:rPr>
              <w:t>dezinfekcijos</w:t>
            </w:r>
            <w:proofErr w:type="spellEnd"/>
            <w:r w:rsidRPr="00F24F32">
              <w:rPr>
                <w:b/>
                <w:bCs/>
                <w:sz w:val="20"/>
                <w:szCs w:val="20"/>
              </w:rPr>
              <w:t xml:space="preserve"> </w:t>
            </w:r>
            <w:proofErr w:type="spellStart"/>
            <w:r w:rsidRPr="00F24F32">
              <w:rPr>
                <w:b/>
                <w:bCs/>
                <w:sz w:val="20"/>
                <w:szCs w:val="20"/>
              </w:rPr>
              <w:t>priemonės</w:t>
            </w:r>
            <w:proofErr w:type="spellEnd"/>
            <w:r w:rsidRPr="00F24F32">
              <w:rPr>
                <w:b/>
                <w:bCs/>
                <w:sz w:val="20"/>
                <w:szCs w:val="20"/>
              </w:rPr>
              <w:t xml:space="preserve">  </w:t>
            </w:r>
            <w:proofErr w:type="spellStart"/>
            <w:r w:rsidRPr="00F24F32">
              <w:rPr>
                <w:b/>
                <w:bCs/>
                <w:sz w:val="20"/>
                <w:szCs w:val="20"/>
              </w:rPr>
              <w:t>operacinėms</w:t>
            </w:r>
            <w:proofErr w:type="spellEnd"/>
            <w:r w:rsidRPr="00F24F32">
              <w:rPr>
                <w:b/>
                <w:bCs/>
                <w:sz w:val="20"/>
                <w:szCs w:val="20"/>
              </w:rPr>
              <w:t xml:space="preserve"> </w:t>
            </w:r>
            <w:proofErr w:type="spellStart"/>
            <w:r w:rsidRPr="00F24F32">
              <w:rPr>
                <w:b/>
                <w:bCs/>
                <w:sz w:val="20"/>
                <w:szCs w:val="20"/>
              </w:rPr>
              <w:t>ir</w:t>
            </w:r>
            <w:proofErr w:type="spellEnd"/>
            <w:r w:rsidRPr="00F24F32">
              <w:rPr>
                <w:b/>
                <w:bCs/>
                <w:sz w:val="20"/>
                <w:szCs w:val="20"/>
              </w:rPr>
              <w:t xml:space="preserve"> </w:t>
            </w:r>
            <w:proofErr w:type="spellStart"/>
            <w:r w:rsidRPr="00F24F32">
              <w:rPr>
                <w:b/>
                <w:bCs/>
                <w:sz w:val="20"/>
                <w:szCs w:val="20"/>
              </w:rPr>
              <w:t>intensyvios</w:t>
            </w:r>
            <w:proofErr w:type="spellEnd"/>
            <w:r w:rsidRPr="00F24F32">
              <w:rPr>
                <w:b/>
                <w:bCs/>
                <w:sz w:val="20"/>
                <w:szCs w:val="20"/>
              </w:rPr>
              <w:t xml:space="preserve"> </w:t>
            </w:r>
            <w:proofErr w:type="spellStart"/>
            <w:r w:rsidRPr="00F24F32">
              <w:rPr>
                <w:b/>
                <w:bCs/>
                <w:sz w:val="20"/>
                <w:szCs w:val="20"/>
              </w:rPr>
              <w:t>terapijos</w:t>
            </w:r>
            <w:proofErr w:type="spellEnd"/>
            <w:r w:rsidRPr="00F24F32">
              <w:rPr>
                <w:b/>
                <w:bCs/>
                <w:sz w:val="20"/>
                <w:szCs w:val="20"/>
              </w:rPr>
              <w:t xml:space="preserve"> </w:t>
            </w:r>
            <w:proofErr w:type="spellStart"/>
            <w:r w:rsidRPr="00F24F32">
              <w:rPr>
                <w:b/>
                <w:bCs/>
                <w:sz w:val="20"/>
                <w:szCs w:val="20"/>
              </w:rPr>
              <w:t>skyriams</w:t>
            </w:r>
            <w:proofErr w:type="spellEnd"/>
          </w:p>
        </w:tc>
        <w:tc>
          <w:tcPr>
            <w:tcW w:w="805"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451"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105"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26"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76"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73"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FF51FB" w:rsidTr="00227054">
        <w:tc>
          <w:tcPr>
            <w:tcW w:w="992" w:type="dxa"/>
            <w:vAlign w:val="center"/>
          </w:tcPr>
          <w:p w:rsidR="00FF51FB" w:rsidRDefault="00FF51FB" w:rsidP="00227054">
            <w:pPr>
              <w:jc w:val="center"/>
              <w:rPr>
                <w:sz w:val="20"/>
                <w:szCs w:val="20"/>
              </w:rPr>
            </w:pPr>
            <w:r>
              <w:rPr>
                <w:sz w:val="20"/>
                <w:szCs w:val="20"/>
              </w:rPr>
              <w:t>1.1</w:t>
            </w:r>
          </w:p>
        </w:tc>
        <w:tc>
          <w:tcPr>
            <w:tcW w:w="2127" w:type="dxa"/>
          </w:tcPr>
          <w:p w:rsidR="00FF51FB" w:rsidRPr="00F24F32" w:rsidRDefault="00FF51FB" w:rsidP="00227054">
            <w:pPr>
              <w:rPr>
                <w:sz w:val="20"/>
                <w:szCs w:val="20"/>
              </w:rPr>
            </w:pPr>
            <w:proofErr w:type="spellStart"/>
            <w:r w:rsidRPr="00F24F32">
              <w:rPr>
                <w:b/>
                <w:bCs/>
                <w:sz w:val="20"/>
                <w:szCs w:val="20"/>
              </w:rPr>
              <w:t>Skystas</w:t>
            </w:r>
            <w:proofErr w:type="spellEnd"/>
            <w:r w:rsidRPr="00F24F32">
              <w:rPr>
                <w:b/>
                <w:bCs/>
                <w:sz w:val="20"/>
                <w:szCs w:val="20"/>
              </w:rPr>
              <w:t xml:space="preserve"> </w:t>
            </w:r>
            <w:proofErr w:type="spellStart"/>
            <w:r w:rsidRPr="00F24F32">
              <w:rPr>
                <w:b/>
                <w:bCs/>
                <w:sz w:val="20"/>
                <w:szCs w:val="20"/>
              </w:rPr>
              <w:t>losjonas</w:t>
            </w:r>
            <w:proofErr w:type="spellEnd"/>
            <w:r w:rsidRPr="00F24F32">
              <w:rPr>
                <w:b/>
                <w:bCs/>
                <w:sz w:val="20"/>
                <w:szCs w:val="20"/>
              </w:rPr>
              <w:t xml:space="preserve"> </w:t>
            </w:r>
            <w:proofErr w:type="spellStart"/>
            <w:r w:rsidRPr="00F24F32">
              <w:rPr>
                <w:b/>
                <w:bCs/>
                <w:sz w:val="20"/>
                <w:szCs w:val="20"/>
              </w:rPr>
              <w:t>rankų</w:t>
            </w:r>
            <w:proofErr w:type="spellEnd"/>
            <w:r w:rsidRPr="00F24F32">
              <w:rPr>
                <w:b/>
                <w:bCs/>
                <w:sz w:val="20"/>
                <w:szCs w:val="20"/>
              </w:rPr>
              <w:t xml:space="preserve"> </w:t>
            </w:r>
            <w:proofErr w:type="spellStart"/>
            <w:r w:rsidRPr="00F24F32">
              <w:rPr>
                <w:b/>
                <w:bCs/>
                <w:sz w:val="20"/>
                <w:szCs w:val="20"/>
              </w:rPr>
              <w:t>plovimui</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1. PH </w:t>
            </w:r>
            <w:proofErr w:type="spellStart"/>
            <w:r w:rsidRPr="00F24F32">
              <w:rPr>
                <w:sz w:val="20"/>
                <w:szCs w:val="20"/>
              </w:rPr>
              <w:t>neutrali</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2. Be </w:t>
            </w:r>
            <w:proofErr w:type="spellStart"/>
            <w:r w:rsidRPr="00F24F32">
              <w:rPr>
                <w:sz w:val="20"/>
                <w:szCs w:val="20"/>
              </w:rPr>
              <w:t>antimikrobinio</w:t>
            </w:r>
            <w:proofErr w:type="spellEnd"/>
            <w:r w:rsidRPr="00F24F32">
              <w:rPr>
                <w:sz w:val="20"/>
                <w:szCs w:val="20"/>
              </w:rPr>
              <w:t xml:space="preserve"> </w:t>
            </w:r>
            <w:proofErr w:type="spellStart"/>
            <w:r w:rsidRPr="00F24F32">
              <w:rPr>
                <w:sz w:val="20"/>
                <w:szCs w:val="20"/>
              </w:rPr>
              <w:t>poveikio</w:t>
            </w:r>
            <w:proofErr w:type="spellEnd"/>
            <w:r w:rsidRPr="00F24F32">
              <w:rPr>
                <w:sz w:val="20"/>
                <w:szCs w:val="20"/>
              </w:rPr>
              <w:t xml:space="preserve">, </w:t>
            </w:r>
            <w:proofErr w:type="spellStart"/>
            <w:r w:rsidRPr="00F24F32">
              <w:rPr>
                <w:sz w:val="20"/>
                <w:szCs w:val="20"/>
              </w:rPr>
              <w:t>neturi</w:t>
            </w:r>
            <w:proofErr w:type="spellEnd"/>
            <w:r w:rsidRPr="00F24F32">
              <w:rPr>
                <w:sz w:val="20"/>
                <w:szCs w:val="20"/>
              </w:rPr>
              <w:t xml:space="preserve"> </w:t>
            </w:r>
            <w:proofErr w:type="spellStart"/>
            <w:r w:rsidRPr="00F24F32">
              <w:rPr>
                <w:sz w:val="20"/>
                <w:szCs w:val="20"/>
              </w:rPr>
              <w:t>muilų</w:t>
            </w:r>
            <w:proofErr w:type="spellEnd"/>
            <w:r w:rsidRPr="00F24F32">
              <w:rPr>
                <w:sz w:val="20"/>
                <w:szCs w:val="20"/>
              </w:rPr>
              <w:t xml:space="preserve">, </w:t>
            </w:r>
            <w:proofErr w:type="spellStart"/>
            <w:r w:rsidRPr="00F24F32">
              <w:rPr>
                <w:sz w:val="20"/>
                <w:szCs w:val="20"/>
              </w:rPr>
              <w:t>šarmų</w:t>
            </w:r>
            <w:proofErr w:type="spellEnd"/>
            <w:r w:rsidRPr="00F24F32">
              <w:rPr>
                <w:sz w:val="20"/>
                <w:szCs w:val="20"/>
              </w:rPr>
              <w:t xml:space="preserve">, </w:t>
            </w:r>
            <w:proofErr w:type="spellStart"/>
            <w:r w:rsidRPr="00F24F32">
              <w:rPr>
                <w:sz w:val="20"/>
                <w:szCs w:val="20"/>
              </w:rPr>
              <w:t>dažančių</w:t>
            </w:r>
            <w:proofErr w:type="spellEnd"/>
            <w:r w:rsidRPr="00F24F32">
              <w:rPr>
                <w:sz w:val="20"/>
                <w:szCs w:val="20"/>
              </w:rPr>
              <w:t xml:space="preserve"> </w:t>
            </w:r>
            <w:proofErr w:type="spellStart"/>
            <w:r w:rsidRPr="00F24F32">
              <w:rPr>
                <w:sz w:val="20"/>
                <w:szCs w:val="20"/>
              </w:rPr>
              <w:t>medžiagų</w:t>
            </w:r>
            <w:proofErr w:type="spellEnd"/>
            <w:r w:rsidRPr="00F24F32">
              <w:rPr>
                <w:sz w:val="20"/>
                <w:szCs w:val="20"/>
              </w:rPr>
              <w:t xml:space="preserve">, be </w:t>
            </w:r>
            <w:proofErr w:type="spellStart"/>
            <w:r w:rsidRPr="00F24F32">
              <w:rPr>
                <w:sz w:val="20"/>
                <w:szCs w:val="20"/>
              </w:rPr>
              <w:t>kvapo</w:t>
            </w:r>
            <w:proofErr w:type="spellEnd"/>
            <w:r w:rsidRPr="00F24F32">
              <w:rPr>
                <w:sz w:val="20"/>
                <w:szCs w:val="20"/>
              </w:rPr>
              <w:t xml:space="preserve">, </w:t>
            </w:r>
            <w:proofErr w:type="spellStart"/>
            <w:r w:rsidRPr="00F24F32">
              <w:rPr>
                <w:sz w:val="20"/>
                <w:szCs w:val="20"/>
              </w:rPr>
              <w:t>tinka</w:t>
            </w:r>
            <w:proofErr w:type="spellEnd"/>
            <w:r w:rsidRPr="00F24F32">
              <w:rPr>
                <w:b/>
                <w:bCs/>
                <w:sz w:val="20"/>
                <w:szCs w:val="20"/>
              </w:rPr>
              <w:t xml:space="preserve"> </w:t>
            </w:r>
            <w:proofErr w:type="spellStart"/>
            <w:r w:rsidRPr="00F24F32">
              <w:rPr>
                <w:bCs/>
                <w:sz w:val="20"/>
                <w:szCs w:val="20"/>
              </w:rPr>
              <w:t>viso</w:t>
            </w:r>
            <w:proofErr w:type="spellEnd"/>
            <w:r w:rsidRPr="00F24F32">
              <w:rPr>
                <w:bCs/>
                <w:sz w:val="20"/>
                <w:szCs w:val="20"/>
              </w:rPr>
              <w:t xml:space="preserve"> </w:t>
            </w:r>
            <w:proofErr w:type="spellStart"/>
            <w:r w:rsidRPr="00F24F32">
              <w:rPr>
                <w:bCs/>
                <w:sz w:val="20"/>
                <w:szCs w:val="20"/>
              </w:rPr>
              <w:t>kūno</w:t>
            </w:r>
            <w:proofErr w:type="spellEnd"/>
            <w:r w:rsidRPr="00F24F32">
              <w:rPr>
                <w:bCs/>
                <w:sz w:val="20"/>
                <w:szCs w:val="20"/>
              </w:rPr>
              <w:t xml:space="preserve"> </w:t>
            </w:r>
            <w:proofErr w:type="spellStart"/>
            <w:r w:rsidRPr="00F24F32">
              <w:rPr>
                <w:bCs/>
                <w:sz w:val="20"/>
                <w:szCs w:val="20"/>
              </w:rPr>
              <w:t>prausimui</w:t>
            </w:r>
            <w:proofErr w:type="spellEnd"/>
            <w:r w:rsidRPr="00F24F32">
              <w:rPr>
                <w:sz w:val="20"/>
                <w:szCs w:val="20"/>
              </w:rPr>
              <w:t xml:space="preserve"> </w:t>
            </w:r>
            <w:proofErr w:type="spellStart"/>
            <w:r w:rsidRPr="00F24F32">
              <w:rPr>
                <w:sz w:val="20"/>
                <w:szCs w:val="20"/>
              </w:rPr>
              <w:t>ir</w:t>
            </w:r>
            <w:proofErr w:type="spellEnd"/>
            <w:r w:rsidRPr="00F24F32">
              <w:rPr>
                <w:sz w:val="20"/>
                <w:szCs w:val="20"/>
              </w:rPr>
              <w:t xml:space="preserve"> </w:t>
            </w:r>
            <w:proofErr w:type="spellStart"/>
            <w:r w:rsidRPr="00F24F32">
              <w:rPr>
                <w:sz w:val="20"/>
                <w:szCs w:val="20"/>
              </w:rPr>
              <w:t>kūdikių</w:t>
            </w:r>
            <w:proofErr w:type="spellEnd"/>
            <w:r w:rsidRPr="00F24F32">
              <w:rPr>
                <w:sz w:val="20"/>
                <w:szCs w:val="20"/>
              </w:rPr>
              <w:t xml:space="preserve"> </w:t>
            </w:r>
            <w:proofErr w:type="spellStart"/>
            <w:r w:rsidRPr="00F24F32">
              <w:rPr>
                <w:sz w:val="20"/>
                <w:szCs w:val="20"/>
              </w:rPr>
              <w:t>maudymui</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3. </w:t>
            </w:r>
            <w:proofErr w:type="spellStart"/>
            <w:r w:rsidRPr="00F24F32">
              <w:rPr>
                <w:sz w:val="20"/>
                <w:szCs w:val="20"/>
              </w:rPr>
              <w:t>Turi</w:t>
            </w:r>
            <w:proofErr w:type="spellEnd"/>
            <w:r w:rsidRPr="00F24F32">
              <w:rPr>
                <w:sz w:val="20"/>
                <w:szCs w:val="20"/>
              </w:rPr>
              <w:t xml:space="preserve"> </w:t>
            </w:r>
            <w:proofErr w:type="spellStart"/>
            <w:r w:rsidRPr="00F24F32">
              <w:rPr>
                <w:sz w:val="20"/>
                <w:szCs w:val="20"/>
              </w:rPr>
              <w:t>odos</w:t>
            </w:r>
            <w:proofErr w:type="spellEnd"/>
            <w:r w:rsidRPr="00F24F32">
              <w:rPr>
                <w:sz w:val="20"/>
                <w:szCs w:val="20"/>
              </w:rPr>
              <w:t xml:space="preserve"> </w:t>
            </w:r>
            <w:proofErr w:type="spellStart"/>
            <w:r w:rsidRPr="00F24F32">
              <w:rPr>
                <w:sz w:val="20"/>
                <w:szCs w:val="20"/>
              </w:rPr>
              <w:t>apsaugos</w:t>
            </w:r>
            <w:proofErr w:type="spellEnd"/>
            <w:r w:rsidRPr="00F24F32">
              <w:rPr>
                <w:sz w:val="20"/>
                <w:szCs w:val="20"/>
              </w:rPr>
              <w:t xml:space="preserve"> </w:t>
            </w:r>
            <w:proofErr w:type="spellStart"/>
            <w:r w:rsidRPr="00F24F32">
              <w:rPr>
                <w:sz w:val="20"/>
                <w:szCs w:val="20"/>
              </w:rPr>
              <w:t>ir</w:t>
            </w:r>
            <w:proofErr w:type="spellEnd"/>
            <w:r w:rsidRPr="00F24F32">
              <w:rPr>
                <w:sz w:val="20"/>
                <w:szCs w:val="20"/>
              </w:rPr>
              <w:t xml:space="preserve"> </w:t>
            </w:r>
            <w:proofErr w:type="spellStart"/>
            <w:r w:rsidRPr="00F24F32">
              <w:rPr>
                <w:sz w:val="20"/>
                <w:szCs w:val="20"/>
              </w:rPr>
              <w:t>priežiūros</w:t>
            </w:r>
            <w:proofErr w:type="spellEnd"/>
            <w:r w:rsidRPr="00F24F32">
              <w:rPr>
                <w:sz w:val="20"/>
                <w:szCs w:val="20"/>
              </w:rPr>
              <w:t xml:space="preserve"> </w:t>
            </w:r>
            <w:proofErr w:type="spellStart"/>
            <w:r w:rsidRPr="00F24F32">
              <w:rPr>
                <w:sz w:val="20"/>
                <w:szCs w:val="20"/>
              </w:rPr>
              <w:t>priemonių</w:t>
            </w:r>
            <w:proofErr w:type="spellEnd"/>
            <w:r w:rsidRPr="00F24F32">
              <w:rPr>
                <w:sz w:val="20"/>
                <w:szCs w:val="20"/>
              </w:rPr>
              <w:t xml:space="preserve">, </w:t>
            </w:r>
            <w:proofErr w:type="spellStart"/>
            <w:r w:rsidRPr="00F24F32">
              <w:rPr>
                <w:sz w:val="20"/>
                <w:szCs w:val="20"/>
              </w:rPr>
              <w:t>tinka</w:t>
            </w:r>
            <w:proofErr w:type="spellEnd"/>
            <w:r w:rsidRPr="00F24F32">
              <w:rPr>
                <w:sz w:val="20"/>
                <w:szCs w:val="20"/>
              </w:rPr>
              <w:t xml:space="preserve"> </w:t>
            </w:r>
            <w:proofErr w:type="spellStart"/>
            <w:r w:rsidRPr="00F24F32">
              <w:rPr>
                <w:sz w:val="20"/>
                <w:szCs w:val="20"/>
              </w:rPr>
              <w:t>jautriai</w:t>
            </w:r>
            <w:proofErr w:type="spellEnd"/>
            <w:r w:rsidRPr="00F24F32">
              <w:rPr>
                <w:sz w:val="20"/>
                <w:szCs w:val="20"/>
              </w:rPr>
              <w:t xml:space="preserve">, </w:t>
            </w:r>
            <w:proofErr w:type="spellStart"/>
            <w:r w:rsidRPr="00F24F32">
              <w:rPr>
                <w:sz w:val="20"/>
                <w:szCs w:val="20"/>
              </w:rPr>
              <w:t>sausai</w:t>
            </w:r>
            <w:proofErr w:type="spellEnd"/>
            <w:r w:rsidRPr="00F24F32">
              <w:rPr>
                <w:sz w:val="20"/>
                <w:szCs w:val="20"/>
              </w:rPr>
              <w:t xml:space="preserve"> </w:t>
            </w:r>
            <w:proofErr w:type="spellStart"/>
            <w:r w:rsidRPr="00F24F32">
              <w:rPr>
                <w:sz w:val="20"/>
                <w:szCs w:val="20"/>
              </w:rPr>
              <w:t>odai</w:t>
            </w:r>
            <w:proofErr w:type="spellEnd"/>
            <w:r w:rsidRPr="00F24F32">
              <w:rPr>
                <w:sz w:val="20"/>
                <w:szCs w:val="20"/>
              </w:rPr>
              <w:t>.</w:t>
            </w:r>
          </w:p>
          <w:p w:rsidR="00FF51FB" w:rsidRPr="00F24F32" w:rsidRDefault="00FF51FB" w:rsidP="00227054">
            <w:pPr>
              <w:rPr>
                <w:sz w:val="20"/>
                <w:szCs w:val="20"/>
                <w:lang w:val="pt-BR"/>
              </w:rPr>
            </w:pPr>
            <w:r w:rsidRPr="00F24F32">
              <w:rPr>
                <w:sz w:val="20"/>
                <w:szCs w:val="20"/>
              </w:rPr>
              <w:t xml:space="preserve">4. </w:t>
            </w:r>
            <w:proofErr w:type="spellStart"/>
            <w:r w:rsidRPr="00F24F32">
              <w:rPr>
                <w:sz w:val="20"/>
                <w:szCs w:val="20"/>
              </w:rPr>
              <w:t>Išfasavimas</w:t>
            </w:r>
            <w:proofErr w:type="spellEnd"/>
            <w:r w:rsidRPr="00F24F32">
              <w:rPr>
                <w:sz w:val="20"/>
                <w:szCs w:val="20"/>
              </w:rPr>
              <w:t xml:space="preserve"> </w:t>
            </w:r>
            <w:proofErr w:type="spellStart"/>
            <w:r w:rsidRPr="00F24F32">
              <w:rPr>
                <w:sz w:val="20"/>
                <w:szCs w:val="20"/>
              </w:rPr>
              <w:t>po</w:t>
            </w:r>
            <w:proofErr w:type="spellEnd"/>
            <w:r w:rsidRPr="00F24F32">
              <w:rPr>
                <w:sz w:val="20"/>
                <w:szCs w:val="20"/>
              </w:rPr>
              <w:t xml:space="preserve"> 0</w:t>
            </w:r>
            <w:proofErr w:type="gramStart"/>
            <w:r w:rsidRPr="00F24F32">
              <w:rPr>
                <w:sz w:val="20"/>
                <w:szCs w:val="20"/>
              </w:rPr>
              <w:t>,5</w:t>
            </w:r>
            <w:proofErr w:type="gramEnd"/>
            <w:r w:rsidRPr="00F24F32">
              <w:rPr>
                <w:sz w:val="20"/>
                <w:szCs w:val="20"/>
              </w:rPr>
              <w:t xml:space="preserve"> l </w:t>
            </w:r>
            <w:proofErr w:type="spellStart"/>
            <w:r w:rsidRPr="00F24F32">
              <w:rPr>
                <w:sz w:val="20"/>
                <w:szCs w:val="20"/>
              </w:rPr>
              <w:t>ir</w:t>
            </w:r>
            <w:proofErr w:type="spellEnd"/>
            <w:r w:rsidRPr="00F24F32">
              <w:rPr>
                <w:sz w:val="20"/>
                <w:szCs w:val="20"/>
              </w:rPr>
              <w:t xml:space="preserve"> 1 l.</w:t>
            </w:r>
            <w:r w:rsidRPr="00F24F32">
              <w:rPr>
                <w:sz w:val="20"/>
                <w:szCs w:val="20"/>
                <w:lang w:val="pt-BR"/>
              </w:rPr>
              <w:t xml:space="preserve"> </w:t>
            </w:r>
          </w:p>
          <w:p w:rsidR="00FF51FB" w:rsidRDefault="00FF51FB" w:rsidP="00227054">
            <w:pPr>
              <w:rPr>
                <w:sz w:val="20"/>
                <w:szCs w:val="20"/>
                <w:lang w:val="pt-BR"/>
              </w:rPr>
            </w:pPr>
            <w:r w:rsidRPr="00F24F32">
              <w:rPr>
                <w:sz w:val="20"/>
                <w:szCs w:val="20"/>
                <w:lang w:val="pt-BR"/>
              </w:rPr>
              <w:t>5. Darbo instrukcijos, saugos duomenų lapai  būtini.</w:t>
            </w:r>
          </w:p>
          <w:p w:rsidR="00FF51FB" w:rsidRPr="00F24F32" w:rsidRDefault="00FF51FB" w:rsidP="00227054">
            <w:pPr>
              <w:rPr>
                <w:sz w:val="20"/>
                <w:szCs w:val="20"/>
                <w:lang w:val="pt-BR"/>
              </w:rPr>
            </w:pPr>
            <w:r>
              <w:rPr>
                <w:sz w:val="20"/>
                <w:szCs w:val="20"/>
                <w:lang w:val="pt-BR"/>
              </w:rPr>
              <w:t>6</w:t>
            </w:r>
            <w:r w:rsidRPr="00ED06A1">
              <w:rPr>
                <w:sz w:val="20"/>
                <w:szCs w:val="20"/>
                <w:lang w:val="pt-BR"/>
              </w:rPr>
              <w:t xml:space="preserve">. </w:t>
            </w:r>
            <w:proofErr w:type="spellStart"/>
            <w:r w:rsidRPr="00ED06A1">
              <w:rPr>
                <w:rFonts w:eastAsia="Times New Roman"/>
                <w:sz w:val="20"/>
                <w:szCs w:val="20"/>
                <w:lang w:val="de-DE"/>
              </w:rPr>
              <w:t>Produktas</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turi</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būti</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notifikuotas</w:t>
            </w:r>
            <w:proofErr w:type="spellEnd"/>
            <w:r w:rsidRPr="00ED06A1">
              <w:rPr>
                <w:rFonts w:eastAsia="Times New Roman"/>
                <w:sz w:val="20"/>
                <w:szCs w:val="20"/>
                <w:lang w:val="de-DE"/>
              </w:rPr>
              <w:t xml:space="preserve"> CPNP </w:t>
            </w:r>
            <w:proofErr w:type="spellStart"/>
            <w:r w:rsidRPr="00ED06A1">
              <w:rPr>
                <w:rFonts w:eastAsia="Times New Roman"/>
                <w:sz w:val="20"/>
                <w:szCs w:val="20"/>
                <w:lang w:val="de-DE"/>
              </w:rPr>
              <w:t>portale</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pagal</w:t>
            </w:r>
            <w:proofErr w:type="spellEnd"/>
            <w:r w:rsidRPr="00ED06A1">
              <w:rPr>
                <w:rFonts w:eastAsia="Times New Roman"/>
                <w:sz w:val="20"/>
                <w:szCs w:val="20"/>
                <w:lang w:val="de-DE"/>
              </w:rPr>
              <w:t xml:space="preserve"> ES </w:t>
            </w:r>
            <w:proofErr w:type="spellStart"/>
            <w:r w:rsidRPr="00ED06A1">
              <w:rPr>
                <w:rFonts w:eastAsia="Times New Roman"/>
                <w:sz w:val="20"/>
                <w:szCs w:val="20"/>
                <w:lang w:val="de-DE"/>
              </w:rPr>
              <w:t>reglamentą</w:t>
            </w:r>
            <w:proofErr w:type="spellEnd"/>
            <w:r w:rsidRPr="00ED06A1">
              <w:rPr>
                <w:rFonts w:eastAsia="Times New Roman"/>
                <w:sz w:val="20"/>
                <w:szCs w:val="20"/>
                <w:lang w:val="de-DE"/>
              </w:rPr>
              <w:t xml:space="preserve"> 1223/2009</w:t>
            </w:r>
          </w:p>
        </w:tc>
        <w:tc>
          <w:tcPr>
            <w:tcW w:w="805" w:type="dxa"/>
            <w:vAlign w:val="center"/>
          </w:tcPr>
          <w:p w:rsidR="00FF51FB" w:rsidRPr="00076EC8" w:rsidRDefault="00FF51FB" w:rsidP="00227054">
            <w:pPr>
              <w:jc w:val="center"/>
              <w:rPr>
                <w:sz w:val="20"/>
                <w:szCs w:val="20"/>
              </w:rPr>
            </w:pPr>
          </w:p>
          <w:p w:rsidR="00FF51FB" w:rsidRPr="00076EC8" w:rsidRDefault="00FF51FB" w:rsidP="00227054">
            <w:pPr>
              <w:jc w:val="center"/>
              <w:rPr>
                <w:sz w:val="20"/>
                <w:szCs w:val="20"/>
              </w:rPr>
            </w:pPr>
          </w:p>
          <w:p w:rsidR="00FF51FB" w:rsidRPr="00076EC8" w:rsidRDefault="00FF51FB" w:rsidP="00227054">
            <w:pPr>
              <w:jc w:val="center"/>
              <w:rPr>
                <w:sz w:val="20"/>
                <w:szCs w:val="20"/>
              </w:rPr>
            </w:pPr>
            <w:r w:rsidRPr="00076EC8">
              <w:rPr>
                <w:sz w:val="20"/>
                <w:szCs w:val="20"/>
              </w:rPr>
              <w:t>0.5 l</w:t>
            </w:r>
          </w:p>
          <w:p w:rsidR="00FF51FB" w:rsidRPr="00076EC8" w:rsidRDefault="00FF51FB" w:rsidP="00227054">
            <w:pPr>
              <w:jc w:val="center"/>
              <w:rPr>
                <w:sz w:val="20"/>
                <w:szCs w:val="20"/>
              </w:rPr>
            </w:pPr>
          </w:p>
          <w:p w:rsidR="00FF51FB" w:rsidRPr="00076EC8" w:rsidRDefault="00FF51FB" w:rsidP="00227054">
            <w:pPr>
              <w:jc w:val="center"/>
              <w:rPr>
                <w:sz w:val="20"/>
                <w:szCs w:val="20"/>
              </w:rPr>
            </w:pPr>
          </w:p>
          <w:p w:rsidR="00FF51FB" w:rsidRPr="00076EC8" w:rsidRDefault="00FF51FB" w:rsidP="00227054">
            <w:pPr>
              <w:jc w:val="center"/>
              <w:rPr>
                <w:sz w:val="20"/>
                <w:szCs w:val="20"/>
              </w:rPr>
            </w:pPr>
            <w:r w:rsidRPr="00076EC8">
              <w:rPr>
                <w:sz w:val="20"/>
                <w:szCs w:val="20"/>
              </w:rPr>
              <w:t>1 l</w:t>
            </w:r>
          </w:p>
          <w:p w:rsidR="00FF51FB" w:rsidRPr="00076EC8" w:rsidRDefault="00FF51FB" w:rsidP="00227054">
            <w:pPr>
              <w:jc w:val="center"/>
              <w:rPr>
                <w:sz w:val="20"/>
                <w:szCs w:val="20"/>
              </w:rPr>
            </w:pPr>
          </w:p>
          <w:p w:rsidR="00FF51FB" w:rsidRPr="00076EC8" w:rsidRDefault="00FF51FB" w:rsidP="00227054">
            <w:pPr>
              <w:jc w:val="center"/>
              <w:rPr>
                <w:sz w:val="20"/>
                <w:szCs w:val="20"/>
              </w:rPr>
            </w:pPr>
          </w:p>
        </w:tc>
        <w:tc>
          <w:tcPr>
            <w:tcW w:w="1451" w:type="dxa"/>
            <w:vAlign w:val="center"/>
          </w:tcPr>
          <w:p w:rsidR="00FF51FB" w:rsidRPr="00F24F32" w:rsidRDefault="00FF51FB" w:rsidP="00227054">
            <w:pPr>
              <w:jc w:val="center"/>
              <w:rPr>
                <w:sz w:val="20"/>
                <w:szCs w:val="20"/>
              </w:rPr>
            </w:pPr>
            <w:r w:rsidRPr="00F24F32">
              <w:rPr>
                <w:sz w:val="20"/>
                <w:szCs w:val="20"/>
              </w:rPr>
              <w:t>80</w:t>
            </w:r>
          </w:p>
          <w:p w:rsidR="00FF51FB" w:rsidRPr="00F24F32" w:rsidRDefault="00FF51FB" w:rsidP="00227054">
            <w:pPr>
              <w:jc w:val="center"/>
              <w:rPr>
                <w:sz w:val="20"/>
                <w:szCs w:val="20"/>
              </w:rPr>
            </w:pPr>
          </w:p>
          <w:p w:rsidR="00FF51FB" w:rsidRPr="00F24F32" w:rsidRDefault="00FF51FB" w:rsidP="00227054">
            <w:pPr>
              <w:jc w:val="center"/>
              <w:rPr>
                <w:sz w:val="20"/>
                <w:szCs w:val="20"/>
              </w:rPr>
            </w:pPr>
          </w:p>
          <w:p w:rsidR="00FF51FB" w:rsidRPr="00F24F32" w:rsidRDefault="00FF51FB" w:rsidP="00227054">
            <w:pPr>
              <w:jc w:val="center"/>
              <w:rPr>
                <w:sz w:val="20"/>
                <w:szCs w:val="20"/>
              </w:rPr>
            </w:pPr>
            <w:r w:rsidRPr="00F24F32">
              <w:rPr>
                <w:sz w:val="20"/>
                <w:szCs w:val="20"/>
              </w:rPr>
              <w:t>240</w:t>
            </w:r>
          </w:p>
        </w:tc>
        <w:tc>
          <w:tcPr>
            <w:tcW w:w="1105" w:type="dxa"/>
            <w:vAlign w:val="center"/>
          </w:tcPr>
          <w:p w:rsidR="00FF51FB"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1,40</w:t>
            </w: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2,41</w:t>
            </w:r>
          </w:p>
        </w:tc>
        <w:tc>
          <w:tcPr>
            <w:tcW w:w="1026" w:type="dxa"/>
            <w:vAlign w:val="center"/>
          </w:tcPr>
          <w:p w:rsidR="00FF51FB"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1,694</w:t>
            </w: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2,9161</w:t>
            </w:r>
          </w:p>
        </w:tc>
        <w:tc>
          <w:tcPr>
            <w:tcW w:w="1076" w:type="dxa"/>
            <w:vAlign w:val="center"/>
          </w:tcPr>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F51FB"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135,52</w:t>
            </w: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699,86</w:t>
            </w:r>
          </w:p>
          <w:p w:rsidR="00F71E8D"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73" w:type="dxa"/>
            <w:vAlign w:val="center"/>
          </w:tcPr>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F51FB"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BAKTOLIN Pure </w:t>
            </w:r>
            <w:proofErr w:type="spellStart"/>
            <w:r>
              <w:t>skystas</w:t>
            </w:r>
            <w:proofErr w:type="spellEnd"/>
            <w:r>
              <w:t xml:space="preserve"> </w:t>
            </w:r>
            <w:proofErr w:type="spellStart"/>
            <w:r>
              <w:t>muilas</w:t>
            </w:r>
            <w:proofErr w:type="spellEnd"/>
            <w:r>
              <w:t xml:space="preserve"> 500 ml (Bode </w:t>
            </w:r>
            <w:proofErr w:type="spellStart"/>
            <w:r>
              <w:t>Chemie</w:t>
            </w:r>
            <w:proofErr w:type="spellEnd"/>
            <w:r>
              <w:t xml:space="preserve"> GmbH)</w:t>
            </w: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F71E8D"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BAKTOLIN Pure </w:t>
            </w:r>
            <w:proofErr w:type="spellStart"/>
            <w:r>
              <w:t>skystas</w:t>
            </w:r>
            <w:proofErr w:type="spellEnd"/>
            <w:r>
              <w:t xml:space="preserve"> </w:t>
            </w:r>
            <w:proofErr w:type="spellStart"/>
            <w:r>
              <w:t>muilas</w:t>
            </w:r>
            <w:proofErr w:type="spellEnd"/>
            <w:r>
              <w:t xml:space="preserve"> 1L (Bode </w:t>
            </w:r>
            <w:proofErr w:type="spellStart"/>
            <w:r>
              <w:t>Chemie</w:t>
            </w:r>
            <w:proofErr w:type="spellEnd"/>
            <w:r>
              <w:t xml:space="preserve"> GmbH)</w:t>
            </w:r>
          </w:p>
          <w:p w:rsidR="00F71E8D"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FF51FB" w:rsidTr="00227054">
        <w:tc>
          <w:tcPr>
            <w:tcW w:w="992" w:type="dxa"/>
            <w:vAlign w:val="center"/>
          </w:tcPr>
          <w:p w:rsidR="00FF51FB" w:rsidRDefault="00FF51FB" w:rsidP="00227054">
            <w:pPr>
              <w:jc w:val="center"/>
              <w:rPr>
                <w:sz w:val="20"/>
                <w:szCs w:val="20"/>
              </w:rPr>
            </w:pPr>
            <w:r>
              <w:rPr>
                <w:sz w:val="20"/>
                <w:szCs w:val="20"/>
              </w:rPr>
              <w:t>1.2</w:t>
            </w:r>
          </w:p>
        </w:tc>
        <w:tc>
          <w:tcPr>
            <w:tcW w:w="2127" w:type="dxa"/>
          </w:tcPr>
          <w:p w:rsidR="00FF51FB" w:rsidRPr="00ED06A1" w:rsidRDefault="00FF51FB" w:rsidP="00227054">
            <w:pPr>
              <w:rPr>
                <w:b/>
                <w:bCs/>
                <w:sz w:val="20"/>
                <w:szCs w:val="20"/>
              </w:rPr>
            </w:pPr>
            <w:proofErr w:type="spellStart"/>
            <w:r w:rsidRPr="00ED06A1">
              <w:rPr>
                <w:b/>
                <w:bCs/>
                <w:sz w:val="20"/>
                <w:szCs w:val="20"/>
              </w:rPr>
              <w:t>Kremas</w:t>
            </w:r>
            <w:proofErr w:type="spellEnd"/>
            <w:r w:rsidRPr="00ED06A1">
              <w:rPr>
                <w:b/>
                <w:bCs/>
                <w:sz w:val="20"/>
                <w:szCs w:val="20"/>
              </w:rPr>
              <w:t xml:space="preserve"> </w:t>
            </w:r>
            <w:proofErr w:type="spellStart"/>
            <w:r w:rsidRPr="00ED06A1">
              <w:rPr>
                <w:b/>
                <w:bCs/>
                <w:sz w:val="20"/>
                <w:szCs w:val="20"/>
              </w:rPr>
              <w:t>rankoms</w:t>
            </w:r>
            <w:proofErr w:type="spellEnd"/>
            <w:r w:rsidRPr="00ED06A1">
              <w:rPr>
                <w:b/>
                <w:bCs/>
                <w:sz w:val="20"/>
                <w:szCs w:val="20"/>
              </w:rPr>
              <w:t>.</w:t>
            </w:r>
          </w:p>
          <w:p w:rsidR="00FF51FB" w:rsidRPr="00ED06A1" w:rsidRDefault="00FF51FB" w:rsidP="00227054">
            <w:pPr>
              <w:rPr>
                <w:sz w:val="20"/>
                <w:szCs w:val="20"/>
              </w:rPr>
            </w:pPr>
            <w:r w:rsidRPr="00ED06A1">
              <w:rPr>
                <w:sz w:val="20"/>
                <w:szCs w:val="20"/>
              </w:rPr>
              <w:t xml:space="preserve">1. </w:t>
            </w:r>
            <w:proofErr w:type="spellStart"/>
            <w:r w:rsidRPr="00ED06A1">
              <w:rPr>
                <w:sz w:val="20"/>
                <w:szCs w:val="20"/>
              </w:rPr>
              <w:t>Drėkina</w:t>
            </w:r>
            <w:proofErr w:type="spellEnd"/>
            <w:r w:rsidRPr="00ED06A1">
              <w:rPr>
                <w:sz w:val="20"/>
                <w:szCs w:val="20"/>
              </w:rPr>
              <w:t xml:space="preserve">, </w:t>
            </w:r>
            <w:proofErr w:type="spellStart"/>
            <w:r w:rsidRPr="00ED06A1">
              <w:rPr>
                <w:sz w:val="20"/>
                <w:szCs w:val="20"/>
              </w:rPr>
              <w:t>maitina</w:t>
            </w:r>
            <w:proofErr w:type="spellEnd"/>
            <w:r w:rsidRPr="00ED06A1">
              <w:rPr>
                <w:sz w:val="20"/>
                <w:szCs w:val="20"/>
              </w:rPr>
              <w:t xml:space="preserve"> </w:t>
            </w:r>
            <w:proofErr w:type="spellStart"/>
            <w:r w:rsidRPr="00ED06A1">
              <w:rPr>
                <w:sz w:val="20"/>
                <w:szCs w:val="20"/>
              </w:rPr>
              <w:t>rankų</w:t>
            </w:r>
            <w:proofErr w:type="spellEnd"/>
            <w:r w:rsidRPr="00ED06A1">
              <w:rPr>
                <w:sz w:val="20"/>
                <w:szCs w:val="20"/>
              </w:rPr>
              <w:t xml:space="preserve"> </w:t>
            </w:r>
            <w:proofErr w:type="spellStart"/>
            <w:r w:rsidRPr="00ED06A1">
              <w:rPr>
                <w:sz w:val="20"/>
                <w:szCs w:val="20"/>
              </w:rPr>
              <w:t>odą</w:t>
            </w:r>
            <w:proofErr w:type="spellEnd"/>
            <w:r w:rsidRPr="00ED06A1">
              <w:rPr>
                <w:sz w:val="20"/>
                <w:szCs w:val="20"/>
              </w:rPr>
              <w:t>.</w:t>
            </w:r>
          </w:p>
          <w:p w:rsidR="00FF51FB" w:rsidRPr="00ED06A1" w:rsidRDefault="00FF51FB" w:rsidP="00227054">
            <w:pPr>
              <w:rPr>
                <w:sz w:val="20"/>
                <w:szCs w:val="20"/>
              </w:rPr>
            </w:pPr>
            <w:r w:rsidRPr="00ED06A1">
              <w:rPr>
                <w:sz w:val="20"/>
                <w:szCs w:val="20"/>
              </w:rPr>
              <w:t xml:space="preserve">2. </w:t>
            </w:r>
            <w:proofErr w:type="spellStart"/>
            <w:r w:rsidRPr="00ED06A1">
              <w:rPr>
                <w:sz w:val="20"/>
                <w:szCs w:val="20"/>
              </w:rPr>
              <w:t>Gerai</w:t>
            </w:r>
            <w:proofErr w:type="spellEnd"/>
            <w:r w:rsidRPr="00ED06A1">
              <w:rPr>
                <w:sz w:val="20"/>
                <w:szCs w:val="20"/>
              </w:rPr>
              <w:t xml:space="preserve"> </w:t>
            </w:r>
            <w:proofErr w:type="spellStart"/>
            <w:r w:rsidRPr="00ED06A1">
              <w:rPr>
                <w:sz w:val="20"/>
                <w:szCs w:val="20"/>
              </w:rPr>
              <w:t>susigeria</w:t>
            </w:r>
            <w:proofErr w:type="spellEnd"/>
            <w:r w:rsidRPr="00ED06A1">
              <w:rPr>
                <w:sz w:val="20"/>
                <w:szCs w:val="20"/>
              </w:rPr>
              <w:t xml:space="preserve"> į </w:t>
            </w:r>
            <w:proofErr w:type="spellStart"/>
            <w:r w:rsidRPr="00ED06A1">
              <w:rPr>
                <w:sz w:val="20"/>
                <w:szCs w:val="20"/>
              </w:rPr>
              <w:t>odą</w:t>
            </w:r>
            <w:proofErr w:type="spellEnd"/>
            <w:r w:rsidRPr="00ED06A1">
              <w:rPr>
                <w:sz w:val="20"/>
                <w:szCs w:val="20"/>
              </w:rPr>
              <w:t>.</w:t>
            </w:r>
          </w:p>
          <w:p w:rsidR="00FF51FB" w:rsidRPr="00ED06A1" w:rsidRDefault="00FF51FB" w:rsidP="00227054">
            <w:pPr>
              <w:rPr>
                <w:sz w:val="20"/>
                <w:szCs w:val="20"/>
              </w:rPr>
            </w:pPr>
            <w:r w:rsidRPr="00ED06A1">
              <w:rPr>
                <w:sz w:val="20"/>
                <w:szCs w:val="20"/>
              </w:rPr>
              <w:t xml:space="preserve">3.  </w:t>
            </w:r>
            <w:proofErr w:type="spellStart"/>
            <w:r w:rsidRPr="00ED06A1">
              <w:rPr>
                <w:sz w:val="20"/>
                <w:szCs w:val="20"/>
              </w:rPr>
              <w:t>Nepalieka</w:t>
            </w:r>
            <w:proofErr w:type="spellEnd"/>
            <w:r w:rsidRPr="00ED06A1">
              <w:rPr>
                <w:sz w:val="20"/>
                <w:szCs w:val="20"/>
              </w:rPr>
              <w:t xml:space="preserve"> </w:t>
            </w:r>
            <w:proofErr w:type="spellStart"/>
            <w:r w:rsidRPr="00ED06A1">
              <w:rPr>
                <w:sz w:val="20"/>
                <w:szCs w:val="20"/>
              </w:rPr>
              <w:t>riebalinio</w:t>
            </w:r>
            <w:proofErr w:type="spellEnd"/>
            <w:r w:rsidRPr="00ED06A1">
              <w:rPr>
                <w:sz w:val="20"/>
                <w:szCs w:val="20"/>
              </w:rPr>
              <w:t xml:space="preserve"> </w:t>
            </w:r>
            <w:proofErr w:type="spellStart"/>
            <w:r w:rsidRPr="00ED06A1">
              <w:rPr>
                <w:sz w:val="20"/>
                <w:szCs w:val="20"/>
              </w:rPr>
              <w:t>apnašo</w:t>
            </w:r>
            <w:proofErr w:type="spellEnd"/>
            <w:r w:rsidRPr="00ED06A1">
              <w:rPr>
                <w:sz w:val="20"/>
                <w:szCs w:val="20"/>
              </w:rPr>
              <w:t>.</w:t>
            </w:r>
          </w:p>
          <w:p w:rsidR="00FF51FB" w:rsidRPr="00ED06A1" w:rsidRDefault="00FF51FB" w:rsidP="00227054">
            <w:pPr>
              <w:rPr>
                <w:sz w:val="20"/>
                <w:szCs w:val="20"/>
              </w:rPr>
            </w:pPr>
            <w:r w:rsidRPr="00ED06A1">
              <w:rPr>
                <w:sz w:val="20"/>
                <w:szCs w:val="20"/>
              </w:rPr>
              <w:t xml:space="preserve">4. </w:t>
            </w:r>
            <w:proofErr w:type="spellStart"/>
            <w:r w:rsidRPr="00ED06A1">
              <w:rPr>
                <w:sz w:val="20"/>
                <w:szCs w:val="20"/>
              </w:rPr>
              <w:t>Tvirtinamas</w:t>
            </w:r>
            <w:proofErr w:type="spellEnd"/>
            <w:r w:rsidRPr="00ED06A1">
              <w:rPr>
                <w:sz w:val="20"/>
                <w:szCs w:val="20"/>
              </w:rPr>
              <w:t xml:space="preserve"> į </w:t>
            </w:r>
            <w:proofErr w:type="spellStart"/>
            <w:r w:rsidRPr="00ED06A1">
              <w:rPr>
                <w:sz w:val="20"/>
                <w:szCs w:val="20"/>
              </w:rPr>
              <w:t>sieninius</w:t>
            </w:r>
            <w:proofErr w:type="spellEnd"/>
            <w:r w:rsidRPr="00ED06A1">
              <w:rPr>
                <w:sz w:val="20"/>
                <w:szCs w:val="20"/>
              </w:rPr>
              <w:t xml:space="preserve"> </w:t>
            </w:r>
            <w:proofErr w:type="spellStart"/>
            <w:r w:rsidRPr="00ED06A1">
              <w:rPr>
                <w:sz w:val="20"/>
                <w:szCs w:val="20"/>
              </w:rPr>
              <w:t>dozatorius</w:t>
            </w:r>
            <w:proofErr w:type="spellEnd"/>
            <w:r w:rsidRPr="00ED06A1">
              <w:rPr>
                <w:sz w:val="20"/>
                <w:szCs w:val="20"/>
              </w:rPr>
              <w:t>.</w:t>
            </w:r>
          </w:p>
          <w:p w:rsidR="00FF51FB" w:rsidRPr="00ED06A1" w:rsidRDefault="00FF51FB" w:rsidP="00227054">
            <w:pPr>
              <w:rPr>
                <w:sz w:val="20"/>
                <w:szCs w:val="20"/>
              </w:rPr>
            </w:pPr>
            <w:r w:rsidRPr="00ED06A1">
              <w:rPr>
                <w:sz w:val="20"/>
                <w:szCs w:val="20"/>
              </w:rPr>
              <w:t xml:space="preserve">5. </w:t>
            </w:r>
            <w:proofErr w:type="spellStart"/>
            <w:r w:rsidRPr="00ED06A1">
              <w:rPr>
                <w:sz w:val="20"/>
                <w:szCs w:val="20"/>
              </w:rPr>
              <w:t>Pakuotė</w:t>
            </w:r>
            <w:proofErr w:type="spellEnd"/>
            <w:r w:rsidRPr="00ED06A1">
              <w:rPr>
                <w:sz w:val="20"/>
                <w:szCs w:val="20"/>
              </w:rPr>
              <w:t xml:space="preserve"> 350-500 ml.</w:t>
            </w:r>
          </w:p>
          <w:p w:rsidR="00FF51FB" w:rsidRPr="00ED06A1" w:rsidRDefault="00FF51FB" w:rsidP="00227054">
            <w:pPr>
              <w:rPr>
                <w:sz w:val="20"/>
                <w:szCs w:val="20"/>
                <w:lang w:val="pt-BR"/>
              </w:rPr>
            </w:pPr>
            <w:r w:rsidRPr="00ED06A1">
              <w:rPr>
                <w:sz w:val="20"/>
                <w:szCs w:val="20"/>
                <w:lang w:val="pt-BR"/>
              </w:rPr>
              <w:t>6. Darbo instrukcijos, saugos duomenų lapai  būtini.</w:t>
            </w:r>
          </w:p>
          <w:p w:rsidR="00FF51FB" w:rsidRPr="00ED06A1" w:rsidRDefault="00FF51FB" w:rsidP="00227054">
            <w:pPr>
              <w:rPr>
                <w:sz w:val="20"/>
                <w:szCs w:val="20"/>
                <w:lang w:val="pt-BR"/>
              </w:rPr>
            </w:pPr>
            <w:r w:rsidRPr="00ED06A1">
              <w:rPr>
                <w:sz w:val="20"/>
                <w:szCs w:val="20"/>
                <w:lang w:val="pt-BR"/>
              </w:rPr>
              <w:t xml:space="preserve">7. </w:t>
            </w:r>
            <w:proofErr w:type="spellStart"/>
            <w:r w:rsidRPr="00ED06A1">
              <w:rPr>
                <w:rFonts w:eastAsia="Times New Roman"/>
                <w:sz w:val="20"/>
                <w:szCs w:val="20"/>
                <w:lang w:val="de-DE"/>
              </w:rPr>
              <w:t>Produktas</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turi</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būti</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notifikuotas</w:t>
            </w:r>
            <w:proofErr w:type="spellEnd"/>
            <w:r w:rsidRPr="00ED06A1">
              <w:rPr>
                <w:rFonts w:eastAsia="Times New Roman"/>
                <w:sz w:val="20"/>
                <w:szCs w:val="20"/>
                <w:lang w:val="de-DE"/>
              </w:rPr>
              <w:t xml:space="preserve"> CPNP </w:t>
            </w:r>
            <w:proofErr w:type="spellStart"/>
            <w:r w:rsidRPr="00ED06A1">
              <w:rPr>
                <w:rFonts w:eastAsia="Times New Roman"/>
                <w:sz w:val="20"/>
                <w:szCs w:val="20"/>
                <w:lang w:val="de-DE"/>
              </w:rPr>
              <w:t>portale</w:t>
            </w:r>
            <w:proofErr w:type="spellEnd"/>
            <w:r w:rsidRPr="00ED06A1">
              <w:rPr>
                <w:rFonts w:eastAsia="Times New Roman"/>
                <w:sz w:val="20"/>
                <w:szCs w:val="20"/>
                <w:lang w:val="de-DE"/>
              </w:rPr>
              <w:t xml:space="preserve"> </w:t>
            </w:r>
            <w:proofErr w:type="spellStart"/>
            <w:r w:rsidRPr="00ED06A1">
              <w:rPr>
                <w:rFonts w:eastAsia="Times New Roman"/>
                <w:sz w:val="20"/>
                <w:szCs w:val="20"/>
                <w:lang w:val="de-DE"/>
              </w:rPr>
              <w:t>pagal</w:t>
            </w:r>
            <w:proofErr w:type="spellEnd"/>
            <w:r w:rsidRPr="00ED06A1">
              <w:rPr>
                <w:rFonts w:eastAsia="Times New Roman"/>
                <w:sz w:val="20"/>
                <w:szCs w:val="20"/>
                <w:lang w:val="de-DE"/>
              </w:rPr>
              <w:t xml:space="preserve"> ES </w:t>
            </w:r>
            <w:proofErr w:type="spellStart"/>
            <w:r w:rsidRPr="00ED06A1">
              <w:rPr>
                <w:rFonts w:eastAsia="Times New Roman"/>
                <w:sz w:val="20"/>
                <w:szCs w:val="20"/>
                <w:lang w:val="de-DE"/>
              </w:rPr>
              <w:t>reglamentą</w:t>
            </w:r>
            <w:proofErr w:type="spellEnd"/>
            <w:r w:rsidRPr="00ED06A1">
              <w:rPr>
                <w:rFonts w:eastAsia="Times New Roman"/>
                <w:sz w:val="20"/>
                <w:szCs w:val="20"/>
                <w:lang w:val="de-DE"/>
              </w:rPr>
              <w:t xml:space="preserve"> 1223/2009</w:t>
            </w:r>
          </w:p>
        </w:tc>
        <w:tc>
          <w:tcPr>
            <w:tcW w:w="805" w:type="dxa"/>
            <w:vAlign w:val="center"/>
          </w:tcPr>
          <w:p w:rsidR="00FF51FB" w:rsidRPr="00076EC8" w:rsidRDefault="00FF51FB" w:rsidP="00227054">
            <w:pPr>
              <w:jc w:val="center"/>
              <w:rPr>
                <w:sz w:val="20"/>
                <w:szCs w:val="20"/>
              </w:rPr>
            </w:pPr>
            <w:r w:rsidRPr="00076EC8">
              <w:rPr>
                <w:sz w:val="20"/>
                <w:szCs w:val="20"/>
              </w:rPr>
              <w:t>1 l</w:t>
            </w:r>
          </w:p>
        </w:tc>
        <w:tc>
          <w:tcPr>
            <w:tcW w:w="1451" w:type="dxa"/>
            <w:vAlign w:val="center"/>
          </w:tcPr>
          <w:p w:rsidR="00FF51FB" w:rsidRPr="00F24F32" w:rsidRDefault="00FF51FB" w:rsidP="00227054">
            <w:pPr>
              <w:jc w:val="center"/>
              <w:rPr>
                <w:sz w:val="20"/>
                <w:szCs w:val="20"/>
              </w:rPr>
            </w:pPr>
            <w:r w:rsidRPr="00F24F32">
              <w:rPr>
                <w:sz w:val="20"/>
                <w:szCs w:val="20"/>
              </w:rPr>
              <w:t>55</w:t>
            </w:r>
          </w:p>
        </w:tc>
        <w:tc>
          <w:tcPr>
            <w:tcW w:w="1105" w:type="dxa"/>
            <w:vAlign w:val="center"/>
          </w:tcPr>
          <w:p w:rsidR="00FF51FB"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8,92</w:t>
            </w:r>
          </w:p>
        </w:tc>
        <w:tc>
          <w:tcPr>
            <w:tcW w:w="1026" w:type="dxa"/>
            <w:vAlign w:val="center"/>
          </w:tcPr>
          <w:p w:rsidR="00FF51FB"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10,7932</w:t>
            </w:r>
          </w:p>
        </w:tc>
        <w:tc>
          <w:tcPr>
            <w:tcW w:w="1076" w:type="dxa"/>
            <w:vAlign w:val="center"/>
          </w:tcPr>
          <w:p w:rsidR="00FF51FB"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593,62</w:t>
            </w:r>
          </w:p>
        </w:tc>
        <w:tc>
          <w:tcPr>
            <w:tcW w:w="1873" w:type="dxa"/>
            <w:vAlign w:val="center"/>
          </w:tcPr>
          <w:p w:rsidR="00FF51FB" w:rsidRPr="00EA7C43" w:rsidRDefault="00F71E8D"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BAKTOLAN Balm </w:t>
            </w:r>
            <w:proofErr w:type="spellStart"/>
            <w:r>
              <w:t>rankoms</w:t>
            </w:r>
            <w:proofErr w:type="spellEnd"/>
            <w:r>
              <w:t xml:space="preserve"> </w:t>
            </w:r>
            <w:proofErr w:type="spellStart"/>
            <w:r>
              <w:t>kremas</w:t>
            </w:r>
            <w:proofErr w:type="spellEnd"/>
            <w:r>
              <w:t xml:space="preserve"> 350 ml (Bode </w:t>
            </w:r>
            <w:proofErr w:type="spellStart"/>
            <w:r>
              <w:t>Chemie</w:t>
            </w:r>
            <w:proofErr w:type="spellEnd"/>
            <w:r>
              <w:t xml:space="preserve"> GmbH)</w:t>
            </w:r>
          </w:p>
        </w:tc>
      </w:tr>
      <w:tr w:rsidR="00FF51FB" w:rsidTr="00227054">
        <w:tc>
          <w:tcPr>
            <w:tcW w:w="992" w:type="dxa"/>
            <w:vAlign w:val="center"/>
          </w:tcPr>
          <w:p w:rsidR="00FF51FB" w:rsidRDefault="00FF51FB" w:rsidP="00227054">
            <w:pPr>
              <w:jc w:val="center"/>
              <w:rPr>
                <w:sz w:val="20"/>
                <w:szCs w:val="20"/>
              </w:rPr>
            </w:pPr>
            <w:r>
              <w:rPr>
                <w:sz w:val="20"/>
                <w:szCs w:val="20"/>
              </w:rPr>
              <w:t>1.3</w:t>
            </w:r>
          </w:p>
        </w:tc>
        <w:tc>
          <w:tcPr>
            <w:tcW w:w="2127" w:type="dxa"/>
          </w:tcPr>
          <w:p w:rsidR="00FF51FB" w:rsidRPr="00F24F32" w:rsidRDefault="00FF51FB" w:rsidP="00227054">
            <w:pPr>
              <w:rPr>
                <w:sz w:val="20"/>
                <w:szCs w:val="20"/>
              </w:rPr>
            </w:pPr>
            <w:proofErr w:type="spellStart"/>
            <w:r w:rsidRPr="00F24F32">
              <w:rPr>
                <w:b/>
                <w:bCs/>
                <w:sz w:val="20"/>
                <w:szCs w:val="20"/>
              </w:rPr>
              <w:t>Alkūniniai</w:t>
            </w:r>
            <w:proofErr w:type="spellEnd"/>
            <w:r w:rsidRPr="00F24F32">
              <w:rPr>
                <w:b/>
                <w:bCs/>
                <w:sz w:val="20"/>
                <w:szCs w:val="20"/>
              </w:rPr>
              <w:t xml:space="preserve"> </w:t>
            </w:r>
            <w:proofErr w:type="spellStart"/>
            <w:r w:rsidRPr="00F24F32">
              <w:rPr>
                <w:b/>
                <w:bCs/>
                <w:sz w:val="20"/>
                <w:szCs w:val="20"/>
              </w:rPr>
              <w:t>sieniniai</w:t>
            </w:r>
            <w:proofErr w:type="spellEnd"/>
            <w:r w:rsidRPr="00F24F32">
              <w:rPr>
                <w:b/>
                <w:bCs/>
                <w:sz w:val="20"/>
                <w:szCs w:val="20"/>
              </w:rPr>
              <w:t xml:space="preserve"> </w:t>
            </w:r>
            <w:proofErr w:type="spellStart"/>
            <w:r w:rsidRPr="00F24F32">
              <w:rPr>
                <w:b/>
                <w:bCs/>
                <w:sz w:val="20"/>
                <w:szCs w:val="20"/>
              </w:rPr>
              <w:t>dozatoriai</w:t>
            </w:r>
            <w:proofErr w:type="spellEnd"/>
            <w:r w:rsidRPr="00F24F32">
              <w:rPr>
                <w:b/>
                <w:bCs/>
                <w:sz w:val="20"/>
                <w:szCs w:val="20"/>
              </w:rPr>
              <w:t>.</w:t>
            </w:r>
          </w:p>
          <w:p w:rsidR="00FF51FB" w:rsidRPr="00F24F32" w:rsidRDefault="00FF51FB" w:rsidP="00227054">
            <w:pPr>
              <w:rPr>
                <w:sz w:val="20"/>
                <w:szCs w:val="20"/>
              </w:rPr>
            </w:pPr>
            <w:proofErr w:type="gramStart"/>
            <w:r w:rsidRPr="00F24F32">
              <w:rPr>
                <w:sz w:val="20"/>
                <w:szCs w:val="20"/>
              </w:rPr>
              <w:t>1.Tvirtinami</w:t>
            </w:r>
            <w:proofErr w:type="gramEnd"/>
            <w:r w:rsidRPr="00F24F32">
              <w:rPr>
                <w:sz w:val="20"/>
                <w:szCs w:val="20"/>
              </w:rPr>
              <w:t xml:space="preserve"> </w:t>
            </w:r>
            <w:proofErr w:type="spellStart"/>
            <w:r w:rsidRPr="00F24F32">
              <w:rPr>
                <w:sz w:val="20"/>
                <w:szCs w:val="20"/>
              </w:rPr>
              <w:t>stabiliai</w:t>
            </w:r>
            <w:proofErr w:type="spellEnd"/>
            <w:r w:rsidRPr="00F24F32">
              <w:rPr>
                <w:sz w:val="20"/>
                <w:szCs w:val="20"/>
              </w:rPr>
              <w:t xml:space="preserve"> </w:t>
            </w:r>
            <w:proofErr w:type="spellStart"/>
            <w:r w:rsidRPr="00F24F32">
              <w:rPr>
                <w:sz w:val="20"/>
                <w:szCs w:val="20"/>
              </w:rPr>
              <w:t>prie</w:t>
            </w:r>
            <w:proofErr w:type="spellEnd"/>
            <w:r w:rsidRPr="00F24F32">
              <w:rPr>
                <w:sz w:val="20"/>
                <w:szCs w:val="20"/>
              </w:rPr>
              <w:t xml:space="preserve"> </w:t>
            </w:r>
            <w:proofErr w:type="spellStart"/>
            <w:r w:rsidRPr="00F24F32">
              <w:rPr>
                <w:sz w:val="20"/>
                <w:szCs w:val="20"/>
              </w:rPr>
              <w:t>sienos</w:t>
            </w:r>
            <w:proofErr w:type="spellEnd"/>
            <w:r w:rsidRPr="00F24F32">
              <w:rPr>
                <w:sz w:val="20"/>
                <w:szCs w:val="20"/>
              </w:rPr>
              <w:t xml:space="preserve"> </w:t>
            </w:r>
            <w:proofErr w:type="spellStart"/>
            <w:r w:rsidRPr="00F24F32">
              <w:rPr>
                <w:sz w:val="20"/>
                <w:szCs w:val="20"/>
              </w:rPr>
              <w:t>rankena</w:t>
            </w:r>
            <w:proofErr w:type="spellEnd"/>
            <w:r w:rsidRPr="00F24F32">
              <w:rPr>
                <w:sz w:val="20"/>
                <w:szCs w:val="20"/>
              </w:rPr>
              <w:t xml:space="preserve"> </w:t>
            </w:r>
            <w:proofErr w:type="spellStart"/>
            <w:r w:rsidRPr="00F24F32">
              <w:rPr>
                <w:sz w:val="20"/>
                <w:szCs w:val="20"/>
              </w:rPr>
              <w:t>ilga</w:t>
            </w:r>
            <w:proofErr w:type="spellEnd"/>
            <w:r w:rsidRPr="00F24F32">
              <w:rPr>
                <w:sz w:val="20"/>
                <w:szCs w:val="20"/>
              </w:rPr>
              <w:t xml:space="preserve">, </w:t>
            </w:r>
            <w:proofErr w:type="spellStart"/>
            <w:r w:rsidRPr="00F24F32">
              <w:rPr>
                <w:sz w:val="20"/>
                <w:szCs w:val="20"/>
              </w:rPr>
              <w:t>patogus</w:t>
            </w:r>
            <w:proofErr w:type="spellEnd"/>
            <w:r w:rsidRPr="00F24F32">
              <w:rPr>
                <w:sz w:val="20"/>
                <w:szCs w:val="20"/>
              </w:rPr>
              <w:t xml:space="preserve"> </w:t>
            </w:r>
            <w:proofErr w:type="spellStart"/>
            <w:r w:rsidRPr="00F24F32">
              <w:rPr>
                <w:sz w:val="20"/>
                <w:szCs w:val="20"/>
              </w:rPr>
              <w:t>paspaudimas</w:t>
            </w:r>
            <w:proofErr w:type="spellEnd"/>
            <w:r w:rsidRPr="00F24F32">
              <w:rPr>
                <w:sz w:val="20"/>
                <w:szCs w:val="20"/>
              </w:rPr>
              <w:t xml:space="preserve"> </w:t>
            </w:r>
            <w:proofErr w:type="spellStart"/>
            <w:r w:rsidRPr="00F24F32">
              <w:rPr>
                <w:sz w:val="20"/>
                <w:szCs w:val="20"/>
              </w:rPr>
              <w:t>alkūne</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2. </w:t>
            </w:r>
            <w:proofErr w:type="spellStart"/>
            <w:r w:rsidRPr="00F24F32">
              <w:rPr>
                <w:sz w:val="20"/>
                <w:szCs w:val="20"/>
              </w:rPr>
              <w:t>Korpusas</w:t>
            </w:r>
            <w:proofErr w:type="spellEnd"/>
            <w:r w:rsidRPr="00F24F32">
              <w:rPr>
                <w:sz w:val="20"/>
                <w:szCs w:val="20"/>
              </w:rPr>
              <w:t xml:space="preserve"> </w:t>
            </w:r>
            <w:proofErr w:type="spellStart"/>
            <w:r w:rsidRPr="00F24F32">
              <w:rPr>
                <w:sz w:val="20"/>
                <w:szCs w:val="20"/>
              </w:rPr>
              <w:t>plastikinis</w:t>
            </w:r>
            <w:proofErr w:type="spellEnd"/>
            <w:r w:rsidRPr="00F24F32">
              <w:rPr>
                <w:sz w:val="20"/>
                <w:szCs w:val="20"/>
              </w:rPr>
              <w:t xml:space="preserve">, </w:t>
            </w:r>
            <w:proofErr w:type="spellStart"/>
            <w:r w:rsidRPr="00F24F32">
              <w:rPr>
                <w:sz w:val="20"/>
                <w:szCs w:val="20"/>
              </w:rPr>
              <w:t>jo</w:t>
            </w:r>
            <w:proofErr w:type="spellEnd"/>
            <w:r w:rsidRPr="00F24F32">
              <w:rPr>
                <w:sz w:val="20"/>
                <w:szCs w:val="20"/>
              </w:rPr>
              <w:t xml:space="preserve"> </w:t>
            </w:r>
            <w:proofErr w:type="spellStart"/>
            <w:r w:rsidRPr="00F24F32">
              <w:rPr>
                <w:sz w:val="20"/>
                <w:szCs w:val="20"/>
              </w:rPr>
              <w:t>paviršius</w:t>
            </w:r>
            <w:proofErr w:type="spellEnd"/>
            <w:r w:rsidRPr="00F24F32">
              <w:rPr>
                <w:sz w:val="20"/>
                <w:szCs w:val="20"/>
              </w:rPr>
              <w:t xml:space="preserve"> </w:t>
            </w:r>
            <w:proofErr w:type="spellStart"/>
            <w:r w:rsidRPr="00F24F32">
              <w:rPr>
                <w:sz w:val="20"/>
                <w:szCs w:val="20"/>
              </w:rPr>
              <w:t>lygus</w:t>
            </w:r>
            <w:proofErr w:type="spellEnd"/>
            <w:r w:rsidRPr="00F24F32">
              <w:rPr>
                <w:sz w:val="20"/>
                <w:szCs w:val="20"/>
              </w:rPr>
              <w:t xml:space="preserve">, </w:t>
            </w:r>
            <w:proofErr w:type="spellStart"/>
            <w:r w:rsidRPr="00F24F32">
              <w:rPr>
                <w:sz w:val="20"/>
                <w:szCs w:val="20"/>
              </w:rPr>
              <w:t>lengvai</w:t>
            </w:r>
            <w:proofErr w:type="spellEnd"/>
            <w:r w:rsidRPr="00F24F32">
              <w:rPr>
                <w:sz w:val="20"/>
                <w:szCs w:val="20"/>
              </w:rPr>
              <w:t xml:space="preserve"> </w:t>
            </w:r>
            <w:proofErr w:type="spellStart"/>
            <w:r w:rsidRPr="00F24F32">
              <w:rPr>
                <w:sz w:val="20"/>
                <w:szCs w:val="20"/>
              </w:rPr>
              <w:t>valomas-dezinfekuojamas</w:t>
            </w:r>
            <w:proofErr w:type="spellEnd"/>
            <w:r w:rsidRPr="00F24F32">
              <w:rPr>
                <w:sz w:val="20"/>
                <w:szCs w:val="20"/>
              </w:rPr>
              <w:t>.</w:t>
            </w:r>
          </w:p>
          <w:p w:rsidR="00FF51FB" w:rsidRPr="00F24F32" w:rsidRDefault="00FF51FB" w:rsidP="00227054">
            <w:pPr>
              <w:rPr>
                <w:sz w:val="20"/>
                <w:szCs w:val="20"/>
              </w:rPr>
            </w:pPr>
            <w:proofErr w:type="gramStart"/>
            <w:r w:rsidRPr="00F24F32">
              <w:rPr>
                <w:sz w:val="20"/>
                <w:szCs w:val="20"/>
              </w:rPr>
              <w:t>3.Turi</w:t>
            </w:r>
            <w:proofErr w:type="gramEnd"/>
            <w:r w:rsidRPr="00F24F32">
              <w:rPr>
                <w:sz w:val="20"/>
                <w:szCs w:val="20"/>
              </w:rPr>
              <w:t xml:space="preserve"> </w:t>
            </w:r>
            <w:proofErr w:type="spellStart"/>
            <w:r w:rsidRPr="00F24F32">
              <w:rPr>
                <w:sz w:val="20"/>
                <w:szCs w:val="20"/>
              </w:rPr>
              <w:t>dozavimo</w:t>
            </w:r>
            <w:proofErr w:type="spellEnd"/>
            <w:r w:rsidRPr="00F24F32">
              <w:rPr>
                <w:sz w:val="20"/>
                <w:szCs w:val="20"/>
              </w:rPr>
              <w:t xml:space="preserve"> </w:t>
            </w:r>
            <w:proofErr w:type="spellStart"/>
            <w:r w:rsidRPr="00F24F32">
              <w:rPr>
                <w:sz w:val="20"/>
                <w:szCs w:val="20"/>
              </w:rPr>
              <w:t>reguliavimo</w:t>
            </w:r>
            <w:proofErr w:type="spellEnd"/>
            <w:r w:rsidRPr="00F24F32">
              <w:rPr>
                <w:sz w:val="20"/>
                <w:szCs w:val="20"/>
              </w:rPr>
              <w:t xml:space="preserve"> </w:t>
            </w:r>
            <w:proofErr w:type="spellStart"/>
            <w:r w:rsidRPr="00F24F32">
              <w:rPr>
                <w:sz w:val="20"/>
                <w:szCs w:val="20"/>
              </w:rPr>
              <w:t>įrenginį</w:t>
            </w:r>
            <w:proofErr w:type="spellEnd"/>
            <w:r w:rsidRPr="00F24F32">
              <w:rPr>
                <w:sz w:val="20"/>
                <w:szCs w:val="20"/>
              </w:rPr>
              <w:t xml:space="preserve"> - </w:t>
            </w:r>
            <w:proofErr w:type="spellStart"/>
            <w:r w:rsidRPr="00F24F32">
              <w:rPr>
                <w:sz w:val="20"/>
                <w:szCs w:val="20"/>
              </w:rPr>
              <w:t>pompą</w:t>
            </w:r>
            <w:proofErr w:type="spellEnd"/>
            <w:r w:rsidRPr="00F24F32">
              <w:rPr>
                <w:sz w:val="20"/>
                <w:szCs w:val="20"/>
              </w:rPr>
              <w:t xml:space="preserve">  (</w:t>
            </w:r>
            <w:proofErr w:type="spellStart"/>
            <w:r w:rsidRPr="00F24F32">
              <w:rPr>
                <w:sz w:val="20"/>
                <w:szCs w:val="20"/>
              </w:rPr>
              <w:t>nuo</w:t>
            </w:r>
            <w:proofErr w:type="spellEnd"/>
            <w:r w:rsidRPr="00F24F32">
              <w:rPr>
                <w:sz w:val="20"/>
                <w:szCs w:val="20"/>
              </w:rPr>
              <w:t xml:space="preserve"> 0,5 </w:t>
            </w:r>
            <w:proofErr w:type="spellStart"/>
            <w:r w:rsidRPr="00F24F32">
              <w:rPr>
                <w:sz w:val="20"/>
                <w:szCs w:val="20"/>
              </w:rPr>
              <w:t>iki</w:t>
            </w:r>
            <w:proofErr w:type="spellEnd"/>
            <w:r w:rsidRPr="00F24F32">
              <w:rPr>
                <w:sz w:val="20"/>
                <w:szCs w:val="20"/>
              </w:rPr>
              <w:t xml:space="preserve"> 1,5 ml).</w:t>
            </w:r>
          </w:p>
          <w:p w:rsidR="00FF51FB" w:rsidRPr="00F24F32" w:rsidRDefault="00FF51FB" w:rsidP="00227054">
            <w:pPr>
              <w:rPr>
                <w:sz w:val="20"/>
                <w:szCs w:val="20"/>
              </w:rPr>
            </w:pPr>
            <w:r w:rsidRPr="00F24F32">
              <w:rPr>
                <w:sz w:val="20"/>
                <w:szCs w:val="20"/>
              </w:rPr>
              <w:lastRenderedPageBreak/>
              <w:t xml:space="preserve">4. </w:t>
            </w:r>
            <w:proofErr w:type="spellStart"/>
            <w:r w:rsidRPr="00F24F32">
              <w:rPr>
                <w:sz w:val="20"/>
                <w:szCs w:val="20"/>
              </w:rPr>
              <w:t>Integruotas</w:t>
            </w:r>
            <w:proofErr w:type="spellEnd"/>
            <w:r w:rsidRPr="00F24F32">
              <w:rPr>
                <w:sz w:val="20"/>
                <w:szCs w:val="20"/>
              </w:rPr>
              <w:t xml:space="preserve"> </w:t>
            </w:r>
            <w:proofErr w:type="spellStart"/>
            <w:r w:rsidRPr="00F24F32">
              <w:rPr>
                <w:sz w:val="20"/>
                <w:szCs w:val="20"/>
              </w:rPr>
              <w:t>lašų</w:t>
            </w:r>
            <w:proofErr w:type="spellEnd"/>
            <w:r w:rsidRPr="00F24F32">
              <w:rPr>
                <w:sz w:val="20"/>
                <w:szCs w:val="20"/>
              </w:rPr>
              <w:t xml:space="preserve"> </w:t>
            </w:r>
            <w:proofErr w:type="spellStart"/>
            <w:r w:rsidRPr="00F24F32">
              <w:rPr>
                <w:sz w:val="20"/>
                <w:szCs w:val="20"/>
              </w:rPr>
              <w:t>surinkimo</w:t>
            </w:r>
            <w:proofErr w:type="spellEnd"/>
            <w:r w:rsidRPr="00F24F32">
              <w:rPr>
                <w:sz w:val="20"/>
                <w:szCs w:val="20"/>
              </w:rPr>
              <w:t xml:space="preserve"> </w:t>
            </w:r>
            <w:proofErr w:type="spellStart"/>
            <w:r w:rsidRPr="00F24F32">
              <w:rPr>
                <w:sz w:val="20"/>
                <w:szCs w:val="20"/>
              </w:rPr>
              <w:t>dėklas</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5. </w:t>
            </w:r>
            <w:proofErr w:type="spellStart"/>
            <w:r w:rsidRPr="00F24F32">
              <w:rPr>
                <w:sz w:val="20"/>
                <w:szCs w:val="20"/>
              </w:rPr>
              <w:t>Rinkinyje</w:t>
            </w:r>
            <w:proofErr w:type="spellEnd"/>
            <w:r w:rsidRPr="00F24F32">
              <w:rPr>
                <w:sz w:val="20"/>
                <w:szCs w:val="20"/>
              </w:rPr>
              <w:t xml:space="preserve"> </w:t>
            </w:r>
            <w:proofErr w:type="spellStart"/>
            <w:r w:rsidRPr="00F24F32">
              <w:rPr>
                <w:sz w:val="20"/>
                <w:szCs w:val="20"/>
              </w:rPr>
              <w:t>yra</w:t>
            </w:r>
            <w:proofErr w:type="spellEnd"/>
            <w:r w:rsidRPr="00F24F32">
              <w:rPr>
                <w:sz w:val="20"/>
                <w:szCs w:val="20"/>
              </w:rPr>
              <w:t xml:space="preserve"> </w:t>
            </w:r>
            <w:proofErr w:type="spellStart"/>
            <w:r w:rsidRPr="00F24F32">
              <w:rPr>
                <w:sz w:val="20"/>
                <w:szCs w:val="20"/>
              </w:rPr>
              <w:t>tvirtinimo</w:t>
            </w:r>
            <w:proofErr w:type="spellEnd"/>
            <w:r w:rsidRPr="00F24F32">
              <w:rPr>
                <w:sz w:val="20"/>
                <w:szCs w:val="20"/>
              </w:rPr>
              <w:t xml:space="preserve"> </w:t>
            </w:r>
            <w:proofErr w:type="spellStart"/>
            <w:r w:rsidRPr="00F24F32">
              <w:rPr>
                <w:sz w:val="20"/>
                <w:szCs w:val="20"/>
              </w:rPr>
              <w:t>elementai</w:t>
            </w:r>
            <w:proofErr w:type="spellEnd"/>
            <w:r w:rsidRPr="00F24F32">
              <w:rPr>
                <w:sz w:val="20"/>
                <w:szCs w:val="20"/>
              </w:rPr>
              <w:t xml:space="preserve">, </w:t>
            </w:r>
            <w:proofErr w:type="spellStart"/>
            <w:r w:rsidRPr="00F24F32">
              <w:rPr>
                <w:sz w:val="20"/>
                <w:szCs w:val="20"/>
              </w:rPr>
              <w:t>dozavimo</w:t>
            </w:r>
            <w:proofErr w:type="spellEnd"/>
            <w:r w:rsidRPr="00F24F32">
              <w:rPr>
                <w:sz w:val="20"/>
                <w:szCs w:val="20"/>
              </w:rPr>
              <w:t xml:space="preserve"> </w:t>
            </w:r>
            <w:proofErr w:type="spellStart"/>
            <w:r w:rsidRPr="00F24F32">
              <w:rPr>
                <w:sz w:val="20"/>
                <w:szCs w:val="20"/>
              </w:rPr>
              <w:t>pompa</w:t>
            </w:r>
            <w:proofErr w:type="spellEnd"/>
            <w:r w:rsidRPr="00F24F32">
              <w:rPr>
                <w:sz w:val="20"/>
                <w:szCs w:val="20"/>
              </w:rPr>
              <w:t xml:space="preserve">. </w:t>
            </w:r>
          </w:p>
          <w:p w:rsidR="00FF51FB" w:rsidRPr="00F24F32" w:rsidRDefault="00FF51FB" w:rsidP="00227054">
            <w:pPr>
              <w:rPr>
                <w:sz w:val="20"/>
                <w:szCs w:val="20"/>
              </w:rPr>
            </w:pPr>
            <w:r w:rsidRPr="00F24F32">
              <w:rPr>
                <w:sz w:val="20"/>
                <w:szCs w:val="20"/>
              </w:rPr>
              <w:t xml:space="preserve">6. 1 l. </w:t>
            </w:r>
            <w:proofErr w:type="spellStart"/>
            <w:r w:rsidRPr="00F24F32">
              <w:rPr>
                <w:sz w:val="20"/>
                <w:szCs w:val="20"/>
              </w:rPr>
              <w:t>talpa</w:t>
            </w:r>
            <w:proofErr w:type="spellEnd"/>
            <w:r w:rsidRPr="00F24F32">
              <w:rPr>
                <w:sz w:val="20"/>
                <w:szCs w:val="20"/>
              </w:rPr>
              <w:t>.</w:t>
            </w:r>
          </w:p>
        </w:tc>
        <w:tc>
          <w:tcPr>
            <w:tcW w:w="805" w:type="dxa"/>
            <w:vAlign w:val="center"/>
          </w:tcPr>
          <w:p w:rsidR="00FF51FB" w:rsidRPr="00F24F32" w:rsidRDefault="00FF51FB" w:rsidP="00227054">
            <w:pPr>
              <w:jc w:val="center"/>
              <w:rPr>
                <w:sz w:val="20"/>
                <w:szCs w:val="20"/>
              </w:rPr>
            </w:pPr>
          </w:p>
          <w:p w:rsidR="00FF51FB" w:rsidRPr="00F24F32" w:rsidRDefault="00FF51FB" w:rsidP="00227054">
            <w:pPr>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FF51FB" w:rsidRPr="00F24F32" w:rsidRDefault="00FF51FB" w:rsidP="00227054">
            <w:pPr>
              <w:pStyle w:val="CharChar2"/>
              <w:spacing w:after="0" w:line="240" w:lineRule="auto"/>
              <w:jc w:val="center"/>
              <w:rPr>
                <w:rFonts w:ascii="Times New Roman" w:hAnsi="Times New Roman" w:cs="Times New Roman"/>
                <w:lang w:val="lt-LT"/>
              </w:rPr>
            </w:pPr>
          </w:p>
          <w:p w:rsidR="00FF51FB" w:rsidRPr="00F24F32" w:rsidRDefault="00FF51FB" w:rsidP="00227054">
            <w:pPr>
              <w:pStyle w:val="CharChar2"/>
              <w:spacing w:after="0" w:line="240" w:lineRule="auto"/>
              <w:jc w:val="center"/>
              <w:rPr>
                <w:rFonts w:ascii="Times New Roman" w:hAnsi="Times New Roman" w:cs="Times New Roman"/>
                <w:lang w:val="lt-LT"/>
              </w:rPr>
            </w:pPr>
            <w:r w:rsidRPr="00F24F32">
              <w:rPr>
                <w:rFonts w:ascii="Times New Roman" w:hAnsi="Times New Roman" w:cs="Times New Roman"/>
                <w:lang w:val="lt-LT"/>
              </w:rPr>
              <w:t>80</w:t>
            </w:r>
          </w:p>
        </w:tc>
        <w:tc>
          <w:tcPr>
            <w:tcW w:w="1105"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11,50</w:t>
            </w:r>
          </w:p>
        </w:tc>
        <w:tc>
          <w:tcPr>
            <w:tcW w:w="102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13,915</w:t>
            </w:r>
          </w:p>
        </w:tc>
        <w:tc>
          <w:tcPr>
            <w:tcW w:w="107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1113,20</w:t>
            </w:r>
          </w:p>
        </w:tc>
        <w:tc>
          <w:tcPr>
            <w:tcW w:w="1873" w:type="dxa"/>
            <w:vAlign w:val="center"/>
          </w:tcPr>
          <w:p w:rsidR="00FF51FB"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Sieninis</w:t>
            </w:r>
            <w:proofErr w:type="spellEnd"/>
            <w:r>
              <w:t xml:space="preserve"> </w:t>
            </w:r>
            <w:proofErr w:type="spellStart"/>
            <w:r>
              <w:t>dozatorius</w:t>
            </w:r>
            <w:proofErr w:type="spellEnd"/>
            <w:r>
              <w:t xml:space="preserve"> </w:t>
            </w:r>
            <w:proofErr w:type="spellStart"/>
            <w:r>
              <w:t>EuroDispenser</w:t>
            </w:r>
            <w:proofErr w:type="spellEnd"/>
            <w:r>
              <w:t xml:space="preserve"> Safety plus 1L (Bode </w:t>
            </w:r>
            <w:proofErr w:type="spellStart"/>
            <w:r>
              <w:t>Chemie</w:t>
            </w:r>
            <w:proofErr w:type="spellEnd"/>
            <w:r>
              <w:t xml:space="preserve"> GmbH)</w:t>
            </w:r>
          </w:p>
          <w:p w:rsidR="007314CC"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Dozavimo</w:t>
            </w:r>
            <w:proofErr w:type="spellEnd"/>
            <w:r>
              <w:t xml:space="preserve"> </w:t>
            </w:r>
            <w:proofErr w:type="spellStart"/>
            <w:r>
              <w:t>pompa</w:t>
            </w:r>
            <w:proofErr w:type="spellEnd"/>
            <w:r>
              <w:t xml:space="preserve"> </w:t>
            </w:r>
            <w:proofErr w:type="spellStart"/>
            <w:r>
              <w:t>vienkartinė</w:t>
            </w:r>
            <w:proofErr w:type="spellEnd"/>
            <w:r>
              <w:t xml:space="preserve"> 1 L </w:t>
            </w:r>
            <w:proofErr w:type="spellStart"/>
            <w:r>
              <w:t>talpai</w:t>
            </w:r>
            <w:proofErr w:type="spellEnd"/>
            <w:r>
              <w:t xml:space="preserve">, </w:t>
            </w:r>
            <w:proofErr w:type="spellStart"/>
            <w:r>
              <w:t>ilgu</w:t>
            </w:r>
            <w:proofErr w:type="spellEnd"/>
            <w:r>
              <w:t xml:space="preserve"> </w:t>
            </w:r>
            <w:proofErr w:type="spellStart"/>
            <w:r>
              <w:t>antgaliu</w:t>
            </w:r>
            <w:proofErr w:type="spellEnd"/>
            <w:r>
              <w:t xml:space="preserve"> (Bode </w:t>
            </w:r>
            <w:proofErr w:type="spellStart"/>
            <w:r>
              <w:lastRenderedPageBreak/>
              <w:t>Chemie</w:t>
            </w:r>
            <w:proofErr w:type="spellEnd"/>
            <w:r>
              <w:t xml:space="preserve"> GmbH)</w:t>
            </w:r>
          </w:p>
        </w:tc>
      </w:tr>
      <w:tr w:rsidR="00FF51FB" w:rsidTr="00227054">
        <w:tc>
          <w:tcPr>
            <w:tcW w:w="992" w:type="dxa"/>
            <w:vAlign w:val="center"/>
          </w:tcPr>
          <w:p w:rsidR="00FF51FB" w:rsidRDefault="00FF51FB" w:rsidP="00227054">
            <w:pPr>
              <w:jc w:val="center"/>
              <w:rPr>
                <w:sz w:val="20"/>
                <w:szCs w:val="20"/>
              </w:rPr>
            </w:pPr>
            <w:r>
              <w:rPr>
                <w:sz w:val="20"/>
                <w:szCs w:val="20"/>
              </w:rPr>
              <w:lastRenderedPageBreak/>
              <w:t>1.4</w:t>
            </w:r>
          </w:p>
        </w:tc>
        <w:tc>
          <w:tcPr>
            <w:tcW w:w="2127" w:type="dxa"/>
          </w:tcPr>
          <w:p w:rsidR="00FF51FB" w:rsidRPr="00F24F32" w:rsidRDefault="00FF51FB" w:rsidP="00227054">
            <w:pPr>
              <w:rPr>
                <w:sz w:val="20"/>
                <w:szCs w:val="20"/>
              </w:rPr>
            </w:pPr>
            <w:proofErr w:type="spellStart"/>
            <w:r w:rsidRPr="00F24F32">
              <w:rPr>
                <w:b/>
                <w:bCs/>
                <w:sz w:val="20"/>
                <w:szCs w:val="20"/>
              </w:rPr>
              <w:t>Uždaro</w:t>
            </w:r>
            <w:proofErr w:type="spellEnd"/>
            <w:r w:rsidRPr="00F24F32">
              <w:rPr>
                <w:b/>
                <w:bCs/>
                <w:sz w:val="20"/>
                <w:szCs w:val="20"/>
              </w:rPr>
              <w:t xml:space="preserve"> </w:t>
            </w:r>
            <w:proofErr w:type="spellStart"/>
            <w:r w:rsidRPr="00F24F32">
              <w:rPr>
                <w:b/>
                <w:bCs/>
                <w:sz w:val="20"/>
                <w:szCs w:val="20"/>
              </w:rPr>
              <w:t>tipo</w:t>
            </w:r>
            <w:proofErr w:type="spellEnd"/>
            <w:r w:rsidRPr="00F24F32">
              <w:rPr>
                <w:b/>
                <w:bCs/>
                <w:sz w:val="20"/>
                <w:szCs w:val="20"/>
              </w:rPr>
              <w:t xml:space="preserve"> </w:t>
            </w:r>
            <w:proofErr w:type="spellStart"/>
            <w:r w:rsidRPr="00F24F32">
              <w:rPr>
                <w:b/>
                <w:bCs/>
                <w:sz w:val="20"/>
                <w:szCs w:val="20"/>
              </w:rPr>
              <w:t>sieniniai</w:t>
            </w:r>
            <w:proofErr w:type="spellEnd"/>
            <w:r w:rsidRPr="00F24F32">
              <w:rPr>
                <w:b/>
                <w:bCs/>
                <w:sz w:val="20"/>
                <w:szCs w:val="20"/>
              </w:rPr>
              <w:t xml:space="preserve"> </w:t>
            </w:r>
            <w:proofErr w:type="spellStart"/>
            <w:r w:rsidRPr="00F24F32">
              <w:rPr>
                <w:b/>
                <w:bCs/>
                <w:sz w:val="20"/>
                <w:szCs w:val="20"/>
              </w:rPr>
              <w:t>alkūniniai</w:t>
            </w:r>
            <w:proofErr w:type="spellEnd"/>
            <w:r w:rsidRPr="00F24F32">
              <w:rPr>
                <w:b/>
                <w:bCs/>
                <w:sz w:val="20"/>
                <w:szCs w:val="20"/>
              </w:rPr>
              <w:t xml:space="preserve"> </w:t>
            </w:r>
            <w:proofErr w:type="spellStart"/>
            <w:r w:rsidRPr="00F24F32">
              <w:rPr>
                <w:b/>
                <w:bCs/>
                <w:sz w:val="20"/>
                <w:szCs w:val="20"/>
              </w:rPr>
              <w:t>dozatoriai</w:t>
            </w:r>
            <w:proofErr w:type="spellEnd"/>
            <w:r w:rsidRPr="00F24F32">
              <w:rPr>
                <w:b/>
                <w:bCs/>
                <w:sz w:val="20"/>
                <w:szCs w:val="20"/>
              </w:rPr>
              <w:t xml:space="preserve"> </w:t>
            </w:r>
            <w:proofErr w:type="spellStart"/>
            <w:r w:rsidRPr="00F24F32">
              <w:rPr>
                <w:b/>
                <w:bCs/>
                <w:sz w:val="20"/>
                <w:szCs w:val="20"/>
              </w:rPr>
              <w:t>su</w:t>
            </w:r>
            <w:proofErr w:type="spellEnd"/>
            <w:r w:rsidRPr="00F24F32">
              <w:rPr>
                <w:b/>
                <w:bCs/>
                <w:sz w:val="20"/>
                <w:szCs w:val="20"/>
              </w:rPr>
              <w:t xml:space="preserve"> </w:t>
            </w:r>
            <w:proofErr w:type="spellStart"/>
            <w:r w:rsidRPr="00F24F32">
              <w:rPr>
                <w:b/>
                <w:bCs/>
                <w:sz w:val="20"/>
                <w:szCs w:val="20"/>
              </w:rPr>
              <w:t>dozavimo</w:t>
            </w:r>
            <w:proofErr w:type="spellEnd"/>
            <w:r w:rsidRPr="00F24F32">
              <w:rPr>
                <w:b/>
                <w:bCs/>
                <w:sz w:val="20"/>
                <w:szCs w:val="20"/>
              </w:rPr>
              <w:t xml:space="preserve"> </w:t>
            </w:r>
            <w:proofErr w:type="spellStart"/>
            <w:r w:rsidRPr="00F24F32">
              <w:rPr>
                <w:b/>
                <w:bCs/>
                <w:sz w:val="20"/>
                <w:szCs w:val="20"/>
              </w:rPr>
              <w:t>pompomis</w:t>
            </w:r>
            <w:proofErr w:type="spellEnd"/>
            <w:r w:rsidRPr="00F24F32">
              <w:rPr>
                <w:b/>
                <w:sz w:val="20"/>
                <w:szCs w:val="20"/>
              </w:rPr>
              <w:t>:</w:t>
            </w:r>
          </w:p>
          <w:p w:rsidR="00FF51FB" w:rsidRPr="00F24F32" w:rsidRDefault="00FF51FB" w:rsidP="00227054">
            <w:pPr>
              <w:rPr>
                <w:sz w:val="20"/>
                <w:szCs w:val="20"/>
              </w:rPr>
            </w:pPr>
            <w:proofErr w:type="gramStart"/>
            <w:r w:rsidRPr="00F24F32">
              <w:rPr>
                <w:sz w:val="20"/>
                <w:szCs w:val="20"/>
              </w:rPr>
              <w:t>1.Tvirtinami</w:t>
            </w:r>
            <w:proofErr w:type="gramEnd"/>
            <w:r w:rsidRPr="00F24F32">
              <w:rPr>
                <w:sz w:val="20"/>
                <w:szCs w:val="20"/>
              </w:rPr>
              <w:t xml:space="preserve"> </w:t>
            </w:r>
            <w:proofErr w:type="spellStart"/>
            <w:r w:rsidRPr="00F24F32">
              <w:rPr>
                <w:sz w:val="20"/>
                <w:szCs w:val="20"/>
              </w:rPr>
              <w:t>stabiliai</w:t>
            </w:r>
            <w:proofErr w:type="spellEnd"/>
            <w:r w:rsidRPr="00F24F32">
              <w:rPr>
                <w:sz w:val="20"/>
                <w:szCs w:val="20"/>
              </w:rPr>
              <w:t xml:space="preserve"> </w:t>
            </w:r>
            <w:proofErr w:type="spellStart"/>
            <w:r w:rsidRPr="00F24F32">
              <w:rPr>
                <w:sz w:val="20"/>
                <w:szCs w:val="20"/>
              </w:rPr>
              <w:t>prie</w:t>
            </w:r>
            <w:proofErr w:type="spellEnd"/>
            <w:r w:rsidRPr="00F24F32">
              <w:rPr>
                <w:sz w:val="20"/>
                <w:szCs w:val="20"/>
              </w:rPr>
              <w:t xml:space="preserve"> </w:t>
            </w:r>
            <w:proofErr w:type="spellStart"/>
            <w:r w:rsidRPr="00F24F32">
              <w:rPr>
                <w:sz w:val="20"/>
                <w:szCs w:val="20"/>
              </w:rPr>
              <w:t>sienos</w:t>
            </w:r>
            <w:proofErr w:type="spellEnd"/>
            <w:r w:rsidRPr="00F24F32">
              <w:rPr>
                <w:sz w:val="20"/>
                <w:szCs w:val="20"/>
              </w:rPr>
              <w:t xml:space="preserve"> </w:t>
            </w:r>
            <w:proofErr w:type="spellStart"/>
            <w:r w:rsidRPr="00F24F32">
              <w:rPr>
                <w:sz w:val="20"/>
                <w:szCs w:val="20"/>
              </w:rPr>
              <w:t>rankena</w:t>
            </w:r>
            <w:proofErr w:type="spellEnd"/>
            <w:r w:rsidRPr="00F24F32">
              <w:rPr>
                <w:sz w:val="20"/>
                <w:szCs w:val="20"/>
              </w:rPr>
              <w:t xml:space="preserve"> ne </w:t>
            </w:r>
            <w:proofErr w:type="spellStart"/>
            <w:r w:rsidRPr="00F24F32">
              <w:rPr>
                <w:sz w:val="20"/>
                <w:szCs w:val="20"/>
              </w:rPr>
              <w:t>trumpesnė</w:t>
            </w:r>
            <w:proofErr w:type="spellEnd"/>
            <w:r w:rsidRPr="00F24F32">
              <w:rPr>
                <w:sz w:val="20"/>
                <w:szCs w:val="20"/>
              </w:rPr>
              <w:t xml:space="preserve"> </w:t>
            </w:r>
            <w:proofErr w:type="spellStart"/>
            <w:r w:rsidRPr="00F24F32">
              <w:rPr>
                <w:sz w:val="20"/>
                <w:szCs w:val="20"/>
              </w:rPr>
              <w:t>nei</w:t>
            </w:r>
            <w:proofErr w:type="spellEnd"/>
            <w:r w:rsidRPr="00F24F32">
              <w:rPr>
                <w:sz w:val="20"/>
                <w:szCs w:val="20"/>
              </w:rPr>
              <w:t xml:space="preserve"> 20 cm., </w:t>
            </w:r>
            <w:proofErr w:type="spellStart"/>
            <w:r w:rsidRPr="00F24F32">
              <w:rPr>
                <w:sz w:val="20"/>
                <w:szCs w:val="20"/>
              </w:rPr>
              <w:t>patogus</w:t>
            </w:r>
            <w:proofErr w:type="spellEnd"/>
            <w:r w:rsidRPr="00F24F32">
              <w:rPr>
                <w:sz w:val="20"/>
                <w:szCs w:val="20"/>
              </w:rPr>
              <w:t xml:space="preserve"> </w:t>
            </w:r>
            <w:proofErr w:type="spellStart"/>
            <w:r w:rsidRPr="00F24F32">
              <w:rPr>
                <w:sz w:val="20"/>
                <w:szCs w:val="20"/>
              </w:rPr>
              <w:t>paspaudimas</w:t>
            </w:r>
            <w:proofErr w:type="spellEnd"/>
            <w:r w:rsidRPr="00F24F32">
              <w:rPr>
                <w:sz w:val="20"/>
                <w:szCs w:val="20"/>
              </w:rPr>
              <w:t xml:space="preserve"> </w:t>
            </w:r>
            <w:proofErr w:type="spellStart"/>
            <w:r w:rsidRPr="00F24F32">
              <w:rPr>
                <w:sz w:val="20"/>
                <w:szCs w:val="20"/>
              </w:rPr>
              <w:t>alkūne</w:t>
            </w:r>
            <w:proofErr w:type="spellEnd"/>
            <w:r w:rsidRPr="00F24F32">
              <w:rPr>
                <w:sz w:val="20"/>
                <w:szCs w:val="20"/>
              </w:rPr>
              <w:t xml:space="preserve">. </w:t>
            </w:r>
            <w:proofErr w:type="spellStart"/>
            <w:r w:rsidRPr="00F24F32">
              <w:rPr>
                <w:sz w:val="20"/>
                <w:szCs w:val="20"/>
              </w:rPr>
              <w:t>Yra</w:t>
            </w:r>
            <w:proofErr w:type="spellEnd"/>
            <w:r w:rsidRPr="00F24F32">
              <w:rPr>
                <w:sz w:val="20"/>
                <w:szCs w:val="20"/>
              </w:rPr>
              <w:t xml:space="preserve"> </w:t>
            </w:r>
            <w:proofErr w:type="spellStart"/>
            <w:r w:rsidRPr="00F24F32">
              <w:rPr>
                <w:sz w:val="20"/>
                <w:szCs w:val="20"/>
              </w:rPr>
              <w:t>lašų</w:t>
            </w:r>
            <w:proofErr w:type="spellEnd"/>
            <w:r w:rsidRPr="00F24F32">
              <w:rPr>
                <w:sz w:val="20"/>
                <w:szCs w:val="20"/>
              </w:rPr>
              <w:t xml:space="preserve"> </w:t>
            </w:r>
            <w:proofErr w:type="spellStart"/>
            <w:r w:rsidRPr="00F24F32">
              <w:rPr>
                <w:sz w:val="20"/>
                <w:szCs w:val="20"/>
              </w:rPr>
              <w:t>surinkimo</w:t>
            </w:r>
            <w:proofErr w:type="spellEnd"/>
            <w:r w:rsidRPr="00F24F32">
              <w:rPr>
                <w:sz w:val="20"/>
                <w:szCs w:val="20"/>
              </w:rPr>
              <w:t xml:space="preserve"> </w:t>
            </w:r>
            <w:proofErr w:type="spellStart"/>
            <w:r w:rsidRPr="00F24F32">
              <w:rPr>
                <w:sz w:val="20"/>
                <w:szCs w:val="20"/>
              </w:rPr>
              <w:t>dėklas</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2. </w:t>
            </w:r>
            <w:proofErr w:type="spellStart"/>
            <w:r w:rsidRPr="00F24F32">
              <w:rPr>
                <w:sz w:val="20"/>
                <w:szCs w:val="20"/>
              </w:rPr>
              <w:t>Pagamintas</w:t>
            </w:r>
            <w:proofErr w:type="spellEnd"/>
            <w:r w:rsidRPr="00F24F32">
              <w:rPr>
                <w:sz w:val="20"/>
                <w:szCs w:val="20"/>
              </w:rPr>
              <w:t xml:space="preserve"> </w:t>
            </w:r>
            <w:proofErr w:type="spellStart"/>
            <w:r w:rsidRPr="00F24F32">
              <w:rPr>
                <w:sz w:val="20"/>
                <w:szCs w:val="20"/>
              </w:rPr>
              <w:t>iš</w:t>
            </w:r>
            <w:proofErr w:type="spellEnd"/>
            <w:r w:rsidRPr="00F24F32">
              <w:rPr>
                <w:sz w:val="20"/>
                <w:szCs w:val="20"/>
              </w:rPr>
              <w:t xml:space="preserve"> </w:t>
            </w:r>
            <w:proofErr w:type="spellStart"/>
            <w:r w:rsidRPr="00F24F32">
              <w:rPr>
                <w:sz w:val="20"/>
                <w:szCs w:val="20"/>
              </w:rPr>
              <w:t>tvirto</w:t>
            </w:r>
            <w:proofErr w:type="spellEnd"/>
            <w:r w:rsidRPr="00F24F32">
              <w:rPr>
                <w:sz w:val="20"/>
                <w:szCs w:val="20"/>
              </w:rPr>
              <w:t xml:space="preserve"> </w:t>
            </w:r>
            <w:proofErr w:type="spellStart"/>
            <w:r w:rsidRPr="00F24F32">
              <w:rPr>
                <w:sz w:val="20"/>
                <w:szCs w:val="20"/>
              </w:rPr>
              <w:t>plastiko</w:t>
            </w:r>
            <w:proofErr w:type="spellEnd"/>
            <w:r w:rsidRPr="00F24F32">
              <w:rPr>
                <w:sz w:val="20"/>
                <w:szCs w:val="20"/>
              </w:rPr>
              <w:t xml:space="preserve">, </w:t>
            </w:r>
            <w:proofErr w:type="spellStart"/>
            <w:r w:rsidRPr="00F24F32">
              <w:rPr>
                <w:sz w:val="20"/>
                <w:szCs w:val="20"/>
              </w:rPr>
              <w:t>korpusas</w:t>
            </w:r>
            <w:proofErr w:type="spellEnd"/>
            <w:r w:rsidRPr="00F24F32">
              <w:rPr>
                <w:sz w:val="20"/>
                <w:szCs w:val="20"/>
              </w:rPr>
              <w:t xml:space="preserve"> </w:t>
            </w:r>
            <w:proofErr w:type="spellStart"/>
            <w:r w:rsidRPr="00F24F32">
              <w:rPr>
                <w:sz w:val="20"/>
                <w:szCs w:val="20"/>
              </w:rPr>
              <w:t>uždaras</w:t>
            </w:r>
            <w:proofErr w:type="spellEnd"/>
            <w:r w:rsidRPr="00F24F32">
              <w:rPr>
                <w:sz w:val="20"/>
                <w:szCs w:val="20"/>
              </w:rPr>
              <w:t xml:space="preserve">, </w:t>
            </w:r>
            <w:proofErr w:type="spellStart"/>
            <w:r w:rsidRPr="00F24F32">
              <w:rPr>
                <w:sz w:val="20"/>
                <w:szCs w:val="20"/>
              </w:rPr>
              <w:t>korpuso</w:t>
            </w:r>
            <w:proofErr w:type="spellEnd"/>
            <w:r w:rsidRPr="00F24F32">
              <w:rPr>
                <w:sz w:val="20"/>
                <w:szCs w:val="20"/>
              </w:rPr>
              <w:t xml:space="preserve"> </w:t>
            </w:r>
            <w:proofErr w:type="spellStart"/>
            <w:r w:rsidRPr="00F24F32">
              <w:rPr>
                <w:sz w:val="20"/>
                <w:szCs w:val="20"/>
              </w:rPr>
              <w:t>paviršius</w:t>
            </w:r>
            <w:proofErr w:type="spellEnd"/>
            <w:r w:rsidRPr="00F24F32">
              <w:rPr>
                <w:sz w:val="20"/>
                <w:szCs w:val="20"/>
              </w:rPr>
              <w:t xml:space="preserve"> </w:t>
            </w:r>
            <w:proofErr w:type="spellStart"/>
            <w:r w:rsidRPr="00F24F32">
              <w:rPr>
                <w:sz w:val="20"/>
                <w:szCs w:val="20"/>
              </w:rPr>
              <w:t>lygus</w:t>
            </w:r>
            <w:proofErr w:type="spellEnd"/>
            <w:r w:rsidRPr="00F24F32">
              <w:rPr>
                <w:sz w:val="20"/>
                <w:szCs w:val="20"/>
              </w:rPr>
              <w:t xml:space="preserve">, </w:t>
            </w:r>
            <w:proofErr w:type="spellStart"/>
            <w:r w:rsidRPr="00F24F32">
              <w:rPr>
                <w:sz w:val="20"/>
                <w:szCs w:val="20"/>
              </w:rPr>
              <w:t>lengvai</w:t>
            </w:r>
            <w:proofErr w:type="spellEnd"/>
            <w:r w:rsidRPr="00F24F32">
              <w:rPr>
                <w:sz w:val="20"/>
                <w:szCs w:val="20"/>
              </w:rPr>
              <w:t xml:space="preserve"> </w:t>
            </w:r>
            <w:proofErr w:type="spellStart"/>
            <w:r w:rsidRPr="00F24F32">
              <w:rPr>
                <w:sz w:val="20"/>
                <w:szCs w:val="20"/>
              </w:rPr>
              <w:t>valomas-dezinfekuojamas</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3. </w:t>
            </w:r>
            <w:proofErr w:type="spellStart"/>
            <w:r w:rsidRPr="00F24F32">
              <w:rPr>
                <w:sz w:val="20"/>
                <w:szCs w:val="20"/>
              </w:rPr>
              <w:t>Turi</w:t>
            </w:r>
            <w:proofErr w:type="spellEnd"/>
            <w:r w:rsidRPr="00F24F32">
              <w:rPr>
                <w:sz w:val="20"/>
                <w:szCs w:val="20"/>
              </w:rPr>
              <w:t xml:space="preserve"> </w:t>
            </w:r>
            <w:proofErr w:type="spellStart"/>
            <w:r w:rsidRPr="00F24F32">
              <w:rPr>
                <w:sz w:val="20"/>
                <w:szCs w:val="20"/>
              </w:rPr>
              <w:t>dozavimo</w:t>
            </w:r>
            <w:proofErr w:type="spellEnd"/>
            <w:r w:rsidRPr="00F24F32">
              <w:rPr>
                <w:sz w:val="20"/>
                <w:szCs w:val="20"/>
              </w:rPr>
              <w:t xml:space="preserve"> </w:t>
            </w:r>
            <w:proofErr w:type="spellStart"/>
            <w:r w:rsidRPr="00F24F32">
              <w:rPr>
                <w:sz w:val="20"/>
                <w:szCs w:val="20"/>
              </w:rPr>
              <w:t>reguliavimo</w:t>
            </w:r>
            <w:proofErr w:type="spellEnd"/>
            <w:r w:rsidRPr="00F24F32">
              <w:rPr>
                <w:sz w:val="20"/>
                <w:szCs w:val="20"/>
              </w:rPr>
              <w:t xml:space="preserve"> </w:t>
            </w:r>
            <w:proofErr w:type="spellStart"/>
            <w:r w:rsidRPr="00F24F32">
              <w:rPr>
                <w:sz w:val="20"/>
                <w:szCs w:val="20"/>
              </w:rPr>
              <w:t>įrenginį</w:t>
            </w:r>
            <w:proofErr w:type="spellEnd"/>
            <w:r w:rsidRPr="00F24F32">
              <w:rPr>
                <w:sz w:val="20"/>
                <w:szCs w:val="20"/>
              </w:rPr>
              <w:t xml:space="preserve"> (</w:t>
            </w:r>
            <w:proofErr w:type="spellStart"/>
            <w:r w:rsidRPr="00F24F32">
              <w:rPr>
                <w:sz w:val="20"/>
                <w:szCs w:val="20"/>
                <w:shd w:val="clear" w:color="auto" w:fill="FFFFFF"/>
              </w:rPr>
              <w:t>dozuoja</w:t>
            </w:r>
            <w:proofErr w:type="spellEnd"/>
            <w:r w:rsidRPr="00F24F32">
              <w:rPr>
                <w:sz w:val="20"/>
                <w:szCs w:val="20"/>
                <w:shd w:val="clear" w:color="auto" w:fill="FFFFFF"/>
              </w:rPr>
              <w:t xml:space="preserve"> ne </w:t>
            </w:r>
            <w:proofErr w:type="spellStart"/>
            <w:r w:rsidRPr="00F24F32">
              <w:rPr>
                <w:sz w:val="20"/>
                <w:szCs w:val="20"/>
                <w:shd w:val="clear" w:color="auto" w:fill="FFFFFF"/>
              </w:rPr>
              <w:t>mažiau</w:t>
            </w:r>
            <w:proofErr w:type="spellEnd"/>
            <w:r w:rsidRPr="00F24F32">
              <w:rPr>
                <w:sz w:val="20"/>
                <w:szCs w:val="20"/>
                <w:shd w:val="clear" w:color="auto" w:fill="FFFFFF"/>
              </w:rPr>
              <w:t xml:space="preserve"> </w:t>
            </w:r>
            <w:proofErr w:type="spellStart"/>
            <w:r w:rsidRPr="00F24F32">
              <w:rPr>
                <w:sz w:val="20"/>
                <w:szCs w:val="20"/>
                <w:shd w:val="clear" w:color="auto" w:fill="FFFFFF"/>
              </w:rPr>
              <w:t>kaip</w:t>
            </w:r>
            <w:proofErr w:type="spellEnd"/>
            <w:r w:rsidRPr="00F24F32">
              <w:rPr>
                <w:sz w:val="20"/>
                <w:szCs w:val="20"/>
                <w:shd w:val="clear" w:color="auto" w:fill="FFFFFF"/>
              </w:rPr>
              <w:t xml:space="preserve"> 1</w:t>
            </w:r>
            <w:proofErr w:type="gramStart"/>
            <w:r w:rsidRPr="00F24F32">
              <w:rPr>
                <w:sz w:val="20"/>
                <w:szCs w:val="20"/>
                <w:shd w:val="clear" w:color="auto" w:fill="FFFFFF"/>
              </w:rPr>
              <w:t>,5</w:t>
            </w:r>
            <w:proofErr w:type="gramEnd"/>
            <w:r w:rsidRPr="00F24F32">
              <w:rPr>
                <w:sz w:val="20"/>
                <w:szCs w:val="20"/>
                <w:shd w:val="clear" w:color="auto" w:fill="FFFFFF"/>
              </w:rPr>
              <w:t xml:space="preserve"> ml </w:t>
            </w:r>
            <w:proofErr w:type="spellStart"/>
            <w:r w:rsidRPr="00F24F32">
              <w:rPr>
                <w:sz w:val="20"/>
                <w:szCs w:val="20"/>
                <w:shd w:val="clear" w:color="auto" w:fill="FFFFFF"/>
              </w:rPr>
              <w:t>skysčio</w:t>
            </w:r>
            <w:proofErr w:type="spellEnd"/>
            <w:r w:rsidRPr="00F24F32">
              <w:rPr>
                <w:sz w:val="20"/>
                <w:szCs w:val="20"/>
              </w:rPr>
              <w:t>).</w:t>
            </w:r>
          </w:p>
          <w:p w:rsidR="00FF51FB" w:rsidRPr="00F24F32" w:rsidRDefault="00FF51FB" w:rsidP="00227054">
            <w:pPr>
              <w:rPr>
                <w:sz w:val="20"/>
                <w:szCs w:val="20"/>
                <w:shd w:val="clear" w:color="auto" w:fill="FFFFFF"/>
              </w:rPr>
            </w:pPr>
            <w:r w:rsidRPr="00F24F32">
              <w:rPr>
                <w:sz w:val="20"/>
                <w:szCs w:val="20"/>
              </w:rPr>
              <w:t xml:space="preserve">4. 1 l. </w:t>
            </w:r>
            <w:proofErr w:type="spellStart"/>
            <w:r w:rsidRPr="00F24F32">
              <w:rPr>
                <w:sz w:val="20"/>
                <w:szCs w:val="20"/>
              </w:rPr>
              <w:t>talpa</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5. </w:t>
            </w:r>
            <w:proofErr w:type="spellStart"/>
            <w:r w:rsidRPr="00F24F32">
              <w:rPr>
                <w:sz w:val="20"/>
                <w:szCs w:val="20"/>
              </w:rPr>
              <w:t>Rinkinyje</w:t>
            </w:r>
            <w:proofErr w:type="spellEnd"/>
            <w:r w:rsidRPr="00F24F32">
              <w:rPr>
                <w:sz w:val="20"/>
                <w:szCs w:val="20"/>
              </w:rPr>
              <w:t xml:space="preserve"> </w:t>
            </w:r>
            <w:proofErr w:type="spellStart"/>
            <w:r w:rsidRPr="00F24F32">
              <w:rPr>
                <w:sz w:val="20"/>
                <w:szCs w:val="20"/>
              </w:rPr>
              <w:t>yra</w:t>
            </w:r>
            <w:proofErr w:type="spellEnd"/>
            <w:r w:rsidRPr="00F24F32">
              <w:rPr>
                <w:sz w:val="20"/>
                <w:szCs w:val="20"/>
              </w:rPr>
              <w:t xml:space="preserve"> </w:t>
            </w:r>
            <w:proofErr w:type="spellStart"/>
            <w:r w:rsidRPr="00F24F32">
              <w:rPr>
                <w:sz w:val="20"/>
                <w:szCs w:val="20"/>
              </w:rPr>
              <w:t>tvirtinimo</w:t>
            </w:r>
            <w:proofErr w:type="spellEnd"/>
            <w:r w:rsidRPr="00F24F32">
              <w:rPr>
                <w:sz w:val="20"/>
                <w:szCs w:val="20"/>
              </w:rPr>
              <w:t xml:space="preserve"> </w:t>
            </w:r>
            <w:proofErr w:type="spellStart"/>
            <w:r w:rsidRPr="00F24F32">
              <w:rPr>
                <w:sz w:val="20"/>
                <w:szCs w:val="20"/>
              </w:rPr>
              <w:t>elementai</w:t>
            </w:r>
            <w:proofErr w:type="spellEnd"/>
            <w:r w:rsidRPr="00F24F32">
              <w:rPr>
                <w:sz w:val="20"/>
                <w:szCs w:val="20"/>
              </w:rPr>
              <w:t xml:space="preserve">, </w:t>
            </w:r>
            <w:proofErr w:type="spellStart"/>
            <w:r w:rsidRPr="00F24F32">
              <w:rPr>
                <w:sz w:val="20"/>
                <w:szCs w:val="20"/>
              </w:rPr>
              <w:t>dozavimo</w:t>
            </w:r>
            <w:proofErr w:type="spellEnd"/>
            <w:r w:rsidRPr="00F24F32">
              <w:rPr>
                <w:sz w:val="20"/>
                <w:szCs w:val="20"/>
              </w:rPr>
              <w:t xml:space="preserve"> </w:t>
            </w:r>
            <w:proofErr w:type="spellStart"/>
            <w:r w:rsidRPr="00F24F32">
              <w:rPr>
                <w:sz w:val="20"/>
                <w:szCs w:val="20"/>
              </w:rPr>
              <w:t>pompa</w:t>
            </w:r>
            <w:proofErr w:type="spellEnd"/>
            <w:r w:rsidRPr="00F24F32">
              <w:rPr>
                <w:sz w:val="20"/>
                <w:szCs w:val="20"/>
              </w:rPr>
              <w:t>.</w:t>
            </w:r>
          </w:p>
        </w:tc>
        <w:tc>
          <w:tcPr>
            <w:tcW w:w="805" w:type="dxa"/>
            <w:vAlign w:val="center"/>
          </w:tcPr>
          <w:p w:rsidR="00FF51FB" w:rsidRPr="00F24F32" w:rsidRDefault="00FF51FB" w:rsidP="00227054">
            <w:pPr>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FF51FB" w:rsidRPr="00F24F32" w:rsidRDefault="00FF51FB" w:rsidP="00227054">
            <w:pPr>
              <w:pStyle w:val="CharChar2"/>
              <w:spacing w:after="0" w:line="240" w:lineRule="auto"/>
              <w:jc w:val="center"/>
              <w:rPr>
                <w:rFonts w:ascii="Times New Roman" w:hAnsi="Times New Roman" w:cs="Times New Roman"/>
                <w:lang w:val="lt-LT"/>
              </w:rPr>
            </w:pPr>
            <w:r w:rsidRPr="00F24F32">
              <w:rPr>
                <w:rFonts w:ascii="Times New Roman" w:hAnsi="Times New Roman" w:cs="Times New Roman"/>
                <w:lang w:val="lt-LT"/>
              </w:rPr>
              <w:t>15</w:t>
            </w:r>
          </w:p>
        </w:tc>
        <w:tc>
          <w:tcPr>
            <w:tcW w:w="1105"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22,00</w:t>
            </w:r>
          </w:p>
        </w:tc>
        <w:tc>
          <w:tcPr>
            <w:tcW w:w="102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26,62</w:t>
            </w:r>
          </w:p>
        </w:tc>
        <w:tc>
          <w:tcPr>
            <w:tcW w:w="107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399,30</w:t>
            </w:r>
          </w:p>
        </w:tc>
        <w:tc>
          <w:tcPr>
            <w:tcW w:w="1873"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Sieninis</w:t>
            </w:r>
            <w:proofErr w:type="spellEnd"/>
            <w:r>
              <w:t xml:space="preserve"> </w:t>
            </w:r>
            <w:proofErr w:type="spellStart"/>
            <w:r>
              <w:t>dozatorius</w:t>
            </w:r>
            <w:proofErr w:type="spellEnd"/>
            <w:r>
              <w:t xml:space="preserve"> </w:t>
            </w:r>
            <w:proofErr w:type="spellStart"/>
            <w:r>
              <w:t>uždaras</w:t>
            </w:r>
            <w:proofErr w:type="spellEnd"/>
            <w:r>
              <w:t xml:space="preserve">, </w:t>
            </w:r>
            <w:proofErr w:type="spellStart"/>
            <w:r>
              <w:t>universalus</w:t>
            </w:r>
            <w:proofErr w:type="spellEnd"/>
            <w:r>
              <w:t xml:space="preserve">, 0,5 L </w:t>
            </w:r>
            <w:proofErr w:type="spellStart"/>
            <w:r>
              <w:t>talpoms</w:t>
            </w:r>
            <w:proofErr w:type="spellEnd"/>
            <w:r>
              <w:t xml:space="preserve"> (Bode </w:t>
            </w:r>
            <w:proofErr w:type="spellStart"/>
            <w:r>
              <w:t>Chemie</w:t>
            </w:r>
            <w:proofErr w:type="spellEnd"/>
            <w:r>
              <w:t xml:space="preserve"> GmbH)</w:t>
            </w:r>
          </w:p>
        </w:tc>
      </w:tr>
      <w:tr w:rsidR="00FF51FB" w:rsidTr="00227054">
        <w:tc>
          <w:tcPr>
            <w:tcW w:w="992" w:type="dxa"/>
            <w:vAlign w:val="center"/>
          </w:tcPr>
          <w:p w:rsidR="00FF51FB" w:rsidRDefault="00FF51FB" w:rsidP="00227054">
            <w:pPr>
              <w:jc w:val="center"/>
              <w:rPr>
                <w:sz w:val="20"/>
                <w:szCs w:val="20"/>
              </w:rPr>
            </w:pPr>
            <w:r>
              <w:rPr>
                <w:sz w:val="20"/>
                <w:szCs w:val="20"/>
              </w:rPr>
              <w:t>1.5</w:t>
            </w:r>
          </w:p>
        </w:tc>
        <w:tc>
          <w:tcPr>
            <w:tcW w:w="2127" w:type="dxa"/>
          </w:tcPr>
          <w:p w:rsidR="00FF51FB" w:rsidRPr="00F24F32" w:rsidRDefault="00FF51FB" w:rsidP="00227054">
            <w:pPr>
              <w:rPr>
                <w:b/>
                <w:bCs/>
                <w:sz w:val="20"/>
                <w:szCs w:val="20"/>
              </w:rPr>
            </w:pPr>
            <w:proofErr w:type="spellStart"/>
            <w:r w:rsidRPr="00F24F32">
              <w:rPr>
                <w:b/>
                <w:bCs/>
                <w:sz w:val="20"/>
                <w:szCs w:val="20"/>
              </w:rPr>
              <w:t>Keičiamos</w:t>
            </w:r>
            <w:proofErr w:type="spellEnd"/>
            <w:r w:rsidRPr="00F24F32">
              <w:rPr>
                <w:b/>
                <w:bCs/>
                <w:sz w:val="20"/>
                <w:szCs w:val="20"/>
              </w:rPr>
              <w:t xml:space="preserve"> </w:t>
            </w:r>
            <w:proofErr w:type="spellStart"/>
            <w:r w:rsidRPr="00F24F32">
              <w:rPr>
                <w:b/>
                <w:bCs/>
                <w:sz w:val="20"/>
                <w:szCs w:val="20"/>
              </w:rPr>
              <w:t>dozavimo</w:t>
            </w:r>
            <w:proofErr w:type="spellEnd"/>
            <w:r w:rsidRPr="00F24F32">
              <w:rPr>
                <w:b/>
                <w:bCs/>
                <w:sz w:val="20"/>
                <w:szCs w:val="20"/>
              </w:rPr>
              <w:t xml:space="preserve"> </w:t>
            </w:r>
            <w:proofErr w:type="spellStart"/>
            <w:r w:rsidRPr="00F24F32">
              <w:rPr>
                <w:b/>
                <w:bCs/>
                <w:sz w:val="20"/>
                <w:szCs w:val="20"/>
              </w:rPr>
              <w:t>pompos</w:t>
            </w:r>
            <w:proofErr w:type="spellEnd"/>
            <w:r w:rsidRPr="00F24F32">
              <w:rPr>
                <w:b/>
                <w:bCs/>
                <w:sz w:val="20"/>
                <w:szCs w:val="20"/>
              </w:rPr>
              <w:t>.</w:t>
            </w:r>
          </w:p>
          <w:p w:rsidR="00FF51FB" w:rsidRPr="00F24F32" w:rsidRDefault="00FF51FB" w:rsidP="00227054">
            <w:pPr>
              <w:rPr>
                <w:sz w:val="20"/>
                <w:szCs w:val="20"/>
              </w:rPr>
            </w:pPr>
            <w:proofErr w:type="gramStart"/>
            <w:r w:rsidRPr="00F24F32">
              <w:rPr>
                <w:sz w:val="20"/>
                <w:szCs w:val="20"/>
              </w:rPr>
              <w:t>1.Tinkančios</w:t>
            </w:r>
            <w:proofErr w:type="gramEnd"/>
            <w:r w:rsidRPr="00F24F32">
              <w:rPr>
                <w:sz w:val="20"/>
                <w:szCs w:val="20"/>
              </w:rPr>
              <w:t xml:space="preserve"> </w:t>
            </w:r>
            <w:proofErr w:type="spellStart"/>
            <w:r w:rsidRPr="00F24F32">
              <w:rPr>
                <w:sz w:val="20"/>
                <w:szCs w:val="20"/>
              </w:rPr>
              <w:t>alkūniniams</w:t>
            </w:r>
            <w:proofErr w:type="spellEnd"/>
            <w:r w:rsidRPr="00F24F32">
              <w:rPr>
                <w:sz w:val="20"/>
                <w:szCs w:val="20"/>
              </w:rPr>
              <w:t xml:space="preserve"> </w:t>
            </w:r>
            <w:proofErr w:type="spellStart"/>
            <w:r w:rsidRPr="00F24F32">
              <w:rPr>
                <w:sz w:val="20"/>
                <w:szCs w:val="20"/>
              </w:rPr>
              <w:t>dozatoriams</w:t>
            </w:r>
            <w:proofErr w:type="spellEnd"/>
            <w:r w:rsidRPr="00F24F32">
              <w:rPr>
                <w:sz w:val="20"/>
                <w:szCs w:val="20"/>
              </w:rPr>
              <w:t xml:space="preserve">  (</w:t>
            </w:r>
            <w:r w:rsidR="00E317A9">
              <w:rPr>
                <w:sz w:val="20"/>
                <w:szCs w:val="20"/>
              </w:rPr>
              <w:t>1</w:t>
            </w:r>
            <w:r w:rsidRPr="00F24F32">
              <w:rPr>
                <w:sz w:val="20"/>
                <w:szCs w:val="20"/>
              </w:rPr>
              <w:t xml:space="preserve">.3 </w:t>
            </w:r>
            <w:proofErr w:type="spellStart"/>
            <w:r w:rsidRPr="00F24F32">
              <w:rPr>
                <w:sz w:val="20"/>
                <w:szCs w:val="20"/>
              </w:rPr>
              <w:t>pozicija</w:t>
            </w:r>
            <w:proofErr w:type="spellEnd"/>
            <w:r w:rsidRPr="00F24F32">
              <w:rPr>
                <w:sz w:val="20"/>
                <w:szCs w:val="20"/>
              </w:rPr>
              <w:t xml:space="preserve">), 0,5 l </w:t>
            </w:r>
            <w:proofErr w:type="spellStart"/>
            <w:r w:rsidRPr="00F24F32">
              <w:rPr>
                <w:sz w:val="20"/>
                <w:szCs w:val="20"/>
              </w:rPr>
              <w:t>dozatoriams</w:t>
            </w:r>
            <w:proofErr w:type="spellEnd"/>
            <w:r w:rsidRPr="00F24F32">
              <w:rPr>
                <w:sz w:val="20"/>
                <w:szCs w:val="20"/>
              </w:rPr>
              <w:t xml:space="preserve"> </w:t>
            </w:r>
            <w:proofErr w:type="spellStart"/>
            <w:r w:rsidRPr="00F24F32">
              <w:rPr>
                <w:sz w:val="20"/>
                <w:szCs w:val="20"/>
              </w:rPr>
              <w:t>ir</w:t>
            </w:r>
            <w:proofErr w:type="spellEnd"/>
            <w:r w:rsidRPr="00F24F32">
              <w:rPr>
                <w:sz w:val="20"/>
                <w:szCs w:val="20"/>
              </w:rPr>
              <w:t xml:space="preserve"> </w:t>
            </w:r>
            <w:proofErr w:type="spellStart"/>
            <w:r w:rsidRPr="00F24F32">
              <w:rPr>
                <w:sz w:val="20"/>
                <w:szCs w:val="20"/>
              </w:rPr>
              <w:t>sieniniams</w:t>
            </w:r>
            <w:proofErr w:type="spellEnd"/>
            <w:r w:rsidRPr="00F24F32">
              <w:rPr>
                <w:sz w:val="20"/>
                <w:szCs w:val="20"/>
              </w:rPr>
              <w:t xml:space="preserve"> </w:t>
            </w:r>
            <w:proofErr w:type="spellStart"/>
            <w:r w:rsidRPr="00F24F32">
              <w:rPr>
                <w:sz w:val="20"/>
                <w:szCs w:val="20"/>
              </w:rPr>
              <w:t>alkūniniams</w:t>
            </w:r>
            <w:proofErr w:type="spellEnd"/>
            <w:r w:rsidRPr="00F24F32">
              <w:rPr>
                <w:sz w:val="20"/>
                <w:szCs w:val="20"/>
              </w:rPr>
              <w:t xml:space="preserve"> </w:t>
            </w:r>
            <w:proofErr w:type="spellStart"/>
            <w:r w:rsidRPr="00F24F32">
              <w:rPr>
                <w:sz w:val="20"/>
                <w:szCs w:val="20"/>
              </w:rPr>
              <w:t>dozatoriams</w:t>
            </w:r>
            <w:proofErr w:type="spellEnd"/>
            <w:r w:rsidRPr="00F24F32">
              <w:rPr>
                <w:sz w:val="20"/>
                <w:szCs w:val="20"/>
              </w:rPr>
              <w:t xml:space="preserve"> (</w:t>
            </w:r>
            <w:r w:rsidR="00E317A9">
              <w:rPr>
                <w:sz w:val="20"/>
                <w:szCs w:val="20"/>
              </w:rPr>
              <w:t>1</w:t>
            </w:r>
            <w:r w:rsidRPr="00F24F32">
              <w:rPr>
                <w:sz w:val="20"/>
                <w:szCs w:val="20"/>
              </w:rPr>
              <w:t xml:space="preserve">.4. </w:t>
            </w:r>
            <w:proofErr w:type="spellStart"/>
            <w:r w:rsidRPr="00F24F32">
              <w:rPr>
                <w:sz w:val="20"/>
                <w:szCs w:val="20"/>
              </w:rPr>
              <w:t>pozicija</w:t>
            </w:r>
            <w:proofErr w:type="spellEnd"/>
            <w:r w:rsidRPr="00F24F32">
              <w:rPr>
                <w:sz w:val="20"/>
                <w:szCs w:val="20"/>
              </w:rPr>
              <w:t>).</w:t>
            </w:r>
          </w:p>
          <w:p w:rsidR="00FF51FB" w:rsidRPr="00F24F32" w:rsidRDefault="00FF51FB" w:rsidP="00227054">
            <w:pPr>
              <w:rPr>
                <w:sz w:val="20"/>
                <w:szCs w:val="20"/>
              </w:rPr>
            </w:pPr>
            <w:r w:rsidRPr="00F24F32">
              <w:rPr>
                <w:sz w:val="20"/>
                <w:szCs w:val="20"/>
              </w:rPr>
              <w:t xml:space="preserve">2. </w:t>
            </w:r>
            <w:proofErr w:type="spellStart"/>
            <w:r w:rsidRPr="00F24F32">
              <w:rPr>
                <w:sz w:val="20"/>
                <w:szCs w:val="20"/>
              </w:rPr>
              <w:t>Turi</w:t>
            </w:r>
            <w:proofErr w:type="spellEnd"/>
            <w:r w:rsidRPr="00F24F32">
              <w:rPr>
                <w:sz w:val="20"/>
                <w:szCs w:val="20"/>
              </w:rPr>
              <w:t xml:space="preserve"> </w:t>
            </w:r>
            <w:proofErr w:type="spellStart"/>
            <w:r w:rsidRPr="00F24F32">
              <w:rPr>
                <w:sz w:val="20"/>
                <w:szCs w:val="20"/>
              </w:rPr>
              <w:t>tikti</w:t>
            </w:r>
            <w:proofErr w:type="spellEnd"/>
            <w:r w:rsidRPr="00F24F32">
              <w:rPr>
                <w:sz w:val="20"/>
                <w:szCs w:val="20"/>
              </w:rPr>
              <w:t xml:space="preserve"> </w:t>
            </w:r>
            <w:proofErr w:type="spellStart"/>
            <w:r w:rsidRPr="00F24F32">
              <w:rPr>
                <w:sz w:val="20"/>
                <w:szCs w:val="20"/>
              </w:rPr>
              <w:t>įstaigoje</w:t>
            </w:r>
            <w:proofErr w:type="spellEnd"/>
            <w:r w:rsidRPr="00F24F32">
              <w:rPr>
                <w:sz w:val="20"/>
                <w:szCs w:val="20"/>
              </w:rPr>
              <w:t xml:space="preserve"> </w:t>
            </w:r>
            <w:proofErr w:type="spellStart"/>
            <w:r w:rsidRPr="00F24F32">
              <w:rPr>
                <w:sz w:val="20"/>
                <w:szCs w:val="20"/>
              </w:rPr>
              <w:t>naudojamiems</w:t>
            </w:r>
            <w:proofErr w:type="spellEnd"/>
            <w:r w:rsidRPr="00F24F32">
              <w:rPr>
                <w:sz w:val="20"/>
                <w:szCs w:val="20"/>
              </w:rPr>
              <w:t xml:space="preserve"> </w:t>
            </w:r>
            <w:proofErr w:type="spellStart"/>
            <w:r w:rsidRPr="00F24F32">
              <w:rPr>
                <w:sz w:val="20"/>
                <w:szCs w:val="20"/>
              </w:rPr>
              <w:t>antiseptikų</w:t>
            </w:r>
            <w:proofErr w:type="spellEnd"/>
            <w:r w:rsidRPr="00F24F32">
              <w:rPr>
                <w:sz w:val="20"/>
                <w:szCs w:val="20"/>
              </w:rPr>
              <w:t xml:space="preserve"> </w:t>
            </w:r>
            <w:proofErr w:type="spellStart"/>
            <w:r w:rsidRPr="00F24F32">
              <w:rPr>
                <w:sz w:val="20"/>
                <w:szCs w:val="20"/>
              </w:rPr>
              <w:t>ir</w:t>
            </w:r>
            <w:proofErr w:type="spellEnd"/>
            <w:r w:rsidRPr="00F24F32">
              <w:rPr>
                <w:sz w:val="20"/>
                <w:szCs w:val="20"/>
              </w:rPr>
              <w:t xml:space="preserve"> </w:t>
            </w:r>
            <w:proofErr w:type="spellStart"/>
            <w:r w:rsidRPr="00F24F32">
              <w:rPr>
                <w:sz w:val="20"/>
                <w:szCs w:val="20"/>
              </w:rPr>
              <w:t>muilo</w:t>
            </w:r>
            <w:proofErr w:type="spellEnd"/>
            <w:r w:rsidRPr="00F24F32">
              <w:rPr>
                <w:sz w:val="20"/>
                <w:szCs w:val="20"/>
              </w:rPr>
              <w:t xml:space="preserve"> </w:t>
            </w:r>
            <w:proofErr w:type="spellStart"/>
            <w:r w:rsidRPr="00F24F32">
              <w:rPr>
                <w:sz w:val="20"/>
                <w:szCs w:val="20"/>
              </w:rPr>
              <w:t>dozatoriams</w:t>
            </w:r>
            <w:proofErr w:type="spellEnd"/>
            <w:r w:rsidRPr="00F24F32">
              <w:rPr>
                <w:sz w:val="20"/>
                <w:szCs w:val="20"/>
              </w:rPr>
              <w:t>.</w:t>
            </w:r>
          </w:p>
        </w:tc>
        <w:tc>
          <w:tcPr>
            <w:tcW w:w="805"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451"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105"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26"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76"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73" w:type="dxa"/>
            <w:vAlign w:val="center"/>
          </w:tcPr>
          <w:p w:rsidR="00FF51FB" w:rsidRPr="00EA7C43" w:rsidRDefault="00FF51FB"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FF51FB" w:rsidTr="00227054">
        <w:tc>
          <w:tcPr>
            <w:tcW w:w="992" w:type="dxa"/>
            <w:vAlign w:val="center"/>
          </w:tcPr>
          <w:p w:rsidR="00FF51FB" w:rsidRDefault="00FF51FB" w:rsidP="00227054">
            <w:pPr>
              <w:jc w:val="center"/>
              <w:rPr>
                <w:sz w:val="20"/>
                <w:szCs w:val="20"/>
              </w:rPr>
            </w:pPr>
            <w:r>
              <w:rPr>
                <w:sz w:val="20"/>
                <w:szCs w:val="20"/>
              </w:rPr>
              <w:t>1.6</w:t>
            </w:r>
          </w:p>
        </w:tc>
        <w:tc>
          <w:tcPr>
            <w:tcW w:w="2127" w:type="dxa"/>
          </w:tcPr>
          <w:p w:rsidR="00FF51FB" w:rsidRPr="00F24F32" w:rsidRDefault="00FF51FB" w:rsidP="00E317A9">
            <w:pPr>
              <w:ind w:right="112"/>
              <w:rPr>
                <w:sz w:val="20"/>
                <w:szCs w:val="20"/>
              </w:rPr>
            </w:pPr>
            <w:r w:rsidRPr="00F24F32">
              <w:rPr>
                <w:sz w:val="20"/>
                <w:szCs w:val="20"/>
              </w:rPr>
              <w:t>1 l (</w:t>
            </w:r>
            <w:r w:rsidR="00E317A9">
              <w:rPr>
                <w:sz w:val="20"/>
                <w:szCs w:val="20"/>
              </w:rPr>
              <w:t>1</w:t>
            </w:r>
            <w:r w:rsidRPr="00F24F32">
              <w:rPr>
                <w:sz w:val="20"/>
                <w:szCs w:val="20"/>
              </w:rPr>
              <w:t xml:space="preserve">.3 </w:t>
            </w:r>
            <w:proofErr w:type="spellStart"/>
            <w:r w:rsidRPr="00F24F32">
              <w:rPr>
                <w:sz w:val="20"/>
                <w:szCs w:val="20"/>
              </w:rPr>
              <w:t>dozatoriams</w:t>
            </w:r>
            <w:proofErr w:type="spellEnd"/>
            <w:r w:rsidRPr="00F24F32">
              <w:rPr>
                <w:sz w:val="20"/>
                <w:szCs w:val="20"/>
              </w:rPr>
              <w:t>)</w:t>
            </w:r>
          </w:p>
        </w:tc>
        <w:tc>
          <w:tcPr>
            <w:tcW w:w="805" w:type="dxa"/>
            <w:vAlign w:val="center"/>
          </w:tcPr>
          <w:p w:rsidR="00FF51FB" w:rsidRPr="00F24F32" w:rsidRDefault="00FF51FB" w:rsidP="00227054">
            <w:pPr>
              <w:ind w:right="112"/>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FF51FB" w:rsidRPr="00F24F32" w:rsidRDefault="00FF51FB" w:rsidP="00227054">
            <w:pPr>
              <w:ind w:right="112"/>
              <w:jc w:val="center"/>
              <w:rPr>
                <w:sz w:val="20"/>
                <w:szCs w:val="20"/>
              </w:rPr>
            </w:pPr>
            <w:r w:rsidRPr="00F24F32">
              <w:rPr>
                <w:sz w:val="20"/>
                <w:szCs w:val="20"/>
              </w:rPr>
              <w:t>30</w:t>
            </w:r>
          </w:p>
        </w:tc>
        <w:tc>
          <w:tcPr>
            <w:tcW w:w="1105"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0,96</w:t>
            </w:r>
          </w:p>
        </w:tc>
        <w:tc>
          <w:tcPr>
            <w:tcW w:w="102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1,1616</w:t>
            </w:r>
          </w:p>
        </w:tc>
        <w:tc>
          <w:tcPr>
            <w:tcW w:w="1076"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34,84</w:t>
            </w:r>
          </w:p>
        </w:tc>
        <w:tc>
          <w:tcPr>
            <w:tcW w:w="1873" w:type="dxa"/>
            <w:vAlign w:val="center"/>
          </w:tcPr>
          <w:p w:rsidR="00FF51FB" w:rsidRPr="00EA7C43" w:rsidRDefault="007314CC"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Dozavimo</w:t>
            </w:r>
            <w:proofErr w:type="spellEnd"/>
            <w:r>
              <w:t xml:space="preserve"> </w:t>
            </w:r>
            <w:proofErr w:type="spellStart"/>
            <w:r>
              <w:t>pompa</w:t>
            </w:r>
            <w:proofErr w:type="spellEnd"/>
            <w:r>
              <w:t xml:space="preserve"> </w:t>
            </w:r>
            <w:proofErr w:type="spellStart"/>
            <w:r>
              <w:t>vienkartinė</w:t>
            </w:r>
            <w:proofErr w:type="spellEnd"/>
            <w:r>
              <w:t xml:space="preserve"> 1 L </w:t>
            </w:r>
            <w:proofErr w:type="spellStart"/>
            <w:r>
              <w:t>talpai</w:t>
            </w:r>
            <w:proofErr w:type="spellEnd"/>
            <w:r>
              <w:t xml:space="preserve">, </w:t>
            </w:r>
            <w:proofErr w:type="spellStart"/>
            <w:r>
              <w:t>ilgu</w:t>
            </w:r>
            <w:proofErr w:type="spellEnd"/>
            <w:r>
              <w:t xml:space="preserve"> </w:t>
            </w:r>
            <w:proofErr w:type="spellStart"/>
            <w:r>
              <w:t>antgaliu</w:t>
            </w:r>
            <w:proofErr w:type="spellEnd"/>
            <w:r>
              <w:t xml:space="preserve"> (Bode </w:t>
            </w:r>
            <w:proofErr w:type="spellStart"/>
            <w:r>
              <w:t>Chemie</w:t>
            </w:r>
            <w:proofErr w:type="spellEnd"/>
            <w:r>
              <w:t xml:space="preserve"> GmbH)</w:t>
            </w:r>
          </w:p>
        </w:tc>
      </w:tr>
      <w:tr w:rsidR="00E317A9" w:rsidTr="00227054">
        <w:tc>
          <w:tcPr>
            <w:tcW w:w="992" w:type="dxa"/>
            <w:vAlign w:val="center"/>
          </w:tcPr>
          <w:p w:rsidR="00E317A9" w:rsidRDefault="00E317A9" w:rsidP="00227054">
            <w:pPr>
              <w:jc w:val="center"/>
              <w:rPr>
                <w:sz w:val="20"/>
                <w:szCs w:val="20"/>
              </w:rPr>
            </w:pPr>
            <w:r>
              <w:rPr>
                <w:sz w:val="20"/>
                <w:szCs w:val="20"/>
              </w:rPr>
              <w:t>1.7</w:t>
            </w:r>
          </w:p>
        </w:tc>
        <w:tc>
          <w:tcPr>
            <w:tcW w:w="2127" w:type="dxa"/>
          </w:tcPr>
          <w:p w:rsidR="00E317A9" w:rsidRPr="00F24F32" w:rsidRDefault="00E317A9" w:rsidP="00227054">
            <w:pPr>
              <w:ind w:right="112"/>
              <w:rPr>
                <w:sz w:val="20"/>
                <w:szCs w:val="20"/>
              </w:rPr>
            </w:pPr>
            <w:r w:rsidRPr="00F24F32">
              <w:rPr>
                <w:sz w:val="20"/>
                <w:szCs w:val="20"/>
              </w:rPr>
              <w:t>0,5 l  (</w:t>
            </w:r>
            <w:proofErr w:type="spellStart"/>
            <w:r w:rsidRPr="00F24F32">
              <w:rPr>
                <w:sz w:val="20"/>
                <w:szCs w:val="20"/>
              </w:rPr>
              <w:t>dozatoriai</w:t>
            </w:r>
            <w:proofErr w:type="spellEnd"/>
            <w:r w:rsidRPr="00F24F32">
              <w:rPr>
                <w:sz w:val="20"/>
                <w:szCs w:val="20"/>
              </w:rPr>
              <w:t>)</w:t>
            </w:r>
          </w:p>
        </w:tc>
        <w:tc>
          <w:tcPr>
            <w:tcW w:w="805" w:type="dxa"/>
            <w:vAlign w:val="center"/>
          </w:tcPr>
          <w:p w:rsidR="00E317A9" w:rsidRPr="00F24F32" w:rsidRDefault="00E317A9" w:rsidP="00227054">
            <w:pPr>
              <w:ind w:right="112"/>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E317A9" w:rsidRPr="00F24F32" w:rsidRDefault="00E317A9" w:rsidP="00227054">
            <w:pPr>
              <w:ind w:right="112"/>
              <w:jc w:val="center"/>
              <w:rPr>
                <w:sz w:val="20"/>
                <w:szCs w:val="20"/>
              </w:rPr>
            </w:pPr>
            <w:r w:rsidRPr="00F24F32">
              <w:rPr>
                <w:sz w:val="20"/>
                <w:szCs w:val="20"/>
              </w:rPr>
              <w:t>20</w:t>
            </w:r>
          </w:p>
        </w:tc>
        <w:tc>
          <w:tcPr>
            <w:tcW w:w="1105"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0,75</w:t>
            </w:r>
          </w:p>
        </w:tc>
        <w:tc>
          <w:tcPr>
            <w:tcW w:w="1026"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0,9075</w:t>
            </w:r>
          </w:p>
        </w:tc>
        <w:tc>
          <w:tcPr>
            <w:tcW w:w="1076"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18,15</w:t>
            </w:r>
          </w:p>
        </w:tc>
        <w:tc>
          <w:tcPr>
            <w:tcW w:w="1873" w:type="dxa"/>
            <w:vAlign w:val="center"/>
          </w:tcPr>
          <w:p w:rsidR="00E317A9" w:rsidRPr="00EA7C43"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Dozavimo</w:t>
            </w:r>
            <w:proofErr w:type="spellEnd"/>
            <w:r>
              <w:t xml:space="preserve"> </w:t>
            </w:r>
            <w:proofErr w:type="spellStart"/>
            <w:r>
              <w:t>pompa</w:t>
            </w:r>
            <w:proofErr w:type="spellEnd"/>
            <w:r>
              <w:t xml:space="preserve"> </w:t>
            </w:r>
            <w:proofErr w:type="spellStart"/>
            <w:r>
              <w:t>vienkartinė</w:t>
            </w:r>
            <w:proofErr w:type="spellEnd"/>
            <w:r>
              <w:t xml:space="preserve"> 0,5 L </w:t>
            </w:r>
            <w:proofErr w:type="spellStart"/>
            <w:r>
              <w:t>talpai</w:t>
            </w:r>
            <w:proofErr w:type="spellEnd"/>
            <w:r>
              <w:t xml:space="preserve">, </w:t>
            </w:r>
            <w:proofErr w:type="spellStart"/>
            <w:r>
              <w:t>trumpu</w:t>
            </w:r>
            <w:proofErr w:type="spellEnd"/>
            <w:r>
              <w:t xml:space="preserve"> </w:t>
            </w:r>
            <w:proofErr w:type="spellStart"/>
            <w:r>
              <w:t>antgaliu</w:t>
            </w:r>
            <w:proofErr w:type="spellEnd"/>
            <w:r>
              <w:t xml:space="preserve"> (Bode </w:t>
            </w:r>
            <w:proofErr w:type="spellStart"/>
            <w:r>
              <w:t>Chemie</w:t>
            </w:r>
            <w:proofErr w:type="spellEnd"/>
            <w:r>
              <w:t xml:space="preserve"> GmbH)</w:t>
            </w:r>
          </w:p>
        </w:tc>
      </w:tr>
      <w:tr w:rsidR="00E317A9" w:rsidTr="00227054">
        <w:tc>
          <w:tcPr>
            <w:tcW w:w="992" w:type="dxa"/>
            <w:vAlign w:val="center"/>
          </w:tcPr>
          <w:p w:rsidR="00E317A9" w:rsidRDefault="00E317A9" w:rsidP="00227054">
            <w:pPr>
              <w:jc w:val="center"/>
              <w:rPr>
                <w:sz w:val="20"/>
                <w:szCs w:val="20"/>
              </w:rPr>
            </w:pPr>
            <w:r>
              <w:rPr>
                <w:sz w:val="20"/>
                <w:szCs w:val="20"/>
              </w:rPr>
              <w:t>1.8</w:t>
            </w:r>
          </w:p>
        </w:tc>
        <w:tc>
          <w:tcPr>
            <w:tcW w:w="2127" w:type="dxa"/>
          </w:tcPr>
          <w:p w:rsidR="00E317A9" w:rsidRPr="00F24F32" w:rsidRDefault="00E317A9" w:rsidP="00E317A9">
            <w:pPr>
              <w:ind w:right="112"/>
              <w:rPr>
                <w:sz w:val="20"/>
                <w:szCs w:val="20"/>
              </w:rPr>
            </w:pPr>
            <w:r w:rsidRPr="00F24F32">
              <w:rPr>
                <w:sz w:val="20"/>
                <w:szCs w:val="20"/>
              </w:rPr>
              <w:t>1 l (</w:t>
            </w:r>
            <w:r>
              <w:rPr>
                <w:sz w:val="20"/>
                <w:szCs w:val="20"/>
              </w:rPr>
              <w:t>1</w:t>
            </w:r>
            <w:r w:rsidRPr="00F24F32">
              <w:rPr>
                <w:sz w:val="20"/>
                <w:szCs w:val="20"/>
              </w:rPr>
              <w:t xml:space="preserve">.4 </w:t>
            </w:r>
            <w:proofErr w:type="spellStart"/>
            <w:r w:rsidRPr="00F24F32">
              <w:rPr>
                <w:sz w:val="20"/>
                <w:szCs w:val="20"/>
              </w:rPr>
              <w:t>dozatoriams</w:t>
            </w:r>
            <w:proofErr w:type="spellEnd"/>
            <w:r w:rsidRPr="00F24F32">
              <w:rPr>
                <w:sz w:val="20"/>
                <w:szCs w:val="20"/>
              </w:rPr>
              <w:t>)</w:t>
            </w:r>
          </w:p>
        </w:tc>
        <w:tc>
          <w:tcPr>
            <w:tcW w:w="805" w:type="dxa"/>
            <w:vAlign w:val="center"/>
          </w:tcPr>
          <w:p w:rsidR="00E317A9" w:rsidRPr="00F24F32" w:rsidRDefault="00E317A9" w:rsidP="00227054">
            <w:pPr>
              <w:ind w:right="112"/>
              <w:jc w:val="center"/>
              <w:rPr>
                <w:sz w:val="20"/>
                <w:szCs w:val="20"/>
              </w:rPr>
            </w:pPr>
            <w:proofErr w:type="spellStart"/>
            <w:proofErr w:type="gramStart"/>
            <w:r>
              <w:rPr>
                <w:sz w:val="20"/>
                <w:szCs w:val="20"/>
              </w:rPr>
              <w:t>v</w:t>
            </w:r>
            <w:r w:rsidRPr="00F24F32">
              <w:rPr>
                <w:sz w:val="20"/>
                <w:szCs w:val="20"/>
              </w:rPr>
              <w:t>nt</w:t>
            </w:r>
            <w:proofErr w:type="spellEnd"/>
            <w:proofErr w:type="gramEnd"/>
            <w:r>
              <w:rPr>
                <w:sz w:val="20"/>
                <w:szCs w:val="20"/>
              </w:rPr>
              <w:t>.</w:t>
            </w:r>
          </w:p>
        </w:tc>
        <w:tc>
          <w:tcPr>
            <w:tcW w:w="1451" w:type="dxa"/>
            <w:vAlign w:val="center"/>
          </w:tcPr>
          <w:p w:rsidR="00E317A9" w:rsidRPr="00F24F32" w:rsidRDefault="00E317A9" w:rsidP="00227054">
            <w:pPr>
              <w:ind w:right="112"/>
              <w:jc w:val="center"/>
              <w:rPr>
                <w:sz w:val="20"/>
                <w:szCs w:val="20"/>
              </w:rPr>
            </w:pPr>
            <w:r w:rsidRPr="00F24F32">
              <w:rPr>
                <w:sz w:val="20"/>
                <w:szCs w:val="20"/>
              </w:rPr>
              <w:t>10</w:t>
            </w:r>
          </w:p>
        </w:tc>
        <w:tc>
          <w:tcPr>
            <w:tcW w:w="1105"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2,40</w:t>
            </w:r>
          </w:p>
        </w:tc>
        <w:tc>
          <w:tcPr>
            <w:tcW w:w="1026"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2,904</w:t>
            </w:r>
          </w:p>
        </w:tc>
        <w:tc>
          <w:tcPr>
            <w:tcW w:w="1076"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r>
              <w:t>29,04</w:t>
            </w:r>
          </w:p>
        </w:tc>
        <w:tc>
          <w:tcPr>
            <w:tcW w:w="1873" w:type="dxa"/>
            <w:vAlign w:val="center"/>
          </w:tcPr>
          <w:p w:rsidR="00E317A9" w:rsidRPr="00EA7C43" w:rsidRDefault="00E317A9" w:rsidP="00227054">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Dozavimo</w:t>
            </w:r>
            <w:proofErr w:type="spellEnd"/>
            <w:r>
              <w:t xml:space="preserve"> </w:t>
            </w:r>
            <w:proofErr w:type="spellStart"/>
            <w:r>
              <w:t>pompa</w:t>
            </w:r>
            <w:proofErr w:type="spellEnd"/>
            <w:r>
              <w:t xml:space="preserve"> </w:t>
            </w:r>
            <w:proofErr w:type="spellStart"/>
            <w:r>
              <w:t>pakeitimui</w:t>
            </w:r>
            <w:proofErr w:type="spellEnd"/>
            <w:r>
              <w:t xml:space="preserve"> Manual Dispenser (Bode </w:t>
            </w:r>
            <w:proofErr w:type="spellStart"/>
            <w:r>
              <w:t>Chemie</w:t>
            </w:r>
            <w:proofErr w:type="spellEnd"/>
            <w:r>
              <w:t xml:space="preserve"> GmbH</w:t>
            </w:r>
            <w:r w:rsidR="006A7CD6">
              <w:t>)</w:t>
            </w:r>
          </w:p>
        </w:tc>
      </w:tr>
      <w:tr w:rsidR="00E317A9" w:rsidTr="00E317A9">
        <w:tc>
          <w:tcPr>
            <w:tcW w:w="992" w:type="dxa"/>
            <w:vAlign w:val="center"/>
          </w:tcPr>
          <w:p w:rsidR="00E317A9" w:rsidRDefault="00E317A9" w:rsidP="00227054">
            <w:pPr>
              <w:jc w:val="center"/>
              <w:rPr>
                <w:sz w:val="20"/>
                <w:szCs w:val="20"/>
              </w:rPr>
            </w:pPr>
            <w:r>
              <w:rPr>
                <w:sz w:val="20"/>
                <w:szCs w:val="20"/>
              </w:rPr>
              <w:lastRenderedPageBreak/>
              <w:t>1.9</w:t>
            </w:r>
          </w:p>
        </w:tc>
        <w:tc>
          <w:tcPr>
            <w:tcW w:w="2127" w:type="dxa"/>
          </w:tcPr>
          <w:p w:rsidR="00E317A9" w:rsidRPr="00F24F32" w:rsidRDefault="00E317A9" w:rsidP="00227054">
            <w:pPr>
              <w:rPr>
                <w:sz w:val="20"/>
                <w:szCs w:val="20"/>
                <w:lang w:val="lt-LT"/>
              </w:rPr>
            </w:pPr>
            <w:r w:rsidRPr="00F24F32">
              <w:rPr>
                <w:b/>
                <w:bCs/>
                <w:sz w:val="20"/>
                <w:szCs w:val="20"/>
                <w:lang w:val="lt-LT"/>
              </w:rPr>
              <w:t>Priemonės chirurginei rankų dezinfekcijai.</w:t>
            </w:r>
          </w:p>
          <w:p w:rsidR="00E317A9" w:rsidRPr="00F24F32" w:rsidRDefault="00E317A9" w:rsidP="00227054">
            <w:pPr>
              <w:rPr>
                <w:sz w:val="20"/>
                <w:szCs w:val="20"/>
                <w:lang w:val="lt-LT"/>
              </w:rPr>
            </w:pPr>
            <w:r w:rsidRPr="00F24F32">
              <w:rPr>
                <w:sz w:val="20"/>
                <w:szCs w:val="20"/>
                <w:lang w:val="lt-LT"/>
              </w:rPr>
              <w:t xml:space="preserve">1. </w:t>
            </w:r>
            <w:proofErr w:type="spellStart"/>
            <w:r w:rsidRPr="00F24F32">
              <w:rPr>
                <w:rFonts w:eastAsia="Times New Roman"/>
                <w:sz w:val="20"/>
                <w:szCs w:val="20"/>
                <w:lang w:eastAsia="lt-LT"/>
              </w:rPr>
              <w:t>Veikliosios</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medžiagos-propanolio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alkoholių</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mišinys</w:t>
            </w:r>
            <w:proofErr w:type="spellEnd"/>
            <w:r w:rsidRPr="00F24F32">
              <w:rPr>
                <w:rFonts w:eastAsia="Times New Roman"/>
                <w:sz w:val="20"/>
                <w:szCs w:val="20"/>
                <w:lang w:eastAsia="lt-LT"/>
              </w:rPr>
              <w:t xml:space="preserve"> (ne </w:t>
            </w:r>
            <w:proofErr w:type="spellStart"/>
            <w:r w:rsidRPr="00F24F32">
              <w:rPr>
                <w:rFonts w:eastAsia="Times New Roman"/>
                <w:sz w:val="20"/>
                <w:szCs w:val="20"/>
                <w:lang w:eastAsia="lt-LT"/>
              </w:rPr>
              <w:t>mažiau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kaip</w:t>
            </w:r>
            <w:proofErr w:type="spellEnd"/>
            <w:r w:rsidRPr="00F24F32">
              <w:rPr>
                <w:rFonts w:eastAsia="Times New Roman"/>
                <w:sz w:val="20"/>
                <w:szCs w:val="20"/>
                <w:lang w:eastAsia="lt-LT"/>
              </w:rPr>
              <w:t xml:space="preserve"> 70% </w:t>
            </w:r>
            <w:proofErr w:type="spellStart"/>
            <w:r w:rsidRPr="00F24F32">
              <w:rPr>
                <w:rFonts w:eastAsia="Times New Roman"/>
                <w:sz w:val="20"/>
                <w:szCs w:val="20"/>
                <w:lang w:eastAsia="lt-LT"/>
              </w:rPr>
              <w:t>alkohoio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ir</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kit</w:t>
            </w:r>
            <w:r>
              <w:rPr>
                <w:rFonts w:eastAsia="Times New Roman"/>
                <w:sz w:val="20"/>
                <w:szCs w:val="20"/>
                <w:lang w:eastAsia="lt-LT"/>
              </w:rPr>
              <w:t>a</w:t>
            </w:r>
            <w:proofErr w:type="spellEnd"/>
            <w:r>
              <w:rPr>
                <w:rFonts w:eastAsia="Times New Roman"/>
                <w:sz w:val="20"/>
                <w:szCs w:val="20"/>
                <w:lang w:eastAsia="lt-LT"/>
              </w:rPr>
              <w:t xml:space="preserve"> </w:t>
            </w:r>
            <w:proofErr w:type="spellStart"/>
            <w:r>
              <w:rPr>
                <w:rFonts w:eastAsia="Times New Roman"/>
                <w:sz w:val="20"/>
                <w:szCs w:val="20"/>
                <w:lang w:eastAsia="lt-LT"/>
              </w:rPr>
              <w:t>veikimą</w:t>
            </w:r>
            <w:proofErr w:type="spellEnd"/>
            <w:r>
              <w:rPr>
                <w:rFonts w:eastAsia="Times New Roman"/>
                <w:sz w:val="20"/>
                <w:szCs w:val="20"/>
                <w:lang w:eastAsia="lt-LT"/>
              </w:rPr>
              <w:t xml:space="preserve"> </w:t>
            </w:r>
            <w:proofErr w:type="spellStart"/>
            <w:r>
              <w:rPr>
                <w:rFonts w:eastAsia="Times New Roman"/>
                <w:sz w:val="20"/>
                <w:szCs w:val="20"/>
                <w:lang w:eastAsia="lt-LT"/>
              </w:rPr>
              <w:t>sustiprinanti</w:t>
            </w:r>
            <w:proofErr w:type="spellEnd"/>
            <w:r>
              <w:rPr>
                <w:rFonts w:eastAsia="Times New Roman"/>
                <w:sz w:val="20"/>
                <w:szCs w:val="20"/>
                <w:lang w:eastAsia="lt-LT"/>
              </w:rPr>
              <w:t xml:space="preserve"> </w:t>
            </w:r>
            <w:proofErr w:type="spellStart"/>
            <w:r>
              <w:rPr>
                <w:rFonts w:eastAsia="Times New Roman"/>
                <w:sz w:val="20"/>
                <w:szCs w:val="20"/>
                <w:lang w:eastAsia="lt-LT"/>
              </w:rPr>
              <w:t>priemonė</w:t>
            </w:r>
            <w:proofErr w:type="spellEnd"/>
            <w:r w:rsidRPr="00F24F32">
              <w:rPr>
                <w:rFonts w:eastAsia="Times New Roman"/>
                <w:sz w:val="20"/>
                <w:szCs w:val="20"/>
                <w:lang w:eastAsia="lt-LT"/>
              </w:rPr>
              <w:t>).</w:t>
            </w:r>
          </w:p>
          <w:p w:rsidR="00E317A9" w:rsidRPr="00F24F32" w:rsidRDefault="00E317A9" w:rsidP="00227054">
            <w:pPr>
              <w:rPr>
                <w:sz w:val="20"/>
                <w:szCs w:val="20"/>
                <w:lang w:val="lt-LT"/>
              </w:rPr>
            </w:pPr>
            <w:r w:rsidRPr="00F24F32">
              <w:rPr>
                <w:sz w:val="20"/>
                <w:szCs w:val="20"/>
                <w:lang w:val="lt-LT"/>
              </w:rPr>
              <w:t xml:space="preserve">2. </w:t>
            </w:r>
            <w:proofErr w:type="spellStart"/>
            <w:r w:rsidRPr="00F24F32">
              <w:rPr>
                <w:rFonts w:eastAsia="Times New Roman"/>
                <w:sz w:val="20"/>
                <w:szCs w:val="20"/>
                <w:lang w:eastAsia="lt-LT"/>
              </w:rPr>
              <w:t>Viduti</w:t>
            </w:r>
            <w:r>
              <w:rPr>
                <w:rFonts w:eastAsia="Times New Roman"/>
                <w:sz w:val="20"/>
                <w:szCs w:val="20"/>
                <w:lang w:eastAsia="lt-LT"/>
              </w:rPr>
              <w:t>nio</w:t>
            </w:r>
            <w:proofErr w:type="spellEnd"/>
            <w:r>
              <w:rPr>
                <w:rFonts w:eastAsia="Times New Roman"/>
                <w:sz w:val="20"/>
                <w:szCs w:val="20"/>
                <w:lang w:eastAsia="lt-LT"/>
              </w:rPr>
              <w:t xml:space="preserve"> </w:t>
            </w:r>
            <w:proofErr w:type="spellStart"/>
            <w:r>
              <w:rPr>
                <w:rFonts w:eastAsia="Times New Roman"/>
                <w:sz w:val="20"/>
                <w:szCs w:val="20"/>
                <w:lang w:eastAsia="lt-LT"/>
              </w:rPr>
              <w:t>lygio</w:t>
            </w:r>
            <w:proofErr w:type="spellEnd"/>
            <w:r>
              <w:rPr>
                <w:rFonts w:eastAsia="Times New Roman"/>
                <w:sz w:val="20"/>
                <w:szCs w:val="20"/>
                <w:lang w:eastAsia="lt-LT"/>
              </w:rPr>
              <w:t xml:space="preserve"> </w:t>
            </w:r>
            <w:proofErr w:type="spellStart"/>
            <w:r>
              <w:rPr>
                <w:rFonts w:eastAsia="Times New Roman"/>
                <w:sz w:val="20"/>
                <w:szCs w:val="20"/>
                <w:lang w:eastAsia="lt-LT"/>
              </w:rPr>
              <w:t>antimikrobinė</w:t>
            </w:r>
            <w:proofErr w:type="spellEnd"/>
            <w:r>
              <w:rPr>
                <w:rFonts w:eastAsia="Times New Roman"/>
                <w:sz w:val="20"/>
                <w:szCs w:val="20"/>
                <w:lang w:eastAsia="lt-LT"/>
              </w:rPr>
              <w:t xml:space="preserve"> </w:t>
            </w:r>
            <w:proofErr w:type="spellStart"/>
            <w:r>
              <w:rPr>
                <w:rFonts w:eastAsia="Times New Roman"/>
                <w:sz w:val="20"/>
                <w:szCs w:val="20"/>
                <w:lang w:eastAsia="lt-LT"/>
              </w:rPr>
              <w:t>priemonė</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pasižymi</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plačiu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veikimo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spektru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baktericidiniu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įsk</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mikobakterijas</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mielicidiniu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virucidiniu</w:t>
            </w:r>
            <w:proofErr w:type="spellEnd"/>
            <w:r w:rsidRPr="00F24F32">
              <w:rPr>
                <w:rFonts w:eastAsia="Times New Roman"/>
                <w:sz w:val="20"/>
                <w:szCs w:val="20"/>
                <w:lang w:eastAsia="lt-LT"/>
              </w:rPr>
              <w:t xml:space="preserve"> (ŽIV, HBV, HCV, Rota, </w:t>
            </w:r>
            <w:proofErr w:type="spellStart"/>
            <w:r w:rsidRPr="00F24F32">
              <w:rPr>
                <w:rFonts w:eastAsia="Times New Roman"/>
                <w:sz w:val="20"/>
                <w:szCs w:val="20"/>
                <w:lang w:eastAsia="lt-LT"/>
              </w:rPr>
              <w:t>Adeno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virusai</w:t>
            </w:r>
            <w:proofErr w:type="spellEnd"/>
            <w:r w:rsidRPr="00F24F32">
              <w:rPr>
                <w:rFonts w:eastAsia="Times New Roman"/>
                <w:sz w:val="20"/>
                <w:szCs w:val="20"/>
                <w:lang w:eastAsia="lt-LT"/>
              </w:rPr>
              <w:t>).</w:t>
            </w:r>
          </w:p>
          <w:p w:rsidR="00E317A9" w:rsidRPr="00F24F32" w:rsidRDefault="00E317A9" w:rsidP="00227054">
            <w:pPr>
              <w:rPr>
                <w:rFonts w:eastAsia="Times New Roman"/>
                <w:sz w:val="20"/>
                <w:szCs w:val="20"/>
                <w:lang w:val="de-DE" w:eastAsia="lt-LT"/>
              </w:rPr>
            </w:pPr>
            <w:r w:rsidRPr="00F24F32">
              <w:rPr>
                <w:sz w:val="20"/>
                <w:szCs w:val="20"/>
                <w:lang w:val="lt-LT"/>
              </w:rPr>
              <w:t>3.  Ekspozicijos laikas ne daugiau 1,5 min. (</w:t>
            </w:r>
            <w:proofErr w:type="spellStart"/>
            <w:r w:rsidRPr="00F24F32">
              <w:rPr>
                <w:rFonts w:eastAsia="Times New Roman"/>
                <w:sz w:val="20"/>
                <w:szCs w:val="20"/>
                <w:lang w:val="de-DE" w:eastAsia="lt-LT"/>
              </w:rPr>
              <w:t>išvardintiems</w:t>
            </w:r>
            <w:proofErr w:type="spellEnd"/>
            <w:r w:rsidRPr="00F24F32">
              <w:rPr>
                <w:rFonts w:eastAsia="Times New Roman"/>
                <w:sz w:val="20"/>
                <w:szCs w:val="20"/>
                <w:lang w:val="de-DE" w:eastAsia="lt-LT"/>
              </w:rPr>
              <w:t xml:space="preserve"> </w:t>
            </w:r>
            <w:proofErr w:type="spellStart"/>
            <w:r w:rsidRPr="00F24F32">
              <w:rPr>
                <w:rFonts w:eastAsia="Times New Roman"/>
                <w:sz w:val="20"/>
                <w:szCs w:val="20"/>
                <w:lang w:val="de-DE" w:eastAsia="lt-LT"/>
              </w:rPr>
              <w:t>mikroorganizmams</w:t>
            </w:r>
            <w:proofErr w:type="spellEnd"/>
            <w:r w:rsidRPr="00F24F32">
              <w:rPr>
                <w:rFonts w:eastAsia="Times New Roman"/>
                <w:sz w:val="20"/>
                <w:szCs w:val="20"/>
                <w:lang w:val="de-DE" w:eastAsia="lt-LT"/>
              </w:rPr>
              <w:t>).</w:t>
            </w:r>
          </w:p>
          <w:p w:rsidR="00E317A9" w:rsidRPr="00F24F32" w:rsidRDefault="00E317A9" w:rsidP="00227054">
            <w:pPr>
              <w:shd w:val="clear" w:color="auto" w:fill="FFFFFF"/>
              <w:rPr>
                <w:rFonts w:eastAsia="Times New Roman"/>
                <w:sz w:val="20"/>
                <w:szCs w:val="20"/>
                <w:lang w:val="lt-LT" w:eastAsia="lt-LT"/>
              </w:rPr>
            </w:pPr>
            <w:r w:rsidRPr="00F24F32">
              <w:rPr>
                <w:rFonts w:eastAsia="Times New Roman"/>
                <w:sz w:val="20"/>
                <w:szCs w:val="20"/>
                <w:lang w:val="de-DE" w:eastAsia="lt-LT"/>
              </w:rPr>
              <w:t>4.</w:t>
            </w:r>
            <w:r w:rsidRPr="00F24F32">
              <w:rPr>
                <w:sz w:val="20"/>
                <w:szCs w:val="20"/>
                <w:lang w:val="lt-LT"/>
              </w:rPr>
              <w:t xml:space="preserve"> Turi atitikti šiuos standartus</w:t>
            </w:r>
            <w:proofErr w:type="gramStart"/>
            <w:r w:rsidRPr="00F24F32">
              <w:rPr>
                <w:sz w:val="20"/>
                <w:szCs w:val="20"/>
                <w:lang w:val="lt-LT"/>
              </w:rPr>
              <w:t>:</w:t>
            </w:r>
            <w:r w:rsidRPr="00F24F32">
              <w:rPr>
                <w:rFonts w:eastAsia="Times New Roman"/>
                <w:sz w:val="20"/>
                <w:szCs w:val="20"/>
                <w:lang w:val="lt-LT" w:eastAsia="lt-LT"/>
              </w:rPr>
              <w:t>:</w:t>
            </w:r>
            <w:proofErr w:type="gramEnd"/>
            <w:r w:rsidRPr="00F24F32">
              <w:rPr>
                <w:rFonts w:eastAsia="Times New Roman"/>
                <w:sz w:val="20"/>
                <w:szCs w:val="20"/>
                <w:lang w:val="lt-LT" w:eastAsia="lt-LT"/>
              </w:rPr>
              <w:t xml:space="preserve"> EN 13727, EN 12791; EN 14476; EN 14348; EN 13624, EN 1500.</w:t>
            </w:r>
          </w:p>
          <w:p w:rsidR="00E317A9" w:rsidRPr="00F24F32" w:rsidRDefault="00E317A9" w:rsidP="00227054">
            <w:pPr>
              <w:rPr>
                <w:sz w:val="20"/>
                <w:szCs w:val="20"/>
                <w:lang w:val="lt-LT"/>
              </w:rPr>
            </w:pPr>
            <w:r w:rsidRPr="00F24F32">
              <w:rPr>
                <w:sz w:val="20"/>
                <w:szCs w:val="20"/>
                <w:lang w:val="lt-LT"/>
              </w:rPr>
              <w:t xml:space="preserve">5. Sudėtyje nėra </w:t>
            </w:r>
            <w:proofErr w:type="spellStart"/>
            <w:r w:rsidRPr="00F24F32">
              <w:rPr>
                <w:sz w:val="20"/>
                <w:szCs w:val="20"/>
                <w:lang w:val="lt-LT"/>
              </w:rPr>
              <w:t>chlorheksidino</w:t>
            </w:r>
            <w:proofErr w:type="spellEnd"/>
            <w:r w:rsidRPr="00F24F32">
              <w:rPr>
                <w:sz w:val="20"/>
                <w:szCs w:val="20"/>
                <w:lang w:val="lt-LT"/>
              </w:rPr>
              <w:t xml:space="preserve">, </w:t>
            </w:r>
            <w:proofErr w:type="spellStart"/>
            <w:r w:rsidRPr="00F24F32">
              <w:rPr>
                <w:sz w:val="20"/>
                <w:szCs w:val="20"/>
                <w:lang w:val="lt-LT"/>
              </w:rPr>
              <w:t>fenolių</w:t>
            </w:r>
            <w:proofErr w:type="spellEnd"/>
            <w:r w:rsidRPr="00F24F32">
              <w:rPr>
                <w:sz w:val="20"/>
                <w:szCs w:val="20"/>
                <w:lang w:val="lt-LT"/>
              </w:rPr>
              <w:t xml:space="preserve">, </w:t>
            </w:r>
            <w:proofErr w:type="spellStart"/>
            <w:r w:rsidRPr="00F24F32">
              <w:rPr>
                <w:sz w:val="20"/>
                <w:szCs w:val="20"/>
                <w:lang w:val="lt-LT"/>
              </w:rPr>
              <w:t>trichlozano</w:t>
            </w:r>
            <w:proofErr w:type="spellEnd"/>
            <w:r w:rsidRPr="00F24F32">
              <w:rPr>
                <w:sz w:val="20"/>
                <w:szCs w:val="20"/>
                <w:lang w:val="lt-LT"/>
              </w:rPr>
              <w:t xml:space="preserve"> junginių.</w:t>
            </w:r>
          </w:p>
          <w:p w:rsidR="00E317A9" w:rsidRPr="00F24F32" w:rsidRDefault="00E317A9" w:rsidP="00227054">
            <w:pPr>
              <w:rPr>
                <w:sz w:val="20"/>
                <w:szCs w:val="20"/>
                <w:lang w:val="lt-LT"/>
              </w:rPr>
            </w:pPr>
            <w:r w:rsidRPr="00F24F32">
              <w:rPr>
                <w:sz w:val="20"/>
                <w:szCs w:val="20"/>
                <w:lang w:val="lt-LT"/>
              </w:rPr>
              <w:t>6. Turi odos apsaugos ir priežiūros komponentų.</w:t>
            </w:r>
          </w:p>
          <w:p w:rsidR="00E317A9" w:rsidRPr="00F24F32" w:rsidRDefault="00E317A9" w:rsidP="00227054">
            <w:pPr>
              <w:rPr>
                <w:sz w:val="20"/>
                <w:szCs w:val="20"/>
                <w:lang w:val="lt-LT"/>
              </w:rPr>
            </w:pPr>
            <w:r w:rsidRPr="00F24F32">
              <w:rPr>
                <w:sz w:val="20"/>
                <w:szCs w:val="20"/>
                <w:lang w:val="lt-LT"/>
              </w:rPr>
              <w:t>7. Nealergizuoja, apsaugo rankas nuo prakaitavimo ilgą laiką, dirbant su pirštinėmis.</w:t>
            </w:r>
          </w:p>
          <w:p w:rsidR="00E317A9" w:rsidRPr="00F24F32" w:rsidRDefault="00E317A9" w:rsidP="00227054">
            <w:pPr>
              <w:rPr>
                <w:sz w:val="20"/>
                <w:szCs w:val="20"/>
                <w:lang w:val="lt-LT"/>
              </w:rPr>
            </w:pPr>
            <w:r w:rsidRPr="00F24F32">
              <w:rPr>
                <w:sz w:val="20"/>
                <w:szCs w:val="20"/>
                <w:lang w:val="lt-LT"/>
              </w:rPr>
              <w:t>8. Talpa: 0,5L ir 1 L talpose.</w:t>
            </w:r>
          </w:p>
          <w:p w:rsidR="00E317A9" w:rsidRPr="00F24F32" w:rsidRDefault="00E317A9" w:rsidP="00227054">
            <w:pPr>
              <w:rPr>
                <w:sz w:val="20"/>
                <w:szCs w:val="20"/>
                <w:lang w:val="lt-LT"/>
              </w:rPr>
            </w:pPr>
            <w:r w:rsidRPr="00F24F32">
              <w:rPr>
                <w:sz w:val="20"/>
                <w:szCs w:val="20"/>
                <w:lang w:val="lt-LT"/>
              </w:rPr>
              <w:t xml:space="preserve">9. </w:t>
            </w:r>
            <w:r w:rsidRPr="00F24F32">
              <w:rPr>
                <w:rFonts w:eastAsia="Times New Roman"/>
                <w:sz w:val="20"/>
                <w:szCs w:val="20"/>
                <w:lang w:val="pt-BR" w:eastAsia="lt-LT"/>
              </w:rPr>
              <w:t xml:space="preserve">Talpa turi tikti įstaigoje naudojamiems dozatoriams arba tiekėjai nemokamai pateikia dozatorius. </w:t>
            </w:r>
          </w:p>
          <w:p w:rsidR="00E317A9" w:rsidRPr="00F24F32" w:rsidRDefault="00E317A9" w:rsidP="00227054">
            <w:pPr>
              <w:rPr>
                <w:sz w:val="20"/>
                <w:szCs w:val="20"/>
                <w:lang w:val="lt-LT"/>
              </w:rPr>
            </w:pPr>
            <w:r w:rsidRPr="00F24F32">
              <w:rPr>
                <w:sz w:val="20"/>
                <w:szCs w:val="20"/>
                <w:lang w:val="lt-LT"/>
              </w:rPr>
              <w:t xml:space="preserve">10. Darbo instrukcijos, </w:t>
            </w:r>
            <w:proofErr w:type="spellStart"/>
            <w:r w:rsidRPr="00F24F32">
              <w:rPr>
                <w:sz w:val="20"/>
                <w:szCs w:val="20"/>
                <w:lang w:val="lt-LT"/>
              </w:rPr>
              <w:t>biocido</w:t>
            </w:r>
            <w:proofErr w:type="spellEnd"/>
            <w:r w:rsidRPr="00F24F32">
              <w:rPr>
                <w:sz w:val="20"/>
                <w:szCs w:val="20"/>
                <w:lang w:val="lt-LT"/>
              </w:rPr>
              <w:t xml:space="preserve"> autorizacijos liudijimas, saugos duomenų lapai.</w:t>
            </w:r>
          </w:p>
          <w:p w:rsidR="00E317A9" w:rsidRPr="00F24F32" w:rsidRDefault="00E317A9" w:rsidP="00227054">
            <w:pPr>
              <w:rPr>
                <w:sz w:val="20"/>
                <w:szCs w:val="20"/>
                <w:lang w:val="lt-LT"/>
              </w:rPr>
            </w:pPr>
            <w:r w:rsidRPr="00F24F32">
              <w:rPr>
                <w:lang w:val="pt-BR" w:eastAsia="lt-LT"/>
              </w:rPr>
              <w:t>11. P</w:t>
            </w:r>
            <w:r w:rsidRPr="00F24F32">
              <w:rPr>
                <w:rFonts w:eastAsia="Times New Roman"/>
                <w:sz w:val="20"/>
                <w:szCs w:val="20"/>
                <w:lang w:val="pt-BR" w:eastAsia="lt-LT"/>
              </w:rPr>
              <w:t>ateikti standartams atitiktį patvirtinančius dokumentus.</w:t>
            </w:r>
          </w:p>
        </w:tc>
        <w:tc>
          <w:tcPr>
            <w:tcW w:w="805" w:type="dxa"/>
            <w:vAlign w:val="center"/>
          </w:tcPr>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r w:rsidRPr="006A7CD6">
              <w:rPr>
                <w:sz w:val="22"/>
                <w:szCs w:val="22"/>
                <w:lang w:val="lt-LT"/>
              </w:rPr>
              <w:t>0.5 l</w:t>
            </w: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r w:rsidRPr="006A7CD6">
              <w:rPr>
                <w:sz w:val="22"/>
                <w:szCs w:val="22"/>
                <w:lang w:val="lt-LT"/>
              </w:rPr>
              <w:t xml:space="preserve">l </w:t>
            </w:r>
            <w:proofErr w:type="spellStart"/>
            <w:r w:rsidRPr="006A7CD6">
              <w:rPr>
                <w:sz w:val="22"/>
                <w:szCs w:val="22"/>
                <w:lang w:val="lt-LT"/>
              </w:rPr>
              <w:t>l</w:t>
            </w:r>
            <w:proofErr w:type="spellEnd"/>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tc>
        <w:tc>
          <w:tcPr>
            <w:tcW w:w="1451" w:type="dxa"/>
            <w:vAlign w:val="center"/>
          </w:tcPr>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r w:rsidRPr="006A7CD6">
              <w:rPr>
                <w:sz w:val="22"/>
                <w:szCs w:val="22"/>
                <w:lang w:val="lt-LT"/>
              </w:rPr>
              <w:t>120</w:t>
            </w: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p w:rsidR="006A7CD6" w:rsidRPr="006A7CD6" w:rsidRDefault="006A7CD6"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r w:rsidRPr="006A7CD6">
              <w:rPr>
                <w:sz w:val="22"/>
                <w:szCs w:val="22"/>
                <w:lang w:val="lt-LT"/>
              </w:rPr>
              <w:t>500</w:t>
            </w:r>
          </w:p>
          <w:p w:rsidR="00E317A9" w:rsidRPr="006A7CD6" w:rsidRDefault="00E317A9" w:rsidP="00E317A9">
            <w:pPr>
              <w:jc w:val="center"/>
              <w:rPr>
                <w:lang w:val="lt-LT"/>
              </w:rPr>
            </w:pPr>
          </w:p>
          <w:p w:rsidR="00E317A9" w:rsidRPr="006A7CD6" w:rsidRDefault="00E317A9" w:rsidP="00E317A9">
            <w:pPr>
              <w:jc w:val="center"/>
              <w:rPr>
                <w:lang w:val="lt-LT"/>
              </w:rPr>
            </w:pPr>
          </w:p>
          <w:p w:rsidR="00E317A9" w:rsidRPr="006A7CD6" w:rsidRDefault="00E317A9" w:rsidP="00E317A9">
            <w:pPr>
              <w:jc w:val="center"/>
              <w:rPr>
                <w:lang w:val="lt-LT"/>
              </w:rPr>
            </w:pPr>
          </w:p>
        </w:tc>
        <w:tc>
          <w:tcPr>
            <w:tcW w:w="1105" w:type="dxa"/>
            <w:vAlign w:val="center"/>
          </w:tcPr>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2</w:t>
            </w:r>
            <w:r w:rsidR="00E317A9" w:rsidRPr="006A7CD6">
              <w:rPr>
                <w:sz w:val="22"/>
                <w:szCs w:val="22"/>
              </w:rPr>
              <w:t>,68</w:t>
            </w: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4,51</w:t>
            </w:r>
          </w:p>
        </w:tc>
        <w:tc>
          <w:tcPr>
            <w:tcW w:w="1026" w:type="dxa"/>
            <w:vAlign w:val="center"/>
          </w:tcPr>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3,</w:t>
            </w:r>
            <w:r w:rsidR="00E317A9" w:rsidRPr="006A7CD6">
              <w:rPr>
                <w:sz w:val="22"/>
                <w:szCs w:val="22"/>
              </w:rPr>
              <w:t>2428</w:t>
            </w: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5,4571</w:t>
            </w:r>
          </w:p>
        </w:tc>
        <w:tc>
          <w:tcPr>
            <w:tcW w:w="1076" w:type="dxa"/>
            <w:vAlign w:val="center"/>
          </w:tcPr>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CD3E24" w:rsidRPr="006A7CD6" w:rsidRDefault="00CD3E24"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389,13</w:t>
            </w: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E317A9" w:rsidRPr="006A7CD6" w:rsidRDefault="00E317A9"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2728,55</w:t>
            </w:r>
          </w:p>
        </w:tc>
        <w:tc>
          <w:tcPr>
            <w:tcW w:w="1873" w:type="dxa"/>
            <w:vAlign w:val="center"/>
          </w:tcPr>
          <w:p w:rsidR="00E317A9"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 xml:space="preserve">STERILLIUM </w:t>
            </w:r>
            <w:proofErr w:type="spellStart"/>
            <w:r w:rsidRPr="006A7CD6">
              <w:rPr>
                <w:sz w:val="22"/>
                <w:szCs w:val="22"/>
              </w:rPr>
              <w:t>rankų</w:t>
            </w:r>
            <w:proofErr w:type="spellEnd"/>
            <w:r w:rsidRPr="006A7CD6">
              <w:rPr>
                <w:sz w:val="22"/>
                <w:szCs w:val="22"/>
              </w:rPr>
              <w:t xml:space="preserve"> </w:t>
            </w:r>
            <w:proofErr w:type="spellStart"/>
            <w:r w:rsidRPr="006A7CD6">
              <w:rPr>
                <w:sz w:val="22"/>
                <w:szCs w:val="22"/>
              </w:rPr>
              <w:t>dezinfekcijai</w:t>
            </w:r>
            <w:proofErr w:type="spellEnd"/>
            <w:r w:rsidRPr="006A7CD6">
              <w:rPr>
                <w:sz w:val="22"/>
                <w:szCs w:val="22"/>
              </w:rPr>
              <w:t xml:space="preserve"> </w:t>
            </w:r>
            <w:proofErr w:type="spellStart"/>
            <w:r w:rsidRPr="006A7CD6">
              <w:rPr>
                <w:sz w:val="22"/>
                <w:szCs w:val="22"/>
              </w:rPr>
              <w:t>hig</w:t>
            </w:r>
            <w:proofErr w:type="spellEnd"/>
            <w:r w:rsidRPr="006A7CD6">
              <w:rPr>
                <w:sz w:val="22"/>
                <w:szCs w:val="22"/>
              </w:rPr>
              <w:t xml:space="preserve">. </w:t>
            </w:r>
            <w:proofErr w:type="spellStart"/>
            <w:r w:rsidRPr="006A7CD6">
              <w:rPr>
                <w:sz w:val="22"/>
                <w:szCs w:val="22"/>
              </w:rPr>
              <w:t>Ir</w:t>
            </w:r>
            <w:proofErr w:type="spellEnd"/>
            <w:r w:rsidRPr="006A7CD6">
              <w:rPr>
                <w:sz w:val="22"/>
                <w:szCs w:val="22"/>
              </w:rPr>
              <w:t xml:space="preserve"> </w:t>
            </w:r>
            <w:proofErr w:type="spellStart"/>
            <w:r w:rsidRPr="006A7CD6">
              <w:rPr>
                <w:sz w:val="22"/>
                <w:szCs w:val="22"/>
              </w:rPr>
              <w:t>chirurg</w:t>
            </w:r>
            <w:proofErr w:type="spellEnd"/>
            <w:r w:rsidRPr="006A7CD6">
              <w:rPr>
                <w:sz w:val="22"/>
                <w:szCs w:val="22"/>
              </w:rPr>
              <w:t xml:space="preserve">. </w:t>
            </w:r>
            <w:proofErr w:type="spellStart"/>
            <w:r w:rsidRPr="006A7CD6">
              <w:rPr>
                <w:sz w:val="22"/>
                <w:szCs w:val="22"/>
              </w:rPr>
              <w:t>skystis</w:t>
            </w:r>
            <w:proofErr w:type="spellEnd"/>
            <w:r w:rsidRPr="006A7CD6">
              <w:rPr>
                <w:sz w:val="22"/>
                <w:szCs w:val="22"/>
              </w:rPr>
              <w:t xml:space="preserve"> 500 ml (Bode </w:t>
            </w:r>
            <w:proofErr w:type="spellStart"/>
            <w:r w:rsidRPr="006A7CD6">
              <w:rPr>
                <w:sz w:val="22"/>
                <w:szCs w:val="22"/>
              </w:rPr>
              <w:t>Chemie</w:t>
            </w:r>
            <w:proofErr w:type="spellEnd"/>
            <w:r w:rsidRPr="006A7CD6">
              <w:rPr>
                <w:sz w:val="22"/>
                <w:szCs w:val="22"/>
              </w:rPr>
              <w:t xml:space="preserve"> GmbH</w:t>
            </w: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A7CD6">
              <w:rPr>
                <w:sz w:val="22"/>
                <w:szCs w:val="22"/>
              </w:rPr>
              <w:t xml:space="preserve">STERILLIUM </w:t>
            </w:r>
            <w:proofErr w:type="spellStart"/>
            <w:r w:rsidRPr="006A7CD6">
              <w:rPr>
                <w:sz w:val="22"/>
                <w:szCs w:val="22"/>
              </w:rPr>
              <w:t>rankų</w:t>
            </w:r>
            <w:proofErr w:type="spellEnd"/>
            <w:r w:rsidRPr="006A7CD6">
              <w:rPr>
                <w:sz w:val="22"/>
                <w:szCs w:val="22"/>
              </w:rPr>
              <w:t xml:space="preserve"> </w:t>
            </w:r>
            <w:proofErr w:type="spellStart"/>
            <w:r w:rsidRPr="006A7CD6">
              <w:rPr>
                <w:sz w:val="22"/>
                <w:szCs w:val="22"/>
              </w:rPr>
              <w:t>dezinfekcijai</w:t>
            </w:r>
            <w:proofErr w:type="spellEnd"/>
            <w:r w:rsidRPr="006A7CD6">
              <w:rPr>
                <w:sz w:val="22"/>
                <w:szCs w:val="22"/>
              </w:rPr>
              <w:t xml:space="preserve"> </w:t>
            </w:r>
            <w:proofErr w:type="spellStart"/>
            <w:r w:rsidRPr="006A7CD6">
              <w:rPr>
                <w:sz w:val="22"/>
                <w:szCs w:val="22"/>
              </w:rPr>
              <w:t>hig</w:t>
            </w:r>
            <w:proofErr w:type="spellEnd"/>
            <w:r w:rsidRPr="006A7CD6">
              <w:rPr>
                <w:sz w:val="22"/>
                <w:szCs w:val="22"/>
              </w:rPr>
              <w:t xml:space="preserve">. </w:t>
            </w:r>
            <w:proofErr w:type="spellStart"/>
            <w:r w:rsidRPr="006A7CD6">
              <w:rPr>
                <w:sz w:val="22"/>
                <w:szCs w:val="22"/>
              </w:rPr>
              <w:t>Ir</w:t>
            </w:r>
            <w:proofErr w:type="spellEnd"/>
            <w:r w:rsidRPr="006A7CD6">
              <w:rPr>
                <w:sz w:val="22"/>
                <w:szCs w:val="22"/>
              </w:rPr>
              <w:t xml:space="preserve"> </w:t>
            </w:r>
            <w:proofErr w:type="spellStart"/>
            <w:r w:rsidRPr="006A7CD6">
              <w:rPr>
                <w:sz w:val="22"/>
                <w:szCs w:val="22"/>
              </w:rPr>
              <w:t>chirurg</w:t>
            </w:r>
            <w:proofErr w:type="spellEnd"/>
            <w:r w:rsidRPr="006A7CD6">
              <w:rPr>
                <w:sz w:val="22"/>
                <w:szCs w:val="22"/>
              </w:rPr>
              <w:t xml:space="preserve">. </w:t>
            </w:r>
            <w:proofErr w:type="spellStart"/>
            <w:r w:rsidRPr="006A7CD6">
              <w:rPr>
                <w:sz w:val="22"/>
                <w:szCs w:val="22"/>
              </w:rPr>
              <w:t>skystis</w:t>
            </w:r>
            <w:proofErr w:type="spellEnd"/>
            <w:r w:rsidRPr="006A7CD6">
              <w:rPr>
                <w:sz w:val="22"/>
                <w:szCs w:val="22"/>
              </w:rPr>
              <w:t xml:space="preserve"> 1 L(Bode </w:t>
            </w:r>
            <w:proofErr w:type="spellStart"/>
            <w:r w:rsidRPr="006A7CD6">
              <w:rPr>
                <w:sz w:val="22"/>
                <w:szCs w:val="22"/>
              </w:rPr>
              <w:t>Chemie</w:t>
            </w:r>
            <w:proofErr w:type="spellEnd"/>
            <w:r w:rsidRPr="006A7CD6">
              <w:rPr>
                <w:sz w:val="22"/>
                <w:szCs w:val="22"/>
              </w:rPr>
              <w:t xml:space="preserve"> GmbH</w:t>
            </w:r>
            <w:r>
              <w:rPr>
                <w:sz w:val="22"/>
                <w:szCs w:val="22"/>
              </w:rPr>
              <w:t>)</w:t>
            </w:r>
          </w:p>
          <w:p w:rsidR="006A7CD6" w:rsidRP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6A7CD6" w:rsidTr="00E317A9">
        <w:tc>
          <w:tcPr>
            <w:tcW w:w="992" w:type="dxa"/>
            <w:vAlign w:val="center"/>
          </w:tcPr>
          <w:p w:rsidR="006A7CD6" w:rsidRDefault="006A7CD6" w:rsidP="00227054">
            <w:pPr>
              <w:jc w:val="center"/>
              <w:rPr>
                <w:sz w:val="20"/>
                <w:szCs w:val="20"/>
              </w:rPr>
            </w:pPr>
            <w:r>
              <w:rPr>
                <w:sz w:val="20"/>
                <w:szCs w:val="20"/>
              </w:rPr>
              <w:t>2</w:t>
            </w:r>
          </w:p>
        </w:tc>
        <w:tc>
          <w:tcPr>
            <w:tcW w:w="2127" w:type="dxa"/>
          </w:tcPr>
          <w:p w:rsidR="006A7CD6" w:rsidRPr="00F24F32" w:rsidRDefault="006A7CD6" w:rsidP="00227054">
            <w:pPr>
              <w:rPr>
                <w:b/>
                <w:bCs/>
                <w:sz w:val="20"/>
                <w:szCs w:val="20"/>
              </w:rPr>
            </w:pPr>
            <w:proofErr w:type="spellStart"/>
            <w:r w:rsidRPr="00F24F32">
              <w:rPr>
                <w:b/>
                <w:bCs/>
                <w:sz w:val="20"/>
                <w:szCs w:val="20"/>
              </w:rPr>
              <w:t>Rankų</w:t>
            </w:r>
            <w:proofErr w:type="spellEnd"/>
            <w:r w:rsidRPr="00F24F32">
              <w:rPr>
                <w:b/>
                <w:bCs/>
                <w:sz w:val="20"/>
                <w:szCs w:val="20"/>
              </w:rPr>
              <w:t xml:space="preserve"> </w:t>
            </w:r>
            <w:proofErr w:type="spellStart"/>
            <w:r w:rsidRPr="00F24F32">
              <w:rPr>
                <w:b/>
                <w:bCs/>
                <w:sz w:val="20"/>
                <w:szCs w:val="20"/>
              </w:rPr>
              <w:t>dezinfekcijos</w:t>
            </w:r>
            <w:proofErr w:type="spellEnd"/>
            <w:r w:rsidRPr="00F24F32">
              <w:rPr>
                <w:b/>
                <w:bCs/>
                <w:sz w:val="20"/>
                <w:szCs w:val="20"/>
              </w:rPr>
              <w:t xml:space="preserve"> </w:t>
            </w:r>
            <w:proofErr w:type="spellStart"/>
            <w:proofErr w:type="gramStart"/>
            <w:r w:rsidRPr="00F24F32">
              <w:rPr>
                <w:b/>
                <w:bCs/>
                <w:sz w:val="20"/>
                <w:szCs w:val="20"/>
              </w:rPr>
              <w:t>priemonės</w:t>
            </w:r>
            <w:proofErr w:type="spellEnd"/>
            <w:r w:rsidRPr="00F24F32">
              <w:rPr>
                <w:b/>
                <w:bCs/>
                <w:sz w:val="20"/>
                <w:szCs w:val="20"/>
              </w:rPr>
              <w:t xml:space="preserve">  </w:t>
            </w:r>
            <w:r w:rsidRPr="00F24F32">
              <w:rPr>
                <w:b/>
                <w:bCs/>
                <w:sz w:val="20"/>
                <w:szCs w:val="20"/>
                <w:lang w:val="lt-LT"/>
              </w:rPr>
              <w:t>terapiniams</w:t>
            </w:r>
            <w:proofErr w:type="gramEnd"/>
            <w:r w:rsidRPr="00F24F32">
              <w:rPr>
                <w:b/>
                <w:bCs/>
                <w:sz w:val="20"/>
                <w:szCs w:val="20"/>
                <w:lang w:val="lt-LT"/>
              </w:rPr>
              <w:t xml:space="preserve"> skyriams</w:t>
            </w:r>
            <w:r w:rsidRPr="00F24F32">
              <w:rPr>
                <w:b/>
                <w:bCs/>
                <w:sz w:val="20"/>
                <w:szCs w:val="20"/>
              </w:rPr>
              <w:t>.</w:t>
            </w:r>
          </w:p>
        </w:tc>
        <w:tc>
          <w:tcPr>
            <w:tcW w:w="805" w:type="dxa"/>
            <w:vAlign w:val="center"/>
          </w:tcPr>
          <w:p w:rsidR="006A7CD6" w:rsidRDefault="006A7CD6" w:rsidP="00E317A9">
            <w:pPr>
              <w:jc w:val="center"/>
              <w:rPr>
                <w:sz w:val="20"/>
                <w:szCs w:val="20"/>
                <w:lang w:val="lt-LT"/>
              </w:rPr>
            </w:pPr>
          </w:p>
        </w:tc>
        <w:tc>
          <w:tcPr>
            <w:tcW w:w="1451" w:type="dxa"/>
            <w:vAlign w:val="center"/>
          </w:tcPr>
          <w:p w:rsidR="006A7CD6" w:rsidRDefault="006A7CD6" w:rsidP="00E317A9">
            <w:pPr>
              <w:jc w:val="center"/>
              <w:rPr>
                <w:sz w:val="20"/>
                <w:szCs w:val="20"/>
                <w:lang w:val="lt-LT"/>
              </w:rPr>
            </w:pPr>
          </w:p>
        </w:tc>
        <w:tc>
          <w:tcPr>
            <w:tcW w:w="1105"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2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7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73" w:type="dxa"/>
            <w:vAlign w:val="center"/>
          </w:tcPr>
          <w:p w:rsid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6A7CD6" w:rsidTr="00E317A9">
        <w:tc>
          <w:tcPr>
            <w:tcW w:w="992" w:type="dxa"/>
            <w:vAlign w:val="center"/>
          </w:tcPr>
          <w:p w:rsidR="006A7CD6" w:rsidRDefault="006A7CD6" w:rsidP="00227054">
            <w:pPr>
              <w:jc w:val="center"/>
              <w:rPr>
                <w:sz w:val="20"/>
                <w:szCs w:val="20"/>
              </w:rPr>
            </w:pPr>
            <w:r>
              <w:rPr>
                <w:sz w:val="20"/>
                <w:szCs w:val="20"/>
              </w:rPr>
              <w:t>2.1</w:t>
            </w:r>
          </w:p>
        </w:tc>
        <w:tc>
          <w:tcPr>
            <w:tcW w:w="2127" w:type="dxa"/>
          </w:tcPr>
          <w:p w:rsidR="006A7CD6" w:rsidRPr="00F24F32" w:rsidRDefault="006A7CD6" w:rsidP="00227054">
            <w:pPr>
              <w:rPr>
                <w:b/>
                <w:bCs/>
                <w:sz w:val="20"/>
                <w:szCs w:val="20"/>
              </w:rPr>
            </w:pPr>
            <w:proofErr w:type="spellStart"/>
            <w:r w:rsidRPr="00F24F32">
              <w:rPr>
                <w:b/>
                <w:bCs/>
                <w:sz w:val="20"/>
                <w:szCs w:val="20"/>
              </w:rPr>
              <w:t>Laikikliai</w:t>
            </w:r>
            <w:proofErr w:type="spellEnd"/>
            <w:r w:rsidRPr="00F24F32">
              <w:rPr>
                <w:b/>
                <w:bCs/>
                <w:sz w:val="20"/>
                <w:szCs w:val="20"/>
              </w:rPr>
              <w:t xml:space="preserve"> ant </w:t>
            </w:r>
            <w:proofErr w:type="spellStart"/>
            <w:r w:rsidRPr="00F24F32">
              <w:rPr>
                <w:b/>
                <w:bCs/>
                <w:sz w:val="20"/>
                <w:szCs w:val="20"/>
              </w:rPr>
              <w:t>lovos</w:t>
            </w:r>
            <w:proofErr w:type="spellEnd"/>
            <w:r w:rsidRPr="00F24F32">
              <w:rPr>
                <w:b/>
                <w:bCs/>
                <w:sz w:val="20"/>
                <w:szCs w:val="20"/>
              </w:rPr>
              <w:t>:</w:t>
            </w:r>
          </w:p>
          <w:p w:rsidR="006A7CD6" w:rsidRPr="00F24F32" w:rsidRDefault="006A7CD6" w:rsidP="00227054">
            <w:pPr>
              <w:rPr>
                <w:sz w:val="20"/>
                <w:szCs w:val="20"/>
              </w:rPr>
            </w:pPr>
            <w:r w:rsidRPr="00F24F32">
              <w:rPr>
                <w:sz w:val="20"/>
                <w:szCs w:val="20"/>
              </w:rPr>
              <w:t xml:space="preserve">1. </w:t>
            </w:r>
            <w:proofErr w:type="spellStart"/>
            <w:r w:rsidRPr="00F24F32">
              <w:rPr>
                <w:sz w:val="20"/>
                <w:szCs w:val="20"/>
              </w:rPr>
              <w:t>Tinka</w:t>
            </w:r>
            <w:proofErr w:type="spellEnd"/>
            <w:r w:rsidRPr="00F24F32">
              <w:rPr>
                <w:sz w:val="20"/>
                <w:szCs w:val="20"/>
              </w:rPr>
              <w:t xml:space="preserve"> 500 ml </w:t>
            </w:r>
            <w:proofErr w:type="spellStart"/>
            <w:r w:rsidRPr="00F24F32">
              <w:rPr>
                <w:sz w:val="20"/>
                <w:szCs w:val="20"/>
              </w:rPr>
              <w:t>talpai</w:t>
            </w:r>
            <w:proofErr w:type="spellEnd"/>
            <w:r w:rsidRPr="00F24F32">
              <w:rPr>
                <w:sz w:val="20"/>
                <w:szCs w:val="20"/>
              </w:rPr>
              <w:t>.</w:t>
            </w:r>
          </w:p>
          <w:p w:rsidR="006A7CD6" w:rsidRPr="00F24F32" w:rsidRDefault="006A7CD6" w:rsidP="00227054">
            <w:pPr>
              <w:rPr>
                <w:sz w:val="20"/>
                <w:szCs w:val="20"/>
              </w:rPr>
            </w:pPr>
            <w:r w:rsidRPr="00F24F32">
              <w:rPr>
                <w:sz w:val="20"/>
                <w:szCs w:val="20"/>
              </w:rPr>
              <w:t xml:space="preserve">2. </w:t>
            </w:r>
            <w:proofErr w:type="spellStart"/>
            <w:r w:rsidRPr="00F24F32">
              <w:rPr>
                <w:sz w:val="20"/>
                <w:szCs w:val="20"/>
              </w:rPr>
              <w:t>Tvirta</w:t>
            </w:r>
            <w:proofErr w:type="spellEnd"/>
            <w:r w:rsidRPr="00F24F32">
              <w:rPr>
                <w:sz w:val="20"/>
                <w:szCs w:val="20"/>
              </w:rPr>
              <w:t xml:space="preserve"> </w:t>
            </w:r>
            <w:proofErr w:type="spellStart"/>
            <w:r w:rsidRPr="00F24F32">
              <w:rPr>
                <w:sz w:val="20"/>
                <w:szCs w:val="20"/>
              </w:rPr>
              <w:t>metalinė</w:t>
            </w:r>
            <w:proofErr w:type="spellEnd"/>
            <w:r w:rsidRPr="00F24F32">
              <w:rPr>
                <w:sz w:val="20"/>
                <w:szCs w:val="20"/>
              </w:rPr>
              <w:t xml:space="preserve"> </w:t>
            </w:r>
            <w:proofErr w:type="spellStart"/>
            <w:r w:rsidRPr="00F24F32">
              <w:rPr>
                <w:sz w:val="20"/>
                <w:szCs w:val="20"/>
              </w:rPr>
              <w:t>konstrukcija</w:t>
            </w:r>
            <w:proofErr w:type="spellEnd"/>
            <w:r w:rsidRPr="00F24F32">
              <w:rPr>
                <w:sz w:val="20"/>
                <w:szCs w:val="20"/>
              </w:rPr>
              <w:t>.</w:t>
            </w:r>
          </w:p>
          <w:p w:rsidR="006A7CD6" w:rsidRPr="00F24F32" w:rsidRDefault="006A7CD6" w:rsidP="00227054">
            <w:pPr>
              <w:rPr>
                <w:sz w:val="20"/>
                <w:szCs w:val="20"/>
              </w:rPr>
            </w:pPr>
            <w:r w:rsidRPr="00F24F32">
              <w:rPr>
                <w:sz w:val="20"/>
                <w:szCs w:val="20"/>
              </w:rPr>
              <w:t xml:space="preserve">3. </w:t>
            </w:r>
            <w:proofErr w:type="spellStart"/>
            <w:r w:rsidRPr="00F24F32">
              <w:rPr>
                <w:sz w:val="20"/>
                <w:szCs w:val="20"/>
              </w:rPr>
              <w:t>Autoklavuojamas</w:t>
            </w:r>
            <w:proofErr w:type="spellEnd"/>
          </w:p>
          <w:p w:rsidR="006A7CD6" w:rsidRPr="00F24F32" w:rsidRDefault="006A7CD6" w:rsidP="00227054">
            <w:pPr>
              <w:rPr>
                <w:sz w:val="20"/>
                <w:szCs w:val="20"/>
              </w:rPr>
            </w:pPr>
            <w:r w:rsidRPr="00F24F32">
              <w:rPr>
                <w:sz w:val="20"/>
                <w:szCs w:val="20"/>
              </w:rPr>
              <w:t xml:space="preserve">4. </w:t>
            </w:r>
            <w:proofErr w:type="spellStart"/>
            <w:r w:rsidRPr="00F24F32">
              <w:rPr>
                <w:spacing w:val="26"/>
                <w:sz w:val="20"/>
                <w:szCs w:val="20"/>
                <w:shd w:val="clear" w:color="auto" w:fill="FFFFFF"/>
              </w:rPr>
              <w:t>Kabinamas</w:t>
            </w:r>
            <w:proofErr w:type="spellEnd"/>
            <w:r w:rsidRPr="00F24F32">
              <w:rPr>
                <w:spacing w:val="26"/>
                <w:sz w:val="20"/>
                <w:szCs w:val="20"/>
                <w:shd w:val="clear" w:color="auto" w:fill="FFFFFF"/>
              </w:rPr>
              <w:t xml:space="preserve"> ant </w:t>
            </w:r>
            <w:proofErr w:type="spellStart"/>
            <w:r w:rsidRPr="00F24F32">
              <w:rPr>
                <w:spacing w:val="26"/>
                <w:sz w:val="20"/>
                <w:szCs w:val="20"/>
                <w:shd w:val="clear" w:color="auto" w:fill="FFFFFF"/>
              </w:rPr>
              <w:t>lovos</w:t>
            </w:r>
            <w:proofErr w:type="spellEnd"/>
            <w:r w:rsidRPr="00F24F32">
              <w:rPr>
                <w:spacing w:val="26"/>
                <w:sz w:val="20"/>
                <w:szCs w:val="20"/>
                <w:shd w:val="clear" w:color="auto" w:fill="FFFFFF"/>
              </w:rPr>
              <w:t xml:space="preserve"> </w:t>
            </w:r>
            <w:proofErr w:type="spellStart"/>
            <w:r w:rsidRPr="00F24F32">
              <w:rPr>
                <w:spacing w:val="26"/>
                <w:sz w:val="20"/>
                <w:szCs w:val="20"/>
                <w:shd w:val="clear" w:color="auto" w:fill="FFFFFF"/>
              </w:rPr>
              <w:t>rėmo</w:t>
            </w:r>
            <w:proofErr w:type="spellEnd"/>
            <w:r w:rsidRPr="00F24F32">
              <w:rPr>
                <w:spacing w:val="26"/>
                <w:sz w:val="20"/>
                <w:szCs w:val="20"/>
                <w:shd w:val="clear" w:color="auto" w:fill="FFFFFF"/>
              </w:rPr>
              <w:t>.</w:t>
            </w:r>
          </w:p>
        </w:tc>
        <w:tc>
          <w:tcPr>
            <w:tcW w:w="805" w:type="dxa"/>
            <w:vAlign w:val="center"/>
          </w:tcPr>
          <w:p w:rsidR="006A7CD6" w:rsidRPr="00F24F32" w:rsidRDefault="006A7CD6" w:rsidP="00227054">
            <w:pPr>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6A7CD6" w:rsidRPr="00F24F32" w:rsidRDefault="006A7CD6" w:rsidP="00227054">
            <w:pPr>
              <w:pStyle w:val="CharChar2"/>
              <w:spacing w:after="0" w:line="240" w:lineRule="auto"/>
              <w:jc w:val="center"/>
              <w:rPr>
                <w:rFonts w:ascii="Times New Roman" w:hAnsi="Times New Roman" w:cs="Times New Roman"/>
                <w:lang w:val="lt-LT"/>
              </w:rPr>
            </w:pPr>
            <w:r w:rsidRPr="00F24F32">
              <w:rPr>
                <w:rFonts w:ascii="Times New Roman" w:hAnsi="Times New Roman" w:cs="Times New Roman"/>
                <w:lang w:val="lt-LT"/>
              </w:rPr>
              <w:t>68</w:t>
            </w:r>
          </w:p>
        </w:tc>
        <w:tc>
          <w:tcPr>
            <w:tcW w:w="1105"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5,10</w:t>
            </w:r>
          </w:p>
        </w:tc>
        <w:tc>
          <w:tcPr>
            <w:tcW w:w="102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6,171</w:t>
            </w:r>
          </w:p>
        </w:tc>
        <w:tc>
          <w:tcPr>
            <w:tcW w:w="107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419,62</w:t>
            </w:r>
          </w:p>
        </w:tc>
        <w:tc>
          <w:tcPr>
            <w:tcW w:w="1873" w:type="dxa"/>
            <w:vAlign w:val="center"/>
          </w:tcPr>
          <w:p w:rsid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Laikiklis</w:t>
            </w:r>
            <w:proofErr w:type="spellEnd"/>
            <w:r>
              <w:t xml:space="preserve"> ant </w:t>
            </w:r>
            <w:proofErr w:type="spellStart"/>
            <w:r>
              <w:t>lovos</w:t>
            </w:r>
            <w:proofErr w:type="spellEnd"/>
            <w:r>
              <w:t xml:space="preserve"> </w:t>
            </w:r>
            <w:proofErr w:type="spellStart"/>
            <w:r>
              <w:t>EuroDispenser</w:t>
            </w:r>
            <w:proofErr w:type="spellEnd"/>
            <w:r>
              <w:t xml:space="preserve"> 3, 500 ml </w:t>
            </w:r>
            <w:proofErr w:type="spellStart"/>
            <w:r>
              <w:t>talpai</w:t>
            </w:r>
            <w:proofErr w:type="spellEnd"/>
            <w:r>
              <w:t xml:space="preserve"> (</w:t>
            </w:r>
            <w:r w:rsidRPr="006A7CD6">
              <w:rPr>
                <w:sz w:val="22"/>
                <w:szCs w:val="22"/>
              </w:rPr>
              <w:t xml:space="preserve">Bode </w:t>
            </w:r>
            <w:proofErr w:type="spellStart"/>
            <w:r w:rsidRPr="006A7CD6">
              <w:rPr>
                <w:sz w:val="22"/>
                <w:szCs w:val="22"/>
              </w:rPr>
              <w:t>Chemie</w:t>
            </w:r>
            <w:proofErr w:type="spellEnd"/>
            <w:r w:rsidRPr="006A7CD6">
              <w:rPr>
                <w:sz w:val="22"/>
                <w:szCs w:val="22"/>
              </w:rPr>
              <w:t xml:space="preserve"> GmbH</w:t>
            </w:r>
            <w:r>
              <w:rPr>
                <w:sz w:val="22"/>
                <w:szCs w:val="22"/>
              </w:rPr>
              <w:t>)</w:t>
            </w:r>
          </w:p>
        </w:tc>
      </w:tr>
      <w:tr w:rsidR="006A7CD6" w:rsidTr="00E317A9">
        <w:tc>
          <w:tcPr>
            <w:tcW w:w="992" w:type="dxa"/>
            <w:vAlign w:val="center"/>
          </w:tcPr>
          <w:p w:rsidR="006A7CD6" w:rsidRDefault="006A7CD6" w:rsidP="00227054">
            <w:pPr>
              <w:jc w:val="center"/>
              <w:rPr>
                <w:sz w:val="20"/>
                <w:szCs w:val="20"/>
              </w:rPr>
            </w:pPr>
            <w:r>
              <w:rPr>
                <w:sz w:val="20"/>
                <w:szCs w:val="20"/>
              </w:rPr>
              <w:t>2.2</w:t>
            </w:r>
          </w:p>
        </w:tc>
        <w:tc>
          <w:tcPr>
            <w:tcW w:w="2127" w:type="dxa"/>
          </w:tcPr>
          <w:p w:rsidR="006A7CD6" w:rsidRPr="00F24F32" w:rsidRDefault="006A7CD6" w:rsidP="00227054">
            <w:pPr>
              <w:rPr>
                <w:b/>
                <w:bCs/>
                <w:sz w:val="20"/>
                <w:szCs w:val="20"/>
              </w:rPr>
            </w:pPr>
            <w:proofErr w:type="spellStart"/>
            <w:r w:rsidRPr="00F24F32">
              <w:rPr>
                <w:b/>
                <w:bCs/>
                <w:sz w:val="20"/>
                <w:szCs w:val="20"/>
              </w:rPr>
              <w:t>Keičiamos</w:t>
            </w:r>
            <w:proofErr w:type="spellEnd"/>
            <w:r w:rsidRPr="00F24F32">
              <w:rPr>
                <w:b/>
                <w:bCs/>
                <w:sz w:val="20"/>
                <w:szCs w:val="20"/>
              </w:rPr>
              <w:t xml:space="preserve"> </w:t>
            </w:r>
            <w:proofErr w:type="spellStart"/>
            <w:r w:rsidRPr="00F24F32">
              <w:rPr>
                <w:b/>
                <w:bCs/>
                <w:sz w:val="20"/>
                <w:szCs w:val="20"/>
              </w:rPr>
              <w:t>dozavimo</w:t>
            </w:r>
            <w:proofErr w:type="spellEnd"/>
            <w:r w:rsidRPr="00F24F32">
              <w:rPr>
                <w:b/>
                <w:bCs/>
                <w:sz w:val="20"/>
                <w:szCs w:val="20"/>
              </w:rPr>
              <w:t xml:space="preserve"> </w:t>
            </w:r>
            <w:proofErr w:type="spellStart"/>
            <w:r w:rsidRPr="00F24F32">
              <w:rPr>
                <w:b/>
                <w:bCs/>
                <w:sz w:val="20"/>
                <w:szCs w:val="20"/>
              </w:rPr>
              <w:t>pompos</w:t>
            </w:r>
            <w:proofErr w:type="spellEnd"/>
            <w:r w:rsidRPr="00F24F32">
              <w:rPr>
                <w:b/>
                <w:bCs/>
                <w:sz w:val="20"/>
                <w:szCs w:val="20"/>
              </w:rPr>
              <w:t xml:space="preserve"> </w:t>
            </w:r>
            <w:proofErr w:type="spellStart"/>
            <w:r w:rsidRPr="00F24F32">
              <w:rPr>
                <w:b/>
                <w:bCs/>
                <w:sz w:val="20"/>
                <w:szCs w:val="20"/>
              </w:rPr>
              <w:t>skirtos</w:t>
            </w:r>
            <w:proofErr w:type="spellEnd"/>
            <w:r w:rsidRPr="00F24F32">
              <w:rPr>
                <w:b/>
                <w:bCs/>
                <w:sz w:val="20"/>
                <w:szCs w:val="20"/>
              </w:rPr>
              <w:t xml:space="preserve"> 0,5 l </w:t>
            </w:r>
            <w:proofErr w:type="spellStart"/>
            <w:r w:rsidRPr="00F24F32">
              <w:rPr>
                <w:b/>
                <w:bCs/>
                <w:sz w:val="20"/>
                <w:szCs w:val="20"/>
              </w:rPr>
              <w:lastRenderedPageBreak/>
              <w:t>antiseptiko</w:t>
            </w:r>
            <w:proofErr w:type="spellEnd"/>
            <w:r w:rsidRPr="00F24F32">
              <w:rPr>
                <w:b/>
                <w:bCs/>
                <w:sz w:val="20"/>
                <w:szCs w:val="20"/>
              </w:rPr>
              <w:t xml:space="preserve"> </w:t>
            </w:r>
            <w:proofErr w:type="spellStart"/>
            <w:r w:rsidRPr="00F24F32">
              <w:rPr>
                <w:b/>
                <w:bCs/>
                <w:sz w:val="20"/>
                <w:szCs w:val="20"/>
              </w:rPr>
              <w:t>talpoms</w:t>
            </w:r>
            <w:proofErr w:type="spellEnd"/>
            <w:r w:rsidRPr="00F24F32">
              <w:rPr>
                <w:b/>
                <w:bCs/>
                <w:sz w:val="20"/>
                <w:szCs w:val="20"/>
              </w:rPr>
              <w:t>:</w:t>
            </w:r>
          </w:p>
        </w:tc>
        <w:tc>
          <w:tcPr>
            <w:tcW w:w="805" w:type="dxa"/>
            <w:vAlign w:val="center"/>
          </w:tcPr>
          <w:p w:rsidR="006A7CD6" w:rsidRDefault="006A7CD6" w:rsidP="00E317A9">
            <w:pPr>
              <w:jc w:val="center"/>
              <w:rPr>
                <w:sz w:val="20"/>
                <w:szCs w:val="20"/>
                <w:lang w:val="lt-LT"/>
              </w:rPr>
            </w:pPr>
          </w:p>
        </w:tc>
        <w:tc>
          <w:tcPr>
            <w:tcW w:w="1451" w:type="dxa"/>
            <w:vAlign w:val="center"/>
          </w:tcPr>
          <w:p w:rsidR="006A7CD6" w:rsidRDefault="006A7CD6" w:rsidP="00E317A9">
            <w:pPr>
              <w:jc w:val="center"/>
              <w:rPr>
                <w:sz w:val="20"/>
                <w:szCs w:val="20"/>
                <w:lang w:val="lt-LT"/>
              </w:rPr>
            </w:pPr>
          </w:p>
        </w:tc>
        <w:tc>
          <w:tcPr>
            <w:tcW w:w="1105"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2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07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73" w:type="dxa"/>
            <w:vAlign w:val="center"/>
          </w:tcPr>
          <w:p w:rsid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6A7CD6" w:rsidTr="00E317A9">
        <w:tc>
          <w:tcPr>
            <w:tcW w:w="992" w:type="dxa"/>
            <w:vAlign w:val="center"/>
          </w:tcPr>
          <w:p w:rsidR="006A7CD6" w:rsidRDefault="006A7CD6" w:rsidP="00227054">
            <w:pPr>
              <w:jc w:val="center"/>
              <w:rPr>
                <w:sz w:val="20"/>
                <w:szCs w:val="20"/>
              </w:rPr>
            </w:pPr>
          </w:p>
        </w:tc>
        <w:tc>
          <w:tcPr>
            <w:tcW w:w="2127" w:type="dxa"/>
          </w:tcPr>
          <w:p w:rsidR="006A7CD6" w:rsidRPr="00F24F32" w:rsidRDefault="006A7CD6" w:rsidP="006A7CD6">
            <w:pPr>
              <w:ind w:right="112"/>
              <w:rPr>
                <w:sz w:val="20"/>
                <w:szCs w:val="20"/>
              </w:rPr>
            </w:pPr>
            <w:proofErr w:type="spellStart"/>
            <w:r w:rsidRPr="00F24F32">
              <w:rPr>
                <w:sz w:val="20"/>
                <w:szCs w:val="20"/>
              </w:rPr>
              <w:t>Skirtos</w:t>
            </w:r>
            <w:proofErr w:type="spellEnd"/>
            <w:r w:rsidRPr="00F24F32">
              <w:rPr>
                <w:sz w:val="20"/>
                <w:szCs w:val="20"/>
              </w:rPr>
              <w:t xml:space="preserve"> 0,5 l </w:t>
            </w:r>
            <w:proofErr w:type="spellStart"/>
            <w:r w:rsidRPr="00F24F32">
              <w:rPr>
                <w:sz w:val="20"/>
                <w:szCs w:val="20"/>
              </w:rPr>
              <w:t>antiseptiko</w:t>
            </w:r>
            <w:proofErr w:type="spellEnd"/>
            <w:r w:rsidRPr="00F24F32">
              <w:rPr>
                <w:sz w:val="20"/>
                <w:szCs w:val="20"/>
              </w:rPr>
              <w:t xml:space="preserve"> </w:t>
            </w:r>
            <w:proofErr w:type="spellStart"/>
            <w:r w:rsidRPr="00F24F32">
              <w:rPr>
                <w:sz w:val="20"/>
                <w:szCs w:val="20"/>
              </w:rPr>
              <w:t>talpoms</w:t>
            </w:r>
            <w:proofErr w:type="spellEnd"/>
            <w:r w:rsidRPr="00F24F32">
              <w:rPr>
                <w:sz w:val="20"/>
                <w:szCs w:val="20"/>
              </w:rPr>
              <w:t xml:space="preserve"> (</w:t>
            </w:r>
            <w:r>
              <w:rPr>
                <w:sz w:val="20"/>
                <w:szCs w:val="20"/>
              </w:rPr>
              <w:t>2</w:t>
            </w:r>
            <w:r w:rsidRPr="00F24F32">
              <w:rPr>
                <w:sz w:val="20"/>
                <w:szCs w:val="20"/>
              </w:rPr>
              <w:t xml:space="preserve">.3 </w:t>
            </w:r>
            <w:proofErr w:type="spellStart"/>
            <w:r w:rsidRPr="00F24F32">
              <w:rPr>
                <w:sz w:val="20"/>
                <w:szCs w:val="20"/>
              </w:rPr>
              <w:t>pozicija</w:t>
            </w:r>
            <w:proofErr w:type="spellEnd"/>
            <w:r w:rsidRPr="00F24F32">
              <w:rPr>
                <w:sz w:val="20"/>
                <w:szCs w:val="20"/>
              </w:rPr>
              <w:t>)</w:t>
            </w:r>
          </w:p>
        </w:tc>
        <w:tc>
          <w:tcPr>
            <w:tcW w:w="805" w:type="dxa"/>
            <w:vAlign w:val="center"/>
          </w:tcPr>
          <w:p w:rsidR="006A7CD6" w:rsidRPr="00F24F32" w:rsidRDefault="006A7CD6" w:rsidP="00227054">
            <w:pPr>
              <w:ind w:right="112"/>
              <w:jc w:val="center"/>
              <w:rPr>
                <w:sz w:val="20"/>
                <w:szCs w:val="20"/>
              </w:rPr>
            </w:pPr>
            <w:proofErr w:type="spellStart"/>
            <w:proofErr w:type="gramStart"/>
            <w:r w:rsidRPr="00F24F32">
              <w:rPr>
                <w:sz w:val="20"/>
                <w:szCs w:val="20"/>
              </w:rPr>
              <w:t>vnt</w:t>
            </w:r>
            <w:proofErr w:type="spellEnd"/>
            <w:proofErr w:type="gramEnd"/>
            <w:r w:rsidRPr="00F24F32">
              <w:rPr>
                <w:sz w:val="20"/>
                <w:szCs w:val="20"/>
              </w:rPr>
              <w:t>.</w:t>
            </w:r>
          </w:p>
        </w:tc>
        <w:tc>
          <w:tcPr>
            <w:tcW w:w="1451" w:type="dxa"/>
            <w:vAlign w:val="center"/>
          </w:tcPr>
          <w:p w:rsidR="006A7CD6" w:rsidRPr="00F24F32" w:rsidRDefault="006A7CD6" w:rsidP="00227054">
            <w:pPr>
              <w:ind w:right="112"/>
              <w:jc w:val="center"/>
              <w:rPr>
                <w:sz w:val="20"/>
                <w:szCs w:val="20"/>
              </w:rPr>
            </w:pPr>
            <w:r w:rsidRPr="00F24F32">
              <w:rPr>
                <w:sz w:val="20"/>
                <w:szCs w:val="20"/>
              </w:rPr>
              <w:t>88</w:t>
            </w:r>
          </w:p>
        </w:tc>
        <w:tc>
          <w:tcPr>
            <w:tcW w:w="1105"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0,75</w:t>
            </w:r>
          </w:p>
        </w:tc>
        <w:tc>
          <w:tcPr>
            <w:tcW w:w="102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0,9075</w:t>
            </w:r>
          </w:p>
        </w:tc>
        <w:tc>
          <w:tcPr>
            <w:tcW w:w="107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79,86</w:t>
            </w:r>
          </w:p>
        </w:tc>
        <w:tc>
          <w:tcPr>
            <w:tcW w:w="1873" w:type="dxa"/>
            <w:vAlign w:val="center"/>
          </w:tcPr>
          <w:p w:rsid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t>Dozavimo</w:t>
            </w:r>
            <w:proofErr w:type="spellEnd"/>
            <w:r>
              <w:t xml:space="preserve"> </w:t>
            </w:r>
            <w:proofErr w:type="spellStart"/>
            <w:r>
              <w:t>pompa</w:t>
            </w:r>
            <w:proofErr w:type="spellEnd"/>
            <w:r>
              <w:t xml:space="preserve"> </w:t>
            </w:r>
            <w:proofErr w:type="spellStart"/>
            <w:r>
              <w:t>vienkartinė</w:t>
            </w:r>
            <w:proofErr w:type="spellEnd"/>
            <w:r>
              <w:t xml:space="preserve"> 0,5 L </w:t>
            </w:r>
            <w:proofErr w:type="spellStart"/>
            <w:r>
              <w:t>talpai</w:t>
            </w:r>
            <w:proofErr w:type="spellEnd"/>
            <w:r>
              <w:t xml:space="preserve">, </w:t>
            </w:r>
            <w:proofErr w:type="spellStart"/>
            <w:r>
              <w:t>trumpu</w:t>
            </w:r>
            <w:proofErr w:type="spellEnd"/>
            <w:r>
              <w:t xml:space="preserve"> </w:t>
            </w:r>
            <w:proofErr w:type="spellStart"/>
            <w:r>
              <w:t>atngaliu</w:t>
            </w:r>
            <w:proofErr w:type="spellEnd"/>
            <w:r>
              <w:t>(</w:t>
            </w:r>
            <w:r w:rsidRPr="006A7CD6">
              <w:rPr>
                <w:sz w:val="22"/>
                <w:szCs w:val="22"/>
              </w:rPr>
              <w:t xml:space="preserve">Bode </w:t>
            </w:r>
            <w:proofErr w:type="spellStart"/>
            <w:r w:rsidRPr="006A7CD6">
              <w:rPr>
                <w:sz w:val="22"/>
                <w:szCs w:val="22"/>
              </w:rPr>
              <w:t>Chemie</w:t>
            </w:r>
            <w:proofErr w:type="spellEnd"/>
            <w:r w:rsidRPr="006A7CD6">
              <w:rPr>
                <w:sz w:val="22"/>
                <w:szCs w:val="22"/>
              </w:rPr>
              <w:t xml:space="preserve"> GmbH</w:t>
            </w:r>
            <w:r>
              <w:rPr>
                <w:sz w:val="22"/>
                <w:szCs w:val="22"/>
              </w:rPr>
              <w:t>)</w:t>
            </w:r>
          </w:p>
        </w:tc>
      </w:tr>
      <w:tr w:rsidR="006A7CD6" w:rsidTr="00E317A9">
        <w:tc>
          <w:tcPr>
            <w:tcW w:w="992" w:type="dxa"/>
            <w:vAlign w:val="center"/>
          </w:tcPr>
          <w:p w:rsidR="006A7CD6" w:rsidRDefault="006A7CD6" w:rsidP="00227054">
            <w:pPr>
              <w:jc w:val="center"/>
              <w:rPr>
                <w:sz w:val="20"/>
                <w:szCs w:val="20"/>
              </w:rPr>
            </w:pPr>
            <w:r>
              <w:rPr>
                <w:sz w:val="20"/>
                <w:szCs w:val="20"/>
              </w:rPr>
              <w:t>2.3</w:t>
            </w:r>
          </w:p>
        </w:tc>
        <w:tc>
          <w:tcPr>
            <w:tcW w:w="2127" w:type="dxa"/>
          </w:tcPr>
          <w:p w:rsidR="006A7CD6" w:rsidRPr="00F24F32" w:rsidRDefault="006A7CD6" w:rsidP="00227054">
            <w:pPr>
              <w:rPr>
                <w:b/>
                <w:bCs/>
                <w:sz w:val="20"/>
                <w:szCs w:val="20"/>
                <w:lang w:val="lt-LT"/>
              </w:rPr>
            </w:pPr>
            <w:r w:rsidRPr="00F24F32">
              <w:rPr>
                <w:b/>
                <w:bCs/>
                <w:sz w:val="20"/>
                <w:szCs w:val="20"/>
                <w:lang w:val="lt-LT"/>
              </w:rPr>
              <w:t>Priemonės higieninei rankų dezinfekcijai:</w:t>
            </w:r>
          </w:p>
          <w:p w:rsidR="006A7CD6" w:rsidRPr="00F24F32" w:rsidRDefault="006A7CD6" w:rsidP="00227054">
            <w:pPr>
              <w:rPr>
                <w:sz w:val="20"/>
                <w:szCs w:val="20"/>
                <w:lang w:val="lt-LT"/>
              </w:rPr>
            </w:pPr>
            <w:r w:rsidRPr="00F24F32">
              <w:rPr>
                <w:b/>
                <w:bCs/>
                <w:sz w:val="20"/>
                <w:szCs w:val="20"/>
                <w:lang w:val="lt-LT"/>
              </w:rPr>
              <w:t xml:space="preserve"> </w:t>
            </w:r>
            <w:r w:rsidRPr="00F24F32">
              <w:rPr>
                <w:sz w:val="20"/>
                <w:szCs w:val="20"/>
                <w:lang w:val="lt-LT"/>
              </w:rPr>
              <w:t xml:space="preserve">1. </w:t>
            </w:r>
            <w:proofErr w:type="spellStart"/>
            <w:r w:rsidRPr="00F24F32">
              <w:rPr>
                <w:rFonts w:eastAsia="Times New Roman"/>
                <w:sz w:val="20"/>
                <w:szCs w:val="20"/>
                <w:lang w:eastAsia="lt-LT"/>
              </w:rPr>
              <w:t>Veikliosios</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medžiagos-propanolio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alkoholių</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mišinys</w:t>
            </w:r>
            <w:proofErr w:type="spellEnd"/>
            <w:r w:rsidRPr="00F24F32">
              <w:rPr>
                <w:rFonts w:eastAsia="Times New Roman"/>
                <w:sz w:val="20"/>
                <w:szCs w:val="20"/>
                <w:lang w:eastAsia="lt-LT"/>
              </w:rPr>
              <w:t xml:space="preserve"> (ne </w:t>
            </w:r>
            <w:proofErr w:type="spellStart"/>
            <w:r w:rsidRPr="00F24F32">
              <w:rPr>
                <w:rFonts w:eastAsia="Times New Roman"/>
                <w:sz w:val="20"/>
                <w:szCs w:val="20"/>
                <w:lang w:eastAsia="lt-LT"/>
              </w:rPr>
              <w:t>mažiau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kaip</w:t>
            </w:r>
            <w:proofErr w:type="spellEnd"/>
            <w:r w:rsidRPr="00F24F32">
              <w:rPr>
                <w:rFonts w:eastAsia="Times New Roman"/>
                <w:sz w:val="20"/>
                <w:szCs w:val="20"/>
                <w:lang w:eastAsia="lt-LT"/>
              </w:rPr>
              <w:t xml:space="preserve"> 70% </w:t>
            </w:r>
            <w:proofErr w:type="spellStart"/>
            <w:r w:rsidRPr="00F24F32">
              <w:rPr>
                <w:rFonts w:eastAsia="Times New Roman"/>
                <w:sz w:val="20"/>
                <w:szCs w:val="20"/>
                <w:lang w:eastAsia="lt-LT"/>
              </w:rPr>
              <w:t>alkohoio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ir</w:t>
            </w:r>
            <w:proofErr w:type="spellEnd"/>
            <w:r w:rsidRPr="00F24F32">
              <w:rPr>
                <w:rFonts w:eastAsia="Times New Roman"/>
                <w:sz w:val="20"/>
                <w:szCs w:val="20"/>
                <w:lang w:eastAsia="lt-LT"/>
              </w:rPr>
              <w:t xml:space="preserve"> a </w:t>
            </w:r>
            <w:proofErr w:type="spellStart"/>
            <w:r w:rsidRPr="00F24F32">
              <w:rPr>
                <w:rFonts w:eastAsia="Times New Roman"/>
                <w:sz w:val="20"/>
                <w:szCs w:val="20"/>
                <w:lang w:eastAsia="lt-LT"/>
              </w:rPr>
              <w:t>kit</w:t>
            </w:r>
            <w:r>
              <w:rPr>
                <w:rFonts w:eastAsia="Times New Roman"/>
                <w:sz w:val="20"/>
                <w:szCs w:val="20"/>
                <w:lang w:eastAsia="lt-LT"/>
              </w:rPr>
              <w:t>a</w:t>
            </w:r>
            <w:proofErr w:type="spellEnd"/>
            <w:r>
              <w:rPr>
                <w:rFonts w:eastAsia="Times New Roman"/>
                <w:sz w:val="20"/>
                <w:szCs w:val="20"/>
                <w:lang w:eastAsia="lt-LT"/>
              </w:rPr>
              <w:t xml:space="preserve"> </w:t>
            </w:r>
            <w:proofErr w:type="spellStart"/>
            <w:r>
              <w:rPr>
                <w:rFonts w:eastAsia="Times New Roman"/>
                <w:sz w:val="20"/>
                <w:szCs w:val="20"/>
                <w:lang w:eastAsia="lt-LT"/>
              </w:rPr>
              <w:t>veikimą</w:t>
            </w:r>
            <w:proofErr w:type="spellEnd"/>
            <w:r>
              <w:rPr>
                <w:rFonts w:eastAsia="Times New Roman"/>
                <w:sz w:val="20"/>
                <w:szCs w:val="20"/>
                <w:lang w:eastAsia="lt-LT"/>
              </w:rPr>
              <w:t xml:space="preserve"> </w:t>
            </w:r>
            <w:proofErr w:type="spellStart"/>
            <w:r>
              <w:rPr>
                <w:rFonts w:eastAsia="Times New Roman"/>
                <w:sz w:val="20"/>
                <w:szCs w:val="20"/>
                <w:lang w:eastAsia="lt-LT"/>
              </w:rPr>
              <w:t>sustiprinanti</w:t>
            </w:r>
            <w:proofErr w:type="spellEnd"/>
            <w:r>
              <w:rPr>
                <w:rFonts w:eastAsia="Times New Roman"/>
                <w:sz w:val="20"/>
                <w:szCs w:val="20"/>
                <w:lang w:eastAsia="lt-LT"/>
              </w:rPr>
              <w:t xml:space="preserve"> </w:t>
            </w:r>
            <w:proofErr w:type="spellStart"/>
            <w:r>
              <w:rPr>
                <w:rFonts w:eastAsia="Times New Roman"/>
                <w:sz w:val="20"/>
                <w:szCs w:val="20"/>
                <w:lang w:eastAsia="lt-LT"/>
              </w:rPr>
              <w:t>priemonė</w:t>
            </w:r>
            <w:proofErr w:type="spellEnd"/>
            <w:r w:rsidRPr="00F24F32">
              <w:rPr>
                <w:rFonts w:eastAsia="Times New Roman"/>
                <w:sz w:val="20"/>
                <w:szCs w:val="20"/>
                <w:lang w:eastAsia="lt-LT"/>
              </w:rPr>
              <w:t>.</w:t>
            </w:r>
          </w:p>
          <w:p w:rsidR="006A7CD6" w:rsidRPr="00F24F32" w:rsidRDefault="006A7CD6" w:rsidP="00227054">
            <w:pPr>
              <w:rPr>
                <w:sz w:val="20"/>
                <w:szCs w:val="20"/>
                <w:lang w:val="lt-LT"/>
              </w:rPr>
            </w:pPr>
            <w:r w:rsidRPr="00F24F32">
              <w:rPr>
                <w:sz w:val="20"/>
                <w:szCs w:val="20"/>
                <w:lang w:val="lt-LT"/>
              </w:rPr>
              <w:t xml:space="preserve">2. </w:t>
            </w:r>
            <w:proofErr w:type="spellStart"/>
            <w:r w:rsidRPr="00F24F32">
              <w:rPr>
                <w:rFonts w:eastAsia="Times New Roman"/>
                <w:sz w:val="20"/>
                <w:szCs w:val="20"/>
                <w:lang w:eastAsia="lt-LT"/>
              </w:rPr>
              <w:t>Viduti</w:t>
            </w:r>
            <w:r>
              <w:rPr>
                <w:rFonts w:eastAsia="Times New Roman"/>
                <w:sz w:val="20"/>
                <w:szCs w:val="20"/>
                <w:lang w:eastAsia="lt-LT"/>
              </w:rPr>
              <w:t>nio</w:t>
            </w:r>
            <w:proofErr w:type="spellEnd"/>
            <w:r>
              <w:rPr>
                <w:rFonts w:eastAsia="Times New Roman"/>
                <w:sz w:val="20"/>
                <w:szCs w:val="20"/>
                <w:lang w:eastAsia="lt-LT"/>
              </w:rPr>
              <w:t xml:space="preserve"> </w:t>
            </w:r>
            <w:proofErr w:type="spellStart"/>
            <w:r>
              <w:rPr>
                <w:rFonts w:eastAsia="Times New Roman"/>
                <w:sz w:val="20"/>
                <w:szCs w:val="20"/>
                <w:lang w:eastAsia="lt-LT"/>
              </w:rPr>
              <w:t>lygio</w:t>
            </w:r>
            <w:proofErr w:type="spellEnd"/>
            <w:r>
              <w:rPr>
                <w:rFonts w:eastAsia="Times New Roman"/>
                <w:sz w:val="20"/>
                <w:szCs w:val="20"/>
                <w:lang w:eastAsia="lt-LT"/>
              </w:rPr>
              <w:t xml:space="preserve"> </w:t>
            </w:r>
            <w:proofErr w:type="spellStart"/>
            <w:r>
              <w:rPr>
                <w:rFonts w:eastAsia="Times New Roman"/>
                <w:sz w:val="20"/>
                <w:szCs w:val="20"/>
                <w:lang w:eastAsia="lt-LT"/>
              </w:rPr>
              <w:t>antimikrobinė</w:t>
            </w:r>
            <w:proofErr w:type="spellEnd"/>
            <w:r>
              <w:rPr>
                <w:rFonts w:eastAsia="Times New Roman"/>
                <w:sz w:val="20"/>
                <w:szCs w:val="20"/>
                <w:lang w:eastAsia="lt-LT"/>
              </w:rPr>
              <w:t xml:space="preserve"> </w:t>
            </w:r>
            <w:proofErr w:type="spellStart"/>
            <w:r>
              <w:rPr>
                <w:rFonts w:eastAsia="Times New Roman"/>
                <w:sz w:val="20"/>
                <w:szCs w:val="20"/>
                <w:lang w:eastAsia="lt-LT"/>
              </w:rPr>
              <w:t>priemonė</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pasižymi</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plačiu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veikimo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spektru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baktericidiniu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įsk</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mikobakterijas</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mielicidiniu</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virucidiniu</w:t>
            </w:r>
            <w:proofErr w:type="spellEnd"/>
            <w:r w:rsidRPr="00F24F32">
              <w:rPr>
                <w:rFonts w:eastAsia="Times New Roman"/>
                <w:sz w:val="20"/>
                <w:szCs w:val="20"/>
                <w:lang w:eastAsia="lt-LT"/>
              </w:rPr>
              <w:t xml:space="preserve"> (ŽIV, HBV, HCV, Rota, </w:t>
            </w:r>
            <w:proofErr w:type="spellStart"/>
            <w:r w:rsidRPr="00F24F32">
              <w:rPr>
                <w:rFonts w:eastAsia="Times New Roman"/>
                <w:sz w:val="20"/>
                <w:szCs w:val="20"/>
                <w:lang w:eastAsia="lt-LT"/>
              </w:rPr>
              <w:t>Adeno</w:t>
            </w:r>
            <w:proofErr w:type="spellEnd"/>
            <w:r w:rsidRPr="00F24F32">
              <w:rPr>
                <w:rFonts w:eastAsia="Times New Roman"/>
                <w:sz w:val="20"/>
                <w:szCs w:val="20"/>
                <w:lang w:eastAsia="lt-LT"/>
              </w:rPr>
              <w:t xml:space="preserve"> </w:t>
            </w:r>
            <w:proofErr w:type="spellStart"/>
            <w:r w:rsidRPr="00F24F32">
              <w:rPr>
                <w:rFonts w:eastAsia="Times New Roman"/>
                <w:sz w:val="20"/>
                <w:szCs w:val="20"/>
                <w:lang w:eastAsia="lt-LT"/>
              </w:rPr>
              <w:t>virusai</w:t>
            </w:r>
            <w:proofErr w:type="spellEnd"/>
            <w:r w:rsidRPr="00F24F32">
              <w:rPr>
                <w:rFonts w:eastAsia="Times New Roman"/>
                <w:sz w:val="20"/>
                <w:szCs w:val="20"/>
                <w:lang w:eastAsia="lt-LT"/>
              </w:rPr>
              <w:t>).</w:t>
            </w:r>
          </w:p>
          <w:p w:rsidR="006A7CD6" w:rsidRPr="00F24F32" w:rsidRDefault="006A7CD6" w:rsidP="00227054">
            <w:pPr>
              <w:rPr>
                <w:rFonts w:eastAsia="Times New Roman"/>
                <w:sz w:val="20"/>
                <w:szCs w:val="20"/>
                <w:lang w:val="de-DE" w:eastAsia="lt-LT"/>
              </w:rPr>
            </w:pPr>
            <w:r w:rsidRPr="00F24F32">
              <w:rPr>
                <w:sz w:val="20"/>
                <w:szCs w:val="20"/>
                <w:lang w:val="lt-LT"/>
              </w:rPr>
              <w:t>3.  Ekspozicijos laikas ne daugiau  30 sek. (</w:t>
            </w:r>
            <w:proofErr w:type="spellStart"/>
            <w:r w:rsidRPr="00F24F32">
              <w:rPr>
                <w:rFonts w:eastAsia="Times New Roman"/>
                <w:sz w:val="20"/>
                <w:szCs w:val="20"/>
                <w:lang w:val="de-DE" w:eastAsia="lt-LT"/>
              </w:rPr>
              <w:t>išvardintiems</w:t>
            </w:r>
            <w:proofErr w:type="spellEnd"/>
            <w:r w:rsidRPr="00F24F32">
              <w:rPr>
                <w:rFonts w:eastAsia="Times New Roman"/>
                <w:sz w:val="20"/>
                <w:szCs w:val="20"/>
                <w:lang w:val="de-DE" w:eastAsia="lt-LT"/>
              </w:rPr>
              <w:t xml:space="preserve"> </w:t>
            </w:r>
            <w:proofErr w:type="spellStart"/>
            <w:r w:rsidRPr="00F24F32">
              <w:rPr>
                <w:rFonts w:eastAsia="Times New Roman"/>
                <w:sz w:val="20"/>
                <w:szCs w:val="20"/>
                <w:lang w:val="de-DE" w:eastAsia="lt-LT"/>
              </w:rPr>
              <w:t>mikroorganizmams</w:t>
            </w:r>
            <w:proofErr w:type="spellEnd"/>
            <w:r w:rsidRPr="00F24F32">
              <w:rPr>
                <w:rFonts w:eastAsia="Times New Roman"/>
                <w:sz w:val="20"/>
                <w:szCs w:val="20"/>
                <w:lang w:val="de-DE" w:eastAsia="lt-LT"/>
              </w:rPr>
              <w:t>).</w:t>
            </w:r>
          </w:p>
          <w:p w:rsidR="006A7CD6" w:rsidRPr="00F24F32" w:rsidRDefault="006A7CD6" w:rsidP="00227054">
            <w:pPr>
              <w:shd w:val="clear" w:color="auto" w:fill="FFFFFF"/>
              <w:rPr>
                <w:rFonts w:eastAsia="Times New Roman"/>
                <w:sz w:val="20"/>
                <w:szCs w:val="20"/>
                <w:lang w:val="lt-LT" w:eastAsia="lt-LT"/>
              </w:rPr>
            </w:pPr>
            <w:r w:rsidRPr="00F24F32">
              <w:rPr>
                <w:rFonts w:eastAsia="Times New Roman"/>
                <w:sz w:val="20"/>
                <w:szCs w:val="20"/>
                <w:lang w:val="de-DE" w:eastAsia="lt-LT"/>
              </w:rPr>
              <w:t>4.</w:t>
            </w:r>
            <w:r w:rsidRPr="00F24F32">
              <w:rPr>
                <w:sz w:val="20"/>
                <w:szCs w:val="20"/>
                <w:lang w:val="lt-LT"/>
              </w:rPr>
              <w:t xml:space="preserve"> Turi atitikti šiuos standartus</w:t>
            </w:r>
            <w:proofErr w:type="gramStart"/>
            <w:r w:rsidRPr="00F24F32">
              <w:rPr>
                <w:sz w:val="20"/>
                <w:szCs w:val="20"/>
                <w:lang w:val="lt-LT"/>
              </w:rPr>
              <w:t>:</w:t>
            </w:r>
            <w:r w:rsidRPr="00F24F32">
              <w:rPr>
                <w:rFonts w:eastAsia="Times New Roman"/>
                <w:sz w:val="20"/>
                <w:szCs w:val="20"/>
                <w:lang w:val="lt-LT" w:eastAsia="lt-LT"/>
              </w:rPr>
              <w:t>:</w:t>
            </w:r>
            <w:proofErr w:type="gramEnd"/>
            <w:r w:rsidRPr="00F24F32">
              <w:rPr>
                <w:rFonts w:eastAsia="Times New Roman"/>
                <w:sz w:val="20"/>
                <w:szCs w:val="20"/>
                <w:lang w:val="lt-LT" w:eastAsia="lt-LT"/>
              </w:rPr>
              <w:t xml:space="preserve"> EN 13727, EN 12791; EN 14476; EN 14348; EN 13624, EN 1500.</w:t>
            </w:r>
          </w:p>
          <w:p w:rsidR="006A7CD6" w:rsidRPr="00F24F32" w:rsidRDefault="006A7CD6" w:rsidP="00227054">
            <w:pPr>
              <w:rPr>
                <w:sz w:val="20"/>
                <w:szCs w:val="20"/>
                <w:lang w:val="lt-LT"/>
              </w:rPr>
            </w:pPr>
            <w:r w:rsidRPr="00F24F32">
              <w:rPr>
                <w:sz w:val="20"/>
                <w:szCs w:val="20"/>
                <w:lang w:val="lt-LT"/>
              </w:rPr>
              <w:t xml:space="preserve">5. Sudėtyje nėra </w:t>
            </w:r>
            <w:proofErr w:type="spellStart"/>
            <w:r w:rsidRPr="00F24F32">
              <w:rPr>
                <w:sz w:val="20"/>
                <w:szCs w:val="20"/>
                <w:lang w:val="lt-LT"/>
              </w:rPr>
              <w:t>chlorheksidino</w:t>
            </w:r>
            <w:proofErr w:type="spellEnd"/>
            <w:r w:rsidRPr="00F24F32">
              <w:rPr>
                <w:sz w:val="20"/>
                <w:szCs w:val="20"/>
                <w:lang w:val="lt-LT"/>
              </w:rPr>
              <w:t xml:space="preserve">, </w:t>
            </w:r>
            <w:proofErr w:type="spellStart"/>
            <w:r w:rsidRPr="00F24F32">
              <w:rPr>
                <w:sz w:val="20"/>
                <w:szCs w:val="20"/>
                <w:lang w:val="lt-LT"/>
              </w:rPr>
              <w:t>fenolių</w:t>
            </w:r>
            <w:proofErr w:type="spellEnd"/>
            <w:r w:rsidRPr="00F24F32">
              <w:rPr>
                <w:sz w:val="20"/>
                <w:szCs w:val="20"/>
                <w:lang w:val="lt-LT"/>
              </w:rPr>
              <w:t xml:space="preserve">, </w:t>
            </w:r>
            <w:proofErr w:type="spellStart"/>
            <w:r w:rsidRPr="00F24F32">
              <w:rPr>
                <w:sz w:val="20"/>
                <w:szCs w:val="20"/>
                <w:lang w:val="lt-LT"/>
              </w:rPr>
              <w:t>trichlozano</w:t>
            </w:r>
            <w:proofErr w:type="spellEnd"/>
            <w:r w:rsidRPr="00F24F32">
              <w:rPr>
                <w:sz w:val="20"/>
                <w:szCs w:val="20"/>
                <w:lang w:val="lt-LT"/>
              </w:rPr>
              <w:t xml:space="preserve"> junginių.</w:t>
            </w:r>
          </w:p>
          <w:p w:rsidR="006A7CD6" w:rsidRPr="00F24F32" w:rsidRDefault="006A7CD6" w:rsidP="00227054">
            <w:pPr>
              <w:rPr>
                <w:sz w:val="20"/>
                <w:szCs w:val="20"/>
                <w:lang w:val="lt-LT"/>
              </w:rPr>
            </w:pPr>
            <w:r w:rsidRPr="00F24F32">
              <w:rPr>
                <w:sz w:val="20"/>
                <w:szCs w:val="20"/>
                <w:lang w:val="lt-LT"/>
              </w:rPr>
              <w:t>6. Turi odos apsaugos ir priežiūros komponentų.</w:t>
            </w:r>
          </w:p>
          <w:p w:rsidR="006A7CD6" w:rsidRPr="00F24F32" w:rsidRDefault="006A7CD6" w:rsidP="00227054">
            <w:pPr>
              <w:rPr>
                <w:sz w:val="20"/>
                <w:szCs w:val="20"/>
                <w:lang w:val="lt-LT"/>
              </w:rPr>
            </w:pPr>
            <w:r w:rsidRPr="00F24F32">
              <w:rPr>
                <w:sz w:val="20"/>
                <w:szCs w:val="20"/>
                <w:lang w:val="lt-LT"/>
              </w:rPr>
              <w:t>7. Nealergizuoja.</w:t>
            </w:r>
          </w:p>
          <w:p w:rsidR="006A7CD6" w:rsidRPr="00F24F32" w:rsidRDefault="006A7CD6" w:rsidP="00227054">
            <w:pPr>
              <w:rPr>
                <w:sz w:val="20"/>
                <w:szCs w:val="20"/>
                <w:lang w:val="lt-LT"/>
              </w:rPr>
            </w:pPr>
            <w:r w:rsidRPr="00F24F32">
              <w:rPr>
                <w:sz w:val="20"/>
                <w:szCs w:val="20"/>
                <w:lang w:val="lt-LT"/>
              </w:rPr>
              <w:t>8.Talpa  0,5L.</w:t>
            </w:r>
          </w:p>
          <w:p w:rsidR="006A7CD6" w:rsidRPr="00F24F32" w:rsidRDefault="006A7CD6" w:rsidP="00227054">
            <w:pPr>
              <w:rPr>
                <w:rFonts w:eastAsia="Times New Roman"/>
                <w:sz w:val="20"/>
                <w:szCs w:val="20"/>
                <w:lang w:val="pt-BR" w:eastAsia="lt-LT"/>
              </w:rPr>
            </w:pPr>
            <w:r w:rsidRPr="00F24F32">
              <w:rPr>
                <w:sz w:val="20"/>
                <w:szCs w:val="20"/>
                <w:lang w:val="lt-LT"/>
              </w:rPr>
              <w:t xml:space="preserve">9. </w:t>
            </w:r>
            <w:r w:rsidRPr="00F24F32">
              <w:rPr>
                <w:rFonts w:eastAsia="Times New Roman"/>
                <w:sz w:val="20"/>
                <w:szCs w:val="20"/>
                <w:lang w:val="pt-BR" w:eastAsia="lt-LT"/>
              </w:rPr>
              <w:t>Turi tikti 6.1 punkte nurodytiems laikikliams.</w:t>
            </w:r>
          </w:p>
          <w:p w:rsidR="006A7CD6" w:rsidRPr="00F24F32" w:rsidRDefault="006A7CD6" w:rsidP="00227054">
            <w:pPr>
              <w:rPr>
                <w:sz w:val="20"/>
                <w:szCs w:val="20"/>
                <w:lang w:val="lt-LT"/>
              </w:rPr>
            </w:pPr>
            <w:r w:rsidRPr="00F24F32">
              <w:rPr>
                <w:rFonts w:eastAsia="Times New Roman"/>
                <w:sz w:val="20"/>
                <w:szCs w:val="20"/>
                <w:lang w:val="pt-BR" w:eastAsia="lt-LT"/>
              </w:rPr>
              <w:t xml:space="preserve">10. Pateikti standartams atitiktį patvirtinančius dokumentus. </w:t>
            </w:r>
          </w:p>
        </w:tc>
        <w:tc>
          <w:tcPr>
            <w:tcW w:w="805" w:type="dxa"/>
            <w:vAlign w:val="center"/>
          </w:tcPr>
          <w:p w:rsidR="006A7CD6" w:rsidRPr="00F24F32" w:rsidRDefault="006A7CD6" w:rsidP="00227054">
            <w:pPr>
              <w:jc w:val="center"/>
              <w:rPr>
                <w:sz w:val="20"/>
                <w:szCs w:val="20"/>
                <w:lang w:val="lt-LT"/>
              </w:rPr>
            </w:pPr>
            <w:r w:rsidRPr="00F24F32">
              <w:rPr>
                <w:sz w:val="20"/>
                <w:szCs w:val="20"/>
                <w:lang w:val="lt-LT"/>
              </w:rPr>
              <w:t>vnt.</w:t>
            </w:r>
          </w:p>
        </w:tc>
        <w:tc>
          <w:tcPr>
            <w:tcW w:w="1451" w:type="dxa"/>
            <w:vAlign w:val="center"/>
          </w:tcPr>
          <w:p w:rsidR="006A7CD6" w:rsidRPr="00F24F32" w:rsidRDefault="006A7CD6" w:rsidP="00227054">
            <w:pPr>
              <w:jc w:val="center"/>
              <w:rPr>
                <w:sz w:val="20"/>
                <w:szCs w:val="20"/>
                <w:lang w:val="lt-LT"/>
              </w:rPr>
            </w:pPr>
            <w:r w:rsidRPr="00F24F32">
              <w:rPr>
                <w:sz w:val="20"/>
                <w:szCs w:val="20"/>
                <w:lang w:val="lt-LT"/>
              </w:rPr>
              <w:t>68</w:t>
            </w:r>
          </w:p>
        </w:tc>
        <w:tc>
          <w:tcPr>
            <w:tcW w:w="1105" w:type="dxa"/>
            <w:vAlign w:val="center"/>
          </w:tcPr>
          <w:p w:rsidR="006A7CD6" w:rsidRDefault="006A7CD6"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r>
              <w:t>2,68</w:t>
            </w:r>
          </w:p>
        </w:tc>
        <w:tc>
          <w:tcPr>
            <w:tcW w:w="102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3,2428</w:t>
            </w:r>
          </w:p>
        </w:tc>
        <w:tc>
          <w:tcPr>
            <w:tcW w:w="1076" w:type="dxa"/>
            <w:vAlign w:val="center"/>
          </w:tcPr>
          <w:p w:rsidR="006A7CD6" w:rsidRDefault="006A7CD6" w:rsidP="00E317A9">
            <w:pPr>
              <w:pBdr>
                <w:top w:val="none" w:sz="0" w:space="0" w:color="auto"/>
                <w:left w:val="none" w:sz="0" w:space="0" w:color="auto"/>
                <w:bottom w:val="none" w:sz="0" w:space="0" w:color="auto"/>
                <w:right w:val="none" w:sz="0" w:space="0" w:color="auto"/>
                <w:between w:val="none" w:sz="0" w:space="0" w:color="auto"/>
                <w:bar w:val="none" w:sz="0" w:color="auto"/>
              </w:pBdr>
              <w:jc w:val="center"/>
            </w:pPr>
            <w:r>
              <w:t>220,51</w:t>
            </w:r>
          </w:p>
        </w:tc>
        <w:tc>
          <w:tcPr>
            <w:tcW w:w="1873" w:type="dxa"/>
            <w:vAlign w:val="center"/>
          </w:tcPr>
          <w:p w:rsidR="006A7CD6" w:rsidRDefault="006457D0" w:rsidP="006A7CD6">
            <w:pPr>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STERILLIUM </w:t>
            </w:r>
            <w:proofErr w:type="spellStart"/>
            <w:r>
              <w:t>rankų</w:t>
            </w:r>
            <w:proofErr w:type="spellEnd"/>
            <w:r>
              <w:t xml:space="preserve"> </w:t>
            </w:r>
            <w:proofErr w:type="spellStart"/>
            <w:r>
              <w:t>dezinfekcijai</w:t>
            </w:r>
            <w:proofErr w:type="spellEnd"/>
            <w:r>
              <w:t xml:space="preserve"> </w:t>
            </w:r>
            <w:proofErr w:type="spellStart"/>
            <w:r>
              <w:t>hig</w:t>
            </w:r>
            <w:proofErr w:type="spellEnd"/>
            <w:r>
              <w:t xml:space="preserve">. </w:t>
            </w:r>
            <w:proofErr w:type="spellStart"/>
            <w:r>
              <w:t>Ir</w:t>
            </w:r>
            <w:proofErr w:type="spellEnd"/>
            <w:r>
              <w:t xml:space="preserve"> </w:t>
            </w:r>
            <w:proofErr w:type="spellStart"/>
            <w:r>
              <w:t>chirurg</w:t>
            </w:r>
            <w:proofErr w:type="spellEnd"/>
            <w:r>
              <w:t xml:space="preserve">. </w:t>
            </w:r>
            <w:proofErr w:type="spellStart"/>
            <w:r>
              <w:t>skystis</w:t>
            </w:r>
            <w:proofErr w:type="spellEnd"/>
            <w:r>
              <w:t xml:space="preserve"> 500 ml (</w:t>
            </w:r>
            <w:r w:rsidRPr="006A7CD6">
              <w:rPr>
                <w:sz w:val="22"/>
                <w:szCs w:val="22"/>
              </w:rPr>
              <w:t xml:space="preserve">Bode </w:t>
            </w:r>
            <w:proofErr w:type="spellStart"/>
            <w:r w:rsidRPr="006A7CD6">
              <w:rPr>
                <w:sz w:val="22"/>
                <w:szCs w:val="22"/>
              </w:rPr>
              <w:t>Chemie</w:t>
            </w:r>
            <w:proofErr w:type="spellEnd"/>
            <w:r w:rsidRPr="006A7CD6">
              <w:rPr>
                <w:sz w:val="22"/>
                <w:szCs w:val="22"/>
              </w:rPr>
              <w:t xml:space="preserve"> GmbH</w:t>
            </w:r>
            <w:r>
              <w:rPr>
                <w:sz w:val="22"/>
                <w:szCs w:val="22"/>
              </w:rPr>
              <w:t>)</w:t>
            </w:r>
          </w:p>
        </w:tc>
      </w:tr>
    </w:tbl>
    <w:p w:rsidR="003F47F0" w:rsidRDefault="003F47F0" w:rsidP="003F47F0">
      <w:pPr>
        <w:jc w:val="center"/>
        <w:rPr>
          <w:b/>
          <w:sz w:val="22"/>
          <w:szCs w:val="22"/>
        </w:rPr>
      </w:pPr>
    </w:p>
    <w:p w:rsidR="003F47F0" w:rsidRDefault="003F47F0" w:rsidP="003F47F0">
      <w:pPr>
        <w:jc w:val="center"/>
        <w:rPr>
          <w:b/>
          <w:sz w:val="22"/>
          <w:szCs w:val="22"/>
        </w:rPr>
      </w:pPr>
    </w:p>
    <w:p w:rsidR="003F47F0" w:rsidRDefault="003F47F0" w:rsidP="003F47F0">
      <w:pPr>
        <w:jc w:val="center"/>
        <w:rPr>
          <w:b/>
          <w:sz w:val="22"/>
          <w:szCs w:val="22"/>
        </w:rPr>
      </w:pPr>
    </w:p>
    <w:p w:rsidR="003F47F0" w:rsidRDefault="003F47F0" w:rsidP="003F47F0">
      <w:pPr>
        <w:jc w:val="center"/>
        <w:rPr>
          <w:b/>
          <w:sz w:val="22"/>
          <w:szCs w:val="22"/>
        </w:rPr>
      </w:pPr>
    </w:p>
    <w:p w:rsidR="003F47F0" w:rsidRDefault="003F47F0" w:rsidP="003F47F0">
      <w:proofErr w:type="spellStart"/>
      <w:r w:rsidRPr="00EA7C43">
        <w:rPr>
          <w:sz w:val="22"/>
          <w:szCs w:val="22"/>
        </w:rPr>
        <w:t>Direktorius</w:t>
      </w:r>
      <w:proofErr w:type="spellEnd"/>
      <w:r w:rsidRPr="00EA7C43">
        <w:rPr>
          <w:sz w:val="22"/>
          <w:szCs w:val="22"/>
        </w:rPr>
        <w:t xml:space="preserve"> </w:t>
      </w:r>
      <w:proofErr w:type="spellStart"/>
      <w:r w:rsidRPr="00EA7C43">
        <w:rPr>
          <w:sz w:val="22"/>
          <w:szCs w:val="22"/>
        </w:rPr>
        <w:t>Svajūnas</w:t>
      </w:r>
      <w:proofErr w:type="spellEnd"/>
      <w:r w:rsidRPr="00EA7C43">
        <w:rPr>
          <w:sz w:val="22"/>
          <w:szCs w:val="22"/>
        </w:rPr>
        <w:t xml:space="preserve"> </w:t>
      </w:r>
      <w:proofErr w:type="spellStart"/>
      <w:r w:rsidRPr="00EA7C43">
        <w:rPr>
          <w:sz w:val="22"/>
          <w:szCs w:val="22"/>
        </w:rPr>
        <w:t>Žukauskas</w:t>
      </w:r>
      <w:proofErr w:type="spellEnd"/>
      <w:r w:rsidRPr="00EA7C43">
        <w:rPr>
          <w:sz w:val="22"/>
          <w:szCs w:val="22"/>
        </w:rPr>
        <w:tab/>
      </w:r>
      <w:r w:rsidRPr="00EA7C43">
        <w:rPr>
          <w:sz w:val="22"/>
          <w:szCs w:val="22"/>
        </w:rPr>
        <w:tab/>
      </w:r>
      <w:proofErr w:type="spellStart"/>
      <w:r w:rsidRPr="00EA7C43">
        <w:rPr>
          <w:sz w:val="22"/>
          <w:szCs w:val="22"/>
        </w:rPr>
        <w:t>Direktor</w:t>
      </w:r>
      <w:r>
        <w:rPr>
          <w:sz w:val="22"/>
          <w:szCs w:val="22"/>
        </w:rPr>
        <w:t>ius</w:t>
      </w:r>
      <w:proofErr w:type="spellEnd"/>
      <w:r>
        <w:rPr>
          <w:sz w:val="22"/>
          <w:szCs w:val="22"/>
        </w:rPr>
        <w:t xml:space="preserve"> </w:t>
      </w:r>
      <w:proofErr w:type="spellStart"/>
      <w:r w:rsidR="006457D0">
        <w:rPr>
          <w:sz w:val="22"/>
          <w:szCs w:val="22"/>
        </w:rPr>
        <w:t>Remigijus</w:t>
      </w:r>
      <w:proofErr w:type="spellEnd"/>
      <w:r w:rsidR="006457D0">
        <w:rPr>
          <w:sz w:val="22"/>
          <w:szCs w:val="22"/>
        </w:rPr>
        <w:t xml:space="preserve"> </w:t>
      </w:r>
      <w:proofErr w:type="spellStart"/>
      <w:r w:rsidR="006457D0">
        <w:rPr>
          <w:sz w:val="22"/>
          <w:szCs w:val="22"/>
        </w:rPr>
        <w:t>Mielinis</w:t>
      </w:r>
      <w:proofErr w:type="spellEnd"/>
    </w:p>
    <w:p w:rsidR="003F47F0" w:rsidRDefault="003F47F0" w:rsidP="003F47F0"/>
    <w:p w:rsidR="003F47F0" w:rsidRDefault="003F47F0" w:rsidP="003F47F0"/>
    <w:sectPr w:rsidR="003F47F0" w:rsidSect="009F2152">
      <w:pgSz w:w="11906" w:h="16838"/>
      <w:pgMar w:top="1077"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1296"/>
  <w:hyphenationZone w:val="396"/>
  <w:characterSpacingControl w:val="doNotCompress"/>
  <w:compat/>
  <w:rsids>
    <w:rsidRoot w:val="003F47F0"/>
    <w:rsid w:val="000165DA"/>
    <w:rsid w:val="001B15CB"/>
    <w:rsid w:val="003F47F0"/>
    <w:rsid w:val="006457D0"/>
    <w:rsid w:val="006A7CD6"/>
    <w:rsid w:val="007314CC"/>
    <w:rsid w:val="00775E94"/>
    <w:rsid w:val="007B3C73"/>
    <w:rsid w:val="00945669"/>
    <w:rsid w:val="00950B9F"/>
    <w:rsid w:val="00AF165B"/>
    <w:rsid w:val="00B418B6"/>
    <w:rsid w:val="00B61544"/>
    <w:rsid w:val="00BE52A6"/>
    <w:rsid w:val="00C125F4"/>
    <w:rsid w:val="00CB33DF"/>
    <w:rsid w:val="00CB4B11"/>
    <w:rsid w:val="00CD3E24"/>
    <w:rsid w:val="00D60D68"/>
    <w:rsid w:val="00E317A9"/>
    <w:rsid w:val="00E767D9"/>
    <w:rsid w:val="00ED6567"/>
    <w:rsid w:val="00F71E8D"/>
    <w:rsid w:val="00FF51FB"/>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F47F0"/>
    <w:pPr>
      <w:pBdr>
        <w:top w:val="nil"/>
        <w:left w:val="nil"/>
        <w:bottom w:val="nil"/>
        <w:right w:val="nil"/>
        <w:between w:val="nil"/>
        <w:bar w:val="nil"/>
      </w:pBdr>
      <w:jc w:val="left"/>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rFonts w:eastAsia="Times New Roman"/>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rFonts w:eastAsia="Times New Roman"/>
      <w:b/>
    </w:rPr>
  </w:style>
  <w:style w:type="paragraph" w:styleId="Antrat3">
    <w:name w:val="heading 3"/>
    <w:basedOn w:val="prastasis"/>
    <w:link w:val="Antrat3Diagrama"/>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aliases w:val="Alna"/>
    <w:uiPriority w:val="99"/>
    <w:rsid w:val="003F47F0"/>
    <w:rPr>
      <w:u w:val="single"/>
    </w:rPr>
  </w:style>
  <w:style w:type="paragraph" w:customStyle="1" w:styleId="Body2">
    <w:name w:val="Body 2"/>
    <w:qFormat/>
    <w:rsid w:val="003F47F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val="en-US" w:eastAsia="lt-LT"/>
    </w:rPr>
  </w:style>
  <w:style w:type="paragraph" w:styleId="Pagrindiniotekstotrauka">
    <w:name w:val="Body Text Indent"/>
    <w:basedOn w:val="prastasis"/>
    <w:link w:val="PagrindiniotekstotraukaDiagrama"/>
    <w:rsid w:val="003F47F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3F47F0"/>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3F47F0"/>
    <w:rPr>
      <w:rFonts w:ascii="Times New Roman" w:eastAsia="Times New Roman" w:hAnsi="Times New Roman" w:cs="Times New Roman"/>
      <w:sz w:val="24"/>
      <w:szCs w:val="24"/>
      <w:lang w:val="en-GB" w:eastAsia="zh-CN"/>
    </w:rPr>
  </w:style>
  <w:style w:type="paragraph" w:customStyle="1" w:styleId="Punktai">
    <w:name w:val="Punktai"/>
    <w:basedOn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720"/>
    </w:pPr>
    <w:rPr>
      <w:rFonts w:eastAsia="Times New Roman"/>
      <w:szCs w:val="20"/>
      <w:bdr w:val="none" w:sz="0" w:space="0" w:color="auto"/>
      <w:lang w:val="en-AU" w:eastAsia="zh-CN"/>
    </w:rPr>
  </w:style>
  <w:style w:type="paragraph" w:customStyle="1" w:styleId="1">
    <w:name w:val="Стиль1"/>
    <w:basedOn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488">
    <w:name w:val="t488"/>
    <w:rsid w:val="003F47F0"/>
  </w:style>
  <w:style w:type="character" w:customStyle="1" w:styleId="t489">
    <w:name w:val="t489"/>
    <w:rsid w:val="003F47F0"/>
  </w:style>
  <w:style w:type="character" w:customStyle="1" w:styleId="t490">
    <w:name w:val="t490"/>
    <w:rsid w:val="003F47F0"/>
  </w:style>
  <w:style w:type="character" w:customStyle="1" w:styleId="t491">
    <w:name w:val="t491"/>
    <w:rsid w:val="003F47F0"/>
  </w:style>
  <w:style w:type="character" w:customStyle="1" w:styleId="t492">
    <w:name w:val="t492"/>
    <w:rsid w:val="003F47F0"/>
  </w:style>
  <w:style w:type="character" w:customStyle="1" w:styleId="t508">
    <w:name w:val="t508"/>
    <w:rsid w:val="003F47F0"/>
  </w:style>
  <w:style w:type="character" w:customStyle="1" w:styleId="t509">
    <w:name w:val="t509"/>
    <w:rsid w:val="003F47F0"/>
  </w:style>
  <w:style w:type="character" w:customStyle="1" w:styleId="t510">
    <w:name w:val="t510"/>
    <w:rsid w:val="003F47F0"/>
  </w:style>
  <w:style w:type="character" w:customStyle="1" w:styleId="t511">
    <w:name w:val="t511"/>
    <w:rsid w:val="003F47F0"/>
  </w:style>
  <w:style w:type="character" w:customStyle="1" w:styleId="t512">
    <w:name w:val="t512"/>
    <w:rsid w:val="003F47F0"/>
  </w:style>
  <w:style w:type="character" w:customStyle="1" w:styleId="t513">
    <w:name w:val="t513"/>
    <w:rsid w:val="003F47F0"/>
  </w:style>
  <w:style w:type="character" w:customStyle="1" w:styleId="t514">
    <w:name w:val="t514"/>
    <w:rsid w:val="003F47F0"/>
  </w:style>
  <w:style w:type="paragraph" w:customStyle="1" w:styleId="Betarp1">
    <w:name w:val="Be tarpų1"/>
    <w:rsid w:val="003F47F0"/>
    <w:pPr>
      <w:suppressAutoHyphens/>
      <w:jc w:val="left"/>
    </w:pPr>
    <w:rPr>
      <w:rFonts w:ascii="Calibri" w:eastAsia="Times New Roman" w:hAnsi="Calibri" w:cs="Times New Roman"/>
      <w:lang w:eastAsia="zh-CN"/>
    </w:rPr>
  </w:style>
  <w:style w:type="paragraph" w:customStyle="1" w:styleId="NumPar1">
    <w:name w:val="NumPar 1"/>
    <w:basedOn w:val="prastasis"/>
    <w:next w:val="prastasis"/>
    <w:rsid w:val="003F47F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3F47F0"/>
  </w:style>
  <w:style w:type="character" w:customStyle="1" w:styleId="t386">
    <w:name w:val="t386"/>
    <w:rsid w:val="003F47F0"/>
  </w:style>
  <w:style w:type="character" w:customStyle="1" w:styleId="t387">
    <w:name w:val="t387"/>
    <w:rsid w:val="003F47F0"/>
  </w:style>
  <w:style w:type="character" w:customStyle="1" w:styleId="t388">
    <w:name w:val="t388"/>
    <w:rsid w:val="003F47F0"/>
  </w:style>
  <w:style w:type="character" w:customStyle="1" w:styleId="t389">
    <w:name w:val="t389"/>
    <w:rsid w:val="003F47F0"/>
  </w:style>
  <w:style w:type="character" w:customStyle="1" w:styleId="t390">
    <w:name w:val="t390"/>
    <w:rsid w:val="003F47F0"/>
  </w:style>
  <w:style w:type="character" w:customStyle="1" w:styleId="t391">
    <w:name w:val="t391"/>
    <w:rsid w:val="003F47F0"/>
  </w:style>
  <w:style w:type="character" w:customStyle="1" w:styleId="t1">
    <w:name w:val="t1"/>
    <w:rsid w:val="003F47F0"/>
    <w:rPr>
      <w:color w:val="990000"/>
    </w:rPr>
  </w:style>
  <w:style w:type="table" w:styleId="Lentelstinklelis">
    <w:name w:val="Table Grid"/>
    <w:basedOn w:val="prastojilentel"/>
    <w:uiPriority w:val="59"/>
    <w:rsid w:val="003F47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2">
    <w:name w:val="Char Char2"/>
    <w:basedOn w:val="prastasis"/>
    <w:uiPriority w:val="99"/>
    <w:rsid w:val="00FF51F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ahoma"/>
      <w:sz w:val="20"/>
      <w:szCs w:val="20"/>
      <w:bdr w:val="none" w:sz="0" w:space="0"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ytu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atkauskaite@ligonine.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15915</Words>
  <Characters>9072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2</cp:revision>
  <dcterms:created xsi:type="dcterms:W3CDTF">2025-02-28T13:55:00Z</dcterms:created>
  <dcterms:modified xsi:type="dcterms:W3CDTF">2025-02-28T13:55:00Z</dcterms:modified>
</cp:coreProperties>
</file>