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97FD" w14:textId="77777777" w:rsidR="003F4E15" w:rsidRDefault="00A56153" w:rsidP="00AE0E20">
      <w:pPr>
        <w:spacing w:after="0" w:line="240" w:lineRule="auto"/>
        <w:jc w:val="right"/>
        <w:rPr>
          <w:rFonts w:ascii="Arial" w:hAnsi="Arial" w:cs="Arial"/>
          <w:sz w:val="20"/>
          <w:szCs w:val="20"/>
        </w:rPr>
      </w:pPr>
      <w:r>
        <w:t xml:space="preserve">  </w:t>
      </w:r>
      <w:r w:rsidR="00FF54E8" w:rsidRPr="00793A89">
        <w:rPr>
          <w:rFonts w:ascii="Arial" w:hAnsi="Arial" w:cs="Arial"/>
        </w:rPr>
        <w:tab/>
        <w:t xml:space="preserve">                         </w:t>
      </w:r>
      <w:r w:rsidR="00D53819">
        <w:rPr>
          <w:rFonts w:ascii="Arial" w:hAnsi="Arial" w:cs="Arial"/>
        </w:rPr>
        <w:tab/>
      </w:r>
      <w:r w:rsidR="00D53819" w:rsidRPr="00B43471">
        <w:rPr>
          <w:rFonts w:ascii="Arial" w:hAnsi="Arial" w:cs="Arial"/>
          <w:sz w:val="20"/>
          <w:szCs w:val="20"/>
        </w:rPr>
        <w:t>Sunkvežimių</w:t>
      </w:r>
      <w:r w:rsidR="00F87F1E" w:rsidRPr="00B43471">
        <w:rPr>
          <w:rFonts w:ascii="Arial" w:hAnsi="Arial" w:cs="Arial"/>
          <w:sz w:val="20"/>
          <w:szCs w:val="20"/>
        </w:rPr>
        <w:t xml:space="preserve"> nuomos s</w:t>
      </w:r>
      <w:r w:rsidR="003F4E15">
        <w:rPr>
          <w:rFonts w:ascii="Arial" w:hAnsi="Arial" w:cs="Arial"/>
          <w:sz w:val="20"/>
          <w:szCs w:val="20"/>
        </w:rPr>
        <w:t xml:space="preserve">u </w:t>
      </w:r>
      <w:r w:rsidR="00F87F1E" w:rsidRPr="00B43471">
        <w:rPr>
          <w:rFonts w:ascii="Arial" w:hAnsi="Arial" w:cs="Arial"/>
          <w:sz w:val="20"/>
          <w:szCs w:val="20"/>
        </w:rPr>
        <w:t>vairuotoju paslaugų</w:t>
      </w:r>
    </w:p>
    <w:p w14:paraId="30DDF326" w14:textId="3F9751EC" w:rsidR="00FF54E8" w:rsidRPr="00B43471" w:rsidRDefault="00F87F1E" w:rsidP="00AE0E20">
      <w:pPr>
        <w:spacing w:after="0" w:line="240" w:lineRule="auto"/>
        <w:jc w:val="right"/>
        <w:rPr>
          <w:rFonts w:ascii="Arial" w:hAnsi="Arial" w:cs="Arial"/>
          <w:sz w:val="20"/>
          <w:szCs w:val="20"/>
        </w:rPr>
      </w:pPr>
      <w:r w:rsidRPr="00B43471">
        <w:rPr>
          <w:rFonts w:ascii="Arial" w:hAnsi="Arial" w:cs="Arial"/>
          <w:sz w:val="20"/>
          <w:szCs w:val="20"/>
        </w:rPr>
        <w:t xml:space="preserve"> viešojo pirkimo – pardavimo sutarties </w:t>
      </w:r>
    </w:p>
    <w:p w14:paraId="0987ECDA" w14:textId="6D084EC2" w:rsidR="00F87F1E" w:rsidRPr="00AE0E20" w:rsidRDefault="003F4E15" w:rsidP="00AE0E20">
      <w:pPr>
        <w:spacing w:after="0" w:line="240" w:lineRule="auto"/>
        <w:ind w:left="5184" w:firstLine="1296"/>
        <w:jc w:val="both"/>
        <w:rPr>
          <w:rFonts w:ascii="Arial" w:hAnsi="Arial" w:cs="Arial"/>
          <w:sz w:val="20"/>
          <w:szCs w:val="20"/>
        </w:rPr>
      </w:pPr>
      <w:r w:rsidRPr="00AE0E20">
        <w:rPr>
          <w:rFonts w:ascii="Arial" w:hAnsi="Arial" w:cs="Arial"/>
          <w:sz w:val="20"/>
          <w:szCs w:val="20"/>
        </w:rPr>
        <w:t xml:space="preserve">  </w:t>
      </w:r>
      <w:r w:rsidR="00AE0E20" w:rsidRPr="00AE0E20">
        <w:rPr>
          <w:rFonts w:ascii="Arial" w:hAnsi="Arial" w:cs="Arial"/>
          <w:sz w:val="20"/>
          <w:szCs w:val="20"/>
        </w:rPr>
        <w:t xml:space="preserve">   </w:t>
      </w:r>
      <w:r w:rsidR="00B43471" w:rsidRPr="00AE0E20">
        <w:rPr>
          <w:rFonts w:ascii="Arial" w:hAnsi="Arial" w:cs="Arial"/>
          <w:sz w:val="20"/>
          <w:szCs w:val="20"/>
        </w:rPr>
        <w:t>Priedas Nr. 1</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3C19B95C" w:rsidR="00FF54E8" w:rsidRPr="00793A89" w:rsidRDefault="00286386" w:rsidP="00FF54E8">
      <w:pPr>
        <w:pStyle w:val="Tekstas"/>
        <w:spacing w:line="276" w:lineRule="auto"/>
        <w:jc w:val="center"/>
        <w:rPr>
          <w:rFonts w:ascii="Arial" w:hAnsi="Arial" w:cs="Arial"/>
          <w:sz w:val="22"/>
          <w:szCs w:val="22"/>
        </w:rPr>
      </w:pPr>
      <w:r>
        <w:rPr>
          <w:rFonts w:ascii="Arial" w:hAnsi="Arial" w:cs="Arial"/>
          <w:b/>
          <w:bCs/>
          <w:sz w:val="22"/>
          <w:szCs w:val="22"/>
        </w:rPr>
        <w:t xml:space="preserve"> </w:t>
      </w:r>
      <w:r w:rsidR="00534721">
        <w:rPr>
          <w:rFonts w:ascii="Arial" w:hAnsi="Arial" w:cs="Arial"/>
          <w:b/>
          <w:bCs/>
          <w:sz w:val="22"/>
          <w:szCs w:val="22"/>
        </w:rPr>
        <w:t>SUNKVEŽIMIŲ</w:t>
      </w:r>
      <w:r w:rsidR="005D72F0">
        <w:rPr>
          <w:rFonts w:ascii="Arial" w:hAnsi="Arial" w:cs="Arial"/>
          <w:b/>
          <w:bCs/>
          <w:sz w:val="22"/>
          <w:szCs w:val="22"/>
        </w:rPr>
        <w:t xml:space="preserve"> NUOMA SU VAIRUOTOJU</w:t>
      </w:r>
      <w:r w:rsidR="00F102DC" w:rsidRPr="00793A89">
        <w:rPr>
          <w:rFonts w:ascii="Arial" w:hAnsi="Arial" w:cs="Arial"/>
          <w:b/>
          <w:bCs/>
          <w:sz w:val="22"/>
          <w:szCs w:val="22"/>
        </w:rPr>
        <w:t xml:space="preserve"> </w:t>
      </w:r>
      <w:r w:rsidR="00683B42">
        <w:rPr>
          <w:rFonts w:ascii="Arial" w:hAnsi="Arial" w:cs="Arial"/>
          <w:b/>
          <w:bCs/>
          <w:sz w:val="22"/>
          <w:szCs w:val="22"/>
        </w:rPr>
        <w:t>PASLAUGOS</w:t>
      </w:r>
      <w:r w:rsidR="00F102DC" w:rsidRPr="00793A89">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3E4DF09F" w14:textId="77777777" w:rsidR="00FF54E8" w:rsidRPr="00793A89" w:rsidRDefault="00FF54E8" w:rsidP="00FF54E8">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793A89"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3B38C083" w:rsidR="00BD7B66" w:rsidRPr="00793A89" w:rsidRDefault="00750012" w:rsidP="000E47C8">
            <w:pPr>
              <w:pStyle w:val="Tekstas"/>
              <w:numPr>
                <w:ilvl w:val="0"/>
                <w:numId w:val="3"/>
              </w:numPr>
              <w:spacing w:after="0"/>
              <w:ind w:left="306" w:hanging="284"/>
              <w:rPr>
                <w:rFonts w:ascii="Arial" w:hAnsi="Arial" w:cs="Arial"/>
                <w:sz w:val="22"/>
                <w:szCs w:val="22"/>
              </w:rPr>
            </w:pPr>
            <w:r>
              <w:rPr>
                <w:rFonts w:ascii="Arial" w:hAnsi="Arial" w:cs="Arial"/>
                <w:sz w:val="22"/>
                <w:szCs w:val="22"/>
              </w:rPr>
              <w:t>Užsakovas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676A454E" w:rsidR="00BD7B66" w:rsidRPr="00793A89" w:rsidRDefault="00BD7B66" w:rsidP="00DA5487">
            <w:pPr>
              <w:pStyle w:val="Tekstas"/>
              <w:spacing w:after="0"/>
              <w:jc w:val="both"/>
              <w:rPr>
                <w:rFonts w:ascii="Arial" w:hAnsi="Arial" w:cs="Arial"/>
                <w:sz w:val="22"/>
                <w:szCs w:val="22"/>
              </w:rPr>
            </w:pPr>
            <w:r w:rsidRPr="00793A89">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DA5487" w:rsidRPr="00793A89">
                  <w:rPr>
                    <w:rFonts w:ascii="Arial" w:hAnsi="Arial" w:cs="Arial"/>
                    <w:sz w:val="22"/>
                    <w:szCs w:val="22"/>
                  </w:rPr>
                  <w:t>Mažeikių</w:t>
                </w:r>
              </w:sdtContent>
            </w:sdt>
            <w:r w:rsidRPr="00793A89">
              <w:rPr>
                <w:rFonts w:ascii="Arial" w:hAnsi="Arial" w:cs="Arial"/>
                <w:sz w:val="22"/>
                <w:szCs w:val="22"/>
              </w:rPr>
              <w:t xml:space="preserve"> regioninis padalinys</w:t>
            </w:r>
          </w:p>
        </w:tc>
      </w:tr>
      <w:tr w:rsidR="00BD7B66" w:rsidRPr="00793A89" w14:paraId="1D15D269" w14:textId="77777777" w:rsidTr="00683B4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2185" w14:textId="06C3714E" w:rsidR="00F102DC" w:rsidRPr="00793A89" w:rsidRDefault="00F102DC" w:rsidP="000E47C8">
            <w:pPr>
              <w:pStyle w:val="Tekstas"/>
              <w:spacing w:after="0"/>
              <w:ind w:left="306" w:hanging="284"/>
              <w:rPr>
                <w:rFonts w:ascii="Arial" w:hAnsi="Arial" w:cs="Arial"/>
                <w:sz w:val="22"/>
                <w:szCs w:val="22"/>
              </w:rPr>
            </w:pPr>
          </w:p>
          <w:p w14:paraId="177B6997" w14:textId="601201B1" w:rsidR="00BD7B66" w:rsidRPr="00793A89" w:rsidRDefault="00F102DC" w:rsidP="000E47C8">
            <w:pPr>
              <w:pStyle w:val="Tekstas"/>
              <w:numPr>
                <w:ilvl w:val="0"/>
                <w:numId w:val="3"/>
              </w:numPr>
              <w:spacing w:after="0"/>
              <w:ind w:left="306" w:hanging="284"/>
              <w:rPr>
                <w:rFonts w:ascii="Arial" w:hAnsi="Arial" w:cs="Arial"/>
                <w:sz w:val="22"/>
                <w:szCs w:val="22"/>
              </w:rPr>
            </w:pPr>
            <w:r w:rsidRPr="00793A89">
              <w:rPr>
                <w:rFonts w:ascii="Arial" w:hAnsi="Arial" w:cs="Arial"/>
                <w:sz w:val="22"/>
                <w:szCs w:val="22"/>
              </w:rPr>
              <w:t xml:space="preserve"> Pirkimo objektas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E95CD" w14:textId="290A5C2F" w:rsidR="00BD7B66" w:rsidRPr="00E1695F" w:rsidRDefault="00534721" w:rsidP="00683B42">
            <w:pPr>
              <w:pStyle w:val="Tekstas"/>
              <w:spacing w:after="0"/>
              <w:rPr>
                <w:rFonts w:ascii="Arial" w:hAnsi="Arial" w:cs="Arial"/>
                <w:color w:val="FF0000"/>
                <w:sz w:val="22"/>
                <w:szCs w:val="22"/>
                <w:lang w:val="en-US"/>
              </w:rPr>
            </w:pPr>
            <w:bookmarkStart w:id="0" w:name="_Hlk190079102"/>
            <w:r>
              <w:rPr>
                <w:rFonts w:ascii="Arial" w:hAnsi="Arial" w:cs="Arial"/>
                <w:sz w:val="22"/>
                <w:szCs w:val="22"/>
              </w:rPr>
              <w:t>Sunkvežimių nuoma su vairuotoju</w:t>
            </w:r>
            <w:bookmarkEnd w:id="0"/>
          </w:p>
        </w:tc>
      </w:tr>
      <w:tr w:rsidR="00BD7B66" w:rsidRPr="00793A89" w14:paraId="0BA3463D" w14:textId="77777777" w:rsidTr="00683B42">
        <w:trPr>
          <w:trHeight w:val="64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5C036" w14:textId="01D0EE99" w:rsidR="00BD7B66" w:rsidRPr="00793A89" w:rsidRDefault="009363E1" w:rsidP="000E47C8">
            <w:pPr>
              <w:pStyle w:val="Tekstas"/>
              <w:numPr>
                <w:ilvl w:val="0"/>
                <w:numId w:val="3"/>
              </w:numPr>
              <w:spacing w:after="0"/>
              <w:ind w:left="306" w:hanging="284"/>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2AC03" w14:textId="135E9282" w:rsidR="00514C2C" w:rsidRPr="006845FE" w:rsidRDefault="00534721" w:rsidP="00683B42">
            <w:pPr>
              <w:pStyle w:val="Tekstas"/>
              <w:spacing w:after="0"/>
              <w:rPr>
                <w:rFonts w:ascii="Arial" w:hAnsi="Arial" w:cs="Arial"/>
                <w:sz w:val="22"/>
                <w:szCs w:val="22"/>
              </w:rPr>
            </w:pPr>
            <w:r w:rsidRPr="00534721">
              <w:rPr>
                <w:rFonts w:ascii="Arial" w:hAnsi="Arial" w:cs="Arial"/>
                <w:sz w:val="22"/>
                <w:szCs w:val="22"/>
              </w:rPr>
              <w:t>Sunkvežimių nuoma su vairuotoju</w:t>
            </w:r>
            <w:r w:rsidR="00A70325">
              <w:rPr>
                <w:rFonts w:ascii="Arial" w:hAnsi="Arial" w:cs="Arial"/>
                <w:sz w:val="22"/>
                <w:szCs w:val="22"/>
              </w:rPr>
              <w:t xml:space="preserve"> (</w:t>
            </w:r>
            <w:r>
              <w:rPr>
                <w:rFonts w:ascii="Arial" w:hAnsi="Arial" w:cs="Arial"/>
                <w:sz w:val="22"/>
                <w:szCs w:val="22"/>
              </w:rPr>
              <w:t>s</w:t>
            </w:r>
            <w:r w:rsidR="006845FE" w:rsidRPr="00683B42">
              <w:rPr>
                <w:rFonts w:ascii="Arial" w:hAnsi="Arial" w:cs="Arial"/>
                <w:sz w:val="22"/>
                <w:szCs w:val="22"/>
              </w:rPr>
              <w:t>odmenų transportavim</w:t>
            </w:r>
            <w:r>
              <w:rPr>
                <w:rFonts w:ascii="Arial" w:hAnsi="Arial" w:cs="Arial"/>
                <w:sz w:val="22"/>
                <w:szCs w:val="22"/>
              </w:rPr>
              <w:t>ui</w:t>
            </w:r>
            <w:r w:rsidR="00A70325">
              <w:rPr>
                <w:rFonts w:ascii="Arial" w:hAnsi="Arial" w:cs="Arial"/>
                <w:sz w:val="22"/>
                <w:szCs w:val="22"/>
              </w:rPr>
              <w:t>)</w:t>
            </w:r>
            <w:r w:rsidR="004B09C3" w:rsidRPr="00683B42">
              <w:rPr>
                <w:rFonts w:ascii="Arial" w:hAnsi="Arial" w:cs="Arial"/>
                <w:sz w:val="22"/>
                <w:szCs w:val="22"/>
              </w:rPr>
              <w:t xml:space="preserve"> vnt. – </w:t>
            </w:r>
            <w:r w:rsidR="00DF636A" w:rsidRPr="00683B42">
              <w:rPr>
                <w:rFonts w:ascii="Arial" w:hAnsi="Arial" w:cs="Arial"/>
                <w:sz w:val="22"/>
                <w:szCs w:val="22"/>
              </w:rPr>
              <w:t>val.</w:t>
            </w:r>
            <w:r w:rsidR="004B09C3" w:rsidRPr="00683B42">
              <w:rPr>
                <w:rFonts w:ascii="Arial" w:hAnsi="Arial" w:cs="Arial"/>
                <w:sz w:val="22"/>
                <w:szCs w:val="22"/>
              </w:rPr>
              <w:t xml:space="preserve">. Preliminarus </w:t>
            </w:r>
            <w:r w:rsidR="00DF636A" w:rsidRPr="00683B42">
              <w:rPr>
                <w:rFonts w:ascii="Arial" w:hAnsi="Arial" w:cs="Arial"/>
                <w:sz w:val="22"/>
                <w:szCs w:val="22"/>
              </w:rPr>
              <w:t xml:space="preserve">valandų skaičius </w:t>
            </w:r>
            <w:r w:rsidR="004B09C3" w:rsidRPr="00683B42">
              <w:rPr>
                <w:rFonts w:ascii="Arial" w:hAnsi="Arial" w:cs="Arial"/>
                <w:sz w:val="22"/>
                <w:szCs w:val="22"/>
              </w:rPr>
              <w:t xml:space="preserve"> –</w:t>
            </w:r>
            <w:r w:rsidR="009363E1" w:rsidRPr="00683B42">
              <w:rPr>
                <w:rFonts w:ascii="Arial" w:hAnsi="Arial" w:cs="Arial"/>
                <w:sz w:val="22"/>
                <w:szCs w:val="22"/>
              </w:rPr>
              <w:t xml:space="preserve"> </w:t>
            </w:r>
            <w:r w:rsidR="006845FE" w:rsidRPr="00683B42">
              <w:rPr>
                <w:rFonts w:ascii="Arial" w:hAnsi="Arial" w:cs="Arial"/>
                <w:sz w:val="22"/>
                <w:szCs w:val="22"/>
              </w:rPr>
              <w:t>160</w:t>
            </w:r>
            <w:r w:rsidR="009363E1" w:rsidRPr="00683B42">
              <w:rPr>
                <w:rFonts w:ascii="Arial" w:hAnsi="Arial" w:cs="Arial"/>
                <w:sz w:val="22"/>
                <w:szCs w:val="22"/>
              </w:rPr>
              <w:t xml:space="preserve"> val.</w:t>
            </w:r>
          </w:p>
          <w:p w14:paraId="24A2910C" w14:textId="68BD16C2" w:rsidR="00477312" w:rsidRPr="006845FE" w:rsidRDefault="00477312" w:rsidP="00683B42">
            <w:pPr>
              <w:pStyle w:val="Tekstas"/>
              <w:spacing w:after="0"/>
              <w:rPr>
                <w:rFonts w:ascii="Arial" w:hAnsi="Arial" w:cs="Arial"/>
                <w:b/>
                <w:bCs/>
                <w:sz w:val="22"/>
                <w:szCs w:val="22"/>
              </w:rPr>
            </w:pPr>
          </w:p>
        </w:tc>
      </w:tr>
      <w:tr w:rsidR="00BD7B66" w:rsidRPr="00793A89"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32AC6E5" w:rsidR="00BD7B66" w:rsidRPr="00793A89" w:rsidRDefault="00BD7B66" w:rsidP="000E47C8">
            <w:pPr>
              <w:pStyle w:val="Tekstas"/>
              <w:numPr>
                <w:ilvl w:val="0"/>
                <w:numId w:val="3"/>
              </w:numPr>
              <w:spacing w:after="0"/>
              <w:ind w:left="306" w:hanging="284"/>
              <w:rPr>
                <w:rFonts w:ascii="Arial" w:hAnsi="Arial" w:cs="Arial"/>
                <w:sz w:val="22"/>
                <w:szCs w:val="22"/>
              </w:rPr>
            </w:pPr>
            <w:r w:rsidRPr="00793A89">
              <w:rPr>
                <w:rFonts w:ascii="Arial" w:hAnsi="Arial" w:cs="Arial"/>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4ECC26BE" w:rsidR="00BD7B66" w:rsidRPr="00793A89" w:rsidRDefault="005E55F4" w:rsidP="0098141B">
            <w:pPr>
              <w:pStyle w:val="Tekstas"/>
              <w:spacing w:after="0"/>
              <w:jc w:val="both"/>
              <w:rPr>
                <w:rFonts w:ascii="Arial" w:hAnsi="Arial" w:cs="Arial"/>
                <w:sz w:val="22"/>
                <w:szCs w:val="22"/>
              </w:rPr>
            </w:pPr>
            <w:r w:rsidRPr="005E55F4">
              <w:rPr>
                <w:rFonts w:ascii="Arial" w:hAnsi="Arial" w:cs="Arial"/>
                <w:sz w:val="22"/>
                <w:szCs w:val="22"/>
              </w:rPr>
              <w:t>60181000-0</w:t>
            </w:r>
            <w:r>
              <w:rPr>
                <w:rFonts w:ascii="Arial" w:hAnsi="Arial" w:cs="Arial"/>
                <w:sz w:val="22"/>
                <w:szCs w:val="22"/>
              </w:rPr>
              <w:t xml:space="preserve"> </w:t>
            </w:r>
            <w:r w:rsidRPr="005E55F4">
              <w:rPr>
                <w:rFonts w:ascii="Arial" w:hAnsi="Arial" w:cs="Arial"/>
                <w:sz w:val="22"/>
                <w:szCs w:val="22"/>
              </w:rPr>
              <w:t>Sunkvežimių (išskyrus tralo) nuoma su vairuotoju (paslaugos susiję su miškininkyste)</w:t>
            </w:r>
          </w:p>
        </w:tc>
      </w:tr>
      <w:tr w:rsidR="00BD7B66" w:rsidRPr="00793A89"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580972AD" w:rsidR="00BD7B66" w:rsidRPr="00793A89" w:rsidRDefault="009C0142" w:rsidP="000E47C8">
            <w:pPr>
              <w:pStyle w:val="Tekstas"/>
              <w:numPr>
                <w:ilvl w:val="0"/>
                <w:numId w:val="3"/>
              </w:numPr>
              <w:spacing w:after="0"/>
              <w:ind w:left="306" w:hanging="284"/>
              <w:rPr>
                <w:rFonts w:ascii="Arial" w:hAnsi="Arial" w:cs="Arial"/>
                <w:sz w:val="22"/>
                <w:szCs w:val="22"/>
              </w:rPr>
            </w:pPr>
            <w:r>
              <w:rPr>
                <w:rFonts w:ascii="Arial" w:hAnsi="Arial" w:cs="Arial"/>
                <w:sz w:val="22"/>
                <w:szCs w:val="22"/>
              </w:rPr>
              <w:t>Darbų atlikimo</w:t>
            </w:r>
            <w:r w:rsidR="00BD7B66" w:rsidRPr="00793A89">
              <w:rPr>
                <w:rFonts w:ascii="Arial" w:hAnsi="Arial" w:cs="Arial"/>
                <w:sz w:val="22"/>
                <w:szCs w:val="22"/>
              </w:rPr>
              <w:t xml:space="preserve"> vieta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0DAA534B" w:rsidR="00BD7B66" w:rsidRPr="00793A89" w:rsidRDefault="006845FE" w:rsidP="00AE046E">
            <w:pPr>
              <w:pStyle w:val="Tekstas"/>
              <w:spacing w:after="0"/>
              <w:ind w:left="-112"/>
              <w:jc w:val="both"/>
              <w:rPr>
                <w:rFonts w:ascii="Arial" w:hAnsi="Arial" w:cs="Arial"/>
                <w:sz w:val="22"/>
                <w:szCs w:val="22"/>
              </w:rPr>
            </w:pPr>
            <w:r>
              <w:rPr>
                <w:rFonts w:ascii="Arial" w:hAnsi="Arial" w:cs="Arial"/>
                <w:sz w:val="22"/>
                <w:szCs w:val="22"/>
              </w:rPr>
              <w:t xml:space="preserve">  </w:t>
            </w:r>
            <w:r w:rsidR="00BD7B66" w:rsidRPr="006845FE">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EndPr/>
              <w:sdtContent>
                <w:r w:rsidR="009F5FF4" w:rsidRPr="006845FE">
                  <w:rPr>
                    <w:rFonts w:ascii="Arial" w:hAnsi="Arial" w:cs="Arial"/>
                    <w:sz w:val="22"/>
                    <w:szCs w:val="22"/>
                  </w:rPr>
                  <w:t>Mažeikių</w:t>
                </w:r>
              </w:sdtContent>
            </w:sdt>
            <w:r w:rsidR="00BD7B66" w:rsidRPr="006845FE" w:rsidDel="006359E9">
              <w:rPr>
                <w:rFonts w:ascii="Arial" w:hAnsi="Arial" w:cs="Arial"/>
                <w:sz w:val="22"/>
                <w:szCs w:val="22"/>
              </w:rPr>
              <w:t xml:space="preserve"> </w:t>
            </w:r>
            <w:r w:rsidR="00BD7B66" w:rsidRPr="006845FE">
              <w:rPr>
                <w:rFonts w:ascii="Arial" w:hAnsi="Arial" w:cs="Arial"/>
                <w:sz w:val="22"/>
                <w:szCs w:val="22"/>
              </w:rPr>
              <w:t xml:space="preserve"> regioninio padalinio </w:t>
            </w:r>
            <w:r w:rsidR="00C5309B" w:rsidRPr="006845FE">
              <w:rPr>
                <w:rFonts w:ascii="Arial" w:hAnsi="Arial" w:cs="Arial"/>
                <w:sz w:val="22"/>
                <w:szCs w:val="22"/>
              </w:rPr>
              <w:t>Sedos</w:t>
            </w:r>
            <w:r w:rsidR="000936AA" w:rsidRPr="006845FE">
              <w:rPr>
                <w:rFonts w:ascii="Arial" w:hAnsi="Arial" w:cs="Arial"/>
                <w:sz w:val="22"/>
                <w:szCs w:val="22"/>
              </w:rPr>
              <w:t xml:space="preserve">, </w:t>
            </w:r>
            <w:r>
              <w:rPr>
                <w:rFonts w:ascii="Arial" w:hAnsi="Arial" w:cs="Arial"/>
                <w:sz w:val="22"/>
                <w:szCs w:val="22"/>
              </w:rPr>
              <w:t xml:space="preserve">  </w:t>
            </w:r>
            <w:r w:rsidR="000936AA" w:rsidRPr="006845FE">
              <w:rPr>
                <w:rFonts w:ascii="Arial" w:hAnsi="Arial" w:cs="Arial"/>
                <w:sz w:val="22"/>
                <w:szCs w:val="22"/>
              </w:rPr>
              <w:t>Mažeikų, Ruzgų</w:t>
            </w:r>
            <w:r>
              <w:rPr>
                <w:rFonts w:ascii="Arial" w:hAnsi="Arial" w:cs="Arial"/>
                <w:sz w:val="22"/>
                <w:szCs w:val="22"/>
              </w:rPr>
              <w:t>, Skaistgirio</w:t>
            </w:r>
            <w:r w:rsidR="00C5309B" w:rsidRPr="006845FE">
              <w:rPr>
                <w:rFonts w:ascii="Arial" w:hAnsi="Arial" w:cs="Arial"/>
                <w:sz w:val="22"/>
                <w:szCs w:val="22"/>
              </w:rPr>
              <w:t xml:space="preserve"> girininkij</w:t>
            </w:r>
            <w:r w:rsidR="000936AA" w:rsidRPr="006845FE">
              <w:rPr>
                <w:rFonts w:ascii="Arial" w:hAnsi="Arial" w:cs="Arial"/>
                <w:sz w:val="22"/>
                <w:szCs w:val="22"/>
              </w:rPr>
              <w:t>os</w:t>
            </w:r>
          </w:p>
        </w:tc>
      </w:tr>
      <w:tr w:rsidR="00BD7B66" w:rsidRPr="00793A89"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09926DB7" w:rsidR="00BD7B66" w:rsidRPr="00793A89" w:rsidRDefault="009C0142" w:rsidP="000E47C8">
            <w:pPr>
              <w:pStyle w:val="Tekstas"/>
              <w:numPr>
                <w:ilvl w:val="0"/>
                <w:numId w:val="3"/>
              </w:numPr>
              <w:spacing w:after="0"/>
              <w:ind w:left="306" w:hanging="284"/>
              <w:rPr>
                <w:rFonts w:ascii="Arial" w:hAnsi="Arial" w:cs="Arial"/>
                <w:sz w:val="22"/>
                <w:szCs w:val="22"/>
              </w:rPr>
            </w:pPr>
            <w:r>
              <w:rPr>
                <w:rFonts w:ascii="Arial" w:hAnsi="Arial" w:cs="Arial"/>
                <w:sz w:val="22"/>
                <w:szCs w:val="22"/>
              </w:rPr>
              <w:t>Darbų atlikimo</w:t>
            </w:r>
            <w:r w:rsidR="00BD7B66" w:rsidRPr="00793A89">
              <w:rPr>
                <w:rFonts w:ascii="Arial" w:hAnsi="Arial" w:cs="Arial"/>
                <w:sz w:val="22"/>
                <w:szCs w:val="22"/>
              </w:rPr>
              <w:t xml:space="preserve">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6B7176C8" w:rsidR="00BD7B66" w:rsidRPr="006845FE" w:rsidRDefault="008F318C" w:rsidP="00AE046E">
            <w:pPr>
              <w:spacing w:after="0"/>
              <w:jc w:val="both"/>
              <w:rPr>
                <w:rFonts w:ascii="Arial" w:hAnsi="Arial" w:cs="Arial"/>
                <w:color w:val="000000"/>
              </w:rPr>
            </w:pPr>
            <w:r>
              <w:rPr>
                <w:rFonts w:ascii="Arial" w:hAnsi="Arial" w:cs="Arial"/>
                <w:color w:val="000000"/>
              </w:rPr>
              <w:t>Nuo</w:t>
            </w:r>
            <w:r w:rsidR="00AE046E" w:rsidRPr="00793A89">
              <w:rPr>
                <w:rFonts w:ascii="Arial" w:hAnsi="Arial" w:cs="Arial"/>
                <w:color w:val="000000"/>
              </w:rPr>
              <w:t xml:space="preserve"> Sutarties įsigaliojimo</w:t>
            </w:r>
            <w:r w:rsidR="00852443">
              <w:rPr>
                <w:rFonts w:ascii="Arial" w:hAnsi="Arial" w:cs="Arial"/>
                <w:color w:val="000000"/>
              </w:rPr>
              <w:t xml:space="preserve"> </w:t>
            </w:r>
            <w:r w:rsidR="00BE5D7A">
              <w:rPr>
                <w:rFonts w:ascii="Arial" w:hAnsi="Arial" w:cs="Arial"/>
                <w:color w:val="000000"/>
              </w:rPr>
              <w:t xml:space="preserve">(Sutartis įsigalioja </w:t>
            </w:r>
            <w:r w:rsidR="009C0142">
              <w:rPr>
                <w:rFonts w:ascii="Arial" w:hAnsi="Arial" w:cs="Arial"/>
                <w:color w:val="000000"/>
              </w:rPr>
              <w:t xml:space="preserve"> Šalims ją pasirašius) </w:t>
            </w:r>
            <w:r w:rsidR="00852443">
              <w:rPr>
                <w:rFonts w:ascii="Arial" w:hAnsi="Arial" w:cs="Arial"/>
                <w:color w:val="000000"/>
              </w:rPr>
              <w:t>iki</w:t>
            </w:r>
            <w:r w:rsidR="006845FE">
              <w:rPr>
                <w:rFonts w:ascii="Arial" w:hAnsi="Arial" w:cs="Arial"/>
                <w:color w:val="000000"/>
              </w:rPr>
              <w:t xml:space="preserve"> </w:t>
            </w:r>
            <w:r w:rsidR="00852443">
              <w:rPr>
                <w:rFonts w:ascii="Arial" w:hAnsi="Arial" w:cs="Arial"/>
                <w:color w:val="000000"/>
              </w:rPr>
              <w:t>202</w:t>
            </w:r>
            <w:r w:rsidR="00286386">
              <w:rPr>
                <w:rFonts w:ascii="Arial" w:hAnsi="Arial" w:cs="Arial"/>
                <w:color w:val="000000"/>
              </w:rPr>
              <w:t>5</w:t>
            </w:r>
            <w:r w:rsidR="00852443">
              <w:rPr>
                <w:rFonts w:ascii="Arial" w:hAnsi="Arial" w:cs="Arial"/>
                <w:color w:val="000000"/>
              </w:rPr>
              <w:t>-12-31</w:t>
            </w:r>
            <w:r w:rsidR="00AE046E" w:rsidRPr="00793A89">
              <w:rPr>
                <w:rFonts w:ascii="Arial" w:hAnsi="Arial" w:cs="Arial"/>
                <w:color w:val="000000"/>
              </w:rPr>
              <w:t>.</w:t>
            </w:r>
          </w:p>
        </w:tc>
      </w:tr>
      <w:tr w:rsidR="00BD7B66" w:rsidRPr="00793A89" w14:paraId="46D961EC"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ADB2" w14:textId="74CB6FE8" w:rsidR="00BD7B66" w:rsidRPr="00793A89" w:rsidRDefault="00BD7B66" w:rsidP="000E47C8">
            <w:pPr>
              <w:pStyle w:val="Tekstas"/>
              <w:spacing w:after="0"/>
              <w:ind w:left="306" w:hanging="284"/>
              <w:jc w:val="center"/>
              <w:rPr>
                <w:rFonts w:ascii="Arial" w:hAnsi="Arial" w:cs="Arial"/>
                <w:sz w:val="22"/>
                <w:szCs w:val="22"/>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A3ED7" w14:textId="0C495841" w:rsidR="00BD7B66" w:rsidRPr="00793A89" w:rsidRDefault="00BD7B66" w:rsidP="00B41DA3">
            <w:pPr>
              <w:spacing w:after="0"/>
              <w:jc w:val="both"/>
              <w:rPr>
                <w:rFonts w:ascii="Arial" w:hAnsi="Arial" w:cs="Arial"/>
              </w:rPr>
            </w:pPr>
          </w:p>
        </w:tc>
      </w:tr>
    </w:tbl>
    <w:p w14:paraId="345E0051" w14:textId="77777777" w:rsidR="00904450" w:rsidRDefault="00904450" w:rsidP="00FF54E8">
      <w:pPr>
        <w:jc w:val="both"/>
        <w:rPr>
          <w:rFonts w:ascii="Arial" w:hAnsi="Arial" w:cs="Arial"/>
        </w:rPr>
      </w:pPr>
    </w:p>
    <w:p w14:paraId="58DF38F0" w14:textId="72800573" w:rsidR="00FF54E8" w:rsidRPr="00793A89" w:rsidRDefault="00FF54E8" w:rsidP="00FF54E8">
      <w:pPr>
        <w:jc w:val="both"/>
        <w:rPr>
          <w:rFonts w:ascii="Arial" w:hAnsi="Arial" w:cs="Arial"/>
          <w:color w:val="000000"/>
        </w:rPr>
      </w:pPr>
      <w:r w:rsidRPr="00793A89">
        <w:rPr>
          <w:rFonts w:ascii="Arial" w:hAnsi="Arial" w:cs="Arial"/>
        </w:rPr>
        <w:t xml:space="preserve">Numatomų pirkti </w:t>
      </w:r>
      <w:r w:rsidR="00C84E1F" w:rsidRPr="00793A89">
        <w:rPr>
          <w:rFonts w:ascii="Arial" w:hAnsi="Arial" w:cs="Arial"/>
        </w:rPr>
        <w:t>Paslaugų</w:t>
      </w:r>
      <w:r w:rsidRPr="00793A89">
        <w:rPr>
          <w:rFonts w:ascii="Arial" w:hAnsi="Arial" w:cs="Arial"/>
          <w:color w:val="000000"/>
        </w:rPr>
        <w:t xml:space="preserve"> technologinės savybės nurodytos 2 lentelėje. </w:t>
      </w:r>
    </w:p>
    <w:p w14:paraId="18450DE1" w14:textId="77777777" w:rsidR="00FF54E8" w:rsidRPr="00793A89" w:rsidRDefault="00FF54E8" w:rsidP="00FF54E8">
      <w:pPr>
        <w:spacing w:after="0"/>
        <w:jc w:val="right"/>
        <w:rPr>
          <w:rFonts w:ascii="Arial" w:hAnsi="Arial" w:cs="Arial"/>
        </w:rPr>
      </w:pPr>
      <w:r w:rsidRPr="00793A89">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2100"/>
        <w:gridCol w:w="7960"/>
      </w:tblGrid>
      <w:tr w:rsidR="00FF54E8" w:rsidRPr="00793A89" w14:paraId="4D1A6E4C" w14:textId="77777777" w:rsidTr="00534721">
        <w:trPr>
          <w:trHeight w:val="56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Paslaugų pavadinimas</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Technologinis aprašymas</w:t>
            </w:r>
          </w:p>
        </w:tc>
      </w:tr>
      <w:tr w:rsidR="00FF54E8" w:rsidRPr="00793A89" w14:paraId="057E4182" w14:textId="77777777" w:rsidTr="00534721">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40D" w14:textId="55483CFF" w:rsidR="00FF54E8" w:rsidRPr="004E0CDD" w:rsidRDefault="00FE108F" w:rsidP="000E47C8">
            <w:pPr>
              <w:pStyle w:val="Sraopastraipa"/>
              <w:numPr>
                <w:ilvl w:val="0"/>
                <w:numId w:val="4"/>
              </w:numPr>
              <w:spacing w:after="0" w:line="240" w:lineRule="auto"/>
              <w:ind w:left="306" w:hanging="284"/>
              <w:rPr>
                <w:rFonts w:ascii="Arial" w:hAnsi="Arial" w:cs="Arial"/>
              </w:rPr>
            </w:pPr>
            <w:r>
              <w:rPr>
                <w:rFonts w:ascii="Arial" w:hAnsi="Arial" w:cs="Arial"/>
              </w:rPr>
              <w:t>Transporto</w:t>
            </w:r>
            <w:r w:rsidR="00534721" w:rsidRPr="00534721">
              <w:rPr>
                <w:rFonts w:ascii="Arial" w:hAnsi="Arial" w:cs="Arial"/>
              </w:rPr>
              <w:t xml:space="preserve"> nuoma su vairuotoju </w:t>
            </w:r>
            <w:r w:rsidR="00534721">
              <w:rPr>
                <w:rFonts w:ascii="Arial" w:hAnsi="Arial" w:cs="Arial"/>
              </w:rPr>
              <w:t>(s</w:t>
            </w:r>
            <w:r w:rsidR="00B27753" w:rsidRPr="00EE7951">
              <w:rPr>
                <w:rFonts w:ascii="Arial" w:hAnsi="Arial" w:cs="Arial"/>
              </w:rPr>
              <w:t>odmenų transportavim</w:t>
            </w:r>
            <w:r w:rsidR="00534721">
              <w:rPr>
                <w:rFonts w:ascii="Arial" w:hAnsi="Arial" w:cs="Arial"/>
              </w:rPr>
              <w:t>ui)</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0F96" w14:textId="19F8224B" w:rsidR="008C4229" w:rsidRPr="00CB77F2" w:rsidRDefault="00E71060" w:rsidP="004B09C3">
            <w:pPr>
              <w:widowControl w:val="0"/>
              <w:suppressAutoHyphens/>
              <w:autoSpaceDN w:val="0"/>
              <w:spacing w:after="0" w:line="240" w:lineRule="auto"/>
              <w:jc w:val="both"/>
              <w:textAlignment w:val="baseline"/>
              <w:rPr>
                <w:rFonts w:ascii="Arial" w:hAnsi="Arial" w:cs="Arial"/>
              </w:rPr>
            </w:pPr>
            <w:r w:rsidRPr="00CB77F2">
              <w:rPr>
                <w:rFonts w:ascii="Arial" w:hAnsi="Arial" w:cs="Arial"/>
              </w:rPr>
              <w:t xml:space="preserve"> </w:t>
            </w:r>
            <w:r w:rsidR="00CB77F2">
              <w:rPr>
                <w:rFonts w:ascii="Arial" w:hAnsi="Arial" w:cs="Arial"/>
              </w:rPr>
              <w:t xml:space="preserve">   </w:t>
            </w:r>
            <w:r w:rsidR="00FE108F">
              <w:rPr>
                <w:rFonts w:ascii="Arial" w:hAnsi="Arial" w:cs="Arial"/>
              </w:rPr>
              <w:t>Transporto</w:t>
            </w:r>
            <w:r w:rsidR="00534721" w:rsidRPr="00534721">
              <w:rPr>
                <w:rFonts w:ascii="Arial" w:hAnsi="Arial" w:cs="Arial"/>
              </w:rPr>
              <w:t xml:space="preserve"> nuoma su vairuotoju </w:t>
            </w:r>
            <w:r w:rsidR="008C4229" w:rsidRPr="00CB77F2">
              <w:rPr>
                <w:rFonts w:ascii="Arial" w:hAnsi="Arial" w:cs="Arial"/>
              </w:rPr>
              <w:t xml:space="preserve">paslauga apima sodmenų ir/ar jų transportavimo taros pervežimą iš Užsakovo nurodytos vietos į Užsakovo nurodytą vietą, įskaitant pakrovimą ir iškrovimą. Paslaugos teikiamos pagal iš anksto Šalių suderintą  paslaugų teikimo grafiką. </w:t>
            </w:r>
          </w:p>
          <w:p w14:paraId="1E353209" w14:textId="5774108C" w:rsidR="008C4229" w:rsidRPr="00CB77F2" w:rsidRDefault="008C4229" w:rsidP="004B09C3">
            <w:pPr>
              <w:widowControl w:val="0"/>
              <w:suppressAutoHyphens/>
              <w:autoSpaceDN w:val="0"/>
              <w:spacing w:after="0" w:line="240" w:lineRule="auto"/>
              <w:jc w:val="both"/>
              <w:textAlignment w:val="baseline"/>
              <w:rPr>
                <w:rFonts w:ascii="Arial" w:hAnsi="Arial" w:cs="Arial"/>
              </w:rPr>
            </w:pPr>
            <w:r w:rsidRPr="00CB77F2">
              <w:rPr>
                <w:rFonts w:ascii="Arial" w:hAnsi="Arial" w:cs="Arial"/>
              </w:rPr>
              <w:t>Vežamų sodmenų šaknys turi būti apsaugotos nuo išdžiūvimo. Transporto priemonės kėbulas turi būti uždengtas arba sodmenys kitaip apsaugoti nuo šaknų išdžiūvimo. Transporto priemonė turi būti pritaikyta saugiam sodmenų gabenimu</w:t>
            </w:r>
            <w:r w:rsidR="00CB77F2">
              <w:rPr>
                <w:rFonts w:ascii="Arial" w:hAnsi="Arial" w:cs="Arial"/>
              </w:rPr>
              <w:t>i</w:t>
            </w:r>
            <w:r w:rsidRPr="00CB77F2">
              <w:rPr>
                <w:rFonts w:ascii="Arial" w:hAnsi="Arial" w:cs="Arial"/>
              </w:rPr>
              <w:t xml:space="preserve">. </w:t>
            </w:r>
          </w:p>
          <w:p w14:paraId="2AF1FFA5" w14:textId="72B1E886" w:rsidR="008C4229" w:rsidRPr="00CB77F2" w:rsidRDefault="008C4229" w:rsidP="004B09C3">
            <w:pPr>
              <w:widowControl w:val="0"/>
              <w:suppressAutoHyphens/>
              <w:autoSpaceDN w:val="0"/>
              <w:spacing w:after="0" w:line="240" w:lineRule="auto"/>
              <w:jc w:val="both"/>
              <w:textAlignment w:val="baseline"/>
              <w:rPr>
                <w:rFonts w:ascii="Arial" w:hAnsi="Arial" w:cs="Arial"/>
              </w:rPr>
            </w:pPr>
            <w:r w:rsidRPr="00CB77F2">
              <w:rPr>
                <w:rFonts w:ascii="Arial" w:hAnsi="Arial" w:cs="Arial"/>
              </w:rPr>
              <w:t>Užsakymas Paslaugos teikėjui pateikiamas ne vėliau kaip prieš dvi darbo dienas iki pageidaujamos paslaugų suteikimo dienos. Paslaugos teikiamos Užsakovo užsakyme nurodytomis darbo dienomis. Paslaugos apmokamos pagal 1 val. įkainį, skaičiuojant nuo sodmenų pakrovimo vietos iki Užsakovo nurodytos vietos.</w:t>
            </w:r>
          </w:p>
          <w:p w14:paraId="5A92B955" w14:textId="650B8B04" w:rsidR="008C4229" w:rsidRDefault="008C4229" w:rsidP="004B09C3">
            <w:pPr>
              <w:widowControl w:val="0"/>
              <w:suppressAutoHyphens/>
              <w:autoSpaceDN w:val="0"/>
              <w:spacing w:after="0" w:line="240" w:lineRule="auto"/>
              <w:jc w:val="both"/>
              <w:textAlignment w:val="baseline"/>
              <w:rPr>
                <w:rFonts w:ascii="Arial" w:hAnsi="Arial" w:cs="Arial"/>
              </w:rPr>
            </w:pPr>
            <w:r w:rsidRPr="00CB77F2">
              <w:rPr>
                <w:rFonts w:ascii="Arial" w:hAnsi="Arial" w:cs="Arial"/>
              </w:rPr>
              <w:t xml:space="preserve">Paslaugos teikėjas atsako už tinkamą sodmenų transportavimą ir jų kokybės išsaugojimą transportavimo metu. </w:t>
            </w:r>
          </w:p>
          <w:p w14:paraId="0797D6C3" w14:textId="77777777" w:rsidR="00CB77F2" w:rsidRPr="00CB77F2" w:rsidRDefault="00CB77F2" w:rsidP="00CB77F2">
            <w:pPr>
              <w:widowControl w:val="0"/>
              <w:suppressAutoHyphens/>
              <w:autoSpaceDN w:val="0"/>
              <w:spacing w:after="0" w:line="240" w:lineRule="auto"/>
              <w:jc w:val="both"/>
              <w:textAlignment w:val="baseline"/>
              <w:rPr>
                <w:rFonts w:ascii="Arial" w:hAnsi="Arial" w:cs="Arial"/>
              </w:rPr>
            </w:pPr>
            <w:r>
              <w:rPr>
                <w:rFonts w:ascii="Arial" w:hAnsi="Arial" w:cs="Arial"/>
              </w:rPr>
              <w:t xml:space="preserve">    </w:t>
            </w:r>
            <w:r w:rsidRPr="00CB77F2">
              <w:rPr>
                <w:rFonts w:ascii="Arial" w:hAnsi="Arial" w:cs="Arial"/>
              </w:rPr>
              <w:t>Paslaugų apimtys yra preliminarios ir bus perkamos pagal poreikį.</w:t>
            </w:r>
          </w:p>
          <w:p w14:paraId="6716B5ED" w14:textId="77777777" w:rsidR="00CB77F2" w:rsidRPr="00CB77F2" w:rsidRDefault="00CB77F2" w:rsidP="00CB77F2">
            <w:pPr>
              <w:widowControl w:val="0"/>
              <w:suppressAutoHyphens/>
              <w:autoSpaceDN w:val="0"/>
              <w:spacing w:after="0" w:line="240" w:lineRule="auto"/>
              <w:jc w:val="both"/>
              <w:textAlignment w:val="baseline"/>
              <w:rPr>
                <w:rFonts w:ascii="Arial" w:hAnsi="Arial" w:cs="Arial"/>
              </w:rPr>
            </w:pPr>
            <w:r w:rsidRPr="00CB77F2">
              <w:rPr>
                <w:rFonts w:ascii="Arial" w:hAnsi="Arial" w:cs="Arial"/>
              </w:rPr>
              <w:t>Paslaugų teikėjui atlikus Paslaugas surašomas atliktų Paslaugų aktas, kuriame</w:t>
            </w:r>
          </w:p>
          <w:p w14:paraId="6D4E430D" w14:textId="77777777" w:rsidR="00CB77F2" w:rsidRPr="00CB77F2" w:rsidRDefault="00CB77F2" w:rsidP="00CB77F2">
            <w:pPr>
              <w:widowControl w:val="0"/>
              <w:suppressAutoHyphens/>
              <w:autoSpaceDN w:val="0"/>
              <w:spacing w:after="0" w:line="240" w:lineRule="auto"/>
              <w:jc w:val="both"/>
              <w:textAlignment w:val="baseline"/>
              <w:rPr>
                <w:rFonts w:ascii="Arial" w:hAnsi="Arial" w:cs="Arial"/>
              </w:rPr>
            </w:pPr>
            <w:r w:rsidRPr="00CB77F2">
              <w:rPr>
                <w:rFonts w:ascii="Arial" w:hAnsi="Arial" w:cs="Arial"/>
              </w:rPr>
              <w:t>nurodoma Paslaugų atlikimo vieta, apimtis ir kaina. Aktą pasirašo Paslaugų</w:t>
            </w:r>
          </w:p>
          <w:p w14:paraId="6E6F3086" w14:textId="77777777" w:rsidR="00CB77F2" w:rsidRPr="00CB77F2" w:rsidRDefault="00CB77F2" w:rsidP="00CB77F2">
            <w:pPr>
              <w:widowControl w:val="0"/>
              <w:suppressAutoHyphens/>
              <w:autoSpaceDN w:val="0"/>
              <w:spacing w:after="0" w:line="240" w:lineRule="auto"/>
              <w:jc w:val="both"/>
              <w:textAlignment w:val="baseline"/>
              <w:rPr>
                <w:rFonts w:ascii="Arial" w:hAnsi="Arial" w:cs="Arial"/>
              </w:rPr>
            </w:pPr>
            <w:r w:rsidRPr="00CB77F2">
              <w:rPr>
                <w:rFonts w:ascii="Arial" w:hAnsi="Arial" w:cs="Arial"/>
              </w:rPr>
              <w:t>teikėjo ir Perkančiosios organizacijos atstovai. Paslaugų atlikimo aktas yra būtinas</w:t>
            </w:r>
          </w:p>
          <w:p w14:paraId="3AA5669D" w14:textId="77777777" w:rsidR="00CB77F2" w:rsidRPr="00CB77F2" w:rsidRDefault="00CB77F2" w:rsidP="00CB77F2">
            <w:pPr>
              <w:widowControl w:val="0"/>
              <w:suppressAutoHyphens/>
              <w:autoSpaceDN w:val="0"/>
              <w:spacing w:after="0" w:line="240" w:lineRule="auto"/>
              <w:jc w:val="both"/>
              <w:textAlignment w:val="baseline"/>
              <w:rPr>
                <w:rFonts w:ascii="Arial" w:hAnsi="Arial" w:cs="Arial"/>
              </w:rPr>
            </w:pPr>
            <w:r w:rsidRPr="00CB77F2">
              <w:rPr>
                <w:rFonts w:ascii="Arial" w:hAnsi="Arial" w:cs="Arial"/>
              </w:rPr>
              <w:t>Perkančiajai organizacijai teikiamo sąskaitos-faktūros priedas.</w:t>
            </w:r>
          </w:p>
          <w:p w14:paraId="765E5818" w14:textId="77777777" w:rsidR="00CB77F2" w:rsidRPr="00CB77F2" w:rsidRDefault="00CB77F2" w:rsidP="00CB77F2">
            <w:pPr>
              <w:widowControl w:val="0"/>
              <w:suppressAutoHyphens/>
              <w:autoSpaceDN w:val="0"/>
              <w:spacing w:after="0" w:line="240" w:lineRule="auto"/>
              <w:jc w:val="both"/>
              <w:textAlignment w:val="baseline"/>
              <w:rPr>
                <w:rFonts w:ascii="Arial" w:hAnsi="Arial" w:cs="Arial"/>
              </w:rPr>
            </w:pPr>
            <w:r w:rsidRPr="00CB77F2">
              <w:rPr>
                <w:rFonts w:ascii="Arial" w:hAnsi="Arial" w:cs="Arial"/>
              </w:rPr>
              <w:t>Atliekant Paslaugas, Paslaugų teikėjas atsako už savo darbuotojų bei asmenų,</w:t>
            </w:r>
          </w:p>
          <w:p w14:paraId="44CC04DB" w14:textId="1C66805D" w:rsidR="00CB77F2" w:rsidRPr="00CB77F2" w:rsidRDefault="00CB77F2" w:rsidP="00CB77F2">
            <w:pPr>
              <w:widowControl w:val="0"/>
              <w:suppressAutoHyphens/>
              <w:autoSpaceDN w:val="0"/>
              <w:spacing w:after="0" w:line="240" w:lineRule="auto"/>
              <w:jc w:val="both"/>
              <w:textAlignment w:val="baseline"/>
              <w:rPr>
                <w:rFonts w:ascii="Arial" w:hAnsi="Arial" w:cs="Arial"/>
              </w:rPr>
            </w:pPr>
            <w:r w:rsidRPr="00CB77F2">
              <w:rPr>
                <w:rFonts w:ascii="Arial" w:hAnsi="Arial" w:cs="Arial"/>
              </w:rPr>
              <w:t>esančių Paslaugų atlikimo vietoje, saugą ir sveikatą.</w:t>
            </w:r>
          </w:p>
          <w:p w14:paraId="6CFEC952" w14:textId="741F5BE7" w:rsidR="00C5445F" w:rsidRPr="00CB77F2" w:rsidRDefault="008C4229" w:rsidP="00CB77F2">
            <w:pPr>
              <w:widowControl w:val="0"/>
              <w:suppressAutoHyphens/>
              <w:autoSpaceDN w:val="0"/>
              <w:spacing w:after="0" w:line="240" w:lineRule="auto"/>
              <w:jc w:val="both"/>
              <w:textAlignment w:val="baseline"/>
              <w:rPr>
                <w:rFonts w:ascii="Arial" w:hAnsi="Arial" w:cs="Arial"/>
                <w:lang w:val="en-US"/>
              </w:rPr>
            </w:pPr>
            <w:r w:rsidRPr="00CB77F2">
              <w:rPr>
                <w:rFonts w:ascii="Arial" w:hAnsi="Arial" w:cs="Arial"/>
              </w:rPr>
              <w:t xml:space="preserve">  </w:t>
            </w:r>
            <w:r w:rsidR="00CB77F2">
              <w:rPr>
                <w:rFonts w:ascii="Arial" w:hAnsi="Arial" w:cs="Arial"/>
              </w:rPr>
              <w:t xml:space="preserve">   </w:t>
            </w:r>
            <w:r w:rsidRPr="00CB77F2">
              <w:rPr>
                <w:rFonts w:ascii="Arial" w:hAnsi="Arial" w:cs="Arial"/>
              </w:rPr>
              <w:t xml:space="preserve">Paslaugos teikėjas privalo laikytis visų galiojančių teisės aktų, susijusių su krovinių gabenimu ir augalų apsauga. </w:t>
            </w:r>
          </w:p>
        </w:tc>
      </w:tr>
      <w:tr w:rsidR="004E0CDD" w:rsidRPr="00793A89" w14:paraId="7F1E6F18" w14:textId="77777777" w:rsidTr="00534721">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2F73" w14:textId="77777777" w:rsidR="004E0CDD" w:rsidRDefault="004E0CDD" w:rsidP="000E47C8">
            <w:pPr>
              <w:autoSpaceDE w:val="0"/>
              <w:autoSpaceDN w:val="0"/>
              <w:adjustRightInd w:val="0"/>
              <w:rPr>
                <w:rFonts w:ascii="Arial" w:hAnsi="Arial" w:cs="Arial"/>
              </w:rPr>
            </w:pPr>
          </w:p>
          <w:p w14:paraId="2CDEB4BC" w14:textId="63D26068" w:rsidR="004E0CDD" w:rsidRPr="00793A89" w:rsidRDefault="000E47C8" w:rsidP="000E47C8">
            <w:pPr>
              <w:spacing w:after="0" w:line="240" w:lineRule="auto"/>
              <w:rPr>
                <w:rFonts w:ascii="Arial" w:hAnsi="Arial" w:cs="Arial"/>
              </w:rPr>
            </w:pPr>
            <w:r>
              <w:rPr>
                <w:rFonts w:ascii="Arial" w:hAnsi="Arial" w:cs="Arial"/>
              </w:rPr>
              <w:t>2.</w:t>
            </w:r>
            <w:r w:rsidR="004E0CDD">
              <w:rPr>
                <w:rFonts w:ascii="Arial" w:hAnsi="Arial" w:cs="Arial"/>
              </w:rPr>
              <w:t>Aplinkos apsaugos kriterijai</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752C" w14:textId="721592F8" w:rsidR="004E0CDD" w:rsidRPr="00D1117A" w:rsidRDefault="004E0CDD" w:rsidP="004E0CDD">
            <w:pPr>
              <w:jc w:val="both"/>
              <w:rPr>
                <w:rFonts w:ascii="Arial" w:hAnsi="Arial" w:cs="Arial"/>
              </w:rPr>
            </w:pPr>
            <w:r w:rsidRPr="00D1117A">
              <w:rPr>
                <w:rFonts w:ascii="Arial" w:hAnsi="Arial" w:cs="Arial"/>
              </w:rPr>
              <w:t xml:space="preserve">Vykdomas žaliasis pirkimas. </w:t>
            </w:r>
            <w:r>
              <w:rPr>
                <w:rFonts w:ascii="Arial" w:hAnsi="Arial" w:cs="Arial"/>
              </w:rPr>
              <w:t xml:space="preserve">Darbams atlikti </w:t>
            </w:r>
            <w:r w:rsidRPr="00D1117A">
              <w:rPr>
                <w:rFonts w:ascii="Arial" w:hAnsi="Arial" w:cs="Arial"/>
              </w:rPr>
              <w:t xml:space="preserve">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D1117A">
              <w:rPr>
                <w:rFonts w:ascii="Arial" w:hAnsi="Arial" w:cs="Arial"/>
              </w:rPr>
              <w:lastRenderedPageBreak/>
              <w:t>darbus, taikymo tvarkos aprašo patvirtinimo“ pakeitimo“  4.4.4.1. p nustatyto aplinkosauginio pri</w:t>
            </w:r>
            <w:r>
              <w:rPr>
                <w:rFonts w:ascii="Arial" w:hAnsi="Arial" w:cs="Arial"/>
              </w:rPr>
              <w:t xml:space="preserve">ncipo, t. y. Darbams atlikti </w:t>
            </w:r>
            <w:r w:rsidRPr="00D1117A">
              <w:rPr>
                <w:rFonts w:ascii="Arial" w:hAnsi="Arial" w:cs="Arial"/>
              </w:rPr>
              <w:t>pasirenkamas optimalus maršrutas, 4.4.4.3. p. nustatyto aplinkosauginio principo, t.</w:t>
            </w:r>
            <w:r w:rsidR="00CB77F2">
              <w:rPr>
                <w:rFonts w:ascii="Arial" w:hAnsi="Arial" w:cs="Arial"/>
              </w:rPr>
              <w:t xml:space="preserve"> </w:t>
            </w:r>
            <w:r w:rsidRPr="00D1117A">
              <w:rPr>
                <w:rFonts w:ascii="Arial" w:hAnsi="Arial" w:cs="Arial"/>
              </w:rPr>
              <w:t>y. pavojingų medžiagų atliekos variklinė alyva surenkama ir perduodama atliekas tvarkančiai įmonei.</w:t>
            </w:r>
          </w:p>
          <w:p w14:paraId="76C85980" w14:textId="77777777" w:rsidR="004E0CDD" w:rsidRPr="00793A89" w:rsidRDefault="004E0CDD" w:rsidP="004E0CDD">
            <w:pPr>
              <w:widowControl w:val="0"/>
              <w:suppressAutoHyphens/>
              <w:autoSpaceDN w:val="0"/>
              <w:spacing w:after="0" w:line="240" w:lineRule="auto"/>
              <w:jc w:val="both"/>
              <w:textAlignment w:val="baseline"/>
              <w:rPr>
                <w:rFonts w:ascii="Arial" w:hAnsi="Arial" w:cs="Arial"/>
              </w:rPr>
            </w:pPr>
          </w:p>
        </w:tc>
      </w:tr>
    </w:tbl>
    <w:p w14:paraId="2882144D" w14:textId="77777777" w:rsidR="008F0C67" w:rsidRDefault="008F0C67" w:rsidP="00620F9C">
      <w:pPr>
        <w:jc w:val="center"/>
        <w:rPr>
          <w:rFonts w:ascii="Arial" w:hAnsi="Arial" w:cs="Arial"/>
        </w:rPr>
      </w:pPr>
    </w:p>
    <w:p w14:paraId="6A3C09D0" w14:textId="01AEC32C" w:rsidR="00BC5FA9" w:rsidRPr="00793A89" w:rsidRDefault="00620F9C" w:rsidP="00620F9C">
      <w:pPr>
        <w:jc w:val="center"/>
        <w:rPr>
          <w:rFonts w:ascii="Arial" w:hAnsi="Arial" w:cs="Arial"/>
        </w:rPr>
      </w:pPr>
      <w:r w:rsidRPr="00793A89">
        <w:rPr>
          <w:rFonts w:ascii="Arial" w:hAnsi="Arial" w:cs="Arial"/>
        </w:rPr>
        <w:t>_______________________________________________</w:t>
      </w:r>
    </w:p>
    <w:sectPr w:rsidR="00BC5FA9" w:rsidRPr="00793A89" w:rsidSect="004E1ABB">
      <w:pgSz w:w="11906" w:h="16838"/>
      <w:pgMar w:top="426" w:right="424"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F2B73"/>
    <w:multiLevelType w:val="hybridMultilevel"/>
    <w:tmpl w:val="1FB028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2"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2DBA7111"/>
    <w:multiLevelType w:val="hybridMultilevel"/>
    <w:tmpl w:val="A072A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454934">
    <w:abstractNumId w:val="1"/>
  </w:num>
  <w:num w:numId="2" w16cid:durableId="156311717">
    <w:abstractNumId w:val="2"/>
  </w:num>
  <w:num w:numId="3" w16cid:durableId="477842658">
    <w:abstractNumId w:val="3"/>
  </w:num>
  <w:num w:numId="4" w16cid:durableId="173828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42425"/>
    <w:rsid w:val="00042E47"/>
    <w:rsid w:val="00043B23"/>
    <w:rsid w:val="0005452D"/>
    <w:rsid w:val="00085E4C"/>
    <w:rsid w:val="000922A3"/>
    <w:rsid w:val="000936AA"/>
    <w:rsid w:val="000B355E"/>
    <w:rsid w:val="000E47C8"/>
    <w:rsid w:val="001069AC"/>
    <w:rsid w:val="00112DB6"/>
    <w:rsid w:val="00116104"/>
    <w:rsid w:val="00122E2A"/>
    <w:rsid w:val="00147870"/>
    <w:rsid w:val="00153F52"/>
    <w:rsid w:val="00163C7B"/>
    <w:rsid w:val="00170F6B"/>
    <w:rsid w:val="001A13B2"/>
    <w:rsid w:val="001A40FA"/>
    <w:rsid w:val="001A5FC3"/>
    <w:rsid w:val="001E7299"/>
    <w:rsid w:val="001F7DCA"/>
    <w:rsid w:val="00206B10"/>
    <w:rsid w:val="0022678A"/>
    <w:rsid w:val="00240E48"/>
    <w:rsid w:val="00286386"/>
    <w:rsid w:val="002B1599"/>
    <w:rsid w:val="002B7CCF"/>
    <w:rsid w:val="002C6586"/>
    <w:rsid w:val="002D7248"/>
    <w:rsid w:val="002E32A7"/>
    <w:rsid w:val="002E3FAC"/>
    <w:rsid w:val="002F2FC9"/>
    <w:rsid w:val="00332488"/>
    <w:rsid w:val="00336D7D"/>
    <w:rsid w:val="00342F3C"/>
    <w:rsid w:val="003440D3"/>
    <w:rsid w:val="00354900"/>
    <w:rsid w:val="00355D35"/>
    <w:rsid w:val="00355F4A"/>
    <w:rsid w:val="003814A3"/>
    <w:rsid w:val="00396BF9"/>
    <w:rsid w:val="003B16A5"/>
    <w:rsid w:val="003D5C27"/>
    <w:rsid w:val="003E0CFB"/>
    <w:rsid w:val="003F4E15"/>
    <w:rsid w:val="0041661C"/>
    <w:rsid w:val="004374B1"/>
    <w:rsid w:val="00447468"/>
    <w:rsid w:val="0045335D"/>
    <w:rsid w:val="004602B0"/>
    <w:rsid w:val="004677DE"/>
    <w:rsid w:val="00474C6B"/>
    <w:rsid w:val="00477312"/>
    <w:rsid w:val="004860C2"/>
    <w:rsid w:val="00491B22"/>
    <w:rsid w:val="004A1262"/>
    <w:rsid w:val="004A710E"/>
    <w:rsid w:val="004B09C3"/>
    <w:rsid w:val="004C0E46"/>
    <w:rsid w:val="004C2DC6"/>
    <w:rsid w:val="004E0CDD"/>
    <w:rsid w:val="004E1ABB"/>
    <w:rsid w:val="00513E2E"/>
    <w:rsid w:val="00514C2C"/>
    <w:rsid w:val="00525200"/>
    <w:rsid w:val="00534721"/>
    <w:rsid w:val="00535032"/>
    <w:rsid w:val="00545941"/>
    <w:rsid w:val="005749B0"/>
    <w:rsid w:val="00582282"/>
    <w:rsid w:val="00590E95"/>
    <w:rsid w:val="005B0ED2"/>
    <w:rsid w:val="005C020B"/>
    <w:rsid w:val="005D72F0"/>
    <w:rsid w:val="005E55C8"/>
    <w:rsid w:val="005E55F4"/>
    <w:rsid w:val="006178D6"/>
    <w:rsid w:val="00620F9C"/>
    <w:rsid w:val="006316C7"/>
    <w:rsid w:val="00634E56"/>
    <w:rsid w:val="0063521C"/>
    <w:rsid w:val="00643BBE"/>
    <w:rsid w:val="0064498C"/>
    <w:rsid w:val="006534A4"/>
    <w:rsid w:val="00672139"/>
    <w:rsid w:val="00683B42"/>
    <w:rsid w:val="006845FE"/>
    <w:rsid w:val="00686D56"/>
    <w:rsid w:val="006B42D1"/>
    <w:rsid w:val="006F0F53"/>
    <w:rsid w:val="00715E6E"/>
    <w:rsid w:val="00720AD2"/>
    <w:rsid w:val="00726B74"/>
    <w:rsid w:val="00730284"/>
    <w:rsid w:val="00735CBC"/>
    <w:rsid w:val="00736E46"/>
    <w:rsid w:val="00750012"/>
    <w:rsid w:val="00762AB8"/>
    <w:rsid w:val="0077580A"/>
    <w:rsid w:val="00793A89"/>
    <w:rsid w:val="00816DEE"/>
    <w:rsid w:val="00846DE1"/>
    <w:rsid w:val="00852443"/>
    <w:rsid w:val="00875495"/>
    <w:rsid w:val="00875B5A"/>
    <w:rsid w:val="0089407A"/>
    <w:rsid w:val="00897942"/>
    <w:rsid w:val="008C32E6"/>
    <w:rsid w:val="008C4229"/>
    <w:rsid w:val="008F0C67"/>
    <w:rsid w:val="008F318C"/>
    <w:rsid w:val="00904450"/>
    <w:rsid w:val="0091488A"/>
    <w:rsid w:val="00916F75"/>
    <w:rsid w:val="00920931"/>
    <w:rsid w:val="0093603A"/>
    <w:rsid w:val="009363E1"/>
    <w:rsid w:val="00936DF4"/>
    <w:rsid w:val="00941EE6"/>
    <w:rsid w:val="00945D3A"/>
    <w:rsid w:val="00973D54"/>
    <w:rsid w:val="009A3194"/>
    <w:rsid w:val="009C0142"/>
    <w:rsid w:val="009C41AA"/>
    <w:rsid w:val="009E2445"/>
    <w:rsid w:val="009F0DD9"/>
    <w:rsid w:val="009F31CF"/>
    <w:rsid w:val="009F5FF4"/>
    <w:rsid w:val="00A00267"/>
    <w:rsid w:val="00A05174"/>
    <w:rsid w:val="00A162B8"/>
    <w:rsid w:val="00A30821"/>
    <w:rsid w:val="00A37D10"/>
    <w:rsid w:val="00A56153"/>
    <w:rsid w:val="00A60A87"/>
    <w:rsid w:val="00A70325"/>
    <w:rsid w:val="00A871B2"/>
    <w:rsid w:val="00AA31B5"/>
    <w:rsid w:val="00AB47D1"/>
    <w:rsid w:val="00AC0131"/>
    <w:rsid w:val="00AE046E"/>
    <w:rsid w:val="00AE0E20"/>
    <w:rsid w:val="00B110AC"/>
    <w:rsid w:val="00B27753"/>
    <w:rsid w:val="00B41DA3"/>
    <w:rsid w:val="00B4321B"/>
    <w:rsid w:val="00B43471"/>
    <w:rsid w:val="00B47371"/>
    <w:rsid w:val="00B53CB0"/>
    <w:rsid w:val="00B7152E"/>
    <w:rsid w:val="00B85B31"/>
    <w:rsid w:val="00BC188C"/>
    <w:rsid w:val="00BC5FA9"/>
    <w:rsid w:val="00BD7B66"/>
    <w:rsid w:val="00BE5D7A"/>
    <w:rsid w:val="00BE6B08"/>
    <w:rsid w:val="00BF2D20"/>
    <w:rsid w:val="00C5309B"/>
    <w:rsid w:val="00C5445F"/>
    <w:rsid w:val="00C84E1F"/>
    <w:rsid w:val="00C92E71"/>
    <w:rsid w:val="00CA40DD"/>
    <w:rsid w:val="00CB4E15"/>
    <w:rsid w:val="00CB5969"/>
    <w:rsid w:val="00CB77F2"/>
    <w:rsid w:val="00CD5D57"/>
    <w:rsid w:val="00CD7F7A"/>
    <w:rsid w:val="00CE26C7"/>
    <w:rsid w:val="00CE435C"/>
    <w:rsid w:val="00D002DB"/>
    <w:rsid w:val="00D12AF3"/>
    <w:rsid w:val="00D41769"/>
    <w:rsid w:val="00D442F2"/>
    <w:rsid w:val="00D44D3A"/>
    <w:rsid w:val="00D534F6"/>
    <w:rsid w:val="00D53819"/>
    <w:rsid w:val="00D64F5D"/>
    <w:rsid w:val="00D97975"/>
    <w:rsid w:val="00DA0E92"/>
    <w:rsid w:val="00DA5487"/>
    <w:rsid w:val="00DD598C"/>
    <w:rsid w:val="00DF636A"/>
    <w:rsid w:val="00E02E6B"/>
    <w:rsid w:val="00E03087"/>
    <w:rsid w:val="00E1695F"/>
    <w:rsid w:val="00E26664"/>
    <w:rsid w:val="00E350EC"/>
    <w:rsid w:val="00E42644"/>
    <w:rsid w:val="00E462EA"/>
    <w:rsid w:val="00E656F1"/>
    <w:rsid w:val="00E71060"/>
    <w:rsid w:val="00E92CAD"/>
    <w:rsid w:val="00EB0B68"/>
    <w:rsid w:val="00EC6C57"/>
    <w:rsid w:val="00EF0275"/>
    <w:rsid w:val="00EF4529"/>
    <w:rsid w:val="00F102DC"/>
    <w:rsid w:val="00F26A08"/>
    <w:rsid w:val="00F52F51"/>
    <w:rsid w:val="00F87F1E"/>
    <w:rsid w:val="00F909B1"/>
    <w:rsid w:val="00FA17FD"/>
    <w:rsid w:val="00FE108F"/>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4E0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21BF2"/>
    <w:rsid w:val="000345A1"/>
    <w:rsid w:val="000422F1"/>
    <w:rsid w:val="0005452D"/>
    <w:rsid w:val="00074710"/>
    <w:rsid w:val="000A724E"/>
    <w:rsid w:val="00122E2A"/>
    <w:rsid w:val="00147870"/>
    <w:rsid w:val="00175061"/>
    <w:rsid w:val="00195CBB"/>
    <w:rsid w:val="00256CAD"/>
    <w:rsid w:val="00274302"/>
    <w:rsid w:val="0028564F"/>
    <w:rsid w:val="002A25AF"/>
    <w:rsid w:val="00324218"/>
    <w:rsid w:val="003247BB"/>
    <w:rsid w:val="003440D3"/>
    <w:rsid w:val="00355D35"/>
    <w:rsid w:val="00383E9D"/>
    <w:rsid w:val="003B16A5"/>
    <w:rsid w:val="003B1E21"/>
    <w:rsid w:val="003C6F79"/>
    <w:rsid w:val="003E0CFB"/>
    <w:rsid w:val="0045335D"/>
    <w:rsid w:val="004557D3"/>
    <w:rsid w:val="0047097B"/>
    <w:rsid w:val="0047588C"/>
    <w:rsid w:val="004B55CD"/>
    <w:rsid w:val="004C0E46"/>
    <w:rsid w:val="004C2DC6"/>
    <w:rsid w:val="005D2FFF"/>
    <w:rsid w:val="005E6DA2"/>
    <w:rsid w:val="005F5125"/>
    <w:rsid w:val="0061401F"/>
    <w:rsid w:val="00620D77"/>
    <w:rsid w:val="006316C7"/>
    <w:rsid w:val="0066206F"/>
    <w:rsid w:val="00666148"/>
    <w:rsid w:val="006D5C9E"/>
    <w:rsid w:val="006F0EB6"/>
    <w:rsid w:val="00735CBC"/>
    <w:rsid w:val="007D3A18"/>
    <w:rsid w:val="007E6B29"/>
    <w:rsid w:val="008951F7"/>
    <w:rsid w:val="008D48AF"/>
    <w:rsid w:val="008E47B3"/>
    <w:rsid w:val="00903E34"/>
    <w:rsid w:val="00911122"/>
    <w:rsid w:val="00920931"/>
    <w:rsid w:val="00924792"/>
    <w:rsid w:val="009813FB"/>
    <w:rsid w:val="00987D0D"/>
    <w:rsid w:val="0099178A"/>
    <w:rsid w:val="009A3194"/>
    <w:rsid w:val="009D17B5"/>
    <w:rsid w:val="009E1C98"/>
    <w:rsid w:val="00A95080"/>
    <w:rsid w:val="00AA07DD"/>
    <w:rsid w:val="00AC61D9"/>
    <w:rsid w:val="00AE6014"/>
    <w:rsid w:val="00B17628"/>
    <w:rsid w:val="00B307EE"/>
    <w:rsid w:val="00B408C3"/>
    <w:rsid w:val="00B7283D"/>
    <w:rsid w:val="00B85B31"/>
    <w:rsid w:val="00B965C8"/>
    <w:rsid w:val="00BA0D9E"/>
    <w:rsid w:val="00BD44C3"/>
    <w:rsid w:val="00BE2897"/>
    <w:rsid w:val="00BE48BC"/>
    <w:rsid w:val="00C452DC"/>
    <w:rsid w:val="00CC1134"/>
    <w:rsid w:val="00CC6482"/>
    <w:rsid w:val="00CE435C"/>
    <w:rsid w:val="00CF7F7B"/>
    <w:rsid w:val="00D140F4"/>
    <w:rsid w:val="00D41FF2"/>
    <w:rsid w:val="00D64F5D"/>
    <w:rsid w:val="00D96A31"/>
    <w:rsid w:val="00E56566"/>
    <w:rsid w:val="00E70A51"/>
    <w:rsid w:val="00E71CAB"/>
    <w:rsid w:val="00EA7984"/>
    <w:rsid w:val="00F306D5"/>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134"/>
    <w:rPr>
      <w:color w:val="808080"/>
    </w:rPr>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2231</Words>
  <Characters>1272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Danutė Kvederienė | VMU</cp:lastModifiedBy>
  <cp:revision>2</cp:revision>
  <cp:lastPrinted>2022-09-12T06:44:00Z</cp:lastPrinted>
  <dcterms:created xsi:type="dcterms:W3CDTF">2025-02-13T12:25:00Z</dcterms:created>
  <dcterms:modified xsi:type="dcterms:W3CDTF">2025-02-13T12:25:00Z</dcterms:modified>
</cp:coreProperties>
</file>