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5014" w14:textId="60F8F56D" w:rsidR="0096421C" w:rsidRPr="00204C95" w:rsidRDefault="0096421C" w:rsidP="0096421C">
      <w:pPr>
        <w:pStyle w:val="Heading1"/>
        <w:spacing w:before="0"/>
        <w:jc w:val="center"/>
        <w:rPr>
          <w:rFonts w:ascii="Times New Roman" w:hAnsi="Times New Roman"/>
          <w:color w:val="auto"/>
          <w:sz w:val="24"/>
          <w:szCs w:val="24"/>
        </w:rPr>
      </w:pPr>
      <w:bookmarkStart w:id="0" w:name="bookmark0"/>
      <w:r w:rsidRPr="00204C95">
        <w:rPr>
          <w:rFonts w:ascii="Times New Roman" w:hAnsi="Times New Roman"/>
          <w:b/>
          <w:bCs/>
          <w:color w:val="auto"/>
          <w:sz w:val="24"/>
          <w:szCs w:val="24"/>
        </w:rPr>
        <w:t xml:space="preserve">DUOMENŲ APSAUGOS PAREIGŪNO PASLAUGŲ TEIKIMO </w:t>
      </w:r>
      <w:r w:rsidRPr="000B7064">
        <w:rPr>
          <w:rFonts w:ascii="Times New Roman" w:hAnsi="Times New Roman"/>
          <w:b/>
          <w:bCs/>
          <w:color w:val="auto"/>
          <w:sz w:val="24"/>
          <w:szCs w:val="24"/>
        </w:rPr>
        <w:t>SUTARTIS Nr</w:t>
      </w:r>
      <w:bookmarkEnd w:id="0"/>
      <w:r>
        <w:rPr>
          <w:rFonts w:ascii="Times New Roman" w:hAnsi="Times New Roman"/>
          <w:b/>
          <w:bCs/>
          <w:color w:val="auto"/>
          <w:sz w:val="24"/>
          <w:szCs w:val="24"/>
        </w:rPr>
        <w:t>.</w:t>
      </w:r>
      <w:r w:rsidR="007F687E" w:rsidRPr="007F687E">
        <w:rPr>
          <w:rFonts w:ascii="Calibri" w:eastAsia="Calibri" w:hAnsi="Calibri"/>
          <w:color w:val="auto"/>
          <w:sz w:val="22"/>
          <w:szCs w:val="22"/>
          <w:lang w:eastAsia="en-US"/>
        </w:rPr>
        <w:t xml:space="preserve"> </w:t>
      </w:r>
      <w:r w:rsidR="007F687E" w:rsidRPr="007F687E">
        <w:rPr>
          <w:rFonts w:ascii="Times New Roman" w:hAnsi="Times New Roman"/>
          <w:b/>
          <w:bCs/>
          <w:color w:val="auto"/>
          <w:sz w:val="24"/>
          <w:szCs w:val="24"/>
        </w:rPr>
        <w:t>05-25-7</w:t>
      </w:r>
    </w:p>
    <w:p w14:paraId="7D5CCDE7" w14:textId="77777777" w:rsidR="0096421C" w:rsidRPr="00204C95" w:rsidRDefault="0096421C" w:rsidP="0096421C">
      <w:pPr>
        <w:pStyle w:val="BodyText"/>
        <w:shd w:val="clear" w:color="auto" w:fill="auto"/>
        <w:spacing w:line="240" w:lineRule="auto"/>
        <w:ind w:right="20" w:firstLine="0"/>
        <w:rPr>
          <w:sz w:val="24"/>
          <w:szCs w:val="24"/>
          <w:lang w:val="lt-LT"/>
        </w:rPr>
      </w:pPr>
    </w:p>
    <w:p w14:paraId="6C54116C" w14:textId="588D0BA6" w:rsidR="0096421C" w:rsidRPr="00204C95" w:rsidRDefault="0096421C" w:rsidP="0096421C">
      <w:pPr>
        <w:pStyle w:val="BodyText"/>
        <w:shd w:val="clear" w:color="auto" w:fill="auto"/>
        <w:spacing w:line="240" w:lineRule="auto"/>
        <w:ind w:right="20" w:firstLine="0"/>
        <w:jc w:val="center"/>
        <w:rPr>
          <w:sz w:val="24"/>
          <w:szCs w:val="24"/>
          <w:lang w:val="lt-LT"/>
        </w:rPr>
      </w:pPr>
      <w:r w:rsidRPr="00204C95">
        <w:rPr>
          <w:sz w:val="24"/>
          <w:szCs w:val="24"/>
          <w:lang w:val="lt-LT"/>
        </w:rPr>
        <w:t>202</w:t>
      </w:r>
      <w:r w:rsidR="00F23F96">
        <w:rPr>
          <w:sz w:val="24"/>
          <w:szCs w:val="24"/>
          <w:lang w:val="lt-LT"/>
        </w:rPr>
        <w:t>5</w:t>
      </w:r>
      <w:r w:rsidRPr="00204C95">
        <w:rPr>
          <w:sz w:val="24"/>
          <w:szCs w:val="24"/>
          <w:lang w:val="lt-LT"/>
        </w:rPr>
        <w:t xml:space="preserve"> m. </w:t>
      </w:r>
      <w:r w:rsidR="00F23F96">
        <w:rPr>
          <w:sz w:val="24"/>
          <w:szCs w:val="24"/>
          <w:lang w:val="lt-LT"/>
        </w:rPr>
        <w:t>sausio</w:t>
      </w:r>
      <w:r w:rsidR="007F687E">
        <w:rPr>
          <w:sz w:val="24"/>
          <w:szCs w:val="24"/>
          <w:lang w:val="lt-LT"/>
        </w:rPr>
        <w:t xml:space="preserve"> 31</w:t>
      </w:r>
      <w:r w:rsidR="001C22ED">
        <w:rPr>
          <w:sz w:val="24"/>
          <w:szCs w:val="24"/>
          <w:lang w:val="lt-LT"/>
        </w:rPr>
        <w:t xml:space="preserve"> </w:t>
      </w:r>
      <w:r w:rsidRPr="00204C95">
        <w:rPr>
          <w:sz w:val="24"/>
          <w:szCs w:val="24"/>
          <w:lang w:val="lt-LT"/>
        </w:rPr>
        <w:t>d.</w:t>
      </w:r>
    </w:p>
    <w:p w14:paraId="702D5BD6" w14:textId="77777777" w:rsidR="0096421C" w:rsidRPr="00204C95" w:rsidRDefault="0096421C" w:rsidP="0096421C">
      <w:pPr>
        <w:pStyle w:val="BodyText"/>
        <w:shd w:val="clear" w:color="auto" w:fill="auto"/>
        <w:spacing w:line="240" w:lineRule="auto"/>
        <w:ind w:right="20" w:firstLine="0"/>
        <w:jc w:val="center"/>
        <w:rPr>
          <w:sz w:val="24"/>
          <w:szCs w:val="24"/>
          <w:lang w:val="lt-LT"/>
        </w:rPr>
      </w:pPr>
      <w:r w:rsidRPr="00204C95">
        <w:rPr>
          <w:sz w:val="24"/>
          <w:szCs w:val="24"/>
          <w:lang w:val="lt-LT"/>
        </w:rPr>
        <w:t>Vilnius</w:t>
      </w:r>
    </w:p>
    <w:p w14:paraId="17290779" w14:textId="77777777" w:rsidR="0096421C" w:rsidRPr="00204C95" w:rsidRDefault="0096421C" w:rsidP="0096421C">
      <w:pPr>
        <w:pStyle w:val="BodyText"/>
        <w:shd w:val="clear" w:color="auto" w:fill="auto"/>
        <w:spacing w:line="240" w:lineRule="auto"/>
        <w:ind w:right="20" w:firstLine="0"/>
        <w:rPr>
          <w:sz w:val="24"/>
          <w:szCs w:val="24"/>
          <w:lang w:val="lt-LT"/>
        </w:rPr>
      </w:pPr>
    </w:p>
    <w:p w14:paraId="1C1061A2" w14:textId="3C09D5E8" w:rsidR="0096421C" w:rsidRPr="00C6735A" w:rsidRDefault="0096421C" w:rsidP="0096421C">
      <w:pPr>
        <w:widowControl w:val="0"/>
        <w:tabs>
          <w:tab w:val="left" w:pos="993"/>
          <w:tab w:val="left" w:pos="1276"/>
          <w:tab w:val="left" w:pos="1985"/>
        </w:tabs>
        <w:spacing w:after="0" w:line="240" w:lineRule="auto"/>
        <w:ind w:firstLine="851"/>
        <w:jc w:val="both"/>
        <w:rPr>
          <w:rFonts w:ascii="Times New Roman" w:hAnsi="Times New Roman"/>
          <w:sz w:val="24"/>
          <w:szCs w:val="24"/>
          <w:lang w:eastAsia="lt-LT"/>
        </w:rPr>
      </w:pPr>
      <w:r w:rsidRPr="00C6735A">
        <w:rPr>
          <w:rFonts w:ascii="Times New Roman" w:hAnsi="Times New Roman"/>
          <w:b/>
          <w:bCs/>
          <w:sz w:val="24"/>
          <w:szCs w:val="24"/>
        </w:rPr>
        <w:t>VšĮ „Atnaujinkime miestą“,</w:t>
      </w:r>
      <w:r w:rsidRPr="00C6735A">
        <w:rPr>
          <w:rFonts w:ascii="Times New Roman" w:hAnsi="Times New Roman"/>
          <w:sz w:val="24"/>
          <w:szCs w:val="24"/>
        </w:rPr>
        <w:t xml:space="preserve"> juridinio asmens kodas </w:t>
      </w:r>
      <w:r w:rsidRPr="00C6735A">
        <w:rPr>
          <w:rFonts w:ascii="Times New Roman" w:hAnsi="Times New Roman"/>
          <w:sz w:val="24"/>
          <w:szCs w:val="24"/>
          <w:shd w:val="clear" w:color="auto" w:fill="FFFFFF"/>
        </w:rPr>
        <w:t>300662245</w:t>
      </w:r>
      <w:r w:rsidRPr="00C6735A">
        <w:rPr>
          <w:rFonts w:ascii="Times New Roman" w:hAnsi="Times New Roman"/>
          <w:sz w:val="24"/>
          <w:szCs w:val="24"/>
        </w:rPr>
        <w:t>, adresas Panerių g. 20, Vilnius</w:t>
      </w:r>
      <w:r w:rsidRPr="00C6735A">
        <w:rPr>
          <w:rFonts w:ascii="Times New Roman" w:hAnsi="Times New Roman"/>
          <w:sz w:val="24"/>
          <w:szCs w:val="24"/>
          <w:lang w:eastAsia="lt-LT"/>
        </w:rPr>
        <w:t xml:space="preserve">, atstovaujama </w:t>
      </w:r>
      <w:r w:rsidR="006F395A">
        <w:rPr>
          <w:rFonts w:ascii="Times New Roman" w:hAnsi="Times New Roman"/>
          <w:sz w:val="24"/>
          <w:szCs w:val="24"/>
          <w:lang w:eastAsia="lt-LT"/>
        </w:rPr>
        <w:t>....</w:t>
      </w:r>
      <w:r w:rsidRPr="00C6735A">
        <w:rPr>
          <w:rFonts w:ascii="Times New Roman" w:hAnsi="Times New Roman"/>
          <w:sz w:val="24"/>
          <w:szCs w:val="24"/>
          <w:lang w:eastAsia="lt-LT"/>
        </w:rPr>
        <w:t xml:space="preserve"> (toliau  – </w:t>
      </w:r>
      <w:r w:rsidRPr="00C6735A">
        <w:rPr>
          <w:rFonts w:ascii="Times New Roman" w:hAnsi="Times New Roman"/>
          <w:b/>
          <w:sz w:val="24"/>
          <w:szCs w:val="24"/>
        </w:rPr>
        <w:t>Užsakovas</w:t>
      </w:r>
      <w:r w:rsidRPr="00C6735A">
        <w:rPr>
          <w:rFonts w:ascii="Times New Roman" w:hAnsi="Times New Roman"/>
          <w:sz w:val="24"/>
          <w:szCs w:val="24"/>
          <w:lang w:eastAsia="lt-LT"/>
        </w:rPr>
        <w:t xml:space="preserve">), ir </w:t>
      </w:r>
    </w:p>
    <w:p w14:paraId="3B7E51ED" w14:textId="4290E3A7" w:rsidR="0096421C" w:rsidRPr="00C6735A" w:rsidRDefault="006F395A" w:rsidP="0096421C">
      <w:pPr>
        <w:widowControl w:val="0"/>
        <w:tabs>
          <w:tab w:val="left" w:pos="993"/>
          <w:tab w:val="left" w:pos="1276"/>
          <w:tab w:val="left" w:pos="1985"/>
        </w:tabs>
        <w:spacing w:after="0" w:line="240" w:lineRule="auto"/>
        <w:ind w:firstLine="851"/>
        <w:jc w:val="both"/>
        <w:rPr>
          <w:rFonts w:ascii="Times New Roman" w:hAnsi="Times New Roman"/>
          <w:sz w:val="24"/>
          <w:szCs w:val="24"/>
        </w:rPr>
      </w:pPr>
      <w:r>
        <w:rPr>
          <w:rFonts w:ascii="Times New Roman" w:hAnsi="Times New Roman"/>
          <w:b/>
          <w:sz w:val="24"/>
          <w:szCs w:val="24"/>
        </w:rPr>
        <w:t>....</w:t>
      </w:r>
      <w:r w:rsidR="0096421C" w:rsidRPr="00C6735A">
        <w:rPr>
          <w:rFonts w:ascii="Times New Roman" w:hAnsi="Times New Roman"/>
          <w:b/>
          <w:sz w:val="24"/>
          <w:szCs w:val="24"/>
        </w:rPr>
        <w:t xml:space="preserve">, </w:t>
      </w:r>
      <w:r>
        <w:rPr>
          <w:rFonts w:ascii="Times New Roman" w:hAnsi="Times New Roman"/>
          <w:sz w:val="24"/>
          <w:szCs w:val="24"/>
        </w:rPr>
        <w:t>.....</w:t>
      </w:r>
      <w:r w:rsidR="0096421C" w:rsidRPr="00C6735A">
        <w:rPr>
          <w:rFonts w:ascii="Times New Roman" w:hAnsi="Times New Roman"/>
          <w:sz w:val="24"/>
          <w:szCs w:val="24"/>
          <w:lang w:eastAsia="lt-LT"/>
        </w:rPr>
        <w:t xml:space="preserve"> (toliau</w:t>
      </w:r>
      <w:r w:rsidR="0096421C">
        <w:rPr>
          <w:rFonts w:ascii="Times New Roman" w:hAnsi="Times New Roman"/>
          <w:sz w:val="24"/>
          <w:szCs w:val="24"/>
          <w:lang w:eastAsia="lt-LT"/>
        </w:rPr>
        <w:t xml:space="preserve"> </w:t>
      </w:r>
      <w:r w:rsidR="0096421C" w:rsidRPr="00C6735A">
        <w:rPr>
          <w:rFonts w:ascii="Times New Roman" w:hAnsi="Times New Roman"/>
          <w:sz w:val="24"/>
          <w:szCs w:val="24"/>
          <w:lang w:eastAsia="lt-LT"/>
        </w:rPr>
        <w:t xml:space="preserve">– </w:t>
      </w:r>
      <w:r w:rsidR="0096421C" w:rsidRPr="00C6735A">
        <w:rPr>
          <w:rFonts w:ascii="Times New Roman" w:hAnsi="Times New Roman"/>
          <w:b/>
          <w:sz w:val="24"/>
          <w:szCs w:val="24"/>
        </w:rPr>
        <w:t>Vykdytojas</w:t>
      </w:r>
      <w:r w:rsidR="0096421C" w:rsidRPr="00C6735A">
        <w:rPr>
          <w:rFonts w:ascii="Times New Roman" w:hAnsi="Times New Roman"/>
          <w:sz w:val="24"/>
          <w:szCs w:val="24"/>
          <w:lang w:eastAsia="lt-LT"/>
        </w:rPr>
        <w:t xml:space="preserve">), </w:t>
      </w:r>
    </w:p>
    <w:p w14:paraId="7819D546" w14:textId="16737F25" w:rsidR="0096421C" w:rsidRDefault="006B2DD4" w:rsidP="0096421C">
      <w:pPr>
        <w:pStyle w:val="BodyText"/>
        <w:shd w:val="clear" w:color="auto" w:fill="auto"/>
        <w:spacing w:line="240" w:lineRule="auto"/>
        <w:ind w:right="20" w:firstLine="851"/>
        <w:rPr>
          <w:rFonts w:eastAsia="Calibri"/>
          <w:sz w:val="24"/>
          <w:szCs w:val="24"/>
          <w:lang w:val="lt-LT" w:eastAsia="lt-LT"/>
        </w:rPr>
      </w:pPr>
      <w:r w:rsidRPr="006B2DD4">
        <w:rPr>
          <w:rFonts w:eastAsia="Calibri"/>
          <w:sz w:val="24"/>
          <w:szCs w:val="24"/>
          <w:lang w:val="lt-LT" w:eastAsia="lt-LT"/>
        </w:rPr>
        <w:t xml:space="preserve">toliau abi pusės vadinamos Šalimis, o bet kuri iš jų atskirai – Šalimi, sudarė šią paslaugų viešojo pirkimo-pardavimo (vykdyto neskelbiamos apklausos būdu, </w:t>
      </w:r>
      <w:proofErr w:type="spellStart"/>
      <w:r w:rsidRPr="006B2DD4">
        <w:rPr>
          <w:rFonts w:eastAsia="Calibri"/>
          <w:sz w:val="24"/>
          <w:szCs w:val="24"/>
          <w:lang w:val="lt-LT" w:eastAsia="lt-LT"/>
        </w:rPr>
        <w:t>Ecocost</w:t>
      </w:r>
      <w:proofErr w:type="spellEnd"/>
      <w:r w:rsidRPr="006B2DD4">
        <w:rPr>
          <w:rFonts w:eastAsia="Calibri"/>
          <w:sz w:val="24"/>
          <w:szCs w:val="24"/>
          <w:lang w:val="lt-LT" w:eastAsia="lt-LT"/>
        </w:rPr>
        <w:t xml:space="preserve"> Pirkimo Nr.</w:t>
      </w:r>
      <w:r w:rsidR="00867B5E">
        <w:rPr>
          <w:rFonts w:eastAsia="Calibri"/>
          <w:sz w:val="24"/>
          <w:szCs w:val="24"/>
          <w:lang w:val="lt-LT" w:eastAsia="lt-LT"/>
        </w:rPr>
        <w:t xml:space="preserve"> </w:t>
      </w:r>
      <w:r w:rsidR="005A4EBE">
        <w:rPr>
          <w:rFonts w:eastAsia="Calibri"/>
          <w:sz w:val="24"/>
          <w:szCs w:val="24"/>
          <w:lang w:val="lt-LT" w:eastAsia="lt-LT"/>
        </w:rPr>
        <w:t>67317-1</w:t>
      </w:r>
      <w:r w:rsidR="00BF09C9">
        <w:rPr>
          <w:rFonts w:eastAsia="Calibri"/>
          <w:sz w:val="24"/>
          <w:szCs w:val="24"/>
          <w:lang w:val="lt-LT" w:eastAsia="lt-LT"/>
        </w:rPr>
        <w:t>)</w:t>
      </w:r>
      <w:r w:rsidRPr="006B2DD4">
        <w:rPr>
          <w:rFonts w:eastAsia="Calibri"/>
          <w:sz w:val="24"/>
          <w:szCs w:val="24"/>
          <w:lang w:val="lt-LT" w:eastAsia="lt-LT"/>
        </w:rPr>
        <w:t xml:space="preserve"> sutartį (toliau vadinama – Sutartimi) ir susitarė dėl toliau išvardytų sąlygų.</w:t>
      </w:r>
    </w:p>
    <w:p w14:paraId="1217D904" w14:textId="77777777" w:rsidR="006B2DD4" w:rsidRPr="00204C95" w:rsidRDefault="006B2DD4" w:rsidP="0096421C">
      <w:pPr>
        <w:pStyle w:val="BodyText"/>
        <w:shd w:val="clear" w:color="auto" w:fill="auto"/>
        <w:spacing w:line="240" w:lineRule="auto"/>
        <w:ind w:right="20" w:firstLine="851"/>
        <w:rPr>
          <w:sz w:val="24"/>
          <w:szCs w:val="24"/>
          <w:lang w:val="lt-LT"/>
        </w:rPr>
      </w:pPr>
    </w:p>
    <w:p w14:paraId="37ED2839" w14:textId="77777777" w:rsidR="0096421C" w:rsidRPr="00204C95" w:rsidRDefault="0096421C" w:rsidP="0096421C">
      <w:pPr>
        <w:pStyle w:val="BodyText"/>
        <w:widowControl/>
        <w:numPr>
          <w:ilvl w:val="0"/>
          <w:numId w:val="27"/>
        </w:numPr>
        <w:shd w:val="clear" w:color="auto" w:fill="auto"/>
        <w:tabs>
          <w:tab w:val="left" w:pos="630"/>
        </w:tabs>
        <w:spacing w:line="240" w:lineRule="auto"/>
        <w:ind w:left="0" w:right="20" w:firstLine="851"/>
        <w:jc w:val="center"/>
        <w:rPr>
          <w:b/>
          <w:bCs/>
          <w:sz w:val="24"/>
          <w:szCs w:val="24"/>
          <w:lang w:val="lt-LT"/>
        </w:rPr>
      </w:pPr>
      <w:bookmarkStart w:id="1" w:name="bookmark1"/>
      <w:r w:rsidRPr="00204C95">
        <w:rPr>
          <w:b/>
          <w:bCs/>
          <w:sz w:val="24"/>
          <w:szCs w:val="24"/>
          <w:lang w:val="lt-LT"/>
        </w:rPr>
        <w:t>SUTARTIES OBJEKTAS</w:t>
      </w:r>
      <w:bookmarkEnd w:id="1"/>
    </w:p>
    <w:p w14:paraId="202CEE46" w14:textId="77777777" w:rsidR="0096421C" w:rsidRPr="00204C95" w:rsidRDefault="0096421C" w:rsidP="0096421C">
      <w:pPr>
        <w:pStyle w:val="BodyText"/>
        <w:shd w:val="clear" w:color="auto" w:fill="auto"/>
        <w:tabs>
          <w:tab w:val="left" w:pos="630"/>
        </w:tabs>
        <w:spacing w:line="240" w:lineRule="auto"/>
        <w:ind w:right="20" w:firstLine="851"/>
        <w:rPr>
          <w:sz w:val="24"/>
          <w:szCs w:val="24"/>
          <w:lang w:val="lt-LT"/>
        </w:rPr>
      </w:pPr>
    </w:p>
    <w:p w14:paraId="76BDA58E" w14:textId="77777777" w:rsidR="0096421C" w:rsidRPr="00204C95" w:rsidRDefault="0096421C" w:rsidP="0096421C">
      <w:pPr>
        <w:pStyle w:val="BodyText"/>
        <w:numPr>
          <w:ilvl w:val="1"/>
          <w:numId w:val="27"/>
        </w:numPr>
        <w:shd w:val="clear" w:color="auto" w:fill="auto"/>
        <w:tabs>
          <w:tab w:val="left" w:pos="1276"/>
          <w:tab w:val="left" w:pos="1418"/>
        </w:tabs>
        <w:spacing w:line="240" w:lineRule="auto"/>
        <w:ind w:left="0" w:firstLine="851"/>
        <w:rPr>
          <w:sz w:val="24"/>
          <w:szCs w:val="24"/>
          <w:lang w:val="lt-LT"/>
        </w:rPr>
      </w:pPr>
      <w:r w:rsidRPr="00204C95">
        <w:rPr>
          <w:sz w:val="24"/>
          <w:szCs w:val="24"/>
          <w:lang w:val="lt-LT"/>
        </w:rPr>
        <w:t xml:space="preserve">Sutarties objektas – duomenų apsaugos pareigūno paslaugos (toliau – </w:t>
      </w:r>
      <w:r w:rsidRPr="001C22ED">
        <w:rPr>
          <w:b/>
          <w:bCs/>
          <w:sz w:val="24"/>
          <w:szCs w:val="24"/>
          <w:lang w:val="lt-LT"/>
        </w:rPr>
        <w:t>Paslaugos</w:t>
      </w:r>
      <w:r w:rsidRPr="00204C95">
        <w:rPr>
          <w:sz w:val="24"/>
          <w:szCs w:val="24"/>
          <w:lang w:val="lt-LT"/>
        </w:rPr>
        <w:t xml:space="preserve">). </w:t>
      </w:r>
    </w:p>
    <w:p w14:paraId="64852647" w14:textId="77777777" w:rsidR="0096421C" w:rsidRPr="00204C95" w:rsidRDefault="0096421C" w:rsidP="0096421C">
      <w:pPr>
        <w:pStyle w:val="BodyText"/>
        <w:numPr>
          <w:ilvl w:val="1"/>
          <w:numId w:val="27"/>
        </w:numPr>
        <w:shd w:val="clear" w:color="auto" w:fill="auto"/>
        <w:tabs>
          <w:tab w:val="left" w:pos="1276"/>
          <w:tab w:val="left" w:pos="1418"/>
        </w:tabs>
        <w:spacing w:line="240" w:lineRule="auto"/>
        <w:ind w:left="0" w:firstLine="851"/>
        <w:rPr>
          <w:sz w:val="24"/>
          <w:szCs w:val="24"/>
          <w:lang w:val="lt-LT"/>
        </w:rPr>
      </w:pPr>
      <w:r w:rsidRPr="00204C95">
        <w:rPr>
          <w:bCs/>
          <w:iCs/>
          <w:sz w:val="24"/>
          <w:szCs w:val="24"/>
          <w:lang w:val="lt-LT"/>
        </w:rPr>
        <w:t xml:space="preserve">Vykdytojas įsipareigoja Sutartyje nustatytomis sąlygomis, </w:t>
      </w:r>
      <w:r w:rsidRPr="00204C95">
        <w:rPr>
          <w:rFonts w:eastAsia="Arial Unicode MS"/>
          <w:sz w:val="24"/>
          <w:szCs w:val="24"/>
          <w:lang w:val="lt-LT"/>
        </w:rPr>
        <w:t>laikydamasis teisės aktuose įtvirtintų reikalavimų ir geriausios praktikos,</w:t>
      </w:r>
      <w:r w:rsidRPr="00204C95">
        <w:rPr>
          <w:bCs/>
          <w:iCs/>
          <w:sz w:val="24"/>
          <w:szCs w:val="24"/>
          <w:lang w:val="lt-LT"/>
        </w:rPr>
        <w:t xml:space="preserve"> suteikti Paslaugas, kurių detalus aprašymas, reikalavimai Paslaugų teikimui,  Paslaugų kiekiai ir (ar) apimtis, užsakymų tvarka ir kiti kriterijai nustatyti </w:t>
      </w:r>
      <w:bookmarkStart w:id="2" w:name="_Hlk89947049"/>
      <w:r w:rsidRPr="00204C95">
        <w:rPr>
          <w:bCs/>
          <w:iCs/>
          <w:sz w:val="24"/>
          <w:szCs w:val="24"/>
          <w:lang w:val="lt-LT"/>
        </w:rPr>
        <w:t xml:space="preserve">Sutarties 1 priede „Techninė specifikacija“ </w:t>
      </w:r>
      <w:bookmarkEnd w:id="2"/>
      <w:r w:rsidRPr="00204C95">
        <w:rPr>
          <w:bCs/>
          <w:iCs/>
          <w:sz w:val="24"/>
          <w:szCs w:val="24"/>
          <w:lang w:val="lt-LT"/>
        </w:rPr>
        <w:t xml:space="preserve">(toliau – </w:t>
      </w:r>
      <w:r w:rsidRPr="001C22ED">
        <w:rPr>
          <w:b/>
          <w:iCs/>
          <w:sz w:val="24"/>
          <w:szCs w:val="24"/>
          <w:lang w:val="lt-LT"/>
        </w:rPr>
        <w:t>Techninė specifikacija</w:t>
      </w:r>
      <w:r w:rsidRPr="00204C95">
        <w:rPr>
          <w:bCs/>
          <w:iCs/>
          <w:sz w:val="24"/>
          <w:szCs w:val="24"/>
          <w:lang w:val="lt-LT"/>
        </w:rPr>
        <w:t xml:space="preserve">), o Užsakovas įsipareigoja apmokėti už jas Sutartyje nustatytomis sąlygomis </w:t>
      </w:r>
      <w:r w:rsidRPr="00204C95">
        <w:rPr>
          <w:rFonts w:eastAsia="Arial Unicode MS"/>
          <w:sz w:val="24"/>
          <w:szCs w:val="24"/>
          <w:lang w:val="lt-LT"/>
        </w:rPr>
        <w:t>ir terminais.</w:t>
      </w:r>
    </w:p>
    <w:p w14:paraId="631A6EFF" w14:textId="77777777" w:rsidR="0096421C" w:rsidRPr="00204C95" w:rsidRDefault="0096421C" w:rsidP="0096421C">
      <w:pPr>
        <w:pStyle w:val="BodyText"/>
        <w:shd w:val="clear" w:color="auto" w:fill="auto"/>
        <w:tabs>
          <w:tab w:val="left" w:pos="630"/>
        </w:tabs>
        <w:spacing w:line="240" w:lineRule="auto"/>
        <w:ind w:right="20" w:firstLine="851"/>
        <w:rPr>
          <w:sz w:val="24"/>
          <w:szCs w:val="24"/>
          <w:lang w:val="lt-LT"/>
        </w:rPr>
      </w:pPr>
    </w:p>
    <w:p w14:paraId="08211A7C" w14:textId="77777777" w:rsidR="0096421C" w:rsidRPr="00204C95" w:rsidRDefault="0096421C" w:rsidP="0096421C">
      <w:pPr>
        <w:pStyle w:val="BodyText"/>
        <w:widowControl/>
        <w:numPr>
          <w:ilvl w:val="0"/>
          <w:numId w:val="27"/>
        </w:numPr>
        <w:shd w:val="clear" w:color="auto" w:fill="auto"/>
        <w:tabs>
          <w:tab w:val="left" w:pos="630"/>
        </w:tabs>
        <w:spacing w:line="240" w:lineRule="auto"/>
        <w:ind w:left="0" w:right="20" w:firstLine="851"/>
        <w:jc w:val="center"/>
        <w:rPr>
          <w:b/>
          <w:bCs/>
          <w:sz w:val="24"/>
          <w:szCs w:val="24"/>
          <w:lang w:val="lt-LT"/>
        </w:rPr>
      </w:pPr>
      <w:r w:rsidRPr="00204C95">
        <w:rPr>
          <w:b/>
          <w:bCs/>
          <w:sz w:val="24"/>
          <w:szCs w:val="24"/>
          <w:lang w:val="lt-LT"/>
        </w:rPr>
        <w:t>ŠALIŲ ĮSIPAREIGOJIMAI</w:t>
      </w:r>
    </w:p>
    <w:p w14:paraId="7901C576" w14:textId="77777777" w:rsidR="0096421C" w:rsidRPr="00204C95" w:rsidRDefault="0096421C" w:rsidP="0096421C">
      <w:pPr>
        <w:pStyle w:val="BodyText"/>
        <w:shd w:val="clear" w:color="auto" w:fill="auto"/>
        <w:tabs>
          <w:tab w:val="left" w:pos="630"/>
        </w:tabs>
        <w:spacing w:line="240" w:lineRule="auto"/>
        <w:ind w:right="20" w:firstLine="851"/>
        <w:rPr>
          <w:sz w:val="24"/>
          <w:szCs w:val="24"/>
          <w:lang w:val="lt-LT"/>
        </w:rPr>
      </w:pPr>
    </w:p>
    <w:p w14:paraId="54012578" w14:textId="77777777" w:rsidR="0096421C" w:rsidRPr="00204C95" w:rsidRDefault="0096421C" w:rsidP="0096421C">
      <w:pPr>
        <w:pStyle w:val="BodyText"/>
        <w:numPr>
          <w:ilvl w:val="0"/>
          <w:numId w:val="27"/>
        </w:numPr>
        <w:tabs>
          <w:tab w:val="left" w:pos="1276"/>
          <w:tab w:val="left" w:pos="1418"/>
        </w:tabs>
        <w:spacing w:line="240" w:lineRule="auto"/>
        <w:ind w:left="0" w:firstLine="851"/>
        <w:rPr>
          <w:sz w:val="24"/>
          <w:szCs w:val="24"/>
          <w:lang w:val="lt-LT"/>
        </w:rPr>
      </w:pPr>
      <w:r w:rsidRPr="00204C95">
        <w:rPr>
          <w:sz w:val="24"/>
          <w:szCs w:val="24"/>
          <w:lang w:val="lt-LT"/>
        </w:rPr>
        <w:t xml:space="preserve">Šalys sutaria ir patvirtina, kad susitarė dėl Sutarties sąlygų, turi šioje Sutartyje ir teisės aktuose, taikomuose Paslaugų suteikimui, nustatytas ir (ar) kylančias iš šios Sutarties esmės teises, pareigas bei atsakomybę, su jomis sutinka ir įsipareigoja jų laikytis. </w:t>
      </w:r>
    </w:p>
    <w:p w14:paraId="4B07521F" w14:textId="77777777" w:rsidR="0096421C" w:rsidRPr="00204C95" w:rsidRDefault="0096421C" w:rsidP="0096421C">
      <w:pPr>
        <w:pStyle w:val="BodyText"/>
        <w:numPr>
          <w:ilvl w:val="0"/>
          <w:numId w:val="27"/>
        </w:numPr>
        <w:tabs>
          <w:tab w:val="left" w:pos="1276"/>
          <w:tab w:val="left" w:pos="1418"/>
        </w:tabs>
        <w:spacing w:line="240" w:lineRule="auto"/>
        <w:ind w:left="0" w:firstLine="851"/>
        <w:rPr>
          <w:sz w:val="24"/>
          <w:szCs w:val="24"/>
          <w:lang w:val="lt-LT"/>
        </w:rPr>
      </w:pPr>
      <w:r w:rsidRPr="00204C95">
        <w:rPr>
          <w:sz w:val="24"/>
          <w:szCs w:val="24"/>
          <w:lang w:val="lt-LT"/>
        </w:rPr>
        <w:t>Šalys įsipareigoja:</w:t>
      </w:r>
    </w:p>
    <w:p w14:paraId="72E64DD2" w14:textId="77777777" w:rsidR="0096421C" w:rsidRPr="00204C95" w:rsidRDefault="0096421C" w:rsidP="0096421C">
      <w:pPr>
        <w:pStyle w:val="BodyText"/>
        <w:numPr>
          <w:ilvl w:val="1"/>
          <w:numId w:val="36"/>
        </w:numPr>
        <w:tabs>
          <w:tab w:val="left" w:pos="1276"/>
          <w:tab w:val="left" w:pos="1418"/>
        </w:tabs>
        <w:spacing w:line="240" w:lineRule="auto"/>
        <w:ind w:left="0" w:firstLine="851"/>
        <w:rPr>
          <w:sz w:val="24"/>
          <w:szCs w:val="24"/>
          <w:lang w:val="lt-LT"/>
        </w:rPr>
      </w:pPr>
      <w:r w:rsidRPr="00204C95">
        <w:rPr>
          <w:sz w:val="24"/>
          <w:szCs w:val="24"/>
          <w:lang w:val="lt-LT"/>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laikoma atvejai, kai šią informaciją, vadovaujantis teisės aktais, Šalis privalo pateikti teisėsaugos ar kitoms institucijoms, ar paskelbti viešai;</w:t>
      </w:r>
    </w:p>
    <w:p w14:paraId="084453F9" w14:textId="77777777" w:rsidR="0096421C" w:rsidRPr="00204C95" w:rsidRDefault="0096421C" w:rsidP="0096421C">
      <w:pPr>
        <w:pStyle w:val="BodyText"/>
        <w:numPr>
          <w:ilvl w:val="1"/>
          <w:numId w:val="36"/>
        </w:numPr>
        <w:tabs>
          <w:tab w:val="left" w:pos="1276"/>
          <w:tab w:val="left" w:pos="1418"/>
        </w:tabs>
        <w:spacing w:line="240" w:lineRule="auto"/>
        <w:ind w:left="0" w:firstLine="851"/>
        <w:rPr>
          <w:sz w:val="24"/>
          <w:szCs w:val="24"/>
          <w:lang w:val="lt-LT"/>
        </w:rPr>
      </w:pPr>
      <w:r w:rsidRPr="00204C95">
        <w:rPr>
          <w:sz w:val="24"/>
          <w:szCs w:val="24"/>
          <w:lang w:val="lt-LT"/>
        </w:rPr>
        <w:t>be kitos Šalies sutikimo nenaudoti kitos Šalies pavadinimo, prekių ženklų ar informacijos apie šią Sutartį jokioje reklamoje, leidiniuose ir pan. Ši nuostata galioja Sutarties vykdymo metu ir neribotą laiką po jo.</w:t>
      </w:r>
    </w:p>
    <w:p w14:paraId="4056337A" w14:textId="77777777" w:rsidR="0096421C" w:rsidRPr="00204C95" w:rsidRDefault="0096421C" w:rsidP="0096421C">
      <w:pPr>
        <w:pStyle w:val="BodyText"/>
        <w:numPr>
          <w:ilvl w:val="0"/>
          <w:numId w:val="36"/>
        </w:numPr>
        <w:shd w:val="clear" w:color="auto" w:fill="auto"/>
        <w:tabs>
          <w:tab w:val="left" w:pos="1276"/>
          <w:tab w:val="left" w:pos="1418"/>
        </w:tabs>
        <w:spacing w:line="240" w:lineRule="auto"/>
        <w:ind w:left="0" w:firstLine="851"/>
        <w:rPr>
          <w:sz w:val="24"/>
          <w:szCs w:val="24"/>
          <w:lang w:val="lt-LT"/>
        </w:rPr>
      </w:pPr>
      <w:r w:rsidRPr="00204C95">
        <w:rPr>
          <w:sz w:val="24"/>
          <w:szCs w:val="24"/>
          <w:lang w:val="lt-LT"/>
        </w:rPr>
        <w:t>Vykdytojas taip pat įsipareigoja:</w:t>
      </w:r>
    </w:p>
    <w:p w14:paraId="460195C1" w14:textId="77777777" w:rsidR="0096421C" w:rsidRPr="00204C95" w:rsidRDefault="0096421C" w:rsidP="0096421C">
      <w:pPr>
        <w:pStyle w:val="Body2"/>
        <w:pBdr>
          <w:top w:val="nil"/>
          <w:left w:val="nil"/>
          <w:bottom w:val="nil"/>
          <w:right w:val="nil"/>
          <w:between w:val="nil"/>
          <w:bar w:val="nil"/>
        </w:pBdr>
        <w:tabs>
          <w:tab w:val="left" w:pos="1418"/>
        </w:tabs>
        <w:spacing w:after="0"/>
        <w:ind w:firstLine="851"/>
        <w:rPr>
          <w:color w:val="auto"/>
          <w:sz w:val="24"/>
          <w:szCs w:val="24"/>
        </w:rPr>
      </w:pPr>
      <w:r w:rsidRPr="00204C95">
        <w:rPr>
          <w:color w:val="auto"/>
          <w:sz w:val="24"/>
          <w:szCs w:val="24"/>
        </w:rPr>
        <w:t>5.1. tinkamai, sąžiningai, nuosekliai vykdyti Sutartį, nustatytu terminu suteikti Paslaugas, atitinkančias Sutartyje ir Techninėje specifikacijoje nustatytus reikalavimus ir atlikti kitus įsipareigojimus, numatytus Sutartyje ir Techninėje specifikacijoje, įskaitant ir Paslaugų trūkumų šalinimą</w:t>
      </w:r>
      <w:r>
        <w:rPr>
          <w:color w:val="auto"/>
          <w:sz w:val="24"/>
          <w:szCs w:val="24"/>
        </w:rPr>
        <w:t>;</w:t>
      </w:r>
      <w:r w:rsidRPr="00204C95">
        <w:rPr>
          <w:color w:val="auto"/>
          <w:sz w:val="24"/>
          <w:szCs w:val="24"/>
        </w:rPr>
        <w:t xml:space="preserve"> </w:t>
      </w:r>
    </w:p>
    <w:p w14:paraId="45DADD10" w14:textId="77777777" w:rsidR="0096421C" w:rsidRPr="00A8763B" w:rsidRDefault="0096421C" w:rsidP="0096421C">
      <w:pPr>
        <w:pStyle w:val="Body2"/>
        <w:pBdr>
          <w:top w:val="nil"/>
          <w:left w:val="nil"/>
          <w:bottom w:val="nil"/>
          <w:right w:val="nil"/>
          <w:between w:val="nil"/>
          <w:bar w:val="nil"/>
        </w:pBdr>
        <w:tabs>
          <w:tab w:val="left" w:pos="1418"/>
        </w:tabs>
        <w:spacing w:after="0"/>
        <w:ind w:firstLine="851"/>
        <w:rPr>
          <w:color w:val="auto"/>
          <w:sz w:val="24"/>
          <w:szCs w:val="24"/>
        </w:rPr>
      </w:pPr>
      <w:r w:rsidRPr="00204C95">
        <w:rPr>
          <w:color w:val="auto"/>
          <w:sz w:val="24"/>
          <w:szCs w:val="24"/>
        </w:rPr>
        <w:t xml:space="preserve">5.2. </w:t>
      </w:r>
      <w:r w:rsidRPr="00A8763B">
        <w:rPr>
          <w:color w:val="auto"/>
          <w:sz w:val="24"/>
          <w:szCs w:val="24"/>
        </w:rPr>
        <w:t xml:space="preserve">laikytis visų galiojančių įstatymų ir kitų teisės aktų nuostatų. Vykdytojas garantuoja Užsakovui patirtų išlaidų ir (ar) nuostolių atlyginimą, jei </w:t>
      </w:r>
      <w:r>
        <w:rPr>
          <w:color w:val="auto"/>
          <w:sz w:val="24"/>
          <w:szCs w:val="24"/>
        </w:rPr>
        <w:t xml:space="preserve">Užsakovas įrodo, kad </w:t>
      </w:r>
      <w:r w:rsidRPr="00A8763B">
        <w:rPr>
          <w:color w:val="auto"/>
          <w:sz w:val="24"/>
          <w:szCs w:val="24"/>
        </w:rPr>
        <w:t>Vykdytojas nesilaik</w:t>
      </w:r>
      <w:r>
        <w:rPr>
          <w:color w:val="auto"/>
          <w:sz w:val="24"/>
          <w:szCs w:val="24"/>
        </w:rPr>
        <w:t>ė</w:t>
      </w:r>
      <w:r w:rsidRPr="00A8763B">
        <w:rPr>
          <w:color w:val="auto"/>
          <w:sz w:val="24"/>
          <w:szCs w:val="24"/>
        </w:rPr>
        <w:t xml:space="preserve"> įstatymų, teisės aktų reikalavimų ir dėl to Užsakovui būtų pateikti kokie nors reikalavimai ar pradėti procesiniai veiksmai prieš Užsakovą;</w:t>
      </w:r>
    </w:p>
    <w:p w14:paraId="785F8161" w14:textId="77777777" w:rsidR="0096421C" w:rsidRPr="00204C95" w:rsidRDefault="0096421C" w:rsidP="0096421C">
      <w:pPr>
        <w:pStyle w:val="ListParagraph"/>
        <w:tabs>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5.3. 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modelių, prekių ženklų naudojimo, išskyrus atvejus, kai toks pažeidimas atsiranda dėl Užsakovo kaltės, o taip pat sumokėti visus su tuo sietinus mokesčius ir (arba) galimas baudas ne vėliau kaip per 5 (penkias) darbo dienas nuo Užsakovo pareikalavimo dienos;</w:t>
      </w:r>
    </w:p>
    <w:p w14:paraId="02F36CE3"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lastRenderedPageBreak/>
        <w:t xml:space="preserve">5.4. nedelsiant raštu informuoti Užsakovą apie bet kokias aplinkybes, kurios trukdo ar gali sutrukdyti Vykdytojui </w:t>
      </w:r>
      <w:r w:rsidRPr="00204C95">
        <w:rPr>
          <w:rFonts w:ascii="Times New Roman" w:hAnsi="Times New Roman"/>
          <w:bCs/>
          <w:sz w:val="24"/>
          <w:szCs w:val="24"/>
          <w:bdr w:val="nil"/>
        </w:rPr>
        <w:t>suteikti Paslaugas</w:t>
      </w:r>
      <w:r w:rsidRPr="00204C95">
        <w:rPr>
          <w:rFonts w:ascii="Times New Roman" w:hAnsi="Times New Roman"/>
          <w:sz w:val="24"/>
          <w:szCs w:val="24"/>
        </w:rPr>
        <w:t xml:space="preserve"> nustatytais terminais;</w:t>
      </w:r>
    </w:p>
    <w:p w14:paraId="4FA503AD"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5.5. tinkamai vykdyti kitus įsipareigojimus, numatytus Sutartyje ir galiojančiuose Lietuvos Respublikos teisės aktuose.</w:t>
      </w:r>
    </w:p>
    <w:p w14:paraId="088ADB12"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 xml:space="preserve">6. Vykdytojas turi teisę už suteiktas Paslaugas gauti Sutartyje nustatytą Paslaugų įkainį/kainą bei turi kitas teises, numatytas Sutartyje ir Lietuvos Respublikoje galiojančiuose teisės aktuose. </w:t>
      </w:r>
    </w:p>
    <w:p w14:paraId="5202F623"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 Užsakovas įsipareigoja:</w:t>
      </w:r>
    </w:p>
    <w:p w14:paraId="56A98A2F"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7.1. sudaryti Vykdytojui visas sąlygas, būtinas Paslaugoms suteikti;</w:t>
      </w:r>
    </w:p>
    <w:p w14:paraId="41271560"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7.2. sumokėti už tinkamai ir laiku suteiktas Paslaugas Sutartyje nustatyta tvarka ir terminais;</w:t>
      </w:r>
    </w:p>
    <w:p w14:paraId="136BD7B9"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7.3. bendradarbiauti ir nedelsiant suteikti Vykdytojui visą turimą informaciją ir (ar) dokumentus, būtinus tinkamam Sutarties vykdymui;</w:t>
      </w:r>
    </w:p>
    <w:p w14:paraId="2B3F9180"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7.4. teikti atsakymus į Vykdytojo klausimus, susijusius su Paslaugų teikimu;</w:t>
      </w:r>
    </w:p>
    <w:p w14:paraId="40BDA54E"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7.5. tinkamai vykdyti kitus įsipareigojimus, numatytus Sutartyje ir galiojančiuose Lietuvos Respublikos teisės aktuose.</w:t>
      </w:r>
    </w:p>
    <w:p w14:paraId="467B77F4"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lang w:eastAsia="lt-LT"/>
        </w:rPr>
        <w:t>8. Užsakovas</w:t>
      </w:r>
      <w:r w:rsidRPr="00204C95">
        <w:rPr>
          <w:rFonts w:ascii="Times New Roman" w:hAnsi="Times New Roman"/>
          <w:sz w:val="24"/>
          <w:szCs w:val="24"/>
        </w:rPr>
        <w:t xml:space="preserve"> turi teisę sulaikyti apmokėjimą už Paslaugas, jei: </w:t>
      </w:r>
    </w:p>
    <w:p w14:paraId="09B5A496"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 xml:space="preserve">8.1. Sąskaitoje faktūroje (toliau – Sąskaita) nenurodytas Sutarties numeris; </w:t>
      </w:r>
    </w:p>
    <w:p w14:paraId="1877B2E9" w14:textId="77777777" w:rsidR="0096421C" w:rsidRPr="00204C95" w:rsidRDefault="0096421C" w:rsidP="0096421C">
      <w:pPr>
        <w:pStyle w:val="ListParagraph"/>
        <w:widowControl w:val="0"/>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8.2. Sąskaitoje nurodyta neteisingas Paslaugų įkainis/kaina</w:t>
      </w:r>
      <w:r>
        <w:rPr>
          <w:rFonts w:ascii="Times New Roman" w:hAnsi="Times New Roman"/>
          <w:sz w:val="24"/>
          <w:szCs w:val="24"/>
        </w:rPr>
        <w:t>.</w:t>
      </w:r>
    </w:p>
    <w:p w14:paraId="431752C3" w14:textId="77777777" w:rsidR="0096421C" w:rsidRPr="00204C95" w:rsidRDefault="0096421C" w:rsidP="0096421C">
      <w:pPr>
        <w:pStyle w:val="ListParagraph"/>
        <w:spacing w:after="0" w:line="240" w:lineRule="auto"/>
        <w:ind w:left="0" w:right="-1" w:firstLine="851"/>
        <w:jc w:val="both"/>
        <w:rPr>
          <w:rFonts w:ascii="Times New Roman" w:hAnsi="Times New Roman"/>
          <w:sz w:val="24"/>
          <w:szCs w:val="24"/>
        </w:rPr>
      </w:pPr>
      <w:r w:rsidRPr="00204C95">
        <w:rPr>
          <w:rFonts w:ascii="Times New Roman" w:hAnsi="Times New Roman"/>
          <w:sz w:val="24"/>
          <w:szCs w:val="24"/>
          <w:lang w:eastAsia="lt-LT"/>
        </w:rPr>
        <w:t>9.</w:t>
      </w:r>
      <w:r>
        <w:rPr>
          <w:rFonts w:ascii="Times New Roman" w:hAnsi="Times New Roman"/>
          <w:sz w:val="24"/>
          <w:szCs w:val="24"/>
          <w:lang w:eastAsia="lt-LT"/>
        </w:rPr>
        <w:t xml:space="preserve"> </w:t>
      </w:r>
      <w:r w:rsidRPr="00204C95">
        <w:rPr>
          <w:rFonts w:ascii="Times New Roman" w:hAnsi="Times New Roman"/>
          <w:sz w:val="24"/>
          <w:szCs w:val="24"/>
          <w:lang w:eastAsia="lt-LT"/>
        </w:rPr>
        <w:t>Užsakovas</w:t>
      </w:r>
      <w:r w:rsidRPr="00204C95">
        <w:rPr>
          <w:rFonts w:ascii="Times New Roman" w:hAnsi="Times New Roman"/>
          <w:sz w:val="24"/>
          <w:szCs w:val="24"/>
        </w:rPr>
        <w:t xml:space="preserve"> gali turėti kitas Lietuvos Respublikos teisės aktuose nustatytas teises ir pareigas.</w:t>
      </w:r>
    </w:p>
    <w:p w14:paraId="70CECC91" w14:textId="77777777" w:rsidR="0096421C" w:rsidRPr="00204C95" w:rsidRDefault="0096421C" w:rsidP="0096421C">
      <w:pPr>
        <w:pStyle w:val="BodyText"/>
        <w:tabs>
          <w:tab w:val="left" w:pos="540"/>
        </w:tabs>
        <w:spacing w:line="240" w:lineRule="auto"/>
        <w:ind w:right="20" w:firstLine="851"/>
        <w:rPr>
          <w:sz w:val="24"/>
          <w:szCs w:val="24"/>
          <w:lang w:val="lt-LT"/>
        </w:rPr>
      </w:pPr>
    </w:p>
    <w:p w14:paraId="488ACCB0" w14:textId="77777777" w:rsidR="0096421C" w:rsidRPr="00204C95" w:rsidRDefault="0096421C" w:rsidP="0096421C">
      <w:pPr>
        <w:pStyle w:val="BodyText"/>
        <w:shd w:val="clear" w:color="auto" w:fill="auto"/>
        <w:tabs>
          <w:tab w:val="left" w:pos="630"/>
        </w:tabs>
        <w:spacing w:line="240" w:lineRule="auto"/>
        <w:ind w:right="20" w:firstLine="0"/>
        <w:jc w:val="center"/>
        <w:rPr>
          <w:b/>
          <w:bCs/>
          <w:sz w:val="24"/>
          <w:szCs w:val="24"/>
          <w:lang w:val="lt-LT"/>
        </w:rPr>
      </w:pPr>
      <w:bookmarkStart w:id="3" w:name="bookmark4"/>
      <w:r>
        <w:rPr>
          <w:b/>
          <w:bCs/>
          <w:sz w:val="24"/>
          <w:szCs w:val="24"/>
          <w:lang w:val="lt-LT"/>
        </w:rPr>
        <w:t xml:space="preserve">3. </w:t>
      </w:r>
      <w:r w:rsidRPr="00204C95">
        <w:rPr>
          <w:b/>
          <w:bCs/>
          <w:sz w:val="24"/>
          <w:szCs w:val="24"/>
          <w:lang w:val="lt-LT"/>
        </w:rPr>
        <w:t>SUTARTIES VERTĖ, ĮKAINAI IR ATSISKAITYMO TVARKA</w:t>
      </w:r>
      <w:bookmarkEnd w:id="3"/>
    </w:p>
    <w:p w14:paraId="0FDB5914" w14:textId="77777777" w:rsidR="0096421C" w:rsidRPr="00204C95" w:rsidRDefault="0096421C" w:rsidP="0096421C">
      <w:pPr>
        <w:pStyle w:val="BodyText"/>
        <w:shd w:val="clear" w:color="auto" w:fill="auto"/>
        <w:tabs>
          <w:tab w:val="left" w:pos="630"/>
        </w:tabs>
        <w:spacing w:line="240" w:lineRule="auto"/>
        <w:ind w:right="20" w:firstLine="851"/>
        <w:rPr>
          <w:sz w:val="24"/>
          <w:szCs w:val="24"/>
          <w:lang w:val="lt-LT"/>
        </w:rPr>
      </w:pPr>
    </w:p>
    <w:p w14:paraId="6CF4FF46" w14:textId="77777777" w:rsidR="0096421C" w:rsidRDefault="0096421C" w:rsidP="0096421C">
      <w:pPr>
        <w:pStyle w:val="BodyText"/>
        <w:tabs>
          <w:tab w:val="left" w:pos="540"/>
        </w:tabs>
        <w:spacing w:line="240" w:lineRule="auto"/>
        <w:ind w:right="20" w:firstLine="851"/>
        <w:rPr>
          <w:bCs/>
          <w:sz w:val="24"/>
          <w:szCs w:val="24"/>
          <w:lang w:val="lt-LT"/>
        </w:rPr>
      </w:pPr>
      <w:bookmarkStart w:id="4" w:name="_Hlk120519273"/>
      <w:r w:rsidRPr="00204C95">
        <w:rPr>
          <w:sz w:val="24"/>
          <w:szCs w:val="24"/>
          <w:lang w:val="lt-LT"/>
        </w:rPr>
        <w:t xml:space="preserve">10. Maksimali Sutarties vertė </w:t>
      </w:r>
      <w:r w:rsidRPr="007502C3">
        <w:rPr>
          <w:sz w:val="24"/>
          <w:szCs w:val="24"/>
          <w:lang w:val="lt-LT"/>
        </w:rPr>
        <w:t xml:space="preserve">yra </w:t>
      </w:r>
      <w:r w:rsidR="00CD4DE1">
        <w:rPr>
          <w:sz w:val="24"/>
          <w:szCs w:val="24"/>
        </w:rPr>
        <w:t>2</w:t>
      </w:r>
      <w:r w:rsidR="00927F75">
        <w:rPr>
          <w:sz w:val="24"/>
          <w:szCs w:val="24"/>
        </w:rPr>
        <w:t xml:space="preserve"> </w:t>
      </w:r>
      <w:r w:rsidR="00CD4DE1">
        <w:rPr>
          <w:sz w:val="24"/>
          <w:szCs w:val="24"/>
        </w:rPr>
        <w:t>600</w:t>
      </w:r>
      <w:r w:rsidRPr="007502C3">
        <w:rPr>
          <w:sz w:val="24"/>
          <w:szCs w:val="24"/>
          <w:lang w:val="lt-LT"/>
        </w:rPr>
        <w:t>,00</w:t>
      </w:r>
      <w:r w:rsidRPr="00204C95">
        <w:rPr>
          <w:sz w:val="24"/>
          <w:szCs w:val="24"/>
          <w:lang w:val="lt-LT"/>
        </w:rPr>
        <w:t xml:space="preserve"> Eur</w:t>
      </w:r>
      <w:r w:rsidR="00927F75">
        <w:rPr>
          <w:sz w:val="24"/>
          <w:szCs w:val="24"/>
          <w:lang w:val="lt-LT"/>
        </w:rPr>
        <w:t xml:space="preserve"> (du tūkstančiai šeši šimtai eurų, 00 ct)</w:t>
      </w:r>
      <w:r w:rsidRPr="00204C95">
        <w:rPr>
          <w:sz w:val="24"/>
          <w:szCs w:val="24"/>
          <w:lang w:val="lt-LT"/>
        </w:rPr>
        <w:t xml:space="preserve"> be </w:t>
      </w:r>
      <w:r>
        <w:rPr>
          <w:sz w:val="24"/>
          <w:szCs w:val="24"/>
          <w:lang w:val="lt-LT"/>
        </w:rPr>
        <w:t xml:space="preserve">pridėtinės vertės mokesčio (toliau – </w:t>
      </w:r>
      <w:r w:rsidRPr="00204C95">
        <w:rPr>
          <w:sz w:val="24"/>
          <w:szCs w:val="24"/>
          <w:lang w:val="lt-LT"/>
        </w:rPr>
        <w:t>PVM</w:t>
      </w:r>
      <w:r>
        <w:rPr>
          <w:sz w:val="24"/>
          <w:szCs w:val="24"/>
          <w:lang w:val="lt-LT"/>
        </w:rPr>
        <w:t>)</w:t>
      </w:r>
      <w:r w:rsidRPr="00204C95">
        <w:rPr>
          <w:sz w:val="24"/>
          <w:szCs w:val="24"/>
          <w:lang w:val="lt-LT"/>
        </w:rPr>
        <w:t>. Į Sutarties kainą įskaitoma paslaugų kaina, visi mokesčiai ir rinkliavos (išskyrus PVM) bei kitos Vykdytojo išlaidos, susijusios su šios Sutarties vykdymu.</w:t>
      </w:r>
      <w:r>
        <w:rPr>
          <w:sz w:val="24"/>
          <w:szCs w:val="24"/>
          <w:lang w:val="lt-LT"/>
        </w:rPr>
        <w:t xml:space="preserve"> </w:t>
      </w:r>
      <w:r w:rsidRPr="002641F0">
        <w:rPr>
          <w:bCs/>
          <w:sz w:val="24"/>
          <w:szCs w:val="24"/>
          <w:lang w:val="lt-LT"/>
        </w:rPr>
        <w:t>Vykdytojas yra ne PVM mokėtojas.</w:t>
      </w:r>
    </w:p>
    <w:p w14:paraId="189C297C" w14:textId="03A2256B" w:rsidR="0096421C" w:rsidRPr="00277BB0" w:rsidRDefault="0096421C" w:rsidP="005A4EBE">
      <w:pPr>
        <w:pStyle w:val="BodyText"/>
        <w:tabs>
          <w:tab w:val="left" w:pos="540"/>
        </w:tabs>
        <w:spacing w:line="240" w:lineRule="auto"/>
        <w:ind w:right="20" w:firstLine="851"/>
        <w:rPr>
          <w:color w:val="000000"/>
          <w:sz w:val="24"/>
          <w:szCs w:val="24"/>
        </w:rPr>
      </w:pPr>
      <w:r>
        <w:rPr>
          <w:bCs/>
          <w:sz w:val="24"/>
          <w:szCs w:val="24"/>
          <w:lang w:val="lt-LT"/>
        </w:rPr>
        <w:t xml:space="preserve">11. </w:t>
      </w:r>
      <w:r w:rsidRPr="00277BB0">
        <w:rPr>
          <w:color w:val="000000"/>
          <w:sz w:val="24"/>
          <w:szCs w:val="24"/>
          <w:lang w:val="lt-LT"/>
        </w:rPr>
        <w:t xml:space="preserve">Paslaugų teikimo įkainiai/kaina, </w:t>
      </w:r>
      <w:r w:rsidRPr="00277BB0">
        <w:rPr>
          <w:sz w:val="24"/>
          <w:szCs w:val="24"/>
          <w:lang w:val="lt-LT"/>
        </w:rPr>
        <w:t>kuris nustatytas mažos vertės pirkimo, vykdyto neskelbiamos apklausos žodžiu būdu</w:t>
      </w:r>
      <w:r w:rsidRPr="00277BB0">
        <w:rPr>
          <w:color w:val="000000"/>
          <w:sz w:val="24"/>
          <w:szCs w:val="24"/>
          <w:lang w:val="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76"/>
        <w:gridCol w:w="1985"/>
        <w:gridCol w:w="1937"/>
        <w:gridCol w:w="1962"/>
      </w:tblGrid>
      <w:tr w:rsidR="0096421C" w14:paraId="380574A1" w14:textId="77777777" w:rsidTr="005A4EBE">
        <w:trPr>
          <w:trHeight w:val="1426"/>
        </w:trPr>
        <w:tc>
          <w:tcPr>
            <w:tcW w:w="706" w:type="dxa"/>
            <w:shd w:val="clear" w:color="auto" w:fill="auto"/>
          </w:tcPr>
          <w:p w14:paraId="39F04B45"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52846C02"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Eil. Nr.</w:t>
            </w:r>
          </w:p>
        </w:tc>
        <w:tc>
          <w:tcPr>
            <w:tcW w:w="3376" w:type="dxa"/>
            <w:shd w:val="clear" w:color="auto" w:fill="auto"/>
          </w:tcPr>
          <w:p w14:paraId="3D306FAE"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06392FB8"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5AE86096"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Paslaugos pavadinimas</w:t>
            </w:r>
          </w:p>
        </w:tc>
        <w:tc>
          <w:tcPr>
            <w:tcW w:w="1985" w:type="dxa"/>
            <w:shd w:val="clear" w:color="auto" w:fill="auto"/>
          </w:tcPr>
          <w:p w14:paraId="1FCE43EB"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471057A7"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1 (vieno) mėnesio  Paslaugų įkainis,</w:t>
            </w:r>
          </w:p>
          <w:p w14:paraId="5A26D36F" w14:textId="7B0740DD" w:rsidR="0096421C" w:rsidRDefault="0096421C" w:rsidP="005A4EBE">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Eur (be PVM)</w:t>
            </w:r>
          </w:p>
        </w:tc>
        <w:tc>
          <w:tcPr>
            <w:tcW w:w="1937" w:type="dxa"/>
            <w:shd w:val="clear" w:color="auto" w:fill="auto"/>
          </w:tcPr>
          <w:p w14:paraId="1E8A37D9"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378D303D"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Paslaugų teikimo terminas</w:t>
            </w:r>
          </w:p>
        </w:tc>
        <w:tc>
          <w:tcPr>
            <w:tcW w:w="1962" w:type="dxa"/>
            <w:shd w:val="clear" w:color="auto" w:fill="auto"/>
          </w:tcPr>
          <w:p w14:paraId="3E8054AD"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b/>
                <w:bCs/>
                <w:color w:val="000000"/>
                <w:sz w:val="24"/>
                <w:szCs w:val="24"/>
              </w:rPr>
            </w:pPr>
          </w:p>
          <w:p w14:paraId="5C3D3362"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Viso kiekio kaina,</w:t>
            </w:r>
          </w:p>
          <w:p w14:paraId="32E91BD5"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Eur (be PVM)</w:t>
            </w:r>
          </w:p>
          <w:p w14:paraId="5313C1FA" w14:textId="605065C1" w:rsidR="0096421C" w:rsidRDefault="0096421C" w:rsidP="005A4EBE">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(3x4)</w:t>
            </w:r>
          </w:p>
        </w:tc>
      </w:tr>
      <w:tr w:rsidR="0096421C" w14:paraId="6C3D5469" w14:textId="77777777" w:rsidTr="00210B46">
        <w:tc>
          <w:tcPr>
            <w:tcW w:w="706" w:type="dxa"/>
            <w:shd w:val="clear" w:color="auto" w:fill="auto"/>
          </w:tcPr>
          <w:p w14:paraId="4458120A"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1</w:t>
            </w:r>
          </w:p>
        </w:tc>
        <w:tc>
          <w:tcPr>
            <w:tcW w:w="3376" w:type="dxa"/>
            <w:shd w:val="clear" w:color="auto" w:fill="auto"/>
          </w:tcPr>
          <w:p w14:paraId="01B8E367"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2</w:t>
            </w:r>
          </w:p>
        </w:tc>
        <w:tc>
          <w:tcPr>
            <w:tcW w:w="1985" w:type="dxa"/>
            <w:shd w:val="clear" w:color="auto" w:fill="auto"/>
          </w:tcPr>
          <w:p w14:paraId="2CF88AC2"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3</w:t>
            </w:r>
          </w:p>
        </w:tc>
        <w:tc>
          <w:tcPr>
            <w:tcW w:w="1937" w:type="dxa"/>
            <w:shd w:val="clear" w:color="auto" w:fill="auto"/>
          </w:tcPr>
          <w:p w14:paraId="55F011FD"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4</w:t>
            </w:r>
          </w:p>
        </w:tc>
        <w:tc>
          <w:tcPr>
            <w:tcW w:w="1962" w:type="dxa"/>
            <w:shd w:val="clear" w:color="auto" w:fill="auto"/>
          </w:tcPr>
          <w:p w14:paraId="75EEFBC3"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b/>
                <w:bCs/>
                <w:color w:val="000000"/>
                <w:sz w:val="24"/>
                <w:szCs w:val="24"/>
              </w:rPr>
              <w:t>5</w:t>
            </w:r>
          </w:p>
        </w:tc>
      </w:tr>
      <w:tr w:rsidR="0096421C" w14:paraId="27693B4C" w14:textId="77777777" w:rsidTr="005A4EBE">
        <w:trPr>
          <w:trHeight w:val="1102"/>
        </w:trPr>
        <w:tc>
          <w:tcPr>
            <w:tcW w:w="706" w:type="dxa"/>
            <w:shd w:val="clear" w:color="auto" w:fill="auto"/>
          </w:tcPr>
          <w:p w14:paraId="07DC21A1"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p>
          <w:p w14:paraId="3FE91074"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w:t>
            </w:r>
          </w:p>
        </w:tc>
        <w:tc>
          <w:tcPr>
            <w:tcW w:w="3376" w:type="dxa"/>
            <w:shd w:val="clear" w:color="auto" w:fill="auto"/>
          </w:tcPr>
          <w:p w14:paraId="4BDC9347" w14:textId="075C868B" w:rsidR="0096421C" w:rsidRDefault="0096421C" w:rsidP="005A4EBE">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sz w:val="24"/>
                <w:szCs w:val="24"/>
              </w:rPr>
              <w:t>1 (vieno) mėnesio teikiamos Paslaugos, apibrėžtos Techninėje specifikacijoje</w:t>
            </w:r>
          </w:p>
        </w:tc>
        <w:tc>
          <w:tcPr>
            <w:tcW w:w="1985" w:type="dxa"/>
            <w:shd w:val="clear" w:color="auto" w:fill="auto"/>
          </w:tcPr>
          <w:p w14:paraId="680AE441"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p>
          <w:p w14:paraId="04E38D2D" w14:textId="11B660B2" w:rsidR="0096421C" w:rsidRDefault="00CD4DE1"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6</w:t>
            </w:r>
            <w:r w:rsidR="0096421C">
              <w:rPr>
                <w:rFonts w:ascii="Times New Roman" w:hAnsi="Times New Roman"/>
                <w:color w:val="000000"/>
                <w:sz w:val="24"/>
                <w:szCs w:val="24"/>
              </w:rPr>
              <w:t xml:space="preserve">50,00 </w:t>
            </w:r>
          </w:p>
        </w:tc>
        <w:tc>
          <w:tcPr>
            <w:tcW w:w="1937" w:type="dxa"/>
            <w:shd w:val="clear" w:color="auto" w:fill="auto"/>
          </w:tcPr>
          <w:p w14:paraId="28AB989E"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p>
          <w:p w14:paraId="5A0AB1C0" w14:textId="77777777" w:rsidR="0096421C" w:rsidRDefault="00CD4DE1"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4</w:t>
            </w:r>
            <w:r w:rsidR="0096421C">
              <w:rPr>
                <w:rFonts w:ascii="Times New Roman" w:hAnsi="Times New Roman"/>
                <w:color w:val="000000"/>
                <w:sz w:val="24"/>
                <w:szCs w:val="24"/>
              </w:rPr>
              <w:t xml:space="preserve"> mėnesi</w:t>
            </w:r>
            <w:r>
              <w:rPr>
                <w:rFonts w:ascii="Times New Roman" w:hAnsi="Times New Roman"/>
                <w:color w:val="000000"/>
                <w:sz w:val="24"/>
                <w:szCs w:val="24"/>
              </w:rPr>
              <w:t>ai</w:t>
            </w:r>
          </w:p>
        </w:tc>
        <w:tc>
          <w:tcPr>
            <w:tcW w:w="1962" w:type="dxa"/>
            <w:shd w:val="clear" w:color="auto" w:fill="auto"/>
          </w:tcPr>
          <w:p w14:paraId="6751F01C" w14:textId="77777777" w:rsidR="0096421C" w:rsidRDefault="0096421C" w:rsidP="00210B46">
            <w:pPr>
              <w:pStyle w:val="ListParagraph"/>
              <w:tabs>
                <w:tab w:val="left" w:pos="1276"/>
                <w:tab w:val="left" w:pos="1418"/>
                <w:tab w:val="left" w:pos="1530"/>
                <w:tab w:val="decimal" w:pos="1710"/>
              </w:tabs>
              <w:spacing w:after="0" w:line="240" w:lineRule="auto"/>
              <w:ind w:left="0"/>
              <w:jc w:val="center"/>
              <w:rPr>
                <w:rFonts w:ascii="Times New Roman" w:hAnsi="Times New Roman"/>
                <w:sz w:val="24"/>
                <w:szCs w:val="24"/>
              </w:rPr>
            </w:pPr>
          </w:p>
          <w:p w14:paraId="4D754873" w14:textId="77777777" w:rsidR="0096421C" w:rsidRDefault="00CD4DE1" w:rsidP="00210B46">
            <w:pPr>
              <w:pStyle w:val="ListParagraph"/>
              <w:tabs>
                <w:tab w:val="left" w:pos="1276"/>
                <w:tab w:val="left" w:pos="1418"/>
                <w:tab w:val="left" w:pos="1530"/>
                <w:tab w:val="decimal" w:pos="1710"/>
              </w:tabs>
              <w:spacing w:after="0" w:line="240" w:lineRule="auto"/>
              <w:ind w:left="0"/>
              <w:jc w:val="center"/>
              <w:rPr>
                <w:rFonts w:ascii="Times New Roman" w:hAnsi="Times New Roman"/>
                <w:color w:val="000000"/>
                <w:sz w:val="24"/>
                <w:szCs w:val="24"/>
              </w:rPr>
            </w:pPr>
            <w:r>
              <w:rPr>
                <w:rFonts w:ascii="Times New Roman" w:hAnsi="Times New Roman"/>
                <w:sz w:val="24"/>
                <w:szCs w:val="24"/>
              </w:rPr>
              <w:t>2</w:t>
            </w:r>
            <w:r w:rsidR="0096421C">
              <w:rPr>
                <w:rFonts w:ascii="Times New Roman" w:hAnsi="Times New Roman"/>
                <w:sz w:val="24"/>
                <w:szCs w:val="24"/>
              </w:rPr>
              <w:t>600,00</w:t>
            </w:r>
          </w:p>
        </w:tc>
      </w:tr>
    </w:tbl>
    <w:bookmarkEnd w:id="4"/>
    <w:p w14:paraId="2E4EC152" w14:textId="77777777" w:rsidR="0096421C" w:rsidRPr="00204C95" w:rsidRDefault="0096421C" w:rsidP="0096421C">
      <w:pPr>
        <w:pStyle w:val="BodyText"/>
        <w:tabs>
          <w:tab w:val="left" w:pos="540"/>
        </w:tabs>
        <w:spacing w:line="240" w:lineRule="auto"/>
        <w:ind w:right="20" w:firstLine="851"/>
        <w:rPr>
          <w:sz w:val="24"/>
          <w:szCs w:val="24"/>
          <w:lang w:val="lt-LT"/>
        </w:rPr>
      </w:pPr>
      <w:r w:rsidRPr="00204C95">
        <w:rPr>
          <w:sz w:val="24"/>
          <w:szCs w:val="24"/>
          <w:lang w:val="lt-LT"/>
        </w:rPr>
        <w:t>13. Paslaugų įkainiai ir Sutarties vertė dėl bendro kainų lygio kitimo nebus perskaičiuojamos.</w:t>
      </w:r>
    </w:p>
    <w:p w14:paraId="1E5B2967" w14:textId="77777777" w:rsidR="0096421C" w:rsidRPr="003622B3" w:rsidRDefault="0096421C" w:rsidP="0096421C">
      <w:pPr>
        <w:pStyle w:val="BodyText"/>
        <w:shd w:val="clear" w:color="auto" w:fill="auto"/>
        <w:tabs>
          <w:tab w:val="left" w:pos="1276"/>
          <w:tab w:val="left" w:pos="1418"/>
        </w:tabs>
        <w:spacing w:line="240" w:lineRule="auto"/>
        <w:ind w:firstLine="851"/>
        <w:rPr>
          <w:sz w:val="24"/>
          <w:szCs w:val="24"/>
          <w:lang w:val="lt-LT"/>
        </w:rPr>
      </w:pPr>
      <w:r w:rsidRPr="003622B3">
        <w:rPr>
          <w:sz w:val="24"/>
          <w:szCs w:val="24"/>
          <w:lang w:val="lt-LT"/>
        </w:rPr>
        <w:t xml:space="preserve">14. Vykdytojas iki einamojo mėnesio 10 (dešimtos) dienos pateikia Užsakovui </w:t>
      </w:r>
      <w:r w:rsidRPr="003622B3">
        <w:rPr>
          <w:rFonts w:eastAsia="Calibri"/>
          <w:bCs/>
          <w:iCs/>
          <w:sz w:val="24"/>
          <w:szCs w:val="24"/>
          <w:lang w:val="lt-LT"/>
        </w:rPr>
        <w:t xml:space="preserve">Paslaugų perdavimo–priėmimo </w:t>
      </w:r>
      <w:r w:rsidRPr="003622B3">
        <w:rPr>
          <w:rFonts w:eastAsia="Arial Unicode MS"/>
          <w:sz w:val="24"/>
          <w:szCs w:val="24"/>
          <w:lang w:val="lt-LT"/>
        </w:rPr>
        <w:t>aktą</w:t>
      </w:r>
      <w:r w:rsidRPr="0046174A">
        <w:rPr>
          <w:sz w:val="24"/>
          <w:szCs w:val="24"/>
          <w:lang w:val="lt-LT"/>
        </w:rPr>
        <w:t xml:space="preserve"> </w:t>
      </w:r>
      <w:r w:rsidRPr="003622B3">
        <w:rPr>
          <w:sz w:val="24"/>
          <w:szCs w:val="24"/>
          <w:lang w:val="lt-LT"/>
        </w:rPr>
        <w:t>už praėjusį mėnesį suteikt</w:t>
      </w:r>
      <w:r>
        <w:rPr>
          <w:sz w:val="24"/>
          <w:szCs w:val="24"/>
          <w:lang w:val="lt-LT"/>
        </w:rPr>
        <w:t>a</w:t>
      </w:r>
      <w:r w:rsidRPr="003622B3">
        <w:rPr>
          <w:sz w:val="24"/>
          <w:szCs w:val="24"/>
          <w:lang w:val="lt-LT"/>
        </w:rPr>
        <w:t>s pagal Sutartį Paslaug</w:t>
      </w:r>
      <w:r>
        <w:rPr>
          <w:sz w:val="24"/>
          <w:szCs w:val="24"/>
          <w:lang w:val="lt-LT"/>
        </w:rPr>
        <w:t>a</w:t>
      </w:r>
      <w:r w:rsidRPr="003622B3">
        <w:rPr>
          <w:sz w:val="24"/>
          <w:szCs w:val="24"/>
          <w:lang w:val="lt-LT"/>
        </w:rPr>
        <w:t>s</w:t>
      </w:r>
      <w:r>
        <w:rPr>
          <w:sz w:val="24"/>
          <w:szCs w:val="24"/>
          <w:lang w:val="lt-LT"/>
        </w:rPr>
        <w:t xml:space="preserve">. </w:t>
      </w:r>
    </w:p>
    <w:p w14:paraId="2A501A41" w14:textId="77777777" w:rsidR="0096421C" w:rsidRPr="00204C95" w:rsidRDefault="0096421C" w:rsidP="0096421C">
      <w:pPr>
        <w:pStyle w:val="BodyText"/>
        <w:shd w:val="clear" w:color="auto" w:fill="auto"/>
        <w:tabs>
          <w:tab w:val="left" w:pos="1276"/>
          <w:tab w:val="left" w:pos="1418"/>
        </w:tabs>
        <w:spacing w:line="240" w:lineRule="auto"/>
        <w:ind w:firstLine="851"/>
        <w:rPr>
          <w:sz w:val="24"/>
          <w:szCs w:val="24"/>
          <w:lang w:val="lt-LT"/>
        </w:rPr>
      </w:pPr>
      <w:r w:rsidRPr="00204C95">
        <w:rPr>
          <w:sz w:val="24"/>
          <w:szCs w:val="24"/>
          <w:lang w:val="lt-LT"/>
        </w:rPr>
        <w:t>15. Užsakovas</w:t>
      </w:r>
      <w:r w:rsidRPr="00204C95">
        <w:rPr>
          <w:rFonts w:eastAsia="Arial Unicode MS"/>
          <w:sz w:val="24"/>
          <w:szCs w:val="24"/>
          <w:lang w:val="lt-LT"/>
        </w:rPr>
        <w:t xml:space="preserve"> </w:t>
      </w:r>
      <w:r w:rsidRPr="00204C95">
        <w:rPr>
          <w:rFonts w:eastAsia="Calibri"/>
          <w:bCs/>
          <w:iCs/>
          <w:sz w:val="24"/>
          <w:szCs w:val="24"/>
          <w:lang w:val="lt-LT"/>
        </w:rPr>
        <w:t xml:space="preserve">Paslaugų perdavimo–priėmimo </w:t>
      </w:r>
      <w:r w:rsidRPr="00204C95">
        <w:rPr>
          <w:rFonts w:eastAsia="Arial Unicode MS"/>
          <w:sz w:val="24"/>
          <w:szCs w:val="24"/>
          <w:lang w:val="lt-LT"/>
        </w:rPr>
        <w:t xml:space="preserve">aktą pasirašo tik tuo atveju, jei neturi pastabų dėl suteiktų Paslaugų kokybės. Jei </w:t>
      </w:r>
      <w:r w:rsidRPr="00204C95">
        <w:rPr>
          <w:sz w:val="24"/>
          <w:szCs w:val="24"/>
          <w:lang w:val="lt-LT"/>
        </w:rPr>
        <w:t>Vykdytojas</w:t>
      </w:r>
      <w:r w:rsidRPr="00204C95">
        <w:rPr>
          <w:rFonts w:eastAsia="Arial Unicode MS"/>
          <w:sz w:val="24"/>
          <w:szCs w:val="24"/>
          <w:lang w:val="lt-LT"/>
        </w:rPr>
        <w:t xml:space="preserve"> Paslaugų </w:t>
      </w:r>
      <w:r w:rsidRPr="00204C95">
        <w:rPr>
          <w:rFonts w:eastAsia="Calibri"/>
          <w:bCs/>
          <w:iCs/>
          <w:sz w:val="24"/>
          <w:szCs w:val="24"/>
          <w:lang w:val="lt-LT"/>
        </w:rPr>
        <w:t xml:space="preserve">perdavimo–priėmimo </w:t>
      </w:r>
      <w:r w:rsidRPr="00204C95">
        <w:rPr>
          <w:rFonts w:eastAsia="Arial Unicode MS"/>
          <w:sz w:val="24"/>
          <w:szCs w:val="24"/>
          <w:lang w:val="lt-LT"/>
        </w:rPr>
        <w:t xml:space="preserve">akte per 5 (penkias) darbo dienas pateikia pastabas dėl </w:t>
      </w:r>
      <w:r w:rsidRPr="00204C95">
        <w:rPr>
          <w:rFonts w:eastAsia="Arial Unicode MS"/>
          <w:sz w:val="24"/>
          <w:szCs w:val="24"/>
          <w:shd w:val="clear" w:color="auto" w:fill="FFFFFF"/>
          <w:lang w:val="lt-LT"/>
        </w:rPr>
        <w:t xml:space="preserve">netinkamų Paslaugų ir (ar) jų trūkumų, </w:t>
      </w:r>
      <w:r w:rsidRPr="00204C95">
        <w:rPr>
          <w:sz w:val="24"/>
          <w:szCs w:val="24"/>
          <w:lang w:val="lt-LT"/>
        </w:rPr>
        <w:t>Vykdytojas</w:t>
      </w:r>
      <w:r w:rsidRPr="00204C95">
        <w:rPr>
          <w:rFonts w:eastAsia="Arial Unicode MS"/>
          <w:sz w:val="24"/>
          <w:szCs w:val="24"/>
          <w:lang w:val="lt-LT"/>
        </w:rPr>
        <w:t xml:space="preserve"> privalo per </w:t>
      </w:r>
      <w:r w:rsidRPr="00204C95">
        <w:rPr>
          <w:bCs/>
          <w:sz w:val="24"/>
          <w:szCs w:val="24"/>
          <w:lang w:val="lt-LT"/>
        </w:rPr>
        <w:t xml:space="preserve">ne vėliau kaip 5 </w:t>
      </w:r>
      <w:r w:rsidRPr="00204C95">
        <w:rPr>
          <w:rFonts w:eastAsia="Arial Unicode MS"/>
          <w:bCs/>
          <w:sz w:val="24"/>
          <w:szCs w:val="24"/>
          <w:lang w:val="lt-LT"/>
        </w:rPr>
        <w:t>(</w:t>
      </w:r>
      <w:r w:rsidRPr="00204C95">
        <w:rPr>
          <w:bCs/>
          <w:sz w:val="24"/>
          <w:szCs w:val="24"/>
          <w:lang w:val="lt-LT"/>
        </w:rPr>
        <w:t>penkias</w:t>
      </w:r>
      <w:r w:rsidRPr="00204C95">
        <w:rPr>
          <w:rFonts w:eastAsia="Arial Unicode MS"/>
          <w:bCs/>
          <w:sz w:val="24"/>
          <w:szCs w:val="24"/>
          <w:lang w:val="lt-LT"/>
        </w:rPr>
        <w:t>) darbo dien</w:t>
      </w:r>
      <w:r w:rsidRPr="00204C95">
        <w:rPr>
          <w:bCs/>
          <w:sz w:val="24"/>
          <w:szCs w:val="24"/>
          <w:lang w:val="lt-LT"/>
        </w:rPr>
        <w:t xml:space="preserve">as </w:t>
      </w:r>
      <w:r w:rsidRPr="00204C95">
        <w:rPr>
          <w:rFonts w:eastAsia="Arial Unicode MS"/>
          <w:sz w:val="24"/>
          <w:szCs w:val="24"/>
          <w:lang w:val="lt-LT"/>
        </w:rPr>
        <w:t>pašalinti nurodytus trūkumus.</w:t>
      </w:r>
    </w:p>
    <w:p w14:paraId="5E0BEE2D" w14:textId="77777777" w:rsidR="0096421C" w:rsidRPr="00204C95" w:rsidRDefault="0096421C" w:rsidP="0096421C">
      <w:pPr>
        <w:pStyle w:val="BodyText"/>
        <w:shd w:val="clear" w:color="auto" w:fill="auto"/>
        <w:tabs>
          <w:tab w:val="left" w:pos="1276"/>
          <w:tab w:val="left" w:pos="1418"/>
        </w:tabs>
        <w:spacing w:line="240" w:lineRule="auto"/>
        <w:ind w:firstLine="851"/>
        <w:rPr>
          <w:sz w:val="24"/>
          <w:szCs w:val="24"/>
          <w:lang w:val="lt-LT"/>
        </w:rPr>
      </w:pPr>
      <w:r w:rsidRPr="00204C95">
        <w:rPr>
          <w:sz w:val="24"/>
          <w:szCs w:val="24"/>
          <w:lang w:val="lt-LT"/>
        </w:rPr>
        <w:t xml:space="preserve">16. Už Sutartyje </w:t>
      </w:r>
      <w:r w:rsidRPr="00204C95">
        <w:rPr>
          <w:rFonts w:eastAsia="Arial Unicode MS"/>
          <w:sz w:val="24"/>
          <w:szCs w:val="24"/>
          <w:lang w:val="lt-LT"/>
        </w:rPr>
        <w:t xml:space="preserve">numatytas, tinkamai suteiktas ir </w:t>
      </w:r>
      <w:r w:rsidRPr="00204C95">
        <w:rPr>
          <w:sz w:val="24"/>
          <w:szCs w:val="24"/>
          <w:lang w:val="lt-LT"/>
        </w:rPr>
        <w:t>Užsakovo</w:t>
      </w:r>
      <w:r w:rsidRPr="00204C95">
        <w:rPr>
          <w:rFonts w:eastAsia="Arial Unicode MS"/>
          <w:sz w:val="24"/>
          <w:szCs w:val="24"/>
          <w:lang w:val="lt-LT"/>
        </w:rPr>
        <w:t xml:space="preserve"> priimtas Paslaugas</w:t>
      </w:r>
      <w:r w:rsidRPr="00204C95">
        <w:rPr>
          <w:sz w:val="24"/>
          <w:szCs w:val="24"/>
          <w:lang w:val="lt-LT"/>
        </w:rPr>
        <w:t xml:space="preserve"> Užsakovas įsipareigoja sumokėti Vykdytojui ne vėliau kaip per 30 (trisdešimt) kalendorinių dienų nuo Sąskaitos gavimo dienos. Vykdytojas</w:t>
      </w:r>
      <w:r w:rsidRPr="00204C95">
        <w:rPr>
          <w:rFonts w:eastAsia="Arial Unicode MS"/>
          <w:sz w:val="24"/>
          <w:szCs w:val="24"/>
          <w:lang w:val="lt-LT"/>
        </w:rPr>
        <w:t xml:space="preserve"> Sąskaitą turi pateikti </w:t>
      </w:r>
      <w:r w:rsidRPr="00204C95">
        <w:rPr>
          <w:sz w:val="24"/>
          <w:szCs w:val="24"/>
          <w:lang w:val="lt-LT"/>
        </w:rPr>
        <w:t>Užsakovui</w:t>
      </w:r>
      <w:r w:rsidRPr="00204C95">
        <w:rPr>
          <w:rFonts w:eastAsia="Arial Unicode MS"/>
          <w:sz w:val="24"/>
          <w:szCs w:val="24"/>
          <w:lang w:val="lt-LT"/>
        </w:rPr>
        <w:t xml:space="preserve"> tik po to, kai abi Šalys pasirašo </w:t>
      </w:r>
      <w:r w:rsidRPr="00204C95">
        <w:rPr>
          <w:rFonts w:eastAsia="Calibri"/>
          <w:bCs/>
          <w:iCs/>
          <w:sz w:val="24"/>
          <w:szCs w:val="24"/>
          <w:lang w:val="lt-LT"/>
        </w:rPr>
        <w:t xml:space="preserve">Paslaugų perdavimo–priėmimo </w:t>
      </w:r>
      <w:r w:rsidRPr="00204C95">
        <w:rPr>
          <w:rFonts w:eastAsia="Arial Unicode MS"/>
          <w:sz w:val="24"/>
          <w:szCs w:val="24"/>
          <w:lang w:val="lt-LT"/>
        </w:rPr>
        <w:t>aktą</w:t>
      </w:r>
      <w:r w:rsidRPr="00204C95">
        <w:rPr>
          <w:sz w:val="24"/>
          <w:szCs w:val="24"/>
          <w:lang w:val="lt-LT"/>
        </w:rPr>
        <w:t>.</w:t>
      </w:r>
    </w:p>
    <w:p w14:paraId="0ABD27E4" w14:textId="77777777" w:rsidR="00F47E83" w:rsidRPr="00204C95" w:rsidRDefault="0096421C" w:rsidP="00F47E83">
      <w:pPr>
        <w:pStyle w:val="BodyText"/>
        <w:shd w:val="clear" w:color="auto" w:fill="auto"/>
        <w:tabs>
          <w:tab w:val="left" w:pos="1276"/>
          <w:tab w:val="left" w:pos="1418"/>
        </w:tabs>
        <w:spacing w:line="240" w:lineRule="auto"/>
        <w:ind w:firstLine="851"/>
        <w:rPr>
          <w:sz w:val="24"/>
          <w:szCs w:val="24"/>
          <w:lang w:val="lt-LT"/>
        </w:rPr>
      </w:pPr>
      <w:r w:rsidRPr="00204C95">
        <w:rPr>
          <w:sz w:val="24"/>
          <w:szCs w:val="24"/>
          <w:lang w:val="lt-LT"/>
        </w:rPr>
        <w:t xml:space="preserve">17. </w:t>
      </w:r>
      <w:r w:rsidR="00F47E83">
        <w:rPr>
          <w:sz w:val="24"/>
          <w:szCs w:val="24"/>
          <w:lang w:val="lt-LT"/>
        </w:rPr>
        <w:t xml:space="preserve">Vykdytojas </w:t>
      </w:r>
      <w:r w:rsidR="00F47E83" w:rsidRPr="00F47E83">
        <w:rPr>
          <w:sz w:val="24"/>
          <w:szCs w:val="24"/>
          <w:lang w:val="lt-LT"/>
        </w:rPr>
        <w:t xml:space="preserve">Sąskaitas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F47E83" w:rsidRPr="00F47E83">
        <w:rPr>
          <w:sz w:val="24"/>
          <w:szCs w:val="24"/>
          <w:lang w:val="lt-LT"/>
        </w:rPr>
        <w:lastRenderedPageBreak/>
        <w:t>2014/55/ES (OL 2017 L 266, p. 19) (toliau – Europos elektroninių sąskaitų faktūrų standartas). Elektroninės sąskaitos faktūros teikiamos naudojantis ,,Sąskaitų administravimo bendroji informacinė sistema“ (toliau – SABIS). (SABIS pasiekiamas adresu </w:t>
      </w:r>
      <w:hyperlink r:id="rId6" w:tgtFrame="_blank" w:tooltip="http://www.esaskaita.eu/" w:history="1">
        <w:r w:rsidR="00F47E83" w:rsidRPr="00F47E83">
          <w:rPr>
            <w:rStyle w:val="Hyperlink"/>
            <w:sz w:val="24"/>
            <w:szCs w:val="24"/>
            <w:lang w:val="lt-LT"/>
          </w:rPr>
          <w:t> https://sabis.nbfc.lt/).</w:t>
        </w:r>
      </w:hyperlink>
      <w:r w:rsidR="00F47E83" w:rsidRPr="00F47E83">
        <w:rPr>
          <w:sz w:val="24"/>
          <w:szCs w:val="24"/>
          <w:lang w:val="lt-LT"/>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w:t>
      </w:r>
      <w:r w:rsidR="00F47E83" w:rsidRPr="00204C95">
        <w:rPr>
          <w:sz w:val="24"/>
          <w:szCs w:val="24"/>
          <w:lang w:val="lt-LT"/>
        </w:rPr>
        <w:t>Nesant objektyvių galimybių sąskaitas pateikti pagal šiame punkte nustatytus reikalavimus, jas Vykdytojas pateikia el. paštu</w:t>
      </w:r>
      <w:r w:rsidR="00F47E83">
        <w:rPr>
          <w:sz w:val="24"/>
          <w:szCs w:val="24"/>
          <w:lang w:val="lt-LT"/>
        </w:rPr>
        <w:t xml:space="preserve"> </w:t>
      </w:r>
      <w:hyperlink r:id="rId7" w:history="1">
        <w:r w:rsidR="00F47E83" w:rsidRPr="00E31005">
          <w:rPr>
            <w:rStyle w:val="Hyperlink"/>
            <w:sz w:val="24"/>
            <w:szCs w:val="24"/>
            <w:lang w:val="lt-LT"/>
          </w:rPr>
          <w:t>info</w:t>
        </w:r>
        <w:r w:rsidR="00F47E83" w:rsidRPr="00E31005">
          <w:rPr>
            <w:rStyle w:val="Hyperlink"/>
            <w:sz w:val="24"/>
            <w:szCs w:val="24"/>
          </w:rPr>
          <w:t>@amiestas.lt</w:t>
        </w:r>
      </w:hyperlink>
      <w:r w:rsidR="00F47E83">
        <w:rPr>
          <w:sz w:val="24"/>
          <w:szCs w:val="24"/>
          <w:lang w:val="lt-LT"/>
        </w:rPr>
        <w:t xml:space="preserve"> .</w:t>
      </w:r>
    </w:p>
    <w:p w14:paraId="15B00CC1" w14:textId="77777777" w:rsidR="0096421C" w:rsidRPr="00204C95" w:rsidRDefault="0096421C" w:rsidP="0096421C">
      <w:pPr>
        <w:pStyle w:val="BodyText"/>
        <w:shd w:val="clear" w:color="auto" w:fill="auto"/>
        <w:tabs>
          <w:tab w:val="left" w:pos="1276"/>
          <w:tab w:val="left" w:pos="1418"/>
        </w:tabs>
        <w:spacing w:line="240" w:lineRule="auto"/>
        <w:ind w:firstLine="851"/>
        <w:rPr>
          <w:sz w:val="24"/>
          <w:szCs w:val="24"/>
          <w:lang w:val="lt-LT"/>
        </w:rPr>
      </w:pPr>
      <w:r w:rsidRPr="00204C95">
        <w:rPr>
          <w:sz w:val="24"/>
          <w:szCs w:val="24"/>
          <w:lang w:val="lt-LT"/>
        </w:rPr>
        <w:t>18. Laiku neįvykdžiusi Sutarties 16 punkte nurodytų pareigų, Užsakovas moka Vykdytojui 0,02 (dviejų šimtųjų) proc. dydžio delspinigius nuo visos laiku nesumokėtos sumos už kiekvieną uždelstą darbo dieną.</w:t>
      </w:r>
    </w:p>
    <w:p w14:paraId="1DE60110" w14:textId="77777777" w:rsidR="0096421C" w:rsidRDefault="0096421C" w:rsidP="0096421C">
      <w:pPr>
        <w:pStyle w:val="BodyText"/>
        <w:tabs>
          <w:tab w:val="left" w:pos="540"/>
        </w:tabs>
        <w:spacing w:line="240" w:lineRule="auto"/>
        <w:ind w:right="20" w:firstLine="851"/>
        <w:rPr>
          <w:sz w:val="24"/>
          <w:szCs w:val="24"/>
          <w:lang w:val="lt-LT"/>
        </w:rPr>
      </w:pPr>
      <w:r w:rsidRPr="00204C95">
        <w:rPr>
          <w:sz w:val="24"/>
          <w:szCs w:val="24"/>
          <w:lang w:val="lt-LT"/>
        </w:rPr>
        <w:t>19. Laiku nesuteikęs Užsakovo užsakytų Paslaugų, Vykdytojas moka Užsakovui 0,02 (dviejų šimtųjų) proc. dydžio delspinigius nuo Sutarties kainos už kiekvieną uždelstą darbo dieną. Delspinigiai išskaičiuojami iš Vykdytojui mokėtinos sumos</w:t>
      </w:r>
      <w:r>
        <w:rPr>
          <w:sz w:val="24"/>
          <w:szCs w:val="24"/>
          <w:lang w:val="lt-LT"/>
        </w:rPr>
        <w:t>.</w:t>
      </w:r>
    </w:p>
    <w:p w14:paraId="1BC37817" w14:textId="77777777" w:rsidR="0096421C" w:rsidRDefault="0096421C" w:rsidP="0096421C">
      <w:pPr>
        <w:pStyle w:val="BodyText"/>
        <w:tabs>
          <w:tab w:val="left" w:pos="540"/>
        </w:tabs>
        <w:spacing w:line="240" w:lineRule="auto"/>
        <w:ind w:right="20" w:firstLine="851"/>
        <w:rPr>
          <w:sz w:val="24"/>
          <w:szCs w:val="24"/>
          <w:lang w:val="lt-LT"/>
        </w:rPr>
      </w:pPr>
    </w:p>
    <w:p w14:paraId="34E2C374" w14:textId="77777777" w:rsidR="0096421C" w:rsidRPr="00204C95" w:rsidRDefault="0096421C" w:rsidP="0096421C">
      <w:pPr>
        <w:pStyle w:val="Heading11"/>
        <w:keepNext/>
        <w:keepLines/>
        <w:shd w:val="clear" w:color="auto" w:fill="auto"/>
        <w:tabs>
          <w:tab w:val="left" w:pos="1418"/>
        </w:tabs>
        <w:spacing w:after="0" w:line="240" w:lineRule="auto"/>
        <w:ind w:left="0"/>
        <w:jc w:val="center"/>
        <w:rPr>
          <w:sz w:val="24"/>
          <w:szCs w:val="24"/>
          <w:lang w:val="lt-LT"/>
        </w:rPr>
      </w:pPr>
      <w:r>
        <w:rPr>
          <w:sz w:val="24"/>
          <w:szCs w:val="24"/>
          <w:lang w:val="lt-LT"/>
        </w:rPr>
        <w:t xml:space="preserve">4. </w:t>
      </w:r>
      <w:r w:rsidRPr="00204C95">
        <w:rPr>
          <w:sz w:val="24"/>
          <w:szCs w:val="24"/>
          <w:lang w:val="lt-LT"/>
        </w:rPr>
        <w:t>ATSAKOMYBĖS PAGAL SUTARTĮ NETAIKYMAS ARBA ATLEIDIMAS NUO ATSAKOMYBĖS</w:t>
      </w:r>
    </w:p>
    <w:p w14:paraId="7A70FC59" w14:textId="77777777" w:rsidR="0096421C" w:rsidRPr="00204C95" w:rsidRDefault="0096421C" w:rsidP="0096421C">
      <w:pPr>
        <w:pStyle w:val="Heading11"/>
        <w:keepNext/>
        <w:keepLines/>
        <w:shd w:val="clear" w:color="auto" w:fill="auto"/>
        <w:tabs>
          <w:tab w:val="left" w:pos="1418"/>
        </w:tabs>
        <w:spacing w:after="0" w:line="240" w:lineRule="auto"/>
        <w:ind w:left="0" w:firstLine="851"/>
        <w:rPr>
          <w:sz w:val="24"/>
          <w:szCs w:val="24"/>
          <w:lang w:val="lt-LT"/>
        </w:rPr>
      </w:pPr>
    </w:p>
    <w:p w14:paraId="5B8DDFE9" w14:textId="77777777" w:rsidR="0096421C" w:rsidRPr="00204C95" w:rsidRDefault="0096421C" w:rsidP="0096421C">
      <w:pPr>
        <w:pStyle w:val="Body2"/>
        <w:tabs>
          <w:tab w:val="left" w:pos="1276"/>
          <w:tab w:val="left" w:pos="1418"/>
        </w:tabs>
        <w:spacing w:after="0"/>
        <w:ind w:firstLine="851"/>
        <w:rPr>
          <w:color w:val="auto"/>
          <w:sz w:val="24"/>
          <w:szCs w:val="24"/>
        </w:rPr>
      </w:pPr>
      <w:r w:rsidRPr="00204C95">
        <w:rPr>
          <w:color w:val="auto"/>
          <w:sz w:val="24"/>
          <w:szCs w:val="24"/>
        </w:rPr>
        <w:t>20. Atsakomybė pagal Sutartį netaikoma, taip pat Šalys gali būti visiškai ar iš dalies atleistos nuo civilinės atsakomybės šiais pagrindais:</w:t>
      </w:r>
    </w:p>
    <w:p w14:paraId="6CD3D7F7" w14:textId="77777777" w:rsidR="0096421C" w:rsidRPr="00204C95" w:rsidRDefault="0096421C" w:rsidP="0096421C">
      <w:pPr>
        <w:pStyle w:val="Body2"/>
        <w:tabs>
          <w:tab w:val="left" w:pos="1276"/>
          <w:tab w:val="left" w:pos="1418"/>
        </w:tabs>
        <w:spacing w:after="0"/>
        <w:ind w:firstLine="851"/>
        <w:rPr>
          <w:color w:val="auto"/>
          <w:sz w:val="24"/>
          <w:szCs w:val="24"/>
        </w:rPr>
      </w:pPr>
      <w:r w:rsidRPr="00204C95">
        <w:rPr>
          <w:color w:val="auto"/>
          <w:sz w:val="24"/>
          <w:szCs w:val="24"/>
        </w:rPr>
        <w:t>20.1. dėl nenugalimos jėgos (</w:t>
      </w:r>
      <w:r w:rsidRPr="00204C95">
        <w:rPr>
          <w:rStyle w:val="Emphasis"/>
          <w:rFonts w:eastAsia="Calibri"/>
          <w:color w:val="auto"/>
          <w:sz w:val="24"/>
          <w:szCs w:val="24"/>
          <w:bdr w:val="none" w:sz="0" w:space="0" w:color="auto" w:frame="1"/>
        </w:rPr>
        <w:t>force majeure</w:t>
      </w:r>
      <w:r w:rsidRPr="00204C95">
        <w:rPr>
          <w:color w:val="auto"/>
          <w:sz w:val="24"/>
          <w:szCs w:val="24"/>
        </w:rPr>
        <w:t xml:space="preserve">) – taikomos </w:t>
      </w:r>
      <w:r w:rsidRPr="00204C95">
        <w:rPr>
          <w:rFonts w:eastAsia="Arial Unicode MS"/>
          <w:color w:val="auto"/>
          <w:sz w:val="24"/>
          <w:szCs w:val="24"/>
        </w:rPr>
        <w:t xml:space="preserve">Lietuvos Respublikos civilinio kodekso 6.212 straipsnio ir Lietuvos Respublikos Vyriausybės 1996 m. liepos 15 d. nutarimo Nr. 840 </w:t>
      </w:r>
      <w:r w:rsidRPr="00DA3A51">
        <w:rPr>
          <w:rFonts w:eastAsia="Arial Unicode MS"/>
          <w:color w:val="auto"/>
          <w:sz w:val="24"/>
          <w:szCs w:val="24"/>
        </w:rPr>
        <w:t>„</w:t>
      </w:r>
      <w:hyperlink r:id="rId8" w:history="1">
        <w:r w:rsidRPr="00DA3A51">
          <w:rPr>
            <w:rStyle w:val="Hyperlink"/>
            <w:rFonts w:eastAsia="Arial Unicode MS"/>
            <w:color w:val="auto"/>
            <w:sz w:val="24"/>
            <w:szCs w:val="24"/>
            <w:u w:val="none"/>
          </w:rPr>
          <w:t>Dėl Atleidimo nuo atsakomybės esant nenugalimos jėgos (force majeure) aplinkybėms taisykl</w:t>
        </w:r>
      </w:hyperlink>
      <w:r w:rsidRPr="00DA3A51">
        <w:rPr>
          <w:rStyle w:val="Hyperlink"/>
          <w:rFonts w:eastAsia="Arial Unicode MS"/>
          <w:color w:val="auto"/>
          <w:sz w:val="24"/>
          <w:szCs w:val="24"/>
          <w:u w:val="none"/>
        </w:rPr>
        <w:t>ių patvirtinimo</w:t>
      </w:r>
      <w:r w:rsidRPr="00204C95">
        <w:rPr>
          <w:rFonts w:eastAsia="Arial Unicode MS"/>
          <w:color w:val="auto"/>
          <w:sz w:val="24"/>
          <w:szCs w:val="24"/>
        </w:rPr>
        <w:t>“ patvirtintų taisyklių nuostatos. Jeigu Vykdytojas subtiekėjas susiduria su nenugalimos jėgos aplinkybėmis, remtis šia sąlyga Vykdytojas gali tik tokiu atveju, jei negali pasitelkti kito subtiekėjo nepatirdamas nepagrįstų išlaidų;</w:t>
      </w:r>
    </w:p>
    <w:p w14:paraId="16111545" w14:textId="77777777" w:rsidR="0096421C" w:rsidRPr="00204C95" w:rsidRDefault="0096421C" w:rsidP="0096421C">
      <w:pPr>
        <w:pStyle w:val="Body2"/>
        <w:tabs>
          <w:tab w:val="left" w:pos="1276"/>
          <w:tab w:val="left" w:pos="1418"/>
        </w:tabs>
        <w:spacing w:after="0"/>
        <w:ind w:firstLine="851"/>
        <w:rPr>
          <w:color w:val="auto"/>
          <w:sz w:val="24"/>
          <w:szCs w:val="24"/>
        </w:rPr>
      </w:pPr>
      <w:r w:rsidRPr="00204C95">
        <w:rPr>
          <w:color w:val="auto"/>
          <w:sz w:val="24"/>
          <w:szCs w:val="24"/>
        </w:rPr>
        <w:t xml:space="preserve">20.2. dėl Europos Sąjungos valstybių veiksmų –  kai prievolę pagal Sutartį įvykdyti neįmanoma dėl privalomų ir nenumatytų Europos Sąjungos valstybės institucijų veiksmų (aktų), kurių Šalys neturėjo teisės ginčyti ir šie veiksmai </w:t>
      </w:r>
      <w:r w:rsidRPr="00204C95">
        <w:rPr>
          <w:color w:val="auto"/>
          <w:sz w:val="24"/>
          <w:szCs w:val="24"/>
          <w:shd w:val="clear" w:color="auto" w:fill="FFFFFF"/>
        </w:rPr>
        <w:t>negalėjo būti iš anksto numatyti.</w:t>
      </w:r>
    </w:p>
    <w:p w14:paraId="2869B955" w14:textId="77777777" w:rsidR="0096421C" w:rsidRPr="00204C95" w:rsidRDefault="0096421C" w:rsidP="0096421C">
      <w:pPr>
        <w:pStyle w:val="ListParagraph"/>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21.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AF7AD5E" w14:textId="77777777" w:rsidR="0096421C" w:rsidRPr="00204C95" w:rsidRDefault="0096421C" w:rsidP="0096421C">
      <w:pPr>
        <w:pStyle w:val="ListParagraph"/>
        <w:tabs>
          <w:tab w:val="left" w:pos="1276"/>
          <w:tab w:val="left" w:pos="1418"/>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22. Pagrindas atleisti nuo atsakomybės atsiranda nuo kliūties atsiradimo momento arba jeigu apie ją nėra laiku pranešta – nuo pranešimo momento.</w:t>
      </w:r>
    </w:p>
    <w:p w14:paraId="0AC2F7E5" w14:textId="77777777" w:rsidR="0096421C" w:rsidRPr="00204C95" w:rsidRDefault="0096421C" w:rsidP="0096421C">
      <w:pPr>
        <w:pStyle w:val="BodyText"/>
        <w:tabs>
          <w:tab w:val="left" w:pos="540"/>
        </w:tabs>
        <w:spacing w:line="240" w:lineRule="auto"/>
        <w:ind w:right="20" w:firstLine="851"/>
        <w:rPr>
          <w:sz w:val="24"/>
          <w:szCs w:val="24"/>
          <w:lang w:val="lt-LT"/>
        </w:rPr>
      </w:pPr>
    </w:p>
    <w:p w14:paraId="74ACD2B2" w14:textId="77777777" w:rsidR="0096421C" w:rsidRPr="00204C95" w:rsidRDefault="0096421C" w:rsidP="0096421C">
      <w:pPr>
        <w:pStyle w:val="BodyText"/>
        <w:shd w:val="clear" w:color="auto" w:fill="auto"/>
        <w:tabs>
          <w:tab w:val="left" w:pos="1134"/>
          <w:tab w:val="left" w:pos="2127"/>
        </w:tabs>
        <w:spacing w:line="240" w:lineRule="auto"/>
        <w:ind w:left="851" w:firstLine="0"/>
        <w:jc w:val="center"/>
        <w:rPr>
          <w:b/>
          <w:bCs/>
          <w:sz w:val="24"/>
          <w:szCs w:val="24"/>
          <w:lang w:val="lt-LT"/>
        </w:rPr>
      </w:pPr>
      <w:bookmarkStart w:id="5" w:name="bookmark7"/>
      <w:r>
        <w:rPr>
          <w:b/>
          <w:bCs/>
          <w:sz w:val="24"/>
          <w:szCs w:val="24"/>
          <w:lang w:val="lt-LT"/>
        </w:rPr>
        <w:t xml:space="preserve">5. </w:t>
      </w:r>
      <w:r w:rsidRPr="00204C95">
        <w:rPr>
          <w:b/>
          <w:bCs/>
          <w:sz w:val="24"/>
          <w:szCs w:val="24"/>
          <w:lang w:val="lt-LT"/>
        </w:rPr>
        <w:t xml:space="preserve">SUTARTIES </w:t>
      </w:r>
      <w:bookmarkEnd w:id="5"/>
      <w:r w:rsidRPr="00204C95">
        <w:rPr>
          <w:b/>
          <w:bCs/>
          <w:sz w:val="24"/>
          <w:szCs w:val="24"/>
          <w:lang w:val="lt-LT"/>
        </w:rPr>
        <w:t>GALIOJIMAS, KEITIMAS IR NUTRAUKIMAS</w:t>
      </w:r>
    </w:p>
    <w:p w14:paraId="251BF3F2" w14:textId="77777777" w:rsidR="0096421C" w:rsidRPr="00204C95" w:rsidRDefault="0096421C" w:rsidP="0096421C">
      <w:pPr>
        <w:pStyle w:val="BodyText"/>
        <w:shd w:val="clear" w:color="auto" w:fill="auto"/>
        <w:tabs>
          <w:tab w:val="left" w:pos="630"/>
        </w:tabs>
        <w:spacing w:line="240" w:lineRule="auto"/>
        <w:ind w:right="20" w:firstLine="851"/>
        <w:rPr>
          <w:b/>
          <w:bCs/>
          <w:sz w:val="24"/>
          <w:szCs w:val="24"/>
          <w:lang w:val="lt-LT"/>
        </w:rPr>
      </w:pPr>
    </w:p>
    <w:p w14:paraId="3C6A595D" w14:textId="77777777" w:rsidR="0096421C" w:rsidRPr="00204C95" w:rsidRDefault="0096421C" w:rsidP="0096421C">
      <w:pPr>
        <w:pStyle w:val="BodyText"/>
        <w:tabs>
          <w:tab w:val="left" w:pos="540"/>
        </w:tabs>
        <w:spacing w:line="240" w:lineRule="auto"/>
        <w:ind w:right="20" w:firstLine="851"/>
        <w:rPr>
          <w:sz w:val="24"/>
          <w:szCs w:val="24"/>
          <w:lang w:val="lt-LT"/>
        </w:rPr>
      </w:pPr>
      <w:r w:rsidRPr="00204C95">
        <w:rPr>
          <w:sz w:val="24"/>
          <w:szCs w:val="24"/>
          <w:lang w:val="lt-LT"/>
        </w:rPr>
        <w:t>23. Šalys neturi teisės perduoti savo sutartinių teisių ir pareigų jokiai trečiajai šaliai be kitos Šalies išankstinio raštiško sutikimo.</w:t>
      </w:r>
    </w:p>
    <w:p w14:paraId="56F32571" w14:textId="77777777" w:rsidR="0096421C" w:rsidRPr="00204C95" w:rsidRDefault="0096421C" w:rsidP="0096421C">
      <w:pPr>
        <w:pStyle w:val="BodyText"/>
        <w:tabs>
          <w:tab w:val="left" w:pos="540"/>
        </w:tabs>
        <w:spacing w:line="240" w:lineRule="auto"/>
        <w:ind w:right="20" w:firstLine="851"/>
        <w:rPr>
          <w:sz w:val="24"/>
          <w:szCs w:val="24"/>
          <w:lang w:val="lt-LT"/>
        </w:rPr>
      </w:pPr>
      <w:r w:rsidRPr="00204C95">
        <w:rPr>
          <w:sz w:val="24"/>
          <w:szCs w:val="24"/>
          <w:lang w:val="lt-LT"/>
        </w:rPr>
        <w:t>24. Sutartis įsigalioja</w:t>
      </w:r>
      <w:r w:rsidR="005A02E1">
        <w:rPr>
          <w:sz w:val="24"/>
          <w:szCs w:val="24"/>
          <w:lang w:val="lt-LT"/>
        </w:rPr>
        <w:t>, kai</w:t>
      </w:r>
      <w:r w:rsidRPr="005A02E1">
        <w:rPr>
          <w:sz w:val="24"/>
          <w:szCs w:val="24"/>
          <w:lang w:val="lt-LT"/>
        </w:rPr>
        <w:t xml:space="preserve"> </w:t>
      </w:r>
      <w:r w:rsidR="005A02E1" w:rsidRPr="00446493">
        <w:rPr>
          <w:sz w:val="24"/>
          <w:szCs w:val="24"/>
          <w:lang w:val="lt-LT"/>
        </w:rPr>
        <w:t>Sutartį pasirašo ab</w:t>
      </w:r>
      <w:r w:rsidR="00927F75">
        <w:rPr>
          <w:sz w:val="24"/>
          <w:szCs w:val="24"/>
          <w:lang w:val="lt-LT"/>
        </w:rPr>
        <w:t>i</w:t>
      </w:r>
      <w:r w:rsidR="005A02E1" w:rsidRPr="00446493">
        <w:rPr>
          <w:sz w:val="24"/>
          <w:szCs w:val="24"/>
          <w:lang w:val="lt-LT"/>
        </w:rPr>
        <w:t>ejų Sutarties Šalių atstovai</w:t>
      </w:r>
      <w:r w:rsidR="005A02E1">
        <w:rPr>
          <w:sz w:val="24"/>
          <w:szCs w:val="24"/>
          <w:lang w:val="lt-LT"/>
        </w:rPr>
        <w:t>,</w:t>
      </w:r>
      <w:r w:rsidR="005A02E1" w:rsidDel="005A02E1">
        <w:rPr>
          <w:sz w:val="24"/>
          <w:szCs w:val="24"/>
          <w:lang w:val="lt-LT"/>
        </w:rPr>
        <w:t xml:space="preserve"> </w:t>
      </w:r>
      <w:r w:rsidRPr="00204C95">
        <w:rPr>
          <w:sz w:val="24"/>
          <w:szCs w:val="24"/>
          <w:lang w:val="lt-LT"/>
        </w:rPr>
        <w:t xml:space="preserve">ir </w:t>
      </w:r>
      <w:r w:rsidRPr="003622B3">
        <w:rPr>
          <w:sz w:val="24"/>
          <w:szCs w:val="24"/>
          <w:lang w:val="lt-LT"/>
        </w:rPr>
        <w:t xml:space="preserve">galioja </w:t>
      </w:r>
      <w:r w:rsidR="005A02E1">
        <w:rPr>
          <w:sz w:val="24"/>
          <w:szCs w:val="24"/>
          <w:lang w:val="lt-LT"/>
        </w:rPr>
        <w:t>4</w:t>
      </w:r>
      <w:r w:rsidR="005A02E1" w:rsidRPr="00844105">
        <w:rPr>
          <w:sz w:val="24"/>
          <w:szCs w:val="24"/>
          <w:lang w:val="lt-LT"/>
        </w:rPr>
        <w:t xml:space="preserve"> </w:t>
      </w:r>
      <w:r w:rsidRPr="00844105">
        <w:rPr>
          <w:sz w:val="24"/>
          <w:szCs w:val="24"/>
          <w:lang w:val="lt-LT"/>
        </w:rPr>
        <w:t>(</w:t>
      </w:r>
      <w:r w:rsidR="005A02E1">
        <w:rPr>
          <w:sz w:val="24"/>
          <w:szCs w:val="24"/>
          <w:lang w:val="lt-LT"/>
        </w:rPr>
        <w:t>keturis</w:t>
      </w:r>
      <w:r w:rsidRPr="00844105">
        <w:rPr>
          <w:sz w:val="24"/>
          <w:szCs w:val="24"/>
          <w:lang w:val="lt-LT"/>
        </w:rPr>
        <w:t>) mėnesi</w:t>
      </w:r>
      <w:r w:rsidR="005A02E1">
        <w:rPr>
          <w:sz w:val="24"/>
          <w:szCs w:val="24"/>
          <w:lang w:val="lt-LT"/>
        </w:rPr>
        <w:t>us</w:t>
      </w:r>
      <w:r w:rsidRPr="00844105">
        <w:rPr>
          <w:sz w:val="24"/>
          <w:szCs w:val="24"/>
          <w:lang w:val="lt-LT"/>
        </w:rPr>
        <w:t xml:space="preserve"> nuo Sutarties </w:t>
      </w:r>
      <w:r>
        <w:rPr>
          <w:sz w:val="24"/>
          <w:szCs w:val="24"/>
          <w:lang w:val="lt-LT"/>
        </w:rPr>
        <w:t>įsigaliojimo dienos</w:t>
      </w:r>
      <w:r w:rsidRPr="00844105">
        <w:rPr>
          <w:sz w:val="24"/>
          <w:szCs w:val="24"/>
          <w:lang w:val="lt-LT"/>
        </w:rPr>
        <w:t>, bet ne ilgiau, iki kol bus išpirkta Paslaugų už Sutarties 10 punkte nurodytą kainą.</w:t>
      </w:r>
      <w:r w:rsidRPr="00204C95">
        <w:rPr>
          <w:sz w:val="24"/>
          <w:szCs w:val="24"/>
          <w:lang w:val="lt-LT"/>
        </w:rPr>
        <w:t xml:space="preserve"> </w:t>
      </w:r>
      <w:r w:rsidR="005E6F0A" w:rsidRPr="005E6F0A">
        <w:rPr>
          <w:sz w:val="24"/>
          <w:szCs w:val="24"/>
          <w:lang w:val="lt-LT"/>
        </w:rPr>
        <w:t xml:space="preserve">Į šį terminą neįskaičiuojamas Sutarties </w:t>
      </w:r>
      <w:r w:rsidR="005E6F0A">
        <w:rPr>
          <w:sz w:val="24"/>
          <w:szCs w:val="24"/>
          <w:lang w:val="lt-LT"/>
        </w:rPr>
        <w:t>16</w:t>
      </w:r>
      <w:r w:rsidR="005E6F0A" w:rsidRPr="005E6F0A">
        <w:rPr>
          <w:sz w:val="24"/>
          <w:szCs w:val="24"/>
          <w:lang w:val="lt-LT"/>
        </w:rPr>
        <w:t xml:space="preserve"> punkte nurodytas terminas.</w:t>
      </w:r>
    </w:p>
    <w:p w14:paraId="48F04607" w14:textId="77777777" w:rsidR="0096421C" w:rsidRPr="00204C95" w:rsidRDefault="0096421C" w:rsidP="0096421C">
      <w:pPr>
        <w:pStyle w:val="ListParagraph"/>
        <w:widowControl w:val="0"/>
        <w:tabs>
          <w:tab w:val="left" w:pos="900"/>
          <w:tab w:val="left" w:pos="1134"/>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25. Sutartis gali būti nutraukiama bendru raštišku Užsakovo ir Vykdytojo susitarimu.</w:t>
      </w:r>
    </w:p>
    <w:p w14:paraId="44BB5C8D" w14:textId="77777777" w:rsidR="0096421C" w:rsidRPr="00204C95" w:rsidRDefault="0096421C" w:rsidP="0096421C">
      <w:pPr>
        <w:pStyle w:val="ListParagraph"/>
        <w:widowControl w:val="0"/>
        <w:tabs>
          <w:tab w:val="left" w:pos="900"/>
          <w:tab w:val="left" w:pos="1134"/>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26. Sutartis gali būti nutraukiama vienašališkai bet kurios Šalies iniciatyva, įspėjus kitą Šalį raštu ne vėliau kaip prieš 14 (keturiolika) kalendorinių dienų iki numatomos Sutarties nutraukimo dienos.</w:t>
      </w:r>
    </w:p>
    <w:p w14:paraId="62DA572D" w14:textId="77777777" w:rsidR="0096421C" w:rsidRPr="00204C95" w:rsidRDefault="0096421C" w:rsidP="0096421C">
      <w:pPr>
        <w:pStyle w:val="ListParagraph"/>
        <w:widowControl w:val="0"/>
        <w:tabs>
          <w:tab w:val="left" w:pos="900"/>
          <w:tab w:val="left" w:pos="1134"/>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27. Užsakovas, ne vėliau kaip prieš 5 (penkias) darbo dienas raštu informav</w:t>
      </w:r>
      <w:r>
        <w:rPr>
          <w:rFonts w:ascii="Times New Roman" w:hAnsi="Times New Roman"/>
          <w:sz w:val="24"/>
          <w:szCs w:val="24"/>
        </w:rPr>
        <w:t>ę</w:t>
      </w:r>
      <w:r w:rsidRPr="00204C95">
        <w:rPr>
          <w:rFonts w:ascii="Times New Roman" w:hAnsi="Times New Roman"/>
          <w:sz w:val="24"/>
          <w:szCs w:val="24"/>
        </w:rPr>
        <w:t>s Vykdytoją, vienašališkai nutraukia Sutartį, jeigu Vykdytojas bankrutuoja arba yra likviduojamas, sustabdo ūkinę veiklą arba teisės aktuose nustatyta tvarka susidaro analogiška situacija.</w:t>
      </w:r>
    </w:p>
    <w:p w14:paraId="6D4F3DE6" w14:textId="77777777" w:rsidR="0096421C" w:rsidRPr="00204C95" w:rsidRDefault="0096421C" w:rsidP="0096421C">
      <w:pPr>
        <w:pStyle w:val="ListParagraph"/>
        <w:widowControl w:val="0"/>
        <w:tabs>
          <w:tab w:val="left" w:pos="900"/>
          <w:tab w:val="left" w:pos="1134"/>
        </w:tabs>
        <w:spacing w:after="0" w:line="240" w:lineRule="auto"/>
        <w:ind w:left="0" w:firstLine="851"/>
        <w:jc w:val="both"/>
        <w:rPr>
          <w:rFonts w:ascii="Times New Roman" w:hAnsi="Times New Roman"/>
          <w:sz w:val="24"/>
          <w:szCs w:val="24"/>
        </w:rPr>
      </w:pPr>
      <w:r w:rsidRPr="00DA0856">
        <w:rPr>
          <w:rFonts w:ascii="Times New Roman" w:eastAsia="Arial Unicode MS" w:hAnsi="Times New Roman"/>
          <w:sz w:val="24"/>
          <w:szCs w:val="24"/>
        </w:rPr>
        <w:t>28. Sutarties galiojimo laikotarpiu Sutarties sąlygos gali būti keičiamos Lietuvos Respublikos viešųjų pirkimų įstatymo 89 straipsnyje</w:t>
      </w:r>
      <w:r w:rsidRPr="00DA0856">
        <w:rPr>
          <w:rFonts w:ascii="Times New Roman" w:eastAsia="Arial Unicode MS" w:hAnsi="Times New Roman"/>
          <w:b/>
          <w:bCs/>
          <w:sz w:val="24"/>
          <w:szCs w:val="24"/>
        </w:rPr>
        <w:t xml:space="preserve"> </w:t>
      </w:r>
      <w:r w:rsidRPr="00DA0856">
        <w:rPr>
          <w:rFonts w:ascii="Times New Roman" w:eastAsia="Arial Unicode MS" w:hAnsi="Times New Roman"/>
          <w:sz w:val="24"/>
          <w:szCs w:val="24"/>
        </w:rPr>
        <w:t>nustatyta tvarka.</w:t>
      </w:r>
      <w:r w:rsidRPr="00204C95">
        <w:rPr>
          <w:rFonts w:ascii="Times New Roman" w:eastAsia="Arial Unicode MS" w:hAnsi="Times New Roman"/>
          <w:sz w:val="24"/>
          <w:szCs w:val="24"/>
        </w:rPr>
        <w:t xml:space="preserve"> Neleidžiami tokie pakeitimai ar pasirinkimo </w:t>
      </w:r>
      <w:r w:rsidRPr="00204C95">
        <w:rPr>
          <w:rFonts w:ascii="Times New Roman" w:eastAsia="Arial Unicode MS" w:hAnsi="Times New Roman"/>
          <w:sz w:val="24"/>
          <w:szCs w:val="24"/>
        </w:rPr>
        <w:lastRenderedPageBreak/>
        <w:t>galimybės, dėl kurių iš esmės pasikeistų Sutarties pobūdis</w:t>
      </w:r>
      <w:r w:rsidRPr="00204C95">
        <w:rPr>
          <w:rFonts w:ascii="Times New Roman" w:hAnsi="Times New Roman"/>
          <w:sz w:val="24"/>
          <w:szCs w:val="24"/>
        </w:rPr>
        <w:t xml:space="preserve">. </w:t>
      </w:r>
    </w:p>
    <w:p w14:paraId="1406979E" w14:textId="77777777" w:rsidR="0096421C" w:rsidRPr="00204C95" w:rsidRDefault="0096421C" w:rsidP="0096421C">
      <w:pPr>
        <w:pStyle w:val="ListParagraph"/>
        <w:widowControl w:val="0"/>
        <w:tabs>
          <w:tab w:val="left" w:pos="900"/>
          <w:tab w:val="left" w:pos="1134"/>
        </w:tabs>
        <w:spacing w:after="0" w:line="240" w:lineRule="auto"/>
        <w:ind w:left="0" w:firstLine="851"/>
        <w:jc w:val="both"/>
        <w:rPr>
          <w:rFonts w:ascii="Times New Roman" w:hAnsi="Times New Roman"/>
          <w:sz w:val="24"/>
          <w:szCs w:val="24"/>
        </w:rPr>
      </w:pPr>
      <w:r w:rsidRPr="00204C95">
        <w:rPr>
          <w:rFonts w:ascii="Times New Roman" w:hAnsi="Times New Roman"/>
          <w:sz w:val="24"/>
          <w:szCs w:val="24"/>
        </w:rPr>
        <w:t>29. Nutraukus Sutartį ar jai pasibaigus kitais pagrindais,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ar nutraukimo, galioja ir po Sutarties įvykdymo arba nutraukimo.</w:t>
      </w:r>
    </w:p>
    <w:p w14:paraId="5BF35400" w14:textId="77777777" w:rsidR="0096421C" w:rsidRPr="00204C95" w:rsidRDefault="0096421C" w:rsidP="0096421C">
      <w:pPr>
        <w:pStyle w:val="BodyText"/>
        <w:tabs>
          <w:tab w:val="left" w:pos="540"/>
        </w:tabs>
        <w:spacing w:line="240" w:lineRule="auto"/>
        <w:ind w:right="20" w:firstLine="851"/>
        <w:rPr>
          <w:sz w:val="24"/>
          <w:szCs w:val="24"/>
          <w:lang w:val="lt-LT"/>
        </w:rPr>
      </w:pPr>
    </w:p>
    <w:p w14:paraId="20EA6868" w14:textId="77777777" w:rsidR="0096421C" w:rsidRPr="00204C95" w:rsidRDefault="0096421C" w:rsidP="0096421C">
      <w:pPr>
        <w:pStyle w:val="Heading11"/>
        <w:keepNext/>
        <w:keepLines/>
        <w:numPr>
          <w:ilvl w:val="0"/>
          <w:numId w:val="36"/>
        </w:numPr>
        <w:shd w:val="clear" w:color="auto" w:fill="auto"/>
        <w:tabs>
          <w:tab w:val="left" w:pos="567"/>
          <w:tab w:val="left" w:pos="1418"/>
        </w:tabs>
        <w:spacing w:after="0" w:line="240" w:lineRule="auto"/>
        <w:ind w:left="0" w:firstLine="851"/>
        <w:jc w:val="center"/>
        <w:rPr>
          <w:sz w:val="24"/>
          <w:szCs w:val="24"/>
          <w:lang w:val="lt-LT"/>
        </w:rPr>
      </w:pPr>
      <w:r w:rsidRPr="00204C95">
        <w:rPr>
          <w:sz w:val="24"/>
          <w:szCs w:val="24"/>
          <w:lang w:val="lt-LT"/>
        </w:rPr>
        <w:t>KITOS NUOSTATOS</w:t>
      </w:r>
    </w:p>
    <w:p w14:paraId="5BB4208A" w14:textId="77777777" w:rsidR="0096421C" w:rsidRPr="00204C95" w:rsidRDefault="0096421C" w:rsidP="0096421C">
      <w:pPr>
        <w:pStyle w:val="Heading11"/>
        <w:keepNext/>
        <w:keepLines/>
        <w:shd w:val="clear" w:color="auto" w:fill="auto"/>
        <w:tabs>
          <w:tab w:val="left" w:pos="567"/>
          <w:tab w:val="left" w:pos="1418"/>
        </w:tabs>
        <w:spacing w:after="0" w:line="240" w:lineRule="auto"/>
        <w:ind w:left="0" w:firstLine="851"/>
        <w:rPr>
          <w:sz w:val="24"/>
          <w:szCs w:val="24"/>
          <w:lang w:val="lt-LT"/>
        </w:rPr>
      </w:pPr>
    </w:p>
    <w:p w14:paraId="28514845" w14:textId="77777777" w:rsidR="0096421C" w:rsidRPr="00204C95" w:rsidRDefault="0096421C" w:rsidP="0096421C">
      <w:pPr>
        <w:pStyle w:val="BodyText"/>
        <w:tabs>
          <w:tab w:val="left" w:pos="1134"/>
          <w:tab w:val="left" w:pos="1418"/>
        </w:tabs>
        <w:spacing w:line="240" w:lineRule="auto"/>
        <w:ind w:firstLine="851"/>
        <w:rPr>
          <w:sz w:val="24"/>
          <w:szCs w:val="24"/>
          <w:lang w:val="lt-LT"/>
        </w:rPr>
      </w:pPr>
      <w:r w:rsidRPr="00204C95">
        <w:rPr>
          <w:sz w:val="24"/>
          <w:szCs w:val="24"/>
          <w:lang w:val="lt-LT"/>
        </w:rPr>
        <w:t>30. Iš Sutarties kylantys ginčai tarp Šalių sprendžiami derybų būdu, o nepavykus jų išspręsti – nagrinėjami Lietuvos Respublikos įstatymų nustatyta tvarka.</w:t>
      </w:r>
    </w:p>
    <w:p w14:paraId="514E3564" w14:textId="77777777" w:rsidR="0096421C" w:rsidRPr="00204C95" w:rsidRDefault="0096421C" w:rsidP="0096421C">
      <w:pPr>
        <w:pStyle w:val="BodyText"/>
        <w:shd w:val="clear" w:color="auto" w:fill="auto"/>
        <w:tabs>
          <w:tab w:val="left" w:pos="1134"/>
          <w:tab w:val="left" w:pos="1418"/>
        </w:tabs>
        <w:spacing w:line="240" w:lineRule="auto"/>
        <w:ind w:firstLine="851"/>
        <w:rPr>
          <w:sz w:val="24"/>
          <w:szCs w:val="24"/>
          <w:lang w:val="lt-LT"/>
        </w:rPr>
      </w:pPr>
      <w:r w:rsidRPr="00204C95">
        <w:rPr>
          <w:sz w:val="24"/>
          <w:szCs w:val="24"/>
          <w:lang w:val="lt-LT"/>
        </w:rPr>
        <w:t>31. Bet kokie pranešimai, informacija, dokumentacija ar korespondencija dėl Sutarties ar jos vykdymo turi būti pasirašoma el. parašu ir sudaroma lietuvių kalba bei išsiųsta elektroniniu paštu. Informacija tinkamai perduota tik tuo atveju, jeigu Šalis, kuriai skirta tokia informacija, elektroniniu paštu patvirtina jos gavimo faktą.</w:t>
      </w:r>
    </w:p>
    <w:p w14:paraId="40630B41" w14:textId="77777777" w:rsidR="0096421C" w:rsidRPr="00204C95" w:rsidRDefault="0096421C" w:rsidP="0096421C">
      <w:pPr>
        <w:pStyle w:val="BodyText"/>
        <w:shd w:val="clear" w:color="auto" w:fill="auto"/>
        <w:tabs>
          <w:tab w:val="left" w:pos="1134"/>
          <w:tab w:val="left" w:pos="1418"/>
        </w:tabs>
        <w:spacing w:line="240" w:lineRule="auto"/>
        <w:ind w:firstLine="851"/>
        <w:rPr>
          <w:sz w:val="24"/>
          <w:szCs w:val="24"/>
          <w:lang w:val="lt-LT"/>
        </w:rPr>
      </w:pPr>
      <w:r w:rsidRPr="00204C95">
        <w:rPr>
          <w:sz w:val="24"/>
          <w:szCs w:val="24"/>
          <w:lang w:val="lt-LT"/>
        </w:rPr>
        <w:t>3</w:t>
      </w:r>
      <w:r w:rsidR="00F01B06">
        <w:rPr>
          <w:sz w:val="24"/>
          <w:szCs w:val="24"/>
          <w:lang w:val="lt-LT"/>
        </w:rPr>
        <w:t>2</w:t>
      </w:r>
      <w:r w:rsidRPr="00204C95">
        <w:rPr>
          <w:sz w:val="24"/>
          <w:szCs w:val="24"/>
          <w:lang w:val="lt-LT"/>
        </w:rPr>
        <w:t>. Sutartis sudaroma lietuvių kalba.</w:t>
      </w:r>
    </w:p>
    <w:p w14:paraId="32B392DB" w14:textId="73B58079" w:rsidR="0096421C" w:rsidRPr="00F23F96" w:rsidRDefault="0096421C" w:rsidP="00F23F96">
      <w:pPr>
        <w:pStyle w:val="BodyText"/>
        <w:shd w:val="clear" w:color="auto" w:fill="auto"/>
        <w:tabs>
          <w:tab w:val="left" w:pos="1134"/>
          <w:tab w:val="left" w:pos="1418"/>
        </w:tabs>
        <w:spacing w:line="240" w:lineRule="auto"/>
        <w:ind w:firstLine="851"/>
        <w:rPr>
          <w:sz w:val="24"/>
          <w:szCs w:val="24"/>
          <w:bdr w:val="none" w:sz="0" w:space="0" w:color="auto" w:frame="1"/>
        </w:rPr>
      </w:pPr>
      <w:r w:rsidRPr="00204C95">
        <w:rPr>
          <w:rFonts w:eastAsia="Arial Unicode MS"/>
          <w:sz w:val="24"/>
          <w:szCs w:val="24"/>
          <w:lang w:val="lt-LT"/>
        </w:rPr>
        <w:t>3</w:t>
      </w:r>
      <w:r w:rsidR="00F01B06">
        <w:rPr>
          <w:rFonts w:eastAsia="Arial Unicode MS"/>
          <w:sz w:val="24"/>
          <w:szCs w:val="24"/>
          <w:lang w:val="lt-LT"/>
        </w:rPr>
        <w:t>3</w:t>
      </w:r>
      <w:r w:rsidRPr="00204C95">
        <w:rPr>
          <w:rFonts w:eastAsia="Arial Unicode MS"/>
          <w:sz w:val="24"/>
          <w:szCs w:val="24"/>
          <w:lang w:val="lt-LT"/>
        </w:rPr>
        <w:t xml:space="preserve">. </w:t>
      </w:r>
      <w:r w:rsidRPr="00540196">
        <w:rPr>
          <w:rFonts w:eastAsia="Arial Unicode MS"/>
          <w:sz w:val="24"/>
          <w:szCs w:val="24"/>
          <w:lang w:val="lt-LT"/>
        </w:rPr>
        <w:t xml:space="preserve">Už Sutarties vykdymo priežiūrą atsakingas Užsakovo atstovas: </w:t>
      </w:r>
      <w:r w:rsidR="00A80BE4">
        <w:rPr>
          <w:rFonts w:eastAsia="Arial Unicode MS"/>
          <w:sz w:val="24"/>
          <w:szCs w:val="24"/>
          <w:lang w:val="lt-LT"/>
        </w:rPr>
        <w:t>....</w:t>
      </w:r>
      <w:r w:rsidR="00F23F96">
        <w:rPr>
          <w:sz w:val="24"/>
          <w:szCs w:val="24"/>
          <w:bdr w:val="none" w:sz="0" w:space="0" w:color="auto" w:frame="1"/>
        </w:rPr>
        <w:t xml:space="preserve">. </w:t>
      </w:r>
      <w:r w:rsidRPr="00204C95">
        <w:rPr>
          <w:rFonts w:eastAsia="Arial Unicode MS"/>
          <w:sz w:val="24"/>
          <w:szCs w:val="24"/>
          <w:lang w:val="lt-LT"/>
        </w:rPr>
        <w:t xml:space="preserve">Užsakovo atstovas, </w:t>
      </w:r>
      <w:r w:rsidRPr="00DA3A51">
        <w:rPr>
          <w:rFonts w:eastAsia="Arial Unicode MS"/>
          <w:sz w:val="24"/>
          <w:szCs w:val="24"/>
          <w:lang w:val="lt-LT"/>
        </w:rPr>
        <w:t xml:space="preserve">atsakingas už Sutarties ir jos pakeitimų paskelbimą: </w:t>
      </w:r>
      <w:r w:rsidR="00A80BE4">
        <w:rPr>
          <w:rFonts w:eastAsia="Arial Unicode MS"/>
          <w:sz w:val="24"/>
          <w:szCs w:val="24"/>
          <w:lang w:val="lt-LT"/>
        </w:rPr>
        <w:t>....</w:t>
      </w:r>
      <w:r>
        <w:rPr>
          <w:sz w:val="24"/>
          <w:szCs w:val="24"/>
          <w:lang w:val="en-GB"/>
        </w:rPr>
        <w:t xml:space="preserve">. </w:t>
      </w:r>
      <w:r w:rsidRPr="00204C95">
        <w:rPr>
          <w:rFonts w:eastAsia="Arial Unicode MS"/>
          <w:sz w:val="24"/>
          <w:szCs w:val="24"/>
          <w:lang w:val="lt-LT"/>
        </w:rPr>
        <w:t>Jų nesant – juos pavaduojantys Užsakovo atstovai.</w:t>
      </w:r>
    </w:p>
    <w:p w14:paraId="2E15B806" w14:textId="781B13D2" w:rsidR="0096421C" w:rsidRPr="00204C95" w:rsidRDefault="0096421C" w:rsidP="0096421C">
      <w:pPr>
        <w:pStyle w:val="BodyText"/>
        <w:shd w:val="clear" w:color="auto" w:fill="auto"/>
        <w:tabs>
          <w:tab w:val="left" w:pos="1134"/>
          <w:tab w:val="left" w:pos="1418"/>
        </w:tabs>
        <w:spacing w:line="240" w:lineRule="auto"/>
        <w:ind w:firstLine="851"/>
        <w:rPr>
          <w:sz w:val="24"/>
          <w:szCs w:val="24"/>
          <w:lang w:val="lt-LT"/>
        </w:rPr>
      </w:pPr>
      <w:r w:rsidRPr="00204C95">
        <w:rPr>
          <w:rFonts w:eastAsia="Calibri"/>
          <w:sz w:val="24"/>
          <w:szCs w:val="24"/>
          <w:lang w:val="lt-LT"/>
        </w:rPr>
        <w:t>3</w:t>
      </w:r>
      <w:r w:rsidR="00F01B06">
        <w:rPr>
          <w:rFonts w:eastAsia="Calibri"/>
          <w:sz w:val="24"/>
          <w:szCs w:val="24"/>
          <w:lang w:val="lt-LT"/>
        </w:rPr>
        <w:t>4</w:t>
      </w:r>
      <w:r w:rsidRPr="00204C95">
        <w:rPr>
          <w:rFonts w:eastAsia="Calibri"/>
          <w:sz w:val="24"/>
          <w:szCs w:val="24"/>
          <w:lang w:val="lt-LT"/>
        </w:rPr>
        <w:t>. Už Sutarties vykdymo priežiūrą atsakingas Vykdytojas</w:t>
      </w:r>
      <w:r>
        <w:rPr>
          <w:rFonts w:eastAsia="Calibri"/>
          <w:sz w:val="24"/>
          <w:szCs w:val="24"/>
          <w:lang w:val="lt-LT"/>
        </w:rPr>
        <w:t>:</w:t>
      </w:r>
      <w:r w:rsidRPr="00204C95">
        <w:rPr>
          <w:rFonts w:eastAsia="Calibri"/>
          <w:sz w:val="24"/>
          <w:szCs w:val="24"/>
          <w:lang w:val="lt-LT"/>
        </w:rPr>
        <w:t xml:space="preserve"> </w:t>
      </w:r>
      <w:r w:rsidR="00A80BE4">
        <w:rPr>
          <w:rFonts w:eastAsia="Calibri"/>
          <w:sz w:val="24"/>
          <w:szCs w:val="24"/>
          <w:lang w:val="lt-LT"/>
        </w:rPr>
        <w:t>....</w:t>
      </w:r>
      <w:r w:rsidRPr="00204C95">
        <w:rPr>
          <w:rFonts w:eastAsia="Calibri"/>
          <w:sz w:val="24"/>
          <w:szCs w:val="24"/>
          <w:lang w:val="lt-LT"/>
        </w:rPr>
        <w:t>.</w:t>
      </w:r>
    </w:p>
    <w:p w14:paraId="12417734" w14:textId="77777777" w:rsidR="0096421C" w:rsidRDefault="0096421C" w:rsidP="0096421C">
      <w:pPr>
        <w:pStyle w:val="BodyText"/>
        <w:shd w:val="clear" w:color="auto" w:fill="auto"/>
        <w:tabs>
          <w:tab w:val="left" w:pos="1134"/>
          <w:tab w:val="left" w:pos="1418"/>
        </w:tabs>
        <w:spacing w:line="240" w:lineRule="auto"/>
        <w:ind w:firstLine="851"/>
        <w:rPr>
          <w:sz w:val="24"/>
          <w:szCs w:val="24"/>
          <w:lang w:val="lt-LT"/>
        </w:rPr>
      </w:pPr>
      <w:r w:rsidRPr="00204C95">
        <w:rPr>
          <w:sz w:val="24"/>
          <w:szCs w:val="24"/>
          <w:lang w:val="lt-LT"/>
        </w:rPr>
        <w:t>3</w:t>
      </w:r>
      <w:r w:rsidR="00F01B06">
        <w:rPr>
          <w:sz w:val="24"/>
          <w:szCs w:val="24"/>
          <w:lang w:val="lt-LT"/>
        </w:rPr>
        <w:t>5</w:t>
      </w:r>
      <w:r w:rsidRPr="00204C95">
        <w:rPr>
          <w:sz w:val="24"/>
          <w:szCs w:val="24"/>
          <w:lang w:val="lt-LT"/>
        </w:rPr>
        <w:t xml:space="preserve">. Šalys įsipareigoja per 2 (dvi) darbo dienas pranešti viena kitai raštu apie Sutarties </w:t>
      </w:r>
      <w:r>
        <w:rPr>
          <w:sz w:val="24"/>
          <w:szCs w:val="24"/>
          <w:lang w:val="lt-LT"/>
        </w:rPr>
        <w:t>3</w:t>
      </w:r>
      <w:r w:rsidR="002C2437">
        <w:rPr>
          <w:sz w:val="24"/>
          <w:szCs w:val="24"/>
          <w:lang w:val="lt-LT"/>
        </w:rPr>
        <w:t>3</w:t>
      </w:r>
      <w:r w:rsidRPr="00204C95">
        <w:rPr>
          <w:sz w:val="24"/>
          <w:szCs w:val="24"/>
          <w:lang w:val="lt-LT"/>
        </w:rPr>
        <w:t xml:space="preserve"> ir </w:t>
      </w:r>
      <w:r>
        <w:rPr>
          <w:sz w:val="24"/>
          <w:szCs w:val="24"/>
          <w:lang w:val="lt-LT"/>
        </w:rPr>
        <w:t>3</w:t>
      </w:r>
      <w:r w:rsidR="002C2437">
        <w:rPr>
          <w:sz w:val="24"/>
          <w:szCs w:val="24"/>
          <w:lang w:val="lt-LT"/>
        </w:rPr>
        <w:t>4</w:t>
      </w:r>
      <w:r w:rsidRPr="00204C95">
        <w:rPr>
          <w:sz w:val="24"/>
          <w:szCs w:val="24"/>
          <w:lang w:val="lt-LT"/>
        </w:rPr>
        <w:t xml:space="preserve"> punktuose bei </w:t>
      </w:r>
      <w:r>
        <w:rPr>
          <w:sz w:val="24"/>
          <w:szCs w:val="24"/>
          <w:lang w:val="lt-LT"/>
        </w:rPr>
        <w:t>7</w:t>
      </w:r>
      <w:r w:rsidRPr="00204C95">
        <w:rPr>
          <w:sz w:val="24"/>
          <w:szCs w:val="24"/>
          <w:lang w:val="lt-LT"/>
        </w:rPr>
        <w:t xml:space="preserve"> skyriuje nurodytų duomenų pasikeitimą. Šalis, tinkamai nepranešusi apie šių duomenų pasikeitimus laiku, negali reikšti pretenzijų dėl kitos Šalies veiksmų, atliktų vadovaujantis Sutartyje pateiktais duomenimis.</w:t>
      </w:r>
    </w:p>
    <w:p w14:paraId="7486C221" w14:textId="77777777" w:rsidR="0096421C" w:rsidRPr="0034247B" w:rsidRDefault="0096421C" w:rsidP="0096421C">
      <w:pPr>
        <w:pStyle w:val="BodyText"/>
        <w:shd w:val="clear" w:color="auto" w:fill="auto"/>
        <w:tabs>
          <w:tab w:val="left" w:pos="1134"/>
          <w:tab w:val="left" w:pos="1418"/>
        </w:tabs>
        <w:spacing w:line="240" w:lineRule="auto"/>
        <w:ind w:firstLine="851"/>
        <w:rPr>
          <w:sz w:val="24"/>
          <w:szCs w:val="24"/>
          <w:lang w:val="lt-LT"/>
        </w:rPr>
      </w:pPr>
      <w:r w:rsidRPr="00DA0856">
        <w:rPr>
          <w:sz w:val="24"/>
          <w:szCs w:val="24"/>
          <w:lang w:val="lt-LT" w:bidi="lo-LA"/>
        </w:rPr>
        <w:t>3</w:t>
      </w:r>
      <w:r w:rsidR="00F01B06">
        <w:rPr>
          <w:sz w:val="24"/>
          <w:szCs w:val="24"/>
          <w:lang w:val="lt-LT" w:bidi="lo-LA"/>
        </w:rPr>
        <w:t>6</w:t>
      </w:r>
      <w:r w:rsidRPr="00DA0856">
        <w:rPr>
          <w:sz w:val="24"/>
          <w:szCs w:val="24"/>
          <w:lang w:val="lt-LT" w:bidi="lo-LA"/>
        </w:rPr>
        <w:t xml:space="preserve">. </w:t>
      </w:r>
      <w:r>
        <w:rPr>
          <w:sz w:val="24"/>
          <w:szCs w:val="24"/>
          <w:lang w:val="lt-LT" w:bidi="lo-LA"/>
        </w:rPr>
        <w:t>Vykdytojas</w:t>
      </w:r>
      <w:r w:rsidRPr="00DA0856">
        <w:rPr>
          <w:sz w:val="24"/>
          <w:szCs w:val="24"/>
          <w:lang w:val="lt-LT" w:bidi="lo-LA"/>
        </w:rPr>
        <w:t xml:space="preserve"> atsako už visus pagal Sutartį prisiimtus įsipareigojimus, nepaisant to, ar jiems vykdyti bus pasitelkiami tretieji asmenys. </w:t>
      </w:r>
      <w:r w:rsidRPr="00DA0856">
        <w:rPr>
          <w:sz w:val="24"/>
          <w:szCs w:val="24"/>
          <w:lang w:val="lt-LT"/>
        </w:rPr>
        <w:t>Sutarčiai vykdyti subteikėjai ir (ar) specialistai nepasitelkiami.</w:t>
      </w:r>
    </w:p>
    <w:p w14:paraId="70D26DB0" w14:textId="77777777" w:rsidR="0096421C" w:rsidRPr="00204C95" w:rsidRDefault="0096421C" w:rsidP="0096421C">
      <w:pPr>
        <w:pStyle w:val="BodyText"/>
        <w:tabs>
          <w:tab w:val="left" w:pos="1134"/>
          <w:tab w:val="left" w:pos="1418"/>
        </w:tabs>
        <w:spacing w:line="240" w:lineRule="auto"/>
        <w:ind w:firstLine="851"/>
        <w:rPr>
          <w:sz w:val="24"/>
          <w:szCs w:val="24"/>
          <w:lang w:val="lt-LT"/>
        </w:rPr>
      </w:pPr>
      <w:r w:rsidRPr="00204C95">
        <w:rPr>
          <w:sz w:val="24"/>
          <w:szCs w:val="24"/>
          <w:lang w:val="lt-LT"/>
        </w:rPr>
        <w:t>3</w:t>
      </w:r>
      <w:r w:rsidR="00F01B06">
        <w:rPr>
          <w:sz w:val="24"/>
          <w:szCs w:val="24"/>
          <w:lang w:val="lt-LT"/>
        </w:rPr>
        <w:t>7</w:t>
      </w:r>
      <w:r w:rsidRPr="00204C95">
        <w:rPr>
          <w:sz w:val="24"/>
          <w:szCs w:val="24"/>
          <w:lang w:val="lt-LT"/>
        </w:rPr>
        <w:t>. Sutartis turi 1 (vieną) pried</w:t>
      </w:r>
      <w:r>
        <w:rPr>
          <w:sz w:val="24"/>
          <w:szCs w:val="24"/>
          <w:lang w:val="lt-LT"/>
        </w:rPr>
        <w:t>ą</w:t>
      </w:r>
      <w:r w:rsidRPr="00204C95">
        <w:rPr>
          <w:sz w:val="24"/>
          <w:szCs w:val="24"/>
          <w:lang w:val="lt-LT"/>
        </w:rPr>
        <w:t>, kuri</w:t>
      </w:r>
      <w:r>
        <w:rPr>
          <w:sz w:val="24"/>
          <w:szCs w:val="24"/>
          <w:lang w:val="lt-LT"/>
        </w:rPr>
        <w:t>s</w:t>
      </w:r>
      <w:r w:rsidRPr="00204C95">
        <w:rPr>
          <w:sz w:val="24"/>
          <w:szCs w:val="24"/>
          <w:lang w:val="lt-LT"/>
        </w:rPr>
        <w:t xml:space="preserve"> yra neatskiriama Sutarties dalis:</w:t>
      </w:r>
    </w:p>
    <w:p w14:paraId="53C6E2F6" w14:textId="77777777" w:rsidR="0096421C" w:rsidRDefault="0096421C" w:rsidP="0096421C">
      <w:pPr>
        <w:pStyle w:val="BodyText"/>
        <w:tabs>
          <w:tab w:val="left" w:pos="1134"/>
          <w:tab w:val="left" w:pos="1418"/>
        </w:tabs>
        <w:spacing w:line="240" w:lineRule="auto"/>
        <w:ind w:firstLine="851"/>
        <w:rPr>
          <w:sz w:val="24"/>
          <w:szCs w:val="24"/>
          <w:lang w:val="lt-LT"/>
        </w:rPr>
      </w:pPr>
      <w:r w:rsidRPr="00204C95">
        <w:rPr>
          <w:sz w:val="24"/>
          <w:szCs w:val="24"/>
          <w:lang w:val="lt-LT"/>
        </w:rPr>
        <w:t>3</w:t>
      </w:r>
      <w:r w:rsidR="00F01B06">
        <w:rPr>
          <w:sz w:val="24"/>
          <w:szCs w:val="24"/>
          <w:lang w:val="lt-LT"/>
        </w:rPr>
        <w:t>7</w:t>
      </w:r>
      <w:r w:rsidRPr="00204C95">
        <w:rPr>
          <w:sz w:val="24"/>
          <w:szCs w:val="24"/>
          <w:lang w:val="lt-LT"/>
        </w:rPr>
        <w:t>.</w:t>
      </w:r>
      <w:r>
        <w:rPr>
          <w:sz w:val="24"/>
          <w:szCs w:val="24"/>
          <w:lang w:val="lt-LT"/>
        </w:rPr>
        <w:t>1.</w:t>
      </w:r>
      <w:r w:rsidRPr="00204C95">
        <w:rPr>
          <w:sz w:val="24"/>
          <w:szCs w:val="24"/>
          <w:lang w:val="lt-LT"/>
        </w:rPr>
        <w:t xml:space="preserve"> Priedas Nr. 1 „Techninė specifikacija“ – </w:t>
      </w:r>
      <w:r w:rsidR="00F01B06">
        <w:rPr>
          <w:sz w:val="24"/>
          <w:szCs w:val="24"/>
          <w:lang w:val="lt-LT"/>
        </w:rPr>
        <w:t>2</w:t>
      </w:r>
      <w:r>
        <w:rPr>
          <w:sz w:val="24"/>
          <w:szCs w:val="24"/>
          <w:lang w:val="lt-LT"/>
        </w:rPr>
        <w:t xml:space="preserve"> (</w:t>
      </w:r>
      <w:r w:rsidR="00F01B06">
        <w:rPr>
          <w:sz w:val="24"/>
          <w:szCs w:val="24"/>
          <w:lang w:val="lt-LT"/>
        </w:rPr>
        <w:t>du</w:t>
      </w:r>
      <w:r>
        <w:rPr>
          <w:sz w:val="24"/>
          <w:szCs w:val="24"/>
          <w:lang w:val="lt-LT"/>
        </w:rPr>
        <w:t>) lapa</w:t>
      </w:r>
      <w:r w:rsidR="00F01B06">
        <w:rPr>
          <w:sz w:val="24"/>
          <w:szCs w:val="24"/>
          <w:lang w:val="lt-LT"/>
        </w:rPr>
        <w:t>i</w:t>
      </w:r>
      <w:r>
        <w:rPr>
          <w:sz w:val="24"/>
          <w:szCs w:val="24"/>
          <w:lang w:val="lt-LT"/>
        </w:rPr>
        <w:t>.</w:t>
      </w:r>
    </w:p>
    <w:p w14:paraId="5EDE1607" w14:textId="77777777" w:rsidR="005A4EBE" w:rsidRPr="00204C95" w:rsidRDefault="005A4EBE" w:rsidP="0096421C">
      <w:pPr>
        <w:pStyle w:val="BodyText"/>
        <w:tabs>
          <w:tab w:val="left" w:pos="1134"/>
          <w:tab w:val="left" w:pos="1418"/>
        </w:tabs>
        <w:spacing w:line="240" w:lineRule="auto"/>
        <w:ind w:firstLine="851"/>
        <w:rPr>
          <w:sz w:val="24"/>
          <w:szCs w:val="24"/>
          <w:lang w:val="lt-LT"/>
        </w:rPr>
      </w:pPr>
    </w:p>
    <w:p w14:paraId="27198847" w14:textId="77777777" w:rsidR="0096421C" w:rsidRPr="00204C95" w:rsidRDefault="0096421C" w:rsidP="00CD6262">
      <w:pPr>
        <w:pStyle w:val="Heading11"/>
        <w:keepNext/>
        <w:keepLines/>
        <w:numPr>
          <w:ilvl w:val="0"/>
          <w:numId w:val="36"/>
        </w:numPr>
        <w:shd w:val="clear" w:color="auto" w:fill="auto"/>
        <w:tabs>
          <w:tab w:val="left" w:pos="0"/>
          <w:tab w:val="left" w:pos="270"/>
          <w:tab w:val="left" w:pos="1418"/>
        </w:tabs>
        <w:spacing w:after="0" w:line="240" w:lineRule="auto"/>
        <w:jc w:val="center"/>
        <w:rPr>
          <w:sz w:val="24"/>
          <w:szCs w:val="24"/>
          <w:lang w:val="lt-LT"/>
        </w:rPr>
      </w:pPr>
      <w:r w:rsidRPr="00204C95">
        <w:rPr>
          <w:sz w:val="24"/>
          <w:szCs w:val="24"/>
          <w:lang w:val="lt-LT"/>
        </w:rPr>
        <w:t>JURIDINIŲ ŠALIŲ ADRESAI, BANKO SĄSKAITOS IR KITI REKVIZITAI</w:t>
      </w:r>
    </w:p>
    <w:p w14:paraId="6FF7D454" w14:textId="77777777" w:rsidR="0096421C" w:rsidRPr="00204C95" w:rsidRDefault="0096421C" w:rsidP="0096421C">
      <w:pPr>
        <w:pStyle w:val="Heading11"/>
        <w:keepNext/>
        <w:keepLines/>
        <w:shd w:val="clear" w:color="auto" w:fill="auto"/>
        <w:tabs>
          <w:tab w:val="left" w:pos="0"/>
          <w:tab w:val="left" w:pos="1418"/>
        </w:tabs>
        <w:spacing w:after="0" w:line="240" w:lineRule="auto"/>
        <w:ind w:left="0" w:firstLine="567"/>
        <w:rPr>
          <w:sz w:val="24"/>
          <w:szCs w:val="24"/>
          <w:lang w:val="lt-LT"/>
        </w:rPr>
      </w:pPr>
    </w:p>
    <w:p w14:paraId="11998943" w14:textId="77777777" w:rsidR="0096421C" w:rsidRPr="00204C95" w:rsidRDefault="0096421C" w:rsidP="0096421C">
      <w:pPr>
        <w:pStyle w:val="Heading11"/>
        <w:keepNext/>
        <w:keepLines/>
        <w:shd w:val="clear" w:color="auto" w:fill="auto"/>
        <w:tabs>
          <w:tab w:val="left" w:pos="5723"/>
        </w:tabs>
        <w:spacing w:after="0" w:line="240" w:lineRule="auto"/>
        <w:ind w:left="0"/>
        <w:jc w:val="both"/>
        <w:rPr>
          <w:sz w:val="24"/>
          <w:szCs w:val="24"/>
          <w:lang w:val="lt-LT"/>
        </w:rPr>
      </w:pPr>
      <w:r w:rsidRPr="00204C95">
        <w:rPr>
          <w:sz w:val="24"/>
          <w:szCs w:val="24"/>
          <w:lang w:val="lt-LT"/>
        </w:rPr>
        <w:t xml:space="preserve">  Užsakovas:</w:t>
      </w:r>
      <w:r>
        <w:rPr>
          <w:sz w:val="24"/>
          <w:szCs w:val="24"/>
          <w:lang w:val="lt-LT"/>
        </w:rPr>
        <w:t xml:space="preserve">                                                                     </w:t>
      </w:r>
      <w:r w:rsidRPr="00204C95">
        <w:rPr>
          <w:sz w:val="24"/>
          <w:szCs w:val="24"/>
          <w:lang w:val="lt-LT"/>
        </w:rPr>
        <w:t>Vykdytojas:</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679"/>
      </w:tblGrid>
      <w:tr w:rsidR="0096421C" w:rsidRPr="00204C95" w14:paraId="1C6E7045" w14:textId="77777777" w:rsidTr="00446493">
        <w:tc>
          <w:tcPr>
            <w:tcW w:w="5102" w:type="dxa"/>
            <w:tcBorders>
              <w:top w:val="nil"/>
              <w:left w:val="nil"/>
              <w:bottom w:val="nil"/>
              <w:right w:val="nil"/>
            </w:tcBorders>
            <w:shd w:val="clear" w:color="auto" w:fill="auto"/>
          </w:tcPr>
          <w:p w14:paraId="4B95E035" w14:textId="77777777" w:rsidR="005A4EBE" w:rsidRDefault="005A4EBE" w:rsidP="00210B46">
            <w:pPr>
              <w:spacing w:after="0" w:line="240" w:lineRule="auto"/>
              <w:ind w:hanging="105"/>
              <w:jc w:val="both"/>
              <w:rPr>
                <w:rFonts w:ascii="Times New Roman" w:hAnsi="Times New Roman"/>
                <w:b/>
                <w:bCs/>
                <w:sz w:val="24"/>
                <w:szCs w:val="24"/>
              </w:rPr>
            </w:pPr>
          </w:p>
          <w:p w14:paraId="37E03E8F" w14:textId="74967866" w:rsidR="0096421C" w:rsidRPr="00204C95" w:rsidRDefault="0096421C" w:rsidP="00210B46">
            <w:pPr>
              <w:spacing w:after="0" w:line="240" w:lineRule="auto"/>
              <w:ind w:hanging="105"/>
              <w:jc w:val="both"/>
              <w:rPr>
                <w:rFonts w:ascii="Times New Roman" w:hAnsi="Times New Roman"/>
                <w:b/>
                <w:bCs/>
                <w:sz w:val="24"/>
                <w:szCs w:val="24"/>
              </w:rPr>
            </w:pPr>
            <w:r w:rsidRPr="00204C95">
              <w:rPr>
                <w:rFonts w:ascii="Times New Roman" w:hAnsi="Times New Roman"/>
                <w:b/>
                <w:bCs/>
                <w:sz w:val="24"/>
                <w:szCs w:val="24"/>
              </w:rPr>
              <w:t>VšĮ „Atnaujinkime miestą“</w:t>
            </w:r>
            <w:r w:rsidRPr="00204C95">
              <w:rPr>
                <w:rFonts w:ascii="Times New Roman" w:hAnsi="Times New Roman"/>
                <w:b/>
                <w:bCs/>
                <w:sz w:val="24"/>
                <w:szCs w:val="24"/>
              </w:rPr>
              <w:tab/>
            </w:r>
          </w:p>
          <w:p w14:paraId="30CCD5BB" w14:textId="77777777" w:rsidR="0096421C" w:rsidRPr="00204C95" w:rsidRDefault="0096421C" w:rsidP="00210B46">
            <w:pPr>
              <w:tabs>
                <w:tab w:val="left" w:pos="5723"/>
              </w:tabs>
              <w:spacing w:after="0" w:line="240" w:lineRule="auto"/>
              <w:ind w:hanging="105"/>
              <w:rPr>
                <w:rFonts w:ascii="Times New Roman" w:hAnsi="Times New Roman"/>
                <w:sz w:val="24"/>
                <w:szCs w:val="24"/>
              </w:rPr>
            </w:pPr>
            <w:r w:rsidRPr="00204C95">
              <w:rPr>
                <w:rFonts w:ascii="Times New Roman" w:hAnsi="Times New Roman"/>
                <w:sz w:val="24"/>
                <w:szCs w:val="24"/>
              </w:rPr>
              <w:t xml:space="preserve">Juridinio asmens kodas </w:t>
            </w:r>
            <w:r w:rsidRPr="00204C95">
              <w:rPr>
                <w:rFonts w:ascii="Times New Roman" w:hAnsi="Times New Roman"/>
                <w:sz w:val="24"/>
                <w:szCs w:val="24"/>
                <w:shd w:val="clear" w:color="auto" w:fill="FFFFFF"/>
              </w:rPr>
              <w:t>300662245</w:t>
            </w:r>
          </w:p>
          <w:p w14:paraId="3D304259" w14:textId="77777777" w:rsidR="0096421C" w:rsidRPr="00204C95" w:rsidRDefault="0096421C" w:rsidP="00210B46">
            <w:pPr>
              <w:tabs>
                <w:tab w:val="left" w:pos="5723"/>
              </w:tabs>
              <w:spacing w:after="0" w:line="240" w:lineRule="auto"/>
              <w:ind w:hanging="105"/>
              <w:rPr>
                <w:rFonts w:ascii="Times New Roman" w:hAnsi="Times New Roman"/>
                <w:sz w:val="24"/>
                <w:szCs w:val="24"/>
              </w:rPr>
            </w:pPr>
            <w:r w:rsidRPr="00204C95">
              <w:rPr>
                <w:rFonts w:ascii="Times New Roman" w:hAnsi="Times New Roman"/>
                <w:sz w:val="24"/>
                <w:szCs w:val="24"/>
              </w:rPr>
              <w:t xml:space="preserve">Panerių g. 20, </w:t>
            </w:r>
            <w:r w:rsidRPr="00204C95">
              <w:rPr>
                <w:rFonts w:ascii="Times New Roman" w:hAnsi="Times New Roman"/>
                <w:sz w:val="24"/>
                <w:szCs w:val="24"/>
                <w:shd w:val="clear" w:color="auto" w:fill="FFFFFF"/>
              </w:rPr>
              <w:t xml:space="preserve">03209 </w:t>
            </w:r>
            <w:r w:rsidRPr="00204C95">
              <w:rPr>
                <w:rFonts w:ascii="Times New Roman" w:hAnsi="Times New Roman"/>
                <w:sz w:val="24"/>
                <w:szCs w:val="24"/>
              </w:rPr>
              <w:t xml:space="preserve">Vilnius </w:t>
            </w:r>
          </w:p>
          <w:p w14:paraId="7F6E1AE2" w14:textId="42AD8ADD" w:rsidR="0096421C" w:rsidRPr="00204C95" w:rsidRDefault="0096421C" w:rsidP="00210B46">
            <w:pPr>
              <w:tabs>
                <w:tab w:val="left" w:pos="5723"/>
              </w:tabs>
              <w:spacing w:after="0" w:line="240" w:lineRule="auto"/>
              <w:ind w:hanging="105"/>
              <w:rPr>
                <w:rFonts w:ascii="Times New Roman" w:hAnsi="Times New Roman"/>
                <w:sz w:val="24"/>
                <w:szCs w:val="24"/>
              </w:rPr>
            </w:pPr>
            <w:r w:rsidRPr="00204C95">
              <w:rPr>
                <w:rFonts w:ascii="Times New Roman" w:hAnsi="Times New Roman"/>
                <w:sz w:val="24"/>
                <w:szCs w:val="24"/>
              </w:rPr>
              <w:t xml:space="preserve">Tel. </w:t>
            </w:r>
            <w:r w:rsidR="005A4EBE">
              <w:rPr>
                <w:rFonts w:ascii="Times New Roman" w:hAnsi="Times New Roman"/>
                <w:sz w:val="24"/>
                <w:szCs w:val="24"/>
              </w:rPr>
              <w:t>+370</w:t>
            </w:r>
            <w:r w:rsidRPr="00204C95">
              <w:rPr>
                <w:rFonts w:ascii="Times New Roman" w:hAnsi="Times New Roman"/>
                <w:sz w:val="24"/>
                <w:szCs w:val="24"/>
              </w:rPr>
              <w:t xml:space="preserve"> 5 250 3408 arba</w:t>
            </w:r>
          </w:p>
          <w:p w14:paraId="3E0A460A" w14:textId="3AA72718" w:rsidR="0096421C" w:rsidRPr="00204C95" w:rsidRDefault="0096421C" w:rsidP="00210B46">
            <w:pPr>
              <w:tabs>
                <w:tab w:val="left" w:pos="5723"/>
              </w:tabs>
              <w:spacing w:after="0" w:line="240" w:lineRule="auto"/>
              <w:ind w:hanging="105"/>
              <w:rPr>
                <w:rFonts w:ascii="Times New Roman" w:hAnsi="Times New Roman"/>
                <w:sz w:val="24"/>
                <w:szCs w:val="24"/>
              </w:rPr>
            </w:pPr>
            <w:r w:rsidRPr="00204C95">
              <w:rPr>
                <w:rFonts w:ascii="Times New Roman" w:hAnsi="Times New Roman"/>
                <w:sz w:val="24"/>
                <w:szCs w:val="24"/>
              </w:rPr>
              <w:t xml:space="preserve">Mobilus tel. </w:t>
            </w:r>
            <w:r w:rsidR="005A4EBE">
              <w:rPr>
                <w:rFonts w:ascii="Times New Roman" w:hAnsi="Times New Roman"/>
                <w:sz w:val="24"/>
                <w:szCs w:val="24"/>
              </w:rPr>
              <w:t>+370</w:t>
            </w:r>
            <w:r w:rsidRPr="00204C95">
              <w:rPr>
                <w:rFonts w:ascii="Times New Roman" w:hAnsi="Times New Roman"/>
                <w:spacing w:val="9"/>
                <w:sz w:val="24"/>
                <w:szCs w:val="24"/>
                <w:shd w:val="clear" w:color="auto" w:fill="FFFFFF"/>
              </w:rPr>
              <w:t> 670 91150</w:t>
            </w:r>
          </w:p>
          <w:p w14:paraId="2B2DC3E0" w14:textId="77777777" w:rsidR="0096421C" w:rsidRPr="00204C95" w:rsidRDefault="0096421C" w:rsidP="00210B46">
            <w:pPr>
              <w:tabs>
                <w:tab w:val="left" w:pos="5723"/>
              </w:tabs>
              <w:spacing w:after="0" w:line="240" w:lineRule="auto"/>
              <w:ind w:hanging="105"/>
              <w:rPr>
                <w:rFonts w:ascii="Times New Roman" w:hAnsi="Times New Roman"/>
                <w:sz w:val="24"/>
                <w:szCs w:val="24"/>
                <w:lang w:bidi="en-US"/>
              </w:rPr>
            </w:pPr>
            <w:r w:rsidRPr="00204C95">
              <w:rPr>
                <w:rFonts w:ascii="Times New Roman" w:hAnsi="Times New Roman"/>
                <w:sz w:val="24"/>
                <w:szCs w:val="24"/>
              </w:rPr>
              <w:t xml:space="preserve">El. paštas </w:t>
            </w:r>
            <w:hyperlink r:id="rId9" w:history="1">
              <w:r w:rsidRPr="002E536C">
                <w:rPr>
                  <w:rStyle w:val="Hyperlink"/>
                  <w:rFonts w:ascii="Times New Roman" w:hAnsi="Times New Roman"/>
                  <w:sz w:val="24"/>
                  <w:szCs w:val="24"/>
                </w:rPr>
                <w:t>info@amiestas.lt</w:t>
              </w:r>
            </w:hyperlink>
          </w:p>
          <w:p w14:paraId="15C044D7" w14:textId="6A21B11E" w:rsidR="0096421C" w:rsidRPr="00204C95" w:rsidRDefault="00A80BE4" w:rsidP="00210B46">
            <w:pPr>
              <w:tabs>
                <w:tab w:val="left" w:pos="5723"/>
              </w:tabs>
              <w:spacing w:after="0" w:line="240" w:lineRule="auto"/>
              <w:ind w:hanging="105"/>
              <w:rPr>
                <w:rFonts w:ascii="Times New Roman" w:hAnsi="Times New Roman"/>
                <w:sz w:val="24"/>
                <w:szCs w:val="24"/>
              </w:rPr>
            </w:pPr>
            <w:r>
              <w:rPr>
                <w:rFonts w:ascii="Times New Roman" w:hAnsi="Times New Roman"/>
                <w:sz w:val="24"/>
                <w:szCs w:val="24"/>
              </w:rPr>
              <w:t>.</w:t>
            </w:r>
          </w:p>
          <w:p w14:paraId="1BF9462C" w14:textId="5054B6E6" w:rsidR="0096421C" w:rsidRPr="00BB51D3" w:rsidRDefault="00A80BE4" w:rsidP="00BB51D3">
            <w:pPr>
              <w:tabs>
                <w:tab w:val="left" w:pos="5723"/>
              </w:tabs>
              <w:spacing w:after="0" w:line="240" w:lineRule="auto"/>
              <w:ind w:hanging="105"/>
              <w:rPr>
                <w:rFonts w:ascii="Times New Roman" w:hAnsi="Times New Roman"/>
                <w:sz w:val="24"/>
                <w:szCs w:val="24"/>
              </w:rPr>
            </w:pPr>
            <w:r>
              <w:rPr>
                <w:rFonts w:ascii="Times New Roman" w:hAnsi="Times New Roman"/>
                <w:sz w:val="24"/>
                <w:szCs w:val="24"/>
              </w:rPr>
              <w:t>.</w:t>
            </w:r>
          </w:p>
        </w:tc>
        <w:tc>
          <w:tcPr>
            <w:tcW w:w="4679" w:type="dxa"/>
            <w:tcBorders>
              <w:top w:val="nil"/>
              <w:left w:val="nil"/>
              <w:bottom w:val="nil"/>
              <w:right w:val="nil"/>
            </w:tcBorders>
            <w:shd w:val="clear" w:color="auto" w:fill="auto"/>
          </w:tcPr>
          <w:p w14:paraId="28373919" w14:textId="77777777" w:rsidR="005A4EBE" w:rsidRDefault="005A4EBE" w:rsidP="00210B46">
            <w:pPr>
              <w:spacing w:after="0" w:line="240" w:lineRule="auto"/>
              <w:jc w:val="both"/>
              <w:rPr>
                <w:rFonts w:ascii="Times New Roman" w:hAnsi="Times New Roman"/>
                <w:b/>
                <w:bCs/>
                <w:sz w:val="24"/>
                <w:szCs w:val="24"/>
              </w:rPr>
            </w:pPr>
          </w:p>
          <w:p w14:paraId="02D765F1" w14:textId="73EDD28B" w:rsidR="0096421C" w:rsidRPr="00204C95" w:rsidRDefault="00A80BE4" w:rsidP="005A4EBE">
            <w:pPr>
              <w:spacing w:after="0" w:line="240" w:lineRule="auto"/>
              <w:jc w:val="both"/>
              <w:rPr>
                <w:rFonts w:ascii="Times New Roman" w:hAnsi="Times New Roman"/>
                <w:sz w:val="24"/>
                <w:szCs w:val="24"/>
              </w:rPr>
            </w:pPr>
            <w:r>
              <w:rPr>
                <w:rFonts w:ascii="Times New Roman" w:hAnsi="Times New Roman"/>
                <w:b/>
                <w:bCs/>
                <w:sz w:val="24"/>
                <w:szCs w:val="24"/>
              </w:rPr>
              <w:t>.</w:t>
            </w:r>
          </w:p>
        </w:tc>
      </w:tr>
    </w:tbl>
    <w:p w14:paraId="176B76B5" w14:textId="77777777" w:rsidR="00FC1057" w:rsidRPr="002E536C" w:rsidRDefault="00FC1057" w:rsidP="005A4EBE">
      <w:pPr>
        <w:pStyle w:val="ListParagraph"/>
        <w:tabs>
          <w:tab w:val="left" w:pos="851"/>
          <w:tab w:val="left" w:pos="1134"/>
          <w:tab w:val="left" w:pos="1530"/>
          <w:tab w:val="decimal" w:pos="1710"/>
        </w:tabs>
        <w:spacing w:after="0" w:line="240" w:lineRule="auto"/>
        <w:ind w:left="709"/>
        <w:jc w:val="both"/>
        <w:rPr>
          <w:rFonts w:ascii="Times New Roman" w:hAnsi="Times New Roman"/>
          <w:b/>
          <w:bCs/>
          <w:color w:val="000000"/>
          <w:sz w:val="24"/>
          <w:szCs w:val="24"/>
        </w:rPr>
      </w:pPr>
    </w:p>
    <w:sectPr w:rsidR="00FC1057" w:rsidRPr="002E536C" w:rsidSect="005A4EBE">
      <w:pgSz w:w="11905" w:h="16837"/>
      <w:pgMar w:top="1138" w:right="576" w:bottom="1138" w:left="1152"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54465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1.9.%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7."/>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14E411D"/>
    <w:multiLevelType w:val="hybridMultilevel"/>
    <w:tmpl w:val="D766F2E8"/>
    <w:lvl w:ilvl="0" w:tplc="8EEA2918">
      <w:start w:val="1"/>
      <w:numFmt w:val="upperRoman"/>
      <w:lvlText w:val="%1."/>
      <w:lvlJc w:val="left"/>
      <w:pPr>
        <w:ind w:left="1151" w:hanging="72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6" w15:restartNumberingAfterBreak="0">
    <w:nsid w:val="01EA1033"/>
    <w:multiLevelType w:val="multilevel"/>
    <w:tmpl w:val="6AD02062"/>
    <w:lvl w:ilvl="0">
      <w:start w:val="7"/>
      <w:numFmt w:val="decimal"/>
      <w:lvlText w:val="%1."/>
      <w:lvlJc w:val="left"/>
      <w:pPr>
        <w:ind w:left="510" w:hanging="510"/>
      </w:pPr>
      <w:rPr>
        <w:rFonts w:hint="default"/>
        <w:color w:val="000000"/>
      </w:rPr>
    </w:lvl>
    <w:lvl w:ilvl="1">
      <w:start w:val="6"/>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5AD6090"/>
    <w:multiLevelType w:val="multilevel"/>
    <w:tmpl w:val="64D852A4"/>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64D6ADA"/>
    <w:multiLevelType w:val="multilevel"/>
    <w:tmpl w:val="DE54E8C8"/>
    <w:lvl w:ilvl="0">
      <w:start w:val="8"/>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9" w15:restartNumberingAfterBreak="0">
    <w:nsid w:val="077242D2"/>
    <w:multiLevelType w:val="multilevel"/>
    <w:tmpl w:val="C138004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87C3862"/>
    <w:multiLevelType w:val="hybridMultilevel"/>
    <w:tmpl w:val="041ACC2E"/>
    <w:lvl w:ilvl="0" w:tplc="B448A4C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6161F"/>
    <w:multiLevelType w:val="multilevel"/>
    <w:tmpl w:val="209EC0BC"/>
    <w:lvl w:ilvl="0">
      <w:start w:val="1"/>
      <w:numFmt w:val="decimal"/>
      <w:lvlText w:val="%1."/>
      <w:lvlJc w:val="left"/>
      <w:pPr>
        <w:ind w:left="360" w:hanging="360"/>
      </w:pPr>
      <w:rPr>
        <w:b w:val="0"/>
        <w:bCs w:val="0"/>
        <w:i w:val="0"/>
        <w:iCs w:val="0"/>
      </w:rPr>
    </w:lvl>
    <w:lvl w:ilvl="1">
      <w:start w:val="1"/>
      <w:numFmt w:val="decimal"/>
      <w:lvlText w:val="%1.%2."/>
      <w:lvlJc w:val="left"/>
      <w:pPr>
        <w:ind w:left="43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084FCC"/>
    <w:multiLevelType w:val="hybridMultilevel"/>
    <w:tmpl w:val="404A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7B120C"/>
    <w:multiLevelType w:val="hybridMultilevel"/>
    <w:tmpl w:val="8F52E20E"/>
    <w:lvl w:ilvl="0" w:tplc="FFFFFFFF">
      <w:start w:val="1"/>
      <w:numFmt w:val="upperLetter"/>
      <w:lvlText w:val="%1."/>
      <w:lvlJc w:val="left"/>
      <w:pPr>
        <w:ind w:left="720" w:hanging="360"/>
      </w:pPr>
      <w:rPr>
        <w:rFonts w:eastAsia="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CF632A"/>
    <w:multiLevelType w:val="hybridMultilevel"/>
    <w:tmpl w:val="DE502956"/>
    <w:lvl w:ilvl="0" w:tplc="4AA40A4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E192A"/>
    <w:multiLevelType w:val="multilevel"/>
    <w:tmpl w:val="FCD29D7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D9337A0"/>
    <w:multiLevelType w:val="multilevel"/>
    <w:tmpl w:val="7186B4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1D4790C"/>
    <w:multiLevelType w:val="multilevel"/>
    <w:tmpl w:val="1BBA052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6F41227"/>
    <w:multiLevelType w:val="hybridMultilevel"/>
    <w:tmpl w:val="C018EACC"/>
    <w:lvl w:ilvl="0" w:tplc="18CA4B5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A997651"/>
    <w:multiLevelType w:val="multilevel"/>
    <w:tmpl w:val="4C20F1CC"/>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2C0B4B70"/>
    <w:multiLevelType w:val="multilevel"/>
    <w:tmpl w:val="209EC0BC"/>
    <w:lvl w:ilvl="0">
      <w:start w:val="1"/>
      <w:numFmt w:val="decimal"/>
      <w:lvlText w:val="%1."/>
      <w:lvlJc w:val="left"/>
      <w:pPr>
        <w:ind w:left="360" w:hanging="360"/>
      </w:pPr>
      <w:rPr>
        <w:b w:val="0"/>
        <w:bCs w:val="0"/>
        <w:i w:val="0"/>
        <w:iCs w:val="0"/>
      </w:rPr>
    </w:lvl>
    <w:lvl w:ilvl="1">
      <w:start w:val="1"/>
      <w:numFmt w:val="decimal"/>
      <w:lvlText w:val="%1.%2."/>
      <w:lvlJc w:val="left"/>
      <w:pPr>
        <w:ind w:left="43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42EB4"/>
    <w:multiLevelType w:val="multilevel"/>
    <w:tmpl w:val="A3185DB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FA3DD2"/>
    <w:multiLevelType w:val="hybridMultilevel"/>
    <w:tmpl w:val="B9C42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095BA1"/>
    <w:multiLevelType w:val="multilevel"/>
    <w:tmpl w:val="14D8165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0228C"/>
    <w:multiLevelType w:val="hybridMultilevel"/>
    <w:tmpl w:val="304656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D1C38"/>
    <w:multiLevelType w:val="hybridMultilevel"/>
    <w:tmpl w:val="8F52E20E"/>
    <w:lvl w:ilvl="0" w:tplc="AE9641A4">
      <w:start w:val="1"/>
      <w:numFmt w:val="upperLetter"/>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9720BB"/>
    <w:multiLevelType w:val="multilevel"/>
    <w:tmpl w:val="B5FE5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51DE5"/>
    <w:multiLevelType w:val="multilevel"/>
    <w:tmpl w:val="DE54E8C8"/>
    <w:lvl w:ilvl="0">
      <w:start w:val="8"/>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8" w15:restartNumberingAfterBreak="0">
    <w:nsid w:val="5A331B58"/>
    <w:multiLevelType w:val="multilevel"/>
    <w:tmpl w:val="5CD0ED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F13A4E"/>
    <w:multiLevelType w:val="hybridMultilevel"/>
    <w:tmpl w:val="715C5A76"/>
    <w:lvl w:ilvl="0" w:tplc="FF4001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854D73"/>
    <w:multiLevelType w:val="multilevel"/>
    <w:tmpl w:val="6DFC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2F45F9"/>
    <w:multiLevelType w:val="multilevel"/>
    <w:tmpl w:val="BB042CFE"/>
    <w:lvl w:ilvl="0">
      <w:start w:val="1"/>
      <w:numFmt w:val="decimal"/>
      <w:lvlText w:val="%1."/>
      <w:lvlJc w:val="left"/>
      <w:pPr>
        <w:tabs>
          <w:tab w:val="num" w:pos="1079"/>
        </w:tabs>
        <w:ind w:firstLine="737"/>
      </w:pPr>
      <w:rPr>
        <w:rFonts w:cs="Times New Roman" w:hint="default"/>
      </w:rPr>
    </w:lvl>
    <w:lvl w:ilvl="1">
      <w:start w:val="1"/>
      <w:numFmt w:val="decimal"/>
      <w:lvlText w:val="%1.%2."/>
      <w:lvlJc w:val="left"/>
      <w:pPr>
        <w:tabs>
          <w:tab w:val="num" w:pos="1308"/>
        </w:tabs>
        <w:ind w:firstLine="737"/>
      </w:pPr>
      <w:rPr>
        <w:rFonts w:cs="Times New Roman" w:hint="default"/>
        <w:color w:val="auto"/>
      </w:rPr>
    </w:lvl>
    <w:lvl w:ilvl="2">
      <w:start w:val="1"/>
      <w:numFmt w:val="decimal"/>
      <w:lvlText w:val="%1.%2.%3."/>
      <w:lvlJc w:val="left"/>
      <w:pPr>
        <w:tabs>
          <w:tab w:val="num" w:pos="0"/>
        </w:tabs>
        <w:ind w:firstLine="737"/>
      </w:pPr>
      <w:rPr>
        <w:rFonts w:cs="Times New Roman" w:hint="default"/>
        <w:b w:val="0"/>
        <w:color w:val="000000"/>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2" w15:restartNumberingAfterBreak="0">
    <w:nsid w:val="635C050D"/>
    <w:multiLevelType w:val="hybridMultilevel"/>
    <w:tmpl w:val="508C9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3B3A7F"/>
    <w:multiLevelType w:val="multilevel"/>
    <w:tmpl w:val="F0D26DA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1A94352"/>
    <w:multiLevelType w:val="multilevel"/>
    <w:tmpl w:val="F0D26DA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68B1696"/>
    <w:multiLevelType w:val="multilevel"/>
    <w:tmpl w:val="4D2C24C6"/>
    <w:lvl w:ilvl="0">
      <w:start w:val="7"/>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7813322C"/>
    <w:multiLevelType w:val="multilevel"/>
    <w:tmpl w:val="4DF2CCAC"/>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A24089"/>
    <w:multiLevelType w:val="multilevel"/>
    <w:tmpl w:val="EF2AD4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57015">
    <w:abstractNumId w:val="28"/>
  </w:num>
  <w:num w:numId="2" w16cid:durableId="1633948904">
    <w:abstractNumId w:val="8"/>
  </w:num>
  <w:num w:numId="3" w16cid:durableId="730157002">
    <w:abstractNumId w:val="6"/>
  </w:num>
  <w:num w:numId="4" w16cid:durableId="1148474418">
    <w:abstractNumId w:val="35"/>
  </w:num>
  <w:num w:numId="5" w16cid:durableId="1389576043">
    <w:abstractNumId w:val="32"/>
  </w:num>
  <w:num w:numId="6" w16cid:durableId="754201997">
    <w:abstractNumId w:val="24"/>
  </w:num>
  <w:num w:numId="7" w16cid:durableId="645353140">
    <w:abstractNumId w:val="12"/>
  </w:num>
  <w:num w:numId="8" w16cid:durableId="525363826">
    <w:abstractNumId w:val="30"/>
  </w:num>
  <w:num w:numId="9" w16cid:durableId="1780642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257028">
    <w:abstractNumId w:val="10"/>
  </w:num>
  <w:num w:numId="11" w16cid:durableId="1443258924">
    <w:abstractNumId w:val="20"/>
  </w:num>
  <w:num w:numId="12" w16cid:durableId="2037535728">
    <w:abstractNumId w:val="31"/>
  </w:num>
  <w:num w:numId="13" w16cid:durableId="1881282369">
    <w:abstractNumId w:val="5"/>
  </w:num>
  <w:num w:numId="14" w16cid:durableId="1103457601">
    <w:abstractNumId w:val="14"/>
  </w:num>
  <w:num w:numId="15" w16cid:durableId="339039963">
    <w:abstractNumId w:val="34"/>
  </w:num>
  <w:num w:numId="16" w16cid:durableId="1417440523">
    <w:abstractNumId w:val="9"/>
  </w:num>
  <w:num w:numId="17" w16cid:durableId="171534778">
    <w:abstractNumId w:val="33"/>
  </w:num>
  <w:num w:numId="18" w16cid:durableId="1180391135">
    <w:abstractNumId w:val="29"/>
  </w:num>
  <w:num w:numId="19" w16cid:durableId="1685278385">
    <w:abstractNumId w:val="18"/>
  </w:num>
  <w:num w:numId="20" w16cid:durableId="271396479">
    <w:abstractNumId w:val="0"/>
  </w:num>
  <w:num w:numId="21" w16cid:durableId="190728789">
    <w:abstractNumId w:val="1"/>
  </w:num>
  <w:num w:numId="22" w16cid:durableId="1407069819">
    <w:abstractNumId w:val="2"/>
  </w:num>
  <w:num w:numId="23" w16cid:durableId="1931036695">
    <w:abstractNumId w:val="3"/>
  </w:num>
  <w:num w:numId="24" w16cid:durableId="1296717945">
    <w:abstractNumId w:val="4"/>
  </w:num>
  <w:num w:numId="25" w16cid:durableId="1744260738">
    <w:abstractNumId w:val="15"/>
  </w:num>
  <w:num w:numId="26" w16cid:durableId="416824790">
    <w:abstractNumId w:val="22"/>
  </w:num>
  <w:num w:numId="27" w16cid:durableId="50077189">
    <w:abstractNumId w:val="36"/>
  </w:num>
  <w:num w:numId="28" w16cid:durableId="1782649360">
    <w:abstractNumId w:val="17"/>
  </w:num>
  <w:num w:numId="29" w16cid:durableId="690571462">
    <w:abstractNumId w:val="21"/>
  </w:num>
  <w:num w:numId="30" w16cid:durableId="715930235">
    <w:abstractNumId w:val="19"/>
  </w:num>
  <w:num w:numId="31" w16cid:durableId="961498746">
    <w:abstractNumId w:val="37"/>
  </w:num>
  <w:num w:numId="32" w16cid:durableId="1728259756">
    <w:abstractNumId w:val="27"/>
  </w:num>
  <w:num w:numId="33" w16cid:durableId="1222251894">
    <w:abstractNumId w:val="23"/>
  </w:num>
  <w:num w:numId="34" w16cid:durableId="320625669">
    <w:abstractNumId w:val="16"/>
  </w:num>
  <w:num w:numId="35" w16cid:durableId="1949269810">
    <w:abstractNumId w:val="7"/>
  </w:num>
  <w:num w:numId="36" w16cid:durableId="39474436">
    <w:abstractNumId w:val="26"/>
  </w:num>
  <w:num w:numId="37" w16cid:durableId="824200956">
    <w:abstractNumId w:val="25"/>
  </w:num>
  <w:num w:numId="38" w16cid:durableId="1903104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3A"/>
    <w:rsid w:val="00055E7A"/>
    <w:rsid w:val="00055FFE"/>
    <w:rsid w:val="0007188E"/>
    <w:rsid w:val="0008092A"/>
    <w:rsid w:val="000B07AD"/>
    <w:rsid w:val="000D2E81"/>
    <w:rsid w:val="000E4EA2"/>
    <w:rsid w:val="000F5157"/>
    <w:rsid w:val="00123BEA"/>
    <w:rsid w:val="00130636"/>
    <w:rsid w:val="0014413E"/>
    <w:rsid w:val="0015578B"/>
    <w:rsid w:val="001576B8"/>
    <w:rsid w:val="0015783A"/>
    <w:rsid w:val="00181959"/>
    <w:rsid w:val="0018286A"/>
    <w:rsid w:val="00186BDC"/>
    <w:rsid w:val="00190488"/>
    <w:rsid w:val="00195A25"/>
    <w:rsid w:val="001C22ED"/>
    <w:rsid w:val="001C271D"/>
    <w:rsid w:val="00201960"/>
    <w:rsid w:val="00203686"/>
    <w:rsid w:val="00203B55"/>
    <w:rsid w:val="00210B46"/>
    <w:rsid w:val="00227ADF"/>
    <w:rsid w:val="002557CF"/>
    <w:rsid w:val="00266959"/>
    <w:rsid w:val="00283E0B"/>
    <w:rsid w:val="002961B8"/>
    <w:rsid w:val="00296DF2"/>
    <w:rsid w:val="002A3DE1"/>
    <w:rsid w:val="002A69A6"/>
    <w:rsid w:val="002C2437"/>
    <w:rsid w:val="002D0CEA"/>
    <w:rsid w:val="002D5F50"/>
    <w:rsid w:val="002E536C"/>
    <w:rsid w:val="00301D02"/>
    <w:rsid w:val="00307763"/>
    <w:rsid w:val="00323C1C"/>
    <w:rsid w:val="00336323"/>
    <w:rsid w:val="0033725D"/>
    <w:rsid w:val="003406B0"/>
    <w:rsid w:val="00364502"/>
    <w:rsid w:val="003B7111"/>
    <w:rsid w:val="003F61CA"/>
    <w:rsid w:val="00401325"/>
    <w:rsid w:val="00407D7E"/>
    <w:rsid w:val="00411B8A"/>
    <w:rsid w:val="00420E4F"/>
    <w:rsid w:val="00434412"/>
    <w:rsid w:val="0043799F"/>
    <w:rsid w:val="004408FE"/>
    <w:rsid w:val="00440B5E"/>
    <w:rsid w:val="00440C68"/>
    <w:rsid w:val="00446493"/>
    <w:rsid w:val="004728D4"/>
    <w:rsid w:val="004B0179"/>
    <w:rsid w:val="004B0F73"/>
    <w:rsid w:val="004B1494"/>
    <w:rsid w:val="004B198D"/>
    <w:rsid w:val="004C1556"/>
    <w:rsid w:val="004E0AD0"/>
    <w:rsid w:val="004E2F45"/>
    <w:rsid w:val="004F55DB"/>
    <w:rsid w:val="005008E9"/>
    <w:rsid w:val="005354E8"/>
    <w:rsid w:val="0054522D"/>
    <w:rsid w:val="00560DD9"/>
    <w:rsid w:val="00560F7F"/>
    <w:rsid w:val="005639FC"/>
    <w:rsid w:val="00581015"/>
    <w:rsid w:val="005920DA"/>
    <w:rsid w:val="005A02E1"/>
    <w:rsid w:val="005A4EBE"/>
    <w:rsid w:val="005D03FE"/>
    <w:rsid w:val="005E3506"/>
    <w:rsid w:val="005E6F0A"/>
    <w:rsid w:val="00613C9F"/>
    <w:rsid w:val="00624D07"/>
    <w:rsid w:val="006424FE"/>
    <w:rsid w:val="00653242"/>
    <w:rsid w:val="00686FA6"/>
    <w:rsid w:val="006B2DD4"/>
    <w:rsid w:val="006E1A6D"/>
    <w:rsid w:val="006F395A"/>
    <w:rsid w:val="00727A53"/>
    <w:rsid w:val="0074418B"/>
    <w:rsid w:val="00746B75"/>
    <w:rsid w:val="0075081F"/>
    <w:rsid w:val="00762E9A"/>
    <w:rsid w:val="00773BC0"/>
    <w:rsid w:val="00795C7A"/>
    <w:rsid w:val="007A617F"/>
    <w:rsid w:val="007A68DF"/>
    <w:rsid w:val="007B7431"/>
    <w:rsid w:val="007D06CB"/>
    <w:rsid w:val="007D2A14"/>
    <w:rsid w:val="007E61FD"/>
    <w:rsid w:val="007F687E"/>
    <w:rsid w:val="00800936"/>
    <w:rsid w:val="008475A2"/>
    <w:rsid w:val="0085363F"/>
    <w:rsid w:val="008662EB"/>
    <w:rsid w:val="00867B5E"/>
    <w:rsid w:val="008727AA"/>
    <w:rsid w:val="00895F70"/>
    <w:rsid w:val="008A5DF0"/>
    <w:rsid w:val="008B52C1"/>
    <w:rsid w:val="008C3E17"/>
    <w:rsid w:val="008C4F05"/>
    <w:rsid w:val="00927F75"/>
    <w:rsid w:val="00950A63"/>
    <w:rsid w:val="0096421C"/>
    <w:rsid w:val="00966783"/>
    <w:rsid w:val="009959B6"/>
    <w:rsid w:val="009B4B57"/>
    <w:rsid w:val="009F0D84"/>
    <w:rsid w:val="009F15C9"/>
    <w:rsid w:val="009F6F4E"/>
    <w:rsid w:val="00A03D36"/>
    <w:rsid w:val="00A131AE"/>
    <w:rsid w:val="00A244AC"/>
    <w:rsid w:val="00A2535F"/>
    <w:rsid w:val="00A32095"/>
    <w:rsid w:val="00A752B7"/>
    <w:rsid w:val="00A80BE4"/>
    <w:rsid w:val="00A92BB8"/>
    <w:rsid w:val="00AD46BC"/>
    <w:rsid w:val="00AF23C1"/>
    <w:rsid w:val="00B31A8D"/>
    <w:rsid w:val="00B33DE3"/>
    <w:rsid w:val="00B3485D"/>
    <w:rsid w:val="00B67F18"/>
    <w:rsid w:val="00B717B9"/>
    <w:rsid w:val="00BB51D3"/>
    <w:rsid w:val="00BC0A27"/>
    <w:rsid w:val="00BC1C8E"/>
    <w:rsid w:val="00BE3399"/>
    <w:rsid w:val="00BF09C9"/>
    <w:rsid w:val="00BF113C"/>
    <w:rsid w:val="00C01AC8"/>
    <w:rsid w:val="00C33820"/>
    <w:rsid w:val="00C47281"/>
    <w:rsid w:val="00C73D1E"/>
    <w:rsid w:val="00C811FF"/>
    <w:rsid w:val="00CB5BF1"/>
    <w:rsid w:val="00CD4DE1"/>
    <w:rsid w:val="00CD6262"/>
    <w:rsid w:val="00CE232E"/>
    <w:rsid w:val="00D000F7"/>
    <w:rsid w:val="00D34379"/>
    <w:rsid w:val="00D35E57"/>
    <w:rsid w:val="00D47200"/>
    <w:rsid w:val="00D7141D"/>
    <w:rsid w:val="00D91A10"/>
    <w:rsid w:val="00D9322F"/>
    <w:rsid w:val="00DA3A51"/>
    <w:rsid w:val="00DD2EAC"/>
    <w:rsid w:val="00DD33FD"/>
    <w:rsid w:val="00DF34CC"/>
    <w:rsid w:val="00E12B24"/>
    <w:rsid w:val="00E4232E"/>
    <w:rsid w:val="00E51B57"/>
    <w:rsid w:val="00E52AD6"/>
    <w:rsid w:val="00E54AC0"/>
    <w:rsid w:val="00E874F0"/>
    <w:rsid w:val="00E9032F"/>
    <w:rsid w:val="00E91187"/>
    <w:rsid w:val="00EA116E"/>
    <w:rsid w:val="00EA28FF"/>
    <w:rsid w:val="00EC56D4"/>
    <w:rsid w:val="00ED63A7"/>
    <w:rsid w:val="00EE0466"/>
    <w:rsid w:val="00EE3493"/>
    <w:rsid w:val="00EF3133"/>
    <w:rsid w:val="00F01B06"/>
    <w:rsid w:val="00F05875"/>
    <w:rsid w:val="00F10BB9"/>
    <w:rsid w:val="00F23F96"/>
    <w:rsid w:val="00F25666"/>
    <w:rsid w:val="00F305C4"/>
    <w:rsid w:val="00F4198C"/>
    <w:rsid w:val="00F43BA9"/>
    <w:rsid w:val="00F472FF"/>
    <w:rsid w:val="00F47E83"/>
    <w:rsid w:val="00F636F1"/>
    <w:rsid w:val="00F74D27"/>
    <w:rsid w:val="00F76FA1"/>
    <w:rsid w:val="00FA5F14"/>
    <w:rsid w:val="00FC1057"/>
    <w:rsid w:val="00FE2EA1"/>
    <w:rsid w:val="00FE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FC2A"/>
  <w15:docId w15:val="{6DFCFBC2-E987-49C1-B58A-B0A04882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3A"/>
    <w:pPr>
      <w:spacing w:after="200" w:line="276" w:lineRule="auto"/>
    </w:pPr>
    <w:rPr>
      <w:sz w:val="22"/>
      <w:szCs w:val="22"/>
      <w:lang w:val="lt-LT"/>
    </w:rPr>
  </w:style>
  <w:style w:type="paragraph" w:styleId="Heading1">
    <w:name w:val="heading 1"/>
    <w:basedOn w:val="Normal"/>
    <w:next w:val="Normal"/>
    <w:link w:val="Heading1Char"/>
    <w:uiPriority w:val="9"/>
    <w:qFormat/>
    <w:rsid w:val="004E2F45"/>
    <w:pPr>
      <w:keepNext/>
      <w:keepLines/>
      <w:widowControl w:val="0"/>
      <w:spacing w:before="240" w:after="0" w:line="240" w:lineRule="auto"/>
      <w:outlineLvl w:val="0"/>
    </w:pPr>
    <w:rPr>
      <w:rFonts w:ascii="Calibri Light" w:eastAsia="Times New Roman" w:hAnsi="Calibri Light"/>
      <w:color w:val="2F5496"/>
      <w:sz w:val="32"/>
      <w:szCs w:val="32"/>
      <w:lang w:eastAsia="lt-LT"/>
    </w:rPr>
  </w:style>
  <w:style w:type="paragraph" w:styleId="Heading2">
    <w:name w:val="heading 2"/>
    <w:basedOn w:val="Normal"/>
    <w:next w:val="Normal"/>
    <w:link w:val="Heading2Char"/>
    <w:uiPriority w:val="9"/>
    <w:unhideWhenUsed/>
    <w:qFormat/>
    <w:rsid w:val="00434412"/>
    <w:pPr>
      <w:keepNext/>
      <w:keepLines/>
      <w:spacing w:before="200" w:after="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unhideWhenUsed/>
    <w:qFormat/>
    <w:rsid w:val="002557CF"/>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semiHidden/>
    <w:unhideWhenUsed/>
    <w:qFormat/>
    <w:rsid w:val="0096421C"/>
    <w:pPr>
      <w:keepNext/>
      <w:keepLines/>
      <w:spacing w:before="80" w:after="0" w:line="288" w:lineRule="auto"/>
      <w:outlineLvl w:val="3"/>
    </w:pPr>
    <w:rPr>
      <w:rFonts w:ascii="Calibri Light" w:eastAsia="SimSun" w:hAnsi="Calibri Light"/>
      <w:color w:val="70AD47"/>
      <w:lang w:val="en-US"/>
    </w:rPr>
  </w:style>
  <w:style w:type="paragraph" w:styleId="Heading5">
    <w:name w:val="heading 5"/>
    <w:basedOn w:val="Normal"/>
    <w:next w:val="Normal"/>
    <w:link w:val="Heading5Char"/>
    <w:uiPriority w:val="9"/>
    <w:semiHidden/>
    <w:unhideWhenUsed/>
    <w:qFormat/>
    <w:rsid w:val="0096421C"/>
    <w:pPr>
      <w:keepNext/>
      <w:keepLines/>
      <w:spacing w:before="40" w:after="0" w:line="288" w:lineRule="auto"/>
      <w:outlineLvl w:val="4"/>
    </w:pPr>
    <w:rPr>
      <w:rFonts w:ascii="Calibri Light" w:eastAsia="SimSun" w:hAnsi="Calibri Light"/>
      <w:i/>
      <w:iCs/>
      <w:color w:val="70AD47"/>
      <w:lang w:val="en-US"/>
    </w:rPr>
  </w:style>
  <w:style w:type="paragraph" w:styleId="Heading6">
    <w:name w:val="heading 6"/>
    <w:basedOn w:val="Normal"/>
    <w:next w:val="Normal"/>
    <w:link w:val="Heading6Char"/>
    <w:uiPriority w:val="9"/>
    <w:semiHidden/>
    <w:unhideWhenUsed/>
    <w:qFormat/>
    <w:rsid w:val="0096421C"/>
    <w:pPr>
      <w:keepNext/>
      <w:keepLines/>
      <w:spacing w:before="40" w:after="0" w:line="288" w:lineRule="auto"/>
      <w:outlineLvl w:val="5"/>
    </w:pPr>
    <w:rPr>
      <w:rFonts w:ascii="Calibri Light" w:eastAsia="SimSun" w:hAnsi="Calibri Light"/>
      <w:color w:val="70AD47"/>
      <w:sz w:val="21"/>
      <w:szCs w:val="21"/>
      <w:lang w:val="en-US"/>
    </w:rPr>
  </w:style>
  <w:style w:type="paragraph" w:styleId="Heading7">
    <w:name w:val="heading 7"/>
    <w:basedOn w:val="Normal"/>
    <w:next w:val="Normal"/>
    <w:link w:val="Heading7Char"/>
    <w:uiPriority w:val="9"/>
    <w:semiHidden/>
    <w:unhideWhenUsed/>
    <w:qFormat/>
    <w:rsid w:val="0096421C"/>
    <w:pPr>
      <w:keepNext/>
      <w:keepLines/>
      <w:spacing w:before="40" w:after="0" w:line="288" w:lineRule="auto"/>
      <w:outlineLvl w:val="6"/>
    </w:pPr>
    <w:rPr>
      <w:rFonts w:ascii="Calibri Light" w:eastAsia="SimSun" w:hAnsi="Calibri Light"/>
      <w:b/>
      <w:bCs/>
      <w:color w:val="70AD47"/>
      <w:sz w:val="21"/>
      <w:szCs w:val="21"/>
      <w:lang w:val="en-US"/>
    </w:rPr>
  </w:style>
  <w:style w:type="paragraph" w:styleId="Heading8">
    <w:name w:val="heading 8"/>
    <w:basedOn w:val="Normal"/>
    <w:next w:val="Normal"/>
    <w:link w:val="Heading8Char"/>
    <w:uiPriority w:val="9"/>
    <w:semiHidden/>
    <w:unhideWhenUsed/>
    <w:qFormat/>
    <w:rsid w:val="0096421C"/>
    <w:pPr>
      <w:keepNext/>
      <w:keepLines/>
      <w:spacing w:before="40" w:after="0" w:line="288" w:lineRule="auto"/>
      <w:outlineLvl w:val="7"/>
    </w:pPr>
    <w:rPr>
      <w:rFonts w:ascii="Calibri Light" w:eastAsia="SimSun" w:hAnsi="Calibri Light"/>
      <w:b/>
      <w:bCs/>
      <w:i/>
      <w:iCs/>
      <w:color w:val="70AD47"/>
      <w:sz w:val="20"/>
      <w:szCs w:val="20"/>
      <w:lang w:val="en-US"/>
    </w:rPr>
  </w:style>
  <w:style w:type="paragraph" w:styleId="Heading9">
    <w:name w:val="heading 9"/>
    <w:basedOn w:val="Normal"/>
    <w:next w:val="Normal"/>
    <w:link w:val="Heading9Char"/>
    <w:uiPriority w:val="9"/>
    <w:semiHidden/>
    <w:unhideWhenUsed/>
    <w:qFormat/>
    <w:rsid w:val="0096421C"/>
    <w:pPr>
      <w:keepNext/>
      <w:keepLines/>
      <w:spacing w:before="40" w:after="0" w:line="288" w:lineRule="auto"/>
      <w:outlineLvl w:val="8"/>
    </w:pPr>
    <w:rPr>
      <w:rFonts w:ascii="Calibri Light" w:eastAsia="SimSun" w:hAnsi="Calibri Light"/>
      <w:i/>
      <w:iCs/>
      <w:color w:val="70AD47"/>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5783A"/>
    <w:rPr>
      <w:rFonts w:cs="Times New Roman"/>
      <w:sz w:val="16"/>
      <w:szCs w:val="16"/>
    </w:rPr>
  </w:style>
  <w:style w:type="paragraph" w:styleId="CommentText">
    <w:name w:val="annotation text"/>
    <w:basedOn w:val="Normal"/>
    <w:link w:val="CommentTextChar"/>
    <w:uiPriority w:val="99"/>
    <w:rsid w:val="0015783A"/>
    <w:pPr>
      <w:spacing w:line="240" w:lineRule="auto"/>
    </w:pPr>
    <w:rPr>
      <w:sz w:val="20"/>
      <w:szCs w:val="20"/>
    </w:rPr>
  </w:style>
  <w:style w:type="character" w:customStyle="1" w:styleId="CommentTextChar">
    <w:name w:val="Comment Text Char"/>
    <w:link w:val="CommentText"/>
    <w:uiPriority w:val="99"/>
    <w:rsid w:val="0015783A"/>
    <w:rPr>
      <w:rFonts w:ascii="Calibri" w:eastAsia="Calibri" w:hAnsi="Calibri" w:cs="Times New Roman"/>
      <w:sz w:val="20"/>
      <w:szCs w:val="20"/>
      <w:lang w:val="lt-LT"/>
    </w:rPr>
  </w:style>
  <w:style w:type="character" w:styleId="Hyperlink">
    <w:name w:val="Hyperlink"/>
    <w:uiPriority w:val="99"/>
    <w:unhideWhenUsed/>
    <w:rsid w:val="0015783A"/>
    <w:rPr>
      <w:color w:val="0563C1"/>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List Paragraph1"/>
    <w:basedOn w:val="Normal"/>
    <w:link w:val="ListParagraphChar"/>
    <w:uiPriority w:val="34"/>
    <w:qFormat/>
    <w:rsid w:val="0015783A"/>
    <w:pPr>
      <w:ind w:left="720"/>
      <w:contextualSpacing/>
    </w:pPr>
  </w:style>
  <w:style w:type="paragraph" w:customStyle="1" w:styleId="Pagrindinistekstas1">
    <w:name w:val="Pagrindinis tekstas1"/>
    <w:basedOn w:val="Normal"/>
    <w:rsid w:val="0015783A"/>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NoSpacing">
    <w:name w:val="No Spacing"/>
    <w:uiPriority w:val="1"/>
    <w:qFormat/>
    <w:rsid w:val="0015783A"/>
    <w:rPr>
      <w:sz w:val="22"/>
      <w:szCs w:val="22"/>
      <w:lang w:val="lt-LT"/>
    </w:rPr>
  </w:style>
  <w:style w:type="character" w:customStyle="1" w:styleId="Heading10">
    <w:name w:val="Heading #1_"/>
    <w:link w:val="Heading11"/>
    <w:rsid w:val="0015783A"/>
    <w:rPr>
      <w:rFonts w:ascii="Times New Roman" w:eastAsia="Times New Roman" w:hAnsi="Times New Roman"/>
      <w:b/>
      <w:bCs/>
      <w:shd w:val="clear" w:color="auto" w:fill="FFFFFF"/>
    </w:rPr>
  </w:style>
  <w:style w:type="character" w:customStyle="1" w:styleId="BodyTextChar">
    <w:name w:val="Body Text Char"/>
    <w:link w:val="BodyText"/>
    <w:uiPriority w:val="99"/>
    <w:rsid w:val="0015783A"/>
    <w:rPr>
      <w:rFonts w:ascii="Times New Roman" w:eastAsia="Times New Roman" w:hAnsi="Times New Roman"/>
      <w:shd w:val="clear" w:color="auto" w:fill="FFFFFF"/>
    </w:rPr>
  </w:style>
  <w:style w:type="paragraph" w:customStyle="1" w:styleId="Heading11">
    <w:name w:val="Heading #1"/>
    <w:basedOn w:val="Normal"/>
    <w:link w:val="Heading10"/>
    <w:rsid w:val="0015783A"/>
    <w:pPr>
      <w:widowControl w:val="0"/>
      <w:shd w:val="clear" w:color="auto" w:fill="FFFFFF"/>
      <w:spacing w:after="260" w:line="264" w:lineRule="auto"/>
      <w:ind w:left="3640"/>
      <w:outlineLvl w:val="0"/>
    </w:pPr>
    <w:rPr>
      <w:rFonts w:ascii="Times New Roman" w:eastAsia="Times New Roman" w:hAnsi="Times New Roman"/>
      <w:b/>
      <w:bCs/>
      <w:lang w:val="en-US"/>
    </w:rPr>
  </w:style>
  <w:style w:type="paragraph" w:styleId="BodyText">
    <w:name w:val="Body Text"/>
    <w:basedOn w:val="Normal"/>
    <w:link w:val="BodyTextChar"/>
    <w:uiPriority w:val="99"/>
    <w:qFormat/>
    <w:rsid w:val="0015783A"/>
    <w:pPr>
      <w:widowControl w:val="0"/>
      <w:shd w:val="clear" w:color="auto" w:fill="FFFFFF"/>
      <w:spacing w:after="0" w:line="264" w:lineRule="auto"/>
      <w:ind w:firstLine="400"/>
      <w:jc w:val="both"/>
    </w:pPr>
    <w:rPr>
      <w:rFonts w:ascii="Times New Roman" w:eastAsia="Times New Roman" w:hAnsi="Times New Roman"/>
      <w:lang w:val="en-US"/>
    </w:rPr>
  </w:style>
  <w:style w:type="character" w:customStyle="1" w:styleId="BodyTextChar1">
    <w:name w:val="Body Text Char1"/>
    <w:uiPriority w:val="99"/>
    <w:semiHidden/>
    <w:rsid w:val="0015783A"/>
    <w:rPr>
      <w:rFonts w:ascii="Calibri" w:eastAsia="Calibri" w:hAnsi="Calibri" w:cs="Times New Roman"/>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15783A"/>
    <w:rPr>
      <w:rFonts w:ascii="Calibri" w:eastAsia="Calibri" w:hAnsi="Calibri" w:cs="Times New Roman"/>
      <w:lang w:val="lt-LT"/>
    </w:rPr>
  </w:style>
  <w:style w:type="paragraph" w:customStyle="1" w:styleId="Body2">
    <w:name w:val="Body 2"/>
    <w:rsid w:val="0015783A"/>
    <w:pPr>
      <w:suppressAutoHyphens/>
      <w:spacing w:after="40"/>
      <w:jc w:val="both"/>
    </w:pPr>
    <w:rPr>
      <w:rFonts w:ascii="Times New Roman" w:eastAsia="Times New Roman" w:hAnsi="Times New Roman"/>
      <w:color w:val="000000"/>
      <w:sz w:val="22"/>
      <w:szCs w:val="22"/>
      <w:lang w:val="lt-LT" w:eastAsia="lt-LT"/>
    </w:rPr>
  </w:style>
  <w:style w:type="character" w:styleId="Emphasis">
    <w:name w:val="Emphasis"/>
    <w:uiPriority w:val="20"/>
    <w:qFormat/>
    <w:rsid w:val="0015783A"/>
    <w:rPr>
      <w:i/>
      <w:iCs/>
    </w:rPr>
  </w:style>
  <w:style w:type="table" w:styleId="TableGrid">
    <w:name w:val="Table Grid"/>
    <w:basedOn w:val="TableNormal"/>
    <w:uiPriority w:val="59"/>
    <w:rsid w:val="00762E9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28FF"/>
    <w:rPr>
      <w:b/>
      <w:bCs/>
    </w:rPr>
  </w:style>
  <w:style w:type="character" w:customStyle="1" w:styleId="CommentSubjectChar">
    <w:name w:val="Comment Subject Char"/>
    <w:link w:val="CommentSubject"/>
    <w:uiPriority w:val="99"/>
    <w:semiHidden/>
    <w:rsid w:val="00EA28FF"/>
    <w:rPr>
      <w:rFonts w:ascii="Calibri" w:eastAsia="Calibri" w:hAnsi="Calibri" w:cs="Times New Roman"/>
      <w:b/>
      <w:bCs/>
      <w:sz w:val="20"/>
      <w:szCs w:val="20"/>
      <w:lang w:val="lt-LT"/>
    </w:rPr>
  </w:style>
  <w:style w:type="paragraph" w:customStyle="1" w:styleId="Default">
    <w:name w:val="Default"/>
    <w:rsid w:val="00195A25"/>
    <w:pPr>
      <w:autoSpaceDE w:val="0"/>
      <w:autoSpaceDN w:val="0"/>
      <w:adjustRightInd w:val="0"/>
    </w:pPr>
    <w:rPr>
      <w:rFonts w:cs="Calibri"/>
      <w:color w:val="000000"/>
      <w:sz w:val="24"/>
      <w:szCs w:val="24"/>
    </w:rPr>
  </w:style>
  <w:style w:type="character" w:customStyle="1" w:styleId="Heading1Char">
    <w:name w:val="Heading 1 Char"/>
    <w:link w:val="Heading1"/>
    <w:uiPriority w:val="9"/>
    <w:rsid w:val="004E2F45"/>
    <w:rPr>
      <w:rFonts w:ascii="Calibri Light" w:eastAsia="Times New Roman" w:hAnsi="Calibri Light" w:cs="Times New Roman"/>
      <w:color w:val="2F5496"/>
      <w:sz w:val="32"/>
      <w:szCs w:val="32"/>
      <w:lang w:val="lt-LT" w:eastAsia="lt-LT"/>
    </w:rPr>
  </w:style>
  <w:style w:type="paragraph" w:customStyle="1" w:styleId="CentrBoldm">
    <w:name w:val="CentrBoldm"/>
    <w:basedOn w:val="Normal"/>
    <w:uiPriority w:val="99"/>
    <w:rsid w:val="004E2F45"/>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rsid w:val="004E2F45"/>
    <w:pPr>
      <w:spacing w:before="100" w:beforeAutospacing="1" w:after="100" w:afterAutospacing="1" w:line="240" w:lineRule="auto"/>
      <w:jc w:val="both"/>
    </w:pPr>
    <w:rPr>
      <w:rFonts w:ascii="Arial" w:eastAsia="Times New Roman" w:hAnsi="Arial" w:cs="Arial"/>
      <w:sz w:val="18"/>
      <w:szCs w:val="18"/>
      <w:lang w:eastAsia="lt-LT"/>
    </w:rPr>
  </w:style>
  <w:style w:type="paragraph" w:styleId="Caption">
    <w:name w:val="caption"/>
    <w:aliases w:val="Paveiksliukai"/>
    <w:basedOn w:val="Normal"/>
    <w:next w:val="Normal"/>
    <w:link w:val="CaptionChar"/>
    <w:uiPriority w:val="35"/>
    <w:qFormat/>
    <w:rsid w:val="004E2F45"/>
    <w:pPr>
      <w:spacing w:before="60" w:after="360" w:line="240" w:lineRule="auto"/>
      <w:jc w:val="center"/>
    </w:pPr>
    <w:rPr>
      <w:rFonts w:ascii="Arial" w:eastAsia="Times New Roman" w:hAnsi="Arial"/>
      <w:i/>
      <w:sz w:val="16"/>
      <w:szCs w:val="20"/>
      <w:lang w:val="en-US"/>
    </w:rPr>
  </w:style>
  <w:style w:type="character" w:customStyle="1" w:styleId="CaptionChar">
    <w:name w:val="Caption Char"/>
    <w:aliases w:val="Paveiksliukai Char"/>
    <w:link w:val="Caption"/>
    <w:locked/>
    <w:rsid w:val="004E2F45"/>
    <w:rPr>
      <w:rFonts w:ascii="Arial" w:eastAsia="Times New Roman" w:hAnsi="Arial" w:cs="Times New Roman"/>
      <w:i/>
      <w:sz w:val="16"/>
      <w:szCs w:val="20"/>
    </w:rPr>
  </w:style>
  <w:style w:type="character" w:customStyle="1" w:styleId="Other">
    <w:name w:val="Other_"/>
    <w:link w:val="Other0"/>
    <w:rsid w:val="004E2F45"/>
    <w:rPr>
      <w:rFonts w:ascii="Times New Roman" w:eastAsia="Times New Roman" w:hAnsi="Times New Roman" w:cs="Times New Roman"/>
      <w:shd w:val="clear" w:color="auto" w:fill="FFFFFF"/>
    </w:rPr>
  </w:style>
  <w:style w:type="paragraph" w:customStyle="1" w:styleId="Other0">
    <w:name w:val="Other"/>
    <w:basedOn w:val="Normal"/>
    <w:link w:val="Other"/>
    <w:rsid w:val="004E2F45"/>
    <w:pPr>
      <w:widowControl w:val="0"/>
      <w:shd w:val="clear" w:color="auto" w:fill="FFFFFF"/>
      <w:spacing w:after="0" w:line="262" w:lineRule="auto"/>
      <w:ind w:firstLine="400"/>
      <w:jc w:val="both"/>
    </w:pPr>
    <w:rPr>
      <w:rFonts w:ascii="Times New Roman" w:eastAsia="Times New Roman" w:hAnsi="Times New Roman"/>
      <w:lang w:val="en-US"/>
    </w:rPr>
  </w:style>
  <w:style w:type="paragraph" w:customStyle="1" w:styleId="Elsistekstas">
    <w:name w:val="Elsis_tekstas"/>
    <w:basedOn w:val="Normal"/>
    <w:link w:val="ElsistekstasChar"/>
    <w:qFormat/>
    <w:rsid w:val="004E2F45"/>
    <w:pPr>
      <w:spacing w:before="120" w:after="120" w:line="240" w:lineRule="auto"/>
      <w:ind w:firstLine="284"/>
      <w:jc w:val="both"/>
    </w:pPr>
    <w:rPr>
      <w:rFonts w:ascii="Arial" w:hAnsi="Arial"/>
      <w:sz w:val="20"/>
      <w:lang w:eastAsia="lt-LT"/>
    </w:rPr>
  </w:style>
  <w:style w:type="character" w:customStyle="1" w:styleId="ElsistekstasChar">
    <w:name w:val="Elsis_tekstas Char"/>
    <w:link w:val="Elsistekstas"/>
    <w:locked/>
    <w:rsid w:val="004E2F45"/>
    <w:rPr>
      <w:rFonts w:ascii="Arial" w:eastAsia="Calibri" w:hAnsi="Arial" w:cs="Times New Roman"/>
      <w:sz w:val="20"/>
      <w:lang w:val="lt-LT" w:eastAsia="lt-LT"/>
    </w:rPr>
  </w:style>
  <w:style w:type="character" w:customStyle="1" w:styleId="UnresolvedMention1">
    <w:name w:val="Unresolved Mention1"/>
    <w:uiPriority w:val="99"/>
    <w:semiHidden/>
    <w:unhideWhenUsed/>
    <w:rsid w:val="004E0AD0"/>
    <w:rPr>
      <w:color w:val="605E5C"/>
      <w:shd w:val="clear" w:color="auto" w:fill="E1DFDD"/>
    </w:rPr>
  </w:style>
  <w:style w:type="character" w:customStyle="1" w:styleId="Heading3Char">
    <w:name w:val="Heading 3 Char"/>
    <w:link w:val="Heading3"/>
    <w:uiPriority w:val="9"/>
    <w:rsid w:val="002557CF"/>
    <w:rPr>
      <w:rFonts w:ascii="Calibri Light" w:eastAsia="Times New Roman" w:hAnsi="Calibri Light" w:cs="Times New Roman"/>
      <w:color w:val="1F3763"/>
      <w:sz w:val="24"/>
      <w:szCs w:val="24"/>
      <w:lang w:val="lt-LT"/>
    </w:rPr>
  </w:style>
  <w:style w:type="character" w:styleId="Strong">
    <w:name w:val="Strong"/>
    <w:uiPriority w:val="22"/>
    <w:qFormat/>
    <w:rsid w:val="00F10BB9"/>
    <w:rPr>
      <w:b/>
      <w:bCs/>
    </w:rPr>
  </w:style>
  <w:style w:type="character" w:customStyle="1" w:styleId="Heading2Char">
    <w:name w:val="Heading 2 Char"/>
    <w:link w:val="Heading2"/>
    <w:uiPriority w:val="9"/>
    <w:rsid w:val="00434412"/>
    <w:rPr>
      <w:rFonts w:ascii="Calibri Light" w:eastAsia="Times New Roman" w:hAnsi="Calibri Light" w:cs="Times New Roman"/>
      <w:b/>
      <w:bCs/>
      <w:color w:val="4472C4"/>
      <w:sz w:val="26"/>
      <w:szCs w:val="26"/>
      <w:lang w:val="lt-LT"/>
    </w:rPr>
  </w:style>
  <w:style w:type="character" w:styleId="UnresolvedMention">
    <w:name w:val="Unresolved Mention"/>
    <w:uiPriority w:val="99"/>
    <w:semiHidden/>
    <w:unhideWhenUsed/>
    <w:rsid w:val="00C73D1E"/>
    <w:rPr>
      <w:color w:val="605E5C"/>
      <w:shd w:val="clear" w:color="auto" w:fill="E1DFDD"/>
    </w:rPr>
  </w:style>
  <w:style w:type="character" w:customStyle="1" w:styleId="Heading4Char">
    <w:name w:val="Heading 4 Char"/>
    <w:link w:val="Heading4"/>
    <w:uiPriority w:val="9"/>
    <w:semiHidden/>
    <w:rsid w:val="0096421C"/>
    <w:rPr>
      <w:rFonts w:ascii="Calibri Light" w:eastAsia="SimSun" w:hAnsi="Calibri Light" w:cs="Times New Roman"/>
      <w:color w:val="70AD47"/>
    </w:rPr>
  </w:style>
  <w:style w:type="character" w:customStyle="1" w:styleId="Heading5Char">
    <w:name w:val="Heading 5 Char"/>
    <w:link w:val="Heading5"/>
    <w:uiPriority w:val="9"/>
    <w:semiHidden/>
    <w:rsid w:val="0096421C"/>
    <w:rPr>
      <w:rFonts w:ascii="Calibri Light" w:eastAsia="SimSun" w:hAnsi="Calibri Light" w:cs="Times New Roman"/>
      <w:i/>
      <w:iCs/>
      <w:color w:val="70AD47"/>
    </w:rPr>
  </w:style>
  <w:style w:type="character" w:customStyle="1" w:styleId="Heading6Char">
    <w:name w:val="Heading 6 Char"/>
    <w:link w:val="Heading6"/>
    <w:uiPriority w:val="9"/>
    <w:semiHidden/>
    <w:rsid w:val="0096421C"/>
    <w:rPr>
      <w:rFonts w:ascii="Calibri Light" w:eastAsia="SimSun" w:hAnsi="Calibri Light" w:cs="Times New Roman"/>
      <w:color w:val="70AD47"/>
      <w:sz w:val="21"/>
      <w:szCs w:val="21"/>
    </w:rPr>
  </w:style>
  <w:style w:type="character" w:customStyle="1" w:styleId="Heading7Char">
    <w:name w:val="Heading 7 Char"/>
    <w:link w:val="Heading7"/>
    <w:uiPriority w:val="9"/>
    <w:semiHidden/>
    <w:rsid w:val="0096421C"/>
    <w:rPr>
      <w:rFonts w:ascii="Calibri Light" w:eastAsia="SimSun" w:hAnsi="Calibri Light" w:cs="Times New Roman"/>
      <w:b/>
      <w:bCs/>
      <w:color w:val="70AD47"/>
      <w:sz w:val="21"/>
      <w:szCs w:val="21"/>
    </w:rPr>
  </w:style>
  <w:style w:type="character" w:customStyle="1" w:styleId="Heading8Char">
    <w:name w:val="Heading 8 Char"/>
    <w:link w:val="Heading8"/>
    <w:uiPriority w:val="9"/>
    <w:semiHidden/>
    <w:rsid w:val="0096421C"/>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96421C"/>
    <w:rPr>
      <w:rFonts w:ascii="Calibri Light" w:eastAsia="SimSun" w:hAnsi="Calibri Light" w:cs="Times New Roman"/>
      <w:i/>
      <w:iCs/>
      <w:color w:val="70AD47"/>
      <w:sz w:val="20"/>
      <w:szCs w:val="20"/>
    </w:rPr>
  </w:style>
  <w:style w:type="character" w:customStyle="1" w:styleId="Pagrindinistekstas2">
    <w:name w:val="Pagrindinis tekstas (2)_"/>
    <w:link w:val="Pagrindinistekstas20"/>
    <w:uiPriority w:val="99"/>
    <w:rsid w:val="0096421C"/>
    <w:rPr>
      <w:rFonts w:ascii="Times New Roman" w:hAnsi="Times New Roman" w:cs="Times New Roman"/>
      <w:b/>
      <w:bCs/>
      <w:sz w:val="24"/>
      <w:szCs w:val="24"/>
      <w:shd w:val="clear" w:color="auto" w:fill="FFFFFF"/>
    </w:rPr>
  </w:style>
  <w:style w:type="character" w:customStyle="1" w:styleId="Temosantrat1">
    <w:name w:val="Temos antraštė #1_"/>
    <w:link w:val="Temosantrat10"/>
    <w:uiPriority w:val="99"/>
    <w:rsid w:val="0096421C"/>
    <w:rPr>
      <w:rFonts w:ascii="Times New Roman" w:hAnsi="Times New Roman" w:cs="Times New Roman"/>
      <w:b/>
      <w:bCs/>
      <w:sz w:val="24"/>
      <w:szCs w:val="24"/>
      <w:shd w:val="clear" w:color="auto" w:fill="FFFFFF"/>
    </w:rPr>
  </w:style>
  <w:style w:type="character" w:customStyle="1" w:styleId="PagrindinistekstasIretinimas2tk">
    <w:name w:val="Pagrindinis tekstas + Išretinimas 2 tšk."/>
    <w:uiPriority w:val="99"/>
    <w:rsid w:val="0096421C"/>
    <w:rPr>
      <w:rFonts w:ascii="Times New Roman" w:hAnsi="Times New Roman" w:cs="Times New Roman"/>
      <w:spacing w:val="50"/>
      <w:sz w:val="24"/>
      <w:szCs w:val="24"/>
    </w:rPr>
  </w:style>
  <w:style w:type="character" w:customStyle="1" w:styleId="PagrindinistekstasDiagrama">
    <w:name w:val="Pagrindinis tekstas Diagrama"/>
    <w:uiPriority w:val="99"/>
    <w:semiHidden/>
    <w:rsid w:val="0096421C"/>
    <w:rPr>
      <w:rFonts w:cs="Arial Unicode MS"/>
      <w:color w:val="000000"/>
    </w:rPr>
  </w:style>
  <w:style w:type="character" w:customStyle="1" w:styleId="PagrindinistekstasPusjuodis">
    <w:name w:val="Pagrindinis tekstas + Pusjuodis"/>
    <w:uiPriority w:val="99"/>
    <w:rsid w:val="0096421C"/>
    <w:rPr>
      <w:rFonts w:ascii="Times New Roman" w:hAnsi="Times New Roman" w:cs="Times New Roman"/>
      <w:b/>
      <w:bCs/>
      <w:spacing w:val="0"/>
      <w:sz w:val="24"/>
      <w:szCs w:val="24"/>
    </w:rPr>
  </w:style>
  <w:style w:type="character" w:customStyle="1" w:styleId="Pagrindinistekstas3">
    <w:name w:val="Pagrindinis tekstas (3)_"/>
    <w:link w:val="Pagrindinistekstas30"/>
    <w:uiPriority w:val="99"/>
    <w:rsid w:val="0096421C"/>
    <w:rPr>
      <w:rFonts w:ascii="Century Gothic" w:hAnsi="Century Gothic" w:cs="Century Gothic"/>
      <w:b/>
      <w:bCs/>
      <w:i/>
      <w:iCs/>
      <w:spacing w:val="20"/>
      <w:sz w:val="11"/>
      <w:szCs w:val="11"/>
      <w:shd w:val="clear" w:color="auto" w:fill="FFFFFF"/>
    </w:rPr>
  </w:style>
  <w:style w:type="character" w:customStyle="1" w:styleId="Pagrindinistekstas3TimesNewRoman">
    <w:name w:val="Pagrindinis tekstas (3) + Times New Roman"/>
    <w:aliases w:val="7,5 tšk.,Ne kursyvas,Išretinimas 0 tšk."/>
    <w:uiPriority w:val="99"/>
    <w:rsid w:val="0096421C"/>
    <w:rPr>
      <w:rFonts w:ascii="Times New Roman" w:hAnsi="Times New Roman" w:cs="Times New Roman"/>
      <w:b/>
      <w:bCs/>
      <w:i w:val="0"/>
      <w:iCs w:val="0"/>
      <w:spacing w:val="-10"/>
      <w:sz w:val="15"/>
      <w:szCs w:val="15"/>
    </w:rPr>
  </w:style>
  <w:style w:type="character" w:customStyle="1" w:styleId="Pagrindinistekstas3TimesNewRoman1">
    <w:name w:val="Pagrindinis tekstas (3) + Times New Roman1"/>
    <w:aliases w:val="9,5 tšk.2,Ne pusjuodis,Išretinimas 2 tšk."/>
    <w:uiPriority w:val="99"/>
    <w:rsid w:val="0096421C"/>
    <w:rPr>
      <w:rFonts w:ascii="Times New Roman" w:hAnsi="Times New Roman" w:cs="Times New Roman"/>
      <w:b w:val="0"/>
      <w:bCs w:val="0"/>
      <w:i/>
      <w:iCs/>
      <w:spacing w:val="50"/>
      <w:sz w:val="19"/>
      <w:szCs w:val="19"/>
    </w:rPr>
  </w:style>
  <w:style w:type="character" w:customStyle="1" w:styleId="Paveikslliouraas">
    <w:name w:val="Paveikslėlio užrašas_"/>
    <w:link w:val="Paveikslliouraas0"/>
    <w:uiPriority w:val="99"/>
    <w:rsid w:val="0096421C"/>
    <w:rPr>
      <w:rFonts w:ascii="Times New Roman" w:hAnsi="Times New Roman" w:cs="Times New Roman"/>
      <w:sz w:val="24"/>
      <w:szCs w:val="24"/>
      <w:shd w:val="clear" w:color="auto" w:fill="FFFFFF"/>
    </w:rPr>
  </w:style>
  <w:style w:type="character" w:customStyle="1" w:styleId="Pagrindinistekstas7">
    <w:name w:val="Pagrindinis tekstas + 7"/>
    <w:aliases w:val="5 tšk.1,Pusjuodis,Išretinimas 0 tšk.1"/>
    <w:uiPriority w:val="99"/>
    <w:rsid w:val="0096421C"/>
    <w:rPr>
      <w:rFonts w:ascii="Times New Roman" w:hAnsi="Times New Roman" w:cs="Times New Roman"/>
      <w:b/>
      <w:bCs/>
      <w:spacing w:val="10"/>
      <w:sz w:val="15"/>
      <w:szCs w:val="15"/>
    </w:rPr>
  </w:style>
  <w:style w:type="paragraph" w:customStyle="1" w:styleId="Pagrindinistekstas20">
    <w:name w:val="Pagrindinis tekstas (2)"/>
    <w:basedOn w:val="Normal"/>
    <w:link w:val="Pagrindinistekstas2"/>
    <w:uiPriority w:val="99"/>
    <w:rsid w:val="0096421C"/>
    <w:pPr>
      <w:shd w:val="clear" w:color="auto" w:fill="FFFFFF"/>
      <w:spacing w:before="240" w:line="277" w:lineRule="exact"/>
      <w:jc w:val="both"/>
    </w:pPr>
    <w:rPr>
      <w:rFonts w:ascii="Times New Roman" w:hAnsi="Times New Roman"/>
      <w:b/>
      <w:bCs/>
      <w:sz w:val="24"/>
      <w:szCs w:val="24"/>
      <w:lang w:val="en-US"/>
    </w:rPr>
  </w:style>
  <w:style w:type="paragraph" w:customStyle="1" w:styleId="Temosantrat10">
    <w:name w:val="Temos antraštė #1"/>
    <w:basedOn w:val="Normal"/>
    <w:link w:val="Temosantrat1"/>
    <w:uiPriority w:val="99"/>
    <w:rsid w:val="0096421C"/>
    <w:pPr>
      <w:shd w:val="clear" w:color="auto" w:fill="FFFFFF"/>
      <w:spacing w:after="240" w:line="240" w:lineRule="atLeast"/>
      <w:outlineLvl w:val="0"/>
    </w:pPr>
    <w:rPr>
      <w:rFonts w:ascii="Times New Roman" w:hAnsi="Times New Roman"/>
      <w:b/>
      <w:bCs/>
      <w:sz w:val="24"/>
      <w:szCs w:val="24"/>
      <w:lang w:val="en-US"/>
    </w:rPr>
  </w:style>
  <w:style w:type="paragraph" w:customStyle="1" w:styleId="Pagrindinistekstas30">
    <w:name w:val="Pagrindinis tekstas (3)"/>
    <w:basedOn w:val="Normal"/>
    <w:link w:val="Pagrindinistekstas3"/>
    <w:uiPriority w:val="99"/>
    <w:rsid w:val="0096421C"/>
    <w:pPr>
      <w:shd w:val="clear" w:color="auto" w:fill="FFFFFF"/>
      <w:spacing w:line="169" w:lineRule="exact"/>
    </w:pPr>
    <w:rPr>
      <w:rFonts w:ascii="Century Gothic" w:hAnsi="Century Gothic" w:cs="Century Gothic"/>
      <w:b/>
      <w:bCs/>
      <w:i/>
      <w:iCs/>
      <w:spacing w:val="20"/>
      <w:sz w:val="11"/>
      <w:szCs w:val="11"/>
      <w:lang w:val="en-US"/>
    </w:rPr>
  </w:style>
  <w:style w:type="paragraph" w:customStyle="1" w:styleId="Paveikslliouraas0">
    <w:name w:val="Paveikslėlio užrašas"/>
    <w:basedOn w:val="Normal"/>
    <w:link w:val="Paveikslliouraas"/>
    <w:uiPriority w:val="99"/>
    <w:rsid w:val="0096421C"/>
    <w:pPr>
      <w:shd w:val="clear" w:color="auto" w:fill="FFFFFF"/>
      <w:spacing w:line="274" w:lineRule="exact"/>
      <w:jc w:val="both"/>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96421C"/>
    <w:pPr>
      <w:spacing w:line="288" w:lineRule="auto"/>
    </w:pPr>
    <w:rPr>
      <w:rFonts w:ascii="Segoe UI" w:eastAsia="Times New Roman" w:hAnsi="Segoe UI" w:cs="Segoe UI"/>
      <w:sz w:val="18"/>
      <w:szCs w:val="18"/>
      <w:lang w:val="en-US"/>
    </w:rPr>
  </w:style>
  <w:style w:type="character" w:customStyle="1" w:styleId="BalloonTextChar">
    <w:name w:val="Balloon Text Char"/>
    <w:link w:val="BalloonText"/>
    <w:uiPriority w:val="99"/>
    <w:semiHidden/>
    <w:rsid w:val="0096421C"/>
    <w:rPr>
      <w:rFonts w:ascii="Segoe UI" w:eastAsia="Times New Roman" w:hAnsi="Segoe UI" w:cs="Segoe UI"/>
      <w:sz w:val="18"/>
      <w:szCs w:val="18"/>
    </w:rPr>
  </w:style>
  <w:style w:type="paragraph" w:styleId="Title">
    <w:name w:val="Title"/>
    <w:basedOn w:val="Normal"/>
    <w:next w:val="Normal"/>
    <w:link w:val="TitleChar"/>
    <w:uiPriority w:val="10"/>
    <w:qFormat/>
    <w:rsid w:val="0096421C"/>
    <w:pPr>
      <w:spacing w:after="0" w:line="240" w:lineRule="auto"/>
      <w:contextualSpacing/>
    </w:pPr>
    <w:rPr>
      <w:rFonts w:ascii="Calibri Light" w:eastAsia="SimSun" w:hAnsi="Calibri Light"/>
      <w:color w:val="262626"/>
      <w:spacing w:val="-15"/>
      <w:sz w:val="96"/>
      <w:szCs w:val="96"/>
      <w:lang w:val="en-US"/>
    </w:rPr>
  </w:style>
  <w:style w:type="character" w:customStyle="1" w:styleId="TitleChar">
    <w:name w:val="Title Char"/>
    <w:link w:val="Title"/>
    <w:uiPriority w:val="10"/>
    <w:rsid w:val="0096421C"/>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96421C"/>
    <w:pPr>
      <w:numPr>
        <w:ilvl w:val="1"/>
      </w:numPr>
      <w:spacing w:line="240" w:lineRule="auto"/>
    </w:pPr>
    <w:rPr>
      <w:rFonts w:ascii="Calibri Light" w:eastAsia="SimSun" w:hAnsi="Calibri Light"/>
      <w:sz w:val="30"/>
      <w:szCs w:val="30"/>
      <w:lang w:val="en-US"/>
    </w:rPr>
  </w:style>
  <w:style w:type="character" w:customStyle="1" w:styleId="SubtitleChar">
    <w:name w:val="Subtitle Char"/>
    <w:link w:val="Subtitle"/>
    <w:uiPriority w:val="11"/>
    <w:rsid w:val="0096421C"/>
    <w:rPr>
      <w:rFonts w:ascii="Calibri Light" w:eastAsia="SimSun" w:hAnsi="Calibri Light" w:cs="Times New Roman"/>
      <w:sz w:val="30"/>
      <w:szCs w:val="30"/>
    </w:rPr>
  </w:style>
  <w:style w:type="paragraph" w:styleId="Quote">
    <w:name w:val="Quote"/>
    <w:basedOn w:val="Normal"/>
    <w:next w:val="Normal"/>
    <w:link w:val="QuoteChar"/>
    <w:uiPriority w:val="29"/>
    <w:qFormat/>
    <w:rsid w:val="0096421C"/>
    <w:pPr>
      <w:spacing w:before="160" w:line="288" w:lineRule="auto"/>
      <w:ind w:left="720" w:right="720"/>
      <w:jc w:val="center"/>
    </w:pPr>
    <w:rPr>
      <w:rFonts w:eastAsia="Times New Roman"/>
      <w:i/>
      <w:iCs/>
      <w:color w:val="262626"/>
      <w:sz w:val="21"/>
      <w:szCs w:val="21"/>
      <w:lang w:val="en-US"/>
    </w:rPr>
  </w:style>
  <w:style w:type="character" w:customStyle="1" w:styleId="QuoteChar">
    <w:name w:val="Quote Char"/>
    <w:link w:val="Quote"/>
    <w:uiPriority w:val="29"/>
    <w:rsid w:val="0096421C"/>
    <w:rPr>
      <w:rFonts w:ascii="Calibri" w:eastAsia="Times New Roman" w:hAnsi="Calibri" w:cs="Times New Roman"/>
      <w:i/>
      <w:iCs/>
      <w:color w:val="262626"/>
      <w:sz w:val="21"/>
      <w:szCs w:val="21"/>
    </w:rPr>
  </w:style>
  <w:style w:type="paragraph" w:styleId="IntenseQuote">
    <w:name w:val="Intense Quote"/>
    <w:basedOn w:val="Normal"/>
    <w:next w:val="Normal"/>
    <w:link w:val="IntenseQuoteChar"/>
    <w:uiPriority w:val="30"/>
    <w:qFormat/>
    <w:rsid w:val="0096421C"/>
    <w:pPr>
      <w:spacing w:before="160" w:after="160" w:line="264" w:lineRule="auto"/>
      <w:ind w:left="720" w:right="720"/>
      <w:jc w:val="center"/>
    </w:pPr>
    <w:rPr>
      <w:rFonts w:ascii="Calibri Light" w:eastAsia="SimSun" w:hAnsi="Calibri Light"/>
      <w:i/>
      <w:iCs/>
      <w:color w:val="70AD47"/>
      <w:sz w:val="32"/>
      <w:szCs w:val="32"/>
      <w:lang w:val="en-US"/>
    </w:rPr>
  </w:style>
  <w:style w:type="character" w:customStyle="1" w:styleId="IntenseQuoteChar">
    <w:name w:val="Intense Quote Char"/>
    <w:link w:val="IntenseQuote"/>
    <w:uiPriority w:val="30"/>
    <w:rsid w:val="0096421C"/>
    <w:rPr>
      <w:rFonts w:ascii="Calibri Light" w:eastAsia="SimSun" w:hAnsi="Calibri Light" w:cs="Times New Roman"/>
      <w:i/>
      <w:iCs/>
      <w:color w:val="70AD47"/>
      <w:sz w:val="32"/>
      <w:szCs w:val="32"/>
    </w:rPr>
  </w:style>
  <w:style w:type="character" w:styleId="SubtleEmphasis">
    <w:name w:val="Subtle Emphasis"/>
    <w:uiPriority w:val="19"/>
    <w:qFormat/>
    <w:rsid w:val="0096421C"/>
    <w:rPr>
      <w:i/>
      <w:iCs/>
    </w:rPr>
  </w:style>
  <w:style w:type="character" w:styleId="IntenseEmphasis">
    <w:name w:val="Intense Emphasis"/>
    <w:uiPriority w:val="21"/>
    <w:qFormat/>
    <w:rsid w:val="0096421C"/>
    <w:rPr>
      <w:b/>
      <w:bCs/>
      <w:i/>
      <w:iCs/>
    </w:rPr>
  </w:style>
  <w:style w:type="character" w:styleId="SubtleReference">
    <w:name w:val="Subtle Reference"/>
    <w:uiPriority w:val="31"/>
    <w:qFormat/>
    <w:rsid w:val="0096421C"/>
    <w:rPr>
      <w:smallCaps/>
      <w:color w:val="595959"/>
    </w:rPr>
  </w:style>
  <w:style w:type="character" w:styleId="IntenseReference">
    <w:name w:val="Intense Reference"/>
    <w:uiPriority w:val="32"/>
    <w:qFormat/>
    <w:rsid w:val="0096421C"/>
    <w:rPr>
      <w:b/>
      <w:bCs/>
      <w:smallCaps/>
      <w:color w:val="70AD47"/>
    </w:rPr>
  </w:style>
  <w:style w:type="character" w:styleId="BookTitle">
    <w:name w:val="Book Title"/>
    <w:uiPriority w:val="33"/>
    <w:qFormat/>
    <w:rsid w:val="0096421C"/>
    <w:rPr>
      <w:b/>
      <w:bCs/>
      <w:caps w:val="0"/>
      <w:smallCaps/>
      <w:spacing w:val="7"/>
      <w:sz w:val="21"/>
      <w:szCs w:val="21"/>
    </w:rPr>
  </w:style>
  <w:style w:type="paragraph" w:styleId="TOCHeading">
    <w:name w:val="TOC Heading"/>
    <w:basedOn w:val="Heading1"/>
    <w:next w:val="Normal"/>
    <w:uiPriority w:val="39"/>
    <w:semiHidden/>
    <w:unhideWhenUsed/>
    <w:qFormat/>
    <w:rsid w:val="0096421C"/>
    <w:pPr>
      <w:widowControl/>
      <w:spacing w:before="360" w:after="40"/>
      <w:outlineLvl w:val="9"/>
    </w:pPr>
    <w:rPr>
      <w:rFonts w:eastAsia="SimSun"/>
      <w:color w:val="538135"/>
      <w:sz w:val="40"/>
      <w:szCs w:val="40"/>
      <w:lang w:val="en-US" w:eastAsia="en-US"/>
    </w:rPr>
  </w:style>
  <w:style w:type="paragraph" w:styleId="Revision">
    <w:name w:val="Revision"/>
    <w:hidden/>
    <w:uiPriority w:val="99"/>
    <w:semiHidden/>
    <w:rsid w:val="0096421C"/>
    <w:rPr>
      <w:rFonts w:eastAsia="Times New Roman"/>
      <w:sz w:val="21"/>
      <w:szCs w:val="21"/>
    </w:rPr>
  </w:style>
  <w:style w:type="character" w:customStyle="1" w:styleId="fontstyle01">
    <w:name w:val="fontstyle01"/>
    <w:rsid w:val="00895F70"/>
    <w:rPr>
      <w:rFonts w:ascii="TimesNewRomanPSMT" w:hAnsi="TimesNewRomanPSMT" w:hint="default"/>
      <w:b w:val="0"/>
      <w:bCs w:val="0"/>
      <w:i w:val="0"/>
      <w:iCs w:val="0"/>
      <w:color w:val="000000"/>
      <w:sz w:val="24"/>
      <w:szCs w:val="24"/>
    </w:rPr>
  </w:style>
  <w:style w:type="character" w:customStyle="1" w:styleId="fontstyle21">
    <w:name w:val="fontstyle21"/>
    <w:rsid w:val="00895F7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7051">
      <w:bodyDiv w:val="1"/>
      <w:marLeft w:val="0"/>
      <w:marRight w:val="0"/>
      <w:marTop w:val="0"/>
      <w:marBottom w:val="0"/>
      <w:divBdr>
        <w:top w:val="none" w:sz="0" w:space="0" w:color="auto"/>
        <w:left w:val="none" w:sz="0" w:space="0" w:color="auto"/>
        <w:bottom w:val="none" w:sz="0" w:space="0" w:color="auto"/>
        <w:right w:val="none" w:sz="0" w:space="0" w:color="auto"/>
      </w:divBdr>
    </w:div>
    <w:div w:id="568616220">
      <w:bodyDiv w:val="1"/>
      <w:marLeft w:val="0"/>
      <w:marRight w:val="0"/>
      <w:marTop w:val="0"/>
      <w:marBottom w:val="0"/>
      <w:divBdr>
        <w:top w:val="none" w:sz="0" w:space="0" w:color="auto"/>
        <w:left w:val="none" w:sz="0" w:space="0" w:color="auto"/>
        <w:bottom w:val="none" w:sz="0" w:space="0" w:color="auto"/>
        <w:right w:val="none" w:sz="0" w:space="0" w:color="auto"/>
      </w:divBdr>
    </w:div>
    <w:div w:id="656231345">
      <w:bodyDiv w:val="1"/>
      <w:marLeft w:val="0"/>
      <w:marRight w:val="0"/>
      <w:marTop w:val="0"/>
      <w:marBottom w:val="0"/>
      <w:divBdr>
        <w:top w:val="none" w:sz="0" w:space="0" w:color="auto"/>
        <w:left w:val="none" w:sz="0" w:space="0" w:color="auto"/>
        <w:bottom w:val="none" w:sz="0" w:space="0" w:color="auto"/>
        <w:right w:val="none" w:sz="0" w:space="0" w:color="auto"/>
      </w:divBdr>
    </w:div>
    <w:div w:id="721556969">
      <w:bodyDiv w:val="1"/>
      <w:marLeft w:val="0"/>
      <w:marRight w:val="0"/>
      <w:marTop w:val="0"/>
      <w:marBottom w:val="0"/>
      <w:divBdr>
        <w:top w:val="none" w:sz="0" w:space="0" w:color="auto"/>
        <w:left w:val="none" w:sz="0" w:space="0" w:color="auto"/>
        <w:bottom w:val="none" w:sz="0" w:space="0" w:color="auto"/>
        <w:right w:val="none" w:sz="0" w:space="0" w:color="auto"/>
      </w:divBdr>
    </w:div>
    <w:div w:id="972254321">
      <w:bodyDiv w:val="1"/>
      <w:marLeft w:val="0"/>
      <w:marRight w:val="0"/>
      <w:marTop w:val="0"/>
      <w:marBottom w:val="0"/>
      <w:divBdr>
        <w:top w:val="none" w:sz="0" w:space="0" w:color="auto"/>
        <w:left w:val="none" w:sz="0" w:space="0" w:color="auto"/>
        <w:bottom w:val="none" w:sz="0" w:space="0" w:color="auto"/>
        <w:right w:val="none" w:sz="0" w:space="0" w:color="auto"/>
      </w:divBdr>
    </w:div>
    <w:div w:id="1070150015">
      <w:bodyDiv w:val="1"/>
      <w:marLeft w:val="0"/>
      <w:marRight w:val="0"/>
      <w:marTop w:val="0"/>
      <w:marBottom w:val="0"/>
      <w:divBdr>
        <w:top w:val="none" w:sz="0" w:space="0" w:color="auto"/>
        <w:left w:val="none" w:sz="0" w:space="0" w:color="auto"/>
        <w:bottom w:val="none" w:sz="0" w:space="0" w:color="auto"/>
        <w:right w:val="none" w:sz="0" w:space="0" w:color="auto"/>
      </w:divBdr>
    </w:div>
    <w:div w:id="1433625944">
      <w:bodyDiv w:val="1"/>
      <w:marLeft w:val="0"/>
      <w:marRight w:val="0"/>
      <w:marTop w:val="0"/>
      <w:marBottom w:val="0"/>
      <w:divBdr>
        <w:top w:val="none" w:sz="0" w:space="0" w:color="auto"/>
        <w:left w:val="none" w:sz="0" w:space="0" w:color="auto"/>
        <w:bottom w:val="none" w:sz="0" w:space="0" w:color="auto"/>
        <w:right w:val="none" w:sz="0" w:space="0" w:color="auto"/>
      </w:divBdr>
    </w:div>
    <w:div w:id="16260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hyperlink" Target="mailto:info@amies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17D2C-207E-4946-93F4-5289B36C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Links>
    <vt:vector size="54" baseType="variant">
      <vt:variant>
        <vt:i4>4653111</vt:i4>
      </vt:variant>
      <vt:variant>
        <vt:i4>24</vt:i4>
      </vt:variant>
      <vt:variant>
        <vt:i4>0</vt:i4>
      </vt:variant>
      <vt:variant>
        <vt:i4>5</vt:i4>
      </vt:variant>
      <vt:variant>
        <vt:lpwstr>mailto:renata.michalkeviciene@gmail.com</vt:lpwstr>
      </vt:variant>
      <vt:variant>
        <vt:lpwstr/>
      </vt:variant>
      <vt:variant>
        <vt:i4>5111935</vt:i4>
      </vt:variant>
      <vt:variant>
        <vt:i4>21</vt:i4>
      </vt:variant>
      <vt:variant>
        <vt:i4>0</vt:i4>
      </vt:variant>
      <vt:variant>
        <vt:i4>5</vt:i4>
      </vt:variant>
      <vt:variant>
        <vt:lpwstr>mailto:info@amiestas.lt</vt:lpwstr>
      </vt:variant>
      <vt:variant>
        <vt:lpwstr/>
      </vt:variant>
      <vt:variant>
        <vt:i4>2228313</vt:i4>
      </vt:variant>
      <vt:variant>
        <vt:i4>18</vt:i4>
      </vt:variant>
      <vt:variant>
        <vt:i4>0</vt:i4>
      </vt:variant>
      <vt:variant>
        <vt:i4>5</vt:i4>
      </vt:variant>
      <vt:variant>
        <vt:lpwstr>mailto:jolanta.tamkune@amiestas.lt</vt:lpwstr>
      </vt:variant>
      <vt:variant>
        <vt:lpwstr/>
      </vt:variant>
      <vt:variant>
        <vt:i4>1441918</vt:i4>
      </vt:variant>
      <vt:variant>
        <vt:i4>15</vt:i4>
      </vt:variant>
      <vt:variant>
        <vt:i4>0</vt:i4>
      </vt:variant>
      <vt:variant>
        <vt:i4>5</vt:i4>
      </vt:variant>
      <vt:variant>
        <vt:lpwstr>mailto:artiom.reznik@amiestas.lt</vt:lpwstr>
      </vt:variant>
      <vt:variant>
        <vt:lpwstr/>
      </vt:variant>
      <vt:variant>
        <vt:i4>1507453</vt:i4>
      </vt:variant>
      <vt:variant>
        <vt:i4>12</vt:i4>
      </vt:variant>
      <vt:variant>
        <vt:i4>0</vt:i4>
      </vt:variant>
      <vt:variant>
        <vt:i4>5</vt:i4>
      </vt:variant>
      <vt:variant>
        <vt:lpwstr>mailto:lora.naciene@amiestas.lt</vt:lpwstr>
      </vt:variant>
      <vt:variant>
        <vt:lpwstr/>
      </vt:variant>
      <vt:variant>
        <vt:i4>7536646</vt:i4>
      </vt:variant>
      <vt:variant>
        <vt:i4>9</vt:i4>
      </vt:variant>
      <vt:variant>
        <vt:i4>0</vt:i4>
      </vt:variant>
      <vt:variant>
        <vt:i4>5</vt:i4>
      </vt:variant>
      <vt:variant>
        <vt:lpwstr>mailto:gabriele.vasiliauskiene@amiestas.lt</vt:lpwstr>
      </vt:variant>
      <vt:variant>
        <vt:lpwstr/>
      </vt:variant>
      <vt:variant>
        <vt:i4>131139</vt:i4>
      </vt:variant>
      <vt:variant>
        <vt:i4>6</vt:i4>
      </vt:variant>
      <vt:variant>
        <vt:i4>0</vt:i4>
      </vt:variant>
      <vt:variant>
        <vt:i4>5</vt:i4>
      </vt:variant>
      <vt:variant>
        <vt:lpwstr>https://www.e-tar.lt/portal/lt/legalAct/TAR.6E3127CAC371</vt:lpwstr>
      </vt:variant>
      <vt:variant>
        <vt:lpwstr/>
      </vt:variant>
      <vt:variant>
        <vt:i4>5111935</vt:i4>
      </vt:variant>
      <vt:variant>
        <vt:i4>3</vt:i4>
      </vt:variant>
      <vt:variant>
        <vt:i4>0</vt:i4>
      </vt:variant>
      <vt:variant>
        <vt:i4>5</vt:i4>
      </vt:variant>
      <vt:variant>
        <vt:lpwstr>mailto:info@amiestas.lt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Vikšraitienė</dc:creator>
  <cp:lastModifiedBy>Jolanta  Tamkunė</cp:lastModifiedBy>
  <cp:revision>3</cp:revision>
  <cp:lastPrinted>2021-12-15T07:29:00Z</cp:lastPrinted>
  <dcterms:created xsi:type="dcterms:W3CDTF">2025-03-03T19:48:00Z</dcterms:created>
  <dcterms:modified xsi:type="dcterms:W3CDTF">2025-03-03T19:50:00Z</dcterms:modified>
</cp:coreProperties>
</file>