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E859B" w14:textId="7CA568B5" w:rsidR="003108B6" w:rsidRPr="00DE2C51" w:rsidRDefault="003108B6" w:rsidP="00BE1A53">
      <w:pPr>
        <w:ind w:left="5184"/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  <w:shd w:val="clear" w:color="auto" w:fill="EBF1DE"/>
        </w:rPr>
        <w:t>202</w:t>
      </w:r>
      <w:r w:rsidR="008B584C">
        <w:rPr>
          <w:rFonts w:ascii="Arial" w:hAnsi="Arial" w:cs="Arial"/>
          <w:sz w:val="22"/>
          <w:szCs w:val="22"/>
          <w:shd w:val="clear" w:color="auto" w:fill="EBF1DE"/>
        </w:rPr>
        <w:t>5</w:t>
      </w:r>
      <w:r w:rsidR="00D51704">
        <w:rPr>
          <w:rFonts w:ascii="Arial" w:hAnsi="Arial" w:cs="Arial"/>
          <w:sz w:val="22"/>
          <w:szCs w:val="22"/>
          <w:shd w:val="clear" w:color="auto" w:fill="EBF1DE"/>
        </w:rPr>
        <w:t xml:space="preserve"> m. kovo </w:t>
      </w:r>
      <w:r w:rsidR="00BE1A53">
        <w:rPr>
          <w:rFonts w:ascii="Arial" w:hAnsi="Arial" w:cs="Arial"/>
          <w:sz w:val="22"/>
          <w:szCs w:val="22"/>
          <w:shd w:val="clear" w:color="auto" w:fill="EBF1DE"/>
        </w:rPr>
        <w:t>4</w:t>
      </w:r>
      <w:r w:rsidR="00D51704">
        <w:rPr>
          <w:rFonts w:ascii="Arial" w:hAnsi="Arial" w:cs="Arial"/>
          <w:sz w:val="22"/>
          <w:szCs w:val="22"/>
          <w:shd w:val="clear" w:color="auto" w:fill="EBF1DE"/>
        </w:rPr>
        <w:t xml:space="preserve"> d.</w:t>
      </w:r>
      <w:r w:rsidRPr="00DE2C51">
        <w:rPr>
          <w:rFonts w:ascii="Arial" w:hAnsi="Arial" w:cs="Arial"/>
          <w:sz w:val="22"/>
          <w:szCs w:val="22"/>
        </w:rPr>
        <w:t xml:space="preserve"> Miškininkystės </w:t>
      </w:r>
      <w:r w:rsidR="00BE1A53">
        <w:rPr>
          <w:rFonts w:ascii="Arial" w:hAnsi="Arial" w:cs="Arial"/>
          <w:sz w:val="22"/>
          <w:szCs w:val="22"/>
        </w:rPr>
        <w:t xml:space="preserve">    </w:t>
      </w:r>
      <w:r w:rsidRPr="00DE2C51">
        <w:rPr>
          <w:rFonts w:ascii="Arial" w:hAnsi="Arial" w:cs="Arial"/>
          <w:sz w:val="22"/>
          <w:szCs w:val="22"/>
        </w:rPr>
        <w:t xml:space="preserve">paslaugų                 </w:t>
      </w:r>
    </w:p>
    <w:p w14:paraId="289884D8" w14:textId="77777777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sutartis Nr.</w:t>
      </w:r>
    </w:p>
    <w:p w14:paraId="7E2D1DEB" w14:textId="290C2D13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5 priedas</w:t>
      </w:r>
    </w:p>
    <w:p w14:paraId="2EBBEE09" w14:textId="77777777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32A02E6" w14:textId="030C903A" w:rsidR="003108B6" w:rsidRPr="00DE2C51" w:rsidRDefault="003108B6" w:rsidP="003108B6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PASLAUGŲ BAZINIAI ĮKAINIAI </w:t>
      </w:r>
    </w:p>
    <w:p w14:paraId="04CA8FD3" w14:textId="2F77FC06" w:rsidR="00F95C76" w:rsidRPr="00DE2C51" w:rsidRDefault="00F95C76" w:rsidP="00F95C76">
      <w:pPr>
        <w:pStyle w:val="ATekstas"/>
        <w:spacing w:before="240"/>
        <w:ind w:firstLine="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9639" w:type="dxa"/>
        <w:tblInd w:w="-5" w:type="dxa"/>
        <w:tblLook w:val="04A0" w:firstRow="1" w:lastRow="0" w:firstColumn="1" w:lastColumn="0" w:noHBand="0" w:noVBand="1"/>
      </w:tblPr>
      <w:tblGrid>
        <w:gridCol w:w="571"/>
        <w:gridCol w:w="3559"/>
        <w:gridCol w:w="1523"/>
        <w:gridCol w:w="2002"/>
        <w:gridCol w:w="1984"/>
      </w:tblGrid>
      <w:tr w:rsidR="00F95C76" w:rsidRPr="00DE2C51" w14:paraId="7E3D8B69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3205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D5A4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B6AB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798A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7E8B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F95C76" w:rsidRPr="00DE2C51" w14:paraId="65CCF6BC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A3116" w14:textId="77777777" w:rsidR="00F95C76" w:rsidRPr="00BB6BE4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B6BE4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9C8DE" w14:textId="7CAA424E" w:rsidR="00F95C76" w:rsidRPr="00BB6BE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B6BE4">
              <w:rPr>
                <w:rFonts w:ascii="Arial" w:hAnsi="Arial" w:cs="Arial"/>
                <w:sz w:val="22"/>
                <w:szCs w:val="22"/>
              </w:rPr>
              <w:t>Želdavietės paruošimas miško sodmenų sodinimui iškertant nepageidaujamus medžius, krūmus.</w:t>
            </w:r>
            <w:r w:rsidR="002A6ED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EF79" w14:textId="77777777" w:rsidR="00F95C76" w:rsidRPr="00BB6BE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B6BE4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D47F" w14:textId="058B7F07" w:rsidR="00F95C76" w:rsidRPr="008B584C" w:rsidRDefault="00BE1A53" w:rsidP="00BE1A5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B584C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290,00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AFF3" w14:textId="18720C34" w:rsidR="00F95C76" w:rsidRPr="008B584C" w:rsidRDefault="00BE1A53" w:rsidP="00BE1A5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B584C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350,90</w:t>
            </w:r>
          </w:p>
        </w:tc>
      </w:tr>
      <w:tr w:rsidR="00D353E0" w:rsidRPr="008B584C" w14:paraId="7DD82795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F04FF" w14:textId="311F7AAE" w:rsidR="00D353E0" w:rsidRDefault="00D353E0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952F" w14:textId="1F4BE278" w:rsidR="00D353E0" w:rsidRPr="00BB6BE4" w:rsidRDefault="00D353E0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353E0">
              <w:rPr>
                <w:rFonts w:ascii="Arial" w:hAnsi="Arial" w:cs="Arial"/>
                <w:sz w:val="22"/>
                <w:szCs w:val="22"/>
              </w:rPr>
              <w:t>Miško želdinių ir žėlinių  priežiūra šalinant žabus ir žolinę augmeniją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B1128" w14:textId="1F29A9BF" w:rsidR="00D353E0" w:rsidRPr="00BB6BE4" w:rsidRDefault="00D353E0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DE049" w14:textId="4D509B53" w:rsidR="00D353E0" w:rsidRPr="008B584C" w:rsidRDefault="00D353E0" w:rsidP="00BE1A5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255,00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1FF34" w14:textId="57D0ABB2" w:rsidR="00D353E0" w:rsidRPr="008B584C" w:rsidRDefault="00D353E0" w:rsidP="00BE1A5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308,55</w:t>
            </w:r>
          </w:p>
        </w:tc>
      </w:tr>
      <w:tr w:rsidR="00F95C76" w:rsidRPr="008B584C" w14:paraId="55CD2990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1CE0" w14:textId="6C249B27" w:rsidR="00F95C76" w:rsidRPr="00BB6BE4" w:rsidRDefault="00D353E0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F95C76" w:rsidRPr="00BB6BE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BC87" w14:textId="6EF7A96F" w:rsidR="00F95C76" w:rsidRPr="00BB6BE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BB6BE4">
              <w:rPr>
                <w:rFonts w:ascii="Arial" w:hAnsi="Arial" w:cs="Arial"/>
                <w:sz w:val="22"/>
                <w:szCs w:val="22"/>
              </w:rPr>
              <w:t>Jaunuolynų ugdymas</w:t>
            </w:r>
            <w:r w:rsidR="00626A67" w:rsidRPr="00BB6BE4">
              <w:rPr>
                <w:rFonts w:ascii="Arial" w:hAnsi="Arial" w:cs="Arial"/>
                <w:sz w:val="22"/>
                <w:szCs w:val="22"/>
              </w:rPr>
              <w:t xml:space="preserve"> ir/ar retinimo kirtimai, negaminant likvidinės medienos</w:t>
            </w:r>
            <w:r w:rsidR="002A6ED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6A53" w14:textId="77777777" w:rsidR="00F95C76" w:rsidRPr="00BB6BE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6BE4">
              <w:rPr>
                <w:rFonts w:ascii="Arial" w:hAnsi="Arial" w:cs="Arial"/>
                <w:sz w:val="22"/>
                <w:szCs w:val="22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BF7A" w14:textId="39F04596" w:rsidR="00F95C76" w:rsidRPr="008B584C" w:rsidRDefault="00BE1A53" w:rsidP="00BE1A5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B584C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6D4F06" w:rsidRPr="008B584C">
              <w:rPr>
                <w:rFonts w:ascii="Arial" w:hAnsi="Arial" w:cs="Arial"/>
                <w:b/>
                <w:sz w:val="22"/>
                <w:szCs w:val="22"/>
              </w:rPr>
              <w:t>90</w:t>
            </w:r>
            <w:r w:rsidRPr="008B584C">
              <w:rPr>
                <w:rFonts w:ascii="Arial" w:hAnsi="Arial" w:cs="Arial"/>
                <w:b/>
                <w:sz w:val="22"/>
                <w:szCs w:val="22"/>
              </w:rPr>
              <w:t>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968A" w14:textId="635C9D32" w:rsidR="00F95C76" w:rsidRPr="008B584C" w:rsidRDefault="00BE1A53" w:rsidP="00BE1A5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B584C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6D4F06" w:rsidRPr="008B584C">
              <w:rPr>
                <w:rFonts w:ascii="Arial" w:hAnsi="Arial" w:cs="Arial"/>
                <w:b/>
                <w:sz w:val="22"/>
                <w:szCs w:val="22"/>
              </w:rPr>
              <w:t>50,90</w:t>
            </w:r>
          </w:p>
        </w:tc>
      </w:tr>
      <w:tr w:rsidR="00BB6BE4" w:rsidRPr="008B584C" w14:paraId="7D982ECB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C45C3" w14:textId="51303942" w:rsidR="00BB6BE4" w:rsidRPr="00BB6BE4" w:rsidRDefault="00D353E0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BB6BE4" w:rsidRPr="00BB6BE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CFD18" w14:textId="15E49711" w:rsidR="00BB6BE4" w:rsidRPr="00BB6BE4" w:rsidRDefault="006D4F0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8B584C">
              <w:rPr>
                <w:rFonts w:ascii="Arial" w:hAnsi="Arial" w:cs="Arial"/>
                <w:sz w:val="22"/>
                <w:szCs w:val="22"/>
              </w:rPr>
              <w:t>Griovių šlaitų ir pagriovių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3E7C" w14:textId="5F961CCF" w:rsidR="00BB6BE4" w:rsidRPr="00BB6BE4" w:rsidRDefault="00BB6BE4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6BE4">
              <w:rPr>
                <w:rFonts w:ascii="Arial" w:hAnsi="Arial" w:cs="Arial"/>
                <w:sz w:val="22"/>
                <w:szCs w:val="22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800CC" w14:textId="54756849" w:rsidR="00BB6BE4" w:rsidRPr="008B584C" w:rsidRDefault="00BB6BE4" w:rsidP="00BE1A5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B584C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6D4F06" w:rsidRPr="008B584C">
              <w:rPr>
                <w:rFonts w:ascii="Arial" w:hAnsi="Arial" w:cs="Arial"/>
                <w:b/>
                <w:sz w:val="22"/>
                <w:szCs w:val="22"/>
              </w:rPr>
              <w:t>95,00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38593" w14:textId="1506D1D5" w:rsidR="00BB6BE4" w:rsidRPr="008B584C" w:rsidRDefault="00BB6BE4" w:rsidP="00BE1A5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B584C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6D4F06" w:rsidRPr="008B584C">
              <w:rPr>
                <w:rFonts w:ascii="Arial" w:hAnsi="Arial" w:cs="Arial"/>
                <w:b/>
                <w:sz w:val="22"/>
                <w:szCs w:val="22"/>
              </w:rPr>
              <w:t>56,95</w:t>
            </w:r>
          </w:p>
        </w:tc>
      </w:tr>
      <w:tr w:rsidR="006D4F06" w:rsidRPr="008B584C" w14:paraId="42B2D754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F796" w14:textId="218C3905" w:rsidR="006D4F06" w:rsidRPr="00BB6BE4" w:rsidRDefault="006D4F0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3559" w:type="dxa"/>
          </w:tcPr>
          <w:p w14:paraId="4DBC0225" w14:textId="00A52772" w:rsidR="006D4F06" w:rsidRPr="008B584C" w:rsidRDefault="006D4F0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8B584C">
              <w:rPr>
                <w:rFonts w:ascii="Arial" w:hAnsi="Arial" w:cs="Arial"/>
                <w:sz w:val="22"/>
                <w:szCs w:val="22"/>
              </w:rPr>
              <w:t>Kvartalinių ir ribinių linijų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23D0" w14:textId="3CEFDB48" w:rsidR="006D4F06" w:rsidRPr="00BB6BE4" w:rsidRDefault="006D4F0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9C6F8" w14:textId="71D9B000" w:rsidR="006D4F06" w:rsidRPr="008B584C" w:rsidRDefault="006D4F06" w:rsidP="00BE1A5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B584C">
              <w:rPr>
                <w:rFonts w:ascii="Arial" w:hAnsi="Arial" w:cs="Arial"/>
                <w:b/>
                <w:sz w:val="22"/>
                <w:szCs w:val="22"/>
              </w:rPr>
              <w:t>115,00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DADB" w14:textId="4662026A" w:rsidR="006D4F06" w:rsidRPr="008B584C" w:rsidRDefault="006D4F06" w:rsidP="00BE1A5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B584C">
              <w:rPr>
                <w:rFonts w:ascii="Arial" w:hAnsi="Arial" w:cs="Arial"/>
                <w:b/>
                <w:sz w:val="22"/>
                <w:szCs w:val="22"/>
              </w:rPr>
              <w:t>139,15</w:t>
            </w:r>
          </w:p>
        </w:tc>
      </w:tr>
    </w:tbl>
    <w:p w14:paraId="251F4A80" w14:textId="77777777" w:rsidR="00F95C76" w:rsidRPr="008B584C" w:rsidRDefault="00F95C76" w:rsidP="00F95C76">
      <w:pPr>
        <w:pStyle w:val="Antrat2"/>
        <w:numPr>
          <w:ilvl w:val="0"/>
          <w:numId w:val="0"/>
        </w:numPr>
        <w:spacing w:before="0"/>
        <w:ind w:firstLine="567"/>
        <w:rPr>
          <w:rFonts w:ascii="Arial" w:eastAsia="Times New Roman" w:hAnsi="Arial" w:cs="Arial"/>
          <w:sz w:val="22"/>
          <w:szCs w:val="22"/>
          <w:lang w:val="lt-LT" w:eastAsia="lt-LT"/>
        </w:rPr>
      </w:pPr>
    </w:p>
    <w:p w14:paraId="0173CD52" w14:textId="77777777" w:rsidR="003B5DA3" w:rsidRPr="00DE2C51" w:rsidRDefault="003B5DA3">
      <w:pPr>
        <w:rPr>
          <w:rFonts w:ascii="Arial" w:hAnsi="Arial" w:cs="Arial"/>
          <w:sz w:val="22"/>
          <w:szCs w:val="22"/>
        </w:rPr>
      </w:pPr>
    </w:p>
    <w:sectPr w:rsidR="003B5DA3" w:rsidRPr="00DE2C51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F6B82"/>
    <w:multiLevelType w:val="multilevel"/>
    <w:tmpl w:val="B04AA134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1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050105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BEC"/>
    <w:rsid w:val="00051A5C"/>
    <w:rsid w:val="000C06D9"/>
    <w:rsid w:val="0027751A"/>
    <w:rsid w:val="002A6ED1"/>
    <w:rsid w:val="002B4666"/>
    <w:rsid w:val="003039C5"/>
    <w:rsid w:val="003108B6"/>
    <w:rsid w:val="003B5DA3"/>
    <w:rsid w:val="003F5E7F"/>
    <w:rsid w:val="0040056A"/>
    <w:rsid w:val="0055645A"/>
    <w:rsid w:val="00626A67"/>
    <w:rsid w:val="006D4F06"/>
    <w:rsid w:val="00794FC8"/>
    <w:rsid w:val="008B584C"/>
    <w:rsid w:val="00973BEC"/>
    <w:rsid w:val="009D7A88"/>
    <w:rsid w:val="00A370E7"/>
    <w:rsid w:val="00BB6BE4"/>
    <w:rsid w:val="00BE1A53"/>
    <w:rsid w:val="00C245F4"/>
    <w:rsid w:val="00D353E0"/>
    <w:rsid w:val="00D51704"/>
    <w:rsid w:val="00DE2C51"/>
    <w:rsid w:val="00F13DC4"/>
    <w:rsid w:val="00F42970"/>
    <w:rsid w:val="00F953C3"/>
    <w:rsid w:val="00F9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396BC"/>
  <w15:chartTrackingRefBased/>
  <w15:docId w15:val="{24177EBB-705D-4688-9F97-0FF11853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5C76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F95C76"/>
    <w:pPr>
      <w:keepNext/>
      <w:numPr>
        <w:numId w:val="1"/>
      </w:numPr>
      <w:spacing w:before="240" w:after="120"/>
      <w:jc w:val="center"/>
      <w:outlineLvl w:val="0"/>
    </w:pPr>
    <w:rPr>
      <w:b/>
      <w:caps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F95C76"/>
    <w:pPr>
      <w:numPr>
        <w:ilvl w:val="1"/>
        <w:numId w:val="1"/>
      </w:numPr>
      <w:spacing w:before="120"/>
      <w:ind w:left="-436"/>
      <w:jc w:val="both"/>
      <w:outlineLvl w:val="1"/>
    </w:pPr>
    <w:rPr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F95C76"/>
    <w:pPr>
      <w:widowControl w:val="0"/>
      <w:numPr>
        <w:ilvl w:val="2"/>
      </w:numPr>
      <w:spacing w:before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F95C76"/>
    <w:pPr>
      <w:numPr>
        <w:ilvl w:val="3"/>
        <w:numId w:val="1"/>
      </w:numPr>
      <w:jc w:val="both"/>
      <w:outlineLvl w:val="3"/>
    </w:pPr>
    <w:rPr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F95C76"/>
    <w:pPr>
      <w:keepNext/>
      <w:numPr>
        <w:ilvl w:val="4"/>
        <w:numId w:val="1"/>
      </w:numPr>
      <w:outlineLvl w:val="4"/>
    </w:pPr>
    <w:rPr>
      <w:b/>
      <w:sz w:val="4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F95C76"/>
    <w:pPr>
      <w:keepNext/>
      <w:numPr>
        <w:ilvl w:val="5"/>
        <w:numId w:val="1"/>
      </w:numPr>
      <w:outlineLvl w:val="5"/>
    </w:pPr>
    <w:rPr>
      <w:b/>
      <w:sz w:val="36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95C76"/>
    <w:pPr>
      <w:keepNext/>
      <w:numPr>
        <w:ilvl w:val="6"/>
        <w:numId w:val="1"/>
      </w:numPr>
      <w:outlineLvl w:val="6"/>
    </w:pPr>
    <w:rPr>
      <w:sz w:val="48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95C76"/>
    <w:pPr>
      <w:keepNext/>
      <w:numPr>
        <w:ilvl w:val="7"/>
        <w:numId w:val="1"/>
      </w:numPr>
      <w:outlineLvl w:val="7"/>
    </w:pPr>
    <w:rPr>
      <w:b/>
      <w:sz w:val="18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95C76"/>
    <w:pPr>
      <w:keepNext/>
      <w:numPr>
        <w:ilvl w:val="8"/>
        <w:numId w:val="1"/>
      </w:numPr>
      <w:outlineLvl w:val="8"/>
    </w:pPr>
    <w:rPr>
      <w:sz w:val="4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F95C76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F95C76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F95C76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F95C76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F95C76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F95C76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F95C76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F95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F95C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95C76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95C76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5C7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5C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576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Birutė Indienė | VMU</cp:lastModifiedBy>
  <cp:revision>2</cp:revision>
  <dcterms:created xsi:type="dcterms:W3CDTF">2025-03-14T07:00:00Z</dcterms:created>
  <dcterms:modified xsi:type="dcterms:W3CDTF">2025-03-14T07:00:00Z</dcterms:modified>
</cp:coreProperties>
</file>