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770A" w14:textId="77777777" w:rsidR="009A18D2" w:rsidRDefault="008E7BD7">
      <w:pPr>
        <w:spacing w:line="276" w:lineRule="auto"/>
        <w:jc w:val="right"/>
        <w:rPr>
          <w:rFonts w:ascii="Times New Roman" w:hAnsi="Times New Roman" w:cs="Times New Roman"/>
          <w:bCs/>
          <w:color w:val="auto"/>
          <w:sz w:val="23"/>
          <w:szCs w:val="23"/>
        </w:rPr>
      </w:pPr>
      <w:r>
        <w:rPr>
          <w:rFonts w:ascii="Times New Roman" w:hAnsi="Times New Roman" w:cs="Times New Roman"/>
          <w:bCs/>
          <w:color w:val="auto"/>
          <w:sz w:val="23"/>
          <w:szCs w:val="23"/>
        </w:rPr>
        <w:t>Sutarties priedas Nr. 4</w:t>
      </w:r>
    </w:p>
    <w:p w14:paraId="2C25770B" w14:textId="77777777" w:rsidR="009A18D2" w:rsidRDefault="009A18D2">
      <w:pPr>
        <w:spacing w:line="276" w:lineRule="auto"/>
        <w:jc w:val="right"/>
        <w:rPr>
          <w:rFonts w:ascii="Times New Roman" w:hAnsi="Times New Roman" w:cs="Times New Roman"/>
          <w:bCs/>
          <w:sz w:val="23"/>
          <w:szCs w:val="23"/>
        </w:rPr>
      </w:pPr>
    </w:p>
    <w:p w14:paraId="2C25770C" w14:textId="77777777" w:rsidR="009A18D2" w:rsidRDefault="008E7BD7">
      <w:pPr>
        <w:spacing w:line="276" w:lineRule="auto"/>
        <w:jc w:val="center"/>
        <w:rPr>
          <w:rFonts w:ascii="Times New Roman" w:hAnsi="Times New Roman" w:cs="Times New Roman"/>
          <w:b/>
          <w:sz w:val="23"/>
          <w:szCs w:val="23"/>
        </w:rPr>
      </w:pPr>
      <w:r>
        <w:rPr>
          <w:rFonts w:ascii="Times New Roman" w:hAnsi="Times New Roman" w:cs="Times New Roman"/>
          <w:b/>
          <w:sz w:val="23"/>
          <w:szCs w:val="23"/>
        </w:rPr>
        <w:t>SUSITARIMAS DĖL ASMENS DUOMENŲ TVARKYMO</w:t>
      </w:r>
    </w:p>
    <w:p w14:paraId="2C25770D" w14:textId="77777777" w:rsidR="009A18D2" w:rsidRDefault="009A18D2">
      <w:pPr>
        <w:spacing w:line="276" w:lineRule="auto"/>
        <w:jc w:val="center"/>
        <w:rPr>
          <w:rFonts w:ascii="Times New Roman" w:hAnsi="Times New Roman" w:cs="Times New Roman"/>
          <w:b/>
          <w:sz w:val="23"/>
          <w:szCs w:val="23"/>
        </w:rPr>
      </w:pPr>
    </w:p>
    <w:p w14:paraId="2C25770E" w14:textId="77777777" w:rsidR="009A18D2" w:rsidRDefault="008E7BD7">
      <w:pPr>
        <w:spacing w:line="276" w:lineRule="auto"/>
        <w:jc w:val="center"/>
        <w:rPr>
          <w:rFonts w:ascii="Times New Roman" w:hAnsi="Times New Roman" w:cs="Times New Roman"/>
          <w:bCs/>
          <w:sz w:val="23"/>
          <w:szCs w:val="23"/>
        </w:rPr>
      </w:pPr>
      <w:r>
        <w:rPr>
          <w:rFonts w:ascii="Times New Roman" w:hAnsi="Times New Roman" w:cs="Times New Roman"/>
          <w:bCs/>
          <w:sz w:val="23"/>
          <w:szCs w:val="23"/>
        </w:rPr>
        <w:t>Vilnius</w:t>
      </w:r>
    </w:p>
    <w:p w14:paraId="2C25770F" w14:textId="77777777" w:rsidR="009A18D2" w:rsidRDefault="009A18D2">
      <w:pPr>
        <w:spacing w:line="276" w:lineRule="auto"/>
        <w:jc w:val="center"/>
        <w:rPr>
          <w:rFonts w:ascii="Times New Roman" w:hAnsi="Times New Roman" w:cs="Times New Roman"/>
          <w:bCs/>
          <w:sz w:val="23"/>
          <w:szCs w:val="23"/>
        </w:rPr>
      </w:pPr>
    </w:p>
    <w:p w14:paraId="2C257710" w14:textId="77777777" w:rsidR="009A18D2" w:rsidRDefault="008E7BD7">
      <w:pPr>
        <w:spacing w:line="276" w:lineRule="auto"/>
        <w:jc w:val="center"/>
        <w:rPr>
          <w:rFonts w:ascii="Times New Roman" w:hAnsi="Times New Roman" w:cs="Times New Roman"/>
          <w:b/>
          <w:sz w:val="23"/>
          <w:szCs w:val="23"/>
        </w:rPr>
      </w:pPr>
      <w:r>
        <w:rPr>
          <w:rFonts w:ascii="Times New Roman" w:hAnsi="Times New Roman" w:cs="Times New Roman"/>
          <w:b/>
          <w:sz w:val="23"/>
          <w:szCs w:val="23"/>
        </w:rPr>
        <w:t>BENDROJI DALIS</w:t>
      </w:r>
    </w:p>
    <w:p w14:paraId="2C257711" w14:textId="77777777" w:rsidR="009A18D2" w:rsidRDefault="008E7BD7">
      <w:pPr>
        <w:spacing w:line="276" w:lineRule="auto"/>
        <w:jc w:val="center"/>
        <w:rPr>
          <w:rFonts w:ascii="Times New Roman" w:hAnsi="Times New Roman" w:cs="Times New Roman"/>
          <w:b/>
          <w:sz w:val="23"/>
          <w:szCs w:val="23"/>
        </w:rPr>
      </w:pPr>
      <w:r>
        <w:rPr>
          <w:rFonts w:ascii="Times New Roman" w:hAnsi="Times New Roman" w:cs="Times New Roman"/>
          <w:b/>
          <w:sz w:val="23"/>
          <w:szCs w:val="23"/>
        </w:rPr>
        <w:t>1. SĄVOKOS</w:t>
      </w:r>
    </w:p>
    <w:p w14:paraId="2C257712" w14:textId="77777777" w:rsidR="009A18D2" w:rsidRDefault="009A18D2">
      <w:pPr>
        <w:spacing w:line="276" w:lineRule="auto"/>
        <w:jc w:val="center"/>
        <w:rPr>
          <w:rFonts w:ascii="Times New Roman" w:hAnsi="Times New Roman" w:cs="Times New Roman"/>
          <w:b/>
          <w:sz w:val="23"/>
          <w:szCs w:val="23"/>
        </w:rPr>
      </w:pPr>
    </w:p>
    <w:p w14:paraId="2C257713"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1.1. </w:t>
      </w:r>
      <w:r>
        <w:rPr>
          <w:rFonts w:ascii="Times New Roman" w:hAnsi="Times New Roman" w:cs="Times New Roman"/>
          <w:b/>
          <w:bCs/>
          <w:sz w:val="23"/>
          <w:szCs w:val="23"/>
        </w:rPr>
        <w:t>Asmens duomenys</w:t>
      </w:r>
      <w:r>
        <w:rPr>
          <w:rFonts w:ascii="Times New Roman" w:hAnsi="Times New Roman" w:cs="Times New Roman"/>
          <w:sz w:val="23"/>
          <w:szCs w:val="23"/>
        </w:rPr>
        <w:t xml:space="preserve"> – Specialiojoje dalyje nurodyti asmens duomenys, kuriuos Duomenų valdytojas suteikia teisę tvarkyti Duomenų tvarkytojui Specialiojoje dalyje nustatytu tikslu ir terminu.</w:t>
      </w:r>
    </w:p>
    <w:p w14:paraId="2C257714"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1.2. </w:t>
      </w:r>
      <w:r>
        <w:rPr>
          <w:rFonts w:ascii="Times New Roman" w:hAnsi="Times New Roman" w:cs="Times New Roman"/>
          <w:b/>
          <w:bCs/>
          <w:sz w:val="23"/>
          <w:szCs w:val="23"/>
        </w:rPr>
        <w:t>Duomenų tvarkytojas</w:t>
      </w:r>
      <w:r>
        <w:rPr>
          <w:rFonts w:ascii="Times New Roman" w:hAnsi="Times New Roman" w:cs="Times New Roman"/>
          <w:sz w:val="23"/>
          <w:szCs w:val="23"/>
        </w:rPr>
        <w:t xml:space="preserve"> – Specialiojoje dalyje nurodytas paslaugas teikiantis fizinis arba juridinis asmuo.</w:t>
      </w:r>
    </w:p>
    <w:p w14:paraId="2C257715"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1.3. </w:t>
      </w:r>
      <w:r>
        <w:rPr>
          <w:rFonts w:ascii="Times New Roman" w:hAnsi="Times New Roman" w:cs="Times New Roman"/>
          <w:b/>
          <w:bCs/>
          <w:sz w:val="23"/>
          <w:szCs w:val="23"/>
        </w:rPr>
        <w:t>Duomenų valdytojas</w:t>
      </w:r>
      <w:r>
        <w:rPr>
          <w:rFonts w:ascii="Times New Roman" w:hAnsi="Times New Roman" w:cs="Times New Roman"/>
          <w:sz w:val="23"/>
          <w:szCs w:val="23"/>
        </w:rPr>
        <w:t xml:space="preserve"> – Europos socialinio fondo agentūra (duomenys kaupiami ir saugomi Juridinių asmenų registre, juridinio asmens kodas 192050725), veikianti kaip duomenų valdytojas arba duomenų valdytoją, nurodytą Specialiojoje dalyje, atstovaujantis duomenų tvarkytojas.</w:t>
      </w:r>
    </w:p>
    <w:p w14:paraId="2C257716"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1.4. </w:t>
      </w:r>
      <w:r>
        <w:rPr>
          <w:rFonts w:ascii="Times New Roman" w:hAnsi="Times New Roman" w:cs="Times New Roman"/>
          <w:b/>
          <w:bCs/>
          <w:sz w:val="23"/>
          <w:szCs w:val="23"/>
        </w:rPr>
        <w:t>Konfidencialumo pasižadėjimas</w:t>
      </w:r>
      <w:r>
        <w:rPr>
          <w:rFonts w:ascii="Times New Roman" w:hAnsi="Times New Roman" w:cs="Times New Roman"/>
          <w:sz w:val="23"/>
          <w:szCs w:val="23"/>
        </w:rPr>
        <w:t xml:space="preserve"> – Duomenų valdytojo nustatytos formos pasižadėjimas saugoti viešosios įstaigos Europos socialinio fondo agentūros tvarkomų duomenų paslaptį ir laikytis duomenų saugos reikalavimų, kurį pasirašo Duomenų tvarkytojo įgalioti asmenys, prieš pradedant tvarkyti asmens duomenis.</w:t>
      </w:r>
    </w:p>
    <w:p w14:paraId="2C257717"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1.5. </w:t>
      </w:r>
      <w:r>
        <w:rPr>
          <w:rFonts w:ascii="Times New Roman" w:hAnsi="Times New Roman" w:cs="Times New Roman"/>
          <w:b/>
          <w:bCs/>
          <w:sz w:val="23"/>
          <w:szCs w:val="23"/>
        </w:rPr>
        <w:t>Reglamentas (ES) 2016/679</w:t>
      </w:r>
      <w:r>
        <w:rPr>
          <w:rFonts w:ascii="Times New Roman" w:hAnsi="Times New Roman" w:cs="Times New Roman"/>
          <w:sz w:val="23"/>
          <w:szCs w:val="23"/>
        </w:rPr>
        <w:t xml:space="preserve"> – 2016 m. balandžio 27 d. Europos Parlamento ir Tarybos reglamentas (ES) 2016/679 dėl fizinių asmenų apsaugos tvarkant asmens duomenis ir dėl laisvo tokių duomenų judėjimo ir kuriuo panaikinama Direktyva 95/46/EB (Bendrasis duomenų apsaugos reglamentas) (toliau – Reglamentas).</w:t>
      </w:r>
    </w:p>
    <w:p w14:paraId="2C257718"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1.6. </w:t>
      </w:r>
      <w:r>
        <w:rPr>
          <w:rFonts w:ascii="Times New Roman" w:hAnsi="Times New Roman" w:cs="Times New Roman"/>
          <w:b/>
          <w:bCs/>
          <w:sz w:val="23"/>
          <w:szCs w:val="23"/>
        </w:rPr>
        <w:t>Paslaugų teikimo sutartis</w:t>
      </w:r>
      <w:r>
        <w:rPr>
          <w:rFonts w:ascii="Times New Roman" w:hAnsi="Times New Roman" w:cs="Times New Roman"/>
          <w:sz w:val="23"/>
          <w:szCs w:val="23"/>
        </w:rPr>
        <w:t xml:space="preserve"> – Specialiojoje dalyje nurodyta tarp Paslaugos teikėjo ir Perkančiosios organizacijos pasirašyta sutartis dėl paslaugų teikimo, kurios pagrindu yra sudarytas Susitarimas, kaip sudėtinė jos dalis. </w:t>
      </w:r>
    </w:p>
    <w:p w14:paraId="2C257719"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1.7. </w:t>
      </w:r>
      <w:r>
        <w:rPr>
          <w:rFonts w:ascii="Times New Roman" w:hAnsi="Times New Roman" w:cs="Times New Roman"/>
          <w:b/>
          <w:bCs/>
          <w:sz w:val="23"/>
          <w:szCs w:val="23"/>
        </w:rPr>
        <w:t>Perkančioji organizacija</w:t>
      </w:r>
      <w:r>
        <w:rPr>
          <w:rFonts w:ascii="Times New Roman" w:hAnsi="Times New Roman" w:cs="Times New Roman"/>
          <w:sz w:val="23"/>
          <w:szCs w:val="23"/>
        </w:rPr>
        <w:t xml:space="preserve"> – Europos socialinio fondo agentūra (duomenys kaupiami ir saugomi Juridinių asmenų registre, juridinio asmens kodas 192050725).</w:t>
      </w:r>
    </w:p>
    <w:p w14:paraId="2C25771A"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1.8. </w:t>
      </w:r>
      <w:r>
        <w:rPr>
          <w:rFonts w:ascii="Times New Roman" w:hAnsi="Times New Roman" w:cs="Times New Roman"/>
          <w:b/>
          <w:bCs/>
          <w:sz w:val="23"/>
          <w:szCs w:val="23"/>
        </w:rPr>
        <w:t>Paslaugos teikėjas</w:t>
      </w:r>
      <w:r>
        <w:rPr>
          <w:rFonts w:ascii="Times New Roman" w:hAnsi="Times New Roman" w:cs="Times New Roman"/>
          <w:sz w:val="23"/>
          <w:szCs w:val="23"/>
        </w:rPr>
        <w:t xml:space="preserve"> – Specialiojoje dalyje nurodytas paslaugas teikiantis fizinis arba juridinis asmuo.</w:t>
      </w:r>
    </w:p>
    <w:p w14:paraId="2C25771B"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1.9. </w:t>
      </w:r>
      <w:r>
        <w:rPr>
          <w:rFonts w:ascii="Times New Roman" w:hAnsi="Times New Roman" w:cs="Times New Roman"/>
          <w:b/>
          <w:bCs/>
          <w:sz w:val="23"/>
          <w:szCs w:val="23"/>
        </w:rPr>
        <w:t>Susitarimas</w:t>
      </w:r>
      <w:r>
        <w:rPr>
          <w:rFonts w:ascii="Times New Roman" w:hAnsi="Times New Roman" w:cs="Times New Roman"/>
          <w:sz w:val="23"/>
          <w:szCs w:val="23"/>
        </w:rPr>
        <w:t xml:space="preserve"> – sudėtinė Paslaugų teikimo sutarties dalis, sudaryta iš Bendrosios ir Specialios dalies, kuriame vadovaujantis Reglamento 28 straipsniu, nustatomos  duomenų valdytojo ir duomenų tvarkytojo teisės bei pareigos, duomenų valdytojo vardu tvarkant asmens duomenis.</w:t>
      </w:r>
    </w:p>
    <w:p w14:paraId="2C25771C"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1.10. </w:t>
      </w:r>
      <w:r>
        <w:rPr>
          <w:rFonts w:ascii="Times New Roman" w:hAnsi="Times New Roman" w:cs="Times New Roman"/>
          <w:b/>
          <w:bCs/>
          <w:sz w:val="23"/>
          <w:szCs w:val="23"/>
        </w:rPr>
        <w:t>Bendroji dalis</w:t>
      </w:r>
      <w:r>
        <w:rPr>
          <w:rFonts w:ascii="Times New Roman" w:hAnsi="Times New Roman" w:cs="Times New Roman"/>
          <w:sz w:val="23"/>
          <w:szCs w:val="23"/>
        </w:rPr>
        <w:t xml:space="preserve"> – Susitarimo dalis, kuri nustato bendrąsias asmens duomenų tvarkymo  sąlygas, taikomas Susitarimo Šalims.  </w:t>
      </w:r>
    </w:p>
    <w:p w14:paraId="2C25771D"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1.11. </w:t>
      </w:r>
      <w:r>
        <w:rPr>
          <w:rFonts w:ascii="Times New Roman" w:hAnsi="Times New Roman" w:cs="Times New Roman"/>
          <w:b/>
          <w:bCs/>
          <w:sz w:val="23"/>
          <w:szCs w:val="23"/>
        </w:rPr>
        <w:t>Specialioji dalis</w:t>
      </w:r>
      <w:r>
        <w:rPr>
          <w:rFonts w:ascii="Times New Roman" w:hAnsi="Times New Roman" w:cs="Times New Roman"/>
          <w:sz w:val="23"/>
          <w:szCs w:val="23"/>
        </w:rPr>
        <w:t xml:space="preserve">  – Susitarimo dalis, kurioje nustatomos konkrečiam Duomenų tvarkytojui taikomos specialios asmens duomenų tvarkymo sąlygos.</w:t>
      </w:r>
    </w:p>
    <w:p w14:paraId="2C25771E"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1.12. </w:t>
      </w:r>
      <w:r>
        <w:rPr>
          <w:rFonts w:ascii="Times New Roman" w:hAnsi="Times New Roman" w:cs="Times New Roman"/>
          <w:b/>
          <w:bCs/>
          <w:sz w:val="23"/>
          <w:szCs w:val="23"/>
        </w:rPr>
        <w:t>Šalys</w:t>
      </w:r>
      <w:r>
        <w:rPr>
          <w:rFonts w:ascii="Times New Roman" w:hAnsi="Times New Roman" w:cs="Times New Roman"/>
          <w:sz w:val="23"/>
          <w:szCs w:val="23"/>
        </w:rPr>
        <w:t xml:space="preserve"> – Duomenų valdytojas ir Duomenų tvarkytojas abu kartu.</w:t>
      </w:r>
    </w:p>
    <w:p w14:paraId="2C25771F" w14:textId="77777777" w:rsidR="009A18D2" w:rsidRDefault="009A18D2">
      <w:pPr>
        <w:spacing w:line="276" w:lineRule="auto"/>
        <w:rPr>
          <w:rFonts w:ascii="Times New Roman" w:hAnsi="Times New Roman" w:cs="Times New Roman"/>
          <w:sz w:val="23"/>
          <w:szCs w:val="23"/>
        </w:rPr>
      </w:pPr>
    </w:p>
    <w:p w14:paraId="2C257720" w14:textId="77777777" w:rsidR="009A18D2" w:rsidRDefault="008E7BD7">
      <w:pPr>
        <w:tabs>
          <w:tab w:val="left" w:pos="568"/>
        </w:tabs>
        <w:spacing w:line="240" w:lineRule="auto"/>
        <w:ind w:left="993"/>
        <w:jc w:val="center"/>
        <w:rPr>
          <w:rFonts w:ascii="Times New Roman" w:hAnsi="Times New Roman" w:cs="Times New Roman"/>
          <w:b/>
          <w:bCs/>
          <w:sz w:val="23"/>
          <w:szCs w:val="23"/>
        </w:rPr>
      </w:pPr>
      <w:r>
        <w:rPr>
          <w:rFonts w:ascii="Times New Roman" w:hAnsi="Times New Roman" w:cs="Times New Roman"/>
          <w:b/>
          <w:bCs/>
          <w:sz w:val="23"/>
          <w:szCs w:val="23"/>
        </w:rPr>
        <w:t>2. SUSITARIMO DALYKAS</w:t>
      </w:r>
    </w:p>
    <w:p w14:paraId="2C257721" w14:textId="77777777" w:rsidR="009A18D2" w:rsidRDefault="009A18D2">
      <w:pPr>
        <w:pStyle w:val="Sraopastraipa"/>
        <w:tabs>
          <w:tab w:val="left" w:pos="568"/>
        </w:tabs>
        <w:spacing w:line="240" w:lineRule="auto"/>
        <w:ind w:left="1353"/>
        <w:rPr>
          <w:rFonts w:ascii="Times New Roman" w:hAnsi="Times New Roman" w:cs="Times New Roman"/>
          <w:b/>
          <w:bCs/>
          <w:sz w:val="23"/>
          <w:szCs w:val="23"/>
        </w:rPr>
      </w:pPr>
    </w:p>
    <w:p w14:paraId="2C257722"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2.1. Duomenų valdytojas paveda Duomenų tvarkytojui tvarkyti asmens duomenis Susitarime nustatytomis sąlygomis.</w:t>
      </w:r>
    </w:p>
    <w:p w14:paraId="2C257723" w14:textId="77777777" w:rsidR="009A18D2" w:rsidRDefault="009A18D2">
      <w:pPr>
        <w:pStyle w:val="Sraopastraipa"/>
        <w:tabs>
          <w:tab w:val="left" w:pos="567"/>
        </w:tabs>
        <w:spacing w:line="276" w:lineRule="auto"/>
        <w:ind w:left="0" w:firstLine="567"/>
        <w:rPr>
          <w:rFonts w:ascii="Times New Roman" w:hAnsi="Times New Roman" w:cs="Times New Roman"/>
          <w:sz w:val="23"/>
          <w:szCs w:val="23"/>
        </w:rPr>
      </w:pPr>
    </w:p>
    <w:p w14:paraId="2C257724" w14:textId="77777777" w:rsidR="009A18D2" w:rsidRDefault="008E7BD7">
      <w:pPr>
        <w:spacing w:line="240" w:lineRule="auto"/>
        <w:ind w:left="993"/>
        <w:jc w:val="center"/>
        <w:rPr>
          <w:rFonts w:ascii="Times New Roman" w:hAnsi="Times New Roman" w:cs="Times New Roman"/>
          <w:b/>
          <w:sz w:val="23"/>
          <w:szCs w:val="23"/>
        </w:rPr>
      </w:pPr>
      <w:r>
        <w:rPr>
          <w:rFonts w:ascii="Times New Roman" w:hAnsi="Times New Roman" w:cs="Times New Roman"/>
          <w:b/>
          <w:sz w:val="23"/>
          <w:szCs w:val="23"/>
        </w:rPr>
        <w:t>3. ŠALIŲ TEISĖS IR PAREIGOS</w:t>
      </w:r>
    </w:p>
    <w:p w14:paraId="2C257725" w14:textId="77777777" w:rsidR="009A18D2" w:rsidRDefault="009A18D2">
      <w:pPr>
        <w:pStyle w:val="Sraopastraipa"/>
        <w:spacing w:line="240" w:lineRule="auto"/>
        <w:ind w:left="1353"/>
        <w:rPr>
          <w:rFonts w:ascii="Times New Roman" w:hAnsi="Times New Roman" w:cs="Times New Roman"/>
          <w:b/>
          <w:sz w:val="23"/>
          <w:szCs w:val="23"/>
        </w:rPr>
      </w:pPr>
    </w:p>
    <w:p w14:paraId="2C257726"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3.1. Duomenų </w:t>
      </w:r>
      <w:r>
        <w:rPr>
          <w:rFonts w:ascii="Times New Roman" w:hAnsi="Times New Roman" w:cs="Times New Roman"/>
          <w:sz w:val="23"/>
          <w:szCs w:val="23"/>
        </w:rPr>
        <w:t>valdytojas:</w:t>
      </w:r>
    </w:p>
    <w:p w14:paraId="2C257727"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lastRenderedPageBreak/>
        <w:t>3.1.1. turi užtikrinti, kad vadovaujantis Reglamento 24 straipsniu, asmens duomenys būtų tvarkomi laikantis Reglamento ir Duomenų valdytojo vidaus bei kitų teisės aktų reikalavimų;</w:t>
      </w:r>
    </w:p>
    <w:p w14:paraId="2C257728"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3.1.2. privalo užtikrinti, kad asmens duomenų tvarkymas, kurį Duomenų tvarkytojui pavesta atlikti, turėtų teisinį pagrindą;</w:t>
      </w:r>
    </w:p>
    <w:p w14:paraId="2C257729"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3.1.3. be Susitarimu nustatytų nurodymų dėl asmens duomenų tvarkymo, turi teisę Duomenų tvarkytojui teikti dokumentais įformintus nurodymus viso asmens duomenų tvarkymo metu. Tokie nurodymai gali būti teikiami raštu Specialiosios dalies 2 punkte nurodytu Duomenų tvarkytojo buveinės adresu, arba elektroniniu paštu;</w:t>
      </w:r>
    </w:p>
    <w:p w14:paraId="2C25772A"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3.1.4. turi teisę papildomai ir (ar) kitomis nei šio Susitarimo 3.2.9 papunktyje nurodytomis priemonėmis patikrinti, kaip Duomenų tvarkytojas tvarko asmens duomenis ir (arba) vykdo savo įsipareigojimus pagal šį Susitarimą, toks patikrinimas gali būti atliekamas Šalims susitarus dėl patikrinimo apimties, būdo, kainos ir laiko. Duomenų valdytojas turi teisę papildomam patikrinimui atlikti pasitelkti nepriklausomą auditorių. Bet kuriuo atveju, jeigu Šalys susitaria dėl tokio papildomo patikrinimo, jis turės at</w:t>
      </w:r>
      <w:r>
        <w:rPr>
          <w:rFonts w:ascii="Times New Roman" w:hAnsi="Times New Roman" w:cs="Times New Roman"/>
          <w:sz w:val="23"/>
          <w:szCs w:val="23"/>
        </w:rPr>
        <w:t xml:space="preserve">itikti šiuos reikalavimus: </w:t>
      </w:r>
    </w:p>
    <w:p w14:paraId="2C25772B"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3.1.4.1. patikrinimas privalo būti susijęs tik su asmens duomenų tvarkymu pagal Susitarimą;</w:t>
      </w:r>
    </w:p>
    <w:p w14:paraId="2C25772C"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3.1.4.2. Duomenų valdytojas privalo informuoti Duomenų tvarkytoją apie pageidavimą atlikti papildomą patikrinimą per protingą laiką, kuris privalo būti ne trumpesnis nei 5 darbo dienos;</w:t>
      </w:r>
    </w:p>
    <w:p w14:paraId="2C25772D"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3.1.4.3. papildomas patikrinimas turi būti atliekamas taip, kad netrukdytų įprastinei Duomenų tvarkytojo veiklai;</w:t>
      </w:r>
    </w:p>
    <w:p w14:paraId="2C25772E"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3.1.4.4. tuo atveju, jei patikrinimo metu gali būti susipažinta su Duomenų tvarkytojo konfidencialia informacija, Duomenų tvarkytojui pareikalavus, Duomenų valdytojas įsipareigoja saugoti Duomenų tvarkytojo konfidencialią informaciją.</w:t>
      </w:r>
    </w:p>
    <w:p w14:paraId="2C25772F"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 Duomenų tvarkytojas:</w:t>
      </w:r>
    </w:p>
    <w:p w14:paraId="2C257730"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3.2.1. tvarko asmens duomenis pagal Duomenų valdytojo nurodymus, išdėstytus Susitarime, ir kitus raštu (įskaitant elektronine forma) Duomenų valdytojo įformintus nurodymus, išskyrus atvejus, kai duomenis tvarkyti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w:t>
      </w:r>
      <w:r>
        <w:rPr>
          <w:rFonts w:ascii="Times New Roman" w:hAnsi="Times New Roman" w:cs="Times New Roman"/>
          <w:sz w:val="23"/>
          <w:szCs w:val="23"/>
        </w:rPr>
        <w:t>intereso);</w:t>
      </w:r>
    </w:p>
    <w:p w14:paraId="2C257731"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3.2.2. užtikrina, kad asmens duomenis tvarkyti įgalioti (paskirti) asmenys užtikrintų konfidencialumą;</w:t>
      </w:r>
    </w:p>
    <w:p w14:paraId="2C257732"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3.2.3. imasi visų priemonių, kurių reikalaujama pagal Reglamento 32 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 Saugumo priemonės, kurias privalo įgyvendinti Du</w:t>
      </w:r>
      <w:r>
        <w:rPr>
          <w:rFonts w:ascii="Times New Roman" w:hAnsi="Times New Roman" w:cs="Times New Roman"/>
          <w:sz w:val="23"/>
          <w:szCs w:val="23"/>
        </w:rPr>
        <w:t>omenų tvarkytojas, nurodytos Susitarimo Specialiosios dalies 6 punkte „Nurodymai dėl asmens duomenų tvarkymo saugumo“, o taip pat, priklausomai nuo jų tinkamumo pagal asmens duomenų tvarkymo pobūdį, įskaitant bet neapsiribojant, saugumo priemonės turi būti šios:</w:t>
      </w:r>
    </w:p>
    <w:p w14:paraId="2C257733"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3.2.3.</w:t>
      </w:r>
      <w:r>
        <w:rPr>
          <w:rFonts w:ascii="Times New Roman" w:hAnsi="Times New Roman" w:cs="Times New Roman"/>
          <w:sz w:val="23"/>
          <w:szCs w:val="23"/>
          <w:lang w:val="pt-PT"/>
        </w:rPr>
        <w:t xml:space="preserve">1. </w:t>
      </w:r>
      <w:r>
        <w:rPr>
          <w:rFonts w:ascii="Times New Roman" w:hAnsi="Times New Roman" w:cs="Times New Roman"/>
          <w:sz w:val="23"/>
          <w:szCs w:val="23"/>
        </w:rPr>
        <w:t xml:space="preserve">asmens duomenų </w:t>
      </w:r>
      <w:proofErr w:type="spellStart"/>
      <w:r>
        <w:rPr>
          <w:rFonts w:ascii="Times New Roman" w:hAnsi="Times New Roman" w:cs="Times New Roman"/>
          <w:sz w:val="23"/>
          <w:szCs w:val="23"/>
        </w:rPr>
        <w:t>pseudonimizavimas</w:t>
      </w:r>
      <w:proofErr w:type="spellEnd"/>
      <w:r>
        <w:rPr>
          <w:rFonts w:ascii="Times New Roman" w:hAnsi="Times New Roman" w:cs="Times New Roman"/>
          <w:sz w:val="23"/>
          <w:szCs w:val="23"/>
        </w:rPr>
        <w:t xml:space="preserve"> ir (ar) šifravimas;</w:t>
      </w:r>
    </w:p>
    <w:p w14:paraId="2C257734"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3.2.3.2. galimybė užtikrinti nuolatinį duomenų tvarkymo sistemų ir paslaugų konfidencialumą, vientisumą, prieinamumą ir atsparumą;</w:t>
      </w:r>
    </w:p>
    <w:p w14:paraId="2C257735"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3.2.3.3. galimybė laiku atkurti prieinamumą ir prieigą prie asmens duomenų, įvykus fiziniam ar techniniam incidentui;</w:t>
      </w:r>
    </w:p>
    <w:p w14:paraId="2C257736"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3.2.3.4. techninių ir organizacinių priemonių, užtikrinančių duomenų tvarkymo saugumą, reguliaraus testavimo, tikrinimo ir įvertinimo procesas.</w:t>
      </w:r>
    </w:p>
    <w:p w14:paraId="2C257737"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3.2.4. Užtikrina, kad konkrečiai duomenų tvarkymo veiklai Duomenų valdytojo vardu atlikti pasitelks pagalbinį duomenų tvarkytoją tik turėdamas Specialiojoje dalyje įvardintą Duomenų valdytojo </w:t>
      </w:r>
      <w:r>
        <w:rPr>
          <w:rFonts w:ascii="Times New Roman" w:hAnsi="Times New Roman" w:cs="Times New Roman"/>
          <w:sz w:val="23"/>
          <w:szCs w:val="23"/>
        </w:rPr>
        <w:lastRenderedPageBreak/>
        <w:t>rašytinį leidimą, o pasitelktam pagalbiniam duomenų tvarkytojui bus nustatytos tos pačios duomenų apsaugos prievolės, nurodytos šiame Susitarime;</w:t>
      </w:r>
    </w:p>
    <w:p w14:paraId="2C257738"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3.2.5. atsižvelgdamas į duomenų tvarkymo pobūdį, padeda Duomenų </w:t>
      </w:r>
      <w:r>
        <w:rPr>
          <w:rFonts w:ascii="Times New Roman" w:hAnsi="Times New Roman" w:cs="Times New Roman"/>
          <w:sz w:val="23"/>
          <w:szCs w:val="23"/>
        </w:rPr>
        <w:t>valdytojui taikydamas tinkamas technines ir organizacines priemones, kiek tai įmanoma, kad būtų įvykdyta Duomenų valdytojo prievolė atsakyti į prašymus pasinaudoti Reglamente nustatytomis duomenų subjekto teisėmis. Jeigu Duomenų tvarkytojas gauna duomenų subjekto prašymą dėl Reglamento 12–22 straipsniuose nustatytų duomenų subjekto teisių įgyvendinimo, privalo šį prašymą nedelsiant, bet ne vėliau kaip per 3 darbo dienas persiųsti Duomenų valdytojui elektroniniu paštu nurodytu Specialiosios dalies 7 punkte;</w:t>
      </w:r>
    </w:p>
    <w:p w14:paraId="2C257739"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3.2.6. padeda Duomenų valdytojui užtikrinti Reglamento 32</w:t>
      </w:r>
      <w:bookmarkStart w:id="0" w:name="_Hlk162251054"/>
      <w:r>
        <w:rPr>
          <w:rFonts w:ascii="Times New Roman" w:hAnsi="Times New Roman" w:cs="Times New Roman"/>
          <w:sz w:val="23"/>
          <w:szCs w:val="23"/>
        </w:rPr>
        <w:t>–</w:t>
      </w:r>
      <w:bookmarkEnd w:id="0"/>
      <w:r>
        <w:rPr>
          <w:rFonts w:ascii="Times New Roman" w:hAnsi="Times New Roman" w:cs="Times New Roman"/>
          <w:sz w:val="23"/>
          <w:szCs w:val="23"/>
        </w:rPr>
        <w:t>36 straipsniuose nustatytų prievolių laikymąsi, atsižvelgdamas į duomenų tvarkymo pobūdį ir turimą informaciją:</w:t>
      </w:r>
    </w:p>
    <w:p w14:paraId="2C25773A" w14:textId="77777777" w:rsidR="009A18D2" w:rsidRDefault="008E7BD7">
      <w:pPr>
        <w:pStyle w:val="Sraopastraipa"/>
        <w:tabs>
          <w:tab w:val="left" w:pos="567"/>
        </w:tabs>
        <w:spacing w:line="276" w:lineRule="auto"/>
        <w:ind w:left="0" w:firstLine="567"/>
        <w:rPr>
          <w:rFonts w:ascii="Times New Roman" w:hAnsi="Times New Roman" w:cs="Times New Roman"/>
          <w:iCs/>
          <w:sz w:val="23"/>
          <w:szCs w:val="23"/>
        </w:rPr>
      </w:pPr>
      <w:r>
        <w:rPr>
          <w:rFonts w:ascii="Times New Roman" w:hAnsi="Times New Roman" w:cs="Times New Roman"/>
          <w:sz w:val="23"/>
          <w:szCs w:val="23"/>
        </w:rPr>
        <w:t>3.2.6.1. ne vėliau kaip per 24 valandas nuo asmens duomenų saugumo pažeidimo paaiškėjimo momento raštu Specialiosios dalies 7 punkte nurodytais adresais, informuoja Duomenų valdytoją apie įvykusį tvarkomų asmens duomenų saugumo pažeidimą ir pateikia pranešimą, jame nurodydamas Reglamento 33 straipsnio 3 dalyje išvardintą informaciją bei imasi priemonių pažeidimui nedelsiant sustabdyti ir užkertančių kelią tolesnei žalai dėl įvykusio asmens duomenų saugumo pažeidimo bei mažinančių įvykusio asmens duomenų sau</w:t>
      </w:r>
      <w:r>
        <w:rPr>
          <w:rFonts w:ascii="Times New Roman" w:hAnsi="Times New Roman" w:cs="Times New Roman"/>
          <w:sz w:val="23"/>
          <w:szCs w:val="23"/>
        </w:rPr>
        <w:t>gumo pažeidimo padarinius. Jeigu visos informacijos neįmanoma pateikti tuo pačiu metu, informacija toliau nedelsiant turi būti teikiama etapais. D</w:t>
      </w:r>
      <w:r>
        <w:rPr>
          <w:rFonts w:ascii="Times New Roman" w:hAnsi="Times New Roman" w:cs="Times New Roman"/>
          <w:iCs/>
          <w:sz w:val="23"/>
          <w:szCs w:val="23"/>
        </w:rPr>
        <w:t>uomenų valdytojo prašymu per nurodytą laikotarpį Duomenų tvarkytojas pateikia papildomą informaciją, reikalingą Duomenų valdytojui vertinant asmens duomenų saugumo pažeidimo aplinkybes, įskaitant, bet neapsiribojant, Duomenų tvarkytojo asmens duomenų saugumo pažeidimų žurnalo išrašą;</w:t>
      </w:r>
    </w:p>
    <w:p w14:paraId="2C25773B"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iCs/>
          <w:sz w:val="23"/>
          <w:szCs w:val="23"/>
        </w:rPr>
        <w:t xml:space="preserve">3.2.6.2. </w:t>
      </w:r>
      <w:r>
        <w:rPr>
          <w:rFonts w:ascii="Times New Roman" w:hAnsi="Times New Roman" w:cs="Times New Roman"/>
          <w:sz w:val="23"/>
          <w:szCs w:val="23"/>
        </w:rPr>
        <w:t xml:space="preserve">gavęs Duomenų valdytojo prašymą, per Duomenų valdytojo nurodytą terminą pateikia informaciją, kuri Duomenų valdytojui būtina atliekant poveikio duomenų apsaugai vertinimą, vadovaujantis Reglamento 35 straipsniu, įskaitant informacijos pateikimą, kai Duomenų valdytojas priima sprendimą kreiptis į Valstybinę duomenų apsaugos inspekciją dėl išankstinių konsultacijų. </w:t>
      </w:r>
    </w:p>
    <w:p w14:paraId="2C25773C"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3.2.7. Užbaigęs teikti su duomenų tvarkymu susijusias paslaugas, atsižvelgdamas į asmens Duomenų valdytojo nurodymus, pateiktus Specialiojoje dalyje, ištrina arba grąžina Duomenų valdytojui visus asmens duomenis ir ištrina esamas jų kopijas, išskyrus atvejus, kai Europos Sąjungos ar Lietuvos Respublikos teisės aktai nustato Duomenų tvarkytojo pareigą asmens duomenis saugoti. Jei Duomenų tvarkytojui taikoma prievolė pagal teisės aktus saugoti asmens duomenis, Duomenų tvarkytojas, prieš pradėdamas tvarkyti as</w:t>
      </w:r>
      <w:r>
        <w:rPr>
          <w:rFonts w:ascii="Times New Roman" w:hAnsi="Times New Roman" w:cs="Times New Roman"/>
          <w:sz w:val="23"/>
          <w:szCs w:val="23"/>
        </w:rPr>
        <w:t xml:space="preserve">mens duomenis Duomenų valdytojo vardu, Specialiojoje dalyje privalo nurodyti jam taikomus teisės aktus, kuriais jis yra įpareigotas saugoti asmens duomenis; </w:t>
      </w:r>
    </w:p>
    <w:p w14:paraId="2C25773D"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3.2.8. įsipareigoja nekopijuoti, neperkelti, nesaugoti ir kitaip netvarkyti asmens duomenų </w:t>
      </w:r>
      <w:proofErr w:type="spellStart"/>
      <w:r>
        <w:rPr>
          <w:rFonts w:ascii="Times New Roman" w:hAnsi="Times New Roman" w:cs="Times New Roman"/>
          <w:sz w:val="23"/>
          <w:szCs w:val="23"/>
        </w:rPr>
        <w:t>Duomenų</w:t>
      </w:r>
      <w:proofErr w:type="spellEnd"/>
      <w:r>
        <w:rPr>
          <w:rFonts w:ascii="Times New Roman" w:hAnsi="Times New Roman" w:cs="Times New Roman"/>
          <w:sz w:val="23"/>
          <w:szCs w:val="23"/>
        </w:rPr>
        <w:t xml:space="preserve"> tvarkytojo IT infrastruktūroje, kai pagal Duomenų valdytojo Specialiojoje dalyje pateiktus nurodymus nustatyta, kad asmens duomenys tvarkomi tik Duomenų valdytojo IT infrastruktūroje;</w:t>
      </w:r>
    </w:p>
    <w:p w14:paraId="2C25773E"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3.2.9. įsipareigoja periodiškai savo iniciatyva ir sąskaita 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 Duomenų valdytojo rašytiniu prašymu tikrinimo ataskaitą arba jos ištrauką, Duomenų tvarkytojas privalo pateikti Duomenų valdytojui;</w:t>
      </w:r>
    </w:p>
    <w:p w14:paraId="2C25773F"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3.2.10. jei Duomenų valdytojas nenurodo Susitarime arba vėliau nepateikia dokumentais pagrįstų nurodymų dėl asmens duomenų perdavimo į trečiąją valstybę ar tarptautinėms organizacijoms, Duomenų tvarkytojas neturi teisės atlikti tokį perdavimą pagal šį Susitarimą, išskyrus, jei asmens duomenis trečiosioms valstybėms ar tarptautinėms organizacijoms reikia perduoti pagal Europos Sąjungos ar jos valstybės narės teisės aktus, kurių turi laikytis Duomenų tvarkytojas, nors Duomenų valdytojas nedavė nurodymų Duomen</w:t>
      </w:r>
      <w:r>
        <w:rPr>
          <w:rFonts w:ascii="Times New Roman" w:hAnsi="Times New Roman" w:cs="Times New Roman"/>
          <w:sz w:val="23"/>
          <w:szCs w:val="23"/>
        </w:rPr>
        <w:t>ų tvarkytojui tai atlikti. Tokiu atveju, apie šį teisinį reikalavimą Duomenų tvarkytojas informuoja Duomenų valdytoją, Specialiojoje dalyje nurodydamas jam taikomus teisės aktus, kuriais jis yra įpareigotas perduoti asmens duomenis į trečiąją valstybę ar tarptautinėms organizacijoms, nebent tas teisės aktas draudžia perduoti tokią informaciją;</w:t>
      </w:r>
    </w:p>
    <w:p w14:paraId="2C257740"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lastRenderedPageBreak/>
        <w:t>3.2.11. 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p>
    <w:p w14:paraId="2C257741" w14:textId="77777777" w:rsidR="009A18D2" w:rsidRDefault="009A18D2">
      <w:pPr>
        <w:tabs>
          <w:tab w:val="left" w:pos="567"/>
        </w:tabs>
        <w:spacing w:line="276" w:lineRule="auto"/>
        <w:ind w:firstLine="567"/>
        <w:rPr>
          <w:rFonts w:ascii="Times New Roman" w:hAnsi="Times New Roman" w:cs="Times New Roman"/>
          <w:sz w:val="23"/>
          <w:szCs w:val="23"/>
        </w:rPr>
      </w:pPr>
    </w:p>
    <w:p w14:paraId="2C257742" w14:textId="77777777" w:rsidR="009A18D2" w:rsidRDefault="008E7BD7">
      <w:pPr>
        <w:tabs>
          <w:tab w:val="left" w:pos="567"/>
        </w:tabs>
        <w:spacing w:line="276" w:lineRule="auto"/>
        <w:jc w:val="center"/>
        <w:rPr>
          <w:rFonts w:ascii="Times New Roman" w:hAnsi="Times New Roman" w:cs="Times New Roman"/>
          <w:b/>
          <w:sz w:val="23"/>
          <w:szCs w:val="23"/>
        </w:rPr>
      </w:pPr>
      <w:r>
        <w:rPr>
          <w:rFonts w:ascii="Times New Roman" w:hAnsi="Times New Roman" w:cs="Times New Roman"/>
          <w:b/>
          <w:sz w:val="23"/>
          <w:szCs w:val="23"/>
        </w:rPr>
        <w:t>4. ATSAKOMYBĖ</w:t>
      </w:r>
    </w:p>
    <w:p w14:paraId="2C257743" w14:textId="77777777" w:rsidR="009A18D2" w:rsidRDefault="009A18D2">
      <w:pPr>
        <w:pStyle w:val="Sraopastraipa"/>
        <w:tabs>
          <w:tab w:val="left" w:pos="142"/>
        </w:tabs>
        <w:spacing w:line="276" w:lineRule="auto"/>
        <w:ind w:left="0" w:firstLine="567"/>
        <w:rPr>
          <w:rFonts w:ascii="Times New Roman" w:hAnsi="Times New Roman" w:cs="Times New Roman"/>
          <w:b/>
          <w:sz w:val="23"/>
          <w:szCs w:val="23"/>
        </w:rPr>
      </w:pPr>
    </w:p>
    <w:p w14:paraId="2C257744"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4.1. Duomenų valdytojas yra atsakingas už tai, kad jo duodami nurodymai Duomenų tvarkytojui dėl asmens duomenų tvarkymo atitiktų Reglamento reikalavimus.</w:t>
      </w:r>
    </w:p>
    <w:p w14:paraId="2C257745"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4.2. Duomenų tvarkytojas yra atsakingas už tai, kad tvarkytų Duomenų valdytojo pateiktus asmens duomenis, laikydamasis šio Susitarimo ir Duomenų valdytojo nurodymų.</w:t>
      </w:r>
    </w:p>
    <w:p w14:paraId="2C257746"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4.3. Jei pasitelktas kitas duomenų tvarkytojas nevykdo arba netinkamai vykdo asmens duomenų apsaugos prievoles, Duomenų tvarkytojas išlieka visiškai atsakingas Duomenų valdytojui už pasitelkto kito duomenų tvarkytojo prievolių vykdymą.</w:t>
      </w:r>
    </w:p>
    <w:p w14:paraId="2C257747"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4.4. Susitarimo sąlygos neatleidžia Šalių nuo kitų pareigų, kurios joms taikomos pagal Reglamentą ar kitus teisės aktus.</w:t>
      </w:r>
    </w:p>
    <w:p w14:paraId="2C257748" w14:textId="77777777" w:rsidR="009A18D2" w:rsidRDefault="009A18D2">
      <w:pPr>
        <w:jc w:val="center"/>
        <w:rPr>
          <w:rFonts w:ascii="Times New Roman" w:hAnsi="Times New Roman" w:cs="Times New Roman"/>
          <w:sz w:val="23"/>
          <w:szCs w:val="23"/>
        </w:rPr>
      </w:pPr>
    </w:p>
    <w:p w14:paraId="2C257749" w14:textId="77777777" w:rsidR="009A18D2" w:rsidRDefault="008E7BD7">
      <w:pPr>
        <w:jc w:val="center"/>
        <w:rPr>
          <w:rFonts w:ascii="Times New Roman" w:eastAsia="Times New Roman" w:hAnsi="Times New Roman" w:cs="Times New Roman"/>
          <w:color w:val="auto"/>
          <w:sz w:val="23"/>
          <w:szCs w:val="23"/>
          <w:lang w:eastAsia="lt-LT"/>
        </w:rPr>
      </w:pPr>
      <w:r>
        <w:rPr>
          <w:rFonts w:ascii="Times New Roman" w:eastAsia="Times New Roman" w:hAnsi="Times New Roman" w:cs="Times New Roman"/>
          <w:b/>
          <w:bCs/>
          <w:color w:val="auto"/>
          <w:sz w:val="23"/>
          <w:szCs w:val="23"/>
          <w:lang w:eastAsia="lt-LT"/>
        </w:rPr>
        <w:t xml:space="preserve"> 5. BAIGIAMOSIOS NUOSTATOS</w:t>
      </w:r>
    </w:p>
    <w:p w14:paraId="2C25774A" w14:textId="77777777" w:rsidR="009A18D2" w:rsidRDefault="009A18D2">
      <w:pPr>
        <w:jc w:val="center"/>
        <w:rPr>
          <w:rFonts w:ascii="Times New Roman" w:eastAsia="Times New Roman" w:hAnsi="Times New Roman" w:cs="Times New Roman"/>
          <w:color w:val="auto"/>
          <w:sz w:val="23"/>
          <w:szCs w:val="23"/>
          <w:lang w:eastAsia="lt-LT"/>
        </w:rPr>
      </w:pPr>
    </w:p>
    <w:p w14:paraId="2C25774B"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 xml:space="preserve">5.1. Susitarimas įsigalioja nuo jo pasirašymo dienos ir galioja iki galioja Paslaugų teikimo sutartis. </w:t>
      </w:r>
      <w:bookmarkStart w:id="1" w:name="part_54682dc8590d4cc89e6d020740552c65"/>
      <w:bookmarkEnd w:id="1"/>
      <w:r>
        <w:rPr>
          <w:rFonts w:ascii="Times New Roman" w:hAnsi="Times New Roman" w:cs="Times New Roman"/>
          <w:sz w:val="23"/>
          <w:szCs w:val="23"/>
        </w:rPr>
        <w:t>Pasibaigus Paslaugų teikimo sutarties galiojimui nutrūksta ir Susitarimo galiojimas.</w:t>
      </w:r>
    </w:p>
    <w:p w14:paraId="2C25774C"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5.2. Bet kokie nesutarimai ar ginčai, kylantys tarp Šalių dėl Susitarimo, sprendžiami derybų būdu. Jeigu ginčų tarp Šalių išspręsti nepavyksta, jie sprendžiami Lietuvos Respublikos teisme pagal Duomenų valdytojo registruotos buveinės vietą, vadovaujantis Lietuvos Respublikoje galiojančiais teisės aktais.</w:t>
      </w: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2C25774D" w14:textId="77777777" w:rsidR="009A18D2" w:rsidRDefault="008E7BD7">
      <w:pPr>
        <w:pStyle w:val="Sraopastraipa"/>
        <w:tabs>
          <w:tab w:val="left" w:pos="567"/>
        </w:tabs>
        <w:spacing w:line="276" w:lineRule="auto"/>
        <w:ind w:left="0" w:firstLine="567"/>
        <w:rPr>
          <w:rFonts w:ascii="Times New Roman" w:hAnsi="Times New Roman" w:cs="Times New Roman"/>
          <w:sz w:val="23"/>
          <w:szCs w:val="23"/>
        </w:rPr>
      </w:pPr>
      <w:r>
        <w:rPr>
          <w:rFonts w:ascii="Times New Roman" w:hAnsi="Times New Roman" w:cs="Times New Roman"/>
          <w:sz w:val="23"/>
          <w:szCs w:val="23"/>
        </w:rPr>
        <w:t>5.3. Šalys įsipareigoja ne vėliau kaip per 5 darbo dienas raštu informuoti kitą Šalį apie rekvizitų, nurodytų Susitarimo Specialiosios dalies 1, 2 ir 7 punktuose pasikeitimą. Šalis neįvykdžiusi šiame Susitarimo punkte nurodyto reikalavimo, negali reikšti pretenzijų ar atsikirtimų, jog kitos Šalies veiksmai, atlikti pagal paskutinius jai žinomus rekvizitus, neatitinka Susitarimo sąlygų arba jog ji negavo pranešimų, siųstų pagal tuos rekvizitus.</w:t>
      </w:r>
    </w:p>
    <w:p w14:paraId="2C25774E" w14:textId="77777777" w:rsidR="009A18D2" w:rsidRDefault="009A18D2">
      <w:pPr>
        <w:spacing w:line="276" w:lineRule="atLeast"/>
        <w:rPr>
          <w:rFonts w:ascii="Times New Roman" w:eastAsia="Times New Roman" w:hAnsi="Times New Roman" w:cs="Times New Roman"/>
          <w:color w:val="auto"/>
          <w:sz w:val="23"/>
          <w:szCs w:val="23"/>
          <w:lang w:eastAsia="lt-LT"/>
        </w:rPr>
      </w:pPr>
    </w:p>
    <w:p w14:paraId="2C25774F" w14:textId="77777777" w:rsidR="009A18D2" w:rsidRDefault="008E7BD7">
      <w:pPr>
        <w:tabs>
          <w:tab w:val="left" w:pos="567"/>
          <w:tab w:val="left" w:pos="851"/>
        </w:tabs>
        <w:spacing w:line="276" w:lineRule="auto"/>
        <w:jc w:val="center"/>
        <w:rPr>
          <w:rFonts w:ascii="Times New Roman" w:hAnsi="Times New Roman" w:cs="Times New Roman"/>
          <w:b/>
          <w:sz w:val="23"/>
          <w:szCs w:val="23"/>
        </w:rPr>
      </w:pPr>
      <w:r>
        <w:rPr>
          <w:rFonts w:ascii="Times New Roman" w:hAnsi="Times New Roman" w:cs="Times New Roman"/>
          <w:b/>
          <w:sz w:val="23"/>
          <w:szCs w:val="23"/>
        </w:rPr>
        <w:t>6. ŠALIŲ REKVIZITAI</w:t>
      </w:r>
    </w:p>
    <w:p w14:paraId="2C257750" w14:textId="77777777" w:rsidR="009A18D2" w:rsidRDefault="009A18D2">
      <w:pPr>
        <w:pStyle w:val="Sraopastraipa"/>
        <w:tabs>
          <w:tab w:val="left" w:pos="567"/>
        </w:tabs>
        <w:spacing w:line="276" w:lineRule="auto"/>
        <w:ind w:left="567"/>
        <w:jc w:val="center"/>
        <w:rPr>
          <w:rFonts w:ascii="Times New Roman" w:hAnsi="Times New Roman" w:cs="Times New Roman"/>
          <w:b/>
          <w:sz w:val="23"/>
          <w:szCs w:val="23"/>
        </w:rPr>
      </w:pPr>
    </w:p>
    <w:tbl>
      <w:tblPr>
        <w:tblW w:w="10669" w:type="dxa"/>
        <w:tblLook w:val="01E0" w:firstRow="1" w:lastRow="1" w:firstColumn="1" w:lastColumn="1" w:noHBand="0" w:noVBand="0"/>
      </w:tblPr>
      <w:tblGrid>
        <w:gridCol w:w="5959"/>
        <w:gridCol w:w="4710"/>
      </w:tblGrid>
      <w:tr w:rsidR="009A18D2" w14:paraId="2C25775A" w14:textId="77777777">
        <w:trPr>
          <w:trHeight w:val="2058"/>
        </w:trPr>
        <w:tc>
          <w:tcPr>
            <w:tcW w:w="5958" w:type="dxa"/>
            <w:shd w:val="clear" w:color="auto" w:fill="auto"/>
          </w:tcPr>
          <w:p w14:paraId="2C257751" w14:textId="77777777" w:rsidR="009A18D2" w:rsidRDefault="008E7BD7">
            <w:pPr>
              <w:spacing w:line="240" w:lineRule="auto"/>
              <w:jc w:val="left"/>
              <w:rPr>
                <w:rFonts w:ascii="Times New Roman" w:eastAsia="Times New Roman" w:hAnsi="Times New Roman" w:cs="Times New Roman"/>
                <w:b/>
                <w:color w:val="auto"/>
                <w:sz w:val="23"/>
                <w:szCs w:val="23"/>
              </w:rPr>
            </w:pPr>
            <w:r>
              <w:rPr>
                <w:rFonts w:ascii="Times New Roman" w:eastAsia="Times New Roman" w:hAnsi="Times New Roman" w:cs="Times New Roman"/>
                <w:b/>
                <w:color w:val="auto"/>
                <w:sz w:val="23"/>
                <w:szCs w:val="23"/>
              </w:rPr>
              <w:t>Duomenų valdytojo vardu:</w:t>
            </w:r>
          </w:p>
          <w:p w14:paraId="2C257752" w14:textId="77777777" w:rsidR="009A18D2" w:rsidRDefault="009A18D2">
            <w:pPr>
              <w:spacing w:line="240" w:lineRule="auto"/>
              <w:jc w:val="left"/>
              <w:rPr>
                <w:rFonts w:ascii="Times New Roman" w:eastAsia="Times New Roman" w:hAnsi="Times New Roman" w:cs="Times New Roman"/>
                <w:color w:val="auto"/>
                <w:sz w:val="23"/>
                <w:szCs w:val="23"/>
              </w:rPr>
            </w:pPr>
          </w:p>
          <w:p w14:paraId="2C257753" w14:textId="77777777" w:rsidR="009A18D2" w:rsidRDefault="008E7BD7">
            <w:pPr>
              <w:spacing w:line="240" w:lineRule="auto"/>
              <w:jc w:val="left"/>
            </w:pPr>
            <w:r>
              <w:rPr>
                <w:rFonts w:ascii="Times New Roman" w:eastAsia="Times New Roman" w:hAnsi="Times New Roman" w:cs="Times New Roman"/>
                <w:color w:val="auto"/>
                <w:sz w:val="23"/>
                <w:szCs w:val="23"/>
              </w:rPr>
              <w:t>Direktorė</w:t>
            </w:r>
          </w:p>
          <w:p w14:paraId="2C257754" w14:textId="77777777" w:rsidR="009A18D2" w:rsidRDefault="008E7BD7">
            <w:pPr>
              <w:spacing w:line="240" w:lineRule="auto"/>
              <w:jc w:val="left"/>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Lina Nevinskienė</w:t>
            </w:r>
          </w:p>
        </w:tc>
        <w:tc>
          <w:tcPr>
            <w:tcW w:w="4710" w:type="dxa"/>
            <w:shd w:val="clear" w:color="auto" w:fill="auto"/>
          </w:tcPr>
          <w:p w14:paraId="2C257755" w14:textId="77777777" w:rsidR="009A18D2" w:rsidRDefault="008E7BD7">
            <w:pPr>
              <w:spacing w:line="240" w:lineRule="auto"/>
              <w:jc w:val="left"/>
              <w:rPr>
                <w:rFonts w:ascii="Times New Roman" w:eastAsia="Times New Roman" w:hAnsi="Times New Roman" w:cs="Times New Roman"/>
                <w:b/>
                <w:color w:val="auto"/>
                <w:sz w:val="23"/>
                <w:szCs w:val="23"/>
              </w:rPr>
            </w:pPr>
            <w:r>
              <w:rPr>
                <w:rFonts w:ascii="Times New Roman" w:eastAsia="Times New Roman" w:hAnsi="Times New Roman" w:cs="Times New Roman"/>
                <w:b/>
                <w:color w:val="auto"/>
                <w:sz w:val="23"/>
                <w:szCs w:val="23"/>
              </w:rPr>
              <w:t>Duomenų tvarkytojo vardu:</w:t>
            </w:r>
          </w:p>
          <w:p w14:paraId="2C257756" w14:textId="77777777" w:rsidR="009A18D2" w:rsidRDefault="009A18D2">
            <w:pPr>
              <w:tabs>
                <w:tab w:val="center" w:pos="4153"/>
                <w:tab w:val="right" w:pos="8306"/>
              </w:tabs>
              <w:spacing w:line="240" w:lineRule="auto"/>
              <w:rPr>
                <w:rFonts w:ascii="Times New Roman" w:eastAsia="Times New Roman" w:hAnsi="Times New Roman" w:cs="Times New Roman"/>
                <w:color w:val="auto"/>
                <w:sz w:val="23"/>
                <w:szCs w:val="23"/>
              </w:rPr>
            </w:pPr>
          </w:p>
          <w:p w14:paraId="2C257757" w14:textId="77777777" w:rsidR="009A18D2" w:rsidRDefault="008E7BD7">
            <w:pPr>
              <w:tabs>
                <w:tab w:val="center" w:pos="4153"/>
                <w:tab w:val="right" w:pos="8306"/>
              </w:tabs>
              <w:spacing w:line="240" w:lineRule="auto"/>
            </w:pPr>
            <w:r>
              <w:rPr>
                <w:rFonts w:ascii="Times New Roman" w:eastAsia="Times New Roman" w:hAnsi="Times New Roman" w:cs="Times New Roman"/>
                <w:color w:val="auto"/>
                <w:sz w:val="23"/>
                <w:szCs w:val="23"/>
              </w:rPr>
              <w:t>Direktorius</w:t>
            </w:r>
          </w:p>
          <w:p w14:paraId="2C257758" w14:textId="77777777" w:rsidR="009A18D2" w:rsidRDefault="008E7BD7">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Pr>
                <w:rFonts w:ascii="Times New Roman" w:eastAsia="Times New Roman" w:hAnsi="Times New Roman" w:cs="Times New Roman"/>
                <w:color w:val="auto"/>
                <w:sz w:val="23"/>
                <w:szCs w:val="23"/>
              </w:rPr>
              <w:t xml:space="preserve">Saulius Zybartas </w:t>
            </w:r>
          </w:p>
          <w:p w14:paraId="2C257759" w14:textId="77777777" w:rsidR="009A18D2" w:rsidRDefault="009A18D2">
            <w:pPr>
              <w:tabs>
                <w:tab w:val="center" w:pos="4153"/>
                <w:tab w:val="right" w:pos="8306"/>
              </w:tabs>
              <w:spacing w:line="240" w:lineRule="auto"/>
              <w:rPr>
                <w:rFonts w:ascii="Times New Roman" w:eastAsia="Times New Roman" w:hAnsi="Times New Roman" w:cs="Times New Roman"/>
                <w:b/>
                <w:color w:val="auto"/>
                <w:sz w:val="23"/>
                <w:szCs w:val="23"/>
              </w:rPr>
            </w:pPr>
          </w:p>
        </w:tc>
      </w:tr>
      <w:tr w:rsidR="009A18D2" w14:paraId="2C25775D" w14:textId="77777777">
        <w:trPr>
          <w:trHeight w:val="2058"/>
        </w:trPr>
        <w:tc>
          <w:tcPr>
            <w:tcW w:w="5958" w:type="dxa"/>
            <w:shd w:val="clear" w:color="auto" w:fill="auto"/>
          </w:tcPr>
          <w:p w14:paraId="2C25775B" w14:textId="77777777" w:rsidR="009A18D2" w:rsidRDefault="009A18D2">
            <w:pPr>
              <w:spacing w:line="240" w:lineRule="auto"/>
              <w:jc w:val="left"/>
              <w:rPr>
                <w:rFonts w:ascii="Times New Roman" w:eastAsia="Times New Roman" w:hAnsi="Times New Roman" w:cs="Times New Roman"/>
                <w:b/>
                <w:color w:val="auto"/>
                <w:sz w:val="23"/>
                <w:szCs w:val="23"/>
              </w:rPr>
            </w:pPr>
          </w:p>
        </w:tc>
        <w:tc>
          <w:tcPr>
            <w:tcW w:w="4710" w:type="dxa"/>
            <w:shd w:val="clear" w:color="auto" w:fill="auto"/>
          </w:tcPr>
          <w:p w14:paraId="2C25775C" w14:textId="77777777" w:rsidR="009A18D2" w:rsidRDefault="009A18D2">
            <w:pPr>
              <w:spacing w:line="240" w:lineRule="auto"/>
              <w:jc w:val="left"/>
            </w:pPr>
            <w:bookmarkStart w:id="7" w:name="_Hlk161832741"/>
            <w:bookmarkEnd w:id="7"/>
          </w:p>
        </w:tc>
      </w:tr>
    </w:tbl>
    <w:p w14:paraId="2C25775E" w14:textId="77777777" w:rsidR="009A18D2" w:rsidRDefault="009A18D2">
      <w:pPr>
        <w:spacing w:line="276" w:lineRule="auto"/>
        <w:jc w:val="center"/>
        <w:rPr>
          <w:rFonts w:ascii="Times New Roman" w:hAnsi="Times New Roman" w:cs="Times New Roman"/>
          <w:b/>
          <w:sz w:val="23"/>
          <w:szCs w:val="23"/>
        </w:rPr>
      </w:pPr>
    </w:p>
    <w:p w14:paraId="089135F6" w14:textId="77777777" w:rsidR="00740A65" w:rsidRDefault="00740A65">
      <w:pPr>
        <w:spacing w:line="276" w:lineRule="auto"/>
        <w:jc w:val="center"/>
        <w:rPr>
          <w:rFonts w:ascii="Times New Roman" w:hAnsi="Times New Roman" w:cs="Times New Roman"/>
          <w:b/>
          <w:sz w:val="23"/>
          <w:szCs w:val="23"/>
        </w:rPr>
      </w:pPr>
    </w:p>
    <w:p w14:paraId="532D608F" w14:textId="77777777" w:rsidR="00740A65" w:rsidRDefault="00740A65">
      <w:pPr>
        <w:spacing w:line="276" w:lineRule="auto"/>
        <w:jc w:val="center"/>
        <w:rPr>
          <w:rFonts w:ascii="Times New Roman" w:hAnsi="Times New Roman" w:cs="Times New Roman"/>
          <w:b/>
          <w:sz w:val="23"/>
          <w:szCs w:val="23"/>
        </w:rPr>
      </w:pPr>
    </w:p>
    <w:p w14:paraId="2C25775F" w14:textId="77777777" w:rsidR="009A18D2" w:rsidRDefault="008E7BD7">
      <w:pPr>
        <w:spacing w:line="276" w:lineRule="auto"/>
        <w:jc w:val="center"/>
      </w:pPr>
      <w:r>
        <w:rPr>
          <w:rFonts w:ascii="Times New Roman" w:hAnsi="Times New Roman" w:cs="Times New Roman"/>
          <w:b/>
          <w:sz w:val="23"/>
          <w:szCs w:val="23"/>
        </w:rPr>
        <w:lastRenderedPageBreak/>
        <w:t>SUSITARIMAS DĖL ASMENS DUOMENŲ TVARKYMO</w:t>
      </w:r>
    </w:p>
    <w:p w14:paraId="2C257760" w14:textId="77777777" w:rsidR="009A18D2" w:rsidRDefault="008E7BD7">
      <w:pPr>
        <w:pStyle w:val="Sraopastraipa"/>
        <w:tabs>
          <w:tab w:val="left" w:pos="709"/>
        </w:tabs>
        <w:spacing w:line="276" w:lineRule="auto"/>
        <w:ind w:left="0"/>
        <w:jc w:val="center"/>
        <w:rPr>
          <w:rFonts w:ascii="Times New Roman" w:hAnsi="Times New Roman" w:cs="Times New Roman"/>
          <w:b/>
          <w:sz w:val="23"/>
          <w:szCs w:val="23"/>
        </w:rPr>
      </w:pPr>
      <w:r>
        <w:rPr>
          <w:rFonts w:ascii="Times New Roman" w:hAnsi="Times New Roman" w:cs="Times New Roman"/>
          <w:b/>
          <w:sz w:val="23"/>
          <w:szCs w:val="23"/>
        </w:rPr>
        <w:t>SPECIALIOJI DALIS</w:t>
      </w:r>
    </w:p>
    <w:p w14:paraId="2C257761" w14:textId="77777777" w:rsidR="009A18D2" w:rsidRDefault="009A18D2">
      <w:pPr>
        <w:pStyle w:val="Sraopastraipa"/>
        <w:tabs>
          <w:tab w:val="left" w:pos="567"/>
        </w:tabs>
        <w:spacing w:line="276" w:lineRule="auto"/>
        <w:ind w:left="0" w:firstLine="567"/>
        <w:rPr>
          <w:rFonts w:ascii="Times New Roman" w:hAnsi="Times New Roman" w:cs="Times New Roman"/>
          <w:sz w:val="23"/>
          <w:szCs w:val="23"/>
        </w:rPr>
      </w:pPr>
    </w:p>
    <w:p w14:paraId="2C257762" w14:textId="77777777" w:rsidR="009A18D2" w:rsidRDefault="008E7BD7">
      <w:pPr>
        <w:pStyle w:val="Sraopastraipa"/>
        <w:tabs>
          <w:tab w:val="left" w:pos="567"/>
        </w:tabs>
        <w:spacing w:line="276" w:lineRule="auto"/>
        <w:ind w:left="0" w:firstLine="567"/>
        <w:rPr>
          <w:rFonts w:ascii="Times New Roman" w:hAnsi="Times New Roman" w:cs="Times New Roman"/>
          <w:b/>
          <w:bCs/>
          <w:sz w:val="23"/>
          <w:szCs w:val="23"/>
        </w:rPr>
      </w:pPr>
      <w:r>
        <w:rPr>
          <w:rFonts w:ascii="Times New Roman" w:hAnsi="Times New Roman" w:cs="Times New Roman"/>
          <w:b/>
          <w:bCs/>
          <w:sz w:val="23"/>
          <w:szCs w:val="23"/>
        </w:rPr>
        <w:t>1. Duomenų valdytojas (Perkančioji organizacija):</w:t>
      </w:r>
    </w:p>
    <w:p w14:paraId="2C257763" w14:textId="77777777" w:rsidR="009A18D2" w:rsidRDefault="008E7BD7">
      <w:pPr>
        <w:pStyle w:val="Sraopastraipa"/>
        <w:tabs>
          <w:tab w:val="left" w:pos="567"/>
        </w:tabs>
        <w:spacing w:line="276" w:lineRule="auto"/>
        <w:ind w:left="0" w:firstLine="567"/>
        <w:rPr>
          <w:rFonts w:ascii="Times New Roman" w:hAnsi="Times New Roman" w:cs="Times New Roman"/>
          <w:color w:val="auto"/>
          <w:sz w:val="23"/>
          <w:szCs w:val="23"/>
        </w:rPr>
      </w:pPr>
      <w:r>
        <w:rPr>
          <w:rFonts w:ascii="Times New Roman" w:hAnsi="Times New Roman" w:cs="Times New Roman"/>
          <w:sz w:val="23"/>
          <w:szCs w:val="23"/>
        </w:rPr>
        <w:t xml:space="preserve">VšĮ Europos socialinio fondo agentūra, duomenys kaupiami ir saugomi Juridinių asmenų registre, juridinio asmens kodas 192050725, kurios registruota buveinė yra M. Katkaus g. 44, 09217 Vilnius, tel. </w:t>
      </w:r>
      <w:r>
        <w:rPr>
          <w:rFonts w:ascii="Times New Roman" w:hAnsi="Times New Roman" w:cs="Times New Roman"/>
          <w:sz w:val="23"/>
          <w:szCs w:val="23"/>
          <w:lang w:val="pt-BR"/>
        </w:rPr>
        <w:t>+370 659 80264</w:t>
      </w:r>
      <w:r>
        <w:rPr>
          <w:rFonts w:ascii="Times New Roman" w:hAnsi="Times New Roman" w:cs="Times New Roman"/>
          <w:sz w:val="23"/>
          <w:szCs w:val="23"/>
        </w:rPr>
        <w:t>, el. paštas dap@esf.lt</w:t>
      </w:r>
      <w:sdt>
        <w:sdtPr>
          <w:id w:val="-330910248"/>
          <w:dropDownList>
            <w:listItem w:displayText=", veikiantis duomenų valdytojo [pavadinimas, kodas, buveinės adresas, telefono ryšio numeris ir elektroninio pašto adresas] vardu." w:value=", veikiantis duomenų valdytojo [pavadinimas, kodas, buveinės adresas, telefono ryšio numeris ir elektroninio pašto adresas] vardu."/>
          </w:dropDownList>
        </w:sdtPr>
        <w:sdtEndPr/>
        <w:sdtContent>
          <w:r>
            <w:t xml:space="preserve"> </w:t>
          </w:r>
        </w:sdtContent>
      </w:sdt>
    </w:p>
    <w:p w14:paraId="2C257764" w14:textId="77777777" w:rsidR="009A18D2" w:rsidRDefault="008E7BD7">
      <w:pPr>
        <w:tabs>
          <w:tab w:val="left" w:pos="851"/>
          <w:tab w:val="left" w:pos="993"/>
        </w:tabs>
        <w:spacing w:line="276" w:lineRule="auto"/>
        <w:ind w:firstLine="567"/>
        <w:rPr>
          <w:rFonts w:ascii="Times New Roman" w:hAnsi="Times New Roman" w:cs="Times New Roman"/>
          <w:spacing w:val="-4"/>
          <w:sz w:val="23"/>
          <w:szCs w:val="23"/>
        </w:rPr>
      </w:pPr>
      <w:r>
        <w:rPr>
          <w:rFonts w:ascii="Times New Roman" w:hAnsi="Times New Roman" w:cs="Times New Roman"/>
          <w:spacing w:val="-4"/>
          <w:sz w:val="23"/>
          <w:szCs w:val="23"/>
        </w:rPr>
        <w:t xml:space="preserve"> Atstovo pareigos, vardas, pavardė Europos socialinio fondo agentūros direktorė Lina Nevinskienė </w:t>
      </w:r>
    </w:p>
    <w:p w14:paraId="2C257765" w14:textId="77777777" w:rsidR="009A18D2" w:rsidRDefault="008E7BD7">
      <w:pPr>
        <w:pStyle w:val="Sraopastraipa"/>
        <w:tabs>
          <w:tab w:val="left" w:pos="567"/>
          <w:tab w:val="left" w:pos="993"/>
        </w:tabs>
        <w:spacing w:line="276" w:lineRule="auto"/>
        <w:ind w:left="0" w:firstLine="567"/>
        <w:rPr>
          <w:rFonts w:ascii="Times New Roman" w:hAnsi="Times New Roman" w:cs="Times New Roman"/>
          <w:sz w:val="23"/>
          <w:szCs w:val="23"/>
        </w:rPr>
      </w:pPr>
      <w:r>
        <w:rPr>
          <w:rFonts w:ascii="Times New Roman" w:hAnsi="Times New Roman" w:cs="Times New Roman"/>
          <w:spacing w:val="-4"/>
          <w:sz w:val="23"/>
          <w:szCs w:val="23"/>
        </w:rPr>
        <w:t xml:space="preserve"> Atstovavimo pagrindas </w:t>
      </w:r>
      <w:r>
        <w:rPr>
          <w:rStyle w:val="Vietosrezervavimoenklotekstas"/>
          <w:rFonts w:ascii="Times New Roman" w:hAnsi="Times New Roman" w:cs="Times New Roman"/>
          <w:iCs/>
          <w:color w:val="05D091"/>
          <w:sz w:val="23"/>
          <w:szCs w:val="23"/>
        </w:rPr>
        <w:t xml:space="preserve"> </w:t>
      </w:r>
      <w:r>
        <w:rPr>
          <w:rStyle w:val="Vietosrezervavimoenklotekstas"/>
          <w:rFonts w:ascii="Times New Roman" w:hAnsi="Times New Roman" w:cs="Times New Roman"/>
          <w:iCs/>
          <w:color w:val="auto"/>
          <w:sz w:val="23"/>
          <w:szCs w:val="23"/>
        </w:rPr>
        <w:t>Europos socialinio fondo agentūros įstatai</w:t>
      </w:r>
    </w:p>
    <w:p w14:paraId="2C257766" w14:textId="77777777" w:rsidR="009A18D2" w:rsidRDefault="008E7BD7">
      <w:pPr>
        <w:pStyle w:val="Sraopastraipa"/>
        <w:tabs>
          <w:tab w:val="left" w:pos="567"/>
          <w:tab w:val="left" w:pos="993"/>
        </w:tabs>
        <w:spacing w:line="276" w:lineRule="auto"/>
        <w:ind w:left="0" w:firstLine="567"/>
        <w:rPr>
          <w:rFonts w:ascii="Times New Roman" w:hAnsi="Times New Roman" w:cs="Times New Roman"/>
          <w:b/>
          <w:sz w:val="23"/>
          <w:szCs w:val="23"/>
        </w:rPr>
      </w:pPr>
      <w:r>
        <w:rPr>
          <w:rFonts w:ascii="Times New Roman" w:hAnsi="Times New Roman" w:cs="Times New Roman"/>
          <w:sz w:val="23"/>
          <w:szCs w:val="23"/>
        </w:rPr>
        <w:t xml:space="preserve"> </w:t>
      </w:r>
    </w:p>
    <w:p w14:paraId="2C257767" w14:textId="77777777" w:rsidR="009A18D2" w:rsidRDefault="008E7BD7">
      <w:pPr>
        <w:tabs>
          <w:tab w:val="left" w:pos="567"/>
          <w:tab w:val="left" w:pos="993"/>
        </w:tabs>
        <w:spacing w:line="276" w:lineRule="auto"/>
        <w:ind w:left="567"/>
      </w:pPr>
      <w:r>
        <w:rPr>
          <w:rFonts w:ascii="Times New Roman" w:hAnsi="Times New Roman" w:cs="Times New Roman"/>
          <w:b/>
          <w:sz w:val="23"/>
          <w:szCs w:val="23"/>
        </w:rPr>
        <w:t>2. Duomenų tvarkytojas (Paslaugos teikėjas):</w:t>
      </w:r>
    </w:p>
    <w:p w14:paraId="2C257768" w14:textId="77777777" w:rsidR="009A18D2" w:rsidRDefault="008E7BD7">
      <w:pPr>
        <w:tabs>
          <w:tab w:val="left" w:pos="851"/>
          <w:tab w:val="left" w:pos="993"/>
        </w:tabs>
        <w:spacing w:line="276" w:lineRule="auto"/>
        <w:ind w:firstLine="567"/>
      </w:pPr>
      <w:r>
        <w:rPr>
          <w:rFonts w:ascii="Times New Roman" w:eastAsiaTheme="minorEastAsia" w:hAnsi="Times New Roman" w:cs="Times New Roman"/>
          <w:b/>
          <w:bCs/>
          <w:spacing w:val="-4"/>
          <w:sz w:val="23"/>
          <w:szCs w:val="23"/>
        </w:rPr>
        <w:t xml:space="preserve">Verslo ir svetingumo profesinės karjeros centras, </w:t>
      </w:r>
      <w:r>
        <w:rPr>
          <w:rFonts w:ascii="Times New Roman" w:eastAsiaTheme="minorEastAsia" w:hAnsi="Times New Roman" w:cs="Times New Roman"/>
          <w:spacing w:val="-4"/>
          <w:sz w:val="23"/>
          <w:szCs w:val="23"/>
        </w:rPr>
        <w:t xml:space="preserve">juridinio asmens kodas: 305239644, </w:t>
      </w:r>
      <w:proofErr w:type="spellStart"/>
      <w:r>
        <w:rPr>
          <w:rFonts w:ascii="Times New Roman" w:eastAsiaTheme="minorEastAsia" w:hAnsi="Times New Roman" w:cs="Times New Roman"/>
          <w:spacing w:val="-4"/>
          <w:sz w:val="23"/>
          <w:szCs w:val="23"/>
        </w:rPr>
        <w:t>reg</w:t>
      </w:r>
      <w:proofErr w:type="spellEnd"/>
      <w:r>
        <w:rPr>
          <w:rFonts w:ascii="Times New Roman" w:eastAsiaTheme="minorEastAsia" w:hAnsi="Times New Roman" w:cs="Times New Roman"/>
          <w:spacing w:val="-4"/>
          <w:sz w:val="23"/>
          <w:szCs w:val="23"/>
        </w:rPr>
        <w:t xml:space="preserve">. buveinės adresas: Žirmūnų g. 143-401, Vilnius, Telefono </w:t>
      </w:r>
      <w:proofErr w:type="spellStart"/>
      <w:r>
        <w:rPr>
          <w:rFonts w:ascii="Times New Roman" w:eastAsiaTheme="minorEastAsia" w:hAnsi="Times New Roman" w:cs="Times New Roman"/>
          <w:spacing w:val="-4"/>
          <w:sz w:val="23"/>
          <w:szCs w:val="23"/>
        </w:rPr>
        <w:t>nr.</w:t>
      </w:r>
      <w:proofErr w:type="spellEnd"/>
      <w:r>
        <w:rPr>
          <w:rFonts w:ascii="Times New Roman" w:eastAsiaTheme="minorEastAsia" w:hAnsi="Times New Roman" w:cs="Times New Roman"/>
          <w:spacing w:val="-4"/>
          <w:sz w:val="23"/>
          <w:szCs w:val="23"/>
        </w:rPr>
        <w:t xml:space="preserve"> </w:t>
      </w:r>
      <w:r>
        <w:rPr>
          <w:rFonts w:ascii="Times New Roman" w:eastAsiaTheme="minorEastAsia" w:hAnsi="Times New Roman" w:cs="Times New Roman"/>
          <w:color w:val="000000"/>
          <w:sz w:val="23"/>
          <w:szCs w:val="23"/>
        </w:rPr>
        <w:t>+370 660 96 848</w:t>
      </w:r>
      <w:r>
        <w:rPr>
          <w:rFonts w:ascii="Times New Roman" w:eastAsiaTheme="minorEastAsia" w:hAnsi="Times New Roman" w:cs="Times New Roman"/>
          <w:spacing w:val="-4"/>
          <w:sz w:val="23"/>
          <w:szCs w:val="23"/>
        </w:rPr>
        <w:t xml:space="preserve">, </w:t>
      </w:r>
      <w:hyperlink r:id="rId11">
        <w:r w:rsidR="009A18D2">
          <w:rPr>
            <w:rStyle w:val="InternetLink"/>
            <w:rFonts w:ascii="Times New Roman" w:eastAsiaTheme="minorEastAsia" w:hAnsi="Times New Roman" w:cs="Times New Roman"/>
            <w:spacing w:val="-4"/>
            <w:sz w:val="23"/>
            <w:szCs w:val="23"/>
          </w:rPr>
          <w:t>info</w:t>
        </w:r>
        <w:r w:rsidR="009A18D2">
          <w:rPr>
            <w:rStyle w:val="InternetLink"/>
            <w:rFonts w:ascii="Times New Roman" w:eastAsiaTheme="minorEastAsia" w:hAnsi="Times New Roman" w:cs="Times New Roman"/>
            <w:spacing w:val="-4"/>
            <w:sz w:val="23"/>
            <w:szCs w:val="23"/>
            <w:lang w:val="en-US"/>
          </w:rPr>
          <w:t>@vesk.lt</w:t>
        </w:r>
      </w:hyperlink>
      <w:r>
        <w:rPr>
          <w:rFonts w:ascii="Times New Roman" w:eastAsiaTheme="minorEastAsia" w:hAnsi="Times New Roman" w:cs="Times New Roman"/>
          <w:spacing w:val="-4"/>
          <w:sz w:val="23"/>
          <w:szCs w:val="23"/>
          <w:lang w:val="en-US"/>
        </w:rPr>
        <w:t>,</w:t>
      </w:r>
    </w:p>
    <w:p w14:paraId="2C257769" w14:textId="77777777" w:rsidR="009A18D2" w:rsidRDefault="009A18D2">
      <w:pPr>
        <w:tabs>
          <w:tab w:val="left" w:pos="851"/>
          <w:tab w:val="left" w:pos="993"/>
        </w:tabs>
        <w:spacing w:line="276" w:lineRule="auto"/>
        <w:ind w:firstLine="567"/>
        <w:rPr>
          <w:rFonts w:ascii="Times New Roman" w:eastAsiaTheme="minorEastAsia" w:hAnsi="Times New Roman" w:cs="Times New Roman"/>
          <w:spacing w:val="-4"/>
          <w:sz w:val="23"/>
          <w:szCs w:val="23"/>
          <w:lang w:val="en-US"/>
        </w:rPr>
      </w:pPr>
    </w:p>
    <w:p w14:paraId="2C25776A" w14:textId="77777777" w:rsidR="009A18D2" w:rsidRDefault="008E7BD7">
      <w:pPr>
        <w:tabs>
          <w:tab w:val="left" w:pos="851"/>
          <w:tab w:val="left" w:pos="993"/>
        </w:tabs>
        <w:spacing w:line="276" w:lineRule="auto"/>
        <w:ind w:firstLine="567"/>
      </w:pPr>
      <w:r>
        <w:rPr>
          <w:rFonts w:ascii="Times New Roman" w:hAnsi="Times New Roman" w:cs="Times New Roman"/>
          <w:spacing w:val="-4"/>
          <w:sz w:val="23"/>
          <w:szCs w:val="23"/>
        </w:rPr>
        <w:t>Atstovo pareigos, vardas, pavardė direktorius Saulius Zybartas</w:t>
      </w:r>
    </w:p>
    <w:p w14:paraId="2C25776B" w14:textId="77777777" w:rsidR="009A18D2" w:rsidRDefault="008E7BD7">
      <w:pPr>
        <w:pStyle w:val="Sraopastraipa"/>
        <w:tabs>
          <w:tab w:val="left" w:pos="567"/>
          <w:tab w:val="left" w:pos="993"/>
        </w:tabs>
        <w:spacing w:line="276" w:lineRule="auto"/>
        <w:ind w:left="0" w:firstLine="567"/>
      </w:pPr>
      <w:r>
        <w:rPr>
          <w:rFonts w:ascii="Times New Roman" w:hAnsi="Times New Roman" w:cs="Times New Roman"/>
          <w:spacing w:val="-4"/>
          <w:sz w:val="23"/>
          <w:szCs w:val="23"/>
        </w:rPr>
        <w:t>Atstovavimo pagrindas Įstatai</w:t>
      </w:r>
    </w:p>
    <w:p w14:paraId="2C25776C" w14:textId="77777777" w:rsidR="009A18D2" w:rsidRDefault="009A18D2">
      <w:pPr>
        <w:pStyle w:val="Sraopastraipa"/>
        <w:tabs>
          <w:tab w:val="left" w:pos="567"/>
          <w:tab w:val="left" w:pos="993"/>
        </w:tabs>
        <w:spacing w:line="276" w:lineRule="auto"/>
        <w:ind w:left="0" w:firstLine="567"/>
        <w:rPr>
          <w:rFonts w:ascii="Times New Roman" w:hAnsi="Times New Roman" w:cs="Times New Roman"/>
          <w:sz w:val="23"/>
          <w:szCs w:val="23"/>
        </w:rPr>
      </w:pPr>
    </w:p>
    <w:p w14:paraId="2C25776D" w14:textId="77777777" w:rsidR="009A18D2" w:rsidRDefault="008E7BD7">
      <w:pPr>
        <w:tabs>
          <w:tab w:val="left" w:pos="567"/>
        </w:tabs>
        <w:spacing w:line="276" w:lineRule="auto"/>
        <w:ind w:left="567"/>
        <w:rPr>
          <w:rFonts w:ascii="Times New Roman" w:hAnsi="Times New Roman" w:cs="Times New Roman"/>
          <w:sz w:val="23"/>
          <w:szCs w:val="23"/>
        </w:rPr>
      </w:pPr>
      <w:r>
        <w:rPr>
          <w:rFonts w:ascii="Times New Roman" w:hAnsi="Times New Roman" w:cs="Times New Roman"/>
          <w:b/>
          <w:sz w:val="23"/>
          <w:szCs w:val="23"/>
        </w:rPr>
        <w:t>3. Nuostatos apie asmens duomenų tvarkymą:</w:t>
      </w:r>
    </w:p>
    <w:tbl>
      <w:tblPr>
        <w:tblW w:w="9491" w:type="dxa"/>
        <w:jc w:val="center"/>
        <w:tblCellMar>
          <w:top w:w="57" w:type="dxa"/>
          <w:bottom w:w="57" w:type="dxa"/>
        </w:tblCellMar>
        <w:tblLook w:val="01E0" w:firstRow="1" w:lastRow="1" w:firstColumn="1" w:lastColumn="1" w:noHBand="0" w:noVBand="0"/>
      </w:tblPr>
      <w:tblGrid>
        <w:gridCol w:w="2687"/>
        <w:gridCol w:w="6804"/>
      </w:tblGrid>
      <w:tr w:rsidR="009A18D2" w14:paraId="2C257770" w14:textId="77777777">
        <w:trPr>
          <w:trHeight w:val="842"/>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6E"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Asmens duomenų tvarkymo tikslas</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6F" w14:textId="77777777" w:rsidR="009A18D2" w:rsidRDefault="008E7BD7">
            <w:pPr>
              <w:pStyle w:val="Betarp"/>
              <w:rPr>
                <w:rFonts w:ascii="Times New Roman" w:hAnsi="Times New Roman" w:cs="Times New Roman"/>
                <w:color w:val="auto"/>
                <w:sz w:val="23"/>
                <w:szCs w:val="23"/>
              </w:rPr>
            </w:pPr>
            <w:r>
              <w:rPr>
                <w:rFonts w:ascii="Times New Roman" w:hAnsi="Times New Roman" w:cs="Times New Roman"/>
                <w:color w:val="auto"/>
                <w:sz w:val="23"/>
                <w:szCs w:val="23"/>
              </w:rPr>
              <w:t>Paslaugų gavėjų (socialines paslaugas teikiančių įstaigų) darbuotojų mokymų, įgyvendinant 2024 m. balandžio 2 d. projektą „Socialinių paslaugų srities darbuotojų kompetencijų tobulinimo erdvė“ Nr. 07-009-P-0001 (toliau – Projektas), tikslu.</w:t>
            </w:r>
          </w:p>
        </w:tc>
      </w:tr>
      <w:tr w:rsidR="009A18D2" w14:paraId="2C257773" w14:textId="77777777">
        <w:trPr>
          <w:trHeight w:val="842"/>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1"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 xml:space="preserve">Asmens duomenų tvarkymo pobūdis ir duomenų tvarkymo </w:t>
            </w:r>
            <w:r>
              <w:rPr>
                <w:rFonts w:ascii="Times New Roman" w:hAnsi="Times New Roman" w:cs="Times New Roman"/>
                <w:sz w:val="23"/>
                <w:szCs w:val="23"/>
              </w:rPr>
              <w:t>operacijos</w:t>
            </w:r>
            <w:r>
              <w:rPr>
                <w:rFonts w:ascii="Times New Roman" w:hAnsi="Times New Roman" w:cs="Times New Roman"/>
                <w:bCs/>
                <w:color w:val="000000"/>
                <w:sz w:val="23"/>
                <w:szCs w:val="23"/>
              </w:rPr>
              <w:t xml:space="preserve"> </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2" w14:textId="77777777" w:rsidR="009A18D2" w:rsidRDefault="008E7BD7">
            <w:pPr>
              <w:pStyle w:val="Betarp"/>
              <w:rPr>
                <w:rFonts w:ascii="Times New Roman" w:hAnsi="Times New Roman" w:cs="Times New Roman"/>
                <w:color w:val="auto"/>
                <w:sz w:val="23"/>
                <w:szCs w:val="23"/>
              </w:rPr>
            </w:pPr>
            <w:r>
              <w:rPr>
                <w:rFonts w:ascii="Times New Roman" w:hAnsi="Times New Roman" w:cs="Times New Roman"/>
                <w:color w:val="auto"/>
                <w:sz w:val="23"/>
                <w:szCs w:val="23"/>
              </w:rPr>
              <w:t>Asmens duomenų įrašymas, kaupimas, trynimas, keitimas, perkėlimas, perdavimas viešajai įstaigai Centrinei projektų valdymo agentūrai ir Lietuvos Respublikos finansų ministerijai.</w:t>
            </w:r>
          </w:p>
        </w:tc>
      </w:tr>
      <w:tr w:rsidR="009A18D2" w14:paraId="2C257776"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4"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Asmens duomenų subjektų kategorijos</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5" w14:textId="77777777" w:rsidR="009A18D2" w:rsidRDefault="008E7BD7">
            <w:pPr>
              <w:pStyle w:val="Betarp"/>
              <w:rPr>
                <w:rFonts w:ascii="Times New Roman" w:hAnsi="Times New Roman" w:cs="Times New Roman"/>
                <w:i/>
                <w:sz w:val="23"/>
                <w:szCs w:val="23"/>
              </w:rPr>
            </w:pPr>
            <w:r>
              <w:rPr>
                <w:rFonts w:ascii="Times New Roman" w:hAnsi="Times New Roman" w:cs="Times New Roman"/>
                <w:color w:val="auto"/>
                <w:sz w:val="23"/>
                <w:szCs w:val="23"/>
              </w:rPr>
              <w:t xml:space="preserve">Už mokymo paslaugų </w:t>
            </w:r>
            <w:r>
              <w:rPr>
                <w:rFonts w:ascii="Times New Roman" w:hAnsi="Times New Roman" w:cs="Times New Roman"/>
                <w:color w:val="auto"/>
                <w:sz w:val="23"/>
                <w:szCs w:val="23"/>
              </w:rPr>
              <w:t>sutarties vykdymą atsakingi asmenys (vadovai, koordinatoriai, vadybininkai), mokymų lektoriai, paslaugų gavėjų darbuotojai (individualios priežiūros darbuotojai, įstaigų vadovai).</w:t>
            </w:r>
          </w:p>
        </w:tc>
      </w:tr>
      <w:tr w:rsidR="009A18D2" w14:paraId="2C257779"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7"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Tvarkomų asmens duomenų rūšys</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8" w14:textId="77777777" w:rsidR="009A18D2" w:rsidRDefault="008E7BD7">
            <w:pPr>
              <w:pStyle w:val="Betarp"/>
              <w:rPr>
                <w:rFonts w:ascii="Times New Roman" w:hAnsi="Times New Roman" w:cs="Times New Roman"/>
                <w:color w:val="auto"/>
                <w:sz w:val="23"/>
                <w:szCs w:val="23"/>
              </w:rPr>
            </w:pPr>
            <w:r>
              <w:rPr>
                <w:rFonts w:ascii="Times New Roman" w:hAnsi="Times New Roman" w:cs="Times New Roman"/>
                <w:color w:val="auto"/>
                <w:sz w:val="23"/>
                <w:szCs w:val="23"/>
              </w:rPr>
              <w:t>Už mokymo paslaugų sutarties vykdymą atsakingų asmenų duomenys – vardai, pavardės, pareigos, telefonų numeriai, el. pašto adresai, Paslaugų teikėjo darbuotojų ir lektorių (projekto vadovo ir projekto koordinatoriaus) informacija, nurodyta gyvenimo aprašymuose; paslaugų gavėjų darbuotojų asmens duomenys – vardai, pavardės, pareigos, gimimo datos, telefonų numeriai, el. pašto adresai, dalyvio apklausos anketoje nurodyta informacija – pilietybė, darbovietė, darbo pobūdis (ar dirba su senyvo amžiaus asmenimis).</w:t>
            </w:r>
          </w:p>
        </w:tc>
      </w:tr>
      <w:tr w:rsidR="009A18D2" w14:paraId="2C25777E"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A"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Asmens duomenų tvarkymo vieta</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B" w14:textId="77777777" w:rsidR="009A18D2" w:rsidRDefault="008E7BD7">
            <w:pPr>
              <w:pStyle w:val="Betarp"/>
              <w:rPr>
                <w:rFonts w:ascii="Times New Roman" w:hAnsi="Times New Roman" w:cs="Times New Roman"/>
                <w:sz w:val="23"/>
                <w:szCs w:val="23"/>
              </w:rPr>
            </w:pPr>
            <w:r>
              <w:rPr>
                <w:rFonts w:ascii="Times New Roman" w:hAnsi="Times New Roman" w:cs="Times New Roman"/>
                <w:sz w:val="23"/>
                <w:szCs w:val="23"/>
              </w:rPr>
              <w:t>Duomenų valdytojo IT infrastruktūroje, adresu https://esfa.sharepoint.com/</w:t>
            </w:r>
          </w:p>
          <w:p w14:paraId="2C25777C" w14:textId="77777777" w:rsidR="009A18D2" w:rsidRDefault="008E7BD7">
            <w:pPr>
              <w:pStyle w:val="Betarp"/>
            </w:pPr>
            <w:r>
              <w:rPr>
                <w:rFonts w:ascii="Times New Roman" w:hAnsi="Times New Roman" w:cs="Times New Roman"/>
                <w:sz w:val="23"/>
                <w:szCs w:val="23"/>
              </w:rPr>
              <w:t xml:space="preserve">Duomenų tvarkytojo IT infrastruktūroje </w:t>
            </w:r>
            <w:r>
              <w:rPr>
                <w:rFonts w:ascii="Times New Roman" w:hAnsi="Times New Roman" w:cs="Times New Roman"/>
                <w:b/>
                <w:sz w:val="23"/>
                <w:szCs w:val="23"/>
                <w:u w:val="single"/>
              </w:rPr>
              <w:t>[</w:t>
            </w:r>
            <w:hyperlink r:id="rId12">
              <w:r w:rsidR="009A18D2">
                <w:rPr>
                  <w:rStyle w:val="InternetLink"/>
                  <w:rFonts w:ascii="Times New Roman" w:hAnsi="Times New Roman" w:cs="Times New Roman"/>
                  <w:b/>
                  <w:sz w:val="23"/>
                  <w:szCs w:val="23"/>
                </w:rPr>
                <w:t>www.vesk.lt</w:t>
              </w:r>
            </w:hyperlink>
            <w:r>
              <w:rPr>
                <w:rFonts w:ascii="Times New Roman" w:hAnsi="Times New Roman" w:cs="Times New Roman"/>
                <w:b/>
                <w:sz w:val="23"/>
                <w:szCs w:val="23"/>
                <w:u w:val="single"/>
              </w:rPr>
              <w:t>]</w:t>
            </w:r>
          </w:p>
          <w:p w14:paraId="2C25777D" w14:textId="77777777" w:rsidR="009A18D2" w:rsidRDefault="008E7BD7">
            <w:pPr>
              <w:pStyle w:val="Betarp"/>
              <w:rPr>
                <w:rFonts w:ascii="Times New Roman" w:hAnsi="Times New Roman" w:cs="Times New Roman"/>
                <w:sz w:val="23"/>
                <w:szCs w:val="23"/>
              </w:rPr>
            </w:pPr>
            <w:r>
              <w:rPr>
                <w:rFonts w:ascii="Times New Roman" w:hAnsi="Times New Roman" w:cs="Times New Roman"/>
                <w:sz w:val="23"/>
                <w:szCs w:val="23"/>
              </w:rPr>
              <w:t>Duomenų valdytojo ir Duomenų tvarkytojo buveinių adresai, nurodyti šio Susitarimo specialiosios dalies 1 ir 2 punktuose.</w:t>
            </w:r>
          </w:p>
        </w:tc>
      </w:tr>
      <w:tr w:rsidR="009A18D2" w14:paraId="2C257782"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7F"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Asmens duomenų tvarkymo trukmė</w:t>
            </w:r>
          </w:p>
          <w:p w14:paraId="2C257780" w14:textId="77777777" w:rsidR="009A18D2" w:rsidRDefault="009A18D2">
            <w:pPr>
              <w:pStyle w:val="Betarp"/>
              <w:jc w:val="left"/>
              <w:rPr>
                <w:rFonts w:ascii="Times New Roman" w:hAnsi="Times New Roman" w:cs="Times New Roman"/>
                <w:sz w:val="23"/>
                <w:szCs w:val="23"/>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1" w14:textId="77777777" w:rsidR="009A18D2" w:rsidRDefault="008E7BD7">
            <w:pPr>
              <w:pStyle w:val="Betarp"/>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Iki 2029 m. liepos 31 d., t. y. iki Projekto įgyvendinimo pabaigos, su galimybe pratęsti jo įgyvendinimo laikotarpį. Jei Projekto įgyvendinimo laikotarpis bus pratęstas – iki pratęsto Projekto įgyvendinimo termino pabaigos.</w:t>
            </w:r>
          </w:p>
        </w:tc>
      </w:tr>
      <w:tr w:rsidR="009A18D2" w14:paraId="2C257785"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3"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 xml:space="preserve">Leidimas pasitelkti kitą duomenų tvarkytoją, kuris </w:t>
            </w:r>
            <w:r>
              <w:rPr>
                <w:rFonts w:ascii="Times New Roman" w:hAnsi="Times New Roman" w:cs="Times New Roman"/>
                <w:sz w:val="23"/>
                <w:szCs w:val="23"/>
              </w:rPr>
              <w:lastRenderedPageBreak/>
              <w:t>bus pasitelkiamas po Susitarimo pasirašymo</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4" w14:textId="77777777" w:rsidR="009A18D2" w:rsidRDefault="009A18D2">
            <w:pPr>
              <w:pStyle w:val="Betarp"/>
              <w:rPr>
                <w:rFonts w:ascii="Times New Roman" w:hAnsi="Times New Roman" w:cs="Times New Roman"/>
                <w:sz w:val="23"/>
                <w:szCs w:val="23"/>
              </w:rPr>
            </w:pPr>
          </w:p>
        </w:tc>
      </w:tr>
      <w:tr w:rsidR="009A18D2" w14:paraId="2C257788"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6"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 xml:space="preserve">Duomenų valdytojo nurodymai dėl asmens duomenų ištrynimo arba grąžinimo, pabaigus tvarkyti </w:t>
            </w:r>
            <w:r>
              <w:rPr>
                <w:rFonts w:ascii="Times New Roman" w:hAnsi="Times New Roman" w:cs="Times New Roman"/>
                <w:sz w:val="23"/>
                <w:szCs w:val="23"/>
              </w:rPr>
              <w:t>duomenis</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7" w14:textId="77777777" w:rsidR="009A18D2" w:rsidRDefault="009A18D2">
            <w:pPr>
              <w:pStyle w:val="Betarp"/>
              <w:rPr>
                <w:rFonts w:ascii="Times New Roman" w:hAnsi="Times New Roman" w:cs="Times New Roman"/>
                <w:sz w:val="23"/>
                <w:szCs w:val="23"/>
              </w:rPr>
            </w:pPr>
          </w:p>
        </w:tc>
      </w:tr>
      <w:tr w:rsidR="009A18D2" w14:paraId="2C257792"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9"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Duomenų tvarkytojo pareiškimai, pagrindžiami Europos Sąjungos ir (ar) Lietuvos Respublikos teisės aktais, dėl privalomo asmens duomenų saugojimo (jei toks taikomas Duomenų tvarkytojui)</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8A" w14:textId="77777777" w:rsidR="009A18D2" w:rsidRDefault="008E7BD7">
            <w:pPr>
              <w:pStyle w:val="pf0"/>
              <w:spacing w:after="280"/>
              <w:rPr>
                <w:sz w:val="23"/>
                <w:szCs w:val="23"/>
              </w:rPr>
            </w:pPr>
            <w:r>
              <w:rPr>
                <w:rStyle w:val="cf01"/>
                <w:rFonts w:ascii="Times New Roman" w:hAnsi="Times New Roman" w:cs="Times New Roman"/>
                <w:sz w:val="22"/>
                <w:szCs w:val="22"/>
              </w:rPr>
              <w:t xml:space="preserve">Duomenų tvarkytojas, tvarkydamas Duomenų valdytojo </w:t>
            </w:r>
            <w:r>
              <w:rPr>
                <w:rStyle w:val="cf01"/>
                <w:rFonts w:ascii="Times New Roman" w:hAnsi="Times New Roman" w:cs="Times New Roman"/>
                <w:sz w:val="22"/>
                <w:szCs w:val="22"/>
              </w:rPr>
              <w:t>asmens duomenis, be kita ko, vadovaujasi šiais pagrindiniais duomenų tvarkymo principais:</w:t>
            </w:r>
          </w:p>
          <w:p w14:paraId="2C25778B" w14:textId="77777777" w:rsidR="009A18D2" w:rsidRDefault="008E7BD7">
            <w:pPr>
              <w:pStyle w:val="pf1"/>
              <w:numPr>
                <w:ilvl w:val="0"/>
                <w:numId w:val="1"/>
              </w:numPr>
              <w:spacing w:before="280"/>
              <w:rPr>
                <w:sz w:val="23"/>
                <w:szCs w:val="23"/>
              </w:rPr>
            </w:pPr>
            <w:r>
              <w:rPr>
                <w:rStyle w:val="cf01"/>
                <w:rFonts w:ascii="Times New Roman" w:hAnsi="Times New Roman" w:cs="Times New Roman"/>
                <w:sz w:val="22"/>
                <w:szCs w:val="22"/>
              </w:rPr>
              <w:t>asmens duomenys renkami tik aiškiai apibrėžtais ir teisėtais tikslais;</w:t>
            </w:r>
          </w:p>
          <w:p w14:paraId="2C25778C" w14:textId="77777777" w:rsidR="009A18D2" w:rsidRDefault="008E7BD7">
            <w:pPr>
              <w:pStyle w:val="pf1"/>
              <w:numPr>
                <w:ilvl w:val="0"/>
                <w:numId w:val="1"/>
              </w:numPr>
              <w:spacing w:before="280"/>
              <w:rPr>
                <w:sz w:val="23"/>
                <w:szCs w:val="23"/>
              </w:rPr>
            </w:pPr>
            <w:r>
              <w:rPr>
                <w:rStyle w:val="cf01"/>
                <w:rFonts w:ascii="Times New Roman" w:hAnsi="Times New Roman" w:cs="Times New Roman"/>
                <w:sz w:val="22"/>
                <w:szCs w:val="22"/>
              </w:rPr>
              <w:t>asmens duomenys tvarkomi tik teisėtai ir sąžiningai;</w:t>
            </w:r>
          </w:p>
          <w:p w14:paraId="2C25778D" w14:textId="77777777" w:rsidR="009A18D2" w:rsidRDefault="008E7BD7">
            <w:pPr>
              <w:pStyle w:val="pf1"/>
              <w:numPr>
                <w:ilvl w:val="0"/>
                <w:numId w:val="1"/>
              </w:numPr>
              <w:spacing w:before="280"/>
              <w:rPr>
                <w:sz w:val="23"/>
                <w:szCs w:val="23"/>
              </w:rPr>
            </w:pPr>
            <w:r>
              <w:rPr>
                <w:rStyle w:val="cf01"/>
                <w:rFonts w:ascii="Times New Roman" w:hAnsi="Times New Roman" w:cs="Times New Roman"/>
                <w:sz w:val="22"/>
                <w:szCs w:val="22"/>
              </w:rPr>
              <w:t>asmens duomenys nuolat atnaujinami;</w:t>
            </w:r>
          </w:p>
          <w:p w14:paraId="2C25778E" w14:textId="77777777" w:rsidR="009A18D2" w:rsidRDefault="008E7BD7">
            <w:pPr>
              <w:pStyle w:val="pf1"/>
              <w:numPr>
                <w:ilvl w:val="0"/>
                <w:numId w:val="1"/>
              </w:numPr>
              <w:spacing w:before="280"/>
              <w:rPr>
                <w:sz w:val="23"/>
                <w:szCs w:val="23"/>
              </w:rPr>
            </w:pPr>
            <w:r>
              <w:rPr>
                <w:rStyle w:val="cf01"/>
                <w:rFonts w:ascii="Times New Roman" w:hAnsi="Times New Roman" w:cs="Times New Roman"/>
                <w:sz w:val="22"/>
                <w:szCs w:val="22"/>
              </w:rPr>
              <w:t>asmens duomenys saugomi saugiai ir ne ilgiau nei to reikalauja nustatyti duomenų tvarkymo tikslai ar teisės aktai;</w:t>
            </w:r>
          </w:p>
          <w:p w14:paraId="2C25778F" w14:textId="77777777" w:rsidR="009A18D2" w:rsidRDefault="008E7BD7">
            <w:pPr>
              <w:pStyle w:val="pf1"/>
              <w:numPr>
                <w:ilvl w:val="0"/>
                <w:numId w:val="1"/>
              </w:numPr>
              <w:spacing w:before="280" w:after="280"/>
              <w:rPr>
                <w:sz w:val="23"/>
                <w:szCs w:val="23"/>
              </w:rPr>
            </w:pPr>
            <w:r>
              <w:rPr>
                <w:rStyle w:val="cf01"/>
                <w:rFonts w:ascii="Times New Roman" w:hAnsi="Times New Roman" w:cs="Times New Roman"/>
                <w:sz w:val="22"/>
                <w:szCs w:val="22"/>
              </w:rPr>
              <w:t>asmens duomenis tvarko tik tie Duomenų tvarkytojo darbuotojai, kuriems suteikta tokia teisė pagal jų darbines funkcijas.</w:t>
            </w:r>
          </w:p>
          <w:p w14:paraId="2C257790" w14:textId="77777777" w:rsidR="009A18D2" w:rsidRDefault="008E7BD7">
            <w:pPr>
              <w:pStyle w:val="pf0"/>
              <w:spacing w:before="280" w:after="280"/>
              <w:rPr>
                <w:sz w:val="23"/>
                <w:szCs w:val="23"/>
              </w:rPr>
            </w:pPr>
            <w:r>
              <w:rPr>
                <w:rStyle w:val="cf01"/>
                <w:rFonts w:ascii="Times New Roman" w:hAnsi="Times New Roman" w:cs="Times New Roman"/>
                <w:sz w:val="22"/>
                <w:szCs w:val="22"/>
              </w:rPr>
              <w:t xml:space="preserve">Duomenys tvarkomi tik esant vienam ar keliems teisėto tvarkymo kriterijams – (I) siekiant užtikrinti paslaugų suteikimą pagal sutartį (t. y. siekiant įvykdyti sutartį arba siekiant imtis veiksmų duomenų subjekto prašymu prieš sudarant sutartį); (II) gavus duomenų subjekto sutikimą; (III) kai tvarkyti duomenis būtina, kad būtų įvykdyta Bendrovei taikoma teisinė prievolė; (IV) kai tvarkyti duomenis būtina siekiant apsaugoti gyvybinius duomenų subjekto ar kito fizinio asmens interesus; (V) kai asmens duomenis </w:t>
            </w:r>
            <w:r>
              <w:rPr>
                <w:rStyle w:val="cf01"/>
                <w:rFonts w:ascii="Times New Roman" w:hAnsi="Times New Roman" w:cs="Times New Roman"/>
                <w:sz w:val="22"/>
                <w:szCs w:val="22"/>
              </w:rPr>
              <w:t>reikia tvarkyti dėl Duomenų tvarkytojo ar trečiosios šalies interesų.</w:t>
            </w:r>
          </w:p>
          <w:p w14:paraId="2C257791" w14:textId="77777777" w:rsidR="009A18D2" w:rsidRDefault="008E7BD7">
            <w:pPr>
              <w:pStyle w:val="pf0"/>
              <w:spacing w:before="280" w:after="280"/>
            </w:pPr>
            <w:r>
              <w:rPr>
                <w:rStyle w:val="cf01"/>
                <w:rFonts w:ascii="Times New Roman" w:hAnsi="Times New Roman" w:cs="Times New Roman"/>
                <w:sz w:val="22"/>
                <w:szCs w:val="22"/>
              </w:rPr>
              <w:t>Tvarkydamas ir saugodamas asmens duomenis, Duomenų tvarkytojas įgyvendina organizacines ir technines priemones, kurios užtikrina asmens duomenų apsaugą nuo atsitiktinio ar neteisėto sunaikinimo, pakeitimo, atskleidimo, taip pat nuo bet kokio kito neteisėto tvarkymo. Prieigą  prie tvarkomų asmens duomenų turi tik tie darbuotojai ir pagalbiniai paslaugų teikėjai, kuriems ji būtina darbo funkcijoms vykdyti arba paslaugoms suteikti.</w:t>
            </w:r>
          </w:p>
        </w:tc>
      </w:tr>
      <w:tr w:rsidR="009A18D2" w14:paraId="2C257795" w14:textId="77777777">
        <w:trPr>
          <w:jc w:val="center"/>
        </w:trPr>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93" w14:textId="77777777" w:rsidR="009A18D2" w:rsidRDefault="008E7BD7">
            <w:pPr>
              <w:pStyle w:val="Betarp"/>
              <w:jc w:val="left"/>
              <w:rPr>
                <w:rFonts w:ascii="Times New Roman" w:hAnsi="Times New Roman" w:cs="Times New Roman"/>
                <w:sz w:val="23"/>
                <w:szCs w:val="23"/>
              </w:rPr>
            </w:pPr>
            <w:r>
              <w:rPr>
                <w:rFonts w:ascii="Times New Roman" w:hAnsi="Times New Roman" w:cs="Times New Roman"/>
                <w:sz w:val="23"/>
                <w:szCs w:val="23"/>
              </w:rPr>
              <w:t>Duomenų perdavimo į trečiąsias valstybes arba tarptautinėms organizacijoms sąlygos</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94" w14:textId="77777777" w:rsidR="009A18D2" w:rsidRDefault="008E7BD7">
            <w:pPr>
              <w:pStyle w:val="Betarp"/>
              <w:rPr>
                <w:rFonts w:ascii="Times New Roman" w:hAnsi="Times New Roman" w:cs="Times New Roman"/>
                <w:sz w:val="23"/>
                <w:szCs w:val="23"/>
              </w:rPr>
            </w:pPr>
            <w:r>
              <w:rPr>
                <w:rFonts w:ascii="Times New Roman" w:hAnsi="Times New Roman" w:cs="Times New Roman"/>
                <w:sz w:val="23"/>
                <w:szCs w:val="23"/>
              </w:rPr>
              <w:t xml:space="preserve">Įsipareigojimas tvarkyti asmens duomenis pagal Susitarimą gali būti vykdomas tik Europos Sąjungos (ES) valstybėje narėje arba Europos ekonominės erdvės (EEE) valstybėje narėje. Bet koks asmens duomenų </w:t>
            </w:r>
            <w:r>
              <w:rPr>
                <w:rFonts w:ascii="Times New Roman" w:hAnsi="Times New Roman" w:cs="Times New Roman"/>
                <w:sz w:val="23"/>
                <w:szCs w:val="23"/>
              </w:rPr>
              <w:t>perdavimas į šalį, kuri nėra ES ar EEE valstybė narė, gali būti vykdomas tik gavus Duomenų valdytojo išankstinį rašytinį sutikimą. Duomenų valdytojas gali bet kada atšaukti savo sutikimą dėl duomenų perdavimo į trečiąsias šalis pagal šį punktą. Tokiu atveju, Duomenų tvarkytojas privalo iškart nutraukti duomenų perdavimą ir, Duomenų valdytojui prašant, pateikti rašytinį tokio nutraukimo patvirtinimą</w:t>
            </w:r>
          </w:p>
        </w:tc>
      </w:tr>
    </w:tbl>
    <w:p w14:paraId="2C257796"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p w14:paraId="2C257797" w14:textId="77777777" w:rsidR="009A18D2" w:rsidRDefault="008E7BD7">
      <w:pPr>
        <w:tabs>
          <w:tab w:val="left" w:pos="567"/>
        </w:tabs>
        <w:spacing w:line="276" w:lineRule="auto"/>
        <w:ind w:left="567"/>
      </w:pPr>
      <w:r>
        <w:rPr>
          <w:rFonts w:ascii="Times New Roman" w:hAnsi="Times New Roman" w:cs="Times New Roman"/>
          <w:b/>
          <w:sz w:val="23"/>
          <w:szCs w:val="23"/>
        </w:rPr>
        <w:t xml:space="preserve">4. </w:t>
      </w:r>
      <w:r>
        <w:rPr>
          <w:rFonts w:ascii="Times New Roman" w:hAnsi="Times New Roman" w:cs="Times New Roman"/>
          <w:b/>
          <w:bCs/>
          <w:sz w:val="23"/>
          <w:szCs w:val="23"/>
        </w:rPr>
        <w:t>Informacija apie Susitarimo pasirašymo momentu pasitelktus kitus asmens duomenų tvarkytojus:</w:t>
      </w:r>
    </w:p>
    <w:tbl>
      <w:tblPr>
        <w:tblStyle w:val="Lentelstinklelis"/>
        <w:tblW w:w="9628" w:type="dxa"/>
        <w:tblLook w:val="04A0" w:firstRow="1" w:lastRow="0" w:firstColumn="1" w:lastColumn="0" w:noHBand="0" w:noVBand="1"/>
      </w:tblPr>
      <w:tblGrid>
        <w:gridCol w:w="2373"/>
        <w:gridCol w:w="1926"/>
        <w:gridCol w:w="1835"/>
        <w:gridCol w:w="3494"/>
      </w:tblGrid>
      <w:tr w:rsidR="009A18D2" w14:paraId="2C25779C" w14:textId="77777777">
        <w:tc>
          <w:tcPr>
            <w:tcW w:w="2407" w:type="dxa"/>
            <w:shd w:val="clear" w:color="auto" w:fill="auto"/>
            <w:vAlign w:val="center"/>
          </w:tcPr>
          <w:p w14:paraId="2C257798" w14:textId="77777777" w:rsidR="009A18D2" w:rsidRDefault="008E7BD7">
            <w:pPr>
              <w:tabs>
                <w:tab w:val="left" w:pos="567"/>
              </w:tabs>
              <w:spacing w:line="276" w:lineRule="auto"/>
              <w:jc w:val="center"/>
              <w:rPr>
                <w:rFonts w:ascii="Times New Roman" w:hAnsi="Times New Roman" w:cs="Times New Roman"/>
                <w:sz w:val="23"/>
                <w:szCs w:val="23"/>
              </w:rPr>
            </w:pPr>
            <w:r>
              <w:rPr>
                <w:rFonts w:ascii="Times New Roman" w:hAnsi="Times New Roman" w:cs="Times New Roman"/>
                <w:sz w:val="23"/>
                <w:szCs w:val="23"/>
              </w:rPr>
              <w:t>Pavadinimas, vardas, pavardė</w:t>
            </w:r>
          </w:p>
        </w:tc>
        <w:tc>
          <w:tcPr>
            <w:tcW w:w="1838" w:type="dxa"/>
            <w:shd w:val="clear" w:color="auto" w:fill="auto"/>
            <w:vAlign w:val="center"/>
          </w:tcPr>
          <w:p w14:paraId="2C257799" w14:textId="77777777" w:rsidR="009A18D2" w:rsidRDefault="008E7BD7">
            <w:pPr>
              <w:tabs>
                <w:tab w:val="left" w:pos="567"/>
              </w:tabs>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Įmonės kodas / gimimo data arba </w:t>
            </w:r>
            <w:r>
              <w:rPr>
                <w:rFonts w:ascii="Times New Roman" w:hAnsi="Times New Roman" w:cs="Times New Roman"/>
                <w:sz w:val="23"/>
                <w:szCs w:val="23"/>
              </w:rPr>
              <w:lastRenderedPageBreak/>
              <w:t>individualios veiklos numeris</w:t>
            </w:r>
          </w:p>
        </w:tc>
        <w:tc>
          <w:tcPr>
            <w:tcW w:w="1843" w:type="dxa"/>
            <w:shd w:val="clear" w:color="auto" w:fill="auto"/>
            <w:vAlign w:val="center"/>
          </w:tcPr>
          <w:p w14:paraId="2C25779A" w14:textId="77777777" w:rsidR="009A18D2" w:rsidRDefault="008E7BD7">
            <w:pPr>
              <w:tabs>
                <w:tab w:val="left" w:pos="567"/>
              </w:tabs>
              <w:spacing w:line="276" w:lineRule="auto"/>
              <w:jc w:val="center"/>
              <w:rPr>
                <w:rFonts w:ascii="Times New Roman" w:hAnsi="Times New Roman" w:cs="Times New Roman"/>
                <w:sz w:val="23"/>
                <w:szCs w:val="23"/>
              </w:rPr>
            </w:pPr>
            <w:r>
              <w:rPr>
                <w:rFonts w:ascii="Times New Roman" w:hAnsi="Times New Roman" w:cs="Times New Roman"/>
                <w:sz w:val="23"/>
                <w:szCs w:val="23"/>
              </w:rPr>
              <w:lastRenderedPageBreak/>
              <w:t>Buveinės adresas / gyvenamosios vietos adresas</w:t>
            </w:r>
          </w:p>
        </w:tc>
        <w:tc>
          <w:tcPr>
            <w:tcW w:w="3539" w:type="dxa"/>
            <w:shd w:val="clear" w:color="auto" w:fill="auto"/>
            <w:vAlign w:val="center"/>
          </w:tcPr>
          <w:p w14:paraId="2C25779B" w14:textId="77777777" w:rsidR="009A18D2" w:rsidRDefault="008E7BD7">
            <w:pPr>
              <w:tabs>
                <w:tab w:val="left" w:pos="567"/>
              </w:tabs>
              <w:spacing w:line="276" w:lineRule="auto"/>
              <w:jc w:val="center"/>
              <w:rPr>
                <w:rFonts w:ascii="Times New Roman" w:hAnsi="Times New Roman" w:cs="Times New Roman"/>
                <w:sz w:val="23"/>
                <w:szCs w:val="23"/>
              </w:rPr>
            </w:pPr>
            <w:r>
              <w:rPr>
                <w:rFonts w:ascii="Times New Roman" w:hAnsi="Times New Roman" w:cs="Times New Roman"/>
                <w:sz w:val="23"/>
                <w:szCs w:val="23"/>
              </w:rPr>
              <w:t>Duomenų tvarkymo aprašymas</w:t>
            </w:r>
          </w:p>
        </w:tc>
      </w:tr>
      <w:tr w:rsidR="009A18D2" w14:paraId="2C2577A1" w14:textId="77777777">
        <w:tc>
          <w:tcPr>
            <w:tcW w:w="2407" w:type="dxa"/>
            <w:shd w:val="clear" w:color="auto" w:fill="auto"/>
          </w:tcPr>
          <w:p w14:paraId="2C25779D" w14:textId="77777777" w:rsidR="009A18D2" w:rsidRDefault="008E7BD7">
            <w:pPr>
              <w:pStyle w:val="Sraopastraipa"/>
              <w:tabs>
                <w:tab w:val="left" w:pos="567"/>
              </w:tabs>
              <w:spacing w:line="276" w:lineRule="auto"/>
              <w:jc w:val="left"/>
            </w:pPr>
            <w:r>
              <w:rPr>
                <w:rFonts w:ascii="Times New Roman" w:hAnsi="Times New Roman" w:cs="Times New Roman"/>
                <w:color w:val="000000"/>
                <w:sz w:val="22"/>
                <w:lang w:val="en-US"/>
              </w:rPr>
              <w:t>Legis LT, MB</w:t>
            </w:r>
          </w:p>
        </w:tc>
        <w:tc>
          <w:tcPr>
            <w:tcW w:w="1838" w:type="dxa"/>
            <w:shd w:val="clear" w:color="auto" w:fill="auto"/>
          </w:tcPr>
          <w:p w14:paraId="2C25779E" w14:textId="77777777" w:rsidR="009A18D2" w:rsidRDefault="008E7BD7">
            <w:pPr>
              <w:pStyle w:val="Sraopastraipa"/>
              <w:tabs>
                <w:tab w:val="left" w:pos="567"/>
              </w:tabs>
              <w:spacing w:line="276" w:lineRule="auto"/>
              <w:jc w:val="left"/>
            </w:pPr>
            <w:r>
              <w:rPr>
                <w:rFonts w:ascii="Times New Roman" w:hAnsi="Times New Roman" w:cs="Times New Roman"/>
                <w:color w:val="000000"/>
                <w:sz w:val="22"/>
              </w:rPr>
              <w:t xml:space="preserve">304959532 </w:t>
            </w:r>
          </w:p>
        </w:tc>
        <w:tc>
          <w:tcPr>
            <w:tcW w:w="1843" w:type="dxa"/>
            <w:shd w:val="clear" w:color="auto" w:fill="auto"/>
          </w:tcPr>
          <w:p w14:paraId="2C25779F" w14:textId="77777777" w:rsidR="009A18D2" w:rsidRDefault="008E7BD7">
            <w:pPr>
              <w:pStyle w:val="Sraopastraipa"/>
              <w:tabs>
                <w:tab w:val="left" w:pos="567"/>
              </w:tabs>
              <w:spacing w:line="276" w:lineRule="auto"/>
              <w:jc w:val="left"/>
            </w:pPr>
            <w:r>
              <w:rPr>
                <w:rFonts w:ascii="Times New Roman" w:hAnsi="Times New Roman" w:cs="Times New Roman"/>
                <w:color w:val="000000"/>
                <w:sz w:val="22"/>
              </w:rPr>
              <w:t xml:space="preserve">Laisvės pr. 60, LT-05120 Vilnius </w:t>
            </w:r>
          </w:p>
        </w:tc>
        <w:tc>
          <w:tcPr>
            <w:tcW w:w="3539" w:type="dxa"/>
            <w:shd w:val="clear" w:color="auto" w:fill="auto"/>
          </w:tcPr>
          <w:p w14:paraId="2C2577A0" w14:textId="77777777" w:rsidR="009A18D2" w:rsidRDefault="008E7BD7">
            <w:pPr>
              <w:pStyle w:val="Sraopastraipa"/>
              <w:tabs>
                <w:tab w:val="left" w:pos="567"/>
              </w:tabs>
              <w:spacing w:line="276" w:lineRule="auto"/>
              <w:jc w:val="left"/>
              <w:rPr>
                <w:rFonts w:ascii="Times New Roman" w:hAnsi="Times New Roman" w:cs="Times New Roman"/>
                <w:color w:val="000000"/>
                <w:sz w:val="22"/>
                <w:lang w:val="en-US"/>
              </w:rPr>
            </w:pPr>
            <w:proofErr w:type="spellStart"/>
            <w:r>
              <w:rPr>
                <w:rFonts w:ascii="Times New Roman" w:hAnsi="Times New Roman" w:cs="Times New Roman"/>
                <w:color w:val="000000"/>
                <w:sz w:val="22"/>
                <w:lang w:val="en-US"/>
              </w:rPr>
              <w:t>Sudaryta</w:t>
            </w:r>
            <w:proofErr w:type="spellEnd"/>
            <w:r>
              <w:rPr>
                <w:rFonts w:ascii="Times New Roman" w:hAnsi="Times New Roman" w:cs="Times New Roman"/>
                <w:color w:val="000000"/>
                <w:sz w:val="22"/>
                <w:lang w:val="en-US"/>
              </w:rPr>
              <w:t xml:space="preserve"> vie</w:t>
            </w:r>
            <w:proofErr w:type="spellStart"/>
            <w:r>
              <w:rPr>
                <w:rFonts w:ascii="Times New Roman" w:hAnsi="Times New Roman" w:cs="Times New Roman"/>
                <w:color w:val="000000"/>
                <w:sz w:val="22"/>
              </w:rPr>
              <w:t>šojo</w:t>
            </w:r>
            <w:proofErr w:type="spellEnd"/>
            <w:r>
              <w:rPr>
                <w:rFonts w:ascii="Times New Roman" w:hAnsi="Times New Roman" w:cs="Times New Roman"/>
                <w:color w:val="000000"/>
                <w:sz w:val="22"/>
              </w:rPr>
              <w:t xml:space="preserve"> pirkimo paslaugų teikimo sutartis, advokatas duomenų apsaugos pareigūnas Justas </w:t>
            </w:r>
            <w:proofErr w:type="spellStart"/>
            <w:r>
              <w:rPr>
                <w:rFonts w:ascii="Times New Roman" w:hAnsi="Times New Roman" w:cs="Times New Roman"/>
                <w:color w:val="000000"/>
                <w:sz w:val="22"/>
              </w:rPr>
              <w:t>Sankaitis</w:t>
            </w:r>
            <w:proofErr w:type="spellEnd"/>
            <w:r>
              <w:rPr>
                <w:rFonts w:ascii="Times New Roman" w:hAnsi="Times New Roman" w:cs="Times New Roman"/>
                <w:color w:val="000000"/>
                <w:sz w:val="22"/>
              </w:rPr>
              <w:t xml:space="preserve"> +37060432840</w:t>
            </w:r>
          </w:p>
        </w:tc>
      </w:tr>
      <w:tr w:rsidR="009A18D2" w14:paraId="2C2577A6" w14:textId="77777777">
        <w:tc>
          <w:tcPr>
            <w:tcW w:w="2407" w:type="dxa"/>
            <w:shd w:val="clear" w:color="auto" w:fill="auto"/>
          </w:tcPr>
          <w:p w14:paraId="2C2577A2"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c>
          <w:tcPr>
            <w:tcW w:w="1838" w:type="dxa"/>
            <w:shd w:val="clear" w:color="auto" w:fill="auto"/>
          </w:tcPr>
          <w:p w14:paraId="2C2577A3"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c>
          <w:tcPr>
            <w:tcW w:w="1843" w:type="dxa"/>
            <w:shd w:val="clear" w:color="auto" w:fill="auto"/>
          </w:tcPr>
          <w:p w14:paraId="2C2577A4"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c>
          <w:tcPr>
            <w:tcW w:w="3539" w:type="dxa"/>
            <w:shd w:val="clear" w:color="auto" w:fill="auto"/>
          </w:tcPr>
          <w:p w14:paraId="2C2577A5"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r>
      <w:tr w:rsidR="009A18D2" w14:paraId="2C2577AB" w14:textId="77777777">
        <w:tc>
          <w:tcPr>
            <w:tcW w:w="2407" w:type="dxa"/>
            <w:shd w:val="clear" w:color="auto" w:fill="auto"/>
          </w:tcPr>
          <w:p w14:paraId="2C2577A7"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c>
          <w:tcPr>
            <w:tcW w:w="1838" w:type="dxa"/>
            <w:shd w:val="clear" w:color="auto" w:fill="auto"/>
          </w:tcPr>
          <w:p w14:paraId="2C2577A8"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c>
          <w:tcPr>
            <w:tcW w:w="1843" w:type="dxa"/>
            <w:shd w:val="clear" w:color="auto" w:fill="auto"/>
          </w:tcPr>
          <w:p w14:paraId="2C2577A9"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c>
          <w:tcPr>
            <w:tcW w:w="3539" w:type="dxa"/>
            <w:shd w:val="clear" w:color="auto" w:fill="auto"/>
          </w:tcPr>
          <w:p w14:paraId="2C2577AA"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tc>
      </w:tr>
    </w:tbl>
    <w:p w14:paraId="2C2577AC" w14:textId="77777777" w:rsidR="009A18D2" w:rsidRDefault="009A18D2">
      <w:pPr>
        <w:pStyle w:val="Sraopastraipa"/>
        <w:tabs>
          <w:tab w:val="left" w:pos="567"/>
        </w:tabs>
        <w:spacing w:line="276" w:lineRule="auto"/>
        <w:ind w:left="567"/>
        <w:rPr>
          <w:rFonts w:ascii="Times New Roman" w:hAnsi="Times New Roman" w:cs="Times New Roman"/>
          <w:sz w:val="23"/>
          <w:szCs w:val="23"/>
        </w:rPr>
      </w:pPr>
    </w:p>
    <w:p w14:paraId="2C2577AD" w14:textId="77777777" w:rsidR="009A18D2" w:rsidRDefault="008E7BD7">
      <w:pPr>
        <w:tabs>
          <w:tab w:val="left" w:pos="567"/>
        </w:tabs>
        <w:spacing w:line="276" w:lineRule="auto"/>
        <w:ind w:left="567"/>
        <w:rPr>
          <w:rFonts w:ascii="Times New Roman" w:hAnsi="Times New Roman" w:cs="Times New Roman"/>
          <w:b/>
          <w:sz w:val="23"/>
          <w:szCs w:val="23"/>
        </w:rPr>
      </w:pPr>
      <w:r>
        <w:rPr>
          <w:rFonts w:ascii="Times New Roman" w:hAnsi="Times New Roman" w:cs="Times New Roman"/>
          <w:b/>
          <w:sz w:val="23"/>
          <w:szCs w:val="23"/>
        </w:rPr>
        <w:t>5. Nurodymai dėl asmens duomenų tvarkymo saugumo:</w:t>
      </w:r>
    </w:p>
    <w:tbl>
      <w:tblPr>
        <w:tblStyle w:val="Lentelstinklelis"/>
        <w:tblW w:w="9633" w:type="dxa"/>
        <w:tblInd w:w="-5" w:type="dxa"/>
        <w:tblCellMar>
          <w:top w:w="57" w:type="dxa"/>
          <w:bottom w:w="57" w:type="dxa"/>
        </w:tblCellMar>
        <w:tblLook w:val="04A0" w:firstRow="1" w:lastRow="0" w:firstColumn="1" w:lastColumn="0" w:noHBand="0" w:noVBand="1"/>
      </w:tblPr>
      <w:tblGrid>
        <w:gridCol w:w="2408"/>
        <w:gridCol w:w="7225"/>
      </w:tblGrid>
      <w:tr w:rsidR="009A18D2" w14:paraId="2C2577B0" w14:textId="77777777">
        <w:tc>
          <w:tcPr>
            <w:tcW w:w="2408" w:type="dxa"/>
            <w:shd w:val="clear" w:color="auto" w:fill="auto"/>
            <w:vAlign w:val="center"/>
          </w:tcPr>
          <w:p w14:paraId="2C2577AE" w14:textId="77777777" w:rsidR="009A18D2" w:rsidRDefault="008E7BD7">
            <w:pPr>
              <w:pStyle w:val="Sraopastraipa"/>
              <w:tabs>
                <w:tab w:val="left" w:pos="567"/>
              </w:tabs>
              <w:spacing w:line="276" w:lineRule="auto"/>
              <w:ind w:left="0"/>
              <w:jc w:val="left"/>
              <w:rPr>
                <w:rFonts w:ascii="Times New Roman" w:hAnsi="Times New Roman" w:cs="Times New Roman"/>
                <w:b/>
                <w:sz w:val="23"/>
                <w:szCs w:val="23"/>
              </w:rPr>
            </w:pPr>
            <w:r>
              <w:rPr>
                <w:rFonts w:ascii="Times New Roman" w:hAnsi="Times New Roman" w:cs="Times New Roman"/>
                <w:sz w:val="23"/>
                <w:szCs w:val="23"/>
              </w:rPr>
              <w:t>Duomenų tvarkymo saugumo priemonės</w:t>
            </w:r>
          </w:p>
        </w:tc>
        <w:tc>
          <w:tcPr>
            <w:tcW w:w="7224" w:type="dxa"/>
            <w:shd w:val="clear" w:color="auto" w:fill="auto"/>
          </w:tcPr>
          <w:p w14:paraId="2C2577AF" w14:textId="77777777" w:rsidR="009A18D2" w:rsidRDefault="008E7BD7">
            <w:pPr>
              <w:tabs>
                <w:tab w:val="left" w:pos="507"/>
              </w:tabs>
              <w:spacing w:line="240" w:lineRule="auto"/>
            </w:pPr>
            <w:bookmarkStart w:id="8" w:name="part_9980508c82c0404f9f03afa372a14aaa"/>
            <w:bookmarkStart w:id="9" w:name="part_454285e0031d4d67bb6aa3ccd4f69900"/>
            <w:bookmarkStart w:id="10" w:name="part_d074ceb7595e482693479b7b484fbddc"/>
            <w:bookmarkStart w:id="11" w:name="part_1e797298d6cb4c0ea2f03d96de8573f4"/>
            <w:bookmarkStart w:id="12" w:name="part_da82d05f04ef44c5a840599fa48b72f6"/>
            <w:bookmarkStart w:id="13" w:name="part_8086b60d6018404f8a5f9397e0b50080"/>
            <w:bookmarkStart w:id="14" w:name="part_a4b3044aab934cfdadeee1c85dedb0d6"/>
            <w:bookmarkEnd w:id="8"/>
            <w:bookmarkEnd w:id="9"/>
            <w:bookmarkEnd w:id="10"/>
            <w:bookmarkEnd w:id="11"/>
            <w:bookmarkEnd w:id="12"/>
            <w:bookmarkEnd w:id="13"/>
            <w:bookmarkEnd w:id="14"/>
            <w:r>
              <w:rPr>
                <w:rFonts w:ascii="Times New Roman" w:eastAsia="Calibri" w:hAnsi="Times New Roman" w:cs="Times New Roman"/>
                <w:bCs/>
                <w:color w:val="000000"/>
                <w:sz w:val="23"/>
                <w:szCs w:val="23"/>
              </w:rPr>
              <w:t xml:space="preserve">Duomenų tvarkytojas privalo laikytis Europos </w:t>
            </w:r>
            <w:r>
              <w:rPr>
                <w:rFonts w:ascii="Times New Roman" w:eastAsia="Calibri" w:hAnsi="Times New Roman" w:cs="Times New Roman"/>
                <w:bCs/>
                <w:color w:val="000000"/>
                <w:sz w:val="23"/>
                <w:szCs w:val="23"/>
              </w:rPr>
              <w:t>socialinio fondo agentūros vidaus teisės aktų ir kitų saugumo reikalavimų, kurie yra pateikti atskirame Mokymo paslaugų pirkimo – pardavimo sutarties specialiosios dalies priede Nr. 4</w:t>
            </w:r>
          </w:p>
        </w:tc>
      </w:tr>
    </w:tbl>
    <w:p w14:paraId="2C2577B1" w14:textId="77777777" w:rsidR="009A18D2" w:rsidRDefault="009A18D2">
      <w:pPr>
        <w:tabs>
          <w:tab w:val="left" w:pos="567"/>
        </w:tabs>
        <w:spacing w:line="276" w:lineRule="auto"/>
        <w:rPr>
          <w:rFonts w:ascii="Times New Roman" w:hAnsi="Times New Roman" w:cs="Times New Roman"/>
          <w:sz w:val="23"/>
          <w:szCs w:val="23"/>
        </w:rPr>
      </w:pPr>
    </w:p>
    <w:p w14:paraId="2C2577B2" w14:textId="77777777" w:rsidR="009A18D2" w:rsidRDefault="009A18D2">
      <w:pPr>
        <w:tabs>
          <w:tab w:val="left" w:pos="567"/>
        </w:tabs>
        <w:spacing w:line="276" w:lineRule="auto"/>
        <w:rPr>
          <w:rFonts w:ascii="Times New Roman" w:hAnsi="Times New Roman" w:cs="Times New Roman"/>
          <w:sz w:val="23"/>
          <w:szCs w:val="23"/>
        </w:rPr>
      </w:pPr>
    </w:p>
    <w:p w14:paraId="2C2577B3" w14:textId="77777777" w:rsidR="009A18D2" w:rsidRDefault="008E7BD7">
      <w:pPr>
        <w:tabs>
          <w:tab w:val="left" w:pos="567"/>
        </w:tabs>
        <w:spacing w:line="276" w:lineRule="auto"/>
        <w:ind w:left="567"/>
        <w:rPr>
          <w:rFonts w:ascii="Times New Roman" w:hAnsi="Times New Roman" w:cs="Times New Roman"/>
          <w:b/>
          <w:sz w:val="23"/>
          <w:szCs w:val="23"/>
        </w:rPr>
      </w:pPr>
      <w:r>
        <w:rPr>
          <w:rFonts w:ascii="Times New Roman" w:hAnsi="Times New Roman" w:cs="Times New Roman"/>
          <w:b/>
          <w:sz w:val="23"/>
          <w:szCs w:val="23"/>
        </w:rPr>
        <w:t>6. Duomenų valdytojo kontaktai:</w:t>
      </w:r>
    </w:p>
    <w:tbl>
      <w:tblPr>
        <w:tblW w:w="9491" w:type="dxa"/>
        <w:jc w:val="center"/>
        <w:tblCellMar>
          <w:top w:w="57" w:type="dxa"/>
          <w:bottom w:w="57" w:type="dxa"/>
        </w:tblCellMar>
        <w:tblLook w:val="01E0" w:firstRow="1" w:lastRow="1" w:firstColumn="1" w:lastColumn="1" w:noHBand="0" w:noVBand="0"/>
      </w:tblPr>
      <w:tblGrid>
        <w:gridCol w:w="2692"/>
        <w:gridCol w:w="6799"/>
      </w:tblGrid>
      <w:tr w:rsidR="009A18D2" w14:paraId="2C2577B6" w14:textId="77777777">
        <w:trPr>
          <w:trHeight w:val="842"/>
          <w:jc w:val="center"/>
        </w:trPr>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B4" w14:textId="77777777" w:rsidR="009A18D2" w:rsidRDefault="008E7BD7">
            <w:pPr>
              <w:tabs>
                <w:tab w:val="left" w:pos="567"/>
              </w:tabs>
              <w:spacing w:line="276" w:lineRule="auto"/>
              <w:jc w:val="left"/>
              <w:rPr>
                <w:rFonts w:ascii="Times New Roman" w:hAnsi="Times New Roman" w:cs="Times New Roman"/>
                <w:sz w:val="23"/>
                <w:szCs w:val="23"/>
              </w:rPr>
            </w:pPr>
            <w:r>
              <w:rPr>
                <w:rFonts w:ascii="Times New Roman" w:hAnsi="Times New Roman" w:cs="Times New Roman"/>
                <w:sz w:val="23"/>
                <w:szCs w:val="23"/>
              </w:rPr>
              <w:t>Pranešimas apie asmens duomenų saugumo pažeidimą</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2C2577B5" w14:textId="77777777" w:rsidR="009A18D2" w:rsidRDefault="009A18D2">
            <w:pPr>
              <w:tabs>
                <w:tab w:val="left" w:pos="567"/>
              </w:tabs>
              <w:spacing w:line="276" w:lineRule="auto"/>
            </w:pPr>
            <w:hyperlink r:id="rId13">
              <w:r>
                <w:rPr>
                  <w:rStyle w:val="InternetLink"/>
                  <w:rFonts w:ascii="Times New Roman" w:hAnsi="Times New Roman" w:cs="Times New Roman"/>
                  <w:color w:val="auto"/>
                  <w:sz w:val="23"/>
                  <w:szCs w:val="23"/>
                </w:rPr>
                <w:t>dap@esf.lt</w:t>
              </w:r>
            </w:hyperlink>
            <w:r w:rsidR="008E7BD7">
              <w:rPr>
                <w:rStyle w:val="InternetLink"/>
                <w:rFonts w:ascii="Times New Roman" w:hAnsi="Times New Roman" w:cs="Times New Roman"/>
                <w:color w:val="auto"/>
                <w:sz w:val="23"/>
                <w:szCs w:val="23"/>
                <w:u w:val="none"/>
              </w:rPr>
              <w:t>,</w:t>
            </w:r>
            <w:r w:rsidR="008E7BD7">
              <w:rPr>
                <w:color w:val="auto"/>
              </w:rPr>
              <w:t xml:space="preserve"> </w:t>
            </w:r>
            <w:r w:rsidR="008E7BD7">
              <w:rPr>
                <w:rStyle w:val="InternetLink"/>
                <w:rFonts w:ascii="Times New Roman" w:hAnsi="Times New Roman" w:cs="Times New Roman"/>
                <w:color w:val="auto"/>
                <w:sz w:val="23"/>
                <w:szCs w:val="23"/>
                <w:u w:val="none"/>
              </w:rPr>
              <w:t>o dėl pažeidimo susijusio su informacinėmis technologijomis taip pat saugos įgaliotiniam el. p.</w:t>
            </w:r>
            <w:r w:rsidR="008E7BD7">
              <w:rPr>
                <w:rStyle w:val="InternetLink"/>
                <w:rFonts w:ascii="Times New Roman" w:hAnsi="Times New Roman" w:cs="Times New Roman"/>
                <w:color w:val="auto"/>
                <w:sz w:val="23"/>
                <w:szCs w:val="23"/>
              </w:rPr>
              <w:t xml:space="preserve"> </w:t>
            </w:r>
            <w:r w:rsidR="008E7BD7">
              <w:rPr>
                <w:rStyle w:val="InternetLink"/>
                <w:rFonts w:ascii="Times New Roman" w:hAnsi="Times New Roman" w:cs="Times New Roman"/>
                <w:color w:val="auto"/>
                <w:sz w:val="23"/>
                <w:szCs w:val="23"/>
                <w:u w:val="none"/>
              </w:rPr>
              <w:t>tautvydas.ceponis@esf.lt</w:t>
            </w:r>
          </w:p>
        </w:tc>
      </w:tr>
      <w:tr w:rsidR="009A18D2" w14:paraId="2C2577B9" w14:textId="77777777">
        <w:trPr>
          <w:trHeight w:val="842"/>
          <w:jc w:val="center"/>
        </w:trPr>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B7" w14:textId="77777777" w:rsidR="009A18D2" w:rsidRDefault="008E7BD7">
            <w:pPr>
              <w:tabs>
                <w:tab w:val="left" w:pos="567"/>
              </w:tabs>
              <w:spacing w:line="276" w:lineRule="auto"/>
              <w:jc w:val="left"/>
              <w:rPr>
                <w:rFonts w:ascii="Times New Roman" w:hAnsi="Times New Roman" w:cs="Times New Roman"/>
                <w:sz w:val="23"/>
                <w:szCs w:val="23"/>
              </w:rPr>
            </w:pPr>
            <w:r>
              <w:rPr>
                <w:rFonts w:ascii="Times New Roman" w:hAnsi="Times New Roman" w:cs="Times New Roman"/>
                <w:sz w:val="23"/>
                <w:szCs w:val="23"/>
              </w:rPr>
              <w:t xml:space="preserve">Prašymai dėl Reglamento 12–22 </w:t>
            </w:r>
            <w:r>
              <w:rPr>
                <w:rFonts w:ascii="Times New Roman" w:hAnsi="Times New Roman" w:cs="Times New Roman"/>
                <w:sz w:val="23"/>
                <w:szCs w:val="23"/>
              </w:rPr>
              <w:t>straipsniuose nustatytų duomenų subjekto teisių įgyvendinimo</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2C2577B8" w14:textId="77777777" w:rsidR="009A18D2" w:rsidRDefault="009A18D2">
            <w:pPr>
              <w:tabs>
                <w:tab w:val="left" w:pos="567"/>
              </w:tabs>
              <w:spacing w:line="276" w:lineRule="auto"/>
            </w:pPr>
            <w:hyperlink r:id="rId14">
              <w:r>
                <w:rPr>
                  <w:rStyle w:val="InternetLink"/>
                  <w:rFonts w:ascii="Times New Roman" w:hAnsi="Times New Roman" w:cs="Times New Roman"/>
                  <w:color w:val="auto"/>
                  <w:sz w:val="23"/>
                  <w:szCs w:val="23"/>
                </w:rPr>
                <w:t>dap@esf.lt</w:t>
              </w:r>
            </w:hyperlink>
          </w:p>
        </w:tc>
      </w:tr>
      <w:tr w:rsidR="009A18D2" w14:paraId="2C2577BE" w14:textId="77777777">
        <w:trPr>
          <w:jc w:val="center"/>
        </w:trPr>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BA" w14:textId="77777777" w:rsidR="009A18D2" w:rsidRDefault="008E7BD7">
            <w:pPr>
              <w:tabs>
                <w:tab w:val="left" w:pos="567"/>
              </w:tabs>
              <w:spacing w:line="276" w:lineRule="auto"/>
              <w:jc w:val="left"/>
              <w:rPr>
                <w:rFonts w:ascii="Times New Roman" w:hAnsi="Times New Roman" w:cs="Times New Roman"/>
                <w:sz w:val="23"/>
                <w:szCs w:val="23"/>
              </w:rPr>
            </w:pPr>
            <w:r>
              <w:rPr>
                <w:rFonts w:ascii="Times New Roman" w:hAnsi="Times New Roman" w:cs="Times New Roman"/>
                <w:sz w:val="23"/>
                <w:szCs w:val="23"/>
              </w:rPr>
              <w:t>Pranešimas dėl leidimo pasitelkti pagalbinį  duomenų tvarkytoją</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2C2577BB" w14:textId="77777777" w:rsidR="009A18D2" w:rsidRDefault="009A18D2">
            <w:pPr>
              <w:tabs>
                <w:tab w:val="left" w:pos="567"/>
              </w:tabs>
              <w:spacing w:line="276" w:lineRule="auto"/>
            </w:pPr>
            <w:hyperlink r:id="rId15">
              <w:r>
                <w:rPr>
                  <w:rStyle w:val="InternetLink"/>
                  <w:rFonts w:ascii="Times New Roman" w:hAnsi="Times New Roman" w:cs="Times New Roman"/>
                  <w:color w:val="auto"/>
                  <w:sz w:val="23"/>
                  <w:szCs w:val="23"/>
                </w:rPr>
                <w:t>dap@esf.lt</w:t>
              </w:r>
            </w:hyperlink>
            <w:r w:rsidR="008E7BD7">
              <w:rPr>
                <w:rFonts w:ascii="Times New Roman" w:hAnsi="Times New Roman" w:cs="Times New Roman"/>
                <w:color w:val="auto"/>
                <w:sz w:val="23"/>
                <w:szCs w:val="23"/>
              </w:rPr>
              <w:t xml:space="preserve"> ir </w:t>
            </w:r>
            <w:hyperlink r:id="rId16">
              <w:r>
                <w:rPr>
                  <w:rStyle w:val="InternetLink"/>
                  <w:rFonts w:ascii="Times New Roman" w:hAnsi="Times New Roman" w:cs="Times New Roman"/>
                  <w:color w:val="auto"/>
                  <w:sz w:val="23"/>
                  <w:szCs w:val="23"/>
                  <w:u w:val="none"/>
                </w:rPr>
                <w:t>info@esf.lt</w:t>
              </w:r>
            </w:hyperlink>
          </w:p>
          <w:p w14:paraId="2C2577BC" w14:textId="77777777" w:rsidR="009A18D2" w:rsidRDefault="009A18D2">
            <w:pPr>
              <w:tabs>
                <w:tab w:val="left" w:pos="567"/>
              </w:tabs>
              <w:spacing w:line="276" w:lineRule="auto"/>
              <w:rPr>
                <w:rFonts w:ascii="Times New Roman" w:hAnsi="Times New Roman" w:cs="Times New Roman"/>
                <w:color w:val="auto"/>
                <w:sz w:val="23"/>
                <w:szCs w:val="23"/>
              </w:rPr>
            </w:pPr>
          </w:p>
          <w:p w14:paraId="2C2577BD" w14:textId="77777777" w:rsidR="009A18D2" w:rsidRDefault="009A18D2">
            <w:pPr>
              <w:tabs>
                <w:tab w:val="left" w:pos="567"/>
              </w:tabs>
              <w:spacing w:line="276" w:lineRule="auto"/>
              <w:rPr>
                <w:rFonts w:ascii="Times New Roman" w:hAnsi="Times New Roman" w:cs="Times New Roman"/>
                <w:color w:val="auto"/>
                <w:sz w:val="23"/>
                <w:szCs w:val="23"/>
              </w:rPr>
            </w:pPr>
          </w:p>
        </w:tc>
      </w:tr>
      <w:tr w:rsidR="009A18D2" w14:paraId="2C2577C3" w14:textId="77777777">
        <w:trPr>
          <w:jc w:val="center"/>
        </w:trPr>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77BF" w14:textId="77777777" w:rsidR="009A18D2" w:rsidRDefault="008E7BD7">
            <w:pPr>
              <w:tabs>
                <w:tab w:val="left" w:pos="567"/>
              </w:tabs>
              <w:spacing w:line="276" w:lineRule="auto"/>
              <w:jc w:val="left"/>
              <w:rPr>
                <w:rFonts w:ascii="Times New Roman" w:hAnsi="Times New Roman" w:cs="Times New Roman"/>
                <w:sz w:val="23"/>
                <w:szCs w:val="23"/>
              </w:rPr>
            </w:pPr>
            <w:r>
              <w:rPr>
                <w:rFonts w:ascii="Times New Roman" w:hAnsi="Times New Roman" w:cs="Times New Roman"/>
                <w:sz w:val="23"/>
                <w:szCs w:val="23"/>
              </w:rPr>
              <w:t>Kiti klausimai</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2C2577C0" w14:textId="77777777" w:rsidR="009A18D2" w:rsidRDefault="009A18D2">
            <w:pPr>
              <w:tabs>
                <w:tab w:val="left" w:pos="567"/>
              </w:tabs>
              <w:spacing w:line="276" w:lineRule="auto"/>
            </w:pPr>
            <w:hyperlink r:id="rId17">
              <w:r>
                <w:rPr>
                  <w:rStyle w:val="InternetLink"/>
                  <w:rFonts w:ascii="Times New Roman" w:hAnsi="Times New Roman" w:cs="Times New Roman"/>
                  <w:color w:val="auto"/>
                  <w:sz w:val="23"/>
                  <w:szCs w:val="23"/>
                </w:rPr>
                <w:t>dap@esf.lt</w:t>
              </w:r>
            </w:hyperlink>
            <w:r w:rsidR="008E7BD7">
              <w:rPr>
                <w:rFonts w:ascii="Times New Roman" w:hAnsi="Times New Roman" w:cs="Times New Roman"/>
                <w:color w:val="auto"/>
                <w:sz w:val="23"/>
                <w:szCs w:val="23"/>
              </w:rPr>
              <w:t xml:space="preserve"> ir </w:t>
            </w:r>
            <w:hyperlink r:id="rId18">
              <w:r>
                <w:rPr>
                  <w:rStyle w:val="InternetLink"/>
                  <w:rFonts w:ascii="Times New Roman" w:hAnsi="Times New Roman" w:cs="Times New Roman"/>
                  <w:color w:val="auto"/>
                  <w:sz w:val="23"/>
                  <w:szCs w:val="23"/>
                  <w:u w:val="none"/>
                </w:rPr>
                <w:t>info@esf.lt</w:t>
              </w:r>
            </w:hyperlink>
          </w:p>
          <w:p w14:paraId="2C2577C1" w14:textId="77777777" w:rsidR="009A18D2" w:rsidRDefault="009A18D2">
            <w:pPr>
              <w:tabs>
                <w:tab w:val="left" w:pos="567"/>
              </w:tabs>
              <w:spacing w:line="276" w:lineRule="auto"/>
              <w:rPr>
                <w:rFonts w:ascii="Times New Roman" w:hAnsi="Times New Roman" w:cs="Times New Roman"/>
                <w:color w:val="auto"/>
                <w:sz w:val="23"/>
                <w:szCs w:val="23"/>
              </w:rPr>
            </w:pPr>
          </w:p>
          <w:p w14:paraId="2C2577C2" w14:textId="77777777" w:rsidR="009A18D2" w:rsidRDefault="009A18D2">
            <w:pPr>
              <w:tabs>
                <w:tab w:val="left" w:pos="567"/>
              </w:tabs>
              <w:spacing w:line="276" w:lineRule="auto"/>
              <w:rPr>
                <w:rFonts w:ascii="Times New Roman" w:hAnsi="Times New Roman" w:cs="Times New Roman"/>
                <w:color w:val="auto"/>
                <w:sz w:val="23"/>
                <w:szCs w:val="23"/>
              </w:rPr>
            </w:pPr>
          </w:p>
        </w:tc>
      </w:tr>
    </w:tbl>
    <w:p w14:paraId="2C2577C4" w14:textId="77777777" w:rsidR="009A18D2" w:rsidRDefault="009A18D2">
      <w:pPr>
        <w:pStyle w:val="Sraopastraipa"/>
        <w:tabs>
          <w:tab w:val="left" w:pos="567"/>
        </w:tabs>
        <w:spacing w:line="276" w:lineRule="auto"/>
        <w:ind w:left="927"/>
        <w:rPr>
          <w:rFonts w:ascii="Times New Roman" w:hAnsi="Times New Roman" w:cs="Times New Roman"/>
          <w:sz w:val="23"/>
          <w:szCs w:val="23"/>
        </w:rPr>
      </w:pPr>
    </w:p>
    <w:p w14:paraId="2C2577C5" w14:textId="77777777" w:rsidR="009A18D2" w:rsidRDefault="008E7BD7">
      <w:pPr>
        <w:spacing w:line="276" w:lineRule="auto"/>
        <w:ind w:left="567"/>
        <w:jc w:val="center"/>
        <w:rPr>
          <w:rFonts w:ascii="Times New Roman" w:hAnsi="Times New Roman" w:cs="Times New Roman"/>
          <w:sz w:val="23"/>
          <w:szCs w:val="23"/>
          <w:lang w:eastAsia="lt-LT"/>
        </w:rPr>
      </w:pPr>
      <w:r>
        <w:rPr>
          <w:rFonts w:ascii="Times New Roman" w:hAnsi="Times New Roman" w:cs="Times New Roman"/>
          <w:b/>
          <w:bCs/>
          <w:sz w:val="23"/>
          <w:szCs w:val="23"/>
          <w:lang w:eastAsia="lt-LT"/>
        </w:rPr>
        <w:t>8. ŠALIŲ REKVIZITAI</w:t>
      </w:r>
    </w:p>
    <w:tbl>
      <w:tblPr>
        <w:tblW w:w="10669" w:type="dxa"/>
        <w:tblLook w:val="01E0" w:firstRow="1" w:lastRow="1" w:firstColumn="1" w:lastColumn="1" w:noHBand="0" w:noVBand="0"/>
      </w:tblPr>
      <w:tblGrid>
        <w:gridCol w:w="10885"/>
        <w:gridCol w:w="10885"/>
      </w:tblGrid>
      <w:tr w:rsidR="009A18D2" w14:paraId="2C2577DC" w14:textId="77777777">
        <w:trPr>
          <w:trHeight w:val="2058"/>
        </w:trPr>
        <w:tc>
          <w:tcPr>
            <w:tcW w:w="5334" w:type="dxa"/>
            <w:shd w:val="clear" w:color="auto" w:fill="auto"/>
          </w:tcPr>
          <w:tbl>
            <w:tblPr>
              <w:tblW w:w="10669" w:type="dxa"/>
              <w:tblLook w:val="01E0" w:firstRow="1" w:lastRow="1" w:firstColumn="1" w:lastColumn="1" w:noHBand="0" w:noVBand="0"/>
            </w:tblPr>
            <w:tblGrid>
              <w:gridCol w:w="5959"/>
              <w:gridCol w:w="4710"/>
            </w:tblGrid>
            <w:tr w:rsidR="009A18D2" w14:paraId="2C2577CF" w14:textId="77777777">
              <w:trPr>
                <w:trHeight w:val="2058"/>
              </w:trPr>
              <w:tc>
                <w:tcPr>
                  <w:tcW w:w="5958" w:type="dxa"/>
                  <w:shd w:val="clear" w:color="auto" w:fill="auto"/>
                </w:tcPr>
                <w:p w14:paraId="2C2577C6" w14:textId="77777777" w:rsidR="009A18D2" w:rsidRDefault="008E7BD7">
                  <w:pPr>
                    <w:spacing w:line="240" w:lineRule="auto"/>
                    <w:jc w:val="left"/>
                    <w:rPr>
                      <w:rFonts w:ascii="Times New Roman" w:eastAsia="Times New Roman" w:hAnsi="Times New Roman" w:cs="Times New Roman"/>
                      <w:b/>
                      <w:color w:val="auto"/>
                      <w:sz w:val="23"/>
                      <w:szCs w:val="23"/>
                    </w:rPr>
                  </w:pPr>
                  <w:r>
                    <w:rPr>
                      <w:rFonts w:ascii="Times New Roman" w:eastAsia="Times New Roman" w:hAnsi="Times New Roman" w:cs="Times New Roman"/>
                      <w:b/>
                      <w:color w:val="auto"/>
                      <w:sz w:val="23"/>
                      <w:szCs w:val="23"/>
                    </w:rPr>
                    <w:t>Duomenų valdytojo vardu:</w:t>
                  </w:r>
                </w:p>
                <w:p w14:paraId="2C2577C7" w14:textId="77777777" w:rsidR="009A18D2" w:rsidRDefault="009A18D2">
                  <w:pPr>
                    <w:spacing w:line="240" w:lineRule="auto"/>
                    <w:jc w:val="left"/>
                    <w:rPr>
                      <w:rFonts w:ascii="Times New Roman" w:eastAsia="Times New Roman" w:hAnsi="Times New Roman" w:cs="Times New Roman"/>
                      <w:color w:val="auto"/>
                      <w:sz w:val="23"/>
                      <w:szCs w:val="23"/>
                    </w:rPr>
                  </w:pPr>
                </w:p>
                <w:p w14:paraId="2C2577C8" w14:textId="77777777" w:rsidR="009A18D2" w:rsidRDefault="008E7BD7">
                  <w:pPr>
                    <w:spacing w:line="240" w:lineRule="auto"/>
                    <w:jc w:val="left"/>
                  </w:pPr>
                  <w:r>
                    <w:rPr>
                      <w:rFonts w:ascii="Times New Roman" w:eastAsia="Times New Roman" w:hAnsi="Times New Roman" w:cs="Times New Roman"/>
                      <w:color w:val="auto"/>
                      <w:sz w:val="23"/>
                      <w:szCs w:val="23"/>
                    </w:rPr>
                    <w:t>Direktorė</w:t>
                  </w:r>
                </w:p>
                <w:p w14:paraId="2C2577C9" w14:textId="77777777" w:rsidR="009A18D2" w:rsidRDefault="008E7BD7">
                  <w:pPr>
                    <w:spacing w:line="240" w:lineRule="auto"/>
                    <w:jc w:val="left"/>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Lina Nevinskienė</w:t>
                  </w:r>
                </w:p>
              </w:tc>
              <w:tc>
                <w:tcPr>
                  <w:tcW w:w="4710" w:type="dxa"/>
                  <w:shd w:val="clear" w:color="auto" w:fill="auto"/>
                </w:tcPr>
                <w:p w14:paraId="2C2577CA" w14:textId="77777777" w:rsidR="009A18D2" w:rsidRDefault="008E7BD7">
                  <w:pPr>
                    <w:spacing w:line="240" w:lineRule="auto"/>
                    <w:jc w:val="left"/>
                    <w:rPr>
                      <w:rFonts w:ascii="Times New Roman" w:eastAsia="Times New Roman" w:hAnsi="Times New Roman" w:cs="Times New Roman"/>
                      <w:b/>
                      <w:color w:val="auto"/>
                      <w:sz w:val="23"/>
                      <w:szCs w:val="23"/>
                    </w:rPr>
                  </w:pPr>
                  <w:r>
                    <w:rPr>
                      <w:rFonts w:ascii="Times New Roman" w:eastAsia="Times New Roman" w:hAnsi="Times New Roman" w:cs="Times New Roman"/>
                      <w:b/>
                      <w:color w:val="auto"/>
                      <w:sz w:val="23"/>
                      <w:szCs w:val="23"/>
                    </w:rPr>
                    <w:t>Duomenų tvarkytojo vardu:</w:t>
                  </w:r>
                </w:p>
                <w:p w14:paraId="2C2577CB" w14:textId="77777777" w:rsidR="009A18D2" w:rsidRDefault="009A18D2">
                  <w:pPr>
                    <w:tabs>
                      <w:tab w:val="center" w:pos="4153"/>
                      <w:tab w:val="right" w:pos="8306"/>
                    </w:tabs>
                    <w:spacing w:line="240" w:lineRule="auto"/>
                    <w:rPr>
                      <w:rFonts w:ascii="Times New Roman" w:eastAsia="Times New Roman" w:hAnsi="Times New Roman" w:cs="Times New Roman"/>
                      <w:color w:val="auto"/>
                      <w:sz w:val="23"/>
                      <w:szCs w:val="23"/>
                    </w:rPr>
                  </w:pPr>
                </w:p>
                <w:p w14:paraId="2C2577CC" w14:textId="77777777" w:rsidR="009A18D2" w:rsidRDefault="008E7BD7">
                  <w:pPr>
                    <w:tabs>
                      <w:tab w:val="center" w:pos="4153"/>
                      <w:tab w:val="right" w:pos="8306"/>
                    </w:tabs>
                    <w:spacing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      Direktorius</w:t>
                  </w:r>
                </w:p>
                <w:p w14:paraId="2C2577CD" w14:textId="77777777" w:rsidR="009A18D2" w:rsidRDefault="008E7BD7">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Pr>
                      <w:rFonts w:ascii="Times New Roman" w:eastAsia="Times New Roman" w:hAnsi="Times New Roman" w:cs="Times New Roman"/>
                      <w:color w:val="auto"/>
                      <w:sz w:val="23"/>
                      <w:szCs w:val="23"/>
                    </w:rPr>
                    <w:t xml:space="preserve">Saulius Zybartas </w:t>
                  </w:r>
                </w:p>
                <w:p w14:paraId="2C2577CE" w14:textId="77777777" w:rsidR="009A18D2" w:rsidRDefault="009A18D2">
                  <w:pPr>
                    <w:tabs>
                      <w:tab w:val="center" w:pos="4153"/>
                      <w:tab w:val="right" w:pos="8306"/>
                    </w:tabs>
                    <w:spacing w:line="240" w:lineRule="auto"/>
                    <w:rPr>
                      <w:rFonts w:ascii="Times New Roman" w:eastAsia="Times New Roman" w:hAnsi="Times New Roman" w:cs="Times New Roman"/>
                      <w:b/>
                      <w:color w:val="auto"/>
                      <w:sz w:val="23"/>
                      <w:szCs w:val="23"/>
                    </w:rPr>
                  </w:pPr>
                </w:p>
              </w:tc>
            </w:tr>
          </w:tbl>
          <w:p w14:paraId="2C2577D0" w14:textId="77777777" w:rsidR="009A18D2" w:rsidRDefault="009A18D2">
            <w:pPr>
              <w:spacing w:line="240" w:lineRule="auto"/>
              <w:jc w:val="left"/>
              <w:rPr>
                <w:rFonts w:ascii="Times New Roman" w:eastAsia="Times New Roman" w:hAnsi="Times New Roman" w:cs="Times New Roman"/>
                <w:color w:val="auto"/>
                <w:sz w:val="23"/>
                <w:szCs w:val="23"/>
              </w:rPr>
            </w:pPr>
          </w:p>
        </w:tc>
        <w:tc>
          <w:tcPr>
            <w:tcW w:w="5334" w:type="dxa"/>
            <w:shd w:val="clear" w:color="auto" w:fill="auto"/>
          </w:tcPr>
          <w:tbl>
            <w:tblPr>
              <w:tblW w:w="10669" w:type="dxa"/>
              <w:tblLook w:val="01E0" w:firstRow="1" w:lastRow="1" w:firstColumn="1" w:lastColumn="1" w:noHBand="0" w:noVBand="0"/>
            </w:tblPr>
            <w:tblGrid>
              <w:gridCol w:w="5959"/>
              <w:gridCol w:w="4710"/>
            </w:tblGrid>
            <w:tr w:rsidR="009A18D2" w14:paraId="2C2577DA" w14:textId="77777777">
              <w:trPr>
                <w:trHeight w:val="2058"/>
              </w:trPr>
              <w:tc>
                <w:tcPr>
                  <w:tcW w:w="5958" w:type="dxa"/>
                  <w:shd w:val="clear" w:color="auto" w:fill="auto"/>
                </w:tcPr>
                <w:p w14:paraId="2C2577D1" w14:textId="77777777" w:rsidR="009A18D2" w:rsidRDefault="008E7BD7">
                  <w:pPr>
                    <w:spacing w:line="240" w:lineRule="auto"/>
                    <w:jc w:val="left"/>
                  </w:pPr>
                  <w:r>
                    <w:rPr>
                      <w:rFonts w:ascii="Times New Roman" w:eastAsia="Times New Roman" w:hAnsi="Times New Roman" w:cs="Times New Roman"/>
                      <w:b/>
                      <w:color w:val="auto"/>
                      <w:sz w:val="23"/>
                      <w:szCs w:val="23"/>
                    </w:rPr>
                    <w:t>Duomenų tvarkytojo vardu:</w:t>
                  </w:r>
                </w:p>
                <w:p w14:paraId="2C2577D2" w14:textId="77777777" w:rsidR="009A18D2" w:rsidRDefault="009A18D2">
                  <w:pPr>
                    <w:tabs>
                      <w:tab w:val="center" w:pos="4153"/>
                      <w:tab w:val="right" w:pos="8306"/>
                    </w:tabs>
                    <w:spacing w:line="240" w:lineRule="auto"/>
                    <w:rPr>
                      <w:rFonts w:ascii="Times New Roman" w:eastAsia="Times New Roman" w:hAnsi="Times New Roman" w:cs="Times New Roman"/>
                      <w:color w:val="auto"/>
                      <w:sz w:val="23"/>
                      <w:szCs w:val="23"/>
                    </w:rPr>
                  </w:pPr>
                </w:p>
                <w:p w14:paraId="2C2577D3" w14:textId="77777777" w:rsidR="009A18D2" w:rsidRDefault="008E7BD7">
                  <w:pPr>
                    <w:tabs>
                      <w:tab w:val="center" w:pos="4153"/>
                      <w:tab w:val="right" w:pos="8306"/>
                    </w:tabs>
                    <w:spacing w:line="240" w:lineRule="auto"/>
                  </w:pPr>
                  <w:r>
                    <w:rPr>
                      <w:rFonts w:ascii="Times New Roman" w:eastAsia="Times New Roman" w:hAnsi="Times New Roman" w:cs="Times New Roman"/>
                      <w:color w:val="auto"/>
                      <w:sz w:val="23"/>
                      <w:szCs w:val="23"/>
                    </w:rPr>
                    <w:t>Direktorius</w:t>
                  </w:r>
                </w:p>
                <w:p w14:paraId="2C2577D4" w14:textId="77777777" w:rsidR="009A18D2" w:rsidRDefault="008E7BD7">
                  <w:pPr>
                    <w:tabs>
                      <w:tab w:val="center" w:pos="4153"/>
                      <w:tab w:val="right" w:pos="8306"/>
                    </w:tabs>
                    <w:spacing w:line="240" w:lineRule="auto"/>
                    <w:jc w:val="left"/>
                  </w:pPr>
                  <w:r>
                    <w:rPr>
                      <w:rFonts w:ascii="Times New Roman" w:eastAsia="Times New Roman" w:hAnsi="Times New Roman" w:cs="Times New Roman"/>
                      <w:color w:val="auto"/>
                      <w:sz w:val="23"/>
                      <w:szCs w:val="23"/>
                    </w:rPr>
                    <w:t xml:space="preserve">Saulius Zybartas </w:t>
                  </w:r>
                </w:p>
              </w:tc>
              <w:tc>
                <w:tcPr>
                  <w:tcW w:w="4710" w:type="dxa"/>
                  <w:shd w:val="clear" w:color="auto" w:fill="auto"/>
                </w:tcPr>
                <w:p w14:paraId="2C2577D5" w14:textId="77777777" w:rsidR="009A18D2" w:rsidRDefault="008E7BD7">
                  <w:pPr>
                    <w:spacing w:line="240" w:lineRule="auto"/>
                    <w:jc w:val="left"/>
                    <w:rPr>
                      <w:rFonts w:ascii="Times New Roman" w:eastAsia="Times New Roman" w:hAnsi="Times New Roman" w:cs="Times New Roman"/>
                      <w:b/>
                      <w:color w:val="auto"/>
                      <w:sz w:val="23"/>
                      <w:szCs w:val="23"/>
                    </w:rPr>
                  </w:pPr>
                  <w:r>
                    <w:rPr>
                      <w:rFonts w:ascii="Times New Roman" w:eastAsia="Times New Roman" w:hAnsi="Times New Roman" w:cs="Times New Roman"/>
                      <w:b/>
                      <w:color w:val="auto"/>
                      <w:sz w:val="23"/>
                      <w:szCs w:val="23"/>
                    </w:rPr>
                    <w:t>Duomenų tvarkytojo vardu:</w:t>
                  </w:r>
                </w:p>
                <w:p w14:paraId="2C2577D6" w14:textId="77777777" w:rsidR="009A18D2" w:rsidRDefault="009A18D2">
                  <w:pPr>
                    <w:tabs>
                      <w:tab w:val="center" w:pos="4153"/>
                      <w:tab w:val="right" w:pos="8306"/>
                    </w:tabs>
                    <w:spacing w:line="240" w:lineRule="auto"/>
                    <w:rPr>
                      <w:rFonts w:ascii="Times New Roman" w:eastAsia="Times New Roman" w:hAnsi="Times New Roman" w:cs="Times New Roman"/>
                      <w:color w:val="auto"/>
                      <w:sz w:val="23"/>
                      <w:szCs w:val="23"/>
                    </w:rPr>
                  </w:pPr>
                </w:p>
                <w:p w14:paraId="2C2577D7" w14:textId="77777777" w:rsidR="009A18D2" w:rsidRDefault="008E7BD7">
                  <w:pPr>
                    <w:tabs>
                      <w:tab w:val="center" w:pos="4153"/>
                      <w:tab w:val="right" w:pos="8306"/>
                    </w:tabs>
                    <w:spacing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      Direktorė</w:t>
                  </w:r>
                </w:p>
                <w:p w14:paraId="2C2577D8" w14:textId="77777777" w:rsidR="009A18D2" w:rsidRDefault="008E7BD7">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Pr>
                      <w:rFonts w:ascii="Times New Roman" w:eastAsia="Times New Roman" w:hAnsi="Times New Roman" w:cs="Times New Roman"/>
                      <w:color w:val="auto"/>
                      <w:sz w:val="23"/>
                      <w:szCs w:val="23"/>
                    </w:rPr>
                    <w:t xml:space="preserve">Asta </w:t>
                  </w:r>
                  <w:proofErr w:type="spellStart"/>
                  <w:r>
                    <w:rPr>
                      <w:rFonts w:ascii="Times New Roman" w:eastAsia="Times New Roman" w:hAnsi="Times New Roman" w:cs="Times New Roman"/>
                      <w:color w:val="auto"/>
                      <w:sz w:val="23"/>
                      <w:szCs w:val="23"/>
                    </w:rPr>
                    <w:t>Jaseliūnienė</w:t>
                  </w:r>
                  <w:proofErr w:type="spellEnd"/>
                  <w:r>
                    <w:rPr>
                      <w:rFonts w:ascii="Times New Roman" w:eastAsia="Times New Roman" w:hAnsi="Times New Roman" w:cs="Times New Roman"/>
                      <w:color w:val="auto"/>
                      <w:sz w:val="23"/>
                      <w:szCs w:val="23"/>
                    </w:rPr>
                    <w:t xml:space="preserve"> </w:t>
                  </w:r>
                </w:p>
                <w:p w14:paraId="2C2577D9" w14:textId="77777777" w:rsidR="009A18D2" w:rsidRDefault="009A18D2">
                  <w:pPr>
                    <w:tabs>
                      <w:tab w:val="center" w:pos="4153"/>
                      <w:tab w:val="right" w:pos="8306"/>
                    </w:tabs>
                    <w:spacing w:line="240" w:lineRule="auto"/>
                    <w:rPr>
                      <w:rFonts w:ascii="Times New Roman" w:eastAsia="Times New Roman" w:hAnsi="Times New Roman" w:cs="Times New Roman"/>
                      <w:b/>
                      <w:color w:val="auto"/>
                      <w:sz w:val="23"/>
                      <w:szCs w:val="23"/>
                    </w:rPr>
                  </w:pPr>
                </w:p>
              </w:tc>
            </w:tr>
          </w:tbl>
          <w:p w14:paraId="2C2577DB" w14:textId="77777777" w:rsidR="009A18D2" w:rsidRDefault="009A18D2">
            <w:pPr>
              <w:tabs>
                <w:tab w:val="center" w:pos="4153"/>
                <w:tab w:val="right" w:pos="8306"/>
              </w:tabs>
              <w:spacing w:line="240" w:lineRule="auto"/>
              <w:rPr>
                <w:rFonts w:ascii="Times New Roman" w:eastAsia="Times New Roman" w:hAnsi="Times New Roman" w:cs="Times New Roman"/>
                <w:b/>
                <w:color w:val="auto"/>
                <w:sz w:val="23"/>
                <w:szCs w:val="23"/>
              </w:rPr>
            </w:pPr>
          </w:p>
        </w:tc>
      </w:tr>
    </w:tbl>
    <w:p w14:paraId="2C2577DD" w14:textId="77777777" w:rsidR="009A18D2" w:rsidRDefault="009A18D2">
      <w:pPr>
        <w:spacing w:line="276" w:lineRule="auto"/>
        <w:jc w:val="center"/>
      </w:pPr>
    </w:p>
    <w:sectPr w:rsidR="009A18D2">
      <w:headerReference w:type="default" r:id="rId19"/>
      <w:footerReference w:type="default" r:id="rId20"/>
      <w:headerReference w:type="first" r:id="rId21"/>
      <w:footerReference w:type="first" r:id="rId22"/>
      <w:pgSz w:w="11906" w:h="16838"/>
      <w:pgMar w:top="62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6EAB" w14:textId="77777777" w:rsidR="00A4296F" w:rsidRDefault="00A4296F">
      <w:pPr>
        <w:spacing w:line="240" w:lineRule="auto"/>
      </w:pPr>
      <w:r>
        <w:separator/>
      </w:r>
    </w:p>
  </w:endnote>
  <w:endnote w:type="continuationSeparator" w:id="0">
    <w:p w14:paraId="418C6368" w14:textId="77777777" w:rsidR="00A4296F" w:rsidRDefault="00A42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7E0" w14:textId="77777777" w:rsidR="009A18D2" w:rsidRDefault="009A18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7E2" w14:textId="77777777" w:rsidR="009A18D2" w:rsidRDefault="009A18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8278" w14:textId="77777777" w:rsidR="00A4296F" w:rsidRDefault="00A4296F">
      <w:pPr>
        <w:spacing w:line="240" w:lineRule="auto"/>
      </w:pPr>
      <w:r>
        <w:separator/>
      </w:r>
    </w:p>
  </w:footnote>
  <w:footnote w:type="continuationSeparator" w:id="0">
    <w:p w14:paraId="09F8F261" w14:textId="77777777" w:rsidR="00A4296F" w:rsidRDefault="00A42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846766"/>
      <w:docPartObj>
        <w:docPartGallery w:val="Page Numbers (Top of Page)"/>
        <w:docPartUnique/>
      </w:docPartObj>
    </w:sdtPr>
    <w:sdtEndPr/>
    <w:sdtContent>
      <w:p w14:paraId="2C2577DE" w14:textId="77777777" w:rsidR="009A18D2" w:rsidRDefault="008E7BD7">
        <w:pPr>
          <w:pStyle w:val="Antrats"/>
          <w:jc w:val="center"/>
        </w:pPr>
        <w:r>
          <w:fldChar w:fldCharType="begin"/>
        </w:r>
        <w:r>
          <w:instrText>PAGE</w:instrText>
        </w:r>
        <w:r>
          <w:fldChar w:fldCharType="separate"/>
        </w:r>
        <w:r>
          <w:t>7</w:t>
        </w:r>
        <w:r>
          <w:fldChar w:fldCharType="end"/>
        </w:r>
      </w:p>
    </w:sdtContent>
  </w:sdt>
  <w:p w14:paraId="2C2577DF" w14:textId="77777777" w:rsidR="009A18D2" w:rsidRDefault="009A18D2">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7E1" w14:textId="77777777" w:rsidR="009A18D2" w:rsidRDefault="009A18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429ED"/>
    <w:multiLevelType w:val="multilevel"/>
    <w:tmpl w:val="45D6A2F0"/>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9F619E8"/>
    <w:multiLevelType w:val="multilevel"/>
    <w:tmpl w:val="F93630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48133006">
    <w:abstractNumId w:val="0"/>
  </w:num>
  <w:num w:numId="2" w16cid:durableId="644168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2"/>
    <w:rsid w:val="0069403B"/>
    <w:rsid w:val="00740A65"/>
    <w:rsid w:val="008660FE"/>
    <w:rsid w:val="008E7BD7"/>
    <w:rsid w:val="009A18D2"/>
    <w:rsid w:val="00A4296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70A"/>
  <w15:docId w15:val="{1532AD2A-7AC8-41F2-9294-5BED0EC3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4EC"/>
    <w:pPr>
      <w:spacing w:line="240" w:lineRule="exact"/>
      <w:jc w:val="both"/>
    </w:pPr>
    <w:rPr>
      <w:rFonts w:ascii="Arial" w:eastAsia="Tahoma" w:hAnsi="Arial"/>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DD3A79"/>
  </w:style>
  <w:style w:type="character" w:customStyle="1" w:styleId="PoratDiagrama">
    <w:name w:val="Poraštė Diagrama"/>
    <w:basedOn w:val="Numatytasispastraiposriftas"/>
    <w:link w:val="Porat"/>
    <w:uiPriority w:val="99"/>
    <w:qFormat/>
    <w:rsid w:val="00DD3A79"/>
  </w:style>
  <w:style w:type="character" w:customStyle="1" w:styleId="InternetLink">
    <w:name w:val="Internet Link"/>
    <w:basedOn w:val="Numatytasispastraiposriftas"/>
    <w:unhideWhenUsed/>
    <w:rsid w:val="00AA2EF9"/>
    <w:rPr>
      <w:color w:val="05D091" w:themeColor="hyperlink"/>
      <w:u w:val="single"/>
    </w:rPr>
  </w:style>
  <w:style w:type="character" w:styleId="Komentaronuoroda">
    <w:name w:val="annotation reference"/>
    <w:basedOn w:val="Numatytasispastraiposriftas"/>
    <w:uiPriority w:val="99"/>
    <w:semiHidden/>
    <w:unhideWhenUsed/>
    <w:qFormat/>
    <w:rsid w:val="00E93E42"/>
    <w:rPr>
      <w:sz w:val="16"/>
      <w:szCs w:val="16"/>
    </w:rPr>
  </w:style>
  <w:style w:type="character" w:customStyle="1" w:styleId="KomentarotekstasDiagrama">
    <w:name w:val="Komentaro tekstas Diagrama"/>
    <w:basedOn w:val="Numatytasispastraiposriftas"/>
    <w:link w:val="Komentarotekstas"/>
    <w:uiPriority w:val="99"/>
    <w:qFormat/>
    <w:rsid w:val="00E93E42"/>
    <w:rPr>
      <w:rFonts w:ascii="Arial" w:hAnsi="Arial"/>
      <w:color w:val="000000" w:themeColor="text1"/>
      <w:sz w:val="20"/>
      <w:szCs w:val="20"/>
    </w:rPr>
  </w:style>
  <w:style w:type="character" w:customStyle="1" w:styleId="KomentarotemaDiagrama">
    <w:name w:val="Komentaro tema Diagrama"/>
    <w:basedOn w:val="KomentarotekstasDiagrama"/>
    <w:link w:val="Komentarotema"/>
    <w:uiPriority w:val="99"/>
    <w:semiHidden/>
    <w:qFormat/>
    <w:rsid w:val="00E93E42"/>
    <w:rPr>
      <w:rFonts w:ascii="Arial" w:hAnsi="Arial"/>
      <w:b/>
      <w:bCs/>
      <w:color w:val="000000" w:themeColor="text1"/>
      <w:sz w:val="20"/>
      <w:szCs w:val="20"/>
    </w:rPr>
  </w:style>
  <w:style w:type="character" w:customStyle="1" w:styleId="DebesliotekstasDiagrama">
    <w:name w:val="Debesėlio tekstas Diagrama"/>
    <w:basedOn w:val="Numatytasispastraiposriftas"/>
    <w:link w:val="Debesliotekstas"/>
    <w:uiPriority w:val="99"/>
    <w:semiHidden/>
    <w:qFormat/>
    <w:rsid w:val="00E93E42"/>
    <w:rPr>
      <w:rFonts w:ascii="Segoe UI" w:hAnsi="Segoe UI" w:cs="Segoe UI"/>
      <w:color w:val="000000" w:themeColor="text1"/>
      <w:sz w:val="18"/>
      <w:szCs w:val="18"/>
    </w:rPr>
  </w:style>
  <w:style w:type="character" w:customStyle="1" w:styleId="SraopastraipaDiagrama">
    <w:name w:val="Sąrašo pastraipa Diagrama"/>
    <w:link w:val="Sraopastraipa"/>
    <w:uiPriority w:val="34"/>
    <w:qFormat/>
    <w:rsid w:val="00200DEA"/>
    <w:rPr>
      <w:rFonts w:ascii="Arial" w:hAnsi="Arial"/>
      <w:color w:val="000000" w:themeColor="text1"/>
      <w:sz w:val="20"/>
    </w:rPr>
  </w:style>
  <w:style w:type="character" w:styleId="Perirtashipersaitas">
    <w:name w:val="FollowedHyperlink"/>
    <w:basedOn w:val="Numatytasispastraiposriftas"/>
    <w:uiPriority w:val="99"/>
    <w:semiHidden/>
    <w:unhideWhenUsed/>
    <w:qFormat/>
    <w:rsid w:val="00866B7A"/>
    <w:rPr>
      <w:color w:val="05D091" w:themeColor="followedHyperlink"/>
      <w:u w:val="single"/>
    </w:rPr>
  </w:style>
  <w:style w:type="character" w:styleId="Vietosrezervavimoenklotekstas">
    <w:name w:val="Placeholder Text"/>
    <w:basedOn w:val="Numatytasispastraiposriftas"/>
    <w:uiPriority w:val="99"/>
    <w:semiHidden/>
    <w:qFormat/>
    <w:rsid w:val="00002876"/>
    <w:rPr>
      <w:color w:val="808080"/>
    </w:rPr>
  </w:style>
  <w:style w:type="character" w:styleId="Neapdorotaspaminjimas">
    <w:name w:val="Unresolved Mention"/>
    <w:basedOn w:val="Numatytasispastraiposriftas"/>
    <w:uiPriority w:val="99"/>
    <w:semiHidden/>
    <w:unhideWhenUsed/>
    <w:qFormat/>
    <w:rsid w:val="00B005A1"/>
    <w:rPr>
      <w:color w:val="605E5C"/>
      <w:shd w:val="clear" w:color="auto" w:fill="E1DFDD"/>
    </w:rPr>
  </w:style>
  <w:style w:type="character" w:customStyle="1" w:styleId="cf01">
    <w:name w:val="cf01"/>
    <w:basedOn w:val="Numatytasispastraiposriftas"/>
    <w:qFormat/>
    <w:rsid w:val="004F11ED"/>
    <w:rPr>
      <w:rFonts w:ascii="Segoe UI" w:hAnsi="Segoe UI" w:cs="Segoe UI"/>
      <w:sz w:val="18"/>
      <w:szCs w:val="18"/>
    </w:rPr>
  </w:style>
  <w:style w:type="character" w:customStyle="1" w:styleId="ListLabel1">
    <w:name w:val="ListLabel 1"/>
    <w:qFormat/>
    <w:rPr>
      <w:rFonts w:cs="Tahoma"/>
      <w:sz w:val="22"/>
      <w:szCs w:val="22"/>
    </w:rPr>
  </w:style>
  <w:style w:type="character" w:customStyle="1" w:styleId="ListLabel2">
    <w:name w:val="ListLabel 2"/>
    <w:qFormat/>
    <w:rPr>
      <w:rFonts w:cs="Tahoma"/>
      <w:sz w:val="22"/>
      <w:szCs w:val="22"/>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b/>
    </w:rPr>
  </w:style>
  <w:style w:type="character" w:customStyle="1" w:styleId="ListLabel10">
    <w:name w:val="ListLabel 10"/>
    <w:qFormat/>
    <w:rPr>
      <w:rFonts w:cs="Tahoma"/>
      <w:b/>
      <w:sz w:val="22"/>
      <w:szCs w:val="22"/>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rFonts w:cs="Tahoma"/>
      <w:b/>
      <w:sz w:val="22"/>
      <w:szCs w:val="22"/>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rFonts w:cs="Tahoma"/>
      <w:b/>
      <w:sz w:val="22"/>
      <w:szCs w:val="22"/>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b/>
    </w:rPr>
  </w:style>
  <w:style w:type="character" w:customStyle="1" w:styleId="ListLabel23">
    <w:name w:val="ListLabel 23"/>
    <w:qFormat/>
    <w:rPr>
      <w:b w:val="0"/>
    </w:rPr>
  </w:style>
  <w:style w:type="character" w:customStyle="1" w:styleId="ListLabel24">
    <w:name w:val="ListLabel 24"/>
    <w:qFormat/>
    <w:rPr>
      <w:sz w:val="23"/>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rFonts w:ascii="Times New Roman" w:hAnsi="Times New Roman" w:cs="Times New Roman"/>
      <w:color w:val="auto"/>
      <w:sz w:val="23"/>
      <w:szCs w:val="23"/>
    </w:rPr>
  </w:style>
  <w:style w:type="character" w:customStyle="1" w:styleId="ListLabel34">
    <w:name w:val="ListLabel 34"/>
    <w:qFormat/>
    <w:rPr>
      <w:rFonts w:ascii="Times New Roman" w:hAnsi="Times New Roman" w:cs="Times New Roman"/>
      <w:color w:val="auto"/>
      <w:sz w:val="23"/>
      <w:szCs w:val="23"/>
      <w:u w:val="none"/>
    </w:rPr>
  </w:style>
  <w:style w:type="character" w:customStyle="1" w:styleId="ListLabel35">
    <w:name w:val="ListLabel 35"/>
    <w:qFormat/>
    <w:rPr>
      <w:rFonts w:cs="Symbol"/>
      <w:sz w:val="23"/>
    </w:rPr>
  </w:style>
  <w:style w:type="character" w:customStyle="1" w:styleId="ListLabel36">
    <w:name w:val="ListLabel 36"/>
    <w:qFormat/>
    <w:rPr>
      <w:rFonts w:cs="Courier New"/>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cs="Wingdings"/>
      <w:sz w:val="20"/>
    </w:rPr>
  </w:style>
  <w:style w:type="character" w:customStyle="1" w:styleId="ListLabel43">
    <w:name w:val="ListLabel 43"/>
    <w:qFormat/>
    <w:rPr>
      <w:rFonts w:cs="Wingdings"/>
      <w:sz w:val="20"/>
    </w:rPr>
  </w:style>
  <w:style w:type="character" w:customStyle="1" w:styleId="ListLabel44">
    <w:name w:val="ListLabel 44"/>
    <w:qFormat/>
    <w:rPr>
      <w:rFonts w:ascii="Times New Roman" w:eastAsiaTheme="minorEastAsia" w:hAnsi="Times New Roman" w:cs="Times New Roman"/>
      <w:spacing w:val="-4"/>
      <w:sz w:val="23"/>
      <w:szCs w:val="23"/>
      <w:lang w:val="lt-LT"/>
    </w:rPr>
  </w:style>
  <w:style w:type="character" w:customStyle="1" w:styleId="ListLabel45">
    <w:name w:val="ListLabel 45"/>
    <w:qFormat/>
    <w:rPr>
      <w:rFonts w:ascii="Times New Roman" w:eastAsiaTheme="minorEastAsia" w:hAnsi="Times New Roman" w:cs="Times New Roman"/>
      <w:spacing w:val="-4"/>
      <w:sz w:val="23"/>
      <w:szCs w:val="23"/>
      <w:lang w:val="en-US"/>
    </w:rPr>
  </w:style>
  <w:style w:type="character" w:customStyle="1" w:styleId="ListLabel46">
    <w:name w:val="ListLabel 46"/>
    <w:qFormat/>
    <w:rPr>
      <w:rFonts w:ascii="Times New Roman" w:eastAsiaTheme="minorEastAsia" w:hAnsi="Times New Roman" w:cs="Times New Roman"/>
      <w:spacing w:val="-4"/>
      <w:sz w:val="23"/>
      <w:szCs w:val="23"/>
      <w:lang w:val="en-US"/>
    </w:rPr>
  </w:style>
  <w:style w:type="character" w:customStyle="1" w:styleId="ListLabel47">
    <w:name w:val="ListLabel 47"/>
    <w:qFormat/>
    <w:rPr>
      <w:rFonts w:ascii="Times New Roman" w:hAnsi="Times New Roman" w:cs="Times New Roman"/>
      <w:b/>
      <w:sz w:val="23"/>
      <w:szCs w:val="23"/>
      <w:u w:val="single"/>
    </w:rPr>
  </w:style>
  <w:style w:type="character" w:customStyle="1" w:styleId="ListLabel48">
    <w:name w:val="ListLabel 48"/>
    <w:qFormat/>
    <w:rPr>
      <w:rFonts w:ascii="Times New Roman" w:hAnsi="Times New Roman" w:cs="Times New Roman"/>
      <w:color w:val="auto"/>
      <w:sz w:val="23"/>
      <w:szCs w:val="23"/>
    </w:rPr>
  </w:style>
  <w:style w:type="character" w:customStyle="1" w:styleId="ListLabel49">
    <w:name w:val="ListLabel 49"/>
    <w:qFormat/>
    <w:rPr>
      <w:rFonts w:ascii="Times New Roman" w:hAnsi="Times New Roman" w:cs="Times New Roman"/>
      <w:color w:val="auto"/>
      <w:sz w:val="23"/>
      <w:szCs w:val="23"/>
      <w:u w:val="none"/>
    </w:rPr>
  </w:style>
  <w:style w:type="paragraph" w:customStyle="1" w:styleId="Heading">
    <w:name w:val="Heading"/>
    <w:basedOn w:val="prastasis"/>
    <w:next w:val="Pagrindinistekstas"/>
    <w:qFormat/>
    <w:pPr>
      <w:keepNext/>
      <w:spacing w:before="240" w:after="120"/>
    </w:pPr>
    <w:rPr>
      <w:rFonts w:eastAsia="Microsoft YaHei"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paragraph" w:styleId="Sraopastraipa">
    <w:name w:val="List Paragraph"/>
    <w:basedOn w:val="prastasis"/>
    <w:link w:val="SraopastraipaDiagrama"/>
    <w:uiPriority w:val="34"/>
    <w:qFormat/>
    <w:rsid w:val="00E66F54"/>
    <w:pPr>
      <w:ind w:left="720"/>
      <w:contextualSpacing/>
    </w:pPr>
  </w:style>
  <w:style w:type="paragraph" w:styleId="Komentarotekstas">
    <w:name w:val="annotation text"/>
    <w:basedOn w:val="prastasis"/>
    <w:link w:val="KomentarotekstasDiagrama"/>
    <w:uiPriority w:val="99"/>
    <w:unhideWhenUsed/>
    <w:qFormat/>
    <w:rsid w:val="00E93E42"/>
    <w:pPr>
      <w:spacing w:line="240" w:lineRule="auto"/>
    </w:pPr>
    <w:rPr>
      <w:szCs w:val="20"/>
    </w:rPr>
  </w:style>
  <w:style w:type="paragraph" w:styleId="Komentarotema">
    <w:name w:val="annotation subject"/>
    <w:basedOn w:val="Komentarotekstas"/>
    <w:next w:val="Komentarotekstas"/>
    <w:link w:val="KomentarotemaDiagrama"/>
    <w:uiPriority w:val="99"/>
    <w:semiHidden/>
    <w:unhideWhenUsed/>
    <w:qFormat/>
    <w:rsid w:val="00E93E42"/>
    <w:rPr>
      <w:b/>
      <w:bCs/>
    </w:rPr>
  </w:style>
  <w:style w:type="paragraph" w:styleId="Debesliotekstas">
    <w:name w:val="Balloon Text"/>
    <w:basedOn w:val="prastasis"/>
    <w:link w:val="DebesliotekstasDiagrama"/>
    <w:uiPriority w:val="99"/>
    <w:semiHidden/>
    <w:unhideWhenUsed/>
    <w:qFormat/>
    <w:rsid w:val="00E93E42"/>
    <w:pPr>
      <w:spacing w:line="240" w:lineRule="auto"/>
    </w:pPr>
    <w:rPr>
      <w:rFonts w:ascii="Segoe UI" w:hAnsi="Segoe UI" w:cs="Segoe UI"/>
      <w:sz w:val="18"/>
      <w:szCs w:val="18"/>
    </w:rPr>
  </w:style>
  <w:style w:type="paragraph" w:customStyle="1" w:styleId="Default">
    <w:name w:val="Default"/>
    <w:qFormat/>
    <w:rsid w:val="00397994"/>
    <w:rPr>
      <w:rFonts w:ascii="Calibri" w:eastAsia="Tahoma" w:hAnsi="Calibri" w:cs="Calibri"/>
      <w:color w:val="000000"/>
      <w:sz w:val="24"/>
      <w:szCs w:val="24"/>
    </w:rPr>
  </w:style>
  <w:style w:type="paragraph" w:styleId="Pataisymai">
    <w:name w:val="Revision"/>
    <w:uiPriority w:val="99"/>
    <w:semiHidden/>
    <w:qFormat/>
    <w:rsid w:val="00B02A94"/>
    <w:rPr>
      <w:rFonts w:ascii="Arial" w:eastAsia="Tahoma" w:hAnsi="Arial"/>
      <w:color w:val="000000" w:themeColor="text1"/>
    </w:rPr>
  </w:style>
  <w:style w:type="paragraph" w:styleId="Betarp">
    <w:name w:val="No Spacing"/>
    <w:uiPriority w:val="1"/>
    <w:qFormat/>
    <w:rsid w:val="004F11ED"/>
    <w:pPr>
      <w:jc w:val="both"/>
    </w:pPr>
    <w:rPr>
      <w:rFonts w:ascii="Arial" w:eastAsia="Tahoma" w:hAnsi="Arial"/>
      <w:color w:val="000000" w:themeColor="text1"/>
    </w:rPr>
  </w:style>
  <w:style w:type="paragraph" w:customStyle="1" w:styleId="pf1">
    <w:name w:val="pf1"/>
    <w:basedOn w:val="prastasis"/>
    <w:qFormat/>
    <w:rsid w:val="004F11ED"/>
    <w:pPr>
      <w:spacing w:beforeAutospacing="1" w:afterAutospacing="1" w:line="240" w:lineRule="auto"/>
      <w:jc w:val="left"/>
    </w:pPr>
    <w:rPr>
      <w:rFonts w:ascii="Times New Roman" w:eastAsia="Times New Roman" w:hAnsi="Times New Roman" w:cs="Times New Roman"/>
      <w:color w:val="auto"/>
      <w:sz w:val="24"/>
      <w:szCs w:val="24"/>
      <w:lang w:eastAsia="lt-LT"/>
    </w:rPr>
  </w:style>
  <w:style w:type="paragraph" w:customStyle="1" w:styleId="pf0">
    <w:name w:val="pf0"/>
    <w:basedOn w:val="prastasis"/>
    <w:qFormat/>
    <w:rsid w:val="004F11ED"/>
    <w:pPr>
      <w:spacing w:beforeAutospacing="1" w:afterAutospacing="1" w:line="240" w:lineRule="auto"/>
      <w:jc w:val="left"/>
    </w:pPr>
    <w:rPr>
      <w:rFonts w:ascii="Times New Roman" w:eastAsia="Times New Roman" w:hAnsi="Times New Roman" w:cs="Times New Roman"/>
      <w:color w:val="auto"/>
      <w:sz w:val="24"/>
      <w:szCs w:val="24"/>
      <w:lang w:eastAsia="lt-LT"/>
    </w:rPr>
  </w:style>
  <w:style w:type="table" w:styleId="Lentelstinklelis">
    <w:name w:val="Table Grid"/>
    <w:basedOn w:val="prastojilentel"/>
    <w:uiPriority w:val="39"/>
    <w:rsid w:val="008F0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esf.lt" TargetMode="External"/><Relationship Id="rId18" Type="http://schemas.openxmlformats.org/officeDocument/2006/relationships/hyperlink" Target="mailto:info@esf.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vesk.lt/" TargetMode="External"/><Relationship Id="rId17" Type="http://schemas.openxmlformats.org/officeDocument/2006/relationships/hyperlink" Target="mailto:a.vainauskaite@esf.lt" TargetMode="External"/><Relationship Id="rId2" Type="http://schemas.openxmlformats.org/officeDocument/2006/relationships/customXml" Target="../customXml/item2.xml"/><Relationship Id="rId16" Type="http://schemas.openxmlformats.org/officeDocument/2006/relationships/hyperlink" Target="mailto:info@esf.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sk.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vainauskaite@esf.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ainauskaite@esf.lt" TargetMode="External"/><Relationship Id="rId22" Type="http://schemas.openxmlformats.org/officeDocument/2006/relationships/footer" Target="footer2.xml"/></Relationship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A68B-7F57-4C81-ADA8-D0F72BA1EAA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07F8A06-32F0-45A7-AF23-9A1AC541C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0EDA2-4230-46AD-9F10-C60BA02AB34E}">
  <ds:schemaRefs>
    <ds:schemaRef ds:uri="http://schemas.microsoft.com/sharepoint/v3/contenttype/forms"/>
  </ds:schemaRefs>
</ds:datastoreItem>
</file>

<file path=customXml/itemProps4.xml><?xml version="1.0" encoding="utf-8"?>
<ds:datastoreItem xmlns:ds="http://schemas.openxmlformats.org/officeDocument/2006/customXml" ds:itemID="{651EF317-7680-414E-8CFF-9DD19006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12935</Words>
  <Characters>7373</Characters>
  <Application>Microsoft Office Word</Application>
  <DocSecurity>0</DocSecurity>
  <Lines>61</Lines>
  <Paragraphs>40</Paragraphs>
  <ScaleCrop>false</ScaleCrop>
  <Company>VĮ Registrų centras</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PRIEDO 6.1 PRIEDAS</dc:title>
  <dc:subject/>
  <dc:creator>Vytautas Juodka</dc:creator>
  <dc:description/>
  <cp:lastModifiedBy>Giedrė Lodaitė</cp:lastModifiedBy>
  <cp:revision>2</cp:revision>
  <cp:lastPrinted>2024-03-20T08:28:00Z</cp:lastPrinted>
  <dcterms:created xsi:type="dcterms:W3CDTF">2025-03-14T15:37:00Z</dcterms:created>
  <dcterms:modified xsi:type="dcterms:W3CDTF">2025-03-14T15:37:00Z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VĮ Registrų centras</vt:lpwstr>
  </property>
  <property fmtid="{D5CDD505-2E9C-101B-9397-08002B2CF9AE}" pid="4" name="ContentTypeId">
    <vt:lpwstr>0x01010031A3634DF9DB4FFBA1EC65766E7376F5002DB646006A010C41A03564BD150A5EE1</vt:lpwstr>
  </property>
  <property fmtid="{D5CDD505-2E9C-101B-9397-08002B2CF9AE}" pid="5" name="DmsApprovers">
    <vt:lpwstr/>
  </property>
  <property fmtid="{D5CDD505-2E9C-101B-9397-08002B2CF9AE}" pid="6" name="DmsCPVADocProgram">
    <vt:lpwstr/>
  </property>
  <property fmtid="{D5CDD505-2E9C-101B-9397-08002B2CF9AE}" pid="7" name="DmsCPVADocSubtype">
    <vt:lpwstr/>
  </property>
  <property fmtid="{D5CDD505-2E9C-101B-9397-08002B2CF9AE}" pid="8" name="DmsCPVAOtherResponsiblePersons">
    <vt:lpwstr/>
  </property>
  <property fmtid="{D5CDD505-2E9C-101B-9397-08002B2CF9AE}" pid="9" name="DmsCase">
    <vt:lpwstr>111030</vt:lpwstr>
  </property>
  <property fmtid="{D5CDD505-2E9C-101B-9397-08002B2CF9AE}" pid="10" name="DmsCoordinators">
    <vt:lpwstr/>
  </property>
  <property fmtid="{D5CDD505-2E9C-101B-9397-08002B2CF9AE}" pid="11" name="DmsDocPrepAdocType">
    <vt:lpwstr>-</vt:lpwstr>
  </property>
  <property fmtid="{D5CDD505-2E9C-101B-9397-08002B2CF9AE}" pid="12" name="DmsDocPrepDocSendRegReal">
    <vt:bool>false</vt:bool>
  </property>
  <property fmtid="{D5CDD505-2E9C-101B-9397-08002B2CF9AE}" pid="13" name="DmsOrganizer">
    <vt:lpwstr/>
  </property>
  <property fmtid="{D5CDD505-2E9C-101B-9397-08002B2CF9AE}" pid="14" name="DmsPermissionsConfid">
    <vt:bool>false</vt:bool>
  </property>
  <property fmtid="{D5CDD505-2E9C-101B-9397-08002B2CF9AE}" pid="1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16" name="DmsPermissionsFlags">
    <vt:lpwstr>,SECTRUE,</vt:lpwstr>
  </property>
  <property fmtid="{D5CDD505-2E9C-101B-9397-08002B2CF9AE}" pid="17" name="DmsPermissionsUsers">
    <vt:lpwstr>1073741823;#Sistemos abonementas;#864;#Renata Narmontienė;#790;#Lina Jucytė;#1391;#Danutė Kaluginienė;#803;#i:0#.w|cpma\neringa-sa</vt:lpwstr>
  </property>
  <property fmtid="{D5CDD505-2E9C-101B-9397-08002B2CF9AE}" pid="18" name="DmsRegPerson">
    <vt:lpwstr/>
  </property>
  <property fmtid="{D5CDD505-2E9C-101B-9397-08002B2CF9AE}" pid="19" name="DmsRegState">
    <vt:lpwstr>Naujas</vt:lpwstr>
  </property>
  <property fmtid="{D5CDD505-2E9C-101B-9397-08002B2CF9AE}" pid="20" name="DmsRegister">
    <vt:lpwstr>110453</vt:lpwstr>
  </property>
  <property fmtid="{D5CDD505-2E9C-101B-9397-08002B2CF9AE}" pid="21" name="DmsResponsiblePerson">
    <vt:lpwstr/>
  </property>
  <property fmtid="{D5CDD505-2E9C-101B-9397-08002B2CF9AE}" pid="22" name="DmsSendingDocType">
    <vt:lpwstr/>
  </property>
  <property fmtid="{D5CDD505-2E9C-101B-9397-08002B2CF9AE}" pid="23" name="DmsSendingType">
    <vt:lpwstr>8</vt:lpwstr>
  </property>
  <property fmtid="{D5CDD505-2E9C-101B-9397-08002B2CF9AE}" pid="24" name="DmsSigners">
    <vt:lpwstr/>
  </property>
  <property fmtid="{D5CDD505-2E9C-101B-9397-08002B2CF9AE}" pid="25" name="DmsVisers">
    <vt:lpwstr/>
  </property>
  <property fmtid="{D5CDD505-2E9C-101B-9397-08002B2CF9AE}" pid="26" name="DmsWaitingForSign">
    <vt:bool>false</vt:bool>
  </property>
  <property fmtid="{D5CDD505-2E9C-101B-9397-08002B2CF9AE}" pid="27" name="DocSecurity">
    <vt:i4>0</vt:i4>
  </property>
  <property fmtid="{D5CDD505-2E9C-101B-9397-08002B2CF9AE}" pid="28" name="HyperlinksChanged">
    <vt:bool>false</vt:bool>
  </property>
  <property fmtid="{D5CDD505-2E9C-101B-9397-08002B2CF9AE}" pid="29" name="LinksUpToDate">
    <vt:bool>false</vt:bool>
  </property>
  <property fmtid="{D5CDD505-2E9C-101B-9397-08002B2CF9AE}" pid="30" name="MSIP_Label_179ca552-b207-4d72-8d58-818aee87ca18_ActionId">
    <vt:lpwstr>23ac9032-47a9-4863-a944-3931b69c95d6</vt:lpwstr>
  </property>
  <property fmtid="{D5CDD505-2E9C-101B-9397-08002B2CF9AE}" pid="31" name="MSIP_Label_179ca552-b207-4d72-8d58-818aee87ca18_ContentBits">
    <vt:lpwstr>0</vt:lpwstr>
  </property>
  <property fmtid="{D5CDD505-2E9C-101B-9397-08002B2CF9AE}" pid="32" name="MSIP_Label_179ca552-b207-4d72-8d58-818aee87ca18_Enabled">
    <vt:lpwstr>true</vt:lpwstr>
  </property>
  <property fmtid="{D5CDD505-2E9C-101B-9397-08002B2CF9AE}" pid="33" name="MSIP_Label_179ca552-b207-4d72-8d58-818aee87ca18_Method">
    <vt:lpwstr>Standard</vt:lpwstr>
  </property>
  <property fmtid="{D5CDD505-2E9C-101B-9397-08002B2CF9AE}" pid="34" name="MSIP_Label_179ca552-b207-4d72-8d58-818aee87ca18_Name">
    <vt:lpwstr>Vidinė_informacija</vt:lpwstr>
  </property>
  <property fmtid="{D5CDD505-2E9C-101B-9397-08002B2CF9AE}" pid="35" name="MSIP_Label_179ca552-b207-4d72-8d58-818aee87ca18_SetDate">
    <vt:lpwstr>2024-01-08T08:57:56Z</vt:lpwstr>
  </property>
  <property fmtid="{D5CDD505-2E9C-101B-9397-08002B2CF9AE}" pid="36" name="MSIP_Label_179ca552-b207-4d72-8d58-818aee87ca18_SiteId">
    <vt:lpwstr>b439ef4d-44b1-4d5a-92fb-b87e549b071c</vt:lpwstr>
  </property>
  <property fmtid="{D5CDD505-2E9C-101B-9397-08002B2CF9AE}" pid="37" name="OLD_DMSPERMISSIONSCONFID_VALUE">
    <vt:lpwstr>False_</vt:lpwstr>
  </property>
  <property fmtid="{D5CDD505-2E9C-101B-9397-08002B2CF9AE}" pid="38" name="ScaleCrop">
    <vt:bool>false</vt:bool>
  </property>
  <property fmtid="{D5CDD505-2E9C-101B-9397-08002B2CF9AE}" pid="39" name="ShareDoc">
    <vt:bool>false</vt:bool>
  </property>
  <property fmtid="{D5CDD505-2E9C-101B-9397-08002B2CF9AE}" pid="40" name="TaxCatchAll">
    <vt:lpwstr>274;#Socialinės apsaugos projektų skyrius|e8842430-d836-470f-b9ed-ff904e3d0bc7;#3465;#Pirkimų ir pažeidimų prevencijos skyrius|910dd03e-a0db-46f4-af07-603a3c0d6728</vt:lpwstr>
  </property>
  <property fmtid="{D5CDD505-2E9C-101B-9397-08002B2CF9AE}" pid="41" name="b1f23dead1274c488d632b6cb8d4aba0">
    <vt:lpwstr/>
  </property>
  <property fmtid="{D5CDD505-2E9C-101B-9397-08002B2CF9AE}" pid="42" name="bef85333021544dbbbb8b847b70284cc">
    <vt:lpwstr/>
  </property>
  <property fmtid="{D5CDD505-2E9C-101B-9397-08002B2CF9AE}" pid="43" name="e60ee4271ca74d28a1640aed29de29ee">
    <vt:lpwstr/>
  </property>
  <property fmtid="{D5CDD505-2E9C-101B-9397-08002B2CF9AE}" pid="44" name="h5d7dfff98a247c1954587ec9b17d55b">
    <vt:lpwstr/>
  </property>
  <property fmtid="{D5CDD505-2E9C-101B-9397-08002B2CF9AE}" pid="45" name="o3cb2451d6904553a72e202c291dd6d8">
    <vt:lpwstr/>
  </property>
</Properties>
</file>