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188A6" w14:textId="775D63A8" w:rsidR="0012340C" w:rsidRPr="00EC4621" w:rsidRDefault="00315D3C" w:rsidP="000B5C35">
      <w:pPr>
        <w:suppressAutoHyphens/>
        <w:spacing w:after="0" w:line="240" w:lineRule="auto"/>
        <w:jc w:val="center"/>
        <w:outlineLvl w:val="0"/>
        <w:rPr>
          <w:rFonts w:ascii="Times New Roman" w:eastAsia="Times New Roman" w:hAnsi="Times New Roman"/>
          <w:bCs/>
          <w:sz w:val="24"/>
          <w:szCs w:val="24"/>
          <w:lang w:eastAsia="ar-SA"/>
        </w:rPr>
      </w:pPr>
      <w:bookmarkStart w:id="0" w:name="_GoBack"/>
      <w:bookmarkEnd w:id="0"/>
      <w:r w:rsidRPr="00EC4621">
        <w:rPr>
          <w:rFonts w:ascii="Times New Roman" w:hAnsi="Times New Roman"/>
          <w:b/>
          <w:sz w:val="24"/>
        </w:rPr>
        <w:t xml:space="preserve">PASLAUGŲ </w:t>
      </w:r>
      <w:r w:rsidR="0061697D" w:rsidRPr="00EC4621">
        <w:rPr>
          <w:rFonts w:ascii="Times New Roman" w:hAnsi="Times New Roman"/>
          <w:b/>
          <w:sz w:val="24"/>
        </w:rPr>
        <w:t>TEIKIMO</w:t>
      </w:r>
      <w:r w:rsidR="000B5C35" w:rsidRPr="00EC4621">
        <w:rPr>
          <w:rFonts w:ascii="Times New Roman" w:eastAsia="Times New Roman" w:hAnsi="Times New Roman"/>
          <w:b/>
          <w:sz w:val="24"/>
          <w:szCs w:val="24"/>
          <w:lang w:eastAsia="ar-SA"/>
        </w:rPr>
        <w:t xml:space="preserve"> </w:t>
      </w:r>
      <w:r w:rsidR="0012340C" w:rsidRPr="00EC4621">
        <w:rPr>
          <w:rFonts w:ascii="Times New Roman" w:eastAsia="Times New Roman" w:hAnsi="Times New Roman"/>
          <w:b/>
          <w:sz w:val="24"/>
          <w:szCs w:val="24"/>
          <w:lang w:eastAsia="ar-SA"/>
        </w:rPr>
        <w:t>SUTARTIS</w:t>
      </w:r>
      <w:r w:rsidR="00C64B4C" w:rsidRPr="00EC4621">
        <w:rPr>
          <w:rFonts w:ascii="Times New Roman" w:eastAsia="Times New Roman" w:hAnsi="Times New Roman"/>
          <w:bCs/>
          <w:sz w:val="24"/>
          <w:szCs w:val="24"/>
          <w:lang w:eastAsia="ar-SA"/>
        </w:rPr>
        <w:t xml:space="preserve"> </w:t>
      </w:r>
      <w:r w:rsidR="00C64B4C" w:rsidRPr="00081F60">
        <w:rPr>
          <w:rFonts w:ascii="Times New Roman" w:eastAsia="Times New Roman" w:hAnsi="Times New Roman"/>
          <w:b/>
          <w:sz w:val="24"/>
          <w:szCs w:val="24"/>
          <w:lang w:eastAsia="ar-SA"/>
        </w:rPr>
        <w:t xml:space="preserve">Nr. </w:t>
      </w:r>
      <w:r w:rsidR="00C7377E">
        <w:rPr>
          <w:rFonts w:ascii="Times New Roman" w:eastAsia="Times New Roman" w:hAnsi="Times New Roman"/>
          <w:b/>
          <w:sz w:val="24"/>
          <w:szCs w:val="24"/>
          <w:lang w:eastAsia="ar-SA"/>
        </w:rPr>
        <w:t>VP9-</w:t>
      </w:r>
    </w:p>
    <w:p w14:paraId="62A787BC" w14:textId="77777777" w:rsidR="007D778A" w:rsidRPr="00EC4621" w:rsidRDefault="007D778A" w:rsidP="00905244">
      <w:pPr>
        <w:spacing w:after="0" w:line="240" w:lineRule="auto"/>
        <w:jc w:val="center"/>
        <w:outlineLvl w:val="0"/>
        <w:rPr>
          <w:rFonts w:ascii="Times New Roman" w:hAnsi="Times New Roman"/>
          <w:sz w:val="24"/>
          <w:szCs w:val="24"/>
        </w:rPr>
      </w:pPr>
    </w:p>
    <w:p w14:paraId="73198EB4" w14:textId="37D65AAF" w:rsidR="0012340C" w:rsidRPr="00EC4621" w:rsidRDefault="000B5C35" w:rsidP="00905244">
      <w:pPr>
        <w:spacing w:after="0" w:line="240" w:lineRule="auto"/>
        <w:jc w:val="center"/>
        <w:outlineLvl w:val="0"/>
        <w:rPr>
          <w:rFonts w:ascii="Times New Roman" w:hAnsi="Times New Roman"/>
          <w:sz w:val="24"/>
          <w:szCs w:val="24"/>
        </w:rPr>
      </w:pPr>
      <w:r w:rsidRPr="00EC4621">
        <w:rPr>
          <w:rFonts w:ascii="Times New Roman" w:hAnsi="Times New Roman"/>
          <w:sz w:val="24"/>
          <w:szCs w:val="24"/>
        </w:rPr>
        <w:t>202</w:t>
      </w:r>
      <w:r w:rsidR="00483095">
        <w:rPr>
          <w:rFonts w:ascii="Times New Roman" w:hAnsi="Times New Roman"/>
          <w:sz w:val="24"/>
          <w:szCs w:val="24"/>
        </w:rPr>
        <w:t>5</w:t>
      </w:r>
      <w:r w:rsidR="00F87699" w:rsidRPr="00EC4621">
        <w:rPr>
          <w:rFonts w:ascii="Times New Roman" w:hAnsi="Times New Roman"/>
          <w:sz w:val="24"/>
          <w:szCs w:val="24"/>
        </w:rPr>
        <w:t xml:space="preserve"> m. </w:t>
      </w:r>
      <w:r w:rsidR="007E293C">
        <w:rPr>
          <w:rFonts w:ascii="Times New Roman" w:hAnsi="Times New Roman"/>
          <w:sz w:val="24"/>
          <w:szCs w:val="24"/>
        </w:rPr>
        <w:t xml:space="preserve">kovo mėn.    </w:t>
      </w:r>
      <w:r w:rsidR="007E293C" w:rsidRPr="00EC4621">
        <w:rPr>
          <w:rFonts w:ascii="Times New Roman" w:hAnsi="Times New Roman"/>
          <w:sz w:val="24"/>
          <w:szCs w:val="24"/>
        </w:rPr>
        <w:t xml:space="preserve"> </w:t>
      </w:r>
      <w:r w:rsidR="00F87699" w:rsidRPr="00EC4621">
        <w:rPr>
          <w:rFonts w:ascii="Times New Roman" w:hAnsi="Times New Roman"/>
          <w:sz w:val="24"/>
          <w:szCs w:val="24"/>
        </w:rPr>
        <w:t>d.</w:t>
      </w:r>
    </w:p>
    <w:p w14:paraId="36848FD2" w14:textId="224F4553" w:rsidR="0012340C" w:rsidRPr="00EC4621" w:rsidRDefault="00F87699" w:rsidP="00905244">
      <w:pPr>
        <w:spacing w:after="0" w:line="240" w:lineRule="auto"/>
        <w:jc w:val="center"/>
        <w:outlineLvl w:val="0"/>
        <w:rPr>
          <w:rFonts w:ascii="Times New Roman" w:hAnsi="Times New Roman"/>
          <w:sz w:val="24"/>
          <w:szCs w:val="24"/>
        </w:rPr>
      </w:pPr>
      <w:r w:rsidRPr="00EC4621">
        <w:rPr>
          <w:rFonts w:ascii="Times New Roman" w:hAnsi="Times New Roman"/>
          <w:sz w:val="24"/>
          <w:szCs w:val="24"/>
        </w:rPr>
        <w:t>Mažeikiai</w:t>
      </w:r>
    </w:p>
    <w:p w14:paraId="168E2BA8" w14:textId="77777777" w:rsidR="0012340C" w:rsidRPr="00EC4621" w:rsidRDefault="0012340C" w:rsidP="00C64B4C">
      <w:pPr>
        <w:spacing w:after="0" w:line="240" w:lineRule="auto"/>
        <w:jc w:val="center"/>
        <w:rPr>
          <w:rFonts w:ascii="Times New Roman" w:hAnsi="Times New Roman"/>
          <w:sz w:val="24"/>
          <w:szCs w:val="24"/>
        </w:rPr>
      </w:pPr>
    </w:p>
    <w:p w14:paraId="7418ECF8" w14:textId="77777777" w:rsidR="007E293C" w:rsidRPr="007E293C" w:rsidRDefault="00483095" w:rsidP="007E293C">
      <w:pPr>
        <w:spacing w:after="0" w:line="240" w:lineRule="auto"/>
        <w:ind w:firstLine="709"/>
        <w:jc w:val="both"/>
        <w:rPr>
          <w:rFonts w:asciiTheme="majorBidi" w:hAnsiTheme="majorBidi" w:cstheme="majorBidi"/>
          <w:bCs/>
          <w:sz w:val="24"/>
          <w:szCs w:val="24"/>
          <w:lang w:eastAsia="x-none"/>
        </w:rPr>
      </w:pPr>
      <w:r w:rsidRPr="007E293C">
        <w:rPr>
          <w:rFonts w:asciiTheme="majorBidi" w:eastAsia="Times New Roman" w:hAnsiTheme="majorBidi" w:cstheme="majorBidi"/>
          <w:b/>
          <w:sz w:val="24"/>
          <w:szCs w:val="24"/>
        </w:rPr>
        <w:t>Mažeikių rajono savivaldybės visuomenės sveikatos biuras</w:t>
      </w:r>
      <w:r w:rsidRPr="007E293C">
        <w:rPr>
          <w:rFonts w:asciiTheme="majorBidi" w:eastAsia="Times New Roman" w:hAnsiTheme="majorBidi" w:cstheme="majorBidi"/>
          <w:sz w:val="24"/>
          <w:szCs w:val="24"/>
        </w:rPr>
        <w:t xml:space="preserve">, juridinio asmens kodas </w:t>
      </w:r>
      <w:r w:rsidRPr="007E293C">
        <w:rPr>
          <w:rFonts w:asciiTheme="majorBidi" w:eastAsia="Times New Roman" w:hAnsiTheme="majorBidi" w:cstheme="majorBidi"/>
          <w:sz w:val="24"/>
          <w:szCs w:val="24"/>
          <w:lang w:eastAsia="lt-LT"/>
        </w:rPr>
        <w:t>303189089</w:t>
      </w:r>
      <w:r w:rsidRPr="007E293C">
        <w:rPr>
          <w:rFonts w:asciiTheme="majorBidi" w:eastAsia="Times New Roman" w:hAnsiTheme="majorBidi" w:cstheme="majorBidi"/>
          <w:sz w:val="24"/>
          <w:szCs w:val="24"/>
        </w:rPr>
        <w:t xml:space="preserve">, kurio registruota buveinė yra </w:t>
      </w:r>
      <w:r w:rsidRPr="007E293C">
        <w:rPr>
          <w:rFonts w:asciiTheme="majorBidi" w:eastAsia="Times New Roman" w:hAnsiTheme="majorBidi" w:cstheme="majorBidi"/>
          <w:sz w:val="24"/>
          <w:szCs w:val="24"/>
          <w:lang w:eastAsia="lt-LT"/>
        </w:rPr>
        <w:t>Naftininkų</w:t>
      </w:r>
      <w:r w:rsidRPr="007E293C">
        <w:rPr>
          <w:rFonts w:asciiTheme="majorBidi" w:eastAsia="Times New Roman" w:hAnsiTheme="majorBidi" w:cstheme="majorBidi"/>
          <w:sz w:val="24"/>
          <w:szCs w:val="24"/>
        </w:rPr>
        <w:t xml:space="preserve"> g. 9</w:t>
      </w:r>
      <w:r w:rsidRPr="007E293C">
        <w:rPr>
          <w:rFonts w:asciiTheme="majorBidi" w:eastAsia="Times New Roman" w:hAnsiTheme="majorBidi" w:cstheme="majorBidi"/>
          <w:sz w:val="24"/>
          <w:szCs w:val="24"/>
          <w:lang w:eastAsia="lt-LT"/>
        </w:rPr>
        <w:t>, LT-</w:t>
      </w:r>
      <w:r w:rsidRPr="007E293C">
        <w:rPr>
          <w:rFonts w:asciiTheme="majorBidi" w:eastAsia="Times New Roman" w:hAnsiTheme="majorBidi" w:cstheme="majorBidi"/>
          <w:sz w:val="24"/>
          <w:szCs w:val="24"/>
        </w:rPr>
        <w:t>89239</w:t>
      </w:r>
      <w:r w:rsidRPr="007E293C">
        <w:rPr>
          <w:rFonts w:asciiTheme="majorBidi" w:eastAsia="Times New Roman" w:hAnsiTheme="majorBidi" w:cstheme="majorBidi"/>
          <w:sz w:val="24"/>
          <w:szCs w:val="24"/>
          <w:lang w:eastAsia="lt-LT"/>
        </w:rPr>
        <w:t>, Mažeikiai</w:t>
      </w:r>
      <w:r w:rsidRPr="007E293C">
        <w:rPr>
          <w:rFonts w:asciiTheme="majorBidi" w:eastAsia="Times New Roman" w:hAnsiTheme="majorBidi" w:cstheme="majorBidi"/>
          <w:sz w:val="24"/>
          <w:szCs w:val="24"/>
        </w:rPr>
        <w:t xml:space="preserve">, duomenys apie įstaigą kaupiami ir saugomi Lietuvos Respublikos juridinių asmenų registre, atstovaujamas direktoriaus Aisčio Jankūno, veikiančio pagal Mažeikių rajono savivaldybės visuomenės sveikatos biuro nuostatus </w:t>
      </w:r>
      <w:r w:rsidR="0012340C" w:rsidRPr="007E293C">
        <w:rPr>
          <w:rFonts w:asciiTheme="majorBidi" w:hAnsiTheme="majorBidi" w:cstheme="majorBidi"/>
          <w:bCs/>
          <w:sz w:val="24"/>
          <w:szCs w:val="24"/>
          <w:lang w:eastAsia="x-none"/>
        </w:rPr>
        <w:t xml:space="preserve">(toliau – </w:t>
      </w:r>
      <w:r w:rsidR="006D12CD" w:rsidRPr="007E293C">
        <w:rPr>
          <w:rFonts w:asciiTheme="majorBidi" w:hAnsiTheme="majorBidi" w:cstheme="majorBidi"/>
          <w:b/>
          <w:sz w:val="24"/>
          <w:szCs w:val="24"/>
          <w:lang w:eastAsia="x-none"/>
        </w:rPr>
        <w:t>U</w:t>
      </w:r>
      <w:r w:rsidR="0012340C" w:rsidRPr="007E293C">
        <w:rPr>
          <w:rFonts w:asciiTheme="majorBidi" w:hAnsiTheme="majorBidi" w:cstheme="majorBidi"/>
          <w:b/>
          <w:sz w:val="24"/>
          <w:szCs w:val="24"/>
          <w:lang w:eastAsia="x-none"/>
        </w:rPr>
        <w:t>žsakovas</w:t>
      </w:r>
      <w:r w:rsidR="0012340C" w:rsidRPr="007E293C">
        <w:rPr>
          <w:rFonts w:asciiTheme="majorBidi" w:hAnsiTheme="majorBidi" w:cstheme="majorBidi"/>
          <w:bCs/>
          <w:sz w:val="24"/>
          <w:szCs w:val="24"/>
          <w:lang w:eastAsia="x-none"/>
        </w:rPr>
        <w:t>)</w:t>
      </w:r>
      <w:r w:rsidR="00D82CCB" w:rsidRPr="007E293C">
        <w:rPr>
          <w:rFonts w:asciiTheme="majorBidi" w:hAnsiTheme="majorBidi" w:cstheme="majorBidi"/>
          <w:bCs/>
          <w:sz w:val="24"/>
          <w:szCs w:val="24"/>
          <w:lang w:eastAsia="x-none"/>
        </w:rPr>
        <w:t>,</w:t>
      </w:r>
      <w:r w:rsidR="0012340C" w:rsidRPr="007E293C">
        <w:rPr>
          <w:rFonts w:asciiTheme="majorBidi" w:hAnsiTheme="majorBidi" w:cstheme="majorBidi"/>
          <w:bCs/>
          <w:sz w:val="24"/>
          <w:szCs w:val="24"/>
          <w:lang w:eastAsia="x-none"/>
        </w:rPr>
        <w:t xml:space="preserve"> ir</w:t>
      </w:r>
      <w:r w:rsidR="00A66AB7" w:rsidRPr="007E293C">
        <w:rPr>
          <w:rFonts w:asciiTheme="majorBidi" w:hAnsiTheme="majorBidi" w:cstheme="majorBidi"/>
          <w:bCs/>
          <w:sz w:val="24"/>
          <w:szCs w:val="24"/>
          <w:lang w:eastAsia="x-none"/>
        </w:rPr>
        <w:t xml:space="preserve"> </w:t>
      </w:r>
    </w:p>
    <w:p w14:paraId="3C41E503" w14:textId="557C8662" w:rsidR="00D82CCB" w:rsidRPr="007E293C" w:rsidRDefault="007E293C" w:rsidP="007E293C">
      <w:pPr>
        <w:spacing w:after="0" w:line="240" w:lineRule="auto"/>
        <w:ind w:firstLine="709"/>
        <w:jc w:val="both"/>
        <w:rPr>
          <w:rFonts w:asciiTheme="majorBidi" w:hAnsiTheme="majorBidi" w:cstheme="majorBidi"/>
          <w:sz w:val="24"/>
          <w:szCs w:val="24"/>
        </w:rPr>
      </w:pPr>
      <w:r w:rsidRPr="007E293C">
        <w:rPr>
          <w:rFonts w:asciiTheme="majorBidi" w:hAnsiTheme="majorBidi" w:cstheme="majorBidi"/>
          <w:b/>
          <w:bCs/>
          <w:sz w:val="24"/>
          <w:szCs w:val="24"/>
        </w:rPr>
        <w:t xml:space="preserve">VšĮ Psichologijos centras, </w:t>
      </w:r>
      <w:r w:rsidRPr="007E293C">
        <w:rPr>
          <w:rFonts w:asciiTheme="majorBidi" w:hAnsiTheme="majorBidi" w:cstheme="majorBidi"/>
          <w:sz w:val="24"/>
          <w:szCs w:val="24"/>
        </w:rPr>
        <w:t xml:space="preserve">juridinio asmens kodas </w:t>
      </w:r>
      <w:r w:rsidRPr="007E293C">
        <w:rPr>
          <w:rFonts w:asciiTheme="majorBidi" w:hAnsiTheme="majorBidi" w:cstheme="majorBidi"/>
          <w:bCs/>
          <w:sz w:val="24"/>
          <w:szCs w:val="24"/>
        </w:rPr>
        <w:t>305704328</w:t>
      </w:r>
      <w:r w:rsidRPr="007E293C">
        <w:rPr>
          <w:rFonts w:asciiTheme="majorBidi" w:hAnsiTheme="majorBidi" w:cstheme="majorBidi"/>
          <w:sz w:val="24"/>
          <w:szCs w:val="24"/>
        </w:rPr>
        <w:t>, kurios registruota buveinė yra Geležinio Vilko g. 12-53, Kaunas, duomenys apie įstaigą kaupiami ir saugomi Lietuvos Respublikos juridinių asmenų registre, atstovaujama direktorės Ugnės Vasilės, veikiančios pagal įstatus</w:t>
      </w:r>
      <w:r w:rsidR="00EA6E9E" w:rsidRPr="007E293C">
        <w:rPr>
          <w:rFonts w:asciiTheme="majorBidi" w:hAnsiTheme="majorBidi" w:cstheme="majorBidi"/>
          <w:bCs/>
          <w:sz w:val="24"/>
          <w:szCs w:val="24"/>
          <w:lang w:eastAsia="x-none"/>
        </w:rPr>
        <w:t xml:space="preserve"> </w:t>
      </w:r>
      <w:r w:rsidR="00D82CCB" w:rsidRPr="007E293C">
        <w:rPr>
          <w:rFonts w:asciiTheme="majorBidi" w:hAnsiTheme="majorBidi" w:cstheme="majorBidi"/>
          <w:bCs/>
          <w:sz w:val="24"/>
          <w:szCs w:val="24"/>
          <w:lang w:eastAsia="x-none"/>
        </w:rPr>
        <w:t xml:space="preserve">(toliau – </w:t>
      </w:r>
      <w:r w:rsidR="007246C4" w:rsidRPr="007E293C">
        <w:rPr>
          <w:rFonts w:asciiTheme="majorBidi" w:hAnsiTheme="majorBidi" w:cstheme="majorBidi"/>
          <w:b/>
          <w:sz w:val="24"/>
          <w:szCs w:val="24"/>
          <w:lang w:eastAsia="x-none"/>
        </w:rPr>
        <w:t>Tei</w:t>
      </w:r>
      <w:r w:rsidR="00D82CCB" w:rsidRPr="007E293C">
        <w:rPr>
          <w:rFonts w:asciiTheme="majorBidi" w:hAnsiTheme="majorBidi" w:cstheme="majorBidi"/>
          <w:b/>
          <w:sz w:val="24"/>
          <w:szCs w:val="24"/>
          <w:lang w:eastAsia="x-none"/>
        </w:rPr>
        <w:t>kėjas</w:t>
      </w:r>
      <w:r w:rsidR="00D82CCB" w:rsidRPr="007E293C">
        <w:rPr>
          <w:rFonts w:asciiTheme="majorBidi" w:hAnsiTheme="majorBidi" w:cstheme="majorBidi"/>
          <w:bCs/>
          <w:sz w:val="24"/>
          <w:szCs w:val="24"/>
          <w:lang w:eastAsia="x-none"/>
        </w:rPr>
        <w:t>),</w:t>
      </w:r>
    </w:p>
    <w:p w14:paraId="26737F4F" w14:textId="77777777" w:rsidR="00C7377E" w:rsidRDefault="00D82CCB" w:rsidP="00C7377E">
      <w:pPr>
        <w:spacing w:after="0" w:line="240" w:lineRule="auto"/>
        <w:ind w:firstLine="709"/>
        <w:jc w:val="both"/>
        <w:rPr>
          <w:rFonts w:asciiTheme="majorBidi" w:hAnsiTheme="majorBidi" w:cstheme="majorBidi"/>
          <w:bCs/>
          <w:sz w:val="24"/>
          <w:szCs w:val="24"/>
        </w:rPr>
      </w:pPr>
      <w:r w:rsidRPr="007E293C">
        <w:rPr>
          <w:rFonts w:asciiTheme="majorBidi" w:hAnsiTheme="majorBidi" w:cstheme="majorBidi"/>
          <w:bCs/>
          <w:sz w:val="24"/>
          <w:szCs w:val="24"/>
          <w:lang w:eastAsia="x-none"/>
        </w:rPr>
        <w:t xml:space="preserve">toliau kartu šioje sutartyje vadinami </w:t>
      </w:r>
      <w:r w:rsidR="00EA6E9E" w:rsidRPr="007E293C">
        <w:rPr>
          <w:rFonts w:asciiTheme="majorBidi" w:hAnsiTheme="majorBidi" w:cstheme="majorBidi"/>
          <w:bCs/>
          <w:sz w:val="24"/>
          <w:szCs w:val="24"/>
          <w:lang w:eastAsia="x-none"/>
        </w:rPr>
        <w:t>Š</w:t>
      </w:r>
      <w:r w:rsidR="0012340C" w:rsidRPr="007E293C">
        <w:rPr>
          <w:rFonts w:asciiTheme="majorBidi" w:hAnsiTheme="majorBidi" w:cstheme="majorBidi"/>
          <w:bCs/>
          <w:sz w:val="24"/>
          <w:szCs w:val="24"/>
          <w:lang w:eastAsia="x-none"/>
        </w:rPr>
        <w:t>al</w:t>
      </w:r>
      <w:r w:rsidRPr="007E293C">
        <w:rPr>
          <w:rFonts w:asciiTheme="majorBidi" w:hAnsiTheme="majorBidi" w:cstheme="majorBidi"/>
          <w:bCs/>
          <w:sz w:val="24"/>
          <w:szCs w:val="24"/>
          <w:lang w:eastAsia="x-none"/>
        </w:rPr>
        <w:t>imis</w:t>
      </w:r>
      <w:r w:rsidR="0012340C" w:rsidRPr="007E293C">
        <w:rPr>
          <w:rFonts w:asciiTheme="majorBidi" w:hAnsiTheme="majorBidi" w:cstheme="majorBidi"/>
          <w:bCs/>
          <w:sz w:val="24"/>
          <w:szCs w:val="24"/>
          <w:lang w:eastAsia="x-none"/>
        </w:rPr>
        <w:t xml:space="preserve">, </w:t>
      </w:r>
      <w:r w:rsidRPr="007E293C">
        <w:rPr>
          <w:rFonts w:asciiTheme="majorBidi" w:hAnsiTheme="majorBidi" w:cstheme="majorBidi"/>
          <w:bCs/>
          <w:sz w:val="24"/>
          <w:szCs w:val="24"/>
          <w:lang w:eastAsia="x-none"/>
        </w:rPr>
        <w:t xml:space="preserve">o kiekvienas atskirai – Šalimi, </w:t>
      </w:r>
      <w:r w:rsidR="0012340C" w:rsidRPr="007E293C">
        <w:rPr>
          <w:rFonts w:asciiTheme="majorBidi" w:hAnsiTheme="majorBidi" w:cstheme="majorBidi"/>
          <w:bCs/>
          <w:sz w:val="24"/>
          <w:szCs w:val="24"/>
          <w:lang w:eastAsia="x-none"/>
        </w:rPr>
        <w:t>sudarė</w:t>
      </w:r>
      <w:r w:rsidR="00D34ACB" w:rsidRPr="007E293C">
        <w:rPr>
          <w:rFonts w:asciiTheme="majorBidi" w:hAnsiTheme="majorBidi" w:cstheme="majorBidi"/>
          <w:bCs/>
          <w:sz w:val="24"/>
          <w:szCs w:val="24"/>
          <w:lang w:eastAsia="x-none"/>
        </w:rPr>
        <w:t xml:space="preserve"> šią </w:t>
      </w:r>
      <w:r w:rsidRPr="007E293C">
        <w:rPr>
          <w:rFonts w:asciiTheme="majorBidi" w:hAnsiTheme="majorBidi" w:cstheme="majorBidi"/>
          <w:bCs/>
          <w:sz w:val="24"/>
          <w:szCs w:val="24"/>
          <w:lang w:eastAsia="x-none"/>
        </w:rPr>
        <w:t xml:space="preserve">Paslaugų </w:t>
      </w:r>
      <w:r w:rsidR="00D34ACB" w:rsidRPr="007E293C">
        <w:rPr>
          <w:rFonts w:asciiTheme="majorBidi" w:hAnsiTheme="majorBidi" w:cstheme="majorBidi"/>
          <w:bCs/>
          <w:sz w:val="24"/>
          <w:szCs w:val="24"/>
          <w:lang w:eastAsia="x-none"/>
        </w:rPr>
        <w:t xml:space="preserve">pirkimo sutartį (toliau – </w:t>
      </w:r>
      <w:r w:rsidR="00D34ACB" w:rsidRPr="007E293C">
        <w:rPr>
          <w:rFonts w:asciiTheme="majorBidi" w:hAnsiTheme="majorBidi" w:cstheme="majorBidi"/>
          <w:b/>
          <w:sz w:val="24"/>
          <w:szCs w:val="24"/>
          <w:lang w:eastAsia="x-none"/>
        </w:rPr>
        <w:t>S</w:t>
      </w:r>
      <w:r w:rsidR="0012340C" w:rsidRPr="007E293C">
        <w:rPr>
          <w:rFonts w:asciiTheme="majorBidi" w:hAnsiTheme="majorBidi" w:cstheme="majorBidi"/>
          <w:b/>
          <w:sz w:val="24"/>
          <w:szCs w:val="24"/>
          <w:lang w:eastAsia="x-none"/>
        </w:rPr>
        <w:t>utartis</w:t>
      </w:r>
      <w:r w:rsidR="0012340C" w:rsidRPr="007E293C">
        <w:rPr>
          <w:rFonts w:asciiTheme="majorBidi" w:hAnsiTheme="majorBidi" w:cstheme="majorBidi"/>
          <w:bCs/>
          <w:sz w:val="24"/>
          <w:szCs w:val="24"/>
          <w:lang w:eastAsia="x-none"/>
        </w:rPr>
        <w:t>)</w:t>
      </w:r>
      <w:r w:rsidR="0061697D" w:rsidRPr="007E293C">
        <w:rPr>
          <w:rFonts w:asciiTheme="majorBidi" w:hAnsiTheme="majorBidi" w:cstheme="majorBidi"/>
          <w:bCs/>
          <w:sz w:val="24"/>
          <w:szCs w:val="24"/>
          <w:lang w:eastAsia="x-none"/>
        </w:rPr>
        <w:t xml:space="preserve"> </w:t>
      </w:r>
      <w:r w:rsidR="0061697D" w:rsidRPr="007E293C">
        <w:rPr>
          <w:rFonts w:asciiTheme="majorBidi" w:hAnsiTheme="majorBidi" w:cstheme="majorBidi"/>
          <w:bCs/>
          <w:sz w:val="24"/>
          <w:szCs w:val="24"/>
        </w:rPr>
        <w:t>ir susitarė dėl toliau išvardintų sąlygų:</w:t>
      </w:r>
    </w:p>
    <w:p w14:paraId="14E639DE" w14:textId="77777777" w:rsidR="00C7377E" w:rsidRDefault="00C7377E" w:rsidP="00C7377E">
      <w:pPr>
        <w:spacing w:after="0" w:line="240" w:lineRule="auto"/>
        <w:ind w:firstLine="709"/>
        <w:jc w:val="both"/>
        <w:rPr>
          <w:rFonts w:asciiTheme="majorBidi" w:hAnsiTheme="majorBidi" w:cstheme="majorBidi"/>
          <w:bCs/>
          <w:sz w:val="24"/>
          <w:szCs w:val="24"/>
          <w:lang w:eastAsia="x-none"/>
        </w:rPr>
      </w:pPr>
    </w:p>
    <w:p w14:paraId="2FCE3F55" w14:textId="2250EBDB" w:rsidR="007E293C" w:rsidRPr="00C7377E" w:rsidRDefault="0012340C" w:rsidP="0009597A">
      <w:pPr>
        <w:pStyle w:val="Sraopastraipa"/>
        <w:numPr>
          <w:ilvl w:val="0"/>
          <w:numId w:val="10"/>
        </w:numPr>
        <w:jc w:val="center"/>
        <w:rPr>
          <w:rFonts w:asciiTheme="majorBidi" w:hAnsiTheme="majorBidi" w:cstheme="majorBidi"/>
          <w:bCs/>
          <w:sz w:val="24"/>
          <w:szCs w:val="24"/>
          <w:lang w:eastAsia="x-none"/>
        </w:rPr>
      </w:pPr>
      <w:r w:rsidRPr="00C7377E">
        <w:rPr>
          <w:rFonts w:asciiTheme="majorBidi" w:hAnsiTheme="majorBidi" w:cstheme="majorBidi"/>
          <w:b/>
          <w:sz w:val="24"/>
          <w:szCs w:val="24"/>
          <w:lang w:eastAsia="lt-LT"/>
        </w:rPr>
        <w:t>SUTARTIES OBJEKTAS</w:t>
      </w:r>
    </w:p>
    <w:p w14:paraId="5B730EF8" w14:textId="77777777" w:rsidR="007E293C" w:rsidRDefault="007E293C" w:rsidP="007E293C">
      <w:pPr>
        <w:spacing w:after="0" w:line="240" w:lineRule="auto"/>
        <w:ind w:firstLine="709"/>
        <w:jc w:val="both"/>
        <w:rPr>
          <w:rFonts w:asciiTheme="majorBidi" w:hAnsiTheme="majorBidi" w:cstheme="majorBidi"/>
          <w:sz w:val="24"/>
          <w:szCs w:val="24"/>
        </w:rPr>
      </w:pPr>
    </w:p>
    <w:p w14:paraId="6F73545D" w14:textId="0FCA357F" w:rsidR="0012340C" w:rsidRPr="007E293C" w:rsidRDefault="0012340C" w:rsidP="007E293C">
      <w:pPr>
        <w:spacing w:after="0" w:line="240" w:lineRule="auto"/>
        <w:ind w:firstLine="709"/>
        <w:jc w:val="both"/>
        <w:rPr>
          <w:rFonts w:asciiTheme="majorBidi" w:eastAsia="Times New Roman" w:hAnsiTheme="majorBidi" w:cstheme="majorBidi"/>
          <w:sz w:val="24"/>
          <w:szCs w:val="24"/>
        </w:rPr>
      </w:pPr>
      <w:r w:rsidRPr="007E293C">
        <w:rPr>
          <w:rFonts w:asciiTheme="majorBidi" w:hAnsiTheme="majorBidi" w:cstheme="majorBidi"/>
          <w:sz w:val="24"/>
          <w:szCs w:val="24"/>
        </w:rPr>
        <w:t xml:space="preserve">1.1. Sutarties objektas – </w:t>
      </w:r>
      <w:r w:rsidR="00483095" w:rsidRPr="007E293C">
        <w:rPr>
          <w:rFonts w:asciiTheme="majorBidi" w:hAnsiTheme="majorBidi" w:cstheme="majorBidi"/>
          <w:sz w:val="24"/>
          <w:szCs w:val="24"/>
        </w:rPr>
        <w:t>psichologinės gerovės ir psichikos sveikatos stiprinimo paslaugos</w:t>
      </w:r>
      <w:r w:rsidR="001307D3" w:rsidRPr="007E293C">
        <w:rPr>
          <w:rFonts w:asciiTheme="majorBidi" w:hAnsiTheme="majorBidi" w:cstheme="majorBidi"/>
          <w:sz w:val="24"/>
          <w:szCs w:val="24"/>
        </w:rPr>
        <w:t>,</w:t>
      </w:r>
      <w:r w:rsidR="005241ED" w:rsidRPr="007E293C">
        <w:rPr>
          <w:rFonts w:asciiTheme="majorBidi" w:hAnsiTheme="majorBidi" w:cstheme="majorBidi"/>
          <w:sz w:val="24"/>
          <w:szCs w:val="24"/>
        </w:rPr>
        <w:t xml:space="preserve"> </w:t>
      </w:r>
      <w:r w:rsidRPr="007E293C">
        <w:rPr>
          <w:rFonts w:asciiTheme="majorBidi" w:eastAsia="Times New Roman" w:hAnsiTheme="majorBidi" w:cstheme="majorBidi"/>
          <w:sz w:val="24"/>
          <w:szCs w:val="24"/>
        </w:rPr>
        <w:t xml:space="preserve">(toliau – </w:t>
      </w:r>
      <w:r w:rsidR="00A7626A" w:rsidRPr="007E293C">
        <w:rPr>
          <w:rFonts w:asciiTheme="majorBidi" w:eastAsia="Times New Roman" w:hAnsiTheme="majorBidi" w:cstheme="majorBidi"/>
          <w:sz w:val="24"/>
          <w:szCs w:val="24"/>
        </w:rPr>
        <w:t>P</w:t>
      </w:r>
      <w:r w:rsidR="00D34ACB" w:rsidRPr="007E293C">
        <w:rPr>
          <w:rFonts w:asciiTheme="majorBidi" w:eastAsia="Times New Roman" w:hAnsiTheme="majorBidi" w:cstheme="majorBidi"/>
          <w:sz w:val="24"/>
          <w:szCs w:val="24"/>
        </w:rPr>
        <w:t>aslaugos</w:t>
      </w:r>
      <w:r w:rsidRPr="007E293C">
        <w:rPr>
          <w:rFonts w:asciiTheme="majorBidi" w:eastAsia="Times New Roman" w:hAnsiTheme="majorBidi" w:cstheme="majorBidi"/>
          <w:sz w:val="24"/>
          <w:szCs w:val="24"/>
        </w:rPr>
        <w:t>).</w:t>
      </w:r>
    </w:p>
    <w:p w14:paraId="367863F4" w14:textId="34EF2C93" w:rsidR="00804EAF" w:rsidRPr="007E293C" w:rsidRDefault="0012340C" w:rsidP="007E293C">
      <w:pPr>
        <w:spacing w:after="0" w:line="240" w:lineRule="auto"/>
        <w:ind w:firstLine="709"/>
        <w:jc w:val="both"/>
        <w:rPr>
          <w:rFonts w:asciiTheme="majorBidi" w:hAnsiTheme="majorBidi" w:cstheme="majorBidi"/>
          <w:sz w:val="24"/>
          <w:szCs w:val="24"/>
        </w:rPr>
      </w:pPr>
      <w:r w:rsidRPr="007E293C">
        <w:rPr>
          <w:rFonts w:asciiTheme="majorBidi" w:eastAsia="Times New Roman" w:hAnsiTheme="majorBidi" w:cstheme="majorBidi"/>
          <w:sz w:val="24"/>
          <w:szCs w:val="24"/>
        </w:rPr>
        <w:t xml:space="preserve">1.2. </w:t>
      </w:r>
      <w:r w:rsidR="00804EAF" w:rsidRPr="007E293C">
        <w:rPr>
          <w:rFonts w:asciiTheme="majorBidi" w:hAnsiTheme="majorBidi" w:cstheme="majorBidi"/>
          <w:sz w:val="24"/>
          <w:szCs w:val="24"/>
        </w:rPr>
        <w:t xml:space="preserve">Techninė specifikacija yra neatsiejama </w:t>
      </w:r>
      <w:r w:rsidR="003A5F6F" w:rsidRPr="007E293C">
        <w:rPr>
          <w:rFonts w:asciiTheme="majorBidi" w:hAnsiTheme="majorBidi" w:cstheme="majorBidi"/>
          <w:sz w:val="24"/>
          <w:szCs w:val="24"/>
        </w:rPr>
        <w:t>S</w:t>
      </w:r>
      <w:r w:rsidR="00804EAF" w:rsidRPr="007E293C">
        <w:rPr>
          <w:rFonts w:asciiTheme="majorBidi" w:hAnsiTheme="majorBidi" w:cstheme="majorBidi"/>
          <w:sz w:val="24"/>
          <w:szCs w:val="24"/>
        </w:rPr>
        <w:t>utarties dalis (</w:t>
      </w:r>
      <w:r w:rsidR="007F1128" w:rsidRPr="007E293C">
        <w:rPr>
          <w:rFonts w:asciiTheme="majorBidi" w:hAnsiTheme="majorBidi" w:cstheme="majorBidi"/>
          <w:sz w:val="24"/>
          <w:szCs w:val="24"/>
        </w:rPr>
        <w:t xml:space="preserve">1 </w:t>
      </w:r>
      <w:r w:rsidR="00804EAF" w:rsidRPr="007E293C">
        <w:rPr>
          <w:rFonts w:asciiTheme="majorBidi" w:hAnsiTheme="majorBidi" w:cstheme="majorBidi"/>
          <w:sz w:val="24"/>
          <w:szCs w:val="24"/>
        </w:rPr>
        <w:t>priedas).</w:t>
      </w:r>
    </w:p>
    <w:p w14:paraId="53F2C2C9" w14:textId="63836B2C" w:rsidR="00D34ACB" w:rsidRDefault="000970DE" w:rsidP="007E293C">
      <w:pPr>
        <w:spacing w:after="0" w:line="240" w:lineRule="auto"/>
        <w:ind w:firstLine="709"/>
        <w:jc w:val="both"/>
        <w:rPr>
          <w:rFonts w:asciiTheme="majorBidi" w:hAnsiTheme="majorBidi" w:cstheme="majorBidi"/>
          <w:sz w:val="24"/>
          <w:szCs w:val="24"/>
        </w:rPr>
      </w:pPr>
      <w:r w:rsidRPr="007E293C">
        <w:rPr>
          <w:rFonts w:asciiTheme="majorBidi" w:hAnsiTheme="majorBidi" w:cstheme="majorBidi"/>
          <w:sz w:val="24"/>
          <w:szCs w:val="24"/>
        </w:rPr>
        <w:t xml:space="preserve">1.3. Paslaugų atlikimo vieta – </w:t>
      </w:r>
      <w:r w:rsidR="00967297" w:rsidRPr="007E293C">
        <w:rPr>
          <w:rFonts w:asciiTheme="majorBidi" w:hAnsiTheme="majorBidi" w:cstheme="majorBidi"/>
          <w:sz w:val="24"/>
          <w:szCs w:val="24"/>
        </w:rPr>
        <w:t>Mažeikių rajono savivaldybė</w:t>
      </w:r>
      <w:r w:rsidR="0061697D" w:rsidRPr="007E293C">
        <w:rPr>
          <w:rFonts w:asciiTheme="majorBidi" w:hAnsiTheme="majorBidi" w:cstheme="majorBidi"/>
          <w:sz w:val="24"/>
          <w:szCs w:val="24"/>
        </w:rPr>
        <w:t>.</w:t>
      </w:r>
    </w:p>
    <w:p w14:paraId="2C677A49" w14:textId="77777777" w:rsidR="007E293C" w:rsidRPr="007E293C" w:rsidRDefault="007E293C" w:rsidP="00C7377E">
      <w:pPr>
        <w:spacing w:after="0" w:line="240" w:lineRule="auto"/>
        <w:jc w:val="both"/>
        <w:rPr>
          <w:rFonts w:asciiTheme="majorBidi" w:hAnsiTheme="majorBidi" w:cstheme="majorBidi"/>
          <w:sz w:val="24"/>
          <w:szCs w:val="24"/>
        </w:rPr>
      </w:pPr>
    </w:p>
    <w:p w14:paraId="3E4E127D" w14:textId="2765DC4A" w:rsidR="00D34ACB" w:rsidRPr="00C7377E" w:rsidRDefault="00D34ACB" w:rsidP="0009597A">
      <w:pPr>
        <w:pStyle w:val="Sraopastraipa"/>
        <w:numPr>
          <w:ilvl w:val="0"/>
          <w:numId w:val="10"/>
        </w:numPr>
        <w:jc w:val="center"/>
        <w:rPr>
          <w:rFonts w:asciiTheme="majorBidi" w:hAnsiTheme="majorBidi" w:cstheme="majorBidi"/>
          <w:b/>
          <w:sz w:val="24"/>
          <w:szCs w:val="24"/>
        </w:rPr>
      </w:pPr>
      <w:r w:rsidRPr="00C7377E">
        <w:rPr>
          <w:rFonts w:asciiTheme="majorBidi" w:hAnsiTheme="majorBidi" w:cstheme="majorBidi"/>
          <w:b/>
          <w:sz w:val="24"/>
          <w:szCs w:val="24"/>
        </w:rPr>
        <w:t>SUTARTIES GALIOJIMAS, VYKDYMO PRADŽIA, TRUKMĖ IR TERMINAI</w:t>
      </w:r>
    </w:p>
    <w:p w14:paraId="485601DC" w14:textId="77777777" w:rsidR="007E293C" w:rsidRPr="007E293C" w:rsidRDefault="007E293C" w:rsidP="00C7377E">
      <w:pPr>
        <w:spacing w:after="0" w:line="240" w:lineRule="auto"/>
        <w:rPr>
          <w:rFonts w:asciiTheme="majorBidi" w:hAnsiTheme="majorBidi" w:cstheme="majorBidi"/>
          <w:b/>
          <w:sz w:val="24"/>
          <w:szCs w:val="24"/>
        </w:rPr>
      </w:pPr>
    </w:p>
    <w:p w14:paraId="54280B9E" w14:textId="61959D25" w:rsidR="00315D3C" w:rsidRPr="007E293C" w:rsidRDefault="00315D3C" w:rsidP="007E293C">
      <w:pPr>
        <w:tabs>
          <w:tab w:val="left" w:pos="1298"/>
        </w:tabs>
        <w:spacing w:after="0" w:line="240" w:lineRule="auto"/>
        <w:ind w:right="17" w:firstLine="709"/>
        <w:jc w:val="both"/>
        <w:rPr>
          <w:rFonts w:asciiTheme="majorBidi" w:hAnsiTheme="majorBidi" w:cstheme="majorBidi"/>
          <w:sz w:val="24"/>
          <w:szCs w:val="24"/>
        </w:rPr>
      </w:pPr>
      <w:r w:rsidRPr="007E293C">
        <w:rPr>
          <w:rFonts w:asciiTheme="majorBidi" w:hAnsiTheme="majorBidi" w:cstheme="majorBidi"/>
          <w:bCs/>
          <w:sz w:val="24"/>
          <w:szCs w:val="24"/>
        </w:rPr>
        <w:t xml:space="preserve">2.1. </w:t>
      </w:r>
      <w:r w:rsidR="003A5F6F" w:rsidRPr="007E293C">
        <w:rPr>
          <w:rFonts w:asciiTheme="majorBidi" w:hAnsiTheme="majorBidi" w:cstheme="majorBidi"/>
          <w:bCs/>
          <w:sz w:val="24"/>
          <w:szCs w:val="24"/>
        </w:rPr>
        <w:t>S</w:t>
      </w:r>
      <w:r w:rsidRPr="007E293C">
        <w:rPr>
          <w:rFonts w:asciiTheme="majorBidi" w:hAnsiTheme="majorBidi" w:cstheme="majorBidi"/>
          <w:sz w:val="24"/>
          <w:szCs w:val="24"/>
        </w:rPr>
        <w:t xml:space="preserve">utartis įsigalioja nuo to momento, kai ją pasirašo abi Pirkimo sutarties Šalys ir galioja </w:t>
      </w:r>
      <w:r w:rsidR="008456FB" w:rsidRPr="007E293C">
        <w:rPr>
          <w:rFonts w:asciiTheme="majorBidi" w:hAnsiTheme="majorBidi" w:cstheme="majorBidi"/>
          <w:sz w:val="24"/>
          <w:szCs w:val="24"/>
        </w:rPr>
        <w:t>iki 202</w:t>
      </w:r>
      <w:r w:rsidR="0057135A" w:rsidRPr="007E293C">
        <w:rPr>
          <w:rFonts w:asciiTheme="majorBidi" w:hAnsiTheme="majorBidi" w:cstheme="majorBidi"/>
          <w:sz w:val="24"/>
          <w:szCs w:val="24"/>
        </w:rPr>
        <w:t>6</w:t>
      </w:r>
      <w:r w:rsidR="008456FB" w:rsidRPr="007E293C">
        <w:rPr>
          <w:rFonts w:asciiTheme="majorBidi" w:hAnsiTheme="majorBidi" w:cstheme="majorBidi"/>
          <w:sz w:val="24"/>
          <w:szCs w:val="24"/>
        </w:rPr>
        <w:t xml:space="preserve"> m. </w:t>
      </w:r>
      <w:r w:rsidR="0057135A" w:rsidRPr="007E293C">
        <w:rPr>
          <w:rFonts w:asciiTheme="majorBidi" w:hAnsiTheme="majorBidi" w:cstheme="majorBidi"/>
          <w:sz w:val="24"/>
          <w:szCs w:val="24"/>
        </w:rPr>
        <w:t xml:space="preserve">sausio 19 </w:t>
      </w:r>
      <w:r w:rsidR="008456FB" w:rsidRPr="007E293C">
        <w:rPr>
          <w:rFonts w:asciiTheme="majorBidi" w:hAnsiTheme="majorBidi" w:cstheme="majorBidi"/>
          <w:sz w:val="24"/>
          <w:szCs w:val="24"/>
        </w:rPr>
        <w:t>d.</w:t>
      </w:r>
      <w:r w:rsidRPr="007E293C">
        <w:rPr>
          <w:rFonts w:asciiTheme="majorBidi" w:hAnsiTheme="majorBidi" w:cstheme="majorBidi"/>
          <w:sz w:val="24"/>
          <w:szCs w:val="24"/>
        </w:rPr>
        <w:t xml:space="preserve"> Išnaudojus šios </w:t>
      </w:r>
      <w:r w:rsidR="003A5F6F" w:rsidRPr="007E293C">
        <w:rPr>
          <w:rFonts w:asciiTheme="majorBidi" w:hAnsiTheme="majorBidi" w:cstheme="majorBidi"/>
          <w:sz w:val="24"/>
          <w:szCs w:val="24"/>
        </w:rPr>
        <w:t>S</w:t>
      </w:r>
      <w:r w:rsidRPr="007E293C">
        <w:rPr>
          <w:rFonts w:asciiTheme="majorBidi" w:hAnsiTheme="majorBidi" w:cstheme="majorBidi"/>
          <w:sz w:val="24"/>
          <w:szCs w:val="24"/>
        </w:rPr>
        <w:t>utarties 3.</w:t>
      </w:r>
      <w:r w:rsidR="0061697D" w:rsidRPr="007E293C">
        <w:rPr>
          <w:rFonts w:asciiTheme="majorBidi" w:hAnsiTheme="majorBidi" w:cstheme="majorBidi"/>
          <w:sz w:val="24"/>
          <w:szCs w:val="24"/>
        </w:rPr>
        <w:t>2</w:t>
      </w:r>
      <w:r w:rsidR="00A45B25">
        <w:rPr>
          <w:rFonts w:asciiTheme="majorBidi" w:hAnsiTheme="majorBidi" w:cstheme="majorBidi"/>
          <w:sz w:val="24"/>
          <w:szCs w:val="24"/>
        </w:rPr>
        <w:t>.</w:t>
      </w:r>
      <w:r w:rsidRPr="007E293C">
        <w:rPr>
          <w:rFonts w:asciiTheme="majorBidi" w:hAnsiTheme="majorBidi" w:cstheme="majorBidi"/>
          <w:sz w:val="24"/>
          <w:szCs w:val="24"/>
        </w:rPr>
        <w:t xml:space="preserve"> </w:t>
      </w:r>
      <w:r w:rsidR="00A156DB" w:rsidRPr="007E293C">
        <w:rPr>
          <w:rFonts w:asciiTheme="majorBidi" w:hAnsiTheme="majorBidi" w:cstheme="majorBidi"/>
          <w:sz w:val="24"/>
          <w:szCs w:val="24"/>
        </w:rPr>
        <w:t>papunktyje</w:t>
      </w:r>
      <w:r w:rsidRPr="007E293C">
        <w:rPr>
          <w:rFonts w:asciiTheme="majorBidi" w:hAnsiTheme="majorBidi" w:cstheme="majorBidi"/>
          <w:sz w:val="24"/>
          <w:szCs w:val="24"/>
        </w:rPr>
        <w:t xml:space="preserve"> nurodytą sumą anksčiau nei baigsis </w:t>
      </w:r>
      <w:r w:rsidR="003A5F6F" w:rsidRPr="007E293C">
        <w:rPr>
          <w:rFonts w:asciiTheme="majorBidi" w:hAnsiTheme="majorBidi" w:cstheme="majorBidi"/>
          <w:sz w:val="24"/>
          <w:szCs w:val="24"/>
        </w:rPr>
        <w:t>S</w:t>
      </w:r>
      <w:r w:rsidRPr="007E293C">
        <w:rPr>
          <w:rFonts w:asciiTheme="majorBidi" w:hAnsiTheme="majorBidi" w:cstheme="majorBidi"/>
          <w:sz w:val="24"/>
          <w:szCs w:val="24"/>
        </w:rPr>
        <w:t xml:space="preserve">utarties terminas, ši </w:t>
      </w:r>
      <w:r w:rsidR="003A5F6F" w:rsidRPr="007E293C">
        <w:rPr>
          <w:rFonts w:asciiTheme="majorBidi" w:hAnsiTheme="majorBidi" w:cstheme="majorBidi"/>
          <w:sz w:val="24"/>
          <w:szCs w:val="24"/>
        </w:rPr>
        <w:t>S</w:t>
      </w:r>
      <w:r w:rsidRPr="007E293C">
        <w:rPr>
          <w:rFonts w:asciiTheme="majorBidi" w:hAnsiTheme="majorBidi" w:cstheme="majorBidi"/>
          <w:sz w:val="24"/>
          <w:szCs w:val="24"/>
        </w:rPr>
        <w:t>utartis</w:t>
      </w:r>
      <w:r w:rsidR="003A5F6F" w:rsidRPr="007E293C">
        <w:rPr>
          <w:rFonts w:asciiTheme="majorBidi" w:hAnsiTheme="majorBidi" w:cstheme="majorBidi"/>
          <w:sz w:val="24"/>
          <w:szCs w:val="24"/>
        </w:rPr>
        <w:t xml:space="preserve"> pasibaigia</w:t>
      </w:r>
      <w:r w:rsidRPr="007E293C">
        <w:rPr>
          <w:rFonts w:asciiTheme="majorBidi" w:hAnsiTheme="majorBidi" w:cstheme="majorBidi"/>
          <w:sz w:val="24"/>
          <w:szCs w:val="24"/>
        </w:rPr>
        <w:t>.</w:t>
      </w:r>
    </w:p>
    <w:p w14:paraId="55D5E49B" w14:textId="7CC99639" w:rsidR="00E76A6A" w:rsidRPr="007E293C" w:rsidRDefault="00E76A6A" w:rsidP="007E293C">
      <w:pPr>
        <w:tabs>
          <w:tab w:val="left" w:pos="1298"/>
        </w:tabs>
        <w:spacing w:after="0" w:line="240" w:lineRule="auto"/>
        <w:ind w:right="17" w:firstLine="709"/>
        <w:jc w:val="both"/>
        <w:rPr>
          <w:rFonts w:asciiTheme="majorBidi" w:hAnsiTheme="majorBidi" w:cstheme="majorBidi"/>
          <w:sz w:val="24"/>
          <w:szCs w:val="24"/>
        </w:rPr>
      </w:pPr>
      <w:r w:rsidRPr="007E293C">
        <w:rPr>
          <w:rFonts w:asciiTheme="majorBidi" w:hAnsiTheme="majorBidi" w:cstheme="majorBidi"/>
          <w:sz w:val="24"/>
          <w:szCs w:val="24"/>
        </w:rPr>
        <w:t xml:space="preserve">2.2. Paslaugų teikimo terminas </w:t>
      </w:r>
      <w:r w:rsidR="008456FB" w:rsidRPr="007E293C">
        <w:rPr>
          <w:rFonts w:asciiTheme="majorBidi" w:hAnsiTheme="majorBidi" w:cstheme="majorBidi"/>
          <w:sz w:val="24"/>
          <w:szCs w:val="24"/>
        </w:rPr>
        <w:t>iki 2025 gruodžio 19 d.</w:t>
      </w:r>
      <w:r w:rsidRPr="007E293C">
        <w:rPr>
          <w:rFonts w:asciiTheme="majorBidi" w:hAnsiTheme="majorBidi" w:cstheme="majorBidi"/>
          <w:sz w:val="24"/>
          <w:szCs w:val="24"/>
        </w:rPr>
        <w:t>, terminą skaičiuojant nuo Sutarties įsigaliojimo dienos.</w:t>
      </w:r>
    </w:p>
    <w:p w14:paraId="3D16F6C5" w14:textId="54C50C8E" w:rsidR="00804EAF" w:rsidRDefault="00E76A6A" w:rsidP="00C7377E">
      <w:pPr>
        <w:tabs>
          <w:tab w:val="left" w:pos="1298"/>
        </w:tabs>
        <w:spacing w:after="0" w:line="240" w:lineRule="auto"/>
        <w:ind w:right="17" w:firstLine="709"/>
        <w:jc w:val="both"/>
        <w:rPr>
          <w:rFonts w:asciiTheme="majorBidi" w:hAnsiTheme="majorBidi" w:cstheme="majorBidi"/>
          <w:sz w:val="24"/>
          <w:szCs w:val="24"/>
        </w:rPr>
      </w:pPr>
      <w:r w:rsidRPr="007E293C">
        <w:rPr>
          <w:rFonts w:asciiTheme="majorBidi" w:hAnsiTheme="majorBidi" w:cstheme="majorBidi"/>
          <w:sz w:val="24"/>
          <w:szCs w:val="24"/>
        </w:rPr>
        <w:t xml:space="preserve">2.3. </w:t>
      </w:r>
      <w:r w:rsidR="00003CE4" w:rsidRPr="007E293C">
        <w:rPr>
          <w:rFonts w:asciiTheme="majorBidi" w:hAnsiTheme="majorBidi" w:cstheme="majorBidi"/>
          <w:sz w:val="24"/>
          <w:szCs w:val="24"/>
        </w:rPr>
        <w:t>Nutraukus Sutartį ar jai pasibaigus, lieka galioti šios Sutarties nuostatos, susijusios su atsakomybe bei atsiskaitymais tarp Šalių pagal šią Sutartį, taip pat visos kitos Sutarties nuostatos, kurios, kaip aiškiai nurodyta, išlieka galioti po Sutarties nutraukimo arba turi išlikti galioti, kad būtų visiškai įvykdyta ši Sutartis.</w:t>
      </w:r>
    </w:p>
    <w:p w14:paraId="063A7668" w14:textId="77777777" w:rsidR="00C7377E" w:rsidRPr="00C7377E" w:rsidRDefault="00C7377E" w:rsidP="00C7377E">
      <w:pPr>
        <w:tabs>
          <w:tab w:val="left" w:pos="1298"/>
        </w:tabs>
        <w:spacing w:after="0" w:line="240" w:lineRule="auto"/>
        <w:ind w:right="17"/>
        <w:jc w:val="both"/>
        <w:rPr>
          <w:rFonts w:asciiTheme="majorBidi" w:hAnsiTheme="majorBidi" w:cstheme="majorBidi"/>
          <w:sz w:val="24"/>
          <w:szCs w:val="24"/>
        </w:rPr>
      </w:pPr>
    </w:p>
    <w:p w14:paraId="390C2746" w14:textId="72990909" w:rsidR="00D34ACB" w:rsidRPr="00C7377E" w:rsidRDefault="00D34ACB" w:rsidP="0009597A">
      <w:pPr>
        <w:pStyle w:val="Sraopastraipa"/>
        <w:numPr>
          <w:ilvl w:val="0"/>
          <w:numId w:val="10"/>
        </w:numPr>
        <w:snapToGrid w:val="0"/>
        <w:jc w:val="center"/>
        <w:rPr>
          <w:rFonts w:asciiTheme="majorBidi" w:hAnsiTheme="majorBidi" w:cstheme="majorBidi"/>
          <w:b/>
          <w:color w:val="000000"/>
          <w:sz w:val="24"/>
          <w:szCs w:val="24"/>
          <w:lang w:eastAsia="lt-LT"/>
        </w:rPr>
      </w:pPr>
      <w:r w:rsidRPr="00C7377E">
        <w:rPr>
          <w:rFonts w:asciiTheme="majorBidi" w:hAnsiTheme="majorBidi" w:cstheme="majorBidi"/>
          <w:b/>
          <w:color w:val="000000"/>
          <w:sz w:val="24"/>
          <w:szCs w:val="24"/>
          <w:lang w:eastAsia="lt-LT"/>
        </w:rPr>
        <w:t>SUTARTIES KAINA IR MOKĖJIMO SĄLYGOS</w:t>
      </w:r>
    </w:p>
    <w:p w14:paraId="23A8D17D" w14:textId="77777777" w:rsidR="00C7377E" w:rsidRPr="00C7377E" w:rsidRDefault="00C7377E" w:rsidP="00C7377E">
      <w:pPr>
        <w:snapToGrid w:val="0"/>
        <w:spacing w:after="0" w:line="240" w:lineRule="auto"/>
        <w:rPr>
          <w:rFonts w:asciiTheme="majorBidi" w:eastAsia="Times New Roman" w:hAnsiTheme="majorBidi" w:cstheme="majorBidi"/>
          <w:b/>
          <w:color w:val="000000"/>
          <w:sz w:val="24"/>
          <w:szCs w:val="24"/>
          <w:lang w:eastAsia="lt-LT"/>
        </w:rPr>
      </w:pPr>
    </w:p>
    <w:p w14:paraId="224B69C5" w14:textId="157A0DC4" w:rsidR="007F1128" w:rsidRPr="007E293C" w:rsidRDefault="00D34ACB" w:rsidP="007E293C">
      <w:pPr>
        <w:snapToGrid w:val="0"/>
        <w:spacing w:after="0" w:line="240" w:lineRule="auto"/>
        <w:ind w:firstLine="709"/>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 xml:space="preserve">3.1. Sudaroma fiksuoto </w:t>
      </w:r>
      <w:r w:rsidR="007F1128" w:rsidRPr="007E293C">
        <w:rPr>
          <w:rFonts w:asciiTheme="majorBidi" w:eastAsia="Times New Roman" w:hAnsiTheme="majorBidi" w:cstheme="majorBidi"/>
          <w:sz w:val="24"/>
          <w:szCs w:val="24"/>
          <w:lang w:eastAsia="lt-LT"/>
        </w:rPr>
        <w:t>į</w:t>
      </w:r>
      <w:r w:rsidRPr="007E293C">
        <w:rPr>
          <w:rFonts w:asciiTheme="majorBidi" w:eastAsia="Times New Roman" w:hAnsiTheme="majorBidi" w:cstheme="majorBidi"/>
          <w:sz w:val="24"/>
          <w:szCs w:val="24"/>
          <w:lang w:eastAsia="lt-LT"/>
        </w:rPr>
        <w:t>kain</w:t>
      </w:r>
      <w:r w:rsidR="007F1128" w:rsidRPr="007E293C">
        <w:rPr>
          <w:rFonts w:asciiTheme="majorBidi" w:eastAsia="Times New Roman" w:hAnsiTheme="majorBidi" w:cstheme="majorBidi"/>
          <w:sz w:val="24"/>
          <w:szCs w:val="24"/>
          <w:lang w:eastAsia="lt-LT"/>
        </w:rPr>
        <w:t>io</w:t>
      </w:r>
      <w:r w:rsidRPr="007E293C">
        <w:rPr>
          <w:rFonts w:asciiTheme="majorBidi" w:eastAsia="Times New Roman" w:hAnsiTheme="majorBidi" w:cstheme="majorBidi"/>
          <w:sz w:val="24"/>
          <w:szCs w:val="24"/>
          <w:lang w:eastAsia="lt-LT"/>
        </w:rPr>
        <w:t xml:space="preserve"> Sutartis.</w:t>
      </w:r>
      <w:r w:rsidR="00CC7828" w:rsidRPr="007E293C">
        <w:rPr>
          <w:rFonts w:asciiTheme="majorBidi" w:eastAsia="Times New Roman" w:hAnsiTheme="majorBidi" w:cstheme="majorBidi"/>
          <w:sz w:val="24"/>
          <w:szCs w:val="24"/>
          <w:lang w:eastAsia="lt-LT"/>
        </w:rPr>
        <w:t xml:space="preserve"> Paslaugų </w:t>
      </w:r>
      <w:r w:rsidR="003C7CA5" w:rsidRPr="007E293C">
        <w:rPr>
          <w:rFonts w:asciiTheme="majorBidi" w:eastAsia="Times New Roman" w:hAnsiTheme="majorBidi" w:cstheme="majorBidi"/>
          <w:sz w:val="24"/>
          <w:szCs w:val="24"/>
          <w:lang w:eastAsia="lt-LT"/>
        </w:rPr>
        <w:t xml:space="preserve">įkainiai </w:t>
      </w:r>
      <w:r w:rsidR="003A5F6F" w:rsidRPr="007E293C">
        <w:rPr>
          <w:rFonts w:asciiTheme="majorBidi" w:eastAsia="Times New Roman" w:hAnsiTheme="majorBidi" w:cstheme="majorBidi"/>
          <w:sz w:val="24"/>
          <w:szCs w:val="24"/>
          <w:lang w:eastAsia="lt-LT"/>
        </w:rPr>
        <w:t xml:space="preserve">nurodyti Sutarties </w:t>
      </w:r>
      <w:r w:rsidR="00F53893" w:rsidRPr="007E293C">
        <w:rPr>
          <w:rFonts w:asciiTheme="majorBidi" w:eastAsia="Times New Roman" w:hAnsiTheme="majorBidi" w:cstheme="majorBidi"/>
          <w:sz w:val="24"/>
          <w:szCs w:val="24"/>
          <w:lang w:eastAsia="lt-LT"/>
        </w:rPr>
        <w:t>2 pried</w:t>
      </w:r>
      <w:r w:rsidR="003A5F6F" w:rsidRPr="007E293C">
        <w:rPr>
          <w:rFonts w:asciiTheme="majorBidi" w:eastAsia="Times New Roman" w:hAnsiTheme="majorBidi" w:cstheme="majorBidi"/>
          <w:sz w:val="24"/>
          <w:szCs w:val="24"/>
          <w:lang w:eastAsia="lt-LT"/>
        </w:rPr>
        <w:t>e</w:t>
      </w:r>
      <w:r w:rsidR="00F53893" w:rsidRPr="007E293C">
        <w:rPr>
          <w:rFonts w:asciiTheme="majorBidi" w:eastAsia="Times New Roman" w:hAnsiTheme="majorBidi" w:cstheme="majorBidi"/>
          <w:sz w:val="24"/>
          <w:szCs w:val="24"/>
          <w:lang w:eastAsia="lt-LT"/>
        </w:rPr>
        <w:t>.</w:t>
      </w:r>
    </w:p>
    <w:p w14:paraId="42256D07" w14:textId="0B44985B" w:rsidR="00D34ACB" w:rsidRPr="007E293C" w:rsidRDefault="003A5F6F" w:rsidP="007E293C">
      <w:pPr>
        <w:snapToGrid w:val="0"/>
        <w:spacing w:after="0" w:line="240" w:lineRule="auto"/>
        <w:ind w:firstLine="709"/>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 xml:space="preserve">3.2. </w:t>
      </w:r>
      <w:r w:rsidR="00CE177D" w:rsidRPr="007E293C">
        <w:rPr>
          <w:rFonts w:asciiTheme="majorBidi" w:eastAsia="Times New Roman" w:hAnsiTheme="majorBidi" w:cstheme="majorBidi"/>
          <w:sz w:val="24"/>
          <w:szCs w:val="24"/>
          <w:lang w:eastAsia="lt-LT"/>
        </w:rPr>
        <w:t xml:space="preserve">Pradinė </w:t>
      </w:r>
      <w:r w:rsidR="00D34ACB" w:rsidRPr="007E293C">
        <w:rPr>
          <w:rFonts w:asciiTheme="majorBidi" w:eastAsia="Times New Roman" w:hAnsiTheme="majorBidi" w:cstheme="majorBidi"/>
          <w:sz w:val="24"/>
          <w:szCs w:val="24"/>
          <w:lang w:eastAsia="lt-LT"/>
        </w:rPr>
        <w:t xml:space="preserve">Sutarties </w:t>
      </w:r>
      <w:r w:rsidR="00CE177D" w:rsidRPr="007E293C">
        <w:rPr>
          <w:rFonts w:asciiTheme="majorBidi" w:eastAsia="Times New Roman" w:hAnsiTheme="majorBidi" w:cstheme="majorBidi"/>
          <w:sz w:val="24"/>
          <w:szCs w:val="24"/>
          <w:lang w:eastAsia="lt-LT"/>
        </w:rPr>
        <w:t>vertė</w:t>
      </w:r>
      <w:r w:rsidR="00D34ACB" w:rsidRPr="007E293C">
        <w:rPr>
          <w:rFonts w:asciiTheme="majorBidi" w:eastAsia="Times New Roman" w:hAnsiTheme="majorBidi" w:cstheme="majorBidi"/>
          <w:sz w:val="24"/>
          <w:szCs w:val="24"/>
          <w:lang w:eastAsia="lt-LT"/>
        </w:rPr>
        <w:t xml:space="preserve"> </w:t>
      </w:r>
      <w:r w:rsidRPr="00A45B25">
        <w:rPr>
          <w:rFonts w:asciiTheme="majorBidi" w:eastAsia="Times New Roman" w:hAnsiTheme="majorBidi" w:cstheme="majorBidi"/>
          <w:b/>
          <w:bCs/>
          <w:sz w:val="24"/>
          <w:szCs w:val="24"/>
          <w:lang w:eastAsia="lt-LT"/>
        </w:rPr>
        <w:t>ne</w:t>
      </w:r>
      <w:r w:rsidR="00630C6F" w:rsidRPr="00A45B25">
        <w:rPr>
          <w:rFonts w:asciiTheme="majorBidi" w:eastAsia="Times New Roman" w:hAnsiTheme="majorBidi" w:cstheme="majorBidi"/>
          <w:b/>
          <w:bCs/>
          <w:sz w:val="24"/>
          <w:szCs w:val="24"/>
          <w:lang w:eastAsia="lt-LT"/>
        </w:rPr>
        <w:t xml:space="preserve">turi viršyti </w:t>
      </w:r>
      <w:r w:rsidR="00483095" w:rsidRPr="00A45B25">
        <w:rPr>
          <w:rFonts w:asciiTheme="majorBidi" w:eastAsia="Times New Roman" w:hAnsiTheme="majorBidi" w:cstheme="majorBidi"/>
          <w:b/>
          <w:bCs/>
          <w:sz w:val="24"/>
          <w:szCs w:val="24"/>
          <w:lang w:eastAsia="lt-LT"/>
        </w:rPr>
        <w:t>52</w:t>
      </w:r>
      <w:r w:rsidR="00A45B25">
        <w:rPr>
          <w:rFonts w:asciiTheme="majorBidi" w:eastAsia="Times New Roman" w:hAnsiTheme="majorBidi" w:cstheme="majorBidi"/>
          <w:b/>
          <w:bCs/>
          <w:sz w:val="24"/>
          <w:szCs w:val="24"/>
          <w:lang w:eastAsia="lt-LT"/>
        </w:rPr>
        <w:t xml:space="preserve"> </w:t>
      </w:r>
      <w:r w:rsidR="00AF5E41" w:rsidRPr="00A45B25">
        <w:rPr>
          <w:rFonts w:asciiTheme="majorBidi" w:eastAsia="Times New Roman" w:hAnsiTheme="majorBidi" w:cstheme="majorBidi"/>
          <w:b/>
          <w:bCs/>
          <w:sz w:val="24"/>
          <w:szCs w:val="24"/>
          <w:lang w:eastAsia="lt-LT"/>
        </w:rPr>
        <w:t>000</w:t>
      </w:r>
      <w:r w:rsidRPr="00A45B25">
        <w:rPr>
          <w:rFonts w:asciiTheme="majorBidi" w:eastAsia="Times New Roman" w:hAnsiTheme="majorBidi" w:cstheme="majorBidi"/>
          <w:b/>
          <w:bCs/>
          <w:sz w:val="24"/>
          <w:szCs w:val="24"/>
          <w:lang w:eastAsia="lt-LT"/>
        </w:rPr>
        <w:t xml:space="preserve">,00 </w:t>
      </w:r>
      <w:r w:rsidR="00D34ACB" w:rsidRPr="00A45B25">
        <w:rPr>
          <w:rFonts w:asciiTheme="majorBidi" w:eastAsia="Times New Roman" w:hAnsiTheme="majorBidi" w:cstheme="majorBidi"/>
          <w:b/>
          <w:bCs/>
          <w:sz w:val="24"/>
          <w:szCs w:val="24"/>
          <w:lang w:eastAsia="lt-LT"/>
        </w:rPr>
        <w:t>Eur</w:t>
      </w:r>
      <w:r w:rsidR="00A7626A" w:rsidRPr="007E293C">
        <w:rPr>
          <w:rFonts w:asciiTheme="majorBidi" w:eastAsia="Times New Roman" w:hAnsiTheme="majorBidi" w:cstheme="majorBidi"/>
          <w:sz w:val="24"/>
          <w:szCs w:val="24"/>
          <w:lang w:eastAsia="lt-LT"/>
        </w:rPr>
        <w:t xml:space="preserve"> (</w:t>
      </w:r>
      <w:r w:rsidR="00566D2C" w:rsidRPr="007E293C">
        <w:rPr>
          <w:rFonts w:asciiTheme="majorBidi" w:eastAsia="Times New Roman" w:hAnsiTheme="majorBidi" w:cstheme="majorBidi"/>
          <w:sz w:val="24"/>
          <w:szCs w:val="24"/>
          <w:lang w:eastAsia="lt-LT"/>
        </w:rPr>
        <w:t>penkiasdešimt du tūkstančiai eurų 00 ct</w:t>
      </w:r>
      <w:r w:rsidR="00A7626A" w:rsidRPr="007E293C">
        <w:rPr>
          <w:rFonts w:asciiTheme="majorBidi" w:eastAsia="Times New Roman" w:hAnsiTheme="majorBidi" w:cstheme="majorBidi"/>
          <w:sz w:val="24"/>
          <w:szCs w:val="24"/>
          <w:lang w:eastAsia="lt-LT"/>
        </w:rPr>
        <w:t>)</w:t>
      </w:r>
      <w:r w:rsidR="00D34ACB" w:rsidRPr="007E293C">
        <w:rPr>
          <w:rFonts w:asciiTheme="majorBidi" w:eastAsia="Times New Roman" w:hAnsiTheme="majorBidi" w:cstheme="majorBidi"/>
          <w:sz w:val="24"/>
          <w:szCs w:val="24"/>
          <w:lang w:eastAsia="lt-LT"/>
        </w:rPr>
        <w:t xml:space="preserve"> </w:t>
      </w:r>
      <w:r w:rsidRPr="007E293C">
        <w:rPr>
          <w:rFonts w:asciiTheme="majorBidi" w:eastAsia="Times New Roman" w:hAnsiTheme="majorBidi" w:cstheme="majorBidi"/>
          <w:sz w:val="24"/>
          <w:szCs w:val="24"/>
          <w:lang w:eastAsia="lt-LT"/>
        </w:rPr>
        <w:t>be</w:t>
      </w:r>
      <w:r w:rsidR="00D34ACB" w:rsidRPr="007E293C">
        <w:rPr>
          <w:rFonts w:asciiTheme="majorBidi" w:eastAsia="Times New Roman" w:hAnsiTheme="majorBidi" w:cstheme="majorBidi"/>
          <w:sz w:val="24"/>
          <w:szCs w:val="24"/>
          <w:lang w:eastAsia="lt-LT"/>
        </w:rPr>
        <w:t xml:space="preserve"> PVM</w:t>
      </w:r>
      <w:r w:rsidRPr="007E293C">
        <w:rPr>
          <w:rFonts w:asciiTheme="majorBidi" w:eastAsia="Times New Roman" w:hAnsiTheme="majorBidi" w:cstheme="majorBidi"/>
          <w:sz w:val="24"/>
          <w:szCs w:val="24"/>
          <w:lang w:eastAsia="lt-LT"/>
        </w:rPr>
        <w:t xml:space="preserve">, </w:t>
      </w:r>
      <w:r w:rsidR="00566D2C" w:rsidRPr="007E293C">
        <w:rPr>
          <w:rFonts w:asciiTheme="majorBidi" w:eastAsia="Times New Roman" w:hAnsiTheme="majorBidi" w:cstheme="majorBidi"/>
          <w:sz w:val="24"/>
          <w:szCs w:val="24"/>
          <w:lang w:eastAsia="lt-LT"/>
        </w:rPr>
        <w:t>62</w:t>
      </w:r>
      <w:r w:rsidR="00A45B25">
        <w:rPr>
          <w:rFonts w:asciiTheme="majorBidi" w:eastAsia="Times New Roman" w:hAnsiTheme="majorBidi" w:cstheme="majorBidi"/>
          <w:sz w:val="24"/>
          <w:szCs w:val="24"/>
          <w:lang w:eastAsia="lt-LT"/>
        </w:rPr>
        <w:t xml:space="preserve"> </w:t>
      </w:r>
      <w:r w:rsidR="00566D2C" w:rsidRPr="007E293C">
        <w:rPr>
          <w:rFonts w:asciiTheme="majorBidi" w:eastAsia="Times New Roman" w:hAnsiTheme="majorBidi" w:cstheme="majorBidi"/>
          <w:sz w:val="24"/>
          <w:szCs w:val="24"/>
          <w:lang w:eastAsia="lt-LT"/>
        </w:rPr>
        <w:t>920</w:t>
      </w:r>
      <w:r w:rsidR="00AF5E41" w:rsidRPr="007E293C">
        <w:rPr>
          <w:rFonts w:asciiTheme="majorBidi" w:eastAsia="Times New Roman" w:hAnsiTheme="majorBidi" w:cstheme="majorBidi"/>
          <w:sz w:val="24"/>
          <w:szCs w:val="24"/>
          <w:lang w:eastAsia="lt-LT"/>
        </w:rPr>
        <w:t>,00</w:t>
      </w:r>
      <w:r w:rsidR="00E76A6A" w:rsidRPr="007E293C">
        <w:rPr>
          <w:rFonts w:asciiTheme="majorBidi" w:eastAsia="Times New Roman" w:hAnsiTheme="majorBidi" w:cstheme="majorBidi"/>
          <w:sz w:val="24"/>
          <w:szCs w:val="24"/>
          <w:lang w:eastAsia="lt-LT"/>
        </w:rPr>
        <w:t xml:space="preserve"> Eur</w:t>
      </w:r>
      <w:r w:rsidR="00D34ACB" w:rsidRPr="007E293C">
        <w:rPr>
          <w:rFonts w:asciiTheme="majorBidi" w:eastAsia="Times New Roman" w:hAnsiTheme="majorBidi" w:cstheme="majorBidi"/>
          <w:sz w:val="24"/>
          <w:szCs w:val="24"/>
          <w:lang w:eastAsia="lt-LT"/>
        </w:rPr>
        <w:t xml:space="preserve"> </w:t>
      </w:r>
      <w:r w:rsidR="00A7626A" w:rsidRPr="007E293C">
        <w:rPr>
          <w:rFonts w:asciiTheme="majorBidi" w:eastAsia="Times New Roman" w:hAnsiTheme="majorBidi" w:cstheme="majorBidi"/>
          <w:sz w:val="24"/>
          <w:szCs w:val="24"/>
          <w:lang w:eastAsia="lt-LT"/>
        </w:rPr>
        <w:t>(</w:t>
      </w:r>
      <w:r w:rsidR="00566D2C" w:rsidRPr="007E293C">
        <w:rPr>
          <w:rFonts w:asciiTheme="majorBidi" w:eastAsia="Times New Roman" w:hAnsiTheme="majorBidi" w:cstheme="majorBidi"/>
          <w:sz w:val="24"/>
          <w:szCs w:val="24"/>
          <w:lang w:eastAsia="lt-LT"/>
        </w:rPr>
        <w:t>šešiasdešimt du tūkstančiai devyni šimtai dvidešimt eurų 00 ct</w:t>
      </w:r>
      <w:r w:rsidR="00D34ACB" w:rsidRPr="007E293C">
        <w:rPr>
          <w:rFonts w:asciiTheme="majorBidi" w:eastAsia="Times New Roman" w:hAnsiTheme="majorBidi" w:cstheme="majorBidi"/>
          <w:sz w:val="24"/>
          <w:szCs w:val="24"/>
          <w:lang w:eastAsia="lt-LT"/>
        </w:rPr>
        <w:t>)</w:t>
      </w:r>
      <w:r w:rsidR="00E76A6A" w:rsidRPr="007E293C">
        <w:rPr>
          <w:rFonts w:asciiTheme="majorBidi" w:eastAsia="Times New Roman" w:hAnsiTheme="majorBidi" w:cstheme="majorBidi"/>
          <w:sz w:val="24"/>
          <w:szCs w:val="24"/>
          <w:lang w:eastAsia="lt-LT"/>
        </w:rPr>
        <w:t xml:space="preserve"> su PVM</w:t>
      </w:r>
      <w:r w:rsidR="00D34ACB" w:rsidRPr="007E293C">
        <w:rPr>
          <w:rFonts w:asciiTheme="majorBidi" w:eastAsia="Times New Roman" w:hAnsiTheme="majorBidi" w:cstheme="majorBidi"/>
          <w:sz w:val="24"/>
          <w:szCs w:val="24"/>
          <w:lang w:eastAsia="lt-LT"/>
        </w:rPr>
        <w:t>.</w:t>
      </w:r>
      <w:r w:rsidR="00CE177D" w:rsidRPr="007E293C">
        <w:rPr>
          <w:rFonts w:asciiTheme="majorBidi" w:eastAsia="Times New Roman" w:hAnsiTheme="majorBidi" w:cstheme="majorBidi"/>
          <w:sz w:val="24"/>
          <w:szCs w:val="24"/>
          <w:lang w:eastAsia="lt-LT"/>
        </w:rPr>
        <w:t xml:space="preserve"> Tai yra maksimali suma, kurią planuojama skirti Sutarties 1.1 </w:t>
      </w:r>
      <w:r w:rsidR="00A156DB" w:rsidRPr="007E293C">
        <w:rPr>
          <w:rFonts w:asciiTheme="majorBidi" w:hAnsiTheme="majorBidi" w:cstheme="majorBidi"/>
          <w:sz w:val="24"/>
          <w:szCs w:val="24"/>
        </w:rPr>
        <w:t>papunktyje</w:t>
      </w:r>
      <w:r w:rsidR="00CE177D" w:rsidRPr="007E293C">
        <w:rPr>
          <w:rFonts w:asciiTheme="majorBidi" w:eastAsia="Times New Roman" w:hAnsiTheme="majorBidi" w:cstheme="majorBidi"/>
          <w:sz w:val="24"/>
          <w:szCs w:val="24"/>
          <w:lang w:eastAsia="lt-LT"/>
        </w:rPr>
        <w:t xml:space="preserve"> nurodytų Paslaugų įsigijimui.</w:t>
      </w:r>
    </w:p>
    <w:p w14:paraId="15B5B344" w14:textId="733615A4" w:rsidR="00B47B2A" w:rsidRPr="007E293C" w:rsidRDefault="00B47B2A" w:rsidP="007E293C">
      <w:pPr>
        <w:snapToGrid w:val="0"/>
        <w:spacing w:after="0" w:line="240" w:lineRule="auto"/>
        <w:ind w:firstLine="709"/>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3.</w:t>
      </w:r>
      <w:r w:rsidR="00AD35D6" w:rsidRPr="007E293C">
        <w:rPr>
          <w:rFonts w:asciiTheme="majorBidi" w:eastAsia="Times New Roman" w:hAnsiTheme="majorBidi" w:cstheme="majorBidi"/>
          <w:sz w:val="24"/>
          <w:szCs w:val="24"/>
          <w:lang w:eastAsia="lt-LT"/>
        </w:rPr>
        <w:t>3</w:t>
      </w:r>
      <w:r w:rsidRPr="007E293C">
        <w:rPr>
          <w:rFonts w:asciiTheme="majorBidi" w:eastAsia="Times New Roman" w:hAnsiTheme="majorBidi" w:cstheme="majorBidi"/>
          <w:sz w:val="24"/>
          <w:szCs w:val="24"/>
          <w:lang w:eastAsia="lt-LT"/>
        </w:rPr>
        <w:t>. Mokėjimai atliekami eurais tokia tvarka:</w:t>
      </w:r>
    </w:p>
    <w:p w14:paraId="29F8AAF8" w14:textId="0599D097" w:rsidR="00DE6E1A" w:rsidRPr="007E293C" w:rsidRDefault="00B47B2A" w:rsidP="007E293C">
      <w:pPr>
        <w:snapToGrid w:val="0"/>
        <w:spacing w:after="0" w:line="240" w:lineRule="auto"/>
        <w:ind w:firstLine="709"/>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3.</w:t>
      </w:r>
      <w:r w:rsidR="00AD35D6" w:rsidRPr="007E293C">
        <w:rPr>
          <w:rFonts w:asciiTheme="majorBidi" w:eastAsia="Times New Roman" w:hAnsiTheme="majorBidi" w:cstheme="majorBidi"/>
          <w:sz w:val="24"/>
          <w:szCs w:val="24"/>
          <w:lang w:eastAsia="lt-LT"/>
        </w:rPr>
        <w:t>3</w:t>
      </w:r>
      <w:r w:rsidR="007246C4" w:rsidRPr="007E293C">
        <w:rPr>
          <w:rFonts w:asciiTheme="majorBidi" w:eastAsia="Times New Roman" w:hAnsiTheme="majorBidi" w:cstheme="majorBidi"/>
          <w:sz w:val="24"/>
          <w:szCs w:val="24"/>
          <w:lang w:eastAsia="lt-LT"/>
        </w:rPr>
        <w:t xml:space="preserve">.1. Užsakovas atsiskaito </w:t>
      </w:r>
      <w:r w:rsidR="00CE177D" w:rsidRPr="007E293C">
        <w:rPr>
          <w:rFonts w:asciiTheme="majorBidi" w:eastAsia="Times New Roman" w:hAnsiTheme="majorBidi" w:cstheme="majorBidi"/>
          <w:sz w:val="24"/>
          <w:szCs w:val="24"/>
          <w:lang w:eastAsia="lt-LT"/>
        </w:rPr>
        <w:t xml:space="preserve">su </w:t>
      </w:r>
      <w:r w:rsidR="007246C4" w:rsidRPr="007E293C">
        <w:rPr>
          <w:rFonts w:asciiTheme="majorBidi" w:eastAsia="Times New Roman" w:hAnsiTheme="majorBidi" w:cstheme="majorBidi"/>
          <w:sz w:val="24"/>
          <w:szCs w:val="24"/>
          <w:lang w:eastAsia="lt-LT"/>
        </w:rPr>
        <w:t>Tei</w:t>
      </w:r>
      <w:r w:rsidRPr="007E293C">
        <w:rPr>
          <w:rFonts w:asciiTheme="majorBidi" w:eastAsia="Times New Roman" w:hAnsiTheme="majorBidi" w:cstheme="majorBidi"/>
          <w:sz w:val="24"/>
          <w:szCs w:val="24"/>
          <w:lang w:eastAsia="lt-LT"/>
        </w:rPr>
        <w:t>kėju per 30 (trisdešimt) dienų nuo sąskaitos gavimo.</w:t>
      </w:r>
      <w:r w:rsidR="00DE6E1A" w:rsidRPr="007E293C">
        <w:rPr>
          <w:rFonts w:asciiTheme="majorBidi" w:eastAsia="Times New Roman" w:hAnsiTheme="majorBidi" w:cstheme="majorBidi"/>
          <w:sz w:val="24"/>
          <w:szCs w:val="24"/>
          <w:lang w:eastAsia="lt-LT"/>
        </w:rPr>
        <w:t xml:space="preserve"> Sąskaita faktūra pateikiama po to, kai Šalys pasirašo Paslaugų priėmimo-perdavimo aktą (be trūkumų).</w:t>
      </w:r>
    </w:p>
    <w:p w14:paraId="08E8268F" w14:textId="1701841C" w:rsidR="00B47B2A" w:rsidRPr="007E293C" w:rsidRDefault="00CE177D" w:rsidP="007E293C">
      <w:pPr>
        <w:snapToGrid w:val="0"/>
        <w:spacing w:after="0" w:line="240" w:lineRule="auto"/>
        <w:ind w:firstLine="709"/>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 xml:space="preserve">3.3.2. </w:t>
      </w:r>
      <w:r w:rsidR="007246C4" w:rsidRPr="007E293C">
        <w:rPr>
          <w:rFonts w:asciiTheme="majorBidi" w:eastAsia="Times New Roman" w:hAnsiTheme="majorBidi" w:cstheme="majorBidi"/>
          <w:sz w:val="24"/>
          <w:szCs w:val="24"/>
          <w:lang w:eastAsia="lt-LT"/>
        </w:rPr>
        <w:t>Tei</w:t>
      </w:r>
      <w:r w:rsidR="00B47B2A" w:rsidRPr="007E293C">
        <w:rPr>
          <w:rFonts w:asciiTheme="majorBidi" w:eastAsia="Times New Roman" w:hAnsiTheme="majorBidi" w:cstheme="majorBidi"/>
          <w:sz w:val="24"/>
          <w:szCs w:val="24"/>
          <w:lang w:eastAsia="lt-LT"/>
        </w:rPr>
        <w:t xml:space="preserve">kėjas sąskaitą faktūrą privalo pateikti naudojantis </w:t>
      </w:r>
      <w:r w:rsidR="00566D2C" w:rsidRPr="007E293C">
        <w:rPr>
          <w:rFonts w:asciiTheme="majorBidi" w:eastAsia="Times New Roman" w:hAnsiTheme="majorBidi" w:cstheme="majorBidi"/>
          <w:sz w:val="24"/>
          <w:szCs w:val="24"/>
          <w:lang w:eastAsia="lt-LT"/>
        </w:rPr>
        <w:t xml:space="preserve">sąskaitų administravimo bendrosios informacinės sistemos (SABIS) priemonėmis. </w:t>
      </w:r>
      <w:r w:rsidR="00B47B2A" w:rsidRPr="007E293C">
        <w:rPr>
          <w:rFonts w:asciiTheme="majorBidi" w:eastAsia="Times New Roman" w:hAnsiTheme="majorBidi" w:cstheme="majorBidi"/>
          <w:sz w:val="24"/>
          <w:szCs w:val="24"/>
          <w:lang w:eastAsia="lt-LT"/>
        </w:rPr>
        <w:t>Užsakovas neat</w:t>
      </w:r>
      <w:r w:rsidR="007246C4" w:rsidRPr="007E293C">
        <w:rPr>
          <w:rFonts w:asciiTheme="majorBidi" w:eastAsia="Times New Roman" w:hAnsiTheme="majorBidi" w:cstheme="majorBidi"/>
          <w:sz w:val="24"/>
          <w:szCs w:val="24"/>
          <w:lang w:eastAsia="lt-LT"/>
        </w:rPr>
        <w:t>sako, jeigu atsiskaitymas su Tei</w:t>
      </w:r>
      <w:r w:rsidR="00B47B2A" w:rsidRPr="007E293C">
        <w:rPr>
          <w:rFonts w:asciiTheme="majorBidi" w:eastAsia="Times New Roman" w:hAnsiTheme="majorBidi" w:cstheme="majorBidi"/>
          <w:sz w:val="24"/>
          <w:szCs w:val="24"/>
          <w:lang w:eastAsia="lt-LT"/>
        </w:rPr>
        <w:t>kėju vėluoja dėl trečiųjų asmenų veiksmų.</w:t>
      </w:r>
    </w:p>
    <w:p w14:paraId="422D6C3F" w14:textId="580E29C5" w:rsidR="00B47B2A" w:rsidRPr="007E293C" w:rsidRDefault="00B47B2A" w:rsidP="007E293C">
      <w:pPr>
        <w:snapToGrid w:val="0"/>
        <w:spacing w:after="0" w:line="240" w:lineRule="auto"/>
        <w:ind w:firstLine="709"/>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lastRenderedPageBreak/>
        <w:t>3.</w:t>
      </w:r>
      <w:r w:rsidR="00AD35D6" w:rsidRPr="007E293C">
        <w:rPr>
          <w:rFonts w:asciiTheme="majorBidi" w:eastAsia="Times New Roman" w:hAnsiTheme="majorBidi" w:cstheme="majorBidi"/>
          <w:sz w:val="24"/>
          <w:szCs w:val="24"/>
          <w:lang w:eastAsia="lt-LT"/>
        </w:rPr>
        <w:t>3</w:t>
      </w:r>
      <w:r w:rsidRPr="007E293C">
        <w:rPr>
          <w:rFonts w:asciiTheme="majorBidi" w:eastAsia="Times New Roman" w:hAnsiTheme="majorBidi" w:cstheme="majorBidi"/>
          <w:sz w:val="24"/>
          <w:szCs w:val="24"/>
          <w:lang w:eastAsia="lt-LT"/>
        </w:rPr>
        <w:t>.</w:t>
      </w:r>
      <w:r w:rsidR="00CE177D" w:rsidRPr="007E293C">
        <w:rPr>
          <w:rFonts w:asciiTheme="majorBidi" w:eastAsia="Times New Roman" w:hAnsiTheme="majorBidi" w:cstheme="majorBidi"/>
          <w:sz w:val="24"/>
          <w:szCs w:val="24"/>
          <w:lang w:eastAsia="lt-LT"/>
        </w:rPr>
        <w:t>3</w:t>
      </w:r>
      <w:r w:rsidRPr="007E293C">
        <w:rPr>
          <w:rFonts w:asciiTheme="majorBidi" w:eastAsia="Times New Roman" w:hAnsiTheme="majorBidi" w:cstheme="majorBidi"/>
          <w:sz w:val="24"/>
          <w:szCs w:val="24"/>
          <w:lang w:eastAsia="lt-LT"/>
        </w:rPr>
        <w:t>. Užsakovas</w:t>
      </w:r>
      <w:r w:rsidR="007246C4" w:rsidRPr="007E293C">
        <w:rPr>
          <w:rFonts w:asciiTheme="majorBidi" w:eastAsia="Times New Roman" w:hAnsiTheme="majorBidi" w:cstheme="majorBidi"/>
          <w:sz w:val="24"/>
          <w:szCs w:val="24"/>
          <w:lang w:eastAsia="lt-LT"/>
        </w:rPr>
        <w:t xml:space="preserve"> už perkamas </w:t>
      </w:r>
      <w:r w:rsidR="00CE177D" w:rsidRPr="007E293C">
        <w:rPr>
          <w:rFonts w:asciiTheme="majorBidi" w:eastAsia="Times New Roman" w:hAnsiTheme="majorBidi" w:cstheme="majorBidi"/>
          <w:sz w:val="24"/>
          <w:szCs w:val="24"/>
          <w:lang w:eastAsia="lt-LT"/>
        </w:rPr>
        <w:t>P</w:t>
      </w:r>
      <w:r w:rsidR="007246C4" w:rsidRPr="007E293C">
        <w:rPr>
          <w:rFonts w:asciiTheme="majorBidi" w:eastAsia="Times New Roman" w:hAnsiTheme="majorBidi" w:cstheme="majorBidi"/>
          <w:sz w:val="24"/>
          <w:szCs w:val="24"/>
          <w:lang w:eastAsia="lt-LT"/>
        </w:rPr>
        <w:t>aslaugas Tei</w:t>
      </w:r>
      <w:r w:rsidRPr="007E293C">
        <w:rPr>
          <w:rFonts w:asciiTheme="majorBidi" w:eastAsia="Times New Roman" w:hAnsiTheme="majorBidi" w:cstheme="majorBidi"/>
          <w:sz w:val="24"/>
          <w:szCs w:val="24"/>
          <w:lang w:eastAsia="lt-LT"/>
        </w:rPr>
        <w:t>kėjui at</w:t>
      </w:r>
      <w:r w:rsidR="007246C4" w:rsidRPr="007E293C">
        <w:rPr>
          <w:rFonts w:asciiTheme="majorBidi" w:eastAsia="Times New Roman" w:hAnsiTheme="majorBidi" w:cstheme="majorBidi"/>
          <w:sz w:val="24"/>
          <w:szCs w:val="24"/>
          <w:lang w:eastAsia="lt-LT"/>
        </w:rPr>
        <w:t>siskaito mokėjimo pavedimu į Tei</w:t>
      </w:r>
      <w:r w:rsidRPr="007E293C">
        <w:rPr>
          <w:rFonts w:asciiTheme="majorBidi" w:eastAsia="Times New Roman" w:hAnsiTheme="majorBidi" w:cstheme="majorBidi"/>
          <w:sz w:val="24"/>
          <w:szCs w:val="24"/>
          <w:lang w:eastAsia="lt-LT"/>
        </w:rPr>
        <w:t>kėjo nurodytą banko sąskaitą.</w:t>
      </w:r>
      <w:r w:rsidR="00AD35D6" w:rsidRPr="007E293C">
        <w:rPr>
          <w:rFonts w:asciiTheme="majorBidi" w:eastAsia="Times New Roman" w:hAnsiTheme="majorBidi" w:cstheme="majorBidi"/>
          <w:sz w:val="24"/>
          <w:szCs w:val="24"/>
          <w:lang w:eastAsia="lt-LT"/>
        </w:rPr>
        <w:t xml:space="preserve"> </w:t>
      </w:r>
      <w:r w:rsidRPr="007E293C">
        <w:rPr>
          <w:rFonts w:asciiTheme="majorBidi" w:eastAsia="Times New Roman" w:hAnsiTheme="majorBidi" w:cstheme="majorBidi"/>
          <w:sz w:val="24"/>
          <w:szCs w:val="24"/>
          <w:lang w:eastAsia="lt-LT"/>
        </w:rPr>
        <w:t>Apmokėjimas laikomas įv</w:t>
      </w:r>
      <w:r w:rsidR="007246C4" w:rsidRPr="007E293C">
        <w:rPr>
          <w:rFonts w:asciiTheme="majorBidi" w:eastAsia="Times New Roman" w:hAnsiTheme="majorBidi" w:cstheme="majorBidi"/>
          <w:sz w:val="24"/>
          <w:szCs w:val="24"/>
          <w:lang w:eastAsia="lt-LT"/>
        </w:rPr>
        <w:t>ykdytu, kai pinigai patenka į Tei</w:t>
      </w:r>
      <w:r w:rsidRPr="007E293C">
        <w:rPr>
          <w:rFonts w:asciiTheme="majorBidi" w:eastAsia="Times New Roman" w:hAnsiTheme="majorBidi" w:cstheme="majorBidi"/>
          <w:sz w:val="24"/>
          <w:szCs w:val="24"/>
          <w:lang w:eastAsia="lt-LT"/>
        </w:rPr>
        <w:t>kėjo nurodytą sąskaitą.</w:t>
      </w:r>
    </w:p>
    <w:p w14:paraId="639E83A7" w14:textId="43BA7639" w:rsidR="00B47B2A" w:rsidRPr="007E293C" w:rsidRDefault="00B47B2A" w:rsidP="007E293C">
      <w:pPr>
        <w:snapToGrid w:val="0"/>
        <w:spacing w:after="0" w:line="240" w:lineRule="auto"/>
        <w:ind w:firstLine="709"/>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3.</w:t>
      </w:r>
      <w:r w:rsidR="00AD35D6" w:rsidRPr="007E293C">
        <w:rPr>
          <w:rFonts w:asciiTheme="majorBidi" w:eastAsia="Times New Roman" w:hAnsiTheme="majorBidi" w:cstheme="majorBidi"/>
          <w:sz w:val="24"/>
          <w:szCs w:val="24"/>
          <w:lang w:eastAsia="lt-LT"/>
        </w:rPr>
        <w:t>4</w:t>
      </w:r>
      <w:r w:rsidRPr="007E293C">
        <w:rPr>
          <w:rFonts w:asciiTheme="majorBidi" w:eastAsia="Times New Roman" w:hAnsiTheme="majorBidi" w:cstheme="majorBidi"/>
          <w:sz w:val="24"/>
          <w:szCs w:val="24"/>
          <w:lang w:eastAsia="lt-LT"/>
        </w:rPr>
        <w:t>. Paslaugų įkainis be PVM nebus keičiamas v</w:t>
      </w:r>
      <w:r w:rsidR="002750AD" w:rsidRPr="007E293C">
        <w:rPr>
          <w:rFonts w:asciiTheme="majorBidi" w:eastAsia="Times New Roman" w:hAnsiTheme="majorBidi" w:cstheme="majorBidi"/>
          <w:sz w:val="24"/>
          <w:szCs w:val="24"/>
          <w:lang w:eastAsia="lt-LT"/>
        </w:rPr>
        <w:t>isą Sutarties galiojimo laiką,</w:t>
      </w:r>
      <w:r w:rsidRPr="007E293C">
        <w:rPr>
          <w:rFonts w:asciiTheme="majorBidi" w:eastAsia="Times New Roman" w:hAnsiTheme="majorBidi" w:cstheme="majorBidi"/>
          <w:sz w:val="24"/>
          <w:szCs w:val="24"/>
          <w:lang w:eastAsia="lt-LT"/>
        </w:rPr>
        <w:t xml:space="preserve"> </w:t>
      </w:r>
      <w:r w:rsidR="00A156DB" w:rsidRPr="007E293C">
        <w:rPr>
          <w:rFonts w:asciiTheme="majorBidi" w:eastAsia="Times New Roman" w:hAnsiTheme="majorBidi" w:cstheme="majorBidi"/>
          <w:sz w:val="24"/>
          <w:szCs w:val="24"/>
          <w:lang w:eastAsia="lt-LT"/>
        </w:rPr>
        <w:t>3.5</w:t>
      </w:r>
      <w:r w:rsidR="00A45B25">
        <w:rPr>
          <w:rFonts w:asciiTheme="majorBidi" w:eastAsia="Times New Roman" w:hAnsiTheme="majorBidi" w:cstheme="majorBidi"/>
          <w:sz w:val="24"/>
          <w:szCs w:val="24"/>
          <w:lang w:eastAsia="lt-LT"/>
        </w:rPr>
        <w:t>.</w:t>
      </w:r>
      <w:r w:rsidR="00A156DB" w:rsidRPr="007E293C">
        <w:rPr>
          <w:rFonts w:asciiTheme="majorBidi" w:eastAsia="Times New Roman" w:hAnsiTheme="majorBidi" w:cstheme="majorBidi"/>
          <w:sz w:val="24"/>
          <w:szCs w:val="24"/>
          <w:lang w:eastAsia="lt-LT"/>
        </w:rPr>
        <w:t xml:space="preserve"> papunktyje</w:t>
      </w:r>
      <w:r w:rsidR="002750AD" w:rsidRPr="007E293C">
        <w:rPr>
          <w:rFonts w:asciiTheme="majorBidi" w:eastAsia="Times New Roman" w:hAnsiTheme="majorBidi" w:cstheme="majorBidi"/>
          <w:sz w:val="24"/>
          <w:szCs w:val="24"/>
          <w:lang w:eastAsia="lt-LT"/>
        </w:rPr>
        <w:t xml:space="preserve"> numatytus atvejus. </w:t>
      </w:r>
    </w:p>
    <w:p w14:paraId="06DA725F" w14:textId="2369C464" w:rsidR="00450047" w:rsidRPr="007E293C" w:rsidRDefault="00780E74" w:rsidP="007E293C">
      <w:pPr>
        <w:widowControl w:val="0"/>
        <w:tabs>
          <w:tab w:val="left" w:pos="0"/>
          <w:tab w:val="left" w:pos="1134"/>
        </w:tabs>
        <w:autoSpaceDE w:val="0"/>
        <w:autoSpaceDN w:val="0"/>
        <w:adjustRightInd w:val="0"/>
        <w:spacing w:after="0" w:line="240" w:lineRule="auto"/>
        <w:ind w:left="709"/>
        <w:jc w:val="both"/>
        <w:rPr>
          <w:rFonts w:asciiTheme="majorBidi" w:hAnsiTheme="majorBidi" w:cstheme="majorBidi"/>
          <w:sz w:val="24"/>
          <w:szCs w:val="24"/>
        </w:rPr>
      </w:pPr>
      <w:r w:rsidRPr="007E293C">
        <w:rPr>
          <w:rFonts w:asciiTheme="majorBidi" w:eastAsia="Times New Roman" w:hAnsiTheme="majorBidi" w:cstheme="majorBidi"/>
          <w:sz w:val="24"/>
          <w:szCs w:val="24"/>
          <w:lang w:eastAsia="lt-LT"/>
        </w:rPr>
        <w:t>3.</w:t>
      </w:r>
      <w:r w:rsidR="002750AD" w:rsidRPr="007E293C">
        <w:rPr>
          <w:rFonts w:asciiTheme="majorBidi" w:eastAsia="Times New Roman" w:hAnsiTheme="majorBidi" w:cstheme="majorBidi"/>
          <w:sz w:val="24"/>
          <w:szCs w:val="24"/>
          <w:lang w:eastAsia="lt-LT"/>
        </w:rPr>
        <w:t>5</w:t>
      </w:r>
      <w:r w:rsidR="00315D3C" w:rsidRPr="007E293C">
        <w:rPr>
          <w:rFonts w:asciiTheme="majorBidi" w:eastAsia="Times New Roman" w:hAnsiTheme="majorBidi" w:cstheme="majorBidi"/>
          <w:sz w:val="24"/>
          <w:szCs w:val="24"/>
          <w:lang w:eastAsia="lt-LT"/>
        </w:rPr>
        <w:t>.</w:t>
      </w:r>
      <w:r w:rsidR="00450047" w:rsidRPr="007E293C">
        <w:rPr>
          <w:rFonts w:asciiTheme="majorBidi" w:eastAsia="Times New Roman" w:hAnsiTheme="majorBidi" w:cstheme="majorBidi"/>
          <w:sz w:val="24"/>
          <w:szCs w:val="24"/>
          <w:lang w:eastAsia="lt-LT"/>
        </w:rPr>
        <w:t xml:space="preserve"> </w:t>
      </w:r>
      <w:r w:rsidR="00450047" w:rsidRPr="007E293C">
        <w:rPr>
          <w:rFonts w:asciiTheme="majorBidi" w:hAnsiTheme="majorBidi" w:cstheme="majorBidi"/>
          <w:bCs/>
          <w:sz w:val="24"/>
          <w:szCs w:val="24"/>
        </w:rPr>
        <w:t>Sutarties įkainių, nekeičiant pradinės Sutarties vertės, peržiūra:</w:t>
      </w:r>
    </w:p>
    <w:p w14:paraId="05624B01" w14:textId="25A45604" w:rsidR="00450047" w:rsidRPr="007E293C" w:rsidRDefault="00450047" w:rsidP="007E293C">
      <w:pPr>
        <w:widowControl w:val="0"/>
        <w:tabs>
          <w:tab w:val="left" w:pos="0"/>
        </w:tabs>
        <w:autoSpaceDE w:val="0"/>
        <w:autoSpaceDN w:val="0"/>
        <w:adjustRightInd w:val="0"/>
        <w:spacing w:after="0" w:line="240" w:lineRule="auto"/>
        <w:ind w:firstLine="709"/>
        <w:jc w:val="both"/>
        <w:rPr>
          <w:rFonts w:asciiTheme="majorBidi" w:hAnsiTheme="majorBidi" w:cstheme="majorBidi"/>
          <w:sz w:val="24"/>
          <w:szCs w:val="24"/>
        </w:rPr>
      </w:pPr>
      <w:r w:rsidRPr="007E293C">
        <w:rPr>
          <w:rFonts w:asciiTheme="majorBidi" w:hAnsiTheme="majorBidi" w:cstheme="majorBidi"/>
          <w:iCs/>
          <w:sz w:val="24"/>
          <w:szCs w:val="24"/>
        </w:rPr>
        <w:t>3.5.1. Sutarties</w:t>
      </w:r>
      <w:r w:rsidRPr="007E293C">
        <w:rPr>
          <w:rFonts w:asciiTheme="majorBidi" w:hAnsiTheme="majorBidi" w:cstheme="majorBidi"/>
          <w:sz w:val="24"/>
          <w:szCs w:val="24"/>
        </w:rPr>
        <w:t xml:space="preserve"> įkainiai dėl pasikeitusių mokesčių perskaičiuojami tokia tvarka:</w:t>
      </w:r>
    </w:p>
    <w:p w14:paraId="26E42A73" w14:textId="71AC006B" w:rsidR="00450047" w:rsidRPr="007E293C" w:rsidRDefault="00450047" w:rsidP="007E293C">
      <w:pPr>
        <w:widowControl w:val="0"/>
        <w:tabs>
          <w:tab w:val="left" w:pos="0"/>
        </w:tabs>
        <w:autoSpaceDE w:val="0"/>
        <w:autoSpaceDN w:val="0"/>
        <w:adjustRightInd w:val="0"/>
        <w:spacing w:after="0" w:line="240" w:lineRule="auto"/>
        <w:ind w:firstLine="709"/>
        <w:jc w:val="both"/>
        <w:rPr>
          <w:rFonts w:asciiTheme="majorBidi" w:hAnsiTheme="majorBidi" w:cstheme="majorBidi"/>
          <w:sz w:val="24"/>
          <w:szCs w:val="24"/>
        </w:rPr>
      </w:pPr>
      <w:r w:rsidRPr="007E293C">
        <w:rPr>
          <w:rFonts w:asciiTheme="majorBidi" w:hAnsiTheme="majorBidi" w:cstheme="majorBidi"/>
          <w:sz w:val="24"/>
          <w:szCs w:val="24"/>
        </w:rPr>
        <w:t>3.5.1.1. mokestis, kuriam pasikeitus perskaičiuojamas Sutarties įkainiai – pridėtinės vertės mokestis (PVM). Pasikeitus kitiems mokesčiams, Sutarties įkainiai nebus perskaičiuojami;</w:t>
      </w:r>
    </w:p>
    <w:p w14:paraId="1A3D4363" w14:textId="6BC3320A" w:rsidR="00450047" w:rsidRPr="007E293C" w:rsidRDefault="00450047" w:rsidP="007E293C">
      <w:pPr>
        <w:widowControl w:val="0"/>
        <w:tabs>
          <w:tab w:val="left" w:pos="0"/>
        </w:tabs>
        <w:autoSpaceDE w:val="0"/>
        <w:autoSpaceDN w:val="0"/>
        <w:adjustRightInd w:val="0"/>
        <w:spacing w:after="0" w:line="240" w:lineRule="auto"/>
        <w:ind w:firstLine="709"/>
        <w:jc w:val="both"/>
        <w:rPr>
          <w:rFonts w:asciiTheme="majorBidi" w:hAnsiTheme="majorBidi" w:cstheme="majorBidi"/>
          <w:sz w:val="24"/>
          <w:szCs w:val="24"/>
        </w:rPr>
      </w:pPr>
      <w:r w:rsidRPr="007E293C">
        <w:rPr>
          <w:rFonts w:asciiTheme="majorBidi" w:hAnsiTheme="majorBidi" w:cstheme="majorBidi"/>
          <w:sz w:val="24"/>
          <w:szCs w:val="24"/>
        </w:rPr>
        <w:t>3.5.1.2. perskaičiavimas atliekamas įsigaliojus Lietuvos Respublikos pridėtinės vertės mokesčio įstatymo pakeitimo įstatymui, pagal kurį keičiasi PVM mokesčio tarifas;</w:t>
      </w:r>
    </w:p>
    <w:p w14:paraId="3B4EFCFD" w14:textId="68567003" w:rsidR="00450047" w:rsidRPr="007E293C" w:rsidRDefault="00450047" w:rsidP="007E293C">
      <w:pPr>
        <w:widowControl w:val="0"/>
        <w:tabs>
          <w:tab w:val="left" w:pos="0"/>
        </w:tabs>
        <w:autoSpaceDE w:val="0"/>
        <w:autoSpaceDN w:val="0"/>
        <w:adjustRightInd w:val="0"/>
        <w:spacing w:after="0" w:line="240" w:lineRule="auto"/>
        <w:ind w:firstLine="709"/>
        <w:jc w:val="both"/>
        <w:rPr>
          <w:rFonts w:asciiTheme="majorBidi" w:hAnsiTheme="majorBidi" w:cstheme="majorBidi"/>
          <w:sz w:val="24"/>
          <w:szCs w:val="24"/>
        </w:rPr>
      </w:pPr>
      <w:r w:rsidRPr="007E293C">
        <w:rPr>
          <w:rFonts w:asciiTheme="majorBidi" w:hAnsiTheme="majorBidi" w:cstheme="majorBidi"/>
          <w:sz w:val="24"/>
          <w:szCs w:val="24"/>
        </w:rPr>
        <w:t>3.5.1.3. perskaičiavimo formulė: pasikeitus PVM tarifo dydžiui Sutarties įkainiuose esantis PVM tarifas nesuteiktoms paslaugoms keičiamas (mažinamas ar didinamas) pagal Lietuvos Respublikos teisės aktus;</w:t>
      </w:r>
    </w:p>
    <w:p w14:paraId="604C4F73" w14:textId="3BB0E9F8" w:rsidR="00450047" w:rsidRPr="007E293C" w:rsidRDefault="00450047" w:rsidP="007E293C">
      <w:pPr>
        <w:widowControl w:val="0"/>
        <w:tabs>
          <w:tab w:val="left" w:pos="0"/>
        </w:tabs>
        <w:autoSpaceDE w:val="0"/>
        <w:autoSpaceDN w:val="0"/>
        <w:adjustRightInd w:val="0"/>
        <w:spacing w:after="0" w:line="240" w:lineRule="auto"/>
        <w:ind w:firstLine="709"/>
        <w:jc w:val="both"/>
        <w:rPr>
          <w:rFonts w:asciiTheme="majorBidi" w:hAnsiTheme="majorBidi" w:cstheme="majorBidi"/>
          <w:sz w:val="24"/>
          <w:szCs w:val="24"/>
        </w:rPr>
      </w:pPr>
      <w:r w:rsidRPr="007E293C">
        <w:rPr>
          <w:rFonts w:asciiTheme="majorBidi" w:hAnsiTheme="majorBidi" w:cstheme="majorBidi"/>
          <w:sz w:val="24"/>
          <w:szCs w:val="24"/>
        </w:rPr>
        <w:t>3.5.1.4. Sutarties įkainių pakeitimas įforminamas papildomu Šalių susitarimu;</w:t>
      </w:r>
    </w:p>
    <w:p w14:paraId="6A90CAF0" w14:textId="55D64793" w:rsidR="00450047" w:rsidRPr="007E293C" w:rsidRDefault="00450047" w:rsidP="007E293C">
      <w:pPr>
        <w:widowControl w:val="0"/>
        <w:tabs>
          <w:tab w:val="left" w:pos="0"/>
        </w:tabs>
        <w:autoSpaceDE w:val="0"/>
        <w:autoSpaceDN w:val="0"/>
        <w:adjustRightInd w:val="0"/>
        <w:spacing w:after="0" w:line="240" w:lineRule="auto"/>
        <w:ind w:firstLine="709"/>
        <w:jc w:val="both"/>
        <w:rPr>
          <w:rFonts w:asciiTheme="majorBidi" w:hAnsiTheme="majorBidi" w:cstheme="majorBidi"/>
          <w:sz w:val="24"/>
          <w:szCs w:val="24"/>
        </w:rPr>
      </w:pPr>
      <w:r w:rsidRPr="007E293C">
        <w:rPr>
          <w:rFonts w:asciiTheme="majorBidi" w:hAnsiTheme="majorBidi" w:cstheme="majorBidi"/>
          <w:sz w:val="24"/>
          <w:szCs w:val="24"/>
        </w:rPr>
        <w:t>3.5.1.5. perskaičiuoti Sutarties įkainiai pradedami taikyti nuo Lietuvos Respublikos pridėtinės vertės mokesčio įstatymo pakeitimo įstatymo, pagal kurį keičiasi šio mokesčio tarifas, nurodytos tarifo įsigaliojimo dienos.</w:t>
      </w:r>
    </w:p>
    <w:p w14:paraId="4FC6430F" w14:textId="7BEFA6C0" w:rsidR="00450047" w:rsidRPr="007E293C" w:rsidRDefault="00450047" w:rsidP="007E293C">
      <w:pPr>
        <w:widowControl w:val="0"/>
        <w:tabs>
          <w:tab w:val="left" w:pos="0"/>
        </w:tabs>
        <w:autoSpaceDE w:val="0"/>
        <w:autoSpaceDN w:val="0"/>
        <w:adjustRightInd w:val="0"/>
        <w:spacing w:after="0" w:line="240" w:lineRule="auto"/>
        <w:ind w:firstLine="709"/>
        <w:jc w:val="both"/>
        <w:rPr>
          <w:rFonts w:asciiTheme="majorBidi" w:hAnsiTheme="majorBidi" w:cstheme="majorBidi"/>
          <w:sz w:val="24"/>
          <w:szCs w:val="24"/>
        </w:rPr>
      </w:pPr>
      <w:r w:rsidRPr="007E293C">
        <w:rPr>
          <w:rFonts w:asciiTheme="majorBidi" w:hAnsiTheme="majorBidi" w:cstheme="majorBidi"/>
          <w:sz w:val="24"/>
          <w:szCs w:val="24"/>
        </w:rPr>
        <w:t xml:space="preserve">3.5.2. </w:t>
      </w:r>
      <w:r w:rsidRPr="007E293C">
        <w:rPr>
          <w:rFonts w:asciiTheme="majorBidi" w:hAnsiTheme="majorBidi" w:cstheme="majorBidi"/>
          <w:iCs/>
          <w:sz w:val="24"/>
          <w:szCs w:val="24"/>
        </w:rPr>
        <w:t>dėl bendro kainų lygio kitimo atliekama tokia tvarka ir sąlygomis:</w:t>
      </w:r>
    </w:p>
    <w:p w14:paraId="0407898B" w14:textId="26A75A56" w:rsidR="00450047" w:rsidRPr="007E293C" w:rsidRDefault="00450047" w:rsidP="007E293C">
      <w:pPr>
        <w:widowControl w:val="0"/>
        <w:tabs>
          <w:tab w:val="left" w:pos="0"/>
        </w:tabs>
        <w:autoSpaceDE w:val="0"/>
        <w:autoSpaceDN w:val="0"/>
        <w:adjustRightInd w:val="0"/>
        <w:spacing w:after="0" w:line="240" w:lineRule="auto"/>
        <w:ind w:firstLine="709"/>
        <w:jc w:val="both"/>
        <w:rPr>
          <w:rFonts w:asciiTheme="majorBidi" w:hAnsiTheme="majorBidi" w:cstheme="majorBidi"/>
          <w:sz w:val="24"/>
          <w:szCs w:val="24"/>
        </w:rPr>
      </w:pPr>
      <w:r w:rsidRPr="007E293C">
        <w:rPr>
          <w:rFonts w:asciiTheme="majorBidi" w:hAnsiTheme="majorBidi" w:cstheme="majorBidi"/>
          <w:sz w:val="24"/>
          <w:szCs w:val="24"/>
        </w:rPr>
        <w:t>3.5.2.1. Sutarties įkainiai dėl metinio infliacijos ar defliacijos pokyčio gali būti didinami arba mažinami. Sutarties įkainiai gali būti perskaičiuojami ne anksčiau kaip po 6 (šešių) mėnesių skaičiuojant nuo Sutarties įsigaliojimo datos ir kai vidutinė metinė infliacija/defliacija padidėja/sumažėja 5 (penkiais) proc. punktų, lyginant su Sutarties sudarymo metu buvusia vidutine metine infliacija/defliacija. Sutarties įkainiai didinami/mažinami tiek procentų, kiek padidėja/sumažėja infliacija/defliacija. Tokiais atvejais suinteresuota Šalis kreipiasi į kitą Šalį dėl sutarties įkainio perskaičiavimo pateikdama Valstybės duomenų agentūros informaciją apie Vartojimo prekių ir paslaugų kainų pokytį (k).</w:t>
      </w:r>
    </w:p>
    <w:p w14:paraId="6179BE21" w14:textId="2F846B78" w:rsidR="00450047" w:rsidRPr="007E293C" w:rsidRDefault="00450047" w:rsidP="007E293C">
      <w:pPr>
        <w:widowControl w:val="0"/>
        <w:tabs>
          <w:tab w:val="left" w:pos="0"/>
        </w:tabs>
        <w:autoSpaceDE w:val="0"/>
        <w:autoSpaceDN w:val="0"/>
        <w:adjustRightInd w:val="0"/>
        <w:spacing w:after="0" w:line="240" w:lineRule="auto"/>
        <w:ind w:firstLine="709"/>
        <w:jc w:val="both"/>
        <w:rPr>
          <w:rFonts w:asciiTheme="majorBidi" w:hAnsiTheme="majorBidi" w:cstheme="majorBidi"/>
          <w:sz w:val="24"/>
          <w:szCs w:val="24"/>
        </w:rPr>
      </w:pPr>
      <w:r w:rsidRPr="007E293C">
        <w:rPr>
          <w:rFonts w:asciiTheme="majorBidi" w:hAnsiTheme="majorBidi" w:cstheme="majorBidi"/>
          <w:sz w:val="24"/>
          <w:szCs w:val="24"/>
        </w:rPr>
        <w:t>3.5.2.2. Nauji įkainiai apskaičiuojami pagal formulę:</w:t>
      </w:r>
      <w:r w:rsidR="007E293C">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hAnsi="Cambria Math" w:cstheme="majorBidi"/>
            <w:sz w:val="24"/>
            <w:szCs w:val="24"/>
          </w:rPr>
          <m:t>=a+</m:t>
        </m:r>
        <m:d>
          <m:dPr>
            <m:ctrlPr>
              <w:rPr>
                <w:rFonts w:ascii="Cambria Math" w:hAnsi="Cambria Math" w:cstheme="majorBidi"/>
                <w:i/>
                <w:sz w:val="24"/>
                <w:szCs w:val="24"/>
                <w:lang w:val="en-US"/>
              </w:rPr>
            </m:ctrlPr>
          </m:dPr>
          <m:e>
            <m:f>
              <m:fPr>
                <m:ctrlPr>
                  <w:rPr>
                    <w:rFonts w:ascii="Cambria Math" w:hAnsi="Cambria Math" w:cstheme="majorBidi"/>
                    <w:i/>
                    <w:sz w:val="24"/>
                    <w:szCs w:val="24"/>
                    <w:lang w:val="en-US"/>
                  </w:rPr>
                </m:ctrlPr>
              </m:fPr>
              <m:num>
                <m:r>
                  <w:rPr>
                    <w:rFonts w:ascii="Cambria Math" w:hAnsi="Cambria Math" w:cstheme="majorBidi"/>
                    <w:sz w:val="24"/>
                    <w:szCs w:val="24"/>
                  </w:rPr>
                  <m:t>k</m:t>
                </m:r>
              </m:num>
              <m:den>
                <m:r>
                  <w:rPr>
                    <w:rFonts w:ascii="Cambria Math" w:hAnsi="Cambria Math" w:cstheme="majorBidi"/>
                    <w:sz w:val="24"/>
                    <w:szCs w:val="24"/>
                  </w:rPr>
                  <m:t>100</m:t>
                </m:r>
              </m:den>
            </m:f>
            <m:r>
              <w:rPr>
                <w:rFonts w:ascii="Cambria Math" w:hAnsi="Cambria Math" w:cstheme="majorBidi"/>
                <w:sz w:val="24"/>
                <w:szCs w:val="24"/>
              </w:rPr>
              <m:t>×a</m:t>
            </m:r>
          </m:e>
        </m:d>
      </m:oMath>
      <w:r w:rsidRPr="007E293C">
        <w:rPr>
          <w:rFonts w:asciiTheme="majorBidi" w:hAnsiTheme="majorBidi" w:cstheme="majorBidi"/>
          <w:i/>
          <w:sz w:val="24"/>
          <w:szCs w:val="24"/>
        </w:rPr>
        <w:t>, kur</w:t>
      </w:r>
    </w:p>
    <w:p w14:paraId="167FD161" w14:textId="77777777" w:rsidR="00450047" w:rsidRPr="007E293C" w:rsidRDefault="00450047" w:rsidP="007E293C">
      <w:pPr>
        <w:spacing w:after="0" w:line="240" w:lineRule="auto"/>
        <w:ind w:left="2268"/>
        <w:rPr>
          <w:rFonts w:asciiTheme="majorBidi" w:hAnsiTheme="majorBidi" w:cstheme="majorBidi"/>
          <w:sz w:val="24"/>
          <w:szCs w:val="24"/>
        </w:rPr>
      </w:pPr>
      <w:r w:rsidRPr="007E293C">
        <w:rPr>
          <w:rFonts w:asciiTheme="majorBidi" w:hAnsiTheme="majorBidi" w:cstheme="majorBidi"/>
          <w:sz w:val="24"/>
          <w:szCs w:val="24"/>
        </w:rPr>
        <w:t>a – įkainis (Eur, be PVM),</w:t>
      </w:r>
    </w:p>
    <w:p w14:paraId="40904477" w14:textId="77777777" w:rsidR="00450047" w:rsidRPr="007E293C" w:rsidRDefault="00450047" w:rsidP="007E293C">
      <w:pPr>
        <w:spacing w:after="0" w:line="240" w:lineRule="auto"/>
        <w:ind w:left="2268"/>
        <w:rPr>
          <w:rFonts w:asciiTheme="majorBidi" w:hAnsiTheme="majorBidi" w:cstheme="majorBidi"/>
          <w:sz w:val="24"/>
          <w:szCs w:val="24"/>
        </w:rPr>
      </w:pPr>
      <w:r w:rsidRPr="007E293C">
        <w:rPr>
          <w:rFonts w:asciiTheme="majorBidi" w:hAnsiTheme="majorBidi" w:cstheme="majorBidi"/>
          <w:sz w:val="24"/>
          <w:szCs w:val="24"/>
        </w:rPr>
        <w:t>a</w:t>
      </w:r>
      <w:r w:rsidRPr="007E293C">
        <w:rPr>
          <w:rFonts w:asciiTheme="majorBidi" w:hAnsiTheme="majorBidi" w:cstheme="majorBidi"/>
          <w:sz w:val="24"/>
          <w:szCs w:val="24"/>
          <w:vertAlign w:val="subscript"/>
        </w:rPr>
        <w:t>1</w:t>
      </w:r>
      <w:r w:rsidRPr="007E293C">
        <w:rPr>
          <w:rFonts w:asciiTheme="majorBidi" w:hAnsiTheme="majorBidi" w:cstheme="majorBidi"/>
          <w:sz w:val="24"/>
          <w:szCs w:val="24"/>
        </w:rPr>
        <w:t xml:space="preserve"> – perskaičiuotas (pakeistas) įkainis (Eur, be PVM),</w:t>
      </w:r>
    </w:p>
    <w:p w14:paraId="3C041C8F" w14:textId="77777777" w:rsidR="007E293C" w:rsidRDefault="00450047" w:rsidP="007E293C">
      <w:pPr>
        <w:spacing w:after="0" w:line="240" w:lineRule="auto"/>
        <w:ind w:left="2268"/>
        <w:rPr>
          <w:rFonts w:asciiTheme="majorBidi" w:hAnsiTheme="majorBidi" w:cstheme="majorBidi"/>
          <w:sz w:val="24"/>
          <w:szCs w:val="24"/>
        </w:rPr>
      </w:pPr>
      <w:r w:rsidRPr="007E293C">
        <w:rPr>
          <w:rFonts w:asciiTheme="majorBidi" w:hAnsiTheme="majorBidi" w:cstheme="majorBidi"/>
          <w:sz w:val="24"/>
          <w:szCs w:val="24"/>
        </w:rPr>
        <w:t>k – pagal vartotojų kainų indeksą (</w:t>
      </w:r>
      <w:r w:rsidRPr="007E293C">
        <w:rPr>
          <w:rFonts w:asciiTheme="majorBidi" w:hAnsiTheme="majorBidi" w:cstheme="majorBidi"/>
          <w:i/>
          <w:iCs/>
          <w:sz w:val="24"/>
          <w:szCs w:val="24"/>
        </w:rPr>
        <w:t xml:space="preserve">pasirenkamas bendras „Vartojimo prekės ir paslaugos“ </w:t>
      </w:r>
      <w:r w:rsidRPr="007E293C">
        <w:rPr>
          <w:rFonts w:asciiTheme="majorBidi" w:hAnsiTheme="majorBidi" w:cstheme="majorBidi"/>
          <w:sz w:val="24"/>
          <w:szCs w:val="24"/>
        </w:rPr>
        <w:t>apskaičiuotas Vartojimo prekių ir paslaugų kainų pokytis (padidėjimas arba sumažėjimas) (%).</w:t>
      </w:r>
    </w:p>
    <w:p w14:paraId="52FB562C" w14:textId="77777777" w:rsidR="007E293C" w:rsidRDefault="00450047" w:rsidP="007E293C">
      <w:pPr>
        <w:spacing w:after="0" w:line="240" w:lineRule="auto"/>
        <w:ind w:left="2268"/>
        <w:rPr>
          <w:rFonts w:asciiTheme="majorBidi" w:hAnsiTheme="majorBidi" w:cstheme="majorBidi"/>
          <w:sz w:val="24"/>
          <w:szCs w:val="24"/>
        </w:rPr>
      </w:pPr>
      <w:r w:rsidRPr="007E293C">
        <w:rPr>
          <w:rFonts w:asciiTheme="majorBidi" w:hAnsiTheme="majorBidi" w:cstheme="majorBidi"/>
          <w:sz w:val="24"/>
          <w:szCs w:val="24"/>
        </w:rPr>
        <w:t>„k“ reikšmė skaičiuojama pagal formulę:</w:t>
      </w:r>
    </w:p>
    <w:p w14:paraId="48D5DCB6" w14:textId="17DB4BE5" w:rsidR="00450047" w:rsidRPr="007E293C" w:rsidRDefault="00450047" w:rsidP="007E293C">
      <w:pPr>
        <w:spacing w:after="0" w:line="240" w:lineRule="auto"/>
        <w:ind w:left="2268"/>
        <w:rPr>
          <w:rFonts w:asciiTheme="majorBidi" w:hAnsiTheme="majorBidi" w:cstheme="majorBidi"/>
          <w:sz w:val="24"/>
          <w:szCs w:val="24"/>
        </w:rPr>
      </w:pPr>
      <m:oMath>
        <m:r>
          <w:rPr>
            <w:rFonts w:ascii="Cambria Math" w:hAnsi="Cambria Math" w:cstheme="majorBidi"/>
            <w:sz w:val="24"/>
            <w:szCs w:val="24"/>
          </w:rPr>
          <m:t>k =</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Ind</m:t>
                </m:r>
              </m:e>
              <m:sub>
                <m:r>
                  <w:rPr>
                    <w:rFonts w:ascii="Cambria Math" w:hAnsi="Cambria Math" w:cstheme="majorBidi"/>
                    <w:sz w:val="24"/>
                    <w:szCs w:val="24"/>
                  </w:rPr>
                  <m:t>naujausias</m:t>
                </m:r>
              </m:sub>
            </m:sSub>
          </m:num>
          <m:den>
            <m:sSub>
              <m:sSubPr>
                <m:ctrlPr>
                  <w:rPr>
                    <w:rFonts w:ascii="Cambria Math" w:hAnsi="Cambria Math" w:cstheme="majorBidi"/>
                    <w:i/>
                    <w:sz w:val="24"/>
                    <w:szCs w:val="24"/>
                  </w:rPr>
                </m:ctrlPr>
              </m:sSubPr>
              <m:e>
                <m:r>
                  <w:rPr>
                    <w:rFonts w:ascii="Cambria Math" w:hAnsi="Cambria Math" w:cstheme="majorBidi"/>
                    <w:sz w:val="24"/>
                    <w:szCs w:val="24"/>
                  </w:rPr>
                  <m:t>Ind</m:t>
                </m:r>
              </m:e>
              <m:sub>
                <m:r>
                  <w:rPr>
                    <w:rFonts w:ascii="Cambria Math" w:hAnsi="Cambria Math" w:cstheme="majorBidi"/>
                    <w:sz w:val="24"/>
                    <w:szCs w:val="24"/>
                  </w:rPr>
                  <m:t>pradžia</m:t>
                </m:r>
              </m:sub>
            </m:sSub>
          </m:den>
        </m:f>
        <m:r>
          <w:rPr>
            <w:rFonts w:ascii="Cambria Math" w:hAnsi="Cambria Math" w:cstheme="majorBidi"/>
            <w:sz w:val="24"/>
            <w:szCs w:val="24"/>
          </w:rPr>
          <m:t>×100-100</m:t>
        </m:r>
      </m:oMath>
      <w:r w:rsidRPr="007E293C">
        <w:rPr>
          <w:rFonts w:asciiTheme="majorBidi" w:hAnsiTheme="majorBidi" w:cstheme="majorBidi"/>
          <w:sz w:val="24"/>
          <w:szCs w:val="24"/>
        </w:rPr>
        <w:t xml:space="preserve">, (proc.) </w:t>
      </w:r>
      <w:r w:rsidRPr="007E293C">
        <w:rPr>
          <w:rFonts w:asciiTheme="majorBidi" w:hAnsiTheme="majorBidi" w:cstheme="majorBidi"/>
          <w:i/>
          <w:sz w:val="24"/>
          <w:szCs w:val="24"/>
        </w:rPr>
        <w:t>kur</w:t>
      </w:r>
    </w:p>
    <w:p w14:paraId="4F8114A6" w14:textId="77777777" w:rsidR="00450047" w:rsidRPr="007E293C" w:rsidRDefault="00450047" w:rsidP="007E293C">
      <w:pPr>
        <w:spacing w:after="0" w:line="240" w:lineRule="auto"/>
        <w:ind w:firstLine="709"/>
        <w:jc w:val="both"/>
        <w:rPr>
          <w:rFonts w:asciiTheme="majorBidi" w:hAnsiTheme="majorBidi" w:cstheme="majorBidi"/>
          <w:sz w:val="24"/>
          <w:szCs w:val="24"/>
        </w:rPr>
      </w:pPr>
      <w:r w:rsidRPr="007E293C">
        <w:rPr>
          <w:rFonts w:asciiTheme="majorBidi" w:hAnsiTheme="majorBidi" w:cstheme="majorBidi"/>
          <w:sz w:val="24"/>
          <w:szCs w:val="24"/>
        </w:rPr>
        <w:t>Ind</w:t>
      </w:r>
      <w:r w:rsidRPr="007E293C">
        <w:rPr>
          <w:rFonts w:asciiTheme="majorBidi" w:hAnsiTheme="majorBidi" w:cstheme="majorBidi"/>
          <w:sz w:val="24"/>
          <w:szCs w:val="24"/>
          <w:vertAlign w:val="subscript"/>
        </w:rPr>
        <w:t>naujausias</w:t>
      </w:r>
      <w:r w:rsidRPr="007E293C">
        <w:rPr>
          <w:rFonts w:asciiTheme="majorBidi" w:hAnsiTheme="majorBidi" w:cstheme="majorBidi"/>
          <w:sz w:val="24"/>
          <w:szCs w:val="24"/>
        </w:rPr>
        <w:t xml:space="preserve"> – kreipimosi dėl kainos perskaičiavimo išsiuntimo kitai Šaliai datą naujausias paskelbtas vartojimo prekių ir paslaugų indeksas (</w:t>
      </w:r>
      <w:r w:rsidRPr="007E293C">
        <w:rPr>
          <w:rFonts w:asciiTheme="majorBidi" w:hAnsiTheme="majorBidi" w:cstheme="majorBidi"/>
          <w:i/>
          <w:iCs/>
          <w:sz w:val="24"/>
          <w:szCs w:val="24"/>
        </w:rPr>
        <w:t>pasirenkamas bendras „Vartojimo prekės ir paslaugos“;</w:t>
      </w:r>
    </w:p>
    <w:p w14:paraId="2601F8AD" w14:textId="77777777" w:rsidR="00450047" w:rsidRPr="007E293C" w:rsidRDefault="00450047" w:rsidP="007E293C">
      <w:pPr>
        <w:spacing w:after="0" w:line="240" w:lineRule="auto"/>
        <w:ind w:firstLine="709"/>
        <w:jc w:val="both"/>
        <w:rPr>
          <w:rFonts w:asciiTheme="majorBidi" w:hAnsiTheme="majorBidi" w:cstheme="majorBidi"/>
          <w:i/>
          <w:iCs/>
          <w:sz w:val="24"/>
          <w:szCs w:val="24"/>
        </w:rPr>
      </w:pPr>
      <w:r w:rsidRPr="007E293C">
        <w:rPr>
          <w:rFonts w:asciiTheme="majorBidi" w:hAnsiTheme="majorBidi" w:cstheme="majorBidi"/>
          <w:sz w:val="24"/>
          <w:szCs w:val="24"/>
        </w:rPr>
        <w:t>Ind</w:t>
      </w:r>
      <w:r w:rsidRPr="007E293C">
        <w:rPr>
          <w:rFonts w:asciiTheme="majorBidi" w:hAnsiTheme="majorBidi" w:cstheme="majorBidi"/>
          <w:sz w:val="24"/>
          <w:szCs w:val="24"/>
          <w:vertAlign w:val="subscript"/>
        </w:rPr>
        <w:t>pradžia</w:t>
      </w:r>
      <w:r w:rsidRPr="007E293C">
        <w:rPr>
          <w:rFonts w:asciiTheme="majorBidi" w:hAnsiTheme="majorBidi" w:cstheme="majorBidi"/>
          <w:sz w:val="24"/>
          <w:szCs w:val="24"/>
        </w:rPr>
        <w:t xml:space="preserve"> – laikotarpio pradžios datos (mėnesio) vartojimo prekių ir paslaugų indeksas (</w:t>
      </w:r>
      <w:r w:rsidRPr="007E293C">
        <w:rPr>
          <w:rFonts w:asciiTheme="majorBidi" w:hAnsiTheme="majorBidi" w:cstheme="majorBidi"/>
          <w:i/>
          <w:iCs/>
          <w:sz w:val="24"/>
          <w:szCs w:val="24"/>
        </w:rPr>
        <w:t>pasirenkamas bendras „Vartojimo prekės ir paslaugos“);</w:t>
      </w:r>
    </w:p>
    <w:p w14:paraId="34ADCC8E" w14:textId="7C4639A0" w:rsidR="00450047" w:rsidRPr="007E293C" w:rsidRDefault="00450047" w:rsidP="007E293C">
      <w:pPr>
        <w:widowControl w:val="0"/>
        <w:pBdr>
          <w:top w:val="nil"/>
          <w:left w:val="nil"/>
          <w:bottom w:val="nil"/>
          <w:right w:val="nil"/>
          <w:between w:val="nil"/>
        </w:pBdr>
        <w:tabs>
          <w:tab w:val="left" w:pos="851"/>
          <w:tab w:val="left" w:pos="992"/>
          <w:tab w:val="left" w:pos="1134"/>
          <w:tab w:val="left" w:pos="1418"/>
        </w:tabs>
        <w:spacing w:after="0" w:line="240" w:lineRule="auto"/>
        <w:ind w:firstLine="709"/>
        <w:jc w:val="both"/>
        <w:rPr>
          <w:rFonts w:asciiTheme="majorBidi" w:eastAsia="Arial" w:hAnsiTheme="majorBidi" w:cstheme="majorBidi"/>
          <w:i/>
          <w:sz w:val="24"/>
          <w:szCs w:val="24"/>
        </w:rPr>
      </w:pPr>
      <w:r w:rsidRPr="007E293C">
        <w:rPr>
          <w:rFonts w:asciiTheme="majorBidi" w:hAnsiTheme="majorBidi" w:cstheme="majorBidi"/>
          <w:sz w:val="24"/>
          <w:szCs w:val="24"/>
        </w:rPr>
        <w:t>Ind</w:t>
      </w:r>
      <w:r w:rsidRPr="007E293C">
        <w:rPr>
          <w:rFonts w:asciiTheme="majorBidi" w:hAnsiTheme="majorBidi" w:cstheme="majorBidi"/>
          <w:sz w:val="24"/>
          <w:szCs w:val="24"/>
          <w:vertAlign w:val="subscript"/>
        </w:rPr>
        <w:t>naujausias</w:t>
      </w:r>
      <w:r w:rsidRPr="007E293C">
        <w:rPr>
          <w:rFonts w:asciiTheme="majorBidi" w:eastAsia="Arial" w:hAnsiTheme="majorBidi" w:cstheme="majorBidi"/>
          <w:sz w:val="24"/>
          <w:szCs w:val="24"/>
        </w:rPr>
        <w:t xml:space="preserve"> ir</w:t>
      </w:r>
      <w:r w:rsidRPr="007E293C">
        <w:rPr>
          <w:rFonts w:asciiTheme="majorBidi" w:hAnsiTheme="majorBidi" w:cstheme="majorBidi"/>
          <w:sz w:val="24"/>
          <w:szCs w:val="24"/>
        </w:rPr>
        <w:t xml:space="preserve"> Ind</w:t>
      </w:r>
      <w:r w:rsidRPr="007E293C">
        <w:rPr>
          <w:rFonts w:asciiTheme="majorBidi" w:hAnsiTheme="majorBidi" w:cstheme="majorBidi"/>
          <w:sz w:val="24"/>
          <w:szCs w:val="24"/>
          <w:vertAlign w:val="subscript"/>
        </w:rPr>
        <w:t>pradžia</w:t>
      </w:r>
      <w:r w:rsidRPr="007E293C">
        <w:rPr>
          <w:rFonts w:asciiTheme="majorBidi" w:eastAsia="Arial" w:hAnsiTheme="majorBidi" w:cstheme="majorBidi"/>
          <w:sz w:val="24"/>
          <w:szCs w:val="24"/>
        </w:rPr>
        <w:t xml:space="preserve"> šaltinis – Valstybės duomenų agentūros duomenų bazės</w:t>
      </w:r>
    </w:p>
    <w:p w14:paraId="0A8D36E9" w14:textId="77777777" w:rsidR="00450047" w:rsidRPr="007E293C" w:rsidRDefault="00450047" w:rsidP="007E293C">
      <w:pPr>
        <w:widowControl w:val="0"/>
        <w:pBdr>
          <w:top w:val="nil"/>
          <w:left w:val="nil"/>
          <w:bottom w:val="nil"/>
          <w:right w:val="nil"/>
          <w:between w:val="nil"/>
        </w:pBdr>
        <w:tabs>
          <w:tab w:val="left" w:pos="851"/>
          <w:tab w:val="left" w:pos="992"/>
          <w:tab w:val="left" w:pos="1134"/>
          <w:tab w:val="left" w:pos="1418"/>
        </w:tabs>
        <w:spacing w:after="0" w:line="240" w:lineRule="auto"/>
        <w:ind w:firstLine="567"/>
        <w:jc w:val="both"/>
        <w:rPr>
          <w:rFonts w:asciiTheme="majorBidi" w:eastAsia="Arial" w:hAnsiTheme="majorBidi" w:cstheme="majorBidi"/>
          <w:i/>
          <w:sz w:val="24"/>
          <w:szCs w:val="24"/>
        </w:rPr>
      </w:pPr>
      <w:r w:rsidRPr="007E293C">
        <w:rPr>
          <w:rFonts w:asciiTheme="majorBidi" w:hAnsiTheme="majorBidi" w:cstheme="majorBidi"/>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66803B85" w14:textId="636EBD7E" w:rsidR="00450047" w:rsidRPr="007E293C" w:rsidRDefault="00450047" w:rsidP="007E293C">
      <w:pPr>
        <w:widowControl w:val="0"/>
        <w:pBdr>
          <w:top w:val="nil"/>
          <w:left w:val="nil"/>
          <w:bottom w:val="nil"/>
          <w:right w:val="nil"/>
          <w:between w:val="nil"/>
        </w:pBdr>
        <w:tabs>
          <w:tab w:val="left" w:pos="851"/>
          <w:tab w:val="left" w:pos="992"/>
          <w:tab w:val="left" w:pos="1134"/>
          <w:tab w:val="left" w:pos="1418"/>
        </w:tabs>
        <w:spacing w:after="0" w:line="240" w:lineRule="auto"/>
        <w:ind w:firstLine="709"/>
        <w:jc w:val="both"/>
        <w:rPr>
          <w:rFonts w:asciiTheme="majorBidi" w:eastAsia="Arial" w:hAnsiTheme="majorBidi" w:cstheme="majorBidi"/>
          <w:i/>
          <w:sz w:val="24"/>
          <w:szCs w:val="24"/>
        </w:rPr>
      </w:pPr>
      <w:r w:rsidRPr="007E293C">
        <w:rPr>
          <w:rFonts w:asciiTheme="majorBidi" w:eastAsia="Arial" w:hAnsiTheme="majorBidi" w:cstheme="majorBidi"/>
          <w:iCs/>
          <w:sz w:val="24"/>
          <w:szCs w:val="24"/>
        </w:rPr>
        <w:t>3.5.2.3.</w:t>
      </w:r>
      <w:r w:rsidRPr="007E293C">
        <w:rPr>
          <w:rFonts w:asciiTheme="majorBidi" w:eastAsia="Arial" w:hAnsiTheme="majorBidi" w:cstheme="majorBidi"/>
          <w:i/>
          <w:sz w:val="24"/>
          <w:szCs w:val="24"/>
        </w:rPr>
        <w:t xml:space="preserve"> </w:t>
      </w:r>
      <w:r w:rsidRPr="007E293C">
        <w:rPr>
          <w:rFonts w:asciiTheme="majorBidi" w:hAnsiTheme="majorBidi" w:cstheme="majorBidi"/>
          <w:sz w:val="24"/>
          <w:szCs w:val="24"/>
        </w:rPr>
        <w:t>Pirmojo perskaičiavimo atveju laikotarpio pradžia (mėnuo) yra Sutarties sudarymo mėnuo. Antrojo ir vėlesnių perskaičiavimų atveju laikotarpio pradžia (mėnuo) yra paskutinio perskaičiavimo metu naudotos paskelbto atitinkamo indekso reikšmės mėnuo;</w:t>
      </w:r>
    </w:p>
    <w:p w14:paraId="607843F7" w14:textId="64032604" w:rsidR="00450047" w:rsidRPr="007E293C" w:rsidRDefault="00450047" w:rsidP="007E293C">
      <w:pPr>
        <w:widowControl w:val="0"/>
        <w:pBdr>
          <w:top w:val="nil"/>
          <w:left w:val="nil"/>
          <w:bottom w:val="nil"/>
          <w:right w:val="nil"/>
          <w:between w:val="nil"/>
        </w:pBdr>
        <w:tabs>
          <w:tab w:val="left" w:pos="851"/>
          <w:tab w:val="left" w:pos="992"/>
          <w:tab w:val="left" w:pos="1134"/>
          <w:tab w:val="left" w:pos="1418"/>
        </w:tabs>
        <w:spacing w:after="0" w:line="240" w:lineRule="auto"/>
        <w:ind w:firstLine="709"/>
        <w:jc w:val="both"/>
        <w:rPr>
          <w:rFonts w:asciiTheme="majorBidi" w:eastAsia="Arial" w:hAnsiTheme="majorBidi" w:cstheme="majorBidi"/>
          <w:i/>
          <w:sz w:val="24"/>
          <w:szCs w:val="24"/>
        </w:rPr>
      </w:pPr>
      <w:r w:rsidRPr="007E293C">
        <w:rPr>
          <w:rFonts w:asciiTheme="majorBidi" w:eastAsia="Arial" w:hAnsiTheme="majorBidi" w:cstheme="majorBidi"/>
          <w:iCs/>
          <w:sz w:val="24"/>
          <w:szCs w:val="24"/>
        </w:rPr>
        <w:t>3.5.2.4</w:t>
      </w:r>
      <w:r w:rsidRPr="007E293C">
        <w:rPr>
          <w:rFonts w:asciiTheme="majorBidi" w:eastAsia="Arial" w:hAnsiTheme="majorBidi" w:cstheme="majorBidi"/>
          <w:i/>
          <w:sz w:val="24"/>
          <w:szCs w:val="24"/>
        </w:rPr>
        <w:t xml:space="preserve">. </w:t>
      </w:r>
      <w:r w:rsidRPr="007E293C">
        <w:rPr>
          <w:rFonts w:asciiTheme="majorBidi" w:eastAsia="Arial" w:hAnsiTheme="majorBidi" w:cstheme="majorBidi"/>
          <w:sz w:val="24"/>
          <w:szCs w:val="24"/>
        </w:rPr>
        <w:t xml:space="preserve">Šalys privalo sudaryti Susitarimą dėl įkainių perskaičiavimo per 10 darbo dienų nuo Šalies prašymo kitai Šaliai perskaičiuoti įkainius pateikimo dienos. Šalys privalo Susitarime nurodyti </w:t>
      </w:r>
      <w:r w:rsidRPr="007E293C">
        <w:rPr>
          <w:rFonts w:asciiTheme="majorBidi" w:eastAsia="Arial" w:hAnsiTheme="majorBidi" w:cstheme="majorBidi"/>
          <w:sz w:val="24"/>
          <w:szCs w:val="24"/>
        </w:rPr>
        <w:lastRenderedPageBreak/>
        <w:t>Indekso reikšmę laikotarpio pradžioje ir jos nustatymo datą, Indekso reikšmę laikotarpio pabaigoje ir jos nustatymo datą, Indekso pokyčio koeficientą, perskaičiuotus fiksuotus įkainius bei kitą perskaičiavimui reikšmingą informaciją.</w:t>
      </w:r>
    </w:p>
    <w:p w14:paraId="00D45518" w14:textId="49DAC766" w:rsidR="00450047" w:rsidRPr="007E293C" w:rsidRDefault="00450047" w:rsidP="007E293C">
      <w:pPr>
        <w:widowControl w:val="0"/>
        <w:pBdr>
          <w:top w:val="nil"/>
          <w:left w:val="nil"/>
          <w:bottom w:val="nil"/>
          <w:right w:val="nil"/>
          <w:between w:val="nil"/>
        </w:pBdr>
        <w:tabs>
          <w:tab w:val="left" w:pos="851"/>
          <w:tab w:val="left" w:pos="992"/>
          <w:tab w:val="left" w:pos="1134"/>
          <w:tab w:val="left" w:pos="1418"/>
        </w:tabs>
        <w:spacing w:after="0" w:line="240" w:lineRule="auto"/>
        <w:ind w:firstLine="709"/>
        <w:jc w:val="both"/>
        <w:rPr>
          <w:rFonts w:asciiTheme="majorBidi" w:eastAsia="Arial" w:hAnsiTheme="majorBidi" w:cstheme="majorBidi"/>
          <w:sz w:val="24"/>
          <w:szCs w:val="24"/>
        </w:rPr>
      </w:pPr>
      <w:r w:rsidRPr="007E293C">
        <w:rPr>
          <w:rFonts w:asciiTheme="majorBidi" w:eastAsia="Arial" w:hAnsiTheme="majorBidi" w:cstheme="majorBidi"/>
          <w:iCs/>
          <w:sz w:val="24"/>
          <w:szCs w:val="24"/>
        </w:rPr>
        <w:t>3.5.2.5.</w:t>
      </w:r>
      <w:r w:rsidRPr="007E293C">
        <w:rPr>
          <w:rFonts w:asciiTheme="majorBidi" w:eastAsia="Arial" w:hAnsiTheme="majorBidi" w:cstheme="majorBidi"/>
          <w:i/>
          <w:sz w:val="24"/>
          <w:szCs w:val="24"/>
        </w:rPr>
        <w:t xml:space="preserve"> </w:t>
      </w:r>
      <w:r w:rsidRPr="007E293C">
        <w:rPr>
          <w:rFonts w:asciiTheme="majorBidi" w:eastAsia="Arial" w:hAnsiTheme="majorBidi" w:cstheme="majorBidi"/>
          <w:sz w:val="24"/>
          <w:szCs w:val="24"/>
        </w:rPr>
        <w:t>Po to, kai Šalys sudaro Susitarimą dėl įkainių perskaičiavimo, perskaičiuotieji įkainiai taikomi Paslaugoms suteikiamoms po Susitarimo sudarymo.</w:t>
      </w:r>
    </w:p>
    <w:p w14:paraId="1442B166" w14:textId="2E5A6C1E" w:rsidR="00B47B2A" w:rsidRPr="007E293C" w:rsidRDefault="00B47B2A" w:rsidP="007E293C">
      <w:pPr>
        <w:snapToGrid w:val="0"/>
        <w:spacing w:after="0" w:line="240" w:lineRule="auto"/>
        <w:ind w:firstLine="709"/>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3.</w:t>
      </w:r>
      <w:r w:rsidR="001656F1" w:rsidRPr="007E293C">
        <w:rPr>
          <w:rFonts w:asciiTheme="majorBidi" w:eastAsia="Times New Roman" w:hAnsiTheme="majorBidi" w:cstheme="majorBidi"/>
          <w:sz w:val="24"/>
          <w:szCs w:val="24"/>
          <w:lang w:eastAsia="lt-LT"/>
        </w:rPr>
        <w:t>6</w:t>
      </w:r>
      <w:r w:rsidRPr="007E293C">
        <w:rPr>
          <w:rFonts w:asciiTheme="majorBidi" w:eastAsia="Times New Roman" w:hAnsiTheme="majorBidi" w:cstheme="majorBidi"/>
          <w:sz w:val="24"/>
          <w:szCs w:val="24"/>
          <w:lang w:eastAsia="lt-LT"/>
        </w:rPr>
        <w:t>.</w:t>
      </w:r>
      <w:r w:rsidR="00442376" w:rsidRPr="007E293C">
        <w:rPr>
          <w:rFonts w:asciiTheme="majorBidi" w:eastAsia="Times New Roman" w:hAnsiTheme="majorBidi" w:cstheme="majorBidi"/>
          <w:sz w:val="24"/>
          <w:szCs w:val="24"/>
          <w:lang w:eastAsia="lt-LT"/>
        </w:rPr>
        <w:t xml:space="preserve"> Tiesioginio atsiskaitymo su Tei</w:t>
      </w:r>
      <w:r w:rsidRPr="007E293C">
        <w:rPr>
          <w:rFonts w:asciiTheme="majorBidi" w:eastAsia="Times New Roman" w:hAnsiTheme="majorBidi" w:cstheme="majorBidi"/>
          <w:sz w:val="24"/>
          <w:szCs w:val="24"/>
          <w:lang w:eastAsia="lt-LT"/>
        </w:rPr>
        <w:t>kėjo pasitelkiamais subte</w:t>
      </w:r>
      <w:r w:rsidR="00A7626A" w:rsidRPr="007E293C">
        <w:rPr>
          <w:rFonts w:asciiTheme="majorBidi" w:eastAsia="Times New Roman" w:hAnsiTheme="majorBidi" w:cstheme="majorBidi"/>
          <w:sz w:val="24"/>
          <w:szCs w:val="24"/>
          <w:lang w:eastAsia="lt-LT"/>
        </w:rPr>
        <w:t>i</w:t>
      </w:r>
      <w:r w:rsidRPr="007E293C">
        <w:rPr>
          <w:rFonts w:asciiTheme="majorBidi" w:eastAsia="Times New Roman" w:hAnsiTheme="majorBidi" w:cstheme="majorBidi"/>
          <w:sz w:val="24"/>
          <w:szCs w:val="24"/>
          <w:lang w:eastAsia="lt-LT"/>
        </w:rPr>
        <w:t>kėjais galimybės gali būti įgyvendinamos šia tvarka:</w:t>
      </w:r>
    </w:p>
    <w:p w14:paraId="5D9C54EB" w14:textId="3CB71A0D" w:rsidR="00B47B2A" w:rsidRPr="007E293C" w:rsidRDefault="00B47B2A" w:rsidP="007E293C">
      <w:pPr>
        <w:snapToGrid w:val="0"/>
        <w:spacing w:after="0" w:line="240" w:lineRule="auto"/>
        <w:ind w:firstLine="709"/>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color w:val="000000" w:themeColor="text1"/>
          <w:sz w:val="24"/>
          <w:szCs w:val="24"/>
          <w:lang w:eastAsia="lt-LT"/>
        </w:rPr>
        <w:t>3.</w:t>
      </w:r>
      <w:r w:rsidR="001656F1" w:rsidRPr="007E293C">
        <w:rPr>
          <w:rFonts w:asciiTheme="majorBidi" w:eastAsia="Times New Roman" w:hAnsiTheme="majorBidi" w:cstheme="majorBidi"/>
          <w:color w:val="000000" w:themeColor="text1"/>
          <w:sz w:val="24"/>
          <w:szCs w:val="24"/>
          <w:lang w:eastAsia="lt-LT"/>
        </w:rPr>
        <w:t>6</w:t>
      </w:r>
      <w:r w:rsidR="00442376" w:rsidRPr="007E293C">
        <w:rPr>
          <w:rFonts w:asciiTheme="majorBidi" w:eastAsia="Times New Roman" w:hAnsiTheme="majorBidi" w:cstheme="majorBidi"/>
          <w:color w:val="000000" w:themeColor="text1"/>
          <w:sz w:val="24"/>
          <w:szCs w:val="24"/>
          <w:lang w:eastAsia="lt-LT"/>
        </w:rPr>
        <w:t>.1. Subtei</w:t>
      </w:r>
      <w:r w:rsidRPr="007E293C">
        <w:rPr>
          <w:rFonts w:asciiTheme="majorBidi" w:eastAsia="Times New Roman" w:hAnsiTheme="majorBidi" w:cstheme="majorBidi"/>
          <w:color w:val="000000" w:themeColor="text1"/>
          <w:sz w:val="24"/>
          <w:szCs w:val="24"/>
          <w:lang w:eastAsia="lt-LT"/>
        </w:rPr>
        <w:t xml:space="preserve">kėjas norėdamas, kad Užsakovas tiesiogiai atsiskaitytų su juo, pateikia prašymą </w:t>
      </w:r>
      <w:r w:rsidRPr="007E293C">
        <w:rPr>
          <w:rFonts w:asciiTheme="majorBidi" w:eastAsia="Times New Roman" w:hAnsiTheme="majorBidi" w:cstheme="majorBidi"/>
          <w:color w:val="000000"/>
          <w:sz w:val="24"/>
          <w:szCs w:val="24"/>
          <w:lang w:eastAsia="lt-LT"/>
        </w:rPr>
        <w:t>Užsakovui ir inicijuoja trišalės sutarties tarp jo, Užsakovo</w:t>
      </w:r>
      <w:r w:rsidR="00442376" w:rsidRPr="007E293C">
        <w:rPr>
          <w:rFonts w:asciiTheme="majorBidi" w:eastAsia="Times New Roman" w:hAnsiTheme="majorBidi" w:cstheme="majorBidi"/>
          <w:color w:val="000000"/>
          <w:sz w:val="24"/>
          <w:szCs w:val="24"/>
          <w:lang w:eastAsia="lt-LT"/>
        </w:rPr>
        <w:t xml:space="preserve"> ir Tei</w:t>
      </w:r>
      <w:r w:rsidRPr="007E293C">
        <w:rPr>
          <w:rFonts w:asciiTheme="majorBidi" w:eastAsia="Times New Roman" w:hAnsiTheme="majorBidi" w:cstheme="majorBidi"/>
          <w:color w:val="000000"/>
          <w:sz w:val="24"/>
          <w:szCs w:val="24"/>
          <w:lang w:eastAsia="lt-LT"/>
        </w:rPr>
        <w:t>kėjo sudarymą. Trišalė sutartis turi būti sudaryta ne vėliau kaip iki Užsakovo</w:t>
      </w:r>
      <w:r w:rsidR="00442376" w:rsidRPr="007E293C">
        <w:rPr>
          <w:rFonts w:asciiTheme="majorBidi" w:eastAsia="Times New Roman" w:hAnsiTheme="majorBidi" w:cstheme="majorBidi"/>
          <w:color w:val="000000"/>
          <w:sz w:val="24"/>
          <w:szCs w:val="24"/>
          <w:lang w:eastAsia="lt-LT"/>
        </w:rPr>
        <w:t xml:space="preserve"> atsiskaitymo su subtei</w:t>
      </w:r>
      <w:r w:rsidRPr="007E293C">
        <w:rPr>
          <w:rFonts w:asciiTheme="majorBidi" w:eastAsia="Times New Roman" w:hAnsiTheme="majorBidi" w:cstheme="majorBidi"/>
          <w:color w:val="000000"/>
          <w:sz w:val="24"/>
          <w:szCs w:val="24"/>
          <w:lang w:eastAsia="lt-LT"/>
        </w:rPr>
        <w:t xml:space="preserve">kėju. </w:t>
      </w:r>
      <w:r w:rsidR="00442376" w:rsidRPr="007E293C">
        <w:rPr>
          <w:rFonts w:asciiTheme="majorBidi" w:eastAsia="Times New Roman" w:hAnsiTheme="majorBidi" w:cstheme="majorBidi"/>
          <w:color w:val="000000"/>
          <w:sz w:val="24"/>
          <w:szCs w:val="24"/>
          <w:lang w:eastAsia="lt-LT"/>
        </w:rPr>
        <w:t>Trišalėje sutartyje nurodoma Tei</w:t>
      </w:r>
      <w:r w:rsidRPr="007E293C">
        <w:rPr>
          <w:rFonts w:asciiTheme="majorBidi" w:eastAsia="Times New Roman" w:hAnsiTheme="majorBidi" w:cstheme="majorBidi"/>
          <w:color w:val="000000"/>
          <w:sz w:val="24"/>
          <w:szCs w:val="24"/>
          <w:lang w:eastAsia="lt-LT"/>
        </w:rPr>
        <w:t xml:space="preserve">kėjo </w:t>
      </w:r>
      <w:r w:rsidRPr="007E293C">
        <w:rPr>
          <w:rFonts w:asciiTheme="majorBidi" w:eastAsia="Times New Roman" w:hAnsiTheme="majorBidi" w:cstheme="majorBidi"/>
          <w:sz w:val="24"/>
          <w:szCs w:val="24"/>
          <w:lang w:eastAsia="lt-LT"/>
        </w:rPr>
        <w:t>teisė prieštarauti nepagrįstiems mokėjimams, ti</w:t>
      </w:r>
      <w:r w:rsidR="00442376" w:rsidRPr="007E293C">
        <w:rPr>
          <w:rFonts w:asciiTheme="majorBidi" w:eastAsia="Times New Roman" w:hAnsiTheme="majorBidi" w:cstheme="majorBidi"/>
          <w:sz w:val="24"/>
          <w:szCs w:val="24"/>
          <w:lang w:eastAsia="lt-LT"/>
        </w:rPr>
        <w:t>esioginio atsiskaitymo su subtei</w:t>
      </w:r>
      <w:r w:rsidRPr="007E293C">
        <w:rPr>
          <w:rFonts w:asciiTheme="majorBidi" w:eastAsia="Times New Roman" w:hAnsiTheme="majorBidi" w:cstheme="majorBidi"/>
          <w:sz w:val="24"/>
          <w:szCs w:val="24"/>
          <w:lang w:eastAsia="lt-LT"/>
        </w:rPr>
        <w:t>kėju tvarka, atsižvelgiant į šioje sutartyje nustatytus reikalavimus;</w:t>
      </w:r>
    </w:p>
    <w:p w14:paraId="5172A46B" w14:textId="600DDF83" w:rsidR="00B47B2A" w:rsidRPr="007E293C" w:rsidRDefault="00B47B2A" w:rsidP="007E293C">
      <w:pPr>
        <w:snapToGrid w:val="0"/>
        <w:spacing w:after="0" w:line="240" w:lineRule="auto"/>
        <w:ind w:firstLine="709"/>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3.</w:t>
      </w:r>
      <w:r w:rsidR="001656F1" w:rsidRPr="007E293C">
        <w:rPr>
          <w:rFonts w:asciiTheme="majorBidi" w:eastAsia="Times New Roman" w:hAnsiTheme="majorBidi" w:cstheme="majorBidi"/>
          <w:sz w:val="24"/>
          <w:szCs w:val="24"/>
          <w:lang w:eastAsia="lt-LT"/>
        </w:rPr>
        <w:t>6</w:t>
      </w:r>
      <w:r w:rsidR="00442376" w:rsidRPr="007E293C">
        <w:rPr>
          <w:rFonts w:asciiTheme="majorBidi" w:eastAsia="Times New Roman" w:hAnsiTheme="majorBidi" w:cstheme="majorBidi"/>
          <w:sz w:val="24"/>
          <w:szCs w:val="24"/>
          <w:lang w:eastAsia="lt-LT"/>
        </w:rPr>
        <w:t>.2. Subtei</w:t>
      </w:r>
      <w:r w:rsidRPr="007E293C">
        <w:rPr>
          <w:rFonts w:asciiTheme="majorBidi" w:eastAsia="Times New Roman" w:hAnsiTheme="majorBidi" w:cstheme="majorBidi"/>
          <w:sz w:val="24"/>
          <w:szCs w:val="24"/>
          <w:lang w:eastAsia="lt-LT"/>
        </w:rPr>
        <w:t>kėjas, prieš pateikdamas sąskaitą faktūrą Užsakovui</w:t>
      </w:r>
      <w:r w:rsidR="00C37325" w:rsidRPr="007E293C">
        <w:rPr>
          <w:rFonts w:asciiTheme="majorBidi" w:eastAsia="Times New Roman" w:hAnsiTheme="majorBidi" w:cstheme="majorBidi"/>
          <w:sz w:val="24"/>
          <w:szCs w:val="24"/>
          <w:lang w:eastAsia="lt-LT"/>
        </w:rPr>
        <w:t>, turi ją suderinti su Tei</w:t>
      </w:r>
      <w:r w:rsidRPr="007E293C">
        <w:rPr>
          <w:rFonts w:asciiTheme="majorBidi" w:eastAsia="Times New Roman" w:hAnsiTheme="majorBidi" w:cstheme="majorBidi"/>
          <w:sz w:val="24"/>
          <w:szCs w:val="24"/>
          <w:lang w:eastAsia="lt-LT"/>
        </w:rPr>
        <w:t>kėju. Suderini</w:t>
      </w:r>
      <w:r w:rsidR="00140702" w:rsidRPr="007E293C">
        <w:rPr>
          <w:rFonts w:asciiTheme="majorBidi" w:eastAsia="Times New Roman" w:hAnsiTheme="majorBidi" w:cstheme="majorBidi"/>
          <w:sz w:val="24"/>
          <w:szCs w:val="24"/>
          <w:lang w:eastAsia="lt-LT"/>
        </w:rPr>
        <w:t>mas laikomas tinkamu, kai subtei</w:t>
      </w:r>
      <w:r w:rsidRPr="007E293C">
        <w:rPr>
          <w:rFonts w:asciiTheme="majorBidi" w:eastAsia="Times New Roman" w:hAnsiTheme="majorBidi" w:cstheme="majorBidi"/>
          <w:sz w:val="24"/>
          <w:szCs w:val="24"/>
          <w:lang w:eastAsia="lt-LT"/>
        </w:rPr>
        <w:t>kėjo išrašytą sąskaitą faktūrą</w:t>
      </w:r>
      <w:r w:rsidR="00140702" w:rsidRPr="007E293C">
        <w:rPr>
          <w:rFonts w:asciiTheme="majorBidi" w:eastAsia="Times New Roman" w:hAnsiTheme="majorBidi" w:cstheme="majorBidi"/>
          <w:sz w:val="24"/>
          <w:szCs w:val="24"/>
          <w:lang w:eastAsia="lt-LT"/>
        </w:rPr>
        <w:t xml:space="preserve"> raštu patvirtina atsakingas Tei</w:t>
      </w:r>
      <w:r w:rsidRPr="007E293C">
        <w:rPr>
          <w:rFonts w:asciiTheme="majorBidi" w:eastAsia="Times New Roman" w:hAnsiTheme="majorBidi" w:cstheme="majorBidi"/>
          <w:sz w:val="24"/>
          <w:szCs w:val="24"/>
          <w:lang w:eastAsia="lt-LT"/>
        </w:rPr>
        <w:t>kėjo atstovas, kuris nurodytas trišalėje sutartyje. Pirkėjo atlikti mok</w:t>
      </w:r>
      <w:r w:rsidR="00140702" w:rsidRPr="007E293C">
        <w:rPr>
          <w:rFonts w:asciiTheme="majorBidi" w:eastAsia="Times New Roman" w:hAnsiTheme="majorBidi" w:cstheme="majorBidi"/>
          <w:sz w:val="24"/>
          <w:szCs w:val="24"/>
          <w:lang w:eastAsia="lt-LT"/>
        </w:rPr>
        <w:t>ėjimai subtei</w:t>
      </w:r>
      <w:r w:rsidRPr="007E293C">
        <w:rPr>
          <w:rFonts w:asciiTheme="majorBidi" w:eastAsia="Times New Roman" w:hAnsiTheme="majorBidi" w:cstheme="majorBidi"/>
          <w:sz w:val="24"/>
          <w:szCs w:val="24"/>
          <w:lang w:eastAsia="lt-LT"/>
        </w:rPr>
        <w:t>kėjui pagal jo pateiktą sąskaitą faktūrą atitinkamai mažina sumą,</w:t>
      </w:r>
      <w:r w:rsidR="00140702" w:rsidRPr="007E293C">
        <w:rPr>
          <w:rFonts w:asciiTheme="majorBidi" w:eastAsia="Times New Roman" w:hAnsiTheme="majorBidi" w:cstheme="majorBidi"/>
          <w:sz w:val="24"/>
          <w:szCs w:val="24"/>
          <w:lang w:eastAsia="lt-LT"/>
        </w:rPr>
        <w:t xml:space="preserve"> kurią Pirkėjas turi sumokėti Teikėjui pagal šią sutartį. Tei</w:t>
      </w:r>
      <w:r w:rsidRPr="007E293C">
        <w:rPr>
          <w:rFonts w:asciiTheme="majorBidi" w:eastAsia="Times New Roman" w:hAnsiTheme="majorBidi" w:cstheme="majorBidi"/>
          <w:sz w:val="24"/>
          <w:szCs w:val="24"/>
          <w:lang w:eastAsia="lt-LT"/>
        </w:rPr>
        <w:t>kėjas, išrašydamas ir pateikdamas sąskaitą faktūrą Užsakovui, ati</w:t>
      </w:r>
      <w:r w:rsidR="00140702" w:rsidRPr="007E293C">
        <w:rPr>
          <w:rFonts w:asciiTheme="majorBidi" w:eastAsia="Times New Roman" w:hAnsiTheme="majorBidi" w:cstheme="majorBidi"/>
          <w:sz w:val="24"/>
          <w:szCs w:val="24"/>
          <w:lang w:eastAsia="lt-LT"/>
        </w:rPr>
        <w:t>tinkamai į jas neįtraukia subtei</w:t>
      </w:r>
      <w:r w:rsidRPr="007E293C">
        <w:rPr>
          <w:rFonts w:asciiTheme="majorBidi" w:eastAsia="Times New Roman" w:hAnsiTheme="majorBidi" w:cstheme="majorBidi"/>
          <w:sz w:val="24"/>
          <w:szCs w:val="24"/>
          <w:lang w:eastAsia="lt-LT"/>
        </w:rPr>
        <w:t>kėjo tiesiogiai Užsakov</w:t>
      </w:r>
      <w:r w:rsidR="00140702" w:rsidRPr="007E293C">
        <w:rPr>
          <w:rFonts w:asciiTheme="majorBidi" w:eastAsia="Times New Roman" w:hAnsiTheme="majorBidi" w:cstheme="majorBidi"/>
          <w:sz w:val="24"/>
          <w:szCs w:val="24"/>
          <w:lang w:eastAsia="lt-LT"/>
        </w:rPr>
        <w:t>ui pateiktų ir Tei</w:t>
      </w:r>
      <w:r w:rsidRPr="007E293C">
        <w:rPr>
          <w:rFonts w:asciiTheme="majorBidi" w:eastAsia="Times New Roman" w:hAnsiTheme="majorBidi" w:cstheme="majorBidi"/>
          <w:sz w:val="24"/>
          <w:szCs w:val="24"/>
          <w:lang w:eastAsia="lt-LT"/>
        </w:rPr>
        <w:t>kėjo patvirtintų sumų;</w:t>
      </w:r>
    </w:p>
    <w:p w14:paraId="361A9009" w14:textId="52E6A5CB" w:rsidR="00B47B2A" w:rsidRPr="007E293C" w:rsidRDefault="00B47B2A" w:rsidP="007E293C">
      <w:pPr>
        <w:snapToGrid w:val="0"/>
        <w:spacing w:after="0" w:line="240" w:lineRule="auto"/>
        <w:ind w:firstLine="709"/>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3.</w:t>
      </w:r>
      <w:r w:rsidR="001656F1" w:rsidRPr="007E293C">
        <w:rPr>
          <w:rFonts w:asciiTheme="majorBidi" w:eastAsia="Times New Roman" w:hAnsiTheme="majorBidi" w:cstheme="majorBidi"/>
          <w:sz w:val="24"/>
          <w:szCs w:val="24"/>
          <w:lang w:eastAsia="lt-LT"/>
        </w:rPr>
        <w:t>6</w:t>
      </w:r>
      <w:r w:rsidRPr="007E293C">
        <w:rPr>
          <w:rFonts w:asciiTheme="majorBidi" w:eastAsia="Times New Roman" w:hAnsiTheme="majorBidi" w:cstheme="majorBidi"/>
          <w:sz w:val="24"/>
          <w:szCs w:val="24"/>
          <w:lang w:eastAsia="lt-LT"/>
        </w:rPr>
        <w:t>.3. Tie</w:t>
      </w:r>
      <w:r w:rsidR="00140702" w:rsidRPr="007E293C">
        <w:rPr>
          <w:rFonts w:asciiTheme="majorBidi" w:eastAsia="Times New Roman" w:hAnsiTheme="majorBidi" w:cstheme="majorBidi"/>
          <w:sz w:val="24"/>
          <w:szCs w:val="24"/>
          <w:lang w:eastAsia="lt-LT"/>
        </w:rPr>
        <w:t>sioginis atsiskaitymas su subteikėju neatleidžia Tei</w:t>
      </w:r>
      <w:r w:rsidRPr="007E293C">
        <w:rPr>
          <w:rFonts w:asciiTheme="majorBidi" w:eastAsia="Times New Roman" w:hAnsiTheme="majorBidi" w:cstheme="majorBidi"/>
          <w:sz w:val="24"/>
          <w:szCs w:val="24"/>
          <w:lang w:eastAsia="lt-LT"/>
        </w:rPr>
        <w:t xml:space="preserve">kėjo nuo jo prisiimtų įsipareigojimų numatytų šioje Sutartyje. Nepaisant nustatyto galimo tiesioginio atsiskaitymo su </w:t>
      </w:r>
      <w:r w:rsidR="00140702" w:rsidRPr="007E293C">
        <w:rPr>
          <w:rFonts w:asciiTheme="majorBidi" w:eastAsia="Times New Roman" w:hAnsiTheme="majorBidi" w:cstheme="majorBidi"/>
          <w:sz w:val="24"/>
          <w:szCs w:val="24"/>
          <w:lang w:eastAsia="lt-LT"/>
        </w:rPr>
        <w:t>subteikėju, Tei</w:t>
      </w:r>
      <w:r w:rsidRPr="007E293C">
        <w:rPr>
          <w:rFonts w:asciiTheme="majorBidi" w:eastAsia="Times New Roman" w:hAnsiTheme="majorBidi" w:cstheme="majorBidi"/>
          <w:sz w:val="24"/>
          <w:szCs w:val="24"/>
          <w:lang w:eastAsia="lt-LT"/>
        </w:rPr>
        <w:t>kėjui šia sutartimi numatytos teisės, pareigos ir kiti įsipareigojimai nepereina subte</w:t>
      </w:r>
      <w:r w:rsidR="00A7626A" w:rsidRPr="007E293C">
        <w:rPr>
          <w:rFonts w:asciiTheme="majorBidi" w:eastAsia="Times New Roman" w:hAnsiTheme="majorBidi" w:cstheme="majorBidi"/>
          <w:sz w:val="24"/>
          <w:szCs w:val="24"/>
          <w:lang w:eastAsia="lt-LT"/>
        </w:rPr>
        <w:t>i</w:t>
      </w:r>
      <w:r w:rsidRPr="007E293C">
        <w:rPr>
          <w:rFonts w:asciiTheme="majorBidi" w:eastAsia="Times New Roman" w:hAnsiTheme="majorBidi" w:cstheme="majorBidi"/>
          <w:sz w:val="24"/>
          <w:szCs w:val="24"/>
          <w:lang w:eastAsia="lt-LT"/>
        </w:rPr>
        <w:t>kėjui;</w:t>
      </w:r>
    </w:p>
    <w:p w14:paraId="34148A14" w14:textId="62D92971" w:rsidR="00B47B2A" w:rsidRPr="007E293C" w:rsidRDefault="00B47B2A" w:rsidP="007E293C">
      <w:pPr>
        <w:snapToGrid w:val="0"/>
        <w:spacing w:after="0" w:line="240" w:lineRule="auto"/>
        <w:ind w:firstLine="709"/>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3.</w:t>
      </w:r>
      <w:r w:rsidR="001656F1" w:rsidRPr="007E293C">
        <w:rPr>
          <w:rFonts w:asciiTheme="majorBidi" w:eastAsia="Times New Roman" w:hAnsiTheme="majorBidi" w:cstheme="majorBidi"/>
          <w:sz w:val="24"/>
          <w:szCs w:val="24"/>
          <w:lang w:eastAsia="lt-LT"/>
        </w:rPr>
        <w:t>6</w:t>
      </w:r>
      <w:r w:rsidR="00140702" w:rsidRPr="007E293C">
        <w:rPr>
          <w:rFonts w:asciiTheme="majorBidi" w:eastAsia="Times New Roman" w:hAnsiTheme="majorBidi" w:cstheme="majorBidi"/>
          <w:sz w:val="24"/>
          <w:szCs w:val="24"/>
          <w:lang w:eastAsia="lt-LT"/>
        </w:rPr>
        <w:t>.4. Atsiskaitymai su subtei</w:t>
      </w:r>
      <w:r w:rsidRPr="007E293C">
        <w:rPr>
          <w:rFonts w:asciiTheme="majorBidi" w:eastAsia="Times New Roman" w:hAnsiTheme="majorBidi" w:cstheme="majorBidi"/>
          <w:sz w:val="24"/>
          <w:szCs w:val="24"/>
          <w:lang w:eastAsia="lt-LT"/>
        </w:rPr>
        <w:t>kėju atliekami trišalėje</w:t>
      </w:r>
      <w:r w:rsidR="00140702" w:rsidRPr="007E293C">
        <w:rPr>
          <w:rFonts w:asciiTheme="majorBidi" w:eastAsia="Times New Roman" w:hAnsiTheme="majorBidi" w:cstheme="majorBidi"/>
          <w:sz w:val="24"/>
          <w:szCs w:val="24"/>
          <w:lang w:eastAsia="lt-LT"/>
        </w:rPr>
        <w:t xml:space="preserve"> sutartyje nustatytomis įkainiais</w:t>
      </w:r>
      <w:r w:rsidRPr="007E293C">
        <w:rPr>
          <w:rFonts w:asciiTheme="majorBidi" w:eastAsia="Times New Roman" w:hAnsiTheme="majorBidi" w:cstheme="majorBidi"/>
          <w:sz w:val="24"/>
          <w:szCs w:val="24"/>
          <w:lang w:eastAsia="lt-LT"/>
        </w:rPr>
        <w:t>, bet neviršijant</w:t>
      </w:r>
      <w:r w:rsidR="00140702" w:rsidRPr="007E293C">
        <w:rPr>
          <w:rFonts w:asciiTheme="majorBidi" w:eastAsia="Times New Roman" w:hAnsiTheme="majorBidi" w:cstheme="majorBidi"/>
          <w:sz w:val="24"/>
          <w:szCs w:val="24"/>
          <w:lang w:eastAsia="lt-LT"/>
        </w:rPr>
        <w:t xml:space="preserve"> šioje Sutartyje nustatytų kainos</w:t>
      </w:r>
      <w:r w:rsidRPr="007E293C">
        <w:rPr>
          <w:rFonts w:asciiTheme="majorBidi" w:eastAsia="Times New Roman" w:hAnsiTheme="majorBidi" w:cstheme="majorBidi"/>
          <w:sz w:val="24"/>
          <w:szCs w:val="24"/>
          <w:lang w:eastAsia="lt-LT"/>
        </w:rPr>
        <w:t>. Jei dėl ti</w:t>
      </w:r>
      <w:r w:rsidR="000A395C" w:rsidRPr="007E293C">
        <w:rPr>
          <w:rFonts w:asciiTheme="majorBidi" w:eastAsia="Times New Roman" w:hAnsiTheme="majorBidi" w:cstheme="majorBidi"/>
          <w:sz w:val="24"/>
          <w:szCs w:val="24"/>
          <w:lang w:eastAsia="lt-LT"/>
        </w:rPr>
        <w:t>esioginio atsiskaitymo su subteikėju faktiškai nesutampa Teikėjo ir subtei</w:t>
      </w:r>
      <w:r w:rsidRPr="007E293C">
        <w:rPr>
          <w:rFonts w:asciiTheme="majorBidi" w:eastAsia="Times New Roman" w:hAnsiTheme="majorBidi" w:cstheme="majorBidi"/>
          <w:sz w:val="24"/>
          <w:szCs w:val="24"/>
          <w:lang w:eastAsia="lt-LT"/>
        </w:rPr>
        <w:t xml:space="preserve">kėjo nurodytos faktiškai mokėtinos sumos, rizika prieš </w:t>
      </w:r>
      <w:r w:rsidR="00FC2EB2" w:rsidRPr="007E293C">
        <w:rPr>
          <w:rFonts w:asciiTheme="majorBidi" w:eastAsia="Times New Roman" w:hAnsiTheme="majorBidi" w:cstheme="majorBidi"/>
          <w:sz w:val="24"/>
          <w:szCs w:val="24"/>
          <w:lang w:eastAsia="lt-LT"/>
        </w:rPr>
        <w:t>Užsakovą</w:t>
      </w:r>
      <w:r w:rsidR="000A395C" w:rsidRPr="007E293C">
        <w:rPr>
          <w:rFonts w:asciiTheme="majorBidi" w:eastAsia="Times New Roman" w:hAnsiTheme="majorBidi" w:cstheme="majorBidi"/>
          <w:sz w:val="24"/>
          <w:szCs w:val="24"/>
          <w:lang w:eastAsia="lt-LT"/>
        </w:rPr>
        <w:t xml:space="preserve"> tenka Tei</w:t>
      </w:r>
      <w:r w:rsidRPr="007E293C">
        <w:rPr>
          <w:rFonts w:asciiTheme="majorBidi" w:eastAsia="Times New Roman" w:hAnsiTheme="majorBidi" w:cstheme="majorBidi"/>
          <w:sz w:val="24"/>
          <w:szCs w:val="24"/>
          <w:lang w:eastAsia="lt-LT"/>
        </w:rPr>
        <w:t>kėju</w:t>
      </w:r>
      <w:r w:rsidR="000A395C" w:rsidRPr="007E293C">
        <w:rPr>
          <w:rFonts w:asciiTheme="majorBidi" w:eastAsia="Times New Roman" w:hAnsiTheme="majorBidi" w:cstheme="majorBidi"/>
          <w:sz w:val="24"/>
          <w:szCs w:val="24"/>
          <w:lang w:eastAsia="lt-LT"/>
        </w:rPr>
        <w:t>i ir neatitikimai pašalinami Tei</w:t>
      </w:r>
      <w:r w:rsidRPr="007E293C">
        <w:rPr>
          <w:rFonts w:asciiTheme="majorBidi" w:eastAsia="Times New Roman" w:hAnsiTheme="majorBidi" w:cstheme="majorBidi"/>
          <w:sz w:val="24"/>
          <w:szCs w:val="24"/>
          <w:lang w:eastAsia="lt-LT"/>
        </w:rPr>
        <w:t>kėjo sąskaita;</w:t>
      </w:r>
    </w:p>
    <w:p w14:paraId="4000939B" w14:textId="3963AF8A" w:rsidR="002B1284" w:rsidRDefault="00B47B2A" w:rsidP="007E293C">
      <w:pPr>
        <w:snapToGrid w:val="0"/>
        <w:spacing w:after="0" w:line="240" w:lineRule="auto"/>
        <w:ind w:firstLine="709"/>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3.</w:t>
      </w:r>
      <w:r w:rsidR="001656F1" w:rsidRPr="007E293C">
        <w:rPr>
          <w:rFonts w:asciiTheme="majorBidi" w:eastAsia="Times New Roman" w:hAnsiTheme="majorBidi" w:cstheme="majorBidi"/>
          <w:sz w:val="24"/>
          <w:szCs w:val="24"/>
          <w:lang w:eastAsia="lt-LT"/>
        </w:rPr>
        <w:t>6</w:t>
      </w:r>
      <w:r w:rsidR="00E562ED" w:rsidRPr="007E293C">
        <w:rPr>
          <w:rFonts w:asciiTheme="majorBidi" w:eastAsia="Times New Roman" w:hAnsiTheme="majorBidi" w:cstheme="majorBidi"/>
          <w:sz w:val="24"/>
          <w:szCs w:val="24"/>
          <w:lang w:eastAsia="lt-LT"/>
        </w:rPr>
        <w:t>.5. Atsiskaitymas su subtei</w:t>
      </w:r>
      <w:r w:rsidRPr="007E293C">
        <w:rPr>
          <w:rFonts w:asciiTheme="majorBidi" w:eastAsia="Times New Roman" w:hAnsiTheme="majorBidi" w:cstheme="majorBidi"/>
          <w:sz w:val="24"/>
          <w:szCs w:val="24"/>
          <w:lang w:eastAsia="lt-LT"/>
        </w:rPr>
        <w:t>kėju vykdomas vadovaujantis šios Sutarties 3.</w:t>
      </w:r>
      <w:r w:rsidR="00FC2EB2" w:rsidRPr="007E293C">
        <w:rPr>
          <w:rFonts w:asciiTheme="majorBidi" w:eastAsia="Times New Roman" w:hAnsiTheme="majorBidi" w:cstheme="majorBidi"/>
          <w:sz w:val="24"/>
          <w:szCs w:val="24"/>
          <w:lang w:eastAsia="lt-LT"/>
        </w:rPr>
        <w:t xml:space="preserve">3 </w:t>
      </w:r>
      <w:r w:rsidR="00A156DB" w:rsidRPr="007E293C">
        <w:rPr>
          <w:rFonts w:asciiTheme="majorBidi" w:hAnsiTheme="majorBidi" w:cstheme="majorBidi"/>
          <w:sz w:val="24"/>
          <w:szCs w:val="24"/>
        </w:rPr>
        <w:t>papunkčio</w:t>
      </w:r>
      <w:r w:rsidRPr="007E293C">
        <w:rPr>
          <w:rFonts w:asciiTheme="majorBidi" w:eastAsia="Times New Roman" w:hAnsiTheme="majorBidi" w:cstheme="majorBidi"/>
          <w:sz w:val="24"/>
          <w:szCs w:val="24"/>
          <w:lang w:eastAsia="lt-LT"/>
        </w:rPr>
        <w:t xml:space="preserve"> nuostatomis.</w:t>
      </w:r>
    </w:p>
    <w:p w14:paraId="173D1A9C" w14:textId="77777777" w:rsidR="007E293C" w:rsidRDefault="007E293C" w:rsidP="007E293C">
      <w:pPr>
        <w:snapToGrid w:val="0"/>
        <w:spacing w:after="0" w:line="240" w:lineRule="auto"/>
        <w:ind w:firstLine="709"/>
        <w:jc w:val="both"/>
        <w:rPr>
          <w:rFonts w:asciiTheme="majorBidi" w:eastAsia="Times New Roman" w:hAnsiTheme="majorBidi" w:cstheme="majorBidi"/>
          <w:sz w:val="24"/>
          <w:szCs w:val="24"/>
          <w:lang w:eastAsia="lt-LT"/>
        </w:rPr>
      </w:pPr>
    </w:p>
    <w:p w14:paraId="00603B7C" w14:textId="0BD86C64" w:rsidR="002B1284" w:rsidRPr="00C7377E" w:rsidRDefault="002B1284" w:rsidP="0009597A">
      <w:pPr>
        <w:pStyle w:val="Sraopastraipa"/>
        <w:numPr>
          <w:ilvl w:val="0"/>
          <w:numId w:val="10"/>
        </w:numPr>
        <w:ind w:right="-174"/>
        <w:jc w:val="center"/>
        <w:rPr>
          <w:rFonts w:asciiTheme="majorBidi" w:hAnsiTheme="majorBidi" w:cstheme="majorBidi"/>
          <w:b/>
          <w:bCs/>
          <w:sz w:val="24"/>
          <w:szCs w:val="24"/>
          <w:lang w:eastAsia="lt-LT"/>
        </w:rPr>
      </w:pPr>
      <w:r w:rsidRPr="00C7377E">
        <w:rPr>
          <w:rFonts w:asciiTheme="majorBidi" w:hAnsiTheme="majorBidi" w:cstheme="majorBidi"/>
          <w:b/>
          <w:bCs/>
          <w:sz w:val="24"/>
          <w:szCs w:val="24"/>
          <w:lang w:eastAsia="lt-LT"/>
        </w:rPr>
        <w:t xml:space="preserve">ŠALIŲ TEISĖS IR </w:t>
      </w:r>
      <w:r w:rsidR="00C7377E">
        <w:rPr>
          <w:rFonts w:asciiTheme="majorBidi" w:hAnsiTheme="majorBidi" w:cstheme="majorBidi"/>
          <w:b/>
          <w:bCs/>
          <w:sz w:val="24"/>
          <w:szCs w:val="24"/>
          <w:lang w:eastAsia="lt-LT"/>
        </w:rPr>
        <w:t>I</w:t>
      </w:r>
      <w:r w:rsidRPr="00C7377E">
        <w:rPr>
          <w:rFonts w:asciiTheme="majorBidi" w:hAnsiTheme="majorBidi" w:cstheme="majorBidi"/>
          <w:b/>
          <w:bCs/>
          <w:sz w:val="24"/>
          <w:szCs w:val="24"/>
          <w:lang w:eastAsia="lt-LT"/>
        </w:rPr>
        <w:t>SIPAREIGOJIMAI</w:t>
      </w:r>
    </w:p>
    <w:p w14:paraId="1873B410" w14:textId="77777777" w:rsidR="007E293C" w:rsidRPr="007E293C" w:rsidRDefault="007E293C" w:rsidP="007E293C">
      <w:pPr>
        <w:spacing w:after="0" w:line="240" w:lineRule="auto"/>
        <w:ind w:right="-174"/>
        <w:jc w:val="center"/>
        <w:rPr>
          <w:rFonts w:asciiTheme="majorBidi" w:eastAsia="Times New Roman" w:hAnsiTheme="majorBidi" w:cstheme="majorBidi"/>
          <w:b/>
          <w:bCs/>
          <w:sz w:val="24"/>
          <w:szCs w:val="24"/>
          <w:lang w:eastAsia="lt-LT"/>
        </w:rPr>
      </w:pPr>
    </w:p>
    <w:p w14:paraId="06D6BFD8" w14:textId="749BAFB3" w:rsidR="002B1284" w:rsidRPr="007E293C" w:rsidRDefault="00C17E24" w:rsidP="007E293C">
      <w:pPr>
        <w:numPr>
          <w:ilvl w:val="0"/>
          <w:numId w:val="1"/>
        </w:numPr>
        <w:tabs>
          <w:tab w:val="left" w:pos="567"/>
          <w:tab w:val="left" w:pos="993"/>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b/>
          <w:bCs/>
          <w:sz w:val="24"/>
          <w:szCs w:val="24"/>
          <w:lang w:eastAsia="lt-LT"/>
        </w:rPr>
        <w:t>T</w:t>
      </w:r>
      <w:r w:rsidR="002B1284" w:rsidRPr="007E293C">
        <w:rPr>
          <w:rFonts w:asciiTheme="majorBidi" w:eastAsia="Times New Roman" w:hAnsiTheme="majorBidi" w:cstheme="majorBidi"/>
          <w:b/>
          <w:bCs/>
          <w:sz w:val="24"/>
          <w:szCs w:val="24"/>
          <w:lang w:eastAsia="lt-LT"/>
        </w:rPr>
        <w:t>eikėjas</w:t>
      </w:r>
      <w:r w:rsidR="002B1284" w:rsidRPr="007E293C">
        <w:rPr>
          <w:rFonts w:asciiTheme="majorBidi" w:eastAsia="Times New Roman" w:hAnsiTheme="majorBidi" w:cstheme="majorBidi"/>
          <w:b/>
          <w:sz w:val="24"/>
          <w:szCs w:val="24"/>
          <w:lang w:eastAsia="lt-LT"/>
        </w:rPr>
        <w:t xml:space="preserve"> įsipareigoja:</w:t>
      </w:r>
    </w:p>
    <w:p w14:paraId="778A72FF" w14:textId="77777777" w:rsidR="002B1284" w:rsidRPr="007E293C" w:rsidRDefault="002B1284" w:rsidP="007E293C">
      <w:pPr>
        <w:numPr>
          <w:ilvl w:val="2"/>
          <w:numId w:val="2"/>
        </w:numPr>
        <w:tabs>
          <w:tab w:val="left" w:pos="567"/>
          <w:tab w:val="left" w:pos="1134"/>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suteikti Paslaugas pagal šią Sutartį savo rizika bei sąskaita kaip įmanoma rūpestingai bei efektyviai, įskaitant, bet neapsiribojant Paslaugos teikimą pagal geriausius visuotinai pripažįstamus profesinius, techninius standartus ir praktiką, panaudodamas visus reikiamus įgūdžius, žinias;</w:t>
      </w:r>
    </w:p>
    <w:p w14:paraId="156A8B54" w14:textId="0BAFE00B" w:rsidR="002B1284" w:rsidRPr="007E293C" w:rsidRDefault="002B1284" w:rsidP="007E293C">
      <w:pPr>
        <w:numPr>
          <w:ilvl w:val="2"/>
          <w:numId w:val="2"/>
        </w:numPr>
        <w:tabs>
          <w:tab w:val="left" w:pos="567"/>
          <w:tab w:val="left" w:pos="1134"/>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suteikti Užsakovui kokybiškas Paslaugas pagal Užsakovo pateiktą Techninę specifikaciją (Sutarties priedas Nr. 1), šioje Sutartyje ir Techninėje specifikacijoje nurodytais terminais ir sąlygomis;</w:t>
      </w:r>
    </w:p>
    <w:p w14:paraId="336FD308" w14:textId="77777777" w:rsidR="002B1284" w:rsidRPr="007E293C" w:rsidRDefault="002B1284" w:rsidP="007E293C">
      <w:pPr>
        <w:numPr>
          <w:ilvl w:val="2"/>
          <w:numId w:val="2"/>
        </w:numPr>
        <w:tabs>
          <w:tab w:val="left" w:pos="567"/>
          <w:tab w:val="left" w:pos="851"/>
          <w:tab w:val="left" w:pos="1134"/>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pagal galiojančiuose Lietuvos Respublikos teisės aktuose nustatytą tvarką, paskirti kvalifikuotus specialistus Paslaugoms atlikti;</w:t>
      </w:r>
    </w:p>
    <w:p w14:paraId="63FFB89D" w14:textId="2E2E1C39" w:rsidR="002B1284" w:rsidRPr="007E293C" w:rsidRDefault="002B1284" w:rsidP="007E293C">
      <w:pPr>
        <w:numPr>
          <w:ilvl w:val="2"/>
          <w:numId w:val="2"/>
        </w:numPr>
        <w:tabs>
          <w:tab w:val="left" w:pos="567"/>
          <w:tab w:val="left" w:pos="1134"/>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 xml:space="preserve">tuo atveju, jeigu </w:t>
      </w:r>
      <w:r w:rsidR="00C17E24" w:rsidRPr="007E293C">
        <w:rPr>
          <w:rFonts w:asciiTheme="majorBidi" w:eastAsia="Times New Roman" w:hAnsiTheme="majorBidi" w:cstheme="majorBidi"/>
          <w:sz w:val="24"/>
          <w:szCs w:val="24"/>
          <w:lang w:eastAsia="lt-LT"/>
        </w:rPr>
        <w:t>T</w:t>
      </w:r>
      <w:r w:rsidRPr="007E293C">
        <w:rPr>
          <w:rFonts w:asciiTheme="majorBidi" w:eastAsia="Times New Roman" w:hAnsiTheme="majorBidi" w:cstheme="majorBidi"/>
          <w:sz w:val="24"/>
          <w:szCs w:val="24"/>
          <w:lang w:eastAsia="lt-LT"/>
        </w:rPr>
        <w:t xml:space="preserve">eikėjo kvalifikacija dėl teisės verstis atitinkama veikla nebuvo tikrinama arba tikrinama ne visa apimtimi, </w:t>
      </w:r>
      <w:r w:rsidR="00C17E24" w:rsidRPr="007E293C">
        <w:rPr>
          <w:rFonts w:asciiTheme="majorBidi" w:eastAsia="Times New Roman" w:hAnsiTheme="majorBidi" w:cstheme="majorBidi"/>
          <w:sz w:val="24"/>
          <w:szCs w:val="24"/>
          <w:lang w:eastAsia="lt-LT"/>
        </w:rPr>
        <w:t>T</w:t>
      </w:r>
      <w:r w:rsidRPr="007E293C">
        <w:rPr>
          <w:rFonts w:asciiTheme="majorBidi" w:eastAsia="Times New Roman" w:hAnsiTheme="majorBidi" w:cstheme="majorBidi"/>
          <w:sz w:val="24"/>
          <w:szCs w:val="24"/>
          <w:lang w:eastAsia="lt-LT"/>
        </w:rPr>
        <w:t>eikėjas Užsakovui įsipareigoja, kad pirkimo sutartį vykdys tik tokią teisę turintys asmenys;</w:t>
      </w:r>
    </w:p>
    <w:p w14:paraId="645A4FA7" w14:textId="77777777" w:rsidR="002B1284" w:rsidRPr="007E293C" w:rsidRDefault="002B1284" w:rsidP="007E293C">
      <w:pPr>
        <w:numPr>
          <w:ilvl w:val="2"/>
          <w:numId w:val="2"/>
        </w:numPr>
        <w:tabs>
          <w:tab w:val="left" w:pos="567"/>
          <w:tab w:val="left" w:pos="1134"/>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 xml:space="preserve">Užsakovo prašymu, per 5 (penkias) darbo dienas, informuoti Užsakovą apie vykdomą Paslaugą ir jos eigą; </w:t>
      </w:r>
    </w:p>
    <w:p w14:paraId="77AE93BB" w14:textId="77777777" w:rsidR="002B1284" w:rsidRPr="007E293C" w:rsidRDefault="002B1284" w:rsidP="007E293C">
      <w:pPr>
        <w:numPr>
          <w:ilvl w:val="2"/>
          <w:numId w:val="2"/>
        </w:numPr>
        <w:tabs>
          <w:tab w:val="left" w:pos="567"/>
          <w:tab w:val="left" w:pos="1134"/>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užtikrinti iš Užsakovo Sutarties vykdymo metu gautos ir su Sutarties vykdymu susijusios informacijos konfidencialumą bei apsaugą;</w:t>
      </w:r>
    </w:p>
    <w:p w14:paraId="7F665382" w14:textId="37219BB2" w:rsidR="002B1284" w:rsidRPr="007E293C" w:rsidRDefault="002B1284" w:rsidP="007E293C">
      <w:pPr>
        <w:numPr>
          <w:ilvl w:val="2"/>
          <w:numId w:val="2"/>
        </w:numPr>
        <w:tabs>
          <w:tab w:val="left" w:pos="567"/>
          <w:tab w:val="left" w:pos="600"/>
          <w:tab w:val="left" w:pos="1134"/>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 xml:space="preserve"> vykdyti Užsakovo raštiškus teisėtus nurodymus, susijusius su šios Sutarties vykdymu;</w:t>
      </w:r>
    </w:p>
    <w:p w14:paraId="139E95B2" w14:textId="77777777" w:rsidR="002B1284" w:rsidRPr="007E293C" w:rsidRDefault="002B1284" w:rsidP="007E293C">
      <w:pPr>
        <w:numPr>
          <w:ilvl w:val="2"/>
          <w:numId w:val="2"/>
        </w:numPr>
        <w:tabs>
          <w:tab w:val="left" w:pos="567"/>
          <w:tab w:val="left" w:pos="1134"/>
        </w:tabs>
        <w:spacing w:after="0" w:line="240" w:lineRule="auto"/>
        <w:ind w:left="0" w:firstLine="567"/>
        <w:jc w:val="both"/>
        <w:rPr>
          <w:rFonts w:asciiTheme="majorBidi" w:eastAsia="Times New Roman" w:hAnsiTheme="majorBidi" w:cstheme="majorBidi"/>
          <w:sz w:val="24"/>
          <w:szCs w:val="24"/>
          <w:lang w:eastAsia="ar-SA"/>
        </w:rPr>
      </w:pPr>
      <w:r w:rsidRPr="007E293C">
        <w:rPr>
          <w:rFonts w:asciiTheme="majorBidi" w:eastAsia="Times New Roman" w:hAnsiTheme="majorBidi" w:cstheme="majorBidi"/>
          <w:sz w:val="24"/>
          <w:szCs w:val="24"/>
          <w:lang w:eastAsia="ar-SA"/>
        </w:rPr>
        <w:t xml:space="preserve">nedelsdamas raštu informuoti Užsakovą apie bet kurias aplinkybes, kurios trukdo ar gali sutrukdyti užbaigti Paslaugos teikimą šioje Sutartyje nustatytais terminais; </w:t>
      </w:r>
    </w:p>
    <w:p w14:paraId="45E17DB1" w14:textId="77777777" w:rsidR="002B1284" w:rsidRPr="007E293C" w:rsidRDefault="002B1284" w:rsidP="007E293C">
      <w:pPr>
        <w:numPr>
          <w:ilvl w:val="2"/>
          <w:numId w:val="2"/>
        </w:numPr>
        <w:tabs>
          <w:tab w:val="left" w:pos="567"/>
          <w:tab w:val="left" w:pos="1134"/>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lastRenderedPageBreak/>
        <w:t>prisiimti atsakomybę už subteikėjų neįvykdytas arba netinkamai įvykdytas prievoles, jeigu Paslaugos teikėjas juos pasitelkė savo prievolėms pagal šią Sutartį įvykdyti;</w:t>
      </w:r>
    </w:p>
    <w:p w14:paraId="77BCBC96" w14:textId="73834BC3" w:rsidR="00C7377E" w:rsidRPr="00E9150D" w:rsidRDefault="002B1284" w:rsidP="00E9150D">
      <w:pPr>
        <w:numPr>
          <w:ilvl w:val="2"/>
          <w:numId w:val="2"/>
        </w:numPr>
        <w:tabs>
          <w:tab w:val="left" w:pos="567"/>
          <w:tab w:val="left" w:pos="1134"/>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tinkamai vykdyti visas kitas prievoles, nustatytas Sutartyje, jos prieduose, teisės aktuose, taikomuose vykdant Sutartį, ir (ar) kylančias iš šios Sutarties;</w:t>
      </w:r>
    </w:p>
    <w:p w14:paraId="6D6F7F2B" w14:textId="7532C0F6" w:rsidR="002B1284" w:rsidRPr="007E293C" w:rsidRDefault="002B1284" w:rsidP="007E293C">
      <w:pPr>
        <w:numPr>
          <w:ilvl w:val="1"/>
          <w:numId w:val="2"/>
        </w:numPr>
        <w:tabs>
          <w:tab w:val="left" w:pos="567"/>
          <w:tab w:val="left" w:pos="851"/>
          <w:tab w:val="left" w:pos="993"/>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b/>
          <w:bCs/>
          <w:sz w:val="24"/>
          <w:szCs w:val="24"/>
          <w:lang w:eastAsia="lt-LT"/>
        </w:rPr>
        <w:t xml:space="preserve"> </w:t>
      </w:r>
      <w:r w:rsidR="00C17E24" w:rsidRPr="007E293C">
        <w:rPr>
          <w:rFonts w:asciiTheme="majorBidi" w:eastAsia="Times New Roman" w:hAnsiTheme="majorBidi" w:cstheme="majorBidi"/>
          <w:b/>
          <w:bCs/>
          <w:sz w:val="24"/>
          <w:szCs w:val="24"/>
          <w:lang w:eastAsia="lt-LT"/>
        </w:rPr>
        <w:t>T</w:t>
      </w:r>
      <w:r w:rsidRPr="007E293C">
        <w:rPr>
          <w:rFonts w:asciiTheme="majorBidi" w:eastAsia="Times New Roman" w:hAnsiTheme="majorBidi" w:cstheme="majorBidi"/>
          <w:b/>
          <w:bCs/>
          <w:sz w:val="24"/>
          <w:szCs w:val="24"/>
          <w:lang w:eastAsia="lt-LT"/>
        </w:rPr>
        <w:t xml:space="preserve">eikėjas turi teisę: </w:t>
      </w:r>
    </w:p>
    <w:p w14:paraId="696E780C" w14:textId="77777777" w:rsidR="002B1284" w:rsidRPr="007E293C" w:rsidRDefault="002B1284" w:rsidP="007E293C">
      <w:pPr>
        <w:numPr>
          <w:ilvl w:val="2"/>
          <w:numId w:val="2"/>
        </w:numPr>
        <w:tabs>
          <w:tab w:val="left" w:pos="567"/>
          <w:tab w:val="left" w:pos="1134"/>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reikalauti, kad Užsakovas priimtų ir sumokėtų už faktiškai ir tinkamai suteiktą Paslaugą Sutartyje nurodyta tvarka, sąlygomis ir terminais;</w:t>
      </w:r>
    </w:p>
    <w:p w14:paraId="4E00660F" w14:textId="6356441E" w:rsidR="002B1284" w:rsidRPr="007E293C" w:rsidRDefault="002B1284" w:rsidP="007E293C">
      <w:pPr>
        <w:numPr>
          <w:ilvl w:val="2"/>
          <w:numId w:val="2"/>
        </w:numPr>
        <w:tabs>
          <w:tab w:val="left" w:pos="567"/>
          <w:tab w:val="left" w:pos="1134"/>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hAnsiTheme="majorBidi" w:cstheme="majorBidi"/>
          <w:sz w:val="24"/>
          <w:szCs w:val="24"/>
        </w:rPr>
        <w:t xml:space="preserve">jei Užsakovas naudojasi </w:t>
      </w:r>
      <w:r w:rsidRPr="00A45B25">
        <w:rPr>
          <w:rFonts w:asciiTheme="majorBidi" w:hAnsiTheme="majorBidi" w:cstheme="majorBidi"/>
          <w:sz w:val="24"/>
          <w:szCs w:val="24"/>
        </w:rPr>
        <w:t>Sutarties 4.4.5</w:t>
      </w:r>
      <w:r w:rsidR="00A45B25">
        <w:rPr>
          <w:rFonts w:asciiTheme="majorBidi" w:hAnsiTheme="majorBidi" w:cstheme="majorBidi"/>
          <w:sz w:val="24"/>
          <w:szCs w:val="24"/>
        </w:rPr>
        <w:t>.</w:t>
      </w:r>
      <w:r w:rsidRPr="00A45B25">
        <w:rPr>
          <w:rFonts w:asciiTheme="majorBidi" w:hAnsiTheme="majorBidi" w:cstheme="majorBidi"/>
          <w:sz w:val="24"/>
          <w:szCs w:val="24"/>
        </w:rPr>
        <w:t xml:space="preserve"> papunktyje</w:t>
      </w:r>
      <w:r w:rsidRPr="007E293C">
        <w:rPr>
          <w:rFonts w:asciiTheme="majorBidi" w:hAnsiTheme="majorBidi" w:cstheme="majorBidi"/>
          <w:sz w:val="24"/>
          <w:szCs w:val="24"/>
        </w:rPr>
        <w:t xml:space="preserve"> įtvirtinta tiesioginio atsiskaitymo su subteikėjais galimybe, </w:t>
      </w:r>
      <w:r w:rsidR="00C17E24" w:rsidRPr="007E293C">
        <w:rPr>
          <w:rFonts w:asciiTheme="majorBidi" w:hAnsiTheme="majorBidi" w:cstheme="majorBidi"/>
          <w:sz w:val="24"/>
          <w:szCs w:val="24"/>
        </w:rPr>
        <w:t>T</w:t>
      </w:r>
      <w:r w:rsidRPr="007E293C">
        <w:rPr>
          <w:rFonts w:asciiTheme="majorBidi" w:hAnsiTheme="majorBidi" w:cstheme="majorBidi"/>
          <w:sz w:val="24"/>
          <w:szCs w:val="24"/>
        </w:rPr>
        <w:t>eikėjas turi teisę prieštarauti nepagrįstiems mokėjimams subteikėjams, pateikdamas Užsakovui ir subte</w:t>
      </w:r>
      <w:r w:rsidR="00C17E24" w:rsidRPr="007E293C">
        <w:rPr>
          <w:rFonts w:asciiTheme="majorBidi" w:hAnsiTheme="majorBidi" w:cstheme="majorBidi"/>
          <w:sz w:val="24"/>
          <w:szCs w:val="24"/>
        </w:rPr>
        <w:t>i</w:t>
      </w:r>
      <w:r w:rsidRPr="007E293C">
        <w:rPr>
          <w:rFonts w:asciiTheme="majorBidi" w:hAnsiTheme="majorBidi" w:cstheme="majorBidi"/>
          <w:sz w:val="24"/>
          <w:szCs w:val="24"/>
        </w:rPr>
        <w:t>kėjui raštišką tokio prieštaravimo pagrindimą;</w:t>
      </w:r>
    </w:p>
    <w:p w14:paraId="5562579B" w14:textId="08A91689" w:rsidR="00C7377E" w:rsidRPr="00E9150D" w:rsidRDefault="002B1284" w:rsidP="00E9150D">
      <w:pPr>
        <w:numPr>
          <w:ilvl w:val="2"/>
          <w:numId w:val="2"/>
        </w:numPr>
        <w:tabs>
          <w:tab w:val="left" w:pos="567"/>
          <w:tab w:val="left" w:pos="1134"/>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 xml:space="preserve">naudotis kitomis </w:t>
      </w:r>
      <w:r w:rsidR="00C17E24" w:rsidRPr="007E293C">
        <w:rPr>
          <w:rFonts w:asciiTheme="majorBidi" w:eastAsia="Times New Roman" w:hAnsiTheme="majorBidi" w:cstheme="majorBidi"/>
          <w:bCs/>
          <w:sz w:val="24"/>
          <w:szCs w:val="24"/>
          <w:lang w:eastAsia="lt-LT"/>
        </w:rPr>
        <w:t>T</w:t>
      </w:r>
      <w:r w:rsidRPr="007E293C">
        <w:rPr>
          <w:rFonts w:asciiTheme="majorBidi" w:eastAsia="Times New Roman" w:hAnsiTheme="majorBidi" w:cstheme="majorBidi"/>
          <w:bCs/>
          <w:sz w:val="24"/>
          <w:szCs w:val="24"/>
          <w:lang w:eastAsia="lt-LT"/>
        </w:rPr>
        <w:t>eikėjo</w:t>
      </w:r>
      <w:r w:rsidRPr="007E293C">
        <w:rPr>
          <w:rFonts w:asciiTheme="majorBidi" w:eastAsia="Times New Roman" w:hAnsiTheme="majorBidi" w:cstheme="majorBidi"/>
          <w:sz w:val="24"/>
          <w:szCs w:val="24"/>
          <w:lang w:eastAsia="lt-LT"/>
        </w:rPr>
        <w:t xml:space="preserve"> teisėmis, nurodytomis Sutartyje, jos prieduose, teisės aktuose, taikomuose vykdant Sutartį, ir (ar) kylančiomis iš šios Sutarties esmės;</w:t>
      </w:r>
    </w:p>
    <w:p w14:paraId="535217C0" w14:textId="1F5EDF19" w:rsidR="002B1284" w:rsidRPr="007E293C" w:rsidRDefault="002B1284" w:rsidP="007E293C">
      <w:pPr>
        <w:tabs>
          <w:tab w:val="left" w:pos="851"/>
          <w:tab w:val="left" w:pos="993"/>
        </w:tabs>
        <w:spacing w:after="0" w:line="240" w:lineRule="auto"/>
        <w:ind w:firstLine="567"/>
        <w:jc w:val="both"/>
        <w:rPr>
          <w:rFonts w:asciiTheme="majorBidi" w:eastAsia="Times New Roman" w:hAnsiTheme="majorBidi" w:cstheme="majorBidi"/>
          <w:b/>
          <w:sz w:val="24"/>
          <w:szCs w:val="24"/>
          <w:lang w:eastAsia="lt-LT"/>
        </w:rPr>
      </w:pPr>
      <w:r w:rsidRPr="007E293C">
        <w:rPr>
          <w:rFonts w:asciiTheme="majorBidi" w:eastAsia="Times New Roman" w:hAnsiTheme="majorBidi" w:cstheme="majorBidi"/>
          <w:b/>
          <w:sz w:val="24"/>
          <w:szCs w:val="24"/>
          <w:lang w:eastAsia="lt-LT"/>
        </w:rPr>
        <w:t>4.3. Užsakovas įsipareigoja</w:t>
      </w:r>
      <w:r w:rsidRPr="007E293C">
        <w:rPr>
          <w:rFonts w:asciiTheme="majorBidi" w:eastAsia="Times New Roman" w:hAnsiTheme="majorBidi" w:cstheme="majorBidi"/>
          <w:sz w:val="24"/>
          <w:szCs w:val="24"/>
          <w:lang w:eastAsia="lt-LT"/>
        </w:rPr>
        <w:t xml:space="preserve">: </w:t>
      </w:r>
    </w:p>
    <w:p w14:paraId="0F65F679" w14:textId="56A3B148" w:rsidR="002B1284" w:rsidRPr="007E293C" w:rsidRDefault="002B1284" w:rsidP="007E293C">
      <w:pPr>
        <w:numPr>
          <w:ilvl w:val="2"/>
          <w:numId w:val="3"/>
        </w:numPr>
        <w:tabs>
          <w:tab w:val="left" w:pos="567"/>
          <w:tab w:val="left" w:pos="1276"/>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 xml:space="preserve">teikti </w:t>
      </w:r>
      <w:r w:rsidR="00C17E24" w:rsidRPr="007E293C">
        <w:rPr>
          <w:rFonts w:asciiTheme="majorBidi" w:eastAsia="Times New Roman" w:hAnsiTheme="majorBidi" w:cstheme="majorBidi"/>
          <w:sz w:val="24"/>
          <w:szCs w:val="24"/>
          <w:lang w:eastAsia="lt-LT"/>
        </w:rPr>
        <w:t>T</w:t>
      </w:r>
      <w:r w:rsidRPr="007E293C">
        <w:rPr>
          <w:rFonts w:asciiTheme="majorBidi" w:eastAsia="Times New Roman" w:hAnsiTheme="majorBidi" w:cstheme="majorBidi"/>
          <w:sz w:val="24"/>
          <w:szCs w:val="24"/>
          <w:lang w:eastAsia="lt-LT"/>
        </w:rPr>
        <w:t>eikėjui visą turimą informaciją, reikalingą Paslaugos teikimui;</w:t>
      </w:r>
    </w:p>
    <w:p w14:paraId="55AD3A07" w14:textId="25A01576" w:rsidR="002B1284" w:rsidRPr="007E293C" w:rsidRDefault="002B1284" w:rsidP="007E293C">
      <w:pPr>
        <w:numPr>
          <w:ilvl w:val="2"/>
          <w:numId w:val="3"/>
        </w:numPr>
        <w:tabs>
          <w:tab w:val="left" w:pos="567"/>
          <w:tab w:val="left" w:pos="1134"/>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 xml:space="preserve"> paskirti asmenis, atsakingus už Sutarties atliktos paslaugos kontrolę ir priėmimą;</w:t>
      </w:r>
    </w:p>
    <w:p w14:paraId="7197EF9D" w14:textId="3B720458" w:rsidR="002B1284" w:rsidRPr="007E293C" w:rsidRDefault="00521CB1" w:rsidP="007E293C">
      <w:pPr>
        <w:numPr>
          <w:ilvl w:val="2"/>
          <w:numId w:val="3"/>
        </w:numPr>
        <w:tabs>
          <w:tab w:val="left" w:pos="567"/>
          <w:tab w:val="left" w:pos="1134"/>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 xml:space="preserve"> </w:t>
      </w:r>
      <w:r w:rsidR="002B1284" w:rsidRPr="007E293C">
        <w:rPr>
          <w:rFonts w:asciiTheme="majorBidi" w:eastAsia="Times New Roman" w:hAnsiTheme="majorBidi" w:cstheme="majorBidi"/>
          <w:sz w:val="24"/>
          <w:szCs w:val="24"/>
          <w:lang w:eastAsia="lt-LT"/>
        </w:rPr>
        <w:t>šios Sutarties nustatyta tvarka priimti tinkamai suteiktas Paslaugas ir atsiskaityti už jas šioje Sutartyje nustatyta tvarka, sąlygomis ir terminais;</w:t>
      </w:r>
    </w:p>
    <w:p w14:paraId="6CD04867" w14:textId="075B7C3D" w:rsidR="002B1284" w:rsidRPr="007E293C" w:rsidRDefault="00A45B25" w:rsidP="007E293C">
      <w:pPr>
        <w:numPr>
          <w:ilvl w:val="2"/>
          <w:numId w:val="3"/>
        </w:numPr>
        <w:tabs>
          <w:tab w:val="left" w:pos="567"/>
          <w:tab w:val="left" w:pos="1134"/>
        </w:tabs>
        <w:spacing w:after="0" w:line="240" w:lineRule="auto"/>
        <w:ind w:left="0" w:firstLine="567"/>
        <w:jc w:val="both"/>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 xml:space="preserve"> </w:t>
      </w:r>
      <w:r w:rsidR="002B1284" w:rsidRPr="007E293C">
        <w:rPr>
          <w:rFonts w:asciiTheme="majorBidi" w:eastAsia="Times New Roman" w:hAnsiTheme="majorBidi" w:cstheme="majorBidi"/>
          <w:sz w:val="24"/>
          <w:szCs w:val="24"/>
          <w:lang w:eastAsia="lt-LT"/>
        </w:rPr>
        <w:t xml:space="preserve">per 5 darbo dienas raštu atsakyti į </w:t>
      </w:r>
      <w:r w:rsidR="00C17E24" w:rsidRPr="007E293C">
        <w:rPr>
          <w:rFonts w:asciiTheme="majorBidi" w:eastAsia="Times New Roman" w:hAnsiTheme="majorBidi" w:cstheme="majorBidi"/>
          <w:sz w:val="24"/>
          <w:szCs w:val="24"/>
          <w:lang w:eastAsia="lt-LT"/>
        </w:rPr>
        <w:t>T</w:t>
      </w:r>
      <w:r w:rsidR="002B1284" w:rsidRPr="007E293C">
        <w:rPr>
          <w:rFonts w:asciiTheme="majorBidi" w:eastAsia="Times New Roman" w:hAnsiTheme="majorBidi" w:cstheme="majorBidi"/>
          <w:sz w:val="24"/>
          <w:szCs w:val="24"/>
          <w:lang w:eastAsia="lt-LT"/>
        </w:rPr>
        <w:t>eikėjo raštiškus paklausimus, susijusius su šios Sutarties vykdymu;</w:t>
      </w:r>
    </w:p>
    <w:p w14:paraId="5FDEF33E" w14:textId="0FDC34E3" w:rsidR="00C7377E" w:rsidRPr="00E9150D" w:rsidRDefault="002B1284" w:rsidP="00E9150D">
      <w:pPr>
        <w:numPr>
          <w:ilvl w:val="2"/>
          <w:numId w:val="3"/>
        </w:numPr>
        <w:tabs>
          <w:tab w:val="left" w:pos="567"/>
          <w:tab w:val="left" w:pos="1134"/>
        </w:tabs>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 xml:space="preserve"> tinkamai vykdyti kitus šioje Sutartyje nustatytus įsipareigojimus, taip pat visas pareigas, priskirtas Užsakovui pagal galiojančius Lietuvos Respublikos įstatymus ir kitus teisės aktus. </w:t>
      </w:r>
    </w:p>
    <w:p w14:paraId="1719DDBD" w14:textId="16335156" w:rsidR="002B1284" w:rsidRPr="007E293C" w:rsidRDefault="002B1284" w:rsidP="007E293C">
      <w:pPr>
        <w:numPr>
          <w:ilvl w:val="1"/>
          <w:numId w:val="3"/>
        </w:numPr>
        <w:tabs>
          <w:tab w:val="left" w:pos="567"/>
          <w:tab w:val="left" w:pos="1134"/>
          <w:tab w:val="left" w:pos="1418"/>
        </w:tabs>
        <w:spacing w:after="0" w:line="240" w:lineRule="auto"/>
        <w:ind w:left="0" w:firstLine="567"/>
        <w:jc w:val="both"/>
        <w:rPr>
          <w:rFonts w:asciiTheme="majorBidi" w:hAnsiTheme="majorBidi" w:cstheme="majorBidi"/>
          <w:b/>
          <w:sz w:val="24"/>
          <w:szCs w:val="24"/>
        </w:rPr>
      </w:pPr>
      <w:r w:rsidRPr="007E293C">
        <w:rPr>
          <w:rFonts w:asciiTheme="majorBidi" w:hAnsiTheme="majorBidi" w:cstheme="majorBidi"/>
          <w:b/>
          <w:sz w:val="24"/>
          <w:szCs w:val="24"/>
        </w:rPr>
        <w:t>Užsakovas turi teisę:</w:t>
      </w:r>
    </w:p>
    <w:p w14:paraId="565C604B" w14:textId="77777777" w:rsidR="002B1284" w:rsidRPr="007E293C" w:rsidRDefault="002B1284" w:rsidP="007E293C">
      <w:pPr>
        <w:numPr>
          <w:ilvl w:val="2"/>
          <w:numId w:val="3"/>
        </w:numPr>
        <w:tabs>
          <w:tab w:val="left" w:pos="567"/>
          <w:tab w:val="left" w:pos="1134"/>
          <w:tab w:val="left" w:pos="1418"/>
        </w:tabs>
        <w:spacing w:after="0" w:line="240" w:lineRule="auto"/>
        <w:ind w:left="0" w:firstLine="567"/>
        <w:jc w:val="both"/>
        <w:rPr>
          <w:rFonts w:asciiTheme="majorBidi" w:hAnsiTheme="majorBidi" w:cstheme="majorBidi"/>
          <w:sz w:val="24"/>
          <w:szCs w:val="24"/>
        </w:rPr>
      </w:pPr>
      <w:r w:rsidRPr="007E293C">
        <w:rPr>
          <w:rFonts w:asciiTheme="majorBidi" w:hAnsiTheme="majorBidi" w:cstheme="majorBidi"/>
          <w:sz w:val="24"/>
          <w:szCs w:val="24"/>
        </w:rPr>
        <w:t xml:space="preserve">reikalauti, kad Sutartyje ir jos prieduose numatytos Paslaugos būtų suteiktos tinkamai, kokybiškai  ir šioje Sutartyje nustatytais terminais; </w:t>
      </w:r>
    </w:p>
    <w:p w14:paraId="30E705C6" w14:textId="77777777" w:rsidR="002B1284" w:rsidRPr="007E293C" w:rsidRDefault="002B1284" w:rsidP="007E293C">
      <w:pPr>
        <w:numPr>
          <w:ilvl w:val="2"/>
          <w:numId w:val="3"/>
        </w:numPr>
        <w:tabs>
          <w:tab w:val="left" w:pos="567"/>
          <w:tab w:val="left" w:pos="1134"/>
          <w:tab w:val="left" w:pos="1418"/>
        </w:tabs>
        <w:spacing w:after="0" w:line="240" w:lineRule="auto"/>
        <w:ind w:left="0" w:firstLine="567"/>
        <w:jc w:val="both"/>
        <w:rPr>
          <w:rFonts w:asciiTheme="majorBidi" w:hAnsiTheme="majorBidi" w:cstheme="majorBidi"/>
          <w:sz w:val="24"/>
          <w:szCs w:val="24"/>
        </w:rPr>
      </w:pPr>
      <w:r w:rsidRPr="007E293C">
        <w:rPr>
          <w:rFonts w:asciiTheme="majorBidi" w:hAnsiTheme="majorBidi" w:cstheme="majorBidi"/>
          <w:sz w:val="24"/>
          <w:szCs w:val="24"/>
        </w:rPr>
        <w:t xml:space="preserve">bet kuriuo metu tikrinti Paslaugos teikimo eigą ir kokybę, o pastebėjęs nukrypimus nuo Sutarties ir jos priedų sąlygų, bloginančius Sutarties objekto kokybę, ar kitus trūkumus, privalo nedelsdamas apie tai pranešti Paslaugos teikėjui; </w:t>
      </w:r>
    </w:p>
    <w:p w14:paraId="29D53F51" w14:textId="0A19455D" w:rsidR="002B1284" w:rsidRPr="007E293C" w:rsidRDefault="002B1284" w:rsidP="007E293C">
      <w:pPr>
        <w:numPr>
          <w:ilvl w:val="2"/>
          <w:numId w:val="3"/>
        </w:numPr>
        <w:tabs>
          <w:tab w:val="left" w:pos="567"/>
          <w:tab w:val="left" w:pos="1134"/>
          <w:tab w:val="left" w:pos="1418"/>
        </w:tabs>
        <w:spacing w:after="0" w:line="240" w:lineRule="auto"/>
        <w:ind w:left="0" w:firstLine="567"/>
        <w:jc w:val="both"/>
        <w:rPr>
          <w:rFonts w:asciiTheme="majorBidi" w:hAnsiTheme="majorBidi" w:cstheme="majorBidi"/>
          <w:sz w:val="24"/>
          <w:szCs w:val="24"/>
        </w:rPr>
      </w:pPr>
      <w:r w:rsidRPr="007E293C">
        <w:rPr>
          <w:rFonts w:asciiTheme="majorBidi" w:hAnsiTheme="majorBidi" w:cstheme="majorBidi"/>
          <w:sz w:val="24"/>
          <w:szCs w:val="24"/>
        </w:rPr>
        <w:t xml:space="preserve">jeigu Paslaugos teikimas neatitinka kokybės reikalavimų, savo pasirinkimu reikalauti iš </w:t>
      </w:r>
      <w:r w:rsidR="00C17E24" w:rsidRPr="007E293C">
        <w:rPr>
          <w:rFonts w:asciiTheme="majorBidi" w:hAnsiTheme="majorBidi" w:cstheme="majorBidi"/>
          <w:sz w:val="24"/>
          <w:szCs w:val="24"/>
        </w:rPr>
        <w:t>T</w:t>
      </w:r>
      <w:r w:rsidRPr="007E293C">
        <w:rPr>
          <w:rFonts w:asciiTheme="majorBidi" w:hAnsiTheme="majorBidi" w:cstheme="majorBidi"/>
          <w:sz w:val="24"/>
          <w:szCs w:val="24"/>
        </w:rPr>
        <w:t xml:space="preserve">eikėjo per nustatytą protingą terminą neatlygintinai pašalinti Paslaugos trūkumus arba reikalauti iš </w:t>
      </w:r>
      <w:r w:rsidR="00C17E24" w:rsidRPr="007E293C">
        <w:rPr>
          <w:rFonts w:asciiTheme="majorBidi" w:hAnsiTheme="majorBidi" w:cstheme="majorBidi"/>
          <w:sz w:val="24"/>
          <w:szCs w:val="24"/>
        </w:rPr>
        <w:t>T</w:t>
      </w:r>
      <w:r w:rsidRPr="007E293C">
        <w:rPr>
          <w:rFonts w:asciiTheme="majorBidi" w:hAnsiTheme="majorBidi" w:cstheme="majorBidi"/>
          <w:sz w:val="24"/>
          <w:szCs w:val="24"/>
        </w:rPr>
        <w:t>eikėjo atlyginti Užsakovui su trūkumų šalinimu susijusius nuostolius;</w:t>
      </w:r>
    </w:p>
    <w:p w14:paraId="74EADDB7" w14:textId="7563C343" w:rsidR="002B1284" w:rsidRPr="007E293C" w:rsidRDefault="002B1284" w:rsidP="007E293C">
      <w:pPr>
        <w:numPr>
          <w:ilvl w:val="2"/>
          <w:numId w:val="3"/>
        </w:numPr>
        <w:tabs>
          <w:tab w:val="left" w:pos="567"/>
          <w:tab w:val="left" w:pos="1134"/>
          <w:tab w:val="left" w:pos="1418"/>
        </w:tabs>
        <w:spacing w:after="0" w:line="240" w:lineRule="auto"/>
        <w:ind w:left="0" w:firstLine="567"/>
        <w:jc w:val="both"/>
        <w:rPr>
          <w:rFonts w:asciiTheme="majorBidi" w:hAnsiTheme="majorBidi" w:cstheme="majorBidi"/>
          <w:sz w:val="24"/>
          <w:szCs w:val="24"/>
        </w:rPr>
      </w:pPr>
      <w:r w:rsidRPr="007E293C">
        <w:rPr>
          <w:rFonts w:asciiTheme="majorBidi" w:hAnsiTheme="majorBidi" w:cstheme="majorBidi"/>
          <w:sz w:val="24"/>
          <w:szCs w:val="24"/>
        </w:rPr>
        <w:t xml:space="preserve">jeigu Paslaugos suteiktos nekokybiškai, nepasirašyti Paslaugų priėmimo – perdavimo akto ir nemokėti už suteiktas Paslaugas tol, kol </w:t>
      </w:r>
      <w:r w:rsidR="00C17E24" w:rsidRPr="007E293C">
        <w:rPr>
          <w:rFonts w:asciiTheme="majorBidi" w:hAnsiTheme="majorBidi" w:cstheme="majorBidi"/>
          <w:sz w:val="24"/>
          <w:szCs w:val="24"/>
        </w:rPr>
        <w:t>T</w:t>
      </w:r>
      <w:r w:rsidRPr="007E293C">
        <w:rPr>
          <w:rFonts w:asciiTheme="majorBidi" w:hAnsiTheme="majorBidi" w:cstheme="majorBidi"/>
          <w:sz w:val="24"/>
          <w:szCs w:val="24"/>
        </w:rPr>
        <w:t>eikėjas nepašalins nustatytų trūkumų pagal pareikštą pretenziją;</w:t>
      </w:r>
    </w:p>
    <w:p w14:paraId="7148A6C5" w14:textId="59DC3C22" w:rsidR="002B1284" w:rsidRPr="007E293C" w:rsidRDefault="002B1284" w:rsidP="007E293C">
      <w:pPr>
        <w:numPr>
          <w:ilvl w:val="2"/>
          <w:numId w:val="3"/>
        </w:numPr>
        <w:tabs>
          <w:tab w:val="left" w:pos="567"/>
          <w:tab w:val="left" w:pos="1134"/>
          <w:tab w:val="left" w:pos="1418"/>
        </w:tabs>
        <w:spacing w:after="0" w:line="240" w:lineRule="auto"/>
        <w:ind w:left="0" w:firstLine="567"/>
        <w:jc w:val="both"/>
        <w:rPr>
          <w:rFonts w:asciiTheme="majorBidi" w:hAnsiTheme="majorBidi" w:cstheme="majorBidi"/>
          <w:sz w:val="24"/>
          <w:szCs w:val="24"/>
        </w:rPr>
      </w:pPr>
      <w:r w:rsidRPr="007E293C">
        <w:rPr>
          <w:rFonts w:asciiTheme="majorBidi" w:hAnsiTheme="majorBidi" w:cstheme="majorBidi"/>
          <w:sz w:val="24"/>
          <w:szCs w:val="24"/>
        </w:rPr>
        <w:t>tiesiogiai atsiskaityti su subteikėjais. Apie tai Užsakovas raštu informuoja subteikėją per 3 darbo dienas po informacijos apie jį gavimo dienos. Sub</w:t>
      </w:r>
      <w:r w:rsidR="00C17E24" w:rsidRPr="007E293C">
        <w:rPr>
          <w:rFonts w:asciiTheme="majorBidi" w:hAnsiTheme="majorBidi" w:cstheme="majorBidi"/>
          <w:sz w:val="24"/>
          <w:szCs w:val="24"/>
        </w:rPr>
        <w:t>t</w:t>
      </w:r>
      <w:r w:rsidRPr="007E293C">
        <w:rPr>
          <w:rFonts w:asciiTheme="majorBidi" w:hAnsiTheme="majorBidi" w:cstheme="majorBidi"/>
          <w:sz w:val="24"/>
          <w:szCs w:val="24"/>
        </w:rPr>
        <w:t>e</w:t>
      </w:r>
      <w:r w:rsidR="00C17E24" w:rsidRPr="007E293C">
        <w:rPr>
          <w:rFonts w:asciiTheme="majorBidi" w:hAnsiTheme="majorBidi" w:cstheme="majorBidi"/>
          <w:sz w:val="24"/>
          <w:szCs w:val="24"/>
        </w:rPr>
        <w:t>i</w:t>
      </w:r>
      <w:r w:rsidRPr="007E293C">
        <w:rPr>
          <w:rFonts w:asciiTheme="majorBidi" w:hAnsiTheme="majorBidi" w:cstheme="majorBidi"/>
          <w:sz w:val="24"/>
          <w:szCs w:val="24"/>
        </w:rPr>
        <w:t>kėjas norėdamas pasinaudoti tokia galimybe, raštu pateikia prašymą Užsakovui. Kai subte</w:t>
      </w:r>
      <w:r w:rsidR="00C17E24" w:rsidRPr="007E293C">
        <w:rPr>
          <w:rFonts w:asciiTheme="majorBidi" w:hAnsiTheme="majorBidi" w:cstheme="majorBidi"/>
          <w:sz w:val="24"/>
          <w:szCs w:val="24"/>
        </w:rPr>
        <w:t>i</w:t>
      </w:r>
      <w:r w:rsidRPr="007E293C">
        <w:rPr>
          <w:rFonts w:asciiTheme="majorBidi" w:hAnsiTheme="majorBidi" w:cstheme="majorBidi"/>
          <w:sz w:val="24"/>
          <w:szCs w:val="24"/>
        </w:rPr>
        <w:t xml:space="preserve">kėjas išreiškia norą pasinaudoti tiesioginio atsiskaitymo galimybe, sudaroma trišalė sutartis tarp Užsakovo, </w:t>
      </w:r>
      <w:r w:rsidR="00C17E24" w:rsidRPr="007E293C">
        <w:rPr>
          <w:rFonts w:asciiTheme="majorBidi" w:hAnsiTheme="majorBidi" w:cstheme="majorBidi"/>
          <w:sz w:val="24"/>
          <w:szCs w:val="24"/>
        </w:rPr>
        <w:t>T</w:t>
      </w:r>
      <w:r w:rsidRPr="007E293C">
        <w:rPr>
          <w:rFonts w:asciiTheme="majorBidi" w:hAnsiTheme="majorBidi" w:cstheme="majorBidi"/>
          <w:sz w:val="24"/>
          <w:szCs w:val="24"/>
        </w:rPr>
        <w:t>eikėjo ir šio subte</w:t>
      </w:r>
      <w:r w:rsidR="0012481E" w:rsidRPr="007E293C">
        <w:rPr>
          <w:rFonts w:asciiTheme="majorBidi" w:hAnsiTheme="majorBidi" w:cstheme="majorBidi"/>
          <w:sz w:val="24"/>
          <w:szCs w:val="24"/>
        </w:rPr>
        <w:t>i</w:t>
      </w:r>
      <w:r w:rsidRPr="007E293C">
        <w:rPr>
          <w:rFonts w:asciiTheme="majorBidi" w:hAnsiTheme="majorBidi" w:cstheme="majorBidi"/>
          <w:sz w:val="24"/>
          <w:szCs w:val="24"/>
        </w:rPr>
        <w:t>kėjo, kurioje aprašoma tiesioginio atsiskaitymo su subte</w:t>
      </w:r>
      <w:r w:rsidR="0012481E" w:rsidRPr="007E293C">
        <w:rPr>
          <w:rFonts w:asciiTheme="majorBidi" w:hAnsiTheme="majorBidi" w:cstheme="majorBidi"/>
          <w:sz w:val="24"/>
          <w:szCs w:val="24"/>
        </w:rPr>
        <w:t>i</w:t>
      </w:r>
      <w:r w:rsidRPr="007E293C">
        <w:rPr>
          <w:rFonts w:asciiTheme="majorBidi" w:hAnsiTheme="majorBidi" w:cstheme="majorBidi"/>
          <w:sz w:val="24"/>
          <w:szCs w:val="24"/>
        </w:rPr>
        <w:t>kėju tvarka, atsižvelgiant į Sutartyje ir subte</w:t>
      </w:r>
      <w:r w:rsidR="0012481E" w:rsidRPr="007E293C">
        <w:rPr>
          <w:rFonts w:asciiTheme="majorBidi" w:hAnsiTheme="majorBidi" w:cstheme="majorBidi"/>
          <w:sz w:val="24"/>
          <w:szCs w:val="24"/>
        </w:rPr>
        <w:t>i</w:t>
      </w:r>
      <w:r w:rsidRPr="007E293C">
        <w:rPr>
          <w:rFonts w:asciiTheme="majorBidi" w:hAnsiTheme="majorBidi" w:cstheme="majorBidi"/>
          <w:sz w:val="24"/>
          <w:szCs w:val="24"/>
        </w:rPr>
        <w:t>kimo sutartyje (sudarytoje tarp Paslaugų teikėjo ir subte</w:t>
      </w:r>
      <w:r w:rsidR="0012481E" w:rsidRPr="007E293C">
        <w:rPr>
          <w:rFonts w:asciiTheme="majorBidi" w:hAnsiTheme="majorBidi" w:cstheme="majorBidi"/>
          <w:sz w:val="24"/>
          <w:szCs w:val="24"/>
        </w:rPr>
        <w:t>i</w:t>
      </w:r>
      <w:r w:rsidRPr="007E293C">
        <w:rPr>
          <w:rFonts w:asciiTheme="majorBidi" w:hAnsiTheme="majorBidi" w:cstheme="majorBidi"/>
          <w:sz w:val="24"/>
          <w:szCs w:val="24"/>
        </w:rPr>
        <w:t>kėjo) nustatytus reikalavimus. Trišalėje sutartyje atsiskaitymo su subte</w:t>
      </w:r>
      <w:r w:rsidR="0012481E" w:rsidRPr="007E293C">
        <w:rPr>
          <w:rFonts w:asciiTheme="majorBidi" w:hAnsiTheme="majorBidi" w:cstheme="majorBidi"/>
          <w:sz w:val="24"/>
          <w:szCs w:val="24"/>
        </w:rPr>
        <w:t>i</w:t>
      </w:r>
      <w:r w:rsidRPr="007E293C">
        <w:rPr>
          <w:rFonts w:asciiTheme="majorBidi" w:hAnsiTheme="majorBidi" w:cstheme="majorBidi"/>
          <w:sz w:val="24"/>
          <w:szCs w:val="24"/>
        </w:rPr>
        <w:t>kėju tvarka bus nustatoma vadovaujantis šioje Sutartyje numatyta atsiskaitymo tvarka. Tiesioginio atsiskaitymo su subt</w:t>
      </w:r>
      <w:r w:rsidR="0012481E" w:rsidRPr="007E293C">
        <w:rPr>
          <w:rFonts w:asciiTheme="majorBidi" w:hAnsiTheme="majorBidi" w:cstheme="majorBidi"/>
          <w:sz w:val="24"/>
          <w:szCs w:val="24"/>
        </w:rPr>
        <w:t>e</w:t>
      </w:r>
      <w:r w:rsidRPr="007E293C">
        <w:rPr>
          <w:rFonts w:asciiTheme="majorBidi" w:hAnsiTheme="majorBidi" w:cstheme="majorBidi"/>
          <w:sz w:val="24"/>
          <w:szCs w:val="24"/>
        </w:rPr>
        <w:t xml:space="preserve">ikėjais galimybė nekeičia </w:t>
      </w:r>
      <w:r w:rsidR="0012481E" w:rsidRPr="007E293C">
        <w:rPr>
          <w:rFonts w:asciiTheme="majorBidi" w:hAnsiTheme="majorBidi" w:cstheme="majorBidi"/>
          <w:sz w:val="24"/>
          <w:szCs w:val="24"/>
        </w:rPr>
        <w:t>T</w:t>
      </w:r>
      <w:r w:rsidRPr="007E293C">
        <w:rPr>
          <w:rFonts w:asciiTheme="majorBidi" w:hAnsiTheme="majorBidi" w:cstheme="majorBidi"/>
          <w:sz w:val="24"/>
          <w:szCs w:val="24"/>
        </w:rPr>
        <w:t xml:space="preserve">eikėjo  atsakomybės dėl Sutarties įvykdymo; </w:t>
      </w:r>
    </w:p>
    <w:p w14:paraId="35E2161C" w14:textId="6E31B691" w:rsidR="002B1284" w:rsidRDefault="002B1284" w:rsidP="00E9150D">
      <w:pPr>
        <w:numPr>
          <w:ilvl w:val="2"/>
          <w:numId w:val="3"/>
        </w:numPr>
        <w:tabs>
          <w:tab w:val="left" w:pos="567"/>
          <w:tab w:val="left" w:pos="1134"/>
          <w:tab w:val="left" w:pos="1418"/>
        </w:tabs>
        <w:spacing w:after="0" w:line="240" w:lineRule="auto"/>
        <w:ind w:left="0" w:firstLine="567"/>
        <w:jc w:val="both"/>
        <w:rPr>
          <w:rFonts w:asciiTheme="majorBidi" w:hAnsiTheme="majorBidi" w:cstheme="majorBidi"/>
          <w:sz w:val="24"/>
          <w:szCs w:val="24"/>
        </w:rPr>
      </w:pPr>
      <w:r w:rsidRPr="007E293C">
        <w:rPr>
          <w:rFonts w:asciiTheme="majorBidi" w:hAnsiTheme="majorBidi" w:cstheme="majorBidi"/>
          <w:sz w:val="24"/>
          <w:szCs w:val="24"/>
        </w:rPr>
        <w:t>naudotis kitomis Užsakovo teisėmis, nurodytomis Sutartyje, jos prieduose, teisės aktuose, taikomuose vykdant Sutartį, ir (ar) kylančiomis iš šios Sutarties esmės.</w:t>
      </w:r>
    </w:p>
    <w:p w14:paraId="30094D6F" w14:textId="77777777" w:rsidR="007225C5" w:rsidRPr="00E9150D" w:rsidRDefault="007225C5" w:rsidP="007225C5">
      <w:pPr>
        <w:tabs>
          <w:tab w:val="left" w:pos="567"/>
          <w:tab w:val="left" w:pos="1134"/>
          <w:tab w:val="left" w:pos="1418"/>
        </w:tabs>
        <w:spacing w:after="0" w:line="240" w:lineRule="auto"/>
        <w:ind w:left="567"/>
        <w:jc w:val="both"/>
        <w:rPr>
          <w:rFonts w:asciiTheme="majorBidi" w:hAnsiTheme="majorBidi" w:cstheme="majorBidi"/>
          <w:sz w:val="24"/>
          <w:szCs w:val="24"/>
        </w:rPr>
      </w:pPr>
    </w:p>
    <w:p w14:paraId="7CBDFD71" w14:textId="4E163D5E" w:rsidR="00C7377E" w:rsidRDefault="002B1284" w:rsidP="0009597A">
      <w:pPr>
        <w:pStyle w:val="Sraopastraipa"/>
        <w:numPr>
          <w:ilvl w:val="0"/>
          <w:numId w:val="8"/>
        </w:numPr>
        <w:tabs>
          <w:tab w:val="left" w:pos="3969"/>
          <w:tab w:val="left" w:pos="4111"/>
        </w:tabs>
        <w:ind w:right="-174"/>
        <w:jc w:val="center"/>
        <w:rPr>
          <w:rFonts w:asciiTheme="majorBidi" w:hAnsiTheme="majorBidi" w:cstheme="majorBidi"/>
          <w:b/>
          <w:sz w:val="24"/>
          <w:szCs w:val="24"/>
          <w:lang w:eastAsia="lt-LT"/>
        </w:rPr>
      </w:pPr>
      <w:r w:rsidRPr="007E293C">
        <w:rPr>
          <w:rFonts w:asciiTheme="majorBidi" w:hAnsiTheme="majorBidi" w:cstheme="majorBidi"/>
          <w:b/>
          <w:sz w:val="24"/>
          <w:szCs w:val="24"/>
          <w:lang w:eastAsia="lt-LT"/>
        </w:rPr>
        <w:t>ŠALIŲ ATSAKOMYBĖ</w:t>
      </w:r>
    </w:p>
    <w:p w14:paraId="30509AF4" w14:textId="77777777" w:rsidR="00C7377E" w:rsidRPr="00C7377E" w:rsidRDefault="00C7377E" w:rsidP="00C7377E">
      <w:pPr>
        <w:pStyle w:val="Sraopastraipa"/>
        <w:tabs>
          <w:tab w:val="left" w:pos="3969"/>
          <w:tab w:val="left" w:pos="4111"/>
        </w:tabs>
        <w:ind w:left="1080" w:right="-174"/>
        <w:rPr>
          <w:rFonts w:asciiTheme="majorBidi" w:hAnsiTheme="majorBidi" w:cstheme="majorBidi"/>
          <w:b/>
          <w:sz w:val="24"/>
          <w:szCs w:val="24"/>
          <w:lang w:eastAsia="lt-LT"/>
        </w:rPr>
      </w:pPr>
    </w:p>
    <w:p w14:paraId="1A690B08" w14:textId="41127923" w:rsidR="002B1284" w:rsidRPr="007E293C" w:rsidRDefault="002B1284" w:rsidP="007E293C">
      <w:pPr>
        <w:pStyle w:val="Sraopastraipa"/>
        <w:numPr>
          <w:ilvl w:val="1"/>
          <w:numId w:val="4"/>
        </w:numPr>
        <w:tabs>
          <w:tab w:val="left" w:pos="993"/>
        </w:tabs>
        <w:ind w:left="0" w:firstLine="567"/>
        <w:jc w:val="both"/>
        <w:rPr>
          <w:rFonts w:asciiTheme="majorBidi" w:hAnsiTheme="majorBidi" w:cstheme="majorBidi"/>
          <w:sz w:val="24"/>
          <w:szCs w:val="24"/>
        </w:rPr>
      </w:pPr>
      <w:r w:rsidRPr="007E293C">
        <w:rPr>
          <w:rFonts w:asciiTheme="majorBidi" w:hAnsiTheme="majorBidi" w:cstheme="majorBidi"/>
          <w:sz w:val="24"/>
          <w:szCs w:val="24"/>
        </w:rPr>
        <w:t xml:space="preserve">Šalių atsakomybė yra nustatoma pagal galiojančius Lietuvos Respublikos teisės aktus ir šią Sutartį. Šalys įsipareigoja tinkamai vykdyti savo įsipareigojimus, prisiimtus šia Sutartimi, ir </w:t>
      </w:r>
      <w:r w:rsidRPr="007E293C">
        <w:rPr>
          <w:rFonts w:asciiTheme="majorBidi" w:hAnsiTheme="majorBidi" w:cstheme="majorBidi"/>
          <w:sz w:val="24"/>
          <w:szCs w:val="24"/>
        </w:rPr>
        <w:lastRenderedPageBreak/>
        <w:t>susilaikyti nuo bet kokių veiksmų, kuriais galėtų padaryti žalos viena kitai ar apsunkintų kitos Šalies prisiimtų įsipareigojimų įvykdymą.</w:t>
      </w:r>
    </w:p>
    <w:p w14:paraId="4AD8F9D6" w14:textId="050879C5" w:rsidR="002B1284" w:rsidRPr="007E293C" w:rsidRDefault="002B1284" w:rsidP="007E293C">
      <w:pPr>
        <w:numPr>
          <w:ilvl w:val="1"/>
          <w:numId w:val="4"/>
        </w:numPr>
        <w:tabs>
          <w:tab w:val="left" w:pos="993"/>
        </w:tabs>
        <w:spacing w:after="0" w:line="240" w:lineRule="auto"/>
        <w:ind w:left="0" w:firstLine="567"/>
        <w:jc w:val="both"/>
        <w:rPr>
          <w:rFonts w:asciiTheme="majorBidi" w:hAnsiTheme="majorBidi" w:cstheme="majorBidi"/>
          <w:sz w:val="24"/>
          <w:szCs w:val="24"/>
          <w:lang w:eastAsia="lt-LT"/>
        </w:rPr>
      </w:pPr>
      <w:r w:rsidRPr="007E293C">
        <w:rPr>
          <w:rFonts w:asciiTheme="majorBidi" w:hAnsiTheme="majorBidi" w:cstheme="majorBidi"/>
          <w:sz w:val="24"/>
          <w:szCs w:val="24"/>
          <w:lang w:eastAsia="lt-LT"/>
        </w:rPr>
        <w:t xml:space="preserve">Sutarties tinkamas įvykdymas iš </w:t>
      </w:r>
      <w:r w:rsidR="0012481E" w:rsidRPr="007E293C">
        <w:rPr>
          <w:rFonts w:asciiTheme="majorBidi" w:hAnsiTheme="majorBidi" w:cstheme="majorBidi"/>
          <w:sz w:val="24"/>
          <w:szCs w:val="24"/>
        </w:rPr>
        <w:t>T</w:t>
      </w:r>
      <w:r w:rsidRPr="007E293C">
        <w:rPr>
          <w:rFonts w:asciiTheme="majorBidi" w:hAnsiTheme="majorBidi" w:cstheme="majorBidi"/>
          <w:sz w:val="24"/>
          <w:szCs w:val="24"/>
        </w:rPr>
        <w:t xml:space="preserve">eikėjo </w:t>
      </w:r>
      <w:r w:rsidRPr="007E293C">
        <w:rPr>
          <w:rFonts w:asciiTheme="majorBidi" w:hAnsiTheme="majorBidi" w:cstheme="majorBidi"/>
          <w:sz w:val="24"/>
          <w:szCs w:val="24"/>
          <w:lang w:eastAsia="lt-LT"/>
        </w:rPr>
        <w:t xml:space="preserve">pusės yra </w:t>
      </w:r>
      <w:r w:rsidRPr="00A45B25">
        <w:rPr>
          <w:rFonts w:asciiTheme="majorBidi" w:hAnsiTheme="majorBidi" w:cstheme="majorBidi"/>
          <w:sz w:val="24"/>
          <w:szCs w:val="24"/>
          <w:lang w:eastAsia="lt-LT"/>
        </w:rPr>
        <w:t>užtikrinamas netesybomis – 10 proc. bauda nuo bendros</w:t>
      </w:r>
      <w:r w:rsidRPr="007E293C">
        <w:rPr>
          <w:rFonts w:asciiTheme="majorBidi" w:hAnsiTheme="majorBidi" w:cstheme="majorBidi"/>
          <w:sz w:val="24"/>
          <w:szCs w:val="24"/>
          <w:lang w:eastAsia="lt-LT"/>
        </w:rPr>
        <w:t xml:space="preserve"> Sutarties kainos be PVM (</w:t>
      </w:r>
      <w:r w:rsidRPr="00A45B25">
        <w:rPr>
          <w:rFonts w:asciiTheme="majorBidi" w:hAnsiTheme="majorBidi" w:cstheme="majorBidi"/>
          <w:sz w:val="24"/>
          <w:szCs w:val="24"/>
          <w:lang w:eastAsia="lt-LT"/>
        </w:rPr>
        <w:t>Sutarties 3.2</w:t>
      </w:r>
      <w:r w:rsidR="00A45B25">
        <w:rPr>
          <w:rFonts w:asciiTheme="majorBidi" w:hAnsiTheme="majorBidi" w:cstheme="majorBidi"/>
          <w:sz w:val="24"/>
          <w:szCs w:val="24"/>
          <w:lang w:eastAsia="lt-LT"/>
        </w:rPr>
        <w:t>.</w:t>
      </w:r>
      <w:r w:rsidRPr="00A45B25">
        <w:rPr>
          <w:rFonts w:asciiTheme="majorBidi" w:hAnsiTheme="majorBidi" w:cstheme="majorBidi"/>
          <w:sz w:val="24"/>
          <w:szCs w:val="24"/>
          <w:lang w:eastAsia="lt-LT"/>
        </w:rPr>
        <w:t xml:space="preserve"> </w:t>
      </w:r>
      <w:r w:rsidR="00A156DB" w:rsidRPr="00A45B25">
        <w:rPr>
          <w:rFonts w:asciiTheme="majorBidi" w:hAnsiTheme="majorBidi" w:cstheme="majorBidi"/>
          <w:sz w:val="24"/>
          <w:szCs w:val="24"/>
        </w:rPr>
        <w:t>papunktis</w:t>
      </w:r>
      <w:r w:rsidRPr="007E293C">
        <w:rPr>
          <w:rFonts w:asciiTheme="majorBidi" w:hAnsiTheme="majorBidi" w:cstheme="majorBidi"/>
          <w:sz w:val="24"/>
          <w:szCs w:val="24"/>
          <w:lang w:eastAsia="lt-LT"/>
        </w:rPr>
        <w:t xml:space="preserve">). Sutarties įvykdymo užtikrinimo dalykas – </w:t>
      </w:r>
      <w:r w:rsidR="0012481E" w:rsidRPr="007E293C">
        <w:rPr>
          <w:rFonts w:asciiTheme="majorBidi" w:hAnsiTheme="majorBidi" w:cstheme="majorBidi"/>
          <w:sz w:val="24"/>
          <w:szCs w:val="24"/>
        </w:rPr>
        <w:t>T</w:t>
      </w:r>
      <w:r w:rsidRPr="007E293C">
        <w:rPr>
          <w:rFonts w:asciiTheme="majorBidi" w:hAnsiTheme="majorBidi" w:cstheme="majorBidi"/>
          <w:sz w:val="24"/>
          <w:szCs w:val="24"/>
        </w:rPr>
        <w:t>eikėjo</w:t>
      </w:r>
      <w:r w:rsidRPr="007E293C">
        <w:rPr>
          <w:rFonts w:asciiTheme="majorBidi" w:hAnsiTheme="majorBidi" w:cstheme="majorBidi"/>
          <w:sz w:val="24"/>
          <w:szCs w:val="24"/>
          <w:lang w:eastAsia="lt-LT"/>
        </w:rPr>
        <w:t xml:space="preserve"> įsipareigojimų pagal Sutartį ir jos priedus pažeidimas, dalinis ar visiškas jų nevykdymas ar netinkamas jų vykdymas. </w:t>
      </w:r>
    </w:p>
    <w:p w14:paraId="00F56EF9" w14:textId="48CDB882" w:rsidR="002B1284" w:rsidRPr="007E293C" w:rsidRDefault="002B1284" w:rsidP="007E293C">
      <w:pPr>
        <w:numPr>
          <w:ilvl w:val="1"/>
          <w:numId w:val="4"/>
        </w:numPr>
        <w:tabs>
          <w:tab w:val="left" w:pos="993"/>
        </w:tabs>
        <w:spacing w:after="0" w:line="240" w:lineRule="auto"/>
        <w:ind w:left="0" w:firstLine="567"/>
        <w:jc w:val="both"/>
        <w:rPr>
          <w:rFonts w:asciiTheme="majorBidi" w:hAnsiTheme="majorBidi" w:cstheme="majorBidi"/>
          <w:sz w:val="24"/>
          <w:szCs w:val="24"/>
          <w:lang w:eastAsia="lt-LT"/>
        </w:rPr>
      </w:pPr>
      <w:r w:rsidRPr="007E293C">
        <w:rPr>
          <w:rFonts w:asciiTheme="majorBidi" w:hAnsiTheme="majorBidi" w:cstheme="majorBidi"/>
          <w:sz w:val="24"/>
          <w:szCs w:val="24"/>
          <w:lang w:eastAsia="lt-LT"/>
        </w:rPr>
        <w:t xml:space="preserve">Sutarties įvykdymo užtikrinimu garantuojama, kad Užsakovui bus atlyginti nuostoliai, atsiradę Užsakovui dėl </w:t>
      </w:r>
      <w:r w:rsidR="0012481E" w:rsidRPr="007E293C">
        <w:rPr>
          <w:rFonts w:asciiTheme="majorBidi" w:hAnsiTheme="majorBidi" w:cstheme="majorBidi"/>
          <w:sz w:val="24"/>
          <w:szCs w:val="24"/>
          <w:lang w:eastAsia="lt-LT"/>
        </w:rPr>
        <w:t>T</w:t>
      </w:r>
      <w:r w:rsidRPr="007E293C">
        <w:rPr>
          <w:rFonts w:asciiTheme="majorBidi" w:hAnsiTheme="majorBidi" w:cstheme="majorBidi"/>
          <w:sz w:val="24"/>
          <w:szCs w:val="24"/>
          <w:lang w:eastAsia="lt-LT"/>
        </w:rPr>
        <w:t xml:space="preserve">eikėjo kaltės pažeidus Sutartį. </w:t>
      </w:r>
    </w:p>
    <w:p w14:paraId="62AEECF8" w14:textId="31343623" w:rsidR="002B1284" w:rsidRPr="007E293C" w:rsidRDefault="002B1284" w:rsidP="007E293C">
      <w:pPr>
        <w:numPr>
          <w:ilvl w:val="1"/>
          <w:numId w:val="4"/>
        </w:numPr>
        <w:tabs>
          <w:tab w:val="left" w:pos="993"/>
        </w:tabs>
        <w:spacing w:after="0" w:line="240" w:lineRule="auto"/>
        <w:ind w:left="0" w:firstLine="567"/>
        <w:jc w:val="both"/>
        <w:rPr>
          <w:rFonts w:asciiTheme="majorBidi" w:hAnsiTheme="majorBidi" w:cstheme="majorBidi"/>
          <w:sz w:val="24"/>
          <w:szCs w:val="24"/>
          <w:lang w:eastAsia="lt-LT"/>
        </w:rPr>
      </w:pPr>
      <w:r w:rsidRPr="007E293C">
        <w:rPr>
          <w:rFonts w:asciiTheme="majorBidi" w:hAnsiTheme="majorBidi" w:cstheme="majorBidi"/>
          <w:sz w:val="24"/>
          <w:szCs w:val="24"/>
          <w:lang w:eastAsia="lt-LT"/>
        </w:rPr>
        <w:t xml:space="preserve">Jei </w:t>
      </w:r>
      <w:r w:rsidR="0012481E" w:rsidRPr="007E293C">
        <w:rPr>
          <w:rFonts w:asciiTheme="majorBidi" w:hAnsiTheme="majorBidi" w:cstheme="majorBidi"/>
          <w:sz w:val="24"/>
          <w:szCs w:val="24"/>
        </w:rPr>
        <w:t>T</w:t>
      </w:r>
      <w:r w:rsidRPr="007E293C">
        <w:rPr>
          <w:rFonts w:asciiTheme="majorBidi" w:hAnsiTheme="majorBidi" w:cstheme="majorBidi"/>
          <w:sz w:val="24"/>
          <w:szCs w:val="24"/>
        </w:rPr>
        <w:t>eikėjas</w:t>
      </w:r>
      <w:r w:rsidRPr="007E293C">
        <w:rPr>
          <w:rFonts w:asciiTheme="majorBidi" w:hAnsiTheme="majorBidi" w:cstheme="majorBidi"/>
          <w:sz w:val="24"/>
          <w:szCs w:val="24"/>
          <w:lang w:eastAsia="lt-LT"/>
        </w:rPr>
        <w:t xml:space="preserve"> nevykdo savo sutartinių įsipareigojimų ar vykdo juos netinkamai, Užsakovas pareikalauja sumokėti </w:t>
      </w:r>
      <w:r w:rsidRPr="00A45B25">
        <w:rPr>
          <w:rFonts w:asciiTheme="majorBidi" w:hAnsiTheme="majorBidi" w:cstheme="majorBidi"/>
          <w:sz w:val="24"/>
          <w:szCs w:val="24"/>
          <w:lang w:eastAsia="lt-LT"/>
        </w:rPr>
        <w:t>Sutarties 5.2</w:t>
      </w:r>
      <w:r w:rsidR="00A45B25">
        <w:rPr>
          <w:rFonts w:asciiTheme="majorBidi" w:hAnsiTheme="majorBidi" w:cstheme="majorBidi"/>
          <w:sz w:val="24"/>
          <w:szCs w:val="24"/>
          <w:lang w:eastAsia="lt-LT"/>
        </w:rPr>
        <w:t>.</w:t>
      </w:r>
      <w:r w:rsidRPr="00A45B25">
        <w:rPr>
          <w:rFonts w:asciiTheme="majorBidi" w:hAnsiTheme="majorBidi" w:cstheme="majorBidi"/>
          <w:sz w:val="24"/>
          <w:szCs w:val="24"/>
          <w:lang w:eastAsia="lt-LT"/>
        </w:rPr>
        <w:t xml:space="preserve"> </w:t>
      </w:r>
      <w:r w:rsidR="00A156DB" w:rsidRPr="00A45B25">
        <w:rPr>
          <w:rFonts w:asciiTheme="majorBidi" w:hAnsiTheme="majorBidi" w:cstheme="majorBidi"/>
          <w:sz w:val="24"/>
          <w:szCs w:val="24"/>
        </w:rPr>
        <w:t>papunktyje</w:t>
      </w:r>
      <w:r w:rsidRPr="007E293C">
        <w:rPr>
          <w:rFonts w:asciiTheme="majorBidi" w:hAnsiTheme="majorBidi" w:cstheme="majorBidi"/>
          <w:sz w:val="24"/>
          <w:szCs w:val="24"/>
          <w:lang w:eastAsia="lt-LT"/>
        </w:rPr>
        <w:t xml:space="preserve"> numatyto procentinio dydžio baudą. Prieš pateikdamas reikalavimą sumokėti baudą, Užsakovas įspėja apie tai </w:t>
      </w:r>
      <w:r w:rsidR="0012481E" w:rsidRPr="007E293C">
        <w:rPr>
          <w:rFonts w:asciiTheme="majorBidi" w:hAnsiTheme="majorBidi" w:cstheme="majorBidi"/>
          <w:sz w:val="24"/>
          <w:szCs w:val="24"/>
        </w:rPr>
        <w:t>T</w:t>
      </w:r>
      <w:r w:rsidRPr="007E293C">
        <w:rPr>
          <w:rFonts w:asciiTheme="majorBidi" w:hAnsiTheme="majorBidi" w:cstheme="majorBidi"/>
          <w:sz w:val="24"/>
          <w:szCs w:val="24"/>
        </w:rPr>
        <w:t>eikėją</w:t>
      </w:r>
      <w:r w:rsidRPr="007E293C">
        <w:rPr>
          <w:rFonts w:asciiTheme="majorBidi" w:hAnsiTheme="majorBidi" w:cstheme="majorBidi"/>
          <w:sz w:val="24"/>
          <w:szCs w:val="24"/>
          <w:lang w:eastAsia="lt-LT"/>
        </w:rPr>
        <w:t>, nurodydamas, dėl kokių sutartinių įsipareigojimų nevykdymo arba netinkamo vykdymo pateikia šį reikalavimą bei nurodo protingą terminą trūkumams pašalinti.</w:t>
      </w:r>
    </w:p>
    <w:p w14:paraId="2967C200" w14:textId="0B5C25F7" w:rsidR="00C17E24" w:rsidRPr="007E293C" w:rsidRDefault="00C17E24" w:rsidP="007E293C">
      <w:pPr>
        <w:numPr>
          <w:ilvl w:val="1"/>
          <w:numId w:val="4"/>
        </w:numPr>
        <w:tabs>
          <w:tab w:val="left" w:pos="993"/>
        </w:tabs>
        <w:snapToGrid w:val="0"/>
        <w:spacing w:after="0" w:line="240" w:lineRule="auto"/>
        <w:ind w:left="0"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 xml:space="preserve">Jei Užsakovas dėl savo kaltės nustatytu terminu neapmoka už </w:t>
      </w:r>
      <w:r w:rsidR="0012481E" w:rsidRPr="007E293C">
        <w:rPr>
          <w:rFonts w:asciiTheme="majorBidi" w:eastAsia="Times New Roman" w:hAnsiTheme="majorBidi" w:cstheme="majorBidi"/>
          <w:sz w:val="24"/>
          <w:szCs w:val="24"/>
          <w:lang w:eastAsia="lt-LT"/>
        </w:rPr>
        <w:t>P</w:t>
      </w:r>
      <w:r w:rsidRPr="007E293C">
        <w:rPr>
          <w:rFonts w:asciiTheme="majorBidi" w:eastAsia="Times New Roman" w:hAnsiTheme="majorBidi" w:cstheme="majorBidi"/>
          <w:sz w:val="24"/>
          <w:szCs w:val="24"/>
          <w:lang w:eastAsia="lt-LT"/>
        </w:rPr>
        <w:t>aslaugas, Teikėjas turi teisę be oficialaus įspėjimo ir nesumažindamas kitų savo teisių gynimo būdų pradėti skaičiuoti 0,02</w:t>
      </w:r>
      <w:r w:rsidR="00A45B25">
        <w:rPr>
          <w:rFonts w:asciiTheme="majorBidi" w:eastAsia="Times New Roman" w:hAnsiTheme="majorBidi" w:cstheme="majorBidi"/>
          <w:sz w:val="24"/>
          <w:szCs w:val="24"/>
          <w:lang w:eastAsia="lt-LT"/>
        </w:rPr>
        <w:t xml:space="preserve"> proc.</w:t>
      </w:r>
      <w:r w:rsidRPr="007E293C">
        <w:rPr>
          <w:rFonts w:asciiTheme="majorBidi" w:eastAsia="Times New Roman" w:hAnsiTheme="majorBidi" w:cstheme="majorBidi"/>
          <w:sz w:val="24"/>
          <w:szCs w:val="24"/>
          <w:lang w:eastAsia="lt-LT"/>
        </w:rPr>
        <w:t xml:space="preserve"> dydžio delspinigius nuo laiku neapmokėtos </w:t>
      </w:r>
      <w:r w:rsidR="0012481E" w:rsidRPr="007E293C">
        <w:rPr>
          <w:rFonts w:asciiTheme="majorBidi" w:eastAsia="Times New Roman" w:hAnsiTheme="majorBidi" w:cstheme="majorBidi"/>
          <w:sz w:val="24"/>
          <w:szCs w:val="24"/>
          <w:lang w:eastAsia="lt-LT"/>
        </w:rPr>
        <w:t>P</w:t>
      </w:r>
      <w:r w:rsidRPr="007E293C">
        <w:rPr>
          <w:rFonts w:asciiTheme="majorBidi" w:eastAsia="Times New Roman" w:hAnsiTheme="majorBidi" w:cstheme="majorBidi"/>
          <w:sz w:val="24"/>
          <w:szCs w:val="24"/>
          <w:lang w:eastAsia="lt-LT"/>
        </w:rPr>
        <w:t xml:space="preserve">aslaugų kainos už kiekvieną termino praleidimo dieną, neviršijant 10 (dešimt) </w:t>
      </w:r>
      <w:r w:rsidR="00A45B25">
        <w:rPr>
          <w:rFonts w:asciiTheme="majorBidi" w:eastAsia="Times New Roman" w:hAnsiTheme="majorBidi" w:cstheme="majorBidi"/>
          <w:sz w:val="24"/>
          <w:szCs w:val="24"/>
          <w:lang w:eastAsia="lt-LT"/>
        </w:rPr>
        <w:t>proc.</w:t>
      </w:r>
      <w:r w:rsidRPr="007E293C">
        <w:rPr>
          <w:rFonts w:asciiTheme="majorBidi" w:eastAsia="Times New Roman" w:hAnsiTheme="majorBidi" w:cstheme="majorBidi"/>
          <w:sz w:val="24"/>
          <w:szCs w:val="24"/>
          <w:lang w:eastAsia="lt-LT"/>
        </w:rPr>
        <w:t xml:space="preserve"> bendros Sutarties kainos.</w:t>
      </w:r>
    </w:p>
    <w:p w14:paraId="1E77B8E8" w14:textId="4235BD30" w:rsidR="002B1284" w:rsidRPr="007E293C" w:rsidRDefault="00C17E24" w:rsidP="007E293C">
      <w:pPr>
        <w:pStyle w:val="Pagrindiniotekstotrauka"/>
        <w:numPr>
          <w:ilvl w:val="1"/>
          <w:numId w:val="4"/>
        </w:numPr>
        <w:tabs>
          <w:tab w:val="left" w:pos="0"/>
          <w:tab w:val="left" w:pos="1134"/>
        </w:tabs>
        <w:spacing w:after="0" w:line="240" w:lineRule="auto"/>
        <w:ind w:left="0" w:firstLine="567"/>
        <w:jc w:val="both"/>
        <w:rPr>
          <w:rFonts w:asciiTheme="majorBidi" w:hAnsiTheme="majorBidi" w:cstheme="majorBidi"/>
          <w:szCs w:val="24"/>
        </w:rPr>
      </w:pPr>
      <w:r w:rsidRPr="007E293C">
        <w:rPr>
          <w:rFonts w:asciiTheme="majorBidi" w:eastAsia="Times New Roman" w:hAnsiTheme="majorBidi" w:cstheme="majorBidi"/>
          <w:szCs w:val="24"/>
          <w:lang w:eastAsia="lt-LT"/>
        </w:rPr>
        <w:t xml:space="preserve">Jei Teikėjas dėl savo kaltės nesuteikia </w:t>
      </w:r>
      <w:r w:rsidR="0012481E" w:rsidRPr="007E293C">
        <w:rPr>
          <w:rFonts w:asciiTheme="majorBidi" w:eastAsia="Times New Roman" w:hAnsiTheme="majorBidi" w:cstheme="majorBidi"/>
          <w:szCs w:val="24"/>
          <w:lang w:eastAsia="lt-LT"/>
        </w:rPr>
        <w:t>P</w:t>
      </w:r>
      <w:r w:rsidRPr="007E293C">
        <w:rPr>
          <w:rFonts w:asciiTheme="majorBidi" w:eastAsia="Times New Roman" w:hAnsiTheme="majorBidi" w:cstheme="majorBidi"/>
          <w:szCs w:val="24"/>
          <w:lang w:eastAsia="lt-LT"/>
        </w:rPr>
        <w:t>aslaugų nustatytu terminu, Užsakovas turi teisę be oficialaus įspėjimo ir nesumažindamas kitų savo teisių gynimo būdų pradėti skaičiuoti 0,02</w:t>
      </w:r>
      <w:r w:rsidR="00A45B25">
        <w:rPr>
          <w:rFonts w:asciiTheme="majorBidi" w:eastAsia="Times New Roman" w:hAnsiTheme="majorBidi" w:cstheme="majorBidi"/>
          <w:szCs w:val="24"/>
          <w:lang w:eastAsia="lt-LT"/>
        </w:rPr>
        <w:t xml:space="preserve"> proc.</w:t>
      </w:r>
      <w:r w:rsidRPr="007E293C">
        <w:rPr>
          <w:rFonts w:asciiTheme="majorBidi" w:eastAsia="Times New Roman" w:hAnsiTheme="majorBidi" w:cstheme="majorBidi"/>
          <w:szCs w:val="24"/>
          <w:lang w:eastAsia="lt-LT"/>
        </w:rPr>
        <w:t xml:space="preserve"> dydžio delspinigius nuo laiku nesuteiktų </w:t>
      </w:r>
      <w:r w:rsidR="0012481E" w:rsidRPr="007E293C">
        <w:rPr>
          <w:rFonts w:asciiTheme="majorBidi" w:eastAsia="Times New Roman" w:hAnsiTheme="majorBidi" w:cstheme="majorBidi"/>
          <w:szCs w:val="24"/>
          <w:lang w:eastAsia="lt-LT"/>
        </w:rPr>
        <w:t>P</w:t>
      </w:r>
      <w:r w:rsidRPr="007E293C">
        <w:rPr>
          <w:rFonts w:asciiTheme="majorBidi" w:eastAsia="Times New Roman" w:hAnsiTheme="majorBidi" w:cstheme="majorBidi"/>
          <w:szCs w:val="24"/>
          <w:lang w:eastAsia="lt-LT"/>
        </w:rPr>
        <w:t xml:space="preserve">aslaugų kainos už kiekvieną termino praleidimo dieną, neviršijant 10 (dešimt) </w:t>
      </w:r>
      <w:r w:rsidR="00A45B25">
        <w:rPr>
          <w:rFonts w:asciiTheme="majorBidi" w:eastAsia="Times New Roman" w:hAnsiTheme="majorBidi" w:cstheme="majorBidi"/>
          <w:szCs w:val="24"/>
          <w:lang w:eastAsia="lt-LT"/>
        </w:rPr>
        <w:t xml:space="preserve">proc. </w:t>
      </w:r>
      <w:r w:rsidRPr="007E293C">
        <w:rPr>
          <w:rFonts w:asciiTheme="majorBidi" w:eastAsia="Times New Roman" w:hAnsiTheme="majorBidi" w:cstheme="majorBidi"/>
          <w:szCs w:val="24"/>
          <w:lang w:eastAsia="lt-LT"/>
        </w:rPr>
        <w:t>bendros Sutarties kainos.</w:t>
      </w:r>
    </w:p>
    <w:p w14:paraId="71FD6E7A" w14:textId="38815071" w:rsidR="002B1284" w:rsidRPr="007E293C" w:rsidRDefault="002B1284" w:rsidP="007E293C">
      <w:pPr>
        <w:pStyle w:val="Sraopastraipa"/>
        <w:numPr>
          <w:ilvl w:val="1"/>
          <w:numId w:val="4"/>
        </w:numPr>
        <w:tabs>
          <w:tab w:val="left" w:pos="0"/>
          <w:tab w:val="left" w:pos="1134"/>
        </w:tabs>
        <w:ind w:left="0" w:firstLine="567"/>
        <w:jc w:val="both"/>
        <w:rPr>
          <w:rFonts w:asciiTheme="majorBidi" w:hAnsiTheme="majorBidi" w:cstheme="majorBidi"/>
          <w:sz w:val="24"/>
          <w:szCs w:val="24"/>
        </w:rPr>
      </w:pPr>
      <w:r w:rsidRPr="00A45B25">
        <w:rPr>
          <w:rFonts w:asciiTheme="majorBidi" w:hAnsiTheme="majorBidi" w:cstheme="majorBidi"/>
          <w:sz w:val="24"/>
          <w:szCs w:val="24"/>
        </w:rPr>
        <w:t>Sutarties 5.5 ir 5.6. papunkčiuose</w:t>
      </w:r>
      <w:r w:rsidRPr="007E293C">
        <w:rPr>
          <w:rFonts w:asciiTheme="majorBidi" w:hAnsiTheme="majorBidi" w:cstheme="majorBidi"/>
          <w:sz w:val="24"/>
          <w:szCs w:val="24"/>
        </w:rPr>
        <w:t xml:space="preserve"> numatyti delspinigiai pradedami skaičiuoti kitą dieną, pasibaigus Sutartyje ar jos prieduose nustatytiems apmokėjimo/</w:t>
      </w:r>
      <w:r w:rsidR="0012481E" w:rsidRPr="007E293C">
        <w:rPr>
          <w:rFonts w:asciiTheme="majorBidi" w:hAnsiTheme="majorBidi" w:cstheme="majorBidi"/>
          <w:sz w:val="24"/>
          <w:szCs w:val="24"/>
        </w:rPr>
        <w:t>Paslaugų</w:t>
      </w:r>
      <w:r w:rsidRPr="007E293C">
        <w:rPr>
          <w:rFonts w:asciiTheme="majorBidi" w:hAnsiTheme="majorBidi" w:cstheme="majorBidi"/>
          <w:sz w:val="24"/>
          <w:szCs w:val="24"/>
        </w:rPr>
        <w:t xml:space="preserve"> </w:t>
      </w:r>
      <w:r w:rsidR="0012481E" w:rsidRPr="007E293C">
        <w:rPr>
          <w:rFonts w:asciiTheme="majorBidi" w:hAnsiTheme="majorBidi" w:cstheme="majorBidi"/>
          <w:sz w:val="24"/>
          <w:szCs w:val="24"/>
        </w:rPr>
        <w:t>suteikimo</w:t>
      </w:r>
      <w:r w:rsidRPr="007E293C">
        <w:rPr>
          <w:rFonts w:asciiTheme="majorBidi" w:hAnsiTheme="majorBidi" w:cstheme="majorBidi"/>
          <w:sz w:val="24"/>
          <w:szCs w:val="24"/>
        </w:rPr>
        <w:t xml:space="preserve"> terminams, ir baigiami skaičiuoti iki atitinkamos Šalies savo įsipareigojimų įvykdymo dienos.</w:t>
      </w:r>
    </w:p>
    <w:p w14:paraId="22842220" w14:textId="22A7B9D3" w:rsidR="002B1284" w:rsidRPr="007E293C" w:rsidRDefault="002B1284" w:rsidP="007E293C">
      <w:pPr>
        <w:pStyle w:val="Sraopastraipa"/>
        <w:widowControl w:val="0"/>
        <w:numPr>
          <w:ilvl w:val="1"/>
          <w:numId w:val="4"/>
        </w:numPr>
        <w:tabs>
          <w:tab w:val="left" w:pos="1134"/>
        </w:tabs>
        <w:autoSpaceDE w:val="0"/>
        <w:autoSpaceDN w:val="0"/>
        <w:adjustRightInd w:val="0"/>
        <w:ind w:left="0" w:firstLine="567"/>
        <w:jc w:val="both"/>
        <w:rPr>
          <w:rFonts w:asciiTheme="majorBidi" w:eastAsia="Calibri" w:hAnsiTheme="majorBidi" w:cstheme="majorBidi"/>
          <w:sz w:val="24"/>
          <w:szCs w:val="24"/>
        </w:rPr>
      </w:pPr>
      <w:r w:rsidRPr="007E293C">
        <w:rPr>
          <w:rFonts w:asciiTheme="majorBidi" w:hAnsiTheme="majorBidi" w:cstheme="majorBidi"/>
          <w:sz w:val="24"/>
          <w:szCs w:val="24"/>
        </w:rPr>
        <w:t xml:space="preserve">Jei </w:t>
      </w:r>
      <w:r w:rsidR="0012481E" w:rsidRPr="007E293C">
        <w:rPr>
          <w:rFonts w:asciiTheme="majorBidi" w:hAnsiTheme="majorBidi" w:cstheme="majorBidi"/>
          <w:sz w:val="24"/>
          <w:szCs w:val="24"/>
        </w:rPr>
        <w:t>T</w:t>
      </w:r>
      <w:r w:rsidRPr="007E293C">
        <w:rPr>
          <w:rFonts w:asciiTheme="majorBidi" w:hAnsiTheme="majorBidi" w:cstheme="majorBidi"/>
          <w:sz w:val="24"/>
          <w:szCs w:val="24"/>
        </w:rPr>
        <w:t>eikėjas Paslaugas teikia nekokybiškai, Užsakovas surašo Sutarties pažeidimo (defektinį) aktą.</w:t>
      </w:r>
      <w:r w:rsidRPr="007E293C">
        <w:rPr>
          <w:rFonts w:asciiTheme="majorBidi" w:eastAsia="Calibri" w:hAnsiTheme="majorBidi" w:cstheme="majorBidi"/>
          <w:sz w:val="24"/>
          <w:szCs w:val="24"/>
        </w:rPr>
        <w:t xml:space="preserve"> </w:t>
      </w:r>
      <w:r w:rsidRPr="007E293C">
        <w:rPr>
          <w:rFonts w:asciiTheme="majorBidi" w:hAnsiTheme="majorBidi" w:cstheme="majorBidi"/>
          <w:sz w:val="24"/>
          <w:szCs w:val="24"/>
        </w:rPr>
        <w:t>Šio akto pagrindu Užsakovas taiko Paslaugų teikėjui 1</w:t>
      </w:r>
      <w:r w:rsidR="0012481E" w:rsidRPr="007E293C">
        <w:rPr>
          <w:rFonts w:asciiTheme="majorBidi" w:hAnsiTheme="majorBidi" w:cstheme="majorBidi"/>
          <w:sz w:val="24"/>
          <w:szCs w:val="24"/>
        </w:rPr>
        <w:t>0</w:t>
      </w:r>
      <w:r w:rsidRPr="007E293C">
        <w:rPr>
          <w:rFonts w:asciiTheme="majorBidi" w:hAnsiTheme="majorBidi" w:cstheme="majorBidi"/>
          <w:sz w:val="24"/>
          <w:szCs w:val="24"/>
        </w:rPr>
        <w:t xml:space="preserve">0,00 (vienas šimtas) eurų dydžio baudą už kiekvieną pažeidimo atvejį. </w:t>
      </w:r>
      <w:r w:rsidRPr="007E293C">
        <w:rPr>
          <w:rFonts w:asciiTheme="majorBidi" w:eastAsia="Calibri" w:hAnsiTheme="majorBidi" w:cstheme="majorBidi"/>
          <w:sz w:val="24"/>
          <w:szCs w:val="24"/>
        </w:rPr>
        <w:t xml:space="preserve">Pažeidimo (defektinis) aktas surašomas dalyvaujant </w:t>
      </w:r>
      <w:r w:rsidR="0012481E" w:rsidRPr="007E293C">
        <w:rPr>
          <w:rFonts w:asciiTheme="majorBidi" w:eastAsia="Calibri" w:hAnsiTheme="majorBidi" w:cstheme="majorBidi"/>
          <w:sz w:val="24"/>
          <w:szCs w:val="24"/>
        </w:rPr>
        <w:t>T</w:t>
      </w:r>
      <w:r w:rsidRPr="007E293C">
        <w:rPr>
          <w:rFonts w:asciiTheme="majorBidi" w:eastAsia="Calibri" w:hAnsiTheme="majorBidi" w:cstheme="majorBidi"/>
          <w:sz w:val="24"/>
          <w:szCs w:val="24"/>
        </w:rPr>
        <w:t xml:space="preserve">eikėjo atstovui. Jeigu </w:t>
      </w:r>
      <w:r w:rsidR="0012481E" w:rsidRPr="007E293C">
        <w:rPr>
          <w:rFonts w:asciiTheme="majorBidi" w:eastAsia="Calibri" w:hAnsiTheme="majorBidi" w:cstheme="majorBidi"/>
          <w:sz w:val="24"/>
          <w:szCs w:val="24"/>
        </w:rPr>
        <w:t>T</w:t>
      </w:r>
      <w:r w:rsidRPr="007E293C">
        <w:rPr>
          <w:rFonts w:asciiTheme="majorBidi" w:eastAsia="Calibri" w:hAnsiTheme="majorBidi" w:cstheme="majorBidi"/>
          <w:sz w:val="24"/>
          <w:szCs w:val="24"/>
        </w:rPr>
        <w:t xml:space="preserve">eikėjo atstovas neatvyksta sutartu laiku arba atsisako dalyvauti, surašomas vienašalis pažeidimo (defektinis) aktas jam nedalyvaujant, kuris </w:t>
      </w:r>
      <w:r w:rsidR="0012481E" w:rsidRPr="007E293C">
        <w:rPr>
          <w:rFonts w:asciiTheme="majorBidi" w:eastAsia="Calibri" w:hAnsiTheme="majorBidi" w:cstheme="majorBidi"/>
          <w:sz w:val="24"/>
          <w:szCs w:val="24"/>
        </w:rPr>
        <w:t>T</w:t>
      </w:r>
      <w:r w:rsidRPr="007E293C">
        <w:rPr>
          <w:rFonts w:asciiTheme="majorBidi" w:eastAsia="Calibri" w:hAnsiTheme="majorBidi" w:cstheme="majorBidi"/>
          <w:sz w:val="24"/>
          <w:szCs w:val="24"/>
        </w:rPr>
        <w:t xml:space="preserve">eikėjui yra privalomas. Užsakovas nustato protingą terminą, per kurį </w:t>
      </w:r>
      <w:r w:rsidR="0012481E" w:rsidRPr="007E293C">
        <w:rPr>
          <w:rFonts w:asciiTheme="majorBidi" w:eastAsia="Calibri" w:hAnsiTheme="majorBidi" w:cstheme="majorBidi"/>
          <w:sz w:val="24"/>
          <w:szCs w:val="24"/>
        </w:rPr>
        <w:t>T</w:t>
      </w:r>
      <w:r w:rsidRPr="007E293C">
        <w:rPr>
          <w:rFonts w:asciiTheme="majorBidi" w:eastAsia="Calibri" w:hAnsiTheme="majorBidi" w:cstheme="majorBidi"/>
          <w:sz w:val="24"/>
          <w:szCs w:val="24"/>
        </w:rPr>
        <w:t>eikėjas privalo savo sąskaita pašalinti trūkumus. Nepašalinus trūkumų per nustatytą terminą, šiame punkte numatyta bauda taikoma pakartotinai.</w:t>
      </w:r>
    </w:p>
    <w:p w14:paraId="421DFD5E" w14:textId="1FED1F88" w:rsidR="002B1284" w:rsidRPr="007E293C" w:rsidRDefault="002B1284" w:rsidP="007E293C">
      <w:pPr>
        <w:numPr>
          <w:ilvl w:val="1"/>
          <w:numId w:val="4"/>
        </w:numPr>
        <w:tabs>
          <w:tab w:val="left" w:pos="567"/>
          <w:tab w:val="left" w:pos="1134"/>
        </w:tabs>
        <w:spacing w:after="0" w:line="240" w:lineRule="auto"/>
        <w:ind w:left="0" w:firstLine="567"/>
        <w:jc w:val="both"/>
        <w:rPr>
          <w:rFonts w:asciiTheme="majorBidi" w:hAnsiTheme="majorBidi" w:cstheme="majorBidi"/>
          <w:sz w:val="24"/>
          <w:szCs w:val="24"/>
          <w:lang w:eastAsia="lt-LT"/>
        </w:rPr>
      </w:pPr>
      <w:r w:rsidRPr="007E293C">
        <w:rPr>
          <w:rFonts w:asciiTheme="majorBidi" w:hAnsiTheme="majorBidi" w:cstheme="majorBidi"/>
          <w:sz w:val="24"/>
          <w:szCs w:val="24"/>
          <w:lang w:eastAsia="lt-LT"/>
        </w:rPr>
        <w:t xml:space="preserve">Užsakovas turi teisę reikalauti, o </w:t>
      </w:r>
      <w:r w:rsidR="0012481E" w:rsidRPr="007E293C">
        <w:rPr>
          <w:rFonts w:asciiTheme="majorBidi" w:hAnsiTheme="majorBidi" w:cstheme="majorBidi"/>
          <w:sz w:val="24"/>
          <w:szCs w:val="24"/>
        </w:rPr>
        <w:t>T</w:t>
      </w:r>
      <w:r w:rsidRPr="007E293C">
        <w:rPr>
          <w:rFonts w:asciiTheme="majorBidi" w:hAnsiTheme="majorBidi" w:cstheme="majorBidi"/>
          <w:sz w:val="24"/>
          <w:szCs w:val="24"/>
        </w:rPr>
        <w:t>eikėjas,</w:t>
      </w:r>
      <w:r w:rsidRPr="007E293C">
        <w:rPr>
          <w:rFonts w:asciiTheme="majorBidi" w:hAnsiTheme="majorBidi" w:cstheme="majorBidi"/>
          <w:sz w:val="24"/>
          <w:szCs w:val="24"/>
          <w:lang w:eastAsia="lt-LT"/>
        </w:rPr>
        <w:t xml:space="preserve"> gavęs Užsakovo reikalavimą, privalo sumokėti 10 (dešimties) procentų nuo bendros Sutarties kainos </w:t>
      </w:r>
      <w:r w:rsidR="00C17E24" w:rsidRPr="007E293C">
        <w:rPr>
          <w:rFonts w:asciiTheme="majorBidi" w:hAnsiTheme="majorBidi" w:cstheme="majorBidi"/>
          <w:sz w:val="24"/>
          <w:szCs w:val="24"/>
          <w:lang w:eastAsia="lt-LT"/>
        </w:rPr>
        <w:t>be</w:t>
      </w:r>
      <w:r w:rsidRPr="007E293C">
        <w:rPr>
          <w:rFonts w:asciiTheme="majorBidi" w:hAnsiTheme="majorBidi" w:cstheme="majorBidi"/>
          <w:sz w:val="24"/>
          <w:szCs w:val="24"/>
          <w:lang w:eastAsia="lt-LT"/>
        </w:rPr>
        <w:t xml:space="preserve"> PVM (</w:t>
      </w:r>
      <w:r w:rsidRPr="00A45B25">
        <w:rPr>
          <w:rFonts w:asciiTheme="majorBidi" w:hAnsiTheme="majorBidi" w:cstheme="majorBidi"/>
          <w:sz w:val="24"/>
          <w:szCs w:val="24"/>
          <w:lang w:eastAsia="lt-LT"/>
        </w:rPr>
        <w:t xml:space="preserve">Sutarties </w:t>
      </w:r>
      <w:r w:rsidR="00C17E24" w:rsidRPr="00A45B25">
        <w:rPr>
          <w:rFonts w:asciiTheme="majorBidi" w:hAnsiTheme="majorBidi" w:cstheme="majorBidi"/>
          <w:sz w:val="24"/>
          <w:szCs w:val="24"/>
          <w:lang w:eastAsia="lt-LT"/>
        </w:rPr>
        <w:t>3</w:t>
      </w:r>
      <w:r w:rsidRPr="00A45B25">
        <w:rPr>
          <w:rFonts w:asciiTheme="majorBidi" w:hAnsiTheme="majorBidi" w:cstheme="majorBidi"/>
          <w:sz w:val="24"/>
          <w:szCs w:val="24"/>
          <w:lang w:eastAsia="lt-LT"/>
        </w:rPr>
        <w:t>.2</w:t>
      </w:r>
      <w:r w:rsidR="00A45B25" w:rsidRPr="00A45B25">
        <w:rPr>
          <w:rFonts w:asciiTheme="majorBidi" w:hAnsiTheme="majorBidi" w:cstheme="majorBidi"/>
          <w:sz w:val="24"/>
          <w:szCs w:val="24"/>
          <w:lang w:eastAsia="lt-LT"/>
        </w:rPr>
        <w:t>.</w:t>
      </w:r>
      <w:r w:rsidRPr="007E293C">
        <w:rPr>
          <w:rFonts w:asciiTheme="majorBidi" w:hAnsiTheme="majorBidi" w:cstheme="majorBidi"/>
          <w:sz w:val="24"/>
          <w:szCs w:val="24"/>
          <w:lang w:eastAsia="lt-LT"/>
        </w:rPr>
        <w:t xml:space="preserve"> </w:t>
      </w:r>
      <w:r w:rsidR="00A156DB" w:rsidRPr="007E293C">
        <w:rPr>
          <w:rFonts w:asciiTheme="majorBidi" w:hAnsiTheme="majorBidi" w:cstheme="majorBidi"/>
          <w:sz w:val="24"/>
          <w:szCs w:val="24"/>
        </w:rPr>
        <w:t>papunktis</w:t>
      </w:r>
      <w:r w:rsidRPr="007E293C">
        <w:rPr>
          <w:rFonts w:asciiTheme="majorBidi" w:hAnsiTheme="majorBidi" w:cstheme="majorBidi"/>
          <w:sz w:val="24"/>
          <w:szCs w:val="24"/>
          <w:lang w:eastAsia="lt-LT"/>
        </w:rPr>
        <w:t xml:space="preserve">) dydžio baudą ir padengti visas Užsakovo dėl to patirtas išlaidas ir tiesioginius nuostolius, kurių nepadengia ši bauda, esant bent vienai iš žemiau nurodytų aplinkybių: </w:t>
      </w:r>
    </w:p>
    <w:p w14:paraId="138DCD87" w14:textId="78E3E36E" w:rsidR="002B1284" w:rsidRPr="007E293C" w:rsidRDefault="00C17E24" w:rsidP="007E293C">
      <w:pPr>
        <w:numPr>
          <w:ilvl w:val="2"/>
          <w:numId w:val="4"/>
        </w:numPr>
        <w:tabs>
          <w:tab w:val="left" w:pos="851"/>
          <w:tab w:val="left" w:pos="1134"/>
        </w:tabs>
        <w:spacing w:after="0" w:line="240" w:lineRule="auto"/>
        <w:ind w:left="0" w:firstLine="567"/>
        <w:jc w:val="both"/>
        <w:rPr>
          <w:rFonts w:asciiTheme="majorBidi" w:hAnsiTheme="majorBidi" w:cstheme="majorBidi"/>
          <w:sz w:val="24"/>
          <w:szCs w:val="24"/>
          <w:lang w:eastAsia="lt-LT"/>
        </w:rPr>
      </w:pPr>
      <w:r w:rsidRPr="007E293C">
        <w:rPr>
          <w:rFonts w:asciiTheme="majorBidi" w:hAnsiTheme="majorBidi" w:cstheme="majorBidi"/>
          <w:sz w:val="24"/>
          <w:szCs w:val="24"/>
        </w:rPr>
        <w:t>T</w:t>
      </w:r>
      <w:r w:rsidR="002B1284" w:rsidRPr="007E293C">
        <w:rPr>
          <w:rFonts w:asciiTheme="majorBidi" w:hAnsiTheme="majorBidi" w:cstheme="majorBidi"/>
          <w:sz w:val="24"/>
          <w:szCs w:val="24"/>
        </w:rPr>
        <w:t xml:space="preserve">eikėjas </w:t>
      </w:r>
      <w:r w:rsidR="002B1284" w:rsidRPr="007E293C">
        <w:rPr>
          <w:rFonts w:asciiTheme="majorBidi" w:hAnsiTheme="majorBidi" w:cstheme="majorBidi"/>
          <w:sz w:val="24"/>
          <w:szCs w:val="24"/>
          <w:lang w:eastAsia="lt-LT"/>
        </w:rPr>
        <w:t>atsisako vykdyti Sutartį</w:t>
      </w:r>
      <w:r w:rsidRPr="007E293C">
        <w:rPr>
          <w:rFonts w:asciiTheme="majorBidi" w:hAnsiTheme="majorBidi" w:cstheme="majorBidi"/>
          <w:sz w:val="24"/>
          <w:szCs w:val="24"/>
          <w:lang w:eastAsia="lt-LT"/>
        </w:rPr>
        <w:t>,</w:t>
      </w:r>
      <w:r w:rsidR="002B1284" w:rsidRPr="007E293C">
        <w:rPr>
          <w:rFonts w:asciiTheme="majorBidi" w:hAnsiTheme="majorBidi" w:cstheme="majorBidi"/>
          <w:sz w:val="24"/>
          <w:szCs w:val="24"/>
          <w:lang w:eastAsia="lt-LT"/>
        </w:rPr>
        <w:t xml:space="preserve"> t.</w:t>
      </w:r>
      <w:r w:rsidR="004B47AE" w:rsidRPr="007E293C">
        <w:rPr>
          <w:rFonts w:asciiTheme="majorBidi" w:hAnsiTheme="majorBidi" w:cstheme="majorBidi"/>
          <w:sz w:val="24"/>
          <w:szCs w:val="24"/>
          <w:lang w:eastAsia="lt-LT"/>
        </w:rPr>
        <w:t xml:space="preserve"> </w:t>
      </w:r>
      <w:r w:rsidR="002B1284" w:rsidRPr="007E293C">
        <w:rPr>
          <w:rFonts w:asciiTheme="majorBidi" w:hAnsiTheme="majorBidi" w:cstheme="majorBidi"/>
          <w:sz w:val="24"/>
          <w:szCs w:val="24"/>
          <w:lang w:eastAsia="lt-LT"/>
        </w:rPr>
        <w:t xml:space="preserve">y. </w:t>
      </w:r>
      <w:r w:rsidRPr="007E293C">
        <w:rPr>
          <w:rFonts w:asciiTheme="majorBidi" w:hAnsiTheme="majorBidi" w:cstheme="majorBidi"/>
          <w:sz w:val="24"/>
          <w:szCs w:val="24"/>
          <w:lang w:eastAsia="lt-LT"/>
        </w:rPr>
        <w:t>T</w:t>
      </w:r>
      <w:r w:rsidR="002B1284" w:rsidRPr="007E293C">
        <w:rPr>
          <w:rFonts w:asciiTheme="majorBidi" w:hAnsiTheme="majorBidi" w:cstheme="majorBidi"/>
          <w:sz w:val="24"/>
          <w:szCs w:val="24"/>
        </w:rPr>
        <w:t xml:space="preserve">eikėjas </w:t>
      </w:r>
      <w:r w:rsidR="002B1284" w:rsidRPr="007E293C">
        <w:rPr>
          <w:rFonts w:asciiTheme="majorBidi" w:hAnsiTheme="majorBidi" w:cstheme="majorBidi"/>
          <w:sz w:val="24"/>
          <w:szCs w:val="24"/>
          <w:lang w:eastAsia="lt-LT"/>
        </w:rPr>
        <w:t xml:space="preserve">aiškiai savo veiksmais/neveikimu parodo savo ketinimą nevykdyti savo įsipareigojimų pagal Sutartį; </w:t>
      </w:r>
    </w:p>
    <w:p w14:paraId="4212675E" w14:textId="5D236075" w:rsidR="002B1284" w:rsidRPr="007E293C" w:rsidRDefault="00C17E24" w:rsidP="007E293C">
      <w:pPr>
        <w:numPr>
          <w:ilvl w:val="2"/>
          <w:numId w:val="4"/>
        </w:numPr>
        <w:tabs>
          <w:tab w:val="left" w:pos="709"/>
          <w:tab w:val="left" w:pos="851"/>
          <w:tab w:val="left" w:pos="1134"/>
        </w:tabs>
        <w:spacing w:after="0" w:line="240" w:lineRule="auto"/>
        <w:ind w:left="0" w:firstLine="567"/>
        <w:jc w:val="both"/>
        <w:rPr>
          <w:rFonts w:asciiTheme="majorBidi" w:hAnsiTheme="majorBidi" w:cstheme="majorBidi"/>
          <w:sz w:val="24"/>
          <w:szCs w:val="24"/>
          <w:lang w:eastAsia="lt-LT"/>
        </w:rPr>
      </w:pPr>
      <w:r w:rsidRPr="007E293C">
        <w:rPr>
          <w:rFonts w:asciiTheme="majorBidi" w:hAnsiTheme="majorBidi" w:cstheme="majorBidi"/>
          <w:sz w:val="24"/>
          <w:szCs w:val="24"/>
        </w:rPr>
        <w:t>T</w:t>
      </w:r>
      <w:r w:rsidR="002B1284" w:rsidRPr="007E293C">
        <w:rPr>
          <w:rFonts w:asciiTheme="majorBidi" w:hAnsiTheme="majorBidi" w:cstheme="majorBidi"/>
          <w:sz w:val="24"/>
          <w:szCs w:val="24"/>
        </w:rPr>
        <w:t xml:space="preserve">eikėjui </w:t>
      </w:r>
      <w:r w:rsidR="002B1284" w:rsidRPr="007E293C">
        <w:rPr>
          <w:rFonts w:asciiTheme="majorBidi" w:hAnsiTheme="majorBidi" w:cstheme="majorBidi"/>
          <w:sz w:val="24"/>
          <w:szCs w:val="24"/>
          <w:lang w:eastAsia="lt-LT"/>
        </w:rPr>
        <w:t>vienašališkai nutraukus Sutartį, nesant Užsakovo kaltės;</w:t>
      </w:r>
    </w:p>
    <w:p w14:paraId="57146B3F" w14:textId="5E49D056" w:rsidR="002B1284" w:rsidRPr="007E293C" w:rsidRDefault="002B1284" w:rsidP="007E293C">
      <w:pPr>
        <w:numPr>
          <w:ilvl w:val="2"/>
          <w:numId w:val="4"/>
        </w:numPr>
        <w:tabs>
          <w:tab w:val="left" w:pos="851"/>
          <w:tab w:val="left" w:pos="1134"/>
        </w:tabs>
        <w:spacing w:after="0" w:line="240" w:lineRule="auto"/>
        <w:ind w:left="0" w:firstLine="567"/>
        <w:jc w:val="both"/>
        <w:rPr>
          <w:rFonts w:asciiTheme="majorBidi" w:hAnsiTheme="majorBidi" w:cstheme="majorBidi"/>
          <w:sz w:val="24"/>
          <w:szCs w:val="24"/>
          <w:lang w:eastAsia="lt-LT"/>
        </w:rPr>
      </w:pPr>
      <w:r w:rsidRPr="007E293C">
        <w:rPr>
          <w:rFonts w:asciiTheme="majorBidi" w:hAnsiTheme="majorBidi" w:cstheme="majorBidi"/>
          <w:sz w:val="24"/>
          <w:szCs w:val="24"/>
          <w:lang w:eastAsia="lt-LT"/>
        </w:rPr>
        <w:t xml:space="preserve">jei Sutartis nutraukiama Užsakovo iniciatyva dėl </w:t>
      </w:r>
      <w:r w:rsidR="00C17E24" w:rsidRPr="007E293C">
        <w:rPr>
          <w:rFonts w:asciiTheme="majorBidi" w:hAnsiTheme="majorBidi" w:cstheme="majorBidi"/>
          <w:sz w:val="24"/>
          <w:szCs w:val="24"/>
          <w:lang w:eastAsia="lt-LT"/>
        </w:rPr>
        <w:t>T</w:t>
      </w:r>
      <w:r w:rsidRPr="007E293C">
        <w:rPr>
          <w:rFonts w:asciiTheme="majorBidi" w:hAnsiTheme="majorBidi" w:cstheme="majorBidi"/>
          <w:sz w:val="24"/>
          <w:szCs w:val="24"/>
          <w:lang w:eastAsia="lt-LT"/>
        </w:rPr>
        <w:t>eikėjo kaltės arba dėl esminio Sutarties pažeidimo.</w:t>
      </w:r>
    </w:p>
    <w:p w14:paraId="45633185" w14:textId="1DC8089E" w:rsidR="002B1284" w:rsidRPr="007E293C" w:rsidRDefault="002B1284" w:rsidP="007E293C">
      <w:pPr>
        <w:numPr>
          <w:ilvl w:val="1"/>
          <w:numId w:val="4"/>
        </w:numPr>
        <w:tabs>
          <w:tab w:val="left" w:pos="851"/>
          <w:tab w:val="left" w:pos="1134"/>
        </w:tabs>
        <w:spacing w:after="0" w:line="240" w:lineRule="auto"/>
        <w:ind w:left="0" w:firstLine="567"/>
        <w:jc w:val="both"/>
        <w:rPr>
          <w:rFonts w:asciiTheme="majorBidi" w:hAnsiTheme="majorBidi" w:cstheme="majorBidi"/>
          <w:sz w:val="24"/>
          <w:szCs w:val="24"/>
          <w:lang w:eastAsia="lt-LT"/>
        </w:rPr>
      </w:pPr>
      <w:r w:rsidRPr="007E293C">
        <w:rPr>
          <w:rFonts w:asciiTheme="majorBidi" w:hAnsiTheme="majorBidi" w:cstheme="majorBidi"/>
          <w:sz w:val="24"/>
          <w:szCs w:val="24"/>
          <w:lang w:eastAsia="lt-LT"/>
        </w:rPr>
        <w:t xml:space="preserve">Užsakovas reikalavimą sumokėti netesybas (baudą arba delspinigius) pateikia </w:t>
      </w:r>
      <w:r w:rsidR="0012481E" w:rsidRPr="007E293C">
        <w:rPr>
          <w:rFonts w:asciiTheme="majorBidi" w:hAnsiTheme="majorBidi" w:cstheme="majorBidi"/>
          <w:sz w:val="24"/>
          <w:szCs w:val="24"/>
          <w:lang w:eastAsia="lt-LT"/>
        </w:rPr>
        <w:t>T</w:t>
      </w:r>
      <w:r w:rsidRPr="007E293C">
        <w:rPr>
          <w:rFonts w:asciiTheme="majorBidi" w:hAnsiTheme="majorBidi" w:cstheme="majorBidi"/>
          <w:sz w:val="24"/>
          <w:szCs w:val="24"/>
          <w:lang w:eastAsia="lt-LT"/>
        </w:rPr>
        <w:t xml:space="preserve">eikėjui raštu (elektroniniu paštu) Sutartyje nurodytu adresu. </w:t>
      </w:r>
      <w:r w:rsidR="0012481E" w:rsidRPr="007E293C">
        <w:rPr>
          <w:rFonts w:asciiTheme="majorBidi" w:hAnsiTheme="majorBidi" w:cstheme="majorBidi"/>
          <w:sz w:val="24"/>
          <w:szCs w:val="24"/>
          <w:lang w:eastAsia="lt-LT"/>
        </w:rPr>
        <w:t>T</w:t>
      </w:r>
      <w:r w:rsidRPr="007E293C">
        <w:rPr>
          <w:rFonts w:asciiTheme="majorBidi" w:hAnsiTheme="majorBidi" w:cstheme="majorBidi"/>
          <w:sz w:val="24"/>
          <w:szCs w:val="24"/>
          <w:lang w:eastAsia="lt-LT"/>
        </w:rPr>
        <w:t xml:space="preserve">eikėjas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nesumokamos, Užsakovas išskaičiuoja netesybų (baudų arba delspinigių) sumą iš </w:t>
      </w:r>
      <w:r w:rsidR="0012481E" w:rsidRPr="007E293C">
        <w:rPr>
          <w:rFonts w:asciiTheme="majorBidi" w:hAnsiTheme="majorBidi" w:cstheme="majorBidi"/>
          <w:sz w:val="24"/>
          <w:szCs w:val="24"/>
          <w:lang w:eastAsia="lt-LT"/>
        </w:rPr>
        <w:t>T</w:t>
      </w:r>
      <w:r w:rsidRPr="007E293C">
        <w:rPr>
          <w:rFonts w:asciiTheme="majorBidi" w:hAnsiTheme="majorBidi" w:cstheme="majorBidi"/>
          <w:sz w:val="24"/>
          <w:szCs w:val="24"/>
          <w:lang w:eastAsia="lt-LT"/>
        </w:rPr>
        <w:t>eikėjui mokėtinų sumų.</w:t>
      </w:r>
    </w:p>
    <w:p w14:paraId="096F88CC" w14:textId="23A54EF8" w:rsidR="002B1284" w:rsidRPr="007E293C" w:rsidRDefault="002B1284" w:rsidP="007E293C">
      <w:pPr>
        <w:numPr>
          <w:ilvl w:val="1"/>
          <w:numId w:val="4"/>
        </w:numPr>
        <w:tabs>
          <w:tab w:val="left" w:pos="1134"/>
        </w:tabs>
        <w:spacing w:after="0" w:line="240" w:lineRule="auto"/>
        <w:ind w:left="0" w:firstLine="567"/>
        <w:jc w:val="both"/>
        <w:rPr>
          <w:rFonts w:asciiTheme="majorBidi" w:hAnsiTheme="majorBidi" w:cstheme="majorBidi"/>
          <w:sz w:val="24"/>
          <w:szCs w:val="24"/>
          <w:lang w:eastAsia="lt-LT"/>
        </w:rPr>
      </w:pPr>
      <w:r w:rsidRPr="007E293C">
        <w:rPr>
          <w:rFonts w:asciiTheme="majorBidi" w:hAnsiTheme="majorBidi" w:cstheme="majorBidi"/>
          <w:sz w:val="24"/>
          <w:szCs w:val="24"/>
          <w:lang w:eastAsia="lt-LT"/>
        </w:rPr>
        <w:t xml:space="preserve">Užsakovas turi teisę vienašališkai sustabdyti mokėjimus ir yra atleidžiamas nuo pareigos mokėti delspinigius, jeigu Paslaugos teikiamos nekokybiškai </w:t>
      </w:r>
      <w:r w:rsidRPr="007E293C">
        <w:rPr>
          <w:rFonts w:asciiTheme="majorBidi" w:hAnsiTheme="majorBidi" w:cstheme="majorBidi"/>
          <w:b/>
          <w:sz w:val="24"/>
          <w:szCs w:val="24"/>
          <w:lang w:eastAsia="lt-LT"/>
        </w:rPr>
        <w:t>–</w:t>
      </w:r>
      <w:r w:rsidRPr="007E293C">
        <w:rPr>
          <w:rFonts w:asciiTheme="majorBidi" w:hAnsiTheme="majorBidi" w:cstheme="majorBidi"/>
          <w:sz w:val="24"/>
          <w:szCs w:val="24"/>
          <w:lang w:eastAsia="lt-LT"/>
        </w:rPr>
        <w:t xml:space="preserve"> iki Paslaugos kokybė bus ištaisyta, arba pažeidžiamas  Paslaugos teikimo terminas </w:t>
      </w:r>
      <w:r w:rsidRPr="007E293C">
        <w:rPr>
          <w:rFonts w:asciiTheme="majorBidi" w:hAnsiTheme="majorBidi" w:cstheme="majorBidi"/>
          <w:b/>
          <w:sz w:val="24"/>
          <w:szCs w:val="24"/>
          <w:lang w:eastAsia="lt-LT"/>
        </w:rPr>
        <w:t>–</w:t>
      </w:r>
      <w:r w:rsidRPr="007E293C">
        <w:rPr>
          <w:rFonts w:asciiTheme="majorBidi" w:hAnsiTheme="majorBidi" w:cstheme="majorBidi"/>
          <w:sz w:val="24"/>
          <w:szCs w:val="24"/>
          <w:lang w:eastAsia="lt-LT"/>
        </w:rPr>
        <w:t xml:space="preserve"> iki Paslaugos suteikimo. </w:t>
      </w:r>
    </w:p>
    <w:p w14:paraId="16DFA68B" w14:textId="1A3CBB55" w:rsidR="002B1284" w:rsidRPr="007E293C" w:rsidRDefault="002B1284" w:rsidP="007E293C">
      <w:pPr>
        <w:numPr>
          <w:ilvl w:val="1"/>
          <w:numId w:val="4"/>
        </w:numPr>
        <w:tabs>
          <w:tab w:val="left" w:pos="567"/>
          <w:tab w:val="left" w:pos="1134"/>
        </w:tabs>
        <w:spacing w:after="0" w:line="240" w:lineRule="auto"/>
        <w:ind w:left="0" w:firstLine="567"/>
        <w:jc w:val="both"/>
        <w:rPr>
          <w:rFonts w:asciiTheme="majorBidi" w:hAnsiTheme="majorBidi" w:cstheme="majorBidi"/>
          <w:sz w:val="24"/>
          <w:szCs w:val="24"/>
        </w:rPr>
      </w:pPr>
      <w:r w:rsidRPr="007E293C">
        <w:rPr>
          <w:rFonts w:asciiTheme="majorBidi" w:hAnsiTheme="majorBidi" w:cstheme="majorBidi"/>
          <w:sz w:val="24"/>
          <w:szCs w:val="24"/>
        </w:rPr>
        <w:lastRenderedPageBreak/>
        <w:t xml:space="preserve"> </w:t>
      </w:r>
      <w:r w:rsidR="0012481E" w:rsidRPr="007E293C">
        <w:rPr>
          <w:rFonts w:asciiTheme="majorBidi" w:hAnsiTheme="majorBidi" w:cstheme="majorBidi"/>
          <w:sz w:val="24"/>
          <w:szCs w:val="24"/>
        </w:rPr>
        <w:t>T</w:t>
      </w:r>
      <w:r w:rsidRPr="007E293C">
        <w:rPr>
          <w:rFonts w:asciiTheme="majorBidi" w:hAnsiTheme="majorBidi" w:cstheme="majorBidi"/>
          <w:sz w:val="24"/>
          <w:szCs w:val="24"/>
        </w:rPr>
        <w:t xml:space="preserve">eikėjui neatlyginama už nenumatytas Paslaugas, kurias jis atliko savo iniciatyva, iš anksto nesuderinęs su Užsakovu. Užsakovui pageidaujant, </w:t>
      </w:r>
      <w:r w:rsidR="0012481E" w:rsidRPr="007E293C">
        <w:rPr>
          <w:rFonts w:asciiTheme="majorBidi" w:hAnsiTheme="majorBidi" w:cstheme="majorBidi"/>
          <w:sz w:val="24"/>
          <w:szCs w:val="24"/>
        </w:rPr>
        <w:t>T</w:t>
      </w:r>
      <w:r w:rsidRPr="007E293C">
        <w:rPr>
          <w:rFonts w:asciiTheme="majorBidi" w:hAnsiTheme="majorBidi" w:cstheme="majorBidi"/>
          <w:sz w:val="24"/>
          <w:szCs w:val="24"/>
        </w:rPr>
        <w:t>eikėjas neatlygintinai pašalina šių Paslaugų suteikimo padarinius.</w:t>
      </w:r>
    </w:p>
    <w:p w14:paraId="1D04F153" w14:textId="618A85D2" w:rsidR="002B1284" w:rsidRPr="007E293C" w:rsidRDefault="002B1284" w:rsidP="007E293C">
      <w:pPr>
        <w:numPr>
          <w:ilvl w:val="1"/>
          <w:numId w:val="4"/>
        </w:numPr>
        <w:tabs>
          <w:tab w:val="left" w:pos="567"/>
          <w:tab w:val="left" w:pos="1134"/>
        </w:tabs>
        <w:spacing w:after="0" w:line="240" w:lineRule="auto"/>
        <w:ind w:left="0" w:firstLine="567"/>
        <w:jc w:val="both"/>
        <w:rPr>
          <w:rFonts w:asciiTheme="majorBidi" w:hAnsiTheme="majorBidi" w:cstheme="majorBidi"/>
          <w:sz w:val="24"/>
          <w:szCs w:val="24"/>
          <w:lang w:eastAsia="lt-LT"/>
        </w:rPr>
      </w:pPr>
      <w:r w:rsidRPr="007E293C">
        <w:rPr>
          <w:rFonts w:asciiTheme="majorBidi" w:hAnsiTheme="majorBidi" w:cstheme="majorBidi"/>
          <w:sz w:val="24"/>
          <w:szCs w:val="24"/>
        </w:rPr>
        <w:t xml:space="preserve"> </w:t>
      </w:r>
      <w:r w:rsidR="0012481E" w:rsidRPr="007E293C">
        <w:rPr>
          <w:rFonts w:asciiTheme="majorBidi" w:hAnsiTheme="majorBidi" w:cstheme="majorBidi"/>
          <w:sz w:val="24"/>
          <w:szCs w:val="24"/>
        </w:rPr>
        <w:t>T</w:t>
      </w:r>
      <w:r w:rsidRPr="007E293C">
        <w:rPr>
          <w:rFonts w:asciiTheme="majorBidi" w:hAnsiTheme="majorBidi" w:cstheme="majorBidi"/>
          <w:sz w:val="24"/>
          <w:szCs w:val="24"/>
        </w:rPr>
        <w:t xml:space="preserve">eikėjas įsipareigoja savo sąskaita atlyginti visus nuostolius Užsakovui ir tretiesiems asmenims, kurie atsirado dėl netinkamo Sutarties vykdymo ar jos nevykdymo. </w:t>
      </w:r>
      <w:r w:rsidR="0012481E" w:rsidRPr="007E293C">
        <w:rPr>
          <w:rFonts w:asciiTheme="majorBidi" w:hAnsiTheme="majorBidi" w:cstheme="majorBidi"/>
          <w:sz w:val="24"/>
          <w:szCs w:val="24"/>
        </w:rPr>
        <w:t>T</w:t>
      </w:r>
      <w:r w:rsidRPr="007E293C">
        <w:rPr>
          <w:rFonts w:asciiTheme="majorBidi" w:hAnsiTheme="majorBidi" w:cstheme="majorBidi"/>
          <w:sz w:val="24"/>
          <w:szCs w:val="24"/>
        </w:rPr>
        <w:t>eikėjas privalo atlyginti Užsakovui visus nuostolius, kuriuos pastarasis patirs dėl trečiųjų asmenų tiesioginių reikalavimų, kylančių iš</w:t>
      </w:r>
      <w:r w:rsidR="0012481E" w:rsidRPr="007E293C">
        <w:rPr>
          <w:rFonts w:asciiTheme="majorBidi" w:hAnsiTheme="majorBidi" w:cstheme="majorBidi"/>
          <w:sz w:val="24"/>
          <w:szCs w:val="24"/>
        </w:rPr>
        <w:t xml:space="preserve"> T</w:t>
      </w:r>
      <w:r w:rsidRPr="007E293C">
        <w:rPr>
          <w:rFonts w:asciiTheme="majorBidi" w:hAnsiTheme="majorBidi" w:cstheme="majorBidi"/>
          <w:sz w:val="24"/>
          <w:szCs w:val="24"/>
        </w:rPr>
        <w:t>eikėjo įsipareigojimų pagal šią Sutartį pažeidimo, įvykdymo.</w:t>
      </w:r>
    </w:p>
    <w:p w14:paraId="61AAB3EC" w14:textId="3AF7E527" w:rsidR="002B1284" w:rsidRPr="007E293C" w:rsidRDefault="002B1284" w:rsidP="007E293C">
      <w:pPr>
        <w:numPr>
          <w:ilvl w:val="1"/>
          <w:numId w:val="4"/>
        </w:numPr>
        <w:tabs>
          <w:tab w:val="left" w:pos="567"/>
          <w:tab w:val="left" w:pos="1134"/>
        </w:tabs>
        <w:spacing w:after="0" w:line="240" w:lineRule="auto"/>
        <w:ind w:left="0" w:firstLine="567"/>
        <w:jc w:val="both"/>
        <w:rPr>
          <w:rFonts w:asciiTheme="majorBidi" w:hAnsiTheme="majorBidi" w:cstheme="majorBidi"/>
          <w:sz w:val="24"/>
          <w:szCs w:val="24"/>
          <w:lang w:eastAsia="lt-LT"/>
        </w:rPr>
      </w:pPr>
      <w:r w:rsidRPr="007E293C">
        <w:rPr>
          <w:rFonts w:asciiTheme="majorBidi" w:hAnsiTheme="majorBidi" w:cstheme="majorBidi"/>
          <w:sz w:val="24"/>
          <w:szCs w:val="24"/>
          <w:lang w:eastAsia="lt-LT"/>
        </w:rPr>
        <w:t xml:space="preserve"> 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6CC55C78" w14:textId="531ED97E" w:rsidR="002B1284" w:rsidRPr="007E293C" w:rsidRDefault="002B1284" w:rsidP="007E293C">
      <w:pPr>
        <w:numPr>
          <w:ilvl w:val="1"/>
          <w:numId w:val="4"/>
        </w:numPr>
        <w:tabs>
          <w:tab w:val="left" w:pos="567"/>
          <w:tab w:val="left" w:pos="1134"/>
        </w:tabs>
        <w:spacing w:after="0" w:line="240" w:lineRule="auto"/>
        <w:ind w:left="0" w:firstLine="567"/>
        <w:jc w:val="both"/>
        <w:rPr>
          <w:rFonts w:asciiTheme="majorBidi" w:hAnsiTheme="majorBidi" w:cstheme="majorBidi"/>
          <w:sz w:val="24"/>
          <w:szCs w:val="24"/>
          <w:lang w:eastAsia="lt-LT"/>
        </w:rPr>
      </w:pPr>
      <w:r w:rsidRPr="007E293C">
        <w:rPr>
          <w:rFonts w:asciiTheme="majorBidi" w:hAnsiTheme="majorBidi" w:cstheme="majorBidi"/>
          <w:sz w:val="24"/>
          <w:szCs w:val="24"/>
        </w:rPr>
        <w:t xml:space="preserve"> Netesybų sumokėjimas neatleidžia Šalių nuo pareigos vykdyti šioje Sutartyje prisiimtus įsipareigojimus.</w:t>
      </w:r>
    </w:p>
    <w:p w14:paraId="441BE805" w14:textId="77777777" w:rsidR="00C7377E" w:rsidRDefault="00C7377E" w:rsidP="00C7377E">
      <w:pPr>
        <w:snapToGrid w:val="0"/>
        <w:spacing w:after="0" w:line="240" w:lineRule="auto"/>
        <w:jc w:val="both"/>
        <w:rPr>
          <w:rFonts w:asciiTheme="majorBidi" w:eastAsia="Times New Roman" w:hAnsiTheme="majorBidi" w:cstheme="majorBidi"/>
          <w:sz w:val="24"/>
          <w:szCs w:val="24"/>
          <w:lang w:eastAsia="lt-LT"/>
        </w:rPr>
      </w:pPr>
    </w:p>
    <w:p w14:paraId="6BA2359F" w14:textId="20D4C0C0" w:rsidR="00D34ACB" w:rsidRPr="00C7377E" w:rsidRDefault="00D34ACB" w:rsidP="0009597A">
      <w:pPr>
        <w:pStyle w:val="Sraopastraipa"/>
        <w:numPr>
          <w:ilvl w:val="0"/>
          <w:numId w:val="8"/>
        </w:numPr>
        <w:snapToGrid w:val="0"/>
        <w:jc w:val="center"/>
        <w:rPr>
          <w:rFonts w:asciiTheme="majorBidi" w:hAnsiTheme="majorBidi" w:cstheme="majorBidi"/>
          <w:b/>
          <w:sz w:val="24"/>
          <w:szCs w:val="24"/>
          <w:lang w:eastAsia="lt-LT"/>
        </w:rPr>
      </w:pPr>
      <w:r w:rsidRPr="00C7377E">
        <w:rPr>
          <w:rFonts w:asciiTheme="majorBidi" w:hAnsiTheme="majorBidi" w:cstheme="majorBidi"/>
          <w:b/>
          <w:sz w:val="24"/>
          <w:szCs w:val="24"/>
          <w:lang w:eastAsia="lt-LT"/>
        </w:rPr>
        <w:t>SUBTE</w:t>
      </w:r>
      <w:r w:rsidR="00FA2FBC" w:rsidRPr="00C7377E">
        <w:rPr>
          <w:rFonts w:asciiTheme="majorBidi" w:hAnsiTheme="majorBidi" w:cstheme="majorBidi"/>
          <w:b/>
          <w:sz w:val="24"/>
          <w:szCs w:val="24"/>
          <w:lang w:eastAsia="lt-LT"/>
        </w:rPr>
        <w:t>I</w:t>
      </w:r>
      <w:r w:rsidRPr="00C7377E">
        <w:rPr>
          <w:rFonts w:asciiTheme="majorBidi" w:hAnsiTheme="majorBidi" w:cstheme="majorBidi"/>
          <w:b/>
          <w:sz w:val="24"/>
          <w:szCs w:val="24"/>
          <w:lang w:eastAsia="lt-LT"/>
        </w:rPr>
        <w:t>KĖJAI IR JŲ KEITIMO TVARKA</w:t>
      </w:r>
    </w:p>
    <w:p w14:paraId="4CC79CBC" w14:textId="77777777" w:rsidR="00C7377E" w:rsidRPr="00C7377E" w:rsidRDefault="00C7377E" w:rsidP="00C7377E">
      <w:pPr>
        <w:pStyle w:val="Sraopastraipa"/>
        <w:snapToGrid w:val="0"/>
        <w:ind w:left="1080"/>
        <w:jc w:val="both"/>
        <w:rPr>
          <w:rFonts w:asciiTheme="majorBidi" w:hAnsiTheme="majorBidi" w:cstheme="majorBidi"/>
          <w:b/>
          <w:sz w:val="24"/>
          <w:szCs w:val="24"/>
          <w:lang w:eastAsia="lt-LT"/>
        </w:rPr>
      </w:pPr>
    </w:p>
    <w:p w14:paraId="48EFF98A" w14:textId="40392626" w:rsidR="00D34ACB" w:rsidRPr="00C7377E" w:rsidRDefault="00C7377E" w:rsidP="007E293C">
      <w:pPr>
        <w:snapToGrid w:val="0"/>
        <w:spacing w:after="0" w:line="240" w:lineRule="auto"/>
        <w:ind w:firstLine="567"/>
        <w:jc w:val="both"/>
        <w:rPr>
          <w:rFonts w:asciiTheme="majorBidi" w:eastAsia="Times New Roman" w:hAnsiTheme="majorBidi" w:cstheme="majorBidi"/>
          <w:i/>
          <w:iCs/>
          <w:sz w:val="24"/>
          <w:szCs w:val="24"/>
          <w:lang w:eastAsia="lt-LT"/>
        </w:rPr>
      </w:pPr>
      <w:r w:rsidRPr="00C7377E">
        <w:rPr>
          <w:rFonts w:asciiTheme="majorBidi" w:eastAsia="Times New Roman" w:hAnsiTheme="majorBidi" w:cstheme="majorBidi"/>
          <w:i/>
          <w:iCs/>
          <w:sz w:val="24"/>
          <w:szCs w:val="24"/>
          <w:lang w:eastAsia="lt-LT"/>
        </w:rPr>
        <w:t>/</w:t>
      </w:r>
      <w:r w:rsidR="00D34ACB" w:rsidRPr="00C7377E">
        <w:rPr>
          <w:rFonts w:asciiTheme="majorBidi" w:eastAsia="Times New Roman" w:hAnsiTheme="majorBidi" w:cstheme="majorBidi"/>
          <w:i/>
          <w:iCs/>
          <w:sz w:val="24"/>
          <w:szCs w:val="24"/>
          <w:lang w:eastAsia="lt-LT"/>
        </w:rPr>
        <w:t>Jei sutartyje numatytų paslaugų teikimui Te</w:t>
      </w:r>
      <w:r w:rsidR="00FA2FBC" w:rsidRPr="00C7377E">
        <w:rPr>
          <w:rFonts w:asciiTheme="majorBidi" w:eastAsia="Times New Roman" w:hAnsiTheme="majorBidi" w:cstheme="majorBidi"/>
          <w:i/>
          <w:iCs/>
          <w:sz w:val="24"/>
          <w:szCs w:val="24"/>
          <w:lang w:eastAsia="lt-LT"/>
        </w:rPr>
        <w:t>i</w:t>
      </w:r>
      <w:r w:rsidR="00D34ACB" w:rsidRPr="00C7377E">
        <w:rPr>
          <w:rFonts w:asciiTheme="majorBidi" w:eastAsia="Times New Roman" w:hAnsiTheme="majorBidi" w:cstheme="majorBidi"/>
          <w:i/>
          <w:iCs/>
          <w:sz w:val="24"/>
          <w:szCs w:val="24"/>
          <w:lang w:eastAsia="lt-LT"/>
        </w:rPr>
        <w:t>kėjas pasitelks subte</w:t>
      </w:r>
      <w:r w:rsidR="00FA2FBC" w:rsidRPr="00C7377E">
        <w:rPr>
          <w:rFonts w:asciiTheme="majorBidi" w:eastAsia="Times New Roman" w:hAnsiTheme="majorBidi" w:cstheme="majorBidi"/>
          <w:i/>
          <w:iCs/>
          <w:sz w:val="24"/>
          <w:szCs w:val="24"/>
          <w:lang w:eastAsia="lt-LT"/>
        </w:rPr>
        <w:t>i</w:t>
      </w:r>
      <w:r w:rsidR="00D34ACB" w:rsidRPr="00C7377E">
        <w:rPr>
          <w:rFonts w:asciiTheme="majorBidi" w:eastAsia="Times New Roman" w:hAnsiTheme="majorBidi" w:cstheme="majorBidi"/>
          <w:i/>
          <w:iCs/>
          <w:sz w:val="24"/>
          <w:szCs w:val="24"/>
          <w:lang w:eastAsia="lt-LT"/>
        </w:rPr>
        <w:t>kėjus, 6.1.-6.3. punkte nurodo: /</w:t>
      </w:r>
    </w:p>
    <w:p w14:paraId="394508D0" w14:textId="45997C9F" w:rsidR="00D34ACB" w:rsidRPr="007E293C" w:rsidRDefault="00D34ACB" w:rsidP="007E293C">
      <w:pPr>
        <w:snapToGrid w:val="0"/>
        <w:spacing w:after="0" w:line="240" w:lineRule="auto"/>
        <w:ind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6.1. Dalies Sutartyje numatytų paslaugų teikimui pasitelks šiuos subte</w:t>
      </w:r>
      <w:r w:rsidR="00FA053C" w:rsidRPr="007E293C">
        <w:rPr>
          <w:rFonts w:asciiTheme="majorBidi" w:eastAsia="Times New Roman" w:hAnsiTheme="majorBidi" w:cstheme="majorBidi"/>
          <w:sz w:val="24"/>
          <w:szCs w:val="24"/>
          <w:lang w:eastAsia="lt-LT"/>
        </w:rPr>
        <w:t>i</w:t>
      </w:r>
      <w:r w:rsidRPr="007E293C">
        <w:rPr>
          <w:rFonts w:asciiTheme="majorBidi" w:eastAsia="Times New Roman" w:hAnsiTheme="majorBidi" w:cstheme="majorBidi"/>
          <w:sz w:val="24"/>
          <w:szCs w:val="24"/>
          <w:lang w:eastAsia="lt-LT"/>
        </w:rPr>
        <w:t>kėjus</w:t>
      </w:r>
      <w:r w:rsidR="00FA053C" w:rsidRPr="007E293C">
        <w:rPr>
          <w:rFonts w:asciiTheme="majorBidi" w:eastAsia="Times New Roman" w:hAnsiTheme="majorBidi" w:cstheme="majorBidi"/>
          <w:sz w:val="24"/>
          <w:szCs w:val="24"/>
          <w:lang w:eastAsia="lt-LT"/>
        </w:rPr>
        <w:t>:</w:t>
      </w:r>
    </w:p>
    <w:p w14:paraId="286FD9B2" w14:textId="77777777" w:rsidR="00D34ACB" w:rsidRPr="007E293C" w:rsidRDefault="00D34ACB" w:rsidP="007E293C">
      <w:pPr>
        <w:snapToGrid w:val="0"/>
        <w:spacing w:after="0" w:line="240" w:lineRule="auto"/>
        <w:ind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6.1.1. (teisinė forma) (pavadinimas), pagal Lietuvos Respublikos įstatymus įsteigta ir veikianti įmonė, juridinio asmens kodas (kodas), kurios registruota buveinė yra (adresas), duomenys apie bendrovę kaupiami ir saugomi (nurodomas registras), (išvardinti subtiekėjui priskirtų suteikti paslaugas pagal šią Sutartį sąrašus);</w:t>
      </w:r>
    </w:p>
    <w:p w14:paraId="65FF5C1A" w14:textId="7E62BCF4" w:rsidR="00D34ACB" w:rsidRPr="007E293C" w:rsidRDefault="00E562ED" w:rsidP="007E293C">
      <w:pPr>
        <w:snapToGrid w:val="0"/>
        <w:spacing w:after="0" w:line="240" w:lineRule="auto"/>
        <w:ind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color w:val="000000"/>
          <w:sz w:val="24"/>
          <w:szCs w:val="24"/>
          <w:lang w:eastAsia="lt-LT"/>
        </w:rPr>
        <w:t>6.2. Tei</w:t>
      </w:r>
      <w:r w:rsidR="00D34ACB" w:rsidRPr="007E293C">
        <w:rPr>
          <w:rFonts w:asciiTheme="majorBidi" w:eastAsia="Times New Roman" w:hAnsiTheme="majorBidi" w:cstheme="majorBidi"/>
          <w:color w:val="000000"/>
          <w:sz w:val="24"/>
          <w:szCs w:val="24"/>
          <w:lang w:eastAsia="lt-LT"/>
        </w:rPr>
        <w:t>kėjas turi teisę, iš anksto suderinęs su Užsakovu, Sutart</w:t>
      </w:r>
      <w:r w:rsidRPr="007E293C">
        <w:rPr>
          <w:rFonts w:asciiTheme="majorBidi" w:eastAsia="Times New Roman" w:hAnsiTheme="majorBidi" w:cstheme="majorBidi"/>
          <w:color w:val="000000"/>
          <w:sz w:val="24"/>
          <w:szCs w:val="24"/>
          <w:lang w:eastAsia="lt-LT"/>
        </w:rPr>
        <w:t>ies vykdymo metu pakeisti subtei</w:t>
      </w:r>
      <w:r w:rsidR="00D34ACB" w:rsidRPr="007E293C">
        <w:rPr>
          <w:rFonts w:asciiTheme="majorBidi" w:eastAsia="Times New Roman" w:hAnsiTheme="majorBidi" w:cstheme="majorBidi"/>
          <w:color w:val="000000"/>
          <w:sz w:val="24"/>
          <w:szCs w:val="24"/>
          <w:lang w:eastAsia="lt-LT"/>
        </w:rPr>
        <w:t>kėjus</w:t>
      </w:r>
      <w:r w:rsidRPr="007E293C">
        <w:rPr>
          <w:rFonts w:asciiTheme="majorBidi" w:eastAsia="Times New Roman" w:hAnsiTheme="majorBidi" w:cstheme="majorBidi"/>
          <w:color w:val="000000"/>
          <w:sz w:val="24"/>
          <w:szCs w:val="24"/>
          <w:lang w:eastAsia="lt-LT"/>
        </w:rPr>
        <w:t xml:space="preserve"> ir/ar samdyti papildomus subteikėjus, tačiau pakeisti subtei</w:t>
      </w:r>
      <w:r w:rsidR="00D34ACB" w:rsidRPr="007E293C">
        <w:rPr>
          <w:rFonts w:asciiTheme="majorBidi" w:eastAsia="Times New Roman" w:hAnsiTheme="majorBidi" w:cstheme="majorBidi"/>
          <w:color w:val="000000"/>
          <w:sz w:val="24"/>
          <w:szCs w:val="24"/>
          <w:lang w:eastAsia="lt-LT"/>
        </w:rPr>
        <w:t xml:space="preserve">kėjai ir/ar papildomai </w:t>
      </w:r>
      <w:r w:rsidRPr="007E293C">
        <w:rPr>
          <w:rFonts w:asciiTheme="majorBidi" w:eastAsia="Times New Roman" w:hAnsiTheme="majorBidi" w:cstheme="majorBidi"/>
          <w:color w:val="000000"/>
          <w:sz w:val="24"/>
          <w:szCs w:val="24"/>
          <w:lang w:eastAsia="lt-LT"/>
        </w:rPr>
        <w:t>samdomi subtei</w:t>
      </w:r>
      <w:r w:rsidR="00D34ACB" w:rsidRPr="007E293C">
        <w:rPr>
          <w:rFonts w:asciiTheme="majorBidi" w:eastAsia="Times New Roman" w:hAnsiTheme="majorBidi" w:cstheme="majorBidi"/>
          <w:color w:val="000000"/>
          <w:sz w:val="24"/>
          <w:szCs w:val="24"/>
          <w:lang w:eastAsia="lt-LT"/>
        </w:rPr>
        <w:t>kėjai privalo būti ne žemesnės kvalifikacijos ir n</w:t>
      </w:r>
      <w:r w:rsidRPr="007E293C">
        <w:rPr>
          <w:rFonts w:asciiTheme="majorBidi" w:eastAsia="Times New Roman" w:hAnsiTheme="majorBidi" w:cstheme="majorBidi"/>
          <w:color w:val="000000"/>
          <w:sz w:val="24"/>
          <w:szCs w:val="24"/>
          <w:lang w:eastAsia="lt-LT"/>
        </w:rPr>
        <w:t>e mažesnės patirties, kaip subtei</w:t>
      </w:r>
      <w:r w:rsidR="00D34ACB" w:rsidRPr="007E293C">
        <w:rPr>
          <w:rFonts w:asciiTheme="majorBidi" w:eastAsia="Times New Roman" w:hAnsiTheme="majorBidi" w:cstheme="majorBidi"/>
          <w:color w:val="000000"/>
          <w:sz w:val="24"/>
          <w:szCs w:val="24"/>
          <w:lang w:eastAsia="lt-LT"/>
        </w:rPr>
        <w:t>kėjai, nur</w:t>
      </w:r>
      <w:r w:rsidRPr="007E293C">
        <w:rPr>
          <w:rFonts w:asciiTheme="majorBidi" w:eastAsia="Times New Roman" w:hAnsiTheme="majorBidi" w:cstheme="majorBidi"/>
          <w:color w:val="000000"/>
          <w:sz w:val="24"/>
          <w:szCs w:val="24"/>
          <w:lang w:eastAsia="lt-LT"/>
        </w:rPr>
        <w:t>odyti pasiūlyme</w:t>
      </w:r>
      <w:r w:rsidRPr="007E293C">
        <w:rPr>
          <w:rFonts w:asciiTheme="majorBidi" w:eastAsia="Times New Roman" w:hAnsiTheme="majorBidi" w:cstheme="majorBidi"/>
          <w:sz w:val="24"/>
          <w:szCs w:val="24"/>
          <w:lang w:eastAsia="lt-LT"/>
        </w:rPr>
        <w:t>. Pakeisti subteikėjus Tei</w:t>
      </w:r>
      <w:r w:rsidR="00D34ACB" w:rsidRPr="007E293C">
        <w:rPr>
          <w:rFonts w:asciiTheme="majorBidi" w:eastAsia="Times New Roman" w:hAnsiTheme="majorBidi" w:cstheme="majorBidi"/>
          <w:sz w:val="24"/>
          <w:szCs w:val="24"/>
          <w:lang w:eastAsia="lt-LT"/>
        </w:rPr>
        <w:t>kėjas galės tik prieš tai gavęs Užsakovo išankstinį rašytinį sutikimą.</w:t>
      </w:r>
    </w:p>
    <w:p w14:paraId="107D3481" w14:textId="17D355D1" w:rsidR="00D34ACB" w:rsidRPr="007E293C" w:rsidRDefault="00E562ED" w:rsidP="007E293C">
      <w:pPr>
        <w:snapToGrid w:val="0"/>
        <w:spacing w:after="0" w:line="240" w:lineRule="auto"/>
        <w:ind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6.3. Subtei</w:t>
      </w:r>
      <w:r w:rsidR="00D34ACB" w:rsidRPr="007E293C">
        <w:rPr>
          <w:rFonts w:asciiTheme="majorBidi" w:eastAsia="Times New Roman" w:hAnsiTheme="majorBidi" w:cstheme="majorBidi"/>
          <w:sz w:val="24"/>
          <w:szCs w:val="24"/>
          <w:lang w:eastAsia="lt-LT"/>
        </w:rPr>
        <w:t>kėjų pakeitimas įforminamas abiejų Šalių papildomu susitarimu prie Sutarties per 10 darbo dienų nuo sutarties 6.2</w:t>
      </w:r>
      <w:r w:rsidR="00A45B25">
        <w:rPr>
          <w:rFonts w:asciiTheme="majorBidi" w:eastAsia="Times New Roman" w:hAnsiTheme="majorBidi" w:cstheme="majorBidi"/>
          <w:sz w:val="24"/>
          <w:szCs w:val="24"/>
          <w:lang w:eastAsia="lt-LT"/>
        </w:rPr>
        <w:t>.</w:t>
      </w:r>
      <w:r w:rsidR="00D34ACB" w:rsidRPr="007E293C">
        <w:rPr>
          <w:rFonts w:asciiTheme="majorBidi" w:eastAsia="Times New Roman" w:hAnsiTheme="majorBidi" w:cstheme="majorBidi"/>
          <w:sz w:val="24"/>
          <w:szCs w:val="24"/>
          <w:lang w:eastAsia="lt-LT"/>
        </w:rPr>
        <w:t xml:space="preserve"> punkte nurodyto Užsakovo </w:t>
      </w:r>
      <w:r w:rsidR="00FD4E7A" w:rsidRPr="007E293C">
        <w:rPr>
          <w:rFonts w:asciiTheme="majorBidi" w:eastAsia="Times New Roman" w:hAnsiTheme="majorBidi" w:cstheme="majorBidi"/>
          <w:sz w:val="24"/>
          <w:szCs w:val="24"/>
          <w:lang w:eastAsia="lt-LT"/>
        </w:rPr>
        <w:t>raštiško sutikimo išsiuntimo Tei</w:t>
      </w:r>
      <w:r w:rsidR="00D34ACB" w:rsidRPr="007E293C">
        <w:rPr>
          <w:rFonts w:asciiTheme="majorBidi" w:eastAsia="Times New Roman" w:hAnsiTheme="majorBidi" w:cstheme="majorBidi"/>
          <w:sz w:val="24"/>
          <w:szCs w:val="24"/>
          <w:lang w:eastAsia="lt-LT"/>
        </w:rPr>
        <w:t>kėjui datos.</w:t>
      </w:r>
    </w:p>
    <w:p w14:paraId="2E53F149" w14:textId="6518E4C2" w:rsidR="00D34ACB" w:rsidRPr="00C7377E" w:rsidRDefault="00D34ACB" w:rsidP="007E293C">
      <w:pPr>
        <w:snapToGrid w:val="0"/>
        <w:spacing w:after="0" w:line="240" w:lineRule="auto"/>
        <w:ind w:firstLine="567"/>
        <w:jc w:val="both"/>
        <w:rPr>
          <w:rFonts w:asciiTheme="majorBidi" w:eastAsia="Times New Roman" w:hAnsiTheme="majorBidi" w:cstheme="majorBidi"/>
          <w:i/>
          <w:iCs/>
          <w:sz w:val="24"/>
          <w:szCs w:val="24"/>
          <w:lang w:eastAsia="lt-LT"/>
        </w:rPr>
      </w:pPr>
      <w:r w:rsidRPr="00C7377E">
        <w:rPr>
          <w:rFonts w:asciiTheme="majorBidi" w:eastAsia="Times New Roman" w:hAnsiTheme="majorBidi" w:cstheme="majorBidi"/>
          <w:i/>
          <w:iCs/>
          <w:sz w:val="24"/>
          <w:szCs w:val="24"/>
          <w:lang w:eastAsia="lt-LT"/>
        </w:rPr>
        <w:t>/Jei sutartyje numatytų paslaugų teikimui Te</w:t>
      </w:r>
      <w:r w:rsidR="00FA053C" w:rsidRPr="00C7377E">
        <w:rPr>
          <w:rFonts w:asciiTheme="majorBidi" w:eastAsia="Times New Roman" w:hAnsiTheme="majorBidi" w:cstheme="majorBidi"/>
          <w:i/>
          <w:iCs/>
          <w:sz w:val="24"/>
          <w:szCs w:val="24"/>
          <w:lang w:eastAsia="lt-LT"/>
        </w:rPr>
        <w:t>i</w:t>
      </w:r>
      <w:r w:rsidRPr="00C7377E">
        <w:rPr>
          <w:rFonts w:asciiTheme="majorBidi" w:eastAsia="Times New Roman" w:hAnsiTheme="majorBidi" w:cstheme="majorBidi"/>
          <w:i/>
          <w:iCs/>
          <w:sz w:val="24"/>
          <w:szCs w:val="24"/>
          <w:lang w:eastAsia="lt-LT"/>
        </w:rPr>
        <w:t>kėjas nepasitelks subtiekėjų, 6.1. punkte nurodo: /</w:t>
      </w:r>
    </w:p>
    <w:p w14:paraId="2145A4F8" w14:textId="00479EF3" w:rsidR="00D34ACB" w:rsidRDefault="00D34ACB" w:rsidP="00C7377E">
      <w:pPr>
        <w:snapToGrid w:val="0"/>
        <w:spacing w:after="0" w:line="240" w:lineRule="auto"/>
        <w:ind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6.1. Dalies Sutartyje n</w:t>
      </w:r>
      <w:r w:rsidR="00FD4E7A" w:rsidRPr="007E293C">
        <w:rPr>
          <w:rFonts w:asciiTheme="majorBidi" w:eastAsia="Times New Roman" w:hAnsiTheme="majorBidi" w:cstheme="majorBidi"/>
          <w:sz w:val="24"/>
          <w:szCs w:val="24"/>
          <w:lang w:eastAsia="lt-LT"/>
        </w:rPr>
        <w:t>umatytų paslaugų teikimui subtei</w:t>
      </w:r>
      <w:r w:rsidRPr="007E293C">
        <w:rPr>
          <w:rFonts w:asciiTheme="majorBidi" w:eastAsia="Times New Roman" w:hAnsiTheme="majorBidi" w:cstheme="majorBidi"/>
          <w:sz w:val="24"/>
          <w:szCs w:val="24"/>
          <w:lang w:eastAsia="lt-LT"/>
        </w:rPr>
        <w:t>kėjų nepasitelks. Sutarties vykdymo metu s</w:t>
      </w:r>
      <w:r w:rsidR="00FD4E7A" w:rsidRPr="007E293C">
        <w:rPr>
          <w:rFonts w:asciiTheme="majorBidi" w:eastAsia="Times New Roman" w:hAnsiTheme="majorBidi" w:cstheme="majorBidi"/>
          <w:sz w:val="24"/>
          <w:szCs w:val="24"/>
          <w:lang w:eastAsia="lt-LT"/>
        </w:rPr>
        <w:t>ubtei</w:t>
      </w:r>
      <w:r w:rsidRPr="007E293C">
        <w:rPr>
          <w:rFonts w:asciiTheme="majorBidi" w:eastAsia="Times New Roman" w:hAnsiTheme="majorBidi" w:cstheme="majorBidi"/>
          <w:sz w:val="24"/>
          <w:szCs w:val="24"/>
          <w:lang w:eastAsia="lt-LT"/>
        </w:rPr>
        <w:t>kėjai negalės būti įtraukiami, jei jie nebuvo pasitelkti teikiant pasiūlymą pirkimo metu.</w:t>
      </w:r>
    </w:p>
    <w:p w14:paraId="4166C6D2" w14:textId="77777777" w:rsidR="00C7377E" w:rsidRDefault="00C7377E" w:rsidP="00C7377E">
      <w:pPr>
        <w:snapToGrid w:val="0"/>
        <w:spacing w:after="0" w:line="240" w:lineRule="auto"/>
        <w:ind w:firstLine="567"/>
        <w:jc w:val="both"/>
        <w:rPr>
          <w:rFonts w:asciiTheme="majorBidi" w:eastAsia="Times New Roman" w:hAnsiTheme="majorBidi" w:cstheme="majorBidi"/>
          <w:sz w:val="24"/>
          <w:szCs w:val="24"/>
          <w:lang w:eastAsia="lt-LT"/>
        </w:rPr>
      </w:pPr>
    </w:p>
    <w:p w14:paraId="07D67EB0" w14:textId="2132BD3C" w:rsidR="00D34ACB" w:rsidRDefault="00D34ACB" w:rsidP="0009597A">
      <w:pPr>
        <w:pStyle w:val="Sraopastraipa"/>
        <w:numPr>
          <w:ilvl w:val="0"/>
          <w:numId w:val="8"/>
        </w:numPr>
        <w:snapToGrid w:val="0"/>
        <w:jc w:val="center"/>
        <w:rPr>
          <w:rFonts w:asciiTheme="majorBidi" w:hAnsiTheme="majorBidi" w:cstheme="majorBidi"/>
          <w:b/>
          <w:sz w:val="24"/>
          <w:szCs w:val="24"/>
          <w:lang w:eastAsia="lt-LT"/>
        </w:rPr>
      </w:pPr>
      <w:r w:rsidRPr="00C7377E">
        <w:rPr>
          <w:rFonts w:asciiTheme="majorBidi" w:hAnsiTheme="majorBidi" w:cstheme="majorBidi"/>
          <w:b/>
          <w:sz w:val="24"/>
          <w:szCs w:val="24"/>
          <w:lang w:eastAsia="lt-LT"/>
        </w:rPr>
        <w:t>SUTARTIES PAKEITIMAI</w:t>
      </w:r>
    </w:p>
    <w:p w14:paraId="69AF2C69" w14:textId="77777777" w:rsidR="00C7377E" w:rsidRPr="00C7377E" w:rsidRDefault="00C7377E" w:rsidP="00C7377E">
      <w:pPr>
        <w:pStyle w:val="Sraopastraipa"/>
        <w:snapToGrid w:val="0"/>
        <w:ind w:left="1080"/>
        <w:rPr>
          <w:rFonts w:asciiTheme="majorBidi" w:hAnsiTheme="majorBidi" w:cstheme="majorBidi"/>
          <w:b/>
          <w:sz w:val="24"/>
          <w:szCs w:val="24"/>
          <w:lang w:eastAsia="lt-LT"/>
        </w:rPr>
      </w:pPr>
    </w:p>
    <w:p w14:paraId="471CE55F" w14:textId="49B4F8C9" w:rsidR="00D34ACB" w:rsidRPr="007E293C" w:rsidRDefault="00D34ACB" w:rsidP="007E293C">
      <w:pPr>
        <w:snapToGrid w:val="0"/>
        <w:spacing w:after="0" w:line="240" w:lineRule="auto"/>
        <w:ind w:firstLine="709"/>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 xml:space="preserve">7.1. Sutartis gali būti keičiama vadovaujantis Viešųjų pirkimų įstatymo 89 straipsnio nuostatomis. </w:t>
      </w:r>
    </w:p>
    <w:p w14:paraId="687BF8E2" w14:textId="0165EB6E" w:rsidR="00FA053C" w:rsidRPr="007E293C" w:rsidRDefault="00FA053C" w:rsidP="0009597A">
      <w:pPr>
        <w:pStyle w:val="Sraopastraipa"/>
        <w:numPr>
          <w:ilvl w:val="1"/>
          <w:numId w:val="5"/>
        </w:numPr>
        <w:tabs>
          <w:tab w:val="left" w:pos="1134"/>
        </w:tabs>
        <w:ind w:left="0" w:firstLine="709"/>
        <w:jc w:val="both"/>
        <w:rPr>
          <w:rFonts w:asciiTheme="majorBidi" w:hAnsiTheme="majorBidi" w:cstheme="majorBidi"/>
          <w:sz w:val="24"/>
          <w:szCs w:val="24"/>
        </w:rPr>
      </w:pPr>
      <w:r w:rsidRPr="007E293C">
        <w:rPr>
          <w:rFonts w:asciiTheme="majorBidi" w:hAnsiTheme="majorBidi" w:cstheme="majorBidi"/>
          <w:sz w:val="24"/>
          <w:szCs w:val="24"/>
        </w:rPr>
        <w:t xml:space="preserve"> 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7707EF8F" w14:textId="1508349A" w:rsidR="00FA053C" w:rsidRDefault="00FA053C" w:rsidP="0009597A">
      <w:pPr>
        <w:pStyle w:val="Sraopastraipa"/>
        <w:numPr>
          <w:ilvl w:val="1"/>
          <w:numId w:val="5"/>
        </w:numPr>
        <w:tabs>
          <w:tab w:val="left" w:pos="1134"/>
        </w:tabs>
        <w:ind w:left="0" w:firstLine="709"/>
        <w:jc w:val="both"/>
        <w:rPr>
          <w:rFonts w:asciiTheme="majorBidi" w:hAnsiTheme="majorBidi" w:cstheme="majorBidi"/>
          <w:sz w:val="24"/>
          <w:szCs w:val="24"/>
        </w:rPr>
      </w:pPr>
      <w:r w:rsidRPr="007E293C">
        <w:rPr>
          <w:rFonts w:asciiTheme="majorBidi" w:hAnsiTheme="majorBidi" w:cstheme="majorBidi"/>
          <w:sz w:val="24"/>
          <w:szCs w:val="24"/>
        </w:rPr>
        <w:t xml:space="preserve">Sutarties sąlygų pakeitimas turi būti įformintas papildomu susitarimu ir pasirašytas abiejų Šalių. </w:t>
      </w:r>
    </w:p>
    <w:p w14:paraId="7BD9B019" w14:textId="77777777" w:rsidR="00C7377E" w:rsidRPr="007E293C" w:rsidRDefault="00C7377E" w:rsidP="00C7377E">
      <w:pPr>
        <w:pStyle w:val="Sraopastraipa"/>
        <w:tabs>
          <w:tab w:val="left" w:pos="1134"/>
        </w:tabs>
        <w:ind w:left="709"/>
        <w:jc w:val="both"/>
        <w:rPr>
          <w:rFonts w:asciiTheme="majorBidi" w:hAnsiTheme="majorBidi" w:cstheme="majorBidi"/>
          <w:sz w:val="24"/>
          <w:szCs w:val="24"/>
        </w:rPr>
      </w:pPr>
    </w:p>
    <w:p w14:paraId="5F455F1B" w14:textId="3FCBCD03" w:rsidR="00FA053C" w:rsidRDefault="00FA053C" w:rsidP="0009597A">
      <w:pPr>
        <w:pStyle w:val="Sraopastraipa"/>
        <w:widowControl w:val="0"/>
        <w:numPr>
          <w:ilvl w:val="0"/>
          <w:numId w:val="6"/>
        </w:numPr>
        <w:autoSpaceDE w:val="0"/>
        <w:autoSpaceDN w:val="0"/>
        <w:adjustRightInd w:val="0"/>
        <w:jc w:val="center"/>
        <w:rPr>
          <w:rFonts w:asciiTheme="majorBidi" w:hAnsiTheme="majorBidi" w:cstheme="majorBidi"/>
          <w:b/>
          <w:sz w:val="24"/>
          <w:szCs w:val="24"/>
        </w:rPr>
      </w:pPr>
      <w:r w:rsidRPr="007E293C">
        <w:rPr>
          <w:rFonts w:asciiTheme="majorBidi" w:hAnsiTheme="majorBidi" w:cstheme="majorBidi"/>
          <w:b/>
          <w:sz w:val="24"/>
          <w:szCs w:val="24"/>
        </w:rPr>
        <w:t>SUTARTIES VYKDYMO SUSTABDYMAS</w:t>
      </w:r>
    </w:p>
    <w:p w14:paraId="2E153B4A" w14:textId="77777777" w:rsidR="00C7377E" w:rsidRPr="007E293C" w:rsidRDefault="00C7377E" w:rsidP="00C7377E">
      <w:pPr>
        <w:pStyle w:val="Sraopastraipa"/>
        <w:widowControl w:val="0"/>
        <w:autoSpaceDE w:val="0"/>
        <w:autoSpaceDN w:val="0"/>
        <w:adjustRightInd w:val="0"/>
        <w:ind w:left="1080"/>
        <w:rPr>
          <w:rFonts w:asciiTheme="majorBidi" w:hAnsiTheme="majorBidi" w:cstheme="majorBidi"/>
          <w:b/>
          <w:sz w:val="24"/>
          <w:szCs w:val="24"/>
        </w:rPr>
      </w:pPr>
    </w:p>
    <w:p w14:paraId="035E68CD" w14:textId="503E9392" w:rsidR="00FA053C" w:rsidRPr="007E293C" w:rsidRDefault="00FA053C" w:rsidP="0009597A">
      <w:pPr>
        <w:pStyle w:val="Sraopastraipa"/>
        <w:numPr>
          <w:ilvl w:val="1"/>
          <w:numId w:val="6"/>
        </w:numPr>
        <w:tabs>
          <w:tab w:val="left" w:pos="0"/>
          <w:tab w:val="left" w:pos="709"/>
          <w:tab w:val="left" w:pos="1134"/>
        </w:tabs>
        <w:ind w:left="0" w:firstLine="709"/>
        <w:jc w:val="both"/>
        <w:rPr>
          <w:rFonts w:asciiTheme="majorBidi" w:hAnsiTheme="majorBidi" w:cstheme="majorBidi"/>
          <w:sz w:val="24"/>
          <w:szCs w:val="24"/>
        </w:rPr>
      </w:pPr>
      <w:r w:rsidRPr="007E293C">
        <w:rPr>
          <w:rFonts w:asciiTheme="majorBidi" w:hAnsiTheme="majorBidi" w:cstheme="majorBidi"/>
          <w:sz w:val="24"/>
          <w:szCs w:val="24"/>
        </w:rPr>
        <w:lastRenderedPageBreak/>
        <w:t xml:space="preserve"> Sutarties vykdymas ar jos dalis gali būti sustabdomas atsiradus aplinkybėms, kurios nebuvo žinomos iki Sutarties sudarymo arba esant kitoms svarbioms priežastims. Įvykus šioms aplinkybėms, Sutartis gali būti stabdoma iki atsiradusių aplinkybių pasibaigimo. </w:t>
      </w:r>
    </w:p>
    <w:p w14:paraId="57E7452E" w14:textId="717E3852" w:rsidR="00FA053C" w:rsidRPr="007E293C" w:rsidRDefault="00FA053C" w:rsidP="0009597A">
      <w:pPr>
        <w:pStyle w:val="Sraopastraipa"/>
        <w:numPr>
          <w:ilvl w:val="1"/>
          <w:numId w:val="6"/>
        </w:numPr>
        <w:tabs>
          <w:tab w:val="left" w:pos="0"/>
          <w:tab w:val="left" w:pos="709"/>
          <w:tab w:val="left" w:pos="1134"/>
        </w:tabs>
        <w:ind w:left="0" w:firstLine="709"/>
        <w:jc w:val="both"/>
        <w:rPr>
          <w:rFonts w:asciiTheme="majorBidi" w:hAnsiTheme="majorBidi" w:cstheme="majorBidi"/>
          <w:sz w:val="24"/>
          <w:szCs w:val="24"/>
        </w:rPr>
      </w:pPr>
      <w:r w:rsidRPr="007E293C">
        <w:rPr>
          <w:rFonts w:asciiTheme="majorBidi" w:hAnsiTheme="majorBidi" w:cstheme="majorBidi"/>
          <w:sz w:val="24"/>
          <w:szCs w:val="24"/>
        </w:rPr>
        <w:t>Sutarties vykdymas taip pat gali būti stabdomas, kad būtų galima patikrinti, ar iš tikrųjų buvo padarytos esminės klaidos ar pažeidimai, taip pat tais atvejais, kai nustatomi netikslumai techninėje dokumentacijoje. Esminė klaida ar pažeidimas – tai bet koks Sutarties, galiojančio teisės akto pažeidimas ar teismo sprendimo nevykdymas, atsiradęs dėl veikimo ar neveikimo.</w:t>
      </w:r>
    </w:p>
    <w:p w14:paraId="5E55E534" w14:textId="275BDC8B" w:rsidR="00FA053C" w:rsidRPr="007E293C" w:rsidRDefault="00FA053C" w:rsidP="0009597A">
      <w:pPr>
        <w:numPr>
          <w:ilvl w:val="1"/>
          <w:numId w:val="6"/>
        </w:numPr>
        <w:tabs>
          <w:tab w:val="left" w:pos="0"/>
          <w:tab w:val="left" w:pos="993"/>
          <w:tab w:val="left" w:pos="1276"/>
        </w:tabs>
        <w:spacing w:after="0" w:line="240" w:lineRule="auto"/>
        <w:ind w:left="0" w:firstLine="709"/>
        <w:jc w:val="both"/>
        <w:rPr>
          <w:rFonts w:asciiTheme="majorBidi" w:hAnsiTheme="majorBidi" w:cstheme="majorBidi"/>
          <w:sz w:val="24"/>
          <w:szCs w:val="24"/>
        </w:rPr>
      </w:pPr>
      <w:r w:rsidRPr="007E293C">
        <w:rPr>
          <w:rFonts w:asciiTheme="majorBidi" w:hAnsiTheme="majorBidi" w:cstheme="majorBidi"/>
          <w:sz w:val="24"/>
          <w:szCs w:val="24"/>
        </w:rPr>
        <w:t xml:space="preserve">Sutarties </w:t>
      </w:r>
      <w:r w:rsidR="005D0CDF" w:rsidRPr="007E293C">
        <w:rPr>
          <w:rFonts w:asciiTheme="majorBidi" w:hAnsiTheme="majorBidi" w:cstheme="majorBidi"/>
          <w:sz w:val="24"/>
          <w:szCs w:val="24"/>
        </w:rPr>
        <w:t>8</w:t>
      </w:r>
      <w:r w:rsidRPr="007E293C">
        <w:rPr>
          <w:rFonts w:asciiTheme="majorBidi" w:hAnsiTheme="majorBidi" w:cstheme="majorBidi"/>
          <w:sz w:val="24"/>
          <w:szCs w:val="24"/>
        </w:rPr>
        <w:t>.1</w:t>
      </w:r>
      <w:r w:rsidR="00A45B25">
        <w:rPr>
          <w:rFonts w:asciiTheme="majorBidi" w:hAnsiTheme="majorBidi" w:cstheme="majorBidi"/>
          <w:sz w:val="24"/>
          <w:szCs w:val="24"/>
        </w:rPr>
        <w:t>.</w:t>
      </w:r>
      <w:r w:rsidRPr="007E293C">
        <w:rPr>
          <w:rFonts w:asciiTheme="majorBidi" w:hAnsiTheme="majorBidi" w:cstheme="majorBidi"/>
          <w:b/>
          <w:sz w:val="24"/>
          <w:szCs w:val="24"/>
        </w:rPr>
        <w:t xml:space="preserve"> </w:t>
      </w:r>
      <w:r w:rsidRPr="007E293C">
        <w:rPr>
          <w:rFonts w:asciiTheme="majorBidi" w:hAnsiTheme="majorBidi" w:cstheme="majorBidi"/>
          <w:bCs/>
          <w:sz w:val="24"/>
          <w:szCs w:val="24"/>
        </w:rPr>
        <w:t xml:space="preserve">ir </w:t>
      </w:r>
      <w:r w:rsidR="005D0CDF" w:rsidRPr="007E293C">
        <w:rPr>
          <w:rFonts w:asciiTheme="majorBidi" w:hAnsiTheme="majorBidi" w:cstheme="majorBidi"/>
          <w:bCs/>
          <w:sz w:val="24"/>
          <w:szCs w:val="24"/>
        </w:rPr>
        <w:t>8</w:t>
      </w:r>
      <w:r w:rsidRPr="007E293C">
        <w:rPr>
          <w:rFonts w:asciiTheme="majorBidi" w:hAnsiTheme="majorBidi" w:cstheme="majorBidi"/>
          <w:bCs/>
          <w:sz w:val="24"/>
          <w:szCs w:val="24"/>
        </w:rPr>
        <w:t>.2</w:t>
      </w:r>
      <w:r w:rsidR="00A45B25">
        <w:rPr>
          <w:rFonts w:asciiTheme="majorBidi" w:hAnsiTheme="majorBidi" w:cstheme="majorBidi"/>
          <w:bCs/>
          <w:sz w:val="24"/>
          <w:szCs w:val="24"/>
        </w:rPr>
        <w:t>.</w:t>
      </w:r>
      <w:r w:rsidRPr="007E293C">
        <w:rPr>
          <w:rFonts w:asciiTheme="majorBidi" w:hAnsiTheme="majorBidi" w:cstheme="majorBidi"/>
          <w:sz w:val="24"/>
          <w:szCs w:val="24"/>
        </w:rPr>
        <w:t xml:space="preserve"> </w:t>
      </w:r>
      <w:r w:rsidR="00A156DB" w:rsidRPr="007E293C">
        <w:rPr>
          <w:rFonts w:asciiTheme="majorBidi" w:hAnsiTheme="majorBidi" w:cstheme="majorBidi"/>
          <w:sz w:val="24"/>
          <w:szCs w:val="24"/>
        </w:rPr>
        <w:t>papunkčiuose</w:t>
      </w:r>
      <w:r w:rsidRPr="007E293C">
        <w:rPr>
          <w:rFonts w:asciiTheme="majorBidi" w:hAnsiTheme="majorBidi" w:cstheme="majorBidi"/>
          <w:sz w:val="24"/>
          <w:szCs w:val="24"/>
        </w:rPr>
        <w:t xml:space="preserve"> nurodytais atvejais sustabdžius Sutarties vykdymą, Užsakovui nebus taikomos kokios nors sankcijos ar reikalavimai atlyginti kokius nors nuostolius (pvz.: negautos pajamos, pelnas ir kt.), numatytus Sutarties ar teisės aktais dėl Sutarties sustabdymo, o Paslaugų teikėjui – už prievolių atlikimo terminų nesilaikymą, jei nustatoma, kad Sutartis sustabdoma įvykus sutarties </w:t>
      </w:r>
      <w:r w:rsidR="005D0CDF" w:rsidRPr="007E293C">
        <w:rPr>
          <w:rFonts w:asciiTheme="majorBidi" w:hAnsiTheme="majorBidi" w:cstheme="majorBidi"/>
          <w:bCs/>
          <w:sz w:val="24"/>
          <w:szCs w:val="24"/>
        </w:rPr>
        <w:t>8</w:t>
      </w:r>
      <w:r w:rsidRPr="007E293C">
        <w:rPr>
          <w:rFonts w:asciiTheme="majorBidi" w:hAnsiTheme="majorBidi" w:cstheme="majorBidi"/>
          <w:bCs/>
          <w:sz w:val="24"/>
          <w:szCs w:val="24"/>
        </w:rPr>
        <w:t>.1</w:t>
      </w:r>
      <w:r w:rsidRPr="007E293C">
        <w:rPr>
          <w:rFonts w:asciiTheme="majorBidi" w:hAnsiTheme="majorBidi" w:cstheme="majorBidi"/>
          <w:sz w:val="24"/>
          <w:szCs w:val="24"/>
        </w:rPr>
        <w:t xml:space="preserve"> </w:t>
      </w:r>
      <w:r w:rsidR="00A156DB" w:rsidRPr="007E293C">
        <w:rPr>
          <w:rFonts w:asciiTheme="majorBidi" w:hAnsiTheme="majorBidi" w:cstheme="majorBidi"/>
          <w:sz w:val="24"/>
          <w:szCs w:val="24"/>
        </w:rPr>
        <w:t>papunktyje</w:t>
      </w:r>
      <w:r w:rsidRPr="007E293C">
        <w:rPr>
          <w:rFonts w:asciiTheme="majorBidi" w:hAnsiTheme="majorBidi" w:cstheme="majorBidi"/>
          <w:sz w:val="24"/>
          <w:szCs w:val="24"/>
        </w:rPr>
        <w:t xml:space="preserve"> nurodytoms aplinkybėms ar kad minėta esminė klaida ar pažeidimas padaryti ne dėl Paslaugos teikėjo kaltės.</w:t>
      </w:r>
    </w:p>
    <w:p w14:paraId="2046E086" w14:textId="2AB28057" w:rsidR="00FA053C" w:rsidRPr="007E293C" w:rsidRDefault="00FA053C" w:rsidP="0009597A">
      <w:pPr>
        <w:pStyle w:val="Sraopastraipa"/>
        <w:widowControl w:val="0"/>
        <w:numPr>
          <w:ilvl w:val="1"/>
          <w:numId w:val="6"/>
        </w:numPr>
        <w:tabs>
          <w:tab w:val="left" w:pos="0"/>
          <w:tab w:val="left" w:pos="993"/>
          <w:tab w:val="left" w:pos="1276"/>
        </w:tabs>
        <w:autoSpaceDE w:val="0"/>
        <w:autoSpaceDN w:val="0"/>
        <w:adjustRightInd w:val="0"/>
        <w:ind w:left="0" w:firstLine="709"/>
        <w:jc w:val="both"/>
        <w:rPr>
          <w:rFonts w:asciiTheme="majorBidi" w:hAnsiTheme="majorBidi" w:cstheme="majorBidi"/>
          <w:sz w:val="24"/>
          <w:szCs w:val="24"/>
        </w:rPr>
      </w:pPr>
      <w:r w:rsidRPr="007E293C">
        <w:rPr>
          <w:rFonts w:asciiTheme="majorBidi" w:hAnsiTheme="majorBidi" w:cstheme="majorBidi"/>
          <w:sz w:val="24"/>
          <w:szCs w:val="24"/>
        </w:rPr>
        <w:t xml:space="preserve">Jei Sutarties vykdymas stabdomas daugiau nei 60 (šešiasdešimt) kalendorinių dienų, ir stabdoma ne dėl </w:t>
      </w:r>
      <w:r w:rsidR="005D0CDF" w:rsidRPr="007E293C">
        <w:rPr>
          <w:rFonts w:asciiTheme="majorBidi" w:hAnsiTheme="majorBidi" w:cstheme="majorBidi"/>
          <w:sz w:val="24"/>
          <w:szCs w:val="24"/>
        </w:rPr>
        <w:t>T</w:t>
      </w:r>
      <w:r w:rsidRPr="007E293C">
        <w:rPr>
          <w:rFonts w:asciiTheme="majorBidi" w:hAnsiTheme="majorBidi" w:cstheme="majorBidi"/>
          <w:sz w:val="24"/>
          <w:szCs w:val="24"/>
        </w:rPr>
        <w:t xml:space="preserve">eikėjo kaltės, </w:t>
      </w:r>
      <w:r w:rsidR="005D0CDF" w:rsidRPr="007E293C">
        <w:rPr>
          <w:rFonts w:asciiTheme="majorBidi" w:hAnsiTheme="majorBidi" w:cstheme="majorBidi"/>
          <w:sz w:val="24"/>
          <w:szCs w:val="24"/>
        </w:rPr>
        <w:t>T</w:t>
      </w:r>
      <w:r w:rsidRPr="007E293C">
        <w:rPr>
          <w:rFonts w:asciiTheme="majorBidi" w:hAnsiTheme="majorBidi" w:cstheme="majorBidi"/>
          <w:sz w:val="24"/>
          <w:szCs w:val="24"/>
        </w:rPr>
        <w:t>eikėjas gali rašytiniu pranešimu Užsakovo pareikalauti atnaujinti Sutarties vykdymą per 30 (trisdešimt) kalendorinių dienų nuo pranešimo gavimo dienos arba nutraukti šią Sutartį.</w:t>
      </w:r>
    </w:p>
    <w:p w14:paraId="5A2025FB" w14:textId="1AFFA3FB" w:rsidR="00FA053C" w:rsidRPr="007E293C" w:rsidRDefault="00FA053C" w:rsidP="0009597A">
      <w:pPr>
        <w:pStyle w:val="Sraopastraipa"/>
        <w:widowControl w:val="0"/>
        <w:numPr>
          <w:ilvl w:val="1"/>
          <w:numId w:val="6"/>
        </w:numPr>
        <w:tabs>
          <w:tab w:val="left" w:pos="0"/>
          <w:tab w:val="left" w:pos="993"/>
          <w:tab w:val="left" w:pos="1276"/>
        </w:tabs>
        <w:autoSpaceDE w:val="0"/>
        <w:autoSpaceDN w:val="0"/>
        <w:adjustRightInd w:val="0"/>
        <w:ind w:left="0" w:firstLine="709"/>
        <w:jc w:val="both"/>
        <w:rPr>
          <w:rFonts w:asciiTheme="majorBidi" w:hAnsiTheme="majorBidi" w:cstheme="majorBidi"/>
          <w:sz w:val="24"/>
          <w:szCs w:val="24"/>
        </w:rPr>
      </w:pPr>
      <w:r w:rsidRPr="007E293C">
        <w:rPr>
          <w:rFonts w:asciiTheme="majorBidi" w:hAnsiTheme="majorBidi" w:cstheme="majorBidi"/>
          <w:sz w:val="24"/>
          <w:szCs w:val="24"/>
        </w:rPr>
        <w:t xml:space="preserve">Kai dėl esminių klaidų, pažeidimų ar dėl sukčiavimo ši Sutartis tampa negaliojančia, Užsakovas stabdo šios Sutarties vykdymą. Jei minėtos klaidos, pažeidimai ar sukčiavimai vyksta dėl </w:t>
      </w:r>
      <w:r w:rsidR="005D0CDF" w:rsidRPr="007E293C">
        <w:rPr>
          <w:rFonts w:asciiTheme="majorBidi" w:hAnsiTheme="majorBidi" w:cstheme="majorBidi"/>
          <w:sz w:val="24"/>
          <w:szCs w:val="24"/>
        </w:rPr>
        <w:t>T</w:t>
      </w:r>
      <w:r w:rsidRPr="007E293C">
        <w:rPr>
          <w:rFonts w:asciiTheme="majorBidi" w:hAnsiTheme="majorBidi" w:cstheme="majorBidi"/>
          <w:sz w:val="24"/>
          <w:szCs w:val="24"/>
        </w:rPr>
        <w:t xml:space="preserve">eikėjo kaltės, Užsakovas, atsižvelgdamas į klaidos, pažeidimo ar sukčiavimo mastą, gali nevykdyti savo įsipareigojimo mokėti </w:t>
      </w:r>
      <w:r w:rsidR="005D0CDF" w:rsidRPr="007E293C">
        <w:rPr>
          <w:rFonts w:asciiTheme="majorBidi" w:hAnsiTheme="majorBidi" w:cstheme="majorBidi"/>
          <w:sz w:val="24"/>
          <w:szCs w:val="24"/>
        </w:rPr>
        <w:t>T</w:t>
      </w:r>
      <w:r w:rsidRPr="007E293C">
        <w:rPr>
          <w:rFonts w:asciiTheme="majorBidi" w:hAnsiTheme="majorBidi" w:cstheme="majorBidi"/>
          <w:sz w:val="24"/>
          <w:szCs w:val="24"/>
        </w:rPr>
        <w:t>eikėjui arba gali pareikalauti grąžinti jau sumokėtas sumas.</w:t>
      </w:r>
    </w:p>
    <w:p w14:paraId="1E5DFBF5" w14:textId="77777777" w:rsidR="00FA053C" w:rsidRPr="007E293C" w:rsidRDefault="00FA053C" w:rsidP="007E293C">
      <w:pPr>
        <w:snapToGrid w:val="0"/>
        <w:spacing w:after="0" w:line="240" w:lineRule="auto"/>
        <w:ind w:firstLine="709"/>
        <w:jc w:val="both"/>
        <w:rPr>
          <w:rFonts w:asciiTheme="majorBidi" w:eastAsia="Times New Roman" w:hAnsiTheme="majorBidi" w:cstheme="majorBidi"/>
          <w:b/>
          <w:sz w:val="24"/>
          <w:szCs w:val="24"/>
          <w:lang w:eastAsia="lt-LT"/>
        </w:rPr>
      </w:pPr>
    </w:p>
    <w:p w14:paraId="7C9DAA13" w14:textId="6ED7754A" w:rsidR="00A45B25" w:rsidRDefault="00D34ACB" w:rsidP="0009597A">
      <w:pPr>
        <w:pStyle w:val="Sraopastraipa"/>
        <w:numPr>
          <w:ilvl w:val="0"/>
          <w:numId w:val="6"/>
        </w:numPr>
        <w:snapToGrid w:val="0"/>
        <w:jc w:val="center"/>
        <w:rPr>
          <w:rFonts w:asciiTheme="majorBidi" w:hAnsiTheme="majorBidi" w:cstheme="majorBidi"/>
          <w:b/>
          <w:color w:val="000000"/>
          <w:sz w:val="24"/>
          <w:szCs w:val="24"/>
          <w:lang w:eastAsia="lt-LT"/>
        </w:rPr>
      </w:pPr>
      <w:r w:rsidRPr="00A45B25">
        <w:rPr>
          <w:rFonts w:asciiTheme="majorBidi" w:hAnsiTheme="majorBidi" w:cstheme="majorBidi"/>
          <w:b/>
          <w:color w:val="000000"/>
          <w:sz w:val="24"/>
          <w:szCs w:val="24"/>
          <w:lang w:eastAsia="lt-LT"/>
        </w:rPr>
        <w:t>SUTARTIES NUTRAUKIMAS</w:t>
      </w:r>
    </w:p>
    <w:p w14:paraId="65094C50" w14:textId="77777777" w:rsidR="00A45B25" w:rsidRPr="00A45B25" w:rsidRDefault="00A45B25" w:rsidP="00A45B25">
      <w:pPr>
        <w:pStyle w:val="Sraopastraipa"/>
        <w:snapToGrid w:val="0"/>
        <w:ind w:left="1080"/>
        <w:rPr>
          <w:rFonts w:asciiTheme="majorBidi" w:hAnsiTheme="majorBidi" w:cstheme="majorBidi"/>
          <w:b/>
          <w:color w:val="000000"/>
          <w:sz w:val="24"/>
          <w:szCs w:val="24"/>
          <w:lang w:eastAsia="lt-LT"/>
        </w:rPr>
      </w:pPr>
    </w:p>
    <w:p w14:paraId="28141A89" w14:textId="0C3B95FA" w:rsidR="00D34ACB" w:rsidRPr="007E293C" w:rsidRDefault="005D0CDF" w:rsidP="007E293C">
      <w:pPr>
        <w:snapToGrid w:val="0"/>
        <w:spacing w:after="0" w:line="240" w:lineRule="auto"/>
        <w:ind w:firstLine="709"/>
        <w:jc w:val="both"/>
        <w:rPr>
          <w:rFonts w:asciiTheme="majorBidi" w:eastAsia="Times New Roman" w:hAnsiTheme="majorBidi" w:cstheme="majorBidi"/>
          <w:color w:val="000000"/>
          <w:sz w:val="24"/>
          <w:szCs w:val="24"/>
          <w:lang w:eastAsia="lt-LT"/>
        </w:rPr>
      </w:pPr>
      <w:r w:rsidRPr="007E293C">
        <w:rPr>
          <w:rFonts w:asciiTheme="majorBidi" w:eastAsia="Times New Roman" w:hAnsiTheme="majorBidi" w:cstheme="majorBidi"/>
          <w:color w:val="000000"/>
          <w:sz w:val="24"/>
          <w:szCs w:val="24"/>
          <w:lang w:eastAsia="lt-LT"/>
        </w:rPr>
        <w:t>9</w:t>
      </w:r>
      <w:r w:rsidR="00D34ACB" w:rsidRPr="007E293C">
        <w:rPr>
          <w:rFonts w:asciiTheme="majorBidi" w:eastAsia="Times New Roman" w:hAnsiTheme="majorBidi" w:cstheme="majorBidi"/>
          <w:color w:val="000000"/>
          <w:sz w:val="24"/>
          <w:szCs w:val="24"/>
          <w:lang w:eastAsia="lt-LT"/>
        </w:rPr>
        <w:t>.1. Sutartis gali būti nutraukta raštišku abiejų Šalių susitarimu.</w:t>
      </w:r>
    </w:p>
    <w:p w14:paraId="264ACD64" w14:textId="32A3E548" w:rsidR="00D34ACB" w:rsidRPr="007E293C" w:rsidRDefault="005D0CDF" w:rsidP="007E293C">
      <w:pPr>
        <w:snapToGrid w:val="0"/>
        <w:spacing w:after="0" w:line="240" w:lineRule="auto"/>
        <w:ind w:firstLine="709"/>
        <w:jc w:val="both"/>
        <w:rPr>
          <w:rFonts w:asciiTheme="majorBidi" w:eastAsia="Times New Roman" w:hAnsiTheme="majorBidi" w:cstheme="majorBidi"/>
          <w:color w:val="000000"/>
          <w:sz w:val="24"/>
          <w:szCs w:val="24"/>
          <w:lang w:eastAsia="lt-LT"/>
        </w:rPr>
      </w:pPr>
      <w:r w:rsidRPr="007E293C">
        <w:rPr>
          <w:rFonts w:asciiTheme="majorBidi" w:eastAsia="Times New Roman" w:hAnsiTheme="majorBidi" w:cstheme="majorBidi"/>
          <w:color w:val="000000"/>
          <w:sz w:val="24"/>
          <w:szCs w:val="24"/>
          <w:lang w:eastAsia="lt-LT"/>
        </w:rPr>
        <w:t>9</w:t>
      </w:r>
      <w:r w:rsidR="00FD4E7A" w:rsidRPr="007E293C">
        <w:rPr>
          <w:rFonts w:asciiTheme="majorBidi" w:eastAsia="Times New Roman" w:hAnsiTheme="majorBidi" w:cstheme="majorBidi"/>
          <w:color w:val="000000"/>
          <w:sz w:val="24"/>
          <w:szCs w:val="24"/>
          <w:lang w:eastAsia="lt-LT"/>
        </w:rPr>
        <w:t>.2. Tei</w:t>
      </w:r>
      <w:r w:rsidR="00D34ACB" w:rsidRPr="007E293C">
        <w:rPr>
          <w:rFonts w:asciiTheme="majorBidi" w:eastAsia="Times New Roman" w:hAnsiTheme="majorBidi" w:cstheme="majorBidi"/>
          <w:color w:val="000000"/>
          <w:sz w:val="24"/>
          <w:szCs w:val="24"/>
          <w:lang w:eastAsia="lt-LT"/>
        </w:rPr>
        <w:t xml:space="preserve">kėjas turi teisę vienašališkai nutraukti Sutartį tik </w:t>
      </w:r>
      <w:r w:rsidR="006A46D3" w:rsidRPr="007E293C">
        <w:rPr>
          <w:rFonts w:asciiTheme="majorBidi" w:eastAsia="Times New Roman" w:hAnsiTheme="majorBidi" w:cstheme="majorBidi"/>
          <w:color w:val="000000"/>
          <w:sz w:val="24"/>
          <w:szCs w:val="24"/>
          <w:lang w:eastAsia="lt-LT"/>
        </w:rPr>
        <w:t>dėl</w:t>
      </w:r>
      <w:r w:rsidR="006A46D3" w:rsidRPr="007E293C">
        <w:rPr>
          <w:rFonts w:asciiTheme="majorBidi" w:eastAsia="Times New Roman" w:hAnsiTheme="majorBidi" w:cstheme="majorBidi"/>
          <w:iCs/>
          <w:kern w:val="36"/>
          <w:sz w:val="24"/>
          <w:szCs w:val="24"/>
        </w:rPr>
        <w:t xml:space="preserve"> Užsakovo įsipareigojimų nev</w:t>
      </w:r>
      <w:r w:rsidR="00FD4E7A" w:rsidRPr="007E293C">
        <w:rPr>
          <w:rFonts w:asciiTheme="majorBidi" w:eastAsia="Times New Roman" w:hAnsiTheme="majorBidi" w:cstheme="majorBidi"/>
          <w:iCs/>
          <w:kern w:val="36"/>
          <w:sz w:val="24"/>
          <w:szCs w:val="24"/>
        </w:rPr>
        <w:t>ykdymo pagal Sutartį bei kai Tei</w:t>
      </w:r>
      <w:r w:rsidR="006A46D3" w:rsidRPr="007E293C">
        <w:rPr>
          <w:rFonts w:asciiTheme="majorBidi" w:eastAsia="Times New Roman" w:hAnsiTheme="majorBidi" w:cstheme="majorBidi"/>
          <w:iCs/>
          <w:kern w:val="36"/>
          <w:sz w:val="24"/>
          <w:szCs w:val="24"/>
        </w:rPr>
        <w:t>kėjas negali įvykdyti savo įsipareigojimų dėl Užsakovo ar trečiųjų asmenų kaltės ar neveikimo</w:t>
      </w:r>
      <w:r w:rsidR="006A46D3" w:rsidRPr="007E293C">
        <w:rPr>
          <w:rFonts w:asciiTheme="majorBidi" w:eastAsia="Times New Roman" w:hAnsiTheme="majorBidi" w:cstheme="majorBidi"/>
          <w:color w:val="000000"/>
          <w:sz w:val="24"/>
          <w:szCs w:val="24"/>
          <w:lang w:eastAsia="lt-LT"/>
        </w:rPr>
        <w:t>.</w:t>
      </w:r>
      <w:r w:rsidR="00D34ACB" w:rsidRPr="007E293C">
        <w:rPr>
          <w:rFonts w:asciiTheme="majorBidi" w:eastAsia="Times New Roman" w:hAnsiTheme="majorBidi" w:cstheme="majorBidi"/>
          <w:color w:val="000000"/>
          <w:sz w:val="24"/>
          <w:szCs w:val="24"/>
          <w:lang w:eastAsia="lt-LT"/>
        </w:rPr>
        <w:t xml:space="preserve"> Ap</w:t>
      </w:r>
      <w:r w:rsidR="00FD4E7A" w:rsidRPr="007E293C">
        <w:rPr>
          <w:rFonts w:asciiTheme="majorBidi" w:eastAsia="Times New Roman" w:hAnsiTheme="majorBidi" w:cstheme="majorBidi"/>
          <w:color w:val="000000"/>
          <w:sz w:val="24"/>
          <w:szCs w:val="24"/>
          <w:lang w:eastAsia="lt-LT"/>
        </w:rPr>
        <w:t>ie tokį Sutarties nutraukimą Tei</w:t>
      </w:r>
      <w:r w:rsidR="00D34ACB" w:rsidRPr="007E293C">
        <w:rPr>
          <w:rFonts w:asciiTheme="majorBidi" w:eastAsia="Times New Roman" w:hAnsiTheme="majorBidi" w:cstheme="majorBidi"/>
          <w:color w:val="000000"/>
          <w:sz w:val="24"/>
          <w:szCs w:val="24"/>
          <w:lang w:eastAsia="lt-LT"/>
        </w:rPr>
        <w:t>kėjas raštu praneša Užsakovui prieš 14 kalendorinių dienų.</w:t>
      </w:r>
    </w:p>
    <w:p w14:paraId="1EB64415" w14:textId="10036B9C" w:rsidR="00D34ACB" w:rsidRPr="007E293C" w:rsidRDefault="005D0CDF" w:rsidP="007E293C">
      <w:pPr>
        <w:snapToGrid w:val="0"/>
        <w:spacing w:after="0" w:line="240" w:lineRule="auto"/>
        <w:ind w:firstLine="709"/>
        <w:jc w:val="both"/>
        <w:rPr>
          <w:rFonts w:asciiTheme="majorBidi" w:eastAsia="Times New Roman" w:hAnsiTheme="majorBidi" w:cstheme="majorBidi"/>
          <w:color w:val="000000"/>
          <w:sz w:val="24"/>
          <w:szCs w:val="24"/>
          <w:lang w:eastAsia="lt-LT"/>
        </w:rPr>
      </w:pPr>
      <w:r w:rsidRPr="007E293C">
        <w:rPr>
          <w:rFonts w:asciiTheme="majorBidi" w:eastAsia="Times New Roman" w:hAnsiTheme="majorBidi" w:cstheme="majorBidi"/>
          <w:color w:val="000000"/>
          <w:sz w:val="24"/>
          <w:szCs w:val="24"/>
          <w:lang w:eastAsia="lt-LT"/>
        </w:rPr>
        <w:t>9</w:t>
      </w:r>
      <w:r w:rsidR="00D34ACB" w:rsidRPr="007E293C">
        <w:rPr>
          <w:rFonts w:asciiTheme="majorBidi" w:eastAsia="Times New Roman" w:hAnsiTheme="majorBidi" w:cstheme="majorBidi"/>
          <w:color w:val="000000"/>
          <w:sz w:val="24"/>
          <w:szCs w:val="24"/>
          <w:lang w:eastAsia="lt-LT"/>
        </w:rPr>
        <w:t>.3 Užsakovas turi teis</w:t>
      </w:r>
      <w:r w:rsidR="00FD4E7A" w:rsidRPr="007E293C">
        <w:rPr>
          <w:rFonts w:asciiTheme="majorBidi" w:eastAsia="Times New Roman" w:hAnsiTheme="majorBidi" w:cstheme="majorBidi"/>
          <w:color w:val="000000"/>
          <w:sz w:val="24"/>
          <w:szCs w:val="24"/>
          <w:lang w:eastAsia="lt-LT"/>
        </w:rPr>
        <w:t>ę nutraukti Sutartį, įspėjęs Tei</w:t>
      </w:r>
      <w:r w:rsidR="00D34ACB" w:rsidRPr="007E293C">
        <w:rPr>
          <w:rFonts w:asciiTheme="majorBidi" w:eastAsia="Times New Roman" w:hAnsiTheme="majorBidi" w:cstheme="majorBidi"/>
          <w:color w:val="000000"/>
          <w:sz w:val="24"/>
          <w:szCs w:val="24"/>
          <w:lang w:eastAsia="lt-LT"/>
        </w:rPr>
        <w:t>kėją prieš 14 kalendorinių dienų, šiais atvejais:</w:t>
      </w:r>
    </w:p>
    <w:p w14:paraId="515E896F" w14:textId="3FBCCB83" w:rsidR="00D34ACB" w:rsidRPr="007E293C" w:rsidRDefault="005D0CDF" w:rsidP="007E293C">
      <w:pPr>
        <w:snapToGrid w:val="0"/>
        <w:spacing w:after="0" w:line="240" w:lineRule="auto"/>
        <w:ind w:firstLine="709"/>
        <w:jc w:val="both"/>
        <w:rPr>
          <w:rFonts w:asciiTheme="majorBidi" w:eastAsia="Times New Roman" w:hAnsiTheme="majorBidi" w:cstheme="majorBidi"/>
          <w:color w:val="000000"/>
          <w:sz w:val="24"/>
          <w:szCs w:val="24"/>
          <w:lang w:eastAsia="lt-LT"/>
        </w:rPr>
      </w:pPr>
      <w:r w:rsidRPr="007E293C">
        <w:rPr>
          <w:rFonts w:asciiTheme="majorBidi" w:eastAsia="Times New Roman" w:hAnsiTheme="majorBidi" w:cstheme="majorBidi"/>
          <w:color w:val="000000"/>
          <w:sz w:val="24"/>
          <w:szCs w:val="24"/>
          <w:lang w:eastAsia="lt-LT"/>
        </w:rPr>
        <w:t>9</w:t>
      </w:r>
      <w:r w:rsidR="00FD4E7A" w:rsidRPr="007E293C">
        <w:rPr>
          <w:rFonts w:asciiTheme="majorBidi" w:eastAsia="Times New Roman" w:hAnsiTheme="majorBidi" w:cstheme="majorBidi"/>
          <w:color w:val="000000"/>
          <w:sz w:val="24"/>
          <w:szCs w:val="24"/>
          <w:lang w:eastAsia="lt-LT"/>
        </w:rPr>
        <w:t>.3.1. kai Tei</w:t>
      </w:r>
      <w:r w:rsidR="00D34ACB" w:rsidRPr="007E293C">
        <w:rPr>
          <w:rFonts w:asciiTheme="majorBidi" w:eastAsia="Times New Roman" w:hAnsiTheme="majorBidi" w:cstheme="majorBidi"/>
          <w:color w:val="000000"/>
          <w:sz w:val="24"/>
          <w:szCs w:val="24"/>
          <w:lang w:eastAsia="lt-LT"/>
        </w:rPr>
        <w:t>kėjas nevykdo savo įsipareigojimų pagal Sutartį;</w:t>
      </w:r>
    </w:p>
    <w:p w14:paraId="32CB3CD2" w14:textId="296BE977" w:rsidR="00D34ACB" w:rsidRPr="007E293C" w:rsidRDefault="005D0CDF" w:rsidP="007E293C">
      <w:pPr>
        <w:snapToGrid w:val="0"/>
        <w:spacing w:after="0" w:line="240" w:lineRule="auto"/>
        <w:ind w:firstLine="709"/>
        <w:jc w:val="both"/>
        <w:rPr>
          <w:rFonts w:asciiTheme="majorBidi" w:eastAsia="Times New Roman" w:hAnsiTheme="majorBidi" w:cstheme="majorBidi"/>
          <w:color w:val="000000"/>
          <w:sz w:val="24"/>
          <w:szCs w:val="24"/>
          <w:lang w:eastAsia="lt-LT"/>
        </w:rPr>
      </w:pPr>
      <w:r w:rsidRPr="007E293C">
        <w:rPr>
          <w:rFonts w:asciiTheme="majorBidi" w:eastAsia="Times New Roman" w:hAnsiTheme="majorBidi" w:cstheme="majorBidi"/>
          <w:color w:val="000000"/>
          <w:sz w:val="24"/>
          <w:szCs w:val="24"/>
          <w:lang w:eastAsia="lt-LT"/>
        </w:rPr>
        <w:t>9</w:t>
      </w:r>
      <w:r w:rsidR="00FD4E7A" w:rsidRPr="007E293C">
        <w:rPr>
          <w:rFonts w:asciiTheme="majorBidi" w:eastAsia="Times New Roman" w:hAnsiTheme="majorBidi" w:cstheme="majorBidi"/>
          <w:color w:val="000000"/>
          <w:sz w:val="24"/>
          <w:szCs w:val="24"/>
          <w:lang w:eastAsia="lt-LT"/>
        </w:rPr>
        <w:t>.3.2. kai Tei</w:t>
      </w:r>
      <w:r w:rsidR="00D34ACB" w:rsidRPr="007E293C">
        <w:rPr>
          <w:rFonts w:asciiTheme="majorBidi" w:eastAsia="Times New Roman" w:hAnsiTheme="majorBidi" w:cstheme="majorBidi"/>
          <w:color w:val="000000"/>
          <w:sz w:val="24"/>
          <w:szCs w:val="24"/>
          <w:lang w:eastAsia="lt-LT"/>
        </w:rPr>
        <w:t>kėjas per pagrįstai nustatytą laikotarpį neįvykdo Užsakovo nurodymo ištaisyti netinkamai įvykdytus arba neįvykdytus sutartinius įsipareigojimus;</w:t>
      </w:r>
    </w:p>
    <w:p w14:paraId="39E9016E" w14:textId="060E8058" w:rsidR="00D34ACB" w:rsidRPr="007E293C" w:rsidRDefault="005D0CDF" w:rsidP="007E293C">
      <w:pPr>
        <w:snapToGrid w:val="0"/>
        <w:spacing w:after="0" w:line="240" w:lineRule="auto"/>
        <w:ind w:firstLine="709"/>
        <w:jc w:val="both"/>
        <w:rPr>
          <w:rFonts w:asciiTheme="majorBidi" w:eastAsia="Times New Roman" w:hAnsiTheme="majorBidi" w:cstheme="majorBidi"/>
          <w:color w:val="000000"/>
          <w:sz w:val="24"/>
          <w:szCs w:val="24"/>
          <w:lang w:eastAsia="lt-LT"/>
        </w:rPr>
      </w:pPr>
      <w:r w:rsidRPr="007E293C">
        <w:rPr>
          <w:rFonts w:asciiTheme="majorBidi" w:eastAsia="Times New Roman" w:hAnsiTheme="majorBidi" w:cstheme="majorBidi"/>
          <w:color w:val="000000"/>
          <w:sz w:val="24"/>
          <w:szCs w:val="24"/>
          <w:lang w:eastAsia="lt-LT"/>
        </w:rPr>
        <w:t>9</w:t>
      </w:r>
      <w:r w:rsidR="00FD4E7A" w:rsidRPr="007E293C">
        <w:rPr>
          <w:rFonts w:asciiTheme="majorBidi" w:eastAsia="Times New Roman" w:hAnsiTheme="majorBidi" w:cstheme="majorBidi"/>
          <w:color w:val="000000"/>
          <w:sz w:val="24"/>
          <w:szCs w:val="24"/>
          <w:lang w:eastAsia="lt-LT"/>
        </w:rPr>
        <w:t>.3.3. kai Tei</w:t>
      </w:r>
      <w:r w:rsidR="00D34ACB" w:rsidRPr="007E293C">
        <w:rPr>
          <w:rFonts w:asciiTheme="majorBidi" w:eastAsia="Times New Roman" w:hAnsiTheme="majorBidi" w:cstheme="majorBidi"/>
          <w:color w:val="000000"/>
          <w:sz w:val="24"/>
          <w:szCs w:val="24"/>
          <w:lang w:eastAsia="lt-LT"/>
        </w:rPr>
        <w:t>kėjas perleidžia Sutartį be Užsakovo leidimo;</w:t>
      </w:r>
    </w:p>
    <w:p w14:paraId="3AE8BB31" w14:textId="3EDAF7F4" w:rsidR="00D34ACB" w:rsidRPr="007E293C" w:rsidRDefault="005D0CDF" w:rsidP="007E293C">
      <w:pPr>
        <w:snapToGrid w:val="0"/>
        <w:spacing w:after="0" w:line="240" w:lineRule="auto"/>
        <w:ind w:firstLine="709"/>
        <w:jc w:val="both"/>
        <w:rPr>
          <w:rFonts w:asciiTheme="majorBidi" w:eastAsia="Times New Roman" w:hAnsiTheme="majorBidi" w:cstheme="majorBidi"/>
          <w:color w:val="000000"/>
          <w:sz w:val="24"/>
          <w:szCs w:val="24"/>
          <w:lang w:eastAsia="lt-LT"/>
        </w:rPr>
      </w:pPr>
      <w:r w:rsidRPr="007E293C">
        <w:rPr>
          <w:rFonts w:asciiTheme="majorBidi" w:eastAsia="Times New Roman" w:hAnsiTheme="majorBidi" w:cstheme="majorBidi"/>
          <w:color w:val="000000"/>
          <w:sz w:val="24"/>
          <w:szCs w:val="24"/>
          <w:lang w:eastAsia="lt-LT"/>
        </w:rPr>
        <w:t>9</w:t>
      </w:r>
      <w:r w:rsidR="00FD4E7A" w:rsidRPr="007E293C">
        <w:rPr>
          <w:rFonts w:asciiTheme="majorBidi" w:eastAsia="Times New Roman" w:hAnsiTheme="majorBidi" w:cstheme="majorBidi"/>
          <w:color w:val="000000"/>
          <w:sz w:val="24"/>
          <w:szCs w:val="24"/>
          <w:lang w:eastAsia="lt-LT"/>
        </w:rPr>
        <w:t>.3.4. kai Tei</w:t>
      </w:r>
      <w:r w:rsidR="00D34ACB" w:rsidRPr="007E293C">
        <w:rPr>
          <w:rFonts w:asciiTheme="majorBidi" w:eastAsia="Times New Roman" w:hAnsiTheme="majorBidi" w:cstheme="majorBidi"/>
          <w:color w:val="000000"/>
          <w:sz w:val="24"/>
          <w:szCs w:val="24"/>
          <w:lang w:eastAsia="lt-LT"/>
        </w:rPr>
        <w:t>kėjas bankrutuoja arba yra likviduojamas, kai sustabdo ūkinę veiklą, arba kai įstatymuose ir kituose teisės aktuose numatyta tvarka susidaro analogiška situacija;</w:t>
      </w:r>
    </w:p>
    <w:p w14:paraId="0D6225AA" w14:textId="1A135404" w:rsidR="00D34ACB" w:rsidRPr="007E293C" w:rsidRDefault="005D0CDF" w:rsidP="007E293C">
      <w:pPr>
        <w:snapToGrid w:val="0"/>
        <w:spacing w:after="0" w:line="240" w:lineRule="auto"/>
        <w:ind w:firstLine="709"/>
        <w:jc w:val="both"/>
        <w:rPr>
          <w:rFonts w:asciiTheme="majorBidi" w:eastAsia="Times New Roman" w:hAnsiTheme="majorBidi" w:cstheme="majorBidi"/>
          <w:color w:val="000000"/>
          <w:sz w:val="24"/>
          <w:szCs w:val="24"/>
          <w:lang w:eastAsia="lt-LT"/>
        </w:rPr>
      </w:pPr>
      <w:r w:rsidRPr="007E293C">
        <w:rPr>
          <w:rFonts w:asciiTheme="majorBidi" w:eastAsia="Times New Roman" w:hAnsiTheme="majorBidi" w:cstheme="majorBidi"/>
          <w:color w:val="000000"/>
          <w:sz w:val="24"/>
          <w:szCs w:val="24"/>
          <w:lang w:eastAsia="lt-LT"/>
        </w:rPr>
        <w:t>9</w:t>
      </w:r>
      <w:r w:rsidR="00FD4E7A" w:rsidRPr="007E293C">
        <w:rPr>
          <w:rFonts w:asciiTheme="majorBidi" w:eastAsia="Times New Roman" w:hAnsiTheme="majorBidi" w:cstheme="majorBidi"/>
          <w:color w:val="000000"/>
          <w:sz w:val="24"/>
          <w:szCs w:val="24"/>
          <w:lang w:eastAsia="lt-LT"/>
        </w:rPr>
        <w:t>.3.5. kai keičiasi Tei</w:t>
      </w:r>
      <w:r w:rsidR="00D34ACB" w:rsidRPr="007E293C">
        <w:rPr>
          <w:rFonts w:asciiTheme="majorBidi" w:eastAsia="Times New Roman" w:hAnsiTheme="majorBidi" w:cstheme="majorBidi"/>
          <w:color w:val="000000"/>
          <w:sz w:val="24"/>
          <w:szCs w:val="24"/>
          <w:lang w:eastAsia="lt-LT"/>
        </w:rPr>
        <w:t>kėjo organizacinė struktūra – juridinis statusas, pobūdis ar valdymo struktūra ir tai gali turėti įtakos tinkamam Sutarties įvykdymui, išskyrus atvejus, kai dėl šių pasikeitimų keičiama Sutartis.</w:t>
      </w:r>
    </w:p>
    <w:p w14:paraId="094B9C97" w14:textId="56FBD867" w:rsidR="00D34ACB" w:rsidRPr="007E293C" w:rsidRDefault="005D0CDF" w:rsidP="007E293C">
      <w:pPr>
        <w:snapToGrid w:val="0"/>
        <w:spacing w:after="0" w:line="240" w:lineRule="auto"/>
        <w:ind w:firstLine="709"/>
        <w:jc w:val="both"/>
        <w:rPr>
          <w:rFonts w:asciiTheme="majorBidi" w:eastAsia="Times New Roman" w:hAnsiTheme="majorBidi" w:cstheme="majorBidi"/>
          <w:color w:val="000000"/>
          <w:sz w:val="24"/>
          <w:szCs w:val="24"/>
          <w:lang w:eastAsia="lt-LT"/>
        </w:rPr>
      </w:pPr>
      <w:r w:rsidRPr="007E293C">
        <w:rPr>
          <w:rFonts w:asciiTheme="majorBidi" w:eastAsia="Times New Roman" w:hAnsiTheme="majorBidi" w:cstheme="majorBidi"/>
          <w:color w:val="000000"/>
          <w:sz w:val="24"/>
          <w:szCs w:val="24"/>
          <w:lang w:eastAsia="lt-LT"/>
        </w:rPr>
        <w:t>9</w:t>
      </w:r>
      <w:r w:rsidR="00D34ACB" w:rsidRPr="007E293C">
        <w:rPr>
          <w:rFonts w:asciiTheme="majorBidi" w:eastAsia="Times New Roman" w:hAnsiTheme="majorBidi" w:cstheme="majorBidi"/>
          <w:color w:val="000000"/>
          <w:sz w:val="24"/>
          <w:szCs w:val="24"/>
          <w:lang w:eastAsia="lt-LT"/>
        </w:rPr>
        <w:t xml:space="preserve">.4. Užsakovas po </w:t>
      </w:r>
      <w:r w:rsidR="00AA51B2" w:rsidRPr="007E293C">
        <w:rPr>
          <w:rFonts w:asciiTheme="majorBidi" w:eastAsia="Times New Roman" w:hAnsiTheme="majorBidi" w:cstheme="majorBidi"/>
          <w:color w:val="000000"/>
          <w:sz w:val="24"/>
          <w:szCs w:val="24"/>
          <w:lang w:eastAsia="lt-LT"/>
        </w:rPr>
        <w:t>S</w:t>
      </w:r>
      <w:r w:rsidR="00D34ACB" w:rsidRPr="007E293C">
        <w:rPr>
          <w:rFonts w:asciiTheme="majorBidi" w:eastAsia="Times New Roman" w:hAnsiTheme="majorBidi" w:cstheme="majorBidi"/>
          <w:color w:val="000000"/>
          <w:sz w:val="24"/>
          <w:szCs w:val="24"/>
          <w:lang w:eastAsia="lt-LT"/>
        </w:rPr>
        <w:t>utarties nutraukimo turi kiek galima greičiau patvirtinti suteiktų paslaugų vertę. Taip pat parengiama ataskaita apie Sutart</w:t>
      </w:r>
      <w:r w:rsidR="00FD4E7A" w:rsidRPr="007E293C">
        <w:rPr>
          <w:rFonts w:asciiTheme="majorBidi" w:eastAsia="Times New Roman" w:hAnsiTheme="majorBidi" w:cstheme="majorBidi"/>
          <w:color w:val="000000"/>
          <w:sz w:val="24"/>
          <w:szCs w:val="24"/>
          <w:lang w:eastAsia="lt-LT"/>
        </w:rPr>
        <w:t>ies nutraukimo dieną esančią Tei</w:t>
      </w:r>
      <w:r w:rsidR="00D34ACB" w:rsidRPr="007E293C">
        <w:rPr>
          <w:rFonts w:asciiTheme="majorBidi" w:eastAsia="Times New Roman" w:hAnsiTheme="majorBidi" w:cstheme="majorBidi"/>
          <w:color w:val="000000"/>
          <w:sz w:val="24"/>
          <w:szCs w:val="24"/>
          <w:lang w:eastAsia="lt-LT"/>
        </w:rPr>
        <w:t>kėjo skolą Užsakovui ir Užsakovo skolą tiekėjui.</w:t>
      </w:r>
    </w:p>
    <w:p w14:paraId="34C2F851" w14:textId="098A511A" w:rsidR="00D34ACB" w:rsidRPr="007E293C" w:rsidRDefault="005D0CDF" w:rsidP="007E293C">
      <w:pPr>
        <w:snapToGrid w:val="0"/>
        <w:spacing w:after="0" w:line="240" w:lineRule="auto"/>
        <w:ind w:firstLine="709"/>
        <w:jc w:val="both"/>
        <w:rPr>
          <w:rFonts w:asciiTheme="majorBidi" w:eastAsia="Times New Roman" w:hAnsiTheme="majorBidi" w:cstheme="majorBidi"/>
          <w:color w:val="000000"/>
          <w:sz w:val="24"/>
          <w:szCs w:val="24"/>
          <w:lang w:eastAsia="lt-LT"/>
        </w:rPr>
      </w:pPr>
      <w:r w:rsidRPr="007E293C">
        <w:rPr>
          <w:rFonts w:asciiTheme="majorBidi" w:eastAsia="Times New Roman" w:hAnsiTheme="majorBidi" w:cstheme="majorBidi"/>
          <w:color w:val="000000"/>
          <w:sz w:val="24"/>
          <w:szCs w:val="24"/>
          <w:lang w:eastAsia="lt-LT"/>
        </w:rPr>
        <w:t>9</w:t>
      </w:r>
      <w:r w:rsidR="00D34ACB" w:rsidRPr="007E293C">
        <w:rPr>
          <w:rFonts w:asciiTheme="majorBidi" w:eastAsia="Times New Roman" w:hAnsiTheme="majorBidi" w:cstheme="majorBidi"/>
          <w:color w:val="000000"/>
          <w:sz w:val="24"/>
          <w:szCs w:val="24"/>
          <w:lang w:eastAsia="lt-LT"/>
        </w:rPr>
        <w:t>.5. Jei Sutartis nutraukiama Užsakovo iniciatyva, nuostoliai ar išlaidos išie</w:t>
      </w:r>
      <w:r w:rsidR="00FD4E7A" w:rsidRPr="007E293C">
        <w:rPr>
          <w:rFonts w:asciiTheme="majorBidi" w:eastAsia="Times New Roman" w:hAnsiTheme="majorBidi" w:cstheme="majorBidi"/>
          <w:color w:val="000000"/>
          <w:sz w:val="24"/>
          <w:szCs w:val="24"/>
          <w:lang w:eastAsia="lt-LT"/>
        </w:rPr>
        <w:t>škomi išskaičiuojant juos iš Tei</w:t>
      </w:r>
      <w:r w:rsidR="00D34ACB" w:rsidRPr="007E293C">
        <w:rPr>
          <w:rFonts w:asciiTheme="majorBidi" w:eastAsia="Times New Roman" w:hAnsiTheme="majorBidi" w:cstheme="majorBidi"/>
          <w:color w:val="000000"/>
          <w:sz w:val="24"/>
          <w:szCs w:val="24"/>
          <w:lang w:eastAsia="lt-LT"/>
        </w:rPr>
        <w:t>kėjui mokėtinų sumų.</w:t>
      </w:r>
    </w:p>
    <w:p w14:paraId="42FC28C2" w14:textId="4DE19E86" w:rsidR="00D34ACB" w:rsidRDefault="005D0CDF" w:rsidP="00A45B25">
      <w:pPr>
        <w:snapToGrid w:val="0"/>
        <w:spacing w:after="0" w:line="240" w:lineRule="auto"/>
        <w:ind w:firstLine="709"/>
        <w:jc w:val="both"/>
        <w:rPr>
          <w:rFonts w:asciiTheme="majorBidi" w:eastAsia="Times New Roman" w:hAnsiTheme="majorBidi" w:cstheme="majorBidi"/>
          <w:color w:val="000000"/>
          <w:sz w:val="24"/>
          <w:szCs w:val="24"/>
          <w:lang w:eastAsia="lt-LT"/>
        </w:rPr>
      </w:pPr>
      <w:r w:rsidRPr="007E293C">
        <w:rPr>
          <w:rFonts w:asciiTheme="majorBidi" w:eastAsia="Times New Roman" w:hAnsiTheme="majorBidi" w:cstheme="majorBidi"/>
          <w:color w:val="000000"/>
          <w:sz w:val="24"/>
          <w:szCs w:val="24"/>
          <w:lang w:eastAsia="lt-LT"/>
        </w:rPr>
        <w:t>9</w:t>
      </w:r>
      <w:r w:rsidR="00D34ACB" w:rsidRPr="007E293C">
        <w:rPr>
          <w:rFonts w:asciiTheme="majorBidi" w:eastAsia="Times New Roman" w:hAnsiTheme="majorBidi" w:cstheme="majorBidi"/>
          <w:color w:val="000000"/>
          <w:sz w:val="24"/>
          <w:szCs w:val="24"/>
          <w:lang w:eastAsia="lt-LT"/>
        </w:rPr>
        <w:t xml:space="preserve">.6. Sutartį </w:t>
      </w:r>
      <w:r w:rsidR="00FD4E7A" w:rsidRPr="007E293C">
        <w:rPr>
          <w:rFonts w:asciiTheme="majorBidi" w:eastAsia="Times New Roman" w:hAnsiTheme="majorBidi" w:cstheme="majorBidi"/>
          <w:color w:val="000000"/>
          <w:sz w:val="24"/>
          <w:szCs w:val="24"/>
          <w:lang w:eastAsia="lt-LT"/>
        </w:rPr>
        <w:t>nutraukus dėl Tei</w:t>
      </w:r>
      <w:r w:rsidR="00D34ACB" w:rsidRPr="007E293C">
        <w:rPr>
          <w:rFonts w:asciiTheme="majorBidi" w:eastAsia="Times New Roman" w:hAnsiTheme="majorBidi" w:cstheme="majorBidi"/>
          <w:color w:val="000000"/>
          <w:sz w:val="24"/>
          <w:szCs w:val="24"/>
          <w:lang w:eastAsia="lt-LT"/>
        </w:rPr>
        <w:t>kėjo kaltės, be jam priklausančio atlygi</w:t>
      </w:r>
      <w:r w:rsidR="00FD4E7A" w:rsidRPr="007E293C">
        <w:rPr>
          <w:rFonts w:asciiTheme="majorBidi" w:eastAsia="Times New Roman" w:hAnsiTheme="majorBidi" w:cstheme="majorBidi"/>
          <w:color w:val="000000"/>
          <w:sz w:val="24"/>
          <w:szCs w:val="24"/>
          <w:lang w:eastAsia="lt-LT"/>
        </w:rPr>
        <w:t>nimo už suteiktas paslaugas, Tei</w:t>
      </w:r>
      <w:r w:rsidR="00D34ACB" w:rsidRPr="007E293C">
        <w:rPr>
          <w:rFonts w:asciiTheme="majorBidi" w:eastAsia="Times New Roman" w:hAnsiTheme="majorBidi" w:cstheme="majorBidi"/>
          <w:color w:val="000000"/>
          <w:sz w:val="24"/>
          <w:szCs w:val="24"/>
          <w:lang w:eastAsia="lt-LT"/>
        </w:rPr>
        <w:t>kėjas neturi teisės į kokių nors patirtų nuostolių ar žalos kompensaciją.</w:t>
      </w:r>
    </w:p>
    <w:p w14:paraId="743EB816" w14:textId="77777777" w:rsidR="00A45B25" w:rsidRPr="007E293C" w:rsidRDefault="00A45B25" w:rsidP="00A45B25">
      <w:pPr>
        <w:snapToGrid w:val="0"/>
        <w:spacing w:after="0" w:line="240" w:lineRule="auto"/>
        <w:ind w:firstLine="709"/>
        <w:jc w:val="both"/>
        <w:rPr>
          <w:rFonts w:asciiTheme="majorBidi" w:eastAsia="Times New Roman" w:hAnsiTheme="majorBidi" w:cstheme="majorBidi"/>
          <w:color w:val="000000"/>
          <w:sz w:val="24"/>
          <w:szCs w:val="24"/>
          <w:lang w:eastAsia="lt-LT"/>
        </w:rPr>
      </w:pPr>
    </w:p>
    <w:p w14:paraId="5EB46541" w14:textId="665F4842" w:rsidR="00D34ACB" w:rsidRDefault="00630C6F" w:rsidP="0009597A">
      <w:pPr>
        <w:pStyle w:val="Sraopastraipa"/>
        <w:numPr>
          <w:ilvl w:val="0"/>
          <w:numId w:val="6"/>
        </w:numPr>
        <w:snapToGrid w:val="0"/>
        <w:jc w:val="center"/>
        <w:rPr>
          <w:rFonts w:asciiTheme="majorBidi" w:hAnsiTheme="majorBidi" w:cstheme="majorBidi"/>
          <w:b/>
          <w:color w:val="000000"/>
          <w:sz w:val="24"/>
          <w:szCs w:val="24"/>
          <w:lang w:eastAsia="lt-LT"/>
        </w:rPr>
      </w:pPr>
      <w:r w:rsidRPr="00A45B25">
        <w:rPr>
          <w:rFonts w:asciiTheme="majorBidi" w:hAnsiTheme="majorBidi" w:cstheme="majorBidi"/>
          <w:b/>
          <w:color w:val="000000"/>
          <w:sz w:val="24"/>
          <w:szCs w:val="24"/>
          <w:lang w:eastAsia="lt-LT"/>
        </w:rPr>
        <w:t>NENUGALIMOS JĖGOS</w:t>
      </w:r>
      <w:r w:rsidR="00094E62" w:rsidRPr="00A45B25">
        <w:rPr>
          <w:rFonts w:asciiTheme="majorBidi" w:hAnsiTheme="majorBidi" w:cstheme="majorBidi"/>
          <w:b/>
          <w:color w:val="000000"/>
          <w:sz w:val="24"/>
          <w:szCs w:val="24"/>
          <w:lang w:eastAsia="lt-LT"/>
        </w:rPr>
        <w:t xml:space="preserve"> APLINKYBĖS</w:t>
      </w:r>
    </w:p>
    <w:p w14:paraId="7B380B79" w14:textId="77777777" w:rsidR="00A45B25" w:rsidRPr="00A45B25" w:rsidRDefault="00A45B25" w:rsidP="00A45B25">
      <w:pPr>
        <w:pStyle w:val="Sraopastraipa"/>
        <w:snapToGrid w:val="0"/>
        <w:ind w:left="1080"/>
        <w:rPr>
          <w:rFonts w:asciiTheme="majorBidi" w:hAnsiTheme="majorBidi" w:cstheme="majorBidi"/>
          <w:b/>
          <w:color w:val="000000"/>
          <w:sz w:val="24"/>
          <w:szCs w:val="24"/>
          <w:lang w:eastAsia="lt-LT"/>
        </w:rPr>
      </w:pPr>
    </w:p>
    <w:p w14:paraId="33898973" w14:textId="77777777" w:rsidR="00D34ACB" w:rsidRPr="007E293C" w:rsidRDefault="00D34ACB" w:rsidP="007E293C">
      <w:pPr>
        <w:snapToGrid w:val="0"/>
        <w:spacing w:after="0" w:line="240" w:lineRule="auto"/>
        <w:ind w:firstLine="709"/>
        <w:jc w:val="both"/>
        <w:rPr>
          <w:rFonts w:asciiTheme="majorBidi" w:eastAsia="Times New Roman" w:hAnsiTheme="majorBidi" w:cstheme="majorBidi"/>
          <w:color w:val="000000"/>
          <w:sz w:val="24"/>
          <w:szCs w:val="24"/>
          <w:lang w:eastAsia="lt-LT"/>
        </w:rPr>
      </w:pPr>
      <w:r w:rsidRPr="007E293C">
        <w:rPr>
          <w:rFonts w:asciiTheme="majorBidi" w:eastAsia="Times New Roman" w:hAnsiTheme="majorBidi" w:cstheme="majorBidi"/>
          <w:color w:val="000000"/>
          <w:sz w:val="24"/>
          <w:szCs w:val="24"/>
          <w:lang w:eastAsia="lt-LT"/>
        </w:rPr>
        <w:lastRenderedPageBreak/>
        <w:t>10.1. Nei viena Šalis nėra laikoma pažeidusia Sutartį arba nevykdančia savo įsipareigojimų pagal ją, jei įsipareigojimus vykdyti jai trukdo nenugalimos jėgos (force m</w:t>
      </w:r>
      <w:r w:rsidR="006E33A0" w:rsidRPr="007E293C">
        <w:rPr>
          <w:rFonts w:asciiTheme="majorBidi" w:eastAsia="Times New Roman" w:hAnsiTheme="majorBidi" w:cstheme="majorBidi"/>
          <w:color w:val="000000"/>
          <w:sz w:val="24"/>
          <w:szCs w:val="24"/>
          <w:lang w:eastAsia="lt-LT"/>
        </w:rPr>
        <w:t>a</w:t>
      </w:r>
      <w:r w:rsidRPr="007E293C">
        <w:rPr>
          <w:rFonts w:asciiTheme="majorBidi" w:eastAsia="Times New Roman" w:hAnsiTheme="majorBidi" w:cstheme="majorBidi"/>
          <w:color w:val="000000"/>
          <w:sz w:val="24"/>
          <w:szCs w:val="24"/>
          <w:lang w:eastAsia="lt-LT"/>
        </w:rPr>
        <w:t>jeure) aplinkybės, atsiradusios po Sutarties įsigaliojimo dienos. Nenugalima jėga nelaikoma tai, kad Sutarties Šalis neturi reikiamų finansinių išteklių arba Sutarties Šalies kontrahentai pažeidžia savo prievoles.</w:t>
      </w:r>
    </w:p>
    <w:p w14:paraId="3E6AD06D" w14:textId="77777777" w:rsidR="00D34ACB" w:rsidRPr="007E293C" w:rsidRDefault="00D34ACB" w:rsidP="007E293C">
      <w:pPr>
        <w:snapToGrid w:val="0"/>
        <w:spacing w:after="0" w:line="240" w:lineRule="auto"/>
        <w:ind w:firstLine="709"/>
        <w:jc w:val="both"/>
        <w:rPr>
          <w:rFonts w:asciiTheme="majorBidi" w:eastAsia="Times New Roman" w:hAnsiTheme="majorBidi" w:cstheme="majorBidi"/>
          <w:color w:val="000000"/>
          <w:sz w:val="24"/>
          <w:szCs w:val="24"/>
          <w:lang w:eastAsia="lt-LT"/>
        </w:rPr>
      </w:pPr>
      <w:r w:rsidRPr="007E293C">
        <w:rPr>
          <w:rFonts w:asciiTheme="majorBidi" w:eastAsia="Times New Roman" w:hAnsiTheme="majorBidi" w:cstheme="majorBidi"/>
          <w:color w:val="000000"/>
          <w:sz w:val="24"/>
          <w:szCs w:val="24"/>
          <w:lang w:eastAsia="lt-LT"/>
        </w:rPr>
        <w:t>10.2. Atsiradus nenugalimos jėgos aplinkybėms, savo įsipareigojimų įvykdyti negalinti Šalis, privalo raštu įspėti kitą Šalį apie šias aplinkybes, aprašius aplinkybių esmę ir laiko tarpą, per kurį manoma, kad šitos aplinkybės pasibaigs.</w:t>
      </w:r>
    </w:p>
    <w:p w14:paraId="22CAC2A9" w14:textId="74ECC013" w:rsidR="00D34ACB" w:rsidRPr="007E293C" w:rsidRDefault="00D34ACB" w:rsidP="007E293C">
      <w:pPr>
        <w:snapToGrid w:val="0"/>
        <w:spacing w:after="0" w:line="240" w:lineRule="auto"/>
        <w:ind w:firstLine="709"/>
        <w:jc w:val="both"/>
        <w:rPr>
          <w:rFonts w:asciiTheme="majorBidi" w:eastAsia="Times New Roman" w:hAnsiTheme="majorBidi" w:cstheme="majorBidi"/>
          <w:color w:val="000000"/>
          <w:sz w:val="24"/>
          <w:szCs w:val="24"/>
          <w:lang w:eastAsia="lt-LT"/>
        </w:rPr>
      </w:pPr>
      <w:r w:rsidRPr="007E293C">
        <w:rPr>
          <w:rFonts w:asciiTheme="majorBidi" w:eastAsia="Times New Roman" w:hAnsiTheme="majorBidi" w:cstheme="majorBidi"/>
          <w:color w:val="000000"/>
          <w:sz w:val="24"/>
          <w:szCs w:val="24"/>
          <w:lang w:eastAsia="lt-LT"/>
        </w:rPr>
        <w:t>10.3. Jeigu nenugalimos jėgos sąlygos tęsiasi ilgiau kaip 1 (vieną) mėnesį, kiekviena iš Šalių turi teisę kreiptis į kitą Šalį su pasiūlymu nutraukti Sutartį dėl nenugalimų jėgų sąlygų.</w:t>
      </w:r>
    </w:p>
    <w:p w14:paraId="399187B9" w14:textId="1F109090" w:rsidR="005D0CDF" w:rsidRPr="007E293C" w:rsidRDefault="005D0CDF" w:rsidP="007E293C">
      <w:pPr>
        <w:snapToGrid w:val="0"/>
        <w:spacing w:after="0" w:line="240" w:lineRule="auto"/>
        <w:ind w:firstLine="709"/>
        <w:jc w:val="both"/>
        <w:rPr>
          <w:rFonts w:asciiTheme="majorBidi" w:eastAsia="Times New Roman" w:hAnsiTheme="majorBidi" w:cstheme="majorBidi"/>
          <w:color w:val="000000"/>
          <w:sz w:val="24"/>
          <w:szCs w:val="24"/>
          <w:lang w:eastAsia="lt-LT"/>
        </w:rPr>
      </w:pPr>
    </w:p>
    <w:p w14:paraId="1C010BFB" w14:textId="37DF1760" w:rsidR="005D0CDF" w:rsidRDefault="005D0CDF" w:rsidP="0009597A">
      <w:pPr>
        <w:pStyle w:val="Sraopastraipa"/>
        <w:numPr>
          <w:ilvl w:val="0"/>
          <w:numId w:val="6"/>
        </w:numPr>
        <w:snapToGrid w:val="0"/>
        <w:jc w:val="center"/>
        <w:rPr>
          <w:rFonts w:asciiTheme="majorBidi" w:hAnsiTheme="majorBidi" w:cstheme="majorBidi"/>
          <w:b/>
          <w:color w:val="000000"/>
          <w:sz w:val="24"/>
          <w:szCs w:val="24"/>
          <w:lang w:eastAsia="lt-LT"/>
        </w:rPr>
      </w:pPr>
      <w:r w:rsidRPr="00A45B25">
        <w:rPr>
          <w:rFonts w:asciiTheme="majorBidi" w:hAnsiTheme="majorBidi" w:cstheme="majorBidi"/>
          <w:b/>
          <w:color w:val="000000"/>
          <w:sz w:val="24"/>
          <w:szCs w:val="24"/>
          <w:lang w:eastAsia="lt-LT"/>
        </w:rPr>
        <w:t>GINČŲ SPRENDIMAS</w:t>
      </w:r>
    </w:p>
    <w:p w14:paraId="01CC3054" w14:textId="77777777" w:rsidR="00A45B25" w:rsidRPr="00A45B25" w:rsidRDefault="00A45B25" w:rsidP="00A45B25">
      <w:pPr>
        <w:pStyle w:val="Sraopastraipa"/>
        <w:snapToGrid w:val="0"/>
        <w:ind w:left="1080"/>
        <w:rPr>
          <w:rFonts w:asciiTheme="majorBidi" w:hAnsiTheme="majorBidi" w:cstheme="majorBidi"/>
          <w:b/>
          <w:color w:val="000000"/>
          <w:sz w:val="24"/>
          <w:szCs w:val="24"/>
          <w:lang w:eastAsia="lt-LT"/>
        </w:rPr>
      </w:pPr>
    </w:p>
    <w:p w14:paraId="6AE4BC13" w14:textId="7BB5BE32" w:rsidR="005D0CDF" w:rsidRPr="007E293C" w:rsidRDefault="005D0CDF" w:rsidP="007E293C">
      <w:pPr>
        <w:snapToGrid w:val="0"/>
        <w:spacing w:after="0" w:line="240" w:lineRule="auto"/>
        <w:ind w:firstLine="709"/>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color w:val="000000"/>
          <w:sz w:val="24"/>
          <w:szCs w:val="24"/>
          <w:lang w:eastAsia="lt-LT"/>
        </w:rPr>
        <w:t xml:space="preserve">11.1. Visi santykiai tarp Sutarties Šalių yra grindžiami geros valios ir pasitikėjimo principu. Visi ginčai ir nesusipratimai, kurie gali kilti dėl šios Sutarties vykdymo ar susiję, su šia Sutartimi, yra </w:t>
      </w:r>
      <w:r w:rsidRPr="007E293C">
        <w:rPr>
          <w:rFonts w:asciiTheme="majorBidi" w:eastAsia="Times New Roman" w:hAnsiTheme="majorBidi" w:cstheme="majorBidi"/>
          <w:sz w:val="24"/>
          <w:szCs w:val="24"/>
          <w:lang w:eastAsia="lt-LT"/>
        </w:rPr>
        <w:t>sprendžiami derybų būdu.</w:t>
      </w:r>
    </w:p>
    <w:p w14:paraId="64100B07" w14:textId="1827144E" w:rsidR="005D0CDF" w:rsidRDefault="005D0CDF" w:rsidP="007E293C">
      <w:pPr>
        <w:snapToGrid w:val="0"/>
        <w:spacing w:after="0" w:line="240" w:lineRule="auto"/>
        <w:ind w:firstLine="709"/>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sz w:val="24"/>
          <w:szCs w:val="24"/>
          <w:lang w:eastAsia="lt-LT"/>
        </w:rPr>
        <w:t>11.2. Tuo atveju, kai ginčai tarp Sutarties Šalių neišspręsti abipusio susitarimo būdu, jie yra sprendžiami Lietuvos Respublikos teismuose pagal Užsakovo buveinės vietą įstatymų nustatyta tvarka.</w:t>
      </w:r>
    </w:p>
    <w:p w14:paraId="2D47B375" w14:textId="77777777" w:rsidR="00A45B25" w:rsidRPr="007E293C" w:rsidRDefault="00A45B25" w:rsidP="007E293C">
      <w:pPr>
        <w:snapToGrid w:val="0"/>
        <w:spacing w:after="0" w:line="240" w:lineRule="auto"/>
        <w:ind w:firstLine="709"/>
        <w:jc w:val="both"/>
        <w:rPr>
          <w:rFonts w:asciiTheme="majorBidi" w:eastAsia="Times New Roman" w:hAnsiTheme="majorBidi" w:cstheme="majorBidi"/>
          <w:sz w:val="24"/>
          <w:szCs w:val="24"/>
          <w:lang w:eastAsia="lt-LT"/>
        </w:rPr>
      </w:pPr>
    </w:p>
    <w:p w14:paraId="2B80D084" w14:textId="7F7D89D1" w:rsidR="005D0CDF" w:rsidRDefault="005D0CDF" w:rsidP="0009597A">
      <w:pPr>
        <w:pStyle w:val="Sraopastraipa"/>
        <w:numPr>
          <w:ilvl w:val="0"/>
          <w:numId w:val="7"/>
        </w:numPr>
        <w:tabs>
          <w:tab w:val="left" w:pos="567"/>
        </w:tabs>
        <w:jc w:val="center"/>
        <w:rPr>
          <w:rFonts w:asciiTheme="majorBidi" w:hAnsiTheme="majorBidi" w:cstheme="majorBidi"/>
          <w:b/>
          <w:sz w:val="24"/>
          <w:szCs w:val="24"/>
          <w:lang w:eastAsia="lt-LT"/>
        </w:rPr>
      </w:pPr>
      <w:r w:rsidRPr="007E293C">
        <w:rPr>
          <w:rFonts w:asciiTheme="majorBidi" w:hAnsiTheme="majorBidi" w:cstheme="majorBidi"/>
          <w:b/>
          <w:sz w:val="24"/>
          <w:szCs w:val="24"/>
          <w:lang w:eastAsia="lt-LT"/>
        </w:rPr>
        <w:t>KITOS SĄLYGOS</w:t>
      </w:r>
    </w:p>
    <w:p w14:paraId="59CFD8AB" w14:textId="77777777" w:rsidR="00A45B25" w:rsidRPr="007E293C" w:rsidRDefault="00A45B25" w:rsidP="00A45B25">
      <w:pPr>
        <w:pStyle w:val="Sraopastraipa"/>
        <w:tabs>
          <w:tab w:val="left" w:pos="567"/>
        </w:tabs>
        <w:ind w:left="1080"/>
        <w:rPr>
          <w:rFonts w:asciiTheme="majorBidi" w:hAnsiTheme="majorBidi" w:cstheme="majorBidi"/>
          <w:b/>
          <w:sz w:val="24"/>
          <w:szCs w:val="24"/>
          <w:lang w:eastAsia="lt-LT"/>
        </w:rPr>
      </w:pPr>
    </w:p>
    <w:p w14:paraId="07CC1480" w14:textId="021B133A" w:rsidR="005D0CDF" w:rsidRPr="007E293C" w:rsidRDefault="005D0CDF" w:rsidP="0009597A">
      <w:pPr>
        <w:pStyle w:val="Sraopastraipa"/>
        <w:numPr>
          <w:ilvl w:val="1"/>
          <w:numId w:val="7"/>
        </w:numPr>
        <w:tabs>
          <w:tab w:val="left" w:pos="851"/>
          <w:tab w:val="left" w:pos="1134"/>
        </w:tabs>
        <w:spacing w:line="260" w:lineRule="exact"/>
        <w:ind w:left="0" w:firstLine="567"/>
        <w:jc w:val="both"/>
        <w:rPr>
          <w:rFonts w:asciiTheme="majorBidi" w:hAnsiTheme="majorBidi" w:cstheme="majorBidi"/>
          <w:sz w:val="24"/>
          <w:szCs w:val="24"/>
        </w:rPr>
      </w:pPr>
      <w:r w:rsidRPr="007E293C">
        <w:rPr>
          <w:rFonts w:asciiTheme="majorBidi" w:hAnsiTheme="majorBidi" w:cstheme="majorBidi"/>
          <w:sz w:val="24"/>
          <w:szCs w:val="24"/>
        </w:rPr>
        <w:t xml:space="preserve"> Vykdydamos šios Sutarties sąlygas, Šalys vadovaujasi Lietuvos Respublikos įstatymais ir kitais norminiais teisės aktais. </w:t>
      </w:r>
    </w:p>
    <w:p w14:paraId="65D3C902" w14:textId="77777777" w:rsidR="005D0CDF" w:rsidRPr="007E293C" w:rsidRDefault="005D0CDF" w:rsidP="0009597A">
      <w:pPr>
        <w:numPr>
          <w:ilvl w:val="1"/>
          <w:numId w:val="7"/>
        </w:numPr>
        <w:tabs>
          <w:tab w:val="num" w:pos="0"/>
          <w:tab w:val="left" w:pos="851"/>
          <w:tab w:val="left" w:pos="1134"/>
        </w:tabs>
        <w:spacing w:after="0" w:line="260" w:lineRule="exact"/>
        <w:ind w:left="0" w:firstLine="567"/>
        <w:jc w:val="both"/>
        <w:rPr>
          <w:rFonts w:asciiTheme="majorBidi" w:hAnsiTheme="majorBidi" w:cstheme="majorBidi"/>
          <w:sz w:val="24"/>
          <w:szCs w:val="24"/>
        </w:rPr>
      </w:pPr>
      <w:r w:rsidRPr="007E293C">
        <w:rPr>
          <w:rFonts w:asciiTheme="majorBidi" w:hAnsiTheme="majorBidi" w:cstheme="majorBidi"/>
          <w:sz w:val="24"/>
          <w:szCs w:val="24"/>
        </w:rPr>
        <w:t>Šalys negali be raštiško kitos Šalies sutikimo perduoti savo teisių ir pareigų, prisiimtų šia Sutartimi, trečiosioms šalims.</w:t>
      </w:r>
    </w:p>
    <w:p w14:paraId="14AC2D3B" w14:textId="77777777" w:rsidR="00A45B25" w:rsidRDefault="005D0CDF" w:rsidP="0009597A">
      <w:pPr>
        <w:numPr>
          <w:ilvl w:val="1"/>
          <w:numId w:val="7"/>
        </w:numPr>
        <w:tabs>
          <w:tab w:val="num" w:pos="0"/>
          <w:tab w:val="left" w:pos="851"/>
          <w:tab w:val="left" w:pos="1134"/>
        </w:tabs>
        <w:spacing w:after="0" w:line="260" w:lineRule="exact"/>
        <w:ind w:left="0" w:firstLine="567"/>
        <w:jc w:val="both"/>
        <w:rPr>
          <w:rFonts w:asciiTheme="majorBidi" w:hAnsiTheme="majorBidi" w:cstheme="majorBidi"/>
          <w:sz w:val="24"/>
          <w:szCs w:val="24"/>
        </w:rPr>
      </w:pPr>
      <w:r w:rsidRPr="007E293C">
        <w:rPr>
          <w:rFonts w:asciiTheme="majorBidi" w:hAnsiTheme="majorBidi" w:cstheme="majorBidi"/>
          <w:sz w:val="24"/>
          <w:szCs w:val="24"/>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0D719A50" w14:textId="77777777" w:rsidR="00A45B25" w:rsidRDefault="005D0CDF" w:rsidP="0009597A">
      <w:pPr>
        <w:numPr>
          <w:ilvl w:val="1"/>
          <w:numId w:val="7"/>
        </w:numPr>
        <w:tabs>
          <w:tab w:val="num" w:pos="0"/>
          <w:tab w:val="left" w:pos="851"/>
          <w:tab w:val="left" w:pos="1134"/>
        </w:tabs>
        <w:spacing w:after="0" w:line="260" w:lineRule="exact"/>
        <w:ind w:left="0" w:firstLine="567"/>
        <w:jc w:val="both"/>
        <w:rPr>
          <w:rFonts w:asciiTheme="majorBidi" w:hAnsiTheme="majorBidi" w:cstheme="majorBidi"/>
          <w:sz w:val="24"/>
          <w:szCs w:val="24"/>
        </w:rPr>
      </w:pPr>
      <w:r w:rsidRPr="00A45B25">
        <w:rPr>
          <w:rFonts w:asciiTheme="majorBidi" w:hAnsiTheme="majorBidi" w:cstheme="majorBidi"/>
          <w:sz w:val="24"/>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7704ED0" w14:textId="77777777" w:rsidR="00A45B25" w:rsidRDefault="005D0CDF" w:rsidP="0009597A">
      <w:pPr>
        <w:numPr>
          <w:ilvl w:val="1"/>
          <w:numId w:val="7"/>
        </w:numPr>
        <w:tabs>
          <w:tab w:val="num" w:pos="0"/>
          <w:tab w:val="left" w:pos="851"/>
          <w:tab w:val="left" w:pos="1134"/>
        </w:tabs>
        <w:spacing w:after="0" w:line="260" w:lineRule="exact"/>
        <w:ind w:left="0" w:firstLine="567"/>
        <w:jc w:val="both"/>
        <w:rPr>
          <w:rFonts w:asciiTheme="majorBidi" w:hAnsiTheme="majorBidi" w:cstheme="majorBidi"/>
          <w:sz w:val="24"/>
          <w:szCs w:val="24"/>
        </w:rPr>
      </w:pPr>
      <w:r w:rsidRPr="00A45B25">
        <w:rPr>
          <w:rFonts w:asciiTheme="majorBidi" w:hAnsiTheme="majorBidi" w:cstheme="majorBidi"/>
          <w:sz w:val="24"/>
          <w:szCs w:val="24"/>
        </w:rPr>
        <w:t>Jei bet kuri šios Sutarties nuostata teisės aktų nustatyta tvarka tampa ar pripažįstama visiškai ar iš dalies negaliojančia, tai neturi įtakos kitų Sutarties nuostatų galiojimui.</w:t>
      </w:r>
    </w:p>
    <w:p w14:paraId="4E296237" w14:textId="67F830AD" w:rsidR="005D0CDF" w:rsidRPr="00A45B25" w:rsidRDefault="005D0CDF" w:rsidP="0009597A">
      <w:pPr>
        <w:numPr>
          <w:ilvl w:val="1"/>
          <w:numId w:val="7"/>
        </w:numPr>
        <w:tabs>
          <w:tab w:val="num" w:pos="0"/>
          <w:tab w:val="left" w:pos="851"/>
          <w:tab w:val="left" w:pos="1134"/>
        </w:tabs>
        <w:spacing w:after="0" w:line="260" w:lineRule="exact"/>
        <w:ind w:left="0" w:firstLine="567"/>
        <w:jc w:val="both"/>
        <w:rPr>
          <w:rFonts w:asciiTheme="majorBidi" w:hAnsiTheme="majorBidi" w:cstheme="majorBidi"/>
          <w:sz w:val="24"/>
          <w:szCs w:val="24"/>
        </w:rPr>
      </w:pPr>
      <w:r w:rsidRPr="00A45B25">
        <w:rPr>
          <w:rFonts w:asciiTheme="majorBidi" w:hAnsiTheme="majorBidi" w:cstheme="majorBidi"/>
          <w:sz w:val="24"/>
          <w:szCs w:val="24"/>
        </w:rPr>
        <w:t>Asmenys, atsakingi už Sutarties vykdymą:</w:t>
      </w:r>
    </w:p>
    <w:p w14:paraId="59739E13" w14:textId="77777777" w:rsidR="004B47AE" w:rsidRPr="007E293C" w:rsidRDefault="004B47AE" w:rsidP="007E293C">
      <w:pPr>
        <w:tabs>
          <w:tab w:val="left" w:pos="567"/>
        </w:tabs>
        <w:spacing w:after="0" w:line="260" w:lineRule="exact"/>
        <w:jc w:val="both"/>
        <w:rPr>
          <w:rFonts w:asciiTheme="majorBidi" w:hAnsiTheme="majorBidi" w:cstheme="majorBid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614"/>
        <w:gridCol w:w="3609"/>
      </w:tblGrid>
      <w:tr w:rsidR="00EC4621" w:rsidRPr="00A45B25" w14:paraId="4311F7C8" w14:textId="77777777" w:rsidTr="00A45B25">
        <w:tc>
          <w:tcPr>
            <w:tcW w:w="1249" w:type="pct"/>
          </w:tcPr>
          <w:p w14:paraId="24A9BEC9" w14:textId="77777777" w:rsidR="005D0CDF" w:rsidRPr="00A45B25" w:rsidRDefault="005D0CDF" w:rsidP="007E293C">
            <w:pPr>
              <w:spacing w:after="0" w:line="240" w:lineRule="auto"/>
              <w:ind w:firstLine="635"/>
              <w:jc w:val="both"/>
              <w:rPr>
                <w:rFonts w:asciiTheme="majorBidi" w:hAnsiTheme="majorBidi" w:cstheme="majorBidi"/>
                <w:b/>
                <w:sz w:val="24"/>
                <w:szCs w:val="24"/>
              </w:rPr>
            </w:pPr>
          </w:p>
        </w:tc>
        <w:tc>
          <w:tcPr>
            <w:tcW w:w="1877" w:type="pct"/>
          </w:tcPr>
          <w:p w14:paraId="1F08E097" w14:textId="77777777" w:rsidR="005D0CDF" w:rsidRPr="00A45B25" w:rsidRDefault="005D0CDF" w:rsidP="007E293C">
            <w:pPr>
              <w:spacing w:after="0" w:line="240" w:lineRule="auto"/>
              <w:ind w:firstLine="635"/>
              <w:jc w:val="both"/>
              <w:rPr>
                <w:rFonts w:asciiTheme="majorBidi" w:hAnsiTheme="majorBidi" w:cstheme="majorBidi"/>
                <w:b/>
                <w:sz w:val="24"/>
                <w:szCs w:val="24"/>
              </w:rPr>
            </w:pPr>
            <w:r w:rsidRPr="00A45B25">
              <w:rPr>
                <w:rFonts w:asciiTheme="majorBidi" w:hAnsiTheme="majorBidi" w:cstheme="majorBidi"/>
                <w:b/>
                <w:sz w:val="24"/>
                <w:szCs w:val="24"/>
              </w:rPr>
              <w:t>Užsakovo atstovas</w:t>
            </w:r>
          </w:p>
        </w:tc>
        <w:tc>
          <w:tcPr>
            <w:tcW w:w="1874" w:type="pct"/>
            <w:shd w:val="clear" w:color="auto" w:fill="auto"/>
          </w:tcPr>
          <w:p w14:paraId="329CC3D8" w14:textId="5D423D81" w:rsidR="005D0CDF" w:rsidRPr="00A45B25" w:rsidRDefault="00FC5BE1" w:rsidP="007E293C">
            <w:pPr>
              <w:spacing w:after="0" w:line="240" w:lineRule="auto"/>
              <w:ind w:firstLine="635"/>
              <w:jc w:val="both"/>
              <w:rPr>
                <w:rFonts w:asciiTheme="majorBidi" w:hAnsiTheme="majorBidi" w:cstheme="majorBidi"/>
                <w:b/>
                <w:sz w:val="24"/>
                <w:szCs w:val="24"/>
              </w:rPr>
            </w:pPr>
            <w:r w:rsidRPr="00A45B25">
              <w:rPr>
                <w:rFonts w:asciiTheme="majorBidi" w:hAnsiTheme="majorBidi" w:cstheme="majorBidi"/>
                <w:b/>
                <w:sz w:val="24"/>
                <w:szCs w:val="24"/>
              </w:rPr>
              <w:t>T</w:t>
            </w:r>
            <w:r w:rsidR="005D0CDF" w:rsidRPr="00A45B25">
              <w:rPr>
                <w:rFonts w:asciiTheme="majorBidi" w:hAnsiTheme="majorBidi" w:cstheme="majorBidi"/>
                <w:b/>
                <w:sz w:val="24"/>
                <w:szCs w:val="24"/>
              </w:rPr>
              <w:t>eikėjo atstovas</w:t>
            </w:r>
          </w:p>
        </w:tc>
      </w:tr>
      <w:tr w:rsidR="00A45B25" w:rsidRPr="00A45B25" w14:paraId="2A6AB609" w14:textId="77777777" w:rsidTr="00A45B25">
        <w:trPr>
          <w:trHeight w:val="244"/>
        </w:trPr>
        <w:tc>
          <w:tcPr>
            <w:tcW w:w="1249" w:type="pct"/>
            <w:shd w:val="clear" w:color="auto" w:fill="auto"/>
          </w:tcPr>
          <w:p w14:paraId="235B83FB" w14:textId="77777777" w:rsidR="00A45B25" w:rsidRPr="00A45B25" w:rsidRDefault="00A45B25" w:rsidP="00A45B25">
            <w:pPr>
              <w:spacing w:after="0" w:line="240" w:lineRule="auto"/>
              <w:jc w:val="both"/>
              <w:rPr>
                <w:rFonts w:asciiTheme="majorBidi" w:hAnsiTheme="majorBidi" w:cstheme="majorBidi"/>
                <w:sz w:val="24"/>
                <w:szCs w:val="24"/>
              </w:rPr>
            </w:pPr>
            <w:r w:rsidRPr="00A45B25">
              <w:rPr>
                <w:rFonts w:asciiTheme="majorBidi" w:hAnsiTheme="majorBidi" w:cstheme="majorBidi"/>
                <w:sz w:val="24"/>
                <w:szCs w:val="24"/>
              </w:rPr>
              <w:t xml:space="preserve">Pareigos, </w:t>
            </w:r>
          </w:p>
          <w:p w14:paraId="08E3033D" w14:textId="77777777" w:rsidR="00A45B25" w:rsidRPr="00A45B25" w:rsidRDefault="00A45B25" w:rsidP="00A45B25">
            <w:pPr>
              <w:spacing w:after="0" w:line="240" w:lineRule="auto"/>
              <w:jc w:val="both"/>
              <w:rPr>
                <w:rFonts w:asciiTheme="majorBidi" w:hAnsiTheme="majorBidi" w:cstheme="majorBidi"/>
                <w:sz w:val="24"/>
                <w:szCs w:val="24"/>
              </w:rPr>
            </w:pPr>
            <w:r w:rsidRPr="00A45B25">
              <w:rPr>
                <w:rFonts w:asciiTheme="majorBidi" w:hAnsiTheme="majorBidi" w:cstheme="majorBidi"/>
                <w:sz w:val="24"/>
                <w:szCs w:val="24"/>
              </w:rPr>
              <w:t>vardas, pavardė</w:t>
            </w:r>
          </w:p>
        </w:tc>
        <w:tc>
          <w:tcPr>
            <w:tcW w:w="1877" w:type="pct"/>
            <w:shd w:val="clear" w:color="auto" w:fill="auto"/>
          </w:tcPr>
          <w:p w14:paraId="7E536D53" w14:textId="3E57F39B" w:rsidR="00A45B25" w:rsidRPr="00A45B25" w:rsidRDefault="00A45B25" w:rsidP="00A45B25">
            <w:pPr>
              <w:spacing w:after="0" w:line="240" w:lineRule="auto"/>
              <w:ind w:left="-106" w:firstLine="106"/>
              <w:jc w:val="both"/>
              <w:rPr>
                <w:rFonts w:asciiTheme="majorBidi" w:hAnsiTheme="majorBidi" w:cstheme="majorBidi"/>
                <w:sz w:val="24"/>
                <w:szCs w:val="24"/>
              </w:rPr>
            </w:pPr>
            <w:r w:rsidRPr="00A45B25">
              <w:rPr>
                <w:rFonts w:asciiTheme="majorBidi" w:hAnsiTheme="majorBidi" w:cstheme="majorBidi"/>
                <w:sz w:val="24"/>
                <w:szCs w:val="24"/>
              </w:rPr>
              <w:t>Irmantas Sujeta</w:t>
            </w:r>
          </w:p>
        </w:tc>
        <w:tc>
          <w:tcPr>
            <w:tcW w:w="1874" w:type="pct"/>
            <w:shd w:val="clear" w:color="auto" w:fill="auto"/>
          </w:tcPr>
          <w:p w14:paraId="559E0676" w14:textId="22DBACA2" w:rsidR="00A45B25" w:rsidRPr="00A45B25" w:rsidRDefault="00A45B25" w:rsidP="00A45B25">
            <w:pPr>
              <w:spacing w:after="0" w:line="240" w:lineRule="auto"/>
              <w:ind w:left="-106" w:firstLine="106"/>
              <w:jc w:val="both"/>
              <w:rPr>
                <w:rFonts w:asciiTheme="majorBidi" w:hAnsiTheme="majorBidi" w:cstheme="majorBidi"/>
                <w:sz w:val="24"/>
                <w:szCs w:val="24"/>
              </w:rPr>
            </w:pPr>
            <w:r w:rsidRPr="00A45B25">
              <w:rPr>
                <w:rFonts w:asciiTheme="majorBidi" w:hAnsiTheme="majorBidi" w:cstheme="majorBidi"/>
                <w:sz w:val="24"/>
                <w:szCs w:val="24"/>
              </w:rPr>
              <w:t>Ugnė Vasilė</w:t>
            </w:r>
          </w:p>
        </w:tc>
      </w:tr>
      <w:tr w:rsidR="00A45B25" w:rsidRPr="00A45B25" w14:paraId="1E6EB926" w14:textId="77777777" w:rsidTr="00A45B25">
        <w:trPr>
          <w:trHeight w:val="290"/>
        </w:trPr>
        <w:tc>
          <w:tcPr>
            <w:tcW w:w="1249" w:type="pct"/>
            <w:shd w:val="clear" w:color="auto" w:fill="auto"/>
          </w:tcPr>
          <w:p w14:paraId="5AD63097" w14:textId="77777777" w:rsidR="00A45B25" w:rsidRPr="00A45B25" w:rsidRDefault="00A45B25" w:rsidP="00A45B25">
            <w:pPr>
              <w:spacing w:after="0" w:line="240" w:lineRule="auto"/>
              <w:jc w:val="both"/>
              <w:rPr>
                <w:rFonts w:asciiTheme="majorBidi" w:hAnsiTheme="majorBidi" w:cstheme="majorBidi"/>
                <w:sz w:val="24"/>
                <w:szCs w:val="24"/>
              </w:rPr>
            </w:pPr>
            <w:r w:rsidRPr="00A45B25">
              <w:rPr>
                <w:rFonts w:asciiTheme="majorBidi" w:hAnsiTheme="majorBidi" w:cstheme="majorBidi"/>
                <w:sz w:val="24"/>
                <w:szCs w:val="24"/>
              </w:rPr>
              <w:t>Adresas</w:t>
            </w:r>
          </w:p>
        </w:tc>
        <w:tc>
          <w:tcPr>
            <w:tcW w:w="1877" w:type="pct"/>
            <w:shd w:val="clear" w:color="auto" w:fill="auto"/>
          </w:tcPr>
          <w:p w14:paraId="6612E8F8" w14:textId="4F295B26" w:rsidR="00A45B25" w:rsidRPr="00A45B25" w:rsidRDefault="00A45B25" w:rsidP="00A45B25">
            <w:pPr>
              <w:spacing w:after="0" w:line="240" w:lineRule="auto"/>
              <w:ind w:left="-106" w:firstLine="106"/>
              <w:jc w:val="both"/>
              <w:rPr>
                <w:rFonts w:asciiTheme="majorBidi" w:hAnsiTheme="majorBidi" w:cstheme="majorBidi"/>
                <w:sz w:val="24"/>
                <w:szCs w:val="24"/>
              </w:rPr>
            </w:pPr>
            <w:r w:rsidRPr="00A45B25">
              <w:rPr>
                <w:rFonts w:asciiTheme="majorBidi" w:hAnsiTheme="majorBidi" w:cstheme="majorBidi"/>
                <w:sz w:val="24"/>
                <w:szCs w:val="24"/>
              </w:rPr>
              <w:t>Naftininkų g. 9, Mažeikiai</w:t>
            </w:r>
          </w:p>
        </w:tc>
        <w:tc>
          <w:tcPr>
            <w:tcW w:w="1874" w:type="pct"/>
            <w:shd w:val="clear" w:color="auto" w:fill="auto"/>
          </w:tcPr>
          <w:p w14:paraId="7E80634F" w14:textId="607A7DD2" w:rsidR="00A45B25" w:rsidRPr="00A45B25" w:rsidRDefault="00A45B25" w:rsidP="00A45B25">
            <w:pPr>
              <w:spacing w:after="0" w:line="240" w:lineRule="auto"/>
              <w:ind w:left="-106" w:firstLine="106"/>
              <w:jc w:val="both"/>
              <w:rPr>
                <w:rFonts w:asciiTheme="majorBidi" w:hAnsiTheme="majorBidi" w:cstheme="majorBidi"/>
                <w:iCs/>
                <w:sz w:val="24"/>
                <w:szCs w:val="24"/>
              </w:rPr>
            </w:pPr>
            <w:r w:rsidRPr="00A45B25">
              <w:rPr>
                <w:rFonts w:asciiTheme="majorBidi" w:hAnsiTheme="majorBidi" w:cstheme="majorBidi"/>
                <w:sz w:val="24"/>
                <w:szCs w:val="24"/>
              </w:rPr>
              <w:t>Geležinio Vilko g. 12-53, Kaunas</w:t>
            </w:r>
          </w:p>
        </w:tc>
      </w:tr>
      <w:tr w:rsidR="00A45B25" w:rsidRPr="00A45B25" w14:paraId="4091F07B" w14:textId="77777777" w:rsidTr="00A45B25">
        <w:tc>
          <w:tcPr>
            <w:tcW w:w="1249" w:type="pct"/>
            <w:shd w:val="clear" w:color="auto" w:fill="auto"/>
          </w:tcPr>
          <w:p w14:paraId="18C1AC91" w14:textId="77777777" w:rsidR="00A45B25" w:rsidRPr="00A45B25" w:rsidRDefault="00A45B25" w:rsidP="00A45B25">
            <w:pPr>
              <w:spacing w:after="0" w:line="240" w:lineRule="auto"/>
              <w:jc w:val="both"/>
              <w:rPr>
                <w:rFonts w:asciiTheme="majorBidi" w:hAnsiTheme="majorBidi" w:cstheme="majorBidi"/>
                <w:sz w:val="24"/>
                <w:szCs w:val="24"/>
              </w:rPr>
            </w:pPr>
            <w:r w:rsidRPr="00A45B25">
              <w:rPr>
                <w:rFonts w:asciiTheme="majorBidi" w:hAnsiTheme="majorBidi" w:cstheme="majorBidi"/>
                <w:sz w:val="24"/>
                <w:szCs w:val="24"/>
              </w:rPr>
              <w:t>Telefonas, faksas</w:t>
            </w:r>
          </w:p>
        </w:tc>
        <w:tc>
          <w:tcPr>
            <w:tcW w:w="1877" w:type="pct"/>
            <w:shd w:val="clear" w:color="auto" w:fill="auto"/>
          </w:tcPr>
          <w:p w14:paraId="5905EE45" w14:textId="3B688710" w:rsidR="00A45B25" w:rsidRPr="00A45B25" w:rsidRDefault="00A45B25" w:rsidP="00A45B25">
            <w:pPr>
              <w:spacing w:after="0" w:line="240" w:lineRule="auto"/>
              <w:ind w:left="-106" w:firstLine="106"/>
              <w:jc w:val="both"/>
              <w:rPr>
                <w:rFonts w:asciiTheme="majorBidi" w:hAnsiTheme="majorBidi" w:cstheme="majorBidi"/>
                <w:sz w:val="24"/>
                <w:szCs w:val="24"/>
              </w:rPr>
            </w:pPr>
            <w:r>
              <w:rPr>
                <w:rFonts w:asciiTheme="majorBidi" w:hAnsiTheme="majorBidi" w:cstheme="majorBidi"/>
                <w:sz w:val="24"/>
                <w:szCs w:val="24"/>
              </w:rPr>
              <w:t>0</w:t>
            </w:r>
            <w:r w:rsidRPr="00A45B25">
              <w:rPr>
                <w:rFonts w:asciiTheme="majorBidi" w:hAnsiTheme="majorBidi" w:cstheme="majorBidi"/>
                <w:sz w:val="24"/>
                <w:szCs w:val="24"/>
              </w:rPr>
              <w:t xml:space="preserve"> 443 41499</w:t>
            </w:r>
          </w:p>
        </w:tc>
        <w:tc>
          <w:tcPr>
            <w:tcW w:w="1874" w:type="pct"/>
            <w:shd w:val="clear" w:color="auto" w:fill="auto"/>
          </w:tcPr>
          <w:p w14:paraId="5392C4BA" w14:textId="0FFCBF8C" w:rsidR="00A45B25" w:rsidRPr="00A45B25" w:rsidRDefault="00A45B25" w:rsidP="00A45B25">
            <w:pPr>
              <w:pStyle w:val="Pagrindinistekstas"/>
              <w:jc w:val="both"/>
              <w:rPr>
                <w:rFonts w:asciiTheme="majorBidi" w:hAnsiTheme="majorBidi" w:cstheme="majorBidi"/>
                <w:szCs w:val="24"/>
              </w:rPr>
            </w:pPr>
            <w:r w:rsidRPr="00A45B25">
              <w:rPr>
                <w:rFonts w:asciiTheme="majorBidi" w:hAnsiTheme="majorBidi" w:cstheme="majorBidi"/>
                <w:szCs w:val="24"/>
              </w:rPr>
              <w:t>0 650 17020</w:t>
            </w:r>
          </w:p>
        </w:tc>
      </w:tr>
      <w:tr w:rsidR="00A45B25" w:rsidRPr="00A45B25" w14:paraId="575EDE8C" w14:textId="77777777" w:rsidTr="00A45B25">
        <w:tc>
          <w:tcPr>
            <w:tcW w:w="1249" w:type="pct"/>
            <w:shd w:val="clear" w:color="auto" w:fill="auto"/>
          </w:tcPr>
          <w:p w14:paraId="39C38184" w14:textId="77777777" w:rsidR="00A45B25" w:rsidRPr="00A45B25" w:rsidRDefault="00A45B25" w:rsidP="00A45B25">
            <w:pPr>
              <w:spacing w:after="0" w:line="240" w:lineRule="auto"/>
              <w:jc w:val="both"/>
              <w:rPr>
                <w:rFonts w:asciiTheme="majorBidi" w:hAnsiTheme="majorBidi" w:cstheme="majorBidi"/>
                <w:sz w:val="24"/>
                <w:szCs w:val="24"/>
              </w:rPr>
            </w:pPr>
            <w:r w:rsidRPr="00A45B25">
              <w:rPr>
                <w:rFonts w:asciiTheme="majorBidi" w:hAnsiTheme="majorBidi" w:cstheme="majorBidi"/>
                <w:sz w:val="24"/>
                <w:szCs w:val="24"/>
              </w:rPr>
              <w:t>El. paštas</w:t>
            </w:r>
          </w:p>
        </w:tc>
        <w:tc>
          <w:tcPr>
            <w:tcW w:w="1877" w:type="pct"/>
            <w:shd w:val="clear" w:color="auto" w:fill="auto"/>
          </w:tcPr>
          <w:p w14:paraId="1C4C6ED6" w14:textId="44F22BB6" w:rsidR="00A45B25" w:rsidRPr="00A45B25" w:rsidRDefault="00A45B25" w:rsidP="00A45B25">
            <w:pPr>
              <w:spacing w:after="0" w:line="240" w:lineRule="auto"/>
              <w:ind w:left="-106" w:firstLine="106"/>
              <w:jc w:val="both"/>
              <w:rPr>
                <w:rFonts w:asciiTheme="majorBidi" w:hAnsiTheme="majorBidi" w:cstheme="majorBidi"/>
                <w:sz w:val="24"/>
                <w:szCs w:val="24"/>
              </w:rPr>
            </w:pPr>
            <w:r w:rsidRPr="00A45B25">
              <w:rPr>
                <w:rFonts w:asciiTheme="majorBidi" w:hAnsiTheme="majorBidi" w:cstheme="majorBidi"/>
                <w:sz w:val="24"/>
                <w:szCs w:val="24"/>
              </w:rPr>
              <w:t>irmantas.sujeta@mazeikiuvsb.lt</w:t>
            </w:r>
          </w:p>
        </w:tc>
        <w:tc>
          <w:tcPr>
            <w:tcW w:w="1874" w:type="pct"/>
            <w:shd w:val="clear" w:color="auto" w:fill="auto"/>
          </w:tcPr>
          <w:p w14:paraId="3B44BEF7" w14:textId="7F84D5E4" w:rsidR="00A45B25" w:rsidRPr="00A45B25" w:rsidRDefault="00A45B25" w:rsidP="00A45B25">
            <w:pPr>
              <w:spacing w:after="0" w:line="240" w:lineRule="auto"/>
              <w:ind w:left="-106" w:firstLine="106"/>
              <w:jc w:val="both"/>
              <w:rPr>
                <w:rFonts w:asciiTheme="majorBidi" w:hAnsiTheme="majorBidi" w:cstheme="majorBidi"/>
                <w:sz w:val="24"/>
                <w:szCs w:val="24"/>
              </w:rPr>
            </w:pPr>
            <w:r w:rsidRPr="00A45B25">
              <w:rPr>
                <w:rFonts w:asciiTheme="majorBidi" w:hAnsiTheme="majorBidi" w:cstheme="majorBidi"/>
                <w:sz w:val="24"/>
                <w:szCs w:val="24"/>
              </w:rPr>
              <w:t>ugne.psichologija@gmail.com</w:t>
            </w:r>
          </w:p>
        </w:tc>
      </w:tr>
    </w:tbl>
    <w:p w14:paraId="27309DDB" w14:textId="77777777" w:rsidR="00A45B25" w:rsidRDefault="00A45B25" w:rsidP="00A45B25">
      <w:pPr>
        <w:pStyle w:val="Sraopastraipa"/>
        <w:tabs>
          <w:tab w:val="left" w:pos="0"/>
          <w:tab w:val="left" w:pos="851"/>
          <w:tab w:val="left" w:pos="993"/>
          <w:tab w:val="left" w:pos="1276"/>
        </w:tabs>
        <w:ind w:left="567"/>
        <w:jc w:val="both"/>
        <w:rPr>
          <w:rFonts w:asciiTheme="majorBidi" w:eastAsiaTheme="minorHAnsi" w:hAnsiTheme="majorBidi" w:cstheme="majorBidi"/>
          <w:sz w:val="24"/>
          <w:szCs w:val="24"/>
        </w:rPr>
      </w:pPr>
    </w:p>
    <w:p w14:paraId="350C41A2" w14:textId="6A8C65F7" w:rsidR="00FC5BE1" w:rsidRPr="007E293C" w:rsidRDefault="00FC5BE1" w:rsidP="0009597A">
      <w:pPr>
        <w:pStyle w:val="Sraopastraipa"/>
        <w:numPr>
          <w:ilvl w:val="1"/>
          <w:numId w:val="7"/>
        </w:numPr>
        <w:tabs>
          <w:tab w:val="left" w:pos="0"/>
          <w:tab w:val="left" w:pos="851"/>
          <w:tab w:val="left" w:pos="993"/>
          <w:tab w:val="left" w:pos="1276"/>
        </w:tabs>
        <w:ind w:left="0" w:firstLine="567"/>
        <w:jc w:val="both"/>
        <w:rPr>
          <w:rFonts w:asciiTheme="majorBidi" w:eastAsiaTheme="minorHAnsi" w:hAnsiTheme="majorBidi" w:cstheme="majorBidi"/>
          <w:sz w:val="24"/>
          <w:szCs w:val="24"/>
        </w:rPr>
      </w:pPr>
      <w:r w:rsidRPr="007E293C">
        <w:rPr>
          <w:rFonts w:asciiTheme="majorBidi" w:eastAsiaTheme="minorHAnsi" w:hAnsiTheme="majorBidi" w:cstheme="majorBidi"/>
          <w:sz w:val="24"/>
          <w:szCs w:val="24"/>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323EB932" w14:textId="17D03850" w:rsidR="00FC5BE1" w:rsidRPr="007E293C" w:rsidRDefault="00FC5BE1" w:rsidP="0009597A">
      <w:pPr>
        <w:numPr>
          <w:ilvl w:val="1"/>
          <w:numId w:val="7"/>
        </w:numPr>
        <w:tabs>
          <w:tab w:val="left" w:pos="0"/>
          <w:tab w:val="left" w:pos="851"/>
          <w:tab w:val="left" w:pos="993"/>
          <w:tab w:val="left" w:pos="1276"/>
        </w:tabs>
        <w:spacing w:after="0" w:line="240" w:lineRule="auto"/>
        <w:ind w:left="0" w:firstLine="567"/>
        <w:jc w:val="both"/>
        <w:rPr>
          <w:rFonts w:asciiTheme="majorBidi" w:eastAsiaTheme="minorHAnsi" w:hAnsiTheme="majorBidi" w:cstheme="majorBidi"/>
          <w:sz w:val="24"/>
          <w:szCs w:val="24"/>
        </w:rPr>
      </w:pPr>
      <w:r w:rsidRPr="007E293C">
        <w:rPr>
          <w:rFonts w:asciiTheme="majorBidi" w:hAnsiTheme="majorBidi" w:cstheme="majorBidi"/>
          <w:sz w:val="24"/>
          <w:szCs w:val="24"/>
        </w:rPr>
        <w:t xml:space="preserve">Už Sutarties ir jos pakeitimų paskelbimą atsakingas Užsakovo paskirtas </w:t>
      </w:r>
      <w:r w:rsidR="00A156DB" w:rsidRPr="007E293C">
        <w:rPr>
          <w:rFonts w:asciiTheme="majorBidi" w:hAnsiTheme="majorBidi" w:cstheme="majorBidi"/>
          <w:sz w:val="24"/>
          <w:szCs w:val="24"/>
        </w:rPr>
        <w:t>darbuotojas</w:t>
      </w:r>
      <w:r w:rsidRPr="007E293C">
        <w:rPr>
          <w:rFonts w:asciiTheme="majorBidi" w:hAnsiTheme="majorBidi" w:cstheme="majorBidi"/>
          <w:sz w:val="24"/>
          <w:szCs w:val="24"/>
        </w:rPr>
        <w:t>.</w:t>
      </w:r>
    </w:p>
    <w:p w14:paraId="2B5388BC" w14:textId="77777777" w:rsidR="00FC5BE1" w:rsidRPr="007E293C" w:rsidRDefault="00FC5BE1" w:rsidP="0009597A">
      <w:pPr>
        <w:pStyle w:val="Sraopastraipa"/>
        <w:numPr>
          <w:ilvl w:val="1"/>
          <w:numId w:val="7"/>
        </w:numPr>
        <w:tabs>
          <w:tab w:val="left" w:pos="0"/>
          <w:tab w:val="left" w:pos="851"/>
          <w:tab w:val="left" w:pos="993"/>
          <w:tab w:val="left" w:pos="1276"/>
        </w:tabs>
        <w:ind w:left="0" w:right="-1" w:firstLine="567"/>
        <w:jc w:val="both"/>
        <w:rPr>
          <w:rFonts w:asciiTheme="majorBidi" w:hAnsiTheme="majorBidi" w:cstheme="majorBidi"/>
          <w:bCs/>
          <w:sz w:val="24"/>
          <w:szCs w:val="24"/>
        </w:rPr>
      </w:pPr>
      <w:r w:rsidRPr="007E293C">
        <w:rPr>
          <w:rFonts w:asciiTheme="majorBidi" w:hAnsiTheme="majorBidi" w:cstheme="majorBidi"/>
          <w:bCs/>
          <w:sz w:val="24"/>
          <w:szCs w:val="24"/>
        </w:rPr>
        <w:lastRenderedPageBreak/>
        <w:t>Ši Sutartis sudaryta 2 (dviem) egzemplioriais lietuvių kalba, turinčiais vienodą juridinę galią, po vieną egzempliorių kiekvienai Šaliai.</w:t>
      </w:r>
      <w:r w:rsidRPr="007E293C">
        <w:rPr>
          <w:rFonts w:asciiTheme="majorBidi" w:hAnsiTheme="majorBidi" w:cstheme="majorBidi"/>
          <w:sz w:val="24"/>
          <w:szCs w:val="24"/>
          <w:lang w:eastAsia="x-none"/>
        </w:rPr>
        <w:t xml:space="preserve"> Sutartis gali būti sudaroma ir pasirašant elektronine forma (kvalifikuotu elektroniniu parašu). Sutartis sudaryta elektronine forma prilyginama rašytinei formai.</w:t>
      </w:r>
      <w:r w:rsidRPr="007E293C">
        <w:rPr>
          <w:rFonts w:asciiTheme="majorBidi" w:hAnsiTheme="majorBidi" w:cstheme="majorBidi"/>
          <w:bCs/>
          <w:sz w:val="24"/>
          <w:szCs w:val="24"/>
        </w:rPr>
        <w:t xml:space="preserve"> </w:t>
      </w:r>
    </w:p>
    <w:p w14:paraId="3EB15868" w14:textId="77777777" w:rsidR="00FC5BE1" w:rsidRPr="007E293C" w:rsidRDefault="00FC5BE1" w:rsidP="0009597A">
      <w:pPr>
        <w:numPr>
          <w:ilvl w:val="1"/>
          <w:numId w:val="7"/>
        </w:numPr>
        <w:tabs>
          <w:tab w:val="left" w:pos="709"/>
          <w:tab w:val="left" w:pos="851"/>
          <w:tab w:val="left" w:pos="993"/>
          <w:tab w:val="left" w:pos="1276"/>
          <w:tab w:val="left" w:pos="1560"/>
        </w:tabs>
        <w:spacing w:after="0" w:line="240" w:lineRule="auto"/>
        <w:ind w:left="0" w:firstLine="567"/>
        <w:jc w:val="both"/>
        <w:rPr>
          <w:rFonts w:asciiTheme="majorBidi" w:hAnsiTheme="majorBidi" w:cstheme="majorBidi"/>
          <w:sz w:val="24"/>
          <w:szCs w:val="24"/>
        </w:rPr>
      </w:pPr>
      <w:r w:rsidRPr="007E293C">
        <w:rPr>
          <w:rFonts w:asciiTheme="majorBidi" w:hAnsiTheme="majorBidi" w:cstheme="majorBidi"/>
          <w:sz w:val="24"/>
          <w:szCs w:val="24"/>
        </w:rPr>
        <w:t>Sutartis yra Sutarties Šalių perskaityta, jų suprasta ir jos autentiškumas patvirtintas Šalių tinkamus įgaliojimus turinčių asmenų parašais.</w:t>
      </w:r>
    </w:p>
    <w:p w14:paraId="6D8C9260" w14:textId="34996BE4" w:rsidR="005D0CDF" w:rsidRPr="007E293C" w:rsidRDefault="005D0CDF" w:rsidP="007E293C">
      <w:pPr>
        <w:tabs>
          <w:tab w:val="left" w:pos="567"/>
        </w:tabs>
        <w:spacing w:after="0" w:line="240" w:lineRule="auto"/>
        <w:jc w:val="both"/>
        <w:rPr>
          <w:rFonts w:asciiTheme="majorBidi" w:hAnsiTheme="majorBidi" w:cstheme="majorBidi"/>
          <w:sz w:val="24"/>
          <w:szCs w:val="24"/>
        </w:rPr>
      </w:pPr>
    </w:p>
    <w:p w14:paraId="44D84DD5" w14:textId="158144A6" w:rsidR="005D0CDF" w:rsidRDefault="005D0CDF" w:rsidP="0009597A">
      <w:pPr>
        <w:pStyle w:val="Sraopastraipa"/>
        <w:numPr>
          <w:ilvl w:val="0"/>
          <w:numId w:val="7"/>
        </w:numPr>
        <w:jc w:val="center"/>
        <w:rPr>
          <w:rFonts w:asciiTheme="majorBidi" w:hAnsiTheme="majorBidi" w:cstheme="majorBidi"/>
          <w:b/>
          <w:sz w:val="24"/>
          <w:szCs w:val="24"/>
          <w:lang w:eastAsia="lt-LT"/>
        </w:rPr>
      </w:pPr>
      <w:r w:rsidRPr="00A45B25">
        <w:rPr>
          <w:rFonts w:asciiTheme="majorBidi" w:hAnsiTheme="majorBidi" w:cstheme="majorBidi"/>
          <w:b/>
          <w:sz w:val="24"/>
          <w:szCs w:val="24"/>
          <w:lang w:eastAsia="lt-LT"/>
        </w:rPr>
        <w:t>SUTARTIES PRIEDAI</w:t>
      </w:r>
    </w:p>
    <w:p w14:paraId="083E8628" w14:textId="77777777" w:rsidR="00A45B25" w:rsidRPr="00A45B25" w:rsidRDefault="00A45B25" w:rsidP="00A45B25">
      <w:pPr>
        <w:pStyle w:val="Sraopastraipa"/>
        <w:ind w:left="1080"/>
        <w:rPr>
          <w:rFonts w:asciiTheme="majorBidi" w:hAnsiTheme="majorBidi" w:cstheme="majorBidi"/>
          <w:b/>
          <w:sz w:val="24"/>
          <w:szCs w:val="24"/>
          <w:lang w:eastAsia="lt-LT"/>
        </w:rPr>
      </w:pPr>
    </w:p>
    <w:p w14:paraId="392EC004" w14:textId="03547B9E" w:rsidR="005D0CDF" w:rsidRPr="007E293C" w:rsidRDefault="005D0CDF" w:rsidP="007E293C">
      <w:pPr>
        <w:tabs>
          <w:tab w:val="left" w:pos="0"/>
        </w:tabs>
        <w:spacing w:after="0" w:line="260" w:lineRule="exact"/>
        <w:ind w:firstLine="567"/>
        <w:jc w:val="both"/>
        <w:rPr>
          <w:rFonts w:asciiTheme="majorBidi" w:eastAsia="Times New Roman" w:hAnsiTheme="majorBidi" w:cstheme="majorBidi"/>
          <w:sz w:val="24"/>
          <w:szCs w:val="24"/>
          <w:lang w:eastAsia="lt-LT"/>
        </w:rPr>
      </w:pPr>
      <w:r w:rsidRPr="007E293C">
        <w:rPr>
          <w:rFonts w:asciiTheme="majorBidi" w:eastAsia="Times New Roman" w:hAnsiTheme="majorBidi" w:cstheme="majorBidi"/>
          <w:bCs/>
          <w:sz w:val="24"/>
          <w:szCs w:val="24"/>
          <w:lang w:eastAsia="lt-LT"/>
        </w:rPr>
        <w:t>1</w:t>
      </w:r>
      <w:r w:rsidR="00FC5BE1" w:rsidRPr="007E293C">
        <w:rPr>
          <w:rFonts w:asciiTheme="majorBidi" w:eastAsia="Times New Roman" w:hAnsiTheme="majorBidi" w:cstheme="majorBidi"/>
          <w:bCs/>
          <w:sz w:val="24"/>
          <w:szCs w:val="24"/>
          <w:lang w:eastAsia="lt-LT"/>
        </w:rPr>
        <w:t>3</w:t>
      </w:r>
      <w:r w:rsidRPr="007E293C">
        <w:rPr>
          <w:rFonts w:asciiTheme="majorBidi" w:eastAsia="Times New Roman" w:hAnsiTheme="majorBidi" w:cstheme="majorBidi"/>
          <w:bCs/>
          <w:sz w:val="24"/>
          <w:szCs w:val="24"/>
          <w:lang w:eastAsia="lt-LT"/>
        </w:rPr>
        <w:t xml:space="preserve">.1. </w:t>
      </w:r>
      <w:r w:rsidRPr="007E293C">
        <w:rPr>
          <w:rFonts w:asciiTheme="majorBidi" w:eastAsia="Times New Roman" w:hAnsiTheme="majorBidi" w:cstheme="majorBidi"/>
          <w:sz w:val="24"/>
          <w:szCs w:val="24"/>
          <w:lang w:eastAsia="lt-LT"/>
        </w:rPr>
        <w:t xml:space="preserve">Pirkimo dokumentai bei šios Sutarties priedai yra neatsiejama Sutarties dalis. Sutarties priedai: </w:t>
      </w:r>
    </w:p>
    <w:p w14:paraId="673D4C23" w14:textId="52602705" w:rsidR="00CF7079" w:rsidRPr="007E293C" w:rsidRDefault="00CF7079" w:rsidP="0009597A">
      <w:pPr>
        <w:pStyle w:val="Sraopastraipa"/>
        <w:numPr>
          <w:ilvl w:val="2"/>
          <w:numId w:val="9"/>
        </w:numPr>
        <w:jc w:val="both"/>
        <w:rPr>
          <w:rFonts w:asciiTheme="majorBidi" w:hAnsiTheme="majorBidi" w:cstheme="majorBidi"/>
          <w:sz w:val="24"/>
          <w:szCs w:val="24"/>
        </w:rPr>
      </w:pPr>
      <w:r w:rsidRPr="007E293C">
        <w:rPr>
          <w:rFonts w:asciiTheme="majorBidi" w:hAnsiTheme="majorBidi" w:cstheme="majorBidi"/>
          <w:sz w:val="24"/>
          <w:szCs w:val="24"/>
        </w:rPr>
        <w:t>Sutarties 1 priedas „Techninė specifikacija“;</w:t>
      </w:r>
    </w:p>
    <w:p w14:paraId="359EC856" w14:textId="7246F17E" w:rsidR="00CF7079" w:rsidRPr="007E293C" w:rsidRDefault="00CF7079" w:rsidP="0009597A">
      <w:pPr>
        <w:pStyle w:val="Sraopastraipa"/>
        <w:numPr>
          <w:ilvl w:val="2"/>
          <w:numId w:val="9"/>
        </w:numPr>
        <w:jc w:val="both"/>
        <w:rPr>
          <w:rFonts w:asciiTheme="majorBidi" w:hAnsiTheme="majorBidi" w:cstheme="majorBidi"/>
          <w:sz w:val="24"/>
          <w:szCs w:val="24"/>
        </w:rPr>
      </w:pPr>
      <w:r w:rsidRPr="007E293C">
        <w:rPr>
          <w:rFonts w:asciiTheme="majorBidi" w:hAnsiTheme="majorBidi" w:cstheme="majorBidi"/>
          <w:sz w:val="24"/>
          <w:szCs w:val="24"/>
        </w:rPr>
        <w:t>Sutarties 2 priedas „Tiekėjo pasiūlymas“;</w:t>
      </w:r>
    </w:p>
    <w:p w14:paraId="30023790" w14:textId="64B5C50D" w:rsidR="005D0CDF" w:rsidRPr="00A45B25" w:rsidRDefault="00CF7079" w:rsidP="0009597A">
      <w:pPr>
        <w:pStyle w:val="Sraopastraipa"/>
        <w:numPr>
          <w:ilvl w:val="2"/>
          <w:numId w:val="9"/>
        </w:numPr>
        <w:ind w:right="-174"/>
        <w:jc w:val="both"/>
        <w:rPr>
          <w:rFonts w:asciiTheme="majorBidi" w:hAnsiTheme="majorBidi" w:cstheme="majorBidi"/>
          <w:bCs/>
          <w:sz w:val="24"/>
          <w:szCs w:val="24"/>
          <w:lang w:eastAsia="lt-LT"/>
        </w:rPr>
      </w:pPr>
      <w:r w:rsidRPr="007E293C">
        <w:rPr>
          <w:rFonts w:asciiTheme="majorBidi" w:hAnsiTheme="majorBidi" w:cstheme="majorBidi"/>
          <w:sz w:val="24"/>
          <w:szCs w:val="24"/>
        </w:rPr>
        <w:t>Sutarties 3 priedas „Paslaugų perdavimo-priėmimo akt</w:t>
      </w:r>
      <w:r w:rsidR="001220C8" w:rsidRPr="007E293C">
        <w:rPr>
          <w:rFonts w:asciiTheme="majorBidi" w:hAnsiTheme="majorBidi" w:cstheme="majorBidi"/>
          <w:sz w:val="24"/>
          <w:szCs w:val="24"/>
        </w:rPr>
        <w:t>o</w:t>
      </w:r>
      <w:r w:rsidRPr="007E293C">
        <w:rPr>
          <w:rFonts w:asciiTheme="majorBidi" w:hAnsiTheme="majorBidi" w:cstheme="majorBidi"/>
          <w:sz w:val="24"/>
          <w:szCs w:val="24"/>
        </w:rPr>
        <w:t xml:space="preserve"> form</w:t>
      </w:r>
      <w:r w:rsidR="001220C8" w:rsidRPr="007E293C">
        <w:rPr>
          <w:rFonts w:asciiTheme="majorBidi" w:hAnsiTheme="majorBidi" w:cstheme="majorBidi"/>
          <w:sz w:val="24"/>
          <w:szCs w:val="24"/>
        </w:rPr>
        <w:t>a</w:t>
      </w:r>
      <w:r w:rsidRPr="007E293C">
        <w:rPr>
          <w:rFonts w:asciiTheme="majorBidi" w:hAnsiTheme="majorBidi" w:cstheme="majorBidi"/>
          <w:sz w:val="24"/>
          <w:szCs w:val="24"/>
        </w:rPr>
        <w:t>“.</w:t>
      </w:r>
    </w:p>
    <w:p w14:paraId="625D8A33" w14:textId="77777777" w:rsidR="00A45B25" w:rsidRPr="00A45B25" w:rsidRDefault="00A45B25" w:rsidP="00A45B25">
      <w:pPr>
        <w:pStyle w:val="Sraopastraipa"/>
        <w:ind w:left="1428" w:right="-174"/>
        <w:jc w:val="both"/>
        <w:rPr>
          <w:rFonts w:asciiTheme="majorBidi" w:hAnsiTheme="majorBidi" w:cstheme="majorBidi"/>
          <w:bCs/>
          <w:sz w:val="24"/>
          <w:szCs w:val="24"/>
          <w:lang w:eastAsia="lt-LT"/>
        </w:rPr>
      </w:pPr>
    </w:p>
    <w:p w14:paraId="601A5345" w14:textId="77777777" w:rsidR="005D0CDF" w:rsidRPr="007E293C" w:rsidRDefault="005D0CDF" w:rsidP="0009597A">
      <w:pPr>
        <w:numPr>
          <w:ilvl w:val="0"/>
          <w:numId w:val="7"/>
        </w:numPr>
        <w:tabs>
          <w:tab w:val="left" w:pos="750"/>
          <w:tab w:val="center" w:pos="4860"/>
        </w:tabs>
        <w:spacing w:after="0" w:line="240" w:lineRule="auto"/>
        <w:jc w:val="center"/>
        <w:rPr>
          <w:rFonts w:asciiTheme="majorBidi" w:eastAsia="Times New Roman" w:hAnsiTheme="majorBidi" w:cstheme="majorBidi"/>
          <w:b/>
          <w:sz w:val="24"/>
          <w:szCs w:val="24"/>
          <w:lang w:eastAsia="lt-LT"/>
        </w:rPr>
      </w:pPr>
      <w:r w:rsidRPr="007E293C">
        <w:rPr>
          <w:rFonts w:asciiTheme="majorBidi" w:eastAsia="Times New Roman" w:hAnsiTheme="majorBidi" w:cstheme="majorBidi"/>
          <w:b/>
          <w:sz w:val="24"/>
          <w:szCs w:val="24"/>
          <w:lang w:eastAsia="lt-LT"/>
        </w:rPr>
        <w:t>ŠALIŲ REKVIZITAI IR PARAŠAI</w:t>
      </w:r>
    </w:p>
    <w:p w14:paraId="6CF9749A" w14:textId="77777777" w:rsidR="005D0CDF" w:rsidRPr="007E293C" w:rsidRDefault="005D0CDF" w:rsidP="007E293C">
      <w:pPr>
        <w:tabs>
          <w:tab w:val="left" w:pos="750"/>
          <w:tab w:val="center" w:pos="4860"/>
        </w:tabs>
        <w:spacing w:after="0" w:line="240" w:lineRule="auto"/>
        <w:ind w:left="720"/>
        <w:jc w:val="both"/>
        <w:rPr>
          <w:rFonts w:asciiTheme="majorBidi" w:eastAsia="Times New Roman" w:hAnsiTheme="majorBidi" w:cstheme="majorBidi"/>
          <w:b/>
          <w:sz w:val="24"/>
          <w:szCs w:val="24"/>
          <w:lang w:eastAsia="lt-LT"/>
        </w:rPr>
      </w:pPr>
    </w:p>
    <w:tbl>
      <w:tblPr>
        <w:tblW w:w="8970" w:type="dxa"/>
        <w:tblInd w:w="102" w:type="dxa"/>
        <w:tblLayout w:type="fixed"/>
        <w:tblLook w:val="0000" w:firstRow="0" w:lastRow="0" w:firstColumn="0" w:lastColumn="0" w:noHBand="0" w:noVBand="0"/>
      </w:tblPr>
      <w:tblGrid>
        <w:gridCol w:w="4718"/>
        <w:gridCol w:w="4252"/>
      </w:tblGrid>
      <w:tr w:rsidR="00EC4621" w:rsidRPr="007E293C" w14:paraId="072010AA" w14:textId="77777777" w:rsidTr="00A45B25">
        <w:trPr>
          <w:trHeight w:val="195"/>
        </w:trPr>
        <w:tc>
          <w:tcPr>
            <w:tcW w:w="4718" w:type="dxa"/>
          </w:tcPr>
          <w:p w14:paraId="38FB1F6C" w14:textId="6DDDE6CF" w:rsidR="005D0CDF" w:rsidRPr="007E293C" w:rsidRDefault="005D0CDF" w:rsidP="007E293C">
            <w:pPr>
              <w:tabs>
                <w:tab w:val="left" w:pos="3969"/>
              </w:tabs>
              <w:snapToGrid w:val="0"/>
              <w:spacing w:after="0" w:line="240" w:lineRule="auto"/>
              <w:jc w:val="both"/>
              <w:rPr>
                <w:rFonts w:asciiTheme="majorBidi" w:hAnsiTheme="majorBidi" w:cstheme="majorBidi"/>
                <w:b/>
                <w:bCs/>
                <w:sz w:val="24"/>
                <w:szCs w:val="24"/>
              </w:rPr>
            </w:pPr>
            <w:r w:rsidRPr="007E293C">
              <w:rPr>
                <w:rFonts w:asciiTheme="majorBidi" w:hAnsiTheme="majorBidi" w:cstheme="majorBidi"/>
                <w:b/>
                <w:bCs/>
                <w:sz w:val="24"/>
                <w:szCs w:val="24"/>
              </w:rPr>
              <w:t>U</w:t>
            </w:r>
            <w:r w:rsidR="00FC5BE1" w:rsidRPr="007E293C">
              <w:rPr>
                <w:rFonts w:asciiTheme="majorBidi" w:hAnsiTheme="majorBidi" w:cstheme="majorBidi"/>
                <w:b/>
                <w:bCs/>
                <w:sz w:val="24"/>
                <w:szCs w:val="24"/>
              </w:rPr>
              <w:t>ŽSAKOVAS</w:t>
            </w:r>
          </w:p>
        </w:tc>
        <w:tc>
          <w:tcPr>
            <w:tcW w:w="4252" w:type="dxa"/>
          </w:tcPr>
          <w:p w14:paraId="14F1463B" w14:textId="3F1D06F7" w:rsidR="005D0CDF" w:rsidRPr="007E293C" w:rsidRDefault="00FC5BE1" w:rsidP="007E293C">
            <w:pPr>
              <w:tabs>
                <w:tab w:val="left" w:pos="3969"/>
              </w:tabs>
              <w:snapToGrid w:val="0"/>
              <w:spacing w:after="0" w:line="240" w:lineRule="auto"/>
              <w:jc w:val="both"/>
              <w:rPr>
                <w:rFonts w:asciiTheme="majorBidi" w:hAnsiTheme="majorBidi" w:cstheme="majorBidi"/>
                <w:b/>
                <w:bCs/>
                <w:sz w:val="24"/>
                <w:szCs w:val="24"/>
              </w:rPr>
            </w:pPr>
            <w:r w:rsidRPr="007E293C">
              <w:rPr>
                <w:rFonts w:asciiTheme="majorBidi" w:hAnsiTheme="majorBidi" w:cstheme="majorBidi"/>
                <w:b/>
                <w:bCs/>
                <w:sz w:val="24"/>
                <w:szCs w:val="24"/>
              </w:rPr>
              <w:t>TEIKĖJAS</w:t>
            </w:r>
          </w:p>
        </w:tc>
      </w:tr>
      <w:tr w:rsidR="00EC4621" w:rsidRPr="007E293C" w14:paraId="1DCD7095" w14:textId="77777777" w:rsidTr="00A45B25">
        <w:trPr>
          <w:trHeight w:val="195"/>
        </w:trPr>
        <w:tc>
          <w:tcPr>
            <w:tcW w:w="4718" w:type="dxa"/>
          </w:tcPr>
          <w:p w14:paraId="4992846E" w14:textId="77777777" w:rsidR="005D0CDF" w:rsidRPr="00E9150D" w:rsidRDefault="005D0CDF" w:rsidP="007E293C">
            <w:pPr>
              <w:tabs>
                <w:tab w:val="left" w:pos="3969"/>
              </w:tabs>
              <w:snapToGrid w:val="0"/>
              <w:spacing w:after="0" w:line="240" w:lineRule="auto"/>
              <w:jc w:val="both"/>
              <w:rPr>
                <w:rFonts w:asciiTheme="majorBidi" w:hAnsiTheme="majorBidi" w:cstheme="majorBidi"/>
                <w:sz w:val="24"/>
                <w:szCs w:val="24"/>
              </w:rPr>
            </w:pPr>
            <w:r w:rsidRPr="00E9150D">
              <w:rPr>
                <w:rFonts w:asciiTheme="majorBidi" w:hAnsiTheme="majorBidi" w:cstheme="majorBidi"/>
                <w:sz w:val="24"/>
                <w:szCs w:val="24"/>
              </w:rPr>
              <w:t xml:space="preserve">Mažeikių rajono savivaldybės </w:t>
            </w:r>
          </w:p>
          <w:p w14:paraId="2FD22D12" w14:textId="77777777" w:rsidR="00415F98" w:rsidRPr="00E9150D" w:rsidRDefault="00415F98" w:rsidP="007E293C">
            <w:pPr>
              <w:tabs>
                <w:tab w:val="left" w:pos="3969"/>
              </w:tabs>
              <w:snapToGrid w:val="0"/>
              <w:spacing w:after="0" w:line="240" w:lineRule="auto"/>
              <w:jc w:val="both"/>
              <w:rPr>
                <w:rFonts w:asciiTheme="majorBidi" w:hAnsiTheme="majorBidi" w:cstheme="majorBidi"/>
                <w:sz w:val="24"/>
                <w:szCs w:val="24"/>
              </w:rPr>
            </w:pPr>
            <w:r w:rsidRPr="00E9150D">
              <w:rPr>
                <w:rFonts w:asciiTheme="majorBidi" w:hAnsiTheme="majorBidi" w:cstheme="majorBidi"/>
                <w:sz w:val="24"/>
                <w:szCs w:val="24"/>
              </w:rPr>
              <w:t>visuomenės sveikatos biuras</w:t>
            </w:r>
          </w:p>
          <w:p w14:paraId="2485BC1A" w14:textId="77777777" w:rsidR="00E9150D" w:rsidRPr="00E9150D" w:rsidRDefault="00E9150D" w:rsidP="00E9150D">
            <w:pPr>
              <w:tabs>
                <w:tab w:val="left" w:pos="3969"/>
              </w:tabs>
              <w:snapToGrid w:val="0"/>
              <w:spacing w:after="0" w:line="240" w:lineRule="auto"/>
              <w:jc w:val="both"/>
              <w:rPr>
                <w:rFonts w:asciiTheme="majorBidi" w:hAnsiTheme="majorBidi" w:cstheme="majorBidi"/>
                <w:sz w:val="24"/>
                <w:szCs w:val="24"/>
              </w:rPr>
            </w:pPr>
            <w:r w:rsidRPr="00E9150D">
              <w:rPr>
                <w:rFonts w:asciiTheme="majorBidi" w:hAnsiTheme="majorBidi" w:cstheme="majorBidi"/>
                <w:sz w:val="24"/>
                <w:szCs w:val="24"/>
              </w:rPr>
              <w:t>Naftininkų g. 9, LT-89239 Mažeikiai</w:t>
            </w:r>
          </w:p>
          <w:p w14:paraId="398DF555" w14:textId="77777777" w:rsidR="00E9150D" w:rsidRPr="00E9150D" w:rsidRDefault="00E9150D" w:rsidP="00E9150D">
            <w:pPr>
              <w:tabs>
                <w:tab w:val="left" w:pos="3969"/>
              </w:tabs>
              <w:snapToGrid w:val="0"/>
              <w:spacing w:after="0" w:line="240" w:lineRule="auto"/>
              <w:jc w:val="both"/>
              <w:rPr>
                <w:rFonts w:asciiTheme="majorBidi" w:hAnsiTheme="majorBidi" w:cstheme="majorBidi"/>
                <w:sz w:val="24"/>
                <w:szCs w:val="24"/>
              </w:rPr>
            </w:pPr>
            <w:r w:rsidRPr="00E9150D">
              <w:rPr>
                <w:rFonts w:asciiTheme="majorBidi" w:hAnsiTheme="majorBidi" w:cstheme="majorBidi"/>
                <w:sz w:val="24"/>
                <w:szCs w:val="24"/>
              </w:rPr>
              <w:t>Įmonės kodas 303189089</w:t>
            </w:r>
          </w:p>
          <w:p w14:paraId="16098716" w14:textId="487F2806" w:rsidR="00E9150D" w:rsidRPr="00E9150D" w:rsidRDefault="00E9150D" w:rsidP="00E9150D">
            <w:pPr>
              <w:tabs>
                <w:tab w:val="left" w:pos="3969"/>
              </w:tabs>
              <w:snapToGrid w:val="0"/>
              <w:spacing w:after="0" w:line="240" w:lineRule="auto"/>
              <w:jc w:val="both"/>
              <w:rPr>
                <w:rFonts w:asciiTheme="majorBidi" w:hAnsiTheme="majorBidi" w:cstheme="majorBidi"/>
                <w:sz w:val="24"/>
                <w:szCs w:val="24"/>
              </w:rPr>
            </w:pPr>
            <w:r w:rsidRPr="00E9150D">
              <w:rPr>
                <w:rFonts w:asciiTheme="majorBidi" w:hAnsiTheme="majorBidi" w:cstheme="majorBidi"/>
                <w:sz w:val="24"/>
                <w:szCs w:val="24"/>
              </w:rPr>
              <w:t>Tel. (0 443) 41499</w:t>
            </w:r>
          </w:p>
          <w:p w14:paraId="06901C3B" w14:textId="77777777" w:rsidR="00E9150D" w:rsidRPr="00E9150D" w:rsidRDefault="00E9150D" w:rsidP="00E9150D">
            <w:pPr>
              <w:tabs>
                <w:tab w:val="left" w:pos="3969"/>
              </w:tabs>
              <w:snapToGrid w:val="0"/>
              <w:spacing w:after="0" w:line="240" w:lineRule="auto"/>
              <w:jc w:val="both"/>
              <w:rPr>
                <w:rFonts w:asciiTheme="majorBidi" w:hAnsiTheme="majorBidi" w:cstheme="majorBidi"/>
                <w:sz w:val="24"/>
                <w:szCs w:val="24"/>
              </w:rPr>
            </w:pPr>
            <w:r w:rsidRPr="00E9150D">
              <w:rPr>
                <w:rFonts w:asciiTheme="majorBidi" w:hAnsiTheme="majorBidi" w:cstheme="majorBidi"/>
                <w:sz w:val="24"/>
                <w:szCs w:val="24"/>
              </w:rPr>
              <w:t>El. paštas: info@mazeikiuvsb.lt</w:t>
            </w:r>
          </w:p>
          <w:p w14:paraId="6197B09D" w14:textId="77777777" w:rsidR="00E9150D" w:rsidRPr="00E9150D" w:rsidRDefault="00E9150D" w:rsidP="00E9150D">
            <w:pPr>
              <w:tabs>
                <w:tab w:val="left" w:pos="3969"/>
              </w:tabs>
              <w:snapToGrid w:val="0"/>
              <w:spacing w:after="0" w:line="240" w:lineRule="auto"/>
              <w:jc w:val="both"/>
              <w:rPr>
                <w:rFonts w:asciiTheme="majorBidi" w:hAnsiTheme="majorBidi" w:cstheme="majorBidi"/>
                <w:sz w:val="24"/>
                <w:szCs w:val="24"/>
              </w:rPr>
            </w:pPr>
          </w:p>
          <w:p w14:paraId="742C0B51" w14:textId="270B9987" w:rsidR="00E9150D" w:rsidRPr="00E9150D" w:rsidRDefault="00E9150D" w:rsidP="00E9150D">
            <w:pPr>
              <w:tabs>
                <w:tab w:val="left" w:pos="3969"/>
              </w:tabs>
              <w:snapToGrid w:val="0"/>
              <w:spacing w:after="0" w:line="240" w:lineRule="auto"/>
              <w:jc w:val="both"/>
              <w:rPr>
                <w:rFonts w:asciiTheme="majorBidi" w:hAnsiTheme="majorBidi" w:cstheme="majorBidi"/>
                <w:sz w:val="24"/>
                <w:szCs w:val="24"/>
              </w:rPr>
            </w:pPr>
            <w:r w:rsidRPr="00E9150D">
              <w:rPr>
                <w:rFonts w:asciiTheme="majorBidi" w:hAnsiTheme="majorBidi" w:cstheme="majorBidi"/>
                <w:sz w:val="24"/>
                <w:szCs w:val="24"/>
              </w:rPr>
              <w:t>Direktorius Aistis Jankūnas</w:t>
            </w:r>
          </w:p>
        </w:tc>
        <w:tc>
          <w:tcPr>
            <w:tcW w:w="4252" w:type="dxa"/>
          </w:tcPr>
          <w:p w14:paraId="7BB8AFD1" w14:textId="77777777" w:rsidR="00E9150D" w:rsidRPr="00E9150D" w:rsidRDefault="00E9150D" w:rsidP="00E9150D">
            <w:pPr>
              <w:tabs>
                <w:tab w:val="left" w:pos="3969"/>
              </w:tabs>
              <w:snapToGrid w:val="0"/>
              <w:spacing w:after="0" w:line="240" w:lineRule="auto"/>
              <w:jc w:val="both"/>
              <w:rPr>
                <w:rFonts w:asciiTheme="majorBidi" w:hAnsiTheme="majorBidi" w:cstheme="majorBidi"/>
                <w:sz w:val="24"/>
                <w:szCs w:val="24"/>
              </w:rPr>
            </w:pPr>
            <w:r w:rsidRPr="00E9150D">
              <w:rPr>
                <w:rFonts w:asciiTheme="majorBidi" w:hAnsiTheme="majorBidi" w:cstheme="majorBidi"/>
                <w:sz w:val="24"/>
                <w:szCs w:val="24"/>
              </w:rPr>
              <w:t>VšĮ Psichologijos centras</w:t>
            </w:r>
          </w:p>
          <w:p w14:paraId="773DE473" w14:textId="77777777" w:rsidR="00E9150D" w:rsidRPr="00E9150D" w:rsidRDefault="00E9150D" w:rsidP="00E9150D">
            <w:pPr>
              <w:tabs>
                <w:tab w:val="left" w:pos="3969"/>
              </w:tabs>
              <w:snapToGrid w:val="0"/>
              <w:spacing w:after="0" w:line="240" w:lineRule="auto"/>
              <w:jc w:val="both"/>
              <w:rPr>
                <w:rFonts w:asciiTheme="majorBidi" w:hAnsiTheme="majorBidi" w:cstheme="majorBidi"/>
                <w:b/>
                <w:bCs/>
                <w:sz w:val="24"/>
                <w:szCs w:val="24"/>
              </w:rPr>
            </w:pPr>
          </w:p>
          <w:p w14:paraId="1C7215FA" w14:textId="77777777" w:rsidR="00E9150D" w:rsidRPr="00E9150D" w:rsidRDefault="00E9150D" w:rsidP="00E9150D">
            <w:pPr>
              <w:tabs>
                <w:tab w:val="left" w:pos="3969"/>
              </w:tabs>
              <w:snapToGrid w:val="0"/>
              <w:spacing w:after="0" w:line="240" w:lineRule="auto"/>
              <w:jc w:val="both"/>
              <w:rPr>
                <w:rFonts w:asciiTheme="majorBidi" w:hAnsiTheme="majorBidi" w:cstheme="majorBidi"/>
                <w:sz w:val="24"/>
                <w:szCs w:val="24"/>
              </w:rPr>
            </w:pPr>
            <w:r w:rsidRPr="00E9150D">
              <w:rPr>
                <w:rFonts w:asciiTheme="majorBidi" w:hAnsiTheme="majorBidi" w:cstheme="majorBidi"/>
                <w:sz w:val="24"/>
                <w:szCs w:val="24"/>
              </w:rPr>
              <w:t>Geležinio Vilko g. 12-53, Kaunas</w:t>
            </w:r>
          </w:p>
          <w:p w14:paraId="5FC1D795" w14:textId="7BCF539B" w:rsidR="00E9150D" w:rsidRPr="00E9150D" w:rsidRDefault="00E9150D" w:rsidP="00E9150D">
            <w:pPr>
              <w:tabs>
                <w:tab w:val="left" w:pos="3969"/>
              </w:tabs>
              <w:snapToGrid w:val="0"/>
              <w:spacing w:after="0" w:line="240" w:lineRule="auto"/>
              <w:jc w:val="both"/>
              <w:rPr>
                <w:rFonts w:asciiTheme="majorBidi" w:hAnsiTheme="majorBidi" w:cstheme="majorBidi"/>
                <w:sz w:val="24"/>
                <w:szCs w:val="24"/>
              </w:rPr>
            </w:pPr>
            <w:r w:rsidRPr="00E9150D">
              <w:rPr>
                <w:rFonts w:asciiTheme="majorBidi" w:hAnsiTheme="majorBidi" w:cstheme="majorBidi"/>
                <w:sz w:val="24"/>
                <w:szCs w:val="24"/>
              </w:rPr>
              <w:t>Tel. 0 650 17020</w:t>
            </w:r>
          </w:p>
          <w:p w14:paraId="2A785F13" w14:textId="77777777" w:rsidR="00E9150D" w:rsidRPr="00E9150D" w:rsidRDefault="00E9150D" w:rsidP="00E9150D">
            <w:pPr>
              <w:tabs>
                <w:tab w:val="left" w:pos="3969"/>
              </w:tabs>
              <w:snapToGrid w:val="0"/>
              <w:spacing w:after="0" w:line="240" w:lineRule="auto"/>
              <w:jc w:val="both"/>
              <w:rPr>
                <w:rFonts w:asciiTheme="majorBidi" w:hAnsiTheme="majorBidi" w:cstheme="majorBidi"/>
                <w:sz w:val="24"/>
                <w:szCs w:val="24"/>
              </w:rPr>
            </w:pPr>
            <w:r w:rsidRPr="00E9150D">
              <w:rPr>
                <w:rFonts w:asciiTheme="majorBidi" w:hAnsiTheme="majorBidi" w:cstheme="majorBidi"/>
                <w:sz w:val="24"/>
                <w:szCs w:val="24"/>
              </w:rPr>
              <w:t>El. p. ugne.psichologija@gmail.com</w:t>
            </w:r>
          </w:p>
          <w:p w14:paraId="34E0D443" w14:textId="5BC75DFD" w:rsidR="00E9150D" w:rsidRPr="00E9150D" w:rsidRDefault="00E9150D" w:rsidP="00E9150D">
            <w:pPr>
              <w:tabs>
                <w:tab w:val="left" w:pos="3969"/>
              </w:tabs>
              <w:snapToGrid w:val="0"/>
              <w:spacing w:after="0" w:line="240" w:lineRule="auto"/>
              <w:jc w:val="both"/>
              <w:rPr>
                <w:rFonts w:asciiTheme="majorBidi" w:hAnsiTheme="majorBidi" w:cstheme="majorBidi"/>
                <w:sz w:val="24"/>
                <w:szCs w:val="24"/>
              </w:rPr>
            </w:pPr>
            <w:r w:rsidRPr="00E9150D">
              <w:rPr>
                <w:rFonts w:asciiTheme="majorBidi" w:hAnsiTheme="majorBidi" w:cstheme="majorBidi"/>
                <w:sz w:val="24"/>
                <w:szCs w:val="24"/>
              </w:rPr>
              <w:tab/>
            </w:r>
          </w:p>
          <w:p w14:paraId="392D8EF9" w14:textId="77777777" w:rsidR="00E9150D" w:rsidRDefault="00E9150D" w:rsidP="00E9150D">
            <w:pPr>
              <w:tabs>
                <w:tab w:val="left" w:pos="3969"/>
              </w:tabs>
              <w:snapToGrid w:val="0"/>
              <w:spacing w:after="0" w:line="240" w:lineRule="auto"/>
              <w:jc w:val="both"/>
              <w:rPr>
                <w:rFonts w:asciiTheme="majorBidi" w:hAnsiTheme="majorBidi" w:cstheme="majorBidi"/>
                <w:sz w:val="24"/>
                <w:szCs w:val="24"/>
              </w:rPr>
            </w:pPr>
          </w:p>
          <w:p w14:paraId="58BB2027" w14:textId="23D2A686" w:rsidR="005D0CDF" w:rsidRPr="00E9150D" w:rsidRDefault="00E9150D" w:rsidP="00E9150D">
            <w:pPr>
              <w:tabs>
                <w:tab w:val="left" w:pos="3969"/>
              </w:tabs>
              <w:snapToGri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Direktorė </w:t>
            </w:r>
            <w:r w:rsidRPr="00E9150D">
              <w:rPr>
                <w:rFonts w:asciiTheme="majorBidi" w:hAnsiTheme="majorBidi" w:cstheme="majorBidi"/>
                <w:sz w:val="24"/>
                <w:szCs w:val="24"/>
              </w:rPr>
              <w:t>Ugnė Vasilė</w:t>
            </w:r>
          </w:p>
        </w:tc>
      </w:tr>
    </w:tbl>
    <w:p w14:paraId="691BEE12" w14:textId="1809C9A7" w:rsidR="005E14CC" w:rsidRPr="007E293C" w:rsidRDefault="005E14CC" w:rsidP="007E293C">
      <w:pPr>
        <w:spacing w:after="0" w:line="240" w:lineRule="auto"/>
        <w:jc w:val="both"/>
        <w:rPr>
          <w:rFonts w:asciiTheme="majorBidi" w:hAnsiTheme="majorBidi" w:cstheme="majorBidi"/>
          <w:sz w:val="24"/>
          <w:szCs w:val="24"/>
        </w:rPr>
      </w:pPr>
      <w:r w:rsidRPr="007E293C">
        <w:rPr>
          <w:rFonts w:asciiTheme="majorBidi" w:hAnsiTheme="majorBidi" w:cstheme="majorBidi"/>
          <w:sz w:val="24"/>
          <w:szCs w:val="24"/>
        </w:rPr>
        <w:br w:type="page"/>
      </w:r>
    </w:p>
    <w:p w14:paraId="5772F5BA" w14:textId="1E9C380F" w:rsidR="005E14CC" w:rsidRDefault="005E14CC" w:rsidP="007225C5">
      <w:pPr>
        <w:spacing w:after="0" w:line="240" w:lineRule="auto"/>
        <w:jc w:val="both"/>
        <w:rPr>
          <w:rFonts w:asciiTheme="majorBidi" w:eastAsia="Times New Roman" w:hAnsiTheme="majorBidi" w:cstheme="majorBidi"/>
          <w:bCs/>
          <w:sz w:val="24"/>
          <w:szCs w:val="24"/>
        </w:rPr>
      </w:pPr>
      <w:r w:rsidRPr="007E293C">
        <w:rPr>
          <w:rFonts w:asciiTheme="majorBidi" w:hAnsiTheme="majorBidi" w:cstheme="majorBidi"/>
          <w:noProof/>
          <w:color w:val="000000" w:themeColor="text1"/>
          <w:sz w:val="24"/>
          <w:szCs w:val="24"/>
          <w:lang w:eastAsia="lt-LT"/>
        </w:rPr>
        <w:lastRenderedPageBreak/>
        <mc:AlternateContent>
          <mc:Choice Requires="wps">
            <w:drawing>
              <wp:anchor distT="0" distB="0" distL="114300" distR="114300" simplePos="0" relativeHeight="251659264" behindDoc="0" locked="0" layoutInCell="1" allowOverlap="1" wp14:anchorId="5E19C8A0" wp14:editId="7DDA51E9">
                <wp:simplePos x="0" y="0"/>
                <wp:positionH relativeFrom="margin">
                  <wp:posOffset>3872865</wp:posOffset>
                </wp:positionH>
                <wp:positionV relativeFrom="paragraph">
                  <wp:posOffset>-413385</wp:posOffset>
                </wp:positionV>
                <wp:extent cx="2444115" cy="790575"/>
                <wp:effectExtent l="0" t="0" r="0" b="952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C39DF" w14:textId="0696FFC5" w:rsidR="005E14CC" w:rsidRPr="005E14CC" w:rsidRDefault="005E14CC" w:rsidP="002D7792">
                            <w:pPr>
                              <w:tabs>
                                <w:tab w:val="left" w:pos="6900"/>
                              </w:tabs>
                              <w:spacing w:after="0" w:line="240" w:lineRule="auto"/>
                              <w:ind w:right="266"/>
                              <w:rPr>
                                <w:rFonts w:ascii="Times New Roman" w:hAnsi="Times New Roman"/>
                                <w:sz w:val="24"/>
                                <w:szCs w:val="24"/>
                              </w:rPr>
                            </w:pPr>
                            <w:r w:rsidRPr="005E14CC">
                              <w:rPr>
                                <w:rFonts w:ascii="Times New Roman" w:hAnsi="Times New Roman"/>
                                <w:sz w:val="24"/>
                                <w:szCs w:val="24"/>
                              </w:rPr>
                              <w:t>Sutarties Nr.</w:t>
                            </w:r>
                            <w:r w:rsidR="002D7792">
                              <w:rPr>
                                <w:rFonts w:ascii="Times New Roman" w:hAnsi="Times New Roman"/>
                                <w:sz w:val="24"/>
                                <w:szCs w:val="24"/>
                              </w:rPr>
                              <w:t xml:space="preserve"> VP9-</w:t>
                            </w:r>
                            <w:r w:rsidRPr="005E14CC">
                              <w:rPr>
                                <w:rFonts w:ascii="Times New Roman" w:hAnsi="Times New Roman"/>
                                <w:sz w:val="24"/>
                                <w:szCs w:val="24"/>
                              </w:rPr>
                              <w:t xml:space="preserve">        ,</w:t>
                            </w:r>
                          </w:p>
                          <w:p w14:paraId="3EE50E9B" w14:textId="0ACFCF3D" w:rsidR="005E14CC" w:rsidRPr="005E14CC" w:rsidRDefault="005E14CC" w:rsidP="002D7792">
                            <w:pPr>
                              <w:tabs>
                                <w:tab w:val="left" w:pos="6900"/>
                              </w:tabs>
                              <w:spacing w:after="0" w:line="240" w:lineRule="auto"/>
                              <w:ind w:right="266"/>
                              <w:rPr>
                                <w:rFonts w:ascii="Times New Roman" w:hAnsi="Times New Roman"/>
                                <w:sz w:val="24"/>
                                <w:szCs w:val="24"/>
                              </w:rPr>
                            </w:pPr>
                            <w:r w:rsidRPr="009A13E5">
                              <w:rPr>
                                <w:rFonts w:ascii="Times New Roman" w:hAnsi="Times New Roman"/>
                                <w:color w:val="000000" w:themeColor="text1"/>
                                <w:sz w:val="24"/>
                                <w:szCs w:val="24"/>
                              </w:rPr>
                              <w:t>sudarytos 202</w:t>
                            </w:r>
                            <w:r w:rsidR="008456FB">
                              <w:rPr>
                                <w:rFonts w:ascii="Times New Roman" w:hAnsi="Times New Roman"/>
                                <w:color w:val="000000" w:themeColor="text1"/>
                                <w:sz w:val="24"/>
                                <w:szCs w:val="24"/>
                              </w:rPr>
                              <w:t>5</w:t>
                            </w:r>
                            <w:r w:rsidRPr="009A13E5">
                              <w:rPr>
                                <w:rFonts w:ascii="Times New Roman" w:hAnsi="Times New Roman"/>
                                <w:color w:val="000000" w:themeColor="text1"/>
                                <w:sz w:val="24"/>
                                <w:szCs w:val="24"/>
                              </w:rPr>
                              <w:t xml:space="preserve"> m. </w:t>
                            </w:r>
                            <w:r w:rsidR="002D7792">
                              <w:rPr>
                                <w:rFonts w:ascii="Times New Roman" w:hAnsi="Times New Roman"/>
                                <w:color w:val="000000" w:themeColor="text1"/>
                                <w:sz w:val="24"/>
                                <w:szCs w:val="24"/>
                              </w:rPr>
                              <w:t xml:space="preserve">kovo mėn.   </w:t>
                            </w:r>
                            <w:r w:rsidRPr="005E14CC">
                              <w:rPr>
                                <w:rFonts w:ascii="Times New Roman" w:hAnsi="Times New Roman"/>
                                <w:sz w:val="24"/>
                                <w:szCs w:val="24"/>
                              </w:rPr>
                              <w:t>d.,</w:t>
                            </w:r>
                          </w:p>
                          <w:p w14:paraId="746E2E0A" w14:textId="77777777" w:rsidR="005E14CC" w:rsidRPr="005E14CC" w:rsidRDefault="005E14CC" w:rsidP="002D7792">
                            <w:pPr>
                              <w:tabs>
                                <w:tab w:val="left" w:pos="6900"/>
                              </w:tabs>
                              <w:spacing w:after="0" w:line="240" w:lineRule="auto"/>
                              <w:ind w:right="195"/>
                              <w:rPr>
                                <w:rFonts w:ascii="Times New Roman" w:hAnsi="Times New Roman"/>
                                <w:b/>
                                <w:sz w:val="24"/>
                                <w:szCs w:val="24"/>
                              </w:rPr>
                            </w:pPr>
                            <w:r w:rsidRPr="005E14CC">
                              <w:rPr>
                                <w:rFonts w:ascii="Times New Roman" w:hAnsi="Times New Roman"/>
                                <w:sz w:val="24"/>
                                <w:szCs w:val="24"/>
                              </w:rPr>
                              <w:t>1 priedas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19C8A0" id="_x0000_t202" coordsize="21600,21600" o:spt="202" path="m,l,21600r21600,l21600,xe">
                <v:stroke joinstyle="miter"/>
                <v:path gradientshapeok="t" o:connecttype="rect"/>
              </v:shapetype>
              <v:shape id="Teksto laukas 2" o:spid="_x0000_s1026" type="#_x0000_t202" style="position:absolute;left:0;text-align:left;margin-left:304.95pt;margin-top:-32.55pt;width:192.4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" stroked="f">
                <v:textbox>
                  <w:txbxContent>
                    <w:p w14:paraId="7D1C39DF" w14:textId="0696FFC5" w:rsidR="005E14CC" w:rsidRPr="005E14CC" w:rsidRDefault="005E14CC" w:rsidP="002D7792">
                      <w:pPr>
                        <w:tabs>
                          <w:tab w:val="left" w:pos="6900"/>
                        </w:tabs>
                        <w:spacing w:after="0" w:line="240" w:lineRule="auto"/>
                        <w:ind w:right="266"/>
                        <w:rPr>
                          <w:rFonts w:ascii="Times New Roman" w:hAnsi="Times New Roman"/>
                          <w:sz w:val="24"/>
                          <w:szCs w:val="24"/>
                        </w:rPr>
                      </w:pPr>
                      <w:r w:rsidRPr="005E14CC">
                        <w:rPr>
                          <w:rFonts w:ascii="Times New Roman" w:hAnsi="Times New Roman"/>
                          <w:sz w:val="24"/>
                          <w:szCs w:val="24"/>
                        </w:rPr>
                        <w:t>Sutarties Nr.</w:t>
                      </w:r>
                      <w:r w:rsidR="002D7792">
                        <w:rPr>
                          <w:rFonts w:ascii="Times New Roman" w:hAnsi="Times New Roman"/>
                          <w:sz w:val="24"/>
                          <w:szCs w:val="24"/>
                        </w:rPr>
                        <w:t xml:space="preserve"> VP9-</w:t>
                      </w:r>
                      <w:r w:rsidRPr="005E14CC">
                        <w:rPr>
                          <w:rFonts w:ascii="Times New Roman" w:hAnsi="Times New Roman"/>
                          <w:sz w:val="24"/>
                          <w:szCs w:val="24"/>
                        </w:rPr>
                        <w:t xml:space="preserve">        ,</w:t>
                      </w:r>
                    </w:p>
                    <w:p w14:paraId="3EE50E9B" w14:textId="0ACFCF3D" w:rsidR="005E14CC" w:rsidRPr="005E14CC" w:rsidRDefault="005E14CC" w:rsidP="002D7792">
                      <w:pPr>
                        <w:tabs>
                          <w:tab w:val="left" w:pos="6900"/>
                        </w:tabs>
                        <w:spacing w:after="0" w:line="240" w:lineRule="auto"/>
                        <w:ind w:right="266"/>
                        <w:rPr>
                          <w:rFonts w:ascii="Times New Roman" w:hAnsi="Times New Roman"/>
                          <w:sz w:val="24"/>
                          <w:szCs w:val="24"/>
                        </w:rPr>
                      </w:pPr>
                      <w:r w:rsidRPr="009A13E5">
                        <w:rPr>
                          <w:rFonts w:ascii="Times New Roman" w:hAnsi="Times New Roman"/>
                          <w:color w:val="000000" w:themeColor="text1"/>
                          <w:sz w:val="24"/>
                          <w:szCs w:val="24"/>
                        </w:rPr>
                        <w:t>sudarytos 202</w:t>
                      </w:r>
                      <w:r w:rsidR="008456FB">
                        <w:rPr>
                          <w:rFonts w:ascii="Times New Roman" w:hAnsi="Times New Roman"/>
                          <w:color w:val="000000" w:themeColor="text1"/>
                          <w:sz w:val="24"/>
                          <w:szCs w:val="24"/>
                        </w:rPr>
                        <w:t>5</w:t>
                      </w:r>
                      <w:r w:rsidRPr="009A13E5">
                        <w:rPr>
                          <w:rFonts w:ascii="Times New Roman" w:hAnsi="Times New Roman"/>
                          <w:color w:val="000000" w:themeColor="text1"/>
                          <w:sz w:val="24"/>
                          <w:szCs w:val="24"/>
                        </w:rPr>
                        <w:t xml:space="preserve"> m. </w:t>
                      </w:r>
                      <w:r w:rsidR="002D7792">
                        <w:rPr>
                          <w:rFonts w:ascii="Times New Roman" w:hAnsi="Times New Roman"/>
                          <w:color w:val="000000" w:themeColor="text1"/>
                          <w:sz w:val="24"/>
                          <w:szCs w:val="24"/>
                        </w:rPr>
                        <w:t xml:space="preserve">kovo mėn.   </w:t>
                      </w:r>
                      <w:r w:rsidRPr="005E14CC">
                        <w:rPr>
                          <w:rFonts w:ascii="Times New Roman" w:hAnsi="Times New Roman"/>
                          <w:sz w:val="24"/>
                          <w:szCs w:val="24"/>
                        </w:rPr>
                        <w:t>d.,</w:t>
                      </w:r>
                    </w:p>
                    <w:p w14:paraId="746E2E0A" w14:textId="77777777" w:rsidR="005E14CC" w:rsidRPr="005E14CC" w:rsidRDefault="005E14CC" w:rsidP="002D7792">
                      <w:pPr>
                        <w:tabs>
                          <w:tab w:val="left" w:pos="6900"/>
                        </w:tabs>
                        <w:spacing w:after="0" w:line="240" w:lineRule="auto"/>
                        <w:ind w:right="195"/>
                        <w:rPr>
                          <w:rFonts w:ascii="Times New Roman" w:hAnsi="Times New Roman"/>
                          <w:b/>
                          <w:sz w:val="24"/>
                          <w:szCs w:val="24"/>
                        </w:rPr>
                      </w:pPr>
                      <w:r w:rsidRPr="005E14CC">
                        <w:rPr>
                          <w:rFonts w:ascii="Times New Roman" w:hAnsi="Times New Roman"/>
                          <w:sz w:val="24"/>
                          <w:szCs w:val="24"/>
                        </w:rPr>
                        <w:t>1 priedas</w:t>
                      </w:r>
                    </w:p>
                  </w:txbxContent>
                </v:textbox>
                <w10:wrap anchorx="margin"/>
              </v:shape>
            </w:pict>
          </mc:Fallback>
        </mc:AlternateContent>
      </w:r>
    </w:p>
    <w:p w14:paraId="7836F451" w14:textId="1A900B7B" w:rsidR="005E14CC" w:rsidRPr="007E293C" w:rsidRDefault="005E14CC" w:rsidP="007E293C">
      <w:pPr>
        <w:spacing w:after="0" w:line="240" w:lineRule="auto"/>
        <w:jc w:val="both"/>
        <w:rPr>
          <w:rFonts w:asciiTheme="majorBidi" w:hAnsiTheme="majorBidi" w:cstheme="majorBidi"/>
          <w:bCs/>
          <w:iCs/>
          <w:sz w:val="24"/>
          <w:szCs w:val="24"/>
        </w:rPr>
      </w:pPr>
    </w:p>
    <w:p w14:paraId="627F5FF0" w14:textId="77777777" w:rsidR="002D7792" w:rsidRPr="002D7792" w:rsidRDefault="002D7792" w:rsidP="002D7792">
      <w:pPr>
        <w:spacing w:after="0" w:line="240" w:lineRule="auto"/>
        <w:jc w:val="center"/>
        <w:rPr>
          <w:rFonts w:ascii="Times New Roman" w:hAnsi="Times New Roman" w:cs="Arial"/>
          <w:b/>
          <w:sz w:val="24"/>
          <w:szCs w:val="24"/>
        </w:rPr>
      </w:pPr>
      <w:r w:rsidRPr="002D7792">
        <w:rPr>
          <w:rFonts w:ascii="Times New Roman" w:hAnsi="Times New Roman" w:cs="Arial"/>
          <w:b/>
          <w:sz w:val="24"/>
          <w:szCs w:val="24"/>
        </w:rPr>
        <w:t xml:space="preserve">PSICHOLOGINĖS GEROVĖS IR PSICHIKOS SVEIKATOS STIPRINIMO PASLAUGOS PIRKIMO </w:t>
      </w:r>
    </w:p>
    <w:p w14:paraId="4B9072E6" w14:textId="77777777" w:rsidR="002D7792" w:rsidRPr="002D7792" w:rsidRDefault="002D7792" w:rsidP="002D7792">
      <w:pPr>
        <w:spacing w:after="0" w:line="240" w:lineRule="auto"/>
        <w:jc w:val="center"/>
        <w:rPr>
          <w:rFonts w:ascii="Times New Roman" w:hAnsi="Times New Roman" w:cs="Arial"/>
          <w:b/>
          <w:sz w:val="24"/>
          <w:szCs w:val="24"/>
        </w:rPr>
      </w:pPr>
      <w:r w:rsidRPr="002D7792">
        <w:rPr>
          <w:rFonts w:ascii="Times New Roman" w:hAnsi="Times New Roman" w:cs="Arial"/>
          <w:b/>
          <w:bCs/>
          <w:sz w:val="24"/>
        </w:rPr>
        <w:t>TECHNINĖ SPECIFIKACIJA</w:t>
      </w:r>
    </w:p>
    <w:p w14:paraId="7F94ACEE" w14:textId="77777777" w:rsidR="002D7792" w:rsidRPr="002D7792" w:rsidRDefault="002D7792" w:rsidP="002D7792">
      <w:pPr>
        <w:spacing w:after="0" w:line="240" w:lineRule="auto"/>
        <w:jc w:val="both"/>
        <w:rPr>
          <w:rFonts w:ascii="Times New Roman" w:hAnsi="Times New Roman" w:cs="Arial"/>
          <w:sz w:val="24"/>
        </w:rPr>
      </w:pPr>
    </w:p>
    <w:p w14:paraId="05BB1C54" w14:textId="77777777" w:rsidR="002D7792" w:rsidRPr="002D7792" w:rsidRDefault="002D7792" w:rsidP="002D7792">
      <w:pPr>
        <w:spacing w:after="0" w:line="240" w:lineRule="auto"/>
        <w:jc w:val="center"/>
        <w:rPr>
          <w:rFonts w:ascii="Times New Roman" w:hAnsi="Times New Roman" w:cs="Arial"/>
          <w:b/>
          <w:bCs/>
          <w:sz w:val="24"/>
        </w:rPr>
      </w:pPr>
      <w:r w:rsidRPr="002D7792">
        <w:rPr>
          <w:rFonts w:ascii="Times New Roman" w:hAnsi="Times New Roman" w:cs="Arial"/>
          <w:b/>
          <w:bCs/>
          <w:sz w:val="24"/>
        </w:rPr>
        <w:t>I SKYRIUS</w:t>
      </w:r>
    </w:p>
    <w:p w14:paraId="763A6B59" w14:textId="77777777" w:rsidR="002D7792" w:rsidRPr="002D7792" w:rsidRDefault="002D7792" w:rsidP="002D7792">
      <w:pPr>
        <w:spacing w:after="0" w:line="240" w:lineRule="auto"/>
        <w:jc w:val="center"/>
        <w:rPr>
          <w:rFonts w:ascii="Times New Roman" w:hAnsi="Times New Roman" w:cs="Arial"/>
          <w:b/>
          <w:bCs/>
          <w:sz w:val="24"/>
        </w:rPr>
      </w:pPr>
      <w:r w:rsidRPr="002D7792">
        <w:rPr>
          <w:rFonts w:ascii="Times New Roman" w:hAnsi="Times New Roman" w:cs="Arial"/>
          <w:b/>
          <w:bCs/>
          <w:sz w:val="24"/>
        </w:rPr>
        <w:t>BENDROSIOS NUOSTATOS</w:t>
      </w:r>
    </w:p>
    <w:p w14:paraId="3A35354F" w14:textId="77777777" w:rsidR="002D7792" w:rsidRPr="002D7792" w:rsidRDefault="002D7792" w:rsidP="002D7792">
      <w:pPr>
        <w:spacing w:after="0" w:line="240" w:lineRule="auto"/>
        <w:jc w:val="both"/>
        <w:rPr>
          <w:rFonts w:ascii="Times New Roman" w:hAnsi="Times New Roman" w:cs="Arial"/>
          <w:sz w:val="24"/>
        </w:rPr>
      </w:pPr>
    </w:p>
    <w:p w14:paraId="264AFAD5"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szCs w:val="24"/>
        </w:rPr>
      </w:pPr>
      <w:r w:rsidRPr="002D7792">
        <w:rPr>
          <w:rFonts w:ascii="Times New Roman" w:hAnsi="Times New Roman" w:cs="Arial"/>
          <w:sz w:val="24"/>
          <w:szCs w:val="24"/>
        </w:rPr>
        <w:t>Mažeikių rajono savivaldybės visuomenės sveikatos biuras</w:t>
      </w:r>
      <w:r w:rsidRPr="002D7792">
        <w:rPr>
          <w:rFonts w:ascii="Times New Roman" w:hAnsi="Times New Roman" w:cs="Arial"/>
          <w:sz w:val="23"/>
          <w:szCs w:val="23"/>
        </w:rPr>
        <w:t xml:space="preserve"> (toliau – </w:t>
      </w:r>
      <w:r w:rsidRPr="002D7792">
        <w:rPr>
          <w:rFonts w:ascii="Times New Roman" w:hAnsi="Times New Roman" w:cs="Arial"/>
          <w:b/>
          <w:bCs/>
          <w:sz w:val="23"/>
          <w:szCs w:val="23"/>
        </w:rPr>
        <w:t>Perkančioji organizacija</w:t>
      </w:r>
      <w:r w:rsidRPr="002D7792">
        <w:rPr>
          <w:rFonts w:ascii="Times New Roman" w:hAnsi="Times New Roman" w:cs="Arial"/>
          <w:sz w:val="23"/>
          <w:szCs w:val="23"/>
        </w:rPr>
        <w:t xml:space="preserve">) planuoja įsigyti psichologinės gerovės ir psichikos sveikatos stiprinimo paslaugas (toliau – </w:t>
      </w:r>
      <w:r w:rsidRPr="002D7792">
        <w:rPr>
          <w:rFonts w:ascii="Times New Roman" w:hAnsi="Times New Roman" w:cs="Arial"/>
          <w:b/>
          <w:bCs/>
          <w:sz w:val="23"/>
          <w:szCs w:val="23"/>
        </w:rPr>
        <w:t>PGS paslaugos</w:t>
      </w:r>
      <w:r w:rsidRPr="002D7792">
        <w:rPr>
          <w:rFonts w:ascii="Times New Roman" w:hAnsi="Times New Roman" w:cs="Arial"/>
          <w:sz w:val="23"/>
          <w:szCs w:val="23"/>
        </w:rPr>
        <w:t xml:space="preserve">). PGS paslaugos yra individualios ir grupinės paslaugos, skirtos </w:t>
      </w:r>
      <w:r w:rsidRPr="002D7792">
        <w:rPr>
          <w:rFonts w:ascii="Times New Roman" w:hAnsi="Times New Roman" w:cs="Arial"/>
          <w:sz w:val="24"/>
          <w:szCs w:val="24"/>
        </w:rPr>
        <w:t xml:space="preserve">Mažeikių rajono savivaldybės </w:t>
      </w:r>
      <w:r w:rsidRPr="002D7792">
        <w:rPr>
          <w:rFonts w:ascii="Times New Roman" w:hAnsi="Times New Roman" w:cs="Arial"/>
          <w:sz w:val="23"/>
          <w:szCs w:val="23"/>
        </w:rPr>
        <w:t>gyventojų psichologinei gerovei stiprinti bei psichikos sveikatai stiprinti.</w:t>
      </w:r>
    </w:p>
    <w:p w14:paraId="25857CC5"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szCs w:val="24"/>
        </w:rPr>
      </w:pPr>
      <w:r w:rsidRPr="002D7792">
        <w:rPr>
          <w:rFonts w:ascii="Times New Roman" w:hAnsi="Times New Roman" w:cs="Arial"/>
          <w:sz w:val="24"/>
          <w:szCs w:val="24"/>
        </w:rPr>
        <w:t xml:space="preserve">PGS paslaugų teikimas grindžiamas </w:t>
      </w:r>
      <w:r w:rsidRPr="002D7792">
        <w:rPr>
          <w:rFonts w:ascii="Times New Roman" w:hAnsi="Times New Roman" w:cs="Arial"/>
          <w:sz w:val="24"/>
          <w:szCs w:val="24"/>
          <w:lang w:eastAsia="lt-LT"/>
        </w:rPr>
        <w:t>abipuse pagarba, įsitraukimu ir bendradarbiavimu, savanorišku dalyvavimu ir susitarimu</w:t>
      </w:r>
      <w:r w:rsidRPr="002D7792">
        <w:rPr>
          <w:rFonts w:ascii="Times New Roman" w:hAnsi="Times New Roman" w:cs="Arial"/>
          <w:sz w:val="24"/>
          <w:szCs w:val="24"/>
        </w:rPr>
        <w:t xml:space="preserve">. Teikiant PGS paslaugas naudojami </w:t>
      </w:r>
      <w:r w:rsidRPr="002D7792">
        <w:rPr>
          <w:rFonts w:ascii="Times New Roman" w:hAnsi="Times New Roman" w:cs="Arial"/>
          <w:sz w:val="24"/>
          <w:szCs w:val="24"/>
          <w:lang w:eastAsia="lt-LT"/>
        </w:rPr>
        <w:t>mokslo ir praktikos įrodymais pagrįsti metodai. Kai paslaugų teikimo metu yra taikomi metodai, apie kurių taikymą Lietuvos Respublikos sveikatos apsaugos ministerijos ar jai pavaldžių įstaigų tinklalapiuose yra paskelbtos metodinės rekomendacijos, paslaugų teikimo standartai, gairės ar pan., paslaugos turi būti teikiamos vadovaujantis šiomis rekomendacijomis (standartais, gairėmis)</w:t>
      </w:r>
      <w:r w:rsidRPr="002D7792">
        <w:rPr>
          <w:rFonts w:ascii="Times New Roman" w:hAnsi="Times New Roman" w:cs="Arial"/>
          <w:sz w:val="24"/>
          <w:szCs w:val="24"/>
        </w:rPr>
        <w:t xml:space="preserve">. PGS paslaugas teikia ir jas organizuoja paslaugos teikėjas (toliau – </w:t>
      </w:r>
      <w:r w:rsidRPr="002D7792">
        <w:rPr>
          <w:rFonts w:ascii="Times New Roman" w:hAnsi="Times New Roman" w:cs="Arial"/>
          <w:b/>
          <w:sz w:val="24"/>
          <w:szCs w:val="24"/>
        </w:rPr>
        <w:t>Teikėjas</w:t>
      </w:r>
      <w:r w:rsidRPr="002D7792">
        <w:rPr>
          <w:rFonts w:ascii="Times New Roman" w:hAnsi="Times New Roman" w:cs="Arial"/>
          <w:sz w:val="24"/>
          <w:szCs w:val="24"/>
        </w:rPr>
        <w:t>).</w:t>
      </w:r>
    </w:p>
    <w:p w14:paraId="0D105EAC"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szCs w:val="24"/>
        </w:rPr>
      </w:pPr>
      <w:r w:rsidRPr="002D7792">
        <w:rPr>
          <w:rFonts w:ascii="Times New Roman" w:hAnsi="Times New Roman" w:cs="Arial"/>
          <w:sz w:val="23"/>
          <w:szCs w:val="23"/>
        </w:rPr>
        <w:t xml:space="preserve">PGS paslaugos gavimo tikslinė grupė – </w:t>
      </w:r>
      <w:r w:rsidRPr="002D7792">
        <w:rPr>
          <w:rFonts w:ascii="Times New Roman" w:hAnsi="Times New Roman" w:cs="Arial"/>
          <w:sz w:val="24"/>
          <w:szCs w:val="24"/>
        </w:rPr>
        <w:t xml:space="preserve">Mažeikių rajono savivaldybės </w:t>
      </w:r>
      <w:r w:rsidRPr="002D7792">
        <w:rPr>
          <w:rFonts w:ascii="Times New Roman" w:hAnsi="Times New Roman" w:cs="Arial"/>
          <w:sz w:val="23"/>
          <w:szCs w:val="23"/>
        </w:rPr>
        <w:t xml:space="preserve">vaikai ir suaugusieji. </w:t>
      </w:r>
      <w:r w:rsidRPr="002D7792">
        <w:rPr>
          <w:rFonts w:ascii="Times New Roman" w:hAnsi="Times New Roman" w:cs="Arial"/>
          <w:sz w:val="24"/>
          <w:szCs w:val="24"/>
          <w:lang w:eastAsia="lt-LT"/>
        </w:rPr>
        <w:t xml:space="preserve">Prioritetas teikiamas </w:t>
      </w:r>
      <w:r w:rsidRPr="002D7792">
        <w:rPr>
          <w:rFonts w:ascii="Times New Roman" w:hAnsi="Times New Roman" w:cs="Arial"/>
          <w:sz w:val="23"/>
          <w:szCs w:val="23"/>
        </w:rPr>
        <w:t xml:space="preserve">asmenims, norintiems mesti rūkyti ir (ar) išvengti rūkymo atkryčio. </w:t>
      </w:r>
      <w:r w:rsidRPr="002D7792">
        <w:rPr>
          <w:rFonts w:ascii="Times New Roman" w:hAnsi="Times New Roman"/>
          <w:b/>
          <w:color w:val="000000"/>
          <w:sz w:val="23"/>
          <w:szCs w:val="23"/>
        </w:rPr>
        <w:t xml:space="preserve">Paslaugų, suteiktų asmenims, norintiems mesti rūkyti ir (ar) išvengti rūkymo atkryčio, turi būti ne mažiau kaip 2 proc. nuo visų </w:t>
      </w:r>
      <w:r w:rsidRPr="002D7792">
        <w:rPr>
          <w:rFonts w:ascii="Times New Roman" w:hAnsi="Times New Roman" w:cs="Arial"/>
          <w:b/>
          <w:sz w:val="23"/>
          <w:szCs w:val="23"/>
        </w:rPr>
        <w:t>PGS paslaugų</w:t>
      </w:r>
      <w:r w:rsidRPr="002D7792">
        <w:rPr>
          <w:rFonts w:ascii="Times New Roman" w:hAnsi="Times New Roman" w:cs="Arial"/>
          <w:sz w:val="23"/>
          <w:szCs w:val="23"/>
        </w:rPr>
        <w:t xml:space="preserve">. </w:t>
      </w:r>
      <w:r w:rsidRPr="002D7792">
        <w:rPr>
          <w:rFonts w:ascii="Times New Roman" w:hAnsi="Times New Roman" w:cs="Arial"/>
          <w:sz w:val="24"/>
          <w:szCs w:val="24"/>
          <w:lang w:eastAsia="lt-LT"/>
        </w:rPr>
        <w:t>Teikiant paslaugas vaikui iki 15 metų (imtinai), būtinas rašytinis vieno iš jo tėvų ar globėjo sutikimas</w:t>
      </w:r>
      <w:r w:rsidRPr="002D7792">
        <w:rPr>
          <w:rFonts w:ascii="Times New Roman" w:hAnsi="Times New Roman" w:cs="Arial"/>
          <w:sz w:val="24"/>
          <w:szCs w:val="24"/>
          <w:shd w:val="clear" w:color="auto" w:fill="FFFFFF"/>
        </w:rPr>
        <w:t>.</w:t>
      </w:r>
    </w:p>
    <w:p w14:paraId="480C9C70"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szCs w:val="24"/>
        </w:rPr>
      </w:pPr>
      <w:r w:rsidRPr="002D7792">
        <w:rPr>
          <w:rFonts w:ascii="Times New Roman" w:hAnsi="Times New Roman" w:cs="Arial"/>
          <w:sz w:val="24"/>
          <w:szCs w:val="24"/>
        </w:rPr>
        <w:t>Teikėjas turi užtikrinti PGS paslaugų prieinamumą visiems Mažeikių rajono savivaldybės gyventojams: vyrams, moterims, vaikams, jaunuoliams, senjorams, poroms, šeimoms ir pan. Esant poreikiui, teikėjas turi užtikrinti specializuotų kompetentingų psichologinių paslaugų teikimą konkrečioms tikslinėms grupėms (pvz., asmens sveikatos priežiūros įstaigų specialistams, socialinės globos įstaigų darbuotojams, vaikų globos namų globotiniams ir kt.).</w:t>
      </w:r>
    </w:p>
    <w:p w14:paraId="26DA581F"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rPr>
      </w:pPr>
      <w:r w:rsidRPr="002D7792">
        <w:rPr>
          <w:rFonts w:ascii="Times New Roman" w:hAnsi="Times New Roman" w:cs="Arial"/>
          <w:sz w:val="24"/>
          <w:szCs w:val="24"/>
        </w:rPr>
        <w:t>Teikėjas visu PGS paslaugų teikimo laikotarpiu turi galėti užtikrinti nepertraukiamą (kiekvieną darbo dieną) kontaktinių (ne nuotolinių) PGS paslaugų prieinamumą Mažeikių rajono savivaldybės gyventojams. Tikslus grafikas bus sudaromas ir esant poreikiui koreguojamas pasirašius sutartį. Patalpomis, kurios būtų tinkamos psichologinėms konsultacijoms ir grupiniams užsiėmimams vykdyti, pasirūpins Perkančioji organizacija.</w:t>
      </w:r>
    </w:p>
    <w:p w14:paraId="2173522A"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rPr>
      </w:pPr>
      <w:r w:rsidRPr="002D7792">
        <w:rPr>
          <w:rFonts w:ascii="Times New Roman" w:hAnsi="Times New Roman" w:cs="Arial"/>
          <w:sz w:val="24"/>
          <w:szCs w:val="24"/>
        </w:rPr>
        <w:t>Teikėjas turi teikti prioritetą kontaktinėms (ne nuotolinėms) psichologinėms konsultacijoms ir užtikrinti, kad PGS paslaugos gavėjas PGS paslaugą gautų kaip galima greičiau, kad PGS paslauga maksimaliai atitiktų PGS paslaugos gavėjo poreikius.</w:t>
      </w:r>
    </w:p>
    <w:p w14:paraId="6023D1E0"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rPr>
      </w:pPr>
      <w:r w:rsidRPr="002D7792">
        <w:rPr>
          <w:rFonts w:ascii="Times New Roman" w:hAnsi="Times New Roman" w:cs="Arial"/>
          <w:sz w:val="24"/>
          <w:szCs w:val="24"/>
        </w:rPr>
        <w:t>Paslaugos gali būti teikiamos ir ne Biuro patalpose ir (ar) nuotoliniu būdu, kai tai atitinka paslaugų gavėjų poreikius. Teikiant paslaugas, rekomenduojama bendradarbiauti su savivaldybėje veikiančiomis valstybės ir savivaldybės institucijomis ir įstaigomis, įmonėmis, nevyriausybinėmis ir kitomis organizacijomis, siekiant užtikrinti paslaugų žinomumą ir prieinamumą savivaldybės gyventojams.</w:t>
      </w:r>
    </w:p>
    <w:p w14:paraId="59375631"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rPr>
      </w:pPr>
      <w:r w:rsidRPr="002D7792">
        <w:rPr>
          <w:rFonts w:ascii="Times New Roman" w:hAnsi="Times New Roman" w:cs="Arial"/>
          <w:sz w:val="24"/>
        </w:rPr>
        <w:t>Perkančioji organizacija PGS paslaugas pirks pagal poreikį kol bus išnaudota maksimali pirkimui skirta lėšų suma. Perkančioji organizacija planuoja įsigyti ne mažiau kaip 2220 vienetų. konsultacijų. Iš jų 1400 vnt. individualių konsultacijų ir 360 vnt. grupinių užsiėmimų. Likusi dalis vienetų bus paskirstyta individualioms konsultacijoms ir grupiniams užsiėmimas pagal gyventojų poreikį, suderinus su Perkančiąja organizacija.</w:t>
      </w:r>
    </w:p>
    <w:p w14:paraId="3AF26B25"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rPr>
      </w:pPr>
      <w:r w:rsidRPr="002D7792">
        <w:rPr>
          <w:rFonts w:ascii="Times New Roman" w:hAnsi="Times New Roman" w:cs="Arial"/>
          <w:sz w:val="24"/>
          <w:szCs w:val="24"/>
        </w:rPr>
        <w:t xml:space="preserve">Teikėjas vykdo sklandų PGS paslaugos gavėjų registravimą PGS paslaugoms gauti. Po sutarties pasirašymo dienos per 3 d.d. tiekėjas pateikia Perkančiajai organizacijai kontaktinį tel. </w:t>
      </w:r>
      <w:r w:rsidRPr="002D7792">
        <w:rPr>
          <w:rFonts w:ascii="Times New Roman" w:hAnsi="Times New Roman" w:cs="Arial"/>
          <w:sz w:val="24"/>
          <w:szCs w:val="24"/>
        </w:rPr>
        <w:lastRenderedPageBreak/>
        <w:t>numerį, kuriuo PGS paslaugos gavėjui turi būti sudaroma galimybė užsiregistruoti PGS paslaugoms. PGS paslaugos gavėjui susisiekus su tiekėju jo nurodytu telefonu, PGS paslaugos gavėjas tiesiogiai turi būti užregistruotas PGS paslaugai.</w:t>
      </w:r>
    </w:p>
    <w:p w14:paraId="01054004"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rPr>
      </w:pPr>
      <w:r w:rsidRPr="002D7792">
        <w:rPr>
          <w:rFonts w:ascii="Times New Roman" w:hAnsi="Times New Roman" w:cs="Arial"/>
          <w:sz w:val="24"/>
          <w:szCs w:val="24"/>
        </w:rPr>
        <w:t>Teikėjas turi užtikrinti PGS paslaugų prieinamumą darbo dienomis nuo 8:00 val. iki 19:00 val.</w:t>
      </w:r>
    </w:p>
    <w:p w14:paraId="41757733" w14:textId="77777777" w:rsidR="002D7792" w:rsidRPr="002D7792" w:rsidRDefault="002D7792" w:rsidP="0009597A">
      <w:pPr>
        <w:numPr>
          <w:ilvl w:val="0"/>
          <w:numId w:val="11"/>
        </w:numPr>
        <w:shd w:val="clear" w:color="auto" w:fill="FFFFFF"/>
        <w:spacing w:after="0" w:line="240" w:lineRule="auto"/>
        <w:ind w:left="0" w:firstLine="709"/>
        <w:contextualSpacing/>
        <w:jc w:val="both"/>
        <w:rPr>
          <w:rFonts w:ascii="Times New Roman" w:hAnsi="Times New Roman" w:cs="Arial"/>
          <w:sz w:val="24"/>
          <w:szCs w:val="24"/>
          <w:lang w:eastAsia="lt-LT"/>
        </w:rPr>
      </w:pPr>
      <w:r w:rsidRPr="002D7792">
        <w:rPr>
          <w:rFonts w:ascii="Times New Roman" w:hAnsi="Times New Roman" w:cs="Arial"/>
          <w:sz w:val="24"/>
        </w:rPr>
        <w:t xml:space="preserve">PGS paslaugos teikiamos vadovaujantis Lietuvos Respublikos sveikatos apsaugos ministro 2020 m. liepos 31 d. įsakymu Nr. V-1733 „Dėl Psichologinės gerovės ir psichikos sveikatos stiprinimo paslaugų teikimo tvarkos aprašo patvirtinimo“ </w:t>
      </w:r>
      <w:r w:rsidRPr="002D7792">
        <w:rPr>
          <w:rFonts w:ascii="Times New Roman" w:hAnsi="Times New Roman" w:cs="Arial"/>
          <w:sz w:val="24"/>
          <w:szCs w:val="24"/>
          <w:lang w:eastAsia="lt-LT"/>
        </w:rPr>
        <w:t xml:space="preserve">(Lietuvos Respublikos sveikatos apsaugos ministro </w:t>
      </w:r>
      <w:r w:rsidRPr="002D7792">
        <w:rPr>
          <w:rFonts w:ascii="Times New Roman" w:hAnsi="Times New Roman" w:cs="Arial"/>
          <w:sz w:val="24"/>
        </w:rPr>
        <w:t xml:space="preserve">2024 m. gruodžio 9 d. </w:t>
      </w:r>
      <w:r w:rsidRPr="002D7792">
        <w:rPr>
          <w:rFonts w:ascii="Times New Roman" w:hAnsi="Times New Roman" w:cs="Arial"/>
          <w:sz w:val="24"/>
          <w:szCs w:val="24"/>
          <w:lang w:eastAsia="lt-LT"/>
        </w:rPr>
        <w:t xml:space="preserve">įsakymo </w:t>
      </w:r>
      <w:r w:rsidRPr="002D7792">
        <w:rPr>
          <w:rFonts w:ascii="Times New Roman" w:hAnsi="Times New Roman" w:cs="Arial"/>
          <w:sz w:val="24"/>
        </w:rPr>
        <w:t xml:space="preserve">Nr. V-1264 </w:t>
      </w:r>
      <w:r w:rsidRPr="002D7792">
        <w:rPr>
          <w:rFonts w:ascii="Times New Roman" w:hAnsi="Times New Roman" w:cs="Arial"/>
          <w:sz w:val="24"/>
          <w:szCs w:val="24"/>
          <w:lang w:eastAsia="lt-LT"/>
        </w:rPr>
        <w:t>redakcija) patvirtintu Psichologinės gerovės ir psichikos sveikatos stiprinimo paslaugų teikimo tvarkos aprašu (toliau – Aprašas).</w:t>
      </w:r>
    </w:p>
    <w:p w14:paraId="526ABDA3" w14:textId="77777777" w:rsidR="002D7792" w:rsidRPr="002D7792" w:rsidRDefault="002D7792" w:rsidP="0009597A">
      <w:pPr>
        <w:numPr>
          <w:ilvl w:val="0"/>
          <w:numId w:val="11"/>
        </w:numPr>
        <w:shd w:val="clear" w:color="auto" w:fill="FFFFFF"/>
        <w:spacing w:after="0" w:line="240" w:lineRule="auto"/>
        <w:ind w:left="0" w:firstLine="709"/>
        <w:contextualSpacing/>
        <w:jc w:val="both"/>
        <w:rPr>
          <w:rFonts w:ascii="Times New Roman" w:hAnsi="Times New Roman" w:cs="Arial"/>
          <w:sz w:val="24"/>
          <w:szCs w:val="24"/>
          <w:lang w:eastAsia="lt-LT"/>
        </w:rPr>
      </w:pPr>
      <w:r w:rsidRPr="002D7792">
        <w:rPr>
          <w:rFonts w:ascii="Times New Roman" w:hAnsi="Times New Roman" w:cs="Arial"/>
          <w:sz w:val="24"/>
        </w:rPr>
        <w:t>PGS teikėjas organizuoja ir teikia individualias psichologines konsultacijas.</w:t>
      </w:r>
    </w:p>
    <w:p w14:paraId="63FA00E9" w14:textId="77777777" w:rsidR="002D7792" w:rsidRPr="002D7792" w:rsidRDefault="002D7792" w:rsidP="0009597A">
      <w:pPr>
        <w:numPr>
          <w:ilvl w:val="0"/>
          <w:numId w:val="11"/>
        </w:numPr>
        <w:shd w:val="clear" w:color="auto" w:fill="FFFFFF"/>
        <w:spacing w:after="0" w:line="240" w:lineRule="auto"/>
        <w:ind w:left="0" w:firstLine="709"/>
        <w:contextualSpacing/>
        <w:jc w:val="both"/>
        <w:rPr>
          <w:rFonts w:ascii="Times New Roman" w:hAnsi="Times New Roman" w:cs="Arial"/>
          <w:sz w:val="24"/>
          <w:szCs w:val="24"/>
          <w:lang w:eastAsia="lt-LT"/>
        </w:rPr>
      </w:pPr>
      <w:r w:rsidRPr="002D7792">
        <w:rPr>
          <w:rFonts w:ascii="Times New Roman" w:hAnsi="Times New Roman" w:cs="Arial"/>
          <w:sz w:val="24"/>
        </w:rPr>
        <w:t>Perkančioji organizacija kartu su teikėju organizuoja ir koordinuoja PSG paslaugų teikimą, tačiau už galutinį PGS paslaugų įgyvendinimą atsakingas teikėjas. Perkančioji organizacija, kartu su teikėju užtikrina informacijos apie teikiamas PGS paslaugas (išskyrus asmens duomenis) viešinimą. Teikėjas viešina PGS paslaugas socialiniuose tinkluose, savo internetinėje svetainėje (jeigu turi) ir suteikia reikiamos informacijos viešinamos medžiagos rengimui. Viešinamas turinys derinamas su Perkančiąja organizacija.</w:t>
      </w:r>
    </w:p>
    <w:p w14:paraId="0901DDAA" w14:textId="77777777" w:rsidR="002D7792" w:rsidRPr="002D7792" w:rsidRDefault="002D7792" w:rsidP="0009597A">
      <w:pPr>
        <w:numPr>
          <w:ilvl w:val="0"/>
          <w:numId w:val="11"/>
        </w:numPr>
        <w:shd w:val="clear" w:color="auto" w:fill="FFFFFF"/>
        <w:spacing w:after="0" w:line="240" w:lineRule="auto"/>
        <w:ind w:left="0" w:firstLine="709"/>
        <w:contextualSpacing/>
        <w:jc w:val="both"/>
        <w:rPr>
          <w:rFonts w:ascii="Times New Roman" w:hAnsi="Times New Roman" w:cs="Arial"/>
          <w:sz w:val="24"/>
          <w:szCs w:val="24"/>
          <w:lang w:eastAsia="lt-LT"/>
        </w:rPr>
      </w:pPr>
      <w:r w:rsidRPr="002D7792">
        <w:rPr>
          <w:rFonts w:ascii="Times New Roman" w:hAnsi="Times New Roman" w:cs="Arial"/>
          <w:sz w:val="24"/>
          <w:szCs w:val="24"/>
          <w:lang w:eastAsia="lt-LT"/>
        </w:rPr>
        <w:t>Teikėjas pildo laisvos formos paslaugų teikimo žurnalą (</w:t>
      </w:r>
      <w:r w:rsidRPr="002D7792">
        <w:rPr>
          <w:rFonts w:ascii="Times New Roman" w:hAnsi="Times New Roman" w:cs="Arial"/>
          <w:b/>
          <w:sz w:val="24"/>
          <w:szCs w:val="24"/>
          <w:lang w:eastAsia="lt-LT"/>
        </w:rPr>
        <w:t>toliau – Žurnalas</w:t>
      </w:r>
      <w:r w:rsidRPr="002D7792">
        <w:rPr>
          <w:rFonts w:ascii="Times New Roman" w:hAnsi="Times New Roman" w:cs="Arial"/>
          <w:sz w:val="24"/>
          <w:szCs w:val="24"/>
          <w:lang w:eastAsia="lt-LT"/>
        </w:rPr>
        <w:t xml:space="preserve">), kuris </w:t>
      </w:r>
      <w:r w:rsidRPr="002D7792">
        <w:rPr>
          <w:rFonts w:ascii="Times New Roman" w:hAnsi="Times New Roman" w:cs="Arial"/>
          <w:sz w:val="24"/>
        </w:rPr>
        <w:t xml:space="preserve">turi būti apsaugotas ir nuolatos internetu pasiekiamas Perkančiajai organizacijai, </w:t>
      </w:r>
      <w:r w:rsidRPr="002D7792">
        <w:rPr>
          <w:rFonts w:ascii="Times New Roman" w:hAnsi="Times New Roman" w:cs="Arial"/>
          <w:sz w:val="24"/>
          <w:szCs w:val="24"/>
          <w:lang w:eastAsia="lt-LT"/>
        </w:rPr>
        <w:t>ir kuriame nurodo kiekvieno paslaugos gavėjo:</w:t>
      </w:r>
    </w:p>
    <w:p w14:paraId="27A16F44" w14:textId="77777777" w:rsidR="002D7792" w:rsidRPr="002D7792" w:rsidRDefault="002D7792" w:rsidP="0009597A">
      <w:pPr>
        <w:keepNext/>
        <w:numPr>
          <w:ilvl w:val="1"/>
          <w:numId w:val="11"/>
        </w:numPr>
        <w:tabs>
          <w:tab w:val="left" w:pos="1276"/>
          <w:tab w:val="left" w:pos="1843"/>
        </w:tabs>
        <w:spacing w:after="0" w:line="240" w:lineRule="auto"/>
        <w:ind w:left="0" w:firstLine="709"/>
        <w:contextualSpacing/>
        <w:jc w:val="both"/>
        <w:rPr>
          <w:rFonts w:ascii="Times New Roman" w:hAnsi="Times New Roman" w:cs="Arial"/>
          <w:sz w:val="24"/>
          <w:szCs w:val="24"/>
          <w:lang w:eastAsia="lt-LT"/>
        </w:rPr>
      </w:pPr>
      <w:r w:rsidRPr="002D7792">
        <w:rPr>
          <w:rFonts w:ascii="Times New Roman" w:hAnsi="Times New Roman" w:cs="Arial"/>
          <w:sz w:val="24"/>
          <w:szCs w:val="24"/>
        </w:rPr>
        <w:t>vardą ir pavardę (jei paslaugos teikiamos anonimiškai, nurodomas kodas, kuris sudaromas iš šių reikšmių: 1-</w:t>
      </w:r>
      <w:r w:rsidRPr="002D7792">
        <w:rPr>
          <w:rFonts w:ascii="Times New Roman" w:hAnsi="Times New Roman" w:cs="Arial"/>
          <w:sz w:val="24"/>
          <w:szCs w:val="24"/>
        </w:rPr>
        <w:t></w:t>
      </w:r>
      <w:r w:rsidRPr="002D7792">
        <w:rPr>
          <w:rFonts w:ascii="Times New Roman" w:hAnsi="Times New Roman" w:cs="Arial"/>
          <w:vanish/>
          <w:sz w:val="24"/>
          <w:szCs w:val="24"/>
        </w:rPr>
        <w:t>[]</w:t>
      </w:r>
      <w:r w:rsidRPr="002D7792">
        <w:rPr>
          <w:rFonts w:ascii="Times New Roman" w:hAnsi="Times New Roman" w:cs="Arial"/>
          <w:sz w:val="24"/>
          <w:szCs w:val="24"/>
        </w:rPr>
        <w:t xml:space="preserve"> – lytis (V, M), 2-</w:t>
      </w:r>
      <w:r w:rsidRPr="002D7792">
        <w:rPr>
          <w:rFonts w:ascii="Times New Roman" w:hAnsi="Times New Roman" w:cs="Arial"/>
          <w:sz w:val="24"/>
          <w:szCs w:val="24"/>
        </w:rPr>
        <w:t></w:t>
      </w:r>
      <w:r w:rsidRPr="002D7792">
        <w:rPr>
          <w:rFonts w:ascii="Times New Roman" w:hAnsi="Times New Roman" w:cs="Arial"/>
          <w:vanish/>
          <w:sz w:val="24"/>
          <w:szCs w:val="24"/>
        </w:rPr>
        <w:t>[]</w:t>
      </w:r>
      <w:r w:rsidRPr="002D7792">
        <w:rPr>
          <w:rFonts w:ascii="Times New Roman" w:hAnsi="Times New Roman" w:cs="Arial"/>
          <w:sz w:val="24"/>
          <w:szCs w:val="24"/>
        </w:rPr>
        <w:t xml:space="preserve"> 3-</w:t>
      </w:r>
      <w:r w:rsidRPr="002D7792">
        <w:rPr>
          <w:rFonts w:ascii="Times New Roman" w:hAnsi="Times New Roman" w:cs="Arial"/>
          <w:sz w:val="24"/>
          <w:szCs w:val="24"/>
        </w:rPr>
        <w:t></w:t>
      </w:r>
      <w:r w:rsidRPr="002D7792">
        <w:rPr>
          <w:rFonts w:ascii="Times New Roman" w:hAnsi="Times New Roman" w:cs="Arial"/>
          <w:vanish/>
          <w:sz w:val="24"/>
          <w:szCs w:val="24"/>
        </w:rPr>
        <w:t>[]</w:t>
      </w:r>
      <w:r w:rsidRPr="002D7792">
        <w:rPr>
          <w:rFonts w:ascii="Times New Roman" w:hAnsi="Times New Roman" w:cs="Arial"/>
          <w:sz w:val="24"/>
          <w:szCs w:val="24"/>
        </w:rPr>
        <w:t xml:space="preserve"> – gimimo metai (paskutiniai du skaičiai), 4-</w:t>
      </w:r>
      <w:r w:rsidRPr="002D7792">
        <w:rPr>
          <w:rFonts w:ascii="Times New Roman" w:hAnsi="Times New Roman" w:cs="Arial"/>
          <w:sz w:val="24"/>
          <w:szCs w:val="24"/>
        </w:rPr>
        <w:t></w:t>
      </w:r>
      <w:r w:rsidRPr="002D7792">
        <w:rPr>
          <w:rFonts w:ascii="Times New Roman" w:hAnsi="Times New Roman" w:cs="Arial"/>
          <w:vanish/>
          <w:sz w:val="24"/>
          <w:szCs w:val="24"/>
        </w:rPr>
        <w:t xml:space="preserve"> [],</w:t>
      </w:r>
      <w:r w:rsidRPr="002D7792">
        <w:rPr>
          <w:rFonts w:ascii="Times New Roman" w:hAnsi="Times New Roman" w:cs="Arial"/>
          <w:sz w:val="24"/>
          <w:szCs w:val="24"/>
        </w:rPr>
        <w:t xml:space="preserve"> 5-</w:t>
      </w:r>
      <w:r w:rsidRPr="002D7792">
        <w:rPr>
          <w:rFonts w:ascii="Times New Roman" w:hAnsi="Times New Roman" w:cs="Arial"/>
          <w:sz w:val="24"/>
          <w:szCs w:val="24"/>
        </w:rPr>
        <w:t></w:t>
      </w:r>
      <w:r w:rsidRPr="002D7792">
        <w:rPr>
          <w:rFonts w:ascii="Times New Roman" w:hAnsi="Times New Roman" w:cs="Arial"/>
          <w:vanish/>
          <w:sz w:val="24"/>
          <w:szCs w:val="24"/>
        </w:rPr>
        <w:t>[][][]</w:t>
      </w:r>
      <w:r w:rsidRPr="002D7792">
        <w:rPr>
          <w:rFonts w:ascii="Times New Roman" w:hAnsi="Times New Roman" w:cs="Arial"/>
          <w:sz w:val="24"/>
          <w:szCs w:val="24"/>
        </w:rPr>
        <w:t xml:space="preserve"> – asmens pirmoji vardo ir pirmoji pavardės raidės,</w:t>
      </w:r>
      <w:r w:rsidRPr="002D7792">
        <w:rPr>
          <w:rFonts w:ascii="Times New Roman" w:hAnsi="Times New Roman" w:cs="Arial"/>
          <w:vanish/>
          <w:sz w:val="24"/>
          <w:szCs w:val="24"/>
        </w:rPr>
        <w:t>[][][]</w:t>
      </w:r>
      <w:r w:rsidRPr="002D7792">
        <w:rPr>
          <w:rFonts w:ascii="Times New Roman" w:hAnsi="Times New Roman" w:cs="Arial"/>
          <w:sz w:val="24"/>
          <w:szCs w:val="24"/>
        </w:rPr>
        <w:t xml:space="preserve"> 6-</w:t>
      </w:r>
      <w:r w:rsidRPr="002D7792">
        <w:rPr>
          <w:rFonts w:ascii="Times New Roman" w:hAnsi="Times New Roman" w:cs="Arial"/>
          <w:sz w:val="24"/>
          <w:szCs w:val="24"/>
        </w:rPr>
        <w:t xml:space="preserve"> – pirmoji paslaugos gavėjo motinos vardo raidė); </w:t>
      </w:r>
      <w:r w:rsidRPr="002D7792">
        <w:rPr>
          <w:rFonts w:ascii="Times New Roman" w:hAnsi="Times New Roman" w:cs="Arial"/>
          <w:vanish/>
          <w:sz w:val="24"/>
          <w:szCs w:val="24"/>
        </w:rPr>
        <w:t xml:space="preserve"> [],[][][]</w:t>
      </w:r>
    </w:p>
    <w:p w14:paraId="7736597E" w14:textId="77777777" w:rsidR="002D7792" w:rsidRPr="002D7792" w:rsidRDefault="002D7792" w:rsidP="0009597A">
      <w:pPr>
        <w:keepNext/>
        <w:numPr>
          <w:ilvl w:val="1"/>
          <w:numId w:val="11"/>
        </w:numPr>
        <w:tabs>
          <w:tab w:val="left" w:pos="1276"/>
          <w:tab w:val="left" w:pos="1701"/>
        </w:tabs>
        <w:spacing w:after="0" w:line="240" w:lineRule="auto"/>
        <w:ind w:left="0" w:firstLine="703"/>
        <w:contextualSpacing/>
        <w:jc w:val="both"/>
        <w:rPr>
          <w:rFonts w:ascii="Times New Roman" w:hAnsi="Times New Roman" w:cs="Arial"/>
          <w:sz w:val="24"/>
          <w:szCs w:val="24"/>
          <w:lang w:eastAsia="lt-LT"/>
        </w:rPr>
      </w:pPr>
      <w:r w:rsidRPr="002D7792">
        <w:rPr>
          <w:rFonts w:ascii="Times New Roman" w:hAnsi="Times New Roman" w:cs="Arial"/>
          <w:sz w:val="24"/>
          <w:szCs w:val="24"/>
        </w:rPr>
        <w:t>amžių bei lytį;</w:t>
      </w:r>
    </w:p>
    <w:p w14:paraId="7B143626" w14:textId="77777777" w:rsidR="002D7792" w:rsidRPr="002D7792" w:rsidRDefault="002D7792" w:rsidP="0009597A">
      <w:pPr>
        <w:keepNext/>
        <w:numPr>
          <w:ilvl w:val="1"/>
          <w:numId w:val="11"/>
        </w:numPr>
        <w:tabs>
          <w:tab w:val="left" w:pos="1276"/>
          <w:tab w:val="left" w:pos="1701"/>
        </w:tabs>
        <w:spacing w:after="0" w:line="240" w:lineRule="auto"/>
        <w:ind w:left="0" w:firstLine="703"/>
        <w:contextualSpacing/>
        <w:jc w:val="both"/>
        <w:rPr>
          <w:rFonts w:ascii="Times New Roman" w:hAnsi="Times New Roman" w:cs="Arial"/>
          <w:sz w:val="24"/>
          <w:szCs w:val="24"/>
          <w:lang w:eastAsia="lt-LT"/>
        </w:rPr>
      </w:pPr>
      <w:r w:rsidRPr="002D7792">
        <w:rPr>
          <w:rFonts w:ascii="Times New Roman" w:hAnsi="Times New Roman" w:cs="Arial"/>
          <w:sz w:val="24"/>
          <w:szCs w:val="24"/>
          <w:lang w:eastAsia="lt-LT"/>
        </w:rPr>
        <w:t>suteiktų paslaugų rūšį (pagal Aprašo 9 punkto lentelėje nurodytas paslaugas), jų trukmę, paslaugų gavėjų (dalyvių) skaičių;</w:t>
      </w:r>
    </w:p>
    <w:p w14:paraId="516E47EA" w14:textId="77777777" w:rsidR="002D7792" w:rsidRPr="002D7792" w:rsidRDefault="002D7792" w:rsidP="0009597A">
      <w:pPr>
        <w:keepNext/>
        <w:numPr>
          <w:ilvl w:val="1"/>
          <w:numId w:val="11"/>
        </w:numPr>
        <w:tabs>
          <w:tab w:val="left" w:pos="1276"/>
          <w:tab w:val="left" w:pos="1701"/>
        </w:tabs>
        <w:spacing w:after="0" w:line="240" w:lineRule="auto"/>
        <w:ind w:left="0" w:firstLine="703"/>
        <w:contextualSpacing/>
        <w:jc w:val="both"/>
        <w:rPr>
          <w:rFonts w:ascii="Times New Roman" w:hAnsi="Times New Roman" w:cs="Arial"/>
          <w:sz w:val="24"/>
          <w:szCs w:val="24"/>
          <w:lang w:eastAsia="lt-LT"/>
        </w:rPr>
      </w:pPr>
      <w:r w:rsidRPr="002D7792">
        <w:rPr>
          <w:rFonts w:ascii="Times New Roman" w:hAnsi="Times New Roman" w:cs="Arial"/>
          <w:sz w:val="24"/>
          <w:szCs w:val="24"/>
          <w:lang w:eastAsia="lt-LT"/>
        </w:rPr>
        <w:t>kreipimosi priežastis (pagal Aprašo 1 priedo 4 klausime nurodytas priežastis);</w:t>
      </w:r>
    </w:p>
    <w:p w14:paraId="0EC9BC72" w14:textId="77777777" w:rsidR="002D7792" w:rsidRPr="002D7792" w:rsidRDefault="002D7792" w:rsidP="0009597A">
      <w:pPr>
        <w:keepNext/>
        <w:numPr>
          <w:ilvl w:val="1"/>
          <w:numId w:val="11"/>
        </w:numPr>
        <w:tabs>
          <w:tab w:val="left" w:pos="1276"/>
          <w:tab w:val="left" w:pos="1701"/>
        </w:tabs>
        <w:spacing w:after="0" w:line="240" w:lineRule="auto"/>
        <w:ind w:left="0" w:firstLine="703"/>
        <w:contextualSpacing/>
        <w:jc w:val="both"/>
        <w:rPr>
          <w:rFonts w:ascii="Times New Roman" w:hAnsi="Times New Roman" w:cs="Arial"/>
          <w:sz w:val="24"/>
          <w:szCs w:val="24"/>
          <w:lang w:eastAsia="lt-LT"/>
        </w:rPr>
      </w:pPr>
      <w:r w:rsidRPr="002D7792">
        <w:rPr>
          <w:rFonts w:ascii="Times New Roman" w:hAnsi="Times New Roman" w:cs="Arial"/>
          <w:bCs/>
          <w:sz w:val="24"/>
          <w:szCs w:val="24"/>
          <w:lang w:eastAsia="lt-LT"/>
        </w:rPr>
        <w:t>psichikos sveikatos rizikos veiksnių ir psichologinės gerovės lygio</w:t>
      </w:r>
      <w:r w:rsidRPr="002D7792">
        <w:rPr>
          <w:rFonts w:ascii="Times New Roman" w:hAnsi="Times New Roman" w:cs="Arial"/>
          <w:sz w:val="24"/>
          <w:szCs w:val="24"/>
          <w:lang w:eastAsia="lt-LT"/>
        </w:rPr>
        <w:t xml:space="preserve"> rezultatus paslaugų teikimo pradžioje bei baigus jas teikti;</w:t>
      </w:r>
    </w:p>
    <w:p w14:paraId="6C4F0C1F" w14:textId="77777777" w:rsidR="002D7792" w:rsidRPr="002D7792" w:rsidRDefault="002D7792" w:rsidP="0009597A">
      <w:pPr>
        <w:keepNext/>
        <w:numPr>
          <w:ilvl w:val="1"/>
          <w:numId w:val="11"/>
        </w:numPr>
        <w:tabs>
          <w:tab w:val="left" w:pos="1276"/>
          <w:tab w:val="left" w:pos="1701"/>
        </w:tabs>
        <w:spacing w:after="0" w:line="240" w:lineRule="auto"/>
        <w:ind w:left="0" w:firstLine="703"/>
        <w:contextualSpacing/>
        <w:jc w:val="both"/>
        <w:rPr>
          <w:rFonts w:ascii="Times New Roman" w:hAnsi="Times New Roman" w:cs="Arial"/>
          <w:sz w:val="24"/>
          <w:szCs w:val="24"/>
          <w:lang w:eastAsia="lt-LT"/>
        </w:rPr>
      </w:pPr>
      <w:r w:rsidRPr="002D7792">
        <w:rPr>
          <w:rFonts w:ascii="Times New Roman" w:hAnsi="Times New Roman" w:cs="Arial"/>
          <w:sz w:val="24"/>
          <w:szCs w:val="24"/>
          <w:lang w:eastAsia="lt-LT"/>
        </w:rPr>
        <w:t>vertinimo apie gautas paslaugas rezultatus;</w:t>
      </w:r>
    </w:p>
    <w:p w14:paraId="2F90EFA2" w14:textId="77777777" w:rsidR="002D7792" w:rsidRPr="002D7792" w:rsidRDefault="002D7792" w:rsidP="0009597A">
      <w:pPr>
        <w:keepNext/>
        <w:numPr>
          <w:ilvl w:val="1"/>
          <w:numId w:val="11"/>
        </w:numPr>
        <w:tabs>
          <w:tab w:val="left" w:pos="1276"/>
          <w:tab w:val="left" w:pos="1701"/>
        </w:tabs>
        <w:spacing w:after="0" w:line="240" w:lineRule="auto"/>
        <w:ind w:left="0" w:firstLine="703"/>
        <w:contextualSpacing/>
        <w:jc w:val="both"/>
        <w:rPr>
          <w:rFonts w:ascii="Times New Roman" w:hAnsi="Times New Roman" w:cs="Arial"/>
          <w:sz w:val="24"/>
          <w:szCs w:val="24"/>
          <w:lang w:eastAsia="lt-LT"/>
        </w:rPr>
      </w:pPr>
      <w:r w:rsidRPr="002D7792">
        <w:rPr>
          <w:rFonts w:ascii="Times New Roman" w:hAnsi="Times New Roman" w:cs="Arial"/>
          <w:sz w:val="24"/>
          <w:szCs w:val="24"/>
          <w:lang w:eastAsia="lt-LT"/>
        </w:rPr>
        <w:t xml:space="preserve">kai teikiamos individualios paslaugos asmenims, norintiems mesti rūkyti ir (ar) išvengti rūkymo atkryčio – informacija apie tai, ar asmuo metė rūkyti (neberūko po 3 mėnesių nuo </w:t>
      </w:r>
      <w:r w:rsidRPr="002D7792">
        <w:rPr>
          <w:rFonts w:ascii="Times New Roman" w:hAnsi="Times New Roman" w:cs="Arial"/>
          <w:sz w:val="24"/>
          <w:szCs w:val="24"/>
        </w:rPr>
        <w:t xml:space="preserve">metimo rūkyti plane nurodytos metimo rūkyti dienos </w:t>
      </w:r>
      <w:r w:rsidRPr="002D7792">
        <w:rPr>
          <w:rFonts w:ascii="Times New Roman" w:hAnsi="Times New Roman" w:cs="Arial"/>
          <w:sz w:val="24"/>
        </w:rPr>
        <w:t>arba praėjus 3 mėnesiams po paskutinio tabako gaminio arba su tabako gaminiais susijusio gaminio suvartojimo).</w:t>
      </w:r>
    </w:p>
    <w:p w14:paraId="6645E2C1" w14:textId="77777777" w:rsidR="002D7792" w:rsidRPr="002D7792" w:rsidRDefault="002D7792" w:rsidP="002D7792">
      <w:pPr>
        <w:spacing w:after="0" w:line="240" w:lineRule="auto"/>
        <w:ind w:left="709"/>
        <w:contextualSpacing/>
        <w:jc w:val="both"/>
        <w:rPr>
          <w:rFonts w:ascii="Times New Roman" w:hAnsi="Times New Roman" w:cs="Arial"/>
          <w:sz w:val="24"/>
        </w:rPr>
      </w:pPr>
    </w:p>
    <w:p w14:paraId="2218FC34" w14:textId="77777777" w:rsidR="002D7792" w:rsidRPr="002D7792" w:rsidRDefault="002D7792" w:rsidP="002D7792">
      <w:pPr>
        <w:spacing w:after="0" w:line="240" w:lineRule="auto"/>
        <w:jc w:val="center"/>
        <w:rPr>
          <w:rFonts w:ascii="Times New Roman" w:hAnsi="Times New Roman" w:cs="Arial"/>
          <w:b/>
          <w:sz w:val="24"/>
        </w:rPr>
      </w:pPr>
      <w:r w:rsidRPr="002D7792">
        <w:rPr>
          <w:rFonts w:ascii="Times New Roman" w:hAnsi="Times New Roman" w:cs="Arial"/>
          <w:b/>
          <w:sz w:val="24"/>
        </w:rPr>
        <w:t>II SKYRIUS</w:t>
      </w:r>
    </w:p>
    <w:p w14:paraId="3390148F" w14:textId="77777777" w:rsidR="002D7792" w:rsidRPr="002D7792" w:rsidRDefault="002D7792" w:rsidP="002D7792">
      <w:pPr>
        <w:spacing w:after="0" w:line="240" w:lineRule="auto"/>
        <w:contextualSpacing/>
        <w:jc w:val="center"/>
        <w:rPr>
          <w:rFonts w:ascii="Times New Roman" w:hAnsi="Times New Roman" w:cs="Arial"/>
          <w:sz w:val="24"/>
        </w:rPr>
      </w:pPr>
      <w:r w:rsidRPr="002D7792">
        <w:rPr>
          <w:rFonts w:ascii="Times New Roman" w:hAnsi="Times New Roman" w:cs="Arial"/>
          <w:b/>
          <w:bCs/>
          <w:sz w:val="24"/>
          <w:szCs w:val="24"/>
        </w:rPr>
        <w:t>REIKALAVIMAI GRUPINIAMS UŽSIĖMIMAMS, INDIVIDUALIOMS KONSULTACIJOMS</w:t>
      </w:r>
    </w:p>
    <w:p w14:paraId="3971783C" w14:textId="77777777" w:rsidR="002D7792" w:rsidRPr="002D7792" w:rsidRDefault="002D7792" w:rsidP="002D7792">
      <w:pPr>
        <w:spacing w:after="0" w:line="240" w:lineRule="auto"/>
        <w:ind w:left="709"/>
        <w:contextualSpacing/>
        <w:jc w:val="both"/>
        <w:rPr>
          <w:rFonts w:ascii="Times New Roman" w:hAnsi="Times New Roman" w:cs="Arial"/>
          <w:sz w:val="24"/>
        </w:rPr>
      </w:pPr>
    </w:p>
    <w:p w14:paraId="511E57CF" w14:textId="77777777" w:rsidR="002D7792" w:rsidRPr="002D7792" w:rsidRDefault="002D7792" w:rsidP="0009597A">
      <w:pPr>
        <w:numPr>
          <w:ilvl w:val="0"/>
          <w:numId w:val="11"/>
        </w:numPr>
        <w:spacing w:after="0" w:line="240" w:lineRule="auto"/>
        <w:ind w:left="993"/>
        <w:contextualSpacing/>
        <w:jc w:val="both"/>
        <w:rPr>
          <w:rFonts w:ascii="Times New Roman" w:eastAsia="Times New Roman" w:hAnsi="Times New Roman" w:cs="Arial"/>
          <w:b/>
          <w:color w:val="000000"/>
          <w:sz w:val="24"/>
          <w:szCs w:val="24"/>
          <w:lang w:eastAsia="lt-LT"/>
        </w:rPr>
      </w:pPr>
      <w:r w:rsidRPr="002D7792">
        <w:rPr>
          <w:rFonts w:ascii="Times New Roman" w:hAnsi="Times New Roman" w:cs="Arial"/>
          <w:sz w:val="24"/>
        </w:rPr>
        <w:t>Teikėjas</w:t>
      </w:r>
      <w:r w:rsidRPr="002D7792">
        <w:rPr>
          <w:rFonts w:ascii="Times New Roman" w:eastAsia="Times New Roman" w:hAnsi="Times New Roman" w:cs="Arial"/>
          <w:color w:val="000000"/>
          <w:sz w:val="24"/>
          <w:szCs w:val="24"/>
          <w:lang w:eastAsia="lt-LT"/>
        </w:rPr>
        <w:t xml:space="preserve"> gali organizuoti ir (ar) teikti šias </w:t>
      </w:r>
      <w:r w:rsidRPr="002D7792">
        <w:rPr>
          <w:rFonts w:ascii="Times New Roman" w:eastAsia="Times New Roman" w:hAnsi="Times New Roman" w:cs="Arial"/>
          <w:bCs/>
          <w:color w:val="000000"/>
          <w:sz w:val="24"/>
          <w:szCs w:val="24"/>
          <w:lang w:eastAsia="lt-LT"/>
        </w:rPr>
        <w:t xml:space="preserve">grupines PGS paslaugas </w:t>
      </w:r>
      <w:r w:rsidRPr="002D7792">
        <w:rPr>
          <w:rFonts w:ascii="Times New Roman" w:eastAsia="Times New Roman" w:hAnsi="Times New Roman" w:cs="Arial"/>
          <w:b/>
          <w:color w:val="000000"/>
          <w:sz w:val="24"/>
          <w:szCs w:val="24"/>
          <w:lang w:eastAsia="lt-LT"/>
        </w:rPr>
        <w:t xml:space="preserve">(toliau – Grupinės paslaugos), </w:t>
      </w:r>
      <w:r w:rsidRPr="002D7792">
        <w:rPr>
          <w:rFonts w:ascii="Times New Roman" w:eastAsia="Times New Roman" w:hAnsi="Times New Roman" w:cs="Arial"/>
          <w:color w:val="000000"/>
          <w:sz w:val="24"/>
          <w:szCs w:val="24"/>
          <w:lang w:eastAsia="lt-LT"/>
        </w:rPr>
        <w:t xml:space="preserve">detalesnė informacija pasiekiama </w:t>
      </w:r>
      <w:r w:rsidRPr="002D7792">
        <w:rPr>
          <w:rFonts w:ascii="Times New Roman" w:eastAsia="Times New Roman" w:hAnsi="Times New Roman" w:cs="Arial"/>
          <w:b/>
          <w:color w:val="000000"/>
          <w:sz w:val="24"/>
          <w:szCs w:val="24"/>
          <w:lang w:eastAsia="lt-LT"/>
        </w:rPr>
        <w:t>Techninės specifikacijos 4 priede</w:t>
      </w:r>
      <w:r w:rsidRPr="002D7792">
        <w:rPr>
          <w:rFonts w:ascii="Times New Roman" w:eastAsia="Times New Roman" w:hAnsi="Times New Roman" w:cs="Arial"/>
          <w:bCs/>
          <w:color w:val="000000"/>
          <w:sz w:val="24"/>
          <w:szCs w:val="24"/>
          <w:lang w:eastAsia="lt-LT"/>
        </w:rPr>
        <w:t>:</w:t>
      </w:r>
    </w:p>
    <w:p w14:paraId="141B7B04" w14:textId="77777777" w:rsidR="002D7792" w:rsidRPr="002D7792" w:rsidRDefault="002D7792" w:rsidP="0009597A">
      <w:pPr>
        <w:keepNext/>
        <w:numPr>
          <w:ilvl w:val="1"/>
          <w:numId w:val="11"/>
        </w:numPr>
        <w:tabs>
          <w:tab w:val="left" w:pos="1276"/>
          <w:tab w:val="left" w:pos="1701"/>
        </w:tabs>
        <w:spacing w:after="0" w:line="240" w:lineRule="auto"/>
        <w:ind w:left="0" w:firstLine="703"/>
        <w:contextualSpacing/>
        <w:jc w:val="both"/>
        <w:rPr>
          <w:rFonts w:ascii="Times New Roman" w:hAnsi="Times New Roman" w:cs="Arial"/>
          <w:sz w:val="24"/>
          <w:szCs w:val="24"/>
          <w:lang w:eastAsia="lt-LT"/>
        </w:rPr>
      </w:pPr>
      <w:r w:rsidRPr="002D7792">
        <w:rPr>
          <w:rFonts w:ascii="Times New Roman" w:eastAsia="Times New Roman" w:hAnsi="Times New Roman" w:cs="Arial"/>
          <w:color w:val="000000"/>
          <w:sz w:val="24"/>
          <w:szCs w:val="24"/>
          <w:lang w:eastAsia="lt-LT"/>
        </w:rPr>
        <w:lastRenderedPageBreak/>
        <w:t>Asmeninių įgūdžių tobulinimo užsiėmimai psichologiniam atsparumui ugdyti (streso valdymo praktiniai užsiėmimai, emocijų atpažinimo ir išraiškos, konfliktų valdymo praktiniai užsiėmimai, kita);</w:t>
      </w:r>
    </w:p>
    <w:p w14:paraId="7D4B019F" w14:textId="77777777" w:rsidR="002D7792" w:rsidRPr="002D7792" w:rsidRDefault="002D7792" w:rsidP="0009597A">
      <w:pPr>
        <w:keepNext/>
        <w:numPr>
          <w:ilvl w:val="1"/>
          <w:numId w:val="11"/>
        </w:numPr>
        <w:tabs>
          <w:tab w:val="left" w:pos="1276"/>
          <w:tab w:val="left" w:pos="1701"/>
        </w:tabs>
        <w:spacing w:after="0" w:line="240" w:lineRule="auto"/>
        <w:ind w:left="0" w:firstLine="703"/>
        <w:contextualSpacing/>
        <w:jc w:val="both"/>
        <w:rPr>
          <w:rFonts w:ascii="Times New Roman" w:hAnsi="Times New Roman" w:cs="Arial"/>
          <w:sz w:val="24"/>
          <w:szCs w:val="24"/>
          <w:lang w:eastAsia="lt-LT"/>
        </w:rPr>
      </w:pPr>
      <w:r w:rsidRPr="002D7792">
        <w:rPr>
          <w:rFonts w:ascii="Times New Roman" w:eastAsia="Times New Roman" w:hAnsi="Times New Roman" w:cs="Arial"/>
          <w:color w:val="000000"/>
          <w:sz w:val="24"/>
          <w:szCs w:val="24"/>
          <w:lang w:eastAsia="lt-LT"/>
        </w:rPr>
        <w:t>Psichikos sveikatos raštingumo didinimo edukaciniai užsiėmimai;</w:t>
      </w:r>
    </w:p>
    <w:p w14:paraId="418A214E" w14:textId="77777777" w:rsidR="002D7792" w:rsidRPr="002D7792" w:rsidRDefault="002D7792" w:rsidP="0009597A">
      <w:pPr>
        <w:keepNext/>
        <w:numPr>
          <w:ilvl w:val="1"/>
          <w:numId w:val="11"/>
        </w:numPr>
        <w:tabs>
          <w:tab w:val="left" w:pos="1276"/>
          <w:tab w:val="left" w:pos="1701"/>
        </w:tabs>
        <w:spacing w:after="0" w:line="240" w:lineRule="auto"/>
        <w:ind w:left="0" w:firstLine="703"/>
        <w:contextualSpacing/>
        <w:jc w:val="both"/>
        <w:rPr>
          <w:rFonts w:ascii="Times New Roman" w:hAnsi="Times New Roman" w:cs="Arial"/>
          <w:sz w:val="24"/>
          <w:szCs w:val="24"/>
          <w:lang w:eastAsia="lt-LT"/>
        </w:rPr>
      </w:pPr>
      <w:r w:rsidRPr="002D7792">
        <w:rPr>
          <w:rFonts w:ascii="Times New Roman" w:eastAsia="Times New Roman" w:hAnsi="Times New Roman" w:cs="Arial"/>
          <w:color w:val="000000"/>
          <w:sz w:val="24"/>
          <w:szCs w:val="24"/>
          <w:lang w:eastAsia="lt-LT"/>
        </w:rPr>
        <w:t>Emocinės paramos teikimo grupiniai užsiėmimai (savitarpio pagalbos grupės);</w:t>
      </w:r>
    </w:p>
    <w:p w14:paraId="6B2C8094" w14:textId="77777777" w:rsidR="002D7792" w:rsidRPr="002D7792" w:rsidRDefault="002D7792" w:rsidP="0009597A">
      <w:pPr>
        <w:keepNext/>
        <w:numPr>
          <w:ilvl w:val="1"/>
          <w:numId w:val="11"/>
        </w:numPr>
        <w:tabs>
          <w:tab w:val="left" w:pos="1276"/>
          <w:tab w:val="left" w:pos="1701"/>
        </w:tabs>
        <w:spacing w:after="0" w:line="240" w:lineRule="auto"/>
        <w:ind w:left="0" w:firstLine="703"/>
        <w:contextualSpacing/>
        <w:jc w:val="both"/>
        <w:rPr>
          <w:rFonts w:ascii="Times New Roman" w:hAnsi="Times New Roman" w:cs="Arial"/>
          <w:sz w:val="24"/>
          <w:szCs w:val="24"/>
          <w:lang w:eastAsia="lt-LT"/>
        </w:rPr>
      </w:pPr>
      <w:r w:rsidRPr="002D7792">
        <w:rPr>
          <w:rFonts w:ascii="Times New Roman" w:eastAsia="Times New Roman" w:hAnsi="Times New Roman" w:cs="Arial"/>
          <w:color w:val="000000"/>
          <w:sz w:val="24"/>
          <w:szCs w:val="24"/>
          <w:lang w:eastAsia="lt-LT"/>
        </w:rPr>
        <w:t>Emocinės paramos teikimo grupiniai užsiėmimai (grupinės psichologinės konsultacijos);</w:t>
      </w:r>
    </w:p>
    <w:p w14:paraId="254DA667" w14:textId="77777777" w:rsidR="002D7792" w:rsidRPr="002D7792" w:rsidRDefault="002D7792" w:rsidP="0009597A">
      <w:pPr>
        <w:keepNext/>
        <w:numPr>
          <w:ilvl w:val="1"/>
          <w:numId w:val="11"/>
        </w:numPr>
        <w:tabs>
          <w:tab w:val="left" w:pos="1276"/>
          <w:tab w:val="left" w:pos="1701"/>
        </w:tabs>
        <w:spacing w:after="0" w:line="240" w:lineRule="auto"/>
        <w:ind w:left="0" w:firstLine="703"/>
        <w:contextualSpacing/>
        <w:jc w:val="both"/>
        <w:rPr>
          <w:rFonts w:ascii="Times New Roman" w:hAnsi="Times New Roman" w:cs="Arial"/>
          <w:sz w:val="24"/>
          <w:szCs w:val="24"/>
          <w:lang w:eastAsia="lt-LT"/>
        </w:rPr>
      </w:pPr>
      <w:r w:rsidRPr="002D7792">
        <w:rPr>
          <w:rFonts w:ascii="Times New Roman" w:eastAsia="Times New Roman" w:hAnsi="Times New Roman" w:cs="Arial"/>
          <w:color w:val="000000"/>
          <w:sz w:val="24"/>
          <w:szCs w:val="24"/>
          <w:lang w:eastAsia="lt-LT"/>
        </w:rPr>
        <w:t>Grupiniai metimo rūkyti užsiėmimai;</w:t>
      </w:r>
    </w:p>
    <w:p w14:paraId="2EF581FB" w14:textId="77777777" w:rsidR="002D7792" w:rsidRPr="002D7792" w:rsidRDefault="002D7792" w:rsidP="0009597A">
      <w:pPr>
        <w:keepNext/>
        <w:numPr>
          <w:ilvl w:val="1"/>
          <w:numId w:val="11"/>
        </w:numPr>
        <w:tabs>
          <w:tab w:val="left" w:pos="1276"/>
          <w:tab w:val="left" w:pos="1701"/>
        </w:tabs>
        <w:spacing w:after="0" w:line="240" w:lineRule="auto"/>
        <w:ind w:left="0" w:firstLine="703"/>
        <w:contextualSpacing/>
        <w:jc w:val="both"/>
        <w:rPr>
          <w:rFonts w:ascii="Times New Roman" w:hAnsi="Times New Roman" w:cs="Arial"/>
          <w:sz w:val="24"/>
          <w:szCs w:val="24"/>
          <w:lang w:eastAsia="lt-LT"/>
        </w:rPr>
      </w:pPr>
      <w:r w:rsidRPr="002D7792">
        <w:rPr>
          <w:rFonts w:ascii="Times New Roman" w:eastAsia="Times New Roman" w:hAnsi="Times New Roman" w:cs="Arial"/>
          <w:color w:val="000000"/>
          <w:sz w:val="24"/>
          <w:szCs w:val="24"/>
          <w:lang w:eastAsia="lt-LT"/>
        </w:rPr>
        <w:t>Kiti psichologinę gerovę ir (ar) psichikos sveikatą stiprinantys praktiniai užsiėmimai.</w:t>
      </w:r>
      <w:bookmarkStart w:id="1" w:name="part_5025ac0e9f844e6b8e3228a57625049a"/>
      <w:bookmarkStart w:id="2" w:name="part_2a06db0552784f5aa14e893d843be093"/>
      <w:bookmarkStart w:id="3" w:name="part_d9833318811d4306ba4c55b3c31b84c3"/>
      <w:bookmarkEnd w:id="1"/>
      <w:bookmarkEnd w:id="2"/>
      <w:bookmarkEnd w:id="3"/>
    </w:p>
    <w:p w14:paraId="1B883561" w14:textId="77777777" w:rsidR="002D7792" w:rsidRPr="002D7792" w:rsidRDefault="002D7792" w:rsidP="0009597A">
      <w:pPr>
        <w:numPr>
          <w:ilvl w:val="0"/>
          <w:numId w:val="11"/>
        </w:numPr>
        <w:spacing w:after="0" w:line="240" w:lineRule="auto"/>
        <w:ind w:left="0" w:firstLine="633"/>
        <w:contextualSpacing/>
        <w:jc w:val="both"/>
        <w:rPr>
          <w:rFonts w:ascii="Times New Roman" w:eastAsia="Times New Roman" w:hAnsi="Times New Roman" w:cs="Arial"/>
          <w:b/>
          <w:color w:val="000000"/>
          <w:sz w:val="24"/>
          <w:szCs w:val="24"/>
          <w:lang w:eastAsia="lt-LT"/>
        </w:rPr>
      </w:pPr>
      <w:r w:rsidRPr="002D7792">
        <w:rPr>
          <w:rFonts w:ascii="Times New Roman" w:hAnsi="Times New Roman" w:cs="Arial"/>
          <w:sz w:val="24"/>
          <w:szCs w:val="24"/>
          <w:lang w:eastAsia="lt-LT"/>
        </w:rPr>
        <w:t xml:space="preserve">Grupinės paslaugos teikiamos ne daugiau kaip 12 asmenų grupėms. </w:t>
      </w:r>
      <w:r w:rsidRPr="002D7792">
        <w:rPr>
          <w:rFonts w:ascii="Times New Roman" w:hAnsi="Times New Roman" w:cs="Arial"/>
          <w:color w:val="000000"/>
          <w:sz w:val="24"/>
        </w:rPr>
        <w:t>Bendra vienos grupinių paslaugų dalyvių grupės užsiėmimų trukmė negali būti trumpesnė nei 6 valandos (1 valanda = 60 minučių).</w:t>
      </w:r>
    </w:p>
    <w:p w14:paraId="537490BF" w14:textId="77777777" w:rsidR="002D7792" w:rsidRPr="002D7792" w:rsidRDefault="002D7792" w:rsidP="0009597A">
      <w:pPr>
        <w:numPr>
          <w:ilvl w:val="0"/>
          <w:numId w:val="11"/>
        </w:numPr>
        <w:spacing w:after="0" w:line="240" w:lineRule="auto"/>
        <w:ind w:left="0" w:firstLine="633"/>
        <w:contextualSpacing/>
        <w:jc w:val="both"/>
        <w:rPr>
          <w:rFonts w:ascii="Times New Roman" w:eastAsia="Times New Roman" w:hAnsi="Times New Roman" w:cs="Arial"/>
          <w:b/>
          <w:color w:val="000000"/>
          <w:sz w:val="24"/>
          <w:szCs w:val="24"/>
          <w:lang w:eastAsia="lt-LT"/>
        </w:rPr>
      </w:pPr>
      <w:r w:rsidRPr="002D7792">
        <w:rPr>
          <w:rFonts w:ascii="Times New Roman" w:hAnsi="Times New Roman" w:cs="Arial"/>
          <w:sz w:val="24"/>
          <w:szCs w:val="24"/>
        </w:rPr>
        <w:t xml:space="preserve">Kai grupinės paslaugos teikiamos asmenims, kuriems pasireiškia psichikos sveikatos rizikos veiksniai dėl sudėtingų gyvenimiškų situacijų, </w:t>
      </w:r>
      <w:r w:rsidRPr="002D7792">
        <w:rPr>
          <w:rFonts w:ascii="Times New Roman" w:hAnsi="Times New Roman" w:cs="Arial"/>
          <w:sz w:val="24"/>
        </w:rPr>
        <w:t xml:space="preserve">šių paslaugų teikimo metu </w:t>
      </w:r>
      <w:r w:rsidRPr="002D7792">
        <w:rPr>
          <w:rFonts w:ascii="Times New Roman" w:hAnsi="Times New Roman" w:cs="Arial"/>
          <w:sz w:val="24"/>
          <w:szCs w:val="24"/>
          <w:lang w:eastAsia="lt-LT"/>
        </w:rPr>
        <w:t>siekiama padėti asmenims rasti psichikos sveikatos rizikos veiksnius sukeliančių problemų sprendimo būdus, išmokyti konkrečių technikų ir (ar) metodų šioms problemoms spręsti, padėti apsibrėžti tikslus ir veiksmų seką siekiant tikslų, skatinti savęs pažinimą ir asmenybės augimą.</w:t>
      </w:r>
    </w:p>
    <w:p w14:paraId="39E1C64E" w14:textId="77777777" w:rsidR="002D7792" w:rsidRPr="002D7792" w:rsidRDefault="002D7792" w:rsidP="0009597A">
      <w:pPr>
        <w:numPr>
          <w:ilvl w:val="0"/>
          <w:numId w:val="11"/>
        </w:numPr>
        <w:spacing w:after="0" w:line="240" w:lineRule="auto"/>
        <w:ind w:left="0" w:firstLine="633"/>
        <w:contextualSpacing/>
        <w:jc w:val="both"/>
        <w:rPr>
          <w:rFonts w:ascii="Times New Roman" w:eastAsia="Times New Roman" w:hAnsi="Times New Roman" w:cs="Arial"/>
          <w:b/>
          <w:color w:val="000000"/>
          <w:sz w:val="24"/>
          <w:szCs w:val="24"/>
          <w:lang w:eastAsia="lt-LT"/>
        </w:rPr>
      </w:pPr>
      <w:r w:rsidRPr="002D7792">
        <w:rPr>
          <w:rFonts w:ascii="Times New Roman" w:hAnsi="Times New Roman" w:cs="Arial"/>
          <w:sz w:val="24"/>
          <w:szCs w:val="24"/>
          <w:lang w:eastAsia="lt-LT"/>
        </w:rPr>
        <w:t xml:space="preserve">Individualios konsultacijos teikiamos asmeniui, bet gali būti teikiamos kartu su to asmens šeimos nariais (globėjais) (tokiu atveju laikoma, kad paslaugų gavėjas yra vienas konsultuojamas asmuo) </w:t>
      </w:r>
      <w:r w:rsidRPr="002D7792">
        <w:rPr>
          <w:rFonts w:ascii="Times New Roman" w:hAnsi="Times New Roman" w:cs="Arial"/>
          <w:sz w:val="24"/>
        </w:rPr>
        <w:t>(</w:t>
      </w:r>
      <w:r w:rsidRPr="002D7792">
        <w:rPr>
          <w:rFonts w:ascii="Times New Roman" w:hAnsi="Times New Roman" w:cs="Arial"/>
          <w:b/>
          <w:bCs/>
          <w:sz w:val="24"/>
        </w:rPr>
        <w:t>toliau – individuali konsultacija</w:t>
      </w:r>
      <w:r w:rsidRPr="002D7792">
        <w:rPr>
          <w:rFonts w:ascii="Times New Roman" w:hAnsi="Times New Roman" w:cs="Arial"/>
          <w:sz w:val="24"/>
        </w:rPr>
        <w:t xml:space="preserve">), </w:t>
      </w:r>
      <w:r w:rsidRPr="002D7792">
        <w:rPr>
          <w:rFonts w:ascii="Times New Roman" w:eastAsia="Times New Roman" w:hAnsi="Times New Roman" w:cs="Arial"/>
          <w:color w:val="000000"/>
          <w:sz w:val="24"/>
          <w:szCs w:val="24"/>
          <w:lang w:eastAsia="lt-LT"/>
        </w:rPr>
        <w:t xml:space="preserve">detalesnė informacija pasiekiama </w:t>
      </w:r>
      <w:r w:rsidRPr="002D7792">
        <w:rPr>
          <w:rFonts w:ascii="Times New Roman" w:eastAsia="Times New Roman" w:hAnsi="Times New Roman" w:cs="Arial"/>
          <w:b/>
          <w:color w:val="000000"/>
          <w:sz w:val="24"/>
          <w:szCs w:val="24"/>
          <w:lang w:eastAsia="lt-LT"/>
        </w:rPr>
        <w:t>Techninės specifikacijos 4 priede</w:t>
      </w:r>
      <w:r w:rsidRPr="002D7792">
        <w:rPr>
          <w:rFonts w:ascii="Times New Roman" w:eastAsia="Times New Roman" w:hAnsi="Times New Roman" w:cs="Arial"/>
          <w:bCs/>
          <w:color w:val="000000"/>
          <w:sz w:val="24"/>
          <w:szCs w:val="24"/>
          <w:lang w:eastAsia="lt-LT"/>
        </w:rPr>
        <w:t>:</w:t>
      </w:r>
    </w:p>
    <w:p w14:paraId="25816CCA" w14:textId="77777777" w:rsidR="002D7792" w:rsidRPr="002D7792" w:rsidRDefault="002D7792" w:rsidP="0009597A">
      <w:pPr>
        <w:numPr>
          <w:ilvl w:val="1"/>
          <w:numId w:val="11"/>
        </w:numPr>
        <w:spacing w:after="0" w:line="240" w:lineRule="auto"/>
        <w:ind w:left="1134"/>
        <w:contextualSpacing/>
        <w:jc w:val="both"/>
        <w:rPr>
          <w:rFonts w:ascii="Times New Roman" w:eastAsia="Times New Roman" w:hAnsi="Times New Roman" w:cs="Arial"/>
          <w:color w:val="000000"/>
          <w:sz w:val="24"/>
          <w:szCs w:val="24"/>
          <w:lang w:eastAsia="lt-LT"/>
        </w:rPr>
      </w:pPr>
      <w:r w:rsidRPr="002D7792">
        <w:rPr>
          <w:rFonts w:ascii="Times New Roman" w:eastAsia="Times New Roman" w:hAnsi="Times New Roman" w:cs="Arial"/>
          <w:color w:val="000000"/>
          <w:sz w:val="24"/>
          <w:szCs w:val="24"/>
          <w:lang w:eastAsia="lt-LT"/>
        </w:rPr>
        <w:t>Psichologinės konsultacijos suaugusiesiems;</w:t>
      </w:r>
    </w:p>
    <w:p w14:paraId="71373BAD" w14:textId="77777777" w:rsidR="002D7792" w:rsidRPr="002D7792" w:rsidRDefault="002D7792" w:rsidP="0009597A">
      <w:pPr>
        <w:numPr>
          <w:ilvl w:val="1"/>
          <w:numId w:val="11"/>
        </w:numPr>
        <w:spacing w:after="0" w:line="240" w:lineRule="auto"/>
        <w:ind w:left="1134"/>
        <w:contextualSpacing/>
        <w:jc w:val="both"/>
        <w:rPr>
          <w:rFonts w:ascii="Times New Roman" w:eastAsia="Times New Roman" w:hAnsi="Times New Roman" w:cs="Arial"/>
          <w:color w:val="000000"/>
          <w:sz w:val="24"/>
          <w:szCs w:val="24"/>
          <w:lang w:eastAsia="lt-LT"/>
        </w:rPr>
      </w:pPr>
      <w:r w:rsidRPr="002D7792">
        <w:rPr>
          <w:rFonts w:ascii="Times New Roman" w:eastAsia="Times New Roman" w:hAnsi="Times New Roman" w:cs="Arial"/>
          <w:color w:val="000000"/>
          <w:sz w:val="24"/>
          <w:szCs w:val="24"/>
          <w:lang w:eastAsia="lt-LT"/>
        </w:rPr>
        <w:t>Psichologinės konsultacijos vaikams;</w:t>
      </w:r>
    </w:p>
    <w:p w14:paraId="6EF941D3" w14:textId="77777777" w:rsidR="002D7792" w:rsidRPr="002D7792" w:rsidRDefault="002D7792" w:rsidP="0009597A">
      <w:pPr>
        <w:numPr>
          <w:ilvl w:val="1"/>
          <w:numId w:val="11"/>
        </w:numPr>
        <w:spacing w:after="0" w:line="240" w:lineRule="auto"/>
        <w:ind w:left="1134"/>
        <w:contextualSpacing/>
        <w:jc w:val="both"/>
        <w:rPr>
          <w:rFonts w:ascii="Times New Roman" w:eastAsia="Times New Roman" w:hAnsi="Times New Roman" w:cs="Arial"/>
          <w:color w:val="000000"/>
          <w:sz w:val="24"/>
          <w:szCs w:val="24"/>
          <w:lang w:eastAsia="lt-LT"/>
        </w:rPr>
      </w:pPr>
      <w:r w:rsidRPr="002D7792">
        <w:rPr>
          <w:rFonts w:ascii="Times New Roman" w:eastAsia="Times New Roman" w:hAnsi="Times New Roman" w:cs="Arial"/>
          <w:color w:val="000000"/>
          <w:sz w:val="24"/>
          <w:szCs w:val="24"/>
          <w:lang w:eastAsia="lt-LT"/>
        </w:rPr>
        <w:t>Metimo rūkyti konsultacijos suaugusiesiems;</w:t>
      </w:r>
    </w:p>
    <w:p w14:paraId="6B5F1DBB" w14:textId="77777777" w:rsidR="002D7792" w:rsidRPr="002D7792" w:rsidRDefault="002D7792" w:rsidP="0009597A">
      <w:pPr>
        <w:numPr>
          <w:ilvl w:val="1"/>
          <w:numId w:val="11"/>
        </w:numPr>
        <w:spacing w:after="0" w:line="240" w:lineRule="auto"/>
        <w:ind w:left="1134"/>
        <w:contextualSpacing/>
        <w:jc w:val="both"/>
        <w:rPr>
          <w:rFonts w:ascii="Times New Roman" w:eastAsia="Times New Roman" w:hAnsi="Times New Roman" w:cs="Arial"/>
          <w:color w:val="000000"/>
          <w:sz w:val="24"/>
          <w:szCs w:val="24"/>
          <w:lang w:eastAsia="lt-LT"/>
        </w:rPr>
      </w:pPr>
      <w:r w:rsidRPr="002D7792">
        <w:rPr>
          <w:rFonts w:ascii="Times New Roman" w:eastAsia="Times New Roman" w:hAnsi="Times New Roman" w:cs="Arial"/>
          <w:color w:val="000000"/>
          <w:sz w:val="24"/>
          <w:szCs w:val="24"/>
          <w:lang w:eastAsia="lt-LT"/>
        </w:rPr>
        <w:t>Metimo rūkyti konsultacijos vaikams;</w:t>
      </w:r>
    </w:p>
    <w:p w14:paraId="3B04864C" w14:textId="77777777" w:rsidR="002D7792" w:rsidRPr="002D7792" w:rsidRDefault="002D7792" w:rsidP="0009597A">
      <w:pPr>
        <w:numPr>
          <w:ilvl w:val="1"/>
          <w:numId w:val="11"/>
        </w:numPr>
        <w:spacing w:after="0" w:line="240" w:lineRule="auto"/>
        <w:ind w:left="1134"/>
        <w:contextualSpacing/>
        <w:jc w:val="both"/>
        <w:rPr>
          <w:rFonts w:ascii="Times New Roman" w:eastAsia="Times New Roman" w:hAnsi="Times New Roman" w:cs="Arial"/>
          <w:color w:val="000000"/>
          <w:sz w:val="24"/>
          <w:szCs w:val="24"/>
          <w:lang w:eastAsia="lt-LT"/>
        </w:rPr>
      </w:pPr>
      <w:r w:rsidRPr="002D7792">
        <w:rPr>
          <w:rFonts w:ascii="Times New Roman" w:eastAsia="Times New Roman" w:hAnsi="Times New Roman" w:cs="Arial"/>
          <w:color w:val="000000"/>
          <w:sz w:val="24"/>
          <w:szCs w:val="24"/>
          <w:lang w:eastAsia="lt-LT"/>
        </w:rPr>
        <w:t>Emocinės gerovės konsultanto konsultacijos.</w:t>
      </w:r>
    </w:p>
    <w:p w14:paraId="37A0D2B9" w14:textId="77777777" w:rsidR="002D7792" w:rsidRPr="002D7792" w:rsidRDefault="002D7792" w:rsidP="0009597A">
      <w:pPr>
        <w:numPr>
          <w:ilvl w:val="0"/>
          <w:numId w:val="11"/>
        </w:numPr>
        <w:spacing w:after="0" w:line="259" w:lineRule="auto"/>
        <w:ind w:left="0" w:firstLine="633"/>
        <w:contextualSpacing/>
        <w:jc w:val="both"/>
        <w:textAlignment w:val="baseline"/>
        <w:rPr>
          <w:rFonts w:ascii="Times New Roman" w:hAnsi="Times New Roman" w:cs="Arial"/>
          <w:sz w:val="24"/>
          <w:szCs w:val="24"/>
          <w:lang w:eastAsia="lt-LT"/>
        </w:rPr>
      </w:pPr>
      <w:bookmarkStart w:id="4" w:name="part_9dc15d7f227c4eb5b8c4cadde2e79824"/>
      <w:bookmarkStart w:id="5" w:name="part_608d0679dbbd41608c8acf01c8196bac"/>
      <w:bookmarkEnd w:id="4"/>
      <w:bookmarkEnd w:id="5"/>
      <w:r w:rsidRPr="002D7792">
        <w:rPr>
          <w:rFonts w:ascii="Times New Roman" w:hAnsi="Times New Roman" w:cs="Arial"/>
          <w:sz w:val="24"/>
          <w:szCs w:val="24"/>
          <w:lang w:eastAsia="lt-LT"/>
        </w:rPr>
        <w:t>Vienam asmeniui gali būti suteikta ne daugiau kaip 8 individualių konsultacijų. Vienos konsultacijos trukmė – 50–60 minučių. Teikiant individualias konsultacijas vaikams, kai 8 konsultacijų neužtenka dėl poreikio teikti konsultacijas ir tėvams (globėjams, šeimai) ir (ar) prireikus stiprinti pasitikėjimo ryšį su vaiku siekiant terapinio poveikio, galima suteikti iki 4 konsultacijų papildomai.</w:t>
      </w:r>
    </w:p>
    <w:p w14:paraId="2FC0D721" w14:textId="77777777" w:rsidR="002D7792" w:rsidRPr="002D7792" w:rsidRDefault="002D7792" w:rsidP="0009597A">
      <w:pPr>
        <w:numPr>
          <w:ilvl w:val="0"/>
          <w:numId w:val="11"/>
        </w:numPr>
        <w:spacing w:after="0" w:line="259" w:lineRule="auto"/>
        <w:ind w:left="0" w:firstLine="633"/>
        <w:contextualSpacing/>
        <w:jc w:val="both"/>
        <w:textAlignment w:val="baseline"/>
        <w:rPr>
          <w:rFonts w:ascii="Times New Roman" w:hAnsi="Times New Roman" w:cs="Arial"/>
          <w:sz w:val="24"/>
          <w:szCs w:val="24"/>
          <w:lang w:eastAsia="lt-LT"/>
        </w:rPr>
      </w:pPr>
      <w:r w:rsidRPr="002D7792">
        <w:rPr>
          <w:rFonts w:ascii="Times New Roman" w:hAnsi="Times New Roman" w:cs="Arial"/>
          <w:sz w:val="24"/>
          <w:szCs w:val="24"/>
          <w:lang w:eastAsia="lt-LT"/>
        </w:rPr>
        <w:t>Jei suteiktų individualių konsultacijų neužtenka ir (ar) paslaugų gavėjo psichikos sveikatos rizikos veiksniai išlieka nepakitę, teikėjas informuoja paslaugų gavėją apie galimybę gauti asmens sveikatos priežiūros, socialines ir kitas paslaugas, atitinkančias paslaugų gavėjo poreikius.</w:t>
      </w:r>
    </w:p>
    <w:p w14:paraId="1409D140" w14:textId="77777777" w:rsidR="002D7792" w:rsidRPr="002D7792" w:rsidRDefault="002D7792" w:rsidP="0009597A">
      <w:pPr>
        <w:numPr>
          <w:ilvl w:val="0"/>
          <w:numId w:val="11"/>
        </w:numPr>
        <w:spacing w:after="0" w:line="259" w:lineRule="auto"/>
        <w:ind w:left="0" w:firstLine="633"/>
        <w:contextualSpacing/>
        <w:jc w:val="both"/>
        <w:textAlignment w:val="baseline"/>
        <w:rPr>
          <w:rFonts w:ascii="Times New Roman" w:hAnsi="Times New Roman" w:cs="Arial"/>
          <w:sz w:val="24"/>
          <w:szCs w:val="24"/>
          <w:lang w:eastAsia="lt-LT"/>
        </w:rPr>
      </w:pPr>
      <w:r w:rsidRPr="002D7792">
        <w:rPr>
          <w:rFonts w:ascii="Times New Roman" w:hAnsi="Times New Roman" w:cs="Arial"/>
          <w:sz w:val="24"/>
          <w:szCs w:val="24"/>
          <w:lang w:eastAsia="lt-LT"/>
        </w:rPr>
        <w:t>Asmuo, gavęs didžiausią galimą individualių konsultacijų skaičių, pakartotinai konsultacijas gali gauti praėjus ne mažiau kaip 6 mėn. nuo paskutinės individualios konsultacijos.</w:t>
      </w:r>
    </w:p>
    <w:p w14:paraId="57AD49EF" w14:textId="77777777" w:rsidR="002D7792" w:rsidRPr="002D7792" w:rsidRDefault="002D7792" w:rsidP="0009597A">
      <w:pPr>
        <w:numPr>
          <w:ilvl w:val="0"/>
          <w:numId w:val="11"/>
        </w:numPr>
        <w:spacing w:after="0" w:line="259" w:lineRule="auto"/>
        <w:ind w:left="0" w:firstLine="633"/>
        <w:contextualSpacing/>
        <w:jc w:val="both"/>
        <w:textAlignment w:val="baseline"/>
        <w:rPr>
          <w:rFonts w:ascii="Times New Roman" w:hAnsi="Times New Roman" w:cs="Arial"/>
          <w:sz w:val="24"/>
          <w:szCs w:val="24"/>
          <w:lang w:eastAsia="lt-LT"/>
        </w:rPr>
      </w:pPr>
      <w:r w:rsidRPr="002D7792">
        <w:rPr>
          <w:rFonts w:ascii="Times New Roman" w:hAnsi="Times New Roman" w:cs="Arial"/>
          <w:sz w:val="24"/>
          <w:szCs w:val="24"/>
        </w:rPr>
        <w:t>Teikdamas individualias konsultacijas, teikėjas įvertina sudėtingos gyvenimiškos situacijos sukeltus psichikos sveikatos rizikos veiksnius, numato preliminarų konsultacijų teikimo laikotarpį, numato konsultacijų teikimo tikslus ir numatomus rezultatus, suteikia emocinę paramą, sudaro galimybes išreikšti ir (ar) mažinti su asmens sudėtinga gyvenimiška situacija susijusius psichikos sveikatos rizikos veiksnius.</w:t>
      </w:r>
      <w:r w:rsidRPr="002D7792">
        <w:rPr>
          <w:rFonts w:ascii="Times New Roman" w:hAnsi="Times New Roman" w:cs="Arial"/>
          <w:sz w:val="24"/>
        </w:rPr>
        <w:t xml:space="preserve"> </w:t>
      </w:r>
    </w:p>
    <w:p w14:paraId="2DFA2CD1" w14:textId="77777777" w:rsidR="002D7792" w:rsidRPr="002D7792" w:rsidRDefault="002D7792" w:rsidP="0009597A">
      <w:pPr>
        <w:numPr>
          <w:ilvl w:val="0"/>
          <w:numId w:val="11"/>
        </w:numPr>
        <w:spacing w:after="0" w:line="259" w:lineRule="auto"/>
        <w:ind w:left="0" w:firstLine="633"/>
        <w:contextualSpacing/>
        <w:jc w:val="both"/>
        <w:textAlignment w:val="baseline"/>
        <w:rPr>
          <w:rFonts w:ascii="Times New Roman" w:hAnsi="Times New Roman" w:cs="Arial"/>
          <w:sz w:val="24"/>
          <w:szCs w:val="24"/>
          <w:lang w:eastAsia="lt-LT"/>
        </w:rPr>
      </w:pPr>
      <w:r w:rsidRPr="002D7792">
        <w:rPr>
          <w:rFonts w:ascii="Times New Roman" w:hAnsi="Times New Roman" w:cs="Arial"/>
          <w:sz w:val="24"/>
        </w:rPr>
        <w:t xml:space="preserve">Individualios ir grupinės paslaugos asmenims, norintiems mesti rūkyti ir (ar) išvengti rūkymo atkryčio, teikiamos vadovaujantis šiame Apraše bei </w:t>
      </w:r>
      <w:r w:rsidRPr="002D7792">
        <w:rPr>
          <w:rFonts w:ascii="Times New Roman" w:hAnsi="Times New Roman" w:cs="Arial"/>
          <w:sz w:val="24"/>
          <w:szCs w:val="24"/>
          <w:lang w:eastAsia="lt-LT"/>
        </w:rPr>
        <w:t>Lietuvos Respublikos sveikatos apsaugos ministro 2023 m. gruodžio 14 d. įsakyme Nr. V-1295 „Dėl Metimo rūkyti pagalbos paslaugų teikimo tvarkos aprašo patvirtinimo“ nustatytais reikalavimais.</w:t>
      </w:r>
    </w:p>
    <w:p w14:paraId="71962357" w14:textId="77777777" w:rsidR="002D7792" w:rsidRPr="002D7792" w:rsidRDefault="002D7792" w:rsidP="0009597A">
      <w:pPr>
        <w:numPr>
          <w:ilvl w:val="0"/>
          <w:numId w:val="11"/>
        </w:numPr>
        <w:spacing w:after="0" w:line="259" w:lineRule="auto"/>
        <w:ind w:left="0" w:firstLine="633"/>
        <w:contextualSpacing/>
        <w:jc w:val="both"/>
        <w:textAlignment w:val="baseline"/>
        <w:rPr>
          <w:rFonts w:ascii="Times New Roman" w:hAnsi="Times New Roman" w:cs="Arial"/>
          <w:sz w:val="24"/>
          <w:szCs w:val="24"/>
          <w:lang w:eastAsia="lt-LT"/>
        </w:rPr>
      </w:pPr>
      <w:r w:rsidRPr="002D7792">
        <w:rPr>
          <w:rFonts w:ascii="Times New Roman" w:hAnsi="Times New Roman" w:cs="Arial"/>
          <w:bCs/>
          <w:sz w:val="24"/>
          <w:szCs w:val="24"/>
          <w:lang w:eastAsia="lt-LT"/>
        </w:rPr>
        <w:t xml:space="preserve">Pirmo grupinio užsiėmimo metu </w:t>
      </w:r>
      <w:r w:rsidRPr="002D7792">
        <w:rPr>
          <w:rFonts w:ascii="Times New Roman" w:hAnsi="Times New Roman" w:cs="Arial"/>
          <w:sz w:val="24"/>
          <w:szCs w:val="24"/>
        </w:rPr>
        <w:t>teikėjas</w:t>
      </w:r>
      <w:r w:rsidRPr="002D7792">
        <w:rPr>
          <w:rFonts w:ascii="Times New Roman" w:hAnsi="Times New Roman" w:cs="Arial"/>
          <w:bCs/>
          <w:sz w:val="24"/>
          <w:szCs w:val="24"/>
          <w:lang w:eastAsia="lt-LT"/>
        </w:rPr>
        <w:t xml:space="preserve"> įvertina paslaugos gavėjo psichikos sveikatos rizikos veiksnius ir psichologinės gerovės lygį (toliau kartu – psichologinės gerovės lygis), pateikdamas jam Savijautos vertinimo apklausos formą (parengta vadovaujantis Pasaulio sveikatos </w:t>
      </w:r>
      <w:r w:rsidRPr="002D7792">
        <w:rPr>
          <w:rFonts w:ascii="Times New Roman" w:hAnsi="Times New Roman" w:cs="Arial"/>
          <w:bCs/>
          <w:sz w:val="24"/>
          <w:szCs w:val="24"/>
          <w:lang w:eastAsia="lt-LT"/>
        </w:rPr>
        <w:lastRenderedPageBreak/>
        <w:t>organizacijos (5) geros savijautos vertinimo apklausos forma) (</w:t>
      </w:r>
      <w:r w:rsidRPr="002D7792">
        <w:rPr>
          <w:rFonts w:ascii="Times New Roman" w:hAnsi="Times New Roman" w:cs="Arial"/>
          <w:b/>
          <w:sz w:val="24"/>
          <w:szCs w:val="24"/>
        </w:rPr>
        <w:t>Techninės specifikacijos 1 priedas</w:t>
      </w:r>
      <w:r w:rsidRPr="002D7792">
        <w:rPr>
          <w:rFonts w:ascii="Times New Roman" w:hAnsi="Times New Roman" w:cs="Arial"/>
          <w:bCs/>
          <w:sz w:val="24"/>
          <w:szCs w:val="24"/>
          <w:lang w:eastAsia="lt-LT"/>
        </w:rPr>
        <w:t xml:space="preserve">) (toliau – PSO (5) forma). Jei paslaugos teikiamos jaunesniam nei 9 metų asmeniui, jo savijauta pagal PSO (5) formą nėra vertinama. Užpildytos PSO (5) formos balai susumuojami ir dauginami iš 4, gaunamas indeksas nuo 0 iki 100. Jei paslaugų gavėjo indeksas mažesnis nei 50, kai asmuo pageidauja gauti grupines paslaugas, – </w:t>
      </w:r>
      <w:r w:rsidRPr="002D7792">
        <w:rPr>
          <w:rFonts w:ascii="Times New Roman" w:hAnsi="Times New Roman" w:cs="Arial"/>
          <w:sz w:val="24"/>
          <w:szCs w:val="24"/>
        </w:rPr>
        <w:t xml:space="preserve">teikėjas teikia pats ar siunčia į kito specialisto grupines paslaugas, tačiau </w:t>
      </w:r>
      <w:r w:rsidRPr="002D7792">
        <w:rPr>
          <w:rFonts w:ascii="Times New Roman" w:hAnsi="Times New Roman" w:cs="Arial"/>
          <w:bCs/>
          <w:sz w:val="24"/>
          <w:szCs w:val="24"/>
          <w:lang w:eastAsia="lt-LT"/>
        </w:rPr>
        <w:t>rekomenduoja paslaugų gavėjui kreiptis ir į psichikos sveikatos centrą (</w:t>
      </w:r>
      <w:r w:rsidRPr="002D7792">
        <w:rPr>
          <w:rFonts w:ascii="Times New Roman" w:hAnsi="Times New Roman" w:cs="Arial"/>
          <w:b/>
          <w:bCs/>
          <w:sz w:val="24"/>
          <w:szCs w:val="24"/>
          <w:lang w:eastAsia="lt-LT"/>
        </w:rPr>
        <w:t>toliau –  PSC</w:t>
      </w:r>
      <w:r w:rsidRPr="002D7792">
        <w:rPr>
          <w:rFonts w:ascii="Times New Roman" w:hAnsi="Times New Roman" w:cs="Arial"/>
          <w:bCs/>
          <w:sz w:val="24"/>
          <w:szCs w:val="24"/>
          <w:lang w:eastAsia="lt-LT"/>
        </w:rPr>
        <w:t>) dėl individualių konsultacijų ar psichikos sveikatos būklės įvertinimo, pateikdamas jam informaciją apie PSC paslaugas, jų gavimo vietas bei tvarką.</w:t>
      </w:r>
    </w:p>
    <w:p w14:paraId="27D6C382" w14:textId="77777777" w:rsidR="002D7792" w:rsidRPr="002D7792" w:rsidRDefault="002D7792" w:rsidP="0009597A">
      <w:pPr>
        <w:numPr>
          <w:ilvl w:val="0"/>
          <w:numId w:val="11"/>
        </w:numPr>
        <w:spacing w:after="0" w:line="259" w:lineRule="auto"/>
        <w:ind w:left="0" w:firstLine="633"/>
        <w:contextualSpacing/>
        <w:jc w:val="both"/>
        <w:textAlignment w:val="baseline"/>
        <w:rPr>
          <w:rFonts w:ascii="Times New Roman" w:hAnsi="Times New Roman" w:cs="Arial"/>
          <w:sz w:val="24"/>
          <w:szCs w:val="24"/>
          <w:lang w:eastAsia="lt-LT"/>
        </w:rPr>
      </w:pPr>
      <w:r w:rsidRPr="002D7792">
        <w:rPr>
          <w:rFonts w:ascii="Times New Roman" w:hAnsi="Times New Roman" w:cs="Arial"/>
          <w:sz w:val="24"/>
          <w:szCs w:val="24"/>
          <w:lang w:eastAsia="lt-LT"/>
        </w:rPr>
        <w:t xml:space="preserve">Pirmos (prireikus – ir antros) individualios konsultacijos metu </w:t>
      </w:r>
      <w:r w:rsidRPr="002D7792">
        <w:rPr>
          <w:rFonts w:ascii="Times New Roman" w:hAnsi="Times New Roman" w:cs="Arial"/>
          <w:sz w:val="24"/>
          <w:szCs w:val="24"/>
        </w:rPr>
        <w:t>teikėjas</w:t>
      </w:r>
      <w:r w:rsidRPr="002D7792">
        <w:rPr>
          <w:rFonts w:ascii="Times New Roman" w:hAnsi="Times New Roman" w:cs="Arial"/>
          <w:sz w:val="24"/>
          <w:szCs w:val="24"/>
          <w:lang w:eastAsia="lt-LT"/>
        </w:rPr>
        <w:t xml:space="preserve"> atlieka paslaugų gavėjo, išskyrus jaunesnio nei 12 metų, poreikių bei </w:t>
      </w:r>
      <w:r w:rsidRPr="002D7792">
        <w:rPr>
          <w:rFonts w:ascii="Times New Roman" w:hAnsi="Times New Roman" w:cs="Arial"/>
          <w:bCs/>
          <w:sz w:val="24"/>
          <w:szCs w:val="24"/>
          <w:lang w:eastAsia="lt-LT"/>
        </w:rPr>
        <w:t>psichologinės gerovės lygio vertinimą, pateikdamas asmeniui (ar prireikus užpildydamas kartu su asmeniu) PSO (5) formą, Generalizuoto nerimo sutrikimo skalę (</w:t>
      </w:r>
      <w:r w:rsidRPr="002D7792">
        <w:rPr>
          <w:rFonts w:ascii="Times New Roman" w:hAnsi="Times New Roman" w:cs="Arial"/>
          <w:sz w:val="24"/>
        </w:rPr>
        <w:t>https://biological-psychiatry.eu/wp-content/uploads/2019/07/BPP_2019_21to22.pdf</w:t>
      </w:r>
      <w:r w:rsidRPr="002D7792">
        <w:rPr>
          <w:rFonts w:ascii="Times New Roman" w:hAnsi="Times New Roman" w:cs="Arial"/>
          <w:bCs/>
          <w:sz w:val="24"/>
          <w:szCs w:val="24"/>
          <w:lang w:eastAsia="lt-LT"/>
        </w:rPr>
        <w:t>) (toliau – GAD-7) ir Paciento sveikatos klausimyną (</w:t>
      </w:r>
      <w:r w:rsidRPr="002D7792">
        <w:rPr>
          <w:rFonts w:ascii="Times New Roman" w:hAnsi="Times New Roman" w:cs="Arial"/>
          <w:sz w:val="24"/>
        </w:rPr>
        <w:t>https://biological-psychiatry.eu/wp-content/uploads/2019/01/JBPP_2018_v20_No2_57-59.pdf</w:t>
      </w:r>
      <w:r w:rsidRPr="002D7792">
        <w:rPr>
          <w:rFonts w:ascii="Times New Roman" w:hAnsi="Times New Roman" w:cs="Arial"/>
          <w:bCs/>
          <w:sz w:val="24"/>
          <w:szCs w:val="24"/>
          <w:lang w:eastAsia="lt-LT"/>
        </w:rPr>
        <w:t>) (toliau – PHQ-9) ir priima vieną ar kelis iš šių sprendimų:</w:t>
      </w:r>
    </w:p>
    <w:p w14:paraId="7517124A" w14:textId="77777777" w:rsidR="002D7792" w:rsidRPr="002D7792" w:rsidRDefault="002D7792" w:rsidP="0009597A">
      <w:pPr>
        <w:numPr>
          <w:ilvl w:val="1"/>
          <w:numId w:val="11"/>
        </w:numPr>
        <w:spacing w:after="0" w:line="259" w:lineRule="auto"/>
        <w:ind w:left="0" w:firstLine="709"/>
        <w:contextualSpacing/>
        <w:jc w:val="both"/>
        <w:textAlignment w:val="baseline"/>
        <w:rPr>
          <w:rFonts w:ascii="Times New Roman" w:hAnsi="Times New Roman" w:cs="Arial"/>
          <w:sz w:val="24"/>
          <w:szCs w:val="24"/>
          <w:lang w:eastAsia="lt-LT"/>
        </w:rPr>
      </w:pPr>
      <w:r w:rsidRPr="002D7792">
        <w:rPr>
          <w:rFonts w:ascii="Times New Roman" w:hAnsi="Times New Roman" w:cs="Arial"/>
          <w:bCs/>
          <w:sz w:val="24"/>
          <w:szCs w:val="24"/>
          <w:lang w:eastAsia="lt-LT"/>
        </w:rPr>
        <w:t>tęsti konsultacijas numatyta forma ir apimtimi;</w:t>
      </w:r>
    </w:p>
    <w:p w14:paraId="11258657" w14:textId="77777777" w:rsidR="002D7792" w:rsidRPr="002D7792" w:rsidRDefault="002D7792" w:rsidP="0009597A">
      <w:pPr>
        <w:numPr>
          <w:ilvl w:val="1"/>
          <w:numId w:val="11"/>
        </w:numPr>
        <w:tabs>
          <w:tab w:val="left" w:pos="709"/>
        </w:tabs>
        <w:spacing w:after="0" w:line="240" w:lineRule="auto"/>
        <w:ind w:left="0" w:firstLine="709"/>
        <w:contextualSpacing/>
        <w:jc w:val="both"/>
        <w:rPr>
          <w:rFonts w:ascii="Times New Roman" w:hAnsi="Times New Roman" w:cs="Arial"/>
          <w:bCs/>
          <w:sz w:val="24"/>
          <w:szCs w:val="24"/>
          <w:lang w:eastAsia="lt-LT"/>
        </w:rPr>
      </w:pPr>
      <w:r w:rsidRPr="002D7792">
        <w:rPr>
          <w:rFonts w:ascii="Times New Roman" w:hAnsi="Times New Roman" w:cs="Arial"/>
          <w:bCs/>
          <w:sz w:val="24"/>
          <w:szCs w:val="24"/>
          <w:lang w:eastAsia="lt-LT"/>
        </w:rPr>
        <w:t>kai paslaugų gavėjui, atsižvelgiant į jo poreikius ir (ar) psichologinės gerovės lygį, būtų tikslinga gauti kitas paslaugas, – pasiūlyti jam kreiptis dėl kitos rūšies paslaugų (pavyzdžiui, emocinės gerovės konsultanto, arba psichikos sveikatos raštingumo didinimo edukacinių užsiėmimų) arba kito specialisto teikiamų paslaugų gavimo;</w:t>
      </w:r>
    </w:p>
    <w:p w14:paraId="679F68FB" w14:textId="77777777" w:rsidR="002D7792" w:rsidRPr="002D7792" w:rsidRDefault="002D7792" w:rsidP="0009597A">
      <w:pPr>
        <w:numPr>
          <w:ilvl w:val="1"/>
          <w:numId w:val="11"/>
        </w:numPr>
        <w:spacing w:after="0" w:line="240" w:lineRule="auto"/>
        <w:ind w:left="0" w:firstLine="709"/>
        <w:contextualSpacing/>
        <w:jc w:val="both"/>
        <w:rPr>
          <w:rFonts w:ascii="Times New Roman" w:hAnsi="Times New Roman" w:cs="Arial"/>
          <w:bCs/>
          <w:sz w:val="24"/>
          <w:szCs w:val="24"/>
          <w:lang w:eastAsia="lt-LT"/>
        </w:rPr>
      </w:pPr>
      <w:r w:rsidRPr="002D7792">
        <w:rPr>
          <w:rFonts w:ascii="Times New Roman" w:hAnsi="Times New Roman" w:cs="Arial"/>
          <w:bCs/>
          <w:sz w:val="24"/>
          <w:szCs w:val="24"/>
          <w:lang w:eastAsia="lt-LT"/>
        </w:rPr>
        <w:t xml:space="preserve">kai paslaugų gavėjo indeksas pagal PSO (5) formą mažesnis nei 50 ir (ar) GAD-7 ir (ar) PHQ-9 balai rodo žemą psichologinės gerovės lygį, – </w:t>
      </w:r>
      <w:r w:rsidRPr="002D7792">
        <w:rPr>
          <w:rFonts w:ascii="Times New Roman" w:hAnsi="Times New Roman" w:cs="Arial"/>
          <w:sz w:val="24"/>
        </w:rPr>
        <w:t>rekomenduoti</w:t>
      </w:r>
      <w:r w:rsidRPr="002D7792">
        <w:rPr>
          <w:rFonts w:ascii="Times New Roman" w:hAnsi="Times New Roman" w:cs="Arial"/>
          <w:sz w:val="24"/>
          <w:lang w:eastAsia="lt-LT"/>
        </w:rPr>
        <w:t xml:space="preserve"> bei motyvuoti paslaugų gavėją kreiptis į PSC ir pateikti informaciją apie PSC paslaugas, jų gavimo vietas bei tvarką. Paslaugų gavėjui atsisakius kreiptis į PSC, </w:t>
      </w:r>
      <w:r w:rsidRPr="002D7792">
        <w:rPr>
          <w:rFonts w:ascii="Times New Roman" w:hAnsi="Times New Roman" w:cs="Arial"/>
          <w:sz w:val="24"/>
          <w:szCs w:val="24"/>
        </w:rPr>
        <w:t>teikėjas</w:t>
      </w:r>
      <w:r w:rsidRPr="002D7792">
        <w:rPr>
          <w:rFonts w:ascii="Times New Roman" w:hAnsi="Times New Roman" w:cs="Arial"/>
          <w:sz w:val="24"/>
          <w:lang w:eastAsia="lt-LT"/>
        </w:rPr>
        <w:t xml:space="preserve"> sprendžia, ar paslaugų teikimas paslaugų gavėjui būtų efektyvus ir, jei taip, gali teikti individualias konsultacijas pats</w:t>
      </w:r>
      <w:r w:rsidRPr="002D7792">
        <w:rPr>
          <w:rFonts w:ascii="Times New Roman" w:hAnsi="Times New Roman" w:cs="Arial"/>
          <w:bCs/>
          <w:sz w:val="24"/>
          <w:szCs w:val="24"/>
          <w:lang w:eastAsia="lt-LT"/>
        </w:rPr>
        <w:t>;</w:t>
      </w:r>
    </w:p>
    <w:p w14:paraId="698B59EB" w14:textId="77777777" w:rsidR="002D7792" w:rsidRPr="002D7792" w:rsidRDefault="002D7792" w:rsidP="0009597A">
      <w:pPr>
        <w:numPr>
          <w:ilvl w:val="1"/>
          <w:numId w:val="11"/>
        </w:numPr>
        <w:spacing w:after="0" w:line="240" w:lineRule="auto"/>
        <w:ind w:left="0" w:firstLine="709"/>
        <w:contextualSpacing/>
        <w:jc w:val="both"/>
        <w:rPr>
          <w:rFonts w:ascii="Times New Roman" w:hAnsi="Times New Roman" w:cs="Arial"/>
          <w:sz w:val="24"/>
          <w:szCs w:val="24"/>
          <w:lang w:eastAsia="lt-LT"/>
        </w:rPr>
      </w:pPr>
      <w:r w:rsidRPr="002D7792">
        <w:rPr>
          <w:rFonts w:ascii="Times New Roman" w:hAnsi="Times New Roman" w:cs="Arial"/>
          <w:bCs/>
          <w:sz w:val="24"/>
          <w:szCs w:val="24"/>
          <w:lang w:eastAsia="lt-LT"/>
        </w:rPr>
        <w:t xml:space="preserve">kai iš asmens elgesio ar kalbos galima spręsti, jog asmuo neturi motyvacijos ar negali įsipareigoti gauti paslaugas ir (ar) laikytis paslaugų teikimo principų ir taisyklių, arba asmeniui nustatytas žemas paslaugų gavimo poreikis, – atsisakyti teikti paslaugas ir suteikti informaciją apie galimybes </w:t>
      </w:r>
      <w:r w:rsidRPr="002D7792">
        <w:rPr>
          <w:rFonts w:ascii="Times New Roman" w:hAnsi="Times New Roman" w:cs="Arial"/>
          <w:sz w:val="24"/>
          <w:szCs w:val="24"/>
          <w:lang w:eastAsia="lt-LT"/>
        </w:rPr>
        <w:t>gauti asmens sveikatos priežiūros, socialines ir kitas paslaugas, atitinkančias paslaugos gavėjo poreikius.</w:t>
      </w:r>
    </w:p>
    <w:p w14:paraId="22058C6D"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szCs w:val="24"/>
          <w:lang w:eastAsia="lt-LT"/>
        </w:rPr>
      </w:pPr>
      <w:r w:rsidRPr="002D7792">
        <w:rPr>
          <w:rFonts w:ascii="Times New Roman" w:hAnsi="Times New Roman" w:cs="Arial"/>
          <w:sz w:val="24"/>
          <w:szCs w:val="24"/>
        </w:rPr>
        <w:t>Teikėjas (bet kuriuo paslaugų teikimo etapu)</w:t>
      </w:r>
      <w:r w:rsidRPr="002D7792">
        <w:rPr>
          <w:rFonts w:ascii="Times New Roman" w:hAnsi="Times New Roman" w:cs="Arial"/>
          <w:bCs/>
          <w:sz w:val="24"/>
          <w:szCs w:val="24"/>
          <w:lang w:eastAsia="lt-LT"/>
        </w:rPr>
        <w:t xml:space="preserve"> rekomenduoja paslaugų gavėjui kreiptis į PSC tais atvejais, jei pastebi galimų psichikos ir elgesio sutrikimų požymių, negerėjant ar blogėjant paslaugų gavėjo būklei ar dėl kitų priežasčių identifikuoja asmens psichikos sveikatos priežiūros paslaugų poreikį.</w:t>
      </w:r>
    </w:p>
    <w:p w14:paraId="49E8F555"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szCs w:val="24"/>
          <w:lang w:eastAsia="lt-LT"/>
        </w:rPr>
      </w:pPr>
      <w:r w:rsidRPr="002D7792">
        <w:rPr>
          <w:rFonts w:ascii="Times New Roman" w:hAnsi="Times New Roman" w:cs="Arial"/>
          <w:bCs/>
          <w:sz w:val="24"/>
          <w:szCs w:val="24"/>
          <w:lang w:eastAsia="lt-LT"/>
        </w:rPr>
        <w:t xml:space="preserve">Pasibaigus individualioms konsultacijoms ar jų teikimo laikotarpiu, </w:t>
      </w:r>
      <w:r w:rsidRPr="002D7792">
        <w:rPr>
          <w:rFonts w:ascii="Times New Roman" w:hAnsi="Times New Roman" w:cs="Arial"/>
          <w:sz w:val="24"/>
          <w:szCs w:val="24"/>
        </w:rPr>
        <w:t>teikėjas</w:t>
      </w:r>
      <w:r w:rsidRPr="002D7792">
        <w:rPr>
          <w:rFonts w:ascii="Times New Roman" w:hAnsi="Times New Roman" w:cs="Arial"/>
          <w:bCs/>
          <w:sz w:val="24"/>
          <w:szCs w:val="24"/>
          <w:lang w:eastAsia="lt-LT"/>
        </w:rPr>
        <w:t xml:space="preserve"> gali nusiųsti </w:t>
      </w:r>
      <w:r w:rsidRPr="002D7792">
        <w:rPr>
          <w:rFonts w:ascii="Times New Roman" w:hAnsi="Times New Roman" w:cs="Arial"/>
          <w:sz w:val="24"/>
          <w:szCs w:val="24"/>
          <w:lang w:eastAsia="lt-LT"/>
        </w:rPr>
        <w:t xml:space="preserve">paslaugos gavėją </w:t>
      </w:r>
      <w:r w:rsidRPr="002D7792">
        <w:rPr>
          <w:rFonts w:ascii="Times New Roman" w:hAnsi="Times New Roman" w:cs="Arial"/>
          <w:bCs/>
          <w:sz w:val="24"/>
          <w:szCs w:val="24"/>
          <w:lang w:eastAsia="lt-LT"/>
        </w:rPr>
        <w:t>į grupines paslaugas ir atvirkščiai – p</w:t>
      </w:r>
      <w:r w:rsidRPr="002D7792">
        <w:rPr>
          <w:rFonts w:ascii="Times New Roman" w:hAnsi="Times New Roman" w:cs="Arial"/>
          <w:sz w:val="24"/>
          <w:szCs w:val="24"/>
          <w:lang w:eastAsia="lt-LT"/>
        </w:rPr>
        <w:t xml:space="preserve">asibaigus grupinėms paslaugoms ar jų teikimo laikotarpiu </w:t>
      </w:r>
      <w:r w:rsidRPr="002D7792">
        <w:rPr>
          <w:rFonts w:ascii="Times New Roman" w:hAnsi="Times New Roman" w:cs="Arial"/>
          <w:sz w:val="24"/>
          <w:szCs w:val="24"/>
        </w:rPr>
        <w:t>teikėjas</w:t>
      </w:r>
      <w:r w:rsidRPr="002D7792">
        <w:rPr>
          <w:rFonts w:ascii="Times New Roman" w:hAnsi="Times New Roman" w:cs="Arial"/>
          <w:sz w:val="24"/>
          <w:szCs w:val="24"/>
          <w:lang w:eastAsia="lt-LT"/>
        </w:rPr>
        <w:t xml:space="preserve"> gali nusiųsti paslaugos gavėją į individualias konsultacijas.</w:t>
      </w:r>
    </w:p>
    <w:p w14:paraId="09189F84"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szCs w:val="24"/>
          <w:lang w:eastAsia="lt-LT"/>
        </w:rPr>
      </w:pPr>
      <w:r w:rsidRPr="002D7792">
        <w:rPr>
          <w:rFonts w:ascii="Times New Roman" w:hAnsi="Times New Roman" w:cs="Arial"/>
          <w:sz w:val="24"/>
          <w:szCs w:val="24"/>
        </w:rPr>
        <w:t xml:space="preserve">Teikėjas taip pat gali paslaugų teikimo metu periodiškai atlikti psichologinės gerovės lygio vertinimą savo iniciatyva, taip pat </w:t>
      </w:r>
      <w:r w:rsidRPr="002D7792">
        <w:rPr>
          <w:rFonts w:ascii="Times New Roman" w:hAnsi="Times New Roman" w:cs="Arial"/>
          <w:bCs/>
          <w:sz w:val="24"/>
          <w:szCs w:val="24"/>
          <w:lang w:eastAsia="lt-LT"/>
        </w:rPr>
        <w:t>pagal kompetenciją gali naudoti ir kitus nei šiame Aprašo skyriuje nurodytus būdus paslaugų gavėjo psichologinės gerovės lygiui įvertinti.</w:t>
      </w:r>
    </w:p>
    <w:p w14:paraId="10AC3212"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szCs w:val="24"/>
          <w:lang w:eastAsia="lt-LT"/>
        </w:rPr>
      </w:pPr>
      <w:r w:rsidRPr="002D7792">
        <w:rPr>
          <w:rFonts w:ascii="Times New Roman" w:hAnsi="Times New Roman" w:cs="Arial"/>
          <w:sz w:val="24"/>
          <w:szCs w:val="24"/>
          <w:lang w:eastAsia="lt-LT"/>
        </w:rPr>
        <w:t xml:space="preserve">Paskutinės paslaugos teikimo pabaigoje </w:t>
      </w:r>
      <w:r w:rsidRPr="002D7792">
        <w:rPr>
          <w:rFonts w:ascii="Times New Roman" w:hAnsi="Times New Roman" w:cs="Arial"/>
          <w:sz w:val="24"/>
          <w:szCs w:val="24"/>
        </w:rPr>
        <w:t>teikėjas</w:t>
      </w:r>
      <w:r w:rsidRPr="002D7792">
        <w:rPr>
          <w:rFonts w:ascii="Times New Roman" w:hAnsi="Times New Roman" w:cs="Arial"/>
          <w:sz w:val="24"/>
          <w:szCs w:val="24"/>
          <w:lang w:eastAsia="lt-LT"/>
        </w:rPr>
        <w:t xml:space="preserve"> pateikia paslaugų gavėjams </w:t>
      </w:r>
      <w:r w:rsidRPr="002D7792">
        <w:rPr>
          <w:rFonts w:ascii="Times New Roman" w:hAnsi="Times New Roman" w:cs="Arial"/>
          <w:bCs/>
          <w:sz w:val="24"/>
          <w:szCs w:val="24"/>
          <w:lang w:eastAsia="lt-LT"/>
        </w:rPr>
        <w:t>Psichologinės gerovės stiprinimo</w:t>
      </w:r>
      <w:r w:rsidRPr="002D7792">
        <w:rPr>
          <w:rFonts w:ascii="Times New Roman" w:hAnsi="Times New Roman" w:cs="Arial"/>
          <w:sz w:val="24"/>
          <w:szCs w:val="24"/>
          <w:lang w:eastAsia="lt-LT"/>
        </w:rPr>
        <w:t xml:space="preserve"> paslaugų gavėjo apklausos formą (</w:t>
      </w:r>
      <w:r w:rsidRPr="002D7792">
        <w:rPr>
          <w:rFonts w:ascii="Times New Roman" w:hAnsi="Times New Roman" w:cs="Arial"/>
          <w:b/>
          <w:sz w:val="24"/>
          <w:szCs w:val="24"/>
        </w:rPr>
        <w:t>Techninės specifikacijos 2 priedas</w:t>
      </w:r>
      <w:r w:rsidRPr="002D7792">
        <w:rPr>
          <w:rFonts w:ascii="Times New Roman" w:hAnsi="Times New Roman" w:cs="Arial"/>
          <w:sz w:val="24"/>
          <w:szCs w:val="24"/>
          <w:lang w:eastAsia="lt-LT"/>
        </w:rPr>
        <w:t xml:space="preserve">) (toliau – </w:t>
      </w:r>
      <w:r w:rsidRPr="002D7792">
        <w:rPr>
          <w:rFonts w:ascii="Times New Roman" w:hAnsi="Times New Roman" w:cs="Arial"/>
          <w:b/>
          <w:sz w:val="24"/>
          <w:szCs w:val="24"/>
          <w:lang w:eastAsia="lt-LT"/>
        </w:rPr>
        <w:t>Apklausos forma</w:t>
      </w:r>
      <w:r w:rsidRPr="002D7792">
        <w:rPr>
          <w:rFonts w:ascii="Times New Roman" w:hAnsi="Times New Roman" w:cs="Arial"/>
          <w:sz w:val="24"/>
          <w:szCs w:val="24"/>
          <w:lang w:eastAsia="lt-LT"/>
        </w:rPr>
        <w:t xml:space="preserve">). Paslaugų gavėjas, užpildęs Apklausos formą, ją pateikia </w:t>
      </w:r>
      <w:r w:rsidRPr="002D7792">
        <w:rPr>
          <w:rFonts w:ascii="Times New Roman" w:hAnsi="Times New Roman" w:cs="Arial"/>
          <w:sz w:val="24"/>
          <w:szCs w:val="24"/>
        </w:rPr>
        <w:t>teikėjui</w:t>
      </w:r>
      <w:r w:rsidRPr="002D7792">
        <w:rPr>
          <w:rFonts w:ascii="Times New Roman" w:hAnsi="Times New Roman" w:cs="Arial"/>
          <w:sz w:val="24"/>
          <w:szCs w:val="24"/>
          <w:lang w:eastAsia="lt-LT"/>
        </w:rPr>
        <w:t xml:space="preserve">. Paslaugų gavėjas gali nesutikti pildyti Apklausos formos, tai pažymėdamas Apklausos formoje ir grąžindamas Apklausos formą </w:t>
      </w:r>
      <w:r w:rsidRPr="002D7792">
        <w:rPr>
          <w:rFonts w:ascii="Times New Roman" w:hAnsi="Times New Roman" w:cs="Arial"/>
          <w:sz w:val="24"/>
          <w:szCs w:val="24"/>
        </w:rPr>
        <w:t>teikėjui</w:t>
      </w:r>
      <w:r w:rsidRPr="002D7792">
        <w:rPr>
          <w:rFonts w:ascii="Times New Roman" w:hAnsi="Times New Roman" w:cs="Arial"/>
          <w:sz w:val="24"/>
          <w:szCs w:val="24"/>
          <w:lang w:eastAsia="lt-LT"/>
        </w:rPr>
        <w:t>. Psichikos sveikatos raštingumo vertinimo apklausos formoje (</w:t>
      </w:r>
      <w:r w:rsidRPr="002D7792">
        <w:rPr>
          <w:rFonts w:ascii="Times New Roman" w:hAnsi="Times New Roman" w:cs="Arial"/>
          <w:b/>
          <w:sz w:val="24"/>
          <w:szCs w:val="24"/>
        </w:rPr>
        <w:t>Techninės specifikacijos 3 priedas</w:t>
      </w:r>
      <w:r w:rsidRPr="002D7792">
        <w:rPr>
          <w:rFonts w:ascii="Times New Roman" w:hAnsi="Times New Roman" w:cs="Arial"/>
          <w:sz w:val="24"/>
          <w:szCs w:val="24"/>
          <w:lang w:eastAsia="lt-LT"/>
        </w:rPr>
        <w:t>) pateikti klausimai yra neprivalomi, tačiau rekomenduojami pateikti paslaugų gavėjui paslaugos teikimo pabaigoje.</w:t>
      </w:r>
    </w:p>
    <w:p w14:paraId="390988F9"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szCs w:val="24"/>
          <w:lang w:eastAsia="lt-LT"/>
        </w:rPr>
      </w:pPr>
      <w:r w:rsidRPr="002D7792">
        <w:rPr>
          <w:rFonts w:ascii="Times New Roman" w:hAnsi="Times New Roman" w:cs="Arial"/>
          <w:sz w:val="24"/>
          <w:szCs w:val="24"/>
          <w:lang w:eastAsia="lt-LT"/>
        </w:rPr>
        <w:t>Paslaugos teikiamos ir už jas atsiskaitoma vadovaujantis pateiktais paslaugų reikalavimais (</w:t>
      </w:r>
      <w:r w:rsidRPr="002D7792">
        <w:rPr>
          <w:rFonts w:ascii="Times New Roman" w:hAnsi="Times New Roman" w:cs="Arial"/>
          <w:b/>
          <w:sz w:val="24"/>
          <w:szCs w:val="24"/>
          <w:lang w:eastAsia="lt-LT"/>
        </w:rPr>
        <w:t>Techninės specifikacijos 4 priedas</w:t>
      </w:r>
      <w:r w:rsidRPr="002D7792">
        <w:rPr>
          <w:rFonts w:ascii="Times New Roman" w:hAnsi="Times New Roman" w:cs="Arial"/>
          <w:sz w:val="24"/>
          <w:szCs w:val="24"/>
          <w:lang w:eastAsia="lt-LT"/>
        </w:rPr>
        <w:t>).</w:t>
      </w:r>
    </w:p>
    <w:p w14:paraId="3DD88748"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szCs w:val="24"/>
          <w:lang w:eastAsia="lt-LT"/>
        </w:rPr>
      </w:pPr>
      <w:r w:rsidRPr="002D7792">
        <w:rPr>
          <w:rFonts w:ascii="Times New Roman" w:hAnsi="Times New Roman" w:cs="Arial"/>
          <w:color w:val="000000"/>
          <w:sz w:val="24"/>
        </w:rPr>
        <w:lastRenderedPageBreak/>
        <w:t xml:space="preserve">Specialistai turi tobulinti profesinę kvalifikaciją ne mažiau kaip 16 val., iš kurių ne mažiau kaip 8 val. </w:t>
      </w:r>
      <w:r w:rsidRPr="002D7792">
        <w:rPr>
          <w:rFonts w:ascii="Times New Roman" w:hAnsi="Times New Roman" w:cs="Arial"/>
          <w:sz w:val="24"/>
        </w:rPr>
        <w:t>– supervizijų forma, kas dvejus metus. Profesinės kvalifikacijos tobulinimas vykdomas Lietuvos Respublikos sveikatos apsaugos ministro 2002 m. kovo 8 d. įsakymo Nr. 132 „Dėl Sveikatos priežiūros ir farmacijos specialistų profesinės kvalifikacijos tobulinimo ir jo finansavimo tvarkos aprašo patvirtinimo“ nustatyta tvarka.</w:t>
      </w:r>
    </w:p>
    <w:p w14:paraId="36CAB24B" w14:textId="77777777" w:rsidR="002D7792" w:rsidRPr="002D7792" w:rsidRDefault="002D7792" w:rsidP="002D7792">
      <w:pPr>
        <w:spacing w:after="0" w:line="240" w:lineRule="auto"/>
        <w:ind w:left="709"/>
        <w:contextualSpacing/>
        <w:jc w:val="both"/>
        <w:rPr>
          <w:rFonts w:ascii="Times New Roman" w:hAnsi="Times New Roman" w:cs="Arial"/>
          <w:sz w:val="24"/>
          <w:szCs w:val="24"/>
          <w:lang w:eastAsia="lt-LT"/>
        </w:rPr>
      </w:pPr>
    </w:p>
    <w:p w14:paraId="1926B89F" w14:textId="77777777" w:rsidR="002D7792" w:rsidRPr="002D7792" w:rsidRDefault="002D7792" w:rsidP="002D7792">
      <w:pPr>
        <w:spacing w:after="0" w:line="240" w:lineRule="auto"/>
        <w:jc w:val="center"/>
        <w:rPr>
          <w:rFonts w:ascii="Times New Roman" w:hAnsi="Times New Roman" w:cs="Arial"/>
          <w:b/>
          <w:bCs/>
          <w:sz w:val="24"/>
        </w:rPr>
      </w:pPr>
      <w:r w:rsidRPr="002D7792">
        <w:rPr>
          <w:rFonts w:ascii="Times New Roman" w:hAnsi="Times New Roman" w:cs="Arial"/>
          <w:b/>
          <w:bCs/>
          <w:sz w:val="24"/>
        </w:rPr>
        <w:t>III SKYRIUS</w:t>
      </w:r>
    </w:p>
    <w:p w14:paraId="7D856946" w14:textId="77777777" w:rsidR="002D7792" w:rsidRPr="002D7792" w:rsidRDefault="002D7792" w:rsidP="002D7792">
      <w:pPr>
        <w:spacing w:after="0" w:line="240" w:lineRule="auto"/>
        <w:jc w:val="center"/>
        <w:rPr>
          <w:rFonts w:ascii="Times New Roman" w:hAnsi="Times New Roman" w:cs="Arial"/>
          <w:b/>
          <w:bCs/>
          <w:sz w:val="24"/>
        </w:rPr>
      </w:pPr>
      <w:r w:rsidRPr="002D7792">
        <w:rPr>
          <w:rFonts w:ascii="Times New Roman" w:hAnsi="Times New Roman" w:cs="Arial"/>
          <w:b/>
          <w:bCs/>
          <w:sz w:val="24"/>
        </w:rPr>
        <w:t>SUTEIKTŲ PASLAUGŲ KIEKIO VIENETAIS SKAIČIAVIMO YPATUMAI</w:t>
      </w:r>
    </w:p>
    <w:p w14:paraId="0224A782" w14:textId="77777777" w:rsidR="002D7792" w:rsidRPr="002D7792" w:rsidRDefault="002D7792" w:rsidP="002D7792">
      <w:pPr>
        <w:spacing w:after="0" w:line="240" w:lineRule="auto"/>
        <w:ind w:left="709"/>
        <w:contextualSpacing/>
        <w:jc w:val="both"/>
        <w:rPr>
          <w:rFonts w:ascii="Times New Roman" w:hAnsi="Times New Roman" w:cs="Arial"/>
          <w:sz w:val="24"/>
        </w:rPr>
      </w:pPr>
    </w:p>
    <w:p w14:paraId="533ACA1E"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rPr>
      </w:pPr>
      <w:r w:rsidRPr="002D7792">
        <w:rPr>
          <w:rFonts w:ascii="Times New Roman" w:hAnsi="Times New Roman" w:cs="Arial"/>
          <w:sz w:val="24"/>
        </w:rPr>
        <w:t>Stebėsenos rodiklio reikšmės apskaičiavimo formulė pateikta Techninės specifikacijos</w:t>
      </w:r>
      <w:r w:rsidRPr="002D7792">
        <w:rPr>
          <w:rFonts w:ascii="Times New Roman" w:hAnsi="Times New Roman" w:cs="Arial"/>
          <w:color w:val="FF0000"/>
          <w:sz w:val="24"/>
        </w:rPr>
        <w:t xml:space="preserve"> </w:t>
      </w:r>
      <w:r w:rsidRPr="002D7792">
        <w:rPr>
          <w:rFonts w:ascii="Times New Roman" w:hAnsi="Times New Roman" w:cs="Arial"/>
          <w:b/>
          <w:sz w:val="24"/>
        </w:rPr>
        <w:t>5 priede</w:t>
      </w:r>
      <w:r w:rsidRPr="002D7792">
        <w:rPr>
          <w:rFonts w:ascii="Times New Roman" w:hAnsi="Times New Roman" w:cs="Arial"/>
          <w:sz w:val="24"/>
        </w:rPr>
        <w:t>.</w:t>
      </w:r>
    </w:p>
    <w:p w14:paraId="1168BAF8"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rPr>
      </w:pPr>
      <w:r w:rsidRPr="002D7792">
        <w:rPr>
          <w:rFonts w:ascii="Times New Roman" w:hAnsi="Times New Roman" w:cs="Arial"/>
          <w:sz w:val="24"/>
        </w:rPr>
        <w:t>Teikėjas yra atsakingas už paslaugų kiekio vienetais skaičiavimą, įskaitant pagrindžiančių duomenų ir informacijos pateikimą Perkančiajai organizacijai. Teikėjas teikiantis paslaugas privalo pasiekti nemažiau kaip 2220 vienetų PGS paslaugos, iš jų:</w:t>
      </w:r>
    </w:p>
    <w:p w14:paraId="79D96CF2" w14:textId="77777777" w:rsidR="002D7792" w:rsidRPr="002D7792" w:rsidRDefault="002D7792" w:rsidP="0009597A">
      <w:pPr>
        <w:numPr>
          <w:ilvl w:val="1"/>
          <w:numId w:val="11"/>
        </w:numPr>
        <w:spacing w:after="0" w:line="240" w:lineRule="auto"/>
        <w:ind w:left="0" w:firstLine="709"/>
        <w:contextualSpacing/>
        <w:jc w:val="both"/>
        <w:rPr>
          <w:rFonts w:ascii="Times New Roman" w:hAnsi="Times New Roman" w:cs="Arial"/>
          <w:sz w:val="24"/>
        </w:rPr>
      </w:pPr>
      <w:r w:rsidRPr="002D7792">
        <w:rPr>
          <w:rFonts w:ascii="Times New Roman" w:hAnsi="Times New Roman" w:cs="Arial"/>
          <w:sz w:val="24"/>
        </w:rPr>
        <w:t>Ne mažiau 1400 vienetų individualių konsultacijų;</w:t>
      </w:r>
    </w:p>
    <w:p w14:paraId="25356A3D" w14:textId="77777777" w:rsidR="002D7792" w:rsidRPr="002D7792" w:rsidRDefault="002D7792" w:rsidP="0009597A">
      <w:pPr>
        <w:numPr>
          <w:ilvl w:val="1"/>
          <w:numId w:val="11"/>
        </w:numPr>
        <w:spacing w:after="0" w:line="240" w:lineRule="auto"/>
        <w:ind w:left="0" w:firstLine="709"/>
        <w:contextualSpacing/>
        <w:jc w:val="both"/>
        <w:rPr>
          <w:rFonts w:ascii="Times New Roman" w:hAnsi="Times New Roman" w:cs="Arial"/>
          <w:sz w:val="24"/>
        </w:rPr>
      </w:pPr>
      <w:r w:rsidRPr="002D7792">
        <w:rPr>
          <w:rFonts w:ascii="Times New Roman" w:hAnsi="Times New Roman" w:cs="Arial"/>
          <w:sz w:val="24"/>
        </w:rPr>
        <w:t>Ne mažiau 360 vienetų grupinių paslaugų;</w:t>
      </w:r>
    </w:p>
    <w:p w14:paraId="0D397669" w14:textId="77777777" w:rsidR="002D7792" w:rsidRPr="002D7792" w:rsidRDefault="002D7792" w:rsidP="0009597A">
      <w:pPr>
        <w:numPr>
          <w:ilvl w:val="1"/>
          <w:numId w:val="11"/>
        </w:numPr>
        <w:spacing w:after="0" w:line="240" w:lineRule="auto"/>
        <w:ind w:left="0" w:firstLine="709"/>
        <w:contextualSpacing/>
        <w:jc w:val="both"/>
        <w:rPr>
          <w:rFonts w:ascii="Times New Roman" w:hAnsi="Times New Roman" w:cs="Arial"/>
          <w:sz w:val="24"/>
        </w:rPr>
      </w:pPr>
      <w:r w:rsidRPr="002D7792">
        <w:rPr>
          <w:rFonts w:ascii="Times New Roman" w:hAnsi="Times New Roman" w:cs="Arial"/>
          <w:sz w:val="24"/>
        </w:rPr>
        <w:t xml:space="preserve">460 vienetų paskirstomi individualioms konsultacijoms ir grupiniams užsiėmimas pagal gyventojų poreikį, suderinus su Perkančiąja organizacija. </w:t>
      </w:r>
    </w:p>
    <w:p w14:paraId="70806239"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rPr>
      </w:pPr>
      <w:r w:rsidRPr="002D7792">
        <w:rPr>
          <w:rFonts w:ascii="Times New Roman" w:hAnsi="Times New Roman" w:cs="Arial"/>
          <w:sz w:val="24"/>
        </w:rPr>
        <w:t xml:space="preserve">Teikėjas iki birželio 31 d. turi pasiekti ne mažiau nei 25 proc. planuojamų minimalių vienetų (555 vnt.). </w:t>
      </w:r>
    </w:p>
    <w:p w14:paraId="08451ADF" w14:textId="6305C8C4"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rPr>
      </w:pPr>
      <w:r w:rsidRPr="002D7792">
        <w:rPr>
          <w:rFonts w:ascii="Times New Roman" w:hAnsi="Times New Roman" w:cs="Arial"/>
          <w:sz w:val="24"/>
        </w:rPr>
        <w:t>Teikėjas nepasiekęs 3</w:t>
      </w:r>
      <w:r w:rsidR="00DE7616">
        <w:rPr>
          <w:rFonts w:ascii="Times New Roman" w:hAnsi="Times New Roman" w:cs="Arial"/>
          <w:sz w:val="24"/>
        </w:rPr>
        <w:t>3</w:t>
      </w:r>
      <w:r w:rsidRPr="002D7792">
        <w:rPr>
          <w:rFonts w:ascii="Times New Roman" w:hAnsi="Times New Roman" w:cs="Arial"/>
          <w:sz w:val="24"/>
        </w:rPr>
        <w:t xml:space="preserve"> punkte nurodytų rodiklių iki </w:t>
      </w:r>
      <w:r w:rsidRPr="002D7792">
        <w:rPr>
          <w:rFonts w:ascii="Times New Roman" w:hAnsi="Times New Roman" w:cs="Arial"/>
          <w:sz w:val="24"/>
          <w:szCs w:val="24"/>
        </w:rPr>
        <w:t>paskutinės Paslaugų teikimo sutarties galiojimo dienos</w:t>
      </w:r>
      <w:r w:rsidRPr="002D7792">
        <w:rPr>
          <w:rFonts w:ascii="Times New Roman" w:hAnsi="Times New Roman" w:cs="Arial"/>
          <w:sz w:val="24"/>
        </w:rPr>
        <w:t>, moka Perkančiajai organizacijai 5 000 eurų baudą.</w:t>
      </w:r>
    </w:p>
    <w:p w14:paraId="5E24A1B8" w14:textId="77777777" w:rsidR="002D7792" w:rsidRPr="002D7792" w:rsidRDefault="002D7792" w:rsidP="002D7792">
      <w:pPr>
        <w:spacing w:after="0" w:line="240" w:lineRule="auto"/>
        <w:ind w:left="709"/>
        <w:contextualSpacing/>
        <w:jc w:val="both"/>
        <w:rPr>
          <w:rFonts w:ascii="Times New Roman" w:hAnsi="Times New Roman" w:cs="Arial"/>
          <w:sz w:val="24"/>
        </w:rPr>
      </w:pPr>
    </w:p>
    <w:p w14:paraId="3E5CFF56" w14:textId="77777777" w:rsidR="002D7792" w:rsidRPr="002D7792" w:rsidRDefault="002D7792" w:rsidP="002D7792">
      <w:pPr>
        <w:spacing w:after="0" w:line="240" w:lineRule="auto"/>
        <w:jc w:val="center"/>
        <w:rPr>
          <w:rFonts w:ascii="Times New Roman" w:hAnsi="Times New Roman" w:cs="Arial"/>
          <w:b/>
          <w:sz w:val="24"/>
          <w:szCs w:val="24"/>
        </w:rPr>
      </w:pPr>
      <w:r w:rsidRPr="002D7792">
        <w:rPr>
          <w:rFonts w:ascii="Times New Roman" w:hAnsi="Times New Roman" w:cs="Arial"/>
          <w:b/>
          <w:sz w:val="24"/>
          <w:szCs w:val="24"/>
        </w:rPr>
        <w:t>IV SKYRIUS</w:t>
      </w:r>
    </w:p>
    <w:p w14:paraId="10BC6AE0" w14:textId="77777777" w:rsidR="002D7792" w:rsidRPr="002D7792" w:rsidRDefault="002D7792" w:rsidP="002D7792">
      <w:pPr>
        <w:spacing w:after="0" w:line="240" w:lineRule="auto"/>
        <w:jc w:val="center"/>
        <w:rPr>
          <w:rFonts w:ascii="Times New Roman" w:hAnsi="Times New Roman" w:cs="Arial"/>
          <w:b/>
          <w:sz w:val="24"/>
          <w:szCs w:val="24"/>
        </w:rPr>
      </w:pPr>
      <w:r w:rsidRPr="002D7792">
        <w:rPr>
          <w:rFonts w:ascii="Times New Roman" w:hAnsi="Times New Roman" w:cs="Arial"/>
          <w:b/>
          <w:sz w:val="24"/>
          <w:szCs w:val="24"/>
        </w:rPr>
        <w:t>DOKUMENTAI TEIKIAMI KARTU SU PRIĖMIMO-PERDAVIMO AKTU</w:t>
      </w:r>
    </w:p>
    <w:p w14:paraId="275CC4AE" w14:textId="77777777" w:rsidR="002D7792" w:rsidRPr="002D7792" w:rsidRDefault="002D7792" w:rsidP="002D7792">
      <w:pPr>
        <w:spacing w:after="0" w:line="240" w:lineRule="auto"/>
        <w:jc w:val="both"/>
        <w:rPr>
          <w:rFonts w:ascii="Times New Roman" w:hAnsi="Times New Roman" w:cs="Arial"/>
          <w:sz w:val="24"/>
          <w:szCs w:val="24"/>
        </w:rPr>
      </w:pPr>
    </w:p>
    <w:p w14:paraId="2CF20E9E" w14:textId="77777777" w:rsidR="002D7792" w:rsidRPr="002D7792" w:rsidRDefault="002D7792" w:rsidP="0009597A">
      <w:pPr>
        <w:numPr>
          <w:ilvl w:val="0"/>
          <w:numId w:val="11"/>
        </w:numPr>
        <w:spacing w:after="0" w:line="240" w:lineRule="auto"/>
        <w:ind w:left="0" w:firstLine="709"/>
        <w:contextualSpacing/>
        <w:jc w:val="both"/>
        <w:rPr>
          <w:rFonts w:ascii="Times New Roman" w:hAnsi="Times New Roman" w:cs="Arial"/>
          <w:sz w:val="24"/>
          <w:szCs w:val="24"/>
        </w:rPr>
      </w:pPr>
      <w:r w:rsidRPr="002D7792">
        <w:rPr>
          <w:rFonts w:ascii="Times New Roman" w:hAnsi="Times New Roman" w:cs="Arial"/>
          <w:sz w:val="24"/>
          <w:szCs w:val="24"/>
        </w:rPr>
        <w:t>Teikėjas Perkančiajai organizacijai, kartu su tarpiniu ir (ar) galutiniu priėmimo-perdavimo aktu, turi pateikti žemiau išdėstytus dokumentus. Tarpinis priėmimo-perdavimo aktas pateikiamas iki 2025 m. liepos 4 d., už laikotarpį nuo Paslaugų pradžios datos iki 2025 m. birželio 30 d. Galutinis priėmimo-perdavimo aktas pateikiamas už laikotarpį nuo 2025 m. liepos 1 d. iki paskutinės Paslaugų teikimo sutarties galiojimo dienos, per 3 d. d. po paskutinės paslaugų teikimo dienos. Kartu pateikiami dokumentai:</w:t>
      </w:r>
    </w:p>
    <w:p w14:paraId="5D27A135" w14:textId="77777777" w:rsidR="002D7792" w:rsidRPr="002D7792" w:rsidRDefault="002D7792" w:rsidP="0009597A">
      <w:pPr>
        <w:numPr>
          <w:ilvl w:val="1"/>
          <w:numId w:val="11"/>
        </w:numPr>
        <w:spacing w:after="0" w:line="240" w:lineRule="auto"/>
        <w:ind w:left="0" w:firstLine="709"/>
        <w:contextualSpacing/>
        <w:jc w:val="both"/>
        <w:rPr>
          <w:rFonts w:ascii="Times New Roman" w:hAnsi="Times New Roman" w:cs="Arial"/>
          <w:sz w:val="24"/>
          <w:szCs w:val="24"/>
        </w:rPr>
      </w:pPr>
      <w:r w:rsidRPr="002D7792">
        <w:rPr>
          <w:rFonts w:ascii="Times New Roman" w:hAnsi="Times New Roman" w:cs="Arial"/>
          <w:sz w:val="24"/>
          <w:szCs w:val="24"/>
        </w:rPr>
        <w:t>vieną atspausdintą užpildyto paslaugų teikimo Žurnalo egzempliorių;</w:t>
      </w:r>
    </w:p>
    <w:p w14:paraId="546057FA" w14:textId="77777777" w:rsidR="002D7792" w:rsidRPr="002D7792" w:rsidRDefault="002D7792" w:rsidP="0009597A">
      <w:pPr>
        <w:numPr>
          <w:ilvl w:val="1"/>
          <w:numId w:val="11"/>
        </w:numPr>
        <w:spacing w:after="0" w:line="240" w:lineRule="auto"/>
        <w:ind w:left="0" w:firstLine="709"/>
        <w:contextualSpacing/>
        <w:jc w:val="both"/>
        <w:rPr>
          <w:rFonts w:ascii="Times New Roman" w:hAnsi="Times New Roman" w:cs="Arial"/>
          <w:sz w:val="24"/>
          <w:szCs w:val="24"/>
        </w:rPr>
      </w:pPr>
      <w:r w:rsidRPr="002D7792">
        <w:rPr>
          <w:rFonts w:ascii="Times New Roman" w:hAnsi="Times New Roman" w:cs="Arial"/>
          <w:sz w:val="24"/>
          <w:szCs w:val="24"/>
        </w:rPr>
        <w:t xml:space="preserve">jei paslaugos buvo teiktos vaikams </w:t>
      </w:r>
      <w:r w:rsidRPr="002D7792">
        <w:rPr>
          <w:rFonts w:ascii="Times New Roman" w:hAnsi="Times New Roman" w:cs="Arial"/>
          <w:sz w:val="24"/>
          <w:szCs w:val="24"/>
          <w:lang w:eastAsia="lt-LT"/>
        </w:rPr>
        <w:t>iki 15 metų (imtinai), rašytinius vieno iš vaiko tėvų ar globėjo sutikimus (originalus);</w:t>
      </w:r>
    </w:p>
    <w:p w14:paraId="0F1BF6FA" w14:textId="77777777" w:rsidR="002D7792" w:rsidRPr="002D7792" w:rsidRDefault="002D7792" w:rsidP="0009597A">
      <w:pPr>
        <w:numPr>
          <w:ilvl w:val="1"/>
          <w:numId w:val="11"/>
        </w:numPr>
        <w:spacing w:after="0" w:line="240" w:lineRule="auto"/>
        <w:ind w:left="0" w:firstLine="709"/>
        <w:contextualSpacing/>
        <w:jc w:val="both"/>
        <w:rPr>
          <w:rFonts w:ascii="Times New Roman" w:hAnsi="Times New Roman" w:cs="Arial"/>
          <w:sz w:val="24"/>
          <w:szCs w:val="24"/>
        </w:rPr>
      </w:pPr>
      <w:r w:rsidRPr="002D7792">
        <w:rPr>
          <w:rFonts w:ascii="Times New Roman" w:hAnsi="Times New Roman" w:cs="Arial"/>
          <w:sz w:val="24"/>
          <w:szCs w:val="24"/>
        </w:rPr>
        <w:t>užpildytas Savijautos vertinimo apklausos formas (Techninės specifikacijos 1 priedas);</w:t>
      </w:r>
    </w:p>
    <w:p w14:paraId="3EDE908A" w14:textId="77777777" w:rsidR="002D7792" w:rsidRPr="002D7792" w:rsidRDefault="002D7792" w:rsidP="0009597A">
      <w:pPr>
        <w:numPr>
          <w:ilvl w:val="1"/>
          <w:numId w:val="11"/>
        </w:numPr>
        <w:spacing w:after="0" w:line="240" w:lineRule="auto"/>
        <w:ind w:left="0" w:firstLine="709"/>
        <w:contextualSpacing/>
        <w:jc w:val="both"/>
        <w:rPr>
          <w:rFonts w:ascii="Times New Roman" w:hAnsi="Times New Roman" w:cs="Arial"/>
          <w:sz w:val="24"/>
          <w:szCs w:val="24"/>
        </w:rPr>
      </w:pPr>
      <w:r w:rsidRPr="002D7792">
        <w:rPr>
          <w:rFonts w:ascii="Times New Roman" w:hAnsi="Times New Roman" w:cs="Arial"/>
          <w:sz w:val="24"/>
          <w:szCs w:val="24"/>
        </w:rPr>
        <w:t>užpildytas Gavėjo apklausos formas (Techninės specifikacijos 2 priedas);</w:t>
      </w:r>
    </w:p>
    <w:p w14:paraId="7B5BCF0D" w14:textId="77777777" w:rsidR="002D7792" w:rsidRPr="002D7792" w:rsidRDefault="002D7792" w:rsidP="0009597A">
      <w:pPr>
        <w:numPr>
          <w:ilvl w:val="1"/>
          <w:numId w:val="11"/>
        </w:numPr>
        <w:spacing w:after="0" w:line="240" w:lineRule="auto"/>
        <w:ind w:left="0" w:firstLine="709"/>
        <w:contextualSpacing/>
        <w:jc w:val="both"/>
        <w:rPr>
          <w:rFonts w:ascii="Times New Roman" w:hAnsi="Times New Roman" w:cs="Arial"/>
          <w:sz w:val="24"/>
          <w:szCs w:val="24"/>
        </w:rPr>
      </w:pPr>
      <w:r w:rsidRPr="002D7792">
        <w:rPr>
          <w:rFonts w:ascii="Times New Roman" w:hAnsi="Times New Roman" w:cs="Arial"/>
          <w:sz w:val="24"/>
          <w:szCs w:val="24"/>
        </w:rPr>
        <w:t>užpildytas Vertinimo apklausos formas, jei taikoma (Techninės specifikacijos 3 priedas).</w:t>
      </w:r>
    </w:p>
    <w:p w14:paraId="0C232C86" w14:textId="77777777" w:rsidR="002D7792" w:rsidRPr="002D7792" w:rsidRDefault="002D7792" w:rsidP="002D7792">
      <w:pPr>
        <w:spacing w:after="0" w:line="240" w:lineRule="auto"/>
        <w:ind w:firstLine="709"/>
        <w:jc w:val="both"/>
        <w:rPr>
          <w:rFonts w:ascii="Times New Roman" w:hAnsi="Times New Roman" w:cs="Arial"/>
          <w:sz w:val="24"/>
        </w:rPr>
      </w:pPr>
    </w:p>
    <w:p w14:paraId="3C6FBB77" w14:textId="77777777" w:rsidR="002D7792" w:rsidRPr="002D7792" w:rsidRDefault="002D7792" w:rsidP="002D7792">
      <w:pPr>
        <w:spacing w:after="0" w:line="240" w:lineRule="auto"/>
        <w:jc w:val="both"/>
        <w:rPr>
          <w:rFonts w:ascii="Times New Roman" w:hAnsi="Times New Roman" w:cs="Arial"/>
          <w:sz w:val="24"/>
        </w:rPr>
      </w:pPr>
    </w:p>
    <w:p w14:paraId="25779335" w14:textId="77777777" w:rsidR="002D7792" w:rsidRPr="002D7792" w:rsidRDefault="002D7792" w:rsidP="002D7792">
      <w:pPr>
        <w:spacing w:after="0" w:line="240" w:lineRule="auto"/>
        <w:jc w:val="both"/>
        <w:rPr>
          <w:rFonts w:ascii="Times New Roman" w:hAnsi="Times New Roman" w:cs="Arial"/>
          <w:sz w:val="24"/>
        </w:rPr>
        <w:sectPr w:rsidR="002D7792" w:rsidRPr="002D7792" w:rsidSect="007225C5">
          <w:pgSz w:w="11906" w:h="16838"/>
          <w:pgMar w:top="1701" w:right="567" w:bottom="1134" w:left="1701" w:header="567" w:footer="567" w:gutter="0"/>
          <w:pgNumType w:start="1"/>
          <w:cols w:space="1296"/>
          <w:titlePg/>
          <w:docGrid w:linePitch="360"/>
        </w:sectPr>
      </w:pPr>
    </w:p>
    <w:p w14:paraId="77571CF6" w14:textId="77777777" w:rsidR="002D7792" w:rsidRPr="002D7792" w:rsidRDefault="002D7792" w:rsidP="002D7792">
      <w:pPr>
        <w:spacing w:after="0" w:line="240" w:lineRule="auto"/>
        <w:ind w:left="6480"/>
        <w:jc w:val="right"/>
        <w:rPr>
          <w:rFonts w:ascii="Times New Roman" w:hAnsi="Times New Roman" w:cs="Arial"/>
          <w:sz w:val="24"/>
        </w:rPr>
      </w:pPr>
      <w:r w:rsidRPr="002D7792">
        <w:rPr>
          <w:rFonts w:ascii="Times New Roman" w:hAnsi="Times New Roman" w:cs="Arial"/>
          <w:sz w:val="24"/>
        </w:rPr>
        <w:lastRenderedPageBreak/>
        <w:t>Techninės specifikacijos</w:t>
      </w:r>
    </w:p>
    <w:p w14:paraId="63FEF8DC" w14:textId="77777777" w:rsidR="002D7792" w:rsidRPr="002D7792" w:rsidRDefault="002D7792" w:rsidP="002D7792">
      <w:pPr>
        <w:spacing w:after="0" w:line="240" w:lineRule="auto"/>
        <w:ind w:left="6480"/>
        <w:jc w:val="right"/>
        <w:rPr>
          <w:rFonts w:ascii="Times New Roman" w:hAnsi="Times New Roman" w:cs="Arial"/>
          <w:sz w:val="24"/>
        </w:rPr>
      </w:pPr>
      <w:r w:rsidRPr="002D7792">
        <w:rPr>
          <w:rFonts w:ascii="Times New Roman" w:hAnsi="Times New Roman" w:cs="Arial"/>
          <w:sz w:val="24"/>
        </w:rPr>
        <w:t>1 priedas</w:t>
      </w:r>
    </w:p>
    <w:p w14:paraId="479DF48D" w14:textId="77777777" w:rsidR="002D7792" w:rsidRPr="002D7792" w:rsidRDefault="002D7792" w:rsidP="002D7792">
      <w:pPr>
        <w:spacing w:after="0" w:line="240" w:lineRule="auto"/>
        <w:jc w:val="both"/>
        <w:rPr>
          <w:rFonts w:ascii="Times New Roman" w:hAnsi="Times New Roman" w:cs="Arial"/>
          <w:sz w:val="24"/>
        </w:rPr>
      </w:pPr>
    </w:p>
    <w:p w14:paraId="11BB9CE4" w14:textId="77777777" w:rsidR="002D7792" w:rsidRPr="002D7792" w:rsidRDefault="002D7792" w:rsidP="002D7792">
      <w:pPr>
        <w:shd w:val="clear" w:color="000000" w:fill="auto"/>
        <w:spacing w:after="0" w:line="240" w:lineRule="auto"/>
        <w:jc w:val="center"/>
        <w:rPr>
          <w:rFonts w:ascii="Times New Roman" w:hAnsi="Times New Roman" w:cs="Arial"/>
          <w:sz w:val="24"/>
          <w:szCs w:val="24"/>
          <w:lang w:eastAsia="lt-LT"/>
        </w:rPr>
      </w:pPr>
      <w:r w:rsidRPr="002D7792">
        <w:rPr>
          <w:rFonts w:ascii="Times New Roman" w:hAnsi="Times New Roman" w:cs="Arial"/>
          <w:b/>
          <w:bCs/>
          <w:sz w:val="24"/>
          <w:szCs w:val="24"/>
          <w:lang w:eastAsia="lt-LT"/>
        </w:rPr>
        <w:t>(Savijautos vertinimo apklausos forma)</w:t>
      </w:r>
    </w:p>
    <w:p w14:paraId="657E9E3C" w14:textId="77777777" w:rsidR="002D7792" w:rsidRPr="002D7792" w:rsidRDefault="002D7792" w:rsidP="002D7792">
      <w:pPr>
        <w:shd w:val="clear" w:color="000000" w:fill="auto"/>
        <w:tabs>
          <w:tab w:val="left" w:pos="3675"/>
        </w:tabs>
        <w:spacing w:after="0" w:line="240" w:lineRule="auto"/>
        <w:ind w:left="5954"/>
        <w:jc w:val="both"/>
        <w:rPr>
          <w:rFonts w:ascii="Times New Roman" w:hAnsi="Times New Roman" w:cs="Arial"/>
          <w:sz w:val="24"/>
          <w:szCs w:val="24"/>
          <w:lang w:eastAsia="lt-LT"/>
        </w:rPr>
      </w:pPr>
    </w:p>
    <w:p w14:paraId="4589419B" w14:textId="77777777" w:rsidR="002D7792" w:rsidRPr="002D7792" w:rsidRDefault="002D7792" w:rsidP="002D7792">
      <w:pPr>
        <w:shd w:val="clear" w:color="000000" w:fill="auto"/>
        <w:tabs>
          <w:tab w:val="left" w:pos="3675"/>
        </w:tabs>
        <w:spacing w:after="0" w:line="240" w:lineRule="auto"/>
        <w:jc w:val="center"/>
        <w:rPr>
          <w:rFonts w:ascii="Times New Roman" w:hAnsi="Times New Roman" w:cs="Arial"/>
          <w:b/>
          <w:sz w:val="24"/>
          <w:szCs w:val="24"/>
          <w:lang w:eastAsia="lt-LT"/>
        </w:rPr>
      </w:pPr>
      <w:r w:rsidRPr="002D7792">
        <w:rPr>
          <w:rFonts w:ascii="Times New Roman" w:hAnsi="Times New Roman" w:cs="Arial"/>
          <w:b/>
          <w:sz w:val="24"/>
          <w:szCs w:val="24"/>
          <w:lang w:eastAsia="lt-LT"/>
        </w:rPr>
        <w:t>SAVIJAUTOS VERTINIMO APKLAUSA</w:t>
      </w:r>
    </w:p>
    <w:p w14:paraId="3DA6C108" w14:textId="77777777" w:rsidR="002D7792" w:rsidRPr="002D7792" w:rsidRDefault="002D7792" w:rsidP="002D7792">
      <w:pPr>
        <w:pBdr>
          <w:bottom w:val="single" w:sz="12" w:space="1" w:color="auto"/>
        </w:pBdr>
        <w:shd w:val="clear" w:color="000000" w:fill="auto"/>
        <w:tabs>
          <w:tab w:val="left" w:pos="3675"/>
        </w:tabs>
        <w:spacing w:after="0" w:line="240" w:lineRule="auto"/>
        <w:jc w:val="both"/>
        <w:rPr>
          <w:rFonts w:ascii="Times New Roman" w:hAnsi="Times New Roman" w:cs="Arial"/>
          <w:bCs/>
          <w:sz w:val="24"/>
          <w:szCs w:val="24"/>
          <w:lang w:eastAsia="lt-LT"/>
        </w:rPr>
      </w:pPr>
    </w:p>
    <w:p w14:paraId="4148350F" w14:textId="77777777" w:rsidR="002D7792" w:rsidRPr="002D7792" w:rsidRDefault="002D7792" w:rsidP="002D7792">
      <w:pPr>
        <w:shd w:val="clear" w:color="000000" w:fill="auto"/>
        <w:tabs>
          <w:tab w:val="left" w:pos="3675"/>
        </w:tabs>
        <w:spacing w:after="0" w:line="240" w:lineRule="auto"/>
        <w:jc w:val="center"/>
        <w:rPr>
          <w:rFonts w:ascii="Times New Roman" w:hAnsi="Times New Roman" w:cs="Arial"/>
          <w:bCs/>
          <w:sz w:val="24"/>
          <w:szCs w:val="24"/>
          <w:lang w:eastAsia="lt-LT"/>
        </w:rPr>
      </w:pPr>
      <w:r w:rsidRPr="002D7792">
        <w:rPr>
          <w:rFonts w:ascii="Times New Roman" w:hAnsi="Times New Roman" w:cs="Arial"/>
          <w:bCs/>
          <w:sz w:val="24"/>
          <w:szCs w:val="24"/>
          <w:lang w:eastAsia="lt-LT"/>
        </w:rPr>
        <w:t>(visuomenės sveikatos biuro pavadinimas)</w:t>
      </w:r>
    </w:p>
    <w:p w14:paraId="0A286289" w14:textId="77777777" w:rsidR="002D7792" w:rsidRPr="002D7792" w:rsidRDefault="002D7792" w:rsidP="002D7792">
      <w:pPr>
        <w:shd w:val="clear" w:color="000000" w:fill="auto"/>
        <w:tabs>
          <w:tab w:val="left" w:pos="3675"/>
        </w:tabs>
        <w:spacing w:after="0" w:line="240" w:lineRule="auto"/>
        <w:jc w:val="center"/>
        <w:rPr>
          <w:rFonts w:ascii="Times New Roman" w:hAnsi="Times New Roman" w:cs="Arial"/>
          <w:bCs/>
          <w:sz w:val="24"/>
          <w:szCs w:val="24"/>
          <w:lang w:eastAsia="lt-LT"/>
        </w:rPr>
      </w:pPr>
    </w:p>
    <w:p w14:paraId="4A58CC54" w14:textId="77777777" w:rsidR="002D7792" w:rsidRPr="002D7792" w:rsidRDefault="002D7792" w:rsidP="002D7792">
      <w:pPr>
        <w:shd w:val="clear" w:color="000000" w:fill="auto"/>
        <w:spacing w:after="0" w:line="240" w:lineRule="auto"/>
        <w:jc w:val="both"/>
        <w:rPr>
          <w:rFonts w:ascii="Times New Roman" w:hAnsi="Times New Roman" w:cs="Arial"/>
          <w:sz w:val="24"/>
          <w:szCs w:val="24"/>
          <w:lang w:eastAsia="lt-LT"/>
        </w:rPr>
      </w:pPr>
      <w:r w:rsidRPr="002D7792">
        <w:rPr>
          <w:rFonts w:ascii="Times New Roman" w:hAnsi="Times New Roman" w:cs="Arial"/>
          <w:sz w:val="24"/>
          <w:szCs w:val="24"/>
          <w:lang w:eastAsia="lt-LT"/>
        </w:rPr>
        <w:t>Paslaugų gavėjau / gavėja,</w:t>
      </w:r>
    </w:p>
    <w:p w14:paraId="4BA392F3"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p>
    <w:p w14:paraId="5D494559"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r w:rsidRPr="002D7792">
        <w:rPr>
          <w:rFonts w:ascii="Times New Roman" w:hAnsi="Times New Roman" w:cs="Arial"/>
          <w:bCs/>
          <w:sz w:val="24"/>
          <w:szCs w:val="24"/>
          <w:lang w:eastAsia="lt-LT"/>
        </w:rPr>
        <w:t>Mums svarbu vertinti teikiamų paslaugų kokybę ir Jūsų psichologinę būseną paslaugų gavimo pradžioje, todėl prašome užpildyti pateikiamą klausimyną.</w:t>
      </w:r>
    </w:p>
    <w:p w14:paraId="5EF655B3"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p>
    <w:p w14:paraId="2B42A339" w14:textId="77777777" w:rsidR="002D7792" w:rsidRPr="002D7792" w:rsidRDefault="002D7792" w:rsidP="002D7792">
      <w:pPr>
        <w:shd w:val="clear" w:color="000000" w:fill="auto"/>
        <w:spacing w:after="0" w:line="240" w:lineRule="auto"/>
        <w:ind w:right="422"/>
        <w:jc w:val="both"/>
        <w:rPr>
          <w:rFonts w:ascii="Times New Roman" w:hAnsi="Times New Roman" w:cs="Arial"/>
          <w:sz w:val="24"/>
          <w:szCs w:val="24"/>
          <w:lang w:eastAsia="lt-LT"/>
        </w:rPr>
      </w:pPr>
      <w:r w:rsidRPr="002D7792">
        <w:rPr>
          <w:rFonts w:ascii="Times New Roman" w:hAnsi="Times New Roman" w:cs="Arial"/>
          <w:sz w:val="24"/>
          <w:szCs w:val="24"/>
          <w:lang w:eastAsia="lt-LT"/>
        </w:rPr>
        <w:t>Apklausos formą pildyti: SUTINKU / NESUTINKU</w:t>
      </w:r>
    </w:p>
    <w:p w14:paraId="367C8A77" w14:textId="77777777" w:rsidR="002D7792" w:rsidRPr="002D7792" w:rsidRDefault="002D7792" w:rsidP="002D7792">
      <w:pPr>
        <w:shd w:val="clear" w:color="000000" w:fill="auto"/>
        <w:tabs>
          <w:tab w:val="left" w:pos="2127"/>
        </w:tabs>
        <w:spacing w:after="0" w:line="240" w:lineRule="auto"/>
        <w:ind w:right="422" w:firstLine="2127"/>
        <w:jc w:val="both"/>
        <w:rPr>
          <w:rFonts w:ascii="Times New Roman" w:hAnsi="Times New Roman" w:cs="Arial"/>
          <w:sz w:val="24"/>
          <w:szCs w:val="24"/>
          <w:lang w:eastAsia="lt-LT"/>
        </w:rPr>
      </w:pPr>
      <w:r w:rsidRPr="002D7792">
        <w:rPr>
          <w:rFonts w:ascii="Times New Roman" w:hAnsi="Times New Roman" w:cs="Arial"/>
          <w:sz w:val="24"/>
          <w:szCs w:val="24"/>
          <w:lang w:eastAsia="lt-LT"/>
        </w:rPr>
        <w:t>(</w:t>
      </w:r>
      <w:r w:rsidRPr="002D7792">
        <w:rPr>
          <w:rFonts w:ascii="Times New Roman" w:hAnsi="Times New Roman" w:cs="Arial"/>
          <w:i/>
          <w:iCs/>
          <w:sz w:val="24"/>
          <w:szCs w:val="24"/>
          <w:lang w:eastAsia="lt-LT"/>
        </w:rPr>
        <w:t>nereikalingą pasirinkimą išbraukti</w:t>
      </w:r>
      <w:r w:rsidRPr="002D7792">
        <w:rPr>
          <w:rFonts w:ascii="Times New Roman" w:hAnsi="Times New Roman" w:cs="Arial"/>
          <w:sz w:val="24"/>
          <w:szCs w:val="24"/>
          <w:lang w:eastAsia="lt-LT"/>
        </w:rPr>
        <w:t xml:space="preserve">) </w:t>
      </w:r>
    </w:p>
    <w:p w14:paraId="62D8B904"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p>
    <w:p w14:paraId="2F3EBABA"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r w:rsidRPr="002D7792">
        <w:rPr>
          <w:rFonts w:ascii="Times New Roman" w:hAnsi="Times New Roman" w:cs="Arial"/>
          <w:bCs/>
          <w:sz w:val="24"/>
          <w:szCs w:val="24"/>
          <w:lang w:eastAsia="lt-LT"/>
        </w:rPr>
        <w:t>1. Vardas, pavardė _________________________________________</w:t>
      </w:r>
    </w:p>
    <w:p w14:paraId="148E371B"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r w:rsidRPr="002D7792">
        <w:rPr>
          <w:rFonts w:ascii="Times New Roman" w:hAnsi="Times New Roman" w:cs="Arial"/>
          <w:b/>
          <w:sz w:val="24"/>
          <w:szCs w:val="24"/>
          <w:lang w:eastAsia="lt-LT"/>
        </w:rPr>
        <w:t>arba</w:t>
      </w:r>
      <w:r w:rsidRPr="002D7792">
        <w:rPr>
          <w:rFonts w:ascii="Times New Roman" w:hAnsi="Times New Roman" w:cs="Arial"/>
          <w:bCs/>
          <w:sz w:val="24"/>
          <w:szCs w:val="24"/>
          <w:lang w:eastAsia="lt-LT"/>
        </w:rPr>
        <w:t xml:space="preserve"> </w:t>
      </w:r>
    </w:p>
    <w:p w14:paraId="2EE4CFDD"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r w:rsidRPr="002D7792">
        <w:rPr>
          <w:rFonts w:ascii="Times New Roman" w:hAnsi="Times New Roman" w:cs="Arial"/>
          <w:bCs/>
          <w:sz w:val="24"/>
          <w:szCs w:val="24"/>
          <w:lang w:eastAsia="lt-LT"/>
        </w:rPr>
        <w:t>anoniminių paslaugų teikimo kodas (6 simboliai): _____________________________</w:t>
      </w:r>
    </w:p>
    <w:p w14:paraId="1B072EF3" w14:textId="77777777" w:rsidR="002D7792" w:rsidRPr="002D7792" w:rsidRDefault="002D7792" w:rsidP="002D7792">
      <w:pPr>
        <w:shd w:val="clear" w:color="000000" w:fill="auto"/>
        <w:spacing w:after="0" w:line="240" w:lineRule="auto"/>
        <w:jc w:val="both"/>
        <w:rPr>
          <w:rFonts w:ascii="Times New Roman" w:hAnsi="Times New Roman" w:cs="Arial"/>
          <w:sz w:val="24"/>
          <w:szCs w:val="24"/>
          <w:lang w:eastAsia="lt-LT"/>
        </w:rPr>
      </w:pPr>
      <w:r w:rsidRPr="002D7792">
        <w:rPr>
          <w:rFonts w:ascii="Times New Roman" w:hAnsi="Times New Roman" w:cs="Arial"/>
          <w:sz w:val="24"/>
          <w:szCs w:val="24"/>
          <w:lang w:eastAsia="lt-LT"/>
        </w:rPr>
        <w:t>1-</w:t>
      </w:r>
      <w:r w:rsidRPr="002D7792">
        <w:rPr>
          <w:rFonts w:ascii="Wingdings 2" w:hAnsi="Wingdings 2" w:cs="Arial"/>
          <w:sz w:val="24"/>
          <w:szCs w:val="24"/>
          <w:lang w:eastAsia="lt-LT"/>
        </w:rPr>
        <w:t></w:t>
      </w:r>
      <w:r w:rsidRPr="002D7792">
        <w:rPr>
          <w:rFonts w:ascii="Times New Roman" w:hAnsi="Times New Roman" w:cs="Arial"/>
          <w:vanish/>
          <w:sz w:val="24"/>
          <w:szCs w:val="24"/>
          <w:lang w:eastAsia="lt-LT"/>
        </w:rPr>
        <w:t>[]</w:t>
      </w:r>
      <w:r w:rsidRPr="002D7792">
        <w:rPr>
          <w:rFonts w:ascii="Times New Roman" w:hAnsi="Times New Roman" w:cs="Arial"/>
          <w:sz w:val="24"/>
          <w:szCs w:val="24"/>
          <w:lang w:eastAsia="lt-LT"/>
        </w:rPr>
        <w:t xml:space="preserve"> – lytis (V, M)</w:t>
      </w:r>
    </w:p>
    <w:p w14:paraId="7DA0D5B3" w14:textId="77777777" w:rsidR="002D7792" w:rsidRPr="002D7792" w:rsidRDefault="002D7792" w:rsidP="002D7792">
      <w:pPr>
        <w:shd w:val="clear" w:color="000000" w:fill="auto"/>
        <w:spacing w:after="0" w:line="240" w:lineRule="auto"/>
        <w:jc w:val="both"/>
        <w:rPr>
          <w:rFonts w:ascii="Times New Roman" w:hAnsi="Times New Roman" w:cs="Arial"/>
          <w:sz w:val="24"/>
          <w:szCs w:val="24"/>
          <w:lang w:eastAsia="lt-LT"/>
        </w:rPr>
      </w:pPr>
      <w:r w:rsidRPr="002D7792">
        <w:rPr>
          <w:rFonts w:ascii="Times New Roman" w:hAnsi="Times New Roman" w:cs="Arial"/>
          <w:sz w:val="24"/>
          <w:szCs w:val="24"/>
          <w:lang w:eastAsia="lt-LT"/>
        </w:rPr>
        <w:t>2-</w:t>
      </w:r>
      <w:r w:rsidRPr="002D7792">
        <w:rPr>
          <w:rFonts w:ascii="Wingdings 2" w:hAnsi="Wingdings 2" w:cs="Arial"/>
          <w:sz w:val="24"/>
          <w:szCs w:val="24"/>
          <w:lang w:eastAsia="lt-LT"/>
        </w:rPr>
        <w:t></w:t>
      </w:r>
      <w:r w:rsidRPr="002D7792">
        <w:rPr>
          <w:rFonts w:ascii="Times New Roman" w:hAnsi="Times New Roman" w:cs="Arial"/>
          <w:vanish/>
          <w:sz w:val="24"/>
          <w:szCs w:val="24"/>
          <w:lang w:eastAsia="lt-LT"/>
        </w:rPr>
        <w:t>[]</w:t>
      </w:r>
      <w:r w:rsidRPr="002D7792">
        <w:rPr>
          <w:rFonts w:ascii="Times New Roman" w:hAnsi="Times New Roman" w:cs="Arial"/>
          <w:sz w:val="24"/>
          <w:szCs w:val="24"/>
          <w:lang w:eastAsia="lt-LT"/>
        </w:rPr>
        <w:t>, 3-</w:t>
      </w:r>
      <w:r w:rsidRPr="002D7792">
        <w:rPr>
          <w:rFonts w:ascii="Wingdings 2" w:hAnsi="Wingdings 2" w:cs="Arial"/>
          <w:sz w:val="24"/>
          <w:szCs w:val="24"/>
          <w:lang w:eastAsia="lt-LT"/>
        </w:rPr>
        <w:t></w:t>
      </w:r>
      <w:r w:rsidRPr="002D7792">
        <w:rPr>
          <w:rFonts w:ascii="Times New Roman" w:hAnsi="Times New Roman" w:cs="Arial"/>
          <w:vanish/>
          <w:sz w:val="24"/>
          <w:szCs w:val="24"/>
          <w:lang w:eastAsia="lt-LT"/>
        </w:rPr>
        <w:t>[]</w:t>
      </w:r>
      <w:r w:rsidRPr="002D7792">
        <w:rPr>
          <w:rFonts w:ascii="Times New Roman" w:hAnsi="Times New Roman" w:cs="Arial"/>
          <w:sz w:val="24"/>
          <w:szCs w:val="24"/>
          <w:lang w:eastAsia="lt-LT"/>
        </w:rPr>
        <w:t xml:space="preserve"> – gimimo metai (paskutiniai du skaičiai)</w:t>
      </w:r>
    </w:p>
    <w:p w14:paraId="1E33216D" w14:textId="77777777" w:rsidR="002D7792" w:rsidRPr="002D7792" w:rsidRDefault="002D7792" w:rsidP="002D7792">
      <w:pPr>
        <w:shd w:val="clear" w:color="000000" w:fill="auto"/>
        <w:spacing w:after="0" w:line="240" w:lineRule="auto"/>
        <w:jc w:val="both"/>
        <w:rPr>
          <w:rFonts w:ascii="Times New Roman" w:hAnsi="Times New Roman" w:cs="Arial"/>
          <w:sz w:val="24"/>
          <w:szCs w:val="24"/>
          <w:lang w:eastAsia="lt-LT"/>
        </w:rPr>
      </w:pPr>
      <w:r w:rsidRPr="002D7792">
        <w:rPr>
          <w:rFonts w:ascii="Times New Roman" w:hAnsi="Times New Roman" w:cs="Arial"/>
          <w:sz w:val="24"/>
          <w:szCs w:val="24"/>
          <w:lang w:eastAsia="lt-LT"/>
        </w:rPr>
        <w:t>4-</w:t>
      </w:r>
      <w:r w:rsidRPr="002D7792">
        <w:rPr>
          <w:rFonts w:ascii="Wingdings 2" w:hAnsi="Wingdings 2" w:cs="Arial"/>
          <w:sz w:val="24"/>
          <w:szCs w:val="24"/>
          <w:lang w:eastAsia="lt-LT"/>
        </w:rPr>
        <w:t></w:t>
      </w:r>
      <w:r w:rsidRPr="002D7792">
        <w:rPr>
          <w:rFonts w:ascii="Times New Roman" w:hAnsi="Times New Roman" w:cs="Arial"/>
          <w:vanish/>
          <w:sz w:val="24"/>
          <w:szCs w:val="24"/>
          <w:lang w:eastAsia="lt-LT"/>
        </w:rPr>
        <w:t xml:space="preserve"> [],</w:t>
      </w:r>
      <w:r w:rsidRPr="002D7792">
        <w:rPr>
          <w:rFonts w:ascii="Times New Roman" w:hAnsi="Times New Roman" w:cs="Arial"/>
          <w:sz w:val="24"/>
          <w:szCs w:val="24"/>
          <w:lang w:eastAsia="lt-LT"/>
        </w:rPr>
        <w:t xml:space="preserve"> 5-</w:t>
      </w:r>
      <w:r w:rsidRPr="002D7792">
        <w:rPr>
          <w:rFonts w:ascii="Wingdings 2" w:hAnsi="Wingdings 2" w:cs="Arial"/>
          <w:sz w:val="24"/>
          <w:szCs w:val="24"/>
          <w:lang w:eastAsia="lt-LT"/>
        </w:rPr>
        <w:t></w:t>
      </w:r>
      <w:r w:rsidRPr="002D7792">
        <w:rPr>
          <w:rFonts w:ascii="Times New Roman" w:hAnsi="Times New Roman" w:cs="Arial"/>
          <w:vanish/>
          <w:sz w:val="24"/>
          <w:szCs w:val="24"/>
          <w:lang w:eastAsia="lt-LT"/>
        </w:rPr>
        <w:t xml:space="preserve"> []</w:t>
      </w:r>
      <w:r w:rsidRPr="002D7792">
        <w:rPr>
          <w:rFonts w:ascii="Times New Roman" w:hAnsi="Times New Roman" w:cs="Arial"/>
          <w:sz w:val="24"/>
          <w:szCs w:val="24"/>
          <w:lang w:eastAsia="lt-LT"/>
        </w:rPr>
        <w:t>– pirmoji vardo ir pirmoji pavardės raidės</w:t>
      </w:r>
    </w:p>
    <w:p w14:paraId="2A960D91" w14:textId="77777777" w:rsidR="002D7792" w:rsidRPr="002D7792" w:rsidRDefault="002D7792" w:rsidP="002D7792">
      <w:pPr>
        <w:shd w:val="clear" w:color="000000" w:fill="auto"/>
        <w:spacing w:after="0" w:line="240" w:lineRule="auto"/>
        <w:jc w:val="both"/>
        <w:rPr>
          <w:rFonts w:ascii="Times New Roman" w:hAnsi="Times New Roman" w:cs="Arial"/>
          <w:sz w:val="24"/>
          <w:szCs w:val="24"/>
          <w:lang w:eastAsia="lt-LT"/>
        </w:rPr>
      </w:pPr>
      <w:r w:rsidRPr="002D7792">
        <w:rPr>
          <w:rFonts w:ascii="Times New Roman" w:hAnsi="Times New Roman" w:cs="Arial"/>
          <w:sz w:val="24"/>
          <w:szCs w:val="24"/>
          <w:lang w:eastAsia="lt-LT"/>
        </w:rPr>
        <w:t>6-</w:t>
      </w:r>
      <w:r w:rsidRPr="002D7792">
        <w:rPr>
          <w:rFonts w:ascii="Wingdings 2" w:hAnsi="Wingdings 2" w:cs="Arial"/>
          <w:sz w:val="24"/>
          <w:szCs w:val="24"/>
          <w:lang w:eastAsia="lt-LT"/>
        </w:rPr>
        <w:t></w:t>
      </w:r>
      <w:r w:rsidRPr="002D7792">
        <w:rPr>
          <w:rFonts w:ascii="Times New Roman" w:hAnsi="Times New Roman" w:cs="Arial"/>
          <w:sz w:val="24"/>
          <w:szCs w:val="24"/>
          <w:lang w:eastAsia="lt-LT"/>
        </w:rPr>
        <w:t xml:space="preserve"> – pirmoji motinos vardo raidė</w:t>
      </w:r>
    </w:p>
    <w:p w14:paraId="59934BA4" w14:textId="77777777" w:rsidR="002D7792" w:rsidRPr="002D7792" w:rsidRDefault="002D7792" w:rsidP="002D7792">
      <w:pPr>
        <w:shd w:val="clear" w:color="000000" w:fill="auto"/>
        <w:tabs>
          <w:tab w:val="left" w:pos="3675"/>
        </w:tabs>
        <w:spacing w:after="0" w:line="240" w:lineRule="auto"/>
        <w:ind w:firstLine="4233"/>
        <w:jc w:val="both"/>
        <w:rPr>
          <w:rFonts w:ascii="Times New Roman" w:hAnsi="Times New Roman" w:cs="Arial"/>
          <w:bCs/>
          <w:sz w:val="24"/>
          <w:szCs w:val="24"/>
          <w:lang w:eastAsia="lt-LT"/>
        </w:rPr>
      </w:pPr>
    </w:p>
    <w:p w14:paraId="02C9B5DD"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r w:rsidRPr="002D7792">
        <w:rPr>
          <w:rFonts w:ascii="Times New Roman" w:hAnsi="Times New Roman" w:cs="Arial"/>
          <w:bCs/>
          <w:sz w:val="24"/>
          <w:szCs w:val="24"/>
          <w:lang w:eastAsia="lt-LT"/>
        </w:rPr>
        <w:t xml:space="preserve">2. Jūs esate: </w:t>
      </w:r>
    </w:p>
    <w:p w14:paraId="0F528640"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r w:rsidRPr="002D7792">
        <w:rPr>
          <w:rFonts w:ascii="Times New Roman" w:hAnsi="Times New Roman" w:cs="Arial"/>
          <w:bCs/>
          <w:sz w:val="24"/>
          <w:szCs w:val="24"/>
          <w:lang w:eastAsia="lt-LT"/>
        </w:rPr>
        <w:t>Vyras </w:t>
      </w:r>
      <w:r w:rsidRPr="002D7792">
        <w:rPr>
          <w:rFonts w:ascii="Segoe UI Symbol" w:hAnsi="Segoe UI Symbol" w:cs="Segoe UI Symbol"/>
          <w:bCs/>
          <w:sz w:val="24"/>
          <w:szCs w:val="24"/>
          <w:lang w:eastAsia="lt-LT"/>
        </w:rPr>
        <w:t>☐</w:t>
      </w:r>
      <w:r w:rsidRPr="002D7792">
        <w:rPr>
          <w:rFonts w:ascii="Times New Roman" w:hAnsi="Times New Roman" w:cs="Arial"/>
          <w:bCs/>
          <w:sz w:val="24"/>
          <w:szCs w:val="24"/>
          <w:lang w:eastAsia="lt-LT"/>
        </w:rPr>
        <w:t xml:space="preserve">   Moteris </w:t>
      </w:r>
      <w:r w:rsidRPr="002D7792">
        <w:rPr>
          <w:rFonts w:ascii="Segoe UI Symbol" w:hAnsi="Segoe UI Symbol" w:cs="Segoe UI Symbol"/>
          <w:bCs/>
          <w:sz w:val="24"/>
          <w:szCs w:val="24"/>
          <w:lang w:eastAsia="lt-LT"/>
        </w:rPr>
        <w:t xml:space="preserve">☐   </w:t>
      </w:r>
      <w:r w:rsidRPr="002D7792">
        <w:rPr>
          <w:rFonts w:ascii="Times New Roman" w:hAnsi="Times New Roman" w:cs="Arial"/>
          <w:bCs/>
          <w:sz w:val="24"/>
          <w:szCs w:val="24"/>
          <w:lang w:eastAsia="lt-LT"/>
        </w:rPr>
        <w:t>Nenoriu žymėti </w:t>
      </w:r>
      <w:r w:rsidRPr="002D7792">
        <w:rPr>
          <w:rFonts w:ascii="Segoe UI Symbol" w:hAnsi="Segoe UI Symbol" w:cs="Segoe UI Symbol"/>
          <w:bCs/>
          <w:sz w:val="24"/>
          <w:szCs w:val="24"/>
          <w:lang w:eastAsia="lt-LT"/>
        </w:rPr>
        <w:t xml:space="preserve">☐ </w:t>
      </w:r>
    </w:p>
    <w:p w14:paraId="6BF50A1C" w14:textId="77777777" w:rsidR="002D7792" w:rsidRPr="002D7792" w:rsidRDefault="002D7792" w:rsidP="002D7792">
      <w:pPr>
        <w:shd w:val="clear" w:color="000000" w:fill="auto"/>
        <w:tabs>
          <w:tab w:val="left" w:pos="3675"/>
        </w:tabs>
        <w:spacing w:after="0" w:line="240" w:lineRule="auto"/>
        <w:ind w:firstLine="62"/>
        <w:jc w:val="center"/>
        <w:rPr>
          <w:rFonts w:ascii="Times New Roman" w:hAnsi="Times New Roman" w:cs="Arial"/>
          <w:bCs/>
          <w:sz w:val="24"/>
          <w:szCs w:val="24"/>
          <w:lang w:eastAsia="lt-LT"/>
        </w:rPr>
      </w:pPr>
    </w:p>
    <w:p w14:paraId="3291C23E"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r w:rsidRPr="002D7792">
        <w:rPr>
          <w:rFonts w:ascii="Times New Roman" w:hAnsi="Times New Roman" w:cs="Arial"/>
          <w:bCs/>
          <w:sz w:val="24"/>
          <w:szCs w:val="24"/>
          <w:lang w:eastAsia="lt-LT"/>
        </w:rPr>
        <w:t xml:space="preserve">3. Jūsų amžius (įrašykite): _______ metų. </w:t>
      </w:r>
    </w:p>
    <w:p w14:paraId="1CD597EC" w14:textId="77777777" w:rsidR="002D7792" w:rsidRPr="002D7792" w:rsidRDefault="002D7792" w:rsidP="002D7792">
      <w:pPr>
        <w:shd w:val="clear" w:color="000000" w:fill="auto"/>
        <w:tabs>
          <w:tab w:val="left" w:pos="3675"/>
        </w:tabs>
        <w:spacing w:after="0" w:line="240" w:lineRule="auto"/>
        <w:ind w:firstLine="62"/>
        <w:jc w:val="center"/>
        <w:rPr>
          <w:rFonts w:ascii="Times New Roman" w:hAnsi="Times New Roman" w:cs="Arial"/>
          <w:bCs/>
          <w:sz w:val="24"/>
          <w:szCs w:val="24"/>
          <w:lang w:eastAsia="lt-LT"/>
        </w:rPr>
      </w:pPr>
    </w:p>
    <w:p w14:paraId="4931F294" w14:textId="77777777" w:rsidR="002D7792" w:rsidRPr="002D7792" w:rsidRDefault="002D7792" w:rsidP="002D7792">
      <w:pPr>
        <w:spacing w:after="0" w:line="259" w:lineRule="auto"/>
        <w:jc w:val="both"/>
        <w:rPr>
          <w:rFonts w:ascii="Times New Roman" w:hAnsi="Times New Roman" w:cs="Arial"/>
          <w:sz w:val="24"/>
        </w:rPr>
      </w:pPr>
      <w:r w:rsidRPr="002D7792">
        <w:rPr>
          <w:rFonts w:ascii="Times New Roman" w:hAnsi="Times New Roman" w:cs="Arial"/>
          <w:sz w:val="24"/>
        </w:rPr>
        <w:t>4. Jūs kreipėtės dėl psichologinės gerovės ir psichikos sveikatos stiprinimo paslaugų (galimi keli atsakymo variantai):</w:t>
      </w:r>
    </w:p>
    <w:p w14:paraId="1C33FA4D"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Times New Roman" w:hAnsi="Times New Roman" w:cs="Arial"/>
          <w:sz w:val="24"/>
        </w:rPr>
        <w:t>dėl patiriamo streso:</w:t>
      </w:r>
    </w:p>
    <w:p w14:paraId="111609FB"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tarpasmeniniai konfliktai</w:t>
      </w:r>
    </w:p>
    <w:p w14:paraId="1589A9E5"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darbo praradimas ar finansinės problemos</w:t>
      </w:r>
    </w:p>
    <w:p w14:paraId="5D476326"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netektys</w:t>
      </w:r>
    </w:p>
    <w:p w14:paraId="16B3820C"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vienišumas</w:t>
      </w:r>
    </w:p>
    <w:p w14:paraId="7F90C6A5"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smurtas</w:t>
      </w:r>
    </w:p>
    <w:p w14:paraId="7021A24C"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liga</w:t>
      </w:r>
    </w:p>
    <w:p w14:paraId="555C2F46"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patyčios, mobingas</w:t>
      </w:r>
    </w:p>
    <w:p w14:paraId="4C8E7F66"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valgymo įpročiai</w:t>
      </w:r>
    </w:p>
    <w:p w14:paraId="11BA4646"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kita (nurodyti priežastį):____________________________________</w:t>
      </w:r>
    </w:p>
    <w:p w14:paraId="32269338"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Times New Roman" w:hAnsi="Times New Roman" w:cs="Arial"/>
          <w:sz w:val="24"/>
        </w:rPr>
        <w:t>dėl kitų priežasčių:</w:t>
      </w:r>
    </w:p>
    <w:p w14:paraId="0CEA9022"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savišvieta</w:t>
      </w:r>
    </w:p>
    <w:p w14:paraId="1DA81217"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 xml:space="preserve">☐ </w:t>
      </w:r>
      <w:r w:rsidRPr="002D7792">
        <w:rPr>
          <w:rFonts w:ascii="Times New Roman" w:hAnsi="Times New Roman" w:cs="Arial"/>
          <w:sz w:val="24"/>
        </w:rPr>
        <w:t>noriu mesti rūkyti / išvengti rūkymo atkryčio</w:t>
      </w:r>
    </w:p>
    <w:p w14:paraId="53CAB680" w14:textId="77777777" w:rsidR="002D7792" w:rsidRPr="002D7792" w:rsidRDefault="002D7792" w:rsidP="002D7792">
      <w:pPr>
        <w:spacing w:after="0" w:line="259" w:lineRule="auto"/>
        <w:ind w:firstLine="709"/>
        <w:jc w:val="both"/>
        <w:rPr>
          <w:rFonts w:ascii="Times New Roman" w:hAnsi="Times New Roman" w:cs="Arial"/>
          <w:bCs/>
          <w:sz w:val="24"/>
          <w:szCs w:val="24"/>
          <w:lang w:eastAsia="lt-LT"/>
        </w:rPr>
      </w:pPr>
      <w:r w:rsidRPr="002D7792">
        <w:rPr>
          <w:rFonts w:ascii="Segoe UI Symbol" w:hAnsi="Segoe UI Symbol" w:cs="Segoe UI Symbol"/>
          <w:sz w:val="24"/>
        </w:rPr>
        <w:lastRenderedPageBreak/>
        <w:t>☐</w:t>
      </w:r>
      <w:r w:rsidRPr="002D7792">
        <w:rPr>
          <w:rFonts w:ascii="Times New Roman" w:hAnsi="Times New Roman" w:cs="Arial"/>
          <w:sz w:val="24"/>
        </w:rPr>
        <w:t xml:space="preserve"> kita (nurodyti priežastį):__________________ </w:t>
      </w:r>
    </w:p>
    <w:p w14:paraId="22C8248B" w14:textId="77777777" w:rsidR="002D7792" w:rsidRPr="002D7792" w:rsidRDefault="002D7792" w:rsidP="002D7792">
      <w:pPr>
        <w:spacing w:after="0" w:line="259" w:lineRule="auto"/>
        <w:jc w:val="both"/>
        <w:rPr>
          <w:rFonts w:ascii="Times New Roman" w:hAnsi="Times New Roman" w:cs="Arial"/>
          <w:sz w:val="24"/>
        </w:rPr>
      </w:pPr>
    </w:p>
    <w:p w14:paraId="732EAC61" w14:textId="77777777" w:rsidR="002D7792" w:rsidRPr="002D7792" w:rsidRDefault="002D7792" w:rsidP="002D7792">
      <w:pPr>
        <w:shd w:val="clear" w:color="000000" w:fill="auto"/>
        <w:spacing w:after="0" w:line="259" w:lineRule="auto"/>
        <w:jc w:val="both"/>
        <w:rPr>
          <w:rFonts w:ascii="Times New Roman" w:hAnsi="Times New Roman" w:cs="Arial"/>
          <w:b/>
          <w:sz w:val="24"/>
          <w:szCs w:val="24"/>
        </w:rPr>
      </w:pPr>
      <w:r w:rsidRPr="002D7792">
        <w:rPr>
          <w:rFonts w:ascii="Times New Roman" w:hAnsi="Times New Roman" w:cs="Arial"/>
          <w:sz w:val="24"/>
          <w:szCs w:val="24"/>
        </w:rPr>
        <w:t xml:space="preserve">5. Prašome pažymėti prie kiekvieno iš penkių teiginių geriausiai Jums tinkantį atsakymą, </w:t>
      </w:r>
      <w:r w:rsidRPr="002D7792">
        <w:rPr>
          <w:rFonts w:ascii="Times New Roman" w:hAnsi="Times New Roman" w:cs="Arial"/>
          <w:b/>
          <w:sz w:val="24"/>
          <w:szCs w:val="24"/>
        </w:rPr>
        <w:t>kaip Jūs jautėtės</w:t>
      </w:r>
      <w:r w:rsidRPr="002D7792">
        <w:rPr>
          <w:rFonts w:ascii="Times New Roman" w:hAnsi="Times New Roman" w:cs="Arial"/>
          <w:sz w:val="24"/>
          <w:szCs w:val="24"/>
        </w:rPr>
        <w:t xml:space="preserve"> </w:t>
      </w:r>
      <w:r w:rsidRPr="002D7792">
        <w:rPr>
          <w:rFonts w:ascii="Times New Roman" w:hAnsi="Times New Roman" w:cs="Arial"/>
          <w:b/>
          <w:sz w:val="24"/>
          <w:szCs w:val="24"/>
        </w:rPr>
        <w:t>per pastarąsias dvi savaites</w:t>
      </w:r>
      <w:r w:rsidRPr="002D7792">
        <w:rPr>
          <w:rFonts w:ascii="Times New Roman" w:hAnsi="Times New Roman" w:cs="Arial"/>
          <w:sz w:val="24"/>
          <w:szCs w:val="24"/>
        </w:rPr>
        <w:t>. Atkreipkite dėmesį, kad didesnis skaičius žymi geresnę savijautą.</w:t>
      </w:r>
    </w:p>
    <w:p w14:paraId="6097F4CE" w14:textId="77777777" w:rsidR="002D7792" w:rsidRPr="002D7792" w:rsidRDefault="002D7792" w:rsidP="002D7792">
      <w:pPr>
        <w:shd w:val="clear" w:color="000000" w:fill="auto"/>
        <w:spacing w:after="0" w:line="240" w:lineRule="auto"/>
        <w:jc w:val="both"/>
        <w:rPr>
          <w:rFonts w:ascii="Times New Roman" w:hAnsi="Times New Roman" w:cs="Arial"/>
          <w:sz w:val="14"/>
          <w:szCs w:val="14"/>
        </w:rPr>
      </w:pPr>
    </w:p>
    <w:p w14:paraId="40976E82" w14:textId="77777777" w:rsidR="002D7792" w:rsidRPr="002D7792" w:rsidRDefault="002D7792" w:rsidP="002D7792">
      <w:pPr>
        <w:shd w:val="clear" w:color="000000" w:fill="auto"/>
        <w:spacing w:after="0" w:line="259" w:lineRule="auto"/>
        <w:jc w:val="both"/>
        <w:rPr>
          <w:rFonts w:ascii="Times New Roman" w:hAnsi="Times New Roman" w:cs="Arial"/>
          <w:sz w:val="24"/>
          <w:szCs w:val="24"/>
        </w:rPr>
      </w:pPr>
      <w:r w:rsidRPr="002D7792">
        <w:rPr>
          <w:rFonts w:ascii="Times New Roman" w:hAnsi="Times New Roman" w:cs="Arial"/>
          <w:sz w:val="24"/>
          <w:szCs w:val="24"/>
        </w:rPr>
        <w:t>Pavyzdys: jei jautėtės linksmi ir pakilios nuotaikos daugiau nei pusę laiko per paskutiniąsias dvi savaites, pažymėkite langelį, kurio dešiniajame viršutiniame kampe yra skaičius 3.</w:t>
      </w:r>
    </w:p>
    <w:p w14:paraId="0C774BBE" w14:textId="77777777" w:rsidR="002D7792" w:rsidRPr="002D7792" w:rsidRDefault="002D7792" w:rsidP="002D7792">
      <w:pPr>
        <w:shd w:val="clear" w:color="000000" w:fill="auto"/>
        <w:spacing w:after="0" w:line="240" w:lineRule="auto"/>
        <w:jc w:val="both"/>
        <w:rPr>
          <w:rFonts w:ascii="Times New Roman" w:hAnsi="Times New Roman" w:cs="Arial"/>
          <w:sz w:val="14"/>
          <w:szCs w:val="14"/>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76"/>
        <w:gridCol w:w="903"/>
        <w:gridCol w:w="1189"/>
        <w:gridCol w:w="1382"/>
        <w:gridCol w:w="1347"/>
        <w:gridCol w:w="1138"/>
        <w:gridCol w:w="1134"/>
      </w:tblGrid>
      <w:tr w:rsidR="002D7792" w:rsidRPr="002D7792" w14:paraId="6F94664B" w14:textId="77777777" w:rsidTr="008C4338">
        <w:trPr>
          <w:jc w:val="center"/>
        </w:trPr>
        <w:tc>
          <w:tcPr>
            <w:tcW w:w="2376" w:type="dxa"/>
          </w:tcPr>
          <w:p w14:paraId="57A17BAF" w14:textId="77777777" w:rsidR="002D7792" w:rsidRPr="002D7792" w:rsidRDefault="002D7792" w:rsidP="002D7792">
            <w:pPr>
              <w:shd w:val="clear" w:color="000000" w:fill="auto"/>
              <w:spacing w:after="0" w:line="259" w:lineRule="auto"/>
              <w:jc w:val="both"/>
              <w:rPr>
                <w:rFonts w:ascii="Times New Roman" w:hAnsi="Times New Roman" w:cs="Arial"/>
                <w:bCs/>
                <w:sz w:val="24"/>
                <w:szCs w:val="24"/>
              </w:rPr>
            </w:pPr>
            <w:r w:rsidRPr="002D7792">
              <w:rPr>
                <w:rFonts w:ascii="Times New Roman" w:hAnsi="Times New Roman" w:cs="Arial"/>
                <w:szCs w:val="24"/>
                <w:lang w:eastAsia="lt-LT"/>
              </w:rPr>
              <w:t>Per pastarąsias dvi savaites:</w:t>
            </w:r>
          </w:p>
        </w:tc>
        <w:tc>
          <w:tcPr>
            <w:tcW w:w="903" w:type="dxa"/>
          </w:tcPr>
          <w:p w14:paraId="6912C33C"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Times New Roman" w:hAnsi="Times New Roman" w:cs="Arial"/>
                <w:szCs w:val="24"/>
                <w:lang w:eastAsia="lt-LT"/>
              </w:rPr>
              <w:t>Visą laiką</w:t>
            </w:r>
          </w:p>
        </w:tc>
        <w:tc>
          <w:tcPr>
            <w:tcW w:w="1189" w:type="dxa"/>
          </w:tcPr>
          <w:p w14:paraId="0FD8CCC3"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Times New Roman" w:hAnsi="Times New Roman" w:cs="Arial"/>
                <w:szCs w:val="24"/>
                <w:lang w:eastAsia="lt-LT"/>
              </w:rPr>
              <w:t>Beveik visą laiką</w:t>
            </w:r>
          </w:p>
        </w:tc>
        <w:tc>
          <w:tcPr>
            <w:tcW w:w="1382" w:type="dxa"/>
          </w:tcPr>
          <w:p w14:paraId="0B3400E7"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Times New Roman" w:hAnsi="Times New Roman" w:cs="Arial"/>
                <w:szCs w:val="24"/>
                <w:lang w:eastAsia="lt-LT"/>
              </w:rPr>
              <w:t>Daugiau nei pusę to laiko</w:t>
            </w:r>
          </w:p>
        </w:tc>
        <w:tc>
          <w:tcPr>
            <w:tcW w:w="1347" w:type="dxa"/>
          </w:tcPr>
          <w:p w14:paraId="651349E6"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Times New Roman" w:hAnsi="Times New Roman" w:cs="Arial"/>
                <w:szCs w:val="24"/>
                <w:lang w:eastAsia="lt-LT"/>
              </w:rPr>
              <w:t>Mažiau nei pusę to laiko</w:t>
            </w:r>
          </w:p>
        </w:tc>
        <w:tc>
          <w:tcPr>
            <w:tcW w:w="1138" w:type="dxa"/>
          </w:tcPr>
          <w:p w14:paraId="3006EE4C"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Times New Roman" w:hAnsi="Times New Roman" w:cs="Arial"/>
                <w:szCs w:val="24"/>
                <w:lang w:eastAsia="lt-LT"/>
              </w:rPr>
              <w:t>Kartais</w:t>
            </w:r>
          </w:p>
        </w:tc>
        <w:tc>
          <w:tcPr>
            <w:tcW w:w="1134" w:type="dxa"/>
          </w:tcPr>
          <w:p w14:paraId="14F0A91C"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Times New Roman" w:hAnsi="Times New Roman" w:cs="Arial"/>
                <w:szCs w:val="24"/>
                <w:lang w:eastAsia="lt-LT"/>
              </w:rPr>
              <w:t>Niekada</w:t>
            </w:r>
          </w:p>
        </w:tc>
      </w:tr>
      <w:tr w:rsidR="002D7792" w:rsidRPr="002D7792" w14:paraId="22BDBC6F" w14:textId="77777777" w:rsidTr="008C4338">
        <w:trPr>
          <w:jc w:val="center"/>
        </w:trPr>
        <w:tc>
          <w:tcPr>
            <w:tcW w:w="2376" w:type="dxa"/>
          </w:tcPr>
          <w:p w14:paraId="2B254442" w14:textId="77777777" w:rsidR="002D7792" w:rsidRPr="002D7792" w:rsidRDefault="002D7792" w:rsidP="002D7792">
            <w:pPr>
              <w:shd w:val="clear" w:color="000000" w:fill="auto"/>
              <w:spacing w:after="0" w:line="259" w:lineRule="auto"/>
              <w:jc w:val="both"/>
              <w:rPr>
                <w:rFonts w:ascii="Times New Roman" w:hAnsi="Times New Roman" w:cs="Arial"/>
                <w:szCs w:val="24"/>
                <w:lang w:eastAsia="lt-LT"/>
              </w:rPr>
            </w:pPr>
            <w:r w:rsidRPr="002D7792">
              <w:rPr>
                <w:rFonts w:ascii="Times New Roman" w:hAnsi="Times New Roman" w:cs="Arial"/>
                <w:szCs w:val="24"/>
                <w:lang w:eastAsia="lt-LT"/>
              </w:rPr>
              <w:t xml:space="preserve">1. Jaučiausi linksmas </w:t>
            </w:r>
          </w:p>
          <w:p w14:paraId="4FB858F0" w14:textId="77777777" w:rsidR="002D7792" w:rsidRPr="002D7792" w:rsidRDefault="002D7792" w:rsidP="002D7792">
            <w:pPr>
              <w:shd w:val="clear" w:color="000000" w:fill="auto"/>
              <w:spacing w:after="0" w:line="259" w:lineRule="auto"/>
              <w:jc w:val="both"/>
              <w:rPr>
                <w:rFonts w:ascii="Times New Roman" w:hAnsi="Times New Roman" w:cs="Arial"/>
                <w:bCs/>
                <w:sz w:val="24"/>
                <w:szCs w:val="24"/>
              </w:rPr>
            </w:pPr>
            <w:r w:rsidRPr="002D7792">
              <w:rPr>
                <w:rFonts w:ascii="Times New Roman" w:hAnsi="Times New Roman" w:cs="Arial"/>
                <w:szCs w:val="24"/>
                <w:lang w:eastAsia="lt-LT"/>
              </w:rPr>
              <w:t>(-a) ir pakilios nuotaikos</w:t>
            </w:r>
          </w:p>
        </w:tc>
        <w:tc>
          <w:tcPr>
            <w:tcW w:w="903" w:type="dxa"/>
          </w:tcPr>
          <w:p w14:paraId="6E38DB88"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5</w:t>
            </w:r>
          </w:p>
          <w:p w14:paraId="164AE346" w14:textId="77777777" w:rsidR="002D7792" w:rsidRPr="002D7792" w:rsidRDefault="002D7792" w:rsidP="002D7792">
            <w:pPr>
              <w:shd w:val="clear" w:color="000000" w:fill="auto"/>
              <w:spacing w:after="0" w:line="259" w:lineRule="auto"/>
              <w:jc w:val="center"/>
              <w:rPr>
                <w:rFonts w:ascii="Times New Roman" w:hAnsi="Times New Roman" w:cs="Arial"/>
                <w:bCs/>
                <w:sz w:val="32"/>
                <w:szCs w:val="32"/>
              </w:rPr>
            </w:pPr>
            <w:r w:rsidRPr="002D7792">
              <w:rPr>
                <w:rFonts w:ascii="MS Gothic" w:eastAsia="MS Gothic" w:hAnsi="MS Gothic" w:cs="MS Gothic"/>
                <w:sz w:val="32"/>
                <w:szCs w:val="32"/>
                <w:lang w:eastAsia="lt-LT"/>
              </w:rPr>
              <w:t>☐</w:t>
            </w:r>
          </w:p>
        </w:tc>
        <w:tc>
          <w:tcPr>
            <w:tcW w:w="1189" w:type="dxa"/>
          </w:tcPr>
          <w:p w14:paraId="51FDB970"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4</w:t>
            </w:r>
          </w:p>
          <w:p w14:paraId="0DBFE2B2"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82" w:type="dxa"/>
          </w:tcPr>
          <w:p w14:paraId="15687473"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3</w:t>
            </w:r>
          </w:p>
          <w:p w14:paraId="63481294"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47" w:type="dxa"/>
          </w:tcPr>
          <w:p w14:paraId="5EFD9773"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2</w:t>
            </w:r>
          </w:p>
          <w:p w14:paraId="41A7EEE5"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8" w:type="dxa"/>
          </w:tcPr>
          <w:p w14:paraId="6284920B"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1</w:t>
            </w:r>
          </w:p>
          <w:p w14:paraId="12E39B72"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4" w:type="dxa"/>
          </w:tcPr>
          <w:p w14:paraId="40CF2A06"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0</w:t>
            </w:r>
          </w:p>
          <w:p w14:paraId="668BF833"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r>
      <w:tr w:rsidR="002D7792" w:rsidRPr="002D7792" w14:paraId="23A473C2" w14:textId="77777777" w:rsidTr="008C4338">
        <w:trPr>
          <w:jc w:val="center"/>
        </w:trPr>
        <w:tc>
          <w:tcPr>
            <w:tcW w:w="2376" w:type="dxa"/>
          </w:tcPr>
          <w:p w14:paraId="63F2A41F" w14:textId="77777777" w:rsidR="002D7792" w:rsidRPr="002D7792" w:rsidRDefault="002D7792" w:rsidP="002D7792">
            <w:pPr>
              <w:shd w:val="clear" w:color="000000" w:fill="auto"/>
              <w:spacing w:after="0" w:line="259" w:lineRule="auto"/>
              <w:jc w:val="both"/>
              <w:rPr>
                <w:rFonts w:ascii="Times New Roman" w:hAnsi="Times New Roman" w:cs="Arial"/>
                <w:bCs/>
                <w:sz w:val="24"/>
                <w:szCs w:val="24"/>
              </w:rPr>
            </w:pPr>
            <w:r w:rsidRPr="002D7792">
              <w:rPr>
                <w:rFonts w:ascii="Times New Roman" w:hAnsi="Times New Roman" w:cs="Arial"/>
                <w:szCs w:val="24"/>
                <w:lang w:eastAsia="lt-LT"/>
              </w:rPr>
              <w:t>2. Jaučiausi ramus (-i) ir atsipalaidavęs (-usi)</w:t>
            </w:r>
          </w:p>
        </w:tc>
        <w:tc>
          <w:tcPr>
            <w:tcW w:w="903" w:type="dxa"/>
          </w:tcPr>
          <w:p w14:paraId="6E8F2322"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5</w:t>
            </w:r>
          </w:p>
          <w:p w14:paraId="0443C272"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89" w:type="dxa"/>
          </w:tcPr>
          <w:p w14:paraId="368742E4"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4</w:t>
            </w:r>
          </w:p>
          <w:p w14:paraId="7E1DF67F"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82" w:type="dxa"/>
          </w:tcPr>
          <w:p w14:paraId="5E8665E3"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3</w:t>
            </w:r>
          </w:p>
          <w:p w14:paraId="64FFAA20"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47" w:type="dxa"/>
          </w:tcPr>
          <w:p w14:paraId="3F2E86B6"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2</w:t>
            </w:r>
          </w:p>
          <w:p w14:paraId="76F2BBF8"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8" w:type="dxa"/>
          </w:tcPr>
          <w:p w14:paraId="592220B6"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1</w:t>
            </w:r>
          </w:p>
          <w:p w14:paraId="0D4DDDA2"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4" w:type="dxa"/>
          </w:tcPr>
          <w:p w14:paraId="7F3C3876"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0</w:t>
            </w:r>
          </w:p>
          <w:p w14:paraId="444EF1F1"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r>
      <w:tr w:rsidR="002D7792" w:rsidRPr="002D7792" w14:paraId="6DDDEE08" w14:textId="77777777" w:rsidTr="008C4338">
        <w:trPr>
          <w:jc w:val="center"/>
        </w:trPr>
        <w:tc>
          <w:tcPr>
            <w:tcW w:w="2376" w:type="dxa"/>
          </w:tcPr>
          <w:p w14:paraId="76F99EB5" w14:textId="77777777" w:rsidR="002D7792" w:rsidRPr="002D7792" w:rsidRDefault="002D7792" w:rsidP="002D7792">
            <w:pPr>
              <w:shd w:val="clear" w:color="000000" w:fill="auto"/>
              <w:spacing w:after="0" w:line="240" w:lineRule="auto"/>
              <w:jc w:val="both"/>
              <w:rPr>
                <w:rFonts w:ascii="Times New Roman" w:hAnsi="Times New Roman" w:cs="Arial"/>
                <w:bCs/>
                <w:sz w:val="24"/>
                <w:szCs w:val="24"/>
              </w:rPr>
            </w:pPr>
            <w:r w:rsidRPr="002D7792">
              <w:rPr>
                <w:rFonts w:ascii="Times New Roman" w:hAnsi="Times New Roman" w:cs="Arial"/>
                <w:szCs w:val="24"/>
                <w:lang w:eastAsia="lt-LT"/>
              </w:rPr>
              <w:t>3. Jaučiausi aktyvus (-i) ir energingas (-a)</w:t>
            </w:r>
          </w:p>
        </w:tc>
        <w:tc>
          <w:tcPr>
            <w:tcW w:w="903" w:type="dxa"/>
          </w:tcPr>
          <w:p w14:paraId="614A7FA9"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5</w:t>
            </w:r>
          </w:p>
          <w:p w14:paraId="0210649E"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89" w:type="dxa"/>
          </w:tcPr>
          <w:p w14:paraId="49F0BC4B"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4</w:t>
            </w:r>
          </w:p>
          <w:p w14:paraId="33745A3F"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82" w:type="dxa"/>
          </w:tcPr>
          <w:p w14:paraId="11B6FAEE"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3</w:t>
            </w:r>
          </w:p>
          <w:p w14:paraId="33C54059"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47" w:type="dxa"/>
          </w:tcPr>
          <w:p w14:paraId="31425F8A"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2</w:t>
            </w:r>
          </w:p>
          <w:p w14:paraId="5A57F65E"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8" w:type="dxa"/>
          </w:tcPr>
          <w:p w14:paraId="7B9347B1"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1</w:t>
            </w:r>
          </w:p>
          <w:p w14:paraId="5C323F72"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4" w:type="dxa"/>
          </w:tcPr>
          <w:p w14:paraId="0EB8D2DB"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0</w:t>
            </w:r>
          </w:p>
          <w:p w14:paraId="637DD840"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r>
      <w:tr w:rsidR="002D7792" w:rsidRPr="002D7792" w14:paraId="241C6B76" w14:textId="77777777" w:rsidTr="008C4338">
        <w:trPr>
          <w:jc w:val="center"/>
        </w:trPr>
        <w:tc>
          <w:tcPr>
            <w:tcW w:w="2376" w:type="dxa"/>
          </w:tcPr>
          <w:p w14:paraId="7601A07D" w14:textId="77777777" w:rsidR="002D7792" w:rsidRPr="002D7792" w:rsidRDefault="002D7792" w:rsidP="002D7792">
            <w:pPr>
              <w:shd w:val="clear" w:color="000000" w:fill="auto"/>
              <w:spacing w:after="0" w:line="259" w:lineRule="auto"/>
              <w:jc w:val="both"/>
              <w:rPr>
                <w:rFonts w:ascii="Times New Roman" w:hAnsi="Times New Roman" w:cs="Arial"/>
                <w:szCs w:val="24"/>
                <w:lang w:eastAsia="lt-LT"/>
              </w:rPr>
            </w:pPr>
            <w:r w:rsidRPr="002D7792">
              <w:rPr>
                <w:rFonts w:ascii="Times New Roman" w:hAnsi="Times New Roman" w:cs="Arial"/>
                <w:szCs w:val="24"/>
                <w:lang w:eastAsia="lt-LT"/>
              </w:rPr>
              <w:t xml:space="preserve">4. Atsibudęs jaučiausi žvalus (-i) ir pailsėjęs </w:t>
            </w:r>
          </w:p>
          <w:p w14:paraId="3776D7B8" w14:textId="77777777" w:rsidR="002D7792" w:rsidRPr="002D7792" w:rsidRDefault="002D7792" w:rsidP="002D7792">
            <w:pPr>
              <w:shd w:val="clear" w:color="000000" w:fill="auto"/>
              <w:spacing w:after="0" w:line="259" w:lineRule="auto"/>
              <w:jc w:val="both"/>
              <w:rPr>
                <w:rFonts w:ascii="Times New Roman" w:hAnsi="Times New Roman" w:cs="Arial"/>
                <w:bCs/>
                <w:sz w:val="24"/>
                <w:szCs w:val="24"/>
              </w:rPr>
            </w:pPr>
            <w:r w:rsidRPr="002D7792">
              <w:rPr>
                <w:rFonts w:ascii="Times New Roman" w:hAnsi="Times New Roman" w:cs="Arial"/>
                <w:szCs w:val="24"/>
                <w:lang w:eastAsia="lt-LT"/>
              </w:rPr>
              <w:t>(-usi)</w:t>
            </w:r>
          </w:p>
        </w:tc>
        <w:tc>
          <w:tcPr>
            <w:tcW w:w="903" w:type="dxa"/>
          </w:tcPr>
          <w:p w14:paraId="653E6E81"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5</w:t>
            </w:r>
          </w:p>
          <w:p w14:paraId="272241B4"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89" w:type="dxa"/>
          </w:tcPr>
          <w:p w14:paraId="683F4D03"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4</w:t>
            </w:r>
          </w:p>
          <w:p w14:paraId="5F7A55E3"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82" w:type="dxa"/>
          </w:tcPr>
          <w:p w14:paraId="733DD195"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3</w:t>
            </w:r>
          </w:p>
          <w:p w14:paraId="259E4574"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47" w:type="dxa"/>
          </w:tcPr>
          <w:p w14:paraId="43DB4496"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2</w:t>
            </w:r>
          </w:p>
          <w:p w14:paraId="4DE31957"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8" w:type="dxa"/>
          </w:tcPr>
          <w:p w14:paraId="1C4FF932"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1</w:t>
            </w:r>
          </w:p>
          <w:p w14:paraId="4317BDCB"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4" w:type="dxa"/>
          </w:tcPr>
          <w:p w14:paraId="00D8EB4B"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0</w:t>
            </w:r>
          </w:p>
          <w:p w14:paraId="1CC747DB"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r>
      <w:tr w:rsidR="002D7792" w:rsidRPr="002D7792" w14:paraId="234964D8" w14:textId="77777777" w:rsidTr="008C4338">
        <w:trPr>
          <w:jc w:val="center"/>
        </w:trPr>
        <w:tc>
          <w:tcPr>
            <w:tcW w:w="2376" w:type="dxa"/>
          </w:tcPr>
          <w:p w14:paraId="7153571B" w14:textId="77777777" w:rsidR="002D7792" w:rsidRPr="002D7792" w:rsidRDefault="002D7792" w:rsidP="002D7792">
            <w:pPr>
              <w:shd w:val="clear" w:color="000000" w:fill="auto"/>
              <w:spacing w:after="0" w:line="259" w:lineRule="auto"/>
              <w:jc w:val="both"/>
              <w:rPr>
                <w:rFonts w:ascii="Times New Roman" w:hAnsi="Times New Roman" w:cs="Arial"/>
                <w:bCs/>
                <w:sz w:val="24"/>
                <w:szCs w:val="24"/>
              </w:rPr>
            </w:pPr>
            <w:r w:rsidRPr="002D7792">
              <w:rPr>
                <w:rFonts w:ascii="Times New Roman" w:hAnsi="Times New Roman" w:cs="Arial"/>
                <w:szCs w:val="24"/>
                <w:lang w:eastAsia="lt-LT"/>
              </w:rPr>
              <w:t>5. Mano kasdieniame gyvenime buvo daug mane dominančių dalykų</w:t>
            </w:r>
          </w:p>
        </w:tc>
        <w:tc>
          <w:tcPr>
            <w:tcW w:w="903" w:type="dxa"/>
          </w:tcPr>
          <w:p w14:paraId="2541A913"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5</w:t>
            </w:r>
          </w:p>
          <w:p w14:paraId="62FFFC51"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89" w:type="dxa"/>
          </w:tcPr>
          <w:p w14:paraId="117F9508"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4</w:t>
            </w:r>
          </w:p>
          <w:p w14:paraId="66851312"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82" w:type="dxa"/>
          </w:tcPr>
          <w:p w14:paraId="1A39781A"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3</w:t>
            </w:r>
          </w:p>
          <w:p w14:paraId="29C139C4"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47" w:type="dxa"/>
          </w:tcPr>
          <w:p w14:paraId="74D1D025"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2</w:t>
            </w:r>
          </w:p>
          <w:p w14:paraId="302B0145"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8" w:type="dxa"/>
          </w:tcPr>
          <w:p w14:paraId="7CDC8835"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1</w:t>
            </w:r>
          </w:p>
          <w:p w14:paraId="336258C8"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4" w:type="dxa"/>
          </w:tcPr>
          <w:p w14:paraId="5EF4D07D"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0</w:t>
            </w:r>
          </w:p>
          <w:p w14:paraId="70EF3176"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r>
    </w:tbl>
    <w:p w14:paraId="51AE7860" w14:textId="77777777" w:rsidR="002D7792" w:rsidRPr="002D7792" w:rsidRDefault="002D7792" w:rsidP="002D7792">
      <w:pPr>
        <w:tabs>
          <w:tab w:val="left" w:pos="3675"/>
        </w:tabs>
        <w:spacing w:after="0" w:line="240" w:lineRule="auto"/>
        <w:jc w:val="both"/>
        <w:rPr>
          <w:rFonts w:ascii="Times New Roman" w:hAnsi="Times New Roman" w:cs="Arial"/>
          <w:sz w:val="24"/>
          <w:szCs w:val="24"/>
          <w:lang w:eastAsia="lt-LT"/>
        </w:rPr>
      </w:pPr>
      <w:r w:rsidRPr="002D7792">
        <w:rPr>
          <w:rFonts w:ascii="Times New Roman" w:hAnsi="Times New Roman" w:cs="Arial"/>
          <w:color w:val="000000"/>
          <w:szCs w:val="18"/>
        </w:rPr>
        <w:t>Užpildyto šio klausimyno balai susumuojami ir dauginami iš 4, gaunamas indeksas nuo 0 iki 100.</w:t>
      </w:r>
    </w:p>
    <w:p w14:paraId="2D4CE6C6" w14:textId="77777777" w:rsidR="002D7792" w:rsidRPr="002D7792" w:rsidRDefault="002D7792" w:rsidP="002D7792">
      <w:pPr>
        <w:shd w:val="clear" w:color="000000" w:fill="auto"/>
        <w:tabs>
          <w:tab w:val="center" w:pos="4819"/>
          <w:tab w:val="right" w:pos="9638"/>
        </w:tabs>
        <w:spacing w:after="0" w:line="240" w:lineRule="auto"/>
        <w:jc w:val="both"/>
        <w:rPr>
          <w:rFonts w:ascii="Times New Roman" w:hAnsi="Times New Roman" w:cs="Arial"/>
          <w:sz w:val="24"/>
        </w:rPr>
      </w:pPr>
    </w:p>
    <w:p w14:paraId="7A3E02FB" w14:textId="77777777" w:rsidR="002D7792" w:rsidRPr="002D7792" w:rsidRDefault="002D7792" w:rsidP="002D7792">
      <w:pPr>
        <w:shd w:val="clear" w:color="000000" w:fill="auto"/>
        <w:tabs>
          <w:tab w:val="left" w:pos="3675"/>
        </w:tabs>
        <w:spacing w:after="0" w:line="240" w:lineRule="auto"/>
        <w:jc w:val="center"/>
        <w:rPr>
          <w:rFonts w:ascii="Times New Roman" w:hAnsi="Times New Roman" w:cs="Arial"/>
          <w:sz w:val="24"/>
        </w:rPr>
      </w:pPr>
      <w:r w:rsidRPr="002D7792">
        <w:rPr>
          <w:rFonts w:ascii="Times New Roman" w:hAnsi="Times New Roman" w:cs="Arial"/>
          <w:sz w:val="24"/>
        </w:rPr>
        <w:t>_____________________</w:t>
      </w:r>
    </w:p>
    <w:p w14:paraId="38055B35" w14:textId="77777777" w:rsidR="002D7792" w:rsidRPr="002D7792" w:rsidRDefault="002D7792" w:rsidP="002D7792">
      <w:pPr>
        <w:tabs>
          <w:tab w:val="left" w:pos="3675"/>
        </w:tabs>
        <w:spacing w:after="0" w:line="240" w:lineRule="auto"/>
        <w:ind w:left="5954"/>
        <w:jc w:val="both"/>
        <w:rPr>
          <w:rFonts w:ascii="Times New Roman" w:hAnsi="Times New Roman" w:cs="Arial"/>
          <w:sz w:val="24"/>
        </w:rPr>
        <w:sectPr w:rsidR="002D7792" w:rsidRPr="002D7792" w:rsidSect="002D7792">
          <w:headerReference w:type="even" r:id="rId8"/>
          <w:headerReference w:type="default" r:id="rId9"/>
          <w:footerReference w:type="even" r:id="rId10"/>
          <w:footerReference w:type="default" r:id="rId11"/>
          <w:headerReference w:type="first" r:id="rId12"/>
          <w:footerReference w:type="first" r:id="rId13"/>
          <w:pgSz w:w="12240" w:h="15840"/>
          <w:pgMar w:top="426" w:right="567" w:bottom="1134" w:left="1701" w:header="720" w:footer="720" w:gutter="0"/>
          <w:pgNumType w:start="1"/>
          <w:cols w:space="720"/>
          <w:titlePg/>
          <w:docGrid w:linePitch="360"/>
        </w:sectPr>
      </w:pPr>
    </w:p>
    <w:p w14:paraId="4088DC31" w14:textId="77777777" w:rsidR="002D7792" w:rsidRPr="002D7792" w:rsidRDefault="002D7792" w:rsidP="002D7792">
      <w:pPr>
        <w:spacing w:after="0" w:line="240" w:lineRule="auto"/>
        <w:jc w:val="right"/>
        <w:rPr>
          <w:rFonts w:ascii="Times New Roman" w:hAnsi="Times New Roman" w:cs="Arial"/>
          <w:sz w:val="24"/>
        </w:rPr>
      </w:pPr>
      <w:r w:rsidRPr="002D7792">
        <w:rPr>
          <w:rFonts w:ascii="Times New Roman" w:hAnsi="Times New Roman" w:cs="Arial"/>
          <w:sz w:val="24"/>
        </w:rPr>
        <w:lastRenderedPageBreak/>
        <w:t>Techninės specifikacijos</w:t>
      </w:r>
    </w:p>
    <w:p w14:paraId="5D7418C5" w14:textId="77777777" w:rsidR="002D7792" w:rsidRPr="002D7792" w:rsidRDefault="002D7792" w:rsidP="002D7792">
      <w:pPr>
        <w:spacing w:after="0" w:line="240" w:lineRule="auto"/>
        <w:jc w:val="right"/>
        <w:rPr>
          <w:rFonts w:ascii="Times New Roman" w:hAnsi="Times New Roman" w:cs="Arial"/>
          <w:sz w:val="24"/>
        </w:rPr>
      </w:pPr>
      <w:r w:rsidRPr="002D7792">
        <w:rPr>
          <w:rFonts w:ascii="Times New Roman" w:hAnsi="Times New Roman" w:cs="Arial"/>
          <w:sz w:val="24"/>
        </w:rPr>
        <w:t>2 priedas</w:t>
      </w:r>
    </w:p>
    <w:p w14:paraId="49E716A8" w14:textId="77777777" w:rsidR="002D7792" w:rsidRPr="002D7792" w:rsidRDefault="002D7792" w:rsidP="002D7792">
      <w:pPr>
        <w:spacing w:after="0" w:line="240" w:lineRule="auto"/>
        <w:jc w:val="both"/>
        <w:rPr>
          <w:rFonts w:ascii="Times New Roman" w:hAnsi="Times New Roman" w:cs="Arial"/>
          <w:sz w:val="24"/>
        </w:rPr>
      </w:pPr>
    </w:p>
    <w:p w14:paraId="415D03BF" w14:textId="77777777" w:rsidR="002D7792" w:rsidRPr="002D7792" w:rsidRDefault="002D7792" w:rsidP="002D7792">
      <w:pPr>
        <w:shd w:val="clear" w:color="000000" w:fill="auto"/>
        <w:spacing w:after="0" w:line="240" w:lineRule="auto"/>
        <w:jc w:val="center"/>
        <w:rPr>
          <w:rFonts w:ascii="Times New Roman" w:hAnsi="Times New Roman" w:cs="Arial"/>
          <w:sz w:val="24"/>
          <w:szCs w:val="24"/>
          <w:lang w:eastAsia="lt-LT"/>
        </w:rPr>
      </w:pPr>
      <w:r w:rsidRPr="002D7792">
        <w:rPr>
          <w:rFonts w:ascii="Times New Roman" w:hAnsi="Times New Roman" w:cs="Arial"/>
          <w:b/>
          <w:bCs/>
          <w:sz w:val="24"/>
          <w:szCs w:val="24"/>
          <w:lang w:eastAsia="lt-LT"/>
        </w:rPr>
        <w:t>(Savijautos vertinimo apklausos forma)</w:t>
      </w:r>
    </w:p>
    <w:p w14:paraId="286592A0" w14:textId="77777777" w:rsidR="002D7792" w:rsidRPr="002D7792" w:rsidRDefault="002D7792" w:rsidP="002D7792">
      <w:pPr>
        <w:shd w:val="clear" w:color="000000" w:fill="auto"/>
        <w:tabs>
          <w:tab w:val="left" w:pos="3675"/>
        </w:tabs>
        <w:spacing w:after="0" w:line="240" w:lineRule="auto"/>
        <w:ind w:left="5954"/>
        <w:jc w:val="both"/>
        <w:rPr>
          <w:rFonts w:ascii="Times New Roman" w:hAnsi="Times New Roman" w:cs="Arial"/>
          <w:sz w:val="24"/>
          <w:szCs w:val="24"/>
          <w:lang w:eastAsia="lt-LT"/>
        </w:rPr>
      </w:pPr>
    </w:p>
    <w:p w14:paraId="5BB6CE9A" w14:textId="77777777" w:rsidR="002D7792" w:rsidRPr="002D7792" w:rsidRDefault="002D7792" w:rsidP="002D7792">
      <w:pPr>
        <w:shd w:val="clear" w:color="000000" w:fill="auto"/>
        <w:tabs>
          <w:tab w:val="left" w:pos="3675"/>
        </w:tabs>
        <w:spacing w:after="0" w:line="240" w:lineRule="auto"/>
        <w:jc w:val="center"/>
        <w:rPr>
          <w:rFonts w:ascii="Times New Roman" w:hAnsi="Times New Roman" w:cs="Arial"/>
          <w:b/>
          <w:sz w:val="24"/>
          <w:szCs w:val="24"/>
          <w:lang w:eastAsia="lt-LT"/>
        </w:rPr>
      </w:pPr>
      <w:r w:rsidRPr="002D7792">
        <w:rPr>
          <w:rFonts w:ascii="Times New Roman" w:hAnsi="Times New Roman" w:cs="Arial"/>
          <w:b/>
          <w:sz w:val="24"/>
          <w:szCs w:val="24"/>
          <w:lang w:eastAsia="lt-LT"/>
        </w:rPr>
        <w:t>SAVIJAUTOS VERTINIMO APKLAUSA</w:t>
      </w:r>
    </w:p>
    <w:p w14:paraId="0F20D8EB" w14:textId="77777777" w:rsidR="002D7792" w:rsidRPr="002D7792" w:rsidRDefault="002D7792" w:rsidP="002D7792">
      <w:pPr>
        <w:pBdr>
          <w:bottom w:val="single" w:sz="12" w:space="1" w:color="auto"/>
        </w:pBdr>
        <w:shd w:val="clear" w:color="000000" w:fill="auto"/>
        <w:tabs>
          <w:tab w:val="left" w:pos="3675"/>
        </w:tabs>
        <w:spacing w:after="0" w:line="240" w:lineRule="auto"/>
        <w:jc w:val="both"/>
        <w:rPr>
          <w:rFonts w:ascii="Times New Roman" w:hAnsi="Times New Roman" w:cs="Arial"/>
          <w:bCs/>
          <w:sz w:val="24"/>
          <w:szCs w:val="24"/>
          <w:lang w:eastAsia="lt-LT"/>
        </w:rPr>
      </w:pPr>
    </w:p>
    <w:p w14:paraId="7A2E6338" w14:textId="77777777" w:rsidR="002D7792" w:rsidRPr="002D7792" w:rsidRDefault="002D7792" w:rsidP="002D7792">
      <w:pPr>
        <w:shd w:val="clear" w:color="000000" w:fill="auto"/>
        <w:tabs>
          <w:tab w:val="left" w:pos="3675"/>
        </w:tabs>
        <w:spacing w:after="0" w:line="240" w:lineRule="auto"/>
        <w:jc w:val="center"/>
        <w:rPr>
          <w:rFonts w:ascii="Times New Roman" w:hAnsi="Times New Roman" w:cs="Arial"/>
          <w:bCs/>
          <w:sz w:val="24"/>
          <w:szCs w:val="24"/>
          <w:lang w:eastAsia="lt-LT"/>
        </w:rPr>
      </w:pPr>
      <w:r w:rsidRPr="002D7792">
        <w:rPr>
          <w:rFonts w:ascii="Times New Roman" w:hAnsi="Times New Roman" w:cs="Arial"/>
          <w:bCs/>
          <w:sz w:val="24"/>
          <w:szCs w:val="24"/>
          <w:lang w:eastAsia="lt-LT"/>
        </w:rPr>
        <w:t>(visuomenės sveikatos biuro pavadinimas)</w:t>
      </w:r>
    </w:p>
    <w:p w14:paraId="60A14FDB" w14:textId="77777777" w:rsidR="002D7792" w:rsidRPr="002D7792" w:rsidRDefault="002D7792" w:rsidP="002D7792">
      <w:pPr>
        <w:shd w:val="clear" w:color="000000" w:fill="auto"/>
        <w:tabs>
          <w:tab w:val="left" w:pos="3675"/>
        </w:tabs>
        <w:spacing w:after="0" w:line="240" w:lineRule="auto"/>
        <w:jc w:val="center"/>
        <w:rPr>
          <w:rFonts w:ascii="Times New Roman" w:hAnsi="Times New Roman" w:cs="Arial"/>
          <w:bCs/>
          <w:sz w:val="24"/>
          <w:szCs w:val="24"/>
          <w:lang w:eastAsia="lt-LT"/>
        </w:rPr>
      </w:pPr>
    </w:p>
    <w:p w14:paraId="27816FC8" w14:textId="77777777" w:rsidR="002D7792" w:rsidRPr="002D7792" w:rsidRDefault="002D7792" w:rsidP="002D7792">
      <w:pPr>
        <w:shd w:val="clear" w:color="000000" w:fill="auto"/>
        <w:spacing w:after="0" w:line="240" w:lineRule="auto"/>
        <w:jc w:val="both"/>
        <w:rPr>
          <w:rFonts w:ascii="Times New Roman" w:hAnsi="Times New Roman" w:cs="Arial"/>
          <w:sz w:val="24"/>
          <w:szCs w:val="24"/>
          <w:lang w:eastAsia="lt-LT"/>
        </w:rPr>
      </w:pPr>
      <w:r w:rsidRPr="002D7792">
        <w:rPr>
          <w:rFonts w:ascii="Times New Roman" w:hAnsi="Times New Roman" w:cs="Arial"/>
          <w:sz w:val="24"/>
          <w:szCs w:val="24"/>
          <w:lang w:eastAsia="lt-LT"/>
        </w:rPr>
        <w:t>Paslaugų gavėjau / gavėja,</w:t>
      </w:r>
    </w:p>
    <w:p w14:paraId="2BAA22B9"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p>
    <w:p w14:paraId="3902EF98"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r w:rsidRPr="002D7792">
        <w:rPr>
          <w:rFonts w:ascii="Times New Roman" w:hAnsi="Times New Roman" w:cs="Arial"/>
          <w:bCs/>
          <w:sz w:val="24"/>
          <w:szCs w:val="24"/>
          <w:lang w:eastAsia="lt-LT"/>
        </w:rPr>
        <w:t>Mums svarbu vertinti teikiamų paslaugų kokybę ir Jūsų psichologinę būseną paslaugų gavimo pradžioje, todėl prašome užpildyti pateikiamą klausimyną.</w:t>
      </w:r>
    </w:p>
    <w:p w14:paraId="40AE72A2"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p>
    <w:p w14:paraId="7F709793" w14:textId="77777777" w:rsidR="002D7792" w:rsidRPr="002D7792" w:rsidRDefault="002D7792" w:rsidP="002D7792">
      <w:pPr>
        <w:shd w:val="clear" w:color="000000" w:fill="auto"/>
        <w:spacing w:after="0" w:line="240" w:lineRule="auto"/>
        <w:ind w:right="422"/>
        <w:jc w:val="both"/>
        <w:rPr>
          <w:rFonts w:ascii="Times New Roman" w:hAnsi="Times New Roman" w:cs="Arial"/>
          <w:sz w:val="24"/>
          <w:szCs w:val="24"/>
          <w:lang w:eastAsia="lt-LT"/>
        </w:rPr>
      </w:pPr>
      <w:r w:rsidRPr="002D7792">
        <w:rPr>
          <w:rFonts w:ascii="Times New Roman" w:hAnsi="Times New Roman" w:cs="Arial"/>
          <w:sz w:val="24"/>
          <w:szCs w:val="24"/>
          <w:lang w:eastAsia="lt-LT"/>
        </w:rPr>
        <w:t>Apklausos formą pildyti: SUTINKU / NESUTINKU</w:t>
      </w:r>
    </w:p>
    <w:p w14:paraId="1D73E3BB" w14:textId="77777777" w:rsidR="002D7792" w:rsidRPr="002D7792" w:rsidRDefault="002D7792" w:rsidP="002D7792">
      <w:pPr>
        <w:shd w:val="clear" w:color="000000" w:fill="auto"/>
        <w:tabs>
          <w:tab w:val="left" w:pos="2127"/>
        </w:tabs>
        <w:spacing w:after="0" w:line="240" w:lineRule="auto"/>
        <w:ind w:right="422" w:firstLine="2127"/>
        <w:jc w:val="both"/>
        <w:rPr>
          <w:rFonts w:ascii="Times New Roman" w:hAnsi="Times New Roman" w:cs="Arial"/>
          <w:sz w:val="24"/>
          <w:szCs w:val="24"/>
          <w:lang w:eastAsia="lt-LT"/>
        </w:rPr>
      </w:pPr>
      <w:r w:rsidRPr="002D7792">
        <w:rPr>
          <w:rFonts w:ascii="Times New Roman" w:hAnsi="Times New Roman" w:cs="Arial"/>
          <w:sz w:val="24"/>
          <w:szCs w:val="24"/>
          <w:lang w:eastAsia="lt-LT"/>
        </w:rPr>
        <w:t>(</w:t>
      </w:r>
      <w:r w:rsidRPr="002D7792">
        <w:rPr>
          <w:rFonts w:ascii="Times New Roman" w:hAnsi="Times New Roman" w:cs="Arial"/>
          <w:i/>
          <w:iCs/>
          <w:sz w:val="24"/>
          <w:szCs w:val="24"/>
          <w:lang w:eastAsia="lt-LT"/>
        </w:rPr>
        <w:t>nereikalingą pasirinkimą išbraukti</w:t>
      </w:r>
      <w:r w:rsidRPr="002D7792">
        <w:rPr>
          <w:rFonts w:ascii="Times New Roman" w:hAnsi="Times New Roman" w:cs="Arial"/>
          <w:sz w:val="24"/>
          <w:szCs w:val="24"/>
          <w:lang w:eastAsia="lt-LT"/>
        </w:rPr>
        <w:t xml:space="preserve">) </w:t>
      </w:r>
    </w:p>
    <w:p w14:paraId="01F44432"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p>
    <w:p w14:paraId="12E8DBAD"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r w:rsidRPr="002D7792">
        <w:rPr>
          <w:rFonts w:ascii="Times New Roman" w:hAnsi="Times New Roman" w:cs="Arial"/>
          <w:bCs/>
          <w:sz w:val="24"/>
          <w:szCs w:val="24"/>
          <w:lang w:eastAsia="lt-LT"/>
        </w:rPr>
        <w:t>1. Vardas, pavardė _________________________________________</w:t>
      </w:r>
    </w:p>
    <w:p w14:paraId="0A404775"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r w:rsidRPr="002D7792">
        <w:rPr>
          <w:rFonts w:ascii="Times New Roman" w:hAnsi="Times New Roman" w:cs="Arial"/>
          <w:b/>
          <w:sz w:val="24"/>
          <w:szCs w:val="24"/>
          <w:lang w:eastAsia="lt-LT"/>
        </w:rPr>
        <w:t>arba</w:t>
      </w:r>
      <w:r w:rsidRPr="002D7792">
        <w:rPr>
          <w:rFonts w:ascii="Times New Roman" w:hAnsi="Times New Roman" w:cs="Arial"/>
          <w:bCs/>
          <w:sz w:val="24"/>
          <w:szCs w:val="24"/>
          <w:lang w:eastAsia="lt-LT"/>
        </w:rPr>
        <w:t xml:space="preserve"> </w:t>
      </w:r>
    </w:p>
    <w:p w14:paraId="5F02022F"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r w:rsidRPr="002D7792">
        <w:rPr>
          <w:rFonts w:ascii="Times New Roman" w:hAnsi="Times New Roman" w:cs="Arial"/>
          <w:bCs/>
          <w:sz w:val="24"/>
          <w:szCs w:val="24"/>
          <w:lang w:eastAsia="lt-LT"/>
        </w:rPr>
        <w:t>anoniminių paslaugų teikimo kodas (6 simboliai): _____________________________</w:t>
      </w:r>
    </w:p>
    <w:p w14:paraId="6B1AA521" w14:textId="77777777" w:rsidR="002D7792" w:rsidRPr="002D7792" w:rsidRDefault="002D7792" w:rsidP="002D7792">
      <w:pPr>
        <w:shd w:val="clear" w:color="000000" w:fill="auto"/>
        <w:spacing w:after="0" w:line="240" w:lineRule="auto"/>
        <w:jc w:val="both"/>
        <w:rPr>
          <w:rFonts w:ascii="Times New Roman" w:hAnsi="Times New Roman" w:cs="Arial"/>
          <w:sz w:val="24"/>
          <w:szCs w:val="24"/>
          <w:lang w:eastAsia="lt-LT"/>
        </w:rPr>
      </w:pPr>
      <w:r w:rsidRPr="002D7792">
        <w:rPr>
          <w:rFonts w:ascii="Times New Roman" w:hAnsi="Times New Roman" w:cs="Arial"/>
          <w:sz w:val="24"/>
          <w:szCs w:val="24"/>
          <w:lang w:eastAsia="lt-LT"/>
        </w:rPr>
        <w:t>1-</w:t>
      </w:r>
      <w:r w:rsidRPr="002D7792">
        <w:rPr>
          <w:rFonts w:ascii="Wingdings 2" w:hAnsi="Wingdings 2" w:cs="Arial"/>
          <w:sz w:val="24"/>
          <w:szCs w:val="24"/>
          <w:lang w:eastAsia="lt-LT"/>
        </w:rPr>
        <w:t></w:t>
      </w:r>
      <w:r w:rsidRPr="002D7792">
        <w:rPr>
          <w:rFonts w:ascii="Times New Roman" w:hAnsi="Times New Roman" w:cs="Arial"/>
          <w:vanish/>
          <w:sz w:val="24"/>
          <w:szCs w:val="24"/>
          <w:lang w:eastAsia="lt-LT"/>
        </w:rPr>
        <w:t>[]</w:t>
      </w:r>
      <w:r w:rsidRPr="002D7792">
        <w:rPr>
          <w:rFonts w:ascii="Times New Roman" w:hAnsi="Times New Roman" w:cs="Arial"/>
          <w:sz w:val="24"/>
          <w:szCs w:val="24"/>
          <w:lang w:eastAsia="lt-LT"/>
        </w:rPr>
        <w:t xml:space="preserve"> – lytis (V, M)</w:t>
      </w:r>
    </w:p>
    <w:p w14:paraId="783DDDF1" w14:textId="77777777" w:rsidR="002D7792" w:rsidRPr="002D7792" w:rsidRDefault="002D7792" w:rsidP="002D7792">
      <w:pPr>
        <w:shd w:val="clear" w:color="000000" w:fill="auto"/>
        <w:spacing w:after="0" w:line="240" w:lineRule="auto"/>
        <w:jc w:val="both"/>
        <w:rPr>
          <w:rFonts w:ascii="Times New Roman" w:hAnsi="Times New Roman" w:cs="Arial"/>
          <w:sz w:val="24"/>
          <w:szCs w:val="24"/>
          <w:lang w:eastAsia="lt-LT"/>
        </w:rPr>
      </w:pPr>
      <w:r w:rsidRPr="002D7792">
        <w:rPr>
          <w:rFonts w:ascii="Times New Roman" w:hAnsi="Times New Roman" w:cs="Arial"/>
          <w:sz w:val="24"/>
          <w:szCs w:val="24"/>
          <w:lang w:eastAsia="lt-LT"/>
        </w:rPr>
        <w:t>2-</w:t>
      </w:r>
      <w:r w:rsidRPr="002D7792">
        <w:rPr>
          <w:rFonts w:ascii="Wingdings 2" w:hAnsi="Wingdings 2" w:cs="Arial"/>
          <w:sz w:val="24"/>
          <w:szCs w:val="24"/>
          <w:lang w:eastAsia="lt-LT"/>
        </w:rPr>
        <w:t></w:t>
      </w:r>
      <w:r w:rsidRPr="002D7792">
        <w:rPr>
          <w:rFonts w:ascii="Times New Roman" w:hAnsi="Times New Roman" w:cs="Arial"/>
          <w:vanish/>
          <w:sz w:val="24"/>
          <w:szCs w:val="24"/>
          <w:lang w:eastAsia="lt-LT"/>
        </w:rPr>
        <w:t>[]</w:t>
      </w:r>
      <w:r w:rsidRPr="002D7792">
        <w:rPr>
          <w:rFonts w:ascii="Times New Roman" w:hAnsi="Times New Roman" w:cs="Arial"/>
          <w:sz w:val="24"/>
          <w:szCs w:val="24"/>
          <w:lang w:eastAsia="lt-LT"/>
        </w:rPr>
        <w:t>, 3-</w:t>
      </w:r>
      <w:r w:rsidRPr="002D7792">
        <w:rPr>
          <w:rFonts w:ascii="Wingdings 2" w:hAnsi="Wingdings 2" w:cs="Arial"/>
          <w:sz w:val="24"/>
          <w:szCs w:val="24"/>
          <w:lang w:eastAsia="lt-LT"/>
        </w:rPr>
        <w:t></w:t>
      </w:r>
      <w:r w:rsidRPr="002D7792">
        <w:rPr>
          <w:rFonts w:ascii="Times New Roman" w:hAnsi="Times New Roman" w:cs="Arial"/>
          <w:vanish/>
          <w:sz w:val="24"/>
          <w:szCs w:val="24"/>
          <w:lang w:eastAsia="lt-LT"/>
        </w:rPr>
        <w:t>[]</w:t>
      </w:r>
      <w:r w:rsidRPr="002D7792">
        <w:rPr>
          <w:rFonts w:ascii="Times New Roman" w:hAnsi="Times New Roman" w:cs="Arial"/>
          <w:sz w:val="24"/>
          <w:szCs w:val="24"/>
          <w:lang w:eastAsia="lt-LT"/>
        </w:rPr>
        <w:t xml:space="preserve"> – gimimo metai (paskutiniai du skaičiai)</w:t>
      </w:r>
    </w:p>
    <w:p w14:paraId="78786999" w14:textId="77777777" w:rsidR="002D7792" w:rsidRPr="002D7792" w:rsidRDefault="002D7792" w:rsidP="002D7792">
      <w:pPr>
        <w:shd w:val="clear" w:color="000000" w:fill="auto"/>
        <w:spacing w:after="0" w:line="240" w:lineRule="auto"/>
        <w:jc w:val="both"/>
        <w:rPr>
          <w:rFonts w:ascii="Times New Roman" w:hAnsi="Times New Roman" w:cs="Arial"/>
          <w:sz w:val="24"/>
          <w:szCs w:val="24"/>
          <w:lang w:eastAsia="lt-LT"/>
        </w:rPr>
      </w:pPr>
      <w:r w:rsidRPr="002D7792">
        <w:rPr>
          <w:rFonts w:ascii="Times New Roman" w:hAnsi="Times New Roman" w:cs="Arial"/>
          <w:sz w:val="24"/>
          <w:szCs w:val="24"/>
          <w:lang w:eastAsia="lt-LT"/>
        </w:rPr>
        <w:t>4-</w:t>
      </w:r>
      <w:r w:rsidRPr="002D7792">
        <w:rPr>
          <w:rFonts w:ascii="Wingdings 2" w:hAnsi="Wingdings 2" w:cs="Arial"/>
          <w:sz w:val="24"/>
          <w:szCs w:val="24"/>
          <w:lang w:eastAsia="lt-LT"/>
        </w:rPr>
        <w:t></w:t>
      </w:r>
      <w:r w:rsidRPr="002D7792">
        <w:rPr>
          <w:rFonts w:ascii="Times New Roman" w:hAnsi="Times New Roman" w:cs="Arial"/>
          <w:vanish/>
          <w:sz w:val="24"/>
          <w:szCs w:val="24"/>
          <w:lang w:eastAsia="lt-LT"/>
        </w:rPr>
        <w:t xml:space="preserve"> [],</w:t>
      </w:r>
      <w:r w:rsidRPr="002D7792">
        <w:rPr>
          <w:rFonts w:ascii="Times New Roman" w:hAnsi="Times New Roman" w:cs="Arial"/>
          <w:sz w:val="24"/>
          <w:szCs w:val="24"/>
          <w:lang w:eastAsia="lt-LT"/>
        </w:rPr>
        <w:t xml:space="preserve"> 5-</w:t>
      </w:r>
      <w:r w:rsidRPr="002D7792">
        <w:rPr>
          <w:rFonts w:ascii="Wingdings 2" w:hAnsi="Wingdings 2" w:cs="Arial"/>
          <w:sz w:val="24"/>
          <w:szCs w:val="24"/>
          <w:lang w:eastAsia="lt-LT"/>
        </w:rPr>
        <w:t></w:t>
      </w:r>
      <w:r w:rsidRPr="002D7792">
        <w:rPr>
          <w:rFonts w:ascii="Times New Roman" w:hAnsi="Times New Roman" w:cs="Arial"/>
          <w:vanish/>
          <w:sz w:val="24"/>
          <w:szCs w:val="24"/>
          <w:lang w:eastAsia="lt-LT"/>
        </w:rPr>
        <w:t xml:space="preserve"> []</w:t>
      </w:r>
      <w:r w:rsidRPr="002D7792">
        <w:rPr>
          <w:rFonts w:ascii="Times New Roman" w:hAnsi="Times New Roman" w:cs="Arial"/>
          <w:sz w:val="24"/>
          <w:szCs w:val="24"/>
          <w:lang w:eastAsia="lt-LT"/>
        </w:rPr>
        <w:t>– pirmoji vardo ir pirmoji pavardės raidės</w:t>
      </w:r>
    </w:p>
    <w:p w14:paraId="3E7806F2" w14:textId="77777777" w:rsidR="002D7792" w:rsidRPr="002D7792" w:rsidRDefault="002D7792" w:rsidP="002D7792">
      <w:pPr>
        <w:shd w:val="clear" w:color="000000" w:fill="auto"/>
        <w:spacing w:after="0" w:line="240" w:lineRule="auto"/>
        <w:jc w:val="both"/>
        <w:rPr>
          <w:rFonts w:ascii="Times New Roman" w:hAnsi="Times New Roman" w:cs="Arial"/>
          <w:sz w:val="24"/>
          <w:szCs w:val="24"/>
          <w:lang w:eastAsia="lt-LT"/>
        </w:rPr>
      </w:pPr>
      <w:r w:rsidRPr="002D7792">
        <w:rPr>
          <w:rFonts w:ascii="Times New Roman" w:hAnsi="Times New Roman" w:cs="Arial"/>
          <w:sz w:val="24"/>
          <w:szCs w:val="24"/>
          <w:lang w:eastAsia="lt-LT"/>
        </w:rPr>
        <w:t>6-</w:t>
      </w:r>
      <w:r w:rsidRPr="002D7792">
        <w:rPr>
          <w:rFonts w:ascii="Wingdings 2" w:hAnsi="Wingdings 2" w:cs="Arial"/>
          <w:sz w:val="24"/>
          <w:szCs w:val="24"/>
          <w:lang w:eastAsia="lt-LT"/>
        </w:rPr>
        <w:t></w:t>
      </w:r>
      <w:r w:rsidRPr="002D7792">
        <w:rPr>
          <w:rFonts w:ascii="Times New Roman" w:hAnsi="Times New Roman" w:cs="Arial"/>
          <w:sz w:val="24"/>
          <w:szCs w:val="24"/>
          <w:lang w:eastAsia="lt-LT"/>
        </w:rPr>
        <w:t xml:space="preserve"> – pirmoji motinos vardo raidė</w:t>
      </w:r>
    </w:p>
    <w:p w14:paraId="1DAF4F34" w14:textId="77777777" w:rsidR="002D7792" w:rsidRPr="002D7792" w:rsidRDefault="002D7792" w:rsidP="002D7792">
      <w:pPr>
        <w:shd w:val="clear" w:color="000000" w:fill="auto"/>
        <w:tabs>
          <w:tab w:val="left" w:pos="3675"/>
        </w:tabs>
        <w:spacing w:after="0" w:line="240" w:lineRule="auto"/>
        <w:ind w:firstLine="4233"/>
        <w:jc w:val="both"/>
        <w:rPr>
          <w:rFonts w:ascii="Times New Roman" w:hAnsi="Times New Roman" w:cs="Arial"/>
          <w:bCs/>
          <w:sz w:val="24"/>
          <w:szCs w:val="24"/>
          <w:lang w:eastAsia="lt-LT"/>
        </w:rPr>
      </w:pPr>
    </w:p>
    <w:p w14:paraId="697E36D5"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r w:rsidRPr="002D7792">
        <w:rPr>
          <w:rFonts w:ascii="Times New Roman" w:hAnsi="Times New Roman" w:cs="Arial"/>
          <w:bCs/>
          <w:sz w:val="24"/>
          <w:szCs w:val="24"/>
          <w:lang w:eastAsia="lt-LT"/>
        </w:rPr>
        <w:t xml:space="preserve">2. Jūs esate: </w:t>
      </w:r>
    </w:p>
    <w:p w14:paraId="2A0A8B62"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r w:rsidRPr="002D7792">
        <w:rPr>
          <w:rFonts w:ascii="Times New Roman" w:hAnsi="Times New Roman" w:cs="Arial"/>
          <w:bCs/>
          <w:sz w:val="24"/>
          <w:szCs w:val="24"/>
          <w:lang w:eastAsia="lt-LT"/>
        </w:rPr>
        <w:t>Vyras </w:t>
      </w:r>
      <w:r w:rsidRPr="002D7792">
        <w:rPr>
          <w:rFonts w:ascii="Segoe UI Symbol" w:hAnsi="Segoe UI Symbol" w:cs="Segoe UI Symbol"/>
          <w:bCs/>
          <w:sz w:val="24"/>
          <w:szCs w:val="24"/>
          <w:lang w:eastAsia="lt-LT"/>
        </w:rPr>
        <w:t>☐</w:t>
      </w:r>
      <w:r w:rsidRPr="002D7792">
        <w:rPr>
          <w:rFonts w:ascii="Times New Roman" w:hAnsi="Times New Roman" w:cs="Arial"/>
          <w:bCs/>
          <w:sz w:val="24"/>
          <w:szCs w:val="24"/>
          <w:lang w:eastAsia="lt-LT"/>
        </w:rPr>
        <w:t xml:space="preserve">   Moteris </w:t>
      </w:r>
      <w:r w:rsidRPr="002D7792">
        <w:rPr>
          <w:rFonts w:ascii="Segoe UI Symbol" w:hAnsi="Segoe UI Symbol" w:cs="Segoe UI Symbol"/>
          <w:bCs/>
          <w:sz w:val="24"/>
          <w:szCs w:val="24"/>
          <w:lang w:eastAsia="lt-LT"/>
        </w:rPr>
        <w:t xml:space="preserve">☐   </w:t>
      </w:r>
      <w:r w:rsidRPr="002D7792">
        <w:rPr>
          <w:rFonts w:ascii="Times New Roman" w:hAnsi="Times New Roman" w:cs="Arial"/>
          <w:bCs/>
          <w:sz w:val="24"/>
          <w:szCs w:val="24"/>
          <w:lang w:eastAsia="lt-LT"/>
        </w:rPr>
        <w:t>Nenoriu žymėti </w:t>
      </w:r>
      <w:r w:rsidRPr="002D7792">
        <w:rPr>
          <w:rFonts w:ascii="Segoe UI Symbol" w:hAnsi="Segoe UI Symbol" w:cs="Segoe UI Symbol"/>
          <w:bCs/>
          <w:sz w:val="24"/>
          <w:szCs w:val="24"/>
          <w:lang w:eastAsia="lt-LT"/>
        </w:rPr>
        <w:t xml:space="preserve">☐ </w:t>
      </w:r>
    </w:p>
    <w:p w14:paraId="7191E7B2" w14:textId="77777777" w:rsidR="002D7792" w:rsidRPr="002D7792" w:rsidRDefault="002D7792" w:rsidP="002D7792">
      <w:pPr>
        <w:shd w:val="clear" w:color="000000" w:fill="auto"/>
        <w:tabs>
          <w:tab w:val="left" w:pos="3675"/>
        </w:tabs>
        <w:spacing w:after="0" w:line="240" w:lineRule="auto"/>
        <w:ind w:firstLine="62"/>
        <w:jc w:val="center"/>
        <w:rPr>
          <w:rFonts w:ascii="Times New Roman" w:hAnsi="Times New Roman" w:cs="Arial"/>
          <w:bCs/>
          <w:sz w:val="24"/>
          <w:szCs w:val="24"/>
          <w:lang w:eastAsia="lt-LT"/>
        </w:rPr>
      </w:pPr>
    </w:p>
    <w:p w14:paraId="0572813E" w14:textId="77777777" w:rsidR="002D7792" w:rsidRPr="002D7792" w:rsidRDefault="002D7792" w:rsidP="002D7792">
      <w:pPr>
        <w:shd w:val="clear" w:color="000000" w:fill="auto"/>
        <w:tabs>
          <w:tab w:val="left" w:pos="3675"/>
        </w:tabs>
        <w:spacing w:after="0" w:line="240" w:lineRule="auto"/>
        <w:jc w:val="both"/>
        <w:rPr>
          <w:rFonts w:ascii="Times New Roman" w:hAnsi="Times New Roman" w:cs="Arial"/>
          <w:bCs/>
          <w:sz w:val="24"/>
          <w:szCs w:val="24"/>
          <w:lang w:eastAsia="lt-LT"/>
        </w:rPr>
      </w:pPr>
      <w:r w:rsidRPr="002D7792">
        <w:rPr>
          <w:rFonts w:ascii="Times New Roman" w:hAnsi="Times New Roman" w:cs="Arial"/>
          <w:bCs/>
          <w:sz w:val="24"/>
          <w:szCs w:val="24"/>
          <w:lang w:eastAsia="lt-LT"/>
        </w:rPr>
        <w:t xml:space="preserve">3. Jūsų amžius (įrašykite): _______ metų. </w:t>
      </w:r>
    </w:p>
    <w:p w14:paraId="14D4D874" w14:textId="77777777" w:rsidR="002D7792" w:rsidRPr="002D7792" w:rsidRDefault="002D7792" w:rsidP="002D7792">
      <w:pPr>
        <w:shd w:val="clear" w:color="000000" w:fill="auto"/>
        <w:tabs>
          <w:tab w:val="left" w:pos="3675"/>
        </w:tabs>
        <w:spacing w:after="0" w:line="240" w:lineRule="auto"/>
        <w:ind w:firstLine="62"/>
        <w:jc w:val="center"/>
        <w:rPr>
          <w:rFonts w:ascii="Times New Roman" w:hAnsi="Times New Roman" w:cs="Arial"/>
          <w:bCs/>
          <w:sz w:val="24"/>
          <w:szCs w:val="24"/>
          <w:lang w:eastAsia="lt-LT"/>
        </w:rPr>
      </w:pPr>
    </w:p>
    <w:p w14:paraId="4480A512" w14:textId="77777777" w:rsidR="002D7792" w:rsidRPr="002D7792" w:rsidRDefault="002D7792" w:rsidP="002D7792">
      <w:pPr>
        <w:spacing w:after="0" w:line="259" w:lineRule="auto"/>
        <w:jc w:val="both"/>
        <w:rPr>
          <w:rFonts w:ascii="Times New Roman" w:hAnsi="Times New Roman" w:cs="Arial"/>
          <w:sz w:val="24"/>
        </w:rPr>
      </w:pPr>
      <w:r w:rsidRPr="002D7792">
        <w:rPr>
          <w:rFonts w:ascii="Times New Roman" w:hAnsi="Times New Roman" w:cs="Arial"/>
          <w:sz w:val="24"/>
        </w:rPr>
        <w:t>4. Jūs kreipėtės dėl psichologinės gerovės ir psichikos sveikatos stiprinimo paslaugų (galimi keli atsakymo variantai):</w:t>
      </w:r>
    </w:p>
    <w:p w14:paraId="16496F98"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Times New Roman" w:hAnsi="Times New Roman" w:cs="Arial"/>
          <w:sz w:val="24"/>
        </w:rPr>
        <w:t>dėl patiriamo streso:</w:t>
      </w:r>
    </w:p>
    <w:p w14:paraId="1A4ADBB5"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tarpasmeniniai konfliktai</w:t>
      </w:r>
    </w:p>
    <w:p w14:paraId="44DB7F27"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darbo praradimas ar finansinės problemos</w:t>
      </w:r>
    </w:p>
    <w:p w14:paraId="33A9D130"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netektys</w:t>
      </w:r>
    </w:p>
    <w:p w14:paraId="14CAE5FF"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vienišumas</w:t>
      </w:r>
    </w:p>
    <w:p w14:paraId="46E62D05"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smurtas</w:t>
      </w:r>
    </w:p>
    <w:p w14:paraId="0759FA4D"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liga</w:t>
      </w:r>
    </w:p>
    <w:p w14:paraId="21E41B84"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patyčios, mobingas</w:t>
      </w:r>
    </w:p>
    <w:p w14:paraId="47004BA1"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valgymo įpročiai</w:t>
      </w:r>
    </w:p>
    <w:p w14:paraId="71622D90"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kita (nurodyti priežastį):____________________________________</w:t>
      </w:r>
    </w:p>
    <w:p w14:paraId="5E7AD17D"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Times New Roman" w:hAnsi="Times New Roman" w:cs="Arial"/>
          <w:sz w:val="24"/>
        </w:rPr>
        <w:t>dėl kitų priežasčių:</w:t>
      </w:r>
    </w:p>
    <w:p w14:paraId="28C3A312"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w:t>
      </w:r>
      <w:r w:rsidRPr="002D7792">
        <w:rPr>
          <w:rFonts w:ascii="Times New Roman" w:hAnsi="Times New Roman" w:cs="Arial"/>
          <w:sz w:val="24"/>
        </w:rPr>
        <w:t xml:space="preserve"> savišvieta</w:t>
      </w:r>
    </w:p>
    <w:p w14:paraId="7453AA46" w14:textId="77777777" w:rsidR="002D7792" w:rsidRPr="002D7792" w:rsidRDefault="002D7792" w:rsidP="002D7792">
      <w:pPr>
        <w:spacing w:after="0" w:line="259" w:lineRule="auto"/>
        <w:ind w:firstLine="709"/>
        <w:jc w:val="both"/>
        <w:rPr>
          <w:rFonts w:ascii="Times New Roman" w:hAnsi="Times New Roman" w:cs="Arial"/>
          <w:sz w:val="24"/>
        </w:rPr>
      </w:pPr>
      <w:r w:rsidRPr="002D7792">
        <w:rPr>
          <w:rFonts w:ascii="Segoe UI Symbol" w:hAnsi="Segoe UI Symbol" w:cs="Segoe UI Symbol"/>
          <w:sz w:val="24"/>
        </w:rPr>
        <w:t xml:space="preserve">☐ </w:t>
      </w:r>
      <w:r w:rsidRPr="002D7792">
        <w:rPr>
          <w:rFonts w:ascii="Times New Roman" w:hAnsi="Times New Roman" w:cs="Arial"/>
          <w:sz w:val="24"/>
        </w:rPr>
        <w:t>noriu mesti rūkyti / išvengti rūkymo atkryčio</w:t>
      </w:r>
    </w:p>
    <w:p w14:paraId="48B83D3C" w14:textId="77777777" w:rsidR="002D7792" w:rsidRPr="002D7792" w:rsidRDefault="002D7792" w:rsidP="002D7792">
      <w:pPr>
        <w:spacing w:after="0" w:line="259" w:lineRule="auto"/>
        <w:ind w:firstLine="709"/>
        <w:jc w:val="both"/>
        <w:rPr>
          <w:rFonts w:ascii="Times New Roman" w:hAnsi="Times New Roman" w:cs="Arial"/>
          <w:bCs/>
          <w:sz w:val="24"/>
          <w:szCs w:val="24"/>
          <w:lang w:eastAsia="lt-LT"/>
        </w:rPr>
      </w:pPr>
      <w:r w:rsidRPr="002D7792">
        <w:rPr>
          <w:rFonts w:ascii="Segoe UI Symbol" w:hAnsi="Segoe UI Symbol" w:cs="Segoe UI Symbol"/>
          <w:sz w:val="24"/>
        </w:rPr>
        <w:t>☐</w:t>
      </w:r>
      <w:r w:rsidRPr="002D7792">
        <w:rPr>
          <w:rFonts w:ascii="Times New Roman" w:hAnsi="Times New Roman" w:cs="Arial"/>
          <w:sz w:val="24"/>
        </w:rPr>
        <w:t xml:space="preserve"> kita (nurodyti priežastį):__________________ </w:t>
      </w:r>
    </w:p>
    <w:p w14:paraId="5F11FFBC" w14:textId="77777777" w:rsidR="002D7792" w:rsidRPr="002D7792" w:rsidRDefault="002D7792" w:rsidP="002D7792">
      <w:pPr>
        <w:spacing w:after="0" w:line="259" w:lineRule="auto"/>
        <w:jc w:val="both"/>
        <w:rPr>
          <w:rFonts w:ascii="Times New Roman" w:hAnsi="Times New Roman" w:cs="Arial"/>
          <w:sz w:val="24"/>
        </w:rPr>
      </w:pPr>
    </w:p>
    <w:p w14:paraId="508CC070" w14:textId="77777777" w:rsidR="002D7792" w:rsidRPr="002D7792" w:rsidRDefault="002D7792" w:rsidP="002D7792">
      <w:pPr>
        <w:shd w:val="clear" w:color="000000" w:fill="auto"/>
        <w:spacing w:after="0" w:line="259" w:lineRule="auto"/>
        <w:jc w:val="both"/>
        <w:rPr>
          <w:rFonts w:ascii="Times New Roman" w:hAnsi="Times New Roman" w:cs="Arial"/>
          <w:b/>
          <w:sz w:val="24"/>
          <w:szCs w:val="24"/>
        </w:rPr>
      </w:pPr>
      <w:r w:rsidRPr="002D7792">
        <w:rPr>
          <w:rFonts w:ascii="Times New Roman" w:hAnsi="Times New Roman" w:cs="Arial"/>
          <w:sz w:val="24"/>
          <w:szCs w:val="24"/>
        </w:rPr>
        <w:lastRenderedPageBreak/>
        <w:t xml:space="preserve">5. Prašome pažymėti prie kiekvieno iš penkių teiginių geriausiai Jums tinkantį atsakymą, </w:t>
      </w:r>
      <w:r w:rsidRPr="002D7792">
        <w:rPr>
          <w:rFonts w:ascii="Times New Roman" w:hAnsi="Times New Roman" w:cs="Arial"/>
          <w:b/>
          <w:sz w:val="24"/>
          <w:szCs w:val="24"/>
        </w:rPr>
        <w:t>kaip Jūs jautėtės</w:t>
      </w:r>
      <w:r w:rsidRPr="002D7792">
        <w:rPr>
          <w:rFonts w:ascii="Times New Roman" w:hAnsi="Times New Roman" w:cs="Arial"/>
          <w:sz w:val="24"/>
          <w:szCs w:val="24"/>
        </w:rPr>
        <w:t xml:space="preserve"> </w:t>
      </w:r>
      <w:r w:rsidRPr="002D7792">
        <w:rPr>
          <w:rFonts w:ascii="Times New Roman" w:hAnsi="Times New Roman" w:cs="Arial"/>
          <w:b/>
          <w:sz w:val="24"/>
          <w:szCs w:val="24"/>
        </w:rPr>
        <w:t>per pastarąsias dvi savaites</w:t>
      </w:r>
      <w:r w:rsidRPr="002D7792">
        <w:rPr>
          <w:rFonts w:ascii="Times New Roman" w:hAnsi="Times New Roman" w:cs="Arial"/>
          <w:sz w:val="24"/>
          <w:szCs w:val="24"/>
        </w:rPr>
        <w:t>. Atkreipkite dėmesį, kad didesnis skaičius žymi geresnę savijautą.</w:t>
      </w:r>
    </w:p>
    <w:p w14:paraId="42BF6D2B" w14:textId="77777777" w:rsidR="002D7792" w:rsidRPr="002D7792" w:rsidRDefault="002D7792" w:rsidP="002D7792">
      <w:pPr>
        <w:shd w:val="clear" w:color="000000" w:fill="auto"/>
        <w:spacing w:after="0" w:line="240" w:lineRule="auto"/>
        <w:jc w:val="both"/>
        <w:rPr>
          <w:rFonts w:ascii="Times New Roman" w:hAnsi="Times New Roman" w:cs="Arial"/>
          <w:sz w:val="14"/>
          <w:szCs w:val="14"/>
        </w:rPr>
      </w:pPr>
    </w:p>
    <w:p w14:paraId="44CBD45A" w14:textId="77777777" w:rsidR="002D7792" w:rsidRPr="002D7792" w:rsidRDefault="002D7792" w:rsidP="002D7792">
      <w:pPr>
        <w:shd w:val="clear" w:color="000000" w:fill="auto"/>
        <w:spacing w:after="0" w:line="259" w:lineRule="auto"/>
        <w:jc w:val="both"/>
        <w:rPr>
          <w:rFonts w:ascii="Times New Roman" w:hAnsi="Times New Roman" w:cs="Arial"/>
          <w:sz w:val="24"/>
          <w:szCs w:val="24"/>
        </w:rPr>
      </w:pPr>
      <w:r w:rsidRPr="002D7792">
        <w:rPr>
          <w:rFonts w:ascii="Times New Roman" w:hAnsi="Times New Roman" w:cs="Arial"/>
          <w:sz w:val="24"/>
          <w:szCs w:val="24"/>
        </w:rPr>
        <w:t>Pavyzdys: jei jautėtės linksmi ir pakilios nuotaikos daugiau nei pusę laiko per paskutiniąsias dvi savaites, pažymėkite langelį, kurio dešiniajame viršutiniame kampe yra skaičius 3.</w:t>
      </w:r>
    </w:p>
    <w:p w14:paraId="5A9E5058" w14:textId="77777777" w:rsidR="002D7792" w:rsidRPr="002D7792" w:rsidRDefault="002D7792" w:rsidP="002D7792">
      <w:pPr>
        <w:shd w:val="clear" w:color="000000" w:fill="auto"/>
        <w:spacing w:after="0" w:line="240" w:lineRule="auto"/>
        <w:jc w:val="both"/>
        <w:rPr>
          <w:rFonts w:ascii="Times New Roman" w:hAnsi="Times New Roman" w:cs="Arial"/>
          <w:sz w:val="14"/>
          <w:szCs w:val="14"/>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76"/>
        <w:gridCol w:w="903"/>
        <w:gridCol w:w="1189"/>
        <w:gridCol w:w="1382"/>
        <w:gridCol w:w="1347"/>
        <w:gridCol w:w="1138"/>
        <w:gridCol w:w="1134"/>
      </w:tblGrid>
      <w:tr w:rsidR="002D7792" w:rsidRPr="002D7792" w14:paraId="274C3815" w14:textId="77777777" w:rsidTr="008C4338">
        <w:trPr>
          <w:jc w:val="center"/>
        </w:trPr>
        <w:tc>
          <w:tcPr>
            <w:tcW w:w="2376" w:type="dxa"/>
          </w:tcPr>
          <w:p w14:paraId="067D1D09" w14:textId="77777777" w:rsidR="002D7792" w:rsidRPr="002D7792" w:rsidRDefault="002D7792" w:rsidP="002D7792">
            <w:pPr>
              <w:shd w:val="clear" w:color="000000" w:fill="auto"/>
              <w:spacing w:after="0" w:line="259" w:lineRule="auto"/>
              <w:rPr>
                <w:rFonts w:ascii="Times New Roman" w:hAnsi="Times New Roman" w:cs="Arial"/>
                <w:bCs/>
                <w:sz w:val="24"/>
                <w:szCs w:val="24"/>
              </w:rPr>
            </w:pPr>
            <w:r w:rsidRPr="002D7792">
              <w:rPr>
                <w:rFonts w:ascii="Times New Roman" w:hAnsi="Times New Roman" w:cs="Arial"/>
                <w:szCs w:val="24"/>
                <w:lang w:eastAsia="lt-LT"/>
              </w:rPr>
              <w:t>Per pastarąsias dvi savaites:</w:t>
            </w:r>
          </w:p>
        </w:tc>
        <w:tc>
          <w:tcPr>
            <w:tcW w:w="903" w:type="dxa"/>
          </w:tcPr>
          <w:p w14:paraId="08CF8650"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Times New Roman" w:hAnsi="Times New Roman" w:cs="Arial"/>
                <w:szCs w:val="24"/>
                <w:lang w:eastAsia="lt-LT"/>
              </w:rPr>
              <w:t>Visą laiką</w:t>
            </w:r>
          </w:p>
        </w:tc>
        <w:tc>
          <w:tcPr>
            <w:tcW w:w="1189" w:type="dxa"/>
          </w:tcPr>
          <w:p w14:paraId="1C606CB4"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Times New Roman" w:hAnsi="Times New Roman" w:cs="Arial"/>
                <w:szCs w:val="24"/>
                <w:lang w:eastAsia="lt-LT"/>
              </w:rPr>
              <w:t>Beveik visą laiką</w:t>
            </w:r>
          </w:p>
        </w:tc>
        <w:tc>
          <w:tcPr>
            <w:tcW w:w="1382" w:type="dxa"/>
          </w:tcPr>
          <w:p w14:paraId="3A36ED5D"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Times New Roman" w:hAnsi="Times New Roman" w:cs="Arial"/>
                <w:szCs w:val="24"/>
                <w:lang w:eastAsia="lt-LT"/>
              </w:rPr>
              <w:t>Daugiau nei pusę to laiko</w:t>
            </w:r>
          </w:p>
        </w:tc>
        <w:tc>
          <w:tcPr>
            <w:tcW w:w="1347" w:type="dxa"/>
          </w:tcPr>
          <w:p w14:paraId="683CD68F"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Times New Roman" w:hAnsi="Times New Roman" w:cs="Arial"/>
                <w:szCs w:val="24"/>
                <w:lang w:eastAsia="lt-LT"/>
              </w:rPr>
              <w:t>Mažiau nei pusę to laiko</w:t>
            </w:r>
          </w:p>
        </w:tc>
        <w:tc>
          <w:tcPr>
            <w:tcW w:w="1138" w:type="dxa"/>
          </w:tcPr>
          <w:p w14:paraId="01001A9F"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Times New Roman" w:hAnsi="Times New Roman" w:cs="Arial"/>
                <w:szCs w:val="24"/>
                <w:lang w:eastAsia="lt-LT"/>
              </w:rPr>
              <w:t>Kartais</w:t>
            </w:r>
          </w:p>
        </w:tc>
        <w:tc>
          <w:tcPr>
            <w:tcW w:w="1134" w:type="dxa"/>
          </w:tcPr>
          <w:p w14:paraId="7C0A0419"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Times New Roman" w:hAnsi="Times New Roman" w:cs="Arial"/>
                <w:szCs w:val="24"/>
                <w:lang w:eastAsia="lt-LT"/>
              </w:rPr>
              <w:t>Niekada</w:t>
            </w:r>
          </w:p>
        </w:tc>
      </w:tr>
      <w:tr w:rsidR="002D7792" w:rsidRPr="002D7792" w14:paraId="67F2227D" w14:textId="77777777" w:rsidTr="008C4338">
        <w:trPr>
          <w:jc w:val="center"/>
        </w:trPr>
        <w:tc>
          <w:tcPr>
            <w:tcW w:w="2376" w:type="dxa"/>
          </w:tcPr>
          <w:p w14:paraId="32104C88" w14:textId="77777777" w:rsidR="002D7792" w:rsidRPr="002D7792" w:rsidRDefault="002D7792" w:rsidP="002D7792">
            <w:pPr>
              <w:shd w:val="clear" w:color="000000" w:fill="auto"/>
              <w:spacing w:after="0" w:line="259" w:lineRule="auto"/>
              <w:rPr>
                <w:rFonts w:ascii="Times New Roman" w:hAnsi="Times New Roman" w:cs="Arial"/>
                <w:szCs w:val="24"/>
                <w:lang w:eastAsia="lt-LT"/>
              </w:rPr>
            </w:pPr>
            <w:r w:rsidRPr="002D7792">
              <w:rPr>
                <w:rFonts w:ascii="Times New Roman" w:hAnsi="Times New Roman" w:cs="Arial"/>
                <w:szCs w:val="24"/>
                <w:lang w:eastAsia="lt-LT"/>
              </w:rPr>
              <w:t xml:space="preserve">1. Jaučiausi linksmas </w:t>
            </w:r>
          </w:p>
          <w:p w14:paraId="3654BB26" w14:textId="77777777" w:rsidR="002D7792" w:rsidRPr="002D7792" w:rsidRDefault="002D7792" w:rsidP="002D7792">
            <w:pPr>
              <w:shd w:val="clear" w:color="000000" w:fill="auto"/>
              <w:spacing w:after="0" w:line="259" w:lineRule="auto"/>
              <w:rPr>
                <w:rFonts w:ascii="Times New Roman" w:hAnsi="Times New Roman" w:cs="Arial"/>
                <w:bCs/>
                <w:sz w:val="24"/>
                <w:szCs w:val="24"/>
              </w:rPr>
            </w:pPr>
            <w:r w:rsidRPr="002D7792">
              <w:rPr>
                <w:rFonts w:ascii="Times New Roman" w:hAnsi="Times New Roman" w:cs="Arial"/>
                <w:szCs w:val="24"/>
                <w:lang w:eastAsia="lt-LT"/>
              </w:rPr>
              <w:t>(-a) ir pakilios nuotaikos</w:t>
            </w:r>
          </w:p>
        </w:tc>
        <w:tc>
          <w:tcPr>
            <w:tcW w:w="903" w:type="dxa"/>
          </w:tcPr>
          <w:p w14:paraId="6B9C6E0E"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5</w:t>
            </w:r>
          </w:p>
          <w:p w14:paraId="6B36F356" w14:textId="77777777" w:rsidR="002D7792" w:rsidRPr="002D7792" w:rsidRDefault="002D7792" w:rsidP="002D7792">
            <w:pPr>
              <w:shd w:val="clear" w:color="000000" w:fill="auto"/>
              <w:spacing w:after="0" w:line="259" w:lineRule="auto"/>
              <w:jc w:val="center"/>
              <w:rPr>
                <w:rFonts w:ascii="Times New Roman" w:hAnsi="Times New Roman" w:cs="Arial"/>
                <w:bCs/>
                <w:sz w:val="32"/>
                <w:szCs w:val="32"/>
              </w:rPr>
            </w:pPr>
            <w:r w:rsidRPr="002D7792">
              <w:rPr>
                <w:rFonts w:ascii="MS Gothic" w:eastAsia="MS Gothic" w:hAnsi="MS Gothic" w:cs="MS Gothic"/>
                <w:sz w:val="32"/>
                <w:szCs w:val="32"/>
                <w:lang w:eastAsia="lt-LT"/>
              </w:rPr>
              <w:t>☐</w:t>
            </w:r>
          </w:p>
        </w:tc>
        <w:tc>
          <w:tcPr>
            <w:tcW w:w="1189" w:type="dxa"/>
          </w:tcPr>
          <w:p w14:paraId="36222BF2"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4</w:t>
            </w:r>
          </w:p>
          <w:p w14:paraId="57FCA693"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82" w:type="dxa"/>
          </w:tcPr>
          <w:p w14:paraId="128F3012"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3</w:t>
            </w:r>
          </w:p>
          <w:p w14:paraId="1A33CDC6"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47" w:type="dxa"/>
          </w:tcPr>
          <w:p w14:paraId="5069F75A"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2</w:t>
            </w:r>
          </w:p>
          <w:p w14:paraId="0C430A0C"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8" w:type="dxa"/>
          </w:tcPr>
          <w:p w14:paraId="02E51361"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1</w:t>
            </w:r>
          </w:p>
          <w:p w14:paraId="29251960"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4" w:type="dxa"/>
          </w:tcPr>
          <w:p w14:paraId="0F4B4701"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0</w:t>
            </w:r>
          </w:p>
          <w:p w14:paraId="55EFB4A6"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r>
      <w:tr w:rsidR="002D7792" w:rsidRPr="002D7792" w14:paraId="5D93783A" w14:textId="77777777" w:rsidTr="008C4338">
        <w:trPr>
          <w:jc w:val="center"/>
        </w:trPr>
        <w:tc>
          <w:tcPr>
            <w:tcW w:w="2376" w:type="dxa"/>
          </w:tcPr>
          <w:p w14:paraId="4F21FB9D" w14:textId="77777777" w:rsidR="002D7792" w:rsidRPr="002D7792" w:rsidRDefault="002D7792" w:rsidP="002D7792">
            <w:pPr>
              <w:shd w:val="clear" w:color="000000" w:fill="auto"/>
              <w:spacing w:after="0" w:line="259" w:lineRule="auto"/>
              <w:rPr>
                <w:rFonts w:ascii="Times New Roman" w:hAnsi="Times New Roman" w:cs="Arial"/>
                <w:bCs/>
                <w:sz w:val="24"/>
                <w:szCs w:val="24"/>
              </w:rPr>
            </w:pPr>
            <w:r w:rsidRPr="002D7792">
              <w:rPr>
                <w:rFonts w:ascii="Times New Roman" w:hAnsi="Times New Roman" w:cs="Arial"/>
                <w:szCs w:val="24"/>
                <w:lang w:eastAsia="lt-LT"/>
              </w:rPr>
              <w:t>2. Jaučiausi ramus (-i) ir atsipalaidavęs (-usi)</w:t>
            </w:r>
          </w:p>
        </w:tc>
        <w:tc>
          <w:tcPr>
            <w:tcW w:w="903" w:type="dxa"/>
          </w:tcPr>
          <w:p w14:paraId="65BE8695"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5</w:t>
            </w:r>
          </w:p>
          <w:p w14:paraId="593DE615"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89" w:type="dxa"/>
          </w:tcPr>
          <w:p w14:paraId="36B0994F"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4</w:t>
            </w:r>
          </w:p>
          <w:p w14:paraId="2FF631D5"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82" w:type="dxa"/>
          </w:tcPr>
          <w:p w14:paraId="12E292D2"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3</w:t>
            </w:r>
          </w:p>
          <w:p w14:paraId="19273EFC"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47" w:type="dxa"/>
          </w:tcPr>
          <w:p w14:paraId="11A801F9"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2</w:t>
            </w:r>
          </w:p>
          <w:p w14:paraId="75605850"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8" w:type="dxa"/>
          </w:tcPr>
          <w:p w14:paraId="0C28F15F"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1</w:t>
            </w:r>
          </w:p>
          <w:p w14:paraId="19C08A2D"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4" w:type="dxa"/>
          </w:tcPr>
          <w:p w14:paraId="0A81B0D3"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0</w:t>
            </w:r>
          </w:p>
          <w:p w14:paraId="2C694547"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r>
      <w:tr w:rsidR="002D7792" w:rsidRPr="002D7792" w14:paraId="6060D8B5" w14:textId="77777777" w:rsidTr="008C4338">
        <w:trPr>
          <w:jc w:val="center"/>
        </w:trPr>
        <w:tc>
          <w:tcPr>
            <w:tcW w:w="2376" w:type="dxa"/>
          </w:tcPr>
          <w:p w14:paraId="7D783530" w14:textId="77777777" w:rsidR="002D7792" w:rsidRPr="002D7792" w:rsidRDefault="002D7792" w:rsidP="002D7792">
            <w:pPr>
              <w:shd w:val="clear" w:color="000000" w:fill="auto"/>
              <w:spacing w:after="0" w:line="240" w:lineRule="auto"/>
              <w:rPr>
                <w:rFonts w:ascii="Times New Roman" w:hAnsi="Times New Roman" w:cs="Arial"/>
                <w:bCs/>
                <w:sz w:val="24"/>
                <w:szCs w:val="24"/>
              </w:rPr>
            </w:pPr>
            <w:r w:rsidRPr="002D7792">
              <w:rPr>
                <w:rFonts w:ascii="Times New Roman" w:hAnsi="Times New Roman" w:cs="Arial"/>
                <w:szCs w:val="24"/>
                <w:lang w:eastAsia="lt-LT"/>
              </w:rPr>
              <w:t>3. Jaučiausi aktyvus (-i) ir energingas (-a)</w:t>
            </w:r>
          </w:p>
        </w:tc>
        <w:tc>
          <w:tcPr>
            <w:tcW w:w="903" w:type="dxa"/>
          </w:tcPr>
          <w:p w14:paraId="079D76C4"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5</w:t>
            </w:r>
          </w:p>
          <w:p w14:paraId="3EE1E84A"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89" w:type="dxa"/>
          </w:tcPr>
          <w:p w14:paraId="7B99235D"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4</w:t>
            </w:r>
          </w:p>
          <w:p w14:paraId="3CEEA7BD"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82" w:type="dxa"/>
          </w:tcPr>
          <w:p w14:paraId="2AA5C85E"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3</w:t>
            </w:r>
          </w:p>
          <w:p w14:paraId="3504754C"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47" w:type="dxa"/>
          </w:tcPr>
          <w:p w14:paraId="0714B277"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2</w:t>
            </w:r>
          </w:p>
          <w:p w14:paraId="400F2824"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8" w:type="dxa"/>
          </w:tcPr>
          <w:p w14:paraId="2083CDAA"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1</w:t>
            </w:r>
          </w:p>
          <w:p w14:paraId="7B75AB66"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4" w:type="dxa"/>
          </w:tcPr>
          <w:p w14:paraId="6C3D748B"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0</w:t>
            </w:r>
          </w:p>
          <w:p w14:paraId="0CACE884"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r>
      <w:tr w:rsidR="002D7792" w:rsidRPr="002D7792" w14:paraId="2DDE5B23" w14:textId="77777777" w:rsidTr="008C4338">
        <w:trPr>
          <w:jc w:val="center"/>
        </w:trPr>
        <w:tc>
          <w:tcPr>
            <w:tcW w:w="2376" w:type="dxa"/>
          </w:tcPr>
          <w:p w14:paraId="7E667FE7" w14:textId="77777777" w:rsidR="002D7792" w:rsidRPr="002D7792" w:rsidRDefault="002D7792" w:rsidP="002D7792">
            <w:pPr>
              <w:shd w:val="clear" w:color="000000" w:fill="auto"/>
              <w:spacing w:after="0" w:line="259" w:lineRule="auto"/>
              <w:rPr>
                <w:rFonts w:ascii="Times New Roman" w:hAnsi="Times New Roman" w:cs="Arial"/>
                <w:szCs w:val="24"/>
                <w:lang w:eastAsia="lt-LT"/>
              </w:rPr>
            </w:pPr>
            <w:r w:rsidRPr="002D7792">
              <w:rPr>
                <w:rFonts w:ascii="Times New Roman" w:hAnsi="Times New Roman" w:cs="Arial"/>
                <w:szCs w:val="24"/>
                <w:lang w:eastAsia="lt-LT"/>
              </w:rPr>
              <w:t xml:space="preserve">4. Atsibudęs jaučiausi žvalus (-i) ir pailsėjęs </w:t>
            </w:r>
          </w:p>
          <w:p w14:paraId="3D45AD31" w14:textId="77777777" w:rsidR="002D7792" w:rsidRPr="002D7792" w:rsidRDefault="002D7792" w:rsidP="002D7792">
            <w:pPr>
              <w:shd w:val="clear" w:color="000000" w:fill="auto"/>
              <w:spacing w:after="0" w:line="259" w:lineRule="auto"/>
              <w:rPr>
                <w:rFonts w:ascii="Times New Roman" w:hAnsi="Times New Roman" w:cs="Arial"/>
                <w:bCs/>
                <w:sz w:val="24"/>
                <w:szCs w:val="24"/>
              </w:rPr>
            </w:pPr>
            <w:r w:rsidRPr="002D7792">
              <w:rPr>
                <w:rFonts w:ascii="Times New Roman" w:hAnsi="Times New Roman" w:cs="Arial"/>
                <w:szCs w:val="24"/>
                <w:lang w:eastAsia="lt-LT"/>
              </w:rPr>
              <w:t>(-usi)</w:t>
            </w:r>
          </w:p>
        </w:tc>
        <w:tc>
          <w:tcPr>
            <w:tcW w:w="903" w:type="dxa"/>
          </w:tcPr>
          <w:p w14:paraId="3511F669"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5</w:t>
            </w:r>
          </w:p>
          <w:p w14:paraId="0D26EA2C"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89" w:type="dxa"/>
          </w:tcPr>
          <w:p w14:paraId="28F24D2A"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4</w:t>
            </w:r>
          </w:p>
          <w:p w14:paraId="7286FA0E"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82" w:type="dxa"/>
          </w:tcPr>
          <w:p w14:paraId="3F33D4F6"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3</w:t>
            </w:r>
          </w:p>
          <w:p w14:paraId="427DAE2B"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47" w:type="dxa"/>
          </w:tcPr>
          <w:p w14:paraId="6A8F886D"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2</w:t>
            </w:r>
          </w:p>
          <w:p w14:paraId="1F71B184"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8" w:type="dxa"/>
          </w:tcPr>
          <w:p w14:paraId="67B3C85A"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1</w:t>
            </w:r>
          </w:p>
          <w:p w14:paraId="771A15C2"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4" w:type="dxa"/>
          </w:tcPr>
          <w:p w14:paraId="3EC1B75A"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0</w:t>
            </w:r>
          </w:p>
          <w:p w14:paraId="28A3C58C"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r>
      <w:tr w:rsidR="002D7792" w:rsidRPr="002D7792" w14:paraId="624A344A" w14:textId="77777777" w:rsidTr="008C4338">
        <w:trPr>
          <w:jc w:val="center"/>
        </w:trPr>
        <w:tc>
          <w:tcPr>
            <w:tcW w:w="2376" w:type="dxa"/>
          </w:tcPr>
          <w:p w14:paraId="465B07EF" w14:textId="77777777" w:rsidR="002D7792" w:rsidRPr="002D7792" w:rsidRDefault="002D7792" w:rsidP="002D7792">
            <w:pPr>
              <w:shd w:val="clear" w:color="000000" w:fill="auto"/>
              <w:spacing w:after="0" w:line="259" w:lineRule="auto"/>
              <w:rPr>
                <w:rFonts w:ascii="Times New Roman" w:hAnsi="Times New Roman" w:cs="Arial"/>
                <w:bCs/>
                <w:sz w:val="24"/>
                <w:szCs w:val="24"/>
              </w:rPr>
            </w:pPr>
            <w:r w:rsidRPr="002D7792">
              <w:rPr>
                <w:rFonts w:ascii="Times New Roman" w:hAnsi="Times New Roman" w:cs="Arial"/>
                <w:szCs w:val="24"/>
                <w:lang w:eastAsia="lt-LT"/>
              </w:rPr>
              <w:t>5. Mano kasdieniame gyvenime buvo daug mane dominančių dalykų</w:t>
            </w:r>
          </w:p>
        </w:tc>
        <w:tc>
          <w:tcPr>
            <w:tcW w:w="903" w:type="dxa"/>
          </w:tcPr>
          <w:p w14:paraId="2D4C3AD6"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5</w:t>
            </w:r>
          </w:p>
          <w:p w14:paraId="6079E381"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89" w:type="dxa"/>
          </w:tcPr>
          <w:p w14:paraId="3F19BBCE"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4</w:t>
            </w:r>
          </w:p>
          <w:p w14:paraId="5946B5E9"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82" w:type="dxa"/>
          </w:tcPr>
          <w:p w14:paraId="08BD90F4"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3</w:t>
            </w:r>
          </w:p>
          <w:p w14:paraId="6B6E83EE"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347" w:type="dxa"/>
          </w:tcPr>
          <w:p w14:paraId="09C83082"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2</w:t>
            </w:r>
          </w:p>
          <w:p w14:paraId="5FF9A632"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8" w:type="dxa"/>
          </w:tcPr>
          <w:p w14:paraId="0769A422"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1</w:t>
            </w:r>
          </w:p>
          <w:p w14:paraId="7ACA6944"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c>
          <w:tcPr>
            <w:tcW w:w="1134" w:type="dxa"/>
          </w:tcPr>
          <w:p w14:paraId="42354965" w14:textId="77777777" w:rsidR="002D7792" w:rsidRPr="002D7792" w:rsidRDefault="002D7792" w:rsidP="002D7792">
            <w:pPr>
              <w:shd w:val="clear" w:color="000000" w:fill="auto"/>
              <w:spacing w:after="0" w:line="259" w:lineRule="auto"/>
              <w:jc w:val="right"/>
              <w:rPr>
                <w:rFonts w:ascii="Times New Roman" w:eastAsia="MS Gothic" w:hAnsi="Times New Roman" w:cs="Arial"/>
                <w:sz w:val="20"/>
                <w:lang w:eastAsia="lt-LT"/>
              </w:rPr>
            </w:pPr>
            <w:r w:rsidRPr="002D7792">
              <w:rPr>
                <w:rFonts w:ascii="Times New Roman" w:eastAsia="MS Gothic" w:hAnsi="Times New Roman" w:cs="Arial"/>
                <w:sz w:val="20"/>
                <w:lang w:eastAsia="lt-LT"/>
              </w:rPr>
              <w:t>0</w:t>
            </w:r>
          </w:p>
          <w:p w14:paraId="114D6C8E" w14:textId="77777777" w:rsidR="002D7792" w:rsidRPr="002D7792" w:rsidRDefault="002D7792" w:rsidP="002D7792">
            <w:pPr>
              <w:shd w:val="clear" w:color="000000" w:fill="auto"/>
              <w:spacing w:after="0" w:line="259" w:lineRule="auto"/>
              <w:jc w:val="center"/>
              <w:rPr>
                <w:rFonts w:ascii="Times New Roman" w:hAnsi="Times New Roman" w:cs="Arial"/>
                <w:bCs/>
                <w:sz w:val="24"/>
                <w:szCs w:val="24"/>
              </w:rPr>
            </w:pPr>
            <w:r w:rsidRPr="002D7792">
              <w:rPr>
                <w:rFonts w:ascii="MS Gothic" w:eastAsia="MS Gothic" w:hAnsi="MS Gothic" w:cs="MS Gothic"/>
                <w:sz w:val="32"/>
                <w:szCs w:val="32"/>
                <w:lang w:eastAsia="lt-LT"/>
              </w:rPr>
              <w:t>☐</w:t>
            </w:r>
          </w:p>
        </w:tc>
      </w:tr>
    </w:tbl>
    <w:p w14:paraId="53C4D745" w14:textId="77777777" w:rsidR="002D7792" w:rsidRPr="002D7792" w:rsidRDefault="002D7792" w:rsidP="002D7792">
      <w:pPr>
        <w:tabs>
          <w:tab w:val="left" w:pos="3675"/>
        </w:tabs>
        <w:spacing w:after="0" w:line="240" w:lineRule="auto"/>
        <w:jc w:val="both"/>
        <w:rPr>
          <w:rFonts w:ascii="Times New Roman" w:hAnsi="Times New Roman" w:cs="Arial"/>
          <w:sz w:val="24"/>
          <w:szCs w:val="24"/>
          <w:lang w:eastAsia="lt-LT"/>
        </w:rPr>
      </w:pPr>
      <w:r w:rsidRPr="002D7792">
        <w:rPr>
          <w:rFonts w:ascii="Times New Roman" w:hAnsi="Times New Roman" w:cs="Arial"/>
          <w:color w:val="000000"/>
          <w:szCs w:val="18"/>
        </w:rPr>
        <w:t>Užpildyto šio klausimyno balai susumuojami ir dauginami iš 4, gaunamas indeksas nuo 0 iki 100.</w:t>
      </w:r>
    </w:p>
    <w:p w14:paraId="41834A7B" w14:textId="77777777" w:rsidR="002D7792" w:rsidRPr="002D7792" w:rsidRDefault="002D7792" w:rsidP="002D7792">
      <w:pPr>
        <w:shd w:val="clear" w:color="000000" w:fill="auto"/>
        <w:tabs>
          <w:tab w:val="center" w:pos="4819"/>
          <w:tab w:val="right" w:pos="9638"/>
        </w:tabs>
        <w:spacing w:after="0" w:line="240" w:lineRule="auto"/>
        <w:jc w:val="both"/>
        <w:rPr>
          <w:rFonts w:ascii="Times New Roman" w:hAnsi="Times New Roman" w:cs="Arial"/>
          <w:sz w:val="24"/>
        </w:rPr>
      </w:pPr>
    </w:p>
    <w:p w14:paraId="64CD3769" w14:textId="77777777" w:rsidR="002D7792" w:rsidRPr="002D7792" w:rsidRDefault="002D7792" w:rsidP="002D7792">
      <w:pPr>
        <w:shd w:val="clear" w:color="000000" w:fill="auto"/>
        <w:tabs>
          <w:tab w:val="left" w:pos="3675"/>
        </w:tabs>
        <w:spacing w:after="0" w:line="240" w:lineRule="auto"/>
        <w:jc w:val="center"/>
        <w:rPr>
          <w:rFonts w:ascii="Times New Roman" w:hAnsi="Times New Roman" w:cs="Arial"/>
          <w:sz w:val="24"/>
        </w:rPr>
      </w:pPr>
      <w:r w:rsidRPr="002D7792">
        <w:rPr>
          <w:rFonts w:ascii="Times New Roman" w:hAnsi="Times New Roman" w:cs="Arial"/>
          <w:sz w:val="24"/>
        </w:rPr>
        <w:t>_____________________</w:t>
      </w:r>
    </w:p>
    <w:p w14:paraId="2FD3921C" w14:textId="77777777" w:rsidR="002D7792" w:rsidRPr="002D7792" w:rsidRDefault="002D7792" w:rsidP="002D7792">
      <w:pPr>
        <w:spacing w:after="0" w:line="240" w:lineRule="auto"/>
        <w:jc w:val="both"/>
        <w:rPr>
          <w:rFonts w:ascii="Times New Roman" w:hAnsi="Times New Roman" w:cs="Arial"/>
          <w:sz w:val="24"/>
        </w:rPr>
      </w:pPr>
    </w:p>
    <w:p w14:paraId="62990347" w14:textId="77777777" w:rsidR="002D7792" w:rsidRPr="002D7792" w:rsidRDefault="002D7792" w:rsidP="002D7792">
      <w:pPr>
        <w:spacing w:after="0" w:line="240" w:lineRule="auto"/>
        <w:jc w:val="right"/>
        <w:rPr>
          <w:rFonts w:ascii="Times New Roman" w:hAnsi="Times New Roman" w:cs="Arial"/>
          <w:sz w:val="24"/>
        </w:rPr>
      </w:pPr>
      <w:r w:rsidRPr="002D7792">
        <w:rPr>
          <w:rFonts w:ascii="Times New Roman" w:hAnsi="Times New Roman" w:cs="Arial"/>
          <w:sz w:val="24"/>
        </w:rPr>
        <w:br w:type="page"/>
      </w:r>
      <w:r w:rsidRPr="002D7792">
        <w:rPr>
          <w:rFonts w:ascii="Times New Roman" w:hAnsi="Times New Roman" w:cs="Arial"/>
          <w:sz w:val="24"/>
        </w:rPr>
        <w:lastRenderedPageBreak/>
        <w:t>Techninės specifikacijos</w:t>
      </w:r>
    </w:p>
    <w:p w14:paraId="231FA318" w14:textId="77777777" w:rsidR="002D7792" w:rsidRPr="002D7792" w:rsidRDefault="002D7792" w:rsidP="002D7792">
      <w:pPr>
        <w:spacing w:after="0" w:line="240" w:lineRule="auto"/>
        <w:jc w:val="right"/>
        <w:rPr>
          <w:rFonts w:ascii="Times New Roman" w:hAnsi="Times New Roman" w:cs="Arial"/>
          <w:sz w:val="24"/>
        </w:rPr>
      </w:pPr>
      <w:r w:rsidRPr="002D7792">
        <w:rPr>
          <w:rFonts w:ascii="Times New Roman" w:hAnsi="Times New Roman" w:cs="Arial"/>
          <w:sz w:val="24"/>
        </w:rPr>
        <w:t>3 priedas</w:t>
      </w:r>
    </w:p>
    <w:p w14:paraId="0FC0A391" w14:textId="77777777" w:rsidR="002D7792" w:rsidRPr="002D7792" w:rsidRDefault="002D7792" w:rsidP="002D7792">
      <w:pPr>
        <w:tabs>
          <w:tab w:val="left" w:pos="4631"/>
        </w:tabs>
        <w:spacing w:after="0" w:line="259" w:lineRule="auto"/>
        <w:ind w:left="5954"/>
        <w:jc w:val="both"/>
        <w:rPr>
          <w:rFonts w:ascii="Times New Roman" w:hAnsi="Times New Roman" w:cs="Arial"/>
          <w:sz w:val="20"/>
        </w:rPr>
      </w:pPr>
    </w:p>
    <w:p w14:paraId="6C4FAEF7" w14:textId="77777777" w:rsidR="002D7792" w:rsidRPr="002D7792" w:rsidRDefault="002D7792" w:rsidP="002D7792">
      <w:pPr>
        <w:spacing w:after="0" w:line="240" w:lineRule="auto"/>
        <w:jc w:val="center"/>
        <w:rPr>
          <w:rFonts w:ascii="Times New Roman" w:hAnsi="Times New Roman" w:cs="Arial"/>
          <w:sz w:val="24"/>
          <w:szCs w:val="24"/>
          <w:lang w:eastAsia="lt-LT"/>
        </w:rPr>
      </w:pPr>
      <w:r w:rsidRPr="002D7792">
        <w:rPr>
          <w:rFonts w:ascii="Times New Roman" w:hAnsi="Times New Roman" w:cs="Arial"/>
          <w:b/>
          <w:bCs/>
          <w:sz w:val="24"/>
          <w:szCs w:val="24"/>
          <w:lang w:eastAsia="lt-LT"/>
        </w:rPr>
        <w:t>(Psichikos sveikatos raštingumo vertinimo apklausos forma)</w:t>
      </w:r>
    </w:p>
    <w:p w14:paraId="47F829E6" w14:textId="77777777" w:rsidR="002D7792" w:rsidRPr="002D7792" w:rsidRDefault="002D7792" w:rsidP="002D7792">
      <w:pPr>
        <w:widowControl w:val="0"/>
        <w:spacing w:after="0" w:line="259" w:lineRule="auto"/>
        <w:jc w:val="both"/>
        <w:rPr>
          <w:rFonts w:ascii="Times New Roman" w:hAnsi="Times New Roman" w:cs="Arial"/>
          <w:sz w:val="24"/>
        </w:rPr>
      </w:pPr>
    </w:p>
    <w:p w14:paraId="166C3340" w14:textId="77777777" w:rsidR="002D7792" w:rsidRPr="002D7792" w:rsidRDefault="002D7792" w:rsidP="002D7792">
      <w:pPr>
        <w:widowControl w:val="0"/>
        <w:spacing w:after="0" w:line="259" w:lineRule="auto"/>
        <w:jc w:val="center"/>
        <w:rPr>
          <w:rFonts w:ascii="Times New Roman" w:hAnsi="Times New Roman" w:cs="Arial"/>
          <w:b/>
          <w:bCs/>
          <w:sz w:val="24"/>
        </w:rPr>
      </w:pPr>
      <w:r w:rsidRPr="002D7792">
        <w:rPr>
          <w:rFonts w:ascii="Times New Roman" w:hAnsi="Times New Roman" w:cs="Arial"/>
          <w:b/>
          <w:bCs/>
          <w:sz w:val="24"/>
        </w:rPr>
        <w:t>PSICHIKOS SVEIKATOS RAŠTINGUMO VERTINIMO APKLAUSA</w:t>
      </w:r>
    </w:p>
    <w:p w14:paraId="4FF6D7CB" w14:textId="77777777" w:rsidR="002D7792" w:rsidRPr="002D7792" w:rsidRDefault="002D7792" w:rsidP="002D7792">
      <w:pPr>
        <w:widowControl w:val="0"/>
        <w:spacing w:after="0" w:line="259" w:lineRule="auto"/>
        <w:jc w:val="center"/>
        <w:rPr>
          <w:rFonts w:ascii="Times New Roman" w:hAnsi="Times New Roman" w:cs="Arial"/>
          <w:sz w:val="24"/>
        </w:rPr>
      </w:pPr>
    </w:p>
    <w:p w14:paraId="4BC173C4" w14:textId="77777777" w:rsidR="002D7792" w:rsidRPr="002D7792" w:rsidRDefault="002D7792" w:rsidP="002D7792">
      <w:pPr>
        <w:spacing w:after="0" w:line="259" w:lineRule="auto"/>
        <w:jc w:val="both"/>
        <w:rPr>
          <w:rFonts w:ascii="Times New Roman" w:hAnsi="Times New Roman" w:cs="Arial"/>
          <w:sz w:val="24"/>
          <w:szCs w:val="24"/>
          <w:lang w:eastAsia="lt-LT"/>
        </w:rPr>
      </w:pPr>
      <w:r w:rsidRPr="002D7792">
        <w:rPr>
          <w:rFonts w:ascii="Times New Roman" w:hAnsi="Times New Roman" w:cs="Arial"/>
          <w:sz w:val="24"/>
          <w:szCs w:val="24"/>
          <w:lang w:eastAsia="lt-LT"/>
        </w:rPr>
        <w:t>Įvertinkite pateiktus teiginius apie Jums teiktas paslaugas, pasirinkdami geriausiai Jūsų nuomonę atspindintį atsakymo variantą skalėje nuo „visiškai sutinku“ iki „visiškai nesutinku“.</w:t>
      </w:r>
    </w:p>
    <w:p w14:paraId="57830B0E" w14:textId="77777777" w:rsidR="002D7792" w:rsidRPr="002D7792" w:rsidRDefault="002D7792" w:rsidP="002D7792">
      <w:pPr>
        <w:widowControl w:val="0"/>
        <w:spacing w:after="0" w:line="259" w:lineRule="auto"/>
        <w:jc w:val="both"/>
        <w:rPr>
          <w:rFonts w:ascii="Times New Roman" w:hAnsi="Times New Roman" w:cs="Arial"/>
          <w:sz w:val="24"/>
        </w:rPr>
      </w:pPr>
    </w:p>
    <w:p w14:paraId="594C04A8" w14:textId="77777777" w:rsidR="002D7792" w:rsidRPr="002D7792" w:rsidRDefault="002D7792" w:rsidP="002D7792">
      <w:pPr>
        <w:widowControl w:val="0"/>
        <w:spacing w:after="0" w:line="259" w:lineRule="auto"/>
        <w:jc w:val="both"/>
        <w:rPr>
          <w:rFonts w:ascii="Times New Roman" w:hAnsi="Times New Roman" w:cs="Arial"/>
          <w:sz w:val="24"/>
        </w:rPr>
      </w:pPr>
    </w:p>
    <w:tbl>
      <w:tblPr>
        <w:tblW w:w="9618" w:type="dxa"/>
        <w:tblCellMar>
          <w:left w:w="0" w:type="dxa"/>
          <w:right w:w="0" w:type="dxa"/>
        </w:tblCellMar>
        <w:tblLook w:val="04A0" w:firstRow="1" w:lastRow="0" w:firstColumn="1" w:lastColumn="0" w:noHBand="0" w:noVBand="1"/>
      </w:tblPr>
      <w:tblGrid>
        <w:gridCol w:w="2619"/>
        <w:gridCol w:w="886"/>
        <w:gridCol w:w="880"/>
        <w:gridCol w:w="1076"/>
        <w:gridCol w:w="1161"/>
        <w:gridCol w:w="1176"/>
        <w:gridCol w:w="1820"/>
      </w:tblGrid>
      <w:tr w:rsidR="002D7792" w:rsidRPr="002D7792" w14:paraId="006CDC41" w14:textId="77777777" w:rsidTr="002D7792">
        <w:trPr>
          <w:trHeight w:val="913"/>
        </w:trPr>
        <w:tc>
          <w:tcPr>
            <w:tcW w:w="261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45B8270" w14:textId="77777777" w:rsidR="002D7792" w:rsidRPr="002D7792" w:rsidRDefault="002D7792" w:rsidP="002D7792">
            <w:pPr>
              <w:spacing w:after="0" w:line="259" w:lineRule="auto"/>
              <w:jc w:val="both"/>
              <w:rPr>
                <w:rFonts w:ascii="Times New Roman" w:hAnsi="Times New Roman" w:cs="Arial"/>
                <w:b/>
                <w:bCs/>
                <w:lang w:eastAsia="lt-LT"/>
              </w:rPr>
            </w:pPr>
            <w:r w:rsidRPr="002D7792">
              <w:rPr>
                <w:rFonts w:ascii="Times New Roman" w:hAnsi="Times New Roman" w:cs="Arial"/>
                <w:b/>
                <w:bCs/>
                <w:lang w:eastAsia="lt-LT"/>
              </w:rPr>
              <w:t>Teiginiai</w:t>
            </w:r>
          </w:p>
        </w:tc>
        <w:tc>
          <w:tcPr>
            <w:tcW w:w="88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5A7E19F" w14:textId="77777777" w:rsidR="002D7792" w:rsidRPr="002D7792" w:rsidRDefault="002D7792" w:rsidP="002D7792">
            <w:pPr>
              <w:spacing w:after="0" w:line="259" w:lineRule="auto"/>
              <w:jc w:val="center"/>
              <w:rPr>
                <w:rFonts w:ascii="Times New Roman" w:hAnsi="Times New Roman" w:cs="Arial"/>
                <w:lang w:eastAsia="lt-LT"/>
              </w:rPr>
            </w:pPr>
            <w:r w:rsidRPr="002D7792">
              <w:rPr>
                <w:rFonts w:ascii="Times New Roman" w:hAnsi="Times New Roman" w:cs="Arial"/>
                <w:b/>
                <w:bCs/>
                <w:spacing w:val="-1"/>
                <w:lang w:eastAsia="lt-LT"/>
              </w:rPr>
              <w:t>Visiškai sutinku (5)</w:t>
            </w:r>
          </w:p>
        </w:tc>
        <w:tc>
          <w:tcPr>
            <w:tcW w:w="88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4876FEC" w14:textId="77777777" w:rsidR="002D7792" w:rsidRPr="002D7792" w:rsidRDefault="002D7792" w:rsidP="002D7792">
            <w:pPr>
              <w:spacing w:after="0" w:line="259" w:lineRule="auto"/>
              <w:jc w:val="center"/>
              <w:rPr>
                <w:rFonts w:ascii="Times New Roman" w:hAnsi="Times New Roman" w:cs="Arial"/>
                <w:lang w:eastAsia="lt-LT"/>
              </w:rPr>
            </w:pPr>
            <w:r w:rsidRPr="002D7792">
              <w:rPr>
                <w:rFonts w:ascii="Times New Roman" w:hAnsi="Times New Roman" w:cs="Arial"/>
                <w:b/>
                <w:bCs/>
                <w:spacing w:val="-2"/>
                <w:lang w:eastAsia="lt-LT"/>
              </w:rPr>
              <w:t xml:space="preserve">Sutinku </w:t>
            </w:r>
            <w:r w:rsidRPr="002D7792">
              <w:rPr>
                <w:rFonts w:ascii="Times New Roman" w:hAnsi="Times New Roman" w:cs="Arial"/>
                <w:b/>
                <w:bCs/>
                <w:spacing w:val="-1"/>
                <w:lang w:eastAsia="lt-LT"/>
              </w:rPr>
              <w:t>(4)</w:t>
            </w:r>
          </w:p>
        </w:tc>
        <w:tc>
          <w:tcPr>
            <w:tcW w:w="10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ADD7E6F" w14:textId="77777777" w:rsidR="002D7792" w:rsidRPr="002D7792" w:rsidRDefault="002D7792" w:rsidP="002D7792">
            <w:pPr>
              <w:spacing w:after="0" w:line="259" w:lineRule="auto"/>
              <w:jc w:val="center"/>
              <w:rPr>
                <w:rFonts w:ascii="Times New Roman" w:hAnsi="Times New Roman" w:cs="Arial"/>
                <w:lang w:eastAsia="lt-LT"/>
              </w:rPr>
            </w:pPr>
            <w:r w:rsidRPr="002D7792">
              <w:rPr>
                <w:rFonts w:ascii="Times New Roman" w:hAnsi="Times New Roman" w:cs="Arial"/>
                <w:b/>
                <w:bCs/>
                <w:spacing w:val="-2"/>
                <w:lang w:eastAsia="lt-LT"/>
              </w:rPr>
              <w:t xml:space="preserve">Nei sutinku, nei nesutinku </w:t>
            </w:r>
            <w:r w:rsidRPr="002D7792">
              <w:rPr>
                <w:rFonts w:ascii="Times New Roman" w:hAnsi="Times New Roman" w:cs="Arial"/>
                <w:b/>
                <w:bCs/>
                <w:spacing w:val="-1"/>
                <w:lang w:eastAsia="lt-LT"/>
              </w:rPr>
              <w:t>(3)</w:t>
            </w:r>
          </w:p>
        </w:tc>
        <w:tc>
          <w:tcPr>
            <w:tcW w:w="116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E485007" w14:textId="77777777" w:rsidR="002D7792" w:rsidRPr="002D7792" w:rsidRDefault="002D7792" w:rsidP="002D7792">
            <w:pPr>
              <w:spacing w:after="0" w:line="259" w:lineRule="auto"/>
              <w:ind w:left="-40" w:right="-40"/>
              <w:jc w:val="center"/>
              <w:rPr>
                <w:rFonts w:ascii="Times New Roman" w:hAnsi="Times New Roman" w:cs="Arial"/>
                <w:lang w:eastAsia="lt-LT"/>
              </w:rPr>
            </w:pPr>
            <w:r w:rsidRPr="002D7792">
              <w:rPr>
                <w:rFonts w:ascii="Times New Roman" w:hAnsi="Times New Roman" w:cs="Arial"/>
                <w:b/>
                <w:bCs/>
                <w:spacing w:val="-2"/>
                <w:lang w:eastAsia="lt-LT"/>
              </w:rPr>
              <w:t xml:space="preserve">Nesutinku </w:t>
            </w:r>
            <w:r w:rsidRPr="002D7792">
              <w:rPr>
                <w:rFonts w:ascii="Times New Roman" w:hAnsi="Times New Roman" w:cs="Arial"/>
                <w:b/>
                <w:bCs/>
                <w:spacing w:val="-1"/>
                <w:lang w:eastAsia="lt-LT"/>
              </w:rPr>
              <w:t>(2)</w:t>
            </w:r>
          </w:p>
        </w:tc>
        <w:tc>
          <w:tcPr>
            <w:tcW w:w="11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732DF01" w14:textId="77777777" w:rsidR="002D7792" w:rsidRPr="002D7792" w:rsidRDefault="002D7792" w:rsidP="002D7792">
            <w:pPr>
              <w:spacing w:after="0" w:line="259" w:lineRule="auto"/>
              <w:ind w:left="-40"/>
              <w:jc w:val="center"/>
              <w:rPr>
                <w:rFonts w:ascii="Times New Roman" w:hAnsi="Times New Roman" w:cs="Arial"/>
                <w:lang w:eastAsia="lt-LT"/>
              </w:rPr>
            </w:pPr>
            <w:r w:rsidRPr="002D7792">
              <w:rPr>
                <w:rFonts w:ascii="Times New Roman" w:hAnsi="Times New Roman" w:cs="Arial"/>
                <w:b/>
                <w:bCs/>
                <w:spacing w:val="-1"/>
                <w:lang w:eastAsia="lt-LT"/>
              </w:rPr>
              <w:t>Visiškai nesutinku (1)</w:t>
            </w:r>
          </w:p>
        </w:tc>
        <w:tc>
          <w:tcPr>
            <w:tcW w:w="1820" w:type="dxa"/>
            <w:tcBorders>
              <w:top w:val="single" w:sz="8" w:space="0" w:color="auto"/>
              <w:left w:val="nil"/>
              <w:bottom w:val="single" w:sz="8" w:space="0" w:color="auto"/>
              <w:right w:val="single" w:sz="8" w:space="0" w:color="auto"/>
            </w:tcBorders>
            <w:shd w:val="clear" w:color="auto" w:fill="FFFFFF"/>
          </w:tcPr>
          <w:p w14:paraId="55A2079F" w14:textId="77777777" w:rsidR="002D7792" w:rsidRPr="002D7792" w:rsidRDefault="002D7792" w:rsidP="002D7792">
            <w:pPr>
              <w:spacing w:after="0" w:line="259" w:lineRule="auto"/>
              <w:ind w:left="-40"/>
              <w:jc w:val="center"/>
              <w:rPr>
                <w:rFonts w:ascii="Times New Roman" w:hAnsi="Times New Roman" w:cs="Arial"/>
                <w:b/>
                <w:bCs/>
                <w:spacing w:val="-1"/>
                <w:lang w:eastAsia="lt-LT"/>
              </w:rPr>
            </w:pPr>
            <w:r w:rsidRPr="002D7792">
              <w:rPr>
                <w:rFonts w:ascii="Times New Roman" w:hAnsi="Times New Roman" w:cs="Arial"/>
                <w:b/>
                <w:bCs/>
                <w:spacing w:val="-1"/>
                <w:lang w:eastAsia="lt-LT"/>
              </w:rPr>
              <w:t xml:space="preserve">Apie tai paslaugų teikimo metu nebuvo kalbama  (mokoma) </w:t>
            </w:r>
          </w:p>
          <w:p w14:paraId="440B4BEF" w14:textId="77777777" w:rsidR="002D7792" w:rsidRPr="002D7792" w:rsidRDefault="002D7792" w:rsidP="002D7792">
            <w:pPr>
              <w:spacing w:after="0" w:line="259" w:lineRule="auto"/>
              <w:ind w:left="-40"/>
              <w:jc w:val="center"/>
              <w:rPr>
                <w:rFonts w:ascii="Times New Roman" w:hAnsi="Times New Roman" w:cs="Arial"/>
                <w:b/>
                <w:bCs/>
                <w:spacing w:val="-1"/>
                <w:lang w:eastAsia="lt-LT"/>
              </w:rPr>
            </w:pPr>
            <w:r w:rsidRPr="002D7792">
              <w:rPr>
                <w:rFonts w:ascii="Times New Roman" w:hAnsi="Times New Roman" w:cs="Arial"/>
                <w:b/>
                <w:bCs/>
                <w:spacing w:val="-1"/>
                <w:lang w:eastAsia="lt-LT"/>
              </w:rPr>
              <w:t>(0)</w:t>
            </w:r>
          </w:p>
        </w:tc>
      </w:tr>
      <w:tr w:rsidR="002D7792" w:rsidRPr="002D7792" w14:paraId="29A5DB3E" w14:textId="77777777" w:rsidTr="002D7792">
        <w:trPr>
          <w:trHeight w:val="913"/>
        </w:trPr>
        <w:tc>
          <w:tcPr>
            <w:tcW w:w="261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B4A6794" w14:textId="77777777" w:rsidR="002D7792" w:rsidRPr="002D7792" w:rsidRDefault="002D7792" w:rsidP="002D7792">
            <w:pPr>
              <w:spacing w:after="0" w:line="259" w:lineRule="auto"/>
              <w:jc w:val="both"/>
              <w:rPr>
                <w:rFonts w:ascii="Times New Roman" w:hAnsi="Times New Roman" w:cs="Arial"/>
                <w:lang w:eastAsia="lt-LT"/>
              </w:rPr>
            </w:pPr>
            <w:r w:rsidRPr="002D7792">
              <w:rPr>
                <w:rFonts w:ascii="Times New Roman" w:hAnsi="Times New Roman" w:cs="Arial"/>
                <w:szCs w:val="24"/>
                <w:lang w:eastAsia="lt-LT"/>
              </w:rPr>
              <w:t>1. Išmokau geriau atpažinti ir tinkamai išreikšti savo emocijas</w:t>
            </w:r>
            <w:r w:rsidRPr="002D7792">
              <w:rPr>
                <w:rFonts w:ascii="Times New Roman" w:hAnsi="Times New Roman" w:cs="Arial"/>
                <w:lang w:eastAsia="lt-LT"/>
              </w:rPr>
              <w:t xml:space="preserve"> </w:t>
            </w:r>
          </w:p>
        </w:tc>
        <w:tc>
          <w:tcPr>
            <w:tcW w:w="8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20747AED" w14:textId="77777777" w:rsidR="002D7792" w:rsidRPr="002D7792" w:rsidRDefault="002D7792" w:rsidP="002D7792">
            <w:pPr>
              <w:spacing w:after="0" w:line="259" w:lineRule="auto"/>
              <w:jc w:val="center"/>
              <w:rPr>
                <w:rFonts w:ascii="Times New Roman" w:hAnsi="Times New Roman" w:cs="Arial"/>
                <w:b/>
                <w:bCs/>
                <w:spacing w:val="-1"/>
                <w:sz w:val="24"/>
                <w:szCs w:val="24"/>
                <w:lang w:eastAsia="lt-LT"/>
              </w:rPr>
            </w:pPr>
            <w:r w:rsidRPr="002D7792">
              <w:rPr>
                <w:rFonts w:ascii="Segoe UI Symbol" w:eastAsia="MS Mincho" w:hAnsi="Segoe UI Symbol" w:cs="Segoe UI Symbol"/>
                <w:sz w:val="24"/>
                <w:szCs w:val="24"/>
                <w:lang w:eastAsia="lt-LT"/>
              </w:rPr>
              <w:t>☐</w:t>
            </w:r>
          </w:p>
        </w:tc>
        <w:tc>
          <w:tcPr>
            <w:tcW w:w="8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2F9C932A" w14:textId="77777777" w:rsidR="002D7792" w:rsidRPr="002D7792" w:rsidRDefault="002D7792" w:rsidP="002D7792">
            <w:pPr>
              <w:spacing w:after="0" w:line="259" w:lineRule="auto"/>
              <w:jc w:val="center"/>
              <w:rPr>
                <w:rFonts w:ascii="Times New Roman" w:hAnsi="Times New Roman" w:cs="Arial"/>
                <w:b/>
                <w:bCs/>
                <w:spacing w:val="-2"/>
                <w:sz w:val="24"/>
                <w:szCs w:val="24"/>
                <w:lang w:eastAsia="lt-LT"/>
              </w:rPr>
            </w:pPr>
            <w:r w:rsidRPr="002D7792">
              <w:rPr>
                <w:rFonts w:ascii="Segoe UI Symbol" w:eastAsia="MS Mincho" w:hAnsi="Segoe UI Symbol" w:cs="Segoe UI Symbol"/>
                <w:sz w:val="24"/>
                <w:szCs w:val="24"/>
                <w:lang w:eastAsia="lt-LT"/>
              </w:rPr>
              <w:t>☐</w:t>
            </w:r>
          </w:p>
        </w:tc>
        <w:tc>
          <w:tcPr>
            <w:tcW w:w="10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24C68D86" w14:textId="77777777" w:rsidR="002D7792" w:rsidRPr="002D7792" w:rsidRDefault="002D7792" w:rsidP="002D7792">
            <w:pPr>
              <w:spacing w:after="0" w:line="259" w:lineRule="auto"/>
              <w:jc w:val="center"/>
              <w:rPr>
                <w:rFonts w:ascii="Times New Roman" w:hAnsi="Times New Roman" w:cs="Arial"/>
                <w:b/>
                <w:bCs/>
                <w:spacing w:val="-2"/>
                <w:sz w:val="24"/>
                <w:szCs w:val="24"/>
                <w:lang w:eastAsia="lt-LT"/>
              </w:rPr>
            </w:pPr>
            <w:r w:rsidRPr="002D7792">
              <w:rPr>
                <w:rFonts w:ascii="Segoe UI Symbol" w:eastAsia="MS Mincho" w:hAnsi="Segoe UI Symbol" w:cs="Segoe UI Symbol"/>
                <w:sz w:val="24"/>
                <w:szCs w:val="24"/>
                <w:lang w:eastAsia="lt-LT"/>
              </w:rPr>
              <w:t>☐</w:t>
            </w:r>
          </w:p>
        </w:tc>
        <w:tc>
          <w:tcPr>
            <w:tcW w:w="116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70300A4B" w14:textId="77777777" w:rsidR="002D7792" w:rsidRPr="002D7792" w:rsidRDefault="002D7792" w:rsidP="002D7792">
            <w:pPr>
              <w:spacing w:after="0" w:line="259" w:lineRule="auto"/>
              <w:ind w:left="-40" w:right="-40"/>
              <w:jc w:val="center"/>
              <w:rPr>
                <w:rFonts w:ascii="Times New Roman" w:hAnsi="Times New Roman" w:cs="Arial"/>
                <w:b/>
                <w:bCs/>
                <w:spacing w:val="-2"/>
                <w:sz w:val="24"/>
                <w:szCs w:val="24"/>
                <w:lang w:eastAsia="lt-LT"/>
              </w:rPr>
            </w:pPr>
            <w:r w:rsidRPr="002D7792">
              <w:rPr>
                <w:rFonts w:ascii="Segoe UI Symbol" w:eastAsia="MS Mincho" w:hAnsi="Segoe UI Symbol" w:cs="Segoe UI Symbol"/>
                <w:sz w:val="24"/>
                <w:szCs w:val="24"/>
                <w:lang w:eastAsia="lt-LT"/>
              </w:rPr>
              <w:t>☐</w:t>
            </w:r>
          </w:p>
        </w:tc>
        <w:tc>
          <w:tcPr>
            <w:tcW w:w="11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7E07DD6C" w14:textId="77777777" w:rsidR="002D7792" w:rsidRPr="002D7792" w:rsidRDefault="002D7792" w:rsidP="002D7792">
            <w:pPr>
              <w:spacing w:after="0" w:line="259" w:lineRule="auto"/>
              <w:ind w:left="-40"/>
              <w:jc w:val="center"/>
              <w:rPr>
                <w:rFonts w:ascii="Times New Roman" w:hAnsi="Times New Roman" w:cs="Arial"/>
                <w:b/>
                <w:bCs/>
                <w:spacing w:val="-1"/>
                <w:sz w:val="24"/>
                <w:szCs w:val="24"/>
                <w:lang w:eastAsia="lt-LT"/>
              </w:rPr>
            </w:pPr>
            <w:r w:rsidRPr="002D7792">
              <w:rPr>
                <w:rFonts w:ascii="Segoe UI Symbol" w:eastAsia="MS Mincho" w:hAnsi="Segoe UI Symbol" w:cs="Segoe UI Symbol"/>
                <w:sz w:val="24"/>
                <w:szCs w:val="24"/>
                <w:lang w:eastAsia="lt-LT"/>
              </w:rPr>
              <w:t>☐</w:t>
            </w:r>
          </w:p>
        </w:tc>
        <w:tc>
          <w:tcPr>
            <w:tcW w:w="1820" w:type="dxa"/>
            <w:tcBorders>
              <w:top w:val="nil"/>
              <w:left w:val="nil"/>
              <w:bottom w:val="single" w:sz="8" w:space="0" w:color="auto"/>
              <w:right w:val="single" w:sz="8" w:space="0" w:color="auto"/>
            </w:tcBorders>
            <w:shd w:val="clear" w:color="auto" w:fill="FFFFFF"/>
          </w:tcPr>
          <w:p w14:paraId="0EC673F2" w14:textId="77777777" w:rsidR="002D7792" w:rsidRPr="002D7792" w:rsidRDefault="002D7792" w:rsidP="002D7792">
            <w:pPr>
              <w:spacing w:after="0" w:line="259" w:lineRule="auto"/>
              <w:ind w:left="-40"/>
              <w:jc w:val="center"/>
              <w:rPr>
                <w:rFonts w:ascii="Segoe UI Symbol" w:eastAsia="MS Mincho" w:hAnsi="Segoe UI Symbol" w:cs="Segoe UI Symbol"/>
                <w:sz w:val="24"/>
                <w:szCs w:val="24"/>
                <w:lang w:eastAsia="lt-LT"/>
              </w:rPr>
            </w:pPr>
          </w:p>
          <w:p w14:paraId="6E5ABA31" w14:textId="77777777" w:rsidR="002D7792" w:rsidRPr="002D7792" w:rsidRDefault="002D7792" w:rsidP="002D7792">
            <w:pPr>
              <w:spacing w:after="0" w:line="259" w:lineRule="auto"/>
              <w:ind w:left="-40"/>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r>
      <w:tr w:rsidR="002D7792" w:rsidRPr="002D7792" w14:paraId="5BF6CF5A" w14:textId="77777777" w:rsidTr="002D7792">
        <w:trPr>
          <w:trHeight w:val="913"/>
        </w:trPr>
        <w:tc>
          <w:tcPr>
            <w:tcW w:w="261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AD8B3A9" w14:textId="77777777" w:rsidR="002D7792" w:rsidRPr="002D7792" w:rsidRDefault="002D7792" w:rsidP="002D7792">
            <w:pPr>
              <w:spacing w:after="0" w:line="259" w:lineRule="auto"/>
              <w:jc w:val="both"/>
              <w:rPr>
                <w:rFonts w:ascii="Times New Roman" w:hAnsi="Times New Roman" w:cs="Arial"/>
                <w:lang w:eastAsia="lt-LT"/>
              </w:rPr>
            </w:pPr>
            <w:r w:rsidRPr="002D7792">
              <w:rPr>
                <w:rFonts w:ascii="Times New Roman" w:hAnsi="Times New Roman" w:cs="Arial"/>
                <w:szCs w:val="24"/>
                <w:lang w:eastAsia="lt-LT"/>
              </w:rPr>
              <w:t>2. Išmokau geriau atpažinti ir tinkamai reaguoti į kitų žmonių emocijas</w:t>
            </w:r>
            <w:r w:rsidRPr="002D7792">
              <w:rPr>
                <w:rFonts w:ascii="Times New Roman" w:hAnsi="Times New Roman" w:cs="Arial"/>
                <w:lang w:eastAsia="lt-LT"/>
              </w:rPr>
              <w:t xml:space="preserve"> </w:t>
            </w:r>
          </w:p>
        </w:tc>
        <w:tc>
          <w:tcPr>
            <w:tcW w:w="8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467147F1" w14:textId="77777777" w:rsidR="002D7792" w:rsidRPr="002D7792" w:rsidRDefault="002D7792" w:rsidP="002D7792">
            <w:pPr>
              <w:spacing w:after="0" w:line="259" w:lineRule="auto"/>
              <w:jc w:val="center"/>
              <w:rPr>
                <w:rFonts w:ascii="Times New Roman" w:hAnsi="Times New Roman" w:cs="Arial"/>
                <w:b/>
                <w:bCs/>
                <w:spacing w:val="-1"/>
                <w:sz w:val="24"/>
                <w:szCs w:val="24"/>
                <w:lang w:eastAsia="lt-LT"/>
              </w:rPr>
            </w:pPr>
            <w:r w:rsidRPr="002D7792">
              <w:rPr>
                <w:rFonts w:ascii="Segoe UI Symbol" w:eastAsia="MS Mincho" w:hAnsi="Segoe UI Symbol" w:cs="Segoe UI Symbol"/>
                <w:sz w:val="24"/>
                <w:szCs w:val="24"/>
                <w:lang w:eastAsia="lt-LT"/>
              </w:rPr>
              <w:t>☐</w:t>
            </w:r>
          </w:p>
        </w:tc>
        <w:tc>
          <w:tcPr>
            <w:tcW w:w="8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02E1B176" w14:textId="77777777" w:rsidR="002D7792" w:rsidRPr="002D7792" w:rsidRDefault="002D7792" w:rsidP="002D7792">
            <w:pPr>
              <w:spacing w:after="0" w:line="259" w:lineRule="auto"/>
              <w:jc w:val="center"/>
              <w:rPr>
                <w:rFonts w:ascii="Times New Roman" w:hAnsi="Times New Roman" w:cs="Arial"/>
                <w:b/>
                <w:bCs/>
                <w:spacing w:val="-2"/>
                <w:sz w:val="24"/>
                <w:szCs w:val="24"/>
                <w:lang w:eastAsia="lt-LT"/>
              </w:rPr>
            </w:pPr>
            <w:r w:rsidRPr="002D7792">
              <w:rPr>
                <w:rFonts w:ascii="Segoe UI Symbol" w:eastAsia="MS Mincho" w:hAnsi="Segoe UI Symbol" w:cs="Segoe UI Symbol"/>
                <w:sz w:val="24"/>
                <w:szCs w:val="24"/>
                <w:lang w:eastAsia="lt-LT"/>
              </w:rPr>
              <w:t>☐</w:t>
            </w:r>
          </w:p>
        </w:tc>
        <w:tc>
          <w:tcPr>
            <w:tcW w:w="10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2761A53B" w14:textId="77777777" w:rsidR="002D7792" w:rsidRPr="002D7792" w:rsidRDefault="002D7792" w:rsidP="002D7792">
            <w:pPr>
              <w:spacing w:after="0" w:line="259" w:lineRule="auto"/>
              <w:jc w:val="center"/>
              <w:rPr>
                <w:rFonts w:ascii="Times New Roman" w:hAnsi="Times New Roman" w:cs="Arial"/>
                <w:b/>
                <w:bCs/>
                <w:spacing w:val="-2"/>
                <w:sz w:val="24"/>
                <w:szCs w:val="24"/>
                <w:lang w:eastAsia="lt-LT"/>
              </w:rPr>
            </w:pPr>
            <w:r w:rsidRPr="002D7792">
              <w:rPr>
                <w:rFonts w:ascii="Segoe UI Symbol" w:eastAsia="MS Mincho" w:hAnsi="Segoe UI Symbol" w:cs="Segoe UI Symbol"/>
                <w:sz w:val="24"/>
                <w:szCs w:val="24"/>
                <w:lang w:eastAsia="lt-LT"/>
              </w:rPr>
              <w:t>☐</w:t>
            </w:r>
          </w:p>
        </w:tc>
        <w:tc>
          <w:tcPr>
            <w:tcW w:w="116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680C861A" w14:textId="77777777" w:rsidR="002D7792" w:rsidRPr="002D7792" w:rsidRDefault="002D7792" w:rsidP="002D7792">
            <w:pPr>
              <w:spacing w:after="0" w:line="259" w:lineRule="auto"/>
              <w:ind w:left="-40" w:right="-40"/>
              <w:jc w:val="center"/>
              <w:rPr>
                <w:rFonts w:ascii="Times New Roman" w:hAnsi="Times New Roman" w:cs="Arial"/>
                <w:b/>
                <w:bCs/>
                <w:spacing w:val="-2"/>
                <w:sz w:val="24"/>
                <w:szCs w:val="24"/>
                <w:lang w:eastAsia="lt-LT"/>
              </w:rPr>
            </w:pPr>
            <w:r w:rsidRPr="002D7792">
              <w:rPr>
                <w:rFonts w:ascii="Segoe UI Symbol" w:eastAsia="MS Mincho" w:hAnsi="Segoe UI Symbol" w:cs="Segoe UI Symbol"/>
                <w:sz w:val="24"/>
                <w:szCs w:val="24"/>
                <w:lang w:eastAsia="lt-LT"/>
              </w:rPr>
              <w:t>☐</w:t>
            </w:r>
          </w:p>
        </w:tc>
        <w:tc>
          <w:tcPr>
            <w:tcW w:w="11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438170BB" w14:textId="77777777" w:rsidR="002D7792" w:rsidRPr="002D7792" w:rsidRDefault="002D7792" w:rsidP="002D7792">
            <w:pPr>
              <w:spacing w:after="0" w:line="259" w:lineRule="auto"/>
              <w:ind w:left="-40"/>
              <w:jc w:val="center"/>
              <w:rPr>
                <w:rFonts w:ascii="Times New Roman" w:hAnsi="Times New Roman" w:cs="Arial"/>
                <w:b/>
                <w:bCs/>
                <w:spacing w:val="-1"/>
                <w:sz w:val="24"/>
                <w:szCs w:val="24"/>
                <w:lang w:eastAsia="lt-LT"/>
              </w:rPr>
            </w:pPr>
            <w:r w:rsidRPr="002D7792">
              <w:rPr>
                <w:rFonts w:ascii="Segoe UI Symbol" w:eastAsia="MS Mincho" w:hAnsi="Segoe UI Symbol" w:cs="Segoe UI Symbol"/>
                <w:sz w:val="24"/>
                <w:szCs w:val="24"/>
                <w:lang w:eastAsia="lt-LT"/>
              </w:rPr>
              <w:t>☐</w:t>
            </w:r>
          </w:p>
        </w:tc>
        <w:tc>
          <w:tcPr>
            <w:tcW w:w="1820" w:type="dxa"/>
            <w:tcBorders>
              <w:top w:val="nil"/>
              <w:left w:val="nil"/>
              <w:bottom w:val="single" w:sz="8" w:space="0" w:color="auto"/>
              <w:right w:val="single" w:sz="8" w:space="0" w:color="auto"/>
            </w:tcBorders>
            <w:shd w:val="clear" w:color="auto" w:fill="FFFFFF"/>
          </w:tcPr>
          <w:p w14:paraId="57CE953E" w14:textId="77777777" w:rsidR="002D7792" w:rsidRPr="002D7792" w:rsidRDefault="002D7792" w:rsidP="002D7792">
            <w:pPr>
              <w:spacing w:after="0" w:line="259" w:lineRule="auto"/>
              <w:ind w:left="-40"/>
              <w:jc w:val="center"/>
              <w:rPr>
                <w:rFonts w:ascii="Segoe UI Symbol" w:eastAsia="MS Mincho" w:hAnsi="Segoe UI Symbol" w:cs="Segoe UI Symbol"/>
                <w:sz w:val="24"/>
                <w:szCs w:val="24"/>
                <w:lang w:eastAsia="lt-LT"/>
              </w:rPr>
            </w:pPr>
          </w:p>
          <w:p w14:paraId="2B40472A" w14:textId="77777777" w:rsidR="002D7792" w:rsidRPr="002D7792" w:rsidRDefault="002D7792" w:rsidP="002D7792">
            <w:pPr>
              <w:spacing w:after="0" w:line="259" w:lineRule="auto"/>
              <w:ind w:left="-40"/>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r>
      <w:tr w:rsidR="002D7792" w:rsidRPr="002D7792" w14:paraId="00210BDF" w14:textId="77777777" w:rsidTr="002D7792">
        <w:trPr>
          <w:trHeight w:val="913"/>
        </w:trPr>
        <w:tc>
          <w:tcPr>
            <w:tcW w:w="261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67D9945" w14:textId="77777777" w:rsidR="002D7792" w:rsidRPr="002D7792" w:rsidRDefault="002D7792" w:rsidP="002D7792">
            <w:pPr>
              <w:spacing w:after="0" w:line="259" w:lineRule="auto"/>
              <w:jc w:val="both"/>
              <w:rPr>
                <w:rFonts w:ascii="Times New Roman" w:hAnsi="Times New Roman" w:cs="Arial"/>
                <w:spacing w:val="-4"/>
                <w:lang w:eastAsia="lt-LT"/>
              </w:rPr>
            </w:pPr>
            <w:r w:rsidRPr="002D7792">
              <w:rPr>
                <w:rFonts w:ascii="Times New Roman" w:hAnsi="Times New Roman" w:cs="Arial"/>
                <w:szCs w:val="24"/>
                <w:lang w:eastAsia="lt-LT"/>
              </w:rPr>
              <w:t>3. Išmokau ir praktiškai taikau veiksmingus būdus, kaip suvaldyti stresą</w:t>
            </w:r>
            <w:r w:rsidRPr="002D7792">
              <w:rPr>
                <w:rFonts w:ascii="Times New Roman" w:hAnsi="Times New Roman" w:cs="Arial"/>
                <w:spacing w:val="-4"/>
                <w:lang w:eastAsia="lt-LT"/>
              </w:rPr>
              <w:t xml:space="preserve"> </w:t>
            </w:r>
          </w:p>
        </w:tc>
        <w:tc>
          <w:tcPr>
            <w:tcW w:w="8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3B6DC349" w14:textId="77777777" w:rsidR="002D7792" w:rsidRPr="002D7792" w:rsidRDefault="002D7792" w:rsidP="002D7792">
            <w:pPr>
              <w:spacing w:after="0" w:line="259" w:lineRule="auto"/>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c>
          <w:tcPr>
            <w:tcW w:w="8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7CE98B7A" w14:textId="77777777" w:rsidR="002D7792" w:rsidRPr="002D7792" w:rsidRDefault="002D7792" w:rsidP="002D7792">
            <w:pPr>
              <w:spacing w:after="0" w:line="259" w:lineRule="auto"/>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c>
          <w:tcPr>
            <w:tcW w:w="10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2698BDDC" w14:textId="77777777" w:rsidR="002D7792" w:rsidRPr="002D7792" w:rsidRDefault="002D7792" w:rsidP="002D7792">
            <w:pPr>
              <w:spacing w:after="0" w:line="259" w:lineRule="auto"/>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c>
          <w:tcPr>
            <w:tcW w:w="116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4CB8622F" w14:textId="77777777" w:rsidR="002D7792" w:rsidRPr="002D7792" w:rsidRDefault="002D7792" w:rsidP="002D7792">
            <w:pPr>
              <w:spacing w:after="0" w:line="259" w:lineRule="auto"/>
              <w:ind w:left="-40" w:right="-40"/>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c>
          <w:tcPr>
            <w:tcW w:w="11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589B86EE" w14:textId="77777777" w:rsidR="002D7792" w:rsidRPr="002D7792" w:rsidRDefault="002D7792" w:rsidP="002D7792">
            <w:pPr>
              <w:spacing w:after="0" w:line="259" w:lineRule="auto"/>
              <w:ind w:left="-40"/>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c>
          <w:tcPr>
            <w:tcW w:w="1820" w:type="dxa"/>
            <w:tcBorders>
              <w:top w:val="nil"/>
              <w:left w:val="nil"/>
              <w:bottom w:val="single" w:sz="8" w:space="0" w:color="auto"/>
              <w:right w:val="single" w:sz="8" w:space="0" w:color="auto"/>
            </w:tcBorders>
            <w:shd w:val="clear" w:color="auto" w:fill="FFFFFF"/>
          </w:tcPr>
          <w:p w14:paraId="61943AD7" w14:textId="77777777" w:rsidR="002D7792" w:rsidRPr="002D7792" w:rsidRDefault="002D7792" w:rsidP="002D7792">
            <w:pPr>
              <w:spacing w:after="0" w:line="259" w:lineRule="auto"/>
              <w:ind w:left="-40"/>
              <w:jc w:val="center"/>
              <w:rPr>
                <w:rFonts w:ascii="Segoe UI Symbol" w:eastAsia="MS Mincho" w:hAnsi="Segoe UI Symbol" w:cs="Segoe UI Symbol"/>
                <w:sz w:val="24"/>
                <w:szCs w:val="24"/>
                <w:lang w:eastAsia="lt-LT"/>
              </w:rPr>
            </w:pPr>
          </w:p>
          <w:p w14:paraId="0EA236E8" w14:textId="77777777" w:rsidR="002D7792" w:rsidRPr="002D7792" w:rsidRDefault="002D7792" w:rsidP="002D7792">
            <w:pPr>
              <w:spacing w:after="0" w:line="259" w:lineRule="auto"/>
              <w:ind w:left="-40"/>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r>
      <w:tr w:rsidR="002D7792" w:rsidRPr="002D7792" w14:paraId="2D9C0785" w14:textId="77777777" w:rsidTr="002D7792">
        <w:trPr>
          <w:trHeight w:val="913"/>
        </w:trPr>
        <w:tc>
          <w:tcPr>
            <w:tcW w:w="261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ED11639" w14:textId="77777777" w:rsidR="002D7792" w:rsidRPr="002D7792" w:rsidRDefault="002D7792" w:rsidP="002D7792">
            <w:pPr>
              <w:spacing w:after="0" w:line="259" w:lineRule="auto"/>
              <w:jc w:val="both"/>
              <w:rPr>
                <w:rFonts w:ascii="Times New Roman" w:hAnsi="Times New Roman" w:cs="Arial"/>
                <w:szCs w:val="24"/>
                <w:lang w:eastAsia="lt-LT"/>
              </w:rPr>
            </w:pPr>
            <w:r w:rsidRPr="002D7792">
              <w:rPr>
                <w:rFonts w:ascii="Times New Roman" w:hAnsi="Times New Roman" w:cs="Arial"/>
                <w:szCs w:val="24"/>
                <w:lang w:eastAsia="lt-LT"/>
              </w:rPr>
              <w:t>4. Sužinojau apie naujus psichologinės pagalbos sau ir artimiesiems būdus</w:t>
            </w:r>
          </w:p>
        </w:tc>
        <w:tc>
          <w:tcPr>
            <w:tcW w:w="8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064E42A2" w14:textId="77777777" w:rsidR="002D7792" w:rsidRPr="002D7792" w:rsidRDefault="002D7792" w:rsidP="002D7792">
            <w:pPr>
              <w:spacing w:after="0" w:line="259" w:lineRule="auto"/>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c>
          <w:tcPr>
            <w:tcW w:w="8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035EEBFF" w14:textId="77777777" w:rsidR="002D7792" w:rsidRPr="002D7792" w:rsidRDefault="002D7792" w:rsidP="002D7792">
            <w:pPr>
              <w:spacing w:after="0" w:line="259" w:lineRule="auto"/>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c>
          <w:tcPr>
            <w:tcW w:w="10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6B904293" w14:textId="77777777" w:rsidR="002D7792" w:rsidRPr="002D7792" w:rsidRDefault="002D7792" w:rsidP="002D7792">
            <w:pPr>
              <w:spacing w:after="0" w:line="259" w:lineRule="auto"/>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c>
          <w:tcPr>
            <w:tcW w:w="116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1856E27E" w14:textId="77777777" w:rsidR="002D7792" w:rsidRPr="002D7792" w:rsidRDefault="002D7792" w:rsidP="002D7792">
            <w:pPr>
              <w:spacing w:after="0" w:line="259" w:lineRule="auto"/>
              <w:ind w:left="-40" w:right="-40"/>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c>
          <w:tcPr>
            <w:tcW w:w="11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583BC6C7" w14:textId="77777777" w:rsidR="002D7792" w:rsidRPr="002D7792" w:rsidRDefault="002D7792" w:rsidP="002D7792">
            <w:pPr>
              <w:spacing w:after="0" w:line="259" w:lineRule="auto"/>
              <w:ind w:left="-40"/>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c>
          <w:tcPr>
            <w:tcW w:w="1820" w:type="dxa"/>
            <w:tcBorders>
              <w:top w:val="nil"/>
              <w:left w:val="nil"/>
              <w:bottom w:val="single" w:sz="8" w:space="0" w:color="auto"/>
              <w:right w:val="single" w:sz="8" w:space="0" w:color="auto"/>
            </w:tcBorders>
            <w:shd w:val="clear" w:color="auto" w:fill="FFFFFF"/>
          </w:tcPr>
          <w:p w14:paraId="08459351" w14:textId="77777777" w:rsidR="002D7792" w:rsidRPr="002D7792" w:rsidRDefault="002D7792" w:rsidP="002D7792">
            <w:pPr>
              <w:spacing w:after="0" w:line="259" w:lineRule="auto"/>
              <w:ind w:left="-40"/>
              <w:jc w:val="center"/>
              <w:rPr>
                <w:rFonts w:ascii="Segoe UI Symbol" w:eastAsia="MS Mincho" w:hAnsi="Segoe UI Symbol" w:cs="Segoe UI Symbol"/>
                <w:sz w:val="24"/>
                <w:szCs w:val="24"/>
                <w:lang w:eastAsia="lt-LT"/>
              </w:rPr>
            </w:pPr>
          </w:p>
          <w:p w14:paraId="703147CA" w14:textId="77777777" w:rsidR="002D7792" w:rsidRPr="002D7792" w:rsidRDefault="002D7792" w:rsidP="002D7792">
            <w:pPr>
              <w:spacing w:after="0" w:line="259" w:lineRule="auto"/>
              <w:ind w:left="-40"/>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r>
      <w:tr w:rsidR="002D7792" w:rsidRPr="002D7792" w14:paraId="6B45B3EE" w14:textId="77777777" w:rsidTr="002D7792">
        <w:trPr>
          <w:trHeight w:val="913"/>
        </w:trPr>
        <w:tc>
          <w:tcPr>
            <w:tcW w:w="2619" w:type="dxa"/>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55D94BF6" w14:textId="77777777" w:rsidR="002D7792" w:rsidRPr="002D7792" w:rsidRDefault="002D7792" w:rsidP="002D7792">
            <w:pPr>
              <w:spacing w:after="0" w:line="259" w:lineRule="auto"/>
              <w:jc w:val="both"/>
              <w:rPr>
                <w:rFonts w:ascii="Times New Roman" w:hAnsi="Times New Roman" w:cs="Arial"/>
                <w:szCs w:val="24"/>
                <w:lang w:eastAsia="lt-LT"/>
              </w:rPr>
            </w:pPr>
            <w:r w:rsidRPr="002D7792">
              <w:rPr>
                <w:rFonts w:ascii="Times New Roman" w:hAnsi="Times New Roman" w:cs="Arial"/>
                <w:szCs w:val="24"/>
                <w:lang w:eastAsia="lt-LT"/>
              </w:rPr>
              <w:t xml:space="preserve">5. Žinau, kur galiu kreiptis specialistų pagalbos, jei pablogėtų mano arba mano artimųjų psichikos sveikata </w:t>
            </w:r>
          </w:p>
        </w:tc>
        <w:tc>
          <w:tcPr>
            <w:tcW w:w="886"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0C44039F" w14:textId="77777777" w:rsidR="002D7792" w:rsidRPr="002D7792" w:rsidRDefault="002D7792" w:rsidP="002D7792">
            <w:pPr>
              <w:spacing w:after="0" w:line="259" w:lineRule="auto"/>
              <w:jc w:val="center"/>
              <w:rPr>
                <w:rFonts w:ascii="Times New Roman" w:hAnsi="Times New Roman" w:cs="Arial"/>
                <w:b/>
                <w:bCs/>
                <w:spacing w:val="-1"/>
                <w:sz w:val="24"/>
                <w:szCs w:val="24"/>
                <w:lang w:eastAsia="lt-LT"/>
              </w:rPr>
            </w:pPr>
            <w:r w:rsidRPr="002D7792">
              <w:rPr>
                <w:rFonts w:ascii="Segoe UI Symbol" w:eastAsia="MS Mincho" w:hAnsi="Segoe UI Symbol" w:cs="Segoe UI Symbol"/>
                <w:sz w:val="24"/>
                <w:szCs w:val="24"/>
                <w:lang w:eastAsia="lt-LT"/>
              </w:rPr>
              <w:t>☐</w:t>
            </w:r>
          </w:p>
        </w:tc>
        <w:tc>
          <w:tcPr>
            <w:tcW w:w="880"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284BA9C7" w14:textId="77777777" w:rsidR="002D7792" w:rsidRPr="002D7792" w:rsidRDefault="002D7792" w:rsidP="002D7792">
            <w:pPr>
              <w:spacing w:after="0" w:line="259" w:lineRule="auto"/>
              <w:jc w:val="center"/>
              <w:rPr>
                <w:rFonts w:ascii="Times New Roman" w:hAnsi="Times New Roman" w:cs="Arial"/>
                <w:b/>
                <w:bCs/>
                <w:spacing w:val="-2"/>
                <w:sz w:val="24"/>
                <w:szCs w:val="24"/>
                <w:lang w:eastAsia="lt-LT"/>
              </w:rPr>
            </w:pPr>
            <w:r w:rsidRPr="002D7792">
              <w:rPr>
                <w:rFonts w:ascii="Segoe UI Symbol" w:eastAsia="MS Mincho" w:hAnsi="Segoe UI Symbol" w:cs="Segoe UI Symbol"/>
                <w:sz w:val="24"/>
                <w:szCs w:val="24"/>
                <w:lang w:eastAsia="lt-LT"/>
              </w:rPr>
              <w:t>☐</w:t>
            </w:r>
          </w:p>
        </w:tc>
        <w:tc>
          <w:tcPr>
            <w:tcW w:w="1076"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79BD07EA" w14:textId="77777777" w:rsidR="002D7792" w:rsidRPr="002D7792" w:rsidRDefault="002D7792" w:rsidP="002D7792">
            <w:pPr>
              <w:spacing w:after="0" w:line="259" w:lineRule="auto"/>
              <w:jc w:val="center"/>
              <w:rPr>
                <w:rFonts w:ascii="Times New Roman" w:hAnsi="Times New Roman" w:cs="Arial"/>
                <w:b/>
                <w:bCs/>
                <w:spacing w:val="-2"/>
                <w:sz w:val="24"/>
                <w:szCs w:val="24"/>
                <w:lang w:eastAsia="lt-LT"/>
              </w:rPr>
            </w:pPr>
            <w:r w:rsidRPr="002D7792">
              <w:rPr>
                <w:rFonts w:ascii="Segoe UI Symbol" w:eastAsia="MS Mincho" w:hAnsi="Segoe UI Symbol" w:cs="Segoe UI Symbol"/>
                <w:sz w:val="24"/>
                <w:szCs w:val="24"/>
                <w:lang w:eastAsia="lt-LT"/>
              </w:rPr>
              <w:t>☐</w:t>
            </w:r>
          </w:p>
        </w:tc>
        <w:tc>
          <w:tcPr>
            <w:tcW w:w="1161"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63E586EE" w14:textId="77777777" w:rsidR="002D7792" w:rsidRPr="002D7792" w:rsidRDefault="002D7792" w:rsidP="002D7792">
            <w:pPr>
              <w:spacing w:after="0" w:line="259" w:lineRule="auto"/>
              <w:ind w:left="-40" w:right="-40"/>
              <w:jc w:val="center"/>
              <w:rPr>
                <w:rFonts w:ascii="Times New Roman" w:hAnsi="Times New Roman" w:cs="Arial"/>
                <w:b/>
                <w:bCs/>
                <w:spacing w:val="-2"/>
                <w:sz w:val="24"/>
                <w:szCs w:val="24"/>
                <w:lang w:eastAsia="lt-LT"/>
              </w:rPr>
            </w:pPr>
            <w:r w:rsidRPr="002D7792">
              <w:rPr>
                <w:rFonts w:ascii="Segoe UI Symbol" w:eastAsia="MS Mincho" w:hAnsi="Segoe UI Symbol" w:cs="Segoe UI Symbol"/>
                <w:sz w:val="24"/>
                <w:szCs w:val="24"/>
                <w:lang w:eastAsia="lt-LT"/>
              </w:rPr>
              <w:t>☐</w:t>
            </w:r>
          </w:p>
        </w:tc>
        <w:tc>
          <w:tcPr>
            <w:tcW w:w="1176"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77763A17" w14:textId="77777777" w:rsidR="002D7792" w:rsidRPr="002D7792" w:rsidRDefault="002D7792" w:rsidP="002D7792">
            <w:pPr>
              <w:spacing w:after="0" w:line="259" w:lineRule="auto"/>
              <w:ind w:left="-40"/>
              <w:jc w:val="center"/>
              <w:rPr>
                <w:rFonts w:ascii="Times New Roman" w:hAnsi="Times New Roman" w:cs="Arial"/>
                <w:b/>
                <w:bCs/>
                <w:spacing w:val="-1"/>
                <w:sz w:val="24"/>
                <w:szCs w:val="24"/>
                <w:lang w:eastAsia="lt-LT"/>
              </w:rPr>
            </w:pPr>
            <w:r w:rsidRPr="002D7792">
              <w:rPr>
                <w:rFonts w:ascii="Segoe UI Symbol" w:eastAsia="MS Mincho" w:hAnsi="Segoe UI Symbol" w:cs="Segoe UI Symbol"/>
                <w:sz w:val="24"/>
                <w:szCs w:val="24"/>
                <w:lang w:eastAsia="lt-LT"/>
              </w:rPr>
              <w:t>☐</w:t>
            </w:r>
          </w:p>
        </w:tc>
        <w:tc>
          <w:tcPr>
            <w:tcW w:w="1820" w:type="dxa"/>
            <w:tcBorders>
              <w:top w:val="nil"/>
              <w:left w:val="nil"/>
              <w:bottom w:val="single" w:sz="4" w:space="0" w:color="auto"/>
              <w:right w:val="single" w:sz="8" w:space="0" w:color="auto"/>
            </w:tcBorders>
            <w:shd w:val="clear" w:color="auto" w:fill="FFFFFF"/>
          </w:tcPr>
          <w:p w14:paraId="0D9F7833" w14:textId="77777777" w:rsidR="002D7792" w:rsidRPr="002D7792" w:rsidRDefault="002D7792" w:rsidP="002D7792">
            <w:pPr>
              <w:spacing w:after="0" w:line="259" w:lineRule="auto"/>
              <w:ind w:left="-40"/>
              <w:jc w:val="center"/>
              <w:rPr>
                <w:rFonts w:ascii="Segoe UI Symbol" w:eastAsia="MS Mincho" w:hAnsi="Segoe UI Symbol" w:cs="Segoe UI Symbol"/>
                <w:sz w:val="24"/>
                <w:szCs w:val="24"/>
                <w:lang w:eastAsia="lt-LT"/>
              </w:rPr>
            </w:pPr>
          </w:p>
          <w:p w14:paraId="39D2E91C" w14:textId="77777777" w:rsidR="002D7792" w:rsidRPr="002D7792" w:rsidRDefault="002D7792" w:rsidP="002D7792">
            <w:pPr>
              <w:spacing w:after="0" w:line="259" w:lineRule="auto"/>
              <w:ind w:left="-40"/>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r>
      <w:tr w:rsidR="002D7792" w:rsidRPr="002D7792" w14:paraId="0448390A" w14:textId="77777777" w:rsidTr="002D7792">
        <w:trPr>
          <w:trHeight w:val="518"/>
        </w:trPr>
        <w:tc>
          <w:tcPr>
            <w:tcW w:w="2619" w:type="dxa"/>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6C14ACB7" w14:textId="77777777" w:rsidR="002D7792" w:rsidRPr="002D7792" w:rsidRDefault="002D7792" w:rsidP="002D7792">
            <w:pPr>
              <w:spacing w:after="0" w:line="259" w:lineRule="auto"/>
              <w:jc w:val="both"/>
              <w:rPr>
                <w:rFonts w:ascii="Times New Roman" w:hAnsi="Times New Roman" w:cs="Arial"/>
                <w:szCs w:val="24"/>
                <w:lang w:eastAsia="lt-LT"/>
              </w:rPr>
            </w:pPr>
            <w:r w:rsidRPr="002D7792">
              <w:rPr>
                <w:rFonts w:ascii="Times New Roman" w:hAnsi="Times New Roman" w:cs="Arial"/>
                <w:szCs w:val="24"/>
                <w:lang w:eastAsia="lt-LT"/>
              </w:rPr>
              <w:t>6. Lengviau sprendžiu konfliktines situacijas</w:t>
            </w:r>
          </w:p>
        </w:tc>
        <w:tc>
          <w:tcPr>
            <w:tcW w:w="886"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7032E10A" w14:textId="77777777" w:rsidR="002D7792" w:rsidRPr="002D7792" w:rsidRDefault="002D7792" w:rsidP="002D7792">
            <w:pPr>
              <w:spacing w:after="0" w:line="259" w:lineRule="auto"/>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c>
          <w:tcPr>
            <w:tcW w:w="880"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6AF02083" w14:textId="77777777" w:rsidR="002D7792" w:rsidRPr="002D7792" w:rsidRDefault="002D7792" w:rsidP="002D7792">
            <w:pPr>
              <w:spacing w:after="0" w:line="259" w:lineRule="auto"/>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c>
          <w:tcPr>
            <w:tcW w:w="1076"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191C2060" w14:textId="77777777" w:rsidR="002D7792" w:rsidRPr="002D7792" w:rsidRDefault="002D7792" w:rsidP="002D7792">
            <w:pPr>
              <w:spacing w:after="0" w:line="259" w:lineRule="auto"/>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c>
          <w:tcPr>
            <w:tcW w:w="1161"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6712D42C" w14:textId="77777777" w:rsidR="002D7792" w:rsidRPr="002D7792" w:rsidRDefault="002D7792" w:rsidP="002D7792">
            <w:pPr>
              <w:spacing w:after="0" w:line="259" w:lineRule="auto"/>
              <w:ind w:left="-40" w:right="-40"/>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c>
          <w:tcPr>
            <w:tcW w:w="1176" w:type="dxa"/>
            <w:tcBorders>
              <w:top w:val="nil"/>
              <w:left w:val="nil"/>
              <w:bottom w:val="single" w:sz="4" w:space="0" w:color="auto"/>
              <w:right w:val="single" w:sz="8" w:space="0" w:color="auto"/>
            </w:tcBorders>
            <w:shd w:val="clear" w:color="auto" w:fill="FFFFFF"/>
            <w:tcMar>
              <w:top w:w="0" w:type="dxa"/>
              <w:left w:w="40" w:type="dxa"/>
              <w:bottom w:w="0" w:type="dxa"/>
              <w:right w:w="40" w:type="dxa"/>
            </w:tcMar>
            <w:vAlign w:val="center"/>
          </w:tcPr>
          <w:p w14:paraId="586278E5" w14:textId="77777777" w:rsidR="002D7792" w:rsidRPr="002D7792" w:rsidRDefault="002D7792" w:rsidP="002D7792">
            <w:pPr>
              <w:spacing w:after="0" w:line="259" w:lineRule="auto"/>
              <w:ind w:left="-40"/>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c>
          <w:tcPr>
            <w:tcW w:w="1820" w:type="dxa"/>
            <w:tcBorders>
              <w:top w:val="single" w:sz="4" w:space="0" w:color="auto"/>
              <w:left w:val="nil"/>
              <w:bottom w:val="single" w:sz="4" w:space="0" w:color="auto"/>
              <w:right w:val="single" w:sz="8" w:space="0" w:color="auto"/>
            </w:tcBorders>
            <w:shd w:val="clear" w:color="auto" w:fill="FFFFFF"/>
          </w:tcPr>
          <w:p w14:paraId="54C4CC05" w14:textId="77777777" w:rsidR="002D7792" w:rsidRPr="002D7792" w:rsidRDefault="002D7792" w:rsidP="002D7792">
            <w:pPr>
              <w:spacing w:after="0" w:line="259" w:lineRule="auto"/>
              <w:ind w:left="-40"/>
              <w:jc w:val="center"/>
              <w:rPr>
                <w:rFonts w:ascii="Segoe UI Symbol" w:eastAsia="MS Mincho" w:hAnsi="Segoe UI Symbol" w:cs="Segoe UI Symbol"/>
                <w:sz w:val="24"/>
                <w:szCs w:val="24"/>
                <w:lang w:eastAsia="lt-LT"/>
              </w:rPr>
            </w:pPr>
          </w:p>
          <w:p w14:paraId="1CD3CC10" w14:textId="77777777" w:rsidR="002D7792" w:rsidRPr="002D7792" w:rsidRDefault="002D7792" w:rsidP="002D7792">
            <w:pPr>
              <w:spacing w:after="0" w:line="259" w:lineRule="auto"/>
              <w:ind w:left="-40"/>
              <w:jc w:val="center"/>
              <w:rPr>
                <w:rFonts w:ascii="Segoe UI Symbol" w:eastAsia="MS Mincho" w:hAnsi="Segoe UI Symbol" w:cs="Segoe UI Symbol"/>
                <w:sz w:val="24"/>
                <w:szCs w:val="24"/>
                <w:lang w:eastAsia="lt-LT"/>
              </w:rPr>
            </w:pPr>
            <w:r w:rsidRPr="002D7792">
              <w:rPr>
                <w:rFonts w:ascii="Segoe UI Symbol" w:eastAsia="MS Mincho" w:hAnsi="Segoe UI Symbol" w:cs="Segoe UI Symbol"/>
                <w:sz w:val="24"/>
                <w:szCs w:val="24"/>
                <w:lang w:eastAsia="lt-LT"/>
              </w:rPr>
              <w:t>☐</w:t>
            </w:r>
          </w:p>
        </w:tc>
      </w:tr>
      <w:tr w:rsidR="002D7792" w:rsidRPr="002D7792" w14:paraId="4B49A565" w14:textId="77777777" w:rsidTr="002D7792">
        <w:trPr>
          <w:trHeight w:val="913"/>
        </w:trPr>
        <w:tc>
          <w:tcPr>
            <w:tcW w:w="261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1C0E316" w14:textId="77777777" w:rsidR="002D7792" w:rsidRPr="002D7792" w:rsidRDefault="002D7792" w:rsidP="002D7792">
            <w:pPr>
              <w:spacing w:after="0" w:line="259" w:lineRule="auto"/>
              <w:jc w:val="both"/>
              <w:rPr>
                <w:rFonts w:ascii="Times New Roman" w:hAnsi="Times New Roman" w:cs="Arial"/>
                <w:szCs w:val="24"/>
                <w:lang w:eastAsia="lt-LT"/>
              </w:rPr>
            </w:pPr>
            <w:r w:rsidRPr="002D7792">
              <w:rPr>
                <w:rFonts w:ascii="Times New Roman" w:hAnsi="Times New Roman" w:cs="Arial"/>
                <w:szCs w:val="24"/>
                <w:lang w:eastAsia="lt-LT"/>
              </w:rPr>
              <w:t xml:space="preserve">7. Užsiėmimų metu įgytas žinias ir įgūdžius taikau kasdieniame gyvenime </w:t>
            </w:r>
          </w:p>
        </w:tc>
        <w:tc>
          <w:tcPr>
            <w:tcW w:w="88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3FD4B482" w14:textId="77777777" w:rsidR="002D7792" w:rsidRPr="002D7792" w:rsidRDefault="002D7792" w:rsidP="002D7792">
            <w:pPr>
              <w:spacing w:after="0" w:line="259" w:lineRule="auto"/>
              <w:jc w:val="center"/>
              <w:rPr>
                <w:rFonts w:ascii="Times New Roman" w:hAnsi="Times New Roman" w:cs="Arial"/>
                <w:b/>
                <w:bCs/>
                <w:spacing w:val="-1"/>
                <w:sz w:val="24"/>
                <w:szCs w:val="24"/>
                <w:lang w:eastAsia="lt-LT"/>
              </w:rPr>
            </w:pPr>
            <w:r w:rsidRPr="002D7792">
              <w:rPr>
                <w:rFonts w:ascii="Segoe UI Symbol" w:eastAsia="MS Mincho" w:hAnsi="Segoe UI Symbol" w:cs="Segoe UI Symbol"/>
                <w:sz w:val="24"/>
                <w:szCs w:val="24"/>
                <w:lang w:eastAsia="lt-LT"/>
              </w:rPr>
              <w:t>☐</w:t>
            </w:r>
          </w:p>
        </w:tc>
        <w:tc>
          <w:tcPr>
            <w:tcW w:w="8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5E1DC02F" w14:textId="77777777" w:rsidR="002D7792" w:rsidRPr="002D7792" w:rsidRDefault="002D7792" w:rsidP="002D7792">
            <w:pPr>
              <w:spacing w:after="0" w:line="259" w:lineRule="auto"/>
              <w:jc w:val="center"/>
              <w:rPr>
                <w:rFonts w:ascii="Times New Roman" w:hAnsi="Times New Roman" w:cs="Arial"/>
                <w:b/>
                <w:bCs/>
                <w:spacing w:val="-2"/>
                <w:sz w:val="24"/>
                <w:szCs w:val="24"/>
                <w:lang w:eastAsia="lt-LT"/>
              </w:rPr>
            </w:pPr>
            <w:r w:rsidRPr="002D7792">
              <w:rPr>
                <w:rFonts w:ascii="Segoe UI Symbol" w:eastAsia="MS Mincho" w:hAnsi="Segoe UI Symbol" w:cs="Segoe UI Symbol"/>
                <w:sz w:val="24"/>
                <w:szCs w:val="24"/>
                <w:lang w:eastAsia="lt-LT"/>
              </w:rPr>
              <w:t>☐</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3662A690" w14:textId="77777777" w:rsidR="002D7792" w:rsidRPr="002D7792" w:rsidRDefault="002D7792" w:rsidP="002D7792">
            <w:pPr>
              <w:spacing w:after="0" w:line="259" w:lineRule="auto"/>
              <w:jc w:val="center"/>
              <w:rPr>
                <w:rFonts w:ascii="Times New Roman" w:hAnsi="Times New Roman" w:cs="Arial"/>
                <w:b/>
                <w:bCs/>
                <w:spacing w:val="-2"/>
                <w:sz w:val="24"/>
                <w:szCs w:val="24"/>
                <w:lang w:eastAsia="lt-LT"/>
              </w:rPr>
            </w:pPr>
            <w:r w:rsidRPr="002D7792">
              <w:rPr>
                <w:rFonts w:ascii="Segoe UI Symbol" w:eastAsia="MS Mincho" w:hAnsi="Segoe UI Symbol" w:cs="Segoe UI Symbol"/>
                <w:sz w:val="24"/>
                <w:szCs w:val="24"/>
                <w:lang w:eastAsia="lt-LT"/>
              </w:rPr>
              <w:t>☐</w:t>
            </w:r>
          </w:p>
        </w:tc>
        <w:tc>
          <w:tcPr>
            <w:tcW w:w="116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019CB3D7" w14:textId="77777777" w:rsidR="002D7792" w:rsidRPr="002D7792" w:rsidRDefault="002D7792" w:rsidP="002D7792">
            <w:pPr>
              <w:spacing w:after="0" w:line="259" w:lineRule="auto"/>
              <w:ind w:left="-40" w:right="-40"/>
              <w:jc w:val="center"/>
              <w:rPr>
                <w:rFonts w:ascii="Times New Roman" w:hAnsi="Times New Roman" w:cs="Arial"/>
                <w:b/>
                <w:bCs/>
                <w:spacing w:val="-2"/>
                <w:sz w:val="24"/>
                <w:szCs w:val="24"/>
                <w:lang w:eastAsia="lt-LT"/>
              </w:rPr>
            </w:pPr>
            <w:r w:rsidRPr="002D7792">
              <w:rPr>
                <w:rFonts w:ascii="Segoe UI Symbol" w:eastAsia="MS Gothic" w:hAnsi="Segoe UI Symbol" w:cs="Segoe UI Symbol"/>
                <w:sz w:val="24"/>
                <w:szCs w:val="24"/>
                <w:lang w:eastAsia="lt-LT"/>
              </w:rPr>
              <w:t>☐</w:t>
            </w:r>
          </w:p>
        </w:tc>
        <w:tc>
          <w:tcPr>
            <w:tcW w:w="117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73ABE431" w14:textId="77777777" w:rsidR="002D7792" w:rsidRPr="002D7792" w:rsidRDefault="002D7792" w:rsidP="002D7792">
            <w:pPr>
              <w:spacing w:after="0" w:line="259" w:lineRule="auto"/>
              <w:ind w:left="-40"/>
              <w:jc w:val="center"/>
              <w:rPr>
                <w:rFonts w:ascii="Times New Roman" w:hAnsi="Times New Roman" w:cs="Arial"/>
                <w:b/>
                <w:bCs/>
                <w:spacing w:val="-1"/>
                <w:sz w:val="24"/>
                <w:szCs w:val="24"/>
                <w:lang w:eastAsia="lt-LT"/>
              </w:rPr>
            </w:pPr>
            <w:r w:rsidRPr="002D7792">
              <w:rPr>
                <w:rFonts w:ascii="Segoe UI Symbol" w:eastAsia="MS Gothic" w:hAnsi="Segoe UI Symbol" w:cs="Segoe UI Symbol"/>
                <w:sz w:val="24"/>
                <w:szCs w:val="24"/>
                <w:lang w:eastAsia="lt-LT"/>
              </w:rPr>
              <w:t>☐</w:t>
            </w:r>
          </w:p>
        </w:tc>
        <w:tc>
          <w:tcPr>
            <w:tcW w:w="1820"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Pr>
          <w:p w14:paraId="245E28A2" w14:textId="77777777" w:rsidR="002D7792" w:rsidRPr="002D7792" w:rsidRDefault="002D7792" w:rsidP="002D7792">
            <w:pPr>
              <w:spacing w:after="0" w:line="259" w:lineRule="auto"/>
              <w:ind w:left="-40"/>
              <w:jc w:val="center"/>
              <w:rPr>
                <w:rFonts w:ascii="Segoe UI Symbol" w:eastAsia="MS Gothic" w:hAnsi="Segoe UI Symbol" w:cs="Segoe UI Symbol"/>
                <w:sz w:val="24"/>
                <w:szCs w:val="24"/>
                <w:lang w:eastAsia="lt-LT"/>
              </w:rPr>
            </w:pPr>
          </w:p>
        </w:tc>
      </w:tr>
    </w:tbl>
    <w:p w14:paraId="635AE5A9" w14:textId="77777777" w:rsidR="002D7792" w:rsidRPr="002D7792" w:rsidRDefault="002D7792" w:rsidP="002D7792">
      <w:pPr>
        <w:widowControl w:val="0"/>
        <w:spacing w:after="0" w:line="259" w:lineRule="auto"/>
        <w:jc w:val="both"/>
        <w:rPr>
          <w:rFonts w:ascii="Times New Roman" w:hAnsi="Times New Roman" w:cs="Arial"/>
          <w:sz w:val="24"/>
        </w:rPr>
      </w:pPr>
    </w:p>
    <w:p w14:paraId="312979A9" w14:textId="77777777" w:rsidR="002D7792" w:rsidRPr="002D7792" w:rsidRDefault="002D7792" w:rsidP="002D7792">
      <w:pPr>
        <w:spacing w:after="0" w:line="259" w:lineRule="auto"/>
        <w:jc w:val="center"/>
        <w:rPr>
          <w:rFonts w:ascii="Times New Roman" w:hAnsi="Times New Roman" w:cs="Arial"/>
          <w:sz w:val="24"/>
        </w:rPr>
      </w:pPr>
      <w:r w:rsidRPr="002D7792">
        <w:rPr>
          <w:rFonts w:ascii="Times New Roman" w:hAnsi="Times New Roman" w:cs="Arial"/>
          <w:sz w:val="24"/>
        </w:rPr>
        <w:t>__________________</w:t>
      </w:r>
    </w:p>
    <w:p w14:paraId="1F2D0623" w14:textId="77777777" w:rsidR="002D7792" w:rsidRPr="002D7792" w:rsidRDefault="002D7792" w:rsidP="002D7792">
      <w:pPr>
        <w:spacing w:after="160" w:line="259" w:lineRule="auto"/>
        <w:rPr>
          <w:rFonts w:ascii="Times New Roman" w:hAnsi="Times New Roman" w:cs="Arial"/>
          <w:sz w:val="24"/>
        </w:rPr>
        <w:sectPr w:rsidR="002D7792" w:rsidRPr="002D7792" w:rsidSect="002D7792">
          <w:pgSz w:w="11906" w:h="16838"/>
          <w:pgMar w:top="1134" w:right="707" w:bottom="395" w:left="1701" w:header="567" w:footer="567" w:gutter="0"/>
          <w:pgNumType w:start="1"/>
          <w:cols w:space="1296"/>
          <w:titlePg/>
          <w:docGrid w:linePitch="360"/>
        </w:sectPr>
      </w:pPr>
      <w:r w:rsidRPr="002D7792">
        <w:rPr>
          <w:rFonts w:ascii="Times New Roman" w:hAnsi="Times New Roman" w:cs="Arial"/>
          <w:sz w:val="24"/>
        </w:rPr>
        <w:br w:type="page"/>
      </w:r>
    </w:p>
    <w:p w14:paraId="1D5139F8" w14:textId="77777777" w:rsidR="002D7792" w:rsidRPr="002D7792" w:rsidRDefault="002D7792" w:rsidP="002D7792">
      <w:pPr>
        <w:spacing w:after="0" w:line="240" w:lineRule="auto"/>
        <w:ind w:left="12191"/>
        <w:jc w:val="right"/>
        <w:rPr>
          <w:rFonts w:ascii="Times New Roman" w:hAnsi="Times New Roman" w:cs="Arial"/>
          <w:sz w:val="24"/>
        </w:rPr>
      </w:pPr>
      <w:r w:rsidRPr="002D7792">
        <w:rPr>
          <w:rFonts w:ascii="Times New Roman" w:hAnsi="Times New Roman" w:cs="Arial"/>
          <w:sz w:val="24"/>
        </w:rPr>
        <w:lastRenderedPageBreak/>
        <w:t>Techninės specifikacijos</w:t>
      </w:r>
    </w:p>
    <w:p w14:paraId="50299CFC" w14:textId="77777777" w:rsidR="002D7792" w:rsidRPr="002D7792" w:rsidRDefault="002D7792" w:rsidP="002D7792">
      <w:pPr>
        <w:spacing w:after="0" w:line="240" w:lineRule="auto"/>
        <w:ind w:left="12191"/>
        <w:jc w:val="right"/>
        <w:rPr>
          <w:rFonts w:ascii="Times New Roman" w:hAnsi="Times New Roman" w:cs="Arial"/>
          <w:sz w:val="24"/>
        </w:rPr>
      </w:pPr>
      <w:r w:rsidRPr="002D7792">
        <w:rPr>
          <w:rFonts w:ascii="Times New Roman" w:hAnsi="Times New Roman" w:cs="Arial"/>
          <w:sz w:val="24"/>
        </w:rPr>
        <w:t>4 priedas</w:t>
      </w:r>
    </w:p>
    <w:p w14:paraId="67784ABC" w14:textId="77777777" w:rsidR="002D7792" w:rsidRPr="002D7792" w:rsidRDefault="002D7792" w:rsidP="002D7792">
      <w:pPr>
        <w:spacing w:after="160" w:line="259" w:lineRule="auto"/>
        <w:rPr>
          <w:rFonts w:ascii="Times New Roman" w:hAnsi="Times New Roman" w:cs="Arial"/>
          <w:sz w:val="24"/>
          <w:szCs w:val="24"/>
          <w:lang w:eastAsia="lt-LT"/>
        </w:rPr>
      </w:pPr>
      <w:r w:rsidRPr="002D7792">
        <w:rPr>
          <w:rFonts w:ascii="Times New Roman" w:hAnsi="Times New Roman" w:cs="Arial"/>
          <w:sz w:val="24"/>
          <w:szCs w:val="24"/>
        </w:rPr>
        <w:t>Paslaugos teikiamos ir už jas atsiskaitoma vadovaujantis šiais reikalavimais</w:t>
      </w:r>
      <w:r w:rsidRPr="002D7792">
        <w:rPr>
          <w:rFonts w:ascii="Times New Roman" w:hAnsi="Times New Roman" w:cs="Arial"/>
          <w:sz w:val="2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252"/>
        <w:gridCol w:w="1602"/>
        <w:gridCol w:w="1630"/>
        <w:gridCol w:w="3005"/>
        <w:gridCol w:w="1507"/>
        <w:gridCol w:w="2746"/>
      </w:tblGrid>
      <w:tr w:rsidR="002D7792" w:rsidRPr="002D7792" w14:paraId="358F9C0C" w14:textId="77777777" w:rsidTr="008C4338">
        <w:tc>
          <w:tcPr>
            <w:tcW w:w="540" w:type="dxa"/>
          </w:tcPr>
          <w:p w14:paraId="0CD7EA50" w14:textId="77777777" w:rsidR="002D7792" w:rsidRPr="002D7792" w:rsidRDefault="002D7792" w:rsidP="002D7792">
            <w:pPr>
              <w:tabs>
                <w:tab w:val="left" w:pos="709"/>
              </w:tabs>
              <w:spacing w:after="0" w:line="259" w:lineRule="auto"/>
              <w:jc w:val="both"/>
              <w:rPr>
                <w:rFonts w:ascii="Times New Roman" w:eastAsia="MS Mincho" w:hAnsi="Times New Roman" w:cs="Arial"/>
                <w:b/>
                <w:bCs/>
              </w:rPr>
            </w:pPr>
            <w:r w:rsidRPr="002D7792">
              <w:rPr>
                <w:rFonts w:ascii="Times New Roman" w:eastAsia="MS Mincho" w:hAnsi="Times New Roman" w:cs="Arial"/>
                <w:b/>
                <w:bCs/>
              </w:rPr>
              <w:t>Eil. Nr.</w:t>
            </w:r>
          </w:p>
        </w:tc>
        <w:tc>
          <w:tcPr>
            <w:tcW w:w="4252" w:type="dxa"/>
          </w:tcPr>
          <w:p w14:paraId="5244B4A3" w14:textId="77777777" w:rsidR="002D7792" w:rsidRPr="002D7792" w:rsidRDefault="002D7792" w:rsidP="002D7792">
            <w:pPr>
              <w:tabs>
                <w:tab w:val="left" w:pos="709"/>
              </w:tabs>
              <w:spacing w:after="0" w:line="259" w:lineRule="auto"/>
              <w:jc w:val="both"/>
              <w:rPr>
                <w:rFonts w:ascii="Times New Roman" w:eastAsia="MS Mincho" w:hAnsi="Times New Roman" w:cs="Arial"/>
                <w:b/>
                <w:bCs/>
              </w:rPr>
            </w:pPr>
            <w:r w:rsidRPr="002D7792">
              <w:rPr>
                <w:rFonts w:ascii="Times New Roman" w:eastAsia="MS Mincho" w:hAnsi="Times New Roman" w:cs="Arial"/>
                <w:b/>
                <w:bCs/>
              </w:rPr>
              <w:t>Paslaugos pavadinimas</w:t>
            </w:r>
          </w:p>
        </w:tc>
        <w:tc>
          <w:tcPr>
            <w:tcW w:w="1602" w:type="dxa"/>
          </w:tcPr>
          <w:p w14:paraId="30D2A62F" w14:textId="77777777" w:rsidR="002D7792" w:rsidRPr="002D7792" w:rsidRDefault="002D7792" w:rsidP="002D7792">
            <w:pPr>
              <w:tabs>
                <w:tab w:val="left" w:pos="709"/>
              </w:tabs>
              <w:spacing w:after="0" w:line="259" w:lineRule="auto"/>
              <w:jc w:val="both"/>
              <w:rPr>
                <w:rFonts w:ascii="Times New Roman" w:eastAsia="MS Mincho" w:hAnsi="Times New Roman" w:cs="Arial"/>
                <w:b/>
                <w:bCs/>
              </w:rPr>
            </w:pPr>
            <w:r w:rsidRPr="002D7792">
              <w:rPr>
                <w:rFonts w:ascii="Times New Roman" w:eastAsia="MS Mincho" w:hAnsi="Times New Roman" w:cs="Arial"/>
                <w:b/>
                <w:bCs/>
              </w:rPr>
              <w:t>Teikimo forma</w:t>
            </w:r>
          </w:p>
        </w:tc>
        <w:tc>
          <w:tcPr>
            <w:tcW w:w="1630" w:type="dxa"/>
          </w:tcPr>
          <w:p w14:paraId="1C3E322B" w14:textId="77777777" w:rsidR="002D7792" w:rsidRPr="002D7792" w:rsidRDefault="002D7792" w:rsidP="002D7792">
            <w:pPr>
              <w:tabs>
                <w:tab w:val="left" w:pos="709"/>
              </w:tabs>
              <w:spacing w:after="0" w:line="259" w:lineRule="auto"/>
              <w:jc w:val="both"/>
              <w:rPr>
                <w:rFonts w:ascii="Times New Roman" w:eastAsia="MS Mincho" w:hAnsi="Times New Roman" w:cs="Arial"/>
                <w:b/>
                <w:bCs/>
              </w:rPr>
            </w:pPr>
            <w:r w:rsidRPr="002D7792">
              <w:rPr>
                <w:rFonts w:ascii="Times New Roman" w:eastAsia="MS Mincho" w:hAnsi="Times New Roman" w:cs="Arial"/>
                <w:b/>
                <w:bCs/>
              </w:rPr>
              <w:t>Galimybė gauti anonimiškai</w:t>
            </w:r>
          </w:p>
        </w:tc>
        <w:tc>
          <w:tcPr>
            <w:tcW w:w="3005" w:type="dxa"/>
          </w:tcPr>
          <w:p w14:paraId="19174DFA" w14:textId="77777777" w:rsidR="002D7792" w:rsidRPr="002D7792" w:rsidRDefault="002D7792" w:rsidP="002D7792">
            <w:pPr>
              <w:tabs>
                <w:tab w:val="left" w:pos="709"/>
              </w:tabs>
              <w:spacing w:after="0" w:line="259" w:lineRule="auto"/>
              <w:jc w:val="both"/>
              <w:rPr>
                <w:rFonts w:ascii="Times New Roman" w:eastAsia="MS Mincho" w:hAnsi="Times New Roman" w:cs="Arial"/>
                <w:b/>
                <w:bCs/>
              </w:rPr>
            </w:pPr>
            <w:r w:rsidRPr="002D7792">
              <w:rPr>
                <w:rFonts w:ascii="Times New Roman" w:eastAsia="MS Mincho" w:hAnsi="Times New Roman" w:cs="Arial"/>
                <w:b/>
                <w:bCs/>
              </w:rPr>
              <w:t>Paskirtis</w:t>
            </w:r>
          </w:p>
        </w:tc>
        <w:tc>
          <w:tcPr>
            <w:tcW w:w="1507" w:type="dxa"/>
          </w:tcPr>
          <w:p w14:paraId="2E1725B2" w14:textId="77777777" w:rsidR="002D7792" w:rsidRPr="002D7792" w:rsidRDefault="002D7792" w:rsidP="002D7792">
            <w:pPr>
              <w:tabs>
                <w:tab w:val="left" w:pos="709"/>
              </w:tabs>
              <w:spacing w:after="0" w:line="259" w:lineRule="auto"/>
              <w:jc w:val="both"/>
              <w:rPr>
                <w:rFonts w:ascii="Times New Roman" w:eastAsia="MS Mincho" w:hAnsi="Times New Roman" w:cs="Arial"/>
                <w:b/>
                <w:bCs/>
              </w:rPr>
            </w:pPr>
            <w:r w:rsidRPr="002D7792">
              <w:rPr>
                <w:rFonts w:ascii="Times New Roman" w:eastAsia="MS Mincho" w:hAnsi="Times New Roman" w:cs="Arial"/>
                <w:b/>
                <w:bCs/>
              </w:rPr>
              <w:t>Gavėjų amžius</w:t>
            </w:r>
          </w:p>
        </w:tc>
        <w:tc>
          <w:tcPr>
            <w:tcW w:w="2746" w:type="dxa"/>
          </w:tcPr>
          <w:p w14:paraId="490DE824" w14:textId="77777777" w:rsidR="002D7792" w:rsidRPr="002D7792" w:rsidRDefault="002D7792" w:rsidP="002D7792">
            <w:pPr>
              <w:tabs>
                <w:tab w:val="left" w:pos="709"/>
              </w:tabs>
              <w:spacing w:after="0" w:line="259" w:lineRule="auto"/>
              <w:jc w:val="both"/>
              <w:rPr>
                <w:rFonts w:ascii="Times New Roman" w:eastAsia="MS Mincho" w:hAnsi="Times New Roman" w:cs="Arial"/>
                <w:b/>
                <w:bCs/>
              </w:rPr>
            </w:pPr>
            <w:r w:rsidRPr="002D7792">
              <w:rPr>
                <w:rFonts w:ascii="Times New Roman" w:eastAsia="MS Mincho" w:hAnsi="Times New Roman" w:cs="Arial"/>
                <w:b/>
                <w:bCs/>
              </w:rPr>
              <w:t>Teikiančių specialistų kvalifikacija</w:t>
            </w:r>
          </w:p>
        </w:tc>
      </w:tr>
      <w:tr w:rsidR="002D7792" w:rsidRPr="002D7792" w14:paraId="6A2FE926" w14:textId="77777777" w:rsidTr="008C4338">
        <w:tc>
          <w:tcPr>
            <w:tcW w:w="540" w:type="dxa"/>
          </w:tcPr>
          <w:p w14:paraId="61625292" w14:textId="77777777" w:rsidR="002D7792" w:rsidRPr="002D7792" w:rsidRDefault="002D7792" w:rsidP="002D7792">
            <w:pPr>
              <w:tabs>
                <w:tab w:val="left" w:pos="709"/>
              </w:tabs>
              <w:spacing w:after="0" w:line="259" w:lineRule="auto"/>
              <w:jc w:val="both"/>
              <w:rPr>
                <w:rFonts w:ascii="Times New Roman" w:eastAsia="MS Mincho" w:hAnsi="Times New Roman" w:cs="Arial"/>
                <w:lang w:val="en-US"/>
              </w:rPr>
            </w:pPr>
            <w:r w:rsidRPr="002D7792">
              <w:rPr>
                <w:rFonts w:ascii="Times New Roman" w:eastAsia="MS Mincho" w:hAnsi="Times New Roman" w:cs="Arial"/>
              </w:rPr>
              <w:t>1</w:t>
            </w:r>
            <w:r w:rsidRPr="002D7792">
              <w:rPr>
                <w:rFonts w:ascii="Times New Roman" w:eastAsia="MS Mincho" w:hAnsi="Times New Roman" w:cs="Arial"/>
                <w:lang w:val="en-US"/>
              </w:rPr>
              <w:t>.</w:t>
            </w:r>
          </w:p>
        </w:tc>
        <w:tc>
          <w:tcPr>
            <w:tcW w:w="4252" w:type="dxa"/>
          </w:tcPr>
          <w:p w14:paraId="14069F8E"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Psichologinės konsultacijos suaugusiesiems</w:t>
            </w:r>
          </w:p>
        </w:tc>
        <w:tc>
          <w:tcPr>
            <w:tcW w:w="1602" w:type="dxa"/>
          </w:tcPr>
          <w:p w14:paraId="5D23CF5E"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Individuali</w:t>
            </w:r>
          </w:p>
        </w:tc>
        <w:tc>
          <w:tcPr>
            <w:tcW w:w="1630" w:type="dxa"/>
          </w:tcPr>
          <w:p w14:paraId="41D73F9C"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Taip</w:t>
            </w:r>
          </w:p>
        </w:tc>
        <w:tc>
          <w:tcPr>
            <w:tcW w:w="3005" w:type="dxa"/>
          </w:tcPr>
          <w:p w14:paraId="79B0242D"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Asmenims, kuriems pasireiškia psichikos sveikatos rizikos veiksniai dėl sudėtingų gyvenimiškų situacijų*</w:t>
            </w:r>
          </w:p>
        </w:tc>
        <w:tc>
          <w:tcPr>
            <w:tcW w:w="1507" w:type="dxa"/>
          </w:tcPr>
          <w:p w14:paraId="7568D0C0"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Nuo 18 metų</w:t>
            </w:r>
          </w:p>
        </w:tc>
        <w:tc>
          <w:tcPr>
            <w:tcW w:w="2746" w:type="dxa"/>
          </w:tcPr>
          <w:p w14:paraId="511D4013"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Sveikatos (klinikinis) psichologas, konsultavimo psichologas, švietimo psichologas (jei objektas yra vaiko auginimo, ugdymo ar kiti su vaiku susiję iššūkiai)</w:t>
            </w:r>
          </w:p>
        </w:tc>
      </w:tr>
      <w:tr w:rsidR="002D7792" w:rsidRPr="002D7792" w14:paraId="629DD7CB" w14:textId="77777777" w:rsidTr="008C4338">
        <w:tc>
          <w:tcPr>
            <w:tcW w:w="540" w:type="dxa"/>
          </w:tcPr>
          <w:p w14:paraId="4B104540"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2.</w:t>
            </w:r>
          </w:p>
        </w:tc>
        <w:tc>
          <w:tcPr>
            <w:tcW w:w="4252" w:type="dxa"/>
          </w:tcPr>
          <w:p w14:paraId="4A3D780C"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Psichologinės konsultacijos vaikams</w:t>
            </w:r>
          </w:p>
        </w:tc>
        <w:tc>
          <w:tcPr>
            <w:tcW w:w="1602" w:type="dxa"/>
          </w:tcPr>
          <w:p w14:paraId="33334F5C"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Individuali</w:t>
            </w:r>
          </w:p>
        </w:tc>
        <w:tc>
          <w:tcPr>
            <w:tcW w:w="1630" w:type="dxa"/>
          </w:tcPr>
          <w:p w14:paraId="52783E95"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Taip</w:t>
            </w:r>
          </w:p>
        </w:tc>
        <w:tc>
          <w:tcPr>
            <w:tcW w:w="3005" w:type="dxa"/>
          </w:tcPr>
          <w:p w14:paraId="6A05C2E0"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Asmenims, kuriems pasireiškia psichikos sveikatos rizikos veiksniai dėl sudėtingų gyvenimiškų situacijų</w:t>
            </w:r>
          </w:p>
        </w:tc>
        <w:tc>
          <w:tcPr>
            <w:tcW w:w="1507" w:type="dxa"/>
          </w:tcPr>
          <w:p w14:paraId="7A120907"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Iki 17 metų (imtinai)</w:t>
            </w:r>
          </w:p>
        </w:tc>
        <w:tc>
          <w:tcPr>
            <w:tcW w:w="2746" w:type="dxa"/>
          </w:tcPr>
          <w:p w14:paraId="20F142D6"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Sveikatos (klinikinis) psichologas, konsultavimo psichologas, švietimo psichologas</w:t>
            </w:r>
          </w:p>
        </w:tc>
      </w:tr>
      <w:tr w:rsidR="002D7792" w:rsidRPr="002D7792" w14:paraId="0967C447" w14:textId="77777777" w:rsidTr="008C4338">
        <w:tc>
          <w:tcPr>
            <w:tcW w:w="540" w:type="dxa"/>
          </w:tcPr>
          <w:p w14:paraId="5C6C6E98"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3.</w:t>
            </w:r>
          </w:p>
        </w:tc>
        <w:tc>
          <w:tcPr>
            <w:tcW w:w="4252" w:type="dxa"/>
          </w:tcPr>
          <w:p w14:paraId="46DBB3FB"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Metimo rūkyti konsultacijos suaugusiesiems</w:t>
            </w:r>
          </w:p>
        </w:tc>
        <w:tc>
          <w:tcPr>
            <w:tcW w:w="1602" w:type="dxa"/>
          </w:tcPr>
          <w:p w14:paraId="75947A33"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Individuali</w:t>
            </w:r>
          </w:p>
        </w:tc>
        <w:tc>
          <w:tcPr>
            <w:tcW w:w="1630" w:type="dxa"/>
          </w:tcPr>
          <w:p w14:paraId="5C20E472"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Taip</w:t>
            </w:r>
          </w:p>
        </w:tc>
        <w:tc>
          <w:tcPr>
            <w:tcW w:w="3005" w:type="dxa"/>
          </w:tcPr>
          <w:p w14:paraId="74E8D53C"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Asmenims, norintiems mesti rūkyti ir (ar) išvengti rūkymo atkryčio</w:t>
            </w:r>
          </w:p>
        </w:tc>
        <w:tc>
          <w:tcPr>
            <w:tcW w:w="1507" w:type="dxa"/>
          </w:tcPr>
          <w:p w14:paraId="23494740"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Nuo 18 metų</w:t>
            </w:r>
          </w:p>
        </w:tc>
        <w:tc>
          <w:tcPr>
            <w:tcW w:w="2746" w:type="dxa"/>
          </w:tcPr>
          <w:p w14:paraId="4D3F1DD1"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Sveikatos (klinikinis) psichologas, konsultavimo psichologas</w:t>
            </w:r>
          </w:p>
        </w:tc>
      </w:tr>
      <w:tr w:rsidR="002D7792" w:rsidRPr="002D7792" w14:paraId="200AA3EB" w14:textId="77777777" w:rsidTr="008C4338">
        <w:tc>
          <w:tcPr>
            <w:tcW w:w="540" w:type="dxa"/>
          </w:tcPr>
          <w:p w14:paraId="6CE19A1A"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4.</w:t>
            </w:r>
          </w:p>
        </w:tc>
        <w:tc>
          <w:tcPr>
            <w:tcW w:w="4252" w:type="dxa"/>
          </w:tcPr>
          <w:p w14:paraId="25E1CE22"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Metimo rūkyti konsultacijos vaikams</w:t>
            </w:r>
          </w:p>
        </w:tc>
        <w:tc>
          <w:tcPr>
            <w:tcW w:w="1602" w:type="dxa"/>
          </w:tcPr>
          <w:p w14:paraId="62ADBD66"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Individuali</w:t>
            </w:r>
          </w:p>
        </w:tc>
        <w:tc>
          <w:tcPr>
            <w:tcW w:w="1630" w:type="dxa"/>
          </w:tcPr>
          <w:p w14:paraId="3E47E419"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Taip</w:t>
            </w:r>
          </w:p>
        </w:tc>
        <w:tc>
          <w:tcPr>
            <w:tcW w:w="3005" w:type="dxa"/>
          </w:tcPr>
          <w:p w14:paraId="67065817"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Asmenims, norintiems mesti rūkyti ir (ar) išvengti rūkymo atkryčio</w:t>
            </w:r>
          </w:p>
        </w:tc>
        <w:tc>
          <w:tcPr>
            <w:tcW w:w="1507" w:type="dxa"/>
          </w:tcPr>
          <w:p w14:paraId="796E4F5B"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16</w:t>
            </w:r>
            <w:r w:rsidRPr="002D7792">
              <w:rPr>
                <w:rFonts w:ascii="Times New Roman" w:hAnsi="Times New Roman" w:cs="Arial"/>
                <w:sz w:val="24"/>
                <w:szCs w:val="24"/>
              </w:rPr>
              <w:t>–</w:t>
            </w:r>
            <w:r w:rsidRPr="002D7792">
              <w:rPr>
                <w:rFonts w:ascii="Times New Roman" w:eastAsia="MS Mincho" w:hAnsi="Times New Roman" w:cs="Arial"/>
              </w:rPr>
              <w:t>17 metų</w:t>
            </w:r>
          </w:p>
        </w:tc>
        <w:tc>
          <w:tcPr>
            <w:tcW w:w="2746" w:type="dxa"/>
          </w:tcPr>
          <w:p w14:paraId="17E75092"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Sveikatos (klinikinis) psichologas, konsultavimo psichologas, švietimo psichologas</w:t>
            </w:r>
          </w:p>
        </w:tc>
      </w:tr>
      <w:tr w:rsidR="002D7792" w:rsidRPr="002D7792" w14:paraId="7DD4BD42" w14:textId="77777777" w:rsidTr="008C4338">
        <w:tc>
          <w:tcPr>
            <w:tcW w:w="540" w:type="dxa"/>
          </w:tcPr>
          <w:p w14:paraId="533F2EA9"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5.</w:t>
            </w:r>
          </w:p>
        </w:tc>
        <w:tc>
          <w:tcPr>
            <w:tcW w:w="4252" w:type="dxa"/>
          </w:tcPr>
          <w:p w14:paraId="39EDDD64"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Emocinės gerovės konsultanto konsultacijos</w:t>
            </w:r>
          </w:p>
        </w:tc>
        <w:tc>
          <w:tcPr>
            <w:tcW w:w="1602" w:type="dxa"/>
          </w:tcPr>
          <w:p w14:paraId="7553108E"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Individuali</w:t>
            </w:r>
          </w:p>
        </w:tc>
        <w:tc>
          <w:tcPr>
            <w:tcW w:w="1630" w:type="dxa"/>
          </w:tcPr>
          <w:p w14:paraId="0EAEFF84"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Taip</w:t>
            </w:r>
          </w:p>
        </w:tc>
        <w:tc>
          <w:tcPr>
            <w:tcW w:w="3005" w:type="dxa"/>
          </w:tcPr>
          <w:p w14:paraId="6A8D1C07"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Asmenims, susiduriantiems su emociniais ir psichologiniais sunkumais</w:t>
            </w:r>
          </w:p>
        </w:tc>
        <w:tc>
          <w:tcPr>
            <w:tcW w:w="1507" w:type="dxa"/>
          </w:tcPr>
          <w:p w14:paraId="427937C5"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Nuo 18 metų</w:t>
            </w:r>
          </w:p>
        </w:tc>
        <w:tc>
          <w:tcPr>
            <w:tcW w:w="2746" w:type="dxa"/>
          </w:tcPr>
          <w:p w14:paraId="3F5D6ABD"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Emocinės gerovės konsultantas</w:t>
            </w:r>
          </w:p>
        </w:tc>
      </w:tr>
      <w:tr w:rsidR="002D7792" w:rsidRPr="002D7792" w14:paraId="691A1940" w14:textId="77777777" w:rsidTr="008C4338">
        <w:tc>
          <w:tcPr>
            <w:tcW w:w="540" w:type="dxa"/>
          </w:tcPr>
          <w:p w14:paraId="656D7CB1"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6.</w:t>
            </w:r>
          </w:p>
        </w:tc>
        <w:tc>
          <w:tcPr>
            <w:tcW w:w="4252" w:type="dxa"/>
          </w:tcPr>
          <w:p w14:paraId="34558BE9"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Asmeninių įgūdžių tobulinimo užsiėmimai psichologiniam atsparumui ugdyti (streso valdymo praktiniai užsiėmimai, emocijų atpažinimo ir išraiškos, konfliktų valdymo praktiniai užsiėmimai, kita)</w:t>
            </w:r>
          </w:p>
        </w:tc>
        <w:tc>
          <w:tcPr>
            <w:tcW w:w="1602" w:type="dxa"/>
          </w:tcPr>
          <w:p w14:paraId="50E53BEA"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Grupinė</w:t>
            </w:r>
          </w:p>
        </w:tc>
        <w:tc>
          <w:tcPr>
            <w:tcW w:w="1630" w:type="dxa"/>
          </w:tcPr>
          <w:p w14:paraId="05386AC9"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Ne</w:t>
            </w:r>
          </w:p>
        </w:tc>
        <w:tc>
          <w:tcPr>
            <w:tcW w:w="3005" w:type="dxa"/>
          </w:tcPr>
          <w:p w14:paraId="60654E46"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Visiems savivaldybės gyventojams</w:t>
            </w:r>
          </w:p>
        </w:tc>
        <w:tc>
          <w:tcPr>
            <w:tcW w:w="1507" w:type="dxa"/>
          </w:tcPr>
          <w:p w14:paraId="2978C88B"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Visos amžiaus grupės</w:t>
            </w:r>
          </w:p>
        </w:tc>
        <w:tc>
          <w:tcPr>
            <w:tcW w:w="2746" w:type="dxa"/>
          </w:tcPr>
          <w:p w14:paraId="19B252AB"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Sveikatos (klinikinis) psichologas, konsultavimo psichologas, švietimo psichologas, atidos metodo instruktorius, meno terapeutas</w:t>
            </w:r>
          </w:p>
        </w:tc>
      </w:tr>
      <w:tr w:rsidR="002D7792" w:rsidRPr="002D7792" w14:paraId="5C95695F" w14:textId="77777777" w:rsidTr="008C4338">
        <w:tc>
          <w:tcPr>
            <w:tcW w:w="540" w:type="dxa"/>
          </w:tcPr>
          <w:p w14:paraId="29478FC2"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7.</w:t>
            </w:r>
          </w:p>
        </w:tc>
        <w:tc>
          <w:tcPr>
            <w:tcW w:w="4252" w:type="dxa"/>
          </w:tcPr>
          <w:p w14:paraId="3962C158"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 xml:space="preserve">Psichikos sveikatos raštingumo** didinimo edukaciniai užsiėmimai </w:t>
            </w:r>
          </w:p>
        </w:tc>
        <w:tc>
          <w:tcPr>
            <w:tcW w:w="1602" w:type="dxa"/>
          </w:tcPr>
          <w:p w14:paraId="1CA02BD5"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Grupinė</w:t>
            </w:r>
          </w:p>
        </w:tc>
        <w:tc>
          <w:tcPr>
            <w:tcW w:w="1630" w:type="dxa"/>
          </w:tcPr>
          <w:p w14:paraId="47BE3C35"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Ne</w:t>
            </w:r>
          </w:p>
        </w:tc>
        <w:tc>
          <w:tcPr>
            <w:tcW w:w="3005" w:type="dxa"/>
          </w:tcPr>
          <w:p w14:paraId="68188F13"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Visiems savivaldybės gyventojams</w:t>
            </w:r>
          </w:p>
        </w:tc>
        <w:tc>
          <w:tcPr>
            <w:tcW w:w="1507" w:type="dxa"/>
          </w:tcPr>
          <w:p w14:paraId="1135B33B"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Visos amžiaus grupės</w:t>
            </w:r>
          </w:p>
        </w:tc>
        <w:tc>
          <w:tcPr>
            <w:tcW w:w="2746" w:type="dxa"/>
          </w:tcPr>
          <w:p w14:paraId="5429A46A"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 xml:space="preserve">Sveikatos (klinikinis) psichologas, konsultavimo </w:t>
            </w:r>
            <w:r w:rsidRPr="002D7792">
              <w:rPr>
                <w:rFonts w:ascii="Times New Roman" w:eastAsia="MS Mincho" w:hAnsi="Times New Roman" w:cs="Arial"/>
              </w:rPr>
              <w:lastRenderedPageBreak/>
              <w:t>psichologas, švietimo psichologas, atidos metodo instruktorius, meno terapeutas</w:t>
            </w:r>
          </w:p>
        </w:tc>
      </w:tr>
      <w:tr w:rsidR="002D7792" w:rsidRPr="002D7792" w14:paraId="60278213" w14:textId="77777777" w:rsidTr="008C4338">
        <w:tc>
          <w:tcPr>
            <w:tcW w:w="540" w:type="dxa"/>
          </w:tcPr>
          <w:p w14:paraId="6AF84CCF"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lastRenderedPageBreak/>
              <w:t>8.</w:t>
            </w:r>
          </w:p>
        </w:tc>
        <w:tc>
          <w:tcPr>
            <w:tcW w:w="4252" w:type="dxa"/>
          </w:tcPr>
          <w:p w14:paraId="52A77F3C"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Emocinės paramos teikimo grupiniai užsiėmimai (savitarpio pagalbos grupės)</w:t>
            </w:r>
          </w:p>
        </w:tc>
        <w:tc>
          <w:tcPr>
            <w:tcW w:w="1602" w:type="dxa"/>
          </w:tcPr>
          <w:p w14:paraId="7EC8F922"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Grupinė</w:t>
            </w:r>
          </w:p>
        </w:tc>
        <w:tc>
          <w:tcPr>
            <w:tcW w:w="1630" w:type="dxa"/>
          </w:tcPr>
          <w:p w14:paraId="7F0A9378"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Taip</w:t>
            </w:r>
          </w:p>
        </w:tc>
        <w:tc>
          <w:tcPr>
            <w:tcW w:w="3005" w:type="dxa"/>
          </w:tcPr>
          <w:p w14:paraId="53C86831"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Asmenims, kuriems pasireiškia psichikos sveikatos rizikos veiksniai dėl sudėtingų gyvenimiškų situacijų*</w:t>
            </w:r>
          </w:p>
        </w:tc>
        <w:tc>
          <w:tcPr>
            <w:tcW w:w="1507" w:type="dxa"/>
          </w:tcPr>
          <w:p w14:paraId="4A51F48B"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Visos amžiaus grupės</w:t>
            </w:r>
          </w:p>
        </w:tc>
        <w:tc>
          <w:tcPr>
            <w:tcW w:w="2746" w:type="dxa"/>
          </w:tcPr>
          <w:p w14:paraId="451F630B"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Sveikatos (klinikinis) psichologas, konsultavimo psichologas, švietimo psichologas, meno terapeutas</w:t>
            </w:r>
          </w:p>
        </w:tc>
      </w:tr>
      <w:tr w:rsidR="002D7792" w:rsidRPr="002D7792" w14:paraId="4483B5A0" w14:textId="77777777" w:rsidTr="008C4338">
        <w:tc>
          <w:tcPr>
            <w:tcW w:w="540" w:type="dxa"/>
          </w:tcPr>
          <w:p w14:paraId="66B5EE03"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9.</w:t>
            </w:r>
          </w:p>
        </w:tc>
        <w:tc>
          <w:tcPr>
            <w:tcW w:w="4252" w:type="dxa"/>
          </w:tcPr>
          <w:p w14:paraId="6C78E47F"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Emocinės paramos teikimo grupiniai užsiėmimai (grupinės psichologinės konsultacijos)</w:t>
            </w:r>
          </w:p>
        </w:tc>
        <w:tc>
          <w:tcPr>
            <w:tcW w:w="1602" w:type="dxa"/>
          </w:tcPr>
          <w:p w14:paraId="74E2BC31"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Grupinė</w:t>
            </w:r>
          </w:p>
        </w:tc>
        <w:tc>
          <w:tcPr>
            <w:tcW w:w="1630" w:type="dxa"/>
          </w:tcPr>
          <w:p w14:paraId="395A9EE9"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Taip</w:t>
            </w:r>
          </w:p>
        </w:tc>
        <w:tc>
          <w:tcPr>
            <w:tcW w:w="3005" w:type="dxa"/>
          </w:tcPr>
          <w:p w14:paraId="648F14E7"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Asmenims, kuriems pasireiškia psichikos sveikatos rizikos veiksniai dėl sudėtingų gyvenimiškų situacijų*</w:t>
            </w:r>
          </w:p>
        </w:tc>
        <w:tc>
          <w:tcPr>
            <w:tcW w:w="1507" w:type="dxa"/>
          </w:tcPr>
          <w:p w14:paraId="6021CDF7"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Visos amžiaus grupės</w:t>
            </w:r>
          </w:p>
        </w:tc>
        <w:tc>
          <w:tcPr>
            <w:tcW w:w="2746" w:type="dxa"/>
          </w:tcPr>
          <w:p w14:paraId="0BE753BA"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Sveikatos (klinikinis) psichologas, konsultavimo psichologas, švietimo psichologas</w:t>
            </w:r>
          </w:p>
        </w:tc>
      </w:tr>
      <w:tr w:rsidR="002D7792" w:rsidRPr="002D7792" w14:paraId="7FB0F1ED" w14:textId="77777777" w:rsidTr="008C4338">
        <w:tc>
          <w:tcPr>
            <w:tcW w:w="540" w:type="dxa"/>
          </w:tcPr>
          <w:p w14:paraId="0BDB97AA"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10.</w:t>
            </w:r>
          </w:p>
        </w:tc>
        <w:tc>
          <w:tcPr>
            <w:tcW w:w="4252" w:type="dxa"/>
          </w:tcPr>
          <w:p w14:paraId="025614C0"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Grupiniai metimo rūkyti užsiėmimai</w:t>
            </w:r>
          </w:p>
        </w:tc>
        <w:tc>
          <w:tcPr>
            <w:tcW w:w="1602" w:type="dxa"/>
          </w:tcPr>
          <w:p w14:paraId="3B66C1DF"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Grupinė</w:t>
            </w:r>
          </w:p>
        </w:tc>
        <w:tc>
          <w:tcPr>
            <w:tcW w:w="1630" w:type="dxa"/>
          </w:tcPr>
          <w:p w14:paraId="702863B9"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Taip</w:t>
            </w:r>
          </w:p>
        </w:tc>
        <w:tc>
          <w:tcPr>
            <w:tcW w:w="3005" w:type="dxa"/>
          </w:tcPr>
          <w:p w14:paraId="5886ADA3"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Asmenims, norintiems mesti rūkyti ir (ar) išvengti rūkymo atkryčio</w:t>
            </w:r>
          </w:p>
        </w:tc>
        <w:tc>
          <w:tcPr>
            <w:tcW w:w="1507" w:type="dxa"/>
          </w:tcPr>
          <w:p w14:paraId="41C022C0"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Nuo 16 metų</w:t>
            </w:r>
          </w:p>
        </w:tc>
        <w:tc>
          <w:tcPr>
            <w:tcW w:w="2746" w:type="dxa"/>
          </w:tcPr>
          <w:p w14:paraId="0302061B"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Sveikatos (klinikinis) psichologas, konsultavimo psichologas, švietimo psichologas</w:t>
            </w:r>
          </w:p>
        </w:tc>
      </w:tr>
      <w:tr w:rsidR="002D7792" w:rsidRPr="002D7792" w14:paraId="555D6E5F" w14:textId="77777777" w:rsidTr="008C4338">
        <w:tc>
          <w:tcPr>
            <w:tcW w:w="540" w:type="dxa"/>
          </w:tcPr>
          <w:p w14:paraId="423E132D"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11.</w:t>
            </w:r>
          </w:p>
        </w:tc>
        <w:tc>
          <w:tcPr>
            <w:tcW w:w="4252" w:type="dxa"/>
          </w:tcPr>
          <w:p w14:paraId="62727C7D"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Kiti psichologinę gerovę ir (ar) psichikos sveikatą stiprinantys praktiniai užsiėmimai</w:t>
            </w:r>
          </w:p>
        </w:tc>
        <w:tc>
          <w:tcPr>
            <w:tcW w:w="1602" w:type="dxa"/>
          </w:tcPr>
          <w:p w14:paraId="5D1EAAC3"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Grupinė</w:t>
            </w:r>
          </w:p>
        </w:tc>
        <w:tc>
          <w:tcPr>
            <w:tcW w:w="1630" w:type="dxa"/>
          </w:tcPr>
          <w:p w14:paraId="7C89F57E"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Taip</w:t>
            </w:r>
          </w:p>
        </w:tc>
        <w:tc>
          <w:tcPr>
            <w:tcW w:w="3005" w:type="dxa"/>
          </w:tcPr>
          <w:p w14:paraId="539BF03D"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Asmenims, kuriems pasireiškia psichikos sveikatos rizikos veiksniai dėl sudėtingų gyvenimiškų situacijų*</w:t>
            </w:r>
          </w:p>
        </w:tc>
        <w:tc>
          <w:tcPr>
            <w:tcW w:w="1507" w:type="dxa"/>
          </w:tcPr>
          <w:p w14:paraId="205C2B9B"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Visos amžiaus grupės</w:t>
            </w:r>
          </w:p>
        </w:tc>
        <w:tc>
          <w:tcPr>
            <w:tcW w:w="2746" w:type="dxa"/>
          </w:tcPr>
          <w:p w14:paraId="0B018BD0" w14:textId="77777777" w:rsidR="002D7792" w:rsidRPr="002D7792" w:rsidRDefault="002D7792" w:rsidP="002D7792">
            <w:pPr>
              <w:tabs>
                <w:tab w:val="left" w:pos="709"/>
              </w:tabs>
              <w:spacing w:after="0" w:line="259" w:lineRule="auto"/>
              <w:jc w:val="both"/>
              <w:rPr>
                <w:rFonts w:ascii="Times New Roman" w:eastAsia="MS Mincho" w:hAnsi="Times New Roman" w:cs="Arial"/>
              </w:rPr>
            </w:pPr>
            <w:r w:rsidRPr="002D7792">
              <w:rPr>
                <w:rFonts w:ascii="Times New Roman" w:eastAsia="MS Mincho" w:hAnsi="Times New Roman" w:cs="Arial"/>
              </w:rPr>
              <w:t>Sveikatos (klinikinis) psichologas, konsultavimo psichologas, švietimo psichologas, atidos metodo instruktorius, meno terapeutas</w:t>
            </w:r>
          </w:p>
        </w:tc>
      </w:tr>
    </w:tbl>
    <w:p w14:paraId="7C601B1C" w14:textId="77777777" w:rsidR="002D7792" w:rsidRPr="002D7792" w:rsidRDefault="002D7792" w:rsidP="002D7792">
      <w:pPr>
        <w:tabs>
          <w:tab w:val="left" w:pos="709"/>
        </w:tabs>
        <w:spacing w:after="0" w:line="259" w:lineRule="auto"/>
        <w:ind w:firstLine="709"/>
        <w:jc w:val="both"/>
        <w:rPr>
          <w:rFonts w:ascii="Times New Roman" w:eastAsia="MS Mincho" w:hAnsi="Times New Roman" w:cs="Arial"/>
          <w:sz w:val="24"/>
          <w:szCs w:val="24"/>
        </w:rPr>
      </w:pPr>
      <w:r w:rsidRPr="002D7792">
        <w:rPr>
          <w:rFonts w:ascii="Times New Roman" w:eastAsia="MS Mincho" w:hAnsi="Times New Roman" w:cs="Arial"/>
          <w:sz w:val="24"/>
          <w:szCs w:val="24"/>
        </w:rPr>
        <w:t>Pastabos:</w:t>
      </w:r>
    </w:p>
    <w:p w14:paraId="0DFCF0E5" w14:textId="77777777" w:rsidR="002D7792" w:rsidRPr="002D7792" w:rsidRDefault="002D7792" w:rsidP="002D7792">
      <w:pPr>
        <w:tabs>
          <w:tab w:val="left" w:pos="709"/>
        </w:tabs>
        <w:spacing w:after="0" w:line="259" w:lineRule="auto"/>
        <w:ind w:firstLine="709"/>
        <w:jc w:val="both"/>
        <w:rPr>
          <w:rFonts w:ascii="Times New Roman" w:eastAsia="MS Mincho" w:hAnsi="Times New Roman" w:cs="Arial"/>
        </w:rPr>
      </w:pPr>
      <w:r w:rsidRPr="002D7792">
        <w:rPr>
          <w:rFonts w:ascii="Times New Roman" w:eastAsia="MS Mincho" w:hAnsi="Times New Roman" w:cs="Arial"/>
          <w:sz w:val="24"/>
          <w:szCs w:val="24"/>
        </w:rPr>
        <w:t xml:space="preserve">* </w:t>
      </w:r>
      <w:r w:rsidRPr="002D7792">
        <w:rPr>
          <w:rFonts w:ascii="Times New Roman" w:eastAsia="MS Mincho" w:hAnsi="Times New Roman" w:cs="Arial"/>
        </w:rPr>
        <w:t>skyrybos, darbo netekimas, finansiniai sunkumai, artimo žmogaus netektis, konfliktiniai santykiai šeimoje ar darbe, sunki artimo žmogaus liga ir kita.</w:t>
      </w:r>
    </w:p>
    <w:p w14:paraId="3BB22E13" w14:textId="77777777" w:rsidR="002D7792" w:rsidRPr="002D7792" w:rsidRDefault="002D7792" w:rsidP="002D7792">
      <w:pPr>
        <w:tabs>
          <w:tab w:val="left" w:pos="709"/>
        </w:tabs>
        <w:spacing w:after="0" w:line="259" w:lineRule="auto"/>
        <w:ind w:firstLine="709"/>
        <w:jc w:val="both"/>
        <w:rPr>
          <w:rFonts w:ascii="Times New Roman" w:hAnsi="Times New Roman" w:cs="Arial"/>
          <w:b/>
          <w:sz w:val="24"/>
          <w:szCs w:val="24"/>
          <w:lang w:eastAsia="lt-LT"/>
        </w:rPr>
        <w:sectPr w:rsidR="002D7792" w:rsidRPr="002D7792" w:rsidSect="002D7792">
          <w:pgSz w:w="16838" w:h="11906" w:orient="landscape"/>
          <w:pgMar w:top="568" w:right="395" w:bottom="567" w:left="1134" w:header="567" w:footer="567" w:gutter="0"/>
          <w:pgNumType w:start="1"/>
          <w:cols w:space="1296"/>
          <w:titlePg/>
          <w:docGrid w:linePitch="360"/>
        </w:sectPr>
      </w:pPr>
      <w:r w:rsidRPr="002D7792">
        <w:rPr>
          <w:rFonts w:ascii="Times New Roman" w:eastAsia="MS Mincho" w:hAnsi="Times New Roman" w:cs="Arial"/>
          <w:sz w:val="20"/>
        </w:rPr>
        <w:t xml:space="preserve">** </w:t>
      </w:r>
      <w:r w:rsidRPr="002D7792">
        <w:rPr>
          <w:rFonts w:ascii="Times New Roman" w:hAnsi="Times New Roman" w:cs="Arial"/>
        </w:rPr>
        <w:t>Psichikos sveikatos raštingumo komponentai: a) žinios ir nuostatos, kas yra psichikos sveikata ir įvairių psichikos sveikatos būsenų visuma bei kaip psichikos sveikatą galima puoselėti; b) gebėjimai ir įgūdžiai kasdien rūpintis savo psichikos sveikata; c) gebėjimas atpažinti skirtingų psichikos ir elgesio sutrikimų požymius; d) žinios ir nuostatos apie psichikos sveikatos rizikos veiksnius; e) žinios ir nuostatos apie emocinės pagalbos sau ir kitiems, patiriantiems psichikos sveikatos sunkumų, būdus bei profesionalios pagalbos prieinamumą; f) palankus požiūris į psichikos sveikatą, grindžiamas pagarba žmogaus teisėms ir skatinantis pripažinti psichikos sveikatos sunkumus bei ieškoti reikiamos pagalbos; g) žinios ir įgūdžiai, kaip ir kur ieškoti informacijos apie psichikos sveikatą</w:t>
      </w:r>
    </w:p>
    <w:p w14:paraId="3D9E612D" w14:textId="77777777" w:rsidR="002D7792" w:rsidRPr="002D7792" w:rsidRDefault="002D7792" w:rsidP="002D7792">
      <w:pPr>
        <w:spacing w:after="0" w:line="240" w:lineRule="auto"/>
        <w:ind w:firstLine="6379"/>
        <w:jc w:val="right"/>
        <w:rPr>
          <w:rFonts w:ascii="Times New Roman" w:hAnsi="Times New Roman" w:cs="Arial"/>
          <w:sz w:val="24"/>
        </w:rPr>
      </w:pPr>
      <w:r w:rsidRPr="002D7792">
        <w:rPr>
          <w:rFonts w:ascii="Times New Roman" w:hAnsi="Times New Roman" w:cs="Arial"/>
          <w:sz w:val="24"/>
        </w:rPr>
        <w:lastRenderedPageBreak/>
        <w:t>Techninės specifikacijos</w:t>
      </w:r>
    </w:p>
    <w:p w14:paraId="0002BFC3" w14:textId="77777777" w:rsidR="002D7792" w:rsidRPr="002D7792" w:rsidRDefault="002D7792" w:rsidP="002D7792">
      <w:pPr>
        <w:spacing w:after="0" w:line="240" w:lineRule="auto"/>
        <w:ind w:firstLine="6379"/>
        <w:jc w:val="right"/>
        <w:rPr>
          <w:rFonts w:ascii="Times New Roman" w:hAnsi="Times New Roman" w:cs="Arial"/>
          <w:sz w:val="24"/>
        </w:rPr>
      </w:pPr>
      <w:r w:rsidRPr="002D7792">
        <w:rPr>
          <w:rFonts w:ascii="Times New Roman" w:hAnsi="Times New Roman" w:cs="Arial"/>
          <w:sz w:val="24"/>
        </w:rPr>
        <w:t>5 priedas</w:t>
      </w:r>
    </w:p>
    <w:p w14:paraId="0483491A" w14:textId="77777777" w:rsidR="002D7792" w:rsidRPr="002D7792" w:rsidRDefault="002D7792" w:rsidP="002D7792">
      <w:pPr>
        <w:spacing w:after="0" w:line="240" w:lineRule="auto"/>
        <w:jc w:val="both"/>
        <w:rPr>
          <w:rFonts w:ascii="Times New Roman" w:hAnsi="Times New Roman" w:cs="Arial"/>
          <w:sz w:val="24"/>
        </w:rPr>
      </w:pPr>
    </w:p>
    <w:p w14:paraId="3B9812D5" w14:textId="77777777" w:rsidR="002D7792" w:rsidRPr="002D7792" w:rsidRDefault="002D7792" w:rsidP="002D7792">
      <w:pPr>
        <w:spacing w:after="0" w:line="240" w:lineRule="auto"/>
        <w:jc w:val="center"/>
        <w:rPr>
          <w:rFonts w:ascii="Times New Roman" w:hAnsi="Times New Roman" w:cs="Arial"/>
          <w:sz w:val="24"/>
          <w:szCs w:val="24"/>
          <w:lang w:eastAsia="lt-LT"/>
        </w:rPr>
      </w:pPr>
      <w:r w:rsidRPr="002D7792">
        <w:rPr>
          <w:rFonts w:ascii="Times New Roman" w:hAnsi="Times New Roman" w:cs="Arial"/>
          <w:b/>
          <w:bCs/>
          <w:sz w:val="24"/>
          <w:szCs w:val="24"/>
          <w:lang w:eastAsia="lt-LT"/>
        </w:rPr>
        <w:t>STEBĖSENOS RODIKLIO APRAŠYMO KORTELĖ</w:t>
      </w:r>
    </w:p>
    <w:p w14:paraId="54175961" w14:textId="77777777" w:rsidR="002D7792" w:rsidRPr="002D7792" w:rsidRDefault="002D7792" w:rsidP="002D7792">
      <w:pPr>
        <w:spacing w:after="0" w:line="240" w:lineRule="auto"/>
        <w:jc w:val="both"/>
        <w:rPr>
          <w:rFonts w:ascii="Times New Roman" w:hAnsi="Times New Roman" w:cs="Arial"/>
          <w:sz w:val="24"/>
        </w:rPr>
      </w:pPr>
    </w:p>
    <w:p w14:paraId="1ECCC378" w14:textId="77777777" w:rsidR="002D7792" w:rsidRPr="002D7792" w:rsidRDefault="002D7792" w:rsidP="002D7792">
      <w:pPr>
        <w:spacing w:after="0" w:line="240" w:lineRule="auto"/>
        <w:jc w:val="center"/>
        <w:rPr>
          <w:rFonts w:ascii="Times New Roman" w:hAnsi="Times New Roman" w:cs="Arial"/>
          <w:sz w:val="24"/>
        </w:rPr>
      </w:pPr>
      <w:r w:rsidRPr="002D7792">
        <w:rPr>
          <w:rFonts w:ascii="Times New Roman" w:hAnsi="Times New Roman" w:cs="Arial"/>
          <w:sz w:val="24"/>
        </w:rPr>
        <w:t>(pateikiama atskirame PDF formato faile)</w:t>
      </w:r>
    </w:p>
    <w:p w14:paraId="30739548" w14:textId="77777777" w:rsidR="002D7792" w:rsidRPr="002D7792" w:rsidRDefault="002D7792" w:rsidP="002D7792">
      <w:pPr>
        <w:spacing w:after="0" w:line="240" w:lineRule="auto"/>
        <w:jc w:val="both"/>
        <w:rPr>
          <w:rFonts w:ascii="Times New Roman" w:hAnsi="Times New Roman" w:cs="Arial"/>
          <w:sz w:val="24"/>
        </w:rPr>
      </w:pPr>
    </w:p>
    <w:p w14:paraId="5D32B7F5" w14:textId="77777777" w:rsidR="002D7792" w:rsidRPr="002D7792" w:rsidRDefault="002D7792" w:rsidP="002D7792">
      <w:pPr>
        <w:spacing w:after="0" w:line="240" w:lineRule="auto"/>
        <w:jc w:val="both"/>
        <w:rPr>
          <w:rFonts w:ascii="Times New Roman" w:hAnsi="Times New Roman" w:cs="Arial"/>
          <w:sz w:val="24"/>
        </w:rPr>
        <w:sectPr w:rsidR="002D7792" w:rsidRPr="002D7792" w:rsidSect="002D7792">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701" w:header="567" w:footer="567" w:gutter="0"/>
          <w:pgNumType w:start="1"/>
          <w:cols w:space="1296"/>
          <w:titlePg/>
          <w:docGrid w:linePitch="360"/>
        </w:sectPr>
      </w:pPr>
    </w:p>
    <w:p w14:paraId="10F58350" w14:textId="22507CC2" w:rsidR="005E14CC" w:rsidRPr="007E293C" w:rsidRDefault="005E14CC" w:rsidP="007E293C">
      <w:pPr>
        <w:spacing w:after="0" w:line="240" w:lineRule="auto"/>
        <w:jc w:val="both"/>
        <w:rPr>
          <w:rFonts w:asciiTheme="majorBidi" w:hAnsiTheme="majorBidi" w:cstheme="majorBidi"/>
          <w:sz w:val="24"/>
          <w:szCs w:val="24"/>
        </w:rPr>
      </w:pPr>
    </w:p>
    <w:p w14:paraId="284AAFF7" w14:textId="3D36E36A" w:rsidR="005E14CC" w:rsidRPr="007E293C" w:rsidRDefault="005E14CC" w:rsidP="007E293C">
      <w:pPr>
        <w:spacing w:after="0" w:line="240" w:lineRule="auto"/>
        <w:jc w:val="both"/>
        <w:rPr>
          <w:rFonts w:asciiTheme="majorBidi" w:hAnsiTheme="majorBidi" w:cstheme="majorBidi"/>
          <w:sz w:val="24"/>
          <w:szCs w:val="24"/>
        </w:rPr>
      </w:pPr>
      <w:r w:rsidRPr="007E293C">
        <w:rPr>
          <w:rFonts w:asciiTheme="majorBidi" w:hAnsiTheme="majorBidi" w:cstheme="majorBidi"/>
          <w:noProof/>
          <w:color w:val="000000" w:themeColor="text1"/>
          <w:sz w:val="24"/>
          <w:szCs w:val="24"/>
          <w:lang w:eastAsia="lt-LT"/>
        </w:rPr>
        <mc:AlternateContent>
          <mc:Choice Requires="wps">
            <w:drawing>
              <wp:anchor distT="0" distB="0" distL="114300" distR="114300" simplePos="0" relativeHeight="251661312" behindDoc="0" locked="0" layoutInCell="1" allowOverlap="1" wp14:anchorId="46F9AE03" wp14:editId="21DCEB00">
                <wp:simplePos x="0" y="0"/>
                <wp:positionH relativeFrom="margin">
                  <wp:posOffset>3819525</wp:posOffset>
                </wp:positionH>
                <wp:positionV relativeFrom="paragraph">
                  <wp:posOffset>-276860</wp:posOffset>
                </wp:positionV>
                <wp:extent cx="2606040" cy="628650"/>
                <wp:effectExtent l="0" t="0" r="381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50D18" w14:textId="195CAEE6" w:rsidR="005E14CC" w:rsidRPr="005E14CC" w:rsidRDefault="005E14CC" w:rsidP="007225C5">
                            <w:pPr>
                              <w:tabs>
                                <w:tab w:val="left" w:pos="6900"/>
                              </w:tabs>
                              <w:spacing w:after="0" w:line="240" w:lineRule="auto"/>
                              <w:ind w:right="266"/>
                              <w:rPr>
                                <w:rFonts w:ascii="Times New Roman" w:hAnsi="Times New Roman"/>
                                <w:sz w:val="24"/>
                                <w:szCs w:val="24"/>
                              </w:rPr>
                            </w:pPr>
                            <w:r w:rsidRPr="005E14CC">
                              <w:rPr>
                                <w:rFonts w:ascii="Times New Roman" w:hAnsi="Times New Roman"/>
                                <w:sz w:val="24"/>
                                <w:szCs w:val="24"/>
                              </w:rPr>
                              <w:t>Sutarties Nr.</w:t>
                            </w:r>
                            <w:r w:rsidR="008456FB">
                              <w:rPr>
                                <w:rFonts w:ascii="Times New Roman" w:hAnsi="Times New Roman"/>
                                <w:sz w:val="24"/>
                                <w:szCs w:val="24"/>
                              </w:rPr>
                              <w:t xml:space="preserve"> </w:t>
                            </w:r>
                            <w:r w:rsidR="007225C5">
                              <w:rPr>
                                <w:rFonts w:ascii="Times New Roman" w:hAnsi="Times New Roman"/>
                                <w:sz w:val="24"/>
                                <w:szCs w:val="24"/>
                              </w:rPr>
                              <w:t>VP9-</w:t>
                            </w:r>
                            <w:r w:rsidR="008456FB">
                              <w:rPr>
                                <w:rFonts w:ascii="Times New Roman" w:hAnsi="Times New Roman"/>
                                <w:sz w:val="24"/>
                                <w:szCs w:val="24"/>
                              </w:rPr>
                              <w:t xml:space="preserve">   </w:t>
                            </w:r>
                            <w:r w:rsidRPr="005E14CC">
                              <w:rPr>
                                <w:rFonts w:ascii="Times New Roman" w:hAnsi="Times New Roman"/>
                                <w:sz w:val="24"/>
                                <w:szCs w:val="24"/>
                              </w:rPr>
                              <w:t xml:space="preserve">        ,</w:t>
                            </w:r>
                          </w:p>
                          <w:p w14:paraId="4D23FA54" w14:textId="40523AD9" w:rsidR="005E14CC" w:rsidRPr="005E14CC" w:rsidRDefault="005E14CC" w:rsidP="007225C5">
                            <w:pPr>
                              <w:tabs>
                                <w:tab w:val="left" w:pos="6900"/>
                              </w:tabs>
                              <w:spacing w:after="0" w:line="240" w:lineRule="auto"/>
                              <w:ind w:right="266"/>
                              <w:rPr>
                                <w:rFonts w:ascii="Times New Roman" w:hAnsi="Times New Roman"/>
                                <w:sz w:val="24"/>
                                <w:szCs w:val="24"/>
                              </w:rPr>
                            </w:pPr>
                            <w:r w:rsidRPr="005E14CC">
                              <w:rPr>
                                <w:rFonts w:ascii="Times New Roman" w:hAnsi="Times New Roman"/>
                                <w:sz w:val="24"/>
                                <w:szCs w:val="24"/>
                              </w:rPr>
                              <w:t xml:space="preserve">sudarytos </w:t>
                            </w:r>
                            <w:r w:rsidRPr="009A13E5">
                              <w:rPr>
                                <w:rFonts w:ascii="Times New Roman" w:hAnsi="Times New Roman"/>
                                <w:color w:val="000000" w:themeColor="text1"/>
                                <w:sz w:val="24"/>
                                <w:szCs w:val="24"/>
                              </w:rPr>
                              <w:t>202</w:t>
                            </w:r>
                            <w:r w:rsidR="008456FB">
                              <w:rPr>
                                <w:rFonts w:ascii="Times New Roman" w:hAnsi="Times New Roman"/>
                                <w:color w:val="000000" w:themeColor="text1"/>
                                <w:sz w:val="24"/>
                                <w:szCs w:val="24"/>
                              </w:rPr>
                              <w:t>5</w:t>
                            </w:r>
                            <w:r w:rsidRPr="009A13E5">
                              <w:rPr>
                                <w:rFonts w:ascii="Times New Roman" w:hAnsi="Times New Roman"/>
                                <w:color w:val="000000" w:themeColor="text1"/>
                                <w:sz w:val="24"/>
                                <w:szCs w:val="24"/>
                              </w:rPr>
                              <w:t xml:space="preserve"> m</w:t>
                            </w:r>
                            <w:r w:rsidRPr="005E14CC">
                              <w:rPr>
                                <w:rFonts w:ascii="Times New Roman" w:hAnsi="Times New Roman"/>
                                <w:sz w:val="24"/>
                                <w:szCs w:val="24"/>
                              </w:rPr>
                              <w:t xml:space="preserve">. </w:t>
                            </w:r>
                            <w:r w:rsidR="007225C5">
                              <w:rPr>
                                <w:rFonts w:ascii="Times New Roman" w:hAnsi="Times New Roman"/>
                                <w:sz w:val="24"/>
                                <w:szCs w:val="24"/>
                              </w:rPr>
                              <w:t xml:space="preserve">kovo mėn.  </w:t>
                            </w:r>
                            <w:r w:rsidRPr="005E14CC">
                              <w:rPr>
                                <w:rFonts w:ascii="Times New Roman" w:hAnsi="Times New Roman"/>
                                <w:sz w:val="24"/>
                                <w:szCs w:val="24"/>
                              </w:rPr>
                              <w:t xml:space="preserve">  d.,</w:t>
                            </w:r>
                          </w:p>
                          <w:p w14:paraId="78475396" w14:textId="4CD848F4" w:rsidR="005E14CC" w:rsidRPr="005E14CC" w:rsidRDefault="005E14CC" w:rsidP="007225C5">
                            <w:pPr>
                              <w:tabs>
                                <w:tab w:val="left" w:pos="6900"/>
                              </w:tabs>
                              <w:spacing w:after="0" w:line="240" w:lineRule="auto"/>
                              <w:ind w:right="195"/>
                              <w:rPr>
                                <w:rFonts w:ascii="Times New Roman" w:hAnsi="Times New Roman"/>
                                <w:b/>
                                <w:sz w:val="24"/>
                                <w:szCs w:val="24"/>
                              </w:rPr>
                            </w:pPr>
                            <w:r>
                              <w:rPr>
                                <w:rFonts w:ascii="Times New Roman" w:hAnsi="Times New Roman"/>
                                <w:sz w:val="24"/>
                                <w:szCs w:val="24"/>
                              </w:rPr>
                              <w:t>2</w:t>
                            </w:r>
                            <w:r w:rsidRPr="005E14CC">
                              <w:rPr>
                                <w:rFonts w:ascii="Times New Roman" w:hAnsi="Times New Roman"/>
                                <w:sz w:val="24"/>
                                <w:szCs w:val="24"/>
                              </w:rPr>
                              <w:t xml:space="preserve"> priedas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F9AE03" id="Teksto laukas 1" o:spid="_x0000_s1027" type="#_x0000_t202" style="position:absolute;left:0;text-align:left;margin-left:300.75pt;margin-top:-21.8pt;width:205.2pt;height:4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" stroked="f">
                <v:textbox>
                  <w:txbxContent>
                    <w:p w14:paraId="0C950D18" w14:textId="195CAEE6" w:rsidR="005E14CC" w:rsidRPr="005E14CC" w:rsidRDefault="005E14CC" w:rsidP="007225C5">
                      <w:pPr>
                        <w:tabs>
                          <w:tab w:val="left" w:pos="6900"/>
                        </w:tabs>
                        <w:spacing w:after="0" w:line="240" w:lineRule="auto"/>
                        <w:ind w:right="266"/>
                        <w:rPr>
                          <w:rFonts w:ascii="Times New Roman" w:hAnsi="Times New Roman"/>
                          <w:sz w:val="24"/>
                          <w:szCs w:val="24"/>
                        </w:rPr>
                      </w:pPr>
                      <w:r w:rsidRPr="005E14CC">
                        <w:rPr>
                          <w:rFonts w:ascii="Times New Roman" w:hAnsi="Times New Roman"/>
                          <w:sz w:val="24"/>
                          <w:szCs w:val="24"/>
                        </w:rPr>
                        <w:t>Sutarties Nr.</w:t>
                      </w:r>
                      <w:r w:rsidR="008456FB">
                        <w:rPr>
                          <w:rFonts w:ascii="Times New Roman" w:hAnsi="Times New Roman"/>
                          <w:sz w:val="24"/>
                          <w:szCs w:val="24"/>
                        </w:rPr>
                        <w:t xml:space="preserve"> </w:t>
                      </w:r>
                      <w:r w:rsidR="007225C5">
                        <w:rPr>
                          <w:rFonts w:ascii="Times New Roman" w:hAnsi="Times New Roman"/>
                          <w:sz w:val="24"/>
                          <w:szCs w:val="24"/>
                        </w:rPr>
                        <w:t>VP9-</w:t>
                      </w:r>
                      <w:r w:rsidR="008456FB">
                        <w:rPr>
                          <w:rFonts w:ascii="Times New Roman" w:hAnsi="Times New Roman"/>
                          <w:sz w:val="24"/>
                          <w:szCs w:val="24"/>
                        </w:rPr>
                        <w:t xml:space="preserve">   </w:t>
                      </w:r>
                      <w:r w:rsidRPr="005E14CC">
                        <w:rPr>
                          <w:rFonts w:ascii="Times New Roman" w:hAnsi="Times New Roman"/>
                          <w:sz w:val="24"/>
                          <w:szCs w:val="24"/>
                        </w:rPr>
                        <w:t xml:space="preserve">        ,</w:t>
                      </w:r>
                    </w:p>
                    <w:p w14:paraId="4D23FA54" w14:textId="40523AD9" w:rsidR="005E14CC" w:rsidRPr="005E14CC" w:rsidRDefault="005E14CC" w:rsidP="007225C5">
                      <w:pPr>
                        <w:tabs>
                          <w:tab w:val="left" w:pos="6900"/>
                        </w:tabs>
                        <w:spacing w:after="0" w:line="240" w:lineRule="auto"/>
                        <w:ind w:right="266"/>
                        <w:rPr>
                          <w:rFonts w:ascii="Times New Roman" w:hAnsi="Times New Roman"/>
                          <w:sz w:val="24"/>
                          <w:szCs w:val="24"/>
                        </w:rPr>
                      </w:pPr>
                      <w:r w:rsidRPr="005E14CC">
                        <w:rPr>
                          <w:rFonts w:ascii="Times New Roman" w:hAnsi="Times New Roman"/>
                          <w:sz w:val="24"/>
                          <w:szCs w:val="24"/>
                        </w:rPr>
                        <w:t xml:space="preserve">sudarytos </w:t>
                      </w:r>
                      <w:r w:rsidRPr="009A13E5">
                        <w:rPr>
                          <w:rFonts w:ascii="Times New Roman" w:hAnsi="Times New Roman"/>
                          <w:color w:val="000000" w:themeColor="text1"/>
                          <w:sz w:val="24"/>
                          <w:szCs w:val="24"/>
                        </w:rPr>
                        <w:t>202</w:t>
                      </w:r>
                      <w:r w:rsidR="008456FB">
                        <w:rPr>
                          <w:rFonts w:ascii="Times New Roman" w:hAnsi="Times New Roman"/>
                          <w:color w:val="000000" w:themeColor="text1"/>
                          <w:sz w:val="24"/>
                          <w:szCs w:val="24"/>
                        </w:rPr>
                        <w:t>5</w:t>
                      </w:r>
                      <w:r w:rsidRPr="009A13E5">
                        <w:rPr>
                          <w:rFonts w:ascii="Times New Roman" w:hAnsi="Times New Roman"/>
                          <w:color w:val="000000" w:themeColor="text1"/>
                          <w:sz w:val="24"/>
                          <w:szCs w:val="24"/>
                        </w:rPr>
                        <w:t xml:space="preserve"> m</w:t>
                      </w:r>
                      <w:r w:rsidRPr="005E14CC">
                        <w:rPr>
                          <w:rFonts w:ascii="Times New Roman" w:hAnsi="Times New Roman"/>
                          <w:sz w:val="24"/>
                          <w:szCs w:val="24"/>
                        </w:rPr>
                        <w:t xml:space="preserve">. </w:t>
                      </w:r>
                      <w:r w:rsidR="007225C5">
                        <w:rPr>
                          <w:rFonts w:ascii="Times New Roman" w:hAnsi="Times New Roman"/>
                          <w:sz w:val="24"/>
                          <w:szCs w:val="24"/>
                        </w:rPr>
                        <w:t xml:space="preserve">kovo mėn.  </w:t>
                      </w:r>
                      <w:r w:rsidRPr="005E14CC">
                        <w:rPr>
                          <w:rFonts w:ascii="Times New Roman" w:hAnsi="Times New Roman"/>
                          <w:sz w:val="24"/>
                          <w:szCs w:val="24"/>
                        </w:rPr>
                        <w:t xml:space="preserve">  d.,</w:t>
                      </w:r>
                    </w:p>
                    <w:p w14:paraId="78475396" w14:textId="4CD848F4" w:rsidR="005E14CC" w:rsidRPr="005E14CC" w:rsidRDefault="005E14CC" w:rsidP="007225C5">
                      <w:pPr>
                        <w:tabs>
                          <w:tab w:val="left" w:pos="6900"/>
                        </w:tabs>
                        <w:spacing w:after="0" w:line="240" w:lineRule="auto"/>
                        <w:ind w:right="195"/>
                        <w:rPr>
                          <w:rFonts w:ascii="Times New Roman" w:hAnsi="Times New Roman"/>
                          <w:b/>
                          <w:sz w:val="24"/>
                          <w:szCs w:val="24"/>
                        </w:rPr>
                      </w:pPr>
                      <w:r>
                        <w:rPr>
                          <w:rFonts w:ascii="Times New Roman" w:hAnsi="Times New Roman"/>
                          <w:sz w:val="24"/>
                          <w:szCs w:val="24"/>
                        </w:rPr>
                        <w:t>2</w:t>
                      </w:r>
                      <w:r w:rsidRPr="005E14CC">
                        <w:rPr>
                          <w:rFonts w:ascii="Times New Roman" w:hAnsi="Times New Roman"/>
                          <w:sz w:val="24"/>
                          <w:szCs w:val="24"/>
                        </w:rPr>
                        <w:t xml:space="preserve"> priedas</w:t>
                      </w:r>
                    </w:p>
                  </w:txbxContent>
                </v:textbox>
                <w10:wrap anchorx="margin"/>
              </v:shape>
            </w:pict>
          </mc:Fallback>
        </mc:AlternateContent>
      </w:r>
    </w:p>
    <w:p w14:paraId="516163F9" w14:textId="77777777" w:rsidR="009A13E5" w:rsidRDefault="009A13E5" w:rsidP="007E293C">
      <w:pPr>
        <w:spacing w:after="0" w:line="240" w:lineRule="auto"/>
        <w:jc w:val="both"/>
        <w:rPr>
          <w:rFonts w:asciiTheme="majorBidi" w:hAnsiTheme="majorBidi" w:cstheme="majorBidi"/>
          <w:sz w:val="24"/>
          <w:szCs w:val="24"/>
        </w:rPr>
      </w:pPr>
    </w:p>
    <w:p w14:paraId="3B15DBE1" w14:textId="77777777" w:rsidR="007225C5" w:rsidRPr="007E293C" w:rsidRDefault="007225C5" w:rsidP="007E293C">
      <w:pPr>
        <w:spacing w:after="0" w:line="240" w:lineRule="auto"/>
        <w:jc w:val="both"/>
        <w:rPr>
          <w:rFonts w:asciiTheme="majorBidi" w:hAnsiTheme="majorBidi" w:cstheme="majorBidi"/>
          <w:sz w:val="24"/>
          <w:szCs w:val="24"/>
        </w:rPr>
      </w:pPr>
    </w:p>
    <w:p w14:paraId="79473E88" w14:textId="34FC3F25" w:rsidR="005E14CC" w:rsidRDefault="00CF7079" w:rsidP="007225C5">
      <w:pPr>
        <w:spacing w:after="0" w:line="240" w:lineRule="auto"/>
        <w:jc w:val="center"/>
        <w:rPr>
          <w:rFonts w:asciiTheme="majorBidi" w:hAnsiTheme="majorBidi" w:cstheme="majorBidi"/>
          <w:b/>
          <w:bCs/>
          <w:sz w:val="24"/>
          <w:szCs w:val="24"/>
        </w:rPr>
      </w:pPr>
      <w:r w:rsidRPr="007E293C">
        <w:rPr>
          <w:rFonts w:asciiTheme="majorBidi" w:hAnsiTheme="majorBidi" w:cstheme="majorBidi"/>
          <w:b/>
          <w:bCs/>
          <w:sz w:val="24"/>
          <w:szCs w:val="24"/>
        </w:rPr>
        <w:t>TIEKĖJO PASIŪLYMAS</w:t>
      </w:r>
    </w:p>
    <w:p w14:paraId="4016964C" w14:textId="771F9BF5" w:rsidR="007225C5" w:rsidRPr="007E293C" w:rsidRDefault="007225C5" w:rsidP="007225C5">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14:paraId="537DA16A" w14:textId="50A125E6" w:rsidR="007225C5" w:rsidRDefault="007225C5" w:rsidP="007225C5">
      <w:pPr>
        <w:spacing w:after="0" w:line="240" w:lineRule="auto"/>
        <w:jc w:val="center"/>
        <w:rPr>
          <w:rFonts w:asciiTheme="majorBidi" w:hAnsiTheme="majorBidi" w:cstheme="majorBidi"/>
          <w:b/>
          <w:sz w:val="24"/>
          <w:szCs w:val="24"/>
        </w:rPr>
      </w:pPr>
      <w:r w:rsidRPr="007E293C">
        <w:rPr>
          <w:rFonts w:asciiTheme="majorBidi" w:hAnsiTheme="majorBidi" w:cstheme="majorBidi"/>
          <w:noProof/>
          <w:color w:val="000000" w:themeColor="text1"/>
          <w:sz w:val="24"/>
          <w:szCs w:val="24"/>
          <w:lang w:eastAsia="lt-LT"/>
        </w:rPr>
        <w:lastRenderedPageBreak/>
        <mc:AlternateContent>
          <mc:Choice Requires="wps">
            <w:drawing>
              <wp:anchor distT="0" distB="0" distL="114300" distR="114300" simplePos="0" relativeHeight="251663360" behindDoc="0" locked="0" layoutInCell="1" allowOverlap="1" wp14:anchorId="1542CDC3" wp14:editId="1918B27D">
                <wp:simplePos x="0" y="0"/>
                <wp:positionH relativeFrom="margin">
                  <wp:align>right</wp:align>
                </wp:positionH>
                <wp:positionV relativeFrom="paragraph">
                  <wp:posOffset>-13335</wp:posOffset>
                </wp:positionV>
                <wp:extent cx="2541270" cy="695325"/>
                <wp:effectExtent l="0" t="0" r="0" b="9525"/>
                <wp:wrapNone/>
                <wp:docPr id="1406918061" name="Teksto laukas 1406918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4127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21274" w14:textId="77777777" w:rsidR="007225C5" w:rsidRPr="005E14CC" w:rsidRDefault="007225C5" w:rsidP="007225C5">
                            <w:pPr>
                              <w:tabs>
                                <w:tab w:val="left" w:pos="6900"/>
                              </w:tabs>
                              <w:spacing w:after="0" w:line="240" w:lineRule="auto"/>
                              <w:ind w:right="266"/>
                              <w:rPr>
                                <w:rFonts w:ascii="Times New Roman" w:hAnsi="Times New Roman"/>
                                <w:sz w:val="24"/>
                                <w:szCs w:val="24"/>
                              </w:rPr>
                            </w:pPr>
                            <w:r w:rsidRPr="005E14CC">
                              <w:rPr>
                                <w:rFonts w:ascii="Times New Roman" w:hAnsi="Times New Roman"/>
                                <w:sz w:val="24"/>
                                <w:szCs w:val="24"/>
                              </w:rPr>
                              <w:t>Sutarties Nr.</w:t>
                            </w:r>
                            <w:r>
                              <w:rPr>
                                <w:rFonts w:ascii="Times New Roman" w:hAnsi="Times New Roman"/>
                                <w:sz w:val="24"/>
                                <w:szCs w:val="24"/>
                              </w:rPr>
                              <w:t xml:space="preserve"> VP9-   </w:t>
                            </w:r>
                            <w:r w:rsidRPr="005E14CC">
                              <w:rPr>
                                <w:rFonts w:ascii="Times New Roman" w:hAnsi="Times New Roman"/>
                                <w:sz w:val="24"/>
                                <w:szCs w:val="24"/>
                              </w:rPr>
                              <w:t xml:space="preserve">        ,</w:t>
                            </w:r>
                          </w:p>
                          <w:p w14:paraId="3DBAA709" w14:textId="77777777" w:rsidR="007225C5" w:rsidRPr="005E14CC" w:rsidRDefault="007225C5" w:rsidP="007225C5">
                            <w:pPr>
                              <w:tabs>
                                <w:tab w:val="left" w:pos="6900"/>
                              </w:tabs>
                              <w:spacing w:after="0" w:line="240" w:lineRule="auto"/>
                              <w:ind w:right="266"/>
                              <w:rPr>
                                <w:rFonts w:ascii="Times New Roman" w:hAnsi="Times New Roman"/>
                                <w:sz w:val="24"/>
                                <w:szCs w:val="24"/>
                              </w:rPr>
                            </w:pPr>
                            <w:r w:rsidRPr="005E14CC">
                              <w:rPr>
                                <w:rFonts w:ascii="Times New Roman" w:hAnsi="Times New Roman"/>
                                <w:sz w:val="24"/>
                                <w:szCs w:val="24"/>
                              </w:rPr>
                              <w:t xml:space="preserve">sudarytos </w:t>
                            </w:r>
                            <w:r w:rsidRPr="009A13E5">
                              <w:rPr>
                                <w:rFonts w:ascii="Times New Roman" w:hAnsi="Times New Roman"/>
                                <w:color w:val="000000" w:themeColor="text1"/>
                                <w:sz w:val="24"/>
                                <w:szCs w:val="24"/>
                              </w:rPr>
                              <w:t>202</w:t>
                            </w:r>
                            <w:r>
                              <w:rPr>
                                <w:rFonts w:ascii="Times New Roman" w:hAnsi="Times New Roman"/>
                                <w:color w:val="000000" w:themeColor="text1"/>
                                <w:sz w:val="24"/>
                                <w:szCs w:val="24"/>
                              </w:rPr>
                              <w:t>5</w:t>
                            </w:r>
                            <w:r w:rsidRPr="009A13E5">
                              <w:rPr>
                                <w:rFonts w:ascii="Times New Roman" w:hAnsi="Times New Roman"/>
                                <w:color w:val="000000" w:themeColor="text1"/>
                                <w:sz w:val="24"/>
                                <w:szCs w:val="24"/>
                              </w:rPr>
                              <w:t xml:space="preserve"> m</w:t>
                            </w:r>
                            <w:r w:rsidRPr="005E14CC">
                              <w:rPr>
                                <w:rFonts w:ascii="Times New Roman" w:hAnsi="Times New Roman"/>
                                <w:sz w:val="24"/>
                                <w:szCs w:val="24"/>
                              </w:rPr>
                              <w:t xml:space="preserve">. </w:t>
                            </w:r>
                            <w:r>
                              <w:rPr>
                                <w:rFonts w:ascii="Times New Roman" w:hAnsi="Times New Roman"/>
                                <w:sz w:val="24"/>
                                <w:szCs w:val="24"/>
                              </w:rPr>
                              <w:t xml:space="preserve">kovo mėn.  </w:t>
                            </w:r>
                            <w:r w:rsidRPr="005E14CC">
                              <w:rPr>
                                <w:rFonts w:ascii="Times New Roman" w:hAnsi="Times New Roman"/>
                                <w:sz w:val="24"/>
                                <w:szCs w:val="24"/>
                              </w:rPr>
                              <w:t xml:space="preserve">  d.,</w:t>
                            </w:r>
                          </w:p>
                          <w:p w14:paraId="3CA6D544" w14:textId="31C8BBEE" w:rsidR="007225C5" w:rsidRPr="005E14CC" w:rsidRDefault="007225C5" w:rsidP="007225C5">
                            <w:pPr>
                              <w:tabs>
                                <w:tab w:val="left" w:pos="6900"/>
                              </w:tabs>
                              <w:spacing w:after="0" w:line="240" w:lineRule="auto"/>
                              <w:ind w:right="195"/>
                              <w:rPr>
                                <w:rFonts w:ascii="Times New Roman" w:hAnsi="Times New Roman"/>
                                <w:b/>
                                <w:sz w:val="24"/>
                                <w:szCs w:val="24"/>
                              </w:rPr>
                            </w:pPr>
                            <w:r>
                              <w:rPr>
                                <w:rFonts w:ascii="Times New Roman" w:hAnsi="Times New Roman"/>
                                <w:sz w:val="24"/>
                                <w:szCs w:val="24"/>
                              </w:rPr>
                              <w:t>3</w:t>
                            </w:r>
                            <w:r w:rsidRPr="005E14CC">
                              <w:rPr>
                                <w:rFonts w:ascii="Times New Roman" w:hAnsi="Times New Roman"/>
                                <w:sz w:val="24"/>
                                <w:szCs w:val="24"/>
                              </w:rPr>
                              <w:t xml:space="preserve"> priedas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42CDC3" id="Teksto laukas 1406918061" o:spid="_x0000_s1028" type="#_x0000_t202" style="position:absolute;left:0;text-align:left;margin-left:148.9pt;margin-top:-1.05pt;width:200.1pt;height:54.75pt;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" stroked="f">
                <v:textbox>
                  <w:txbxContent>
                    <w:p w14:paraId="0CF21274" w14:textId="77777777" w:rsidR="007225C5" w:rsidRPr="005E14CC" w:rsidRDefault="007225C5" w:rsidP="007225C5">
                      <w:pPr>
                        <w:tabs>
                          <w:tab w:val="left" w:pos="6900"/>
                        </w:tabs>
                        <w:spacing w:after="0" w:line="240" w:lineRule="auto"/>
                        <w:ind w:right="266"/>
                        <w:rPr>
                          <w:rFonts w:ascii="Times New Roman" w:hAnsi="Times New Roman"/>
                          <w:sz w:val="24"/>
                          <w:szCs w:val="24"/>
                        </w:rPr>
                      </w:pPr>
                      <w:r w:rsidRPr="005E14CC">
                        <w:rPr>
                          <w:rFonts w:ascii="Times New Roman" w:hAnsi="Times New Roman"/>
                          <w:sz w:val="24"/>
                          <w:szCs w:val="24"/>
                        </w:rPr>
                        <w:t>Sutarties Nr.</w:t>
                      </w:r>
                      <w:r>
                        <w:rPr>
                          <w:rFonts w:ascii="Times New Roman" w:hAnsi="Times New Roman"/>
                          <w:sz w:val="24"/>
                          <w:szCs w:val="24"/>
                        </w:rPr>
                        <w:t xml:space="preserve"> VP9-   </w:t>
                      </w:r>
                      <w:r w:rsidRPr="005E14CC">
                        <w:rPr>
                          <w:rFonts w:ascii="Times New Roman" w:hAnsi="Times New Roman"/>
                          <w:sz w:val="24"/>
                          <w:szCs w:val="24"/>
                        </w:rPr>
                        <w:t xml:space="preserve">        ,</w:t>
                      </w:r>
                    </w:p>
                    <w:p w14:paraId="3DBAA709" w14:textId="77777777" w:rsidR="007225C5" w:rsidRPr="005E14CC" w:rsidRDefault="007225C5" w:rsidP="007225C5">
                      <w:pPr>
                        <w:tabs>
                          <w:tab w:val="left" w:pos="6900"/>
                        </w:tabs>
                        <w:spacing w:after="0" w:line="240" w:lineRule="auto"/>
                        <w:ind w:right="266"/>
                        <w:rPr>
                          <w:rFonts w:ascii="Times New Roman" w:hAnsi="Times New Roman"/>
                          <w:sz w:val="24"/>
                          <w:szCs w:val="24"/>
                        </w:rPr>
                      </w:pPr>
                      <w:r w:rsidRPr="005E14CC">
                        <w:rPr>
                          <w:rFonts w:ascii="Times New Roman" w:hAnsi="Times New Roman"/>
                          <w:sz w:val="24"/>
                          <w:szCs w:val="24"/>
                        </w:rPr>
                        <w:t xml:space="preserve">sudarytos </w:t>
                      </w:r>
                      <w:r w:rsidRPr="009A13E5">
                        <w:rPr>
                          <w:rFonts w:ascii="Times New Roman" w:hAnsi="Times New Roman"/>
                          <w:color w:val="000000" w:themeColor="text1"/>
                          <w:sz w:val="24"/>
                          <w:szCs w:val="24"/>
                        </w:rPr>
                        <w:t>202</w:t>
                      </w:r>
                      <w:r>
                        <w:rPr>
                          <w:rFonts w:ascii="Times New Roman" w:hAnsi="Times New Roman"/>
                          <w:color w:val="000000" w:themeColor="text1"/>
                          <w:sz w:val="24"/>
                          <w:szCs w:val="24"/>
                        </w:rPr>
                        <w:t>5</w:t>
                      </w:r>
                      <w:r w:rsidRPr="009A13E5">
                        <w:rPr>
                          <w:rFonts w:ascii="Times New Roman" w:hAnsi="Times New Roman"/>
                          <w:color w:val="000000" w:themeColor="text1"/>
                          <w:sz w:val="24"/>
                          <w:szCs w:val="24"/>
                        </w:rPr>
                        <w:t xml:space="preserve"> m</w:t>
                      </w:r>
                      <w:r w:rsidRPr="005E14CC">
                        <w:rPr>
                          <w:rFonts w:ascii="Times New Roman" w:hAnsi="Times New Roman"/>
                          <w:sz w:val="24"/>
                          <w:szCs w:val="24"/>
                        </w:rPr>
                        <w:t xml:space="preserve">. </w:t>
                      </w:r>
                      <w:r>
                        <w:rPr>
                          <w:rFonts w:ascii="Times New Roman" w:hAnsi="Times New Roman"/>
                          <w:sz w:val="24"/>
                          <w:szCs w:val="24"/>
                        </w:rPr>
                        <w:t xml:space="preserve">kovo mėn.  </w:t>
                      </w:r>
                      <w:r w:rsidRPr="005E14CC">
                        <w:rPr>
                          <w:rFonts w:ascii="Times New Roman" w:hAnsi="Times New Roman"/>
                          <w:sz w:val="24"/>
                          <w:szCs w:val="24"/>
                        </w:rPr>
                        <w:t xml:space="preserve">  d.,</w:t>
                      </w:r>
                    </w:p>
                    <w:p w14:paraId="3CA6D544" w14:textId="31C8BBEE" w:rsidR="007225C5" w:rsidRPr="005E14CC" w:rsidRDefault="007225C5" w:rsidP="007225C5">
                      <w:pPr>
                        <w:tabs>
                          <w:tab w:val="left" w:pos="6900"/>
                        </w:tabs>
                        <w:spacing w:after="0" w:line="240" w:lineRule="auto"/>
                        <w:ind w:right="195"/>
                        <w:rPr>
                          <w:rFonts w:ascii="Times New Roman" w:hAnsi="Times New Roman"/>
                          <w:b/>
                          <w:sz w:val="24"/>
                          <w:szCs w:val="24"/>
                        </w:rPr>
                      </w:pPr>
                      <w:r>
                        <w:rPr>
                          <w:rFonts w:ascii="Times New Roman" w:hAnsi="Times New Roman"/>
                          <w:sz w:val="24"/>
                          <w:szCs w:val="24"/>
                        </w:rPr>
                        <w:t>3</w:t>
                      </w:r>
                      <w:r w:rsidRPr="005E14CC">
                        <w:rPr>
                          <w:rFonts w:ascii="Times New Roman" w:hAnsi="Times New Roman"/>
                          <w:sz w:val="24"/>
                          <w:szCs w:val="24"/>
                        </w:rPr>
                        <w:t xml:space="preserve"> priedas</w:t>
                      </w:r>
                    </w:p>
                  </w:txbxContent>
                </v:textbox>
                <w10:wrap anchorx="margin"/>
              </v:shape>
            </w:pict>
          </mc:Fallback>
        </mc:AlternateContent>
      </w:r>
    </w:p>
    <w:p w14:paraId="6157C350" w14:textId="77777777" w:rsidR="007225C5" w:rsidRDefault="007225C5" w:rsidP="007225C5">
      <w:pPr>
        <w:spacing w:after="0" w:line="240" w:lineRule="auto"/>
        <w:jc w:val="center"/>
        <w:rPr>
          <w:rFonts w:asciiTheme="majorBidi" w:hAnsiTheme="majorBidi" w:cstheme="majorBidi"/>
          <w:b/>
          <w:sz w:val="24"/>
          <w:szCs w:val="24"/>
        </w:rPr>
      </w:pPr>
    </w:p>
    <w:p w14:paraId="247182D3" w14:textId="77777777" w:rsidR="007225C5" w:rsidRDefault="007225C5" w:rsidP="007225C5">
      <w:pPr>
        <w:spacing w:after="0" w:line="240" w:lineRule="auto"/>
        <w:jc w:val="center"/>
        <w:rPr>
          <w:rFonts w:asciiTheme="majorBidi" w:hAnsiTheme="majorBidi" w:cstheme="majorBidi"/>
          <w:b/>
          <w:sz w:val="24"/>
          <w:szCs w:val="24"/>
        </w:rPr>
      </w:pPr>
    </w:p>
    <w:p w14:paraId="7B2AC936" w14:textId="77777777" w:rsidR="007225C5" w:rsidRDefault="007225C5" w:rsidP="007225C5">
      <w:pPr>
        <w:spacing w:after="0" w:line="240" w:lineRule="auto"/>
        <w:jc w:val="center"/>
        <w:rPr>
          <w:rFonts w:asciiTheme="majorBidi" w:hAnsiTheme="majorBidi" w:cstheme="majorBidi"/>
          <w:b/>
          <w:sz w:val="24"/>
          <w:szCs w:val="24"/>
        </w:rPr>
      </w:pPr>
    </w:p>
    <w:p w14:paraId="7E29C9EB" w14:textId="3B488718" w:rsidR="00CF7079" w:rsidRDefault="00CF7079" w:rsidP="007225C5">
      <w:pPr>
        <w:spacing w:after="0" w:line="240" w:lineRule="auto"/>
        <w:jc w:val="center"/>
        <w:rPr>
          <w:rFonts w:asciiTheme="majorBidi" w:hAnsiTheme="majorBidi" w:cstheme="majorBidi"/>
          <w:b/>
          <w:sz w:val="24"/>
          <w:szCs w:val="24"/>
        </w:rPr>
      </w:pPr>
      <w:r w:rsidRPr="007E293C">
        <w:rPr>
          <w:rFonts w:asciiTheme="majorBidi" w:hAnsiTheme="majorBidi" w:cstheme="majorBidi"/>
          <w:b/>
          <w:sz w:val="24"/>
          <w:szCs w:val="24"/>
        </w:rPr>
        <w:t>(Paslaugų priėmimo–perdavimo akto forma)</w:t>
      </w:r>
    </w:p>
    <w:p w14:paraId="48A63D04" w14:textId="77777777" w:rsidR="00B17DDC" w:rsidRPr="007225C5" w:rsidRDefault="00B17DDC" w:rsidP="007225C5">
      <w:pPr>
        <w:spacing w:after="0" w:line="240" w:lineRule="auto"/>
        <w:jc w:val="center"/>
        <w:rPr>
          <w:rFonts w:asciiTheme="majorBidi" w:hAnsiTheme="majorBidi" w:cstheme="majorBidi"/>
          <w:b/>
          <w:sz w:val="24"/>
          <w:szCs w:val="24"/>
        </w:rPr>
      </w:pPr>
    </w:p>
    <w:p w14:paraId="243444F8" w14:textId="77777777" w:rsidR="00CF7079" w:rsidRPr="007E293C" w:rsidRDefault="00CF7079" w:rsidP="007225C5">
      <w:pPr>
        <w:spacing w:after="0" w:line="240" w:lineRule="auto"/>
        <w:jc w:val="center"/>
        <w:rPr>
          <w:rFonts w:asciiTheme="majorBidi" w:hAnsiTheme="majorBidi" w:cstheme="majorBidi"/>
          <w:b/>
          <w:sz w:val="24"/>
          <w:szCs w:val="24"/>
        </w:rPr>
      </w:pPr>
      <w:r w:rsidRPr="007E293C">
        <w:rPr>
          <w:rFonts w:asciiTheme="majorBidi" w:hAnsiTheme="majorBidi" w:cstheme="majorBidi"/>
          <w:b/>
          <w:sz w:val="24"/>
          <w:szCs w:val="24"/>
        </w:rPr>
        <w:t>PASLAUGŲ PRIĖMIMO–PERDAVIMO AKTAS</w:t>
      </w:r>
    </w:p>
    <w:p w14:paraId="0446AD99" w14:textId="77777777" w:rsidR="00CF7079" w:rsidRPr="007E293C" w:rsidRDefault="00CF7079" w:rsidP="007E293C">
      <w:pPr>
        <w:spacing w:after="0" w:line="240" w:lineRule="auto"/>
        <w:jc w:val="both"/>
        <w:rPr>
          <w:rFonts w:asciiTheme="majorBidi" w:hAnsiTheme="majorBidi" w:cstheme="majorBidi"/>
          <w:sz w:val="24"/>
          <w:szCs w:val="24"/>
        </w:rPr>
      </w:pPr>
    </w:p>
    <w:p w14:paraId="5B82559D" w14:textId="2E3B2E0E" w:rsidR="00CF7079" w:rsidRPr="007E293C" w:rsidRDefault="00CF7079" w:rsidP="007225C5">
      <w:pPr>
        <w:spacing w:after="0" w:line="240" w:lineRule="auto"/>
        <w:ind w:firstLine="709"/>
        <w:jc w:val="both"/>
        <w:rPr>
          <w:rFonts w:asciiTheme="majorBidi" w:hAnsiTheme="majorBidi" w:cstheme="majorBidi"/>
          <w:sz w:val="24"/>
          <w:szCs w:val="24"/>
        </w:rPr>
      </w:pPr>
      <w:r w:rsidRPr="007E293C">
        <w:rPr>
          <w:rFonts w:asciiTheme="majorBidi" w:hAnsiTheme="majorBidi" w:cstheme="majorBidi"/>
          <w:b/>
          <w:bCs/>
          <w:sz w:val="24"/>
          <w:szCs w:val="24"/>
          <w:highlight w:val="lightGray"/>
        </w:rPr>
        <w:t>(pavadinimas)</w:t>
      </w:r>
      <w:r w:rsidRPr="007E293C">
        <w:rPr>
          <w:rFonts w:asciiTheme="majorBidi" w:hAnsiTheme="majorBidi" w:cstheme="majorBidi"/>
          <w:sz w:val="24"/>
          <w:szCs w:val="24"/>
        </w:rPr>
        <w:t xml:space="preserve">, juridinio asmens kodas </w:t>
      </w:r>
      <w:r w:rsidRPr="007E293C">
        <w:rPr>
          <w:rFonts w:asciiTheme="majorBidi" w:hAnsiTheme="majorBidi" w:cstheme="majorBidi"/>
          <w:sz w:val="24"/>
          <w:szCs w:val="24"/>
          <w:highlight w:val="lightGray"/>
        </w:rPr>
        <w:t>(kodas)</w:t>
      </w:r>
      <w:r w:rsidRPr="007E293C">
        <w:rPr>
          <w:rFonts w:asciiTheme="majorBidi" w:hAnsiTheme="majorBidi" w:cstheme="majorBidi"/>
          <w:sz w:val="24"/>
          <w:szCs w:val="24"/>
        </w:rPr>
        <w:t xml:space="preserve">, kurios registruota buveinė yra </w:t>
      </w:r>
      <w:r w:rsidRPr="007E293C">
        <w:rPr>
          <w:rFonts w:asciiTheme="majorBidi" w:hAnsiTheme="majorBidi" w:cstheme="majorBidi"/>
          <w:sz w:val="24"/>
          <w:szCs w:val="24"/>
          <w:highlight w:val="lightGray"/>
        </w:rPr>
        <w:t>(adresas)</w:t>
      </w:r>
      <w:r w:rsidRPr="007E293C">
        <w:rPr>
          <w:rFonts w:asciiTheme="majorBidi" w:hAnsiTheme="majorBidi" w:cstheme="majorBidi"/>
          <w:sz w:val="24"/>
          <w:szCs w:val="24"/>
        </w:rPr>
        <w:t xml:space="preserve">, duomenys apie įstaigą kaupiami ir saugomi Lietuvos Respublikos juridinių asmenų registre, atstovaujama tinkamus įgaliojimus turinčio asmens, veikiančio jam suteiktų įgaliojimų apimtyje (toliau – </w:t>
      </w:r>
      <w:r w:rsidRPr="007E293C">
        <w:rPr>
          <w:rFonts w:asciiTheme="majorBidi" w:hAnsiTheme="majorBidi" w:cstheme="majorBidi"/>
          <w:b/>
          <w:bCs/>
          <w:sz w:val="24"/>
          <w:szCs w:val="24"/>
        </w:rPr>
        <w:t>Perkančioji organizacija</w:t>
      </w:r>
      <w:r w:rsidRPr="007E293C">
        <w:rPr>
          <w:rFonts w:asciiTheme="majorBidi" w:hAnsiTheme="majorBidi" w:cstheme="majorBidi"/>
          <w:sz w:val="24"/>
          <w:szCs w:val="24"/>
        </w:rPr>
        <w:t>),ir</w:t>
      </w:r>
    </w:p>
    <w:p w14:paraId="5CBD88E5" w14:textId="2F62A9FA" w:rsidR="00CF7079" w:rsidRPr="007E293C" w:rsidRDefault="00CF7079" w:rsidP="007225C5">
      <w:pPr>
        <w:spacing w:after="0" w:line="240" w:lineRule="auto"/>
        <w:ind w:firstLine="709"/>
        <w:jc w:val="both"/>
        <w:rPr>
          <w:rFonts w:asciiTheme="majorBidi" w:hAnsiTheme="majorBidi" w:cstheme="majorBidi"/>
          <w:sz w:val="24"/>
          <w:szCs w:val="24"/>
        </w:rPr>
      </w:pPr>
      <w:r w:rsidRPr="007E293C">
        <w:rPr>
          <w:rFonts w:asciiTheme="majorBidi" w:hAnsiTheme="majorBidi" w:cstheme="majorBidi"/>
          <w:b/>
          <w:bCs/>
          <w:sz w:val="24"/>
          <w:szCs w:val="24"/>
          <w:highlight w:val="lightGray"/>
        </w:rPr>
        <w:t>(pavadinimas)</w:t>
      </w:r>
      <w:r w:rsidRPr="007E293C">
        <w:rPr>
          <w:rFonts w:asciiTheme="majorBidi" w:hAnsiTheme="majorBidi" w:cstheme="majorBidi"/>
          <w:sz w:val="24"/>
          <w:szCs w:val="24"/>
        </w:rPr>
        <w:t xml:space="preserve">, juridinio asmens kodas </w:t>
      </w:r>
      <w:r w:rsidRPr="007E293C">
        <w:rPr>
          <w:rFonts w:asciiTheme="majorBidi" w:hAnsiTheme="majorBidi" w:cstheme="majorBidi"/>
          <w:sz w:val="24"/>
          <w:szCs w:val="24"/>
          <w:highlight w:val="lightGray"/>
        </w:rPr>
        <w:t>(kodas)</w:t>
      </w:r>
      <w:r w:rsidRPr="007E293C">
        <w:rPr>
          <w:rFonts w:asciiTheme="majorBidi" w:hAnsiTheme="majorBidi" w:cstheme="majorBidi"/>
          <w:sz w:val="24"/>
          <w:szCs w:val="24"/>
        </w:rPr>
        <w:t xml:space="preserve">, kurios registruota buveinė yra </w:t>
      </w:r>
      <w:r w:rsidRPr="007E293C">
        <w:rPr>
          <w:rFonts w:asciiTheme="majorBidi" w:hAnsiTheme="majorBidi" w:cstheme="majorBidi"/>
          <w:sz w:val="24"/>
          <w:szCs w:val="24"/>
          <w:highlight w:val="lightGray"/>
        </w:rPr>
        <w:t>(adresas)</w:t>
      </w:r>
      <w:r w:rsidRPr="007E293C">
        <w:rPr>
          <w:rFonts w:asciiTheme="majorBidi" w:hAnsiTheme="majorBidi" w:cstheme="majorBidi"/>
          <w:sz w:val="24"/>
          <w:szCs w:val="24"/>
        </w:rPr>
        <w:t xml:space="preserve">, duomenys apie įstaigą kaupiami ir saugomi Lietuvos Respublikos juridinių asmenų registre, atstovaujama tinkamus įgaliojimus turinčio asmens, veikiančio jam suteiktų įgaliojimų apimtyje (toliau – </w:t>
      </w:r>
      <w:r w:rsidRPr="007E293C">
        <w:rPr>
          <w:rFonts w:asciiTheme="majorBidi" w:hAnsiTheme="majorBidi" w:cstheme="majorBidi"/>
          <w:b/>
          <w:bCs/>
          <w:sz w:val="24"/>
          <w:szCs w:val="24"/>
        </w:rPr>
        <w:t>Tiekėjas</w:t>
      </w:r>
      <w:r w:rsidRPr="007E293C">
        <w:rPr>
          <w:rFonts w:asciiTheme="majorBidi" w:hAnsiTheme="majorBidi" w:cstheme="majorBidi"/>
          <w:sz w:val="24"/>
          <w:szCs w:val="24"/>
        </w:rPr>
        <w:t>),</w:t>
      </w:r>
    </w:p>
    <w:p w14:paraId="6E39B02D" w14:textId="77777777" w:rsidR="00CF7079" w:rsidRPr="007E293C" w:rsidRDefault="00CF7079" w:rsidP="007E293C">
      <w:pPr>
        <w:spacing w:after="0" w:line="240" w:lineRule="auto"/>
        <w:ind w:firstLine="709"/>
        <w:jc w:val="both"/>
        <w:rPr>
          <w:rFonts w:asciiTheme="majorBidi" w:hAnsiTheme="majorBidi" w:cstheme="majorBidi"/>
          <w:sz w:val="24"/>
          <w:szCs w:val="24"/>
        </w:rPr>
      </w:pPr>
      <w:r w:rsidRPr="007E293C">
        <w:rPr>
          <w:rFonts w:asciiTheme="majorBidi" w:hAnsiTheme="majorBidi" w:cstheme="majorBidi"/>
          <w:sz w:val="24"/>
          <w:szCs w:val="24"/>
          <w:highlight w:val="lightGray"/>
        </w:rPr>
        <w:t>[jei tai tiekėjų grupė]</w:t>
      </w:r>
      <w:r w:rsidRPr="007E293C">
        <w:rPr>
          <w:rFonts w:asciiTheme="majorBidi" w:hAnsiTheme="majorBidi" w:cstheme="majorBidi"/>
          <w:sz w:val="24"/>
          <w:szCs w:val="24"/>
        </w:rPr>
        <w:t xml:space="preserve"> pagal </w:t>
      </w:r>
      <w:r w:rsidRPr="007E293C">
        <w:rPr>
          <w:rFonts w:asciiTheme="majorBidi" w:hAnsiTheme="majorBidi" w:cstheme="majorBidi"/>
          <w:sz w:val="24"/>
          <w:szCs w:val="24"/>
          <w:highlight w:val="lightGray"/>
        </w:rPr>
        <w:t>20__ m. _________ __ d.</w:t>
      </w:r>
      <w:r w:rsidRPr="007E293C">
        <w:rPr>
          <w:rFonts w:asciiTheme="majorBidi" w:hAnsiTheme="majorBidi" w:cstheme="majorBidi"/>
          <w:sz w:val="24"/>
          <w:szCs w:val="24"/>
        </w:rPr>
        <w:t xml:space="preserve"> </w:t>
      </w:r>
      <w:r w:rsidRPr="007E293C">
        <w:rPr>
          <w:rFonts w:asciiTheme="majorBidi" w:hAnsiTheme="majorBidi" w:cstheme="majorBidi"/>
          <w:sz w:val="24"/>
          <w:szCs w:val="24"/>
          <w:highlight w:val="lightGray"/>
        </w:rPr>
        <w:t>Jungtinės veiklos sutartį</w:t>
      </w:r>
      <w:r w:rsidRPr="007E293C">
        <w:rPr>
          <w:rFonts w:asciiTheme="majorBidi" w:hAnsiTheme="majorBidi" w:cstheme="majorBidi"/>
          <w:sz w:val="24"/>
          <w:szCs w:val="24"/>
        </w:rPr>
        <w:t xml:space="preserve"> Nr. </w:t>
      </w:r>
      <w:r w:rsidRPr="007E293C">
        <w:rPr>
          <w:rFonts w:asciiTheme="majorBidi" w:hAnsiTheme="majorBidi" w:cstheme="majorBidi"/>
          <w:sz w:val="24"/>
          <w:szCs w:val="24"/>
          <w:highlight w:val="lightGray"/>
        </w:rPr>
        <w:t>___</w:t>
      </w:r>
      <w:r w:rsidRPr="007E293C">
        <w:rPr>
          <w:rFonts w:asciiTheme="majorBidi" w:hAnsiTheme="majorBidi" w:cstheme="majorBidi"/>
          <w:sz w:val="24"/>
          <w:szCs w:val="24"/>
        </w:rPr>
        <w:t xml:space="preserve"> (toliau – </w:t>
      </w:r>
      <w:r w:rsidRPr="007E293C">
        <w:rPr>
          <w:rFonts w:asciiTheme="majorBidi" w:hAnsiTheme="majorBidi" w:cstheme="majorBidi"/>
          <w:b/>
          <w:bCs/>
          <w:sz w:val="24"/>
          <w:szCs w:val="24"/>
        </w:rPr>
        <w:t>JVS</w:t>
      </w:r>
      <w:r w:rsidRPr="007E293C">
        <w:rPr>
          <w:rFonts w:asciiTheme="majorBidi" w:hAnsiTheme="majorBidi" w:cstheme="majorBidi"/>
          <w:sz w:val="24"/>
          <w:szCs w:val="24"/>
        </w:rPr>
        <w:t xml:space="preserve">) veikianti ūkio subjektų grupė, kurią sudaro </w:t>
      </w:r>
      <w:r w:rsidRPr="007E293C">
        <w:rPr>
          <w:rFonts w:asciiTheme="majorBidi" w:hAnsiTheme="majorBidi" w:cstheme="majorBidi"/>
          <w:b/>
          <w:bCs/>
          <w:sz w:val="24"/>
          <w:szCs w:val="24"/>
          <w:highlight w:val="lightGray"/>
        </w:rPr>
        <w:t>(pavadinimas)</w:t>
      </w:r>
      <w:r w:rsidRPr="007E293C">
        <w:rPr>
          <w:rFonts w:asciiTheme="majorBidi" w:hAnsiTheme="majorBidi" w:cstheme="majorBidi"/>
          <w:sz w:val="24"/>
          <w:szCs w:val="24"/>
        </w:rPr>
        <w:t xml:space="preserve">, juridinio asmens kodas </w:t>
      </w:r>
      <w:r w:rsidRPr="007E293C">
        <w:rPr>
          <w:rFonts w:asciiTheme="majorBidi" w:hAnsiTheme="majorBidi" w:cstheme="majorBidi"/>
          <w:sz w:val="24"/>
          <w:szCs w:val="24"/>
          <w:highlight w:val="lightGray"/>
        </w:rPr>
        <w:t>(kodas)</w:t>
      </w:r>
      <w:r w:rsidRPr="007E293C">
        <w:rPr>
          <w:rFonts w:asciiTheme="majorBidi" w:hAnsiTheme="majorBidi" w:cstheme="majorBidi"/>
          <w:sz w:val="24"/>
          <w:szCs w:val="24"/>
        </w:rPr>
        <w:t xml:space="preserve">, kurios registruota buveinė yra </w:t>
      </w:r>
      <w:r w:rsidRPr="007E293C">
        <w:rPr>
          <w:rFonts w:asciiTheme="majorBidi" w:hAnsiTheme="majorBidi" w:cstheme="majorBidi"/>
          <w:sz w:val="24"/>
          <w:szCs w:val="24"/>
          <w:highlight w:val="lightGray"/>
        </w:rPr>
        <w:t>(adresas)</w:t>
      </w:r>
      <w:r w:rsidRPr="007E293C">
        <w:rPr>
          <w:rFonts w:asciiTheme="majorBidi" w:hAnsiTheme="majorBidi" w:cstheme="majorBidi"/>
          <w:sz w:val="24"/>
          <w:szCs w:val="24"/>
        </w:rPr>
        <w:t xml:space="preserve">, duomenys apie įstaigą kaupiami ir saugomi Lietuvos Respublikos juridinių asmenų registre, ir </w:t>
      </w:r>
      <w:r w:rsidRPr="007E293C">
        <w:rPr>
          <w:rFonts w:asciiTheme="majorBidi" w:hAnsiTheme="majorBidi" w:cstheme="majorBidi"/>
          <w:b/>
          <w:bCs/>
          <w:sz w:val="24"/>
          <w:szCs w:val="24"/>
          <w:highlight w:val="lightGray"/>
        </w:rPr>
        <w:t>(pavadinimas)</w:t>
      </w:r>
      <w:r w:rsidRPr="007E293C">
        <w:rPr>
          <w:rFonts w:asciiTheme="majorBidi" w:hAnsiTheme="majorBidi" w:cstheme="majorBidi"/>
          <w:sz w:val="24"/>
          <w:szCs w:val="24"/>
        </w:rPr>
        <w:t xml:space="preserve">, juridinio asmens kodas </w:t>
      </w:r>
      <w:r w:rsidRPr="007E293C">
        <w:rPr>
          <w:rFonts w:asciiTheme="majorBidi" w:hAnsiTheme="majorBidi" w:cstheme="majorBidi"/>
          <w:sz w:val="24"/>
          <w:szCs w:val="24"/>
          <w:highlight w:val="lightGray"/>
        </w:rPr>
        <w:t>(kodas)</w:t>
      </w:r>
      <w:r w:rsidRPr="007E293C">
        <w:rPr>
          <w:rFonts w:asciiTheme="majorBidi" w:hAnsiTheme="majorBidi" w:cstheme="majorBidi"/>
          <w:sz w:val="24"/>
          <w:szCs w:val="24"/>
        </w:rPr>
        <w:t xml:space="preserve">, kurios registruota buveinė yra </w:t>
      </w:r>
      <w:r w:rsidRPr="007E293C">
        <w:rPr>
          <w:rFonts w:asciiTheme="majorBidi" w:hAnsiTheme="majorBidi" w:cstheme="majorBidi"/>
          <w:sz w:val="24"/>
          <w:szCs w:val="24"/>
          <w:highlight w:val="lightGray"/>
        </w:rPr>
        <w:t>(adresas)</w:t>
      </w:r>
      <w:r w:rsidRPr="007E293C">
        <w:rPr>
          <w:rFonts w:asciiTheme="majorBidi" w:hAnsiTheme="majorBidi" w:cstheme="majorBidi"/>
          <w:sz w:val="24"/>
          <w:szCs w:val="24"/>
        </w:rPr>
        <w:t xml:space="preserve">, duomenys apie įstaigą kaupiami ir saugomi Lietuvos Respublikos juridinių asmenų registre, (toliau – </w:t>
      </w:r>
      <w:r w:rsidRPr="007E293C">
        <w:rPr>
          <w:rFonts w:asciiTheme="majorBidi" w:hAnsiTheme="majorBidi" w:cstheme="majorBidi"/>
          <w:b/>
          <w:bCs/>
          <w:sz w:val="24"/>
          <w:szCs w:val="24"/>
        </w:rPr>
        <w:t>Tiekėjas</w:t>
      </w:r>
      <w:r w:rsidRPr="007E293C">
        <w:rPr>
          <w:rFonts w:asciiTheme="majorBidi" w:hAnsiTheme="majorBidi" w:cstheme="majorBidi"/>
          <w:sz w:val="24"/>
          <w:szCs w:val="24"/>
        </w:rPr>
        <w:t xml:space="preserve">), atstovaujama tinkamus įgaliojimus turinčio asmens, veikiančio jam suteiktų įgaliojimų apimtyje, veikiančio pagal JVS </w:t>
      </w:r>
      <w:r w:rsidRPr="007E293C">
        <w:rPr>
          <w:rFonts w:asciiTheme="majorBidi" w:hAnsiTheme="majorBidi" w:cstheme="majorBidi"/>
          <w:sz w:val="24"/>
          <w:szCs w:val="24"/>
          <w:highlight w:val="lightGray"/>
        </w:rPr>
        <w:t>(punktas)</w:t>
      </w:r>
      <w:r w:rsidRPr="007E293C">
        <w:rPr>
          <w:rFonts w:asciiTheme="majorBidi" w:hAnsiTheme="majorBidi" w:cstheme="majorBidi"/>
          <w:sz w:val="24"/>
          <w:szCs w:val="24"/>
        </w:rPr>
        <w:t xml:space="preserve"> punktą,</w:t>
      </w:r>
    </w:p>
    <w:p w14:paraId="36289945" w14:textId="77777777" w:rsidR="00CF7079" w:rsidRPr="007E293C" w:rsidRDefault="00CF7079" w:rsidP="007E293C">
      <w:pPr>
        <w:spacing w:after="0" w:line="240" w:lineRule="auto"/>
        <w:ind w:firstLine="709"/>
        <w:jc w:val="both"/>
        <w:rPr>
          <w:rFonts w:asciiTheme="majorBidi" w:hAnsiTheme="majorBidi" w:cstheme="majorBidi"/>
          <w:sz w:val="24"/>
          <w:szCs w:val="24"/>
        </w:rPr>
      </w:pPr>
      <w:r w:rsidRPr="007E293C">
        <w:rPr>
          <w:rFonts w:asciiTheme="majorBidi" w:hAnsiTheme="majorBidi" w:cstheme="majorBidi"/>
          <w:sz w:val="24"/>
          <w:szCs w:val="24"/>
        </w:rPr>
        <w:t xml:space="preserve">Šiuo paslaugų priėmimo-perdavimo aktu patvirtiname, kad buvo suteiktos žemiau nurodytos paslaugos, nurodytos </w:t>
      </w:r>
      <w:r w:rsidRPr="007E293C">
        <w:rPr>
          <w:rFonts w:asciiTheme="majorBidi" w:hAnsiTheme="majorBidi" w:cstheme="majorBidi"/>
          <w:sz w:val="24"/>
          <w:szCs w:val="24"/>
          <w:highlight w:val="lightGray"/>
        </w:rPr>
        <w:t>20__ m. _________ __ d.</w:t>
      </w:r>
      <w:r w:rsidRPr="007E293C">
        <w:rPr>
          <w:rFonts w:asciiTheme="majorBidi" w:hAnsiTheme="majorBidi" w:cstheme="majorBidi"/>
          <w:sz w:val="24"/>
          <w:szCs w:val="24"/>
        </w:rPr>
        <w:t xml:space="preserve"> Viešojo pirkimo–pardavimo sutartyje Nr. </w:t>
      </w:r>
      <w:r w:rsidRPr="007E293C">
        <w:rPr>
          <w:rFonts w:asciiTheme="majorBidi" w:hAnsiTheme="majorBidi" w:cstheme="majorBidi"/>
          <w:sz w:val="24"/>
          <w:szCs w:val="24"/>
          <w:highlight w:val="lightGray"/>
        </w:rPr>
        <w:t>___</w:t>
      </w:r>
      <w:r w:rsidRPr="007E293C">
        <w:rPr>
          <w:rFonts w:asciiTheme="majorBidi" w:hAnsiTheme="majorBidi" w:cstheme="majorBidi"/>
          <w:sz w:val="24"/>
          <w:szCs w:val="24"/>
        </w:rPr>
        <w:t xml:space="preserve"> (toliau – </w:t>
      </w:r>
      <w:r w:rsidRPr="007E293C">
        <w:rPr>
          <w:rFonts w:asciiTheme="majorBidi" w:hAnsiTheme="majorBidi" w:cstheme="majorBidi"/>
          <w:b/>
          <w:bCs/>
          <w:sz w:val="24"/>
          <w:szCs w:val="24"/>
        </w:rPr>
        <w:t>Paslaugos</w:t>
      </w:r>
      <w:r w:rsidRPr="007E293C">
        <w:rPr>
          <w:rFonts w:asciiTheme="majorBidi" w:hAnsiTheme="majorBidi" w:cstheme="majorBidi"/>
          <w:sz w:val="24"/>
          <w:szCs w:val="24"/>
        </w:rPr>
        <w:t>).</w:t>
      </w:r>
    </w:p>
    <w:p w14:paraId="4E8CCDB3" w14:textId="77777777" w:rsidR="00CF7079" w:rsidRPr="007E293C" w:rsidRDefault="00CF7079" w:rsidP="007E293C">
      <w:pPr>
        <w:spacing w:after="0" w:line="240" w:lineRule="auto"/>
        <w:ind w:firstLine="709"/>
        <w:jc w:val="both"/>
        <w:rPr>
          <w:rFonts w:asciiTheme="majorBidi" w:hAnsiTheme="majorBidi" w:cstheme="majorBidi"/>
          <w:sz w:val="24"/>
          <w:szCs w:val="24"/>
        </w:rPr>
      </w:pPr>
      <w:r w:rsidRPr="007E293C">
        <w:rPr>
          <w:rFonts w:asciiTheme="majorBidi" w:hAnsiTheme="majorBidi" w:cstheme="majorBidi"/>
          <w:sz w:val="24"/>
          <w:szCs w:val="24"/>
        </w:rPr>
        <w:t xml:space="preserve">Laikotarpis nuo </w:t>
      </w:r>
      <w:r w:rsidRPr="007E293C">
        <w:rPr>
          <w:rFonts w:asciiTheme="majorBidi" w:hAnsiTheme="majorBidi" w:cstheme="majorBidi"/>
          <w:sz w:val="24"/>
          <w:szCs w:val="24"/>
          <w:highlight w:val="lightGray"/>
        </w:rPr>
        <w:t>20__ m. _________ __ d.</w:t>
      </w:r>
      <w:r w:rsidRPr="007E293C">
        <w:rPr>
          <w:rFonts w:asciiTheme="majorBidi" w:hAnsiTheme="majorBidi" w:cstheme="majorBidi"/>
          <w:sz w:val="24"/>
          <w:szCs w:val="24"/>
        </w:rPr>
        <w:t xml:space="preserve"> iki </w:t>
      </w:r>
      <w:r w:rsidRPr="007E293C">
        <w:rPr>
          <w:rFonts w:asciiTheme="majorBidi" w:hAnsiTheme="majorBidi" w:cstheme="majorBidi"/>
          <w:sz w:val="24"/>
          <w:szCs w:val="24"/>
          <w:highlight w:val="lightGray"/>
        </w:rPr>
        <w:t>20__ m. ___________ __ d.</w:t>
      </w:r>
    </w:p>
    <w:p w14:paraId="0ABC1982" w14:textId="77777777" w:rsidR="00CF7079" w:rsidRPr="007E293C" w:rsidRDefault="00CF7079" w:rsidP="007E293C">
      <w:pPr>
        <w:spacing w:after="0" w:line="240" w:lineRule="auto"/>
        <w:ind w:firstLine="709"/>
        <w:jc w:val="both"/>
        <w:rPr>
          <w:rFonts w:asciiTheme="majorBidi" w:hAnsiTheme="majorBidi" w:cstheme="majorBidi"/>
          <w:sz w:val="24"/>
          <w:szCs w:val="24"/>
        </w:rPr>
      </w:pPr>
      <w:r w:rsidRPr="007E293C">
        <w:rPr>
          <w:rFonts w:asciiTheme="majorBidi" w:hAnsiTheme="majorBidi" w:cstheme="majorBidi"/>
          <w:sz w:val="24"/>
          <w:szCs w:val="24"/>
        </w:rPr>
        <w:t>Paslaugos buvo suteiktos tinkamai, pateikti visi reikalingi dokumentai ir informacija. Perkančioji organizacija dėl suteiktų Paslaugų pastabų ir pretenzijų neturi.</w:t>
      </w:r>
    </w:p>
    <w:p w14:paraId="6D2B3CA8" w14:textId="77777777" w:rsidR="00CF7079" w:rsidRPr="007E293C" w:rsidRDefault="00CF7079" w:rsidP="007E293C">
      <w:pPr>
        <w:spacing w:after="0" w:line="240" w:lineRule="auto"/>
        <w:jc w:val="both"/>
        <w:rPr>
          <w:rFonts w:asciiTheme="majorBidi" w:hAnsiTheme="majorBidi" w:cstheme="majorBidi"/>
          <w:sz w:val="24"/>
          <w:szCs w:val="24"/>
        </w:rPr>
      </w:pPr>
    </w:p>
    <w:p w14:paraId="2EC2EE38" w14:textId="77777777" w:rsidR="00CF7079" w:rsidRPr="007E293C" w:rsidRDefault="00CF7079" w:rsidP="007E293C">
      <w:pPr>
        <w:spacing w:after="0" w:line="240" w:lineRule="auto"/>
        <w:jc w:val="both"/>
        <w:rPr>
          <w:rFonts w:asciiTheme="majorBidi" w:hAnsiTheme="majorBidi" w:cstheme="majorBidi"/>
          <w:sz w:val="24"/>
          <w:szCs w:val="24"/>
        </w:rPr>
      </w:pPr>
      <w:r w:rsidRPr="007E293C">
        <w:rPr>
          <w:rFonts w:asciiTheme="majorBidi" w:hAnsiTheme="majorBidi" w:cstheme="majorBidi"/>
          <w:b/>
          <w:sz w:val="24"/>
          <w:szCs w:val="24"/>
        </w:rPr>
        <w:t>1 lentelė</w:t>
      </w:r>
      <w:r w:rsidRPr="007E293C">
        <w:rPr>
          <w:rFonts w:asciiTheme="majorBidi" w:hAnsiTheme="majorBidi" w:cstheme="majorBidi"/>
          <w:sz w:val="24"/>
          <w:szCs w:val="24"/>
        </w:rPr>
        <w:t>. Suteiktos paslaugos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3003"/>
        <w:gridCol w:w="1845"/>
        <w:gridCol w:w="2237"/>
        <w:gridCol w:w="1456"/>
      </w:tblGrid>
      <w:tr w:rsidR="00CF7079" w:rsidRPr="007E293C" w14:paraId="469FC866" w14:textId="77777777" w:rsidTr="00653392">
        <w:tc>
          <w:tcPr>
            <w:tcW w:w="430" w:type="pct"/>
          </w:tcPr>
          <w:p w14:paraId="0739B77C" w14:textId="77777777" w:rsidR="00CF7079" w:rsidRPr="007E293C" w:rsidRDefault="00CF7079" w:rsidP="007E293C">
            <w:pPr>
              <w:spacing w:after="0" w:line="240" w:lineRule="auto"/>
              <w:jc w:val="both"/>
              <w:rPr>
                <w:rFonts w:asciiTheme="majorBidi" w:hAnsiTheme="majorBidi" w:cstheme="majorBidi"/>
                <w:b/>
                <w:sz w:val="24"/>
                <w:szCs w:val="24"/>
              </w:rPr>
            </w:pPr>
            <w:r w:rsidRPr="007E293C">
              <w:rPr>
                <w:rFonts w:asciiTheme="majorBidi" w:hAnsiTheme="majorBidi" w:cstheme="majorBidi"/>
                <w:b/>
                <w:sz w:val="24"/>
                <w:szCs w:val="24"/>
              </w:rPr>
              <w:t>Nr.</w:t>
            </w:r>
          </w:p>
        </w:tc>
        <w:tc>
          <w:tcPr>
            <w:tcW w:w="1607" w:type="pct"/>
          </w:tcPr>
          <w:p w14:paraId="4C40BB0E" w14:textId="77777777" w:rsidR="00CF7079" w:rsidRPr="007E293C" w:rsidRDefault="00CF7079" w:rsidP="007E293C">
            <w:pPr>
              <w:spacing w:after="0" w:line="240" w:lineRule="auto"/>
              <w:jc w:val="both"/>
              <w:rPr>
                <w:rFonts w:asciiTheme="majorBidi" w:hAnsiTheme="majorBidi" w:cstheme="majorBidi"/>
                <w:b/>
                <w:sz w:val="24"/>
                <w:szCs w:val="24"/>
              </w:rPr>
            </w:pPr>
            <w:r w:rsidRPr="007E293C">
              <w:rPr>
                <w:rFonts w:asciiTheme="majorBidi" w:hAnsiTheme="majorBidi" w:cstheme="majorBidi"/>
                <w:b/>
                <w:sz w:val="24"/>
                <w:szCs w:val="24"/>
              </w:rPr>
              <w:t>Paslauga</w:t>
            </w:r>
          </w:p>
        </w:tc>
        <w:tc>
          <w:tcPr>
            <w:tcW w:w="987" w:type="pct"/>
          </w:tcPr>
          <w:p w14:paraId="6A54EBF7" w14:textId="77777777" w:rsidR="00CF7079" w:rsidRPr="007E293C" w:rsidRDefault="00CF7079" w:rsidP="007E293C">
            <w:pPr>
              <w:spacing w:after="0" w:line="240" w:lineRule="auto"/>
              <w:jc w:val="both"/>
              <w:rPr>
                <w:rFonts w:asciiTheme="majorBidi" w:hAnsiTheme="majorBidi" w:cstheme="majorBidi"/>
                <w:b/>
                <w:sz w:val="24"/>
                <w:szCs w:val="24"/>
              </w:rPr>
            </w:pPr>
            <w:r w:rsidRPr="007E293C">
              <w:rPr>
                <w:rFonts w:asciiTheme="majorBidi" w:hAnsiTheme="majorBidi" w:cstheme="majorBidi"/>
                <w:b/>
                <w:sz w:val="24"/>
                <w:szCs w:val="24"/>
              </w:rPr>
              <w:t>Įkainis be PVM, Eur</w:t>
            </w:r>
          </w:p>
        </w:tc>
        <w:tc>
          <w:tcPr>
            <w:tcW w:w="1197" w:type="pct"/>
          </w:tcPr>
          <w:p w14:paraId="56ED4170" w14:textId="77777777" w:rsidR="00CF7079" w:rsidRPr="007E293C" w:rsidRDefault="00CF7079" w:rsidP="007E293C">
            <w:pPr>
              <w:spacing w:after="0" w:line="240" w:lineRule="auto"/>
              <w:jc w:val="both"/>
              <w:rPr>
                <w:rFonts w:asciiTheme="majorBidi" w:hAnsiTheme="majorBidi" w:cstheme="majorBidi"/>
                <w:b/>
                <w:sz w:val="24"/>
                <w:szCs w:val="24"/>
              </w:rPr>
            </w:pPr>
            <w:r w:rsidRPr="007E293C">
              <w:rPr>
                <w:rFonts w:asciiTheme="majorBidi" w:hAnsiTheme="majorBidi" w:cstheme="majorBidi"/>
                <w:b/>
                <w:sz w:val="24"/>
                <w:szCs w:val="24"/>
              </w:rPr>
              <w:t>Šiuo aktu priimamas kiekis</w:t>
            </w:r>
          </w:p>
        </w:tc>
        <w:tc>
          <w:tcPr>
            <w:tcW w:w="779" w:type="pct"/>
          </w:tcPr>
          <w:p w14:paraId="66F4564D" w14:textId="77777777" w:rsidR="00CF7079" w:rsidRPr="007E293C" w:rsidRDefault="00CF7079" w:rsidP="007E293C">
            <w:pPr>
              <w:spacing w:after="0" w:line="240" w:lineRule="auto"/>
              <w:jc w:val="both"/>
              <w:rPr>
                <w:rFonts w:asciiTheme="majorBidi" w:hAnsiTheme="majorBidi" w:cstheme="majorBidi"/>
                <w:b/>
                <w:sz w:val="24"/>
                <w:szCs w:val="24"/>
              </w:rPr>
            </w:pPr>
            <w:r w:rsidRPr="007E293C">
              <w:rPr>
                <w:rFonts w:asciiTheme="majorBidi" w:hAnsiTheme="majorBidi" w:cstheme="majorBidi"/>
                <w:b/>
                <w:sz w:val="24"/>
                <w:szCs w:val="24"/>
              </w:rPr>
              <w:t>Suma be PVM, Eur</w:t>
            </w:r>
          </w:p>
        </w:tc>
      </w:tr>
      <w:tr w:rsidR="00CF7079" w:rsidRPr="007E293C" w14:paraId="30B1652E" w14:textId="77777777" w:rsidTr="00653392">
        <w:tc>
          <w:tcPr>
            <w:tcW w:w="430" w:type="pct"/>
          </w:tcPr>
          <w:p w14:paraId="7AD7D7A1" w14:textId="77777777" w:rsidR="00CF7079" w:rsidRPr="007E293C" w:rsidRDefault="00CF7079" w:rsidP="007E293C">
            <w:pPr>
              <w:spacing w:after="0" w:line="240" w:lineRule="auto"/>
              <w:jc w:val="both"/>
              <w:rPr>
                <w:rFonts w:asciiTheme="majorBidi" w:hAnsiTheme="majorBidi" w:cstheme="majorBidi"/>
                <w:b/>
                <w:sz w:val="24"/>
                <w:szCs w:val="24"/>
              </w:rPr>
            </w:pPr>
            <w:r w:rsidRPr="007E293C">
              <w:rPr>
                <w:rFonts w:asciiTheme="majorBidi" w:hAnsiTheme="majorBidi" w:cstheme="majorBidi"/>
                <w:b/>
                <w:sz w:val="24"/>
                <w:szCs w:val="24"/>
              </w:rPr>
              <w:t>1</w:t>
            </w:r>
          </w:p>
        </w:tc>
        <w:tc>
          <w:tcPr>
            <w:tcW w:w="1607" w:type="pct"/>
          </w:tcPr>
          <w:p w14:paraId="45782EE1" w14:textId="77777777" w:rsidR="00CF7079" w:rsidRPr="007E293C" w:rsidRDefault="00CF7079" w:rsidP="007E293C">
            <w:pPr>
              <w:spacing w:after="0" w:line="240" w:lineRule="auto"/>
              <w:jc w:val="both"/>
              <w:rPr>
                <w:rFonts w:asciiTheme="majorBidi" w:hAnsiTheme="majorBidi" w:cstheme="majorBidi"/>
                <w:b/>
                <w:sz w:val="24"/>
                <w:szCs w:val="24"/>
              </w:rPr>
            </w:pPr>
            <w:r w:rsidRPr="007E293C">
              <w:rPr>
                <w:rFonts w:asciiTheme="majorBidi" w:hAnsiTheme="majorBidi" w:cstheme="majorBidi"/>
                <w:b/>
                <w:sz w:val="24"/>
                <w:szCs w:val="24"/>
              </w:rPr>
              <w:t>2</w:t>
            </w:r>
          </w:p>
        </w:tc>
        <w:tc>
          <w:tcPr>
            <w:tcW w:w="987" w:type="pct"/>
          </w:tcPr>
          <w:p w14:paraId="2EAB3D17" w14:textId="77777777" w:rsidR="00CF7079" w:rsidRPr="007E293C" w:rsidRDefault="00CF7079" w:rsidP="007E293C">
            <w:pPr>
              <w:spacing w:after="0" w:line="240" w:lineRule="auto"/>
              <w:jc w:val="both"/>
              <w:rPr>
                <w:rFonts w:asciiTheme="majorBidi" w:hAnsiTheme="majorBidi" w:cstheme="majorBidi"/>
                <w:b/>
                <w:sz w:val="24"/>
                <w:szCs w:val="24"/>
              </w:rPr>
            </w:pPr>
            <w:r w:rsidRPr="007E293C">
              <w:rPr>
                <w:rFonts w:asciiTheme="majorBidi" w:hAnsiTheme="majorBidi" w:cstheme="majorBidi"/>
                <w:b/>
                <w:sz w:val="24"/>
                <w:szCs w:val="24"/>
              </w:rPr>
              <w:t>3</w:t>
            </w:r>
          </w:p>
        </w:tc>
        <w:tc>
          <w:tcPr>
            <w:tcW w:w="1197" w:type="pct"/>
          </w:tcPr>
          <w:p w14:paraId="7A535C8A" w14:textId="77777777" w:rsidR="00CF7079" w:rsidRPr="007E293C" w:rsidRDefault="00CF7079" w:rsidP="007E293C">
            <w:pPr>
              <w:spacing w:after="0" w:line="240" w:lineRule="auto"/>
              <w:jc w:val="both"/>
              <w:rPr>
                <w:rFonts w:asciiTheme="majorBidi" w:hAnsiTheme="majorBidi" w:cstheme="majorBidi"/>
                <w:b/>
                <w:sz w:val="24"/>
                <w:szCs w:val="24"/>
              </w:rPr>
            </w:pPr>
            <w:r w:rsidRPr="007E293C">
              <w:rPr>
                <w:rFonts w:asciiTheme="majorBidi" w:hAnsiTheme="majorBidi" w:cstheme="majorBidi"/>
                <w:b/>
                <w:sz w:val="24"/>
                <w:szCs w:val="24"/>
              </w:rPr>
              <w:t>4</w:t>
            </w:r>
          </w:p>
        </w:tc>
        <w:tc>
          <w:tcPr>
            <w:tcW w:w="779" w:type="pct"/>
          </w:tcPr>
          <w:p w14:paraId="6B121B62" w14:textId="77777777" w:rsidR="00CF7079" w:rsidRPr="007E293C" w:rsidRDefault="00CF7079" w:rsidP="007E293C">
            <w:pPr>
              <w:spacing w:after="0" w:line="240" w:lineRule="auto"/>
              <w:jc w:val="both"/>
              <w:rPr>
                <w:rFonts w:asciiTheme="majorBidi" w:hAnsiTheme="majorBidi" w:cstheme="majorBidi"/>
                <w:b/>
                <w:sz w:val="24"/>
                <w:szCs w:val="24"/>
              </w:rPr>
            </w:pPr>
            <w:r w:rsidRPr="007E293C">
              <w:rPr>
                <w:rFonts w:asciiTheme="majorBidi" w:hAnsiTheme="majorBidi" w:cstheme="majorBidi"/>
                <w:b/>
                <w:sz w:val="24"/>
                <w:szCs w:val="24"/>
              </w:rPr>
              <w:t>5=3x4</w:t>
            </w:r>
          </w:p>
        </w:tc>
      </w:tr>
      <w:tr w:rsidR="00CF7079" w:rsidRPr="007E293C" w14:paraId="7629C255" w14:textId="77777777" w:rsidTr="00653392">
        <w:tc>
          <w:tcPr>
            <w:tcW w:w="430" w:type="pct"/>
            <w:tcBorders>
              <w:bottom w:val="single" w:sz="4" w:space="0" w:color="auto"/>
            </w:tcBorders>
          </w:tcPr>
          <w:p w14:paraId="208362D0" w14:textId="77777777" w:rsidR="00CF7079" w:rsidRPr="007E293C" w:rsidRDefault="00CF7079" w:rsidP="007E293C">
            <w:pPr>
              <w:spacing w:after="0" w:line="240" w:lineRule="auto"/>
              <w:jc w:val="both"/>
              <w:rPr>
                <w:rFonts w:asciiTheme="majorBidi" w:hAnsiTheme="majorBidi" w:cstheme="majorBidi"/>
                <w:sz w:val="24"/>
                <w:szCs w:val="24"/>
              </w:rPr>
            </w:pPr>
            <w:r w:rsidRPr="007E293C">
              <w:rPr>
                <w:rFonts w:asciiTheme="majorBidi" w:hAnsiTheme="majorBidi" w:cstheme="majorBidi"/>
                <w:sz w:val="24"/>
                <w:szCs w:val="24"/>
              </w:rPr>
              <w:t>1.</w:t>
            </w:r>
          </w:p>
        </w:tc>
        <w:tc>
          <w:tcPr>
            <w:tcW w:w="1607" w:type="pct"/>
            <w:tcBorders>
              <w:bottom w:val="single" w:sz="4" w:space="0" w:color="auto"/>
            </w:tcBorders>
          </w:tcPr>
          <w:p w14:paraId="6B729BE1" w14:textId="77777777" w:rsidR="00CF7079" w:rsidRPr="007E293C" w:rsidRDefault="00CF7079" w:rsidP="007E293C">
            <w:pPr>
              <w:spacing w:after="0" w:line="240" w:lineRule="auto"/>
              <w:jc w:val="both"/>
              <w:rPr>
                <w:rFonts w:asciiTheme="majorBidi" w:hAnsiTheme="majorBidi" w:cstheme="majorBidi"/>
                <w:sz w:val="24"/>
                <w:szCs w:val="24"/>
              </w:rPr>
            </w:pPr>
          </w:p>
        </w:tc>
        <w:tc>
          <w:tcPr>
            <w:tcW w:w="987" w:type="pct"/>
            <w:tcBorders>
              <w:bottom w:val="single" w:sz="4" w:space="0" w:color="auto"/>
            </w:tcBorders>
          </w:tcPr>
          <w:p w14:paraId="26D2EA2C" w14:textId="77777777" w:rsidR="00CF7079" w:rsidRPr="007E293C" w:rsidRDefault="00CF7079" w:rsidP="007E293C">
            <w:pPr>
              <w:spacing w:after="0" w:line="240" w:lineRule="auto"/>
              <w:jc w:val="both"/>
              <w:rPr>
                <w:rFonts w:asciiTheme="majorBidi" w:hAnsiTheme="majorBidi" w:cstheme="majorBidi"/>
                <w:sz w:val="24"/>
                <w:szCs w:val="24"/>
              </w:rPr>
            </w:pPr>
          </w:p>
        </w:tc>
        <w:tc>
          <w:tcPr>
            <w:tcW w:w="1197" w:type="pct"/>
            <w:tcBorders>
              <w:bottom w:val="single" w:sz="4" w:space="0" w:color="auto"/>
            </w:tcBorders>
          </w:tcPr>
          <w:p w14:paraId="046E4EF6" w14:textId="77777777" w:rsidR="00CF7079" w:rsidRPr="007E293C" w:rsidRDefault="00CF7079" w:rsidP="007E293C">
            <w:pPr>
              <w:spacing w:after="0" w:line="240" w:lineRule="auto"/>
              <w:jc w:val="both"/>
              <w:rPr>
                <w:rFonts w:asciiTheme="majorBidi" w:hAnsiTheme="majorBidi" w:cstheme="majorBidi"/>
                <w:sz w:val="24"/>
                <w:szCs w:val="24"/>
              </w:rPr>
            </w:pPr>
          </w:p>
        </w:tc>
        <w:tc>
          <w:tcPr>
            <w:tcW w:w="779" w:type="pct"/>
            <w:tcBorders>
              <w:bottom w:val="single" w:sz="4" w:space="0" w:color="auto"/>
            </w:tcBorders>
          </w:tcPr>
          <w:p w14:paraId="16D7F6F5" w14:textId="77777777" w:rsidR="00CF7079" w:rsidRPr="007E293C" w:rsidRDefault="00CF7079" w:rsidP="007E293C">
            <w:pPr>
              <w:spacing w:after="0" w:line="240" w:lineRule="auto"/>
              <w:jc w:val="both"/>
              <w:rPr>
                <w:rFonts w:asciiTheme="majorBidi" w:hAnsiTheme="majorBidi" w:cstheme="majorBidi"/>
                <w:sz w:val="24"/>
                <w:szCs w:val="24"/>
              </w:rPr>
            </w:pPr>
          </w:p>
        </w:tc>
      </w:tr>
      <w:tr w:rsidR="00CF7079" w:rsidRPr="007E293C" w14:paraId="680CFF97" w14:textId="77777777" w:rsidTr="00653392">
        <w:tc>
          <w:tcPr>
            <w:tcW w:w="430" w:type="pct"/>
            <w:tcBorders>
              <w:top w:val="single" w:sz="4" w:space="0" w:color="auto"/>
              <w:left w:val="nil"/>
              <w:bottom w:val="nil"/>
              <w:right w:val="nil"/>
            </w:tcBorders>
          </w:tcPr>
          <w:p w14:paraId="3B1132F6" w14:textId="77777777" w:rsidR="00CF7079" w:rsidRPr="007E293C" w:rsidRDefault="00CF7079" w:rsidP="007E293C">
            <w:pPr>
              <w:spacing w:after="0" w:line="240" w:lineRule="auto"/>
              <w:jc w:val="both"/>
              <w:rPr>
                <w:rFonts w:asciiTheme="majorBidi" w:hAnsiTheme="majorBidi" w:cstheme="majorBidi"/>
                <w:sz w:val="24"/>
                <w:szCs w:val="24"/>
              </w:rPr>
            </w:pPr>
          </w:p>
        </w:tc>
        <w:tc>
          <w:tcPr>
            <w:tcW w:w="1607" w:type="pct"/>
            <w:tcBorders>
              <w:top w:val="single" w:sz="4" w:space="0" w:color="auto"/>
              <w:left w:val="nil"/>
              <w:bottom w:val="nil"/>
              <w:right w:val="nil"/>
            </w:tcBorders>
          </w:tcPr>
          <w:p w14:paraId="1DDCD96B" w14:textId="77777777" w:rsidR="00CF7079" w:rsidRPr="007E293C" w:rsidRDefault="00CF7079" w:rsidP="007E293C">
            <w:pPr>
              <w:spacing w:after="0" w:line="240" w:lineRule="auto"/>
              <w:jc w:val="both"/>
              <w:rPr>
                <w:rFonts w:asciiTheme="majorBidi" w:hAnsiTheme="majorBidi" w:cstheme="majorBidi"/>
                <w:sz w:val="24"/>
                <w:szCs w:val="24"/>
              </w:rPr>
            </w:pPr>
          </w:p>
        </w:tc>
        <w:tc>
          <w:tcPr>
            <w:tcW w:w="987" w:type="pct"/>
            <w:tcBorders>
              <w:top w:val="single" w:sz="4" w:space="0" w:color="auto"/>
              <w:left w:val="nil"/>
              <w:bottom w:val="nil"/>
              <w:right w:val="nil"/>
            </w:tcBorders>
          </w:tcPr>
          <w:p w14:paraId="3C8D8D60" w14:textId="77777777" w:rsidR="00CF7079" w:rsidRPr="007E293C" w:rsidRDefault="00CF7079" w:rsidP="007E293C">
            <w:pPr>
              <w:spacing w:after="0" w:line="240" w:lineRule="auto"/>
              <w:jc w:val="both"/>
              <w:rPr>
                <w:rFonts w:asciiTheme="majorBidi" w:hAnsiTheme="majorBidi" w:cstheme="majorBidi"/>
                <w:sz w:val="24"/>
                <w:szCs w:val="24"/>
              </w:rPr>
            </w:pPr>
          </w:p>
        </w:tc>
        <w:tc>
          <w:tcPr>
            <w:tcW w:w="1197" w:type="pct"/>
            <w:tcBorders>
              <w:top w:val="single" w:sz="4" w:space="0" w:color="auto"/>
              <w:left w:val="nil"/>
              <w:bottom w:val="nil"/>
              <w:right w:val="single" w:sz="4" w:space="0" w:color="auto"/>
            </w:tcBorders>
          </w:tcPr>
          <w:p w14:paraId="1D757BDC" w14:textId="77777777" w:rsidR="00CF7079" w:rsidRPr="007E293C" w:rsidRDefault="00CF7079" w:rsidP="007E293C">
            <w:pPr>
              <w:spacing w:after="0" w:line="240" w:lineRule="auto"/>
              <w:jc w:val="both"/>
              <w:rPr>
                <w:rFonts w:asciiTheme="majorBidi" w:hAnsiTheme="majorBidi" w:cstheme="majorBidi"/>
                <w:sz w:val="24"/>
                <w:szCs w:val="24"/>
              </w:rPr>
            </w:pPr>
            <w:r w:rsidRPr="007E293C">
              <w:rPr>
                <w:rFonts w:asciiTheme="majorBidi" w:hAnsiTheme="majorBidi" w:cstheme="majorBidi"/>
                <w:b/>
                <w:sz w:val="24"/>
                <w:szCs w:val="24"/>
              </w:rPr>
              <w:t>Iš viso (be PVM):</w:t>
            </w:r>
          </w:p>
        </w:tc>
        <w:tc>
          <w:tcPr>
            <w:tcW w:w="779" w:type="pct"/>
            <w:tcBorders>
              <w:top w:val="single" w:sz="4" w:space="0" w:color="auto"/>
              <w:left w:val="single" w:sz="4" w:space="0" w:color="auto"/>
              <w:bottom w:val="single" w:sz="4" w:space="0" w:color="auto"/>
              <w:right w:val="single" w:sz="4" w:space="0" w:color="auto"/>
            </w:tcBorders>
          </w:tcPr>
          <w:p w14:paraId="3F1D748C" w14:textId="77777777" w:rsidR="00CF7079" w:rsidRPr="007E293C" w:rsidRDefault="00CF7079" w:rsidP="007E293C">
            <w:pPr>
              <w:spacing w:after="0" w:line="240" w:lineRule="auto"/>
              <w:jc w:val="both"/>
              <w:rPr>
                <w:rFonts w:asciiTheme="majorBidi" w:hAnsiTheme="majorBidi" w:cstheme="majorBidi"/>
                <w:sz w:val="24"/>
                <w:szCs w:val="24"/>
              </w:rPr>
            </w:pPr>
          </w:p>
        </w:tc>
      </w:tr>
      <w:tr w:rsidR="00CF7079" w:rsidRPr="007E293C" w14:paraId="739CCFEF" w14:textId="77777777" w:rsidTr="00653392">
        <w:tc>
          <w:tcPr>
            <w:tcW w:w="430" w:type="pct"/>
            <w:tcBorders>
              <w:top w:val="nil"/>
              <w:left w:val="nil"/>
              <w:bottom w:val="nil"/>
              <w:right w:val="nil"/>
            </w:tcBorders>
          </w:tcPr>
          <w:p w14:paraId="55B630CD" w14:textId="77777777" w:rsidR="00CF7079" w:rsidRPr="007E293C" w:rsidRDefault="00CF7079" w:rsidP="007E293C">
            <w:pPr>
              <w:spacing w:after="0" w:line="240" w:lineRule="auto"/>
              <w:jc w:val="both"/>
              <w:rPr>
                <w:rFonts w:asciiTheme="majorBidi" w:hAnsiTheme="majorBidi" w:cstheme="majorBidi"/>
                <w:sz w:val="24"/>
                <w:szCs w:val="24"/>
              </w:rPr>
            </w:pPr>
          </w:p>
        </w:tc>
        <w:tc>
          <w:tcPr>
            <w:tcW w:w="1607" w:type="pct"/>
            <w:tcBorders>
              <w:top w:val="nil"/>
              <w:left w:val="nil"/>
              <w:bottom w:val="nil"/>
              <w:right w:val="nil"/>
            </w:tcBorders>
          </w:tcPr>
          <w:p w14:paraId="497B065C" w14:textId="77777777" w:rsidR="00CF7079" w:rsidRPr="007E293C" w:rsidRDefault="00CF7079" w:rsidP="007E293C">
            <w:pPr>
              <w:spacing w:after="0" w:line="240" w:lineRule="auto"/>
              <w:jc w:val="both"/>
              <w:rPr>
                <w:rFonts w:asciiTheme="majorBidi" w:hAnsiTheme="majorBidi" w:cstheme="majorBidi"/>
                <w:sz w:val="24"/>
                <w:szCs w:val="24"/>
              </w:rPr>
            </w:pPr>
          </w:p>
        </w:tc>
        <w:tc>
          <w:tcPr>
            <w:tcW w:w="987" w:type="pct"/>
            <w:tcBorders>
              <w:top w:val="nil"/>
              <w:left w:val="nil"/>
              <w:bottom w:val="nil"/>
              <w:right w:val="nil"/>
            </w:tcBorders>
          </w:tcPr>
          <w:p w14:paraId="0FAFC1C1" w14:textId="77777777" w:rsidR="00CF7079" w:rsidRPr="007E293C" w:rsidRDefault="00CF7079" w:rsidP="007E293C">
            <w:pPr>
              <w:spacing w:after="0" w:line="240" w:lineRule="auto"/>
              <w:jc w:val="both"/>
              <w:rPr>
                <w:rFonts w:asciiTheme="majorBidi" w:hAnsiTheme="majorBidi" w:cstheme="majorBidi"/>
                <w:sz w:val="24"/>
                <w:szCs w:val="24"/>
              </w:rPr>
            </w:pPr>
          </w:p>
        </w:tc>
        <w:tc>
          <w:tcPr>
            <w:tcW w:w="1197" w:type="pct"/>
            <w:tcBorders>
              <w:top w:val="nil"/>
              <w:left w:val="nil"/>
              <w:bottom w:val="nil"/>
              <w:right w:val="single" w:sz="4" w:space="0" w:color="auto"/>
            </w:tcBorders>
          </w:tcPr>
          <w:p w14:paraId="64A8C3C8" w14:textId="77777777" w:rsidR="00CF7079" w:rsidRPr="007E293C" w:rsidRDefault="00CF7079" w:rsidP="007E293C">
            <w:pPr>
              <w:spacing w:after="0" w:line="240" w:lineRule="auto"/>
              <w:jc w:val="both"/>
              <w:rPr>
                <w:rFonts w:asciiTheme="majorBidi" w:hAnsiTheme="majorBidi" w:cstheme="majorBidi"/>
                <w:sz w:val="24"/>
                <w:szCs w:val="24"/>
              </w:rPr>
            </w:pPr>
            <w:r w:rsidRPr="007E293C">
              <w:rPr>
                <w:rFonts w:asciiTheme="majorBidi" w:hAnsiTheme="majorBidi" w:cstheme="majorBidi"/>
                <w:b/>
                <w:sz w:val="24"/>
                <w:szCs w:val="24"/>
              </w:rPr>
              <w:t>PVM:</w:t>
            </w:r>
          </w:p>
        </w:tc>
        <w:tc>
          <w:tcPr>
            <w:tcW w:w="779" w:type="pct"/>
            <w:tcBorders>
              <w:top w:val="single" w:sz="4" w:space="0" w:color="auto"/>
              <w:left w:val="single" w:sz="4" w:space="0" w:color="auto"/>
              <w:bottom w:val="single" w:sz="4" w:space="0" w:color="auto"/>
              <w:right w:val="single" w:sz="4" w:space="0" w:color="auto"/>
            </w:tcBorders>
          </w:tcPr>
          <w:p w14:paraId="396BB21D" w14:textId="77777777" w:rsidR="00CF7079" w:rsidRPr="007E293C" w:rsidRDefault="00CF7079" w:rsidP="007E293C">
            <w:pPr>
              <w:spacing w:after="0" w:line="240" w:lineRule="auto"/>
              <w:jc w:val="both"/>
              <w:rPr>
                <w:rFonts w:asciiTheme="majorBidi" w:hAnsiTheme="majorBidi" w:cstheme="majorBidi"/>
                <w:sz w:val="24"/>
                <w:szCs w:val="24"/>
              </w:rPr>
            </w:pPr>
          </w:p>
        </w:tc>
      </w:tr>
      <w:tr w:rsidR="00CF7079" w:rsidRPr="007E293C" w14:paraId="179DF3FC" w14:textId="77777777" w:rsidTr="00653392">
        <w:tc>
          <w:tcPr>
            <w:tcW w:w="430" w:type="pct"/>
            <w:tcBorders>
              <w:top w:val="nil"/>
              <w:left w:val="nil"/>
              <w:bottom w:val="nil"/>
              <w:right w:val="nil"/>
            </w:tcBorders>
          </w:tcPr>
          <w:p w14:paraId="61E1F603" w14:textId="77777777" w:rsidR="00CF7079" w:rsidRPr="007E293C" w:rsidRDefault="00CF7079" w:rsidP="007E293C">
            <w:pPr>
              <w:spacing w:after="0" w:line="240" w:lineRule="auto"/>
              <w:jc w:val="both"/>
              <w:rPr>
                <w:rFonts w:asciiTheme="majorBidi" w:hAnsiTheme="majorBidi" w:cstheme="majorBidi"/>
                <w:sz w:val="24"/>
                <w:szCs w:val="24"/>
              </w:rPr>
            </w:pPr>
          </w:p>
        </w:tc>
        <w:tc>
          <w:tcPr>
            <w:tcW w:w="1607" w:type="pct"/>
            <w:tcBorders>
              <w:top w:val="nil"/>
              <w:left w:val="nil"/>
              <w:bottom w:val="nil"/>
              <w:right w:val="nil"/>
            </w:tcBorders>
          </w:tcPr>
          <w:p w14:paraId="34A7CA66" w14:textId="77777777" w:rsidR="00CF7079" w:rsidRPr="007E293C" w:rsidRDefault="00CF7079" w:rsidP="007E293C">
            <w:pPr>
              <w:spacing w:after="0" w:line="240" w:lineRule="auto"/>
              <w:jc w:val="both"/>
              <w:rPr>
                <w:rFonts w:asciiTheme="majorBidi" w:hAnsiTheme="majorBidi" w:cstheme="majorBidi"/>
                <w:sz w:val="24"/>
                <w:szCs w:val="24"/>
              </w:rPr>
            </w:pPr>
          </w:p>
        </w:tc>
        <w:tc>
          <w:tcPr>
            <w:tcW w:w="987" w:type="pct"/>
            <w:tcBorders>
              <w:top w:val="nil"/>
              <w:left w:val="nil"/>
              <w:bottom w:val="nil"/>
              <w:right w:val="nil"/>
            </w:tcBorders>
          </w:tcPr>
          <w:p w14:paraId="240C87D1" w14:textId="77777777" w:rsidR="00CF7079" w:rsidRPr="007E293C" w:rsidRDefault="00CF7079" w:rsidP="007E293C">
            <w:pPr>
              <w:spacing w:after="0" w:line="240" w:lineRule="auto"/>
              <w:jc w:val="both"/>
              <w:rPr>
                <w:rFonts w:asciiTheme="majorBidi" w:hAnsiTheme="majorBidi" w:cstheme="majorBidi"/>
                <w:sz w:val="24"/>
                <w:szCs w:val="24"/>
              </w:rPr>
            </w:pPr>
          </w:p>
        </w:tc>
        <w:tc>
          <w:tcPr>
            <w:tcW w:w="1197" w:type="pct"/>
            <w:tcBorders>
              <w:top w:val="nil"/>
              <w:left w:val="nil"/>
              <w:bottom w:val="nil"/>
              <w:right w:val="single" w:sz="4" w:space="0" w:color="auto"/>
            </w:tcBorders>
          </w:tcPr>
          <w:p w14:paraId="0FC331D3" w14:textId="77777777" w:rsidR="00CF7079" w:rsidRPr="007E293C" w:rsidRDefault="00CF7079" w:rsidP="007E293C">
            <w:pPr>
              <w:spacing w:after="0" w:line="240" w:lineRule="auto"/>
              <w:jc w:val="both"/>
              <w:rPr>
                <w:rFonts w:asciiTheme="majorBidi" w:hAnsiTheme="majorBidi" w:cstheme="majorBidi"/>
                <w:sz w:val="24"/>
                <w:szCs w:val="24"/>
              </w:rPr>
            </w:pPr>
            <w:r w:rsidRPr="007E293C">
              <w:rPr>
                <w:rFonts w:asciiTheme="majorBidi" w:hAnsiTheme="majorBidi" w:cstheme="majorBidi"/>
                <w:b/>
                <w:sz w:val="24"/>
                <w:szCs w:val="24"/>
              </w:rPr>
              <w:t>Iš viso (su PVM):</w:t>
            </w:r>
          </w:p>
        </w:tc>
        <w:tc>
          <w:tcPr>
            <w:tcW w:w="779" w:type="pct"/>
            <w:tcBorders>
              <w:top w:val="single" w:sz="4" w:space="0" w:color="auto"/>
              <w:left w:val="single" w:sz="4" w:space="0" w:color="auto"/>
              <w:bottom w:val="single" w:sz="4" w:space="0" w:color="auto"/>
              <w:right w:val="single" w:sz="4" w:space="0" w:color="auto"/>
            </w:tcBorders>
          </w:tcPr>
          <w:p w14:paraId="4E5B1769" w14:textId="77777777" w:rsidR="00CF7079" w:rsidRPr="007E293C" w:rsidRDefault="00CF7079" w:rsidP="007E293C">
            <w:pPr>
              <w:spacing w:after="0" w:line="240" w:lineRule="auto"/>
              <w:jc w:val="both"/>
              <w:rPr>
                <w:rFonts w:asciiTheme="majorBidi" w:hAnsiTheme="majorBidi" w:cstheme="majorBidi"/>
                <w:sz w:val="24"/>
                <w:szCs w:val="24"/>
              </w:rPr>
            </w:pPr>
          </w:p>
        </w:tc>
      </w:tr>
    </w:tbl>
    <w:p w14:paraId="6EC55A5B" w14:textId="77777777" w:rsidR="00CF7079" w:rsidRPr="007E293C" w:rsidRDefault="00CF7079" w:rsidP="007E293C">
      <w:pPr>
        <w:spacing w:after="0" w:line="240" w:lineRule="auto"/>
        <w:jc w:val="both"/>
        <w:rPr>
          <w:rFonts w:asciiTheme="majorBidi" w:hAnsiTheme="majorBidi" w:cstheme="majorBidi"/>
          <w:sz w:val="24"/>
          <w:szCs w:val="24"/>
        </w:rPr>
      </w:pPr>
      <w:r w:rsidRPr="007E293C">
        <w:rPr>
          <w:rFonts w:asciiTheme="majorBidi" w:hAnsiTheme="majorBidi" w:cstheme="majorBidi"/>
          <w:b/>
          <w:sz w:val="24"/>
          <w:szCs w:val="24"/>
        </w:rPr>
        <w:t xml:space="preserve">2 lentelė. </w:t>
      </w:r>
      <w:r w:rsidRPr="007E293C">
        <w:rPr>
          <w:rFonts w:asciiTheme="majorBidi" w:hAnsiTheme="majorBidi" w:cstheme="majorBidi"/>
          <w:sz w:val="24"/>
          <w:szCs w:val="24"/>
        </w:rPr>
        <w:t>Sutarties vertės, Eur su PVM</w:t>
      </w:r>
    </w:p>
    <w:tbl>
      <w:tblPr>
        <w:tblStyle w:val="Lentelstinklelis"/>
        <w:tblW w:w="0" w:type="auto"/>
        <w:tblLook w:val="04A0" w:firstRow="1" w:lastRow="0" w:firstColumn="1" w:lastColumn="0" w:noHBand="0" w:noVBand="1"/>
      </w:tblPr>
      <w:tblGrid>
        <w:gridCol w:w="1857"/>
        <w:gridCol w:w="1857"/>
        <w:gridCol w:w="1857"/>
        <w:gridCol w:w="1858"/>
        <w:gridCol w:w="1858"/>
      </w:tblGrid>
      <w:tr w:rsidR="00CF7079" w:rsidRPr="007E293C" w14:paraId="25D3DAD3" w14:textId="77777777" w:rsidTr="00653392">
        <w:tc>
          <w:tcPr>
            <w:tcW w:w="1857" w:type="dxa"/>
          </w:tcPr>
          <w:p w14:paraId="242858A2" w14:textId="77777777" w:rsidR="00CF7079" w:rsidRPr="007E293C" w:rsidRDefault="00CF7079" w:rsidP="007E293C">
            <w:pPr>
              <w:spacing w:after="0" w:line="240" w:lineRule="auto"/>
              <w:jc w:val="both"/>
              <w:rPr>
                <w:rFonts w:asciiTheme="majorBidi" w:hAnsiTheme="majorBidi" w:cstheme="majorBidi"/>
                <w:b/>
                <w:sz w:val="24"/>
                <w:szCs w:val="24"/>
              </w:rPr>
            </w:pPr>
            <w:r w:rsidRPr="007E293C">
              <w:rPr>
                <w:rFonts w:asciiTheme="majorBidi" w:hAnsiTheme="majorBidi" w:cstheme="majorBidi"/>
                <w:b/>
                <w:sz w:val="24"/>
                <w:szCs w:val="24"/>
              </w:rPr>
              <w:t>Sutarties kaina su PVM (nurodyta sutartyje)</w:t>
            </w:r>
          </w:p>
        </w:tc>
        <w:tc>
          <w:tcPr>
            <w:tcW w:w="1857" w:type="dxa"/>
          </w:tcPr>
          <w:p w14:paraId="3ADD1731" w14:textId="77777777" w:rsidR="00CF7079" w:rsidRPr="007E293C" w:rsidRDefault="00CF7079" w:rsidP="007E293C">
            <w:pPr>
              <w:spacing w:after="0" w:line="240" w:lineRule="auto"/>
              <w:jc w:val="both"/>
              <w:rPr>
                <w:rFonts w:asciiTheme="majorBidi" w:hAnsiTheme="majorBidi" w:cstheme="majorBidi"/>
                <w:b/>
                <w:sz w:val="24"/>
                <w:szCs w:val="24"/>
              </w:rPr>
            </w:pPr>
            <w:r w:rsidRPr="007E293C">
              <w:rPr>
                <w:rFonts w:asciiTheme="majorBidi" w:hAnsiTheme="majorBidi" w:cstheme="majorBidi"/>
                <w:b/>
                <w:sz w:val="24"/>
                <w:szCs w:val="24"/>
              </w:rPr>
              <w:t>Priimtų paslaugų vertė iki šio akto sudarymo momento</w:t>
            </w:r>
          </w:p>
        </w:tc>
        <w:tc>
          <w:tcPr>
            <w:tcW w:w="1857" w:type="dxa"/>
          </w:tcPr>
          <w:p w14:paraId="4ECF928F" w14:textId="77777777" w:rsidR="00CF7079" w:rsidRPr="007E293C" w:rsidRDefault="00CF7079" w:rsidP="007E293C">
            <w:pPr>
              <w:spacing w:after="0" w:line="240" w:lineRule="auto"/>
              <w:jc w:val="both"/>
              <w:rPr>
                <w:rFonts w:asciiTheme="majorBidi" w:hAnsiTheme="majorBidi" w:cstheme="majorBidi"/>
                <w:b/>
                <w:sz w:val="24"/>
                <w:szCs w:val="24"/>
              </w:rPr>
            </w:pPr>
            <w:r w:rsidRPr="007E293C">
              <w:rPr>
                <w:rFonts w:asciiTheme="majorBidi" w:hAnsiTheme="majorBidi" w:cstheme="majorBidi"/>
                <w:b/>
                <w:sz w:val="24"/>
                <w:szCs w:val="24"/>
              </w:rPr>
              <w:t>Šiuo aktu priimamų paslaugų vertė</w:t>
            </w:r>
          </w:p>
        </w:tc>
        <w:tc>
          <w:tcPr>
            <w:tcW w:w="1858" w:type="dxa"/>
          </w:tcPr>
          <w:p w14:paraId="0C365709" w14:textId="77777777" w:rsidR="00CF7079" w:rsidRPr="007E293C" w:rsidRDefault="00CF7079" w:rsidP="007E293C">
            <w:pPr>
              <w:spacing w:after="0" w:line="240" w:lineRule="auto"/>
              <w:jc w:val="both"/>
              <w:rPr>
                <w:rFonts w:asciiTheme="majorBidi" w:hAnsiTheme="majorBidi" w:cstheme="majorBidi"/>
                <w:b/>
                <w:sz w:val="24"/>
                <w:szCs w:val="24"/>
              </w:rPr>
            </w:pPr>
            <w:r w:rsidRPr="007E293C">
              <w:rPr>
                <w:rFonts w:asciiTheme="majorBidi" w:hAnsiTheme="majorBidi" w:cstheme="majorBidi"/>
                <w:b/>
                <w:sz w:val="24"/>
                <w:szCs w:val="24"/>
              </w:rPr>
              <w:t>Priimtų paslaugų vertė, įskaitant šį aktą</w:t>
            </w:r>
          </w:p>
        </w:tc>
        <w:tc>
          <w:tcPr>
            <w:tcW w:w="1858" w:type="dxa"/>
          </w:tcPr>
          <w:p w14:paraId="1BB5BB01" w14:textId="77777777" w:rsidR="00CF7079" w:rsidRPr="007E293C" w:rsidRDefault="00CF7079" w:rsidP="007E293C">
            <w:pPr>
              <w:spacing w:after="0" w:line="240" w:lineRule="auto"/>
              <w:jc w:val="both"/>
              <w:rPr>
                <w:rFonts w:asciiTheme="majorBidi" w:hAnsiTheme="majorBidi" w:cstheme="majorBidi"/>
                <w:b/>
                <w:sz w:val="24"/>
                <w:szCs w:val="24"/>
              </w:rPr>
            </w:pPr>
            <w:r w:rsidRPr="007E293C">
              <w:rPr>
                <w:rFonts w:asciiTheme="majorBidi" w:hAnsiTheme="majorBidi" w:cstheme="majorBidi"/>
                <w:b/>
                <w:sz w:val="24"/>
                <w:szCs w:val="24"/>
              </w:rPr>
              <w:t>Skirtumas</w:t>
            </w:r>
          </w:p>
        </w:tc>
      </w:tr>
      <w:tr w:rsidR="00CF7079" w:rsidRPr="007E293C" w14:paraId="7FD77A4F" w14:textId="77777777" w:rsidTr="00653392">
        <w:tc>
          <w:tcPr>
            <w:tcW w:w="1857" w:type="dxa"/>
          </w:tcPr>
          <w:p w14:paraId="4B7E92BD" w14:textId="77777777" w:rsidR="00CF7079" w:rsidRPr="007E293C" w:rsidRDefault="00CF7079" w:rsidP="007E293C">
            <w:pPr>
              <w:spacing w:after="0" w:line="240" w:lineRule="auto"/>
              <w:jc w:val="both"/>
              <w:rPr>
                <w:rFonts w:asciiTheme="majorBidi" w:hAnsiTheme="majorBidi" w:cstheme="majorBidi"/>
                <w:b/>
                <w:bCs/>
                <w:sz w:val="24"/>
                <w:szCs w:val="24"/>
              </w:rPr>
            </w:pPr>
            <w:r w:rsidRPr="007E293C">
              <w:rPr>
                <w:rFonts w:asciiTheme="majorBidi" w:hAnsiTheme="majorBidi" w:cstheme="majorBidi"/>
                <w:b/>
                <w:bCs/>
                <w:sz w:val="24"/>
                <w:szCs w:val="24"/>
              </w:rPr>
              <w:t>1</w:t>
            </w:r>
          </w:p>
        </w:tc>
        <w:tc>
          <w:tcPr>
            <w:tcW w:w="1857" w:type="dxa"/>
          </w:tcPr>
          <w:p w14:paraId="51D03E71" w14:textId="77777777" w:rsidR="00CF7079" w:rsidRPr="007E293C" w:rsidRDefault="00CF7079" w:rsidP="007E293C">
            <w:pPr>
              <w:spacing w:after="0" w:line="240" w:lineRule="auto"/>
              <w:jc w:val="both"/>
              <w:rPr>
                <w:rFonts w:asciiTheme="majorBidi" w:hAnsiTheme="majorBidi" w:cstheme="majorBidi"/>
                <w:b/>
                <w:bCs/>
                <w:sz w:val="24"/>
                <w:szCs w:val="24"/>
              </w:rPr>
            </w:pPr>
            <w:r w:rsidRPr="007E293C">
              <w:rPr>
                <w:rFonts w:asciiTheme="majorBidi" w:hAnsiTheme="majorBidi" w:cstheme="majorBidi"/>
                <w:b/>
                <w:bCs/>
                <w:sz w:val="24"/>
                <w:szCs w:val="24"/>
              </w:rPr>
              <w:t>2</w:t>
            </w:r>
          </w:p>
        </w:tc>
        <w:tc>
          <w:tcPr>
            <w:tcW w:w="1857" w:type="dxa"/>
          </w:tcPr>
          <w:p w14:paraId="3CF85077" w14:textId="77777777" w:rsidR="00CF7079" w:rsidRPr="007E293C" w:rsidRDefault="00CF7079" w:rsidP="007E293C">
            <w:pPr>
              <w:spacing w:after="0" w:line="240" w:lineRule="auto"/>
              <w:jc w:val="both"/>
              <w:rPr>
                <w:rFonts w:asciiTheme="majorBidi" w:hAnsiTheme="majorBidi" w:cstheme="majorBidi"/>
                <w:b/>
                <w:bCs/>
                <w:sz w:val="24"/>
                <w:szCs w:val="24"/>
              </w:rPr>
            </w:pPr>
            <w:r w:rsidRPr="007E293C">
              <w:rPr>
                <w:rFonts w:asciiTheme="majorBidi" w:hAnsiTheme="majorBidi" w:cstheme="majorBidi"/>
                <w:b/>
                <w:bCs/>
                <w:sz w:val="24"/>
                <w:szCs w:val="24"/>
              </w:rPr>
              <w:t>3</w:t>
            </w:r>
          </w:p>
        </w:tc>
        <w:tc>
          <w:tcPr>
            <w:tcW w:w="1858" w:type="dxa"/>
          </w:tcPr>
          <w:p w14:paraId="1D33AFC9" w14:textId="77777777" w:rsidR="00CF7079" w:rsidRPr="007E293C" w:rsidRDefault="00CF7079" w:rsidP="007E293C">
            <w:pPr>
              <w:spacing w:after="0" w:line="240" w:lineRule="auto"/>
              <w:jc w:val="both"/>
              <w:rPr>
                <w:rFonts w:asciiTheme="majorBidi" w:hAnsiTheme="majorBidi" w:cstheme="majorBidi"/>
                <w:b/>
                <w:bCs/>
                <w:sz w:val="24"/>
                <w:szCs w:val="24"/>
              </w:rPr>
            </w:pPr>
            <w:r w:rsidRPr="007E293C">
              <w:rPr>
                <w:rFonts w:asciiTheme="majorBidi" w:hAnsiTheme="majorBidi" w:cstheme="majorBidi"/>
                <w:b/>
                <w:bCs/>
                <w:sz w:val="24"/>
                <w:szCs w:val="24"/>
              </w:rPr>
              <w:t>4=2+3</w:t>
            </w:r>
          </w:p>
        </w:tc>
        <w:tc>
          <w:tcPr>
            <w:tcW w:w="1858" w:type="dxa"/>
          </w:tcPr>
          <w:p w14:paraId="62EB8197" w14:textId="77777777" w:rsidR="00CF7079" w:rsidRPr="007E293C" w:rsidRDefault="00CF7079" w:rsidP="007E293C">
            <w:pPr>
              <w:spacing w:after="0" w:line="240" w:lineRule="auto"/>
              <w:jc w:val="both"/>
              <w:rPr>
                <w:rFonts w:asciiTheme="majorBidi" w:hAnsiTheme="majorBidi" w:cstheme="majorBidi"/>
                <w:b/>
                <w:bCs/>
                <w:sz w:val="24"/>
                <w:szCs w:val="24"/>
              </w:rPr>
            </w:pPr>
            <w:r w:rsidRPr="007E293C">
              <w:rPr>
                <w:rFonts w:asciiTheme="majorBidi" w:hAnsiTheme="majorBidi" w:cstheme="majorBidi"/>
                <w:b/>
                <w:bCs/>
                <w:sz w:val="24"/>
                <w:szCs w:val="24"/>
              </w:rPr>
              <w:t>5=1-4</w:t>
            </w:r>
          </w:p>
        </w:tc>
      </w:tr>
      <w:tr w:rsidR="00CF7079" w:rsidRPr="007E293C" w14:paraId="2607FFFD" w14:textId="77777777" w:rsidTr="00653392">
        <w:tc>
          <w:tcPr>
            <w:tcW w:w="1857" w:type="dxa"/>
          </w:tcPr>
          <w:p w14:paraId="087C1D97" w14:textId="77777777" w:rsidR="00CF7079" w:rsidRPr="007E293C" w:rsidRDefault="00CF7079" w:rsidP="007E293C">
            <w:pPr>
              <w:spacing w:after="0" w:line="240" w:lineRule="auto"/>
              <w:jc w:val="both"/>
              <w:rPr>
                <w:rFonts w:asciiTheme="majorBidi" w:hAnsiTheme="majorBidi" w:cstheme="majorBidi"/>
                <w:sz w:val="24"/>
                <w:szCs w:val="24"/>
              </w:rPr>
            </w:pPr>
          </w:p>
        </w:tc>
        <w:tc>
          <w:tcPr>
            <w:tcW w:w="1857" w:type="dxa"/>
          </w:tcPr>
          <w:p w14:paraId="1C87EB1F" w14:textId="77777777" w:rsidR="00CF7079" w:rsidRPr="007E293C" w:rsidRDefault="00CF7079" w:rsidP="007E293C">
            <w:pPr>
              <w:spacing w:after="0" w:line="240" w:lineRule="auto"/>
              <w:jc w:val="both"/>
              <w:rPr>
                <w:rFonts w:asciiTheme="majorBidi" w:hAnsiTheme="majorBidi" w:cstheme="majorBidi"/>
                <w:sz w:val="24"/>
                <w:szCs w:val="24"/>
              </w:rPr>
            </w:pPr>
          </w:p>
        </w:tc>
        <w:tc>
          <w:tcPr>
            <w:tcW w:w="1857" w:type="dxa"/>
          </w:tcPr>
          <w:p w14:paraId="2553BFC2" w14:textId="77777777" w:rsidR="00CF7079" w:rsidRPr="007E293C" w:rsidRDefault="00CF7079" w:rsidP="007E293C">
            <w:pPr>
              <w:spacing w:after="0" w:line="240" w:lineRule="auto"/>
              <w:jc w:val="both"/>
              <w:rPr>
                <w:rFonts w:asciiTheme="majorBidi" w:hAnsiTheme="majorBidi" w:cstheme="majorBidi"/>
                <w:sz w:val="24"/>
                <w:szCs w:val="24"/>
              </w:rPr>
            </w:pPr>
          </w:p>
        </w:tc>
        <w:tc>
          <w:tcPr>
            <w:tcW w:w="1858" w:type="dxa"/>
          </w:tcPr>
          <w:p w14:paraId="18F0317F" w14:textId="77777777" w:rsidR="00CF7079" w:rsidRPr="007E293C" w:rsidRDefault="00CF7079" w:rsidP="007E293C">
            <w:pPr>
              <w:spacing w:after="0" w:line="240" w:lineRule="auto"/>
              <w:jc w:val="both"/>
              <w:rPr>
                <w:rFonts w:asciiTheme="majorBidi" w:hAnsiTheme="majorBidi" w:cstheme="majorBidi"/>
                <w:sz w:val="24"/>
                <w:szCs w:val="24"/>
              </w:rPr>
            </w:pPr>
          </w:p>
        </w:tc>
        <w:tc>
          <w:tcPr>
            <w:tcW w:w="1858" w:type="dxa"/>
          </w:tcPr>
          <w:p w14:paraId="51A79B92" w14:textId="77777777" w:rsidR="00CF7079" w:rsidRPr="007E293C" w:rsidRDefault="00CF7079" w:rsidP="007E293C">
            <w:pPr>
              <w:spacing w:after="0" w:line="240" w:lineRule="auto"/>
              <w:jc w:val="both"/>
              <w:rPr>
                <w:rFonts w:asciiTheme="majorBidi" w:hAnsiTheme="majorBidi" w:cstheme="majorBidi"/>
                <w:sz w:val="24"/>
                <w:szCs w:val="24"/>
              </w:rPr>
            </w:pPr>
          </w:p>
        </w:tc>
      </w:tr>
    </w:tbl>
    <w:p w14:paraId="1BF45F7C" w14:textId="77777777" w:rsidR="00CF7079" w:rsidRPr="007E293C" w:rsidRDefault="00CF7079" w:rsidP="007E293C">
      <w:pPr>
        <w:spacing w:after="0" w:line="240" w:lineRule="auto"/>
        <w:jc w:val="both"/>
        <w:rPr>
          <w:rFonts w:asciiTheme="majorBidi" w:hAnsiTheme="majorBidi" w:cstheme="majorBidi"/>
          <w:sz w:val="24"/>
          <w:szCs w:val="24"/>
        </w:rPr>
      </w:pPr>
    </w:p>
    <w:p w14:paraId="5926DA3A" w14:textId="68737A7C" w:rsidR="00CF7079" w:rsidRPr="007E293C" w:rsidRDefault="00CF7079" w:rsidP="007225C5">
      <w:pPr>
        <w:spacing w:after="0" w:line="240" w:lineRule="auto"/>
        <w:ind w:firstLine="709"/>
        <w:jc w:val="both"/>
        <w:rPr>
          <w:rFonts w:asciiTheme="majorBidi" w:hAnsiTheme="majorBidi" w:cstheme="majorBidi"/>
          <w:sz w:val="24"/>
          <w:szCs w:val="24"/>
        </w:rPr>
      </w:pPr>
      <w:r w:rsidRPr="007E293C">
        <w:rPr>
          <w:rFonts w:asciiTheme="majorBidi" w:hAnsiTheme="majorBidi" w:cstheme="majorBidi"/>
          <w:sz w:val="24"/>
          <w:szCs w:val="24"/>
        </w:rPr>
        <w:t>Bendra kaina: ___________________________________________.</w:t>
      </w:r>
    </w:p>
    <w:p w14:paraId="3C25691B" w14:textId="15653B9C" w:rsidR="00CF7079" w:rsidRPr="00CF7079" w:rsidRDefault="00CF7079" w:rsidP="007E293C">
      <w:pPr>
        <w:spacing w:after="0" w:line="240" w:lineRule="auto"/>
        <w:ind w:firstLine="709"/>
        <w:jc w:val="both"/>
        <w:rPr>
          <w:rFonts w:ascii="Times New Roman" w:hAnsi="Times New Roman"/>
          <w:sz w:val="24"/>
          <w:szCs w:val="24"/>
        </w:rPr>
      </w:pPr>
      <w:r w:rsidRPr="007E293C">
        <w:rPr>
          <w:rFonts w:asciiTheme="majorBidi" w:hAnsiTheme="majorBidi" w:cstheme="majorBidi"/>
          <w:sz w:val="24"/>
          <w:szCs w:val="24"/>
        </w:rPr>
        <w:t>Pastabos: _______________________________________________</w:t>
      </w:r>
      <w:r w:rsidRPr="00CF7079">
        <w:rPr>
          <w:rFonts w:ascii="Times New Roman" w:hAnsi="Times New Roman"/>
          <w:sz w:val="24"/>
          <w:szCs w:val="24"/>
        </w:rPr>
        <w:t>________.</w:t>
      </w:r>
    </w:p>
    <w:sectPr w:rsidR="00CF7079" w:rsidRPr="00CF7079" w:rsidSect="00E9150D">
      <w:headerReference w:type="default" r:id="rId20"/>
      <w:headerReference w:type="first" r:id="rId21"/>
      <w:pgSz w:w="11906" w:h="16838" w:code="9"/>
      <w:pgMar w:top="1701" w:right="851" w:bottom="1134" w:left="1701" w:header="142" w:footer="142"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EF757" w14:textId="77777777" w:rsidR="0009597A" w:rsidRDefault="0009597A">
      <w:pPr>
        <w:spacing w:after="0" w:line="240" w:lineRule="auto"/>
      </w:pPr>
      <w:r>
        <w:separator/>
      </w:r>
    </w:p>
  </w:endnote>
  <w:endnote w:type="continuationSeparator" w:id="0">
    <w:p w14:paraId="5D40F728" w14:textId="77777777" w:rsidR="0009597A" w:rsidRDefault="0009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0DEB7" w14:textId="77777777" w:rsidR="002D7792" w:rsidRDefault="002D7792">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1EF41" w14:textId="77777777" w:rsidR="002D7792" w:rsidRDefault="002D7792">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14807" w14:textId="77777777" w:rsidR="002D7792" w:rsidRDefault="002D7792">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71144" w14:textId="77777777" w:rsidR="002D7792" w:rsidRDefault="002D7792">
    <w:pPr>
      <w:tabs>
        <w:tab w:val="center" w:pos="4819"/>
        <w:tab w:val="right" w:pos="9638"/>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5F3EF" w14:textId="77777777" w:rsidR="002D7792" w:rsidRDefault="002D7792">
    <w:pPr>
      <w:tabs>
        <w:tab w:val="center" w:pos="4819"/>
        <w:tab w:val="right" w:pos="9638"/>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89A74" w14:textId="77777777" w:rsidR="002D7792" w:rsidRDefault="002D7792">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F2FFC" w14:textId="77777777" w:rsidR="0009597A" w:rsidRDefault="0009597A">
      <w:pPr>
        <w:spacing w:after="0" w:line="240" w:lineRule="auto"/>
      </w:pPr>
      <w:r>
        <w:separator/>
      </w:r>
    </w:p>
  </w:footnote>
  <w:footnote w:type="continuationSeparator" w:id="0">
    <w:p w14:paraId="57881A6E" w14:textId="77777777" w:rsidR="0009597A" w:rsidRDefault="00095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8E851" w14:textId="77777777" w:rsidR="002D7792" w:rsidRDefault="002D7792">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155C3" w14:textId="77777777" w:rsidR="002D7792" w:rsidRDefault="002D7792">
    <w:pPr>
      <w:tabs>
        <w:tab w:val="center" w:pos="4819"/>
        <w:tab w:val="right" w:pos="9638"/>
      </w:tabs>
      <w:jc w:val="center"/>
    </w:pPr>
    <w:r>
      <w:fldChar w:fldCharType="begin"/>
    </w:r>
    <w:r>
      <w:instrText>PAGE   \* MERGEFORMAT</w:instrText>
    </w:r>
    <w:r>
      <w:fldChar w:fldCharType="separate"/>
    </w:r>
    <w:r w:rsidR="008921F8">
      <w:rPr>
        <w:noProof/>
      </w:rPr>
      <w:t>2</w:t>
    </w:r>
    <w:r>
      <w:fldChar w:fldCharType="end"/>
    </w:r>
  </w:p>
  <w:p w14:paraId="55D3DC3A" w14:textId="77777777" w:rsidR="002D7792" w:rsidRDefault="002D7792">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A43F9" w14:textId="77777777" w:rsidR="002D7792" w:rsidRDefault="002D7792">
    <w:pPr>
      <w:tabs>
        <w:tab w:val="center" w:pos="4819"/>
        <w:tab w:val="right" w:pos="963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96BA6" w14:textId="77777777" w:rsidR="002D7792" w:rsidRDefault="002D7792">
    <w:pPr>
      <w:tabs>
        <w:tab w:val="center" w:pos="4819"/>
        <w:tab w:val="right" w:pos="9638"/>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E3164" w14:textId="77777777" w:rsidR="002D7792" w:rsidRDefault="002D7792">
    <w:pPr>
      <w:tabs>
        <w:tab w:val="center" w:pos="4819"/>
        <w:tab w:val="right" w:pos="9638"/>
      </w:tabs>
      <w:jc w:val="center"/>
    </w:pPr>
    <w:r>
      <w:fldChar w:fldCharType="begin"/>
    </w:r>
    <w:r>
      <w:instrText>PAGE   \* MERGEFORMAT</w:instrText>
    </w:r>
    <w:r>
      <w:fldChar w:fldCharType="separate"/>
    </w:r>
    <w:r>
      <w:rPr>
        <w:noProof/>
      </w:rPr>
      <w:t>3</w:t>
    </w:r>
    <w:r>
      <w:fldChar w:fldCharType="end"/>
    </w:r>
  </w:p>
  <w:p w14:paraId="3AD9C243" w14:textId="77777777" w:rsidR="002D7792" w:rsidRDefault="002D7792">
    <w:pPr>
      <w:tabs>
        <w:tab w:val="center" w:pos="4819"/>
        <w:tab w:val="right" w:pos="9638"/>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1679E" w14:textId="77777777" w:rsidR="002D7792" w:rsidRDefault="002D7792">
    <w:pPr>
      <w:tabs>
        <w:tab w:val="center" w:pos="4819"/>
        <w:tab w:val="right" w:pos="9638"/>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557"/>
      <w:docPartObj>
        <w:docPartGallery w:val="Page Numbers (Top of Page)"/>
        <w:docPartUnique/>
      </w:docPartObj>
    </w:sdtPr>
    <w:sdtEndPr>
      <w:rPr>
        <w:rFonts w:ascii="Times New Roman" w:hAnsi="Times New Roman"/>
        <w:sz w:val="24"/>
        <w:szCs w:val="24"/>
      </w:rPr>
    </w:sdtEndPr>
    <w:sdtContent>
      <w:p w14:paraId="39DE549F" w14:textId="57D9A28B" w:rsidR="003740AE" w:rsidRDefault="003740AE">
        <w:pPr>
          <w:pStyle w:val="Antrats"/>
          <w:jc w:val="center"/>
        </w:pPr>
      </w:p>
      <w:p w14:paraId="0B3EC623" w14:textId="4A3789DB" w:rsidR="003740AE" w:rsidRPr="003740AE" w:rsidRDefault="003740AE">
        <w:pPr>
          <w:pStyle w:val="Antrats"/>
          <w:jc w:val="center"/>
          <w:rPr>
            <w:rFonts w:ascii="Times New Roman" w:hAnsi="Times New Roman"/>
            <w:sz w:val="24"/>
            <w:szCs w:val="24"/>
          </w:rPr>
        </w:pPr>
        <w:r w:rsidRPr="003740AE">
          <w:rPr>
            <w:rFonts w:ascii="Times New Roman" w:hAnsi="Times New Roman"/>
            <w:sz w:val="24"/>
            <w:szCs w:val="24"/>
          </w:rPr>
          <w:fldChar w:fldCharType="begin"/>
        </w:r>
        <w:r w:rsidRPr="003740AE">
          <w:rPr>
            <w:rFonts w:ascii="Times New Roman" w:hAnsi="Times New Roman"/>
            <w:sz w:val="24"/>
            <w:szCs w:val="24"/>
          </w:rPr>
          <w:instrText>PAGE   \* MERGEFORMAT</w:instrText>
        </w:r>
        <w:r w:rsidRPr="003740AE">
          <w:rPr>
            <w:rFonts w:ascii="Times New Roman" w:hAnsi="Times New Roman"/>
            <w:sz w:val="24"/>
            <w:szCs w:val="24"/>
          </w:rPr>
          <w:fldChar w:fldCharType="separate"/>
        </w:r>
        <w:r w:rsidR="008921F8">
          <w:rPr>
            <w:rFonts w:ascii="Times New Roman" w:hAnsi="Times New Roman"/>
            <w:noProof/>
            <w:sz w:val="24"/>
            <w:szCs w:val="24"/>
          </w:rPr>
          <w:t>3</w:t>
        </w:r>
        <w:r w:rsidRPr="003740AE">
          <w:rPr>
            <w:rFonts w:ascii="Times New Roman" w:hAnsi="Times New Roman"/>
            <w:sz w:val="24"/>
            <w:szCs w:val="24"/>
          </w:rPr>
          <w:fldChar w:fldCharType="end"/>
        </w:r>
      </w:p>
    </w:sdtContent>
  </w:sdt>
  <w:p w14:paraId="681DDCE6" w14:textId="77777777" w:rsidR="003740AE" w:rsidRDefault="003740AE">
    <w:pPr>
      <w:pStyle w:val="Antrats"/>
    </w:pPr>
  </w:p>
  <w:p w14:paraId="25D5AB17" w14:textId="77777777" w:rsidR="00E71AE3" w:rsidRDefault="00E71AE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80D98" w14:textId="0FFBA7A3" w:rsidR="00BE5296" w:rsidRDefault="00BE5296">
    <w:pPr>
      <w:pStyle w:val="Antrats"/>
      <w:jc w:val="center"/>
    </w:pPr>
    <w:r>
      <w:tab/>
    </w:r>
    <w:r>
      <w:tab/>
    </w:r>
  </w:p>
  <w:p w14:paraId="508AB423" w14:textId="13B921A1" w:rsidR="003740AE" w:rsidRPr="00AF5E41" w:rsidRDefault="003740AE" w:rsidP="003740AE">
    <w:pPr>
      <w:ind w:left="6480"/>
      <w:contextualSpacing/>
      <w:jc w:val="both"/>
      <w:rPr>
        <w:rFonts w:ascii="Times New Roman" w:hAnsi="Times New Roman"/>
        <w:i/>
        <w:iCs/>
        <w:sz w:val="24"/>
        <w:szCs w:val="24"/>
      </w:rPr>
    </w:pPr>
  </w:p>
  <w:p w14:paraId="70BF20F7" w14:textId="77777777" w:rsidR="00085330" w:rsidRDefault="000853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16DF"/>
    <w:multiLevelType w:val="multilevel"/>
    <w:tmpl w:val="04825F5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0653A0"/>
    <w:multiLevelType w:val="multilevel"/>
    <w:tmpl w:val="3310466C"/>
    <w:lvl w:ilvl="0">
      <w:start w:val="12"/>
      <w:numFmt w:val="upperRoman"/>
      <w:lvlText w:val="%1."/>
      <w:lvlJc w:val="left"/>
      <w:pPr>
        <w:ind w:left="1080" w:hanging="720"/>
      </w:pPr>
      <w:rPr>
        <w:rFonts w:hint="default"/>
      </w:rPr>
    </w:lvl>
    <w:lvl w:ilvl="1">
      <w:start w:val="1"/>
      <w:numFmt w:val="decimal"/>
      <w:isLgl/>
      <w:lvlText w:val="%1.%2."/>
      <w:lvlJc w:val="left"/>
      <w:pPr>
        <w:ind w:left="4025"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1DB729E9"/>
    <w:multiLevelType w:val="multilevel"/>
    <w:tmpl w:val="175EEFB2"/>
    <w:lvl w:ilvl="0">
      <w:start w:val="8"/>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33631F05"/>
    <w:multiLevelType w:val="hybridMultilevel"/>
    <w:tmpl w:val="63368816"/>
    <w:lvl w:ilvl="0" w:tplc="247AD3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F665F"/>
    <w:multiLevelType w:val="hybridMultilevel"/>
    <w:tmpl w:val="73B218F0"/>
    <w:lvl w:ilvl="0" w:tplc="6CA8DBC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0D4247"/>
    <w:multiLevelType w:val="multilevel"/>
    <w:tmpl w:val="AFBE8442"/>
    <w:lvl w:ilvl="0">
      <w:start w:val="5"/>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784AC7"/>
    <w:multiLevelType w:val="multilevel"/>
    <w:tmpl w:val="4126A00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AE15D0"/>
    <w:multiLevelType w:val="multilevel"/>
    <w:tmpl w:val="F162C5F0"/>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F731971"/>
    <w:multiLevelType w:val="hybridMultilevel"/>
    <w:tmpl w:val="A6C41E92"/>
    <w:lvl w:ilvl="0" w:tplc="DCE24D5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484DDF"/>
    <w:multiLevelType w:val="multilevel"/>
    <w:tmpl w:val="DB4A2D30"/>
    <w:lvl w:ilvl="0">
      <w:start w:val="1"/>
      <w:numFmt w:val="decimal"/>
      <w:suff w:val="space"/>
      <w:lvlText w:val="%1."/>
      <w:lvlJc w:val="left"/>
      <w:pPr>
        <w:ind w:left="1429" w:hanging="360"/>
      </w:pPr>
      <w:rPr>
        <w:rFonts w:hint="default"/>
        <w:b w:val="0"/>
        <w:bCs/>
      </w:rPr>
    </w:lvl>
    <w:lvl w:ilvl="1">
      <w:start w:val="1"/>
      <w:numFmt w:val="decimal"/>
      <w:isLgl/>
      <w:suff w:val="space"/>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75337AEB"/>
    <w:multiLevelType w:val="multilevel"/>
    <w:tmpl w:val="B7A6E820"/>
    <w:lvl w:ilvl="0">
      <w:start w:val="1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
  </w:num>
  <w:num w:numId="8">
    <w:abstractNumId w:val="4"/>
  </w:num>
  <w:num w:numId="9">
    <w:abstractNumId w:val="10"/>
  </w:num>
  <w:num w:numId="10">
    <w:abstractNumId w:val="3"/>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0C"/>
    <w:rsid w:val="00003CE4"/>
    <w:rsid w:val="00011CFE"/>
    <w:rsid w:val="00023DB7"/>
    <w:rsid w:val="00026254"/>
    <w:rsid w:val="000445D1"/>
    <w:rsid w:val="00046FED"/>
    <w:rsid w:val="00055B0F"/>
    <w:rsid w:val="000635C7"/>
    <w:rsid w:val="000752AC"/>
    <w:rsid w:val="00081F60"/>
    <w:rsid w:val="00085330"/>
    <w:rsid w:val="00094E62"/>
    <w:rsid w:val="0009597A"/>
    <w:rsid w:val="000970DE"/>
    <w:rsid w:val="000A395C"/>
    <w:rsid w:val="000B5C35"/>
    <w:rsid w:val="001061F9"/>
    <w:rsid w:val="001220C8"/>
    <w:rsid w:val="0012340C"/>
    <w:rsid w:val="0012481E"/>
    <w:rsid w:val="001307D3"/>
    <w:rsid w:val="00140702"/>
    <w:rsid w:val="0016070A"/>
    <w:rsid w:val="001656F1"/>
    <w:rsid w:val="00172239"/>
    <w:rsid w:val="001828C2"/>
    <w:rsid w:val="001C2533"/>
    <w:rsid w:val="001D6032"/>
    <w:rsid w:val="001E40CE"/>
    <w:rsid w:val="001E5E0C"/>
    <w:rsid w:val="00210795"/>
    <w:rsid w:val="00245336"/>
    <w:rsid w:val="00251906"/>
    <w:rsid w:val="002552E1"/>
    <w:rsid w:val="0026719C"/>
    <w:rsid w:val="002750AD"/>
    <w:rsid w:val="002B1284"/>
    <w:rsid w:val="002B740C"/>
    <w:rsid w:val="002C0D41"/>
    <w:rsid w:val="002D7792"/>
    <w:rsid w:val="002E07CF"/>
    <w:rsid w:val="002E2764"/>
    <w:rsid w:val="00315D3C"/>
    <w:rsid w:val="00342134"/>
    <w:rsid w:val="003740AE"/>
    <w:rsid w:val="00381C5D"/>
    <w:rsid w:val="003863D9"/>
    <w:rsid w:val="003A5F6F"/>
    <w:rsid w:val="003C7CA5"/>
    <w:rsid w:val="003D2ED6"/>
    <w:rsid w:val="003E3E62"/>
    <w:rsid w:val="004151B1"/>
    <w:rsid w:val="00415F98"/>
    <w:rsid w:val="00432D8D"/>
    <w:rsid w:val="00440EC5"/>
    <w:rsid w:val="00442376"/>
    <w:rsid w:val="00450047"/>
    <w:rsid w:val="00482E93"/>
    <w:rsid w:val="00483095"/>
    <w:rsid w:val="004857C6"/>
    <w:rsid w:val="004B47AE"/>
    <w:rsid w:val="004C71B8"/>
    <w:rsid w:val="004E40A5"/>
    <w:rsid w:val="00507B79"/>
    <w:rsid w:val="00521CB1"/>
    <w:rsid w:val="00521FCE"/>
    <w:rsid w:val="005241ED"/>
    <w:rsid w:val="005259CF"/>
    <w:rsid w:val="00532738"/>
    <w:rsid w:val="00545579"/>
    <w:rsid w:val="00566D2C"/>
    <w:rsid w:val="0057135A"/>
    <w:rsid w:val="00576EB0"/>
    <w:rsid w:val="00577591"/>
    <w:rsid w:val="005A6F80"/>
    <w:rsid w:val="005B3213"/>
    <w:rsid w:val="005B7588"/>
    <w:rsid w:val="005D0CDF"/>
    <w:rsid w:val="005D1036"/>
    <w:rsid w:val="005E14CC"/>
    <w:rsid w:val="005E1609"/>
    <w:rsid w:val="005E7AA4"/>
    <w:rsid w:val="00606DCE"/>
    <w:rsid w:val="0061697D"/>
    <w:rsid w:val="006201D4"/>
    <w:rsid w:val="006254A1"/>
    <w:rsid w:val="00630C6F"/>
    <w:rsid w:val="00643569"/>
    <w:rsid w:val="0064441A"/>
    <w:rsid w:val="006831B8"/>
    <w:rsid w:val="006A46D3"/>
    <w:rsid w:val="006A5C5E"/>
    <w:rsid w:val="006D12CD"/>
    <w:rsid w:val="006E33A0"/>
    <w:rsid w:val="006F430A"/>
    <w:rsid w:val="007105DC"/>
    <w:rsid w:val="007225C5"/>
    <w:rsid w:val="007246C4"/>
    <w:rsid w:val="007461F5"/>
    <w:rsid w:val="00765590"/>
    <w:rsid w:val="00767B8C"/>
    <w:rsid w:val="00780E74"/>
    <w:rsid w:val="007845EE"/>
    <w:rsid w:val="007A55BA"/>
    <w:rsid w:val="007A59CE"/>
    <w:rsid w:val="007B0ABE"/>
    <w:rsid w:val="007B21F1"/>
    <w:rsid w:val="007B4D77"/>
    <w:rsid w:val="007C5A12"/>
    <w:rsid w:val="007D533C"/>
    <w:rsid w:val="007D55C4"/>
    <w:rsid w:val="007D778A"/>
    <w:rsid w:val="007E239E"/>
    <w:rsid w:val="007E293C"/>
    <w:rsid w:val="007F1128"/>
    <w:rsid w:val="00802817"/>
    <w:rsid w:val="00804EAF"/>
    <w:rsid w:val="00817D70"/>
    <w:rsid w:val="00820E64"/>
    <w:rsid w:val="008456FB"/>
    <w:rsid w:val="00872644"/>
    <w:rsid w:val="00891B41"/>
    <w:rsid w:val="008921F8"/>
    <w:rsid w:val="008E31BC"/>
    <w:rsid w:val="008F4B25"/>
    <w:rsid w:val="0090509A"/>
    <w:rsid w:val="00905244"/>
    <w:rsid w:val="00931704"/>
    <w:rsid w:val="00940846"/>
    <w:rsid w:val="00967297"/>
    <w:rsid w:val="009836E2"/>
    <w:rsid w:val="009A13E5"/>
    <w:rsid w:val="009E03AB"/>
    <w:rsid w:val="00A127E0"/>
    <w:rsid w:val="00A156DB"/>
    <w:rsid w:val="00A221CD"/>
    <w:rsid w:val="00A274BB"/>
    <w:rsid w:val="00A45B25"/>
    <w:rsid w:val="00A64345"/>
    <w:rsid w:val="00A66AB7"/>
    <w:rsid w:val="00A7626A"/>
    <w:rsid w:val="00A878FC"/>
    <w:rsid w:val="00AA51B2"/>
    <w:rsid w:val="00AA5BFC"/>
    <w:rsid w:val="00AC43C4"/>
    <w:rsid w:val="00AD35D6"/>
    <w:rsid w:val="00AD4E36"/>
    <w:rsid w:val="00AF5E41"/>
    <w:rsid w:val="00B0739D"/>
    <w:rsid w:val="00B17DDC"/>
    <w:rsid w:val="00B23326"/>
    <w:rsid w:val="00B25038"/>
    <w:rsid w:val="00B422A1"/>
    <w:rsid w:val="00B47B2A"/>
    <w:rsid w:val="00B73E5D"/>
    <w:rsid w:val="00BB1392"/>
    <w:rsid w:val="00BC101C"/>
    <w:rsid w:val="00BE140B"/>
    <w:rsid w:val="00BE5296"/>
    <w:rsid w:val="00BF2910"/>
    <w:rsid w:val="00C17E24"/>
    <w:rsid w:val="00C35BA3"/>
    <w:rsid w:val="00C37325"/>
    <w:rsid w:val="00C64B4C"/>
    <w:rsid w:val="00C7377E"/>
    <w:rsid w:val="00C75B95"/>
    <w:rsid w:val="00CC7828"/>
    <w:rsid w:val="00CC7EF1"/>
    <w:rsid w:val="00CE177D"/>
    <w:rsid w:val="00CF3A54"/>
    <w:rsid w:val="00CF7079"/>
    <w:rsid w:val="00D070F1"/>
    <w:rsid w:val="00D07D90"/>
    <w:rsid w:val="00D1060F"/>
    <w:rsid w:val="00D239ED"/>
    <w:rsid w:val="00D302AA"/>
    <w:rsid w:val="00D343D5"/>
    <w:rsid w:val="00D34ACB"/>
    <w:rsid w:val="00D41594"/>
    <w:rsid w:val="00D55CE3"/>
    <w:rsid w:val="00D71113"/>
    <w:rsid w:val="00D80855"/>
    <w:rsid w:val="00D82CCB"/>
    <w:rsid w:val="00D906C0"/>
    <w:rsid w:val="00DA3DCD"/>
    <w:rsid w:val="00DC38AA"/>
    <w:rsid w:val="00DC4BA2"/>
    <w:rsid w:val="00DD2D06"/>
    <w:rsid w:val="00DD535D"/>
    <w:rsid w:val="00DE6E1A"/>
    <w:rsid w:val="00DE7616"/>
    <w:rsid w:val="00E0062F"/>
    <w:rsid w:val="00E030BF"/>
    <w:rsid w:val="00E03937"/>
    <w:rsid w:val="00E11346"/>
    <w:rsid w:val="00E13BCA"/>
    <w:rsid w:val="00E460A3"/>
    <w:rsid w:val="00E4691D"/>
    <w:rsid w:val="00E562ED"/>
    <w:rsid w:val="00E710C1"/>
    <w:rsid w:val="00E71AE3"/>
    <w:rsid w:val="00E76A6A"/>
    <w:rsid w:val="00E776B9"/>
    <w:rsid w:val="00E85FAC"/>
    <w:rsid w:val="00E9150D"/>
    <w:rsid w:val="00EA15A7"/>
    <w:rsid w:val="00EA6E9E"/>
    <w:rsid w:val="00EC0743"/>
    <w:rsid w:val="00EC4621"/>
    <w:rsid w:val="00ED64C3"/>
    <w:rsid w:val="00EF21B8"/>
    <w:rsid w:val="00EF3777"/>
    <w:rsid w:val="00F25E2A"/>
    <w:rsid w:val="00F31E19"/>
    <w:rsid w:val="00F53893"/>
    <w:rsid w:val="00F62711"/>
    <w:rsid w:val="00F64272"/>
    <w:rsid w:val="00F75FCB"/>
    <w:rsid w:val="00F87699"/>
    <w:rsid w:val="00FA053C"/>
    <w:rsid w:val="00FA2FBC"/>
    <w:rsid w:val="00FA3DAE"/>
    <w:rsid w:val="00FA6174"/>
    <w:rsid w:val="00FA71FC"/>
    <w:rsid w:val="00FB7193"/>
    <w:rsid w:val="00FC2EB2"/>
    <w:rsid w:val="00FC5BE1"/>
    <w:rsid w:val="00FD4E7A"/>
    <w:rsid w:val="00FE6D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502DF"/>
  <w15:docId w15:val="{811D629E-CB99-4D70-BA95-00917861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2340C"/>
    <w:pPr>
      <w:tabs>
        <w:tab w:val="center" w:pos="4819"/>
        <w:tab w:val="right" w:pos="9638"/>
      </w:tabs>
      <w:spacing w:after="0" w:line="240" w:lineRule="auto"/>
    </w:pPr>
  </w:style>
  <w:style w:type="character" w:customStyle="1" w:styleId="AntratsDiagrama">
    <w:name w:val="Antraštės Diagrama"/>
    <w:link w:val="Antrats"/>
    <w:uiPriority w:val="99"/>
    <w:rsid w:val="0012340C"/>
    <w:rPr>
      <w:lang w:val="lt-LT"/>
    </w:rPr>
  </w:style>
  <w:style w:type="paragraph" w:styleId="Pagrindinistekstas">
    <w:name w:val="Body Text"/>
    <w:aliases w:val="Char4"/>
    <w:basedOn w:val="prastasis"/>
    <w:link w:val="PagrindinistekstasDiagrama"/>
    <w:rsid w:val="00804EAF"/>
    <w:pPr>
      <w:spacing w:after="120" w:line="240" w:lineRule="auto"/>
    </w:pPr>
    <w:rPr>
      <w:rFonts w:ascii="Times New Roman" w:eastAsia="Times New Roman" w:hAnsi="Times New Roman"/>
      <w:sz w:val="24"/>
      <w:szCs w:val="20"/>
      <w:lang w:val="x-none" w:eastAsia="x-none"/>
    </w:rPr>
  </w:style>
  <w:style w:type="character" w:customStyle="1" w:styleId="PagrindinistekstasDiagrama">
    <w:name w:val="Pagrindinis tekstas Diagrama"/>
    <w:aliases w:val="Char4 Diagrama"/>
    <w:link w:val="Pagrindinistekstas"/>
    <w:rsid w:val="00804EAF"/>
    <w:rPr>
      <w:rFonts w:ascii="Times New Roman" w:eastAsia="Times New Roman" w:hAnsi="Times New Roman"/>
      <w:sz w:val="24"/>
      <w:lang w:val="x-none" w:eastAsia="x-none"/>
    </w:rPr>
  </w:style>
  <w:style w:type="paragraph" w:styleId="Debesliotekstas">
    <w:name w:val="Balloon Text"/>
    <w:basedOn w:val="prastasis"/>
    <w:link w:val="DebesliotekstasDiagrama"/>
    <w:uiPriority w:val="99"/>
    <w:semiHidden/>
    <w:unhideWhenUsed/>
    <w:rsid w:val="00630C6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630C6F"/>
    <w:rPr>
      <w:rFonts w:ascii="Tahoma" w:hAnsi="Tahoma" w:cs="Tahoma"/>
      <w:sz w:val="16"/>
      <w:szCs w:val="16"/>
      <w:lang w:val="lt-LT"/>
    </w:rPr>
  </w:style>
  <w:style w:type="character" w:styleId="Hipersaitas">
    <w:name w:val="Hyperlink"/>
    <w:basedOn w:val="Numatytasispastraiposriftas"/>
    <w:uiPriority w:val="99"/>
    <w:unhideWhenUsed/>
    <w:rsid w:val="009E03AB"/>
    <w:rPr>
      <w:color w:val="0000FF" w:themeColor="hyperlink"/>
      <w:u w:val="single"/>
    </w:rPr>
  </w:style>
  <w:style w:type="character" w:customStyle="1" w:styleId="ng-binding">
    <w:name w:val="ng-binding"/>
    <w:basedOn w:val="Numatytasispastraiposriftas"/>
    <w:rsid w:val="005B3213"/>
  </w:style>
  <w:style w:type="paragraph" w:styleId="Porat">
    <w:name w:val="footer"/>
    <w:basedOn w:val="prastasis"/>
    <w:link w:val="PoratDiagrama"/>
    <w:uiPriority w:val="99"/>
    <w:unhideWhenUsed/>
    <w:rsid w:val="00BE52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5296"/>
    <w:rPr>
      <w:sz w:val="22"/>
      <w:szCs w:val="22"/>
      <w:lang w:eastAsia="en-US"/>
    </w:rPr>
  </w:style>
  <w:style w:type="character" w:customStyle="1" w:styleId="Neapdorotaspaminjimas1">
    <w:name w:val="Neapdorotas paminėjimas1"/>
    <w:basedOn w:val="Numatytasispastraiposriftas"/>
    <w:uiPriority w:val="99"/>
    <w:semiHidden/>
    <w:unhideWhenUsed/>
    <w:rsid w:val="00CE177D"/>
    <w:rPr>
      <w:color w:val="605E5C"/>
      <w:shd w:val="clear" w:color="auto" w:fill="E1DFDD"/>
    </w:r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le"/>
    <w:basedOn w:val="prastasis"/>
    <w:link w:val="SraopastraipaDiagrama"/>
    <w:uiPriority w:val="34"/>
    <w:qFormat/>
    <w:rsid w:val="002B1284"/>
    <w:pPr>
      <w:spacing w:after="0" w:line="240" w:lineRule="auto"/>
      <w:ind w:left="720"/>
      <w:contextualSpacing/>
    </w:pPr>
    <w:rPr>
      <w:rFonts w:ascii="Times New Roman" w:eastAsia="Times New Roman" w:hAnsi="Times New Roman"/>
      <w:sz w:val="20"/>
      <w:szCs w:val="20"/>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2B1284"/>
    <w:rPr>
      <w:rFonts w:ascii="Times New Roman" w:eastAsia="Times New Roman" w:hAnsi="Times New Roman"/>
      <w:lang w:eastAsia="en-US"/>
    </w:rPr>
  </w:style>
  <w:style w:type="paragraph" w:styleId="Pagrindiniotekstotrauka">
    <w:name w:val="Body Text Indent"/>
    <w:basedOn w:val="prastasis"/>
    <w:link w:val="PagrindiniotekstotraukaDiagrama"/>
    <w:rsid w:val="002B1284"/>
    <w:pPr>
      <w:spacing w:after="120"/>
      <w:ind w:left="283"/>
    </w:pPr>
    <w:rPr>
      <w:rFonts w:ascii="Times New Roman" w:hAnsi="Times New Roman"/>
      <w:sz w:val="24"/>
    </w:rPr>
  </w:style>
  <w:style w:type="character" w:customStyle="1" w:styleId="PagrindiniotekstotraukaDiagrama">
    <w:name w:val="Pagrindinio teksto įtrauka Diagrama"/>
    <w:basedOn w:val="Numatytasispastraiposriftas"/>
    <w:link w:val="Pagrindiniotekstotrauka"/>
    <w:rsid w:val="002B1284"/>
    <w:rPr>
      <w:rFonts w:ascii="Times New Roman" w:hAnsi="Times New Roman"/>
      <w:sz w:val="24"/>
      <w:szCs w:val="22"/>
      <w:lang w:eastAsia="en-US"/>
    </w:rPr>
  </w:style>
  <w:style w:type="table" w:styleId="Lentelstinklelis">
    <w:name w:val="Table Grid"/>
    <w:basedOn w:val="prastojilentel"/>
    <w:uiPriority w:val="59"/>
    <w:rsid w:val="00CF70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415F98"/>
    <w:rPr>
      <w:color w:val="605E5C"/>
      <w:shd w:val="clear" w:color="auto" w:fill="E1DFDD"/>
    </w:rPr>
  </w:style>
  <w:style w:type="character" w:styleId="Komentaronuoroda">
    <w:name w:val="annotation reference"/>
    <w:basedOn w:val="Numatytasispastraiposriftas"/>
    <w:uiPriority w:val="99"/>
    <w:semiHidden/>
    <w:unhideWhenUsed/>
    <w:rsid w:val="00A156DB"/>
    <w:rPr>
      <w:sz w:val="16"/>
      <w:szCs w:val="16"/>
    </w:rPr>
  </w:style>
  <w:style w:type="paragraph" w:styleId="Komentarotekstas">
    <w:name w:val="annotation text"/>
    <w:basedOn w:val="prastasis"/>
    <w:link w:val="KomentarotekstasDiagrama"/>
    <w:uiPriority w:val="99"/>
    <w:unhideWhenUsed/>
    <w:rsid w:val="00A156D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156DB"/>
    <w:rPr>
      <w:lang w:eastAsia="en-US"/>
    </w:rPr>
  </w:style>
  <w:style w:type="paragraph" w:styleId="Komentarotema">
    <w:name w:val="annotation subject"/>
    <w:basedOn w:val="Komentarotekstas"/>
    <w:next w:val="Komentarotekstas"/>
    <w:link w:val="KomentarotemaDiagrama"/>
    <w:uiPriority w:val="99"/>
    <w:semiHidden/>
    <w:unhideWhenUsed/>
    <w:rsid w:val="00A156DB"/>
    <w:rPr>
      <w:b/>
      <w:bCs/>
    </w:rPr>
  </w:style>
  <w:style w:type="character" w:customStyle="1" w:styleId="KomentarotemaDiagrama">
    <w:name w:val="Komentaro tema Diagrama"/>
    <w:basedOn w:val="KomentarotekstasDiagrama"/>
    <w:link w:val="Komentarotema"/>
    <w:uiPriority w:val="99"/>
    <w:semiHidden/>
    <w:rsid w:val="00A156DB"/>
    <w:rPr>
      <w:b/>
      <w:bCs/>
      <w:lang w:eastAsia="en-US"/>
    </w:rPr>
  </w:style>
  <w:style w:type="numbering" w:customStyle="1" w:styleId="Sraonra1">
    <w:name w:val="Sąrašo nėra1"/>
    <w:next w:val="Sraonra"/>
    <w:uiPriority w:val="99"/>
    <w:semiHidden/>
    <w:unhideWhenUsed/>
    <w:rsid w:val="002D7792"/>
  </w:style>
  <w:style w:type="paragraph" w:customStyle="1" w:styleId="Antrat1">
    <w:name w:val="Antraštė1"/>
    <w:basedOn w:val="prastasis"/>
    <w:next w:val="prastasis"/>
    <w:uiPriority w:val="35"/>
    <w:unhideWhenUsed/>
    <w:qFormat/>
    <w:rsid w:val="002D7792"/>
    <w:pPr>
      <w:spacing w:after="0" w:line="240" w:lineRule="auto"/>
      <w:jc w:val="both"/>
    </w:pPr>
    <w:rPr>
      <w:rFonts w:ascii="Times New Roman" w:hAnsi="Times New Roman" w:cs="Arial"/>
      <w:b/>
      <w:iCs/>
      <w:sz w:val="24"/>
      <w:szCs w:val="18"/>
    </w:rPr>
  </w:style>
  <w:style w:type="paragraph" w:customStyle="1" w:styleId="Diagrama11">
    <w:name w:val="Diagrama11"/>
    <w:basedOn w:val="prastasis"/>
    <w:next w:val="Puslapioinaostekstas"/>
    <w:link w:val="PuslapioinaostekstasDiagrama"/>
    <w:uiPriority w:val="99"/>
    <w:unhideWhenUsed/>
    <w:rsid w:val="002D7792"/>
    <w:pPr>
      <w:spacing w:after="0" w:line="240" w:lineRule="auto"/>
      <w:jc w:val="both"/>
    </w:pPr>
    <w:rPr>
      <w:rFonts w:ascii="Times New Roman" w:hAnsi="Times New Roman"/>
      <w:sz w:val="20"/>
      <w:szCs w:val="20"/>
      <w:lang w:eastAsia="lt-LT"/>
    </w:rPr>
  </w:style>
  <w:style w:type="character" w:customStyle="1" w:styleId="PuslapioinaostekstasDiagrama">
    <w:name w:val="Puslapio išnašos tekstas Diagrama"/>
    <w:aliases w:val=" Diagrama1 Diagrama,Diagrama1 Diagrama"/>
    <w:basedOn w:val="Numatytasispastraiposriftas"/>
    <w:link w:val="Diagrama11"/>
    <w:uiPriority w:val="99"/>
    <w:rsid w:val="002D7792"/>
    <w:rPr>
      <w:rFonts w:ascii="Times New Roman" w:hAnsi="Times New Roman"/>
      <w:sz w:val="20"/>
      <w:szCs w:val="20"/>
    </w:rPr>
  </w:style>
  <w:style w:type="character" w:styleId="Puslapioinaosnuoroda">
    <w:name w:val="footnote reference"/>
    <w:basedOn w:val="Numatytasispastraiposriftas"/>
    <w:uiPriority w:val="99"/>
    <w:unhideWhenUsed/>
    <w:rsid w:val="002D7792"/>
    <w:rPr>
      <w:vertAlign w:val="superscript"/>
    </w:rPr>
  </w:style>
  <w:style w:type="paragraph" w:customStyle="1" w:styleId="Betarp1">
    <w:name w:val="Be tarpų1"/>
    <w:next w:val="Betarp"/>
    <w:link w:val="BetarpDiagrama"/>
    <w:uiPriority w:val="1"/>
    <w:qFormat/>
    <w:rsid w:val="002D7792"/>
    <w:rPr>
      <w:rFonts w:eastAsia="Times New Roman" w:cs="Arial"/>
      <w:sz w:val="21"/>
      <w:szCs w:val="21"/>
    </w:rPr>
  </w:style>
  <w:style w:type="character" w:customStyle="1" w:styleId="BetarpDiagrama">
    <w:name w:val="Be tarpų Diagrama"/>
    <w:basedOn w:val="Numatytasispastraiposriftas"/>
    <w:link w:val="Betarp1"/>
    <w:uiPriority w:val="1"/>
    <w:rsid w:val="002D7792"/>
    <w:rPr>
      <w:rFonts w:eastAsia="Times New Roman"/>
      <w:sz w:val="21"/>
      <w:szCs w:val="21"/>
      <w:lang w:eastAsia="lt-LT"/>
    </w:rPr>
  </w:style>
  <w:style w:type="paragraph" w:customStyle="1" w:styleId="Pagrindinistekstas2">
    <w:name w:val="Pagrindinis tekstas2"/>
    <w:rsid w:val="002D7792"/>
    <w:pPr>
      <w:snapToGrid w:val="0"/>
      <w:ind w:firstLine="312"/>
      <w:jc w:val="both"/>
    </w:pPr>
    <w:rPr>
      <w:rFonts w:ascii="TimesLT" w:eastAsia="Times New Roman" w:hAnsi="TimesLT"/>
      <w:lang w:val="en-US" w:eastAsia="en-US"/>
    </w:rPr>
  </w:style>
  <w:style w:type="character" w:customStyle="1" w:styleId="cf01">
    <w:name w:val="cf01"/>
    <w:basedOn w:val="Numatytasispastraiposriftas"/>
    <w:rsid w:val="002D7792"/>
    <w:rPr>
      <w:rFonts w:ascii="Segoe UI" w:hAnsi="Segoe UI" w:cs="Segoe UI" w:hint="default"/>
      <w:sz w:val="18"/>
      <w:szCs w:val="18"/>
    </w:rPr>
  </w:style>
  <w:style w:type="character" w:customStyle="1" w:styleId="ui-provider">
    <w:name w:val="ui-provider"/>
    <w:basedOn w:val="Numatytasispastraiposriftas"/>
    <w:rsid w:val="002D7792"/>
  </w:style>
  <w:style w:type="paragraph" w:customStyle="1" w:styleId="Default">
    <w:name w:val="Default"/>
    <w:rsid w:val="002D7792"/>
    <w:pPr>
      <w:autoSpaceDE w:val="0"/>
      <w:autoSpaceDN w:val="0"/>
      <w:adjustRightInd w:val="0"/>
    </w:pPr>
    <w:rPr>
      <w:rFonts w:ascii="Times New Roman" w:hAnsi="Times New Roman"/>
      <w:color w:val="000000"/>
      <w:sz w:val="24"/>
      <w:szCs w:val="24"/>
      <w:lang w:eastAsia="en-US"/>
    </w:rPr>
  </w:style>
  <w:style w:type="paragraph" w:styleId="Puslapioinaostekstas">
    <w:name w:val="footnote text"/>
    <w:basedOn w:val="prastasis"/>
    <w:link w:val="PuslapioinaostekstasDiagrama1"/>
    <w:uiPriority w:val="99"/>
    <w:semiHidden/>
    <w:unhideWhenUsed/>
    <w:rsid w:val="002D7792"/>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2D7792"/>
    <w:rPr>
      <w:lang w:eastAsia="en-US"/>
    </w:rPr>
  </w:style>
  <w:style w:type="paragraph" w:styleId="Betarp">
    <w:name w:val="No Spacing"/>
    <w:uiPriority w:val="1"/>
    <w:qFormat/>
    <w:rsid w:val="002D779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08346">
      <w:bodyDiv w:val="1"/>
      <w:marLeft w:val="0"/>
      <w:marRight w:val="0"/>
      <w:marTop w:val="0"/>
      <w:marBottom w:val="0"/>
      <w:divBdr>
        <w:top w:val="none" w:sz="0" w:space="0" w:color="auto"/>
        <w:left w:val="none" w:sz="0" w:space="0" w:color="auto"/>
        <w:bottom w:val="none" w:sz="0" w:space="0" w:color="auto"/>
        <w:right w:val="none" w:sz="0" w:space="0" w:color="auto"/>
      </w:divBdr>
    </w:div>
    <w:div w:id="587733815">
      <w:bodyDiv w:val="1"/>
      <w:marLeft w:val="0"/>
      <w:marRight w:val="0"/>
      <w:marTop w:val="0"/>
      <w:marBottom w:val="0"/>
      <w:divBdr>
        <w:top w:val="none" w:sz="0" w:space="0" w:color="auto"/>
        <w:left w:val="none" w:sz="0" w:space="0" w:color="auto"/>
        <w:bottom w:val="none" w:sz="0" w:space="0" w:color="auto"/>
        <w:right w:val="none" w:sz="0" w:space="0" w:color="auto"/>
      </w:divBdr>
    </w:div>
    <w:div w:id="610748325">
      <w:bodyDiv w:val="1"/>
      <w:marLeft w:val="0"/>
      <w:marRight w:val="0"/>
      <w:marTop w:val="0"/>
      <w:marBottom w:val="0"/>
      <w:divBdr>
        <w:top w:val="none" w:sz="0" w:space="0" w:color="auto"/>
        <w:left w:val="none" w:sz="0" w:space="0" w:color="auto"/>
        <w:bottom w:val="none" w:sz="0" w:space="0" w:color="auto"/>
        <w:right w:val="none" w:sz="0" w:space="0" w:color="auto"/>
      </w:divBdr>
    </w:div>
    <w:div w:id="977303574">
      <w:bodyDiv w:val="1"/>
      <w:marLeft w:val="0"/>
      <w:marRight w:val="0"/>
      <w:marTop w:val="0"/>
      <w:marBottom w:val="0"/>
      <w:divBdr>
        <w:top w:val="none" w:sz="0" w:space="0" w:color="auto"/>
        <w:left w:val="none" w:sz="0" w:space="0" w:color="auto"/>
        <w:bottom w:val="none" w:sz="0" w:space="0" w:color="auto"/>
        <w:right w:val="none" w:sz="0" w:space="0" w:color="auto"/>
      </w:divBdr>
    </w:div>
    <w:div w:id="1148667332">
      <w:bodyDiv w:val="1"/>
      <w:marLeft w:val="0"/>
      <w:marRight w:val="0"/>
      <w:marTop w:val="0"/>
      <w:marBottom w:val="0"/>
      <w:divBdr>
        <w:top w:val="none" w:sz="0" w:space="0" w:color="auto"/>
        <w:left w:val="none" w:sz="0" w:space="0" w:color="auto"/>
        <w:bottom w:val="none" w:sz="0" w:space="0" w:color="auto"/>
        <w:right w:val="none" w:sz="0" w:space="0" w:color="auto"/>
      </w:divBdr>
    </w:div>
    <w:div w:id="1997490682">
      <w:bodyDiv w:val="1"/>
      <w:marLeft w:val="0"/>
      <w:marRight w:val="0"/>
      <w:marTop w:val="0"/>
      <w:marBottom w:val="0"/>
      <w:divBdr>
        <w:top w:val="none" w:sz="0" w:space="0" w:color="auto"/>
        <w:left w:val="none" w:sz="0" w:space="0" w:color="auto"/>
        <w:bottom w:val="none" w:sz="0" w:space="0" w:color="auto"/>
        <w:right w:val="none" w:sz="0" w:space="0" w:color="auto"/>
      </w:divBdr>
    </w:div>
    <w:div w:id="207022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2F342-76FB-4A5A-92BA-8C2BA219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36982</Words>
  <Characters>21080</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57947</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„Microsoft“ abonementas</cp:lastModifiedBy>
  <cp:revision>2</cp:revision>
  <cp:lastPrinted>2023-06-26T14:19:00Z</cp:lastPrinted>
  <dcterms:created xsi:type="dcterms:W3CDTF">2025-03-19T15:05:00Z</dcterms:created>
  <dcterms:modified xsi:type="dcterms:W3CDTF">2025-03-19T15:05:00Z</dcterms:modified>
</cp:coreProperties>
</file>