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2F31" w14:textId="4C585356" w:rsidR="00AC41A7" w:rsidRPr="00296101" w:rsidRDefault="003F3E2D" w:rsidP="00AC41A7">
      <w:pPr>
        <w:spacing w:after="0" w:line="276" w:lineRule="auto"/>
        <w:jc w:val="center"/>
        <w:rPr>
          <w:rFonts w:cs="Arial"/>
          <w:b/>
          <w:bCs/>
          <w:sz w:val="24"/>
          <w:szCs w:val="24"/>
          <w:lang w:val="lt-LT"/>
        </w:rPr>
      </w:pPr>
      <w:r w:rsidRPr="00296101">
        <w:rPr>
          <w:rFonts w:cs="Arial"/>
          <w:b/>
          <w:bCs/>
          <w:sz w:val="24"/>
          <w:szCs w:val="24"/>
          <w:lang w:val="lt-LT"/>
        </w:rPr>
        <w:t xml:space="preserve">PAPILDOMAS </w:t>
      </w:r>
      <w:r w:rsidR="00AC41A7" w:rsidRPr="00296101">
        <w:rPr>
          <w:rFonts w:cs="Arial"/>
          <w:b/>
          <w:bCs/>
          <w:sz w:val="24"/>
          <w:szCs w:val="24"/>
          <w:lang w:val="lt-LT"/>
        </w:rPr>
        <w:t xml:space="preserve">SUSITARIMAS NR. </w:t>
      </w:r>
      <w:r w:rsidR="0063669D" w:rsidRPr="00296101">
        <w:rPr>
          <w:rFonts w:cs="Arial"/>
          <w:b/>
          <w:bCs/>
          <w:sz w:val="24"/>
          <w:szCs w:val="24"/>
          <w:lang w:val="lt-LT"/>
        </w:rPr>
        <w:t>5</w:t>
      </w:r>
    </w:p>
    <w:p w14:paraId="5D727334" w14:textId="77777777" w:rsidR="003F3E2D" w:rsidRPr="00296101" w:rsidRDefault="003F3E2D" w:rsidP="00AC41A7">
      <w:pPr>
        <w:spacing w:after="0" w:line="276" w:lineRule="auto"/>
        <w:jc w:val="center"/>
        <w:rPr>
          <w:rFonts w:cs="Arial"/>
          <w:b/>
          <w:bCs/>
          <w:sz w:val="24"/>
          <w:szCs w:val="24"/>
          <w:lang w:val="lt-LT"/>
        </w:rPr>
      </w:pPr>
      <w:r w:rsidRPr="00296101">
        <w:rPr>
          <w:rFonts w:cs="Arial"/>
          <w:b/>
          <w:bCs/>
          <w:sz w:val="24"/>
          <w:szCs w:val="24"/>
          <w:lang w:val="lt-LT"/>
        </w:rPr>
        <w:t>PRIE</w:t>
      </w:r>
      <w:r w:rsidR="00AC41A7" w:rsidRPr="00296101">
        <w:rPr>
          <w:rFonts w:cs="Arial"/>
          <w:b/>
          <w:bCs/>
          <w:sz w:val="24"/>
          <w:szCs w:val="24"/>
          <w:lang w:val="lt-LT"/>
        </w:rPr>
        <w:t xml:space="preserve"> 2023 M. GRUODŽIO </w:t>
      </w:r>
      <w:r w:rsidRPr="00296101">
        <w:rPr>
          <w:rFonts w:cs="Arial"/>
          <w:b/>
          <w:bCs/>
          <w:sz w:val="24"/>
          <w:szCs w:val="24"/>
          <w:lang w:val="lt-LT"/>
        </w:rPr>
        <w:t>21</w:t>
      </w:r>
      <w:r w:rsidR="00AC41A7" w:rsidRPr="00296101">
        <w:rPr>
          <w:rFonts w:cs="Arial"/>
          <w:b/>
          <w:bCs/>
          <w:sz w:val="24"/>
          <w:szCs w:val="24"/>
          <w:lang w:val="lt-LT"/>
        </w:rPr>
        <w:t xml:space="preserve"> D. PARTNERYSTĖS SUTARTIES NR. </w:t>
      </w:r>
      <w:r w:rsidRPr="00296101">
        <w:rPr>
          <w:rFonts w:cs="Arial"/>
          <w:b/>
          <w:bCs/>
          <w:sz w:val="24"/>
          <w:szCs w:val="24"/>
          <w:lang w:val="lt-LT"/>
        </w:rPr>
        <w:t>AS-2602</w:t>
      </w:r>
      <w:r w:rsidR="00AC41A7" w:rsidRPr="00296101">
        <w:rPr>
          <w:rFonts w:cs="Arial"/>
          <w:b/>
          <w:bCs/>
          <w:sz w:val="24"/>
          <w:szCs w:val="24"/>
          <w:lang w:val="lt-LT"/>
        </w:rPr>
        <w:t xml:space="preserve"> </w:t>
      </w:r>
    </w:p>
    <w:p w14:paraId="6E951C40" w14:textId="3D129830" w:rsidR="00AC41A7" w:rsidRPr="00296101" w:rsidRDefault="00AC41A7" w:rsidP="00AC41A7">
      <w:pPr>
        <w:spacing w:after="0" w:line="276" w:lineRule="auto"/>
        <w:jc w:val="center"/>
        <w:rPr>
          <w:rFonts w:cs="Arial"/>
          <w:b/>
          <w:bCs/>
          <w:sz w:val="24"/>
          <w:szCs w:val="24"/>
          <w:lang w:val="lt-LT"/>
        </w:rPr>
      </w:pPr>
      <w:r w:rsidRPr="00296101">
        <w:rPr>
          <w:rFonts w:cs="Arial"/>
          <w:b/>
          <w:bCs/>
          <w:sz w:val="24"/>
          <w:szCs w:val="24"/>
          <w:lang w:val="lt-LT"/>
        </w:rPr>
        <w:t xml:space="preserve">DĖL </w:t>
      </w:r>
      <w:r w:rsidRPr="00296101">
        <w:rPr>
          <w:rFonts w:eastAsia="Calibri" w:cs="Arial"/>
          <w:b/>
          <w:color w:val="000000"/>
          <w:sz w:val="24"/>
          <w:szCs w:val="24"/>
          <w:lang w:val="lt-LT"/>
        </w:rPr>
        <w:t>KLAIPĖDOS RAJONO SAVIVALDYBĖS GYVENVIEČIŲ KELIŲ IR GATVIŲ APŠVIETIMO SISTEMOS PLĖTROS SĄLYGŲ PAKEITIMO</w:t>
      </w:r>
    </w:p>
    <w:p w14:paraId="15D660DA" w14:textId="77777777" w:rsidR="0063669D" w:rsidRPr="00296101" w:rsidRDefault="0063669D" w:rsidP="00AC41A7">
      <w:pPr>
        <w:spacing w:after="0" w:line="276" w:lineRule="auto"/>
        <w:jc w:val="center"/>
        <w:rPr>
          <w:rFonts w:cs="Arial"/>
          <w:sz w:val="24"/>
          <w:szCs w:val="24"/>
          <w:lang w:val="lt-LT"/>
        </w:rPr>
      </w:pPr>
    </w:p>
    <w:p w14:paraId="6969BEF4" w14:textId="575FEB65" w:rsidR="00AC41A7" w:rsidRPr="00296101" w:rsidRDefault="00AC41A7" w:rsidP="00AC41A7">
      <w:pPr>
        <w:spacing w:after="0" w:line="276" w:lineRule="auto"/>
        <w:jc w:val="center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2025</w:t>
      </w:r>
      <w:r w:rsidR="0063669D" w:rsidRPr="00296101">
        <w:rPr>
          <w:rFonts w:cs="Arial"/>
          <w:sz w:val="24"/>
          <w:szCs w:val="24"/>
          <w:lang w:val="lt-LT"/>
        </w:rPr>
        <w:t xml:space="preserve"> m. kovo ..... d. Nr. AS-</w:t>
      </w:r>
    </w:p>
    <w:p w14:paraId="36718224" w14:textId="77777777" w:rsidR="00AC41A7" w:rsidRPr="00296101" w:rsidRDefault="00AC41A7" w:rsidP="00AC41A7">
      <w:pPr>
        <w:spacing w:after="120" w:line="276" w:lineRule="auto"/>
        <w:jc w:val="both"/>
        <w:rPr>
          <w:rFonts w:eastAsia="Calibri" w:cs="Arial"/>
          <w:sz w:val="24"/>
          <w:szCs w:val="24"/>
          <w:lang w:val="lt-LT"/>
        </w:rPr>
      </w:pPr>
    </w:p>
    <w:p w14:paraId="1CA214FD" w14:textId="78EF443D" w:rsidR="00AC41A7" w:rsidRPr="00296101" w:rsidRDefault="00AC41A7" w:rsidP="00AC41A7">
      <w:pPr>
        <w:spacing w:after="120" w:line="276" w:lineRule="auto"/>
        <w:jc w:val="both"/>
        <w:rPr>
          <w:rFonts w:eastAsia="Calibri" w:cs="Arial"/>
          <w:b/>
          <w:bCs/>
          <w:sz w:val="24"/>
          <w:szCs w:val="24"/>
          <w:lang w:val="lt-LT"/>
        </w:rPr>
      </w:pPr>
      <w:r w:rsidRPr="00296101">
        <w:rPr>
          <w:rFonts w:eastAsia="Calibri" w:cs="Arial"/>
          <w:b/>
          <w:bCs/>
          <w:sz w:val="24"/>
          <w:szCs w:val="24"/>
          <w:lang w:val="lt-LT"/>
        </w:rPr>
        <w:t>Klaipėdos rajono savivaldybės administracija</w:t>
      </w:r>
      <w:r w:rsidRPr="00296101">
        <w:rPr>
          <w:rFonts w:eastAsia="Calibri" w:cs="Arial"/>
          <w:sz w:val="24"/>
          <w:szCs w:val="24"/>
          <w:lang w:val="lt-LT"/>
        </w:rPr>
        <w:t>,</w:t>
      </w:r>
      <w:r w:rsidRPr="00296101">
        <w:rPr>
          <w:rFonts w:eastAsia="Calibri" w:cs="Arial"/>
          <w:b/>
          <w:bCs/>
          <w:sz w:val="24"/>
          <w:szCs w:val="24"/>
          <w:lang w:val="lt-LT"/>
        </w:rPr>
        <w:t xml:space="preserve"> </w:t>
      </w:r>
      <w:r w:rsidRPr="00296101">
        <w:rPr>
          <w:rFonts w:eastAsia="Calibri" w:cs="Arial"/>
          <w:sz w:val="24"/>
          <w:szCs w:val="24"/>
          <w:lang w:val="lt-LT"/>
        </w:rPr>
        <w:t>kurios adresas yra</w:t>
      </w:r>
      <w:r w:rsidRPr="00296101">
        <w:rPr>
          <w:rFonts w:eastAsia="Calibri" w:cs="Arial"/>
          <w:b/>
          <w:bCs/>
          <w:w w:val="101"/>
          <w:sz w:val="24"/>
          <w:szCs w:val="24"/>
          <w:lang w:val="lt-LT"/>
        </w:rPr>
        <w:t xml:space="preserve"> </w:t>
      </w:r>
      <w:r w:rsidRPr="00296101">
        <w:rPr>
          <w:rFonts w:eastAsia="Times New Roman" w:cs="Arial"/>
          <w:sz w:val="24"/>
          <w:szCs w:val="24"/>
          <w:lang w:val="lt-LT"/>
        </w:rPr>
        <w:t>Klaipėdos g. 2, LT-96130, Gargždai</w:t>
      </w:r>
      <w:r w:rsidRPr="00296101">
        <w:rPr>
          <w:rFonts w:eastAsia="Calibri" w:cs="Arial"/>
          <w:sz w:val="24"/>
          <w:szCs w:val="24"/>
          <w:lang w:val="lt-LT"/>
        </w:rPr>
        <w:t>, juridinio asmens kodas</w:t>
      </w:r>
      <w:r w:rsidRPr="00296101">
        <w:rPr>
          <w:rFonts w:eastAsia="Calibri" w:cs="Arial"/>
          <w:w w:val="101"/>
          <w:sz w:val="24"/>
          <w:szCs w:val="24"/>
          <w:lang w:val="lt-LT"/>
        </w:rPr>
        <w:t xml:space="preserve"> </w:t>
      </w:r>
      <w:r w:rsidRPr="00296101">
        <w:rPr>
          <w:rFonts w:eastAsia="Times New Roman" w:cs="Arial"/>
          <w:sz w:val="24"/>
          <w:szCs w:val="24"/>
          <w:lang w:val="lt-LT"/>
        </w:rPr>
        <w:t>188773688</w:t>
      </w:r>
      <w:r w:rsidRPr="00296101">
        <w:rPr>
          <w:rFonts w:eastAsia="Calibri" w:cs="Arial"/>
          <w:sz w:val="24"/>
          <w:szCs w:val="24"/>
          <w:lang w:val="lt-LT"/>
        </w:rPr>
        <w:t xml:space="preserve">, </w:t>
      </w:r>
      <w:r w:rsidR="00296101" w:rsidRPr="00296101">
        <w:rPr>
          <w:rFonts w:cs="Arial"/>
          <w:sz w:val="24"/>
          <w:szCs w:val="24"/>
          <w:lang w:val="lt-LT"/>
        </w:rPr>
        <w:t>atstovaujama Bendrųjų reikalų skyriaus vedėjos, atliekančios Administracijos direktoriaus pareigas Rūtos Zubienės, veikiančios pagal Klaipėdos rajono savivaldybės administracijos nuostatus</w:t>
      </w:r>
      <w:r w:rsidRPr="00296101">
        <w:rPr>
          <w:rFonts w:eastAsia="Calibri" w:cs="Arial"/>
          <w:sz w:val="24"/>
          <w:szCs w:val="24"/>
          <w:lang w:val="lt-LT"/>
        </w:rPr>
        <w:t xml:space="preserve">, (toliau – </w:t>
      </w:r>
      <w:r w:rsidRPr="00296101">
        <w:rPr>
          <w:rFonts w:eastAsia="Calibri" w:cs="Arial"/>
          <w:b/>
          <w:bCs/>
          <w:sz w:val="24"/>
          <w:szCs w:val="24"/>
          <w:lang w:val="lt-LT"/>
        </w:rPr>
        <w:t>Valdžios subjektas</w:t>
      </w:r>
      <w:r w:rsidRPr="00296101">
        <w:rPr>
          <w:rFonts w:eastAsia="Calibri" w:cs="Arial"/>
          <w:sz w:val="24"/>
          <w:szCs w:val="24"/>
          <w:lang w:val="lt-LT"/>
        </w:rPr>
        <w:t>),</w:t>
      </w:r>
    </w:p>
    <w:p w14:paraId="29181195" w14:textId="77777777" w:rsidR="00960CA5" w:rsidRPr="00296101" w:rsidRDefault="00960CA5" w:rsidP="00DC63DC">
      <w:pPr>
        <w:spacing w:after="0" w:line="276" w:lineRule="auto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ir</w:t>
      </w:r>
    </w:p>
    <w:p w14:paraId="1B675713" w14:textId="77777777" w:rsidR="00960CA5" w:rsidRPr="00296101" w:rsidRDefault="00960CA5" w:rsidP="00DC63D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cs="Arial"/>
          <w:b/>
          <w:bCs/>
          <w:w w:val="101"/>
          <w:sz w:val="24"/>
          <w:szCs w:val="24"/>
          <w:lang w:val="lt-LT"/>
        </w:rPr>
      </w:pPr>
    </w:p>
    <w:p w14:paraId="3258B3CD" w14:textId="77777777" w:rsidR="003F3E2D" w:rsidRPr="00296101" w:rsidRDefault="003F3E2D" w:rsidP="003F3E2D">
      <w:pPr>
        <w:spacing w:after="120" w:line="276" w:lineRule="auto"/>
        <w:jc w:val="both"/>
        <w:rPr>
          <w:rFonts w:cs="Arial"/>
          <w:color w:val="000000" w:themeColor="text1"/>
          <w:sz w:val="24"/>
          <w:szCs w:val="24"/>
          <w:lang w:val="lt-LT"/>
        </w:rPr>
      </w:pPr>
      <w:r w:rsidRPr="00296101">
        <w:rPr>
          <w:rFonts w:cs="Arial"/>
          <w:b/>
          <w:bCs/>
          <w:color w:val="000000" w:themeColor="text1"/>
          <w:w w:val="101"/>
          <w:sz w:val="24"/>
          <w:szCs w:val="24"/>
          <w:lang w:val="lt-LT"/>
        </w:rPr>
        <w:t>UAB ,,Išmanus gatvių apšvietimas“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, pagal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 xml:space="preserve">Lietuvos Respublikos 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įstatymus įsteigta ir veikianti bendrovė, kurios adresas yra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Ąžuolyno g. 7-101, LT-07196 Vilnius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>, juridinio asmens kodas 306633695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,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atstovaujama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 xml:space="preserve">direktoriaus Mindaugo </w:t>
      </w:r>
      <w:proofErr w:type="spellStart"/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Jasiulevičiaus</w:t>
      </w:r>
      <w:proofErr w:type="spellEnd"/>
      <w:r w:rsidRPr="00296101">
        <w:rPr>
          <w:rFonts w:cs="Arial"/>
          <w:color w:val="000000" w:themeColor="text1"/>
          <w:sz w:val="24"/>
          <w:szCs w:val="24"/>
          <w:lang w:val="lt-LT"/>
        </w:rPr>
        <w:t>, veikiančio pagal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 xml:space="preserve"> įmonės įstatus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(toliau – </w:t>
      </w:r>
      <w:r w:rsidRPr="00296101">
        <w:rPr>
          <w:rFonts w:cs="Arial"/>
          <w:b/>
          <w:bCs/>
          <w:color w:val="000000" w:themeColor="text1"/>
          <w:sz w:val="24"/>
          <w:szCs w:val="24"/>
          <w:lang w:val="lt-LT"/>
        </w:rPr>
        <w:t>Privatus subjektas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>),</w:t>
      </w:r>
    </w:p>
    <w:p w14:paraId="0D2B77E7" w14:textId="77777777" w:rsidR="00960CA5" w:rsidRPr="00296101" w:rsidRDefault="00960CA5" w:rsidP="00DC63D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ir</w:t>
      </w:r>
    </w:p>
    <w:p w14:paraId="49A3166A" w14:textId="390507F7" w:rsidR="003F3E2D" w:rsidRPr="00296101" w:rsidRDefault="003F3E2D" w:rsidP="003F3E2D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b/>
          <w:bCs/>
          <w:color w:val="000000" w:themeColor="text1"/>
          <w:w w:val="101"/>
          <w:sz w:val="24"/>
          <w:szCs w:val="24"/>
          <w:lang w:val="lt-LT"/>
        </w:rPr>
        <w:t>UAB ,,</w:t>
      </w:r>
      <w:proofErr w:type="spellStart"/>
      <w:r w:rsidRPr="00296101">
        <w:rPr>
          <w:rFonts w:cs="Arial"/>
          <w:b/>
          <w:bCs/>
          <w:color w:val="000000" w:themeColor="text1"/>
          <w:w w:val="101"/>
          <w:sz w:val="24"/>
          <w:szCs w:val="24"/>
          <w:lang w:val="lt-LT"/>
        </w:rPr>
        <w:t>Baltled</w:t>
      </w:r>
      <w:proofErr w:type="spellEnd"/>
      <w:r w:rsidRPr="00296101">
        <w:rPr>
          <w:rFonts w:cs="Arial"/>
          <w:b/>
          <w:bCs/>
          <w:color w:val="000000" w:themeColor="text1"/>
          <w:w w:val="101"/>
          <w:sz w:val="24"/>
          <w:szCs w:val="24"/>
          <w:lang w:val="lt-LT"/>
        </w:rPr>
        <w:t>“</w:t>
      </w:r>
      <w:r w:rsidRPr="00296101">
        <w:rPr>
          <w:rFonts w:cs="Arial"/>
          <w:b/>
          <w:w w:val="101"/>
          <w:sz w:val="24"/>
          <w:szCs w:val="24"/>
          <w:lang w:val="lt-LT"/>
        </w:rPr>
        <w:t xml:space="preserve"> 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pagal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 xml:space="preserve">Lietuvos Respublikos 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įstatymus įsteigta ir veikianti bendrovė, kurios adresas yra </w:t>
      </w:r>
      <w:r w:rsidR="002B158C"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Panerių g. 64, LT-03160 Vilnius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, juridinio asmens kodas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300113830,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atstovaujama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 xml:space="preserve">direktoriaus Mindaugo </w:t>
      </w:r>
      <w:proofErr w:type="spellStart"/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Jasiulevičiaus</w:t>
      </w:r>
      <w:proofErr w:type="spellEnd"/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, veikiančio pagal </w:t>
      </w:r>
      <w:r w:rsidRPr="00296101">
        <w:rPr>
          <w:rFonts w:cs="Arial"/>
          <w:color w:val="000000" w:themeColor="text1"/>
          <w:w w:val="101"/>
          <w:sz w:val="24"/>
          <w:szCs w:val="24"/>
          <w:lang w:val="lt-LT"/>
        </w:rPr>
        <w:t>įmonės įstatus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(toliau – </w:t>
      </w:r>
      <w:r w:rsidRPr="00296101">
        <w:rPr>
          <w:rFonts w:cs="Arial"/>
          <w:b/>
          <w:bCs/>
          <w:color w:val="000000" w:themeColor="text1"/>
          <w:sz w:val="24"/>
          <w:szCs w:val="24"/>
          <w:lang w:val="lt-LT"/>
        </w:rPr>
        <w:t>Investuotojas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>) bei</w:t>
      </w:r>
    </w:p>
    <w:p w14:paraId="57A39BFA" w14:textId="77777777" w:rsidR="00960CA5" w:rsidRPr="00296101" w:rsidRDefault="00960CA5" w:rsidP="00DC63DC">
      <w:pPr>
        <w:spacing w:after="0" w:line="276" w:lineRule="auto"/>
        <w:jc w:val="both"/>
        <w:rPr>
          <w:rFonts w:cs="Arial"/>
          <w:b/>
          <w:bCs/>
          <w:w w:val="101"/>
          <w:sz w:val="24"/>
          <w:szCs w:val="24"/>
          <w:lang w:val="lt-LT"/>
        </w:rPr>
      </w:pPr>
    </w:p>
    <w:p w14:paraId="740B4D2A" w14:textId="1457EBE8" w:rsidR="00AC41A7" w:rsidRPr="00296101" w:rsidRDefault="00AC41A7" w:rsidP="00AC41A7">
      <w:pPr>
        <w:spacing w:after="120" w:line="276" w:lineRule="auto"/>
        <w:jc w:val="both"/>
        <w:rPr>
          <w:rFonts w:cs="Arial"/>
          <w:b/>
          <w:bCs/>
          <w:color w:val="000000" w:themeColor="text1"/>
          <w:sz w:val="24"/>
          <w:szCs w:val="24"/>
          <w:lang w:val="lt-LT"/>
        </w:rPr>
      </w:pPr>
      <w:r w:rsidRPr="00296101">
        <w:rPr>
          <w:rFonts w:cs="Arial"/>
          <w:color w:val="000000"/>
          <w:sz w:val="24"/>
          <w:szCs w:val="24"/>
          <w:lang w:val="lt-LT"/>
        </w:rPr>
        <w:t xml:space="preserve">toliau Valdžios subjektas, Investuotojas ir Privatus subjektas atskirai vadinami </w:t>
      </w:r>
      <w:r w:rsidRPr="00296101">
        <w:rPr>
          <w:rFonts w:cs="Arial"/>
          <w:b/>
          <w:color w:val="000000"/>
          <w:sz w:val="24"/>
          <w:szCs w:val="24"/>
          <w:lang w:val="lt-LT"/>
        </w:rPr>
        <w:t xml:space="preserve">Šalimi, </w:t>
      </w:r>
      <w:r w:rsidRPr="00296101">
        <w:rPr>
          <w:rFonts w:cs="Arial"/>
          <w:color w:val="000000"/>
          <w:sz w:val="24"/>
          <w:szCs w:val="24"/>
          <w:lang w:val="lt-LT"/>
        </w:rPr>
        <w:t xml:space="preserve">o kartu – </w:t>
      </w:r>
      <w:r w:rsidRPr="00296101">
        <w:rPr>
          <w:rFonts w:cs="Arial"/>
          <w:b/>
          <w:color w:val="000000"/>
          <w:sz w:val="24"/>
          <w:szCs w:val="24"/>
          <w:lang w:val="lt-LT"/>
        </w:rPr>
        <w:t>Šalimis</w:t>
      </w:r>
      <w:r w:rsidRPr="00296101">
        <w:rPr>
          <w:rFonts w:cs="Arial"/>
          <w:bCs/>
          <w:color w:val="000000"/>
          <w:sz w:val="24"/>
          <w:szCs w:val="24"/>
          <w:lang w:val="lt-LT"/>
        </w:rPr>
        <w:t>,</w:t>
      </w:r>
    </w:p>
    <w:p w14:paraId="3575626F" w14:textId="4735B61D" w:rsidR="00960CA5" w:rsidRPr="00296101" w:rsidRDefault="00AC41A7" w:rsidP="00DC63D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cs="Arial"/>
          <w:color w:val="000000"/>
          <w:sz w:val="24"/>
          <w:szCs w:val="24"/>
          <w:lang w:val="lt-LT"/>
        </w:rPr>
      </w:pPr>
      <w:r w:rsidRPr="00296101">
        <w:rPr>
          <w:rFonts w:cs="Arial"/>
          <w:color w:val="000000"/>
          <w:sz w:val="24"/>
          <w:szCs w:val="24"/>
          <w:lang w:val="lt-LT"/>
        </w:rPr>
        <w:t xml:space="preserve">Šiame </w:t>
      </w:r>
      <w:r w:rsidR="00157960" w:rsidRPr="00296101">
        <w:rPr>
          <w:rFonts w:cs="Arial"/>
          <w:color w:val="000000"/>
          <w:sz w:val="24"/>
          <w:szCs w:val="24"/>
          <w:lang w:val="lt-LT"/>
        </w:rPr>
        <w:t>papildomame s</w:t>
      </w:r>
      <w:r w:rsidRPr="00296101">
        <w:rPr>
          <w:rFonts w:cs="Arial"/>
          <w:color w:val="000000"/>
          <w:sz w:val="24"/>
          <w:szCs w:val="24"/>
          <w:lang w:val="lt-LT"/>
        </w:rPr>
        <w:t xml:space="preserve">usitarime Nr. </w:t>
      </w:r>
      <w:r w:rsidR="003F3E2D" w:rsidRPr="00296101">
        <w:rPr>
          <w:rFonts w:cs="Arial"/>
          <w:color w:val="000000"/>
          <w:sz w:val="24"/>
          <w:szCs w:val="24"/>
          <w:lang w:val="lt-LT"/>
        </w:rPr>
        <w:t>4</w:t>
      </w:r>
      <w:r w:rsidRPr="00296101">
        <w:rPr>
          <w:rFonts w:cs="Arial"/>
          <w:color w:val="000000"/>
          <w:sz w:val="24"/>
          <w:szCs w:val="24"/>
          <w:lang w:val="lt-LT"/>
        </w:rPr>
        <w:t xml:space="preserve"> dėl 2023 m. gruodžio </w:t>
      </w:r>
      <w:r w:rsidR="003F3E2D" w:rsidRPr="00296101">
        <w:rPr>
          <w:rFonts w:cs="Arial"/>
          <w:color w:val="000000"/>
          <w:sz w:val="24"/>
          <w:szCs w:val="24"/>
          <w:lang w:val="lt-LT"/>
        </w:rPr>
        <w:t>21</w:t>
      </w:r>
      <w:r w:rsidRPr="00296101">
        <w:rPr>
          <w:rFonts w:cs="Arial"/>
          <w:color w:val="000000"/>
          <w:sz w:val="24"/>
          <w:szCs w:val="24"/>
          <w:lang w:val="lt-LT"/>
        </w:rPr>
        <w:t xml:space="preserve"> d. Partnerystės sutarties Nr.</w:t>
      </w:r>
      <w:r w:rsidR="003F3E2D" w:rsidRPr="00296101">
        <w:rPr>
          <w:rFonts w:cs="Arial"/>
          <w:color w:val="000000"/>
          <w:sz w:val="24"/>
          <w:szCs w:val="24"/>
          <w:lang w:val="lt-LT"/>
        </w:rPr>
        <w:t xml:space="preserve"> AS-2602</w:t>
      </w:r>
      <w:r w:rsidRPr="00296101">
        <w:rPr>
          <w:rFonts w:cs="Arial"/>
          <w:color w:val="000000"/>
          <w:sz w:val="24"/>
          <w:szCs w:val="24"/>
          <w:lang w:val="lt-LT"/>
        </w:rPr>
        <w:t xml:space="preserve"> dėl Klaipėdos rajono savivaldybės gyvenviečių kelių ir gatvių apšvietimo sistemos plėtros sąlygų pakeitimo (toliau – Susitarimas) vartojamos sąvokos atitinka </w:t>
      </w:r>
      <w:r w:rsidR="007A66B9" w:rsidRPr="00296101">
        <w:rPr>
          <w:rFonts w:cs="Arial"/>
          <w:color w:val="000000"/>
          <w:sz w:val="24"/>
          <w:szCs w:val="24"/>
          <w:lang w:val="lt-LT"/>
        </w:rPr>
        <w:t xml:space="preserve">2023 m. gruodžio </w:t>
      </w:r>
      <w:r w:rsidR="003F3E2D" w:rsidRPr="00296101">
        <w:rPr>
          <w:rFonts w:cs="Arial"/>
          <w:color w:val="000000"/>
          <w:sz w:val="24"/>
          <w:szCs w:val="24"/>
          <w:lang w:val="lt-LT"/>
        </w:rPr>
        <w:t>21</w:t>
      </w:r>
      <w:r w:rsidR="007A66B9" w:rsidRPr="00296101">
        <w:rPr>
          <w:rFonts w:cs="Arial"/>
          <w:color w:val="000000"/>
          <w:sz w:val="24"/>
          <w:szCs w:val="24"/>
          <w:lang w:val="lt-LT"/>
        </w:rPr>
        <w:t xml:space="preserve"> d. </w:t>
      </w:r>
      <w:r w:rsidRPr="00296101">
        <w:rPr>
          <w:rFonts w:cs="Arial"/>
          <w:color w:val="000000"/>
          <w:sz w:val="24"/>
          <w:szCs w:val="24"/>
          <w:lang w:val="lt-LT"/>
        </w:rPr>
        <w:t xml:space="preserve">Partnerystės sutartyje Nr. </w:t>
      </w:r>
      <w:r w:rsidR="003F3E2D" w:rsidRPr="00296101">
        <w:rPr>
          <w:rFonts w:cs="Arial"/>
          <w:color w:val="000000"/>
          <w:sz w:val="24"/>
          <w:szCs w:val="24"/>
          <w:lang w:val="lt-LT"/>
        </w:rPr>
        <w:t>AS-2602</w:t>
      </w:r>
      <w:r w:rsidR="007A66B9" w:rsidRPr="00296101">
        <w:rPr>
          <w:rFonts w:cs="Arial"/>
          <w:color w:val="000000"/>
          <w:sz w:val="24"/>
          <w:szCs w:val="24"/>
          <w:lang w:val="lt-LT"/>
        </w:rPr>
        <w:t xml:space="preserve"> </w:t>
      </w:r>
      <w:r w:rsidRPr="00296101">
        <w:rPr>
          <w:rFonts w:cs="Arial"/>
          <w:color w:val="000000"/>
          <w:sz w:val="24"/>
          <w:szCs w:val="24"/>
          <w:lang w:val="lt-LT"/>
        </w:rPr>
        <w:t>(toliau – Sutartis) vartojamas sąvokas, išskyrus atvejus, kai tai aiškiai numatyta šiame Susitarime.</w:t>
      </w:r>
    </w:p>
    <w:p w14:paraId="5FDE01FF" w14:textId="77777777" w:rsidR="003F3E2D" w:rsidRPr="00296101" w:rsidRDefault="003F3E2D" w:rsidP="00DC63D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cs="Arial"/>
          <w:b/>
          <w:color w:val="000000"/>
          <w:sz w:val="24"/>
          <w:szCs w:val="24"/>
          <w:lang w:val="lt-LT"/>
        </w:rPr>
      </w:pPr>
    </w:p>
    <w:p w14:paraId="7F9B771F" w14:textId="4F2BD6D8" w:rsidR="00960CA5" w:rsidRPr="00296101" w:rsidRDefault="00960CA5" w:rsidP="00DC63D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cs="Arial"/>
          <w:b/>
          <w:color w:val="000000"/>
          <w:sz w:val="24"/>
          <w:szCs w:val="24"/>
          <w:lang w:val="lt-LT"/>
        </w:rPr>
      </w:pPr>
      <w:r w:rsidRPr="00296101">
        <w:rPr>
          <w:rFonts w:cs="Arial"/>
          <w:b/>
          <w:color w:val="000000"/>
          <w:sz w:val="24"/>
          <w:szCs w:val="24"/>
          <w:lang w:val="lt-LT"/>
        </w:rPr>
        <w:t>ATSIŽVELGDAMOS Į TAI, JOG:</w:t>
      </w:r>
    </w:p>
    <w:p w14:paraId="4D30C6BD" w14:textId="6802304A" w:rsidR="00960CA5" w:rsidRPr="00296101" w:rsidRDefault="0063669D" w:rsidP="0063669D">
      <w:pPr>
        <w:pStyle w:val="tajtin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567" w:hanging="567"/>
        <w:jc w:val="both"/>
        <w:rPr>
          <w:rFonts w:ascii="Arial" w:hAnsi="Arial" w:cs="Arial"/>
          <w:lang w:val="lt-LT"/>
        </w:rPr>
      </w:pPr>
      <w:r w:rsidRPr="00296101">
        <w:rPr>
          <w:rFonts w:ascii="Arial" w:hAnsi="Arial" w:cs="Arial"/>
          <w:lang w:val="lt-LT"/>
        </w:rPr>
        <w:t>Šalys 2023 m. gruodžio 21 d. sudarė partnerystės sutartį Nr. AS-2602 „Dėl projekto „Klaipėdos rajono savivaldybės gyvenviečių kelių ir gatvių apšvietimo sistemos plėtra“ (toliau – Sutartis);</w:t>
      </w:r>
    </w:p>
    <w:p w14:paraId="2E07C5FE" w14:textId="793D0873" w:rsidR="007A66B9" w:rsidRPr="00296101" w:rsidRDefault="007A66B9" w:rsidP="00E91146">
      <w:pPr>
        <w:pStyle w:val="Sraopastraipa"/>
        <w:numPr>
          <w:ilvl w:val="0"/>
          <w:numId w:val="7"/>
        </w:numPr>
        <w:shd w:val="clear" w:color="auto" w:fill="FFFFFF"/>
        <w:tabs>
          <w:tab w:val="left" w:pos="1649"/>
        </w:tabs>
        <w:spacing w:after="120" w:line="276" w:lineRule="auto"/>
        <w:ind w:left="567" w:hanging="567"/>
        <w:jc w:val="both"/>
        <w:rPr>
          <w:rFonts w:cs="Arial"/>
          <w:bCs/>
          <w:color w:val="000000"/>
          <w:sz w:val="24"/>
          <w:szCs w:val="24"/>
          <w:lang w:val="lt-LT"/>
        </w:rPr>
      </w:pPr>
      <w:r w:rsidRPr="00296101">
        <w:rPr>
          <w:rFonts w:cs="Arial"/>
          <w:bCs/>
          <w:color w:val="000000"/>
          <w:sz w:val="24"/>
          <w:szCs w:val="24"/>
          <w:lang w:val="lt-LT"/>
        </w:rPr>
        <w:t xml:space="preserve">Sutartyje </w:t>
      </w:r>
      <w:r w:rsidR="00C05B0D" w:rsidRPr="00296101">
        <w:rPr>
          <w:rFonts w:cs="Arial"/>
          <w:bCs/>
          <w:color w:val="000000"/>
          <w:sz w:val="24"/>
          <w:szCs w:val="24"/>
          <w:lang w:val="lt-LT"/>
        </w:rPr>
        <w:t>ne</w:t>
      </w:r>
      <w:r w:rsidRPr="00296101">
        <w:rPr>
          <w:rFonts w:cs="Arial"/>
          <w:bCs/>
          <w:color w:val="000000"/>
          <w:sz w:val="24"/>
          <w:szCs w:val="24"/>
          <w:lang w:val="lt-LT"/>
        </w:rPr>
        <w:t>numatyta, jog</w:t>
      </w:r>
      <w:r w:rsidR="00C05B0D" w:rsidRPr="00296101">
        <w:rPr>
          <w:rFonts w:cs="Arial"/>
          <w:bCs/>
          <w:color w:val="000000"/>
          <w:sz w:val="24"/>
          <w:szCs w:val="24"/>
          <w:lang w:val="lt-LT"/>
        </w:rPr>
        <w:t xml:space="preserve"> Paslaugos įrengtoje </w:t>
      </w:r>
      <w:r w:rsidRPr="00296101">
        <w:rPr>
          <w:rFonts w:cs="Arial"/>
          <w:bCs/>
          <w:color w:val="000000"/>
          <w:sz w:val="24"/>
          <w:szCs w:val="24"/>
          <w:lang w:val="lt-LT"/>
        </w:rPr>
        <w:t>Apšvietimo sistemo</w:t>
      </w:r>
      <w:r w:rsidR="00710AE8">
        <w:rPr>
          <w:rFonts w:cs="Arial"/>
          <w:bCs/>
          <w:color w:val="000000"/>
          <w:sz w:val="24"/>
          <w:szCs w:val="24"/>
          <w:lang w:val="lt-LT"/>
        </w:rPr>
        <w:t>s</w:t>
      </w:r>
      <w:r w:rsidR="00C05B0D" w:rsidRPr="00296101">
        <w:rPr>
          <w:rFonts w:cs="Arial"/>
          <w:bCs/>
          <w:color w:val="000000"/>
          <w:sz w:val="24"/>
          <w:szCs w:val="24"/>
          <w:lang w:val="lt-LT"/>
        </w:rPr>
        <w:t xml:space="preserve"> </w:t>
      </w:r>
      <w:r w:rsidR="002D5DCD" w:rsidRPr="00296101">
        <w:rPr>
          <w:rFonts w:cs="Arial"/>
          <w:bCs/>
          <w:color w:val="000000"/>
          <w:sz w:val="24"/>
          <w:szCs w:val="24"/>
          <w:lang w:val="lt-LT"/>
        </w:rPr>
        <w:t xml:space="preserve">dalyje </w:t>
      </w:r>
      <w:r w:rsidR="00C05B0D" w:rsidRPr="00296101">
        <w:rPr>
          <w:rFonts w:cs="Arial"/>
          <w:bCs/>
          <w:color w:val="000000"/>
          <w:sz w:val="24"/>
          <w:szCs w:val="24"/>
          <w:lang w:val="lt-LT"/>
        </w:rPr>
        <w:t>pradedamos teikti iki Eksploatacijos pradžios</w:t>
      </w:r>
      <w:r w:rsidR="00B2312B" w:rsidRPr="00296101">
        <w:rPr>
          <w:rFonts w:cs="Arial"/>
          <w:bCs/>
          <w:color w:val="000000"/>
          <w:sz w:val="24"/>
          <w:szCs w:val="24"/>
          <w:lang w:val="lt-LT"/>
        </w:rPr>
        <w:t>;</w:t>
      </w:r>
    </w:p>
    <w:p w14:paraId="6B89E875" w14:textId="64C0E50F" w:rsidR="00AA5853" w:rsidRPr="00296101" w:rsidRDefault="00AA5853" w:rsidP="00E91146">
      <w:pPr>
        <w:pStyle w:val="Sraopastraipa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cs="Arial"/>
          <w:bCs/>
          <w:color w:val="000000"/>
          <w:sz w:val="24"/>
          <w:szCs w:val="24"/>
          <w:lang w:val="lt-LT"/>
        </w:rPr>
      </w:pPr>
      <w:r w:rsidRPr="00296101">
        <w:rPr>
          <w:rFonts w:cs="Arial"/>
          <w:bCs/>
          <w:color w:val="000000"/>
          <w:sz w:val="24"/>
          <w:szCs w:val="24"/>
          <w:lang w:val="lt-LT"/>
        </w:rPr>
        <w:t>Sutart</w:t>
      </w:r>
      <w:r w:rsidR="000C3A60" w:rsidRPr="00296101">
        <w:rPr>
          <w:rFonts w:cs="Arial"/>
          <w:bCs/>
          <w:color w:val="000000"/>
          <w:sz w:val="24"/>
          <w:szCs w:val="24"/>
          <w:lang w:val="lt-LT"/>
        </w:rPr>
        <w:t>ies 22.7 punkte nurodyta, jog Privatus subjektas visas patirtas komunalinių paslaugų mokesčių sąnaudas, susijusias su Darbų vykdymu, iki (bet neįskaitant) Eksploatacijos pradžios datos apmoka savo lėšomis</w:t>
      </w:r>
      <w:r w:rsidR="00B2312B" w:rsidRPr="00296101">
        <w:rPr>
          <w:rFonts w:cs="Arial"/>
          <w:bCs/>
          <w:color w:val="000000"/>
          <w:sz w:val="24"/>
          <w:szCs w:val="24"/>
          <w:lang w:val="lt-LT"/>
        </w:rPr>
        <w:t>;</w:t>
      </w:r>
    </w:p>
    <w:p w14:paraId="6CA5DC57" w14:textId="571BCCD5" w:rsidR="00AB70A7" w:rsidRPr="00296101" w:rsidRDefault="00072FE1" w:rsidP="007F5F8C">
      <w:pPr>
        <w:pStyle w:val="Sraopastraipa"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cs="Arial"/>
          <w:bCs/>
          <w:color w:val="000000"/>
          <w:sz w:val="24"/>
          <w:szCs w:val="24"/>
          <w:lang w:val="lt-LT"/>
        </w:rPr>
      </w:pPr>
      <w:r w:rsidRPr="00296101">
        <w:rPr>
          <w:rFonts w:cs="Arial"/>
          <w:bCs/>
          <w:color w:val="000000"/>
          <w:sz w:val="24"/>
          <w:szCs w:val="24"/>
          <w:lang w:val="lt-LT"/>
        </w:rPr>
        <w:lastRenderedPageBreak/>
        <w:t xml:space="preserve">Sutarties </w:t>
      </w:r>
      <w:r w:rsidR="00650B35" w:rsidRPr="00296101">
        <w:rPr>
          <w:rFonts w:cs="Arial"/>
          <w:bCs/>
          <w:color w:val="000000"/>
          <w:sz w:val="24"/>
          <w:szCs w:val="24"/>
          <w:lang w:val="lt-LT"/>
        </w:rPr>
        <w:t xml:space="preserve">22.8 punkte nurodyta, jog </w:t>
      </w:r>
      <w:r w:rsidR="007A6D0E" w:rsidRPr="00296101">
        <w:rPr>
          <w:rFonts w:cs="Arial"/>
          <w:bCs/>
          <w:color w:val="000000"/>
          <w:sz w:val="24"/>
          <w:szCs w:val="24"/>
          <w:lang w:val="lt-LT"/>
        </w:rPr>
        <w:t>Šalys susitaria, kad Valdžios subjektas Sutarties galiojimo termino metu tiesiogiai atsiskaitys su ESO už Apšvietimo sistemoje sunaudotą elektros energiją pagal ESO jam pateiktas sąskaitas-faktūras</w:t>
      </w:r>
      <w:r w:rsidR="00B2312B" w:rsidRPr="00296101">
        <w:rPr>
          <w:rFonts w:cs="Arial"/>
          <w:bCs/>
          <w:color w:val="000000"/>
          <w:sz w:val="24"/>
          <w:szCs w:val="24"/>
          <w:lang w:val="lt-LT"/>
        </w:rPr>
        <w:t>;</w:t>
      </w:r>
    </w:p>
    <w:p w14:paraId="2F302776" w14:textId="4044D927" w:rsidR="00087B46" w:rsidRPr="00296101" w:rsidRDefault="00087B46" w:rsidP="00E91146">
      <w:pPr>
        <w:pStyle w:val="Sraopastraipa"/>
        <w:numPr>
          <w:ilvl w:val="0"/>
          <w:numId w:val="7"/>
        </w:numPr>
        <w:shd w:val="clear" w:color="auto" w:fill="FFFFFF"/>
        <w:spacing w:after="120" w:line="276" w:lineRule="auto"/>
        <w:ind w:left="567" w:hanging="567"/>
        <w:jc w:val="both"/>
        <w:rPr>
          <w:rFonts w:cs="Arial"/>
          <w:bCs/>
          <w:color w:val="000000"/>
          <w:sz w:val="24"/>
          <w:szCs w:val="24"/>
          <w:lang w:val="lt-LT"/>
        </w:rPr>
      </w:pPr>
      <w:r w:rsidRPr="00296101">
        <w:rPr>
          <w:rFonts w:cs="Arial"/>
          <w:bCs/>
          <w:color w:val="000000"/>
          <w:sz w:val="24"/>
          <w:szCs w:val="24"/>
          <w:lang w:val="lt-LT"/>
        </w:rPr>
        <w:t xml:space="preserve">Sutarties 36.2.5 punkte yra numatyta, jog neesminiai </w:t>
      </w:r>
      <w:r w:rsidR="00F767E6" w:rsidRPr="00296101">
        <w:rPr>
          <w:rFonts w:cs="Arial"/>
          <w:bCs/>
          <w:color w:val="000000"/>
          <w:sz w:val="24"/>
          <w:szCs w:val="24"/>
          <w:lang w:val="lt-LT"/>
        </w:rPr>
        <w:t>(</w:t>
      </w:r>
      <w:r w:rsidRPr="00296101">
        <w:rPr>
          <w:rFonts w:cs="Arial"/>
          <w:bCs/>
          <w:color w:val="000000"/>
          <w:sz w:val="24"/>
          <w:szCs w:val="24"/>
          <w:lang w:val="lt-LT"/>
        </w:rPr>
        <w:t>techninio pobūdžio) Sutarties pakeitimai gali būti atliekami visais atvejais</w:t>
      </w:r>
      <w:r w:rsidR="00B2312B" w:rsidRPr="00296101">
        <w:rPr>
          <w:rFonts w:cs="Arial"/>
          <w:bCs/>
          <w:color w:val="000000"/>
          <w:sz w:val="24"/>
          <w:szCs w:val="24"/>
          <w:lang w:val="lt-LT"/>
        </w:rPr>
        <w:t>;</w:t>
      </w:r>
    </w:p>
    <w:p w14:paraId="39E85178" w14:textId="65AD0A3F" w:rsidR="00087B46" w:rsidRPr="00296101" w:rsidRDefault="00087B46" w:rsidP="00E91146">
      <w:pPr>
        <w:pStyle w:val="Sraopastraipa"/>
        <w:numPr>
          <w:ilvl w:val="0"/>
          <w:numId w:val="7"/>
        </w:numPr>
        <w:shd w:val="clear" w:color="auto" w:fill="FFFFFF"/>
        <w:spacing w:after="120" w:line="276" w:lineRule="auto"/>
        <w:ind w:left="567" w:hanging="567"/>
        <w:jc w:val="both"/>
        <w:rPr>
          <w:rFonts w:cs="Arial"/>
          <w:bCs/>
          <w:color w:val="000000"/>
          <w:sz w:val="24"/>
          <w:szCs w:val="24"/>
          <w:lang w:val="lt-LT"/>
        </w:rPr>
      </w:pPr>
      <w:r w:rsidRPr="00296101">
        <w:rPr>
          <w:rFonts w:cs="Arial"/>
          <w:bCs/>
          <w:color w:val="000000"/>
          <w:sz w:val="24"/>
          <w:szCs w:val="24"/>
          <w:lang w:val="lt-LT"/>
        </w:rPr>
        <w:t xml:space="preserve">Viešųjų pirkimų įstatymo 89 straipsnio 1 dalies 5 punkte numatyta, jog pirkimo sutartis ar preliminarioji sutartis jos galiojimo laikotarpiu gali būti keičiama neatliekant naujos pirkimo procedūros, jeigu </w:t>
      </w:r>
      <w:r w:rsidR="00755078" w:rsidRPr="00296101">
        <w:rPr>
          <w:rFonts w:cs="Arial"/>
          <w:bCs/>
          <w:color w:val="000000"/>
          <w:sz w:val="24"/>
          <w:szCs w:val="24"/>
          <w:lang w:val="lt-LT"/>
        </w:rPr>
        <w:t>pakeitimas, neatsižvelgiant į jo vertę, nėra esminis</w:t>
      </w:r>
      <w:r w:rsidR="00B2312B" w:rsidRPr="00296101">
        <w:rPr>
          <w:rFonts w:cs="Arial"/>
          <w:bCs/>
          <w:color w:val="000000"/>
          <w:sz w:val="24"/>
          <w:szCs w:val="24"/>
          <w:lang w:val="lt-LT"/>
        </w:rPr>
        <w:t>;</w:t>
      </w:r>
    </w:p>
    <w:p w14:paraId="01D0B7E8" w14:textId="4E0EDB23" w:rsidR="00C05B0D" w:rsidRPr="00296101" w:rsidRDefault="000207A0" w:rsidP="00E91146">
      <w:pPr>
        <w:pStyle w:val="Sraopastraipa"/>
        <w:numPr>
          <w:ilvl w:val="0"/>
          <w:numId w:val="7"/>
        </w:numPr>
        <w:shd w:val="clear" w:color="auto" w:fill="FFFFFF"/>
        <w:spacing w:after="120" w:line="276" w:lineRule="auto"/>
        <w:ind w:left="567" w:hanging="567"/>
        <w:jc w:val="both"/>
        <w:rPr>
          <w:rFonts w:cs="Arial"/>
          <w:bCs/>
          <w:color w:val="000000"/>
          <w:sz w:val="24"/>
          <w:szCs w:val="24"/>
          <w:lang w:val="lt-LT"/>
        </w:rPr>
      </w:pPr>
      <w:r w:rsidRPr="00296101">
        <w:rPr>
          <w:rFonts w:cs="Arial"/>
          <w:bCs/>
          <w:color w:val="000000"/>
          <w:sz w:val="24"/>
          <w:szCs w:val="24"/>
          <w:lang w:val="lt-LT"/>
        </w:rPr>
        <w:t>Šalys siekia</w:t>
      </w:r>
      <w:r w:rsidR="006C0DC8" w:rsidRPr="00296101">
        <w:rPr>
          <w:rFonts w:cs="Arial"/>
          <w:bCs/>
          <w:color w:val="000000"/>
          <w:sz w:val="24"/>
          <w:szCs w:val="24"/>
          <w:lang w:val="lt-LT"/>
        </w:rPr>
        <w:t xml:space="preserve"> užtikrinti gyventojų poreikius atitinkančią kelių ir gatvių apšvietimo paslaugų kokybę ir apimtį</w:t>
      </w:r>
      <w:r w:rsidR="006C0DC8" w:rsidRPr="00296101">
        <w:rPr>
          <w:rFonts w:cs="Arial"/>
          <w:sz w:val="24"/>
          <w:szCs w:val="24"/>
          <w:lang w:val="lt-LT"/>
        </w:rPr>
        <w:t xml:space="preserve"> </w:t>
      </w:r>
      <w:r w:rsidR="008F0D44" w:rsidRPr="00296101">
        <w:rPr>
          <w:rFonts w:cs="Arial"/>
          <w:bCs/>
          <w:color w:val="000000"/>
          <w:sz w:val="24"/>
          <w:szCs w:val="24"/>
          <w:lang w:val="lt-LT"/>
        </w:rPr>
        <w:t>ir užtikrinti tinkamą bei savalaikį Sutarties vykdymą</w:t>
      </w:r>
      <w:r w:rsidR="00B2312B" w:rsidRPr="00296101">
        <w:rPr>
          <w:rFonts w:cs="Arial"/>
          <w:bCs/>
          <w:color w:val="000000"/>
          <w:sz w:val="24"/>
          <w:szCs w:val="24"/>
          <w:lang w:val="lt-LT"/>
        </w:rPr>
        <w:t>.</w:t>
      </w:r>
    </w:p>
    <w:p w14:paraId="52A15B7F" w14:textId="77777777" w:rsidR="00960CA5" w:rsidRPr="00296101" w:rsidRDefault="00960CA5" w:rsidP="005F439B">
      <w:pPr>
        <w:spacing w:after="120" w:line="276" w:lineRule="auto"/>
        <w:jc w:val="both"/>
        <w:rPr>
          <w:rFonts w:cs="Arial"/>
          <w:bCs/>
          <w:color w:val="000000"/>
          <w:sz w:val="24"/>
          <w:szCs w:val="24"/>
          <w:lang w:val="lt-LT"/>
        </w:rPr>
      </w:pPr>
    </w:p>
    <w:p w14:paraId="5B648C33" w14:textId="77777777" w:rsidR="00165067" w:rsidRPr="00296101" w:rsidRDefault="00165067" w:rsidP="00165067">
      <w:pPr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Šalys sudaro šį Susitarimą dėl Sutarties pakeitimo, kuriuo susitaria:</w:t>
      </w:r>
    </w:p>
    <w:p w14:paraId="39E0BE41" w14:textId="181CFD1C" w:rsidR="00603127" w:rsidRPr="00296101" w:rsidRDefault="006C0DC8" w:rsidP="0007484B">
      <w:pPr>
        <w:pStyle w:val="Sraopastraipa"/>
        <w:numPr>
          <w:ilvl w:val="1"/>
          <w:numId w:val="8"/>
        </w:numPr>
        <w:spacing w:after="120" w:line="276" w:lineRule="auto"/>
        <w:ind w:left="426"/>
        <w:jc w:val="both"/>
        <w:rPr>
          <w:rFonts w:cs="Arial"/>
          <w:color w:val="000000" w:themeColor="text1"/>
          <w:sz w:val="24"/>
          <w:szCs w:val="24"/>
          <w:lang w:val="lt-LT"/>
        </w:rPr>
      </w:pPr>
      <w:bookmarkStart w:id="0" w:name="_Ref105064641"/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Privatus subjektas </w:t>
      </w:r>
      <w:r w:rsidR="00286905" w:rsidRPr="00296101">
        <w:rPr>
          <w:rFonts w:cs="Arial"/>
          <w:color w:val="000000" w:themeColor="text1"/>
          <w:sz w:val="24"/>
          <w:szCs w:val="24"/>
          <w:lang w:val="lt-LT"/>
        </w:rPr>
        <w:t xml:space="preserve">iki Eksploatacijos pradžios 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>užtikrin</w:t>
      </w:r>
      <w:r w:rsidR="008006DF" w:rsidRPr="00296101">
        <w:rPr>
          <w:rFonts w:cs="Arial"/>
          <w:color w:val="000000" w:themeColor="text1"/>
          <w:sz w:val="24"/>
          <w:szCs w:val="24"/>
          <w:lang w:val="lt-LT"/>
        </w:rPr>
        <w:t>s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Apšvietimo sistemos pajungimą </w:t>
      </w:r>
      <w:r w:rsidR="005F439B" w:rsidRPr="00296101">
        <w:rPr>
          <w:rFonts w:cs="Arial"/>
          <w:color w:val="000000" w:themeColor="text1"/>
          <w:sz w:val="24"/>
          <w:szCs w:val="24"/>
          <w:lang w:val="lt-LT"/>
        </w:rPr>
        <w:t xml:space="preserve">gatvėse ar gatvių 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atkarpose</w:t>
      </w:r>
      <w:r w:rsidR="005F439B" w:rsidRPr="00296101">
        <w:rPr>
          <w:rFonts w:cs="Arial"/>
          <w:color w:val="000000" w:themeColor="text1"/>
          <w:sz w:val="24"/>
          <w:szCs w:val="24"/>
          <w:lang w:val="lt-LT"/>
        </w:rPr>
        <w:t xml:space="preserve"> tarp sankryžų</w:t>
      </w:r>
      <w:r w:rsidR="00392241" w:rsidRPr="00296101">
        <w:rPr>
          <w:rFonts w:cs="Arial"/>
          <w:color w:val="000000" w:themeColor="text1"/>
          <w:sz w:val="24"/>
          <w:szCs w:val="24"/>
          <w:lang w:val="lt-LT"/>
        </w:rPr>
        <w:t xml:space="preserve"> </w:t>
      </w:r>
      <w:r w:rsidR="006439A1" w:rsidRPr="00296101">
        <w:rPr>
          <w:rFonts w:cs="Arial"/>
          <w:color w:val="000000" w:themeColor="text1"/>
          <w:sz w:val="24"/>
          <w:szCs w:val="24"/>
          <w:lang w:val="lt-LT"/>
        </w:rPr>
        <w:t xml:space="preserve">kuriose </w:t>
      </w:r>
      <w:r w:rsidR="0066111F" w:rsidRPr="00296101">
        <w:rPr>
          <w:rFonts w:cs="Arial"/>
          <w:color w:val="000000" w:themeColor="text1"/>
          <w:sz w:val="24"/>
          <w:szCs w:val="24"/>
          <w:lang w:val="lt-LT"/>
        </w:rPr>
        <w:t xml:space="preserve">jau </w:t>
      </w:r>
      <w:r w:rsidR="006439A1" w:rsidRPr="00296101">
        <w:rPr>
          <w:rFonts w:cs="Arial"/>
          <w:color w:val="000000" w:themeColor="text1"/>
          <w:sz w:val="24"/>
          <w:szCs w:val="24"/>
          <w:lang w:val="lt-LT"/>
        </w:rPr>
        <w:t>įreng</w:t>
      </w:r>
      <w:r w:rsidR="008006DF" w:rsidRPr="00296101">
        <w:rPr>
          <w:rFonts w:cs="Arial"/>
          <w:color w:val="000000" w:themeColor="text1"/>
          <w:sz w:val="24"/>
          <w:szCs w:val="24"/>
          <w:lang w:val="lt-LT"/>
        </w:rPr>
        <w:t>ė</w:t>
      </w:r>
      <w:r w:rsidR="006439A1" w:rsidRPr="00296101">
        <w:rPr>
          <w:rFonts w:cs="Arial"/>
          <w:color w:val="000000" w:themeColor="text1"/>
          <w:sz w:val="24"/>
          <w:szCs w:val="24"/>
          <w:lang w:val="lt-LT"/>
        </w:rPr>
        <w:t xml:space="preserve"> Apšvietimo sistem</w:t>
      </w:r>
      <w:r w:rsidR="0066111F" w:rsidRPr="00296101">
        <w:rPr>
          <w:rFonts w:cs="Arial"/>
          <w:color w:val="000000" w:themeColor="text1"/>
          <w:sz w:val="24"/>
          <w:szCs w:val="24"/>
          <w:lang w:val="lt-LT"/>
        </w:rPr>
        <w:t>ą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>;</w:t>
      </w:r>
    </w:p>
    <w:p w14:paraId="78670250" w14:textId="32766DEC" w:rsidR="00392241" w:rsidRPr="00296101" w:rsidRDefault="00392241" w:rsidP="0007484B">
      <w:pPr>
        <w:pStyle w:val="Sraopastraipa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color w:val="000000" w:themeColor="text1"/>
          <w:sz w:val="24"/>
          <w:szCs w:val="24"/>
          <w:lang w:val="lt-LT"/>
        </w:rPr>
        <w:t>Gatv</w:t>
      </w:r>
      <w:r w:rsidR="00E1735B" w:rsidRPr="00296101">
        <w:rPr>
          <w:rFonts w:cs="Arial"/>
          <w:color w:val="000000" w:themeColor="text1"/>
          <w:sz w:val="24"/>
          <w:szCs w:val="24"/>
          <w:lang w:val="lt-LT"/>
        </w:rPr>
        <w:t>ių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ar gatvių atkarp</w:t>
      </w:r>
      <w:r w:rsidR="00E1735B" w:rsidRPr="00296101">
        <w:rPr>
          <w:rFonts w:cs="Arial"/>
          <w:color w:val="000000" w:themeColor="text1"/>
          <w:sz w:val="24"/>
          <w:szCs w:val="24"/>
          <w:lang w:val="lt-LT"/>
        </w:rPr>
        <w:t>ų</w:t>
      </w:r>
      <w:r w:rsidRPr="00296101">
        <w:rPr>
          <w:rFonts w:cs="Arial"/>
          <w:color w:val="000000" w:themeColor="text1"/>
          <w:sz w:val="24"/>
          <w:szCs w:val="24"/>
          <w:lang w:val="lt-LT"/>
        </w:rPr>
        <w:t xml:space="preserve"> tarp sankryžų, kuriose pajungiama </w:t>
      </w:r>
      <w:r w:rsidRPr="00296101">
        <w:rPr>
          <w:rFonts w:cs="Arial"/>
          <w:sz w:val="24"/>
          <w:szCs w:val="24"/>
          <w:lang w:val="lt-LT"/>
        </w:rPr>
        <w:t>Apšvietimo sistema</w:t>
      </w:r>
      <w:r w:rsidR="00292AA4" w:rsidRPr="00296101">
        <w:rPr>
          <w:rFonts w:cs="Arial"/>
          <w:sz w:val="24"/>
          <w:szCs w:val="24"/>
          <w:lang w:val="lt-LT"/>
        </w:rPr>
        <w:t xml:space="preserve"> iki Eksploatacijos pradžios</w:t>
      </w:r>
      <w:r w:rsidR="00E1735B" w:rsidRPr="00296101">
        <w:rPr>
          <w:rFonts w:cs="Arial"/>
          <w:sz w:val="24"/>
          <w:szCs w:val="24"/>
          <w:lang w:val="lt-LT"/>
        </w:rPr>
        <w:t xml:space="preserve">, sąrašas </w:t>
      </w:r>
      <w:r w:rsidR="00021B48" w:rsidRPr="00296101">
        <w:rPr>
          <w:rFonts w:cs="Arial"/>
          <w:sz w:val="24"/>
          <w:szCs w:val="24"/>
          <w:lang w:val="lt-LT"/>
        </w:rPr>
        <w:t xml:space="preserve">Šalių suderinamas Sutarties 51 p. </w:t>
      </w:r>
      <w:r w:rsidR="00313741" w:rsidRPr="00296101">
        <w:rPr>
          <w:rFonts w:cs="Arial"/>
          <w:sz w:val="24"/>
          <w:szCs w:val="24"/>
          <w:lang w:val="lt-LT"/>
        </w:rPr>
        <w:t xml:space="preserve">nustatyta tvarka, </w:t>
      </w:r>
      <w:r w:rsidR="00E3424A" w:rsidRPr="00296101">
        <w:rPr>
          <w:rFonts w:cs="Arial"/>
          <w:sz w:val="24"/>
          <w:szCs w:val="24"/>
          <w:lang w:val="lt-LT"/>
        </w:rPr>
        <w:t>Komisijos posėdžių metu</w:t>
      </w:r>
      <w:r w:rsidR="00A01767" w:rsidRPr="00296101">
        <w:rPr>
          <w:rFonts w:cs="Arial"/>
          <w:sz w:val="24"/>
          <w:szCs w:val="24"/>
          <w:lang w:val="lt-LT"/>
        </w:rPr>
        <w:t>;</w:t>
      </w:r>
    </w:p>
    <w:p w14:paraId="1B63B813" w14:textId="11E87C41" w:rsidR="00475BEF" w:rsidRPr="00296101" w:rsidRDefault="00475BEF" w:rsidP="0007484B">
      <w:pPr>
        <w:pStyle w:val="Sraopastraipa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 xml:space="preserve">Pakeisti Sutarties 22.7 punktą ir jį išdėstyti taip: </w:t>
      </w:r>
    </w:p>
    <w:p w14:paraId="7DEF8925" w14:textId="0CC51336" w:rsidR="00603127" w:rsidRPr="00296101" w:rsidRDefault="00982CF0" w:rsidP="00982CF0">
      <w:pPr>
        <w:pStyle w:val="Sraopastraipa"/>
        <w:spacing w:after="120" w:line="276" w:lineRule="auto"/>
        <w:ind w:left="0" w:firstLine="567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„</w:t>
      </w:r>
      <w:r w:rsidR="00FE698F" w:rsidRPr="00296101">
        <w:rPr>
          <w:rFonts w:cs="Arial"/>
          <w:sz w:val="24"/>
          <w:szCs w:val="24"/>
          <w:lang w:val="lt-LT"/>
        </w:rPr>
        <w:t>22.7.</w:t>
      </w:r>
      <w:r w:rsidR="00FE698F" w:rsidRPr="00296101">
        <w:rPr>
          <w:rFonts w:cs="Arial"/>
          <w:sz w:val="24"/>
          <w:szCs w:val="24"/>
          <w:lang w:val="lt-LT"/>
        </w:rPr>
        <w:tab/>
        <w:t xml:space="preserve">Privatus subjektas visas patirtas komunalinių paslaugų mokesčių sąnaudas, susijusias su Darbų vykdymu, iki (bet neįskaitant) Eksploatacijos pradžios datos apmoka savo lėšomis. Jeigu, </w:t>
      </w:r>
      <w:bookmarkStart w:id="1" w:name="_Hlk191472795"/>
      <w:r w:rsidR="00FE698F" w:rsidRPr="00296101">
        <w:rPr>
          <w:rFonts w:cs="Arial"/>
          <w:sz w:val="24"/>
          <w:szCs w:val="24"/>
          <w:lang w:val="lt-LT"/>
        </w:rPr>
        <w:t>Va</w:t>
      </w:r>
      <w:r w:rsidR="00B00492" w:rsidRPr="00296101">
        <w:rPr>
          <w:rFonts w:cs="Arial"/>
          <w:sz w:val="24"/>
          <w:szCs w:val="24"/>
          <w:lang w:val="lt-LT"/>
        </w:rPr>
        <w:t>l</w:t>
      </w:r>
      <w:r w:rsidR="00FE698F" w:rsidRPr="00296101">
        <w:rPr>
          <w:rFonts w:cs="Arial"/>
          <w:sz w:val="24"/>
          <w:szCs w:val="24"/>
          <w:lang w:val="lt-LT"/>
        </w:rPr>
        <w:t xml:space="preserve">džios subjekto prašymu, </w:t>
      </w:r>
      <w:r w:rsidR="00392241" w:rsidRPr="00296101">
        <w:rPr>
          <w:rFonts w:cs="Arial"/>
          <w:sz w:val="24"/>
          <w:szCs w:val="24"/>
          <w:lang w:val="lt-LT"/>
        </w:rPr>
        <w:t xml:space="preserve">dalis </w:t>
      </w:r>
      <w:r w:rsidR="00FE698F" w:rsidRPr="00296101">
        <w:rPr>
          <w:rFonts w:cs="Arial"/>
          <w:sz w:val="24"/>
          <w:szCs w:val="24"/>
          <w:lang w:val="lt-LT"/>
        </w:rPr>
        <w:t>Apšvietimo sistem</w:t>
      </w:r>
      <w:r w:rsidR="00392241" w:rsidRPr="00296101">
        <w:rPr>
          <w:rFonts w:cs="Arial"/>
          <w:sz w:val="24"/>
          <w:szCs w:val="24"/>
          <w:lang w:val="lt-LT"/>
        </w:rPr>
        <w:t>os</w:t>
      </w:r>
      <w:r w:rsidR="00FE698F" w:rsidRPr="00296101">
        <w:rPr>
          <w:rFonts w:cs="Arial"/>
          <w:sz w:val="24"/>
          <w:szCs w:val="24"/>
          <w:lang w:val="lt-LT"/>
        </w:rPr>
        <w:t xml:space="preserve"> pajungiama iki Eksploatacijos pradžios, už </w:t>
      </w:r>
      <w:r w:rsidR="00AB427F" w:rsidRPr="00296101">
        <w:rPr>
          <w:rFonts w:cs="Arial"/>
          <w:sz w:val="24"/>
          <w:szCs w:val="24"/>
          <w:lang w:val="lt-LT"/>
        </w:rPr>
        <w:t xml:space="preserve">tokią </w:t>
      </w:r>
      <w:r w:rsidR="00FE698F" w:rsidRPr="00296101">
        <w:rPr>
          <w:rFonts w:cs="Arial"/>
          <w:sz w:val="24"/>
          <w:szCs w:val="24"/>
          <w:lang w:val="lt-LT"/>
        </w:rPr>
        <w:t xml:space="preserve">Apšvietimo sistemoje sunaudotą elektros energiją pagal </w:t>
      </w:r>
      <w:r w:rsidR="00157960" w:rsidRPr="00296101">
        <w:rPr>
          <w:rFonts w:cs="Arial"/>
          <w:sz w:val="24"/>
          <w:szCs w:val="24"/>
          <w:lang w:val="lt-LT"/>
        </w:rPr>
        <w:t xml:space="preserve">ESO ir/ar kitų elektros tiekėjų </w:t>
      </w:r>
      <w:r w:rsidR="00FE698F" w:rsidRPr="00296101">
        <w:rPr>
          <w:rFonts w:cs="Arial"/>
          <w:sz w:val="24"/>
          <w:szCs w:val="24"/>
          <w:lang w:val="lt-LT"/>
        </w:rPr>
        <w:t>pateiktas sąskaitas-faktūras</w:t>
      </w:r>
      <w:r w:rsidR="00392241" w:rsidRPr="00296101">
        <w:rPr>
          <w:rFonts w:cs="Arial"/>
          <w:sz w:val="24"/>
          <w:szCs w:val="24"/>
          <w:lang w:val="lt-LT"/>
        </w:rPr>
        <w:t xml:space="preserve"> apmoka Valdžios subjektas</w:t>
      </w:r>
      <w:r w:rsidRPr="00296101">
        <w:rPr>
          <w:rFonts w:cs="Arial"/>
          <w:sz w:val="24"/>
          <w:szCs w:val="24"/>
          <w:lang w:val="lt-LT"/>
        </w:rPr>
        <w:t>, tačiau į tokias są</w:t>
      </w:r>
      <w:r w:rsidR="003D6C48" w:rsidRPr="00296101">
        <w:rPr>
          <w:rFonts w:cs="Arial"/>
          <w:sz w:val="24"/>
          <w:szCs w:val="24"/>
          <w:lang w:val="lt-LT"/>
        </w:rPr>
        <w:t xml:space="preserve">skaitas </w:t>
      </w:r>
      <w:r w:rsidR="007152F2" w:rsidRPr="00296101">
        <w:rPr>
          <w:rFonts w:cs="Arial"/>
          <w:sz w:val="24"/>
          <w:szCs w:val="24"/>
          <w:lang w:val="lt-LT"/>
        </w:rPr>
        <w:t xml:space="preserve">neįtraukiamos </w:t>
      </w:r>
      <w:r w:rsidR="000C4DB2" w:rsidRPr="00296101">
        <w:rPr>
          <w:rFonts w:cs="Arial"/>
          <w:sz w:val="24"/>
          <w:szCs w:val="24"/>
          <w:lang w:val="lt-LT"/>
        </w:rPr>
        <w:t>Privataus subjekto patirtos komunalinių paslaugų mokesčių sąnaudos, susijusi</w:t>
      </w:r>
      <w:r w:rsidR="00B00492" w:rsidRPr="00296101">
        <w:rPr>
          <w:rFonts w:cs="Arial"/>
          <w:sz w:val="24"/>
          <w:szCs w:val="24"/>
          <w:lang w:val="lt-LT"/>
        </w:rPr>
        <w:t>o</w:t>
      </w:r>
      <w:r w:rsidR="000C4DB2" w:rsidRPr="00296101">
        <w:rPr>
          <w:rFonts w:cs="Arial"/>
          <w:sz w:val="24"/>
          <w:szCs w:val="24"/>
          <w:lang w:val="lt-LT"/>
        </w:rPr>
        <w:t>s su Darbų vykdymu</w:t>
      </w:r>
      <w:bookmarkEnd w:id="1"/>
      <w:r w:rsidR="000C4DB2" w:rsidRPr="00296101">
        <w:rPr>
          <w:rFonts w:cs="Arial"/>
          <w:sz w:val="24"/>
          <w:szCs w:val="24"/>
          <w:lang w:val="lt-LT"/>
        </w:rPr>
        <w:t>.</w:t>
      </w:r>
      <w:r w:rsidR="002851B4" w:rsidRPr="00296101">
        <w:rPr>
          <w:rFonts w:cs="Arial"/>
          <w:sz w:val="24"/>
          <w:szCs w:val="24"/>
          <w:lang w:val="lt-LT"/>
        </w:rPr>
        <w:t xml:space="preserve"> Nepaisant to, jog </w:t>
      </w:r>
      <w:r w:rsidR="003B75EB" w:rsidRPr="00296101">
        <w:rPr>
          <w:rFonts w:cs="Arial"/>
          <w:sz w:val="24"/>
          <w:szCs w:val="24"/>
          <w:lang w:val="lt-LT"/>
        </w:rPr>
        <w:t>Va</w:t>
      </w:r>
      <w:r w:rsidR="00254B5C" w:rsidRPr="00296101">
        <w:rPr>
          <w:rFonts w:cs="Arial"/>
          <w:sz w:val="24"/>
          <w:szCs w:val="24"/>
          <w:lang w:val="lt-LT"/>
        </w:rPr>
        <w:t>l</w:t>
      </w:r>
      <w:r w:rsidR="003B75EB" w:rsidRPr="00296101">
        <w:rPr>
          <w:rFonts w:cs="Arial"/>
          <w:sz w:val="24"/>
          <w:szCs w:val="24"/>
          <w:lang w:val="lt-LT"/>
        </w:rPr>
        <w:t xml:space="preserve">džios subjekto prašymu, dalis Apšvietimo sistemos pajungiama iki Eksploatacijos pradžios, tai nereiškia Valdžios subjekto </w:t>
      </w:r>
      <w:r w:rsidR="00AB427F" w:rsidRPr="00296101">
        <w:rPr>
          <w:rFonts w:cs="Arial"/>
          <w:sz w:val="24"/>
          <w:szCs w:val="24"/>
          <w:lang w:val="lt-LT"/>
        </w:rPr>
        <w:t>patvirtinimo</w:t>
      </w:r>
      <w:r w:rsidR="003B75EB" w:rsidRPr="00296101">
        <w:rPr>
          <w:rFonts w:cs="Arial"/>
          <w:sz w:val="24"/>
          <w:szCs w:val="24"/>
          <w:lang w:val="lt-LT"/>
        </w:rPr>
        <w:t>, jog Darbai atlikti tinkamai</w:t>
      </w:r>
      <w:r w:rsidR="004F0786" w:rsidRPr="00296101">
        <w:rPr>
          <w:rFonts w:cs="Arial"/>
          <w:sz w:val="24"/>
          <w:szCs w:val="24"/>
          <w:lang w:val="lt-LT"/>
        </w:rPr>
        <w:t xml:space="preserve"> ir pradedamas mokėti Metinis atlyginimas</w:t>
      </w:r>
      <w:r w:rsidR="00AB427F" w:rsidRPr="00296101">
        <w:rPr>
          <w:rFonts w:cs="Arial"/>
          <w:sz w:val="24"/>
          <w:szCs w:val="24"/>
          <w:lang w:val="lt-LT"/>
        </w:rPr>
        <w:t xml:space="preserve">. </w:t>
      </w:r>
      <w:bookmarkStart w:id="2" w:name="_Hlk191473451"/>
      <w:r w:rsidR="004F0786" w:rsidRPr="00296101">
        <w:rPr>
          <w:rFonts w:cs="Arial"/>
          <w:sz w:val="24"/>
          <w:szCs w:val="24"/>
          <w:lang w:val="lt-LT"/>
        </w:rPr>
        <w:t xml:space="preserve">Šalys susitaria </w:t>
      </w:r>
      <w:r w:rsidR="00846379" w:rsidRPr="00296101">
        <w:rPr>
          <w:rFonts w:cs="Arial"/>
          <w:sz w:val="24"/>
          <w:szCs w:val="24"/>
          <w:lang w:val="lt-LT"/>
        </w:rPr>
        <w:t>Apšvietimo sistemai</w:t>
      </w:r>
      <w:r w:rsidR="00D71682" w:rsidRPr="00296101">
        <w:rPr>
          <w:rFonts w:cs="Arial"/>
          <w:sz w:val="24"/>
          <w:szCs w:val="24"/>
          <w:lang w:val="lt-LT"/>
        </w:rPr>
        <w:t>,</w:t>
      </w:r>
      <w:r w:rsidR="00846379" w:rsidRPr="00296101">
        <w:rPr>
          <w:rFonts w:cs="Arial"/>
          <w:sz w:val="24"/>
          <w:szCs w:val="24"/>
          <w:lang w:val="lt-LT"/>
        </w:rPr>
        <w:t xml:space="preserve"> pajungtai </w:t>
      </w:r>
      <w:r w:rsidR="006C0ED7" w:rsidRPr="00296101">
        <w:rPr>
          <w:rFonts w:cs="Arial"/>
          <w:sz w:val="24"/>
          <w:szCs w:val="24"/>
          <w:lang w:val="lt-LT"/>
        </w:rPr>
        <w:t>iki Eksploatacijos pradžios</w:t>
      </w:r>
      <w:r w:rsidR="00D71682" w:rsidRPr="00296101">
        <w:rPr>
          <w:rFonts w:cs="Arial"/>
          <w:sz w:val="24"/>
          <w:szCs w:val="24"/>
          <w:lang w:val="lt-LT"/>
        </w:rPr>
        <w:t>,</w:t>
      </w:r>
      <w:r w:rsidR="006C0ED7" w:rsidRPr="00296101">
        <w:rPr>
          <w:rFonts w:cs="Arial"/>
          <w:sz w:val="24"/>
          <w:szCs w:val="24"/>
          <w:lang w:val="lt-LT"/>
        </w:rPr>
        <w:t xml:space="preserve"> </w:t>
      </w:r>
      <w:r w:rsidR="00B16872" w:rsidRPr="00296101">
        <w:rPr>
          <w:rFonts w:cs="Arial"/>
          <w:sz w:val="24"/>
          <w:szCs w:val="24"/>
          <w:lang w:val="lt-LT"/>
        </w:rPr>
        <w:t xml:space="preserve">netaikyti Sutarties 3 priede </w:t>
      </w:r>
      <w:r w:rsidR="00B16872" w:rsidRPr="00296101">
        <w:rPr>
          <w:rFonts w:cs="Arial"/>
          <w:i/>
          <w:iCs/>
          <w:sz w:val="24"/>
          <w:szCs w:val="24"/>
          <w:lang w:val="lt-LT"/>
        </w:rPr>
        <w:t>Atsiskaitymų ir mokėjimų tvarka</w:t>
      </w:r>
      <w:r w:rsidR="00B16872" w:rsidRPr="00296101">
        <w:rPr>
          <w:rFonts w:cs="Arial"/>
          <w:sz w:val="24"/>
          <w:szCs w:val="24"/>
          <w:lang w:val="lt-LT"/>
        </w:rPr>
        <w:t xml:space="preserve"> IX skyriuje</w:t>
      </w:r>
      <w:r w:rsidR="00474F0D" w:rsidRPr="00296101">
        <w:rPr>
          <w:rFonts w:cs="Arial"/>
          <w:sz w:val="24"/>
          <w:szCs w:val="24"/>
          <w:lang w:val="lt-LT"/>
        </w:rPr>
        <w:t xml:space="preserve"> nurodytų išskaitų</w:t>
      </w:r>
      <w:r w:rsidR="00F452A1" w:rsidRPr="00296101">
        <w:rPr>
          <w:rFonts w:cs="Arial"/>
          <w:sz w:val="24"/>
          <w:szCs w:val="24"/>
          <w:lang w:val="lt-LT"/>
        </w:rPr>
        <w:t xml:space="preserve"> </w:t>
      </w:r>
      <w:r w:rsidR="00472F06" w:rsidRPr="00296101">
        <w:rPr>
          <w:rFonts w:cs="Arial"/>
          <w:sz w:val="24"/>
          <w:szCs w:val="24"/>
          <w:lang w:val="lt-LT"/>
        </w:rPr>
        <w:t xml:space="preserve">iki kol </w:t>
      </w:r>
      <w:r w:rsidR="005C7B52" w:rsidRPr="00296101">
        <w:rPr>
          <w:rFonts w:cs="Arial"/>
          <w:sz w:val="24"/>
          <w:szCs w:val="24"/>
          <w:lang w:val="lt-LT"/>
        </w:rPr>
        <w:t>bus pasirašytas Darbų atlikimo aktas</w:t>
      </w:r>
      <w:r w:rsidR="00E437DC" w:rsidRPr="00296101">
        <w:rPr>
          <w:rFonts w:cs="Arial"/>
          <w:sz w:val="24"/>
          <w:szCs w:val="24"/>
          <w:lang w:val="lt-LT"/>
        </w:rPr>
        <w:t>.</w:t>
      </w:r>
      <w:r w:rsidR="00B00492" w:rsidRPr="00296101">
        <w:rPr>
          <w:rFonts w:cs="Arial"/>
          <w:sz w:val="24"/>
          <w:szCs w:val="24"/>
          <w:lang w:val="lt-LT"/>
        </w:rPr>
        <w:t xml:space="preserve"> </w:t>
      </w:r>
      <w:bookmarkEnd w:id="2"/>
      <w:r w:rsidR="00B00492" w:rsidRPr="00296101">
        <w:rPr>
          <w:rFonts w:cs="Arial"/>
          <w:sz w:val="24"/>
          <w:szCs w:val="24"/>
          <w:lang w:val="lt-LT"/>
        </w:rPr>
        <w:t xml:space="preserve">Sąskaitos-faktūros teikiamos elektroniniu būdu per </w:t>
      </w:r>
      <w:r w:rsidR="00531A76" w:rsidRPr="00296101">
        <w:rPr>
          <w:rFonts w:cs="Arial"/>
          <w:sz w:val="24"/>
          <w:szCs w:val="24"/>
          <w:lang w:val="lt-LT"/>
        </w:rPr>
        <w:t xml:space="preserve">sąskaitų administravimo bendrąją </w:t>
      </w:r>
      <w:r w:rsidR="00B00492" w:rsidRPr="00296101">
        <w:rPr>
          <w:rFonts w:cs="Arial"/>
          <w:sz w:val="24"/>
          <w:szCs w:val="24"/>
          <w:lang w:val="lt-LT"/>
        </w:rPr>
        <w:t>informacinę sistemą „SABIS”.</w:t>
      </w:r>
      <w:r w:rsidR="00707364" w:rsidRPr="00296101">
        <w:rPr>
          <w:rFonts w:cs="Arial"/>
          <w:sz w:val="24"/>
          <w:szCs w:val="24"/>
          <w:lang w:val="lt-LT"/>
        </w:rPr>
        <w:t>“</w:t>
      </w:r>
    </w:p>
    <w:p w14:paraId="5FA80B45" w14:textId="4653079F" w:rsidR="0007484B" w:rsidRPr="00296101" w:rsidRDefault="0007484B" w:rsidP="0007484B">
      <w:pPr>
        <w:pStyle w:val="Sraopastraipa"/>
        <w:numPr>
          <w:ilvl w:val="1"/>
          <w:numId w:val="8"/>
        </w:numPr>
        <w:spacing w:after="120" w:line="276" w:lineRule="auto"/>
        <w:ind w:left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Sutarties nuostatos taikomos šio Susitarimo atžvilgiu tiek, kiek jos nėra pakeistos šiuo Susitarimu. Susitarimas sudaro neatskiriamą Sutarties dalį</w:t>
      </w:r>
      <w:r w:rsidR="00B2312B" w:rsidRPr="00296101">
        <w:rPr>
          <w:rFonts w:cs="Arial"/>
          <w:sz w:val="24"/>
          <w:szCs w:val="24"/>
          <w:lang w:val="lt-LT"/>
        </w:rPr>
        <w:t>;</w:t>
      </w:r>
    </w:p>
    <w:p w14:paraId="4CC54C9A" w14:textId="243E4C1B" w:rsidR="0007484B" w:rsidRPr="00296101" w:rsidRDefault="0007484B" w:rsidP="0007484B">
      <w:pPr>
        <w:pStyle w:val="Sraopastraipa"/>
        <w:numPr>
          <w:ilvl w:val="1"/>
          <w:numId w:val="8"/>
        </w:numPr>
        <w:spacing w:after="120" w:line="276" w:lineRule="auto"/>
        <w:ind w:left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Kitos Sutarties sąlygos, neaptartos šiame Susitarime, lieka galioti nepakitusios</w:t>
      </w:r>
      <w:r w:rsidR="00B2312B" w:rsidRPr="00296101">
        <w:rPr>
          <w:rFonts w:cs="Arial"/>
          <w:sz w:val="24"/>
          <w:szCs w:val="24"/>
          <w:lang w:val="lt-LT"/>
        </w:rPr>
        <w:t>;</w:t>
      </w:r>
    </w:p>
    <w:p w14:paraId="4818976C" w14:textId="61C4F863" w:rsidR="0007484B" w:rsidRPr="00296101" w:rsidRDefault="0007484B" w:rsidP="0007484B">
      <w:pPr>
        <w:pStyle w:val="Sraopastraipa"/>
        <w:numPr>
          <w:ilvl w:val="1"/>
          <w:numId w:val="8"/>
        </w:numPr>
        <w:spacing w:after="120" w:line="276" w:lineRule="auto"/>
        <w:ind w:left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Susitarimas įsigalioja jo pasirašymo dieną</w:t>
      </w:r>
      <w:r w:rsidR="00B2312B" w:rsidRPr="00296101">
        <w:rPr>
          <w:rFonts w:cs="Arial"/>
          <w:sz w:val="24"/>
          <w:szCs w:val="24"/>
          <w:lang w:val="lt-LT"/>
        </w:rPr>
        <w:t xml:space="preserve">; </w:t>
      </w:r>
    </w:p>
    <w:p w14:paraId="443A25BB" w14:textId="790A98CB" w:rsidR="009B56E4" w:rsidRPr="00296101" w:rsidRDefault="0007484B" w:rsidP="0007484B">
      <w:pPr>
        <w:pStyle w:val="Sraopastraipa"/>
        <w:numPr>
          <w:ilvl w:val="1"/>
          <w:numId w:val="8"/>
        </w:numPr>
        <w:spacing w:after="120" w:line="276" w:lineRule="auto"/>
        <w:ind w:left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Susitarimas sudarytas jį Šalims pasirašant kvalifikuotais elektroniniais parašais</w:t>
      </w:r>
      <w:bookmarkEnd w:id="0"/>
      <w:r w:rsidR="00B2312B" w:rsidRPr="00296101">
        <w:rPr>
          <w:rFonts w:cs="Arial"/>
          <w:sz w:val="24"/>
          <w:szCs w:val="24"/>
          <w:lang w:val="lt-LT"/>
        </w:rPr>
        <w:t>;</w:t>
      </w:r>
    </w:p>
    <w:p w14:paraId="1F846951" w14:textId="735D81EE" w:rsidR="0053339B" w:rsidRPr="00296101" w:rsidRDefault="00B2312B" w:rsidP="00296101">
      <w:pPr>
        <w:pStyle w:val="Sraopastraipa"/>
        <w:numPr>
          <w:ilvl w:val="1"/>
          <w:numId w:val="8"/>
        </w:numPr>
        <w:spacing w:after="120" w:line="276" w:lineRule="auto"/>
        <w:ind w:left="426"/>
        <w:jc w:val="both"/>
        <w:rPr>
          <w:rFonts w:cs="Arial"/>
          <w:sz w:val="24"/>
          <w:szCs w:val="24"/>
          <w:lang w:val="lt-LT"/>
        </w:rPr>
      </w:pPr>
      <w:r w:rsidRPr="00296101">
        <w:rPr>
          <w:rFonts w:cs="Arial"/>
          <w:sz w:val="24"/>
          <w:szCs w:val="24"/>
          <w:lang w:val="lt-LT"/>
        </w:rPr>
        <w:t>Susitarimas sudarytas 3 (trimis) vienodą juridinę galią turinčiais egzemplioriais, po vieną kiekvienai Šaliai.</w:t>
      </w:r>
    </w:p>
    <w:p w14:paraId="6B4A8A9B" w14:textId="77777777" w:rsidR="002B158C" w:rsidRPr="00296101" w:rsidRDefault="002B158C" w:rsidP="0053339B">
      <w:pPr>
        <w:widowControl w:val="0"/>
        <w:shd w:val="clear" w:color="auto" w:fill="FFFFFF"/>
        <w:tabs>
          <w:tab w:val="left" w:pos="1649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bCs/>
          <w:color w:val="000000"/>
          <w:sz w:val="24"/>
          <w:szCs w:val="24"/>
          <w:lang w:val="lt-LT"/>
        </w:rPr>
      </w:pPr>
    </w:p>
    <w:p w14:paraId="3A815FDE" w14:textId="77777777" w:rsidR="00296101" w:rsidRPr="00296101" w:rsidRDefault="00296101" w:rsidP="0053339B">
      <w:pPr>
        <w:widowControl w:val="0"/>
        <w:shd w:val="clear" w:color="auto" w:fill="FFFFFF"/>
        <w:tabs>
          <w:tab w:val="left" w:pos="1649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bCs/>
          <w:color w:val="000000"/>
          <w:sz w:val="24"/>
          <w:szCs w:val="24"/>
          <w:lang w:val="lt-LT"/>
        </w:rPr>
      </w:pPr>
    </w:p>
    <w:p w14:paraId="26AC2E5A" w14:textId="77777777" w:rsidR="00296101" w:rsidRPr="00296101" w:rsidRDefault="00296101" w:rsidP="0053339B">
      <w:pPr>
        <w:widowControl w:val="0"/>
        <w:shd w:val="clear" w:color="auto" w:fill="FFFFFF"/>
        <w:tabs>
          <w:tab w:val="left" w:pos="1649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bCs/>
          <w:color w:val="000000"/>
          <w:sz w:val="24"/>
          <w:szCs w:val="24"/>
          <w:lang w:val="lt-LT"/>
        </w:rPr>
      </w:pPr>
    </w:p>
    <w:p w14:paraId="763CA1AE" w14:textId="77777777" w:rsidR="002B158C" w:rsidRPr="00296101" w:rsidRDefault="002B158C" w:rsidP="0053339B">
      <w:pPr>
        <w:widowControl w:val="0"/>
        <w:shd w:val="clear" w:color="auto" w:fill="FFFFFF"/>
        <w:tabs>
          <w:tab w:val="left" w:pos="1649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4045"/>
        <w:gridCol w:w="455"/>
        <w:gridCol w:w="265"/>
        <w:gridCol w:w="4500"/>
      </w:tblGrid>
      <w:tr w:rsidR="0053339B" w:rsidRPr="00296101" w14:paraId="1C6DCAE9" w14:textId="77777777" w:rsidTr="006757B9">
        <w:tc>
          <w:tcPr>
            <w:tcW w:w="4500" w:type="dxa"/>
            <w:gridSpan w:val="2"/>
          </w:tcPr>
          <w:p w14:paraId="7C3E0444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b/>
                <w:bCs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b/>
                <w:bCs/>
                <w:sz w:val="24"/>
                <w:szCs w:val="24"/>
                <w:lang w:val="lt-LT"/>
              </w:rPr>
              <w:lastRenderedPageBreak/>
              <w:t>Valdžios subjekto vardu pasirašo:</w:t>
            </w:r>
          </w:p>
          <w:p w14:paraId="72369804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0A748EFA" w14:textId="358004C6" w:rsidR="00296101" w:rsidRPr="00296101" w:rsidRDefault="00296101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Bendrųjų reikalų skyriaus vedėja,</w:t>
            </w:r>
          </w:p>
          <w:p w14:paraId="25D53387" w14:textId="553F9C8F" w:rsidR="00296101" w:rsidRPr="00296101" w:rsidRDefault="00296101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 xml:space="preserve">atliekanti Administracijos direktoriaus </w:t>
            </w:r>
          </w:p>
          <w:p w14:paraId="2415C4E3" w14:textId="77777777" w:rsidR="00296101" w:rsidRPr="00296101" w:rsidRDefault="00296101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 xml:space="preserve">pareigas </w:t>
            </w:r>
          </w:p>
          <w:p w14:paraId="444F1B04" w14:textId="0655C93C" w:rsidR="0053339B" w:rsidRPr="00296101" w:rsidRDefault="00296101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</w:rPr>
              <w:t>Rūta Zubienė</w:t>
            </w:r>
          </w:p>
        </w:tc>
        <w:tc>
          <w:tcPr>
            <w:tcW w:w="455" w:type="dxa"/>
          </w:tcPr>
          <w:p w14:paraId="29CC4EBB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  <w:gridSpan w:val="2"/>
          </w:tcPr>
          <w:p w14:paraId="1DF53374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62C3A29C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064220BA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44559E84" w14:textId="77777777" w:rsidR="00B2312B" w:rsidRPr="00296101" w:rsidRDefault="00B2312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0E4F0084" w14:textId="77777777" w:rsidR="00296101" w:rsidRPr="00296101" w:rsidRDefault="00296101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31EE422F" w14:textId="722EF3E1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___________________________</w:t>
            </w:r>
          </w:p>
        </w:tc>
      </w:tr>
      <w:tr w:rsidR="00B2312B" w:rsidRPr="00296101" w14:paraId="6336D237" w14:textId="77777777" w:rsidTr="006757B9">
        <w:trPr>
          <w:gridAfter w:val="1"/>
          <w:wAfter w:w="4500" w:type="dxa"/>
        </w:trPr>
        <w:tc>
          <w:tcPr>
            <w:tcW w:w="455" w:type="dxa"/>
          </w:tcPr>
          <w:p w14:paraId="24D0E3CC" w14:textId="77777777" w:rsidR="00B2312B" w:rsidRPr="00296101" w:rsidRDefault="00B2312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  <w:gridSpan w:val="3"/>
          </w:tcPr>
          <w:p w14:paraId="7CBFC007" w14:textId="77777777" w:rsidR="00B2312B" w:rsidRPr="00296101" w:rsidRDefault="00B2312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</w:tr>
      <w:tr w:rsidR="0053339B" w:rsidRPr="00296101" w14:paraId="7BC9B884" w14:textId="77777777" w:rsidTr="006757B9">
        <w:tc>
          <w:tcPr>
            <w:tcW w:w="4500" w:type="dxa"/>
            <w:gridSpan w:val="2"/>
            <w:shd w:val="clear" w:color="auto" w:fill="auto"/>
          </w:tcPr>
          <w:p w14:paraId="209983DC" w14:textId="77777777" w:rsidR="0053339B" w:rsidRPr="00296101" w:rsidRDefault="0053339B" w:rsidP="00B2312B">
            <w:pPr>
              <w:spacing w:line="276" w:lineRule="auto"/>
              <w:ind w:left="-111"/>
              <w:jc w:val="both"/>
              <w:rPr>
                <w:rFonts w:cs="Arial"/>
                <w:b/>
                <w:bCs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b/>
                <w:bCs/>
                <w:sz w:val="24"/>
                <w:szCs w:val="24"/>
                <w:lang w:val="lt-LT"/>
              </w:rPr>
              <w:t>Investuotojo vardu pasirašo:</w:t>
            </w:r>
          </w:p>
          <w:p w14:paraId="3C645222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6FAFB991" w14:textId="670853DE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bCs/>
                <w:spacing w:val="20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bCs/>
                <w:spacing w:val="20"/>
                <w:sz w:val="24"/>
                <w:szCs w:val="24"/>
                <w:lang w:val="lt-LT"/>
              </w:rPr>
              <w:t>UAB “</w:t>
            </w:r>
            <w:proofErr w:type="spellStart"/>
            <w:r w:rsidRPr="00296101">
              <w:rPr>
                <w:rFonts w:cs="Arial"/>
                <w:bCs/>
                <w:spacing w:val="20"/>
                <w:sz w:val="24"/>
                <w:szCs w:val="24"/>
                <w:lang w:val="lt-LT"/>
              </w:rPr>
              <w:t>Baltled</w:t>
            </w:r>
            <w:proofErr w:type="spellEnd"/>
            <w:r w:rsidRPr="00296101">
              <w:rPr>
                <w:rFonts w:cs="Arial"/>
                <w:bCs/>
                <w:spacing w:val="20"/>
                <w:sz w:val="24"/>
                <w:szCs w:val="24"/>
                <w:lang w:val="lt-LT"/>
              </w:rPr>
              <w:t>”</w:t>
            </w:r>
          </w:p>
          <w:p w14:paraId="436EDA00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direktorius</w:t>
            </w:r>
          </w:p>
          <w:p w14:paraId="0EAE0240" w14:textId="16ED89D8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Mindaugas Jasiulevičius</w:t>
            </w:r>
          </w:p>
          <w:p w14:paraId="44991955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  <w:shd w:val="clear" w:color="auto" w:fill="auto"/>
          </w:tcPr>
          <w:p w14:paraId="406DA1AE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  <w:gridSpan w:val="2"/>
            <w:shd w:val="clear" w:color="auto" w:fill="auto"/>
          </w:tcPr>
          <w:p w14:paraId="48E054D8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6123CAFE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352F5B06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74C3CC78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168808E3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__________________________</w:t>
            </w:r>
          </w:p>
        </w:tc>
      </w:tr>
      <w:tr w:rsidR="0053339B" w:rsidRPr="00296101" w14:paraId="388A9E44" w14:textId="77777777" w:rsidTr="006757B9">
        <w:tc>
          <w:tcPr>
            <w:tcW w:w="4500" w:type="dxa"/>
            <w:gridSpan w:val="2"/>
            <w:shd w:val="clear" w:color="auto" w:fill="auto"/>
          </w:tcPr>
          <w:p w14:paraId="04B887CF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  <w:shd w:val="clear" w:color="auto" w:fill="auto"/>
          </w:tcPr>
          <w:p w14:paraId="363EBA63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  <w:gridSpan w:val="2"/>
            <w:shd w:val="clear" w:color="auto" w:fill="auto"/>
          </w:tcPr>
          <w:p w14:paraId="1F81258F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</w:tr>
      <w:tr w:rsidR="0053339B" w:rsidRPr="00296101" w14:paraId="57DA3998" w14:textId="77777777" w:rsidTr="006757B9">
        <w:tc>
          <w:tcPr>
            <w:tcW w:w="4500" w:type="dxa"/>
            <w:gridSpan w:val="2"/>
            <w:shd w:val="clear" w:color="auto" w:fill="auto"/>
          </w:tcPr>
          <w:p w14:paraId="38E65CD6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b/>
                <w:bCs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b/>
                <w:bCs/>
                <w:sz w:val="24"/>
                <w:szCs w:val="24"/>
                <w:lang w:val="lt-LT"/>
              </w:rPr>
              <w:t>Privataus subjekto vardu pasirašo:</w:t>
            </w:r>
          </w:p>
          <w:p w14:paraId="7884582D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0837BFC5" w14:textId="2D5FCC91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UAB “Išmanus gatvių apšvietimas”</w:t>
            </w:r>
          </w:p>
          <w:p w14:paraId="5DC4A123" w14:textId="23AF0971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direktorius</w:t>
            </w:r>
          </w:p>
          <w:p w14:paraId="2E113C1F" w14:textId="77777777" w:rsidR="0053339B" w:rsidRPr="00296101" w:rsidRDefault="0053339B" w:rsidP="0053339B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Mindaugas Jasiulevičius</w:t>
            </w:r>
          </w:p>
          <w:p w14:paraId="0A505114" w14:textId="77777777" w:rsidR="0053339B" w:rsidRPr="00296101" w:rsidRDefault="0053339B" w:rsidP="006757B9">
            <w:pPr>
              <w:spacing w:line="276" w:lineRule="auto"/>
              <w:ind w:hanging="108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  <w:shd w:val="clear" w:color="auto" w:fill="auto"/>
          </w:tcPr>
          <w:p w14:paraId="46432D9A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  <w:gridSpan w:val="2"/>
            <w:shd w:val="clear" w:color="auto" w:fill="auto"/>
          </w:tcPr>
          <w:p w14:paraId="1A3955C6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249C44D4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1A093FD3" w14:textId="77777777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5AC15543" w14:textId="77777777" w:rsidR="00B2312B" w:rsidRPr="00296101" w:rsidRDefault="00B2312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</w:p>
          <w:p w14:paraId="6FE24E14" w14:textId="24D3571A" w:rsidR="0053339B" w:rsidRPr="00296101" w:rsidRDefault="0053339B" w:rsidP="006757B9">
            <w:pPr>
              <w:spacing w:line="276" w:lineRule="auto"/>
              <w:jc w:val="both"/>
              <w:rPr>
                <w:rFonts w:cs="Arial"/>
                <w:sz w:val="24"/>
                <w:szCs w:val="24"/>
                <w:lang w:val="lt-LT"/>
              </w:rPr>
            </w:pPr>
            <w:r w:rsidRPr="00296101">
              <w:rPr>
                <w:rFonts w:cs="Arial"/>
                <w:sz w:val="24"/>
                <w:szCs w:val="24"/>
                <w:lang w:val="lt-LT"/>
              </w:rPr>
              <w:t>__________________________</w:t>
            </w:r>
          </w:p>
        </w:tc>
      </w:tr>
    </w:tbl>
    <w:p w14:paraId="3EDE99DD" w14:textId="187D1706" w:rsidR="009B52E2" w:rsidRPr="00296101" w:rsidRDefault="009B52E2" w:rsidP="00DC63DC">
      <w:pPr>
        <w:spacing w:after="0" w:line="276" w:lineRule="auto"/>
        <w:rPr>
          <w:rFonts w:cs="Arial"/>
          <w:sz w:val="24"/>
          <w:szCs w:val="24"/>
          <w:lang w:val="lt-LT"/>
        </w:rPr>
      </w:pPr>
    </w:p>
    <w:sectPr w:rsidR="009B52E2" w:rsidRPr="00296101" w:rsidSect="002B158C">
      <w:footerReference w:type="default" r:id="rId8"/>
      <w:pgSz w:w="12240" w:h="15840"/>
      <w:pgMar w:top="709" w:right="1138" w:bottom="1411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113D" w14:textId="77777777" w:rsidR="00FA2D36" w:rsidRDefault="00FA2D36" w:rsidP="005B748B">
      <w:pPr>
        <w:spacing w:after="0" w:line="240" w:lineRule="auto"/>
      </w:pPr>
      <w:r>
        <w:separator/>
      </w:r>
    </w:p>
  </w:endnote>
  <w:endnote w:type="continuationSeparator" w:id="0">
    <w:p w14:paraId="181BEBF6" w14:textId="77777777" w:rsidR="00FA2D36" w:rsidRDefault="00FA2D36" w:rsidP="005B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681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A35D9" w14:textId="043A90C2" w:rsidR="006A1D44" w:rsidRDefault="006A1D44" w:rsidP="005B748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C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BB4B" w14:textId="77777777" w:rsidR="00FA2D36" w:rsidRDefault="00FA2D36" w:rsidP="005B748B">
      <w:pPr>
        <w:spacing w:after="0" w:line="240" w:lineRule="auto"/>
      </w:pPr>
      <w:r>
        <w:separator/>
      </w:r>
    </w:p>
  </w:footnote>
  <w:footnote w:type="continuationSeparator" w:id="0">
    <w:p w14:paraId="14C45A18" w14:textId="77777777" w:rsidR="00FA2D36" w:rsidRDefault="00FA2D36" w:rsidP="005B7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1DD"/>
    <w:multiLevelType w:val="hybridMultilevel"/>
    <w:tmpl w:val="C448B6E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F044AEC"/>
    <w:multiLevelType w:val="multilevel"/>
    <w:tmpl w:val="CAF0CCC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8C5AD7"/>
    <w:multiLevelType w:val="hybridMultilevel"/>
    <w:tmpl w:val="22A8D546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D460FC8"/>
    <w:multiLevelType w:val="hybridMultilevel"/>
    <w:tmpl w:val="FC3C3E82"/>
    <w:lvl w:ilvl="0" w:tplc="D0087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40A6F"/>
    <w:multiLevelType w:val="hybridMultilevel"/>
    <w:tmpl w:val="E19E202C"/>
    <w:lvl w:ilvl="0" w:tplc="EB3E5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2BB1"/>
    <w:multiLevelType w:val="hybridMultilevel"/>
    <w:tmpl w:val="BBB0E0FE"/>
    <w:lvl w:ilvl="0" w:tplc="F378EEC4">
      <w:start w:val="4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598"/>
    <w:multiLevelType w:val="hybridMultilevel"/>
    <w:tmpl w:val="FB8CB93C"/>
    <w:lvl w:ilvl="0" w:tplc="769A6804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5093F"/>
    <w:multiLevelType w:val="hybridMultilevel"/>
    <w:tmpl w:val="ADE6DF08"/>
    <w:lvl w:ilvl="0" w:tplc="7728D108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pStyle w:val="Antra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AEB"/>
    <w:multiLevelType w:val="multilevel"/>
    <w:tmpl w:val="03923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D63F53"/>
    <w:multiLevelType w:val="hybridMultilevel"/>
    <w:tmpl w:val="502E6FD2"/>
    <w:lvl w:ilvl="0" w:tplc="D756815E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12BF0"/>
    <w:multiLevelType w:val="multilevel"/>
    <w:tmpl w:val="BA4A45A6"/>
    <w:styleLink w:val="WWNum1"/>
    <w:lvl w:ilvl="0">
      <w:start w:val="1"/>
      <w:numFmt w:val="decimal"/>
      <w:lvlText w:val="%1"/>
      <w:lvlJc w:val="left"/>
      <w:pPr>
        <w:ind w:left="1210" w:hanging="360"/>
      </w:pPr>
    </w:lvl>
    <w:lvl w:ilvl="1">
      <w:start w:val="1"/>
      <w:numFmt w:val="lowerLetter"/>
      <w:lvlText w:val="%1.%2"/>
      <w:lvlJc w:val="left"/>
      <w:pPr>
        <w:ind w:left="1930" w:hanging="360"/>
      </w:pPr>
    </w:lvl>
    <w:lvl w:ilvl="2">
      <w:start w:val="1"/>
      <w:numFmt w:val="lowerRoman"/>
      <w:lvlText w:val="%1.%2.%3"/>
      <w:lvlJc w:val="right"/>
      <w:pPr>
        <w:ind w:left="2650" w:hanging="180"/>
      </w:pPr>
    </w:lvl>
    <w:lvl w:ilvl="3">
      <w:start w:val="1"/>
      <w:numFmt w:val="decimal"/>
      <w:lvlText w:val="%1.%2.%3.%4"/>
      <w:lvlJc w:val="left"/>
      <w:pPr>
        <w:ind w:left="3370" w:hanging="360"/>
      </w:pPr>
    </w:lvl>
    <w:lvl w:ilvl="4">
      <w:start w:val="1"/>
      <w:numFmt w:val="lowerLetter"/>
      <w:lvlText w:val="%1.%2.%3.%4.%5"/>
      <w:lvlJc w:val="left"/>
      <w:pPr>
        <w:ind w:left="4090" w:hanging="360"/>
      </w:pPr>
    </w:lvl>
    <w:lvl w:ilvl="5">
      <w:start w:val="1"/>
      <w:numFmt w:val="lowerRoman"/>
      <w:lvlText w:val="%1.%2.%3.%4.%5.%6"/>
      <w:lvlJc w:val="right"/>
      <w:pPr>
        <w:ind w:left="4810" w:hanging="180"/>
      </w:pPr>
    </w:lvl>
    <w:lvl w:ilvl="6">
      <w:start w:val="1"/>
      <w:numFmt w:val="decimal"/>
      <w:lvlText w:val="%1.%2.%3.%4.%5.%6.%7"/>
      <w:lvlJc w:val="left"/>
      <w:pPr>
        <w:ind w:left="5530" w:hanging="360"/>
      </w:pPr>
    </w:lvl>
    <w:lvl w:ilvl="7">
      <w:start w:val="1"/>
      <w:numFmt w:val="lowerLetter"/>
      <w:lvlText w:val="%1.%2.%3.%4.%5.%6.%7.%8"/>
      <w:lvlJc w:val="left"/>
      <w:pPr>
        <w:ind w:left="6250" w:hanging="360"/>
      </w:pPr>
    </w:lvl>
    <w:lvl w:ilvl="8">
      <w:start w:val="1"/>
      <w:numFmt w:val="lowerRoman"/>
      <w:lvlText w:val="%1.%2.%3.%4.%5.%6.%7.%8.%9"/>
      <w:lvlJc w:val="right"/>
      <w:pPr>
        <w:ind w:left="6970" w:hanging="180"/>
      </w:pPr>
    </w:lvl>
  </w:abstractNum>
  <w:abstractNum w:abstractNumId="11" w15:restartNumberingAfterBreak="0">
    <w:nsid w:val="5C963D7C"/>
    <w:multiLevelType w:val="hybridMultilevel"/>
    <w:tmpl w:val="D136AF5A"/>
    <w:lvl w:ilvl="0" w:tplc="9424D174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35131"/>
    <w:multiLevelType w:val="hybridMultilevel"/>
    <w:tmpl w:val="6F78C6B4"/>
    <w:lvl w:ilvl="0" w:tplc="21CCD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586D"/>
    <w:multiLevelType w:val="multilevel"/>
    <w:tmpl w:val="CAF0CCC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91A223A"/>
    <w:multiLevelType w:val="multilevel"/>
    <w:tmpl w:val="EE5E4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3A687C"/>
    <w:multiLevelType w:val="hybridMultilevel"/>
    <w:tmpl w:val="A61AAED8"/>
    <w:lvl w:ilvl="0" w:tplc="5AA62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4594">
    <w:abstractNumId w:val="7"/>
  </w:num>
  <w:num w:numId="2" w16cid:durableId="1798793925">
    <w:abstractNumId w:val="9"/>
  </w:num>
  <w:num w:numId="3" w16cid:durableId="734355039">
    <w:abstractNumId w:val="12"/>
  </w:num>
  <w:num w:numId="4" w16cid:durableId="1134367525">
    <w:abstractNumId w:val="11"/>
  </w:num>
  <w:num w:numId="5" w16cid:durableId="1697198402">
    <w:abstractNumId w:val="6"/>
  </w:num>
  <w:num w:numId="6" w16cid:durableId="1393852100">
    <w:abstractNumId w:val="3"/>
  </w:num>
  <w:num w:numId="7" w16cid:durableId="1368721191">
    <w:abstractNumId w:val="1"/>
  </w:num>
  <w:num w:numId="8" w16cid:durableId="1565414223">
    <w:abstractNumId w:val="8"/>
  </w:num>
  <w:num w:numId="9" w16cid:durableId="1975136263">
    <w:abstractNumId w:val="4"/>
  </w:num>
  <w:num w:numId="10" w16cid:durableId="1922373069">
    <w:abstractNumId w:val="15"/>
  </w:num>
  <w:num w:numId="11" w16cid:durableId="202795060">
    <w:abstractNumId w:val="0"/>
  </w:num>
  <w:num w:numId="12" w16cid:durableId="1502888364">
    <w:abstractNumId w:val="5"/>
  </w:num>
  <w:num w:numId="13" w16cid:durableId="430469757">
    <w:abstractNumId w:val="13"/>
  </w:num>
  <w:num w:numId="14" w16cid:durableId="1392078769">
    <w:abstractNumId w:val="14"/>
  </w:num>
  <w:num w:numId="15" w16cid:durableId="1631399088">
    <w:abstractNumId w:val="10"/>
  </w:num>
  <w:num w:numId="16" w16cid:durableId="513038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7F"/>
    <w:rsid w:val="000000C7"/>
    <w:rsid w:val="00002EF4"/>
    <w:rsid w:val="00003E6D"/>
    <w:rsid w:val="00005F82"/>
    <w:rsid w:val="00006058"/>
    <w:rsid w:val="00013543"/>
    <w:rsid w:val="00014594"/>
    <w:rsid w:val="00014D9E"/>
    <w:rsid w:val="00017653"/>
    <w:rsid w:val="00017B0A"/>
    <w:rsid w:val="00017BD1"/>
    <w:rsid w:val="000207A0"/>
    <w:rsid w:val="00021B48"/>
    <w:rsid w:val="00024C3D"/>
    <w:rsid w:val="00026C07"/>
    <w:rsid w:val="00030801"/>
    <w:rsid w:val="00032D10"/>
    <w:rsid w:val="000365B0"/>
    <w:rsid w:val="00037E96"/>
    <w:rsid w:val="0004093C"/>
    <w:rsid w:val="00042426"/>
    <w:rsid w:val="0004467A"/>
    <w:rsid w:val="00056216"/>
    <w:rsid w:val="000569ED"/>
    <w:rsid w:val="00060813"/>
    <w:rsid w:val="00061789"/>
    <w:rsid w:val="000679FB"/>
    <w:rsid w:val="0007121D"/>
    <w:rsid w:val="00072FE1"/>
    <w:rsid w:val="0007484B"/>
    <w:rsid w:val="0007586D"/>
    <w:rsid w:val="00085FD0"/>
    <w:rsid w:val="00087B46"/>
    <w:rsid w:val="00096059"/>
    <w:rsid w:val="000A3043"/>
    <w:rsid w:val="000A3E83"/>
    <w:rsid w:val="000A572E"/>
    <w:rsid w:val="000B07B5"/>
    <w:rsid w:val="000B0D6E"/>
    <w:rsid w:val="000B0E88"/>
    <w:rsid w:val="000B1BF6"/>
    <w:rsid w:val="000B2591"/>
    <w:rsid w:val="000B52D6"/>
    <w:rsid w:val="000B5BBF"/>
    <w:rsid w:val="000C25B6"/>
    <w:rsid w:val="000C3A60"/>
    <w:rsid w:val="000C4DB2"/>
    <w:rsid w:val="000C6F6C"/>
    <w:rsid w:val="000D32F9"/>
    <w:rsid w:val="000E388E"/>
    <w:rsid w:val="000E4958"/>
    <w:rsid w:val="000E6A58"/>
    <w:rsid w:val="000F0BD6"/>
    <w:rsid w:val="000F0E92"/>
    <w:rsid w:val="000F2576"/>
    <w:rsid w:val="000F485E"/>
    <w:rsid w:val="000F6184"/>
    <w:rsid w:val="000F6FAE"/>
    <w:rsid w:val="000F7924"/>
    <w:rsid w:val="00100FC4"/>
    <w:rsid w:val="00104A9F"/>
    <w:rsid w:val="00116BAE"/>
    <w:rsid w:val="00121371"/>
    <w:rsid w:val="00121A93"/>
    <w:rsid w:val="00123A9D"/>
    <w:rsid w:val="001242FB"/>
    <w:rsid w:val="00125919"/>
    <w:rsid w:val="00125B37"/>
    <w:rsid w:val="00132056"/>
    <w:rsid w:val="00140B3B"/>
    <w:rsid w:val="00146DDB"/>
    <w:rsid w:val="00150F7C"/>
    <w:rsid w:val="001549DA"/>
    <w:rsid w:val="00155FB9"/>
    <w:rsid w:val="00157960"/>
    <w:rsid w:val="00163CF1"/>
    <w:rsid w:val="00164953"/>
    <w:rsid w:val="00165067"/>
    <w:rsid w:val="001660B6"/>
    <w:rsid w:val="001715A6"/>
    <w:rsid w:val="00174A9A"/>
    <w:rsid w:val="00174E89"/>
    <w:rsid w:val="0017558C"/>
    <w:rsid w:val="00175AB7"/>
    <w:rsid w:val="00181271"/>
    <w:rsid w:val="00184503"/>
    <w:rsid w:val="00186C99"/>
    <w:rsid w:val="00190390"/>
    <w:rsid w:val="00192688"/>
    <w:rsid w:val="0019319D"/>
    <w:rsid w:val="00193863"/>
    <w:rsid w:val="00193904"/>
    <w:rsid w:val="00194C1F"/>
    <w:rsid w:val="00194C74"/>
    <w:rsid w:val="00196C4A"/>
    <w:rsid w:val="00197854"/>
    <w:rsid w:val="001A55C2"/>
    <w:rsid w:val="001A5B81"/>
    <w:rsid w:val="001A6DA0"/>
    <w:rsid w:val="001B02E0"/>
    <w:rsid w:val="001B22BD"/>
    <w:rsid w:val="001B2442"/>
    <w:rsid w:val="001B2F02"/>
    <w:rsid w:val="001B4767"/>
    <w:rsid w:val="001B59C7"/>
    <w:rsid w:val="001B64F4"/>
    <w:rsid w:val="001B65A1"/>
    <w:rsid w:val="001B6EED"/>
    <w:rsid w:val="001B7252"/>
    <w:rsid w:val="001C46E0"/>
    <w:rsid w:val="001D21BF"/>
    <w:rsid w:val="001D3DD8"/>
    <w:rsid w:val="001D5817"/>
    <w:rsid w:val="001D7738"/>
    <w:rsid w:val="001E3DC1"/>
    <w:rsid w:val="001F2B0A"/>
    <w:rsid w:val="001F4E1D"/>
    <w:rsid w:val="001F5059"/>
    <w:rsid w:val="001F59F5"/>
    <w:rsid w:val="001F734F"/>
    <w:rsid w:val="0020552D"/>
    <w:rsid w:val="002062E8"/>
    <w:rsid w:val="00221514"/>
    <w:rsid w:val="00230934"/>
    <w:rsid w:val="00233A81"/>
    <w:rsid w:val="002345EA"/>
    <w:rsid w:val="00234699"/>
    <w:rsid w:val="00236209"/>
    <w:rsid w:val="0024067A"/>
    <w:rsid w:val="00241A50"/>
    <w:rsid w:val="00251F93"/>
    <w:rsid w:val="002531B2"/>
    <w:rsid w:val="002542DE"/>
    <w:rsid w:val="00254B5C"/>
    <w:rsid w:val="00256E4A"/>
    <w:rsid w:val="00265AD1"/>
    <w:rsid w:val="00265F5D"/>
    <w:rsid w:val="0026702C"/>
    <w:rsid w:val="002704D4"/>
    <w:rsid w:val="00270704"/>
    <w:rsid w:val="00272A5C"/>
    <w:rsid w:val="002821F1"/>
    <w:rsid w:val="00283D18"/>
    <w:rsid w:val="002851B4"/>
    <w:rsid w:val="002853BE"/>
    <w:rsid w:val="00286905"/>
    <w:rsid w:val="00292AA4"/>
    <w:rsid w:val="002960EC"/>
    <w:rsid w:val="00296101"/>
    <w:rsid w:val="00297D44"/>
    <w:rsid w:val="002A59BA"/>
    <w:rsid w:val="002B158C"/>
    <w:rsid w:val="002B1B34"/>
    <w:rsid w:val="002B23A6"/>
    <w:rsid w:val="002B43DF"/>
    <w:rsid w:val="002B606A"/>
    <w:rsid w:val="002B64AD"/>
    <w:rsid w:val="002B7C94"/>
    <w:rsid w:val="002C0BFA"/>
    <w:rsid w:val="002C15B2"/>
    <w:rsid w:val="002C1843"/>
    <w:rsid w:val="002C4406"/>
    <w:rsid w:val="002C4487"/>
    <w:rsid w:val="002C76B5"/>
    <w:rsid w:val="002D0A97"/>
    <w:rsid w:val="002D1517"/>
    <w:rsid w:val="002D1CA1"/>
    <w:rsid w:val="002D1D95"/>
    <w:rsid w:val="002D2D71"/>
    <w:rsid w:val="002D5DCD"/>
    <w:rsid w:val="002D74AD"/>
    <w:rsid w:val="002D7A1D"/>
    <w:rsid w:val="002E1BD3"/>
    <w:rsid w:val="002E5DB7"/>
    <w:rsid w:val="002F1B7F"/>
    <w:rsid w:val="002F52E1"/>
    <w:rsid w:val="002F6344"/>
    <w:rsid w:val="002F63DA"/>
    <w:rsid w:val="00301B67"/>
    <w:rsid w:val="00301C14"/>
    <w:rsid w:val="00302894"/>
    <w:rsid w:val="003132CB"/>
    <w:rsid w:val="00313741"/>
    <w:rsid w:val="00322544"/>
    <w:rsid w:val="003302DB"/>
    <w:rsid w:val="00334CF7"/>
    <w:rsid w:val="003419BB"/>
    <w:rsid w:val="00342BA9"/>
    <w:rsid w:val="0034364B"/>
    <w:rsid w:val="00344878"/>
    <w:rsid w:val="00351ED5"/>
    <w:rsid w:val="00352103"/>
    <w:rsid w:val="003522C8"/>
    <w:rsid w:val="00353271"/>
    <w:rsid w:val="003574C5"/>
    <w:rsid w:val="00357951"/>
    <w:rsid w:val="0036109F"/>
    <w:rsid w:val="003664CF"/>
    <w:rsid w:val="00367785"/>
    <w:rsid w:val="003730F7"/>
    <w:rsid w:val="00374453"/>
    <w:rsid w:val="00376423"/>
    <w:rsid w:val="003775CF"/>
    <w:rsid w:val="003806DA"/>
    <w:rsid w:val="00381ABB"/>
    <w:rsid w:val="0038516B"/>
    <w:rsid w:val="0038612D"/>
    <w:rsid w:val="0038624A"/>
    <w:rsid w:val="003862EA"/>
    <w:rsid w:val="00386E23"/>
    <w:rsid w:val="0039065C"/>
    <w:rsid w:val="00392241"/>
    <w:rsid w:val="003924E1"/>
    <w:rsid w:val="003925F5"/>
    <w:rsid w:val="00392A3B"/>
    <w:rsid w:val="00394D15"/>
    <w:rsid w:val="00396A8A"/>
    <w:rsid w:val="00396DCA"/>
    <w:rsid w:val="00396E82"/>
    <w:rsid w:val="003A1579"/>
    <w:rsid w:val="003A5483"/>
    <w:rsid w:val="003B23E9"/>
    <w:rsid w:val="003B4B88"/>
    <w:rsid w:val="003B5566"/>
    <w:rsid w:val="003B75EB"/>
    <w:rsid w:val="003C1B9D"/>
    <w:rsid w:val="003C2D6A"/>
    <w:rsid w:val="003C4CA2"/>
    <w:rsid w:val="003D165F"/>
    <w:rsid w:val="003D1EE8"/>
    <w:rsid w:val="003D4105"/>
    <w:rsid w:val="003D4162"/>
    <w:rsid w:val="003D4633"/>
    <w:rsid w:val="003D6146"/>
    <w:rsid w:val="003D6C48"/>
    <w:rsid w:val="003E0127"/>
    <w:rsid w:val="003E0B7A"/>
    <w:rsid w:val="003E1D4B"/>
    <w:rsid w:val="003E3912"/>
    <w:rsid w:val="003E3F7C"/>
    <w:rsid w:val="003E6C64"/>
    <w:rsid w:val="003E6D29"/>
    <w:rsid w:val="003F2428"/>
    <w:rsid w:val="003F2F20"/>
    <w:rsid w:val="003F3BFA"/>
    <w:rsid w:val="003F3E2D"/>
    <w:rsid w:val="003F6796"/>
    <w:rsid w:val="003F7527"/>
    <w:rsid w:val="00402F52"/>
    <w:rsid w:val="00403D90"/>
    <w:rsid w:val="0041298B"/>
    <w:rsid w:val="004130CE"/>
    <w:rsid w:val="00417CC4"/>
    <w:rsid w:val="00425C08"/>
    <w:rsid w:val="00425D20"/>
    <w:rsid w:val="00432229"/>
    <w:rsid w:val="00433F54"/>
    <w:rsid w:val="00440F77"/>
    <w:rsid w:val="00444FDF"/>
    <w:rsid w:val="00446EC1"/>
    <w:rsid w:val="0045176F"/>
    <w:rsid w:val="00451CE4"/>
    <w:rsid w:val="00453960"/>
    <w:rsid w:val="004543AE"/>
    <w:rsid w:val="00455F8A"/>
    <w:rsid w:val="00461B40"/>
    <w:rsid w:val="00463D41"/>
    <w:rsid w:val="0046625B"/>
    <w:rsid w:val="004671C3"/>
    <w:rsid w:val="004677EA"/>
    <w:rsid w:val="004725C6"/>
    <w:rsid w:val="00472915"/>
    <w:rsid w:val="00472F06"/>
    <w:rsid w:val="0047329B"/>
    <w:rsid w:val="00474F0D"/>
    <w:rsid w:val="00475BEF"/>
    <w:rsid w:val="004804E6"/>
    <w:rsid w:val="00481C39"/>
    <w:rsid w:val="00482128"/>
    <w:rsid w:val="00482DCA"/>
    <w:rsid w:val="0048347A"/>
    <w:rsid w:val="004838A8"/>
    <w:rsid w:val="004846B2"/>
    <w:rsid w:val="00490062"/>
    <w:rsid w:val="00490401"/>
    <w:rsid w:val="0049262E"/>
    <w:rsid w:val="0049601B"/>
    <w:rsid w:val="004979A9"/>
    <w:rsid w:val="004A499B"/>
    <w:rsid w:val="004A545D"/>
    <w:rsid w:val="004A569A"/>
    <w:rsid w:val="004A6AC9"/>
    <w:rsid w:val="004B31B3"/>
    <w:rsid w:val="004B6E95"/>
    <w:rsid w:val="004C424E"/>
    <w:rsid w:val="004C4CC3"/>
    <w:rsid w:val="004C7D8A"/>
    <w:rsid w:val="004E0F38"/>
    <w:rsid w:val="004E14B8"/>
    <w:rsid w:val="004E2D01"/>
    <w:rsid w:val="004E322F"/>
    <w:rsid w:val="004E34F8"/>
    <w:rsid w:val="004E4D57"/>
    <w:rsid w:val="004E4E6A"/>
    <w:rsid w:val="004E78F2"/>
    <w:rsid w:val="004F0786"/>
    <w:rsid w:val="00502CC1"/>
    <w:rsid w:val="005030E5"/>
    <w:rsid w:val="005071FC"/>
    <w:rsid w:val="00511D80"/>
    <w:rsid w:val="00516F2C"/>
    <w:rsid w:val="00520086"/>
    <w:rsid w:val="005211CC"/>
    <w:rsid w:val="00521D9F"/>
    <w:rsid w:val="005231B5"/>
    <w:rsid w:val="005236B2"/>
    <w:rsid w:val="00531A76"/>
    <w:rsid w:val="0053339B"/>
    <w:rsid w:val="00533CD8"/>
    <w:rsid w:val="00534ACA"/>
    <w:rsid w:val="005400E2"/>
    <w:rsid w:val="005415D7"/>
    <w:rsid w:val="005424ED"/>
    <w:rsid w:val="0054394B"/>
    <w:rsid w:val="00552316"/>
    <w:rsid w:val="005525EF"/>
    <w:rsid w:val="00555977"/>
    <w:rsid w:val="00557FA7"/>
    <w:rsid w:val="005617D9"/>
    <w:rsid w:val="00562EB9"/>
    <w:rsid w:val="00563944"/>
    <w:rsid w:val="0056434B"/>
    <w:rsid w:val="00565EE9"/>
    <w:rsid w:val="005674BC"/>
    <w:rsid w:val="005705B7"/>
    <w:rsid w:val="0057060D"/>
    <w:rsid w:val="00570AAB"/>
    <w:rsid w:val="00570DCD"/>
    <w:rsid w:val="005724E7"/>
    <w:rsid w:val="00572E53"/>
    <w:rsid w:val="00575D70"/>
    <w:rsid w:val="00583A40"/>
    <w:rsid w:val="00584BE8"/>
    <w:rsid w:val="00587092"/>
    <w:rsid w:val="00591A13"/>
    <w:rsid w:val="0059522C"/>
    <w:rsid w:val="005964FE"/>
    <w:rsid w:val="0059701D"/>
    <w:rsid w:val="005A0219"/>
    <w:rsid w:val="005A2B27"/>
    <w:rsid w:val="005A61B1"/>
    <w:rsid w:val="005B24E3"/>
    <w:rsid w:val="005B358E"/>
    <w:rsid w:val="005B3787"/>
    <w:rsid w:val="005B494B"/>
    <w:rsid w:val="005B748B"/>
    <w:rsid w:val="005C348F"/>
    <w:rsid w:val="005C4516"/>
    <w:rsid w:val="005C7B52"/>
    <w:rsid w:val="005C7D7F"/>
    <w:rsid w:val="005D2215"/>
    <w:rsid w:val="005D6764"/>
    <w:rsid w:val="005E1AFD"/>
    <w:rsid w:val="005E334C"/>
    <w:rsid w:val="005E3B37"/>
    <w:rsid w:val="005F1C74"/>
    <w:rsid w:val="005F434E"/>
    <w:rsid w:val="005F439B"/>
    <w:rsid w:val="00603127"/>
    <w:rsid w:val="00612A83"/>
    <w:rsid w:val="00612AF8"/>
    <w:rsid w:val="0061381A"/>
    <w:rsid w:val="006156A6"/>
    <w:rsid w:val="00616420"/>
    <w:rsid w:val="00617F4E"/>
    <w:rsid w:val="00624404"/>
    <w:rsid w:val="00636645"/>
    <w:rsid w:val="0063669D"/>
    <w:rsid w:val="006418D4"/>
    <w:rsid w:val="00641CC3"/>
    <w:rsid w:val="006439A1"/>
    <w:rsid w:val="00645190"/>
    <w:rsid w:val="00650B35"/>
    <w:rsid w:val="00650D99"/>
    <w:rsid w:val="00651D74"/>
    <w:rsid w:val="00652CDA"/>
    <w:rsid w:val="00652F97"/>
    <w:rsid w:val="0065324A"/>
    <w:rsid w:val="006533C2"/>
    <w:rsid w:val="00654C2A"/>
    <w:rsid w:val="00655CA0"/>
    <w:rsid w:val="00655CF1"/>
    <w:rsid w:val="00657F3D"/>
    <w:rsid w:val="0066111F"/>
    <w:rsid w:val="0066179B"/>
    <w:rsid w:val="00663A3F"/>
    <w:rsid w:val="00666EDA"/>
    <w:rsid w:val="00667D42"/>
    <w:rsid w:val="00671DA8"/>
    <w:rsid w:val="0067469C"/>
    <w:rsid w:val="0067658F"/>
    <w:rsid w:val="0068101C"/>
    <w:rsid w:val="0068138E"/>
    <w:rsid w:val="00682540"/>
    <w:rsid w:val="00685205"/>
    <w:rsid w:val="0068524C"/>
    <w:rsid w:val="006869AF"/>
    <w:rsid w:val="0069035B"/>
    <w:rsid w:val="00691BAC"/>
    <w:rsid w:val="00693BE3"/>
    <w:rsid w:val="006A00A1"/>
    <w:rsid w:val="006A1D44"/>
    <w:rsid w:val="006A1E04"/>
    <w:rsid w:val="006A70F3"/>
    <w:rsid w:val="006B1803"/>
    <w:rsid w:val="006B2E24"/>
    <w:rsid w:val="006B30FD"/>
    <w:rsid w:val="006B3631"/>
    <w:rsid w:val="006B4871"/>
    <w:rsid w:val="006C0DC8"/>
    <w:rsid w:val="006C0ED7"/>
    <w:rsid w:val="006C1417"/>
    <w:rsid w:val="006C1809"/>
    <w:rsid w:val="006C55CF"/>
    <w:rsid w:val="006C760A"/>
    <w:rsid w:val="006D64D1"/>
    <w:rsid w:val="006D6F58"/>
    <w:rsid w:val="006E32DC"/>
    <w:rsid w:val="006E353C"/>
    <w:rsid w:val="006E3D25"/>
    <w:rsid w:val="006E42D4"/>
    <w:rsid w:val="006E4CB1"/>
    <w:rsid w:val="006F4692"/>
    <w:rsid w:val="006F6BD6"/>
    <w:rsid w:val="006F7669"/>
    <w:rsid w:val="00704703"/>
    <w:rsid w:val="00707364"/>
    <w:rsid w:val="00710AC1"/>
    <w:rsid w:val="00710AE8"/>
    <w:rsid w:val="00711E4A"/>
    <w:rsid w:val="007152F2"/>
    <w:rsid w:val="00716BCF"/>
    <w:rsid w:val="00722D6E"/>
    <w:rsid w:val="007237A3"/>
    <w:rsid w:val="00723ED9"/>
    <w:rsid w:val="00725DF3"/>
    <w:rsid w:val="00733731"/>
    <w:rsid w:val="00733EE8"/>
    <w:rsid w:val="00735300"/>
    <w:rsid w:val="00742A12"/>
    <w:rsid w:val="00745EB6"/>
    <w:rsid w:val="0074616F"/>
    <w:rsid w:val="00746912"/>
    <w:rsid w:val="00751CC4"/>
    <w:rsid w:val="00752B16"/>
    <w:rsid w:val="00755078"/>
    <w:rsid w:val="00755F2E"/>
    <w:rsid w:val="00760A08"/>
    <w:rsid w:val="00760DA2"/>
    <w:rsid w:val="00761A5F"/>
    <w:rsid w:val="00762B7D"/>
    <w:rsid w:val="0076788E"/>
    <w:rsid w:val="0076797A"/>
    <w:rsid w:val="00767BCB"/>
    <w:rsid w:val="007717FF"/>
    <w:rsid w:val="0077571D"/>
    <w:rsid w:val="0077703B"/>
    <w:rsid w:val="00777A06"/>
    <w:rsid w:val="007801D4"/>
    <w:rsid w:val="007807EA"/>
    <w:rsid w:val="007815E3"/>
    <w:rsid w:val="00784A1E"/>
    <w:rsid w:val="00785E77"/>
    <w:rsid w:val="00786D6C"/>
    <w:rsid w:val="00795228"/>
    <w:rsid w:val="0079681C"/>
    <w:rsid w:val="007A000C"/>
    <w:rsid w:val="007A3D48"/>
    <w:rsid w:val="007A4B9D"/>
    <w:rsid w:val="007A66B9"/>
    <w:rsid w:val="007A6D0E"/>
    <w:rsid w:val="007A7417"/>
    <w:rsid w:val="007B2B68"/>
    <w:rsid w:val="007B30F0"/>
    <w:rsid w:val="007B7227"/>
    <w:rsid w:val="007C2A7F"/>
    <w:rsid w:val="007C36B9"/>
    <w:rsid w:val="007D7227"/>
    <w:rsid w:val="007E59F9"/>
    <w:rsid w:val="007F04D9"/>
    <w:rsid w:val="007F476E"/>
    <w:rsid w:val="007F5B45"/>
    <w:rsid w:val="007F5F8C"/>
    <w:rsid w:val="008006DF"/>
    <w:rsid w:val="00803885"/>
    <w:rsid w:val="00804808"/>
    <w:rsid w:val="00806AE2"/>
    <w:rsid w:val="00810A84"/>
    <w:rsid w:val="008152E7"/>
    <w:rsid w:val="008226BB"/>
    <w:rsid w:val="00822F77"/>
    <w:rsid w:val="008232F0"/>
    <w:rsid w:val="00824189"/>
    <w:rsid w:val="0082498F"/>
    <w:rsid w:val="00824ED5"/>
    <w:rsid w:val="008253D6"/>
    <w:rsid w:val="00825ABE"/>
    <w:rsid w:val="008278D8"/>
    <w:rsid w:val="008417C2"/>
    <w:rsid w:val="00842B31"/>
    <w:rsid w:val="00842B5F"/>
    <w:rsid w:val="008430FD"/>
    <w:rsid w:val="008441C0"/>
    <w:rsid w:val="008462A1"/>
    <w:rsid w:val="00846379"/>
    <w:rsid w:val="00847074"/>
    <w:rsid w:val="00854798"/>
    <w:rsid w:val="00854A34"/>
    <w:rsid w:val="00854AE8"/>
    <w:rsid w:val="00863F41"/>
    <w:rsid w:val="00870837"/>
    <w:rsid w:val="00873465"/>
    <w:rsid w:val="00874C8A"/>
    <w:rsid w:val="008772C0"/>
    <w:rsid w:val="00877DA6"/>
    <w:rsid w:val="008802FD"/>
    <w:rsid w:val="00880C30"/>
    <w:rsid w:val="008816D9"/>
    <w:rsid w:val="00882237"/>
    <w:rsid w:val="00883557"/>
    <w:rsid w:val="008837ED"/>
    <w:rsid w:val="008851A5"/>
    <w:rsid w:val="00885227"/>
    <w:rsid w:val="008855DE"/>
    <w:rsid w:val="008866D6"/>
    <w:rsid w:val="00890F53"/>
    <w:rsid w:val="00891971"/>
    <w:rsid w:val="0089258F"/>
    <w:rsid w:val="00893F3E"/>
    <w:rsid w:val="0089547D"/>
    <w:rsid w:val="008A29D3"/>
    <w:rsid w:val="008A397E"/>
    <w:rsid w:val="008A7B68"/>
    <w:rsid w:val="008B0B4A"/>
    <w:rsid w:val="008B5661"/>
    <w:rsid w:val="008B6D11"/>
    <w:rsid w:val="008B7AE2"/>
    <w:rsid w:val="008C1D43"/>
    <w:rsid w:val="008C2DFA"/>
    <w:rsid w:val="008C7F9B"/>
    <w:rsid w:val="008D16DE"/>
    <w:rsid w:val="008D2017"/>
    <w:rsid w:val="008D4743"/>
    <w:rsid w:val="008D4D2B"/>
    <w:rsid w:val="008D4EC8"/>
    <w:rsid w:val="008E05A9"/>
    <w:rsid w:val="008E389F"/>
    <w:rsid w:val="008E77C7"/>
    <w:rsid w:val="008F0D44"/>
    <w:rsid w:val="008F2472"/>
    <w:rsid w:val="008F32BC"/>
    <w:rsid w:val="00905C03"/>
    <w:rsid w:val="00911431"/>
    <w:rsid w:val="00911A1E"/>
    <w:rsid w:val="009159C6"/>
    <w:rsid w:val="009209A3"/>
    <w:rsid w:val="009211AA"/>
    <w:rsid w:val="00926B75"/>
    <w:rsid w:val="0092701D"/>
    <w:rsid w:val="00927A5E"/>
    <w:rsid w:val="00931456"/>
    <w:rsid w:val="00935C50"/>
    <w:rsid w:val="009364D7"/>
    <w:rsid w:val="009425E8"/>
    <w:rsid w:val="009429BE"/>
    <w:rsid w:val="00947E44"/>
    <w:rsid w:val="009504D0"/>
    <w:rsid w:val="00953558"/>
    <w:rsid w:val="009539DA"/>
    <w:rsid w:val="00957C12"/>
    <w:rsid w:val="00960CA5"/>
    <w:rsid w:val="0096305C"/>
    <w:rsid w:val="0096425C"/>
    <w:rsid w:val="00965781"/>
    <w:rsid w:val="00965850"/>
    <w:rsid w:val="00966F1C"/>
    <w:rsid w:val="00967EF7"/>
    <w:rsid w:val="00970507"/>
    <w:rsid w:val="009717E4"/>
    <w:rsid w:val="00972590"/>
    <w:rsid w:val="0097281F"/>
    <w:rsid w:val="00972CD1"/>
    <w:rsid w:val="00977226"/>
    <w:rsid w:val="00977D38"/>
    <w:rsid w:val="009814CC"/>
    <w:rsid w:val="00982CF0"/>
    <w:rsid w:val="00984A4B"/>
    <w:rsid w:val="0099031C"/>
    <w:rsid w:val="0099085F"/>
    <w:rsid w:val="0099528B"/>
    <w:rsid w:val="009A20DA"/>
    <w:rsid w:val="009A22C3"/>
    <w:rsid w:val="009A2A65"/>
    <w:rsid w:val="009A7B2F"/>
    <w:rsid w:val="009B2E41"/>
    <w:rsid w:val="009B52A3"/>
    <w:rsid w:val="009B52E2"/>
    <w:rsid w:val="009B56E4"/>
    <w:rsid w:val="009B759C"/>
    <w:rsid w:val="009C0272"/>
    <w:rsid w:val="009C1BAB"/>
    <w:rsid w:val="009C2BBA"/>
    <w:rsid w:val="009C58E6"/>
    <w:rsid w:val="009C7B95"/>
    <w:rsid w:val="009D07B4"/>
    <w:rsid w:val="009D15F8"/>
    <w:rsid w:val="009D4B29"/>
    <w:rsid w:val="009D5323"/>
    <w:rsid w:val="009E2535"/>
    <w:rsid w:val="009E5748"/>
    <w:rsid w:val="009F2F6D"/>
    <w:rsid w:val="00A01767"/>
    <w:rsid w:val="00A01D77"/>
    <w:rsid w:val="00A03623"/>
    <w:rsid w:val="00A073FD"/>
    <w:rsid w:val="00A125CE"/>
    <w:rsid w:val="00A21210"/>
    <w:rsid w:val="00A23E58"/>
    <w:rsid w:val="00A24438"/>
    <w:rsid w:val="00A3026D"/>
    <w:rsid w:val="00A33985"/>
    <w:rsid w:val="00A33D6D"/>
    <w:rsid w:val="00A423C5"/>
    <w:rsid w:val="00A4476E"/>
    <w:rsid w:val="00A563C1"/>
    <w:rsid w:val="00A630D3"/>
    <w:rsid w:val="00A643CD"/>
    <w:rsid w:val="00A718D2"/>
    <w:rsid w:val="00A73059"/>
    <w:rsid w:val="00A73EB6"/>
    <w:rsid w:val="00A777BC"/>
    <w:rsid w:val="00A80A1B"/>
    <w:rsid w:val="00A85F3B"/>
    <w:rsid w:val="00A95A75"/>
    <w:rsid w:val="00AA5853"/>
    <w:rsid w:val="00AA5FE9"/>
    <w:rsid w:val="00AA6F4A"/>
    <w:rsid w:val="00AB0067"/>
    <w:rsid w:val="00AB04AB"/>
    <w:rsid w:val="00AB11D4"/>
    <w:rsid w:val="00AB427F"/>
    <w:rsid w:val="00AB4846"/>
    <w:rsid w:val="00AB5A48"/>
    <w:rsid w:val="00AB6205"/>
    <w:rsid w:val="00AB70A7"/>
    <w:rsid w:val="00AC095A"/>
    <w:rsid w:val="00AC1A7B"/>
    <w:rsid w:val="00AC25A4"/>
    <w:rsid w:val="00AC41A7"/>
    <w:rsid w:val="00AC6BC1"/>
    <w:rsid w:val="00AD17D2"/>
    <w:rsid w:val="00AD2D7A"/>
    <w:rsid w:val="00AD4DB5"/>
    <w:rsid w:val="00AD62B8"/>
    <w:rsid w:val="00AE1EF9"/>
    <w:rsid w:val="00AE326F"/>
    <w:rsid w:val="00AE336A"/>
    <w:rsid w:val="00AE40B2"/>
    <w:rsid w:val="00AE481E"/>
    <w:rsid w:val="00AE55CD"/>
    <w:rsid w:val="00AE7054"/>
    <w:rsid w:val="00AF038C"/>
    <w:rsid w:val="00AF2028"/>
    <w:rsid w:val="00AF616F"/>
    <w:rsid w:val="00B00492"/>
    <w:rsid w:val="00B07194"/>
    <w:rsid w:val="00B07746"/>
    <w:rsid w:val="00B14BB5"/>
    <w:rsid w:val="00B16872"/>
    <w:rsid w:val="00B2312B"/>
    <w:rsid w:val="00B275EC"/>
    <w:rsid w:val="00B3318E"/>
    <w:rsid w:val="00B343E7"/>
    <w:rsid w:val="00B34420"/>
    <w:rsid w:val="00B3465D"/>
    <w:rsid w:val="00B37907"/>
    <w:rsid w:val="00B403FE"/>
    <w:rsid w:val="00B444DB"/>
    <w:rsid w:val="00B44FC0"/>
    <w:rsid w:val="00B507E8"/>
    <w:rsid w:val="00B50DEA"/>
    <w:rsid w:val="00B520CD"/>
    <w:rsid w:val="00B5296E"/>
    <w:rsid w:val="00B53975"/>
    <w:rsid w:val="00B617C3"/>
    <w:rsid w:val="00B63761"/>
    <w:rsid w:val="00B64255"/>
    <w:rsid w:val="00B665E2"/>
    <w:rsid w:val="00B7103B"/>
    <w:rsid w:val="00B74FE9"/>
    <w:rsid w:val="00B81FF2"/>
    <w:rsid w:val="00B85107"/>
    <w:rsid w:val="00B85F0B"/>
    <w:rsid w:val="00B87D65"/>
    <w:rsid w:val="00B9075C"/>
    <w:rsid w:val="00B9299B"/>
    <w:rsid w:val="00B930AF"/>
    <w:rsid w:val="00B93DF2"/>
    <w:rsid w:val="00B93E46"/>
    <w:rsid w:val="00B94936"/>
    <w:rsid w:val="00B95931"/>
    <w:rsid w:val="00BA62A4"/>
    <w:rsid w:val="00BA65DE"/>
    <w:rsid w:val="00BA7932"/>
    <w:rsid w:val="00BA7D3B"/>
    <w:rsid w:val="00BB4627"/>
    <w:rsid w:val="00BB7338"/>
    <w:rsid w:val="00BC1C51"/>
    <w:rsid w:val="00BC5D53"/>
    <w:rsid w:val="00BC6E21"/>
    <w:rsid w:val="00BC77E3"/>
    <w:rsid w:val="00BD2205"/>
    <w:rsid w:val="00BD3AE3"/>
    <w:rsid w:val="00BD6850"/>
    <w:rsid w:val="00BE00B4"/>
    <w:rsid w:val="00BE56D6"/>
    <w:rsid w:val="00BF0F75"/>
    <w:rsid w:val="00BF1628"/>
    <w:rsid w:val="00BF5419"/>
    <w:rsid w:val="00BF5EA8"/>
    <w:rsid w:val="00BF7FA4"/>
    <w:rsid w:val="00C00602"/>
    <w:rsid w:val="00C05B0D"/>
    <w:rsid w:val="00C101B7"/>
    <w:rsid w:val="00C11051"/>
    <w:rsid w:val="00C13172"/>
    <w:rsid w:val="00C131E8"/>
    <w:rsid w:val="00C14458"/>
    <w:rsid w:val="00C17F14"/>
    <w:rsid w:val="00C23560"/>
    <w:rsid w:val="00C25DD6"/>
    <w:rsid w:val="00C261B2"/>
    <w:rsid w:val="00C36EF0"/>
    <w:rsid w:val="00C404F2"/>
    <w:rsid w:val="00C41496"/>
    <w:rsid w:val="00C420A5"/>
    <w:rsid w:val="00C4679B"/>
    <w:rsid w:val="00C47337"/>
    <w:rsid w:val="00C517DC"/>
    <w:rsid w:val="00C51A67"/>
    <w:rsid w:val="00C52F9C"/>
    <w:rsid w:val="00C5791D"/>
    <w:rsid w:val="00C70B40"/>
    <w:rsid w:val="00C70DFA"/>
    <w:rsid w:val="00C71BFD"/>
    <w:rsid w:val="00C73693"/>
    <w:rsid w:val="00C73AB4"/>
    <w:rsid w:val="00C73CEC"/>
    <w:rsid w:val="00C75032"/>
    <w:rsid w:val="00C75A5D"/>
    <w:rsid w:val="00C75D56"/>
    <w:rsid w:val="00C760F4"/>
    <w:rsid w:val="00C77BFF"/>
    <w:rsid w:val="00C80EA3"/>
    <w:rsid w:val="00C82BAC"/>
    <w:rsid w:val="00C97DC5"/>
    <w:rsid w:val="00CA0028"/>
    <w:rsid w:val="00CA07B8"/>
    <w:rsid w:val="00CA4909"/>
    <w:rsid w:val="00CA4F73"/>
    <w:rsid w:val="00CA54A6"/>
    <w:rsid w:val="00CB19EE"/>
    <w:rsid w:val="00CB6814"/>
    <w:rsid w:val="00CC2B06"/>
    <w:rsid w:val="00CC2F96"/>
    <w:rsid w:val="00CC4CBA"/>
    <w:rsid w:val="00CC58DE"/>
    <w:rsid w:val="00CC5DA7"/>
    <w:rsid w:val="00CC6064"/>
    <w:rsid w:val="00CC79BF"/>
    <w:rsid w:val="00CD3BCE"/>
    <w:rsid w:val="00CD7269"/>
    <w:rsid w:val="00CD7BF4"/>
    <w:rsid w:val="00CE1906"/>
    <w:rsid w:val="00CE5748"/>
    <w:rsid w:val="00CF0BD0"/>
    <w:rsid w:val="00CF4A4C"/>
    <w:rsid w:val="00D00912"/>
    <w:rsid w:val="00D00E88"/>
    <w:rsid w:val="00D051D6"/>
    <w:rsid w:val="00D07050"/>
    <w:rsid w:val="00D07354"/>
    <w:rsid w:val="00D07B98"/>
    <w:rsid w:val="00D10297"/>
    <w:rsid w:val="00D140F0"/>
    <w:rsid w:val="00D245B6"/>
    <w:rsid w:val="00D24615"/>
    <w:rsid w:val="00D27600"/>
    <w:rsid w:val="00D3200F"/>
    <w:rsid w:val="00D40244"/>
    <w:rsid w:val="00D40C6C"/>
    <w:rsid w:val="00D44498"/>
    <w:rsid w:val="00D4646E"/>
    <w:rsid w:val="00D5029F"/>
    <w:rsid w:val="00D50EA4"/>
    <w:rsid w:val="00D5228F"/>
    <w:rsid w:val="00D537BA"/>
    <w:rsid w:val="00D60757"/>
    <w:rsid w:val="00D6246F"/>
    <w:rsid w:val="00D64B99"/>
    <w:rsid w:val="00D64DDA"/>
    <w:rsid w:val="00D651F7"/>
    <w:rsid w:val="00D65773"/>
    <w:rsid w:val="00D667D8"/>
    <w:rsid w:val="00D6732A"/>
    <w:rsid w:val="00D70DF1"/>
    <w:rsid w:val="00D71682"/>
    <w:rsid w:val="00D728E7"/>
    <w:rsid w:val="00D7422F"/>
    <w:rsid w:val="00D746B1"/>
    <w:rsid w:val="00D74DBE"/>
    <w:rsid w:val="00D7599E"/>
    <w:rsid w:val="00D813E6"/>
    <w:rsid w:val="00D826C4"/>
    <w:rsid w:val="00D87A05"/>
    <w:rsid w:val="00D90EBE"/>
    <w:rsid w:val="00D92857"/>
    <w:rsid w:val="00D92EEE"/>
    <w:rsid w:val="00DA07C3"/>
    <w:rsid w:val="00DA1D2C"/>
    <w:rsid w:val="00DB16B1"/>
    <w:rsid w:val="00DB2E86"/>
    <w:rsid w:val="00DB3AC1"/>
    <w:rsid w:val="00DB4F8D"/>
    <w:rsid w:val="00DB7133"/>
    <w:rsid w:val="00DB7A51"/>
    <w:rsid w:val="00DC63DC"/>
    <w:rsid w:val="00DC7561"/>
    <w:rsid w:val="00DD0EE7"/>
    <w:rsid w:val="00DD0FD9"/>
    <w:rsid w:val="00DD365B"/>
    <w:rsid w:val="00DD51FC"/>
    <w:rsid w:val="00DD5640"/>
    <w:rsid w:val="00DD7F3A"/>
    <w:rsid w:val="00DE061C"/>
    <w:rsid w:val="00DE1191"/>
    <w:rsid w:val="00DE15D1"/>
    <w:rsid w:val="00DE5CD9"/>
    <w:rsid w:val="00DF1B51"/>
    <w:rsid w:val="00DF3292"/>
    <w:rsid w:val="00DF5C88"/>
    <w:rsid w:val="00E03753"/>
    <w:rsid w:val="00E04594"/>
    <w:rsid w:val="00E10D62"/>
    <w:rsid w:val="00E11012"/>
    <w:rsid w:val="00E11144"/>
    <w:rsid w:val="00E135E1"/>
    <w:rsid w:val="00E14C24"/>
    <w:rsid w:val="00E1500E"/>
    <w:rsid w:val="00E1719C"/>
    <w:rsid w:val="00E1735B"/>
    <w:rsid w:val="00E17419"/>
    <w:rsid w:val="00E1764C"/>
    <w:rsid w:val="00E211F8"/>
    <w:rsid w:val="00E238E0"/>
    <w:rsid w:val="00E25C3D"/>
    <w:rsid w:val="00E25CB0"/>
    <w:rsid w:val="00E3424A"/>
    <w:rsid w:val="00E34C0F"/>
    <w:rsid w:val="00E3675C"/>
    <w:rsid w:val="00E36B1B"/>
    <w:rsid w:val="00E40A2D"/>
    <w:rsid w:val="00E41A00"/>
    <w:rsid w:val="00E41F95"/>
    <w:rsid w:val="00E437DC"/>
    <w:rsid w:val="00E439CE"/>
    <w:rsid w:val="00E44D69"/>
    <w:rsid w:val="00E46686"/>
    <w:rsid w:val="00E5014D"/>
    <w:rsid w:val="00E5321C"/>
    <w:rsid w:val="00E5373F"/>
    <w:rsid w:val="00E5769B"/>
    <w:rsid w:val="00E57B4E"/>
    <w:rsid w:val="00E57D4A"/>
    <w:rsid w:val="00E60447"/>
    <w:rsid w:val="00E609E5"/>
    <w:rsid w:val="00E652A8"/>
    <w:rsid w:val="00E65937"/>
    <w:rsid w:val="00E6599A"/>
    <w:rsid w:val="00E65D16"/>
    <w:rsid w:val="00E66A69"/>
    <w:rsid w:val="00E70E4A"/>
    <w:rsid w:val="00E71A15"/>
    <w:rsid w:val="00E771D6"/>
    <w:rsid w:val="00E800A6"/>
    <w:rsid w:val="00E807C5"/>
    <w:rsid w:val="00E868FE"/>
    <w:rsid w:val="00E91146"/>
    <w:rsid w:val="00E91B36"/>
    <w:rsid w:val="00E94F95"/>
    <w:rsid w:val="00E96863"/>
    <w:rsid w:val="00EA2258"/>
    <w:rsid w:val="00EA2752"/>
    <w:rsid w:val="00EA61FA"/>
    <w:rsid w:val="00EA688E"/>
    <w:rsid w:val="00EB27A1"/>
    <w:rsid w:val="00EB3334"/>
    <w:rsid w:val="00EB38AC"/>
    <w:rsid w:val="00EC5929"/>
    <w:rsid w:val="00ED1D17"/>
    <w:rsid w:val="00ED221D"/>
    <w:rsid w:val="00EE011F"/>
    <w:rsid w:val="00EE33A3"/>
    <w:rsid w:val="00EE391C"/>
    <w:rsid w:val="00EE4E03"/>
    <w:rsid w:val="00EF2400"/>
    <w:rsid w:val="00EF43EB"/>
    <w:rsid w:val="00EF4C20"/>
    <w:rsid w:val="00EF5CA3"/>
    <w:rsid w:val="00EF6733"/>
    <w:rsid w:val="00F006BE"/>
    <w:rsid w:val="00F00B1C"/>
    <w:rsid w:val="00F029D6"/>
    <w:rsid w:val="00F02B32"/>
    <w:rsid w:val="00F04427"/>
    <w:rsid w:val="00F04FD3"/>
    <w:rsid w:val="00F05234"/>
    <w:rsid w:val="00F10BA1"/>
    <w:rsid w:val="00F117DC"/>
    <w:rsid w:val="00F12B70"/>
    <w:rsid w:val="00F1526A"/>
    <w:rsid w:val="00F215C3"/>
    <w:rsid w:val="00F22355"/>
    <w:rsid w:val="00F23C24"/>
    <w:rsid w:val="00F30DAA"/>
    <w:rsid w:val="00F31D75"/>
    <w:rsid w:val="00F33ABC"/>
    <w:rsid w:val="00F35130"/>
    <w:rsid w:val="00F37332"/>
    <w:rsid w:val="00F41667"/>
    <w:rsid w:val="00F4279F"/>
    <w:rsid w:val="00F435BD"/>
    <w:rsid w:val="00F452A1"/>
    <w:rsid w:val="00F53782"/>
    <w:rsid w:val="00F63FFE"/>
    <w:rsid w:val="00F64B51"/>
    <w:rsid w:val="00F70CD8"/>
    <w:rsid w:val="00F7304E"/>
    <w:rsid w:val="00F767E6"/>
    <w:rsid w:val="00F77832"/>
    <w:rsid w:val="00F913DC"/>
    <w:rsid w:val="00F913E2"/>
    <w:rsid w:val="00F91F1A"/>
    <w:rsid w:val="00F9295A"/>
    <w:rsid w:val="00F974C2"/>
    <w:rsid w:val="00FA1759"/>
    <w:rsid w:val="00FA1BB3"/>
    <w:rsid w:val="00FA2CC5"/>
    <w:rsid w:val="00FA2D36"/>
    <w:rsid w:val="00FA4331"/>
    <w:rsid w:val="00FA4509"/>
    <w:rsid w:val="00FA5272"/>
    <w:rsid w:val="00FA5C37"/>
    <w:rsid w:val="00FB0AEB"/>
    <w:rsid w:val="00FB0DFE"/>
    <w:rsid w:val="00FB1C28"/>
    <w:rsid w:val="00FB368C"/>
    <w:rsid w:val="00FB3CC7"/>
    <w:rsid w:val="00FB3EB8"/>
    <w:rsid w:val="00FB3F50"/>
    <w:rsid w:val="00FB4AFF"/>
    <w:rsid w:val="00FB7C20"/>
    <w:rsid w:val="00FC0199"/>
    <w:rsid w:val="00FC08D6"/>
    <w:rsid w:val="00FC3F2E"/>
    <w:rsid w:val="00FC636A"/>
    <w:rsid w:val="00FD45F4"/>
    <w:rsid w:val="00FD79B2"/>
    <w:rsid w:val="00FE2288"/>
    <w:rsid w:val="00FE698F"/>
    <w:rsid w:val="00FF042F"/>
    <w:rsid w:val="00FF10D0"/>
    <w:rsid w:val="00FF1188"/>
    <w:rsid w:val="00FF680B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20799"/>
  <w15:chartTrackingRefBased/>
  <w15:docId w15:val="{01187EA1-7334-460A-86D0-44F88A4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D50EA4"/>
    <w:pPr>
      <w:numPr>
        <w:ilvl w:val="1"/>
        <w:numId w:val="1"/>
      </w:numPr>
      <w:spacing w:before="120" w:after="120" w:line="240" w:lineRule="auto"/>
      <w:ind w:left="851" w:hanging="851"/>
      <w:jc w:val="both"/>
      <w:outlineLvl w:val="1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7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48B"/>
  </w:style>
  <w:style w:type="paragraph" w:styleId="Porat">
    <w:name w:val="footer"/>
    <w:basedOn w:val="prastasis"/>
    <w:link w:val="PoratDiagrama"/>
    <w:uiPriority w:val="99"/>
    <w:unhideWhenUsed/>
    <w:rsid w:val="005B7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48B"/>
  </w:style>
  <w:style w:type="character" w:styleId="Hipersaitas">
    <w:name w:val="Hyperlink"/>
    <w:basedOn w:val="Numatytasispastraiposriftas"/>
    <w:uiPriority w:val="99"/>
    <w:unhideWhenUsed/>
    <w:rsid w:val="00D1029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10297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82DCA"/>
    <w:pPr>
      <w:spacing w:after="0" w:line="240" w:lineRule="auto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82DCA"/>
    <w:rPr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82DCA"/>
    <w:rPr>
      <w:vertAlign w:val="superscript"/>
    </w:rPr>
  </w:style>
  <w:style w:type="paragraph" w:styleId="Sraopastraipa">
    <w:name w:val="List Paragraph"/>
    <w:basedOn w:val="prastasis"/>
    <w:link w:val="SraopastraipaDiagrama"/>
    <w:qFormat/>
    <w:rsid w:val="009E57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D72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7227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7227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72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7227"/>
    <w:rPr>
      <w:b/>
      <w:bCs/>
      <w:szCs w:val="20"/>
    </w:rPr>
  </w:style>
  <w:style w:type="paragraph" w:styleId="Pataisymai">
    <w:name w:val="Revision"/>
    <w:hidden/>
    <w:uiPriority w:val="99"/>
    <w:semiHidden/>
    <w:rsid w:val="00A33985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D7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3200F"/>
    <w:rPr>
      <w:color w:val="954F72" w:themeColor="followedHyperlink"/>
      <w:u w:val="single"/>
    </w:rPr>
  </w:style>
  <w:style w:type="character" w:customStyle="1" w:styleId="SraopastraipaDiagrama">
    <w:name w:val="Sąrašo pastraipa Diagrama"/>
    <w:link w:val="Sraopastraipa"/>
    <w:uiPriority w:val="34"/>
    <w:rsid w:val="00D90EBE"/>
  </w:style>
  <w:style w:type="character" w:customStyle="1" w:styleId="fontstyle01">
    <w:name w:val="fontstyle01"/>
    <w:basedOn w:val="Numatytasispastraiposriftas"/>
    <w:rsid w:val="00960CA5"/>
    <w:rPr>
      <w:rFonts w:ascii="TimesNewRomanPSMT" w:hAnsi="TimesNewRomanPSMT" w:hint="default"/>
      <w:b w:val="0"/>
      <w:bCs w:val="0"/>
      <w:i w:val="0"/>
      <w:iCs w:val="0"/>
      <w:color w:val="D13438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D50EA4"/>
    <w:rPr>
      <w:rFonts w:eastAsia="Times New Roman" w:cs="Times New Roman"/>
      <w:szCs w:val="20"/>
      <w:lang w:val="lt-LT"/>
    </w:rPr>
  </w:style>
  <w:style w:type="numbering" w:customStyle="1" w:styleId="WWNum1">
    <w:name w:val="WWNum1"/>
    <w:basedOn w:val="Sraonra"/>
    <w:rsid w:val="006E353C"/>
    <w:pPr>
      <w:numPr>
        <w:numId w:val="15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F96"/>
    <w:rPr>
      <w:rFonts w:ascii="Segoe UI" w:hAnsi="Segoe UI" w:cs="Segoe UI"/>
      <w:sz w:val="18"/>
      <w:szCs w:val="18"/>
    </w:rPr>
  </w:style>
  <w:style w:type="paragraph" w:customStyle="1" w:styleId="tajtin">
    <w:name w:val="tajtin"/>
    <w:basedOn w:val="prastasis"/>
    <w:uiPriority w:val="99"/>
    <w:rsid w:val="0063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8125-6CF8-45D6-BBB6-C192CD98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3544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Dovilė Tamošiūnaitė</cp:lastModifiedBy>
  <cp:revision>10</cp:revision>
  <cp:lastPrinted>2022-08-31T06:55:00Z</cp:lastPrinted>
  <dcterms:created xsi:type="dcterms:W3CDTF">2025-02-06T06:21:00Z</dcterms:created>
  <dcterms:modified xsi:type="dcterms:W3CDTF">2025-03-14T05:56:00Z</dcterms:modified>
</cp:coreProperties>
</file>