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8BC9" w14:textId="77777777" w:rsidR="0037357B" w:rsidRPr="00C4708C" w:rsidRDefault="0037357B" w:rsidP="0037357B">
      <w:pPr>
        <w:jc w:val="center"/>
        <w:rPr>
          <w:rFonts w:ascii="Times New Roman" w:hAnsi="Times New Roman"/>
          <w:b/>
          <w:sz w:val="24"/>
          <w:szCs w:val="24"/>
        </w:rPr>
      </w:pPr>
      <w:r w:rsidRPr="00C4708C">
        <w:rPr>
          <w:rFonts w:ascii="Times New Roman" w:hAnsi="Times New Roman"/>
          <w:b/>
          <w:sz w:val="24"/>
          <w:szCs w:val="24"/>
        </w:rPr>
        <w:t>PREKIŲ PIRKIMO IR PARDAVIMO SUTARTIS</w:t>
      </w:r>
    </w:p>
    <w:p w14:paraId="25728BCA" w14:textId="77777777" w:rsidR="0037357B" w:rsidRPr="00C4708C" w:rsidRDefault="0037357B" w:rsidP="0037357B">
      <w:pPr>
        <w:autoSpaceDE w:val="0"/>
        <w:autoSpaceDN w:val="0"/>
        <w:adjustRightInd w:val="0"/>
        <w:jc w:val="center"/>
        <w:rPr>
          <w:rFonts w:ascii="Times New Roman" w:hAnsi="Times New Roman"/>
          <w:sz w:val="24"/>
          <w:szCs w:val="24"/>
        </w:rPr>
      </w:pPr>
    </w:p>
    <w:p w14:paraId="25728BCB" w14:textId="77777777" w:rsidR="0037357B" w:rsidRPr="00C4708C" w:rsidRDefault="0037357B" w:rsidP="0037357B">
      <w:pPr>
        <w:autoSpaceDE w:val="0"/>
        <w:autoSpaceDN w:val="0"/>
        <w:adjustRightInd w:val="0"/>
        <w:jc w:val="center"/>
        <w:rPr>
          <w:rFonts w:ascii="Times New Roman" w:hAnsi="Times New Roman"/>
          <w:b/>
          <w:bCs/>
          <w:caps/>
          <w:sz w:val="24"/>
          <w:szCs w:val="24"/>
        </w:rPr>
      </w:pPr>
      <w:r w:rsidRPr="00C4708C">
        <w:rPr>
          <w:rFonts w:ascii="Times New Roman" w:hAnsi="Times New Roman"/>
          <w:b/>
          <w:sz w:val="24"/>
          <w:szCs w:val="24"/>
        </w:rPr>
        <w:t>2025</w:t>
      </w:r>
      <w:r w:rsidRPr="00C4708C">
        <w:rPr>
          <w:rFonts w:ascii="Times New Roman" w:hAnsi="Times New Roman"/>
          <w:sz w:val="24"/>
          <w:szCs w:val="24"/>
        </w:rPr>
        <w:t xml:space="preserve"> m.                                    d.</w:t>
      </w:r>
    </w:p>
    <w:p w14:paraId="25728BCC" w14:textId="77777777" w:rsidR="0037357B" w:rsidRPr="00C4708C" w:rsidRDefault="0037357B" w:rsidP="0037357B">
      <w:pPr>
        <w:jc w:val="center"/>
        <w:rPr>
          <w:rFonts w:ascii="Times New Roman" w:hAnsi="Times New Roman"/>
          <w:sz w:val="24"/>
          <w:szCs w:val="24"/>
        </w:rPr>
      </w:pPr>
      <w:r w:rsidRPr="00C4708C">
        <w:rPr>
          <w:rFonts w:ascii="Times New Roman" w:hAnsi="Times New Roman"/>
          <w:sz w:val="24"/>
          <w:szCs w:val="24"/>
        </w:rPr>
        <w:t>Panevėžys</w:t>
      </w:r>
    </w:p>
    <w:p w14:paraId="25728BCD" w14:textId="77777777" w:rsidR="0037357B" w:rsidRPr="00C4708C" w:rsidRDefault="0037357B" w:rsidP="0037357B">
      <w:pPr>
        <w:ind w:firstLine="0"/>
        <w:rPr>
          <w:rFonts w:ascii="Times New Roman" w:hAnsi="Times New Roman"/>
          <w:sz w:val="24"/>
          <w:szCs w:val="24"/>
        </w:rPr>
      </w:pPr>
    </w:p>
    <w:p w14:paraId="25728BCE" w14:textId="77777777" w:rsidR="0037357B" w:rsidRPr="00C4708C" w:rsidRDefault="0037357B" w:rsidP="0037357B">
      <w:pPr>
        <w:autoSpaceDE w:val="0"/>
        <w:autoSpaceDN w:val="0"/>
        <w:adjustRightInd w:val="0"/>
        <w:ind w:firstLine="851"/>
        <w:rPr>
          <w:rFonts w:ascii="Times New Roman" w:hAnsi="Times New Roman"/>
          <w:sz w:val="24"/>
          <w:szCs w:val="24"/>
        </w:rPr>
      </w:pPr>
      <w:r w:rsidRPr="00C4708C">
        <w:rPr>
          <w:rFonts w:ascii="Times New Roman" w:hAnsi="Times New Roman"/>
          <w:b/>
          <w:sz w:val="24"/>
          <w:szCs w:val="24"/>
        </w:rPr>
        <w:t>Panevėžio miesto savivaldybės administracija,</w:t>
      </w:r>
      <w:r w:rsidRPr="00C4708C">
        <w:rPr>
          <w:rFonts w:ascii="Times New Roman" w:hAnsi="Times New Roman"/>
          <w:sz w:val="24"/>
          <w:szCs w:val="24"/>
        </w:rPr>
        <w:t xml:space="preserve"> juridinio asmens kodas 288724610, buveinė registruota Laisvės a. 20, Panevėžyje, atstovaujama </w:t>
      </w:r>
      <w:r w:rsidRPr="00C4708C">
        <w:rPr>
          <w:rFonts w:ascii="Times New Roman" w:hAnsi="Times New Roman"/>
          <w:noProof/>
          <w:sz w:val="24"/>
          <w:szCs w:val="24"/>
        </w:rPr>
        <w:t xml:space="preserve">Administracijos direktorės Gintautės Atkočienės, veikiančios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netekusiais galios“ </w:t>
      </w:r>
      <w:r w:rsidRPr="00C4708C">
        <w:rPr>
          <w:rFonts w:ascii="Times New Roman" w:hAnsi="Times New Roman"/>
          <w:sz w:val="24"/>
          <w:szCs w:val="24"/>
        </w:rPr>
        <w:t xml:space="preserve">(toliau </w:t>
      </w:r>
      <w:r w:rsidRPr="00C4708C">
        <w:rPr>
          <w:rFonts w:ascii="Times New Roman" w:hAnsi="Times New Roman"/>
          <w:sz w:val="24"/>
          <w:szCs w:val="24"/>
        </w:rPr>
        <w:sym w:font="Symbol" w:char="F02D"/>
      </w:r>
      <w:r w:rsidRPr="00C4708C">
        <w:rPr>
          <w:rFonts w:ascii="Times New Roman" w:hAnsi="Times New Roman"/>
          <w:sz w:val="24"/>
          <w:szCs w:val="24"/>
        </w:rPr>
        <w:t xml:space="preserve"> Pirkėjas), ir</w:t>
      </w:r>
    </w:p>
    <w:p w14:paraId="25728BCF" w14:textId="77777777" w:rsidR="0037357B" w:rsidRPr="00C4708C" w:rsidRDefault="0037357B" w:rsidP="0037357B">
      <w:pPr>
        <w:autoSpaceDE w:val="0"/>
        <w:autoSpaceDN w:val="0"/>
        <w:adjustRightInd w:val="0"/>
        <w:rPr>
          <w:rFonts w:ascii="Times New Roman" w:hAnsi="Times New Roman"/>
          <w:bCs/>
          <w:sz w:val="24"/>
          <w:szCs w:val="24"/>
        </w:rPr>
      </w:pPr>
      <w:r w:rsidRPr="00C4708C">
        <w:rPr>
          <w:rFonts w:ascii="Times New Roman" w:hAnsi="Times New Roman"/>
          <w:b/>
          <w:bCs/>
          <w:noProof/>
          <w:sz w:val="24"/>
          <w:szCs w:val="24"/>
          <w:lang w:eastAsia="lt-LT"/>
        </w:rPr>
        <w:t>UAB ,,Žalioji zona“</w:t>
      </w:r>
      <w:r w:rsidRPr="00C4708C">
        <w:rPr>
          <w:rFonts w:ascii="Times New Roman" w:hAnsi="Times New Roman"/>
          <w:bCs/>
          <w:noProof/>
          <w:sz w:val="24"/>
          <w:szCs w:val="24"/>
          <w:lang w:eastAsia="lt-LT"/>
        </w:rPr>
        <w:t>, pagal Lietuvos Respublikos įstatymus įsteigta ir veikianti įmonė, juridinio asmens kodas 148507644, kurios registruota buveinė yra  Pažangos g. 7, LT-35233 Panevėžys, atstovaujama direktorės Ritos Kielienės</w:t>
      </w:r>
      <w:r w:rsidRPr="00C4708C">
        <w:rPr>
          <w:rFonts w:ascii="Times New Roman" w:hAnsi="Times New Roman"/>
          <w:b/>
          <w:bCs/>
          <w:sz w:val="24"/>
          <w:szCs w:val="24"/>
        </w:rPr>
        <w:t xml:space="preserve"> </w:t>
      </w:r>
      <w:r w:rsidRPr="00C4708C">
        <w:rPr>
          <w:rFonts w:ascii="Times New Roman" w:hAnsi="Times New Roman"/>
          <w:bCs/>
          <w:iCs/>
          <w:sz w:val="24"/>
          <w:szCs w:val="24"/>
        </w:rPr>
        <w:t>(</w:t>
      </w:r>
      <w:r w:rsidRPr="00C4708C">
        <w:rPr>
          <w:rFonts w:ascii="Times New Roman" w:hAnsi="Times New Roman"/>
          <w:bCs/>
          <w:sz w:val="24"/>
          <w:szCs w:val="24"/>
        </w:rPr>
        <w:t xml:space="preserve">toliau </w:t>
      </w:r>
      <w:r w:rsidRPr="00C4708C">
        <w:rPr>
          <w:rFonts w:ascii="Times New Roman" w:hAnsi="Times New Roman"/>
          <w:bCs/>
          <w:sz w:val="24"/>
          <w:szCs w:val="24"/>
        </w:rPr>
        <w:sym w:font="Symbol" w:char="F02D"/>
      </w:r>
      <w:r w:rsidRPr="00C4708C">
        <w:rPr>
          <w:rFonts w:ascii="Times New Roman" w:hAnsi="Times New Roman"/>
          <w:bCs/>
          <w:sz w:val="24"/>
          <w:szCs w:val="24"/>
        </w:rPr>
        <w:t xml:space="preserve"> Tiekėjas), (toliau kartu vadinama Šalys, o kiekvienas atskirai – Šalis) sudarė šią</w:t>
      </w:r>
      <w:r w:rsidRPr="00C4708C">
        <w:rPr>
          <w:rFonts w:ascii="Times New Roman" w:hAnsi="Times New Roman"/>
          <w:b/>
          <w:bCs/>
          <w:sz w:val="24"/>
          <w:szCs w:val="24"/>
        </w:rPr>
        <w:t xml:space="preserve"> </w:t>
      </w:r>
      <w:r w:rsidRPr="00C4708C">
        <w:rPr>
          <w:rFonts w:ascii="Times New Roman" w:hAnsi="Times New Roman"/>
          <w:sz w:val="24"/>
          <w:szCs w:val="24"/>
        </w:rPr>
        <w:t>Prekių pirkimo ir pardavimo sutartį (toliau – Sutartis) ir susitarė:</w:t>
      </w:r>
    </w:p>
    <w:p w14:paraId="25728BD0" w14:textId="77777777" w:rsidR="0037357B" w:rsidRPr="00C4708C" w:rsidRDefault="0037357B" w:rsidP="0037357B">
      <w:pPr>
        <w:ind w:firstLine="0"/>
        <w:rPr>
          <w:rFonts w:ascii="Times New Roman" w:hAnsi="Times New Roman"/>
          <w:sz w:val="24"/>
          <w:szCs w:val="24"/>
        </w:rPr>
      </w:pPr>
    </w:p>
    <w:p w14:paraId="25728BD1" w14:textId="77777777" w:rsidR="0037357B" w:rsidRPr="00C4708C" w:rsidRDefault="0037357B" w:rsidP="0037357B">
      <w:pPr>
        <w:pStyle w:val="Sraopastraipa"/>
        <w:numPr>
          <w:ilvl w:val="0"/>
          <w:numId w:val="1"/>
        </w:numPr>
        <w:tabs>
          <w:tab w:val="left" w:pos="3402"/>
        </w:tabs>
        <w:spacing w:after="120"/>
        <w:ind w:left="1077"/>
        <w:contextualSpacing w:val="0"/>
        <w:jc w:val="center"/>
        <w:rPr>
          <w:rFonts w:ascii="Times New Roman" w:hAnsi="Times New Roman"/>
          <w:b/>
          <w:sz w:val="24"/>
          <w:szCs w:val="24"/>
        </w:rPr>
      </w:pPr>
      <w:r w:rsidRPr="00C4708C">
        <w:rPr>
          <w:rFonts w:ascii="Times New Roman" w:hAnsi="Times New Roman"/>
          <w:b/>
          <w:sz w:val="24"/>
          <w:szCs w:val="24"/>
        </w:rPr>
        <w:t>SUTARTIES DALYKAS</w:t>
      </w:r>
    </w:p>
    <w:p w14:paraId="25728BD2"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Sutarties dalykas – </w:t>
      </w:r>
      <w:r w:rsidRPr="00C4708C">
        <w:rPr>
          <w:rFonts w:ascii="Times New Roman" w:hAnsi="Times New Roman"/>
          <w:b/>
          <w:bCs/>
          <w:sz w:val="24"/>
          <w:szCs w:val="24"/>
        </w:rPr>
        <w:t>skintų gėlių, gėlių puokščių ir kompozicijų, gėlių vazonėliuose</w:t>
      </w:r>
      <w:r w:rsidRPr="00C4708C">
        <w:rPr>
          <w:rFonts w:ascii="Times New Roman" w:hAnsi="Times New Roman"/>
          <w:sz w:val="24"/>
          <w:szCs w:val="24"/>
        </w:rPr>
        <w:t xml:space="preserve"> (toliau – Prekės) pirkimas.</w:t>
      </w:r>
    </w:p>
    <w:p w14:paraId="25728BD3"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Tiekėjas įsipareigoja perduoti Pirkėjui pagal jo poreikius nuosavybės teise Prekes, o Pirkėjas įsipareigoja priimti tvarkingas bei kokybiškas Prekes ir sumokėti Tiekėjui Sutartyje numatytą kainą Sutartyje nustatytomis sąlygomis, tvarka ir terminais.</w:t>
      </w:r>
    </w:p>
    <w:p w14:paraId="25728BD4" w14:textId="77777777" w:rsidR="0037357B" w:rsidRPr="00C4708C" w:rsidRDefault="0037357B" w:rsidP="0037357B">
      <w:pPr>
        <w:pStyle w:val="HTMLiankstoformatuotas"/>
        <w:jc w:val="both"/>
        <w:rPr>
          <w:rFonts w:ascii="Times New Roman" w:hAnsi="Times New Roman" w:cs="Times New Roman"/>
          <w:sz w:val="24"/>
          <w:szCs w:val="24"/>
        </w:rPr>
      </w:pPr>
    </w:p>
    <w:p w14:paraId="25728BD5" w14:textId="77777777" w:rsidR="0037357B" w:rsidRPr="00C4708C" w:rsidRDefault="0037357B" w:rsidP="0037357B">
      <w:pPr>
        <w:pStyle w:val="Sraopastraipa"/>
        <w:numPr>
          <w:ilvl w:val="0"/>
          <w:numId w:val="1"/>
        </w:numPr>
        <w:spacing w:after="120"/>
        <w:ind w:left="1077"/>
        <w:contextualSpacing w:val="0"/>
        <w:jc w:val="center"/>
        <w:rPr>
          <w:rFonts w:ascii="Times New Roman" w:hAnsi="Times New Roman"/>
          <w:b/>
          <w:sz w:val="24"/>
          <w:szCs w:val="24"/>
        </w:rPr>
      </w:pPr>
      <w:r w:rsidRPr="00C4708C">
        <w:rPr>
          <w:rFonts w:ascii="Times New Roman" w:hAnsi="Times New Roman"/>
          <w:b/>
          <w:sz w:val="24"/>
          <w:szCs w:val="24"/>
        </w:rPr>
        <w:t>SUTARTIES KAINA IR MOKĖJIMO SĄLYGOS</w:t>
      </w:r>
    </w:p>
    <w:p w14:paraId="25728BD6" w14:textId="77777777" w:rsidR="00A62526" w:rsidRPr="00C4708C" w:rsidRDefault="00A62526" w:rsidP="00A62526">
      <w:pPr>
        <w:pStyle w:val="Sraopastraipa"/>
        <w:numPr>
          <w:ilvl w:val="0"/>
          <w:numId w:val="2"/>
        </w:numPr>
        <w:autoSpaceDE w:val="0"/>
        <w:autoSpaceDN w:val="0"/>
        <w:adjustRightInd w:val="0"/>
        <w:ind w:left="0" w:firstLine="851"/>
        <w:rPr>
          <w:rFonts w:ascii="Times New Roman" w:hAnsi="Times New Roman"/>
          <w:bCs/>
          <w:sz w:val="24"/>
          <w:szCs w:val="24"/>
        </w:rPr>
      </w:pPr>
      <w:r w:rsidRPr="00C4708C">
        <w:rPr>
          <w:rFonts w:ascii="Times New Roman" w:hAnsi="Times New Roman"/>
          <w:bCs/>
          <w:sz w:val="24"/>
          <w:szCs w:val="24"/>
          <w:lang w:eastAsia="lt-LT"/>
        </w:rPr>
        <w:t xml:space="preserve">Ši Sutartis yra fiksuoto įkainio sutartis. Pradinė Sutarties vertė (ji yra lygi maksimaliai pirkimui skirtų lėšų sumai be pridėtinės vertės mokesčio (toliau – PVM)) yra 1074,38 Eur (tūkstantis septyniasdešimt keturi eurai, </w:t>
      </w:r>
      <w:r w:rsidR="003B3D3C" w:rsidRPr="00C4708C">
        <w:rPr>
          <w:rFonts w:ascii="Times New Roman" w:hAnsi="Times New Roman"/>
          <w:bCs/>
          <w:sz w:val="24"/>
          <w:szCs w:val="24"/>
          <w:lang w:eastAsia="lt-LT"/>
        </w:rPr>
        <w:t>trisdešimt aštuoni</w:t>
      </w:r>
      <w:r w:rsidRPr="00C4708C">
        <w:rPr>
          <w:rFonts w:ascii="Times New Roman" w:hAnsi="Times New Roman"/>
          <w:bCs/>
          <w:sz w:val="24"/>
          <w:szCs w:val="24"/>
          <w:lang w:eastAsia="lt-LT"/>
        </w:rPr>
        <w:t xml:space="preserve"> centai) be PVM, PVM (21%) sudaro 225,62 Eur (du šimtai dvidešimt penki eurai ir </w:t>
      </w:r>
      <w:r w:rsidR="003B3D3C" w:rsidRPr="00C4708C">
        <w:rPr>
          <w:rFonts w:ascii="Times New Roman" w:hAnsi="Times New Roman"/>
          <w:bCs/>
          <w:sz w:val="24"/>
          <w:szCs w:val="24"/>
          <w:lang w:eastAsia="lt-LT"/>
        </w:rPr>
        <w:t xml:space="preserve">šešiasdešimt du </w:t>
      </w:r>
      <w:r w:rsidRPr="00C4708C">
        <w:rPr>
          <w:rFonts w:ascii="Times New Roman" w:hAnsi="Times New Roman"/>
          <w:bCs/>
          <w:sz w:val="24"/>
          <w:szCs w:val="24"/>
          <w:lang w:eastAsia="lt-LT"/>
        </w:rPr>
        <w:t xml:space="preserve">centai), Sutarties kaina yra 1300 Eur (vienas tūkstantis </w:t>
      </w:r>
      <w:r w:rsidR="003B3D3C" w:rsidRPr="00C4708C">
        <w:rPr>
          <w:rFonts w:ascii="Times New Roman" w:hAnsi="Times New Roman"/>
          <w:bCs/>
          <w:sz w:val="24"/>
          <w:szCs w:val="24"/>
          <w:lang w:eastAsia="lt-LT"/>
        </w:rPr>
        <w:t xml:space="preserve">trys </w:t>
      </w:r>
      <w:r w:rsidRPr="00C4708C">
        <w:rPr>
          <w:rFonts w:ascii="Times New Roman" w:hAnsi="Times New Roman"/>
          <w:bCs/>
          <w:sz w:val="24"/>
          <w:szCs w:val="24"/>
          <w:lang w:eastAsia="lt-LT"/>
        </w:rPr>
        <w:t>šimta</w:t>
      </w:r>
      <w:r w:rsidR="003B3D3C" w:rsidRPr="00C4708C">
        <w:rPr>
          <w:rFonts w:ascii="Times New Roman" w:hAnsi="Times New Roman"/>
          <w:bCs/>
          <w:sz w:val="24"/>
          <w:szCs w:val="24"/>
          <w:lang w:eastAsia="lt-LT"/>
        </w:rPr>
        <w:t>i</w:t>
      </w:r>
      <w:r w:rsidRPr="00C4708C">
        <w:rPr>
          <w:rFonts w:ascii="Times New Roman" w:hAnsi="Times New Roman"/>
          <w:bCs/>
          <w:sz w:val="24"/>
          <w:szCs w:val="24"/>
          <w:lang w:eastAsia="lt-LT"/>
        </w:rPr>
        <w:t xml:space="preserve"> eur</w:t>
      </w:r>
      <w:r w:rsidR="003B3D3C" w:rsidRPr="00C4708C">
        <w:rPr>
          <w:rFonts w:ascii="Times New Roman" w:hAnsi="Times New Roman"/>
          <w:bCs/>
          <w:sz w:val="24"/>
          <w:szCs w:val="24"/>
          <w:lang w:eastAsia="lt-LT"/>
        </w:rPr>
        <w:t>ų</w:t>
      </w:r>
      <w:r w:rsidRPr="00C4708C">
        <w:rPr>
          <w:rFonts w:ascii="Times New Roman" w:hAnsi="Times New Roman"/>
          <w:bCs/>
          <w:sz w:val="24"/>
          <w:szCs w:val="24"/>
        </w:rPr>
        <w:t xml:space="preserve">) su PVM. </w:t>
      </w:r>
    </w:p>
    <w:p w14:paraId="25728BD7" w14:textId="77777777" w:rsidR="0037357B" w:rsidRPr="00C4708C" w:rsidRDefault="0037357B" w:rsidP="003B3D3C">
      <w:pPr>
        <w:pStyle w:val="Sraopastraipa"/>
        <w:numPr>
          <w:ilvl w:val="0"/>
          <w:numId w:val="2"/>
        </w:numPr>
        <w:autoSpaceDE w:val="0"/>
        <w:autoSpaceDN w:val="0"/>
        <w:adjustRightInd w:val="0"/>
        <w:ind w:left="0" w:firstLine="851"/>
        <w:rPr>
          <w:rFonts w:ascii="Times New Roman" w:hAnsi="Times New Roman"/>
          <w:sz w:val="24"/>
          <w:szCs w:val="24"/>
        </w:rPr>
      </w:pPr>
      <w:bookmarkStart w:id="0" w:name="_Hlk160745819"/>
      <w:r w:rsidRPr="00C4708C">
        <w:rPr>
          <w:rFonts w:ascii="Times New Roman" w:hAnsi="Times New Roman"/>
          <w:sz w:val="24"/>
          <w:szCs w:val="24"/>
        </w:rPr>
        <w:t>Pirkėjas perka Prekes pagal poreikį (pateikdamas užsakymus Tiekėjui) šiame Sutarties punkte (lentelėje) nurodytais Prekių įkainiais, neviršydamas Pradinės Sutarties vertės, nurodytos Sutarties 3 punkte.</w:t>
      </w:r>
      <w:bookmarkEnd w:id="0"/>
    </w:p>
    <w:tbl>
      <w:tblPr>
        <w:tblStyle w:val="Lentelstinklelis"/>
        <w:tblpPr w:leftFromText="180" w:rightFromText="180" w:vertAnchor="text" w:horzAnchor="margin" w:tblpY="45"/>
        <w:tblW w:w="0" w:type="auto"/>
        <w:tblLook w:val="04A0" w:firstRow="1" w:lastRow="0" w:firstColumn="1" w:lastColumn="0" w:noHBand="0" w:noVBand="1"/>
      </w:tblPr>
      <w:tblGrid>
        <w:gridCol w:w="626"/>
        <w:gridCol w:w="5551"/>
        <w:gridCol w:w="1435"/>
        <w:gridCol w:w="1054"/>
        <w:gridCol w:w="962"/>
      </w:tblGrid>
      <w:tr w:rsidR="00C4708C" w:rsidRPr="00C4708C" w14:paraId="25728BDD" w14:textId="77777777" w:rsidTr="00C4708C">
        <w:tc>
          <w:tcPr>
            <w:tcW w:w="0" w:type="auto"/>
            <w:vAlign w:val="center"/>
          </w:tcPr>
          <w:p w14:paraId="25728BD8" w14:textId="77777777" w:rsidR="0037357B" w:rsidRPr="00C4708C" w:rsidRDefault="0037357B" w:rsidP="00D03E87">
            <w:pPr>
              <w:ind w:firstLine="0"/>
              <w:jc w:val="center"/>
              <w:rPr>
                <w:rFonts w:ascii="Times New Roman" w:hAnsi="Times New Roman"/>
                <w:szCs w:val="24"/>
              </w:rPr>
            </w:pPr>
            <w:r w:rsidRPr="00C4708C">
              <w:rPr>
                <w:rFonts w:ascii="Times New Roman" w:eastAsia="Times New Roman" w:hAnsi="Times New Roman"/>
                <w:b/>
                <w:bCs/>
                <w:szCs w:val="24"/>
                <w:lang w:eastAsia="lt-LT"/>
              </w:rPr>
              <w:t>Eil. Nr.</w:t>
            </w:r>
          </w:p>
        </w:tc>
        <w:tc>
          <w:tcPr>
            <w:tcW w:w="5551" w:type="dxa"/>
            <w:vAlign w:val="center"/>
          </w:tcPr>
          <w:p w14:paraId="25728BD9" w14:textId="77777777" w:rsidR="0037357B" w:rsidRPr="00C4708C" w:rsidRDefault="0037357B" w:rsidP="00D03E87">
            <w:pPr>
              <w:ind w:firstLine="0"/>
              <w:jc w:val="center"/>
              <w:rPr>
                <w:rFonts w:ascii="Times New Roman" w:eastAsia="Times New Roman" w:hAnsi="Times New Roman"/>
                <w:b/>
                <w:bCs/>
                <w:szCs w:val="24"/>
                <w:lang w:eastAsia="lt-LT"/>
              </w:rPr>
            </w:pPr>
            <w:r w:rsidRPr="00C4708C">
              <w:rPr>
                <w:rFonts w:ascii="Times New Roman" w:eastAsia="Times New Roman" w:hAnsi="Times New Roman"/>
                <w:b/>
                <w:bCs/>
                <w:szCs w:val="24"/>
                <w:lang w:eastAsia="lt-LT"/>
              </w:rPr>
              <w:t>Prekės aprašymas</w:t>
            </w:r>
          </w:p>
        </w:tc>
        <w:tc>
          <w:tcPr>
            <w:tcW w:w="1435" w:type="dxa"/>
            <w:vAlign w:val="center"/>
          </w:tcPr>
          <w:p w14:paraId="25728BDA" w14:textId="77777777" w:rsidR="0037357B" w:rsidRPr="00C4708C" w:rsidRDefault="0037357B" w:rsidP="00D03E87">
            <w:pPr>
              <w:ind w:firstLine="0"/>
              <w:jc w:val="center"/>
              <w:rPr>
                <w:rFonts w:ascii="Times New Roman" w:eastAsia="Times New Roman" w:hAnsi="Times New Roman"/>
                <w:b/>
                <w:bCs/>
                <w:szCs w:val="24"/>
                <w:lang w:eastAsia="lt-LT"/>
              </w:rPr>
            </w:pPr>
            <w:r w:rsidRPr="00C4708C">
              <w:rPr>
                <w:rFonts w:ascii="Times New Roman" w:hAnsi="Times New Roman"/>
                <w:b/>
                <w:bCs/>
                <w:sz w:val="20"/>
                <w:szCs w:val="20"/>
              </w:rPr>
              <w:t>Preliminarus</w:t>
            </w:r>
            <w:r w:rsidRPr="00C4708C">
              <w:rPr>
                <w:rFonts w:ascii="Agency FB" w:hAnsi="Agency FB"/>
                <w:b/>
                <w:bCs/>
                <w:sz w:val="20"/>
                <w:szCs w:val="20"/>
              </w:rPr>
              <w:t>*</w:t>
            </w:r>
            <w:r w:rsidRPr="00C4708C">
              <w:rPr>
                <w:rFonts w:ascii="Times New Roman" w:hAnsi="Times New Roman"/>
                <w:b/>
                <w:bCs/>
                <w:sz w:val="20"/>
                <w:szCs w:val="20"/>
              </w:rPr>
              <w:t xml:space="preserve">  kiekis per 10 mėn., vnt.</w:t>
            </w:r>
          </w:p>
        </w:tc>
        <w:tc>
          <w:tcPr>
            <w:tcW w:w="0" w:type="auto"/>
            <w:vAlign w:val="center"/>
          </w:tcPr>
          <w:p w14:paraId="25728BDB" w14:textId="77777777" w:rsidR="0037357B" w:rsidRPr="00C4708C" w:rsidRDefault="0037357B" w:rsidP="00D03E87">
            <w:pPr>
              <w:tabs>
                <w:tab w:val="left" w:pos="0"/>
              </w:tabs>
              <w:ind w:left="-75" w:firstLine="0"/>
              <w:jc w:val="center"/>
              <w:rPr>
                <w:rFonts w:ascii="Times New Roman" w:hAnsi="Times New Roman"/>
                <w:szCs w:val="24"/>
              </w:rPr>
            </w:pPr>
            <w:r w:rsidRPr="00C4708C">
              <w:rPr>
                <w:rFonts w:ascii="Times New Roman" w:hAnsi="Times New Roman"/>
                <w:b/>
                <w:bCs/>
                <w:sz w:val="20"/>
                <w:szCs w:val="20"/>
              </w:rPr>
              <w:t>Vieneto kaina, Eur be PVM</w:t>
            </w:r>
          </w:p>
        </w:tc>
        <w:tc>
          <w:tcPr>
            <w:tcW w:w="0" w:type="auto"/>
            <w:vAlign w:val="center"/>
          </w:tcPr>
          <w:p w14:paraId="25728BDC" w14:textId="77777777" w:rsidR="0037357B" w:rsidRPr="00C4708C" w:rsidDel="00241BF7" w:rsidRDefault="0037357B" w:rsidP="00D03E87">
            <w:pPr>
              <w:tabs>
                <w:tab w:val="left" w:pos="0"/>
              </w:tabs>
              <w:ind w:left="-162" w:firstLine="0"/>
              <w:jc w:val="center"/>
              <w:rPr>
                <w:rFonts w:ascii="Times New Roman" w:hAnsi="Times New Roman"/>
                <w:b/>
                <w:bCs/>
                <w:sz w:val="20"/>
                <w:szCs w:val="20"/>
              </w:rPr>
            </w:pPr>
            <w:r w:rsidRPr="00C4708C">
              <w:rPr>
                <w:rFonts w:ascii="Times New Roman" w:hAnsi="Times New Roman"/>
                <w:b/>
                <w:bCs/>
                <w:sz w:val="20"/>
                <w:szCs w:val="20"/>
              </w:rPr>
              <w:t>Vieneto kaina, Eur su PVM</w:t>
            </w:r>
          </w:p>
        </w:tc>
      </w:tr>
      <w:tr w:rsidR="00C4708C" w:rsidRPr="00C4708C" w14:paraId="25728BE3" w14:textId="77777777" w:rsidTr="00C4708C">
        <w:tc>
          <w:tcPr>
            <w:tcW w:w="0" w:type="auto"/>
            <w:vAlign w:val="center"/>
          </w:tcPr>
          <w:p w14:paraId="25728BDE" w14:textId="77777777" w:rsidR="0037357B" w:rsidRPr="00C4708C" w:rsidRDefault="0037357B" w:rsidP="00D03E87">
            <w:pPr>
              <w:ind w:firstLine="0"/>
              <w:jc w:val="center"/>
              <w:rPr>
                <w:rFonts w:ascii="Times New Roman" w:eastAsia="Times New Roman" w:hAnsi="Times New Roman"/>
                <w:i/>
                <w:iCs/>
                <w:sz w:val="20"/>
                <w:szCs w:val="20"/>
                <w:lang w:eastAsia="lt-LT"/>
              </w:rPr>
            </w:pPr>
            <w:r w:rsidRPr="00C4708C">
              <w:rPr>
                <w:rFonts w:ascii="Times New Roman" w:eastAsia="Times New Roman" w:hAnsi="Times New Roman"/>
                <w:i/>
                <w:iCs/>
                <w:sz w:val="20"/>
                <w:szCs w:val="20"/>
                <w:lang w:eastAsia="lt-LT"/>
              </w:rPr>
              <w:t>1</w:t>
            </w:r>
          </w:p>
        </w:tc>
        <w:tc>
          <w:tcPr>
            <w:tcW w:w="5551" w:type="dxa"/>
            <w:vAlign w:val="center"/>
          </w:tcPr>
          <w:p w14:paraId="25728BDF" w14:textId="77777777" w:rsidR="0037357B" w:rsidRPr="00C4708C" w:rsidRDefault="0037357B" w:rsidP="00D03E87">
            <w:pPr>
              <w:ind w:firstLine="0"/>
              <w:jc w:val="center"/>
              <w:rPr>
                <w:rFonts w:ascii="Times New Roman" w:eastAsia="Times New Roman" w:hAnsi="Times New Roman"/>
                <w:i/>
                <w:iCs/>
                <w:sz w:val="20"/>
                <w:szCs w:val="20"/>
                <w:lang w:eastAsia="lt-LT"/>
              </w:rPr>
            </w:pPr>
            <w:r w:rsidRPr="00C4708C">
              <w:rPr>
                <w:rFonts w:ascii="Times New Roman" w:eastAsia="Times New Roman" w:hAnsi="Times New Roman"/>
                <w:i/>
                <w:iCs/>
                <w:sz w:val="20"/>
                <w:szCs w:val="20"/>
                <w:lang w:eastAsia="lt-LT"/>
              </w:rPr>
              <w:t>2</w:t>
            </w:r>
          </w:p>
        </w:tc>
        <w:tc>
          <w:tcPr>
            <w:tcW w:w="1435" w:type="dxa"/>
            <w:vAlign w:val="center"/>
          </w:tcPr>
          <w:p w14:paraId="25728BE0" w14:textId="77777777" w:rsidR="0037357B" w:rsidRPr="00C4708C" w:rsidRDefault="0037357B" w:rsidP="00D03E87">
            <w:pPr>
              <w:ind w:firstLine="0"/>
              <w:jc w:val="center"/>
              <w:rPr>
                <w:rFonts w:ascii="Times New Roman" w:hAnsi="Times New Roman"/>
                <w:i/>
                <w:iCs/>
                <w:sz w:val="20"/>
                <w:szCs w:val="20"/>
              </w:rPr>
            </w:pPr>
            <w:r w:rsidRPr="00C4708C">
              <w:rPr>
                <w:rFonts w:ascii="Times New Roman" w:hAnsi="Times New Roman"/>
                <w:i/>
                <w:iCs/>
                <w:sz w:val="20"/>
                <w:szCs w:val="20"/>
              </w:rPr>
              <w:t>3</w:t>
            </w:r>
          </w:p>
        </w:tc>
        <w:tc>
          <w:tcPr>
            <w:tcW w:w="0" w:type="auto"/>
            <w:vAlign w:val="center"/>
          </w:tcPr>
          <w:p w14:paraId="25728BE1" w14:textId="77777777" w:rsidR="0037357B" w:rsidRPr="00C4708C" w:rsidRDefault="0037357B" w:rsidP="00D03E87">
            <w:pPr>
              <w:tabs>
                <w:tab w:val="left" w:pos="0"/>
              </w:tabs>
              <w:ind w:left="-162" w:firstLine="0"/>
              <w:jc w:val="center"/>
              <w:rPr>
                <w:rFonts w:ascii="Times New Roman" w:hAnsi="Times New Roman"/>
                <w:i/>
                <w:iCs/>
                <w:sz w:val="20"/>
                <w:szCs w:val="20"/>
              </w:rPr>
            </w:pPr>
            <w:r w:rsidRPr="00C4708C">
              <w:rPr>
                <w:rFonts w:ascii="Times New Roman" w:hAnsi="Times New Roman"/>
                <w:i/>
                <w:iCs/>
                <w:sz w:val="20"/>
                <w:szCs w:val="20"/>
              </w:rPr>
              <w:t>4</w:t>
            </w:r>
          </w:p>
        </w:tc>
        <w:tc>
          <w:tcPr>
            <w:tcW w:w="0" w:type="auto"/>
          </w:tcPr>
          <w:p w14:paraId="25728BE2" w14:textId="77777777" w:rsidR="0037357B" w:rsidRPr="00C4708C" w:rsidRDefault="0037357B" w:rsidP="00D03E87">
            <w:pPr>
              <w:tabs>
                <w:tab w:val="left" w:pos="0"/>
              </w:tabs>
              <w:ind w:left="-162" w:firstLine="0"/>
              <w:jc w:val="center"/>
              <w:rPr>
                <w:rFonts w:ascii="Times New Roman" w:hAnsi="Times New Roman"/>
                <w:i/>
                <w:iCs/>
                <w:sz w:val="20"/>
                <w:szCs w:val="20"/>
              </w:rPr>
            </w:pPr>
            <w:r w:rsidRPr="00C4708C">
              <w:rPr>
                <w:rFonts w:ascii="Times New Roman" w:hAnsi="Times New Roman"/>
                <w:i/>
                <w:iCs/>
                <w:sz w:val="20"/>
                <w:szCs w:val="20"/>
              </w:rPr>
              <w:t>5</w:t>
            </w:r>
          </w:p>
        </w:tc>
      </w:tr>
      <w:tr w:rsidR="00C4708C" w:rsidRPr="00C4708C" w14:paraId="25728BE6" w14:textId="77777777" w:rsidTr="003B3D3C">
        <w:tc>
          <w:tcPr>
            <w:tcW w:w="0" w:type="auto"/>
            <w:gridSpan w:val="4"/>
            <w:vAlign w:val="center"/>
          </w:tcPr>
          <w:p w14:paraId="25728BE4" w14:textId="77777777" w:rsidR="0037357B" w:rsidRPr="00C4708C" w:rsidRDefault="0037357B" w:rsidP="00D03E87">
            <w:pPr>
              <w:spacing w:before="120" w:after="120"/>
              <w:ind w:firstLine="0"/>
              <w:jc w:val="center"/>
              <w:rPr>
                <w:rFonts w:ascii="Times New Roman" w:hAnsi="Times New Roman"/>
                <w:szCs w:val="24"/>
              </w:rPr>
            </w:pPr>
            <w:r w:rsidRPr="00C4708C">
              <w:rPr>
                <w:rFonts w:ascii="Times New Roman" w:eastAsia="Times New Roman" w:hAnsi="Times New Roman"/>
                <w:b/>
                <w:bCs/>
                <w:szCs w:val="24"/>
                <w:lang w:eastAsia="lt-LT"/>
              </w:rPr>
              <w:t>Gyvų gėlių puokštės:</w:t>
            </w:r>
          </w:p>
        </w:tc>
        <w:tc>
          <w:tcPr>
            <w:tcW w:w="0" w:type="auto"/>
          </w:tcPr>
          <w:p w14:paraId="25728BE5" w14:textId="77777777" w:rsidR="0037357B" w:rsidRPr="00C4708C" w:rsidRDefault="0037357B" w:rsidP="00D03E87">
            <w:pPr>
              <w:spacing w:before="120" w:after="120"/>
              <w:ind w:firstLine="0"/>
              <w:jc w:val="center"/>
              <w:rPr>
                <w:rFonts w:ascii="Times New Roman" w:eastAsia="Times New Roman" w:hAnsi="Times New Roman"/>
                <w:b/>
                <w:bCs/>
                <w:szCs w:val="24"/>
                <w:lang w:eastAsia="lt-LT"/>
              </w:rPr>
            </w:pPr>
          </w:p>
        </w:tc>
      </w:tr>
      <w:tr w:rsidR="00C4708C" w:rsidRPr="00C4708C" w14:paraId="25728BEC" w14:textId="77777777" w:rsidTr="00C4708C">
        <w:tc>
          <w:tcPr>
            <w:tcW w:w="0" w:type="auto"/>
            <w:vAlign w:val="center"/>
          </w:tcPr>
          <w:p w14:paraId="25728BE7"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1.</w:t>
            </w:r>
          </w:p>
        </w:tc>
        <w:tc>
          <w:tcPr>
            <w:tcW w:w="5551" w:type="dxa"/>
            <w:vAlign w:val="center"/>
          </w:tcPr>
          <w:p w14:paraId="25728BE8" w14:textId="77777777" w:rsidR="0037357B" w:rsidRPr="00C4708C" w:rsidRDefault="0037357B" w:rsidP="00D03E87">
            <w:pPr>
              <w:ind w:firstLine="0"/>
              <w:rPr>
                <w:rFonts w:ascii="Times New Roman" w:eastAsia="Times New Roman" w:hAnsi="Times New Roman"/>
                <w:szCs w:val="24"/>
                <w:lang w:eastAsia="lt-LT"/>
              </w:rPr>
            </w:pPr>
            <w:r w:rsidRPr="00C4708C">
              <w:rPr>
                <w:rFonts w:ascii="Times New Roman" w:eastAsia="Times New Roman" w:hAnsi="Times New Roman"/>
                <w:szCs w:val="24"/>
                <w:lang w:eastAsia="lt-LT"/>
              </w:rPr>
              <w:t>Puokštė (įvairių spalvų ir rūšių gėlių 5-7 žiedai, žalumynai, aksesuarai).</w:t>
            </w:r>
          </w:p>
        </w:tc>
        <w:tc>
          <w:tcPr>
            <w:tcW w:w="1435" w:type="dxa"/>
            <w:vAlign w:val="center"/>
          </w:tcPr>
          <w:p w14:paraId="25728BE9"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5</w:t>
            </w:r>
          </w:p>
        </w:tc>
        <w:tc>
          <w:tcPr>
            <w:tcW w:w="0" w:type="auto"/>
            <w:vAlign w:val="center"/>
          </w:tcPr>
          <w:p w14:paraId="25728BEA"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29,75</w:t>
            </w:r>
          </w:p>
        </w:tc>
        <w:tc>
          <w:tcPr>
            <w:tcW w:w="0" w:type="auto"/>
            <w:vAlign w:val="center"/>
          </w:tcPr>
          <w:p w14:paraId="25728BEB"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36</w:t>
            </w:r>
          </w:p>
        </w:tc>
      </w:tr>
      <w:tr w:rsidR="00C4708C" w:rsidRPr="00C4708C" w14:paraId="25728BF2" w14:textId="77777777" w:rsidTr="00C4708C">
        <w:tc>
          <w:tcPr>
            <w:tcW w:w="0" w:type="auto"/>
            <w:vAlign w:val="center"/>
          </w:tcPr>
          <w:p w14:paraId="25728BED"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2.</w:t>
            </w:r>
          </w:p>
        </w:tc>
        <w:tc>
          <w:tcPr>
            <w:tcW w:w="5551" w:type="dxa"/>
            <w:vAlign w:val="center"/>
          </w:tcPr>
          <w:p w14:paraId="25728BEE" w14:textId="77777777" w:rsidR="0037357B" w:rsidRPr="00C4708C" w:rsidRDefault="0037357B" w:rsidP="00D03E87">
            <w:pPr>
              <w:ind w:firstLine="0"/>
              <w:rPr>
                <w:rFonts w:ascii="Times New Roman" w:eastAsia="Times New Roman" w:hAnsi="Times New Roman"/>
                <w:szCs w:val="24"/>
                <w:lang w:eastAsia="lt-LT"/>
              </w:rPr>
            </w:pPr>
            <w:r w:rsidRPr="00C4708C">
              <w:rPr>
                <w:rFonts w:ascii="Times New Roman" w:eastAsia="Times New Roman" w:hAnsi="Times New Roman"/>
                <w:szCs w:val="24"/>
                <w:lang w:eastAsia="lt-LT"/>
              </w:rPr>
              <w:t>Puokštė (įvairių spalvų ir rūšių gėlių 9-11 žiedai, žalumynai, aksesuarai).</w:t>
            </w:r>
          </w:p>
        </w:tc>
        <w:tc>
          <w:tcPr>
            <w:tcW w:w="1435" w:type="dxa"/>
            <w:vAlign w:val="center"/>
          </w:tcPr>
          <w:p w14:paraId="25728BEF"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9</w:t>
            </w:r>
          </w:p>
        </w:tc>
        <w:tc>
          <w:tcPr>
            <w:tcW w:w="0" w:type="auto"/>
            <w:vAlign w:val="center"/>
          </w:tcPr>
          <w:p w14:paraId="25728BF0"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40,50</w:t>
            </w:r>
          </w:p>
        </w:tc>
        <w:tc>
          <w:tcPr>
            <w:tcW w:w="0" w:type="auto"/>
            <w:vAlign w:val="center"/>
          </w:tcPr>
          <w:p w14:paraId="25728BF1"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49</w:t>
            </w:r>
          </w:p>
        </w:tc>
      </w:tr>
      <w:tr w:rsidR="00C4708C" w:rsidRPr="00C4708C" w14:paraId="25728BF5" w14:textId="77777777" w:rsidTr="003B3D3C">
        <w:tc>
          <w:tcPr>
            <w:tcW w:w="0" w:type="auto"/>
            <w:gridSpan w:val="4"/>
            <w:vAlign w:val="center"/>
          </w:tcPr>
          <w:p w14:paraId="25728BF3" w14:textId="77777777" w:rsidR="0037357B" w:rsidRPr="00C4708C" w:rsidRDefault="0037357B" w:rsidP="00D03E87">
            <w:pPr>
              <w:spacing w:before="120" w:after="120"/>
              <w:ind w:firstLine="0"/>
              <w:jc w:val="center"/>
              <w:rPr>
                <w:rFonts w:ascii="Times New Roman" w:hAnsi="Times New Roman"/>
                <w:szCs w:val="24"/>
              </w:rPr>
            </w:pPr>
            <w:r w:rsidRPr="00C4708C">
              <w:rPr>
                <w:rFonts w:ascii="Times New Roman" w:eastAsia="Times New Roman" w:hAnsi="Times New Roman"/>
                <w:b/>
                <w:bCs/>
                <w:szCs w:val="24"/>
                <w:lang w:eastAsia="lt-LT"/>
              </w:rPr>
              <w:t>Gėlių kompozicijos:</w:t>
            </w:r>
          </w:p>
        </w:tc>
        <w:tc>
          <w:tcPr>
            <w:tcW w:w="0" w:type="auto"/>
          </w:tcPr>
          <w:p w14:paraId="25728BF4" w14:textId="77777777" w:rsidR="0037357B" w:rsidRPr="00C4708C" w:rsidRDefault="0037357B" w:rsidP="00D03E87">
            <w:pPr>
              <w:spacing w:before="120" w:after="120"/>
              <w:ind w:firstLine="0"/>
              <w:jc w:val="center"/>
              <w:rPr>
                <w:rFonts w:ascii="Times New Roman" w:eastAsia="Times New Roman" w:hAnsi="Times New Roman"/>
                <w:b/>
                <w:bCs/>
                <w:szCs w:val="24"/>
                <w:lang w:eastAsia="lt-LT"/>
              </w:rPr>
            </w:pPr>
          </w:p>
        </w:tc>
      </w:tr>
      <w:tr w:rsidR="00C4708C" w:rsidRPr="00C4708C" w14:paraId="25728BFB" w14:textId="77777777" w:rsidTr="00C4708C">
        <w:tc>
          <w:tcPr>
            <w:tcW w:w="0" w:type="auto"/>
            <w:vAlign w:val="center"/>
          </w:tcPr>
          <w:p w14:paraId="25728BF6"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3.</w:t>
            </w:r>
          </w:p>
        </w:tc>
        <w:tc>
          <w:tcPr>
            <w:tcW w:w="5551" w:type="dxa"/>
            <w:vAlign w:val="center"/>
          </w:tcPr>
          <w:p w14:paraId="25728BF7" w14:textId="77777777" w:rsidR="0037357B" w:rsidRPr="00C4708C" w:rsidRDefault="0037357B" w:rsidP="00D03E87">
            <w:pPr>
              <w:ind w:firstLine="0"/>
              <w:rPr>
                <w:rFonts w:ascii="Times New Roman" w:eastAsia="Times New Roman" w:hAnsi="Times New Roman"/>
                <w:szCs w:val="24"/>
                <w:lang w:eastAsia="lt-LT"/>
              </w:rPr>
            </w:pPr>
            <w:r w:rsidRPr="00C4708C">
              <w:rPr>
                <w:rFonts w:ascii="Times New Roman" w:eastAsia="Times New Roman" w:hAnsi="Times New Roman"/>
                <w:szCs w:val="24"/>
                <w:lang w:eastAsia="lt-LT"/>
              </w:rPr>
              <w:t>Ne mažiau kaip 3 žiedų kompozicija: indas, augalai (kiparisai, ciklamenai, orchidėjos ir pan.).</w:t>
            </w:r>
          </w:p>
        </w:tc>
        <w:tc>
          <w:tcPr>
            <w:tcW w:w="1435" w:type="dxa"/>
            <w:vAlign w:val="center"/>
          </w:tcPr>
          <w:p w14:paraId="25728BF8"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5</w:t>
            </w:r>
          </w:p>
        </w:tc>
        <w:tc>
          <w:tcPr>
            <w:tcW w:w="0" w:type="auto"/>
            <w:vAlign w:val="center"/>
          </w:tcPr>
          <w:p w14:paraId="25728BF9"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32,23</w:t>
            </w:r>
          </w:p>
        </w:tc>
        <w:tc>
          <w:tcPr>
            <w:tcW w:w="0" w:type="auto"/>
            <w:vAlign w:val="center"/>
          </w:tcPr>
          <w:p w14:paraId="25728BFA"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39</w:t>
            </w:r>
          </w:p>
        </w:tc>
      </w:tr>
      <w:tr w:rsidR="00C4708C" w:rsidRPr="00C4708C" w14:paraId="25728C01" w14:textId="77777777" w:rsidTr="00C4708C">
        <w:tc>
          <w:tcPr>
            <w:tcW w:w="0" w:type="auto"/>
            <w:vAlign w:val="center"/>
          </w:tcPr>
          <w:p w14:paraId="25728BFC"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4.</w:t>
            </w:r>
          </w:p>
        </w:tc>
        <w:tc>
          <w:tcPr>
            <w:tcW w:w="5551" w:type="dxa"/>
            <w:vAlign w:val="center"/>
          </w:tcPr>
          <w:p w14:paraId="25728BFD" w14:textId="77777777" w:rsidR="0037357B" w:rsidRPr="00C4708C" w:rsidRDefault="0037357B" w:rsidP="00D03E87">
            <w:pPr>
              <w:ind w:firstLine="0"/>
              <w:rPr>
                <w:rFonts w:ascii="Times New Roman" w:eastAsia="Times New Roman" w:hAnsi="Times New Roman"/>
                <w:szCs w:val="24"/>
                <w:lang w:eastAsia="lt-LT"/>
              </w:rPr>
            </w:pPr>
            <w:r w:rsidRPr="00C4708C">
              <w:rPr>
                <w:rFonts w:ascii="Times New Roman" w:eastAsia="Times New Roman" w:hAnsi="Times New Roman"/>
                <w:szCs w:val="24"/>
                <w:lang w:eastAsia="lt-LT"/>
              </w:rPr>
              <w:t>Ne mažiau kaip 9 žiedų kompozicija (įvairių gėlių žiedų, žalumynai), skersmuo – ne mažesnis kaip 15 cm. Turėtų būti galimybė kompozicijai naudoti perkančiosios organizacijos pateiktą indą.</w:t>
            </w:r>
          </w:p>
        </w:tc>
        <w:tc>
          <w:tcPr>
            <w:tcW w:w="1435" w:type="dxa"/>
            <w:vAlign w:val="center"/>
          </w:tcPr>
          <w:p w14:paraId="25728BFE"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4</w:t>
            </w:r>
          </w:p>
        </w:tc>
        <w:tc>
          <w:tcPr>
            <w:tcW w:w="0" w:type="auto"/>
            <w:vAlign w:val="center"/>
          </w:tcPr>
          <w:p w14:paraId="25728BFF"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44,63</w:t>
            </w:r>
          </w:p>
        </w:tc>
        <w:tc>
          <w:tcPr>
            <w:tcW w:w="0" w:type="auto"/>
            <w:vAlign w:val="center"/>
          </w:tcPr>
          <w:p w14:paraId="25728C00"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54</w:t>
            </w:r>
          </w:p>
        </w:tc>
      </w:tr>
      <w:tr w:rsidR="00C4708C" w:rsidRPr="00C4708C" w14:paraId="25728C07" w14:textId="77777777" w:rsidTr="00C4708C">
        <w:tc>
          <w:tcPr>
            <w:tcW w:w="0" w:type="auto"/>
            <w:vAlign w:val="center"/>
          </w:tcPr>
          <w:p w14:paraId="25728C02"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lastRenderedPageBreak/>
              <w:t>5.</w:t>
            </w:r>
          </w:p>
        </w:tc>
        <w:tc>
          <w:tcPr>
            <w:tcW w:w="5551" w:type="dxa"/>
            <w:vAlign w:val="center"/>
          </w:tcPr>
          <w:p w14:paraId="25728C03" w14:textId="77777777" w:rsidR="0037357B" w:rsidRPr="00C4708C" w:rsidRDefault="0037357B" w:rsidP="00D03E87">
            <w:pPr>
              <w:ind w:firstLine="0"/>
              <w:rPr>
                <w:rFonts w:ascii="Times New Roman" w:eastAsia="Times New Roman" w:hAnsi="Times New Roman"/>
                <w:szCs w:val="24"/>
                <w:lang w:eastAsia="lt-LT"/>
              </w:rPr>
            </w:pPr>
            <w:r w:rsidRPr="00C4708C">
              <w:rPr>
                <w:rFonts w:ascii="Times New Roman" w:eastAsia="Times New Roman" w:hAnsi="Times New Roman"/>
                <w:szCs w:val="24"/>
                <w:lang w:eastAsia="lt-LT"/>
              </w:rPr>
              <w:t>Ne mažiau kaip 11 žiedų kompozicija (įvairių gėlių žiedų,  žalumynai), skersmuo – ne mažesnis kaip 15 cm. Turėtų būti galimybė kompozicijai naudoti perkančiosios organizacijos pateiktą indą.</w:t>
            </w:r>
          </w:p>
        </w:tc>
        <w:tc>
          <w:tcPr>
            <w:tcW w:w="1435" w:type="dxa"/>
            <w:vAlign w:val="center"/>
          </w:tcPr>
          <w:p w14:paraId="25728C04" w14:textId="77777777" w:rsidR="0037357B" w:rsidRPr="00C4708C" w:rsidRDefault="0037357B" w:rsidP="00D03E87">
            <w:pPr>
              <w:ind w:firstLine="0"/>
              <w:jc w:val="center"/>
              <w:rPr>
                <w:rFonts w:ascii="Times New Roman" w:hAnsi="Times New Roman"/>
                <w:szCs w:val="24"/>
              </w:rPr>
            </w:pPr>
            <w:r w:rsidRPr="00C4708C">
              <w:rPr>
                <w:rFonts w:ascii="Times New Roman" w:hAnsi="Times New Roman"/>
                <w:szCs w:val="24"/>
              </w:rPr>
              <w:t>4</w:t>
            </w:r>
          </w:p>
        </w:tc>
        <w:tc>
          <w:tcPr>
            <w:tcW w:w="0" w:type="auto"/>
            <w:vAlign w:val="center"/>
          </w:tcPr>
          <w:p w14:paraId="25728C05" w14:textId="77777777" w:rsidR="0037357B" w:rsidRPr="00C4708C" w:rsidRDefault="00C4708C" w:rsidP="00D03E87">
            <w:pPr>
              <w:ind w:firstLine="0"/>
              <w:rPr>
                <w:rFonts w:ascii="Times New Roman" w:hAnsi="Times New Roman"/>
                <w:szCs w:val="24"/>
              </w:rPr>
            </w:pPr>
            <w:r w:rsidRPr="00C4708C">
              <w:rPr>
                <w:rFonts w:ascii="Times New Roman" w:hAnsi="Times New Roman"/>
                <w:szCs w:val="24"/>
              </w:rPr>
              <w:t>55,37</w:t>
            </w:r>
          </w:p>
        </w:tc>
        <w:tc>
          <w:tcPr>
            <w:tcW w:w="0" w:type="auto"/>
            <w:vAlign w:val="center"/>
          </w:tcPr>
          <w:p w14:paraId="25728C06" w14:textId="77777777" w:rsidR="0037357B" w:rsidRPr="00C4708C" w:rsidRDefault="00C4708C" w:rsidP="00D03E87">
            <w:pPr>
              <w:ind w:firstLine="0"/>
              <w:jc w:val="center"/>
              <w:rPr>
                <w:rFonts w:ascii="Times New Roman" w:hAnsi="Times New Roman"/>
                <w:szCs w:val="24"/>
              </w:rPr>
            </w:pPr>
            <w:r w:rsidRPr="00C4708C">
              <w:rPr>
                <w:rFonts w:ascii="Times New Roman" w:hAnsi="Times New Roman"/>
                <w:szCs w:val="24"/>
              </w:rPr>
              <w:t>67</w:t>
            </w:r>
          </w:p>
        </w:tc>
      </w:tr>
    </w:tbl>
    <w:p w14:paraId="25728C08" w14:textId="77777777" w:rsidR="0037357B" w:rsidRPr="00C4708C" w:rsidRDefault="0037357B" w:rsidP="0037357B">
      <w:pPr>
        <w:spacing w:before="120" w:after="120"/>
        <w:ind w:firstLine="851"/>
        <w:rPr>
          <w:rFonts w:ascii="Times New Roman" w:hAnsi="Times New Roman"/>
          <w:i/>
          <w:iCs/>
          <w:sz w:val="24"/>
          <w:szCs w:val="24"/>
        </w:rPr>
      </w:pPr>
      <w:r w:rsidRPr="00C4708C">
        <w:rPr>
          <w:rFonts w:ascii="Times New Roman" w:hAnsi="Times New Roman"/>
          <w:b/>
          <w:bCs/>
          <w:sz w:val="24"/>
          <w:szCs w:val="24"/>
        </w:rPr>
        <w:t xml:space="preserve">* </w:t>
      </w:r>
      <w:r w:rsidRPr="00C4708C">
        <w:rPr>
          <w:rFonts w:ascii="Times New Roman" w:hAnsi="Times New Roman"/>
          <w:i/>
          <w:iCs/>
          <w:sz w:val="24"/>
          <w:szCs w:val="24"/>
        </w:rPr>
        <w:t>Pirkėjas neįsipareigoja nupirkti viso lentelėje nurodyto Prekių kiekio. Nurodytas Prekių kiekis yra orientacinis.</w:t>
      </w:r>
      <w:r w:rsidRPr="00C4708C">
        <w:rPr>
          <w:rFonts w:ascii="Times New Roman" w:hAnsi="Times New Roman"/>
          <w:b/>
          <w:bCs/>
          <w:i/>
          <w:iCs/>
          <w:sz w:val="24"/>
          <w:szCs w:val="24"/>
        </w:rPr>
        <w:t xml:space="preserve"> </w:t>
      </w:r>
      <w:r w:rsidRPr="00C4708C">
        <w:rPr>
          <w:rFonts w:ascii="Times New Roman" w:hAnsi="Times New Roman"/>
          <w:i/>
          <w:iCs/>
          <w:sz w:val="24"/>
          <w:szCs w:val="24"/>
        </w:rPr>
        <w:t xml:space="preserve">Sutarties galiojimo laikotarpiu nurodytas Prekių kiekis gali kisti (didėti ar mažėti) ne daugiau kaip 40 (keturiasdešimt) procentų </w:t>
      </w:r>
      <w:r w:rsidRPr="00C4708C">
        <w:rPr>
          <w:rFonts w:ascii="Times New Roman" w:hAnsi="Times New Roman"/>
          <w:i/>
          <w:iCs/>
          <w:sz w:val="24"/>
          <w:szCs w:val="24"/>
          <w:lang w:eastAsia="lt-LT"/>
        </w:rPr>
        <w:t>nuo lentelėje nurodytų kiekių.</w:t>
      </w:r>
      <w:r w:rsidRPr="00C4708C">
        <w:rPr>
          <w:rFonts w:ascii="Times New Roman" w:hAnsi="Times New Roman"/>
          <w:i/>
          <w:iCs/>
          <w:sz w:val="24"/>
          <w:szCs w:val="24"/>
        </w:rPr>
        <w:t xml:space="preserve"> </w:t>
      </w:r>
    </w:p>
    <w:p w14:paraId="25728C09"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Pirkėjas apmoka Tiekėjui už Prekes ne vėliau kaip per 30 (trisdešimt) kalendorinių dienų nuo PVM sąskaitos faktūros/ sąskaitos faktūros (toliau – sąskaita faktūra) gavimo dienos. Tiekėjo pateiktoje sąskaitoje faktūroje turi būti nurodoma Sutarties data ir numeris. </w:t>
      </w:r>
    </w:p>
    <w:p w14:paraId="25728C0A" w14:textId="77777777" w:rsidR="0037357B" w:rsidRPr="00C4708C" w:rsidRDefault="0037357B" w:rsidP="0037357B">
      <w:pPr>
        <w:pStyle w:val="Sraopastraipa"/>
        <w:numPr>
          <w:ilvl w:val="0"/>
          <w:numId w:val="2"/>
        </w:numPr>
        <w:autoSpaceDE w:val="0"/>
        <w:autoSpaceDN w:val="0"/>
        <w:adjustRightInd w:val="0"/>
        <w:spacing w:after="120"/>
        <w:ind w:left="0" w:firstLine="851"/>
        <w:contextualSpacing w:val="0"/>
        <w:rPr>
          <w:rFonts w:ascii="Times New Roman" w:hAnsi="Times New Roman"/>
          <w:sz w:val="24"/>
          <w:szCs w:val="24"/>
        </w:rPr>
      </w:pPr>
      <w:r w:rsidRPr="00C4708C">
        <w:rPr>
          <w:rFonts w:ascii="Times New Roman" w:eastAsia="Times New Roman" w:hAnsi="Times New Roman"/>
          <w:sz w:val="24"/>
          <w:szCs w:val="24"/>
          <w:lang w:eastAsia="lt-LT"/>
        </w:rPr>
        <w:t xml:space="preserve">Pirkėjas apmoka Tiekėjui už Prekes pagal gautą sąskaitą faktūrą pervesdamas pinigus </w:t>
      </w:r>
      <w:r w:rsidRPr="00C4708C">
        <w:rPr>
          <w:rFonts w:ascii="Times New Roman" w:eastAsia="Times New Roman" w:hAnsi="Times New Roman"/>
          <w:bCs/>
          <w:sz w:val="24"/>
          <w:szCs w:val="24"/>
          <w:lang w:eastAsia="lt-LT"/>
        </w:rPr>
        <w:t xml:space="preserve">į Tiekėjo </w:t>
      </w:r>
      <w:r w:rsidRPr="00C4708C">
        <w:rPr>
          <w:rFonts w:ascii="Times New Roman" w:eastAsia="Times New Roman" w:hAnsi="Times New Roman"/>
          <w:spacing w:val="2"/>
          <w:sz w:val="24"/>
          <w:szCs w:val="24"/>
          <w:lang w:eastAsia="lt-LT"/>
        </w:rPr>
        <w:t>nurodytą banko sąskaitą:</w:t>
      </w:r>
    </w:p>
    <w:p w14:paraId="25728C0B" w14:textId="77777777" w:rsidR="00D514D6" w:rsidRPr="00C4708C" w:rsidRDefault="00D514D6" w:rsidP="00D514D6">
      <w:pPr>
        <w:spacing w:before="120" w:line="276" w:lineRule="auto"/>
        <w:ind w:left="539" w:firstLine="0"/>
        <w:rPr>
          <w:rFonts w:ascii="Times New Roman" w:hAnsi="Times New Roman"/>
          <w:spacing w:val="2"/>
          <w:sz w:val="24"/>
          <w:szCs w:val="24"/>
        </w:rPr>
      </w:pPr>
      <w:r w:rsidRPr="00C4708C">
        <w:rPr>
          <w:rFonts w:ascii="Times New Roman" w:hAnsi="Times New Roman"/>
          <w:spacing w:val="2"/>
          <w:sz w:val="24"/>
          <w:szCs w:val="24"/>
        </w:rPr>
        <w:t>Sąskaitos Nr. LT12 4010 0412 0005 0410;</w:t>
      </w:r>
    </w:p>
    <w:p w14:paraId="25728C0C" w14:textId="77777777" w:rsidR="00D514D6" w:rsidRPr="00C4708C" w:rsidRDefault="00D514D6" w:rsidP="00D514D6">
      <w:pPr>
        <w:spacing w:line="276" w:lineRule="auto"/>
        <w:ind w:left="539" w:firstLine="0"/>
        <w:rPr>
          <w:rFonts w:ascii="Times New Roman" w:hAnsi="Times New Roman"/>
          <w:spacing w:val="2"/>
          <w:sz w:val="24"/>
          <w:szCs w:val="24"/>
        </w:rPr>
      </w:pPr>
      <w:r w:rsidRPr="00C4708C">
        <w:rPr>
          <w:rFonts w:ascii="Times New Roman" w:hAnsi="Times New Roman"/>
          <w:spacing w:val="2"/>
          <w:sz w:val="24"/>
          <w:szCs w:val="24"/>
        </w:rPr>
        <w:t>Bankas Luminor Bank AS Lietuvos skyrius;</w:t>
      </w:r>
    </w:p>
    <w:p w14:paraId="25728C0D" w14:textId="77777777" w:rsidR="00D514D6" w:rsidRPr="00C4708C" w:rsidRDefault="00D514D6" w:rsidP="00D514D6">
      <w:pPr>
        <w:spacing w:after="120" w:line="276" w:lineRule="auto"/>
        <w:ind w:left="539" w:firstLine="0"/>
        <w:rPr>
          <w:rFonts w:ascii="Times New Roman" w:hAnsi="Times New Roman"/>
          <w:spacing w:val="2"/>
          <w:sz w:val="24"/>
          <w:szCs w:val="24"/>
        </w:rPr>
      </w:pPr>
      <w:r w:rsidRPr="00C4708C">
        <w:rPr>
          <w:rFonts w:ascii="Times New Roman" w:hAnsi="Times New Roman"/>
          <w:spacing w:val="2"/>
          <w:sz w:val="24"/>
          <w:szCs w:val="24"/>
        </w:rPr>
        <w:t>Banko kodas 40100.</w:t>
      </w:r>
    </w:p>
    <w:p w14:paraId="25728C0E"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eastAsia="Times New Roman" w:hAnsi="Times New Roman"/>
          <w:bCs/>
          <w:sz w:val="24"/>
          <w:szCs w:val="24"/>
        </w:rPr>
        <w:t>Tiekėjas</w:t>
      </w:r>
      <w:r w:rsidRPr="00C4708C">
        <w:rPr>
          <w:rFonts w:ascii="Times New Roman" w:hAnsi="Times New Roman"/>
          <w:kern w:val="2"/>
          <w:sz w:val="24"/>
          <w:szCs w:val="24"/>
          <w14:ligatures w14:val="standardContextual"/>
        </w:rPr>
        <w:t xml:space="preserve">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4708C">
        <w:rPr>
          <w:rFonts w:ascii="Times New Roman" w:hAnsi="Times New Roman"/>
          <w:kern w:val="2"/>
          <w:sz w:val="24"/>
          <w:szCs w:val="24"/>
          <w:u w:val="single"/>
          <w14:ligatures w14:val="standardContextual"/>
        </w:rPr>
        <w:t>2014/55/ES</w:t>
      </w:r>
      <w:r w:rsidRPr="00C4708C">
        <w:rPr>
          <w:rFonts w:ascii="Times New Roman" w:hAnsi="Times New Roman"/>
          <w:kern w:val="2"/>
          <w:sz w:val="24"/>
          <w:szCs w:val="24"/>
          <w14:ligatures w14:val="standardContextual"/>
        </w:rPr>
        <w:t xml:space="preserve"> (toliau – Europos elektroninių sąskaitų faktūrų standartas), Tiekėjas gali pateikti pasirinktomis priemonėmis. Europos elektroninių sąskaitų faktūrų standarto neatitinkančią elektroninę sąskaitą faktūrą Tiekėjas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728C0F"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Prekės Pirkėjui parduodamos ta kaina/ įkainiais, kuri (-ie) nurodyta (-i) Sutartyje ir nekinta per visą Sutarties trukmę, išskyrus Sutartyje numatytais atvejais.</w:t>
      </w:r>
    </w:p>
    <w:p w14:paraId="25728C10"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Šalys susitaria, kad Sutartyje nurodyta Sutarties kaina/ įkainiai gali kisti (didėti ar mažėti) dėl Lietuvos Respublikos pridėtinės vertės mokesčio įstatyme nustatyto pridėtinės vertės mokesčio dydžio pasikeitimo. Sutarties kaina/ įkainiai perskaičiuojama (-i) per 10 (dešimt) darbo dienų po Lietuvos Respublikos pridėtinės vertės mokesčio įstatymo įsigaliojimo. Tokiu atveju likusi Sutarties kaina/ įkainiai pasikeičia tiek, kiek pasikeičia mokestis. Sutarties kainos/ įkainių pakeitimas įforminamas abiejų Sutarties Šalių pasirašomu papildomu susitarimu, kuris yra neatskiriama Sutarties dalis. Perskaičiuota Sutarties kaina/ įkainiai taikomi po minėto įstatymo įsigaliojimo dienos. Pasikeitus kitiems mokesčiams, Sutarties kaina/ įkainiai neperskaičiuojama (-i). </w:t>
      </w:r>
    </w:p>
    <w:p w14:paraId="25728C11"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Šalys susitaria, kad Sutarties kaina/ įkainiai dėl bendro kainų lygio kitimo nebus perskaičiuojami. </w:t>
      </w:r>
    </w:p>
    <w:p w14:paraId="25728C12"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 Į Sutarties kainą/ įkainius įskaičiuoti visi mokesčiai, mokami Lietuvos Respublikoje, įskaičiuotos visos Tiekėjo išlaidos, susijusius su tinkamu Sutarties vykdymu. </w:t>
      </w:r>
    </w:p>
    <w:p w14:paraId="25728C13"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bCs/>
          <w:sz w:val="24"/>
          <w:szCs w:val="24"/>
        </w:rPr>
        <w:t>Pirkėjas numato tiesioginio atsiskaitymo su subtiekėjais galimybę, vadovaujantis šiame punkte nustatyta tvarka. Pirkėjas ne vėliau kaip per 3 (tris)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25728C14" w14:textId="77777777" w:rsidR="003B3D3C" w:rsidRPr="00C4708C" w:rsidRDefault="003B3D3C" w:rsidP="003B3D3C">
      <w:pPr>
        <w:pStyle w:val="Sraopastraipa"/>
        <w:autoSpaceDE w:val="0"/>
        <w:autoSpaceDN w:val="0"/>
        <w:adjustRightInd w:val="0"/>
        <w:ind w:left="851" w:firstLine="0"/>
        <w:rPr>
          <w:rFonts w:ascii="Times New Roman" w:hAnsi="Times New Roman"/>
          <w:sz w:val="24"/>
          <w:szCs w:val="24"/>
        </w:rPr>
      </w:pPr>
    </w:p>
    <w:p w14:paraId="25728C15" w14:textId="77777777" w:rsidR="0037357B" w:rsidRPr="00C4708C" w:rsidRDefault="0037357B" w:rsidP="0037357B">
      <w:pPr>
        <w:spacing w:after="120"/>
        <w:ind w:firstLine="0"/>
        <w:jc w:val="center"/>
        <w:rPr>
          <w:rFonts w:ascii="Times New Roman" w:hAnsi="Times New Roman"/>
          <w:b/>
          <w:sz w:val="24"/>
          <w:szCs w:val="24"/>
        </w:rPr>
      </w:pPr>
      <w:r w:rsidRPr="00C4708C">
        <w:rPr>
          <w:rFonts w:ascii="Times New Roman" w:hAnsi="Times New Roman"/>
          <w:b/>
          <w:sz w:val="24"/>
          <w:szCs w:val="24"/>
        </w:rPr>
        <w:t>III. SUTARTIES GALIOJIMAS, VYKDYMO PRADŽIA, TRUKMĖ IR TERMINAI</w:t>
      </w:r>
    </w:p>
    <w:p w14:paraId="25728C16" w14:textId="77777777" w:rsidR="0037357B" w:rsidRPr="00C4708C" w:rsidRDefault="0037357B" w:rsidP="0037357B">
      <w:pPr>
        <w:pStyle w:val="Sraopastraipa"/>
        <w:numPr>
          <w:ilvl w:val="0"/>
          <w:numId w:val="2"/>
        </w:numPr>
        <w:ind w:left="0" w:firstLine="851"/>
        <w:rPr>
          <w:rFonts w:ascii="Times New Roman" w:hAnsi="Times New Roman"/>
          <w:bCs/>
          <w:sz w:val="24"/>
          <w:szCs w:val="24"/>
        </w:rPr>
      </w:pPr>
      <w:r w:rsidRPr="00C4708C">
        <w:rPr>
          <w:rFonts w:ascii="Times New Roman" w:hAnsi="Times New Roman"/>
          <w:sz w:val="24"/>
          <w:szCs w:val="24"/>
        </w:rPr>
        <w:lastRenderedPageBreak/>
        <w:t>Ši Sutartis įsigalioja, kai ją pasirašo abi Šalys (</w:t>
      </w:r>
      <w:bookmarkStart w:id="1" w:name="_Hlk160547630"/>
      <w:r w:rsidRPr="00C4708C">
        <w:rPr>
          <w:rFonts w:ascii="Times New Roman" w:hAnsi="Times New Roman"/>
          <w:sz w:val="24"/>
          <w:szCs w:val="24"/>
        </w:rPr>
        <w:t>antrosios Šalies pasirašymo dieną</w:t>
      </w:r>
      <w:bookmarkEnd w:id="1"/>
      <w:r w:rsidRPr="00C4708C">
        <w:rPr>
          <w:rFonts w:ascii="Times New Roman" w:hAnsi="Times New Roman"/>
          <w:sz w:val="24"/>
          <w:szCs w:val="24"/>
        </w:rPr>
        <w:t xml:space="preserve">), ir galioja iki visiško prievolių įvykdymo </w:t>
      </w:r>
      <w:r w:rsidRPr="00C4708C">
        <w:rPr>
          <w:rFonts w:ascii="Times New Roman" w:hAnsi="Times New Roman"/>
          <w:bCs/>
          <w:sz w:val="24"/>
          <w:szCs w:val="24"/>
        </w:rPr>
        <w:t>arba iki Sutarties nutraukimo Sutartyje ar teisės aktuose numatyta tvarka.</w:t>
      </w:r>
    </w:p>
    <w:p w14:paraId="25728C17"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bookmarkStart w:id="2" w:name="_Hlk160707806"/>
      <w:r w:rsidRPr="00C4708C">
        <w:rPr>
          <w:rFonts w:ascii="Times New Roman" w:hAnsi="Times New Roman"/>
          <w:sz w:val="24"/>
          <w:szCs w:val="24"/>
        </w:rPr>
        <w:t>Prekių tiekimo terminai:</w:t>
      </w:r>
    </w:p>
    <w:p w14:paraId="25728C18" w14:textId="77777777" w:rsidR="0037357B" w:rsidRPr="00C4708C" w:rsidRDefault="0037357B" w:rsidP="0037357B">
      <w:pPr>
        <w:pStyle w:val="Sraopastraipa"/>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14.1. Prekių tiekimo pradžia – nuo užsakymo pateikimo Tiekėjui. Tiekėjas pagal Pirkėjo pateiktus (telefonu ar Tiekėjo Prekių pardavimo vietoje) atskirus užsakymus, ne vėliau kaip prieš 1 (vieną) darbo dieną, skubos atveju – ne vėliau kaip prieš 1,5 val. (pusantros valandos), paruošia Pirkėjui Prekes atsiėmimui adresu </w:t>
      </w:r>
      <w:r w:rsidR="00D514D6" w:rsidRPr="00C4708C">
        <w:rPr>
          <w:rFonts w:ascii="Times New Roman" w:hAnsi="Times New Roman"/>
          <w:sz w:val="24"/>
          <w:szCs w:val="24"/>
        </w:rPr>
        <w:t>Kranto g. 2, Panevėžys.</w:t>
      </w:r>
    </w:p>
    <w:p w14:paraId="25728C19" w14:textId="77777777" w:rsidR="0037357B" w:rsidRPr="00C4708C" w:rsidRDefault="0037357B" w:rsidP="0037357B">
      <w:pPr>
        <w:pStyle w:val="Sraopastraipa"/>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14.2. Prekių tiekimo trukmė (Sutarties vykdymo trukmė) – Prekės Pirkėjui tiekiamos </w:t>
      </w:r>
      <w:r w:rsidRPr="00C4708C">
        <w:rPr>
          <w:rFonts w:ascii="Times New Roman" w:hAnsi="Times New Roman"/>
          <w:b/>
          <w:sz w:val="24"/>
          <w:szCs w:val="24"/>
        </w:rPr>
        <w:t>10 (dešimt) mėnesių</w:t>
      </w:r>
      <w:r w:rsidRPr="00C4708C">
        <w:rPr>
          <w:rFonts w:ascii="Times New Roman" w:hAnsi="Times New Roman"/>
          <w:sz w:val="24"/>
          <w:szCs w:val="24"/>
        </w:rPr>
        <w:t xml:space="preserve"> nuo Sutarties įsigaliojimo dienos.</w:t>
      </w:r>
    </w:p>
    <w:p w14:paraId="25728C1A" w14:textId="77777777" w:rsidR="0037357B" w:rsidRPr="00C4708C" w:rsidRDefault="0037357B" w:rsidP="0037357B">
      <w:pPr>
        <w:pStyle w:val="Sraopastraipa"/>
        <w:numPr>
          <w:ilvl w:val="0"/>
          <w:numId w:val="2"/>
        </w:numPr>
        <w:spacing w:line="276" w:lineRule="auto"/>
        <w:ind w:left="0" w:firstLine="851"/>
        <w:rPr>
          <w:rFonts w:ascii="Times New Roman" w:hAnsi="Times New Roman"/>
          <w:sz w:val="24"/>
          <w:szCs w:val="24"/>
        </w:rPr>
      </w:pPr>
      <w:r w:rsidRPr="00C4708C">
        <w:rPr>
          <w:rFonts w:ascii="Times New Roman" w:hAnsi="Times New Roman"/>
          <w:sz w:val="24"/>
          <w:szCs w:val="24"/>
        </w:rPr>
        <w:t>Prekių tiekimo termino (trukmės) pratęsimas nenumatomas.</w:t>
      </w:r>
    </w:p>
    <w:bookmarkEnd w:id="2"/>
    <w:p w14:paraId="25728C1B" w14:textId="77777777" w:rsidR="0037357B" w:rsidRPr="00C4708C" w:rsidRDefault="0037357B" w:rsidP="0037357B">
      <w:pPr>
        <w:autoSpaceDE w:val="0"/>
        <w:autoSpaceDN w:val="0"/>
        <w:adjustRightInd w:val="0"/>
        <w:rPr>
          <w:rFonts w:ascii="Times New Roman" w:hAnsi="Times New Roman"/>
          <w:sz w:val="24"/>
          <w:szCs w:val="24"/>
        </w:rPr>
      </w:pPr>
    </w:p>
    <w:p w14:paraId="25728C1C" w14:textId="77777777" w:rsidR="0037357B" w:rsidRPr="00C4708C" w:rsidRDefault="0037357B" w:rsidP="0037357B">
      <w:pPr>
        <w:pStyle w:val="Sraopastraipa"/>
        <w:numPr>
          <w:ilvl w:val="0"/>
          <w:numId w:val="3"/>
        </w:numPr>
        <w:spacing w:after="120"/>
        <w:contextualSpacing w:val="0"/>
        <w:jc w:val="center"/>
        <w:rPr>
          <w:rFonts w:ascii="Times New Roman" w:hAnsi="Times New Roman"/>
          <w:b/>
          <w:sz w:val="24"/>
          <w:szCs w:val="24"/>
        </w:rPr>
      </w:pPr>
      <w:r w:rsidRPr="00C4708C">
        <w:rPr>
          <w:rFonts w:ascii="Times New Roman" w:hAnsi="Times New Roman"/>
          <w:b/>
          <w:sz w:val="24"/>
          <w:szCs w:val="24"/>
        </w:rPr>
        <w:t>ŠALIŲ ĮSIPAREIGOJIMAI IR TEISĖS</w:t>
      </w:r>
    </w:p>
    <w:p w14:paraId="25728C1D" w14:textId="77777777" w:rsidR="0037357B" w:rsidRPr="00C4708C" w:rsidRDefault="0037357B" w:rsidP="0037357B">
      <w:pPr>
        <w:pStyle w:val="Sraopastraipa"/>
        <w:numPr>
          <w:ilvl w:val="0"/>
          <w:numId w:val="2"/>
        </w:numPr>
        <w:autoSpaceDE w:val="0"/>
        <w:autoSpaceDN w:val="0"/>
        <w:adjustRightInd w:val="0"/>
        <w:ind w:hanging="558"/>
        <w:rPr>
          <w:rFonts w:ascii="Times New Roman" w:hAnsi="Times New Roman"/>
          <w:b/>
          <w:sz w:val="24"/>
          <w:szCs w:val="24"/>
        </w:rPr>
      </w:pPr>
      <w:r w:rsidRPr="00C4708C">
        <w:rPr>
          <w:rFonts w:ascii="Times New Roman" w:hAnsi="Times New Roman"/>
          <w:b/>
          <w:sz w:val="24"/>
          <w:szCs w:val="24"/>
        </w:rPr>
        <w:t>Tiekėjas įsipareigoja:</w:t>
      </w:r>
    </w:p>
    <w:p w14:paraId="25728C1E"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bookmarkStart w:id="3" w:name="_Hlk160749692"/>
      <w:r w:rsidRPr="00C4708C">
        <w:rPr>
          <w:rFonts w:ascii="Times New Roman" w:hAnsi="Times New Roman"/>
          <w:sz w:val="24"/>
          <w:szCs w:val="24"/>
        </w:rPr>
        <w:t xml:space="preserve">tiekti Prekes </w:t>
      </w:r>
      <w:bookmarkStart w:id="4" w:name="_Hlk160749729"/>
      <w:r w:rsidRPr="00C4708C">
        <w:rPr>
          <w:rFonts w:ascii="Times New Roman" w:hAnsi="Times New Roman"/>
          <w:sz w:val="24"/>
          <w:szCs w:val="24"/>
        </w:rPr>
        <w:t xml:space="preserve">pagal </w:t>
      </w:r>
      <w:bookmarkEnd w:id="3"/>
      <w:r w:rsidRPr="00C4708C">
        <w:rPr>
          <w:rFonts w:ascii="Times New Roman" w:hAnsi="Times New Roman"/>
          <w:sz w:val="24"/>
          <w:szCs w:val="24"/>
        </w:rPr>
        <w:t xml:space="preserve">Sutartyje numatytus </w:t>
      </w:r>
      <w:bookmarkEnd w:id="4"/>
      <w:r w:rsidRPr="00C4708C">
        <w:rPr>
          <w:rFonts w:ascii="Times New Roman" w:hAnsi="Times New Roman"/>
          <w:sz w:val="24"/>
          <w:szCs w:val="24"/>
        </w:rPr>
        <w:t>įkainius;</w:t>
      </w:r>
    </w:p>
    <w:p w14:paraId="25728C1F"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r w:rsidRPr="00C4708C">
        <w:rPr>
          <w:rFonts w:ascii="Times New Roman" w:hAnsi="Times New Roman"/>
          <w:sz w:val="24"/>
          <w:szCs w:val="24"/>
        </w:rPr>
        <w:t>visos užsakytos Prekės turi būti estetinės išvaizdos, nenuvytusios, nesulaužytos, nepažeistos kenkėjų, be paslėptų Prekių trūkumų;</w:t>
      </w:r>
    </w:p>
    <w:p w14:paraId="25728C20"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r w:rsidRPr="00C4708C">
        <w:rPr>
          <w:rFonts w:ascii="Times New Roman" w:hAnsi="Times New Roman"/>
          <w:sz w:val="24"/>
          <w:szCs w:val="24"/>
        </w:rPr>
        <w:t>per įmanomai trumpiausią laiką savo lėšomis pakeisti nekokybišką Prekę;</w:t>
      </w:r>
    </w:p>
    <w:p w14:paraId="25728C21"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r w:rsidRPr="00C4708C">
        <w:rPr>
          <w:rFonts w:ascii="Times New Roman" w:hAnsi="Times New Roman"/>
          <w:sz w:val="24"/>
          <w:szCs w:val="24"/>
        </w:rPr>
        <w:t>sudaryti sąlygas Pirkėjui užsakymus pateikti telefonu;</w:t>
      </w:r>
    </w:p>
    <w:p w14:paraId="25728C22"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r w:rsidRPr="00C4708C">
        <w:rPr>
          <w:rFonts w:ascii="Times New Roman" w:hAnsi="Times New Roman"/>
          <w:sz w:val="24"/>
          <w:szCs w:val="24"/>
        </w:rPr>
        <w:t>užtikrinti iš Pirkėjo Sutarties vykdymo metu gautos ir su Sutarties vykdymu susijusios informacijos konfidencialumą ir apsaugą;</w:t>
      </w:r>
    </w:p>
    <w:p w14:paraId="25728C23"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r w:rsidRPr="00C4708C">
        <w:rPr>
          <w:rFonts w:ascii="Times New Roman" w:hAnsi="Times New Roman"/>
          <w:sz w:val="24"/>
          <w:szCs w:val="24"/>
        </w:rPr>
        <w:t>per 5 (penkias) darbo dienas nuo Pirkėjo raštu pateikto prašymo gavimo dienos pateikti išsamią Prekių tiekimo ataskaitą, nurodyti, kokios Prekės buvo pirktos, pateikti papildomą su Prekių teikimu susijusią informaciją;</w:t>
      </w:r>
    </w:p>
    <w:p w14:paraId="25728C24"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r w:rsidRPr="00C4708C">
        <w:rPr>
          <w:rFonts w:ascii="Times New Roman" w:hAnsi="Times New Roman"/>
          <w:sz w:val="24"/>
          <w:szCs w:val="24"/>
        </w:rPr>
        <w:t>nedelsdamas raštu informuoti Pirkėją apie bet kurias aplinkybes, kurios trukdo ar gali sutrukdyti Tiekėjui užbaigti Prekių tiekimą nustatytais terminais;</w:t>
      </w:r>
    </w:p>
    <w:p w14:paraId="25728C25" w14:textId="77777777" w:rsidR="0037357B" w:rsidRPr="00C4708C" w:rsidRDefault="0037357B" w:rsidP="0037357B">
      <w:pPr>
        <w:pStyle w:val="Sraopastraipa"/>
        <w:numPr>
          <w:ilvl w:val="1"/>
          <w:numId w:val="6"/>
        </w:numPr>
        <w:tabs>
          <w:tab w:val="left" w:pos="1418"/>
        </w:tabs>
        <w:ind w:left="0" w:firstLine="851"/>
        <w:rPr>
          <w:rFonts w:ascii="Times New Roman" w:hAnsi="Times New Roman"/>
          <w:sz w:val="24"/>
          <w:szCs w:val="24"/>
        </w:rPr>
      </w:pPr>
      <w:r w:rsidRPr="00C4708C">
        <w:rPr>
          <w:rFonts w:ascii="Times New Roman" w:hAnsi="Times New Roman"/>
          <w:sz w:val="24"/>
          <w:szCs w:val="24"/>
        </w:rPr>
        <w:t>užtikrinti, kad Sutarties sudarymo momentu ir visą jos galiojimo laikotarpį Prekių Tiekėjo darbuotojai turėtų reikiamą kvalifikaciją ir patirtį, reikalingą norint tiekti Prekes;</w:t>
      </w:r>
    </w:p>
    <w:p w14:paraId="25728C26" w14:textId="77777777" w:rsidR="0037357B" w:rsidRPr="00C4708C" w:rsidRDefault="0037357B" w:rsidP="0037357B">
      <w:pPr>
        <w:pStyle w:val="Sraopastraipa"/>
        <w:numPr>
          <w:ilvl w:val="1"/>
          <w:numId w:val="6"/>
        </w:numPr>
        <w:tabs>
          <w:tab w:val="left" w:pos="1560"/>
        </w:tabs>
        <w:ind w:left="0" w:firstLine="851"/>
        <w:rPr>
          <w:rFonts w:ascii="Times New Roman" w:hAnsi="Times New Roman"/>
          <w:sz w:val="24"/>
          <w:szCs w:val="24"/>
        </w:rPr>
      </w:pPr>
      <w:r w:rsidRPr="00C4708C">
        <w:rPr>
          <w:rFonts w:ascii="Times New Roman" w:hAnsi="Times New Roman"/>
          <w:sz w:val="24"/>
          <w:szCs w:val="24"/>
        </w:rPr>
        <w:t>vykdant Sutartį laikytis, vadovaujantis Aplinkos apsaugos kriterijų taikymo, vykdant žaliuosius pirkimus, tvarkos aprašo, patvirtinto Lietuvos Respublikos aplinkos ministro 2011 m. birželio 28 d. įsakymu Nr. D1-508 (aktuali redakcija) (toliau – Aprašas), 4.4.4 papunkčiu Pirkėjo savarankiškai nustatyto šio aplinkos apsaugos reikalavimo – mažinti popieriaus sunaudojimą, atsisakyti nebūtino dokumentų kopijavimo ir spausdinimo, rengiama dokumentacija, ataskaitos Pirkėjui turi būti pateikti elektroniniu formatu, o dokumentacija, kuri turi būti pasirašoma, turi būti pasirašomi elektroniniu parašu. Esant būtinybei spausdinti, naudojamas perdirbtas popierius, kuris atitinka žaliojo pirkimo reikalavimus pagal Aprašą;</w:t>
      </w:r>
    </w:p>
    <w:p w14:paraId="25728C27" w14:textId="77777777" w:rsidR="0037357B" w:rsidRPr="00C4708C" w:rsidRDefault="0037357B" w:rsidP="0037357B">
      <w:pPr>
        <w:pStyle w:val="Sraopastraipa"/>
        <w:numPr>
          <w:ilvl w:val="1"/>
          <w:numId w:val="6"/>
        </w:numPr>
        <w:tabs>
          <w:tab w:val="left" w:pos="1560"/>
        </w:tabs>
        <w:ind w:left="0" w:firstLine="851"/>
        <w:rPr>
          <w:rFonts w:ascii="Times New Roman" w:hAnsi="Times New Roman"/>
          <w:sz w:val="24"/>
          <w:szCs w:val="24"/>
        </w:rPr>
      </w:pPr>
      <w:r w:rsidRPr="00C4708C">
        <w:rPr>
          <w:rFonts w:ascii="Times New Roman" w:hAnsi="Times New Roman"/>
          <w:sz w:val="24"/>
          <w:szCs w:val="24"/>
        </w:rPr>
        <w:t>bendradarbiauti su Pirkėjų Sutarties vykdymo metu.</w:t>
      </w:r>
    </w:p>
    <w:p w14:paraId="25728C28"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b/>
          <w:sz w:val="24"/>
          <w:szCs w:val="24"/>
        </w:rPr>
      </w:pPr>
      <w:r w:rsidRPr="00C4708C">
        <w:rPr>
          <w:rFonts w:ascii="Times New Roman" w:hAnsi="Times New Roman"/>
          <w:b/>
          <w:sz w:val="24"/>
          <w:szCs w:val="24"/>
        </w:rPr>
        <w:t>Tiekėjo teisės:</w:t>
      </w:r>
    </w:p>
    <w:p w14:paraId="25728C29" w14:textId="77777777" w:rsidR="0037357B" w:rsidRPr="00C4708C" w:rsidRDefault="0037357B" w:rsidP="0037357B">
      <w:pPr>
        <w:pStyle w:val="Sraopastraipa"/>
        <w:numPr>
          <w:ilvl w:val="1"/>
          <w:numId w:val="7"/>
        </w:numPr>
        <w:tabs>
          <w:tab w:val="left" w:pos="1418"/>
        </w:tabs>
        <w:ind w:hanging="172"/>
        <w:rPr>
          <w:rFonts w:ascii="Times New Roman" w:hAnsi="Times New Roman"/>
          <w:sz w:val="24"/>
          <w:szCs w:val="24"/>
        </w:rPr>
      </w:pPr>
      <w:r w:rsidRPr="00C4708C">
        <w:rPr>
          <w:rFonts w:ascii="Times New Roman" w:hAnsi="Times New Roman"/>
          <w:b/>
          <w:sz w:val="24"/>
          <w:szCs w:val="24"/>
        </w:rPr>
        <w:t xml:space="preserve"> </w:t>
      </w:r>
      <w:r w:rsidRPr="00C4708C">
        <w:rPr>
          <w:rFonts w:ascii="Times New Roman" w:hAnsi="Times New Roman"/>
          <w:sz w:val="24"/>
          <w:szCs w:val="24"/>
        </w:rPr>
        <w:t>teisė gauti Prekių kainą su sąlyga, kad Tiekėjas tinkamai vykdo šią Sutartį;</w:t>
      </w:r>
    </w:p>
    <w:p w14:paraId="25728C2A" w14:textId="77777777" w:rsidR="0037357B" w:rsidRPr="00C4708C" w:rsidRDefault="0037357B" w:rsidP="0037357B">
      <w:pPr>
        <w:pStyle w:val="Sraopastraipa"/>
        <w:numPr>
          <w:ilvl w:val="1"/>
          <w:numId w:val="7"/>
        </w:numPr>
        <w:tabs>
          <w:tab w:val="left" w:pos="1134"/>
          <w:tab w:val="left" w:pos="1418"/>
        </w:tabs>
        <w:ind w:left="0" w:firstLine="851"/>
        <w:rPr>
          <w:rFonts w:ascii="Times New Roman" w:hAnsi="Times New Roman"/>
          <w:sz w:val="24"/>
          <w:szCs w:val="24"/>
        </w:rPr>
      </w:pPr>
      <w:r w:rsidRPr="00C4708C">
        <w:rPr>
          <w:rFonts w:ascii="Times New Roman" w:hAnsi="Times New Roman"/>
          <w:sz w:val="24"/>
          <w:szCs w:val="24"/>
        </w:rPr>
        <w:t>Tiekėjas turi kitas teises, numatytas Sutartyje ir galiojančiuose Lietuvos Respublikos teisės aktuose.</w:t>
      </w:r>
    </w:p>
    <w:p w14:paraId="25728C2B"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b/>
          <w:sz w:val="24"/>
          <w:szCs w:val="24"/>
        </w:rPr>
      </w:pPr>
      <w:r w:rsidRPr="00C4708C">
        <w:rPr>
          <w:rFonts w:ascii="Times New Roman" w:hAnsi="Times New Roman"/>
          <w:b/>
          <w:sz w:val="24"/>
          <w:szCs w:val="24"/>
        </w:rPr>
        <w:t>Pirkėjas įsipareigoja:</w:t>
      </w:r>
    </w:p>
    <w:p w14:paraId="25728C2C" w14:textId="77777777" w:rsidR="0037357B" w:rsidRPr="00C4708C" w:rsidRDefault="0037357B" w:rsidP="0037357B">
      <w:pPr>
        <w:pStyle w:val="Sraopastraipa"/>
        <w:numPr>
          <w:ilvl w:val="1"/>
          <w:numId w:val="8"/>
        </w:numPr>
        <w:tabs>
          <w:tab w:val="left" w:pos="1418"/>
        </w:tabs>
        <w:ind w:left="0" w:firstLine="851"/>
        <w:rPr>
          <w:rFonts w:ascii="Times New Roman" w:hAnsi="Times New Roman"/>
          <w:sz w:val="24"/>
          <w:szCs w:val="24"/>
        </w:rPr>
      </w:pPr>
      <w:r w:rsidRPr="00C4708C">
        <w:rPr>
          <w:rFonts w:ascii="Times New Roman" w:hAnsi="Times New Roman"/>
          <w:sz w:val="24"/>
          <w:szCs w:val="24"/>
        </w:rPr>
        <w:t>pateikti užsakymus Tiekėjui telefonu arba Tiekėjo Prekių pardavimo vietoje ne vėliau kaip prieš 1 (vieną) darbo dieną, skubos atveju – ne vėliau kaip prieš 1,5 val. (pusantros valandos);</w:t>
      </w:r>
    </w:p>
    <w:p w14:paraId="25728C2D" w14:textId="77777777" w:rsidR="0037357B" w:rsidRPr="00C4708C" w:rsidRDefault="0037357B" w:rsidP="0037357B">
      <w:pPr>
        <w:pStyle w:val="Sraopastraipa"/>
        <w:numPr>
          <w:ilvl w:val="1"/>
          <w:numId w:val="8"/>
        </w:numPr>
        <w:tabs>
          <w:tab w:val="left" w:pos="1418"/>
        </w:tabs>
        <w:ind w:left="0" w:firstLine="851"/>
        <w:rPr>
          <w:rFonts w:ascii="Times New Roman" w:hAnsi="Times New Roman"/>
          <w:sz w:val="24"/>
          <w:szCs w:val="24"/>
        </w:rPr>
      </w:pPr>
      <w:r w:rsidRPr="00C4708C">
        <w:rPr>
          <w:rFonts w:ascii="Times New Roman" w:hAnsi="Times New Roman"/>
          <w:sz w:val="24"/>
          <w:szCs w:val="24"/>
        </w:rPr>
        <w:t xml:space="preserve"> pasiimti Šalių sutartu laiku Prekes Tiekėjo pardavimo vietoje, jeigu jos atitinka šios Sutarties ir Prekėms taikomus kitus kokybės reikalavimus;</w:t>
      </w:r>
    </w:p>
    <w:p w14:paraId="25728C2E" w14:textId="77777777" w:rsidR="0037357B" w:rsidRPr="00C4708C" w:rsidRDefault="0037357B" w:rsidP="0037357B">
      <w:pPr>
        <w:pStyle w:val="Sraopastraipa"/>
        <w:numPr>
          <w:ilvl w:val="1"/>
          <w:numId w:val="8"/>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 priėmimo metu patikrinti perduodamas Prekes;</w:t>
      </w:r>
    </w:p>
    <w:p w14:paraId="25728C2F" w14:textId="77777777" w:rsidR="0037357B" w:rsidRPr="00C4708C" w:rsidRDefault="0037357B" w:rsidP="0037357B">
      <w:pPr>
        <w:pStyle w:val="Sraopastraipa"/>
        <w:numPr>
          <w:ilvl w:val="1"/>
          <w:numId w:val="8"/>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sumokėti Sutarties kainą sąlygose nustatyta tvarka ir terminais.</w:t>
      </w:r>
    </w:p>
    <w:p w14:paraId="25728C30"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b/>
          <w:sz w:val="24"/>
          <w:szCs w:val="24"/>
        </w:rPr>
      </w:pPr>
      <w:r w:rsidRPr="00C4708C">
        <w:rPr>
          <w:rFonts w:ascii="Times New Roman" w:hAnsi="Times New Roman"/>
          <w:b/>
          <w:sz w:val="24"/>
          <w:szCs w:val="24"/>
        </w:rPr>
        <w:t>Pirkėjo teisės:</w:t>
      </w:r>
    </w:p>
    <w:p w14:paraId="25728C31" w14:textId="77777777" w:rsidR="0037357B" w:rsidRPr="00C4708C" w:rsidRDefault="0037357B" w:rsidP="0037357B">
      <w:pPr>
        <w:pStyle w:val="Sraopastraipa"/>
        <w:numPr>
          <w:ilvl w:val="1"/>
          <w:numId w:val="9"/>
        </w:numPr>
        <w:tabs>
          <w:tab w:val="left" w:pos="1418"/>
        </w:tabs>
        <w:autoSpaceDE w:val="0"/>
        <w:autoSpaceDN w:val="0"/>
        <w:adjustRightInd w:val="0"/>
        <w:rPr>
          <w:rFonts w:ascii="Times New Roman" w:hAnsi="Times New Roman"/>
          <w:sz w:val="24"/>
          <w:szCs w:val="24"/>
        </w:rPr>
      </w:pPr>
      <w:r w:rsidRPr="00C4708C">
        <w:rPr>
          <w:rFonts w:ascii="Times New Roman" w:hAnsi="Times New Roman"/>
          <w:sz w:val="24"/>
          <w:szCs w:val="24"/>
        </w:rPr>
        <w:t xml:space="preserve"> tikrinti Prekių kiekį ir kokybę;</w:t>
      </w:r>
    </w:p>
    <w:p w14:paraId="25728C32" w14:textId="77777777" w:rsidR="0037357B" w:rsidRPr="00C4708C" w:rsidRDefault="0037357B" w:rsidP="0037357B">
      <w:pPr>
        <w:pStyle w:val="Sraopastraipa"/>
        <w:numPr>
          <w:ilvl w:val="1"/>
          <w:numId w:val="9"/>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 atšaukti Prekių užsakymą telefonu, likus ne mažiau nei 1 (vienai) valandai iki sutarto Prekių pasiėmimo laiko;</w:t>
      </w:r>
    </w:p>
    <w:p w14:paraId="25728C33" w14:textId="77777777" w:rsidR="0037357B" w:rsidRPr="00C4708C" w:rsidRDefault="0037357B" w:rsidP="0037357B">
      <w:pPr>
        <w:pStyle w:val="Sraopastraipa"/>
        <w:numPr>
          <w:ilvl w:val="1"/>
          <w:numId w:val="9"/>
        </w:numPr>
        <w:tabs>
          <w:tab w:val="left" w:pos="1418"/>
        </w:tabs>
        <w:autoSpaceDE w:val="0"/>
        <w:autoSpaceDN w:val="0"/>
        <w:adjustRightInd w:val="0"/>
        <w:rPr>
          <w:rFonts w:ascii="Times New Roman" w:hAnsi="Times New Roman"/>
          <w:sz w:val="24"/>
          <w:szCs w:val="24"/>
        </w:rPr>
      </w:pPr>
      <w:r w:rsidRPr="00C4708C">
        <w:rPr>
          <w:rFonts w:ascii="Times New Roman" w:hAnsi="Times New Roman"/>
          <w:sz w:val="24"/>
          <w:szCs w:val="24"/>
        </w:rPr>
        <w:lastRenderedPageBreak/>
        <w:t xml:space="preserve"> paimti Prekių be išankstinio užsakymo Tiekėjo Prekių pardavimo vietoje; </w:t>
      </w:r>
    </w:p>
    <w:p w14:paraId="25728C34" w14:textId="77777777" w:rsidR="0037357B" w:rsidRPr="00C4708C" w:rsidRDefault="0037357B" w:rsidP="0037357B">
      <w:pPr>
        <w:pStyle w:val="Sraopastraipa"/>
        <w:numPr>
          <w:ilvl w:val="1"/>
          <w:numId w:val="9"/>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 Pirkėjas turi visas šios Sutarties ir Lietuvos Respublikoje galiojančių teisės aktų numatytas teises.</w:t>
      </w:r>
    </w:p>
    <w:p w14:paraId="25728C35" w14:textId="77777777" w:rsidR="0037357B" w:rsidRPr="00C4708C" w:rsidRDefault="0037357B" w:rsidP="0037357B">
      <w:pPr>
        <w:tabs>
          <w:tab w:val="left" w:pos="1418"/>
        </w:tabs>
        <w:autoSpaceDE w:val="0"/>
        <w:autoSpaceDN w:val="0"/>
        <w:adjustRightInd w:val="0"/>
        <w:rPr>
          <w:rFonts w:ascii="Times New Roman" w:hAnsi="Times New Roman"/>
          <w:sz w:val="24"/>
          <w:szCs w:val="24"/>
        </w:rPr>
      </w:pPr>
    </w:p>
    <w:p w14:paraId="25728C36" w14:textId="77777777" w:rsidR="0037357B" w:rsidRPr="00C4708C" w:rsidRDefault="0037357B" w:rsidP="0037357B">
      <w:pPr>
        <w:pStyle w:val="Sraopastraipa"/>
        <w:numPr>
          <w:ilvl w:val="0"/>
          <w:numId w:val="3"/>
        </w:numPr>
        <w:jc w:val="center"/>
        <w:rPr>
          <w:rFonts w:ascii="Times New Roman" w:hAnsi="Times New Roman"/>
          <w:b/>
          <w:sz w:val="24"/>
          <w:szCs w:val="24"/>
        </w:rPr>
      </w:pPr>
      <w:r w:rsidRPr="00C4708C">
        <w:rPr>
          <w:rFonts w:ascii="Times New Roman" w:hAnsi="Times New Roman"/>
          <w:b/>
          <w:sz w:val="24"/>
          <w:szCs w:val="24"/>
        </w:rPr>
        <w:t>SUBTIEKĖJAI  IR JŲ KEITIMO TVARKA</w:t>
      </w:r>
    </w:p>
    <w:p w14:paraId="25728C37"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Tiekėjas Sutarties vykdymui pasitelkia subtiekėją (us) – [</w:t>
      </w:r>
      <w:r w:rsidRPr="00C4708C">
        <w:rPr>
          <w:rFonts w:ascii="Times New Roman" w:hAnsi="Times New Roman"/>
          <w:i/>
          <w:iCs/>
          <w:sz w:val="24"/>
          <w:szCs w:val="24"/>
        </w:rPr>
        <w:t>juridinio asmens pavadinimas, įmonės kodas, buveinės adresas, atliekamų darbų/paslaugų/prekių pavadinimas</w:t>
      </w:r>
      <w:r w:rsidRPr="00C4708C">
        <w:rPr>
          <w:rFonts w:ascii="Times New Roman" w:hAnsi="Times New Roman"/>
          <w:sz w:val="24"/>
          <w:szCs w:val="24"/>
        </w:rPr>
        <w:t>] (duomenys įrašomi tik tuo atveju, jei pasitelkiamas subtiekėjas) (toliau – Subtiekėjas)). Tiekėjas privalo informuoti Pirkėją apie šios informacijos pasikeitimus, taip pat apie naujus subtiekėjus, kuriuos jis ketina pasitelkti vėliau.</w:t>
      </w:r>
    </w:p>
    <w:p w14:paraId="25728C38"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Subtiekėjų pasitelkimas nekeičia Tiekėjo atsakomybės dėl tinkamos Sutarties  įvykdymo. Tiekėjas  prisiima atsakomybę už Subtiekėjų veiklą vykdant Sutartį ir atsako už Sutartinių prievolių neįvykdymą ar netinkamą įvykdymą. </w:t>
      </w:r>
    </w:p>
    <w:p w14:paraId="25728C39"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Sutarties vykdymo metu Tiekėjas, gali inicijuoti Subtiekėjo nurodyto Sutartyje pasikeitimą/atsisakymą, esant labai svarbioms priežastims ir tai pripažintų bei patvirtintų Pirkėjas, ar jei Subtiekėjas nepajėgus vykdyti įsipareigojimų Tiekėjui dėl iškeltos restruktūrizavimo, bankroto bylos, bankroto proceso vykdymo ne teismo tvarka, inicijuotos priverstinio likvidavimo ar susitarimo su kreditoriais procedūros arba jiems vykdomų analogiškų procedūrų, pateikiant Užsakovui raštišką prašymą keisti Subtiekėją arba atsisakyti jo bei keičiamo Subtiekėjo kvalifikaciją pagrindžiančius dokumentus arba dokumentus įrodančius, kad Tiekėjas turi teisę tiekti Prekes.</w:t>
      </w:r>
    </w:p>
    <w:p w14:paraId="25728C3A"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Keičiamas ar naujai pasitelkiamas Subtiekėjas privalo būti ne žemesnės kvalifikacijos, kaip Subtiekėjas nurodytas Sutartyje.</w:t>
      </w:r>
    </w:p>
    <w:p w14:paraId="25728C3B"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Jei Subtiekėjui Pirkimo dokumentuose buvo keliami kvalifikaciniai reikalavimai arba Subtiekėjas buvo pasitelktas pagrindžiant tiekėjo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14:paraId="25728C3C"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Į pateiktą prašymą pakeisti/atsisakyti ar naujai pasitelkti Subtiekėjų, Pirkėjas, įvertinęs keičiamo Subtiekėjo ar Tiekėjo kvalifikaciją įrodančius dokumentus, apie priimtą sprendimą Tiekėjui atsako raštu  ne vėliau kaip per 5 darbo dienas, pateikdamas sutikimą pakeisti ar naujai pasitelkti Subtiekėją kitu Subtiekėju ar jo atsisakyti nei nurodyta Sutartyje arba išdėsto Subtiekėjo keitimo/atsisakymo ar naujo pasitelkimo nesutikimo motyvus. </w:t>
      </w:r>
    </w:p>
    <w:p w14:paraId="25728C3D"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Šalims tarpusavyje susitarus dėl Subtiekėjo keitimo/atsisakymo ar naujo pasitelkimo, šie keitimai/atsisakymai ar naujas pasitelkimas įforminami raštišku susitarimu, kuris yra Sutarties neatskiriama dalis. Subtiekėjo keitimas/atsisakymas ar naujas pasitelkimas nelaikomas Sutarties sąlygų keitimu.</w:t>
      </w:r>
    </w:p>
    <w:p w14:paraId="25728C3E" w14:textId="77777777" w:rsidR="0037357B" w:rsidRPr="00C4708C" w:rsidRDefault="0037357B" w:rsidP="0037357B">
      <w:pPr>
        <w:pStyle w:val="Pagrindiniotekstotrauka"/>
        <w:spacing w:after="0"/>
        <w:ind w:left="0" w:firstLine="0"/>
        <w:rPr>
          <w:rFonts w:ascii="Times New Roman" w:hAnsi="Times New Roman"/>
          <w:sz w:val="24"/>
          <w:szCs w:val="24"/>
        </w:rPr>
      </w:pPr>
    </w:p>
    <w:p w14:paraId="25728C3F" w14:textId="77777777" w:rsidR="0037357B" w:rsidRPr="00C4708C" w:rsidRDefault="0037357B" w:rsidP="0037357B">
      <w:pPr>
        <w:pStyle w:val="Sraopastraipa"/>
        <w:numPr>
          <w:ilvl w:val="0"/>
          <w:numId w:val="3"/>
        </w:numPr>
        <w:jc w:val="center"/>
        <w:rPr>
          <w:rFonts w:ascii="Times New Roman" w:hAnsi="Times New Roman"/>
          <w:b/>
          <w:sz w:val="24"/>
          <w:szCs w:val="24"/>
        </w:rPr>
      </w:pPr>
      <w:r w:rsidRPr="00C4708C">
        <w:rPr>
          <w:rFonts w:ascii="Times New Roman" w:hAnsi="Times New Roman"/>
          <w:b/>
          <w:sz w:val="24"/>
          <w:szCs w:val="24"/>
        </w:rPr>
        <w:t>ŠALIŲ ATSAKOMYBĖ</w:t>
      </w:r>
    </w:p>
    <w:p w14:paraId="25728C40"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Neatlikus apmokėjimo už Prekes Sutartyje nustatytais terminais, Tiekėjo pareikalavimu, Pirkėjas privalo sumokėti Tiekėjui už kiekvieną uždelstą dieną 0,02 proc. delspinigių nuo laiku neapmokėtos sumos.</w:t>
      </w:r>
    </w:p>
    <w:p w14:paraId="25728C41"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Jei Tiekėjas dėl savo kaltės nepateikia Prekės Sutartyje nustatytais terminais, Pirkėjas turi teisę reikalauti 0,02 proc. delspinigių nuo nepateiktos Prekės vertės už kiekvieną termino praleidimo dieną. </w:t>
      </w:r>
    </w:p>
    <w:p w14:paraId="25728C42"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Pirkėjas turi teisę nemokėti už nekokybišką Prekę, kol trūkumai bus pašalinti.</w:t>
      </w:r>
    </w:p>
    <w:p w14:paraId="25728C43" w14:textId="77777777" w:rsidR="0037357B" w:rsidRPr="00C4708C" w:rsidRDefault="0037357B" w:rsidP="0037357B">
      <w:pPr>
        <w:pStyle w:val="Pagrindiniotekstotrauka"/>
        <w:spacing w:after="0"/>
        <w:ind w:left="0" w:firstLine="0"/>
        <w:rPr>
          <w:rFonts w:ascii="Times New Roman" w:hAnsi="Times New Roman"/>
          <w:sz w:val="24"/>
          <w:szCs w:val="24"/>
        </w:rPr>
      </w:pPr>
    </w:p>
    <w:p w14:paraId="25728C44" w14:textId="77777777" w:rsidR="0037357B" w:rsidRPr="00C4708C" w:rsidRDefault="0037357B" w:rsidP="0037357B">
      <w:pPr>
        <w:pStyle w:val="Sraopastraipa"/>
        <w:numPr>
          <w:ilvl w:val="0"/>
          <w:numId w:val="4"/>
        </w:numPr>
        <w:jc w:val="center"/>
        <w:rPr>
          <w:rFonts w:ascii="Times New Roman" w:hAnsi="Times New Roman"/>
          <w:b/>
          <w:sz w:val="24"/>
          <w:szCs w:val="24"/>
        </w:rPr>
      </w:pPr>
      <w:r w:rsidRPr="00C4708C">
        <w:rPr>
          <w:rFonts w:ascii="Times New Roman" w:hAnsi="Times New Roman"/>
          <w:b/>
          <w:sz w:val="24"/>
          <w:szCs w:val="24"/>
        </w:rPr>
        <w:t>SUSIRAŠINĖJIMAS</w:t>
      </w:r>
    </w:p>
    <w:p w14:paraId="25728C45" w14:textId="77777777" w:rsidR="0037357B" w:rsidRPr="00C4708C" w:rsidRDefault="0037357B" w:rsidP="0037357B">
      <w:pPr>
        <w:pStyle w:val="Sraopastraipa"/>
        <w:ind w:left="1800" w:firstLine="0"/>
        <w:rPr>
          <w:rFonts w:ascii="Times New Roman" w:hAnsi="Times New Roman"/>
          <w:b/>
          <w:sz w:val="24"/>
          <w:szCs w:val="24"/>
        </w:rPr>
      </w:pPr>
    </w:p>
    <w:p w14:paraId="25728C46"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lastRenderedPageBreak/>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3646"/>
        <w:gridCol w:w="3617"/>
      </w:tblGrid>
      <w:tr w:rsidR="00C4708C" w:rsidRPr="00C4708C" w14:paraId="25728C4C" w14:textId="77777777" w:rsidTr="00D03E87">
        <w:trPr>
          <w:trHeight w:val="96"/>
        </w:trPr>
        <w:tc>
          <w:tcPr>
            <w:tcW w:w="2377" w:type="dxa"/>
            <w:vAlign w:val="center"/>
          </w:tcPr>
          <w:p w14:paraId="25728C47" w14:textId="77777777" w:rsidR="00A62526" w:rsidRPr="00C4708C" w:rsidRDefault="00A62526" w:rsidP="00D03E87">
            <w:pPr>
              <w:rPr>
                <w:rFonts w:ascii="Times New Roman" w:hAnsi="Times New Roman"/>
                <w:b/>
                <w:i/>
                <w:sz w:val="24"/>
                <w:szCs w:val="24"/>
              </w:rPr>
            </w:pPr>
          </w:p>
        </w:tc>
        <w:tc>
          <w:tcPr>
            <w:tcW w:w="3656" w:type="dxa"/>
            <w:vAlign w:val="center"/>
          </w:tcPr>
          <w:p w14:paraId="25728C48" w14:textId="77777777" w:rsidR="00A62526" w:rsidRPr="00C4708C" w:rsidRDefault="00A62526" w:rsidP="00D03E87">
            <w:pPr>
              <w:jc w:val="center"/>
              <w:rPr>
                <w:rFonts w:ascii="Times New Roman" w:hAnsi="Times New Roman"/>
                <w:b/>
                <w:i/>
                <w:sz w:val="24"/>
                <w:szCs w:val="24"/>
              </w:rPr>
            </w:pPr>
            <w:r w:rsidRPr="00C4708C">
              <w:rPr>
                <w:rFonts w:ascii="Times New Roman" w:hAnsi="Times New Roman"/>
                <w:b/>
                <w:i/>
                <w:sz w:val="24"/>
                <w:szCs w:val="24"/>
              </w:rPr>
              <w:t>Pirkėjas</w:t>
            </w:r>
          </w:p>
          <w:p w14:paraId="25728C49" w14:textId="77777777" w:rsidR="00A62526" w:rsidRPr="00C4708C" w:rsidRDefault="00A62526" w:rsidP="00D03E87">
            <w:pPr>
              <w:jc w:val="center"/>
              <w:rPr>
                <w:rFonts w:ascii="Times New Roman" w:hAnsi="Times New Roman"/>
                <w:bCs/>
                <w:iCs/>
                <w:sz w:val="24"/>
                <w:szCs w:val="24"/>
              </w:rPr>
            </w:pPr>
            <w:r w:rsidRPr="00C4708C">
              <w:rPr>
                <w:rFonts w:ascii="Times New Roman" w:hAnsi="Times New Roman"/>
                <w:bCs/>
                <w:iCs/>
                <w:sz w:val="24"/>
                <w:szCs w:val="24"/>
              </w:rPr>
              <w:t>(atstovas/atsakingas asmuo)</w:t>
            </w:r>
          </w:p>
        </w:tc>
        <w:tc>
          <w:tcPr>
            <w:tcW w:w="3626" w:type="dxa"/>
            <w:vAlign w:val="center"/>
          </w:tcPr>
          <w:p w14:paraId="25728C4A" w14:textId="77777777" w:rsidR="00A62526" w:rsidRPr="00C4708C" w:rsidRDefault="00A62526" w:rsidP="00D03E87">
            <w:pPr>
              <w:jc w:val="center"/>
              <w:rPr>
                <w:rFonts w:ascii="Times New Roman" w:hAnsi="Times New Roman"/>
                <w:b/>
                <w:i/>
                <w:sz w:val="24"/>
                <w:szCs w:val="24"/>
              </w:rPr>
            </w:pPr>
            <w:r w:rsidRPr="00C4708C">
              <w:rPr>
                <w:rFonts w:ascii="Times New Roman" w:hAnsi="Times New Roman"/>
                <w:b/>
                <w:i/>
                <w:sz w:val="24"/>
                <w:szCs w:val="24"/>
              </w:rPr>
              <w:t>Tiekėjas</w:t>
            </w:r>
          </w:p>
          <w:p w14:paraId="25728C4B" w14:textId="77777777" w:rsidR="00A62526" w:rsidRPr="00C4708C" w:rsidRDefault="00A62526" w:rsidP="00D03E87">
            <w:pPr>
              <w:jc w:val="center"/>
              <w:rPr>
                <w:rFonts w:ascii="Times New Roman" w:hAnsi="Times New Roman"/>
                <w:b/>
                <w:i/>
                <w:sz w:val="24"/>
                <w:szCs w:val="24"/>
              </w:rPr>
            </w:pPr>
            <w:r w:rsidRPr="00C4708C">
              <w:rPr>
                <w:rFonts w:ascii="Times New Roman" w:hAnsi="Times New Roman"/>
                <w:bCs/>
                <w:iCs/>
                <w:sz w:val="24"/>
                <w:szCs w:val="24"/>
              </w:rPr>
              <w:t>(atstovas/atsakingas asmuo)</w:t>
            </w:r>
          </w:p>
        </w:tc>
      </w:tr>
      <w:tr w:rsidR="00C4708C" w:rsidRPr="00C4708C" w14:paraId="25728C50" w14:textId="77777777" w:rsidTr="00D03E87">
        <w:trPr>
          <w:trHeight w:val="344"/>
        </w:trPr>
        <w:tc>
          <w:tcPr>
            <w:tcW w:w="2377" w:type="dxa"/>
            <w:vAlign w:val="center"/>
          </w:tcPr>
          <w:p w14:paraId="25728C4D" w14:textId="77777777" w:rsidR="00A62526" w:rsidRPr="00C4708C" w:rsidRDefault="00A62526" w:rsidP="00D03E87">
            <w:pPr>
              <w:ind w:firstLine="0"/>
              <w:rPr>
                <w:rFonts w:ascii="Times New Roman" w:hAnsi="Times New Roman"/>
                <w:sz w:val="24"/>
                <w:szCs w:val="24"/>
              </w:rPr>
            </w:pPr>
            <w:r w:rsidRPr="00C4708C">
              <w:rPr>
                <w:rFonts w:ascii="Times New Roman" w:hAnsi="Times New Roman"/>
                <w:sz w:val="24"/>
                <w:szCs w:val="24"/>
              </w:rPr>
              <w:t>Vardas ir pavardė</w:t>
            </w:r>
          </w:p>
        </w:tc>
        <w:tc>
          <w:tcPr>
            <w:tcW w:w="3656" w:type="dxa"/>
          </w:tcPr>
          <w:p w14:paraId="25728C4E" w14:textId="42396ECE" w:rsidR="00A62526" w:rsidRPr="00C4708C" w:rsidRDefault="00A62526" w:rsidP="00D03E87">
            <w:pPr>
              <w:ind w:firstLine="0"/>
              <w:rPr>
                <w:rFonts w:ascii="Times New Roman" w:hAnsi="Times New Roman"/>
              </w:rPr>
            </w:pPr>
          </w:p>
        </w:tc>
        <w:tc>
          <w:tcPr>
            <w:tcW w:w="3626" w:type="dxa"/>
            <w:vAlign w:val="center"/>
          </w:tcPr>
          <w:p w14:paraId="25728C4F" w14:textId="71894FC4" w:rsidR="00A62526" w:rsidRPr="00C4708C" w:rsidRDefault="00A62526" w:rsidP="00D03E87">
            <w:pPr>
              <w:ind w:firstLine="0"/>
              <w:jc w:val="left"/>
              <w:rPr>
                <w:rFonts w:ascii="Times New Roman" w:hAnsi="Times New Roman"/>
                <w:bCs/>
                <w:sz w:val="24"/>
                <w:szCs w:val="24"/>
              </w:rPr>
            </w:pPr>
          </w:p>
        </w:tc>
      </w:tr>
      <w:tr w:rsidR="00C4708C" w:rsidRPr="00C4708C" w14:paraId="25728C55" w14:textId="77777777" w:rsidTr="00D03E87">
        <w:tc>
          <w:tcPr>
            <w:tcW w:w="2377" w:type="dxa"/>
            <w:vAlign w:val="center"/>
          </w:tcPr>
          <w:p w14:paraId="25728C51" w14:textId="77777777" w:rsidR="00A62526" w:rsidRPr="00C4708C" w:rsidRDefault="00A62526" w:rsidP="00D03E87">
            <w:pPr>
              <w:ind w:firstLine="0"/>
              <w:rPr>
                <w:rFonts w:ascii="Times New Roman" w:hAnsi="Times New Roman"/>
                <w:sz w:val="24"/>
                <w:szCs w:val="24"/>
              </w:rPr>
            </w:pPr>
            <w:r w:rsidRPr="00C4708C">
              <w:rPr>
                <w:rFonts w:ascii="Times New Roman" w:hAnsi="Times New Roman"/>
                <w:sz w:val="24"/>
                <w:szCs w:val="24"/>
              </w:rPr>
              <w:t>Adresas</w:t>
            </w:r>
          </w:p>
        </w:tc>
        <w:tc>
          <w:tcPr>
            <w:tcW w:w="3656" w:type="dxa"/>
          </w:tcPr>
          <w:p w14:paraId="25728C52" w14:textId="77777777" w:rsidR="00A62526" w:rsidRPr="00C4708C" w:rsidRDefault="00A62526" w:rsidP="00D03E87">
            <w:pPr>
              <w:ind w:firstLine="0"/>
              <w:rPr>
                <w:rFonts w:ascii="Times New Roman" w:hAnsi="Times New Roman"/>
              </w:rPr>
            </w:pPr>
            <w:r w:rsidRPr="00C4708C">
              <w:rPr>
                <w:rFonts w:ascii="Times New Roman" w:hAnsi="Times New Roman"/>
              </w:rPr>
              <w:t>Respublikos g. 25, Panevėžys</w:t>
            </w:r>
          </w:p>
        </w:tc>
        <w:tc>
          <w:tcPr>
            <w:tcW w:w="3626" w:type="dxa"/>
          </w:tcPr>
          <w:p w14:paraId="25728C53" w14:textId="77777777" w:rsidR="00A62526" w:rsidRPr="00C4708C" w:rsidRDefault="00A62526" w:rsidP="00D03E87">
            <w:pPr>
              <w:ind w:firstLine="0"/>
              <w:rPr>
                <w:rFonts w:ascii="Times New Roman" w:hAnsi="Times New Roman"/>
                <w:sz w:val="24"/>
                <w:szCs w:val="24"/>
              </w:rPr>
            </w:pPr>
            <w:r w:rsidRPr="00C4708C">
              <w:rPr>
                <w:rFonts w:ascii="Times New Roman" w:hAnsi="Times New Roman"/>
                <w:sz w:val="24"/>
                <w:szCs w:val="24"/>
              </w:rPr>
              <w:t>Pažangos g. 7</w:t>
            </w:r>
          </w:p>
          <w:p w14:paraId="25728C54" w14:textId="77777777" w:rsidR="00A62526" w:rsidRPr="00C4708C" w:rsidRDefault="00A62526" w:rsidP="00D03E87">
            <w:pPr>
              <w:ind w:firstLine="0"/>
              <w:rPr>
                <w:rFonts w:ascii="Times New Roman" w:hAnsi="Times New Roman"/>
                <w:sz w:val="24"/>
                <w:szCs w:val="24"/>
              </w:rPr>
            </w:pPr>
            <w:r w:rsidRPr="00C4708C">
              <w:rPr>
                <w:rFonts w:ascii="Times New Roman" w:hAnsi="Times New Roman"/>
                <w:sz w:val="24"/>
                <w:szCs w:val="24"/>
              </w:rPr>
              <w:t>LT-35233 Panevėžys</w:t>
            </w:r>
          </w:p>
        </w:tc>
      </w:tr>
      <w:tr w:rsidR="00C4708C" w:rsidRPr="00C4708C" w14:paraId="25728C5B" w14:textId="77777777" w:rsidTr="00D03E87">
        <w:tc>
          <w:tcPr>
            <w:tcW w:w="2377" w:type="dxa"/>
            <w:vAlign w:val="center"/>
          </w:tcPr>
          <w:p w14:paraId="25728C56" w14:textId="77777777" w:rsidR="00A62526" w:rsidRPr="00C4708C" w:rsidRDefault="00A62526" w:rsidP="00D03E87">
            <w:pPr>
              <w:ind w:firstLine="0"/>
              <w:rPr>
                <w:rFonts w:ascii="Times New Roman" w:hAnsi="Times New Roman"/>
                <w:sz w:val="24"/>
                <w:szCs w:val="24"/>
              </w:rPr>
            </w:pPr>
            <w:r w:rsidRPr="00C4708C">
              <w:rPr>
                <w:rFonts w:ascii="Times New Roman" w:hAnsi="Times New Roman"/>
                <w:sz w:val="24"/>
                <w:szCs w:val="24"/>
              </w:rPr>
              <w:t>Telefonas</w:t>
            </w:r>
          </w:p>
        </w:tc>
        <w:tc>
          <w:tcPr>
            <w:tcW w:w="3656" w:type="dxa"/>
          </w:tcPr>
          <w:p w14:paraId="25728C57" w14:textId="77777777" w:rsidR="00A62526" w:rsidRPr="00C4708C" w:rsidRDefault="0048281C" w:rsidP="00D03E87">
            <w:pPr>
              <w:ind w:firstLine="0"/>
              <w:rPr>
                <w:rFonts w:ascii="Times New Roman" w:hAnsi="Times New Roman"/>
              </w:rPr>
            </w:pPr>
            <w:r w:rsidRPr="00C4708C">
              <w:rPr>
                <w:rFonts w:ascii="Times New Roman" w:hAnsi="Times New Roman"/>
              </w:rPr>
              <w:t>(0</w:t>
            </w:r>
            <w:r w:rsidR="00A62526" w:rsidRPr="00C4708C">
              <w:rPr>
                <w:rFonts w:ascii="Times New Roman" w:hAnsi="Times New Roman"/>
              </w:rPr>
              <w:t>45) 501282</w:t>
            </w:r>
          </w:p>
          <w:p w14:paraId="25728C58" w14:textId="305CB160" w:rsidR="00A62526" w:rsidRPr="00C4708C" w:rsidRDefault="00A62526" w:rsidP="00D03E87">
            <w:pPr>
              <w:ind w:firstLine="0"/>
              <w:rPr>
                <w:rFonts w:ascii="Times New Roman" w:hAnsi="Times New Roman"/>
              </w:rPr>
            </w:pPr>
          </w:p>
        </w:tc>
        <w:tc>
          <w:tcPr>
            <w:tcW w:w="3626" w:type="dxa"/>
          </w:tcPr>
          <w:p w14:paraId="25728C59" w14:textId="77777777" w:rsidR="00A62526" w:rsidRPr="00C4708C" w:rsidRDefault="0048281C" w:rsidP="00D03E87">
            <w:pPr>
              <w:ind w:firstLine="0"/>
              <w:rPr>
                <w:rFonts w:ascii="Times New Roman" w:hAnsi="Times New Roman"/>
                <w:sz w:val="24"/>
                <w:szCs w:val="24"/>
              </w:rPr>
            </w:pPr>
            <w:r w:rsidRPr="00C4708C">
              <w:rPr>
                <w:rFonts w:ascii="Times New Roman" w:hAnsi="Times New Roman"/>
                <w:sz w:val="24"/>
                <w:szCs w:val="24"/>
              </w:rPr>
              <w:t>0</w:t>
            </w:r>
            <w:r w:rsidR="00A62526" w:rsidRPr="00C4708C">
              <w:rPr>
                <w:rFonts w:ascii="Times New Roman" w:hAnsi="Times New Roman"/>
                <w:sz w:val="24"/>
                <w:szCs w:val="24"/>
              </w:rPr>
              <w:t>45 511481</w:t>
            </w:r>
          </w:p>
          <w:p w14:paraId="25728C5A" w14:textId="3BC6145B" w:rsidR="00A62526" w:rsidRPr="00C4708C" w:rsidRDefault="00A62526" w:rsidP="00D03E87">
            <w:pPr>
              <w:ind w:firstLine="0"/>
              <w:rPr>
                <w:rFonts w:ascii="Times New Roman" w:hAnsi="Times New Roman"/>
                <w:sz w:val="24"/>
                <w:szCs w:val="24"/>
              </w:rPr>
            </w:pPr>
          </w:p>
        </w:tc>
      </w:tr>
      <w:tr w:rsidR="00A62526" w:rsidRPr="00C4708C" w14:paraId="25728C5F" w14:textId="77777777" w:rsidTr="00D03E87">
        <w:tc>
          <w:tcPr>
            <w:tcW w:w="2377" w:type="dxa"/>
            <w:vAlign w:val="center"/>
          </w:tcPr>
          <w:p w14:paraId="25728C5C" w14:textId="77777777" w:rsidR="00A62526" w:rsidRPr="00C4708C" w:rsidRDefault="00A62526" w:rsidP="00D03E87">
            <w:pPr>
              <w:ind w:firstLine="0"/>
              <w:rPr>
                <w:rFonts w:ascii="Times New Roman" w:hAnsi="Times New Roman"/>
                <w:sz w:val="24"/>
                <w:szCs w:val="24"/>
              </w:rPr>
            </w:pPr>
            <w:r w:rsidRPr="00C4708C">
              <w:rPr>
                <w:rFonts w:ascii="Times New Roman" w:hAnsi="Times New Roman"/>
                <w:sz w:val="24"/>
                <w:szCs w:val="24"/>
              </w:rPr>
              <w:t>El. paštas</w:t>
            </w:r>
          </w:p>
        </w:tc>
        <w:tc>
          <w:tcPr>
            <w:tcW w:w="3656" w:type="dxa"/>
          </w:tcPr>
          <w:p w14:paraId="25728C5D" w14:textId="6F0D6FDC" w:rsidR="00A62526" w:rsidRPr="00C4708C" w:rsidRDefault="00A62526" w:rsidP="00D03E87">
            <w:pPr>
              <w:ind w:firstLine="0"/>
              <w:rPr>
                <w:rFonts w:ascii="Times New Roman" w:hAnsi="Times New Roman"/>
                <w:lang w:val="en-US"/>
              </w:rPr>
            </w:pPr>
          </w:p>
        </w:tc>
        <w:tc>
          <w:tcPr>
            <w:tcW w:w="3626" w:type="dxa"/>
          </w:tcPr>
          <w:p w14:paraId="25728C5E" w14:textId="77777777" w:rsidR="00A62526" w:rsidRPr="00C4708C" w:rsidRDefault="00A62526" w:rsidP="00D03E87">
            <w:pPr>
              <w:ind w:firstLine="0"/>
              <w:rPr>
                <w:rFonts w:ascii="Times New Roman" w:hAnsi="Times New Roman"/>
                <w:sz w:val="24"/>
                <w:szCs w:val="24"/>
                <w:lang w:val="en-US"/>
              </w:rPr>
            </w:pPr>
            <w:r w:rsidRPr="00C4708C">
              <w:rPr>
                <w:rFonts w:ascii="Times New Roman" w:hAnsi="Times New Roman"/>
                <w:sz w:val="24"/>
                <w:szCs w:val="24"/>
                <w:lang w:val="en-US"/>
              </w:rPr>
              <w:t>zaliojizona.rk@gmail.com</w:t>
            </w:r>
          </w:p>
        </w:tc>
      </w:tr>
    </w:tbl>
    <w:p w14:paraId="25728C60" w14:textId="77777777" w:rsidR="0037357B" w:rsidRPr="00C4708C" w:rsidRDefault="0037357B" w:rsidP="0037357B">
      <w:pPr>
        <w:pStyle w:val="Pagrindinistekstas"/>
        <w:jc w:val="both"/>
        <w:rPr>
          <w:sz w:val="24"/>
          <w:szCs w:val="24"/>
        </w:rPr>
      </w:pPr>
    </w:p>
    <w:p w14:paraId="25728C61"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5728C63" w14:textId="2DD7B408" w:rsidR="0037357B" w:rsidRPr="000D5843" w:rsidRDefault="0037357B" w:rsidP="0037357B">
      <w:pPr>
        <w:pStyle w:val="Sraopastraipa"/>
        <w:numPr>
          <w:ilvl w:val="0"/>
          <w:numId w:val="2"/>
        </w:numPr>
        <w:autoSpaceDE w:val="0"/>
        <w:autoSpaceDN w:val="0"/>
        <w:adjustRightInd w:val="0"/>
        <w:ind w:left="851" w:firstLine="0"/>
        <w:rPr>
          <w:rFonts w:ascii="Times New Roman" w:hAnsi="Times New Roman"/>
          <w:sz w:val="24"/>
          <w:szCs w:val="24"/>
        </w:rPr>
      </w:pPr>
      <w:r w:rsidRPr="000D5843">
        <w:rPr>
          <w:rFonts w:ascii="Times New Roman" w:hAnsi="Times New Roman"/>
          <w:sz w:val="24"/>
          <w:szCs w:val="24"/>
        </w:rPr>
        <w:t>Už</w:t>
      </w:r>
      <w:r w:rsidRPr="000D5843">
        <w:rPr>
          <w:rFonts w:ascii="Times New Roman" w:hAnsi="Times New Roman"/>
          <w:sz w:val="24"/>
          <w:szCs w:val="24"/>
          <w:lang w:eastAsia="lt-LT"/>
        </w:rPr>
        <w:t xml:space="preserve"> </w:t>
      </w:r>
      <w:r w:rsidRPr="000D5843">
        <w:rPr>
          <w:rFonts w:ascii="Times New Roman" w:hAnsi="Times New Roman"/>
          <w:sz w:val="24"/>
          <w:szCs w:val="24"/>
        </w:rPr>
        <w:t>Sutarties</w:t>
      </w:r>
      <w:r w:rsidRPr="000D5843">
        <w:rPr>
          <w:rFonts w:ascii="Times New Roman" w:hAnsi="Times New Roman"/>
          <w:sz w:val="24"/>
          <w:szCs w:val="24"/>
          <w:lang w:eastAsia="lt-LT"/>
        </w:rPr>
        <w:t xml:space="preserve"> bei jos pakeitimų paskelbimą pagal Viešųjų pirkimų įstatymo 86 straipsnio 9 </w:t>
      </w:r>
      <w:r w:rsidRPr="000D5843">
        <w:rPr>
          <w:rFonts w:ascii="Times New Roman" w:hAnsi="Times New Roman"/>
          <w:sz w:val="24"/>
          <w:szCs w:val="24"/>
        </w:rPr>
        <w:t>dalies</w:t>
      </w:r>
      <w:r w:rsidRPr="000D5843">
        <w:rPr>
          <w:rFonts w:ascii="Times New Roman" w:hAnsi="Times New Roman"/>
          <w:sz w:val="24"/>
          <w:szCs w:val="24"/>
          <w:lang w:eastAsia="lt-LT"/>
        </w:rPr>
        <w:t xml:space="preserve"> nuostatas, atsakinga Pirkėjo paskirtas Panevėžio miesto savivaldybės administracijos </w:t>
      </w:r>
      <w:r w:rsidR="0048281C" w:rsidRPr="000D5843">
        <w:rPr>
          <w:rFonts w:ascii="Times New Roman" w:hAnsi="Times New Roman"/>
          <w:bCs/>
          <w:noProof/>
          <w:sz w:val="24"/>
          <w:szCs w:val="24"/>
          <w:lang w:eastAsia="lt-LT"/>
        </w:rPr>
        <w:t xml:space="preserve">Viešųjų pirkimų skyriaus vyriausioji specialistė </w:t>
      </w:r>
    </w:p>
    <w:p w14:paraId="25728C64" w14:textId="77777777" w:rsidR="0037357B" w:rsidRPr="00C4708C" w:rsidRDefault="0037357B" w:rsidP="0037357B">
      <w:pPr>
        <w:pStyle w:val="Sraopastraipa"/>
        <w:numPr>
          <w:ilvl w:val="0"/>
          <w:numId w:val="4"/>
        </w:numPr>
        <w:jc w:val="center"/>
        <w:rPr>
          <w:rFonts w:ascii="Times New Roman" w:hAnsi="Times New Roman"/>
          <w:b/>
          <w:sz w:val="24"/>
          <w:szCs w:val="24"/>
        </w:rPr>
      </w:pPr>
      <w:r w:rsidRPr="00C4708C">
        <w:rPr>
          <w:rFonts w:ascii="Times New Roman" w:hAnsi="Times New Roman"/>
          <w:b/>
          <w:sz w:val="24"/>
          <w:szCs w:val="24"/>
        </w:rPr>
        <w:t>SUTARTIES PAKEITIMAS</w:t>
      </w:r>
    </w:p>
    <w:p w14:paraId="25728C65"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Sutarties sąlygos Sutarties galiojimo laikotarpiu negali būti keičiamos, išskyrus tokias Sutarties sąlygas, kurias pakeitus nebūtų pažeisti Viešųjų 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5728C66"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neatskiriama Sutarties dalis.</w:t>
      </w:r>
    </w:p>
    <w:p w14:paraId="25728C67"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Sutarties sąlygų keitimu nebus laikomas Sutarties sąlygų koregavimas joje numatytomis aplinkybėmis, jeigu šios aplinkybės nustatytos aiškiai ir nedviprasmiškai bei buvo pateiktos pirkimo sąlygose.</w:t>
      </w:r>
    </w:p>
    <w:p w14:paraId="25728C68"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25728C69" w14:textId="77777777" w:rsidR="0037357B" w:rsidRPr="00C4708C" w:rsidRDefault="0037357B" w:rsidP="0037357B">
      <w:pPr>
        <w:pStyle w:val="Sraopastraipa"/>
        <w:autoSpaceDE w:val="0"/>
        <w:autoSpaceDN w:val="0"/>
        <w:adjustRightInd w:val="0"/>
        <w:ind w:left="851" w:firstLine="0"/>
        <w:rPr>
          <w:rFonts w:ascii="Times New Roman" w:hAnsi="Times New Roman"/>
          <w:sz w:val="24"/>
          <w:szCs w:val="24"/>
        </w:rPr>
      </w:pPr>
    </w:p>
    <w:p w14:paraId="25728C6A" w14:textId="77777777" w:rsidR="0037357B" w:rsidRPr="00C4708C" w:rsidRDefault="0037357B" w:rsidP="0037357B">
      <w:pPr>
        <w:pStyle w:val="Sraopastraipa"/>
        <w:numPr>
          <w:ilvl w:val="0"/>
          <w:numId w:val="4"/>
        </w:numPr>
        <w:jc w:val="center"/>
        <w:rPr>
          <w:rFonts w:ascii="Times New Roman" w:hAnsi="Times New Roman"/>
          <w:b/>
          <w:sz w:val="24"/>
          <w:szCs w:val="24"/>
        </w:rPr>
      </w:pPr>
      <w:r w:rsidRPr="00C4708C">
        <w:rPr>
          <w:rFonts w:ascii="Times New Roman" w:hAnsi="Times New Roman"/>
          <w:b/>
          <w:sz w:val="24"/>
          <w:szCs w:val="24"/>
        </w:rPr>
        <w:t xml:space="preserve"> SUTARTIES NUTRAUKIMAS</w:t>
      </w:r>
    </w:p>
    <w:p w14:paraId="25728C6B" w14:textId="77777777" w:rsidR="0037357B" w:rsidRPr="00C4708C" w:rsidRDefault="0037357B" w:rsidP="0037357B">
      <w:pPr>
        <w:tabs>
          <w:tab w:val="left" w:pos="0"/>
        </w:tabs>
        <w:jc w:val="center"/>
        <w:rPr>
          <w:b/>
          <w:bCs/>
          <w:sz w:val="24"/>
          <w:szCs w:val="24"/>
        </w:rPr>
      </w:pPr>
    </w:p>
    <w:p w14:paraId="25728C6C"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Sutartis gali būti nutraukta raštišku Šalių susitarimu arba vienos iš Šalių valia.</w:t>
      </w:r>
    </w:p>
    <w:p w14:paraId="25728C6D"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Pirkėjas turi teisę vienašališkai nutraukti šią Sutartį prieš terminą, įspėjęs raštu prieš 10 (dešimt) darbo dienų Tiekėją, kai:</w:t>
      </w:r>
    </w:p>
    <w:p w14:paraId="25728C6E" w14:textId="77777777" w:rsidR="0037357B" w:rsidRPr="00C4708C" w:rsidRDefault="0037357B" w:rsidP="0037357B">
      <w:pPr>
        <w:pStyle w:val="Sraopastraipa"/>
        <w:numPr>
          <w:ilvl w:val="1"/>
          <w:numId w:val="10"/>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Tiekėjas bankrutuoja arba yra likviduojamas, sustabdo ūkinę veiklą arba įstatymuose ir kituose teisės  aktuose nustatyta tvarka susidaro analogiška situacija;</w:t>
      </w:r>
    </w:p>
    <w:p w14:paraId="25728C6F" w14:textId="77777777" w:rsidR="0037357B" w:rsidRPr="00C4708C" w:rsidRDefault="0037357B" w:rsidP="0037357B">
      <w:pPr>
        <w:pStyle w:val="Sraopastraipa"/>
        <w:numPr>
          <w:ilvl w:val="1"/>
          <w:numId w:val="10"/>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keičiasi Tiekėjo organizacinė struktūra – juridinis statusas, pobūdis ar valdymo struktūra ir tai gali turėti įtakos tinkamam Sutarties įvykdymui;</w:t>
      </w:r>
    </w:p>
    <w:p w14:paraId="25728C70" w14:textId="77777777" w:rsidR="0037357B" w:rsidRPr="00C4708C" w:rsidRDefault="0037357B" w:rsidP="0037357B">
      <w:pPr>
        <w:pStyle w:val="Sraopastraipa"/>
        <w:numPr>
          <w:ilvl w:val="1"/>
          <w:numId w:val="10"/>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Tiekėjas sudaro Subtiekimo sutartį be Pirkėjo sutikimo;</w:t>
      </w:r>
    </w:p>
    <w:p w14:paraId="25728C71" w14:textId="77777777" w:rsidR="0037357B" w:rsidRPr="00C4708C" w:rsidRDefault="0037357B" w:rsidP="0037357B">
      <w:pPr>
        <w:pStyle w:val="Sraopastraipa"/>
        <w:numPr>
          <w:ilvl w:val="1"/>
          <w:numId w:val="10"/>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Tiekėjas nesilaiko Sutarties įvykdymo terminų;</w:t>
      </w:r>
    </w:p>
    <w:p w14:paraId="25728C72" w14:textId="77777777" w:rsidR="0037357B" w:rsidRPr="00C4708C" w:rsidRDefault="0037357B" w:rsidP="0037357B">
      <w:pPr>
        <w:pStyle w:val="Sraopastraipa"/>
        <w:numPr>
          <w:ilvl w:val="1"/>
          <w:numId w:val="10"/>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lastRenderedPageBreak/>
        <w:t>kitais Viešųjų pirkimų įstatymo 90 straipsnyje numatytais atvejais;</w:t>
      </w:r>
    </w:p>
    <w:p w14:paraId="25728C73" w14:textId="77777777" w:rsidR="0037357B" w:rsidRPr="00C4708C" w:rsidRDefault="0037357B" w:rsidP="0037357B">
      <w:pPr>
        <w:pStyle w:val="Sraopastraipa"/>
        <w:numPr>
          <w:ilvl w:val="1"/>
          <w:numId w:val="10"/>
        </w:numPr>
        <w:tabs>
          <w:tab w:val="left" w:pos="1418"/>
        </w:tabs>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Tiekėjas nevykdo kitų savo sutartinių įsipareigojimų ir tai yra esminis Sutarties pažeidimas.</w:t>
      </w:r>
    </w:p>
    <w:p w14:paraId="25728C74"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 xml:space="preserve">Tiekėjas turi teisę vienašališkai nutraukti šią Sutartį prieš terminą, įspėjęs raštu prieš 10 (dešimt) darbo dienų Pirkėją, kai Pirkėjas nevykdo ar netinkamai vykdo savo sutartinius įsipareigojimus ir toks nevykdymas ar netinkamas vykdymas yra esminis Sutarties sąlygų pažeidimas. </w:t>
      </w:r>
    </w:p>
    <w:p w14:paraId="25728C75"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Nutraukiant Sutartį parengiama ataskaita apie Sutarties nutraukimo dieną esančią Pirkėjo skolą Tiekėjui ir Tiekėjo neįteiktas Prekes Pirkėjui.</w:t>
      </w:r>
    </w:p>
    <w:p w14:paraId="25728C76"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Nutraukiant Sutartį dėl Tiekėjo kaltės, Tiekėjas per 7 (septynias) darbo dienas sumoka Pirkėjui 100,00 (vieno šimto) eurų dydžio baudą, kurios sumokėjimas neatleidžia Tiekėjo nuo pareigos atlyginti visus Pirkėjo patirtus  nuostolius, Tiekėjui nevykdant ar netinkamai vykdant šią Sutartį.</w:t>
      </w:r>
    </w:p>
    <w:p w14:paraId="25728C77"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Nutraukus Sutartį dėl to, kad Tiekėjas neįvykdė ar netinkamai vykdė šią Sutartį, Pirkėjas vykdo Viešųjų pirkimų įstatymo 91 straipsnyje numatytą prievolę Centrinėje viešųjų pirkimų informacinėje sistemoje paskelbti informaciją apie Sutartį neįvykdžiusį ar netinkamai ją įvykdžiusį Tiekėją.</w:t>
      </w:r>
    </w:p>
    <w:p w14:paraId="25728C78" w14:textId="77777777" w:rsidR="0037357B" w:rsidRPr="00C4708C" w:rsidRDefault="0037357B" w:rsidP="0037357B">
      <w:pPr>
        <w:pStyle w:val="Sraopastraipa"/>
        <w:numPr>
          <w:ilvl w:val="0"/>
          <w:numId w:val="4"/>
        </w:numPr>
        <w:jc w:val="center"/>
        <w:rPr>
          <w:rFonts w:ascii="Times New Roman" w:hAnsi="Times New Roman"/>
          <w:b/>
          <w:sz w:val="24"/>
          <w:szCs w:val="24"/>
        </w:rPr>
      </w:pPr>
      <w:r w:rsidRPr="00C4708C">
        <w:rPr>
          <w:rFonts w:ascii="Times New Roman" w:hAnsi="Times New Roman"/>
          <w:b/>
          <w:sz w:val="24"/>
          <w:szCs w:val="24"/>
        </w:rPr>
        <w:t>GINČŲ SPRENDIMAS</w:t>
      </w:r>
    </w:p>
    <w:p w14:paraId="25728C79"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Šalių tarpusavio prieštaravimai ir nesutarimai sprendžiami derybomis. Prieštaravimai ir nesutarimai, kurių nepavyksta išspręsti derybomis per 20 (dvidešimt) kalendorinių dienų terminą, sprendžiami Lietuvos Respublikos teisės aktų nustatyta tvarka Lietuvos Respublikos teismuose.</w:t>
      </w:r>
    </w:p>
    <w:p w14:paraId="25728C7A" w14:textId="77777777" w:rsidR="0037357B" w:rsidRPr="00C4708C" w:rsidRDefault="0037357B" w:rsidP="0037357B">
      <w:pPr>
        <w:autoSpaceDE w:val="0"/>
        <w:autoSpaceDN w:val="0"/>
        <w:adjustRightInd w:val="0"/>
        <w:rPr>
          <w:rFonts w:ascii="Times New Roman" w:hAnsi="Times New Roman"/>
          <w:sz w:val="24"/>
          <w:szCs w:val="24"/>
        </w:rPr>
      </w:pPr>
    </w:p>
    <w:p w14:paraId="25728C7B" w14:textId="77777777" w:rsidR="0037357B" w:rsidRPr="00C4708C" w:rsidRDefault="0037357B" w:rsidP="0037357B">
      <w:pPr>
        <w:pStyle w:val="Sraopastraipa"/>
        <w:numPr>
          <w:ilvl w:val="0"/>
          <w:numId w:val="4"/>
        </w:numPr>
        <w:jc w:val="center"/>
        <w:rPr>
          <w:rFonts w:ascii="Times New Roman" w:hAnsi="Times New Roman"/>
          <w:b/>
          <w:sz w:val="24"/>
          <w:szCs w:val="24"/>
        </w:rPr>
      </w:pPr>
      <w:r w:rsidRPr="00C4708C">
        <w:rPr>
          <w:rFonts w:ascii="Times New Roman" w:hAnsi="Times New Roman"/>
          <w:b/>
          <w:sz w:val="24"/>
          <w:szCs w:val="24"/>
        </w:rPr>
        <w:t>BAIGIAMOSIOS NUOSTATOS</w:t>
      </w:r>
    </w:p>
    <w:p w14:paraId="25728C7C"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Sutartis sudaroma lietuvių kalba.</w:t>
      </w:r>
    </w:p>
    <w:p w14:paraId="25728C7D"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hAnsi="Times New Roman"/>
          <w:sz w:val="24"/>
          <w:szCs w:val="24"/>
        </w:rPr>
        <w:t>Vykdydamos šią Sutartį Šalys vadovaujasi Sutarties sąlygomis, Lietuvos Respublikos įstatymais ir kitais Lietuvos Respublikoje galiojančiais teisės aktais.</w:t>
      </w:r>
    </w:p>
    <w:p w14:paraId="25728C7E" w14:textId="77777777" w:rsidR="0037357B" w:rsidRPr="00C4708C" w:rsidRDefault="0037357B" w:rsidP="0037357B">
      <w:pPr>
        <w:pStyle w:val="Sraopastraipa"/>
        <w:numPr>
          <w:ilvl w:val="0"/>
          <w:numId w:val="2"/>
        </w:numPr>
        <w:autoSpaceDE w:val="0"/>
        <w:autoSpaceDN w:val="0"/>
        <w:adjustRightInd w:val="0"/>
        <w:ind w:left="0" w:firstLine="851"/>
        <w:rPr>
          <w:rFonts w:ascii="Times New Roman" w:hAnsi="Times New Roman"/>
          <w:sz w:val="24"/>
          <w:szCs w:val="24"/>
        </w:rPr>
      </w:pPr>
      <w:r w:rsidRPr="00C4708C">
        <w:rPr>
          <w:rFonts w:ascii="Times New Roman" w:eastAsia="Times New Roman" w:hAnsi="Times New Roman"/>
          <w:sz w:val="24"/>
          <w:szCs w:val="24"/>
        </w:rPr>
        <w:t>Sutartis sudaryta 1 egzemplioriumi ir pasirašoma kvalifikuotu elektoriniu parašu.</w:t>
      </w:r>
    </w:p>
    <w:p w14:paraId="25728C7F" w14:textId="77777777" w:rsidR="0037357B" w:rsidRPr="00C4708C" w:rsidRDefault="0037357B" w:rsidP="0037357B">
      <w:pPr>
        <w:pStyle w:val="Sraopastraipa"/>
        <w:ind w:left="1080" w:firstLine="0"/>
        <w:rPr>
          <w:rFonts w:ascii="Times New Roman" w:hAnsi="Times New Roman"/>
          <w:b/>
          <w:sz w:val="24"/>
          <w:szCs w:val="24"/>
        </w:rPr>
      </w:pPr>
    </w:p>
    <w:p w14:paraId="25728C80" w14:textId="77777777" w:rsidR="0037357B" w:rsidRPr="00C4708C" w:rsidRDefault="0037357B" w:rsidP="0037357B">
      <w:pPr>
        <w:pStyle w:val="Sraopastraipa"/>
        <w:numPr>
          <w:ilvl w:val="0"/>
          <w:numId w:val="4"/>
        </w:numPr>
        <w:jc w:val="center"/>
        <w:rPr>
          <w:rFonts w:ascii="Times New Roman" w:hAnsi="Times New Roman"/>
          <w:b/>
          <w:sz w:val="24"/>
          <w:szCs w:val="24"/>
        </w:rPr>
      </w:pPr>
      <w:r w:rsidRPr="00C4708C">
        <w:rPr>
          <w:rFonts w:ascii="Times New Roman" w:hAnsi="Times New Roman"/>
          <w:b/>
          <w:sz w:val="24"/>
          <w:szCs w:val="24"/>
        </w:rPr>
        <w:t>SUTARTIES ŠALIŲ REKVIZITAI</w:t>
      </w:r>
    </w:p>
    <w:tbl>
      <w:tblPr>
        <w:tblW w:w="10301" w:type="dxa"/>
        <w:tblLook w:val="0000" w:firstRow="0" w:lastRow="0" w:firstColumn="0" w:lastColumn="0" w:noHBand="0" w:noVBand="0"/>
      </w:tblPr>
      <w:tblGrid>
        <w:gridCol w:w="5529"/>
        <w:gridCol w:w="4772"/>
      </w:tblGrid>
      <w:tr w:rsidR="00C4708C" w:rsidRPr="00C4708C" w14:paraId="25728C98" w14:textId="77777777" w:rsidTr="004A7EF1">
        <w:trPr>
          <w:trHeight w:val="986"/>
        </w:trPr>
        <w:tc>
          <w:tcPr>
            <w:tcW w:w="5529" w:type="dxa"/>
          </w:tcPr>
          <w:p w14:paraId="25728C81" w14:textId="77777777" w:rsidR="0037357B" w:rsidRPr="00C4708C" w:rsidRDefault="0037357B" w:rsidP="00224413">
            <w:pPr>
              <w:tabs>
                <w:tab w:val="num" w:pos="907"/>
              </w:tabs>
              <w:ind w:left="142" w:firstLine="0"/>
              <w:rPr>
                <w:rFonts w:ascii="Times New Roman" w:hAnsi="Times New Roman"/>
                <w:b/>
                <w:sz w:val="24"/>
                <w:szCs w:val="24"/>
              </w:rPr>
            </w:pPr>
            <w:r w:rsidRPr="00C4708C">
              <w:rPr>
                <w:rFonts w:ascii="Times New Roman" w:hAnsi="Times New Roman"/>
                <w:b/>
                <w:sz w:val="24"/>
                <w:szCs w:val="24"/>
              </w:rPr>
              <w:t xml:space="preserve">Pirkėjas </w:t>
            </w:r>
          </w:p>
          <w:p w14:paraId="25728C82" w14:textId="77777777" w:rsidR="0037357B" w:rsidRPr="00C4708C" w:rsidRDefault="0037357B" w:rsidP="00D03E87">
            <w:pPr>
              <w:ind w:left="177" w:right="252" w:firstLine="0"/>
              <w:rPr>
                <w:rFonts w:ascii="Times New Roman" w:hAnsi="Times New Roman"/>
                <w:b/>
                <w:sz w:val="24"/>
                <w:szCs w:val="24"/>
              </w:rPr>
            </w:pPr>
            <w:r w:rsidRPr="00C4708C">
              <w:rPr>
                <w:rFonts w:ascii="Times New Roman" w:hAnsi="Times New Roman"/>
                <w:sz w:val="24"/>
                <w:szCs w:val="24"/>
              </w:rPr>
              <w:t>Panevėžio miesto savivaldybės administracija</w:t>
            </w:r>
          </w:p>
          <w:p w14:paraId="25728C83" w14:textId="77777777" w:rsidR="0037357B" w:rsidRPr="00C4708C" w:rsidRDefault="0037357B" w:rsidP="00D03E87">
            <w:pPr>
              <w:ind w:left="177" w:right="252" w:firstLine="0"/>
              <w:rPr>
                <w:rFonts w:ascii="Times New Roman" w:hAnsi="Times New Roman"/>
                <w:sz w:val="24"/>
                <w:szCs w:val="24"/>
              </w:rPr>
            </w:pPr>
            <w:r w:rsidRPr="00C4708C">
              <w:rPr>
                <w:rFonts w:ascii="Times New Roman" w:hAnsi="Times New Roman"/>
                <w:sz w:val="24"/>
                <w:szCs w:val="24"/>
              </w:rPr>
              <w:t>Juridinio asmens kodas 288724610</w:t>
            </w:r>
          </w:p>
          <w:p w14:paraId="25728C84" w14:textId="77777777" w:rsidR="0037357B" w:rsidRPr="00C4708C" w:rsidRDefault="0037357B" w:rsidP="00D03E87">
            <w:pPr>
              <w:ind w:left="177" w:right="252" w:firstLine="0"/>
              <w:rPr>
                <w:rFonts w:ascii="Times New Roman" w:hAnsi="Times New Roman"/>
                <w:sz w:val="24"/>
                <w:szCs w:val="24"/>
              </w:rPr>
            </w:pPr>
            <w:r w:rsidRPr="00C4708C">
              <w:rPr>
                <w:rFonts w:ascii="Times New Roman" w:hAnsi="Times New Roman"/>
                <w:sz w:val="24"/>
                <w:szCs w:val="24"/>
              </w:rPr>
              <w:t>Ne PVM mokėtoja</w:t>
            </w:r>
          </w:p>
          <w:p w14:paraId="25728C85" w14:textId="77777777" w:rsidR="0037357B" w:rsidRPr="00C4708C" w:rsidRDefault="0037357B" w:rsidP="00D03E87">
            <w:pPr>
              <w:ind w:left="177" w:right="252" w:firstLine="0"/>
              <w:rPr>
                <w:rFonts w:ascii="Times New Roman" w:hAnsi="Times New Roman"/>
                <w:sz w:val="24"/>
                <w:szCs w:val="24"/>
              </w:rPr>
            </w:pPr>
            <w:r w:rsidRPr="00C4708C">
              <w:rPr>
                <w:rFonts w:ascii="Times New Roman" w:hAnsi="Times New Roman"/>
                <w:sz w:val="24"/>
                <w:szCs w:val="24"/>
              </w:rPr>
              <w:t>Laisvės a. 20, 35200 Panevėžys</w:t>
            </w:r>
          </w:p>
          <w:p w14:paraId="25728C86" w14:textId="77777777" w:rsidR="0037357B" w:rsidRPr="00C4708C" w:rsidRDefault="0037357B" w:rsidP="00D03E87">
            <w:pPr>
              <w:ind w:left="177" w:right="252" w:firstLine="0"/>
              <w:rPr>
                <w:rFonts w:ascii="Times New Roman" w:hAnsi="Times New Roman"/>
                <w:b/>
                <w:sz w:val="24"/>
                <w:szCs w:val="24"/>
              </w:rPr>
            </w:pPr>
            <w:r w:rsidRPr="00C4708C">
              <w:rPr>
                <w:rFonts w:ascii="Times New Roman" w:hAnsi="Times New Roman"/>
                <w:sz w:val="24"/>
                <w:szCs w:val="24"/>
              </w:rPr>
              <w:t>Tel. (8 45) 501360</w:t>
            </w:r>
          </w:p>
          <w:p w14:paraId="25728C87" w14:textId="77777777" w:rsidR="0037357B" w:rsidRPr="00C4708C" w:rsidRDefault="0037357B" w:rsidP="00D03E87">
            <w:pPr>
              <w:ind w:left="177" w:firstLine="0"/>
              <w:rPr>
                <w:rFonts w:ascii="Times New Roman" w:hAnsi="Times New Roman"/>
                <w:sz w:val="24"/>
                <w:szCs w:val="24"/>
              </w:rPr>
            </w:pPr>
            <w:r w:rsidRPr="00C4708C">
              <w:rPr>
                <w:rFonts w:ascii="Times New Roman" w:hAnsi="Times New Roman"/>
                <w:sz w:val="24"/>
                <w:szCs w:val="24"/>
              </w:rPr>
              <w:t xml:space="preserve">El. paštas </w:t>
            </w:r>
            <w:hyperlink r:id="rId7" w:history="1">
              <w:r w:rsidRPr="00C4708C">
                <w:rPr>
                  <w:rFonts w:ascii="Times New Roman" w:hAnsi="Times New Roman"/>
                  <w:sz w:val="24"/>
                  <w:szCs w:val="24"/>
                </w:rPr>
                <w:t>administracija@panevezys.lt</w:t>
              </w:r>
            </w:hyperlink>
          </w:p>
          <w:p w14:paraId="25728C88" w14:textId="77777777" w:rsidR="0037357B" w:rsidRPr="00C4708C" w:rsidRDefault="0037357B" w:rsidP="00D03E87">
            <w:pPr>
              <w:pStyle w:val="Sraopastraipa"/>
              <w:numPr>
                <w:ilvl w:val="0"/>
                <w:numId w:val="5"/>
              </w:numPr>
              <w:tabs>
                <w:tab w:val="left" w:pos="5130"/>
              </w:tabs>
              <w:rPr>
                <w:rFonts w:ascii="Times New Roman" w:hAnsi="Times New Roman"/>
                <w:sz w:val="24"/>
                <w:szCs w:val="24"/>
              </w:rPr>
            </w:pPr>
            <w:r w:rsidRPr="00C4708C">
              <w:rPr>
                <w:rFonts w:ascii="Times New Roman" w:hAnsi="Times New Roman"/>
                <w:sz w:val="24"/>
                <w:szCs w:val="24"/>
              </w:rPr>
              <w:t>s. Nr. LT43 7300 0100 9785 8217</w:t>
            </w:r>
          </w:p>
          <w:p w14:paraId="25728C89" w14:textId="77777777" w:rsidR="0037357B" w:rsidRPr="00C4708C" w:rsidRDefault="0037357B" w:rsidP="00D03E87">
            <w:pPr>
              <w:ind w:left="177" w:firstLine="0"/>
              <w:rPr>
                <w:rFonts w:ascii="Times New Roman" w:hAnsi="Times New Roman"/>
                <w:sz w:val="24"/>
                <w:szCs w:val="24"/>
              </w:rPr>
            </w:pPr>
            <w:r w:rsidRPr="00C4708C">
              <w:rPr>
                <w:rFonts w:ascii="Times New Roman" w:hAnsi="Times New Roman"/>
                <w:sz w:val="24"/>
                <w:szCs w:val="24"/>
              </w:rPr>
              <w:t>Bankas ,,Swedbank”, AB</w:t>
            </w:r>
          </w:p>
          <w:p w14:paraId="25728C8A" w14:textId="77777777" w:rsidR="0037357B" w:rsidRPr="00C4708C" w:rsidRDefault="0037357B" w:rsidP="00224413">
            <w:pPr>
              <w:ind w:left="177" w:firstLine="0"/>
              <w:rPr>
                <w:rFonts w:ascii="Times New Roman" w:hAnsi="Times New Roman"/>
                <w:sz w:val="24"/>
                <w:szCs w:val="24"/>
              </w:rPr>
            </w:pPr>
            <w:r w:rsidRPr="00C4708C">
              <w:rPr>
                <w:rFonts w:ascii="Times New Roman" w:hAnsi="Times New Roman"/>
                <w:sz w:val="24"/>
                <w:szCs w:val="24"/>
              </w:rPr>
              <w:t>Banko kodas 73000</w:t>
            </w:r>
          </w:p>
        </w:tc>
        <w:tc>
          <w:tcPr>
            <w:tcW w:w="4772" w:type="dxa"/>
          </w:tcPr>
          <w:p w14:paraId="25728C8B" w14:textId="77777777" w:rsidR="0037357B" w:rsidRPr="00C4708C" w:rsidRDefault="0037357B" w:rsidP="00D03E87">
            <w:pPr>
              <w:ind w:left="34" w:firstLine="141"/>
              <w:rPr>
                <w:rFonts w:ascii="Times New Roman" w:hAnsi="Times New Roman"/>
                <w:b/>
                <w:sz w:val="24"/>
                <w:szCs w:val="24"/>
              </w:rPr>
            </w:pPr>
            <w:r w:rsidRPr="00C4708C">
              <w:rPr>
                <w:rFonts w:ascii="Times New Roman" w:hAnsi="Times New Roman"/>
                <w:b/>
                <w:sz w:val="24"/>
                <w:szCs w:val="24"/>
              </w:rPr>
              <w:t>Tiekėjas</w:t>
            </w:r>
          </w:p>
          <w:p w14:paraId="25728C8C"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UAB ,,Žalioji zona“</w:t>
            </w:r>
          </w:p>
          <w:p w14:paraId="25728C8D"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Kodas 148507644</w:t>
            </w:r>
          </w:p>
          <w:p w14:paraId="25728C8E"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 xml:space="preserve">PVM mokėtojo kodas </w:t>
            </w:r>
          </w:p>
          <w:p w14:paraId="25728C8F"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Registro tvarkytojas – VĮ Registrų centras</w:t>
            </w:r>
          </w:p>
          <w:p w14:paraId="25728C90"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Respublikos g. 1-1, Panevėžys</w:t>
            </w:r>
          </w:p>
          <w:p w14:paraId="25728C91"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Tel. 8 45 511481, +370 612 61414</w:t>
            </w:r>
          </w:p>
          <w:p w14:paraId="25728C92"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El. paštas: zaliojizona.rk@gmail.com</w:t>
            </w:r>
          </w:p>
          <w:p w14:paraId="25728C93"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 xml:space="preserve">Atsiskaitomosios sąskaitos Nr. </w:t>
            </w:r>
          </w:p>
          <w:p w14:paraId="25728C94"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LT12 4010 0412 0005 0410</w:t>
            </w:r>
          </w:p>
          <w:p w14:paraId="25728C95" w14:textId="77777777" w:rsidR="003B3D3C" w:rsidRPr="00C4708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 xml:space="preserve">Luminor Bank AS Lietuvos skyrius, </w:t>
            </w:r>
          </w:p>
          <w:p w14:paraId="25728C96" w14:textId="77777777" w:rsidR="003B3D3C" w:rsidRDefault="003B3D3C" w:rsidP="003B3D3C">
            <w:pPr>
              <w:tabs>
                <w:tab w:val="num" w:pos="907"/>
              </w:tabs>
              <w:ind w:left="34" w:firstLine="141"/>
              <w:rPr>
                <w:rFonts w:ascii="Times New Roman" w:hAnsi="Times New Roman"/>
                <w:sz w:val="24"/>
                <w:szCs w:val="24"/>
              </w:rPr>
            </w:pPr>
            <w:r w:rsidRPr="00C4708C">
              <w:rPr>
                <w:rFonts w:ascii="Times New Roman" w:hAnsi="Times New Roman"/>
                <w:sz w:val="24"/>
                <w:szCs w:val="24"/>
              </w:rPr>
              <w:t>Banko kodas 40100</w:t>
            </w:r>
          </w:p>
          <w:p w14:paraId="25728C97" w14:textId="77777777" w:rsidR="00224413" w:rsidRPr="00C4708C" w:rsidRDefault="00224413" w:rsidP="003B3D3C">
            <w:pPr>
              <w:tabs>
                <w:tab w:val="num" w:pos="907"/>
              </w:tabs>
              <w:ind w:left="34" w:firstLine="141"/>
              <w:rPr>
                <w:rFonts w:ascii="Times New Roman" w:hAnsi="Times New Roman"/>
                <w:sz w:val="24"/>
                <w:szCs w:val="24"/>
              </w:rPr>
            </w:pPr>
          </w:p>
        </w:tc>
      </w:tr>
      <w:tr w:rsidR="0037357B" w:rsidRPr="00C4708C" w14:paraId="25728C9D" w14:textId="77777777" w:rsidTr="003B3D3C">
        <w:tc>
          <w:tcPr>
            <w:tcW w:w="5529" w:type="dxa"/>
          </w:tcPr>
          <w:p w14:paraId="25728C99" w14:textId="77777777" w:rsidR="0037357B" w:rsidRPr="00C4708C" w:rsidRDefault="0037357B" w:rsidP="00D03E87">
            <w:pPr>
              <w:rPr>
                <w:rFonts w:ascii="Times New Roman" w:hAnsi="Times New Roman"/>
                <w:sz w:val="24"/>
                <w:szCs w:val="24"/>
              </w:rPr>
            </w:pPr>
            <w:r w:rsidRPr="00C4708C">
              <w:rPr>
                <w:rFonts w:ascii="Times New Roman" w:hAnsi="Times New Roman"/>
                <w:sz w:val="24"/>
                <w:szCs w:val="24"/>
              </w:rPr>
              <w:t>_______________________________</w:t>
            </w:r>
          </w:p>
          <w:p w14:paraId="25728C9A" w14:textId="77777777" w:rsidR="0037357B" w:rsidRPr="00C4708C" w:rsidRDefault="0037357B" w:rsidP="00D03E87">
            <w:pPr>
              <w:rPr>
                <w:rFonts w:ascii="Times New Roman" w:hAnsi="Times New Roman"/>
                <w:sz w:val="24"/>
                <w:szCs w:val="24"/>
              </w:rPr>
            </w:pPr>
            <w:r w:rsidRPr="00C4708C">
              <w:rPr>
                <w:rFonts w:ascii="Times New Roman" w:hAnsi="Times New Roman"/>
                <w:sz w:val="24"/>
                <w:szCs w:val="24"/>
                <w:vertAlign w:val="superscript"/>
              </w:rPr>
              <w:t xml:space="preserve">   (pareigos, vardas ir pavardė, parašas)</w:t>
            </w:r>
            <w:r w:rsidRPr="00C4708C">
              <w:rPr>
                <w:rFonts w:ascii="Times New Roman" w:hAnsi="Times New Roman"/>
                <w:sz w:val="24"/>
                <w:szCs w:val="24"/>
              </w:rPr>
              <w:t xml:space="preserve"> </w:t>
            </w:r>
          </w:p>
          <w:p w14:paraId="25728C9B" w14:textId="77777777" w:rsidR="0037357B" w:rsidRPr="00C4708C" w:rsidRDefault="0037357B" w:rsidP="00D03E87">
            <w:pPr>
              <w:ind w:firstLine="0"/>
              <w:rPr>
                <w:rFonts w:ascii="Times New Roman" w:hAnsi="Times New Roman"/>
                <w:sz w:val="24"/>
                <w:szCs w:val="24"/>
              </w:rPr>
            </w:pPr>
          </w:p>
        </w:tc>
        <w:tc>
          <w:tcPr>
            <w:tcW w:w="4772" w:type="dxa"/>
          </w:tcPr>
          <w:p w14:paraId="25728C9C" w14:textId="77777777" w:rsidR="0037357B" w:rsidRPr="00C4708C" w:rsidRDefault="003B3D3C" w:rsidP="004A7EF1">
            <w:pPr>
              <w:rPr>
                <w:rFonts w:ascii="Times New Roman" w:hAnsi="Times New Roman"/>
                <w:sz w:val="24"/>
                <w:szCs w:val="24"/>
              </w:rPr>
            </w:pPr>
            <w:r w:rsidRPr="00C4708C">
              <w:rPr>
                <w:rFonts w:ascii="Times New Roman" w:hAnsi="Times New Roman"/>
                <w:sz w:val="24"/>
                <w:szCs w:val="24"/>
              </w:rPr>
              <w:t>_______________________________</w:t>
            </w:r>
            <w:r w:rsidRPr="00C4708C">
              <w:rPr>
                <w:rFonts w:ascii="Times New Roman" w:hAnsi="Times New Roman"/>
                <w:sz w:val="24"/>
                <w:szCs w:val="24"/>
                <w:vertAlign w:val="superscript"/>
              </w:rPr>
              <w:t xml:space="preserve">   (pareigos, vardas ir pavardė, parašas)</w:t>
            </w:r>
            <w:r w:rsidRPr="00C4708C">
              <w:rPr>
                <w:rFonts w:ascii="Times New Roman" w:hAnsi="Times New Roman"/>
                <w:sz w:val="24"/>
                <w:szCs w:val="24"/>
              </w:rPr>
              <w:t xml:space="preserve"> </w:t>
            </w:r>
          </w:p>
        </w:tc>
      </w:tr>
    </w:tbl>
    <w:p w14:paraId="25728C9E" w14:textId="77777777" w:rsidR="006251EC" w:rsidRPr="00C4708C" w:rsidRDefault="006251EC" w:rsidP="00224413">
      <w:pPr>
        <w:ind w:firstLine="0"/>
      </w:pPr>
    </w:p>
    <w:sectPr w:rsidR="006251EC" w:rsidRPr="00C4708C" w:rsidSect="00337960">
      <w:headerReference w:type="default" r:id="rId8"/>
      <w:headerReference w:type="first" r:id="rId9"/>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130F" w14:textId="77777777" w:rsidR="00C702D0" w:rsidRDefault="00C702D0">
      <w:r>
        <w:separator/>
      </w:r>
    </w:p>
  </w:endnote>
  <w:endnote w:type="continuationSeparator" w:id="0">
    <w:p w14:paraId="04D5BF1E" w14:textId="77777777" w:rsidR="00C702D0" w:rsidRDefault="00C7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6EF0" w14:textId="77777777" w:rsidR="00C702D0" w:rsidRDefault="00C702D0">
      <w:r>
        <w:separator/>
      </w:r>
    </w:p>
  </w:footnote>
  <w:footnote w:type="continuationSeparator" w:id="0">
    <w:p w14:paraId="1F19BD85" w14:textId="77777777" w:rsidR="00C702D0" w:rsidRDefault="00C7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8CA3" w14:textId="77777777" w:rsidR="006251EC" w:rsidRDefault="006251EC" w:rsidP="00224413">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5876"/>
      <w:docPartObj>
        <w:docPartGallery w:val="Page Numbers (Top of Page)"/>
        <w:docPartUnique/>
      </w:docPartObj>
    </w:sdtPr>
    <w:sdtContent>
      <w:p w14:paraId="25728CA4" w14:textId="77777777" w:rsidR="00224413" w:rsidRDefault="00224413">
        <w:pPr>
          <w:pStyle w:val="Antrats"/>
          <w:jc w:val="center"/>
        </w:pPr>
        <w:r>
          <w:fldChar w:fldCharType="begin"/>
        </w:r>
        <w:r>
          <w:instrText>PAGE   \* MERGEFORMAT</w:instrText>
        </w:r>
        <w:r>
          <w:fldChar w:fldCharType="separate"/>
        </w:r>
        <w:r>
          <w:rPr>
            <w:noProof/>
          </w:rPr>
          <w:t>1</w:t>
        </w:r>
        <w:r>
          <w:fldChar w:fldCharType="end"/>
        </w:r>
      </w:p>
    </w:sdtContent>
  </w:sdt>
  <w:p w14:paraId="25728CA5" w14:textId="77777777" w:rsidR="00224413" w:rsidRDefault="002244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5F1"/>
    <w:multiLevelType w:val="multilevel"/>
    <w:tmpl w:val="CB564F30"/>
    <w:lvl w:ilvl="0">
      <w:start w:val="16"/>
      <w:numFmt w:val="decimal"/>
      <w:lvlText w:val="%1."/>
      <w:lvlJc w:val="left"/>
      <w:pPr>
        <w:ind w:left="484" w:hanging="484"/>
      </w:pPr>
      <w:rPr>
        <w:rFonts w:hint="default"/>
      </w:rPr>
    </w:lvl>
    <w:lvl w:ilvl="1">
      <w:start w:val="1"/>
      <w:numFmt w:val="decimal"/>
      <w:lvlText w:val="%1.%2."/>
      <w:lvlJc w:val="left"/>
      <w:pPr>
        <w:ind w:left="1023" w:hanging="484"/>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 w15:restartNumberingAfterBreak="0">
    <w:nsid w:val="06C43D09"/>
    <w:multiLevelType w:val="hybridMultilevel"/>
    <w:tmpl w:val="40F68F8C"/>
    <w:lvl w:ilvl="0" w:tplc="6922AF4A">
      <w:start w:val="1"/>
      <w:numFmt w:val="upperLetter"/>
      <w:lvlText w:val="%1."/>
      <w:lvlJc w:val="left"/>
      <w:pPr>
        <w:ind w:left="537" w:hanging="360"/>
      </w:pPr>
      <w:rPr>
        <w:rFonts w:hint="default"/>
      </w:rPr>
    </w:lvl>
    <w:lvl w:ilvl="1" w:tplc="04270019" w:tentative="1">
      <w:start w:val="1"/>
      <w:numFmt w:val="lowerLetter"/>
      <w:lvlText w:val="%2."/>
      <w:lvlJc w:val="left"/>
      <w:pPr>
        <w:ind w:left="1257" w:hanging="360"/>
      </w:pPr>
    </w:lvl>
    <w:lvl w:ilvl="2" w:tplc="0427001B" w:tentative="1">
      <w:start w:val="1"/>
      <w:numFmt w:val="lowerRoman"/>
      <w:lvlText w:val="%3."/>
      <w:lvlJc w:val="right"/>
      <w:pPr>
        <w:ind w:left="1977" w:hanging="180"/>
      </w:pPr>
    </w:lvl>
    <w:lvl w:ilvl="3" w:tplc="0427000F" w:tentative="1">
      <w:start w:val="1"/>
      <w:numFmt w:val="decimal"/>
      <w:lvlText w:val="%4."/>
      <w:lvlJc w:val="left"/>
      <w:pPr>
        <w:ind w:left="2697" w:hanging="360"/>
      </w:pPr>
    </w:lvl>
    <w:lvl w:ilvl="4" w:tplc="04270019" w:tentative="1">
      <w:start w:val="1"/>
      <w:numFmt w:val="lowerLetter"/>
      <w:lvlText w:val="%5."/>
      <w:lvlJc w:val="left"/>
      <w:pPr>
        <w:ind w:left="3417" w:hanging="360"/>
      </w:pPr>
    </w:lvl>
    <w:lvl w:ilvl="5" w:tplc="0427001B" w:tentative="1">
      <w:start w:val="1"/>
      <w:numFmt w:val="lowerRoman"/>
      <w:lvlText w:val="%6."/>
      <w:lvlJc w:val="right"/>
      <w:pPr>
        <w:ind w:left="4137" w:hanging="180"/>
      </w:pPr>
    </w:lvl>
    <w:lvl w:ilvl="6" w:tplc="0427000F" w:tentative="1">
      <w:start w:val="1"/>
      <w:numFmt w:val="decimal"/>
      <w:lvlText w:val="%7."/>
      <w:lvlJc w:val="left"/>
      <w:pPr>
        <w:ind w:left="4857" w:hanging="360"/>
      </w:pPr>
    </w:lvl>
    <w:lvl w:ilvl="7" w:tplc="04270019" w:tentative="1">
      <w:start w:val="1"/>
      <w:numFmt w:val="lowerLetter"/>
      <w:lvlText w:val="%8."/>
      <w:lvlJc w:val="left"/>
      <w:pPr>
        <w:ind w:left="5577" w:hanging="360"/>
      </w:pPr>
    </w:lvl>
    <w:lvl w:ilvl="8" w:tplc="0427001B" w:tentative="1">
      <w:start w:val="1"/>
      <w:numFmt w:val="lowerRoman"/>
      <w:lvlText w:val="%9."/>
      <w:lvlJc w:val="right"/>
      <w:pPr>
        <w:ind w:left="6297" w:hanging="180"/>
      </w:pPr>
    </w:lvl>
  </w:abstractNum>
  <w:abstractNum w:abstractNumId="2" w15:restartNumberingAfterBreak="0">
    <w:nsid w:val="20C56C48"/>
    <w:multiLevelType w:val="hybridMultilevel"/>
    <w:tmpl w:val="561CE80A"/>
    <w:lvl w:ilvl="0" w:tplc="516C2304">
      <w:start w:val="1"/>
      <w:numFmt w:val="decimal"/>
      <w:lvlText w:val="%1."/>
      <w:lvlJc w:val="left"/>
      <w:pPr>
        <w:ind w:left="1409" w:hanging="870"/>
      </w:pPr>
      <w:rPr>
        <w:rFonts w:ascii="Times New Roman" w:hAnsi="Times New Roman" w:cs="Times New Roman" w:hint="default"/>
        <w:b w:val="0"/>
        <w:bCs/>
        <w:sz w:val="24"/>
        <w:szCs w:val="24"/>
      </w:rPr>
    </w:lvl>
    <w:lvl w:ilvl="1" w:tplc="DFE85206">
      <w:start w:val="1"/>
      <w:numFmt w:val="decimal"/>
      <w:lvlText w:val="%2.1"/>
      <w:lvlJc w:val="left"/>
      <w:pPr>
        <w:ind w:left="1619" w:hanging="360"/>
      </w:pPr>
      <w:rPr>
        <w:rFonts w:hint="default"/>
      </w:r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2CC242DB"/>
    <w:multiLevelType w:val="multilevel"/>
    <w:tmpl w:val="FE5817C8"/>
    <w:lvl w:ilvl="0">
      <w:start w:val="18"/>
      <w:numFmt w:val="decimal"/>
      <w:lvlText w:val="%1."/>
      <w:lvlJc w:val="left"/>
      <w:pPr>
        <w:ind w:left="484" w:hanging="484"/>
      </w:pPr>
      <w:rPr>
        <w:rFonts w:hint="default"/>
      </w:rPr>
    </w:lvl>
    <w:lvl w:ilvl="1">
      <w:start w:val="1"/>
      <w:numFmt w:val="decimal"/>
      <w:lvlText w:val="%1.%2."/>
      <w:lvlJc w:val="left"/>
      <w:pPr>
        <w:ind w:left="1023" w:hanging="484"/>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 w15:restartNumberingAfterBreak="0">
    <w:nsid w:val="4A9D23A0"/>
    <w:multiLevelType w:val="multilevel"/>
    <w:tmpl w:val="B3CC16E2"/>
    <w:lvl w:ilvl="0">
      <w:start w:val="38"/>
      <w:numFmt w:val="decimal"/>
      <w:lvlText w:val="%1."/>
      <w:lvlJc w:val="left"/>
      <w:pPr>
        <w:ind w:left="484" w:hanging="484"/>
      </w:pPr>
      <w:rPr>
        <w:rFonts w:hint="default"/>
      </w:rPr>
    </w:lvl>
    <w:lvl w:ilvl="1">
      <w:start w:val="1"/>
      <w:numFmt w:val="decimal"/>
      <w:lvlText w:val="%1.%2."/>
      <w:lvlJc w:val="left"/>
      <w:pPr>
        <w:ind w:left="1023" w:hanging="484"/>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 w15:restartNumberingAfterBreak="0">
    <w:nsid w:val="53E95166"/>
    <w:multiLevelType w:val="multilevel"/>
    <w:tmpl w:val="FAD669CA"/>
    <w:lvl w:ilvl="0">
      <w:start w:val="17"/>
      <w:numFmt w:val="decimal"/>
      <w:lvlText w:val="%1."/>
      <w:lvlJc w:val="left"/>
      <w:pPr>
        <w:ind w:left="484" w:hanging="484"/>
      </w:pPr>
      <w:rPr>
        <w:rFonts w:hint="default"/>
      </w:rPr>
    </w:lvl>
    <w:lvl w:ilvl="1">
      <w:start w:val="1"/>
      <w:numFmt w:val="decimal"/>
      <w:lvlText w:val="%1.%2."/>
      <w:lvlJc w:val="left"/>
      <w:pPr>
        <w:ind w:left="1023" w:hanging="484"/>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 w15:restartNumberingAfterBreak="0">
    <w:nsid w:val="59236D31"/>
    <w:multiLevelType w:val="hybridMultilevel"/>
    <w:tmpl w:val="3DB6E062"/>
    <w:lvl w:ilvl="0" w:tplc="C114C27A">
      <w:start w:val="7"/>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39B008B"/>
    <w:multiLevelType w:val="multilevel"/>
    <w:tmpl w:val="27F2B586"/>
    <w:lvl w:ilvl="0">
      <w:start w:val="19"/>
      <w:numFmt w:val="decimal"/>
      <w:lvlText w:val="%1."/>
      <w:lvlJc w:val="left"/>
      <w:pPr>
        <w:ind w:left="484" w:hanging="484"/>
      </w:pPr>
      <w:rPr>
        <w:rFonts w:hint="default"/>
      </w:rPr>
    </w:lvl>
    <w:lvl w:ilvl="1">
      <w:start w:val="1"/>
      <w:numFmt w:val="decimal"/>
      <w:lvlText w:val="%1.%2."/>
      <w:lvlJc w:val="left"/>
      <w:pPr>
        <w:ind w:left="1335" w:hanging="48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7C8A15F7"/>
    <w:multiLevelType w:val="hybridMultilevel"/>
    <w:tmpl w:val="20DE3C18"/>
    <w:lvl w:ilvl="0" w:tplc="E392DD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F27377"/>
    <w:multiLevelType w:val="hybridMultilevel"/>
    <w:tmpl w:val="8A14C6CE"/>
    <w:lvl w:ilvl="0" w:tplc="AEC8E2E2">
      <w:start w:val="4"/>
      <w:numFmt w:val="upperRoman"/>
      <w:lvlText w:val="%1."/>
      <w:lvlJc w:val="left"/>
      <w:pPr>
        <w:ind w:left="1259" w:hanging="72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num w:numId="1" w16cid:durableId="897977602">
    <w:abstractNumId w:val="8"/>
  </w:num>
  <w:num w:numId="2" w16cid:durableId="245963394">
    <w:abstractNumId w:val="2"/>
  </w:num>
  <w:num w:numId="3" w16cid:durableId="1986617263">
    <w:abstractNumId w:val="9"/>
  </w:num>
  <w:num w:numId="4" w16cid:durableId="1713143403">
    <w:abstractNumId w:val="6"/>
  </w:num>
  <w:num w:numId="5" w16cid:durableId="2086103635">
    <w:abstractNumId w:val="1"/>
  </w:num>
  <w:num w:numId="6" w16cid:durableId="776289409">
    <w:abstractNumId w:val="0"/>
  </w:num>
  <w:num w:numId="7" w16cid:durableId="1994750001">
    <w:abstractNumId w:val="5"/>
  </w:num>
  <w:num w:numId="8" w16cid:durableId="1089078172">
    <w:abstractNumId w:val="3"/>
  </w:num>
  <w:num w:numId="9" w16cid:durableId="98453964">
    <w:abstractNumId w:val="7"/>
  </w:num>
  <w:num w:numId="10" w16cid:durableId="379791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7B"/>
    <w:rsid w:val="00014CAD"/>
    <w:rsid w:val="000D5843"/>
    <w:rsid w:val="00224413"/>
    <w:rsid w:val="0037357B"/>
    <w:rsid w:val="00381C06"/>
    <w:rsid w:val="003B3D3C"/>
    <w:rsid w:val="0048281C"/>
    <w:rsid w:val="004A7EF1"/>
    <w:rsid w:val="00531F6A"/>
    <w:rsid w:val="00605599"/>
    <w:rsid w:val="006251EC"/>
    <w:rsid w:val="008A074C"/>
    <w:rsid w:val="00A034D1"/>
    <w:rsid w:val="00A62526"/>
    <w:rsid w:val="00B57CDB"/>
    <w:rsid w:val="00C4708C"/>
    <w:rsid w:val="00C702D0"/>
    <w:rsid w:val="00C80EA1"/>
    <w:rsid w:val="00D514D6"/>
    <w:rsid w:val="00E11C61"/>
    <w:rsid w:val="00F16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8BC9"/>
  <w15:docId w15:val="{88015030-85D2-4F1F-A32D-96378523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57B"/>
    <w:pPr>
      <w:spacing w:after="0" w:line="240" w:lineRule="auto"/>
      <w:ind w:firstLine="539"/>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7357B"/>
    <w:pPr>
      <w:ind w:firstLine="0"/>
      <w:jc w:val="left"/>
    </w:pPr>
    <w:rPr>
      <w:rFonts w:ascii="TimesLT" w:eastAsia="Times New Roman" w:hAnsi="TimesLT"/>
      <w:szCs w:val="20"/>
    </w:rPr>
  </w:style>
  <w:style w:type="character" w:customStyle="1" w:styleId="PagrindinistekstasDiagrama">
    <w:name w:val="Pagrindinis tekstas Diagrama"/>
    <w:basedOn w:val="Numatytasispastraiposriftas"/>
    <w:link w:val="Pagrindinistekstas"/>
    <w:rsid w:val="0037357B"/>
    <w:rPr>
      <w:rFonts w:ascii="TimesLT" w:eastAsia="Times New Roman" w:hAnsi="TimesLT" w:cs="Times New Roman"/>
      <w:szCs w:val="20"/>
    </w:rPr>
  </w:style>
  <w:style w:type="paragraph" w:styleId="HTMLiankstoformatuotas">
    <w:name w:val="HTML Preformatted"/>
    <w:basedOn w:val="prastasis"/>
    <w:link w:val="HTMLiankstoformatuotasDiagrama"/>
    <w:rsid w:val="0037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7357B"/>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rsid w:val="0037357B"/>
    <w:pPr>
      <w:spacing w:after="120"/>
      <w:ind w:left="283"/>
    </w:pPr>
  </w:style>
  <w:style w:type="character" w:customStyle="1" w:styleId="PagrindiniotekstotraukaDiagrama">
    <w:name w:val="Pagrindinio teksto įtrauka Diagrama"/>
    <w:basedOn w:val="Numatytasispastraiposriftas"/>
    <w:link w:val="Pagrindiniotekstotrauka"/>
    <w:rsid w:val="0037357B"/>
    <w:rPr>
      <w:rFonts w:ascii="Calibri" w:eastAsia="Calibri" w:hAnsi="Calibri" w:cs="Times New Roman"/>
    </w:rPr>
  </w:style>
  <w:style w:type="paragraph" w:styleId="Sraopastraipa">
    <w:name w:val="List Paragraph"/>
    <w:basedOn w:val="prastasis"/>
    <w:uiPriority w:val="34"/>
    <w:qFormat/>
    <w:rsid w:val="0037357B"/>
    <w:pPr>
      <w:ind w:left="720"/>
      <w:contextualSpacing/>
    </w:pPr>
  </w:style>
  <w:style w:type="table" w:styleId="Lentelstinklelis">
    <w:name w:val="Table Grid"/>
    <w:basedOn w:val="prastojilentel"/>
    <w:uiPriority w:val="59"/>
    <w:rsid w:val="003735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7357B"/>
    <w:pPr>
      <w:tabs>
        <w:tab w:val="center" w:pos="4819"/>
        <w:tab w:val="right" w:pos="9638"/>
      </w:tabs>
    </w:pPr>
  </w:style>
  <w:style w:type="character" w:customStyle="1" w:styleId="AntratsDiagrama">
    <w:name w:val="Antraštės Diagrama"/>
    <w:basedOn w:val="Numatytasispastraiposriftas"/>
    <w:link w:val="Antrats"/>
    <w:uiPriority w:val="99"/>
    <w:rsid w:val="0037357B"/>
    <w:rPr>
      <w:rFonts w:ascii="Calibri" w:eastAsia="Calibri" w:hAnsi="Calibri" w:cs="Times New Roman"/>
    </w:rPr>
  </w:style>
  <w:style w:type="paragraph" w:styleId="Debesliotekstas">
    <w:name w:val="Balloon Text"/>
    <w:basedOn w:val="prastasis"/>
    <w:link w:val="DebesliotekstasDiagrama"/>
    <w:uiPriority w:val="99"/>
    <w:semiHidden/>
    <w:unhideWhenUsed/>
    <w:rsid w:val="004A7E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7EF1"/>
    <w:rPr>
      <w:rFonts w:ascii="Tahoma" w:eastAsia="Calibri" w:hAnsi="Tahoma" w:cs="Tahoma"/>
      <w:sz w:val="16"/>
      <w:szCs w:val="16"/>
    </w:rPr>
  </w:style>
  <w:style w:type="paragraph" w:styleId="Porat">
    <w:name w:val="footer"/>
    <w:basedOn w:val="prastasis"/>
    <w:link w:val="PoratDiagrama"/>
    <w:uiPriority w:val="99"/>
    <w:unhideWhenUsed/>
    <w:rsid w:val="00224413"/>
    <w:pPr>
      <w:tabs>
        <w:tab w:val="center" w:pos="4819"/>
        <w:tab w:val="right" w:pos="9638"/>
      </w:tabs>
    </w:pPr>
  </w:style>
  <w:style w:type="character" w:customStyle="1" w:styleId="PoratDiagrama">
    <w:name w:val="Poraštė Diagrama"/>
    <w:basedOn w:val="Numatytasispastraiposriftas"/>
    <w:link w:val="Porat"/>
    <w:uiPriority w:val="99"/>
    <w:rsid w:val="002244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12528</Words>
  <Characters>7141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Eglė Mickevičienė</cp:lastModifiedBy>
  <cp:revision>3</cp:revision>
  <cp:lastPrinted>2025-03-13T08:55:00Z</cp:lastPrinted>
  <dcterms:created xsi:type="dcterms:W3CDTF">2025-03-20T11:55:00Z</dcterms:created>
  <dcterms:modified xsi:type="dcterms:W3CDTF">2025-03-20T12:16:00Z</dcterms:modified>
</cp:coreProperties>
</file>