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0F7C" w14:textId="3C11015D" w:rsidR="00F34E89" w:rsidRPr="00F34E89" w:rsidRDefault="00C046DA" w:rsidP="00B40BF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GRIMERINIŲ </w:t>
      </w:r>
      <w:r w:rsidR="00DF7BF6">
        <w:rPr>
          <w:rFonts w:ascii="Times New Roman" w:hAnsi="Times New Roman" w:cs="Times New Roman"/>
          <w:b/>
          <w:bCs/>
          <w:sz w:val="24"/>
          <w:szCs w:val="24"/>
        </w:rPr>
        <w:t xml:space="preserve">INTERJERO </w:t>
      </w:r>
      <w:r w:rsidR="00F34E89" w:rsidRPr="00F34E89">
        <w:rPr>
          <w:rFonts w:ascii="Times New Roman" w:hAnsi="Times New Roman" w:cs="Times New Roman"/>
          <w:b/>
          <w:bCs/>
          <w:sz w:val="24"/>
          <w:szCs w:val="24"/>
        </w:rPr>
        <w:t>PROJEKTO PARENGIMO IR PROJEKTO VYKDYMO PRIEŽIŪROS PASLAUGŲ TEIKIMO SUTARTIS</w:t>
      </w:r>
    </w:p>
    <w:p w14:paraId="32232BC6" w14:textId="77777777" w:rsidR="00F34E89" w:rsidRDefault="00F34E89" w:rsidP="00B40BF4">
      <w:pPr>
        <w:spacing w:after="0" w:line="240" w:lineRule="auto"/>
        <w:jc w:val="center"/>
        <w:rPr>
          <w:rFonts w:ascii="Times New Roman" w:hAnsi="Times New Roman" w:cs="Times New Roman"/>
          <w:sz w:val="24"/>
          <w:szCs w:val="24"/>
        </w:rPr>
      </w:pPr>
    </w:p>
    <w:p w14:paraId="43788F55" w14:textId="75EA2C5A" w:rsidR="00F34E89" w:rsidRPr="00F34E89" w:rsidRDefault="00C046DA" w:rsidP="00B40BF4">
      <w:pPr>
        <w:spacing w:after="0" w:line="240" w:lineRule="auto"/>
        <w:jc w:val="center"/>
        <w:rPr>
          <w:rFonts w:ascii="Times New Roman" w:hAnsi="Times New Roman" w:cs="Times New Roman"/>
          <w:sz w:val="24"/>
          <w:szCs w:val="24"/>
        </w:rPr>
      </w:pPr>
      <w:r w:rsidRPr="00F34E89">
        <w:rPr>
          <w:rFonts w:ascii="Times New Roman" w:hAnsi="Times New Roman" w:cs="Times New Roman"/>
          <w:sz w:val="24"/>
          <w:szCs w:val="24"/>
        </w:rPr>
        <w:t>202</w:t>
      </w:r>
      <w:r>
        <w:rPr>
          <w:rFonts w:ascii="Times New Roman" w:hAnsi="Times New Roman" w:cs="Times New Roman"/>
          <w:sz w:val="24"/>
          <w:szCs w:val="24"/>
        </w:rPr>
        <w:t>5</w:t>
      </w:r>
      <w:r w:rsidRPr="00F34E89">
        <w:rPr>
          <w:rFonts w:ascii="Times New Roman" w:hAnsi="Times New Roman" w:cs="Times New Roman"/>
          <w:sz w:val="24"/>
          <w:szCs w:val="24"/>
        </w:rPr>
        <w:t xml:space="preserve"> </w:t>
      </w:r>
      <w:r w:rsidR="00F34E89" w:rsidRPr="00F34E89">
        <w:rPr>
          <w:rFonts w:ascii="Times New Roman" w:hAnsi="Times New Roman" w:cs="Times New Roman"/>
          <w:sz w:val="24"/>
          <w:szCs w:val="24"/>
        </w:rPr>
        <w:t>m.  ______________   ____ d. Nr. _______</w:t>
      </w:r>
    </w:p>
    <w:p w14:paraId="031F908B" w14:textId="77777777" w:rsidR="00F34E89" w:rsidRPr="00F34E89" w:rsidRDefault="00F34E89" w:rsidP="00B40BF4">
      <w:pPr>
        <w:spacing w:after="0" w:line="240" w:lineRule="auto"/>
        <w:jc w:val="center"/>
        <w:rPr>
          <w:rFonts w:ascii="Times New Roman" w:hAnsi="Times New Roman" w:cs="Times New Roman"/>
          <w:sz w:val="24"/>
          <w:szCs w:val="24"/>
        </w:rPr>
      </w:pPr>
      <w:r w:rsidRPr="00F34E89">
        <w:rPr>
          <w:rFonts w:ascii="Times New Roman" w:hAnsi="Times New Roman" w:cs="Times New Roman"/>
          <w:sz w:val="24"/>
          <w:szCs w:val="24"/>
        </w:rPr>
        <w:t>Panevėžys</w:t>
      </w:r>
    </w:p>
    <w:p w14:paraId="6CF8C935" w14:textId="77777777" w:rsidR="00F34E89" w:rsidRPr="00F34E89" w:rsidRDefault="00F34E89" w:rsidP="00B40BF4">
      <w:pPr>
        <w:spacing w:after="0" w:line="240" w:lineRule="auto"/>
        <w:rPr>
          <w:rFonts w:ascii="Times New Roman" w:hAnsi="Times New Roman" w:cs="Times New Roman"/>
          <w:sz w:val="24"/>
          <w:szCs w:val="24"/>
        </w:rPr>
      </w:pPr>
    </w:p>
    <w:p w14:paraId="1F4BF69C" w14:textId="6425031D" w:rsidR="00F34E89" w:rsidRPr="00F34E89" w:rsidRDefault="00F34E89" w:rsidP="00B40BF4">
      <w:pPr>
        <w:spacing w:after="0" w:line="240" w:lineRule="auto"/>
        <w:jc w:val="both"/>
        <w:rPr>
          <w:rFonts w:ascii="Times New Roman" w:hAnsi="Times New Roman" w:cs="Times New Roman"/>
          <w:sz w:val="24"/>
          <w:szCs w:val="24"/>
        </w:rPr>
      </w:pPr>
      <w:r w:rsidRPr="00B40BF4">
        <w:rPr>
          <w:rFonts w:ascii="Times New Roman" w:hAnsi="Times New Roman" w:cs="Times New Roman"/>
          <w:b/>
          <w:bCs/>
          <w:sz w:val="24"/>
          <w:szCs w:val="24"/>
        </w:rPr>
        <w:t>Panevėžio miesto savivaldybės administracija</w:t>
      </w:r>
      <w:r w:rsidRPr="00F34E89">
        <w:rPr>
          <w:rFonts w:ascii="Times New Roman" w:hAnsi="Times New Roman" w:cs="Times New Roman"/>
          <w:sz w:val="24"/>
          <w:szCs w:val="24"/>
        </w:rPr>
        <w:t xml:space="preserve">, juridinio asmens kodas 288724610, kurios registruota buveinė yra Laisvės a. 20, Panevėžys, atstovaujama </w:t>
      </w:r>
      <w:r w:rsidR="00E125B6">
        <w:rPr>
          <w:rFonts w:ascii="Times New Roman" w:hAnsi="Times New Roman" w:cs="Times New Roman"/>
          <w:sz w:val="24"/>
          <w:szCs w:val="24"/>
        </w:rPr>
        <w:t>A</w:t>
      </w:r>
      <w:r w:rsidR="00E125B6" w:rsidRPr="00955191">
        <w:rPr>
          <w:rFonts w:ascii="Times New Roman" w:hAnsi="Times New Roman" w:cs="Times New Roman"/>
          <w:sz w:val="24"/>
          <w:szCs w:val="24"/>
        </w:rPr>
        <w:t xml:space="preserve">dministracijos </w:t>
      </w:r>
      <w:r w:rsidR="00955191" w:rsidRPr="00955191">
        <w:rPr>
          <w:rFonts w:ascii="Times New Roman" w:hAnsi="Times New Roman" w:cs="Times New Roman"/>
          <w:sz w:val="24"/>
          <w:szCs w:val="24"/>
        </w:rPr>
        <w:t xml:space="preserve">direktorės Gintautės </w:t>
      </w:r>
      <w:proofErr w:type="spellStart"/>
      <w:r w:rsidR="00955191" w:rsidRPr="00955191">
        <w:rPr>
          <w:rFonts w:ascii="Times New Roman" w:hAnsi="Times New Roman" w:cs="Times New Roman"/>
          <w:sz w:val="24"/>
          <w:szCs w:val="24"/>
        </w:rPr>
        <w:t>Atkočienės</w:t>
      </w:r>
      <w:proofErr w:type="spellEnd"/>
      <w:r w:rsidR="00955191" w:rsidRPr="00955191">
        <w:rPr>
          <w:rFonts w:ascii="Times New Roman" w:hAnsi="Times New Roman" w:cs="Times New Roman"/>
          <w:sz w:val="24"/>
          <w:szCs w:val="24"/>
        </w:rPr>
        <w:t>,</w:t>
      </w:r>
      <w:r w:rsidRPr="00F34E89">
        <w:rPr>
          <w:rFonts w:ascii="Times New Roman" w:hAnsi="Times New Roman" w:cs="Times New Roman"/>
          <w:sz w:val="24"/>
          <w:szCs w:val="24"/>
        </w:rPr>
        <w:t xml:space="preserve"> veikiančio</w:t>
      </w:r>
      <w:r w:rsidR="0054717D">
        <w:rPr>
          <w:rFonts w:ascii="Times New Roman" w:hAnsi="Times New Roman" w:cs="Times New Roman"/>
          <w:sz w:val="24"/>
          <w:szCs w:val="24"/>
        </w:rPr>
        <w:t xml:space="preserve">s </w:t>
      </w:r>
      <w:r w:rsidRPr="00F34E89">
        <w:rPr>
          <w:rFonts w:ascii="Times New Roman" w:hAnsi="Times New Roman" w:cs="Times New Roman"/>
          <w:sz w:val="24"/>
          <w:szCs w:val="24"/>
        </w:rPr>
        <w:t xml:space="preserve">pagal Panevėžio miesto savivaldybės administracijos nuostatus, patvirtintus Panevėžio miesto savivaldybės tarybos </w:t>
      </w:r>
      <w:r w:rsidRPr="00A4130C">
        <w:rPr>
          <w:rFonts w:ascii="Times New Roman" w:hAnsi="Times New Roman" w:cs="Times New Roman"/>
          <w:sz w:val="24"/>
          <w:szCs w:val="24"/>
        </w:rPr>
        <w:t>2024 m. vasario 29 d. sprendimu Nr. 1-31 „Dėl Panevėžio miesto savivaldybės administracijos nuostatų patvirtinimo ir Savivaldybės tarybos 2023 m. kovo 22 d. sprendimo Nr. 1-81 pripažinimo netekusiais galios“</w:t>
      </w:r>
      <w:r w:rsidRPr="00D85E0F">
        <w:rPr>
          <w:rFonts w:ascii="Times New Roman" w:hAnsi="Times New Roman" w:cs="Times New Roman"/>
          <w:sz w:val="24"/>
          <w:szCs w:val="24"/>
        </w:rPr>
        <w:t>,</w:t>
      </w:r>
      <w:r w:rsidRPr="00F34E89">
        <w:rPr>
          <w:rFonts w:ascii="Times New Roman" w:hAnsi="Times New Roman" w:cs="Times New Roman"/>
          <w:sz w:val="24"/>
          <w:szCs w:val="24"/>
        </w:rPr>
        <w:t xml:space="preserve"> (toliau – Pirkėjas)</w:t>
      </w:r>
    </w:p>
    <w:p w14:paraId="40408EEC"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ir</w:t>
      </w:r>
    </w:p>
    <w:p w14:paraId="07B7BBD2" w14:textId="346ECD4D" w:rsidR="00F34E89" w:rsidRPr="00B753DD" w:rsidRDefault="00E47580" w:rsidP="00B40BF4">
      <w:pPr>
        <w:spacing w:after="0" w:line="240" w:lineRule="auto"/>
        <w:jc w:val="both"/>
        <w:rPr>
          <w:rFonts w:ascii="Times New Roman" w:hAnsi="Times New Roman" w:cs="Times New Roman"/>
          <w:sz w:val="24"/>
          <w:szCs w:val="24"/>
        </w:rPr>
      </w:pPr>
      <w:r w:rsidRPr="00E47580">
        <w:rPr>
          <w:rFonts w:ascii="Times New Roman" w:hAnsi="Times New Roman" w:cs="Times New Roman"/>
          <w:b/>
          <w:bCs/>
          <w:sz w:val="24"/>
          <w:szCs w:val="24"/>
        </w:rPr>
        <w:t>Andrius Dirsė</w:t>
      </w:r>
      <w:r w:rsidR="00F34E89" w:rsidRPr="00F34E89">
        <w:rPr>
          <w:rFonts w:ascii="Times New Roman" w:hAnsi="Times New Roman" w:cs="Times New Roman"/>
          <w:sz w:val="24"/>
          <w:szCs w:val="24"/>
        </w:rPr>
        <w:t>,</w:t>
      </w:r>
      <w:r w:rsidR="00D85E0F">
        <w:rPr>
          <w:rFonts w:ascii="Times New Roman" w:hAnsi="Times New Roman" w:cs="Times New Roman"/>
          <w:sz w:val="24"/>
          <w:szCs w:val="24"/>
        </w:rPr>
        <w:t xml:space="preserve"> veikiantis </w:t>
      </w:r>
      <w:r w:rsidR="00D85E0F" w:rsidRPr="00B753DD">
        <w:rPr>
          <w:rFonts w:ascii="Times New Roman" w:hAnsi="Times New Roman" w:cs="Times New Roman"/>
          <w:sz w:val="24"/>
          <w:szCs w:val="24"/>
        </w:rPr>
        <w:t xml:space="preserve">pagal </w:t>
      </w:r>
      <w:r>
        <w:rPr>
          <w:rFonts w:ascii="Times New Roman" w:hAnsi="Times New Roman" w:cs="Times New Roman"/>
          <w:sz w:val="24"/>
          <w:szCs w:val="24"/>
        </w:rPr>
        <w:t>2012-01-18</w:t>
      </w:r>
      <w:r w:rsidR="00B753DD" w:rsidRPr="00A4130C">
        <w:rPr>
          <w:rFonts w:ascii="Times New Roman" w:hAnsi="Times New Roman" w:cs="Times New Roman"/>
          <w:sz w:val="24"/>
          <w:szCs w:val="24"/>
          <w:shd w:val="clear" w:color="auto" w:fill="FFFFFF"/>
        </w:rPr>
        <w:t> </w:t>
      </w:r>
      <w:r w:rsidR="00B753DD" w:rsidRPr="00A4130C">
        <w:rPr>
          <w:rStyle w:val="Emfaz"/>
          <w:rFonts w:ascii="Times New Roman" w:hAnsi="Times New Roman" w:cs="Times New Roman"/>
          <w:i w:val="0"/>
          <w:iCs w:val="0"/>
          <w:sz w:val="24"/>
          <w:szCs w:val="24"/>
          <w:shd w:val="clear" w:color="auto" w:fill="FFFFFF"/>
        </w:rPr>
        <w:t>individualios veiklos pažymą</w:t>
      </w:r>
      <w:r w:rsidR="00B753DD" w:rsidRPr="00A4130C">
        <w:rPr>
          <w:rFonts w:ascii="Times New Roman" w:hAnsi="Times New Roman" w:cs="Times New Roman"/>
          <w:sz w:val="24"/>
          <w:szCs w:val="24"/>
          <w:shd w:val="clear" w:color="auto" w:fill="FFFFFF"/>
        </w:rPr>
        <w:t> Nr.</w:t>
      </w:r>
      <w:r w:rsidR="00BD1FFC">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023523</w:t>
      </w:r>
      <w:r w:rsidR="002A5662" w:rsidRPr="00B753DD">
        <w:rPr>
          <w:rFonts w:ascii="Times New Roman" w:hAnsi="Times New Roman" w:cs="Times New Roman"/>
          <w:sz w:val="24"/>
          <w:szCs w:val="24"/>
        </w:rPr>
        <w:t xml:space="preserve">, </w:t>
      </w:r>
      <w:r w:rsidR="00D85E0F" w:rsidRPr="00B753DD">
        <w:rPr>
          <w:rFonts w:ascii="Times New Roman" w:hAnsi="Times New Roman" w:cs="Times New Roman"/>
          <w:sz w:val="24"/>
          <w:szCs w:val="24"/>
        </w:rPr>
        <w:t xml:space="preserve"> adresas</w:t>
      </w:r>
      <w:r>
        <w:rPr>
          <w:rFonts w:ascii="Times New Roman" w:hAnsi="Times New Roman" w:cs="Times New Roman"/>
          <w:sz w:val="24"/>
          <w:szCs w:val="24"/>
        </w:rPr>
        <w:t>:</w:t>
      </w:r>
      <w:r w:rsidRPr="002A5662">
        <w:rPr>
          <w:rFonts w:ascii="Times New Roman" w:hAnsi="Times New Roman" w:cs="Times New Roman"/>
          <w:sz w:val="24"/>
          <w:szCs w:val="24"/>
        </w:rPr>
        <w:t>, Vilnius</w:t>
      </w:r>
      <w:r w:rsidR="00F34E89" w:rsidRPr="00B753DD">
        <w:rPr>
          <w:rFonts w:ascii="Times New Roman" w:hAnsi="Times New Roman" w:cs="Times New Roman"/>
          <w:sz w:val="24"/>
          <w:szCs w:val="24"/>
        </w:rPr>
        <w:t>,  (toliau – Paslaugų teikėjas),</w:t>
      </w:r>
    </w:p>
    <w:p w14:paraId="2EAD10BA" w14:textId="3CCB36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(toliau kartu vadinama Šalys, o kiekviena atskirai – Šalis) sudarė šią </w:t>
      </w:r>
      <w:r w:rsidR="00D85E0F">
        <w:rPr>
          <w:rFonts w:ascii="Times New Roman" w:hAnsi="Times New Roman" w:cs="Times New Roman"/>
          <w:sz w:val="24"/>
          <w:szCs w:val="24"/>
        </w:rPr>
        <w:t>Interjero p</w:t>
      </w:r>
      <w:r w:rsidRPr="00F34E89">
        <w:rPr>
          <w:rFonts w:ascii="Times New Roman" w:hAnsi="Times New Roman" w:cs="Times New Roman"/>
          <w:sz w:val="24"/>
          <w:szCs w:val="24"/>
        </w:rPr>
        <w:t>rojekto parengimo ir projekto vykdymo priežiūros paslaugų teikimo sutartį (toliau – Sutartis) ir susitarė:</w:t>
      </w:r>
    </w:p>
    <w:p w14:paraId="40677434" w14:textId="77777777" w:rsidR="00F34E89" w:rsidRPr="00F34E89" w:rsidRDefault="00F34E89" w:rsidP="00B40BF4">
      <w:pPr>
        <w:spacing w:after="0" w:line="240" w:lineRule="auto"/>
        <w:rPr>
          <w:rFonts w:ascii="Times New Roman" w:hAnsi="Times New Roman" w:cs="Times New Roman"/>
          <w:sz w:val="24"/>
          <w:szCs w:val="24"/>
        </w:rPr>
      </w:pPr>
    </w:p>
    <w:p w14:paraId="5BE1D76A" w14:textId="462DCE07" w:rsidR="00F34E89" w:rsidRPr="00B40BF4" w:rsidRDefault="00F34E89" w:rsidP="00B40BF4">
      <w:pPr>
        <w:spacing w:after="0" w:line="240" w:lineRule="auto"/>
        <w:jc w:val="center"/>
        <w:rPr>
          <w:rFonts w:ascii="Times New Roman" w:hAnsi="Times New Roman" w:cs="Times New Roman"/>
          <w:b/>
          <w:bCs/>
          <w:sz w:val="24"/>
          <w:szCs w:val="24"/>
        </w:rPr>
      </w:pPr>
      <w:r w:rsidRPr="00B40BF4">
        <w:rPr>
          <w:rFonts w:ascii="Times New Roman" w:hAnsi="Times New Roman" w:cs="Times New Roman"/>
          <w:b/>
          <w:bCs/>
          <w:sz w:val="24"/>
          <w:szCs w:val="24"/>
        </w:rPr>
        <w:t>I. SUTARTIES DALYKAS</w:t>
      </w:r>
    </w:p>
    <w:p w14:paraId="0211E643" w14:textId="77777777" w:rsidR="00F34E89" w:rsidRPr="00F34E89" w:rsidRDefault="00F34E89" w:rsidP="00B40BF4">
      <w:pPr>
        <w:spacing w:after="0" w:line="240" w:lineRule="auto"/>
        <w:rPr>
          <w:rFonts w:ascii="Times New Roman" w:hAnsi="Times New Roman" w:cs="Times New Roman"/>
          <w:sz w:val="24"/>
          <w:szCs w:val="24"/>
        </w:rPr>
      </w:pPr>
    </w:p>
    <w:p w14:paraId="03BB4946" w14:textId="4B4FE4F8"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1.1. Sutarties dalykas – </w:t>
      </w:r>
      <w:r w:rsidR="002A5662" w:rsidRPr="00742619">
        <w:rPr>
          <w:rFonts w:ascii="Times New Roman" w:eastAsia="Times New Roman" w:hAnsi="Times New Roman" w:cs="Times New Roman"/>
          <w:b/>
          <w:bCs/>
          <w:sz w:val="24"/>
          <w:szCs w:val="24"/>
        </w:rPr>
        <w:t xml:space="preserve">Panevėžio kultūros centro </w:t>
      </w:r>
      <w:r w:rsidRPr="00B40BF4">
        <w:rPr>
          <w:rFonts w:ascii="Times New Roman" w:hAnsi="Times New Roman" w:cs="Times New Roman"/>
          <w:b/>
          <w:bCs/>
          <w:sz w:val="24"/>
          <w:szCs w:val="24"/>
        </w:rPr>
        <w:t xml:space="preserve">pastato, adresu </w:t>
      </w:r>
      <w:r w:rsidR="002A5662">
        <w:rPr>
          <w:rFonts w:ascii="Times New Roman" w:hAnsi="Times New Roman" w:cs="Times New Roman"/>
          <w:b/>
          <w:bCs/>
          <w:sz w:val="24"/>
          <w:szCs w:val="24"/>
        </w:rPr>
        <w:t>Kranto g. 28</w:t>
      </w:r>
      <w:r w:rsidRPr="00B40BF4">
        <w:rPr>
          <w:rFonts w:ascii="Times New Roman" w:hAnsi="Times New Roman" w:cs="Times New Roman"/>
          <w:b/>
          <w:bCs/>
          <w:sz w:val="24"/>
          <w:szCs w:val="24"/>
        </w:rPr>
        <w:t>, Panevėžys</w:t>
      </w:r>
      <w:r w:rsidRPr="00F34E89">
        <w:rPr>
          <w:rFonts w:ascii="Times New Roman" w:hAnsi="Times New Roman" w:cs="Times New Roman"/>
          <w:sz w:val="24"/>
          <w:szCs w:val="24"/>
        </w:rPr>
        <w:t xml:space="preserve"> (toliau – Statinys), </w:t>
      </w:r>
      <w:r w:rsidR="00C046DA">
        <w:rPr>
          <w:rFonts w:ascii="Times New Roman" w:hAnsi="Times New Roman" w:cs="Times New Roman"/>
          <w:b/>
          <w:bCs/>
          <w:sz w:val="24"/>
          <w:szCs w:val="24"/>
        </w:rPr>
        <w:t>grimo patalpų</w:t>
      </w:r>
      <w:r w:rsidRPr="00B40BF4">
        <w:rPr>
          <w:rFonts w:ascii="Times New Roman" w:hAnsi="Times New Roman" w:cs="Times New Roman"/>
          <w:b/>
          <w:bCs/>
          <w:sz w:val="24"/>
          <w:szCs w:val="24"/>
        </w:rPr>
        <w:t xml:space="preserve">, </w:t>
      </w:r>
      <w:r w:rsidR="002A5662">
        <w:rPr>
          <w:rFonts w:ascii="Times New Roman" w:hAnsi="Times New Roman" w:cs="Times New Roman"/>
          <w:b/>
          <w:bCs/>
          <w:sz w:val="24"/>
          <w:szCs w:val="24"/>
        </w:rPr>
        <w:t>interjero</w:t>
      </w:r>
      <w:r w:rsidR="00C046DA">
        <w:rPr>
          <w:rFonts w:ascii="Times New Roman" w:hAnsi="Times New Roman" w:cs="Times New Roman"/>
          <w:b/>
          <w:bCs/>
          <w:sz w:val="24"/>
          <w:szCs w:val="24"/>
        </w:rPr>
        <w:t xml:space="preserve"> ir baldų</w:t>
      </w:r>
      <w:r w:rsidR="002A5662">
        <w:rPr>
          <w:rFonts w:ascii="Times New Roman" w:hAnsi="Times New Roman" w:cs="Times New Roman"/>
          <w:b/>
          <w:bCs/>
          <w:sz w:val="24"/>
          <w:szCs w:val="24"/>
        </w:rPr>
        <w:t xml:space="preserve"> </w:t>
      </w:r>
      <w:r w:rsidRPr="00B40BF4">
        <w:rPr>
          <w:rFonts w:ascii="Times New Roman" w:hAnsi="Times New Roman" w:cs="Times New Roman"/>
          <w:b/>
          <w:bCs/>
          <w:sz w:val="24"/>
          <w:szCs w:val="24"/>
        </w:rPr>
        <w:t>projekto parengimas</w:t>
      </w:r>
      <w:r w:rsidRPr="00F34E89">
        <w:rPr>
          <w:rFonts w:ascii="Times New Roman" w:hAnsi="Times New Roman" w:cs="Times New Roman"/>
          <w:sz w:val="24"/>
          <w:szCs w:val="24"/>
        </w:rPr>
        <w:t xml:space="preserve"> (toliau – Projektavimo paslaugos) </w:t>
      </w:r>
      <w:r w:rsidRPr="00B40BF4">
        <w:rPr>
          <w:rFonts w:ascii="Times New Roman" w:hAnsi="Times New Roman" w:cs="Times New Roman"/>
          <w:b/>
          <w:bCs/>
          <w:sz w:val="24"/>
          <w:szCs w:val="24"/>
        </w:rPr>
        <w:t xml:space="preserve">ir </w:t>
      </w:r>
      <w:r w:rsidR="002A5662">
        <w:rPr>
          <w:rFonts w:ascii="Times New Roman" w:hAnsi="Times New Roman" w:cs="Times New Roman"/>
          <w:b/>
          <w:bCs/>
          <w:sz w:val="24"/>
          <w:szCs w:val="24"/>
        </w:rPr>
        <w:t xml:space="preserve">interjero </w:t>
      </w:r>
      <w:r w:rsidRPr="00B40BF4">
        <w:rPr>
          <w:rFonts w:ascii="Times New Roman" w:hAnsi="Times New Roman" w:cs="Times New Roman"/>
          <w:b/>
          <w:bCs/>
          <w:sz w:val="24"/>
          <w:szCs w:val="24"/>
        </w:rPr>
        <w:t>projekto vykdymo priežiūra</w:t>
      </w:r>
      <w:r w:rsidRPr="00F34E89">
        <w:rPr>
          <w:rFonts w:ascii="Times New Roman" w:hAnsi="Times New Roman" w:cs="Times New Roman"/>
          <w:sz w:val="24"/>
          <w:szCs w:val="24"/>
        </w:rPr>
        <w:t xml:space="preserve"> (toliau – Projekto vykdymo priežiūros paslaugos) (kartu – Paslaugos). Teikiamų Paslaugų apimtis, </w:t>
      </w:r>
      <w:r w:rsidR="00552C1D">
        <w:rPr>
          <w:rFonts w:ascii="Times New Roman" w:hAnsi="Times New Roman" w:cs="Times New Roman"/>
          <w:sz w:val="24"/>
          <w:szCs w:val="24"/>
        </w:rPr>
        <w:t xml:space="preserve">reikalavimai Paslaugų </w:t>
      </w:r>
      <w:r w:rsidRPr="00F34E89">
        <w:rPr>
          <w:rFonts w:ascii="Times New Roman" w:hAnsi="Times New Roman" w:cs="Times New Roman"/>
          <w:sz w:val="24"/>
          <w:szCs w:val="24"/>
        </w:rPr>
        <w:t>kokyb</w:t>
      </w:r>
      <w:r w:rsidR="00552C1D">
        <w:rPr>
          <w:rFonts w:ascii="Times New Roman" w:hAnsi="Times New Roman" w:cs="Times New Roman"/>
          <w:sz w:val="24"/>
          <w:szCs w:val="24"/>
        </w:rPr>
        <w:t>ei</w:t>
      </w:r>
      <w:r w:rsidRPr="00F34E89">
        <w:rPr>
          <w:rFonts w:ascii="Times New Roman" w:hAnsi="Times New Roman" w:cs="Times New Roman"/>
          <w:sz w:val="24"/>
          <w:szCs w:val="24"/>
        </w:rPr>
        <w:t xml:space="preserve"> bei kiti keliami reikalavimai </w:t>
      </w:r>
      <w:r w:rsidR="00552C1D" w:rsidRPr="00F34E89">
        <w:rPr>
          <w:rFonts w:ascii="Times New Roman" w:hAnsi="Times New Roman" w:cs="Times New Roman"/>
          <w:sz w:val="24"/>
          <w:szCs w:val="24"/>
        </w:rPr>
        <w:t>Paslaug</w:t>
      </w:r>
      <w:r w:rsidR="00552C1D">
        <w:rPr>
          <w:rFonts w:ascii="Times New Roman" w:hAnsi="Times New Roman" w:cs="Times New Roman"/>
          <w:sz w:val="24"/>
          <w:szCs w:val="24"/>
        </w:rPr>
        <w:t>ų teikimui</w:t>
      </w:r>
      <w:r w:rsidR="00552C1D" w:rsidRPr="00F34E89">
        <w:rPr>
          <w:rFonts w:ascii="Times New Roman" w:hAnsi="Times New Roman" w:cs="Times New Roman"/>
          <w:sz w:val="24"/>
          <w:szCs w:val="24"/>
        </w:rPr>
        <w:t xml:space="preserve"> </w:t>
      </w:r>
      <w:r w:rsidRPr="00F34E89">
        <w:rPr>
          <w:rFonts w:ascii="Times New Roman" w:hAnsi="Times New Roman" w:cs="Times New Roman"/>
          <w:sz w:val="24"/>
          <w:szCs w:val="24"/>
        </w:rPr>
        <w:t xml:space="preserve">apibrėžti </w:t>
      </w:r>
      <w:r w:rsidR="00D830FF">
        <w:rPr>
          <w:rFonts w:ascii="Times New Roman" w:hAnsi="Times New Roman" w:cs="Times New Roman"/>
          <w:sz w:val="24"/>
          <w:szCs w:val="24"/>
        </w:rPr>
        <w:t>interjero</w:t>
      </w:r>
      <w:r w:rsidR="004D2931">
        <w:rPr>
          <w:rFonts w:ascii="Times New Roman" w:hAnsi="Times New Roman" w:cs="Times New Roman"/>
          <w:sz w:val="24"/>
          <w:szCs w:val="24"/>
        </w:rPr>
        <w:t xml:space="preserve"> projektavimo užduotyje</w:t>
      </w:r>
      <w:r w:rsidR="00D830FF">
        <w:rPr>
          <w:rFonts w:ascii="Times New Roman" w:hAnsi="Times New Roman" w:cs="Times New Roman"/>
          <w:sz w:val="24"/>
          <w:szCs w:val="24"/>
        </w:rPr>
        <w:t xml:space="preserve"> </w:t>
      </w:r>
      <w:r w:rsidR="0059722C">
        <w:rPr>
          <w:rFonts w:ascii="Times New Roman" w:hAnsi="Times New Roman" w:cs="Times New Roman"/>
          <w:sz w:val="24"/>
          <w:szCs w:val="24"/>
        </w:rPr>
        <w:t>(atitinkamai</w:t>
      </w:r>
      <w:r w:rsidR="0059722C" w:rsidRPr="0059722C">
        <w:rPr>
          <w:rFonts w:ascii="Times New Roman" w:hAnsi="Times New Roman" w:cs="Times New Roman"/>
          <w:sz w:val="24"/>
          <w:szCs w:val="24"/>
        </w:rPr>
        <w:t xml:space="preserve"> </w:t>
      </w:r>
      <w:r w:rsidR="0059722C">
        <w:rPr>
          <w:rFonts w:ascii="Times New Roman" w:hAnsi="Times New Roman" w:cs="Times New Roman"/>
          <w:sz w:val="24"/>
          <w:szCs w:val="24"/>
        </w:rPr>
        <w:t>Sutarties 1 priedas)</w:t>
      </w:r>
      <w:r w:rsidR="004D2931">
        <w:rPr>
          <w:rFonts w:ascii="Times New Roman" w:hAnsi="Times New Roman" w:cs="Times New Roman"/>
          <w:sz w:val="24"/>
          <w:szCs w:val="24"/>
        </w:rPr>
        <w:t xml:space="preserve"> </w:t>
      </w:r>
      <w:r w:rsidR="00D830FF">
        <w:rPr>
          <w:rFonts w:ascii="Times New Roman" w:hAnsi="Times New Roman" w:cs="Times New Roman"/>
          <w:sz w:val="24"/>
          <w:szCs w:val="24"/>
        </w:rPr>
        <w:t xml:space="preserve">ir techniniame darbo projekte </w:t>
      </w:r>
      <w:r w:rsidR="00D830FF" w:rsidRPr="00742619">
        <w:rPr>
          <w:rFonts w:ascii="Times New Roman" w:eastAsia="Times New Roman" w:hAnsi="Times New Roman" w:cs="Times New Roman"/>
          <w:sz w:val="24"/>
          <w:szCs w:val="24"/>
        </w:rPr>
        <w:t>Nr. P/6941</w:t>
      </w:r>
      <w:r w:rsidR="004D2931">
        <w:rPr>
          <w:rFonts w:ascii="Times New Roman" w:hAnsi="Times New Roman" w:cs="Times New Roman"/>
          <w:sz w:val="24"/>
          <w:szCs w:val="24"/>
        </w:rPr>
        <w:t xml:space="preserve"> (Sutarties </w:t>
      </w:r>
      <w:r w:rsidR="00C046DA">
        <w:rPr>
          <w:rFonts w:ascii="Times New Roman" w:hAnsi="Times New Roman" w:cs="Times New Roman"/>
          <w:sz w:val="24"/>
          <w:szCs w:val="24"/>
        </w:rPr>
        <w:t xml:space="preserve">2 </w:t>
      </w:r>
      <w:r w:rsidR="004D2931">
        <w:rPr>
          <w:rFonts w:ascii="Times New Roman" w:hAnsi="Times New Roman" w:cs="Times New Roman"/>
          <w:sz w:val="24"/>
          <w:szCs w:val="24"/>
        </w:rPr>
        <w:t>priedas)</w:t>
      </w:r>
      <w:r w:rsidR="008225F6">
        <w:rPr>
          <w:rFonts w:ascii="Times New Roman" w:hAnsi="Times New Roman" w:cs="Times New Roman"/>
          <w:sz w:val="24"/>
          <w:szCs w:val="24"/>
        </w:rPr>
        <w:t xml:space="preserve"> (toliau – projektavimo užduotis)</w:t>
      </w:r>
      <w:r w:rsidR="004D2931">
        <w:rPr>
          <w:rFonts w:ascii="Times New Roman" w:hAnsi="Times New Roman" w:cs="Times New Roman"/>
          <w:sz w:val="24"/>
          <w:szCs w:val="24"/>
        </w:rPr>
        <w:t>.</w:t>
      </w:r>
      <w:r w:rsidRPr="00F34E89">
        <w:rPr>
          <w:rFonts w:ascii="Times New Roman" w:hAnsi="Times New Roman" w:cs="Times New Roman"/>
          <w:sz w:val="24"/>
          <w:szCs w:val="24"/>
        </w:rPr>
        <w:t xml:space="preserve"> </w:t>
      </w:r>
    </w:p>
    <w:p w14:paraId="42F6A6FF"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1.2. Šioje Sutartyje nustatytomis sąlygomis Paslaugų teikėjas savo jėgomis įsipareigoja suteikti Paslaugas, o Pirkėjas įsipareigoja sumokėti šioje Sutartyje nustatytą kainą už tinkamai ir kokybiškai suteiktas Paslaugas pagal šią Sutartį.</w:t>
      </w:r>
    </w:p>
    <w:p w14:paraId="0B7167B0" w14:textId="481D7FB1"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1.3. Paslaugų teikimo vieta –  Panevėžys, </w:t>
      </w:r>
      <w:r w:rsidR="00D830FF">
        <w:rPr>
          <w:rFonts w:ascii="Times New Roman" w:hAnsi="Times New Roman" w:cs="Times New Roman"/>
          <w:sz w:val="24"/>
          <w:szCs w:val="24"/>
        </w:rPr>
        <w:t>Kranto g. 28</w:t>
      </w:r>
      <w:r w:rsidR="00E40F06">
        <w:rPr>
          <w:rFonts w:ascii="Times New Roman" w:hAnsi="Times New Roman" w:cs="Times New Roman"/>
          <w:sz w:val="24"/>
          <w:szCs w:val="24"/>
        </w:rPr>
        <w:t xml:space="preserve"> (Panevėžio kultūros centras)</w:t>
      </w:r>
      <w:r w:rsidRPr="00F34E89">
        <w:rPr>
          <w:rFonts w:ascii="Times New Roman" w:hAnsi="Times New Roman" w:cs="Times New Roman"/>
          <w:sz w:val="24"/>
          <w:szCs w:val="24"/>
        </w:rPr>
        <w:t xml:space="preserve">. </w:t>
      </w:r>
    </w:p>
    <w:p w14:paraId="18A37413" w14:textId="77777777" w:rsidR="00F34E89" w:rsidRPr="00B40BF4" w:rsidRDefault="00F34E89" w:rsidP="00B40BF4">
      <w:pPr>
        <w:spacing w:after="0" w:line="240" w:lineRule="auto"/>
        <w:jc w:val="both"/>
        <w:rPr>
          <w:rFonts w:ascii="Times New Roman" w:hAnsi="Times New Roman" w:cs="Times New Roman"/>
          <w:b/>
          <w:bCs/>
          <w:sz w:val="24"/>
          <w:szCs w:val="24"/>
        </w:rPr>
      </w:pPr>
      <w:r w:rsidRPr="00B40BF4">
        <w:rPr>
          <w:rFonts w:ascii="Times New Roman" w:hAnsi="Times New Roman" w:cs="Times New Roman"/>
          <w:b/>
          <w:bCs/>
          <w:sz w:val="24"/>
          <w:szCs w:val="24"/>
        </w:rPr>
        <w:t xml:space="preserve">1.4. Paslaugų teikimo terminai: </w:t>
      </w:r>
    </w:p>
    <w:p w14:paraId="51A8CC07" w14:textId="2B1D6099"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1.4.1. </w:t>
      </w:r>
      <w:r w:rsidRPr="00B40BF4">
        <w:rPr>
          <w:rFonts w:ascii="Times New Roman" w:hAnsi="Times New Roman" w:cs="Times New Roman"/>
          <w:sz w:val="24"/>
          <w:szCs w:val="24"/>
          <w:u w:val="single"/>
        </w:rPr>
        <w:t>Projektavimo paslaugų</w:t>
      </w:r>
      <w:r w:rsidRPr="00F34E89">
        <w:rPr>
          <w:rFonts w:ascii="Times New Roman" w:hAnsi="Times New Roman" w:cs="Times New Roman"/>
          <w:sz w:val="24"/>
          <w:szCs w:val="24"/>
        </w:rPr>
        <w:t xml:space="preserve"> teikimo trukmė – </w:t>
      </w:r>
      <w:r w:rsidR="006C6B83" w:rsidRPr="006C6B83">
        <w:rPr>
          <w:rFonts w:ascii="Times New Roman" w:hAnsi="Times New Roman" w:cs="Times New Roman"/>
          <w:bCs/>
          <w:sz w:val="24"/>
          <w:szCs w:val="24"/>
        </w:rPr>
        <w:t xml:space="preserve">ne ilgesnė kaip </w:t>
      </w:r>
      <w:r w:rsidR="00C046DA">
        <w:rPr>
          <w:rFonts w:ascii="Times New Roman" w:hAnsi="Times New Roman" w:cs="Times New Roman"/>
          <w:b/>
          <w:sz w:val="24"/>
          <w:szCs w:val="24"/>
        </w:rPr>
        <w:t>2</w:t>
      </w:r>
      <w:r w:rsidR="00C046DA" w:rsidRPr="006C6B83">
        <w:rPr>
          <w:rFonts w:ascii="Times New Roman" w:hAnsi="Times New Roman" w:cs="Times New Roman"/>
          <w:b/>
          <w:sz w:val="24"/>
          <w:szCs w:val="24"/>
        </w:rPr>
        <w:t xml:space="preserve"> </w:t>
      </w:r>
      <w:r w:rsidR="006C6B83" w:rsidRPr="006C6B83">
        <w:rPr>
          <w:rFonts w:ascii="Times New Roman" w:hAnsi="Times New Roman" w:cs="Times New Roman"/>
          <w:b/>
          <w:sz w:val="24"/>
          <w:szCs w:val="24"/>
        </w:rPr>
        <w:t>(</w:t>
      </w:r>
      <w:r w:rsidR="00C046DA">
        <w:rPr>
          <w:rFonts w:ascii="Times New Roman" w:hAnsi="Times New Roman" w:cs="Times New Roman"/>
          <w:b/>
          <w:sz w:val="24"/>
          <w:szCs w:val="24"/>
        </w:rPr>
        <w:t>du</w:t>
      </w:r>
      <w:r w:rsidR="006C6B83" w:rsidRPr="006C6B83">
        <w:rPr>
          <w:rFonts w:ascii="Times New Roman" w:hAnsi="Times New Roman" w:cs="Times New Roman"/>
          <w:b/>
          <w:sz w:val="24"/>
          <w:szCs w:val="24"/>
        </w:rPr>
        <w:t>) mėnesiai</w:t>
      </w:r>
      <w:r w:rsidR="006C6B83" w:rsidRPr="006C6B83">
        <w:rPr>
          <w:rFonts w:ascii="Times New Roman" w:hAnsi="Times New Roman" w:cs="Times New Roman"/>
          <w:sz w:val="24"/>
          <w:szCs w:val="24"/>
        </w:rPr>
        <w:t xml:space="preserve"> nuo Paslaugų teikimo pradžios. </w:t>
      </w:r>
      <w:r w:rsidR="00D830FF" w:rsidRPr="00E40F06">
        <w:rPr>
          <w:rFonts w:ascii="Times New Roman" w:hAnsi="Times New Roman" w:cs="Times New Roman"/>
          <w:sz w:val="24"/>
          <w:szCs w:val="24"/>
        </w:rPr>
        <w:t>I</w:t>
      </w:r>
      <w:r w:rsidR="00D830FF">
        <w:rPr>
          <w:rFonts w:ascii="Times New Roman" w:hAnsi="Times New Roman" w:cs="Times New Roman"/>
          <w:sz w:val="24"/>
          <w:szCs w:val="24"/>
        </w:rPr>
        <w:t>nterjero p</w:t>
      </w:r>
      <w:r w:rsidR="006C6B83" w:rsidRPr="006C6B83">
        <w:rPr>
          <w:rFonts w:ascii="Times New Roman" w:hAnsi="Times New Roman" w:cs="Times New Roman"/>
          <w:sz w:val="24"/>
          <w:szCs w:val="24"/>
        </w:rPr>
        <w:t xml:space="preserve">rojekto parengimo paslaugų teikimo terminas </w:t>
      </w:r>
      <w:r w:rsidR="006C6B83" w:rsidRPr="00BD4CC3">
        <w:rPr>
          <w:rFonts w:ascii="Times New Roman" w:hAnsi="Times New Roman" w:cs="Times New Roman"/>
          <w:sz w:val="24"/>
          <w:szCs w:val="24"/>
        </w:rPr>
        <w:t xml:space="preserve">gali būti pratęsiamas </w:t>
      </w:r>
      <w:r w:rsidR="00D830FF">
        <w:rPr>
          <w:rFonts w:ascii="Times New Roman" w:hAnsi="Times New Roman" w:cs="Times New Roman"/>
          <w:b/>
          <w:bCs/>
          <w:sz w:val="24"/>
          <w:szCs w:val="24"/>
        </w:rPr>
        <w:t>1</w:t>
      </w:r>
      <w:r w:rsidR="006C6B83" w:rsidRPr="00806887">
        <w:rPr>
          <w:rFonts w:ascii="Times New Roman" w:hAnsi="Times New Roman" w:cs="Times New Roman"/>
          <w:b/>
          <w:bCs/>
          <w:sz w:val="24"/>
          <w:szCs w:val="24"/>
        </w:rPr>
        <w:t xml:space="preserve"> (</w:t>
      </w:r>
      <w:r w:rsidR="00D830FF">
        <w:rPr>
          <w:rFonts w:ascii="Times New Roman" w:hAnsi="Times New Roman" w:cs="Times New Roman"/>
          <w:b/>
          <w:bCs/>
          <w:sz w:val="24"/>
          <w:szCs w:val="24"/>
        </w:rPr>
        <w:t>vieną</w:t>
      </w:r>
      <w:r w:rsidR="006C6B83" w:rsidRPr="00806887">
        <w:rPr>
          <w:rFonts w:ascii="Times New Roman" w:hAnsi="Times New Roman" w:cs="Times New Roman"/>
          <w:b/>
          <w:bCs/>
          <w:sz w:val="24"/>
          <w:szCs w:val="24"/>
        </w:rPr>
        <w:t>) kart</w:t>
      </w:r>
      <w:r w:rsidR="00D830FF">
        <w:rPr>
          <w:rFonts w:ascii="Times New Roman" w:hAnsi="Times New Roman" w:cs="Times New Roman"/>
          <w:b/>
          <w:bCs/>
          <w:sz w:val="24"/>
          <w:szCs w:val="24"/>
        </w:rPr>
        <w:t>ą</w:t>
      </w:r>
      <w:r w:rsidR="006C6B83" w:rsidRPr="00806887">
        <w:rPr>
          <w:rFonts w:ascii="Times New Roman" w:hAnsi="Times New Roman" w:cs="Times New Roman"/>
          <w:b/>
          <w:bCs/>
          <w:sz w:val="24"/>
          <w:szCs w:val="24"/>
        </w:rPr>
        <w:t xml:space="preserve"> iki </w:t>
      </w:r>
      <w:r w:rsidR="00D830FF">
        <w:rPr>
          <w:rFonts w:ascii="Times New Roman" w:hAnsi="Times New Roman" w:cs="Times New Roman"/>
          <w:b/>
          <w:bCs/>
          <w:sz w:val="24"/>
          <w:szCs w:val="24"/>
        </w:rPr>
        <w:t>3</w:t>
      </w:r>
      <w:r w:rsidR="006C6B83" w:rsidRPr="00806887">
        <w:rPr>
          <w:rFonts w:ascii="Times New Roman" w:hAnsi="Times New Roman" w:cs="Times New Roman"/>
          <w:b/>
          <w:bCs/>
          <w:sz w:val="24"/>
          <w:szCs w:val="24"/>
        </w:rPr>
        <w:t xml:space="preserve"> (</w:t>
      </w:r>
      <w:r w:rsidR="00D830FF">
        <w:rPr>
          <w:rFonts w:ascii="Times New Roman" w:hAnsi="Times New Roman" w:cs="Times New Roman"/>
          <w:b/>
          <w:bCs/>
          <w:sz w:val="24"/>
          <w:szCs w:val="24"/>
        </w:rPr>
        <w:t>trijų</w:t>
      </w:r>
      <w:r w:rsidR="006C6B83" w:rsidRPr="00806887">
        <w:rPr>
          <w:rFonts w:ascii="Times New Roman" w:hAnsi="Times New Roman" w:cs="Times New Roman"/>
          <w:b/>
          <w:bCs/>
          <w:sz w:val="24"/>
          <w:szCs w:val="24"/>
        </w:rPr>
        <w:t>) mėnesių</w:t>
      </w:r>
      <w:r w:rsidR="006C6B83" w:rsidRPr="006C6B83">
        <w:rPr>
          <w:rFonts w:ascii="Times New Roman" w:hAnsi="Times New Roman" w:cs="Times New Roman"/>
          <w:sz w:val="24"/>
          <w:szCs w:val="24"/>
        </w:rPr>
        <w:t xml:space="preserve">, esant techninėms ar atsiradus kitoms, nenumatytoms aplinkybėms, jei tokių aplinkybių </w:t>
      </w:r>
      <w:r w:rsidR="00BD4CC3">
        <w:rPr>
          <w:rFonts w:ascii="Times New Roman" w:hAnsi="Times New Roman" w:cs="Times New Roman"/>
          <w:sz w:val="24"/>
          <w:szCs w:val="24"/>
        </w:rPr>
        <w:t>Paslaugų t</w:t>
      </w:r>
      <w:r w:rsidR="006C6B83" w:rsidRPr="006C6B83">
        <w:rPr>
          <w:rFonts w:ascii="Times New Roman" w:hAnsi="Times New Roman" w:cs="Times New Roman"/>
          <w:sz w:val="24"/>
          <w:szCs w:val="24"/>
        </w:rPr>
        <w:t xml:space="preserve">eikėjas, būdamas protingas ir apdairus, negalėjo iš anksto numatyti, ir jos trukdo </w:t>
      </w:r>
      <w:r w:rsidR="00BD4CC3">
        <w:rPr>
          <w:rFonts w:ascii="Times New Roman" w:hAnsi="Times New Roman" w:cs="Times New Roman"/>
          <w:sz w:val="24"/>
          <w:szCs w:val="24"/>
        </w:rPr>
        <w:t>Paslaugų t</w:t>
      </w:r>
      <w:r w:rsidR="006C6B83" w:rsidRPr="006C6B83">
        <w:rPr>
          <w:rFonts w:ascii="Times New Roman" w:hAnsi="Times New Roman" w:cs="Times New Roman"/>
          <w:sz w:val="24"/>
          <w:szCs w:val="24"/>
        </w:rPr>
        <w:t xml:space="preserve">eikėjui įvykdyti sutartinius įsipareigojimus laiku, šiais atvejais: kai dėl </w:t>
      </w:r>
      <w:r w:rsidR="00D830FF">
        <w:rPr>
          <w:rFonts w:ascii="Times New Roman" w:hAnsi="Times New Roman" w:cs="Times New Roman"/>
          <w:sz w:val="24"/>
          <w:szCs w:val="24"/>
        </w:rPr>
        <w:t>trečiosios šalies (objekto generalinio rangovo UAB „</w:t>
      </w:r>
      <w:proofErr w:type="spellStart"/>
      <w:r w:rsidR="00D830FF">
        <w:rPr>
          <w:rFonts w:ascii="Times New Roman" w:hAnsi="Times New Roman" w:cs="Times New Roman"/>
          <w:sz w:val="24"/>
          <w:szCs w:val="24"/>
        </w:rPr>
        <w:t>Gedsta</w:t>
      </w:r>
      <w:proofErr w:type="spellEnd"/>
      <w:r w:rsidR="00D830FF">
        <w:rPr>
          <w:rFonts w:ascii="Times New Roman" w:hAnsi="Times New Roman" w:cs="Times New Roman"/>
          <w:sz w:val="24"/>
          <w:szCs w:val="24"/>
        </w:rPr>
        <w:t>“</w:t>
      </w:r>
      <w:r w:rsidR="00C046DA">
        <w:rPr>
          <w:rFonts w:ascii="Times New Roman" w:hAnsi="Times New Roman" w:cs="Times New Roman"/>
          <w:sz w:val="24"/>
          <w:szCs w:val="24"/>
        </w:rPr>
        <w:t xml:space="preserve"> ar pastato eksploatuotojo Panevėžio kultūros centras</w:t>
      </w:r>
      <w:r w:rsidR="00D830FF">
        <w:rPr>
          <w:rFonts w:ascii="Times New Roman" w:hAnsi="Times New Roman" w:cs="Times New Roman"/>
          <w:sz w:val="24"/>
          <w:szCs w:val="24"/>
        </w:rPr>
        <w:t>) laikų nepateikiamos informacijos ir duomenų reikalingų atlikti interjero projektavimo darbams</w:t>
      </w:r>
      <w:r w:rsidR="006C6B83" w:rsidRPr="006C6B83">
        <w:rPr>
          <w:rFonts w:ascii="Times New Roman" w:hAnsi="Times New Roman" w:cs="Times New Roman"/>
          <w:sz w:val="24"/>
          <w:szCs w:val="24"/>
        </w:rPr>
        <w:t xml:space="preserve">, dėl </w:t>
      </w:r>
      <w:r w:rsidR="00BD4CC3">
        <w:rPr>
          <w:rFonts w:ascii="Times New Roman" w:hAnsi="Times New Roman" w:cs="Times New Roman"/>
          <w:sz w:val="24"/>
          <w:szCs w:val="24"/>
        </w:rPr>
        <w:t>Pirkėjo</w:t>
      </w:r>
      <w:r w:rsidR="00BD4CC3" w:rsidRPr="006C6B83">
        <w:rPr>
          <w:rFonts w:ascii="Times New Roman" w:hAnsi="Times New Roman" w:cs="Times New Roman"/>
          <w:sz w:val="24"/>
          <w:szCs w:val="24"/>
        </w:rPr>
        <w:t xml:space="preserve"> </w:t>
      </w:r>
      <w:r w:rsidR="006C6B83" w:rsidRPr="006C6B83">
        <w:rPr>
          <w:rFonts w:ascii="Times New Roman" w:hAnsi="Times New Roman" w:cs="Times New Roman"/>
          <w:sz w:val="24"/>
          <w:szCs w:val="24"/>
        </w:rPr>
        <w:t xml:space="preserve">veiksmų ir kitų Sutartyje nurodytų aplinkybių, sąlygojančių </w:t>
      </w:r>
      <w:r w:rsidR="00D830FF">
        <w:rPr>
          <w:rFonts w:ascii="Times New Roman" w:hAnsi="Times New Roman" w:cs="Times New Roman"/>
          <w:sz w:val="24"/>
          <w:szCs w:val="24"/>
        </w:rPr>
        <w:t>Interjero p</w:t>
      </w:r>
      <w:r w:rsidR="006C6B83" w:rsidRPr="006C6B83">
        <w:rPr>
          <w:rFonts w:ascii="Times New Roman" w:hAnsi="Times New Roman" w:cs="Times New Roman"/>
          <w:sz w:val="24"/>
          <w:szCs w:val="24"/>
        </w:rPr>
        <w:t>rojekt</w:t>
      </w:r>
      <w:r w:rsidR="00BD4CC3">
        <w:rPr>
          <w:rFonts w:ascii="Times New Roman" w:hAnsi="Times New Roman" w:cs="Times New Roman"/>
          <w:sz w:val="24"/>
          <w:szCs w:val="24"/>
        </w:rPr>
        <w:t>avimo</w:t>
      </w:r>
      <w:r w:rsidR="006C6B83" w:rsidRPr="006C6B83">
        <w:rPr>
          <w:rFonts w:ascii="Times New Roman" w:hAnsi="Times New Roman" w:cs="Times New Roman"/>
          <w:sz w:val="24"/>
          <w:szCs w:val="24"/>
        </w:rPr>
        <w:t xml:space="preserve"> paslaugų teikimo termino pratęsimą, reikalinga partęsti </w:t>
      </w:r>
      <w:r w:rsidR="00D830FF">
        <w:rPr>
          <w:rFonts w:ascii="Times New Roman" w:hAnsi="Times New Roman" w:cs="Times New Roman"/>
          <w:sz w:val="24"/>
          <w:szCs w:val="24"/>
        </w:rPr>
        <w:t>interjero p</w:t>
      </w:r>
      <w:r w:rsidR="006C6B83" w:rsidRPr="006C6B83">
        <w:rPr>
          <w:rFonts w:ascii="Times New Roman" w:hAnsi="Times New Roman" w:cs="Times New Roman"/>
          <w:sz w:val="24"/>
          <w:szCs w:val="24"/>
        </w:rPr>
        <w:t>rojekt</w:t>
      </w:r>
      <w:r w:rsidR="00BD4CC3">
        <w:rPr>
          <w:rFonts w:ascii="Times New Roman" w:hAnsi="Times New Roman" w:cs="Times New Roman"/>
          <w:sz w:val="24"/>
          <w:szCs w:val="24"/>
        </w:rPr>
        <w:t>avimo</w:t>
      </w:r>
      <w:r w:rsidR="006C6B83" w:rsidRPr="006C6B83">
        <w:rPr>
          <w:rFonts w:ascii="Times New Roman" w:hAnsi="Times New Roman" w:cs="Times New Roman"/>
          <w:sz w:val="24"/>
          <w:szCs w:val="24"/>
        </w:rPr>
        <w:t xml:space="preserve"> paslaugų teikimo terminą</w:t>
      </w:r>
      <w:r w:rsidR="006C6B83">
        <w:rPr>
          <w:rFonts w:ascii="Times New Roman" w:hAnsi="Times New Roman" w:cs="Times New Roman"/>
          <w:sz w:val="24"/>
          <w:szCs w:val="24"/>
        </w:rPr>
        <w:t>.</w:t>
      </w:r>
    </w:p>
    <w:p w14:paraId="404B457E" w14:textId="6C8EBA55" w:rsidR="002F0931" w:rsidRDefault="00F34E89" w:rsidP="002F0931">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1.4.2. </w:t>
      </w:r>
      <w:r w:rsidRPr="00B40BF4">
        <w:rPr>
          <w:rFonts w:ascii="Times New Roman" w:hAnsi="Times New Roman" w:cs="Times New Roman"/>
          <w:sz w:val="24"/>
          <w:szCs w:val="24"/>
          <w:u w:val="single"/>
        </w:rPr>
        <w:t>Projekto vykdymo priežiūros paslaugų</w:t>
      </w:r>
      <w:r w:rsidRPr="00F34E89">
        <w:rPr>
          <w:rFonts w:ascii="Times New Roman" w:hAnsi="Times New Roman" w:cs="Times New Roman"/>
          <w:sz w:val="24"/>
          <w:szCs w:val="24"/>
        </w:rPr>
        <w:t xml:space="preserve"> teikimo trukmė – per visą statybos darbų vykdymo laikotarpį. Projekto vykdymo priežiūros paslaugas teikti pagal Statybos techninių reglamentų (STR) nuostatas ir lankytis darbų vietoje </w:t>
      </w:r>
      <w:r w:rsidR="00D830FF">
        <w:rPr>
          <w:rFonts w:ascii="Times New Roman" w:hAnsi="Times New Roman" w:cs="Times New Roman"/>
          <w:sz w:val="24"/>
          <w:szCs w:val="24"/>
        </w:rPr>
        <w:t xml:space="preserve">esant poreikiui, bet ne daugiau nei </w:t>
      </w:r>
      <w:r w:rsidR="00C046DA">
        <w:rPr>
          <w:rFonts w:ascii="Times New Roman" w:hAnsi="Times New Roman" w:cs="Times New Roman"/>
          <w:sz w:val="24"/>
          <w:szCs w:val="24"/>
        </w:rPr>
        <w:t xml:space="preserve">3 </w:t>
      </w:r>
      <w:r w:rsidR="00D830FF">
        <w:rPr>
          <w:rFonts w:ascii="Times New Roman" w:hAnsi="Times New Roman" w:cs="Times New Roman"/>
          <w:sz w:val="24"/>
          <w:szCs w:val="24"/>
        </w:rPr>
        <w:t>(</w:t>
      </w:r>
      <w:r w:rsidR="00C046DA">
        <w:rPr>
          <w:rFonts w:ascii="Times New Roman" w:hAnsi="Times New Roman" w:cs="Times New Roman"/>
          <w:sz w:val="24"/>
          <w:szCs w:val="24"/>
        </w:rPr>
        <w:t>tris</w:t>
      </w:r>
      <w:r w:rsidR="00D830FF">
        <w:rPr>
          <w:rFonts w:ascii="Times New Roman" w:hAnsi="Times New Roman" w:cs="Times New Roman"/>
          <w:sz w:val="24"/>
          <w:szCs w:val="24"/>
        </w:rPr>
        <w:t xml:space="preserve">) kartus per visą </w:t>
      </w:r>
      <w:r w:rsidR="00E239A0">
        <w:rPr>
          <w:rFonts w:ascii="Times New Roman" w:hAnsi="Times New Roman" w:cs="Times New Roman"/>
          <w:sz w:val="24"/>
          <w:szCs w:val="24"/>
        </w:rPr>
        <w:t>paslaugos teikimo laikotarpį</w:t>
      </w:r>
      <w:r w:rsidRPr="00F34E89">
        <w:rPr>
          <w:rFonts w:ascii="Times New Roman" w:hAnsi="Times New Roman" w:cs="Times New Roman"/>
          <w:sz w:val="24"/>
          <w:szCs w:val="24"/>
        </w:rPr>
        <w:t xml:space="preserve">, laikantis suderinto su Pirkėju šių paslaugų teikimo ir apmokėjimo grafiko arba, esant būtinybei, Pirkėjo kvietimu. </w:t>
      </w:r>
      <w:r w:rsidR="00E239A0">
        <w:rPr>
          <w:rFonts w:ascii="Times New Roman" w:hAnsi="Times New Roman" w:cs="Times New Roman"/>
          <w:sz w:val="24"/>
          <w:szCs w:val="24"/>
        </w:rPr>
        <w:t>Interjero</w:t>
      </w:r>
      <w:r w:rsidRPr="00F34E89">
        <w:rPr>
          <w:rFonts w:ascii="Times New Roman" w:hAnsi="Times New Roman" w:cs="Times New Roman"/>
          <w:sz w:val="24"/>
          <w:szCs w:val="24"/>
        </w:rPr>
        <w:t xml:space="preserve"> </w:t>
      </w:r>
      <w:r w:rsidR="00E239A0">
        <w:rPr>
          <w:rFonts w:ascii="Times New Roman" w:hAnsi="Times New Roman" w:cs="Times New Roman"/>
          <w:sz w:val="24"/>
          <w:szCs w:val="24"/>
        </w:rPr>
        <w:t>p</w:t>
      </w:r>
      <w:r w:rsidRPr="00F34E89">
        <w:rPr>
          <w:rFonts w:ascii="Times New Roman" w:hAnsi="Times New Roman" w:cs="Times New Roman"/>
          <w:sz w:val="24"/>
          <w:szCs w:val="24"/>
        </w:rPr>
        <w:t xml:space="preserve">rojekto vykdymo priežiūros paslaugas teikti </w:t>
      </w:r>
      <w:r w:rsidR="002F0931" w:rsidRPr="00452444">
        <w:rPr>
          <w:rFonts w:ascii="Times New Roman" w:hAnsi="Times New Roman" w:cs="Times New Roman"/>
          <w:color w:val="000000" w:themeColor="text1"/>
          <w:sz w:val="24"/>
          <w:szCs w:val="24"/>
          <w:lang w:eastAsia="lt-LT"/>
        </w:rPr>
        <w:t>per visą statybos darbų vykdymo laikotarpį.</w:t>
      </w:r>
      <w:r w:rsidR="002F0931">
        <w:rPr>
          <w:rFonts w:ascii="Times New Roman" w:hAnsi="Times New Roman" w:cs="Times New Roman"/>
          <w:color w:val="000000" w:themeColor="text1"/>
          <w:sz w:val="24"/>
          <w:szCs w:val="24"/>
          <w:lang w:eastAsia="lt-LT"/>
        </w:rPr>
        <w:t xml:space="preserve"> </w:t>
      </w:r>
    </w:p>
    <w:p w14:paraId="6E5C47B0"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1.5. Šios Sutarties įsigaliojimo diena laikoma diena, kai Sutartį pasirašo abi Šalys ir galioja iki visiško Šalių sutartinių įsipareigojimų įvykdymo arba Sutarties nutraukimo Sutartyje ar teisės aktuose numatytais atvejais.</w:t>
      </w:r>
    </w:p>
    <w:p w14:paraId="65371050" w14:textId="2C013014"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1.6. Paslaugų finansavimo šaltinis –</w:t>
      </w:r>
      <w:r w:rsidR="00AA0DF9">
        <w:rPr>
          <w:rFonts w:ascii="Times New Roman" w:hAnsi="Times New Roman" w:cs="Times New Roman"/>
          <w:sz w:val="24"/>
          <w:szCs w:val="24"/>
        </w:rPr>
        <w:t xml:space="preserve"> </w:t>
      </w:r>
      <w:r w:rsidRPr="006C6B83">
        <w:rPr>
          <w:rFonts w:ascii="Times New Roman" w:hAnsi="Times New Roman" w:cs="Times New Roman"/>
          <w:sz w:val="24"/>
          <w:szCs w:val="24"/>
        </w:rPr>
        <w:t>Panevėžio miesto savivaldybės biudžeto lėšos</w:t>
      </w:r>
      <w:r w:rsidRPr="00F34E89">
        <w:rPr>
          <w:rFonts w:ascii="Times New Roman" w:hAnsi="Times New Roman" w:cs="Times New Roman"/>
          <w:sz w:val="24"/>
          <w:szCs w:val="24"/>
        </w:rPr>
        <w:t>.</w:t>
      </w:r>
    </w:p>
    <w:p w14:paraId="0C79C421" w14:textId="77777777" w:rsidR="00F34E89" w:rsidRPr="00F34E89" w:rsidRDefault="00F34E89" w:rsidP="00B40BF4">
      <w:pPr>
        <w:spacing w:after="0" w:line="240" w:lineRule="auto"/>
        <w:jc w:val="both"/>
        <w:rPr>
          <w:rFonts w:ascii="Times New Roman" w:hAnsi="Times New Roman" w:cs="Times New Roman"/>
          <w:sz w:val="24"/>
          <w:szCs w:val="24"/>
        </w:rPr>
      </w:pPr>
    </w:p>
    <w:p w14:paraId="04BDAD7D" w14:textId="77777777" w:rsidR="00F34E89" w:rsidRPr="00B40BF4" w:rsidRDefault="00F34E89" w:rsidP="00B40BF4">
      <w:pPr>
        <w:spacing w:after="0" w:line="240" w:lineRule="auto"/>
        <w:jc w:val="center"/>
        <w:rPr>
          <w:rFonts w:ascii="Times New Roman" w:hAnsi="Times New Roman" w:cs="Times New Roman"/>
          <w:b/>
          <w:bCs/>
          <w:sz w:val="24"/>
          <w:szCs w:val="24"/>
        </w:rPr>
      </w:pPr>
      <w:r w:rsidRPr="00B40BF4">
        <w:rPr>
          <w:rFonts w:ascii="Times New Roman" w:hAnsi="Times New Roman" w:cs="Times New Roman"/>
          <w:b/>
          <w:bCs/>
          <w:sz w:val="24"/>
          <w:szCs w:val="24"/>
        </w:rPr>
        <w:t>II. SUTARTIES KAINODAROS TAISYKLĖS IR MOKĖJIMO SĄLYGOS</w:t>
      </w:r>
    </w:p>
    <w:p w14:paraId="3665CB27" w14:textId="77777777" w:rsidR="00F34E89" w:rsidRPr="00F34E89" w:rsidRDefault="00F34E89" w:rsidP="00B40BF4">
      <w:pPr>
        <w:spacing w:after="0" w:line="240" w:lineRule="auto"/>
        <w:rPr>
          <w:rFonts w:ascii="Times New Roman" w:hAnsi="Times New Roman" w:cs="Times New Roman"/>
          <w:sz w:val="24"/>
          <w:szCs w:val="24"/>
        </w:rPr>
      </w:pPr>
    </w:p>
    <w:p w14:paraId="7A2F749A"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lastRenderedPageBreak/>
        <w:t xml:space="preserve">2.1. Ši Sutartis yra fiksuotos kainos sutartis. </w:t>
      </w:r>
    </w:p>
    <w:p w14:paraId="0650DF1B" w14:textId="1A0FFCF2" w:rsidR="00E40F06"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2.2</w:t>
      </w:r>
      <w:r w:rsidRPr="00A4130C">
        <w:rPr>
          <w:rFonts w:ascii="Times New Roman" w:hAnsi="Times New Roman" w:cs="Times New Roman"/>
          <w:sz w:val="24"/>
          <w:szCs w:val="24"/>
        </w:rPr>
        <w:t xml:space="preserve">. Sutarties kaina – </w:t>
      </w:r>
      <w:r w:rsidR="00C046DA">
        <w:rPr>
          <w:rFonts w:ascii="Times New Roman" w:hAnsi="Times New Roman" w:cs="Times New Roman"/>
          <w:sz w:val="24"/>
          <w:szCs w:val="24"/>
        </w:rPr>
        <w:t>3</w:t>
      </w:r>
      <w:r w:rsidR="001D080E">
        <w:rPr>
          <w:rFonts w:ascii="Times New Roman" w:hAnsi="Times New Roman" w:cs="Times New Roman"/>
          <w:sz w:val="24"/>
          <w:szCs w:val="24"/>
        </w:rPr>
        <w:t xml:space="preserve"> </w:t>
      </w:r>
      <w:r w:rsidR="00E47580">
        <w:rPr>
          <w:rFonts w:ascii="Times New Roman" w:hAnsi="Times New Roman" w:cs="Times New Roman"/>
          <w:sz w:val="24"/>
          <w:szCs w:val="24"/>
        </w:rPr>
        <w:t>500,00</w:t>
      </w:r>
      <w:r w:rsidR="00E40F06" w:rsidRPr="00A4130C">
        <w:rPr>
          <w:rFonts w:ascii="Times New Roman" w:hAnsi="Times New Roman" w:cs="Times New Roman"/>
          <w:sz w:val="24"/>
          <w:szCs w:val="24"/>
        </w:rPr>
        <w:t xml:space="preserve"> Eur </w:t>
      </w:r>
      <w:r w:rsidR="001D080E">
        <w:rPr>
          <w:rFonts w:ascii="Times New Roman" w:hAnsi="Times New Roman" w:cs="Times New Roman"/>
          <w:sz w:val="24"/>
          <w:szCs w:val="24"/>
        </w:rPr>
        <w:t>(</w:t>
      </w:r>
      <w:r w:rsidR="006606E8">
        <w:rPr>
          <w:rFonts w:ascii="Times New Roman" w:hAnsi="Times New Roman" w:cs="Times New Roman"/>
          <w:sz w:val="24"/>
          <w:szCs w:val="24"/>
        </w:rPr>
        <w:t xml:space="preserve">trys </w:t>
      </w:r>
      <w:r w:rsidR="00E47580">
        <w:rPr>
          <w:rFonts w:ascii="Times New Roman" w:hAnsi="Times New Roman" w:cs="Times New Roman"/>
          <w:sz w:val="24"/>
          <w:szCs w:val="24"/>
        </w:rPr>
        <w:t>tūkstančiai penki šimtai</w:t>
      </w:r>
      <w:r w:rsidR="001D080E">
        <w:rPr>
          <w:rFonts w:ascii="Times New Roman" w:hAnsi="Times New Roman" w:cs="Times New Roman"/>
          <w:sz w:val="24"/>
          <w:szCs w:val="24"/>
        </w:rPr>
        <w:t xml:space="preserve"> eurų ir 00 euro ct)</w:t>
      </w:r>
      <w:r w:rsidR="00E40F06">
        <w:rPr>
          <w:rFonts w:ascii="Times New Roman" w:hAnsi="Times New Roman" w:cs="Times New Roman"/>
          <w:sz w:val="24"/>
          <w:szCs w:val="24"/>
        </w:rPr>
        <w:t xml:space="preserve">. Paslaugų teikėjas nėra pridėtinės vertės mokesčio (toliau – PVM) mokėtojas, todėl PVM </w:t>
      </w:r>
      <w:r w:rsidR="00686694">
        <w:rPr>
          <w:rFonts w:ascii="Times New Roman" w:hAnsi="Times New Roman" w:cs="Times New Roman"/>
          <w:sz w:val="24"/>
          <w:szCs w:val="24"/>
        </w:rPr>
        <w:t>nėra išskiriamas</w:t>
      </w:r>
      <w:r w:rsidR="00E40F06">
        <w:rPr>
          <w:rFonts w:ascii="Times New Roman" w:hAnsi="Times New Roman" w:cs="Times New Roman"/>
          <w:sz w:val="24"/>
          <w:szCs w:val="24"/>
        </w:rPr>
        <w:t>.</w:t>
      </w:r>
    </w:p>
    <w:p w14:paraId="53349C58"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2.3. Sutarties kainą sudaro:</w:t>
      </w:r>
    </w:p>
    <w:p w14:paraId="245ECA1E" w14:textId="77777777" w:rsidR="00F34E89" w:rsidRPr="00F34E89" w:rsidRDefault="00F34E89" w:rsidP="00B40BF4">
      <w:pPr>
        <w:spacing w:after="0" w:line="240" w:lineRule="auto"/>
        <w:rPr>
          <w:rFonts w:ascii="Times New Roman" w:hAnsi="Times New Roman" w:cs="Times New Roman"/>
          <w:sz w:val="24"/>
          <w:szCs w:val="24"/>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5923"/>
        <w:gridCol w:w="3261"/>
      </w:tblGrid>
      <w:tr w:rsidR="00B40BF4" w:rsidRPr="00B40BF4" w14:paraId="01904B40" w14:textId="77777777" w:rsidTr="00A4200E">
        <w:tc>
          <w:tcPr>
            <w:tcW w:w="978" w:type="dxa"/>
            <w:tcBorders>
              <w:top w:val="single" w:sz="12" w:space="0" w:color="auto"/>
              <w:left w:val="single" w:sz="12" w:space="0" w:color="auto"/>
              <w:bottom w:val="single" w:sz="12" w:space="0" w:color="auto"/>
            </w:tcBorders>
            <w:tcMar>
              <w:top w:w="57" w:type="dxa"/>
              <w:bottom w:w="57" w:type="dxa"/>
            </w:tcMar>
            <w:vAlign w:val="center"/>
          </w:tcPr>
          <w:p w14:paraId="1A71FF1A" w14:textId="606DA26A" w:rsidR="00B40BF4" w:rsidRPr="00806887" w:rsidRDefault="00B40BF4" w:rsidP="00E40F06">
            <w:pPr>
              <w:spacing w:after="0" w:line="240" w:lineRule="auto"/>
              <w:jc w:val="center"/>
              <w:rPr>
                <w:rFonts w:ascii="Times New Roman" w:hAnsi="Times New Roman" w:cs="Times New Roman"/>
                <w:b/>
                <w:sz w:val="24"/>
                <w:szCs w:val="24"/>
              </w:rPr>
            </w:pPr>
            <w:r w:rsidRPr="00806887">
              <w:rPr>
                <w:rFonts w:ascii="Times New Roman" w:hAnsi="Times New Roman" w:cs="Times New Roman"/>
                <w:b/>
                <w:sz w:val="24"/>
                <w:szCs w:val="24"/>
              </w:rPr>
              <w:t>Eil.</w:t>
            </w:r>
            <w:r w:rsidR="00E40F06">
              <w:rPr>
                <w:rFonts w:ascii="Times New Roman" w:hAnsi="Times New Roman" w:cs="Times New Roman"/>
                <w:b/>
                <w:sz w:val="24"/>
                <w:szCs w:val="24"/>
              </w:rPr>
              <w:t xml:space="preserve"> </w:t>
            </w:r>
            <w:r w:rsidRPr="00806887">
              <w:rPr>
                <w:rFonts w:ascii="Times New Roman" w:hAnsi="Times New Roman" w:cs="Times New Roman"/>
                <w:b/>
                <w:sz w:val="24"/>
                <w:szCs w:val="24"/>
              </w:rPr>
              <w:t>Nr.</w:t>
            </w:r>
          </w:p>
        </w:tc>
        <w:tc>
          <w:tcPr>
            <w:tcW w:w="5923" w:type="dxa"/>
            <w:tcBorders>
              <w:top w:val="single" w:sz="12" w:space="0" w:color="auto"/>
              <w:bottom w:val="single" w:sz="12" w:space="0" w:color="auto"/>
            </w:tcBorders>
            <w:tcMar>
              <w:top w:w="57" w:type="dxa"/>
              <w:bottom w:w="57" w:type="dxa"/>
            </w:tcMar>
            <w:vAlign w:val="center"/>
          </w:tcPr>
          <w:p w14:paraId="22543781" w14:textId="77777777" w:rsidR="00B40BF4" w:rsidRPr="00806887" w:rsidRDefault="00B40BF4" w:rsidP="00806887">
            <w:pPr>
              <w:spacing w:after="0" w:line="240" w:lineRule="auto"/>
              <w:jc w:val="center"/>
              <w:rPr>
                <w:rFonts w:ascii="Times New Roman" w:hAnsi="Times New Roman" w:cs="Times New Roman"/>
                <w:b/>
                <w:sz w:val="24"/>
                <w:szCs w:val="24"/>
              </w:rPr>
            </w:pPr>
            <w:r w:rsidRPr="00806887">
              <w:rPr>
                <w:rFonts w:ascii="Times New Roman" w:hAnsi="Times New Roman" w:cs="Times New Roman"/>
                <w:b/>
                <w:sz w:val="24"/>
                <w:szCs w:val="24"/>
              </w:rPr>
              <w:t>Paslaugų pavadinimas</w:t>
            </w:r>
          </w:p>
        </w:tc>
        <w:tc>
          <w:tcPr>
            <w:tcW w:w="3261" w:type="dxa"/>
            <w:tcBorders>
              <w:top w:val="single" w:sz="12" w:space="0" w:color="auto"/>
              <w:bottom w:val="single" w:sz="12" w:space="0" w:color="auto"/>
              <w:right w:val="single" w:sz="12" w:space="0" w:color="auto"/>
            </w:tcBorders>
            <w:tcMar>
              <w:top w:w="57" w:type="dxa"/>
              <w:bottom w:w="57" w:type="dxa"/>
            </w:tcMar>
            <w:vAlign w:val="center"/>
          </w:tcPr>
          <w:p w14:paraId="610E6D9F" w14:textId="61A6F550" w:rsidR="00B40BF4" w:rsidRPr="00806887" w:rsidRDefault="00B40BF4" w:rsidP="00A4130C">
            <w:pPr>
              <w:spacing w:after="0" w:line="240" w:lineRule="auto"/>
              <w:jc w:val="center"/>
              <w:rPr>
                <w:rFonts w:ascii="Times New Roman" w:hAnsi="Times New Roman" w:cs="Times New Roman"/>
                <w:b/>
                <w:sz w:val="24"/>
                <w:szCs w:val="24"/>
              </w:rPr>
            </w:pPr>
            <w:r w:rsidRPr="00806887">
              <w:rPr>
                <w:rFonts w:ascii="Times New Roman" w:hAnsi="Times New Roman" w:cs="Times New Roman"/>
                <w:b/>
                <w:sz w:val="24"/>
                <w:szCs w:val="24"/>
              </w:rPr>
              <w:t>Kaina</w:t>
            </w:r>
            <w:r w:rsidR="00E40F06">
              <w:rPr>
                <w:rFonts w:ascii="Times New Roman" w:hAnsi="Times New Roman" w:cs="Times New Roman"/>
                <w:b/>
                <w:sz w:val="24"/>
                <w:szCs w:val="24"/>
              </w:rPr>
              <w:t xml:space="preserve"> (</w:t>
            </w:r>
            <w:r w:rsidRPr="00806887">
              <w:rPr>
                <w:rFonts w:ascii="Times New Roman" w:hAnsi="Times New Roman" w:cs="Times New Roman"/>
                <w:b/>
                <w:sz w:val="24"/>
                <w:szCs w:val="24"/>
              </w:rPr>
              <w:t>Eur</w:t>
            </w:r>
            <w:r w:rsidR="00E40F06">
              <w:rPr>
                <w:rFonts w:ascii="Times New Roman" w:hAnsi="Times New Roman" w:cs="Times New Roman"/>
                <w:b/>
                <w:sz w:val="24"/>
                <w:szCs w:val="24"/>
              </w:rPr>
              <w:t>)</w:t>
            </w:r>
            <w:r w:rsidR="00E40F06">
              <w:rPr>
                <w:rFonts w:ascii="Agency FB" w:hAnsi="Agency FB" w:cs="Times New Roman"/>
                <w:b/>
                <w:sz w:val="24"/>
                <w:szCs w:val="24"/>
              </w:rPr>
              <w:t>*</w:t>
            </w:r>
          </w:p>
        </w:tc>
      </w:tr>
      <w:tr w:rsidR="003E2D70" w:rsidRPr="003E2D70" w14:paraId="4C5E0883" w14:textId="77777777" w:rsidTr="00A4200E">
        <w:tc>
          <w:tcPr>
            <w:tcW w:w="978" w:type="dxa"/>
            <w:tcBorders>
              <w:top w:val="single" w:sz="12" w:space="0" w:color="auto"/>
              <w:left w:val="single" w:sz="12" w:space="0" w:color="auto"/>
              <w:bottom w:val="single" w:sz="12" w:space="0" w:color="auto"/>
            </w:tcBorders>
            <w:tcMar>
              <w:top w:w="57" w:type="dxa"/>
              <w:bottom w:w="57" w:type="dxa"/>
            </w:tcMar>
            <w:vAlign w:val="center"/>
          </w:tcPr>
          <w:p w14:paraId="5B9007AF" w14:textId="2BED55C6" w:rsidR="003E2D70" w:rsidRPr="00806887" w:rsidRDefault="003E2D70" w:rsidP="003E2D70">
            <w:pPr>
              <w:spacing w:after="0" w:line="240" w:lineRule="auto"/>
              <w:jc w:val="center"/>
              <w:rPr>
                <w:rFonts w:ascii="Times New Roman" w:hAnsi="Times New Roman" w:cs="Times New Roman"/>
                <w:bCs/>
                <w:i/>
                <w:iCs/>
                <w:sz w:val="16"/>
                <w:szCs w:val="16"/>
              </w:rPr>
            </w:pPr>
            <w:r w:rsidRPr="00806887">
              <w:rPr>
                <w:rFonts w:ascii="Times New Roman" w:hAnsi="Times New Roman" w:cs="Times New Roman"/>
                <w:bCs/>
                <w:i/>
                <w:iCs/>
                <w:sz w:val="16"/>
                <w:szCs w:val="16"/>
              </w:rPr>
              <w:t>1</w:t>
            </w:r>
          </w:p>
        </w:tc>
        <w:tc>
          <w:tcPr>
            <w:tcW w:w="5923" w:type="dxa"/>
            <w:tcBorders>
              <w:top w:val="single" w:sz="12" w:space="0" w:color="auto"/>
              <w:bottom w:val="single" w:sz="12" w:space="0" w:color="auto"/>
            </w:tcBorders>
            <w:tcMar>
              <w:top w:w="57" w:type="dxa"/>
              <w:bottom w:w="57" w:type="dxa"/>
            </w:tcMar>
            <w:vAlign w:val="center"/>
          </w:tcPr>
          <w:p w14:paraId="3F83A65B" w14:textId="125C96C3" w:rsidR="003E2D70" w:rsidRPr="00806887" w:rsidRDefault="003E2D70" w:rsidP="00806887">
            <w:pPr>
              <w:spacing w:after="0" w:line="240" w:lineRule="auto"/>
              <w:jc w:val="center"/>
              <w:rPr>
                <w:rFonts w:ascii="Times New Roman" w:hAnsi="Times New Roman" w:cs="Times New Roman"/>
                <w:bCs/>
                <w:i/>
                <w:iCs/>
                <w:sz w:val="16"/>
                <w:szCs w:val="16"/>
              </w:rPr>
            </w:pPr>
            <w:r w:rsidRPr="00806887">
              <w:rPr>
                <w:rFonts w:ascii="Times New Roman" w:hAnsi="Times New Roman" w:cs="Times New Roman"/>
                <w:bCs/>
                <w:i/>
                <w:iCs/>
                <w:sz w:val="16"/>
                <w:szCs w:val="16"/>
              </w:rPr>
              <w:t>2</w:t>
            </w:r>
          </w:p>
        </w:tc>
        <w:tc>
          <w:tcPr>
            <w:tcW w:w="3261" w:type="dxa"/>
            <w:tcBorders>
              <w:top w:val="single" w:sz="12" w:space="0" w:color="auto"/>
              <w:bottom w:val="single" w:sz="12" w:space="0" w:color="auto"/>
              <w:right w:val="single" w:sz="12" w:space="0" w:color="auto"/>
            </w:tcBorders>
            <w:tcMar>
              <w:top w:w="57" w:type="dxa"/>
              <w:bottom w:w="57" w:type="dxa"/>
            </w:tcMar>
            <w:vAlign w:val="center"/>
          </w:tcPr>
          <w:p w14:paraId="3891CC79" w14:textId="2D86F3BA" w:rsidR="003E2D70" w:rsidRPr="00806887" w:rsidRDefault="003E2D70" w:rsidP="003E2D70">
            <w:pPr>
              <w:spacing w:after="0" w:line="240" w:lineRule="auto"/>
              <w:jc w:val="center"/>
              <w:rPr>
                <w:rFonts w:ascii="Times New Roman" w:hAnsi="Times New Roman" w:cs="Times New Roman"/>
                <w:bCs/>
                <w:i/>
                <w:iCs/>
                <w:sz w:val="16"/>
                <w:szCs w:val="16"/>
              </w:rPr>
            </w:pPr>
            <w:r w:rsidRPr="00806887">
              <w:rPr>
                <w:rFonts w:ascii="Times New Roman" w:hAnsi="Times New Roman" w:cs="Times New Roman"/>
                <w:bCs/>
                <w:i/>
                <w:iCs/>
                <w:sz w:val="16"/>
                <w:szCs w:val="16"/>
              </w:rPr>
              <w:t>3</w:t>
            </w:r>
          </w:p>
        </w:tc>
      </w:tr>
      <w:tr w:rsidR="00224971" w:rsidRPr="00B40BF4" w14:paraId="119639CC" w14:textId="77777777" w:rsidTr="00A4200E">
        <w:tc>
          <w:tcPr>
            <w:tcW w:w="978" w:type="dxa"/>
            <w:tcBorders>
              <w:top w:val="single" w:sz="12" w:space="0" w:color="auto"/>
              <w:left w:val="single" w:sz="12" w:space="0" w:color="auto"/>
              <w:bottom w:val="single" w:sz="8" w:space="0" w:color="auto"/>
              <w:right w:val="single" w:sz="2" w:space="0" w:color="auto"/>
            </w:tcBorders>
            <w:tcMar>
              <w:top w:w="57" w:type="dxa"/>
              <w:bottom w:w="57" w:type="dxa"/>
            </w:tcMar>
            <w:vAlign w:val="center"/>
          </w:tcPr>
          <w:p w14:paraId="7917A870" w14:textId="14196AA7" w:rsidR="00224971" w:rsidRPr="00A4130C" w:rsidRDefault="00224971" w:rsidP="003E2D70">
            <w:pPr>
              <w:spacing w:after="0" w:line="240" w:lineRule="auto"/>
              <w:jc w:val="center"/>
              <w:rPr>
                <w:rFonts w:ascii="Times New Roman" w:hAnsi="Times New Roman" w:cs="Times New Roman"/>
                <w:bCs/>
                <w:sz w:val="24"/>
                <w:szCs w:val="24"/>
              </w:rPr>
            </w:pPr>
            <w:r w:rsidRPr="00A4130C">
              <w:rPr>
                <w:rFonts w:ascii="Times New Roman" w:hAnsi="Times New Roman" w:cs="Times New Roman"/>
                <w:bCs/>
                <w:sz w:val="24"/>
                <w:szCs w:val="24"/>
              </w:rPr>
              <w:t>1.</w:t>
            </w:r>
          </w:p>
        </w:tc>
        <w:tc>
          <w:tcPr>
            <w:tcW w:w="5923" w:type="dxa"/>
            <w:tcBorders>
              <w:top w:val="single" w:sz="12" w:space="0" w:color="auto"/>
              <w:left w:val="single" w:sz="2" w:space="0" w:color="auto"/>
              <w:bottom w:val="single" w:sz="8" w:space="0" w:color="auto"/>
              <w:right w:val="single" w:sz="2" w:space="0" w:color="auto"/>
            </w:tcBorders>
            <w:tcMar>
              <w:top w:w="57" w:type="dxa"/>
              <w:bottom w:w="57" w:type="dxa"/>
            </w:tcMar>
            <w:vAlign w:val="center"/>
          </w:tcPr>
          <w:p w14:paraId="1BA5C055" w14:textId="7640481D" w:rsidR="00224971" w:rsidRPr="00A4130C" w:rsidRDefault="00E239A0" w:rsidP="00E239A0">
            <w:pPr>
              <w:spacing w:after="0" w:line="240" w:lineRule="auto"/>
              <w:rPr>
                <w:rFonts w:ascii="Times New Roman" w:hAnsi="Times New Roman" w:cs="Times New Roman"/>
                <w:bCs/>
                <w:sz w:val="24"/>
                <w:szCs w:val="24"/>
              </w:rPr>
            </w:pPr>
            <w:r w:rsidRPr="00A4130C">
              <w:rPr>
                <w:rFonts w:ascii="Times New Roman" w:hAnsi="Times New Roman" w:cs="Times New Roman"/>
                <w:bCs/>
                <w:sz w:val="24"/>
                <w:szCs w:val="24"/>
              </w:rPr>
              <w:t>Interjero p</w:t>
            </w:r>
            <w:r w:rsidR="00224971" w:rsidRPr="00A4130C">
              <w:rPr>
                <w:rFonts w:ascii="Times New Roman" w:hAnsi="Times New Roman" w:cs="Times New Roman"/>
                <w:bCs/>
                <w:sz w:val="24"/>
                <w:szCs w:val="24"/>
              </w:rPr>
              <w:t>rojekto parengimo paslaugos</w:t>
            </w:r>
            <w:r w:rsidR="00C046DA">
              <w:rPr>
                <w:rFonts w:ascii="Times New Roman" w:hAnsi="Times New Roman" w:cs="Times New Roman"/>
                <w:bCs/>
                <w:sz w:val="24"/>
                <w:szCs w:val="24"/>
              </w:rPr>
              <w:t xml:space="preserve"> ir projekto vykdymo paslaugos</w:t>
            </w:r>
          </w:p>
        </w:tc>
        <w:tc>
          <w:tcPr>
            <w:tcW w:w="3261" w:type="dxa"/>
            <w:tcBorders>
              <w:top w:val="single" w:sz="12" w:space="0" w:color="auto"/>
              <w:left w:val="single" w:sz="2" w:space="0" w:color="auto"/>
              <w:bottom w:val="single" w:sz="8" w:space="0" w:color="auto"/>
              <w:right w:val="single" w:sz="12" w:space="0" w:color="auto"/>
            </w:tcBorders>
            <w:tcMar>
              <w:top w:w="57" w:type="dxa"/>
              <w:bottom w:w="57" w:type="dxa"/>
            </w:tcMar>
            <w:vAlign w:val="center"/>
          </w:tcPr>
          <w:p w14:paraId="40D0493B" w14:textId="24476811" w:rsidR="00224971" w:rsidRPr="00E40F06" w:rsidRDefault="00C046DA" w:rsidP="00E40F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3500</w:t>
            </w:r>
            <w:r w:rsidR="00E47580">
              <w:rPr>
                <w:rFonts w:ascii="Times New Roman" w:hAnsi="Times New Roman" w:cs="Times New Roman"/>
                <w:b/>
                <w:sz w:val="24"/>
                <w:szCs w:val="24"/>
              </w:rPr>
              <w:t>,00</w:t>
            </w:r>
          </w:p>
        </w:tc>
      </w:tr>
      <w:tr w:rsidR="00B40BF4" w:rsidRPr="00B40BF4" w14:paraId="4E92EBF8" w14:textId="77777777" w:rsidTr="00A4130C">
        <w:tc>
          <w:tcPr>
            <w:tcW w:w="6901" w:type="dxa"/>
            <w:gridSpan w:val="2"/>
            <w:tcBorders>
              <w:top w:val="single" w:sz="12" w:space="0" w:color="auto"/>
              <w:left w:val="single" w:sz="12" w:space="0" w:color="auto"/>
              <w:bottom w:val="single" w:sz="12" w:space="0" w:color="auto"/>
              <w:right w:val="single" w:sz="2" w:space="0" w:color="auto"/>
            </w:tcBorders>
            <w:tcMar>
              <w:top w:w="57" w:type="dxa"/>
              <w:bottom w:w="57" w:type="dxa"/>
            </w:tcMar>
            <w:vAlign w:val="center"/>
          </w:tcPr>
          <w:p w14:paraId="623FAD0A" w14:textId="612C39D5" w:rsidR="00B40BF4" w:rsidRPr="00806887" w:rsidRDefault="00E239A0" w:rsidP="00E40F06">
            <w:pPr>
              <w:spacing w:after="0" w:line="240" w:lineRule="auto"/>
              <w:jc w:val="right"/>
              <w:rPr>
                <w:rFonts w:ascii="Times New Roman" w:hAnsi="Times New Roman" w:cs="Times New Roman"/>
                <w:b/>
                <w:sz w:val="24"/>
                <w:szCs w:val="24"/>
              </w:rPr>
            </w:pPr>
            <w:r w:rsidRPr="00A4130C">
              <w:rPr>
                <w:rFonts w:ascii="Times New Roman" w:hAnsi="Times New Roman" w:cs="Times New Roman"/>
                <w:b/>
                <w:sz w:val="24"/>
                <w:szCs w:val="24"/>
              </w:rPr>
              <w:t>Sutarties kaina</w:t>
            </w:r>
            <w:r w:rsidR="001D297D">
              <w:rPr>
                <w:rFonts w:ascii="Times New Roman" w:hAnsi="Times New Roman" w:cs="Times New Roman"/>
                <w:b/>
                <w:sz w:val="24"/>
                <w:szCs w:val="24"/>
              </w:rPr>
              <w:t xml:space="preserve"> (Eur)</w:t>
            </w:r>
            <w:r w:rsidRPr="00A4130C">
              <w:rPr>
                <w:rFonts w:ascii="Times New Roman" w:hAnsi="Times New Roman" w:cs="Times New Roman"/>
                <w:b/>
                <w:sz w:val="24"/>
                <w:szCs w:val="24"/>
              </w:rPr>
              <w:t xml:space="preserve"> </w:t>
            </w:r>
            <w:r w:rsidR="00E40F06" w:rsidRPr="00A4130C">
              <w:rPr>
                <w:rFonts w:ascii="Times New Roman" w:hAnsi="Times New Roman" w:cs="Times New Roman"/>
                <w:b/>
                <w:sz w:val="24"/>
                <w:szCs w:val="24"/>
              </w:rPr>
              <w:t>iš viso:</w:t>
            </w:r>
          </w:p>
        </w:tc>
        <w:tc>
          <w:tcPr>
            <w:tcW w:w="3261" w:type="dxa"/>
            <w:tcBorders>
              <w:top w:val="single" w:sz="12" w:space="0" w:color="auto"/>
              <w:left w:val="single" w:sz="2" w:space="0" w:color="auto"/>
              <w:bottom w:val="single" w:sz="12" w:space="0" w:color="auto"/>
              <w:right w:val="single" w:sz="12" w:space="0" w:color="auto"/>
            </w:tcBorders>
            <w:tcMar>
              <w:top w:w="57" w:type="dxa"/>
              <w:bottom w:w="57" w:type="dxa"/>
            </w:tcMar>
            <w:vAlign w:val="center"/>
          </w:tcPr>
          <w:p w14:paraId="3FDE4F3F" w14:textId="62702C24" w:rsidR="00B40BF4" w:rsidRPr="00E40F06" w:rsidRDefault="00C046DA" w:rsidP="00E40F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3500</w:t>
            </w:r>
            <w:r w:rsidR="00E47580">
              <w:rPr>
                <w:rFonts w:ascii="Times New Roman" w:hAnsi="Times New Roman" w:cs="Times New Roman"/>
                <w:b/>
                <w:sz w:val="24"/>
                <w:szCs w:val="24"/>
              </w:rPr>
              <w:t>,00</w:t>
            </w:r>
          </w:p>
        </w:tc>
      </w:tr>
    </w:tbl>
    <w:p w14:paraId="018C63A6" w14:textId="4B81858A" w:rsidR="00E40F06" w:rsidRDefault="00E40F06" w:rsidP="00A4130C">
      <w:pPr>
        <w:spacing w:before="120" w:after="0" w:line="240" w:lineRule="auto"/>
        <w:rPr>
          <w:rFonts w:ascii="Times New Roman" w:hAnsi="Times New Roman" w:cs="Times New Roman"/>
          <w:sz w:val="24"/>
          <w:szCs w:val="24"/>
        </w:rPr>
      </w:pPr>
      <w:r>
        <w:rPr>
          <w:rFonts w:ascii="Agency FB" w:hAnsi="Agency FB" w:cs="Times New Roman"/>
          <w:sz w:val="24"/>
          <w:szCs w:val="24"/>
        </w:rPr>
        <w:t>*</w:t>
      </w:r>
      <w:r>
        <w:rPr>
          <w:rFonts w:ascii="Times New Roman" w:hAnsi="Times New Roman" w:cs="Times New Roman"/>
          <w:sz w:val="24"/>
          <w:szCs w:val="24"/>
        </w:rPr>
        <w:t xml:space="preserve"> </w:t>
      </w:r>
      <w:r w:rsidRPr="00A4130C">
        <w:rPr>
          <w:rFonts w:ascii="Times New Roman" w:hAnsi="Times New Roman" w:cs="Times New Roman"/>
          <w:sz w:val="20"/>
          <w:szCs w:val="20"/>
        </w:rPr>
        <w:t>Paslaugų teikėjas nėra PVM mokėtojas, todėl PVM nėra išskiriamas.</w:t>
      </w:r>
    </w:p>
    <w:p w14:paraId="08EC04D3" w14:textId="77777777" w:rsidR="00E40F06" w:rsidRDefault="00E40F06" w:rsidP="00B40BF4">
      <w:pPr>
        <w:spacing w:after="0" w:line="240" w:lineRule="auto"/>
        <w:rPr>
          <w:rFonts w:ascii="Times New Roman" w:hAnsi="Times New Roman" w:cs="Times New Roman"/>
          <w:sz w:val="24"/>
          <w:szCs w:val="24"/>
        </w:rPr>
      </w:pPr>
    </w:p>
    <w:p w14:paraId="39A5EA05"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2.4. Į Sutarties kainą yra įskaičiuota visų Paslaugų kaina, visos Paslaugų teikėjo patiriamos išlaidos ir mokesčiai. Jokios papildomos Paslaugų teikėjo išlaidos nebus apmokamos ar kompensuojamos. </w:t>
      </w:r>
    </w:p>
    <w:p w14:paraId="2D0F9656" w14:textId="2ABD031E"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2.5. Mokėjimai </w:t>
      </w:r>
      <w:r w:rsidR="00B40BF4">
        <w:rPr>
          <w:rFonts w:ascii="Times New Roman" w:hAnsi="Times New Roman" w:cs="Times New Roman"/>
          <w:sz w:val="24"/>
          <w:szCs w:val="24"/>
        </w:rPr>
        <w:t xml:space="preserve">bus </w:t>
      </w:r>
      <w:r w:rsidRPr="00F34E89">
        <w:rPr>
          <w:rFonts w:ascii="Times New Roman" w:hAnsi="Times New Roman" w:cs="Times New Roman"/>
          <w:sz w:val="24"/>
          <w:szCs w:val="24"/>
        </w:rPr>
        <w:t>atliekami</w:t>
      </w:r>
      <w:r w:rsidR="00B40BF4">
        <w:rPr>
          <w:rFonts w:ascii="Times New Roman" w:hAnsi="Times New Roman" w:cs="Times New Roman"/>
          <w:sz w:val="24"/>
          <w:szCs w:val="24"/>
        </w:rPr>
        <w:t xml:space="preserve"> toliau nurodyta tvarka.</w:t>
      </w:r>
    </w:p>
    <w:p w14:paraId="7773AC49" w14:textId="0127E177" w:rsidR="00A6771F" w:rsidRPr="002E00C8" w:rsidRDefault="00F34E89" w:rsidP="00A6771F">
      <w:pPr>
        <w:spacing w:after="0" w:line="240" w:lineRule="auto"/>
        <w:jc w:val="both"/>
        <w:rPr>
          <w:rFonts w:ascii="Times New Roman" w:eastAsia="Calibri" w:hAnsi="Times New Roman" w:cs="Times New Roman"/>
          <w:sz w:val="24"/>
          <w:szCs w:val="24"/>
        </w:rPr>
      </w:pPr>
      <w:r w:rsidRPr="00F34E89">
        <w:rPr>
          <w:rFonts w:ascii="Times New Roman" w:hAnsi="Times New Roman" w:cs="Times New Roman"/>
          <w:sz w:val="24"/>
          <w:szCs w:val="24"/>
        </w:rPr>
        <w:t xml:space="preserve">2.5.1. </w:t>
      </w:r>
      <w:r w:rsidR="00B40BF4">
        <w:rPr>
          <w:rFonts w:ascii="Times New Roman" w:hAnsi="Times New Roman" w:cs="Times New Roman"/>
          <w:sz w:val="24"/>
          <w:szCs w:val="24"/>
        </w:rPr>
        <w:t>S</w:t>
      </w:r>
      <w:r w:rsidRPr="00F34E89">
        <w:rPr>
          <w:rFonts w:ascii="Times New Roman" w:hAnsi="Times New Roman" w:cs="Times New Roman"/>
          <w:sz w:val="24"/>
          <w:szCs w:val="24"/>
        </w:rPr>
        <w:t xml:space="preserve">u Paslaugų teikėju už laiku ir kokybiškai suteiktas Paslaugas bus atsiskaitoma </w:t>
      </w:r>
      <w:r w:rsidRPr="00806887">
        <w:rPr>
          <w:rFonts w:ascii="Times New Roman" w:hAnsi="Times New Roman" w:cs="Times New Roman"/>
          <w:sz w:val="24"/>
          <w:szCs w:val="24"/>
        </w:rPr>
        <w:t>dalimis pagal Sutarties kainos sudėtines dalis (Sutarties 2.3 punktas)</w:t>
      </w:r>
      <w:r w:rsidRPr="00357341">
        <w:rPr>
          <w:rFonts w:ascii="Times New Roman" w:hAnsi="Times New Roman" w:cs="Times New Roman"/>
          <w:sz w:val="24"/>
          <w:szCs w:val="24"/>
        </w:rPr>
        <w:t xml:space="preserve"> ne vėliau kaip per </w:t>
      </w:r>
      <w:r w:rsidR="00E239A0">
        <w:rPr>
          <w:rFonts w:ascii="Times New Roman" w:hAnsi="Times New Roman" w:cs="Times New Roman"/>
          <w:sz w:val="24"/>
          <w:szCs w:val="24"/>
        </w:rPr>
        <w:t>3</w:t>
      </w:r>
      <w:r w:rsidRPr="00806887">
        <w:rPr>
          <w:rFonts w:ascii="Times New Roman" w:hAnsi="Times New Roman" w:cs="Times New Roman"/>
          <w:sz w:val="24"/>
          <w:szCs w:val="24"/>
        </w:rPr>
        <w:t>0 (</w:t>
      </w:r>
      <w:r w:rsidR="00E239A0">
        <w:rPr>
          <w:rFonts w:ascii="Times New Roman" w:hAnsi="Times New Roman" w:cs="Times New Roman"/>
          <w:sz w:val="24"/>
          <w:szCs w:val="24"/>
        </w:rPr>
        <w:t>trisdešimt</w:t>
      </w:r>
      <w:r w:rsidRPr="00806887">
        <w:rPr>
          <w:rFonts w:ascii="Times New Roman" w:hAnsi="Times New Roman" w:cs="Times New Roman"/>
          <w:sz w:val="24"/>
          <w:szCs w:val="24"/>
        </w:rPr>
        <w:t>)</w:t>
      </w:r>
      <w:r w:rsidRPr="00F34E89">
        <w:rPr>
          <w:rFonts w:ascii="Times New Roman" w:hAnsi="Times New Roman" w:cs="Times New Roman"/>
          <w:sz w:val="24"/>
          <w:szCs w:val="24"/>
        </w:rPr>
        <w:t xml:space="preserve"> kalendorinių dienų nuo Sutarties Šalių suderinto Paslaugų perdavimo–priėmimo akto pasirašymo ir sąskaitos faktūros pateikimo dienos.</w:t>
      </w:r>
      <w:r w:rsidR="00A6771F" w:rsidRPr="00A6771F">
        <w:rPr>
          <w:rFonts w:ascii="Times New Roman" w:eastAsia="Calibri" w:hAnsi="Times New Roman" w:cs="Times New Roman"/>
          <w:sz w:val="24"/>
          <w:szCs w:val="24"/>
        </w:rPr>
        <w:t xml:space="preserve"> </w:t>
      </w:r>
    </w:p>
    <w:p w14:paraId="11D16D8C"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2.5.2. Paslaugų perdavimas ir priėmimas įforminamas Paslaugų perdavimo–priėmimo aktu, kuris pasirašomas Paslaugų teikėjo ir Pirkėjo įgaliotų atstovų; detali Paslaugų perdavimo–priėmimo tvarka aprašyta šios Sutarties III skyriuje. </w:t>
      </w:r>
    </w:p>
    <w:p w14:paraId="2A64477D" w14:textId="2ECD1021"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2.5.3. Paslaugų teikėjas išrašo sąskaitą faktūrą, kurioje turi būti būtinai nurodytas Sutarties numeris, Sutarties sudarymo data, tik Šalims pasirašius Paslaugų perdavimo–priėmimo aktą be trūkumų</w:t>
      </w:r>
      <w:r w:rsidR="00617B60">
        <w:rPr>
          <w:rFonts w:ascii="Times New Roman" w:hAnsi="Times New Roman" w:cs="Times New Roman"/>
          <w:sz w:val="24"/>
          <w:szCs w:val="24"/>
        </w:rPr>
        <w:t xml:space="preserve"> </w:t>
      </w:r>
      <w:r w:rsidRPr="00F34E89">
        <w:rPr>
          <w:rFonts w:ascii="Times New Roman" w:hAnsi="Times New Roman" w:cs="Times New Roman"/>
          <w:sz w:val="24"/>
          <w:szCs w:val="24"/>
        </w:rPr>
        <w:t>/ pastabų (t. y., kai pašalinti visi trūkumai ar pastabos, nurodytos ankstesniuose Paslaugų perdavimo–priėmimo aktuose, jei tokių buvo):</w:t>
      </w:r>
    </w:p>
    <w:p w14:paraId="64173FA7" w14:textId="720131ED"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2.5.3.1.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617B60">
        <w:rPr>
          <w:rFonts w:ascii="Times New Roman" w:hAnsi="Times New Roman" w:cs="Times New Roman"/>
          <w:sz w:val="24"/>
          <w:szCs w:val="24"/>
        </w:rPr>
        <w:t>Paslaugų teikėjas</w:t>
      </w:r>
      <w:r w:rsidRPr="00F34E89">
        <w:rPr>
          <w:rFonts w:ascii="Times New Roman" w:hAnsi="Times New Roman" w:cs="Times New Roman"/>
          <w:sz w:val="24"/>
          <w:szCs w:val="24"/>
        </w:rPr>
        <w:t xml:space="preserve"> gali pateikti pasirinktomis priemonėmis;</w:t>
      </w:r>
    </w:p>
    <w:p w14:paraId="6AF1E12D"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2.5.3.2.  Europos elektroninių sąskaitų faktūrų standarto neatitinkančią elektroninę sąskaitą faktūrą Paslaugų teikėjas gali teikti tik naudojantis informacinės sistemos SABIS priemonėmis;</w:t>
      </w:r>
    </w:p>
    <w:p w14:paraId="5C5870AF"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2.5.3.3.  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47E7D4CC" w14:textId="77777777" w:rsidR="00F34E89" w:rsidRPr="007467C9" w:rsidRDefault="00F34E89" w:rsidP="00B40BF4">
      <w:pPr>
        <w:spacing w:after="0" w:line="240" w:lineRule="auto"/>
        <w:jc w:val="both"/>
        <w:rPr>
          <w:rFonts w:ascii="Times New Roman" w:hAnsi="Times New Roman" w:cs="Times New Roman"/>
          <w:sz w:val="24"/>
          <w:szCs w:val="24"/>
        </w:rPr>
      </w:pPr>
      <w:r w:rsidRPr="007467C9">
        <w:rPr>
          <w:rFonts w:ascii="Times New Roman" w:hAnsi="Times New Roman" w:cs="Times New Roman"/>
          <w:sz w:val="24"/>
          <w:szCs w:val="24"/>
        </w:rPr>
        <w:t xml:space="preserve">2.5.4. </w:t>
      </w:r>
      <w:r w:rsidRPr="00357341">
        <w:rPr>
          <w:rFonts w:ascii="Times New Roman" w:hAnsi="Times New Roman" w:cs="Times New Roman"/>
          <w:sz w:val="24"/>
          <w:szCs w:val="24"/>
        </w:rPr>
        <w:t>Aukščiau nurodyta atsiskaitymo tvarka galioja kiekvienai Paslaugų teikimo daliai pagal Sutarties kainos sudėtines dalis (Sutarties 2.3 punktas</w:t>
      </w:r>
      <w:r w:rsidRPr="007467C9">
        <w:rPr>
          <w:rFonts w:ascii="Times New Roman" w:hAnsi="Times New Roman" w:cs="Times New Roman"/>
          <w:sz w:val="24"/>
          <w:szCs w:val="24"/>
        </w:rPr>
        <w:t>).</w:t>
      </w:r>
    </w:p>
    <w:p w14:paraId="23DB6D2E"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2.5.5. Pirkėjas už suteiktas Paslaugas Paslaugų teikėjui atsiskaito mokėjimo pavedimu į Paslaugų teikėjo nurodytą banko sąskaitą.</w:t>
      </w:r>
    </w:p>
    <w:p w14:paraId="33F833BC"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2.5.6. Už </w:t>
      </w:r>
      <w:r w:rsidRPr="00531B7A">
        <w:rPr>
          <w:rFonts w:ascii="Times New Roman" w:hAnsi="Times New Roman" w:cs="Times New Roman"/>
          <w:sz w:val="24"/>
          <w:szCs w:val="24"/>
        </w:rPr>
        <w:t>Statinio Projekto vykdymo priežiūros</w:t>
      </w:r>
      <w:r w:rsidRPr="00F34E89">
        <w:rPr>
          <w:rFonts w:ascii="Times New Roman" w:hAnsi="Times New Roman" w:cs="Times New Roman"/>
          <w:sz w:val="24"/>
          <w:szCs w:val="24"/>
        </w:rPr>
        <w:t xml:space="preserve"> paslaugas Pirkėjas moka Paslaugų teikėjui proporcingai pagal statybos rangos darbų įvykdymą atsiskaitomuoju laikotarpiu.</w:t>
      </w:r>
    </w:p>
    <w:p w14:paraId="282DABD8" w14:textId="15896509" w:rsidR="00F34E89" w:rsidRPr="00F34E89" w:rsidRDefault="00F34E89" w:rsidP="00A4130C">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2.6. Sutarties kaina yra galutinė ir  apima visas tiesiogines ir netiesiogines su Paslaugų suteikimu susijusias išlaidas ir negali būti keičiama visą Sutarties galiojimo laikotarpį</w:t>
      </w:r>
      <w:r w:rsidR="00617B60">
        <w:rPr>
          <w:rFonts w:ascii="Times New Roman" w:hAnsi="Times New Roman" w:cs="Times New Roman"/>
          <w:sz w:val="24"/>
          <w:szCs w:val="24"/>
        </w:rPr>
        <w:t>.</w:t>
      </w:r>
    </w:p>
    <w:p w14:paraId="4CFE0E6F" w14:textId="22E014CE" w:rsidR="00F34E89" w:rsidRPr="00F34E89" w:rsidRDefault="00F34E89" w:rsidP="00B40BF4">
      <w:pPr>
        <w:spacing w:after="0" w:line="240" w:lineRule="auto"/>
        <w:rPr>
          <w:rFonts w:ascii="Times New Roman" w:hAnsi="Times New Roman" w:cs="Times New Roman"/>
          <w:sz w:val="24"/>
          <w:szCs w:val="24"/>
        </w:rPr>
      </w:pPr>
    </w:p>
    <w:p w14:paraId="7BB54FFA" w14:textId="77777777" w:rsidR="00F34E89" w:rsidRPr="00DA2AEC" w:rsidRDefault="00F34E89" w:rsidP="00DA2AEC">
      <w:pPr>
        <w:spacing w:after="0" w:line="240" w:lineRule="auto"/>
        <w:jc w:val="center"/>
        <w:rPr>
          <w:rFonts w:ascii="Times New Roman" w:hAnsi="Times New Roman" w:cs="Times New Roman"/>
          <w:b/>
          <w:bCs/>
          <w:sz w:val="24"/>
          <w:szCs w:val="24"/>
        </w:rPr>
      </w:pPr>
      <w:r w:rsidRPr="00DA2AEC">
        <w:rPr>
          <w:rFonts w:ascii="Times New Roman" w:hAnsi="Times New Roman" w:cs="Times New Roman"/>
          <w:b/>
          <w:bCs/>
          <w:sz w:val="24"/>
          <w:szCs w:val="24"/>
        </w:rPr>
        <w:t>III. PASLAUGŲ PERDAVIMAS–PRIĖMIMAS</w:t>
      </w:r>
    </w:p>
    <w:p w14:paraId="497C9D8D" w14:textId="77777777" w:rsidR="00F34E89" w:rsidRPr="00F34E89" w:rsidRDefault="00F34E89" w:rsidP="00B40BF4">
      <w:pPr>
        <w:spacing w:after="0" w:line="240" w:lineRule="auto"/>
        <w:rPr>
          <w:rFonts w:ascii="Times New Roman" w:hAnsi="Times New Roman" w:cs="Times New Roman"/>
          <w:sz w:val="24"/>
          <w:szCs w:val="24"/>
        </w:rPr>
      </w:pPr>
    </w:p>
    <w:p w14:paraId="4CB51346" w14:textId="4CE75929"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3.1. Suteiktų Paslaugų kokybė patikrinama Paslaugų perdavimo–priėmimo metu, Šalims pasirašant Paslaugų perdavimo–priėmimo aktą, kurį rengia Paslaugų teikėjas pagal šios Sutarties </w:t>
      </w:r>
      <w:r w:rsidR="00BD1FFC" w:rsidRPr="00A4130C">
        <w:rPr>
          <w:rFonts w:ascii="Times New Roman" w:hAnsi="Times New Roman" w:cs="Times New Roman"/>
          <w:sz w:val="24"/>
          <w:szCs w:val="24"/>
        </w:rPr>
        <w:t>4</w:t>
      </w:r>
      <w:r w:rsidRPr="00F34E89">
        <w:rPr>
          <w:rFonts w:ascii="Times New Roman" w:hAnsi="Times New Roman" w:cs="Times New Roman"/>
          <w:sz w:val="24"/>
          <w:szCs w:val="24"/>
        </w:rPr>
        <w:t xml:space="preserve"> priedą. Paslaugų </w:t>
      </w:r>
      <w:r w:rsidRPr="00F34E89">
        <w:rPr>
          <w:rFonts w:ascii="Times New Roman" w:hAnsi="Times New Roman" w:cs="Times New Roman"/>
          <w:sz w:val="24"/>
          <w:szCs w:val="24"/>
        </w:rPr>
        <w:lastRenderedPageBreak/>
        <w:t>perdavimo–priėmimo akte turi būti galimybė įrašyti Paslaugų trūkumus ar kitas pastabas, susijusias su teikiamomis Paslaugomis.</w:t>
      </w:r>
    </w:p>
    <w:p w14:paraId="59B1313B" w14:textId="77777777"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3.2. Pirkėjas, patikrinęs ir įsitikinęs, kad Paslaugos atitinka Sutartyje ir jos prieduose nustatytus reikalavimus ir kad yra įvykdyti visi kiti Paslaugų teikėjo įsipareigojimai pagal Sutartį, ne vėliau kaip per 10 darbo dienų nuo Paslaugų perdavimo–priėmimo akto gavimo dienos privalo priimti suteiktas Paslaugas ir pasirašyti Paslaugų perdavimo–priėmimo aktą.</w:t>
      </w:r>
    </w:p>
    <w:p w14:paraId="7DBA853D" w14:textId="6254699C"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3.3. Jeigu Pirkėjas Paslaugų perdavimo–priėmimo metu turi pastabų dėl suteiktų Paslaugų kiekio ir/arba kokybės ir/arba nustatomi suteiktų Paslaugų kokybės trūkumai ir/arba neatitikimai </w:t>
      </w:r>
      <w:r w:rsidR="00617B60">
        <w:rPr>
          <w:rFonts w:ascii="Times New Roman" w:hAnsi="Times New Roman" w:cs="Times New Roman"/>
          <w:sz w:val="24"/>
          <w:szCs w:val="24"/>
        </w:rPr>
        <w:t xml:space="preserve">interjero </w:t>
      </w:r>
      <w:r w:rsidRPr="00F34E89">
        <w:rPr>
          <w:rFonts w:ascii="Times New Roman" w:hAnsi="Times New Roman" w:cs="Times New Roman"/>
          <w:sz w:val="24"/>
          <w:szCs w:val="24"/>
        </w:rPr>
        <w:t>projektavimo užduoties aprašymo (</w:t>
      </w:r>
      <w:r w:rsidRPr="00617B60">
        <w:rPr>
          <w:rFonts w:ascii="Times New Roman" w:hAnsi="Times New Roman" w:cs="Times New Roman"/>
          <w:sz w:val="24"/>
          <w:szCs w:val="24"/>
        </w:rPr>
        <w:t>Sutarties 1</w:t>
      </w:r>
      <w:r w:rsidR="00617B60">
        <w:rPr>
          <w:rFonts w:ascii="Times New Roman" w:hAnsi="Times New Roman" w:cs="Times New Roman"/>
          <w:sz w:val="24"/>
          <w:szCs w:val="24"/>
        </w:rPr>
        <w:t xml:space="preserve"> ir 2</w:t>
      </w:r>
      <w:r w:rsidRPr="00F34E89">
        <w:rPr>
          <w:rFonts w:ascii="Times New Roman" w:hAnsi="Times New Roman" w:cs="Times New Roman"/>
          <w:sz w:val="24"/>
          <w:szCs w:val="24"/>
        </w:rPr>
        <w:t xml:space="preserve"> pried</w:t>
      </w:r>
      <w:r w:rsidR="00617B60">
        <w:rPr>
          <w:rFonts w:ascii="Times New Roman" w:hAnsi="Times New Roman" w:cs="Times New Roman"/>
          <w:sz w:val="24"/>
          <w:szCs w:val="24"/>
        </w:rPr>
        <w:t>ai</w:t>
      </w:r>
      <w:r w:rsidRPr="00F34E89">
        <w:rPr>
          <w:rFonts w:ascii="Times New Roman" w:hAnsi="Times New Roman" w:cs="Times New Roman"/>
          <w:sz w:val="24"/>
          <w:szCs w:val="24"/>
        </w:rPr>
        <w:t>) reikalavimams, visi neatitikimai/trūkumai raštu nurodomi Paslaugų perdavimo–priėmimo akte ir Paslaugų perdavimo–priėmimo aktas pasirašomas.</w:t>
      </w:r>
    </w:p>
    <w:p w14:paraId="77966912" w14:textId="77777777"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3.4. Pirkėjas, atsižvelgdamas į trūkumų pobūdį, kiekį bei sudėtingumą, Paslaugų perdavimo– priėmimo akte nurodo Paslaugos teikėjui protingą terminą pašalinti Paslaugų trūkumus nuo raštiškų pastabų pateikimo dienos. Paslaugų teikėjui pašalinus per Pirkėjo nurodytą protingą terminą Paslaugų trūkumus/neatitikimus, numatytus Paslaugų perdavimo–priėmimo akte, Šalys pasirašo naują Paslaugų perdavimo–priėmimo aktą.</w:t>
      </w:r>
    </w:p>
    <w:p w14:paraId="6049D7BD" w14:textId="77777777"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3.5. Terminas, skirtas Pirkėjui priimti Paslaugas bei patikrinti jų atitikimą nustatytiems reikalavimams ir Pirkėjo nurodytas protingas trūkumų/pastabų, išvardintų Paslaugų perdavimo–priėmimo akte, pašalinimo terminas nėra įskaičiuojami į bendrą Paslaugų teikimo terminą, numatytą Sutarties 1.4 punkte. </w:t>
      </w:r>
    </w:p>
    <w:p w14:paraId="0BE665C6" w14:textId="77777777"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3.6. Pirkėjui pareikalavus, Paslaugų teikėjas pateikia visą informaciją apie </w:t>
      </w:r>
      <w:proofErr w:type="spellStart"/>
      <w:r w:rsidRPr="00F34E89">
        <w:rPr>
          <w:rFonts w:ascii="Times New Roman" w:hAnsi="Times New Roman" w:cs="Times New Roman"/>
          <w:sz w:val="24"/>
          <w:szCs w:val="24"/>
        </w:rPr>
        <w:t>teiktinų</w:t>
      </w:r>
      <w:proofErr w:type="spellEnd"/>
      <w:r w:rsidRPr="00F34E89">
        <w:rPr>
          <w:rFonts w:ascii="Times New Roman" w:hAnsi="Times New Roman" w:cs="Times New Roman"/>
          <w:sz w:val="24"/>
          <w:szCs w:val="24"/>
        </w:rPr>
        <w:t xml:space="preserve"> Paslaugų eigą ir apimtis.</w:t>
      </w:r>
    </w:p>
    <w:p w14:paraId="20DB16ED" w14:textId="79DD34E0"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3.7. Jeigu Paslaugų perdavimo–priėmimo aktas Šalių pasirašomas rašytiniu parašu – jis sudaromas 2 (dviem) egzemplioriais (kiekvienai Šaliai po vieną), jei jis pasirašomas Šalių kvalifikuotais elektroniniais parašais – sudaromas 1 (vienu) egzemplioriumi. </w:t>
      </w:r>
    </w:p>
    <w:p w14:paraId="100B4C34" w14:textId="77777777" w:rsidR="00F34E89" w:rsidRPr="00F34E89" w:rsidRDefault="00F34E89" w:rsidP="00B40BF4">
      <w:pPr>
        <w:spacing w:after="0" w:line="240" w:lineRule="auto"/>
        <w:rPr>
          <w:rFonts w:ascii="Times New Roman" w:hAnsi="Times New Roman" w:cs="Times New Roman"/>
          <w:sz w:val="24"/>
          <w:szCs w:val="24"/>
        </w:rPr>
      </w:pPr>
    </w:p>
    <w:p w14:paraId="1C773305" w14:textId="77777777"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IV. SUTARTIES ŠALIŲ TEISĖS IR PAREIGOS</w:t>
      </w:r>
    </w:p>
    <w:p w14:paraId="23ED0F46" w14:textId="77777777" w:rsidR="00F34E89" w:rsidRPr="00F34E89" w:rsidRDefault="00F34E89" w:rsidP="00B40BF4">
      <w:pPr>
        <w:spacing w:after="0" w:line="240" w:lineRule="auto"/>
        <w:rPr>
          <w:rFonts w:ascii="Times New Roman" w:hAnsi="Times New Roman" w:cs="Times New Roman"/>
          <w:sz w:val="24"/>
          <w:szCs w:val="24"/>
        </w:rPr>
      </w:pPr>
    </w:p>
    <w:p w14:paraId="586FBCB5"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 Paslaugų teikėjas įsipareigoja:</w:t>
      </w:r>
    </w:p>
    <w:p w14:paraId="51A74225"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18A16FD8"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044C6240"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4.1.3. ne vėliau kaip likus 10 darbo dienų iki Paslaugų suteikimo termino pabaigos, informuoti Pirkėją apie ketinimą baigti teikti visas Sutartyje numatytas Paslaugas;</w:t>
      </w:r>
    </w:p>
    <w:p w14:paraId="0161EE3F"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4.1.4. po Paslaugų suteikimo ir atsiskaitymo už suteiktas Paslaugas nedelsdamas perleisti nuosavybės teises į Paslaugų teikimo rezultatą, jeigu toks sukuriamas; </w:t>
      </w:r>
    </w:p>
    <w:p w14:paraId="24FD94D2"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4.1.5. užtikrinti iš Pirkėjo Sutarties vykdymo metu gautos ir su Sutarties vykdymu susijusios informacijos konfidencialumą bei apsaugą;</w:t>
      </w:r>
    </w:p>
    <w:p w14:paraId="2F42FD08"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4.1.6. nenaudoti Pirkėjo Paslaugų ženklų ar pavadinimo jokioje reklamoje, leidiniuose ar kitur be išankstinio raštiško Pirkėjo sutikimo;</w:t>
      </w:r>
    </w:p>
    <w:p w14:paraId="540AF48F" w14:textId="160C2AA1"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4.1.7. Pirkėjui raštu paprašius, grąžinti visus iš Pirkėjo gautus, Sutarčiai vykdyti reikalingus dokumentus;</w:t>
      </w:r>
    </w:p>
    <w:p w14:paraId="2E0383C4" w14:textId="47C8E18C" w:rsidR="00F34E89" w:rsidRPr="00D45E7F"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w:t>
      </w:r>
      <w:r w:rsidR="006B05B5">
        <w:rPr>
          <w:rFonts w:ascii="Times New Roman" w:hAnsi="Times New Roman" w:cs="Times New Roman"/>
          <w:sz w:val="24"/>
          <w:szCs w:val="24"/>
        </w:rPr>
        <w:t>8</w:t>
      </w:r>
      <w:r w:rsidRPr="00F34E89">
        <w:rPr>
          <w:rFonts w:ascii="Times New Roman" w:hAnsi="Times New Roman" w:cs="Times New Roman"/>
          <w:sz w:val="24"/>
          <w:szCs w:val="24"/>
        </w:rPr>
        <w:t xml:space="preserve">. Pirkėjui nurodžius Paslaugų perdavimo–priėmimo akte suteiktų Paslaugų trūkumus / neatitikimus / </w:t>
      </w:r>
      <w:r w:rsidRPr="00D45E7F">
        <w:rPr>
          <w:rFonts w:ascii="Times New Roman" w:hAnsi="Times New Roman" w:cs="Times New Roman"/>
          <w:sz w:val="24"/>
          <w:szCs w:val="24"/>
        </w:rPr>
        <w:t>pastabas, ištaisyti juos savo sąskaita per Pirkėjo nurodytą protingą terminą;</w:t>
      </w:r>
    </w:p>
    <w:p w14:paraId="7C9D223E" w14:textId="411846EE" w:rsidR="00D45E7F" w:rsidRPr="00A4130C" w:rsidRDefault="006B05B5" w:rsidP="00A4130C">
      <w:pPr>
        <w:spacing w:after="0" w:line="240" w:lineRule="auto"/>
        <w:jc w:val="both"/>
        <w:rPr>
          <w:sz w:val="24"/>
          <w:szCs w:val="24"/>
        </w:rPr>
      </w:pPr>
      <w:r w:rsidRPr="00D45E7F">
        <w:rPr>
          <w:rFonts w:ascii="Times New Roman" w:hAnsi="Times New Roman" w:cs="Times New Roman"/>
          <w:sz w:val="24"/>
          <w:szCs w:val="24"/>
        </w:rPr>
        <w:t xml:space="preserve">4.1.9. </w:t>
      </w:r>
      <w:proofErr w:type="spellStart"/>
      <w:r w:rsidR="00D45E7F">
        <w:rPr>
          <w:rFonts w:ascii="Times New Roman" w:hAnsi="Times New Roman" w:cs="Times New Roman"/>
          <w:sz w:val="24"/>
          <w:szCs w:val="24"/>
          <w:lang w:val="en-US"/>
        </w:rPr>
        <w:t>vykdydamas</w:t>
      </w:r>
      <w:proofErr w:type="spellEnd"/>
      <w:r w:rsidR="00D45E7F">
        <w:rPr>
          <w:rFonts w:ascii="Times New Roman" w:hAnsi="Times New Roman" w:cs="Times New Roman"/>
          <w:sz w:val="24"/>
          <w:szCs w:val="24"/>
          <w:lang w:val="en-US"/>
        </w:rPr>
        <w:t xml:space="preserve"> </w:t>
      </w:r>
      <w:proofErr w:type="spellStart"/>
      <w:r w:rsidR="00D45E7F">
        <w:rPr>
          <w:rFonts w:ascii="Times New Roman" w:hAnsi="Times New Roman" w:cs="Times New Roman"/>
          <w:sz w:val="24"/>
          <w:szCs w:val="24"/>
          <w:lang w:val="en-US"/>
        </w:rPr>
        <w:t>šią</w:t>
      </w:r>
      <w:proofErr w:type="spellEnd"/>
      <w:r w:rsidR="00D45E7F">
        <w:rPr>
          <w:rFonts w:ascii="Times New Roman" w:hAnsi="Times New Roman" w:cs="Times New Roman"/>
          <w:sz w:val="24"/>
          <w:szCs w:val="24"/>
          <w:lang w:val="en-US"/>
        </w:rPr>
        <w:t xml:space="preserve"> </w:t>
      </w:r>
      <w:proofErr w:type="spellStart"/>
      <w:r w:rsidR="00D45E7F">
        <w:rPr>
          <w:rFonts w:ascii="Times New Roman" w:hAnsi="Times New Roman" w:cs="Times New Roman"/>
          <w:sz w:val="24"/>
          <w:szCs w:val="24"/>
          <w:lang w:val="en-US"/>
        </w:rPr>
        <w:t>Sutartį</w:t>
      </w:r>
      <w:proofErr w:type="spellEnd"/>
      <w:r w:rsidR="00D45E7F" w:rsidRPr="00A4130C">
        <w:rPr>
          <w:rFonts w:ascii="Times New Roman" w:hAnsi="Times New Roman" w:cs="Times New Roman"/>
          <w:sz w:val="24"/>
          <w:szCs w:val="24"/>
          <w:lang w:val="en-US"/>
        </w:rPr>
        <w:t xml:space="preserve"> </w:t>
      </w:r>
      <w:proofErr w:type="spellStart"/>
      <w:r w:rsidR="00D45E7F" w:rsidRPr="00A4130C">
        <w:rPr>
          <w:rFonts w:ascii="Times New Roman" w:hAnsi="Times New Roman" w:cs="Times New Roman"/>
          <w:sz w:val="24"/>
          <w:szCs w:val="24"/>
          <w:lang w:val="en-US"/>
        </w:rPr>
        <w:t>laikytis</w:t>
      </w:r>
      <w:proofErr w:type="spellEnd"/>
      <w:r w:rsidR="00D45E7F" w:rsidRPr="00A4130C">
        <w:rPr>
          <w:rFonts w:ascii="Times New Roman" w:hAnsi="Times New Roman" w:cs="Times New Roman"/>
          <w:sz w:val="24"/>
          <w:szCs w:val="24"/>
          <w:lang w:val="en-US"/>
        </w:rPr>
        <w:t xml:space="preserve">, </w:t>
      </w:r>
      <w:r w:rsidR="00D45E7F" w:rsidRPr="00A4130C">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w:t>
      </w:r>
      <w:r w:rsidR="00D45E7F" w:rsidRPr="00A4130C">
        <w:rPr>
          <w:rFonts w:ascii="Times New Roman" w:hAnsi="Times New Roman" w:cs="Times New Roman"/>
          <w:color w:val="000000"/>
          <w:sz w:val="24"/>
          <w:szCs w:val="24"/>
          <w:shd w:val="clear" w:color="auto" w:fill="FFFFFF"/>
          <w:lang w:val="en-US"/>
        </w:rPr>
        <w:t>„</w:t>
      </w:r>
      <w:proofErr w:type="spellStart"/>
      <w:r w:rsidR="00D45E7F" w:rsidRPr="00A4130C">
        <w:rPr>
          <w:rFonts w:ascii="Times New Roman" w:hAnsi="Times New Roman" w:cs="Times New Roman"/>
          <w:color w:val="000000"/>
          <w:sz w:val="24"/>
          <w:szCs w:val="24"/>
          <w:shd w:val="clear" w:color="auto" w:fill="FFFFFF"/>
          <w:lang w:val="en-US"/>
        </w:rPr>
        <w:t>Dėl</w:t>
      </w:r>
      <w:proofErr w:type="spellEnd"/>
      <w:r w:rsidR="00D45E7F" w:rsidRPr="00A4130C">
        <w:rPr>
          <w:rFonts w:ascii="Times New Roman" w:hAnsi="Times New Roman" w:cs="Times New Roman"/>
          <w:color w:val="000000"/>
          <w:sz w:val="24"/>
          <w:szCs w:val="24"/>
          <w:shd w:val="clear" w:color="auto" w:fill="FFFFFF"/>
          <w:lang w:val="en-US"/>
        </w:rPr>
        <w:t xml:space="preserve"> Aplinkos apsaugos </w:t>
      </w:r>
      <w:proofErr w:type="spellStart"/>
      <w:r w:rsidR="00D45E7F" w:rsidRPr="00A4130C">
        <w:rPr>
          <w:rFonts w:ascii="Times New Roman" w:hAnsi="Times New Roman" w:cs="Times New Roman"/>
          <w:color w:val="000000"/>
          <w:sz w:val="24"/>
          <w:szCs w:val="24"/>
          <w:shd w:val="clear" w:color="auto" w:fill="FFFFFF"/>
          <w:lang w:val="en-US"/>
        </w:rPr>
        <w:t>kriterijų</w:t>
      </w:r>
      <w:proofErr w:type="spellEnd"/>
      <w:r w:rsidR="00D45E7F" w:rsidRPr="00A4130C">
        <w:rPr>
          <w:rFonts w:ascii="Times New Roman" w:hAnsi="Times New Roman" w:cs="Times New Roman"/>
          <w:color w:val="000000"/>
          <w:sz w:val="24"/>
          <w:szCs w:val="24"/>
          <w:shd w:val="clear" w:color="auto" w:fill="FFFFFF"/>
          <w:lang w:val="en-US"/>
        </w:rPr>
        <w:t xml:space="preserve"> </w:t>
      </w:r>
      <w:proofErr w:type="spellStart"/>
      <w:r w:rsidR="00D45E7F" w:rsidRPr="00A4130C">
        <w:rPr>
          <w:rFonts w:ascii="Times New Roman" w:hAnsi="Times New Roman" w:cs="Times New Roman"/>
          <w:color w:val="000000"/>
          <w:sz w:val="24"/>
          <w:szCs w:val="24"/>
          <w:shd w:val="clear" w:color="auto" w:fill="FFFFFF"/>
          <w:lang w:val="en-US"/>
        </w:rPr>
        <w:t>taikymo</w:t>
      </w:r>
      <w:proofErr w:type="spellEnd"/>
      <w:r w:rsidR="00D45E7F" w:rsidRPr="00A4130C">
        <w:rPr>
          <w:rFonts w:ascii="Times New Roman" w:hAnsi="Times New Roman" w:cs="Times New Roman"/>
          <w:color w:val="000000"/>
          <w:sz w:val="24"/>
          <w:szCs w:val="24"/>
          <w:shd w:val="clear" w:color="auto" w:fill="FFFFFF"/>
          <w:lang w:val="en-US"/>
        </w:rPr>
        <w:t xml:space="preserve">, </w:t>
      </w:r>
      <w:proofErr w:type="spellStart"/>
      <w:r w:rsidR="00D45E7F" w:rsidRPr="00A4130C">
        <w:rPr>
          <w:rFonts w:ascii="Times New Roman" w:hAnsi="Times New Roman" w:cs="Times New Roman"/>
          <w:color w:val="000000"/>
          <w:sz w:val="24"/>
          <w:szCs w:val="24"/>
          <w:shd w:val="clear" w:color="auto" w:fill="FFFFFF"/>
          <w:lang w:val="en-US"/>
        </w:rPr>
        <w:t>vykdant</w:t>
      </w:r>
      <w:proofErr w:type="spellEnd"/>
      <w:r w:rsidR="00D45E7F" w:rsidRPr="00A4130C">
        <w:rPr>
          <w:rFonts w:ascii="Times New Roman" w:hAnsi="Times New Roman" w:cs="Times New Roman"/>
          <w:color w:val="000000"/>
          <w:sz w:val="24"/>
          <w:szCs w:val="24"/>
          <w:shd w:val="clear" w:color="auto" w:fill="FFFFFF"/>
          <w:lang w:val="en-US"/>
        </w:rPr>
        <w:t xml:space="preserve"> </w:t>
      </w:r>
      <w:proofErr w:type="spellStart"/>
      <w:r w:rsidR="00D45E7F" w:rsidRPr="00A4130C">
        <w:rPr>
          <w:rFonts w:ascii="Times New Roman" w:hAnsi="Times New Roman" w:cs="Times New Roman"/>
          <w:color w:val="000000"/>
          <w:sz w:val="24"/>
          <w:szCs w:val="24"/>
          <w:shd w:val="clear" w:color="auto" w:fill="FFFFFF"/>
          <w:lang w:val="en-US"/>
        </w:rPr>
        <w:t>žaliuosius</w:t>
      </w:r>
      <w:proofErr w:type="spellEnd"/>
      <w:r w:rsidR="00D45E7F" w:rsidRPr="00A4130C">
        <w:rPr>
          <w:rFonts w:ascii="Times New Roman" w:hAnsi="Times New Roman" w:cs="Times New Roman"/>
          <w:color w:val="000000"/>
          <w:sz w:val="24"/>
          <w:szCs w:val="24"/>
          <w:shd w:val="clear" w:color="auto" w:fill="FFFFFF"/>
          <w:lang w:val="en-US"/>
        </w:rPr>
        <w:t xml:space="preserve"> </w:t>
      </w:r>
      <w:proofErr w:type="spellStart"/>
      <w:r w:rsidR="00D45E7F" w:rsidRPr="00A4130C">
        <w:rPr>
          <w:rFonts w:ascii="Times New Roman" w:hAnsi="Times New Roman" w:cs="Times New Roman"/>
          <w:color w:val="000000"/>
          <w:sz w:val="24"/>
          <w:szCs w:val="24"/>
          <w:shd w:val="clear" w:color="auto" w:fill="FFFFFF"/>
          <w:lang w:val="en-US"/>
        </w:rPr>
        <w:t>pirkimus</w:t>
      </w:r>
      <w:proofErr w:type="spellEnd"/>
      <w:r w:rsidR="00D45E7F" w:rsidRPr="00A4130C">
        <w:rPr>
          <w:rFonts w:ascii="Times New Roman" w:hAnsi="Times New Roman" w:cs="Times New Roman"/>
          <w:color w:val="000000"/>
          <w:sz w:val="24"/>
          <w:szCs w:val="24"/>
          <w:shd w:val="clear" w:color="auto" w:fill="FFFFFF"/>
          <w:lang w:val="en-US"/>
        </w:rPr>
        <w:t xml:space="preserve">, tvarkos </w:t>
      </w:r>
      <w:proofErr w:type="spellStart"/>
      <w:r w:rsidR="00D45E7F" w:rsidRPr="00A4130C">
        <w:rPr>
          <w:rFonts w:ascii="Times New Roman" w:hAnsi="Times New Roman" w:cs="Times New Roman"/>
          <w:color w:val="000000"/>
          <w:sz w:val="24"/>
          <w:szCs w:val="24"/>
          <w:shd w:val="clear" w:color="auto" w:fill="FFFFFF"/>
          <w:lang w:val="en-US"/>
        </w:rPr>
        <w:t>aprašo</w:t>
      </w:r>
      <w:proofErr w:type="spellEnd"/>
      <w:r w:rsidR="00D45E7F" w:rsidRPr="00A4130C">
        <w:rPr>
          <w:rFonts w:ascii="Times New Roman" w:hAnsi="Times New Roman" w:cs="Times New Roman"/>
          <w:color w:val="000000"/>
          <w:sz w:val="24"/>
          <w:szCs w:val="24"/>
          <w:shd w:val="clear" w:color="auto" w:fill="FFFFFF"/>
          <w:lang w:val="en-US"/>
        </w:rPr>
        <w:t xml:space="preserve"> </w:t>
      </w:r>
      <w:proofErr w:type="spellStart"/>
      <w:r w:rsidR="00D45E7F" w:rsidRPr="00A4130C">
        <w:rPr>
          <w:rFonts w:ascii="Times New Roman" w:hAnsi="Times New Roman" w:cs="Times New Roman"/>
          <w:color w:val="000000"/>
          <w:sz w:val="24"/>
          <w:szCs w:val="24"/>
          <w:shd w:val="clear" w:color="auto" w:fill="FFFFFF"/>
          <w:lang w:val="en-US"/>
        </w:rPr>
        <w:t>patvirtinimo</w:t>
      </w:r>
      <w:proofErr w:type="spellEnd"/>
      <w:r w:rsidR="00D45E7F" w:rsidRPr="00A4130C">
        <w:rPr>
          <w:rFonts w:ascii="Times New Roman" w:hAnsi="Times New Roman" w:cs="Times New Roman"/>
          <w:color w:val="000000"/>
          <w:sz w:val="24"/>
          <w:szCs w:val="24"/>
          <w:shd w:val="clear" w:color="auto" w:fill="FFFFFF"/>
          <w:lang w:val="en-US"/>
        </w:rPr>
        <w:t>“</w:t>
      </w:r>
      <w:r w:rsidR="00D45E7F" w:rsidRPr="00A4130C">
        <w:rPr>
          <w:rFonts w:ascii="Times New Roman" w:hAnsi="Times New Roman" w:cs="Times New Roman"/>
          <w:sz w:val="24"/>
          <w:szCs w:val="24"/>
        </w:rPr>
        <w:t>,</w:t>
      </w:r>
      <w:r w:rsidR="00D45E7F" w:rsidRPr="00A4130C">
        <w:rPr>
          <w:rFonts w:ascii="Times New Roman" w:hAnsi="Times New Roman" w:cs="Times New Roman"/>
        </w:rPr>
        <w:t xml:space="preserve"> </w:t>
      </w:r>
      <w:r w:rsidR="00D45E7F" w:rsidRPr="00A4130C">
        <w:rPr>
          <w:rFonts w:ascii="Times New Roman" w:hAnsi="Times New Roman" w:cs="Times New Roman"/>
          <w:sz w:val="24"/>
          <w:szCs w:val="24"/>
        </w:rPr>
        <w:t xml:space="preserve">(toliau – Aprašas), 4.4.4 papunkčiu </w:t>
      </w:r>
      <w:r w:rsidR="00D45E7F" w:rsidRPr="00A4130C">
        <w:rPr>
          <w:rFonts w:ascii="Times New Roman" w:hAnsi="Times New Roman" w:cs="Times New Roman"/>
          <w:color w:val="000000"/>
          <w:sz w:val="24"/>
          <w:szCs w:val="24"/>
        </w:rPr>
        <w:t>Pirkėjo savarankiškai nustatyto</w:t>
      </w:r>
      <w:r w:rsidR="00D45E7F" w:rsidRPr="00A4130C">
        <w:rPr>
          <w:rFonts w:ascii="Times New Roman" w:hAnsi="Times New Roman" w:cs="Times New Roman"/>
          <w:sz w:val="24"/>
          <w:szCs w:val="24"/>
          <w:lang w:val="en-US"/>
        </w:rPr>
        <w:t xml:space="preserve"> </w:t>
      </w:r>
      <w:proofErr w:type="spellStart"/>
      <w:r w:rsidR="00D45E7F" w:rsidRPr="00A4130C">
        <w:rPr>
          <w:rFonts w:ascii="Times New Roman" w:hAnsi="Times New Roman" w:cs="Times New Roman"/>
          <w:sz w:val="24"/>
          <w:szCs w:val="24"/>
          <w:lang w:val="en-US"/>
        </w:rPr>
        <w:t>šio</w:t>
      </w:r>
      <w:proofErr w:type="spellEnd"/>
      <w:r w:rsidR="00D45E7F" w:rsidRPr="00A4130C">
        <w:rPr>
          <w:rFonts w:ascii="Times New Roman" w:hAnsi="Times New Roman" w:cs="Times New Roman"/>
          <w:sz w:val="24"/>
          <w:szCs w:val="24"/>
          <w:lang w:val="en-US"/>
        </w:rPr>
        <w:t xml:space="preserve"> aplinkos apsaugos </w:t>
      </w:r>
      <w:proofErr w:type="spellStart"/>
      <w:r w:rsidR="00D45E7F" w:rsidRPr="00A4130C">
        <w:rPr>
          <w:rFonts w:ascii="Times New Roman" w:hAnsi="Times New Roman" w:cs="Times New Roman"/>
          <w:sz w:val="24"/>
          <w:szCs w:val="24"/>
          <w:lang w:val="en-US"/>
        </w:rPr>
        <w:t>reikalavimo</w:t>
      </w:r>
      <w:proofErr w:type="spellEnd"/>
      <w:r w:rsidR="00D45E7F" w:rsidRPr="00A4130C">
        <w:rPr>
          <w:rFonts w:ascii="Times New Roman" w:hAnsi="Times New Roman" w:cs="Times New Roman"/>
          <w:sz w:val="24"/>
          <w:szCs w:val="24"/>
          <w:lang w:val="en-US"/>
        </w:rPr>
        <w:t xml:space="preserve"> – </w:t>
      </w:r>
      <w:r w:rsidR="00D45E7F" w:rsidRPr="00A4130C">
        <w:rPr>
          <w:rFonts w:ascii="Times New Roman" w:hAnsi="Times New Roman" w:cs="Times New Roman"/>
          <w:sz w:val="24"/>
          <w:szCs w:val="24"/>
        </w:rPr>
        <w:t xml:space="preserve">mažinti popieriaus sunaudojimą, atsisakyti nebūtino dokumentų kopijavimo ir spausdinimo, rengiamą dokumentaciją Pirkėjui teikti elektroniniu formatu, o dokumentaciją, kuri turi būti </w:t>
      </w:r>
      <w:r w:rsidR="00D45E7F" w:rsidRPr="00A4130C">
        <w:rPr>
          <w:rFonts w:ascii="Times New Roman" w:hAnsi="Times New Roman" w:cs="Times New Roman"/>
          <w:sz w:val="24"/>
          <w:szCs w:val="24"/>
        </w:rPr>
        <w:lastRenderedPageBreak/>
        <w:t>pasirašoma – pasirašyti elektroniniu parašu. Esant būtinybei, spausdinimui naudoti perdirbtą popierių, kuris atitinka žaliojo pirkimo reikalavimus pagal Aprašą</w:t>
      </w:r>
      <w:r w:rsidR="00D45E7F" w:rsidRPr="00A4130C">
        <w:rPr>
          <w:rFonts w:ascii="Times New Roman" w:hAnsi="Times New Roman" w:cs="Times New Roman"/>
          <w:color w:val="000000"/>
          <w:sz w:val="24"/>
          <w:szCs w:val="24"/>
          <w:lang w:eastAsia="lt-LT"/>
        </w:rPr>
        <w:t>;</w:t>
      </w:r>
    </w:p>
    <w:p w14:paraId="5374A41B" w14:textId="5E95F968" w:rsidR="007426A5" w:rsidRPr="00A4130C" w:rsidRDefault="00F34E89" w:rsidP="007426A5">
      <w:pPr>
        <w:spacing w:after="0" w:line="240" w:lineRule="auto"/>
        <w:jc w:val="both"/>
        <w:rPr>
          <w:rFonts w:ascii="Times New Roman" w:hAnsi="Times New Roman" w:cs="Times New Roman"/>
          <w:sz w:val="24"/>
          <w:szCs w:val="24"/>
        </w:rPr>
      </w:pPr>
      <w:r w:rsidRPr="001D297D">
        <w:rPr>
          <w:rFonts w:ascii="Times New Roman" w:hAnsi="Times New Roman" w:cs="Times New Roman"/>
          <w:sz w:val="24"/>
          <w:szCs w:val="24"/>
        </w:rPr>
        <w:t>4.1.</w:t>
      </w:r>
      <w:r w:rsidR="007426A5" w:rsidRPr="001D297D">
        <w:rPr>
          <w:rFonts w:ascii="Times New Roman" w:hAnsi="Times New Roman" w:cs="Times New Roman"/>
          <w:sz w:val="24"/>
          <w:szCs w:val="24"/>
        </w:rPr>
        <w:t>10</w:t>
      </w:r>
      <w:r w:rsidRPr="001D297D">
        <w:rPr>
          <w:rFonts w:ascii="Times New Roman" w:hAnsi="Times New Roman" w:cs="Times New Roman"/>
          <w:sz w:val="24"/>
          <w:szCs w:val="24"/>
        </w:rPr>
        <w:t xml:space="preserve">. </w:t>
      </w:r>
      <w:r w:rsidR="007426A5" w:rsidRPr="001D297D">
        <w:rPr>
          <w:rFonts w:ascii="Times New Roman" w:hAnsi="Times New Roman" w:cs="Times New Roman"/>
          <w:sz w:val="24"/>
          <w:szCs w:val="24"/>
        </w:rPr>
        <w:t xml:space="preserve"> Pirkėjui</w:t>
      </w:r>
      <w:r w:rsidR="007426A5" w:rsidRPr="00A4130C">
        <w:rPr>
          <w:rFonts w:ascii="Times New Roman" w:hAnsi="Times New Roman" w:cs="Times New Roman"/>
          <w:sz w:val="24"/>
          <w:szCs w:val="24"/>
        </w:rPr>
        <w:t xml:space="preserve"> paprašius, per 5 (penkias) darbo dienas pateikti jam informaciją ir/ar dokumentus, įrodančius aplinkos apsaugos reikalavimo laikymąsi;</w:t>
      </w:r>
    </w:p>
    <w:p w14:paraId="6DB7916A" w14:textId="52CF011E" w:rsidR="00F34E89" w:rsidRPr="00F34E89" w:rsidRDefault="007426A5" w:rsidP="00971ADD">
      <w:pPr>
        <w:spacing w:after="0" w:line="240" w:lineRule="auto"/>
        <w:jc w:val="both"/>
        <w:rPr>
          <w:rFonts w:ascii="Times New Roman" w:hAnsi="Times New Roman" w:cs="Times New Roman"/>
          <w:sz w:val="24"/>
          <w:szCs w:val="24"/>
        </w:rPr>
      </w:pPr>
      <w:r w:rsidRPr="00A4130C">
        <w:rPr>
          <w:rFonts w:ascii="Times New Roman" w:hAnsi="Times New Roman" w:cs="Times New Roman"/>
          <w:sz w:val="24"/>
          <w:szCs w:val="24"/>
        </w:rPr>
        <w:t xml:space="preserve">4.1.11. </w:t>
      </w:r>
      <w:r w:rsidR="00F34E89" w:rsidRPr="001D297D">
        <w:rPr>
          <w:rFonts w:ascii="Times New Roman" w:hAnsi="Times New Roman" w:cs="Times New Roman"/>
          <w:sz w:val="24"/>
          <w:szCs w:val="24"/>
        </w:rPr>
        <w:t>rūpestingai tvarkyti sąskaitas, įrašus ir kvitus, susijusius su Pirkėjo vykdomais mokėjimais pagal šią Sutartį. Pirkėjo prašymu Paslaugų</w:t>
      </w:r>
      <w:r w:rsidR="00F34E89" w:rsidRPr="007426A5">
        <w:rPr>
          <w:rFonts w:ascii="Times New Roman" w:hAnsi="Times New Roman" w:cs="Times New Roman"/>
          <w:sz w:val="24"/>
          <w:szCs w:val="24"/>
        </w:rPr>
        <w:t xml:space="preserve"> teikėjas pateikia Pirkėjui ar nepriklausomam auditoriui ar kitai institucijai, turinčiai teisę gauti informaciją apie šios Sutarties vykdymą, visas sąskaitas, įrašus ir kvitus. Paslaugų</w:t>
      </w:r>
      <w:r w:rsidR="00F34E89" w:rsidRPr="00F34E89">
        <w:rPr>
          <w:rFonts w:ascii="Times New Roman" w:hAnsi="Times New Roman" w:cs="Times New Roman"/>
          <w:sz w:val="24"/>
          <w:szCs w:val="24"/>
        </w:rPr>
        <w:t xml:space="preserve"> teikėjas pateikia visus paaiškinimus, susijusius su išlaidomis, kurias Pirkėjas prašo paaiškinti;</w:t>
      </w:r>
    </w:p>
    <w:p w14:paraId="2A3D6433" w14:textId="492C544D"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4.1.1</w:t>
      </w:r>
      <w:r w:rsidR="00932694">
        <w:rPr>
          <w:rFonts w:ascii="Times New Roman" w:hAnsi="Times New Roman" w:cs="Times New Roman"/>
          <w:sz w:val="24"/>
          <w:szCs w:val="24"/>
        </w:rPr>
        <w:t>2</w:t>
      </w:r>
      <w:r w:rsidRPr="00F34E89">
        <w:rPr>
          <w:rFonts w:ascii="Times New Roman" w:hAnsi="Times New Roman" w:cs="Times New Roman"/>
          <w:sz w:val="24"/>
          <w:szCs w:val="24"/>
        </w:rPr>
        <w:t>. tinkamai vykdyti kitus įsipareigojimus, numatytus Sutartyje ir galiojančiuose Lietuvos Respublikos teisės aktuose.</w:t>
      </w:r>
    </w:p>
    <w:p w14:paraId="1039B0F4" w14:textId="77777777" w:rsidR="00F34E89" w:rsidRPr="00F34E89" w:rsidRDefault="00F34E89" w:rsidP="00A4130C">
      <w:pPr>
        <w:spacing w:before="120"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4.2. Paslaugų teikėjas turi teisę:</w:t>
      </w:r>
    </w:p>
    <w:p w14:paraId="10462B81"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4.2.1. gauti Paslaugų kainą su sąlyga, kad jis tinkamai ir laiku įvykdo visus šioje Sutartyje numatytus įsipareigojimus;</w:t>
      </w:r>
    </w:p>
    <w:p w14:paraId="602E0D00" w14:textId="0D4FD843"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4.2.</w:t>
      </w:r>
      <w:r w:rsidR="00932694">
        <w:rPr>
          <w:rFonts w:ascii="Times New Roman" w:hAnsi="Times New Roman" w:cs="Times New Roman"/>
          <w:sz w:val="24"/>
          <w:szCs w:val="24"/>
        </w:rPr>
        <w:t>2</w:t>
      </w:r>
      <w:r w:rsidRPr="00F34E89">
        <w:rPr>
          <w:rFonts w:ascii="Times New Roman" w:hAnsi="Times New Roman" w:cs="Times New Roman"/>
          <w:sz w:val="24"/>
          <w:szCs w:val="24"/>
        </w:rPr>
        <w:t xml:space="preserve">. Paslaugų teikėjas turi ir kitas šios Sutarties ir Lietuvos Respublikoje galiojančių teisės aktų numatytas teises. </w:t>
      </w:r>
    </w:p>
    <w:p w14:paraId="61B5A904" w14:textId="77777777" w:rsidR="00F34E89" w:rsidRPr="00F34E89" w:rsidRDefault="00F34E89" w:rsidP="00A4130C">
      <w:pPr>
        <w:spacing w:before="120"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4.3. Pirkėjas įsipareigoja:</w:t>
      </w:r>
    </w:p>
    <w:p w14:paraId="1121ED80"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4.3.1. laiku priimti iš Paslaugų teikėjo tinkamai ir kokybiškai suteiktas Paslaugas ir laiku už jas atsiskaityti šioje Sutartyje nustatyta tvarka;</w:t>
      </w:r>
    </w:p>
    <w:p w14:paraId="5DA10251"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4.3.2. nedelsiant pranešti Paslaugų teikėjui apie Sutarties sąlygų pažeidimą, kai tik toks pažeidimas yra nustatomas;</w:t>
      </w:r>
    </w:p>
    <w:p w14:paraId="0BFEB674" w14:textId="79D24AF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4.3.</w:t>
      </w:r>
      <w:r w:rsidR="00932694">
        <w:rPr>
          <w:rFonts w:ascii="Times New Roman" w:hAnsi="Times New Roman" w:cs="Times New Roman"/>
          <w:sz w:val="24"/>
          <w:szCs w:val="24"/>
        </w:rPr>
        <w:t>3</w:t>
      </w:r>
      <w:r w:rsidRPr="00F34E89">
        <w:rPr>
          <w:rFonts w:ascii="Times New Roman" w:hAnsi="Times New Roman" w:cs="Times New Roman"/>
          <w:sz w:val="24"/>
          <w:szCs w:val="24"/>
        </w:rPr>
        <w:t>. Paslaugų teikėjui sudaryti visas sąlygas, suteikti informaciją ar dokumentus, būtinus Paslaugoms teikti</w:t>
      </w:r>
      <w:r w:rsidR="00932694">
        <w:rPr>
          <w:rFonts w:ascii="Times New Roman" w:hAnsi="Times New Roman" w:cs="Times New Roman"/>
          <w:sz w:val="24"/>
          <w:szCs w:val="24"/>
        </w:rPr>
        <w:t>.</w:t>
      </w:r>
    </w:p>
    <w:p w14:paraId="2B8E3CF6" w14:textId="77777777" w:rsidR="00F34E89" w:rsidRPr="00F34E89" w:rsidRDefault="00F34E89" w:rsidP="00A4130C">
      <w:pPr>
        <w:spacing w:before="120"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4.4. Pirkėjas turi teisę:</w:t>
      </w:r>
    </w:p>
    <w:p w14:paraId="0AC58349"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4.4.1. reikalauti, kad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78981C60" w14:textId="74334EAB"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4.4.</w:t>
      </w:r>
      <w:r w:rsidR="00932694">
        <w:rPr>
          <w:rFonts w:ascii="Times New Roman" w:hAnsi="Times New Roman" w:cs="Times New Roman"/>
          <w:sz w:val="24"/>
          <w:szCs w:val="24"/>
        </w:rPr>
        <w:t>2</w:t>
      </w:r>
      <w:r w:rsidRPr="00F34E89">
        <w:rPr>
          <w:rFonts w:ascii="Times New Roman" w:hAnsi="Times New Roman" w:cs="Times New Roman"/>
          <w:sz w:val="24"/>
          <w:szCs w:val="24"/>
        </w:rPr>
        <w:t>. turi visas šios Sutarties bei Lietuvos Respublikoje galiojančių teisės aktų numatytas teises.</w:t>
      </w:r>
    </w:p>
    <w:p w14:paraId="7E8583D6" w14:textId="77777777" w:rsidR="00F34E89" w:rsidRPr="00F34E89" w:rsidRDefault="00F34E89" w:rsidP="00B40BF4">
      <w:pPr>
        <w:spacing w:after="0" w:line="240" w:lineRule="auto"/>
        <w:rPr>
          <w:rFonts w:ascii="Times New Roman" w:hAnsi="Times New Roman" w:cs="Times New Roman"/>
          <w:sz w:val="24"/>
          <w:szCs w:val="24"/>
        </w:rPr>
      </w:pPr>
    </w:p>
    <w:p w14:paraId="0BC7E078" w14:textId="3D609185"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V. INTELEKTINĖS NUOSAVYBĖS TEISĖS</w:t>
      </w:r>
    </w:p>
    <w:p w14:paraId="0DFB0D59" w14:textId="77777777" w:rsidR="00F34E89" w:rsidRPr="00F34E89" w:rsidRDefault="00F34E89" w:rsidP="00B40BF4">
      <w:pPr>
        <w:spacing w:after="0" w:line="240" w:lineRule="auto"/>
        <w:rPr>
          <w:rFonts w:ascii="Times New Roman" w:hAnsi="Times New Roman" w:cs="Times New Roman"/>
          <w:sz w:val="24"/>
          <w:szCs w:val="24"/>
        </w:rPr>
      </w:pPr>
    </w:p>
    <w:p w14:paraId="733BDA2F" w14:textId="7EC3CE9D"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34E89" w:rsidRPr="00F34E89">
        <w:rPr>
          <w:rFonts w:ascii="Times New Roman" w:hAnsi="Times New Roman" w:cs="Times New Roman"/>
          <w:sz w:val="24"/>
          <w:szCs w:val="24"/>
        </w:rPr>
        <w:t xml:space="preserve">.1. Visi Paslaugų rezultatai (jei tokie sukuriami), kaip numatyta Sutarties </w:t>
      </w:r>
      <w:r w:rsidR="00F34E89" w:rsidRPr="00C631E7">
        <w:rPr>
          <w:rFonts w:ascii="Times New Roman" w:hAnsi="Times New Roman" w:cs="Times New Roman"/>
          <w:sz w:val="24"/>
          <w:szCs w:val="24"/>
        </w:rPr>
        <w:t>4.1.4</w:t>
      </w:r>
      <w:r w:rsidR="00F34E89" w:rsidRPr="00F34E89">
        <w:rPr>
          <w:rFonts w:ascii="Times New Roman" w:hAnsi="Times New Roman" w:cs="Times New Roman"/>
          <w:sz w:val="24"/>
          <w:szCs w:val="24"/>
        </w:rPr>
        <w:t xml:space="preserve"> papunktyje, ir su jais susijusios teisės, įgytos vykdant Sutartį, įskaitant autorių turtines (nurodytas Lietuvos Respublikos autorių ir gretutinių teisių įstatymo 15 straipsnis) ir pramoninės nuosavybės teises ar kitas intelektinės nuosavybės teises, išskyrus asmenines neturtines teises į intelektinės veiklos rezultatus, yra Pirkėjo nuosavybė.</w:t>
      </w:r>
    </w:p>
    <w:p w14:paraId="5A2E2885" w14:textId="38DA5718"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34E89" w:rsidRPr="00F34E89">
        <w:rPr>
          <w:rFonts w:ascii="Times New Roman" w:hAnsi="Times New Roman" w:cs="Times New Roman"/>
          <w:sz w:val="24"/>
          <w:szCs w:val="24"/>
        </w:rPr>
        <w:t>.2. 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37D56270" w14:textId="2B4C0983"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34E89" w:rsidRPr="00F34E89">
        <w:rPr>
          <w:rFonts w:ascii="Times New Roman" w:hAnsi="Times New Roman" w:cs="Times New Roman"/>
          <w:sz w:val="24"/>
          <w:szCs w:val="24"/>
        </w:rPr>
        <w:t>.3. Autorių turtinės teisės į visus Paslaugų rezultatus Pirkėjui pereina nuo galutinio Paslaugų perdavimo–priėmimo akto pasirašymo be trūkumų momento.</w:t>
      </w:r>
      <w:r w:rsidR="00F34E89" w:rsidRPr="00F34E89">
        <w:rPr>
          <w:rFonts w:ascii="Times New Roman" w:hAnsi="Times New Roman" w:cs="Times New Roman"/>
          <w:sz w:val="24"/>
          <w:szCs w:val="24"/>
        </w:rPr>
        <w:tab/>
      </w:r>
    </w:p>
    <w:p w14:paraId="102E40A7" w14:textId="1F15BF9B"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34E89" w:rsidRPr="00F34E89">
        <w:rPr>
          <w:rFonts w:ascii="Times New Roman" w:hAnsi="Times New Roman" w:cs="Times New Roman"/>
          <w:sz w:val="24"/>
          <w:szCs w:val="24"/>
        </w:rPr>
        <w:t>.4. Paslaugų teikėjas įsipareigoja atlyginti Pirkėjui nuostolius, patirtus dėl trečiųjų šalių ieškinių dėl patentinių, prekių ženklų, autorių ir gretutinių teisių pažeidimų, kylančių dėl Sutarties vykdymo ir/ar Paslaugų rezultato.</w:t>
      </w:r>
    </w:p>
    <w:p w14:paraId="5972F19A" w14:textId="20646F0F"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34E89" w:rsidRPr="00F34E89">
        <w:rPr>
          <w:rFonts w:ascii="Times New Roman" w:hAnsi="Times New Roman" w:cs="Times New Roman"/>
          <w:sz w:val="24"/>
          <w:szCs w:val="24"/>
        </w:rPr>
        <w:t>.5. Paslaugų teikėjas nedelsdamas praneša Pirkėjui apie tai, kad jam yra pateiktas ieškinys ar bet koks kitas reikalavimas dėl bet kokių su Sutartimi susijusių autorių teisių ir intelektinės nuosavybės teisės pažeidimo ar įtariamo pažeidimo.</w:t>
      </w:r>
    </w:p>
    <w:p w14:paraId="20BB66CF" w14:textId="77777777" w:rsidR="00F34E89" w:rsidRPr="00F34E89" w:rsidRDefault="00F34E89" w:rsidP="00B40BF4">
      <w:pPr>
        <w:spacing w:after="0" w:line="240" w:lineRule="auto"/>
        <w:rPr>
          <w:rFonts w:ascii="Times New Roman" w:hAnsi="Times New Roman" w:cs="Times New Roman"/>
          <w:sz w:val="24"/>
          <w:szCs w:val="24"/>
        </w:rPr>
      </w:pPr>
    </w:p>
    <w:p w14:paraId="5063DAD4" w14:textId="45897FD6"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VI. ŠALIŲ ATSAKOMYBĖ</w:t>
      </w:r>
    </w:p>
    <w:p w14:paraId="21CEE9BC" w14:textId="77777777" w:rsidR="00F34E89" w:rsidRPr="00F34E89" w:rsidRDefault="00F34E89" w:rsidP="00B40BF4">
      <w:pPr>
        <w:spacing w:after="0" w:line="240" w:lineRule="auto"/>
        <w:rPr>
          <w:rFonts w:ascii="Times New Roman" w:hAnsi="Times New Roman" w:cs="Times New Roman"/>
          <w:sz w:val="24"/>
          <w:szCs w:val="24"/>
        </w:rPr>
      </w:pPr>
    </w:p>
    <w:p w14:paraId="19E9884C" w14:textId="46FA030B"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 xml:space="preserve">.1. Šalių atsakomybė yra nustatoma pagal galiojančius Lietuvos Respublikos teisės aktus ir šią Sutartį. Šalys įsipareigoja tinkamai vykdyti savo įsipareigojimus, prisiimtus šia Sutartimi, ir susilaikyti nuo bet </w:t>
      </w:r>
      <w:r w:rsidR="00F34E89" w:rsidRPr="00F34E89">
        <w:rPr>
          <w:rFonts w:ascii="Times New Roman" w:hAnsi="Times New Roman" w:cs="Times New Roman"/>
          <w:sz w:val="24"/>
          <w:szCs w:val="24"/>
        </w:rPr>
        <w:lastRenderedPageBreak/>
        <w:t>kokių veiksmų, kuriais galėtų padaryti žalos viena kitai ar apsunkintų kitos Šalies prisiimtų įsipareigojimų įvykdymą.</w:t>
      </w:r>
    </w:p>
    <w:p w14:paraId="2F1E8B86" w14:textId="00538FB9"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.2. Neatlikus apmokėjimo nustatytais terminais dėl Pirkėjo kaltės, Paslaugų teikėjo pareikalavimu Pirkėjas privalo sumokėti Paslaugų teikėjui už kiekvieną uždelstą dieną 0,05 proc. delspinigių nuo laiku neapmokėtos sumos.</w:t>
      </w:r>
    </w:p>
    <w:p w14:paraId="41DB6B32" w14:textId="195AAD4A"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 xml:space="preserve">.3. Jei Paslaugų teikėjas nesuteikia Paslaugų šioje Sutartyje </w:t>
      </w:r>
      <w:r>
        <w:rPr>
          <w:rFonts w:ascii="Times New Roman" w:hAnsi="Times New Roman" w:cs="Times New Roman"/>
          <w:sz w:val="24"/>
          <w:szCs w:val="24"/>
        </w:rPr>
        <w:t>ir (ar)</w:t>
      </w:r>
      <w:r w:rsidR="00F34E89" w:rsidRPr="00F34E89">
        <w:rPr>
          <w:rFonts w:ascii="Times New Roman" w:hAnsi="Times New Roman" w:cs="Times New Roman"/>
          <w:sz w:val="24"/>
          <w:szCs w:val="24"/>
        </w:rPr>
        <w:t xml:space="preserve"> prieduose nustatytais terminais, Pirkėjas be oficialaus įspėjimo ir nesumažindamas kitų savo teisių gynimo būdų pradeda skaičiuoti už kiekvieną termino praleidimo dieną 0,05 proc. dydžio delspinigius nuo nesuteiktų Paslaugų kainos, neviršijant 10 proc. bendros Sutarties kainos.</w:t>
      </w:r>
    </w:p>
    <w:p w14:paraId="19AC3D00" w14:textId="46B6A8E7"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.4. Jei apskaičiuoti delspinigiai viršija 10 proc. bendros Sutarties kainos, Pirkėjas, prieš tai raštu įspėjęs Paslaugų teikėją:</w:t>
      </w:r>
    </w:p>
    <w:p w14:paraId="7FACE8AF" w14:textId="687A8885"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.4.1. išskaičiuoja delspinigių sumą iš Paslaugų teikėjui mokėtinų sumų ir/arba;</w:t>
      </w:r>
    </w:p>
    <w:p w14:paraId="276790EA" w14:textId="3FD45805"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.4.2. reikalauja sumokėti baudą;</w:t>
      </w:r>
    </w:p>
    <w:p w14:paraId="4B2F26EA" w14:textId="50417B67"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.4.3. nutraukia Sutartį.</w:t>
      </w:r>
    </w:p>
    <w:p w14:paraId="24B3EB8C" w14:textId="4B1BBBF0" w:rsidR="00F5427F" w:rsidRPr="00A4130C" w:rsidRDefault="00F5427F" w:rsidP="00A4130C">
      <w:pPr>
        <w:spacing w:after="0" w:line="240" w:lineRule="auto"/>
        <w:jc w:val="both"/>
        <w:rPr>
          <w:sz w:val="24"/>
          <w:szCs w:val="24"/>
        </w:rPr>
      </w:pPr>
      <w:r w:rsidRPr="00F5427F">
        <w:rPr>
          <w:rFonts w:ascii="Times New Roman" w:hAnsi="Times New Roman" w:cs="Times New Roman"/>
          <w:sz w:val="24"/>
          <w:szCs w:val="24"/>
        </w:rPr>
        <w:t xml:space="preserve">6.5. </w:t>
      </w:r>
      <w:r w:rsidRPr="00A4130C">
        <w:rPr>
          <w:rFonts w:ascii="Times New Roman" w:hAnsi="Times New Roman" w:cs="Times New Roman"/>
          <w:sz w:val="24"/>
          <w:szCs w:val="24"/>
        </w:rPr>
        <w:t>Jei Pirkėjui paprašius, Paslaugų teikėjas nepateikia informacijos ir (ar) dokumentų, patvirtinančių Paslaugų teikėjo įsipareigojimo, susijusio su aplinkos apsaugos reikalavimu laikymosi, ar Pirkėjui nustačius, kad Paslaugų teikėjas</w:t>
      </w:r>
      <w:r w:rsidRPr="00A4130C">
        <w:rPr>
          <w:rFonts w:ascii="Times New Roman" w:eastAsia="Calibri" w:hAnsi="Times New Roman" w:cs="Times New Roman"/>
          <w:sz w:val="24"/>
          <w:szCs w:val="24"/>
        </w:rPr>
        <w:t xml:space="preserve"> nesilaiko šio reikalavimo, Paslaugų teikėjui taikoma 20,00 (dvidešimties) Eur dydžio bauda, kurią Pirkėjas turi teisę išskaičiuoti iš Paslaugų teikėjui mokėtinų sumų.</w:t>
      </w:r>
      <w:r w:rsidRPr="00A4130C">
        <w:rPr>
          <w:rFonts w:ascii="Times New Roman" w:hAnsi="Times New Roman" w:cs="Times New Roman"/>
          <w:sz w:val="24"/>
          <w:szCs w:val="24"/>
        </w:rPr>
        <w:t xml:space="preserve"> </w:t>
      </w:r>
      <w:r w:rsidR="00C2219C">
        <w:rPr>
          <w:rFonts w:ascii="Times New Roman" w:hAnsi="Times New Roman" w:cs="Times New Roman"/>
          <w:sz w:val="24"/>
          <w:szCs w:val="24"/>
        </w:rPr>
        <w:t xml:space="preserve">Jei 2 (du) kartus </w:t>
      </w:r>
      <w:r w:rsidRPr="00A4130C">
        <w:rPr>
          <w:rFonts w:ascii="Times New Roman" w:hAnsi="Times New Roman" w:cs="Times New Roman"/>
          <w:sz w:val="24"/>
          <w:szCs w:val="24"/>
        </w:rPr>
        <w:t xml:space="preserve">nustatoma, kad Paslaugų teikėjas nesilaiko aplinkos apsaugos reikalavimo, </w:t>
      </w:r>
      <w:r w:rsidR="00C2219C">
        <w:rPr>
          <w:rFonts w:ascii="Times New Roman" w:hAnsi="Times New Roman" w:cs="Times New Roman"/>
          <w:sz w:val="24"/>
          <w:szCs w:val="24"/>
        </w:rPr>
        <w:t>Pirkėjas</w:t>
      </w:r>
      <w:r w:rsidRPr="00A4130C">
        <w:rPr>
          <w:rFonts w:ascii="Times New Roman" w:hAnsi="Times New Roman" w:cs="Times New Roman"/>
          <w:sz w:val="24"/>
          <w:szCs w:val="24"/>
        </w:rPr>
        <w:t xml:space="preserve"> turi teisę vienašališkai nutraukti šią Sutartį.</w:t>
      </w:r>
    </w:p>
    <w:p w14:paraId="56F5284A" w14:textId="683CE6F5" w:rsidR="00F5427F" w:rsidRDefault="00C2219C" w:rsidP="00F54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6.6. </w:t>
      </w:r>
      <w:r w:rsidR="00F5427F" w:rsidRPr="00F34E89">
        <w:rPr>
          <w:rFonts w:ascii="Times New Roman" w:hAnsi="Times New Roman" w:cs="Times New Roman"/>
          <w:sz w:val="24"/>
          <w:szCs w:val="24"/>
        </w:rPr>
        <w:t>Jei Paslaugų teikėjas nevykdo savo sutartinių įsipareigojimų ar vykdo juos netinkamai</w:t>
      </w:r>
      <w:r w:rsidR="00F5427F">
        <w:rPr>
          <w:rFonts w:ascii="Times New Roman" w:hAnsi="Times New Roman" w:cs="Times New Roman"/>
          <w:sz w:val="24"/>
          <w:szCs w:val="24"/>
        </w:rPr>
        <w:t xml:space="preserve"> ir (ar) Sutartis nutraukiama dėl Paslaugų teikėjo kaltės, </w:t>
      </w:r>
      <w:r w:rsidR="00F5427F" w:rsidRPr="00F34E89">
        <w:rPr>
          <w:rFonts w:ascii="Times New Roman" w:hAnsi="Times New Roman" w:cs="Times New Roman"/>
          <w:sz w:val="24"/>
          <w:szCs w:val="24"/>
        </w:rPr>
        <w:t>Pirkėjas pareikalauja sumokėti</w:t>
      </w:r>
      <w:r w:rsidR="00F5427F">
        <w:rPr>
          <w:rFonts w:ascii="Times New Roman" w:hAnsi="Times New Roman" w:cs="Times New Roman"/>
          <w:sz w:val="24"/>
          <w:szCs w:val="24"/>
        </w:rPr>
        <w:t xml:space="preserve"> 400,00 (keturių šimtų) Eur dydžio baudą </w:t>
      </w:r>
      <w:r w:rsidR="00F5427F" w:rsidRPr="00F34E89">
        <w:rPr>
          <w:rFonts w:ascii="Times New Roman" w:hAnsi="Times New Roman" w:cs="Times New Roman"/>
          <w:sz w:val="24"/>
          <w:szCs w:val="24"/>
        </w:rPr>
        <w:t xml:space="preserve">ne vėliau kaip per 20 kalendorinių dienų po Pirkėjo rašytinio </w:t>
      </w:r>
      <w:r w:rsidR="00F5427F" w:rsidRPr="00F5427F">
        <w:rPr>
          <w:rFonts w:ascii="Times New Roman" w:hAnsi="Times New Roman" w:cs="Times New Roman"/>
          <w:sz w:val="24"/>
          <w:szCs w:val="24"/>
        </w:rPr>
        <w:t xml:space="preserve">pareikalavimo. Ši bauda yra minimalūs Pirkėjo neįrodinėtini nuostoliai. </w:t>
      </w:r>
      <w:r w:rsidR="00F5427F" w:rsidRPr="00A4130C">
        <w:rPr>
          <w:rFonts w:ascii="Times New Roman" w:eastAsia="Times New Roman" w:hAnsi="Times New Roman" w:cs="Times New Roman"/>
          <w:sz w:val="24"/>
          <w:szCs w:val="24"/>
          <w:lang w:eastAsia="ar-SA"/>
        </w:rPr>
        <w:t>Baudos</w:t>
      </w:r>
      <w:r w:rsidR="00F5427F" w:rsidRPr="00A4130C">
        <w:rPr>
          <w:rFonts w:ascii="Times New Roman" w:eastAsia="Times New Roman" w:hAnsi="Times New Roman" w:cs="Times New Roman"/>
          <w:sz w:val="24"/>
          <w:szCs w:val="24"/>
          <w:lang w:eastAsia="lt-LT"/>
        </w:rPr>
        <w:t xml:space="preserve"> sumokėjimas neatleidžia Paslaugų teikėjo nuo pareigos atlyginti visus Pirkėjo patirtus nuostolius Paslaugų teikėjui nevykdant ar netinkamai vykdant šią Sutartį.</w:t>
      </w:r>
      <w:r w:rsidR="00F5427F" w:rsidRPr="00BA7290">
        <w:rPr>
          <w:rFonts w:eastAsia="Times New Roman" w:cs="Times New Roman"/>
          <w:szCs w:val="24"/>
          <w:lang w:eastAsia="lt-LT"/>
        </w:rPr>
        <w:t xml:space="preserve">   </w:t>
      </w:r>
    </w:p>
    <w:p w14:paraId="6AF4CAE7" w14:textId="3B2F47A9"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w:t>
      </w:r>
      <w:r>
        <w:rPr>
          <w:rFonts w:ascii="Times New Roman" w:hAnsi="Times New Roman" w:cs="Times New Roman"/>
          <w:sz w:val="24"/>
          <w:szCs w:val="24"/>
        </w:rPr>
        <w:t>7</w:t>
      </w:r>
      <w:r w:rsidR="00F34E89" w:rsidRPr="00F34E89">
        <w:rPr>
          <w:rFonts w:ascii="Times New Roman" w:hAnsi="Times New Roman" w:cs="Times New Roman"/>
          <w:sz w:val="24"/>
          <w:szCs w:val="24"/>
        </w:rPr>
        <w:t>. Delspinigių sumokėjimas neatleidžia Šalių nuo pareigos vykdyti šioje Sutartyje prisiimtus įsipareigojimus.</w:t>
      </w:r>
    </w:p>
    <w:p w14:paraId="73A293FA" w14:textId="09AAF5A6"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w:t>
      </w:r>
      <w:r>
        <w:rPr>
          <w:rFonts w:ascii="Times New Roman" w:hAnsi="Times New Roman" w:cs="Times New Roman"/>
          <w:sz w:val="24"/>
          <w:szCs w:val="24"/>
        </w:rPr>
        <w:t>8</w:t>
      </w:r>
      <w:r w:rsidR="00F34E89" w:rsidRPr="00F34E89">
        <w:rPr>
          <w:rFonts w:ascii="Times New Roman" w:hAnsi="Times New Roman" w:cs="Times New Roman"/>
          <w:sz w:val="24"/>
          <w:szCs w:val="24"/>
        </w:rPr>
        <w:t xml:space="preserve">. Laikoma, kad Paslaugos teikėjas padarė esminį Sutarties pažeidimą, jei jis atitinka Lietuvos Respublikos civilinio kodekso 6.217 straipsnio 2 dalyje įtvirtintus kriterijus, taip pat – kai Paslaugų teikėjas nesilaiko Sutarties terminų ar nevykdo kitų Sutartyje numatytų Paslaugų teikėjo įsipareigojimų. Padarius esminį Sutarties pažeidimą ir nepašalinus trūkumų per Pirkėjo  pretenzijoje nurodytą terminą, Sutartis nutraukiama vienašališkai ne teismo tvarka, raštu įspėjus Paslaugos teikėją prieš </w:t>
      </w:r>
      <w:r w:rsidR="00A4130C">
        <w:rPr>
          <w:rFonts w:ascii="Times New Roman" w:hAnsi="Times New Roman" w:cs="Times New Roman"/>
          <w:sz w:val="24"/>
          <w:szCs w:val="24"/>
        </w:rPr>
        <w:t>14</w:t>
      </w:r>
      <w:r w:rsidR="00A4130C" w:rsidRPr="00F34E89">
        <w:rPr>
          <w:rFonts w:ascii="Times New Roman" w:hAnsi="Times New Roman" w:cs="Times New Roman"/>
          <w:sz w:val="24"/>
          <w:szCs w:val="24"/>
        </w:rPr>
        <w:t xml:space="preserve"> </w:t>
      </w:r>
      <w:r w:rsidR="00F34E89" w:rsidRPr="00F34E89">
        <w:rPr>
          <w:rFonts w:ascii="Times New Roman" w:hAnsi="Times New Roman" w:cs="Times New Roman"/>
          <w:sz w:val="24"/>
          <w:szCs w:val="24"/>
        </w:rPr>
        <w:t>(</w:t>
      </w:r>
      <w:r w:rsidR="00A4130C">
        <w:rPr>
          <w:rFonts w:ascii="Times New Roman" w:hAnsi="Times New Roman" w:cs="Times New Roman"/>
          <w:sz w:val="24"/>
          <w:szCs w:val="24"/>
        </w:rPr>
        <w:t>keturiolika</w:t>
      </w:r>
      <w:r w:rsidR="00F34E89" w:rsidRPr="00F34E89">
        <w:rPr>
          <w:rFonts w:ascii="Times New Roman" w:hAnsi="Times New Roman" w:cs="Times New Roman"/>
          <w:sz w:val="24"/>
          <w:szCs w:val="24"/>
        </w:rPr>
        <w:t>) kalendorinių dienų, o Paslaugų teikėjas yra įrašomas į Nepatikimų tiekėjų sąrašą, skelbiamą www.vpt.lt.</w:t>
      </w:r>
    </w:p>
    <w:p w14:paraId="3F13C094" w14:textId="7C5D0BE8" w:rsidR="00F34E89" w:rsidRPr="00F34E89" w:rsidRDefault="00F34E89" w:rsidP="00B40BF4">
      <w:pPr>
        <w:spacing w:after="0" w:line="240" w:lineRule="auto"/>
        <w:rPr>
          <w:rFonts w:ascii="Times New Roman" w:hAnsi="Times New Roman" w:cs="Times New Roman"/>
          <w:sz w:val="24"/>
          <w:szCs w:val="24"/>
        </w:rPr>
      </w:pPr>
    </w:p>
    <w:p w14:paraId="73CFB0D3" w14:textId="7E9E8F3B" w:rsidR="00F34E89" w:rsidRPr="00971ADD" w:rsidRDefault="002440D2" w:rsidP="00A4130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VII</w:t>
      </w:r>
      <w:r w:rsidR="00F34E89" w:rsidRPr="00971ADD">
        <w:rPr>
          <w:rFonts w:ascii="Times New Roman" w:hAnsi="Times New Roman" w:cs="Times New Roman"/>
          <w:b/>
          <w:bCs/>
          <w:sz w:val="24"/>
          <w:szCs w:val="24"/>
        </w:rPr>
        <w:t>. NENUGALIMOS JĖGOS APLINKYBĖS (FORCE MAJEURE)</w:t>
      </w:r>
    </w:p>
    <w:p w14:paraId="01BF7E4D" w14:textId="77777777" w:rsidR="00F34E89" w:rsidRPr="00F34E89" w:rsidRDefault="00F34E89" w:rsidP="00B40BF4">
      <w:pPr>
        <w:spacing w:after="0" w:line="240" w:lineRule="auto"/>
        <w:rPr>
          <w:rFonts w:ascii="Times New Roman" w:hAnsi="Times New Roman" w:cs="Times New Roman"/>
          <w:sz w:val="24"/>
          <w:szCs w:val="24"/>
        </w:rPr>
      </w:pPr>
    </w:p>
    <w:p w14:paraId="2A5CF5F7" w14:textId="23E9D7E6"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34E89" w:rsidRPr="00F34E89">
        <w:rPr>
          <w:rFonts w:ascii="Times New Roman" w:hAnsi="Times New Roman" w:cs="Times New Roman"/>
          <w:sz w:val="24"/>
          <w:szCs w:val="24"/>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4B54BBBB"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CB2CBDB" w14:textId="5D0C69FF"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34E89" w:rsidRPr="00F34E89">
        <w:rPr>
          <w:rFonts w:ascii="Times New Roman" w:hAnsi="Times New Roman" w:cs="Times New Roman"/>
          <w:sz w:val="24"/>
          <w:szCs w:val="24"/>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24338A5" w14:textId="404B3481"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F34E89" w:rsidRPr="00F34E89">
        <w:rPr>
          <w:rFonts w:ascii="Times New Roman" w:hAnsi="Times New Roman" w:cs="Times New Roman"/>
          <w:sz w:val="24"/>
          <w:szCs w:val="24"/>
        </w:rPr>
        <w:t>.3.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7E0F29A" w14:textId="77777777" w:rsidR="00F34E89" w:rsidRPr="00F34E89" w:rsidRDefault="00F34E89" w:rsidP="00B40BF4">
      <w:pPr>
        <w:spacing w:after="0" w:line="240" w:lineRule="auto"/>
        <w:rPr>
          <w:rFonts w:ascii="Times New Roman" w:hAnsi="Times New Roman" w:cs="Times New Roman"/>
          <w:sz w:val="24"/>
          <w:szCs w:val="24"/>
        </w:rPr>
      </w:pPr>
    </w:p>
    <w:p w14:paraId="7BC7BD8E" w14:textId="2029FCAD" w:rsidR="00F34E89" w:rsidRPr="00971ADD" w:rsidRDefault="00C2219C" w:rsidP="00971A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VII</w:t>
      </w:r>
      <w:r w:rsidR="002440D2">
        <w:rPr>
          <w:rFonts w:ascii="Times New Roman" w:hAnsi="Times New Roman" w:cs="Times New Roman"/>
          <w:b/>
          <w:bCs/>
          <w:sz w:val="24"/>
          <w:szCs w:val="24"/>
        </w:rPr>
        <w:t>I</w:t>
      </w:r>
      <w:r w:rsidR="00F34E89" w:rsidRPr="00971ADD">
        <w:rPr>
          <w:rFonts w:ascii="Times New Roman" w:hAnsi="Times New Roman" w:cs="Times New Roman"/>
          <w:b/>
          <w:bCs/>
          <w:sz w:val="24"/>
          <w:szCs w:val="24"/>
        </w:rPr>
        <w:t>. KONFIDENCIALUMO ĮSIPAREIGOJIMAI</w:t>
      </w:r>
    </w:p>
    <w:p w14:paraId="38BFF8F5" w14:textId="77777777" w:rsidR="00F34E89" w:rsidRPr="00F34E89" w:rsidRDefault="00F34E89" w:rsidP="00B40BF4">
      <w:pPr>
        <w:spacing w:after="0" w:line="240" w:lineRule="auto"/>
        <w:rPr>
          <w:rFonts w:ascii="Times New Roman" w:hAnsi="Times New Roman" w:cs="Times New Roman"/>
          <w:sz w:val="24"/>
          <w:szCs w:val="24"/>
        </w:rPr>
      </w:pPr>
    </w:p>
    <w:p w14:paraId="37BE98F5" w14:textId="05CF3B17"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34E89" w:rsidRPr="00F34E89">
        <w:rPr>
          <w:rFonts w:ascii="Times New Roman" w:hAnsi="Times New Roman" w:cs="Times New Roman"/>
          <w:sz w:val="24"/>
          <w:szCs w:val="24"/>
        </w:rPr>
        <w:t>.1.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25FED38F" w14:textId="7A1A8458"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34E89" w:rsidRPr="00F34E89">
        <w:rPr>
          <w:rFonts w:ascii="Times New Roman" w:hAnsi="Times New Roman" w:cs="Times New Roman"/>
          <w:sz w:val="24"/>
          <w:szCs w:val="24"/>
        </w:rPr>
        <w:t>.2. Konfidencialumo įsipareigojimai Sutarties Šalims nustatomi vadovaujantis Lietuvos Respublikos viešųjų pirkimų įstatymo 20 straipsniu.</w:t>
      </w:r>
    </w:p>
    <w:p w14:paraId="3C06E5A6" w14:textId="77777777" w:rsidR="00F34E89" w:rsidRPr="00F34E89" w:rsidRDefault="00F34E89" w:rsidP="00B40BF4">
      <w:pPr>
        <w:spacing w:after="0" w:line="240" w:lineRule="auto"/>
        <w:rPr>
          <w:rFonts w:ascii="Times New Roman" w:hAnsi="Times New Roman" w:cs="Times New Roman"/>
          <w:sz w:val="24"/>
          <w:szCs w:val="24"/>
        </w:rPr>
      </w:pPr>
    </w:p>
    <w:p w14:paraId="6FA4DCD4" w14:textId="66541D80" w:rsidR="00F34E89" w:rsidRPr="00971ADD" w:rsidRDefault="00C2219C" w:rsidP="00971A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00F34E89" w:rsidRPr="00971ADD">
        <w:rPr>
          <w:rFonts w:ascii="Times New Roman" w:hAnsi="Times New Roman" w:cs="Times New Roman"/>
          <w:b/>
          <w:bCs/>
          <w:sz w:val="24"/>
          <w:szCs w:val="24"/>
        </w:rPr>
        <w:t>X. SUTARTIES PAKEITIMAI, PERŽIŪROS SĄLYGOS, PASIRINKIMO GALIMYBĖS</w:t>
      </w:r>
    </w:p>
    <w:p w14:paraId="22B8B4D1" w14:textId="77777777" w:rsidR="00F34E89" w:rsidRPr="00F34E89" w:rsidRDefault="00F34E89" w:rsidP="00B40BF4">
      <w:pPr>
        <w:spacing w:after="0" w:line="240" w:lineRule="auto"/>
        <w:rPr>
          <w:rFonts w:ascii="Times New Roman" w:hAnsi="Times New Roman" w:cs="Times New Roman"/>
          <w:sz w:val="24"/>
          <w:szCs w:val="24"/>
        </w:rPr>
      </w:pPr>
    </w:p>
    <w:p w14:paraId="22FD7CE3" w14:textId="4EF85EE4" w:rsidR="00F34E89" w:rsidRPr="00F34E89" w:rsidRDefault="00BD22D1"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E89" w:rsidRPr="00F34E89">
        <w:rPr>
          <w:rFonts w:ascii="Times New Roman" w:hAnsi="Times New Roman" w:cs="Times New Roman"/>
          <w:sz w:val="24"/>
          <w:szCs w:val="24"/>
        </w:rPr>
        <w:t xml:space="preserve">.1. Sutarties sąlygos Sutarties galiojimo laikotarpiu gali būti keičiamos Lietuvos Respublikos viešųjų pirkimų įstatymo 89 straipsnyje nustatyta tvarka. </w:t>
      </w:r>
    </w:p>
    <w:p w14:paraId="71ACC476" w14:textId="79C14B2E" w:rsidR="00F34E89" w:rsidRPr="00F34E89" w:rsidRDefault="00BD22D1"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E89" w:rsidRPr="00F34E89">
        <w:rPr>
          <w:rFonts w:ascii="Times New Roman" w:hAnsi="Times New Roman" w:cs="Times New Roman"/>
          <w:sz w:val="24"/>
          <w:szCs w:val="24"/>
        </w:rPr>
        <w:t xml:space="preserve">.2. Sutarties Šalis gali būti pakeista Lietuvos Respublikos viešųjų pirkimų įstatymo 89 straipsnio 1 dalies 4 punkte numatytais atvejais. </w:t>
      </w:r>
    </w:p>
    <w:p w14:paraId="0BF9E552" w14:textId="35B9FB0A" w:rsidR="00F34E89" w:rsidRPr="00F34E89" w:rsidRDefault="00BD22D1"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E89" w:rsidRPr="00F34E89">
        <w:rPr>
          <w:rFonts w:ascii="Times New Roman" w:hAnsi="Times New Roman" w:cs="Times New Roman"/>
          <w:sz w:val="24"/>
          <w:szCs w:val="24"/>
        </w:rPr>
        <w:t xml:space="preserve">.3. Sutarties sąlygų keitimą gali inicijuoti kiekviena Šalis, pateikdama kitai Šaliai atitinkamą prašymą bei jį pagrindžiančius dokumentus. Šalis, gavusi tokį prašymą, privalo jį išnagrinėti per 20 </w:t>
      </w:r>
      <w:r>
        <w:rPr>
          <w:rFonts w:ascii="Times New Roman" w:hAnsi="Times New Roman" w:cs="Times New Roman"/>
          <w:sz w:val="24"/>
          <w:szCs w:val="24"/>
        </w:rPr>
        <w:t xml:space="preserve">kalendorinių </w:t>
      </w:r>
      <w:r w:rsidR="00F34E89" w:rsidRPr="00F34E89">
        <w:rPr>
          <w:rFonts w:ascii="Times New Roman" w:hAnsi="Times New Roman" w:cs="Times New Roman"/>
          <w:sz w:val="24"/>
          <w:szCs w:val="24"/>
        </w:rPr>
        <w:t>d</w:t>
      </w:r>
      <w:r>
        <w:rPr>
          <w:rFonts w:ascii="Times New Roman" w:hAnsi="Times New Roman" w:cs="Times New Roman"/>
          <w:sz w:val="24"/>
          <w:szCs w:val="24"/>
        </w:rPr>
        <w:t>ienų</w:t>
      </w:r>
      <w:r w:rsidR="00F34E89" w:rsidRPr="00F34E89">
        <w:rPr>
          <w:rFonts w:ascii="Times New Roman" w:hAnsi="Times New Roman" w:cs="Times New Roman"/>
          <w:sz w:val="24"/>
          <w:szCs w:val="24"/>
        </w:rPr>
        <w:t xml:space="preserve"> ir kitai Šaliai pateikti motyvuotą raštišką atsakymą.</w:t>
      </w:r>
    </w:p>
    <w:p w14:paraId="0CDF3769" w14:textId="522E23A5" w:rsidR="00F34E89" w:rsidRPr="00F34E89" w:rsidRDefault="00BD22D1"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E89" w:rsidRPr="00F34E89">
        <w:rPr>
          <w:rFonts w:ascii="Times New Roman" w:hAnsi="Times New Roman" w:cs="Times New Roman"/>
          <w:sz w:val="24"/>
          <w:szCs w:val="24"/>
        </w:rPr>
        <w:t xml:space="preserve">.4. Sutarties sąlygų pakeitimas turi būti įformintas papildomu susitarimu prie Sutarties ir pasirašytas abiejų Šalių. </w:t>
      </w:r>
    </w:p>
    <w:p w14:paraId="6A5D6898" w14:textId="77777777" w:rsidR="00F34E89" w:rsidRPr="00F34E89" w:rsidRDefault="00F34E89" w:rsidP="00B40BF4">
      <w:pPr>
        <w:spacing w:after="0" w:line="240" w:lineRule="auto"/>
        <w:rPr>
          <w:rFonts w:ascii="Times New Roman" w:hAnsi="Times New Roman" w:cs="Times New Roman"/>
          <w:sz w:val="24"/>
          <w:szCs w:val="24"/>
        </w:rPr>
      </w:pPr>
    </w:p>
    <w:p w14:paraId="1C828AEE" w14:textId="426E0164"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X. SUTARTIES VYKDYMO SUSTABDYMAS</w:t>
      </w:r>
    </w:p>
    <w:p w14:paraId="57187BAA" w14:textId="77777777" w:rsidR="00F34E89" w:rsidRPr="00F34E89" w:rsidRDefault="00F34E89" w:rsidP="00B40BF4">
      <w:pPr>
        <w:spacing w:after="0" w:line="240" w:lineRule="auto"/>
        <w:rPr>
          <w:rFonts w:ascii="Times New Roman" w:hAnsi="Times New Roman" w:cs="Times New Roman"/>
          <w:sz w:val="24"/>
          <w:szCs w:val="24"/>
        </w:rPr>
      </w:pPr>
    </w:p>
    <w:p w14:paraId="614D133B" w14:textId="35ECF4D3" w:rsidR="00F34E89" w:rsidRPr="00F34E89" w:rsidRDefault="00BD22D1"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F34E89" w:rsidRPr="00F34E89">
        <w:rPr>
          <w:rFonts w:ascii="Times New Roman" w:hAnsi="Times New Roman" w:cs="Times New Roman"/>
          <w:sz w:val="24"/>
          <w:szCs w:val="24"/>
        </w:rPr>
        <w:t xml:space="preserve">.1.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statybą leidžiančio dokumento gavimo laikotarpiu, projekto ekspertizės atlikimo laikotarpiu), Pirkėjas turi teisę sustabdyti Paslaugų ar kurios nors jų dalies, kuri negali būti vykdoma, teikimą. </w:t>
      </w:r>
    </w:p>
    <w:p w14:paraId="64E79C8B" w14:textId="5E79227C"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BD22D1">
        <w:rPr>
          <w:rFonts w:ascii="Times New Roman" w:hAnsi="Times New Roman" w:cs="Times New Roman"/>
          <w:sz w:val="24"/>
          <w:szCs w:val="24"/>
        </w:rPr>
        <w:t>0</w:t>
      </w:r>
      <w:r w:rsidRPr="00F34E89">
        <w:rPr>
          <w:rFonts w:ascii="Times New Roman" w:hAnsi="Times New Roman" w:cs="Times New Roman"/>
          <w:sz w:val="24"/>
          <w:szCs w:val="24"/>
        </w:rPr>
        <w:t xml:space="preserve">.2.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246D5FBB" w14:textId="682CD519"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BD22D1">
        <w:rPr>
          <w:rFonts w:ascii="Times New Roman" w:hAnsi="Times New Roman" w:cs="Times New Roman"/>
          <w:sz w:val="24"/>
          <w:szCs w:val="24"/>
        </w:rPr>
        <w:t>0</w:t>
      </w:r>
      <w:r w:rsidRPr="00F34E89">
        <w:rPr>
          <w:rFonts w:ascii="Times New Roman" w:hAnsi="Times New Roman" w:cs="Times New Roman"/>
          <w:sz w:val="24"/>
          <w:szCs w:val="24"/>
        </w:rPr>
        <w:t>.3. Jei Paslaugų teikimas dėl priežasčių, nepriklausančių nuo Paslaugų teikėjo buvo sustabdytas  laikotarpiui, ne trumpesniam nei 60 (šešiasdešimt) kalendorinių dienų, praėjus 60 kalendorinių dienų Paslaugų teikėjas gali rašytiniu pranešimu Pirkėjo pareikalauti atnaujinti Paslaugų teikimą per 14 (keturiolika) dienų arba nutraukti Sutartį.</w:t>
      </w:r>
    </w:p>
    <w:p w14:paraId="12FE5D9B" w14:textId="1AF8090F"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BD22D1">
        <w:rPr>
          <w:rFonts w:ascii="Times New Roman" w:hAnsi="Times New Roman" w:cs="Times New Roman"/>
          <w:sz w:val="24"/>
          <w:szCs w:val="24"/>
        </w:rPr>
        <w:t>0</w:t>
      </w:r>
      <w:r w:rsidRPr="00F34E89">
        <w:rPr>
          <w:rFonts w:ascii="Times New Roman" w:hAnsi="Times New Roman" w:cs="Times New Roman"/>
          <w:sz w:val="24"/>
          <w:szCs w:val="24"/>
        </w:rPr>
        <w:t xml:space="preserve">.4.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4359C086" w14:textId="38804A48"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BD22D1">
        <w:rPr>
          <w:rFonts w:ascii="Times New Roman" w:hAnsi="Times New Roman" w:cs="Times New Roman"/>
          <w:sz w:val="24"/>
          <w:szCs w:val="24"/>
        </w:rPr>
        <w:t>0</w:t>
      </w:r>
      <w:r w:rsidRPr="00F34E89">
        <w:rPr>
          <w:rFonts w:ascii="Times New Roman" w:hAnsi="Times New Roman" w:cs="Times New Roman"/>
          <w:sz w:val="24"/>
          <w:szCs w:val="24"/>
        </w:rPr>
        <w:t xml:space="preserve">.5. Tais atvejais, kai Sutarties vykdymas sustabdomas likus iki Sutarties termino pabaigos daugiau laiko, nei galimas sustabdymo terminas, Paslaugų ar jų dalies suteikimo terminas pratęsimas tokiam laikotarpiui, kuriam jis buvo sustabdytas. </w:t>
      </w:r>
    </w:p>
    <w:p w14:paraId="653BBDE1" w14:textId="78BF3CE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lastRenderedPageBreak/>
        <w:t>1</w:t>
      </w:r>
      <w:r w:rsidR="00BD22D1">
        <w:rPr>
          <w:rFonts w:ascii="Times New Roman" w:hAnsi="Times New Roman" w:cs="Times New Roman"/>
          <w:sz w:val="24"/>
          <w:szCs w:val="24"/>
        </w:rPr>
        <w:t>0</w:t>
      </w:r>
      <w:r w:rsidRPr="00F34E89">
        <w:rPr>
          <w:rFonts w:ascii="Times New Roman" w:hAnsi="Times New Roman" w:cs="Times New Roman"/>
          <w:sz w:val="24"/>
          <w:szCs w:val="24"/>
        </w:rPr>
        <w:t>.6.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w:t>
      </w:r>
      <w:r w:rsidR="00BD22D1">
        <w:rPr>
          <w:rFonts w:ascii="Times New Roman" w:hAnsi="Times New Roman" w:cs="Times New Roman"/>
          <w:sz w:val="24"/>
          <w:szCs w:val="24"/>
        </w:rPr>
        <w:t>0</w:t>
      </w:r>
      <w:r w:rsidRPr="00F34E89">
        <w:rPr>
          <w:rFonts w:ascii="Times New Roman" w:hAnsi="Times New Roman" w:cs="Times New Roman"/>
          <w:sz w:val="24"/>
          <w:szCs w:val="24"/>
        </w:rPr>
        <w:t>.4 ir 1</w:t>
      </w:r>
      <w:r w:rsidR="00BD22D1">
        <w:rPr>
          <w:rFonts w:ascii="Times New Roman" w:hAnsi="Times New Roman" w:cs="Times New Roman"/>
          <w:sz w:val="24"/>
          <w:szCs w:val="24"/>
        </w:rPr>
        <w:t>0</w:t>
      </w:r>
      <w:r w:rsidRPr="00F34E89">
        <w:rPr>
          <w:rFonts w:ascii="Times New Roman" w:hAnsi="Times New Roman" w:cs="Times New Roman"/>
          <w:sz w:val="24"/>
          <w:szCs w:val="24"/>
        </w:rPr>
        <w:t xml:space="preserve">.5 punktuose nustatyta tvarka. Pirkėjo galimybė pasinaudoti šia teise negali priklausyti nuo Paslaugų teikėjo valios ar įtakos. </w:t>
      </w:r>
    </w:p>
    <w:p w14:paraId="3FF03B7A" w14:textId="5B906F9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BD22D1">
        <w:rPr>
          <w:rFonts w:ascii="Times New Roman" w:hAnsi="Times New Roman" w:cs="Times New Roman"/>
          <w:sz w:val="24"/>
          <w:szCs w:val="24"/>
        </w:rPr>
        <w:t>0</w:t>
      </w:r>
      <w:r w:rsidRPr="00F34E89">
        <w:rPr>
          <w:rFonts w:ascii="Times New Roman" w:hAnsi="Times New Roman" w:cs="Times New Roman"/>
          <w:sz w:val="24"/>
          <w:szCs w:val="24"/>
        </w:rPr>
        <w:t xml:space="preserve">.7. Sutartinių įsipareigojimų vykdymo sustabdymas visais Sutartyje numatytais atvejais turi būti raštiškas, nurodant priežastis ir sustabdymo terminą, bei pridedant dokumentus, patvirtinančius sustabdymo pagrindą (jeigu tokie yra). </w:t>
      </w:r>
    </w:p>
    <w:p w14:paraId="7E268FE2" w14:textId="77777777" w:rsidR="00F34E89" w:rsidRPr="00F34E89" w:rsidRDefault="00F34E89" w:rsidP="00B40BF4">
      <w:pPr>
        <w:spacing w:after="0" w:line="240" w:lineRule="auto"/>
        <w:rPr>
          <w:rFonts w:ascii="Times New Roman" w:hAnsi="Times New Roman" w:cs="Times New Roman"/>
          <w:sz w:val="24"/>
          <w:szCs w:val="24"/>
        </w:rPr>
      </w:pPr>
    </w:p>
    <w:p w14:paraId="286AC5C4" w14:textId="12C5F43C"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XI. SUTARTIES PAŽEIDIMAS</w:t>
      </w:r>
    </w:p>
    <w:p w14:paraId="2331C300" w14:textId="77777777" w:rsidR="00F34E89" w:rsidRPr="00F34E89" w:rsidRDefault="00F34E89" w:rsidP="00B40BF4">
      <w:pPr>
        <w:spacing w:after="0" w:line="240" w:lineRule="auto"/>
        <w:rPr>
          <w:rFonts w:ascii="Times New Roman" w:hAnsi="Times New Roman" w:cs="Times New Roman"/>
          <w:sz w:val="24"/>
          <w:szCs w:val="24"/>
        </w:rPr>
      </w:pPr>
    </w:p>
    <w:p w14:paraId="4712A5D3" w14:textId="4F376502"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.1. Jei kuri nors Sutarties Šalis nevykdo arba netinkamai vykdo kokius nors savo įsipareigojimus pagal Sutartį, ji pažeidžia Sutartį.</w:t>
      </w:r>
    </w:p>
    <w:p w14:paraId="31706CCA" w14:textId="1B2AD4F2"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.2. Vienai Sutarties Šaliai pažeidus Sutartį, nukentėjusioji Šalis turi teisę:</w:t>
      </w:r>
    </w:p>
    <w:p w14:paraId="410A52C1" w14:textId="55380BE0"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.2.1. reikalauti kitos Šalies vykdyti sutartinius įsipareigojimus;</w:t>
      </w:r>
    </w:p>
    <w:p w14:paraId="441599FE" w14:textId="622C608C"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002440D2">
        <w:rPr>
          <w:rFonts w:ascii="Times New Roman" w:hAnsi="Times New Roman" w:cs="Times New Roman"/>
          <w:sz w:val="24"/>
          <w:szCs w:val="24"/>
        </w:rPr>
        <w:t>.</w:t>
      </w:r>
      <w:r w:rsidRPr="00F34E89">
        <w:rPr>
          <w:rFonts w:ascii="Times New Roman" w:hAnsi="Times New Roman" w:cs="Times New Roman"/>
          <w:sz w:val="24"/>
          <w:szCs w:val="24"/>
        </w:rPr>
        <w:t>2.2. reikalauti atlyginti nuostolius;</w:t>
      </w:r>
    </w:p>
    <w:p w14:paraId="0BC183FC" w14:textId="58A6A013"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.2.3. reikalauti sumokėti Sutart</w:t>
      </w:r>
      <w:r w:rsidR="00C631E7">
        <w:rPr>
          <w:rFonts w:ascii="Times New Roman" w:hAnsi="Times New Roman" w:cs="Times New Roman"/>
          <w:sz w:val="24"/>
          <w:szCs w:val="24"/>
        </w:rPr>
        <w:t>yje</w:t>
      </w:r>
      <w:r w:rsidRPr="00F34E89">
        <w:rPr>
          <w:rFonts w:ascii="Times New Roman" w:hAnsi="Times New Roman" w:cs="Times New Roman"/>
          <w:sz w:val="24"/>
          <w:szCs w:val="24"/>
        </w:rPr>
        <w:t xml:space="preserve"> nustatytus delspinigius;</w:t>
      </w:r>
    </w:p>
    <w:p w14:paraId="19F124CE" w14:textId="7B880476"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.2.4. reikalauti sumokėti Sutart</w:t>
      </w:r>
      <w:r w:rsidR="00C631E7">
        <w:rPr>
          <w:rFonts w:ascii="Times New Roman" w:hAnsi="Times New Roman" w:cs="Times New Roman"/>
          <w:sz w:val="24"/>
          <w:szCs w:val="24"/>
        </w:rPr>
        <w:t xml:space="preserve">yje </w:t>
      </w:r>
      <w:r w:rsidRPr="00F34E89">
        <w:rPr>
          <w:rFonts w:ascii="Times New Roman" w:hAnsi="Times New Roman" w:cs="Times New Roman"/>
          <w:sz w:val="24"/>
          <w:szCs w:val="24"/>
        </w:rPr>
        <w:t>nustatytą baudą;</w:t>
      </w:r>
    </w:p>
    <w:p w14:paraId="531DA689" w14:textId="2C20131C"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.2.5. reikalauti sumažinti kainą, neįvykdyta ar netinkamai įvykdyta Paslaugų verte;</w:t>
      </w:r>
    </w:p>
    <w:p w14:paraId="338ABC59" w14:textId="6589F6E8"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.2.6. nutraukti Sutartį;</w:t>
      </w:r>
    </w:p>
    <w:p w14:paraId="6C686F5B" w14:textId="78D20509"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755B4F">
        <w:rPr>
          <w:rFonts w:ascii="Times New Roman" w:hAnsi="Times New Roman" w:cs="Times New Roman"/>
          <w:sz w:val="24"/>
          <w:szCs w:val="24"/>
        </w:rPr>
        <w:t>1</w:t>
      </w:r>
      <w:r w:rsidRPr="00F34E89">
        <w:rPr>
          <w:rFonts w:ascii="Times New Roman" w:hAnsi="Times New Roman" w:cs="Times New Roman"/>
          <w:sz w:val="24"/>
          <w:szCs w:val="24"/>
        </w:rPr>
        <w:t>.2.7. taikyti kitus Lietuvos Respublikos teisės aktų nustatytus teisių gynimo būdus.</w:t>
      </w:r>
    </w:p>
    <w:p w14:paraId="7D84EBC4" w14:textId="2C18138C"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.3. Paslaugų teikėjas negali perleisti visų ar dalies savo įsipareigojimų pagal šią Sutartį be išankstinio raštiško Pirkėjo sutikimo.</w:t>
      </w:r>
    </w:p>
    <w:p w14:paraId="6F55CC31" w14:textId="32B29D4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.4. Paslaugų teikėjas turi nedelsiant pranešti Pirkėjui apie bet kokius esminius Paslaugų teikėjo planuojamus teisinio statuso pasikeitimus, patvirtinant, kad prielaidos, būtinos Sutarčiai vykdyti, nenustojo galioti.</w:t>
      </w:r>
    </w:p>
    <w:p w14:paraId="498755BB" w14:textId="09488836"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.5. Šioje Sutartyje esminėmis sąlygomis laikoma:</w:t>
      </w:r>
    </w:p>
    <w:p w14:paraId="67F0D05B" w14:textId="3E9E23CF"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AF72EC">
        <w:rPr>
          <w:rFonts w:ascii="Times New Roman" w:hAnsi="Times New Roman" w:cs="Times New Roman"/>
          <w:sz w:val="24"/>
          <w:szCs w:val="24"/>
        </w:rPr>
        <w:t>1</w:t>
      </w:r>
      <w:r w:rsidRPr="00F34E89">
        <w:rPr>
          <w:rFonts w:ascii="Times New Roman" w:hAnsi="Times New Roman" w:cs="Times New Roman"/>
          <w:sz w:val="24"/>
          <w:szCs w:val="24"/>
        </w:rPr>
        <w:t>.5.1. Sutarties dalykas;</w:t>
      </w:r>
    </w:p>
    <w:p w14:paraId="1C7622B4" w14:textId="53D08BC6"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AF72EC">
        <w:rPr>
          <w:rFonts w:ascii="Times New Roman" w:hAnsi="Times New Roman" w:cs="Times New Roman"/>
          <w:sz w:val="24"/>
          <w:szCs w:val="24"/>
        </w:rPr>
        <w:t>1</w:t>
      </w:r>
      <w:r w:rsidRPr="00F34E89">
        <w:rPr>
          <w:rFonts w:ascii="Times New Roman" w:hAnsi="Times New Roman" w:cs="Times New Roman"/>
          <w:sz w:val="24"/>
          <w:szCs w:val="24"/>
        </w:rPr>
        <w:t>.5.2. Sutarties kaina ir kainodaros taisyklės;</w:t>
      </w:r>
    </w:p>
    <w:p w14:paraId="7B1E1F97" w14:textId="028F010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AF72EC">
        <w:rPr>
          <w:rFonts w:ascii="Times New Roman" w:hAnsi="Times New Roman" w:cs="Times New Roman"/>
          <w:sz w:val="24"/>
          <w:szCs w:val="24"/>
        </w:rPr>
        <w:t>1</w:t>
      </w:r>
      <w:r w:rsidRPr="00F34E89">
        <w:rPr>
          <w:rFonts w:ascii="Times New Roman" w:hAnsi="Times New Roman" w:cs="Times New Roman"/>
          <w:sz w:val="24"/>
          <w:szCs w:val="24"/>
        </w:rPr>
        <w:t>.5.3. apmokėjimo sąlygos ir tvarka;</w:t>
      </w:r>
    </w:p>
    <w:p w14:paraId="4DAED9A4" w14:textId="432711B4"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AF72EC">
        <w:rPr>
          <w:rFonts w:ascii="Times New Roman" w:hAnsi="Times New Roman" w:cs="Times New Roman"/>
          <w:sz w:val="24"/>
          <w:szCs w:val="24"/>
        </w:rPr>
        <w:t>1</w:t>
      </w:r>
      <w:r w:rsidRPr="00F34E89">
        <w:rPr>
          <w:rFonts w:ascii="Times New Roman" w:hAnsi="Times New Roman" w:cs="Times New Roman"/>
          <w:sz w:val="24"/>
          <w:szCs w:val="24"/>
        </w:rPr>
        <w:t>.5.4. Paslaugų suteikimo terminas (-ai);</w:t>
      </w:r>
    </w:p>
    <w:p w14:paraId="047A30DA" w14:textId="6D2ADE60"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AF72EC">
        <w:rPr>
          <w:rFonts w:ascii="Times New Roman" w:hAnsi="Times New Roman" w:cs="Times New Roman"/>
          <w:sz w:val="24"/>
          <w:szCs w:val="24"/>
        </w:rPr>
        <w:t>1</w:t>
      </w:r>
      <w:r w:rsidRPr="00F34E89">
        <w:rPr>
          <w:rFonts w:ascii="Times New Roman" w:hAnsi="Times New Roman" w:cs="Times New Roman"/>
          <w:sz w:val="24"/>
          <w:szCs w:val="24"/>
        </w:rPr>
        <w:t>.6. Sutarties 1</w:t>
      </w:r>
      <w:r w:rsidR="00AF72EC">
        <w:rPr>
          <w:rFonts w:ascii="Times New Roman" w:hAnsi="Times New Roman" w:cs="Times New Roman"/>
          <w:sz w:val="24"/>
          <w:szCs w:val="24"/>
        </w:rPr>
        <w:t>1</w:t>
      </w:r>
      <w:r w:rsidRPr="00F34E89">
        <w:rPr>
          <w:rFonts w:ascii="Times New Roman" w:hAnsi="Times New Roman" w:cs="Times New Roman"/>
          <w:sz w:val="24"/>
          <w:szCs w:val="24"/>
        </w:rPr>
        <w:t>.5 punkte numatytų sąlygų pažeidimas laikomas esminiu Sutarties pažeidimu.</w:t>
      </w:r>
    </w:p>
    <w:p w14:paraId="5EB0DBB5" w14:textId="77777777" w:rsidR="00F34E89" w:rsidRPr="00F34E89" w:rsidRDefault="00F34E89" w:rsidP="00B40BF4">
      <w:pPr>
        <w:spacing w:after="0" w:line="240" w:lineRule="auto"/>
        <w:rPr>
          <w:rFonts w:ascii="Times New Roman" w:hAnsi="Times New Roman" w:cs="Times New Roman"/>
          <w:sz w:val="24"/>
          <w:szCs w:val="24"/>
        </w:rPr>
      </w:pPr>
    </w:p>
    <w:p w14:paraId="41E997A7" w14:textId="20A1F67F"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XI</w:t>
      </w:r>
      <w:r w:rsidR="00755B4F">
        <w:rPr>
          <w:rFonts w:ascii="Times New Roman" w:hAnsi="Times New Roman" w:cs="Times New Roman"/>
          <w:b/>
          <w:bCs/>
          <w:sz w:val="24"/>
          <w:szCs w:val="24"/>
        </w:rPr>
        <w:t>I</w:t>
      </w:r>
      <w:r w:rsidRPr="00971ADD">
        <w:rPr>
          <w:rFonts w:ascii="Times New Roman" w:hAnsi="Times New Roman" w:cs="Times New Roman"/>
          <w:b/>
          <w:bCs/>
          <w:sz w:val="24"/>
          <w:szCs w:val="24"/>
        </w:rPr>
        <w:t>.</w:t>
      </w:r>
      <w:r w:rsidRPr="00971ADD">
        <w:rPr>
          <w:rFonts w:ascii="Times New Roman" w:hAnsi="Times New Roman" w:cs="Times New Roman"/>
          <w:b/>
          <w:bCs/>
          <w:sz w:val="24"/>
          <w:szCs w:val="24"/>
        </w:rPr>
        <w:tab/>
        <w:t>SUTARTIES NUTRAUKIMAS</w:t>
      </w:r>
    </w:p>
    <w:p w14:paraId="396BC6E6" w14:textId="77777777" w:rsidR="00F34E89" w:rsidRPr="00F34E89" w:rsidRDefault="00F34E89" w:rsidP="00B40BF4">
      <w:pPr>
        <w:spacing w:after="0" w:line="240" w:lineRule="auto"/>
        <w:rPr>
          <w:rFonts w:ascii="Times New Roman" w:hAnsi="Times New Roman" w:cs="Times New Roman"/>
          <w:sz w:val="24"/>
          <w:szCs w:val="24"/>
        </w:rPr>
      </w:pPr>
    </w:p>
    <w:p w14:paraId="76BA283D" w14:textId="007A3617"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D60E5B">
        <w:rPr>
          <w:rFonts w:ascii="Times New Roman" w:hAnsi="Times New Roman" w:cs="Times New Roman"/>
          <w:sz w:val="24"/>
          <w:szCs w:val="24"/>
        </w:rPr>
        <w:t>1</w:t>
      </w:r>
      <w:r w:rsidR="00D60E5B" w:rsidRPr="00A4130C">
        <w:rPr>
          <w:rFonts w:ascii="Times New Roman" w:hAnsi="Times New Roman" w:cs="Times New Roman"/>
          <w:sz w:val="24"/>
          <w:szCs w:val="24"/>
        </w:rPr>
        <w:t>2</w:t>
      </w:r>
      <w:r w:rsidRPr="00D60E5B">
        <w:rPr>
          <w:rFonts w:ascii="Times New Roman" w:hAnsi="Times New Roman" w:cs="Times New Roman"/>
          <w:sz w:val="24"/>
          <w:szCs w:val="24"/>
        </w:rPr>
        <w:t>.</w:t>
      </w:r>
      <w:r w:rsidRPr="00F34E89">
        <w:rPr>
          <w:rFonts w:ascii="Times New Roman" w:hAnsi="Times New Roman" w:cs="Times New Roman"/>
          <w:sz w:val="24"/>
          <w:szCs w:val="24"/>
        </w:rPr>
        <w:t>1.</w:t>
      </w:r>
      <w:r w:rsidRPr="00F34E89">
        <w:rPr>
          <w:rFonts w:ascii="Times New Roman" w:hAnsi="Times New Roman" w:cs="Times New Roman"/>
          <w:sz w:val="24"/>
          <w:szCs w:val="24"/>
        </w:rPr>
        <w:tab/>
        <w:t>Sutartis gali būti nutraukiama Lietuvos Respublikos viešųjų pirkimų įstatymo 90 straipsnyje numatytais atvejais.</w:t>
      </w:r>
    </w:p>
    <w:p w14:paraId="5EA69F53" w14:textId="6B79BC90"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.2.</w:t>
      </w:r>
      <w:r w:rsidRPr="00F34E89">
        <w:rPr>
          <w:rFonts w:ascii="Times New Roman" w:hAnsi="Times New Roman" w:cs="Times New Roman"/>
          <w:sz w:val="24"/>
          <w:szCs w:val="24"/>
        </w:rPr>
        <w:tab/>
        <w:t>Sutartis gali būti nutraukiama raštišku Šalių susitarimu.</w:t>
      </w:r>
    </w:p>
    <w:p w14:paraId="393B1409" w14:textId="3843C099"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.3.</w:t>
      </w:r>
      <w:r w:rsidRPr="00F34E89">
        <w:rPr>
          <w:rFonts w:ascii="Times New Roman" w:hAnsi="Times New Roman" w:cs="Times New Roman"/>
          <w:sz w:val="24"/>
          <w:szCs w:val="24"/>
        </w:rPr>
        <w:tab/>
        <w:t>Pirkėjas, įspėjęs Paslaugų teikėją prieš 14 (keturiolika) kalendorinių dienų, gali nutraukti Sutartį šiais atvejais:</w:t>
      </w:r>
    </w:p>
    <w:p w14:paraId="2A7C71CA" w14:textId="1A407C56"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.3.1.</w:t>
      </w:r>
      <w:r w:rsidRPr="00F34E89">
        <w:rPr>
          <w:rFonts w:ascii="Times New Roman" w:hAnsi="Times New Roman" w:cs="Times New Roman"/>
          <w:sz w:val="24"/>
          <w:szCs w:val="24"/>
        </w:rPr>
        <w:tab/>
        <w:t xml:space="preserve"> kai Paslaugų teikėjas nevykdo savo sutartinių įsipareigojimų; </w:t>
      </w:r>
    </w:p>
    <w:p w14:paraId="03262808" w14:textId="36EE9F0C"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.3.2.</w:t>
      </w:r>
      <w:r w:rsidRPr="00F34E89">
        <w:rPr>
          <w:rFonts w:ascii="Times New Roman" w:hAnsi="Times New Roman" w:cs="Times New Roman"/>
          <w:sz w:val="24"/>
          <w:szCs w:val="24"/>
        </w:rPr>
        <w:tab/>
        <w:t xml:space="preserve"> kai Paslaugų teikėjas suteikia netinkamos kokybės Paslaugas ir per pagrįstai nustatytą laikotarpį neįvykdo Pirkėjo nurodymo ištaisyti netinkamai įvykdytus arba neįvykdytus sutartinius įsipareigojimus;</w:t>
      </w:r>
    </w:p>
    <w:p w14:paraId="69DA5F9E" w14:textId="7B5864D9"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.3.3.</w:t>
      </w:r>
      <w:r w:rsidRPr="00F34E89">
        <w:rPr>
          <w:rFonts w:ascii="Times New Roman" w:hAnsi="Times New Roman" w:cs="Times New Roman"/>
          <w:sz w:val="24"/>
          <w:szCs w:val="24"/>
        </w:rPr>
        <w:tab/>
        <w:t xml:space="preserve"> kai Paslaugų teikėjas perleidžia Sutartį be Pirkėjo žinios; </w:t>
      </w:r>
    </w:p>
    <w:p w14:paraId="799330C0" w14:textId="0921E2B4"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.3.4.</w:t>
      </w:r>
      <w:r w:rsidRPr="00F34E89">
        <w:rPr>
          <w:rFonts w:ascii="Times New Roman" w:hAnsi="Times New Roman" w:cs="Times New Roman"/>
          <w:sz w:val="24"/>
          <w:szCs w:val="24"/>
        </w:rPr>
        <w:tab/>
        <w:t xml:space="preserve"> kai Paslaugų teikėjas bankrutuoja arba yra likviduojamas, kai sustabdo ūkinę veiklą, arba kai įstatymuose ir kituose teisės aktuose numatyta tvarka susidaro analogiška situacija; </w:t>
      </w:r>
    </w:p>
    <w:p w14:paraId="1EC22C5D" w14:textId="7402CF41"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.3.5.</w:t>
      </w:r>
      <w:r w:rsidRPr="00F34E89">
        <w:rPr>
          <w:rFonts w:ascii="Times New Roman" w:hAnsi="Times New Roman" w:cs="Times New Roman"/>
          <w:sz w:val="24"/>
          <w:szCs w:val="24"/>
        </w:rPr>
        <w:tab/>
        <w:t xml:space="preserve"> kai keičiasi Paslaugų teikėjo organizacinė struktūra – juridinis statusas, pobūdis ar valdymo struktūra ir tai daro įtaką tinkamam sutarties įvykdymui, išskyrus atvejus, kai dėl šių pasikeitimų keičiama Sutartis; </w:t>
      </w:r>
    </w:p>
    <w:p w14:paraId="5A59394D" w14:textId="52470933"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.4.</w:t>
      </w:r>
      <w:r w:rsidRPr="00F34E89">
        <w:rPr>
          <w:rFonts w:ascii="Times New Roman" w:hAnsi="Times New Roman" w:cs="Times New Roman"/>
          <w:sz w:val="24"/>
          <w:szCs w:val="24"/>
        </w:rPr>
        <w:tab/>
        <w:t>Paslaugų teikėjas, prieš 14 (keturiolika) kalendorinių dienų įspėjęs Pirkėją, gali nutraukti Sutartį, jei Pirkėjas dėl savo kaltės nevykdo savo sutartinių įsipareigojimų.</w:t>
      </w:r>
    </w:p>
    <w:p w14:paraId="2BF827E0" w14:textId="0A38BE33"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lastRenderedPageBreak/>
        <w:t>1</w:t>
      </w:r>
      <w:r w:rsidR="00D60E5B">
        <w:rPr>
          <w:rFonts w:ascii="Times New Roman" w:hAnsi="Times New Roman" w:cs="Times New Roman"/>
          <w:sz w:val="24"/>
          <w:szCs w:val="24"/>
        </w:rPr>
        <w:t>2</w:t>
      </w:r>
      <w:r w:rsidRPr="00F34E89">
        <w:rPr>
          <w:rFonts w:ascii="Times New Roman" w:hAnsi="Times New Roman" w:cs="Times New Roman"/>
          <w:sz w:val="24"/>
          <w:szCs w:val="24"/>
        </w:rPr>
        <w:t>.5.</w:t>
      </w:r>
      <w:r w:rsidRPr="00F34E89">
        <w:rPr>
          <w:rFonts w:ascii="Times New Roman" w:hAnsi="Times New Roman" w:cs="Times New Roman"/>
          <w:sz w:val="24"/>
          <w:szCs w:val="24"/>
        </w:rPr>
        <w:tab/>
        <w:t>Jei Sutartis nutraukiama ne dėl Paslaugų teikėjo kaltės, nutraukimo atveju Pirkėjas sumoka Paslaugų teikėjui suteiktų Paslaugų vertę iki Sutarties nutraukimo. Paslaugų teikėjas neturi teisės į kokios nors patirtos žalos kompensaciją.</w:t>
      </w:r>
    </w:p>
    <w:p w14:paraId="6A1E7B3D" w14:textId="3DE567BF"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.6.</w:t>
      </w:r>
      <w:r w:rsidRPr="00F34E89">
        <w:rPr>
          <w:rFonts w:ascii="Times New Roman" w:hAnsi="Times New Roman" w:cs="Times New Roman"/>
          <w:sz w:val="24"/>
          <w:szCs w:val="24"/>
        </w:rPr>
        <w:tab/>
        <w:t>Pirkėjas po Sutarties nutraukimo turi kiek galima greičiau patvirtinti suteiktų Paslaugų vertę. Taip pat parengiama ataskaita apie Sutarties nutraukimo dieną esančią Paslaugų teikėjo skolą Pirkėjui ir Pirkėjo skolą Paslaugų teikėjui.</w:t>
      </w:r>
    </w:p>
    <w:p w14:paraId="2E6ABC36" w14:textId="24C9CD3A"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.7.</w:t>
      </w:r>
      <w:r w:rsidRPr="00F34E89">
        <w:rPr>
          <w:rFonts w:ascii="Times New Roman" w:hAnsi="Times New Roman" w:cs="Times New Roman"/>
          <w:sz w:val="24"/>
          <w:szCs w:val="24"/>
        </w:rPr>
        <w:tab/>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FC3306B" w14:textId="70AC93FA"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.8.</w:t>
      </w:r>
      <w:r w:rsidRPr="00F34E89">
        <w:rPr>
          <w:rFonts w:ascii="Times New Roman" w:hAnsi="Times New Roman" w:cs="Times New Roman"/>
          <w:sz w:val="24"/>
          <w:szCs w:val="24"/>
        </w:rPr>
        <w:tab/>
        <w:t xml:space="preserve">Jei Sutartis nutraukiama Pirkėjo iniciatyva dėl Paslaugų teikėjo kaltės, </w:t>
      </w:r>
      <w:r w:rsidR="00D60E5B">
        <w:rPr>
          <w:rFonts w:ascii="Times New Roman" w:hAnsi="Times New Roman" w:cs="Times New Roman"/>
          <w:sz w:val="24"/>
          <w:szCs w:val="24"/>
        </w:rPr>
        <w:t xml:space="preserve">Paslaugų teikėjas sumoka Pirkėjui baudą, numatytą Sutarties 6.6 punkte, ir </w:t>
      </w:r>
      <w:r w:rsidRPr="00F34E89">
        <w:rPr>
          <w:rFonts w:ascii="Times New Roman" w:hAnsi="Times New Roman" w:cs="Times New Roman"/>
          <w:sz w:val="24"/>
          <w:szCs w:val="24"/>
        </w:rPr>
        <w:t>Pirkėjo patirti nuostoliai ar išlaidos išieškomi išskaičiuojant juos iš Paslaugų teikėjui mokėtinų sumų.</w:t>
      </w:r>
    </w:p>
    <w:p w14:paraId="0E2559AF" w14:textId="77777777" w:rsidR="00F34E89" w:rsidRPr="00F34E89" w:rsidRDefault="00F34E89" w:rsidP="00B40BF4">
      <w:pPr>
        <w:spacing w:after="0" w:line="240" w:lineRule="auto"/>
        <w:rPr>
          <w:rFonts w:ascii="Times New Roman" w:hAnsi="Times New Roman" w:cs="Times New Roman"/>
          <w:sz w:val="24"/>
          <w:szCs w:val="24"/>
        </w:rPr>
      </w:pPr>
    </w:p>
    <w:p w14:paraId="49EE35C3" w14:textId="27B5D2A3"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X</w:t>
      </w:r>
      <w:r w:rsidR="00D60E5B">
        <w:rPr>
          <w:rFonts w:ascii="Times New Roman" w:hAnsi="Times New Roman" w:cs="Times New Roman"/>
          <w:b/>
          <w:bCs/>
          <w:sz w:val="24"/>
          <w:szCs w:val="24"/>
        </w:rPr>
        <w:t>III</w:t>
      </w:r>
      <w:r w:rsidRPr="00971ADD">
        <w:rPr>
          <w:rFonts w:ascii="Times New Roman" w:hAnsi="Times New Roman" w:cs="Times New Roman"/>
          <w:b/>
          <w:bCs/>
          <w:sz w:val="24"/>
          <w:szCs w:val="24"/>
        </w:rPr>
        <w:t>. GINČŲ NAGRINĖJIMO TVARKA</w:t>
      </w:r>
    </w:p>
    <w:p w14:paraId="5291539A" w14:textId="77777777" w:rsidR="00F34E89" w:rsidRPr="00F34E89" w:rsidRDefault="00F34E89" w:rsidP="00B40BF4">
      <w:pPr>
        <w:spacing w:after="0" w:line="240" w:lineRule="auto"/>
        <w:rPr>
          <w:rFonts w:ascii="Times New Roman" w:hAnsi="Times New Roman" w:cs="Times New Roman"/>
          <w:sz w:val="24"/>
          <w:szCs w:val="24"/>
        </w:rPr>
      </w:pPr>
    </w:p>
    <w:p w14:paraId="2C412C03" w14:textId="055E719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3</w:t>
      </w:r>
      <w:r w:rsidRPr="00F34E89">
        <w:rPr>
          <w:rFonts w:ascii="Times New Roman" w:hAnsi="Times New Roman" w:cs="Times New Roman"/>
          <w:sz w:val="24"/>
          <w:szCs w:val="24"/>
        </w:rPr>
        <w:t>.1. Šiai Sutarčiai ir visoms iš šios Sutarties atsirandančioms teisėms ir pareigoms taikomi Lietuvos Respublikos įstatymai bei kiti norminiai teisės aktai. Sutartis sudaryta ir turi būti aiškinama pagal Lietuvos Respublikos teisę.</w:t>
      </w:r>
    </w:p>
    <w:p w14:paraId="5B424C99" w14:textId="13384E14"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3</w:t>
      </w:r>
      <w:r w:rsidRPr="00F34E89">
        <w:rPr>
          <w:rFonts w:ascii="Times New Roman" w:hAnsi="Times New Roman" w:cs="Times New Roman"/>
          <w:sz w:val="24"/>
          <w:szCs w:val="24"/>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adresą. Derybų pradžia laikoma diena, kurią viena iš Sutarties Šalių pateikė prašymą raštu kitai Šaliai su siūlymu pradėti derybas.</w:t>
      </w:r>
    </w:p>
    <w:p w14:paraId="19817DCC" w14:textId="77777777" w:rsidR="00F34E89" w:rsidRPr="00F34E89" w:rsidRDefault="00F34E89" w:rsidP="00B40BF4">
      <w:pPr>
        <w:spacing w:after="0" w:line="240" w:lineRule="auto"/>
        <w:rPr>
          <w:rFonts w:ascii="Times New Roman" w:hAnsi="Times New Roman" w:cs="Times New Roman"/>
          <w:sz w:val="24"/>
          <w:szCs w:val="24"/>
        </w:rPr>
      </w:pPr>
    </w:p>
    <w:p w14:paraId="17C3CA63" w14:textId="72180CC9"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X</w:t>
      </w:r>
      <w:r w:rsidR="00D60E5B">
        <w:rPr>
          <w:rFonts w:ascii="Times New Roman" w:hAnsi="Times New Roman" w:cs="Times New Roman"/>
          <w:b/>
          <w:bCs/>
          <w:sz w:val="24"/>
          <w:szCs w:val="24"/>
        </w:rPr>
        <w:t>I</w:t>
      </w:r>
      <w:r w:rsidRPr="00971ADD">
        <w:rPr>
          <w:rFonts w:ascii="Times New Roman" w:hAnsi="Times New Roman" w:cs="Times New Roman"/>
          <w:b/>
          <w:bCs/>
          <w:sz w:val="24"/>
          <w:szCs w:val="24"/>
        </w:rPr>
        <w:t>V. ASMENYS, ATSAKINGI UŽ SUTARTIES VYKDYMĄ,</w:t>
      </w:r>
    </w:p>
    <w:p w14:paraId="4D37F22F" w14:textId="77777777"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IR KITOS BAIGIAMOSIOS NUOSTATOS</w:t>
      </w:r>
    </w:p>
    <w:p w14:paraId="7652D415" w14:textId="77777777" w:rsidR="00F34E89" w:rsidRPr="00F34E89" w:rsidRDefault="00F34E89" w:rsidP="00B40BF4">
      <w:pPr>
        <w:spacing w:after="0" w:line="240" w:lineRule="auto"/>
        <w:rPr>
          <w:rFonts w:ascii="Times New Roman" w:hAnsi="Times New Roman" w:cs="Times New Roman"/>
          <w:sz w:val="24"/>
          <w:szCs w:val="24"/>
        </w:rPr>
      </w:pPr>
    </w:p>
    <w:p w14:paraId="629F0FC1" w14:textId="1FAF6BB7" w:rsidR="00F34E89" w:rsidRPr="00F34E89" w:rsidRDefault="00F34E89" w:rsidP="00B40BF4">
      <w:pPr>
        <w:spacing w:after="0" w:line="240" w:lineRule="auto"/>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4</w:t>
      </w:r>
      <w:r w:rsidRPr="00F34E89">
        <w:rPr>
          <w:rFonts w:ascii="Times New Roman" w:hAnsi="Times New Roman" w:cs="Times New Roman"/>
          <w:sz w:val="24"/>
          <w:szCs w:val="24"/>
        </w:rPr>
        <w:t>.1. Šalių nurodyti už Sutarties vykdymą atsakingi asmenys:</w:t>
      </w:r>
    </w:p>
    <w:p w14:paraId="248730E1" w14:textId="77777777" w:rsidR="00971ADD" w:rsidRDefault="00F34E89" w:rsidP="00971ADD">
      <w:pPr>
        <w:spacing w:after="0" w:line="240" w:lineRule="auto"/>
        <w:rPr>
          <w:rFonts w:ascii="Times New Roman" w:hAnsi="Times New Roman" w:cs="Times New Roman"/>
          <w:sz w:val="24"/>
          <w:szCs w:val="24"/>
        </w:rPr>
      </w:pPr>
      <w:r w:rsidRPr="00F34E89">
        <w:rPr>
          <w:rFonts w:ascii="Times New Roman" w:hAnsi="Times New Roman" w:cs="Times New Roman"/>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4"/>
        <w:gridCol w:w="3666"/>
        <w:gridCol w:w="4047"/>
      </w:tblGrid>
      <w:tr w:rsidR="00971ADD" w:rsidRPr="00971ADD" w14:paraId="1D076F08" w14:textId="77777777" w:rsidTr="00E47580">
        <w:tc>
          <w:tcPr>
            <w:tcW w:w="1169" w:type="pct"/>
            <w:vAlign w:val="center"/>
          </w:tcPr>
          <w:p w14:paraId="716ADD16" w14:textId="77777777" w:rsidR="00971ADD" w:rsidRPr="00971ADD" w:rsidRDefault="00971ADD" w:rsidP="00971ADD">
            <w:pPr>
              <w:spacing w:after="0" w:line="240" w:lineRule="auto"/>
              <w:ind w:firstLine="635"/>
              <w:jc w:val="center"/>
              <w:rPr>
                <w:rFonts w:ascii="Times New Roman" w:hAnsi="Times New Roman" w:cs="Times New Roman"/>
                <w:b/>
                <w:sz w:val="24"/>
                <w:szCs w:val="24"/>
              </w:rPr>
            </w:pPr>
          </w:p>
        </w:tc>
        <w:tc>
          <w:tcPr>
            <w:tcW w:w="1821" w:type="pct"/>
            <w:vAlign w:val="center"/>
          </w:tcPr>
          <w:p w14:paraId="2BB086EC" w14:textId="77777777" w:rsidR="00971ADD" w:rsidRPr="00971ADD" w:rsidRDefault="00971ADD" w:rsidP="00971ADD">
            <w:pPr>
              <w:spacing w:after="0" w:line="240" w:lineRule="auto"/>
              <w:ind w:hanging="20"/>
              <w:jc w:val="center"/>
              <w:rPr>
                <w:rFonts w:ascii="Times New Roman" w:hAnsi="Times New Roman" w:cs="Times New Roman"/>
                <w:b/>
                <w:sz w:val="24"/>
                <w:szCs w:val="24"/>
              </w:rPr>
            </w:pPr>
            <w:r w:rsidRPr="00971ADD">
              <w:rPr>
                <w:rFonts w:ascii="Times New Roman" w:hAnsi="Times New Roman" w:cs="Times New Roman"/>
                <w:b/>
                <w:sz w:val="24"/>
                <w:szCs w:val="24"/>
              </w:rPr>
              <w:t xml:space="preserve">Pirkėjo </w:t>
            </w:r>
          </w:p>
          <w:p w14:paraId="2E34D996" w14:textId="77777777" w:rsidR="00971ADD" w:rsidRPr="00971ADD" w:rsidRDefault="00971ADD" w:rsidP="00971ADD">
            <w:pPr>
              <w:spacing w:after="0" w:line="240" w:lineRule="auto"/>
              <w:ind w:hanging="20"/>
              <w:jc w:val="center"/>
              <w:rPr>
                <w:rFonts w:ascii="Times New Roman" w:hAnsi="Times New Roman" w:cs="Times New Roman"/>
                <w:bCs/>
                <w:sz w:val="24"/>
                <w:szCs w:val="24"/>
              </w:rPr>
            </w:pPr>
            <w:r w:rsidRPr="00971ADD">
              <w:rPr>
                <w:rFonts w:ascii="Times New Roman" w:hAnsi="Times New Roman" w:cs="Times New Roman"/>
                <w:bCs/>
                <w:sz w:val="24"/>
                <w:szCs w:val="24"/>
              </w:rPr>
              <w:t>atstovas / atsakingas asmuo</w:t>
            </w:r>
          </w:p>
        </w:tc>
        <w:tc>
          <w:tcPr>
            <w:tcW w:w="2010" w:type="pct"/>
            <w:shd w:val="clear" w:color="auto" w:fill="auto"/>
            <w:vAlign w:val="center"/>
          </w:tcPr>
          <w:p w14:paraId="3C8C1EC4" w14:textId="77777777" w:rsidR="00971ADD" w:rsidRPr="00971ADD" w:rsidRDefault="00971ADD" w:rsidP="00971ADD">
            <w:pPr>
              <w:spacing w:after="0" w:line="240" w:lineRule="auto"/>
              <w:ind w:firstLine="635"/>
              <w:jc w:val="center"/>
              <w:rPr>
                <w:rFonts w:ascii="Times New Roman" w:hAnsi="Times New Roman" w:cs="Times New Roman"/>
                <w:bCs/>
                <w:sz w:val="24"/>
                <w:szCs w:val="24"/>
              </w:rPr>
            </w:pPr>
            <w:r w:rsidRPr="00971ADD">
              <w:rPr>
                <w:rFonts w:ascii="Times New Roman" w:hAnsi="Times New Roman" w:cs="Times New Roman"/>
                <w:b/>
                <w:sz w:val="24"/>
                <w:szCs w:val="24"/>
              </w:rPr>
              <w:t>Paslaugų teikėjo</w:t>
            </w:r>
            <w:r w:rsidRPr="00971ADD">
              <w:rPr>
                <w:rFonts w:ascii="Times New Roman" w:hAnsi="Times New Roman" w:cs="Times New Roman"/>
                <w:bCs/>
                <w:sz w:val="24"/>
                <w:szCs w:val="24"/>
              </w:rPr>
              <w:t xml:space="preserve"> </w:t>
            </w:r>
          </w:p>
          <w:p w14:paraId="668525C9" w14:textId="77777777" w:rsidR="00971ADD" w:rsidRPr="00971ADD" w:rsidRDefault="00971ADD" w:rsidP="00971ADD">
            <w:pPr>
              <w:spacing w:after="0" w:line="240" w:lineRule="auto"/>
              <w:ind w:firstLine="635"/>
              <w:jc w:val="center"/>
              <w:rPr>
                <w:rFonts w:ascii="Times New Roman" w:hAnsi="Times New Roman" w:cs="Times New Roman"/>
                <w:bCs/>
                <w:sz w:val="24"/>
                <w:szCs w:val="24"/>
              </w:rPr>
            </w:pPr>
            <w:r w:rsidRPr="00971ADD">
              <w:rPr>
                <w:rFonts w:ascii="Times New Roman" w:hAnsi="Times New Roman" w:cs="Times New Roman"/>
                <w:bCs/>
                <w:sz w:val="24"/>
                <w:szCs w:val="24"/>
              </w:rPr>
              <w:t>atstovas / atsakingas asmuo</w:t>
            </w:r>
          </w:p>
        </w:tc>
      </w:tr>
      <w:tr w:rsidR="00E47580" w:rsidRPr="00971ADD" w14:paraId="61D34BC4" w14:textId="77777777" w:rsidTr="00E47580">
        <w:tc>
          <w:tcPr>
            <w:tcW w:w="1169" w:type="pct"/>
            <w:shd w:val="clear" w:color="auto" w:fill="auto"/>
            <w:vAlign w:val="center"/>
          </w:tcPr>
          <w:p w14:paraId="413B45AC" w14:textId="77777777" w:rsidR="00E47580" w:rsidRPr="00971ADD" w:rsidRDefault="00E47580" w:rsidP="00E47580">
            <w:pPr>
              <w:spacing w:after="0" w:line="240" w:lineRule="auto"/>
              <w:jc w:val="center"/>
              <w:rPr>
                <w:rFonts w:ascii="Times New Roman" w:hAnsi="Times New Roman" w:cs="Times New Roman"/>
                <w:sz w:val="24"/>
                <w:szCs w:val="24"/>
              </w:rPr>
            </w:pPr>
            <w:r w:rsidRPr="00971ADD">
              <w:rPr>
                <w:rFonts w:ascii="Times New Roman" w:hAnsi="Times New Roman" w:cs="Times New Roman"/>
                <w:sz w:val="24"/>
                <w:szCs w:val="24"/>
              </w:rPr>
              <w:t>Vardas, pavardė</w:t>
            </w:r>
          </w:p>
        </w:tc>
        <w:tc>
          <w:tcPr>
            <w:tcW w:w="1821" w:type="pct"/>
            <w:shd w:val="clear" w:color="auto" w:fill="auto"/>
            <w:vAlign w:val="center"/>
          </w:tcPr>
          <w:p w14:paraId="19ECA111" w14:textId="1E100B56" w:rsidR="00E47580" w:rsidRPr="00971ADD" w:rsidRDefault="00E47580" w:rsidP="00E47580">
            <w:pPr>
              <w:spacing w:after="0" w:line="240" w:lineRule="auto"/>
              <w:ind w:firstLine="635"/>
              <w:jc w:val="both"/>
              <w:rPr>
                <w:rFonts w:ascii="Times New Roman" w:hAnsi="Times New Roman" w:cs="Times New Roman"/>
                <w:sz w:val="24"/>
                <w:szCs w:val="24"/>
              </w:rPr>
            </w:pPr>
          </w:p>
        </w:tc>
        <w:tc>
          <w:tcPr>
            <w:tcW w:w="2010" w:type="pct"/>
            <w:shd w:val="clear" w:color="auto" w:fill="auto"/>
            <w:vAlign w:val="center"/>
          </w:tcPr>
          <w:p w14:paraId="25EBCAE4" w14:textId="7E843AFD" w:rsidR="00E47580" w:rsidRPr="00971ADD" w:rsidRDefault="00E47580" w:rsidP="00E47580">
            <w:pPr>
              <w:spacing w:after="0" w:line="240" w:lineRule="auto"/>
              <w:ind w:firstLine="635"/>
              <w:jc w:val="both"/>
              <w:rPr>
                <w:rFonts w:ascii="Times New Roman" w:hAnsi="Times New Roman" w:cs="Times New Roman"/>
                <w:sz w:val="24"/>
                <w:szCs w:val="24"/>
              </w:rPr>
            </w:pPr>
            <w:r w:rsidRPr="00357F65">
              <w:rPr>
                <w:rFonts w:ascii="Times New Roman" w:hAnsi="Times New Roman" w:cs="Times New Roman"/>
                <w:sz w:val="24"/>
                <w:szCs w:val="24"/>
              </w:rPr>
              <w:t>Andri</w:t>
            </w:r>
            <w:r>
              <w:rPr>
                <w:rFonts w:ascii="Times New Roman" w:hAnsi="Times New Roman" w:cs="Times New Roman"/>
                <w:sz w:val="24"/>
                <w:szCs w:val="24"/>
              </w:rPr>
              <w:t>us Dirsė</w:t>
            </w:r>
          </w:p>
        </w:tc>
      </w:tr>
      <w:tr w:rsidR="00E47580" w:rsidRPr="00971ADD" w14:paraId="738BFED3" w14:textId="77777777" w:rsidTr="00E47580">
        <w:tc>
          <w:tcPr>
            <w:tcW w:w="1169" w:type="pct"/>
            <w:shd w:val="clear" w:color="auto" w:fill="auto"/>
            <w:vAlign w:val="center"/>
          </w:tcPr>
          <w:p w14:paraId="020E8E3A" w14:textId="77777777" w:rsidR="00E47580" w:rsidRPr="00971ADD" w:rsidRDefault="00E47580" w:rsidP="00E47580">
            <w:pPr>
              <w:spacing w:after="0" w:line="240" w:lineRule="auto"/>
              <w:jc w:val="center"/>
              <w:rPr>
                <w:rFonts w:ascii="Times New Roman" w:hAnsi="Times New Roman" w:cs="Times New Roman"/>
                <w:sz w:val="24"/>
                <w:szCs w:val="24"/>
              </w:rPr>
            </w:pPr>
            <w:r w:rsidRPr="00971ADD">
              <w:rPr>
                <w:rFonts w:ascii="Times New Roman" w:hAnsi="Times New Roman" w:cs="Times New Roman"/>
                <w:sz w:val="24"/>
                <w:szCs w:val="24"/>
              </w:rPr>
              <w:t>Pareigos</w:t>
            </w:r>
          </w:p>
        </w:tc>
        <w:tc>
          <w:tcPr>
            <w:tcW w:w="1821" w:type="pct"/>
            <w:shd w:val="clear" w:color="auto" w:fill="auto"/>
            <w:vAlign w:val="center"/>
          </w:tcPr>
          <w:p w14:paraId="0372E964" w14:textId="2EA89714" w:rsidR="00E47580" w:rsidRPr="00971ADD" w:rsidDel="00E114EA" w:rsidRDefault="00E47580" w:rsidP="00E47580">
            <w:pPr>
              <w:spacing w:after="0" w:line="240" w:lineRule="auto"/>
              <w:ind w:firstLine="635"/>
              <w:jc w:val="both"/>
              <w:rPr>
                <w:rFonts w:ascii="Times New Roman" w:hAnsi="Times New Roman" w:cs="Times New Roman"/>
                <w:sz w:val="24"/>
                <w:szCs w:val="24"/>
              </w:rPr>
            </w:pPr>
            <w:r>
              <w:rPr>
                <w:rFonts w:ascii="Times New Roman" w:hAnsi="Times New Roman" w:cs="Times New Roman"/>
                <w:sz w:val="24"/>
                <w:szCs w:val="24"/>
              </w:rPr>
              <w:t>Projektų vadovas</w:t>
            </w:r>
          </w:p>
        </w:tc>
        <w:tc>
          <w:tcPr>
            <w:tcW w:w="2010" w:type="pct"/>
            <w:shd w:val="clear" w:color="auto" w:fill="auto"/>
            <w:vAlign w:val="center"/>
          </w:tcPr>
          <w:p w14:paraId="6A705C26" w14:textId="31D8034F" w:rsidR="00E47580" w:rsidRPr="00971ADD" w:rsidRDefault="00E47580" w:rsidP="00E47580">
            <w:pPr>
              <w:spacing w:after="0" w:line="240" w:lineRule="auto"/>
              <w:ind w:firstLine="635"/>
              <w:jc w:val="both"/>
              <w:rPr>
                <w:rFonts w:ascii="Times New Roman" w:hAnsi="Times New Roman" w:cs="Times New Roman"/>
                <w:sz w:val="24"/>
                <w:szCs w:val="24"/>
              </w:rPr>
            </w:pPr>
            <w:r>
              <w:rPr>
                <w:rFonts w:ascii="Times New Roman" w:hAnsi="Times New Roman" w:cs="Times New Roman"/>
                <w:sz w:val="24"/>
                <w:szCs w:val="24"/>
              </w:rPr>
              <w:t>Architektas</w:t>
            </w:r>
          </w:p>
        </w:tc>
      </w:tr>
      <w:tr w:rsidR="00E47580" w:rsidRPr="00971ADD" w14:paraId="0C29BD9E" w14:textId="77777777" w:rsidTr="00E47580">
        <w:tc>
          <w:tcPr>
            <w:tcW w:w="1169" w:type="pct"/>
            <w:shd w:val="clear" w:color="auto" w:fill="auto"/>
            <w:vAlign w:val="center"/>
          </w:tcPr>
          <w:p w14:paraId="5CBBDE2F" w14:textId="77777777" w:rsidR="00E47580" w:rsidRPr="00971ADD" w:rsidRDefault="00E47580" w:rsidP="00E47580">
            <w:pPr>
              <w:spacing w:after="0" w:line="240" w:lineRule="auto"/>
              <w:jc w:val="center"/>
              <w:rPr>
                <w:rFonts w:ascii="Times New Roman" w:hAnsi="Times New Roman" w:cs="Times New Roman"/>
                <w:sz w:val="24"/>
                <w:szCs w:val="24"/>
              </w:rPr>
            </w:pPr>
            <w:r w:rsidRPr="00971ADD">
              <w:rPr>
                <w:rFonts w:ascii="Times New Roman" w:hAnsi="Times New Roman" w:cs="Times New Roman"/>
                <w:sz w:val="24"/>
                <w:szCs w:val="24"/>
              </w:rPr>
              <w:t>Telefonas</w:t>
            </w:r>
          </w:p>
        </w:tc>
        <w:tc>
          <w:tcPr>
            <w:tcW w:w="1821" w:type="pct"/>
            <w:shd w:val="clear" w:color="auto" w:fill="auto"/>
            <w:vAlign w:val="center"/>
          </w:tcPr>
          <w:p w14:paraId="2E47A2E4" w14:textId="688FA227" w:rsidR="00E47580" w:rsidRPr="00971ADD" w:rsidRDefault="00E47580" w:rsidP="00E47580">
            <w:pPr>
              <w:spacing w:after="0" w:line="240" w:lineRule="auto"/>
              <w:ind w:firstLine="635"/>
              <w:jc w:val="both"/>
              <w:rPr>
                <w:rFonts w:ascii="Times New Roman" w:hAnsi="Times New Roman" w:cs="Times New Roman"/>
                <w:sz w:val="24"/>
                <w:szCs w:val="24"/>
              </w:rPr>
            </w:pPr>
          </w:p>
        </w:tc>
        <w:tc>
          <w:tcPr>
            <w:tcW w:w="2010" w:type="pct"/>
            <w:shd w:val="clear" w:color="auto" w:fill="auto"/>
            <w:vAlign w:val="center"/>
          </w:tcPr>
          <w:p w14:paraId="0D40DB4C" w14:textId="6216392B" w:rsidR="00E47580" w:rsidRPr="00971ADD" w:rsidRDefault="00E47580" w:rsidP="00E47580">
            <w:pPr>
              <w:pStyle w:val="Pagrindinistekstas"/>
              <w:spacing w:after="0"/>
              <w:ind w:firstLine="635"/>
              <w:jc w:val="both"/>
              <w:rPr>
                <w:szCs w:val="24"/>
              </w:rPr>
            </w:pPr>
          </w:p>
        </w:tc>
      </w:tr>
      <w:tr w:rsidR="00E47580" w:rsidRPr="00971ADD" w14:paraId="4F2FEA86" w14:textId="77777777" w:rsidTr="00E47580">
        <w:tc>
          <w:tcPr>
            <w:tcW w:w="1169" w:type="pct"/>
            <w:shd w:val="clear" w:color="auto" w:fill="auto"/>
            <w:vAlign w:val="center"/>
          </w:tcPr>
          <w:p w14:paraId="385C030E" w14:textId="77777777" w:rsidR="00E47580" w:rsidRPr="00971ADD" w:rsidRDefault="00E47580" w:rsidP="00E47580">
            <w:pPr>
              <w:spacing w:after="0" w:line="240" w:lineRule="auto"/>
              <w:jc w:val="center"/>
              <w:rPr>
                <w:rFonts w:ascii="Times New Roman" w:hAnsi="Times New Roman" w:cs="Times New Roman"/>
                <w:sz w:val="24"/>
                <w:szCs w:val="24"/>
              </w:rPr>
            </w:pPr>
            <w:r w:rsidRPr="00971ADD">
              <w:rPr>
                <w:rFonts w:ascii="Times New Roman" w:hAnsi="Times New Roman" w:cs="Times New Roman"/>
                <w:sz w:val="24"/>
                <w:szCs w:val="24"/>
              </w:rPr>
              <w:t>El. paštas</w:t>
            </w:r>
          </w:p>
        </w:tc>
        <w:tc>
          <w:tcPr>
            <w:tcW w:w="1821" w:type="pct"/>
            <w:shd w:val="clear" w:color="auto" w:fill="auto"/>
            <w:vAlign w:val="center"/>
          </w:tcPr>
          <w:p w14:paraId="3CEE13D1" w14:textId="099C12D2" w:rsidR="00E47580" w:rsidRPr="00971ADD" w:rsidRDefault="00E47580" w:rsidP="00E47580">
            <w:pPr>
              <w:spacing w:after="0" w:line="240" w:lineRule="auto"/>
              <w:ind w:left="-729" w:firstLine="635"/>
              <w:jc w:val="both"/>
              <w:rPr>
                <w:rFonts w:ascii="Times New Roman" w:hAnsi="Times New Roman" w:cs="Times New Roman"/>
                <w:sz w:val="24"/>
                <w:szCs w:val="24"/>
              </w:rPr>
            </w:pPr>
          </w:p>
        </w:tc>
        <w:tc>
          <w:tcPr>
            <w:tcW w:w="2010" w:type="pct"/>
            <w:shd w:val="clear" w:color="auto" w:fill="auto"/>
            <w:vAlign w:val="center"/>
          </w:tcPr>
          <w:p w14:paraId="147B09B4" w14:textId="72987E04" w:rsidR="00E47580" w:rsidRPr="00971ADD" w:rsidRDefault="00E47580" w:rsidP="00E47580">
            <w:pPr>
              <w:spacing w:after="0" w:line="240" w:lineRule="auto"/>
              <w:ind w:firstLine="635"/>
              <w:jc w:val="both"/>
              <w:rPr>
                <w:rFonts w:ascii="Times New Roman" w:hAnsi="Times New Roman" w:cs="Times New Roman"/>
                <w:sz w:val="24"/>
                <w:szCs w:val="24"/>
              </w:rPr>
            </w:pPr>
            <w:r w:rsidRPr="0059722C">
              <w:rPr>
                <w:rFonts w:ascii="Times New Roman" w:hAnsi="Times New Roman" w:cs="Times New Roman"/>
                <w:sz w:val="24"/>
                <w:szCs w:val="24"/>
              </w:rPr>
              <w:t>andrius.ras@gmail.com</w:t>
            </w:r>
          </w:p>
        </w:tc>
      </w:tr>
    </w:tbl>
    <w:p w14:paraId="49262A09" w14:textId="01152DB5" w:rsidR="00F34E89" w:rsidRDefault="00F34E89" w:rsidP="00971ADD">
      <w:pPr>
        <w:spacing w:after="0" w:line="240" w:lineRule="auto"/>
        <w:rPr>
          <w:rFonts w:ascii="Times New Roman" w:hAnsi="Times New Roman" w:cs="Times New Roman"/>
          <w:sz w:val="24"/>
          <w:szCs w:val="24"/>
        </w:rPr>
      </w:pPr>
    </w:p>
    <w:p w14:paraId="58277089" w14:textId="17AD2EF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4</w:t>
      </w:r>
      <w:r w:rsidRPr="00F34E89">
        <w:rPr>
          <w:rFonts w:ascii="Times New Roman" w:hAnsi="Times New Roman" w:cs="Times New Roman"/>
          <w:sz w:val="24"/>
          <w:szCs w:val="24"/>
        </w:rPr>
        <w:t>.2.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C152CBB" w14:textId="3D155EBC" w:rsidR="00F34E89" w:rsidRPr="00A4130C" w:rsidRDefault="00F34E89" w:rsidP="00971ADD">
      <w:pPr>
        <w:spacing w:after="0" w:line="240" w:lineRule="auto"/>
        <w:jc w:val="both"/>
        <w:rPr>
          <w:rFonts w:ascii="Times New Roman" w:hAnsi="Times New Roman" w:cs="Times New Roman"/>
          <w:sz w:val="24"/>
          <w:szCs w:val="24"/>
        </w:rPr>
      </w:pPr>
      <w:r w:rsidRPr="00A4130C">
        <w:rPr>
          <w:rFonts w:ascii="Times New Roman" w:hAnsi="Times New Roman" w:cs="Times New Roman"/>
          <w:sz w:val="24"/>
          <w:szCs w:val="24"/>
        </w:rPr>
        <w:t>1</w:t>
      </w:r>
      <w:r w:rsidR="00D60E5B">
        <w:rPr>
          <w:rFonts w:ascii="Times New Roman" w:hAnsi="Times New Roman" w:cs="Times New Roman"/>
          <w:sz w:val="24"/>
          <w:szCs w:val="24"/>
        </w:rPr>
        <w:t>4</w:t>
      </w:r>
      <w:r w:rsidRPr="00A4130C">
        <w:rPr>
          <w:rFonts w:ascii="Times New Roman" w:hAnsi="Times New Roman" w:cs="Times New Roman"/>
          <w:sz w:val="24"/>
          <w:szCs w:val="24"/>
        </w:rPr>
        <w:t xml:space="preserve">.3. Už Sutarties bei jos pakeitimų paskelbimą pagal Lietuvos Respublikos Viešųjų pirkimų įstatymo 86 straipsnio 9 dalies nuostatas, atsakinga(s) Pirkėjo paskirtas </w:t>
      </w:r>
      <w:r w:rsidR="00E47580" w:rsidRPr="00E47580">
        <w:rPr>
          <w:rFonts w:ascii="Times New Roman" w:hAnsi="Times New Roman" w:cs="Times New Roman"/>
          <w:sz w:val="24"/>
          <w:szCs w:val="24"/>
        </w:rPr>
        <w:t xml:space="preserve">Panevėžio miesto savivaldybės administracijos Viešųjų pirkimų skyriaus vyriausioji specialistė </w:t>
      </w:r>
    </w:p>
    <w:p w14:paraId="5361F087" w14:textId="4D2BA660"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4</w:t>
      </w:r>
      <w:r w:rsidRPr="00F34E89">
        <w:rPr>
          <w:rFonts w:ascii="Times New Roman" w:hAnsi="Times New Roman" w:cs="Times New Roman"/>
          <w:sz w:val="24"/>
          <w:szCs w:val="24"/>
        </w:rPr>
        <w:t>.4. Jei bet kuri šios Sutarties nuostata teisės aktų nustatyta tvarka tampa ar pripažįstama visiškai ar iš dalies negaliojančia, tai neturi įtakos kitų Sutarties nuostatų galiojimui.</w:t>
      </w:r>
    </w:p>
    <w:p w14:paraId="6F5548C7" w14:textId="1E9A95BB"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4</w:t>
      </w:r>
      <w:r w:rsidRPr="00F34E89">
        <w:rPr>
          <w:rFonts w:ascii="Times New Roman" w:hAnsi="Times New Roman" w:cs="Times New Roman"/>
          <w:sz w:val="24"/>
          <w:szCs w:val="24"/>
        </w:rPr>
        <w:t>.5. Sutartis yra Sutarties Šalių perskaityta, jų suprasta ir jos autentiškumas patvirtintas Šalių tinkamus įgaliojimus turinčių asmenų parašais.</w:t>
      </w:r>
    </w:p>
    <w:p w14:paraId="35D5DD0D" w14:textId="2B6EED25"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4</w:t>
      </w:r>
      <w:r w:rsidRPr="00F34E89">
        <w:rPr>
          <w:rFonts w:ascii="Times New Roman" w:hAnsi="Times New Roman" w:cs="Times New Roman"/>
          <w:sz w:val="24"/>
          <w:szCs w:val="24"/>
        </w:rPr>
        <w:t xml:space="preserve">.6. Ši Sutartis sudaryta </w:t>
      </w:r>
      <w:r w:rsidR="0094418E">
        <w:rPr>
          <w:rFonts w:ascii="Times New Roman" w:hAnsi="Times New Roman" w:cs="Times New Roman"/>
          <w:sz w:val="24"/>
          <w:szCs w:val="24"/>
        </w:rPr>
        <w:t xml:space="preserve">1 (vienu) egzemplioriumi, </w:t>
      </w:r>
      <w:r w:rsidRPr="00F34E89">
        <w:rPr>
          <w:rFonts w:ascii="Times New Roman" w:hAnsi="Times New Roman" w:cs="Times New Roman"/>
          <w:sz w:val="24"/>
          <w:szCs w:val="24"/>
        </w:rPr>
        <w:t xml:space="preserve">lietuvių kalba ir Šalių pasirašyta kvalifikuotais elektroniniais parašais. </w:t>
      </w:r>
    </w:p>
    <w:p w14:paraId="688DFEC8" w14:textId="4B44992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4</w:t>
      </w:r>
      <w:r w:rsidRPr="00F34E89">
        <w:rPr>
          <w:rFonts w:ascii="Times New Roman" w:hAnsi="Times New Roman" w:cs="Times New Roman"/>
          <w:sz w:val="24"/>
          <w:szCs w:val="24"/>
        </w:rPr>
        <w:t>.7. Sutarties neatskiriama dalis yra ir viešojo pirkimo dokumentai, kurių pagrindu ir sudaryta ši Sutartis.</w:t>
      </w:r>
    </w:p>
    <w:p w14:paraId="2A742E4D" w14:textId="598C5F7C"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lastRenderedPageBreak/>
        <w:t>1</w:t>
      </w:r>
      <w:r w:rsidR="00D60E5B">
        <w:rPr>
          <w:rFonts w:ascii="Times New Roman" w:hAnsi="Times New Roman" w:cs="Times New Roman"/>
          <w:sz w:val="24"/>
          <w:szCs w:val="24"/>
        </w:rPr>
        <w:t>4</w:t>
      </w:r>
      <w:r w:rsidRPr="00F34E89">
        <w:rPr>
          <w:rFonts w:ascii="Times New Roman" w:hAnsi="Times New Roman" w:cs="Times New Roman"/>
          <w:sz w:val="24"/>
          <w:szCs w:val="24"/>
        </w:rPr>
        <w:t>.8. Sutarties pasirašymo metu prie Sutarties yra pridedami šie priedai, kurie yra sudėtinė ir neatskiriama Sutarties dalis:</w:t>
      </w:r>
    </w:p>
    <w:p w14:paraId="46210C2D" w14:textId="15FD4AC0" w:rsid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15A47">
        <w:rPr>
          <w:rFonts w:ascii="Times New Roman" w:hAnsi="Times New Roman" w:cs="Times New Roman"/>
          <w:sz w:val="24"/>
          <w:szCs w:val="24"/>
        </w:rPr>
        <w:t>4</w:t>
      </w:r>
      <w:r w:rsidRPr="00F34E89">
        <w:rPr>
          <w:rFonts w:ascii="Times New Roman" w:hAnsi="Times New Roman" w:cs="Times New Roman"/>
          <w:sz w:val="24"/>
          <w:szCs w:val="24"/>
        </w:rPr>
        <w:t xml:space="preserve">.8.1. 1 priedas – </w:t>
      </w:r>
      <w:r w:rsidR="0059722C">
        <w:rPr>
          <w:rFonts w:ascii="Times New Roman" w:hAnsi="Times New Roman" w:cs="Times New Roman"/>
          <w:sz w:val="24"/>
          <w:szCs w:val="24"/>
        </w:rPr>
        <w:t>Interjero</w:t>
      </w:r>
      <w:r w:rsidR="00EE184B">
        <w:rPr>
          <w:rFonts w:ascii="Times New Roman" w:hAnsi="Times New Roman" w:cs="Times New Roman"/>
          <w:sz w:val="24"/>
          <w:szCs w:val="24"/>
        </w:rPr>
        <w:t xml:space="preserve"> projektavimo užduotis</w:t>
      </w:r>
      <w:r w:rsidRPr="00F34E89">
        <w:rPr>
          <w:rFonts w:ascii="Times New Roman" w:hAnsi="Times New Roman" w:cs="Times New Roman"/>
          <w:sz w:val="24"/>
          <w:szCs w:val="24"/>
        </w:rPr>
        <w:t>;</w:t>
      </w:r>
    </w:p>
    <w:p w14:paraId="77CBBB71" w14:textId="77759E44" w:rsidR="0059722C" w:rsidRPr="00F34E89" w:rsidRDefault="0059722C" w:rsidP="00971ADD">
      <w:pPr>
        <w:spacing w:after="0" w:line="240" w:lineRule="auto"/>
        <w:jc w:val="both"/>
        <w:rPr>
          <w:rFonts w:ascii="Times New Roman" w:hAnsi="Times New Roman" w:cs="Times New Roman"/>
          <w:sz w:val="24"/>
          <w:szCs w:val="24"/>
        </w:rPr>
      </w:pPr>
      <w:r w:rsidRPr="0059722C">
        <w:rPr>
          <w:rFonts w:ascii="Times New Roman" w:hAnsi="Times New Roman" w:cs="Times New Roman"/>
          <w:sz w:val="24"/>
          <w:szCs w:val="24"/>
        </w:rPr>
        <w:t>1</w:t>
      </w:r>
      <w:r w:rsidR="00D15A47">
        <w:rPr>
          <w:rFonts w:ascii="Times New Roman" w:hAnsi="Times New Roman" w:cs="Times New Roman"/>
          <w:sz w:val="24"/>
          <w:szCs w:val="24"/>
        </w:rPr>
        <w:t>4</w:t>
      </w:r>
      <w:r w:rsidRPr="0059722C">
        <w:rPr>
          <w:rFonts w:ascii="Times New Roman" w:hAnsi="Times New Roman" w:cs="Times New Roman"/>
          <w:sz w:val="24"/>
          <w:szCs w:val="24"/>
        </w:rPr>
        <w:t>.8.</w:t>
      </w:r>
      <w:r w:rsidR="00C046DA">
        <w:rPr>
          <w:rFonts w:ascii="Times New Roman" w:hAnsi="Times New Roman" w:cs="Times New Roman"/>
          <w:sz w:val="24"/>
          <w:szCs w:val="24"/>
        </w:rPr>
        <w:t>2</w:t>
      </w:r>
      <w:r w:rsidRPr="0059722C">
        <w:rPr>
          <w:rFonts w:ascii="Times New Roman" w:hAnsi="Times New Roman" w:cs="Times New Roman"/>
          <w:sz w:val="24"/>
          <w:szCs w:val="24"/>
        </w:rPr>
        <w:t xml:space="preserve">. </w:t>
      </w:r>
      <w:r w:rsidR="00C046DA">
        <w:rPr>
          <w:rFonts w:ascii="Times New Roman" w:hAnsi="Times New Roman" w:cs="Times New Roman"/>
          <w:sz w:val="24"/>
          <w:szCs w:val="24"/>
        </w:rPr>
        <w:t>2</w:t>
      </w:r>
      <w:r w:rsidR="00C046DA" w:rsidRPr="0059722C">
        <w:rPr>
          <w:rFonts w:ascii="Times New Roman" w:hAnsi="Times New Roman" w:cs="Times New Roman"/>
          <w:sz w:val="24"/>
          <w:szCs w:val="24"/>
        </w:rPr>
        <w:t xml:space="preserve"> </w:t>
      </w:r>
      <w:r w:rsidRPr="0059722C">
        <w:rPr>
          <w:rFonts w:ascii="Times New Roman" w:hAnsi="Times New Roman" w:cs="Times New Roman"/>
          <w:sz w:val="24"/>
          <w:szCs w:val="24"/>
        </w:rPr>
        <w:t xml:space="preserve">priedas – </w:t>
      </w:r>
      <w:r>
        <w:rPr>
          <w:rFonts w:ascii="Times New Roman" w:hAnsi="Times New Roman" w:cs="Times New Roman"/>
          <w:sz w:val="24"/>
          <w:szCs w:val="24"/>
        </w:rPr>
        <w:t xml:space="preserve">Techninis darbo projektas </w:t>
      </w:r>
      <w:r w:rsidRPr="00742619">
        <w:rPr>
          <w:rFonts w:ascii="Times New Roman" w:eastAsia="Times New Roman" w:hAnsi="Times New Roman" w:cs="Times New Roman"/>
          <w:sz w:val="24"/>
          <w:szCs w:val="24"/>
        </w:rPr>
        <w:t>Nr. P/6941</w:t>
      </w:r>
      <w:r w:rsidRPr="0059722C">
        <w:rPr>
          <w:rFonts w:ascii="Times New Roman" w:hAnsi="Times New Roman" w:cs="Times New Roman"/>
          <w:sz w:val="24"/>
          <w:szCs w:val="24"/>
        </w:rPr>
        <w:t>;</w:t>
      </w:r>
    </w:p>
    <w:p w14:paraId="7CDCE9C5" w14:textId="0EC73EF9"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15A47">
        <w:rPr>
          <w:rFonts w:ascii="Times New Roman" w:hAnsi="Times New Roman" w:cs="Times New Roman"/>
          <w:sz w:val="24"/>
          <w:szCs w:val="24"/>
        </w:rPr>
        <w:t>4</w:t>
      </w:r>
      <w:r w:rsidRPr="00F34E89">
        <w:rPr>
          <w:rFonts w:ascii="Times New Roman" w:hAnsi="Times New Roman" w:cs="Times New Roman"/>
          <w:sz w:val="24"/>
          <w:szCs w:val="24"/>
        </w:rPr>
        <w:t>.8.</w:t>
      </w:r>
      <w:r w:rsidR="00C046DA">
        <w:rPr>
          <w:rFonts w:ascii="Times New Roman" w:hAnsi="Times New Roman" w:cs="Times New Roman"/>
          <w:sz w:val="24"/>
          <w:szCs w:val="24"/>
        </w:rPr>
        <w:t>3</w:t>
      </w:r>
      <w:r w:rsidRPr="00F34E89">
        <w:rPr>
          <w:rFonts w:ascii="Times New Roman" w:hAnsi="Times New Roman" w:cs="Times New Roman"/>
          <w:sz w:val="24"/>
          <w:szCs w:val="24"/>
        </w:rPr>
        <w:t xml:space="preserve">. </w:t>
      </w:r>
      <w:r w:rsidR="00C046DA">
        <w:rPr>
          <w:rFonts w:ascii="Times New Roman" w:hAnsi="Times New Roman" w:cs="Times New Roman"/>
          <w:sz w:val="24"/>
          <w:szCs w:val="24"/>
        </w:rPr>
        <w:t>3</w:t>
      </w:r>
      <w:r w:rsidR="00C046DA" w:rsidRPr="00F34E89">
        <w:rPr>
          <w:rFonts w:ascii="Times New Roman" w:hAnsi="Times New Roman" w:cs="Times New Roman"/>
          <w:sz w:val="24"/>
          <w:szCs w:val="24"/>
        </w:rPr>
        <w:t xml:space="preserve"> </w:t>
      </w:r>
      <w:r w:rsidRPr="00F34E89">
        <w:rPr>
          <w:rFonts w:ascii="Times New Roman" w:hAnsi="Times New Roman" w:cs="Times New Roman"/>
          <w:sz w:val="24"/>
          <w:szCs w:val="24"/>
        </w:rPr>
        <w:t xml:space="preserve">priedas – Paslaugų perdavimo–priėmimo akto forma.  </w:t>
      </w:r>
    </w:p>
    <w:p w14:paraId="42011916" w14:textId="77777777" w:rsidR="00F34E89" w:rsidRPr="00F34E89" w:rsidRDefault="00F34E89" w:rsidP="00971ADD">
      <w:pPr>
        <w:spacing w:after="0" w:line="240" w:lineRule="auto"/>
        <w:jc w:val="both"/>
        <w:rPr>
          <w:rFonts w:ascii="Times New Roman" w:hAnsi="Times New Roman" w:cs="Times New Roman"/>
          <w:sz w:val="24"/>
          <w:szCs w:val="24"/>
        </w:rPr>
      </w:pPr>
    </w:p>
    <w:p w14:paraId="3F2C37D6" w14:textId="671C7F18"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XV. SUTARTIES ŠALIŲ REKVIZITAI</w:t>
      </w:r>
    </w:p>
    <w:p w14:paraId="69E8737C" w14:textId="77777777" w:rsidR="00F34E89" w:rsidRPr="00F34E89" w:rsidRDefault="00F34E89" w:rsidP="00B40BF4">
      <w:pPr>
        <w:spacing w:after="0" w:line="240" w:lineRule="auto"/>
        <w:rPr>
          <w:rFonts w:ascii="Times New Roman" w:hAnsi="Times New Roman" w:cs="Times New Roman"/>
          <w:sz w:val="24"/>
          <w:szCs w:val="24"/>
        </w:rPr>
      </w:pPr>
    </w:p>
    <w:tbl>
      <w:tblPr>
        <w:tblStyle w:val="Lentelstinklelis"/>
        <w:tblpPr w:leftFromText="180" w:rightFromText="180" w:vertAnchor="text" w:horzAnchor="margin" w:tblpY="107"/>
        <w:tblW w:w="10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5369"/>
      </w:tblGrid>
      <w:tr w:rsidR="00EE184B" w:rsidRPr="00EE184B" w14:paraId="475E4036" w14:textId="77777777">
        <w:trPr>
          <w:trHeight w:val="3300"/>
        </w:trPr>
        <w:tc>
          <w:tcPr>
            <w:tcW w:w="4922" w:type="dxa"/>
          </w:tcPr>
          <w:p w14:paraId="1857D4E3" w14:textId="77777777" w:rsidR="00EE184B" w:rsidRPr="00EE184B" w:rsidRDefault="00EE184B">
            <w:pPr>
              <w:spacing w:line="276" w:lineRule="auto"/>
              <w:rPr>
                <w:rFonts w:ascii="Times New Roman" w:hAnsi="Times New Roman" w:cs="Times New Roman"/>
                <w:bCs/>
                <w:iCs/>
                <w:sz w:val="24"/>
                <w:szCs w:val="24"/>
              </w:rPr>
            </w:pPr>
            <w:r w:rsidRPr="00EE184B">
              <w:rPr>
                <w:rFonts w:ascii="Times New Roman" w:hAnsi="Times New Roman" w:cs="Times New Roman"/>
                <w:b/>
                <w:snapToGrid w:val="0"/>
                <w:sz w:val="24"/>
                <w:szCs w:val="24"/>
              </w:rPr>
              <w:t>PIRKĖJAS</w:t>
            </w:r>
            <w:r w:rsidRPr="00EE184B">
              <w:rPr>
                <w:rFonts w:ascii="Times New Roman" w:hAnsi="Times New Roman" w:cs="Times New Roman"/>
                <w:bCs/>
                <w:iCs/>
                <w:sz w:val="24"/>
                <w:szCs w:val="24"/>
              </w:rPr>
              <w:t xml:space="preserve"> </w:t>
            </w:r>
          </w:p>
          <w:p w14:paraId="7C8ED03E" w14:textId="77777777" w:rsidR="00EE184B" w:rsidRPr="00EE184B" w:rsidRDefault="00EE184B">
            <w:pPr>
              <w:spacing w:line="276" w:lineRule="auto"/>
              <w:rPr>
                <w:rFonts w:ascii="Times New Roman" w:hAnsi="Times New Roman" w:cs="Times New Roman"/>
                <w:bCs/>
                <w:iCs/>
                <w:sz w:val="24"/>
                <w:szCs w:val="24"/>
              </w:rPr>
            </w:pPr>
          </w:p>
          <w:p w14:paraId="0DD7DB2E" w14:textId="77777777" w:rsidR="00EE184B" w:rsidRPr="00EE184B" w:rsidRDefault="00EE184B">
            <w:pPr>
              <w:rPr>
                <w:rFonts w:ascii="Times New Roman" w:hAnsi="Times New Roman" w:cs="Times New Roman"/>
                <w:b/>
                <w:sz w:val="24"/>
                <w:szCs w:val="24"/>
              </w:rPr>
            </w:pPr>
            <w:r w:rsidRPr="00EE184B">
              <w:rPr>
                <w:rFonts w:ascii="Times New Roman" w:hAnsi="Times New Roman" w:cs="Times New Roman"/>
                <w:b/>
                <w:sz w:val="24"/>
                <w:szCs w:val="24"/>
              </w:rPr>
              <w:t>Panevėžio miesto savivaldybės administracija</w:t>
            </w:r>
          </w:p>
          <w:p w14:paraId="2D00228B"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Juridinio asmens kodas 288724610</w:t>
            </w:r>
          </w:p>
          <w:p w14:paraId="7939F620"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Ne PVM mokėtojas</w:t>
            </w:r>
          </w:p>
          <w:p w14:paraId="3FA41C57"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Laisvės a. 20, 35200 Panevėžys</w:t>
            </w:r>
          </w:p>
          <w:p w14:paraId="15E0130B"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Tel. (8 45) 501 360</w:t>
            </w:r>
          </w:p>
          <w:p w14:paraId="504753E1"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 xml:space="preserve">El. paštas </w:t>
            </w:r>
            <w:hyperlink r:id="rId7" w:history="1">
              <w:r w:rsidRPr="00EE184B">
                <w:rPr>
                  <w:rFonts w:ascii="Times New Roman" w:hAnsi="Times New Roman" w:cs="Times New Roman"/>
                  <w:sz w:val="24"/>
                  <w:szCs w:val="24"/>
                </w:rPr>
                <w:t>administracija@panevezys.lt</w:t>
              </w:r>
            </w:hyperlink>
            <w:r w:rsidRPr="00EE184B">
              <w:rPr>
                <w:rFonts w:ascii="Times New Roman" w:hAnsi="Times New Roman" w:cs="Times New Roman"/>
                <w:sz w:val="24"/>
                <w:szCs w:val="24"/>
              </w:rPr>
              <w:t xml:space="preserve"> </w:t>
            </w:r>
          </w:p>
          <w:p w14:paraId="5B69B222"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A. s. Nr</w:t>
            </w:r>
            <w:r w:rsidRPr="00AF2B3E">
              <w:rPr>
                <w:rFonts w:ascii="Times New Roman" w:hAnsi="Times New Roman" w:cs="Times New Roman"/>
                <w:sz w:val="24"/>
                <w:szCs w:val="24"/>
              </w:rPr>
              <w:t>.</w:t>
            </w:r>
            <w:r w:rsidRPr="00AF2B3E">
              <w:rPr>
                <w:rFonts w:ascii="Times New Roman" w:hAnsi="Times New Roman" w:cs="Times New Roman"/>
                <w:sz w:val="24"/>
                <w:szCs w:val="24"/>
                <w:lang w:eastAsia="ar-SA"/>
              </w:rPr>
              <w:t xml:space="preserve"> LT70 7300 0100 9139 8016</w:t>
            </w:r>
            <w:r w:rsidRPr="00EE184B">
              <w:rPr>
                <w:rFonts w:ascii="Times New Roman" w:hAnsi="Times New Roman" w:cs="Times New Roman"/>
                <w:sz w:val="24"/>
                <w:szCs w:val="24"/>
                <w:lang w:eastAsia="ar-SA"/>
              </w:rPr>
              <w:t xml:space="preserve">  </w:t>
            </w:r>
          </w:p>
          <w:p w14:paraId="00E3A290"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„Swedbank“, AB</w:t>
            </w:r>
          </w:p>
          <w:p w14:paraId="37E02A7B" w14:textId="77777777" w:rsidR="00EE184B" w:rsidRPr="00EE184B" w:rsidRDefault="00EE184B">
            <w:pPr>
              <w:pStyle w:val="HTMLiankstoformatuotas"/>
              <w:spacing w:line="276" w:lineRule="auto"/>
              <w:rPr>
                <w:rFonts w:ascii="Times New Roman" w:hAnsi="Times New Roman" w:cs="Times New Roman"/>
                <w:iCs/>
                <w:sz w:val="24"/>
                <w:szCs w:val="24"/>
              </w:rPr>
            </w:pPr>
            <w:r w:rsidRPr="00EE184B">
              <w:rPr>
                <w:rFonts w:ascii="Times New Roman" w:hAnsi="Times New Roman" w:cs="Times New Roman"/>
                <w:sz w:val="24"/>
                <w:szCs w:val="24"/>
              </w:rPr>
              <w:t xml:space="preserve">Banko </w:t>
            </w:r>
            <w:proofErr w:type="spellStart"/>
            <w:r w:rsidRPr="00EE184B">
              <w:rPr>
                <w:rFonts w:ascii="Times New Roman" w:hAnsi="Times New Roman" w:cs="Times New Roman"/>
                <w:sz w:val="24"/>
                <w:szCs w:val="24"/>
              </w:rPr>
              <w:t>kodas</w:t>
            </w:r>
            <w:proofErr w:type="spellEnd"/>
            <w:r w:rsidRPr="00EE184B">
              <w:rPr>
                <w:rFonts w:ascii="Times New Roman" w:hAnsi="Times New Roman" w:cs="Times New Roman"/>
                <w:sz w:val="24"/>
                <w:szCs w:val="24"/>
              </w:rPr>
              <w:t xml:space="preserve"> 73000</w:t>
            </w:r>
          </w:p>
        </w:tc>
        <w:tc>
          <w:tcPr>
            <w:tcW w:w="5369" w:type="dxa"/>
          </w:tcPr>
          <w:p w14:paraId="2DCA850E" w14:textId="77777777" w:rsidR="00EE184B" w:rsidRPr="00EE184B" w:rsidRDefault="00EE184B">
            <w:pPr>
              <w:spacing w:line="276" w:lineRule="auto"/>
              <w:outlineLvl w:val="1"/>
              <w:rPr>
                <w:rFonts w:ascii="Times New Roman" w:hAnsi="Times New Roman" w:cs="Times New Roman"/>
                <w:b/>
                <w:snapToGrid w:val="0"/>
                <w:sz w:val="24"/>
                <w:szCs w:val="24"/>
              </w:rPr>
            </w:pPr>
            <w:r w:rsidRPr="00EE184B">
              <w:rPr>
                <w:rFonts w:ascii="Times New Roman" w:hAnsi="Times New Roman" w:cs="Times New Roman"/>
                <w:b/>
                <w:snapToGrid w:val="0"/>
                <w:sz w:val="24"/>
                <w:szCs w:val="24"/>
              </w:rPr>
              <w:t>PASLAUGŲ TEIKĖJAS</w:t>
            </w:r>
          </w:p>
          <w:p w14:paraId="4D5F3D41" w14:textId="77777777" w:rsidR="00EE184B" w:rsidRPr="00D15A47" w:rsidRDefault="00EE184B" w:rsidP="00A4130C">
            <w:pPr>
              <w:outlineLvl w:val="1"/>
              <w:rPr>
                <w:rFonts w:ascii="Times New Roman" w:hAnsi="Times New Roman" w:cs="Times New Roman"/>
                <w:b/>
                <w:snapToGrid w:val="0"/>
                <w:sz w:val="24"/>
                <w:szCs w:val="24"/>
              </w:rPr>
            </w:pPr>
          </w:p>
          <w:p w14:paraId="595BF7D4" w14:textId="77777777" w:rsidR="00E47580" w:rsidRPr="00B8414D" w:rsidRDefault="00E47580" w:rsidP="00E47580">
            <w:pPr>
              <w:rPr>
                <w:rFonts w:ascii="Times New Roman" w:hAnsi="Times New Roman" w:cs="Times New Roman"/>
                <w:b/>
                <w:sz w:val="24"/>
                <w:szCs w:val="24"/>
              </w:rPr>
            </w:pPr>
            <w:r w:rsidRPr="00B8414D">
              <w:rPr>
                <w:rFonts w:ascii="Times New Roman" w:hAnsi="Times New Roman" w:cs="Times New Roman"/>
                <w:b/>
                <w:sz w:val="24"/>
                <w:szCs w:val="24"/>
              </w:rPr>
              <w:t>Andrius Dirsė</w:t>
            </w:r>
          </w:p>
          <w:p w14:paraId="383F652B" w14:textId="77777777" w:rsidR="00E47580" w:rsidRPr="00B8414D" w:rsidRDefault="00E47580" w:rsidP="00E47580">
            <w:pPr>
              <w:rPr>
                <w:rFonts w:ascii="Times New Roman" w:hAnsi="Times New Roman" w:cs="Times New Roman"/>
                <w:bCs/>
                <w:sz w:val="24"/>
                <w:szCs w:val="24"/>
              </w:rPr>
            </w:pPr>
            <w:proofErr w:type="spellStart"/>
            <w:r w:rsidRPr="00B8414D">
              <w:rPr>
                <w:rFonts w:ascii="Times New Roman" w:hAnsi="Times New Roman" w:cs="Times New Roman"/>
                <w:bCs/>
                <w:sz w:val="24"/>
                <w:szCs w:val="24"/>
              </w:rPr>
              <w:t>Indv</w:t>
            </w:r>
            <w:proofErr w:type="spellEnd"/>
            <w:r w:rsidRPr="00B8414D">
              <w:rPr>
                <w:rFonts w:ascii="Times New Roman" w:hAnsi="Times New Roman" w:cs="Times New Roman"/>
                <w:bCs/>
                <w:sz w:val="24"/>
                <w:szCs w:val="24"/>
              </w:rPr>
              <w:t xml:space="preserve">. veiklos vykdymo pažyma  </w:t>
            </w:r>
            <w:r w:rsidRPr="00B8414D">
              <w:rPr>
                <w:rFonts w:ascii="Times New Roman" w:hAnsi="Times New Roman" w:cs="Times New Roman"/>
                <w:sz w:val="24"/>
                <w:szCs w:val="24"/>
              </w:rPr>
              <w:t>023523</w:t>
            </w:r>
          </w:p>
          <w:p w14:paraId="731904B3" w14:textId="77777777" w:rsidR="00E47580" w:rsidRPr="00B8414D" w:rsidRDefault="00E47580" w:rsidP="00E47580">
            <w:pPr>
              <w:rPr>
                <w:rFonts w:ascii="Times New Roman" w:hAnsi="Times New Roman" w:cs="Times New Roman"/>
                <w:bCs/>
                <w:sz w:val="24"/>
                <w:szCs w:val="24"/>
              </w:rPr>
            </w:pPr>
          </w:p>
          <w:p w14:paraId="21D63E51" w14:textId="1A58AF4F" w:rsidR="00E47580" w:rsidRPr="00B8414D" w:rsidRDefault="00E47580" w:rsidP="00E47580">
            <w:pPr>
              <w:rPr>
                <w:rFonts w:ascii="Times New Roman" w:hAnsi="Times New Roman" w:cs="Times New Roman"/>
                <w:bCs/>
                <w:sz w:val="24"/>
                <w:szCs w:val="24"/>
              </w:rPr>
            </w:pPr>
            <w:r w:rsidRPr="00B8414D">
              <w:rPr>
                <w:rFonts w:ascii="Times New Roman" w:hAnsi="Times New Roman" w:cs="Times New Roman"/>
                <w:sz w:val="24"/>
                <w:szCs w:val="24"/>
              </w:rPr>
              <w:t>, Vilnius</w:t>
            </w:r>
          </w:p>
          <w:p w14:paraId="3321637F" w14:textId="77777777" w:rsidR="00E47580" w:rsidRPr="00B8414D" w:rsidRDefault="00E47580" w:rsidP="00E47580">
            <w:pPr>
              <w:jc w:val="both"/>
              <w:rPr>
                <w:rFonts w:ascii="Times New Roman" w:hAnsi="Times New Roman" w:cs="Times New Roman"/>
                <w:sz w:val="24"/>
                <w:szCs w:val="24"/>
              </w:rPr>
            </w:pPr>
            <w:r w:rsidRPr="00B8414D">
              <w:rPr>
                <w:rFonts w:ascii="Times New Roman" w:hAnsi="Times New Roman" w:cs="Times New Roman"/>
                <w:sz w:val="24"/>
                <w:szCs w:val="24"/>
              </w:rPr>
              <w:t>Tel. (+370 616) 06236</w:t>
            </w:r>
          </w:p>
          <w:p w14:paraId="22F2D036" w14:textId="77777777" w:rsidR="00E47580" w:rsidRPr="00B8414D" w:rsidRDefault="00E47580" w:rsidP="00E47580">
            <w:pPr>
              <w:jc w:val="both"/>
              <w:rPr>
                <w:rFonts w:ascii="Times New Roman" w:hAnsi="Times New Roman" w:cs="Times New Roman"/>
                <w:sz w:val="24"/>
                <w:szCs w:val="24"/>
              </w:rPr>
            </w:pPr>
            <w:r w:rsidRPr="00B8414D">
              <w:rPr>
                <w:rFonts w:ascii="Times New Roman" w:hAnsi="Times New Roman" w:cs="Times New Roman"/>
                <w:sz w:val="24"/>
                <w:szCs w:val="24"/>
              </w:rPr>
              <w:t>El. paštas   andrius.ras@gmail.com</w:t>
            </w:r>
          </w:p>
          <w:p w14:paraId="582A6F9F" w14:textId="77777777" w:rsidR="00E47580" w:rsidRPr="00B8414D" w:rsidRDefault="00E47580" w:rsidP="00E47580">
            <w:pPr>
              <w:rPr>
                <w:rFonts w:ascii="Times New Roman" w:hAnsi="Times New Roman" w:cs="Times New Roman"/>
                <w:bCs/>
                <w:sz w:val="24"/>
                <w:szCs w:val="24"/>
              </w:rPr>
            </w:pPr>
            <w:r w:rsidRPr="00B8414D">
              <w:rPr>
                <w:rFonts w:ascii="Times New Roman" w:hAnsi="Times New Roman" w:cs="Times New Roman"/>
                <w:bCs/>
                <w:sz w:val="24"/>
                <w:szCs w:val="24"/>
              </w:rPr>
              <w:t xml:space="preserve">A. s. </w:t>
            </w:r>
            <w:r w:rsidRPr="00B8414D">
              <w:rPr>
                <w:rFonts w:ascii="Times New Roman" w:hAnsi="Times New Roman" w:cs="Times New Roman"/>
                <w:color w:val="000000"/>
                <w:sz w:val="24"/>
                <w:szCs w:val="24"/>
              </w:rPr>
              <w:t xml:space="preserve"> LT52 7044 0004 1061 3648</w:t>
            </w:r>
          </w:p>
          <w:p w14:paraId="6F0915F4" w14:textId="77777777" w:rsidR="00E47580" w:rsidRPr="00B8414D" w:rsidRDefault="00E47580" w:rsidP="00E47580">
            <w:pPr>
              <w:jc w:val="both"/>
              <w:rPr>
                <w:rFonts w:ascii="Times New Roman" w:hAnsi="Times New Roman" w:cs="Times New Roman"/>
                <w:sz w:val="24"/>
                <w:szCs w:val="24"/>
              </w:rPr>
            </w:pPr>
            <w:r w:rsidRPr="00B8414D">
              <w:rPr>
                <w:rFonts w:ascii="Times New Roman" w:hAnsi="Times New Roman" w:cs="Times New Roman"/>
                <w:sz w:val="24"/>
                <w:szCs w:val="24"/>
              </w:rPr>
              <w:t xml:space="preserve">Bankas </w:t>
            </w:r>
            <w:r w:rsidRPr="00B8414D">
              <w:rPr>
                <w:rFonts w:ascii="Times New Roman" w:hAnsi="Times New Roman" w:cs="Times New Roman"/>
                <w:color w:val="000000"/>
                <w:sz w:val="24"/>
                <w:szCs w:val="24"/>
              </w:rPr>
              <w:t xml:space="preserve"> AB SEB bankas</w:t>
            </w:r>
          </w:p>
          <w:p w14:paraId="4A9C20C2" w14:textId="77777777" w:rsidR="00E47580" w:rsidRPr="00B8414D" w:rsidRDefault="00E47580" w:rsidP="00E47580">
            <w:pPr>
              <w:jc w:val="both"/>
              <w:rPr>
                <w:rFonts w:ascii="Times New Roman" w:hAnsi="Times New Roman" w:cs="Times New Roman"/>
                <w:sz w:val="24"/>
                <w:szCs w:val="24"/>
              </w:rPr>
            </w:pPr>
            <w:r w:rsidRPr="00B8414D">
              <w:rPr>
                <w:rFonts w:ascii="Times New Roman" w:hAnsi="Times New Roman" w:cs="Times New Roman"/>
                <w:sz w:val="24"/>
                <w:szCs w:val="24"/>
              </w:rPr>
              <w:t xml:space="preserve">Banko kodas </w:t>
            </w:r>
            <w:r w:rsidRPr="00B8414D">
              <w:rPr>
                <w:rFonts w:ascii="Times New Roman" w:hAnsi="Times New Roman" w:cs="Times New Roman"/>
                <w:color w:val="000000"/>
                <w:sz w:val="24"/>
                <w:szCs w:val="24"/>
              </w:rPr>
              <w:t xml:space="preserve"> 70440</w:t>
            </w:r>
          </w:p>
          <w:p w14:paraId="2BB1E3BD" w14:textId="77777777" w:rsidR="00EE184B" w:rsidRPr="00EE184B" w:rsidRDefault="00EE184B">
            <w:pPr>
              <w:rPr>
                <w:rFonts w:ascii="Times New Roman" w:hAnsi="Times New Roman" w:cs="Times New Roman"/>
                <w:sz w:val="24"/>
                <w:szCs w:val="24"/>
              </w:rPr>
            </w:pPr>
          </w:p>
          <w:p w14:paraId="627A932A" w14:textId="77777777" w:rsidR="00EE184B" w:rsidRPr="00EE184B" w:rsidRDefault="00EE184B">
            <w:pPr>
              <w:spacing w:line="276" w:lineRule="auto"/>
              <w:outlineLvl w:val="1"/>
              <w:rPr>
                <w:rFonts w:ascii="Times New Roman" w:hAnsi="Times New Roman" w:cs="Times New Roman"/>
                <w:iCs/>
                <w:sz w:val="24"/>
                <w:szCs w:val="24"/>
              </w:rPr>
            </w:pPr>
          </w:p>
          <w:p w14:paraId="136C935E" w14:textId="77777777" w:rsidR="00EE184B" w:rsidRPr="00EE184B" w:rsidRDefault="00EE184B">
            <w:pPr>
              <w:spacing w:line="276" w:lineRule="auto"/>
              <w:outlineLvl w:val="1"/>
              <w:rPr>
                <w:rFonts w:ascii="Times New Roman" w:hAnsi="Times New Roman" w:cs="Times New Roman"/>
                <w:iCs/>
                <w:sz w:val="24"/>
                <w:szCs w:val="24"/>
              </w:rPr>
            </w:pPr>
          </w:p>
        </w:tc>
      </w:tr>
    </w:tbl>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233"/>
      </w:tblGrid>
      <w:tr w:rsidR="00EE184B" w:rsidRPr="00EE184B" w14:paraId="1B1AD5AC" w14:textId="77777777">
        <w:tc>
          <w:tcPr>
            <w:tcW w:w="5130" w:type="dxa"/>
          </w:tcPr>
          <w:p w14:paraId="05D220E7" w14:textId="76AF206A" w:rsidR="00EE184B" w:rsidRPr="007263AC" w:rsidRDefault="007263AC">
            <w:pPr>
              <w:rPr>
                <w:rFonts w:ascii="Times New Roman" w:hAnsi="Times New Roman" w:cs="Times New Roman"/>
                <w:u w:val="single"/>
              </w:rPr>
            </w:pPr>
            <w:r w:rsidRPr="007263AC">
              <w:rPr>
                <w:rFonts w:ascii="Times New Roman" w:hAnsi="Times New Roman" w:cs="Times New Roman"/>
                <w:u w:val="single"/>
              </w:rPr>
              <w:t xml:space="preserve">Administracijos direktorė Gintautė </w:t>
            </w:r>
            <w:proofErr w:type="spellStart"/>
            <w:r w:rsidRPr="007263AC">
              <w:rPr>
                <w:rFonts w:ascii="Times New Roman" w:hAnsi="Times New Roman" w:cs="Times New Roman"/>
                <w:u w:val="single"/>
              </w:rPr>
              <w:t>Atkočienė</w:t>
            </w:r>
            <w:proofErr w:type="spellEnd"/>
            <w:r w:rsidR="00EE184B" w:rsidRPr="007263AC">
              <w:rPr>
                <w:rFonts w:ascii="Times New Roman" w:hAnsi="Times New Roman" w:cs="Times New Roman"/>
                <w:u w:val="single"/>
              </w:rPr>
              <w:t xml:space="preserve">      </w:t>
            </w:r>
          </w:p>
          <w:p w14:paraId="6944E3C1" w14:textId="77777777" w:rsidR="00EE184B" w:rsidRPr="00EE184B" w:rsidRDefault="00EE184B">
            <w:pPr>
              <w:rPr>
                <w:rFonts w:ascii="Times New Roman" w:hAnsi="Times New Roman" w:cs="Times New Roman"/>
              </w:rPr>
            </w:pPr>
            <w:r w:rsidRPr="00EE184B">
              <w:rPr>
                <w:rFonts w:ascii="Times New Roman" w:hAnsi="Times New Roman" w:cs="Times New Roman"/>
                <w:vertAlign w:val="superscript"/>
              </w:rPr>
              <w:t>(pareigos, vardas, pavardė, parašas)</w:t>
            </w:r>
            <w:r w:rsidRPr="00EE184B">
              <w:rPr>
                <w:rFonts w:ascii="Times New Roman" w:hAnsi="Times New Roman" w:cs="Times New Roman"/>
              </w:rPr>
              <w:t xml:space="preserve">                                             </w:t>
            </w:r>
          </w:p>
        </w:tc>
        <w:tc>
          <w:tcPr>
            <w:tcW w:w="5233" w:type="dxa"/>
          </w:tcPr>
          <w:p w14:paraId="12E258E7" w14:textId="377B7F0A" w:rsidR="00EE184B" w:rsidRPr="00EE184B" w:rsidRDefault="00EE184B">
            <w:pPr>
              <w:rPr>
                <w:rFonts w:ascii="Times New Roman" w:hAnsi="Times New Roman" w:cs="Times New Roman"/>
              </w:rPr>
            </w:pPr>
            <w:r w:rsidRPr="00EE184B">
              <w:rPr>
                <w:rFonts w:ascii="Times New Roman" w:hAnsi="Times New Roman" w:cs="Times New Roman"/>
              </w:rPr>
              <w:t>__</w:t>
            </w:r>
            <w:r w:rsidR="007263AC">
              <w:t xml:space="preserve"> </w:t>
            </w:r>
            <w:r w:rsidR="007263AC" w:rsidRPr="007263AC">
              <w:rPr>
                <w:rFonts w:ascii="Times New Roman" w:hAnsi="Times New Roman" w:cs="Times New Roman"/>
                <w:u w:val="single"/>
              </w:rPr>
              <w:t>Andrius Dirsė</w:t>
            </w:r>
            <w:r w:rsidRPr="00EE184B">
              <w:rPr>
                <w:rFonts w:ascii="Times New Roman" w:hAnsi="Times New Roman" w:cs="Times New Roman"/>
              </w:rPr>
              <w:t>_</w:t>
            </w:r>
          </w:p>
          <w:p w14:paraId="10795E14" w14:textId="77777777" w:rsidR="00EE184B" w:rsidRPr="00EE184B" w:rsidRDefault="00EE184B">
            <w:pPr>
              <w:ind w:left="174"/>
              <w:rPr>
                <w:rFonts w:ascii="Times New Roman" w:hAnsi="Times New Roman" w:cs="Times New Roman"/>
              </w:rPr>
            </w:pPr>
            <w:r w:rsidRPr="00EE184B">
              <w:rPr>
                <w:rFonts w:ascii="Times New Roman" w:hAnsi="Times New Roman" w:cs="Times New Roman"/>
                <w:vertAlign w:val="superscript"/>
              </w:rPr>
              <w:t>(pareigos, vardas, pavardė, parašas)</w:t>
            </w:r>
          </w:p>
        </w:tc>
      </w:tr>
    </w:tbl>
    <w:p w14:paraId="6F83E7FF" w14:textId="77777777" w:rsidR="00EE184B" w:rsidRPr="00B978BB" w:rsidRDefault="00EE184B" w:rsidP="00EE184B">
      <w:pPr>
        <w:rPr>
          <w:color w:val="FF0000"/>
          <w:szCs w:val="24"/>
        </w:rPr>
      </w:pPr>
    </w:p>
    <w:p w14:paraId="32680A8A" w14:textId="77777777" w:rsidR="00EE184B" w:rsidRPr="00B978BB" w:rsidRDefault="00EE184B" w:rsidP="00EE184B">
      <w:pPr>
        <w:rPr>
          <w:color w:val="FF0000"/>
          <w:szCs w:val="24"/>
        </w:rPr>
      </w:pPr>
    </w:p>
    <w:p w14:paraId="5C690EFF" w14:textId="77777777" w:rsidR="00EE184B" w:rsidRPr="00B978BB" w:rsidRDefault="00EE184B" w:rsidP="00EE184B">
      <w:pPr>
        <w:rPr>
          <w:color w:val="FF0000"/>
          <w:szCs w:val="24"/>
        </w:rPr>
      </w:pPr>
    </w:p>
    <w:p w14:paraId="063AFBC8" w14:textId="77777777" w:rsidR="00F34E89" w:rsidRDefault="00F34E89" w:rsidP="00B40BF4">
      <w:pPr>
        <w:spacing w:after="0" w:line="240" w:lineRule="auto"/>
        <w:rPr>
          <w:rFonts w:ascii="Times New Roman" w:hAnsi="Times New Roman" w:cs="Times New Roman"/>
          <w:sz w:val="24"/>
          <w:szCs w:val="24"/>
        </w:rPr>
      </w:pPr>
    </w:p>
    <w:p w14:paraId="6F2E56C7" w14:textId="77777777" w:rsidR="00971ADD" w:rsidRPr="00F34E89" w:rsidRDefault="00971ADD" w:rsidP="00B40BF4">
      <w:pPr>
        <w:spacing w:after="0" w:line="240" w:lineRule="auto"/>
        <w:rPr>
          <w:rFonts w:ascii="Times New Roman" w:hAnsi="Times New Roman" w:cs="Times New Roman"/>
          <w:sz w:val="24"/>
          <w:szCs w:val="24"/>
        </w:rPr>
      </w:pPr>
    </w:p>
    <w:p w14:paraId="1FD9D776" w14:textId="77777777" w:rsidR="00F34E89" w:rsidRPr="00F34E89" w:rsidRDefault="00F34E89" w:rsidP="00B40BF4">
      <w:pPr>
        <w:spacing w:after="0" w:line="240" w:lineRule="auto"/>
        <w:rPr>
          <w:rFonts w:ascii="Times New Roman" w:hAnsi="Times New Roman" w:cs="Times New Roman"/>
          <w:sz w:val="24"/>
          <w:szCs w:val="24"/>
        </w:rPr>
      </w:pPr>
    </w:p>
    <w:p w14:paraId="032B9F5D" w14:textId="77777777" w:rsidR="00F34E89" w:rsidRDefault="00F34E89" w:rsidP="00B40BF4">
      <w:pPr>
        <w:spacing w:after="0" w:line="240" w:lineRule="auto"/>
        <w:rPr>
          <w:rFonts w:ascii="Times New Roman" w:hAnsi="Times New Roman" w:cs="Times New Roman"/>
          <w:sz w:val="24"/>
          <w:szCs w:val="24"/>
        </w:rPr>
      </w:pPr>
    </w:p>
    <w:p w14:paraId="3386B597" w14:textId="77777777" w:rsidR="00EE184B" w:rsidRPr="00F34E89" w:rsidRDefault="00EE184B" w:rsidP="00B40BF4">
      <w:pPr>
        <w:spacing w:after="0" w:line="240" w:lineRule="auto"/>
        <w:rPr>
          <w:rFonts w:ascii="Times New Roman" w:hAnsi="Times New Roman" w:cs="Times New Roman"/>
          <w:sz w:val="24"/>
          <w:szCs w:val="24"/>
        </w:rPr>
      </w:pPr>
    </w:p>
    <w:p w14:paraId="3C0BB955" w14:textId="490B72FD" w:rsidR="00F34E89" w:rsidRPr="00F34E89" w:rsidRDefault="00F34E89" w:rsidP="00B40BF4">
      <w:pPr>
        <w:spacing w:after="0" w:line="240" w:lineRule="auto"/>
        <w:rPr>
          <w:rFonts w:ascii="Times New Roman" w:hAnsi="Times New Roman" w:cs="Times New Roman"/>
          <w:sz w:val="24"/>
          <w:szCs w:val="24"/>
        </w:rPr>
      </w:pPr>
    </w:p>
    <w:p w14:paraId="17537372" w14:textId="77777777" w:rsidR="00AA0DF9" w:rsidRDefault="00AA0DF9" w:rsidP="002F44F9">
      <w:pPr>
        <w:jc w:val="right"/>
        <w:outlineLvl w:val="1"/>
        <w:rPr>
          <w:rFonts w:ascii="Times New Roman" w:hAnsi="Times New Roman" w:cs="Times New Roman"/>
          <w:iCs/>
          <w:sz w:val="24"/>
          <w:szCs w:val="24"/>
        </w:rPr>
      </w:pPr>
    </w:p>
    <w:p w14:paraId="2797636F" w14:textId="77777777" w:rsidR="00AA0DF9" w:rsidRDefault="00AA0DF9" w:rsidP="00AA0DF9">
      <w:pPr>
        <w:outlineLvl w:val="1"/>
        <w:rPr>
          <w:rFonts w:ascii="Times New Roman" w:hAnsi="Times New Roman" w:cs="Times New Roman"/>
          <w:iCs/>
          <w:sz w:val="24"/>
          <w:szCs w:val="24"/>
        </w:rPr>
        <w:sectPr w:rsidR="00AA0DF9" w:rsidSect="002F44F9">
          <w:headerReference w:type="default" r:id="rId8"/>
          <w:pgSz w:w="11906" w:h="16838" w:code="9"/>
          <w:pgMar w:top="993" w:right="562" w:bottom="993" w:left="1267" w:header="720" w:footer="720" w:gutter="0"/>
          <w:pgNumType w:start="1"/>
          <w:cols w:space="720"/>
          <w:titlePg/>
          <w:docGrid w:linePitch="360"/>
        </w:sectPr>
      </w:pPr>
    </w:p>
    <w:p w14:paraId="0B8E3A03" w14:textId="77777777" w:rsidR="00955191" w:rsidRPr="0051683B" w:rsidRDefault="00955191" w:rsidP="00955191">
      <w:pPr>
        <w:keepNext/>
        <w:keepLines/>
        <w:spacing w:before="240" w:after="240"/>
        <w:jc w:val="right"/>
        <w:outlineLvl w:val="0"/>
        <w:rPr>
          <w:rFonts w:eastAsiaTheme="majorEastAsia" w:cs="Times New Roman"/>
          <w:bCs/>
          <w:caps/>
          <w:szCs w:val="24"/>
        </w:rPr>
      </w:pPr>
      <w:r w:rsidRPr="00CA6D2C">
        <w:rPr>
          <w:rFonts w:eastAsiaTheme="majorEastAsia" w:cs="Times New Roman"/>
          <w:bCs/>
          <w:szCs w:val="24"/>
        </w:rPr>
        <w:lastRenderedPageBreak/>
        <w:t>Sutarties 1 priedas</w:t>
      </w:r>
    </w:p>
    <w:p w14:paraId="6A54375D" w14:textId="77777777" w:rsidR="00955191" w:rsidRDefault="00955191" w:rsidP="00955191">
      <w:pPr>
        <w:keepNext/>
        <w:keepLines/>
        <w:spacing w:before="240" w:after="240"/>
        <w:jc w:val="center"/>
        <w:outlineLvl w:val="0"/>
        <w:rPr>
          <w:rFonts w:eastAsiaTheme="majorEastAsia" w:cs="Times New Roman"/>
          <w:b/>
          <w:caps/>
          <w:sz w:val="28"/>
          <w:szCs w:val="28"/>
        </w:rPr>
      </w:pPr>
    </w:p>
    <w:p w14:paraId="3BDCE66B" w14:textId="0CC79DF1" w:rsidR="00955191" w:rsidRDefault="00955191" w:rsidP="00955191">
      <w:pPr>
        <w:keepNext/>
        <w:keepLines/>
        <w:spacing w:before="240" w:after="240"/>
        <w:jc w:val="center"/>
        <w:outlineLvl w:val="0"/>
        <w:rPr>
          <w:rFonts w:eastAsiaTheme="majorEastAsia" w:cs="Times New Roman"/>
          <w:b/>
          <w:caps/>
          <w:sz w:val="28"/>
          <w:szCs w:val="28"/>
        </w:rPr>
      </w:pPr>
      <w:r>
        <w:rPr>
          <w:rFonts w:eastAsiaTheme="majorEastAsia" w:cs="Times New Roman"/>
          <w:b/>
          <w:caps/>
          <w:sz w:val="28"/>
          <w:szCs w:val="28"/>
        </w:rPr>
        <w:t xml:space="preserve">DĖL INTERJERO </w:t>
      </w:r>
      <w:r w:rsidR="00A4200E">
        <w:rPr>
          <w:rFonts w:eastAsiaTheme="majorEastAsia" w:cs="Times New Roman"/>
          <w:b/>
          <w:caps/>
          <w:sz w:val="28"/>
          <w:szCs w:val="28"/>
        </w:rPr>
        <w:t>IR BALDŲ</w:t>
      </w:r>
      <w:r>
        <w:rPr>
          <w:rFonts w:eastAsiaTheme="majorEastAsia" w:cs="Times New Roman"/>
          <w:b/>
          <w:caps/>
          <w:sz w:val="28"/>
          <w:szCs w:val="28"/>
        </w:rPr>
        <w:t xml:space="preserve"> PROJEKTO</w:t>
      </w:r>
      <w:r w:rsidR="00A4200E">
        <w:rPr>
          <w:rFonts w:eastAsiaTheme="majorEastAsia" w:cs="Times New Roman"/>
          <w:b/>
          <w:caps/>
          <w:sz w:val="28"/>
          <w:szCs w:val="28"/>
        </w:rPr>
        <w:t>, GRIMO PATALPOMS</w:t>
      </w:r>
      <w:r>
        <w:rPr>
          <w:rFonts w:eastAsiaTheme="majorEastAsia" w:cs="Times New Roman"/>
          <w:b/>
          <w:caps/>
          <w:sz w:val="28"/>
          <w:szCs w:val="28"/>
        </w:rPr>
        <w:t xml:space="preserve"> PARENGIMO</w:t>
      </w:r>
    </w:p>
    <w:p w14:paraId="24806579" w14:textId="6102E4F7" w:rsidR="00955191" w:rsidRDefault="00955191" w:rsidP="00955191">
      <w:pPr>
        <w:keepNext/>
        <w:keepLines/>
        <w:spacing w:before="240" w:after="240"/>
        <w:jc w:val="center"/>
        <w:outlineLvl w:val="0"/>
        <w:rPr>
          <w:rFonts w:eastAsiaTheme="majorEastAsia" w:cs="Times New Roman"/>
          <w:b/>
          <w:caps/>
          <w:sz w:val="28"/>
          <w:szCs w:val="28"/>
        </w:rPr>
      </w:pPr>
      <w:r>
        <w:rPr>
          <w:rFonts w:eastAsiaTheme="majorEastAsia" w:cs="Times New Roman"/>
          <w:b/>
          <w:caps/>
          <w:sz w:val="28"/>
          <w:szCs w:val="28"/>
        </w:rPr>
        <w:t xml:space="preserve">TECHNINĖ UŽDUOTIS </w:t>
      </w:r>
    </w:p>
    <w:p w14:paraId="6CC19B2F" w14:textId="77777777" w:rsidR="00955191" w:rsidRDefault="00955191" w:rsidP="00955191">
      <w:pPr>
        <w:spacing w:after="0" w:line="240" w:lineRule="auto"/>
        <w:jc w:val="both"/>
        <w:rPr>
          <w:iCs/>
        </w:rPr>
      </w:pPr>
    </w:p>
    <w:p w14:paraId="5A6B5E2C" w14:textId="4E6A4B68" w:rsidR="00955191" w:rsidRDefault="00955191" w:rsidP="00955191">
      <w:pPr>
        <w:spacing w:after="0" w:line="240" w:lineRule="auto"/>
        <w:jc w:val="both"/>
        <w:rPr>
          <w:rFonts w:eastAsiaTheme="majorEastAsia" w:cs="Times New Roman"/>
          <w:b/>
          <w:caps/>
          <w:sz w:val="28"/>
          <w:szCs w:val="28"/>
        </w:rPr>
      </w:pPr>
      <w:r>
        <w:rPr>
          <w:iCs/>
        </w:rPr>
        <w:t>Ši techninė užduotis parengta pagal</w:t>
      </w:r>
      <w:r w:rsidRPr="00CC53F5">
        <w:rPr>
          <w:iCs/>
        </w:rPr>
        <w:t xml:space="preserve"> technin</w:t>
      </w:r>
      <w:r>
        <w:rPr>
          <w:iCs/>
        </w:rPr>
        <w:t>į</w:t>
      </w:r>
      <w:r w:rsidRPr="00CC53F5">
        <w:rPr>
          <w:iCs/>
        </w:rPr>
        <w:t xml:space="preserve"> darbo projekt</w:t>
      </w:r>
      <w:r>
        <w:rPr>
          <w:iCs/>
        </w:rPr>
        <w:t>ą</w:t>
      </w:r>
      <w:r w:rsidRPr="00CC53F5">
        <w:rPr>
          <w:iCs/>
        </w:rPr>
        <w:t xml:space="preserve"> </w:t>
      </w:r>
      <w:r>
        <w:rPr>
          <w:iCs/>
        </w:rPr>
        <w:t>„</w:t>
      </w:r>
      <w:r w:rsidRPr="00CC53F5">
        <w:t>KULTŪROS CENTRO PANEVĖŽIO BENDRUOMENIŲ RŪMŲ PASTATO DALIES PATALPŲ, KRANTO G. 28, PANEVĖŽYJE, KAPITALINIO REMONTO PROJEKTAS</w:t>
      </w:r>
      <w:r>
        <w:t>“, p</w:t>
      </w:r>
      <w:r w:rsidRPr="00CC53F5">
        <w:t>rojekto Nr.  P/6941</w:t>
      </w:r>
      <w:r w:rsidR="00C046DA">
        <w:t xml:space="preserve"> ir </w:t>
      </w:r>
      <w:r w:rsidR="00A4200E">
        <w:t>Panevėžio kultūros centras reikalavimus.</w:t>
      </w:r>
    </w:p>
    <w:p w14:paraId="6408A0D0" w14:textId="77777777" w:rsidR="00955191" w:rsidRPr="00CC53F5" w:rsidRDefault="00955191" w:rsidP="00955191">
      <w:pPr>
        <w:spacing w:after="0" w:line="240" w:lineRule="auto"/>
        <w:jc w:val="both"/>
      </w:pPr>
    </w:p>
    <w:p w14:paraId="3A0E3BCE" w14:textId="77777777" w:rsidR="00955191" w:rsidRPr="003962FC" w:rsidRDefault="00955191" w:rsidP="00955191">
      <w:pPr>
        <w:spacing w:after="0" w:line="240" w:lineRule="auto"/>
        <w:jc w:val="both"/>
        <w:rPr>
          <w:rFonts w:eastAsiaTheme="majorEastAsia" w:cs="Times New Roman"/>
          <w:b/>
          <w:caps/>
          <w:sz w:val="28"/>
          <w:szCs w:val="28"/>
        </w:rPr>
      </w:pPr>
    </w:p>
    <w:p w14:paraId="4F192B6C" w14:textId="77777777" w:rsidR="00955191" w:rsidRPr="003962FC" w:rsidRDefault="00955191" w:rsidP="00955191">
      <w:pPr>
        <w:pStyle w:val="Sraopastraipa"/>
        <w:numPr>
          <w:ilvl w:val="0"/>
          <w:numId w:val="2"/>
        </w:numPr>
        <w:spacing w:after="160" w:line="259" w:lineRule="auto"/>
        <w:jc w:val="center"/>
        <w:rPr>
          <w:rFonts w:eastAsia="Calibri"/>
          <w:b/>
          <w:lang w:val="lt-LT"/>
        </w:rPr>
      </w:pPr>
      <w:r w:rsidRPr="003962FC">
        <w:rPr>
          <w:rFonts w:eastAsia="Calibri"/>
          <w:b/>
          <w:lang w:val="lt-LT"/>
        </w:rPr>
        <w:t>BENDROSIOS NUOSTATOS</w:t>
      </w:r>
    </w:p>
    <w:p w14:paraId="13A3A30E" w14:textId="77777777" w:rsidR="00955191" w:rsidRPr="003962FC" w:rsidRDefault="00955191" w:rsidP="00955191">
      <w:pPr>
        <w:spacing w:line="300" w:lineRule="exact"/>
        <w:ind w:left="2977"/>
        <w:contextualSpacing/>
        <w:rPr>
          <w:rFonts w:cs="Times New Roman"/>
          <w:b/>
        </w:rPr>
      </w:pPr>
    </w:p>
    <w:p w14:paraId="07B31B3E" w14:textId="01B8997C" w:rsidR="00955191" w:rsidRDefault="00955191" w:rsidP="00955191">
      <w:pPr>
        <w:spacing w:line="276" w:lineRule="auto"/>
        <w:ind w:firstLine="709"/>
        <w:jc w:val="both"/>
        <w:rPr>
          <w:rFonts w:eastAsia="Calibri" w:cs="Times New Roman"/>
        </w:rPr>
      </w:pPr>
      <w:r>
        <w:rPr>
          <w:rFonts w:eastAsia="Calibri" w:cs="Times New Roman"/>
        </w:rPr>
        <w:t>Šiuo pirkimu</w:t>
      </w:r>
      <w:r w:rsidRPr="003962FC">
        <w:rPr>
          <w:rFonts w:eastAsia="Calibri" w:cs="Times New Roman"/>
        </w:rPr>
        <w:t xml:space="preserve"> </w:t>
      </w:r>
      <w:r>
        <w:rPr>
          <w:rFonts w:eastAsia="Calibri" w:cs="Times New Roman"/>
        </w:rPr>
        <w:t xml:space="preserve">Panevėžio miesto savivaldybės administracija (toliau – Užsakovas arba Pirkėjas) </w:t>
      </w:r>
      <w:r w:rsidRPr="003962FC">
        <w:rPr>
          <w:rFonts w:eastAsia="Calibri" w:cs="Times New Roman"/>
        </w:rPr>
        <w:t>perka</w:t>
      </w:r>
      <w:r>
        <w:rPr>
          <w:rFonts w:eastAsia="Calibri" w:cs="Times New Roman"/>
        </w:rPr>
        <w:t xml:space="preserve"> </w:t>
      </w:r>
      <w:r w:rsidR="00A4200E">
        <w:rPr>
          <w:rFonts w:eastAsia="Calibri" w:cs="Times New Roman"/>
        </w:rPr>
        <w:t>repeticijų patalpų ir grimo patalpų</w:t>
      </w:r>
      <w:r>
        <w:rPr>
          <w:rFonts w:eastAsia="Calibri" w:cs="Times New Roman"/>
        </w:rPr>
        <w:t xml:space="preserve"> interjero </w:t>
      </w:r>
      <w:r w:rsidR="00A4200E">
        <w:rPr>
          <w:rFonts w:eastAsia="Calibri" w:cs="Times New Roman"/>
        </w:rPr>
        <w:t xml:space="preserve">ir baldų </w:t>
      </w:r>
      <w:r>
        <w:rPr>
          <w:rFonts w:eastAsia="Calibri" w:cs="Times New Roman"/>
        </w:rPr>
        <w:t xml:space="preserve">projekto parengimą. Interjero projektas yra rengiamas vadovaujantis ir nenukrypstant nuo turimo techninio darbo projekto Nr. P/6941 (visos dalys). </w:t>
      </w:r>
      <w:proofErr w:type="spellStart"/>
      <w:r>
        <w:rPr>
          <w:rFonts w:eastAsia="Calibri" w:cs="Times New Roman"/>
        </w:rPr>
        <w:t>Interjeriniai</w:t>
      </w:r>
      <w:proofErr w:type="spellEnd"/>
      <w:r>
        <w:rPr>
          <w:rFonts w:eastAsia="Calibri" w:cs="Times New Roman"/>
        </w:rPr>
        <w:t xml:space="preserve"> </w:t>
      </w:r>
      <w:r w:rsidR="00A4200E">
        <w:rPr>
          <w:rFonts w:eastAsia="Calibri" w:cs="Times New Roman"/>
        </w:rPr>
        <w:t xml:space="preserve">patalpų </w:t>
      </w:r>
      <w:r>
        <w:rPr>
          <w:rFonts w:eastAsia="Calibri" w:cs="Times New Roman"/>
        </w:rPr>
        <w:t xml:space="preserve">sprendiniai neturi prieštarauti jau esamiems projektiniams sprendiniams bei papildyti jau parengtus projektinius sprendinius. Sienų, lubų, grindų ir kitų elementų konfigūracijos išdėstymai ir geometrijos interjero projekte yra nekeičiamos. Projekto sprendiniuose esančios medžiagos, gaminiai, įranga ir elementai yra nekeičiami. </w:t>
      </w:r>
    </w:p>
    <w:p w14:paraId="0ECC4308" w14:textId="795F49C9"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 xml:space="preserve">Projektavimo užduotis repeticijų patalpoms,  grimo kambarių baldams ir interjerui </w:t>
      </w:r>
    </w:p>
    <w:p w14:paraId="4D3431C5"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 xml:space="preserve">Suprojektuoti 6 grimo kambariuose korpusinius baldus, veidrodžius su pašvietimu makiažo procedūroms, keramikines kriaukles, sieninius laikrodžius. Viename kambaryje numatomos 4 darbo vietos , kurias išdėstyti po dvi vienoje ir kitoje kambario pusėse. </w:t>
      </w:r>
    </w:p>
    <w:p w14:paraId="66661E51"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 xml:space="preserve">Suprojektuoti grimo kambario baldus kuriuos sudaro  du stalai. (vieno grimo kambario) Vienas stalas skirtas dviem darbo vietoms  apjungtas bendru stalviršiu  ir veidrodžiais su apšvietimu.  Po stalo stalviršiu turi būti du atskiri stalčiukai grimo reikmėms sudėti. Kiekvienoje stalo darbo vietoje suprojektuoti el. jungiklį veidrodžių pašvietimui ir po du kištukinius lizdus. </w:t>
      </w:r>
    </w:p>
    <w:p w14:paraId="76A5FBC3"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Kiekviename grimo kambaryje suprojektuoti rūbų spintą perskirtą į dvi dalis. Rūbų spintelės durys turi būti veidrodinės (dėl viso ūgio vaizdo) Parinkti 4 patogias darbo kėdės (metalinėmis kojomis su apsaugomis dėl grindų suraižymo, atlošas ir sėdynė gali būti verstos odos/</w:t>
      </w:r>
      <w:proofErr w:type="spellStart"/>
      <w:r w:rsidRPr="00A4200E">
        <w:rPr>
          <w:rFonts w:eastAsia="Calibri"/>
          <w:sz w:val="24"/>
          <w:szCs w:val="24"/>
          <w:lang w:val="lt-LT"/>
        </w:rPr>
        <w:t>alkantara</w:t>
      </w:r>
      <w:proofErr w:type="spellEnd"/>
      <w:r w:rsidRPr="00A4200E">
        <w:rPr>
          <w:rFonts w:eastAsia="Calibri"/>
          <w:sz w:val="24"/>
          <w:szCs w:val="24"/>
          <w:lang w:val="lt-LT"/>
        </w:rPr>
        <w:t xml:space="preserve">)  Suprojektuoti minkštasuolius arba sofą (priklausomai kiek lieka vietos)  skersai kambario po langu. </w:t>
      </w:r>
    </w:p>
    <w:p w14:paraId="58B86F16"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 xml:space="preserve">Suprojektuoti keramikines kriaukles skirtas grimo nuvalymui ir asmens higienos užtikrinimui. Kriauklės turi būti įleidžiamos į  pastatomas baldines spinteles su durelėmis, kurios sudaro  visumą su stalais ir drabužių spinta. Suprojektuoti sieninius laikrodžius. Informuojame, kad grimo kambariuose bus įrengtos vaizdo ir garso informacinės sistemos. (vaizdo monitorius ir garso kolonėlė, numatyti jų vietą) Esant laivai vietai gali būti lentynėlė pasidėti dokumentams, natų sąsiuviniams, scenarijams ir pan. </w:t>
      </w:r>
    </w:p>
    <w:p w14:paraId="368A7396"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Repeticijų salėse 2-02 ir 2-05 yra numatyti veidrodžiai 2,6 m. aukščio, bendras veidrodžių plotas vienoje salėje 60,6 m2 kitoje 31,2 m2 . Suprojektuoti veidrodžių išdėstymą ir porankius repeticijoms. Patalpose numatyti po tris pastatomas (ant ratukų) dvipuses pakabas 1,8m. ilgio.</w:t>
      </w:r>
    </w:p>
    <w:p w14:paraId="78811E1A"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Persirengimo patalpose 2-07 ir 2-08 (vyrų ir moterų)  suprojektuoti maksimalų persirengimo spintelių skaičių ir suoliukus.  Pagal vieną sieną spinteles, pagal kitą sieną suoliukus. Statybinės dalies projekte yra numatyta po 4,7m2 veidrodžių kiekvienai patalpai.</w:t>
      </w:r>
    </w:p>
    <w:p w14:paraId="0C6CB8C5"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lastRenderedPageBreak/>
        <w:t>Persirengimo patalpose 2-09 reikalinga suprojektuoti maksimalų persirengimo spintelių skaičių. Spintelės gali būti atviros, tarpusavyje sujungtos atskirais moduliais su suoliukais atsisėsti. Patalpoje numatyti tris pastatomas (ant ratukų) dvipuses pakabas 1,8m. ilgio.  Statybinės dalies projekte yra numatyta 26,5 m2 veidrodžių šiai patalpai.</w:t>
      </w:r>
    </w:p>
    <w:p w14:paraId="41F911A4"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 xml:space="preserve">Tualetuose ir dušuose (patalpos 2-67 ir 2-65) reikia numatyti visą priklausančią įrangą ir priemones (džiovintuvai, muilo dozatoriai, laikikliai, veidrodžiai, lentynėlės, šiukšlių dėžės ir </w:t>
      </w:r>
      <w:proofErr w:type="spellStart"/>
      <w:r w:rsidRPr="00A4200E">
        <w:rPr>
          <w:rFonts w:eastAsia="Calibri"/>
          <w:sz w:val="24"/>
          <w:szCs w:val="24"/>
          <w:lang w:val="lt-LT"/>
        </w:rPr>
        <w:t>pan</w:t>
      </w:r>
      <w:proofErr w:type="spellEnd"/>
      <w:r w:rsidRPr="00A4200E">
        <w:rPr>
          <w:rFonts w:eastAsia="Calibri"/>
          <w:sz w:val="24"/>
          <w:szCs w:val="24"/>
          <w:lang w:val="lt-LT"/>
        </w:rPr>
        <w:t>,) Atkreipti dėmesį, kad vienas iš esamų tualetų bus „B“ kategorijos.</w:t>
      </w:r>
    </w:p>
    <w:p w14:paraId="0B26A3A3"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 xml:space="preserve">Atsižvelgiant į statybinio projekto sprendinius šioms patalpoms ir aukščiau paminėtas užduotis, parinkti patalpų ir koridoriaus sienų spalvas apjungiant į vieną visumą. Spalviniai ir tekstūriniai sprendimai turėtų būti artimi didžiosios salės interjerui. Taip pat parinkti dušų patalpų ir tualetų apdailos/plytelių spalvas ir dydžius. Svarbu atkreipti dėmesį, kad patalpos yra intensyviai eksploatuojamos ir jose nuolat juda didelis žmonių srautas. </w:t>
      </w:r>
    </w:p>
    <w:p w14:paraId="64605CA2"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Peržiūrėti šių patalpų, apšvietimo išdėstymą nekeičiant esamų projektinių sprendinių, tačiau patikslinti esamų šviestuvų pririšimą, kad įrengiamos darbo vietos užtikrintų gerą matomumą.</w:t>
      </w:r>
    </w:p>
    <w:p w14:paraId="5FCEAA6F"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Sudaryti sąnaudų ir medžiagų kiekių poreikio žiniaraščius, aiškinamąjį raštą, technines specifikacijas su galimybe atlikti ateityje baldų pirkimą, pagal pateiktą medžiagą.</w:t>
      </w:r>
    </w:p>
    <w:p w14:paraId="166D60A2"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Interjero projektas, parenkamos medžiagos ir sprendiniai turi atitikti jau parengto projekto techninio darbo projekto sprendinius. Projekto Nr.  P/6941.</w:t>
      </w:r>
    </w:p>
    <w:p w14:paraId="7D20E770" w14:textId="77777777"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Sudaryti ir pateikti charakteringų patalpų (grimo patalpa, WC patalpa ir kitos sienų išklotines) tam, kad rangovui atliekančiam darbus būtu suprantamas  ir aiškus šių patalpų įrengimas (pvz. plytelių išdėstymas ir t.t.).</w:t>
      </w:r>
    </w:p>
    <w:p w14:paraId="725BA38D" w14:textId="77777777" w:rsidR="00A4200E" w:rsidRPr="00A4200E" w:rsidRDefault="00A4200E" w:rsidP="00A4200E">
      <w:pPr>
        <w:pStyle w:val="Sraopastraipa"/>
        <w:spacing w:line="276" w:lineRule="auto"/>
        <w:ind w:left="1069"/>
        <w:jc w:val="both"/>
        <w:rPr>
          <w:rFonts w:eastAsia="Calibri"/>
          <w:sz w:val="24"/>
          <w:szCs w:val="24"/>
          <w:lang w:val="lt-LT"/>
        </w:rPr>
      </w:pPr>
    </w:p>
    <w:p w14:paraId="409E5FC5" w14:textId="4358D7E6" w:rsidR="00A4200E" w:rsidRPr="00A4200E" w:rsidRDefault="00A4200E" w:rsidP="00A4200E">
      <w:pPr>
        <w:pStyle w:val="Sraopastraipa"/>
        <w:spacing w:line="276" w:lineRule="auto"/>
        <w:ind w:left="1069"/>
        <w:jc w:val="both"/>
        <w:rPr>
          <w:rFonts w:eastAsia="Calibri"/>
          <w:sz w:val="24"/>
          <w:szCs w:val="24"/>
          <w:lang w:val="lt-LT"/>
        </w:rPr>
      </w:pPr>
      <w:r w:rsidRPr="00A4200E">
        <w:rPr>
          <w:rFonts w:eastAsia="Calibri"/>
          <w:sz w:val="24"/>
          <w:szCs w:val="24"/>
          <w:lang w:val="lt-LT"/>
        </w:rPr>
        <w:t xml:space="preserve">Užduotį parengęs atstovas: Panevėžio kultūros centras Algimantas </w:t>
      </w:r>
      <w:proofErr w:type="spellStart"/>
      <w:r w:rsidRPr="00A4200E">
        <w:rPr>
          <w:rFonts w:eastAsia="Calibri"/>
          <w:sz w:val="24"/>
          <w:szCs w:val="24"/>
          <w:lang w:val="lt-LT"/>
        </w:rPr>
        <w:t>Skvereckas</w:t>
      </w:r>
      <w:proofErr w:type="spellEnd"/>
    </w:p>
    <w:p w14:paraId="16CCD2AC" w14:textId="77777777" w:rsidR="00A4200E" w:rsidRPr="00A4200E" w:rsidRDefault="00A4200E" w:rsidP="00A4200E">
      <w:pPr>
        <w:pStyle w:val="Sraopastraipa"/>
        <w:spacing w:line="276" w:lineRule="auto"/>
        <w:ind w:left="1069"/>
        <w:jc w:val="both"/>
        <w:rPr>
          <w:rFonts w:eastAsia="Calibri"/>
          <w:lang w:val="lt-LT"/>
        </w:rPr>
      </w:pPr>
    </w:p>
    <w:p w14:paraId="1DA0AD46" w14:textId="77777777" w:rsidR="00955191" w:rsidRPr="00CC53F5" w:rsidRDefault="00955191" w:rsidP="00A4200E">
      <w:pPr>
        <w:pStyle w:val="Sraopastraipa"/>
        <w:spacing w:after="160" w:line="276" w:lineRule="auto"/>
        <w:ind w:left="1069"/>
        <w:jc w:val="both"/>
        <w:rPr>
          <w:rFonts w:eastAsia="SimSun"/>
          <w:szCs w:val="24"/>
        </w:rPr>
      </w:pPr>
    </w:p>
    <w:p w14:paraId="38240842" w14:textId="77777777" w:rsidR="00955191" w:rsidRDefault="00955191" w:rsidP="00955191">
      <w:pPr>
        <w:spacing w:after="0" w:line="276" w:lineRule="auto"/>
        <w:ind w:firstLine="709"/>
        <w:jc w:val="both"/>
        <w:rPr>
          <w:rFonts w:cs="Times New Roman"/>
        </w:rPr>
      </w:pPr>
      <w:bookmarkStart w:id="0" w:name="part_98cbcefdc8af4abb8063f326b4690934"/>
      <w:bookmarkStart w:id="1" w:name="part_4cb945ac80e14fad995514adc3410f16"/>
      <w:bookmarkStart w:id="2" w:name="part_1726b4b179f748648a00ec5fb8f92a2f"/>
      <w:bookmarkEnd w:id="0"/>
      <w:bookmarkEnd w:id="1"/>
      <w:bookmarkEnd w:id="2"/>
      <w:r w:rsidRPr="00CC53F5">
        <w:rPr>
          <w:rFonts w:cs="Times New Roman"/>
        </w:rPr>
        <w:t>Kilus klausimams</w:t>
      </w:r>
      <w:r>
        <w:rPr>
          <w:rFonts w:cs="Times New Roman"/>
        </w:rPr>
        <w:t>,</w:t>
      </w:r>
      <w:r w:rsidRPr="00CC53F5">
        <w:rPr>
          <w:rFonts w:cs="Times New Roman"/>
        </w:rPr>
        <w:t xml:space="preserve"> kontaktuo</w:t>
      </w:r>
      <w:r>
        <w:rPr>
          <w:rFonts w:cs="Times New Roman"/>
        </w:rPr>
        <w:t xml:space="preserve">ti su Pirkėjo atstovu, nurodytu </w:t>
      </w:r>
      <w:bookmarkStart w:id="3" w:name="_Hlk182153085"/>
      <w:r>
        <w:rPr>
          <w:rFonts w:cs="Times New Roman"/>
          <w:szCs w:val="24"/>
        </w:rPr>
        <w:t>Interjero p</w:t>
      </w:r>
      <w:r w:rsidRPr="00F34E89">
        <w:rPr>
          <w:rFonts w:cs="Times New Roman"/>
          <w:szCs w:val="24"/>
        </w:rPr>
        <w:t>rojekto parengimo ir projekto vykdymo priežiūros paslaugų teikimo sutart</w:t>
      </w:r>
      <w:r>
        <w:rPr>
          <w:rFonts w:cs="Times New Roman"/>
          <w:szCs w:val="24"/>
        </w:rPr>
        <w:t>yje</w:t>
      </w:r>
      <w:bookmarkEnd w:id="3"/>
      <w:r>
        <w:rPr>
          <w:rFonts w:cs="Times New Roman"/>
          <w:szCs w:val="24"/>
        </w:rPr>
        <w:t xml:space="preserve"> – projektų vadovu </w:t>
      </w:r>
      <w:r w:rsidRPr="00CC53F5">
        <w:rPr>
          <w:rFonts w:cs="Times New Roman"/>
        </w:rPr>
        <w:t>Kęstu</w:t>
      </w:r>
      <w:r>
        <w:rPr>
          <w:rFonts w:cs="Times New Roman"/>
        </w:rPr>
        <w:t>čiu</w:t>
      </w:r>
      <w:r w:rsidRPr="00CC53F5">
        <w:rPr>
          <w:rFonts w:cs="Times New Roman"/>
        </w:rPr>
        <w:t xml:space="preserve"> Tamošiū</w:t>
      </w:r>
      <w:r>
        <w:rPr>
          <w:rFonts w:cs="Times New Roman"/>
        </w:rPr>
        <w:t>nu.</w:t>
      </w:r>
    </w:p>
    <w:p w14:paraId="595D9DCC" w14:textId="77777777" w:rsidR="00955191" w:rsidRDefault="00955191" w:rsidP="00955191">
      <w:pPr>
        <w:spacing w:after="0" w:line="276" w:lineRule="auto"/>
        <w:ind w:firstLine="709"/>
        <w:jc w:val="both"/>
        <w:rPr>
          <w:rFonts w:cs="Times New Roman"/>
        </w:rPr>
      </w:pPr>
    </w:p>
    <w:p w14:paraId="7E0AB37C" w14:textId="77777777" w:rsidR="00955191" w:rsidRDefault="00955191" w:rsidP="00A4130C">
      <w:pPr>
        <w:jc w:val="right"/>
        <w:outlineLvl w:val="1"/>
        <w:rPr>
          <w:rFonts w:ascii="Times New Roman" w:hAnsi="Times New Roman" w:cs="Times New Roman"/>
          <w:iCs/>
          <w:sz w:val="24"/>
          <w:szCs w:val="24"/>
        </w:rPr>
      </w:pPr>
    </w:p>
    <w:p w14:paraId="777B826F" w14:textId="77777777" w:rsidR="00955191" w:rsidRDefault="00955191" w:rsidP="00A4130C">
      <w:pPr>
        <w:jc w:val="right"/>
        <w:outlineLvl w:val="1"/>
        <w:rPr>
          <w:rFonts w:ascii="Times New Roman" w:hAnsi="Times New Roman" w:cs="Times New Roman"/>
          <w:iCs/>
          <w:sz w:val="24"/>
          <w:szCs w:val="24"/>
        </w:rPr>
      </w:pPr>
    </w:p>
    <w:p w14:paraId="5847C8AB" w14:textId="77777777" w:rsidR="00955191" w:rsidRDefault="00955191" w:rsidP="00A4130C">
      <w:pPr>
        <w:jc w:val="right"/>
        <w:outlineLvl w:val="1"/>
        <w:rPr>
          <w:rFonts w:ascii="Times New Roman" w:hAnsi="Times New Roman" w:cs="Times New Roman"/>
          <w:iCs/>
          <w:sz w:val="24"/>
          <w:szCs w:val="24"/>
        </w:rPr>
      </w:pPr>
    </w:p>
    <w:p w14:paraId="54EA3B23" w14:textId="77777777" w:rsidR="00955191" w:rsidRDefault="00955191" w:rsidP="00A4130C">
      <w:pPr>
        <w:jc w:val="right"/>
        <w:outlineLvl w:val="1"/>
        <w:rPr>
          <w:rFonts w:ascii="Times New Roman" w:hAnsi="Times New Roman" w:cs="Times New Roman"/>
          <w:iCs/>
          <w:sz w:val="24"/>
          <w:szCs w:val="24"/>
        </w:rPr>
      </w:pPr>
    </w:p>
    <w:p w14:paraId="46F3040C" w14:textId="77777777" w:rsidR="00C91356" w:rsidRDefault="00C91356" w:rsidP="00A4130C">
      <w:pPr>
        <w:jc w:val="right"/>
        <w:outlineLvl w:val="1"/>
        <w:rPr>
          <w:rFonts w:ascii="Times New Roman" w:hAnsi="Times New Roman" w:cs="Times New Roman"/>
          <w:iCs/>
          <w:sz w:val="24"/>
          <w:szCs w:val="24"/>
        </w:rPr>
      </w:pPr>
    </w:p>
    <w:p w14:paraId="73EF1EFE" w14:textId="77777777" w:rsidR="00C91356" w:rsidRDefault="00C91356" w:rsidP="00A4130C">
      <w:pPr>
        <w:jc w:val="right"/>
        <w:outlineLvl w:val="1"/>
        <w:rPr>
          <w:rFonts w:ascii="Times New Roman" w:hAnsi="Times New Roman" w:cs="Times New Roman"/>
          <w:iCs/>
          <w:sz w:val="24"/>
          <w:szCs w:val="24"/>
        </w:rPr>
      </w:pPr>
    </w:p>
    <w:p w14:paraId="38EB8096" w14:textId="77777777" w:rsidR="00955191" w:rsidRDefault="00955191" w:rsidP="00A4130C">
      <w:pPr>
        <w:jc w:val="right"/>
        <w:outlineLvl w:val="1"/>
        <w:rPr>
          <w:rFonts w:ascii="Times New Roman" w:hAnsi="Times New Roman" w:cs="Times New Roman"/>
          <w:iCs/>
          <w:sz w:val="24"/>
          <w:szCs w:val="24"/>
        </w:rPr>
      </w:pPr>
    </w:p>
    <w:p w14:paraId="3DB0D049" w14:textId="77777777" w:rsidR="00955191" w:rsidRDefault="00955191" w:rsidP="00A4130C">
      <w:pPr>
        <w:jc w:val="right"/>
        <w:outlineLvl w:val="1"/>
        <w:rPr>
          <w:rFonts w:ascii="Times New Roman" w:hAnsi="Times New Roman" w:cs="Times New Roman"/>
          <w:iCs/>
          <w:sz w:val="24"/>
          <w:szCs w:val="24"/>
        </w:rPr>
      </w:pPr>
    </w:p>
    <w:p w14:paraId="43335989" w14:textId="77777777" w:rsidR="00955191" w:rsidRDefault="00955191" w:rsidP="00A4130C">
      <w:pPr>
        <w:jc w:val="right"/>
        <w:outlineLvl w:val="1"/>
        <w:rPr>
          <w:rFonts w:ascii="Times New Roman" w:hAnsi="Times New Roman" w:cs="Times New Roman"/>
          <w:iCs/>
          <w:sz w:val="24"/>
          <w:szCs w:val="24"/>
        </w:rPr>
      </w:pPr>
    </w:p>
    <w:p w14:paraId="23FEAE85" w14:textId="77777777" w:rsidR="00955191" w:rsidRDefault="00955191" w:rsidP="00A4130C">
      <w:pPr>
        <w:jc w:val="right"/>
        <w:outlineLvl w:val="1"/>
        <w:rPr>
          <w:rFonts w:ascii="Times New Roman" w:hAnsi="Times New Roman" w:cs="Times New Roman"/>
          <w:iCs/>
          <w:sz w:val="24"/>
          <w:szCs w:val="24"/>
        </w:rPr>
      </w:pPr>
    </w:p>
    <w:p w14:paraId="7C79DE4F" w14:textId="77777777" w:rsidR="00955191" w:rsidRDefault="00955191" w:rsidP="00A4130C">
      <w:pPr>
        <w:jc w:val="right"/>
        <w:outlineLvl w:val="1"/>
        <w:rPr>
          <w:rFonts w:ascii="Times New Roman" w:hAnsi="Times New Roman" w:cs="Times New Roman"/>
          <w:iCs/>
          <w:sz w:val="24"/>
          <w:szCs w:val="24"/>
        </w:rPr>
      </w:pPr>
    </w:p>
    <w:p w14:paraId="6A526D2A" w14:textId="77777777" w:rsidR="00955191" w:rsidRDefault="00955191" w:rsidP="00A4130C">
      <w:pPr>
        <w:jc w:val="right"/>
        <w:outlineLvl w:val="1"/>
        <w:rPr>
          <w:rFonts w:ascii="Times New Roman" w:hAnsi="Times New Roman" w:cs="Times New Roman"/>
          <w:iCs/>
          <w:sz w:val="24"/>
          <w:szCs w:val="24"/>
        </w:rPr>
      </w:pPr>
    </w:p>
    <w:p w14:paraId="677DD7BC" w14:textId="76CB723B" w:rsidR="002F44F9" w:rsidRPr="002F44F9" w:rsidRDefault="002F44F9" w:rsidP="00A4130C">
      <w:pPr>
        <w:jc w:val="right"/>
        <w:outlineLvl w:val="1"/>
        <w:rPr>
          <w:rFonts w:ascii="Times New Roman" w:hAnsi="Times New Roman" w:cs="Times New Roman"/>
          <w:i/>
          <w:sz w:val="24"/>
          <w:szCs w:val="24"/>
        </w:rPr>
      </w:pPr>
      <w:r w:rsidRPr="002F44F9">
        <w:rPr>
          <w:rFonts w:ascii="Times New Roman" w:hAnsi="Times New Roman" w:cs="Times New Roman"/>
          <w:iCs/>
          <w:sz w:val="24"/>
          <w:szCs w:val="24"/>
        </w:rPr>
        <w:lastRenderedPageBreak/>
        <w:t xml:space="preserve">Sutarties </w:t>
      </w:r>
      <w:r w:rsidR="00A4200E">
        <w:rPr>
          <w:rFonts w:ascii="Times New Roman" w:hAnsi="Times New Roman" w:cs="Times New Roman"/>
          <w:iCs/>
          <w:sz w:val="24"/>
          <w:szCs w:val="24"/>
        </w:rPr>
        <w:t>3</w:t>
      </w:r>
      <w:r w:rsidR="00A4200E" w:rsidRPr="002F44F9">
        <w:rPr>
          <w:rFonts w:ascii="Times New Roman" w:hAnsi="Times New Roman" w:cs="Times New Roman"/>
          <w:iCs/>
          <w:sz w:val="24"/>
          <w:szCs w:val="24"/>
        </w:rPr>
        <w:t xml:space="preserve"> </w:t>
      </w:r>
      <w:r w:rsidRPr="002F44F9">
        <w:rPr>
          <w:rFonts w:ascii="Times New Roman" w:hAnsi="Times New Roman" w:cs="Times New Roman"/>
          <w:iCs/>
          <w:sz w:val="24"/>
          <w:szCs w:val="24"/>
        </w:rPr>
        <w:t>priedas</w:t>
      </w:r>
    </w:p>
    <w:p w14:paraId="61CA3A3C" w14:textId="77777777" w:rsidR="002F44F9" w:rsidRPr="002F44F9" w:rsidRDefault="002F44F9" w:rsidP="002F44F9">
      <w:pPr>
        <w:jc w:val="center"/>
        <w:outlineLvl w:val="1"/>
        <w:rPr>
          <w:rFonts w:ascii="Times New Roman" w:hAnsi="Times New Roman" w:cs="Times New Roman"/>
          <w:i/>
          <w:sz w:val="24"/>
          <w:szCs w:val="24"/>
        </w:rPr>
      </w:pPr>
    </w:p>
    <w:p w14:paraId="26290210" w14:textId="77777777" w:rsidR="002F44F9" w:rsidRPr="002F44F9" w:rsidRDefault="002F44F9" w:rsidP="002F44F9">
      <w:pPr>
        <w:jc w:val="center"/>
        <w:rPr>
          <w:rFonts w:ascii="Times New Roman" w:hAnsi="Times New Roman" w:cs="Times New Roman"/>
          <w:b/>
          <w:bCs/>
          <w:iCs/>
          <w:sz w:val="24"/>
          <w:szCs w:val="24"/>
        </w:rPr>
      </w:pPr>
      <w:r w:rsidRPr="002F44F9">
        <w:rPr>
          <w:rFonts w:ascii="Times New Roman" w:hAnsi="Times New Roman" w:cs="Times New Roman"/>
          <w:b/>
          <w:bCs/>
          <w:iCs/>
          <w:sz w:val="24"/>
          <w:szCs w:val="24"/>
        </w:rPr>
        <w:t xml:space="preserve">PASLAUGŲ PERDAVIMO–PRIĖMIMO AKTAS </w:t>
      </w:r>
    </w:p>
    <w:p w14:paraId="0E40F9BB" w14:textId="77777777" w:rsidR="002F44F9" w:rsidRPr="002F44F9" w:rsidRDefault="002F44F9" w:rsidP="002F44F9">
      <w:pPr>
        <w:jc w:val="center"/>
        <w:rPr>
          <w:rFonts w:ascii="Times New Roman" w:hAnsi="Times New Roman" w:cs="Times New Roman"/>
          <w:b/>
          <w:bCs/>
          <w:iCs/>
          <w:sz w:val="24"/>
          <w:szCs w:val="24"/>
        </w:rPr>
      </w:pPr>
    </w:p>
    <w:p w14:paraId="6DB92D35" w14:textId="77777777" w:rsidR="002F44F9" w:rsidRPr="002F44F9" w:rsidRDefault="002F44F9" w:rsidP="002F44F9">
      <w:pPr>
        <w:spacing w:line="276" w:lineRule="auto"/>
        <w:jc w:val="center"/>
        <w:rPr>
          <w:rFonts w:ascii="Times New Roman" w:hAnsi="Times New Roman" w:cs="Times New Roman"/>
          <w:sz w:val="24"/>
          <w:szCs w:val="24"/>
        </w:rPr>
      </w:pPr>
      <w:r w:rsidRPr="002F44F9">
        <w:rPr>
          <w:rFonts w:ascii="Times New Roman" w:hAnsi="Times New Roman" w:cs="Times New Roman"/>
          <w:sz w:val="24"/>
          <w:szCs w:val="24"/>
        </w:rPr>
        <w:t>_______________</w:t>
      </w:r>
      <w:r w:rsidRPr="002F44F9">
        <w:rPr>
          <w:rFonts w:ascii="Times New Roman" w:hAnsi="Times New Roman" w:cs="Times New Roman"/>
          <w:b/>
          <w:bCs/>
          <w:iCs/>
          <w:sz w:val="24"/>
          <w:szCs w:val="24"/>
        </w:rPr>
        <w:t xml:space="preserve"> Nr.__________</w:t>
      </w:r>
    </w:p>
    <w:p w14:paraId="740845E2" w14:textId="77777777" w:rsidR="002F44F9" w:rsidRDefault="002F44F9" w:rsidP="002F44F9">
      <w:pPr>
        <w:spacing w:line="276" w:lineRule="auto"/>
        <w:rPr>
          <w:rFonts w:ascii="Times New Roman" w:hAnsi="Times New Roman" w:cs="Times New Roman"/>
          <w:i/>
          <w:sz w:val="24"/>
          <w:szCs w:val="24"/>
        </w:rPr>
      </w:pPr>
      <w:r w:rsidRPr="002F44F9">
        <w:rPr>
          <w:rFonts w:ascii="Times New Roman" w:hAnsi="Times New Roman" w:cs="Times New Roman"/>
          <w:i/>
          <w:sz w:val="24"/>
          <w:szCs w:val="24"/>
        </w:rPr>
        <w:t xml:space="preserve">                                                            (įrašoma data)</w:t>
      </w:r>
    </w:p>
    <w:p w14:paraId="4D404212" w14:textId="77777777" w:rsidR="002F44F9" w:rsidRDefault="002F44F9" w:rsidP="002F44F9">
      <w:pPr>
        <w:spacing w:line="276" w:lineRule="auto"/>
        <w:rPr>
          <w:rFonts w:ascii="Times New Roman" w:hAnsi="Times New Roman" w:cs="Times New Roman"/>
          <w:i/>
          <w:sz w:val="24"/>
          <w:szCs w:val="24"/>
        </w:rPr>
      </w:pPr>
    </w:p>
    <w:p w14:paraId="267DF151" w14:textId="42939C51" w:rsidR="002F44F9" w:rsidRPr="002F44F9" w:rsidRDefault="002F44F9" w:rsidP="002F44F9">
      <w:pPr>
        <w:spacing w:line="276" w:lineRule="auto"/>
        <w:jc w:val="center"/>
        <w:rPr>
          <w:rFonts w:ascii="Times New Roman" w:hAnsi="Times New Roman" w:cs="Times New Roman"/>
          <w:i/>
          <w:sz w:val="24"/>
          <w:szCs w:val="24"/>
        </w:rPr>
      </w:pPr>
      <w:r>
        <w:rPr>
          <w:rFonts w:ascii="Times New Roman" w:hAnsi="Times New Roman" w:cs="Times New Roman"/>
          <w:i/>
          <w:sz w:val="24"/>
          <w:szCs w:val="24"/>
        </w:rPr>
        <w:t>_________________________</w:t>
      </w:r>
    </w:p>
    <w:p w14:paraId="7C6DE436" w14:textId="77777777" w:rsidR="002F44F9" w:rsidRPr="002F44F9" w:rsidRDefault="002F44F9" w:rsidP="002F44F9">
      <w:pPr>
        <w:spacing w:line="276" w:lineRule="auto"/>
        <w:jc w:val="center"/>
        <w:rPr>
          <w:rFonts w:ascii="Times New Roman" w:hAnsi="Times New Roman" w:cs="Times New Roman"/>
          <w:bCs/>
          <w:i/>
          <w:iCs/>
          <w:sz w:val="24"/>
          <w:szCs w:val="24"/>
        </w:rPr>
      </w:pPr>
      <w:r w:rsidRPr="002F44F9">
        <w:rPr>
          <w:rFonts w:ascii="Times New Roman" w:hAnsi="Times New Roman" w:cs="Times New Roman"/>
          <w:bCs/>
          <w:i/>
          <w:iCs/>
          <w:sz w:val="24"/>
          <w:szCs w:val="24"/>
        </w:rPr>
        <w:t>(Sudarymo vieta)</w:t>
      </w:r>
    </w:p>
    <w:p w14:paraId="1ED8E83A" w14:textId="77777777" w:rsidR="002F44F9" w:rsidRPr="002F44F9" w:rsidRDefault="002F44F9" w:rsidP="002F44F9">
      <w:pPr>
        <w:rPr>
          <w:rFonts w:ascii="Times New Roman" w:hAnsi="Times New Roman" w:cs="Times New Roman"/>
          <w:i/>
          <w:color w:val="000000"/>
          <w:sz w:val="24"/>
          <w:szCs w:val="24"/>
        </w:rPr>
      </w:pPr>
    </w:p>
    <w:tbl>
      <w:tblPr>
        <w:tblW w:w="9949" w:type="dxa"/>
        <w:tblInd w:w="108" w:type="dxa"/>
        <w:tblLook w:val="0000" w:firstRow="0" w:lastRow="0" w:firstColumn="0" w:lastColumn="0" w:noHBand="0" w:noVBand="0"/>
      </w:tblPr>
      <w:tblGrid>
        <w:gridCol w:w="9949"/>
      </w:tblGrid>
      <w:tr w:rsidR="002F44F9" w:rsidRPr="002F44F9" w14:paraId="12BCC3E1" w14:textId="77777777">
        <w:trPr>
          <w:trHeight w:val="358"/>
        </w:trPr>
        <w:tc>
          <w:tcPr>
            <w:tcW w:w="9949" w:type="dxa"/>
            <w:tcBorders>
              <w:top w:val="single" w:sz="6" w:space="0" w:color="000000"/>
              <w:left w:val="single" w:sz="6" w:space="0" w:color="000000"/>
              <w:bottom w:val="single" w:sz="6" w:space="0" w:color="000000"/>
              <w:right w:val="single" w:sz="6" w:space="0" w:color="000000"/>
            </w:tcBorders>
            <w:vAlign w:val="center"/>
          </w:tcPr>
          <w:p w14:paraId="0251AF3F" w14:textId="77777777" w:rsidR="002F44F9" w:rsidRPr="002F44F9" w:rsidRDefault="002F44F9">
            <w:pPr>
              <w:spacing w:line="276" w:lineRule="auto"/>
              <w:ind w:firstLine="60"/>
              <w:rPr>
                <w:rFonts w:ascii="Times New Roman" w:hAnsi="Times New Roman" w:cs="Times New Roman"/>
                <w:sz w:val="24"/>
                <w:szCs w:val="24"/>
              </w:rPr>
            </w:pPr>
            <w:r w:rsidRPr="002F44F9">
              <w:rPr>
                <w:rFonts w:ascii="Times New Roman" w:hAnsi="Times New Roman" w:cs="Times New Roman"/>
                <w:sz w:val="24"/>
                <w:szCs w:val="24"/>
              </w:rPr>
              <w:t>Pirkėjas</w:t>
            </w:r>
          </w:p>
        </w:tc>
      </w:tr>
      <w:tr w:rsidR="002F44F9" w:rsidRPr="002F44F9" w14:paraId="4AFF42A6" w14:textId="77777777">
        <w:trPr>
          <w:trHeight w:val="570"/>
        </w:trPr>
        <w:tc>
          <w:tcPr>
            <w:tcW w:w="9949" w:type="dxa"/>
            <w:tcBorders>
              <w:top w:val="single" w:sz="6" w:space="0" w:color="000000"/>
              <w:left w:val="single" w:sz="6" w:space="0" w:color="000000"/>
              <w:bottom w:val="single" w:sz="6" w:space="0" w:color="000000"/>
              <w:right w:val="single" w:sz="6" w:space="0" w:color="000000"/>
            </w:tcBorders>
            <w:vAlign w:val="center"/>
          </w:tcPr>
          <w:p w14:paraId="6EB346DC" w14:textId="77777777" w:rsidR="002F44F9" w:rsidRPr="002F44F9" w:rsidRDefault="002F44F9">
            <w:pPr>
              <w:spacing w:line="276" w:lineRule="auto"/>
              <w:ind w:firstLine="60"/>
              <w:rPr>
                <w:rFonts w:ascii="Times New Roman" w:hAnsi="Times New Roman" w:cs="Times New Roman"/>
                <w:sz w:val="24"/>
                <w:szCs w:val="24"/>
              </w:rPr>
            </w:pPr>
            <w:r w:rsidRPr="002F44F9">
              <w:rPr>
                <w:rFonts w:ascii="Times New Roman" w:hAnsi="Times New Roman" w:cs="Times New Roman"/>
                <w:sz w:val="24"/>
                <w:szCs w:val="24"/>
              </w:rPr>
              <w:t>Paslaugų teikėjas:</w:t>
            </w:r>
          </w:p>
          <w:p w14:paraId="6EB258A2" w14:textId="77777777" w:rsidR="002F44F9" w:rsidRPr="002F44F9" w:rsidRDefault="002F44F9">
            <w:pPr>
              <w:spacing w:line="276" w:lineRule="auto"/>
              <w:ind w:firstLine="60"/>
              <w:jc w:val="both"/>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(jei tai tiekėjų grupė, nurodyti: </w:t>
            </w:r>
            <w:r w:rsidRPr="002F44F9">
              <w:rPr>
                <w:rFonts w:ascii="Times New Roman" w:hAnsi="Times New Roman" w:cs="Times New Roman"/>
                <w:i/>
                <w:color w:val="000000"/>
                <w:sz w:val="24"/>
                <w:szCs w:val="24"/>
              </w:rPr>
              <w:t>jungtinės veiklos sutarties pagrindu veikianti tiekėjų grupė, sudaryta iš: [nurodyti visų ūkio subjektų pavadinimus], atstovaujamas atsakingojo partnerio [nurodyti atsakingojo partnerio pavadinimą],</w:t>
            </w:r>
            <w:r w:rsidRPr="002F44F9">
              <w:rPr>
                <w:rFonts w:ascii="Times New Roman" w:hAnsi="Times New Roman" w:cs="Times New Roman"/>
                <w:color w:val="000000"/>
                <w:sz w:val="24"/>
                <w:szCs w:val="24"/>
              </w:rPr>
              <w:t xml:space="preserve">  </w:t>
            </w:r>
          </w:p>
        </w:tc>
      </w:tr>
      <w:tr w:rsidR="002F44F9" w:rsidRPr="002F44F9" w14:paraId="28731F7E" w14:textId="77777777">
        <w:trPr>
          <w:trHeight w:val="379"/>
        </w:trPr>
        <w:tc>
          <w:tcPr>
            <w:tcW w:w="9949" w:type="dxa"/>
            <w:tcBorders>
              <w:top w:val="single" w:sz="6" w:space="0" w:color="000000"/>
              <w:left w:val="single" w:sz="6" w:space="0" w:color="000000"/>
              <w:bottom w:val="single" w:sz="6" w:space="0" w:color="000000"/>
              <w:right w:val="single" w:sz="6" w:space="0" w:color="000000"/>
            </w:tcBorders>
            <w:vAlign w:val="center"/>
          </w:tcPr>
          <w:p w14:paraId="3DACC7A0" w14:textId="77777777" w:rsidR="002F44F9" w:rsidRPr="002F44F9" w:rsidRDefault="002F44F9">
            <w:pPr>
              <w:spacing w:line="276" w:lineRule="auto"/>
              <w:ind w:firstLine="60"/>
              <w:rPr>
                <w:rFonts w:ascii="Times New Roman" w:hAnsi="Times New Roman" w:cs="Times New Roman"/>
                <w:color w:val="000000"/>
                <w:sz w:val="24"/>
                <w:szCs w:val="24"/>
              </w:rPr>
            </w:pPr>
            <w:r w:rsidRPr="002F44F9">
              <w:rPr>
                <w:rFonts w:ascii="Times New Roman" w:hAnsi="Times New Roman" w:cs="Times New Roman"/>
                <w:color w:val="000000"/>
                <w:sz w:val="24"/>
                <w:szCs w:val="24"/>
              </w:rPr>
              <w:t>Sutarties Nr.</w:t>
            </w:r>
          </w:p>
        </w:tc>
      </w:tr>
      <w:tr w:rsidR="002F44F9" w:rsidRPr="002F44F9" w14:paraId="074A1D0C" w14:textId="77777777">
        <w:trPr>
          <w:trHeight w:val="480"/>
        </w:trPr>
        <w:tc>
          <w:tcPr>
            <w:tcW w:w="9949" w:type="dxa"/>
            <w:tcBorders>
              <w:top w:val="single" w:sz="6" w:space="0" w:color="000000"/>
              <w:left w:val="single" w:sz="6" w:space="0" w:color="000000"/>
              <w:bottom w:val="single" w:sz="6" w:space="0" w:color="000000"/>
              <w:right w:val="single" w:sz="6" w:space="0" w:color="000000"/>
            </w:tcBorders>
            <w:vAlign w:val="center"/>
          </w:tcPr>
          <w:p w14:paraId="638BDA7F" w14:textId="77777777" w:rsidR="002F44F9" w:rsidRPr="002F44F9" w:rsidRDefault="002F44F9">
            <w:pPr>
              <w:spacing w:line="276" w:lineRule="auto"/>
              <w:ind w:firstLine="60"/>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Sutarties pavadinimas </w:t>
            </w:r>
          </w:p>
        </w:tc>
      </w:tr>
    </w:tbl>
    <w:p w14:paraId="4148FFD8" w14:textId="77777777" w:rsidR="002F44F9" w:rsidRPr="002F44F9" w:rsidRDefault="002F44F9" w:rsidP="002F44F9">
      <w:pPr>
        <w:pStyle w:val="Sraopastraipa"/>
        <w:tabs>
          <w:tab w:val="left" w:pos="993"/>
        </w:tabs>
        <w:ind w:left="0" w:right="-129" w:firstLine="567"/>
        <w:jc w:val="both"/>
        <w:rPr>
          <w:b/>
          <w:sz w:val="24"/>
          <w:szCs w:val="24"/>
          <w:lang w:val="lt-LT"/>
        </w:rPr>
      </w:pPr>
    </w:p>
    <w:p w14:paraId="288BDAEF" w14:textId="77777777" w:rsidR="002F44F9" w:rsidRPr="002F44F9" w:rsidRDefault="002F44F9" w:rsidP="002F44F9">
      <w:pPr>
        <w:pStyle w:val="Sraopastraipa"/>
        <w:tabs>
          <w:tab w:val="left" w:pos="993"/>
        </w:tabs>
        <w:spacing w:line="276" w:lineRule="auto"/>
        <w:ind w:left="0" w:right="-129" w:firstLine="567"/>
        <w:jc w:val="both"/>
        <w:rPr>
          <w:sz w:val="24"/>
          <w:szCs w:val="24"/>
          <w:lang w:val="lt-LT"/>
        </w:rPr>
      </w:pPr>
      <w:r w:rsidRPr="002F44F9">
        <w:rPr>
          <w:b/>
          <w:sz w:val="24"/>
          <w:szCs w:val="24"/>
          <w:lang w:val="lt-LT"/>
        </w:rPr>
        <w:t>Paslaugų teikėjas</w:t>
      </w:r>
      <w:r w:rsidRPr="002F44F9">
        <w:rPr>
          <w:sz w:val="24"/>
          <w:szCs w:val="24"/>
          <w:lang w:val="lt-LT"/>
        </w:rPr>
        <w:t xml:space="preserve"> šiuo Paslaugų perdavimo–priėmimo aktu patvirtina, kad jis suteikė [</w:t>
      </w:r>
      <w:r w:rsidRPr="002F44F9">
        <w:rPr>
          <w:i/>
          <w:iCs/>
          <w:sz w:val="24"/>
          <w:szCs w:val="24"/>
          <w:lang w:val="lt-LT"/>
        </w:rPr>
        <w:t>įrašoma paslaugų suteikimo data</w:t>
      </w:r>
      <w:r w:rsidRPr="002F44F9">
        <w:rPr>
          <w:sz w:val="24"/>
          <w:szCs w:val="24"/>
          <w:lang w:val="lt-LT"/>
        </w:rPr>
        <w:t xml:space="preserve">] ir Pirkėjui perduoda šias Paslaugas:  </w:t>
      </w:r>
    </w:p>
    <w:p w14:paraId="185AD805" w14:textId="77777777" w:rsidR="002F44F9" w:rsidRPr="002F44F9" w:rsidRDefault="002F44F9" w:rsidP="002F44F9">
      <w:pPr>
        <w:pStyle w:val="Sraopastraipa"/>
        <w:tabs>
          <w:tab w:val="left" w:pos="993"/>
        </w:tabs>
        <w:spacing w:line="276" w:lineRule="auto"/>
        <w:ind w:left="0" w:right="-129"/>
        <w:jc w:val="both"/>
        <w:rPr>
          <w:sz w:val="24"/>
          <w:szCs w:val="24"/>
          <w:lang w:val="lt-LT"/>
        </w:rPr>
      </w:pPr>
      <w:r w:rsidRPr="002F44F9">
        <w:rPr>
          <w:sz w:val="24"/>
          <w:szCs w:val="24"/>
          <w:lang w:val="lt-LT"/>
        </w:rPr>
        <w:t>__________________________________________________________________________________________________________________________________________________________________________</w:t>
      </w:r>
    </w:p>
    <w:p w14:paraId="701DFF72" w14:textId="77777777" w:rsidR="002F44F9" w:rsidRPr="002F44F9" w:rsidRDefault="002F44F9" w:rsidP="002F44F9">
      <w:pPr>
        <w:pStyle w:val="Sraopastraipa"/>
        <w:tabs>
          <w:tab w:val="left" w:pos="993"/>
        </w:tabs>
        <w:spacing w:line="276" w:lineRule="auto"/>
        <w:ind w:left="0" w:right="-129"/>
        <w:jc w:val="both"/>
        <w:rPr>
          <w:sz w:val="24"/>
          <w:szCs w:val="24"/>
          <w:lang w:val="lt-LT"/>
        </w:rPr>
      </w:pPr>
      <w:r w:rsidRPr="002F44F9">
        <w:rPr>
          <w:sz w:val="24"/>
          <w:szCs w:val="24"/>
          <w:lang w:val="lt-LT"/>
        </w:rPr>
        <w:t xml:space="preserve">___________________________________________________________________________________________________________, </w:t>
      </w:r>
      <w:r w:rsidRPr="002F44F9">
        <w:rPr>
          <w:i/>
          <w:sz w:val="24"/>
          <w:szCs w:val="24"/>
          <w:lang w:val="lt-LT"/>
        </w:rPr>
        <w:t xml:space="preserve"> </w:t>
      </w:r>
    </w:p>
    <w:p w14:paraId="49DDAB21" w14:textId="77777777" w:rsidR="002F44F9" w:rsidRPr="002F44F9" w:rsidRDefault="002F44F9" w:rsidP="002F44F9">
      <w:pPr>
        <w:pStyle w:val="Sraopastraipa"/>
        <w:tabs>
          <w:tab w:val="left" w:pos="993"/>
        </w:tabs>
        <w:spacing w:line="276" w:lineRule="auto"/>
        <w:ind w:left="0" w:right="-129" w:firstLine="567"/>
        <w:jc w:val="both"/>
        <w:rPr>
          <w:b/>
          <w:sz w:val="24"/>
          <w:szCs w:val="24"/>
          <w:lang w:val="lt-LT"/>
        </w:rPr>
      </w:pPr>
    </w:p>
    <w:p w14:paraId="57FAEE6C" w14:textId="77777777" w:rsidR="002F44F9" w:rsidRPr="002F44F9" w:rsidRDefault="002F44F9" w:rsidP="002F44F9">
      <w:pPr>
        <w:pStyle w:val="Sraopastraipa"/>
        <w:tabs>
          <w:tab w:val="left" w:pos="993"/>
        </w:tabs>
        <w:spacing w:line="276" w:lineRule="auto"/>
        <w:ind w:left="0" w:right="-129" w:firstLine="567"/>
        <w:jc w:val="both"/>
        <w:rPr>
          <w:b/>
          <w:i/>
          <w:sz w:val="24"/>
          <w:szCs w:val="24"/>
          <w:lang w:val="lt-LT"/>
        </w:rPr>
      </w:pPr>
      <w:r w:rsidRPr="002F44F9">
        <w:rPr>
          <w:b/>
          <w:sz w:val="24"/>
          <w:szCs w:val="24"/>
          <w:lang w:val="lt-LT"/>
        </w:rPr>
        <w:t xml:space="preserve">Pirkėjas: </w:t>
      </w:r>
    </w:p>
    <w:p w14:paraId="5099927B" w14:textId="77777777" w:rsidR="002F44F9" w:rsidRPr="002F44F9" w:rsidRDefault="002F44F9" w:rsidP="002F44F9">
      <w:pPr>
        <w:pStyle w:val="Sraopastraipa"/>
        <w:tabs>
          <w:tab w:val="left" w:pos="993"/>
        </w:tabs>
        <w:spacing w:before="120" w:line="276" w:lineRule="auto"/>
        <w:ind w:left="0" w:right="-130" w:firstLine="567"/>
        <w:contextualSpacing w:val="0"/>
        <w:jc w:val="both"/>
        <w:rPr>
          <w:i/>
          <w:sz w:val="24"/>
          <w:szCs w:val="24"/>
          <w:lang w:val="lt-LT"/>
        </w:rPr>
      </w:pPr>
      <w:r w:rsidRPr="002F44F9">
        <w:rPr>
          <w:sz w:val="24"/>
          <w:szCs w:val="24"/>
          <w:lang w:val="lt-LT"/>
        </w:rPr>
        <w:fldChar w:fldCharType="begin">
          <w:ffData>
            <w:name w:val="Check1"/>
            <w:enabled/>
            <w:calcOnExit w:val="0"/>
            <w:checkBox>
              <w:size w:val="26"/>
              <w:default w:val="0"/>
            </w:checkBox>
          </w:ffData>
        </w:fldChar>
      </w:r>
      <w:r w:rsidRPr="002F44F9">
        <w:rPr>
          <w:sz w:val="24"/>
          <w:szCs w:val="24"/>
          <w:lang w:val="lt-LT"/>
        </w:rPr>
        <w:instrText xml:space="preserve"> FORMCHECKBOX </w:instrText>
      </w:r>
      <w:r w:rsidRPr="002F44F9">
        <w:rPr>
          <w:sz w:val="24"/>
          <w:szCs w:val="24"/>
          <w:lang w:val="lt-LT"/>
        </w:rPr>
      </w:r>
      <w:r w:rsidRPr="002F44F9">
        <w:rPr>
          <w:sz w:val="24"/>
          <w:szCs w:val="24"/>
          <w:lang w:val="lt-LT"/>
        </w:rPr>
        <w:fldChar w:fldCharType="separate"/>
      </w:r>
      <w:r w:rsidRPr="002F44F9">
        <w:rPr>
          <w:sz w:val="24"/>
          <w:szCs w:val="24"/>
          <w:lang w:val="lt-LT"/>
        </w:rPr>
        <w:fldChar w:fldCharType="end"/>
      </w:r>
      <w:r w:rsidRPr="002F44F9">
        <w:rPr>
          <w:sz w:val="24"/>
          <w:szCs w:val="24"/>
          <w:lang w:val="lt-LT"/>
        </w:rPr>
        <w:t xml:space="preserve"> 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perdavimo–priėmimo momentu. </w:t>
      </w:r>
      <w:r w:rsidRPr="002F44F9">
        <w:rPr>
          <w:i/>
          <w:sz w:val="24"/>
          <w:szCs w:val="24"/>
          <w:lang w:val="lt-LT"/>
        </w:rPr>
        <w:t xml:space="preserve"> </w:t>
      </w:r>
    </w:p>
    <w:p w14:paraId="2E954C15" w14:textId="77777777" w:rsidR="002F44F9" w:rsidRPr="002F44F9" w:rsidRDefault="002F44F9" w:rsidP="002F44F9">
      <w:pPr>
        <w:pStyle w:val="Sraopastraipa"/>
        <w:tabs>
          <w:tab w:val="left" w:pos="993"/>
        </w:tabs>
        <w:spacing w:before="120" w:line="276" w:lineRule="auto"/>
        <w:ind w:left="0" w:right="-130" w:firstLine="567"/>
        <w:contextualSpacing w:val="0"/>
        <w:jc w:val="both"/>
        <w:rPr>
          <w:i/>
          <w:sz w:val="24"/>
          <w:szCs w:val="24"/>
          <w:lang w:val="lt-LT"/>
        </w:rPr>
      </w:pPr>
      <w:r w:rsidRPr="002F44F9">
        <w:rPr>
          <w:sz w:val="24"/>
          <w:szCs w:val="24"/>
          <w:lang w:val="lt-LT"/>
        </w:rPr>
        <w:fldChar w:fldCharType="begin">
          <w:ffData>
            <w:name w:val="Check1"/>
            <w:enabled/>
            <w:calcOnExit w:val="0"/>
            <w:checkBox>
              <w:size w:val="26"/>
              <w:default w:val="0"/>
            </w:checkBox>
          </w:ffData>
        </w:fldChar>
      </w:r>
      <w:r w:rsidRPr="002F44F9">
        <w:rPr>
          <w:sz w:val="24"/>
          <w:szCs w:val="24"/>
          <w:lang w:val="lt-LT"/>
        </w:rPr>
        <w:instrText xml:space="preserve"> FORMCHECKBOX </w:instrText>
      </w:r>
      <w:r w:rsidRPr="002F44F9">
        <w:rPr>
          <w:sz w:val="24"/>
          <w:szCs w:val="24"/>
          <w:lang w:val="lt-LT"/>
        </w:rPr>
      </w:r>
      <w:r w:rsidRPr="002F44F9">
        <w:rPr>
          <w:sz w:val="24"/>
          <w:szCs w:val="24"/>
          <w:lang w:val="lt-LT"/>
        </w:rPr>
        <w:fldChar w:fldCharType="separate"/>
      </w:r>
      <w:r w:rsidRPr="002F44F9">
        <w:rPr>
          <w:sz w:val="24"/>
          <w:szCs w:val="24"/>
          <w:lang w:val="lt-LT"/>
        </w:rPr>
        <w:fldChar w:fldCharType="end"/>
      </w:r>
      <w:r w:rsidRPr="002F44F9">
        <w:rPr>
          <w:sz w:val="24"/>
          <w:szCs w:val="24"/>
          <w:lang w:val="lt-LT"/>
        </w:rPr>
        <w:t xml:space="preserve"> Paslaugos buvo suteiktos kokybiškai, tačiau praleidus Sutartyje nustatytą terminą</w:t>
      </w:r>
      <w:r w:rsidRPr="002F44F9">
        <w:rPr>
          <w:i/>
          <w:sz w:val="24"/>
          <w:szCs w:val="24"/>
          <w:lang w:val="lt-LT"/>
        </w:rPr>
        <w:t xml:space="preserve"> ____________________________________________________________________________________________.</w:t>
      </w:r>
    </w:p>
    <w:p w14:paraId="30947B7A" w14:textId="77777777" w:rsidR="002F44F9" w:rsidRPr="002F44F9" w:rsidRDefault="002F44F9" w:rsidP="002F44F9">
      <w:pPr>
        <w:pStyle w:val="Sraopastraipa"/>
        <w:tabs>
          <w:tab w:val="left" w:pos="993"/>
        </w:tabs>
        <w:spacing w:line="276" w:lineRule="auto"/>
        <w:ind w:left="993" w:right="-129" w:hanging="426"/>
        <w:jc w:val="both"/>
        <w:rPr>
          <w:sz w:val="24"/>
          <w:szCs w:val="24"/>
          <w:lang w:val="lt-LT"/>
        </w:rPr>
      </w:pPr>
    </w:p>
    <w:p w14:paraId="4B51B37D" w14:textId="77777777" w:rsidR="002F44F9" w:rsidRPr="002F44F9" w:rsidRDefault="002F44F9" w:rsidP="002F44F9">
      <w:pPr>
        <w:pStyle w:val="Sraopastraipa"/>
        <w:tabs>
          <w:tab w:val="left" w:pos="993"/>
        </w:tabs>
        <w:spacing w:before="120" w:line="276" w:lineRule="auto"/>
        <w:ind w:left="0" w:right="-130" w:firstLine="567"/>
        <w:contextualSpacing w:val="0"/>
        <w:jc w:val="both"/>
        <w:rPr>
          <w:sz w:val="24"/>
          <w:szCs w:val="24"/>
          <w:lang w:val="lt-LT"/>
        </w:rPr>
      </w:pPr>
      <w:r w:rsidRPr="002F44F9">
        <w:rPr>
          <w:sz w:val="24"/>
          <w:szCs w:val="24"/>
          <w:lang w:val="lt-LT"/>
        </w:rPr>
        <w:fldChar w:fldCharType="begin">
          <w:ffData>
            <w:name w:val="Check1"/>
            <w:enabled/>
            <w:calcOnExit w:val="0"/>
            <w:checkBox>
              <w:size w:val="26"/>
              <w:default w:val="0"/>
            </w:checkBox>
          </w:ffData>
        </w:fldChar>
      </w:r>
      <w:r w:rsidRPr="002F44F9">
        <w:rPr>
          <w:sz w:val="24"/>
          <w:szCs w:val="24"/>
          <w:lang w:val="lt-LT"/>
        </w:rPr>
        <w:instrText xml:space="preserve"> FORMCHECKBOX </w:instrText>
      </w:r>
      <w:r w:rsidRPr="002F44F9">
        <w:rPr>
          <w:sz w:val="24"/>
          <w:szCs w:val="24"/>
          <w:lang w:val="lt-LT"/>
        </w:rPr>
      </w:r>
      <w:r w:rsidRPr="002F44F9">
        <w:rPr>
          <w:sz w:val="24"/>
          <w:szCs w:val="24"/>
          <w:lang w:val="lt-LT"/>
        </w:rPr>
        <w:fldChar w:fldCharType="separate"/>
      </w:r>
      <w:r w:rsidRPr="002F44F9">
        <w:rPr>
          <w:sz w:val="24"/>
          <w:szCs w:val="24"/>
          <w:lang w:val="lt-LT"/>
        </w:rPr>
        <w:fldChar w:fldCharType="end"/>
      </w:r>
      <w:r w:rsidRPr="002F44F9">
        <w:rPr>
          <w:sz w:val="24"/>
          <w:szCs w:val="24"/>
          <w:lang w:val="lt-LT"/>
        </w:rPr>
        <w:t xml:space="preserve"> Nepriima visų ar dalies Paslaugų dėl šių perdavimo–priėmimo metu nustatytų Paslaugų  trūkumų/neatitikimų __________________________________________________________________________________________________________________________________________________________________________</w:t>
      </w:r>
      <w:r w:rsidRPr="002F44F9">
        <w:rPr>
          <w:sz w:val="24"/>
          <w:szCs w:val="24"/>
          <w:lang w:val="lt-L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5F96C8" w14:textId="77777777" w:rsidR="002F44F9" w:rsidRPr="002F44F9" w:rsidRDefault="002F44F9" w:rsidP="002F44F9">
      <w:pPr>
        <w:spacing w:line="276" w:lineRule="auto"/>
        <w:ind w:right="-129"/>
        <w:jc w:val="both"/>
        <w:rPr>
          <w:rFonts w:ascii="Times New Roman" w:hAnsi="Times New Roman" w:cs="Times New Roman"/>
          <w:i/>
          <w:sz w:val="24"/>
          <w:szCs w:val="24"/>
        </w:rPr>
      </w:pPr>
      <w:r w:rsidRPr="002F44F9">
        <w:rPr>
          <w:rFonts w:ascii="Times New Roman" w:hAnsi="Times New Roman" w:cs="Times New Roman"/>
          <w:i/>
          <w:sz w:val="24"/>
          <w:szCs w:val="24"/>
        </w:rPr>
        <w:t>(jeigu visi trūkumai netelpa šiame akte, jie pateikiami atskirame dokumente (priede), kuris bus laikomas sudedamoji šio akto dalis)</w:t>
      </w:r>
    </w:p>
    <w:p w14:paraId="26283E5D" w14:textId="77777777" w:rsidR="002F44F9" w:rsidRPr="002F44F9" w:rsidRDefault="002F44F9" w:rsidP="002F44F9">
      <w:pPr>
        <w:spacing w:line="276" w:lineRule="auto"/>
        <w:jc w:val="center"/>
        <w:rPr>
          <w:rFonts w:ascii="Times New Roman" w:hAnsi="Times New Roman" w:cs="Times New Roman"/>
          <w:b/>
          <w:bCs/>
          <w:iCs/>
          <w:sz w:val="24"/>
          <w:szCs w:val="24"/>
        </w:rPr>
      </w:pPr>
    </w:p>
    <w:p w14:paraId="70ED491A" w14:textId="77777777" w:rsidR="002F44F9" w:rsidRPr="002F44F9" w:rsidRDefault="002F44F9" w:rsidP="002F44F9">
      <w:pPr>
        <w:spacing w:line="276" w:lineRule="auto"/>
        <w:jc w:val="both"/>
        <w:rPr>
          <w:rFonts w:ascii="Times New Roman" w:hAnsi="Times New Roman" w:cs="Times New Roman"/>
          <w:bCs/>
          <w:iCs/>
          <w:sz w:val="24"/>
          <w:szCs w:val="24"/>
        </w:rPr>
      </w:pPr>
      <w:r w:rsidRPr="002F44F9">
        <w:rPr>
          <w:rFonts w:ascii="Times New Roman" w:hAnsi="Times New Roman" w:cs="Times New Roman"/>
          <w:bCs/>
          <w:iCs/>
          <w:sz w:val="24"/>
          <w:szCs w:val="24"/>
        </w:rPr>
        <w:t xml:space="preserve">Paslaugų teikėjas įpareigojamas </w:t>
      </w:r>
      <w:r w:rsidRPr="002F44F9">
        <w:rPr>
          <w:rFonts w:ascii="Times New Roman" w:hAnsi="Times New Roman" w:cs="Times New Roman"/>
          <w:bCs/>
          <w:i/>
          <w:iCs/>
          <w:sz w:val="24"/>
          <w:szCs w:val="24"/>
        </w:rPr>
        <w:t>iki/per</w:t>
      </w:r>
      <w:r w:rsidRPr="002F44F9">
        <w:rPr>
          <w:rFonts w:ascii="Times New Roman" w:hAnsi="Times New Roman" w:cs="Times New Roman"/>
          <w:bCs/>
          <w:iCs/>
          <w:sz w:val="24"/>
          <w:szCs w:val="24"/>
        </w:rPr>
        <w:t xml:space="preserve"> _______________________________ darbo dienas pašalinti visus šiame akte ir jo prieduose nurodytus trūkumus/neatitikimus. </w:t>
      </w:r>
    </w:p>
    <w:p w14:paraId="5A1A6A0C" w14:textId="77777777" w:rsidR="002F44F9" w:rsidRPr="002F44F9" w:rsidRDefault="002F44F9" w:rsidP="002F44F9">
      <w:pPr>
        <w:pStyle w:val="Sraopastraipa"/>
        <w:tabs>
          <w:tab w:val="left" w:pos="993"/>
        </w:tabs>
        <w:spacing w:line="276" w:lineRule="auto"/>
        <w:ind w:left="0" w:right="-129"/>
        <w:jc w:val="both"/>
        <w:rPr>
          <w:color w:val="FF0000"/>
          <w:sz w:val="24"/>
          <w:szCs w:val="24"/>
          <w:lang w:val="lt-LT"/>
        </w:rPr>
      </w:pPr>
    </w:p>
    <w:p w14:paraId="42633516" w14:textId="77777777" w:rsidR="002F44F9" w:rsidRPr="002F44F9" w:rsidRDefault="002F44F9" w:rsidP="002F44F9">
      <w:pPr>
        <w:spacing w:line="276" w:lineRule="auto"/>
        <w:jc w:val="both"/>
        <w:rPr>
          <w:rFonts w:ascii="Times New Roman" w:hAnsi="Times New Roman" w:cs="Times New Roman"/>
          <w:bCs/>
          <w:iCs/>
          <w:sz w:val="24"/>
          <w:szCs w:val="24"/>
        </w:rPr>
      </w:pPr>
    </w:p>
    <w:p w14:paraId="72F867F4" w14:textId="77777777" w:rsidR="002F44F9" w:rsidRPr="002F44F9" w:rsidRDefault="002F44F9" w:rsidP="002F44F9">
      <w:pPr>
        <w:spacing w:line="276" w:lineRule="auto"/>
        <w:ind w:right="12"/>
        <w:jc w:val="both"/>
        <w:rPr>
          <w:rFonts w:ascii="Times New Roman" w:hAnsi="Times New Roman" w:cs="Times New Roman"/>
          <w:color w:val="FF0000"/>
          <w:sz w:val="24"/>
          <w:szCs w:val="24"/>
        </w:rPr>
      </w:pPr>
      <w:r w:rsidRPr="002F44F9">
        <w:rPr>
          <w:rFonts w:ascii="Times New Roman" w:hAnsi="Times New Roman" w:cs="Times New Roman"/>
          <w:sz w:val="24"/>
          <w:szCs w:val="24"/>
        </w:rPr>
        <w:t>Jeigu šis aktas Paslaugų teikėjo ir Pirkėjo pasirašomas rašytiniu parašu – jis sudaromas 2 (dviem) egzemplioriais, jei jis pasirašomas Paslaugų teikėjo ir Pirkėjo kvalifikuotais elektroniniais parašais – sudaromas 1 (vienu) egzemplioriumi.</w:t>
      </w:r>
    </w:p>
    <w:p w14:paraId="3EB8E91C" w14:textId="77777777" w:rsidR="002F44F9" w:rsidRPr="002F44F9" w:rsidRDefault="002F44F9" w:rsidP="002F44F9">
      <w:pPr>
        <w:spacing w:line="276" w:lineRule="auto"/>
        <w:jc w:val="both"/>
        <w:rPr>
          <w:rFonts w:ascii="Times New Roman" w:hAnsi="Times New Roman" w:cs="Times New Roman"/>
          <w:bCs/>
          <w:iCs/>
          <w:sz w:val="24"/>
          <w:szCs w:val="24"/>
        </w:rPr>
      </w:pPr>
    </w:p>
    <w:p w14:paraId="56D3BF8C" w14:textId="77777777" w:rsidR="002F44F9" w:rsidRPr="002F44F9" w:rsidRDefault="002F44F9" w:rsidP="002F44F9">
      <w:pPr>
        <w:spacing w:line="276" w:lineRule="auto"/>
        <w:ind w:right="12"/>
        <w:rPr>
          <w:rFonts w:ascii="Times New Roman" w:hAnsi="Times New Roman" w:cs="Times New Roman"/>
          <w:color w:val="000000"/>
          <w:sz w:val="24"/>
          <w:szCs w:val="24"/>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2F44F9" w:rsidRPr="002F44F9" w14:paraId="73E7CFFE" w14:textId="77777777">
        <w:trPr>
          <w:trHeight w:val="270"/>
        </w:trPr>
        <w:tc>
          <w:tcPr>
            <w:tcW w:w="5129" w:type="dxa"/>
            <w:tcBorders>
              <w:right w:val="single" w:sz="6" w:space="0" w:color="000000"/>
            </w:tcBorders>
          </w:tcPr>
          <w:p w14:paraId="146838AD" w14:textId="77777777" w:rsidR="002F44F9" w:rsidRPr="002F44F9" w:rsidRDefault="002F44F9">
            <w:pPr>
              <w:spacing w:line="276" w:lineRule="auto"/>
              <w:jc w:val="center"/>
              <w:rPr>
                <w:rFonts w:ascii="Times New Roman" w:hAnsi="Times New Roman" w:cs="Times New Roman"/>
                <w:color w:val="000000"/>
                <w:sz w:val="24"/>
                <w:szCs w:val="24"/>
              </w:rPr>
            </w:pPr>
            <w:r w:rsidRPr="002F44F9">
              <w:rPr>
                <w:rFonts w:ascii="Times New Roman" w:hAnsi="Times New Roman" w:cs="Times New Roman"/>
                <w:color w:val="000000"/>
                <w:sz w:val="24"/>
                <w:szCs w:val="24"/>
              </w:rPr>
              <w:t>Perdavė</w:t>
            </w:r>
          </w:p>
        </w:tc>
        <w:tc>
          <w:tcPr>
            <w:tcW w:w="4820" w:type="dxa"/>
            <w:tcBorders>
              <w:left w:val="single" w:sz="6" w:space="0" w:color="000000"/>
              <w:right w:val="single" w:sz="6" w:space="0" w:color="000000"/>
            </w:tcBorders>
          </w:tcPr>
          <w:p w14:paraId="7D52FE04" w14:textId="77777777" w:rsidR="002F44F9" w:rsidRPr="002F44F9" w:rsidRDefault="002F44F9">
            <w:pPr>
              <w:spacing w:line="276" w:lineRule="auto"/>
              <w:ind w:firstLine="34"/>
              <w:jc w:val="center"/>
              <w:rPr>
                <w:rFonts w:ascii="Times New Roman" w:hAnsi="Times New Roman" w:cs="Times New Roman"/>
                <w:color w:val="000000"/>
                <w:sz w:val="24"/>
                <w:szCs w:val="24"/>
              </w:rPr>
            </w:pPr>
            <w:r w:rsidRPr="002F44F9">
              <w:rPr>
                <w:rFonts w:ascii="Times New Roman" w:hAnsi="Times New Roman" w:cs="Times New Roman"/>
                <w:color w:val="000000"/>
                <w:sz w:val="24"/>
                <w:szCs w:val="24"/>
              </w:rPr>
              <w:t>Priėmė</w:t>
            </w:r>
          </w:p>
        </w:tc>
      </w:tr>
      <w:tr w:rsidR="002F44F9" w:rsidRPr="002F44F9" w14:paraId="232A1328" w14:textId="77777777">
        <w:trPr>
          <w:trHeight w:val="375"/>
        </w:trPr>
        <w:tc>
          <w:tcPr>
            <w:tcW w:w="5129" w:type="dxa"/>
            <w:tcBorders>
              <w:bottom w:val="single" w:sz="6" w:space="0" w:color="000000"/>
              <w:right w:val="single" w:sz="6" w:space="0" w:color="000000"/>
            </w:tcBorders>
            <w:vAlign w:val="center"/>
          </w:tcPr>
          <w:p w14:paraId="1F233CE2" w14:textId="77777777" w:rsidR="002F44F9" w:rsidRPr="002F44F9" w:rsidRDefault="002F44F9">
            <w:pPr>
              <w:spacing w:line="276" w:lineRule="auto"/>
              <w:jc w:val="center"/>
              <w:rPr>
                <w:rFonts w:ascii="Times New Roman" w:hAnsi="Times New Roman" w:cs="Times New Roman"/>
                <w:color w:val="000000"/>
                <w:sz w:val="24"/>
                <w:szCs w:val="24"/>
              </w:rPr>
            </w:pPr>
            <w:r w:rsidRPr="002F44F9">
              <w:rPr>
                <w:rFonts w:ascii="Times New Roman" w:hAnsi="Times New Roman" w:cs="Times New Roman"/>
                <w:color w:val="000000"/>
                <w:sz w:val="24"/>
                <w:szCs w:val="24"/>
              </w:rPr>
              <w:t>Paslaugų teikėjo atstovas</w:t>
            </w:r>
          </w:p>
        </w:tc>
        <w:tc>
          <w:tcPr>
            <w:tcW w:w="4820" w:type="dxa"/>
            <w:tcBorders>
              <w:left w:val="single" w:sz="6" w:space="0" w:color="000000"/>
              <w:bottom w:val="single" w:sz="6" w:space="0" w:color="000000"/>
              <w:right w:val="single" w:sz="6" w:space="0" w:color="000000"/>
            </w:tcBorders>
            <w:vAlign w:val="center"/>
          </w:tcPr>
          <w:p w14:paraId="25E37C73" w14:textId="77777777" w:rsidR="002F44F9" w:rsidRPr="002F44F9" w:rsidRDefault="002F44F9">
            <w:pPr>
              <w:spacing w:line="276" w:lineRule="auto"/>
              <w:ind w:firstLine="34"/>
              <w:jc w:val="center"/>
              <w:rPr>
                <w:rFonts w:ascii="Times New Roman" w:hAnsi="Times New Roman" w:cs="Times New Roman"/>
                <w:color w:val="000000"/>
                <w:sz w:val="24"/>
                <w:szCs w:val="24"/>
              </w:rPr>
            </w:pPr>
            <w:r w:rsidRPr="002F44F9">
              <w:rPr>
                <w:rFonts w:ascii="Times New Roman" w:hAnsi="Times New Roman" w:cs="Times New Roman"/>
                <w:color w:val="000000"/>
                <w:sz w:val="24"/>
                <w:szCs w:val="24"/>
              </w:rPr>
              <w:t>Pirkėjo atstovas</w:t>
            </w:r>
          </w:p>
        </w:tc>
      </w:tr>
      <w:tr w:rsidR="002F44F9" w:rsidRPr="002F44F9" w14:paraId="10F4DC8E" w14:textId="77777777">
        <w:trPr>
          <w:trHeight w:val="285"/>
        </w:trPr>
        <w:tc>
          <w:tcPr>
            <w:tcW w:w="5129" w:type="dxa"/>
            <w:tcBorders>
              <w:top w:val="single" w:sz="6" w:space="0" w:color="000000"/>
              <w:right w:val="single" w:sz="6" w:space="0" w:color="000000"/>
            </w:tcBorders>
          </w:tcPr>
          <w:p w14:paraId="202DB508" w14:textId="77777777" w:rsidR="002F44F9" w:rsidRPr="002F44F9" w:rsidRDefault="002F44F9">
            <w:pPr>
              <w:spacing w:line="276" w:lineRule="auto"/>
              <w:ind w:firstLine="202"/>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(Data) </w:t>
            </w:r>
          </w:p>
        </w:tc>
        <w:tc>
          <w:tcPr>
            <w:tcW w:w="4820" w:type="dxa"/>
            <w:tcBorders>
              <w:top w:val="single" w:sz="6" w:space="0" w:color="000000"/>
              <w:left w:val="single" w:sz="6" w:space="0" w:color="000000"/>
              <w:right w:val="single" w:sz="6" w:space="0" w:color="000000"/>
            </w:tcBorders>
          </w:tcPr>
          <w:p w14:paraId="1486C309" w14:textId="77777777" w:rsidR="002F44F9" w:rsidRPr="002F44F9" w:rsidRDefault="002F44F9">
            <w:pPr>
              <w:spacing w:line="276" w:lineRule="auto"/>
              <w:ind w:firstLine="176"/>
              <w:rPr>
                <w:rFonts w:ascii="Times New Roman" w:hAnsi="Times New Roman" w:cs="Times New Roman"/>
                <w:color w:val="000000"/>
                <w:sz w:val="24"/>
                <w:szCs w:val="24"/>
              </w:rPr>
            </w:pPr>
            <w:r w:rsidRPr="002F44F9">
              <w:rPr>
                <w:rFonts w:ascii="Times New Roman" w:hAnsi="Times New Roman" w:cs="Times New Roman"/>
                <w:color w:val="000000"/>
                <w:sz w:val="24"/>
                <w:szCs w:val="24"/>
              </w:rPr>
              <w:t>(Data)</w:t>
            </w:r>
          </w:p>
        </w:tc>
      </w:tr>
      <w:tr w:rsidR="002F44F9" w:rsidRPr="002F44F9" w14:paraId="6AB1D2DD" w14:textId="77777777">
        <w:trPr>
          <w:trHeight w:val="285"/>
        </w:trPr>
        <w:tc>
          <w:tcPr>
            <w:tcW w:w="5129" w:type="dxa"/>
            <w:tcBorders>
              <w:right w:val="single" w:sz="6" w:space="0" w:color="000000"/>
            </w:tcBorders>
          </w:tcPr>
          <w:p w14:paraId="1CBDF47A" w14:textId="77777777" w:rsidR="002F44F9" w:rsidRPr="002F44F9" w:rsidRDefault="002F44F9">
            <w:pPr>
              <w:spacing w:line="276" w:lineRule="auto"/>
              <w:ind w:firstLine="202"/>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(Parašas) </w:t>
            </w:r>
          </w:p>
        </w:tc>
        <w:tc>
          <w:tcPr>
            <w:tcW w:w="4820" w:type="dxa"/>
            <w:tcBorders>
              <w:left w:val="single" w:sz="6" w:space="0" w:color="000000"/>
              <w:right w:val="single" w:sz="6" w:space="0" w:color="000000"/>
            </w:tcBorders>
          </w:tcPr>
          <w:p w14:paraId="3E58AB56" w14:textId="77777777" w:rsidR="002F44F9" w:rsidRPr="002F44F9" w:rsidRDefault="002F44F9">
            <w:pPr>
              <w:spacing w:line="276" w:lineRule="auto"/>
              <w:ind w:firstLine="176"/>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(Parašas) </w:t>
            </w:r>
          </w:p>
        </w:tc>
      </w:tr>
      <w:tr w:rsidR="002F44F9" w:rsidRPr="002F44F9" w14:paraId="2B3B6712" w14:textId="77777777">
        <w:trPr>
          <w:trHeight w:val="310"/>
        </w:trPr>
        <w:tc>
          <w:tcPr>
            <w:tcW w:w="5129" w:type="dxa"/>
            <w:tcBorders>
              <w:right w:val="single" w:sz="6" w:space="0" w:color="000000"/>
            </w:tcBorders>
          </w:tcPr>
          <w:p w14:paraId="42F35335" w14:textId="77777777" w:rsidR="002F44F9" w:rsidRPr="002F44F9" w:rsidRDefault="002F44F9">
            <w:pPr>
              <w:spacing w:line="276" w:lineRule="auto"/>
              <w:ind w:firstLine="202"/>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(Vardas, pavardė) </w:t>
            </w:r>
          </w:p>
        </w:tc>
        <w:tc>
          <w:tcPr>
            <w:tcW w:w="4820" w:type="dxa"/>
            <w:tcBorders>
              <w:left w:val="single" w:sz="6" w:space="0" w:color="000000"/>
              <w:right w:val="single" w:sz="6" w:space="0" w:color="000000"/>
            </w:tcBorders>
          </w:tcPr>
          <w:p w14:paraId="0BCBF9D0" w14:textId="77777777" w:rsidR="002F44F9" w:rsidRPr="002F44F9" w:rsidRDefault="002F44F9">
            <w:pPr>
              <w:spacing w:line="276" w:lineRule="auto"/>
              <w:ind w:firstLine="176"/>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(Vardas, pavardė) </w:t>
            </w:r>
          </w:p>
        </w:tc>
      </w:tr>
      <w:tr w:rsidR="002F44F9" w:rsidRPr="002F44F9" w14:paraId="09F3434D" w14:textId="77777777">
        <w:trPr>
          <w:trHeight w:val="310"/>
        </w:trPr>
        <w:tc>
          <w:tcPr>
            <w:tcW w:w="5129" w:type="dxa"/>
            <w:tcBorders>
              <w:right w:val="single" w:sz="6" w:space="0" w:color="000000"/>
            </w:tcBorders>
          </w:tcPr>
          <w:p w14:paraId="20EDF475" w14:textId="77777777" w:rsidR="002F44F9" w:rsidRPr="002F44F9" w:rsidRDefault="002F44F9">
            <w:pPr>
              <w:spacing w:line="276" w:lineRule="auto"/>
              <w:ind w:firstLine="202"/>
              <w:rPr>
                <w:rFonts w:ascii="Times New Roman" w:hAnsi="Times New Roman" w:cs="Times New Roman"/>
                <w:color w:val="000000"/>
                <w:sz w:val="24"/>
                <w:szCs w:val="24"/>
              </w:rPr>
            </w:pPr>
            <w:r w:rsidRPr="002F44F9">
              <w:rPr>
                <w:rFonts w:ascii="Times New Roman" w:hAnsi="Times New Roman" w:cs="Times New Roman"/>
                <w:color w:val="000000"/>
                <w:sz w:val="24"/>
                <w:szCs w:val="24"/>
              </w:rPr>
              <w:t>(Pareigos</w:t>
            </w:r>
          </w:p>
        </w:tc>
        <w:tc>
          <w:tcPr>
            <w:tcW w:w="4820" w:type="dxa"/>
            <w:tcBorders>
              <w:left w:val="single" w:sz="6" w:space="0" w:color="000000"/>
              <w:right w:val="single" w:sz="6" w:space="0" w:color="000000"/>
            </w:tcBorders>
          </w:tcPr>
          <w:p w14:paraId="63C7FAF4" w14:textId="77777777" w:rsidR="002F44F9" w:rsidRPr="002F44F9" w:rsidRDefault="002F44F9">
            <w:pPr>
              <w:spacing w:line="276" w:lineRule="auto"/>
              <w:ind w:firstLine="176"/>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(Pareigos) </w:t>
            </w:r>
          </w:p>
        </w:tc>
      </w:tr>
    </w:tbl>
    <w:p w14:paraId="5469A096" w14:textId="77777777" w:rsidR="002F44F9" w:rsidRPr="002F44F9" w:rsidRDefault="002F44F9" w:rsidP="002F44F9">
      <w:pPr>
        <w:ind w:left="6120" w:hanging="60"/>
        <w:rPr>
          <w:rFonts w:ascii="Times New Roman" w:hAnsi="Times New Roman" w:cs="Times New Roman"/>
          <w:b/>
          <w:sz w:val="24"/>
          <w:szCs w:val="24"/>
        </w:rPr>
      </w:pPr>
    </w:p>
    <w:p w14:paraId="153E984D" w14:textId="77777777" w:rsidR="00180359" w:rsidRPr="00F34E89" w:rsidRDefault="00180359" w:rsidP="002F44F9">
      <w:pPr>
        <w:spacing w:after="0" w:line="240" w:lineRule="auto"/>
        <w:jc w:val="right"/>
        <w:rPr>
          <w:rFonts w:ascii="Times New Roman" w:hAnsi="Times New Roman" w:cs="Times New Roman"/>
          <w:sz w:val="24"/>
          <w:szCs w:val="24"/>
        </w:rPr>
      </w:pPr>
    </w:p>
    <w:sectPr w:rsidR="00180359" w:rsidRPr="00F34E89" w:rsidSect="002F44F9">
      <w:pgSz w:w="11906" w:h="16838" w:code="9"/>
      <w:pgMar w:top="993" w:right="562" w:bottom="993" w:left="126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FD24" w14:textId="77777777" w:rsidR="00535E54" w:rsidRDefault="00535E54" w:rsidP="00DA2AEC">
      <w:pPr>
        <w:spacing w:after="0" w:line="240" w:lineRule="auto"/>
      </w:pPr>
      <w:r>
        <w:separator/>
      </w:r>
    </w:p>
  </w:endnote>
  <w:endnote w:type="continuationSeparator" w:id="0">
    <w:p w14:paraId="7B7D84BD" w14:textId="77777777" w:rsidR="00535E54" w:rsidRDefault="00535E54" w:rsidP="00DA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3D89" w14:textId="77777777" w:rsidR="00535E54" w:rsidRDefault="00535E54" w:rsidP="00DA2AEC">
      <w:pPr>
        <w:spacing w:after="0" w:line="240" w:lineRule="auto"/>
      </w:pPr>
      <w:r>
        <w:separator/>
      </w:r>
    </w:p>
  </w:footnote>
  <w:footnote w:type="continuationSeparator" w:id="0">
    <w:p w14:paraId="1F397B9B" w14:textId="77777777" w:rsidR="00535E54" w:rsidRDefault="00535E54" w:rsidP="00DA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974902"/>
      <w:docPartObj>
        <w:docPartGallery w:val="Page Numbers (Top of Page)"/>
        <w:docPartUnique/>
      </w:docPartObj>
    </w:sdtPr>
    <w:sdtEndPr>
      <w:rPr>
        <w:rFonts w:ascii="Times New Roman" w:hAnsi="Times New Roman" w:cs="Times New Roman"/>
        <w:sz w:val="24"/>
        <w:szCs w:val="24"/>
      </w:rPr>
    </w:sdtEndPr>
    <w:sdtContent>
      <w:p w14:paraId="0D96F6F5" w14:textId="7D720BA4" w:rsidR="0059722C" w:rsidRPr="00DA2AEC" w:rsidRDefault="0059722C">
        <w:pPr>
          <w:pStyle w:val="Antrats"/>
          <w:jc w:val="center"/>
          <w:rPr>
            <w:rFonts w:ascii="Times New Roman" w:hAnsi="Times New Roman" w:cs="Times New Roman"/>
            <w:sz w:val="24"/>
            <w:szCs w:val="24"/>
          </w:rPr>
        </w:pPr>
        <w:r w:rsidRPr="00DA2AEC">
          <w:rPr>
            <w:rFonts w:ascii="Times New Roman" w:hAnsi="Times New Roman" w:cs="Times New Roman"/>
            <w:sz w:val="24"/>
            <w:szCs w:val="24"/>
          </w:rPr>
          <w:fldChar w:fldCharType="begin"/>
        </w:r>
        <w:r w:rsidRPr="00DA2AEC">
          <w:rPr>
            <w:rFonts w:ascii="Times New Roman" w:hAnsi="Times New Roman" w:cs="Times New Roman"/>
            <w:sz w:val="24"/>
            <w:szCs w:val="24"/>
          </w:rPr>
          <w:instrText>PAGE   \* MERGEFORMAT</w:instrText>
        </w:r>
        <w:r w:rsidRPr="00DA2AEC">
          <w:rPr>
            <w:rFonts w:ascii="Times New Roman" w:hAnsi="Times New Roman" w:cs="Times New Roman"/>
            <w:sz w:val="24"/>
            <w:szCs w:val="24"/>
          </w:rPr>
          <w:fldChar w:fldCharType="separate"/>
        </w:r>
        <w:r w:rsidR="00540E14">
          <w:rPr>
            <w:rFonts w:ascii="Times New Roman" w:hAnsi="Times New Roman" w:cs="Times New Roman"/>
            <w:noProof/>
            <w:sz w:val="24"/>
            <w:szCs w:val="24"/>
          </w:rPr>
          <w:t>4</w:t>
        </w:r>
        <w:r w:rsidRPr="00DA2AEC">
          <w:rPr>
            <w:rFonts w:ascii="Times New Roman" w:hAnsi="Times New Roman" w:cs="Times New Roman"/>
            <w:sz w:val="24"/>
            <w:szCs w:val="24"/>
          </w:rPr>
          <w:fldChar w:fldCharType="end"/>
        </w:r>
      </w:p>
    </w:sdtContent>
  </w:sdt>
  <w:p w14:paraId="7C2DB90D" w14:textId="77777777" w:rsidR="0059722C" w:rsidRDefault="005972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51F"/>
    <w:multiLevelType w:val="hybridMultilevel"/>
    <w:tmpl w:val="1AAEFBA0"/>
    <w:lvl w:ilvl="0" w:tplc="7AEAEA3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16E20687"/>
    <w:multiLevelType w:val="hybridMultilevel"/>
    <w:tmpl w:val="308016F8"/>
    <w:lvl w:ilvl="0" w:tplc="01CA22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21F3094"/>
    <w:multiLevelType w:val="hybridMultilevel"/>
    <w:tmpl w:val="067CFEAE"/>
    <w:lvl w:ilvl="0" w:tplc="D27A31D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B6478"/>
    <w:multiLevelType w:val="hybridMultilevel"/>
    <w:tmpl w:val="3BFE13FE"/>
    <w:lvl w:ilvl="0" w:tplc="F236BD8C">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D63EAB"/>
    <w:multiLevelType w:val="hybridMultilevel"/>
    <w:tmpl w:val="FEC46FD6"/>
    <w:lvl w:ilvl="0" w:tplc="761692B0">
      <w:start w:val="2"/>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72B151D7"/>
    <w:multiLevelType w:val="multilevel"/>
    <w:tmpl w:val="DBFE2E6C"/>
    <w:lvl w:ilvl="0">
      <w:start w:val="1"/>
      <w:numFmt w:val="upperRoman"/>
      <w:lvlText w:val="%1."/>
      <w:lvlJc w:val="left"/>
      <w:pPr>
        <w:ind w:left="1080" w:hanging="720"/>
      </w:pPr>
      <w:rPr>
        <w:rFonts w:hint="default"/>
        <w:b/>
        <w:bCs/>
        <w:color w:val="auto"/>
      </w:rPr>
    </w:lvl>
    <w:lvl w:ilvl="1">
      <w:start w:val="3"/>
      <w:numFmt w:val="decimal"/>
      <w:isLgl/>
      <w:lvlText w:val="%1.%2."/>
      <w:lvlJc w:val="left"/>
      <w:pPr>
        <w:ind w:left="725" w:hanging="365"/>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080" w:hanging="72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440" w:hanging="1080"/>
      </w:pPr>
      <w:rPr>
        <w:rFonts w:eastAsia="Times New Roman" w:cs="Times New Roman" w:hint="default"/>
        <w:color w:val="auto"/>
      </w:rPr>
    </w:lvl>
    <w:lvl w:ilvl="6">
      <w:start w:val="1"/>
      <w:numFmt w:val="decimal"/>
      <w:isLgl/>
      <w:lvlText w:val="%1.%2.%3.%4.%5.%6.%7."/>
      <w:lvlJc w:val="left"/>
      <w:pPr>
        <w:ind w:left="1800" w:hanging="1440"/>
      </w:pPr>
      <w:rPr>
        <w:rFonts w:eastAsia="Times New Roman" w:cs="Times New Roman" w:hint="default"/>
        <w:color w:val="auto"/>
      </w:rPr>
    </w:lvl>
    <w:lvl w:ilvl="7">
      <w:start w:val="1"/>
      <w:numFmt w:val="decimal"/>
      <w:isLgl/>
      <w:lvlText w:val="%1.%2.%3.%4.%5.%6.%7.%8."/>
      <w:lvlJc w:val="left"/>
      <w:pPr>
        <w:ind w:left="1800" w:hanging="1440"/>
      </w:pPr>
      <w:rPr>
        <w:rFonts w:eastAsia="Times New Roman" w:cs="Times New Roman" w:hint="default"/>
        <w:color w:val="auto"/>
      </w:rPr>
    </w:lvl>
    <w:lvl w:ilvl="8">
      <w:start w:val="1"/>
      <w:numFmt w:val="decimal"/>
      <w:isLgl/>
      <w:lvlText w:val="%1.%2.%3.%4.%5.%6.%7.%8.%9."/>
      <w:lvlJc w:val="left"/>
      <w:pPr>
        <w:ind w:left="2160" w:hanging="1800"/>
      </w:pPr>
      <w:rPr>
        <w:rFonts w:eastAsia="Times New Roman" w:cs="Times New Roman" w:hint="default"/>
        <w:color w:val="auto"/>
      </w:rPr>
    </w:lvl>
  </w:abstractNum>
  <w:abstractNum w:abstractNumId="6" w15:restartNumberingAfterBreak="0">
    <w:nsid w:val="76335C71"/>
    <w:multiLevelType w:val="multilevel"/>
    <w:tmpl w:val="33CE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2077697936">
    <w:abstractNumId w:val="3"/>
  </w:num>
  <w:num w:numId="2" w16cid:durableId="605501220">
    <w:abstractNumId w:val="5"/>
  </w:num>
  <w:num w:numId="3" w16cid:durableId="1351445564">
    <w:abstractNumId w:val="1"/>
  </w:num>
  <w:num w:numId="4" w16cid:durableId="157503282">
    <w:abstractNumId w:val="0"/>
  </w:num>
  <w:num w:numId="5" w16cid:durableId="1532181106">
    <w:abstractNumId w:val="4"/>
  </w:num>
  <w:num w:numId="6" w16cid:durableId="1335063508">
    <w:abstractNumId w:val="6"/>
  </w:num>
  <w:num w:numId="7" w16cid:durableId="1382514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89"/>
    <w:rsid w:val="000063BD"/>
    <w:rsid w:val="000677FF"/>
    <w:rsid w:val="000C49B2"/>
    <w:rsid w:val="000D652F"/>
    <w:rsid w:val="00143AB7"/>
    <w:rsid w:val="00180359"/>
    <w:rsid w:val="001A6166"/>
    <w:rsid w:val="001C22B5"/>
    <w:rsid w:val="001D080E"/>
    <w:rsid w:val="001D15C1"/>
    <w:rsid w:val="001D297D"/>
    <w:rsid w:val="001E2800"/>
    <w:rsid w:val="00207FF4"/>
    <w:rsid w:val="0021100F"/>
    <w:rsid w:val="00224971"/>
    <w:rsid w:val="00224DC9"/>
    <w:rsid w:val="00235EB4"/>
    <w:rsid w:val="00242759"/>
    <w:rsid w:val="00243971"/>
    <w:rsid w:val="002440D2"/>
    <w:rsid w:val="002A5662"/>
    <w:rsid w:val="002F0931"/>
    <w:rsid w:val="002F44F9"/>
    <w:rsid w:val="00336585"/>
    <w:rsid w:val="00357341"/>
    <w:rsid w:val="003575ED"/>
    <w:rsid w:val="00357F65"/>
    <w:rsid w:val="003910A6"/>
    <w:rsid w:val="003A0D6A"/>
    <w:rsid w:val="003E29C8"/>
    <w:rsid w:val="003E2D70"/>
    <w:rsid w:val="00422343"/>
    <w:rsid w:val="004262A3"/>
    <w:rsid w:val="0045121E"/>
    <w:rsid w:val="00452444"/>
    <w:rsid w:val="004528AC"/>
    <w:rsid w:val="0047052F"/>
    <w:rsid w:val="004816C6"/>
    <w:rsid w:val="004A4A2C"/>
    <w:rsid w:val="004B3737"/>
    <w:rsid w:val="004D2931"/>
    <w:rsid w:val="00531B7A"/>
    <w:rsid w:val="00535E54"/>
    <w:rsid w:val="00537D9D"/>
    <w:rsid w:val="00540E14"/>
    <w:rsid w:val="0054717D"/>
    <w:rsid w:val="00552C1D"/>
    <w:rsid w:val="005547EC"/>
    <w:rsid w:val="00562673"/>
    <w:rsid w:val="00581916"/>
    <w:rsid w:val="00596BB1"/>
    <w:rsid w:val="0059722C"/>
    <w:rsid w:val="005A1A8D"/>
    <w:rsid w:val="005B6762"/>
    <w:rsid w:val="0061461D"/>
    <w:rsid w:val="00617B60"/>
    <w:rsid w:val="006606E8"/>
    <w:rsid w:val="00686694"/>
    <w:rsid w:val="006B05B5"/>
    <w:rsid w:val="006B36AF"/>
    <w:rsid w:val="006C6B83"/>
    <w:rsid w:val="007263AC"/>
    <w:rsid w:val="007426A5"/>
    <w:rsid w:val="007467C9"/>
    <w:rsid w:val="00755B4F"/>
    <w:rsid w:val="00771D91"/>
    <w:rsid w:val="007E3611"/>
    <w:rsid w:val="00806887"/>
    <w:rsid w:val="008225F6"/>
    <w:rsid w:val="00922369"/>
    <w:rsid w:val="00932694"/>
    <w:rsid w:val="0094418E"/>
    <w:rsid w:val="00955191"/>
    <w:rsid w:val="009611FA"/>
    <w:rsid w:val="00971ADD"/>
    <w:rsid w:val="0099010C"/>
    <w:rsid w:val="009A5A66"/>
    <w:rsid w:val="009C129E"/>
    <w:rsid w:val="009D095D"/>
    <w:rsid w:val="009D616A"/>
    <w:rsid w:val="009E3584"/>
    <w:rsid w:val="009F6161"/>
    <w:rsid w:val="00A4130C"/>
    <w:rsid w:val="00A4200E"/>
    <w:rsid w:val="00A426FC"/>
    <w:rsid w:val="00A6771F"/>
    <w:rsid w:val="00A67D3A"/>
    <w:rsid w:val="00AA0A56"/>
    <w:rsid w:val="00AA0DF9"/>
    <w:rsid w:val="00AA26D7"/>
    <w:rsid w:val="00AB0F57"/>
    <w:rsid w:val="00AF2B3E"/>
    <w:rsid w:val="00AF72EC"/>
    <w:rsid w:val="00B01A93"/>
    <w:rsid w:val="00B2654E"/>
    <w:rsid w:val="00B40BF4"/>
    <w:rsid w:val="00B753DD"/>
    <w:rsid w:val="00B8414D"/>
    <w:rsid w:val="00BD1FFC"/>
    <w:rsid w:val="00BD22D1"/>
    <w:rsid w:val="00BD4CC3"/>
    <w:rsid w:val="00BF2220"/>
    <w:rsid w:val="00C046DA"/>
    <w:rsid w:val="00C05667"/>
    <w:rsid w:val="00C2219C"/>
    <w:rsid w:val="00C2562D"/>
    <w:rsid w:val="00C51273"/>
    <w:rsid w:val="00C60B23"/>
    <w:rsid w:val="00C631E7"/>
    <w:rsid w:val="00C74108"/>
    <w:rsid w:val="00C742C2"/>
    <w:rsid w:val="00C74756"/>
    <w:rsid w:val="00C91356"/>
    <w:rsid w:val="00C92776"/>
    <w:rsid w:val="00CD3117"/>
    <w:rsid w:val="00CD32F3"/>
    <w:rsid w:val="00CE47C2"/>
    <w:rsid w:val="00D014B9"/>
    <w:rsid w:val="00D15A47"/>
    <w:rsid w:val="00D45E7F"/>
    <w:rsid w:val="00D5027A"/>
    <w:rsid w:val="00D606AE"/>
    <w:rsid w:val="00D60E5B"/>
    <w:rsid w:val="00D830FF"/>
    <w:rsid w:val="00D85E0F"/>
    <w:rsid w:val="00DA2AEC"/>
    <w:rsid w:val="00DD6B61"/>
    <w:rsid w:val="00DF7BF6"/>
    <w:rsid w:val="00E030F0"/>
    <w:rsid w:val="00E125B6"/>
    <w:rsid w:val="00E239A0"/>
    <w:rsid w:val="00E40F06"/>
    <w:rsid w:val="00E47580"/>
    <w:rsid w:val="00E84E18"/>
    <w:rsid w:val="00E874C3"/>
    <w:rsid w:val="00E908DB"/>
    <w:rsid w:val="00EC6F3C"/>
    <w:rsid w:val="00ED36CA"/>
    <w:rsid w:val="00EE184B"/>
    <w:rsid w:val="00EE1E24"/>
    <w:rsid w:val="00EE5CF9"/>
    <w:rsid w:val="00F34E89"/>
    <w:rsid w:val="00F5427F"/>
    <w:rsid w:val="00FC3AB6"/>
    <w:rsid w:val="00FE6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B7F0"/>
  <w15:chartTrackingRefBased/>
  <w15:docId w15:val="{94A38080-652B-4088-9FD6-84327F51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2A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2AEC"/>
  </w:style>
  <w:style w:type="paragraph" w:styleId="Porat">
    <w:name w:val="footer"/>
    <w:basedOn w:val="prastasis"/>
    <w:link w:val="PoratDiagrama"/>
    <w:uiPriority w:val="99"/>
    <w:unhideWhenUsed/>
    <w:rsid w:val="00DA2A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2AEC"/>
  </w:style>
  <w:style w:type="paragraph" w:styleId="Pagrindinistekstas">
    <w:name w:val="Body Text"/>
    <w:basedOn w:val="prastasis"/>
    <w:link w:val="PagrindinistekstasDiagrama"/>
    <w:uiPriority w:val="99"/>
    <w:rsid w:val="00971ADD"/>
    <w:pPr>
      <w:spacing w:after="120" w:line="240" w:lineRule="auto"/>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uiPriority w:val="99"/>
    <w:rsid w:val="00971ADD"/>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EE18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EE1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rsid w:val="00EE184B"/>
    <w:rPr>
      <w:rFonts w:ascii="Courier New" w:eastAsia="Times New Roman" w:hAnsi="Courier New" w:cs="Courier New"/>
      <w:kern w:val="0"/>
      <w:sz w:val="20"/>
      <w:szCs w:val="20"/>
      <w:lang w:val="en-US"/>
      <w14:ligatures w14:val="none"/>
    </w:rPr>
  </w:style>
  <w:style w:type="paragraph" w:styleId="Sraopastraipa">
    <w:name w:val="List Paragraph"/>
    <w:aliases w:val="List Paragr1,List Paragraph1,Bullet EY"/>
    <w:basedOn w:val="prastasis"/>
    <w:link w:val="SraopastraipaDiagrama"/>
    <w:uiPriority w:val="34"/>
    <w:qFormat/>
    <w:rsid w:val="002F44F9"/>
    <w:pPr>
      <w:spacing w:after="0" w:line="240" w:lineRule="auto"/>
      <w:ind w:left="720"/>
      <w:contextualSpacing/>
    </w:pPr>
    <w:rPr>
      <w:rFonts w:ascii="Times New Roman" w:eastAsia="Times New Roman" w:hAnsi="Times New Roman" w:cs="Times New Roman"/>
      <w:kern w:val="0"/>
      <w:sz w:val="20"/>
      <w:szCs w:val="20"/>
      <w:lang w:val="en-US"/>
      <w14:ligatures w14:val="none"/>
    </w:rPr>
  </w:style>
  <w:style w:type="paragraph" w:styleId="Pataisymai">
    <w:name w:val="Revision"/>
    <w:hidden/>
    <w:uiPriority w:val="99"/>
    <w:semiHidden/>
    <w:rsid w:val="00BD4CC3"/>
    <w:pPr>
      <w:spacing w:after="0" w:line="240" w:lineRule="auto"/>
    </w:pPr>
  </w:style>
  <w:style w:type="character" w:styleId="Komentaronuoroda">
    <w:name w:val="annotation reference"/>
    <w:basedOn w:val="Numatytasispastraiposriftas"/>
    <w:uiPriority w:val="99"/>
    <w:semiHidden/>
    <w:unhideWhenUsed/>
    <w:rsid w:val="00D85E0F"/>
    <w:rPr>
      <w:sz w:val="16"/>
      <w:szCs w:val="16"/>
    </w:rPr>
  </w:style>
  <w:style w:type="paragraph" w:styleId="Komentarotekstas">
    <w:name w:val="annotation text"/>
    <w:basedOn w:val="prastasis"/>
    <w:link w:val="KomentarotekstasDiagrama"/>
    <w:uiPriority w:val="99"/>
    <w:unhideWhenUsed/>
    <w:rsid w:val="00D85E0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5E0F"/>
    <w:rPr>
      <w:sz w:val="20"/>
      <w:szCs w:val="20"/>
    </w:rPr>
  </w:style>
  <w:style w:type="paragraph" w:styleId="Komentarotema">
    <w:name w:val="annotation subject"/>
    <w:basedOn w:val="Komentarotekstas"/>
    <w:next w:val="Komentarotekstas"/>
    <w:link w:val="KomentarotemaDiagrama"/>
    <w:uiPriority w:val="99"/>
    <w:semiHidden/>
    <w:unhideWhenUsed/>
    <w:rsid w:val="00D85E0F"/>
    <w:rPr>
      <w:b/>
      <w:bCs/>
    </w:rPr>
  </w:style>
  <w:style w:type="character" w:customStyle="1" w:styleId="KomentarotemaDiagrama">
    <w:name w:val="Komentaro tema Diagrama"/>
    <w:basedOn w:val="KomentarotekstasDiagrama"/>
    <w:link w:val="Komentarotema"/>
    <w:uiPriority w:val="99"/>
    <w:semiHidden/>
    <w:rsid w:val="00D85E0F"/>
    <w:rPr>
      <w:b/>
      <w:bCs/>
      <w:sz w:val="20"/>
      <w:szCs w:val="20"/>
    </w:rPr>
  </w:style>
  <w:style w:type="character" w:styleId="Emfaz">
    <w:name w:val="Emphasis"/>
    <w:basedOn w:val="Numatytasispastraiposriftas"/>
    <w:uiPriority w:val="20"/>
    <w:qFormat/>
    <w:rsid w:val="00B753DD"/>
    <w:rPr>
      <w:i/>
      <w:iCs/>
    </w:rPr>
  </w:style>
  <w:style w:type="character" w:customStyle="1" w:styleId="SraopastraipaDiagrama">
    <w:name w:val="Sąrašo pastraipa Diagrama"/>
    <w:aliases w:val="List Paragr1 Diagrama,List Paragraph1 Diagrama,Bullet EY Diagrama"/>
    <w:link w:val="Sraopastraipa"/>
    <w:uiPriority w:val="34"/>
    <w:rsid w:val="00D45E7F"/>
    <w:rPr>
      <w:rFonts w:ascii="Times New Roman" w:eastAsia="Times New Roman" w:hAnsi="Times New Roman" w:cs="Times New Roman"/>
      <w:kern w:val="0"/>
      <w:sz w:val="20"/>
      <w:szCs w:val="20"/>
      <w:lang w:val="en-US"/>
      <w14:ligatures w14:val="none"/>
    </w:rPr>
  </w:style>
  <w:style w:type="paragraph" w:styleId="Debesliotekstas">
    <w:name w:val="Balloon Text"/>
    <w:basedOn w:val="prastasis"/>
    <w:link w:val="DebesliotekstasDiagrama"/>
    <w:uiPriority w:val="99"/>
    <w:semiHidden/>
    <w:unhideWhenUsed/>
    <w:rsid w:val="00A413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13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cija@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25014</Words>
  <Characters>14258</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Eglė Mickevičienė</cp:lastModifiedBy>
  <cp:revision>6</cp:revision>
  <dcterms:created xsi:type="dcterms:W3CDTF">2025-03-21T09:53:00Z</dcterms:created>
  <dcterms:modified xsi:type="dcterms:W3CDTF">2025-03-21T11:57:00Z</dcterms:modified>
</cp:coreProperties>
</file>