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3145" w14:textId="77777777" w:rsidR="005A6B39" w:rsidRPr="003D3A57" w:rsidRDefault="00137C17" w:rsidP="00C735B1">
      <w:pPr>
        <w:spacing w:line="264" w:lineRule="auto"/>
        <w:jc w:val="center"/>
        <w:rPr>
          <w:b/>
          <w:noProof/>
          <w:lang w:eastAsia="lt-LT"/>
        </w:rPr>
      </w:pPr>
      <w:r w:rsidRPr="003D3A57">
        <w:rPr>
          <w:b/>
          <w:noProof/>
          <w:lang w:eastAsia="lt-LT"/>
        </w:rPr>
        <w:t>ASMENS DUOMENŲ TVARKYMO SUTARTIS</w:t>
      </w:r>
      <w:r w:rsidR="005A6B39" w:rsidRPr="003D3A57">
        <w:rPr>
          <w:b/>
          <w:noProof/>
          <w:lang w:eastAsia="lt-LT"/>
        </w:rPr>
        <w:t xml:space="preserve"> NR ____</w:t>
      </w:r>
    </w:p>
    <w:p w14:paraId="073C1E81" w14:textId="73DC353F" w:rsidR="005A6B39" w:rsidRPr="003D3A57" w:rsidRDefault="00024BC8" w:rsidP="00C735B1">
      <w:pPr>
        <w:spacing w:line="264" w:lineRule="auto"/>
        <w:jc w:val="center"/>
        <w:rPr>
          <w:noProof/>
        </w:rPr>
      </w:pPr>
      <w:r w:rsidRPr="003D3A57">
        <w:rPr>
          <w:noProof/>
        </w:rPr>
        <w:t>202</w:t>
      </w:r>
      <w:r w:rsidR="00710223">
        <w:rPr>
          <w:noProof/>
        </w:rPr>
        <w:t>5</w:t>
      </w:r>
      <w:r w:rsidRPr="003D3A57">
        <w:rPr>
          <w:noProof/>
        </w:rPr>
        <w:t xml:space="preserve"> m.  </w:t>
      </w:r>
      <w:r w:rsidR="00710223">
        <w:rPr>
          <w:noProof/>
        </w:rPr>
        <w:t>balandžio</w:t>
      </w:r>
      <w:r w:rsidRPr="003D3A57">
        <w:rPr>
          <w:noProof/>
        </w:rPr>
        <w:t xml:space="preserve">  d. </w:t>
      </w:r>
    </w:p>
    <w:p w14:paraId="286AE6D9" w14:textId="77777777" w:rsidR="00024BC8" w:rsidRPr="003D3A57" w:rsidRDefault="00024BC8" w:rsidP="00C735B1">
      <w:pPr>
        <w:spacing w:line="264" w:lineRule="auto"/>
        <w:jc w:val="center"/>
        <w:rPr>
          <w:noProof/>
        </w:rPr>
      </w:pPr>
      <w:r w:rsidRPr="003D3A57">
        <w:rPr>
          <w:noProof/>
        </w:rPr>
        <w:t>Kaunas</w:t>
      </w:r>
    </w:p>
    <w:p w14:paraId="2826DE36" w14:textId="77777777" w:rsidR="00544959" w:rsidRPr="003D3A57" w:rsidRDefault="00544959" w:rsidP="00C735B1">
      <w:pPr>
        <w:spacing w:line="264" w:lineRule="auto"/>
      </w:pPr>
    </w:p>
    <w:p w14:paraId="76278D1D" w14:textId="5E215400" w:rsidR="00987B3E" w:rsidRPr="003D3A57" w:rsidRDefault="00987B3E" w:rsidP="00C735B1">
      <w:pPr>
        <w:spacing w:line="264" w:lineRule="auto"/>
      </w:pPr>
      <w:r w:rsidRPr="003D3A57">
        <w:rPr>
          <w:b/>
        </w:rPr>
        <w:t xml:space="preserve">AB „Kauno energija“, </w:t>
      </w:r>
      <w:r w:rsidRPr="003D3A57">
        <w:t xml:space="preserve">juridinio asmens kodas 235014830, Raudondvario pl. 84, Kaunas, atstovaujama generalinio direktoriaus Tomo Garasimavičiaus, veikiančio </w:t>
      </w:r>
      <w:r w:rsidR="0038699C" w:rsidRPr="003D3A57">
        <w:t xml:space="preserve">pagal </w:t>
      </w:r>
      <w:r w:rsidRPr="003D3A57">
        <w:t xml:space="preserve">bendrovės įstatus (toliau – </w:t>
      </w:r>
      <w:r w:rsidR="00AD7C46" w:rsidRPr="003D3A57">
        <w:rPr>
          <w:b/>
          <w:bCs/>
        </w:rPr>
        <w:t xml:space="preserve">Duomenų </w:t>
      </w:r>
      <w:r w:rsidR="00AD7C46" w:rsidRPr="003D3A57">
        <w:rPr>
          <w:b/>
        </w:rPr>
        <w:t>v</w:t>
      </w:r>
      <w:r w:rsidRPr="003D3A57">
        <w:rPr>
          <w:b/>
        </w:rPr>
        <w:t>aldytojas</w:t>
      </w:r>
      <w:r w:rsidRPr="003D3A57">
        <w:t>),</w:t>
      </w:r>
    </w:p>
    <w:p w14:paraId="665D8705" w14:textId="77777777" w:rsidR="00987B3E" w:rsidRPr="003D3A57" w:rsidRDefault="00987B3E" w:rsidP="00C735B1">
      <w:pPr>
        <w:spacing w:line="264" w:lineRule="auto"/>
      </w:pPr>
      <w:r w:rsidRPr="003D3A57">
        <w:t>ir</w:t>
      </w:r>
    </w:p>
    <w:p w14:paraId="2D11C3D4" w14:textId="77777777" w:rsidR="00987B3E" w:rsidRPr="003D3A57" w:rsidRDefault="00987B3E" w:rsidP="00C735B1">
      <w:pPr>
        <w:spacing w:line="264" w:lineRule="auto"/>
      </w:pPr>
      <w:r w:rsidRPr="003D3A57">
        <w:rPr>
          <w:b/>
        </w:rPr>
        <w:t xml:space="preserve">UAB „Kauno vandenys“, </w:t>
      </w:r>
      <w:r w:rsidRPr="003D3A57">
        <w:t>juridinio asmens kodas</w:t>
      </w:r>
      <w:r w:rsidRPr="003D3A57">
        <w:rPr>
          <w:b/>
        </w:rPr>
        <w:t xml:space="preserve"> </w:t>
      </w:r>
      <w:r w:rsidRPr="003D3A57">
        <w:t xml:space="preserve">132751369, Aukštaičių g. 43, Kaunas, atstovaujama generalinio direktoriaus Ramūno Petro Šulskaus, veikiančio pagal bendrovės įstatus (toliau – </w:t>
      </w:r>
      <w:r w:rsidR="00AD7C46" w:rsidRPr="003D3A57">
        <w:rPr>
          <w:b/>
          <w:bCs/>
        </w:rPr>
        <w:t xml:space="preserve">Duomenų </w:t>
      </w:r>
      <w:r w:rsidR="00AD7C46" w:rsidRPr="003D3A57">
        <w:rPr>
          <w:b/>
        </w:rPr>
        <w:t>v</w:t>
      </w:r>
      <w:r w:rsidRPr="003D3A57">
        <w:rPr>
          <w:b/>
        </w:rPr>
        <w:t>aldytojas</w:t>
      </w:r>
      <w:r w:rsidRPr="003D3A57">
        <w:t>),</w:t>
      </w:r>
    </w:p>
    <w:p w14:paraId="1D925CE8" w14:textId="77777777" w:rsidR="00987B3E" w:rsidRPr="003D3A57" w:rsidRDefault="00987B3E" w:rsidP="00C735B1">
      <w:pPr>
        <w:spacing w:line="264" w:lineRule="auto"/>
      </w:pPr>
      <w:r w:rsidRPr="003D3A57">
        <w:t>ir</w:t>
      </w:r>
    </w:p>
    <w:p w14:paraId="1302EF4D" w14:textId="77777777" w:rsidR="00987B3E" w:rsidRPr="003D3A57" w:rsidRDefault="00987B3E" w:rsidP="00C735B1">
      <w:pPr>
        <w:spacing w:line="264" w:lineRule="auto"/>
      </w:pPr>
      <w:r w:rsidRPr="003D3A57">
        <w:rPr>
          <w:b/>
        </w:rPr>
        <w:t>UAB „Kauno švara“,</w:t>
      </w:r>
      <w:r w:rsidRPr="003D3A57">
        <w:t xml:space="preserve"> juridinio asmens kodas 132616649, Statybininkų g. 3, Kaunas, atstovaujama, generalinio direktoriaus Sauliaus Lazausko, veikiančio pagal bendrovės įstatus (toliau – </w:t>
      </w:r>
      <w:r w:rsidR="00AD7C46" w:rsidRPr="003D3A57">
        <w:rPr>
          <w:b/>
          <w:bCs/>
        </w:rPr>
        <w:t xml:space="preserve">Duomenų </w:t>
      </w:r>
      <w:r w:rsidR="00AD7C46" w:rsidRPr="003D3A57">
        <w:rPr>
          <w:b/>
        </w:rPr>
        <w:t>valdytojas</w:t>
      </w:r>
      <w:r w:rsidRPr="003D3A57">
        <w:t>),</w:t>
      </w:r>
    </w:p>
    <w:p w14:paraId="72A3073B" w14:textId="77777777" w:rsidR="00987B3E" w:rsidRPr="003D3A57" w:rsidRDefault="00987B3E" w:rsidP="00C735B1">
      <w:pPr>
        <w:spacing w:line="264" w:lineRule="auto"/>
      </w:pPr>
      <w:r w:rsidRPr="003D3A57">
        <w:t>ir</w:t>
      </w:r>
    </w:p>
    <w:p w14:paraId="73594D5A" w14:textId="77777777" w:rsidR="00987B3E" w:rsidRPr="003D3A57" w:rsidRDefault="00987B3E" w:rsidP="00C735B1">
      <w:pPr>
        <w:spacing w:line="264" w:lineRule="auto"/>
      </w:pPr>
      <w:r w:rsidRPr="003D3A57">
        <w:rPr>
          <w:b/>
        </w:rPr>
        <w:t>UAB Kauno butų ūkis,</w:t>
      </w:r>
      <w:r w:rsidRPr="003D3A57">
        <w:t xml:space="preserve"> juridinio asmens kodas 132532496, Chemijos g. 18, Kaunas, atstovaujama generalinio direktoriaus Marijaus Zaborsko, veikiančio pagal bendrovės įstatus (toliau – </w:t>
      </w:r>
      <w:r w:rsidR="00AD7C46" w:rsidRPr="003D3A57">
        <w:rPr>
          <w:b/>
          <w:bCs/>
        </w:rPr>
        <w:t xml:space="preserve">Duomenų </w:t>
      </w:r>
      <w:r w:rsidR="00AD7C46" w:rsidRPr="003D3A57">
        <w:rPr>
          <w:b/>
        </w:rPr>
        <w:t>valdytojas</w:t>
      </w:r>
      <w:r w:rsidRPr="003D3A57">
        <w:t>),</w:t>
      </w:r>
    </w:p>
    <w:p w14:paraId="43F97DB1" w14:textId="77777777" w:rsidR="00987B3E" w:rsidRPr="003D3A57" w:rsidRDefault="00987B3E" w:rsidP="00C735B1">
      <w:pPr>
        <w:spacing w:line="264" w:lineRule="auto"/>
      </w:pPr>
      <w:r w:rsidRPr="003D3A57">
        <w:t>ir</w:t>
      </w:r>
    </w:p>
    <w:p w14:paraId="5557BCDA" w14:textId="148F53D9" w:rsidR="00987B3E" w:rsidRPr="00730D1E" w:rsidRDefault="00987B3E" w:rsidP="00730D1E">
      <w:pPr>
        <w:spacing w:line="240" w:lineRule="auto"/>
        <w:rPr>
          <w:b/>
        </w:rPr>
      </w:pPr>
      <w:r w:rsidRPr="003D3A57">
        <w:rPr>
          <w:b/>
        </w:rPr>
        <w:t>UAB Kauno miesto paslaugų centras,</w:t>
      </w:r>
      <w:r w:rsidRPr="003D3A57">
        <w:t xml:space="preserve"> juridinio asmens kodas 305682942, Statybininkų g. 3, Kaunas, atstovaujama direktorės Kristinos Martinėnienės, veikiančios pagal bendrovės įstatus (toliau – </w:t>
      </w:r>
      <w:r w:rsidR="00AD7C46" w:rsidRPr="003D3A57">
        <w:rPr>
          <w:b/>
          <w:bCs/>
        </w:rPr>
        <w:t xml:space="preserve">Duomenų </w:t>
      </w:r>
      <w:r w:rsidR="00AD7C46" w:rsidRPr="003D3A57">
        <w:rPr>
          <w:b/>
        </w:rPr>
        <w:t>valdytojas</w:t>
      </w:r>
      <w:r w:rsidR="00730D1E">
        <w:rPr>
          <w:b/>
        </w:rPr>
        <w:t xml:space="preserve"> </w:t>
      </w:r>
      <w:r w:rsidR="00730D1E" w:rsidRPr="00A73F5E">
        <w:rPr>
          <w:bCs/>
        </w:rPr>
        <w:t>(Duomenų tvarkytojas kitų Duomenų valdytojų atžvilgiu santykyje dėl savarankiškai teikiamų centralizuotų komunalinių ir kitų Kauno miesto pagrindinių paslaugų gyventojams teikimo tikslų</w:t>
      </w:r>
      <w:r w:rsidRPr="00A73F5E">
        <w:t>),</w:t>
      </w:r>
    </w:p>
    <w:p w14:paraId="21F4D0F6" w14:textId="77777777" w:rsidR="00987B3E" w:rsidRPr="003D3A57" w:rsidRDefault="00987B3E" w:rsidP="00C735B1">
      <w:pPr>
        <w:spacing w:line="264" w:lineRule="auto"/>
      </w:pPr>
      <w:r w:rsidRPr="003D3A57">
        <w:t>ir</w:t>
      </w:r>
    </w:p>
    <w:p w14:paraId="48013812" w14:textId="77777777" w:rsidR="00987B3E" w:rsidRPr="003D3A57" w:rsidRDefault="00987B3E" w:rsidP="00C735B1">
      <w:pPr>
        <w:spacing w:line="264" w:lineRule="auto"/>
      </w:pPr>
      <w:r w:rsidRPr="003D3A57">
        <w:rPr>
          <w:b/>
        </w:rPr>
        <w:t>UAB „Viena sąskaita“</w:t>
      </w:r>
      <w:r w:rsidRPr="003D3A57">
        <w:t xml:space="preserve">, juridinio asmens kodas 300530005, kurios registruota buveinė yra Savanorių pr. 192, Kaunas, atstovaujama generalinės direktorės Aušros Čiuplienės, veikiančios pagal bendrovės įstatus (toliau – </w:t>
      </w:r>
      <w:r w:rsidR="00AD7C46" w:rsidRPr="003D3A57">
        <w:rPr>
          <w:b/>
          <w:bCs/>
        </w:rPr>
        <w:t xml:space="preserve">Duomenų </w:t>
      </w:r>
      <w:r w:rsidR="00AD7C46" w:rsidRPr="003D3A57">
        <w:rPr>
          <w:b/>
        </w:rPr>
        <w:t>t</w:t>
      </w:r>
      <w:r w:rsidRPr="003D3A57">
        <w:rPr>
          <w:b/>
        </w:rPr>
        <w:t>varkytojas</w:t>
      </w:r>
      <w:r w:rsidRPr="003D3A57">
        <w:t>),</w:t>
      </w:r>
    </w:p>
    <w:p w14:paraId="71D0E80C" w14:textId="77777777" w:rsidR="00001ED0" w:rsidRPr="003D3A57" w:rsidRDefault="00001ED0" w:rsidP="00C735B1">
      <w:pPr>
        <w:spacing w:line="264" w:lineRule="auto"/>
      </w:pPr>
    </w:p>
    <w:p w14:paraId="76630892" w14:textId="77777777" w:rsidR="00D63306" w:rsidRPr="003D3A57" w:rsidRDefault="00705D0E" w:rsidP="00C735B1">
      <w:pPr>
        <w:spacing w:line="264" w:lineRule="auto"/>
      </w:pPr>
      <w:r w:rsidRPr="003D3A57">
        <w:t>t</w:t>
      </w:r>
      <w:r w:rsidR="00D63306" w:rsidRPr="003D3A57">
        <w:t xml:space="preserve">oliau </w:t>
      </w:r>
      <w:r w:rsidR="00AD7C46" w:rsidRPr="003D3A57">
        <w:t>Duomenų v</w:t>
      </w:r>
      <w:r w:rsidR="00D63306" w:rsidRPr="003D3A57">
        <w:t>aldytoja</w:t>
      </w:r>
      <w:r w:rsidR="00987B3E" w:rsidRPr="003D3A57">
        <w:t>i</w:t>
      </w:r>
      <w:r w:rsidR="00D63306" w:rsidRPr="003D3A57">
        <w:t xml:space="preserve"> ir </w:t>
      </w:r>
      <w:r w:rsidR="00AD7C46" w:rsidRPr="003D3A57">
        <w:t>Duomenų t</w:t>
      </w:r>
      <w:r w:rsidR="00D63306" w:rsidRPr="003D3A57">
        <w:t xml:space="preserve">varkytojas kartu vadinami </w:t>
      </w:r>
      <w:r w:rsidR="00D63306" w:rsidRPr="003D3A57">
        <w:rPr>
          <w:b/>
          <w:bCs/>
        </w:rPr>
        <w:t>Šalimis</w:t>
      </w:r>
      <w:r w:rsidR="00D63306" w:rsidRPr="003D3A57">
        <w:t xml:space="preserve">, o kiekvienas atskirai - </w:t>
      </w:r>
      <w:r w:rsidR="00D63306" w:rsidRPr="003D3A57">
        <w:rPr>
          <w:b/>
          <w:bCs/>
        </w:rPr>
        <w:t>Šalimi</w:t>
      </w:r>
      <w:r w:rsidR="00D63306" w:rsidRPr="003D3A57">
        <w:t xml:space="preserve">, </w:t>
      </w:r>
    </w:p>
    <w:p w14:paraId="504CBEC0" w14:textId="77777777" w:rsidR="00D63306" w:rsidRPr="003D3A57" w:rsidRDefault="00D63306" w:rsidP="00C735B1">
      <w:pPr>
        <w:spacing w:line="264" w:lineRule="auto"/>
      </w:pPr>
    </w:p>
    <w:p w14:paraId="2B3EB361" w14:textId="77777777" w:rsidR="00D63306" w:rsidRPr="003D3A57" w:rsidRDefault="00D63306" w:rsidP="00C735B1">
      <w:pPr>
        <w:spacing w:line="264" w:lineRule="auto"/>
      </w:pPr>
      <w:r w:rsidRPr="003D3A57">
        <w:t>atsižvelgdamos į:</w:t>
      </w:r>
    </w:p>
    <w:p w14:paraId="1F744BBC" w14:textId="77777777" w:rsidR="00D63306" w:rsidRPr="003D3A57" w:rsidRDefault="00D63306" w:rsidP="00C735B1">
      <w:pPr>
        <w:pStyle w:val="Sraopastraipa"/>
        <w:numPr>
          <w:ilvl w:val="0"/>
          <w:numId w:val="3"/>
        </w:numPr>
        <w:spacing w:line="264" w:lineRule="auto"/>
      </w:pPr>
      <w:r w:rsidRPr="003D3A57">
        <w:t>2016 m. balandžio 27 d. Europos Parlamento ir Tarybos reglament</w:t>
      </w:r>
      <w:r w:rsidR="007B330E" w:rsidRPr="003D3A57">
        <w:t>ą</w:t>
      </w:r>
      <w:r w:rsidRPr="003D3A57">
        <w:t xml:space="preserve"> (ES) 2016/679 dėl fizinių asmenų apsaugos tvarkant asmens duomenis ir dėl laisvo tokių duomenų judėjimo ir kuriuo panaikinama Direktyva 95/46/EB (Bendrasis duomenų apsaugos reglamentas) (toliau – </w:t>
      </w:r>
      <w:r w:rsidRPr="003D3A57">
        <w:rPr>
          <w:b/>
          <w:bCs/>
        </w:rPr>
        <w:t>Reglamentas</w:t>
      </w:r>
      <w:r w:rsidRPr="003D3A57">
        <w:t>), kuris numato reikalavimus asmens duomenų tvarkymui</w:t>
      </w:r>
      <w:r w:rsidR="008A300D" w:rsidRPr="003D3A57">
        <w:t>,</w:t>
      </w:r>
    </w:p>
    <w:p w14:paraId="4B8A2750" w14:textId="77777777" w:rsidR="00512CD8" w:rsidRPr="003D3A57" w:rsidRDefault="00512CD8" w:rsidP="00C735B1">
      <w:pPr>
        <w:pStyle w:val="Sraopastraipa"/>
        <w:spacing w:line="264" w:lineRule="auto"/>
      </w:pPr>
    </w:p>
    <w:p w14:paraId="0E1314DD" w14:textId="77777777" w:rsidR="00D63306" w:rsidRPr="003D3A57" w:rsidRDefault="00D63306" w:rsidP="00C735B1">
      <w:pPr>
        <w:spacing w:line="264" w:lineRule="auto"/>
      </w:pPr>
      <w:r w:rsidRPr="003D3A57">
        <w:t xml:space="preserve">sudarė šią Asmens duomenų tvarkymo sutartį (toliau – </w:t>
      </w:r>
      <w:r w:rsidRPr="003D3A57">
        <w:rPr>
          <w:b/>
          <w:bCs/>
        </w:rPr>
        <w:t>Sutartis</w:t>
      </w:r>
      <w:r w:rsidRPr="003D3A57">
        <w:t>) toliau nustatytomis sąlygomis ir tvarka.</w:t>
      </w:r>
    </w:p>
    <w:p w14:paraId="0D140BE0" w14:textId="77777777" w:rsidR="007B330E" w:rsidRPr="003D3A57" w:rsidRDefault="007B330E" w:rsidP="00C735B1">
      <w:pPr>
        <w:spacing w:line="264" w:lineRule="auto"/>
      </w:pPr>
    </w:p>
    <w:p w14:paraId="442ED320" w14:textId="77777777" w:rsidR="00C36F0A" w:rsidRDefault="00C36F0A" w:rsidP="00C735B1">
      <w:pPr>
        <w:pStyle w:val="Sraopastraipa"/>
        <w:spacing w:line="264" w:lineRule="auto"/>
        <w:jc w:val="center"/>
        <w:rPr>
          <w:b/>
          <w:bCs/>
        </w:rPr>
      </w:pPr>
    </w:p>
    <w:p w14:paraId="55183C95" w14:textId="2CA800AE" w:rsidR="0013189D" w:rsidRPr="003D3A57" w:rsidRDefault="0013189D" w:rsidP="00C735B1">
      <w:pPr>
        <w:pStyle w:val="Sraopastraipa"/>
        <w:spacing w:line="264" w:lineRule="auto"/>
        <w:jc w:val="center"/>
        <w:rPr>
          <w:b/>
          <w:bCs/>
        </w:rPr>
      </w:pPr>
      <w:r w:rsidRPr="003D3A57">
        <w:rPr>
          <w:b/>
          <w:bCs/>
        </w:rPr>
        <w:t>I SKYRIUS</w:t>
      </w:r>
    </w:p>
    <w:p w14:paraId="1DD9006A" w14:textId="77777777" w:rsidR="00BA142A" w:rsidRPr="003D3A57" w:rsidRDefault="0013189D" w:rsidP="00C735B1">
      <w:pPr>
        <w:pStyle w:val="Sraopastraipa"/>
        <w:spacing w:line="264" w:lineRule="auto"/>
        <w:jc w:val="center"/>
        <w:rPr>
          <w:b/>
          <w:bCs/>
        </w:rPr>
      </w:pPr>
      <w:r w:rsidRPr="003D3A57">
        <w:rPr>
          <w:b/>
          <w:bCs/>
        </w:rPr>
        <w:t>SUTARTIES OBJEKTAS</w:t>
      </w:r>
    </w:p>
    <w:p w14:paraId="28F1A5A5" w14:textId="77777777" w:rsidR="00AA0BD7" w:rsidRPr="003D3A57" w:rsidRDefault="00AA0BD7" w:rsidP="00C735B1">
      <w:pPr>
        <w:spacing w:line="264" w:lineRule="auto"/>
      </w:pPr>
    </w:p>
    <w:p w14:paraId="596C7B30" w14:textId="77777777" w:rsidR="0013189D" w:rsidRPr="003D3A57" w:rsidRDefault="00B40637" w:rsidP="00C735B1">
      <w:pPr>
        <w:spacing w:line="264" w:lineRule="auto"/>
        <w:ind w:firstLine="720"/>
      </w:pPr>
      <w:r w:rsidRPr="003D3A57">
        <w:t>1.</w:t>
      </w:r>
      <w:r w:rsidR="0019763F" w:rsidRPr="003D3A57">
        <w:t xml:space="preserve"> </w:t>
      </w:r>
      <w:r w:rsidR="00EE3F79" w:rsidRPr="003D3A57">
        <w:t xml:space="preserve">Sutartimi </w:t>
      </w:r>
      <w:r w:rsidR="0013189D" w:rsidRPr="003D3A57">
        <w:t xml:space="preserve">įgyvendinant </w:t>
      </w:r>
      <w:r w:rsidR="0013189D" w:rsidRPr="003D3A57">
        <w:rPr>
          <w:color w:val="000000"/>
        </w:rPr>
        <w:t xml:space="preserve">Reglamento </w:t>
      </w:r>
      <w:r w:rsidR="0013189D" w:rsidRPr="003D3A57">
        <w:t xml:space="preserve">28 straipsnio 3 dalį, nustatomos Duomenų valdytojo ir Duomenų tvarkytojo teisės bei pareigos, Duomenų valdytojo vardu tvarkant asmens duomenis. </w:t>
      </w:r>
      <w:r w:rsidR="00EE3F79" w:rsidRPr="003D3A57">
        <w:t xml:space="preserve">Sutartimi </w:t>
      </w:r>
      <w:r w:rsidR="0013189D" w:rsidRPr="003D3A57">
        <w:lastRenderedPageBreak/>
        <w:t xml:space="preserve">siekiama apsaugoti duomenų subjektų teises, mažinti konkrečią asmens duomenų apsaugos riziką ir užtikrinti Duomenų valdytojo ir Duomenų tvarkytojo santykių bei atitinkamų teisių ir pareigų aiškumą. </w:t>
      </w:r>
    </w:p>
    <w:p w14:paraId="31BECEE2" w14:textId="06701855" w:rsidR="00336912" w:rsidRPr="003D3A57" w:rsidRDefault="00B40637" w:rsidP="00C735B1">
      <w:pPr>
        <w:spacing w:line="264" w:lineRule="auto"/>
        <w:ind w:firstLine="720"/>
      </w:pPr>
      <w:r w:rsidRPr="003D3A57">
        <w:t>2.</w:t>
      </w:r>
      <w:r w:rsidR="0019763F" w:rsidRPr="003D3A57">
        <w:t xml:space="preserve"> </w:t>
      </w:r>
      <w:r w:rsidR="0013189D" w:rsidRPr="003D3A57">
        <w:t xml:space="preserve">Duomenų tvarkytojas tvarkys asmens duomenis Duomenų valdytojo vardu </w:t>
      </w:r>
      <w:r w:rsidR="0013189D" w:rsidRPr="003D3A57">
        <w:rPr>
          <w:color w:val="000000"/>
          <w:spacing w:val="3"/>
        </w:rPr>
        <w:t xml:space="preserve">vadovaudamasis </w:t>
      </w:r>
      <w:r w:rsidR="0013189D" w:rsidRPr="003D3A57">
        <w:rPr>
          <w:rFonts w:eastAsia="Calibri"/>
        </w:rPr>
        <w:t>202</w:t>
      </w:r>
      <w:r w:rsidR="00971244">
        <w:rPr>
          <w:rFonts w:eastAsia="Calibri"/>
        </w:rPr>
        <w:t>5</w:t>
      </w:r>
      <w:r w:rsidR="0013189D" w:rsidRPr="003D3A57">
        <w:rPr>
          <w:rFonts w:eastAsia="Calibri"/>
        </w:rPr>
        <w:t xml:space="preserve"> m. </w:t>
      </w:r>
      <w:r w:rsidR="000D5F53" w:rsidRPr="003D3A57">
        <w:rPr>
          <w:rFonts w:eastAsia="Calibri"/>
        </w:rPr>
        <w:t>kovo 1</w:t>
      </w:r>
      <w:r w:rsidR="00971244">
        <w:rPr>
          <w:rFonts w:eastAsia="Calibri"/>
        </w:rPr>
        <w:t>8</w:t>
      </w:r>
      <w:r w:rsidR="0013189D" w:rsidRPr="003D3A57">
        <w:rPr>
          <w:rFonts w:eastAsia="Calibri"/>
        </w:rPr>
        <w:t xml:space="preserve"> d.</w:t>
      </w:r>
      <w:r w:rsidR="000D5F53" w:rsidRPr="003D3A57">
        <w:rPr>
          <w:rFonts w:eastAsia="Calibri"/>
        </w:rPr>
        <w:t xml:space="preserve"> Sąskaitų už komunalines ir kitas paslaugas konsolidavimo, įmokų priėmimo ir jų administravimo, popierinių sąskaitų spausdinimo ir pristatymo viename voke paslaugų pirkimo </w:t>
      </w:r>
      <w:r w:rsidR="0013189D" w:rsidRPr="003D3A57">
        <w:rPr>
          <w:rFonts w:eastAsia="Calibri"/>
        </w:rPr>
        <w:t xml:space="preserve">sutartimi </w:t>
      </w:r>
      <w:r w:rsidR="00971244" w:rsidRPr="00971244">
        <w:rPr>
          <w:rFonts w:eastAsia="Calibri"/>
        </w:rPr>
        <w:t xml:space="preserve">Nr. 6.10-VPS-4 </w:t>
      </w:r>
      <w:r w:rsidR="0013189D" w:rsidRPr="003D3A57">
        <w:rPr>
          <w:rFonts w:eastAsia="Calibri"/>
        </w:rPr>
        <w:t xml:space="preserve">(toliau – </w:t>
      </w:r>
      <w:r w:rsidR="0013189D" w:rsidRPr="003D3A57">
        <w:rPr>
          <w:rFonts w:eastAsia="Calibri"/>
          <w:b/>
        </w:rPr>
        <w:t>Pagrindinė sutartis</w:t>
      </w:r>
      <w:r w:rsidR="0013189D" w:rsidRPr="003D3A57">
        <w:rPr>
          <w:rFonts w:eastAsia="Calibri"/>
        </w:rPr>
        <w:t>)</w:t>
      </w:r>
      <w:r w:rsidR="0013189D" w:rsidRPr="003D3A57">
        <w:t xml:space="preserve"> ir jos pagrindu teikdamas Duomenų valdytojui </w:t>
      </w:r>
      <w:r w:rsidR="0013189D" w:rsidRPr="003D3A57">
        <w:rPr>
          <w:color w:val="000000"/>
          <w:spacing w:val="3"/>
        </w:rPr>
        <w:t>Pagrindinėje sutartyje nurodytus duomenis.</w:t>
      </w:r>
    </w:p>
    <w:p w14:paraId="352E79A5" w14:textId="77777777" w:rsidR="004A7A3B" w:rsidRDefault="006D34AB" w:rsidP="00C735B1">
      <w:pPr>
        <w:spacing w:line="264" w:lineRule="auto"/>
        <w:ind w:firstLine="720"/>
      </w:pPr>
      <w:r w:rsidRPr="003D3A57">
        <w:t xml:space="preserve">3. </w:t>
      </w:r>
      <w:r w:rsidR="00360227" w:rsidRPr="003D3A57">
        <w:t>Ši Sutartis neapima atvejo</w:t>
      </w:r>
      <w:r w:rsidR="003915CE" w:rsidRPr="003D3A57">
        <w:t xml:space="preserve"> bei UAB „Viena Sąskaita“ nėra laikoma Duomenų tvarkytoju, kai</w:t>
      </w:r>
      <w:r w:rsidR="00360227" w:rsidRPr="003D3A57">
        <w:t xml:space="preserve">                         </w:t>
      </w:r>
      <w:r w:rsidRPr="003D3A57">
        <w:t xml:space="preserve">UAB „Viena Sąskaita“ gavo </w:t>
      </w:r>
      <w:r w:rsidR="003915CE" w:rsidRPr="003D3A57">
        <w:t xml:space="preserve">asmens duomenis tiesiogiai iš </w:t>
      </w:r>
      <w:r w:rsidRPr="003D3A57">
        <w:t>Duomenų valdytojų vartotojų iki Pag</w:t>
      </w:r>
      <w:r w:rsidR="00360227" w:rsidRPr="003D3A57">
        <w:t>rindinės sutarties įsigaliojimo.</w:t>
      </w:r>
    </w:p>
    <w:p w14:paraId="53A8BDCC" w14:textId="05053E2A" w:rsidR="002C5025" w:rsidRPr="004A7A3B" w:rsidRDefault="002C5025" w:rsidP="00C735B1">
      <w:pPr>
        <w:spacing w:line="264" w:lineRule="auto"/>
        <w:ind w:firstLine="720"/>
      </w:pPr>
      <w:r w:rsidRPr="006369B8">
        <w:t>4. UAB „Viena sąskaita“ tampa kontaktinių duomenų (vardas, pavardė, adresas, el. pašto adresas ir tel. numeris) valdytoju, o kitus asmens duomenis, susijusius su paslaugų tiekėjais, kurie pagal šią sutartį nėra duomenų valdytojais, ar sumokėtomis įmokomis,  valdo ne Pagrindinės sutarties pagrindu, kai Duomenų valdytojų vartotojai:</w:t>
      </w:r>
    </w:p>
    <w:p w14:paraId="0B861481" w14:textId="77777777" w:rsidR="002C5025" w:rsidRPr="006369B8" w:rsidRDefault="002C5025" w:rsidP="00C735B1">
      <w:pPr>
        <w:spacing w:line="264" w:lineRule="auto"/>
        <w:ind w:firstLine="720"/>
      </w:pPr>
      <w:r w:rsidRPr="006369B8">
        <w:t>4.1. užsiregistruoja UAB „Viena sąskaita“ mokėjimo platformoje, atnaujina kontaktinius duomenis ir įtraukia naują paslaugų tiekėją, kuris pagal šią sutartį nėra duomenų valdytojas;</w:t>
      </w:r>
    </w:p>
    <w:p w14:paraId="31CD40BA" w14:textId="77777777" w:rsidR="002C5025" w:rsidRPr="006369B8" w:rsidRDefault="002C5025" w:rsidP="00C735B1">
      <w:pPr>
        <w:spacing w:line="264" w:lineRule="auto"/>
        <w:ind w:firstLine="720"/>
      </w:pPr>
      <w:r w:rsidRPr="006369B8">
        <w:t>arba</w:t>
      </w:r>
    </w:p>
    <w:p w14:paraId="646D8487" w14:textId="77777777" w:rsidR="002C5025" w:rsidRPr="006369B8" w:rsidRDefault="002C5025" w:rsidP="00C735B1">
      <w:pPr>
        <w:spacing w:line="264" w:lineRule="auto"/>
        <w:ind w:firstLine="720"/>
      </w:pPr>
      <w:r w:rsidRPr="006369B8">
        <w:t>4.2. užsiregistruoja UAB „Viena sąskaita“ mokėjimo platformoje, atnaujina kontaktinius duomenis ir sumoka įmoką per šią mokėjimo platformą.</w:t>
      </w:r>
    </w:p>
    <w:p w14:paraId="37ED7EC0" w14:textId="54D21CD7" w:rsidR="007C587A" w:rsidRPr="006369B8" w:rsidRDefault="002C5025" w:rsidP="00C735B1">
      <w:pPr>
        <w:spacing w:line="264" w:lineRule="auto"/>
        <w:ind w:firstLine="720"/>
      </w:pPr>
      <w:r w:rsidRPr="006369B8">
        <w:t>4</w:t>
      </w:r>
      <w:r w:rsidR="007C587A" w:rsidRPr="006369B8">
        <w:rPr>
          <w:vertAlign w:val="superscript"/>
        </w:rPr>
        <w:t>1</w:t>
      </w:r>
      <w:r w:rsidR="00ED6E89" w:rsidRPr="006369B8">
        <w:t xml:space="preserve"> </w:t>
      </w:r>
      <w:r w:rsidR="007C587A" w:rsidRPr="006369B8">
        <w:t>Duomenų valdytojo prašymu UAB „Viena sąskaita“ pateikia 3-4 punktuose nurodytus atnaujintus Duomenų valdytojo vartotojų duomenis.</w:t>
      </w:r>
    </w:p>
    <w:p w14:paraId="2D245BCB" w14:textId="77777777" w:rsidR="0013189D" w:rsidRPr="003D3A57" w:rsidRDefault="00A46133" w:rsidP="00C735B1">
      <w:pPr>
        <w:spacing w:line="264" w:lineRule="auto"/>
        <w:ind w:firstLine="720"/>
      </w:pPr>
      <w:r w:rsidRPr="003D3A57">
        <w:t>5</w:t>
      </w:r>
      <w:r w:rsidR="0019763F" w:rsidRPr="003D3A57">
        <w:t xml:space="preserve">. </w:t>
      </w:r>
      <w:r w:rsidR="0013189D" w:rsidRPr="003D3A57">
        <w:t xml:space="preserve">Prie </w:t>
      </w:r>
      <w:r w:rsidR="00EE3F79" w:rsidRPr="003D3A57">
        <w:t xml:space="preserve">Sutarties </w:t>
      </w:r>
      <w:r w:rsidR="0013189D" w:rsidRPr="003D3A57">
        <w:t xml:space="preserve">pridedami </w:t>
      </w:r>
      <w:r w:rsidR="00F6175B" w:rsidRPr="003D3A57">
        <w:t>3</w:t>
      </w:r>
      <w:r w:rsidR="0013189D" w:rsidRPr="003D3A57">
        <w:t xml:space="preserve"> priedai, kurie yra neatsiejama </w:t>
      </w:r>
      <w:r w:rsidR="00EE3F79" w:rsidRPr="003D3A57">
        <w:t xml:space="preserve">Sutarties </w:t>
      </w:r>
      <w:r w:rsidR="0013189D" w:rsidRPr="003D3A57">
        <w:t>dalis:</w:t>
      </w:r>
    </w:p>
    <w:p w14:paraId="66E24C6A" w14:textId="77777777" w:rsidR="00336912" w:rsidRPr="003D3A57" w:rsidRDefault="00A46133" w:rsidP="00C735B1">
      <w:pPr>
        <w:spacing w:line="264" w:lineRule="auto"/>
        <w:ind w:firstLine="720"/>
      </w:pPr>
      <w:r w:rsidRPr="003D3A57">
        <w:t>5</w:t>
      </w:r>
      <w:r w:rsidR="00336912" w:rsidRPr="003D3A57">
        <w:t xml:space="preserve">.1. </w:t>
      </w:r>
      <w:r w:rsidR="002C18B2" w:rsidRPr="003D3A57">
        <w:t xml:space="preserve">Sutarties </w:t>
      </w:r>
      <w:r w:rsidR="0013189D" w:rsidRPr="003D3A57">
        <w:t>1 priede pateikiama informacija apie asmens duomenų tvarkymą, įskaitant tvarkymo tikslą ir pobūdį, asmens duomenų rūšis, duomenų subjektų kategorijas ir tvarkymo trukmę;</w:t>
      </w:r>
      <w:r w:rsidR="00336912" w:rsidRPr="003D3A57">
        <w:t>.</w:t>
      </w:r>
    </w:p>
    <w:p w14:paraId="129A7E43" w14:textId="77777777" w:rsidR="0013189D" w:rsidRPr="003D3A57" w:rsidRDefault="00A46133" w:rsidP="00C735B1">
      <w:pPr>
        <w:spacing w:line="264" w:lineRule="auto"/>
        <w:ind w:firstLine="720"/>
      </w:pPr>
      <w:r w:rsidRPr="003D3A57">
        <w:t>5</w:t>
      </w:r>
      <w:r w:rsidR="00336912" w:rsidRPr="003D3A57">
        <w:t xml:space="preserve">.2. </w:t>
      </w:r>
      <w:r w:rsidR="002C18B2" w:rsidRPr="003D3A57">
        <w:t>Sutarties 2</w:t>
      </w:r>
      <w:r w:rsidR="0013189D" w:rsidRPr="003D3A57">
        <w:t xml:space="preserve"> priede pateikiami Duomenų valdytojo nurodymai, susiję su asmens duomenų tvarkymu, minimalios saugumo priemonės, kurias turi įgyvendinti Duomenų tvarkytojas</w:t>
      </w:r>
      <w:r w:rsidR="00D036F1" w:rsidRPr="003D3A57">
        <w:t>;</w:t>
      </w:r>
    </w:p>
    <w:p w14:paraId="4BEA9E91" w14:textId="6A947D21" w:rsidR="0013189D" w:rsidRPr="003D3A57" w:rsidRDefault="00A46133" w:rsidP="00C735B1">
      <w:pPr>
        <w:spacing w:line="264" w:lineRule="auto"/>
        <w:ind w:firstLine="720"/>
      </w:pPr>
      <w:r w:rsidRPr="003D3A57">
        <w:t>5</w:t>
      </w:r>
      <w:r w:rsidR="00336912" w:rsidRPr="003D3A57">
        <w:t>.3.</w:t>
      </w:r>
      <w:r w:rsidR="00283BC3" w:rsidRPr="003D3A57">
        <w:t xml:space="preserve"> </w:t>
      </w:r>
      <w:r w:rsidR="002C18B2" w:rsidRPr="003D3A57">
        <w:t>Sutarties 3</w:t>
      </w:r>
      <w:r w:rsidR="0013189D" w:rsidRPr="003D3A57">
        <w:t xml:space="preserve"> priede pateikiami Duomenų valdytojo ir Duomenų tvarkytojo atsakingi asmenys, su kuriais bus su</w:t>
      </w:r>
      <w:r w:rsidR="00171206" w:rsidRPr="003D3A57">
        <w:t>si</w:t>
      </w:r>
      <w:r w:rsidR="0013189D" w:rsidRPr="003D3A57">
        <w:t>siekiama asmens duomenų saugumo pažeidimų ir pagalbinių duomenų tvarkytojų pasitelkimo klausimais.</w:t>
      </w:r>
    </w:p>
    <w:p w14:paraId="02D1EC6F" w14:textId="77777777" w:rsidR="0013189D" w:rsidRPr="003D3A57" w:rsidRDefault="00A46133" w:rsidP="00C735B1">
      <w:pPr>
        <w:spacing w:line="264" w:lineRule="auto"/>
        <w:ind w:firstLine="720"/>
      </w:pPr>
      <w:r w:rsidRPr="003D3A57">
        <w:t>6</w:t>
      </w:r>
      <w:r w:rsidR="00283BC3" w:rsidRPr="003D3A57">
        <w:t xml:space="preserve">. </w:t>
      </w:r>
      <w:r w:rsidR="0013189D" w:rsidRPr="003D3A57">
        <w:t xml:space="preserve">Ši </w:t>
      </w:r>
      <w:r w:rsidR="00283BC3" w:rsidRPr="003D3A57">
        <w:t>Sutartis</w:t>
      </w:r>
      <w:r w:rsidR="0013189D" w:rsidRPr="003D3A57">
        <w:t xml:space="preserve"> neatleidžia Duomenų tvarkytojo nuo pareigų, kurios Duomenų tvarkytojui taikomos pagal </w:t>
      </w:r>
      <w:r w:rsidR="0013189D" w:rsidRPr="003D3A57">
        <w:rPr>
          <w:color w:val="000000"/>
        </w:rPr>
        <w:t xml:space="preserve">Reglamentą </w:t>
      </w:r>
      <w:r w:rsidR="0013189D" w:rsidRPr="003D3A57">
        <w:t>ar kitus teisės aktus.</w:t>
      </w:r>
    </w:p>
    <w:p w14:paraId="4A6803F0" w14:textId="77777777" w:rsidR="0013189D" w:rsidRPr="003D3A57" w:rsidRDefault="0013189D" w:rsidP="00C735B1">
      <w:pPr>
        <w:spacing w:line="264" w:lineRule="auto"/>
      </w:pPr>
    </w:p>
    <w:p w14:paraId="136BEF13" w14:textId="77777777" w:rsidR="00BB2352" w:rsidRPr="003D3A57" w:rsidRDefault="00BB2352" w:rsidP="00C735B1">
      <w:pPr>
        <w:pStyle w:val="Sraopastraipa"/>
        <w:spacing w:line="264" w:lineRule="auto"/>
        <w:jc w:val="center"/>
        <w:rPr>
          <w:b/>
          <w:bCs/>
        </w:rPr>
      </w:pPr>
      <w:r w:rsidRPr="003D3A57">
        <w:rPr>
          <w:b/>
          <w:bCs/>
        </w:rPr>
        <w:t>II SKYRIUS</w:t>
      </w:r>
    </w:p>
    <w:p w14:paraId="2EBF7110" w14:textId="77777777" w:rsidR="00395ACF" w:rsidRPr="003D3A57" w:rsidRDefault="00BB2352" w:rsidP="00C735B1">
      <w:pPr>
        <w:pStyle w:val="Sraopastraipa"/>
        <w:spacing w:line="264" w:lineRule="auto"/>
        <w:jc w:val="center"/>
        <w:rPr>
          <w:b/>
          <w:bCs/>
        </w:rPr>
      </w:pPr>
      <w:r w:rsidRPr="003D3A57">
        <w:rPr>
          <w:b/>
          <w:bCs/>
        </w:rPr>
        <w:t>DUOMENŲ VALDYTOJO TEISĖS IR PAREIGOS</w:t>
      </w:r>
    </w:p>
    <w:p w14:paraId="01613F65" w14:textId="77777777" w:rsidR="00C93AD9" w:rsidRPr="003D3A57" w:rsidRDefault="00C93AD9" w:rsidP="00C735B1">
      <w:pPr>
        <w:pStyle w:val="Sraopastraipa"/>
        <w:spacing w:line="264" w:lineRule="auto"/>
        <w:rPr>
          <w:b/>
          <w:bCs/>
        </w:rPr>
      </w:pPr>
    </w:p>
    <w:p w14:paraId="0AC9AB3C" w14:textId="77777777" w:rsidR="0019763F" w:rsidRPr="003D3A57" w:rsidRDefault="00F254C6" w:rsidP="00C735B1">
      <w:pPr>
        <w:spacing w:line="264" w:lineRule="auto"/>
        <w:ind w:firstLine="720"/>
      </w:pPr>
      <w:r w:rsidRPr="003D3A57">
        <w:t>7</w:t>
      </w:r>
      <w:r w:rsidR="00CC0C00" w:rsidRPr="003D3A57">
        <w:t xml:space="preserve">. </w:t>
      </w:r>
      <w:r w:rsidR="00C93AD9" w:rsidRPr="003D3A57">
        <w:t>Duomenų v</w:t>
      </w:r>
      <w:r w:rsidR="00395ACF" w:rsidRPr="003D3A57">
        <w:t>aldytojas visą Sutarties ir Pagrindinės sutarties vykdymo laikotarpį įsipareigoja</w:t>
      </w:r>
      <w:r w:rsidR="00C93AD9" w:rsidRPr="003D3A57">
        <w:t>:</w:t>
      </w:r>
    </w:p>
    <w:p w14:paraId="75BAD059" w14:textId="77777777" w:rsidR="00C93AD9" w:rsidRPr="003D3A57" w:rsidRDefault="00F254C6" w:rsidP="00C735B1">
      <w:pPr>
        <w:spacing w:line="264" w:lineRule="auto"/>
        <w:ind w:firstLine="720"/>
      </w:pPr>
      <w:r w:rsidRPr="003D3A57">
        <w:t>7</w:t>
      </w:r>
      <w:r w:rsidR="0019763F" w:rsidRPr="003D3A57">
        <w:t xml:space="preserve">.1. </w:t>
      </w:r>
      <w:r w:rsidR="00C93AD9" w:rsidRPr="003D3A57">
        <w:t xml:space="preserve">užtikrinti, kad, vadovaujantis </w:t>
      </w:r>
      <w:r w:rsidR="00C93AD9" w:rsidRPr="003D3A57">
        <w:rPr>
          <w:color w:val="000000"/>
        </w:rPr>
        <w:t xml:space="preserve">Reglamento </w:t>
      </w:r>
      <w:r w:rsidR="00C93AD9" w:rsidRPr="003D3A57">
        <w:t xml:space="preserve">24 straipsniu, asmens duomenys būtų tvarkomi laikantis </w:t>
      </w:r>
      <w:r w:rsidR="00C93AD9" w:rsidRPr="003D3A57">
        <w:rPr>
          <w:color w:val="000000"/>
        </w:rPr>
        <w:t>Reglamento</w:t>
      </w:r>
      <w:r w:rsidR="00C93AD9" w:rsidRPr="003D3A57">
        <w:t>, kitų asmens duomenų apsaugą</w:t>
      </w:r>
      <w:r w:rsidR="00C93AD9" w:rsidRPr="003D3A57" w:rsidDel="00174F94">
        <w:t xml:space="preserve"> </w:t>
      </w:r>
      <w:r w:rsidR="00C93AD9" w:rsidRPr="003D3A57">
        <w:t>reglamentuojančių Europos Sąjungos ar Lietuvos Respublikos teisės aktų ir šios Su</w:t>
      </w:r>
      <w:r w:rsidR="00283BC3" w:rsidRPr="003D3A57">
        <w:t>tarties</w:t>
      </w:r>
      <w:r w:rsidR="00C93AD9" w:rsidRPr="003D3A57">
        <w:t>;</w:t>
      </w:r>
    </w:p>
    <w:p w14:paraId="1AD7CA7A" w14:textId="77777777" w:rsidR="00336912" w:rsidRPr="003D3A57" w:rsidRDefault="00F254C6" w:rsidP="00C735B1">
      <w:pPr>
        <w:spacing w:line="264" w:lineRule="auto"/>
        <w:ind w:firstLine="720"/>
      </w:pPr>
      <w:r w:rsidRPr="003D3A57">
        <w:t>7</w:t>
      </w:r>
      <w:r w:rsidR="00B40637" w:rsidRPr="003D3A57">
        <w:t>.2.</w:t>
      </w:r>
      <w:r w:rsidR="0019763F" w:rsidRPr="003D3A57">
        <w:t xml:space="preserve"> </w:t>
      </w:r>
      <w:r w:rsidR="00C93AD9" w:rsidRPr="003D3A57">
        <w:t>visą Sutarties ir Pagrindinės sutarties vykdymo laikotarpį</w:t>
      </w:r>
      <w:r w:rsidR="008036B8" w:rsidRPr="003D3A57">
        <w:t xml:space="preserve">, bendradarbiauti su </w:t>
      </w:r>
      <w:r w:rsidR="007840B2" w:rsidRPr="003D3A57">
        <w:t>Duomenų t</w:t>
      </w:r>
      <w:r w:rsidR="008036B8" w:rsidRPr="003D3A57">
        <w:t xml:space="preserve">varkytoju dėl asmens duomenų tvarkymo ir esant poreikiui, duoti papildomus nurodymus </w:t>
      </w:r>
      <w:r w:rsidR="007840B2" w:rsidRPr="003D3A57">
        <w:t>Duomenų t</w:t>
      </w:r>
      <w:r w:rsidR="008036B8" w:rsidRPr="003D3A57">
        <w:t xml:space="preserve">varkytojui dėl asmens duomenų tvarkymo bei suteikti </w:t>
      </w:r>
      <w:r w:rsidR="007840B2" w:rsidRPr="003D3A57">
        <w:t>Duomenų t</w:t>
      </w:r>
      <w:r w:rsidR="008036B8" w:rsidRPr="003D3A57">
        <w:t xml:space="preserve">varkytojui reikiamą informaciją, susijusią su šios sutarties pagrindu tvarkomais asmens duomenimis, pagal šios Sutarties ir teisės aktų reikalavimus, jei tokios informacijos reikia </w:t>
      </w:r>
      <w:r w:rsidR="007840B2" w:rsidRPr="003D3A57">
        <w:t xml:space="preserve">Duomenų </w:t>
      </w:r>
      <w:r w:rsidR="008036B8" w:rsidRPr="003D3A57">
        <w:t>tvarkytojo vykdomoms tvarkymo operacijoms užtikrinti</w:t>
      </w:r>
      <w:r w:rsidR="00336912" w:rsidRPr="003D3A57">
        <w:t>;</w:t>
      </w:r>
    </w:p>
    <w:p w14:paraId="637F67FC" w14:textId="77777777" w:rsidR="0019763F" w:rsidRPr="003D3A57" w:rsidRDefault="00F254C6" w:rsidP="00C735B1">
      <w:pPr>
        <w:spacing w:line="264" w:lineRule="auto"/>
        <w:ind w:firstLine="720"/>
      </w:pPr>
      <w:r w:rsidRPr="003D3A57">
        <w:t>7</w:t>
      </w:r>
      <w:r w:rsidR="00B40637" w:rsidRPr="003D3A57">
        <w:t>.3.</w:t>
      </w:r>
      <w:r w:rsidR="00283BC3" w:rsidRPr="003D3A57">
        <w:t xml:space="preserve"> </w:t>
      </w:r>
      <w:r w:rsidR="00C93AD9" w:rsidRPr="003D3A57">
        <w:t>priimti sprendimus dėl asmens duomenų tvarkymo tikslų ir priemonių;</w:t>
      </w:r>
    </w:p>
    <w:p w14:paraId="29C51B32" w14:textId="77777777" w:rsidR="00283BC3" w:rsidRPr="003D3A57" w:rsidRDefault="00F254C6" w:rsidP="00C735B1">
      <w:pPr>
        <w:spacing w:line="264" w:lineRule="auto"/>
        <w:ind w:firstLine="720"/>
      </w:pPr>
      <w:r w:rsidRPr="003D3A57">
        <w:lastRenderedPageBreak/>
        <w:t>7</w:t>
      </w:r>
      <w:r w:rsidR="00B40637" w:rsidRPr="003D3A57">
        <w:t>.4.</w:t>
      </w:r>
      <w:r w:rsidR="0019763F" w:rsidRPr="003D3A57">
        <w:t xml:space="preserve"> </w:t>
      </w:r>
      <w:r w:rsidR="00C93AD9" w:rsidRPr="003D3A57">
        <w:t>užtikrinti, kad asmens duomenų tvarkymas, kurį Duomenų tvarkytojui pavesta atlikti, turėtų teisinį pagrindą</w:t>
      </w:r>
      <w:r w:rsidR="00F6175B" w:rsidRPr="003D3A57">
        <w:t>.</w:t>
      </w:r>
    </w:p>
    <w:p w14:paraId="329CBB0C" w14:textId="77777777" w:rsidR="00C735B1" w:rsidRDefault="00C735B1" w:rsidP="00C735B1">
      <w:pPr>
        <w:spacing w:line="264" w:lineRule="auto"/>
        <w:jc w:val="center"/>
        <w:rPr>
          <w:b/>
          <w:bCs/>
        </w:rPr>
      </w:pPr>
    </w:p>
    <w:p w14:paraId="68A00C29" w14:textId="3A8C476C" w:rsidR="00B741F3" w:rsidRPr="00C36F0A" w:rsidRDefault="00B741F3" w:rsidP="00C735B1">
      <w:pPr>
        <w:spacing w:line="264" w:lineRule="auto"/>
        <w:jc w:val="center"/>
        <w:rPr>
          <w:b/>
          <w:bCs/>
        </w:rPr>
      </w:pPr>
      <w:r w:rsidRPr="00C36F0A">
        <w:rPr>
          <w:b/>
          <w:bCs/>
        </w:rPr>
        <w:t>III SKYRIUS</w:t>
      </w:r>
    </w:p>
    <w:p w14:paraId="5EFF606D" w14:textId="77777777" w:rsidR="005A1561" w:rsidRPr="00C36F0A" w:rsidRDefault="00B741F3" w:rsidP="00C735B1">
      <w:pPr>
        <w:spacing w:line="264" w:lineRule="auto"/>
        <w:jc w:val="center"/>
        <w:rPr>
          <w:b/>
          <w:bCs/>
        </w:rPr>
      </w:pPr>
      <w:r w:rsidRPr="00C36F0A">
        <w:rPr>
          <w:b/>
          <w:bCs/>
        </w:rPr>
        <w:t>DUOMENŲ TVARKYTOJO TEISĖS IR PAREIGOS</w:t>
      </w:r>
    </w:p>
    <w:p w14:paraId="06232625" w14:textId="77777777" w:rsidR="00AD7C46" w:rsidRPr="003D3A57" w:rsidRDefault="00AD7C46" w:rsidP="00C735B1">
      <w:pPr>
        <w:pStyle w:val="Sraopastraipa"/>
        <w:spacing w:line="264" w:lineRule="auto"/>
        <w:rPr>
          <w:b/>
          <w:bCs/>
        </w:rPr>
      </w:pPr>
    </w:p>
    <w:p w14:paraId="0D7B062D" w14:textId="77777777" w:rsidR="00B741F3" w:rsidRPr="003D3A57" w:rsidRDefault="00E424A0" w:rsidP="00C735B1">
      <w:pPr>
        <w:spacing w:line="264" w:lineRule="auto"/>
        <w:ind w:firstLine="720"/>
      </w:pPr>
      <w:r w:rsidRPr="003D3A57">
        <w:t>8</w:t>
      </w:r>
      <w:r w:rsidR="00B741F3" w:rsidRPr="003D3A57">
        <w:t>. Duomenų tvarkytojas visą Sutarties ir Pagrindinės sutarties vykdymo laikotarpį įsipareigoja:</w:t>
      </w:r>
    </w:p>
    <w:p w14:paraId="43A8B0AF" w14:textId="77777777" w:rsidR="00E424A0" w:rsidRPr="003D3A57" w:rsidRDefault="00E424A0" w:rsidP="00C735B1">
      <w:pPr>
        <w:spacing w:line="264" w:lineRule="auto"/>
        <w:ind w:firstLine="720"/>
      </w:pPr>
      <w:r w:rsidRPr="003D3A57">
        <w:t>8</w:t>
      </w:r>
      <w:r w:rsidR="00AD7C46" w:rsidRPr="003D3A57">
        <w:t>.1.</w:t>
      </w:r>
      <w:r w:rsidR="008A7387" w:rsidRPr="003D3A57">
        <w:t xml:space="preserve"> tvarkyti </w:t>
      </w:r>
      <w:r w:rsidR="007840B2" w:rsidRPr="003D3A57">
        <w:t>a</w:t>
      </w:r>
      <w:r w:rsidR="008A7387" w:rsidRPr="003D3A57">
        <w:t>smens duomenis tik ta apimtimi</w:t>
      </w:r>
      <w:r w:rsidR="00FA1CC6" w:rsidRPr="003D3A57">
        <w:t xml:space="preserve"> ir laikotarpiu</w:t>
      </w:r>
      <w:r w:rsidR="008A7387" w:rsidRPr="003D3A57">
        <w:t xml:space="preserve">, kiek tai yra būtina siekiant tinkamai įvykdyti </w:t>
      </w:r>
      <w:r w:rsidR="007840B2" w:rsidRPr="003D3A57">
        <w:t>Duomenų tvarkytojo</w:t>
      </w:r>
      <w:r w:rsidR="008A7387" w:rsidRPr="003D3A57">
        <w:t xml:space="preserve"> įsipareigojimus</w:t>
      </w:r>
      <w:r w:rsidR="00504EFA" w:rsidRPr="003D3A57">
        <w:t>, išskyrus atvejus, kai to reikalauja Europos sąjungos ar Lietuvos Respublikos teisės aktai, kurie yra taikomi Duomenų tvarkytojui</w:t>
      </w:r>
      <w:r w:rsidR="008A7387" w:rsidRPr="003D3A57">
        <w:t xml:space="preserve">. </w:t>
      </w:r>
      <w:r w:rsidR="007840B2" w:rsidRPr="003D3A57">
        <w:t>Duomenų t</w:t>
      </w:r>
      <w:r w:rsidR="008A7387" w:rsidRPr="003D3A57">
        <w:t xml:space="preserve">varkytojas neturi teisės tvarkyti </w:t>
      </w:r>
      <w:r w:rsidR="007840B2" w:rsidRPr="003D3A57">
        <w:t>a</w:t>
      </w:r>
      <w:r w:rsidR="008A7387" w:rsidRPr="003D3A57">
        <w:t>smens duomenų jokiais kitais tikslais, nei numatyta šioje ir Pagrindinėje sutartyje,</w:t>
      </w:r>
      <w:r w:rsidR="000072DA" w:rsidRPr="003D3A57">
        <w:t xml:space="preserve"> </w:t>
      </w:r>
      <w:r w:rsidR="008A7387" w:rsidRPr="003D3A57">
        <w:t xml:space="preserve">nebent toks leidimas aiškiai nurodomas atskiru </w:t>
      </w:r>
      <w:r w:rsidR="007840B2" w:rsidRPr="003D3A57">
        <w:t>Duomenų v</w:t>
      </w:r>
      <w:r w:rsidR="008A7387" w:rsidRPr="003D3A57">
        <w:t xml:space="preserve">aldytojo </w:t>
      </w:r>
      <w:r w:rsidR="00D041E1" w:rsidRPr="003D3A57">
        <w:t xml:space="preserve">nurodymu </w:t>
      </w:r>
      <w:r w:rsidR="008A7387" w:rsidRPr="003D3A57">
        <w:t>raštu.</w:t>
      </w:r>
    </w:p>
    <w:p w14:paraId="398EF63A" w14:textId="77777777" w:rsidR="007840B2" w:rsidRPr="003D3A57" w:rsidRDefault="00E424A0" w:rsidP="00C735B1">
      <w:pPr>
        <w:spacing w:line="264" w:lineRule="auto"/>
        <w:ind w:firstLine="720"/>
      </w:pPr>
      <w:r w:rsidRPr="003D3A57">
        <w:t>8</w:t>
      </w:r>
      <w:r w:rsidR="00AB1293" w:rsidRPr="003D3A57">
        <w:t>.2.</w:t>
      </w:r>
      <w:r w:rsidR="00DD3019" w:rsidRPr="003D3A57">
        <w:t xml:space="preserve"> </w:t>
      </w:r>
      <w:r w:rsidR="00AB1293" w:rsidRPr="003D3A57">
        <w:t>tvarkant</w:t>
      </w:r>
      <w:r w:rsidR="008A7387" w:rsidRPr="003D3A57">
        <w:t xml:space="preserve"> </w:t>
      </w:r>
      <w:r w:rsidR="007840B2" w:rsidRPr="003D3A57">
        <w:t>a</w:t>
      </w:r>
      <w:r w:rsidR="008A7387" w:rsidRPr="003D3A57">
        <w:t>smens duomenis, veik</w:t>
      </w:r>
      <w:r w:rsidR="00AB1293" w:rsidRPr="003D3A57">
        <w:t>ti</w:t>
      </w:r>
      <w:r w:rsidR="008A7387" w:rsidRPr="003D3A57">
        <w:t xml:space="preserve"> pagal </w:t>
      </w:r>
      <w:r w:rsidR="007840B2" w:rsidRPr="003D3A57">
        <w:t>Duomenų v</w:t>
      </w:r>
      <w:r w:rsidR="008A7387" w:rsidRPr="003D3A57">
        <w:t>aldytojo nurodymus.</w:t>
      </w:r>
    </w:p>
    <w:p w14:paraId="3C88E1F1" w14:textId="77777777" w:rsidR="00504EFA" w:rsidRPr="003D3A57" w:rsidRDefault="00E424A0" w:rsidP="00C735B1">
      <w:pPr>
        <w:spacing w:line="264" w:lineRule="auto"/>
        <w:ind w:firstLine="720"/>
      </w:pPr>
      <w:r w:rsidRPr="003D3A57">
        <w:t>8</w:t>
      </w:r>
      <w:r w:rsidR="00504EFA" w:rsidRPr="003D3A57">
        <w:t>.3.</w:t>
      </w:r>
      <w:r w:rsidR="00DD3019" w:rsidRPr="003D3A57">
        <w:t xml:space="preserve"> </w:t>
      </w:r>
      <w:r w:rsidR="00A911D8" w:rsidRPr="003D3A57">
        <w:t>nedelsiant informuoti Duomenų valdytoją, jei Duomenų valdytojo nurodymai, Duomenų tvarkytojo nuomone, prieštarauja Reglamentui arba kitiems asmens duomenų apsaugą reglamentuojantiems Europos Sąjungos ar Lietuvos teisės aktams. Gavęs minėtą Duomenų tvarkytojo pranešimą, Duomenų valdytojas pakeičia savo nurodymus arba raštu motyvuotai atsako Duomenų tvarkytojui, kodėl tai nėra daroma.</w:t>
      </w:r>
    </w:p>
    <w:p w14:paraId="6A50B057" w14:textId="77777777" w:rsidR="00145419" w:rsidRPr="003D3A57" w:rsidRDefault="00720C67" w:rsidP="00C735B1">
      <w:pPr>
        <w:spacing w:line="264" w:lineRule="auto"/>
        <w:ind w:firstLine="720"/>
      </w:pPr>
      <w:r w:rsidRPr="003D3A57">
        <w:t>8</w:t>
      </w:r>
      <w:r w:rsidR="00145419" w:rsidRPr="003D3A57">
        <w:t xml:space="preserve">.4. tvarkyti su asmens duomenų tvarkymo veikla, vykdoma Duomenų valdytojo vardu, susijusius įrašus. Ši pareiga taikoma kiekvienam duomenų tvarkytojui ir, kai taikoma, duomenų tvarkytojo atstovui pagal </w:t>
      </w:r>
      <w:r w:rsidR="00145419" w:rsidRPr="003D3A57">
        <w:rPr>
          <w:color w:val="000000"/>
        </w:rPr>
        <w:t xml:space="preserve">Reglamento (ES) 2016/679 </w:t>
      </w:r>
      <w:r w:rsidR="00145419" w:rsidRPr="003D3A57">
        <w:t>30 straipsnio 2 dalį.</w:t>
      </w:r>
    </w:p>
    <w:p w14:paraId="3489F8FC" w14:textId="77777777" w:rsidR="008A7387" w:rsidRPr="003D3A57" w:rsidRDefault="00720C67" w:rsidP="00C735B1">
      <w:pPr>
        <w:spacing w:line="264" w:lineRule="auto"/>
        <w:ind w:firstLine="720"/>
      </w:pPr>
      <w:r w:rsidRPr="003D3A57">
        <w:t>8</w:t>
      </w:r>
      <w:r w:rsidR="00AB1293" w:rsidRPr="003D3A57">
        <w:t>.</w:t>
      </w:r>
      <w:r w:rsidR="00145419" w:rsidRPr="003D3A57">
        <w:t>5</w:t>
      </w:r>
      <w:r w:rsidR="00AB1293" w:rsidRPr="003D3A57">
        <w:t>.</w:t>
      </w:r>
      <w:r w:rsidR="008A7387" w:rsidRPr="003D3A57">
        <w:t xml:space="preserve"> bendradarbiauti su </w:t>
      </w:r>
      <w:r w:rsidR="007840B2" w:rsidRPr="003D3A57">
        <w:t>Duomenų v</w:t>
      </w:r>
      <w:r w:rsidR="008A7387" w:rsidRPr="003D3A57">
        <w:t xml:space="preserve">aldytoju ir nedelsiant, pagal </w:t>
      </w:r>
      <w:r w:rsidR="007840B2" w:rsidRPr="003D3A57">
        <w:t>Duomenų v</w:t>
      </w:r>
      <w:r w:rsidR="008A7387" w:rsidRPr="003D3A57">
        <w:t xml:space="preserve">aldytojo prašymą, pateikti </w:t>
      </w:r>
      <w:r w:rsidR="007840B2" w:rsidRPr="003D3A57">
        <w:t xml:space="preserve"> Duomenų v</w:t>
      </w:r>
      <w:r w:rsidR="008A7387" w:rsidRPr="003D3A57">
        <w:t xml:space="preserve">aldytojui visą reikiamą su </w:t>
      </w:r>
      <w:r w:rsidR="007840B2" w:rsidRPr="003D3A57">
        <w:t>a</w:t>
      </w:r>
      <w:r w:rsidR="008A7387" w:rsidRPr="003D3A57">
        <w:t xml:space="preserve">smens duomenų tvarkymu susijusią informaciją bei vykdyti kitus </w:t>
      </w:r>
      <w:r w:rsidR="007840B2" w:rsidRPr="003D3A57">
        <w:t>Duomenų v</w:t>
      </w:r>
      <w:r w:rsidR="008A7387" w:rsidRPr="003D3A57">
        <w:t xml:space="preserve">aldytojo nurodymus dėl </w:t>
      </w:r>
      <w:r w:rsidR="007840B2" w:rsidRPr="003D3A57">
        <w:t>a</w:t>
      </w:r>
      <w:r w:rsidR="008A7387" w:rsidRPr="003D3A57">
        <w:t xml:space="preserve">smens duomenų tvarkymo. Informacija pateikiama ir nurodymai vykdomi per </w:t>
      </w:r>
      <w:r w:rsidR="007840B2" w:rsidRPr="003D3A57">
        <w:t>Duomenų v</w:t>
      </w:r>
      <w:r w:rsidR="008A7387" w:rsidRPr="003D3A57">
        <w:t xml:space="preserve">aldytojo nurodytą terminą, nebent Šalys suderina kitą terminą. </w:t>
      </w:r>
      <w:r w:rsidR="00C24D9E" w:rsidRPr="003D3A57">
        <w:t xml:space="preserve">Visi </w:t>
      </w:r>
      <w:r w:rsidR="007840B2" w:rsidRPr="003D3A57">
        <w:t>Duomenų v</w:t>
      </w:r>
      <w:r w:rsidR="00C24D9E" w:rsidRPr="003D3A57">
        <w:t xml:space="preserve">aldytojo nurodymai </w:t>
      </w:r>
      <w:r w:rsidR="007840B2" w:rsidRPr="003D3A57">
        <w:t>Duomenų t</w:t>
      </w:r>
      <w:r w:rsidR="00C24D9E" w:rsidRPr="003D3A57">
        <w:t>varkytojui turi būti dokumentuoti.</w:t>
      </w:r>
    </w:p>
    <w:p w14:paraId="2C21AD4C" w14:textId="77777777" w:rsidR="008A7387" w:rsidRPr="003D3A57" w:rsidRDefault="00A11275" w:rsidP="00C735B1">
      <w:pPr>
        <w:spacing w:line="264" w:lineRule="auto"/>
        <w:ind w:firstLine="720"/>
      </w:pPr>
      <w:r w:rsidRPr="003D3A57">
        <w:t>8</w:t>
      </w:r>
      <w:r w:rsidR="00AB1293" w:rsidRPr="003D3A57">
        <w:t>.</w:t>
      </w:r>
      <w:r w:rsidR="00145419" w:rsidRPr="003D3A57">
        <w:t>6</w:t>
      </w:r>
      <w:r w:rsidR="00AB1293" w:rsidRPr="003D3A57">
        <w:t>.</w:t>
      </w:r>
      <w:r w:rsidR="008A7387" w:rsidRPr="003D3A57">
        <w:t xml:space="preserve"> </w:t>
      </w:r>
      <w:r w:rsidR="00AB1293" w:rsidRPr="003D3A57">
        <w:t>tvarkant</w:t>
      </w:r>
      <w:r w:rsidR="008A7387" w:rsidRPr="003D3A57">
        <w:t xml:space="preserve"> </w:t>
      </w:r>
      <w:r w:rsidR="007840B2" w:rsidRPr="003D3A57">
        <w:t>a</w:t>
      </w:r>
      <w:r w:rsidR="008A7387" w:rsidRPr="003D3A57">
        <w:t>smens duomenis, tinkamai apsaugoti duomenų</w:t>
      </w:r>
      <w:r w:rsidR="00AB1293" w:rsidRPr="003D3A57">
        <w:t xml:space="preserve"> </w:t>
      </w:r>
      <w:r w:rsidR="008A7387" w:rsidRPr="003D3A57">
        <w:t xml:space="preserve">subjektų teises bei laikytis </w:t>
      </w:r>
      <w:r w:rsidR="00AB1293" w:rsidRPr="003D3A57">
        <w:t>a</w:t>
      </w:r>
      <w:r w:rsidR="008A7387" w:rsidRPr="003D3A57">
        <w:t xml:space="preserve">smens duomenų apsaugos teisės aktų reikalavimų bei </w:t>
      </w:r>
      <w:r w:rsidR="00AB1293" w:rsidRPr="003D3A57">
        <w:t>Duomenų v</w:t>
      </w:r>
      <w:r w:rsidR="008A7387" w:rsidRPr="003D3A57">
        <w:t>aldytojo pavedimų.</w:t>
      </w:r>
    </w:p>
    <w:p w14:paraId="2301F69B" w14:textId="77777777" w:rsidR="008A7387" w:rsidRPr="003D3A57" w:rsidRDefault="00A11275" w:rsidP="00C735B1">
      <w:pPr>
        <w:spacing w:line="264" w:lineRule="auto"/>
        <w:ind w:firstLine="720"/>
      </w:pPr>
      <w:r w:rsidRPr="003D3A57">
        <w:t>8</w:t>
      </w:r>
      <w:r w:rsidR="00AB1293" w:rsidRPr="003D3A57">
        <w:t>.</w:t>
      </w:r>
      <w:r w:rsidR="00145419" w:rsidRPr="003D3A57">
        <w:t>7</w:t>
      </w:r>
      <w:r w:rsidR="00AB1293" w:rsidRPr="003D3A57">
        <w:t>.</w:t>
      </w:r>
      <w:r w:rsidR="0090594E" w:rsidRPr="003D3A57">
        <w:t xml:space="preserve"> </w:t>
      </w:r>
      <w:r w:rsidR="00AB1293" w:rsidRPr="003D3A57">
        <w:t>Duomenų v</w:t>
      </w:r>
      <w:r w:rsidR="008A7387" w:rsidRPr="003D3A57">
        <w:t xml:space="preserve">aldytojo prašymu ir per </w:t>
      </w:r>
      <w:r w:rsidR="00AB1293" w:rsidRPr="003D3A57">
        <w:t>Duomenų v</w:t>
      </w:r>
      <w:r w:rsidR="008A7387" w:rsidRPr="003D3A57">
        <w:t xml:space="preserve">aldytojo nurodytą protingą terminą, padėti </w:t>
      </w:r>
      <w:r w:rsidR="00AB1293" w:rsidRPr="003D3A57">
        <w:t>Duomenų v</w:t>
      </w:r>
      <w:r w:rsidR="008A7387" w:rsidRPr="003D3A57">
        <w:t xml:space="preserve">aldytojui vykdyti </w:t>
      </w:r>
      <w:r w:rsidR="00AB1293" w:rsidRPr="003D3A57">
        <w:t>Duomenų v</w:t>
      </w:r>
      <w:r w:rsidR="008A7387" w:rsidRPr="003D3A57">
        <w:t xml:space="preserve">aldytojui nustatytas pareigas ir užtikrinti tinkamą duomenų subjektų teisių įgyvendinimą, </w:t>
      </w:r>
      <w:r w:rsidR="00AB1293" w:rsidRPr="003D3A57">
        <w:t>a</w:t>
      </w:r>
      <w:r w:rsidR="008A7387" w:rsidRPr="003D3A57">
        <w:t xml:space="preserve">smens duomenų tvarkymą bei saugumą, įskaitant pareigą pranešti apie </w:t>
      </w:r>
      <w:r w:rsidR="00AB1293" w:rsidRPr="003D3A57">
        <w:t>a</w:t>
      </w:r>
      <w:r w:rsidR="008A7387" w:rsidRPr="003D3A57">
        <w:t xml:space="preserve">smens duomenų saugumo pažeidimus, atlikti rizikų ir poveikio vertinimą bei konsultuotis su Valstybine duomenų apsaugos inspekcija, kaip numatyta </w:t>
      </w:r>
      <w:r w:rsidR="00AB1293" w:rsidRPr="003D3A57">
        <w:t>a</w:t>
      </w:r>
      <w:r w:rsidR="008A7387" w:rsidRPr="003D3A57">
        <w:t>smens duomenų apsaugą reglamentuojančiuose teisės aktuose</w:t>
      </w:r>
      <w:r w:rsidR="00C92B4B" w:rsidRPr="003D3A57">
        <w:t>.</w:t>
      </w:r>
    </w:p>
    <w:p w14:paraId="1D5E626A" w14:textId="77777777" w:rsidR="000D5F53" w:rsidRPr="003D3A57" w:rsidRDefault="00A11275" w:rsidP="00C735B1">
      <w:pPr>
        <w:spacing w:line="264" w:lineRule="auto"/>
        <w:ind w:firstLine="720"/>
      </w:pPr>
      <w:r w:rsidRPr="003D3A57">
        <w:t>8</w:t>
      </w:r>
      <w:r w:rsidR="000D5F53" w:rsidRPr="003D3A57">
        <w:t xml:space="preserve">.8. Duomenų valdytojo prašymu </w:t>
      </w:r>
      <w:r w:rsidR="00ED6E89" w:rsidRPr="003D3A57">
        <w:t xml:space="preserve">pateikti </w:t>
      </w:r>
      <w:r w:rsidR="000D5F53" w:rsidRPr="003D3A57">
        <w:t>atnaujintus Duomenų valdytojo v</w:t>
      </w:r>
      <w:r w:rsidR="0096015A" w:rsidRPr="003D3A57">
        <w:t xml:space="preserve">artotojų asmens </w:t>
      </w:r>
      <w:r w:rsidR="000D5F53" w:rsidRPr="003D3A57">
        <w:t>duomenis.</w:t>
      </w:r>
    </w:p>
    <w:p w14:paraId="48F248A2" w14:textId="77777777" w:rsidR="000D5F53" w:rsidRPr="003D3A57" w:rsidRDefault="000D5F53" w:rsidP="00C735B1">
      <w:pPr>
        <w:spacing w:line="264" w:lineRule="auto"/>
      </w:pPr>
    </w:p>
    <w:p w14:paraId="11D95DAC" w14:textId="77777777" w:rsidR="00D04EB1" w:rsidRPr="003D3A57" w:rsidRDefault="00D04EB1" w:rsidP="00C735B1">
      <w:pPr>
        <w:spacing w:line="264" w:lineRule="auto"/>
        <w:jc w:val="center"/>
        <w:rPr>
          <w:b/>
          <w:bCs/>
        </w:rPr>
      </w:pPr>
      <w:r w:rsidRPr="003D3A57">
        <w:rPr>
          <w:b/>
          <w:bCs/>
        </w:rPr>
        <w:t>IV SKYRIUS</w:t>
      </w:r>
    </w:p>
    <w:p w14:paraId="5AEB5BC3" w14:textId="77777777" w:rsidR="00A356B5" w:rsidRPr="003D3A57" w:rsidRDefault="00D04EB1" w:rsidP="00C735B1">
      <w:pPr>
        <w:spacing w:line="264" w:lineRule="auto"/>
        <w:jc w:val="center"/>
        <w:rPr>
          <w:b/>
          <w:bCs/>
        </w:rPr>
      </w:pPr>
      <w:r w:rsidRPr="003D3A57">
        <w:rPr>
          <w:b/>
          <w:bCs/>
        </w:rPr>
        <w:t>KONFIDENCIALUMAS</w:t>
      </w:r>
    </w:p>
    <w:p w14:paraId="122C1E3C" w14:textId="77777777" w:rsidR="00A356B5" w:rsidRPr="003D3A57" w:rsidRDefault="00A356B5" w:rsidP="00C735B1">
      <w:pPr>
        <w:spacing w:line="264" w:lineRule="auto"/>
        <w:rPr>
          <w:b/>
          <w:bCs/>
        </w:rPr>
      </w:pPr>
    </w:p>
    <w:p w14:paraId="4190A7D5" w14:textId="07E2834F" w:rsidR="00D04EB1" w:rsidRPr="003D3A57" w:rsidRDefault="00FF6EA6" w:rsidP="00C735B1">
      <w:pPr>
        <w:widowControl w:val="0"/>
        <w:tabs>
          <w:tab w:val="left" w:pos="851"/>
        </w:tabs>
        <w:kinsoku w:val="0"/>
        <w:spacing w:line="264" w:lineRule="auto"/>
      </w:pPr>
      <w:r w:rsidRPr="003D3A57">
        <w:tab/>
      </w:r>
      <w:r w:rsidR="003160C2" w:rsidRPr="003D3A57">
        <w:t>9</w:t>
      </w:r>
      <w:r w:rsidR="00D04EB1" w:rsidRPr="003D3A57">
        <w:t>.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sąrašas turi būti periodiškai peržiūrimas</w:t>
      </w:r>
      <w:r w:rsidR="00171206" w:rsidRPr="003D3A57">
        <w:t xml:space="preserve"> ir atnaujinamas</w:t>
      </w:r>
      <w:r w:rsidR="00D04EB1" w:rsidRPr="003D3A57">
        <w:t xml:space="preserve"> ne rečiau kaip kartą per 6 mėnesius. Vadovaujantis šia peržiūra, tokia prieiga prie asmens duomenų panaikinama, jei tokia prieiga nebereikalinga, todėl asmens duomenys nebegalės būti prieinami tiems asmenims. Pasikeitus asmenų, kurie tvarko asmens duomenis, pareigoms, jų </w:t>
      </w:r>
      <w:r w:rsidR="00D04EB1" w:rsidRPr="003D3A57">
        <w:lastRenderedPageBreak/>
        <w:t>prieigos teisės prie Duomenų valdytojo asmens duomenų panaikinamos ne vėliau nei paskutinę jų darbo su jiems patikėtais Duomenų valdytojo asmens duomenimis dieną, o tuo atveju, jei nutrūksta Duomenų tvarkytojo ir jo darbuotojo darbo santykiai – ne vėliau nei paskutinę tokio darbuotojo darbo dieną.</w:t>
      </w:r>
    </w:p>
    <w:p w14:paraId="65836D85" w14:textId="77777777" w:rsidR="00F40A99" w:rsidRPr="003D3A57" w:rsidRDefault="00FF6EA6" w:rsidP="00C735B1">
      <w:pPr>
        <w:widowControl w:val="0"/>
        <w:tabs>
          <w:tab w:val="left" w:pos="851"/>
        </w:tabs>
        <w:kinsoku w:val="0"/>
        <w:spacing w:line="264" w:lineRule="auto"/>
        <w:rPr>
          <w:rStyle w:val="Bodytext2Italic"/>
          <w:rFonts w:ascii="Times New Roman" w:hAnsi="Times New Roman" w:cs="Times New Roman"/>
          <w:i w:val="0"/>
          <w:iCs w:val="0"/>
          <w:sz w:val="24"/>
          <w:szCs w:val="24"/>
        </w:rPr>
      </w:pPr>
      <w:r w:rsidRPr="003D3A57">
        <w:rPr>
          <w:rStyle w:val="Bodytext2Italic"/>
          <w:rFonts w:ascii="Times New Roman" w:hAnsi="Times New Roman" w:cs="Times New Roman"/>
          <w:i w:val="0"/>
          <w:iCs w:val="0"/>
          <w:sz w:val="24"/>
          <w:szCs w:val="24"/>
        </w:rPr>
        <w:tab/>
      </w:r>
      <w:r w:rsidR="003160C2" w:rsidRPr="003D3A57">
        <w:rPr>
          <w:rStyle w:val="Bodytext2Italic"/>
          <w:rFonts w:ascii="Times New Roman" w:hAnsi="Times New Roman" w:cs="Times New Roman"/>
          <w:i w:val="0"/>
          <w:iCs w:val="0"/>
          <w:sz w:val="24"/>
          <w:szCs w:val="24"/>
        </w:rPr>
        <w:t>10</w:t>
      </w:r>
      <w:r w:rsidR="00D04EB1" w:rsidRPr="003D3A57">
        <w:rPr>
          <w:rStyle w:val="Bodytext2Italic"/>
          <w:rFonts w:ascii="Times New Roman" w:hAnsi="Times New Roman" w:cs="Times New Roman"/>
          <w:i w:val="0"/>
          <w:iCs w:val="0"/>
          <w:sz w:val="24"/>
          <w:szCs w:val="24"/>
        </w:rPr>
        <w:t>. Duomenų tvarkytojas Duomenų valdytojo prašymu įrodo, kad asmenims, kuriems vadovauja Duomenų tvarkytojas ir kuriems pavesta tvarkyti asmens duomenis, taikoma Su</w:t>
      </w:r>
      <w:r w:rsidR="00C70D29" w:rsidRPr="003D3A57">
        <w:rPr>
          <w:rStyle w:val="Bodytext2Italic"/>
          <w:rFonts w:ascii="Times New Roman" w:hAnsi="Times New Roman" w:cs="Times New Roman"/>
          <w:i w:val="0"/>
          <w:iCs w:val="0"/>
          <w:sz w:val="24"/>
          <w:szCs w:val="24"/>
        </w:rPr>
        <w:t>tarties</w:t>
      </w:r>
      <w:r w:rsidR="00E22650" w:rsidRPr="003D3A57">
        <w:rPr>
          <w:rStyle w:val="Bodytext2Italic"/>
          <w:rFonts w:ascii="Times New Roman" w:hAnsi="Times New Roman" w:cs="Times New Roman"/>
          <w:i w:val="0"/>
          <w:iCs w:val="0"/>
          <w:sz w:val="24"/>
          <w:szCs w:val="24"/>
        </w:rPr>
        <w:t xml:space="preserve"> 9</w:t>
      </w:r>
      <w:r w:rsidR="00D04EB1" w:rsidRPr="003D3A57">
        <w:rPr>
          <w:rStyle w:val="Bodytext2Italic"/>
          <w:rFonts w:ascii="Times New Roman" w:hAnsi="Times New Roman" w:cs="Times New Roman"/>
          <w:i w:val="0"/>
          <w:iCs w:val="0"/>
          <w:sz w:val="24"/>
          <w:szCs w:val="24"/>
        </w:rPr>
        <w:t> punkte nurodyta konfidencialumo pareiga.</w:t>
      </w:r>
    </w:p>
    <w:p w14:paraId="7E0D6AAB" w14:textId="77777777" w:rsidR="001077A0" w:rsidRPr="003D3A57" w:rsidRDefault="001077A0" w:rsidP="00C735B1">
      <w:pPr>
        <w:widowControl w:val="0"/>
        <w:tabs>
          <w:tab w:val="left" w:pos="851"/>
        </w:tabs>
        <w:kinsoku w:val="0"/>
        <w:spacing w:line="264" w:lineRule="auto"/>
        <w:rPr>
          <w:i/>
          <w:iCs/>
        </w:rPr>
      </w:pPr>
    </w:p>
    <w:p w14:paraId="63C21CC7" w14:textId="77777777" w:rsidR="00D04EB1" w:rsidRPr="003D3A57" w:rsidRDefault="00D04EB1" w:rsidP="00C735B1">
      <w:pPr>
        <w:spacing w:line="264" w:lineRule="auto"/>
        <w:jc w:val="center"/>
        <w:rPr>
          <w:b/>
          <w:bCs/>
        </w:rPr>
      </w:pPr>
      <w:r w:rsidRPr="003D3A57">
        <w:rPr>
          <w:b/>
          <w:bCs/>
        </w:rPr>
        <w:t>V SKYRIUS</w:t>
      </w:r>
    </w:p>
    <w:p w14:paraId="28D6E579" w14:textId="77777777" w:rsidR="00D04EB1" w:rsidRPr="003D3A57" w:rsidRDefault="00D04EB1" w:rsidP="00C735B1">
      <w:pPr>
        <w:spacing w:line="264" w:lineRule="auto"/>
        <w:jc w:val="center"/>
        <w:rPr>
          <w:b/>
          <w:bCs/>
        </w:rPr>
      </w:pPr>
      <w:r w:rsidRPr="003D3A57">
        <w:rPr>
          <w:b/>
          <w:bCs/>
        </w:rPr>
        <w:t>DUOMENŲ TVARKYMO SAUGUMAS</w:t>
      </w:r>
    </w:p>
    <w:p w14:paraId="572E0B01" w14:textId="77777777" w:rsidR="000D1D68" w:rsidRPr="003D3A57" w:rsidRDefault="000D1D68" w:rsidP="00C735B1">
      <w:pPr>
        <w:spacing w:line="264" w:lineRule="auto"/>
      </w:pPr>
    </w:p>
    <w:p w14:paraId="1C68FA1C" w14:textId="77777777" w:rsidR="000D1D68" w:rsidRPr="003D3A57" w:rsidRDefault="00FF6EA6" w:rsidP="00C735B1">
      <w:pPr>
        <w:widowControl w:val="0"/>
        <w:tabs>
          <w:tab w:val="left" w:pos="993"/>
        </w:tabs>
        <w:kinsoku w:val="0"/>
        <w:spacing w:line="264" w:lineRule="auto"/>
      </w:pPr>
      <w:r w:rsidRPr="003D3A57">
        <w:tab/>
      </w:r>
      <w:r w:rsidR="00337921" w:rsidRPr="003D3A57">
        <w:t>11</w:t>
      </w:r>
      <w:r w:rsidR="000D1D68" w:rsidRPr="003D3A57">
        <w:t xml:space="preserve">. Vadovaujantis </w:t>
      </w:r>
      <w:r w:rsidR="000D1D68" w:rsidRPr="003D3A57">
        <w:rPr>
          <w:color w:val="000000"/>
        </w:rPr>
        <w:t xml:space="preserve">Reglamento </w:t>
      </w:r>
      <w:r w:rsidR="000D1D68" w:rsidRPr="003D3A57">
        <w:t>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w:t>
      </w:r>
      <w:r w:rsidR="000D1D68" w:rsidRPr="003D3A57">
        <w:rPr>
          <w:lang w:eastAsia="lt-LT"/>
        </w:rPr>
        <w:t xml:space="preserve">. </w:t>
      </w:r>
    </w:p>
    <w:p w14:paraId="024FC85C" w14:textId="77777777" w:rsidR="000D1D68" w:rsidRPr="003D3A57" w:rsidRDefault="00FF6EA6" w:rsidP="00C735B1">
      <w:pPr>
        <w:widowControl w:val="0"/>
        <w:tabs>
          <w:tab w:val="left" w:pos="993"/>
        </w:tabs>
        <w:kinsoku w:val="0"/>
        <w:spacing w:line="264" w:lineRule="auto"/>
      </w:pPr>
      <w:r w:rsidRPr="003D3A57">
        <w:tab/>
      </w:r>
      <w:r w:rsidR="00337921" w:rsidRPr="003D3A57">
        <w:t>12</w:t>
      </w:r>
      <w:r w:rsidR="000D1D68" w:rsidRPr="003D3A57">
        <w:t>. Duomenų valdytojas įvertina fizinių asmenų teisėms ir laisvėms galinčią kilti riziką tvarkant asmens duomenis ir įgyvendina priemones šiai rizikai sumažinti. Priklausomai nuo jų tinkamumo, priemonės gali būti šios:</w:t>
      </w:r>
    </w:p>
    <w:p w14:paraId="49C63023" w14:textId="77777777" w:rsidR="000D1D68" w:rsidRPr="003D3A57" w:rsidRDefault="00FF6EA6" w:rsidP="00C735B1">
      <w:pPr>
        <w:widowControl w:val="0"/>
        <w:tabs>
          <w:tab w:val="left" w:pos="993"/>
        </w:tabs>
        <w:kinsoku w:val="0"/>
        <w:spacing w:line="264" w:lineRule="auto"/>
      </w:pPr>
      <w:r w:rsidRPr="003D3A57">
        <w:tab/>
      </w:r>
      <w:r w:rsidR="00337921" w:rsidRPr="003D3A57">
        <w:t>12</w:t>
      </w:r>
      <w:r w:rsidR="000D1D68" w:rsidRPr="003D3A57">
        <w:t>.1. asmens duomenų pseudonimizavimas ir (ar) šifravimas;</w:t>
      </w:r>
    </w:p>
    <w:p w14:paraId="533189D4" w14:textId="77777777" w:rsidR="000D1D68" w:rsidRPr="003D3A57" w:rsidRDefault="00FF6EA6" w:rsidP="00C735B1">
      <w:pPr>
        <w:widowControl w:val="0"/>
        <w:tabs>
          <w:tab w:val="left" w:pos="993"/>
        </w:tabs>
        <w:kinsoku w:val="0"/>
        <w:spacing w:line="264" w:lineRule="auto"/>
      </w:pPr>
      <w:r w:rsidRPr="003D3A57">
        <w:tab/>
      </w:r>
      <w:r w:rsidR="00337921" w:rsidRPr="003D3A57">
        <w:t>12</w:t>
      </w:r>
      <w:r w:rsidR="000D1D68" w:rsidRPr="003D3A57">
        <w:t>.2. galimybė užtikrinti nuolatinį duomenų tvarkymo sistemų ir paslaugų konfidencialumą, vientisumą, prieinamumą ir atsparumą;</w:t>
      </w:r>
    </w:p>
    <w:p w14:paraId="2E817610" w14:textId="77777777" w:rsidR="000D1D68" w:rsidRPr="003D3A57" w:rsidRDefault="00FF6EA6" w:rsidP="00C735B1">
      <w:pPr>
        <w:widowControl w:val="0"/>
        <w:tabs>
          <w:tab w:val="left" w:pos="993"/>
        </w:tabs>
        <w:kinsoku w:val="0"/>
        <w:spacing w:line="264" w:lineRule="auto"/>
      </w:pPr>
      <w:r w:rsidRPr="003D3A57">
        <w:tab/>
      </w:r>
      <w:r w:rsidR="00337921" w:rsidRPr="003D3A57">
        <w:t>12</w:t>
      </w:r>
      <w:r w:rsidR="000D1D68" w:rsidRPr="003D3A57">
        <w:t>.3. galimybė laiku atkurti prieinamumą ir prieigą prie asmens duomenų, įvykus fiziniam ar techniniam incidentui;</w:t>
      </w:r>
    </w:p>
    <w:p w14:paraId="379B1ACE" w14:textId="77777777" w:rsidR="000D1D68" w:rsidRPr="003D3A57" w:rsidRDefault="00FF6EA6" w:rsidP="00C735B1">
      <w:pPr>
        <w:widowControl w:val="0"/>
        <w:tabs>
          <w:tab w:val="left" w:pos="993"/>
        </w:tabs>
        <w:kinsoku w:val="0"/>
        <w:spacing w:line="264" w:lineRule="auto"/>
      </w:pPr>
      <w:r w:rsidRPr="003D3A57">
        <w:tab/>
      </w:r>
      <w:r w:rsidR="00337921" w:rsidRPr="003D3A57">
        <w:t>12</w:t>
      </w:r>
      <w:r w:rsidR="000D1D68" w:rsidRPr="003D3A57">
        <w:t>.4. techninių ir organizacinių priemonių, užtikrinančių duomenų tvarkymo saugumą, nuolatinio testavimo, tikrinimo ir įvertinimo procesas.</w:t>
      </w:r>
    </w:p>
    <w:p w14:paraId="54602641" w14:textId="77777777" w:rsidR="000D1D68" w:rsidRPr="003D3A57" w:rsidRDefault="00FF6EA6" w:rsidP="00C735B1">
      <w:pPr>
        <w:widowControl w:val="0"/>
        <w:tabs>
          <w:tab w:val="left" w:pos="993"/>
        </w:tabs>
        <w:kinsoku w:val="0"/>
        <w:spacing w:line="264" w:lineRule="auto"/>
      </w:pPr>
      <w:r w:rsidRPr="003D3A57">
        <w:tab/>
      </w:r>
      <w:r w:rsidR="00337921" w:rsidRPr="003D3A57">
        <w:t>1</w:t>
      </w:r>
      <w:r w:rsidR="00411817" w:rsidRPr="003D3A57">
        <w:t>3</w:t>
      </w:r>
      <w:r w:rsidR="000D1D68" w:rsidRPr="003D3A57">
        <w:t xml:space="preserve">. Pagal </w:t>
      </w:r>
      <w:r w:rsidR="000D1D68" w:rsidRPr="003D3A57">
        <w:rPr>
          <w:color w:val="000000"/>
        </w:rPr>
        <w:t xml:space="preserve">Reglamento </w:t>
      </w:r>
      <w:r w:rsidR="000D1D68" w:rsidRPr="003D3A57">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07A86827" w14:textId="77777777" w:rsidR="000D1D68" w:rsidRPr="003D3A57" w:rsidRDefault="00FF6EA6" w:rsidP="00C735B1">
      <w:pPr>
        <w:widowControl w:val="0"/>
        <w:tabs>
          <w:tab w:val="left" w:pos="993"/>
        </w:tabs>
        <w:kinsoku w:val="0"/>
        <w:spacing w:line="264" w:lineRule="auto"/>
      </w:pPr>
      <w:r w:rsidRPr="003D3A57">
        <w:tab/>
      </w:r>
      <w:r w:rsidR="00337921" w:rsidRPr="003D3A57">
        <w:t>14</w:t>
      </w:r>
      <w:r w:rsidR="000D1D68" w:rsidRPr="003D3A57">
        <w:t xml:space="preserve">. Duomenų tvarkytojas padeda Duomenų valdytojui užtikrinti Duomenų valdytojo pareigų pagal </w:t>
      </w:r>
      <w:r w:rsidR="000D1D68" w:rsidRPr="003D3A57">
        <w:rPr>
          <w:color w:val="000000"/>
        </w:rPr>
        <w:t xml:space="preserve">Reglamento </w:t>
      </w:r>
      <w:r w:rsidR="000D1D68" w:rsidRPr="003D3A57">
        <w:t xml:space="preserve">32 straipsnį vykdymą, teikdamas </w:t>
      </w:r>
      <w:r w:rsidR="000D1D68" w:rsidRPr="003D3A57">
        <w:rPr>
          <w:i/>
          <w:iCs/>
        </w:rPr>
        <w:t>inter alia</w:t>
      </w:r>
      <w:r w:rsidR="000D1D68" w:rsidRPr="003D3A57">
        <w:t xml:space="preserve"> Duomenų valdytojui informaciją apie technines ir organizacines priemones, kurias Duomenų tvarkytojas jau įgyvendino pagal </w:t>
      </w:r>
      <w:r w:rsidR="000D1D68" w:rsidRPr="003D3A57">
        <w:rPr>
          <w:color w:val="000000"/>
        </w:rPr>
        <w:t xml:space="preserve">Reglamento </w:t>
      </w:r>
      <w:r w:rsidR="000D1D68" w:rsidRPr="003D3A57">
        <w:t xml:space="preserve">32 straipsnį kartu su visa kita informacija, reikalinga Duomenų valdytojui įvykdyti Duomenų valdytojo pareigas pagal </w:t>
      </w:r>
      <w:r w:rsidR="000D1D68" w:rsidRPr="003D3A57">
        <w:rPr>
          <w:color w:val="000000"/>
        </w:rPr>
        <w:t xml:space="preserve">Reglamento </w:t>
      </w:r>
      <w:r w:rsidR="000D1D68" w:rsidRPr="003D3A57">
        <w:t xml:space="preserve">32 straipsnį. </w:t>
      </w:r>
    </w:p>
    <w:p w14:paraId="62B06028" w14:textId="77777777" w:rsidR="000D1D68" w:rsidRPr="003D3A57" w:rsidRDefault="00FF6EA6" w:rsidP="00C735B1">
      <w:pPr>
        <w:widowControl w:val="0"/>
        <w:tabs>
          <w:tab w:val="left" w:pos="993"/>
        </w:tabs>
        <w:kinsoku w:val="0"/>
        <w:spacing w:line="264" w:lineRule="auto"/>
      </w:pPr>
      <w:r w:rsidRPr="003D3A57">
        <w:tab/>
      </w:r>
      <w:r w:rsidR="00337921" w:rsidRPr="003D3A57">
        <w:t>15</w:t>
      </w:r>
      <w:r w:rsidR="000D1D68" w:rsidRPr="003D3A57">
        <w:t>. Jei kyla grėsmė asmens duomenų saugumui, Duomenų valdytojas S</w:t>
      </w:r>
      <w:r w:rsidR="00C70D29" w:rsidRPr="003D3A57">
        <w:t>utarties</w:t>
      </w:r>
      <w:r w:rsidR="00143D12" w:rsidRPr="003D3A57">
        <w:t xml:space="preserve"> 2 </w:t>
      </w:r>
      <w:r w:rsidR="000D1D68" w:rsidRPr="003D3A57">
        <w:t xml:space="preserve">priede nurodo papildomas priemones, kurias būtina įgyvendinti, o Duomenų tvarkytojas turi įgyvendinti papildomas priemones ir tas, kurias jau įgyvendino pagal </w:t>
      </w:r>
      <w:r w:rsidR="000D1D68" w:rsidRPr="003D3A57">
        <w:rPr>
          <w:color w:val="000000"/>
        </w:rPr>
        <w:t xml:space="preserve">Reglamento </w:t>
      </w:r>
      <w:r w:rsidR="000D1D68" w:rsidRPr="003D3A57">
        <w:t>32 straipsnį. Duomenų valdytojas turi teisę gauti šių priemonių taikymo, Duomenų tvarkytojui tvarkant Duomenų valdytojo pateiktus asmens duomenis, įrodymus.</w:t>
      </w:r>
    </w:p>
    <w:p w14:paraId="2365BD05" w14:textId="77777777" w:rsidR="000D1D68" w:rsidRPr="003D3A57" w:rsidRDefault="000D1D68" w:rsidP="00C735B1">
      <w:pPr>
        <w:pStyle w:val="Sraopastraipa"/>
        <w:spacing w:line="264" w:lineRule="auto"/>
      </w:pPr>
    </w:p>
    <w:p w14:paraId="11111E2B" w14:textId="77777777" w:rsidR="000D1D68" w:rsidRPr="003D3A57" w:rsidRDefault="000D1D68" w:rsidP="00C735B1">
      <w:pPr>
        <w:spacing w:line="264" w:lineRule="auto"/>
        <w:jc w:val="center"/>
        <w:rPr>
          <w:b/>
          <w:bCs/>
        </w:rPr>
      </w:pPr>
      <w:r w:rsidRPr="003D3A57">
        <w:rPr>
          <w:b/>
          <w:bCs/>
        </w:rPr>
        <w:t>VI SKYRIUS</w:t>
      </w:r>
    </w:p>
    <w:p w14:paraId="58BF17AF" w14:textId="77777777" w:rsidR="000D1D68" w:rsidRPr="003D3A57" w:rsidRDefault="000D1D68" w:rsidP="00C735B1">
      <w:pPr>
        <w:spacing w:line="264" w:lineRule="auto"/>
        <w:jc w:val="center"/>
        <w:rPr>
          <w:b/>
          <w:bCs/>
        </w:rPr>
      </w:pPr>
      <w:r w:rsidRPr="003D3A57">
        <w:rPr>
          <w:b/>
          <w:bCs/>
        </w:rPr>
        <w:t>PAGALBINIŲ DUOMENŲ TVARKYTOJŲ PASITELKIMAS</w:t>
      </w:r>
    </w:p>
    <w:p w14:paraId="35FC7A07" w14:textId="77777777" w:rsidR="000D1D68" w:rsidRPr="003D3A57" w:rsidRDefault="000D1D68" w:rsidP="00C735B1">
      <w:pPr>
        <w:pStyle w:val="Sraopastraipa"/>
        <w:spacing w:line="264" w:lineRule="auto"/>
        <w:rPr>
          <w:b/>
          <w:bCs/>
        </w:rPr>
      </w:pPr>
    </w:p>
    <w:p w14:paraId="31E23623" w14:textId="77777777" w:rsidR="000D1D68" w:rsidRPr="003D3A57" w:rsidRDefault="00D554B6" w:rsidP="00C735B1">
      <w:pPr>
        <w:widowControl w:val="0"/>
        <w:tabs>
          <w:tab w:val="left" w:pos="993"/>
        </w:tabs>
        <w:kinsoku w:val="0"/>
        <w:spacing w:line="264" w:lineRule="auto"/>
      </w:pPr>
      <w:r w:rsidRPr="003D3A57">
        <w:tab/>
      </w:r>
      <w:r w:rsidR="00D82F52" w:rsidRPr="003D3A57">
        <w:t>16</w:t>
      </w:r>
      <w:r w:rsidR="000D1D68" w:rsidRPr="003D3A57">
        <w:t>.</w:t>
      </w:r>
      <w:r w:rsidR="00A53F7B" w:rsidRPr="003D3A57">
        <w:t xml:space="preserve"> </w:t>
      </w:r>
      <w:r w:rsidR="000D1D68" w:rsidRPr="003D3A57">
        <w:t xml:space="preserve">Duomenų tvarkytojas turi laikytis </w:t>
      </w:r>
      <w:r w:rsidR="000D1D68" w:rsidRPr="003D3A57">
        <w:rPr>
          <w:color w:val="000000"/>
        </w:rPr>
        <w:t xml:space="preserve">Reglamento </w:t>
      </w:r>
      <w:r w:rsidR="000D1D68" w:rsidRPr="003D3A57">
        <w:t>28 straipsnio 2 ir 4 dalyse nurodytų reikalavimų, kad galėtų pasitelkti pagalbinį duomenų tvarkytoją.</w:t>
      </w:r>
    </w:p>
    <w:p w14:paraId="4E439D27" w14:textId="77777777" w:rsidR="000D1D68" w:rsidRPr="003D3A57" w:rsidRDefault="00D554B6" w:rsidP="00C735B1">
      <w:pPr>
        <w:widowControl w:val="0"/>
        <w:tabs>
          <w:tab w:val="left" w:pos="993"/>
        </w:tabs>
        <w:kinsoku w:val="0"/>
        <w:spacing w:line="264" w:lineRule="auto"/>
      </w:pPr>
      <w:r w:rsidRPr="003D3A57">
        <w:tab/>
      </w:r>
      <w:r w:rsidR="00D82F52" w:rsidRPr="003D3A57">
        <w:t>17</w:t>
      </w:r>
      <w:r w:rsidR="00A53F7B" w:rsidRPr="003D3A57">
        <w:t xml:space="preserve">. </w:t>
      </w:r>
      <w:r w:rsidR="000D1D68" w:rsidRPr="003D3A57">
        <w:t>Šio</w:t>
      </w:r>
      <w:r w:rsidR="00C70D29" w:rsidRPr="003D3A57">
        <w:t>s</w:t>
      </w:r>
      <w:r w:rsidR="000D1D68" w:rsidRPr="003D3A57">
        <w:t xml:space="preserve"> Su</w:t>
      </w:r>
      <w:r w:rsidR="00C70D29" w:rsidRPr="003D3A57">
        <w:t>tarties</w:t>
      </w:r>
      <w:r w:rsidR="000D1D68" w:rsidRPr="003D3A57">
        <w:t xml:space="preserve"> vykdymui Duomenų tvarkytojas nepasitelkia pagalbinio duomenų tvarkytojo be išankstinio bendrojo rašytinio Duomenų valdytojo leidimo. </w:t>
      </w:r>
      <w:bookmarkStart w:id="0" w:name="_Hlk73083457"/>
      <w:r w:rsidR="000D1D68" w:rsidRPr="003D3A57">
        <w:t xml:space="preserve">Laikoma, kad šis </w:t>
      </w:r>
      <w:r w:rsidR="002D01EF" w:rsidRPr="003D3A57">
        <w:t>Sutartis</w:t>
      </w:r>
      <w:r w:rsidR="000D1D68" w:rsidRPr="003D3A57">
        <w:t xml:space="preserve"> kartu </w:t>
      </w:r>
      <w:r w:rsidR="000D1D68" w:rsidRPr="003D3A57">
        <w:lastRenderedPageBreak/>
        <w:t xml:space="preserve">yra bendrasis rašytinis Duomenų valdytojo leidimas Duomenų tvarkytojui, suteikiantis teisę Duomenų tvarkytojui pasitelkti pagalbinius duomenų tvarkytojus. </w:t>
      </w:r>
      <w:bookmarkEnd w:id="0"/>
      <w:r w:rsidR="000D1D68" w:rsidRPr="003D3A57">
        <w:t>Duomenų tvarkytojas raštu informuoja Duomenų valdytoją apie bet kokius numatomus pakeitimus, susijusius su pagalbinių duomenų tvarkytojų pasitelkimu ar pakeitimu, prieš 5 darbo dienas, tokiu būdu Duomenų valdytojui suteikiant galimybę prieštarauti tokiems pakeitimams iki atitinkamo (-ų) pagalbinio (-ų) duomenų tvarkytojo (-ų) pasitelkimo. Negavus Duomenų valdytojo nesutikimo per  5 darbo dienas, laikoma kad Duomenų valdytojas sutinka su naujo pagalbinio duomenų tvarkytojo pasitelkimu.  Duomenų valdytojo jau įgaliotų pagalbinių duomenų tvarkytojų sąrašas pateikiamas Su</w:t>
      </w:r>
      <w:r w:rsidR="00C70D29" w:rsidRPr="003D3A57">
        <w:t>tarties</w:t>
      </w:r>
      <w:r w:rsidR="000D1D68" w:rsidRPr="003D3A57">
        <w:t xml:space="preserve"> </w:t>
      </w:r>
      <w:r w:rsidR="00143D12" w:rsidRPr="003D3A57">
        <w:t>3</w:t>
      </w:r>
      <w:r w:rsidR="000D1D68" w:rsidRPr="003D3A57">
        <w:t xml:space="preserve"> priede. </w:t>
      </w:r>
    </w:p>
    <w:p w14:paraId="12F0C31A" w14:textId="76B0F21B" w:rsidR="000D1D68" w:rsidRPr="003D3A57" w:rsidRDefault="00D554B6" w:rsidP="00C735B1">
      <w:pPr>
        <w:widowControl w:val="0"/>
        <w:shd w:val="clear" w:color="auto" w:fill="FFFFFF"/>
        <w:tabs>
          <w:tab w:val="left" w:pos="993"/>
        </w:tabs>
        <w:kinsoku w:val="0"/>
        <w:autoSpaceDE w:val="0"/>
        <w:autoSpaceDN w:val="0"/>
        <w:adjustRightInd w:val="0"/>
        <w:spacing w:line="264" w:lineRule="auto"/>
        <w:rPr>
          <w:color w:val="000000"/>
          <w:spacing w:val="-8"/>
        </w:rPr>
      </w:pPr>
      <w:r w:rsidRPr="003D3A57">
        <w:tab/>
      </w:r>
      <w:r w:rsidR="00E97818" w:rsidRPr="003D3A57">
        <w:t>18</w:t>
      </w:r>
      <w:r w:rsidR="00A53F7B" w:rsidRPr="003D3A57">
        <w:t xml:space="preserve">. </w:t>
      </w:r>
      <w:r w:rsidR="000D1D68" w:rsidRPr="003D3A57">
        <w:t>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w:t>
      </w:r>
      <w:r w:rsidR="00C70D29" w:rsidRPr="003D3A57">
        <w:t>tarties</w:t>
      </w:r>
      <w:r w:rsidR="000D1D68" w:rsidRPr="003D3A57">
        <w:t xml:space="preserve"> ar kitame teisės akte, visų pirma prievolė pakankamai užtikrinti, kad tinkamos techninės ir organizacinės priemonės bus įgyvendintos tokiu būdu, kad duomenų tvarkymas atitiktų Su</w:t>
      </w:r>
      <w:r w:rsidR="00C70D29" w:rsidRPr="003D3A57">
        <w:t>tarties</w:t>
      </w:r>
      <w:r w:rsidR="000D1D68" w:rsidRPr="003D3A57">
        <w:t xml:space="preserve"> ir </w:t>
      </w:r>
      <w:r w:rsidR="000D1D68" w:rsidRPr="003D3A57">
        <w:rPr>
          <w:color w:val="000000"/>
        </w:rPr>
        <w:t xml:space="preserve">Reglamento </w:t>
      </w:r>
      <w:r w:rsidR="000D1D68" w:rsidRPr="003D3A57">
        <w:t xml:space="preserve">reikalavimus. </w:t>
      </w:r>
    </w:p>
    <w:p w14:paraId="39797F6F" w14:textId="77777777" w:rsidR="000D1D68" w:rsidRPr="003D3A57" w:rsidRDefault="00D554B6" w:rsidP="00C735B1">
      <w:pPr>
        <w:widowControl w:val="0"/>
        <w:tabs>
          <w:tab w:val="left" w:pos="993"/>
        </w:tabs>
        <w:kinsoku w:val="0"/>
        <w:spacing w:line="264" w:lineRule="auto"/>
      </w:pPr>
      <w:r w:rsidRPr="003D3A57">
        <w:tab/>
      </w:r>
      <w:r w:rsidR="00E97818" w:rsidRPr="003D3A57">
        <w:t>19</w:t>
      </w:r>
      <w:r w:rsidR="00A53F7B" w:rsidRPr="003D3A57">
        <w:t xml:space="preserve">. </w:t>
      </w:r>
      <w:r w:rsidR="000D1D68" w:rsidRPr="003D3A57">
        <w:t xml:space="preserve">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w:t>
      </w:r>
      <w:r w:rsidR="00C70D29" w:rsidRPr="003D3A57">
        <w:t>Sutartyje</w:t>
      </w:r>
      <w:r w:rsidR="000D1D68" w:rsidRPr="003D3A57">
        <w:t>. Tais atvejais, kai Duomenų tvarkytojo ar jo pasitelkto pagalbinio duomenų tvarkytojo atliekamas duomenų tvarkymas dėl techninių ar organizacinių pagalbinių duomenų tvarkytojo taikomų priemonių gali turėti įtakos Su</w:t>
      </w:r>
      <w:r w:rsidR="00C70D29" w:rsidRPr="003D3A57">
        <w:t>tartyje</w:t>
      </w:r>
      <w:r w:rsidR="000D1D68" w:rsidRPr="003D3A57">
        <w:t xml:space="preserve"> ar jos prieduose nurodytiems Duomenų valdytojo nurodymams arba tvarkomų asmens duomenų apsaugos lygiui, Duomenų tvarkytojas privalo Duomenų valdytojui pateikti sutarties su pagalbiniu duomenų tvarkytoju kopiją savo iniciatyva. Duomenų valdytojui nėra privaloma pateikti sutarties dalių, susijusių su verslo klausimais, kurie nedaro įtakos su pagalbiniu duomenų tvarkytoju sudarytos sutarties teisinėms asmens duomenų apsaugos sąlygoms.</w:t>
      </w:r>
    </w:p>
    <w:p w14:paraId="051A87A4" w14:textId="16D1E06F" w:rsidR="00A53F7B" w:rsidRPr="003D3A57" w:rsidRDefault="00D554B6" w:rsidP="00C735B1">
      <w:pPr>
        <w:widowControl w:val="0"/>
        <w:tabs>
          <w:tab w:val="left" w:pos="993"/>
        </w:tabs>
        <w:kinsoku w:val="0"/>
        <w:spacing w:line="264" w:lineRule="auto"/>
      </w:pPr>
      <w:r w:rsidRPr="003D3A57">
        <w:rPr>
          <w:color w:val="000000"/>
        </w:rPr>
        <w:tab/>
      </w:r>
      <w:r w:rsidR="00E97818" w:rsidRPr="003D3A57">
        <w:rPr>
          <w:color w:val="000000"/>
        </w:rPr>
        <w:t>20</w:t>
      </w:r>
      <w:r w:rsidR="00A53F7B" w:rsidRPr="003D3A57">
        <w:rPr>
          <w:color w:val="000000"/>
        </w:rPr>
        <w:t>.</w:t>
      </w:r>
      <w:r w:rsidR="00143D12" w:rsidRPr="003D3A57">
        <w:rPr>
          <w:color w:val="000000"/>
        </w:rPr>
        <w:t xml:space="preserve"> </w:t>
      </w:r>
      <w:r w:rsidR="000D1D68" w:rsidRPr="003D3A57">
        <w:rPr>
          <w:color w:val="000000"/>
        </w:rPr>
        <w:t xml:space="preserve">Jei </w:t>
      </w:r>
      <w:r w:rsidR="000D1D68" w:rsidRPr="003D3A57">
        <w:rPr>
          <w:color w:val="000000"/>
          <w:spacing w:val="1"/>
        </w:rPr>
        <w:t xml:space="preserve">Duomenų tvarkytojo Duomenų valdytojo asmens duomenų tvarkymui pasitelkti pagalbiniai duomenų tvarkytojai </w:t>
      </w:r>
      <w:r w:rsidR="000D1D68" w:rsidRPr="003D3A57">
        <w:rPr>
          <w:color w:val="000000"/>
        </w:rPr>
        <w:t>pasitelkia kitus pagalbinius duomenų tvarkytojus, Duomenų tvarkytojas turi užtikrinti, kad jų pasitelkimui būtų taikomos Su</w:t>
      </w:r>
      <w:r w:rsidR="00143D12" w:rsidRPr="003D3A57">
        <w:rPr>
          <w:color w:val="000000"/>
        </w:rPr>
        <w:t>tarties</w:t>
      </w:r>
      <w:r w:rsidR="00992104" w:rsidRPr="003D3A57">
        <w:rPr>
          <w:color w:val="000000"/>
        </w:rPr>
        <w:t xml:space="preserve"> 16-19, 24</w:t>
      </w:r>
      <w:r w:rsidR="000D1D68" w:rsidRPr="003D3A57">
        <w:rPr>
          <w:color w:val="000000"/>
        </w:rPr>
        <w:t>, 3</w:t>
      </w:r>
      <w:r w:rsidR="00D91C6B" w:rsidRPr="003D3A57">
        <w:rPr>
          <w:color w:val="000000"/>
        </w:rPr>
        <w:t>7</w:t>
      </w:r>
      <w:r w:rsidR="000D1D68" w:rsidRPr="003D3A57">
        <w:rPr>
          <w:color w:val="000000"/>
        </w:rPr>
        <w:t xml:space="preserve"> punktuose nustatytos sąlygos.</w:t>
      </w:r>
    </w:p>
    <w:p w14:paraId="65D24889" w14:textId="77777777" w:rsidR="000D1D68" w:rsidRPr="003D3A57" w:rsidRDefault="00D554B6" w:rsidP="00C735B1">
      <w:pPr>
        <w:widowControl w:val="0"/>
        <w:tabs>
          <w:tab w:val="left" w:pos="993"/>
        </w:tabs>
        <w:kinsoku w:val="0"/>
        <w:spacing w:line="264" w:lineRule="auto"/>
      </w:pPr>
      <w:r w:rsidRPr="003D3A57">
        <w:tab/>
      </w:r>
      <w:r w:rsidR="00F60026" w:rsidRPr="003D3A57">
        <w:t>21</w:t>
      </w:r>
      <w:r w:rsidR="00A53F7B" w:rsidRPr="003D3A57">
        <w:t xml:space="preserve">. </w:t>
      </w:r>
      <w:r w:rsidR="000D1D68" w:rsidRPr="003D3A57">
        <w:t xml:space="preserve">Jei pagalbinis duomenų tvarkytojas ar jo pasitelktas kitas pagalbinis duomenų tvarkytojas nevykdo asmens duomenų apsaugos prievolių, Duomenų tvarkytojas, su kuriuo sudaryta ši </w:t>
      </w:r>
      <w:r w:rsidR="002D01EF" w:rsidRPr="003D3A57">
        <w:t>Sutartis</w:t>
      </w:r>
      <w:r w:rsidR="000D1D68" w:rsidRPr="003D3A57">
        <w:t xml:space="preserve">, išlieka visiškai atsakingas duomenų valdytojui už visų pagalbinių duomenų tvarkytojų prievolių vykdymą. Tai nedaro įtakos duomenų subjektų teisėms pagal </w:t>
      </w:r>
      <w:r w:rsidR="000D1D68" w:rsidRPr="003D3A57">
        <w:rPr>
          <w:color w:val="000000"/>
        </w:rPr>
        <w:t>Reglamentą</w:t>
      </w:r>
      <w:r w:rsidR="000D1D68" w:rsidRPr="003D3A57">
        <w:t xml:space="preserve">, ypač </w:t>
      </w:r>
      <w:r w:rsidR="000D1D68" w:rsidRPr="003D3A57">
        <w:rPr>
          <w:color w:val="000000"/>
        </w:rPr>
        <w:t>Reglamento 79</w:t>
      </w:r>
      <w:r w:rsidR="000D1D68" w:rsidRPr="003D3A57">
        <w:t xml:space="preserve"> ir 82 straipsniuose numatytoms teisėms, Duomenų valdytojo ir Duomenų tvarkytojo, įskaitant pagalbinių duomenų tvarkytojų atžvilgiu.</w:t>
      </w:r>
    </w:p>
    <w:p w14:paraId="4F35A52E" w14:textId="77777777" w:rsidR="000D1D68" w:rsidRPr="003D3A57" w:rsidRDefault="000D1D68" w:rsidP="00C735B1">
      <w:pPr>
        <w:pStyle w:val="Sraopastraipa"/>
        <w:spacing w:line="264" w:lineRule="auto"/>
      </w:pPr>
    </w:p>
    <w:p w14:paraId="580EC7C0" w14:textId="77777777" w:rsidR="00A53F7B" w:rsidRPr="003D3A57" w:rsidRDefault="00A53F7B" w:rsidP="00C735B1">
      <w:pPr>
        <w:pStyle w:val="Sraopastraipa"/>
        <w:tabs>
          <w:tab w:val="left" w:pos="567"/>
        </w:tabs>
        <w:spacing w:line="264" w:lineRule="auto"/>
        <w:ind w:left="0"/>
        <w:jc w:val="center"/>
        <w:rPr>
          <w:b/>
        </w:rPr>
      </w:pPr>
      <w:r w:rsidRPr="003D3A57">
        <w:rPr>
          <w:b/>
        </w:rPr>
        <w:t>VII SKYRIUS</w:t>
      </w:r>
    </w:p>
    <w:p w14:paraId="4A11FC1F" w14:textId="77777777" w:rsidR="00A53F7B" w:rsidRPr="003D3A57" w:rsidRDefault="00A53F7B" w:rsidP="00C735B1">
      <w:pPr>
        <w:pStyle w:val="Sraopastraipa"/>
        <w:tabs>
          <w:tab w:val="left" w:pos="567"/>
        </w:tabs>
        <w:spacing w:line="264" w:lineRule="auto"/>
        <w:ind w:left="0"/>
        <w:jc w:val="center"/>
        <w:rPr>
          <w:b/>
        </w:rPr>
      </w:pPr>
      <w:r w:rsidRPr="003D3A57">
        <w:rPr>
          <w:b/>
        </w:rPr>
        <w:t>DUOMENŲ PERDAVIMAS Į TREČIĄSIAS VALSTYBES ARBA TARPTAUTINĖMS ORGANIZACIJOMS</w:t>
      </w:r>
    </w:p>
    <w:p w14:paraId="2F021644" w14:textId="77777777" w:rsidR="00A53F7B" w:rsidRPr="003D3A57" w:rsidRDefault="00A53F7B" w:rsidP="00C735B1">
      <w:pPr>
        <w:pStyle w:val="Sraopastraipa"/>
        <w:tabs>
          <w:tab w:val="left" w:pos="567"/>
        </w:tabs>
        <w:spacing w:line="264" w:lineRule="auto"/>
        <w:ind w:left="0"/>
      </w:pPr>
    </w:p>
    <w:p w14:paraId="7E1D02D8" w14:textId="77777777" w:rsidR="00A53F7B" w:rsidRPr="003D3A57" w:rsidRDefault="00D554B6" w:rsidP="00C735B1">
      <w:pPr>
        <w:widowControl w:val="0"/>
        <w:tabs>
          <w:tab w:val="left" w:pos="1134"/>
        </w:tabs>
        <w:kinsoku w:val="0"/>
        <w:spacing w:line="264" w:lineRule="auto"/>
        <w:rPr>
          <w:bCs/>
        </w:rPr>
      </w:pPr>
      <w:r w:rsidRPr="003D3A57">
        <w:tab/>
      </w:r>
      <w:r w:rsidR="005207E2" w:rsidRPr="003D3A57">
        <w:t>22</w:t>
      </w:r>
      <w:r w:rsidR="00A53F7B" w:rsidRPr="003D3A57">
        <w:t>. Duomenų</w:t>
      </w:r>
      <w:r w:rsidR="00A53F7B" w:rsidRPr="003D3A57">
        <w:rPr>
          <w:bCs/>
        </w:rPr>
        <w:t xml:space="preserve"> tvarkytojas asmens duomenis gali perduoti</w:t>
      </w:r>
      <w:r w:rsidR="00A53F7B" w:rsidRPr="003D3A57">
        <w:rPr>
          <w:rStyle w:val="Puslapioinaosnuoroda"/>
        </w:rPr>
        <w:footnoteReference w:id="1"/>
      </w:r>
      <w:r w:rsidR="00A53F7B" w:rsidRPr="003D3A57">
        <w:rPr>
          <w:bCs/>
        </w:rPr>
        <w:t xml:space="preserve"> į trečiąsias valstybes ar tarptautinėms organizacijoms tik gavęs Duomenų valdytojo dokumentais įformintus nurodymus ir laikydamasis </w:t>
      </w:r>
      <w:r w:rsidR="00A53F7B" w:rsidRPr="003D3A57">
        <w:rPr>
          <w:color w:val="000000"/>
        </w:rPr>
        <w:t xml:space="preserve">Reglamento </w:t>
      </w:r>
      <w:r w:rsidR="00A53F7B" w:rsidRPr="003D3A57">
        <w:rPr>
          <w:bCs/>
        </w:rPr>
        <w:t>V skyriaus reikalavimų.</w:t>
      </w:r>
    </w:p>
    <w:p w14:paraId="3A0317FF" w14:textId="77777777" w:rsidR="00A53F7B" w:rsidRPr="003D3A57" w:rsidRDefault="00D554B6" w:rsidP="00C735B1">
      <w:pPr>
        <w:widowControl w:val="0"/>
        <w:tabs>
          <w:tab w:val="left" w:pos="1134"/>
        </w:tabs>
        <w:kinsoku w:val="0"/>
        <w:spacing w:line="264" w:lineRule="auto"/>
        <w:rPr>
          <w:bCs/>
        </w:rPr>
      </w:pPr>
      <w:r w:rsidRPr="003D3A57">
        <w:rPr>
          <w:bCs/>
        </w:rPr>
        <w:tab/>
      </w:r>
      <w:r w:rsidR="005207E2" w:rsidRPr="003D3A57">
        <w:rPr>
          <w:bCs/>
        </w:rPr>
        <w:t>23</w:t>
      </w:r>
      <w:r w:rsidR="00A53F7B" w:rsidRPr="003D3A57">
        <w:rPr>
          <w:bCs/>
        </w:rPr>
        <w:t xml:space="preserve">. Jei asmens duomenis trečiosioms valstybėms ar tarptautinėms organizacijoms reikia </w:t>
      </w:r>
      <w:r w:rsidR="00A53F7B" w:rsidRPr="003D3A57">
        <w:rPr>
          <w:bCs/>
        </w:rPr>
        <w:lastRenderedPageBreak/>
        <w:t xml:space="preserve">perduoti pagal Europos Sąjungos ar Lietuvos Respublikos teisės aktus, kurių turi laikytis Duomenų </w:t>
      </w:r>
      <w:r w:rsidR="00A53F7B" w:rsidRPr="003D3A57">
        <w:t>tvarkytojas</w:t>
      </w:r>
      <w:r w:rsidR="00A53F7B" w:rsidRPr="003D3A57">
        <w:rPr>
          <w:bCs/>
        </w:rPr>
        <w:t>, nors Duomenų valdytojas nedavė nurodymų Duomenų tvarkytojui tai atlikti, Duomenų tvarkytojas informuoja Duomenų valdytoją apie šį teisinį reikalavimą prieš duomenų perdavimą, nebent tas teisės aktas draudžia pateikti tokią informaciją.</w:t>
      </w:r>
    </w:p>
    <w:p w14:paraId="23BC7179" w14:textId="77777777" w:rsidR="00A53F7B" w:rsidRPr="003D3A57" w:rsidRDefault="00D554B6" w:rsidP="00C735B1">
      <w:pPr>
        <w:widowControl w:val="0"/>
        <w:tabs>
          <w:tab w:val="left" w:pos="1134"/>
        </w:tabs>
        <w:kinsoku w:val="0"/>
        <w:spacing w:line="264" w:lineRule="auto"/>
        <w:rPr>
          <w:bCs/>
        </w:rPr>
      </w:pPr>
      <w:r w:rsidRPr="003D3A57">
        <w:rPr>
          <w:bCs/>
        </w:rPr>
        <w:tab/>
      </w:r>
      <w:r w:rsidR="005207E2" w:rsidRPr="003D3A57">
        <w:rPr>
          <w:bCs/>
        </w:rPr>
        <w:t>24</w:t>
      </w:r>
      <w:r w:rsidR="00A53F7B" w:rsidRPr="003D3A57">
        <w:rPr>
          <w:bCs/>
        </w:rPr>
        <w:t xml:space="preserve">. Duomenų tvarkytojas be Duomenų valdytojo dokumentais įformintų nurodymų </w:t>
      </w:r>
      <w:r w:rsidR="00A53F7B" w:rsidRPr="003D3A57">
        <w:t xml:space="preserve">arba be konkretaus reikalavimo pagal </w:t>
      </w:r>
      <w:r w:rsidR="00A53F7B" w:rsidRPr="003D3A57">
        <w:rPr>
          <w:bCs/>
        </w:rPr>
        <w:t>Europos Sąjungos ar Lietuvos Respublikos teisės aktus negali pagal šią Sutartį:</w:t>
      </w:r>
      <w:r w:rsidR="00A53F7B" w:rsidRPr="003D3A57">
        <w:t xml:space="preserve"> </w:t>
      </w:r>
    </w:p>
    <w:p w14:paraId="0F59EEA6" w14:textId="77777777" w:rsidR="00A53F7B" w:rsidRPr="003D3A57" w:rsidRDefault="00D554B6" w:rsidP="00C735B1">
      <w:pPr>
        <w:widowControl w:val="0"/>
        <w:tabs>
          <w:tab w:val="left" w:pos="1134"/>
        </w:tabs>
        <w:kinsoku w:val="0"/>
        <w:spacing w:line="264" w:lineRule="auto"/>
        <w:rPr>
          <w:bCs/>
        </w:rPr>
      </w:pPr>
      <w:r w:rsidRPr="003D3A57">
        <w:rPr>
          <w:bCs/>
        </w:rPr>
        <w:tab/>
      </w:r>
      <w:r w:rsidR="005207E2" w:rsidRPr="003D3A57">
        <w:rPr>
          <w:bCs/>
        </w:rPr>
        <w:t>24</w:t>
      </w:r>
      <w:r w:rsidR="00A53F7B" w:rsidRPr="003D3A57">
        <w:rPr>
          <w:bCs/>
        </w:rPr>
        <w:t xml:space="preserve">.1. perduoti </w:t>
      </w:r>
      <w:r w:rsidR="00A53F7B" w:rsidRPr="003D3A57">
        <w:t>asmens</w:t>
      </w:r>
      <w:r w:rsidR="00A53F7B" w:rsidRPr="003D3A57">
        <w:rPr>
          <w:bCs/>
        </w:rPr>
        <w:t xml:space="preserve"> duomenis Duomenų valdytojui ar Duomenų tvarkytojui trečiojoje valstybėje ar tarptautinėje organizacijoje;</w:t>
      </w:r>
    </w:p>
    <w:p w14:paraId="082518EB" w14:textId="77777777" w:rsidR="00A53F7B" w:rsidRPr="003D3A57" w:rsidRDefault="00D554B6" w:rsidP="00C735B1">
      <w:pPr>
        <w:widowControl w:val="0"/>
        <w:tabs>
          <w:tab w:val="left" w:pos="1134"/>
        </w:tabs>
        <w:kinsoku w:val="0"/>
        <w:spacing w:line="264" w:lineRule="auto"/>
        <w:rPr>
          <w:bCs/>
        </w:rPr>
      </w:pPr>
      <w:r w:rsidRPr="003D3A57">
        <w:rPr>
          <w:bCs/>
        </w:rPr>
        <w:tab/>
      </w:r>
      <w:r w:rsidR="00A53F7B" w:rsidRPr="003D3A57">
        <w:rPr>
          <w:bCs/>
        </w:rPr>
        <w:t>2</w:t>
      </w:r>
      <w:r w:rsidR="005207E2" w:rsidRPr="003D3A57">
        <w:rPr>
          <w:bCs/>
        </w:rPr>
        <w:t>4</w:t>
      </w:r>
      <w:r w:rsidR="00A53F7B" w:rsidRPr="003D3A57">
        <w:rPr>
          <w:bCs/>
        </w:rPr>
        <w:t>.2. perduoti asmens duomenų tvarkymą pagalbiniam duomenų tvarkytojui trečiojoje valstybėje;</w:t>
      </w:r>
    </w:p>
    <w:p w14:paraId="1239B535" w14:textId="77777777" w:rsidR="00A53F7B" w:rsidRPr="003D3A57" w:rsidRDefault="00D554B6" w:rsidP="00C735B1">
      <w:pPr>
        <w:widowControl w:val="0"/>
        <w:tabs>
          <w:tab w:val="left" w:pos="1134"/>
        </w:tabs>
        <w:kinsoku w:val="0"/>
        <w:spacing w:line="264" w:lineRule="auto"/>
        <w:rPr>
          <w:bCs/>
        </w:rPr>
      </w:pPr>
      <w:r w:rsidRPr="003D3A57">
        <w:rPr>
          <w:bCs/>
        </w:rPr>
        <w:tab/>
      </w:r>
      <w:r w:rsidR="005207E2" w:rsidRPr="003D3A57">
        <w:rPr>
          <w:bCs/>
        </w:rPr>
        <w:t>24</w:t>
      </w:r>
      <w:r w:rsidR="00A53F7B" w:rsidRPr="003D3A57">
        <w:rPr>
          <w:bCs/>
        </w:rPr>
        <w:t>.3. leisti, kad asmens duomenis tvarkytų Duomenų tvarkytojas trečiojoje valstybėje.</w:t>
      </w:r>
    </w:p>
    <w:p w14:paraId="4AE970D2" w14:textId="0B1CD5DF" w:rsidR="00A53F7B" w:rsidRDefault="00D554B6" w:rsidP="00C735B1">
      <w:pPr>
        <w:widowControl w:val="0"/>
        <w:tabs>
          <w:tab w:val="left" w:pos="1134"/>
        </w:tabs>
        <w:kinsoku w:val="0"/>
        <w:spacing w:line="264" w:lineRule="auto"/>
        <w:rPr>
          <w:bCs/>
        </w:rPr>
      </w:pPr>
      <w:r w:rsidRPr="003D3A57">
        <w:rPr>
          <w:bCs/>
        </w:rPr>
        <w:tab/>
      </w:r>
      <w:r w:rsidR="00A53F7B" w:rsidRPr="003D3A57">
        <w:rPr>
          <w:bCs/>
        </w:rPr>
        <w:t>2</w:t>
      </w:r>
      <w:r w:rsidR="00F27A57" w:rsidRPr="003D3A57">
        <w:rPr>
          <w:bCs/>
        </w:rPr>
        <w:t>5</w:t>
      </w:r>
      <w:r w:rsidR="00A53F7B" w:rsidRPr="003D3A57">
        <w:rPr>
          <w:bCs/>
        </w:rPr>
        <w:t>.</w:t>
      </w:r>
      <w:r w:rsidR="00E17613" w:rsidRPr="003D3A57">
        <w:rPr>
          <w:bCs/>
        </w:rPr>
        <w:t xml:space="preserve"> </w:t>
      </w:r>
      <w:r w:rsidR="00A53F7B" w:rsidRPr="003D3A57">
        <w:rPr>
          <w:bCs/>
        </w:rPr>
        <w:t>Ši Su</w:t>
      </w:r>
      <w:r w:rsidR="00E17613" w:rsidRPr="003D3A57">
        <w:rPr>
          <w:bCs/>
        </w:rPr>
        <w:t>tartis</w:t>
      </w:r>
      <w:r w:rsidR="00A53F7B" w:rsidRPr="003D3A57">
        <w:rPr>
          <w:bCs/>
        </w:rPr>
        <w:t xml:space="preserve"> nėra standartinės duomenų apsaugos sąlygos, apibrėžtos</w:t>
      </w:r>
      <w:r w:rsidR="00A53F7B" w:rsidRPr="003D3A57">
        <w:rPr>
          <w:color w:val="000000"/>
        </w:rPr>
        <w:t xml:space="preserve"> Reglamento </w:t>
      </w:r>
      <w:r w:rsidR="00A53F7B" w:rsidRPr="003D3A57">
        <w:rPr>
          <w:bCs/>
        </w:rPr>
        <w:t>46 straipsnio 2 dalies c ir d punktuose, ir šalys negali remtis S</w:t>
      </w:r>
      <w:r w:rsidR="00E17613" w:rsidRPr="003D3A57">
        <w:rPr>
          <w:bCs/>
        </w:rPr>
        <w:t>utartimi</w:t>
      </w:r>
      <w:r w:rsidR="00A53F7B" w:rsidRPr="003D3A57">
        <w:rPr>
          <w:bCs/>
        </w:rPr>
        <w:t xml:space="preserve"> kaip asmens duomenų perdavimo į trečiąsias valstybes ar tarptautinėms organizacijoms pagrindu pagal </w:t>
      </w:r>
      <w:r w:rsidR="00A53F7B" w:rsidRPr="003D3A57">
        <w:rPr>
          <w:color w:val="000000"/>
        </w:rPr>
        <w:t xml:space="preserve">Reglamento </w:t>
      </w:r>
      <w:r w:rsidR="00A53F7B" w:rsidRPr="003D3A57">
        <w:rPr>
          <w:bCs/>
        </w:rPr>
        <w:t>V skyrių.</w:t>
      </w:r>
    </w:p>
    <w:p w14:paraId="6C4580D5" w14:textId="77777777" w:rsidR="00C735B1" w:rsidRPr="003D3A57" w:rsidRDefault="00C735B1" w:rsidP="00C735B1">
      <w:pPr>
        <w:widowControl w:val="0"/>
        <w:tabs>
          <w:tab w:val="left" w:pos="1134"/>
        </w:tabs>
        <w:kinsoku w:val="0"/>
        <w:spacing w:line="264" w:lineRule="auto"/>
        <w:rPr>
          <w:bCs/>
        </w:rPr>
      </w:pPr>
    </w:p>
    <w:p w14:paraId="456AB384" w14:textId="77777777" w:rsidR="00E17613" w:rsidRPr="003D3A57" w:rsidRDefault="00E17613" w:rsidP="00C735B1">
      <w:pPr>
        <w:pStyle w:val="Sraopastraipa"/>
        <w:tabs>
          <w:tab w:val="left" w:pos="567"/>
        </w:tabs>
        <w:spacing w:line="264" w:lineRule="auto"/>
        <w:ind w:left="0"/>
        <w:jc w:val="center"/>
        <w:rPr>
          <w:b/>
        </w:rPr>
      </w:pPr>
      <w:r w:rsidRPr="003D3A57">
        <w:rPr>
          <w:b/>
        </w:rPr>
        <w:t>VIII SKYRIUS</w:t>
      </w:r>
    </w:p>
    <w:p w14:paraId="2975AE57" w14:textId="77777777" w:rsidR="00E17613" w:rsidRPr="003D3A57" w:rsidRDefault="00E17613" w:rsidP="00C735B1">
      <w:pPr>
        <w:pStyle w:val="Sraopastraipa"/>
        <w:tabs>
          <w:tab w:val="left" w:pos="567"/>
        </w:tabs>
        <w:spacing w:line="264" w:lineRule="auto"/>
        <w:ind w:left="0"/>
        <w:jc w:val="center"/>
        <w:rPr>
          <w:b/>
        </w:rPr>
      </w:pPr>
      <w:r w:rsidRPr="003D3A57">
        <w:rPr>
          <w:b/>
        </w:rPr>
        <w:t>PAGALBA DUOMENŲ VALDYTOJUI</w:t>
      </w:r>
    </w:p>
    <w:p w14:paraId="22ADFBDA" w14:textId="77777777" w:rsidR="00E17613" w:rsidRPr="003D3A57" w:rsidRDefault="00E17613" w:rsidP="00C735B1">
      <w:pPr>
        <w:pStyle w:val="Sraopastraipa"/>
        <w:tabs>
          <w:tab w:val="left" w:pos="567"/>
        </w:tabs>
        <w:spacing w:line="264" w:lineRule="auto"/>
        <w:ind w:left="0"/>
        <w:rPr>
          <w:b/>
        </w:rPr>
      </w:pPr>
    </w:p>
    <w:p w14:paraId="07A38F2C"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Pr="003D3A57">
        <w:rPr>
          <w:bCs/>
        </w:rPr>
        <w:t>6</w:t>
      </w:r>
      <w:r w:rsidR="00E17613" w:rsidRPr="003D3A57">
        <w:rPr>
          <w:bCs/>
        </w:rPr>
        <w:t>.</w:t>
      </w:r>
      <w:r w:rsidR="00DD5140" w:rsidRPr="003D3A57">
        <w:rPr>
          <w:bCs/>
        </w:rPr>
        <w:t xml:space="preserve"> </w:t>
      </w:r>
      <w:r w:rsidR="00E17613" w:rsidRPr="003D3A57">
        <w:rPr>
          <w:bCs/>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00E17613" w:rsidRPr="003D3A57">
        <w:rPr>
          <w:color w:val="000000"/>
        </w:rPr>
        <w:t xml:space="preserve">Reglamento </w:t>
      </w:r>
      <w:r w:rsidR="00E17613" w:rsidRPr="003D3A57">
        <w:rPr>
          <w:bCs/>
        </w:rPr>
        <w:t>III skyriuje. Tai reiškia, kad Duomenų tvarkytojas, kiek tai įmanoma, padeda Duomenų valdytojui, kad Duomenų valdytojas įgyvendintų:</w:t>
      </w:r>
    </w:p>
    <w:p w14:paraId="28B84E92"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Pr="003D3A57">
        <w:rPr>
          <w:bCs/>
        </w:rPr>
        <w:t>6</w:t>
      </w:r>
      <w:r w:rsidR="00E17613" w:rsidRPr="003D3A57">
        <w:rPr>
          <w:bCs/>
        </w:rPr>
        <w:t>.1.</w:t>
      </w:r>
      <w:r w:rsidR="00A01794" w:rsidRPr="003D3A57">
        <w:rPr>
          <w:bCs/>
        </w:rPr>
        <w:t xml:space="preserve"> </w:t>
      </w:r>
      <w:r w:rsidR="00E17613" w:rsidRPr="003D3A57">
        <w:rPr>
          <w:bCs/>
        </w:rPr>
        <w:t>teisę būti informuotam renkant asmens duomenis iš duomenų subjekto;</w:t>
      </w:r>
    </w:p>
    <w:p w14:paraId="41AB0ABC"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Pr="003D3A57">
        <w:rPr>
          <w:bCs/>
        </w:rPr>
        <w:t>6</w:t>
      </w:r>
      <w:r w:rsidR="00E17613" w:rsidRPr="003D3A57">
        <w:rPr>
          <w:bCs/>
        </w:rPr>
        <w:t>.2.</w:t>
      </w:r>
      <w:r w:rsidR="00A01794" w:rsidRPr="003D3A57">
        <w:rPr>
          <w:bCs/>
        </w:rPr>
        <w:t xml:space="preserve"> </w:t>
      </w:r>
      <w:r w:rsidR="00E17613" w:rsidRPr="003D3A57">
        <w:rPr>
          <w:bCs/>
        </w:rPr>
        <w:t>teisę būti informuotam, kai asmens duomenys yra gauti ne iš duomenų subjekto;</w:t>
      </w:r>
    </w:p>
    <w:p w14:paraId="59C7A403"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Pr="003D3A57">
        <w:rPr>
          <w:bCs/>
        </w:rPr>
        <w:t>6</w:t>
      </w:r>
      <w:r w:rsidR="00E17613" w:rsidRPr="003D3A57">
        <w:rPr>
          <w:bCs/>
        </w:rPr>
        <w:t>.3.</w:t>
      </w:r>
      <w:r w:rsidR="00A01794" w:rsidRPr="003D3A57">
        <w:rPr>
          <w:bCs/>
        </w:rPr>
        <w:t xml:space="preserve"> </w:t>
      </w:r>
      <w:r w:rsidR="00E17613" w:rsidRPr="003D3A57">
        <w:rPr>
          <w:bCs/>
        </w:rPr>
        <w:t>duomenų subjekto teisę susipažinti su duomenimis;</w:t>
      </w:r>
    </w:p>
    <w:p w14:paraId="5AEBFF80"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Pr="003D3A57">
        <w:rPr>
          <w:bCs/>
        </w:rPr>
        <w:t>6</w:t>
      </w:r>
      <w:r w:rsidR="00E17613" w:rsidRPr="003D3A57">
        <w:rPr>
          <w:bCs/>
        </w:rPr>
        <w:t>.4.</w:t>
      </w:r>
      <w:r w:rsidR="00A01794" w:rsidRPr="003D3A57">
        <w:rPr>
          <w:bCs/>
        </w:rPr>
        <w:t xml:space="preserve"> </w:t>
      </w:r>
      <w:r w:rsidR="00E17613" w:rsidRPr="003D3A57">
        <w:rPr>
          <w:bCs/>
        </w:rPr>
        <w:t>teisę reikalauti ištaisyti duomenis;</w:t>
      </w:r>
    </w:p>
    <w:p w14:paraId="2AB5A75F"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Pr="003D3A57">
        <w:rPr>
          <w:bCs/>
        </w:rPr>
        <w:t>6</w:t>
      </w:r>
      <w:r w:rsidR="00E17613" w:rsidRPr="003D3A57">
        <w:rPr>
          <w:bCs/>
        </w:rPr>
        <w:t>.5.</w:t>
      </w:r>
      <w:r w:rsidR="00A01794" w:rsidRPr="003D3A57">
        <w:rPr>
          <w:bCs/>
        </w:rPr>
        <w:t xml:space="preserve"> </w:t>
      </w:r>
      <w:r w:rsidR="00E17613" w:rsidRPr="003D3A57">
        <w:rPr>
          <w:bCs/>
        </w:rPr>
        <w:t>teisę reikalauti ištrinti duomenis („teisę būti pamirštam“);</w:t>
      </w:r>
    </w:p>
    <w:p w14:paraId="15E2A122"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Pr="003D3A57">
        <w:rPr>
          <w:bCs/>
        </w:rPr>
        <w:t>6</w:t>
      </w:r>
      <w:r w:rsidR="00E17613" w:rsidRPr="003D3A57">
        <w:rPr>
          <w:bCs/>
        </w:rPr>
        <w:t>.6.</w:t>
      </w:r>
      <w:r w:rsidR="00A01794" w:rsidRPr="003D3A57">
        <w:rPr>
          <w:bCs/>
        </w:rPr>
        <w:t xml:space="preserve"> </w:t>
      </w:r>
      <w:r w:rsidR="00E17613" w:rsidRPr="003D3A57">
        <w:rPr>
          <w:bCs/>
        </w:rPr>
        <w:t>teisę apriboti duomenų tvarkymą;</w:t>
      </w:r>
    </w:p>
    <w:p w14:paraId="324C62FA"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Pr="003D3A57">
        <w:rPr>
          <w:bCs/>
        </w:rPr>
        <w:t>6</w:t>
      </w:r>
      <w:r w:rsidR="00E17613" w:rsidRPr="003D3A57">
        <w:rPr>
          <w:bCs/>
        </w:rPr>
        <w:t>.7.</w:t>
      </w:r>
      <w:r w:rsidR="00A01794" w:rsidRPr="003D3A57">
        <w:rPr>
          <w:bCs/>
        </w:rPr>
        <w:t xml:space="preserve"> </w:t>
      </w:r>
      <w:r w:rsidR="00E17613" w:rsidRPr="003D3A57">
        <w:rPr>
          <w:bCs/>
        </w:rPr>
        <w:t>prievolę pranešti apie asmens duomenų ištaisymą ar ištrynimą arba duomenų tvarkymo apribojimą;</w:t>
      </w:r>
    </w:p>
    <w:p w14:paraId="377DF18E"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Pr="003D3A57">
        <w:rPr>
          <w:bCs/>
        </w:rPr>
        <w:t>6</w:t>
      </w:r>
      <w:r w:rsidR="00E17613" w:rsidRPr="003D3A57">
        <w:rPr>
          <w:bCs/>
        </w:rPr>
        <w:t>.8.</w:t>
      </w:r>
      <w:r w:rsidR="00A01794" w:rsidRPr="003D3A57">
        <w:rPr>
          <w:bCs/>
        </w:rPr>
        <w:t xml:space="preserve"> </w:t>
      </w:r>
      <w:r w:rsidR="00E17613" w:rsidRPr="003D3A57">
        <w:rPr>
          <w:bCs/>
        </w:rPr>
        <w:t>teisę į duomenų perkeliamumą;</w:t>
      </w:r>
    </w:p>
    <w:p w14:paraId="75A89B2A"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Pr="003D3A57">
        <w:rPr>
          <w:bCs/>
        </w:rPr>
        <w:t>6</w:t>
      </w:r>
      <w:r w:rsidR="00E17613" w:rsidRPr="003D3A57">
        <w:rPr>
          <w:bCs/>
        </w:rPr>
        <w:t>.9.</w:t>
      </w:r>
      <w:r w:rsidR="00A01794" w:rsidRPr="003D3A57">
        <w:rPr>
          <w:bCs/>
        </w:rPr>
        <w:t xml:space="preserve"> </w:t>
      </w:r>
      <w:r w:rsidR="00E17613" w:rsidRPr="003D3A57">
        <w:rPr>
          <w:bCs/>
        </w:rPr>
        <w:t>teisę nesutikti su duomenų tvarkymu;</w:t>
      </w:r>
    </w:p>
    <w:p w14:paraId="60559E81" w14:textId="77777777" w:rsidR="00E17613" w:rsidRPr="003D3A57" w:rsidRDefault="006251C7" w:rsidP="00C735B1">
      <w:pPr>
        <w:widowControl w:val="0"/>
        <w:tabs>
          <w:tab w:val="left" w:pos="709"/>
          <w:tab w:val="left" w:pos="993"/>
        </w:tabs>
        <w:kinsoku w:val="0"/>
        <w:spacing w:line="264" w:lineRule="auto"/>
        <w:rPr>
          <w:bCs/>
        </w:rPr>
      </w:pPr>
      <w:r w:rsidRPr="003D3A57">
        <w:rPr>
          <w:bCs/>
        </w:rPr>
        <w:tab/>
      </w:r>
      <w:r w:rsidRPr="003D3A57">
        <w:rPr>
          <w:bCs/>
        </w:rPr>
        <w:tab/>
      </w:r>
      <w:r w:rsidR="00E17613" w:rsidRPr="003D3A57">
        <w:rPr>
          <w:bCs/>
        </w:rPr>
        <w:t>2</w:t>
      </w:r>
      <w:r w:rsidRPr="003D3A57">
        <w:rPr>
          <w:bCs/>
        </w:rPr>
        <w:t>6</w:t>
      </w:r>
      <w:r w:rsidR="00E17613" w:rsidRPr="003D3A57">
        <w:rPr>
          <w:bCs/>
        </w:rPr>
        <w:t>.10.</w:t>
      </w:r>
      <w:r w:rsidR="00DF6C01" w:rsidRPr="003D3A57">
        <w:rPr>
          <w:bCs/>
        </w:rPr>
        <w:t xml:space="preserve"> </w:t>
      </w:r>
      <w:r w:rsidR="00E17613" w:rsidRPr="003D3A57">
        <w:rPr>
          <w:bCs/>
        </w:rPr>
        <w:t>teisę, kad nebūtų taikomi sprendimai, pagrįsti vien automatiniu tvarkymu, įskaitant profiliavimą.</w:t>
      </w:r>
    </w:p>
    <w:p w14:paraId="4FAEABA1"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00256CC3" w:rsidRPr="003D3A57">
        <w:rPr>
          <w:bCs/>
        </w:rPr>
        <w:t>7</w:t>
      </w:r>
      <w:r w:rsidR="00E17613" w:rsidRPr="003D3A57">
        <w:rPr>
          <w:bCs/>
        </w:rPr>
        <w:t>. Be Duomenų tvarkytojo prievolės padėti Duomenų valdytojui pagal Su</w:t>
      </w:r>
      <w:r w:rsidR="00DD5140" w:rsidRPr="003D3A57">
        <w:rPr>
          <w:bCs/>
        </w:rPr>
        <w:t>tarties</w:t>
      </w:r>
      <w:r w:rsidR="00E17613" w:rsidRPr="003D3A57">
        <w:rPr>
          <w:bCs/>
        </w:rPr>
        <w:t xml:space="preserve"> </w:t>
      </w:r>
      <w:r w:rsidR="00A01794" w:rsidRPr="003D3A57">
        <w:rPr>
          <w:bCs/>
        </w:rPr>
        <w:t>14</w:t>
      </w:r>
      <w:r w:rsidR="00E17613" w:rsidRPr="003D3A57">
        <w:rPr>
          <w:bCs/>
        </w:rPr>
        <w:t xml:space="preserve"> punktą, Duomenų tvarkytojas, atsižvelgdamas į tvarkymo pobūdį ir Duomenų tvarkytojui prieinamą informaciją, taip pat padeda Duomenų valdytojui užtikrinti:</w:t>
      </w:r>
    </w:p>
    <w:p w14:paraId="7AFB277C"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00256CC3" w:rsidRPr="003D3A57">
        <w:rPr>
          <w:bCs/>
        </w:rPr>
        <w:t>7</w:t>
      </w:r>
      <w:r w:rsidR="00E17613" w:rsidRPr="003D3A57">
        <w:rPr>
          <w:bCs/>
        </w:rPr>
        <w:t>.1.</w:t>
      </w:r>
      <w:r w:rsidR="00143D12" w:rsidRPr="003D3A57">
        <w:rPr>
          <w:bCs/>
        </w:rPr>
        <w:t xml:space="preserve"> </w:t>
      </w:r>
      <w:r w:rsidR="00E17613" w:rsidRPr="003D3A57">
        <w:rPr>
          <w:bCs/>
        </w:rPr>
        <w:t xml:space="preserve">Duomenų valdytojo pareigą nedelsiant ir, jei įmanoma, ne vėliau kaip per 72 valandas po to, kai apie tai sužinojo, pranešti apie asmens duomenų saugumo pažeidimą kompetentingai priežiūros institucijai </w:t>
      </w:r>
      <w:r w:rsidR="00E17613" w:rsidRPr="003D3A57">
        <w:t>–</w:t>
      </w:r>
      <w:r w:rsidR="00E17613" w:rsidRPr="003D3A57">
        <w:rPr>
          <w:bCs/>
        </w:rPr>
        <w:t xml:space="preserve"> Valstybinei duomenų apsaugos inspekcijai, </w:t>
      </w:r>
      <w:r w:rsidR="00E17613" w:rsidRPr="003D3A57">
        <w:rPr>
          <w:shd w:val="clear" w:color="auto" w:fill="FFFFFF"/>
        </w:rPr>
        <w:t>nebent asmens duomenų saugumo pažeidimas neturėtų kelti pavojaus fizinių asmenų teisėms ir laisvėms;</w:t>
      </w:r>
    </w:p>
    <w:p w14:paraId="1026C4C0"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00256CC3" w:rsidRPr="003D3A57">
        <w:rPr>
          <w:bCs/>
        </w:rPr>
        <w:t>7</w:t>
      </w:r>
      <w:r w:rsidR="00E17613" w:rsidRPr="003D3A57">
        <w:rPr>
          <w:bCs/>
        </w:rPr>
        <w:t>.2.</w:t>
      </w:r>
      <w:r w:rsidR="00A01794" w:rsidRPr="003D3A57">
        <w:rPr>
          <w:bCs/>
        </w:rPr>
        <w:t xml:space="preserve"> </w:t>
      </w:r>
      <w:r w:rsidR="00E17613" w:rsidRPr="003D3A57">
        <w:rPr>
          <w:bCs/>
        </w:rPr>
        <w:t>Duomenų valdytojo pareigą nedelsiant pranešti duomenų subjektui apie asmens duomenų pažeidimą, kai asmens duomenų pažeidimas gali sukelti didelę riziką fizinių asmenų teisėms ir laisvėms;</w:t>
      </w:r>
    </w:p>
    <w:p w14:paraId="3A56A13D"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00256CC3" w:rsidRPr="003D3A57">
        <w:rPr>
          <w:bCs/>
        </w:rPr>
        <w:t>7</w:t>
      </w:r>
      <w:r w:rsidR="00E17613" w:rsidRPr="003D3A57">
        <w:rPr>
          <w:bCs/>
        </w:rPr>
        <w:t>.3.</w:t>
      </w:r>
      <w:r w:rsidR="00DF6C01" w:rsidRPr="003D3A57">
        <w:rPr>
          <w:bCs/>
        </w:rPr>
        <w:t xml:space="preserve"> </w:t>
      </w:r>
      <w:r w:rsidR="00E17613" w:rsidRPr="003D3A57">
        <w:rPr>
          <w:bCs/>
        </w:rPr>
        <w:t xml:space="preserve">Duomenų valdytojo pareigą atlikti numatytų asmens duomenų tvarkymo operacijų </w:t>
      </w:r>
      <w:r w:rsidR="00E17613" w:rsidRPr="003D3A57">
        <w:rPr>
          <w:bCs/>
        </w:rPr>
        <w:lastRenderedPageBreak/>
        <w:t>poveikio duomenų apsaugai vertinimą;</w:t>
      </w:r>
    </w:p>
    <w:p w14:paraId="28747070"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00256CC3" w:rsidRPr="003D3A57">
        <w:rPr>
          <w:bCs/>
        </w:rPr>
        <w:t>7</w:t>
      </w:r>
      <w:r w:rsidR="00E17613" w:rsidRPr="003D3A57">
        <w:rPr>
          <w:bCs/>
        </w:rPr>
        <w:t>.4.</w:t>
      </w:r>
      <w:r w:rsidR="00DF6C01" w:rsidRPr="003D3A57">
        <w:rPr>
          <w:bCs/>
        </w:rPr>
        <w:t xml:space="preserve"> </w:t>
      </w:r>
      <w:r w:rsidR="00E17613" w:rsidRPr="003D3A57">
        <w:rPr>
          <w:bCs/>
        </w:rPr>
        <w:t xml:space="preserve">Duomenų valdytojo pareigą konsultuotis su kompetentinga priežiūros institucija </w:t>
      </w:r>
      <w:r w:rsidR="00E17613" w:rsidRPr="003D3A57">
        <w:rPr>
          <w:i/>
          <w:iCs/>
        </w:rPr>
        <w:t>–</w:t>
      </w:r>
      <w:r w:rsidR="00E17613" w:rsidRPr="003D3A57">
        <w:rPr>
          <w:bCs/>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160A32E9" w14:textId="77777777" w:rsidR="00E17613" w:rsidRPr="003D3A57" w:rsidRDefault="006251C7" w:rsidP="00C735B1">
      <w:pPr>
        <w:widowControl w:val="0"/>
        <w:tabs>
          <w:tab w:val="left" w:pos="993"/>
        </w:tabs>
        <w:kinsoku w:val="0"/>
        <w:spacing w:line="264" w:lineRule="auto"/>
        <w:rPr>
          <w:bCs/>
        </w:rPr>
      </w:pPr>
      <w:r w:rsidRPr="003D3A57">
        <w:rPr>
          <w:bCs/>
        </w:rPr>
        <w:tab/>
      </w:r>
      <w:r w:rsidR="00E17613" w:rsidRPr="003D3A57">
        <w:rPr>
          <w:bCs/>
        </w:rPr>
        <w:t>2</w:t>
      </w:r>
      <w:r w:rsidR="00256CC3" w:rsidRPr="003D3A57">
        <w:rPr>
          <w:bCs/>
        </w:rPr>
        <w:t>8</w:t>
      </w:r>
      <w:r w:rsidR="00E17613" w:rsidRPr="003D3A57">
        <w:rPr>
          <w:bCs/>
        </w:rPr>
        <w:t>.</w:t>
      </w:r>
      <w:r w:rsidR="00CC55B3" w:rsidRPr="003D3A57">
        <w:rPr>
          <w:bCs/>
        </w:rPr>
        <w:t xml:space="preserve"> </w:t>
      </w:r>
      <w:r w:rsidR="00E17613" w:rsidRPr="003D3A57">
        <w:rPr>
          <w:bCs/>
        </w:rPr>
        <w:t>Šalys Su</w:t>
      </w:r>
      <w:r w:rsidR="00DD5140" w:rsidRPr="003D3A57">
        <w:rPr>
          <w:bCs/>
        </w:rPr>
        <w:t>tarties</w:t>
      </w:r>
      <w:r w:rsidR="00E17613" w:rsidRPr="003D3A57">
        <w:rPr>
          <w:bCs/>
        </w:rPr>
        <w:t xml:space="preserve"> </w:t>
      </w:r>
      <w:r w:rsidR="00143D12" w:rsidRPr="003D3A57">
        <w:rPr>
          <w:bCs/>
        </w:rPr>
        <w:t>2</w:t>
      </w:r>
      <w:r w:rsidR="00E17613" w:rsidRPr="003D3A57">
        <w:rPr>
          <w:bCs/>
        </w:rPr>
        <w:t xml:space="preserve"> priede nustato tinkamas technines ir organizacines priemones, kurias naudojant Duomenų tvarkytojas privalo padėti Duomenų valdytojui, taip pat reikalingos pagalbos apimtį ir mastą. </w:t>
      </w:r>
    </w:p>
    <w:p w14:paraId="204FCD4B" w14:textId="77777777" w:rsidR="000D1D68" w:rsidRPr="003D3A57" w:rsidRDefault="000D1D68" w:rsidP="00C735B1">
      <w:pPr>
        <w:pStyle w:val="Sraopastraipa"/>
        <w:spacing w:line="264" w:lineRule="auto"/>
      </w:pPr>
    </w:p>
    <w:p w14:paraId="30837603" w14:textId="77777777" w:rsidR="00D6128C" w:rsidRPr="003D3A57" w:rsidRDefault="00D6128C" w:rsidP="00C735B1">
      <w:pPr>
        <w:pStyle w:val="Sraopastraipa"/>
        <w:tabs>
          <w:tab w:val="left" w:pos="567"/>
        </w:tabs>
        <w:spacing w:line="264" w:lineRule="auto"/>
        <w:ind w:left="0"/>
        <w:jc w:val="center"/>
        <w:rPr>
          <w:b/>
        </w:rPr>
      </w:pPr>
      <w:r w:rsidRPr="003D3A57">
        <w:rPr>
          <w:b/>
        </w:rPr>
        <w:t>IX SKYRIUS</w:t>
      </w:r>
    </w:p>
    <w:p w14:paraId="3E531AAB" w14:textId="77777777" w:rsidR="00D6128C" w:rsidRPr="003D3A57" w:rsidRDefault="00D6128C" w:rsidP="00C735B1">
      <w:pPr>
        <w:pStyle w:val="Sraopastraipa"/>
        <w:tabs>
          <w:tab w:val="left" w:pos="567"/>
        </w:tabs>
        <w:spacing w:line="264" w:lineRule="auto"/>
        <w:ind w:left="0"/>
        <w:jc w:val="center"/>
        <w:rPr>
          <w:b/>
        </w:rPr>
      </w:pPr>
      <w:r w:rsidRPr="003D3A57">
        <w:rPr>
          <w:b/>
        </w:rPr>
        <w:t>PRANEŠIMAS APIE ASMENS DUOMENŲ SAUGUMO PAŽEIDIMĄ</w:t>
      </w:r>
    </w:p>
    <w:p w14:paraId="1532FA33" w14:textId="77777777" w:rsidR="00D6128C" w:rsidRPr="003D3A57" w:rsidRDefault="00D6128C" w:rsidP="00C735B1">
      <w:pPr>
        <w:pStyle w:val="Sraopastraipa"/>
        <w:tabs>
          <w:tab w:val="left" w:pos="567"/>
        </w:tabs>
        <w:spacing w:line="264" w:lineRule="auto"/>
        <w:ind w:left="0"/>
      </w:pPr>
    </w:p>
    <w:p w14:paraId="5FB53577" w14:textId="77777777" w:rsidR="00D6128C" w:rsidRPr="003D3A57" w:rsidRDefault="006251C7" w:rsidP="00C735B1">
      <w:pPr>
        <w:widowControl w:val="0"/>
        <w:tabs>
          <w:tab w:val="left" w:pos="993"/>
        </w:tabs>
        <w:kinsoku w:val="0"/>
        <w:spacing w:line="264" w:lineRule="auto"/>
        <w:rPr>
          <w:bCs/>
        </w:rPr>
      </w:pPr>
      <w:r w:rsidRPr="003D3A57">
        <w:rPr>
          <w:bCs/>
        </w:rPr>
        <w:tab/>
      </w:r>
      <w:r w:rsidR="00C268BB" w:rsidRPr="003D3A57">
        <w:rPr>
          <w:bCs/>
        </w:rPr>
        <w:t>29</w:t>
      </w:r>
      <w:r w:rsidR="00D6128C" w:rsidRPr="003D3A57">
        <w:rPr>
          <w:bCs/>
        </w:rPr>
        <w:t>. Duomenų</w:t>
      </w:r>
      <w:r w:rsidR="00D6128C" w:rsidRPr="003D3A57">
        <w:rPr>
          <w:shd w:val="clear" w:color="auto" w:fill="FFFFFF"/>
        </w:rPr>
        <w:t xml:space="preserve"> tvarkytojas, sužinojęs apie asmens duomenų saugumo pažeidimą, nedelsdamas apie tai praneša Duomenų valdytojui. </w:t>
      </w:r>
      <w:r w:rsidR="00D6128C" w:rsidRPr="003D3A57">
        <w:rPr>
          <w:bCs/>
        </w:rPr>
        <w:t>Duomenų tvarkytojas praneša Duomenų valdytojui, jei įmanoma per 12 valandų,</w:t>
      </w:r>
      <w:r w:rsidR="00D6128C" w:rsidRPr="003D3A57">
        <w:rPr>
          <w:bCs/>
          <w:i/>
          <w:iCs/>
        </w:rPr>
        <w:t xml:space="preserve"> </w:t>
      </w:r>
      <w:r w:rsidR="00D6128C" w:rsidRPr="003D3A57">
        <w:rPr>
          <w:bCs/>
        </w:rPr>
        <w:t xml:space="preserve">bet ne vėliau kaip per 24 val. nuo momento, kai Duomenų tvarkytojas sužinojo apie asmens duomenų saugumo pažeidimą, kad Duomenų valdytojas galėtų įvykdyti Duomenų valdytojo pareigą pranešti apie asmens duomenų saugumo pažeidimą kompetentingai priežiūros institucijai pagal </w:t>
      </w:r>
      <w:r w:rsidR="00D6128C" w:rsidRPr="003D3A57">
        <w:rPr>
          <w:color w:val="000000"/>
        </w:rPr>
        <w:t xml:space="preserve">Reglamento </w:t>
      </w:r>
      <w:r w:rsidR="00D6128C" w:rsidRPr="003D3A57">
        <w:rPr>
          <w:bCs/>
        </w:rPr>
        <w:t>33 straipsnį.</w:t>
      </w:r>
    </w:p>
    <w:p w14:paraId="45D10640" w14:textId="77777777" w:rsidR="00D6128C" w:rsidRPr="003D3A57" w:rsidRDefault="00C268BB" w:rsidP="00C735B1">
      <w:pPr>
        <w:widowControl w:val="0"/>
        <w:tabs>
          <w:tab w:val="left" w:pos="993"/>
        </w:tabs>
        <w:kinsoku w:val="0"/>
        <w:spacing w:line="264" w:lineRule="auto"/>
        <w:rPr>
          <w:bCs/>
        </w:rPr>
      </w:pPr>
      <w:r w:rsidRPr="003D3A57">
        <w:rPr>
          <w:bCs/>
        </w:rPr>
        <w:tab/>
        <w:t>30</w:t>
      </w:r>
      <w:r w:rsidR="00D6128C" w:rsidRPr="003D3A57">
        <w:rPr>
          <w:bCs/>
        </w:rPr>
        <w:t>. Su</w:t>
      </w:r>
      <w:r w:rsidR="00DD5140" w:rsidRPr="003D3A57">
        <w:rPr>
          <w:bCs/>
        </w:rPr>
        <w:t>tarties</w:t>
      </w:r>
      <w:r w:rsidR="00D6128C" w:rsidRPr="003D3A57">
        <w:rPr>
          <w:bCs/>
        </w:rPr>
        <w:t xml:space="preserve"> 2</w:t>
      </w:r>
      <w:r w:rsidR="00A01794" w:rsidRPr="003D3A57">
        <w:rPr>
          <w:bCs/>
        </w:rPr>
        <w:t>6</w:t>
      </w:r>
      <w:r w:rsidR="00D6128C" w:rsidRPr="003D3A57">
        <w:rPr>
          <w:bCs/>
        </w:rPr>
        <w:t xml:space="preserve"> punkte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00D6128C" w:rsidRPr="003D3A57">
        <w:rPr>
          <w:color w:val="000000"/>
        </w:rPr>
        <w:t xml:space="preserve">Reglamento </w:t>
      </w:r>
      <w:r w:rsidR="00D6128C" w:rsidRPr="003D3A57">
        <w:rPr>
          <w:bCs/>
        </w:rPr>
        <w:t>33 straipsnio 3 dalimi, turi būti nurodyta Duomenų valdytojo pranešime kompetentingai priežiūros institucijai:</w:t>
      </w:r>
    </w:p>
    <w:p w14:paraId="7EE98DED" w14:textId="77777777" w:rsidR="00D6128C" w:rsidRPr="003D3A57" w:rsidRDefault="001676C7" w:rsidP="00C735B1">
      <w:pPr>
        <w:widowControl w:val="0"/>
        <w:tabs>
          <w:tab w:val="left" w:pos="993"/>
        </w:tabs>
        <w:kinsoku w:val="0"/>
        <w:spacing w:line="264" w:lineRule="auto"/>
        <w:rPr>
          <w:bCs/>
        </w:rPr>
      </w:pPr>
      <w:r w:rsidRPr="003D3A57">
        <w:rPr>
          <w:bCs/>
        </w:rPr>
        <w:tab/>
        <w:t>30</w:t>
      </w:r>
      <w:r w:rsidR="00D6128C" w:rsidRPr="003D3A57">
        <w:rPr>
          <w:bCs/>
        </w:rPr>
        <w:t>.1.</w:t>
      </w:r>
      <w:r w:rsidR="00161349" w:rsidRPr="003D3A57">
        <w:rPr>
          <w:bCs/>
        </w:rPr>
        <w:t xml:space="preserve"> </w:t>
      </w:r>
      <w:r w:rsidR="00D6128C" w:rsidRPr="003D3A57">
        <w:rPr>
          <w:bCs/>
        </w:rPr>
        <w:t>asmens duomenų pobūdis, įskaitant, jei įmanoma, atitinkamų duomenų subjektų kategorijas ir apytikslį jų skaičių bei atitinkamų asmens duomenų įrašų kategorijas ir apytikslį jų skaičių;</w:t>
      </w:r>
    </w:p>
    <w:p w14:paraId="60F6C4A4" w14:textId="77777777" w:rsidR="00D6128C" w:rsidRPr="003D3A57" w:rsidRDefault="001676C7" w:rsidP="00C735B1">
      <w:pPr>
        <w:widowControl w:val="0"/>
        <w:tabs>
          <w:tab w:val="left" w:pos="993"/>
        </w:tabs>
        <w:kinsoku w:val="0"/>
        <w:spacing w:line="264" w:lineRule="auto"/>
        <w:rPr>
          <w:bCs/>
        </w:rPr>
      </w:pPr>
      <w:r w:rsidRPr="003D3A57">
        <w:rPr>
          <w:bCs/>
        </w:rPr>
        <w:tab/>
        <w:t>30</w:t>
      </w:r>
      <w:r w:rsidR="00D6128C" w:rsidRPr="003D3A57">
        <w:rPr>
          <w:bCs/>
        </w:rPr>
        <w:t>.2.</w:t>
      </w:r>
      <w:r w:rsidR="00161349" w:rsidRPr="003D3A57">
        <w:rPr>
          <w:bCs/>
        </w:rPr>
        <w:t xml:space="preserve"> </w:t>
      </w:r>
      <w:r w:rsidR="00D6128C" w:rsidRPr="003D3A57">
        <w:rPr>
          <w:bCs/>
        </w:rPr>
        <w:t>tikėtinos asmens duomenų pažeidimo pasekmės;</w:t>
      </w:r>
    </w:p>
    <w:p w14:paraId="75E2B80B" w14:textId="3A1A211B" w:rsidR="00D6128C" w:rsidRPr="003D3A57" w:rsidRDefault="001676C7" w:rsidP="00C735B1">
      <w:pPr>
        <w:widowControl w:val="0"/>
        <w:tabs>
          <w:tab w:val="left" w:pos="993"/>
        </w:tabs>
        <w:kinsoku w:val="0"/>
        <w:spacing w:line="264" w:lineRule="auto"/>
        <w:rPr>
          <w:bCs/>
        </w:rPr>
      </w:pPr>
      <w:r w:rsidRPr="003D3A57">
        <w:rPr>
          <w:bCs/>
        </w:rPr>
        <w:tab/>
      </w:r>
      <w:bookmarkStart w:id="1" w:name="_Hlk101882743"/>
      <w:r w:rsidR="004F7603" w:rsidRPr="003D3A57">
        <w:rPr>
          <w:bCs/>
        </w:rPr>
        <w:t>30</w:t>
      </w:r>
      <w:r w:rsidR="00D6128C" w:rsidRPr="003D3A57">
        <w:rPr>
          <w:bCs/>
        </w:rPr>
        <w:t>.3.</w:t>
      </w:r>
      <w:r w:rsidR="00161349" w:rsidRPr="003D3A57">
        <w:rPr>
          <w:bCs/>
        </w:rPr>
        <w:t xml:space="preserve"> </w:t>
      </w:r>
      <w:bookmarkStart w:id="2" w:name="_Hlk101882839"/>
      <w:r w:rsidR="00D6128C" w:rsidRPr="003D3A57">
        <w:rPr>
          <w:bCs/>
        </w:rPr>
        <w:t>priemonės, kurių ėmėsi ar siūlo imtis Duomenų valdytojas asmens duomenų pažeidimui pašalinti, įskaitant, jei reikia, priemones, skirtas sušvelninti galimą neigiamą pažeidimo poveikį;</w:t>
      </w:r>
    </w:p>
    <w:bookmarkEnd w:id="1"/>
    <w:bookmarkEnd w:id="2"/>
    <w:p w14:paraId="15BB707D" w14:textId="77777777" w:rsidR="00D6128C" w:rsidRPr="003D3A57" w:rsidRDefault="001676C7" w:rsidP="00C735B1">
      <w:pPr>
        <w:widowControl w:val="0"/>
        <w:tabs>
          <w:tab w:val="left" w:pos="993"/>
        </w:tabs>
        <w:kinsoku w:val="0"/>
        <w:spacing w:line="264" w:lineRule="auto"/>
        <w:rPr>
          <w:bCs/>
        </w:rPr>
      </w:pPr>
      <w:r w:rsidRPr="003D3A57">
        <w:rPr>
          <w:bCs/>
        </w:rPr>
        <w:tab/>
        <w:t>30</w:t>
      </w:r>
      <w:r w:rsidR="00D6128C" w:rsidRPr="003D3A57">
        <w:rPr>
          <w:bCs/>
        </w:rPr>
        <w:t>.4.</w:t>
      </w:r>
      <w:r w:rsidR="00161349" w:rsidRPr="003D3A57">
        <w:rPr>
          <w:bCs/>
        </w:rPr>
        <w:t xml:space="preserve"> </w:t>
      </w:r>
      <w:r w:rsidR="00D6128C" w:rsidRPr="003D3A57">
        <w:rPr>
          <w:bCs/>
        </w:rPr>
        <w:t>bet</w:t>
      </w:r>
      <w:r w:rsidR="00D6128C" w:rsidRPr="003D3A57">
        <w:t xml:space="preserve"> kokia kita reikšminga informacija, kuri yra ar gali būti reikalinga Duomenų valdytojui rengiant pranešimą arba atsakant į papildomus su asmens duomenų saugumo pažeidimu susijusius </w:t>
      </w:r>
      <w:r w:rsidR="00D6128C" w:rsidRPr="003D3A57">
        <w:rPr>
          <w:bCs/>
        </w:rPr>
        <w:t xml:space="preserve">kompetentingos priežiūros institucijos </w:t>
      </w:r>
      <w:r w:rsidR="00D6128C" w:rsidRPr="003D3A57">
        <w:t>raštus</w:t>
      </w:r>
      <w:r w:rsidR="00D6128C" w:rsidRPr="003D3A57">
        <w:rPr>
          <w:bCs/>
        </w:rPr>
        <w:t>.</w:t>
      </w:r>
    </w:p>
    <w:p w14:paraId="52D733DD" w14:textId="77777777" w:rsidR="00D6128C" w:rsidRPr="003D3A57" w:rsidRDefault="001676C7" w:rsidP="00C735B1">
      <w:pPr>
        <w:widowControl w:val="0"/>
        <w:tabs>
          <w:tab w:val="left" w:pos="993"/>
        </w:tabs>
        <w:kinsoku w:val="0"/>
        <w:spacing w:line="264" w:lineRule="auto"/>
        <w:rPr>
          <w:bCs/>
        </w:rPr>
      </w:pPr>
      <w:r w:rsidRPr="003D3A57">
        <w:rPr>
          <w:bCs/>
        </w:rPr>
        <w:tab/>
        <w:t>31</w:t>
      </w:r>
      <w:r w:rsidR="00D6128C" w:rsidRPr="003D3A57">
        <w:rPr>
          <w:bCs/>
        </w:rPr>
        <w:t>. Šalys Su</w:t>
      </w:r>
      <w:r w:rsidR="00DD5140" w:rsidRPr="003D3A57">
        <w:rPr>
          <w:bCs/>
        </w:rPr>
        <w:t>tarties</w:t>
      </w:r>
      <w:r w:rsidR="00D6128C" w:rsidRPr="003D3A57">
        <w:rPr>
          <w:bCs/>
        </w:rPr>
        <w:t xml:space="preserve"> </w:t>
      </w:r>
      <w:r w:rsidR="00CC55B3" w:rsidRPr="003D3A57">
        <w:rPr>
          <w:bCs/>
        </w:rPr>
        <w:t>2</w:t>
      </w:r>
      <w:r w:rsidR="00D6128C" w:rsidRPr="003D3A57">
        <w:rPr>
          <w:bCs/>
        </w:rPr>
        <w:t xml:space="preserve"> priede apibrėžia visus elementus,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nedelsdamas, jei įmanoma per 12 val., bet ne vėliau kaip per 24 valandas nuo naujos informacijos sužinojimo momento, pateikti papildomą pranešimą Duomenų valdytojui, nurodydamas visą trūkstamą informaciją.</w:t>
      </w:r>
    </w:p>
    <w:p w14:paraId="24ED97ED" w14:textId="77777777" w:rsidR="00D6128C" w:rsidRPr="003D3A57" w:rsidRDefault="00D6128C" w:rsidP="00C735B1">
      <w:pPr>
        <w:widowControl w:val="0"/>
        <w:tabs>
          <w:tab w:val="left" w:pos="993"/>
        </w:tabs>
        <w:kinsoku w:val="0"/>
        <w:spacing w:line="264" w:lineRule="auto"/>
        <w:ind w:firstLine="993"/>
        <w:rPr>
          <w:bCs/>
        </w:rPr>
      </w:pPr>
      <w:r w:rsidRPr="003D3A57">
        <w:rPr>
          <w:bCs/>
        </w:rPr>
        <w:t>3</w:t>
      </w:r>
      <w:r w:rsidR="001676C7" w:rsidRPr="003D3A57">
        <w:rPr>
          <w:bCs/>
        </w:rPr>
        <w:t>2</w:t>
      </w:r>
      <w:r w:rsidRPr="003D3A57">
        <w:rPr>
          <w:bCs/>
        </w:rPr>
        <w:t>. Duomenų tvarkytojas Duomenų valdytojo prašymu papildomai prie Su</w:t>
      </w:r>
      <w:r w:rsidR="00574ABF" w:rsidRPr="003D3A57">
        <w:rPr>
          <w:bCs/>
        </w:rPr>
        <w:t>tarties</w:t>
      </w:r>
      <w:r w:rsidRPr="003D3A57">
        <w:rPr>
          <w:bCs/>
        </w:rPr>
        <w:t xml:space="preserve"> </w:t>
      </w:r>
      <w:r w:rsidR="00997DC0" w:rsidRPr="003D3A57">
        <w:rPr>
          <w:bCs/>
        </w:rPr>
        <w:t>28</w:t>
      </w:r>
      <w:r w:rsidRPr="003D3A57">
        <w:rPr>
          <w:bCs/>
        </w:rPr>
        <w:t>.1-</w:t>
      </w:r>
      <w:r w:rsidR="00997DC0" w:rsidRPr="003D3A57">
        <w:rPr>
          <w:bCs/>
        </w:rPr>
        <w:t>28</w:t>
      </w:r>
      <w:r w:rsidRPr="003D3A57">
        <w:rPr>
          <w:bCs/>
        </w:rPr>
        <w:t xml:space="preserve">.4 papunkčiuose nurodytos informacijos pateikia </w:t>
      </w:r>
      <w:r w:rsidRPr="003D3A57">
        <w:rPr>
          <w:iCs/>
        </w:rPr>
        <w:t>dokumentų, pavyzdžiui, pagrindžiančių atliktus veiksmus, taikytas priemones ar atliktus vidinius patikrinimus ir jų išvadų, kopijas</w:t>
      </w:r>
      <w:r w:rsidRPr="003D3A57">
        <w:rPr>
          <w:bCs/>
        </w:rPr>
        <w:t>.</w:t>
      </w:r>
    </w:p>
    <w:p w14:paraId="3912E6CF" w14:textId="77777777" w:rsidR="00F40A99" w:rsidRPr="003D3A57" w:rsidRDefault="00F40A99" w:rsidP="00C735B1">
      <w:pPr>
        <w:pStyle w:val="Sraopastraipa"/>
        <w:tabs>
          <w:tab w:val="left" w:pos="567"/>
        </w:tabs>
        <w:spacing w:line="264" w:lineRule="auto"/>
        <w:ind w:left="0"/>
        <w:jc w:val="center"/>
        <w:rPr>
          <w:b/>
        </w:rPr>
      </w:pPr>
    </w:p>
    <w:p w14:paraId="252D6A58" w14:textId="77777777" w:rsidR="00D6128C" w:rsidRPr="003D3A57" w:rsidRDefault="00D6128C" w:rsidP="00C735B1">
      <w:pPr>
        <w:pStyle w:val="Sraopastraipa"/>
        <w:tabs>
          <w:tab w:val="left" w:pos="567"/>
        </w:tabs>
        <w:spacing w:line="264" w:lineRule="auto"/>
        <w:ind w:left="0"/>
        <w:jc w:val="center"/>
        <w:rPr>
          <w:b/>
        </w:rPr>
      </w:pPr>
      <w:r w:rsidRPr="003D3A57">
        <w:rPr>
          <w:b/>
        </w:rPr>
        <w:t>X SKYRIUS</w:t>
      </w:r>
    </w:p>
    <w:p w14:paraId="5A556EF6" w14:textId="77777777" w:rsidR="00D6128C" w:rsidRPr="003D3A57" w:rsidRDefault="00D6128C" w:rsidP="00C735B1">
      <w:pPr>
        <w:pStyle w:val="Sraopastraipa"/>
        <w:tabs>
          <w:tab w:val="left" w:pos="567"/>
        </w:tabs>
        <w:spacing w:line="264" w:lineRule="auto"/>
        <w:ind w:left="0"/>
        <w:jc w:val="center"/>
        <w:rPr>
          <w:b/>
        </w:rPr>
      </w:pPr>
      <w:r w:rsidRPr="003D3A57">
        <w:rPr>
          <w:b/>
        </w:rPr>
        <w:t>DUOMENŲ TRYNIMAS IR GRĄŽINIMAS</w:t>
      </w:r>
    </w:p>
    <w:p w14:paraId="1A8EA7AA" w14:textId="77777777" w:rsidR="00D25285" w:rsidRPr="003D3A57" w:rsidRDefault="00D25285" w:rsidP="00C735B1">
      <w:pPr>
        <w:pStyle w:val="Sraopastraipa"/>
        <w:tabs>
          <w:tab w:val="left" w:pos="567"/>
        </w:tabs>
        <w:spacing w:line="264" w:lineRule="auto"/>
        <w:ind w:left="0"/>
        <w:jc w:val="center"/>
        <w:rPr>
          <w:b/>
        </w:rPr>
      </w:pPr>
    </w:p>
    <w:p w14:paraId="6DC2E57E" w14:textId="77777777" w:rsidR="00D6128C" w:rsidRPr="003D3A57" w:rsidRDefault="001676C7" w:rsidP="00C735B1">
      <w:pPr>
        <w:widowControl w:val="0"/>
        <w:tabs>
          <w:tab w:val="left" w:pos="1134"/>
        </w:tabs>
        <w:kinsoku w:val="0"/>
        <w:spacing w:line="264" w:lineRule="auto"/>
        <w:rPr>
          <w:bCs/>
        </w:rPr>
      </w:pPr>
      <w:r w:rsidRPr="003D3A57">
        <w:rPr>
          <w:bCs/>
        </w:rPr>
        <w:tab/>
      </w:r>
      <w:r w:rsidR="00D6128C" w:rsidRPr="003D3A57">
        <w:rPr>
          <w:bCs/>
        </w:rPr>
        <w:t>3</w:t>
      </w:r>
      <w:r w:rsidRPr="003D3A57">
        <w:rPr>
          <w:bCs/>
        </w:rPr>
        <w:t>3</w:t>
      </w:r>
      <w:r w:rsidR="00D6128C" w:rsidRPr="003D3A57">
        <w:rPr>
          <w:bCs/>
        </w:rPr>
        <w:t xml:space="preserve">. Pasibaigus asmens duomenų tvarkymo paslaugų teikimui, Duomenų tvarkytojas privalo ištrinti visus asmens duomenis, tvarkomus Duomenų valdytojo vardu, ir patvirtinti </w:t>
      </w:r>
      <w:r w:rsidR="00574ABF" w:rsidRPr="003D3A57">
        <w:rPr>
          <w:bCs/>
        </w:rPr>
        <w:t xml:space="preserve">raštu per 14 d.d. </w:t>
      </w:r>
      <w:r w:rsidR="00D6128C" w:rsidRPr="003D3A57">
        <w:rPr>
          <w:bCs/>
        </w:rPr>
        <w:lastRenderedPageBreak/>
        <w:t xml:space="preserve">Duomenų valdytojui, kad tai padarė, ir (arba) </w:t>
      </w:r>
      <w:r w:rsidR="00D6128C" w:rsidRPr="003D3A57">
        <w:rPr>
          <w:bCs/>
          <w:i/>
          <w:iCs/>
        </w:rPr>
        <w:t xml:space="preserve">/ </w:t>
      </w:r>
      <w:r w:rsidR="00D6128C" w:rsidRPr="003D3A57">
        <w:rPr>
          <w:bCs/>
        </w:rPr>
        <w:t>grąžinti visus asmens duomenis Duomenų valdytojui ir ištrinti esamas kopijas, nebent asmens duomenis reikia saugoti pagal Europos Sąjungos ar Lietuvos Respublikos teisės aktus.</w:t>
      </w:r>
    </w:p>
    <w:p w14:paraId="68EB1093" w14:textId="77777777" w:rsidR="00D6128C" w:rsidRPr="003D3A57" w:rsidRDefault="001676C7" w:rsidP="00C735B1">
      <w:pPr>
        <w:widowControl w:val="0"/>
        <w:tabs>
          <w:tab w:val="left" w:pos="1134"/>
        </w:tabs>
        <w:kinsoku w:val="0"/>
        <w:spacing w:line="264" w:lineRule="auto"/>
      </w:pPr>
      <w:r w:rsidRPr="003D3A57">
        <w:rPr>
          <w:bCs/>
        </w:rPr>
        <w:tab/>
      </w:r>
      <w:r w:rsidR="00D6128C" w:rsidRPr="003D3A57">
        <w:rPr>
          <w:bCs/>
        </w:rPr>
        <w:t>3</w:t>
      </w:r>
      <w:r w:rsidRPr="003D3A57">
        <w:rPr>
          <w:bCs/>
        </w:rPr>
        <w:t>4</w:t>
      </w:r>
      <w:r w:rsidR="00D6128C" w:rsidRPr="003D3A57">
        <w:rPr>
          <w:bCs/>
        </w:rPr>
        <w:t xml:space="preserve">. Duomenų tvarkytojui taikomi Europos Sąjungos ar Lietuvos Respublikos teisės aktai, pagal kuriuos asmens duomenis reikia saugoti pasibaigus asmens duomenų tvarkymo paslaugų teikimui - </w:t>
      </w:r>
      <w:r w:rsidR="00D6128C" w:rsidRPr="003D3A57">
        <w:t>Valstybės informacinių išteklių sąveikumo platformos nuostatai, patvirtinti Informacinės visuomenės plėtros komiteto prie Lietuvos Respublikos Vyriausybės direktoriaus 2008 m. rugpjūčio 8 d. įsakymu Nr. T-139 „Dėl Valstybės informacinių išteklių sąveikumo platformos nuostatų patvirtinimo”.</w:t>
      </w:r>
    </w:p>
    <w:p w14:paraId="0524A889" w14:textId="57413A52" w:rsidR="00C30081" w:rsidRPr="003D3A57" w:rsidRDefault="001676C7" w:rsidP="00C735B1">
      <w:pPr>
        <w:widowControl w:val="0"/>
        <w:tabs>
          <w:tab w:val="left" w:pos="1134"/>
        </w:tabs>
        <w:kinsoku w:val="0"/>
        <w:spacing w:line="264" w:lineRule="auto"/>
        <w:rPr>
          <w:b/>
        </w:rPr>
      </w:pPr>
      <w:r w:rsidRPr="003D3A57">
        <w:rPr>
          <w:bCs/>
        </w:rPr>
        <w:tab/>
      </w:r>
      <w:r w:rsidR="00D6128C" w:rsidRPr="003D3A57">
        <w:rPr>
          <w:bCs/>
        </w:rPr>
        <w:t>3</w:t>
      </w:r>
      <w:r w:rsidRPr="003D3A57">
        <w:rPr>
          <w:bCs/>
        </w:rPr>
        <w:t>5</w:t>
      </w:r>
      <w:r w:rsidR="00D6128C" w:rsidRPr="003D3A57">
        <w:rPr>
          <w:bCs/>
        </w:rPr>
        <w:t>. Jei Duomenų tvarkytojui, pagal Europos Sąjungos ar Lietuvos Respublikos teisės aktus reikia saugoti pasibaigus asmens duomenų tvarkymo paslaugų teikimui, Duomenų</w:t>
      </w:r>
      <w:r w:rsidR="00D6128C" w:rsidRPr="003D3A57">
        <w:t xml:space="preserve"> tvarkytojas įsipareigoja tvarkyti asmens duomenis tik Su</w:t>
      </w:r>
      <w:r w:rsidR="00C30081" w:rsidRPr="003D3A57">
        <w:t>tarties</w:t>
      </w:r>
      <w:r w:rsidR="00D6128C" w:rsidRPr="003D3A57">
        <w:t xml:space="preserve"> 3</w:t>
      </w:r>
      <w:r w:rsidR="00F55410" w:rsidRPr="003D3A57">
        <w:t>3</w:t>
      </w:r>
      <w:r w:rsidR="00D6128C" w:rsidRPr="003D3A57">
        <w:t> punkte nurodytuose teisės aktuose numatytais tikslais ir terminais bei griežtai pagal juose nustatytas sąlygas.</w:t>
      </w:r>
    </w:p>
    <w:p w14:paraId="6A624DE2" w14:textId="77777777" w:rsidR="00F40A99" w:rsidRPr="003D3A57" w:rsidRDefault="00F40A99" w:rsidP="00C735B1">
      <w:pPr>
        <w:pStyle w:val="Sraopastraipa"/>
        <w:tabs>
          <w:tab w:val="left" w:pos="567"/>
        </w:tabs>
        <w:spacing w:line="264" w:lineRule="auto"/>
        <w:ind w:left="0"/>
        <w:jc w:val="center"/>
        <w:rPr>
          <w:b/>
        </w:rPr>
      </w:pPr>
    </w:p>
    <w:p w14:paraId="5852C731" w14:textId="77777777" w:rsidR="00D6128C" w:rsidRPr="003D3A57" w:rsidRDefault="00D6128C" w:rsidP="00C735B1">
      <w:pPr>
        <w:pStyle w:val="Sraopastraipa"/>
        <w:tabs>
          <w:tab w:val="left" w:pos="567"/>
        </w:tabs>
        <w:spacing w:line="264" w:lineRule="auto"/>
        <w:ind w:left="0"/>
        <w:jc w:val="center"/>
        <w:rPr>
          <w:b/>
        </w:rPr>
      </w:pPr>
      <w:r w:rsidRPr="003D3A57">
        <w:rPr>
          <w:b/>
        </w:rPr>
        <w:t>XI SKYRIUS</w:t>
      </w:r>
    </w:p>
    <w:p w14:paraId="7AB098CF" w14:textId="77777777" w:rsidR="00D6128C" w:rsidRPr="003D3A57" w:rsidRDefault="00D6128C" w:rsidP="00C735B1">
      <w:pPr>
        <w:pStyle w:val="Sraopastraipa"/>
        <w:tabs>
          <w:tab w:val="left" w:pos="567"/>
        </w:tabs>
        <w:spacing w:line="264" w:lineRule="auto"/>
        <w:ind w:left="0"/>
        <w:jc w:val="center"/>
        <w:rPr>
          <w:b/>
        </w:rPr>
      </w:pPr>
      <w:r w:rsidRPr="003D3A57">
        <w:rPr>
          <w:b/>
        </w:rPr>
        <w:t>AUDITAS IR TIKRINIMAS</w:t>
      </w:r>
    </w:p>
    <w:p w14:paraId="63E3409F" w14:textId="77777777" w:rsidR="00D6128C" w:rsidRPr="003D3A57" w:rsidRDefault="00D6128C" w:rsidP="00C735B1">
      <w:pPr>
        <w:pStyle w:val="Sraopastraipa"/>
        <w:tabs>
          <w:tab w:val="left" w:pos="567"/>
        </w:tabs>
        <w:spacing w:line="264" w:lineRule="auto"/>
        <w:ind w:left="0"/>
      </w:pPr>
    </w:p>
    <w:p w14:paraId="203304AE" w14:textId="77777777" w:rsidR="00D6128C" w:rsidRPr="003D3A57" w:rsidRDefault="001676C7" w:rsidP="00C735B1">
      <w:pPr>
        <w:widowControl w:val="0"/>
        <w:tabs>
          <w:tab w:val="left" w:pos="1134"/>
        </w:tabs>
        <w:kinsoku w:val="0"/>
        <w:spacing w:line="264" w:lineRule="auto"/>
      </w:pPr>
      <w:r w:rsidRPr="003D3A57">
        <w:tab/>
      </w:r>
      <w:r w:rsidR="00D6128C" w:rsidRPr="003D3A57">
        <w:t>3</w:t>
      </w:r>
      <w:r w:rsidRPr="003D3A57">
        <w:t>6</w:t>
      </w:r>
      <w:r w:rsidR="00D6128C" w:rsidRPr="003D3A57">
        <w:t xml:space="preserve">. Duomenų tvarkytojas Duomenų valdytojui suteikia visą informaciją, reikalingą įrodyti, kad laikomasi </w:t>
      </w:r>
      <w:r w:rsidR="00D6128C" w:rsidRPr="003D3A57">
        <w:rPr>
          <w:color w:val="000000"/>
        </w:rPr>
        <w:t xml:space="preserve">Reglamento </w:t>
      </w:r>
      <w:r w:rsidR="00D6128C" w:rsidRPr="003D3A57">
        <w:t>28 straipsnyje ir Su</w:t>
      </w:r>
      <w:r w:rsidR="00574ABF" w:rsidRPr="003D3A57">
        <w:t>tartyje</w:t>
      </w:r>
      <w:r w:rsidR="00D6128C" w:rsidRPr="003D3A57">
        <w:t xml:space="preserve"> nustatytų pareigų, ir sudaro sąlygas ir padeda atlikti Duomenų valdytojui ar kitam Duomenų valdytojo įgaliotam auditoriui auditą, įskaitant patikrinimus.</w:t>
      </w:r>
    </w:p>
    <w:p w14:paraId="604756C8" w14:textId="77777777" w:rsidR="00D6128C" w:rsidRPr="003D3A57" w:rsidRDefault="001676C7" w:rsidP="00C735B1">
      <w:pPr>
        <w:widowControl w:val="0"/>
        <w:tabs>
          <w:tab w:val="left" w:pos="1134"/>
        </w:tabs>
        <w:kinsoku w:val="0"/>
        <w:spacing w:line="264" w:lineRule="auto"/>
      </w:pPr>
      <w:r w:rsidRPr="003D3A57">
        <w:tab/>
      </w:r>
      <w:r w:rsidR="00D6128C" w:rsidRPr="003D3A57">
        <w:t>3</w:t>
      </w:r>
      <w:r w:rsidRPr="003D3A57">
        <w:t>7</w:t>
      </w:r>
      <w:r w:rsidR="00D6128C" w:rsidRPr="003D3A57">
        <w:t>. Duomenų valdytojo atliekamam Duomenų tvarkytojo ir pagalbinių duomenų tvarkytojų auditui, įskaitant patikrinimus, taikomos Su</w:t>
      </w:r>
      <w:r w:rsidR="009173F0" w:rsidRPr="003D3A57">
        <w:t>tarties</w:t>
      </w:r>
      <w:r w:rsidR="0046765B" w:rsidRPr="003D3A57">
        <w:t xml:space="preserve"> </w:t>
      </w:r>
      <w:r w:rsidR="00C30081" w:rsidRPr="003D3A57">
        <w:t>2</w:t>
      </w:r>
      <w:r w:rsidR="00D6128C" w:rsidRPr="003D3A57">
        <w:t xml:space="preserve"> Priedo </w:t>
      </w:r>
      <w:r w:rsidR="00C30081" w:rsidRPr="003D3A57">
        <w:t>4.3.</w:t>
      </w:r>
      <w:r w:rsidR="0046765B" w:rsidRPr="003D3A57">
        <w:t xml:space="preserve"> </w:t>
      </w:r>
      <w:r w:rsidR="00C30081" w:rsidRPr="003D3A57">
        <w:t>-</w:t>
      </w:r>
      <w:r w:rsidR="0046765B" w:rsidRPr="003D3A57">
        <w:t xml:space="preserve"> </w:t>
      </w:r>
      <w:r w:rsidR="00D25285" w:rsidRPr="003D3A57">
        <w:t>4.6</w:t>
      </w:r>
      <w:r w:rsidR="00C30081" w:rsidRPr="003D3A57">
        <w:t>.</w:t>
      </w:r>
      <w:r w:rsidR="00D6128C" w:rsidRPr="003D3A57">
        <w:t xml:space="preserve"> punktuose nurodytos procedūros.</w:t>
      </w:r>
    </w:p>
    <w:p w14:paraId="2BD9331D" w14:textId="77777777" w:rsidR="00D6128C" w:rsidRPr="003D3A57" w:rsidRDefault="001676C7" w:rsidP="00C735B1">
      <w:pPr>
        <w:widowControl w:val="0"/>
        <w:tabs>
          <w:tab w:val="left" w:pos="1134"/>
        </w:tabs>
        <w:kinsoku w:val="0"/>
        <w:spacing w:line="264" w:lineRule="auto"/>
      </w:pPr>
      <w:r w:rsidRPr="003D3A57">
        <w:tab/>
      </w:r>
      <w:r w:rsidR="00D6128C" w:rsidRPr="003D3A57">
        <w:t>3</w:t>
      </w:r>
      <w:r w:rsidRPr="003D3A57">
        <w:t>8</w:t>
      </w:r>
      <w:r w:rsidR="00D6128C" w:rsidRPr="003D3A57">
        <w:t>. 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51445D13" w14:textId="77777777" w:rsidR="00F40A99" w:rsidRPr="003D3A57" w:rsidRDefault="00F40A99" w:rsidP="00C735B1">
      <w:pPr>
        <w:pStyle w:val="Sraopastraipa"/>
        <w:widowControl w:val="0"/>
        <w:tabs>
          <w:tab w:val="left" w:pos="567"/>
        </w:tabs>
        <w:kinsoku w:val="0"/>
        <w:spacing w:line="264" w:lineRule="auto"/>
        <w:ind w:left="0"/>
        <w:jc w:val="center"/>
        <w:rPr>
          <w:b/>
        </w:rPr>
      </w:pPr>
    </w:p>
    <w:p w14:paraId="46B383C2" w14:textId="77777777" w:rsidR="00D6128C" w:rsidRPr="003D3A57" w:rsidRDefault="00D6128C" w:rsidP="00C735B1">
      <w:pPr>
        <w:pStyle w:val="Sraopastraipa"/>
        <w:widowControl w:val="0"/>
        <w:tabs>
          <w:tab w:val="left" w:pos="567"/>
        </w:tabs>
        <w:kinsoku w:val="0"/>
        <w:spacing w:line="264" w:lineRule="auto"/>
        <w:ind w:left="0"/>
        <w:jc w:val="center"/>
        <w:rPr>
          <w:b/>
        </w:rPr>
      </w:pPr>
      <w:r w:rsidRPr="003D3A57">
        <w:rPr>
          <w:b/>
        </w:rPr>
        <w:t>XII SKYRIUS</w:t>
      </w:r>
    </w:p>
    <w:p w14:paraId="6FD28BDB" w14:textId="77777777" w:rsidR="00D6128C" w:rsidRPr="003D3A57" w:rsidRDefault="00D6128C" w:rsidP="00C735B1">
      <w:pPr>
        <w:pStyle w:val="Sraopastraipa"/>
        <w:widowControl w:val="0"/>
        <w:tabs>
          <w:tab w:val="left" w:pos="567"/>
        </w:tabs>
        <w:kinsoku w:val="0"/>
        <w:spacing w:line="264" w:lineRule="auto"/>
        <w:ind w:left="0"/>
        <w:jc w:val="center"/>
        <w:rPr>
          <w:b/>
        </w:rPr>
      </w:pPr>
      <w:r w:rsidRPr="003D3A57">
        <w:rPr>
          <w:b/>
        </w:rPr>
        <w:t>ŠALIŲ SUSITARIMAS DĖL KITŲ SĄLYGŲ</w:t>
      </w:r>
    </w:p>
    <w:p w14:paraId="7B4C3D5A" w14:textId="77777777" w:rsidR="00D6128C" w:rsidRPr="003D3A57" w:rsidRDefault="00D6128C" w:rsidP="00C735B1">
      <w:pPr>
        <w:pStyle w:val="Sraopastraipa"/>
        <w:widowControl w:val="0"/>
        <w:tabs>
          <w:tab w:val="left" w:pos="567"/>
        </w:tabs>
        <w:kinsoku w:val="0"/>
        <w:spacing w:line="264" w:lineRule="auto"/>
        <w:ind w:left="0"/>
        <w:jc w:val="center"/>
        <w:rPr>
          <w:b/>
        </w:rPr>
      </w:pPr>
    </w:p>
    <w:p w14:paraId="36DA9C02" w14:textId="77777777" w:rsidR="00D6128C" w:rsidRPr="003D3A57" w:rsidRDefault="001676C7" w:rsidP="00C735B1">
      <w:pPr>
        <w:widowControl w:val="0"/>
        <w:tabs>
          <w:tab w:val="left" w:pos="993"/>
        </w:tabs>
        <w:kinsoku w:val="0"/>
        <w:spacing w:line="264" w:lineRule="auto"/>
        <w:rPr>
          <w:bCs/>
        </w:rPr>
      </w:pPr>
      <w:r w:rsidRPr="003D3A57">
        <w:tab/>
        <w:t>39</w:t>
      </w:r>
      <w:r w:rsidR="00D6128C" w:rsidRPr="003D3A57">
        <w:t>.</w:t>
      </w:r>
      <w:r w:rsidR="00574ABF" w:rsidRPr="003D3A57">
        <w:t xml:space="preserve"> </w:t>
      </w:r>
      <w:r w:rsidR="00D6128C" w:rsidRPr="003D3A57">
        <w:t>Šalys</w:t>
      </w:r>
      <w:r w:rsidR="00D6128C" w:rsidRPr="003D3A57">
        <w:rPr>
          <w:bCs/>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p>
    <w:p w14:paraId="7B9FCB5F" w14:textId="77777777" w:rsidR="00D6128C" w:rsidRPr="003D3A57" w:rsidRDefault="00D6128C" w:rsidP="00C735B1">
      <w:pPr>
        <w:pStyle w:val="Sraopastraipa"/>
        <w:tabs>
          <w:tab w:val="left" w:pos="567"/>
        </w:tabs>
        <w:spacing w:line="264" w:lineRule="auto"/>
        <w:ind w:left="0"/>
        <w:rPr>
          <w:b/>
        </w:rPr>
      </w:pPr>
    </w:p>
    <w:p w14:paraId="798D385D" w14:textId="77777777" w:rsidR="00097F8C" w:rsidRPr="003D3A57" w:rsidRDefault="00097F8C" w:rsidP="00C735B1">
      <w:pPr>
        <w:spacing w:line="264" w:lineRule="auto"/>
        <w:jc w:val="center"/>
        <w:rPr>
          <w:b/>
          <w:bCs/>
        </w:rPr>
      </w:pPr>
      <w:r w:rsidRPr="003D3A57">
        <w:rPr>
          <w:b/>
          <w:bCs/>
        </w:rPr>
        <w:t>XIII SKYRIUS</w:t>
      </w:r>
    </w:p>
    <w:p w14:paraId="39B84CB5" w14:textId="77777777" w:rsidR="00097F8C" w:rsidRPr="003D3A57" w:rsidRDefault="00097F8C" w:rsidP="00C735B1">
      <w:pPr>
        <w:spacing w:line="264" w:lineRule="auto"/>
        <w:jc w:val="center"/>
        <w:rPr>
          <w:b/>
          <w:bCs/>
        </w:rPr>
      </w:pPr>
      <w:r w:rsidRPr="003D3A57">
        <w:rPr>
          <w:b/>
          <w:bCs/>
        </w:rPr>
        <w:t>ATSAKOMYBĖ IR GINČŲ SPRENDIMAS</w:t>
      </w:r>
    </w:p>
    <w:p w14:paraId="6E639E95" w14:textId="77777777" w:rsidR="00097F8C" w:rsidRPr="003D3A57" w:rsidRDefault="00097F8C" w:rsidP="00C735B1">
      <w:pPr>
        <w:pStyle w:val="Sraopastraipa"/>
        <w:spacing w:line="264" w:lineRule="auto"/>
        <w:jc w:val="center"/>
      </w:pPr>
    </w:p>
    <w:p w14:paraId="7EC7AA5E" w14:textId="77777777" w:rsidR="00097F8C" w:rsidRPr="003D3A57" w:rsidRDefault="001676C7" w:rsidP="00C735B1">
      <w:pPr>
        <w:spacing w:line="264" w:lineRule="auto"/>
        <w:ind w:firstLine="993"/>
      </w:pPr>
      <w:r w:rsidRPr="003D3A57">
        <w:t>40</w:t>
      </w:r>
      <w:r w:rsidR="00097F8C" w:rsidRPr="003D3A57">
        <w:t>.</w:t>
      </w:r>
      <w:r w:rsidR="000F7B5A" w:rsidRPr="003D3A57">
        <w:t xml:space="preserve"> </w:t>
      </w:r>
      <w:r w:rsidR="00097F8C" w:rsidRPr="003D3A57">
        <w:t xml:space="preserve">Duomenų tvarkytojas yra atsakingas už tiesioginius nuostolius, kuriuos Duomenų valdytojui, Duomenų valdytojo klientui, partneriui ar trečiajai šaliai padaro Duomenų tvarkytojas, jo darbuotojas arba Pagalbinis Duomenų tvarkytojas netinkamai vykdant / pažeidžiant šią Sutartį, </w:t>
      </w:r>
      <w:r w:rsidR="000F7B5A" w:rsidRPr="003D3A57">
        <w:t xml:space="preserve">Duomenų </w:t>
      </w:r>
      <w:r w:rsidR="00097F8C" w:rsidRPr="003D3A57">
        <w:t xml:space="preserve">Valdytojo nurodymus ir / ar </w:t>
      </w:r>
      <w:r w:rsidR="000F7B5A" w:rsidRPr="003D3A57">
        <w:t>a</w:t>
      </w:r>
      <w:r w:rsidR="00097F8C" w:rsidRPr="003D3A57">
        <w:t>smens duomenų apsaugos teisės aktus.</w:t>
      </w:r>
    </w:p>
    <w:p w14:paraId="4CDFDC3F" w14:textId="77777777" w:rsidR="00097F8C" w:rsidRPr="003D3A57" w:rsidRDefault="001676C7" w:rsidP="00C735B1">
      <w:pPr>
        <w:spacing w:line="264" w:lineRule="auto"/>
        <w:ind w:firstLine="993"/>
      </w:pPr>
      <w:r w:rsidRPr="003D3A57">
        <w:t>41</w:t>
      </w:r>
      <w:r w:rsidR="000F7B5A" w:rsidRPr="003D3A57">
        <w:t>.</w:t>
      </w:r>
      <w:r w:rsidR="00574ABF" w:rsidRPr="003D3A57">
        <w:t xml:space="preserve"> </w:t>
      </w:r>
      <w:r w:rsidR="00097F8C" w:rsidRPr="003D3A57">
        <w:t xml:space="preserve">Visi šalių ginčai bus sprendžiami derybų būdu. Nepavykus ginčo išspręsti derybų būdu, ginčas sprendžiamas kompetentingame teisme pagal </w:t>
      </w:r>
      <w:r w:rsidR="000F7B5A" w:rsidRPr="003D3A57">
        <w:t xml:space="preserve">Duomenų </w:t>
      </w:r>
      <w:r w:rsidR="00097F8C" w:rsidRPr="003D3A57">
        <w:t xml:space="preserve">Valdytojo registruotos buveinės adresą, vadovaujantis </w:t>
      </w:r>
      <w:r w:rsidR="000F7B5A" w:rsidRPr="003D3A57">
        <w:t>Duomenų v</w:t>
      </w:r>
      <w:r w:rsidR="00097F8C" w:rsidRPr="003D3A57">
        <w:t>aldytojo šalies nacionaline teise.</w:t>
      </w:r>
    </w:p>
    <w:p w14:paraId="07C63FBA" w14:textId="77777777" w:rsidR="00F40A99" w:rsidRPr="003D3A57" w:rsidRDefault="00F40A99" w:rsidP="00C735B1">
      <w:pPr>
        <w:pStyle w:val="Sraopastraipa"/>
        <w:tabs>
          <w:tab w:val="left" w:pos="567"/>
        </w:tabs>
        <w:spacing w:line="264" w:lineRule="auto"/>
        <w:ind w:left="0"/>
        <w:jc w:val="center"/>
        <w:rPr>
          <w:b/>
        </w:rPr>
      </w:pPr>
    </w:p>
    <w:p w14:paraId="5B8779CB" w14:textId="77777777" w:rsidR="00D6128C" w:rsidRPr="003D3A57" w:rsidRDefault="00D6128C" w:rsidP="00C735B1">
      <w:pPr>
        <w:pStyle w:val="Sraopastraipa"/>
        <w:tabs>
          <w:tab w:val="left" w:pos="567"/>
        </w:tabs>
        <w:spacing w:line="264" w:lineRule="auto"/>
        <w:ind w:left="0"/>
        <w:jc w:val="center"/>
        <w:rPr>
          <w:b/>
        </w:rPr>
      </w:pPr>
      <w:r w:rsidRPr="003D3A57">
        <w:rPr>
          <w:b/>
        </w:rPr>
        <w:t>X</w:t>
      </w:r>
      <w:r w:rsidR="000F7B5A" w:rsidRPr="003D3A57">
        <w:rPr>
          <w:b/>
        </w:rPr>
        <w:t>IV</w:t>
      </w:r>
      <w:r w:rsidRPr="003D3A57">
        <w:rPr>
          <w:b/>
        </w:rPr>
        <w:t xml:space="preserve"> SKYRIUS</w:t>
      </w:r>
    </w:p>
    <w:p w14:paraId="77583590" w14:textId="77777777" w:rsidR="00D6128C" w:rsidRPr="003D3A57" w:rsidRDefault="00D6128C" w:rsidP="00C735B1">
      <w:pPr>
        <w:pStyle w:val="Sraopastraipa"/>
        <w:tabs>
          <w:tab w:val="left" w:pos="567"/>
        </w:tabs>
        <w:spacing w:line="264" w:lineRule="auto"/>
        <w:ind w:left="0"/>
        <w:jc w:val="center"/>
        <w:rPr>
          <w:b/>
        </w:rPr>
      </w:pPr>
      <w:r w:rsidRPr="003D3A57">
        <w:rPr>
          <w:b/>
        </w:rPr>
        <w:t>BAIGIAMOSIOS NUOSTATOS</w:t>
      </w:r>
    </w:p>
    <w:p w14:paraId="0E0BC6D5" w14:textId="77777777" w:rsidR="00D6128C" w:rsidRPr="003D3A57" w:rsidRDefault="00D6128C" w:rsidP="00C735B1">
      <w:pPr>
        <w:pStyle w:val="Sraopastraipa"/>
        <w:tabs>
          <w:tab w:val="left" w:pos="567"/>
        </w:tabs>
        <w:spacing w:line="264" w:lineRule="auto"/>
        <w:ind w:left="0"/>
      </w:pPr>
    </w:p>
    <w:p w14:paraId="74D7940B" w14:textId="77777777" w:rsidR="00D6128C" w:rsidRPr="003D3A57" w:rsidRDefault="002D2245" w:rsidP="00C735B1">
      <w:pPr>
        <w:widowControl w:val="0"/>
        <w:tabs>
          <w:tab w:val="left" w:pos="1134"/>
        </w:tabs>
        <w:kinsoku w:val="0"/>
        <w:spacing w:line="264" w:lineRule="auto"/>
      </w:pPr>
      <w:r w:rsidRPr="003D3A57">
        <w:tab/>
      </w:r>
      <w:r w:rsidR="00D6128C" w:rsidRPr="003D3A57">
        <w:t>4</w:t>
      </w:r>
      <w:r w:rsidR="007918D7" w:rsidRPr="003D3A57">
        <w:t>2</w:t>
      </w:r>
      <w:r w:rsidR="00D6128C" w:rsidRPr="003D3A57">
        <w:t>.</w:t>
      </w:r>
      <w:r w:rsidR="00574ABF" w:rsidRPr="003D3A57">
        <w:t xml:space="preserve"> </w:t>
      </w:r>
      <w:r w:rsidR="00D6128C" w:rsidRPr="003D3A57">
        <w:t>S</w:t>
      </w:r>
      <w:r w:rsidR="00574ABF" w:rsidRPr="003D3A57">
        <w:t>utarties</w:t>
      </w:r>
      <w:r w:rsidR="00D6128C" w:rsidRPr="003D3A57">
        <w:t xml:space="preserve"> sąlygos įsigalioja nuo S</w:t>
      </w:r>
      <w:r w:rsidR="008E33EB" w:rsidRPr="003D3A57">
        <w:t>utarties</w:t>
      </w:r>
      <w:r w:rsidR="00D6128C" w:rsidRPr="003D3A57">
        <w:t xml:space="preserve">  pasirašymo dienos.</w:t>
      </w:r>
    </w:p>
    <w:p w14:paraId="0D5772D2" w14:textId="77777777" w:rsidR="00D6128C" w:rsidRPr="003D3A57" w:rsidRDefault="002D2245" w:rsidP="00C735B1">
      <w:pPr>
        <w:widowControl w:val="0"/>
        <w:tabs>
          <w:tab w:val="left" w:pos="1134"/>
        </w:tabs>
        <w:kinsoku w:val="0"/>
        <w:spacing w:line="264" w:lineRule="auto"/>
      </w:pPr>
      <w:r w:rsidRPr="003D3A57">
        <w:tab/>
      </w:r>
      <w:r w:rsidR="00D6128C" w:rsidRPr="003D3A57">
        <w:t>4</w:t>
      </w:r>
      <w:r w:rsidR="007918D7" w:rsidRPr="003D3A57">
        <w:t>3</w:t>
      </w:r>
      <w:r w:rsidR="00D6128C" w:rsidRPr="003D3A57">
        <w:t>.</w:t>
      </w:r>
      <w:r w:rsidR="00574ABF" w:rsidRPr="003D3A57">
        <w:t xml:space="preserve"> </w:t>
      </w:r>
      <w:r w:rsidR="00D6128C" w:rsidRPr="003D3A57">
        <w:t>Abi Šalys turi teisę reikalauti, kad Su</w:t>
      </w:r>
      <w:r w:rsidR="008E33EB" w:rsidRPr="003D3A57">
        <w:t>tarties</w:t>
      </w:r>
      <w:r w:rsidR="00D6128C" w:rsidRPr="003D3A57">
        <w:t xml:space="preserve"> sąlygos būtų persvarstytos iš naujo, įsigaliojus naujiems teisės aktams, susijusiems su Su</w:t>
      </w:r>
      <w:r w:rsidR="008E33EB" w:rsidRPr="003D3A57">
        <w:t>tarties</w:t>
      </w:r>
      <w:r w:rsidR="00D6128C" w:rsidRPr="003D3A57">
        <w:t xml:space="preserve"> vykdymu.  </w:t>
      </w:r>
    </w:p>
    <w:p w14:paraId="6EDC8979" w14:textId="77777777" w:rsidR="00D6128C" w:rsidRPr="003D3A57" w:rsidRDefault="002D2245" w:rsidP="00C735B1">
      <w:pPr>
        <w:widowControl w:val="0"/>
        <w:tabs>
          <w:tab w:val="left" w:pos="1134"/>
        </w:tabs>
        <w:kinsoku w:val="0"/>
        <w:spacing w:line="264" w:lineRule="auto"/>
      </w:pPr>
      <w:r w:rsidRPr="003D3A57">
        <w:tab/>
      </w:r>
      <w:r w:rsidR="00D6128C" w:rsidRPr="003D3A57">
        <w:t>4</w:t>
      </w:r>
      <w:r w:rsidR="007918D7" w:rsidRPr="003D3A57">
        <w:t>4</w:t>
      </w:r>
      <w:r w:rsidR="00D6128C" w:rsidRPr="003D3A57">
        <w:t>.</w:t>
      </w:r>
      <w:r w:rsidR="00574ABF" w:rsidRPr="003D3A57">
        <w:t xml:space="preserve"> </w:t>
      </w:r>
      <w:r w:rsidR="00D6128C" w:rsidRPr="003D3A57">
        <w:t>Su</w:t>
      </w:r>
      <w:r w:rsidR="008E33EB" w:rsidRPr="003D3A57">
        <w:t xml:space="preserve">tartis </w:t>
      </w:r>
      <w:r w:rsidR="00D6128C" w:rsidRPr="003D3A57">
        <w:t>galioja visą asmens duomenų tvarkymo paslaugų teikimo laiką. Asmens duomenų tvarkymo paslaugų teikimo laikotarpiu Su</w:t>
      </w:r>
      <w:r w:rsidR="008E33EB" w:rsidRPr="003D3A57">
        <w:t>tartis</w:t>
      </w:r>
      <w:r w:rsidR="00D6128C" w:rsidRPr="003D3A57">
        <w:t xml:space="preserve"> negali būti nutraukta, jei Šalys nėra susitarusios dėl kitų </w:t>
      </w:r>
      <w:r w:rsidR="008E33EB" w:rsidRPr="003D3A57">
        <w:t>Sutarties</w:t>
      </w:r>
      <w:r w:rsidR="00D6128C" w:rsidRPr="003D3A57">
        <w:t xml:space="preserve">  sąlygų, reglamentuojančių asmens duomenų tvarkymo paslaugų teikimą.</w:t>
      </w:r>
    </w:p>
    <w:p w14:paraId="1D92E716" w14:textId="77777777" w:rsidR="00D6128C" w:rsidRPr="003D3A57" w:rsidRDefault="002D2245" w:rsidP="00C735B1">
      <w:pPr>
        <w:widowControl w:val="0"/>
        <w:tabs>
          <w:tab w:val="left" w:pos="1134"/>
        </w:tabs>
        <w:kinsoku w:val="0"/>
        <w:spacing w:line="264" w:lineRule="auto"/>
        <w:rPr>
          <w:bCs/>
        </w:rPr>
      </w:pPr>
      <w:r w:rsidRPr="003D3A57">
        <w:rPr>
          <w:rFonts w:eastAsia="Calibri"/>
        </w:rPr>
        <w:tab/>
      </w:r>
      <w:r w:rsidR="00D6128C" w:rsidRPr="003D3A57">
        <w:rPr>
          <w:rFonts w:eastAsia="Calibri"/>
        </w:rPr>
        <w:t>4</w:t>
      </w:r>
      <w:r w:rsidR="007918D7" w:rsidRPr="003D3A57">
        <w:rPr>
          <w:rFonts w:eastAsia="Calibri"/>
        </w:rPr>
        <w:t>5</w:t>
      </w:r>
      <w:r w:rsidR="00D6128C" w:rsidRPr="003D3A57">
        <w:rPr>
          <w:rFonts w:eastAsia="Calibri"/>
        </w:rPr>
        <w:t>.</w:t>
      </w:r>
      <w:r w:rsidR="00574ABF" w:rsidRPr="003D3A57">
        <w:rPr>
          <w:rFonts w:eastAsia="Calibri"/>
        </w:rPr>
        <w:t xml:space="preserve"> </w:t>
      </w:r>
      <w:r w:rsidR="00D6128C" w:rsidRPr="003D3A57">
        <w:rPr>
          <w:rFonts w:eastAsia="Calibri"/>
        </w:rPr>
        <w:t>Su</w:t>
      </w:r>
      <w:r w:rsidR="008E33EB" w:rsidRPr="003D3A57">
        <w:rPr>
          <w:rFonts w:eastAsia="Calibri"/>
        </w:rPr>
        <w:t>tartis</w:t>
      </w:r>
      <w:r w:rsidR="00D6128C" w:rsidRPr="003D3A57">
        <w:rPr>
          <w:rFonts w:eastAsia="Calibri"/>
        </w:rPr>
        <w:t xml:space="preserve"> galioja iki tol, kol pasibaigia Pagrindinės sutarties galiojimo terminas ar Pagrindinė sutartis yra nutraukiama.</w:t>
      </w:r>
    </w:p>
    <w:p w14:paraId="27B801D9" w14:textId="77777777" w:rsidR="00592E03" w:rsidRPr="003D3A57" w:rsidRDefault="002D2245" w:rsidP="00C735B1">
      <w:pPr>
        <w:widowControl w:val="0"/>
        <w:tabs>
          <w:tab w:val="left" w:pos="1134"/>
        </w:tabs>
        <w:kinsoku w:val="0"/>
        <w:spacing w:line="264" w:lineRule="auto"/>
        <w:rPr>
          <w:rFonts w:eastAsia="Calibri"/>
        </w:rPr>
      </w:pPr>
      <w:r w:rsidRPr="003D3A57">
        <w:rPr>
          <w:rFonts w:eastAsia="Calibri"/>
        </w:rPr>
        <w:tab/>
      </w:r>
      <w:r w:rsidR="00D6128C" w:rsidRPr="003D3A57">
        <w:rPr>
          <w:rFonts w:eastAsia="Calibri"/>
        </w:rPr>
        <w:t>4</w:t>
      </w:r>
      <w:r w:rsidR="007918D7" w:rsidRPr="003D3A57">
        <w:rPr>
          <w:rFonts w:eastAsia="Calibri"/>
        </w:rPr>
        <w:t>6</w:t>
      </w:r>
      <w:r w:rsidR="00D6128C" w:rsidRPr="003D3A57">
        <w:rPr>
          <w:rFonts w:eastAsia="Calibri"/>
        </w:rPr>
        <w:t>.</w:t>
      </w:r>
      <w:r w:rsidR="00574ABF" w:rsidRPr="003D3A57">
        <w:rPr>
          <w:rFonts w:eastAsia="Calibri"/>
        </w:rPr>
        <w:t xml:space="preserve"> </w:t>
      </w:r>
      <w:r w:rsidR="00D6128C" w:rsidRPr="003D3A57">
        <w:rPr>
          <w:rFonts w:eastAsia="Calibri"/>
        </w:rPr>
        <w:t>Duomenų tvarkytojo konfidencialumo įsipareigojimai lieka galioti ir pasibaigus šiai Sutarčiai ir (arba) Pagrindinei sutarčiai.</w:t>
      </w:r>
    </w:p>
    <w:p w14:paraId="592BA6EA" w14:textId="77777777" w:rsidR="004509CE" w:rsidRPr="003D3A57" w:rsidRDefault="00592E03" w:rsidP="00C735B1">
      <w:pPr>
        <w:widowControl w:val="0"/>
        <w:tabs>
          <w:tab w:val="left" w:pos="1134"/>
        </w:tabs>
        <w:kinsoku w:val="0"/>
        <w:spacing w:line="264" w:lineRule="auto"/>
        <w:rPr>
          <w:rFonts w:eastAsia="Calibri"/>
        </w:rPr>
      </w:pPr>
      <w:r w:rsidRPr="003D3A57">
        <w:rPr>
          <w:rFonts w:eastAsia="Calibri"/>
        </w:rPr>
        <w:tab/>
      </w:r>
      <w:r w:rsidR="004509CE" w:rsidRPr="003D3A57">
        <w:t>4</w:t>
      </w:r>
      <w:r w:rsidR="007918D7" w:rsidRPr="003D3A57">
        <w:t>7</w:t>
      </w:r>
      <w:r w:rsidR="004509CE" w:rsidRPr="003D3A57">
        <w:t>.</w:t>
      </w:r>
      <w:r w:rsidR="00574ABF" w:rsidRPr="003D3A57">
        <w:t xml:space="preserve"> </w:t>
      </w:r>
      <w:r w:rsidR="00097F8C" w:rsidRPr="003D3A57">
        <w:t xml:space="preserve">Pasibaigus </w:t>
      </w:r>
      <w:r w:rsidR="002D01EF" w:rsidRPr="003D3A57">
        <w:t>a</w:t>
      </w:r>
      <w:r w:rsidR="00097F8C" w:rsidRPr="003D3A57">
        <w:t xml:space="preserve">smens duomenų tvarkymo paslaugų teikimui, Duomenų tvarkytojas, visus </w:t>
      </w:r>
      <w:r w:rsidR="002D01EF" w:rsidRPr="003D3A57">
        <w:t>a</w:t>
      </w:r>
      <w:r w:rsidR="00097F8C" w:rsidRPr="003D3A57">
        <w:t>smens duomenis, kurie buvo tvarkomi Duomenų Valdytojo vardu grąžin</w:t>
      </w:r>
      <w:r w:rsidR="004509CE" w:rsidRPr="003D3A57">
        <w:t>a</w:t>
      </w:r>
      <w:r w:rsidR="00097F8C" w:rsidRPr="003D3A57">
        <w:t xml:space="preserve"> Duomenų valdytojui, ištrinant esamas kopijas, nebent Europos Sąjungos ar valstybės narės įstatymai įpareigotų juos saugoti</w:t>
      </w:r>
      <w:r w:rsidR="004509CE" w:rsidRPr="003D3A57">
        <w:t>. Jokia forma duomenys nelieka Duomenų tvarkytojui, nuasmeninti ir (ar) statistiniai duomenys nelaikomi asmens duomenimis ir šio punkto nuostatos tokių duomenų atžvilgiu nėra taikomos.</w:t>
      </w:r>
    </w:p>
    <w:p w14:paraId="7AAF4AFA" w14:textId="77777777" w:rsidR="00D6128C" w:rsidRPr="003D3A57" w:rsidRDefault="002D2245" w:rsidP="00C735B1">
      <w:pPr>
        <w:widowControl w:val="0"/>
        <w:tabs>
          <w:tab w:val="left" w:pos="1134"/>
        </w:tabs>
        <w:kinsoku w:val="0"/>
        <w:spacing w:line="264" w:lineRule="auto"/>
        <w:rPr>
          <w:bCs/>
        </w:rPr>
      </w:pPr>
      <w:r w:rsidRPr="003D3A57">
        <w:tab/>
      </w:r>
      <w:r w:rsidR="00D6128C" w:rsidRPr="003D3A57">
        <w:t>4</w:t>
      </w:r>
      <w:r w:rsidR="007918D7" w:rsidRPr="003D3A57">
        <w:t>8</w:t>
      </w:r>
      <w:r w:rsidR="00D6128C" w:rsidRPr="003D3A57">
        <w:t>.</w:t>
      </w:r>
      <w:r w:rsidR="00574ABF" w:rsidRPr="003D3A57">
        <w:t xml:space="preserve"> </w:t>
      </w:r>
      <w:r w:rsidR="00D6128C" w:rsidRPr="003D3A57">
        <w:t xml:space="preserve">Nedarant poveikio jokioms </w:t>
      </w:r>
      <w:r w:rsidR="00D6128C" w:rsidRPr="003D3A57">
        <w:rPr>
          <w:color w:val="000000"/>
        </w:rPr>
        <w:t xml:space="preserve">Reglamento </w:t>
      </w:r>
      <w:r w:rsidR="00D6128C" w:rsidRPr="003D3A57">
        <w:t>nuostatoms, Duomenų tvarkytojui pažeidus pareigas pagal šią Su</w:t>
      </w:r>
      <w:r w:rsidR="008E33EB" w:rsidRPr="003D3A57">
        <w:t>tartį</w:t>
      </w:r>
      <w:r w:rsidR="00D6128C" w:rsidRPr="003D3A57">
        <w:t xml:space="preserve">, Duomenų valdytojas gali nurodyti Duomenų tvarkytojui laikinai sustabdyti asmens duomenų tvarkymą, kol bus pašalinti pažeidimai arba </w:t>
      </w:r>
      <w:r w:rsidR="008E33EB" w:rsidRPr="003D3A57">
        <w:t>Sutartis</w:t>
      </w:r>
      <w:r w:rsidR="00D6128C" w:rsidRPr="003D3A57">
        <w:t xml:space="preserve"> bus nutraukta. Duomenų tvarkytojas nedelsdamas informuoja Duomenų valdytoją, jei dėl kokios nors priežasties jis negali laikytis S</w:t>
      </w:r>
      <w:r w:rsidR="008E33EB" w:rsidRPr="003D3A57">
        <w:t>utarties</w:t>
      </w:r>
      <w:r w:rsidR="00D6128C" w:rsidRPr="003D3A57">
        <w:t>.</w:t>
      </w:r>
    </w:p>
    <w:p w14:paraId="31DC4F35" w14:textId="77777777" w:rsidR="00D6128C" w:rsidRPr="003D3A57" w:rsidRDefault="002D2245" w:rsidP="00C735B1">
      <w:pPr>
        <w:widowControl w:val="0"/>
        <w:tabs>
          <w:tab w:val="left" w:pos="1134"/>
        </w:tabs>
        <w:kinsoku w:val="0"/>
        <w:spacing w:line="264" w:lineRule="auto"/>
        <w:rPr>
          <w:bCs/>
        </w:rPr>
      </w:pPr>
      <w:r w:rsidRPr="003D3A57">
        <w:tab/>
      </w:r>
      <w:r w:rsidR="007918D7" w:rsidRPr="003D3A57">
        <w:t>49</w:t>
      </w:r>
      <w:r w:rsidR="008E33EB" w:rsidRPr="003D3A57">
        <w:t>.</w:t>
      </w:r>
      <w:r w:rsidR="00574ABF" w:rsidRPr="003D3A57">
        <w:t xml:space="preserve"> </w:t>
      </w:r>
      <w:r w:rsidR="00D6128C" w:rsidRPr="003D3A57">
        <w:t>Duomenų valdytojas turi teisę nutraukti Su</w:t>
      </w:r>
      <w:r w:rsidR="008E33EB" w:rsidRPr="003D3A57">
        <w:t>tartį</w:t>
      </w:r>
      <w:r w:rsidR="00D6128C" w:rsidRPr="003D3A57">
        <w:t>, jeigu:</w:t>
      </w:r>
    </w:p>
    <w:p w14:paraId="6BD77DCA" w14:textId="77777777" w:rsidR="00D6128C" w:rsidRPr="003D3A57" w:rsidRDefault="002D2245" w:rsidP="00C735B1">
      <w:pPr>
        <w:widowControl w:val="0"/>
        <w:tabs>
          <w:tab w:val="left" w:pos="1134"/>
        </w:tabs>
        <w:kinsoku w:val="0"/>
        <w:spacing w:line="264" w:lineRule="auto"/>
        <w:rPr>
          <w:bCs/>
        </w:rPr>
      </w:pPr>
      <w:r w:rsidRPr="003D3A57">
        <w:tab/>
      </w:r>
      <w:r w:rsidR="007918D7" w:rsidRPr="003D3A57">
        <w:t>49</w:t>
      </w:r>
      <w:r w:rsidR="008E33EB" w:rsidRPr="003D3A57">
        <w:t>.1.</w:t>
      </w:r>
      <w:r w:rsidR="00EA7C66" w:rsidRPr="003D3A57">
        <w:t xml:space="preserve"> </w:t>
      </w:r>
      <w:r w:rsidR="00D6128C" w:rsidRPr="003D3A57">
        <w:t>Duomenų tvarkytojas iš esmės arba nuolat pažeidžia Su</w:t>
      </w:r>
      <w:r w:rsidR="008E33EB" w:rsidRPr="003D3A57">
        <w:t xml:space="preserve">tartį </w:t>
      </w:r>
      <w:r w:rsidR="00D6128C" w:rsidRPr="003D3A57">
        <w:t xml:space="preserve">arba savo įsipareigojimus pagal </w:t>
      </w:r>
      <w:r w:rsidR="00D6128C" w:rsidRPr="003D3A57">
        <w:rPr>
          <w:color w:val="000000"/>
        </w:rPr>
        <w:t>Reglamentą</w:t>
      </w:r>
      <w:r w:rsidR="00D6128C" w:rsidRPr="003D3A57">
        <w:t>;</w:t>
      </w:r>
    </w:p>
    <w:p w14:paraId="4501B0E8" w14:textId="77777777" w:rsidR="00D6128C" w:rsidRPr="003D3A57" w:rsidRDefault="002D2245" w:rsidP="00C735B1">
      <w:pPr>
        <w:widowControl w:val="0"/>
        <w:tabs>
          <w:tab w:val="left" w:pos="1134"/>
        </w:tabs>
        <w:kinsoku w:val="0"/>
        <w:spacing w:line="264" w:lineRule="auto"/>
      </w:pPr>
      <w:r w:rsidRPr="003D3A57">
        <w:rPr>
          <w:bCs/>
        </w:rPr>
        <w:tab/>
      </w:r>
      <w:r w:rsidR="007918D7" w:rsidRPr="003D3A57">
        <w:rPr>
          <w:bCs/>
        </w:rPr>
        <w:t>49</w:t>
      </w:r>
      <w:r w:rsidR="008E33EB" w:rsidRPr="003D3A57">
        <w:rPr>
          <w:bCs/>
        </w:rPr>
        <w:t>.2.</w:t>
      </w:r>
      <w:r w:rsidR="00EA7C66" w:rsidRPr="003D3A57">
        <w:rPr>
          <w:bCs/>
        </w:rPr>
        <w:t xml:space="preserve"> </w:t>
      </w:r>
      <w:r w:rsidR="00D6128C" w:rsidRPr="003D3A57">
        <w:rPr>
          <w:bCs/>
        </w:rPr>
        <w:t>Duomenų</w:t>
      </w:r>
      <w:r w:rsidR="00D6128C" w:rsidRPr="003D3A57">
        <w:t xml:space="preserve"> tvarkytojas nesilaiko privalomo kompetentingo teismo arba kompetentingos priežiūros institucijos sprendimo dėl savo įsipareigojimų pagal Su</w:t>
      </w:r>
      <w:r w:rsidR="008E33EB" w:rsidRPr="003D3A57">
        <w:t>tartį</w:t>
      </w:r>
      <w:r w:rsidR="00D6128C" w:rsidRPr="003D3A57">
        <w:t xml:space="preserve"> arba </w:t>
      </w:r>
      <w:r w:rsidR="00D6128C" w:rsidRPr="003D3A57">
        <w:rPr>
          <w:color w:val="000000"/>
        </w:rPr>
        <w:t>Reglamentą</w:t>
      </w:r>
      <w:r w:rsidR="00D6128C" w:rsidRPr="003D3A57">
        <w:rPr>
          <w:bCs/>
        </w:rPr>
        <w:t>;</w:t>
      </w:r>
    </w:p>
    <w:p w14:paraId="6CEC9E4D" w14:textId="77777777" w:rsidR="00D6128C" w:rsidRPr="003D3A57" w:rsidRDefault="002D2245" w:rsidP="00C735B1">
      <w:pPr>
        <w:widowControl w:val="0"/>
        <w:tabs>
          <w:tab w:val="left" w:pos="1134"/>
        </w:tabs>
        <w:kinsoku w:val="0"/>
        <w:spacing w:line="264" w:lineRule="auto"/>
      </w:pPr>
      <w:r w:rsidRPr="003D3A57">
        <w:tab/>
      </w:r>
      <w:r w:rsidR="007918D7" w:rsidRPr="003D3A57">
        <w:t>49</w:t>
      </w:r>
      <w:r w:rsidR="008E33EB" w:rsidRPr="003D3A57">
        <w:t>.3.</w:t>
      </w:r>
      <w:r w:rsidR="00EA7C66" w:rsidRPr="003D3A57">
        <w:t xml:space="preserve"> </w:t>
      </w:r>
      <w:r w:rsidR="00D6128C" w:rsidRPr="003D3A57">
        <w:t>Šalys susitaria nutraukti Su</w:t>
      </w:r>
      <w:r w:rsidR="008E33EB" w:rsidRPr="003D3A57">
        <w:t>tartį</w:t>
      </w:r>
      <w:r w:rsidR="00D6128C" w:rsidRPr="003D3A57">
        <w:t xml:space="preserve"> ir tai neprieštarauja Lietuvos Respublikos įstatymams;</w:t>
      </w:r>
    </w:p>
    <w:p w14:paraId="4C81F100" w14:textId="77777777" w:rsidR="00D6128C" w:rsidRPr="003D3A57" w:rsidRDefault="002D2245" w:rsidP="00C735B1">
      <w:pPr>
        <w:widowControl w:val="0"/>
        <w:tabs>
          <w:tab w:val="left" w:pos="1134"/>
        </w:tabs>
        <w:kinsoku w:val="0"/>
        <w:spacing w:line="264" w:lineRule="auto"/>
      </w:pPr>
      <w:r w:rsidRPr="003D3A57">
        <w:tab/>
      </w:r>
      <w:r w:rsidR="007918D7" w:rsidRPr="003D3A57">
        <w:t>49</w:t>
      </w:r>
      <w:r w:rsidR="008E33EB" w:rsidRPr="003D3A57">
        <w:t>.4.</w:t>
      </w:r>
      <w:r w:rsidR="00EA7C66" w:rsidRPr="003D3A57">
        <w:t xml:space="preserve"> </w:t>
      </w:r>
      <w:r w:rsidR="00D6128C" w:rsidRPr="003D3A57">
        <w:t>viena iš Šalių netenka teisės tvarkyti asmens duomenis;</w:t>
      </w:r>
    </w:p>
    <w:p w14:paraId="30075EC0" w14:textId="77777777" w:rsidR="00D6128C" w:rsidRPr="003D3A57" w:rsidRDefault="002D2245" w:rsidP="00C735B1">
      <w:pPr>
        <w:widowControl w:val="0"/>
        <w:tabs>
          <w:tab w:val="left" w:pos="1134"/>
        </w:tabs>
        <w:kinsoku w:val="0"/>
        <w:spacing w:line="264" w:lineRule="auto"/>
      </w:pPr>
      <w:r w:rsidRPr="003D3A57">
        <w:tab/>
      </w:r>
      <w:r w:rsidR="007918D7" w:rsidRPr="003D3A57">
        <w:t>50</w:t>
      </w:r>
      <w:r w:rsidR="008E33EB" w:rsidRPr="003D3A57">
        <w:t>.</w:t>
      </w:r>
      <w:r w:rsidR="00EA7C66" w:rsidRPr="003D3A57">
        <w:t xml:space="preserve"> </w:t>
      </w:r>
      <w:r w:rsidR="00D6128C" w:rsidRPr="003D3A57">
        <w:t>Su</w:t>
      </w:r>
      <w:r w:rsidR="008E33EB" w:rsidRPr="003D3A57">
        <w:t>tartis</w:t>
      </w:r>
      <w:r w:rsidR="00D6128C" w:rsidRPr="003D3A57">
        <w:t xml:space="preserve"> turi pirmenybę prieš bet kokias panašias nuostatas kituose Šalių susitarimuose.</w:t>
      </w:r>
    </w:p>
    <w:p w14:paraId="25CAA5BF" w14:textId="77777777" w:rsidR="002D2245" w:rsidRPr="003D3A57" w:rsidRDefault="002D2245" w:rsidP="00C735B1">
      <w:pPr>
        <w:widowControl w:val="0"/>
        <w:tabs>
          <w:tab w:val="left" w:pos="1134"/>
        </w:tabs>
        <w:kinsoku w:val="0"/>
        <w:spacing w:line="264" w:lineRule="auto"/>
      </w:pPr>
      <w:r w:rsidRPr="003D3A57">
        <w:tab/>
      </w:r>
      <w:r w:rsidR="007918D7" w:rsidRPr="003D3A57">
        <w:t>51</w:t>
      </w:r>
      <w:r w:rsidR="008E33EB" w:rsidRPr="003D3A57">
        <w:t>.</w:t>
      </w:r>
      <w:r w:rsidR="007452A0" w:rsidRPr="003D3A57">
        <w:t xml:space="preserve"> </w:t>
      </w:r>
      <w:r w:rsidR="00D6128C" w:rsidRPr="003D3A57">
        <w:t>Kiekviena Šalis paskiria asmenį, atsakingą už S</w:t>
      </w:r>
      <w:r w:rsidR="008E33EB" w:rsidRPr="003D3A57">
        <w:t>utarties</w:t>
      </w:r>
      <w:r w:rsidRPr="003D3A57">
        <w:t xml:space="preserve"> vykdymą.</w:t>
      </w:r>
    </w:p>
    <w:p w14:paraId="6A455A7D" w14:textId="77777777" w:rsidR="008A7387" w:rsidRPr="003D3A57" w:rsidRDefault="002D2245" w:rsidP="00C735B1">
      <w:pPr>
        <w:widowControl w:val="0"/>
        <w:tabs>
          <w:tab w:val="left" w:pos="1134"/>
        </w:tabs>
        <w:kinsoku w:val="0"/>
        <w:spacing w:line="264" w:lineRule="auto"/>
      </w:pPr>
      <w:r w:rsidRPr="003D3A57">
        <w:tab/>
      </w:r>
      <w:r w:rsidR="007452A0" w:rsidRPr="003D3A57">
        <w:t>5</w:t>
      </w:r>
      <w:r w:rsidR="007918D7" w:rsidRPr="003D3A57">
        <w:t>2</w:t>
      </w:r>
      <w:r w:rsidR="007452A0" w:rsidRPr="003D3A57">
        <w:t xml:space="preserve">. </w:t>
      </w:r>
      <w:r w:rsidR="008A7387" w:rsidRPr="003D3A57">
        <w:t>Sutartis sudaryta dviem vienodą teisinę galią turinčiais egzemplioriais, kiekvienai Šaliai po vieną.</w:t>
      </w:r>
    </w:p>
    <w:p w14:paraId="7344E95F" w14:textId="77777777" w:rsidR="00F40A99" w:rsidRPr="003D3A57" w:rsidRDefault="00F40A99" w:rsidP="00C735B1">
      <w:pPr>
        <w:pStyle w:val="Komentarotekstas"/>
        <w:spacing w:line="264" w:lineRule="auto"/>
        <w:jc w:val="center"/>
        <w:rPr>
          <w:b/>
          <w:bCs/>
          <w:sz w:val="24"/>
          <w:szCs w:val="24"/>
        </w:rPr>
      </w:pPr>
    </w:p>
    <w:p w14:paraId="35B9D428" w14:textId="77777777" w:rsidR="007452A0" w:rsidRPr="003D3A57" w:rsidRDefault="007452A0" w:rsidP="00C735B1">
      <w:pPr>
        <w:pStyle w:val="Komentarotekstas"/>
        <w:spacing w:line="264" w:lineRule="auto"/>
        <w:jc w:val="center"/>
        <w:rPr>
          <w:b/>
          <w:bCs/>
          <w:sz w:val="24"/>
          <w:szCs w:val="24"/>
        </w:rPr>
      </w:pPr>
      <w:r w:rsidRPr="003D3A57">
        <w:rPr>
          <w:b/>
          <w:bCs/>
          <w:sz w:val="24"/>
          <w:szCs w:val="24"/>
        </w:rPr>
        <w:t>X SKYRIUS</w:t>
      </w:r>
    </w:p>
    <w:p w14:paraId="350CC9A4" w14:textId="77777777" w:rsidR="007452A0" w:rsidRPr="003D3A57" w:rsidRDefault="007452A0" w:rsidP="00C735B1">
      <w:pPr>
        <w:pStyle w:val="Komentarotekstas"/>
        <w:spacing w:line="264" w:lineRule="auto"/>
        <w:jc w:val="center"/>
        <w:rPr>
          <w:b/>
          <w:bCs/>
          <w:sz w:val="24"/>
          <w:szCs w:val="24"/>
        </w:rPr>
      </w:pPr>
      <w:r w:rsidRPr="003D3A57">
        <w:rPr>
          <w:b/>
          <w:bCs/>
          <w:sz w:val="24"/>
          <w:szCs w:val="24"/>
        </w:rPr>
        <w:t>SUTARTIES PRIEDAI</w:t>
      </w:r>
    </w:p>
    <w:p w14:paraId="46A05A84" w14:textId="77777777" w:rsidR="007452A0" w:rsidRPr="003D3A57" w:rsidRDefault="007452A0" w:rsidP="00C735B1">
      <w:pPr>
        <w:pStyle w:val="Komentarotekstas"/>
        <w:spacing w:line="264" w:lineRule="auto"/>
        <w:jc w:val="center"/>
        <w:rPr>
          <w:b/>
          <w:bCs/>
          <w:sz w:val="24"/>
          <w:szCs w:val="24"/>
        </w:rPr>
      </w:pPr>
    </w:p>
    <w:p w14:paraId="10BD4DCD" w14:textId="77777777" w:rsidR="008A7387" w:rsidRPr="003D3A57" w:rsidRDefault="007452A0" w:rsidP="00C735B1">
      <w:pPr>
        <w:spacing w:line="264" w:lineRule="auto"/>
        <w:ind w:firstLine="1296"/>
      </w:pPr>
      <w:r w:rsidRPr="003D3A57">
        <w:t>5</w:t>
      </w:r>
      <w:r w:rsidR="007918D7" w:rsidRPr="003D3A57">
        <w:t>3</w:t>
      </w:r>
      <w:r w:rsidRPr="003D3A57">
        <w:t>.</w:t>
      </w:r>
      <w:r w:rsidR="00403F04" w:rsidRPr="003D3A57">
        <w:t xml:space="preserve"> </w:t>
      </w:r>
      <w:r w:rsidR="008A7387" w:rsidRPr="003D3A57">
        <w:t>Neatskiriamos Sutarties dalys:</w:t>
      </w:r>
    </w:p>
    <w:p w14:paraId="495E6EC4" w14:textId="77777777" w:rsidR="008A7387" w:rsidRPr="003D3A57" w:rsidRDefault="007452A0" w:rsidP="00C735B1">
      <w:pPr>
        <w:spacing w:line="264" w:lineRule="auto"/>
        <w:ind w:firstLine="1296"/>
      </w:pPr>
      <w:r w:rsidRPr="003D3A57">
        <w:t>5</w:t>
      </w:r>
      <w:r w:rsidR="007918D7" w:rsidRPr="003D3A57">
        <w:t>3</w:t>
      </w:r>
      <w:r w:rsidRPr="003D3A57">
        <w:t>.1.</w:t>
      </w:r>
      <w:r w:rsidR="00EA7C66" w:rsidRPr="003D3A57">
        <w:t xml:space="preserve"> </w:t>
      </w:r>
      <w:r w:rsidR="008A7387" w:rsidRPr="003D3A57">
        <w:t xml:space="preserve">Priedas Nr. 1 – Tvarkomų </w:t>
      </w:r>
      <w:r w:rsidR="002D01EF" w:rsidRPr="003D3A57">
        <w:t>a</w:t>
      </w:r>
      <w:r w:rsidR="008A7387" w:rsidRPr="003D3A57">
        <w:t>smens duomenų aprašymas ir tvarkymo sąlygos;</w:t>
      </w:r>
    </w:p>
    <w:p w14:paraId="46CC1F02" w14:textId="77777777" w:rsidR="00C10FEB" w:rsidRPr="003D3A57" w:rsidRDefault="007452A0" w:rsidP="00C735B1">
      <w:pPr>
        <w:spacing w:line="264" w:lineRule="auto"/>
        <w:ind w:firstLine="1296"/>
      </w:pPr>
      <w:r w:rsidRPr="003D3A57">
        <w:t>5</w:t>
      </w:r>
      <w:r w:rsidR="007918D7" w:rsidRPr="003D3A57">
        <w:t>3</w:t>
      </w:r>
      <w:r w:rsidRPr="003D3A57">
        <w:t>.2.</w:t>
      </w:r>
      <w:r w:rsidR="00EA7C66" w:rsidRPr="003D3A57">
        <w:t xml:space="preserve"> </w:t>
      </w:r>
      <w:r w:rsidR="008A7387" w:rsidRPr="003D3A57">
        <w:t>Priedas Nr. 2 – Rekomenduojamos techninės ir organizacinės saugumo priemonės</w:t>
      </w:r>
      <w:r w:rsidR="00C10FEB" w:rsidRPr="003D3A57">
        <w:t>;</w:t>
      </w:r>
    </w:p>
    <w:p w14:paraId="1FCE6659" w14:textId="77777777" w:rsidR="00403F04" w:rsidRPr="003D3A57" w:rsidRDefault="007452A0" w:rsidP="00C735B1">
      <w:pPr>
        <w:spacing w:line="264" w:lineRule="auto"/>
        <w:ind w:firstLine="1296"/>
        <w:rPr>
          <w:rFonts w:eastAsia="Calibri"/>
        </w:rPr>
      </w:pPr>
      <w:r w:rsidRPr="003D3A57">
        <w:t>5</w:t>
      </w:r>
      <w:r w:rsidR="007918D7" w:rsidRPr="003D3A57">
        <w:t>3</w:t>
      </w:r>
      <w:r w:rsidRPr="003D3A57">
        <w:t>.3.</w:t>
      </w:r>
      <w:r w:rsidR="00EA7C66" w:rsidRPr="003D3A57">
        <w:t xml:space="preserve"> </w:t>
      </w:r>
      <w:r w:rsidR="00C10FEB" w:rsidRPr="003D3A57">
        <w:t>Priedas Nr. 3 – Įgalioti Pagalbiniai tvarkytojai</w:t>
      </w:r>
      <w:r w:rsidR="00403F04" w:rsidRPr="003D3A57">
        <w:t xml:space="preserve">, Duomenų valdytojo ir duomenų tvarkytojo </w:t>
      </w:r>
      <w:r w:rsidR="00403F04" w:rsidRPr="003D3A57">
        <w:rPr>
          <w:rFonts w:eastAsia="Calibri"/>
        </w:rPr>
        <w:t>atsakingi asmenys, su kuriais bus susisiekiama asmens duomenų saugumo ir pažeidimų bei pagalbinių duomenų tvarkytojų pasitelkimo klausimais.</w:t>
      </w:r>
    </w:p>
    <w:p w14:paraId="4530B36C" w14:textId="77777777" w:rsidR="00F40A99" w:rsidRPr="003D3A57" w:rsidRDefault="00F40A99" w:rsidP="00C735B1">
      <w:pPr>
        <w:spacing w:line="264" w:lineRule="auto"/>
        <w:jc w:val="center"/>
        <w:rPr>
          <w:b/>
          <w:bCs/>
        </w:rPr>
      </w:pPr>
    </w:p>
    <w:p w14:paraId="78601AB6" w14:textId="77777777" w:rsidR="007452A0" w:rsidRPr="003D3A57" w:rsidRDefault="007452A0" w:rsidP="00C735B1">
      <w:pPr>
        <w:spacing w:line="264" w:lineRule="auto"/>
        <w:jc w:val="center"/>
        <w:rPr>
          <w:b/>
          <w:bCs/>
        </w:rPr>
      </w:pPr>
      <w:r w:rsidRPr="003D3A57">
        <w:rPr>
          <w:b/>
          <w:bCs/>
        </w:rPr>
        <w:t>XI SKYRIUS</w:t>
      </w:r>
    </w:p>
    <w:p w14:paraId="19EDA836" w14:textId="77777777" w:rsidR="007452A0" w:rsidRPr="003D3A57" w:rsidRDefault="007452A0" w:rsidP="00C735B1">
      <w:pPr>
        <w:spacing w:line="264" w:lineRule="auto"/>
        <w:jc w:val="center"/>
        <w:rPr>
          <w:b/>
          <w:bCs/>
        </w:rPr>
      </w:pPr>
      <w:r w:rsidRPr="003D3A57">
        <w:rPr>
          <w:b/>
          <w:bCs/>
        </w:rPr>
        <w:t>ŠALIŲ REKVIZITAI IR PARAŠAI</w:t>
      </w:r>
    </w:p>
    <w:p w14:paraId="4D5AEF44" w14:textId="77777777" w:rsidR="007452A0" w:rsidRPr="003D3A57" w:rsidRDefault="007452A0" w:rsidP="00C735B1">
      <w:pPr>
        <w:spacing w:line="264" w:lineRule="auto"/>
        <w:jc w:val="center"/>
        <w:rPr>
          <w:b/>
          <w:bCs/>
        </w:rPr>
      </w:pPr>
    </w:p>
    <w:p w14:paraId="3499E0C4" w14:textId="77777777" w:rsidR="009B4249" w:rsidRPr="003D3A57" w:rsidRDefault="007452A0" w:rsidP="00C735B1">
      <w:pPr>
        <w:spacing w:line="264" w:lineRule="auto"/>
        <w:ind w:firstLine="1296"/>
        <w:rPr>
          <w:b/>
        </w:rPr>
      </w:pPr>
      <w:r w:rsidRPr="003D3A57">
        <w:t>5</w:t>
      </w:r>
      <w:r w:rsidR="007918D7" w:rsidRPr="003D3A57">
        <w:t>4</w:t>
      </w:r>
      <w:r w:rsidRPr="003D3A57">
        <w:t>.</w:t>
      </w:r>
      <w:r w:rsidR="00403F04" w:rsidRPr="003D3A57">
        <w:t xml:space="preserve"> </w:t>
      </w:r>
      <w:r w:rsidR="009B4249" w:rsidRPr="003D3A57">
        <w:t>Šalys gali susisiekti viena su kita žemiau nurodytais kontaktais.</w:t>
      </w:r>
    </w:p>
    <w:p w14:paraId="0E50899C" w14:textId="77777777" w:rsidR="00491453" w:rsidRPr="003D3A57" w:rsidRDefault="007452A0" w:rsidP="00C735B1">
      <w:pPr>
        <w:spacing w:line="264" w:lineRule="auto"/>
        <w:ind w:firstLine="1296"/>
      </w:pPr>
      <w:r w:rsidRPr="003D3A57">
        <w:lastRenderedPageBreak/>
        <w:t>5</w:t>
      </w:r>
      <w:r w:rsidR="007918D7" w:rsidRPr="003D3A57">
        <w:t>5</w:t>
      </w:r>
      <w:r w:rsidRPr="003D3A57">
        <w:t>.</w:t>
      </w:r>
      <w:r w:rsidR="00403F04" w:rsidRPr="003D3A57">
        <w:t xml:space="preserve"> </w:t>
      </w:r>
      <w:r w:rsidR="009B4249" w:rsidRPr="003D3A57">
        <w:t>Šalys privalo nuolat informuoti viena kitą apie kontaktinių duomenų pasikeitimus.</w:t>
      </w:r>
      <w:r w:rsidR="00FA1CC6" w:rsidRPr="003D3A57">
        <w:t xml:space="preserve"> Tuo atveju, jeigu viena iš Šalių laiku neinformuoja kitos Šalies apie pa</w:t>
      </w:r>
      <w:r w:rsidR="004945A7" w:rsidRPr="003D3A57">
        <w:t>sikeitusius</w:t>
      </w:r>
      <w:r w:rsidR="00FA1CC6" w:rsidRPr="003D3A57">
        <w:t xml:space="preserve"> kontaktinius duomenis, </w:t>
      </w:r>
      <w:r w:rsidR="005D41D2" w:rsidRPr="003D3A57">
        <w:t>tokių duomenų negavusi</w:t>
      </w:r>
      <w:r w:rsidR="004945A7" w:rsidRPr="003D3A57">
        <w:t xml:space="preserve"> Šalis negali būti atsakinga už tai, kad neinformavusi apie savo pa</w:t>
      </w:r>
      <w:r w:rsidR="00F50CB8" w:rsidRPr="003D3A57">
        <w:t>keistus</w:t>
      </w:r>
      <w:r w:rsidR="004945A7" w:rsidRPr="003D3A57">
        <w:t xml:space="preserve"> kontaktinius duomenis Šalis laiku negavo atitinkamos informacijos.  </w:t>
      </w:r>
    </w:p>
    <w:p w14:paraId="42BBE74F" w14:textId="77777777" w:rsidR="00EA7C66" w:rsidRPr="003D3A57" w:rsidRDefault="00EA7C66" w:rsidP="00C735B1">
      <w:pPr>
        <w:pStyle w:val="Sraopastraipa"/>
        <w:spacing w:line="264" w:lineRule="auto"/>
      </w:pPr>
    </w:p>
    <w:tbl>
      <w:tblPr>
        <w:tblW w:w="9481" w:type="dxa"/>
        <w:tblInd w:w="108" w:type="dxa"/>
        <w:tblLayout w:type="fixed"/>
        <w:tblCellMar>
          <w:left w:w="10" w:type="dxa"/>
          <w:right w:w="10" w:type="dxa"/>
        </w:tblCellMar>
        <w:tblLook w:val="04A0" w:firstRow="1" w:lastRow="0" w:firstColumn="1" w:lastColumn="0" w:noHBand="0" w:noVBand="1"/>
      </w:tblPr>
      <w:tblGrid>
        <w:gridCol w:w="4623"/>
        <w:gridCol w:w="4308"/>
        <w:gridCol w:w="425"/>
        <w:gridCol w:w="125"/>
      </w:tblGrid>
      <w:tr w:rsidR="00491453" w:rsidRPr="003D3A57" w14:paraId="079650CD" w14:textId="77777777" w:rsidTr="00A94095">
        <w:trPr>
          <w:gridAfter w:val="1"/>
          <w:wAfter w:w="125" w:type="dxa"/>
          <w:trHeight w:val="3711"/>
        </w:trPr>
        <w:tc>
          <w:tcPr>
            <w:tcW w:w="4623" w:type="dxa"/>
            <w:shd w:val="clear" w:color="auto" w:fill="auto"/>
            <w:tcMar>
              <w:top w:w="0" w:type="dxa"/>
              <w:left w:w="108" w:type="dxa"/>
              <w:bottom w:w="0" w:type="dxa"/>
              <w:right w:w="108" w:type="dxa"/>
            </w:tcMar>
          </w:tcPr>
          <w:p w14:paraId="3DA5A009" w14:textId="77777777" w:rsidR="00491453" w:rsidRPr="003D3A57" w:rsidRDefault="007452A0" w:rsidP="00C735B1">
            <w:pPr>
              <w:spacing w:line="264" w:lineRule="auto"/>
            </w:pPr>
            <w:r w:rsidRPr="003D3A57">
              <w:t xml:space="preserve">DUOMENŲ </w:t>
            </w:r>
            <w:r w:rsidR="00491453" w:rsidRPr="003D3A57">
              <w:t>VALDYTOJAS</w:t>
            </w:r>
          </w:p>
          <w:p w14:paraId="15F9470C" w14:textId="77777777" w:rsidR="00491453" w:rsidRPr="003D3A57" w:rsidRDefault="00491453" w:rsidP="00C735B1">
            <w:pPr>
              <w:spacing w:line="264" w:lineRule="auto"/>
              <w:rPr>
                <w:rFonts w:eastAsia="Times New Roman"/>
              </w:rPr>
            </w:pPr>
            <w:r w:rsidRPr="003D3A57">
              <w:t>AB „Kauno energija“</w:t>
            </w:r>
            <w:r w:rsidRPr="003D3A57">
              <w:rPr>
                <w:rFonts w:eastAsia="Times New Roman"/>
              </w:rPr>
              <w:t xml:space="preserve"> </w:t>
            </w:r>
          </w:p>
          <w:p w14:paraId="17275FAB" w14:textId="77777777" w:rsidR="00491453" w:rsidRPr="003D3A57" w:rsidRDefault="00491453" w:rsidP="00C735B1">
            <w:pPr>
              <w:spacing w:line="264" w:lineRule="auto"/>
            </w:pPr>
            <w:r w:rsidRPr="003D3A57">
              <w:t>Raudondvario pl. 84, 47179 Kaunas</w:t>
            </w:r>
          </w:p>
          <w:p w14:paraId="5C8DE176" w14:textId="77777777" w:rsidR="00491453" w:rsidRPr="003D3A57" w:rsidRDefault="00491453" w:rsidP="00C735B1">
            <w:pPr>
              <w:spacing w:line="264" w:lineRule="auto"/>
            </w:pPr>
            <w:r w:rsidRPr="003D3A57">
              <w:rPr>
                <w:rFonts w:eastAsia="Times New Roman"/>
              </w:rPr>
              <w:t xml:space="preserve">Kodas </w:t>
            </w:r>
            <w:r w:rsidRPr="003D3A57">
              <w:t>235014830</w:t>
            </w:r>
          </w:p>
          <w:p w14:paraId="4A0F4A80" w14:textId="77777777" w:rsidR="00491453" w:rsidRPr="003D3A57" w:rsidRDefault="00491453" w:rsidP="00C735B1">
            <w:pPr>
              <w:spacing w:line="264" w:lineRule="auto"/>
            </w:pPr>
            <w:r w:rsidRPr="003D3A57">
              <w:t>A. s. LT607044060002866144</w:t>
            </w:r>
          </w:p>
          <w:p w14:paraId="47A9FA26" w14:textId="77777777" w:rsidR="00491453" w:rsidRPr="003D3A57" w:rsidRDefault="00491453" w:rsidP="00C735B1">
            <w:pPr>
              <w:spacing w:line="264" w:lineRule="auto"/>
            </w:pPr>
            <w:r w:rsidRPr="003D3A57">
              <w:t>AB SEB bankas</w:t>
            </w:r>
          </w:p>
          <w:p w14:paraId="5EEE61FD" w14:textId="77777777" w:rsidR="00491453" w:rsidRPr="003D3A57" w:rsidRDefault="00491453" w:rsidP="00C735B1">
            <w:pPr>
              <w:spacing w:line="264" w:lineRule="auto"/>
            </w:pPr>
            <w:r w:rsidRPr="003D3A57">
              <w:t>Banko kodas 70440</w:t>
            </w:r>
          </w:p>
          <w:p w14:paraId="7A320D1C" w14:textId="77777777" w:rsidR="00491453" w:rsidRPr="003D3A57" w:rsidRDefault="00491453" w:rsidP="00C735B1">
            <w:pPr>
              <w:spacing w:line="264" w:lineRule="auto"/>
            </w:pPr>
            <w:r w:rsidRPr="003D3A57">
              <w:t>PVM mokėtojo kodas LT 350148314</w:t>
            </w:r>
          </w:p>
          <w:p w14:paraId="6D2DE215" w14:textId="77777777" w:rsidR="00491453" w:rsidRPr="003D3A57" w:rsidRDefault="00491453" w:rsidP="00C735B1">
            <w:pPr>
              <w:spacing w:line="264" w:lineRule="auto"/>
            </w:pPr>
          </w:p>
          <w:p w14:paraId="144723A9" w14:textId="77777777" w:rsidR="00491453" w:rsidRPr="003D3A57" w:rsidRDefault="00491453" w:rsidP="00C735B1">
            <w:pPr>
              <w:spacing w:line="264" w:lineRule="auto"/>
            </w:pPr>
            <w:r w:rsidRPr="003D3A57">
              <w:t>________________________</w:t>
            </w:r>
          </w:p>
          <w:p w14:paraId="082FD0C2" w14:textId="77777777" w:rsidR="00491453" w:rsidRPr="003D3A57" w:rsidRDefault="00491453" w:rsidP="00C735B1">
            <w:pPr>
              <w:spacing w:line="264" w:lineRule="auto"/>
            </w:pPr>
            <w:r w:rsidRPr="003D3A57">
              <w:rPr>
                <w:sz w:val="20"/>
                <w:szCs w:val="20"/>
              </w:rPr>
              <w:t xml:space="preserve">                (parašas)</w:t>
            </w:r>
            <w:r w:rsidRPr="003D3A57">
              <w:t xml:space="preserve">                              A. V.</w:t>
            </w:r>
          </w:p>
          <w:p w14:paraId="2D684518" w14:textId="77777777" w:rsidR="00491453" w:rsidRPr="003D3A57" w:rsidRDefault="00491453" w:rsidP="00C735B1">
            <w:pPr>
              <w:spacing w:line="264" w:lineRule="auto"/>
            </w:pPr>
            <w:r w:rsidRPr="003D3A57">
              <w:t>________________________</w:t>
            </w:r>
          </w:p>
          <w:p w14:paraId="142F806A" w14:textId="77777777" w:rsidR="00491453" w:rsidRPr="003D3A57" w:rsidRDefault="00491453" w:rsidP="00C735B1">
            <w:pPr>
              <w:spacing w:line="264" w:lineRule="auto"/>
              <w:rPr>
                <w:sz w:val="20"/>
                <w:szCs w:val="20"/>
              </w:rPr>
            </w:pPr>
            <w:r w:rsidRPr="003D3A57">
              <w:rPr>
                <w:sz w:val="20"/>
                <w:szCs w:val="20"/>
              </w:rPr>
              <w:t xml:space="preserve">     </w:t>
            </w:r>
            <w:r w:rsidR="005027C7" w:rsidRPr="003D3A57">
              <w:rPr>
                <w:sz w:val="20"/>
                <w:szCs w:val="20"/>
              </w:rPr>
              <w:t xml:space="preserve">          </w:t>
            </w:r>
            <w:r w:rsidRPr="003D3A57">
              <w:rPr>
                <w:sz w:val="20"/>
                <w:szCs w:val="20"/>
              </w:rPr>
              <w:t xml:space="preserve"> (data)</w:t>
            </w:r>
          </w:p>
          <w:p w14:paraId="7D5E1C0D" w14:textId="77777777" w:rsidR="00491453" w:rsidRPr="003D3A57" w:rsidRDefault="00491453" w:rsidP="00C735B1">
            <w:pPr>
              <w:spacing w:line="264" w:lineRule="auto"/>
            </w:pPr>
          </w:p>
        </w:tc>
        <w:tc>
          <w:tcPr>
            <w:tcW w:w="4733" w:type="dxa"/>
            <w:gridSpan w:val="2"/>
            <w:shd w:val="clear" w:color="auto" w:fill="auto"/>
            <w:tcMar>
              <w:top w:w="0" w:type="dxa"/>
              <w:left w:w="108" w:type="dxa"/>
              <w:bottom w:w="0" w:type="dxa"/>
              <w:right w:w="108" w:type="dxa"/>
            </w:tcMar>
          </w:tcPr>
          <w:p w14:paraId="1E670BBF" w14:textId="77777777" w:rsidR="00491453" w:rsidRPr="003D3A57" w:rsidRDefault="007452A0" w:rsidP="00C735B1">
            <w:pPr>
              <w:spacing w:line="264" w:lineRule="auto"/>
            </w:pPr>
            <w:r w:rsidRPr="003D3A57">
              <w:t xml:space="preserve">DUOMENŲ </w:t>
            </w:r>
            <w:r w:rsidR="00491453" w:rsidRPr="003D3A57">
              <w:t>VALDYTOJAS</w:t>
            </w:r>
          </w:p>
          <w:p w14:paraId="723A5CF3" w14:textId="77777777" w:rsidR="00491453" w:rsidRPr="003D3A57" w:rsidRDefault="00491453" w:rsidP="00C735B1">
            <w:pPr>
              <w:spacing w:line="264" w:lineRule="auto"/>
              <w:rPr>
                <w:rFonts w:eastAsia="Times New Roman"/>
              </w:rPr>
            </w:pPr>
            <w:r w:rsidRPr="003D3A57">
              <w:t>UAB „Kauno švara“</w:t>
            </w:r>
            <w:r w:rsidRPr="003D3A57">
              <w:rPr>
                <w:rFonts w:eastAsia="Times New Roman"/>
              </w:rPr>
              <w:t xml:space="preserve"> </w:t>
            </w:r>
          </w:p>
          <w:p w14:paraId="440CC9D1" w14:textId="77777777" w:rsidR="00491453" w:rsidRPr="003D3A57" w:rsidRDefault="00491453" w:rsidP="00C735B1">
            <w:pPr>
              <w:spacing w:line="264" w:lineRule="auto"/>
              <w:rPr>
                <w:color w:val="000000"/>
                <w:shd w:val="clear" w:color="auto" w:fill="FAFAFA"/>
              </w:rPr>
            </w:pPr>
            <w:r w:rsidRPr="003D3A57">
              <w:t xml:space="preserve">Statybininkų g. 3, </w:t>
            </w:r>
            <w:r w:rsidRPr="003D3A57">
              <w:rPr>
                <w:color w:val="000000"/>
                <w:shd w:val="clear" w:color="auto" w:fill="FAFAFA"/>
              </w:rPr>
              <w:t xml:space="preserve">50124 </w:t>
            </w:r>
            <w:r w:rsidRPr="003D3A57">
              <w:t>Kaunas</w:t>
            </w:r>
          </w:p>
          <w:p w14:paraId="39A7345D" w14:textId="77777777" w:rsidR="00491453" w:rsidRPr="003D3A57" w:rsidRDefault="00491453" w:rsidP="00C735B1">
            <w:pPr>
              <w:spacing w:line="264" w:lineRule="auto"/>
            </w:pPr>
            <w:r w:rsidRPr="003D3A57">
              <w:rPr>
                <w:rFonts w:eastAsia="Times New Roman"/>
              </w:rPr>
              <w:t xml:space="preserve">Kodas </w:t>
            </w:r>
            <w:r w:rsidRPr="003D3A57">
              <w:t>132616649</w:t>
            </w:r>
          </w:p>
          <w:p w14:paraId="5E909AAA" w14:textId="77777777" w:rsidR="00491453" w:rsidRPr="003D3A57" w:rsidRDefault="00491453" w:rsidP="00C735B1">
            <w:pPr>
              <w:spacing w:line="264" w:lineRule="auto"/>
            </w:pPr>
            <w:r w:rsidRPr="003D3A57">
              <w:t>A. s. LT827300010002279438</w:t>
            </w:r>
          </w:p>
          <w:p w14:paraId="6C8A6584" w14:textId="77777777" w:rsidR="00491453" w:rsidRPr="003D3A57" w:rsidRDefault="00491453" w:rsidP="00C735B1">
            <w:pPr>
              <w:spacing w:line="264" w:lineRule="auto"/>
            </w:pPr>
            <w:r w:rsidRPr="003D3A57">
              <w:t>„Swedbank“, AB</w:t>
            </w:r>
          </w:p>
          <w:p w14:paraId="1465592A" w14:textId="77777777" w:rsidR="00491453" w:rsidRPr="003D3A57" w:rsidRDefault="00491453" w:rsidP="00C735B1">
            <w:pPr>
              <w:spacing w:line="264" w:lineRule="auto"/>
            </w:pPr>
            <w:r w:rsidRPr="003D3A57">
              <w:t>Banko kodas 73000</w:t>
            </w:r>
          </w:p>
          <w:p w14:paraId="0F1A5C6E" w14:textId="77777777" w:rsidR="00491453" w:rsidRPr="003D3A57" w:rsidRDefault="00491453" w:rsidP="00C735B1">
            <w:pPr>
              <w:spacing w:line="264" w:lineRule="auto"/>
            </w:pPr>
            <w:r w:rsidRPr="003D3A57">
              <w:t>PVM mokėtojo kodas LT 326166414</w:t>
            </w:r>
          </w:p>
          <w:p w14:paraId="015895F9" w14:textId="77777777" w:rsidR="00491453" w:rsidRPr="003D3A57" w:rsidRDefault="00491453" w:rsidP="00C735B1">
            <w:pPr>
              <w:spacing w:line="264" w:lineRule="auto"/>
            </w:pPr>
          </w:p>
          <w:p w14:paraId="3E7E12CD" w14:textId="77777777" w:rsidR="00491453" w:rsidRPr="003D3A57" w:rsidRDefault="00491453" w:rsidP="00C735B1">
            <w:pPr>
              <w:spacing w:line="264" w:lineRule="auto"/>
            </w:pPr>
            <w:r w:rsidRPr="003D3A57">
              <w:t>________________________</w:t>
            </w:r>
          </w:p>
          <w:p w14:paraId="05A415CC" w14:textId="77777777" w:rsidR="00491453" w:rsidRPr="003D3A57" w:rsidRDefault="00491453" w:rsidP="00C735B1">
            <w:pPr>
              <w:spacing w:line="264" w:lineRule="auto"/>
            </w:pPr>
            <w:r w:rsidRPr="003D3A57">
              <w:rPr>
                <w:sz w:val="20"/>
                <w:szCs w:val="20"/>
              </w:rPr>
              <w:t xml:space="preserve">            (parašas)</w:t>
            </w:r>
            <w:r w:rsidRPr="003D3A57">
              <w:t xml:space="preserve">                                 A. V.</w:t>
            </w:r>
          </w:p>
          <w:p w14:paraId="02E4F174" w14:textId="77777777" w:rsidR="00491453" w:rsidRPr="003D3A57" w:rsidRDefault="00491453" w:rsidP="00C735B1">
            <w:pPr>
              <w:spacing w:line="264" w:lineRule="auto"/>
            </w:pPr>
            <w:r w:rsidRPr="003D3A57">
              <w:t>________________________</w:t>
            </w:r>
          </w:p>
          <w:p w14:paraId="240FA76A" w14:textId="77777777" w:rsidR="00491453" w:rsidRPr="003D3A57" w:rsidRDefault="004B7A6F" w:rsidP="00C735B1">
            <w:pPr>
              <w:spacing w:line="264" w:lineRule="auto"/>
              <w:rPr>
                <w:sz w:val="20"/>
                <w:szCs w:val="20"/>
              </w:rPr>
            </w:pPr>
            <w:r w:rsidRPr="003D3A57">
              <w:rPr>
                <w:sz w:val="20"/>
                <w:szCs w:val="20"/>
              </w:rPr>
              <w:t xml:space="preserve">      </w:t>
            </w:r>
            <w:r w:rsidR="005027C7" w:rsidRPr="003D3A57">
              <w:rPr>
                <w:sz w:val="20"/>
                <w:szCs w:val="20"/>
              </w:rPr>
              <w:t xml:space="preserve">       </w:t>
            </w:r>
            <w:r w:rsidRPr="003D3A57">
              <w:rPr>
                <w:sz w:val="20"/>
                <w:szCs w:val="20"/>
              </w:rPr>
              <w:t xml:space="preserve"> </w:t>
            </w:r>
            <w:r w:rsidR="00491453" w:rsidRPr="003D3A57">
              <w:rPr>
                <w:sz w:val="20"/>
                <w:szCs w:val="20"/>
              </w:rPr>
              <w:t>(data)</w:t>
            </w:r>
          </w:p>
        </w:tc>
      </w:tr>
      <w:tr w:rsidR="00491453" w:rsidRPr="003D3A57" w14:paraId="521B9F2C" w14:textId="77777777" w:rsidTr="00A94095">
        <w:trPr>
          <w:gridAfter w:val="2"/>
          <w:wAfter w:w="550" w:type="dxa"/>
          <w:trHeight w:val="3268"/>
        </w:trPr>
        <w:tc>
          <w:tcPr>
            <w:tcW w:w="4623" w:type="dxa"/>
            <w:shd w:val="clear" w:color="auto" w:fill="auto"/>
            <w:tcMar>
              <w:top w:w="0" w:type="dxa"/>
              <w:left w:w="108" w:type="dxa"/>
              <w:bottom w:w="0" w:type="dxa"/>
              <w:right w:w="108" w:type="dxa"/>
            </w:tcMar>
          </w:tcPr>
          <w:p w14:paraId="2CA670EF" w14:textId="77777777" w:rsidR="00491453" w:rsidRPr="003D3A57" w:rsidRDefault="007452A0" w:rsidP="00C735B1">
            <w:pPr>
              <w:spacing w:line="264" w:lineRule="auto"/>
            </w:pPr>
            <w:r w:rsidRPr="003D3A57">
              <w:t xml:space="preserve">DUOMENŲ </w:t>
            </w:r>
            <w:r w:rsidR="00491453" w:rsidRPr="003D3A57">
              <w:t>VALDYTOJAS</w:t>
            </w:r>
          </w:p>
          <w:p w14:paraId="08475DF7" w14:textId="77777777" w:rsidR="00491453" w:rsidRPr="003D3A57" w:rsidRDefault="00491453" w:rsidP="00C735B1">
            <w:pPr>
              <w:spacing w:line="264" w:lineRule="auto"/>
              <w:rPr>
                <w:rFonts w:eastAsia="Times New Roman"/>
              </w:rPr>
            </w:pPr>
            <w:r w:rsidRPr="003D3A57">
              <w:t>UAB „Kauno vandenys“</w:t>
            </w:r>
            <w:r w:rsidRPr="003D3A57">
              <w:rPr>
                <w:rFonts w:eastAsia="Times New Roman"/>
              </w:rPr>
              <w:t xml:space="preserve"> </w:t>
            </w:r>
          </w:p>
          <w:p w14:paraId="34EC77BE" w14:textId="77777777" w:rsidR="00491453" w:rsidRPr="003D3A57" w:rsidRDefault="00491453" w:rsidP="00C735B1">
            <w:pPr>
              <w:spacing w:line="264" w:lineRule="auto"/>
              <w:rPr>
                <w:color w:val="000000"/>
                <w:shd w:val="clear" w:color="auto" w:fill="FAFAFA"/>
              </w:rPr>
            </w:pPr>
            <w:r w:rsidRPr="003D3A57">
              <w:t xml:space="preserve">Aukštaičių g. 43, </w:t>
            </w:r>
            <w:r w:rsidRPr="003D3A57">
              <w:rPr>
                <w:color w:val="000000"/>
                <w:shd w:val="clear" w:color="auto" w:fill="FAFAFA"/>
              </w:rPr>
              <w:t xml:space="preserve">44158 </w:t>
            </w:r>
            <w:r w:rsidRPr="003D3A57">
              <w:t xml:space="preserve">Kaunas </w:t>
            </w:r>
          </w:p>
          <w:p w14:paraId="6EBA7189" w14:textId="77777777" w:rsidR="00491453" w:rsidRPr="003D3A57" w:rsidRDefault="00491453" w:rsidP="00C735B1">
            <w:pPr>
              <w:spacing w:line="264" w:lineRule="auto"/>
              <w:rPr>
                <w:color w:val="000000"/>
                <w:shd w:val="clear" w:color="auto" w:fill="FAFAFA"/>
              </w:rPr>
            </w:pPr>
            <w:r w:rsidRPr="003D3A57">
              <w:rPr>
                <w:rFonts w:eastAsia="Times New Roman"/>
              </w:rPr>
              <w:t xml:space="preserve">Kodas </w:t>
            </w:r>
            <w:r w:rsidRPr="003D3A57">
              <w:t>132751369</w:t>
            </w:r>
          </w:p>
          <w:p w14:paraId="01A299D9" w14:textId="77777777" w:rsidR="00491453" w:rsidRPr="003D3A57" w:rsidRDefault="00491453" w:rsidP="00C735B1">
            <w:pPr>
              <w:spacing w:line="264" w:lineRule="auto"/>
            </w:pPr>
            <w:r w:rsidRPr="003D3A57">
              <w:t>A. s. LT447044060003089823</w:t>
            </w:r>
          </w:p>
          <w:p w14:paraId="55F4BDB9" w14:textId="77777777" w:rsidR="00491453" w:rsidRPr="003D3A57" w:rsidRDefault="00491453" w:rsidP="00C735B1">
            <w:pPr>
              <w:spacing w:line="264" w:lineRule="auto"/>
            </w:pPr>
            <w:r w:rsidRPr="003D3A57">
              <w:t>AB SEB bankas</w:t>
            </w:r>
          </w:p>
          <w:p w14:paraId="291F3C46" w14:textId="77777777" w:rsidR="00491453" w:rsidRPr="003D3A57" w:rsidRDefault="00491453" w:rsidP="00C735B1">
            <w:pPr>
              <w:spacing w:line="264" w:lineRule="auto"/>
            </w:pPr>
            <w:r w:rsidRPr="003D3A57">
              <w:t>Banko kodas 70440</w:t>
            </w:r>
          </w:p>
          <w:p w14:paraId="2E58151C" w14:textId="77777777" w:rsidR="00491453" w:rsidRPr="003D3A57" w:rsidRDefault="00491453" w:rsidP="00C735B1">
            <w:pPr>
              <w:spacing w:line="264" w:lineRule="auto"/>
            </w:pPr>
            <w:r w:rsidRPr="003D3A57">
              <w:t>PVM mokėtojo kodas LT 327513610</w:t>
            </w:r>
          </w:p>
          <w:p w14:paraId="042E982F" w14:textId="77777777" w:rsidR="00491453" w:rsidRPr="003D3A57" w:rsidRDefault="00491453" w:rsidP="00C735B1">
            <w:pPr>
              <w:spacing w:line="264" w:lineRule="auto"/>
            </w:pPr>
          </w:p>
          <w:p w14:paraId="0A9101B8" w14:textId="77777777" w:rsidR="00491453" w:rsidRPr="003D3A57" w:rsidRDefault="00491453" w:rsidP="00C735B1">
            <w:pPr>
              <w:spacing w:line="264" w:lineRule="auto"/>
            </w:pPr>
            <w:r w:rsidRPr="003D3A57">
              <w:t>________________________</w:t>
            </w:r>
          </w:p>
          <w:p w14:paraId="77FB9D9F" w14:textId="77777777" w:rsidR="00491453" w:rsidRPr="003D3A57" w:rsidRDefault="00491453" w:rsidP="00C735B1">
            <w:pPr>
              <w:spacing w:line="264" w:lineRule="auto"/>
            </w:pPr>
            <w:r w:rsidRPr="003D3A57">
              <w:rPr>
                <w:sz w:val="20"/>
                <w:szCs w:val="20"/>
              </w:rPr>
              <w:t xml:space="preserve">                (parašas)</w:t>
            </w:r>
            <w:r w:rsidRPr="003D3A57">
              <w:t xml:space="preserve">                              A. V.</w:t>
            </w:r>
          </w:p>
          <w:p w14:paraId="0ADADC4B" w14:textId="77777777" w:rsidR="00491453" w:rsidRPr="003D3A57" w:rsidRDefault="00491453" w:rsidP="00C735B1">
            <w:pPr>
              <w:spacing w:line="264" w:lineRule="auto"/>
            </w:pPr>
            <w:r w:rsidRPr="003D3A57">
              <w:t>________________________</w:t>
            </w:r>
          </w:p>
          <w:p w14:paraId="0941E2B8" w14:textId="77777777" w:rsidR="00491453" w:rsidRPr="003D3A57" w:rsidRDefault="00491453" w:rsidP="00C735B1">
            <w:pPr>
              <w:spacing w:line="264" w:lineRule="auto"/>
              <w:rPr>
                <w:sz w:val="20"/>
                <w:szCs w:val="20"/>
              </w:rPr>
            </w:pPr>
            <w:r w:rsidRPr="003D3A57">
              <w:t xml:space="preserve">   </w:t>
            </w:r>
            <w:r w:rsidR="004B7A6F" w:rsidRPr="003D3A57">
              <w:t xml:space="preserve"> </w:t>
            </w:r>
            <w:r w:rsidR="005027C7" w:rsidRPr="003D3A57">
              <w:t xml:space="preserve">         </w:t>
            </w:r>
            <w:r w:rsidR="004B7A6F" w:rsidRPr="003D3A57">
              <w:t xml:space="preserve"> </w:t>
            </w:r>
            <w:r w:rsidRPr="003D3A57">
              <w:t>(</w:t>
            </w:r>
            <w:r w:rsidRPr="003D3A57">
              <w:rPr>
                <w:sz w:val="20"/>
                <w:szCs w:val="20"/>
              </w:rPr>
              <w:t>data)</w:t>
            </w:r>
          </w:p>
          <w:p w14:paraId="3FA36C88" w14:textId="77777777" w:rsidR="00491453" w:rsidRPr="003D3A57" w:rsidRDefault="00491453" w:rsidP="00C735B1">
            <w:pPr>
              <w:spacing w:line="264" w:lineRule="auto"/>
            </w:pPr>
          </w:p>
        </w:tc>
        <w:tc>
          <w:tcPr>
            <w:tcW w:w="4308" w:type="dxa"/>
            <w:shd w:val="clear" w:color="auto" w:fill="auto"/>
            <w:tcMar>
              <w:top w:w="0" w:type="dxa"/>
              <w:left w:w="108" w:type="dxa"/>
              <w:bottom w:w="0" w:type="dxa"/>
              <w:right w:w="108" w:type="dxa"/>
            </w:tcMar>
          </w:tcPr>
          <w:p w14:paraId="7B878661" w14:textId="77777777" w:rsidR="00491453" w:rsidRPr="003D3A57" w:rsidRDefault="007452A0" w:rsidP="00C735B1">
            <w:pPr>
              <w:spacing w:line="264" w:lineRule="auto"/>
            </w:pPr>
            <w:r w:rsidRPr="003D3A57">
              <w:t xml:space="preserve">DUOMENŲ </w:t>
            </w:r>
            <w:r w:rsidR="00491453" w:rsidRPr="003D3A57">
              <w:t>VALDYTOJAS</w:t>
            </w:r>
          </w:p>
          <w:p w14:paraId="193B2370" w14:textId="77777777" w:rsidR="00491453" w:rsidRPr="003D3A57" w:rsidRDefault="00491453" w:rsidP="00C735B1">
            <w:pPr>
              <w:spacing w:line="264" w:lineRule="auto"/>
              <w:rPr>
                <w:rFonts w:eastAsia="Times New Roman"/>
              </w:rPr>
            </w:pPr>
            <w:r w:rsidRPr="003D3A57">
              <w:t>UAB Kauno butų ūkis</w:t>
            </w:r>
            <w:r w:rsidRPr="003D3A57">
              <w:rPr>
                <w:rFonts w:eastAsia="Times New Roman"/>
              </w:rPr>
              <w:t xml:space="preserve"> </w:t>
            </w:r>
          </w:p>
          <w:p w14:paraId="0CCB3E42" w14:textId="77777777" w:rsidR="00491453" w:rsidRPr="003D3A57" w:rsidRDefault="00491453" w:rsidP="00C735B1">
            <w:pPr>
              <w:spacing w:line="264" w:lineRule="auto"/>
              <w:rPr>
                <w:color w:val="000000"/>
                <w:shd w:val="clear" w:color="auto" w:fill="FAFAFA"/>
              </w:rPr>
            </w:pPr>
            <w:r w:rsidRPr="003D3A57">
              <w:t xml:space="preserve">Chemijos g. 18, </w:t>
            </w:r>
            <w:r w:rsidRPr="003D3A57">
              <w:rPr>
                <w:color w:val="000000"/>
                <w:shd w:val="clear" w:color="auto" w:fill="FAFAFA"/>
              </w:rPr>
              <w:t xml:space="preserve">51339 </w:t>
            </w:r>
            <w:r w:rsidRPr="003D3A57">
              <w:t>Kaunas</w:t>
            </w:r>
          </w:p>
          <w:p w14:paraId="6C2010C9" w14:textId="77777777" w:rsidR="00491453" w:rsidRPr="003D3A57" w:rsidRDefault="00491453" w:rsidP="00C735B1">
            <w:pPr>
              <w:spacing w:line="264" w:lineRule="auto"/>
            </w:pPr>
            <w:r w:rsidRPr="003D3A57">
              <w:rPr>
                <w:rFonts w:eastAsia="Times New Roman"/>
              </w:rPr>
              <w:t xml:space="preserve">Kodas </w:t>
            </w:r>
            <w:r w:rsidRPr="003D3A57">
              <w:t>132532496</w:t>
            </w:r>
          </w:p>
          <w:p w14:paraId="2530F2AC" w14:textId="77777777" w:rsidR="00491453" w:rsidRPr="003D3A57" w:rsidRDefault="00491453" w:rsidP="00C735B1">
            <w:pPr>
              <w:spacing w:line="264" w:lineRule="auto"/>
            </w:pPr>
            <w:r w:rsidRPr="003D3A57">
              <w:t>A. s. LT657300010002226782</w:t>
            </w:r>
          </w:p>
          <w:p w14:paraId="61DA6981" w14:textId="77777777" w:rsidR="00491453" w:rsidRPr="003D3A57" w:rsidRDefault="00491453" w:rsidP="00C735B1">
            <w:pPr>
              <w:spacing w:line="264" w:lineRule="auto"/>
            </w:pPr>
            <w:r w:rsidRPr="003D3A57">
              <w:t>„Swedbank“, AB</w:t>
            </w:r>
          </w:p>
          <w:p w14:paraId="130E5C79" w14:textId="77777777" w:rsidR="00491453" w:rsidRPr="003D3A57" w:rsidRDefault="00491453" w:rsidP="00C735B1">
            <w:pPr>
              <w:spacing w:line="264" w:lineRule="auto"/>
            </w:pPr>
            <w:r w:rsidRPr="003D3A57">
              <w:t>Banko kodas 73000</w:t>
            </w:r>
          </w:p>
          <w:p w14:paraId="28FE42EF" w14:textId="77777777" w:rsidR="00491453" w:rsidRPr="003D3A57" w:rsidRDefault="00491453" w:rsidP="00C735B1">
            <w:pPr>
              <w:spacing w:line="264" w:lineRule="auto"/>
            </w:pPr>
            <w:r w:rsidRPr="003D3A57">
              <w:t>PVM mokėtojo kodas LT 325324917</w:t>
            </w:r>
          </w:p>
          <w:p w14:paraId="3D5A8E69" w14:textId="77777777" w:rsidR="00491453" w:rsidRPr="003D3A57" w:rsidRDefault="00491453" w:rsidP="00C735B1">
            <w:pPr>
              <w:spacing w:line="264" w:lineRule="auto"/>
            </w:pPr>
          </w:p>
          <w:p w14:paraId="561625D7" w14:textId="77777777" w:rsidR="00491453" w:rsidRPr="003D3A57" w:rsidRDefault="00491453" w:rsidP="00C735B1">
            <w:pPr>
              <w:spacing w:line="264" w:lineRule="auto"/>
            </w:pPr>
            <w:r w:rsidRPr="003D3A57">
              <w:t>________________________</w:t>
            </w:r>
          </w:p>
          <w:p w14:paraId="2AB67ED3" w14:textId="77777777" w:rsidR="00491453" w:rsidRPr="003D3A57" w:rsidRDefault="00491453" w:rsidP="00C735B1">
            <w:pPr>
              <w:spacing w:line="264" w:lineRule="auto"/>
            </w:pPr>
            <w:r w:rsidRPr="003D3A57">
              <w:rPr>
                <w:sz w:val="20"/>
                <w:szCs w:val="20"/>
              </w:rPr>
              <w:t xml:space="preserve">           (parašas)</w:t>
            </w:r>
            <w:r w:rsidRPr="003D3A57">
              <w:t xml:space="preserve">                                  A. V.</w:t>
            </w:r>
          </w:p>
          <w:p w14:paraId="362C36B3" w14:textId="77777777" w:rsidR="00491453" w:rsidRPr="003D3A57" w:rsidRDefault="00491453" w:rsidP="00C735B1">
            <w:pPr>
              <w:spacing w:line="264" w:lineRule="auto"/>
            </w:pPr>
            <w:r w:rsidRPr="003D3A57">
              <w:t>________________________</w:t>
            </w:r>
          </w:p>
          <w:p w14:paraId="593B46E5" w14:textId="77777777" w:rsidR="00491453" w:rsidRPr="003D3A57" w:rsidRDefault="004B7A6F" w:rsidP="00C735B1">
            <w:pPr>
              <w:spacing w:line="264" w:lineRule="auto"/>
              <w:rPr>
                <w:rFonts w:eastAsia="Times New Roman"/>
                <w:sz w:val="20"/>
                <w:szCs w:val="20"/>
              </w:rPr>
            </w:pPr>
            <w:r w:rsidRPr="003D3A57">
              <w:rPr>
                <w:sz w:val="20"/>
                <w:szCs w:val="20"/>
              </w:rPr>
              <w:t xml:space="preserve">     </w:t>
            </w:r>
            <w:r w:rsidR="005027C7" w:rsidRPr="003D3A57">
              <w:rPr>
                <w:sz w:val="20"/>
                <w:szCs w:val="20"/>
              </w:rPr>
              <w:t xml:space="preserve">      </w:t>
            </w:r>
            <w:r w:rsidRPr="003D3A57">
              <w:rPr>
                <w:sz w:val="20"/>
                <w:szCs w:val="20"/>
              </w:rPr>
              <w:t xml:space="preserve"> </w:t>
            </w:r>
            <w:r w:rsidR="00491453" w:rsidRPr="003D3A57">
              <w:rPr>
                <w:sz w:val="20"/>
                <w:szCs w:val="20"/>
              </w:rPr>
              <w:t>(data)</w:t>
            </w:r>
          </w:p>
        </w:tc>
      </w:tr>
      <w:tr w:rsidR="00491453" w:rsidRPr="003D3A57" w14:paraId="7BE4818F" w14:textId="77777777" w:rsidTr="00A94095">
        <w:trPr>
          <w:trHeight w:val="3055"/>
        </w:trPr>
        <w:tc>
          <w:tcPr>
            <w:tcW w:w="4623" w:type="dxa"/>
            <w:shd w:val="clear" w:color="auto" w:fill="auto"/>
            <w:tcMar>
              <w:top w:w="0" w:type="dxa"/>
              <w:left w:w="108" w:type="dxa"/>
              <w:bottom w:w="0" w:type="dxa"/>
              <w:right w:w="108" w:type="dxa"/>
            </w:tcMar>
          </w:tcPr>
          <w:p w14:paraId="08B64EFA" w14:textId="77777777" w:rsidR="00491453" w:rsidRPr="003D3A57" w:rsidRDefault="007452A0" w:rsidP="00C735B1">
            <w:pPr>
              <w:spacing w:line="264" w:lineRule="auto"/>
            </w:pPr>
            <w:r w:rsidRPr="003D3A57">
              <w:t xml:space="preserve">DUOMENŲ </w:t>
            </w:r>
            <w:r w:rsidR="00491453" w:rsidRPr="003D3A57">
              <w:t>VALDYTOJAS</w:t>
            </w:r>
          </w:p>
          <w:p w14:paraId="55008730" w14:textId="77777777" w:rsidR="00491453" w:rsidRPr="003D3A57" w:rsidRDefault="00491453" w:rsidP="00C735B1">
            <w:pPr>
              <w:spacing w:line="264" w:lineRule="auto"/>
            </w:pPr>
            <w:r w:rsidRPr="003D3A57">
              <w:t xml:space="preserve">UAB Kauno miesto paslaugų centras </w:t>
            </w:r>
          </w:p>
          <w:p w14:paraId="104F2963" w14:textId="77777777" w:rsidR="00491453" w:rsidRPr="003D3A57" w:rsidRDefault="00491453" w:rsidP="00C735B1">
            <w:pPr>
              <w:spacing w:line="264" w:lineRule="auto"/>
            </w:pPr>
            <w:r w:rsidRPr="003D3A57">
              <w:t>Statybininkų g. 3, 50124 Kaunas</w:t>
            </w:r>
          </w:p>
          <w:p w14:paraId="47F3727D" w14:textId="77777777" w:rsidR="00491453" w:rsidRPr="003D3A57" w:rsidRDefault="00491453" w:rsidP="00C735B1">
            <w:pPr>
              <w:spacing w:line="264" w:lineRule="auto"/>
            </w:pPr>
            <w:r w:rsidRPr="003D3A57">
              <w:t>Kodas 305682942</w:t>
            </w:r>
          </w:p>
          <w:p w14:paraId="617BEFBD" w14:textId="77777777" w:rsidR="00491453" w:rsidRPr="003D3A57" w:rsidRDefault="00491453" w:rsidP="00C735B1">
            <w:pPr>
              <w:spacing w:line="264" w:lineRule="auto"/>
            </w:pPr>
            <w:r w:rsidRPr="003D3A57">
              <w:t>A. s. LT717044090101257555</w:t>
            </w:r>
          </w:p>
          <w:p w14:paraId="6AA906B1" w14:textId="77777777" w:rsidR="00EA7C66" w:rsidRPr="003D3A57" w:rsidRDefault="00EA7C66" w:rsidP="00C735B1">
            <w:pPr>
              <w:spacing w:line="264" w:lineRule="auto"/>
            </w:pPr>
            <w:r w:rsidRPr="003D3A57">
              <w:t>AB SEB bankas</w:t>
            </w:r>
          </w:p>
          <w:p w14:paraId="717296C1" w14:textId="77777777" w:rsidR="00491453" w:rsidRPr="003D3A57" w:rsidRDefault="00491453" w:rsidP="00C735B1">
            <w:pPr>
              <w:spacing w:line="264" w:lineRule="auto"/>
            </w:pPr>
            <w:r w:rsidRPr="003D3A57">
              <w:t>Banko kodas 70440</w:t>
            </w:r>
          </w:p>
          <w:p w14:paraId="540E5DE0" w14:textId="77777777" w:rsidR="00491453" w:rsidRPr="003D3A57" w:rsidRDefault="00491453" w:rsidP="00C735B1">
            <w:pPr>
              <w:spacing w:line="264" w:lineRule="auto"/>
            </w:pPr>
          </w:p>
          <w:p w14:paraId="46344CA4" w14:textId="77777777" w:rsidR="00491453" w:rsidRPr="003D3A57" w:rsidRDefault="00491453" w:rsidP="00C735B1">
            <w:pPr>
              <w:spacing w:line="264" w:lineRule="auto"/>
            </w:pPr>
            <w:r w:rsidRPr="003D3A57">
              <w:t>________________________</w:t>
            </w:r>
          </w:p>
          <w:p w14:paraId="5F6D097E" w14:textId="77777777" w:rsidR="00491453" w:rsidRPr="003D3A57" w:rsidRDefault="00491453" w:rsidP="00C735B1">
            <w:pPr>
              <w:spacing w:line="264" w:lineRule="auto"/>
            </w:pPr>
            <w:r w:rsidRPr="003D3A57">
              <w:t xml:space="preserve">            </w:t>
            </w:r>
            <w:r w:rsidRPr="003D3A57">
              <w:rPr>
                <w:sz w:val="20"/>
                <w:szCs w:val="20"/>
              </w:rPr>
              <w:t>(parašas)</w:t>
            </w:r>
            <w:r w:rsidRPr="003D3A57">
              <w:t xml:space="preserve">                                 A. V.</w:t>
            </w:r>
          </w:p>
          <w:p w14:paraId="7511FF69" w14:textId="77777777" w:rsidR="00491453" w:rsidRPr="003D3A57" w:rsidRDefault="00491453" w:rsidP="00C735B1">
            <w:pPr>
              <w:spacing w:line="264" w:lineRule="auto"/>
            </w:pPr>
            <w:r w:rsidRPr="003D3A57">
              <w:t>________________________</w:t>
            </w:r>
          </w:p>
          <w:p w14:paraId="4E805AC7" w14:textId="77777777" w:rsidR="00491453" w:rsidRPr="003D3A57" w:rsidRDefault="00491453" w:rsidP="00C735B1">
            <w:pPr>
              <w:spacing w:line="264" w:lineRule="auto"/>
              <w:rPr>
                <w:sz w:val="20"/>
                <w:szCs w:val="20"/>
              </w:rPr>
            </w:pPr>
            <w:r w:rsidRPr="003D3A57">
              <w:t xml:space="preserve">            </w:t>
            </w:r>
            <w:r w:rsidRPr="003D3A57">
              <w:rPr>
                <w:sz w:val="20"/>
                <w:szCs w:val="20"/>
              </w:rPr>
              <w:t>(data)</w:t>
            </w:r>
          </w:p>
        </w:tc>
        <w:tc>
          <w:tcPr>
            <w:tcW w:w="4858" w:type="dxa"/>
            <w:gridSpan w:val="3"/>
            <w:shd w:val="clear" w:color="auto" w:fill="auto"/>
            <w:tcMar>
              <w:top w:w="0" w:type="dxa"/>
              <w:left w:w="108" w:type="dxa"/>
              <w:bottom w:w="0" w:type="dxa"/>
              <w:right w:w="108" w:type="dxa"/>
            </w:tcMar>
          </w:tcPr>
          <w:p w14:paraId="2D27530B" w14:textId="77777777" w:rsidR="00491453" w:rsidRPr="003D3A57" w:rsidRDefault="007452A0" w:rsidP="00C735B1">
            <w:pPr>
              <w:spacing w:line="264" w:lineRule="auto"/>
              <w:rPr>
                <w:sz w:val="22"/>
                <w:szCs w:val="22"/>
              </w:rPr>
            </w:pPr>
            <w:r w:rsidRPr="003D3A57">
              <w:rPr>
                <w:sz w:val="22"/>
                <w:szCs w:val="22"/>
              </w:rPr>
              <w:t xml:space="preserve">DUOMENŲ </w:t>
            </w:r>
            <w:r w:rsidR="00491453" w:rsidRPr="003D3A57">
              <w:rPr>
                <w:sz w:val="22"/>
                <w:szCs w:val="22"/>
              </w:rPr>
              <w:t>TVARKYTOJAS</w:t>
            </w:r>
          </w:p>
          <w:p w14:paraId="58A9A32A" w14:textId="77777777" w:rsidR="00491453" w:rsidRPr="003D3A57" w:rsidRDefault="00D01345" w:rsidP="00C735B1">
            <w:pPr>
              <w:spacing w:line="264" w:lineRule="auto"/>
              <w:rPr>
                <w:sz w:val="22"/>
                <w:szCs w:val="22"/>
              </w:rPr>
            </w:pPr>
            <w:r w:rsidRPr="003D3A57">
              <w:rPr>
                <w:sz w:val="22"/>
                <w:szCs w:val="22"/>
              </w:rPr>
              <w:t>UAB Viena sąskaita</w:t>
            </w:r>
          </w:p>
          <w:p w14:paraId="7EE557BF" w14:textId="77777777" w:rsidR="00491453" w:rsidRPr="003D3A57" w:rsidRDefault="00D01345" w:rsidP="00C735B1">
            <w:pPr>
              <w:spacing w:line="264" w:lineRule="auto"/>
              <w:rPr>
                <w:sz w:val="22"/>
                <w:szCs w:val="22"/>
              </w:rPr>
            </w:pPr>
            <w:r w:rsidRPr="003D3A57">
              <w:rPr>
                <w:sz w:val="22"/>
                <w:szCs w:val="22"/>
              </w:rPr>
              <w:t>Savanorių pr. 192, LT-44151 Kaunas</w:t>
            </w:r>
          </w:p>
          <w:p w14:paraId="3F644441" w14:textId="77777777" w:rsidR="00491453" w:rsidRPr="003D3A57" w:rsidRDefault="00D01345" w:rsidP="00C735B1">
            <w:pPr>
              <w:spacing w:line="264" w:lineRule="auto"/>
              <w:rPr>
                <w:sz w:val="22"/>
                <w:szCs w:val="22"/>
              </w:rPr>
            </w:pPr>
            <w:r w:rsidRPr="003D3A57">
              <w:rPr>
                <w:sz w:val="22"/>
                <w:szCs w:val="22"/>
              </w:rPr>
              <w:t>Kodas 300530005</w:t>
            </w:r>
          </w:p>
          <w:p w14:paraId="049B53D9" w14:textId="77777777" w:rsidR="00491453" w:rsidRPr="003D3A57" w:rsidRDefault="00491453" w:rsidP="00C735B1">
            <w:pPr>
              <w:spacing w:line="264" w:lineRule="auto"/>
              <w:rPr>
                <w:sz w:val="22"/>
                <w:szCs w:val="22"/>
              </w:rPr>
            </w:pPr>
            <w:r w:rsidRPr="003D3A57">
              <w:rPr>
                <w:sz w:val="22"/>
                <w:szCs w:val="22"/>
              </w:rPr>
              <w:t xml:space="preserve">A. s. </w:t>
            </w:r>
            <w:r w:rsidR="004410C3" w:rsidRPr="003D3A57">
              <w:rPr>
                <w:sz w:val="22"/>
                <w:szCs w:val="22"/>
              </w:rPr>
              <w:t>LT503520095774358562</w:t>
            </w:r>
          </w:p>
          <w:p w14:paraId="55EC6454" w14:textId="77777777" w:rsidR="00491453" w:rsidRPr="003D3A57" w:rsidRDefault="004410C3" w:rsidP="00C735B1">
            <w:pPr>
              <w:spacing w:line="264" w:lineRule="auto"/>
              <w:rPr>
                <w:sz w:val="22"/>
                <w:szCs w:val="22"/>
              </w:rPr>
            </w:pPr>
            <w:r w:rsidRPr="003D3A57">
              <w:rPr>
                <w:sz w:val="22"/>
                <w:szCs w:val="22"/>
              </w:rPr>
              <w:t>AB „NEO Finance“</w:t>
            </w:r>
          </w:p>
          <w:p w14:paraId="68D1C2B4" w14:textId="77777777" w:rsidR="00491453" w:rsidRPr="003D3A57" w:rsidRDefault="00491453" w:rsidP="00C735B1">
            <w:pPr>
              <w:spacing w:line="264" w:lineRule="auto"/>
              <w:rPr>
                <w:sz w:val="22"/>
                <w:szCs w:val="22"/>
              </w:rPr>
            </w:pPr>
            <w:r w:rsidRPr="003D3A57">
              <w:rPr>
                <w:sz w:val="22"/>
                <w:szCs w:val="22"/>
              </w:rPr>
              <w:t>Banko kodas</w:t>
            </w:r>
            <w:r w:rsidR="00CA06AF" w:rsidRPr="003D3A57">
              <w:rPr>
                <w:sz w:val="22"/>
                <w:szCs w:val="22"/>
              </w:rPr>
              <w:t xml:space="preserve"> 35200</w:t>
            </w:r>
          </w:p>
          <w:p w14:paraId="52276B93" w14:textId="77777777" w:rsidR="00491453" w:rsidRPr="003D3A57" w:rsidRDefault="00491453" w:rsidP="00C735B1">
            <w:pPr>
              <w:spacing w:line="264" w:lineRule="auto"/>
              <w:rPr>
                <w:sz w:val="22"/>
                <w:szCs w:val="22"/>
              </w:rPr>
            </w:pPr>
            <w:r w:rsidRPr="003D3A57">
              <w:rPr>
                <w:sz w:val="22"/>
                <w:szCs w:val="22"/>
              </w:rPr>
              <w:t xml:space="preserve">PVM mokėtojo kodas </w:t>
            </w:r>
            <w:r w:rsidR="00D01345" w:rsidRPr="003D3A57">
              <w:rPr>
                <w:sz w:val="22"/>
                <w:szCs w:val="22"/>
              </w:rPr>
              <w:t>LT100002939017</w:t>
            </w:r>
          </w:p>
          <w:p w14:paraId="4D56CDBA" w14:textId="77777777" w:rsidR="004B7A6F" w:rsidRPr="003D3A57" w:rsidRDefault="004B7A6F" w:rsidP="00C735B1">
            <w:pPr>
              <w:spacing w:line="264" w:lineRule="auto"/>
            </w:pPr>
          </w:p>
          <w:p w14:paraId="161F44EB" w14:textId="77777777" w:rsidR="00491453" w:rsidRPr="003D3A57" w:rsidRDefault="00491453" w:rsidP="00C735B1">
            <w:pPr>
              <w:spacing w:line="264" w:lineRule="auto"/>
            </w:pPr>
            <w:r w:rsidRPr="003D3A57">
              <w:t>________________________</w:t>
            </w:r>
          </w:p>
          <w:p w14:paraId="48A3B7DF" w14:textId="77777777" w:rsidR="00491453" w:rsidRPr="003D3A57" w:rsidRDefault="00491453" w:rsidP="00C735B1">
            <w:pPr>
              <w:spacing w:line="264" w:lineRule="auto"/>
            </w:pPr>
            <w:r w:rsidRPr="003D3A57">
              <w:rPr>
                <w:sz w:val="20"/>
                <w:szCs w:val="20"/>
              </w:rPr>
              <w:t xml:space="preserve">                (parašas)</w:t>
            </w:r>
            <w:r w:rsidRPr="003D3A57">
              <w:t xml:space="preserve">                              A. V.</w:t>
            </w:r>
          </w:p>
          <w:p w14:paraId="4BD1D14F" w14:textId="77777777" w:rsidR="00491453" w:rsidRPr="003D3A57" w:rsidRDefault="00491453" w:rsidP="00C735B1">
            <w:pPr>
              <w:spacing w:line="264" w:lineRule="auto"/>
            </w:pPr>
            <w:r w:rsidRPr="003D3A57">
              <w:t>________________________</w:t>
            </w:r>
          </w:p>
          <w:p w14:paraId="4B57A1BC" w14:textId="77777777" w:rsidR="00491453" w:rsidRPr="003D3A57" w:rsidRDefault="00491453" w:rsidP="00C735B1">
            <w:pPr>
              <w:spacing w:line="264" w:lineRule="auto"/>
              <w:rPr>
                <w:sz w:val="20"/>
                <w:szCs w:val="20"/>
              </w:rPr>
            </w:pPr>
            <w:r w:rsidRPr="003D3A57">
              <w:rPr>
                <w:sz w:val="20"/>
                <w:szCs w:val="20"/>
              </w:rPr>
              <w:t xml:space="preserve">  </w:t>
            </w:r>
            <w:r w:rsidR="004B7A6F" w:rsidRPr="003D3A57">
              <w:rPr>
                <w:sz w:val="20"/>
                <w:szCs w:val="20"/>
              </w:rPr>
              <w:t xml:space="preserve">   </w:t>
            </w:r>
            <w:r w:rsidRPr="003D3A57">
              <w:rPr>
                <w:sz w:val="20"/>
                <w:szCs w:val="20"/>
              </w:rPr>
              <w:t xml:space="preserve">  </w:t>
            </w:r>
            <w:r w:rsidR="005027C7" w:rsidRPr="003D3A57">
              <w:rPr>
                <w:sz w:val="20"/>
                <w:szCs w:val="20"/>
              </w:rPr>
              <w:t xml:space="preserve">         </w:t>
            </w:r>
            <w:r w:rsidRPr="003D3A57">
              <w:rPr>
                <w:sz w:val="20"/>
                <w:szCs w:val="20"/>
              </w:rPr>
              <w:t>(data)</w:t>
            </w:r>
          </w:p>
        </w:tc>
      </w:tr>
    </w:tbl>
    <w:p w14:paraId="084B4A1B" w14:textId="77777777" w:rsidR="009224E2" w:rsidRPr="003D3A57" w:rsidRDefault="009472B0" w:rsidP="00C735B1">
      <w:pPr>
        <w:spacing w:line="264" w:lineRule="auto"/>
      </w:pPr>
      <w:r w:rsidRPr="003D3A57">
        <w:br w:type="page"/>
      </w:r>
    </w:p>
    <w:p w14:paraId="4B66AABA" w14:textId="77777777" w:rsidR="009224E2" w:rsidRPr="003D3A57" w:rsidRDefault="009224E2" w:rsidP="00C735B1">
      <w:pPr>
        <w:spacing w:line="264" w:lineRule="auto"/>
        <w:sectPr w:rsidR="009224E2" w:rsidRPr="003D3A57" w:rsidSect="00A76873">
          <w:headerReference w:type="default" r:id="rId11"/>
          <w:pgSz w:w="11906" w:h="16838"/>
          <w:pgMar w:top="1134" w:right="567" w:bottom="1134" w:left="1418" w:header="567" w:footer="567" w:gutter="0"/>
          <w:cols w:space="1296"/>
          <w:titlePg/>
          <w:docGrid w:linePitch="360"/>
        </w:sectPr>
      </w:pPr>
    </w:p>
    <w:p w14:paraId="3CB06EE6" w14:textId="77777777" w:rsidR="00315DE3" w:rsidRPr="003D3A57" w:rsidRDefault="009D6E34" w:rsidP="00C735B1">
      <w:pPr>
        <w:spacing w:line="264" w:lineRule="auto"/>
        <w:rPr>
          <w:i/>
          <w:iCs/>
        </w:rPr>
      </w:pPr>
      <w:r w:rsidRPr="003D3A57">
        <w:lastRenderedPageBreak/>
        <w:t>P</w:t>
      </w:r>
      <w:r w:rsidR="00315DE3" w:rsidRPr="003D3A57">
        <w:t>riedas Nr.</w:t>
      </w:r>
      <w:r w:rsidR="004E14BA" w:rsidRPr="003D3A57">
        <w:t xml:space="preserve"> </w:t>
      </w:r>
      <w:r w:rsidR="00315DE3" w:rsidRPr="003D3A57">
        <w:t xml:space="preserve">1 prie </w:t>
      </w:r>
      <w:r w:rsidR="00532B1F" w:rsidRPr="003D3A57">
        <w:t>Asmens d</w:t>
      </w:r>
      <w:r w:rsidR="00315DE3" w:rsidRPr="003D3A57">
        <w:t>uomenų tvarkymo sutarties Nr.</w:t>
      </w:r>
      <w:r w:rsidR="00315DE3" w:rsidRPr="003D3A57">
        <w:rPr>
          <w:i/>
          <w:iCs/>
        </w:rPr>
        <w:t xml:space="preserve"> ___</w:t>
      </w:r>
    </w:p>
    <w:p w14:paraId="579B326A" w14:textId="77777777" w:rsidR="002454B3" w:rsidRPr="003D3A57" w:rsidRDefault="002454B3" w:rsidP="00C735B1">
      <w:pPr>
        <w:spacing w:line="264" w:lineRule="auto"/>
      </w:pPr>
    </w:p>
    <w:p w14:paraId="77E9E392" w14:textId="77777777" w:rsidR="00B7443C" w:rsidRPr="003D3A57" w:rsidRDefault="00B7443C" w:rsidP="00C735B1">
      <w:pPr>
        <w:spacing w:line="264" w:lineRule="auto"/>
        <w:jc w:val="center"/>
        <w:rPr>
          <w:b/>
          <w:bCs/>
        </w:rPr>
      </w:pPr>
      <w:r w:rsidRPr="003D3A57">
        <w:rPr>
          <w:b/>
          <w:bCs/>
        </w:rPr>
        <w:t>TVARKOMŲ ASMENS DUOMENŲ APRAŠYMAS IR TVARKYMO SĄLYGOS</w:t>
      </w:r>
    </w:p>
    <w:p w14:paraId="62CC5ACA" w14:textId="77777777" w:rsidR="009472B0" w:rsidRPr="003D3A57" w:rsidRDefault="009472B0" w:rsidP="00C735B1">
      <w:pPr>
        <w:spacing w:line="264" w:lineRule="auto"/>
      </w:pPr>
    </w:p>
    <w:p w14:paraId="54C3CFDF" w14:textId="77777777" w:rsidR="00C2350D" w:rsidRPr="003D3A57" w:rsidRDefault="001439F7" w:rsidP="00C735B1">
      <w:pPr>
        <w:spacing w:line="264" w:lineRule="auto"/>
        <w:ind w:firstLine="360"/>
      </w:pPr>
      <w:r w:rsidRPr="003D3A57">
        <w:t xml:space="preserve">1. </w:t>
      </w:r>
      <w:r w:rsidR="00BE597B" w:rsidRPr="003D3A57">
        <w:t>Asmens duomenų tvarkymo tiksla</w:t>
      </w:r>
      <w:r w:rsidR="003B6D08" w:rsidRPr="003D3A57">
        <w:t>s – Pagrindinės sutarties vykdymas.</w:t>
      </w:r>
    </w:p>
    <w:p w14:paraId="770A8BB4" w14:textId="77777777" w:rsidR="00C2350D" w:rsidRPr="003D3A57" w:rsidRDefault="001439F7" w:rsidP="00C735B1">
      <w:pPr>
        <w:spacing w:line="264" w:lineRule="auto"/>
        <w:ind w:firstLine="360"/>
        <w:rPr>
          <w:i/>
          <w:iCs/>
        </w:rPr>
      </w:pPr>
      <w:r w:rsidRPr="003D3A57">
        <w:t xml:space="preserve">2. </w:t>
      </w:r>
      <w:r w:rsidR="00BE597B" w:rsidRPr="003D3A57">
        <w:t>Duomenų subjektai:</w:t>
      </w:r>
      <w:r w:rsidR="00997DC0" w:rsidRPr="003D3A57">
        <w:t xml:space="preserve"> </w:t>
      </w:r>
      <w:r w:rsidR="00C2350D" w:rsidRPr="003D3A57">
        <w:t xml:space="preserve">Fiziniai asmenys, besinaudojantys </w:t>
      </w:r>
      <w:r w:rsidR="000805B7" w:rsidRPr="003D3A57">
        <w:t>Duomenų v</w:t>
      </w:r>
      <w:r w:rsidR="00C2350D" w:rsidRPr="003D3A57">
        <w:t>aldytojų teikiamomis paslaugomis.</w:t>
      </w:r>
    </w:p>
    <w:p w14:paraId="6A9E7598" w14:textId="77777777" w:rsidR="00BE597B" w:rsidRPr="003D3A57" w:rsidRDefault="001439F7" w:rsidP="00C735B1">
      <w:pPr>
        <w:spacing w:line="264" w:lineRule="auto"/>
        <w:ind w:firstLine="360"/>
      </w:pPr>
      <w:r w:rsidRPr="003D3A57">
        <w:t xml:space="preserve">3. </w:t>
      </w:r>
      <w:r w:rsidR="00BE597B" w:rsidRPr="003D3A57">
        <w:t xml:space="preserve">Tvarkomų </w:t>
      </w:r>
      <w:r w:rsidR="002D01EF" w:rsidRPr="003D3A57">
        <w:t>a</w:t>
      </w:r>
      <w:r w:rsidR="00BE597B" w:rsidRPr="003D3A57">
        <w:t xml:space="preserve">smens duomenų </w:t>
      </w:r>
      <w:r w:rsidR="00CA4C28" w:rsidRPr="003D3A57">
        <w:t>rūšys</w:t>
      </w:r>
      <w:r w:rsidR="00BE597B" w:rsidRPr="003D3A57">
        <w:t>:</w:t>
      </w:r>
    </w:p>
    <w:p w14:paraId="5C123623" w14:textId="77777777" w:rsidR="001439F7" w:rsidRPr="003D3A57" w:rsidRDefault="00C2350D" w:rsidP="00C735B1">
      <w:pPr>
        <w:spacing w:line="264" w:lineRule="auto"/>
      </w:pPr>
      <w:r w:rsidRPr="003D3A57">
        <w:t>Vardas, pavardė, adresas, mokėtojo kodas</w:t>
      </w:r>
      <w:r w:rsidR="001439F7" w:rsidRPr="003D3A57">
        <w:t>,</w:t>
      </w:r>
      <w:r w:rsidR="006733EC" w:rsidRPr="003D3A57">
        <w:t xml:space="preserve"> </w:t>
      </w:r>
      <w:r w:rsidRPr="003D3A57">
        <w:t>el. paš</w:t>
      </w:r>
      <w:r w:rsidR="006733EC" w:rsidRPr="003D3A57">
        <w:t>to adresas ir tel. numeris</w:t>
      </w:r>
      <w:r w:rsidRPr="003D3A57">
        <w:t>, informacija apie sąskaitos pristatymo būdą, sąskaitų</w:t>
      </w:r>
      <w:r w:rsidR="00FE07A8" w:rsidRPr="003D3A57">
        <w:t>, už Duomenų valdytojų teikiamas paslaugas,</w:t>
      </w:r>
      <w:r w:rsidRPr="003D3A57">
        <w:t xml:space="preserve"> informacija (pvz., skaitiklių rodmenys, mokėtinos sumos, mokėjimo tarifai, skolos, permokos, sąskaitų detalizacijos).</w:t>
      </w:r>
    </w:p>
    <w:p w14:paraId="41B3C876" w14:textId="77777777" w:rsidR="009453CF" w:rsidRPr="003D3A57" w:rsidRDefault="001439F7" w:rsidP="00C735B1">
      <w:pPr>
        <w:spacing w:line="264" w:lineRule="auto"/>
        <w:ind w:firstLine="426"/>
      </w:pPr>
      <w:r w:rsidRPr="003D3A57">
        <w:t xml:space="preserve">4. </w:t>
      </w:r>
      <w:r w:rsidR="009453CF" w:rsidRPr="003D3A57">
        <w:t>Asmens duomenų tvarkymo pobūdis</w:t>
      </w:r>
      <w:r w:rsidR="00200D6D" w:rsidRPr="003D3A57">
        <w:t xml:space="preserve"> / veiksmai (duomenų tvarkymo operacijos), kuriuos atlieka</w:t>
      </w:r>
      <w:r w:rsidR="000805B7" w:rsidRPr="003D3A57">
        <w:t xml:space="preserve"> </w:t>
      </w:r>
      <w:r w:rsidR="007452A0" w:rsidRPr="003D3A57">
        <w:t>Duomenų t</w:t>
      </w:r>
      <w:r w:rsidR="00200D6D" w:rsidRPr="003D3A57">
        <w:t>varkytojas</w:t>
      </w:r>
      <w:r w:rsidR="009453CF" w:rsidRPr="003D3A57">
        <w:t>:</w:t>
      </w:r>
    </w:p>
    <w:p w14:paraId="291E385A" w14:textId="77777777" w:rsidR="00AB381B" w:rsidRPr="003D3A57" w:rsidRDefault="0000152D" w:rsidP="00C735B1">
      <w:pPr>
        <w:spacing w:line="264" w:lineRule="auto"/>
      </w:pPr>
      <w:r w:rsidRPr="003D3A57">
        <w:t>Sąs</w:t>
      </w:r>
      <w:r w:rsidR="007452A0" w:rsidRPr="003D3A57">
        <w:t>k</w:t>
      </w:r>
      <w:r w:rsidRPr="003D3A57">
        <w:t>aitų</w:t>
      </w:r>
      <w:r w:rsidR="00F9442E" w:rsidRPr="003D3A57">
        <w:t xml:space="preserve"> už </w:t>
      </w:r>
      <w:r w:rsidR="001F4751" w:rsidRPr="003D3A57">
        <w:t>Duomenų valdytojų</w:t>
      </w:r>
      <w:r w:rsidR="00F9442E" w:rsidRPr="003D3A57">
        <w:t xml:space="preserve"> paslaugas konsolidavimas, įmokų priėmimas</w:t>
      </w:r>
      <w:r w:rsidRPr="003D3A57">
        <w:t xml:space="preserve"> </w:t>
      </w:r>
      <w:r w:rsidR="00F9442E" w:rsidRPr="003D3A57">
        <w:t>ir jų administravimas, popierinių sąskaitų spausdinimas ir pristatymas viename voke</w:t>
      </w:r>
      <w:r w:rsidR="001F4751" w:rsidRPr="003D3A57">
        <w:t>, el. sąskaitų pateikimas Duomenų tvarkytojo svetainėje.</w:t>
      </w:r>
    </w:p>
    <w:p w14:paraId="0764943D" w14:textId="77777777" w:rsidR="00200D6D" w:rsidRPr="003D3A57" w:rsidRDefault="00AB381B" w:rsidP="00C735B1">
      <w:pPr>
        <w:spacing w:line="264" w:lineRule="auto"/>
        <w:ind w:firstLine="426"/>
      </w:pPr>
      <w:r w:rsidRPr="003D3A57">
        <w:t xml:space="preserve">5. </w:t>
      </w:r>
      <w:r w:rsidR="00200D6D" w:rsidRPr="003D3A57">
        <w:t>Asmens duomenų tvarkymo vieta</w:t>
      </w:r>
    </w:p>
    <w:p w14:paraId="38979CD6" w14:textId="77777777" w:rsidR="00200D6D" w:rsidRPr="003D3A57" w:rsidRDefault="00E6439F" w:rsidP="00C735B1">
      <w:pPr>
        <w:spacing w:line="264" w:lineRule="auto"/>
        <w:rPr>
          <w:b/>
          <w:bCs/>
        </w:rPr>
      </w:pPr>
      <w:r w:rsidRPr="003D3A57">
        <w:rPr>
          <w:shd w:val="clear" w:color="auto" w:fill="FFFFFF"/>
        </w:rPr>
        <w:t>Savanorių pr. 192, LT-44151 Kaunas</w:t>
      </w:r>
    </w:p>
    <w:p w14:paraId="2B688BD2" w14:textId="77777777" w:rsidR="00200D6D" w:rsidRPr="003D3A57" w:rsidRDefault="00AB381B" w:rsidP="00C735B1">
      <w:pPr>
        <w:spacing w:line="264" w:lineRule="auto"/>
        <w:ind w:firstLine="426"/>
      </w:pPr>
      <w:r w:rsidRPr="003D3A57">
        <w:t xml:space="preserve">6. </w:t>
      </w:r>
      <w:r w:rsidR="00200D6D" w:rsidRPr="003D3A57">
        <w:t>Asmens duomenų tvarkymo trukmė</w:t>
      </w:r>
    </w:p>
    <w:p w14:paraId="64C8B51A" w14:textId="77777777" w:rsidR="00200D6D" w:rsidRPr="003D3A57" w:rsidRDefault="00F9442E" w:rsidP="00C735B1">
      <w:pPr>
        <w:spacing w:line="264" w:lineRule="auto"/>
        <w:rPr>
          <w:b/>
          <w:bCs/>
        </w:rPr>
      </w:pPr>
      <w:r w:rsidRPr="003D3A57">
        <w:t xml:space="preserve">Kol galioja pagrindinė sutartis. </w:t>
      </w:r>
    </w:p>
    <w:p w14:paraId="02D8A108" w14:textId="77777777" w:rsidR="009453CF" w:rsidRPr="003D3A57" w:rsidRDefault="00AB381B" w:rsidP="00C735B1">
      <w:pPr>
        <w:spacing w:line="264" w:lineRule="auto"/>
        <w:ind w:firstLine="426"/>
      </w:pPr>
      <w:r w:rsidRPr="003D3A57">
        <w:t xml:space="preserve">7. </w:t>
      </w:r>
      <w:r w:rsidR="009453CF" w:rsidRPr="003D3A57">
        <w:t>Asmens duomenų perdavimo ir (ar) rinkimo priemonės:</w:t>
      </w:r>
    </w:p>
    <w:p w14:paraId="4BA669AD" w14:textId="77777777" w:rsidR="00A43FFD" w:rsidRPr="003D3A57" w:rsidRDefault="006812DC" w:rsidP="00C735B1">
      <w:pPr>
        <w:spacing w:line="264" w:lineRule="auto"/>
      </w:pPr>
      <w:r w:rsidRPr="003D3A57">
        <w:t xml:space="preserve">Asmens duomenys gaunami tiesiogiai iš </w:t>
      </w:r>
      <w:r w:rsidR="007452A0" w:rsidRPr="003D3A57">
        <w:t>Duomenų v</w:t>
      </w:r>
      <w:r w:rsidRPr="003D3A57">
        <w:t>aldytojo</w:t>
      </w:r>
      <w:r w:rsidR="001A2D25" w:rsidRPr="003D3A57">
        <w:t xml:space="preserve"> </w:t>
      </w:r>
      <w:r w:rsidR="00C15EDD" w:rsidRPr="003D3A57">
        <w:t>elektroniniu paštu arba talpinant juos FTP serveryje</w:t>
      </w:r>
      <w:r w:rsidR="001A2D25" w:rsidRPr="003D3A57">
        <w:t xml:space="preserve">, naudojant </w:t>
      </w:r>
      <w:r w:rsidR="00C15EDD" w:rsidRPr="003D3A57">
        <w:t>archyvuotas ir sutartais slaptažodžiais apsaugotas duomenų bylas</w:t>
      </w:r>
      <w:r w:rsidRPr="003D3A57">
        <w:t>.</w:t>
      </w:r>
    </w:p>
    <w:p w14:paraId="4A30ED69" w14:textId="77777777" w:rsidR="00F57B93" w:rsidRPr="003D3A57" w:rsidRDefault="00F57B93" w:rsidP="00C735B1">
      <w:pPr>
        <w:spacing w:line="264" w:lineRule="auto"/>
      </w:pPr>
    </w:p>
    <w:tbl>
      <w:tblPr>
        <w:tblW w:w="9481" w:type="dxa"/>
        <w:tblInd w:w="108" w:type="dxa"/>
        <w:tblLayout w:type="fixed"/>
        <w:tblCellMar>
          <w:left w:w="10" w:type="dxa"/>
          <w:right w:w="10" w:type="dxa"/>
        </w:tblCellMar>
        <w:tblLook w:val="04A0" w:firstRow="1" w:lastRow="0" w:firstColumn="1" w:lastColumn="0" w:noHBand="0" w:noVBand="1"/>
      </w:tblPr>
      <w:tblGrid>
        <w:gridCol w:w="4623"/>
        <w:gridCol w:w="4308"/>
        <w:gridCol w:w="425"/>
        <w:gridCol w:w="125"/>
      </w:tblGrid>
      <w:tr w:rsidR="00C2350D" w:rsidRPr="003D3A57" w14:paraId="2CD2B7E3" w14:textId="77777777" w:rsidTr="00A94095">
        <w:trPr>
          <w:gridAfter w:val="1"/>
          <w:wAfter w:w="125" w:type="dxa"/>
          <w:trHeight w:val="3711"/>
        </w:trPr>
        <w:tc>
          <w:tcPr>
            <w:tcW w:w="4623" w:type="dxa"/>
            <w:shd w:val="clear" w:color="auto" w:fill="auto"/>
            <w:tcMar>
              <w:top w:w="0" w:type="dxa"/>
              <w:left w:w="108" w:type="dxa"/>
              <w:bottom w:w="0" w:type="dxa"/>
              <w:right w:w="108" w:type="dxa"/>
            </w:tcMar>
          </w:tcPr>
          <w:p w14:paraId="5210C4A3" w14:textId="77777777" w:rsidR="00C2350D" w:rsidRPr="003D3A57" w:rsidRDefault="007452A0" w:rsidP="00C735B1">
            <w:pPr>
              <w:spacing w:line="264" w:lineRule="auto"/>
            </w:pPr>
            <w:r w:rsidRPr="003D3A57">
              <w:t xml:space="preserve">DUOMENŲ </w:t>
            </w:r>
            <w:r w:rsidR="00C2350D" w:rsidRPr="003D3A57">
              <w:t>VALDYTOJAS</w:t>
            </w:r>
          </w:p>
          <w:p w14:paraId="685485D7" w14:textId="77777777" w:rsidR="00C2350D" w:rsidRPr="003D3A57" w:rsidRDefault="00C2350D" w:rsidP="00C735B1">
            <w:pPr>
              <w:spacing w:line="264" w:lineRule="auto"/>
              <w:rPr>
                <w:rFonts w:eastAsia="Times New Roman"/>
              </w:rPr>
            </w:pPr>
            <w:r w:rsidRPr="003D3A57">
              <w:t>AB „Kauno energija“</w:t>
            </w:r>
            <w:r w:rsidRPr="003D3A57">
              <w:rPr>
                <w:rFonts w:eastAsia="Times New Roman"/>
              </w:rPr>
              <w:t xml:space="preserve"> </w:t>
            </w:r>
          </w:p>
          <w:p w14:paraId="0D9F8723" w14:textId="77777777" w:rsidR="00C2350D" w:rsidRPr="003D3A57" w:rsidRDefault="00C2350D" w:rsidP="00C735B1">
            <w:pPr>
              <w:spacing w:line="264" w:lineRule="auto"/>
            </w:pPr>
            <w:r w:rsidRPr="003D3A57">
              <w:t>Raudondvario pl. 84, 47179 Kaunas</w:t>
            </w:r>
          </w:p>
          <w:p w14:paraId="3C10111F" w14:textId="77777777" w:rsidR="00C2350D" w:rsidRPr="003D3A57" w:rsidRDefault="00C2350D" w:rsidP="00C735B1">
            <w:pPr>
              <w:spacing w:line="264" w:lineRule="auto"/>
            </w:pPr>
            <w:r w:rsidRPr="003D3A57">
              <w:rPr>
                <w:rFonts w:eastAsia="Times New Roman"/>
              </w:rPr>
              <w:t xml:space="preserve">Kodas </w:t>
            </w:r>
            <w:r w:rsidRPr="003D3A57">
              <w:t>235014830</w:t>
            </w:r>
          </w:p>
          <w:p w14:paraId="4F6DB012" w14:textId="77777777" w:rsidR="00C2350D" w:rsidRPr="003D3A57" w:rsidRDefault="00C2350D" w:rsidP="00C735B1">
            <w:pPr>
              <w:spacing w:line="264" w:lineRule="auto"/>
            </w:pPr>
            <w:r w:rsidRPr="003D3A57">
              <w:t>A. s. LT607044060002866144</w:t>
            </w:r>
          </w:p>
          <w:p w14:paraId="3E088C43" w14:textId="77777777" w:rsidR="00C2350D" w:rsidRPr="003D3A57" w:rsidRDefault="00C2350D" w:rsidP="00C735B1">
            <w:pPr>
              <w:spacing w:line="264" w:lineRule="auto"/>
            </w:pPr>
            <w:r w:rsidRPr="003D3A57">
              <w:t>AB SEB bankas</w:t>
            </w:r>
          </w:p>
          <w:p w14:paraId="68F9CB7E" w14:textId="77777777" w:rsidR="00C2350D" w:rsidRPr="003D3A57" w:rsidRDefault="00C2350D" w:rsidP="00C735B1">
            <w:pPr>
              <w:spacing w:line="264" w:lineRule="auto"/>
            </w:pPr>
            <w:r w:rsidRPr="003D3A57">
              <w:t>Banko kodas 70440</w:t>
            </w:r>
          </w:p>
          <w:p w14:paraId="520082DB" w14:textId="77777777" w:rsidR="00C2350D" w:rsidRPr="003D3A57" w:rsidRDefault="00C2350D" w:rsidP="00C735B1">
            <w:pPr>
              <w:spacing w:line="264" w:lineRule="auto"/>
            </w:pPr>
            <w:r w:rsidRPr="003D3A57">
              <w:t>PVM mokėtojo kodas LT 350148314</w:t>
            </w:r>
          </w:p>
          <w:p w14:paraId="78A8DC7A" w14:textId="77777777" w:rsidR="00C2350D" w:rsidRPr="003D3A57" w:rsidRDefault="00C2350D" w:rsidP="00C735B1">
            <w:pPr>
              <w:spacing w:line="264" w:lineRule="auto"/>
            </w:pPr>
          </w:p>
          <w:p w14:paraId="011F3B1F" w14:textId="77777777" w:rsidR="00C2350D" w:rsidRPr="003D3A57" w:rsidRDefault="00C2350D" w:rsidP="00C735B1">
            <w:pPr>
              <w:spacing w:line="264" w:lineRule="auto"/>
            </w:pPr>
            <w:r w:rsidRPr="003D3A57">
              <w:t>________________________</w:t>
            </w:r>
          </w:p>
          <w:p w14:paraId="262BBF0C" w14:textId="77777777" w:rsidR="00C2350D" w:rsidRPr="003D3A57" w:rsidRDefault="00C2350D" w:rsidP="00C735B1">
            <w:pPr>
              <w:spacing w:line="264" w:lineRule="auto"/>
            </w:pPr>
            <w:r w:rsidRPr="003D3A57">
              <w:rPr>
                <w:sz w:val="20"/>
                <w:szCs w:val="20"/>
              </w:rPr>
              <w:t xml:space="preserve">                (parašas)</w:t>
            </w:r>
            <w:r w:rsidRPr="003D3A57">
              <w:t xml:space="preserve">                              A. V.</w:t>
            </w:r>
          </w:p>
          <w:p w14:paraId="774CFE55" w14:textId="77777777" w:rsidR="00C2350D" w:rsidRPr="003D3A57" w:rsidRDefault="00C2350D" w:rsidP="00C735B1">
            <w:pPr>
              <w:spacing w:line="264" w:lineRule="auto"/>
            </w:pPr>
            <w:r w:rsidRPr="003D3A57">
              <w:t>________________________</w:t>
            </w:r>
          </w:p>
          <w:p w14:paraId="5FC5F974" w14:textId="77777777" w:rsidR="00C2350D" w:rsidRPr="003D3A57" w:rsidRDefault="00C2350D" w:rsidP="00C735B1">
            <w:pPr>
              <w:spacing w:line="264" w:lineRule="auto"/>
              <w:rPr>
                <w:sz w:val="20"/>
                <w:szCs w:val="20"/>
              </w:rPr>
            </w:pPr>
            <w:r w:rsidRPr="003D3A57">
              <w:t xml:space="preserve">     </w:t>
            </w:r>
            <w:r w:rsidR="005027C7" w:rsidRPr="003D3A57">
              <w:t xml:space="preserve">        </w:t>
            </w:r>
            <w:r w:rsidRPr="003D3A57">
              <w:t xml:space="preserve"> </w:t>
            </w:r>
            <w:r w:rsidRPr="003D3A57">
              <w:rPr>
                <w:sz w:val="20"/>
                <w:szCs w:val="20"/>
              </w:rPr>
              <w:t>(data)</w:t>
            </w:r>
          </w:p>
          <w:p w14:paraId="48FFAF08" w14:textId="77777777" w:rsidR="00C2350D" w:rsidRPr="003D3A57" w:rsidRDefault="00C2350D" w:rsidP="00C735B1">
            <w:pPr>
              <w:spacing w:line="264" w:lineRule="auto"/>
            </w:pPr>
          </w:p>
        </w:tc>
        <w:tc>
          <w:tcPr>
            <w:tcW w:w="4733" w:type="dxa"/>
            <w:gridSpan w:val="2"/>
            <w:shd w:val="clear" w:color="auto" w:fill="auto"/>
            <w:tcMar>
              <w:top w:w="0" w:type="dxa"/>
              <w:left w:w="108" w:type="dxa"/>
              <w:bottom w:w="0" w:type="dxa"/>
              <w:right w:w="108" w:type="dxa"/>
            </w:tcMar>
          </w:tcPr>
          <w:p w14:paraId="13EAA239" w14:textId="77777777" w:rsidR="00C2350D" w:rsidRPr="003D3A57" w:rsidRDefault="007452A0" w:rsidP="00C735B1">
            <w:pPr>
              <w:spacing w:line="264" w:lineRule="auto"/>
            </w:pPr>
            <w:r w:rsidRPr="003D3A57">
              <w:t xml:space="preserve">DUOMENŲ </w:t>
            </w:r>
            <w:r w:rsidR="00C2350D" w:rsidRPr="003D3A57">
              <w:t>VALDYTOJAS</w:t>
            </w:r>
          </w:p>
          <w:p w14:paraId="2B5E0FCB" w14:textId="77777777" w:rsidR="00C2350D" w:rsidRPr="003D3A57" w:rsidRDefault="00C2350D" w:rsidP="00C735B1">
            <w:pPr>
              <w:spacing w:line="264" w:lineRule="auto"/>
              <w:rPr>
                <w:rFonts w:eastAsia="Times New Roman"/>
              </w:rPr>
            </w:pPr>
            <w:r w:rsidRPr="003D3A57">
              <w:t>UAB „Kauno švara“</w:t>
            </w:r>
            <w:r w:rsidRPr="003D3A57">
              <w:rPr>
                <w:rFonts w:eastAsia="Times New Roman"/>
              </w:rPr>
              <w:t xml:space="preserve"> </w:t>
            </w:r>
          </w:p>
          <w:p w14:paraId="5290A33B" w14:textId="77777777" w:rsidR="00C2350D" w:rsidRPr="003D3A57" w:rsidRDefault="00C2350D" w:rsidP="00C735B1">
            <w:pPr>
              <w:spacing w:line="264" w:lineRule="auto"/>
              <w:rPr>
                <w:color w:val="000000"/>
                <w:shd w:val="clear" w:color="auto" w:fill="FAFAFA"/>
              </w:rPr>
            </w:pPr>
            <w:r w:rsidRPr="003D3A57">
              <w:t xml:space="preserve">Statybininkų g. 3, </w:t>
            </w:r>
            <w:r w:rsidRPr="003D3A57">
              <w:rPr>
                <w:color w:val="000000"/>
                <w:shd w:val="clear" w:color="auto" w:fill="FAFAFA"/>
              </w:rPr>
              <w:t xml:space="preserve">50124 </w:t>
            </w:r>
            <w:r w:rsidRPr="003D3A57">
              <w:t>Kaunas</w:t>
            </w:r>
          </w:p>
          <w:p w14:paraId="11D2E906" w14:textId="77777777" w:rsidR="00C2350D" w:rsidRPr="003D3A57" w:rsidRDefault="00C2350D" w:rsidP="00C735B1">
            <w:pPr>
              <w:spacing w:line="264" w:lineRule="auto"/>
            </w:pPr>
            <w:r w:rsidRPr="003D3A57">
              <w:rPr>
                <w:rFonts w:eastAsia="Times New Roman"/>
              </w:rPr>
              <w:t xml:space="preserve">Kodas </w:t>
            </w:r>
            <w:r w:rsidRPr="003D3A57">
              <w:t>132616649</w:t>
            </w:r>
          </w:p>
          <w:p w14:paraId="634255CE" w14:textId="77777777" w:rsidR="00C2350D" w:rsidRPr="003D3A57" w:rsidRDefault="00C2350D" w:rsidP="00C735B1">
            <w:pPr>
              <w:spacing w:line="264" w:lineRule="auto"/>
            </w:pPr>
            <w:r w:rsidRPr="003D3A57">
              <w:t>A. s. LT827300010002279438</w:t>
            </w:r>
          </w:p>
          <w:p w14:paraId="02E2BCBF" w14:textId="77777777" w:rsidR="00C2350D" w:rsidRPr="003D3A57" w:rsidRDefault="00C2350D" w:rsidP="00C735B1">
            <w:pPr>
              <w:spacing w:line="264" w:lineRule="auto"/>
            </w:pPr>
            <w:r w:rsidRPr="003D3A57">
              <w:t>„Swedbank“, AB</w:t>
            </w:r>
          </w:p>
          <w:p w14:paraId="4F6F96FF" w14:textId="77777777" w:rsidR="00C2350D" w:rsidRPr="003D3A57" w:rsidRDefault="00C2350D" w:rsidP="00C735B1">
            <w:pPr>
              <w:spacing w:line="264" w:lineRule="auto"/>
            </w:pPr>
            <w:r w:rsidRPr="003D3A57">
              <w:t>Banko kodas 73000</w:t>
            </w:r>
          </w:p>
          <w:p w14:paraId="0700838B" w14:textId="77777777" w:rsidR="00C2350D" w:rsidRPr="003D3A57" w:rsidRDefault="00C2350D" w:rsidP="00C735B1">
            <w:pPr>
              <w:spacing w:line="264" w:lineRule="auto"/>
            </w:pPr>
            <w:r w:rsidRPr="003D3A57">
              <w:t>PVM mokėtojo kodas LT 326166414</w:t>
            </w:r>
          </w:p>
          <w:p w14:paraId="39C319E1" w14:textId="77777777" w:rsidR="00C2350D" w:rsidRPr="003D3A57" w:rsidRDefault="00C2350D" w:rsidP="00C735B1">
            <w:pPr>
              <w:spacing w:line="264" w:lineRule="auto"/>
            </w:pPr>
          </w:p>
          <w:p w14:paraId="0CC490ED" w14:textId="77777777" w:rsidR="00C2350D" w:rsidRPr="003D3A57" w:rsidRDefault="00C2350D" w:rsidP="00C735B1">
            <w:pPr>
              <w:spacing w:line="264" w:lineRule="auto"/>
            </w:pPr>
            <w:r w:rsidRPr="003D3A57">
              <w:t>________________________</w:t>
            </w:r>
          </w:p>
          <w:p w14:paraId="6BF892CF" w14:textId="77777777" w:rsidR="00C2350D" w:rsidRPr="003D3A57" w:rsidRDefault="00C2350D" w:rsidP="00C735B1">
            <w:pPr>
              <w:spacing w:line="264" w:lineRule="auto"/>
            </w:pPr>
            <w:r w:rsidRPr="003D3A57">
              <w:rPr>
                <w:sz w:val="20"/>
                <w:szCs w:val="20"/>
              </w:rPr>
              <w:t xml:space="preserve">            (parašas)</w:t>
            </w:r>
            <w:r w:rsidRPr="003D3A57">
              <w:t xml:space="preserve">                                 A. V.</w:t>
            </w:r>
          </w:p>
          <w:p w14:paraId="3A2510AD" w14:textId="77777777" w:rsidR="00C2350D" w:rsidRPr="003D3A57" w:rsidRDefault="00C2350D" w:rsidP="00C735B1">
            <w:pPr>
              <w:spacing w:line="264" w:lineRule="auto"/>
            </w:pPr>
            <w:r w:rsidRPr="003D3A57">
              <w:t>________________________</w:t>
            </w:r>
          </w:p>
          <w:p w14:paraId="3AFD91E4" w14:textId="77777777" w:rsidR="00C2350D" w:rsidRPr="003D3A57" w:rsidRDefault="005027C7" w:rsidP="00C735B1">
            <w:pPr>
              <w:spacing w:line="264" w:lineRule="auto"/>
              <w:rPr>
                <w:sz w:val="20"/>
                <w:szCs w:val="20"/>
              </w:rPr>
            </w:pPr>
            <w:r w:rsidRPr="003D3A57">
              <w:t xml:space="preserve">          </w:t>
            </w:r>
            <w:r w:rsidR="00C2350D" w:rsidRPr="003D3A57">
              <w:rPr>
                <w:sz w:val="20"/>
                <w:szCs w:val="20"/>
              </w:rPr>
              <w:t>(data)</w:t>
            </w:r>
          </w:p>
        </w:tc>
      </w:tr>
      <w:tr w:rsidR="00C2350D" w:rsidRPr="003D3A57" w14:paraId="39BCF3A5" w14:textId="77777777" w:rsidTr="00A94095">
        <w:trPr>
          <w:gridAfter w:val="2"/>
          <w:wAfter w:w="550" w:type="dxa"/>
          <w:trHeight w:val="3268"/>
        </w:trPr>
        <w:tc>
          <w:tcPr>
            <w:tcW w:w="4623" w:type="dxa"/>
            <w:shd w:val="clear" w:color="auto" w:fill="auto"/>
            <w:tcMar>
              <w:top w:w="0" w:type="dxa"/>
              <w:left w:w="108" w:type="dxa"/>
              <w:bottom w:w="0" w:type="dxa"/>
              <w:right w:w="108" w:type="dxa"/>
            </w:tcMar>
          </w:tcPr>
          <w:p w14:paraId="2AE5540F" w14:textId="77777777" w:rsidR="00C2350D" w:rsidRPr="003D3A57" w:rsidRDefault="007452A0" w:rsidP="00C735B1">
            <w:pPr>
              <w:spacing w:line="264" w:lineRule="auto"/>
            </w:pPr>
            <w:r w:rsidRPr="003D3A57">
              <w:lastRenderedPageBreak/>
              <w:t xml:space="preserve">DUOMENŲ </w:t>
            </w:r>
            <w:r w:rsidR="00C2350D" w:rsidRPr="003D3A57">
              <w:t>VALDYTOJAS</w:t>
            </w:r>
          </w:p>
          <w:p w14:paraId="3AD6A010" w14:textId="77777777" w:rsidR="00C2350D" w:rsidRPr="003D3A57" w:rsidRDefault="00C2350D" w:rsidP="00C735B1">
            <w:pPr>
              <w:spacing w:line="264" w:lineRule="auto"/>
              <w:rPr>
                <w:rFonts w:eastAsia="Times New Roman"/>
              </w:rPr>
            </w:pPr>
            <w:r w:rsidRPr="003D3A57">
              <w:t>UAB „Kauno vandenys“</w:t>
            </w:r>
            <w:r w:rsidRPr="003D3A57">
              <w:rPr>
                <w:rFonts w:eastAsia="Times New Roman"/>
              </w:rPr>
              <w:t xml:space="preserve"> </w:t>
            </w:r>
          </w:p>
          <w:p w14:paraId="56C74CC5" w14:textId="77777777" w:rsidR="00C2350D" w:rsidRPr="003D3A57" w:rsidRDefault="00C2350D" w:rsidP="00C735B1">
            <w:pPr>
              <w:spacing w:line="264" w:lineRule="auto"/>
              <w:rPr>
                <w:color w:val="000000"/>
                <w:shd w:val="clear" w:color="auto" w:fill="FAFAFA"/>
              </w:rPr>
            </w:pPr>
            <w:r w:rsidRPr="003D3A57">
              <w:t xml:space="preserve">Aukštaičių g. 43, </w:t>
            </w:r>
            <w:r w:rsidRPr="003D3A57">
              <w:rPr>
                <w:color w:val="000000"/>
                <w:shd w:val="clear" w:color="auto" w:fill="FAFAFA"/>
              </w:rPr>
              <w:t xml:space="preserve">44158 </w:t>
            </w:r>
            <w:r w:rsidRPr="003D3A57">
              <w:t xml:space="preserve">Kaunas </w:t>
            </w:r>
          </w:p>
          <w:p w14:paraId="36D8FBEE" w14:textId="77777777" w:rsidR="00C2350D" w:rsidRPr="003D3A57" w:rsidRDefault="00C2350D" w:rsidP="00C735B1">
            <w:pPr>
              <w:spacing w:line="264" w:lineRule="auto"/>
              <w:rPr>
                <w:color w:val="000000"/>
                <w:shd w:val="clear" w:color="auto" w:fill="FAFAFA"/>
              </w:rPr>
            </w:pPr>
            <w:r w:rsidRPr="003D3A57">
              <w:rPr>
                <w:rFonts w:eastAsia="Times New Roman"/>
              </w:rPr>
              <w:t xml:space="preserve">Kodas </w:t>
            </w:r>
            <w:r w:rsidRPr="003D3A57">
              <w:t>132751369</w:t>
            </w:r>
          </w:p>
          <w:p w14:paraId="3D45B58C" w14:textId="77777777" w:rsidR="00C2350D" w:rsidRPr="003D3A57" w:rsidRDefault="00C2350D" w:rsidP="00C735B1">
            <w:pPr>
              <w:spacing w:line="264" w:lineRule="auto"/>
            </w:pPr>
            <w:r w:rsidRPr="003D3A57">
              <w:t>A. s. LT447044060003089823</w:t>
            </w:r>
          </w:p>
          <w:p w14:paraId="36529EC4" w14:textId="77777777" w:rsidR="00C2350D" w:rsidRPr="003D3A57" w:rsidRDefault="00C2350D" w:rsidP="00C735B1">
            <w:pPr>
              <w:spacing w:line="264" w:lineRule="auto"/>
            </w:pPr>
            <w:r w:rsidRPr="003D3A57">
              <w:t>AB SEB bankas</w:t>
            </w:r>
          </w:p>
          <w:p w14:paraId="1AA1960E" w14:textId="77777777" w:rsidR="00C2350D" w:rsidRPr="003D3A57" w:rsidRDefault="00C2350D" w:rsidP="00C735B1">
            <w:pPr>
              <w:spacing w:line="264" w:lineRule="auto"/>
            </w:pPr>
            <w:r w:rsidRPr="003D3A57">
              <w:t>Banko kodas 70440</w:t>
            </w:r>
          </w:p>
          <w:p w14:paraId="44064A30" w14:textId="77777777" w:rsidR="00C2350D" w:rsidRPr="003D3A57" w:rsidRDefault="00C2350D" w:rsidP="00C735B1">
            <w:pPr>
              <w:spacing w:line="264" w:lineRule="auto"/>
            </w:pPr>
            <w:r w:rsidRPr="003D3A57">
              <w:t>PVM mokėtojo kodas LT 327513610</w:t>
            </w:r>
          </w:p>
          <w:p w14:paraId="4058E8A2" w14:textId="77777777" w:rsidR="00C2350D" w:rsidRPr="003D3A57" w:rsidRDefault="00C2350D" w:rsidP="00C735B1">
            <w:pPr>
              <w:spacing w:line="264" w:lineRule="auto"/>
            </w:pPr>
          </w:p>
          <w:p w14:paraId="2DE1567C" w14:textId="77777777" w:rsidR="00C2350D" w:rsidRPr="003D3A57" w:rsidRDefault="00C2350D" w:rsidP="00C735B1">
            <w:pPr>
              <w:spacing w:line="264" w:lineRule="auto"/>
            </w:pPr>
            <w:r w:rsidRPr="003D3A57">
              <w:t>________________________</w:t>
            </w:r>
          </w:p>
          <w:p w14:paraId="38BF9F66" w14:textId="77777777" w:rsidR="00C2350D" w:rsidRPr="003D3A57" w:rsidRDefault="00C2350D" w:rsidP="00C735B1">
            <w:pPr>
              <w:spacing w:line="264" w:lineRule="auto"/>
            </w:pPr>
            <w:r w:rsidRPr="003D3A57">
              <w:rPr>
                <w:sz w:val="20"/>
                <w:szCs w:val="20"/>
              </w:rPr>
              <w:t xml:space="preserve">                (parašas)</w:t>
            </w:r>
            <w:r w:rsidRPr="003D3A57">
              <w:t xml:space="preserve">                              A. V.</w:t>
            </w:r>
          </w:p>
          <w:p w14:paraId="2A52E96B" w14:textId="77777777" w:rsidR="00C2350D" w:rsidRPr="003D3A57" w:rsidRDefault="00C2350D" w:rsidP="00C735B1">
            <w:pPr>
              <w:spacing w:line="264" w:lineRule="auto"/>
            </w:pPr>
            <w:r w:rsidRPr="003D3A57">
              <w:t>________________________</w:t>
            </w:r>
          </w:p>
          <w:p w14:paraId="49D16DC9" w14:textId="77777777" w:rsidR="00C2350D" w:rsidRPr="003D3A57" w:rsidRDefault="005027C7" w:rsidP="00C735B1">
            <w:pPr>
              <w:spacing w:line="264" w:lineRule="auto"/>
              <w:rPr>
                <w:sz w:val="20"/>
                <w:szCs w:val="20"/>
              </w:rPr>
            </w:pPr>
            <w:r w:rsidRPr="003D3A57">
              <w:t xml:space="preserve">            </w:t>
            </w:r>
            <w:r w:rsidR="00C2350D" w:rsidRPr="003D3A57">
              <w:t xml:space="preserve">   </w:t>
            </w:r>
            <w:r w:rsidR="00C2350D" w:rsidRPr="003D3A57">
              <w:rPr>
                <w:sz w:val="20"/>
                <w:szCs w:val="20"/>
              </w:rPr>
              <w:t>(data)</w:t>
            </w:r>
          </w:p>
          <w:p w14:paraId="026D8F8A" w14:textId="77777777" w:rsidR="00C2350D" w:rsidRPr="003D3A57" w:rsidRDefault="00C2350D" w:rsidP="00C735B1">
            <w:pPr>
              <w:spacing w:line="264" w:lineRule="auto"/>
            </w:pPr>
          </w:p>
        </w:tc>
        <w:tc>
          <w:tcPr>
            <w:tcW w:w="4308" w:type="dxa"/>
            <w:shd w:val="clear" w:color="auto" w:fill="auto"/>
            <w:tcMar>
              <w:top w:w="0" w:type="dxa"/>
              <w:left w:w="108" w:type="dxa"/>
              <w:bottom w:w="0" w:type="dxa"/>
              <w:right w:w="108" w:type="dxa"/>
            </w:tcMar>
          </w:tcPr>
          <w:p w14:paraId="40285A9A" w14:textId="77777777" w:rsidR="00C2350D" w:rsidRPr="003D3A57" w:rsidRDefault="007452A0" w:rsidP="00C735B1">
            <w:pPr>
              <w:spacing w:line="264" w:lineRule="auto"/>
            </w:pPr>
            <w:r w:rsidRPr="003D3A57">
              <w:t xml:space="preserve">DUOMENŲ </w:t>
            </w:r>
            <w:r w:rsidR="00C2350D" w:rsidRPr="003D3A57">
              <w:t>VALDYTOJAS</w:t>
            </w:r>
          </w:p>
          <w:p w14:paraId="6728ABFF" w14:textId="77777777" w:rsidR="00C2350D" w:rsidRPr="003D3A57" w:rsidRDefault="00C2350D" w:rsidP="00C735B1">
            <w:pPr>
              <w:spacing w:line="264" w:lineRule="auto"/>
              <w:rPr>
                <w:rFonts w:eastAsia="Times New Roman"/>
              </w:rPr>
            </w:pPr>
            <w:r w:rsidRPr="003D3A57">
              <w:t>UAB Kauno butų ūkis</w:t>
            </w:r>
            <w:r w:rsidRPr="003D3A57">
              <w:rPr>
                <w:rFonts w:eastAsia="Times New Roman"/>
              </w:rPr>
              <w:t xml:space="preserve"> </w:t>
            </w:r>
          </w:p>
          <w:p w14:paraId="1E5B559E" w14:textId="77777777" w:rsidR="00C2350D" w:rsidRPr="003D3A57" w:rsidRDefault="00C2350D" w:rsidP="00C735B1">
            <w:pPr>
              <w:spacing w:line="264" w:lineRule="auto"/>
              <w:rPr>
                <w:color w:val="000000"/>
                <w:shd w:val="clear" w:color="auto" w:fill="FAFAFA"/>
              </w:rPr>
            </w:pPr>
            <w:r w:rsidRPr="003D3A57">
              <w:t xml:space="preserve">Chemijos g. 18, </w:t>
            </w:r>
            <w:r w:rsidRPr="003D3A57">
              <w:rPr>
                <w:color w:val="000000"/>
                <w:shd w:val="clear" w:color="auto" w:fill="FAFAFA"/>
              </w:rPr>
              <w:t xml:space="preserve">51339 </w:t>
            </w:r>
            <w:r w:rsidRPr="003D3A57">
              <w:t>Kaunas</w:t>
            </w:r>
          </w:p>
          <w:p w14:paraId="30F04B2B" w14:textId="77777777" w:rsidR="00C2350D" w:rsidRPr="003D3A57" w:rsidRDefault="00C2350D" w:rsidP="00C735B1">
            <w:pPr>
              <w:spacing w:line="264" w:lineRule="auto"/>
            </w:pPr>
            <w:r w:rsidRPr="003D3A57">
              <w:rPr>
                <w:rFonts w:eastAsia="Times New Roman"/>
              </w:rPr>
              <w:t xml:space="preserve">Kodas </w:t>
            </w:r>
            <w:r w:rsidRPr="003D3A57">
              <w:t>132532496</w:t>
            </w:r>
          </w:p>
          <w:p w14:paraId="0D807004" w14:textId="77777777" w:rsidR="00C2350D" w:rsidRPr="003D3A57" w:rsidRDefault="00C2350D" w:rsidP="00C735B1">
            <w:pPr>
              <w:spacing w:line="264" w:lineRule="auto"/>
            </w:pPr>
            <w:r w:rsidRPr="003D3A57">
              <w:t>A. s. LT657300010002226782</w:t>
            </w:r>
          </w:p>
          <w:p w14:paraId="1355F032" w14:textId="77777777" w:rsidR="00C2350D" w:rsidRPr="003D3A57" w:rsidRDefault="00C2350D" w:rsidP="00C735B1">
            <w:pPr>
              <w:spacing w:line="264" w:lineRule="auto"/>
            </w:pPr>
            <w:r w:rsidRPr="003D3A57">
              <w:t>„Swedbank“, AB</w:t>
            </w:r>
          </w:p>
          <w:p w14:paraId="62EC5E1E" w14:textId="77777777" w:rsidR="00C2350D" w:rsidRPr="003D3A57" w:rsidRDefault="00C2350D" w:rsidP="00C735B1">
            <w:pPr>
              <w:spacing w:line="264" w:lineRule="auto"/>
            </w:pPr>
            <w:r w:rsidRPr="003D3A57">
              <w:t>Banko kodas 73000</w:t>
            </w:r>
          </w:p>
          <w:p w14:paraId="20E38855" w14:textId="77777777" w:rsidR="00C2350D" w:rsidRPr="003D3A57" w:rsidRDefault="00C2350D" w:rsidP="00C735B1">
            <w:pPr>
              <w:spacing w:line="264" w:lineRule="auto"/>
            </w:pPr>
            <w:r w:rsidRPr="003D3A57">
              <w:t>PVM mokėtojo kodas LT 325324917</w:t>
            </w:r>
          </w:p>
          <w:p w14:paraId="53F1D9C7" w14:textId="77777777" w:rsidR="00C2350D" w:rsidRPr="003D3A57" w:rsidRDefault="00C2350D" w:rsidP="00C735B1">
            <w:pPr>
              <w:spacing w:line="264" w:lineRule="auto"/>
            </w:pPr>
          </w:p>
          <w:p w14:paraId="003C8A47" w14:textId="77777777" w:rsidR="00C2350D" w:rsidRPr="003D3A57" w:rsidRDefault="00C2350D" w:rsidP="00C735B1">
            <w:pPr>
              <w:spacing w:line="264" w:lineRule="auto"/>
            </w:pPr>
            <w:r w:rsidRPr="003D3A57">
              <w:t>________________________</w:t>
            </w:r>
          </w:p>
          <w:p w14:paraId="2D91773F" w14:textId="77777777" w:rsidR="00C2350D" w:rsidRPr="003D3A57" w:rsidRDefault="00C2350D" w:rsidP="00C735B1">
            <w:pPr>
              <w:spacing w:line="264" w:lineRule="auto"/>
            </w:pPr>
            <w:r w:rsidRPr="003D3A57">
              <w:rPr>
                <w:sz w:val="20"/>
                <w:szCs w:val="20"/>
              </w:rPr>
              <w:t xml:space="preserve">           (parašas)</w:t>
            </w:r>
            <w:r w:rsidRPr="003D3A57">
              <w:t xml:space="preserve">                                  A. V.</w:t>
            </w:r>
          </w:p>
          <w:p w14:paraId="4098813B" w14:textId="77777777" w:rsidR="00C2350D" w:rsidRPr="003D3A57" w:rsidRDefault="00C2350D" w:rsidP="00C735B1">
            <w:pPr>
              <w:spacing w:line="264" w:lineRule="auto"/>
            </w:pPr>
            <w:r w:rsidRPr="003D3A57">
              <w:t>________________________</w:t>
            </w:r>
          </w:p>
          <w:p w14:paraId="35A29864" w14:textId="77777777" w:rsidR="00C2350D" w:rsidRPr="003D3A57" w:rsidRDefault="005027C7" w:rsidP="00C735B1">
            <w:pPr>
              <w:spacing w:line="264" w:lineRule="auto"/>
              <w:rPr>
                <w:rFonts w:eastAsia="Times New Roman"/>
                <w:sz w:val="20"/>
                <w:szCs w:val="20"/>
              </w:rPr>
            </w:pPr>
            <w:r w:rsidRPr="003D3A57">
              <w:rPr>
                <w:sz w:val="20"/>
                <w:szCs w:val="20"/>
              </w:rPr>
              <w:t xml:space="preserve">            </w:t>
            </w:r>
            <w:r w:rsidR="00C2350D" w:rsidRPr="003D3A57">
              <w:rPr>
                <w:sz w:val="20"/>
                <w:szCs w:val="20"/>
              </w:rPr>
              <w:t>(data)</w:t>
            </w:r>
          </w:p>
        </w:tc>
      </w:tr>
      <w:tr w:rsidR="00C2350D" w:rsidRPr="003D3A57" w14:paraId="6233EB6D" w14:textId="77777777" w:rsidTr="00A94095">
        <w:trPr>
          <w:trHeight w:val="3055"/>
        </w:trPr>
        <w:tc>
          <w:tcPr>
            <w:tcW w:w="4623" w:type="dxa"/>
            <w:shd w:val="clear" w:color="auto" w:fill="auto"/>
            <w:tcMar>
              <w:top w:w="0" w:type="dxa"/>
              <w:left w:w="108" w:type="dxa"/>
              <w:bottom w:w="0" w:type="dxa"/>
              <w:right w:w="108" w:type="dxa"/>
            </w:tcMar>
          </w:tcPr>
          <w:p w14:paraId="20DBC714" w14:textId="77777777" w:rsidR="00C2350D" w:rsidRPr="003D3A57" w:rsidRDefault="007452A0" w:rsidP="00C735B1">
            <w:pPr>
              <w:spacing w:line="264" w:lineRule="auto"/>
            </w:pPr>
            <w:r w:rsidRPr="003D3A57">
              <w:t xml:space="preserve">DUOMENŲ </w:t>
            </w:r>
            <w:r w:rsidR="00C2350D" w:rsidRPr="003D3A57">
              <w:t>VALDYTOJAS</w:t>
            </w:r>
          </w:p>
          <w:p w14:paraId="2A70FE58" w14:textId="77777777" w:rsidR="00C2350D" w:rsidRPr="003D3A57" w:rsidRDefault="00C2350D" w:rsidP="00C735B1">
            <w:pPr>
              <w:spacing w:line="264" w:lineRule="auto"/>
            </w:pPr>
            <w:r w:rsidRPr="003D3A57">
              <w:t xml:space="preserve">UAB Kauno miesto paslaugų centras </w:t>
            </w:r>
          </w:p>
          <w:p w14:paraId="4BDA32A9" w14:textId="77777777" w:rsidR="00C2350D" w:rsidRPr="003D3A57" w:rsidRDefault="00C2350D" w:rsidP="00C735B1">
            <w:pPr>
              <w:spacing w:line="264" w:lineRule="auto"/>
            </w:pPr>
            <w:r w:rsidRPr="003D3A57">
              <w:t>Statybininkų g. 3, 50124 Kaunas</w:t>
            </w:r>
          </w:p>
          <w:p w14:paraId="0CD65C2F" w14:textId="77777777" w:rsidR="00C2350D" w:rsidRPr="003D3A57" w:rsidRDefault="00C2350D" w:rsidP="00C735B1">
            <w:pPr>
              <w:spacing w:line="264" w:lineRule="auto"/>
            </w:pPr>
            <w:r w:rsidRPr="003D3A57">
              <w:t>Kodas 305682942</w:t>
            </w:r>
          </w:p>
          <w:p w14:paraId="169B21F0" w14:textId="77777777" w:rsidR="00C2350D" w:rsidRPr="003D3A57" w:rsidRDefault="00C2350D" w:rsidP="00C735B1">
            <w:pPr>
              <w:spacing w:line="264" w:lineRule="auto"/>
            </w:pPr>
            <w:r w:rsidRPr="003D3A57">
              <w:t>A. s. LT717044090101257555</w:t>
            </w:r>
          </w:p>
          <w:p w14:paraId="5871A3C4" w14:textId="77777777" w:rsidR="00CF58DC" w:rsidRPr="003D3A57" w:rsidRDefault="00CF58DC" w:rsidP="00C735B1">
            <w:pPr>
              <w:spacing w:line="264" w:lineRule="auto"/>
            </w:pPr>
            <w:r w:rsidRPr="003D3A57">
              <w:t>AB SEB bankas</w:t>
            </w:r>
          </w:p>
          <w:p w14:paraId="1AA47D28" w14:textId="77777777" w:rsidR="00C2350D" w:rsidRPr="003D3A57" w:rsidRDefault="00C2350D" w:rsidP="00C735B1">
            <w:pPr>
              <w:spacing w:line="264" w:lineRule="auto"/>
            </w:pPr>
            <w:r w:rsidRPr="003D3A57">
              <w:t>Banko kodas 70440</w:t>
            </w:r>
          </w:p>
          <w:p w14:paraId="33623109" w14:textId="10408B86" w:rsidR="009F440C" w:rsidRPr="003D3A57" w:rsidRDefault="00A73F5E" w:rsidP="00C735B1">
            <w:pPr>
              <w:spacing w:line="264" w:lineRule="auto"/>
            </w:pPr>
            <w:r>
              <w:t xml:space="preserve">PVM mokėtojo kodas </w:t>
            </w:r>
            <w:r w:rsidRPr="00A73F5E">
              <w:t>LT100015204313</w:t>
            </w:r>
          </w:p>
          <w:p w14:paraId="59000760" w14:textId="77777777" w:rsidR="009F440C" w:rsidRPr="003D3A57" w:rsidRDefault="009F440C" w:rsidP="00C735B1">
            <w:pPr>
              <w:spacing w:line="264" w:lineRule="auto"/>
            </w:pPr>
          </w:p>
          <w:p w14:paraId="7127D74C" w14:textId="77777777" w:rsidR="00C2350D" w:rsidRPr="003D3A57" w:rsidRDefault="00C2350D" w:rsidP="00C735B1">
            <w:pPr>
              <w:spacing w:line="264" w:lineRule="auto"/>
            </w:pPr>
            <w:r w:rsidRPr="003D3A57">
              <w:t>________________________</w:t>
            </w:r>
          </w:p>
          <w:p w14:paraId="207B6E41" w14:textId="77777777" w:rsidR="00C2350D" w:rsidRPr="003D3A57" w:rsidRDefault="00C2350D" w:rsidP="00C735B1">
            <w:pPr>
              <w:spacing w:line="264" w:lineRule="auto"/>
            </w:pPr>
            <w:r w:rsidRPr="003D3A57">
              <w:t xml:space="preserve">            </w:t>
            </w:r>
            <w:r w:rsidRPr="003D3A57">
              <w:rPr>
                <w:sz w:val="20"/>
                <w:szCs w:val="20"/>
              </w:rPr>
              <w:t>(parašas)</w:t>
            </w:r>
            <w:r w:rsidRPr="003D3A57">
              <w:t xml:space="preserve">                                 A. V.</w:t>
            </w:r>
          </w:p>
          <w:p w14:paraId="3A417FF7" w14:textId="77777777" w:rsidR="00C2350D" w:rsidRPr="003D3A57" w:rsidRDefault="00C2350D" w:rsidP="00C735B1">
            <w:pPr>
              <w:spacing w:line="264" w:lineRule="auto"/>
            </w:pPr>
            <w:r w:rsidRPr="003D3A57">
              <w:t>________________________</w:t>
            </w:r>
          </w:p>
          <w:p w14:paraId="7DD70416" w14:textId="77777777" w:rsidR="00C2350D" w:rsidRPr="003D3A57" w:rsidRDefault="00C2350D" w:rsidP="00C735B1">
            <w:pPr>
              <w:spacing w:line="264" w:lineRule="auto"/>
              <w:rPr>
                <w:sz w:val="20"/>
                <w:szCs w:val="20"/>
              </w:rPr>
            </w:pPr>
            <w:r w:rsidRPr="003D3A57">
              <w:rPr>
                <w:sz w:val="20"/>
                <w:szCs w:val="20"/>
              </w:rPr>
              <w:t xml:space="preserve">          </w:t>
            </w:r>
            <w:r w:rsidR="005027C7" w:rsidRPr="003D3A57">
              <w:rPr>
                <w:sz w:val="20"/>
                <w:szCs w:val="20"/>
              </w:rPr>
              <w:t xml:space="preserve">  </w:t>
            </w:r>
            <w:r w:rsidRPr="003D3A57">
              <w:rPr>
                <w:sz w:val="20"/>
                <w:szCs w:val="20"/>
              </w:rPr>
              <w:t xml:space="preserve">  (data)</w:t>
            </w:r>
          </w:p>
          <w:p w14:paraId="3CC4CCA2" w14:textId="77777777" w:rsidR="00C2350D" w:rsidRPr="003D3A57" w:rsidRDefault="00C2350D" w:rsidP="00C735B1">
            <w:pPr>
              <w:spacing w:line="264" w:lineRule="auto"/>
            </w:pPr>
          </w:p>
        </w:tc>
        <w:tc>
          <w:tcPr>
            <w:tcW w:w="4858" w:type="dxa"/>
            <w:gridSpan w:val="3"/>
            <w:shd w:val="clear" w:color="auto" w:fill="auto"/>
            <w:tcMar>
              <w:top w:w="0" w:type="dxa"/>
              <w:left w:w="108" w:type="dxa"/>
              <w:bottom w:w="0" w:type="dxa"/>
              <w:right w:w="108" w:type="dxa"/>
            </w:tcMar>
          </w:tcPr>
          <w:p w14:paraId="64EB3A71" w14:textId="77777777" w:rsidR="00C2350D" w:rsidRPr="003D3A57" w:rsidRDefault="007452A0" w:rsidP="00C735B1">
            <w:pPr>
              <w:spacing w:line="264" w:lineRule="auto"/>
            </w:pPr>
            <w:r w:rsidRPr="003D3A57">
              <w:t xml:space="preserve">DUOMENŲ </w:t>
            </w:r>
            <w:r w:rsidR="00C2350D" w:rsidRPr="003D3A57">
              <w:t>TVARKYTOJAS</w:t>
            </w:r>
          </w:p>
          <w:p w14:paraId="2F2DE7DB" w14:textId="77777777" w:rsidR="00CA06AF" w:rsidRPr="003D3A57" w:rsidRDefault="00CA06AF" w:rsidP="00C735B1">
            <w:pPr>
              <w:spacing w:line="264" w:lineRule="auto"/>
            </w:pPr>
            <w:r w:rsidRPr="003D3A57">
              <w:t>UAB Viena sąskaita</w:t>
            </w:r>
          </w:p>
          <w:p w14:paraId="0F247821" w14:textId="77777777" w:rsidR="00CA06AF" w:rsidRPr="003D3A57" w:rsidRDefault="00CA06AF" w:rsidP="00C735B1">
            <w:pPr>
              <w:spacing w:line="264" w:lineRule="auto"/>
            </w:pPr>
            <w:r w:rsidRPr="003D3A57">
              <w:t>Savanorių pr. 192, LT-44151 Kaunas</w:t>
            </w:r>
          </w:p>
          <w:p w14:paraId="05214CFA" w14:textId="77777777" w:rsidR="00CA06AF" w:rsidRPr="003D3A57" w:rsidRDefault="00CA06AF" w:rsidP="00C735B1">
            <w:pPr>
              <w:spacing w:line="264" w:lineRule="auto"/>
            </w:pPr>
            <w:r w:rsidRPr="003D3A57">
              <w:t>Kodas 300530005</w:t>
            </w:r>
          </w:p>
          <w:p w14:paraId="6992D521" w14:textId="77777777" w:rsidR="00CA06AF" w:rsidRPr="003D3A57" w:rsidRDefault="00CA06AF" w:rsidP="00C735B1">
            <w:pPr>
              <w:spacing w:line="264" w:lineRule="auto"/>
            </w:pPr>
            <w:r w:rsidRPr="003D3A57">
              <w:t>A. s. LT503520095774358562</w:t>
            </w:r>
          </w:p>
          <w:p w14:paraId="410749AD" w14:textId="77777777" w:rsidR="00CA06AF" w:rsidRPr="003D3A57" w:rsidRDefault="00CA06AF" w:rsidP="00C735B1">
            <w:pPr>
              <w:spacing w:line="264" w:lineRule="auto"/>
            </w:pPr>
            <w:r w:rsidRPr="003D3A57">
              <w:t>AB „NEO Finance“</w:t>
            </w:r>
          </w:p>
          <w:p w14:paraId="4FA240E5" w14:textId="77777777" w:rsidR="00CA06AF" w:rsidRPr="003D3A57" w:rsidRDefault="00CA06AF" w:rsidP="00C735B1">
            <w:pPr>
              <w:spacing w:line="264" w:lineRule="auto"/>
            </w:pPr>
            <w:r w:rsidRPr="003D3A57">
              <w:t>Banko kodas 35200</w:t>
            </w:r>
          </w:p>
          <w:p w14:paraId="1EA0833C" w14:textId="77777777" w:rsidR="00C2350D" w:rsidRPr="003D3A57" w:rsidRDefault="00CA06AF" w:rsidP="00C735B1">
            <w:pPr>
              <w:spacing w:line="264" w:lineRule="auto"/>
            </w:pPr>
            <w:r w:rsidRPr="003D3A57">
              <w:t>PVM mokėtojo kodas LT100002939017</w:t>
            </w:r>
          </w:p>
          <w:p w14:paraId="0ED759CF" w14:textId="77777777" w:rsidR="00C2350D" w:rsidRPr="003D3A57" w:rsidRDefault="00C2350D" w:rsidP="00C735B1">
            <w:pPr>
              <w:spacing w:line="264" w:lineRule="auto"/>
            </w:pPr>
          </w:p>
          <w:p w14:paraId="769D18D6" w14:textId="77777777" w:rsidR="00C2350D" w:rsidRPr="003D3A57" w:rsidRDefault="00C2350D" w:rsidP="00C735B1">
            <w:pPr>
              <w:spacing w:line="264" w:lineRule="auto"/>
            </w:pPr>
            <w:r w:rsidRPr="003D3A57">
              <w:t>________________________</w:t>
            </w:r>
          </w:p>
          <w:p w14:paraId="03CEC441" w14:textId="77777777" w:rsidR="00C2350D" w:rsidRPr="003D3A57" w:rsidRDefault="00C2350D" w:rsidP="00C735B1">
            <w:pPr>
              <w:spacing w:line="264" w:lineRule="auto"/>
            </w:pPr>
            <w:r w:rsidRPr="003D3A57">
              <w:rPr>
                <w:sz w:val="20"/>
                <w:szCs w:val="20"/>
              </w:rPr>
              <w:t xml:space="preserve">                (parašas)</w:t>
            </w:r>
            <w:r w:rsidRPr="003D3A57">
              <w:t xml:space="preserve">                              A. V.</w:t>
            </w:r>
          </w:p>
          <w:p w14:paraId="2E4BA47E" w14:textId="77777777" w:rsidR="00C2350D" w:rsidRPr="003D3A57" w:rsidRDefault="00C2350D" w:rsidP="00C735B1">
            <w:pPr>
              <w:spacing w:line="264" w:lineRule="auto"/>
            </w:pPr>
            <w:r w:rsidRPr="003D3A57">
              <w:t>________________________</w:t>
            </w:r>
          </w:p>
          <w:p w14:paraId="26F23610" w14:textId="77777777" w:rsidR="00C2350D" w:rsidRPr="003D3A57" w:rsidRDefault="00C2350D" w:rsidP="00C735B1">
            <w:pPr>
              <w:spacing w:line="264" w:lineRule="auto"/>
              <w:rPr>
                <w:rFonts w:eastAsia="Times New Roman"/>
                <w:b/>
                <w:sz w:val="20"/>
                <w:szCs w:val="20"/>
              </w:rPr>
            </w:pPr>
            <w:r w:rsidRPr="003D3A57">
              <w:t xml:space="preserve">   </w:t>
            </w:r>
            <w:r w:rsidR="005027C7" w:rsidRPr="003D3A57">
              <w:t xml:space="preserve">           </w:t>
            </w:r>
            <w:r w:rsidRPr="003D3A57">
              <w:t xml:space="preserve"> </w:t>
            </w:r>
            <w:r w:rsidRPr="003D3A57">
              <w:rPr>
                <w:sz w:val="20"/>
                <w:szCs w:val="20"/>
              </w:rPr>
              <w:t>(data)</w:t>
            </w:r>
          </w:p>
          <w:p w14:paraId="3510D7CF" w14:textId="77777777" w:rsidR="00C2350D" w:rsidRPr="003D3A57" w:rsidRDefault="00C2350D" w:rsidP="00C735B1">
            <w:pPr>
              <w:spacing w:line="264" w:lineRule="auto"/>
            </w:pPr>
          </w:p>
        </w:tc>
      </w:tr>
    </w:tbl>
    <w:p w14:paraId="7CDB9C85" w14:textId="77777777" w:rsidR="00A04DD5" w:rsidRPr="003D3A57" w:rsidRDefault="00A04DD5" w:rsidP="00C735B1">
      <w:pPr>
        <w:spacing w:line="264" w:lineRule="auto"/>
      </w:pPr>
    </w:p>
    <w:p w14:paraId="1010980D" w14:textId="77777777" w:rsidR="00C2350D" w:rsidRPr="003D3A57" w:rsidRDefault="00C2350D" w:rsidP="00C735B1">
      <w:pPr>
        <w:spacing w:line="264" w:lineRule="auto"/>
      </w:pPr>
      <w:r w:rsidRPr="003D3A57">
        <w:br w:type="page"/>
      </w:r>
    </w:p>
    <w:p w14:paraId="67A5D667" w14:textId="77777777" w:rsidR="009224E2" w:rsidRPr="003D3A57" w:rsidRDefault="009224E2" w:rsidP="00C735B1">
      <w:pPr>
        <w:spacing w:line="264" w:lineRule="auto"/>
        <w:sectPr w:rsidR="009224E2" w:rsidRPr="003D3A57" w:rsidSect="009224E2">
          <w:pgSz w:w="11906" w:h="16838"/>
          <w:pgMar w:top="1134" w:right="567" w:bottom="1134" w:left="1418" w:header="567" w:footer="567" w:gutter="0"/>
          <w:pgNumType w:start="1"/>
          <w:cols w:space="1296"/>
          <w:titlePg/>
          <w:docGrid w:linePitch="360"/>
        </w:sectPr>
      </w:pPr>
    </w:p>
    <w:p w14:paraId="601F29A6" w14:textId="77777777" w:rsidR="00320B5A" w:rsidRPr="003D3A57" w:rsidRDefault="00BE597B" w:rsidP="00C735B1">
      <w:pPr>
        <w:spacing w:line="264" w:lineRule="auto"/>
        <w:rPr>
          <w:i/>
          <w:iCs/>
        </w:rPr>
      </w:pPr>
      <w:r w:rsidRPr="003D3A57">
        <w:lastRenderedPageBreak/>
        <w:t xml:space="preserve">Priedas Nr. 2 prie </w:t>
      </w:r>
      <w:r w:rsidR="00E31851" w:rsidRPr="003D3A57">
        <w:t>Asmens d</w:t>
      </w:r>
      <w:r w:rsidRPr="003D3A57">
        <w:t>uomenų tvarkymo sutarties Nr.</w:t>
      </w:r>
      <w:r w:rsidRPr="003D3A57">
        <w:rPr>
          <w:i/>
          <w:iCs/>
        </w:rPr>
        <w:t xml:space="preserve"> ___</w:t>
      </w:r>
    </w:p>
    <w:p w14:paraId="268DA54A" w14:textId="77777777" w:rsidR="00D036F1" w:rsidRPr="003D3A57" w:rsidRDefault="00D036F1" w:rsidP="00C735B1">
      <w:pPr>
        <w:spacing w:line="264" w:lineRule="auto"/>
      </w:pPr>
    </w:p>
    <w:p w14:paraId="230AD583" w14:textId="77777777" w:rsidR="00E042DD" w:rsidRPr="003D3A57" w:rsidRDefault="00E042DD" w:rsidP="00C735B1">
      <w:pPr>
        <w:spacing w:line="264" w:lineRule="auto"/>
        <w:jc w:val="center"/>
        <w:rPr>
          <w:b/>
          <w:bCs/>
        </w:rPr>
      </w:pPr>
      <w:r w:rsidRPr="003D3A57">
        <w:rPr>
          <w:b/>
          <w:bCs/>
        </w:rPr>
        <w:t>TECHNINĖS IR ORGANIZACINĖS SAUGUMO PRIEMONĖS</w:t>
      </w:r>
    </w:p>
    <w:p w14:paraId="71ADBCF5" w14:textId="77777777" w:rsidR="00D036F1" w:rsidRPr="003D3A57" w:rsidRDefault="00D036F1" w:rsidP="00C735B1">
      <w:pPr>
        <w:spacing w:line="264" w:lineRule="auto"/>
        <w:rPr>
          <w:b/>
          <w:bCs/>
        </w:rPr>
      </w:pPr>
    </w:p>
    <w:p w14:paraId="3136EFF3" w14:textId="77777777" w:rsidR="00A43FFD" w:rsidRPr="003D3A57" w:rsidRDefault="002258C9" w:rsidP="00C735B1">
      <w:pPr>
        <w:spacing w:line="264" w:lineRule="auto"/>
      </w:pPr>
      <w:bookmarkStart w:id="3" w:name="_Ref457193783"/>
      <w:bookmarkStart w:id="4" w:name="_Hlk518997941"/>
      <w:r w:rsidRPr="003D3A57">
        <w:t xml:space="preserve">Tvarkydamas </w:t>
      </w:r>
      <w:r w:rsidR="002D01EF" w:rsidRPr="003D3A57">
        <w:t>a</w:t>
      </w:r>
      <w:r w:rsidRPr="003D3A57">
        <w:t xml:space="preserve">smens duomenis, </w:t>
      </w:r>
      <w:r w:rsidR="007452A0" w:rsidRPr="003D3A57">
        <w:t>Duomenų t</w:t>
      </w:r>
      <w:r w:rsidRPr="003D3A57">
        <w:t xml:space="preserve">varkytojas įgyvendina žemiau išvardintas organizacines ir technines asmens duomenų apsaugos priemones, skirtas apsaugoti tvarkomus </w:t>
      </w:r>
      <w:r w:rsidR="002D01EF" w:rsidRPr="003D3A57">
        <w:t>a</w:t>
      </w:r>
      <w:r w:rsidRPr="003D3A57">
        <w:t>smens duomenis nuo atsitiktinio ar neteisėto sunaikinimo, sugadinimo, pakeitimo, praradimo, atskleidimo, taip pat nuo bet kokio kito neteisėto tvarkymo.</w:t>
      </w:r>
    </w:p>
    <w:p w14:paraId="23A01B50" w14:textId="77777777" w:rsidR="00A43FFD" w:rsidRPr="003D3A57" w:rsidRDefault="00A43FFD" w:rsidP="00C735B1">
      <w:pPr>
        <w:spacing w:line="264" w:lineRule="auto"/>
      </w:pPr>
    </w:p>
    <w:p w14:paraId="5044A454" w14:textId="77777777" w:rsidR="00A43FFD" w:rsidRPr="003D3A57" w:rsidRDefault="00A43FFD" w:rsidP="00C735B1">
      <w:pPr>
        <w:spacing w:line="264" w:lineRule="auto"/>
      </w:pPr>
      <w:r w:rsidRPr="003D3A57">
        <w:t>Atsižvelgiant į tai, kad duomenų tvarkymas yra susijęs su dideliu asmens duomenų kiekiu ar kt., turėtų būti nustatytas „vidutinis“ saugumo lygis.</w:t>
      </w:r>
    </w:p>
    <w:p w14:paraId="7461034E" w14:textId="77777777" w:rsidR="002258C9" w:rsidRPr="003D3A57" w:rsidRDefault="002258C9" w:rsidP="00C735B1">
      <w:pPr>
        <w:spacing w:line="264" w:lineRule="auto"/>
      </w:pPr>
    </w:p>
    <w:p w14:paraId="48C8AA8A" w14:textId="77777777" w:rsidR="00A43FFD" w:rsidRPr="003D3A57" w:rsidRDefault="00A43FFD" w:rsidP="00C735B1">
      <w:pPr>
        <w:spacing w:line="264" w:lineRule="auto"/>
      </w:pPr>
      <w:r w:rsidRPr="003D3A57">
        <w:t>Duomenų tvarkytojas turi teisę ir privalo priimti sprendimus dėl techninių ir organizacinių saugumo priemonių naudojimo užtikrinti reikiamą (ir suderintą) duomenų saugumo lygį.</w:t>
      </w:r>
    </w:p>
    <w:p w14:paraId="55435CDA" w14:textId="77777777" w:rsidR="00A43FFD" w:rsidRPr="003D3A57" w:rsidRDefault="00A43FFD" w:rsidP="00C735B1">
      <w:pPr>
        <w:spacing w:line="264" w:lineRule="auto"/>
      </w:pPr>
    </w:p>
    <w:p w14:paraId="144E068B" w14:textId="77777777" w:rsidR="002258C9" w:rsidRPr="003D3A57" w:rsidRDefault="00C61890" w:rsidP="00C735B1">
      <w:pPr>
        <w:spacing w:line="264" w:lineRule="auto"/>
      </w:pPr>
      <w:r w:rsidRPr="003D3A57">
        <w:t>Duomenų t</w:t>
      </w:r>
      <w:r w:rsidR="002258C9" w:rsidRPr="003D3A57">
        <w:t>varkytojas užtikrina ir įsipareigoja:</w:t>
      </w:r>
    </w:p>
    <w:p w14:paraId="105DB2D4" w14:textId="77777777" w:rsidR="002258C9" w:rsidRPr="003D3A57" w:rsidRDefault="002258C9" w:rsidP="00C735B1">
      <w:pPr>
        <w:pStyle w:val="Default"/>
        <w:numPr>
          <w:ilvl w:val="0"/>
          <w:numId w:val="27"/>
        </w:numPr>
        <w:tabs>
          <w:tab w:val="left" w:pos="851"/>
        </w:tabs>
        <w:suppressAutoHyphens w:val="0"/>
        <w:autoSpaceDE w:val="0"/>
        <w:autoSpaceDN w:val="0"/>
        <w:adjustRightInd w:val="0"/>
        <w:spacing w:before="160" w:after="160" w:line="264" w:lineRule="auto"/>
        <w:ind w:left="360"/>
        <w:jc w:val="both"/>
        <w:rPr>
          <w:b/>
          <w:bCs/>
          <w:color w:val="auto"/>
        </w:rPr>
      </w:pPr>
      <w:r w:rsidRPr="003D3A57">
        <w:rPr>
          <w:b/>
          <w:bCs/>
          <w:color w:val="auto"/>
        </w:rPr>
        <w:t>Organizacinės duomenų saugumo priemonės</w:t>
      </w:r>
    </w:p>
    <w:p w14:paraId="75A2288F" w14:textId="77777777" w:rsidR="002258C9" w:rsidRPr="003D3A57" w:rsidRDefault="002258C9" w:rsidP="00C735B1">
      <w:pPr>
        <w:pStyle w:val="Default"/>
        <w:tabs>
          <w:tab w:val="left" w:pos="851"/>
        </w:tabs>
        <w:suppressAutoHyphens w:val="0"/>
        <w:autoSpaceDE w:val="0"/>
        <w:autoSpaceDN w:val="0"/>
        <w:adjustRightInd w:val="0"/>
        <w:spacing w:line="264" w:lineRule="auto"/>
        <w:jc w:val="both"/>
        <w:rPr>
          <w:color w:val="auto"/>
        </w:rPr>
      </w:pPr>
      <w:r w:rsidRPr="003D3A57">
        <w:rPr>
          <w:color w:val="auto"/>
        </w:rPr>
        <w:t>1.1. Asmens duomenų saugumo politika ir procedūros:</w:t>
      </w:r>
    </w:p>
    <w:p w14:paraId="68FAE2F8" w14:textId="77777777" w:rsidR="00927D1A" w:rsidRPr="003D3A57" w:rsidRDefault="00927D1A" w:rsidP="00C735B1">
      <w:pPr>
        <w:pStyle w:val="Default"/>
        <w:numPr>
          <w:ilvl w:val="2"/>
          <w:numId w:val="26"/>
        </w:numPr>
        <w:tabs>
          <w:tab w:val="left" w:pos="851"/>
        </w:tabs>
        <w:suppressAutoHyphens w:val="0"/>
        <w:autoSpaceDE w:val="0"/>
        <w:autoSpaceDN w:val="0"/>
        <w:adjustRightInd w:val="0"/>
        <w:spacing w:line="264" w:lineRule="auto"/>
        <w:ind w:left="720"/>
        <w:jc w:val="both"/>
        <w:rPr>
          <w:color w:val="auto"/>
        </w:rPr>
      </w:pPr>
      <w:r w:rsidRPr="003D3A57">
        <w:t>Asmens duomenų ir jų tvarkymo saugumas turi būti dokumentuotas kaip informacijos saugumo politikos dalis;</w:t>
      </w:r>
    </w:p>
    <w:p w14:paraId="7BE22905" w14:textId="77777777" w:rsidR="002258C9" w:rsidRPr="003D3A57" w:rsidRDefault="002258C9" w:rsidP="00C735B1">
      <w:pPr>
        <w:pStyle w:val="Default"/>
        <w:numPr>
          <w:ilvl w:val="2"/>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t>Saugumo politika turi būti peržiūrima ir prireikus atnaujinama ne rečiau kaip kartą per metus.</w:t>
      </w:r>
    </w:p>
    <w:p w14:paraId="2E4C985B" w14:textId="77777777" w:rsidR="002258C9" w:rsidRPr="003D3A57" w:rsidRDefault="002258C9" w:rsidP="00C735B1">
      <w:pPr>
        <w:pStyle w:val="Default"/>
        <w:numPr>
          <w:ilvl w:val="1"/>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t>Vaidmenys ir atsakomybės:</w:t>
      </w:r>
    </w:p>
    <w:p w14:paraId="4B7DB87E" w14:textId="77777777" w:rsidR="002258C9" w:rsidRPr="003D3A57" w:rsidRDefault="002258C9" w:rsidP="00C735B1">
      <w:pPr>
        <w:pStyle w:val="Default"/>
        <w:numPr>
          <w:ilvl w:val="2"/>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t>Su asmens duomenų tvarkymu susiję vaidmenys ir atsakomybės turi būti aiškiai apibrėžti ir paskirstyti pagal saugumo politiką;</w:t>
      </w:r>
    </w:p>
    <w:p w14:paraId="311BA705" w14:textId="77777777" w:rsidR="002258C9" w:rsidRPr="003D3A57" w:rsidRDefault="002258C9" w:rsidP="00C735B1">
      <w:pPr>
        <w:pStyle w:val="Default"/>
        <w:numPr>
          <w:ilvl w:val="2"/>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t>Turi būti aiškiai apibrėžtas darbuotojų teisių ir pareigų atšaukimas taikant atitinkamas vaidmenų ir atsakomybių perdavimo ar perleidimo procedūras (vidaus organizacijos pertvarkymo ar darbuotojų atleidimo, funkcijų pasikeitimo metu).</w:t>
      </w:r>
    </w:p>
    <w:p w14:paraId="0CE33E37" w14:textId="77777777" w:rsidR="002258C9" w:rsidRPr="003D3A57" w:rsidRDefault="002258C9" w:rsidP="00C735B1">
      <w:pPr>
        <w:pStyle w:val="Default"/>
        <w:numPr>
          <w:ilvl w:val="1"/>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t>Prieigos valdymo politika:</w:t>
      </w:r>
    </w:p>
    <w:p w14:paraId="04D67DD4" w14:textId="77777777" w:rsidR="002258C9" w:rsidRPr="003D3A57" w:rsidRDefault="002258C9" w:rsidP="00C735B1">
      <w:pPr>
        <w:pStyle w:val="Default"/>
        <w:numPr>
          <w:ilvl w:val="2"/>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t>Kiekvienam vaidmeniui, susijusiam su asmens duomenų tvarkymu, turi būti priskirtos konkrečios prieigos kontrolės teisės, vadovaujantis „būtina žinoti“ (angl. need to know) principu.</w:t>
      </w:r>
    </w:p>
    <w:p w14:paraId="33A5EA2F" w14:textId="77777777" w:rsidR="002258C9" w:rsidRPr="003D3A57" w:rsidRDefault="002258C9" w:rsidP="00C735B1">
      <w:pPr>
        <w:pStyle w:val="Default"/>
        <w:numPr>
          <w:ilvl w:val="1"/>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t>Išteklių ir turto valdymas:</w:t>
      </w:r>
    </w:p>
    <w:p w14:paraId="7F15E171" w14:textId="77777777" w:rsidR="002258C9" w:rsidRPr="003D3A57" w:rsidRDefault="00C61890" w:rsidP="00C735B1">
      <w:pPr>
        <w:pStyle w:val="Default"/>
        <w:numPr>
          <w:ilvl w:val="2"/>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t>Duomenų t</w:t>
      </w:r>
      <w:r w:rsidR="002258C9" w:rsidRPr="003D3A57">
        <w:rPr>
          <w:color w:val="auto"/>
        </w:rPr>
        <w:t>varkytojas turi turėti IT išteklių (naudojamų asmens duomenims tvarkyti) registrą (techninės, programinės ir tinklo įrangos sąrašą). IT išteklių registras turi apimti bent tokią informaciją: IT išteklių tipą (pvz., tarnybinę stotį, kompiuterinę darbo vietą), vietą (fizinę ar elektroninę). IT išteklių registro tvarkymas turi būti priskirtas konkrečiam asmeniui, pvz., IT specialistui.</w:t>
      </w:r>
    </w:p>
    <w:p w14:paraId="05769A20" w14:textId="77777777" w:rsidR="002258C9" w:rsidRPr="003D3A57" w:rsidRDefault="002258C9" w:rsidP="00C735B1">
      <w:pPr>
        <w:pStyle w:val="Default"/>
        <w:numPr>
          <w:ilvl w:val="2"/>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t xml:space="preserve">IT išteklių registras turi būti reguliariai peržiūrimas ir atnaujinamas. </w:t>
      </w:r>
    </w:p>
    <w:p w14:paraId="32036AA8" w14:textId="77777777" w:rsidR="002258C9" w:rsidRPr="003D3A57" w:rsidRDefault="002258C9" w:rsidP="00C735B1">
      <w:pPr>
        <w:pStyle w:val="Default"/>
        <w:numPr>
          <w:ilvl w:val="1"/>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t>Keitimų valdymas:</w:t>
      </w:r>
    </w:p>
    <w:p w14:paraId="481F8F3D" w14:textId="77777777" w:rsidR="002258C9" w:rsidRPr="003D3A57" w:rsidRDefault="00C61890" w:rsidP="00C735B1">
      <w:pPr>
        <w:pStyle w:val="Default"/>
        <w:numPr>
          <w:ilvl w:val="2"/>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t>Duomenų t</w:t>
      </w:r>
      <w:r w:rsidR="002258C9" w:rsidRPr="003D3A57">
        <w:rPr>
          <w:color w:val="auto"/>
        </w:rPr>
        <w:t>varkytojas turi užtikrinti, kad visi esminiai IT sistemų keitimai būtų stebimi ir registruojami konkretaus asmens (pvz., IT arba saugos specialisto);</w:t>
      </w:r>
    </w:p>
    <w:p w14:paraId="7DC6F9B0" w14:textId="77777777" w:rsidR="002258C9" w:rsidRPr="003D3A57" w:rsidRDefault="002258C9" w:rsidP="00C735B1">
      <w:pPr>
        <w:pStyle w:val="Default"/>
        <w:numPr>
          <w:ilvl w:val="2"/>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t>Programinės įrangos kūrimas turi būti atliekamas specialioje aplinkoje, kuri nėra prijungta prie IT sistemų, naudojamų tvarkant asmens duomenis. Testuojant sistemas, reikia naudoti testinius duomenis. Tais atvejais, kai tai neįmanoma, turi būti nustatytos specialios testavimo metu naudojamų asmens duomenų apsaugos procedūros.</w:t>
      </w:r>
    </w:p>
    <w:p w14:paraId="5565CFAB" w14:textId="77777777" w:rsidR="002258C9" w:rsidRPr="003D3A57" w:rsidRDefault="002258C9" w:rsidP="00C735B1">
      <w:pPr>
        <w:pStyle w:val="Default"/>
        <w:numPr>
          <w:ilvl w:val="1"/>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t>Žmogiškieji ištekliai:</w:t>
      </w:r>
    </w:p>
    <w:p w14:paraId="3DDCC157" w14:textId="77777777" w:rsidR="002258C9" w:rsidRPr="003D3A57" w:rsidRDefault="00C61890" w:rsidP="00C735B1">
      <w:pPr>
        <w:pStyle w:val="Default"/>
        <w:numPr>
          <w:ilvl w:val="2"/>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t>Duomenų t</w:t>
      </w:r>
      <w:r w:rsidR="002258C9" w:rsidRPr="003D3A57">
        <w:rPr>
          <w:color w:val="auto"/>
        </w:rPr>
        <w:t>varkytojas užtikrina, kad jo darbuotojai tvarko informaciją laikydamiesi tokio konfidencialumo lygio, kurio reikalaujama pagal Sutartį ir šią Duomenų tvarkymo sutartį;</w:t>
      </w:r>
    </w:p>
    <w:p w14:paraId="58F207DC" w14:textId="77777777" w:rsidR="002258C9" w:rsidRPr="003D3A57" w:rsidRDefault="00C61890" w:rsidP="00C735B1">
      <w:pPr>
        <w:pStyle w:val="Default"/>
        <w:numPr>
          <w:ilvl w:val="2"/>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lastRenderedPageBreak/>
        <w:t>Duomenų t</w:t>
      </w:r>
      <w:r w:rsidR="002258C9" w:rsidRPr="003D3A57">
        <w:rPr>
          <w:color w:val="auto"/>
        </w:rPr>
        <w:t xml:space="preserve">varkytojas užtikrina, kad atitinkami </w:t>
      </w:r>
      <w:r w:rsidRPr="003D3A57">
        <w:rPr>
          <w:color w:val="auto"/>
        </w:rPr>
        <w:t>Duomenų t</w:t>
      </w:r>
      <w:r w:rsidR="002258C9" w:rsidRPr="003D3A57">
        <w:rPr>
          <w:color w:val="auto"/>
        </w:rPr>
        <w:t xml:space="preserve">varkytojo darbuotojai būtų susipažinę su informacijos, įrenginių ir sistemų naudojimo reikalavimais (įskaitant nustatytus naudojimo apribojimus) pagal Sutartį ir Duomenų tvarkymo sutartį. </w:t>
      </w:r>
      <w:r w:rsidRPr="003D3A57">
        <w:rPr>
          <w:color w:val="auto"/>
        </w:rPr>
        <w:t>Duomenų v</w:t>
      </w:r>
      <w:r w:rsidR="002258C9" w:rsidRPr="003D3A57">
        <w:rPr>
          <w:color w:val="auto"/>
        </w:rPr>
        <w:t xml:space="preserve">aldytojas turi teisę pareikalauti </w:t>
      </w:r>
      <w:r w:rsidRPr="003D3A57">
        <w:rPr>
          <w:color w:val="auto"/>
        </w:rPr>
        <w:t>Duomenų t</w:t>
      </w:r>
      <w:r w:rsidR="002258C9" w:rsidRPr="003D3A57">
        <w:rPr>
          <w:color w:val="auto"/>
        </w:rPr>
        <w:t xml:space="preserve">varkytojo pateikti įrodymus, kad jo darbuotojai susipažino su Saugumo reikalavimų turiniu ir sutinka laikytis šių reikalavimų; </w:t>
      </w:r>
    </w:p>
    <w:p w14:paraId="58247A48" w14:textId="77777777" w:rsidR="004E28D6" w:rsidRPr="003D3A57" w:rsidRDefault="00C61890" w:rsidP="00C735B1">
      <w:pPr>
        <w:pStyle w:val="Default"/>
        <w:numPr>
          <w:ilvl w:val="2"/>
          <w:numId w:val="26"/>
        </w:numPr>
        <w:tabs>
          <w:tab w:val="left" w:pos="851"/>
        </w:tabs>
        <w:suppressAutoHyphens w:val="0"/>
        <w:autoSpaceDE w:val="0"/>
        <w:autoSpaceDN w:val="0"/>
        <w:adjustRightInd w:val="0"/>
        <w:spacing w:line="264" w:lineRule="auto"/>
        <w:ind w:left="720"/>
        <w:jc w:val="both"/>
        <w:rPr>
          <w:color w:val="auto"/>
        </w:rPr>
      </w:pPr>
      <w:r w:rsidRPr="003D3A57">
        <w:rPr>
          <w:color w:val="auto"/>
        </w:rPr>
        <w:t>Duomenų t</w:t>
      </w:r>
      <w:r w:rsidR="002258C9" w:rsidRPr="003D3A57">
        <w:rPr>
          <w:color w:val="auto"/>
        </w:rPr>
        <w:t xml:space="preserve">varkytojas užtikrina, kad </w:t>
      </w:r>
      <w:r w:rsidRPr="003D3A57">
        <w:rPr>
          <w:color w:val="auto"/>
        </w:rPr>
        <w:t>Duomenų t</w:t>
      </w:r>
      <w:r w:rsidR="002258C9" w:rsidRPr="003D3A57">
        <w:rPr>
          <w:color w:val="auto"/>
        </w:rPr>
        <w:t>varkytojo darbuotojai, atsakingi už saugumą, yra tinkamai apmokyti vykdyti su saugumu susijusias pareigas;</w:t>
      </w:r>
    </w:p>
    <w:p w14:paraId="0A740390" w14:textId="77777777" w:rsidR="004E28D6" w:rsidRPr="003D3A57" w:rsidRDefault="00C61890" w:rsidP="00C735B1">
      <w:pPr>
        <w:pStyle w:val="Default"/>
        <w:numPr>
          <w:ilvl w:val="2"/>
          <w:numId w:val="26"/>
        </w:numPr>
        <w:tabs>
          <w:tab w:val="left" w:pos="851"/>
        </w:tabs>
        <w:suppressAutoHyphens w:val="0"/>
        <w:autoSpaceDE w:val="0"/>
        <w:autoSpaceDN w:val="0"/>
        <w:adjustRightInd w:val="0"/>
        <w:spacing w:line="264" w:lineRule="auto"/>
        <w:ind w:left="720"/>
        <w:jc w:val="both"/>
        <w:rPr>
          <w:color w:val="auto"/>
        </w:rPr>
      </w:pPr>
      <w:r w:rsidRPr="003D3A57">
        <w:t>Duomenų t</w:t>
      </w:r>
      <w:r w:rsidR="002258C9" w:rsidRPr="003D3A57">
        <w:t>varkytojas paskiria bent vieną asmenį, turintį tinkamos kompetencijos saugumo srityje, kuris yra atsakingas už Saugumo reikalavimuose numatytų saugumo priemonių įgyvendinimą;</w:t>
      </w:r>
    </w:p>
    <w:p w14:paraId="1FB951E7" w14:textId="77777777" w:rsidR="002258C9" w:rsidRPr="003D3A57" w:rsidRDefault="00C61890" w:rsidP="00C735B1">
      <w:pPr>
        <w:pStyle w:val="Default"/>
        <w:numPr>
          <w:ilvl w:val="2"/>
          <w:numId w:val="26"/>
        </w:numPr>
        <w:tabs>
          <w:tab w:val="left" w:pos="851"/>
        </w:tabs>
        <w:suppressAutoHyphens w:val="0"/>
        <w:autoSpaceDE w:val="0"/>
        <w:autoSpaceDN w:val="0"/>
        <w:adjustRightInd w:val="0"/>
        <w:spacing w:line="264" w:lineRule="auto"/>
        <w:ind w:left="720"/>
        <w:jc w:val="both"/>
        <w:rPr>
          <w:color w:val="auto"/>
        </w:rPr>
      </w:pPr>
      <w:r w:rsidRPr="003D3A57">
        <w:t>Duomenų t</w:t>
      </w:r>
      <w:r w:rsidR="002258C9" w:rsidRPr="003D3A57">
        <w:t>varkytojas turi užtikrinti, kad visi darbuotojai būtų tinkamai informuoti apie IT sistemų saugumo reikalavimus, susijusius su jų kasdieniu darbu. Darbuotojai, susiję su asmens duomenų tvarkymu, turi būti mokomi apie atitinkamus duomenų saugumo reikalavimus ir atsakomybes, rengiant reguliarius mokymus, informavimo renginius ar instruktažus.</w:t>
      </w:r>
    </w:p>
    <w:p w14:paraId="2387D34D" w14:textId="77777777" w:rsidR="00667E7D" w:rsidRPr="003D3A57" w:rsidRDefault="00667E7D" w:rsidP="00C735B1">
      <w:pPr>
        <w:pStyle w:val="Pagrindinistekstas"/>
        <w:spacing w:line="264" w:lineRule="auto"/>
        <w:ind w:left="1854"/>
        <w:rPr>
          <w:rFonts w:ascii="Times New Roman" w:hAnsi="Times New Roman"/>
          <w:b/>
          <w:bCs/>
        </w:rPr>
      </w:pPr>
    </w:p>
    <w:p w14:paraId="2CC1F648" w14:textId="77777777" w:rsidR="002258C9" w:rsidRPr="003D3A57" w:rsidRDefault="002258C9" w:rsidP="00C735B1">
      <w:pPr>
        <w:pStyle w:val="Sraopastraipa"/>
        <w:numPr>
          <w:ilvl w:val="0"/>
          <w:numId w:val="26"/>
        </w:numPr>
        <w:spacing w:line="264" w:lineRule="auto"/>
        <w:rPr>
          <w:b/>
          <w:bCs/>
        </w:rPr>
      </w:pPr>
      <w:r w:rsidRPr="003D3A57">
        <w:rPr>
          <w:b/>
          <w:bCs/>
        </w:rPr>
        <w:t xml:space="preserve">Techninės duomenų saugumo priemonės </w:t>
      </w:r>
    </w:p>
    <w:p w14:paraId="281202AC" w14:textId="77777777" w:rsidR="002258C9" w:rsidRPr="003D3A57" w:rsidRDefault="002258C9" w:rsidP="00C735B1">
      <w:pPr>
        <w:pStyle w:val="Sraopastraipa"/>
        <w:spacing w:line="264" w:lineRule="auto"/>
      </w:pPr>
    </w:p>
    <w:p w14:paraId="55FD4425" w14:textId="77777777" w:rsidR="002258C9" w:rsidRPr="003D3A57" w:rsidRDefault="002258C9" w:rsidP="00C735B1">
      <w:pPr>
        <w:pStyle w:val="Sraopastraipa"/>
        <w:numPr>
          <w:ilvl w:val="1"/>
          <w:numId w:val="26"/>
        </w:numPr>
        <w:spacing w:line="264" w:lineRule="auto"/>
        <w:ind w:left="567" w:hanging="567"/>
      </w:pPr>
      <w:r w:rsidRPr="003D3A57">
        <w:t xml:space="preserve">Prieigų kontrolė ir autentifikavimas: </w:t>
      </w:r>
    </w:p>
    <w:p w14:paraId="702C1A1A" w14:textId="77777777" w:rsidR="002258C9" w:rsidRPr="003D3A57" w:rsidRDefault="002258C9" w:rsidP="00C735B1">
      <w:pPr>
        <w:pStyle w:val="Sraopastraipa"/>
        <w:numPr>
          <w:ilvl w:val="2"/>
          <w:numId w:val="26"/>
        </w:numPr>
        <w:spacing w:line="264" w:lineRule="auto"/>
        <w:ind w:left="709" w:hanging="709"/>
      </w:pPr>
      <w:r w:rsidRPr="003D3A57">
        <w:t>Turi būti įdiegta, įgyvendinta prieigų kontrolės sistema, kuri taikoma visiems IT sistemos naudotojams. Prieigų kontrolės sistema turi leisti kurti, patvirtinti, peržiūrėti ir panaikinti naudotojų paskyras;</w:t>
      </w:r>
    </w:p>
    <w:p w14:paraId="66F24F67" w14:textId="77777777" w:rsidR="002258C9" w:rsidRPr="003D3A57" w:rsidRDefault="002258C9" w:rsidP="00C735B1">
      <w:pPr>
        <w:pStyle w:val="Sraopastraipa"/>
        <w:numPr>
          <w:ilvl w:val="2"/>
          <w:numId w:val="26"/>
        </w:numPr>
        <w:spacing w:line="264" w:lineRule="auto"/>
        <w:ind w:left="709" w:hanging="709"/>
      </w:pPr>
      <w:r w:rsidRPr="003D3A57">
        <w:t>Turi būti veikiantis autentifikavimo mechanizmas, leidžiantis prieigą prie IT sistemos (paremtas Prieigų kontrolės politika). Minimalus reikalavimas naudotojui prisijungti prie IT sistemos – naudotojo prisijungimo vardas ir slaptažodis.;</w:t>
      </w:r>
    </w:p>
    <w:p w14:paraId="78DD1B46" w14:textId="77777777" w:rsidR="002258C9" w:rsidRPr="003D3A57" w:rsidRDefault="002258C9" w:rsidP="00C735B1">
      <w:pPr>
        <w:pStyle w:val="Sraopastraipa"/>
        <w:numPr>
          <w:ilvl w:val="2"/>
          <w:numId w:val="26"/>
        </w:numPr>
        <w:spacing w:line="264" w:lineRule="auto"/>
        <w:ind w:left="709" w:hanging="709"/>
      </w:pPr>
      <w:r w:rsidRPr="003D3A57">
        <w:t xml:space="preserve">Slaptažodis turi būti sudaromas iš ne mažiau 8 simbolių, naudojant didžiąsias, mažąsias raides ir skaičius; </w:t>
      </w:r>
    </w:p>
    <w:p w14:paraId="556C4C1B" w14:textId="77777777" w:rsidR="002258C9" w:rsidRPr="003D3A57" w:rsidRDefault="002258C9" w:rsidP="00C735B1">
      <w:pPr>
        <w:pStyle w:val="Sraopastraipa"/>
        <w:numPr>
          <w:ilvl w:val="2"/>
          <w:numId w:val="26"/>
        </w:numPr>
        <w:spacing w:line="264" w:lineRule="auto"/>
        <w:ind w:left="709" w:hanging="709"/>
      </w:pPr>
      <w:r w:rsidRPr="003D3A57">
        <w:t>Prieigų kontrolės sistema turi turėti galimybę aptikti ir neleisti naudoti slaptažodžių, kurie neatitinka nustatyto kompleksiškumo lygio;</w:t>
      </w:r>
    </w:p>
    <w:p w14:paraId="36B0956E" w14:textId="77777777" w:rsidR="002258C9" w:rsidRPr="003D3A57" w:rsidRDefault="002258C9" w:rsidP="00C735B1">
      <w:pPr>
        <w:pStyle w:val="Sraopastraipa"/>
        <w:numPr>
          <w:ilvl w:val="2"/>
          <w:numId w:val="26"/>
        </w:numPr>
        <w:spacing w:line="264" w:lineRule="auto"/>
        <w:ind w:left="709" w:hanging="709"/>
      </w:pPr>
      <w:r w:rsidRPr="003D3A57">
        <w:t>Vartotojo slaptažodžiai turi būti saugomi naudojant kodavimo formą (angl. hash form);</w:t>
      </w:r>
    </w:p>
    <w:p w14:paraId="2F616CD6" w14:textId="77777777" w:rsidR="002258C9" w:rsidRPr="003D3A57" w:rsidRDefault="002258C9" w:rsidP="00C735B1">
      <w:pPr>
        <w:pStyle w:val="Sraopastraipa"/>
        <w:numPr>
          <w:ilvl w:val="2"/>
          <w:numId w:val="26"/>
        </w:numPr>
        <w:spacing w:line="264" w:lineRule="auto"/>
        <w:ind w:left="709" w:hanging="709"/>
      </w:pPr>
      <w:r w:rsidRPr="003D3A57">
        <w:t>Turi būti nustatytos ir dokumentais patvirtintos slaptažodžių naudojimo taisyklės. Taisyklėse turi būti apibrėžtas slaptažodžio ilgis, sudėtingumas, galiojimo laikas, nesėkmingų bandymų įvesti slaptažodį skaičius.</w:t>
      </w:r>
    </w:p>
    <w:p w14:paraId="47991958" w14:textId="77777777" w:rsidR="002258C9" w:rsidRPr="003D3A57" w:rsidRDefault="002258C9" w:rsidP="00C735B1">
      <w:pPr>
        <w:pStyle w:val="Sraopastraipa"/>
        <w:numPr>
          <w:ilvl w:val="1"/>
          <w:numId w:val="26"/>
        </w:numPr>
        <w:spacing w:line="264" w:lineRule="auto"/>
        <w:ind w:left="709" w:hanging="709"/>
      </w:pPr>
      <w:r w:rsidRPr="003D3A57">
        <w:t>Techninių žurnalų įrašai ir stebėsena:</w:t>
      </w:r>
    </w:p>
    <w:p w14:paraId="576E295F" w14:textId="77777777" w:rsidR="002258C9" w:rsidRPr="003D3A57" w:rsidRDefault="002258C9" w:rsidP="00C735B1">
      <w:pPr>
        <w:pStyle w:val="Sraopastraipa"/>
        <w:numPr>
          <w:ilvl w:val="2"/>
          <w:numId w:val="26"/>
        </w:numPr>
        <w:spacing w:line="264" w:lineRule="auto"/>
        <w:ind w:left="709" w:hanging="709"/>
      </w:pPr>
      <w:r w:rsidRPr="003D3A57">
        <w:t>Techninių žurnalų įrašai turi būti įgyvendinti kiekvienai IT sistemai, naudojamai asmens duomenims tvarkyti. Techninių žurnalų įrašuose turi būti matoma visa įmanoma prieigų prie asmens duomenų informacija (pvz., data, laikas, peržiūrėjimo, keitimo, panaikinimo veiksmai);</w:t>
      </w:r>
    </w:p>
    <w:p w14:paraId="38360AA3" w14:textId="77777777" w:rsidR="002258C9" w:rsidRPr="003D3A57" w:rsidRDefault="002258C9" w:rsidP="00C735B1">
      <w:pPr>
        <w:pStyle w:val="Sraopastraipa"/>
        <w:numPr>
          <w:ilvl w:val="2"/>
          <w:numId w:val="26"/>
        </w:numPr>
        <w:spacing w:line="264" w:lineRule="auto"/>
        <w:ind w:left="709" w:hanging="709"/>
      </w:pPr>
      <w:r w:rsidRPr="003D3A57">
        <w:t>Techninių žurnalų įrašai turi turėti laiko žymas ir būti apsaugoti nuo galimo sugadinimo, suklastojimo ar neautorizuotos prieigos. IT sistemose naudojami laiko apskaitos mechanizmai turi būti sinchronizuoti pagal bendrą laiko atskaitos šaltinį.</w:t>
      </w:r>
    </w:p>
    <w:p w14:paraId="0C42E2FD" w14:textId="77777777" w:rsidR="002258C9" w:rsidRPr="003D3A57" w:rsidRDefault="002258C9" w:rsidP="00C735B1">
      <w:pPr>
        <w:pStyle w:val="Sraopastraipa"/>
        <w:numPr>
          <w:ilvl w:val="1"/>
          <w:numId w:val="26"/>
        </w:numPr>
        <w:spacing w:line="264" w:lineRule="auto"/>
        <w:ind w:left="709" w:hanging="709"/>
      </w:pPr>
      <w:r w:rsidRPr="003D3A57">
        <w:t>Duomenų bazių apsauga:</w:t>
      </w:r>
    </w:p>
    <w:p w14:paraId="7D0ABA3B" w14:textId="77777777" w:rsidR="002258C9" w:rsidRPr="003D3A57" w:rsidRDefault="002258C9" w:rsidP="00C735B1">
      <w:pPr>
        <w:pStyle w:val="Sraopastraipa"/>
        <w:numPr>
          <w:ilvl w:val="2"/>
          <w:numId w:val="26"/>
        </w:numPr>
        <w:spacing w:line="264" w:lineRule="auto"/>
        <w:ind w:left="709" w:hanging="709"/>
      </w:pPr>
      <w:r w:rsidRPr="003D3A57">
        <w:t>Duomenų bazės ir taikomųjų programų tarnybinės stotys turi būti sukonfigūruotos taip, kad veiktų naudodamos atskiras paskyras su priskirtomis žemiausiomis operacinės sistemos (OS) privilegijomis;</w:t>
      </w:r>
    </w:p>
    <w:p w14:paraId="1F975DB9" w14:textId="77777777" w:rsidR="002258C9" w:rsidRPr="003D3A57" w:rsidRDefault="002258C9" w:rsidP="00C735B1">
      <w:pPr>
        <w:pStyle w:val="Sraopastraipa"/>
        <w:numPr>
          <w:ilvl w:val="2"/>
          <w:numId w:val="26"/>
        </w:numPr>
        <w:spacing w:line="264" w:lineRule="auto"/>
        <w:ind w:left="709" w:hanging="709"/>
      </w:pPr>
      <w:r w:rsidRPr="003D3A57">
        <w:t>Duomenų bazėse ir taikomųjų programų tarnybinėse stotyse turi būti tvarkomi tik tie asmens duomenys, kurie yra reikalingi darbui, atitinkančiam duomenų tvarkymo tikslus.</w:t>
      </w:r>
    </w:p>
    <w:p w14:paraId="0CF35874" w14:textId="77777777" w:rsidR="002258C9" w:rsidRPr="003D3A57" w:rsidRDefault="002258C9" w:rsidP="00C735B1">
      <w:pPr>
        <w:pStyle w:val="Sraopastraipa"/>
        <w:numPr>
          <w:ilvl w:val="1"/>
          <w:numId w:val="26"/>
        </w:numPr>
        <w:spacing w:line="264" w:lineRule="auto"/>
        <w:ind w:left="709" w:hanging="709"/>
      </w:pPr>
      <w:r w:rsidRPr="003D3A57">
        <w:t xml:space="preserve">Darbo vietų apsauga: </w:t>
      </w:r>
    </w:p>
    <w:p w14:paraId="6E95103D" w14:textId="77777777" w:rsidR="002258C9" w:rsidRPr="003D3A57" w:rsidRDefault="002258C9" w:rsidP="00C735B1">
      <w:pPr>
        <w:pStyle w:val="Sraopastraipa"/>
        <w:numPr>
          <w:ilvl w:val="2"/>
          <w:numId w:val="26"/>
        </w:numPr>
        <w:spacing w:line="264" w:lineRule="auto"/>
        <w:ind w:left="709" w:hanging="709"/>
      </w:pPr>
      <w:r w:rsidRPr="003D3A57">
        <w:t>Naudotojams negalima turėti galimybės išjungti ar apeiti, išvengti IT sistemų saugos nustatymų;</w:t>
      </w:r>
    </w:p>
    <w:p w14:paraId="679CD38B" w14:textId="77777777" w:rsidR="002258C9" w:rsidRPr="003D3A57" w:rsidRDefault="002258C9" w:rsidP="00C735B1">
      <w:pPr>
        <w:pStyle w:val="Sraopastraipa"/>
        <w:numPr>
          <w:ilvl w:val="2"/>
          <w:numId w:val="26"/>
        </w:numPr>
        <w:spacing w:line="264" w:lineRule="auto"/>
        <w:ind w:left="709" w:hanging="709"/>
      </w:pPr>
      <w:r w:rsidRPr="003D3A57">
        <w:lastRenderedPageBreak/>
        <w:t>Antivirusinės taikomosios programos ir jų informacijos apie virusus duomenų bazės turi būti atnaujinamos ne rečiau kaip kas savaitę, rekomenduojama kartą per parą ar dažniau;</w:t>
      </w:r>
    </w:p>
    <w:p w14:paraId="066C5E2E"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Naudotojams negalima turėti privilegijų (teisių) diegti, šalinti, administruoti neautorizuotos programinės įrangos;</w:t>
      </w:r>
    </w:p>
    <w:p w14:paraId="0665C6A8"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IT sistemos turi turėti nustatytą sesijos laiką, t. y. naudotojui esant neaktyviam sistemoje nustatytą laiką, jo sesija privalo būti nutraukta. Neaktyvios sesijos laikas – ne ilgiau kaip 15 min.;</w:t>
      </w:r>
    </w:p>
    <w:p w14:paraId="0982DA80"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 xml:space="preserve">Kritiniai operacinės sistemos saugos atnaujinimai privalo būti diegiami reguliariai ir nedelsiant; </w:t>
      </w:r>
    </w:p>
    <w:p w14:paraId="7C050E34"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Antivirusinės taikomosios programos ir jų informacijos apie virusus bei kenkimo programinę įrangą duomenų bazės turi būti atnaujinamos ne rečiau kaip kartą per parą.</w:t>
      </w:r>
    </w:p>
    <w:p w14:paraId="68FED973" w14:textId="77777777" w:rsidR="002258C9" w:rsidRPr="003D3A57" w:rsidRDefault="002258C9" w:rsidP="00C735B1">
      <w:pPr>
        <w:pStyle w:val="a-tekstas-numeravimas-1"/>
        <w:numPr>
          <w:ilvl w:val="1"/>
          <w:numId w:val="26"/>
        </w:numPr>
        <w:spacing w:line="264" w:lineRule="auto"/>
        <w:ind w:left="709" w:hanging="709"/>
      </w:pPr>
      <w:r w:rsidRPr="003D3A57">
        <w:t>Tinklo ir komunikacijos sauga:</w:t>
      </w:r>
    </w:p>
    <w:p w14:paraId="13E8F4A9"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Kai prieiga prie naudojamų IT sistemų yra vykdoma internetu, privaloma naudoti šifruotą komunikacijos kanalą, t. y. kriptografinius protokolus (pvz., TLS/SSL);</w:t>
      </w:r>
    </w:p>
    <w:p w14:paraId="6AFEAFBD"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Bet koks duomenų judėjimas iš, į IT sistemą turi būti stebimas ir kontroliuojamas naudojant ugniasienes ir įsibrovimo (įsilaužimo) aptikimo ir prevencijos sistemas.</w:t>
      </w:r>
    </w:p>
    <w:p w14:paraId="47A8D647" w14:textId="77777777" w:rsidR="002258C9" w:rsidRPr="003D3A57" w:rsidRDefault="002258C9" w:rsidP="00C735B1">
      <w:pPr>
        <w:pStyle w:val="a-tekstas-numeravimas-1"/>
        <w:numPr>
          <w:ilvl w:val="1"/>
          <w:numId w:val="26"/>
        </w:numPr>
        <w:spacing w:line="264" w:lineRule="auto"/>
        <w:ind w:left="709" w:hanging="709"/>
      </w:pPr>
      <w:r w:rsidRPr="003D3A57">
        <w:t>Atsarginės kopijos:</w:t>
      </w:r>
    </w:p>
    <w:p w14:paraId="33313BEF"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Atsarginės kopijos ir duomenų atstatymo procedūros privalo būti apibrėžtos, dokumentuotos ir aiškiai susietos su vaidmenimis ir pareigomis;</w:t>
      </w:r>
    </w:p>
    <w:p w14:paraId="02D50703"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Atsarginių kopijų laikmenoms privalo būti užtikrintas tinkamas fizinis aplinkos, patalpų saugos lygis, priklausantis nuo saugomų duomenų;</w:t>
      </w:r>
    </w:p>
    <w:p w14:paraId="417AA0A2"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Atsarginių kopijų darymo procesas turi būti stebimas, siekiant užtikrinti užbaigtumą ir išsamumą;</w:t>
      </w:r>
    </w:p>
    <w:p w14:paraId="18713695"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 xml:space="preserve">Pilnos atsarginės duomenų kopijos privalo būti daromos reguliariai. Rekomenduojamas atsarginių kopijų darymo dažnumas: kasdien – pridedamoji kopija, kas savaitę – pilna kopija. </w:t>
      </w:r>
    </w:p>
    <w:p w14:paraId="4A47A06F" w14:textId="77777777" w:rsidR="002258C9" w:rsidRPr="003D3A57" w:rsidRDefault="002258C9" w:rsidP="00C735B1">
      <w:pPr>
        <w:pStyle w:val="a-tekstas-numeravimas-1"/>
        <w:numPr>
          <w:ilvl w:val="1"/>
          <w:numId w:val="26"/>
        </w:numPr>
        <w:spacing w:line="264" w:lineRule="auto"/>
        <w:ind w:left="709" w:hanging="709"/>
      </w:pPr>
      <w:r w:rsidRPr="003D3A57">
        <w:t xml:space="preserve">Programinės įrangos sauga: </w:t>
      </w:r>
    </w:p>
    <w:p w14:paraId="38E2A5E8"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Informacinėse sistemose naudojama programinė įranga (asmens duomenims tvarkyti) turi atitikti programinės įrangos saugos gerąją praktiką, programinės įrangos kūrime taikomą saugos gerąją praktiką, programinės įrangos kūrimo struktūras (angl. frameworks), standartus;</w:t>
      </w:r>
    </w:p>
    <w:p w14:paraId="6A03781D"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Turi būti laikomasi duomenų saugą užtikrinančių programavimo standartų ir gerosios praktikos;</w:t>
      </w:r>
    </w:p>
    <w:p w14:paraId="2223F1A4"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Po programinės įrangos kūrimo, testavimo ir verifikacijos, pradedant sistemos įdiegimą ir eksploataciją, jau turi būti laikomasi pagrindinių saugos reikalavimų;</w:t>
      </w:r>
    </w:p>
    <w:p w14:paraId="57F9D2C7"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 xml:space="preserve">Tais atvejais, kai </w:t>
      </w:r>
      <w:r w:rsidR="00D036F1" w:rsidRPr="003D3A57">
        <w:rPr>
          <w:rFonts w:ascii="Times New Roman" w:hAnsi="Times New Roman"/>
        </w:rPr>
        <w:t>Duomenų t</w:t>
      </w:r>
      <w:r w:rsidRPr="003D3A57">
        <w:rPr>
          <w:rFonts w:ascii="Times New Roman" w:hAnsi="Times New Roman"/>
        </w:rPr>
        <w:t xml:space="preserve">varkytojas iš </w:t>
      </w:r>
      <w:r w:rsidR="00D036F1" w:rsidRPr="003D3A57">
        <w:rPr>
          <w:rFonts w:ascii="Times New Roman" w:hAnsi="Times New Roman"/>
        </w:rPr>
        <w:t>Duomenų v</w:t>
      </w:r>
      <w:r w:rsidRPr="003D3A57">
        <w:rPr>
          <w:rFonts w:ascii="Times New Roman" w:hAnsi="Times New Roman"/>
        </w:rPr>
        <w:t>aldytojo gautų asmens duomenų tvarkymui pasitelkia debesijos paslaugas (pvz., talpina ir saugo asmens duomenis debesies saugykloje):</w:t>
      </w:r>
    </w:p>
    <w:p w14:paraId="261810F5" w14:textId="77777777" w:rsidR="002258C9" w:rsidRPr="003D3A57" w:rsidRDefault="002258C9" w:rsidP="00C735B1">
      <w:pPr>
        <w:pStyle w:val="a-tekstas-numeravimas-3"/>
        <w:numPr>
          <w:ilvl w:val="3"/>
          <w:numId w:val="26"/>
        </w:numPr>
        <w:spacing w:line="264" w:lineRule="auto"/>
        <w:ind w:left="851" w:hanging="851"/>
        <w:rPr>
          <w:rFonts w:ascii="Times New Roman" w:hAnsi="Times New Roman"/>
        </w:rPr>
      </w:pPr>
      <w:r w:rsidRPr="003D3A57">
        <w:rPr>
          <w:rFonts w:ascii="Times New Roman" w:hAnsi="Times New Roman"/>
        </w:rPr>
        <w:t>paslaugų duomenų centrai turi būti Europos ekonominės erdvės šalyje, o saugomi duomenys negali būti perkelti už Europos ekonominės erdvės ribų.</w:t>
      </w:r>
    </w:p>
    <w:p w14:paraId="044F59BB" w14:textId="77777777" w:rsidR="002258C9" w:rsidRPr="003D3A57" w:rsidRDefault="002258C9" w:rsidP="00C735B1">
      <w:pPr>
        <w:pStyle w:val="a-tekstas-numeravimas-1"/>
        <w:numPr>
          <w:ilvl w:val="1"/>
          <w:numId w:val="26"/>
        </w:numPr>
        <w:spacing w:line="264" w:lineRule="auto"/>
        <w:ind w:left="709" w:hanging="709"/>
      </w:pPr>
      <w:r w:rsidRPr="003D3A57">
        <w:t>Duomenų naikinimas, šalinimas:</w:t>
      </w:r>
    </w:p>
    <w:p w14:paraId="7331FC6C"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w:t>
      </w:r>
    </w:p>
    <w:p w14:paraId="5FADC2DA" w14:textId="77777777" w:rsidR="002258C9"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Popierinės ir nešiojamosios duomenų laikmenos (pvz., DVD laikmenos), kuriose buvo saugomi, kaupiami asmens duomenys, turi būti naikinamos tam skirtais smulkintuvais arba kitomis mechaninėmis priemonėmis.</w:t>
      </w:r>
    </w:p>
    <w:p w14:paraId="28191CB5" w14:textId="77777777" w:rsidR="002258C9" w:rsidRPr="003D3A57" w:rsidRDefault="0018570A" w:rsidP="00C735B1">
      <w:pPr>
        <w:pStyle w:val="a-tekstas-numeravimas-1"/>
        <w:numPr>
          <w:ilvl w:val="1"/>
          <w:numId w:val="26"/>
        </w:numPr>
        <w:spacing w:line="264" w:lineRule="auto"/>
        <w:ind w:left="709" w:hanging="709"/>
      </w:pPr>
      <w:r w:rsidRPr="003D3A57">
        <w:t>Fizinė prieigos kontrolė:</w:t>
      </w:r>
    </w:p>
    <w:p w14:paraId="666F1ABA" w14:textId="77777777" w:rsidR="00E57BB5" w:rsidRPr="003D3A57" w:rsidRDefault="002258C9" w:rsidP="00C735B1">
      <w:pPr>
        <w:pStyle w:val="a-tekstas-numeravimas-2"/>
        <w:numPr>
          <w:ilvl w:val="2"/>
          <w:numId w:val="26"/>
        </w:numPr>
        <w:spacing w:line="264" w:lineRule="auto"/>
        <w:ind w:left="709" w:hanging="709"/>
        <w:rPr>
          <w:rFonts w:ascii="Times New Roman" w:hAnsi="Times New Roman"/>
        </w:rPr>
      </w:pPr>
      <w:r w:rsidRPr="003D3A57">
        <w:rPr>
          <w:rFonts w:ascii="Times New Roman" w:hAnsi="Times New Roman"/>
        </w:rPr>
        <w:t xml:space="preserve">Turi būti įgyvendinta fizinė aplinkos, patalpų, kuriose yra IT sistemų infrastruktūra, apsauga nuo neautorizuotos prieigos. </w:t>
      </w:r>
    </w:p>
    <w:p w14:paraId="4F613CA4" w14:textId="77777777" w:rsidR="00E57BB5" w:rsidRPr="003D3A57" w:rsidRDefault="00E57BB5" w:rsidP="00C735B1">
      <w:pPr>
        <w:pStyle w:val="Sraopastraipa"/>
        <w:numPr>
          <w:ilvl w:val="0"/>
          <w:numId w:val="45"/>
        </w:numPr>
        <w:tabs>
          <w:tab w:val="left" w:pos="993"/>
        </w:tabs>
        <w:spacing w:line="264" w:lineRule="auto"/>
        <w:rPr>
          <w:b/>
        </w:rPr>
      </w:pPr>
      <w:r w:rsidRPr="003D3A57">
        <w:rPr>
          <w:b/>
        </w:rPr>
        <w:lastRenderedPageBreak/>
        <w:t>Pagalba duomenų valdytojui</w:t>
      </w:r>
    </w:p>
    <w:p w14:paraId="60604F12" w14:textId="77777777" w:rsidR="00E57BB5" w:rsidRPr="003D3A57" w:rsidRDefault="00E57BB5" w:rsidP="00C735B1">
      <w:pPr>
        <w:tabs>
          <w:tab w:val="left" w:pos="993"/>
        </w:tabs>
        <w:spacing w:line="264" w:lineRule="auto"/>
        <w:ind w:firstLine="567"/>
      </w:pPr>
    </w:p>
    <w:p w14:paraId="69C64A2A" w14:textId="77777777" w:rsidR="00E57BB5" w:rsidRPr="003D3A57" w:rsidRDefault="00E57BB5" w:rsidP="00C735B1">
      <w:pPr>
        <w:pStyle w:val="Sraopastraipa"/>
        <w:numPr>
          <w:ilvl w:val="1"/>
          <w:numId w:val="45"/>
        </w:numPr>
        <w:tabs>
          <w:tab w:val="left" w:pos="851"/>
          <w:tab w:val="left" w:pos="993"/>
        </w:tabs>
        <w:spacing w:line="264" w:lineRule="auto"/>
        <w:ind w:left="0" w:firstLine="0"/>
      </w:pPr>
      <w:r w:rsidRPr="003D3A57">
        <w:t xml:space="preserve">Duomenų tvarkytojas, kiek tai įmanoma ir atsižvelgiant į toliau nurodytą pagalbos sritį bei apimtį, padeda Duomenų valdytojui pagal Sutarties </w:t>
      </w:r>
      <w:r w:rsidR="006C79FB" w:rsidRPr="003D3A57">
        <w:t>26–28</w:t>
      </w:r>
      <w:r w:rsidRPr="003D3A57">
        <w:t xml:space="preserve"> punktus įgyvendinti šias technines bei organizacines priemones:</w:t>
      </w:r>
    </w:p>
    <w:p w14:paraId="77182B49" w14:textId="77777777" w:rsidR="00E57BB5" w:rsidRPr="003D3A57" w:rsidRDefault="00E57BB5" w:rsidP="00C735B1">
      <w:pPr>
        <w:pStyle w:val="Sraopastraipa"/>
        <w:widowControl w:val="0"/>
        <w:numPr>
          <w:ilvl w:val="2"/>
          <w:numId w:val="45"/>
        </w:numPr>
        <w:shd w:val="clear" w:color="auto" w:fill="FFFFFF"/>
        <w:tabs>
          <w:tab w:val="left" w:pos="851"/>
          <w:tab w:val="left" w:pos="993"/>
        </w:tabs>
        <w:autoSpaceDE w:val="0"/>
        <w:autoSpaceDN w:val="0"/>
        <w:adjustRightInd w:val="0"/>
        <w:spacing w:line="264" w:lineRule="auto"/>
        <w:ind w:left="0" w:firstLine="0"/>
      </w:pPr>
      <w:r w:rsidRPr="003D3A57">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po Duomenų valdytojo identifikavimo,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75417D49" w14:textId="77777777" w:rsidR="00E57BB5" w:rsidRPr="003D3A57" w:rsidRDefault="00E57BB5" w:rsidP="00C735B1">
      <w:pPr>
        <w:pStyle w:val="Sraopastraipa"/>
        <w:widowControl w:val="0"/>
        <w:numPr>
          <w:ilvl w:val="2"/>
          <w:numId w:val="45"/>
        </w:numPr>
        <w:shd w:val="clear" w:color="auto" w:fill="FFFFFF"/>
        <w:tabs>
          <w:tab w:val="left" w:pos="851"/>
          <w:tab w:val="left" w:pos="993"/>
        </w:tabs>
        <w:autoSpaceDE w:val="0"/>
        <w:autoSpaceDN w:val="0"/>
        <w:adjustRightInd w:val="0"/>
        <w:spacing w:line="264" w:lineRule="auto"/>
        <w:ind w:left="0" w:firstLine="0"/>
        <w:rPr>
          <w:color w:val="000000"/>
        </w:rPr>
      </w:pPr>
      <w:r w:rsidRPr="003D3A57">
        <w:rPr>
          <w:color w:val="000000"/>
          <w:spacing w:val="6"/>
        </w:rPr>
        <w:t xml:space="preserve">įsipareigoja bendradarbiauti su Duomenų valdytoju bei pateikti Duomenų valdytojo prašomą </w:t>
      </w:r>
      <w:r w:rsidRPr="003D3A57">
        <w:rPr>
          <w:color w:val="000000"/>
        </w:rPr>
        <w:t>informaciją ir (ar) dokumentus, kuriuos Duomenų tvarkytojas gali pateikti, reikalingus priežiūros institucijai vykdant Duomenų valdytojo patikrinimą;</w:t>
      </w:r>
    </w:p>
    <w:p w14:paraId="6C705DC4" w14:textId="77777777" w:rsidR="00E57BB5" w:rsidRPr="003D3A57" w:rsidRDefault="00E57BB5" w:rsidP="00C735B1">
      <w:pPr>
        <w:pStyle w:val="Pagrindinistekstas"/>
        <w:widowControl w:val="0"/>
        <w:numPr>
          <w:ilvl w:val="2"/>
          <w:numId w:val="45"/>
        </w:numPr>
        <w:shd w:val="clear" w:color="auto" w:fill="FFFFFF"/>
        <w:tabs>
          <w:tab w:val="left" w:pos="629"/>
          <w:tab w:val="left" w:pos="851"/>
          <w:tab w:val="left" w:pos="993"/>
          <w:tab w:val="left" w:pos="1418"/>
        </w:tabs>
        <w:autoSpaceDE w:val="0"/>
        <w:autoSpaceDN w:val="0"/>
        <w:adjustRightInd w:val="0"/>
        <w:spacing w:line="264" w:lineRule="auto"/>
        <w:ind w:left="0" w:firstLine="0"/>
        <w:rPr>
          <w:rFonts w:ascii="Times New Roman" w:hAnsi="Times New Roman"/>
          <w:color w:val="000000"/>
          <w:spacing w:val="-1"/>
          <w:szCs w:val="24"/>
        </w:rPr>
      </w:pPr>
      <w:r w:rsidRPr="003D3A57">
        <w:rPr>
          <w:rFonts w:ascii="Times New Roman" w:hAnsi="Times New Roman"/>
          <w:szCs w:val="24"/>
        </w:rPr>
        <w:t>Duomenų tvarkytojas gavęs bet kokį valstybinės valdžios institucijos paklausimą, prašymą ar reikalavimą, susijusį su Domenų valdytojo tvarkomais asmens duomenimis, ar kitais pagal šią Su</w:t>
      </w:r>
      <w:r w:rsidR="00C70D29" w:rsidRPr="003D3A57">
        <w:rPr>
          <w:rFonts w:ascii="Times New Roman" w:hAnsi="Times New Roman"/>
          <w:szCs w:val="24"/>
        </w:rPr>
        <w:t>tartį</w:t>
      </w:r>
      <w:r w:rsidRPr="003D3A57">
        <w:rPr>
          <w:rFonts w:ascii="Times New Roman" w:hAnsi="Times New Roman"/>
          <w:szCs w:val="24"/>
        </w:rPr>
        <w:t xml:space="preserve"> susijusiais</w:t>
      </w:r>
      <w:r w:rsidRPr="003D3A57">
        <w:rPr>
          <w:rFonts w:ascii="Times New Roman" w:hAnsi="Times New Roman"/>
          <w:color w:val="000000"/>
          <w:spacing w:val="7"/>
          <w:szCs w:val="24"/>
        </w:rPr>
        <w:t xml:space="preserve"> su Duomenų tvarkytojo veiksmais</w:t>
      </w:r>
      <w:r w:rsidRPr="003D3A57">
        <w:rPr>
          <w:rFonts w:ascii="Times New Roman" w:hAnsi="Times New Roman"/>
          <w:color w:val="000000"/>
          <w:szCs w:val="24"/>
        </w:rPr>
        <w:t>, privalo apie tai nedelsiant</w:t>
      </w:r>
      <w:r w:rsidRPr="003D3A57">
        <w:rPr>
          <w:rFonts w:ascii="Times New Roman" w:hAnsi="Times New Roman"/>
          <w:szCs w:val="24"/>
        </w:rPr>
        <w:t>, bet ne vėliau nei per 2 darbo dienas</w:t>
      </w:r>
      <w:r w:rsidRPr="003D3A57">
        <w:rPr>
          <w:rFonts w:ascii="Times New Roman" w:hAnsi="Times New Roman"/>
          <w:color w:val="000000"/>
          <w:szCs w:val="24"/>
        </w:rPr>
        <w:t xml:space="preserve"> informuoti Duomenų valdytoją raštu,</w:t>
      </w:r>
      <w:r w:rsidRPr="003D3A57">
        <w:rPr>
          <w:rFonts w:ascii="Times New Roman" w:hAnsi="Times New Roman"/>
          <w:szCs w:val="24"/>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2DCA18F9" w14:textId="77777777" w:rsidR="00E57BB5" w:rsidRPr="003D3A57" w:rsidRDefault="00E57BB5" w:rsidP="00C735B1">
      <w:pPr>
        <w:pStyle w:val="Sraopastraipa"/>
        <w:widowControl w:val="0"/>
        <w:numPr>
          <w:ilvl w:val="2"/>
          <w:numId w:val="45"/>
        </w:numPr>
        <w:shd w:val="clear" w:color="auto" w:fill="FFFFFF"/>
        <w:tabs>
          <w:tab w:val="left" w:pos="851"/>
          <w:tab w:val="left" w:pos="1134"/>
          <w:tab w:val="left" w:pos="1560"/>
        </w:tabs>
        <w:autoSpaceDE w:val="0"/>
        <w:autoSpaceDN w:val="0"/>
        <w:adjustRightInd w:val="0"/>
        <w:spacing w:line="264" w:lineRule="auto"/>
        <w:ind w:left="0" w:firstLine="0"/>
      </w:pPr>
      <w:r w:rsidRPr="003D3A57">
        <w:t>informaciniame pranešime apie asmens duomenų saugumo pažeidimą, be Su</w:t>
      </w:r>
      <w:r w:rsidR="00CC55B3" w:rsidRPr="003D3A57">
        <w:t>tarties</w:t>
      </w:r>
      <w:r w:rsidRPr="003D3A57">
        <w:t xml:space="preserve"> 31  punkte nurodytos informacijos, turi būti pateikta ši informacija:</w:t>
      </w:r>
    </w:p>
    <w:p w14:paraId="3D2CCA2B" w14:textId="77777777" w:rsidR="00E57BB5" w:rsidRPr="003D3A57" w:rsidRDefault="00E57BB5" w:rsidP="00C735B1">
      <w:pPr>
        <w:numPr>
          <w:ilvl w:val="3"/>
          <w:numId w:val="45"/>
        </w:numPr>
        <w:tabs>
          <w:tab w:val="left" w:pos="1134"/>
          <w:tab w:val="left" w:pos="1560"/>
        </w:tabs>
        <w:spacing w:line="264" w:lineRule="auto"/>
        <w:ind w:left="0" w:firstLine="0"/>
      </w:pPr>
      <w:r w:rsidRPr="003D3A57">
        <w:t>asmens duomenų saugumo pažeidimo apibūdinimas:</w:t>
      </w:r>
    </w:p>
    <w:p w14:paraId="7A54B8EC" w14:textId="77777777" w:rsidR="00E57BB5" w:rsidRPr="003D3A57" w:rsidRDefault="00E57BB5" w:rsidP="00C735B1">
      <w:pPr>
        <w:numPr>
          <w:ilvl w:val="4"/>
          <w:numId w:val="45"/>
        </w:numPr>
        <w:tabs>
          <w:tab w:val="left" w:pos="1134"/>
          <w:tab w:val="left" w:pos="1418"/>
          <w:tab w:val="left" w:pos="1560"/>
        </w:tabs>
        <w:spacing w:line="264" w:lineRule="auto"/>
        <w:ind w:left="0" w:firstLine="0"/>
      </w:pPr>
      <w:r w:rsidRPr="003D3A57">
        <w:t>asmens duomenų saugumo pažeidimo data, laikas ir vieta;</w:t>
      </w:r>
    </w:p>
    <w:p w14:paraId="1F4725C1" w14:textId="77777777" w:rsidR="00E57BB5" w:rsidRPr="003D3A57" w:rsidRDefault="00E57BB5" w:rsidP="00C735B1">
      <w:pPr>
        <w:numPr>
          <w:ilvl w:val="4"/>
          <w:numId w:val="45"/>
        </w:numPr>
        <w:tabs>
          <w:tab w:val="left" w:pos="1134"/>
          <w:tab w:val="left" w:pos="1418"/>
          <w:tab w:val="left" w:pos="1560"/>
        </w:tabs>
        <w:spacing w:line="264" w:lineRule="auto"/>
        <w:ind w:left="0" w:firstLine="0"/>
      </w:pPr>
      <w:r w:rsidRPr="003D3A57">
        <w:t>asmens duomenų saugumo pažeidimo nustatymo data ir laikas.</w:t>
      </w:r>
    </w:p>
    <w:p w14:paraId="078025DF" w14:textId="77777777" w:rsidR="00E57BB5" w:rsidRPr="003D3A57" w:rsidRDefault="00E57BB5" w:rsidP="00C735B1">
      <w:pPr>
        <w:pStyle w:val="Sraopastraipa"/>
        <w:widowControl w:val="0"/>
        <w:numPr>
          <w:ilvl w:val="3"/>
          <w:numId w:val="45"/>
        </w:numPr>
        <w:tabs>
          <w:tab w:val="left" w:pos="851"/>
          <w:tab w:val="left" w:pos="1134"/>
          <w:tab w:val="left" w:pos="1560"/>
        </w:tabs>
        <w:autoSpaceDE w:val="0"/>
        <w:autoSpaceDN w:val="0"/>
        <w:adjustRightInd w:val="0"/>
        <w:spacing w:line="264" w:lineRule="auto"/>
        <w:ind w:left="0" w:firstLine="0"/>
      </w:pPr>
      <w:r w:rsidRPr="003D3A57">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bei pavardė (pavadinimas) ir kontaktiniai duomenys;</w:t>
      </w:r>
    </w:p>
    <w:p w14:paraId="5A399DCC" w14:textId="77777777" w:rsidR="00E57BB5" w:rsidRPr="003D3A57" w:rsidRDefault="00E57BB5" w:rsidP="00C735B1">
      <w:pPr>
        <w:pStyle w:val="Sraopastraipa"/>
        <w:widowControl w:val="0"/>
        <w:numPr>
          <w:ilvl w:val="3"/>
          <w:numId w:val="45"/>
        </w:numPr>
        <w:shd w:val="clear" w:color="auto" w:fill="FFFFFF"/>
        <w:tabs>
          <w:tab w:val="left" w:pos="142"/>
          <w:tab w:val="left" w:pos="629"/>
          <w:tab w:val="left" w:pos="851"/>
          <w:tab w:val="left" w:pos="993"/>
        </w:tabs>
        <w:autoSpaceDE w:val="0"/>
        <w:autoSpaceDN w:val="0"/>
        <w:adjustRightInd w:val="0"/>
        <w:spacing w:line="264" w:lineRule="auto"/>
        <w:ind w:left="0" w:firstLine="0"/>
      </w:pPr>
      <w:r w:rsidRPr="003D3A57">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6F678761" w14:textId="77777777" w:rsidR="00E57BB5" w:rsidRPr="003D3A57" w:rsidRDefault="00E57BB5" w:rsidP="00C735B1">
      <w:pPr>
        <w:numPr>
          <w:ilvl w:val="2"/>
          <w:numId w:val="45"/>
        </w:numPr>
        <w:tabs>
          <w:tab w:val="left" w:pos="284"/>
          <w:tab w:val="left" w:pos="567"/>
        </w:tabs>
        <w:spacing w:line="264" w:lineRule="auto"/>
        <w:ind w:left="0" w:firstLine="0"/>
        <w:rPr>
          <w:color w:val="000000"/>
          <w:spacing w:val="-1"/>
        </w:rPr>
      </w:pPr>
      <w:r w:rsidRPr="003D3A57">
        <w:t>pranešimo vėlavimo priežastys, jeigu apie asmens duomenų saugumo pažeidimą pranešama vėliau nei per 24 valandas nuo tada, kai Duomenų tvarkytojas sužinojo apie asmens duomenų saugumo pažeidimą.</w:t>
      </w:r>
    </w:p>
    <w:p w14:paraId="71C18022" w14:textId="77777777" w:rsidR="00E57BB5" w:rsidRPr="003D3A57" w:rsidRDefault="00E57BB5" w:rsidP="00C735B1">
      <w:pPr>
        <w:pStyle w:val="Sraopastraipa"/>
        <w:numPr>
          <w:ilvl w:val="1"/>
          <w:numId w:val="45"/>
        </w:numPr>
        <w:tabs>
          <w:tab w:val="left" w:pos="142"/>
          <w:tab w:val="left" w:pos="426"/>
          <w:tab w:val="left" w:pos="993"/>
        </w:tabs>
        <w:spacing w:line="264" w:lineRule="auto"/>
        <w:ind w:left="0" w:firstLine="0"/>
      </w:pPr>
      <w:r w:rsidRPr="003D3A57">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275D87C6" w14:textId="77777777" w:rsidR="00E57BB5" w:rsidRPr="003D3A57" w:rsidRDefault="00E57BB5" w:rsidP="00C735B1">
      <w:pPr>
        <w:pStyle w:val="Sraopastraipa"/>
        <w:numPr>
          <w:ilvl w:val="1"/>
          <w:numId w:val="45"/>
        </w:numPr>
        <w:tabs>
          <w:tab w:val="left" w:pos="142"/>
          <w:tab w:val="left" w:pos="426"/>
          <w:tab w:val="left" w:pos="993"/>
        </w:tabs>
        <w:spacing w:line="264" w:lineRule="auto"/>
        <w:ind w:left="0" w:firstLine="0"/>
      </w:pPr>
      <w:r w:rsidRPr="003D3A57">
        <w:t xml:space="preserve">Duomenų tvarkytojas dėl pagalbos Duomenų valdytojui įgyvendinti pareigą atlikti poveikio duomenų apsaugai vertinimą ir išankstines konsultacijas pagal Reglamento 35-36 straipsnius, nėra </w:t>
      </w:r>
      <w:r w:rsidRPr="003D3A57">
        <w:lastRenderedPageBreak/>
        <w:t>įpareigojamas atlikti jokių kitų veiksmų, išskyrus operatyvų ir kompetentingą informacijos pateikimą pagal konkrečius Duomenų valdytojo žodinius ar rašytinius prašymus.</w:t>
      </w:r>
    </w:p>
    <w:p w14:paraId="4A2E6E4D" w14:textId="77777777" w:rsidR="002258C9" w:rsidRPr="003D3A57" w:rsidRDefault="002258C9" w:rsidP="00C735B1">
      <w:pPr>
        <w:pStyle w:val="Default"/>
        <w:numPr>
          <w:ilvl w:val="0"/>
          <w:numId w:val="45"/>
        </w:numPr>
        <w:tabs>
          <w:tab w:val="left" w:pos="142"/>
          <w:tab w:val="left" w:pos="284"/>
          <w:tab w:val="left" w:pos="851"/>
        </w:tabs>
        <w:suppressAutoHyphens w:val="0"/>
        <w:autoSpaceDE w:val="0"/>
        <w:autoSpaceDN w:val="0"/>
        <w:adjustRightInd w:val="0"/>
        <w:spacing w:before="160" w:after="160" w:line="264" w:lineRule="auto"/>
        <w:ind w:left="0" w:firstLine="0"/>
        <w:jc w:val="both"/>
        <w:rPr>
          <w:b/>
          <w:bCs/>
          <w:color w:val="auto"/>
        </w:rPr>
      </w:pPr>
      <w:r w:rsidRPr="003D3A57">
        <w:rPr>
          <w:b/>
          <w:bCs/>
          <w:color w:val="auto"/>
        </w:rPr>
        <w:t>Atitiktis</w:t>
      </w:r>
    </w:p>
    <w:p w14:paraId="724A62BA" w14:textId="77777777" w:rsidR="00CC55B3" w:rsidRPr="003D3A57" w:rsidRDefault="00CC55B3" w:rsidP="00C735B1">
      <w:pPr>
        <w:pStyle w:val="Pagrindinistekstas"/>
        <w:numPr>
          <w:ilvl w:val="1"/>
          <w:numId w:val="45"/>
        </w:numPr>
        <w:tabs>
          <w:tab w:val="left" w:pos="142"/>
          <w:tab w:val="left" w:pos="567"/>
        </w:tabs>
        <w:spacing w:line="264" w:lineRule="auto"/>
        <w:ind w:left="0" w:firstLine="0"/>
        <w:rPr>
          <w:rFonts w:ascii="Times New Roman" w:hAnsi="Times New Roman"/>
        </w:rPr>
      </w:pPr>
      <w:r w:rsidRPr="003D3A57">
        <w:rPr>
          <w:rFonts w:ascii="Times New Roman" w:hAnsi="Times New Roman"/>
        </w:rPr>
        <w:t xml:space="preserve"> </w:t>
      </w:r>
      <w:r w:rsidR="00C61890" w:rsidRPr="003D3A57">
        <w:rPr>
          <w:rFonts w:ascii="Times New Roman" w:hAnsi="Times New Roman"/>
        </w:rPr>
        <w:t>Duomenų v</w:t>
      </w:r>
      <w:r w:rsidR="002258C9" w:rsidRPr="003D3A57">
        <w:rPr>
          <w:rFonts w:ascii="Times New Roman" w:hAnsi="Times New Roman"/>
        </w:rPr>
        <w:t xml:space="preserve">aldytojo prašymu </w:t>
      </w:r>
      <w:r w:rsidR="00C61890" w:rsidRPr="003D3A57">
        <w:rPr>
          <w:rFonts w:ascii="Times New Roman" w:hAnsi="Times New Roman"/>
        </w:rPr>
        <w:t>Duomenų t</w:t>
      </w:r>
      <w:r w:rsidR="002258C9" w:rsidRPr="003D3A57">
        <w:rPr>
          <w:rFonts w:ascii="Times New Roman" w:hAnsi="Times New Roman"/>
        </w:rPr>
        <w:t xml:space="preserve">varkytojas nedelsiant pateikia </w:t>
      </w:r>
      <w:r w:rsidR="00C61890" w:rsidRPr="003D3A57">
        <w:rPr>
          <w:rFonts w:ascii="Times New Roman" w:hAnsi="Times New Roman"/>
        </w:rPr>
        <w:t>Duomenų v</w:t>
      </w:r>
      <w:r w:rsidR="002258C9" w:rsidRPr="003D3A57">
        <w:rPr>
          <w:rFonts w:ascii="Times New Roman" w:hAnsi="Times New Roman"/>
        </w:rPr>
        <w:t xml:space="preserve">aldytojui atitikties Saugumo reikalavimams ataskaitą. Ataskaitos formą </w:t>
      </w:r>
      <w:r w:rsidR="00C61890" w:rsidRPr="003D3A57">
        <w:rPr>
          <w:rFonts w:ascii="Times New Roman" w:hAnsi="Times New Roman"/>
        </w:rPr>
        <w:t>Duomenų v</w:t>
      </w:r>
      <w:r w:rsidR="002258C9" w:rsidRPr="003D3A57">
        <w:rPr>
          <w:rFonts w:ascii="Times New Roman" w:hAnsi="Times New Roman"/>
        </w:rPr>
        <w:t xml:space="preserve">aldytojas pateiks </w:t>
      </w:r>
      <w:r w:rsidR="00C61890" w:rsidRPr="003D3A57">
        <w:rPr>
          <w:rFonts w:ascii="Times New Roman" w:hAnsi="Times New Roman"/>
        </w:rPr>
        <w:t>Duomenų t</w:t>
      </w:r>
      <w:r w:rsidR="002258C9" w:rsidRPr="003D3A57">
        <w:rPr>
          <w:rFonts w:ascii="Times New Roman" w:hAnsi="Times New Roman"/>
        </w:rPr>
        <w:t xml:space="preserve">varkytojui kartu su prašymu. </w:t>
      </w:r>
    </w:p>
    <w:p w14:paraId="2ABA62D9" w14:textId="77777777" w:rsidR="00CC55B3" w:rsidRPr="003D3A57" w:rsidRDefault="002258C9" w:rsidP="00C735B1">
      <w:pPr>
        <w:pStyle w:val="Pagrindinistekstas"/>
        <w:numPr>
          <w:ilvl w:val="1"/>
          <w:numId w:val="45"/>
        </w:numPr>
        <w:tabs>
          <w:tab w:val="left" w:pos="142"/>
          <w:tab w:val="left" w:pos="567"/>
        </w:tabs>
        <w:spacing w:line="264" w:lineRule="auto"/>
        <w:ind w:left="0" w:firstLine="0"/>
        <w:rPr>
          <w:rFonts w:ascii="Times New Roman" w:hAnsi="Times New Roman"/>
        </w:rPr>
      </w:pPr>
      <w:r w:rsidRPr="003D3A57">
        <w:rPr>
          <w:rFonts w:ascii="Times New Roman" w:hAnsi="Times New Roman"/>
        </w:rPr>
        <w:t xml:space="preserve">Aukščiau paminėti reikalavimai ne mažesne apimtimi taikomi visiems </w:t>
      </w:r>
      <w:r w:rsidR="00C61890" w:rsidRPr="003D3A57">
        <w:rPr>
          <w:rFonts w:ascii="Times New Roman" w:hAnsi="Times New Roman"/>
        </w:rPr>
        <w:t>Duomenų t</w:t>
      </w:r>
      <w:r w:rsidRPr="003D3A57">
        <w:rPr>
          <w:rFonts w:ascii="Times New Roman" w:hAnsi="Times New Roman"/>
        </w:rPr>
        <w:t xml:space="preserve">varkytojo pasitelktiems pagalbiniams tvarkytojams, jeigu </w:t>
      </w:r>
      <w:r w:rsidR="00C61890" w:rsidRPr="003D3A57">
        <w:rPr>
          <w:rFonts w:ascii="Times New Roman" w:hAnsi="Times New Roman"/>
        </w:rPr>
        <w:t>Duomenų v</w:t>
      </w:r>
      <w:r w:rsidRPr="003D3A57">
        <w:rPr>
          <w:rFonts w:ascii="Times New Roman" w:hAnsi="Times New Roman"/>
        </w:rPr>
        <w:t xml:space="preserve">aldytojas neprieštarauja, kad </w:t>
      </w:r>
      <w:r w:rsidR="00C61890" w:rsidRPr="003D3A57">
        <w:rPr>
          <w:rFonts w:ascii="Times New Roman" w:hAnsi="Times New Roman"/>
        </w:rPr>
        <w:t>Duomenų t</w:t>
      </w:r>
      <w:r w:rsidRPr="003D3A57">
        <w:rPr>
          <w:rFonts w:ascii="Times New Roman" w:hAnsi="Times New Roman"/>
        </w:rPr>
        <w:t xml:space="preserve">varkytojas pasitelktų pagalbinius tvarkytojus. </w:t>
      </w:r>
      <w:bookmarkEnd w:id="3"/>
      <w:bookmarkEnd w:id="4"/>
    </w:p>
    <w:p w14:paraId="4B6EDA40" w14:textId="77777777" w:rsidR="0043623F" w:rsidRPr="003D3A57" w:rsidRDefault="0043623F" w:rsidP="00C735B1">
      <w:pPr>
        <w:pStyle w:val="Pagrindinistekstas"/>
        <w:numPr>
          <w:ilvl w:val="1"/>
          <w:numId w:val="45"/>
        </w:numPr>
        <w:tabs>
          <w:tab w:val="left" w:pos="142"/>
          <w:tab w:val="left" w:pos="567"/>
        </w:tabs>
        <w:spacing w:line="264" w:lineRule="auto"/>
        <w:ind w:left="0" w:firstLine="0"/>
        <w:rPr>
          <w:rFonts w:ascii="Times New Roman" w:hAnsi="Times New Roman"/>
        </w:rPr>
      </w:pPr>
      <w:r w:rsidRPr="003D3A57">
        <w:rPr>
          <w:rFonts w:ascii="Times New Roman" w:hAnsi="Times New Roman"/>
        </w:rPr>
        <w:t xml:space="preserve">Duomenų valdytojas </w:t>
      </w:r>
      <w:r w:rsidRPr="003D3A57">
        <w:rPr>
          <w:rFonts w:ascii="Times New Roman" w:hAnsi="Times New Roman"/>
          <w:lang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3D3A57">
        <w:rPr>
          <w:rFonts w:ascii="Times New Roman" w:hAnsi="Times New Roman"/>
        </w:rPr>
        <w:t xml:space="preserve">fiziškai patikrinti tas vietas, kuriose Duomenų tvarkytojas tvarko asmens duomenis, įskaitant fizines priemones, taip pat sistemas, naudojamas ir susijusias su duomenų apdorojimu, siekiant įsitikinti, ar Duomenų tvarkytojas laikosi </w:t>
      </w:r>
      <w:r w:rsidRPr="003D3A57">
        <w:rPr>
          <w:rFonts w:ascii="Times New Roman" w:hAnsi="Times New Roman"/>
          <w:color w:val="000000"/>
        </w:rPr>
        <w:t>Reglamento</w:t>
      </w:r>
      <w:r w:rsidRPr="003D3A57">
        <w:rPr>
          <w:rFonts w:ascii="Times New Roman" w:hAnsi="Times New Roman"/>
        </w:rPr>
        <w:t>, galiojančių Europos Sąjungos ar Lietuvos Respublikos asmens duomenų apsaugos nuostatų ir Su</w:t>
      </w:r>
      <w:r w:rsidR="005728F6" w:rsidRPr="003D3A57">
        <w:rPr>
          <w:rFonts w:ascii="Times New Roman" w:hAnsi="Times New Roman"/>
        </w:rPr>
        <w:t>tarties</w:t>
      </w:r>
      <w:r w:rsidRPr="003D3A57">
        <w:rPr>
          <w:rFonts w:ascii="Times New Roman" w:hAnsi="Times New Roman"/>
        </w:rPr>
        <w:t xml:space="preserve"> arba Duomenų tvarkytojas savo lėšomis gali gauti auditoriaus audito arba patikrinimo ataskaitą apie tai, kaip Duomenų tvarkytojas laikosi </w:t>
      </w:r>
      <w:r w:rsidRPr="003D3A57">
        <w:rPr>
          <w:rFonts w:ascii="Times New Roman" w:hAnsi="Times New Roman"/>
          <w:color w:val="000000"/>
        </w:rPr>
        <w:t xml:space="preserve">Reglamento </w:t>
      </w:r>
      <w:r w:rsidRPr="003D3A57">
        <w:rPr>
          <w:rFonts w:ascii="Times New Roman" w:hAnsi="Times New Roman"/>
        </w:rPr>
        <w:t>reikalavimų, galiojančių Europos Sąjungos ar Lietuvos Respublikos asmens duomenų apsaugos nuostatų ir Su</w:t>
      </w:r>
      <w:r w:rsidR="005728F6" w:rsidRPr="003D3A57">
        <w:rPr>
          <w:rFonts w:ascii="Times New Roman" w:hAnsi="Times New Roman"/>
        </w:rPr>
        <w:t>tarties</w:t>
      </w:r>
      <w:r w:rsidRPr="003D3A57">
        <w:rPr>
          <w:rFonts w:ascii="Times New Roman" w:hAnsi="Times New Roman"/>
        </w:rPr>
        <w:t>.</w:t>
      </w:r>
    </w:p>
    <w:p w14:paraId="76B7A4A9" w14:textId="77777777" w:rsidR="00C30081" w:rsidRPr="003D3A57" w:rsidRDefault="00C30081" w:rsidP="00C735B1">
      <w:pPr>
        <w:pStyle w:val="Sraopastraipa"/>
        <w:numPr>
          <w:ilvl w:val="1"/>
          <w:numId w:val="45"/>
        </w:numPr>
        <w:tabs>
          <w:tab w:val="left" w:pos="142"/>
          <w:tab w:val="left" w:pos="426"/>
          <w:tab w:val="left" w:pos="567"/>
          <w:tab w:val="left" w:pos="993"/>
        </w:tabs>
        <w:spacing w:line="264" w:lineRule="auto"/>
        <w:ind w:left="0" w:firstLine="0"/>
      </w:pPr>
      <w:r w:rsidRPr="003D3A57">
        <w:t xml:space="preserve">Duomenų tvarkytojas arba Duomenų tvarkytojo atstovas </w:t>
      </w:r>
      <w:r w:rsidRPr="003D3A57">
        <w:rPr>
          <w:lang w:eastAsia="lt-LT"/>
        </w:rPr>
        <w:t xml:space="preserve">savo nuožiūra arba Duomenų valdytojo prašymu gali nuspręsti pats arba pasitelkdamas nepriklausomą auditorių </w:t>
      </w:r>
      <w:r w:rsidRPr="003D3A57">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3D3A57">
        <w:rPr>
          <w:color w:val="000000"/>
        </w:rPr>
        <w:t>Reglamento</w:t>
      </w:r>
      <w:r w:rsidRPr="003D3A57">
        <w:t>, galiojančių Europos Sąjungos ar Lietuvos Respublikos duomenų apsaugos nuostatų ir Sutarties.</w:t>
      </w:r>
    </w:p>
    <w:p w14:paraId="7E34D84F" w14:textId="77777777" w:rsidR="00C30081" w:rsidRPr="003D3A57" w:rsidRDefault="00C30081" w:rsidP="00C735B1">
      <w:pPr>
        <w:pStyle w:val="Sraopastraipa"/>
        <w:numPr>
          <w:ilvl w:val="1"/>
          <w:numId w:val="45"/>
        </w:numPr>
        <w:tabs>
          <w:tab w:val="left" w:pos="142"/>
          <w:tab w:val="left" w:pos="426"/>
          <w:tab w:val="left" w:pos="567"/>
          <w:tab w:val="left" w:pos="993"/>
        </w:tabs>
        <w:spacing w:line="264" w:lineRule="auto"/>
        <w:ind w:left="0" w:firstLine="0"/>
      </w:pPr>
      <w:r w:rsidRPr="003D3A57">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4C5B44B6" w14:textId="77777777" w:rsidR="00C30081" w:rsidRPr="003D3A57" w:rsidRDefault="00C30081" w:rsidP="00C735B1">
      <w:pPr>
        <w:pStyle w:val="Pagrindinistekstas"/>
        <w:numPr>
          <w:ilvl w:val="1"/>
          <w:numId w:val="45"/>
        </w:numPr>
        <w:tabs>
          <w:tab w:val="left" w:pos="142"/>
          <w:tab w:val="left" w:pos="567"/>
        </w:tabs>
        <w:spacing w:line="264" w:lineRule="auto"/>
        <w:ind w:left="0" w:firstLine="0"/>
        <w:rPr>
          <w:rFonts w:ascii="Times New Roman" w:hAnsi="Times New Roman"/>
        </w:rPr>
      </w:pPr>
      <w:r w:rsidRPr="003D3A57">
        <w:rPr>
          <w:rFonts w:ascii="Times New Roman" w:hAnsi="Times New Roman"/>
          <w:szCs w:val="24"/>
        </w:rPr>
        <w:t xml:space="preserve">Remdamasis tokio patikrinimo rezultatais, Duomenų valdytojas gali paprašyti imtis papildomų priemonių, kad būtų užtikrinta atitiktis </w:t>
      </w:r>
      <w:r w:rsidRPr="003D3A57">
        <w:rPr>
          <w:rFonts w:ascii="Times New Roman" w:hAnsi="Times New Roman"/>
          <w:color w:val="000000"/>
          <w:szCs w:val="24"/>
        </w:rPr>
        <w:t>Reglamentui</w:t>
      </w:r>
      <w:r w:rsidRPr="003D3A57">
        <w:rPr>
          <w:rFonts w:ascii="Times New Roman" w:hAnsi="Times New Roman"/>
          <w:szCs w:val="24"/>
        </w:rPr>
        <w:t>, galiojančioms Europos Sąjungos ar Lietuvos Respublikos duomenų apsaugos nuostatoms ir Sutarčiai.</w:t>
      </w:r>
    </w:p>
    <w:p w14:paraId="6467D740" w14:textId="77777777" w:rsidR="00C2350D" w:rsidRPr="003D3A57" w:rsidRDefault="00C2350D" w:rsidP="00C735B1">
      <w:pPr>
        <w:pStyle w:val="Pagrindinistekstas"/>
        <w:tabs>
          <w:tab w:val="left" w:pos="142"/>
          <w:tab w:val="left" w:pos="567"/>
        </w:tabs>
        <w:spacing w:line="264" w:lineRule="auto"/>
      </w:pPr>
    </w:p>
    <w:tbl>
      <w:tblPr>
        <w:tblW w:w="9481" w:type="dxa"/>
        <w:tblInd w:w="108" w:type="dxa"/>
        <w:tblLayout w:type="fixed"/>
        <w:tblCellMar>
          <w:left w:w="10" w:type="dxa"/>
          <w:right w:w="10" w:type="dxa"/>
        </w:tblCellMar>
        <w:tblLook w:val="04A0" w:firstRow="1" w:lastRow="0" w:firstColumn="1" w:lastColumn="0" w:noHBand="0" w:noVBand="1"/>
      </w:tblPr>
      <w:tblGrid>
        <w:gridCol w:w="4623"/>
        <w:gridCol w:w="4308"/>
        <w:gridCol w:w="425"/>
        <w:gridCol w:w="125"/>
      </w:tblGrid>
      <w:tr w:rsidR="00C2350D" w:rsidRPr="003D3A57" w14:paraId="15209FB6" w14:textId="77777777" w:rsidTr="00A94095">
        <w:trPr>
          <w:gridAfter w:val="1"/>
          <w:wAfter w:w="125" w:type="dxa"/>
          <w:trHeight w:val="3711"/>
        </w:trPr>
        <w:tc>
          <w:tcPr>
            <w:tcW w:w="4623" w:type="dxa"/>
            <w:shd w:val="clear" w:color="auto" w:fill="auto"/>
            <w:tcMar>
              <w:top w:w="0" w:type="dxa"/>
              <w:left w:w="108" w:type="dxa"/>
              <w:bottom w:w="0" w:type="dxa"/>
              <w:right w:w="108" w:type="dxa"/>
            </w:tcMar>
          </w:tcPr>
          <w:p w14:paraId="7EB9A9FB" w14:textId="77777777" w:rsidR="00C2350D" w:rsidRPr="003D3A57" w:rsidRDefault="00C61890" w:rsidP="00C735B1">
            <w:pPr>
              <w:spacing w:line="264" w:lineRule="auto"/>
            </w:pPr>
            <w:r w:rsidRPr="003D3A57">
              <w:t xml:space="preserve">DUOMENŲ </w:t>
            </w:r>
            <w:r w:rsidR="00C2350D" w:rsidRPr="003D3A57">
              <w:t>VALDYTOJAS</w:t>
            </w:r>
          </w:p>
          <w:p w14:paraId="33BB0C6D" w14:textId="77777777" w:rsidR="00C2350D" w:rsidRPr="003D3A57" w:rsidRDefault="00C2350D" w:rsidP="00C735B1">
            <w:pPr>
              <w:spacing w:line="264" w:lineRule="auto"/>
              <w:rPr>
                <w:rFonts w:eastAsia="Times New Roman"/>
              </w:rPr>
            </w:pPr>
            <w:r w:rsidRPr="003D3A57">
              <w:t>AB „Kauno energija“</w:t>
            </w:r>
            <w:r w:rsidRPr="003D3A57">
              <w:rPr>
                <w:rFonts w:eastAsia="Times New Roman"/>
              </w:rPr>
              <w:t xml:space="preserve"> </w:t>
            </w:r>
          </w:p>
          <w:p w14:paraId="29D89062" w14:textId="77777777" w:rsidR="00C2350D" w:rsidRPr="003D3A57" w:rsidRDefault="00C2350D" w:rsidP="00C735B1">
            <w:pPr>
              <w:spacing w:line="264" w:lineRule="auto"/>
            </w:pPr>
            <w:r w:rsidRPr="003D3A57">
              <w:t>Raudondvario pl. 84, 47179 Kaunas</w:t>
            </w:r>
          </w:p>
          <w:p w14:paraId="7427D0D2" w14:textId="77777777" w:rsidR="00C2350D" w:rsidRPr="003D3A57" w:rsidRDefault="00C2350D" w:rsidP="00C735B1">
            <w:pPr>
              <w:spacing w:line="264" w:lineRule="auto"/>
            </w:pPr>
            <w:r w:rsidRPr="003D3A57">
              <w:rPr>
                <w:rFonts w:eastAsia="Times New Roman"/>
              </w:rPr>
              <w:t xml:space="preserve">Kodas </w:t>
            </w:r>
            <w:r w:rsidRPr="003D3A57">
              <w:t>235014830</w:t>
            </w:r>
          </w:p>
          <w:p w14:paraId="36830499" w14:textId="77777777" w:rsidR="00C2350D" w:rsidRPr="003D3A57" w:rsidRDefault="00C2350D" w:rsidP="00C735B1">
            <w:pPr>
              <w:spacing w:line="264" w:lineRule="auto"/>
            </w:pPr>
            <w:r w:rsidRPr="003D3A57">
              <w:t>A. s. LT607044060002866144</w:t>
            </w:r>
          </w:p>
          <w:p w14:paraId="5B54223E" w14:textId="77777777" w:rsidR="00C2350D" w:rsidRPr="003D3A57" w:rsidRDefault="00C2350D" w:rsidP="00C735B1">
            <w:pPr>
              <w:spacing w:line="264" w:lineRule="auto"/>
            </w:pPr>
            <w:r w:rsidRPr="003D3A57">
              <w:t>AB SEB bankas</w:t>
            </w:r>
          </w:p>
          <w:p w14:paraId="45B29B5C" w14:textId="77777777" w:rsidR="00C2350D" w:rsidRPr="003D3A57" w:rsidRDefault="00C2350D" w:rsidP="00C735B1">
            <w:pPr>
              <w:spacing w:line="264" w:lineRule="auto"/>
            </w:pPr>
            <w:r w:rsidRPr="003D3A57">
              <w:t>Banko kodas 70440</w:t>
            </w:r>
          </w:p>
          <w:p w14:paraId="6FFEF568" w14:textId="77777777" w:rsidR="00C2350D" w:rsidRPr="003D3A57" w:rsidRDefault="00C2350D" w:rsidP="00C735B1">
            <w:pPr>
              <w:spacing w:line="264" w:lineRule="auto"/>
            </w:pPr>
            <w:r w:rsidRPr="003D3A57">
              <w:t>PVM mokėtojo kodas LT 350148314</w:t>
            </w:r>
          </w:p>
          <w:p w14:paraId="23198095" w14:textId="77777777" w:rsidR="00C2350D" w:rsidRPr="003D3A57" w:rsidRDefault="00C2350D" w:rsidP="00C735B1">
            <w:pPr>
              <w:spacing w:line="264" w:lineRule="auto"/>
            </w:pPr>
          </w:p>
          <w:p w14:paraId="246699E4" w14:textId="77777777" w:rsidR="00C2350D" w:rsidRPr="003D3A57" w:rsidRDefault="00C2350D" w:rsidP="00C735B1">
            <w:pPr>
              <w:spacing w:line="264" w:lineRule="auto"/>
            </w:pPr>
            <w:r w:rsidRPr="003D3A57">
              <w:t>________________________</w:t>
            </w:r>
          </w:p>
          <w:p w14:paraId="0F2A776E" w14:textId="77777777" w:rsidR="00C2350D" w:rsidRPr="003D3A57" w:rsidRDefault="00C2350D" w:rsidP="00C735B1">
            <w:pPr>
              <w:spacing w:line="264" w:lineRule="auto"/>
            </w:pPr>
            <w:r w:rsidRPr="003D3A57">
              <w:rPr>
                <w:sz w:val="20"/>
                <w:szCs w:val="20"/>
              </w:rPr>
              <w:t xml:space="preserve">                (parašas)</w:t>
            </w:r>
            <w:r w:rsidRPr="003D3A57">
              <w:t xml:space="preserve">                              A. V.</w:t>
            </w:r>
          </w:p>
          <w:p w14:paraId="6B3461E4" w14:textId="77777777" w:rsidR="00C2350D" w:rsidRPr="003D3A57" w:rsidRDefault="00C2350D" w:rsidP="00C735B1">
            <w:pPr>
              <w:spacing w:line="264" w:lineRule="auto"/>
            </w:pPr>
            <w:r w:rsidRPr="003D3A57">
              <w:t>________________________</w:t>
            </w:r>
          </w:p>
          <w:p w14:paraId="539C6B1A" w14:textId="77777777" w:rsidR="00C2350D" w:rsidRPr="003D3A57" w:rsidRDefault="00C2350D" w:rsidP="00C735B1">
            <w:pPr>
              <w:spacing w:line="264" w:lineRule="auto"/>
              <w:rPr>
                <w:sz w:val="20"/>
                <w:szCs w:val="20"/>
              </w:rPr>
            </w:pPr>
            <w:r w:rsidRPr="003D3A57">
              <w:t xml:space="preserve">  </w:t>
            </w:r>
            <w:r w:rsidR="0032216F" w:rsidRPr="003D3A57">
              <w:t xml:space="preserve">         </w:t>
            </w:r>
            <w:r w:rsidRPr="003D3A57">
              <w:t xml:space="preserve">    </w:t>
            </w:r>
            <w:r w:rsidRPr="003D3A57">
              <w:rPr>
                <w:sz w:val="20"/>
                <w:szCs w:val="20"/>
              </w:rPr>
              <w:t>(data)</w:t>
            </w:r>
          </w:p>
          <w:p w14:paraId="32C5A747" w14:textId="77777777" w:rsidR="00C2350D" w:rsidRPr="003D3A57" w:rsidRDefault="00C2350D" w:rsidP="00C735B1">
            <w:pPr>
              <w:spacing w:line="264" w:lineRule="auto"/>
            </w:pPr>
          </w:p>
        </w:tc>
        <w:tc>
          <w:tcPr>
            <w:tcW w:w="4733" w:type="dxa"/>
            <w:gridSpan w:val="2"/>
            <w:shd w:val="clear" w:color="auto" w:fill="auto"/>
            <w:tcMar>
              <w:top w:w="0" w:type="dxa"/>
              <w:left w:w="108" w:type="dxa"/>
              <w:bottom w:w="0" w:type="dxa"/>
              <w:right w:w="108" w:type="dxa"/>
            </w:tcMar>
          </w:tcPr>
          <w:p w14:paraId="63AF18AC" w14:textId="77777777" w:rsidR="00C2350D" w:rsidRPr="003D3A57" w:rsidRDefault="00C61890" w:rsidP="00C735B1">
            <w:pPr>
              <w:spacing w:line="264" w:lineRule="auto"/>
            </w:pPr>
            <w:r w:rsidRPr="003D3A57">
              <w:t xml:space="preserve">DUOMENŲ </w:t>
            </w:r>
            <w:r w:rsidR="00C2350D" w:rsidRPr="003D3A57">
              <w:t>VALDYTOJAS</w:t>
            </w:r>
          </w:p>
          <w:p w14:paraId="4F525C12" w14:textId="77777777" w:rsidR="00C2350D" w:rsidRPr="003D3A57" w:rsidRDefault="00C2350D" w:rsidP="00C735B1">
            <w:pPr>
              <w:spacing w:line="264" w:lineRule="auto"/>
              <w:rPr>
                <w:rFonts w:eastAsia="Times New Roman"/>
              </w:rPr>
            </w:pPr>
            <w:r w:rsidRPr="003D3A57">
              <w:t>UAB „Kauno švara“</w:t>
            </w:r>
            <w:r w:rsidRPr="003D3A57">
              <w:rPr>
                <w:rFonts w:eastAsia="Times New Roman"/>
              </w:rPr>
              <w:t xml:space="preserve"> </w:t>
            </w:r>
          </w:p>
          <w:p w14:paraId="25A2F35C" w14:textId="77777777" w:rsidR="00C2350D" w:rsidRPr="003D3A57" w:rsidRDefault="00C2350D" w:rsidP="00C735B1">
            <w:pPr>
              <w:spacing w:line="264" w:lineRule="auto"/>
              <w:rPr>
                <w:color w:val="000000"/>
                <w:shd w:val="clear" w:color="auto" w:fill="FAFAFA"/>
              </w:rPr>
            </w:pPr>
            <w:r w:rsidRPr="003D3A57">
              <w:t xml:space="preserve">Statybininkų g. 3, </w:t>
            </w:r>
            <w:r w:rsidRPr="003D3A57">
              <w:rPr>
                <w:color w:val="000000"/>
                <w:shd w:val="clear" w:color="auto" w:fill="FAFAFA"/>
              </w:rPr>
              <w:t xml:space="preserve">50124 </w:t>
            </w:r>
            <w:r w:rsidRPr="003D3A57">
              <w:t>Kaunas</w:t>
            </w:r>
          </w:p>
          <w:p w14:paraId="775EDB92" w14:textId="77777777" w:rsidR="00C2350D" w:rsidRPr="003D3A57" w:rsidRDefault="00C2350D" w:rsidP="00C735B1">
            <w:pPr>
              <w:spacing w:line="264" w:lineRule="auto"/>
            </w:pPr>
            <w:r w:rsidRPr="003D3A57">
              <w:rPr>
                <w:rFonts w:eastAsia="Times New Roman"/>
              </w:rPr>
              <w:t xml:space="preserve">Kodas </w:t>
            </w:r>
            <w:r w:rsidRPr="003D3A57">
              <w:t>132616649</w:t>
            </w:r>
          </w:p>
          <w:p w14:paraId="0D1A775D" w14:textId="77777777" w:rsidR="00C2350D" w:rsidRPr="003D3A57" w:rsidRDefault="00C2350D" w:rsidP="00C735B1">
            <w:pPr>
              <w:spacing w:line="264" w:lineRule="auto"/>
            </w:pPr>
            <w:r w:rsidRPr="003D3A57">
              <w:t>A. s. LT827300010002279438</w:t>
            </w:r>
          </w:p>
          <w:p w14:paraId="4B61E00F" w14:textId="77777777" w:rsidR="00C2350D" w:rsidRPr="003D3A57" w:rsidRDefault="00C2350D" w:rsidP="00C735B1">
            <w:pPr>
              <w:spacing w:line="264" w:lineRule="auto"/>
            </w:pPr>
            <w:r w:rsidRPr="003D3A57">
              <w:t>„Swedbank“, AB</w:t>
            </w:r>
          </w:p>
          <w:p w14:paraId="04DD7EE9" w14:textId="77777777" w:rsidR="00C2350D" w:rsidRPr="003D3A57" w:rsidRDefault="00C2350D" w:rsidP="00C735B1">
            <w:pPr>
              <w:spacing w:line="264" w:lineRule="auto"/>
            </w:pPr>
            <w:r w:rsidRPr="003D3A57">
              <w:t>Banko kodas 73000</w:t>
            </w:r>
          </w:p>
          <w:p w14:paraId="405A73DB" w14:textId="77777777" w:rsidR="00C2350D" w:rsidRPr="003D3A57" w:rsidRDefault="00C2350D" w:rsidP="00C735B1">
            <w:pPr>
              <w:spacing w:line="264" w:lineRule="auto"/>
            </w:pPr>
            <w:r w:rsidRPr="003D3A57">
              <w:t>PVM mokėtojo kodas LT 326166414</w:t>
            </w:r>
          </w:p>
          <w:p w14:paraId="691B6FC6" w14:textId="77777777" w:rsidR="00C2350D" w:rsidRPr="003D3A57" w:rsidRDefault="00C2350D" w:rsidP="00C735B1">
            <w:pPr>
              <w:spacing w:line="264" w:lineRule="auto"/>
            </w:pPr>
          </w:p>
          <w:p w14:paraId="5C9BE940" w14:textId="77777777" w:rsidR="00C2350D" w:rsidRPr="003D3A57" w:rsidRDefault="00C2350D" w:rsidP="00C735B1">
            <w:pPr>
              <w:spacing w:line="264" w:lineRule="auto"/>
            </w:pPr>
            <w:r w:rsidRPr="003D3A57">
              <w:t>________________________</w:t>
            </w:r>
          </w:p>
          <w:p w14:paraId="645032C9" w14:textId="77777777" w:rsidR="00C2350D" w:rsidRPr="003D3A57" w:rsidRDefault="00C2350D" w:rsidP="00C735B1">
            <w:pPr>
              <w:spacing w:line="264" w:lineRule="auto"/>
            </w:pPr>
            <w:r w:rsidRPr="003D3A57">
              <w:rPr>
                <w:sz w:val="20"/>
                <w:szCs w:val="20"/>
              </w:rPr>
              <w:t xml:space="preserve">            (parašas)</w:t>
            </w:r>
            <w:r w:rsidRPr="003D3A57">
              <w:t xml:space="preserve">                                 A. V.</w:t>
            </w:r>
          </w:p>
          <w:p w14:paraId="73B9307E" w14:textId="77777777" w:rsidR="00C2350D" w:rsidRPr="003D3A57" w:rsidRDefault="00C2350D" w:rsidP="00C735B1">
            <w:pPr>
              <w:spacing w:line="264" w:lineRule="auto"/>
            </w:pPr>
            <w:r w:rsidRPr="003D3A57">
              <w:t>________________________</w:t>
            </w:r>
          </w:p>
          <w:p w14:paraId="22864C0F" w14:textId="77777777" w:rsidR="00C2350D" w:rsidRPr="003D3A57" w:rsidRDefault="0032216F" w:rsidP="00C735B1">
            <w:pPr>
              <w:spacing w:line="264" w:lineRule="auto"/>
              <w:rPr>
                <w:sz w:val="20"/>
                <w:szCs w:val="20"/>
              </w:rPr>
            </w:pPr>
            <w:r w:rsidRPr="003D3A57">
              <w:rPr>
                <w:sz w:val="20"/>
                <w:szCs w:val="20"/>
              </w:rPr>
              <w:t xml:space="preserve">              </w:t>
            </w:r>
            <w:r w:rsidR="00C2350D" w:rsidRPr="003D3A57">
              <w:rPr>
                <w:sz w:val="20"/>
                <w:szCs w:val="20"/>
              </w:rPr>
              <w:t>(data)</w:t>
            </w:r>
          </w:p>
        </w:tc>
      </w:tr>
      <w:tr w:rsidR="00C2350D" w:rsidRPr="003D3A57" w14:paraId="075949EB" w14:textId="77777777" w:rsidTr="00A94095">
        <w:trPr>
          <w:gridAfter w:val="2"/>
          <w:wAfter w:w="550" w:type="dxa"/>
          <w:trHeight w:val="3268"/>
        </w:trPr>
        <w:tc>
          <w:tcPr>
            <w:tcW w:w="4623" w:type="dxa"/>
            <w:shd w:val="clear" w:color="auto" w:fill="auto"/>
            <w:tcMar>
              <w:top w:w="0" w:type="dxa"/>
              <w:left w:w="108" w:type="dxa"/>
              <w:bottom w:w="0" w:type="dxa"/>
              <w:right w:w="108" w:type="dxa"/>
            </w:tcMar>
          </w:tcPr>
          <w:p w14:paraId="1F9BCECE" w14:textId="77777777" w:rsidR="00C2350D" w:rsidRPr="003D3A57" w:rsidRDefault="00C61890" w:rsidP="00C735B1">
            <w:pPr>
              <w:spacing w:line="264" w:lineRule="auto"/>
            </w:pPr>
            <w:r w:rsidRPr="003D3A57">
              <w:lastRenderedPageBreak/>
              <w:t xml:space="preserve">DUOMENŲ </w:t>
            </w:r>
            <w:r w:rsidR="00C2350D" w:rsidRPr="003D3A57">
              <w:t>VALDYTOJAS</w:t>
            </w:r>
          </w:p>
          <w:p w14:paraId="37596577" w14:textId="77777777" w:rsidR="00C2350D" w:rsidRPr="003D3A57" w:rsidRDefault="00C2350D" w:rsidP="00C735B1">
            <w:pPr>
              <w:spacing w:line="264" w:lineRule="auto"/>
              <w:rPr>
                <w:rFonts w:eastAsia="Times New Roman"/>
              </w:rPr>
            </w:pPr>
            <w:r w:rsidRPr="003D3A57">
              <w:t>UAB „Kauno vandenys“</w:t>
            </w:r>
            <w:r w:rsidRPr="003D3A57">
              <w:rPr>
                <w:rFonts w:eastAsia="Times New Roman"/>
              </w:rPr>
              <w:t xml:space="preserve"> </w:t>
            </w:r>
          </w:p>
          <w:p w14:paraId="7B965BA5" w14:textId="77777777" w:rsidR="00C2350D" w:rsidRPr="003D3A57" w:rsidRDefault="00C2350D" w:rsidP="00C735B1">
            <w:pPr>
              <w:spacing w:line="264" w:lineRule="auto"/>
              <w:rPr>
                <w:color w:val="000000"/>
                <w:shd w:val="clear" w:color="auto" w:fill="FAFAFA"/>
              </w:rPr>
            </w:pPr>
            <w:r w:rsidRPr="003D3A57">
              <w:t xml:space="preserve">Aukštaičių g. 43, </w:t>
            </w:r>
            <w:r w:rsidRPr="003D3A57">
              <w:rPr>
                <w:color w:val="000000"/>
                <w:shd w:val="clear" w:color="auto" w:fill="FAFAFA"/>
              </w:rPr>
              <w:t xml:space="preserve">44158 </w:t>
            </w:r>
            <w:r w:rsidRPr="003D3A57">
              <w:t xml:space="preserve">Kaunas </w:t>
            </w:r>
          </w:p>
          <w:p w14:paraId="5246CBD7" w14:textId="77777777" w:rsidR="00C2350D" w:rsidRPr="003D3A57" w:rsidRDefault="00C2350D" w:rsidP="00C735B1">
            <w:pPr>
              <w:spacing w:line="264" w:lineRule="auto"/>
              <w:rPr>
                <w:color w:val="000000"/>
                <w:shd w:val="clear" w:color="auto" w:fill="FAFAFA"/>
              </w:rPr>
            </w:pPr>
            <w:r w:rsidRPr="003D3A57">
              <w:rPr>
                <w:rFonts w:eastAsia="Times New Roman"/>
              </w:rPr>
              <w:t xml:space="preserve">Kodas </w:t>
            </w:r>
            <w:r w:rsidRPr="003D3A57">
              <w:t>132751369</w:t>
            </w:r>
          </w:p>
          <w:p w14:paraId="0106DD89" w14:textId="77777777" w:rsidR="00C2350D" w:rsidRPr="003D3A57" w:rsidRDefault="00C2350D" w:rsidP="00C735B1">
            <w:pPr>
              <w:spacing w:line="264" w:lineRule="auto"/>
            </w:pPr>
            <w:r w:rsidRPr="003D3A57">
              <w:t>A. s. LT447044060003089823</w:t>
            </w:r>
          </w:p>
          <w:p w14:paraId="7F6D8FDB" w14:textId="77777777" w:rsidR="00C2350D" w:rsidRPr="003D3A57" w:rsidRDefault="00C2350D" w:rsidP="00C735B1">
            <w:pPr>
              <w:spacing w:line="264" w:lineRule="auto"/>
            </w:pPr>
            <w:r w:rsidRPr="003D3A57">
              <w:t>AB SEB bankas</w:t>
            </w:r>
          </w:p>
          <w:p w14:paraId="2934C284" w14:textId="77777777" w:rsidR="00C2350D" w:rsidRPr="003D3A57" w:rsidRDefault="00C2350D" w:rsidP="00C735B1">
            <w:pPr>
              <w:spacing w:line="264" w:lineRule="auto"/>
            </w:pPr>
            <w:r w:rsidRPr="003D3A57">
              <w:t>Banko kodas 70440</w:t>
            </w:r>
          </w:p>
          <w:p w14:paraId="68170E01" w14:textId="77777777" w:rsidR="00C2350D" w:rsidRPr="003D3A57" w:rsidRDefault="00C2350D" w:rsidP="00C735B1">
            <w:pPr>
              <w:spacing w:line="264" w:lineRule="auto"/>
            </w:pPr>
            <w:r w:rsidRPr="003D3A57">
              <w:t>PVM mokėtojo kodas LT 327513610</w:t>
            </w:r>
          </w:p>
          <w:p w14:paraId="57812436" w14:textId="77777777" w:rsidR="00C2350D" w:rsidRPr="003D3A57" w:rsidRDefault="00C2350D" w:rsidP="00C735B1">
            <w:pPr>
              <w:spacing w:line="264" w:lineRule="auto"/>
            </w:pPr>
          </w:p>
          <w:p w14:paraId="10572262" w14:textId="77777777" w:rsidR="00C2350D" w:rsidRPr="003D3A57" w:rsidRDefault="00C2350D" w:rsidP="00C735B1">
            <w:pPr>
              <w:spacing w:line="264" w:lineRule="auto"/>
            </w:pPr>
            <w:r w:rsidRPr="003D3A57">
              <w:t>________________________</w:t>
            </w:r>
          </w:p>
          <w:p w14:paraId="79CEB941" w14:textId="77777777" w:rsidR="00C2350D" w:rsidRPr="003D3A57" w:rsidRDefault="00C2350D" w:rsidP="00C735B1">
            <w:pPr>
              <w:spacing w:line="264" w:lineRule="auto"/>
            </w:pPr>
            <w:r w:rsidRPr="003D3A57">
              <w:rPr>
                <w:sz w:val="20"/>
                <w:szCs w:val="20"/>
              </w:rPr>
              <w:t xml:space="preserve">                (parašas)</w:t>
            </w:r>
            <w:r w:rsidRPr="003D3A57">
              <w:t xml:space="preserve">                              A. V.</w:t>
            </w:r>
          </w:p>
          <w:p w14:paraId="0AA5E089" w14:textId="77777777" w:rsidR="00C2350D" w:rsidRPr="003D3A57" w:rsidRDefault="00C2350D" w:rsidP="00C735B1">
            <w:pPr>
              <w:spacing w:line="264" w:lineRule="auto"/>
            </w:pPr>
            <w:r w:rsidRPr="003D3A57">
              <w:t>________________________</w:t>
            </w:r>
          </w:p>
          <w:p w14:paraId="18A3AD3B" w14:textId="77777777" w:rsidR="00C2350D" w:rsidRPr="003D3A57" w:rsidRDefault="00C2350D" w:rsidP="00C735B1">
            <w:pPr>
              <w:spacing w:line="264" w:lineRule="auto"/>
              <w:rPr>
                <w:sz w:val="20"/>
                <w:szCs w:val="20"/>
              </w:rPr>
            </w:pPr>
            <w:r w:rsidRPr="003D3A57">
              <w:rPr>
                <w:sz w:val="20"/>
                <w:szCs w:val="20"/>
              </w:rPr>
              <w:t xml:space="preserve">  </w:t>
            </w:r>
            <w:r w:rsidR="0032216F" w:rsidRPr="003D3A57">
              <w:rPr>
                <w:sz w:val="20"/>
                <w:szCs w:val="20"/>
              </w:rPr>
              <w:t xml:space="preserve">              </w:t>
            </w:r>
            <w:r w:rsidRPr="003D3A57">
              <w:rPr>
                <w:sz w:val="20"/>
                <w:szCs w:val="20"/>
              </w:rPr>
              <w:t xml:space="preserve"> (data)</w:t>
            </w:r>
          </w:p>
          <w:p w14:paraId="5A397285" w14:textId="77777777" w:rsidR="00C2350D" w:rsidRPr="003D3A57" w:rsidRDefault="00C2350D" w:rsidP="00C735B1">
            <w:pPr>
              <w:spacing w:line="264" w:lineRule="auto"/>
            </w:pPr>
          </w:p>
        </w:tc>
        <w:tc>
          <w:tcPr>
            <w:tcW w:w="4308" w:type="dxa"/>
            <w:shd w:val="clear" w:color="auto" w:fill="auto"/>
            <w:tcMar>
              <w:top w:w="0" w:type="dxa"/>
              <w:left w:w="108" w:type="dxa"/>
              <w:bottom w:w="0" w:type="dxa"/>
              <w:right w:w="108" w:type="dxa"/>
            </w:tcMar>
          </w:tcPr>
          <w:p w14:paraId="68EB3A18" w14:textId="77777777" w:rsidR="00C2350D" w:rsidRPr="003D3A57" w:rsidRDefault="00C61890" w:rsidP="00C735B1">
            <w:pPr>
              <w:spacing w:line="264" w:lineRule="auto"/>
            </w:pPr>
            <w:r w:rsidRPr="003D3A57">
              <w:t xml:space="preserve">DUOMENŲ </w:t>
            </w:r>
            <w:r w:rsidR="00C2350D" w:rsidRPr="003D3A57">
              <w:t>VALDYTOJAS</w:t>
            </w:r>
          </w:p>
          <w:p w14:paraId="2320AC7F" w14:textId="77777777" w:rsidR="00C2350D" w:rsidRPr="003D3A57" w:rsidRDefault="00C2350D" w:rsidP="00C735B1">
            <w:pPr>
              <w:spacing w:line="264" w:lineRule="auto"/>
              <w:rPr>
                <w:rFonts w:eastAsia="Times New Roman"/>
              </w:rPr>
            </w:pPr>
            <w:r w:rsidRPr="003D3A57">
              <w:t>UAB Kauno butų ūkis</w:t>
            </w:r>
            <w:r w:rsidRPr="003D3A57">
              <w:rPr>
                <w:rFonts w:eastAsia="Times New Roman"/>
              </w:rPr>
              <w:t xml:space="preserve"> </w:t>
            </w:r>
          </w:p>
          <w:p w14:paraId="37864EB1" w14:textId="77777777" w:rsidR="00C2350D" w:rsidRPr="003D3A57" w:rsidRDefault="00C2350D" w:rsidP="00C735B1">
            <w:pPr>
              <w:spacing w:line="264" w:lineRule="auto"/>
              <w:rPr>
                <w:color w:val="000000"/>
                <w:shd w:val="clear" w:color="auto" w:fill="FAFAFA"/>
              </w:rPr>
            </w:pPr>
            <w:r w:rsidRPr="003D3A57">
              <w:t xml:space="preserve">Chemijos g. 18, </w:t>
            </w:r>
            <w:r w:rsidRPr="003D3A57">
              <w:rPr>
                <w:color w:val="000000"/>
                <w:shd w:val="clear" w:color="auto" w:fill="FAFAFA"/>
              </w:rPr>
              <w:t xml:space="preserve">51339 </w:t>
            </w:r>
            <w:r w:rsidRPr="003D3A57">
              <w:t>Kaunas</w:t>
            </w:r>
          </w:p>
          <w:p w14:paraId="3685ABE0" w14:textId="77777777" w:rsidR="00C2350D" w:rsidRPr="003D3A57" w:rsidRDefault="00C2350D" w:rsidP="00C735B1">
            <w:pPr>
              <w:spacing w:line="264" w:lineRule="auto"/>
            </w:pPr>
            <w:r w:rsidRPr="003D3A57">
              <w:rPr>
                <w:rFonts w:eastAsia="Times New Roman"/>
              </w:rPr>
              <w:t xml:space="preserve">Kodas </w:t>
            </w:r>
            <w:r w:rsidRPr="003D3A57">
              <w:t>132532496</w:t>
            </w:r>
          </w:p>
          <w:p w14:paraId="411F8678" w14:textId="77777777" w:rsidR="00C2350D" w:rsidRPr="003D3A57" w:rsidRDefault="00C2350D" w:rsidP="00C735B1">
            <w:pPr>
              <w:spacing w:line="264" w:lineRule="auto"/>
            </w:pPr>
            <w:r w:rsidRPr="003D3A57">
              <w:t>A. s. LT657300010002226782</w:t>
            </w:r>
          </w:p>
          <w:p w14:paraId="7176781E" w14:textId="77777777" w:rsidR="00C2350D" w:rsidRPr="003D3A57" w:rsidRDefault="00C2350D" w:rsidP="00C735B1">
            <w:pPr>
              <w:spacing w:line="264" w:lineRule="auto"/>
            </w:pPr>
            <w:r w:rsidRPr="003D3A57">
              <w:t>„Swedbank“, AB</w:t>
            </w:r>
          </w:p>
          <w:p w14:paraId="68EAFE86" w14:textId="77777777" w:rsidR="00C2350D" w:rsidRPr="003D3A57" w:rsidRDefault="00C2350D" w:rsidP="00C735B1">
            <w:pPr>
              <w:spacing w:line="264" w:lineRule="auto"/>
            </w:pPr>
            <w:r w:rsidRPr="003D3A57">
              <w:t>Banko kodas 73000</w:t>
            </w:r>
          </w:p>
          <w:p w14:paraId="1A333C9D" w14:textId="77777777" w:rsidR="00C2350D" w:rsidRPr="003D3A57" w:rsidRDefault="00C2350D" w:rsidP="00C735B1">
            <w:pPr>
              <w:spacing w:line="264" w:lineRule="auto"/>
            </w:pPr>
            <w:r w:rsidRPr="003D3A57">
              <w:t>PVM mokėtojo kodas LT 325324917</w:t>
            </w:r>
          </w:p>
          <w:p w14:paraId="3AA91606" w14:textId="77777777" w:rsidR="00C2350D" w:rsidRPr="003D3A57" w:rsidRDefault="00C2350D" w:rsidP="00C735B1">
            <w:pPr>
              <w:spacing w:line="264" w:lineRule="auto"/>
            </w:pPr>
          </w:p>
          <w:p w14:paraId="03BEA67F" w14:textId="77777777" w:rsidR="00C2350D" w:rsidRPr="003D3A57" w:rsidRDefault="00C2350D" w:rsidP="00C735B1">
            <w:pPr>
              <w:spacing w:line="264" w:lineRule="auto"/>
            </w:pPr>
            <w:r w:rsidRPr="003D3A57">
              <w:t>________________________</w:t>
            </w:r>
          </w:p>
          <w:p w14:paraId="44060019" w14:textId="77777777" w:rsidR="00C2350D" w:rsidRPr="003D3A57" w:rsidRDefault="00C2350D" w:rsidP="00C735B1">
            <w:pPr>
              <w:spacing w:line="264" w:lineRule="auto"/>
            </w:pPr>
            <w:r w:rsidRPr="003D3A57">
              <w:rPr>
                <w:sz w:val="20"/>
                <w:szCs w:val="20"/>
              </w:rPr>
              <w:t xml:space="preserve">           (parašas)</w:t>
            </w:r>
            <w:r w:rsidRPr="003D3A57">
              <w:t xml:space="preserve">                                  A. V.</w:t>
            </w:r>
          </w:p>
          <w:p w14:paraId="353E8E22" w14:textId="77777777" w:rsidR="00C2350D" w:rsidRPr="003D3A57" w:rsidRDefault="00C2350D" w:rsidP="00C735B1">
            <w:pPr>
              <w:spacing w:line="264" w:lineRule="auto"/>
            </w:pPr>
            <w:r w:rsidRPr="003D3A57">
              <w:t>________________________</w:t>
            </w:r>
          </w:p>
          <w:p w14:paraId="3BDF7A08" w14:textId="77777777" w:rsidR="00C2350D" w:rsidRPr="003D3A57" w:rsidRDefault="0032216F" w:rsidP="00C735B1">
            <w:pPr>
              <w:spacing w:line="264" w:lineRule="auto"/>
              <w:rPr>
                <w:rFonts w:eastAsia="Times New Roman"/>
                <w:sz w:val="20"/>
                <w:szCs w:val="20"/>
              </w:rPr>
            </w:pPr>
            <w:r w:rsidRPr="003D3A57">
              <w:rPr>
                <w:sz w:val="20"/>
                <w:szCs w:val="20"/>
              </w:rPr>
              <w:t xml:space="preserve">             </w:t>
            </w:r>
            <w:r w:rsidR="00C2350D" w:rsidRPr="003D3A57">
              <w:rPr>
                <w:sz w:val="20"/>
                <w:szCs w:val="20"/>
              </w:rPr>
              <w:t>(data)</w:t>
            </w:r>
          </w:p>
        </w:tc>
      </w:tr>
      <w:tr w:rsidR="00C2350D" w:rsidRPr="003D3A57" w14:paraId="6329738F" w14:textId="77777777" w:rsidTr="00A94095">
        <w:trPr>
          <w:trHeight w:val="3055"/>
        </w:trPr>
        <w:tc>
          <w:tcPr>
            <w:tcW w:w="4623" w:type="dxa"/>
            <w:shd w:val="clear" w:color="auto" w:fill="auto"/>
            <w:tcMar>
              <w:top w:w="0" w:type="dxa"/>
              <w:left w:w="108" w:type="dxa"/>
              <w:bottom w:w="0" w:type="dxa"/>
              <w:right w:w="108" w:type="dxa"/>
            </w:tcMar>
          </w:tcPr>
          <w:p w14:paraId="07757B04" w14:textId="77777777" w:rsidR="00C2350D" w:rsidRPr="003D3A57" w:rsidRDefault="00C61890" w:rsidP="00C735B1">
            <w:pPr>
              <w:spacing w:line="264" w:lineRule="auto"/>
            </w:pPr>
            <w:r w:rsidRPr="003D3A57">
              <w:t xml:space="preserve">DUOMENŲ </w:t>
            </w:r>
            <w:r w:rsidR="00C2350D" w:rsidRPr="003D3A57">
              <w:t>VALDYTOJAS</w:t>
            </w:r>
          </w:p>
          <w:p w14:paraId="40FCF63C" w14:textId="77777777" w:rsidR="00C2350D" w:rsidRPr="003D3A57" w:rsidRDefault="00C2350D" w:rsidP="00C735B1">
            <w:pPr>
              <w:spacing w:line="264" w:lineRule="auto"/>
            </w:pPr>
            <w:r w:rsidRPr="003D3A57">
              <w:t xml:space="preserve">UAB Kauno miesto paslaugų centras </w:t>
            </w:r>
          </w:p>
          <w:p w14:paraId="437F34F6" w14:textId="77777777" w:rsidR="00C2350D" w:rsidRPr="003D3A57" w:rsidRDefault="00C2350D" w:rsidP="00C735B1">
            <w:pPr>
              <w:spacing w:line="264" w:lineRule="auto"/>
            </w:pPr>
            <w:r w:rsidRPr="003D3A57">
              <w:t>Statybininkų g. 3, 50124 Kaunas</w:t>
            </w:r>
          </w:p>
          <w:p w14:paraId="021FA10E" w14:textId="77777777" w:rsidR="00C2350D" w:rsidRPr="003D3A57" w:rsidRDefault="00C2350D" w:rsidP="00C735B1">
            <w:pPr>
              <w:spacing w:line="264" w:lineRule="auto"/>
            </w:pPr>
            <w:r w:rsidRPr="003D3A57">
              <w:t>Kodas 305682942</w:t>
            </w:r>
          </w:p>
          <w:p w14:paraId="127247D7" w14:textId="77777777" w:rsidR="00C2350D" w:rsidRPr="003D3A57" w:rsidRDefault="00C2350D" w:rsidP="00C735B1">
            <w:pPr>
              <w:spacing w:line="264" w:lineRule="auto"/>
            </w:pPr>
            <w:r w:rsidRPr="003D3A57">
              <w:t>A. s. LT717044090101257555</w:t>
            </w:r>
          </w:p>
          <w:p w14:paraId="453ACDF6" w14:textId="77777777" w:rsidR="0087095E" w:rsidRPr="003D3A57" w:rsidRDefault="0087095E" w:rsidP="00C735B1">
            <w:pPr>
              <w:spacing w:line="264" w:lineRule="auto"/>
            </w:pPr>
            <w:r w:rsidRPr="003D3A57">
              <w:t>AB SEB bankas</w:t>
            </w:r>
          </w:p>
          <w:p w14:paraId="7BFC3273" w14:textId="77777777" w:rsidR="00C2350D" w:rsidRPr="003D3A57" w:rsidRDefault="00C2350D" w:rsidP="00C735B1">
            <w:pPr>
              <w:spacing w:line="264" w:lineRule="auto"/>
            </w:pPr>
            <w:r w:rsidRPr="003D3A57">
              <w:t>Banko kodas 70440</w:t>
            </w:r>
          </w:p>
          <w:p w14:paraId="15286F0D" w14:textId="06F13175" w:rsidR="00C2350D" w:rsidRPr="003D3A57" w:rsidRDefault="00A73F5E" w:rsidP="00C735B1">
            <w:pPr>
              <w:spacing w:line="264" w:lineRule="auto"/>
            </w:pPr>
            <w:r w:rsidRPr="003D3A57">
              <w:t xml:space="preserve">PVM mokėtojo kodas </w:t>
            </w:r>
            <w:r w:rsidRPr="00A73F5E">
              <w:t>LT100015204313</w:t>
            </w:r>
          </w:p>
          <w:p w14:paraId="4B38F035" w14:textId="77777777" w:rsidR="00C2350D" w:rsidRPr="003D3A57" w:rsidRDefault="00C2350D" w:rsidP="00C735B1">
            <w:pPr>
              <w:spacing w:line="264" w:lineRule="auto"/>
            </w:pPr>
            <w:r w:rsidRPr="003D3A57">
              <w:t>________________________</w:t>
            </w:r>
          </w:p>
          <w:p w14:paraId="6263FAB7" w14:textId="77777777" w:rsidR="00C2350D" w:rsidRPr="003D3A57" w:rsidRDefault="00C2350D" w:rsidP="00C735B1">
            <w:pPr>
              <w:spacing w:line="264" w:lineRule="auto"/>
            </w:pPr>
            <w:r w:rsidRPr="003D3A57">
              <w:t xml:space="preserve">            </w:t>
            </w:r>
            <w:r w:rsidRPr="003D3A57">
              <w:rPr>
                <w:sz w:val="20"/>
                <w:szCs w:val="20"/>
              </w:rPr>
              <w:t>(parašas)</w:t>
            </w:r>
            <w:r w:rsidRPr="003D3A57">
              <w:t xml:space="preserve">                                 A. V.</w:t>
            </w:r>
          </w:p>
          <w:p w14:paraId="30963A0A" w14:textId="77777777" w:rsidR="00C2350D" w:rsidRPr="003D3A57" w:rsidRDefault="00C2350D" w:rsidP="00C735B1">
            <w:pPr>
              <w:spacing w:line="264" w:lineRule="auto"/>
            </w:pPr>
            <w:r w:rsidRPr="003D3A57">
              <w:t>________________________</w:t>
            </w:r>
          </w:p>
          <w:p w14:paraId="0E3D5945" w14:textId="77777777" w:rsidR="00C2350D" w:rsidRPr="003D3A57" w:rsidRDefault="00C2350D" w:rsidP="00C735B1">
            <w:pPr>
              <w:spacing w:line="264" w:lineRule="auto"/>
              <w:rPr>
                <w:sz w:val="22"/>
                <w:szCs w:val="22"/>
              </w:rPr>
            </w:pPr>
            <w:r w:rsidRPr="003D3A57">
              <w:t xml:space="preserve">            </w:t>
            </w:r>
            <w:r w:rsidRPr="003D3A57">
              <w:rPr>
                <w:sz w:val="22"/>
                <w:szCs w:val="22"/>
              </w:rPr>
              <w:t>(data)</w:t>
            </w:r>
          </w:p>
          <w:p w14:paraId="6296520E" w14:textId="77777777" w:rsidR="00C2350D" w:rsidRPr="003D3A57" w:rsidRDefault="00C2350D" w:rsidP="00C735B1">
            <w:pPr>
              <w:spacing w:line="264" w:lineRule="auto"/>
            </w:pPr>
          </w:p>
        </w:tc>
        <w:tc>
          <w:tcPr>
            <w:tcW w:w="4858" w:type="dxa"/>
            <w:gridSpan w:val="3"/>
            <w:shd w:val="clear" w:color="auto" w:fill="auto"/>
            <w:tcMar>
              <w:top w:w="0" w:type="dxa"/>
              <w:left w:w="108" w:type="dxa"/>
              <w:bottom w:w="0" w:type="dxa"/>
              <w:right w:w="108" w:type="dxa"/>
            </w:tcMar>
          </w:tcPr>
          <w:p w14:paraId="3BD6C072" w14:textId="77777777" w:rsidR="00C2350D" w:rsidRPr="003D3A57" w:rsidRDefault="00C61890" w:rsidP="00C735B1">
            <w:pPr>
              <w:spacing w:line="264" w:lineRule="auto"/>
            </w:pPr>
            <w:r w:rsidRPr="003D3A57">
              <w:t xml:space="preserve">DUOMENŲ </w:t>
            </w:r>
            <w:r w:rsidR="00C2350D" w:rsidRPr="003D3A57">
              <w:t>TVARKYTOJAS</w:t>
            </w:r>
          </w:p>
          <w:p w14:paraId="38A1BBB1" w14:textId="77777777" w:rsidR="00CA06AF" w:rsidRPr="003D3A57" w:rsidRDefault="00CA06AF" w:rsidP="00C735B1">
            <w:pPr>
              <w:spacing w:line="264" w:lineRule="auto"/>
            </w:pPr>
            <w:r w:rsidRPr="003D3A57">
              <w:t>UAB Viena sąskaita</w:t>
            </w:r>
          </w:p>
          <w:p w14:paraId="2FAA4CD1" w14:textId="77777777" w:rsidR="00CA06AF" w:rsidRPr="003D3A57" w:rsidRDefault="00CA06AF" w:rsidP="00C735B1">
            <w:pPr>
              <w:spacing w:line="264" w:lineRule="auto"/>
            </w:pPr>
            <w:r w:rsidRPr="003D3A57">
              <w:t>Savanorių pr. 192, LT-44151 Kaunas</w:t>
            </w:r>
          </w:p>
          <w:p w14:paraId="3351CDC3" w14:textId="77777777" w:rsidR="00CA06AF" w:rsidRPr="003D3A57" w:rsidRDefault="00CA06AF" w:rsidP="00C735B1">
            <w:pPr>
              <w:spacing w:line="264" w:lineRule="auto"/>
            </w:pPr>
            <w:r w:rsidRPr="003D3A57">
              <w:t>Kodas 300530005</w:t>
            </w:r>
          </w:p>
          <w:p w14:paraId="644F7187" w14:textId="77777777" w:rsidR="00CA06AF" w:rsidRPr="003D3A57" w:rsidRDefault="00CA06AF" w:rsidP="00C735B1">
            <w:pPr>
              <w:spacing w:line="264" w:lineRule="auto"/>
            </w:pPr>
            <w:r w:rsidRPr="003D3A57">
              <w:t>A. s. LT503520095774358562</w:t>
            </w:r>
          </w:p>
          <w:p w14:paraId="56C33104" w14:textId="77777777" w:rsidR="00CA06AF" w:rsidRPr="003D3A57" w:rsidRDefault="00CA06AF" w:rsidP="00C735B1">
            <w:pPr>
              <w:spacing w:line="264" w:lineRule="auto"/>
            </w:pPr>
            <w:r w:rsidRPr="003D3A57">
              <w:t>AB „NEO Finance“</w:t>
            </w:r>
          </w:p>
          <w:p w14:paraId="193C52A7" w14:textId="77777777" w:rsidR="00CA06AF" w:rsidRPr="003D3A57" w:rsidRDefault="00CA06AF" w:rsidP="00C735B1">
            <w:pPr>
              <w:spacing w:line="264" w:lineRule="auto"/>
            </w:pPr>
            <w:r w:rsidRPr="003D3A57">
              <w:t>Banko kodas 35200</w:t>
            </w:r>
          </w:p>
          <w:p w14:paraId="3A3B8F3C" w14:textId="77777777" w:rsidR="00C2350D" w:rsidRPr="003D3A57" w:rsidRDefault="00CA06AF" w:rsidP="00C735B1">
            <w:pPr>
              <w:spacing w:line="264" w:lineRule="auto"/>
            </w:pPr>
            <w:r w:rsidRPr="003D3A57">
              <w:t>PVM mokėtojo kodas LT100002939017</w:t>
            </w:r>
          </w:p>
          <w:p w14:paraId="19F2BDFA" w14:textId="77777777" w:rsidR="00C2350D" w:rsidRPr="003D3A57" w:rsidRDefault="00C2350D" w:rsidP="00C735B1">
            <w:pPr>
              <w:spacing w:line="264" w:lineRule="auto"/>
            </w:pPr>
          </w:p>
          <w:p w14:paraId="106ED6BF" w14:textId="77777777" w:rsidR="00C2350D" w:rsidRPr="003D3A57" w:rsidRDefault="00C2350D" w:rsidP="00C735B1">
            <w:pPr>
              <w:spacing w:line="264" w:lineRule="auto"/>
            </w:pPr>
            <w:r w:rsidRPr="003D3A57">
              <w:t>________________________</w:t>
            </w:r>
          </w:p>
          <w:p w14:paraId="07311656" w14:textId="77777777" w:rsidR="00C2350D" w:rsidRPr="003D3A57" w:rsidRDefault="00C2350D" w:rsidP="00C735B1">
            <w:pPr>
              <w:spacing w:line="264" w:lineRule="auto"/>
            </w:pPr>
            <w:r w:rsidRPr="003D3A57">
              <w:rPr>
                <w:sz w:val="20"/>
                <w:szCs w:val="20"/>
              </w:rPr>
              <w:t xml:space="preserve">                (parašas)</w:t>
            </w:r>
            <w:r w:rsidRPr="003D3A57">
              <w:t xml:space="preserve">                              A. V.</w:t>
            </w:r>
          </w:p>
          <w:p w14:paraId="01329685" w14:textId="77777777" w:rsidR="00C2350D" w:rsidRPr="003D3A57" w:rsidRDefault="00C2350D" w:rsidP="00C735B1">
            <w:pPr>
              <w:spacing w:line="264" w:lineRule="auto"/>
            </w:pPr>
            <w:r w:rsidRPr="003D3A57">
              <w:t>________________________</w:t>
            </w:r>
          </w:p>
          <w:p w14:paraId="0CC5256A" w14:textId="77777777" w:rsidR="00C2350D" w:rsidRPr="003D3A57" w:rsidRDefault="00C2350D" w:rsidP="00C735B1">
            <w:pPr>
              <w:spacing w:line="264" w:lineRule="auto"/>
              <w:rPr>
                <w:rFonts w:eastAsia="Times New Roman"/>
                <w:b/>
                <w:sz w:val="20"/>
                <w:szCs w:val="20"/>
              </w:rPr>
            </w:pPr>
            <w:r w:rsidRPr="003D3A57">
              <w:t xml:space="preserve">   </w:t>
            </w:r>
            <w:r w:rsidR="0032216F" w:rsidRPr="003D3A57">
              <w:t xml:space="preserve">          </w:t>
            </w:r>
            <w:r w:rsidRPr="003D3A57">
              <w:t xml:space="preserve"> </w:t>
            </w:r>
            <w:r w:rsidRPr="003D3A57">
              <w:rPr>
                <w:sz w:val="20"/>
                <w:szCs w:val="20"/>
              </w:rPr>
              <w:t>(data)</w:t>
            </w:r>
          </w:p>
          <w:p w14:paraId="023916B9" w14:textId="77777777" w:rsidR="00C2350D" w:rsidRPr="003D3A57" w:rsidRDefault="00C2350D" w:rsidP="00C735B1">
            <w:pPr>
              <w:spacing w:line="264" w:lineRule="auto"/>
            </w:pPr>
          </w:p>
        </w:tc>
      </w:tr>
    </w:tbl>
    <w:p w14:paraId="48432DEC" w14:textId="77777777" w:rsidR="00C42BEF" w:rsidRPr="003D3A57" w:rsidRDefault="00C42BEF" w:rsidP="00C735B1">
      <w:pPr>
        <w:pStyle w:val="Pagrindinistekstas"/>
        <w:spacing w:line="264" w:lineRule="auto"/>
      </w:pPr>
    </w:p>
    <w:p w14:paraId="54459E49" w14:textId="77777777" w:rsidR="00A43FFD" w:rsidRPr="003D3A57" w:rsidRDefault="00A43FFD" w:rsidP="00C735B1">
      <w:pPr>
        <w:pStyle w:val="Pagrindinistekstas"/>
        <w:spacing w:line="264" w:lineRule="auto"/>
      </w:pPr>
    </w:p>
    <w:p w14:paraId="0DD63169" w14:textId="77777777" w:rsidR="00C2350D" w:rsidRPr="003D3A57" w:rsidRDefault="00C2350D" w:rsidP="00C735B1">
      <w:pPr>
        <w:spacing w:line="264" w:lineRule="auto"/>
        <w:rPr>
          <w:rFonts w:eastAsia="Times New Roman"/>
        </w:rPr>
      </w:pPr>
      <w:r w:rsidRPr="003D3A57">
        <w:br w:type="page"/>
      </w:r>
    </w:p>
    <w:p w14:paraId="6D324948" w14:textId="77777777" w:rsidR="009224E2" w:rsidRPr="003D3A57" w:rsidRDefault="009224E2" w:rsidP="00C735B1">
      <w:pPr>
        <w:pStyle w:val="Pagrindinistekstas"/>
        <w:spacing w:line="264" w:lineRule="auto"/>
        <w:rPr>
          <w:rFonts w:ascii="Times New Roman" w:hAnsi="Times New Roman"/>
        </w:rPr>
        <w:sectPr w:rsidR="009224E2" w:rsidRPr="003D3A57" w:rsidSect="009224E2">
          <w:pgSz w:w="11906" w:h="16838"/>
          <w:pgMar w:top="1134" w:right="567" w:bottom="1134" w:left="1418" w:header="567" w:footer="567" w:gutter="0"/>
          <w:pgNumType w:start="1"/>
          <w:cols w:space="1296"/>
          <w:titlePg/>
          <w:docGrid w:linePitch="360"/>
        </w:sectPr>
      </w:pPr>
    </w:p>
    <w:p w14:paraId="3D323B94" w14:textId="77777777" w:rsidR="005B560B" w:rsidRPr="003D3A57" w:rsidRDefault="005B560B" w:rsidP="00C735B1">
      <w:pPr>
        <w:pStyle w:val="Pagrindinistekstas"/>
        <w:spacing w:line="264" w:lineRule="auto"/>
        <w:rPr>
          <w:rFonts w:ascii="Times New Roman" w:hAnsi="Times New Roman"/>
        </w:rPr>
      </w:pPr>
      <w:r w:rsidRPr="003D3A57">
        <w:rPr>
          <w:rFonts w:ascii="Times New Roman" w:hAnsi="Times New Roman"/>
        </w:rPr>
        <w:lastRenderedPageBreak/>
        <w:t>Priedas Nr.</w:t>
      </w:r>
      <w:r w:rsidR="002F3392" w:rsidRPr="003D3A57">
        <w:rPr>
          <w:rFonts w:ascii="Times New Roman" w:hAnsi="Times New Roman"/>
        </w:rPr>
        <w:t xml:space="preserve"> </w:t>
      </w:r>
      <w:r w:rsidRPr="003D3A57">
        <w:rPr>
          <w:rFonts w:ascii="Times New Roman" w:hAnsi="Times New Roman"/>
          <w:lang w:val="it-IT"/>
        </w:rPr>
        <w:t>3</w:t>
      </w:r>
      <w:r w:rsidR="00134244" w:rsidRPr="003D3A57">
        <w:rPr>
          <w:rFonts w:ascii="Times New Roman" w:hAnsi="Times New Roman"/>
        </w:rPr>
        <w:t xml:space="preserve"> prie Asmens d</w:t>
      </w:r>
      <w:r w:rsidRPr="003D3A57">
        <w:rPr>
          <w:rFonts w:ascii="Times New Roman" w:hAnsi="Times New Roman"/>
        </w:rPr>
        <w:t>uomenų tvarkymo sutarties Nr. ___</w:t>
      </w:r>
    </w:p>
    <w:p w14:paraId="4B24704F" w14:textId="77777777" w:rsidR="005B560B" w:rsidRPr="003D3A57" w:rsidRDefault="005B560B" w:rsidP="00C735B1">
      <w:pPr>
        <w:pStyle w:val="Pagrindinistekstas"/>
        <w:spacing w:line="264" w:lineRule="auto"/>
      </w:pPr>
    </w:p>
    <w:p w14:paraId="4FF574D8" w14:textId="77777777" w:rsidR="005B560B" w:rsidRPr="003D3A57" w:rsidRDefault="005B560B" w:rsidP="00C735B1">
      <w:pPr>
        <w:pStyle w:val="Pagrindinistekstas"/>
        <w:spacing w:line="264" w:lineRule="auto"/>
        <w:jc w:val="center"/>
        <w:rPr>
          <w:rFonts w:ascii="Times New Roman" w:hAnsi="Times New Roman"/>
          <w:b/>
          <w:bCs/>
        </w:rPr>
      </w:pPr>
      <w:r w:rsidRPr="003D3A57">
        <w:rPr>
          <w:rFonts w:ascii="Times New Roman" w:hAnsi="Times New Roman"/>
          <w:b/>
          <w:bCs/>
        </w:rPr>
        <w:t xml:space="preserve">ĮGALIOTI PAGALBINIAI </w:t>
      </w:r>
      <w:r w:rsidR="00C61890" w:rsidRPr="003D3A57">
        <w:rPr>
          <w:rFonts w:ascii="Times New Roman" w:hAnsi="Times New Roman"/>
          <w:b/>
          <w:bCs/>
        </w:rPr>
        <w:t xml:space="preserve">DUOMENŲ </w:t>
      </w:r>
      <w:r w:rsidRPr="003D3A57">
        <w:rPr>
          <w:rFonts w:ascii="Times New Roman" w:hAnsi="Times New Roman"/>
          <w:b/>
          <w:bCs/>
        </w:rPr>
        <w:t>TVARKYTOJAI</w:t>
      </w:r>
    </w:p>
    <w:p w14:paraId="16905CC3" w14:textId="77777777" w:rsidR="005B560B" w:rsidRPr="003D3A57" w:rsidRDefault="005B560B" w:rsidP="00C735B1">
      <w:pPr>
        <w:pStyle w:val="Pagrindinistekstas"/>
        <w:spacing w:line="264" w:lineRule="auto"/>
      </w:pPr>
    </w:p>
    <w:tbl>
      <w:tblPr>
        <w:tblStyle w:val="Lentelstinklelis"/>
        <w:tblW w:w="0" w:type="auto"/>
        <w:tblLayout w:type="fixed"/>
        <w:tblLook w:val="04A0" w:firstRow="1" w:lastRow="0" w:firstColumn="1" w:lastColumn="0" w:noHBand="0" w:noVBand="1"/>
      </w:tblPr>
      <w:tblGrid>
        <w:gridCol w:w="1980"/>
        <w:gridCol w:w="1417"/>
        <w:gridCol w:w="2552"/>
        <w:gridCol w:w="2693"/>
        <w:gridCol w:w="1269"/>
      </w:tblGrid>
      <w:tr w:rsidR="00CC774A" w:rsidRPr="003D3A57" w14:paraId="76769CC1" w14:textId="77777777" w:rsidTr="00C7372F">
        <w:trPr>
          <w:trHeight w:val="606"/>
        </w:trPr>
        <w:tc>
          <w:tcPr>
            <w:tcW w:w="1980" w:type="dxa"/>
            <w:shd w:val="clear" w:color="auto" w:fill="E7E6E6" w:themeFill="background2"/>
          </w:tcPr>
          <w:p w14:paraId="3B435399" w14:textId="77777777" w:rsidR="00CC774A" w:rsidRPr="003D3A57" w:rsidRDefault="00CC774A" w:rsidP="00C735B1">
            <w:pPr>
              <w:pStyle w:val="Pagrindinistekstas"/>
              <w:spacing w:line="264" w:lineRule="auto"/>
              <w:jc w:val="center"/>
              <w:rPr>
                <w:rFonts w:ascii="Times New Roman" w:hAnsi="Times New Roman"/>
                <w:lang w:val="lt-LT"/>
              </w:rPr>
            </w:pPr>
            <w:r w:rsidRPr="003D3A57">
              <w:rPr>
                <w:rFonts w:ascii="Times New Roman" w:hAnsi="Times New Roman"/>
                <w:lang w:val="lt-LT"/>
              </w:rPr>
              <w:t>Juridinio asmens pavadinimas</w:t>
            </w:r>
          </w:p>
        </w:tc>
        <w:tc>
          <w:tcPr>
            <w:tcW w:w="1417" w:type="dxa"/>
            <w:shd w:val="clear" w:color="auto" w:fill="E7E6E6" w:themeFill="background2"/>
          </w:tcPr>
          <w:p w14:paraId="20EAD53F" w14:textId="77777777" w:rsidR="00CC774A" w:rsidRPr="003D3A57" w:rsidRDefault="00CC774A" w:rsidP="00C735B1">
            <w:pPr>
              <w:pStyle w:val="Pagrindinistekstas"/>
              <w:spacing w:line="264" w:lineRule="auto"/>
              <w:jc w:val="center"/>
              <w:rPr>
                <w:rFonts w:ascii="Times New Roman" w:hAnsi="Times New Roman"/>
                <w:lang w:val="lt-LT"/>
              </w:rPr>
            </w:pPr>
            <w:r w:rsidRPr="003D3A57">
              <w:rPr>
                <w:rFonts w:ascii="Times New Roman" w:hAnsi="Times New Roman"/>
                <w:lang w:val="lt-LT"/>
              </w:rPr>
              <w:t>Juridinio asmens kodas</w:t>
            </w:r>
          </w:p>
        </w:tc>
        <w:tc>
          <w:tcPr>
            <w:tcW w:w="2552" w:type="dxa"/>
            <w:shd w:val="clear" w:color="auto" w:fill="E7E6E6" w:themeFill="background2"/>
          </w:tcPr>
          <w:p w14:paraId="6C03A25B" w14:textId="77777777" w:rsidR="00CC774A" w:rsidRPr="003D3A57" w:rsidRDefault="00CC774A" w:rsidP="00C735B1">
            <w:pPr>
              <w:pStyle w:val="Pagrindinistekstas"/>
              <w:spacing w:line="264" w:lineRule="auto"/>
              <w:jc w:val="center"/>
              <w:rPr>
                <w:rFonts w:ascii="Times New Roman" w:hAnsi="Times New Roman"/>
                <w:lang w:val="lt-LT"/>
              </w:rPr>
            </w:pPr>
            <w:r w:rsidRPr="003D3A57">
              <w:rPr>
                <w:rFonts w:ascii="Times New Roman" w:hAnsi="Times New Roman"/>
                <w:lang w:val="lt-LT"/>
              </w:rPr>
              <w:t>Adresas</w:t>
            </w:r>
          </w:p>
        </w:tc>
        <w:tc>
          <w:tcPr>
            <w:tcW w:w="2693" w:type="dxa"/>
            <w:shd w:val="clear" w:color="auto" w:fill="E7E6E6" w:themeFill="background2"/>
          </w:tcPr>
          <w:p w14:paraId="62788068" w14:textId="77777777" w:rsidR="00CC774A" w:rsidRPr="003D3A57" w:rsidRDefault="00CC774A" w:rsidP="00C735B1">
            <w:pPr>
              <w:pStyle w:val="Pagrindinistekstas"/>
              <w:spacing w:line="264" w:lineRule="auto"/>
              <w:jc w:val="center"/>
              <w:rPr>
                <w:rFonts w:ascii="Times New Roman" w:hAnsi="Times New Roman"/>
                <w:lang w:val="lt-LT"/>
              </w:rPr>
            </w:pPr>
            <w:r w:rsidRPr="003D3A57">
              <w:rPr>
                <w:rFonts w:ascii="Times New Roman" w:hAnsi="Times New Roman"/>
                <w:lang w:val="lt-LT"/>
              </w:rPr>
              <w:t>Tvarkymo proceso aprašymas</w:t>
            </w:r>
          </w:p>
        </w:tc>
        <w:tc>
          <w:tcPr>
            <w:tcW w:w="1269" w:type="dxa"/>
            <w:shd w:val="clear" w:color="auto" w:fill="E7E6E6" w:themeFill="background2"/>
          </w:tcPr>
          <w:p w14:paraId="43E2FFA8" w14:textId="77777777" w:rsidR="00CC774A" w:rsidRPr="003D3A57" w:rsidRDefault="00CC774A" w:rsidP="00C735B1">
            <w:pPr>
              <w:pStyle w:val="Pagrindinistekstas"/>
              <w:spacing w:line="264" w:lineRule="auto"/>
              <w:jc w:val="center"/>
              <w:rPr>
                <w:rFonts w:ascii="Times New Roman" w:hAnsi="Times New Roman"/>
                <w:lang w:val="lt-LT"/>
              </w:rPr>
            </w:pPr>
            <w:r w:rsidRPr="003D3A57">
              <w:rPr>
                <w:rFonts w:ascii="Times New Roman" w:hAnsi="Times New Roman"/>
                <w:lang w:val="lt-LT"/>
              </w:rPr>
              <w:t>Duomenų saugojimo vieta</w:t>
            </w:r>
          </w:p>
        </w:tc>
      </w:tr>
      <w:tr w:rsidR="00CC774A" w:rsidRPr="003D3A57" w14:paraId="4F46FB10" w14:textId="77777777" w:rsidTr="00C7372F">
        <w:tc>
          <w:tcPr>
            <w:tcW w:w="1980" w:type="dxa"/>
          </w:tcPr>
          <w:p w14:paraId="3F689851" w14:textId="77777777" w:rsidR="00CC774A" w:rsidRPr="003D3A57" w:rsidRDefault="00D01345" w:rsidP="00C735B1">
            <w:pPr>
              <w:pStyle w:val="Pagrindinistekstas"/>
              <w:spacing w:line="264" w:lineRule="auto"/>
              <w:jc w:val="left"/>
              <w:rPr>
                <w:rFonts w:ascii="Times New Roman" w:hAnsi="Times New Roman"/>
              </w:rPr>
            </w:pPr>
            <w:r w:rsidRPr="003D3A57">
              <w:rPr>
                <w:rFonts w:ascii="Times New Roman" w:hAnsi="Times New Roman"/>
              </w:rPr>
              <w:t>UAB "Data Bank Group"</w:t>
            </w:r>
          </w:p>
        </w:tc>
        <w:tc>
          <w:tcPr>
            <w:tcW w:w="1417" w:type="dxa"/>
          </w:tcPr>
          <w:p w14:paraId="2AA82D2D" w14:textId="77777777" w:rsidR="00CC774A" w:rsidRPr="003D3A57" w:rsidRDefault="00D01345" w:rsidP="00C735B1">
            <w:pPr>
              <w:pStyle w:val="Pagrindinistekstas"/>
              <w:spacing w:line="264" w:lineRule="auto"/>
              <w:jc w:val="left"/>
              <w:rPr>
                <w:rFonts w:ascii="Times New Roman" w:hAnsi="Times New Roman"/>
              </w:rPr>
            </w:pPr>
            <w:r w:rsidRPr="003D3A57">
              <w:rPr>
                <w:rFonts w:ascii="Times New Roman" w:hAnsi="Times New Roman"/>
              </w:rPr>
              <w:t>302594572</w:t>
            </w:r>
          </w:p>
        </w:tc>
        <w:tc>
          <w:tcPr>
            <w:tcW w:w="2552" w:type="dxa"/>
          </w:tcPr>
          <w:p w14:paraId="10D9D158" w14:textId="77777777" w:rsidR="00C7372F" w:rsidRPr="003D3A57" w:rsidRDefault="00D01345" w:rsidP="00C735B1">
            <w:pPr>
              <w:pStyle w:val="Pagrindinistekstas"/>
              <w:spacing w:line="264" w:lineRule="auto"/>
              <w:jc w:val="left"/>
              <w:rPr>
                <w:rFonts w:ascii="Times New Roman" w:hAnsi="Times New Roman"/>
              </w:rPr>
            </w:pPr>
            <w:proofErr w:type="spellStart"/>
            <w:r w:rsidRPr="003D3A57">
              <w:rPr>
                <w:rFonts w:ascii="Times New Roman" w:hAnsi="Times New Roman"/>
              </w:rPr>
              <w:t>Savanorių</w:t>
            </w:r>
            <w:proofErr w:type="spellEnd"/>
            <w:r w:rsidRPr="003D3A57">
              <w:rPr>
                <w:rFonts w:ascii="Times New Roman" w:hAnsi="Times New Roman"/>
              </w:rPr>
              <w:t xml:space="preserve"> pr. 192,</w:t>
            </w:r>
          </w:p>
          <w:p w14:paraId="0F40E713" w14:textId="77777777" w:rsidR="00CC774A" w:rsidRPr="003D3A57" w:rsidRDefault="00D01345" w:rsidP="00C735B1">
            <w:pPr>
              <w:pStyle w:val="Pagrindinistekstas"/>
              <w:spacing w:line="264" w:lineRule="auto"/>
              <w:jc w:val="left"/>
              <w:rPr>
                <w:rFonts w:ascii="Times New Roman" w:hAnsi="Times New Roman"/>
              </w:rPr>
            </w:pPr>
            <w:r w:rsidRPr="003D3A57">
              <w:rPr>
                <w:rFonts w:ascii="Times New Roman" w:hAnsi="Times New Roman"/>
              </w:rPr>
              <w:t>LT-44151 Kaunas</w:t>
            </w:r>
          </w:p>
        </w:tc>
        <w:tc>
          <w:tcPr>
            <w:tcW w:w="2693" w:type="dxa"/>
          </w:tcPr>
          <w:p w14:paraId="47ED9008" w14:textId="77777777" w:rsidR="00CC774A" w:rsidRPr="003D3A57" w:rsidRDefault="00B06C51" w:rsidP="00C735B1">
            <w:pPr>
              <w:pStyle w:val="Pagrindinistekstas"/>
              <w:spacing w:line="264" w:lineRule="auto"/>
              <w:jc w:val="left"/>
              <w:rPr>
                <w:rFonts w:ascii="Times New Roman" w:hAnsi="Times New Roman"/>
                <w:lang w:val="lt-LT"/>
              </w:rPr>
            </w:pPr>
            <w:proofErr w:type="spellStart"/>
            <w:r w:rsidRPr="003D3A57">
              <w:rPr>
                <w:rFonts w:ascii="Times New Roman" w:hAnsi="Times New Roman"/>
              </w:rPr>
              <w:t>Duomen</w:t>
            </w:r>
            <w:proofErr w:type="spellEnd"/>
            <w:r w:rsidRPr="003D3A57">
              <w:rPr>
                <w:rFonts w:ascii="Times New Roman" w:hAnsi="Times New Roman"/>
                <w:lang w:val="lt-LT"/>
              </w:rPr>
              <w:t>ų bazių saugojimas</w:t>
            </w:r>
          </w:p>
        </w:tc>
        <w:tc>
          <w:tcPr>
            <w:tcW w:w="1269" w:type="dxa"/>
          </w:tcPr>
          <w:p w14:paraId="7FBB4B5C" w14:textId="77777777" w:rsidR="00CC774A" w:rsidRPr="003D3A57" w:rsidRDefault="00B06C51" w:rsidP="00C735B1">
            <w:pPr>
              <w:pStyle w:val="Pagrindinistekstas"/>
              <w:spacing w:line="264" w:lineRule="auto"/>
              <w:jc w:val="left"/>
              <w:rPr>
                <w:rFonts w:ascii="Times New Roman" w:hAnsi="Times New Roman"/>
              </w:rPr>
            </w:pPr>
            <w:r w:rsidRPr="003D3A57">
              <w:rPr>
                <w:rFonts w:ascii="Times New Roman" w:hAnsi="Times New Roman"/>
              </w:rPr>
              <w:t>Lietuva</w:t>
            </w:r>
          </w:p>
        </w:tc>
      </w:tr>
      <w:tr w:rsidR="00CC774A" w:rsidRPr="003D3A57" w14:paraId="27C32E7F" w14:textId="77777777" w:rsidTr="00C7372F">
        <w:tc>
          <w:tcPr>
            <w:tcW w:w="1980" w:type="dxa"/>
          </w:tcPr>
          <w:p w14:paraId="711A6B5A" w14:textId="77777777" w:rsidR="00CC774A" w:rsidRPr="003D3A57" w:rsidRDefault="00D01345" w:rsidP="00C735B1">
            <w:pPr>
              <w:pStyle w:val="Pagrindinistekstas"/>
              <w:spacing w:line="264" w:lineRule="auto"/>
              <w:jc w:val="left"/>
              <w:rPr>
                <w:rFonts w:ascii="Times New Roman" w:hAnsi="Times New Roman"/>
              </w:rPr>
            </w:pPr>
            <w:r w:rsidRPr="003D3A57">
              <w:rPr>
                <w:rFonts w:ascii="Times New Roman" w:hAnsi="Times New Roman"/>
              </w:rPr>
              <w:t>UAB Unifiedpost</w:t>
            </w:r>
          </w:p>
        </w:tc>
        <w:tc>
          <w:tcPr>
            <w:tcW w:w="1417" w:type="dxa"/>
          </w:tcPr>
          <w:p w14:paraId="1D955408" w14:textId="77777777" w:rsidR="00CC774A" w:rsidRPr="003D3A57" w:rsidRDefault="00D01345" w:rsidP="00C735B1">
            <w:pPr>
              <w:pStyle w:val="Pagrindinistekstas"/>
              <w:spacing w:line="264" w:lineRule="auto"/>
              <w:jc w:val="left"/>
              <w:rPr>
                <w:rFonts w:ascii="Times New Roman" w:hAnsi="Times New Roman"/>
              </w:rPr>
            </w:pPr>
            <w:r w:rsidRPr="003D3A57">
              <w:rPr>
                <w:rFonts w:ascii="Times New Roman" w:hAnsi="Times New Roman"/>
              </w:rPr>
              <w:t>111629419</w:t>
            </w:r>
          </w:p>
        </w:tc>
        <w:tc>
          <w:tcPr>
            <w:tcW w:w="2552" w:type="dxa"/>
          </w:tcPr>
          <w:p w14:paraId="04C585F6" w14:textId="77777777" w:rsidR="00C7372F" w:rsidRPr="003D3A57" w:rsidRDefault="00D01345" w:rsidP="00C735B1">
            <w:pPr>
              <w:pStyle w:val="Pagrindinistekstas"/>
              <w:spacing w:line="264" w:lineRule="auto"/>
              <w:jc w:val="left"/>
              <w:rPr>
                <w:rFonts w:ascii="Times New Roman" w:hAnsi="Times New Roman"/>
              </w:rPr>
            </w:pPr>
            <w:proofErr w:type="spellStart"/>
            <w:r w:rsidRPr="003D3A57">
              <w:rPr>
                <w:rFonts w:ascii="Times New Roman" w:hAnsi="Times New Roman"/>
              </w:rPr>
              <w:t>Senasis</w:t>
            </w:r>
            <w:proofErr w:type="spellEnd"/>
            <w:r w:rsidRPr="003D3A57">
              <w:rPr>
                <w:rFonts w:ascii="Times New Roman" w:hAnsi="Times New Roman"/>
              </w:rPr>
              <w:t xml:space="preserve"> </w:t>
            </w:r>
            <w:proofErr w:type="spellStart"/>
            <w:r w:rsidRPr="003D3A57">
              <w:rPr>
                <w:rFonts w:ascii="Times New Roman" w:hAnsi="Times New Roman"/>
              </w:rPr>
              <w:t>Ukmergės</w:t>
            </w:r>
            <w:proofErr w:type="spellEnd"/>
            <w:r w:rsidRPr="003D3A57">
              <w:rPr>
                <w:rFonts w:ascii="Times New Roman" w:hAnsi="Times New Roman"/>
              </w:rPr>
              <w:t xml:space="preserve"> kel. 2, Užubalių k., </w:t>
            </w:r>
          </w:p>
          <w:p w14:paraId="28B0D3AF" w14:textId="77777777" w:rsidR="00CC774A" w:rsidRPr="003D3A57" w:rsidRDefault="00D01345" w:rsidP="00C735B1">
            <w:pPr>
              <w:pStyle w:val="Pagrindinistekstas"/>
              <w:spacing w:line="264" w:lineRule="auto"/>
              <w:jc w:val="left"/>
              <w:rPr>
                <w:rFonts w:ascii="Times New Roman" w:hAnsi="Times New Roman"/>
              </w:rPr>
            </w:pPr>
            <w:r w:rsidRPr="003D3A57">
              <w:rPr>
                <w:rFonts w:ascii="Times New Roman" w:hAnsi="Times New Roman"/>
              </w:rPr>
              <w:t>LT-14302 Vilniaus r.</w:t>
            </w:r>
          </w:p>
        </w:tc>
        <w:tc>
          <w:tcPr>
            <w:tcW w:w="2693" w:type="dxa"/>
          </w:tcPr>
          <w:p w14:paraId="22B5A596" w14:textId="77777777" w:rsidR="00CC774A" w:rsidRPr="003D3A57" w:rsidRDefault="00B06C51" w:rsidP="00C735B1">
            <w:pPr>
              <w:pStyle w:val="Pagrindinistekstas"/>
              <w:spacing w:line="264" w:lineRule="auto"/>
              <w:jc w:val="left"/>
              <w:rPr>
                <w:rFonts w:ascii="Times New Roman" w:hAnsi="Times New Roman"/>
                <w:lang w:val="lt-LT"/>
              </w:rPr>
            </w:pPr>
            <w:r w:rsidRPr="006C0F90">
              <w:rPr>
                <w:rFonts w:ascii="Times New Roman" w:hAnsi="Times New Roman"/>
                <w:lang w:val="pt-BR"/>
              </w:rPr>
              <w:t>Paruoštų pdf sąskaitų spausdinimas</w:t>
            </w:r>
            <w:r w:rsidRPr="003D3A57">
              <w:rPr>
                <w:rFonts w:ascii="Times New Roman" w:hAnsi="Times New Roman"/>
                <w:lang w:val="lt-LT"/>
              </w:rPr>
              <w:t>, pristatymo klientams organizavimas</w:t>
            </w:r>
          </w:p>
        </w:tc>
        <w:tc>
          <w:tcPr>
            <w:tcW w:w="1269" w:type="dxa"/>
          </w:tcPr>
          <w:p w14:paraId="2D9E2A22" w14:textId="77777777" w:rsidR="00B06C51" w:rsidRPr="003D3A57" w:rsidRDefault="00B06C51" w:rsidP="00C735B1">
            <w:pPr>
              <w:pStyle w:val="Pagrindinistekstas"/>
              <w:spacing w:line="264" w:lineRule="auto"/>
              <w:jc w:val="left"/>
              <w:rPr>
                <w:rFonts w:ascii="Times New Roman" w:hAnsi="Times New Roman"/>
              </w:rPr>
            </w:pPr>
            <w:r w:rsidRPr="003D3A57">
              <w:rPr>
                <w:rFonts w:ascii="Times New Roman" w:hAnsi="Times New Roman"/>
              </w:rPr>
              <w:t>Lietuva</w:t>
            </w:r>
          </w:p>
        </w:tc>
      </w:tr>
    </w:tbl>
    <w:p w14:paraId="05DB974E" w14:textId="77777777" w:rsidR="00F57B93" w:rsidRPr="003D3A57" w:rsidRDefault="00F57B93" w:rsidP="00C735B1">
      <w:pPr>
        <w:pStyle w:val="Pagrindinistekstas"/>
        <w:spacing w:line="264" w:lineRule="auto"/>
      </w:pPr>
    </w:p>
    <w:p w14:paraId="544844A8" w14:textId="77777777" w:rsidR="00F6175B" w:rsidRPr="003D3A57" w:rsidRDefault="00F6175B" w:rsidP="00C735B1">
      <w:pPr>
        <w:spacing w:line="264" w:lineRule="auto"/>
      </w:pPr>
      <w:r w:rsidRPr="003D3A57">
        <w:t>Įsigaliojus Sutarčiai, Duomenų valdytojas leidžia kitai šaliai Su</w:t>
      </w:r>
      <w:r w:rsidR="00C70D29" w:rsidRPr="003D3A57">
        <w:t>tarties</w:t>
      </w:r>
      <w:r w:rsidRPr="003D3A57">
        <w:t xml:space="preserve"> 1 priedo 1 punkte nurodytais tikslais pasitelkti š</w:t>
      </w:r>
      <w:r w:rsidR="00C70D29" w:rsidRPr="003D3A57">
        <w:t>ioje</w:t>
      </w:r>
      <w:r w:rsidRPr="003D3A57">
        <w:t xml:space="preserve"> Su</w:t>
      </w:r>
      <w:r w:rsidR="00C70D29" w:rsidRPr="003D3A57">
        <w:t>tartyje</w:t>
      </w:r>
      <w:r w:rsidRPr="003D3A57">
        <w:t xml:space="preserve"> priede nurodytus pagalbinius duomenų tvarkytojus, laikantis Su</w:t>
      </w:r>
      <w:r w:rsidR="00C70D29" w:rsidRPr="003D3A57">
        <w:t>tarties</w:t>
      </w:r>
      <w:r w:rsidRPr="003D3A57">
        <w:t xml:space="preserve"> VI skyriaus reikalavimų. Siekiant pasitelkti minėtus pagalbinius duomenų tvarkytojus asmens duomenų tvarkymui kitais tikslais nei tikslai, nustatyti Su</w:t>
      </w:r>
      <w:r w:rsidR="00C70D29" w:rsidRPr="003D3A57">
        <w:t>tarties</w:t>
      </w:r>
      <w:r w:rsidRPr="003D3A57">
        <w:t xml:space="preserve"> 1 priedo 1 punkte, būtinas rašytinis Duomenų valdytojo leidimas. </w:t>
      </w:r>
    </w:p>
    <w:p w14:paraId="737EB925" w14:textId="77777777" w:rsidR="00C2350D" w:rsidRPr="003D3A57" w:rsidRDefault="00C2350D" w:rsidP="00C735B1">
      <w:pPr>
        <w:pStyle w:val="Pagrindinistekstas"/>
        <w:spacing w:line="264" w:lineRule="auto"/>
      </w:pPr>
    </w:p>
    <w:p w14:paraId="5F91B1A8" w14:textId="77777777" w:rsidR="00F6175B" w:rsidRPr="003D3A57" w:rsidRDefault="00F6175B" w:rsidP="00C735B1">
      <w:pPr>
        <w:spacing w:line="264" w:lineRule="auto"/>
        <w:jc w:val="center"/>
        <w:rPr>
          <w:rFonts w:eastAsia="Calibri"/>
          <w:b/>
          <w:bCs/>
        </w:rPr>
      </w:pPr>
      <w:bookmarkStart w:id="5" w:name="_Hlk194050847"/>
      <w:r w:rsidRPr="003D3A57">
        <w:rPr>
          <w:rFonts w:eastAsia="Calibri"/>
          <w:b/>
          <w:bCs/>
        </w:rPr>
        <w:t>DUOMENŲ VALDYTOJO IR DUOMENŲ TVARKYTOJO ATSAKINGI ASMENYS, SU KURIAIS BUS SUSISIEKIAMA ASMENS DUOMENŲ SAUGUMO PAŽEIDIMŲ IR PAGALBINIŲ DUOMENŲ TVARKYTOJŲ PASITELKIMO KLAUSIMAIS</w:t>
      </w:r>
    </w:p>
    <w:bookmarkEnd w:id="5"/>
    <w:p w14:paraId="7359658D" w14:textId="77777777" w:rsidR="00F6175B" w:rsidRPr="003D3A57" w:rsidRDefault="00F6175B" w:rsidP="00C735B1">
      <w:pPr>
        <w:spacing w:line="264" w:lineRule="auto"/>
        <w:ind w:firstLine="567"/>
        <w:jc w:val="center"/>
        <w:rPr>
          <w:rFonts w:eastAsia="Calibri"/>
          <w:b/>
          <w:bCs/>
          <w:lang w:eastAsia="lt-LT"/>
        </w:rPr>
      </w:pPr>
    </w:p>
    <w:p w14:paraId="4799C52A" w14:textId="77777777" w:rsidR="00F6175B" w:rsidRPr="003D3A57" w:rsidRDefault="00F6175B" w:rsidP="00C735B1">
      <w:pPr>
        <w:spacing w:line="264" w:lineRule="auto"/>
        <w:ind w:firstLine="567"/>
        <w:rPr>
          <w:rFonts w:eastAsia="Calibri"/>
          <w:b/>
          <w:bCs/>
          <w:lang w:eastAsia="lt-LT"/>
        </w:rPr>
      </w:pPr>
    </w:p>
    <w:tbl>
      <w:tblPr>
        <w:tblStyle w:val="TableGrid9"/>
        <w:tblW w:w="0" w:type="auto"/>
        <w:tblInd w:w="0" w:type="dxa"/>
        <w:tblLayout w:type="fixed"/>
        <w:tblLook w:val="04A0" w:firstRow="1" w:lastRow="0" w:firstColumn="1" w:lastColumn="0" w:noHBand="0" w:noVBand="1"/>
      </w:tblPr>
      <w:tblGrid>
        <w:gridCol w:w="677"/>
        <w:gridCol w:w="2295"/>
        <w:gridCol w:w="1793"/>
        <w:gridCol w:w="1751"/>
        <w:gridCol w:w="3260"/>
      </w:tblGrid>
      <w:tr w:rsidR="00F6175B" w:rsidRPr="003D3A57" w14:paraId="3FC4D9A9" w14:textId="77777777" w:rsidTr="00825B25">
        <w:tc>
          <w:tcPr>
            <w:tcW w:w="677" w:type="dxa"/>
            <w:tcBorders>
              <w:top w:val="single" w:sz="4" w:space="0" w:color="000000"/>
              <w:left w:val="single" w:sz="4" w:space="0" w:color="000000"/>
              <w:bottom w:val="single" w:sz="4" w:space="0" w:color="000000"/>
              <w:right w:val="single" w:sz="4" w:space="0" w:color="000000"/>
            </w:tcBorders>
            <w:hideMark/>
          </w:tcPr>
          <w:p w14:paraId="712DA84F" w14:textId="77777777" w:rsidR="00F6175B" w:rsidRPr="003D3A57" w:rsidRDefault="00F6175B" w:rsidP="00C735B1">
            <w:pPr>
              <w:spacing w:line="264" w:lineRule="auto"/>
              <w:rPr>
                <w:rFonts w:eastAsia="Calibri"/>
                <w:b/>
                <w:bCs/>
                <w:lang w:eastAsia="lt-LT"/>
              </w:rPr>
            </w:pPr>
            <w:r w:rsidRPr="003D3A57">
              <w:rPr>
                <w:rFonts w:eastAsia="Calibri"/>
                <w:b/>
                <w:bCs/>
                <w:lang w:eastAsia="lt-LT"/>
              </w:rPr>
              <w:t>Eil. Nr.</w:t>
            </w:r>
          </w:p>
        </w:tc>
        <w:tc>
          <w:tcPr>
            <w:tcW w:w="2295" w:type="dxa"/>
            <w:tcBorders>
              <w:top w:val="single" w:sz="4" w:space="0" w:color="000000"/>
              <w:left w:val="single" w:sz="4" w:space="0" w:color="000000"/>
              <w:bottom w:val="single" w:sz="4" w:space="0" w:color="000000"/>
              <w:right w:val="single" w:sz="4" w:space="0" w:color="000000"/>
            </w:tcBorders>
            <w:hideMark/>
          </w:tcPr>
          <w:p w14:paraId="7F9EC68C" w14:textId="77777777" w:rsidR="00F6175B" w:rsidRPr="003D3A57" w:rsidRDefault="00F6175B" w:rsidP="00C735B1">
            <w:pPr>
              <w:spacing w:line="264" w:lineRule="auto"/>
              <w:rPr>
                <w:rFonts w:eastAsia="Calibri"/>
                <w:b/>
                <w:bCs/>
                <w:lang w:eastAsia="lt-LT"/>
              </w:rPr>
            </w:pPr>
            <w:r w:rsidRPr="003D3A57">
              <w:rPr>
                <w:rFonts w:eastAsia="Calibri"/>
                <w:b/>
                <w:bCs/>
                <w:lang w:eastAsia="lt-LT"/>
              </w:rPr>
              <w:t>Vardas pavardė</w:t>
            </w:r>
          </w:p>
        </w:tc>
        <w:tc>
          <w:tcPr>
            <w:tcW w:w="1793" w:type="dxa"/>
            <w:tcBorders>
              <w:top w:val="single" w:sz="4" w:space="0" w:color="000000"/>
              <w:left w:val="single" w:sz="4" w:space="0" w:color="000000"/>
              <w:bottom w:val="single" w:sz="4" w:space="0" w:color="000000"/>
              <w:right w:val="single" w:sz="4" w:space="0" w:color="000000"/>
            </w:tcBorders>
            <w:hideMark/>
          </w:tcPr>
          <w:p w14:paraId="0933DFC6" w14:textId="77777777" w:rsidR="00F6175B" w:rsidRPr="003D3A57" w:rsidRDefault="00F6175B" w:rsidP="00C735B1">
            <w:pPr>
              <w:spacing w:line="264" w:lineRule="auto"/>
              <w:rPr>
                <w:rFonts w:eastAsia="Calibri"/>
                <w:b/>
                <w:bCs/>
                <w:lang w:eastAsia="lt-LT"/>
              </w:rPr>
            </w:pPr>
            <w:r w:rsidRPr="003D3A57">
              <w:rPr>
                <w:rFonts w:eastAsia="Calibri"/>
                <w:b/>
                <w:bCs/>
                <w:lang w:eastAsia="lt-LT"/>
              </w:rPr>
              <w:t>Pareigos</w:t>
            </w:r>
          </w:p>
        </w:tc>
        <w:tc>
          <w:tcPr>
            <w:tcW w:w="1751" w:type="dxa"/>
            <w:tcBorders>
              <w:top w:val="single" w:sz="4" w:space="0" w:color="000000"/>
              <w:left w:val="single" w:sz="4" w:space="0" w:color="000000"/>
              <w:bottom w:val="single" w:sz="4" w:space="0" w:color="000000"/>
              <w:right w:val="single" w:sz="4" w:space="0" w:color="000000"/>
            </w:tcBorders>
            <w:hideMark/>
          </w:tcPr>
          <w:p w14:paraId="261C6C99" w14:textId="77777777" w:rsidR="00F6175B" w:rsidRPr="003D3A57" w:rsidRDefault="00F6175B" w:rsidP="00C735B1">
            <w:pPr>
              <w:spacing w:line="264" w:lineRule="auto"/>
              <w:rPr>
                <w:rFonts w:eastAsia="Calibri"/>
                <w:b/>
                <w:bCs/>
                <w:lang w:eastAsia="lt-LT"/>
              </w:rPr>
            </w:pPr>
            <w:r w:rsidRPr="003D3A57">
              <w:rPr>
                <w:rFonts w:eastAsia="Calibri"/>
                <w:b/>
                <w:bCs/>
                <w:lang w:eastAsia="lt-LT"/>
              </w:rPr>
              <w:t>Telefono numeris</w:t>
            </w:r>
          </w:p>
        </w:tc>
        <w:tc>
          <w:tcPr>
            <w:tcW w:w="3260" w:type="dxa"/>
            <w:tcBorders>
              <w:top w:val="single" w:sz="4" w:space="0" w:color="000000"/>
              <w:left w:val="single" w:sz="4" w:space="0" w:color="000000"/>
              <w:bottom w:val="single" w:sz="4" w:space="0" w:color="000000"/>
              <w:right w:val="single" w:sz="4" w:space="0" w:color="000000"/>
            </w:tcBorders>
            <w:hideMark/>
          </w:tcPr>
          <w:p w14:paraId="2B7EEFDE" w14:textId="77777777" w:rsidR="00F6175B" w:rsidRPr="003D3A57" w:rsidRDefault="00F6175B" w:rsidP="00C735B1">
            <w:pPr>
              <w:spacing w:line="264" w:lineRule="auto"/>
              <w:rPr>
                <w:rFonts w:eastAsia="Calibri"/>
                <w:b/>
                <w:bCs/>
                <w:lang w:eastAsia="lt-LT"/>
              </w:rPr>
            </w:pPr>
            <w:r w:rsidRPr="003D3A57">
              <w:rPr>
                <w:rFonts w:eastAsia="Calibri"/>
                <w:b/>
                <w:bCs/>
                <w:lang w:eastAsia="lt-LT"/>
              </w:rPr>
              <w:t>El. pašto adresas</w:t>
            </w:r>
          </w:p>
        </w:tc>
      </w:tr>
      <w:tr w:rsidR="00F6175B" w:rsidRPr="003D3A57" w14:paraId="579E195A" w14:textId="77777777" w:rsidTr="00825B25">
        <w:trPr>
          <w:trHeight w:val="493"/>
        </w:trPr>
        <w:tc>
          <w:tcPr>
            <w:tcW w:w="9776" w:type="dxa"/>
            <w:gridSpan w:val="5"/>
            <w:tcBorders>
              <w:top w:val="single" w:sz="4" w:space="0" w:color="000000"/>
              <w:left w:val="single" w:sz="4" w:space="0" w:color="000000"/>
              <w:bottom w:val="single" w:sz="4" w:space="0" w:color="000000"/>
              <w:right w:val="single" w:sz="4" w:space="0" w:color="000000"/>
            </w:tcBorders>
          </w:tcPr>
          <w:p w14:paraId="7DDF0334" w14:textId="77777777" w:rsidR="00F6175B" w:rsidRPr="003D3A57" w:rsidRDefault="00F6175B" w:rsidP="00C735B1">
            <w:pPr>
              <w:spacing w:line="264" w:lineRule="auto"/>
              <w:rPr>
                <w:rFonts w:eastAsia="Calibri"/>
                <w:b/>
                <w:bCs/>
                <w:i/>
                <w:iCs/>
                <w:lang w:eastAsia="lt-LT"/>
              </w:rPr>
            </w:pPr>
          </w:p>
          <w:p w14:paraId="6F8AE7C9" w14:textId="77777777" w:rsidR="00F6175B" w:rsidRPr="003D3A57" w:rsidRDefault="00F6175B" w:rsidP="00C735B1">
            <w:pPr>
              <w:spacing w:line="264" w:lineRule="auto"/>
              <w:rPr>
                <w:rFonts w:eastAsia="Calibri"/>
                <w:b/>
                <w:bCs/>
                <w:i/>
                <w:iCs/>
                <w:lang w:eastAsia="lt-LT"/>
              </w:rPr>
            </w:pPr>
            <w:r w:rsidRPr="003D3A57">
              <w:rPr>
                <w:rFonts w:eastAsia="Calibri"/>
                <w:b/>
                <w:bCs/>
                <w:i/>
                <w:iCs/>
                <w:lang w:eastAsia="lt-LT"/>
              </w:rPr>
              <w:t>DUOMENŲ VALDYTOJO</w:t>
            </w:r>
          </w:p>
          <w:p w14:paraId="3EEAFAA3" w14:textId="77777777" w:rsidR="00F6175B" w:rsidRPr="003D3A57" w:rsidRDefault="00F6175B" w:rsidP="00C735B1">
            <w:pPr>
              <w:spacing w:line="264" w:lineRule="auto"/>
              <w:rPr>
                <w:rFonts w:eastAsia="Calibri"/>
                <w:b/>
                <w:bCs/>
                <w:i/>
                <w:iCs/>
                <w:lang w:eastAsia="lt-LT"/>
              </w:rPr>
            </w:pPr>
          </w:p>
        </w:tc>
      </w:tr>
      <w:tr w:rsidR="00F6175B" w:rsidRPr="003D3A57" w14:paraId="473ABB1A" w14:textId="77777777" w:rsidTr="00825B25">
        <w:tc>
          <w:tcPr>
            <w:tcW w:w="677" w:type="dxa"/>
            <w:tcBorders>
              <w:top w:val="single" w:sz="4" w:space="0" w:color="000000"/>
              <w:left w:val="single" w:sz="4" w:space="0" w:color="000000"/>
              <w:bottom w:val="single" w:sz="4" w:space="0" w:color="000000"/>
              <w:right w:val="single" w:sz="4" w:space="0" w:color="000000"/>
            </w:tcBorders>
          </w:tcPr>
          <w:p w14:paraId="673F7F3D" w14:textId="77777777" w:rsidR="00F6175B" w:rsidRPr="00984013" w:rsidRDefault="00F6175B" w:rsidP="00C735B1">
            <w:pPr>
              <w:pStyle w:val="Sraopastraipa"/>
              <w:numPr>
                <w:ilvl w:val="1"/>
                <w:numId w:val="43"/>
              </w:numPr>
              <w:spacing w:line="264" w:lineRule="auto"/>
              <w:ind w:left="0" w:firstLine="0"/>
              <w:rPr>
                <w:rFonts w:eastAsia="Calibri"/>
                <w:sz w:val="20"/>
                <w:szCs w:val="20"/>
                <w:lang w:eastAsia="lt-LT"/>
              </w:rPr>
            </w:pPr>
          </w:p>
        </w:tc>
        <w:tc>
          <w:tcPr>
            <w:tcW w:w="2295" w:type="dxa"/>
            <w:tcBorders>
              <w:top w:val="single" w:sz="4" w:space="0" w:color="000000"/>
              <w:left w:val="single" w:sz="4" w:space="0" w:color="000000"/>
              <w:bottom w:val="single" w:sz="4" w:space="0" w:color="000000"/>
              <w:right w:val="single" w:sz="4" w:space="0" w:color="000000"/>
            </w:tcBorders>
          </w:tcPr>
          <w:p w14:paraId="7D32BCDB" w14:textId="6F2E33D1" w:rsidR="00F6175B" w:rsidRDefault="00984013" w:rsidP="00C735B1">
            <w:pPr>
              <w:spacing w:line="264" w:lineRule="auto"/>
              <w:rPr>
                <w:rFonts w:eastAsia="Calibri"/>
                <w:sz w:val="20"/>
                <w:szCs w:val="20"/>
                <w:lang w:eastAsia="lt-LT"/>
              </w:rPr>
            </w:pPr>
            <w:r w:rsidRPr="00984013">
              <w:rPr>
                <w:rFonts w:eastAsia="Calibri"/>
                <w:sz w:val="20"/>
                <w:szCs w:val="20"/>
                <w:lang w:eastAsia="lt-LT"/>
              </w:rPr>
              <w:t>AB „Kauno energija“</w:t>
            </w:r>
            <w:r>
              <w:rPr>
                <w:rFonts w:eastAsia="Calibri"/>
                <w:sz w:val="20"/>
                <w:szCs w:val="20"/>
                <w:lang w:eastAsia="lt-LT"/>
              </w:rPr>
              <w:t>:</w:t>
            </w:r>
          </w:p>
          <w:p w14:paraId="0A01366F" w14:textId="2A0ED678" w:rsidR="006369B8" w:rsidRPr="00984013" w:rsidRDefault="006369B8" w:rsidP="00984013">
            <w:pPr>
              <w:spacing w:line="264" w:lineRule="auto"/>
              <w:rPr>
                <w:rFonts w:eastAsia="Calibri"/>
                <w:sz w:val="20"/>
                <w:szCs w:val="20"/>
                <w:lang w:eastAsia="lt-LT"/>
              </w:rPr>
            </w:pPr>
          </w:p>
        </w:tc>
        <w:tc>
          <w:tcPr>
            <w:tcW w:w="1793" w:type="dxa"/>
            <w:tcBorders>
              <w:top w:val="single" w:sz="4" w:space="0" w:color="000000"/>
              <w:left w:val="single" w:sz="4" w:space="0" w:color="000000"/>
              <w:bottom w:val="single" w:sz="4" w:space="0" w:color="000000"/>
              <w:right w:val="single" w:sz="4" w:space="0" w:color="000000"/>
            </w:tcBorders>
          </w:tcPr>
          <w:p w14:paraId="3B85C03B" w14:textId="77777777" w:rsidR="00984013" w:rsidRPr="00984013" w:rsidRDefault="00984013" w:rsidP="00984013">
            <w:pPr>
              <w:spacing w:line="264" w:lineRule="auto"/>
              <w:rPr>
                <w:rFonts w:eastAsia="Calibri"/>
                <w:sz w:val="20"/>
                <w:szCs w:val="20"/>
                <w:lang w:eastAsia="lt-LT"/>
              </w:rPr>
            </w:pPr>
            <w:r w:rsidRPr="00984013">
              <w:rPr>
                <w:rFonts w:eastAsia="Calibri"/>
                <w:sz w:val="20"/>
                <w:szCs w:val="20"/>
                <w:lang w:eastAsia="lt-LT"/>
              </w:rPr>
              <w:t>Klientų administravimo skyriaus vadovas</w:t>
            </w:r>
          </w:p>
          <w:p w14:paraId="6B91E9AF" w14:textId="77777777" w:rsidR="00F6175B" w:rsidRPr="003D3A57" w:rsidRDefault="00F6175B" w:rsidP="00C735B1">
            <w:pPr>
              <w:spacing w:line="264" w:lineRule="auto"/>
              <w:rPr>
                <w:rFonts w:eastAsia="Calibri"/>
                <w:lang w:eastAsia="lt-LT"/>
              </w:rPr>
            </w:pPr>
          </w:p>
        </w:tc>
        <w:tc>
          <w:tcPr>
            <w:tcW w:w="1751" w:type="dxa"/>
            <w:tcBorders>
              <w:top w:val="single" w:sz="4" w:space="0" w:color="000000"/>
              <w:left w:val="single" w:sz="4" w:space="0" w:color="000000"/>
              <w:bottom w:val="single" w:sz="4" w:space="0" w:color="000000"/>
              <w:right w:val="single" w:sz="4" w:space="0" w:color="000000"/>
            </w:tcBorders>
          </w:tcPr>
          <w:p w14:paraId="57BEC29A" w14:textId="283A6D0C" w:rsidR="00F6175B" w:rsidRPr="00984013" w:rsidRDefault="00F6175B" w:rsidP="00C735B1">
            <w:pPr>
              <w:spacing w:line="264" w:lineRule="auto"/>
              <w:rPr>
                <w:rFonts w:eastAsia="Calibri"/>
                <w:color w:val="000000" w:themeColor="text1"/>
                <w:sz w:val="20"/>
                <w:szCs w:val="20"/>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C3C7AAA" w14:textId="16467670" w:rsidR="00F6175B" w:rsidRPr="003D3A57" w:rsidRDefault="00F6175B" w:rsidP="00C735B1">
            <w:pPr>
              <w:spacing w:line="264" w:lineRule="auto"/>
              <w:rPr>
                <w:rFonts w:eastAsia="Calibri"/>
                <w:color w:val="000000" w:themeColor="text1"/>
                <w:lang w:eastAsia="lt-LT"/>
              </w:rPr>
            </w:pPr>
          </w:p>
        </w:tc>
      </w:tr>
      <w:tr w:rsidR="00F6175B" w:rsidRPr="003D3A57" w14:paraId="37D9F084" w14:textId="77777777" w:rsidTr="00825B25">
        <w:tc>
          <w:tcPr>
            <w:tcW w:w="677" w:type="dxa"/>
            <w:tcBorders>
              <w:top w:val="single" w:sz="4" w:space="0" w:color="000000"/>
              <w:left w:val="single" w:sz="4" w:space="0" w:color="000000"/>
              <w:bottom w:val="single" w:sz="4" w:space="0" w:color="000000"/>
              <w:right w:val="single" w:sz="4" w:space="0" w:color="000000"/>
            </w:tcBorders>
          </w:tcPr>
          <w:p w14:paraId="3328AB23" w14:textId="77777777" w:rsidR="00F6175B" w:rsidRPr="00984013" w:rsidRDefault="00F6175B" w:rsidP="00C735B1">
            <w:pPr>
              <w:pStyle w:val="Sraopastraipa"/>
              <w:numPr>
                <w:ilvl w:val="1"/>
                <w:numId w:val="43"/>
              </w:numPr>
              <w:spacing w:line="264" w:lineRule="auto"/>
              <w:ind w:left="0" w:firstLine="0"/>
              <w:rPr>
                <w:rFonts w:eastAsia="Calibri"/>
                <w:sz w:val="20"/>
                <w:szCs w:val="20"/>
                <w:lang w:eastAsia="lt-LT"/>
              </w:rPr>
            </w:pPr>
          </w:p>
        </w:tc>
        <w:tc>
          <w:tcPr>
            <w:tcW w:w="2295" w:type="dxa"/>
            <w:tcBorders>
              <w:top w:val="single" w:sz="4" w:space="0" w:color="000000"/>
              <w:left w:val="single" w:sz="4" w:space="0" w:color="000000"/>
              <w:bottom w:val="single" w:sz="4" w:space="0" w:color="000000"/>
              <w:right w:val="single" w:sz="4" w:space="0" w:color="000000"/>
            </w:tcBorders>
          </w:tcPr>
          <w:p w14:paraId="4BA7C87C" w14:textId="38ABF836" w:rsidR="00F6175B" w:rsidRDefault="00984013" w:rsidP="00C735B1">
            <w:pPr>
              <w:tabs>
                <w:tab w:val="left" w:pos="37"/>
              </w:tabs>
              <w:spacing w:line="264" w:lineRule="auto"/>
              <w:rPr>
                <w:rFonts w:eastAsia="Calibri"/>
                <w:sz w:val="20"/>
                <w:szCs w:val="20"/>
                <w:lang w:eastAsia="lt-LT"/>
              </w:rPr>
            </w:pPr>
            <w:r w:rsidRPr="00984013">
              <w:rPr>
                <w:rFonts w:eastAsia="Calibri"/>
                <w:sz w:val="20"/>
                <w:szCs w:val="20"/>
                <w:lang w:eastAsia="lt-LT"/>
              </w:rPr>
              <w:t>UAB Kauno butų ūkis</w:t>
            </w:r>
            <w:r>
              <w:rPr>
                <w:rFonts w:eastAsia="Calibri"/>
                <w:sz w:val="20"/>
                <w:szCs w:val="20"/>
                <w:lang w:eastAsia="lt-LT"/>
              </w:rPr>
              <w:t>:</w:t>
            </w:r>
          </w:p>
          <w:p w14:paraId="3A3A3DA0" w14:textId="1E8411B3" w:rsidR="006369B8" w:rsidRPr="00984013" w:rsidRDefault="006369B8" w:rsidP="006C0F90">
            <w:pPr>
              <w:tabs>
                <w:tab w:val="left" w:pos="37"/>
              </w:tabs>
              <w:spacing w:line="264" w:lineRule="auto"/>
              <w:rPr>
                <w:rFonts w:eastAsia="Calibri"/>
                <w:sz w:val="20"/>
                <w:szCs w:val="20"/>
                <w:lang w:eastAsia="lt-LT"/>
              </w:rPr>
            </w:pPr>
          </w:p>
        </w:tc>
        <w:tc>
          <w:tcPr>
            <w:tcW w:w="1793" w:type="dxa"/>
            <w:tcBorders>
              <w:top w:val="single" w:sz="4" w:space="0" w:color="000000"/>
              <w:left w:val="single" w:sz="4" w:space="0" w:color="000000"/>
              <w:bottom w:val="single" w:sz="4" w:space="0" w:color="000000"/>
              <w:right w:val="single" w:sz="4" w:space="0" w:color="000000"/>
            </w:tcBorders>
          </w:tcPr>
          <w:p w14:paraId="675AE9C8" w14:textId="0C5EB878" w:rsidR="00F6175B" w:rsidRPr="00984013" w:rsidRDefault="00984013" w:rsidP="00C735B1">
            <w:pPr>
              <w:spacing w:line="264" w:lineRule="auto"/>
              <w:rPr>
                <w:rFonts w:eastAsia="Calibri"/>
                <w:sz w:val="20"/>
                <w:szCs w:val="20"/>
                <w:lang w:eastAsia="lt-LT"/>
              </w:rPr>
            </w:pPr>
            <w:r w:rsidRPr="00984013">
              <w:rPr>
                <w:rFonts w:eastAsia="Calibri"/>
                <w:sz w:val="20"/>
                <w:szCs w:val="20"/>
                <w:lang w:eastAsia="lt-LT"/>
              </w:rPr>
              <w:t>Informacinių technologijų ir dokumentų valdymo poskyrio vadovas</w:t>
            </w:r>
          </w:p>
        </w:tc>
        <w:tc>
          <w:tcPr>
            <w:tcW w:w="1751" w:type="dxa"/>
            <w:tcBorders>
              <w:top w:val="single" w:sz="4" w:space="0" w:color="000000"/>
              <w:left w:val="single" w:sz="4" w:space="0" w:color="000000"/>
              <w:bottom w:val="single" w:sz="4" w:space="0" w:color="000000"/>
              <w:right w:val="single" w:sz="4" w:space="0" w:color="000000"/>
            </w:tcBorders>
          </w:tcPr>
          <w:p w14:paraId="25C78283" w14:textId="02856CE8" w:rsidR="00F6175B" w:rsidRPr="00984013" w:rsidRDefault="00F6175B" w:rsidP="00C735B1">
            <w:pPr>
              <w:spacing w:line="264" w:lineRule="auto"/>
              <w:rPr>
                <w:rFonts w:eastAsia="Calibri"/>
                <w:sz w:val="20"/>
                <w:szCs w:val="20"/>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1E6A1CC" w14:textId="73BF073C" w:rsidR="00F6175B" w:rsidRPr="00984013" w:rsidRDefault="00F6175B" w:rsidP="00C735B1">
            <w:pPr>
              <w:spacing w:line="264" w:lineRule="auto"/>
              <w:rPr>
                <w:rFonts w:eastAsia="Calibri"/>
                <w:sz w:val="20"/>
                <w:szCs w:val="20"/>
                <w:lang w:eastAsia="lt-LT"/>
              </w:rPr>
            </w:pPr>
          </w:p>
        </w:tc>
      </w:tr>
      <w:tr w:rsidR="00D101C6" w:rsidRPr="003D3A57" w14:paraId="66CF0793" w14:textId="77777777" w:rsidTr="00825B25">
        <w:tc>
          <w:tcPr>
            <w:tcW w:w="677" w:type="dxa"/>
            <w:tcBorders>
              <w:top w:val="single" w:sz="4" w:space="0" w:color="000000"/>
              <w:left w:val="single" w:sz="4" w:space="0" w:color="000000"/>
              <w:bottom w:val="single" w:sz="4" w:space="0" w:color="000000"/>
              <w:right w:val="single" w:sz="4" w:space="0" w:color="000000"/>
            </w:tcBorders>
          </w:tcPr>
          <w:p w14:paraId="3EECD6E3" w14:textId="77777777" w:rsidR="00D101C6" w:rsidRPr="003D3A57" w:rsidRDefault="00D101C6" w:rsidP="00C735B1">
            <w:pPr>
              <w:pStyle w:val="Sraopastraipa"/>
              <w:numPr>
                <w:ilvl w:val="1"/>
                <w:numId w:val="43"/>
              </w:numPr>
              <w:spacing w:line="264" w:lineRule="auto"/>
              <w:ind w:left="0" w:firstLine="0"/>
              <w:rPr>
                <w:rFonts w:eastAsia="Calibri"/>
                <w:lang w:eastAsia="lt-LT"/>
              </w:rPr>
            </w:pPr>
          </w:p>
        </w:tc>
        <w:tc>
          <w:tcPr>
            <w:tcW w:w="2295" w:type="dxa"/>
            <w:tcBorders>
              <w:top w:val="single" w:sz="4" w:space="0" w:color="000000"/>
              <w:left w:val="single" w:sz="4" w:space="0" w:color="000000"/>
              <w:bottom w:val="single" w:sz="4" w:space="0" w:color="000000"/>
              <w:right w:val="single" w:sz="4" w:space="0" w:color="000000"/>
            </w:tcBorders>
          </w:tcPr>
          <w:p w14:paraId="1B498B8C" w14:textId="020CEF37" w:rsidR="00D101C6" w:rsidRPr="00710223" w:rsidRDefault="00710223" w:rsidP="00C735B1">
            <w:pPr>
              <w:tabs>
                <w:tab w:val="left" w:pos="37"/>
              </w:tabs>
              <w:spacing w:line="264" w:lineRule="auto"/>
              <w:rPr>
                <w:rFonts w:eastAsia="Calibri"/>
                <w:sz w:val="20"/>
                <w:szCs w:val="20"/>
                <w:lang w:eastAsia="lt-LT"/>
              </w:rPr>
            </w:pPr>
            <w:r w:rsidRPr="00710223">
              <w:rPr>
                <w:rFonts w:eastAsia="Calibri"/>
                <w:sz w:val="20"/>
                <w:szCs w:val="20"/>
                <w:lang w:eastAsia="lt-LT"/>
              </w:rPr>
              <w:t xml:space="preserve">UAB </w:t>
            </w:r>
            <w:r w:rsidR="00984013">
              <w:rPr>
                <w:rFonts w:eastAsia="Calibri"/>
                <w:sz w:val="20"/>
                <w:szCs w:val="20"/>
                <w:lang w:eastAsia="lt-LT"/>
              </w:rPr>
              <w:t>„</w:t>
            </w:r>
            <w:r w:rsidRPr="00710223">
              <w:rPr>
                <w:rFonts w:eastAsia="Calibri"/>
                <w:sz w:val="20"/>
                <w:szCs w:val="20"/>
                <w:lang w:eastAsia="lt-LT"/>
              </w:rPr>
              <w:t>Kauno švara</w:t>
            </w:r>
            <w:r w:rsidR="00984013">
              <w:rPr>
                <w:rFonts w:eastAsia="Calibri"/>
                <w:sz w:val="20"/>
                <w:szCs w:val="20"/>
                <w:lang w:eastAsia="lt-LT"/>
              </w:rPr>
              <w:t>“</w:t>
            </w:r>
            <w:r w:rsidRPr="00710223">
              <w:rPr>
                <w:rFonts w:eastAsia="Calibri"/>
                <w:sz w:val="20"/>
                <w:szCs w:val="20"/>
                <w:lang w:eastAsia="lt-LT"/>
              </w:rPr>
              <w:t>:</w:t>
            </w:r>
          </w:p>
          <w:p w14:paraId="1BB94DEC" w14:textId="77777777" w:rsidR="00710223" w:rsidRDefault="00710223" w:rsidP="00C735B1">
            <w:pPr>
              <w:tabs>
                <w:tab w:val="left" w:pos="37"/>
              </w:tabs>
              <w:spacing w:line="264" w:lineRule="auto"/>
              <w:rPr>
                <w:rFonts w:eastAsia="Calibri"/>
                <w:sz w:val="20"/>
                <w:szCs w:val="20"/>
                <w:lang w:eastAsia="lt-LT"/>
              </w:rPr>
            </w:pPr>
            <w:r>
              <w:rPr>
                <w:rFonts w:eastAsia="Calibri"/>
                <w:sz w:val="20"/>
                <w:szCs w:val="20"/>
                <w:lang w:eastAsia="lt-LT"/>
              </w:rPr>
              <w:t xml:space="preserve">                        </w:t>
            </w:r>
          </w:p>
          <w:p w14:paraId="2819153C" w14:textId="77777777" w:rsidR="00710223" w:rsidRDefault="00710223" w:rsidP="00C735B1">
            <w:pPr>
              <w:tabs>
                <w:tab w:val="left" w:pos="37"/>
              </w:tabs>
              <w:spacing w:line="264" w:lineRule="auto"/>
              <w:rPr>
                <w:rFonts w:eastAsia="Calibri"/>
                <w:sz w:val="20"/>
                <w:szCs w:val="20"/>
                <w:lang w:eastAsia="lt-LT"/>
              </w:rPr>
            </w:pPr>
          </w:p>
          <w:p w14:paraId="1EFCA1A0" w14:textId="129683CB" w:rsidR="006369B8" w:rsidRPr="00710223" w:rsidRDefault="006369B8" w:rsidP="00C735B1">
            <w:pPr>
              <w:tabs>
                <w:tab w:val="left" w:pos="37"/>
              </w:tabs>
              <w:spacing w:line="264" w:lineRule="auto"/>
              <w:rPr>
                <w:rFonts w:eastAsia="Calibri"/>
                <w:sz w:val="20"/>
                <w:szCs w:val="20"/>
                <w:lang w:eastAsia="lt-LT"/>
              </w:rPr>
            </w:pPr>
          </w:p>
        </w:tc>
        <w:tc>
          <w:tcPr>
            <w:tcW w:w="1793" w:type="dxa"/>
            <w:tcBorders>
              <w:top w:val="single" w:sz="4" w:space="0" w:color="000000"/>
              <w:left w:val="single" w:sz="4" w:space="0" w:color="000000"/>
              <w:bottom w:val="single" w:sz="4" w:space="0" w:color="000000"/>
              <w:right w:val="single" w:sz="4" w:space="0" w:color="000000"/>
            </w:tcBorders>
          </w:tcPr>
          <w:p w14:paraId="132841F3" w14:textId="77777777" w:rsidR="00D101C6" w:rsidRPr="00710223" w:rsidRDefault="00710223" w:rsidP="00C735B1">
            <w:pPr>
              <w:spacing w:line="264" w:lineRule="auto"/>
              <w:rPr>
                <w:rFonts w:eastAsia="Calibri"/>
                <w:sz w:val="20"/>
                <w:szCs w:val="20"/>
                <w:lang w:eastAsia="lt-LT"/>
              </w:rPr>
            </w:pPr>
            <w:r w:rsidRPr="00710223">
              <w:rPr>
                <w:rFonts w:eastAsia="Calibri"/>
                <w:sz w:val="20"/>
                <w:szCs w:val="20"/>
                <w:lang w:eastAsia="lt-LT"/>
              </w:rPr>
              <w:t xml:space="preserve">  </w:t>
            </w:r>
          </w:p>
          <w:p w14:paraId="2AC9F168" w14:textId="2A0703D9" w:rsidR="00710223" w:rsidRPr="00710223" w:rsidRDefault="00710223" w:rsidP="00C735B1">
            <w:pPr>
              <w:spacing w:line="264" w:lineRule="auto"/>
              <w:rPr>
                <w:rFonts w:eastAsia="Calibri"/>
                <w:sz w:val="20"/>
                <w:szCs w:val="20"/>
                <w:lang w:eastAsia="lt-LT"/>
              </w:rPr>
            </w:pPr>
            <w:r>
              <w:rPr>
                <w:rFonts w:eastAsia="Calibri"/>
                <w:sz w:val="20"/>
                <w:szCs w:val="20"/>
                <w:lang w:eastAsia="lt-LT"/>
              </w:rPr>
              <w:t xml:space="preserve">Teisės ir </w:t>
            </w:r>
            <w:r w:rsidRPr="00710223">
              <w:rPr>
                <w:rFonts w:eastAsia="Calibri"/>
                <w:sz w:val="20"/>
                <w:szCs w:val="20"/>
                <w:lang w:eastAsia="lt-LT"/>
              </w:rPr>
              <w:t>Viešųjų pirkimų skyriaus vadovė</w:t>
            </w:r>
          </w:p>
          <w:p w14:paraId="5CD144D3" w14:textId="736156F1" w:rsidR="00710223" w:rsidRPr="00710223" w:rsidRDefault="00710223" w:rsidP="00C735B1">
            <w:pPr>
              <w:spacing w:line="264" w:lineRule="auto"/>
              <w:rPr>
                <w:rFonts w:eastAsia="Calibri"/>
                <w:sz w:val="20"/>
                <w:szCs w:val="20"/>
                <w:lang w:eastAsia="lt-LT"/>
              </w:rPr>
            </w:pPr>
            <w:r w:rsidRPr="00710223">
              <w:rPr>
                <w:rFonts w:eastAsia="Calibri"/>
                <w:sz w:val="20"/>
                <w:szCs w:val="20"/>
                <w:lang w:eastAsia="lt-LT"/>
              </w:rPr>
              <w:t>Duomenų apsaugos pareigūnas</w:t>
            </w:r>
          </w:p>
        </w:tc>
        <w:tc>
          <w:tcPr>
            <w:tcW w:w="1751" w:type="dxa"/>
            <w:tcBorders>
              <w:top w:val="single" w:sz="4" w:space="0" w:color="000000"/>
              <w:left w:val="single" w:sz="4" w:space="0" w:color="000000"/>
              <w:bottom w:val="single" w:sz="4" w:space="0" w:color="000000"/>
              <w:right w:val="single" w:sz="4" w:space="0" w:color="000000"/>
            </w:tcBorders>
          </w:tcPr>
          <w:p w14:paraId="36917EF8" w14:textId="77777777" w:rsidR="00710223" w:rsidRPr="00710223" w:rsidRDefault="00710223" w:rsidP="00710223">
            <w:pPr>
              <w:rPr>
                <w:sz w:val="20"/>
                <w:szCs w:val="20"/>
                <w:u w:val="single"/>
              </w:rPr>
            </w:pPr>
          </w:p>
          <w:p w14:paraId="6B58C438" w14:textId="77777777" w:rsidR="00D101C6" w:rsidRDefault="00D101C6" w:rsidP="00C735B1">
            <w:pPr>
              <w:spacing w:line="264" w:lineRule="auto"/>
              <w:rPr>
                <w:rFonts w:eastAsia="Calibri"/>
                <w:sz w:val="20"/>
                <w:szCs w:val="20"/>
                <w:lang w:eastAsia="lt-LT"/>
              </w:rPr>
            </w:pPr>
          </w:p>
          <w:p w14:paraId="2BEB8732" w14:textId="77777777" w:rsidR="00984013" w:rsidRDefault="00984013" w:rsidP="00C735B1">
            <w:pPr>
              <w:spacing w:line="264" w:lineRule="auto"/>
              <w:rPr>
                <w:rFonts w:eastAsia="Calibri"/>
                <w:sz w:val="20"/>
                <w:szCs w:val="20"/>
                <w:lang w:eastAsia="lt-LT"/>
              </w:rPr>
            </w:pPr>
          </w:p>
          <w:p w14:paraId="634A3A5A" w14:textId="2FF46A22" w:rsidR="00984013" w:rsidRPr="00710223" w:rsidRDefault="00984013" w:rsidP="00C735B1">
            <w:pPr>
              <w:spacing w:line="264" w:lineRule="auto"/>
              <w:rPr>
                <w:rFonts w:eastAsia="Calibri"/>
                <w:sz w:val="20"/>
                <w:szCs w:val="20"/>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17F3B64A" w14:textId="77777777" w:rsidR="00984013" w:rsidRDefault="00984013" w:rsidP="00C735B1">
            <w:pPr>
              <w:spacing w:line="264" w:lineRule="auto"/>
              <w:rPr>
                <w:rFonts w:eastAsia="Calibri"/>
                <w:sz w:val="20"/>
                <w:szCs w:val="20"/>
                <w:lang w:eastAsia="lt-LT"/>
              </w:rPr>
            </w:pPr>
          </w:p>
          <w:p w14:paraId="45C6DD04" w14:textId="77777777" w:rsidR="00984013" w:rsidRDefault="00984013" w:rsidP="00C735B1">
            <w:pPr>
              <w:spacing w:line="264" w:lineRule="auto"/>
              <w:rPr>
                <w:rFonts w:eastAsia="Calibri"/>
                <w:sz w:val="20"/>
                <w:szCs w:val="20"/>
                <w:lang w:eastAsia="lt-LT"/>
              </w:rPr>
            </w:pPr>
          </w:p>
          <w:p w14:paraId="6D5EC3A3" w14:textId="77777777" w:rsidR="00984013" w:rsidRDefault="00984013" w:rsidP="00C735B1">
            <w:pPr>
              <w:spacing w:line="264" w:lineRule="auto"/>
              <w:rPr>
                <w:rFonts w:eastAsia="Calibri"/>
                <w:sz w:val="20"/>
                <w:szCs w:val="20"/>
                <w:lang w:eastAsia="lt-LT"/>
              </w:rPr>
            </w:pPr>
          </w:p>
          <w:p w14:paraId="31AD7785" w14:textId="316F9ACB" w:rsidR="00984013" w:rsidRPr="003D3A57" w:rsidRDefault="00984013" w:rsidP="00C735B1">
            <w:pPr>
              <w:spacing w:line="264" w:lineRule="auto"/>
              <w:rPr>
                <w:rFonts w:eastAsia="Calibri"/>
                <w:lang w:eastAsia="lt-LT"/>
              </w:rPr>
            </w:pPr>
          </w:p>
        </w:tc>
      </w:tr>
      <w:tr w:rsidR="00D101C6" w:rsidRPr="00EB1E86" w14:paraId="38718A28" w14:textId="77777777" w:rsidTr="00825B25">
        <w:tc>
          <w:tcPr>
            <w:tcW w:w="677" w:type="dxa"/>
            <w:tcBorders>
              <w:top w:val="single" w:sz="4" w:space="0" w:color="000000"/>
              <w:left w:val="single" w:sz="4" w:space="0" w:color="000000"/>
              <w:bottom w:val="single" w:sz="4" w:space="0" w:color="000000"/>
              <w:right w:val="single" w:sz="4" w:space="0" w:color="000000"/>
            </w:tcBorders>
          </w:tcPr>
          <w:p w14:paraId="2F627F93" w14:textId="77777777" w:rsidR="00D101C6" w:rsidRPr="00EB1E86" w:rsidRDefault="00D101C6" w:rsidP="00C735B1">
            <w:pPr>
              <w:pStyle w:val="Sraopastraipa"/>
              <w:numPr>
                <w:ilvl w:val="1"/>
                <w:numId w:val="43"/>
              </w:numPr>
              <w:spacing w:line="264" w:lineRule="auto"/>
              <w:ind w:left="0" w:firstLine="0"/>
              <w:rPr>
                <w:rFonts w:eastAsia="Calibri"/>
                <w:sz w:val="20"/>
                <w:szCs w:val="20"/>
                <w:lang w:eastAsia="lt-LT"/>
              </w:rPr>
            </w:pPr>
          </w:p>
        </w:tc>
        <w:tc>
          <w:tcPr>
            <w:tcW w:w="2295" w:type="dxa"/>
            <w:tcBorders>
              <w:top w:val="single" w:sz="4" w:space="0" w:color="000000"/>
              <w:left w:val="single" w:sz="4" w:space="0" w:color="000000"/>
              <w:bottom w:val="single" w:sz="4" w:space="0" w:color="000000"/>
              <w:right w:val="single" w:sz="4" w:space="0" w:color="000000"/>
            </w:tcBorders>
          </w:tcPr>
          <w:p w14:paraId="66053134" w14:textId="21EAC943" w:rsidR="00D101C6" w:rsidRPr="00EB1E86" w:rsidRDefault="00710223" w:rsidP="00C735B1">
            <w:pPr>
              <w:tabs>
                <w:tab w:val="left" w:pos="37"/>
              </w:tabs>
              <w:spacing w:line="264" w:lineRule="auto"/>
              <w:rPr>
                <w:rFonts w:eastAsia="Calibri"/>
                <w:sz w:val="20"/>
                <w:szCs w:val="20"/>
                <w:lang w:eastAsia="lt-LT"/>
              </w:rPr>
            </w:pPr>
            <w:r>
              <w:rPr>
                <w:rFonts w:eastAsia="Calibri"/>
                <w:sz w:val="20"/>
                <w:szCs w:val="20"/>
                <w:lang w:eastAsia="lt-LT"/>
              </w:rPr>
              <w:t xml:space="preserve">UAB </w:t>
            </w:r>
            <w:r w:rsidR="00984013">
              <w:rPr>
                <w:rFonts w:eastAsia="Calibri"/>
                <w:sz w:val="20"/>
                <w:szCs w:val="20"/>
                <w:lang w:eastAsia="lt-LT"/>
              </w:rPr>
              <w:t>„</w:t>
            </w:r>
            <w:r w:rsidR="00EB1E86" w:rsidRPr="00EB1E86">
              <w:rPr>
                <w:rFonts w:eastAsia="Calibri"/>
                <w:sz w:val="20"/>
                <w:szCs w:val="20"/>
                <w:lang w:eastAsia="lt-LT"/>
              </w:rPr>
              <w:t>Kauno vandenys</w:t>
            </w:r>
            <w:r w:rsidR="00984013">
              <w:rPr>
                <w:rFonts w:eastAsia="Calibri"/>
                <w:sz w:val="20"/>
                <w:szCs w:val="20"/>
                <w:lang w:eastAsia="lt-LT"/>
              </w:rPr>
              <w:t>“</w:t>
            </w:r>
            <w:r w:rsidR="00EB1E86" w:rsidRPr="00EB1E86">
              <w:rPr>
                <w:rFonts w:eastAsia="Calibri"/>
                <w:sz w:val="20"/>
                <w:szCs w:val="20"/>
                <w:lang w:eastAsia="lt-LT"/>
              </w:rPr>
              <w:t>;</w:t>
            </w:r>
          </w:p>
          <w:p w14:paraId="70C4F6D4" w14:textId="6F7B3DF7" w:rsidR="006369B8" w:rsidRPr="00EB1E86" w:rsidRDefault="006369B8" w:rsidP="00AC0E9F">
            <w:pPr>
              <w:tabs>
                <w:tab w:val="left" w:pos="37"/>
              </w:tabs>
              <w:spacing w:line="264" w:lineRule="auto"/>
              <w:rPr>
                <w:rFonts w:eastAsia="Calibri"/>
                <w:sz w:val="20"/>
                <w:szCs w:val="20"/>
                <w:lang w:eastAsia="lt-LT"/>
              </w:rPr>
            </w:pPr>
          </w:p>
        </w:tc>
        <w:tc>
          <w:tcPr>
            <w:tcW w:w="1793" w:type="dxa"/>
            <w:tcBorders>
              <w:top w:val="single" w:sz="4" w:space="0" w:color="000000"/>
              <w:left w:val="single" w:sz="4" w:space="0" w:color="000000"/>
              <w:bottom w:val="single" w:sz="4" w:space="0" w:color="000000"/>
              <w:right w:val="single" w:sz="4" w:space="0" w:color="000000"/>
            </w:tcBorders>
          </w:tcPr>
          <w:p w14:paraId="75BCE771" w14:textId="77777777" w:rsidR="00D101C6" w:rsidRPr="00EB1E86" w:rsidRDefault="00D101C6" w:rsidP="00C735B1">
            <w:pPr>
              <w:spacing w:line="264" w:lineRule="auto"/>
              <w:rPr>
                <w:rFonts w:eastAsia="Calibri"/>
                <w:sz w:val="20"/>
                <w:szCs w:val="20"/>
                <w:lang w:eastAsia="lt-LT"/>
              </w:rPr>
            </w:pPr>
          </w:p>
          <w:p w14:paraId="5B5FC524" w14:textId="584E7543" w:rsidR="00EB1E86" w:rsidRDefault="00EB1E86" w:rsidP="00C735B1">
            <w:pPr>
              <w:spacing w:line="264" w:lineRule="auto"/>
              <w:rPr>
                <w:rFonts w:eastAsia="Calibri"/>
                <w:sz w:val="20"/>
                <w:szCs w:val="20"/>
                <w:lang w:eastAsia="lt-LT"/>
              </w:rPr>
            </w:pPr>
            <w:r w:rsidRPr="00EB1E86">
              <w:rPr>
                <w:rFonts w:eastAsia="Calibri"/>
                <w:sz w:val="20"/>
                <w:szCs w:val="20"/>
                <w:lang w:eastAsia="lt-LT"/>
              </w:rPr>
              <w:t>Gen</w:t>
            </w:r>
            <w:r>
              <w:rPr>
                <w:rFonts w:eastAsia="Calibri"/>
                <w:sz w:val="20"/>
                <w:szCs w:val="20"/>
                <w:lang w:eastAsia="lt-LT"/>
              </w:rPr>
              <w:t xml:space="preserve">. </w:t>
            </w:r>
            <w:r w:rsidRPr="00EB1E86">
              <w:rPr>
                <w:rFonts w:eastAsia="Calibri"/>
                <w:sz w:val="20"/>
                <w:szCs w:val="20"/>
                <w:lang w:eastAsia="lt-LT"/>
              </w:rPr>
              <w:t>direktorius</w:t>
            </w:r>
            <w:r>
              <w:rPr>
                <w:rFonts w:eastAsia="Calibri"/>
                <w:sz w:val="20"/>
                <w:szCs w:val="20"/>
                <w:lang w:eastAsia="lt-LT"/>
              </w:rPr>
              <w:t>;</w:t>
            </w:r>
          </w:p>
          <w:p w14:paraId="272BE3EC" w14:textId="6A0C02A3" w:rsidR="00EB1E86" w:rsidRDefault="00EB1E86" w:rsidP="00C735B1">
            <w:pPr>
              <w:spacing w:line="264" w:lineRule="auto"/>
              <w:rPr>
                <w:rFonts w:eastAsia="Calibri"/>
                <w:sz w:val="20"/>
                <w:szCs w:val="20"/>
                <w:lang w:eastAsia="lt-LT"/>
              </w:rPr>
            </w:pPr>
            <w:r>
              <w:rPr>
                <w:rFonts w:eastAsia="Calibri"/>
                <w:sz w:val="20"/>
                <w:szCs w:val="20"/>
                <w:lang w:eastAsia="lt-LT"/>
              </w:rPr>
              <w:t>Personalo v-</w:t>
            </w:r>
            <w:proofErr w:type="spellStart"/>
            <w:r>
              <w:rPr>
                <w:rFonts w:eastAsia="Calibri"/>
                <w:sz w:val="20"/>
                <w:szCs w:val="20"/>
                <w:lang w:eastAsia="lt-LT"/>
              </w:rPr>
              <w:t>ninkė</w:t>
            </w:r>
            <w:proofErr w:type="spellEnd"/>
            <w:r>
              <w:rPr>
                <w:rFonts w:eastAsia="Calibri"/>
                <w:sz w:val="20"/>
                <w:szCs w:val="20"/>
                <w:lang w:eastAsia="lt-LT"/>
              </w:rPr>
              <w:t>;</w:t>
            </w:r>
          </w:p>
          <w:p w14:paraId="4F3E0758" w14:textId="4A0CEB06" w:rsidR="00EB1E86" w:rsidRPr="00EB1E86" w:rsidRDefault="00EB1E86" w:rsidP="00C735B1">
            <w:pPr>
              <w:spacing w:line="264" w:lineRule="auto"/>
              <w:rPr>
                <w:rFonts w:eastAsia="Calibri"/>
                <w:sz w:val="20"/>
                <w:szCs w:val="20"/>
                <w:lang w:eastAsia="lt-LT"/>
              </w:rPr>
            </w:pPr>
            <w:r>
              <w:rPr>
                <w:rFonts w:eastAsia="Calibri"/>
                <w:sz w:val="20"/>
                <w:szCs w:val="20"/>
                <w:lang w:eastAsia="lt-LT"/>
              </w:rPr>
              <w:t>ITS viršininkas</w:t>
            </w:r>
          </w:p>
        </w:tc>
        <w:tc>
          <w:tcPr>
            <w:tcW w:w="1751" w:type="dxa"/>
            <w:tcBorders>
              <w:top w:val="single" w:sz="4" w:space="0" w:color="000000"/>
              <w:left w:val="single" w:sz="4" w:space="0" w:color="000000"/>
              <w:bottom w:val="single" w:sz="4" w:space="0" w:color="000000"/>
              <w:right w:val="single" w:sz="4" w:space="0" w:color="000000"/>
            </w:tcBorders>
          </w:tcPr>
          <w:p w14:paraId="21E566E9" w14:textId="77777777" w:rsidR="00D101C6" w:rsidRDefault="00D101C6" w:rsidP="00C735B1">
            <w:pPr>
              <w:spacing w:line="264" w:lineRule="auto"/>
              <w:rPr>
                <w:rFonts w:eastAsia="Calibri"/>
                <w:sz w:val="20"/>
                <w:szCs w:val="20"/>
                <w:lang w:eastAsia="lt-LT"/>
              </w:rPr>
            </w:pPr>
          </w:p>
          <w:p w14:paraId="18BCF3C9" w14:textId="3CC47E01" w:rsidR="00AC0E9F" w:rsidRPr="00EB1E86" w:rsidRDefault="00AC0E9F" w:rsidP="00AC0E9F">
            <w:pPr>
              <w:spacing w:line="264" w:lineRule="auto"/>
              <w:rPr>
                <w:rFonts w:eastAsia="Calibri"/>
                <w:sz w:val="20"/>
                <w:szCs w:val="20"/>
                <w:lang w:eastAsia="lt-LT"/>
              </w:rPr>
            </w:pPr>
          </w:p>
          <w:p w14:paraId="19AC9D34" w14:textId="7D56E01D" w:rsidR="00EB1E86" w:rsidRPr="00EB1E86" w:rsidRDefault="00EB1E86" w:rsidP="00C735B1">
            <w:pPr>
              <w:spacing w:line="264" w:lineRule="auto"/>
              <w:rPr>
                <w:rFonts w:eastAsia="Calibri"/>
                <w:sz w:val="20"/>
                <w:szCs w:val="20"/>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E178C64" w14:textId="77A12B8E" w:rsidR="00EB1E86" w:rsidRPr="002166D0" w:rsidRDefault="00EB1E86" w:rsidP="00EB1E86">
            <w:pPr>
              <w:rPr>
                <w:rFonts w:asciiTheme="minorHAnsi" w:eastAsia="Calibri" w:hAnsiTheme="minorHAnsi" w:cstheme="minorHAnsi"/>
                <w:sz w:val="20"/>
                <w:szCs w:val="20"/>
                <w:lang w:val="en-US" w:eastAsia="lt-LT"/>
              </w:rPr>
            </w:pPr>
          </w:p>
        </w:tc>
      </w:tr>
      <w:tr w:rsidR="00D101C6" w:rsidRPr="003D3A57" w14:paraId="2A0ADC2C" w14:textId="77777777" w:rsidTr="00825B25">
        <w:tc>
          <w:tcPr>
            <w:tcW w:w="677" w:type="dxa"/>
            <w:tcBorders>
              <w:top w:val="single" w:sz="4" w:space="0" w:color="000000"/>
              <w:left w:val="single" w:sz="4" w:space="0" w:color="000000"/>
              <w:bottom w:val="single" w:sz="4" w:space="0" w:color="000000"/>
              <w:right w:val="single" w:sz="4" w:space="0" w:color="000000"/>
            </w:tcBorders>
          </w:tcPr>
          <w:p w14:paraId="76CDF25A" w14:textId="77777777" w:rsidR="00D101C6" w:rsidRPr="003D3A57" w:rsidRDefault="00D101C6" w:rsidP="00C735B1">
            <w:pPr>
              <w:pStyle w:val="Sraopastraipa"/>
              <w:numPr>
                <w:ilvl w:val="1"/>
                <w:numId w:val="43"/>
              </w:numPr>
              <w:spacing w:line="264" w:lineRule="auto"/>
              <w:ind w:left="0" w:firstLine="0"/>
              <w:rPr>
                <w:rFonts w:eastAsia="Calibri"/>
                <w:lang w:eastAsia="lt-LT"/>
              </w:rPr>
            </w:pPr>
          </w:p>
        </w:tc>
        <w:tc>
          <w:tcPr>
            <w:tcW w:w="2295" w:type="dxa"/>
            <w:tcBorders>
              <w:top w:val="single" w:sz="4" w:space="0" w:color="000000"/>
              <w:left w:val="single" w:sz="4" w:space="0" w:color="000000"/>
              <w:bottom w:val="single" w:sz="4" w:space="0" w:color="000000"/>
              <w:right w:val="single" w:sz="4" w:space="0" w:color="000000"/>
            </w:tcBorders>
          </w:tcPr>
          <w:p w14:paraId="0430CE54" w14:textId="5340786E" w:rsidR="00825B25" w:rsidRPr="00825B25" w:rsidRDefault="00825B25" w:rsidP="00825B25">
            <w:pPr>
              <w:tabs>
                <w:tab w:val="left" w:pos="37"/>
              </w:tabs>
              <w:spacing w:line="264" w:lineRule="auto"/>
              <w:jc w:val="left"/>
              <w:rPr>
                <w:rFonts w:eastAsia="Calibri"/>
                <w:sz w:val="20"/>
                <w:szCs w:val="20"/>
                <w:lang w:eastAsia="lt-LT"/>
              </w:rPr>
            </w:pPr>
            <w:r w:rsidRPr="00825B25">
              <w:rPr>
                <w:rFonts w:eastAsia="Calibri"/>
                <w:sz w:val="20"/>
                <w:szCs w:val="20"/>
                <w:lang w:eastAsia="lt-LT"/>
              </w:rPr>
              <w:t>UAB Kauno miesto paslaugų centras</w:t>
            </w:r>
            <w:r>
              <w:rPr>
                <w:rFonts w:eastAsia="Calibri"/>
                <w:sz w:val="20"/>
                <w:szCs w:val="20"/>
                <w:lang w:eastAsia="lt-LT"/>
              </w:rPr>
              <w:t>:</w:t>
            </w:r>
          </w:p>
          <w:p w14:paraId="55D74E05" w14:textId="335CEBBF" w:rsidR="00825B25" w:rsidRPr="003D3A57" w:rsidRDefault="00825B25" w:rsidP="00825B25">
            <w:pPr>
              <w:tabs>
                <w:tab w:val="left" w:pos="37"/>
              </w:tabs>
              <w:spacing w:line="264" w:lineRule="auto"/>
              <w:jc w:val="left"/>
              <w:rPr>
                <w:rFonts w:eastAsia="Calibri"/>
                <w:lang w:eastAsia="lt-LT"/>
              </w:rPr>
            </w:pPr>
          </w:p>
        </w:tc>
        <w:tc>
          <w:tcPr>
            <w:tcW w:w="1793" w:type="dxa"/>
            <w:tcBorders>
              <w:top w:val="single" w:sz="4" w:space="0" w:color="000000"/>
              <w:left w:val="single" w:sz="4" w:space="0" w:color="000000"/>
              <w:bottom w:val="single" w:sz="4" w:space="0" w:color="000000"/>
              <w:right w:val="single" w:sz="4" w:space="0" w:color="000000"/>
            </w:tcBorders>
          </w:tcPr>
          <w:p w14:paraId="642CA56B" w14:textId="77777777" w:rsidR="00825B25" w:rsidRPr="00825B25" w:rsidRDefault="00825B25" w:rsidP="00C735B1">
            <w:pPr>
              <w:spacing w:line="264" w:lineRule="auto"/>
              <w:rPr>
                <w:rFonts w:eastAsia="Calibri"/>
                <w:sz w:val="20"/>
                <w:szCs w:val="20"/>
                <w:lang w:eastAsia="lt-LT"/>
              </w:rPr>
            </w:pPr>
          </w:p>
          <w:p w14:paraId="3A9C9971" w14:textId="77777777" w:rsidR="00825B25" w:rsidRPr="00825B25" w:rsidRDefault="00825B25" w:rsidP="00C735B1">
            <w:pPr>
              <w:spacing w:line="264" w:lineRule="auto"/>
              <w:rPr>
                <w:rFonts w:eastAsia="Calibri"/>
                <w:sz w:val="20"/>
                <w:szCs w:val="20"/>
                <w:lang w:eastAsia="lt-LT"/>
              </w:rPr>
            </w:pPr>
          </w:p>
          <w:p w14:paraId="1B481E4A" w14:textId="6607217D" w:rsidR="00D101C6" w:rsidRPr="00825B25" w:rsidRDefault="00825B25" w:rsidP="00C735B1">
            <w:pPr>
              <w:spacing w:line="264" w:lineRule="auto"/>
              <w:rPr>
                <w:rFonts w:eastAsia="Calibri"/>
                <w:sz w:val="20"/>
                <w:szCs w:val="20"/>
                <w:lang w:eastAsia="lt-LT"/>
              </w:rPr>
            </w:pPr>
            <w:r w:rsidRPr="00825B25">
              <w:rPr>
                <w:rFonts w:eastAsia="Calibri"/>
                <w:sz w:val="20"/>
                <w:szCs w:val="20"/>
                <w:lang w:eastAsia="lt-LT"/>
              </w:rPr>
              <w:lastRenderedPageBreak/>
              <w:t>Direktorė</w:t>
            </w:r>
          </w:p>
          <w:p w14:paraId="3FD9023D" w14:textId="0E6940D9" w:rsidR="00825B25" w:rsidRPr="00825B25" w:rsidRDefault="00825B25" w:rsidP="00825B25">
            <w:pPr>
              <w:spacing w:line="264" w:lineRule="auto"/>
              <w:jc w:val="left"/>
              <w:rPr>
                <w:rFonts w:eastAsia="Calibri"/>
                <w:sz w:val="20"/>
                <w:szCs w:val="20"/>
                <w:lang w:eastAsia="lt-LT"/>
              </w:rPr>
            </w:pPr>
            <w:r w:rsidRPr="00825B25">
              <w:rPr>
                <w:rFonts w:eastAsia="Calibri"/>
                <w:sz w:val="20"/>
                <w:szCs w:val="20"/>
                <w:lang w:eastAsia="lt-LT"/>
              </w:rPr>
              <w:t>Duomenų apsaugos pareigūnas</w:t>
            </w:r>
          </w:p>
        </w:tc>
        <w:tc>
          <w:tcPr>
            <w:tcW w:w="1751" w:type="dxa"/>
            <w:tcBorders>
              <w:top w:val="single" w:sz="4" w:space="0" w:color="000000"/>
              <w:left w:val="single" w:sz="4" w:space="0" w:color="000000"/>
              <w:bottom w:val="single" w:sz="4" w:space="0" w:color="000000"/>
              <w:right w:val="single" w:sz="4" w:space="0" w:color="000000"/>
            </w:tcBorders>
          </w:tcPr>
          <w:p w14:paraId="2AE456A1" w14:textId="77777777" w:rsidR="00825B25" w:rsidRDefault="00825B25" w:rsidP="00C735B1">
            <w:pPr>
              <w:spacing w:line="264" w:lineRule="auto"/>
              <w:rPr>
                <w:rFonts w:eastAsia="Calibri"/>
                <w:sz w:val="20"/>
                <w:szCs w:val="20"/>
                <w:lang w:eastAsia="lt-LT"/>
              </w:rPr>
            </w:pPr>
          </w:p>
          <w:p w14:paraId="5D50385F" w14:textId="77777777" w:rsidR="00825B25" w:rsidRDefault="00825B25" w:rsidP="00C735B1">
            <w:pPr>
              <w:spacing w:line="264" w:lineRule="auto"/>
              <w:rPr>
                <w:rFonts w:eastAsia="Calibri"/>
                <w:sz w:val="20"/>
                <w:szCs w:val="20"/>
                <w:lang w:eastAsia="lt-LT"/>
              </w:rPr>
            </w:pPr>
          </w:p>
          <w:p w14:paraId="0337B1A2" w14:textId="5583957E" w:rsidR="00825B25" w:rsidRPr="00825B25" w:rsidRDefault="00825B25" w:rsidP="00C735B1">
            <w:pPr>
              <w:spacing w:line="264" w:lineRule="auto"/>
              <w:rPr>
                <w:rFonts w:eastAsia="Calibri"/>
                <w:sz w:val="20"/>
                <w:szCs w:val="20"/>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EF95F53" w14:textId="77777777" w:rsidR="00825B25" w:rsidRDefault="00825B25" w:rsidP="00C735B1">
            <w:pPr>
              <w:spacing w:line="264" w:lineRule="auto"/>
              <w:rPr>
                <w:rFonts w:eastAsia="Calibri"/>
                <w:sz w:val="20"/>
                <w:szCs w:val="20"/>
                <w:lang w:eastAsia="lt-LT"/>
              </w:rPr>
            </w:pPr>
          </w:p>
          <w:p w14:paraId="20FEEB45" w14:textId="77777777" w:rsidR="00825B25" w:rsidRDefault="00825B25" w:rsidP="00C735B1">
            <w:pPr>
              <w:spacing w:line="264" w:lineRule="auto"/>
              <w:rPr>
                <w:rFonts w:eastAsia="Calibri"/>
                <w:sz w:val="20"/>
                <w:szCs w:val="20"/>
                <w:lang w:eastAsia="lt-LT"/>
              </w:rPr>
            </w:pPr>
          </w:p>
          <w:p w14:paraId="0AA654AB" w14:textId="7C0303CC" w:rsidR="00825B25" w:rsidRPr="006C0F90" w:rsidRDefault="00825B25" w:rsidP="00C735B1">
            <w:pPr>
              <w:spacing w:line="264" w:lineRule="auto"/>
              <w:rPr>
                <w:rFonts w:eastAsia="Calibri"/>
                <w:sz w:val="20"/>
                <w:szCs w:val="20"/>
                <w:lang w:eastAsia="lt-LT"/>
              </w:rPr>
            </w:pPr>
          </w:p>
        </w:tc>
      </w:tr>
      <w:tr w:rsidR="00F6175B" w:rsidRPr="003D3A57" w14:paraId="2DC51497" w14:textId="77777777" w:rsidTr="00825B25">
        <w:tc>
          <w:tcPr>
            <w:tcW w:w="9776" w:type="dxa"/>
            <w:gridSpan w:val="5"/>
            <w:tcBorders>
              <w:top w:val="single" w:sz="4" w:space="0" w:color="000000"/>
              <w:left w:val="single" w:sz="4" w:space="0" w:color="000000"/>
              <w:bottom w:val="single" w:sz="4" w:space="0" w:color="000000"/>
              <w:right w:val="single" w:sz="4" w:space="0" w:color="000000"/>
            </w:tcBorders>
          </w:tcPr>
          <w:p w14:paraId="7DAD495B" w14:textId="77777777" w:rsidR="00F6175B" w:rsidRPr="003D3A57" w:rsidRDefault="00F6175B" w:rsidP="00C735B1">
            <w:pPr>
              <w:spacing w:line="264" w:lineRule="auto"/>
              <w:rPr>
                <w:rFonts w:eastAsia="Calibri"/>
                <w:b/>
                <w:bCs/>
                <w:i/>
                <w:iCs/>
                <w:lang w:eastAsia="lt-LT"/>
              </w:rPr>
            </w:pPr>
          </w:p>
          <w:p w14:paraId="7BE420A7" w14:textId="77777777" w:rsidR="00F6175B" w:rsidRPr="003D3A57" w:rsidRDefault="00F6175B" w:rsidP="00C735B1">
            <w:pPr>
              <w:spacing w:line="264" w:lineRule="auto"/>
              <w:rPr>
                <w:rFonts w:eastAsia="Calibri"/>
                <w:b/>
                <w:bCs/>
                <w:i/>
                <w:iCs/>
                <w:lang w:eastAsia="lt-LT"/>
              </w:rPr>
            </w:pPr>
            <w:r w:rsidRPr="003D3A57">
              <w:rPr>
                <w:rFonts w:eastAsia="Calibri"/>
                <w:b/>
                <w:bCs/>
                <w:i/>
                <w:iCs/>
                <w:lang w:eastAsia="lt-LT"/>
              </w:rPr>
              <w:t>DUOMENŲ TVARKYTOJO</w:t>
            </w:r>
          </w:p>
          <w:p w14:paraId="79C5A12C" w14:textId="77777777" w:rsidR="00F6175B" w:rsidRPr="003D3A57" w:rsidRDefault="00F6175B" w:rsidP="00C735B1">
            <w:pPr>
              <w:spacing w:line="264" w:lineRule="auto"/>
              <w:rPr>
                <w:rFonts w:eastAsia="Calibri"/>
                <w:b/>
                <w:bCs/>
                <w:lang w:eastAsia="lt-LT"/>
              </w:rPr>
            </w:pPr>
          </w:p>
        </w:tc>
      </w:tr>
      <w:tr w:rsidR="00F6175B" w:rsidRPr="003D3A57" w14:paraId="7D91FC02" w14:textId="77777777" w:rsidTr="00825B25">
        <w:tc>
          <w:tcPr>
            <w:tcW w:w="677" w:type="dxa"/>
            <w:tcBorders>
              <w:top w:val="single" w:sz="4" w:space="0" w:color="000000"/>
              <w:left w:val="single" w:sz="4" w:space="0" w:color="000000"/>
              <w:bottom w:val="single" w:sz="4" w:space="0" w:color="000000"/>
              <w:right w:val="single" w:sz="4" w:space="0" w:color="000000"/>
            </w:tcBorders>
          </w:tcPr>
          <w:p w14:paraId="7CB3A537" w14:textId="77777777" w:rsidR="00F6175B" w:rsidRPr="003D3A57" w:rsidRDefault="00F6175B" w:rsidP="00C735B1">
            <w:pPr>
              <w:pStyle w:val="Sraopastraipa"/>
              <w:numPr>
                <w:ilvl w:val="1"/>
                <w:numId w:val="43"/>
              </w:numPr>
              <w:spacing w:line="264" w:lineRule="auto"/>
              <w:ind w:left="0" w:firstLine="0"/>
              <w:rPr>
                <w:rFonts w:eastAsia="Calibri"/>
                <w:lang w:eastAsia="lt-LT"/>
              </w:rPr>
            </w:pPr>
          </w:p>
        </w:tc>
        <w:tc>
          <w:tcPr>
            <w:tcW w:w="2295" w:type="dxa"/>
            <w:tcBorders>
              <w:top w:val="single" w:sz="4" w:space="0" w:color="000000"/>
              <w:left w:val="single" w:sz="4" w:space="0" w:color="000000"/>
              <w:bottom w:val="single" w:sz="4" w:space="0" w:color="000000"/>
              <w:right w:val="single" w:sz="4" w:space="0" w:color="000000"/>
            </w:tcBorders>
          </w:tcPr>
          <w:p w14:paraId="12D6304F" w14:textId="1AB59B4D" w:rsidR="00F6175B" w:rsidRPr="003D3A57" w:rsidRDefault="00F6175B" w:rsidP="00C735B1">
            <w:pPr>
              <w:spacing w:line="264" w:lineRule="auto"/>
              <w:rPr>
                <w:rFonts w:eastAsia="Calibri"/>
                <w:lang w:eastAsia="lt-LT"/>
              </w:rPr>
            </w:pPr>
          </w:p>
        </w:tc>
        <w:tc>
          <w:tcPr>
            <w:tcW w:w="1793" w:type="dxa"/>
            <w:tcBorders>
              <w:top w:val="single" w:sz="4" w:space="0" w:color="000000"/>
              <w:left w:val="single" w:sz="4" w:space="0" w:color="000000"/>
              <w:bottom w:val="single" w:sz="4" w:space="0" w:color="000000"/>
              <w:right w:val="single" w:sz="4" w:space="0" w:color="000000"/>
            </w:tcBorders>
            <w:vAlign w:val="center"/>
          </w:tcPr>
          <w:p w14:paraId="3E080DF5" w14:textId="3B373DE4" w:rsidR="00F6175B" w:rsidRPr="003D3A57" w:rsidRDefault="006369B8" w:rsidP="00C735B1">
            <w:pPr>
              <w:spacing w:line="264" w:lineRule="auto"/>
              <w:rPr>
                <w:rFonts w:eastAsia="Calibri"/>
                <w:lang w:eastAsia="lt-LT"/>
              </w:rPr>
            </w:pPr>
            <w:r>
              <w:rPr>
                <w:rFonts w:eastAsia="Calibri"/>
                <w:lang w:eastAsia="lt-LT"/>
              </w:rPr>
              <w:t>Generalinė direktorė</w:t>
            </w:r>
          </w:p>
        </w:tc>
        <w:tc>
          <w:tcPr>
            <w:tcW w:w="1751" w:type="dxa"/>
            <w:tcBorders>
              <w:top w:val="single" w:sz="4" w:space="0" w:color="000000"/>
              <w:left w:val="single" w:sz="4" w:space="0" w:color="000000"/>
              <w:bottom w:val="single" w:sz="4" w:space="0" w:color="000000"/>
              <w:right w:val="single" w:sz="4" w:space="0" w:color="000000"/>
            </w:tcBorders>
            <w:vAlign w:val="center"/>
          </w:tcPr>
          <w:p w14:paraId="560C3FE0" w14:textId="2C31743F" w:rsidR="00F6175B" w:rsidRPr="006369B8" w:rsidRDefault="00F6175B" w:rsidP="00825B25">
            <w:pPr>
              <w:spacing w:line="264" w:lineRule="auto"/>
              <w:jc w:val="left"/>
              <w:rPr>
                <w:rFonts w:eastAsia="Calibri"/>
                <w:lang w:val="en-US" w:eastAsia="lt-LT"/>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EFB6658" w14:textId="41B73322" w:rsidR="00F6175B" w:rsidRPr="003D3A57" w:rsidRDefault="00F6175B" w:rsidP="00C735B1">
            <w:pPr>
              <w:spacing w:line="264" w:lineRule="auto"/>
              <w:rPr>
                <w:rFonts w:eastAsia="Calibri"/>
                <w:lang w:eastAsia="lt-LT"/>
              </w:rPr>
            </w:pPr>
          </w:p>
        </w:tc>
      </w:tr>
      <w:tr w:rsidR="00F6175B" w:rsidRPr="003D3A57" w14:paraId="1C8BC966" w14:textId="77777777" w:rsidTr="00825B25">
        <w:trPr>
          <w:trHeight w:val="258"/>
        </w:trPr>
        <w:tc>
          <w:tcPr>
            <w:tcW w:w="677" w:type="dxa"/>
            <w:tcBorders>
              <w:top w:val="single" w:sz="4" w:space="0" w:color="000000"/>
              <w:left w:val="single" w:sz="4" w:space="0" w:color="000000"/>
              <w:bottom w:val="single" w:sz="4" w:space="0" w:color="000000"/>
              <w:right w:val="single" w:sz="4" w:space="0" w:color="000000"/>
            </w:tcBorders>
          </w:tcPr>
          <w:p w14:paraId="647DC1D9" w14:textId="77777777" w:rsidR="00F6175B" w:rsidRPr="003D3A57" w:rsidRDefault="00F6175B" w:rsidP="00C735B1">
            <w:pPr>
              <w:pStyle w:val="Sraopastraipa"/>
              <w:numPr>
                <w:ilvl w:val="1"/>
                <w:numId w:val="43"/>
              </w:numPr>
              <w:spacing w:line="264" w:lineRule="auto"/>
              <w:ind w:left="0" w:firstLine="0"/>
              <w:rPr>
                <w:rFonts w:eastAsia="Calibri"/>
                <w:lang w:eastAsia="lt-LT"/>
              </w:rPr>
            </w:pPr>
          </w:p>
        </w:tc>
        <w:tc>
          <w:tcPr>
            <w:tcW w:w="2295" w:type="dxa"/>
            <w:tcBorders>
              <w:top w:val="single" w:sz="4" w:space="0" w:color="000000"/>
              <w:left w:val="single" w:sz="4" w:space="0" w:color="000000"/>
              <w:bottom w:val="single" w:sz="4" w:space="0" w:color="000000"/>
              <w:right w:val="single" w:sz="4" w:space="0" w:color="000000"/>
            </w:tcBorders>
          </w:tcPr>
          <w:p w14:paraId="47829C0A" w14:textId="4413ABEB" w:rsidR="00F6175B" w:rsidRPr="003D3A57" w:rsidRDefault="00F6175B" w:rsidP="00C735B1">
            <w:pPr>
              <w:spacing w:line="264" w:lineRule="auto"/>
              <w:rPr>
                <w:rFonts w:eastAsia="Calibri"/>
                <w:lang w:eastAsia="lt-LT"/>
              </w:rPr>
            </w:pPr>
          </w:p>
        </w:tc>
        <w:tc>
          <w:tcPr>
            <w:tcW w:w="1793" w:type="dxa"/>
            <w:tcBorders>
              <w:top w:val="single" w:sz="4" w:space="0" w:color="000000"/>
              <w:left w:val="single" w:sz="4" w:space="0" w:color="000000"/>
              <w:bottom w:val="single" w:sz="4" w:space="0" w:color="000000"/>
              <w:right w:val="single" w:sz="4" w:space="0" w:color="000000"/>
            </w:tcBorders>
          </w:tcPr>
          <w:p w14:paraId="78A90F49" w14:textId="2E7E0942" w:rsidR="00F6175B" w:rsidRPr="003D3A57" w:rsidRDefault="006369B8" w:rsidP="00C735B1">
            <w:pPr>
              <w:spacing w:line="264" w:lineRule="auto"/>
              <w:rPr>
                <w:rFonts w:eastAsia="Calibri"/>
                <w:lang w:eastAsia="lt-LT"/>
              </w:rPr>
            </w:pPr>
            <w:r w:rsidRPr="006369B8">
              <w:rPr>
                <w:rFonts w:eastAsia="Calibri"/>
                <w:lang w:eastAsia="lt-LT"/>
              </w:rPr>
              <w:t>IT skyriaus vadovas</w:t>
            </w:r>
            <w:r>
              <w:rPr>
                <w:rFonts w:eastAsia="Calibri"/>
                <w:lang w:eastAsia="lt-LT"/>
              </w:rPr>
              <w:t xml:space="preserve"> / IT saugumo pareigūnas</w:t>
            </w:r>
          </w:p>
        </w:tc>
        <w:tc>
          <w:tcPr>
            <w:tcW w:w="1751" w:type="dxa"/>
            <w:tcBorders>
              <w:top w:val="single" w:sz="4" w:space="0" w:color="000000"/>
              <w:left w:val="single" w:sz="4" w:space="0" w:color="000000"/>
              <w:bottom w:val="single" w:sz="4" w:space="0" w:color="000000"/>
              <w:right w:val="single" w:sz="4" w:space="0" w:color="000000"/>
            </w:tcBorders>
          </w:tcPr>
          <w:p w14:paraId="08BC53B1" w14:textId="018D9491" w:rsidR="00F6175B" w:rsidRPr="003D3A57" w:rsidRDefault="00F6175B" w:rsidP="00C735B1">
            <w:pPr>
              <w:spacing w:line="264" w:lineRule="auto"/>
              <w:rPr>
                <w:rFonts w:eastAsia="Calibri"/>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BE35DA1" w14:textId="00456703" w:rsidR="00F6175B" w:rsidRPr="003D3A57" w:rsidRDefault="00F6175B" w:rsidP="00C735B1">
            <w:pPr>
              <w:spacing w:line="264" w:lineRule="auto"/>
              <w:rPr>
                <w:rFonts w:eastAsia="Calibri"/>
                <w:lang w:eastAsia="lt-LT"/>
              </w:rPr>
            </w:pPr>
          </w:p>
        </w:tc>
      </w:tr>
    </w:tbl>
    <w:p w14:paraId="39BA14B6" w14:textId="77777777" w:rsidR="00F6175B" w:rsidRPr="003D3A57" w:rsidRDefault="00F6175B" w:rsidP="00C735B1">
      <w:pPr>
        <w:pStyle w:val="Pagrindinistekstas"/>
        <w:spacing w:line="264" w:lineRule="auto"/>
      </w:pPr>
    </w:p>
    <w:p w14:paraId="32B96EF9" w14:textId="77777777" w:rsidR="00F6175B" w:rsidRPr="003D3A57" w:rsidRDefault="00F6175B" w:rsidP="00C735B1">
      <w:pPr>
        <w:pStyle w:val="Pagrindinistekstas"/>
        <w:spacing w:line="264" w:lineRule="auto"/>
      </w:pPr>
    </w:p>
    <w:tbl>
      <w:tblPr>
        <w:tblW w:w="9481" w:type="dxa"/>
        <w:tblInd w:w="108" w:type="dxa"/>
        <w:tblLayout w:type="fixed"/>
        <w:tblCellMar>
          <w:left w:w="10" w:type="dxa"/>
          <w:right w:w="10" w:type="dxa"/>
        </w:tblCellMar>
        <w:tblLook w:val="04A0" w:firstRow="1" w:lastRow="0" w:firstColumn="1" w:lastColumn="0" w:noHBand="0" w:noVBand="1"/>
      </w:tblPr>
      <w:tblGrid>
        <w:gridCol w:w="4623"/>
        <w:gridCol w:w="4308"/>
        <w:gridCol w:w="425"/>
        <w:gridCol w:w="125"/>
      </w:tblGrid>
      <w:tr w:rsidR="00C2350D" w:rsidRPr="003D3A57" w14:paraId="2EB11B49" w14:textId="77777777" w:rsidTr="00A94095">
        <w:trPr>
          <w:gridAfter w:val="1"/>
          <w:wAfter w:w="125" w:type="dxa"/>
          <w:trHeight w:val="3711"/>
        </w:trPr>
        <w:tc>
          <w:tcPr>
            <w:tcW w:w="4623" w:type="dxa"/>
            <w:shd w:val="clear" w:color="auto" w:fill="auto"/>
            <w:tcMar>
              <w:top w:w="0" w:type="dxa"/>
              <w:left w:w="108" w:type="dxa"/>
              <w:bottom w:w="0" w:type="dxa"/>
              <w:right w:w="108" w:type="dxa"/>
            </w:tcMar>
          </w:tcPr>
          <w:p w14:paraId="606227F5" w14:textId="77777777" w:rsidR="00C2350D" w:rsidRPr="003D3A57" w:rsidRDefault="002D01EF" w:rsidP="00C735B1">
            <w:pPr>
              <w:spacing w:line="264" w:lineRule="auto"/>
            </w:pPr>
            <w:r w:rsidRPr="003D3A57">
              <w:t xml:space="preserve">DUOMENŲ </w:t>
            </w:r>
            <w:r w:rsidR="00C2350D" w:rsidRPr="003D3A57">
              <w:t>VALDYTOJAS</w:t>
            </w:r>
          </w:p>
          <w:p w14:paraId="30A3D638" w14:textId="77777777" w:rsidR="00C2350D" w:rsidRPr="003D3A57" w:rsidRDefault="00C2350D" w:rsidP="00C735B1">
            <w:pPr>
              <w:spacing w:line="264" w:lineRule="auto"/>
              <w:rPr>
                <w:rFonts w:eastAsia="Times New Roman"/>
              </w:rPr>
            </w:pPr>
            <w:r w:rsidRPr="003D3A57">
              <w:t>AB „Kauno energija“</w:t>
            </w:r>
            <w:r w:rsidRPr="003D3A57">
              <w:rPr>
                <w:rFonts w:eastAsia="Times New Roman"/>
              </w:rPr>
              <w:t xml:space="preserve"> </w:t>
            </w:r>
          </w:p>
          <w:p w14:paraId="185DF19F" w14:textId="77777777" w:rsidR="00C2350D" w:rsidRPr="003D3A57" w:rsidRDefault="00C2350D" w:rsidP="00C735B1">
            <w:pPr>
              <w:spacing w:line="264" w:lineRule="auto"/>
            </w:pPr>
            <w:r w:rsidRPr="003D3A57">
              <w:t>Raudondvario pl. 84, 47179 Kaunas</w:t>
            </w:r>
          </w:p>
          <w:p w14:paraId="670B1AFB" w14:textId="77777777" w:rsidR="00C2350D" w:rsidRPr="003D3A57" w:rsidRDefault="00C2350D" w:rsidP="00C735B1">
            <w:pPr>
              <w:spacing w:line="264" w:lineRule="auto"/>
            </w:pPr>
            <w:r w:rsidRPr="003D3A57">
              <w:rPr>
                <w:rFonts w:eastAsia="Times New Roman"/>
              </w:rPr>
              <w:t xml:space="preserve">Kodas </w:t>
            </w:r>
            <w:r w:rsidRPr="003D3A57">
              <w:t>235014830</w:t>
            </w:r>
          </w:p>
          <w:p w14:paraId="3016EE32" w14:textId="77777777" w:rsidR="00C2350D" w:rsidRPr="003D3A57" w:rsidRDefault="00C2350D" w:rsidP="00C735B1">
            <w:pPr>
              <w:spacing w:line="264" w:lineRule="auto"/>
            </w:pPr>
            <w:r w:rsidRPr="003D3A57">
              <w:t>A. s. LT607044060002866144</w:t>
            </w:r>
          </w:p>
          <w:p w14:paraId="7ABCB3ED" w14:textId="77777777" w:rsidR="00C2350D" w:rsidRPr="003D3A57" w:rsidRDefault="00C2350D" w:rsidP="00C735B1">
            <w:pPr>
              <w:spacing w:line="264" w:lineRule="auto"/>
            </w:pPr>
            <w:r w:rsidRPr="003D3A57">
              <w:t>AB SEB bankas</w:t>
            </w:r>
          </w:p>
          <w:p w14:paraId="344F7B0B" w14:textId="77777777" w:rsidR="00C2350D" w:rsidRPr="003D3A57" w:rsidRDefault="00C2350D" w:rsidP="00C735B1">
            <w:pPr>
              <w:spacing w:line="264" w:lineRule="auto"/>
            </w:pPr>
            <w:r w:rsidRPr="003D3A57">
              <w:t>Banko kodas 70440</w:t>
            </w:r>
          </w:p>
          <w:p w14:paraId="683016DB" w14:textId="77777777" w:rsidR="00C2350D" w:rsidRPr="003D3A57" w:rsidRDefault="00C2350D" w:rsidP="00C735B1">
            <w:pPr>
              <w:spacing w:line="264" w:lineRule="auto"/>
            </w:pPr>
            <w:r w:rsidRPr="003D3A57">
              <w:t>PVM mokėtojo kodas LT 350148314</w:t>
            </w:r>
          </w:p>
          <w:p w14:paraId="17E9C2CD" w14:textId="77777777" w:rsidR="00C2350D" w:rsidRPr="003D3A57" w:rsidRDefault="00C2350D" w:rsidP="00C735B1">
            <w:pPr>
              <w:spacing w:line="264" w:lineRule="auto"/>
            </w:pPr>
          </w:p>
          <w:p w14:paraId="7DE2F3E2" w14:textId="77777777" w:rsidR="00C2350D" w:rsidRPr="003D3A57" w:rsidRDefault="00C2350D" w:rsidP="00C735B1">
            <w:pPr>
              <w:spacing w:line="264" w:lineRule="auto"/>
            </w:pPr>
            <w:r w:rsidRPr="003D3A57">
              <w:t>________________________</w:t>
            </w:r>
          </w:p>
          <w:p w14:paraId="06B314E6" w14:textId="77777777" w:rsidR="00C2350D" w:rsidRPr="003D3A57" w:rsidRDefault="00C2350D" w:rsidP="00C735B1">
            <w:pPr>
              <w:spacing w:line="264" w:lineRule="auto"/>
            </w:pPr>
            <w:r w:rsidRPr="003D3A57">
              <w:rPr>
                <w:sz w:val="20"/>
                <w:szCs w:val="20"/>
              </w:rPr>
              <w:t xml:space="preserve">                (parašas)</w:t>
            </w:r>
            <w:r w:rsidRPr="003D3A57">
              <w:t xml:space="preserve">                              A. V.</w:t>
            </w:r>
          </w:p>
          <w:p w14:paraId="1F356F55" w14:textId="77777777" w:rsidR="00C2350D" w:rsidRPr="003D3A57" w:rsidRDefault="00C2350D" w:rsidP="00C735B1">
            <w:pPr>
              <w:spacing w:line="264" w:lineRule="auto"/>
            </w:pPr>
            <w:r w:rsidRPr="003D3A57">
              <w:t>________________________</w:t>
            </w:r>
          </w:p>
          <w:p w14:paraId="5FFCD70F" w14:textId="77777777" w:rsidR="00C2350D" w:rsidRPr="003D3A57" w:rsidRDefault="00C2350D" w:rsidP="00C735B1">
            <w:pPr>
              <w:spacing w:line="264" w:lineRule="auto"/>
              <w:rPr>
                <w:sz w:val="20"/>
                <w:szCs w:val="20"/>
              </w:rPr>
            </w:pPr>
            <w:r w:rsidRPr="003D3A57">
              <w:rPr>
                <w:sz w:val="20"/>
                <w:szCs w:val="20"/>
              </w:rPr>
              <w:t xml:space="preserve">   </w:t>
            </w:r>
            <w:r w:rsidR="0032216F" w:rsidRPr="003D3A57">
              <w:rPr>
                <w:sz w:val="20"/>
                <w:szCs w:val="20"/>
              </w:rPr>
              <w:t xml:space="preserve">            </w:t>
            </w:r>
            <w:r w:rsidRPr="003D3A57">
              <w:rPr>
                <w:sz w:val="20"/>
                <w:szCs w:val="20"/>
              </w:rPr>
              <w:t xml:space="preserve">   (data)</w:t>
            </w:r>
          </w:p>
          <w:p w14:paraId="01D349B9" w14:textId="77777777" w:rsidR="00C2350D" w:rsidRPr="003D3A57" w:rsidRDefault="00C2350D" w:rsidP="00C735B1">
            <w:pPr>
              <w:spacing w:line="264" w:lineRule="auto"/>
            </w:pPr>
          </w:p>
        </w:tc>
        <w:tc>
          <w:tcPr>
            <w:tcW w:w="4733" w:type="dxa"/>
            <w:gridSpan w:val="2"/>
            <w:shd w:val="clear" w:color="auto" w:fill="auto"/>
            <w:tcMar>
              <w:top w:w="0" w:type="dxa"/>
              <w:left w:w="108" w:type="dxa"/>
              <w:bottom w:w="0" w:type="dxa"/>
              <w:right w:w="108" w:type="dxa"/>
            </w:tcMar>
          </w:tcPr>
          <w:p w14:paraId="21BFE792" w14:textId="77777777" w:rsidR="00C2350D" w:rsidRPr="003D3A57" w:rsidRDefault="002D01EF" w:rsidP="00C735B1">
            <w:pPr>
              <w:spacing w:line="264" w:lineRule="auto"/>
            </w:pPr>
            <w:r w:rsidRPr="003D3A57">
              <w:t xml:space="preserve">DUOMENŲ </w:t>
            </w:r>
            <w:r w:rsidR="00C2350D" w:rsidRPr="003D3A57">
              <w:t>VALDYTOJAS</w:t>
            </w:r>
          </w:p>
          <w:p w14:paraId="5A2389B5" w14:textId="77777777" w:rsidR="00C2350D" w:rsidRPr="003D3A57" w:rsidRDefault="00C2350D" w:rsidP="00C735B1">
            <w:pPr>
              <w:spacing w:line="264" w:lineRule="auto"/>
              <w:rPr>
                <w:rFonts w:eastAsia="Times New Roman"/>
              </w:rPr>
            </w:pPr>
            <w:r w:rsidRPr="003D3A57">
              <w:t>UAB „Kauno švara“</w:t>
            </w:r>
            <w:r w:rsidRPr="003D3A57">
              <w:rPr>
                <w:rFonts w:eastAsia="Times New Roman"/>
              </w:rPr>
              <w:t xml:space="preserve"> </w:t>
            </w:r>
          </w:p>
          <w:p w14:paraId="2066C20B" w14:textId="77777777" w:rsidR="00C2350D" w:rsidRPr="003D3A57" w:rsidRDefault="00C2350D" w:rsidP="00C735B1">
            <w:pPr>
              <w:spacing w:line="264" w:lineRule="auto"/>
              <w:rPr>
                <w:color w:val="000000"/>
                <w:shd w:val="clear" w:color="auto" w:fill="FAFAFA"/>
              </w:rPr>
            </w:pPr>
            <w:r w:rsidRPr="003D3A57">
              <w:t xml:space="preserve">Statybininkų g. 3, </w:t>
            </w:r>
            <w:r w:rsidRPr="003D3A57">
              <w:rPr>
                <w:color w:val="000000"/>
                <w:shd w:val="clear" w:color="auto" w:fill="FAFAFA"/>
              </w:rPr>
              <w:t xml:space="preserve">50124 </w:t>
            </w:r>
            <w:r w:rsidRPr="003D3A57">
              <w:t>Kaunas</w:t>
            </w:r>
          </w:p>
          <w:p w14:paraId="212ED8F2" w14:textId="77777777" w:rsidR="00C2350D" w:rsidRPr="003D3A57" w:rsidRDefault="00C2350D" w:rsidP="00C735B1">
            <w:pPr>
              <w:spacing w:line="264" w:lineRule="auto"/>
            </w:pPr>
            <w:r w:rsidRPr="003D3A57">
              <w:rPr>
                <w:rFonts w:eastAsia="Times New Roman"/>
              </w:rPr>
              <w:t xml:space="preserve">Kodas </w:t>
            </w:r>
            <w:r w:rsidRPr="003D3A57">
              <w:t>132616649</w:t>
            </w:r>
          </w:p>
          <w:p w14:paraId="1D457131" w14:textId="77777777" w:rsidR="00C2350D" w:rsidRPr="003D3A57" w:rsidRDefault="00C2350D" w:rsidP="00C735B1">
            <w:pPr>
              <w:spacing w:line="264" w:lineRule="auto"/>
            </w:pPr>
            <w:r w:rsidRPr="003D3A57">
              <w:t>A. s. LT827300010002279438</w:t>
            </w:r>
          </w:p>
          <w:p w14:paraId="0C141DE6" w14:textId="77777777" w:rsidR="00C2350D" w:rsidRPr="003D3A57" w:rsidRDefault="00C2350D" w:rsidP="00C735B1">
            <w:pPr>
              <w:spacing w:line="264" w:lineRule="auto"/>
            </w:pPr>
            <w:r w:rsidRPr="003D3A57">
              <w:t>„Swedbank“, AB</w:t>
            </w:r>
          </w:p>
          <w:p w14:paraId="7ACBC3C3" w14:textId="77777777" w:rsidR="00C2350D" w:rsidRPr="003D3A57" w:rsidRDefault="00C2350D" w:rsidP="00C735B1">
            <w:pPr>
              <w:spacing w:line="264" w:lineRule="auto"/>
            </w:pPr>
            <w:r w:rsidRPr="003D3A57">
              <w:t>Banko kodas 73000</w:t>
            </w:r>
          </w:p>
          <w:p w14:paraId="76220D6B" w14:textId="77777777" w:rsidR="00C2350D" w:rsidRPr="003D3A57" w:rsidRDefault="00C2350D" w:rsidP="00C735B1">
            <w:pPr>
              <w:spacing w:line="264" w:lineRule="auto"/>
            </w:pPr>
            <w:r w:rsidRPr="003D3A57">
              <w:t>PVM mokėtojo kodas LT 326166414</w:t>
            </w:r>
          </w:p>
          <w:p w14:paraId="1369AC33" w14:textId="77777777" w:rsidR="00C2350D" w:rsidRPr="003D3A57" w:rsidRDefault="00C2350D" w:rsidP="00C735B1">
            <w:pPr>
              <w:spacing w:line="264" w:lineRule="auto"/>
            </w:pPr>
          </w:p>
          <w:p w14:paraId="57FFCA69" w14:textId="77777777" w:rsidR="00C2350D" w:rsidRPr="003D3A57" w:rsidRDefault="00C2350D" w:rsidP="00C735B1">
            <w:pPr>
              <w:spacing w:line="264" w:lineRule="auto"/>
            </w:pPr>
            <w:r w:rsidRPr="003D3A57">
              <w:t>________________________</w:t>
            </w:r>
          </w:p>
          <w:p w14:paraId="0B050C98" w14:textId="77777777" w:rsidR="00C2350D" w:rsidRPr="003D3A57" w:rsidRDefault="00C2350D" w:rsidP="00C735B1">
            <w:pPr>
              <w:spacing w:line="264" w:lineRule="auto"/>
            </w:pPr>
            <w:r w:rsidRPr="003D3A57">
              <w:rPr>
                <w:sz w:val="20"/>
                <w:szCs w:val="20"/>
              </w:rPr>
              <w:t xml:space="preserve">            (parašas)</w:t>
            </w:r>
            <w:r w:rsidRPr="003D3A57">
              <w:t xml:space="preserve">                                 A. V.</w:t>
            </w:r>
          </w:p>
          <w:p w14:paraId="5BC0CCA7" w14:textId="77777777" w:rsidR="00C2350D" w:rsidRPr="003D3A57" w:rsidRDefault="00C2350D" w:rsidP="00C735B1">
            <w:pPr>
              <w:spacing w:line="264" w:lineRule="auto"/>
            </w:pPr>
            <w:r w:rsidRPr="003D3A57">
              <w:t>________________________</w:t>
            </w:r>
          </w:p>
          <w:p w14:paraId="0E780DAB" w14:textId="77777777" w:rsidR="00C2350D" w:rsidRPr="003D3A57" w:rsidRDefault="0032216F" w:rsidP="00C735B1">
            <w:pPr>
              <w:spacing w:line="264" w:lineRule="auto"/>
              <w:rPr>
                <w:sz w:val="20"/>
                <w:szCs w:val="20"/>
              </w:rPr>
            </w:pPr>
            <w:r w:rsidRPr="003D3A57">
              <w:t xml:space="preserve">            </w:t>
            </w:r>
            <w:r w:rsidR="00C2350D" w:rsidRPr="003D3A57">
              <w:rPr>
                <w:sz w:val="20"/>
                <w:szCs w:val="20"/>
              </w:rPr>
              <w:t>(data)</w:t>
            </w:r>
          </w:p>
        </w:tc>
      </w:tr>
      <w:tr w:rsidR="00C2350D" w:rsidRPr="003D3A57" w14:paraId="495B1776" w14:textId="77777777" w:rsidTr="00A94095">
        <w:trPr>
          <w:gridAfter w:val="2"/>
          <w:wAfter w:w="550" w:type="dxa"/>
          <w:trHeight w:val="3268"/>
        </w:trPr>
        <w:tc>
          <w:tcPr>
            <w:tcW w:w="4623" w:type="dxa"/>
            <w:shd w:val="clear" w:color="auto" w:fill="auto"/>
            <w:tcMar>
              <w:top w:w="0" w:type="dxa"/>
              <w:left w:w="108" w:type="dxa"/>
              <w:bottom w:w="0" w:type="dxa"/>
              <w:right w:w="108" w:type="dxa"/>
            </w:tcMar>
          </w:tcPr>
          <w:p w14:paraId="5B7081E8" w14:textId="77777777" w:rsidR="00C2350D" w:rsidRPr="003D3A57" w:rsidRDefault="002D01EF" w:rsidP="00C735B1">
            <w:pPr>
              <w:spacing w:line="264" w:lineRule="auto"/>
            </w:pPr>
            <w:r w:rsidRPr="003D3A57">
              <w:t xml:space="preserve">DUOMENŲ </w:t>
            </w:r>
            <w:r w:rsidR="00C2350D" w:rsidRPr="003D3A57">
              <w:t>VALDYTOJAS</w:t>
            </w:r>
          </w:p>
          <w:p w14:paraId="06347894" w14:textId="77777777" w:rsidR="00C2350D" w:rsidRPr="003D3A57" w:rsidRDefault="00C2350D" w:rsidP="00C735B1">
            <w:pPr>
              <w:spacing w:line="264" w:lineRule="auto"/>
              <w:rPr>
                <w:rFonts w:eastAsia="Times New Roman"/>
              </w:rPr>
            </w:pPr>
            <w:r w:rsidRPr="003D3A57">
              <w:t>UAB „Kauno vandenys“</w:t>
            </w:r>
            <w:r w:rsidRPr="003D3A57">
              <w:rPr>
                <w:rFonts w:eastAsia="Times New Roman"/>
              </w:rPr>
              <w:t xml:space="preserve"> </w:t>
            </w:r>
          </w:p>
          <w:p w14:paraId="26026A55" w14:textId="77777777" w:rsidR="00C2350D" w:rsidRPr="003D3A57" w:rsidRDefault="00C2350D" w:rsidP="00C735B1">
            <w:pPr>
              <w:spacing w:line="264" w:lineRule="auto"/>
              <w:rPr>
                <w:color w:val="000000"/>
                <w:shd w:val="clear" w:color="auto" w:fill="FAFAFA"/>
              </w:rPr>
            </w:pPr>
            <w:r w:rsidRPr="003D3A57">
              <w:t xml:space="preserve">Aukštaičių g. 43, </w:t>
            </w:r>
            <w:r w:rsidRPr="003D3A57">
              <w:rPr>
                <w:color w:val="000000"/>
                <w:shd w:val="clear" w:color="auto" w:fill="FAFAFA"/>
              </w:rPr>
              <w:t xml:space="preserve">44158 </w:t>
            </w:r>
            <w:r w:rsidRPr="003D3A57">
              <w:t xml:space="preserve">Kaunas </w:t>
            </w:r>
          </w:p>
          <w:p w14:paraId="45B60AEE" w14:textId="77777777" w:rsidR="00C2350D" w:rsidRPr="003D3A57" w:rsidRDefault="00C2350D" w:rsidP="00C735B1">
            <w:pPr>
              <w:spacing w:line="264" w:lineRule="auto"/>
              <w:rPr>
                <w:color w:val="000000"/>
                <w:shd w:val="clear" w:color="auto" w:fill="FAFAFA"/>
              </w:rPr>
            </w:pPr>
            <w:r w:rsidRPr="003D3A57">
              <w:rPr>
                <w:rFonts w:eastAsia="Times New Roman"/>
              </w:rPr>
              <w:t xml:space="preserve">Kodas </w:t>
            </w:r>
            <w:r w:rsidRPr="003D3A57">
              <w:t>132751369</w:t>
            </w:r>
          </w:p>
          <w:p w14:paraId="73CE344F" w14:textId="77777777" w:rsidR="00C2350D" w:rsidRPr="003D3A57" w:rsidRDefault="00C2350D" w:rsidP="00C735B1">
            <w:pPr>
              <w:spacing w:line="264" w:lineRule="auto"/>
            </w:pPr>
            <w:r w:rsidRPr="003D3A57">
              <w:t>A. s. LT447044060003089823</w:t>
            </w:r>
          </w:p>
          <w:p w14:paraId="48B9B176" w14:textId="77777777" w:rsidR="00C2350D" w:rsidRPr="003D3A57" w:rsidRDefault="00C2350D" w:rsidP="00C735B1">
            <w:pPr>
              <w:spacing w:line="264" w:lineRule="auto"/>
            </w:pPr>
            <w:r w:rsidRPr="003D3A57">
              <w:t>AB SEB bankas</w:t>
            </w:r>
          </w:p>
          <w:p w14:paraId="16D9D1F6" w14:textId="77777777" w:rsidR="00C2350D" w:rsidRPr="003D3A57" w:rsidRDefault="00C2350D" w:rsidP="00C735B1">
            <w:pPr>
              <w:spacing w:line="264" w:lineRule="auto"/>
            </w:pPr>
            <w:r w:rsidRPr="003D3A57">
              <w:t>Banko kodas 70440</w:t>
            </w:r>
          </w:p>
          <w:p w14:paraId="3D5898E4" w14:textId="77777777" w:rsidR="00C2350D" w:rsidRPr="003D3A57" w:rsidRDefault="00C2350D" w:rsidP="00C735B1">
            <w:pPr>
              <w:spacing w:line="264" w:lineRule="auto"/>
            </w:pPr>
            <w:r w:rsidRPr="003D3A57">
              <w:t>PVM mokėtojo kodas LT 327513610</w:t>
            </w:r>
          </w:p>
          <w:p w14:paraId="0AEE4A75" w14:textId="77777777" w:rsidR="00C2350D" w:rsidRPr="003D3A57" w:rsidRDefault="00C2350D" w:rsidP="00C735B1">
            <w:pPr>
              <w:spacing w:line="264" w:lineRule="auto"/>
            </w:pPr>
          </w:p>
          <w:p w14:paraId="72AB25FF" w14:textId="77777777" w:rsidR="00C2350D" w:rsidRPr="003D3A57" w:rsidRDefault="00C2350D" w:rsidP="00C735B1">
            <w:pPr>
              <w:spacing w:line="264" w:lineRule="auto"/>
            </w:pPr>
            <w:r w:rsidRPr="003D3A57">
              <w:t>________________________</w:t>
            </w:r>
          </w:p>
          <w:p w14:paraId="2ADD8A05" w14:textId="77777777" w:rsidR="00C2350D" w:rsidRPr="003D3A57" w:rsidRDefault="00C2350D" w:rsidP="00C735B1">
            <w:pPr>
              <w:spacing w:line="264" w:lineRule="auto"/>
            </w:pPr>
            <w:r w:rsidRPr="003D3A57">
              <w:rPr>
                <w:sz w:val="20"/>
                <w:szCs w:val="20"/>
              </w:rPr>
              <w:t xml:space="preserve">                (parašas)</w:t>
            </w:r>
            <w:r w:rsidRPr="003D3A57">
              <w:t xml:space="preserve">                              A. V.</w:t>
            </w:r>
          </w:p>
          <w:p w14:paraId="1004A854" w14:textId="77777777" w:rsidR="00C2350D" w:rsidRPr="003D3A57" w:rsidRDefault="00C2350D" w:rsidP="00C735B1">
            <w:pPr>
              <w:spacing w:line="264" w:lineRule="auto"/>
            </w:pPr>
            <w:r w:rsidRPr="003D3A57">
              <w:t>________________________</w:t>
            </w:r>
          </w:p>
          <w:p w14:paraId="1DBA4F12" w14:textId="77777777" w:rsidR="00C2350D" w:rsidRPr="003D3A57" w:rsidRDefault="00C2350D" w:rsidP="00C735B1">
            <w:pPr>
              <w:spacing w:line="264" w:lineRule="auto"/>
              <w:rPr>
                <w:sz w:val="20"/>
                <w:szCs w:val="20"/>
              </w:rPr>
            </w:pPr>
            <w:r w:rsidRPr="003D3A57">
              <w:t xml:space="preserve">  </w:t>
            </w:r>
            <w:r w:rsidR="0032216F" w:rsidRPr="003D3A57">
              <w:t xml:space="preserve">           </w:t>
            </w:r>
            <w:r w:rsidRPr="003D3A57">
              <w:t xml:space="preserve"> </w:t>
            </w:r>
            <w:r w:rsidRPr="003D3A57">
              <w:rPr>
                <w:sz w:val="20"/>
                <w:szCs w:val="20"/>
              </w:rPr>
              <w:t>(data)</w:t>
            </w:r>
          </w:p>
          <w:p w14:paraId="0F7833FE" w14:textId="77777777" w:rsidR="00C2350D" w:rsidRPr="003D3A57" w:rsidRDefault="00C2350D" w:rsidP="00C735B1">
            <w:pPr>
              <w:spacing w:line="264" w:lineRule="auto"/>
            </w:pPr>
          </w:p>
        </w:tc>
        <w:tc>
          <w:tcPr>
            <w:tcW w:w="4308" w:type="dxa"/>
            <w:shd w:val="clear" w:color="auto" w:fill="auto"/>
            <w:tcMar>
              <w:top w:w="0" w:type="dxa"/>
              <w:left w:w="108" w:type="dxa"/>
              <w:bottom w:w="0" w:type="dxa"/>
              <w:right w:w="108" w:type="dxa"/>
            </w:tcMar>
          </w:tcPr>
          <w:p w14:paraId="116F5192" w14:textId="77777777" w:rsidR="00C2350D" w:rsidRPr="003D3A57" w:rsidRDefault="002D01EF" w:rsidP="00C735B1">
            <w:pPr>
              <w:spacing w:line="264" w:lineRule="auto"/>
            </w:pPr>
            <w:r w:rsidRPr="003D3A57">
              <w:t xml:space="preserve">DUOMENŲ </w:t>
            </w:r>
            <w:r w:rsidR="00C2350D" w:rsidRPr="003D3A57">
              <w:t>VALDYTOJAS</w:t>
            </w:r>
          </w:p>
          <w:p w14:paraId="76990DA6" w14:textId="77777777" w:rsidR="00C2350D" w:rsidRPr="003D3A57" w:rsidRDefault="00C2350D" w:rsidP="00C735B1">
            <w:pPr>
              <w:spacing w:line="264" w:lineRule="auto"/>
              <w:rPr>
                <w:rFonts w:eastAsia="Times New Roman"/>
              </w:rPr>
            </w:pPr>
            <w:r w:rsidRPr="003D3A57">
              <w:t>UAB Kauno butų ūkis</w:t>
            </w:r>
            <w:r w:rsidRPr="003D3A57">
              <w:rPr>
                <w:rFonts w:eastAsia="Times New Roman"/>
              </w:rPr>
              <w:t xml:space="preserve"> </w:t>
            </w:r>
          </w:p>
          <w:p w14:paraId="68ADA1AC" w14:textId="77777777" w:rsidR="00C2350D" w:rsidRPr="003D3A57" w:rsidRDefault="00C2350D" w:rsidP="00C735B1">
            <w:pPr>
              <w:spacing w:line="264" w:lineRule="auto"/>
              <w:rPr>
                <w:color w:val="000000"/>
                <w:shd w:val="clear" w:color="auto" w:fill="FAFAFA"/>
              </w:rPr>
            </w:pPr>
            <w:r w:rsidRPr="003D3A57">
              <w:t xml:space="preserve">Chemijos g. 18, </w:t>
            </w:r>
            <w:r w:rsidRPr="003D3A57">
              <w:rPr>
                <w:color w:val="000000"/>
                <w:shd w:val="clear" w:color="auto" w:fill="FAFAFA"/>
              </w:rPr>
              <w:t xml:space="preserve">51339 </w:t>
            </w:r>
            <w:r w:rsidRPr="003D3A57">
              <w:t>Kaunas</w:t>
            </w:r>
          </w:p>
          <w:p w14:paraId="682033CD" w14:textId="77777777" w:rsidR="00C2350D" w:rsidRPr="003D3A57" w:rsidRDefault="00C2350D" w:rsidP="00C735B1">
            <w:pPr>
              <w:spacing w:line="264" w:lineRule="auto"/>
            </w:pPr>
            <w:r w:rsidRPr="003D3A57">
              <w:rPr>
                <w:rFonts w:eastAsia="Times New Roman"/>
              </w:rPr>
              <w:t xml:space="preserve">Kodas </w:t>
            </w:r>
            <w:r w:rsidRPr="003D3A57">
              <w:t>132532496</w:t>
            </w:r>
          </w:p>
          <w:p w14:paraId="36702407" w14:textId="77777777" w:rsidR="00C2350D" w:rsidRPr="003D3A57" w:rsidRDefault="00C2350D" w:rsidP="00C735B1">
            <w:pPr>
              <w:spacing w:line="264" w:lineRule="auto"/>
            </w:pPr>
            <w:r w:rsidRPr="003D3A57">
              <w:t>A. s. LT657300010002226782</w:t>
            </w:r>
          </w:p>
          <w:p w14:paraId="0722F13F" w14:textId="77777777" w:rsidR="00C2350D" w:rsidRPr="003D3A57" w:rsidRDefault="00C2350D" w:rsidP="00C735B1">
            <w:pPr>
              <w:spacing w:line="264" w:lineRule="auto"/>
            </w:pPr>
            <w:r w:rsidRPr="003D3A57">
              <w:t>„Swedbank“, AB</w:t>
            </w:r>
          </w:p>
          <w:p w14:paraId="628DA30D" w14:textId="77777777" w:rsidR="00C2350D" w:rsidRPr="003D3A57" w:rsidRDefault="00C2350D" w:rsidP="00C735B1">
            <w:pPr>
              <w:spacing w:line="264" w:lineRule="auto"/>
            </w:pPr>
            <w:r w:rsidRPr="003D3A57">
              <w:t>Banko kodas 73000</w:t>
            </w:r>
          </w:p>
          <w:p w14:paraId="6EB50728" w14:textId="77777777" w:rsidR="00C2350D" w:rsidRPr="003D3A57" w:rsidRDefault="00C2350D" w:rsidP="00C735B1">
            <w:pPr>
              <w:spacing w:line="264" w:lineRule="auto"/>
            </w:pPr>
            <w:r w:rsidRPr="003D3A57">
              <w:t>PVM mokėtojo kodas LT 325324917</w:t>
            </w:r>
          </w:p>
          <w:p w14:paraId="31E076C7" w14:textId="77777777" w:rsidR="00C2350D" w:rsidRPr="003D3A57" w:rsidRDefault="00C2350D" w:rsidP="00C735B1">
            <w:pPr>
              <w:spacing w:line="264" w:lineRule="auto"/>
            </w:pPr>
          </w:p>
          <w:p w14:paraId="0B3983D7" w14:textId="77777777" w:rsidR="00C2350D" w:rsidRPr="003D3A57" w:rsidRDefault="00C2350D" w:rsidP="00C735B1">
            <w:pPr>
              <w:spacing w:line="264" w:lineRule="auto"/>
            </w:pPr>
            <w:r w:rsidRPr="003D3A57">
              <w:t>________________________</w:t>
            </w:r>
          </w:p>
          <w:p w14:paraId="388396E3" w14:textId="77777777" w:rsidR="00C2350D" w:rsidRPr="003D3A57" w:rsidRDefault="00C2350D" w:rsidP="00C735B1">
            <w:pPr>
              <w:spacing w:line="264" w:lineRule="auto"/>
            </w:pPr>
            <w:r w:rsidRPr="003D3A57">
              <w:rPr>
                <w:sz w:val="20"/>
                <w:szCs w:val="20"/>
              </w:rPr>
              <w:t xml:space="preserve">           (parašas)</w:t>
            </w:r>
            <w:r w:rsidRPr="003D3A57">
              <w:t xml:space="preserve">                                  A. V.</w:t>
            </w:r>
          </w:p>
          <w:p w14:paraId="2B405CC1" w14:textId="77777777" w:rsidR="00C2350D" w:rsidRPr="003D3A57" w:rsidRDefault="00C2350D" w:rsidP="00C735B1">
            <w:pPr>
              <w:spacing w:line="264" w:lineRule="auto"/>
            </w:pPr>
            <w:r w:rsidRPr="003D3A57">
              <w:t>________________________</w:t>
            </w:r>
          </w:p>
          <w:p w14:paraId="5F332D3B" w14:textId="77777777" w:rsidR="00C2350D" w:rsidRPr="003D3A57" w:rsidRDefault="0032216F" w:rsidP="00C735B1">
            <w:pPr>
              <w:spacing w:line="264" w:lineRule="auto"/>
              <w:rPr>
                <w:rFonts w:eastAsia="Times New Roman"/>
                <w:sz w:val="20"/>
                <w:szCs w:val="20"/>
              </w:rPr>
            </w:pPr>
            <w:r w:rsidRPr="003D3A57">
              <w:rPr>
                <w:sz w:val="20"/>
                <w:szCs w:val="20"/>
              </w:rPr>
              <w:t xml:space="preserve">          </w:t>
            </w:r>
            <w:r w:rsidR="00C2350D" w:rsidRPr="003D3A57">
              <w:rPr>
                <w:sz w:val="20"/>
                <w:szCs w:val="20"/>
              </w:rPr>
              <w:t>(data)</w:t>
            </w:r>
          </w:p>
        </w:tc>
      </w:tr>
      <w:tr w:rsidR="00C2350D" w:rsidRPr="00381C14" w14:paraId="0E983144" w14:textId="77777777" w:rsidTr="00A94095">
        <w:trPr>
          <w:trHeight w:val="3055"/>
        </w:trPr>
        <w:tc>
          <w:tcPr>
            <w:tcW w:w="4623" w:type="dxa"/>
            <w:shd w:val="clear" w:color="auto" w:fill="auto"/>
            <w:tcMar>
              <w:top w:w="0" w:type="dxa"/>
              <w:left w:w="108" w:type="dxa"/>
              <w:bottom w:w="0" w:type="dxa"/>
              <w:right w:w="108" w:type="dxa"/>
            </w:tcMar>
          </w:tcPr>
          <w:p w14:paraId="469FDA57" w14:textId="77777777" w:rsidR="00C2350D" w:rsidRPr="003D3A57" w:rsidRDefault="002D01EF" w:rsidP="00C735B1">
            <w:pPr>
              <w:spacing w:line="264" w:lineRule="auto"/>
            </w:pPr>
            <w:r w:rsidRPr="003D3A57">
              <w:lastRenderedPageBreak/>
              <w:t xml:space="preserve">DUOMENŲ </w:t>
            </w:r>
            <w:r w:rsidR="00C2350D" w:rsidRPr="003D3A57">
              <w:t>VALDYTOJAS</w:t>
            </w:r>
          </w:p>
          <w:p w14:paraId="7D881897" w14:textId="77777777" w:rsidR="00C2350D" w:rsidRPr="003D3A57" w:rsidRDefault="00C2350D" w:rsidP="00C735B1">
            <w:pPr>
              <w:spacing w:line="264" w:lineRule="auto"/>
            </w:pPr>
            <w:r w:rsidRPr="003D3A57">
              <w:t xml:space="preserve">UAB Kauno miesto paslaugų centras </w:t>
            </w:r>
          </w:p>
          <w:p w14:paraId="692442A7" w14:textId="77777777" w:rsidR="00C2350D" w:rsidRPr="003D3A57" w:rsidRDefault="00C2350D" w:rsidP="00C735B1">
            <w:pPr>
              <w:spacing w:line="264" w:lineRule="auto"/>
            </w:pPr>
            <w:r w:rsidRPr="003D3A57">
              <w:t>Statybininkų g. 3, 50124 Kaunas</w:t>
            </w:r>
          </w:p>
          <w:p w14:paraId="2F1DECCA" w14:textId="77777777" w:rsidR="00C2350D" w:rsidRPr="003D3A57" w:rsidRDefault="00C2350D" w:rsidP="00C735B1">
            <w:pPr>
              <w:spacing w:line="264" w:lineRule="auto"/>
            </w:pPr>
            <w:r w:rsidRPr="003D3A57">
              <w:t>Kodas 305682942</w:t>
            </w:r>
          </w:p>
          <w:p w14:paraId="2A11DF58" w14:textId="77777777" w:rsidR="00C2350D" w:rsidRPr="003D3A57" w:rsidRDefault="00C2350D" w:rsidP="00C735B1">
            <w:pPr>
              <w:spacing w:line="264" w:lineRule="auto"/>
            </w:pPr>
            <w:r w:rsidRPr="003D3A57">
              <w:t>A. s. LT717044090101257555</w:t>
            </w:r>
          </w:p>
          <w:p w14:paraId="0AB20445" w14:textId="77777777" w:rsidR="00D101C6" w:rsidRPr="003D3A57" w:rsidRDefault="00D101C6" w:rsidP="00C735B1">
            <w:pPr>
              <w:spacing w:line="264" w:lineRule="auto"/>
            </w:pPr>
            <w:r w:rsidRPr="003D3A57">
              <w:t>AB SEB bankas</w:t>
            </w:r>
          </w:p>
          <w:p w14:paraId="6A5A819D" w14:textId="77777777" w:rsidR="00C2350D" w:rsidRPr="003D3A57" w:rsidRDefault="00C2350D" w:rsidP="00C735B1">
            <w:pPr>
              <w:spacing w:line="264" w:lineRule="auto"/>
            </w:pPr>
            <w:r w:rsidRPr="003D3A57">
              <w:t>Banko kodas 70440</w:t>
            </w:r>
          </w:p>
          <w:p w14:paraId="2D2B46DE" w14:textId="77777777" w:rsidR="00C2350D" w:rsidRPr="003D3A57" w:rsidRDefault="00C2350D" w:rsidP="00C735B1">
            <w:pPr>
              <w:spacing w:line="264" w:lineRule="auto"/>
            </w:pPr>
          </w:p>
          <w:p w14:paraId="704A7C86" w14:textId="77777777" w:rsidR="00D101C6" w:rsidRPr="003D3A57" w:rsidRDefault="00D101C6" w:rsidP="00C735B1">
            <w:pPr>
              <w:spacing w:line="264" w:lineRule="auto"/>
            </w:pPr>
          </w:p>
          <w:p w14:paraId="749824A0" w14:textId="77777777" w:rsidR="00C2350D" w:rsidRPr="003D3A57" w:rsidRDefault="00C2350D" w:rsidP="00C735B1">
            <w:pPr>
              <w:spacing w:line="264" w:lineRule="auto"/>
            </w:pPr>
            <w:r w:rsidRPr="003D3A57">
              <w:t>________________________</w:t>
            </w:r>
          </w:p>
          <w:p w14:paraId="0BC20963" w14:textId="77777777" w:rsidR="00C2350D" w:rsidRPr="003D3A57" w:rsidRDefault="00C2350D" w:rsidP="00C735B1">
            <w:pPr>
              <w:spacing w:line="264" w:lineRule="auto"/>
            </w:pPr>
            <w:r w:rsidRPr="003D3A57">
              <w:t xml:space="preserve">            </w:t>
            </w:r>
            <w:r w:rsidRPr="003D3A57">
              <w:rPr>
                <w:sz w:val="20"/>
                <w:szCs w:val="20"/>
              </w:rPr>
              <w:t>(parašas)</w:t>
            </w:r>
            <w:r w:rsidRPr="003D3A57">
              <w:t xml:space="preserve">                                 A. V.</w:t>
            </w:r>
          </w:p>
          <w:p w14:paraId="2DEEC6CD" w14:textId="77777777" w:rsidR="00C2350D" w:rsidRPr="003D3A57" w:rsidRDefault="00C2350D" w:rsidP="00C735B1">
            <w:pPr>
              <w:spacing w:line="264" w:lineRule="auto"/>
            </w:pPr>
            <w:r w:rsidRPr="003D3A57">
              <w:t>________________________</w:t>
            </w:r>
          </w:p>
          <w:p w14:paraId="3C4D63EA" w14:textId="77777777" w:rsidR="00C2350D" w:rsidRPr="003D3A57" w:rsidRDefault="00C2350D" w:rsidP="00C735B1">
            <w:pPr>
              <w:spacing w:line="264" w:lineRule="auto"/>
              <w:rPr>
                <w:sz w:val="20"/>
                <w:szCs w:val="20"/>
              </w:rPr>
            </w:pPr>
            <w:r w:rsidRPr="003D3A57">
              <w:t xml:space="preserve">            </w:t>
            </w:r>
            <w:r w:rsidRPr="003D3A57">
              <w:rPr>
                <w:sz w:val="20"/>
                <w:szCs w:val="20"/>
              </w:rPr>
              <w:t>(data)</w:t>
            </w:r>
          </w:p>
          <w:p w14:paraId="7FFEDFBF" w14:textId="77777777" w:rsidR="00C2350D" w:rsidRPr="003D3A57" w:rsidRDefault="00C2350D" w:rsidP="00C735B1">
            <w:pPr>
              <w:spacing w:line="264" w:lineRule="auto"/>
            </w:pPr>
          </w:p>
        </w:tc>
        <w:tc>
          <w:tcPr>
            <w:tcW w:w="4858" w:type="dxa"/>
            <w:gridSpan w:val="3"/>
            <w:shd w:val="clear" w:color="auto" w:fill="auto"/>
            <w:tcMar>
              <w:top w:w="0" w:type="dxa"/>
              <w:left w:w="108" w:type="dxa"/>
              <w:bottom w:w="0" w:type="dxa"/>
              <w:right w:w="108" w:type="dxa"/>
            </w:tcMar>
          </w:tcPr>
          <w:p w14:paraId="6FDA971F" w14:textId="77777777" w:rsidR="00C2350D" w:rsidRPr="003D3A57" w:rsidRDefault="002D01EF" w:rsidP="00C735B1">
            <w:pPr>
              <w:spacing w:line="264" w:lineRule="auto"/>
            </w:pPr>
            <w:r w:rsidRPr="003D3A57">
              <w:t xml:space="preserve">DUOMENŲ </w:t>
            </w:r>
            <w:r w:rsidR="00C2350D" w:rsidRPr="003D3A57">
              <w:t>TVARKYTOJAS</w:t>
            </w:r>
          </w:p>
          <w:p w14:paraId="2FE48077" w14:textId="77777777" w:rsidR="00CA06AF" w:rsidRPr="003D3A57" w:rsidRDefault="00CA06AF" w:rsidP="00C735B1">
            <w:pPr>
              <w:spacing w:line="264" w:lineRule="auto"/>
            </w:pPr>
            <w:r w:rsidRPr="003D3A57">
              <w:t>UAB Viena sąskaita</w:t>
            </w:r>
          </w:p>
          <w:p w14:paraId="6C2126FA" w14:textId="77777777" w:rsidR="00CA06AF" w:rsidRPr="003D3A57" w:rsidRDefault="00CA06AF" w:rsidP="00C735B1">
            <w:pPr>
              <w:spacing w:line="264" w:lineRule="auto"/>
            </w:pPr>
            <w:r w:rsidRPr="003D3A57">
              <w:t>Savanorių pr. 192, LT-44151 Kaunas</w:t>
            </w:r>
          </w:p>
          <w:p w14:paraId="4EE1252D" w14:textId="77777777" w:rsidR="00CA06AF" w:rsidRPr="003D3A57" w:rsidRDefault="00CA06AF" w:rsidP="00C735B1">
            <w:pPr>
              <w:spacing w:line="264" w:lineRule="auto"/>
            </w:pPr>
            <w:r w:rsidRPr="003D3A57">
              <w:t>Kodas 300530005</w:t>
            </w:r>
          </w:p>
          <w:p w14:paraId="2E5C1FF7" w14:textId="77777777" w:rsidR="00CA06AF" w:rsidRPr="003D3A57" w:rsidRDefault="00CA06AF" w:rsidP="00C735B1">
            <w:pPr>
              <w:spacing w:line="264" w:lineRule="auto"/>
            </w:pPr>
            <w:r w:rsidRPr="003D3A57">
              <w:t>A. s. LT503520095774358562</w:t>
            </w:r>
          </w:p>
          <w:p w14:paraId="1F4320CC" w14:textId="77777777" w:rsidR="00CA06AF" w:rsidRPr="003D3A57" w:rsidRDefault="00CA06AF" w:rsidP="00C735B1">
            <w:pPr>
              <w:spacing w:line="264" w:lineRule="auto"/>
            </w:pPr>
            <w:r w:rsidRPr="003D3A57">
              <w:t>AB „NEO Finance“</w:t>
            </w:r>
          </w:p>
          <w:p w14:paraId="6D4DF252" w14:textId="77777777" w:rsidR="00CA06AF" w:rsidRPr="003D3A57" w:rsidRDefault="00CA06AF" w:rsidP="00C735B1">
            <w:pPr>
              <w:spacing w:line="264" w:lineRule="auto"/>
            </w:pPr>
            <w:r w:rsidRPr="003D3A57">
              <w:t>Banko kodas 35200</w:t>
            </w:r>
          </w:p>
          <w:p w14:paraId="6256272D" w14:textId="77777777" w:rsidR="00C2350D" w:rsidRPr="003D3A57" w:rsidRDefault="00CA06AF" w:rsidP="00C735B1">
            <w:pPr>
              <w:spacing w:line="264" w:lineRule="auto"/>
            </w:pPr>
            <w:r w:rsidRPr="003D3A57">
              <w:t>PVM mokėtojo kodas LT100002939017</w:t>
            </w:r>
          </w:p>
          <w:p w14:paraId="1E29DF10" w14:textId="77777777" w:rsidR="00C2350D" w:rsidRPr="003D3A57" w:rsidRDefault="00C2350D" w:rsidP="00C735B1">
            <w:pPr>
              <w:spacing w:line="264" w:lineRule="auto"/>
            </w:pPr>
          </w:p>
          <w:p w14:paraId="475F2A00" w14:textId="77777777" w:rsidR="00C2350D" w:rsidRPr="003D3A57" w:rsidRDefault="00C2350D" w:rsidP="00C735B1">
            <w:pPr>
              <w:spacing w:line="264" w:lineRule="auto"/>
            </w:pPr>
            <w:r w:rsidRPr="003D3A57">
              <w:t>________________________</w:t>
            </w:r>
          </w:p>
          <w:p w14:paraId="28DB1CE4" w14:textId="77777777" w:rsidR="00C2350D" w:rsidRPr="003D3A57" w:rsidRDefault="00C2350D" w:rsidP="00C735B1">
            <w:pPr>
              <w:spacing w:line="264" w:lineRule="auto"/>
            </w:pPr>
            <w:r w:rsidRPr="003D3A57">
              <w:rPr>
                <w:sz w:val="20"/>
                <w:szCs w:val="20"/>
              </w:rPr>
              <w:t xml:space="preserve">                (parašas)</w:t>
            </w:r>
            <w:r w:rsidRPr="003D3A57">
              <w:t xml:space="preserve">                              A. V.</w:t>
            </w:r>
          </w:p>
          <w:p w14:paraId="78F016F7" w14:textId="77777777" w:rsidR="00C2350D" w:rsidRPr="003D3A57" w:rsidRDefault="00C2350D" w:rsidP="00C735B1">
            <w:pPr>
              <w:spacing w:line="264" w:lineRule="auto"/>
            </w:pPr>
            <w:r w:rsidRPr="003D3A57">
              <w:t>________________________</w:t>
            </w:r>
          </w:p>
          <w:p w14:paraId="2DADEE27" w14:textId="77777777" w:rsidR="00C2350D" w:rsidRPr="004A4D61" w:rsidRDefault="00C2350D" w:rsidP="00C735B1">
            <w:pPr>
              <w:spacing w:line="264" w:lineRule="auto"/>
              <w:rPr>
                <w:rFonts w:eastAsia="Times New Roman"/>
                <w:b/>
                <w:sz w:val="20"/>
                <w:szCs w:val="20"/>
              </w:rPr>
            </w:pPr>
            <w:r w:rsidRPr="003D3A57">
              <w:rPr>
                <w:sz w:val="20"/>
                <w:szCs w:val="20"/>
              </w:rPr>
              <w:t xml:space="preserve"> </w:t>
            </w:r>
            <w:r w:rsidR="004A4D61" w:rsidRPr="003D3A57">
              <w:rPr>
                <w:sz w:val="20"/>
                <w:szCs w:val="20"/>
              </w:rPr>
              <w:t xml:space="preserve">             </w:t>
            </w:r>
            <w:r w:rsidRPr="003D3A57">
              <w:rPr>
                <w:sz w:val="20"/>
                <w:szCs w:val="20"/>
              </w:rPr>
              <w:t xml:space="preserve">   (data)</w:t>
            </w:r>
          </w:p>
          <w:p w14:paraId="049621B8" w14:textId="77777777" w:rsidR="00C2350D" w:rsidRPr="00381C14" w:rsidRDefault="00C2350D" w:rsidP="00C735B1">
            <w:pPr>
              <w:spacing w:line="264" w:lineRule="auto"/>
            </w:pPr>
          </w:p>
        </w:tc>
      </w:tr>
    </w:tbl>
    <w:p w14:paraId="7FA6B1A0" w14:textId="77777777" w:rsidR="00C42BEF" w:rsidRPr="00810121" w:rsidRDefault="00C42BEF" w:rsidP="00C735B1">
      <w:pPr>
        <w:spacing w:line="264" w:lineRule="auto"/>
      </w:pPr>
    </w:p>
    <w:sectPr w:rsidR="00C42BEF" w:rsidRPr="00810121" w:rsidSect="009224E2">
      <w:pgSz w:w="11906" w:h="16838"/>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76F3" w14:textId="77777777" w:rsidR="00122147" w:rsidRDefault="00122147" w:rsidP="0019763F">
      <w:r>
        <w:separator/>
      </w:r>
    </w:p>
  </w:endnote>
  <w:endnote w:type="continuationSeparator" w:id="0">
    <w:p w14:paraId="1B4FC139" w14:textId="77777777" w:rsidR="00122147" w:rsidRDefault="00122147" w:rsidP="0019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4FD7" w14:textId="77777777" w:rsidR="00122147" w:rsidRDefault="00122147" w:rsidP="0019763F">
      <w:r>
        <w:separator/>
      </w:r>
    </w:p>
  </w:footnote>
  <w:footnote w:type="continuationSeparator" w:id="0">
    <w:p w14:paraId="64BF921F" w14:textId="77777777" w:rsidR="00122147" w:rsidRDefault="00122147" w:rsidP="0019763F">
      <w:r>
        <w:continuationSeparator/>
      </w:r>
    </w:p>
  </w:footnote>
  <w:footnote w:id="1">
    <w:p w14:paraId="61D00986" w14:textId="77777777" w:rsidR="00E75D95" w:rsidRPr="00663AEB" w:rsidRDefault="00E75D95" w:rsidP="00A53F7B">
      <w:pPr>
        <w:pStyle w:val="Komentarotekstas"/>
        <w:rPr>
          <w:rFonts w:ascii="Arial" w:hAnsi="Arial" w:cs="Arial"/>
          <w:i/>
          <w:iCs/>
          <w:sz w:val="25"/>
          <w:szCs w:val="25"/>
          <w:lang w:val="en-US"/>
        </w:rPr>
      </w:pPr>
      <w:r>
        <w:rPr>
          <w:rStyle w:val="Puslapioinaosnuoroda"/>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67499"/>
      <w:docPartObj>
        <w:docPartGallery w:val="Page Numbers (Top of Page)"/>
        <w:docPartUnique/>
      </w:docPartObj>
    </w:sdtPr>
    <w:sdtEndPr/>
    <w:sdtContent>
      <w:p w14:paraId="1056F311" w14:textId="77777777" w:rsidR="00E75D95" w:rsidRDefault="00E75D95">
        <w:pPr>
          <w:pStyle w:val="Antrats"/>
          <w:jc w:val="center"/>
        </w:pPr>
      </w:p>
      <w:p w14:paraId="72B7969C" w14:textId="70B685DD" w:rsidR="00E75D95" w:rsidRDefault="00E75D95">
        <w:pPr>
          <w:pStyle w:val="Antrats"/>
          <w:jc w:val="center"/>
        </w:pPr>
        <w:r>
          <w:fldChar w:fldCharType="begin"/>
        </w:r>
        <w:r>
          <w:instrText>PAGE   \* MERGEFORMAT</w:instrText>
        </w:r>
        <w:r>
          <w:fldChar w:fldCharType="separate"/>
        </w:r>
        <w:r w:rsidR="00C735B1">
          <w:rPr>
            <w:noProof/>
          </w:rPr>
          <w:t>10</w:t>
        </w:r>
        <w:r>
          <w:fldChar w:fldCharType="end"/>
        </w:r>
      </w:p>
    </w:sdtContent>
  </w:sdt>
  <w:p w14:paraId="0819CACC" w14:textId="77777777" w:rsidR="00E75D95" w:rsidRDefault="00E75D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9C785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514CFC"/>
    <w:multiLevelType w:val="hybridMultilevel"/>
    <w:tmpl w:val="A32EC7EC"/>
    <w:lvl w:ilvl="0" w:tplc="C0B203F8">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2202B"/>
    <w:multiLevelType w:val="hybridMultilevel"/>
    <w:tmpl w:val="41A6EA7C"/>
    <w:lvl w:ilvl="0" w:tplc="5CC8FE66">
      <w:start w:val="3"/>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5023B"/>
    <w:multiLevelType w:val="multilevel"/>
    <w:tmpl w:val="223CBECC"/>
    <w:lvl w:ilvl="0">
      <w:start w:val="3"/>
      <w:numFmt w:val="decimal"/>
      <w:lvlText w:val="%1."/>
      <w:lvlJc w:val="left"/>
      <w:pPr>
        <w:ind w:left="720" w:hanging="720"/>
      </w:pPr>
      <w:rPr>
        <w:rFonts w:ascii="Times New Roman" w:eastAsiaTheme="minorHAnsi" w:hAnsi="Times New Roman" w:cs="Times New Roman" w:hint="default"/>
        <w:b/>
      </w:rPr>
    </w:lvl>
    <w:lvl w:ilvl="1">
      <w:start w:val="1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23E1895"/>
    <w:multiLevelType w:val="multilevel"/>
    <w:tmpl w:val="F3769B7C"/>
    <w:lvl w:ilvl="0">
      <w:start w:val="1"/>
      <w:numFmt w:val="decimal"/>
      <w:lvlText w:val="%1."/>
      <w:lvlJc w:val="left"/>
      <w:pPr>
        <w:ind w:left="720" w:hanging="360"/>
      </w:pPr>
      <w:rPr>
        <w:rFonts w:hint="default"/>
        <w:b w:val="0"/>
        <w:i w:val="0"/>
      </w:rPr>
    </w:lvl>
    <w:lvl w:ilvl="1">
      <w:start w:val="1"/>
      <w:numFmt w:val="decimal"/>
      <w:lvlText w:val="%1.%2."/>
      <w:lvlJc w:val="left"/>
      <w:pPr>
        <w:ind w:left="792" w:hanging="432"/>
      </w:pPr>
      <w:rPr>
        <w:b w:val="0"/>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A253FF4"/>
    <w:multiLevelType w:val="hybridMultilevel"/>
    <w:tmpl w:val="536013C8"/>
    <w:lvl w:ilvl="0" w:tplc="4B4C1198">
      <w:start w:val="1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D41402"/>
    <w:multiLevelType w:val="multilevel"/>
    <w:tmpl w:val="9EDA7894"/>
    <w:lvl w:ilvl="0">
      <w:start w:val="1"/>
      <w:numFmt w:val="decimal"/>
      <w:lvlText w:val="%1."/>
      <w:lvlJc w:val="left"/>
      <w:pPr>
        <w:ind w:left="1020" w:hanging="1020"/>
      </w:pPr>
      <w:rPr>
        <w:rFonts w:hint="default"/>
      </w:rPr>
    </w:lvl>
    <w:lvl w:ilvl="1">
      <w:start w:val="1"/>
      <w:numFmt w:val="decimal"/>
      <w:lvlText w:val="%1.%2."/>
      <w:lvlJc w:val="left"/>
      <w:pPr>
        <w:ind w:left="1740" w:hanging="1020"/>
      </w:pPr>
      <w:rPr>
        <w:rFonts w:hint="default"/>
      </w:rPr>
    </w:lvl>
    <w:lvl w:ilvl="2">
      <w:start w:val="1"/>
      <w:numFmt w:val="decimal"/>
      <w:lvlText w:val="%1.%2.%3."/>
      <w:lvlJc w:val="left"/>
      <w:pPr>
        <w:ind w:left="5699" w:hanging="1020"/>
      </w:pPr>
      <w:rPr>
        <w:rFonts w:hint="default"/>
      </w:rPr>
    </w:lvl>
    <w:lvl w:ilvl="3">
      <w:start w:val="1"/>
      <w:numFmt w:val="decimal"/>
      <w:lvlText w:val="%1.%2.%3.%4."/>
      <w:lvlJc w:val="left"/>
      <w:pPr>
        <w:ind w:left="3180" w:hanging="1020"/>
      </w:pPr>
      <w:rPr>
        <w:rFonts w:hint="default"/>
      </w:rPr>
    </w:lvl>
    <w:lvl w:ilvl="4">
      <w:start w:val="1"/>
      <w:numFmt w:val="decimal"/>
      <w:lvlText w:val="%1.%2.%3.%4.%5."/>
      <w:lvlJc w:val="left"/>
      <w:pPr>
        <w:ind w:left="3900" w:hanging="10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F467347"/>
    <w:multiLevelType w:val="hybridMultilevel"/>
    <w:tmpl w:val="33A6F44C"/>
    <w:lvl w:ilvl="0" w:tplc="58A40188">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0B09D3"/>
    <w:multiLevelType w:val="multilevel"/>
    <w:tmpl w:val="175096F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AE585E"/>
    <w:multiLevelType w:val="multilevel"/>
    <w:tmpl w:val="1C4253CE"/>
    <w:lvl w:ilvl="0">
      <w:start w:val="1"/>
      <w:numFmt w:val="decimal"/>
      <w:lvlText w:val="%1."/>
      <w:lvlJc w:val="left"/>
      <w:pPr>
        <w:ind w:left="720" w:hanging="720"/>
      </w:pPr>
      <w:rPr>
        <w:rFonts w:ascii="Times New Roman" w:eastAsiaTheme="minorHAnsi"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02D749F"/>
    <w:multiLevelType w:val="hybridMultilevel"/>
    <w:tmpl w:val="B07AE1D0"/>
    <w:lvl w:ilvl="0" w:tplc="E01AE4EC">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D65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9F59D7"/>
    <w:multiLevelType w:val="hybridMultilevel"/>
    <w:tmpl w:val="152EE188"/>
    <w:lvl w:ilvl="0" w:tplc="36A82D6C">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4F1155"/>
    <w:multiLevelType w:val="multilevel"/>
    <w:tmpl w:val="2948F81C"/>
    <w:lvl w:ilvl="0">
      <w:start w:val="6"/>
      <w:numFmt w:val="decimal"/>
      <w:lvlText w:val="%1."/>
      <w:lvlJc w:val="left"/>
      <w:pPr>
        <w:ind w:left="360" w:hanging="360"/>
      </w:pPr>
      <w:rPr>
        <w:rFonts w:hint="default"/>
      </w:rPr>
    </w:lvl>
    <w:lvl w:ilvl="1">
      <w:start w:val="1"/>
      <w:numFmt w:val="decimal"/>
      <w:lvlText w:val="%1.%2."/>
      <w:lvlJc w:val="left"/>
      <w:pPr>
        <w:ind w:left="501"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981717"/>
    <w:multiLevelType w:val="hybridMultilevel"/>
    <w:tmpl w:val="22B029C4"/>
    <w:lvl w:ilvl="0" w:tplc="858E27B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A90B04"/>
    <w:multiLevelType w:val="multilevel"/>
    <w:tmpl w:val="67CA0C5C"/>
    <w:lvl w:ilvl="0">
      <w:start w:val="5"/>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0A45C3E"/>
    <w:multiLevelType w:val="multilevel"/>
    <w:tmpl w:val="9CE6A44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9B4778"/>
    <w:multiLevelType w:val="hybridMultilevel"/>
    <w:tmpl w:val="EF6CBC02"/>
    <w:lvl w:ilvl="0" w:tplc="9C1C57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872C6F"/>
    <w:multiLevelType w:val="multilevel"/>
    <w:tmpl w:val="977608D4"/>
    <w:lvl w:ilvl="0">
      <w:start w:val="6"/>
      <w:numFmt w:val="decimal"/>
      <w:lvlText w:val="%1."/>
      <w:lvlJc w:val="left"/>
      <w:pPr>
        <w:ind w:left="360" w:hanging="360"/>
      </w:pPr>
      <w:rPr>
        <w:rFonts w:hint="default"/>
      </w:rPr>
    </w:lvl>
    <w:lvl w:ilvl="1">
      <w:start w:val="5"/>
      <w:numFmt w:val="decimal"/>
      <w:lvlText w:val="%1.%2."/>
      <w:lvlJc w:val="left"/>
      <w:pPr>
        <w:ind w:left="861" w:hanging="36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22" w15:restartNumberingAfterBreak="0">
    <w:nsid w:val="57261ECE"/>
    <w:multiLevelType w:val="multilevel"/>
    <w:tmpl w:val="B0346328"/>
    <w:lvl w:ilvl="0">
      <w:start w:val="6"/>
      <w:numFmt w:val="decimal"/>
      <w:lvlText w:val="%1."/>
      <w:lvlJc w:val="left"/>
      <w:pPr>
        <w:ind w:left="720" w:hanging="720"/>
      </w:pPr>
      <w:rPr>
        <w:rFonts w:ascii="Times New Roman" w:eastAsiaTheme="minorHAnsi"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7773B9C"/>
    <w:multiLevelType w:val="multilevel"/>
    <w:tmpl w:val="950C66EA"/>
    <w:lvl w:ilvl="0">
      <w:start w:val="19"/>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5C59140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C2369B"/>
    <w:multiLevelType w:val="hybridMultilevel"/>
    <w:tmpl w:val="BD0607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3B1445"/>
    <w:multiLevelType w:val="multilevel"/>
    <w:tmpl w:val="6A8E304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val="0"/>
        <w:color w:val="auto"/>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62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482D97"/>
    <w:multiLevelType w:val="multilevel"/>
    <w:tmpl w:val="97FE789A"/>
    <w:lvl w:ilvl="0">
      <w:start w:val="4"/>
      <w:numFmt w:val="decimal"/>
      <w:lvlText w:val="%1."/>
      <w:lvlJc w:val="left"/>
      <w:pPr>
        <w:ind w:left="720" w:hanging="720"/>
      </w:pPr>
      <w:rPr>
        <w:rFonts w:ascii="Times New Roman" w:eastAsiaTheme="minorHAnsi" w:hAnsi="Times New Roman" w:cs="Times New Roman"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645FC2"/>
    <w:multiLevelType w:val="hybridMultilevel"/>
    <w:tmpl w:val="00A62B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2D4DB3"/>
    <w:multiLevelType w:val="hybridMultilevel"/>
    <w:tmpl w:val="8E22406A"/>
    <w:lvl w:ilvl="0" w:tplc="7662EA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F90E4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6598"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6" w15:restartNumberingAfterBreak="0">
    <w:nsid w:val="73EA1A73"/>
    <w:multiLevelType w:val="multilevel"/>
    <w:tmpl w:val="C16A9DDE"/>
    <w:lvl w:ilvl="0">
      <w:start w:val="6"/>
      <w:numFmt w:val="decimal"/>
      <w:lvlText w:val="%1."/>
      <w:lvlJc w:val="left"/>
      <w:pPr>
        <w:ind w:left="720" w:hanging="720"/>
      </w:pPr>
      <w:rPr>
        <w:rFonts w:ascii="Times New Roman" w:eastAsiaTheme="minorHAnsi"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5F33B31"/>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62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4953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D04DB5"/>
    <w:multiLevelType w:val="multilevel"/>
    <w:tmpl w:val="81E219FC"/>
    <w:lvl w:ilvl="0">
      <w:start w:val="7"/>
      <w:numFmt w:val="decimal"/>
      <w:lvlText w:val="%1."/>
      <w:lvlJc w:val="left"/>
      <w:pPr>
        <w:ind w:left="720" w:hanging="720"/>
      </w:pPr>
      <w:rPr>
        <w:rFonts w:ascii="Times New Roman" w:eastAsiaTheme="minorHAnsi"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B647384"/>
    <w:multiLevelType w:val="hybridMultilevel"/>
    <w:tmpl w:val="132A83C6"/>
    <w:lvl w:ilvl="0" w:tplc="5F04AE4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BDC0263"/>
    <w:multiLevelType w:val="hybridMultilevel"/>
    <w:tmpl w:val="683657DA"/>
    <w:lvl w:ilvl="0" w:tplc="7A105E5C">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D1F7199"/>
    <w:multiLevelType w:val="multilevel"/>
    <w:tmpl w:val="D9C01DBC"/>
    <w:lvl w:ilvl="0">
      <w:start w:val="3"/>
      <w:numFmt w:val="decimal"/>
      <w:lvlText w:val="%1."/>
      <w:lvlJc w:val="left"/>
      <w:pPr>
        <w:ind w:left="720" w:hanging="720"/>
      </w:pPr>
      <w:rPr>
        <w:rFonts w:ascii="Times New Roman" w:eastAsiaTheme="minorHAnsi"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E926B78"/>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869876437">
    <w:abstractNumId w:val="10"/>
  </w:num>
  <w:num w:numId="2" w16cid:durableId="649990172">
    <w:abstractNumId w:val="5"/>
  </w:num>
  <w:num w:numId="3" w16cid:durableId="1278440747">
    <w:abstractNumId w:val="20"/>
  </w:num>
  <w:num w:numId="4" w16cid:durableId="955794334">
    <w:abstractNumId w:val="28"/>
  </w:num>
  <w:num w:numId="5" w16cid:durableId="1627196583">
    <w:abstractNumId w:val="34"/>
  </w:num>
  <w:num w:numId="6" w16cid:durableId="918102356">
    <w:abstractNumId w:val="4"/>
  </w:num>
  <w:num w:numId="7" w16cid:durableId="1346391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6527054">
    <w:abstractNumId w:val="7"/>
  </w:num>
  <w:num w:numId="9" w16cid:durableId="273634366">
    <w:abstractNumId w:val="38"/>
  </w:num>
  <w:num w:numId="10" w16cid:durableId="27873428">
    <w:abstractNumId w:val="39"/>
  </w:num>
  <w:num w:numId="11" w16cid:durableId="1960181863">
    <w:abstractNumId w:val="19"/>
  </w:num>
  <w:num w:numId="12" w16cid:durableId="13121714">
    <w:abstractNumId w:val="18"/>
  </w:num>
  <w:num w:numId="13" w16cid:durableId="1728793489">
    <w:abstractNumId w:val="1"/>
  </w:num>
  <w:num w:numId="14" w16cid:durableId="1140532770">
    <w:abstractNumId w:val="30"/>
  </w:num>
  <w:num w:numId="15" w16cid:durableId="869537292">
    <w:abstractNumId w:val="25"/>
  </w:num>
  <w:num w:numId="16" w16cid:durableId="136654638">
    <w:abstractNumId w:val="22"/>
  </w:num>
  <w:num w:numId="17" w16cid:durableId="1943758186">
    <w:abstractNumId w:val="36"/>
  </w:num>
  <w:num w:numId="18" w16cid:durableId="2108963801">
    <w:abstractNumId w:val="14"/>
  </w:num>
  <w:num w:numId="19" w16cid:durableId="804272240">
    <w:abstractNumId w:val="42"/>
  </w:num>
  <w:num w:numId="20" w16cid:durableId="544755508">
    <w:abstractNumId w:val="32"/>
  </w:num>
  <w:num w:numId="21" w16cid:durableId="279805929">
    <w:abstractNumId w:val="0"/>
  </w:num>
  <w:num w:numId="22" w16cid:durableId="495343050">
    <w:abstractNumId w:val="31"/>
  </w:num>
  <w:num w:numId="23" w16cid:durableId="1269653547">
    <w:abstractNumId w:val="13"/>
  </w:num>
  <w:num w:numId="24" w16cid:durableId="154033768">
    <w:abstractNumId w:val="24"/>
  </w:num>
  <w:num w:numId="25" w16cid:durableId="1634821988">
    <w:abstractNumId w:val="11"/>
  </w:num>
  <w:num w:numId="26" w16cid:durableId="1810049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4704550">
    <w:abstractNumId w:val="27"/>
  </w:num>
  <w:num w:numId="28" w16cid:durableId="2108965172">
    <w:abstractNumId w:val="29"/>
  </w:num>
  <w:num w:numId="29" w16cid:durableId="1410349135">
    <w:abstractNumId w:val="33"/>
  </w:num>
  <w:num w:numId="30" w16cid:durableId="1192450615">
    <w:abstractNumId w:val="40"/>
  </w:num>
  <w:num w:numId="31" w16cid:durableId="1204052589">
    <w:abstractNumId w:val="37"/>
  </w:num>
  <w:num w:numId="32" w16cid:durableId="1692149417">
    <w:abstractNumId w:val="8"/>
  </w:num>
  <w:num w:numId="33" w16cid:durableId="1627083923">
    <w:abstractNumId w:val="16"/>
  </w:num>
  <w:num w:numId="34" w16cid:durableId="1347514517">
    <w:abstractNumId w:val="21"/>
  </w:num>
  <w:num w:numId="35" w16cid:durableId="148207150">
    <w:abstractNumId w:val="17"/>
  </w:num>
  <w:num w:numId="36" w16cid:durableId="1811897773">
    <w:abstractNumId w:val="3"/>
  </w:num>
  <w:num w:numId="37" w16cid:durableId="2133818205">
    <w:abstractNumId w:val="9"/>
  </w:num>
  <w:num w:numId="38" w16cid:durableId="1593390015">
    <w:abstractNumId w:val="2"/>
  </w:num>
  <w:num w:numId="39" w16cid:durableId="1983150971">
    <w:abstractNumId w:val="23"/>
  </w:num>
  <w:num w:numId="40" w16cid:durableId="1717505275">
    <w:abstractNumId w:val="6"/>
  </w:num>
  <w:num w:numId="41" w16cid:durableId="1934850053">
    <w:abstractNumId w:val="41"/>
  </w:num>
  <w:num w:numId="42" w16cid:durableId="1409767309">
    <w:abstractNumId w:val="15"/>
  </w:num>
  <w:num w:numId="43" w16cid:durableId="1620138893">
    <w:abstractNumId w:val="2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696133">
    <w:abstractNumId w:val="43"/>
  </w:num>
  <w:num w:numId="45" w16cid:durableId="1839998390">
    <w:abstractNumId w:val="35"/>
  </w:num>
  <w:num w:numId="46" w16cid:durableId="140884244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188"/>
    <w:rsid w:val="00000427"/>
    <w:rsid w:val="0000152D"/>
    <w:rsid w:val="00001ED0"/>
    <w:rsid w:val="00002B7D"/>
    <w:rsid w:val="00003DB5"/>
    <w:rsid w:val="000072DA"/>
    <w:rsid w:val="00012227"/>
    <w:rsid w:val="00013058"/>
    <w:rsid w:val="00013FBF"/>
    <w:rsid w:val="00015086"/>
    <w:rsid w:val="00017958"/>
    <w:rsid w:val="00020F89"/>
    <w:rsid w:val="00024BC8"/>
    <w:rsid w:val="00025A06"/>
    <w:rsid w:val="00030519"/>
    <w:rsid w:val="000325B3"/>
    <w:rsid w:val="000339DE"/>
    <w:rsid w:val="00033F46"/>
    <w:rsid w:val="0003524E"/>
    <w:rsid w:val="00042007"/>
    <w:rsid w:val="000446A0"/>
    <w:rsid w:val="00050513"/>
    <w:rsid w:val="0005127B"/>
    <w:rsid w:val="00055FD5"/>
    <w:rsid w:val="0006548B"/>
    <w:rsid w:val="00071856"/>
    <w:rsid w:val="00072110"/>
    <w:rsid w:val="00075E7D"/>
    <w:rsid w:val="000805B7"/>
    <w:rsid w:val="0008698A"/>
    <w:rsid w:val="000878D0"/>
    <w:rsid w:val="000964F4"/>
    <w:rsid w:val="00097F8C"/>
    <w:rsid w:val="000A2539"/>
    <w:rsid w:val="000A2B60"/>
    <w:rsid w:val="000A2C46"/>
    <w:rsid w:val="000A4037"/>
    <w:rsid w:val="000A67C5"/>
    <w:rsid w:val="000B0707"/>
    <w:rsid w:val="000B1D1A"/>
    <w:rsid w:val="000B1F66"/>
    <w:rsid w:val="000B2C8C"/>
    <w:rsid w:val="000D0E7B"/>
    <w:rsid w:val="000D1D68"/>
    <w:rsid w:val="000D288D"/>
    <w:rsid w:val="000D5F53"/>
    <w:rsid w:val="000D649D"/>
    <w:rsid w:val="000D7E67"/>
    <w:rsid w:val="000E177F"/>
    <w:rsid w:val="000E3F17"/>
    <w:rsid w:val="000E4C4B"/>
    <w:rsid w:val="000E6BC9"/>
    <w:rsid w:val="000F230A"/>
    <w:rsid w:val="000F3B83"/>
    <w:rsid w:val="000F5897"/>
    <w:rsid w:val="000F737D"/>
    <w:rsid w:val="000F7B5A"/>
    <w:rsid w:val="00101B57"/>
    <w:rsid w:val="00101F8E"/>
    <w:rsid w:val="00103BEE"/>
    <w:rsid w:val="001042D8"/>
    <w:rsid w:val="00106EC3"/>
    <w:rsid w:val="00106EDA"/>
    <w:rsid w:val="001077A0"/>
    <w:rsid w:val="00114328"/>
    <w:rsid w:val="001150A5"/>
    <w:rsid w:val="001160E4"/>
    <w:rsid w:val="0011781E"/>
    <w:rsid w:val="00120C02"/>
    <w:rsid w:val="00122021"/>
    <w:rsid w:val="00122147"/>
    <w:rsid w:val="00122CFE"/>
    <w:rsid w:val="00122FDD"/>
    <w:rsid w:val="00123815"/>
    <w:rsid w:val="001304FF"/>
    <w:rsid w:val="00131671"/>
    <w:rsid w:val="0013189D"/>
    <w:rsid w:val="0013421E"/>
    <w:rsid w:val="00134244"/>
    <w:rsid w:val="00135AF6"/>
    <w:rsid w:val="00136151"/>
    <w:rsid w:val="00137C17"/>
    <w:rsid w:val="001439F7"/>
    <w:rsid w:val="00143D12"/>
    <w:rsid w:val="001450EC"/>
    <w:rsid w:val="00145419"/>
    <w:rsid w:val="00145787"/>
    <w:rsid w:val="00147200"/>
    <w:rsid w:val="00151BBC"/>
    <w:rsid w:val="00151D65"/>
    <w:rsid w:val="00154191"/>
    <w:rsid w:val="001569CB"/>
    <w:rsid w:val="00161349"/>
    <w:rsid w:val="001621E0"/>
    <w:rsid w:val="00164610"/>
    <w:rsid w:val="00164664"/>
    <w:rsid w:val="00166331"/>
    <w:rsid w:val="00167101"/>
    <w:rsid w:val="001672C9"/>
    <w:rsid w:val="00167462"/>
    <w:rsid w:val="001676C7"/>
    <w:rsid w:val="00171206"/>
    <w:rsid w:val="00171D1B"/>
    <w:rsid w:val="00171F2C"/>
    <w:rsid w:val="001751D1"/>
    <w:rsid w:val="00175275"/>
    <w:rsid w:val="00176441"/>
    <w:rsid w:val="00177C8F"/>
    <w:rsid w:val="00180FF0"/>
    <w:rsid w:val="00182CD3"/>
    <w:rsid w:val="001849CE"/>
    <w:rsid w:val="0018570A"/>
    <w:rsid w:val="00185E5B"/>
    <w:rsid w:val="00186A61"/>
    <w:rsid w:val="001924D5"/>
    <w:rsid w:val="001927E9"/>
    <w:rsid w:val="0019453F"/>
    <w:rsid w:val="0019763F"/>
    <w:rsid w:val="001A07AF"/>
    <w:rsid w:val="001A2D25"/>
    <w:rsid w:val="001A3169"/>
    <w:rsid w:val="001B3362"/>
    <w:rsid w:val="001B34DE"/>
    <w:rsid w:val="001B3F30"/>
    <w:rsid w:val="001C010B"/>
    <w:rsid w:val="001C2FD4"/>
    <w:rsid w:val="001C5248"/>
    <w:rsid w:val="001C5D4C"/>
    <w:rsid w:val="001D0A0B"/>
    <w:rsid w:val="001D0AFC"/>
    <w:rsid w:val="001D32EC"/>
    <w:rsid w:val="001D46CC"/>
    <w:rsid w:val="001D4745"/>
    <w:rsid w:val="001D47CF"/>
    <w:rsid w:val="001D5C9A"/>
    <w:rsid w:val="001D5CA3"/>
    <w:rsid w:val="001D7D8A"/>
    <w:rsid w:val="001E2B8C"/>
    <w:rsid w:val="001E2C2F"/>
    <w:rsid w:val="001F25F1"/>
    <w:rsid w:val="001F4751"/>
    <w:rsid w:val="001F537A"/>
    <w:rsid w:val="001F71A8"/>
    <w:rsid w:val="00200531"/>
    <w:rsid w:val="00200D6D"/>
    <w:rsid w:val="0020530F"/>
    <w:rsid w:val="00205626"/>
    <w:rsid w:val="0020603A"/>
    <w:rsid w:val="00211A2D"/>
    <w:rsid w:val="0021324A"/>
    <w:rsid w:val="00214E48"/>
    <w:rsid w:val="002166D0"/>
    <w:rsid w:val="00217DDE"/>
    <w:rsid w:val="00221F68"/>
    <w:rsid w:val="00222004"/>
    <w:rsid w:val="00222306"/>
    <w:rsid w:val="0022267A"/>
    <w:rsid w:val="002258C9"/>
    <w:rsid w:val="00226768"/>
    <w:rsid w:val="0023013A"/>
    <w:rsid w:val="002310CD"/>
    <w:rsid w:val="00233D22"/>
    <w:rsid w:val="00233D75"/>
    <w:rsid w:val="00241FD1"/>
    <w:rsid w:val="00243E4F"/>
    <w:rsid w:val="00244D0B"/>
    <w:rsid w:val="002454B3"/>
    <w:rsid w:val="00245683"/>
    <w:rsid w:val="002472F1"/>
    <w:rsid w:val="00247616"/>
    <w:rsid w:val="0025021B"/>
    <w:rsid w:val="0025339C"/>
    <w:rsid w:val="00254DD5"/>
    <w:rsid w:val="00256CC3"/>
    <w:rsid w:val="0026459A"/>
    <w:rsid w:val="00265B6A"/>
    <w:rsid w:val="00265F1C"/>
    <w:rsid w:val="00272C84"/>
    <w:rsid w:val="00274EFF"/>
    <w:rsid w:val="00276559"/>
    <w:rsid w:val="00277067"/>
    <w:rsid w:val="00277268"/>
    <w:rsid w:val="00277B41"/>
    <w:rsid w:val="00283BC3"/>
    <w:rsid w:val="00287B55"/>
    <w:rsid w:val="00291EBB"/>
    <w:rsid w:val="00292BC5"/>
    <w:rsid w:val="00293BA5"/>
    <w:rsid w:val="002966D0"/>
    <w:rsid w:val="00297A65"/>
    <w:rsid w:val="002A0D89"/>
    <w:rsid w:val="002A1EDB"/>
    <w:rsid w:val="002A4281"/>
    <w:rsid w:val="002A50C8"/>
    <w:rsid w:val="002A5E50"/>
    <w:rsid w:val="002B1B58"/>
    <w:rsid w:val="002B5C82"/>
    <w:rsid w:val="002C18B2"/>
    <w:rsid w:val="002C1C8F"/>
    <w:rsid w:val="002C414F"/>
    <w:rsid w:val="002C5025"/>
    <w:rsid w:val="002C5E28"/>
    <w:rsid w:val="002C7697"/>
    <w:rsid w:val="002C7848"/>
    <w:rsid w:val="002D01EF"/>
    <w:rsid w:val="002D05C7"/>
    <w:rsid w:val="002D121D"/>
    <w:rsid w:val="002D2245"/>
    <w:rsid w:val="002D655E"/>
    <w:rsid w:val="002E3372"/>
    <w:rsid w:val="002E3D87"/>
    <w:rsid w:val="002E3F19"/>
    <w:rsid w:val="002E61B2"/>
    <w:rsid w:val="002E75E3"/>
    <w:rsid w:val="002F1BA8"/>
    <w:rsid w:val="002F3392"/>
    <w:rsid w:val="002F3542"/>
    <w:rsid w:val="002F43B2"/>
    <w:rsid w:val="002F4F87"/>
    <w:rsid w:val="002F67A0"/>
    <w:rsid w:val="00300A60"/>
    <w:rsid w:val="00305D07"/>
    <w:rsid w:val="003102CC"/>
    <w:rsid w:val="003111F1"/>
    <w:rsid w:val="00315DE3"/>
    <w:rsid w:val="003160C2"/>
    <w:rsid w:val="0031768E"/>
    <w:rsid w:val="00320B07"/>
    <w:rsid w:val="00320B5A"/>
    <w:rsid w:val="0032216F"/>
    <w:rsid w:val="00322F2D"/>
    <w:rsid w:val="00324C8D"/>
    <w:rsid w:val="00326D54"/>
    <w:rsid w:val="00336912"/>
    <w:rsid w:val="00337921"/>
    <w:rsid w:val="0034023C"/>
    <w:rsid w:val="00340F7E"/>
    <w:rsid w:val="0034296E"/>
    <w:rsid w:val="00344CD7"/>
    <w:rsid w:val="00346BFB"/>
    <w:rsid w:val="00347207"/>
    <w:rsid w:val="00347290"/>
    <w:rsid w:val="00350172"/>
    <w:rsid w:val="00352A73"/>
    <w:rsid w:val="0035516D"/>
    <w:rsid w:val="00360208"/>
    <w:rsid w:val="00360227"/>
    <w:rsid w:val="00361D42"/>
    <w:rsid w:val="00363D0B"/>
    <w:rsid w:val="003643B3"/>
    <w:rsid w:val="00364D41"/>
    <w:rsid w:val="003703D0"/>
    <w:rsid w:val="00371094"/>
    <w:rsid w:val="00371FF5"/>
    <w:rsid w:val="0037567A"/>
    <w:rsid w:val="00375894"/>
    <w:rsid w:val="00377D52"/>
    <w:rsid w:val="00381CE4"/>
    <w:rsid w:val="0038527F"/>
    <w:rsid w:val="0038699C"/>
    <w:rsid w:val="00387620"/>
    <w:rsid w:val="00387F3A"/>
    <w:rsid w:val="0039033E"/>
    <w:rsid w:val="003905A7"/>
    <w:rsid w:val="003915CE"/>
    <w:rsid w:val="0039366E"/>
    <w:rsid w:val="00395ACF"/>
    <w:rsid w:val="003A1C5D"/>
    <w:rsid w:val="003A5516"/>
    <w:rsid w:val="003A64C7"/>
    <w:rsid w:val="003A6502"/>
    <w:rsid w:val="003B0863"/>
    <w:rsid w:val="003B0B9F"/>
    <w:rsid w:val="003B3EE1"/>
    <w:rsid w:val="003B57F5"/>
    <w:rsid w:val="003B5EEB"/>
    <w:rsid w:val="003B6D08"/>
    <w:rsid w:val="003C1D05"/>
    <w:rsid w:val="003C2A4A"/>
    <w:rsid w:val="003C3250"/>
    <w:rsid w:val="003C41FB"/>
    <w:rsid w:val="003C4A07"/>
    <w:rsid w:val="003C731F"/>
    <w:rsid w:val="003D0852"/>
    <w:rsid w:val="003D0E91"/>
    <w:rsid w:val="003D164D"/>
    <w:rsid w:val="003D2842"/>
    <w:rsid w:val="003D3A57"/>
    <w:rsid w:val="003D52E7"/>
    <w:rsid w:val="003D59B4"/>
    <w:rsid w:val="003E02A1"/>
    <w:rsid w:val="003E2075"/>
    <w:rsid w:val="003E2437"/>
    <w:rsid w:val="003E3C7F"/>
    <w:rsid w:val="003F0E87"/>
    <w:rsid w:val="003F23F7"/>
    <w:rsid w:val="003F2BDD"/>
    <w:rsid w:val="003F40E8"/>
    <w:rsid w:val="00403F04"/>
    <w:rsid w:val="00405C15"/>
    <w:rsid w:val="00411817"/>
    <w:rsid w:val="004119B1"/>
    <w:rsid w:val="0041379C"/>
    <w:rsid w:val="00414EAE"/>
    <w:rsid w:val="0041572C"/>
    <w:rsid w:val="00422104"/>
    <w:rsid w:val="00422E97"/>
    <w:rsid w:val="00423BAC"/>
    <w:rsid w:val="004317E3"/>
    <w:rsid w:val="00431D0A"/>
    <w:rsid w:val="004327CD"/>
    <w:rsid w:val="00434230"/>
    <w:rsid w:val="00435A9A"/>
    <w:rsid w:val="0043623F"/>
    <w:rsid w:val="00437500"/>
    <w:rsid w:val="004410C3"/>
    <w:rsid w:val="004509CE"/>
    <w:rsid w:val="00463E3F"/>
    <w:rsid w:val="00464EC7"/>
    <w:rsid w:val="00465471"/>
    <w:rsid w:val="0046765B"/>
    <w:rsid w:val="00471996"/>
    <w:rsid w:val="0047252F"/>
    <w:rsid w:val="00472956"/>
    <w:rsid w:val="00472EB0"/>
    <w:rsid w:val="00475363"/>
    <w:rsid w:val="00477AD1"/>
    <w:rsid w:val="0048021D"/>
    <w:rsid w:val="00487856"/>
    <w:rsid w:val="00491453"/>
    <w:rsid w:val="00493CFF"/>
    <w:rsid w:val="004945A7"/>
    <w:rsid w:val="004950BA"/>
    <w:rsid w:val="004955DF"/>
    <w:rsid w:val="00497716"/>
    <w:rsid w:val="004A257E"/>
    <w:rsid w:val="004A4D61"/>
    <w:rsid w:val="004A6C96"/>
    <w:rsid w:val="004A7A3B"/>
    <w:rsid w:val="004B01DB"/>
    <w:rsid w:val="004B280C"/>
    <w:rsid w:val="004B28DF"/>
    <w:rsid w:val="004B6D4C"/>
    <w:rsid w:val="004B7A6F"/>
    <w:rsid w:val="004C0474"/>
    <w:rsid w:val="004C103B"/>
    <w:rsid w:val="004C56A1"/>
    <w:rsid w:val="004C690F"/>
    <w:rsid w:val="004D623F"/>
    <w:rsid w:val="004D6F68"/>
    <w:rsid w:val="004E14BA"/>
    <w:rsid w:val="004E28D6"/>
    <w:rsid w:val="004E3205"/>
    <w:rsid w:val="004F2429"/>
    <w:rsid w:val="004F3956"/>
    <w:rsid w:val="004F4511"/>
    <w:rsid w:val="004F7603"/>
    <w:rsid w:val="00501927"/>
    <w:rsid w:val="005027C7"/>
    <w:rsid w:val="00502A20"/>
    <w:rsid w:val="00504C6D"/>
    <w:rsid w:val="00504EFA"/>
    <w:rsid w:val="00506BED"/>
    <w:rsid w:val="00510C0E"/>
    <w:rsid w:val="0051246C"/>
    <w:rsid w:val="00512830"/>
    <w:rsid w:val="005129F0"/>
    <w:rsid w:val="00512CD8"/>
    <w:rsid w:val="005207E2"/>
    <w:rsid w:val="005208A7"/>
    <w:rsid w:val="0052652C"/>
    <w:rsid w:val="00526C9E"/>
    <w:rsid w:val="00530325"/>
    <w:rsid w:val="00531A4D"/>
    <w:rsid w:val="00532B1F"/>
    <w:rsid w:val="005348C2"/>
    <w:rsid w:val="005350BA"/>
    <w:rsid w:val="005376E9"/>
    <w:rsid w:val="00544959"/>
    <w:rsid w:val="005466B1"/>
    <w:rsid w:val="00547700"/>
    <w:rsid w:val="005506A3"/>
    <w:rsid w:val="005530E9"/>
    <w:rsid w:val="00556BD6"/>
    <w:rsid w:val="00567DD6"/>
    <w:rsid w:val="005702E5"/>
    <w:rsid w:val="005728F6"/>
    <w:rsid w:val="00574ABF"/>
    <w:rsid w:val="00580EB7"/>
    <w:rsid w:val="00581005"/>
    <w:rsid w:val="005829E8"/>
    <w:rsid w:val="00583E83"/>
    <w:rsid w:val="005840B9"/>
    <w:rsid w:val="00590FF9"/>
    <w:rsid w:val="00592E03"/>
    <w:rsid w:val="0059396A"/>
    <w:rsid w:val="00594404"/>
    <w:rsid w:val="0059455A"/>
    <w:rsid w:val="005A1561"/>
    <w:rsid w:val="005A4D30"/>
    <w:rsid w:val="005A548E"/>
    <w:rsid w:val="005A6B39"/>
    <w:rsid w:val="005A7725"/>
    <w:rsid w:val="005B0705"/>
    <w:rsid w:val="005B11A9"/>
    <w:rsid w:val="005B560B"/>
    <w:rsid w:val="005C6622"/>
    <w:rsid w:val="005C7DED"/>
    <w:rsid w:val="005D0A5D"/>
    <w:rsid w:val="005D14BE"/>
    <w:rsid w:val="005D1919"/>
    <w:rsid w:val="005D41D2"/>
    <w:rsid w:val="005D4323"/>
    <w:rsid w:val="005D5624"/>
    <w:rsid w:val="005D6175"/>
    <w:rsid w:val="005D652D"/>
    <w:rsid w:val="005E1152"/>
    <w:rsid w:val="005E254F"/>
    <w:rsid w:val="005E325B"/>
    <w:rsid w:val="005F2BA8"/>
    <w:rsid w:val="005F38DE"/>
    <w:rsid w:val="005F64ED"/>
    <w:rsid w:val="005F76FC"/>
    <w:rsid w:val="0060091F"/>
    <w:rsid w:val="00602BBC"/>
    <w:rsid w:val="00605E05"/>
    <w:rsid w:val="00607878"/>
    <w:rsid w:val="00612728"/>
    <w:rsid w:val="00615C4B"/>
    <w:rsid w:val="00617DB2"/>
    <w:rsid w:val="006206EA"/>
    <w:rsid w:val="00620E40"/>
    <w:rsid w:val="00621FDF"/>
    <w:rsid w:val="006251C7"/>
    <w:rsid w:val="006257D7"/>
    <w:rsid w:val="00625891"/>
    <w:rsid w:val="00627778"/>
    <w:rsid w:val="00635E10"/>
    <w:rsid w:val="006369B8"/>
    <w:rsid w:val="006410F6"/>
    <w:rsid w:val="00646D66"/>
    <w:rsid w:val="00650817"/>
    <w:rsid w:val="00651503"/>
    <w:rsid w:val="0066300F"/>
    <w:rsid w:val="0066581A"/>
    <w:rsid w:val="006668F7"/>
    <w:rsid w:val="00667E7D"/>
    <w:rsid w:val="00667EA7"/>
    <w:rsid w:val="006726FF"/>
    <w:rsid w:val="00672959"/>
    <w:rsid w:val="006733EC"/>
    <w:rsid w:val="006747C5"/>
    <w:rsid w:val="006812DC"/>
    <w:rsid w:val="00682E2B"/>
    <w:rsid w:val="0068367A"/>
    <w:rsid w:val="006911D0"/>
    <w:rsid w:val="00691C32"/>
    <w:rsid w:val="00691E2A"/>
    <w:rsid w:val="00692316"/>
    <w:rsid w:val="0069272D"/>
    <w:rsid w:val="00696270"/>
    <w:rsid w:val="006A23F3"/>
    <w:rsid w:val="006A421C"/>
    <w:rsid w:val="006A5737"/>
    <w:rsid w:val="006A5AC7"/>
    <w:rsid w:val="006A5DA9"/>
    <w:rsid w:val="006A6ABE"/>
    <w:rsid w:val="006B0634"/>
    <w:rsid w:val="006B1F01"/>
    <w:rsid w:val="006B1F0D"/>
    <w:rsid w:val="006B231D"/>
    <w:rsid w:val="006B3E01"/>
    <w:rsid w:val="006C0F90"/>
    <w:rsid w:val="006C3BEB"/>
    <w:rsid w:val="006C4F6B"/>
    <w:rsid w:val="006C6F2A"/>
    <w:rsid w:val="006C79FB"/>
    <w:rsid w:val="006D2BC7"/>
    <w:rsid w:val="006D34AB"/>
    <w:rsid w:val="006D4505"/>
    <w:rsid w:val="006D6137"/>
    <w:rsid w:val="006D6B68"/>
    <w:rsid w:val="006E3C43"/>
    <w:rsid w:val="006E4E1F"/>
    <w:rsid w:val="006E79DC"/>
    <w:rsid w:val="006F2F59"/>
    <w:rsid w:val="006F4C7A"/>
    <w:rsid w:val="006F5442"/>
    <w:rsid w:val="007018F6"/>
    <w:rsid w:val="007028E9"/>
    <w:rsid w:val="00703ED4"/>
    <w:rsid w:val="00705D0E"/>
    <w:rsid w:val="00710223"/>
    <w:rsid w:val="007136AF"/>
    <w:rsid w:val="00716178"/>
    <w:rsid w:val="00720C67"/>
    <w:rsid w:val="00720E42"/>
    <w:rsid w:val="0072427E"/>
    <w:rsid w:val="007246C9"/>
    <w:rsid w:val="00726519"/>
    <w:rsid w:val="00727F4D"/>
    <w:rsid w:val="00730D1E"/>
    <w:rsid w:val="00741B9B"/>
    <w:rsid w:val="007431C5"/>
    <w:rsid w:val="00744D17"/>
    <w:rsid w:val="007452A0"/>
    <w:rsid w:val="0074652C"/>
    <w:rsid w:val="00751882"/>
    <w:rsid w:val="0075197F"/>
    <w:rsid w:val="00761D8C"/>
    <w:rsid w:val="00761E7B"/>
    <w:rsid w:val="00770C50"/>
    <w:rsid w:val="0077188B"/>
    <w:rsid w:val="007726AD"/>
    <w:rsid w:val="00773860"/>
    <w:rsid w:val="00777201"/>
    <w:rsid w:val="007811A4"/>
    <w:rsid w:val="00781E4A"/>
    <w:rsid w:val="0078208A"/>
    <w:rsid w:val="007840B2"/>
    <w:rsid w:val="00785CB8"/>
    <w:rsid w:val="0078634F"/>
    <w:rsid w:val="00786DD6"/>
    <w:rsid w:val="00786F8E"/>
    <w:rsid w:val="00790332"/>
    <w:rsid w:val="007918D7"/>
    <w:rsid w:val="007A017F"/>
    <w:rsid w:val="007A061B"/>
    <w:rsid w:val="007A0773"/>
    <w:rsid w:val="007A4FD2"/>
    <w:rsid w:val="007A69AE"/>
    <w:rsid w:val="007B15F8"/>
    <w:rsid w:val="007B330E"/>
    <w:rsid w:val="007C195E"/>
    <w:rsid w:val="007C376F"/>
    <w:rsid w:val="007C50C3"/>
    <w:rsid w:val="007C587A"/>
    <w:rsid w:val="007C75F9"/>
    <w:rsid w:val="007D2BD7"/>
    <w:rsid w:val="007D3F2A"/>
    <w:rsid w:val="007D4E1C"/>
    <w:rsid w:val="007D5F51"/>
    <w:rsid w:val="007D758C"/>
    <w:rsid w:val="007D7F57"/>
    <w:rsid w:val="007E4349"/>
    <w:rsid w:val="007E596C"/>
    <w:rsid w:val="007F0131"/>
    <w:rsid w:val="007F0AE3"/>
    <w:rsid w:val="007F360E"/>
    <w:rsid w:val="007F5074"/>
    <w:rsid w:val="008036B8"/>
    <w:rsid w:val="00803905"/>
    <w:rsid w:val="00805019"/>
    <w:rsid w:val="00807718"/>
    <w:rsid w:val="00810121"/>
    <w:rsid w:val="00812185"/>
    <w:rsid w:val="00812D38"/>
    <w:rsid w:val="0082270C"/>
    <w:rsid w:val="008227BD"/>
    <w:rsid w:val="00822E0E"/>
    <w:rsid w:val="00825B25"/>
    <w:rsid w:val="008275BD"/>
    <w:rsid w:val="008278C0"/>
    <w:rsid w:val="0083106D"/>
    <w:rsid w:val="00831B65"/>
    <w:rsid w:val="0083421E"/>
    <w:rsid w:val="00840C0D"/>
    <w:rsid w:val="00841DF8"/>
    <w:rsid w:val="00845960"/>
    <w:rsid w:val="00851CC9"/>
    <w:rsid w:val="00855FDD"/>
    <w:rsid w:val="00862E25"/>
    <w:rsid w:val="00865234"/>
    <w:rsid w:val="00870313"/>
    <w:rsid w:val="008703E0"/>
    <w:rsid w:val="0087095E"/>
    <w:rsid w:val="00871697"/>
    <w:rsid w:val="00876448"/>
    <w:rsid w:val="008772E9"/>
    <w:rsid w:val="008802A2"/>
    <w:rsid w:val="00882BDD"/>
    <w:rsid w:val="008845A9"/>
    <w:rsid w:val="008878A3"/>
    <w:rsid w:val="008909E2"/>
    <w:rsid w:val="0089188F"/>
    <w:rsid w:val="00894FD3"/>
    <w:rsid w:val="00897BDD"/>
    <w:rsid w:val="008A300D"/>
    <w:rsid w:val="008A5170"/>
    <w:rsid w:val="008A71D1"/>
    <w:rsid w:val="008A7387"/>
    <w:rsid w:val="008A7D5E"/>
    <w:rsid w:val="008B1FDD"/>
    <w:rsid w:val="008B387D"/>
    <w:rsid w:val="008B3882"/>
    <w:rsid w:val="008B4405"/>
    <w:rsid w:val="008B4AF7"/>
    <w:rsid w:val="008D15D1"/>
    <w:rsid w:val="008D2C37"/>
    <w:rsid w:val="008D54DF"/>
    <w:rsid w:val="008D78CC"/>
    <w:rsid w:val="008E33EB"/>
    <w:rsid w:val="008E3E75"/>
    <w:rsid w:val="008E502D"/>
    <w:rsid w:val="008E5EBB"/>
    <w:rsid w:val="008E609A"/>
    <w:rsid w:val="008E7638"/>
    <w:rsid w:val="008F00F6"/>
    <w:rsid w:val="008F17F9"/>
    <w:rsid w:val="008F1845"/>
    <w:rsid w:val="008F354C"/>
    <w:rsid w:val="008F4520"/>
    <w:rsid w:val="008F5EA6"/>
    <w:rsid w:val="00900620"/>
    <w:rsid w:val="00903B61"/>
    <w:rsid w:val="0090594E"/>
    <w:rsid w:val="00905B23"/>
    <w:rsid w:val="00910A52"/>
    <w:rsid w:val="00911C80"/>
    <w:rsid w:val="009173F0"/>
    <w:rsid w:val="009224E2"/>
    <w:rsid w:val="0092403D"/>
    <w:rsid w:val="0092563F"/>
    <w:rsid w:val="009264A0"/>
    <w:rsid w:val="00927D1A"/>
    <w:rsid w:val="00932EA1"/>
    <w:rsid w:val="00933401"/>
    <w:rsid w:val="00934DEB"/>
    <w:rsid w:val="009425FA"/>
    <w:rsid w:val="0094483D"/>
    <w:rsid w:val="009452E4"/>
    <w:rsid w:val="009453CF"/>
    <w:rsid w:val="009457F0"/>
    <w:rsid w:val="0094633A"/>
    <w:rsid w:val="009472B0"/>
    <w:rsid w:val="00950DA3"/>
    <w:rsid w:val="00953590"/>
    <w:rsid w:val="00954166"/>
    <w:rsid w:val="00957E05"/>
    <w:rsid w:val="0096015A"/>
    <w:rsid w:val="00971244"/>
    <w:rsid w:val="00971D69"/>
    <w:rsid w:val="00973116"/>
    <w:rsid w:val="0097436F"/>
    <w:rsid w:val="00975BD5"/>
    <w:rsid w:val="009763FA"/>
    <w:rsid w:val="00980638"/>
    <w:rsid w:val="00984013"/>
    <w:rsid w:val="00984805"/>
    <w:rsid w:val="00987B3E"/>
    <w:rsid w:val="00990D95"/>
    <w:rsid w:val="00992104"/>
    <w:rsid w:val="00996C3B"/>
    <w:rsid w:val="00997DC0"/>
    <w:rsid w:val="009A160C"/>
    <w:rsid w:val="009A6B1E"/>
    <w:rsid w:val="009B0A37"/>
    <w:rsid w:val="009B2CE8"/>
    <w:rsid w:val="009B4249"/>
    <w:rsid w:val="009B567F"/>
    <w:rsid w:val="009B5EF4"/>
    <w:rsid w:val="009C05F2"/>
    <w:rsid w:val="009C12D0"/>
    <w:rsid w:val="009C3181"/>
    <w:rsid w:val="009C657A"/>
    <w:rsid w:val="009D049F"/>
    <w:rsid w:val="009D2D91"/>
    <w:rsid w:val="009D6E34"/>
    <w:rsid w:val="009E7059"/>
    <w:rsid w:val="009F168D"/>
    <w:rsid w:val="009F440C"/>
    <w:rsid w:val="009F63D3"/>
    <w:rsid w:val="00A01794"/>
    <w:rsid w:val="00A04636"/>
    <w:rsid w:val="00A04DD5"/>
    <w:rsid w:val="00A053E3"/>
    <w:rsid w:val="00A067DF"/>
    <w:rsid w:val="00A11275"/>
    <w:rsid w:val="00A12FBB"/>
    <w:rsid w:val="00A14E4C"/>
    <w:rsid w:val="00A16C8F"/>
    <w:rsid w:val="00A20AEF"/>
    <w:rsid w:val="00A2349B"/>
    <w:rsid w:val="00A23738"/>
    <w:rsid w:val="00A26EEC"/>
    <w:rsid w:val="00A276BE"/>
    <w:rsid w:val="00A309E5"/>
    <w:rsid w:val="00A3268F"/>
    <w:rsid w:val="00A356B5"/>
    <w:rsid w:val="00A36564"/>
    <w:rsid w:val="00A43FFD"/>
    <w:rsid w:val="00A44C80"/>
    <w:rsid w:val="00A46133"/>
    <w:rsid w:val="00A517A9"/>
    <w:rsid w:val="00A520B9"/>
    <w:rsid w:val="00A53F15"/>
    <w:rsid w:val="00A53F7B"/>
    <w:rsid w:val="00A542C3"/>
    <w:rsid w:val="00A55BF1"/>
    <w:rsid w:val="00A564BB"/>
    <w:rsid w:val="00A5729D"/>
    <w:rsid w:val="00A61861"/>
    <w:rsid w:val="00A647D3"/>
    <w:rsid w:val="00A678EE"/>
    <w:rsid w:val="00A70CC8"/>
    <w:rsid w:val="00A7255B"/>
    <w:rsid w:val="00A72E56"/>
    <w:rsid w:val="00A734CB"/>
    <w:rsid w:val="00A73F5E"/>
    <w:rsid w:val="00A74E50"/>
    <w:rsid w:val="00A75782"/>
    <w:rsid w:val="00A75951"/>
    <w:rsid w:val="00A76873"/>
    <w:rsid w:val="00A802FC"/>
    <w:rsid w:val="00A80AB6"/>
    <w:rsid w:val="00A82F55"/>
    <w:rsid w:val="00A87C85"/>
    <w:rsid w:val="00A911D8"/>
    <w:rsid w:val="00A94095"/>
    <w:rsid w:val="00A9653D"/>
    <w:rsid w:val="00AA0BD7"/>
    <w:rsid w:val="00AA37C9"/>
    <w:rsid w:val="00AA5942"/>
    <w:rsid w:val="00AA6928"/>
    <w:rsid w:val="00AB04DF"/>
    <w:rsid w:val="00AB0BE3"/>
    <w:rsid w:val="00AB0C95"/>
    <w:rsid w:val="00AB10B4"/>
    <w:rsid w:val="00AB1293"/>
    <w:rsid w:val="00AB381B"/>
    <w:rsid w:val="00AB3CAD"/>
    <w:rsid w:val="00AB51ED"/>
    <w:rsid w:val="00AB55AB"/>
    <w:rsid w:val="00AB7D8D"/>
    <w:rsid w:val="00AC02C5"/>
    <w:rsid w:val="00AC0E9F"/>
    <w:rsid w:val="00AC260D"/>
    <w:rsid w:val="00AC5BAE"/>
    <w:rsid w:val="00AC7188"/>
    <w:rsid w:val="00AD0929"/>
    <w:rsid w:val="00AD098E"/>
    <w:rsid w:val="00AD2B0A"/>
    <w:rsid w:val="00AD5CBA"/>
    <w:rsid w:val="00AD6B0C"/>
    <w:rsid w:val="00AD6BC7"/>
    <w:rsid w:val="00AD7AA7"/>
    <w:rsid w:val="00AD7C46"/>
    <w:rsid w:val="00AE1939"/>
    <w:rsid w:val="00AE2F5C"/>
    <w:rsid w:val="00AE31D2"/>
    <w:rsid w:val="00AE41C8"/>
    <w:rsid w:val="00AE6981"/>
    <w:rsid w:val="00AE6A72"/>
    <w:rsid w:val="00AE73E4"/>
    <w:rsid w:val="00AF05CB"/>
    <w:rsid w:val="00AF0C2F"/>
    <w:rsid w:val="00AF102D"/>
    <w:rsid w:val="00AF13F7"/>
    <w:rsid w:val="00AF16C1"/>
    <w:rsid w:val="00AF17D1"/>
    <w:rsid w:val="00AF2BB3"/>
    <w:rsid w:val="00AF4986"/>
    <w:rsid w:val="00AF667F"/>
    <w:rsid w:val="00B001F9"/>
    <w:rsid w:val="00B00421"/>
    <w:rsid w:val="00B012B1"/>
    <w:rsid w:val="00B041AA"/>
    <w:rsid w:val="00B069C4"/>
    <w:rsid w:val="00B06C51"/>
    <w:rsid w:val="00B0789D"/>
    <w:rsid w:val="00B10B23"/>
    <w:rsid w:val="00B10D72"/>
    <w:rsid w:val="00B12C52"/>
    <w:rsid w:val="00B158FA"/>
    <w:rsid w:val="00B224BF"/>
    <w:rsid w:val="00B22DC7"/>
    <w:rsid w:val="00B23DEF"/>
    <w:rsid w:val="00B24047"/>
    <w:rsid w:val="00B250EF"/>
    <w:rsid w:val="00B25F50"/>
    <w:rsid w:val="00B31149"/>
    <w:rsid w:val="00B323F8"/>
    <w:rsid w:val="00B34889"/>
    <w:rsid w:val="00B34BA2"/>
    <w:rsid w:val="00B40094"/>
    <w:rsid w:val="00B40637"/>
    <w:rsid w:val="00B40DD0"/>
    <w:rsid w:val="00B41810"/>
    <w:rsid w:val="00B4238F"/>
    <w:rsid w:val="00B42827"/>
    <w:rsid w:val="00B42AF3"/>
    <w:rsid w:val="00B454F2"/>
    <w:rsid w:val="00B45D44"/>
    <w:rsid w:val="00B46AE3"/>
    <w:rsid w:val="00B46BE0"/>
    <w:rsid w:val="00B47974"/>
    <w:rsid w:val="00B50A81"/>
    <w:rsid w:val="00B53E03"/>
    <w:rsid w:val="00B5419F"/>
    <w:rsid w:val="00B54FD6"/>
    <w:rsid w:val="00B5788F"/>
    <w:rsid w:val="00B61B8B"/>
    <w:rsid w:val="00B65571"/>
    <w:rsid w:val="00B65FCB"/>
    <w:rsid w:val="00B66E7A"/>
    <w:rsid w:val="00B70361"/>
    <w:rsid w:val="00B741F3"/>
    <w:rsid w:val="00B7443C"/>
    <w:rsid w:val="00B76B7D"/>
    <w:rsid w:val="00B80C01"/>
    <w:rsid w:val="00B852E0"/>
    <w:rsid w:val="00B93607"/>
    <w:rsid w:val="00B96C69"/>
    <w:rsid w:val="00BA0829"/>
    <w:rsid w:val="00BA142A"/>
    <w:rsid w:val="00BA306C"/>
    <w:rsid w:val="00BA4740"/>
    <w:rsid w:val="00BA622D"/>
    <w:rsid w:val="00BB09D4"/>
    <w:rsid w:val="00BB2352"/>
    <w:rsid w:val="00BB6604"/>
    <w:rsid w:val="00BB6CC4"/>
    <w:rsid w:val="00BC3E07"/>
    <w:rsid w:val="00BD225A"/>
    <w:rsid w:val="00BD22A4"/>
    <w:rsid w:val="00BD6BA5"/>
    <w:rsid w:val="00BD7E30"/>
    <w:rsid w:val="00BE597B"/>
    <w:rsid w:val="00BF23A6"/>
    <w:rsid w:val="00BF23EC"/>
    <w:rsid w:val="00BF29F5"/>
    <w:rsid w:val="00BF332C"/>
    <w:rsid w:val="00BF3704"/>
    <w:rsid w:val="00BF4920"/>
    <w:rsid w:val="00BF587D"/>
    <w:rsid w:val="00BF58F9"/>
    <w:rsid w:val="00BF5A89"/>
    <w:rsid w:val="00C021C0"/>
    <w:rsid w:val="00C054D4"/>
    <w:rsid w:val="00C0767E"/>
    <w:rsid w:val="00C07D0A"/>
    <w:rsid w:val="00C10FEB"/>
    <w:rsid w:val="00C14565"/>
    <w:rsid w:val="00C15BA7"/>
    <w:rsid w:val="00C15EDD"/>
    <w:rsid w:val="00C15F9E"/>
    <w:rsid w:val="00C2016D"/>
    <w:rsid w:val="00C20B03"/>
    <w:rsid w:val="00C22F9C"/>
    <w:rsid w:val="00C2350D"/>
    <w:rsid w:val="00C24D9E"/>
    <w:rsid w:val="00C26037"/>
    <w:rsid w:val="00C2684D"/>
    <w:rsid w:val="00C268BB"/>
    <w:rsid w:val="00C30081"/>
    <w:rsid w:val="00C31C8B"/>
    <w:rsid w:val="00C36F0A"/>
    <w:rsid w:val="00C37851"/>
    <w:rsid w:val="00C42BEF"/>
    <w:rsid w:val="00C43365"/>
    <w:rsid w:val="00C441F2"/>
    <w:rsid w:val="00C45243"/>
    <w:rsid w:val="00C46BC1"/>
    <w:rsid w:val="00C51264"/>
    <w:rsid w:val="00C525C2"/>
    <w:rsid w:val="00C52786"/>
    <w:rsid w:val="00C5617D"/>
    <w:rsid w:val="00C611CE"/>
    <w:rsid w:val="00C61890"/>
    <w:rsid w:val="00C629BA"/>
    <w:rsid w:val="00C62D10"/>
    <w:rsid w:val="00C6327E"/>
    <w:rsid w:val="00C70D29"/>
    <w:rsid w:val="00C735B1"/>
    <w:rsid w:val="00C7372F"/>
    <w:rsid w:val="00C75E69"/>
    <w:rsid w:val="00C76CBE"/>
    <w:rsid w:val="00C872EE"/>
    <w:rsid w:val="00C87A17"/>
    <w:rsid w:val="00C92B4B"/>
    <w:rsid w:val="00C92CAC"/>
    <w:rsid w:val="00C93465"/>
    <w:rsid w:val="00C93AD9"/>
    <w:rsid w:val="00C93CA4"/>
    <w:rsid w:val="00C94EDA"/>
    <w:rsid w:val="00CA06AF"/>
    <w:rsid w:val="00CA316B"/>
    <w:rsid w:val="00CA3631"/>
    <w:rsid w:val="00CA3985"/>
    <w:rsid w:val="00CA3F46"/>
    <w:rsid w:val="00CA4C28"/>
    <w:rsid w:val="00CA73A1"/>
    <w:rsid w:val="00CB1F01"/>
    <w:rsid w:val="00CB2BA9"/>
    <w:rsid w:val="00CB5054"/>
    <w:rsid w:val="00CB643A"/>
    <w:rsid w:val="00CC0C00"/>
    <w:rsid w:val="00CC55B3"/>
    <w:rsid w:val="00CC774A"/>
    <w:rsid w:val="00CD0A01"/>
    <w:rsid w:val="00CD2144"/>
    <w:rsid w:val="00CD2F19"/>
    <w:rsid w:val="00CD68AA"/>
    <w:rsid w:val="00CD708B"/>
    <w:rsid w:val="00CE7212"/>
    <w:rsid w:val="00CF23A0"/>
    <w:rsid w:val="00CF2DD7"/>
    <w:rsid w:val="00CF3701"/>
    <w:rsid w:val="00CF58DC"/>
    <w:rsid w:val="00D01345"/>
    <w:rsid w:val="00D017EF"/>
    <w:rsid w:val="00D01974"/>
    <w:rsid w:val="00D02097"/>
    <w:rsid w:val="00D036F1"/>
    <w:rsid w:val="00D041E1"/>
    <w:rsid w:val="00D04EB1"/>
    <w:rsid w:val="00D0707E"/>
    <w:rsid w:val="00D0749B"/>
    <w:rsid w:val="00D101C6"/>
    <w:rsid w:val="00D10DDB"/>
    <w:rsid w:val="00D200BC"/>
    <w:rsid w:val="00D20778"/>
    <w:rsid w:val="00D2184A"/>
    <w:rsid w:val="00D25285"/>
    <w:rsid w:val="00D26532"/>
    <w:rsid w:val="00D31F4C"/>
    <w:rsid w:val="00D32063"/>
    <w:rsid w:val="00D32A69"/>
    <w:rsid w:val="00D32E41"/>
    <w:rsid w:val="00D3364F"/>
    <w:rsid w:val="00D349BB"/>
    <w:rsid w:val="00D35B38"/>
    <w:rsid w:val="00D512A5"/>
    <w:rsid w:val="00D52D55"/>
    <w:rsid w:val="00D554B6"/>
    <w:rsid w:val="00D55D36"/>
    <w:rsid w:val="00D56489"/>
    <w:rsid w:val="00D5671F"/>
    <w:rsid w:val="00D5788F"/>
    <w:rsid w:val="00D57C54"/>
    <w:rsid w:val="00D6128C"/>
    <w:rsid w:val="00D63306"/>
    <w:rsid w:val="00D63F3D"/>
    <w:rsid w:val="00D71F62"/>
    <w:rsid w:val="00D73AF1"/>
    <w:rsid w:val="00D73F2C"/>
    <w:rsid w:val="00D7404C"/>
    <w:rsid w:val="00D754E1"/>
    <w:rsid w:val="00D77111"/>
    <w:rsid w:val="00D7783E"/>
    <w:rsid w:val="00D82486"/>
    <w:rsid w:val="00D82F52"/>
    <w:rsid w:val="00D8334F"/>
    <w:rsid w:val="00D834BC"/>
    <w:rsid w:val="00D84888"/>
    <w:rsid w:val="00D8489B"/>
    <w:rsid w:val="00D91C6B"/>
    <w:rsid w:val="00D92615"/>
    <w:rsid w:val="00D948BC"/>
    <w:rsid w:val="00D94C25"/>
    <w:rsid w:val="00D97736"/>
    <w:rsid w:val="00D978C7"/>
    <w:rsid w:val="00DA2A36"/>
    <w:rsid w:val="00DA3BCA"/>
    <w:rsid w:val="00DA4BFC"/>
    <w:rsid w:val="00DA5B9F"/>
    <w:rsid w:val="00DA7EF6"/>
    <w:rsid w:val="00DB10DA"/>
    <w:rsid w:val="00DB2A8B"/>
    <w:rsid w:val="00DB38F8"/>
    <w:rsid w:val="00DC0FFC"/>
    <w:rsid w:val="00DC3CD0"/>
    <w:rsid w:val="00DC5291"/>
    <w:rsid w:val="00DD06ED"/>
    <w:rsid w:val="00DD223A"/>
    <w:rsid w:val="00DD2BEC"/>
    <w:rsid w:val="00DD3019"/>
    <w:rsid w:val="00DD5140"/>
    <w:rsid w:val="00DD583A"/>
    <w:rsid w:val="00DE2F1A"/>
    <w:rsid w:val="00DE6B4B"/>
    <w:rsid w:val="00DE728A"/>
    <w:rsid w:val="00DF3133"/>
    <w:rsid w:val="00DF4D16"/>
    <w:rsid w:val="00DF5B77"/>
    <w:rsid w:val="00DF6C01"/>
    <w:rsid w:val="00E042DD"/>
    <w:rsid w:val="00E054A1"/>
    <w:rsid w:val="00E10AFF"/>
    <w:rsid w:val="00E17613"/>
    <w:rsid w:val="00E22650"/>
    <w:rsid w:val="00E2284B"/>
    <w:rsid w:val="00E240DE"/>
    <w:rsid w:val="00E25325"/>
    <w:rsid w:val="00E2611D"/>
    <w:rsid w:val="00E31851"/>
    <w:rsid w:val="00E3323E"/>
    <w:rsid w:val="00E3392E"/>
    <w:rsid w:val="00E35D72"/>
    <w:rsid w:val="00E36FA8"/>
    <w:rsid w:val="00E424A0"/>
    <w:rsid w:val="00E42952"/>
    <w:rsid w:val="00E46C39"/>
    <w:rsid w:val="00E506FC"/>
    <w:rsid w:val="00E520A7"/>
    <w:rsid w:val="00E5253C"/>
    <w:rsid w:val="00E5497C"/>
    <w:rsid w:val="00E55FFE"/>
    <w:rsid w:val="00E56518"/>
    <w:rsid w:val="00E56C8F"/>
    <w:rsid w:val="00E56EFE"/>
    <w:rsid w:val="00E57BB5"/>
    <w:rsid w:val="00E6013D"/>
    <w:rsid w:val="00E6439F"/>
    <w:rsid w:val="00E66953"/>
    <w:rsid w:val="00E7557D"/>
    <w:rsid w:val="00E75D95"/>
    <w:rsid w:val="00E80409"/>
    <w:rsid w:val="00E80AEE"/>
    <w:rsid w:val="00E85F7E"/>
    <w:rsid w:val="00E90484"/>
    <w:rsid w:val="00E90A6F"/>
    <w:rsid w:val="00E93E4F"/>
    <w:rsid w:val="00E943E5"/>
    <w:rsid w:val="00E948DB"/>
    <w:rsid w:val="00E9528A"/>
    <w:rsid w:val="00E957DE"/>
    <w:rsid w:val="00E97818"/>
    <w:rsid w:val="00EA0268"/>
    <w:rsid w:val="00EA1C69"/>
    <w:rsid w:val="00EA35E7"/>
    <w:rsid w:val="00EA4629"/>
    <w:rsid w:val="00EA5D59"/>
    <w:rsid w:val="00EA7C66"/>
    <w:rsid w:val="00EB1E86"/>
    <w:rsid w:val="00EB6D40"/>
    <w:rsid w:val="00EC0D2E"/>
    <w:rsid w:val="00EC22F1"/>
    <w:rsid w:val="00ED003A"/>
    <w:rsid w:val="00ED47BF"/>
    <w:rsid w:val="00ED492C"/>
    <w:rsid w:val="00ED6E89"/>
    <w:rsid w:val="00ED7CEE"/>
    <w:rsid w:val="00EE00D3"/>
    <w:rsid w:val="00EE03BF"/>
    <w:rsid w:val="00EE2811"/>
    <w:rsid w:val="00EE39AE"/>
    <w:rsid w:val="00EE3F79"/>
    <w:rsid w:val="00EE6E25"/>
    <w:rsid w:val="00EE7643"/>
    <w:rsid w:val="00EF0C1B"/>
    <w:rsid w:val="00EF2077"/>
    <w:rsid w:val="00EF317A"/>
    <w:rsid w:val="00EF3252"/>
    <w:rsid w:val="00EF7084"/>
    <w:rsid w:val="00EF7FF3"/>
    <w:rsid w:val="00F067C2"/>
    <w:rsid w:val="00F11CFB"/>
    <w:rsid w:val="00F13670"/>
    <w:rsid w:val="00F15F49"/>
    <w:rsid w:val="00F16756"/>
    <w:rsid w:val="00F16916"/>
    <w:rsid w:val="00F2000D"/>
    <w:rsid w:val="00F21A14"/>
    <w:rsid w:val="00F24455"/>
    <w:rsid w:val="00F24D47"/>
    <w:rsid w:val="00F25056"/>
    <w:rsid w:val="00F254C6"/>
    <w:rsid w:val="00F26F8C"/>
    <w:rsid w:val="00F27A57"/>
    <w:rsid w:val="00F30217"/>
    <w:rsid w:val="00F30C18"/>
    <w:rsid w:val="00F31A8E"/>
    <w:rsid w:val="00F32B48"/>
    <w:rsid w:val="00F33FCD"/>
    <w:rsid w:val="00F34167"/>
    <w:rsid w:val="00F35410"/>
    <w:rsid w:val="00F35A10"/>
    <w:rsid w:val="00F40A99"/>
    <w:rsid w:val="00F455A4"/>
    <w:rsid w:val="00F458A4"/>
    <w:rsid w:val="00F45ACD"/>
    <w:rsid w:val="00F46C8F"/>
    <w:rsid w:val="00F50CB8"/>
    <w:rsid w:val="00F5263C"/>
    <w:rsid w:val="00F54A1C"/>
    <w:rsid w:val="00F54CB1"/>
    <w:rsid w:val="00F55410"/>
    <w:rsid w:val="00F57B93"/>
    <w:rsid w:val="00F57C26"/>
    <w:rsid w:val="00F60026"/>
    <w:rsid w:val="00F607F3"/>
    <w:rsid w:val="00F6175B"/>
    <w:rsid w:val="00F651E0"/>
    <w:rsid w:val="00F664C0"/>
    <w:rsid w:val="00F81502"/>
    <w:rsid w:val="00F824FD"/>
    <w:rsid w:val="00F83DC9"/>
    <w:rsid w:val="00F85930"/>
    <w:rsid w:val="00F86377"/>
    <w:rsid w:val="00F87392"/>
    <w:rsid w:val="00F924AA"/>
    <w:rsid w:val="00F924F5"/>
    <w:rsid w:val="00F929E2"/>
    <w:rsid w:val="00F9442E"/>
    <w:rsid w:val="00F94BF5"/>
    <w:rsid w:val="00F95607"/>
    <w:rsid w:val="00F95E68"/>
    <w:rsid w:val="00FA1CC6"/>
    <w:rsid w:val="00FA3021"/>
    <w:rsid w:val="00FA3CF5"/>
    <w:rsid w:val="00FA6123"/>
    <w:rsid w:val="00FB0091"/>
    <w:rsid w:val="00FB01C4"/>
    <w:rsid w:val="00FB03BB"/>
    <w:rsid w:val="00FB53A4"/>
    <w:rsid w:val="00FB5BC6"/>
    <w:rsid w:val="00FB6998"/>
    <w:rsid w:val="00FB7F02"/>
    <w:rsid w:val="00FC06F1"/>
    <w:rsid w:val="00FC2144"/>
    <w:rsid w:val="00FC3091"/>
    <w:rsid w:val="00FC3620"/>
    <w:rsid w:val="00FC570A"/>
    <w:rsid w:val="00FC67FB"/>
    <w:rsid w:val="00FC7853"/>
    <w:rsid w:val="00FD2867"/>
    <w:rsid w:val="00FD36E8"/>
    <w:rsid w:val="00FE0505"/>
    <w:rsid w:val="00FE07A8"/>
    <w:rsid w:val="00FE10AA"/>
    <w:rsid w:val="00FE2934"/>
    <w:rsid w:val="00FE5E58"/>
    <w:rsid w:val="00FE6785"/>
    <w:rsid w:val="00FF19D4"/>
    <w:rsid w:val="00FF1A74"/>
    <w:rsid w:val="00FF5717"/>
    <w:rsid w:val="00FF6EA6"/>
    <w:rsid w:val="00FF7299"/>
    <w:rsid w:val="00FF74ED"/>
    <w:rsid w:val="00FF794E"/>
    <w:rsid w:val="0656FCA4"/>
    <w:rsid w:val="0B52E9D0"/>
    <w:rsid w:val="188F3795"/>
    <w:rsid w:val="18AFAE8A"/>
    <w:rsid w:val="1CB63D3B"/>
    <w:rsid w:val="20135B8C"/>
    <w:rsid w:val="22483FAB"/>
    <w:rsid w:val="2B6DA716"/>
    <w:rsid w:val="3FA462DD"/>
    <w:rsid w:val="440C2B7A"/>
    <w:rsid w:val="48C40648"/>
    <w:rsid w:val="4D4D9FDC"/>
    <w:rsid w:val="517D77CB"/>
    <w:rsid w:val="53FDFB57"/>
    <w:rsid w:val="55D3EE03"/>
    <w:rsid w:val="65FBD6DD"/>
    <w:rsid w:val="6AD09BD0"/>
    <w:rsid w:val="7054C42C"/>
    <w:rsid w:val="71F1C8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F5D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763F"/>
    <w:pPr>
      <w:spacing w:after="0"/>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1924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3B086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Paragraph,List Paragraph211"/>
    <w:basedOn w:val="prastasis"/>
    <w:link w:val="SraopastraipaDiagrama"/>
    <w:uiPriority w:val="34"/>
    <w:qFormat/>
    <w:rsid w:val="00AC7188"/>
    <w:pPr>
      <w:ind w:left="720"/>
      <w:contextualSpacing/>
    </w:pPr>
  </w:style>
  <w:style w:type="character" w:styleId="Komentaronuoroda">
    <w:name w:val="annotation reference"/>
    <w:basedOn w:val="Numatytasispastraiposriftas"/>
    <w:uiPriority w:val="99"/>
    <w:unhideWhenUsed/>
    <w:rsid w:val="00AC7188"/>
    <w:rPr>
      <w:sz w:val="16"/>
      <w:szCs w:val="16"/>
    </w:rPr>
  </w:style>
  <w:style w:type="paragraph" w:styleId="Komentarotekstas">
    <w:name w:val="annotation text"/>
    <w:basedOn w:val="prastasis"/>
    <w:link w:val="KomentarotekstasDiagrama"/>
    <w:uiPriority w:val="99"/>
    <w:unhideWhenUsed/>
    <w:rsid w:val="00AC718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7188"/>
    <w:rPr>
      <w:sz w:val="20"/>
      <w:szCs w:val="20"/>
    </w:rPr>
  </w:style>
  <w:style w:type="paragraph" w:styleId="Debesliotekstas">
    <w:name w:val="Balloon Text"/>
    <w:basedOn w:val="prastasis"/>
    <w:link w:val="DebesliotekstasDiagrama"/>
    <w:uiPriority w:val="99"/>
    <w:semiHidden/>
    <w:unhideWhenUsed/>
    <w:rsid w:val="00AC7188"/>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7188"/>
    <w:rPr>
      <w:rFonts w:ascii="Segoe UI" w:hAnsi="Segoe UI" w:cs="Segoe UI"/>
      <w:sz w:val="18"/>
      <w:szCs w:val="18"/>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qFormat/>
    <w:locked/>
    <w:rsid w:val="00AC7188"/>
  </w:style>
  <w:style w:type="table" w:styleId="Lentelstinklelis">
    <w:name w:val="Table Grid"/>
    <w:basedOn w:val="prastojilentel"/>
    <w:uiPriority w:val="59"/>
    <w:rsid w:val="005A6B3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4E3205"/>
    <w:rPr>
      <w:b/>
      <w:bCs/>
    </w:rPr>
  </w:style>
  <w:style w:type="character" w:customStyle="1" w:styleId="KomentarotemaDiagrama">
    <w:name w:val="Komentaro tema Diagrama"/>
    <w:basedOn w:val="KomentarotekstasDiagrama"/>
    <w:link w:val="Komentarotema"/>
    <w:uiPriority w:val="99"/>
    <w:semiHidden/>
    <w:rsid w:val="004E3205"/>
    <w:rPr>
      <w:b/>
      <w:bCs/>
      <w:sz w:val="20"/>
      <w:szCs w:val="20"/>
    </w:rPr>
  </w:style>
  <w:style w:type="paragraph" w:styleId="Pataisymai">
    <w:name w:val="Revision"/>
    <w:hidden/>
    <w:uiPriority w:val="99"/>
    <w:semiHidden/>
    <w:rsid w:val="00EA1C69"/>
    <w:pPr>
      <w:spacing w:after="0" w:line="240" w:lineRule="auto"/>
    </w:pPr>
  </w:style>
  <w:style w:type="paragraph" w:customStyle="1" w:styleId="Default">
    <w:name w:val="Default"/>
    <w:qFormat/>
    <w:rsid w:val="002E3D87"/>
    <w:pPr>
      <w:suppressAutoHyphens/>
      <w:spacing w:after="0" w:line="100" w:lineRule="atLeast"/>
    </w:pPr>
    <w:rPr>
      <w:rFonts w:ascii="Times New Roman" w:eastAsia="Calibri" w:hAnsi="Times New Roman" w:cs="Times New Roman"/>
      <w:color w:val="000000"/>
      <w:sz w:val="24"/>
      <w:szCs w:val="24"/>
      <w:lang w:eastAsia="hi-IN" w:bidi="hi-IN"/>
    </w:rPr>
  </w:style>
  <w:style w:type="character" w:customStyle="1" w:styleId="Antrat2Diagrama">
    <w:name w:val="Antraštė 2 Diagrama"/>
    <w:basedOn w:val="Numatytasispastraiposriftas"/>
    <w:link w:val="Antrat2"/>
    <w:uiPriority w:val="9"/>
    <w:rsid w:val="003B0863"/>
    <w:rPr>
      <w:rFonts w:asciiTheme="majorHAnsi" w:eastAsiaTheme="majorEastAsia" w:hAnsiTheme="majorHAnsi" w:cstheme="majorBidi"/>
      <w:color w:val="2F5496" w:themeColor="accent1" w:themeShade="BF"/>
      <w:sz w:val="26"/>
      <w:szCs w:val="26"/>
    </w:rPr>
  </w:style>
  <w:style w:type="paragraph" w:styleId="Pagrindinistekstas">
    <w:name w:val="Body Text"/>
    <w:basedOn w:val="prastasis"/>
    <w:link w:val="PagrindinistekstasDiagrama"/>
    <w:rsid w:val="00BE597B"/>
    <w:pPr>
      <w:spacing w:line="240" w:lineRule="auto"/>
    </w:pPr>
    <w:rPr>
      <w:rFonts w:ascii="Book Antiqua" w:eastAsia="Times New Roman" w:hAnsi="Book Antiqua"/>
      <w:szCs w:val="20"/>
    </w:rPr>
  </w:style>
  <w:style w:type="character" w:customStyle="1" w:styleId="PagrindinistekstasDiagrama">
    <w:name w:val="Pagrindinis tekstas Diagrama"/>
    <w:basedOn w:val="Numatytasispastraiposriftas"/>
    <w:link w:val="Pagrindinistekstas"/>
    <w:rsid w:val="00BE597B"/>
    <w:rPr>
      <w:rFonts w:ascii="Book Antiqua" w:eastAsia="Times New Roman" w:hAnsi="Book Antiqua" w:cs="Times New Roman"/>
      <w:sz w:val="24"/>
      <w:szCs w:val="20"/>
    </w:rPr>
  </w:style>
  <w:style w:type="character" w:customStyle="1" w:styleId="Antrat1Diagrama">
    <w:name w:val="Antraštė 1 Diagrama"/>
    <w:basedOn w:val="Numatytasispastraiposriftas"/>
    <w:link w:val="Antrat1"/>
    <w:uiPriority w:val="9"/>
    <w:rsid w:val="001924D5"/>
    <w:rPr>
      <w:rFonts w:asciiTheme="majorHAnsi" w:eastAsiaTheme="majorEastAsia" w:hAnsiTheme="majorHAnsi" w:cstheme="majorBidi"/>
      <w:color w:val="2F5496" w:themeColor="accent1" w:themeShade="BF"/>
      <w:sz w:val="32"/>
      <w:szCs w:val="32"/>
    </w:rPr>
  </w:style>
  <w:style w:type="paragraph" w:customStyle="1" w:styleId="a-tekstas-numeravimas-1">
    <w:name w:val="a-tekstas-numeravimas-1"/>
    <w:basedOn w:val="prastasis"/>
    <w:qFormat/>
    <w:rsid w:val="00855FDD"/>
    <w:pPr>
      <w:numPr>
        <w:ilvl w:val="1"/>
        <w:numId w:val="7"/>
      </w:numPr>
      <w:spacing w:before="120"/>
      <w:outlineLvl w:val="1"/>
    </w:pPr>
  </w:style>
  <w:style w:type="paragraph" w:customStyle="1" w:styleId="a-tekstas-numeravimas-2">
    <w:name w:val="a-tekstas-numeravimas-2"/>
    <w:basedOn w:val="a-tekstas-numeravimas-1"/>
    <w:qFormat/>
    <w:rsid w:val="00855FDD"/>
    <w:pPr>
      <w:numPr>
        <w:ilvl w:val="2"/>
      </w:numPr>
      <w:spacing w:before="0" w:after="100" w:afterAutospacing="1" w:line="240" w:lineRule="auto"/>
    </w:pPr>
    <w:rPr>
      <w:rFonts w:ascii="Arial" w:hAnsi="Arial"/>
    </w:rPr>
  </w:style>
  <w:style w:type="paragraph" w:customStyle="1" w:styleId="a-skyrius">
    <w:name w:val="a-skyrius"/>
    <w:basedOn w:val="Antrat1"/>
    <w:qFormat/>
    <w:rsid w:val="00855FDD"/>
    <w:pPr>
      <w:numPr>
        <w:numId w:val="7"/>
      </w:numPr>
      <w:spacing w:before="360" w:after="120"/>
      <w:ind w:left="360" w:hanging="360"/>
    </w:pPr>
    <w:rPr>
      <w:rFonts w:ascii="Arial" w:hAnsi="Arial"/>
      <w:b/>
      <w:color w:val="auto"/>
      <w:sz w:val="22"/>
    </w:rPr>
  </w:style>
  <w:style w:type="paragraph" w:customStyle="1" w:styleId="a-tekstas-numeravimas-3">
    <w:name w:val="a-tekstas-numeravimas-3"/>
    <w:basedOn w:val="a-tekstas-numeravimas-2"/>
    <w:rsid w:val="00855FDD"/>
    <w:pPr>
      <w:numPr>
        <w:ilvl w:val="3"/>
      </w:numPr>
    </w:pPr>
  </w:style>
  <w:style w:type="paragraph" w:customStyle="1" w:styleId="a-tekstas-numeravimas-4">
    <w:name w:val="a-tekstas-numeravimas-4"/>
    <w:basedOn w:val="a-tekstas-numeravimas-3"/>
    <w:rsid w:val="00855FDD"/>
    <w:pPr>
      <w:numPr>
        <w:ilvl w:val="4"/>
      </w:numPr>
      <w:outlineLvl w:val="4"/>
    </w:pPr>
  </w:style>
  <w:style w:type="paragraph" w:styleId="Antrats">
    <w:name w:val="header"/>
    <w:basedOn w:val="prastasis"/>
    <w:link w:val="AntratsDiagrama"/>
    <w:uiPriority w:val="99"/>
    <w:unhideWhenUsed/>
    <w:rsid w:val="0082270C"/>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2270C"/>
  </w:style>
  <w:style w:type="paragraph" w:styleId="Porat">
    <w:name w:val="footer"/>
    <w:basedOn w:val="prastasis"/>
    <w:link w:val="PoratDiagrama"/>
    <w:uiPriority w:val="99"/>
    <w:unhideWhenUsed/>
    <w:rsid w:val="0082270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2270C"/>
  </w:style>
  <w:style w:type="character" w:styleId="Hipersaitas">
    <w:name w:val="Hyperlink"/>
    <w:basedOn w:val="Numatytasispastraiposriftas"/>
    <w:uiPriority w:val="99"/>
    <w:unhideWhenUsed/>
    <w:rsid w:val="002D05C7"/>
    <w:rPr>
      <w:color w:val="0000FF"/>
      <w:u w:val="single"/>
    </w:rPr>
  </w:style>
  <w:style w:type="character" w:customStyle="1" w:styleId="UnresolvedMention1">
    <w:name w:val="Unresolved Mention1"/>
    <w:basedOn w:val="Numatytasispastraiposriftas"/>
    <w:uiPriority w:val="99"/>
    <w:semiHidden/>
    <w:unhideWhenUsed/>
    <w:rsid w:val="002D05C7"/>
    <w:rPr>
      <w:color w:val="605E5C"/>
      <w:shd w:val="clear" w:color="auto" w:fill="E1DFDD"/>
    </w:rPr>
  </w:style>
  <w:style w:type="paragraph" w:styleId="Sraassuenkleliais">
    <w:name w:val="List Bullet"/>
    <w:basedOn w:val="prastasis"/>
    <w:autoRedefine/>
    <w:semiHidden/>
    <w:rsid w:val="00E90484"/>
    <w:pPr>
      <w:numPr>
        <w:numId w:val="21"/>
      </w:numPr>
      <w:spacing w:line="240" w:lineRule="auto"/>
    </w:pPr>
    <w:rPr>
      <w:rFonts w:ascii="Arial" w:eastAsia="Times New Roman" w:hAnsi="Arial"/>
      <w:szCs w:val="20"/>
      <w:lang w:val="fi-FI"/>
    </w:rPr>
  </w:style>
  <w:style w:type="character" w:customStyle="1" w:styleId="UnresolvedMention2">
    <w:name w:val="Unresolved Mention2"/>
    <w:basedOn w:val="Numatytasispastraiposriftas"/>
    <w:uiPriority w:val="99"/>
    <w:semiHidden/>
    <w:unhideWhenUsed/>
    <w:rsid w:val="00101B57"/>
    <w:rPr>
      <w:color w:val="605E5C"/>
      <w:shd w:val="clear" w:color="auto" w:fill="E1DFDD"/>
    </w:rPr>
  </w:style>
  <w:style w:type="character" w:customStyle="1" w:styleId="Bodytext2Italic">
    <w:name w:val="Body text|2 + Italic"/>
    <w:basedOn w:val="Numatytasispastraiposriftas"/>
    <w:semiHidden/>
    <w:rsid w:val="00D04EB1"/>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styleId="Puslapioinaosnuoroda">
    <w:name w:val="footnote reference"/>
    <w:basedOn w:val="Numatytasispastraiposriftas"/>
    <w:uiPriority w:val="99"/>
    <w:semiHidden/>
    <w:unhideWhenUsed/>
    <w:rsid w:val="00A53F7B"/>
    <w:rPr>
      <w:vertAlign w:val="superscript"/>
    </w:rPr>
  </w:style>
  <w:style w:type="table" w:customStyle="1" w:styleId="TableGrid9">
    <w:name w:val="Table Grid9"/>
    <w:basedOn w:val="prastojilentel"/>
    <w:uiPriority w:val="39"/>
    <w:rsid w:val="00F6175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2_"/>
    <w:basedOn w:val="Numatytasispastraiposriftas"/>
    <w:link w:val="Bodytext20"/>
    <w:rsid w:val="00C30081"/>
    <w:rPr>
      <w:shd w:val="clear" w:color="auto" w:fill="FFFFFF"/>
    </w:rPr>
  </w:style>
  <w:style w:type="paragraph" w:customStyle="1" w:styleId="Bodytext20">
    <w:name w:val="Body text|2"/>
    <w:basedOn w:val="prastasis"/>
    <w:link w:val="Bodytext2"/>
    <w:qFormat/>
    <w:rsid w:val="00C30081"/>
    <w:pPr>
      <w:widowControl w:val="0"/>
      <w:shd w:val="clear" w:color="auto" w:fill="FFFFFF"/>
      <w:spacing w:after="240" w:line="274" w:lineRule="exact"/>
      <w:ind w:hanging="880"/>
      <w:jc w:val="left"/>
    </w:pPr>
    <w:rPr>
      <w:rFonts w:asciiTheme="minorHAnsi" w:hAnsiTheme="minorHAnsi" w:cstheme="minorBidi"/>
      <w:sz w:val="22"/>
      <w:szCs w:val="22"/>
    </w:rPr>
  </w:style>
  <w:style w:type="character" w:styleId="Neapdorotaspaminjimas">
    <w:name w:val="Unresolved Mention"/>
    <w:basedOn w:val="Numatytasispastraiposriftas"/>
    <w:uiPriority w:val="99"/>
    <w:semiHidden/>
    <w:unhideWhenUsed/>
    <w:rsid w:val="00825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062125">
      <w:bodyDiv w:val="1"/>
      <w:marLeft w:val="0"/>
      <w:marRight w:val="0"/>
      <w:marTop w:val="0"/>
      <w:marBottom w:val="0"/>
      <w:divBdr>
        <w:top w:val="none" w:sz="0" w:space="0" w:color="auto"/>
        <w:left w:val="none" w:sz="0" w:space="0" w:color="auto"/>
        <w:bottom w:val="none" w:sz="0" w:space="0" w:color="auto"/>
        <w:right w:val="none" w:sz="0" w:space="0" w:color="auto"/>
      </w:divBdr>
    </w:div>
    <w:div w:id="590696030">
      <w:bodyDiv w:val="1"/>
      <w:marLeft w:val="0"/>
      <w:marRight w:val="0"/>
      <w:marTop w:val="0"/>
      <w:marBottom w:val="0"/>
      <w:divBdr>
        <w:top w:val="none" w:sz="0" w:space="0" w:color="auto"/>
        <w:left w:val="none" w:sz="0" w:space="0" w:color="auto"/>
        <w:bottom w:val="none" w:sz="0" w:space="0" w:color="auto"/>
        <w:right w:val="none" w:sz="0" w:space="0" w:color="auto"/>
      </w:divBdr>
    </w:div>
    <w:div w:id="1197885515">
      <w:bodyDiv w:val="1"/>
      <w:marLeft w:val="0"/>
      <w:marRight w:val="0"/>
      <w:marTop w:val="0"/>
      <w:marBottom w:val="0"/>
      <w:divBdr>
        <w:top w:val="none" w:sz="0" w:space="0" w:color="auto"/>
        <w:left w:val="none" w:sz="0" w:space="0" w:color="auto"/>
        <w:bottom w:val="none" w:sz="0" w:space="0" w:color="auto"/>
        <w:right w:val="none" w:sz="0" w:space="0" w:color="auto"/>
      </w:divBdr>
    </w:div>
    <w:div w:id="1735542261">
      <w:bodyDiv w:val="1"/>
      <w:marLeft w:val="0"/>
      <w:marRight w:val="0"/>
      <w:marTop w:val="0"/>
      <w:marBottom w:val="0"/>
      <w:divBdr>
        <w:top w:val="none" w:sz="0" w:space="0" w:color="auto"/>
        <w:left w:val="none" w:sz="0" w:space="0" w:color="auto"/>
        <w:bottom w:val="none" w:sz="0" w:space="0" w:color="auto"/>
        <w:right w:val="none" w:sz="0" w:space="0" w:color="auto"/>
      </w:divBdr>
    </w:div>
    <w:div w:id="1737391723">
      <w:bodyDiv w:val="1"/>
      <w:marLeft w:val="0"/>
      <w:marRight w:val="0"/>
      <w:marTop w:val="0"/>
      <w:marBottom w:val="0"/>
      <w:divBdr>
        <w:top w:val="none" w:sz="0" w:space="0" w:color="auto"/>
        <w:left w:val="none" w:sz="0" w:space="0" w:color="auto"/>
        <w:bottom w:val="none" w:sz="0" w:space="0" w:color="auto"/>
        <w:right w:val="none" w:sz="0" w:space="0" w:color="auto"/>
      </w:divBdr>
    </w:div>
    <w:div w:id="205357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412503EA5EDB48866B990713CD229F" ma:contentTypeVersion="18" ma:contentTypeDescription="Create a new document." ma:contentTypeScope="" ma:versionID="7e9a90b6e3e190c150dcea8c7f5f33f3">
  <xsd:schema xmlns:xsd="http://www.w3.org/2001/XMLSchema" xmlns:xs="http://www.w3.org/2001/XMLSchema" xmlns:p="http://schemas.microsoft.com/office/2006/metadata/properties" xmlns:ns2="4a28376e-4a1d-459e-8998-f3d64b4e7d5a" xmlns:ns3="7e7987ab-c51e-4c74-b241-d09b12c314d9" targetNamespace="http://schemas.microsoft.com/office/2006/metadata/properties" ma:root="true" ma:fieldsID="74ef17595ca6dfb8a934fc5900b0fe7a" ns2:_="" ns3:_="">
    <xsd:import namespace="4a28376e-4a1d-459e-8998-f3d64b4e7d5a"/>
    <xsd:import namespace="7e7987ab-c51e-4c74-b241-d09b12c314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8376e-4a1d-459e-8998-f3d64b4e7d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3fb4cc-6874-4df2-a3c2-51ecebcb4f24}" ma:internalName="TaxCatchAll" ma:showField="CatchAllData" ma:web="4a28376e-4a1d-459e-8998-f3d64b4e7d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7987ab-c51e-4c74-b241-d09b12c314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dd5cfb-2b96-4a53-a2f9-0aece3f1b0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7987ab-c51e-4c74-b241-d09b12c314d9">
      <Terms xmlns="http://schemas.microsoft.com/office/infopath/2007/PartnerControls"/>
    </lcf76f155ced4ddcb4097134ff3c332f>
    <TaxCatchAll xmlns="4a28376e-4a1d-459e-8998-f3d64b4e7d5a" xsi:nil="true"/>
  </documentManagement>
</p:properties>
</file>

<file path=customXml/itemProps1.xml><?xml version="1.0" encoding="utf-8"?>
<ds:datastoreItem xmlns:ds="http://schemas.openxmlformats.org/officeDocument/2006/customXml" ds:itemID="{EF4E1FD9-4B14-4EB4-A2A9-3AFF66972C6F}">
  <ds:schemaRefs>
    <ds:schemaRef ds:uri="http://schemas.microsoft.com/sharepoint/v3/contenttype/forms"/>
  </ds:schemaRefs>
</ds:datastoreItem>
</file>

<file path=customXml/itemProps2.xml><?xml version="1.0" encoding="utf-8"?>
<ds:datastoreItem xmlns:ds="http://schemas.openxmlformats.org/officeDocument/2006/customXml" ds:itemID="{AA616528-0B06-4ADB-9471-9FFB7A0B3A6D}">
  <ds:schemaRefs>
    <ds:schemaRef ds:uri="http://schemas.openxmlformats.org/officeDocument/2006/bibliography"/>
  </ds:schemaRefs>
</ds:datastoreItem>
</file>

<file path=customXml/itemProps3.xml><?xml version="1.0" encoding="utf-8"?>
<ds:datastoreItem xmlns:ds="http://schemas.openxmlformats.org/officeDocument/2006/customXml" ds:itemID="{61B17462-F814-473B-8C0F-60F4BE0F4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8376e-4a1d-459e-8998-f3d64b4e7d5a"/>
    <ds:schemaRef ds:uri="7e7987ab-c51e-4c74-b241-d09b12c31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4D2CDE-334A-4064-B388-80AB73BD869D}">
  <ds:schemaRefs>
    <ds:schemaRef ds:uri="http://schemas.microsoft.com/office/2006/metadata/properties"/>
    <ds:schemaRef ds:uri="http://schemas.microsoft.com/office/infopath/2007/PartnerControls"/>
    <ds:schemaRef ds:uri="7e7987ab-c51e-4c74-b241-d09b12c314d9"/>
    <ds:schemaRef ds:uri="4a28376e-4a1d-459e-8998-f3d64b4e7d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34875</Words>
  <Characters>19879</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2025-04-29T10:22:00Z</dcterms:created>
  <dcterms:modified xsi:type="dcterms:W3CDTF">2025-04-29T10:26:00Z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0x01010035412503EA5EDB48866B990713CD229F</vt:lpwstr>
  </property>
</Properties>
</file>