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31A1" w14:textId="77777777" w:rsidR="008A476A" w:rsidRDefault="00000000">
      <w:pPr>
        <w:pStyle w:val="BodyText"/>
      </w:pPr>
      <w:r>
        <w:rPr>
          <w:noProof/>
        </w:rPr>
        <mc:AlternateContent>
          <mc:Choice Requires="wps">
            <w:drawing>
              <wp:anchor distT="0" distB="0" distL="0" distR="0" simplePos="0" relativeHeight="15728640" behindDoc="0" locked="0" layoutInCell="1" allowOverlap="1" wp14:anchorId="08AF36FA" wp14:editId="44DCCD04">
                <wp:simplePos x="0" y="0"/>
                <wp:positionH relativeFrom="page">
                  <wp:posOffset>7502475</wp:posOffset>
                </wp:positionH>
                <wp:positionV relativeFrom="page">
                  <wp:posOffset>18350</wp:posOffset>
                </wp:positionV>
                <wp:extent cx="1270" cy="7835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83590"/>
                        </a:xfrm>
                        <a:custGeom>
                          <a:avLst/>
                          <a:gdLst/>
                          <a:ahLst/>
                          <a:cxnLst/>
                          <a:rect l="l" t="t" r="r" b="b"/>
                          <a:pathLst>
                            <a:path h="783590">
                              <a:moveTo>
                                <a:pt x="0" y="783149"/>
                              </a:moveTo>
                              <a:lnTo>
                                <a:pt x="0" y="0"/>
                              </a:lnTo>
                            </a:path>
                          </a:pathLst>
                        </a:custGeom>
                        <a:ln w="91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D7153D" id="Graphic 1" o:spid="_x0000_s1026" style="position:absolute;margin-left:590.75pt;margin-top:1.45pt;width:.1pt;height:61.7pt;z-index:15728640;visibility:visible;mso-wrap-style:square;mso-wrap-distance-left:0;mso-wrap-distance-top:0;mso-wrap-distance-right:0;mso-wrap-distance-bottom:0;mso-position-horizontal:absolute;mso-position-horizontal-relative:page;mso-position-vertical:absolute;mso-position-vertical-relative:page;v-text-anchor:top" coordsize="1270,78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" path="m,783149l,e" filled="f" strokeweight=".25461mm">
                <v:path arrowok="t"/>
                <w10:wrap anchorx="page" anchory="page"/>
              </v:shape>
            </w:pict>
          </mc:Fallback>
        </mc:AlternateContent>
      </w:r>
      <w:r>
        <w:rPr>
          <w:noProof/>
        </w:rPr>
        <mc:AlternateContent>
          <mc:Choice Requires="wps">
            <w:drawing>
              <wp:anchor distT="0" distB="0" distL="0" distR="0" simplePos="0" relativeHeight="15729152" behindDoc="0" locked="0" layoutInCell="1" allowOverlap="1" wp14:anchorId="65B1F522" wp14:editId="7715FBA8">
                <wp:simplePos x="0" y="0"/>
                <wp:positionH relativeFrom="page">
                  <wp:posOffset>7479560</wp:posOffset>
                </wp:positionH>
                <wp:positionV relativeFrom="page">
                  <wp:posOffset>5413381</wp:posOffset>
                </wp:positionV>
                <wp:extent cx="1270" cy="6184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18490"/>
                        </a:xfrm>
                        <a:custGeom>
                          <a:avLst/>
                          <a:gdLst/>
                          <a:ahLst/>
                          <a:cxnLst/>
                          <a:rect l="l" t="t" r="r" b="b"/>
                          <a:pathLst>
                            <a:path h="618490">
                              <a:moveTo>
                                <a:pt x="0" y="618276"/>
                              </a:moveTo>
                              <a:lnTo>
                                <a:pt x="0" y="0"/>
                              </a:lnTo>
                            </a:path>
                          </a:pathLst>
                        </a:custGeom>
                        <a:ln w="458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7E5C9A" id="Graphic 2" o:spid="_x0000_s1026" style="position:absolute;margin-left:588.95pt;margin-top:426.25pt;width:.1pt;height:48.7pt;z-index:15729152;visibility:visible;mso-wrap-style:square;mso-wrap-distance-left:0;mso-wrap-distance-top:0;mso-wrap-distance-right:0;mso-wrap-distance-bottom:0;mso-position-horizontal:absolute;mso-position-horizontal-relative:page;mso-position-vertical:absolute;mso-position-vertical-relative:page;v-text-anchor:top" coordsize="1270,61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" path="m,618276l,e" filled="f" strokeweight=".1273mm">
                <v:path arrowok="t"/>
                <w10:wrap anchorx="page" anchory="page"/>
              </v:shape>
            </w:pict>
          </mc:Fallback>
        </mc:AlternateContent>
      </w:r>
      <w:r>
        <w:rPr>
          <w:noProof/>
        </w:rPr>
        <mc:AlternateContent>
          <mc:Choice Requires="wps">
            <w:drawing>
              <wp:anchor distT="0" distB="0" distL="0" distR="0" simplePos="0" relativeHeight="15729664" behindDoc="0" locked="0" layoutInCell="1" allowOverlap="1" wp14:anchorId="216441DC" wp14:editId="1E3F6912">
                <wp:simplePos x="0" y="0"/>
                <wp:positionH relativeFrom="page">
                  <wp:posOffset>7465810</wp:posOffset>
                </wp:positionH>
                <wp:positionV relativeFrom="page">
                  <wp:posOffset>8486443</wp:posOffset>
                </wp:positionV>
                <wp:extent cx="1270" cy="71945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19455"/>
                        </a:xfrm>
                        <a:custGeom>
                          <a:avLst/>
                          <a:gdLst/>
                          <a:ahLst/>
                          <a:cxnLst/>
                          <a:rect l="l" t="t" r="r" b="b"/>
                          <a:pathLst>
                            <a:path h="719455">
                              <a:moveTo>
                                <a:pt x="0" y="719032"/>
                              </a:moveTo>
                              <a:lnTo>
                                <a:pt x="0" y="0"/>
                              </a:lnTo>
                            </a:path>
                          </a:pathLst>
                        </a:custGeom>
                        <a:ln w="91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187244" id="Graphic 3" o:spid="_x0000_s1026" style="position:absolute;margin-left:587.85pt;margin-top:668.2pt;width:.1pt;height:56.65pt;z-index:15729664;visibility:visible;mso-wrap-style:square;mso-wrap-distance-left:0;mso-wrap-distance-top:0;mso-wrap-distance-right:0;mso-wrap-distance-bottom:0;mso-position-horizontal:absolute;mso-position-horizontal-relative:page;mso-position-vertical:absolute;mso-position-vertical-relative:page;v-text-anchor:top" coordsize="1270,71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" path="m,719032l,e" filled="f" strokeweight=".25461mm">
                <v:path arrowok="t"/>
                <w10:wrap anchorx="page" anchory="page"/>
              </v:shape>
            </w:pict>
          </mc:Fallback>
        </mc:AlternateContent>
      </w:r>
    </w:p>
    <w:p w14:paraId="53EAC767" w14:textId="77777777" w:rsidR="008A476A" w:rsidRDefault="008A476A">
      <w:pPr>
        <w:pStyle w:val="BodyText"/>
      </w:pPr>
    </w:p>
    <w:p w14:paraId="70F0930E" w14:textId="77777777" w:rsidR="008A476A" w:rsidRDefault="008A476A">
      <w:pPr>
        <w:pStyle w:val="BodyText"/>
      </w:pPr>
    </w:p>
    <w:p w14:paraId="58467BB7" w14:textId="77777777" w:rsidR="008A476A" w:rsidRDefault="008A476A">
      <w:pPr>
        <w:pStyle w:val="BodyText"/>
      </w:pPr>
    </w:p>
    <w:p w14:paraId="23051098" w14:textId="77777777" w:rsidR="008A476A" w:rsidRDefault="008A476A">
      <w:pPr>
        <w:pStyle w:val="BodyText"/>
      </w:pPr>
    </w:p>
    <w:p w14:paraId="145A6D64" w14:textId="77777777" w:rsidR="008A476A" w:rsidRDefault="008A476A">
      <w:pPr>
        <w:pStyle w:val="BodyText"/>
      </w:pPr>
    </w:p>
    <w:p w14:paraId="6C234475" w14:textId="77777777" w:rsidR="008A476A" w:rsidRDefault="008A476A">
      <w:pPr>
        <w:pStyle w:val="BodyText"/>
        <w:spacing w:before="128"/>
      </w:pPr>
    </w:p>
    <w:p w14:paraId="20062003" w14:textId="77777777" w:rsidR="008A476A" w:rsidRDefault="00000000">
      <w:pPr>
        <w:pStyle w:val="Heading1"/>
        <w:jc w:val="center"/>
      </w:pPr>
      <w:r>
        <w:rPr>
          <w:color w:val="262626"/>
        </w:rPr>
        <w:t>AUTORINĖ</w:t>
      </w:r>
      <w:r>
        <w:rPr>
          <w:color w:val="262626"/>
          <w:spacing w:val="-3"/>
        </w:rPr>
        <w:t xml:space="preserve"> </w:t>
      </w:r>
      <w:r>
        <w:rPr>
          <w:color w:val="262626"/>
          <w:spacing w:val="-2"/>
        </w:rPr>
        <w:t>SUTARTIS</w:t>
      </w:r>
    </w:p>
    <w:p w14:paraId="2606CEF6" w14:textId="77777777" w:rsidR="008A476A" w:rsidRDefault="00000000">
      <w:pPr>
        <w:spacing w:before="196" w:line="335" w:lineRule="exact"/>
        <w:ind w:left="3550"/>
        <w:rPr>
          <w:rFonts w:ascii="Arial"/>
          <w:i/>
          <w:sz w:val="27"/>
        </w:rPr>
      </w:pPr>
      <w:r>
        <w:rPr>
          <w:color w:val="262626"/>
          <w:sz w:val="23"/>
        </w:rPr>
        <w:t>2025 m.</w:t>
      </w:r>
      <w:r>
        <w:rPr>
          <w:color w:val="262626"/>
          <w:spacing w:val="41"/>
          <w:sz w:val="23"/>
        </w:rPr>
        <w:t xml:space="preserve"> </w:t>
      </w:r>
      <w:r>
        <w:rPr>
          <w:color w:val="262626"/>
          <w:sz w:val="23"/>
        </w:rPr>
        <w:t>sausio</w:t>
      </w:r>
      <w:r>
        <w:rPr>
          <w:color w:val="262626"/>
          <w:spacing w:val="-2"/>
          <w:sz w:val="23"/>
        </w:rPr>
        <w:t xml:space="preserve"> </w:t>
      </w:r>
      <w:r>
        <w:rPr>
          <w:color w:val="262626"/>
          <w:sz w:val="23"/>
        </w:rPr>
        <w:t>29</w:t>
      </w:r>
      <w:r>
        <w:rPr>
          <w:color w:val="262626"/>
          <w:spacing w:val="-13"/>
          <w:sz w:val="23"/>
        </w:rPr>
        <w:t xml:space="preserve"> </w:t>
      </w:r>
      <w:r>
        <w:rPr>
          <w:color w:val="262626"/>
          <w:sz w:val="23"/>
        </w:rPr>
        <w:t>d.</w:t>
      </w:r>
      <w:r>
        <w:rPr>
          <w:color w:val="262626"/>
          <w:spacing w:val="-11"/>
          <w:sz w:val="23"/>
        </w:rPr>
        <w:t xml:space="preserve"> </w:t>
      </w:r>
      <w:r>
        <w:rPr>
          <w:color w:val="262626"/>
          <w:sz w:val="23"/>
        </w:rPr>
        <w:t>Nr.</w:t>
      </w:r>
      <w:r>
        <w:rPr>
          <w:color w:val="262626"/>
          <w:spacing w:val="77"/>
          <w:w w:val="150"/>
          <w:sz w:val="23"/>
        </w:rPr>
        <w:t xml:space="preserve"> </w:t>
      </w:r>
      <w:r>
        <w:rPr>
          <w:rFonts w:ascii="Arial"/>
          <w:b/>
          <w:color w:val="5E56C1"/>
          <w:sz w:val="27"/>
        </w:rPr>
        <w:t>f</w:t>
      </w:r>
      <w:r>
        <w:rPr>
          <w:rFonts w:ascii="Arial"/>
          <w:b/>
          <w:color w:val="5E56C1"/>
          <w:spacing w:val="-21"/>
          <w:sz w:val="27"/>
        </w:rPr>
        <w:t xml:space="preserve"> </w:t>
      </w:r>
      <w:r>
        <w:rPr>
          <w:rFonts w:ascii="Arial"/>
          <w:b/>
          <w:color w:val="5E56C1"/>
          <w:sz w:val="27"/>
        </w:rPr>
        <w:t>F,locl</w:t>
      </w:r>
      <w:r>
        <w:rPr>
          <w:color w:val="5E56C1"/>
          <w:sz w:val="30"/>
        </w:rPr>
        <w:t>5'-</w:t>
      </w:r>
      <w:r>
        <w:rPr>
          <w:rFonts w:ascii="Arial"/>
          <w:i/>
          <w:color w:val="5E56C1"/>
          <w:sz w:val="24"/>
        </w:rPr>
        <w:t>l</w:t>
      </w:r>
      <w:r>
        <w:rPr>
          <w:rFonts w:ascii="Arial"/>
          <w:i/>
          <w:color w:val="5E56C1"/>
          <w:spacing w:val="-11"/>
          <w:sz w:val="24"/>
        </w:rPr>
        <w:t xml:space="preserve"> </w:t>
      </w:r>
      <w:r>
        <w:rPr>
          <w:rFonts w:ascii="Arial"/>
          <w:i/>
          <w:color w:val="5E56C1"/>
          <w:spacing w:val="-10"/>
          <w:sz w:val="27"/>
        </w:rPr>
        <w:t>O</w:t>
      </w:r>
    </w:p>
    <w:p w14:paraId="6E3E6BDC" w14:textId="77777777" w:rsidR="008A476A" w:rsidRDefault="00000000">
      <w:pPr>
        <w:pStyle w:val="BodyText"/>
        <w:spacing w:line="254" w:lineRule="exact"/>
        <w:ind w:left="95" w:right="14"/>
        <w:jc w:val="center"/>
      </w:pPr>
      <w:r>
        <w:rPr>
          <w:color w:val="262626"/>
          <w:spacing w:val="-2"/>
        </w:rPr>
        <w:t>Vilnius</w:t>
      </w:r>
    </w:p>
    <w:p w14:paraId="6BBCD579" w14:textId="77777777" w:rsidR="008A476A" w:rsidRDefault="008A476A">
      <w:pPr>
        <w:pStyle w:val="BodyText"/>
      </w:pPr>
    </w:p>
    <w:p w14:paraId="46567B38" w14:textId="11C3D15C" w:rsidR="008A476A" w:rsidRDefault="00000000">
      <w:pPr>
        <w:pStyle w:val="BodyText"/>
        <w:spacing w:line="237" w:lineRule="auto"/>
        <w:ind w:left="282" w:right="292" w:firstLine="35"/>
        <w:jc w:val="both"/>
      </w:pPr>
      <w:r>
        <w:rPr>
          <w:color w:val="262626"/>
        </w:rPr>
        <w:t xml:space="preserve">Lietuvos Respublikos valstybinis patentų biuras, atstovaujamas direktorės Vitos </w:t>
      </w:r>
      <w:proofErr w:type="spellStart"/>
      <w:r>
        <w:rPr>
          <w:color w:val="262626"/>
        </w:rPr>
        <w:t>Kascėnės</w:t>
      </w:r>
      <w:proofErr w:type="spellEnd"/>
      <w:r>
        <w:rPr>
          <w:color w:val="262626"/>
        </w:rPr>
        <w:t>, veikiančios pagal Lietuvos Respublikos valstybinio patentų biuro nuostatus, patvirtintus Lietuvos</w:t>
      </w:r>
      <w:r>
        <w:rPr>
          <w:color w:val="262626"/>
          <w:spacing w:val="-6"/>
        </w:rPr>
        <w:t xml:space="preserve"> </w:t>
      </w:r>
      <w:r>
        <w:rPr>
          <w:color w:val="262626"/>
        </w:rPr>
        <w:t>Respublikos teisingumo ministro</w:t>
      </w:r>
      <w:r>
        <w:rPr>
          <w:color w:val="262626"/>
          <w:spacing w:val="-1"/>
        </w:rPr>
        <w:t xml:space="preserve"> </w:t>
      </w:r>
      <w:r>
        <w:rPr>
          <w:color w:val="262626"/>
        </w:rPr>
        <w:t>2006 m.</w:t>
      </w:r>
      <w:r>
        <w:rPr>
          <w:color w:val="262626"/>
          <w:spacing w:val="-12"/>
        </w:rPr>
        <w:t xml:space="preserve"> </w:t>
      </w:r>
      <w:r>
        <w:rPr>
          <w:color w:val="262626"/>
        </w:rPr>
        <w:t>kovo 27</w:t>
      </w:r>
      <w:r>
        <w:rPr>
          <w:color w:val="262626"/>
          <w:spacing w:val="-2"/>
        </w:rPr>
        <w:t xml:space="preserve"> </w:t>
      </w:r>
      <w:r>
        <w:rPr>
          <w:color w:val="262626"/>
        </w:rPr>
        <w:t>d.</w:t>
      </w:r>
      <w:r>
        <w:rPr>
          <w:color w:val="262626"/>
          <w:spacing w:val="-11"/>
        </w:rPr>
        <w:t xml:space="preserve"> </w:t>
      </w:r>
      <w:r>
        <w:rPr>
          <w:color w:val="262626"/>
        </w:rPr>
        <w:t>įsakymu Nr.</w:t>
      </w:r>
      <w:r>
        <w:rPr>
          <w:color w:val="262626"/>
          <w:spacing w:val="26"/>
        </w:rPr>
        <w:t xml:space="preserve"> </w:t>
      </w:r>
      <w:r>
        <w:rPr>
          <w:color w:val="262626"/>
        </w:rPr>
        <w:t>l</w:t>
      </w:r>
      <w:r>
        <w:rPr>
          <w:color w:val="262626"/>
          <w:spacing w:val="-15"/>
        </w:rPr>
        <w:t xml:space="preserve"> </w:t>
      </w:r>
      <w:r>
        <w:rPr>
          <w:color w:val="262626"/>
        </w:rPr>
        <w:t>00</w:t>
      </w:r>
      <w:r>
        <w:rPr>
          <w:color w:val="262626"/>
          <w:spacing w:val="-8"/>
        </w:rPr>
        <w:t xml:space="preserve"> </w:t>
      </w:r>
      <w:r>
        <w:rPr>
          <w:color w:val="262626"/>
        </w:rPr>
        <w:t>„Dėl Lietuvos Respublikos valstybinio patentų biuro nuostatų patvirtinimo" (toliau</w:t>
      </w:r>
      <w:r>
        <w:rPr>
          <w:color w:val="262626"/>
          <w:spacing w:val="-3"/>
        </w:rPr>
        <w:t xml:space="preserve"> </w:t>
      </w:r>
      <w:r>
        <w:rPr>
          <w:color w:val="010101"/>
        </w:rPr>
        <w:t>-</w:t>
      </w:r>
      <w:r>
        <w:rPr>
          <w:color w:val="010101"/>
          <w:spacing w:val="40"/>
        </w:rPr>
        <w:t xml:space="preserve"> </w:t>
      </w:r>
      <w:r>
        <w:rPr>
          <w:b/>
          <w:color w:val="262626"/>
        </w:rPr>
        <w:t xml:space="preserve">Užsakovas) </w:t>
      </w:r>
      <w:r>
        <w:rPr>
          <w:color w:val="262626"/>
        </w:rPr>
        <w:t xml:space="preserve">ir  , </w:t>
      </w:r>
      <w:r>
        <w:rPr>
          <w:b/>
          <w:color w:val="262626"/>
        </w:rPr>
        <w:t xml:space="preserve">(toliau-Autorius), </w:t>
      </w:r>
      <w:r>
        <w:rPr>
          <w:color w:val="262626"/>
        </w:rPr>
        <w:t>toliau kartu ar atskirai vadinami šalimis, sudarė šią autorinę sutartį (toliau -</w:t>
      </w:r>
      <w:r>
        <w:rPr>
          <w:color w:val="262626"/>
          <w:spacing w:val="40"/>
        </w:rPr>
        <w:t xml:space="preserve"> </w:t>
      </w:r>
      <w:r>
        <w:rPr>
          <w:color w:val="262626"/>
        </w:rPr>
        <w:t>Sutartis).</w:t>
      </w:r>
    </w:p>
    <w:p w14:paraId="7EC1DB59" w14:textId="77777777" w:rsidR="008A476A" w:rsidRDefault="00000000">
      <w:pPr>
        <w:pStyle w:val="Heading1"/>
        <w:numPr>
          <w:ilvl w:val="0"/>
          <w:numId w:val="3"/>
        </w:numPr>
        <w:tabs>
          <w:tab w:val="left" w:pos="980"/>
        </w:tabs>
        <w:spacing w:before="259"/>
        <w:ind w:left="980" w:hanging="356"/>
        <w:jc w:val="left"/>
        <w:rPr>
          <w:color w:val="262626"/>
        </w:rPr>
      </w:pPr>
      <w:r>
        <w:rPr>
          <w:color w:val="262626"/>
        </w:rPr>
        <w:t xml:space="preserve">SUTARTIES </w:t>
      </w:r>
      <w:r>
        <w:rPr>
          <w:color w:val="262626"/>
          <w:spacing w:val="-2"/>
        </w:rPr>
        <w:t>DALYKAS</w:t>
      </w:r>
    </w:p>
    <w:p w14:paraId="6E08D486" w14:textId="77777777" w:rsidR="008A476A" w:rsidRDefault="008A476A">
      <w:pPr>
        <w:pStyle w:val="BodyText"/>
        <w:spacing w:before="28"/>
        <w:rPr>
          <w:b/>
        </w:rPr>
      </w:pPr>
    </w:p>
    <w:p w14:paraId="63CE07CC" w14:textId="77777777" w:rsidR="008A476A" w:rsidRDefault="00000000">
      <w:pPr>
        <w:pStyle w:val="BodyText"/>
        <w:spacing w:line="237" w:lineRule="auto"/>
        <w:ind w:left="243" w:right="316" w:firstLine="750"/>
        <w:jc w:val="both"/>
      </w:pPr>
      <w:r>
        <w:rPr>
          <w:color w:val="262626"/>
        </w:rPr>
        <w:t>l.</w:t>
      </w:r>
      <w:r>
        <w:rPr>
          <w:color w:val="262626"/>
          <w:spacing w:val="-1"/>
        </w:rPr>
        <w:t xml:space="preserve"> </w:t>
      </w:r>
      <w:r>
        <w:rPr>
          <w:color w:val="262626"/>
        </w:rPr>
        <w:t>l. Užsakovas užsako, o Autorius įsipareigoja savarankiškai sukurti ir iki 2025 m. sausio 29 d. perduoti ir pristatyti Užsakovui prezentaciją tema „DI, institucinė galia ir procedūrinis fetišizmas" (toliau -</w:t>
      </w:r>
      <w:r>
        <w:rPr>
          <w:color w:val="262626"/>
          <w:spacing w:val="40"/>
        </w:rPr>
        <w:t xml:space="preserve"> </w:t>
      </w:r>
      <w:r>
        <w:rPr>
          <w:color w:val="262626"/>
        </w:rPr>
        <w:t>Kūrinys),o Užsakovas įsipareigoja šios Sutarties nustatyta tvarka priimti Kūrinį kartu su Sutartimi perduodamomis turtinėmis Autoriaus teisėmis bei sumokėti Autoriui</w:t>
      </w:r>
      <w:r>
        <w:rPr>
          <w:color w:val="262626"/>
          <w:spacing w:val="-6"/>
        </w:rPr>
        <w:t xml:space="preserve"> </w:t>
      </w:r>
      <w:r>
        <w:rPr>
          <w:color w:val="262626"/>
        </w:rPr>
        <w:t>autorinį atlyginimą. Sutartyje</w:t>
      </w:r>
      <w:r>
        <w:rPr>
          <w:color w:val="262626"/>
          <w:spacing w:val="-2"/>
        </w:rPr>
        <w:t xml:space="preserve"> </w:t>
      </w:r>
      <w:r>
        <w:rPr>
          <w:color w:val="262626"/>
        </w:rPr>
        <w:t>nurodytas autorinis</w:t>
      </w:r>
      <w:r>
        <w:rPr>
          <w:color w:val="262626"/>
          <w:spacing w:val="-4"/>
        </w:rPr>
        <w:t xml:space="preserve"> </w:t>
      </w:r>
      <w:r>
        <w:rPr>
          <w:color w:val="262626"/>
        </w:rPr>
        <w:t>atlyginimas taip</w:t>
      </w:r>
      <w:r>
        <w:rPr>
          <w:color w:val="262626"/>
          <w:spacing w:val="-12"/>
        </w:rPr>
        <w:t xml:space="preserve"> </w:t>
      </w:r>
      <w:r>
        <w:rPr>
          <w:color w:val="262626"/>
        </w:rPr>
        <w:t>pat</w:t>
      </w:r>
      <w:r>
        <w:rPr>
          <w:color w:val="262626"/>
          <w:spacing w:val="-15"/>
        </w:rPr>
        <w:t xml:space="preserve"> </w:t>
      </w:r>
      <w:r>
        <w:rPr>
          <w:color w:val="262626"/>
        </w:rPr>
        <w:t>apima ir sukurto Kūrinio pristatymą seminare-mokymuose Užsakovo konferencijoje „Dirbtinis intelektas ir intelektinė nuosavybė: keliai ir kryžkelės".</w:t>
      </w:r>
    </w:p>
    <w:p w14:paraId="720E0555" w14:textId="77777777" w:rsidR="008A476A" w:rsidRDefault="00000000">
      <w:pPr>
        <w:pStyle w:val="Heading1"/>
        <w:numPr>
          <w:ilvl w:val="0"/>
          <w:numId w:val="3"/>
        </w:numPr>
        <w:tabs>
          <w:tab w:val="left" w:pos="933"/>
        </w:tabs>
        <w:spacing w:before="257"/>
        <w:ind w:left="933"/>
        <w:jc w:val="left"/>
        <w:rPr>
          <w:color w:val="262626"/>
        </w:rPr>
      </w:pPr>
      <w:r>
        <w:rPr>
          <w:color w:val="262626"/>
        </w:rPr>
        <w:t>AUTORIAUS</w:t>
      </w:r>
      <w:r>
        <w:rPr>
          <w:color w:val="262626"/>
          <w:spacing w:val="3"/>
        </w:rPr>
        <w:t xml:space="preserve"> </w:t>
      </w:r>
      <w:r>
        <w:rPr>
          <w:color w:val="262626"/>
        </w:rPr>
        <w:t>TEISĖS</w:t>
      </w:r>
      <w:r>
        <w:rPr>
          <w:color w:val="262626"/>
          <w:spacing w:val="11"/>
        </w:rPr>
        <w:t xml:space="preserve"> </w:t>
      </w:r>
      <w:r>
        <w:rPr>
          <w:color w:val="262626"/>
        </w:rPr>
        <w:t>IR</w:t>
      </w:r>
      <w:r>
        <w:rPr>
          <w:color w:val="262626"/>
          <w:spacing w:val="-4"/>
        </w:rPr>
        <w:t xml:space="preserve"> </w:t>
      </w:r>
      <w:r>
        <w:rPr>
          <w:color w:val="262626"/>
          <w:spacing w:val="-2"/>
        </w:rPr>
        <w:t>PAREIGOS</w:t>
      </w:r>
    </w:p>
    <w:p w14:paraId="1EEF811F" w14:textId="77777777" w:rsidR="008A476A" w:rsidRDefault="008A476A">
      <w:pPr>
        <w:pStyle w:val="BodyText"/>
        <w:spacing w:before="16"/>
        <w:rPr>
          <w:b/>
        </w:rPr>
      </w:pPr>
    </w:p>
    <w:p w14:paraId="653943D2" w14:textId="77777777" w:rsidR="008A476A" w:rsidRDefault="00000000">
      <w:pPr>
        <w:pStyle w:val="ListParagraph"/>
        <w:numPr>
          <w:ilvl w:val="1"/>
          <w:numId w:val="3"/>
        </w:numPr>
        <w:tabs>
          <w:tab w:val="left" w:pos="1330"/>
          <w:tab w:val="left" w:pos="7142"/>
          <w:tab w:val="left" w:pos="7414"/>
        </w:tabs>
        <w:spacing w:line="235" w:lineRule="auto"/>
        <w:ind w:right="376" w:firstLine="690"/>
        <w:rPr>
          <w:sz w:val="23"/>
        </w:rPr>
      </w:pPr>
      <w:r>
        <w:rPr>
          <w:color w:val="262626"/>
          <w:sz w:val="23"/>
        </w:rPr>
        <w:t>Autorius</w:t>
      </w:r>
      <w:r>
        <w:rPr>
          <w:color w:val="262626"/>
          <w:spacing w:val="80"/>
          <w:sz w:val="23"/>
        </w:rPr>
        <w:t xml:space="preserve"> </w:t>
      </w:r>
      <w:r>
        <w:rPr>
          <w:color w:val="262626"/>
          <w:sz w:val="23"/>
        </w:rPr>
        <w:t>perleidžia</w:t>
      </w:r>
      <w:r>
        <w:rPr>
          <w:color w:val="262626"/>
          <w:spacing w:val="80"/>
          <w:sz w:val="23"/>
        </w:rPr>
        <w:t xml:space="preserve"> </w:t>
      </w:r>
      <w:r>
        <w:rPr>
          <w:color w:val="262626"/>
          <w:sz w:val="23"/>
        </w:rPr>
        <w:t>Užsakovui</w:t>
      </w:r>
      <w:r>
        <w:rPr>
          <w:color w:val="262626"/>
          <w:spacing w:val="80"/>
          <w:sz w:val="23"/>
        </w:rPr>
        <w:t xml:space="preserve"> </w:t>
      </w:r>
      <w:r>
        <w:rPr>
          <w:color w:val="262626"/>
          <w:sz w:val="23"/>
        </w:rPr>
        <w:t>teisę</w:t>
      </w:r>
      <w:r>
        <w:rPr>
          <w:color w:val="262626"/>
          <w:spacing w:val="80"/>
          <w:sz w:val="23"/>
        </w:rPr>
        <w:t xml:space="preserve"> </w:t>
      </w:r>
      <w:r>
        <w:rPr>
          <w:color w:val="262626"/>
          <w:sz w:val="23"/>
        </w:rPr>
        <w:t>pristatyti</w:t>
      </w:r>
      <w:r>
        <w:rPr>
          <w:color w:val="262626"/>
          <w:spacing w:val="80"/>
          <w:sz w:val="23"/>
        </w:rPr>
        <w:t xml:space="preserve"> </w:t>
      </w:r>
      <w:r>
        <w:rPr>
          <w:color w:val="262626"/>
          <w:sz w:val="23"/>
        </w:rPr>
        <w:t>Kūrinį</w:t>
      </w:r>
      <w:r>
        <w:rPr>
          <w:color w:val="262626"/>
          <w:sz w:val="23"/>
        </w:rPr>
        <w:tab/>
      </w:r>
      <w:r>
        <w:rPr>
          <w:color w:val="262626"/>
          <w:spacing w:val="-10"/>
          <w:sz w:val="23"/>
        </w:rPr>
        <w:t>l</w:t>
      </w:r>
      <w:r>
        <w:rPr>
          <w:color w:val="262626"/>
          <w:sz w:val="23"/>
        </w:rPr>
        <w:tab/>
        <w:t>kartą</w:t>
      </w:r>
      <w:r>
        <w:rPr>
          <w:color w:val="262626"/>
          <w:spacing w:val="80"/>
          <w:sz w:val="23"/>
        </w:rPr>
        <w:t xml:space="preserve"> </w:t>
      </w:r>
      <w:r>
        <w:rPr>
          <w:color w:val="262626"/>
          <w:sz w:val="23"/>
        </w:rPr>
        <w:t>Užsakovo konferencijoje „Dirbtinis intelektas ir</w:t>
      </w:r>
      <w:r>
        <w:rPr>
          <w:color w:val="262626"/>
          <w:spacing w:val="-5"/>
          <w:sz w:val="23"/>
        </w:rPr>
        <w:t xml:space="preserve"> </w:t>
      </w:r>
      <w:r>
        <w:rPr>
          <w:color w:val="262626"/>
          <w:sz w:val="23"/>
        </w:rPr>
        <w:t>intelektinė nuosavybė: keliai ir</w:t>
      </w:r>
      <w:r>
        <w:rPr>
          <w:color w:val="262626"/>
          <w:spacing w:val="-7"/>
          <w:sz w:val="23"/>
        </w:rPr>
        <w:t xml:space="preserve"> </w:t>
      </w:r>
      <w:r>
        <w:rPr>
          <w:color w:val="262626"/>
          <w:sz w:val="23"/>
        </w:rPr>
        <w:t>kryžkelės"..</w:t>
      </w:r>
    </w:p>
    <w:p w14:paraId="60EBCD04" w14:textId="77777777" w:rsidR="008A476A" w:rsidRDefault="00000000">
      <w:pPr>
        <w:pStyle w:val="ListParagraph"/>
        <w:numPr>
          <w:ilvl w:val="1"/>
          <w:numId w:val="3"/>
        </w:numPr>
        <w:tabs>
          <w:tab w:val="left" w:pos="1315"/>
        </w:tabs>
        <w:spacing w:line="261" w:lineRule="exact"/>
        <w:ind w:left="1315" w:hanging="399"/>
        <w:rPr>
          <w:sz w:val="23"/>
        </w:rPr>
      </w:pPr>
      <w:r>
        <w:rPr>
          <w:color w:val="262626"/>
          <w:sz w:val="23"/>
        </w:rPr>
        <w:t>Autoriui priklauso</w:t>
      </w:r>
      <w:r>
        <w:rPr>
          <w:color w:val="262626"/>
          <w:spacing w:val="11"/>
          <w:sz w:val="23"/>
        </w:rPr>
        <w:t xml:space="preserve"> </w:t>
      </w:r>
      <w:r>
        <w:rPr>
          <w:color w:val="262626"/>
          <w:sz w:val="23"/>
        </w:rPr>
        <w:t>asmeninės</w:t>
      </w:r>
      <w:r>
        <w:rPr>
          <w:color w:val="262626"/>
          <w:spacing w:val="7"/>
          <w:sz w:val="23"/>
        </w:rPr>
        <w:t xml:space="preserve"> </w:t>
      </w:r>
      <w:r>
        <w:rPr>
          <w:color w:val="262626"/>
          <w:sz w:val="23"/>
        </w:rPr>
        <w:t>neturtinės</w:t>
      </w:r>
      <w:r>
        <w:rPr>
          <w:color w:val="262626"/>
          <w:spacing w:val="-11"/>
          <w:sz w:val="23"/>
        </w:rPr>
        <w:t xml:space="preserve"> </w:t>
      </w:r>
      <w:r>
        <w:rPr>
          <w:color w:val="262626"/>
          <w:sz w:val="23"/>
        </w:rPr>
        <w:t>teisės</w:t>
      </w:r>
      <w:r>
        <w:rPr>
          <w:color w:val="262626"/>
          <w:spacing w:val="-8"/>
          <w:sz w:val="23"/>
        </w:rPr>
        <w:t xml:space="preserve"> </w:t>
      </w:r>
      <w:r>
        <w:rPr>
          <w:color w:val="262626"/>
          <w:sz w:val="23"/>
        </w:rPr>
        <w:t>į</w:t>
      </w:r>
      <w:r>
        <w:rPr>
          <w:color w:val="262626"/>
          <w:spacing w:val="1"/>
          <w:sz w:val="23"/>
        </w:rPr>
        <w:t xml:space="preserve"> </w:t>
      </w:r>
      <w:r>
        <w:rPr>
          <w:color w:val="262626"/>
          <w:sz w:val="23"/>
        </w:rPr>
        <w:t>sukurtą</w:t>
      </w:r>
      <w:r>
        <w:rPr>
          <w:color w:val="262626"/>
          <w:spacing w:val="-7"/>
          <w:sz w:val="23"/>
        </w:rPr>
        <w:t xml:space="preserve"> </w:t>
      </w:r>
      <w:r>
        <w:rPr>
          <w:color w:val="262626"/>
          <w:spacing w:val="-2"/>
          <w:sz w:val="23"/>
        </w:rPr>
        <w:t>Kūrinį.</w:t>
      </w:r>
    </w:p>
    <w:p w14:paraId="51250AB6" w14:textId="77777777" w:rsidR="008A476A" w:rsidRDefault="00000000">
      <w:pPr>
        <w:pStyle w:val="ListParagraph"/>
        <w:numPr>
          <w:ilvl w:val="1"/>
          <w:numId w:val="3"/>
        </w:numPr>
        <w:tabs>
          <w:tab w:val="left" w:pos="1314"/>
        </w:tabs>
        <w:spacing w:before="45" w:line="208" w:lineRule="auto"/>
        <w:ind w:left="207" w:right="371" w:firstLine="701"/>
        <w:rPr>
          <w:sz w:val="23"/>
        </w:rPr>
      </w:pPr>
      <w:r>
        <w:rPr>
          <w:color w:val="262626"/>
          <w:sz w:val="23"/>
        </w:rPr>
        <w:t>Autorius</w:t>
      </w:r>
      <w:r>
        <w:rPr>
          <w:color w:val="262626"/>
          <w:spacing w:val="80"/>
          <w:sz w:val="23"/>
        </w:rPr>
        <w:t xml:space="preserve"> </w:t>
      </w:r>
      <w:r>
        <w:rPr>
          <w:color w:val="262626"/>
          <w:sz w:val="23"/>
        </w:rPr>
        <w:t>turi</w:t>
      </w:r>
      <w:r>
        <w:rPr>
          <w:color w:val="262626"/>
          <w:spacing w:val="40"/>
          <w:sz w:val="23"/>
        </w:rPr>
        <w:t xml:space="preserve"> </w:t>
      </w:r>
      <w:r>
        <w:rPr>
          <w:color w:val="262626"/>
          <w:sz w:val="23"/>
        </w:rPr>
        <w:t>teisę</w:t>
      </w:r>
      <w:r>
        <w:rPr>
          <w:color w:val="262626"/>
          <w:spacing w:val="40"/>
          <w:sz w:val="23"/>
        </w:rPr>
        <w:t xml:space="preserve"> </w:t>
      </w:r>
      <w:r>
        <w:rPr>
          <w:color w:val="262626"/>
          <w:sz w:val="23"/>
        </w:rPr>
        <w:t>į</w:t>
      </w:r>
      <w:r>
        <w:rPr>
          <w:color w:val="262626"/>
          <w:spacing w:val="40"/>
          <w:sz w:val="23"/>
        </w:rPr>
        <w:t xml:space="preserve"> </w:t>
      </w:r>
      <w:r>
        <w:rPr>
          <w:color w:val="262626"/>
          <w:sz w:val="23"/>
        </w:rPr>
        <w:t>autorinį</w:t>
      </w:r>
      <w:r>
        <w:rPr>
          <w:color w:val="262626"/>
          <w:spacing w:val="79"/>
          <w:sz w:val="23"/>
        </w:rPr>
        <w:t xml:space="preserve"> </w:t>
      </w:r>
      <w:r>
        <w:rPr>
          <w:color w:val="262626"/>
          <w:sz w:val="23"/>
        </w:rPr>
        <w:t>atlyginimą,</w:t>
      </w:r>
      <w:r>
        <w:rPr>
          <w:color w:val="262626"/>
          <w:spacing w:val="40"/>
          <w:sz w:val="23"/>
        </w:rPr>
        <w:t xml:space="preserve"> </w:t>
      </w:r>
      <w:r>
        <w:rPr>
          <w:color w:val="262626"/>
          <w:sz w:val="23"/>
        </w:rPr>
        <w:t>kurio</w:t>
      </w:r>
      <w:r>
        <w:rPr>
          <w:color w:val="262626"/>
          <w:spacing w:val="40"/>
          <w:sz w:val="23"/>
        </w:rPr>
        <w:t xml:space="preserve"> </w:t>
      </w:r>
      <w:r>
        <w:rPr>
          <w:color w:val="262626"/>
          <w:sz w:val="23"/>
        </w:rPr>
        <w:t>dydis</w:t>
      </w:r>
      <w:r>
        <w:rPr>
          <w:color w:val="262626"/>
          <w:spacing w:val="40"/>
          <w:sz w:val="23"/>
        </w:rPr>
        <w:t xml:space="preserve"> </w:t>
      </w:r>
      <w:r>
        <w:rPr>
          <w:color w:val="262626"/>
          <w:sz w:val="23"/>
        </w:rPr>
        <w:t>nustatytas</w:t>
      </w:r>
      <w:r>
        <w:rPr>
          <w:color w:val="262626"/>
          <w:spacing w:val="40"/>
          <w:sz w:val="23"/>
        </w:rPr>
        <w:t xml:space="preserve"> </w:t>
      </w:r>
      <w:r>
        <w:rPr>
          <w:color w:val="262626"/>
          <w:sz w:val="23"/>
        </w:rPr>
        <w:t>Sutarties</w:t>
      </w:r>
      <w:r>
        <w:rPr>
          <w:color w:val="262626"/>
          <w:spacing w:val="40"/>
          <w:sz w:val="23"/>
        </w:rPr>
        <w:t xml:space="preserve"> </w:t>
      </w:r>
      <w:r>
        <w:rPr>
          <w:color w:val="262626"/>
          <w:sz w:val="23"/>
        </w:rPr>
        <w:t xml:space="preserve">3.2 </w:t>
      </w:r>
      <w:r>
        <w:rPr>
          <w:color w:val="262626"/>
          <w:spacing w:val="-2"/>
          <w:sz w:val="23"/>
        </w:rPr>
        <w:t>papunktyje.</w:t>
      </w:r>
    </w:p>
    <w:p w14:paraId="1518D66A" w14:textId="77777777" w:rsidR="008A476A" w:rsidRDefault="00000000">
      <w:pPr>
        <w:pStyle w:val="ListParagraph"/>
        <w:numPr>
          <w:ilvl w:val="1"/>
          <w:numId w:val="3"/>
        </w:numPr>
        <w:tabs>
          <w:tab w:val="left" w:pos="1300"/>
        </w:tabs>
        <w:spacing w:before="53" w:line="223" w:lineRule="auto"/>
        <w:ind w:left="199" w:right="386" w:firstLine="702"/>
        <w:rPr>
          <w:sz w:val="23"/>
        </w:rPr>
      </w:pPr>
      <w:r>
        <w:rPr>
          <w:color w:val="262626"/>
          <w:sz w:val="23"/>
        </w:rPr>
        <w:t>Autorius neturi</w:t>
      </w:r>
      <w:r>
        <w:rPr>
          <w:color w:val="262626"/>
          <w:spacing w:val="-3"/>
          <w:sz w:val="23"/>
        </w:rPr>
        <w:t xml:space="preserve"> </w:t>
      </w:r>
      <w:r>
        <w:rPr>
          <w:color w:val="262626"/>
          <w:sz w:val="23"/>
        </w:rPr>
        <w:t>teisės</w:t>
      </w:r>
      <w:r>
        <w:rPr>
          <w:color w:val="262626"/>
          <w:spacing w:val="-12"/>
          <w:sz w:val="23"/>
        </w:rPr>
        <w:t xml:space="preserve"> </w:t>
      </w:r>
      <w:r>
        <w:rPr>
          <w:color w:val="262626"/>
          <w:sz w:val="23"/>
        </w:rPr>
        <w:t>perduoti informacijos ar</w:t>
      </w:r>
      <w:r>
        <w:rPr>
          <w:color w:val="262626"/>
          <w:spacing w:val="-9"/>
          <w:sz w:val="23"/>
        </w:rPr>
        <w:t xml:space="preserve"> </w:t>
      </w:r>
      <w:r>
        <w:rPr>
          <w:color w:val="262626"/>
          <w:sz w:val="23"/>
        </w:rPr>
        <w:t>duomenų, kurie</w:t>
      </w:r>
      <w:r>
        <w:rPr>
          <w:color w:val="262626"/>
          <w:spacing w:val="-11"/>
          <w:sz w:val="23"/>
        </w:rPr>
        <w:t xml:space="preserve"> </w:t>
      </w:r>
      <w:r>
        <w:rPr>
          <w:color w:val="262626"/>
          <w:sz w:val="23"/>
        </w:rPr>
        <w:t>jam</w:t>
      </w:r>
      <w:r>
        <w:rPr>
          <w:color w:val="262626"/>
          <w:spacing w:val="-1"/>
          <w:sz w:val="23"/>
        </w:rPr>
        <w:t xml:space="preserve"> </w:t>
      </w:r>
      <w:r>
        <w:rPr>
          <w:color w:val="262626"/>
          <w:sz w:val="23"/>
        </w:rPr>
        <w:t>tapo</w:t>
      </w:r>
      <w:r>
        <w:rPr>
          <w:color w:val="262626"/>
          <w:spacing w:val="-12"/>
          <w:sz w:val="23"/>
        </w:rPr>
        <w:t xml:space="preserve"> </w:t>
      </w:r>
      <w:r>
        <w:rPr>
          <w:color w:val="262626"/>
          <w:sz w:val="23"/>
        </w:rPr>
        <w:t>žinomi dėl Sutarties vykdymo tretiesiems asmenims.</w:t>
      </w:r>
    </w:p>
    <w:p w14:paraId="74E6625E" w14:textId="77777777" w:rsidR="008A476A" w:rsidRDefault="008A476A">
      <w:pPr>
        <w:pStyle w:val="BodyText"/>
      </w:pPr>
    </w:p>
    <w:p w14:paraId="4558A363" w14:textId="77777777" w:rsidR="008A476A" w:rsidRDefault="00000000">
      <w:pPr>
        <w:pStyle w:val="Heading1"/>
        <w:numPr>
          <w:ilvl w:val="0"/>
          <w:numId w:val="3"/>
        </w:numPr>
        <w:tabs>
          <w:tab w:val="left" w:pos="893"/>
        </w:tabs>
        <w:ind w:left="893" w:hanging="371"/>
        <w:jc w:val="left"/>
        <w:rPr>
          <w:b w:val="0"/>
          <w:color w:val="262626"/>
        </w:rPr>
      </w:pPr>
      <w:r>
        <w:rPr>
          <w:color w:val="262626"/>
        </w:rPr>
        <w:t>UŽSAKOVO</w:t>
      </w:r>
      <w:r>
        <w:rPr>
          <w:color w:val="262626"/>
          <w:spacing w:val="12"/>
        </w:rPr>
        <w:t xml:space="preserve"> </w:t>
      </w:r>
      <w:r>
        <w:rPr>
          <w:color w:val="262626"/>
        </w:rPr>
        <w:t>TEISĖS</w:t>
      </w:r>
      <w:r>
        <w:rPr>
          <w:color w:val="262626"/>
          <w:spacing w:val="2"/>
        </w:rPr>
        <w:t xml:space="preserve"> </w:t>
      </w:r>
      <w:r>
        <w:rPr>
          <w:color w:val="262626"/>
        </w:rPr>
        <w:t>IR</w:t>
      </w:r>
      <w:r>
        <w:rPr>
          <w:color w:val="262626"/>
          <w:spacing w:val="-6"/>
        </w:rPr>
        <w:t xml:space="preserve"> </w:t>
      </w:r>
      <w:r>
        <w:rPr>
          <w:color w:val="262626"/>
          <w:spacing w:val="-2"/>
        </w:rPr>
        <w:t>PAREIGOS</w:t>
      </w:r>
    </w:p>
    <w:p w14:paraId="7480F4E3" w14:textId="77777777" w:rsidR="008A476A" w:rsidRDefault="008A476A">
      <w:pPr>
        <w:pStyle w:val="BodyText"/>
        <w:spacing w:before="29"/>
        <w:rPr>
          <w:b/>
        </w:rPr>
      </w:pPr>
    </w:p>
    <w:p w14:paraId="123FA633" w14:textId="77777777" w:rsidR="008A476A" w:rsidRDefault="00000000">
      <w:pPr>
        <w:pStyle w:val="BodyText"/>
        <w:spacing w:before="1" w:line="228" w:lineRule="auto"/>
        <w:ind w:left="178" w:right="409" w:firstLine="697"/>
        <w:jc w:val="both"/>
      </w:pPr>
      <w:r>
        <w:rPr>
          <w:color w:val="262626"/>
        </w:rPr>
        <w:t>3.</w:t>
      </w:r>
      <w:r>
        <w:rPr>
          <w:color w:val="262626"/>
          <w:spacing w:val="-15"/>
        </w:rPr>
        <w:t xml:space="preserve"> </w:t>
      </w:r>
      <w:r>
        <w:rPr>
          <w:color w:val="262626"/>
        </w:rPr>
        <w:t>l. Užsakovas turi teisę naudoti Kūrinį tik pristatymui konferencijoje „Dirbtinis intelektas ir intelektinė nuosavybė: keliai ir kryžkelės".</w:t>
      </w:r>
    </w:p>
    <w:p w14:paraId="2ED79E36" w14:textId="77777777" w:rsidR="008A476A" w:rsidRDefault="00000000">
      <w:pPr>
        <w:pStyle w:val="ListParagraph"/>
        <w:numPr>
          <w:ilvl w:val="1"/>
          <w:numId w:val="2"/>
        </w:numPr>
        <w:tabs>
          <w:tab w:val="left" w:pos="1567"/>
        </w:tabs>
        <w:spacing w:before="17" w:line="235" w:lineRule="auto"/>
        <w:ind w:right="411" w:firstLine="697"/>
        <w:jc w:val="both"/>
        <w:rPr>
          <w:sz w:val="23"/>
        </w:rPr>
      </w:pPr>
      <w:r>
        <w:rPr>
          <w:color w:val="262626"/>
          <w:sz w:val="23"/>
        </w:rPr>
        <w:t xml:space="preserve">Užsakovas įsipareigoja sumokėti Autoriui šioje Sutartyje numatytomis sąlygomis 450 Eur (keturis šimtus penkiasdešimt eurų) dydžio autorinį atlyginimą, į kurį yra įtraukti visi su sutartimi susiję privalomi mokesčiai, kuriuos sumokėti įsipareigoja pats </w:t>
      </w:r>
      <w:r>
        <w:rPr>
          <w:color w:val="262626"/>
          <w:spacing w:val="-2"/>
          <w:sz w:val="23"/>
        </w:rPr>
        <w:t>Autorius.</w:t>
      </w:r>
    </w:p>
    <w:p w14:paraId="20DD537D" w14:textId="77777777" w:rsidR="008A476A" w:rsidRDefault="00000000">
      <w:pPr>
        <w:pStyle w:val="ListParagraph"/>
        <w:numPr>
          <w:ilvl w:val="1"/>
          <w:numId w:val="2"/>
        </w:numPr>
        <w:tabs>
          <w:tab w:val="left" w:pos="1544"/>
        </w:tabs>
        <w:spacing w:before="37" w:line="228" w:lineRule="auto"/>
        <w:ind w:left="146" w:right="434" w:firstLine="692"/>
        <w:jc w:val="both"/>
        <w:rPr>
          <w:sz w:val="23"/>
        </w:rPr>
      </w:pPr>
      <w:r>
        <w:rPr>
          <w:color w:val="262626"/>
          <w:sz w:val="23"/>
        </w:rPr>
        <w:t>Autorinis atlyginimas pervedamas į Sutarties rekvizituose Autoriaus nurodytą banko sąskaitą.</w:t>
      </w:r>
      <w:r>
        <w:rPr>
          <w:color w:val="262626"/>
          <w:spacing w:val="40"/>
          <w:sz w:val="23"/>
        </w:rPr>
        <w:t xml:space="preserve"> </w:t>
      </w:r>
      <w:r>
        <w:rPr>
          <w:color w:val="262626"/>
          <w:sz w:val="23"/>
        </w:rPr>
        <w:t>Autorius yra atsakingas už visų Lietuvos Respublikos įstatymų nustatytų mokesčių sumokėjimą.</w:t>
      </w:r>
    </w:p>
    <w:p w14:paraId="65D89C07" w14:textId="77777777" w:rsidR="008A476A" w:rsidRDefault="00000000">
      <w:pPr>
        <w:pStyle w:val="ListParagraph"/>
        <w:numPr>
          <w:ilvl w:val="1"/>
          <w:numId w:val="2"/>
        </w:numPr>
        <w:tabs>
          <w:tab w:val="left" w:pos="1538"/>
        </w:tabs>
        <w:spacing w:before="36" w:line="232" w:lineRule="auto"/>
        <w:ind w:left="128" w:right="449" w:firstLine="697"/>
        <w:jc w:val="both"/>
        <w:rPr>
          <w:sz w:val="23"/>
        </w:rPr>
      </w:pPr>
      <w:r>
        <w:rPr>
          <w:color w:val="262626"/>
          <w:sz w:val="23"/>
        </w:rPr>
        <w:t xml:space="preserve">Autorinis atlyginimas sumokamas per 30 kalendorinių dienų po perdavimo </w:t>
      </w:r>
      <w:r>
        <w:rPr>
          <w:color w:val="565656"/>
          <w:sz w:val="23"/>
        </w:rPr>
        <w:t xml:space="preserve">- </w:t>
      </w:r>
      <w:r>
        <w:rPr>
          <w:color w:val="262626"/>
          <w:sz w:val="23"/>
        </w:rPr>
        <w:t>priėmimo akto, kuriuo Autorius perduoda Užsakovui Kūrinį ir</w:t>
      </w:r>
      <w:r>
        <w:rPr>
          <w:color w:val="262626"/>
          <w:spacing w:val="-11"/>
          <w:sz w:val="23"/>
        </w:rPr>
        <w:t xml:space="preserve"> </w:t>
      </w:r>
      <w:r>
        <w:rPr>
          <w:color w:val="262626"/>
          <w:sz w:val="23"/>
        </w:rPr>
        <w:t>Sutarties 2.1.</w:t>
      </w:r>
      <w:r>
        <w:rPr>
          <w:color w:val="262626"/>
          <w:spacing w:val="-8"/>
          <w:sz w:val="23"/>
        </w:rPr>
        <w:t xml:space="preserve"> </w:t>
      </w:r>
      <w:r>
        <w:rPr>
          <w:color w:val="262626"/>
          <w:sz w:val="23"/>
        </w:rPr>
        <w:t>punkte</w:t>
      </w:r>
      <w:r>
        <w:rPr>
          <w:color w:val="262626"/>
          <w:spacing w:val="-1"/>
          <w:sz w:val="23"/>
        </w:rPr>
        <w:t xml:space="preserve"> </w:t>
      </w:r>
      <w:r>
        <w:rPr>
          <w:color w:val="262626"/>
          <w:sz w:val="23"/>
        </w:rPr>
        <w:t>numatytas turtines teises, pasirašymo dienos.</w:t>
      </w:r>
    </w:p>
    <w:p w14:paraId="41E6AC88" w14:textId="77777777" w:rsidR="008A476A" w:rsidRDefault="00000000">
      <w:pPr>
        <w:pStyle w:val="ListParagraph"/>
        <w:numPr>
          <w:ilvl w:val="1"/>
          <w:numId w:val="2"/>
        </w:numPr>
        <w:tabs>
          <w:tab w:val="left" w:pos="1517"/>
        </w:tabs>
        <w:spacing w:before="30" w:line="232" w:lineRule="auto"/>
        <w:ind w:left="111" w:right="448" w:firstLine="699"/>
        <w:jc w:val="both"/>
        <w:rPr>
          <w:sz w:val="23"/>
        </w:rPr>
      </w:pPr>
      <w:r>
        <w:rPr>
          <w:color w:val="262626"/>
          <w:sz w:val="23"/>
        </w:rPr>
        <w:t>Užsakovas turi</w:t>
      </w:r>
      <w:r>
        <w:rPr>
          <w:color w:val="262626"/>
          <w:spacing w:val="-6"/>
          <w:sz w:val="23"/>
        </w:rPr>
        <w:t xml:space="preserve"> </w:t>
      </w:r>
      <w:r>
        <w:rPr>
          <w:color w:val="262626"/>
          <w:sz w:val="23"/>
        </w:rPr>
        <w:t>teisę</w:t>
      </w:r>
      <w:r>
        <w:rPr>
          <w:color w:val="262626"/>
          <w:spacing w:val="-11"/>
          <w:sz w:val="23"/>
        </w:rPr>
        <w:t xml:space="preserve"> </w:t>
      </w:r>
      <w:r>
        <w:rPr>
          <w:color w:val="262626"/>
          <w:sz w:val="23"/>
        </w:rPr>
        <w:t>Autoriaus pateiktą autorinį</w:t>
      </w:r>
      <w:r>
        <w:rPr>
          <w:color w:val="262626"/>
          <w:spacing w:val="-8"/>
          <w:sz w:val="23"/>
        </w:rPr>
        <w:t xml:space="preserve"> </w:t>
      </w:r>
      <w:r>
        <w:rPr>
          <w:color w:val="262626"/>
          <w:sz w:val="23"/>
        </w:rPr>
        <w:t>Kūrinį</w:t>
      </w:r>
      <w:r>
        <w:rPr>
          <w:color w:val="262626"/>
          <w:spacing w:val="-1"/>
          <w:sz w:val="23"/>
        </w:rPr>
        <w:t xml:space="preserve"> </w:t>
      </w:r>
      <w:r>
        <w:rPr>
          <w:color w:val="262626"/>
          <w:sz w:val="23"/>
        </w:rPr>
        <w:t>įvertinti</w:t>
      </w:r>
      <w:r>
        <w:rPr>
          <w:color w:val="262626"/>
          <w:spacing w:val="-11"/>
          <w:sz w:val="23"/>
        </w:rPr>
        <w:t xml:space="preserve"> </w:t>
      </w:r>
      <w:r>
        <w:rPr>
          <w:color w:val="262626"/>
          <w:sz w:val="23"/>
        </w:rPr>
        <w:t>per</w:t>
      </w:r>
      <w:r>
        <w:rPr>
          <w:color w:val="262626"/>
          <w:spacing w:val="-15"/>
          <w:sz w:val="23"/>
        </w:rPr>
        <w:t xml:space="preserve"> </w:t>
      </w:r>
      <w:r>
        <w:rPr>
          <w:color w:val="262626"/>
          <w:sz w:val="23"/>
        </w:rPr>
        <w:t>3 dienas</w:t>
      </w:r>
      <w:r>
        <w:rPr>
          <w:color w:val="262626"/>
          <w:spacing w:val="-8"/>
          <w:sz w:val="23"/>
        </w:rPr>
        <w:t xml:space="preserve"> </w:t>
      </w:r>
      <w:r>
        <w:rPr>
          <w:color w:val="262626"/>
          <w:sz w:val="23"/>
        </w:rPr>
        <w:t>nuo Kūrinio</w:t>
      </w:r>
      <w:r>
        <w:rPr>
          <w:color w:val="262626"/>
          <w:spacing w:val="-15"/>
          <w:sz w:val="23"/>
        </w:rPr>
        <w:t xml:space="preserve"> </w:t>
      </w:r>
      <w:r>
        <w:rPr>
          <w:color w:val="262626"/>
          <w:sz w:val="23"/>
        </w:rPr>
        <w:t>pateikimo</w:t>
      </w:r>
      <w:r>
        <w:rPr>
          <w:color w:val="262626"/>
          <w:spacing w:val="-12"/>
          <w:sz w:val="23"/>
        </w:rPr>
        <w:t xml:space="preserve"> </w:t>
      </w:r>
      <w:r>
        <w:rPr>
          <w:color w:val="262626"/>
          <w:sz w:val="23"/>
        </w:rPr>
        <w:t>Užsakovui dienos</w:t>
      </w:r>
      <w:r>
        <w:rPr>
          <w:color w:val="262626"/>
          <w:spacing w:val="-15"/>
          <w:sz w:val="23"/>
        </w:rPr>
        <w:t xml:space="preserve"> </w:t>
      </w:r>
      <w:r>
        <w:rPr>
          <w:color w:val="262626"/>
          <w:sz w:val="23"/>
        </w:rPr>
        <w:t>ir</w:t>
      </w:r>
      <w:r>
        <w:rPr>
          <w:color w:val="262626"/>
          <w:spacing w:val="-9"/>
          <w:sz w:val="23"/>
        </w:rPr>
        <w:t xml:space="preserve"> </w:t>
      </w:r>
      <w:r>
        <w:rPr>
          <w:color w:val="262626"/>
          <w:sz w:val="23"/>
        </w:rPr>
        <w:t>raštu</w:t>
      </w:r>
      <w:r>
        <w:rPr>
          <w:color w:val="262626"/>
          <w:spacing w:val="-11"/>
          <w:sz w:val="23"/>
        </w:rPr>
        <w:t xml:space="preserve"> </w:t>
      </w:r>
      <w:r>
        <w:rPr>
          <w:color w:val="262626"/>
          <w:sz w:val="23"/>
        </w:rPr>
        <w:t>pranešti</w:t>
      </w:r>
      <w:r>
        <w:rPr>
          <w:color w:val="262626"/>
          <w:spacing w:val="-6"/>
          <w:sz w:val="23"/>
        </w:rPr>
        <w:t xml:space="preserve"> </w:t>
      </w:r>
      <w:r>
        <w:rPr>
          <w:color w:val="262626"/>
          <w:sz w:val="23"/>
        </w:rPr>
        <w:t>Autoriui</w:t>
      </w:r>
      <w:r>
        <w:rPr>
          <w:color w:val="262626"/>
          <w:spacing w:val="-10"/>
          <w:sz w:val="23"/>
        </w:rPr>
        <w:t xml:space="preserve"> </w:t>
      </w:r>
      <w:r>
        <w:rPr>
          <w:color w:val="262626"/>
          <w:sz w:val="23"/>
        </w:rPr>
        <w:t>apie</w:t>
      </w:r>
      <w:r>
        <w:rPr>
          <w:color w:val="262626"/>
          <w:spacing w:val="-15"/>
          <w:sz w:val="23"/>
        </w:rPr>
        <w:t xml:space="preserve"> </w:t>
      </w:r>
      <w:r>
        <w:rPr>
          <w:color w:val="262626"/>
          <w:sz w:val="23"/>
        </w:rPr>
        <w:t>tokio</w:t>
      </w:r>
      <w:r>
        <w:rPr>
          <w:color w:val="262626"/>
          <w:spacing w:val="-4"/>
          <w:sz w:val="23"/>
        </w:rPr>
        <w:t xml:space="preserve"> </w:t>
      </w:r>
      <w:r>
        <w:rPr>
          <w:color w:val="262626"/>
          <w:sz w:val="23"/>
        </w:rPr>
        <w:t>Kūrinio</w:t>
      </w:r>
      <w:r>
        <w:rPr>
          <w:color w:val="262626"/>
          <w:spacing w:val="-9"/>
          <w:sz w:val="23"/>
        </w:rPr>
        <w:t xml:space="preserve"> </w:t>
      </w:r>
      <w:r>
        <w:rPr>
          <w:color w:val="262626"/>
          <w:sz w:val="23"/>
        </w:rPr>
        <w:t>priėmimą arba atmetimą, arba apie reikalavimą pataisyti Kūrinį, kad jis atitiktų Sutarties l.</w:t>
      </w:r>
      <w:r>
        <w:rPr>
          <w:color w:val="262626"/>
          <w:spacing w:val="-4"/>
          <w:sz w:val="23"/>
        </w:rPr>
        <w:t xml:space="preserve"> </w:t>
      </w:r>
      <w:r>
        <w:rPr>
          <w:color w:val="262626"/>
          <w:sz w:val="23"/>
        </w:rPr>
        <w:t>l papunktyje numatytas sąlygas (temą).</w:t>
      </w:r>
    </w:p>
    <w:p w14:paraId="4975BE23" w14:textId="77777777" w:rsidR="008A476A" w:rsidRDefault="00000000">
      <w:pPr>
        <w:pStyle w:val="ListParagraph"/>
        <w:numPr>
          <w:ilvl w:val="1"/>
          <w:numId w:val="2"/>
        </w:numPr>
        <w:tabs>
          <w:tab w:val="left" w:pos="1499"/>
        </w:tabs>
        <w:spacing w:before="25" w:line="235" w:lineRule="auto"/>
        <w:ind w:left="110" w:right="461" w:firstLine="678"/>
        <w:jc w:val="both"/>
        <w:rPr>
          <w:sz w:val="23"/>
        </w:rPr>
      </w:pPr>
      <w:r>
        <w:rPr>
          <w:color w:val="262626"/>
          <w:sz w:val="23"/>
        </w:rPr>
        <w:t>Jeigu per</w:t>
      </w:r>
      <w:r>
        <w:rPr>
          <w:color w:val="262626"/>
          <w:spacing w:val="-9"/>
          <w:sz w:val="23"/>
        </w:rPr>
        <w:t xml:space="preserve"> </w:t>
      </w:r>
      <w:r>
        <w:rPr>
          <w:color w:val="262626"/>
          <w:sz w:val="23"/>
        </w:rPr>
        <w:t>Sutarties 3.4</w:t>
      </w:r>
      <w:r>
        <w:rPr>
          <w:color w:val="262626"/>
          <w:spacing w:val="-12"/>
          <w:sz w:val="23"/>
        </w:rPr>
        <w:t xml:space="preserve"> </w:t>
      </w:r>
      <w:r>
        <w:rPr>
          <w:color w:val="262626"/>
          <w:sz w:val="23"/>
        </w:rPr>
        <w:t>papunktyje nurodytą laikotarpį Užsakovas neišsiunčia ar kitu</w:t>
      </w:r>
      <w:r>
        <w:rPr>
          <w:color w:val="262626"/>
          <w:spacing w:val="24"/>
          <w:sz w:val="23"/>
        </w:rPr>
        <w:t xml:space="preserve"> </w:t>
      </w:r>
      <w:r>
        <w:rPr>
          <w:color w:val="262626"/>
          <w:sz w:val="23"/>
        </w:rPr>
        <w:t>būdu nepateikia</w:t>
      </w:r>
      <w:r>
        <w:rPr>
          <w:color w:val="262626"/>
          <w:spacing w:val="36"/>
          <w:sz w:val="23"/>
        </w:rPr>
        <w:t xml:space="preserve"> </w:t>
      </w:r>
      <w:r>
        <w:rPr>
          <w:color w:val="262626"/>
          <w:sz w:val="23"/>
        </w:rPr>
        <w:t>Autoriui</w:t>
      </w:r>
      <w:r>
        <w:rPr>
          <w:color w:val="262626"/>
          <w:spacing w:val="23"/>
          <w:sz w:val="23"/>
        </w:rPr>
        <w:t xml:space="preserve"> </w:t>
      </w:r>
      <w:r>
        <w:rPr>
          <w:color w:val="262626"/>
          <w:sz w:val="23"/>
        </w:rPr>
        <w:t>tokio rašytinio</w:t>
      </w:r>
      <w:r>
        <w:rPr>
          <w:color w:val="262626"/>
          <w:spacing w:val="28"/>
          <w:sz w:val="23"/>
        </w:rPr>
        <w:t xml:space="preserve"> </w:t>
      </w:r>
      <w:r>
        <w:rPr>
          <w:color w:val="262626"/>
          <w:sz w:val="23"/>
        </w:rPr>
        <w:t>pranešimo, pasirašomas</w:t>
      </w:r>
      <w:r>
        <w:rPr>
          <w:color w:val="262626"/>
          <w:spacing w:val="27"/>
          <w:sz w:val="23"/>
        </w:rPr>
        <w:t xml:space="preserve"> </w:t>
      </w:r>
      <w:r>
        <w:rPr>
          <w:color w:val="262626"/>
          <w:sz w:val="23"/>
        </w:rPr>
        <w:t>priėmimo</w:t>
      </w:r>
      <w:r>
        <w:rPr>
          <w:color w:val="262626"/>
          <w:spacing w:val="-8"/>
          <w:sz w:val="23"/>
        </w:rPr>
        <w:t xml:space="preserve"> </w:t>
      </w:r>
      <w:r>
        <w:rPr>
          <w:color w:val="262626"/>
          <w:sz w:val="23"/>
        </w:rPr>
        <w:t>-</w:t>
      </w:r>
      <w:r>
        <w:rPr>
          <w:color w:val="262626"/>
          <w:spacing w:val="40"/>
          <w:sz w:val="23"/>
        </w:rPr>
        <w:t xml:space="preserve"> </w:t>
      </w:r>
      <w:r>
        <w:rPr>
          <w:color w:val="262626"/>
          <w:sz w:val="23"/>
        </w:rPr>
        <w:t>perdavimo</w:t>
      </w:r>
    </w:p>
    <w:p w14:paraId="450C31A9" w14:textId="77777777" w:rsidR="008A476A" w:rsidRDefault="008A476A">
      <w:pPr>
        <w:spacing w:line="235" w:lineRule="auto"/>
        <w:jc w:val="both"/>
        <w:rPr>
          <w:sz w:val="23"/>
        </w:rPr>
        <w:sectPr w:rsidR="008A476A">
          <w:type w:val="continuous"/>
          <w:pgSz w:w="11910" w:h="16840"/>
          <w:pgMar w:top="20" w:right="1280" w:bottom="280" w:left="1280" w:header="720" w:footer="720" w:gutter="0"/>
          <w:cols w:space="720"/>
        </w:sectPr>
      </w:pPr>
    </w:p>
    <w:p w14:paraId="7FD9FE47" w14:textId="77777777" w:rsidR="008A476A" w:rsidRDefault="00000000">
      <w:pPr>
        <w:pStyle w:val="BodyText"/>
        <w:spacing w:before="62" w:line="242" w:lineRule="auto"/>
        <w:ind w:left="379"/>
      </w:pPr>
      <w:r>
        <w:rPr>
          <w:noProof/>
        </w:rPr>
        <w:lastRenderedPageBreak/>
        <mc:AlternateContent>
          <mc:Choice Requires="wps">
            <w:drawing>
              <wp:anchor distT="0" distB="0" distL="0" distR="0" simplePos="0" relativeHeight="15730176" behindDoc="0" locked="0" layoutInCell="1" allowOverlap="1" wp14:anchorId="01AE8A58" wp14:editId="1FFE0B4B">
                <wp:simplePos x="0" y="0"/>
                <wp:positionH relativeFrom="page">
                  <wp:posOffset>7465810</wp:posOffset>
                </wp:positionH>
                <wp:positionV relativeFrom="page">
                  <wp:posOffset>9118458</wp:posOffset>
                </wp:positionV>
                <wp:extent cx="1270" cy="83375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33755"/>
                        </a:xfrm>
                        <a:custGeom>
                          <a:avLst/>
                          <a:gdLst/>
                          <a:ahLst/>
                          <a:cxnLst/>
                          <a:rect l="l" t="t" r="r" b="b"/>
                          <a:pathLst>
                            <a:path h="833755">
                              <a:moveTo>
                                <a:pt x="0" y="833527"/>
                              </a:moveTo>
                              <a:lnTo>
                                <a:pt x="0" y="0"/>
                              </a:lnTo>
                            </a:path>
                          </a:pathLst>
                        </a:custGeom>
                        <a:ln w="91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E94C99" id="Graphic 4" o:spid="_x0000_s1026" style="position:absolute;margin-left:587.85pt;margin-top:718pt;width:.1pt;height:65.65pt;z-index:15730176;visibility:visible;mso-wrap-style:square;mso-wrap-distance-left:0;mso-wrap-distance-top:0;mso-wrap-distance-right:0;mso-wrap-distance-bottom:0;mso-position-horizontal:absolute;mso-position-horizontal-relative:page;mso-position-vertical:absolute;mso-position-vertical-relative:page;v-text-anchor:top" coordsize="1270,83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" path="m,833527l,e" filled="f" strokeweight=".25461mm">
                <v:path arrowok="t"/>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7003EE00" wp14:editId="61CE57DB">
                <wp:simplePos x="0" y="0"/>
                <wp:positionH relativeFrom="page">
                  <wp:posOffset>7479560</wp:posOffset>
                </wp:positionH>
                <wp:positionV relativeFrom="page">
                  <wp:posOffset>6301867</wp:posOffset>
                </wp:positionV>
                <wp:extent cx="1270" cy="517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17525"/>
                        </a:xfrm>
                        <a:custGeom>
                          <a:avLst/>
                          <a:gdLst/>
                          <a:ahLst/>
                          <a:cxnLst/>
                          <a:rect l="l" t="t" r="r" b="b"/>
                          <a:pathLst>
                            <a:path h="517525">
                              <a:moveTo>
                                <a:pt x="0" y="517519"/>
                              </a:moveTo>
                              <a:lnTo>
                                <a:pt x="0" y="0"/>
                              </a:lnTo>
                            </a:path>
                          </a:pathLst>
                        </a:custGeom>
                        <a:ln w="0">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02AC5552" id="Graphic 5" o:spid="_x0000_s1026" style="position:absolute;margin-left:588.95pt;margin-top:496.2pt;width:.1pt;height:40.75pt;z-index:15730688;visibility:visible;mso-wrap-style:square;mso-wrap-distance-left:0;mso-wrap-distance-top:0;mso-wrap-distance-right:0;mso-wrap-distance-bottom:0;mso-position-horizontal:absolute;mso-position-horizontal-relative:page;mso-position-vertical:absolute;mso-position-vertical-relative:page;v-text-anchor:top" coordsize="1270,51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" path="m,517519l,e" filled="f" strokecolor="#d8d8d8" strokeweight="0">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440D4F17" wp14:editId="4D9FF9B9">
                <wp:simplePos x="0" y="0"/>
                <wp:positionH relativeFrom="page">
                  <wp:posOffset>7502475</wp:posOffset>
                </wp:positionH>
                <wp:positionV relativeFrom="page">
                  <wp:posOffset>970954</wp:posOffset>
                </wp:positionV>
                <wp:extent cx="1270" cy="5410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41020"/>
                        </a:xfrm>
                        <a:custGeom>
                          <a:avLst/>
                          <a:gdLst/>
                          <a:ahLst/>
                          <a:cxnLst/>
                          <a:rect l="l" t="t" r="r" b="b"/>
                          <a:pathLst>
                            <a:path h="541020">
                              <a:moveTo>
                                <a:pt x="0" y="540419"/>
                              </a:moveTo>
                              <a:lnTo>
                                <a:pt x="0" y="0"/>
                              </a:lnTo>
                            </a:path>
                          </a:pathLst>
                        </a:custGeom>
                        <a:ln w="91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94B2DB" id="Graphic 6" o:spid="_x0000_s1026" style="position:absolute;margin-left:590.75pt;margin-top:76.45pt;width:.1pt;height:42.6pt;z-index:15731200;visibility:visible;mso-wrap-style:square;mso-wrap-distance-left:0;mso-wrap-distance-top:0;mso-wrap-distance-right:0;mso-wrap-distance-bottom:0;mso-position-horizontal:absolute;mso-position-horizontal-relative:page;mso-position-vertical:absolute;mso-position-vertical-relative:page;v-text-anchor:top" coordsize="1270,5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" path="m,540419l,e" filled="f" strokeweight=".25461mm">
                <v:path arrowok="t"/>
                <w10:wrap anchorx="page" anchory="page"/>
              </v:shape>
            </w:pict>
          </mc:Fallback>
        </mc:AlternateContent>
      </w:r>
      <w:r>
        <w:rPr>
          <w:color w:val="262626"/>
        </w:rPr>
        <w:t>aktas ir Kūrinys laikomas priimtu, ir</w:t>
      </w:r>
      <w:r>
        <w:rPr>
          <w:color w:val="262626"/>
          <w:spacing w:val="-8"/>
        </w:rPr>
        <w:t xml:space="preserve"> </w:t>
      </w:r>
      <w:r>
        <w:rPr>
          <w:color w:val="262626"/>
        </w:rPr>
        <w:t>Autorius įgyja teisę į Sutarties 3.2 papunktyje</w:t>
      </w:r>
      <w:r>
        <w:rPr>
          <w:color w:val="262626"/>
          <w:spacing w:val="40"/>
        </w:rPr>
        <w:t xml:space="preserve"> </w:t>
      </w:r>
      <w:r>
        <w:rPr>
          <w:color w:val="262626"/>
        </w:rPr>
        <w:t>nurodytą autorinį atlyginimą.</w:t>
      </w:r>
    </w:p>
    <w:p w14:paraId="68FCDA7C" w14:textId="77777777" w:rsidR="008A476A" w:rsidRDefault="00000000">
      <w:pPr>
        <w:pStyle w:val="ListParagraph"/>
        <w:numPr>
          <w:ilvl w:val="1"/>
          <w:numId w:val="2"/>
        </w:numPr>
        <w:tabs>
          <w:tab w:val="left" w:pos="1768"/>
        </w:tabs>
        <w:spacing w:line="242" w:lineRule="auto"/>
        <w:ind w:left="379" w:right="263" w:firstLine="670"/>
        <w:jc w:val="left"/>
        <w:rPr>
          <w:sz w:val="23"/>
        </w:rPr>
      </w:pPr>
      <w:r>
        <w:rPr>
          <w:color w:val="262626"/>
          <w:sz w:val="23"/>
        </w:rPr>
        <w:t>Nuo</w:t>
      </w:r>
      <w:r>
        <w:rPr>
          <w:color w:val="262626"/>
          <w:spacing w:val="-11"/>
          <w:sz w:val="23"/>
        </w:rPr>
        <w:t xml:space="preserve"> </w:t>
      </w:r>
      <w:r>
        <w:rPr>
          <w:color w:val="262626"/>
          <w:sz w:val="23"/>
        </w:rPr>
        <w:t>Kūrinio priėmimo</w:t>
      </w:r>
      <w:r>
        <w:rPr>
          <w:color w:val="262626"/>
          <w:spacing w:val="-15"/>
          <w:sz w:val="23"/>
        </w:rPr>
        <w:t xml:space="preserve"> </w:t>
      </w:r>
      <w:r>
        <w:rPr>
          <w:color w:val="262626"/>
          <w:sz w:val="23"/>
        </w:rPr>
        <w:t>-</w:t>
      </w:r>
      <w:r>
        <w:rPr>
          <w:color w:val="262626"/>
          <w:spacing w:val="40"/>
          <w:sz w:val="23"/>
        </w:rPr>
        <w:t xml:space="preserve"> </w:t>
      </w:r>
      <w:r>
        <w:rPr>
          <w:color w:val="262626"/>
          <w:sz w:val="23"/>
        </w:rPr>
        <w:t>perdavimo akto</w:t>
      </w:r>
      <w:r>
        <w:rPr>
          <w:color w:val="262626"/>
          <w:spacing w:val="-5"/>
          <w:sz w:val="23"/>
        </w:rPr>
        <w:t xml:space="preserve"> </w:t>
      </w:r>
      <w:r>
        <w:rPr>
          <w:color w:val="262626"/>
          <w:sz w:val="23"/>
        </w:rPr>
        <w:t>pasirašymo dienos,</w:t>
      </w:r>
      <w:r>
        <w:rPr>
          <w:color w:val="262626"/>
          <w:spacing w:val="-3"/>
          <w:sz w:val="23"/>
        </w:rPr>
        <w:t xml:space="preserve"> </w:t>
      </w:r>
      <w:r>
        <w:rPr>
          <w:color w:val="262626"/>
          <w:sz w:val="23"/>
        </w:rPr>
        <w:t>Užsakovas tampa autoriaus turtinių teisių, nurodytų Sutarties 2.1. punkte, perėmėju.</w:t>
      </w:r>
    </w:p>
    <w:p w14:paraId="4756A814" w14:textId="77777777" w:rsidR="008A476A" w:rsidRDefault="00000000">
      <w:pPr>
        <w:pStyle w:val="Heading1"/>
        <w:numPr>
          <w:ilvl w:val="0"/>
          <w:numId w:val="3"/>
        </w:numPr>
        <w:tabs>
          <w:tab w:val="left" w:pos="1056"/>
        </w:tabs>
        <w:spacing w:before="252"/>
        <w:ind w:left="1056" w:hanging="350"/>
        <w:jc w:val="left"/>
        <w:rPr>
          <w:color w:val="262626"/>
        </w:rPr>
      </w:pPr>
      <w:r>
        <w:rPr>
          <w:color w:val="262626"/>
          <w:spacing w:val="-2"/>
        </w:rPr>
        <w:t>ATSAKOMYBĖ</w:t>
      </w:r>
    </w:p>
    <w:p w14:paraId="627AE9B8" w14:textId="77777777" w:rsidR="008A476A" w:rsidRDefault="00000000">
      <w:pPr>
        <w:pStyle w:val="ListParagraph"/>
        <w:numPr>
          <w:ilvl w:val="1"/>
          <w:numId w:val="3"/>
        </w:numPr>
        <w:tabs>
          <w:tab w:val="left" w:pos="1446"/>
        </w:tabs>
        <w:spacing w:before="262"/>
        <w:ind w:left="205" w:right="273" w:firstLine="834"/>
        <w:jc w:val="both"/>
        <w:rPr>
          <w:sz w:val="23"/>
        </w:rPr>
      </w:pPr>
      <w:r>
        <w:rPr>
          <w:color w:val="262626"/>
          <w:sz w:val="23"/>
        </w:rPr>
        <w:t>Šalys neatsako už Sutartyje numatytų įsipareigojimų nevykdymą arba netinkamą vykdymą, jeigu tai įvyko dėl Lietuvos Respublikos teisės aktuose</w:t>
      </w:r>
      <w:r>
        <w:rPr>
          <w:color w:val="262626"/>
          <w:spacing w:val="-8"/>
          <w:sz w:val="23"/>
        </w:rPr>
        <w:t xml:space="preserve"> </w:t>
      </w:r>
      <w:r>
        <w:rPr>
          <w:color w:val="262626"/>
          <w:sz w:val="23"/>
        </w:rPr>
        <w:t>numatytų nenugalimos jėgos aplinkybių, atsiradusių pasirašius sutartį ir</w:t>
      </w:r>
      <w:r>
        <w:rPr>
          <w:color w:val="262626"/>
          <w:spacing w:val="-5"/>
          <w:sz w:val="23"/>
        </w:rPr>
        <w:t xml:space="preserve"> </w:t>
      </w:r>
      <w:r>
        <w:rPr>
          <w:color w:val="262626"/>
          <w:sz w:val="23"/>
        </w:rPr>
        <w:t>nepriklausančių nuo sutartį pasirašiusių šalių valios. Įvykus minėtoms aplinkybėms, vadovaujamasi Lietuvos Respublikos civiliniu kodeksu ir Atleidimo nuo atsakomybės esant nenugalimos jėgos</w:t>
      </w:r>
      <w:r>
        <w:rPr>
          <w:color w:val="262626"/>
          <w:spacing w:val="-4"/>
          <w:sz w:val="23"/>
        </w:rPr>
        <w:t xml:space="preserve"> </w:t>
      </w:r>
      <w:r>
        <w:rPr>
          <w:color w:val="262626"/>
          <w:sz w:val="23"/>
        </w:rPr>
        <w:t>(force</w:t>
      </w:r>
      <w:r>
        <w:rPr>
          <w:color w:val="262626"/>
          <w:spacing w:val="-1"/>
          <w:sz w:val="23"/>
        </w:rPr>
        <w:t xml:space="preserve"> </w:t>
      </w:r>
      <w:r>
        <w:rPr>
          <w:color w:val="262626"/>
          <w:sz w:val="23"/>
        </w:rPr>
        <w:t xml:space="preserve">majeure) aplinkybėms taisyklėmis, patvirtintomis Lietuvos Respublikos Vyriausybės 1996 m. liepos 15 d. nutarimu Nr. 840 „Dėl atleidimo nuo atsakomybės esant nenugalimos jėgos (force majeure) aplinkybėms taisyklių </w:t>
      </w:r>
      <w:r>
        <w:rPr>
          <w:color w:val="262626"/>
          <w:spacing w:val="-2"/>
          <w:sz w:val="23"/>
        </w:rPr>
        <w:t>patvirtinimo".</w:t>
      </w:r>
    </w:p>
    <w:p w14:paraId="20652B9C" w14:textId="77777777" w:rsidR="008A476A" w:rsidRDefault="00000000">
      <w:pPr>
        <w:pStyle w:val="ListParagraph"/>
        <w:numPr>
          <w:ilvl w:val="1"/>
          <w:numId w:val="3"/>
        </w:numPr>
        <w:tabs>
          <w:tab w:val="left" w:pos="1427"/>
        </w:tabs>
        <w:spacing w:before="4"/>
        <w:ind w:left="184" w:right="295" w:firstLine="827"/>
        <w:jc w:val="both"/>
        <w:rPr>
          <w:sz w:val="23"/>
        </w:rPr>
      </w:pPr>
      <w:r>
        <w:rPr>
          <w:color w:val="262626"/>
          <w:sz w:val="23"/>
        </w:rPr>
        <w:t xml:space="preserve">Įvykus minėtoms aplinkybėms, įsipareigojimų dėl nenugalimos jėgos aplinkybių negalinti vykdyti šalis apie tai per 5 darbo dienas </w:t>
      </w:r>
      <w:proofErr w:type="spellStart"/>
      <w:r>
        <w:rPr>
          <w:color w:val="262626"/>
          <w:sz w:val="23"/>
        </w:rPr>
        <w:t>infommoja</w:t>
      </w:r>
      <w:proofErr w:type="spellEnd"/>
      <w:r>
        <w:rPr>
          <w:color w:val="262626"/>
          <w:sz w:val="23"/>
        </w:rPr>
        <w:t xml:space="preserve"> kitą sutarties šalį žodžiu ir raštu. Tokiu atveju prievolių vykdymas sustabdomas, kol išnyks minėtos aplinkybės. Jeigu šio pranešimo kita Šalis negauna per nurodytą terminą po to, kai Sutarties neįvykdžiusi Šalis sužinojo ar turėjo sužinoti apie nenugalimą jėgą lemiančias aplinkybes. Neįvykdžiusi šios prievolės, neinformavusi šalis netenka teisės remtis nenugalimos jėgos aplinkybėmis ir</w:t>
      </w:r>
      <w:r>
        <w:rPr>
          <w:color w:val="262626"/>
          <w:spacing w:val="-4"/>
          <w:sz w:val="23"/>
        </w:rPr>
        <w:t xml:space="preserve"> </w:t>
      </w:r>
      <w:r>
        <w:rPr>
          <w:color w:val="262626"/>
          <w:sz w:val="23"/>
        </w:rPr>
        <w:t>privalo atlyginti kitai Šaliai dėl negauto pranešimo susidariusius nuostolius.</w:t>
      </w:r>
    </w:p>
    <w:p w14:paraId="6446CB7F" w14:textId="77777777" w:rsidR="008A476A" w:rsidRDefault="00000000">
      <w:pPr>
        <w:pStyle w:val="ListParagraph"/>
        <w:numPr>
          <w:ilvl w:val="1"/>
          <w:numId w:val="3"/>
        </w:numPr>
        <w:tabs>
          <w:tab w:val="left" w:pos="1407"/>
        </w:tabs>
        <w:ind w:left="177" w:right="302" w:firstLine="812"/>
        <w:jc w:val="both"/>
        <w:rPr>
          <w:sz w:val="23"/>
        </w:rPr>
      </w:pPr>
      <w:r>
        <w:rPr>
          <w:color w:val="262626"/>
          <w:sz w:val="23"/>
        </w:rPr>
        <w:t>Pasibaigus nenugalimą jėgą lemiančioms aplinkybėms, Šalis, dėl nenugalimos jėgos negalėjusi vykdyti savo įsipareigojimų,</w:t>
      </w:r>
      <w:r>
        <w:rPr>
          <w:color w:val="262626"/>
          <w:spacing w:val="-15"/>
          <w:sz w:val="23"/>
        </w:rPr>
        <w:t xml:space="preserve"> </w:t>
      </w:r>
      <w:r>
        <w:rPr>
          <w:color w:val="262626"/>
          <w:sz w:val="23"/>
        </w:rPr>
        <w:t>privalo nedelsdama pranešti apie</w:t>
      </w:r>
      <w:r>
        <w:rPr>
          <w:color w:val="262626"/>
          <w:spacing w:val="-2"/>
          <w:sz w:val="23"/>
        </w:rPr>
        <w:t xml:space="preserve"> </w:t>
      </w:r>
      <w:r>
        <w:rPr>
          <w:color w:val="262626"/>
          <w:sz w:val="23"/>
        </w:rPr>
        <w:t>tai kitai</w:t>
      </w:r>
      <w:r>
        <w:rPr>
          <w:color w:val="262626"/>
          <w:spacing w:val="-2"/>
          <w:sz w:val="23"/>
        </w:rPr>
        <w:t xml:space="preserve"> </w:t>
      </w:r>
      <w:r>
        <w:rPr>
          <w:color w:val="262626"/>
          <w:sz w:val="23"/>
        </w:rPr>
        <w:t>Šaliai ir atnaujinti savo įsipareigojimų vykdymą.</w:t>
      </w:r>
    </w:p>
    <w:p w14:paraId="0AF9C073" w14:textId="77777777" w:rsidR="008A476A" w:rsidRDefault="00000000">
      <w:pPr>
        <w:pStyle w:val="ListParagraph"/>
        <w:numPr>
          <w:ilvl w:val="1"/>
          <w:numId w:val="3"/>
        </w:numPr>
        <w:tabs>
          <w:tab w:val="left" w:pos="1391"/>
        </w:tabs>
        <w:ind w:left="300" w:right="316" w:firstLine="689"/>
        <w:jc w:val="both"/>
        <w:rPr>
          <w:sz w:val="23"/>
        </w:rPr>
      </w:pPr>
      <w:r>
        <w:rPr>
          <w:color w:val="262626"/>
          <w:sz w:val="23"/>
        </w:rPr>
        <w:t>Jeigu aplinkybė, dėl kurios neįmanoma sutarties įvykdyti trunka ilgiau kaip 20 kalendorinių</w:t>
      </w:r>
      <w:r>
        <w:rPr>
          <w:color w:val="262626"/>
          <w:spacing w:val="-1"/>
          <w:sz w:val="23"/>
        </w:rPr>
        <w:t xml:space="preserve"> </w:t>
      </w:r>
      <w:r>
        <w:rPr>
          <w:color w:val="262626"/>
          <w:sz w:val="23"/>
        </w:rPr>
        <w:t>dienų,</w:t>
      </w:r>
      <w:r>
        <w:rPr>
          <w:color w:val="262626"/>
          <w:spacing w:val="-15"/>
          <w:sz w:val="23"/>
        </w:rPr>
        <w:t xml:space="preserve"> </w:t>
      </w:r>
      <w:r>
        <w:rPr>
          <w:color w:val="262626"/>
          <w:sz w:val="23"/>
        </w:rPr>
        <w:t>Šalys</w:t>
      </w:r>
      <w:r>
        <w:rPr>
          <w:color w:val="262626"/>
          <w:spacing w:val="-10"/>
          <w:sz w:val="23"/>
        </w:rPr>
        <w:t xml:space="preserve"> </w:t>
      </w:r>
      <w:r>
        <w:rPr>
          <w:color w:val="262626"/>
          <w:sz w:val="23"/>
        </w:rPr>
        <w:t>gali</w:t>
      </w:r>
      <w:r>
        <w:rPr>
          <w:color w:val="262626"/>
          <w:spacing w:val="-11"/>
          <w:sz w:val="23"/>
        </w:rPr>
        <w:t xml:space="preserve"> </w:t>
      </w:r>
      <w:r>
        <w:rPr>
          <w:color w:val="262626"/>
          <w:sz w:val="23"/>
        </w:rPr>
        <w:t>vienašališkai</w:t>
      </w:r>
      <w:r>
        <w:rPr>
          <w:color w:val="262626"/>
          <w:spacing w:val="17"/>
          <w:sz w:val="23"/>
        </w:rPr>
        <w:t xml:space="preserve"> </w:t>
      </w:r>
      <w:r>
        <w:rPr>
          <w:color w:val="262626"/>
          <w:sz w:val="23"/>
        </w:rPr>
        <w:t>nutraukti</w:t>
      </w:r>
      <w:r>
        <w:rPr>
          <w:color w:val="262626"/>
          <w:spacing w:val="-6"/>
          <w:sz w:val="23"/>
        </w:rPr>
        <w:t xml:space="preserve"> </w:t>
      </w:r>
      <w:r>
        <w:rPr>
          <w:color w:val="262626"/>
          <w:sz w:val="23"/>
        </w:rPr>
        <w:t>sutarti,</w:t>
      </w:r>
      <w:r>
        <w:rPr>
          <w:color w:val="262626"/>
          <w:spacing w:val="-5"/>
          <w:sz w:val="23"/>
        </w:rPr>
        <w:t xml:space="preserve"> </w:t>
      </w:r>
      <w:r>
        <w:rPr>
          <w:color w:val="262626"/>
          <w:sz w:val="23"/>
        </w:rPr>
        <w:t>įspėjusios</w:t>
      </w:r>
      <w:r>
        <w:rPr>
          <w:color w:val="262626"/>
          <w:spacing w:val="-4"/>
          <w:sz w:val="23"/>
        </w:rPr>
        <w:t xml:space="preserve"> </w:t>
      </w:r>
      <w:r>
        <w:rPr>
          <w:color w:val="262626"/>
          <w:sz w:val="23"/>
        </w:rPr>
        <w:t>viena</w:t>
      </w:r>
      <w:r>
        <w:rPr>
          <w:color w:val="262626"/>
          <w:spacing w:val="-2"/>
          <w:sz w:val="23"/>
        </w:rPr>
        <w:t xml:space="preserve"> </w:t>
      </w:r>
      <w:r>
        <w:rPr>
          <w:color w:val="262626"/>
          <w:sz w:val="23"/>
        </w:rPr>
        <w:t>kitą</w:t>
      </w:r>
      <w:r>
        <w:rPr>
          <w:color w:val="262626"/>
          <w:spacing w:val="-10"/>
          <w:sz w:val="23"/>
        </w:rPr>
        <w:t xml:space="preserve"> </w:t>
      </w:r>
      <w:r>
        <w:rPr>
          <w:color w:val="262626"/>
          <w:sz w:val="23"/>
        </w:rPr>
        <w:t>prieš</w:t>
      </w:r>
      <w:r>
        <w:rPr>
          <w:color w:val="262626"/>
          <w:spacing w:val="-15"/>
          <w:sz w:val="23"/>
        </w:rPr>
        <w:t xml:space="preserve"> </w:t>
      </w:r>
      <w:r>
        <w:rPr>
          <w:color w:val="262626"/>
          <w:sz w:val="23"/>
        </w:rPr>
        <w:t>5</w:t>
      </w:r>
      <w:r>
        <w:rPr>
          <w:color w:val="262626"/>
          <w:spacing w:val="-1"/>
          <w:sz w:val="23"/>
        </w:rPr>
        <w:t xml:space="preserve"> </w:t>
      </w:r>
      <w:r>
        <w:rPr>
          <w:color w:val="262626"/>
          <w:sz w:val="23"/>
        </w:rPr>
        <w:t xml:space="preserve">darbo </w:t>
      </w:r>
      <w:r>
        <w:rPr>
          <w:color w:val="262626"/>
          <w:spacing w:val="-2"/>
          <w:sz w:val="23"/>
        </w:rPr>
        <w:t>dienas.</w:t>
      </w:r>
    </w:p>
    <w:p w14:paraId="2A58B22D" w14:textId="77777777" w:rsidR="008A476A" w:rsidRDefault="00000000">
      <w:pPr>
        <w:pStyle w:val="ListParagraph"/>
        <w:numPr>
          <w:ilvl w:val="1"/>
          <w:numId w:val="3"/>
        </w:numPr>
        <w:tabs>
          <w:tab w:val="left" w:pos="1379"/>
        </w:tabs>
        <w:spacing w:line="242" w:lineRule="auto"/>
        <w:ind w:left="284" w:right="333" w:firstLine="690"/>
        <w:jc w:val="both"/>
        <w:rPr>
          <w:sz w:val="23"/>
        </w:rPr>
      </w:pPr>
      <w:r>
        <w:rPr>
          <w:color w:val="262626"/>
          <w:sz w:val="23"/>
        </w:rPr>
        <w:t>Autorius privalo atlyginti Užsakovo nuostolius, kurie buvo patirti dėl Autoriaus kaltės, jei informacija, kuri jam tapo žinoma dėl šios Sutarties vykdymo, tapo žinoma tretiesiems asmenims. Taip pat Autorius atlygina Užsakovo nuostolius, atsiradusius Autoriui neįvykdžius ar netinkamai įvykdžius šios Sutarties sąlygas.</w:t>
      </w:r>
    </w:p>
    <w:p w14:paraId="27B83D3E" w14:textId="77777777" w:rsidR="008A476A" w:rsidRDefault="00000000">
      <w:pPr>
        <w:pStyle w:val="ListParagraph"/>
        <w:numPr>
          <w:ilvl w:val="1"/>
          <w:numId w:val="3"/>
        </w:numPr>
        <w:tabs>
          <w:tab w:val="left" w:pos="1370"/>
        </w:tabs>
        <w:spacing w:line="249" w:lineRule="exact"/>
        <w:ind w:left="1370" w:hanging="402"/>
        <w:jc w:val="both"/>
        <w:rPr>
          <w:sz w:val="23"/>
        </w:rPr>
      </w:pPr>
      <w:r>
        <w:rPr>
          <w:color w:val="262626"/>
          <w:sz w:val="23"/>
        </w:rPr>
        <w:t>Jei</w:t>
      </w:r>
      <w:r>
        <w:rPr>
          <w:color w:val="262626"/>
          <w:spacing w:val="9"/>
          <w:sz w:val="23"/>
        </w:rPr>
        <w:t xml:space="preserve"> </w:t>
      </w:r>
      <w:r>
        <w:rPr>
          <w:color w:val="262626"/>
          <w:sz w:val="23"/>
        </w:rPr>
        <w:t>Sutarties</w:t>
      </w:r>
      <w:r>
        <w:rPr>
          <w:color w:val="262626"/>
          <w:spacing w:val="16"/>
          <w:sz w:val="23"/>
        </w:rPr>
        <w:t xml:space="preserve"> </w:t>
      </w:r>
      <w:r>
        <w:rPr>
          <w:color w:val="262626"/>
          <w:sz w:val="23"/>
        </w:rPr>
        <w:t>sąlygos</w:t>
      </w:r>
      <w:r>
        <w:rPr>
          <w:color w:val="262626"/>
          <w:spacing w:val="23"/>
          <w:sz w:val="23"/>
        </w:rPr>
        <w:t xml:space="preserve"> </w:t>
      </w:r>
      <w:r>
        <w:rPr>
          <w:color w:val="262626"/>
          <w:sz w:val="23"/>
        </w:rPr>
        <w:t>dėl</w:t>
      </w:r>
      <w:r>
        <w:rPr>
          <w:color w:val="262626"/>
          <w:spacing w:val="10"/>
          <w:sz w:val="23"/>
        </w:rPr>
        <w:t xml:space="preserve"> </w:t>
      </w:r>
      <w:r>
        <w:rPr>
          <w:color w:val="262626"/>
          <w:sz w:val="23"/>
        </w:rPr>
        <w:t>apmokėjimo</w:t>
      </w:r>
      <w:r>
        <w:rPr>
          <w:color w:val="262626"/>
          <w:spacing w:val="23"/>
          <w:sz w:val="23"/>
        </w:rPr>
        <w:t xml:space="preserve"> </w:t>
      </w:r>
      <w:r>
        <w:rPr>
          <w:color w:val="262626"/>
          <w:sz w:val="23"/>
        </w:rPr>
        <w:t>nevykdomos</w:t>
      </w:r>
      <w:r>
        <w:rPr>
          <w:color w:val="262626"/>
          <w:spacing w:val="22"/>
          <w:sz w:val="23"/>
        </w:rPr>
        <w:t xml:space="preserve"> </w:t>
      </w:r>
      <w:r>
        <w:rPr>
          <w:color w:val="262626"/>
          <w:sz w:val="23"/>
        </w:rPr>
        <w:t>Sutartyje</w:t>
      </w:r>
      <w:r>
        <w:rPr>
          <w:color w:val="262626"/>
          <w:spacing w:val="15"/>
          <w:sz w:val="23"/>
        </w:rPr>
        <w:t xml:space="preserve"> </w:t>
      </w:r>
      <w:r>
        <w:rPr>
          <w:color w:val="262626"/>
          <w:sz w:val="23"/>
        </w:rPr>
        <w:t>numatytu</w:t>
      </w:r>
      <w:r>
        <w:rPr>
          <w:color w:val="262626"/>
          <w:spacing w:val="24"/>
          <w:sz w:val="23"/>
        </w:rPr>
        <w:t xml:space="preserve"> </w:t>
      </w:r>
      <w:r>
        <w:rPr>
          <w:color w:val="262626"/>
          <w:sz w:val="23"/>
        </w:rPr>
        <w:t>laiku</w:t>
      </w:r>
      <w:r>
        <w:rPr>
          <w:color w:val="262626"/>
          <w:spacing w:val="8"/>
          <w:sz w:val="23"/>
        </w:rPr>
        <w:t xml:space="preserve"> </w:t>
      </w:r>
      <w:r>
        <w:rPr>
          <w:color w:val="262626"/>
          <w:spacing w:val="-4"/>
          <w:sz w:val="23"/>
        </w:rPr>
        <w:t>arba</w:t>
      </w:r>
    </w:p>
    <w:p w14:paraId="621245A5" w14:textId="77777777" w:rsidR="008A476A" w:rsidRDefault="00000000">
      <w:pPr>
        <w:pStyle w:val="BodyText"/>
        <w:spacing w:before="2" w:line="235" w:lineRule="auto"/>
        <w:ind w:left="278" w:right="336" w:firstLine="5"/>
        <w:jc w:val="both"/>
      </w:pPr>
      <w:r>
        <w:rPr>
          <w:color w:val="262626"/>
        </w:rPr>
        <w:t>vykdomos netinkamai dėl Užsakovo kaltės, Užsakovas privalo mokėti 0,02 proc. dydžio delspinigius nuo Sutarties sumos už</w:t>
      </w:r>
      <w:r>
        <w:rPr>
          <w:color w:val="262626"/>
          <w:spacing w:val="-8"/>
        </w:rPr>
        <w:t xml:space="preserve"> </w:t>
      </w:r>
      <w:r>
        <w:rPr>
          <w:color w:val="262626"/>
        </w:rPr>
        <w:t>kiekvieną uždelstą dieną kol</w:t>
      </w:r>
      <w:r>
        <w:rPr>
          <w:color w:val="262626"/>
          <w:spacing w:val="-8"/>
        </w:rPr>
        <w:t xml:space="preserve"> </w:t>
      </w:r>
      <w:r>
        <w:rPr>
          <w:color w:val="262626"/>
        </w:rPr>
        <w:t>mokėjimas bus</w:t>
      </w:r>
      <w:r>
        <w:rPr>
          <w:color w:val="262626"/>
          <w:spacing w:val="-1"/>
        </w:rPr>
        <w:t xml:space="preserve"> </w:t>
      </w:r>
      <w:r>
        <w:rPr>
          <w:color w:val="262626"/>
        </w:rPr>
        <w:t>įvykdytas.</w:t>
      </w:r>
    </w:p>
    <w:p w14:paraId="7206A7C6" w14:textId="77777777" w:rsidR="008A476A" w:rsidRDefault="00000000">
      <w:pPr>
        <w:pStyle w:val="ListParagraph"/>
        <w:numPr>
          <w:ilvl w:val="1"/>
          <w:numId w:val="3"/>
        </w:numPr>
        <w:tabs>
          <w:tab w:val="left" w:pos="1355"/>
        </w:tabs>
        <w:spacing w:before="4"/>
        <w:ind w:left="267" w:right="343" w:firstLine="693"/>
        <w:jc w:val="both"/>
        <w:rPr>
          <w:sz w:val="23"/>
        </w:rPr>
      </w:pPr>
      <w:r>
        <w:rPr>
          <w:color w:val="262626"/>
          <w:sz w:val="23"/>
        </w:rPr>
        <w:t>Jeigu Autorius numatytu laiku nevykdo Sutarties arba vykdo netinkamai (nekokybiškai),</w:t>
      </w:r>
      <w:r>
        <w:rPr>
          <w:color w:val="262626"/>
          <w:spacing w:val="-13"/>
          <w:sz w:val="23"/>
        </w:rPr>
        <w:t xml:space="preserve"> </w:t>
      </w:r>
      <w:r>
        <w:rPr>
          <w:color w:val="262626"/>
          <w:sz w:val="23"/>
        </w:rPr>
        <w:t>Užsakovas turi teisę reikalauti sumokėti baudą, kurią sudaro</w:t>
      </w:r>
      <w:r>
        <w:rPr>
          <w:color w:val="262626"/>
          <w:spacing w:val="40"/>
          <w:sz w:val="23"/>
        </w:rPr>
        <w:t xml:space="preserve"> </w:t>
      </w:r>
      <w:r>
        <w:rPr>
          <w:color w:val="262626"/>
          <w:sz w:val="23"/>
        </w:rPr>
        <w:t>l</w:t>
      </w:r>
      <w:r>
        <w:rPr>
          <w:color w:val="262626"/>
          <w:spacing w:val="-15"/>
          <w:sz w:val="23"/>
        </w:rPr>
        <w:t xml:space="preserve"> </w:t>
      </w:r>
      <w:r>
        <w:rPr>
          <w:color w:val="262626"/>
          <w:sz w:val="23"/>
        </w:rPr>
        <w:t>00 Eur (vienas šimtas Eur) už kiekvieną Sutarties nuostatų pažeidimą. Baudos sumokėjimas nepanaikina Autoriaus</w:t>
      </w:r>
      <w:r>
        <w:rPr>
          <w:color w:val="262626"/>
          <w:spacing w:val="40"/>
          <w:sz w:val="23"/>
        </w:rPr>
        <w:t xml:space="preserve"> </w:t>
      </w:r>
      <w:r>
        <w:rPr>
          <w:color w:val="262626"/>
          <w:sz w:val="23"/>
        </w:rPr>
        <w:t>pareigos įvykdyti Sutartį.</w:t>
      </w:r>
    </w:p>
    <w:p w14:paraId="045F5929" w14:textId="77777777" w:rsidR="008A476A" w:rsidRDefault="008A476A">
      <w:pPr>
        <w:pStyle w:val="BodyText"/>
        <w:spacing w:before="11"/>
      </w:pPr>
    </w:p>
    <w:p w14:paraId="58EC21AE" w14:textId="77777777" w:rsidR="008A476A" w:rsidRDefault="00000000">
      <w:pPr>
        <w:pStyle w:val="Heading1"/>
        <w:numPr>
          <w:ilvl w:val="0"/>
          <w:numId w:val="3"/>
        </w:numPr>
        <w:tabs>
          <w:tab w:val="left" w:pos="943"/>
        </w:tabs>
        <w:ind w:left="943" w:hanging="340"/>
        <w:jc w:val="left"/>
        <w:rPr>
          <w:color w:val="262626"/>
        </w:rPr>
      </w:pPr>
      <w:r>
        <w:rPr>
          <w:color w:val="262626"/>
        </w:rPr>
        <w:t>KITOS</w:t>
      </w:r>
      <w:r>
        <w:rPr>
          <w:color w:val="262626"/>
          <w:spacing w:val="2"/>
        </w:rPr>
        <w:t xml:space="preserve"> </w:t>
      </w:r>
      <w:r>
        <w:rPr>
          <w:color w:val="262626"/>
          <w:spacing w:val="-2"/>
        </w:rPr>
        <w:t>SĄLYGOS</w:t>
      </w:r>
    </w:p>
    <w:p w14:paraId="75D4FB5B" w14:textId="77777777" w:rsidR="008A476A" w:rsidRDefault="00000000">
      <w:pPr>
        <w:pStyle w:val="BodyText"/>
        <w:spacing w:before="254" w:line="254" w:lineRule="auto"/>
        <w:ind w:left="255" w:firstLine="683"/>
      </w:pPr>
      <w:r>
        <w:rPr>
          <w:color w:val="262626"/>
        </w:rPr>
        <w:t>5.</w:t>
      </w:r>
      <w:r>
        <w:rPr>
          <w:color w:val="262626"/>
          <w:spacing w:val="-32"/>
        </w:rPr>
        <w:t xml:space="preserve"> </w:t>
      </w:r>
      <w:r>
        <w:rPr>
          <w:color w:val="262626"/>
        </w:rPr>
        <w:t>l. Sutartis sudaryta</w:t>
      </w:r>
      <w:r>
        <w:rPr>
          <w:color w:val="262626"/>
          <w:spacing w:val="39"/>
        </w:rPr>
        <w:t xml:space="preserve"> </w:t>
      </w:r>
      <w:r>
        <w:rPr>
          <w:color w:val="262626"/>
        </w:rPr>
        <w:t>dviem</w:t>
      </w:r>
      <w:r>
        <w:rPr>
          <w:color w:val="262626"/>
          <w:spacing w:val="30"/>
        </w:rPr>
        <w:t xml:space="preserve"> </w:t>
      </w:r>
      <w:r>
        <w:rPr>
          <w:color w:val="262626"/>
        </w:rPr>
        <w:t>vienodą</w:t>
      </w:r>
      <w:r>
        <w:rPr>
          <w:color w:val="262626"/>
          <w:spacing w:val="35"/>
        </w:rPr>
        <w:t xml:space="preserve"> </w:t>
      </w:r>
      <w:r>
        <w:rPr>
          <w:color w:val="0F0F0F"/>
        </w:rPr>
        <w:t xml:space="preserve">teisinę </w:t>
      </w:r>
      <w:r>
        <w:rPr>
          <w:color w:val="262626"/>
        </w:rPr>
        <w:t>galią</w:t>
      </w:r>
      <w:r>
        <w:rPr>
          <w:color w:val="262626"/>
          <w:spacing w:val="33"/>
        </w:rPr>
        <w:t xml:space="preserve"> </w:t>
      </w:r>
      <w:r>
        <w:rPr>
          <w:color w:val="262626"/>
        </w:rPr>
        <w:t>turinčiais</w:t>
      </w:r>
      <w:r>
        <w:rPr>
          <w:color w:val="262626"/>
          <w:spacing w:val="33"/>
        </w:rPr>
        <w:t xml:space="preserve"> </w:t>
      </w:r>
      <w:r>
        <w:rPr>
          <w:color w:val="262626"/>
        </w:rPr>
        <w:t>egzemplioriais, po vieną kiekvienai šaliai.</w:t>
      </w:r>
    </w:p>
    <w:p w14:paraId="06BBC886" w14:textId="77777777" w:rsidR="008A476A" w:rsidRDefault="00000000">
      <w:pPr>
        <w:pStyle w:val="ListParagraph"/>
        <w:numPr>
          <w:ilvl w:val="1"/>
          <w:numId w:val="1"/>
        </w:numPr>
        <w:tabs>
          <w:tab w:val="left" w:pos="1331"/>
        </w:tabs>
        <w:spacing w:line="223" w:lineRule="exact"/>
        <w:ind w:left="1331" w:hanging="400"/>
        <w:jc w:val="left"/>
        <w:rPr>
          <w:color w:val="262626"/>
          <w:sz w:val="23"/>
        </w:rPr>
      </w:pPr>
      <w:r>
        <w:rPr>
          <w:color w:val="262626"/>
          <w:sz w:val="23"/>
        </w:rPr>
        <w:t>Ši</w:t>
      </w:r>
      <w:r>
        <w:rPr>
          <w:color w:val="262626"/>
          <w:spacing w:val="54"/>
          <w:w w:val="150"/>
          <w:sz w:val="23"/>
        </w:rPr>
        <w:t xml:space="preserve"> </w:t>
      </w:r>
      <w:r>
        <w:rPr>
          <w:color w:val="262626"/>
          <w:sz w:val="23"/>
        </w:rPr>
        <w:t>Sutartis</w:t>
      </w:r>
      <w:r>
        <w:rPr>
          <w:color w:val="262626"/>
          <w:spacing w:val="55"/>
          <w:w w:val="150"/>
          <w:sz w:val="23"/>
        </w:rPr>
        <w:t xml:space="preserve"> </w:t>
      </w:r>
      <w:r>
        <w:rPr>
          <w:color w:val="262626"/>
          <w:sz w:val="23"/>
        </w:rPr>
        <w:t>galioja</w:t>
      </w:r>
      <w:r>
        <w:rPr>
          <w:color w:val="262626"/>
          <w:spacing w:val="74"/>
          <w:w w:val="150"/>
          <w:sz w:val="23"/>
        </w:rPr>
        <w:t xml:space="preserve"> </w:t>
      </w:r>
      <w:r>
        <w:rPr>
          <w:color w:val="262626"/>
          <w:sz w:val="23"/>
        </w:rPr>
        <w:t>nuo</w:t>
      </w:r>
      <w:r>
        <w:rPr>
          <w:color w:val="262626"/>
          <w:spacing w:val="61"/>
          <w:w w:val="150"/>
          <w:sz w:val="23"/>
        </w:rPr>
        <w:t xml:space="preserve"> </w:t>
      </w:r>
      <w:r>
        <w:rPr>
          <w:color w:val="262626"/>
          <w:sz w:val="23"/>
        </w:rPr>
        <w:t>jos</w:t>
      </w:r>
      <w:r>
        <w:rPr>
          <w:color w:val="262626"/>
          <w:spacing w:val="55"/>
          <w:w w:val="150"/>
          <w:sz w:val="23"/>
        </w:rPr>
        <w:t xml:space="preserve"> </w:t>
      </w:r>
      <w:r>
        <w:rPr>
          <w:color w:val="262626"/>
          <w:sz w:val="23"/>
        </w:rPr>
        <w:t>pasirašymo</w:t>
      </w:r>
      <w:r>
        <w:rPr>
          <w:color w:val="262626"/>
          <w:spacing w:val="73"/>
          <w:w w:val="150"/>
          <w:sz w:val="23"/>
        </w:rPr>
        <w:t xml:space="preserve"> </w:t>
      </w:r>
      <w:r>
        <w:rPr>
          <w:color w:val="262626"/>
          <w:sz w:val="23"/>
        </w:rPr>
        <w:t>iki</w:t>
      </w:r>
      <w:r>
        <w:rPr>
          <w:color w:val="262626"/>
          <w:spacing w:val="63"/>
          <w:w w:val="150"/>
          <w:sz w:val="23"/>
        </w:rPr>
        <w:t xml:space="preserve"> </w:t>
      </w:r>
      <w:r>
        <w:rPr>
          <w:color w:val="262626"/>
          <w:sz w:val="23"/>
        </w:rPr>
        <w:t>visiško</w:t>
      </w:r>
      <w:r>
        <w:rPr>
          <w:color w:val="262626"/>
          <w:spacing w:val="52"/>
          <w:w w:val="150"/>
          <w:sz w:val="23"/>
        </w:rPr>
        <w:t xml:space="preserve"> </w:t>
      </w:r>
      <w:r>
        <w:rPr>
          <w:color w:val="262626"/>
          <w:sz w:val="23"/>
        </w:rPr>
        <w:t>sutartinių</w:t>
      </w:r>
      <w:r>
        <w:rPr>
          <w:color w:val="262626"/>
          <w:spacing w:val="65"/>
          <w:w w:val="150"/>
          <w:sz w:val="23"/>
        </w:rPr>
        <w:t xml:space="preserve"> </w:t>
      </w:r>
      <w:r>
        <w:rPr>
          <w:color w:val="262626"/>
          <w:spacing w:val="-2"/>
          <w:sz w:val="23"/>
        </w:rPr>
        <w:t>įsipareigojimų</w:t>
      </w:r>
    </w:p>
    <w:p w14:paraId="6D0876E6" w14:textId="77777777" w:rsidR="008A476A" w:rsidRDefault="00000000">
      <w:pPr>
        <w:pStyle w:val="BodyText"/>
        <w:spacing w:before="24" w:line="255" w:lineRule="exact"/>
        <w:ind w:left="250"/>
      </w:pPr>
      <w:r>
        <w:rPr>
          <w:color w:val="262626"/>
          <w:spacing w:val="-2"/>
        </w:rPr>
        <w:t>įvykdymo.</w:t>
      </w:r>
    </w:p>
    <w:p w14:paraId="78C63490" w14:textId="77777777" w:rsidR="008A476A" w:rsidRDefault="00000000">
      <w:pPr>
        <w:pStyle w:val="ListParagraph"/>
        <w:numPr>
          <w:ilvl w:val="1"/>
          <w:numId w:val="1"/>
        </w:numPr>
        <w:tabs>
          <w:tab w:val="left" w:pos="1324"/>
        </w:tabs>
        <w:spacing w:line="252" w:lineRule="exact"/>
        <w:ind w:left="1324" w:hanging="400"/>
        <w:jc w:val="both"/>
        <w:rPr>
          <w:color w:val="262626"/>
          <w:sz w:val="23"/>
        </w:rPr>
      </w:pPr>
      <w:r>
        <w:rPr>
          <w:color w:val="262626"/>
          <w:sz w:val="23"/>
        </w:rPr>
        <w:t>Sutartis</w:t>
      </w:r>
      <w:r>
        <w:rPr>
          <w:color w:val="262626"/>
          <w:spacing w:val="-8"/>
          <w:sz w:val="23"/>
        </w:rPr>
        <w:t xml:space="preserve"> </w:t>
      </w:r>
      <w:r>
        <w:rPr>
          <w:color w:val="262626"/>
          <w:sz w:val="23"/>
        </w:rPr>
        <w:t>gali</w:t>
      </w:r>
      <w:r>
        <w:rPr>
          <w:color w:val="262626"/>
          <w:spacing w:val="-2"/>
          <w:sz w:val="23"/>
        </w:rPr>
        <w:t xml:space="preserve"> </w:t>
      </w:r>
      <w:r>
        <w:rPr>
          <w:color w:val="262626"/>
          <w:sz w:val="23"/>
        </w:rPr>
        <w:t>būti</w:t>
      </w:r>
      <w:r>
        <w:rPr>
          <w:color w:val="262626"/>
          <w:spacing w:val="-3"/>
          <w:sz w:val="23"/>
        </w:rPr>
        <w:t xml:space="preserve"> </w:t>
      </w:r>
      <w:r>
        <w:rPr>
          <w:color w:val="262626"/>
          <w:sz w:val="23"/>
        </w:rPr>
        <w:t>nutraukta</w:t>
      </w:r>
      <w:r>
        <w:rPr>
          <w:color w:val="262626"/>
          <w:spacing w:val="7"/>
          <w:sz w:val="23"/>
        </w:rPr>
        <w:t xml:space="preserve"> </w:t>
      </w:r>
      <w:r>
        <w:rPr>
          <w:color w:val="262626"/>
          <w:sz w:val="23"/>
        </w:rPr>
        <w:t>ar</w:t>
      </w:r>
      <w:r>
        <w:rPr>
          <w:color w:val="262626"/>
          <w:spacing w:val="-13"/>
          <w:sz w:val="23"/>
        </w:rPr>
        <w:t xml:space="preserve"> </w:t>
      </w:r>
      <w:r>
        <w:rPr>
          <w:color w:val="262626"/>
          <w:sz w:val="23"/>
        </w:rPr>
        <w:t>pakeista</w:t>
      </w:r>
      <w:r>
        <w:rPr>
          <w:color w:val="262626"/>
          <w:spacing w:val="11"/>
          <w:sz w:val="23"/>
        </w:rPr>
        <w:t xml:space="preserve"> </w:t>
      </w:r>
      <w:r>
        <w:rPr>
          <w:color w:val="262626"/>
          <w:sz w:val="23"/>
        </w:rPr>
        <w:t>raštišku</w:t>
      </w:r>
      <w:r>
        <w:rPr>
          <w:color w:val="262626"/>
          <w:spacing w:val="5"/>
          <w:sz w:val="23"/>
        </w:rPr>
        <w:t xml:space="preserve"> </w:t>
      </w:r>
      <w:r>
        <w:rPr>
          <w:color w:val="262626"/>
          <w:sz w:val="23"/>
        </w:rPr>
        <w:t>šalių</w:t>
      </w:r>
      <w:r>
        <w:rPr>
          <w:color w:val="262626"/>
          <w:spacing w:val="-7"/>
          <w:sz w:val="23"/>
        </w:rPr>
        <w:t xml:space="preserve"> </w:t>
      </w:r>
      <w:r>
        <w:rPr>
          <w:color w:val="262626"/>
          <w:spacing w:val="-2"/>
          <w:sz w:val="23"/>
        </w:rPr>
        <w:t>susitarimu.</w:t>
      </w:r>
    </w:p>
    <w:p w14:paraId="66DB5E70" w14:textId="77777777" w:rsidR="008A476A" w:rsidRDefault="00000000">
      <w:pPr>
        <w:pStyle w:val="ListParagraph"/>
        <w:numPr>
          <w:ilvl w:val="1"/>
          <w:numId w:val="1"/>
        </w:numPr>
        <w:tabs>
          <w:tab w:val="left" w:pos="1329"/>
        </w:tabs>
        <w:spacing w:line="244" w:lineRule="auto"/>
        <w:ind w:left="235" w:right="370" w:firstLine="688"/>
        <w:jc w:val="both"/>
        <w:rPr>
          <w:color w:val="262626"/>
          <w:sz w:val="23"/>
        </w:rPr>
      </w:pPr>
      <w:r>
        <w:rPr>
          <w:color w:val="262626"/>
          <w:sz w:val="23"/>
        </w:rPr>
        <w:t>Užsakovas turi teisę vienašališkai nutraukti Sutartį, įspėjęs Autorių prieš l</w:t>
      </w:r>
      <w:r>
        <w:rPr>
          <w:color w:val="262626"/>
          <w:spacing w:val="-15"/>
          <w:sz w:val="23"/>
        </w:rPr>
        <w:t xml:space="preserve"> </w:t>
      </w:r>
      <w:r>
        <w:rPr>
          <w:color w:val="262626"/>
          <w:sz w:val="23"/>
        </w:rPr>
        <w:t>O (dešimt) kalendorinių dienų. Tokiu atveju Užsakovas privalo sumokėti Autoriui Sutarties kainos dalį, proporcingą sukurto Kūrinio vertei ir atlyginti kitas protingas išlaidas, kurias Autorius, norėdamas įvykdyti Sutartį, padarė iki pranešimo apie</w:t>
      </w:r>
      <w:r>
        <w:rPr>
          <w:color w:val="262626"/>
          <w:spacing w:val="-14"/>
          <w:sz w:val="23"/>
        </w:rPr>
        <w:t xml:space="preserve"> </w:t>
      </w:r>
      <w:r>
        <w:rPr>
          <w:color w:val="262626"/>
          <w:sz w:val="23"/>
        </w:rPr>
        <w:t>Sutarties nutraukimą gavimo iš Užsakovo momento.</w:t>
      </w:r>
    </w:p>
    <w:p w14:paraId="08C2DEB6" w14:textId="77777777" w:rsidR="008A476A" w:rsidRDefault="008A476A">
      <w:pPr>
        <w:spacing w:line="244" w:lineRule="auto"/>
        <w:jc w:val="both"/>
        <w:rPr>
          <w:sz w:val="23"/>
        </w:rPr>
        <w:sectPr w:rsidR="008A476A">
          <w:pgSz w:w="11910" w:h="16840"/>
          <w:pgMar w:top="1440" w:right="1280" w:bottom="280" w:left="1280" w:header="720" w:footer="720" w:gutter="0"/>
          <w:cols w:space="720"/>
        </w:sectPr>
      </w:pPr>
    </w:p>
    <w:p w14:paraId="36E68E6F" w14:textId="77777777" w:rsidR="008A476A" w:rsidRDefault="008A476A">
      <w:pPr>
        <w:pStyle w:val="BodyText"/>
      </w:pPr>
    </w:p>
    <w:p w14:paraId="45F31982" w14:textId="77777777" w:rsidR="008A476A" w:rsidRDefault="008A476A">
      <w:pPr>
        <w:pStyle w:val="BodyText"/>
      </w:pPr>
    </w:p>
    <w:p w14:paraId="1A265A42" w14:textId="77777777" w:rsidR="008A476A" w:rsidRDefault="008A476A">
      <w:pPr>
        <w:pStyle w:val="BodyText"/>
      </w:pPr>
    </w:p>
    <w:p w14:paraId="4C615B23" w14:textId="77777777" w:rsidR="008A476A" w:rsidRDefault="008A476A">
      <w:pPr>
        <w:pStyle w:val="BodyText"/>
      </w:pPr>
    </w:p>
    <w:p w14:paraId="4DF21A4B" w14:textId="77777777" w:rsidR="008A476A" w:rsidRDefault="008A476A">
      <w:pPr>
        <w:pStyle w:val="BodyText"/>
        <w:spacing w:before="174"/>
      </w:pPr>
    </w:p>
    <w:p w14:paraId="5BE77B26" w14:textId="77777777" w:rsidR="008A476A" w:rsidRDefault="00000000">
      <w:pPr>
        <w:pStyle w:val="ListParagraph"/>
        <w:numPr>
          <w:ilvl w:val="1"/>
          <w:numId w:val="1"/>
        </w:numPr>
        <w:tabs>
          <w:tab w:val="left" w:pos="1583"/>
        </w:tabs>
        <w:spacing w:line="242" w:lineRule="auto"/>
        <w:ind w:left="500" w:right="102" w:firstLine="691"/>
        <w:jc w:val="both"/>
        <w:rPr>
          <w:color w:val="282828"/>
          <w:sz w:val="23"/>
        </w:rPr>
      </w:pPr>
      <w:r>
        <w:rPr>
          <w:color w:val="282828"/>
          <w:sz w:val="23"/>
        </w:rPr>
        <w:t>Ginčai, kilę dėl</w:t>
      </w:r>
      <w:r>
        <w:rPr>
          <w:color w:val="282828"/>
          <w:spacing w:val="-3"/>
          <w:sz w:val="23"/>
        </w:rPr>
        <w:t xml:space="preserve"> </w:t>
      </w:r>
      <w:r>
        <w:rPr>
          <w:color w:val="282828"/>
          <w:sz w:val="23"/>
        </w:rPr>
        <w:t>šios sutarties vykdymo, sprendžiami derybomis, o nesusitarus per 30 kalendorinių dienų nuo ginčo pradžios -</w:t>
      </w:r>
      <w:r>
        <w:rPr>
          <w:color w:val="282828"/>
          <w:spacing w:val="40"/>
          <w:sz w:val="23"/>
        </w:rPr>
        <w:t xml:space="preserve"> </w:t>
      </w:r>
      <w:r>
        <w:rPr>
          <w:color w:val="282828"/>
          <w:sz w:val="23"/>
        </w:rPr>
        <w:t xml:space="preserve">Lietuvos Respublikos įstatymų nustatyta tvarka </w:t>
      </w:r>
      <w:r>
        <w:rPr>
          <w:color w:val="282828"/>
          <w:spacing w:val="-2"/>
          <w:sz w:val="23"/>
        </w:rPr>
        <w:t>teisme.</w:t>
      </w:r>
    </w:p>
    <w:p w14:paraId="5A6C3AB8" w14:textId="77777777" w:rsidR="008A476A" w:rsidRDefault="00000000">
      <w:pPr>
        <w:pStyle w:val="Heading1"/>
        <w:numPr>
          <w:ilvl w:val="0"/>
          <w:numId w:val="3"/>
        </w:numPr>
        <w:tabs>
          <w:tab w:val="left" w:pos="4120"/>
        </w:tabs>
        <w:spacing w:before="259"/>
        <w:ind w:left="4120" w:hanging="342"/>
        <w:jc w:val="left"/>
        <w:rPr>
          <w:color w:val="282828"/>
        </w:rPr>
      </w:pPr>
      <w:r>
        <w:rPr>
          <w:color w:val="282828"/>
        </w:rPr>
        <w:t>ŠALIŲ</w:t>
      </w:r>
      <w:r>
        <w:rPr>
          <w:color w:val="282828"/>
          <w:spacing w:val="-1"/>
        </w:rPr>
        <w:t xml:space="preserve"> </w:t>
      </w:r>
      <w:r>
        <w:rPr>
          <w:color w:val="282828"/>
          <w:spacing w:val="-2"/>
        </w:rPr>
        <w:t>REKVIZITAI</w:t>
      </w:r>
    </w:p>
    <w:p w14:paraId="05157D7D" w14:textId="77777777" w:rsidR="008A476A" w:rsidRDefault="008A476A">
      <w:pPr>
        <w:pStyle w:val="BodyText"/>
        <w:spacing w:before="208"/>
        <w:rPr>
          <w:b/>
          <w:sz w:val="20"/>
        </w:rPr>
      </w:pPr>
    </w:p>
    <w:p w14:paraId="247BD351" w14:textId="77777777" w:rsidR="008A476A" w:rsidRDefault="008A476A">
      <w:pPr>
        <w:rPr>
          <w:sz w:val="20"/>
        </w:rPr>
        <w:sectPr w:rsidR="008A476A">
          <w:pgSz w:w="11910" w:h="16840"/>
          <w:pgMar w:top="20" w:right="1280" w:bottom="280" w:left="1280" w:header="720" w:footer="720" w:gutter="0"/>
          <w:cols w:space="720"/>
        </w:sectPr>
      </w:pPr>
    </w:p>
    <w:p w14:paraId="3D669907" w14:textId="77777777" w:rsidR="008A476A" w:rsidRDefault="00000000">
      <w:pPr>
        <w:spacing w:before="91"/>
        <w:ind w:left="482"/>
        <w:rPr>
          <w:b/>
          <w:sz w:val="23"/>
        </w:rPr>
      </w:pPr>
      <w:r>
        <w:rPr>
          <w:b/>
          <w:color w:val="282828"/>
          <w:spacing w:val="-2"/>
          <w:sz w:val="23"/>
        </w:rPr>
        <w:t>Užsakovas</w:t>
      </w:r>
    </w:p>
    <w:p w14:paraId="240969C7" w14:textId="77777777" w:rsidR="008A476A" w:rsidRDefault="00000000">
      <w:pPr>
        <w:pStyle w:val="BodyText"/>
        <w:spacing w:before="262" w:line="242" w:lineRule="auto"/>
        <w:ind w:left="477" w:firstLine="1"/>
      </w:pPr>
      <w:r>
        <w:rPr>
          <w:color w:val="282828"/>
        </w:rPr>
        <w:t>Valstybinis</w:t>
      </w:r>
      <w:r>
        <w:rPr>
          <w:color w:val="282828"/>
          <w:spacing w:val="-13"/>
        </w:rPr>
        <w:t xml:space="preserve"> </w:t>
      </w:r>
      <w:r>
        <w:rPr>
          <w:color w:val="282828"/>
        </w:rPr>
        <w:t>patentų</w:t>
      </w:r>
      <w:r>
        <w:rPr>
          <w:color w:val="282828"/>
          <w:spacing w:val="-11"/>
        </w:rPr>
        <w:t xml:space="preserve"> </w:t>
      </w:r>
      <w:r>
        <w:rPr>
          <w:color w:val="282828"/>
        </w:rPr>
        <w:t>biuras Kalvarijų g. 3, Vilnius</w:t>
      </w:r>
    </w:p>
    <w:p w14:paraId="182BAEAB" w14:textId="77777777" w:rsidR="008A476A" w:rsidRDefault="00000000">
      <w:pPr>
        <w:pStyle w:val="BodyText"/>
        <w:spacing w:before="259"/>
        <w:ind w:left="470"/>
      </w:pPr>
      <w:r>
        <w:rPr>
          <w:color w:val="282828"/>
        </w:rPr>
        <w:t>Kodas</w:t>
      </w:r>
      <w:r>
        <w:rPr>
          <w:color w:val="282828"/>
          <w:spacing w:val="4"/>
        </w:rPr>
        <w:t xml:space="preserve"> </w:t>
      </w:r>
      <w:r>
        <w:rPr>
          <w:color w:val="282828"/>
          <w:spacing w:val="-2"/>
        </w:rPr>
        <w:t>188708943</w:t>
      </w:r>
    </w:p>
    <w:p w14:paraId="5ED89283" w14:textId="77777777" w:rsidR="008A476A" w:rsidRDefault="00000000">
      <w:pPr>
        <w:pStyle w:val="Heading1"/>
        <w:spacing w:before="91"/>
        <w:ind w:left="487"/>
      </w:pPr>
      <w:r>
        <w:rPr>
          <w:b w:val="0"/>
        </w:rPr>
        <w:br w:type="column"/>
      </w:r>
      <w:r>
        <w:rPr>
          <w:color w:val="282828"/>
          <w:spacing w:val="-2"/>
        </w:rPr>
        <w:t>Autorius</w:t>
      </w:r>
    </w:p>
    <w:p w14:paraId="3766CDAB" w14:textId="77777777" w:rsidR="008A476A" w:rsidRDefault="008A476A">
      <w:pPr>
        <w:sectPr w:rsidR="008A476A">
          <w:type w:val="continuous"/>
          <w:pgSz w:w="11910" w:h="16840"/>
          <w:pgMar w:top="20" w:right="1280" w:bottom="280" w:left="1280" w:header="720" w:footer="720" w:gutter="0"/>
          <w:cols w:num="2" w:space="720" w:equalWidth="0">
            <w:col w:w="2935" w:space="1243"/>
            <w:col w:w="5172"/>
          </w:cols>
        </w:sectPr>
      </w:pPr>
    </w:p>
    <w:p w14:paraId="7DECDA4E" w14:textId="77777777" w:rsidR="008A476A" w:rsidRDefault="00000000">
      <w:pPr>
        <w:pStyle w:val="BodyText"/>
        <w:spacing w:before="9"/>
      </w:pPr>
      <w:r>
        <w:rPr>
          <w:noProof/>
        </w:rPr>
        <mc:AlternateContent>
          <mc:Choice Requires="wps">
            <w:drawing>
              <wp:anchor distT="0" distB="0" distL="0" distR="0" simplePos="0" relativeHeight="15732736" behindDoc="0" locked="0" layoutInCell="1" allowOverlap="1" wp14:anchorId="0D3C1C48" wp14:editId="5615A31D">
                <wp:simplePos x="0" y="0"/>
                <wp:positionH relativeFrom="page">
                  <wp:posOffset>7465810</wp:posOffset>
                </wp:positionH>
                <wp:positionV relativeFrom="page">
                  <wp:posOffset>7996401</wp:posOffset>
                </wp:positionV>
                <wp:extent cx="1270" cy="1525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25270"/>
                        </a:xfrm>
                        <a:custGeom>
                          <a:avLst/>
                          <a:gdLst/>
                          <a:ahLst/>
                          <a:cxnLst/>
                          <a:rect l="l" t="t" r="r" b="b"/>
                          <a:pathLst>
                            <a:path h="1525270">
                              <a:moveTo>
                                <a:pt x="0" y="1525080"/>
                              </a:moveTo>
                              <a:lnTo>
                                <a:pt x="0" y="0"/>
                              </a:lnTo>
                            </a:path>
                          </a:pathLst>
                        </a:custGeom>
                        <a:ln w="91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4474D3" id="Graphic 7" o:spid="_x0000_s1026" style="position:absolute;margin-left:587.85pt;margin-top:629.65pt;width:.1pt;height:120.1pt;z-index:15732736;visibility:visible;mso-wrap-style:square;mso-wrap-distance-left:0;mso-wrap-distance-top:0;mso-wrap-distance-right:0;mso-wrap-distance-bottom:0;mso-position-horizontal:absolute;mso-position-horizontal-relative:page;mso-position-vertical:absolute;mso-position-vertical-relative:page;v-text-anchor:top" coordsize="1270,152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" path="m,1525080l,e" filled="f" strokeweight=".25461mm">
                <v:path arrowok="t"/>
                <w10:wrap anchorx="page" anchory="page"/>
              </v:shape>
            </w:pict>
          </mc:Fallback>
        </mc:AlternateContent>
      </w:r>
      <w:r>
        <w:rPr>
          <w:noProof/>
        </w:rPr>
        <mc:AlternateContent>
          <mc:Choice Requires="wps">
            <w:drawing>
              <wp:anchor distT="0" distB="0" distL="0" distR="0" simplePos="0" relativeHeight="15733248" behindDoc="0" locked="0" layoutInCell="1" allowOverlap="1" wp14:anchorId="171F68C7" wp14:editId="2B035A95">
                <wp:simplePos x="0" y="0"/>
                <wp:positionH relativeFrom="page">
                  <wp:posOffset>7502475</wp:posOffset>
                </wp:positionH>
                <wp:positionV relativeFrom="page">
                  <wp:posOffset>22930</wp:posOffset>
                </wp:positionV>
                <wp:extent cx="1270" cy="38989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89890"/>
                        </a:xfrm>
                        <a:custGeom>
                          <a:avLst/>
                          <a:gdLst/>
                          <a:ahLst/>
                          <a:cxnLst/>
                          <a:rect l="l" t="t" r="r" b="b"/>
                          <a:pathLst>
                            <a:path h="389890">
                              <a:moveTo>
                                <a:pt x="0" y="389284"/>
                              </a:moveTo>
                              <a:lnTo>
                                <a:pt x="0" y="0"/>
                              </a:lnTo>
                            </a:path>
                          </a:pathLst>
                        </a:custGeom>
                        <a:ln w="91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832A1B" id="Graphic 8" o:spid="_x0000_s1026" style="position:absolute;margin-left:590.75pt;margin-top:1.8pt;width:.1pt;height:30.7pt;z-index:15733248;visibility:visible;mso-wrap-style:square;mso-wrap-distance-left:0;mso-wrap-distance-top:0;mso-wrap-distance-right:0;mso-wrap-distance-bottom:0;mso-position-horizontal:absolute;mso-position-horizontal-relative:page;mso-position-vertical:absolute;mso-position-vertical-relative:page;v-text-anchor:top" coordsize="1270,389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" path="m,389284l,e" filled="f" strokeweight=".25461mm">
                <v:path arrowok="t"/>
                <w10:wrap anchorx="page" anchory="page"/>
              </v:shape>
            </w:pict>
          </mc:Fallback>
        </mc:AlternateContent>
      </w:r>
    </w:p>
    <w:p w14:paraId="027FE397" w14:textId="20437570" w:rsidR="008A476A" w:rsidRDefault="00000000">
      <w:pPr>
        <w:pStyle w:val="BodyText"/>
        <w:spacing w:line="235" w:lineRule="auto"/>
        <w:ind w:left="464" w:right="7648" w:hanging="2"/>
      </w:pPr>
      <w:r>
        <w:rPr>
          <w:noProof/>
        </w:rPr>
        <mc:AlternateContent>
          <mc:Choice Requires="wps">
            <w:drawing>
              <wp:anchor distT="0" distB="0" distL="0" distR="0" simplePos="0" relativeHeight="487529472" behindDoc="1" locked="0" layoutInCell="1" allowOverlap="1" wp14:anchorId="4B583B1F" wp14:editId="56FD1A4F">
                <wp:simplePos x="0" y="0"/>
                <wp:positionH relativeFrom="page">
                  <wp:posOffset>1106618</wp:posOffset>
                </wp:positionH>
                <wp:positionV relativeFrom="paragraph">
                  <wp:posOffset>166211</wp:posOffset>
                </wp:positionV>
                <wp:extent cx="877569" cy="7397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69" cy="739775"/>
                        </a:xfrm>
                        <a:prstGeom prst="rect">
                          <a:avLst/>
                        </a:prstGeom>
                      </wps:spPr>
                      <wps:txbx>
                        <w:txbxContent>
                          <w:p w14:paraId="20F0DB51" w14:textId="77777777" w:rsidR="008A476A" w:rsidRDefault="00000000">
                            <w:pPr>
                              <w:spacing w:line="1164" w:lineRule="exact"/>
                              <w:rPr>
                                <w:i/>
                                <w:sz w:val="105"/>
                              </w:rPr>
                            </w:pPr>
                            <w:r>
                              <w:rPr>
                                <w:i/>
                                <w:color w:val="282828"/>
                                <w:w w:val="105"/>
                                <w:sz w:val="105"/>
                              </w:rPr>
                              <w:t>,.</w:t>
                            </w:r>
                            <w:r>
                              <w:rPr>
                                <w:i/>
                                <w:color w:val="282828"/>
                                <w:spacing w:val="-1"/>
                                <w:w w:val="105"/>
                                <w:sz w:val="105"/>
                              </w:rPr>
                              <w:t xml:space="preserve"> </w:t>
                            </w:r>
                            <w:r>
                              <w:rPr>
                                <w:i/>
                                <w:color w:val="282828"/>
                                <w:spacing w:val="-10"/>
                                <w:w w:val="105"/>
                                <w:sz w:val="105"/>
                              </w:rPr>
                              <w:t>#</w:t>
                            </w:r>
                          </w:p>
                        </w:txbxContent>
                      </wps:txbx>
                      <wps:bodyPr wrap="square" lIns="0" tIns="0" rIns="0" bIns="0" rtlCol="0">
                        <a:noAutofit/>
                      </wps:bodyPr>
                    </wps:wsp>
                  </a:graphicData>
                </a:graphic>
              </wp:anchor>
            </w:drawing>
          </mc:Choice>
          <mc:Fallback>
            <w:pict>
              <v:shapetype w14:anchorId="4B583B1F" id="_x0000_t202" coordsize="21600,21600" o:spt="202" path="m,l,21600r21600,l21600,xe">
                <v:stroke joinstyle="miter"/>
                <v:path gradientshapeok="t" o:connecttype="rect"/>
              </v:shapetype>
              <v:shape id="Textbox 10" o:spid="_x0000_s1026" type="#_x0000_t202" style="position:absolute;left:0;text-align:left;margin-left:87.15pt;margin-top:13.1pt;width:69.1pt;height:58.25pt;z-index:-15787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" filled="f" stroked="f">
                <v:textbox inset="0,0,0,0">
                  <w:txbxContent>
                    <w:p w14:paraId="20F0DB51" w14:textId="77777777" w:rsidR="008A476A" w:rsidRDefault="00000000">
                      <w:pPr>
                        <w:spacing w:line="1164" w:lineRule="exact"/>
                        <w:rPr>
                          <w:i/>
                          <w:sz w:val="105"/>
                        </w:rPr>
                      </w:pPr>
                      <w:r>
                        <w:rPr>
                          <w:i/>
                          <w:color w:val="282828"/>
                          <w:w w:val="105"/>
                          <w:sz w:val="105"/>
                        </w:rPr>
                        <w:t>,.</w:t>
                      </w:r>
                      <w:r>
                        <w:rPr>
                          <w:i/>
                          <w:color w:val="282828"/>
                          <w:spacing w:val="-1"/>
                          <w:w w:val="105"/>
                          <w:sz w:val="105"/>
                        </w:rPr>
                        <w:t xml:space="preserve"> </w:t>
                      </w:r>
                      <w:r>
                        <w:rPr>
                          <w:i/>
                          <w:color w:val="282828"/>
                          <w:spacing w:val="-10"/>
                          <w:w w:val="105"/>
                          <w:sz w:val="105"/>
                        </w:rPr>
                        <w:t>#</w:t>
                      </w:r>
                    </w:p>
                  </w:txbxContent>
                </v:textbox>
                <w10:wrap anchorx="page"/>
              </v:shape>
            </w:pict>
          </mc:Fallback>
        </mc:AlternateContent>
      </w:r>
      <w:r>
        <w:rPr>
          <w:color w:val="282828"/>
          <w:spacing w:val="-2"/>
        </w:rPr>
        <w:t xml:space="preserve">Direktorė </w:t>
      </w:r>
      <w:r>
        <w:rPr>
          <w:color w:val="282828"/>
        </w:rPr>
        <w:t>Vita</w:t>
      </w:r>
      <w:r>
        <w:rPr>
          <w:color w:val="282828"/>
          <w:spacing w:val="-15"/>
        </w:rPr>
        <w:t xml:space="preserve"> </w:t>
      </w:r>
      <w:r>
        <w:rPr>
          <w:color w:val="282828"/>
        </w:rPr>
        <w:t>Kascėnė</w:t>
      </w:r>
    </w:p>
    <w:p w14:paraId="7F4AD811" w14:textId="77777777" w:rsidR="008A476A" w:rsidRDefault="008A476A">
      <w:pPr>
        <w:pStyle w:val="BodyText"/>
        <w:rPr>
          <w:sz w:val="20"/>
        </w:rPr>
      </w:pPr>
    </w:p>
    <w:p w14:paraId="754FF791" w14:textId="77777777" w:rsidR="008A476A" w:rsidRDefault="00000000">
      <w:pPr>
        <w:pStyle w:val="BodyText"/>
        <w:spacing w:before="196"/>
        <w:rPr>
          <w:sz w:val="20"/>
        </w:rPr>
      </w:pPr>
      <w:r>
        <w:rPr>
          <w:noProof/>
        </w:rPr>
        <mc:AlternateContent>
          <mc:Choice Requires="wps">
            <w:drawing>
              <wp:anchor distT="0" distB="0" distL="0" distR="0" simplePos="0" relativeHeight="487590912" behindDoc="1" locked="0" layoutInCell="1" allowOverlap="1" wp14:anchorId="59BC5162" wp14:editId="288B0AE6">
                <wp:simplePos x="0" y="0"/>
                <wp:positionH relativeFrom="page">
                  <wp:posOffset>1106618</wp:posOffset>
                </wp:positionH>
                <wp:positionV relativeFrom="paragraph">
                  <wp:posOffset>286171</wp:posOffset>
                </wp:positionV>
                <wp:extent cx="9258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5830" cy="1270"/>
                        </a:xfrm>
                        <a:custGeom>
                          <a:avLst/>
                          <a:gdLst/>
                          <a:ahLst/>
                          <a:cxnLst/>
                          <a:rect l="l" t="t" r="r" b="b"/>
                          <a:pathLst>
                            <a:path w="925830">
                              <a:moveTo>
                                <a:pt x="0" y="0"/>
                              </a:moveTo>
                              <a:lnTo>
                                <a:pt x="925778" y="0"/>
                              </a:lnTo>
                            </a:path>
                          </a:pathLst>
                        </a:custGeom>
                        <a:ln w="12721">
                          <a:solidFill>
                            <a:srgbClr val="282828"/>
                          </a:solidFill>
                          <a:prstDash val="solid"/>
                        </a:ln>
                      </wps:spPr>
                      <wps:bodyPr wrap="square" lIns="0" tIns="0" rIns="0" bIns="0" rtlCol="0">
                        <a:prstTxWarp prst="textNoShape">
                          <a:avLst/>
                        </a:prstTxWarp>
                        <a:noAutofit/>
                      </wps:bodyPr>
                    </wps:wsp>
                  </a:graphicData>
                </a:graphic>
              </wp:anchor>
            </w:drawing>
          </mc:Choice>
          <mc:Fallback>
            <w:pict>
              <v:shape w14:anchorId="1A2115DD" id="Graphic 11" o:spid="_x0000_s1026" style="position:absolute;margin-left:87.15pt;margin-top:22.55pt;width:72.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925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" path="m,l925778,e" filled="f" strokecolor="#282828" strokeweight=".35336mm">
                <v:path arrowok="t"/>
                <w10:wrap type="topAndBottom" anchorx="page"/>
              </v:shape>
            </w:pict>
          </mc:Fallback>
        </mc:AlternateContent>
      </w:r>
    </w:p>
    <w:p w14:paraId="17D95C1B" w14:textId="77777777" w:rsidR="008A476A" w:rsidRDefault="00000000">
      <w:pPr>
        <w:pStyle w:val="BodyText"/>
        <w:spacing w:before="244"/>
        <w:ind w:left="450"/>
      </w:pPr>
      <w:r>
        <w:rPr>
          <w:color w:val="282828"/>
        </w:rPr>
        <w:t>A.</w:t>
      </w:r>
      <w:r>
        <w:rPr>
          <w:color w:val="282828"/>
          <w:spacing w:val="-2"/>
        </w:rPr>
        <w:t xml:space="preserve"> </w:t>
      </w:r>
      <w:r>
        <w:rPr>
          <w:color w:val="282828"/>
          <w:spacing w:val="-5"/>
        </w:rPr>
        <w:t>V.</w:t>
      </w:r>
    </w:p>
    <w:sectPr w:rsidR="008A476A">
      <w:type w:val="continuous"/>
      <w:pgSz w:w="11910" w:h="16840"/>
      <w:pgMar w:top="2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DEB"/>
    <w:multiLevelType w:val="multilevel"/>
    <w:tmpl w:val="E5103134"/>
    <w:lvl w:ilvl="0">
      <w:start w:val="3"/>
      <w:numFmt w:val="decimal"/>
      <w:lvlText w:val="%1"/>
      <w:lvlJc w:val="left"/>
      <w:pPr>
        <w:ind w:left="156" w:hanging="716"/>
        <w:jc w:val="left"/>
      </w:pPr>
      <w:rPr>
        <w:rFonts w:hint="default"/>
        <w:lang w:val="lt-LT" w:eastAsia="en-US" w:bidi="ar-SA"/>
      </w:rPr>
    </w:lvl>
    <w:lvl w:ilvl="1">
      <w:start w:val="2"/>
      <w:numFmt w:val="decimal"/>
      <w:lvlText w:val="%1.%2."/>
      <w:lvlJc w:val="left"/>
      <w:pPr>
        <w:ind w:left="156" w:hanging="716"/>
        <w:jc w:val="right"/>
      </w:pPr>
      <w:rPr>
        <w:rFonts w:ascii="Times New Roman" w:eastAsia="Times New Roman" w:hAnsi="Times New Roman" w:cs="Times New Roman" w:hint="default"/>
        <w:b w:val="0"/>
        <w:bCs w:val="0"/>
        <w:i w:val="0"/>
        <w:iCs w:val="0"/>
        <w:color w:val="262626"/>
        <w:spacing w:val="0"/>
        <w:w w:val="104"/>
        <w:sz w:val="23"/>
        <w:szCs w:val="23"/>
        <w:lang w:val="lt-LT" w:eastAsia="en-US" w:bidi="ar-SA"/>
      </w:rPr>
    </w:lvl>
    <w:lvl w:ilvl="2">
      <w:numFmt w:val="bullet"/>
      <w:lvlText w:val="•"/>
      <w:lvlJc w:val="left"/>
      <w:pPr>
        <w:ind w:left="1996" w:hanging="716"/>
      </w:pPr>
      <w:rPr>
        <w:rFonts w:hint="default"/>
        <w:lang w:val="lt-LT" w:eastAsia="en-US" w:bidi="ar-SA"/>
      </w:rPr>
    </w:lvl>
    <w:lvl w:ilvl="3">
      <w:numFmt w:val="bullet"/>
      <w:lvlText w:val="•"/>
      <w:lvlJc w:val="left"/>
      <w:pPr>
        <w:ind w:left="2914" w:hanging="716"/>
      </w:pPr>
      <w:rPr>
        <w:rFonts w:hint="default"/>
        <w:lang w:val="lt-LT" w:eastAsia="en-US" w:bidi="ar-SA"/>
      </w:rPr>
    </w:lvl>
    <w:lvl w:ilvl="4">
      <w:numFmt w:val="bullet"/>
      <w:lvlText w:val="•"/>
      <w:lvlJc w:val="left"/>
      <w:pPr>
        <w:ind w:left="3832" w:hanging="716"/>
      </w:pPr>
      <w:rPr>
        <w:rFonts w:hint="default"/>
        <w:lang w:val="lt-LT" w:eastAsia="en-US" w:bidi="ar-SA"/>
      </w:rPr>
    </w:lvl>
    <w:lvl w:ilvl="5">
      <w:numFmt w:val="bullet"/>
      <w:lvlText w:val="•"/>
      <w:lvlJc w:val="left"/>
      <w:pPr>
        <w:ind w:left="4750" w:hanging="716"/>
      </w:pPr>
      <w:rPr>
        <w:rFonts w:hint="default"/>
        <w:lang w:val="lt-LT" w:eastAsia="en-US" w:bidi="ar-SA"/>
      </w:rPr>
    </w:lvl>
    <w:lvl w:ilvl="6">
      <w:numFmt w:val="bullet"/>
      <w:lvlText w:val="•"/>
      <w:lvlJc w:val="left"/>
      <w:pPr>
        <w:ind w:left="5668" w:hanging="716"/>
      </w:pPr>
      <w:rPr>
        <w:rFonts w:hint="default"/>
        <w:lang w:val="lt-LT" w:eastAsia="en-US" w:bidi="ar-SA"/>
      </w:rPr>
    </w:lvl>
    <w:lvl w:ilvl="7">
      <w:numFmt w:val="bullet"/>
      <w:lvlText w:val="•"/>
      <w:lvlJc w:val="left"/>
      <w:pPr>
        <w:ind w:left="6587" w:hanging="716"/>
      </w:pPr>
      <w:rPr>
        <w:rFonts w:hint="default"/>
        <w:lang w:val="lt-LT" w:eastAsia="en-US" w:bidi="ar-SA"/>
      </w:rPr>
    </w:lvl>
    <w:lvl w:ilvl="8">
      <w:numFmt w:val="bullet"/>
      <w:lvlText w:val="•"/>
      <w:lvlJc w:val="left"/>
      <w:pPr>
        <w:ind w:left="7505" w:hanging="716"/>
      </w:pPr>
      <w:rPr>
        <w:rFonts w:hint="default"/>
        <w:lang w:val="lt-LT" w:eastAsia="en-US" w:bidi="ar-SA"/>
      </w:rPr>
    </w:lvl>
  </w:abstractNum>
  <w:abstractNum w:abstractNumId="1" w15:restartNumberingAfterBreak="0">
    <w:nsid w:val="46B14814"/>
    <w:multiLevelType w:val="multilevel"/>
    <w:tmpl w:val="E772B80E"/>
    <w:lvl w:ilvl="0">
      <w:start w:val="1"/>
      <w:numFmt w:val="decimal"/>
      <w:lvlText w:val="%1."/>
      <w:lvlJc w:val="left"/>
      <w:pPr>
        <w:ind w:left="981" w:hanging="357"/>
        <w:jc w:val="right"/>
      </w:pPr>
      <w:rPr>
        <w:rFonts w:hint="default"/>
        <w:spacing w:val="0"/>
        <w:w w:val="110"/>
        <w:lang w:val="lt-LT" w:eastAsia="en-US" w:bidi="ar-SA"/>
      </w:rPr>
    </w:lvl>
    <w:lvl w:ilvl="1">
      <w:start w:val="1"/>
      <w:numFmt w:val="decimal"/>
      <w:lvlText w:val="%1.%2."/>
      <w:lvlJc w:val="left"/>
      <w:pPr>
        <w:ind w:left="219" w:hanging="422"/>
        <w:jc w:val="left"/>
      </w:pPr>
      <w:rPr>
        <w:rFonts w:ascii="Times New Roman" w:eastAsia="Times New Roman" w:hAnsi="Times New Roman" w:cs="Times New Roman" w:hint="default"/>
        <w:b w:val="0"/>
        <w:bCs w:val="0"/>
        <w:i w:val="0"/>
        <w:iCs w:val="0"/>
        <w:color w:val="262626"/>
        <w:spacing w:val="0"/>
        <w:w w:val="105"/>
        <w:sz w:val="23"/>
        <w:szCs w:val="23"/>
        <w:lang w:val="lt-LT" w:eastAsia="en-US" w:bidi="ar-SA"/>
      </w:rPr>
    </w:lvl>
    <w:lvl w:ilvl="2">
      <w:numFmt w:val="bullet"/>
      <w:lvlText w:val="•"/>
      <w:lvlJc w:val="left"/>
      <w:pPr>
        <w:ind w:left="980" w:hanging="422"/>
      </w:pPr>
      <w:rPr>
        <w:rFonts w:hint="default"/>
        <w:lang w:val="lt-LT" w:eastAsia="en-US" w:bidi="ar-SA"/>
      </w:rPr>
    </w:lvl>
    <w:lvl w:ilvl="3">
      <w:numFmt w:val="bullet"/>
      <w:lvlText w:val="•"/>
      <w:lvlJc w:val="left"/>
      <w:pPr>
        <w:ind w:left="2025" w:hanging="422"/>
      </w:pPr>
      <w:rPr>
        <w:rFonts w:hint="default"/>
        <w:lang w:val="lt-LT" w:eastAsia="en-US" w:bidi="ar-SA"/>
      </w:rPr>
    </w:lvl>
    <w:lvl w:ilvl="4">
      <w:numFmt w:val="bullet"/>
      <w:lvlText w:val="•"/>
      <w:lvlJc w:val="left"/>
      <w:pPr>
        <w:ind w:left="3070" w:hanging="422"/>
      </w:pPr>
      <w:rPr>
        <w:rFonts w:hint="default"/>
        <w:lang w:val="lt-LT" w:eastAsia="en-US" w:bidi="ar-SA"/>
      </w:rPr>
    </w:lvl>
    <w:lvl w:ilvl="5">
      <w:numFmt w:val="bullet"/>
      <w:lvlText w:val="•"/>
      <w:lvlJc w:val="left"/>
      <w:pPr>
        <w:ind w:left="4115" w:hanging="422"/>
      </w:pPr>
      <w:rPr>
        <w:rFonts w:hint="default"/>
        <w:lang w:val="lt-LT" w:eastAsia="en-US" w:bidi="ar-SA"/>
      </w:rPr>
    </w:lvl>
    <w:lvl w:ilvl="6">
      <w:numFmt w:val="bullet"/>
      <w:lvlText w:val="•"/>
      <w:lvlJc w:val="left"/>
      <w:pPr>
        <w:ind w:left="5160" w:hanging="422"/>
      </w:pPr>
      <w:rPr>
        <w:rFonts w:hint="default"/>
        <w:lang w:val="lt-LT" w:eastAsia="en-US" w:bidi="ar-SA"/>
      </w:rPr>
    </w:lvl>
    <w:lvl w:ilvl="7">
      <w:numFmt w:val="bullet"/>
      <w:lvlText w:val="•"/>
      <w:lvlJc w:val="left"/>
      <w:pPr>
        <w:ind w:left="6206" w:hanging="422"/>
      </w:pPr>
      <w:rPr>
        <w:rFonts w:hint="default"/>
        <w:lang w:val="lt-LT" w:eastAsia="en-US" w:bidi="ar-SA"/>
      </w:rPr>
    </w:lvl>
    <w:lvl w:ilvl="8">
      <w:numFmt w:val="bullet"/>
      <w:lvlText w:val="•"/>
      <w:lvlJc w:val="left"/>
      <w:pPr>
        <w:ind w:left="7251" w:hanging="422"/>
      </w:pPr>
      <w:rPr>
        <w:rFonts w:hint="default"/>
        <w:lang w:val="lt-LT" w:eastAsia="en-US" w:bidi="ar-SA"/>
      </w:rPr>
    </w:lvl>
  </w:abstractNum>
  <w:abstractNum w:abstractNumId="2" w15:restartNumberingAfterBreak="0">
    <w:nsid w:val="6E2C6E5A"/>
    <w:multiLevelType w:val="multilevel"/>
    <w:tmpl w:val="7FDEFEC2"/>
    <w:lvl w:ilvl="0">
      <w:start w:val="5"/>
      <w:numFmt w:val="decimal"/>
      <w:lvlText w:val="%1"/>
      <w:lvlJc w:val="left"/>
      <w:pPr>
        <w:ind w:left="1332" w:hanging="401"/>
        <w:jc w:val="left"/>
      </w:pPr>
      <w:rPr>
        <w:rFonts w:hint="default"/>
        <w:lang w:val="lt-LT" w:eastAsia="en-US" w:bidi="ar-SA"/>
      </w:rPr>
    </w:lvl>
    <w:lvl w:ilvl="1">
      <w:start w:val="2"/>
      <w:numFmt w:val="decimal"/>
      <w:lvlText w:val="%1.%2."/>
      <w:lvlJc w:val="left"/>
      <w:pPr>
        <w:ind w:left="1332" w:hanging="401"/>
        <w:jc w:val="right"/>
      </w:pPr>
      <w:rPr>
        <w:rFonts w:hint="default"/>
        <w:spacing w:val="0"/>
        <w:w w:val="102"/>
        <w:lang w:val="lt-LT" w:eastAsia="en-US" w:bidi="ar-SA"/>
      </w:rPr>
    </w:lvl>
    <w:lvl w:ilvl="2">
      <w:numFmt w:val="bullet"/>
      <w:lvlText w:val="•"/>
      <w:lvlJc w:val="left"/>
      <w:pPr>
        <w:ind w:left="2940" w:hanging="401"/>
      </w:pPr>
      <w:rPr>
        <w:rFonts w:hint="default"/>
        <w:lang w:val="lt-LT" w:eastAsia="en-US" w:bidi="ar-SA"/>
      </w:rPr>
    </w:lvl>
    <w:lvl w:ilvl="3">
      <w:numFmt w:val="bullet"/>
      <w:lvlText w:val="•"/>
      <w:lvlJc w:val="left"/>
      <w:pPr>
        <w:ind w:left="3740" w:hanging="401"/>
      </w:pPr>
      <w:rPr>
        <w:rFonts w:hint="default"/>
        <w:lang w:val="lt-LT" w:eastAsia="en-US" w:bidi="ar-SA"/>
      </w:rPr>
    </w:lvl>
    <w:lvl w:ilvl="4">
      <w:numFmt w:val="bullet"/>
      <w:lvlText w:val="•"/>
      <w:lvlJc w:val="left"/>
      <w:pPr>
        <w:ind w:left="4540" w:hanging="401"/>
      </w:pPr>
      <w:rPr>
        <w:rFonts w:hint="default"/>
        <w:lang w:val="lt-LT" w:eastAsia="en-US" w:bidi="ar-SA"/>
      </w:rPr>
    </w:lvl>
    <w:lvl w:ilvl="5">
      <w:numFmt w:val="bullet"/>
      <w:lvlText w:val="•"/>
      <w:lvlJc w:val="left"/>
      <w:pPr>
        <w:ind w:left="5340" w:hanging="401"/>
      </w:pPr>
      <w:rPr>
        <w:rFonts w:hint="default"/>
        <w:lang w:val="lt-LT" w:eastAsia="en-US" w:bidi="ar-SA"/>
      </w:rPr>
    </w:lvl>
    <w:lvl w:ilvl="6">
      <w:numFmt w:val="bullet"/>
      <w:lvlText w:val="•"/>
      <w:lvlJc w:val="left"/>
      <w:pPr>
        <w:ind w:left="6140" w:hanging="401"/>
      </w:pPr>
      <w:rPr>
        <w:rFonts w:hint="default"/>
        <w:lang w:val="lt-LT" w:eastAsia="en-US" w:bidi="ar-SA"/>
      </w:rPr>
    </w:lvl>
    <w:lvl w:ilvl="7">
      <w:numFmt w:val="bullet"/>
      <w:lvlText w:val="•"/>
      <w:lvlJc w:val="left"/>
      <w:pPr>
        <w:ind w:left="6941" w:hanging="401"/>
      </w:pPr>
      <w:rPr>
        <w:rFonts w:hint="default"/>
        <w:lang w:val="lt-LT" w:eastAsia="en-US" w:bidi="ar-SA"/>
      </w:rPr>
    </w:lvl>
    <w:lvl w:ilvl="8">
      <w:numFmt w:val="bullet"/>
      <w:lvlText w:val="•"/>
      <w:lvlJc w:val="left"/>
      <w:pPr>
        <w:ind w:left="7741" w:hanging="401"/>
      </w:pPr>
      <w:rPr>
        <w:rFonts w:hint="default"/>
        <w:lang w:val="lt-LT" w:eastAsia="en-US" w:bidi="ar-SA"/>
      </w:rPr>
    </w:lvl>
  </w:abstractNum>
  <w:num w:numId="1" w16cid:durableId="1750301863">
    <w:abstractNumId w:val="2"/>
  </w:num>
  <w:num w:numId="2" w16cid:durableId="1001086773">
    <w:abstractNumId w:val="0"/>
  </w:num>
  <w:num w:numId="3" w16cid:durableId="1848902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6A"/>
    <w:rsid w:val="008A476A"/>
    <w:rsid w:val="00A4591B"/>
    <w:rsid w:val="00B23739"/>
    <w:rsid w:val="00CD5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AA9F"/>
  <w15:docId w15:val="{959E9816-5E8A-4003-B378-839015A1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spacing w:before="1"/>
      <w:ind w:left="95"/>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10" w:hanging="40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5683</Characters>
  <Application>Microsoft Office Word</Application>
  <DocSecurity>0</DocSecurity>
  <Lines>47</Lines>
  <Paragraphs>13</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Graužinis</dc:creator>
  <cp:lastModifiedBy>Arvydas Graužinis</cp:lastModifiedBy>
  <cp:revision>3</cp:revision>
  <dcterms:created xsi:type="dcterms:W3CDTF">2025-04-11T11:56:00Z</dcterms:created>
  <dcterms:modified xsi:type="dcterms:W3CDTF">2025-04-11T11:58:00Z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KMBT_C280</vt:lpwstr>
  </property>
  <property fmtid="{D5CDD505-2E9C-101B-9397-08002B2CF9AE}" pid="4" name="Producer">
    <vt:lpwstr>KONICA MINOLTA bizhub C280</vt:lpwstr>
  </property>
  <property fmtid="{D5CDD505-2E9C-101B-9397-08002B2CF9AE}" pid="5" name="LastSaved">
    <vt:filetime>2025-02-18T00:00:00Z</vt:filetime>
  </property>
</Properties>
</file>