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30FF13FC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056261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6ADDBFF3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</w:t>
      </w:r>
      <w:r w:rsidR="00C235CA">
        <w:rPr>
          <w:b/>
          <w:szCs w:val="24"/>
        </w:rPr>
        <w:t>4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021"/>
        <w:gridCol w:w="1389"/>
      </w:tblGrid>
      <w:tr w:rsidR="0083351E" w:rsidRPr="009753BA" w14:paraId="7FF649CB" w14:textId="77777777" w:rsidTr="003C4723">
        <w:trPr>
          <w:tblHeader/>
        </w:trPr>
        <w:tc>
          <w:tcPr>
            <w:tcW w:w="851" w:type="dxa"/>
            <w:shd w:val="clear" w:color="auto" w:fill="8EAADB" w:themeFill="accent1" w:themeFillTint="99"/>
            <w:vAlign w:val="center"/>
          </w:tcPr>
          <w:p w14:paraId="32CB22C3" w14:textId="77777777" w:rsidR="0083351E" w:rsidRPr="009753BA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Pirkimo objekto dalies</w:t>
            </w:r>
          </w:p>
          <w:p w14:paraId="36015DEC" w14:textId="77777777" w:rsidR="0083351E" w:rsidRPr="009753BA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410" w:type="dxa"/>
            <w:shd w:val="clear" w:color="auto" w:fill="8EAADB" w:themeFill="accent1" w:themeFillTint="99"/>
            <w:vAlign w:val="center"/>
          </w:tcPr>
          <w:p w14:paraId="6D7CF15C" w14:textId="77777777" w:rsidR="0083351E" w:rsidRPr="009753BA" w:rsidRDefault="0083351E" w:rsidP="00B241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Pirkimo objekto dalies pavadinimas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D445353" w14:textId="77777777" w:rsidR="0083351E" w:rsidRPr="009753BA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BVPŽ</w:t>
            </w:r>
          </w:p>
          <w:p w14:paraId="713D8F8F" w14:textId="77777777" w:rsidR="0083351E" w:rsidRPr="009753BA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kodas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61B95D41" w14:textId="77777777" w:rsidR="0083351E" w:rsidRPr="009753BA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F3B6DA4" w14:textId="77777777" w:rsidR="0083351E" w:rsidRPr="009753BA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  <w:shd w:val="clear" w:color="auto" w:fill="8EAADB" w:themeFill="accent1" w:themeFillTint="99"/>
            <w:vAlign w:val="center"/>
          </w:tcPr>
          <w:p w14:paraId="45E9FD0D" w14:textId="77777777" w:rsidR="0083351E" w:rsidRPr="009753BA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8EAADB" w:themeFill="accent1" w:themeFillTint="99"/>
            <w:vAlign w:val="center"/>
          </w:tcPr>
          <w:p w14:paraId="3C9DB8B6" w14:textId="77777777" w:rsidR="0083351E" w:rsidRPr="009753BA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Maksi-malus orienta-cinis vnt. kiekis</w:t>
            </w:r>
          </w:p>
        </w:tc>
        <w:tc>
          <w:tcPr>
            <w:tcW w:w="851" w:type="dxa"/>
            <w:gridSpan w:val="2"/>
            <w:shd w:val="clear" w:color="auto" w:fill="8EAADB" w:themeFill="accent1" w:themeFillTint="99"/>
            <w:vAlign w:val="center"/>
          </w:tcPr>
          <w:p w14:paraId="09C3E18E" w14:textId="77777777" w:rsidR="0083351E" w:rsidRPr="009753BA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8EAADB" w:themeFill="accent1" w:themeFillTint="99"/>
            <w:vAlign w:val="center"/>
          </w:tcPr>
          <w:p w14:paraId="3AB0CA58" w14:textId="77777777" w:rsidR="0083351E" w:rsidRPr="009753BA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8EAADB" w:themeFill="accent1" w:themeFillTint="99"/>
            <w:vAlign w:val="center"/>
          </w:tcPr>
          <w:p w14:paraId="2B4F6FEE" w14:textId="77777777" w:rsidR="0083351E" w:rsidRPr="009753BA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Vnt. kaina, Eur su PVM</w:t>
            </w:r>
          </w:p>
        </w:tc>
        <w:tc>
          <w:tcPr>
            <w:tcW w:w="1021" w:type="dxa"/>
            <w:shd w:val="clear" w:color="auto" w:fill="8EAADB" w:themeFill="accent1" w:themeFillTint="99"/>
            <w:vAlign w:val="center"/>
          </w:tcPr>
          <w:p w14:paraId="2185CEC3" w14:textId="77777777" w:rsidR="0083351E" w:rsidRPr="009753BA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Suma, Eur be PVM (maks. orient. kiekiui)</w:t>
            </w:r>
          </w:p>
        </w:tc>
        <w:tc>
          <w:tcPr>
            <w:tcW w:w="1389" w:type="dxa"/>
            <w:shd w:val="clear" w:color="auto" w:fill="8EAADB" w:themeFill="accent1" w:themeFillTint="99"/>
            <w:vAlign w:val="center"/>
          </w:tcPr>
          <w:p w14:paraId="2559C564" w14:textId="77777777" w:rsidR="0083351E" w:rsidRPr="009753BA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Suma, Eur su PVM (maks. orient. kiekiui)</w:t>
            </w:r>
          </w:p>
        </w:tc>
      </w:tr>
      <w:tr w:rsidR="009753BA" w:rsidRPr="009753BA" w14:paraId="53A3CBF4" w14:textId="77777777" w:rsidTr="00B93DA2">
        <w:trPr>
          <w:trHeight w:val="1408"/>
          <w:tblHeader/>
        </w:trPr>
        <w:tc>
          <w:tcPr>
            <w:tcW w:w="851" w:type="dxa"/>
            <w:vAlign w:val="center"/>
          </w:tcPr>
          <w:p w14:paraId="61B28D7E" w14:textId="5B8A56DB" w:rsidR="009753BA" w:rsidRPr="009753BA" w:rsidRDefault="009753BA" w:rsidP="009753B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3BA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410" w:type="dxa"/>
            <w:vAlign w:val="center"/>
          </w:tcPr>
          <w:p w14:paraId="19EB0EB1" w14:textId="6532E5CD" w:rsidR="009753BA" w:rsidRPr="009753BA" w:rsidRDefault="009753BA" w:rsidP="009753B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53BA">
              <w:rPr>
                <w:b/>
                <w:bCs/>
                <w:sz w:val="20"/>
                <w:szCs w:val="20"/>
              </w:rPr>
              <w:t>Imersinis aliejus</w:t>
            </w:r>
          </w:p>
        </w:tc>
        <w:tc>
          <w:tcPr>
            <w:tcW w:w="1134" w:type="dxa"/>
            <w:vAlign w:val="center"/>
          </w:tcPr>
          <w:p w14:paraId="699F4FB3" w14:textId="6CA6C5EF" w:rsidR="009753BA" w:rsidRPr="009753BA" w:rsidRDefault="009753BA" w:rsidP="009753BA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1FC17719" w14:textId="6F9E1B2E" w:rsidR="009753BA" w:rsidRPr="009753BA" w:rsidRDefault="009753BA" w:rsidP="009753BA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 xml:space="preserve">Imersinis aliejus, 100ml pakuotė </w:t>
            </w:r>
          </w:p>
        </w:tc>
        <w:tc>
          <w:tcPr>
            <w:tcW w:w="1134" w:type="dxa"/>
            <w:vAlign w:val="center"/>
          </w:tcPr>
          <w:p w14:paraId="5C02B13A" w14:textId="1F85ABC0" w:rsidR="009753BA" w:rsidRPr="009753BA" w:rsidRDefault="009753BA" w:rsidP="009753BA">
            <w:pPr>
              <w:spacing w:after="0" w:line="240" w:lineRule="auto"/>
              <w:ind w:left="-114" w:right="-100"/>
              <w:jc w:val="center"/>
              <w:rPr>
                <w:color w:val="000000"/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Kaltek S.r.l., 2167. Žiurėti: "Katalogai" 1 psl.</w:t>
            </w:r>
          </w:p>
        </w:tc>
        <w:tc>
          <w:tcPr>
            <w:tcW w:w="851" w:type="dxa"/>
            <w:gridSpan w:val="2"/>
            <w:vAlign w:val="center"/>
          </w:tcPr>
          <w:p w14:paraId="6E55F248" w14:textId="661A97ED" w:rsidR="009753BA" w:rsidRPr="009753BA" w:rsidRDefault="009753BA" w:rsidP="009753BA">
            <w:pPr>
              <w:spacing w:after="0" w:line="240" w:lineRule="auto"/>
              <w:ind w:left="-108" w:right="-123"/>
              <w:jc w:val="center"/>
              <w:rPr>
                <w:color w:val="000000"/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ml</w:t>
            </w:r>
          </w:p>
        </w:tc>
        <w:tc>
          <w:tcPr>
            <w:tcW w:w="850" w:type="dxa"/>
            <w:gridSpan w:val="2"/>
            <w:vAlign w:val="center"/>
          </w:tcPr>
          <w:p w14:paraId="723CA9CA" w14:textId="25433B43" w:rsidR="009753BA" w:rsidRPr="009753BA" w:rsidRDefault="009753BA" w:rsidP="00975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3BA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  <w:vAlign w:val="center"/>
          </w:tcPr>
          <w:p w14:paraId="1C4AB17B" w14:textId="1F453CDA" w:rsidR="009753BA" w:rsidRPr="009753BA" w:rsidRDefault="009753BA" w:rsidP="009753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  <w:gridSpan w:val="2"/>
            <w:vAlign w:val="center"/>
          </w:tcPr>
          <w:p w14:paraId="78878256" w14:textId="6840EEBF" w:rsidR="009753BA" w:rsidRPr="009753BA" w:rsidRDefault="009753BA" w:rsidP="009753B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01A02877" w14:textId="29068E93" w:rsidR="009753BA" w:rsidRPr="009753BA" w:rsidRDefault="009753BA" w:rsidP="00975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0,1575</w:t>
            </w:r>
          </w:p>
        </w:tc>
        <w:tc>
          <w:tcPr>
            <w:tcW w:w="1021" w:type="dxa"/>
            <w:vAlign w:val="center"/>
          </w:tcPr>
          <w:p w14:paraId="783CFD39" w14:textId="0457A5A6" w:rsidR="009753BA" w:rsidRPr="009753BA" w:rsidRDefault="009753BA" w:rsidP="00975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120,00</w:t>
            </w:r>
          </w:p>
        </w:tc>
        <w:tc>
          <w:tcPr>
            <w:tcW w:w="1389" w:type="dxa"/>
            <w:vAlign w:val="center"/>
          </w:tcPr>
          <w:p w14:paraId="56CB630D" w14:textId="7B7B8DEC" w:rsidR="009753BA" w:rsidRPr="009753BA" w:rsidRDefault="009753BA" w:rsidP="009753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753BA">
              <w:rPr>
                <w:sz w:val="20"/>
                <w:szCs w:val="20"/>
              </w:rPr>
              <w:t>126,00</w:t>
            </w:r>
          </w:p>
        </w:tc>
      </w:tr>
      <w:tr w:rsidR="009753BA" w:rsidRPr="009753BA" w14:paraId="23A39DAF" w14:textId="77777777" w:rsidTr="00B93DA2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419A54" w14:textId="55044135" w:rsidR="009753BA" w:rsidRPr="009753BA" w:rsidRDefault="009753BA" w:rsidP="009753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753BA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7CA5E3B" w14:textId="44ED0E34" w:rsidR="009753BA" w:rsidRPr="009753BA" w:rsidRDefault="009753BA" w:rsidP="009753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bCs/>
                <w:sz w:val="20"/>
                <w:szCs w:val="20"/>
              </w:rPr>
              <w:t>Antgaliai 1000 ul Finnpipette, Ependorf pipetėms, tinkami Serologinių tyrimų poskyrio automatinėms pipetėms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8DF5D8" w14:textId="6C676321" w:rsidR="009753BA" w:rsidRPr="009753BA" w:rsidRDefault="009753BA" w:rsidP="009753B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38437110-1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1D3569" w14:textId="29D9DC8C" w:rsidR="009753BA" w:rsidRPr="009753BA" w:rsidRDefault="009753BA" w:rsidP="009753B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Pipečių antgaliai eppendorf - gilson-brand-socorex tipo, mėlyni, 201 to 1000ul , pakuotėje 500 vnt.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96E418" w14:textId="25EEB995" w:rsidR="009753BA" w:rsidRPr="009753BA" w:rsidRDefault="009753BA" w:rsidP="009753BA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FL Medical, 28053. Žiurėti: "Katalogai" 5 psl.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CB95C96" w14:textId="525250FC" w:rsidR="009753BA" w:rsidRPr="009753BA" w:rsidRDefault="009753BA" w:rsidP="009753BA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E21C799" w14:textId="3AF9B4CE" w:rsidR="009753BA" w:rsidRPr="009753BA" w:rsidRDefault="009753BA" w:rsidP="009753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753BA">
              <w:rPr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0F32203" w14:textId="189A13D6" w:rsidR="009753BA" w:rsidRPr="009753BA" w:rsidRDefault="009753BA" w:rsidP="00975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0,0084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A6C7003" w14:textId="69F7B9C7" w:rsidR="009753BA" w:rsidRPr="009753BA" w:rsidRDefault="009753BA" w:rsidP="009753B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D11C8ED" w14:textId="5F9EFA9B" w:rsidR="009753BA" w:rsidRPr="009753BA" w:rsidRDefault="009753BA" w:rsidP="00975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0,0088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E562D63" w14:textId="4CF0790D" w:rsidR="009753BA" w:rsidRPr="009753BA" w:rsidRDefault="009753BA" w:rsidP="009753BA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9753BA">
              <w:rPr>
                <w:sz w:val="20"/>
                <w:szCs w:val="20"/>
              </w:rPr>
              <w:t>84,00</w:t>
            </w:r>
          </w:p>
        </w:tc>
        <w:tc>
          <w:tcPr>
            <w:tcW w:w="1389" w:type="dxa"/>
            <w:vAlign w:val="center"/>
          </w:tcPr>
          <w:p w14:paraId="3B1805CF" w14:textId="10E41AA9" w:rsidR="009753BA" w:rsidRPr="009753BA" w:rsidRDefault="009753BA" w:rsidP="009753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753BA">
              <w:rPr>
                <w:sz w:val="20"/>
                <w:szCs w:val="20"/>
              </w:rPr>
              <w:t xml:space="preserve">88,20 </w:t>
            </w:r>
          </w:p>
        </w:tc>
      </w:tr>
      <w:tr w:rsidR="0083351E" w:rsidRPr="009753BA" w14:paraId="3249EC64" w14:textId="77777777" w:rsidTr="00B93DA2">
        <w:trPr>
          <w:trHeight w:val="278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9753BA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9753BA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9753BA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9753BA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9753BA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9753BA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14:paraId="449C1121" w14:textId="4B671D38" w:rsidR="0083351E" w:rsidRPr="009753BA" w:rsidRDefault="008244C2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9753BA">
              <w:rPr>
                <w:b/>
                <w:sz w:val="20"/>
                <w:szCs w:val="20"/>
              </w:rPr>
              <w:t>214,20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83351E" w:rsidRPr="00000D46" w14:paraId="0A0A1887" w14:textId="77777777" w:rsidTr="00B24189">
        <w:trPr>
          <w:cantSplit/>
        </w:trPr>
        <w:tc>
          <w:tcPr>
            <w:tcW w:w="6237" w:type="dxa"/>
          </w:tcPr>
          <w:p w14:paraId="3720C57A" w14:textId="39C30D5F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</w:tcPr>
          <w:p w14:paraId="7F44B614" w14:textId="1F95329A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000D46" w:rsidRPr="00000D46" w14:paraId="5D466F84" w14:textId="77777777" w:rsidTr="00B24189">
        <w:trPr>
          <w:cantSplit/>
        </w:trPr>
        <w:tc>
          <w:tcPr>
            <w:tcW w:w="6237" w:type="dxa"/>
            <w:vAlign w:val="bottom"/>
          </w:tcPr>
          <w:p w14:paraId="405B9EE0" w14:textId="2D91FA71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UAB „</w:t>
            </w:r>
            <w:r w:rsidR="008244C2">
              <w:rPr>
                <w:szCs w:val="24"/>
              </w:rPr>
              <w:t>Optinė riba</w:t>
            </w:r>
            <w:r w:rsidRPr="00000D46">
              <w:rPr>
                <w:szCs w:val="24"/>
              </w:rPr>
              <w:t>“</w:t>
            </w:r>
          </w:p>
        </w:tc>
        <w:tc>
          <w:tcPr>
            <w:tcW w:w="5245" w:type="dxa"/>
            <w:shd w:val="clear" w:color="auto" w:fill="auto"/>
          </w:tcPr>
          <w:p w14:paraId="33B9FFAF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0192B080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szCs w:val="24"/>
              </w:rPr>
              <w:t>Nacionalinė visuomenės sveikatos priežiūros laboratorija</w:t>
            </w:r>
          </w:p>
        </w:tc>
      </w:tr>
      <w:tr w:rsidR="00000D46" w:rsidRPr="00000D46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B2BE16B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00D46" w:rsidRPr="00000D46" w14:paraId="4CCB6CF2" w14:textId="77777777" w:rsidTr="007B0F1A">
        <w:trPr>
          <w:cantSplit/>
        </w:trPr>
        <w:tc>
          <w:tcPr>
            <w:tcW w:w="6237" w:type="dxa"/>
          </w:tcPr>
          <w:p w14:paraId="527BB44D" w14:textId="65131B97" w:rsidR="00000D46" w:rsidRPr="00000D46" w:rsidRDefault="00B143AA" w:rsidP="00000D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Direktorius</w:t>
            </w:r>
          </w:p>
          <w:p w14:paraId="6EC0CC9B" w14:textId="1B213836" w:rsidR="00000D46" w:rsidRPr="00000D46" w:rsidRDefault="008244C2" w:rsidP="00000D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Saulius Santockis</w:t>
            </w:r>
          </w:p>
          <w:p w14:paraId="7036A93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389C7E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Virusologinių tyrimų poskyrio vedėja-medicinos biologė, laikinai einanti Klinikinių tyrimų skyriaus vedėjo pavaduotojo pareigas,</w:t>
            </w:r>
          </w:p>
          <w:p w14:paraId="07C696E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laikinai vykdanti direktoriaus funkcijas</w:t>
            </w:r>
          </w:p>
          <w:p w14:paraId="18388ECF" w14:textId="68976571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Cs/>
                <w:szCs w:val="24"/>
              </w:rPr>
              <w:t>Svajūnė Muralytė</w:t>
            </w:r>
          </w:p>
        </w:tc>
      </w:tr>
      <w:tr w:rsidR="00000D46" w:rsidRPr="00000D46" w14:paraId="6427A958" w14:textId="77777777" w:rsidTr="00B24189">
        <w:trPr>
          <w:trHeight w:val="255"/>
        </w:trPr>
        <w:tc>
          <w:tcPr>
            <w:tcW w:w="6237" w:type="dxa"/>
          </w:tcPr>
          <w:p w14:paraId="75763FF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54807856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A27EE5" w14:textId="5F956F7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  <w:tc>
          <w:tcPr>
            <w:tcW w:w="5245" w:type="dxa"/>
            <w:shd w:val="clear" w:color="auto" w:fill="auto"/>
            <w:noWrap/>
          </w:tcPr>
          <w:p w14:paraId="131B9E3C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259212C7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3A85B1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</w:tr>
      <w:tr w:rsidR="00000D46" w:rsidRPr="00000D46" w14:paraId="5D1E3510" w14:textId="77777777" w:rsidTr="007B0F1A">
        <w:trPr>
          <w:trHeight w:val="255"/>
        </w:trPr>
        <w:tc>
          <w:tcPr>
            <w:tcW w:w="6237" w:type="dxa"/>
            <w:vAlign w:val="bottom"/>
          </w:tcPr>
          <w:p w14:paraId="58073182" w14:textId="03CD946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</w:tcPr>
          <w:p w14:paraId="4229EAB7" w14:textId="1370AF66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</w:tr>
    </w:tbl>
    <w:p w14:paraId="7E548316" w14:textId="77777777" w:rsidR="00804EA6" w:rsidRPr="00000D46" w:rsidRDefault="00804EA6" w:rsidP="00FF5158">
      <w:pPr>
        <w:rPr>
          <w:szCs w:val="24"/>
        </w:rPr>
      </w:pPr>
    </w:p>
    <w:sectPr w:rsidR="00804EA6" w:rsidRPr="00000D4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00D46"/>
    <w:rsid w:val="0003225D"/>
    <w:rsid w:val="00044611"/>
    <w:rsid w:val="00047CB7"/>
    <w:rsid w:val="00056261"/>
    <w:rsid w:val="00060B8C"/>
    <w:rsid w:val="0007255C"/>
    <w:rsid w:val="00084A3C"/>
    <w:rsid w:val="00094B03"/>
    <w:rsid w:val="000E5DA9"/>
    <w:rsid w:val="00102B81"/>
    <w:rsid w:val="001061B9"/>
    <w:rsid w:val="0010690F"/>
    <w:rsid w:val="0013143E"/>
    <w:rsid w:val="00164C43"/>
    <w:rsid w:val="00196FB9"/>
    <w:rsid w:val="001A0943"/>
    <w:rsid w:val="001B53A3"/>
    <w:rsid w:val="001D1E6B"/>
    <w:rsid w:val="001F19FA"/>
    <w:rsid w:val="00200F5A"/>
    <w:rsid w:val="002164E9"/>
    <w:rsid w:val="0023710E"/>
    <w:rsid w:val="002477D8"/>
    <w:rsid w:val="00281156"/>
    <w:rsid w:val="002A056E"/>
    <w:rsid w:val="002C38A0"/>
    <w:rsid w:val="002D445F"/>
    <w:rsid w:val="002D57FA"/>
    <w:rsid w:val="002F4965"/>
    <w:rsid w:val="003107C0"/>
    <w:rsid w:val="00341301"/>
    <w:rsid w:val="003744D8"/>
    <w:rsid w:val="00380C2C"/>
    <w:rsid w:val="003C4723"/>
    <w:rsid w:val="003F7553"/>
    <w:rsid w:val="0041048B"/>
    <w:rsid w:val="00432776"/>
    <w:rsid w:val="00472F0B"/>
    <w:rsid w:val="004A1FF7"/>
    <w:rsid w:val="00503DBB"/>
    <w:rsid w:val="00537369"/>
    <w:rsid w:val="00560B48"/>
    <w:rsid w:val="0057510F"/>
    <w:rsid w:val="005A0C2A"/>
    <w:rsid w:val="005B2469"/>
    <w:rsid w:val="005E19B6"/>
    <w:rsid w:val="005F6027"/>
    <w:rsid w:val="00613224"/>
    <w:rsid w:val="00624BCB"/>
    <w:rsid w:val="006328E3"/>
    <w:rsid w:val="006477B6"/>
    <w:rsid w:val="00666233"/>
    <w:rsid w:val="006927A7"/>
    <w:rsid w:val="006D1281"/>
    <w:rsid w:val="006D3E02"/>
    <w:rsid w:val="006D78D6"/>
    <w:rsid w:val="00703405"/>
    <w:rsid w:val="00726959"/>
    <w:rsid w:val="00731EC6"/>
    <w:rsid w:val="0074337E"/>
    <w:rsid w:val="00747BD2"/>
    <w:rsid w:val="00790B1C"/>
    <w:rsid w:val="00796A3E"/>
    <w:rsid w:val="007C4554"/>
    <w:rsid w:val="007C617F"/>
    <w:rsid w:val="007D12C6"/>
    <w:rsid w:val="007F2092"/>
    <w:rsid w:val="007F4982"/>
    <w:rsid w:val="00804EA6"/>
    <w:rsid w:val="00814A60"/>
    <w:rsid w:val="008244C2"/>
    <w:rsid w:val="0083351E"/>
    <w:rsid w:val="00890393"/>
    <w:rsid w:val="00895E73"/>
    <w:rsid w:val="008A2915"/>
    <w:rsid w:val="008B161D"/>
    <w:rsid w:val="008D2689"/>
    <w:rsid w:val="0091712C"/>
    <w:rsid w:val="00925716"/>
    <w:rsid w:val="009410A5"/>
    <w:rsid w:val="0097538A"/>
    <w:rsid w:val="009753BA"/>
    <w:rsid w:val="0097668C"/>
    <w:rsid w:val="009E077F"/>
    <w:rsid w:val="009E439B"/>
    <w:rsid w:val="00A264A0"/>
    <w:rsid w:val="00A4245F"/>
    <w:rsid w:val="00A8653B"/>
    <w:rsid w:val="00A865E5"/>
    <w:rsid w:val="00A9426B"/>
    <w:rsid w:val="00AB614D"/>
    <w:rsid w:val="00AD4A2C"/>
    <w:rsid w:val="00AD5ADC"/>
    <w:rsid w:val="00B143AA"/>
    <w:rsid w:val="00B52685"/>
    <w:rsid w:val="00B93DA2"/>
    <w:rsid w:val="00BE20A7"/>
    <w:rsid w:val="00BF2BF1"/>
    <w:rsid w:val="00BF34F8"/>
    <w:rsid w:val="00C031EC"/>
    <w:rsid w:val="00C04C16"/>
    <w:rsid w:val="00C137D7"/>
    <w:rsid w:val="00C235CA"/>
    <w:rsid w:val="00C433BE"/>
    <w:rsid w:val="00C454B4"/>
    <w:rsid w:val="00CA4E43"/>
    <w:rsid w:val="00CC5CC8"/>
    <w:rsid w:val="00CD5A0B"/>
    <w:rsid w:val="00CE474E"/>
    <w:rsid w:val="00CF307D"/>
    <w:rsid w:val="00D00179"/>
    <w:rsid w:val="00D111CC"/>
    <w:rsid w:val="00D21613"/>
    <w:rsid w:val="00D23C98"/>
    <w:rsid w:val="00DA596D"/>
    <w:rsid w:val="00DF24D9"/>
    <w:rsid w:val="00E006FD"/>
    <w:rsid w:val="00E82BBE"/>
    <w:rsid w:val="00EA03A9"/>
    <w:rsid w:val="00EA0A83"/>
    <w:rsid w:val="00EA4DBE"/>
    <w:rsid w:val="00ED2AA2"/>
    <w:rsid w:val="00ED553C"/>
    <w:rsid w:val="00EE099F"/>
    <w:rsid w:val="00EF73F6"/>
    <w:rsid w:val="00F12895"/>
    <w:rsid w:val="00F15294"/>
    <w:rsid w:val="00F21517"/>
    <w:rsid w:val="00F80C29"/>
    <w:rsid w:val="00F82E8B"/>
    <w:rsid w:val="00FA573C"/>
    <w:rsid w:val="00FF3CBB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E4B74-B734-41B8-85BE-C49F1B08E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55ECF-3B13-49A7-82AB-D160EFCF8E63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3.xml><?xml version="1.0" encoding="utf-8"?>
<ds:datastoreItem xmlns:ds="http://schemas.openxmlformats.org/officeDocument/2006/customXml" ds:itemID="{0905A5A4-5333-4D3E-AC5F-A47B5C933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161</cp:revision>
  <dcterms:created xsi:type="dcterms:W3CDTF">2024-04-11T04:27:00Z</dcterms:created>
  <dcterms:modified xsi:type="dcterms:W3CDTF">2025-03-25T08:37:00Z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