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6BC1A106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PRIEDAS NR. </w:t>
      </w:r>
      <w:r w:rsidR="00874A25">
        <w:rPr>
          <w:rFonts w:ascii="Arial" w:eastAsia="Arial" w:hAnsi="Arial" w:cs="Arial"/>
          <w:b/>
          <w:sz w:val="18"/>
          <w:szCs w:val="18"/>
          <w:lang w:val="lt-LT"/>
        </w:rPr>
        <w:t>10</w:t>
      </w:r>
    </w:p>
    <w:p w14:paraId="4D6B87BA" w14:textId="6F20E3E5" w:rsidR="004E5F88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AKTO FORMA</w:t>
      </w:r>
    </w:p>
    <w:p w14:paraId="4D6B87BB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C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</w:p>
    <w:p w14:paraId="4D6B87BD" w14:textId="5FAF9113" w:rsidR="004E5F88" w:rsidRPr="00A119F6" w:rsidRDefault="00AF0418">
      <w:pPr>
        <w:spacing w:after="0" w:line="240" w:lineRule="auto"/>
        <w:jc w:val="center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 xml:space="preserve">DARBŲ </w:t>
      </w:r>
      <w:r w:rsidR="0034610C">
        <w:rPr>
          <w:rFonts w:ascii="Arial" w:eastAsia="Arial" w:hAnsi="Arial" w:cs="Arial"/>
          <w:b/>
          <w:sz w:val="18"/>
          <w:szCs w:val="18"/>
          <w:lang w:val="lt-LT"/>
        </w:rPr>
        <w:t>PERDAVIMO-</w:t>
      </w:r>
      <w:r w:rsidRPr="00A119F6">
        <w:rPr>
          <w:rFonts w:ascii="Arial" w:eastAsia="Arial" w:hAnsi="Arial" w:cs="Arial"/>
          <w:b/>
          <w:sz w:val="18"/>
          <w:szCs w:val="18"/>
          <w:lang w:val="lt-LT"/>
        </w:rPr>
        <w:t>PRIĖMIMO AKTAS</w:t>
      </w:r>
    </w:p>
    <w:p w14:paraId="4D6B87BE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p w14:paraId="4D6B87BF" w14:textId="77777777" w:rsidR="004E5F88" w:rsidRPr="00A119F6" w:rsidRDefault="004E5F88">
      <w:pPr>
        <w:spacing w:after="0" w:line="240" w:lineRule="auto"/>
        <w:jc w:val="center"/>
        <w:rPr>
          <w:rFonts w:ascii="Arial" w:eastAsia="Arial" w:hAnsi="Arial" w:cs="Arial"/>
          <w:sz w:val="18"/>
          <w:szCs w:val="18"/>
          <w:lang w:val="lt-LT"/>
        </w:rPr>
      </w:pPr>
    </w:p>
    <w:tbl>
      <w:tblPr>
        <w:tblStyle w:val="a"/>
        <w:tblW w:w="101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549"/>
      </w:tblGrid>
      <w:tr w:rsidR="004E5F88" w:rsidRPr="00A119F6" w14:paraId="4D6B87C4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0" w14:textId="1FE21CA4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2" w14:textId="40717AD9" w:rsidR="004E5F88" w:rsidRPr="00A119F6" w:rsidRDefault="00B36F96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Akto Nr.</w:t>
            </w:r>
          </w:p>
        </w:tc>
        <w:tc>
          <w:tcPr>
            <w:tcW w:w="2549" w:type="dxa"/>
            <w:vAlign w:val="center"/>
          </w:tcPr>
          <w:p w14:paraId="4D6B87C3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7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5" w14:textId="3DC84775" w:rsidR="004E5F88" w:rsidRPr="00A119F6" w:rsidRDefault="00B51E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F0418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pavadinimas</w:t>
            </w:r>
          </w:p>
        </w:tc>
        <w:tc>
          <w:tcPr>
            <w:tcW w:w="7931" w:type="dxa"/>
            <w:gridSpan w:val="3"/>
            <w:vAlign w:val="center"/>
          </w:tcPr>
          <w:p w14:paraId="4D6B87C6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C" w14:textId="77777777">
        <w:trPr>
          <w:trHeight w:val="245"/>
        </w:trPr>
        <w:tc>
          <w:tcPr>
            <w:tcW w:w="2263" w:type="dxa"/>
            <w:shd w:val="clear" w:color="auto" w:fill="F2F2F2"/>
            <w:vAlign w:val="center"/>
          </w:tcPr>
          <w:p w14:paraId="4D6B87C8" w14:textId="476A25C6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  <w:tc>
          <w:tcPr>
            <w:tcW w:w="2550" w:type="dxa"/>
            <w:shd w:val="clear" w:color="auto" w:fill="F2F2F2"/>
            <w:vAlign w:val="center"/>
          </w:tcPr>
          <w:p w14:paraId="4D6B87CA" w14:textId="4E3807B4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Sutarties </w:t>
            </w:r>
            <w:r w:rsidR="00A119F6"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Nr.</w:t>
            </w:r>
          </w:p>
        </w:tc>
        <w:tc>
          <w:tcPr>
            <w:tcW w:w="2549" w:type="dxa"/>
            <w:vAlign w:val="center"/>
          </w:tcPr>
          <w:p w14:paraId="4D6B87CB" w14:textId="77777777" w:rsidR="004E5F88" w:rsidRPr="00A119F6" w:rsidRDefault="004E5F88">
            <w:pPr>
              <w:spacing w:before="40" w:after="40" w:line="240" w:lineRule="auto"/>
              <w:jc w:val="right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A119F6" w14:paraId="4D6B87CF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CD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Užsakovas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CE" w14:textId="3E2E8BD9" w:rsidR="004E5F88" w:rsidRPr="00A119F6" w:rsidRDefault="00BF7EFD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Valstybės įmonė Turto bankas (112021042)</w:t>
            </w:r>
          </w:p>
        </w:tc>
      </w:tr>
      <w:tr w:rsidR="004E5F88" w:rsidRPr="00A119F6" w14:paraId="4D6B87D2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D0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Rangovas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D1" w14:textId="77777777" w:rsidR="004E5F88" w:rsidRPr="00A119F6" w:rsidRDefault="004E5F88">
            <w:pPr>
              <w:spacing w:before="40" w:after="40" w:line="240" w:lineRule="auto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216CFB" w:rsidRPr="00A119F6" w14:paraId="7956D26F" w14:textId="77777777" w:rsidTr="00880F81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6FD7BE95" w14:textId="77777777" w:rsidR="00216CFB" w:rsidRPr="00A119F6" w:rsidRDefault="00216CFB" w:rsidP="00880F81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Priimami Darbai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2B73C36" w14:textId="77777777" w:rsidR="00216CFB" w:rsidRPr="00A119F6" w:rsidRDefault="00B51E18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3"/>
                <w:id w:val="-333069453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[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nurodyti Dalies eilės numerį ar pavadinimą, nurodytą 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Specialiosiose</w:t>
            </w:r>
            <w:r w:rsidR="00216CFB"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sąlygose</w:t>
            </w:r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] Dalis</w:t>
            </w:r>
          </w:p>
          <w:p w14:paraId="0A8DB49E" w14:textId="72CE199E" w:rsidR="00216CFB" w:rsidRPr="00A119F6" w:rsidRDefault="00B51E18" w:rsidP="00880F81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4"/>
                <w:id w:val="1843121354"/>
              </w:sdtPr>
              <w:sdtEndPr/>
              <w:sdtContent>
                <w:r w:rsidR="00216CFB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216CFB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visi Darbai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pagal Sutartį</w:t>
            </w:r>
          </w:p>
        </w:tc>
      </w:tr>
      <w:tr w:rsidR="004E5F88" w:rsidRPr="00BF7EFD" w14:paraId="4D6B87DC" w14:textId="77777777">
        <w:trPr>
          <w:trHeight w:val="1078"/>
        </w:trPr>
        <w:tc>
          <w:tcPr>
            <w:tcW w:w="2263" w:type="dxa"/>
            <w:shd w:val="clear" w:color="auto" w:fill="F2F2F2"/>
            <w:vAlign w:val="center"/>
          </w:tcPr>
          <w:p w14:paraId="4D6B87D3" w14:textId="77777777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Darbų priėmimas</w:t>
            </w:r>
          </w:p>
        </w:tc>
        <w:tc>
          <w:tcPr>
            <w:tcW w:w="7931" w:type="dxa"/>
            <w:gridSpan w:val="3"/>
            <w:shd w:val="clear" w:color="auto" w:fill="auto"/>
          </w:tcPr>
          <w:p w14:paraId="4D6B87D4" w14:textId="3F63D057" w:rsidR="004E5F88" w:rsidRPr="00A119F6" w:rsidRDefault="00AF0418">
            <w:pPr>
              <w:spacing w:before="40"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Šalys patvirtina, kad Rangovas užbaigė Darbus, nurodytus šiame akte, pagal Sutarties sąlygų 7.1 punkto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„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“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reikalavimus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, tai yra, pateikė Užsakovui visus Sutarties sąlygų 7.1 punkte </w:t>
            </w:r>
            <w:r w:rsidR="00216CFB">
              <w:rPr>
                <w:rFonts w:ascii="Arial" w:eastAsia="Arial" w:hAnsi="Arial" w:cs="Arial"/>
                <w:sz w:val="18"/>
                <w:szCs w:val="18"/>
                <w:lang w:val="lt-LT"/>
              </w:rPr>
              <w:t>nurodytus tinkamus</w:t>
            </w:r>
            <w:r w:rsidR="00B36F9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dokumentus</w:t>
            </w: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žemiau nurodytą Darbų pabaigos dieną.</w:t>
            </w:r>
          </w:p>
          <w:p w14:paraId="4D6B87D5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6" w14:textId="77777777" w:rsidR="004E5F88" w:rsidRPr="00A119F6" w:rsidRDefault="00AF04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Rangovas perduoda, o Užsakovas priima Darbus:</w:t>
            </w:r>
          </w:p>
          <w:p w14:paraId="4D6B87D7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8" w14:textId="77777777" w:rsidR="004E5F88" w:rsidRPr="00A119F6" w:rsidRDefault="00B51E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1"/>
                <w:id w:val="-482550402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be išlygų</w:t>
            </w:r>
          </w:p>
          <w:p w14:paraId="4D6B87D9" w14:textId="77777777" w:rsidR="004E5F88" w:rsidRPr="00A119F6" w:rsidRDefault="004E5F8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  <w:p w14:paraId="4D6B87DA" w14:textId="36219FF4" w:rsidR="004E5F88" w:rsidRPr="00A119F6" w:rsidRDefault="00B51E18">
            <w:pPr>
              <w:spacing w:after="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2"/>
                <w:id w:val="-1991239821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su išlygomis, nurodytomis Defektų </w:t>
            </w:r>
            <w:r w:rsidR="002B4585">
              <w:rPr>
                <w:rFonts w:ascii="Arial" w:eastAsia="Arial" w:hAnsi="Arial" w:cs="Arial"/>
                <w:sz w:val="18"/>
                <w:szCs w:val="18"/>
                <w:lang w:val="lt-LT"/>
              </w:rPr>
              <w:t>akte</w:t>
            </w:r>
          </w:p>
          <w:p w14:paraId="4D6B87DB" w14:textId="77777777" w:rsidR="004E5F88" w:rsidRPr="00A119F6" w:rsidRDefault="004E5F88">
            <w:pPr>
              <w:spacing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</w:p>
        </w:tc>
      </w:tr>
      <w:tr w:rsidR="004E5F88" w:rsidRPr="002B4585" w14:paraId="4D6B87E3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1" w14:textId="75457FB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Darbų pabaigos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data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2" w14:textId="5170940D" w:rsidR="004E5F88" w:rsidRPr="00A119F6" w:rsidRDefault="00AF04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>[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nurodyti datą, kada Rangovas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pateikė</w:t>
            </w:r>
            <w:r w:rsidR="00F875BC" w:rsidDel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Užsakovui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vis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Sutarties sąlygų 7.1 punkte 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„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Darbų pabaiga</w:t>
            </w:r>
            <w:r w:rsidR="002B4585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“</w:t>
            </w:r>
            <w:r w:rsidR="00216CFB" w:rsidRP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nurodyt</w:t>
            </w:r>
            <w:r w:rsidR="00216CFB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</w:t>
            </w:r>
            <w:r w:rsidRPr="00A119F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s </w:t>
            </w:r>
            <w:r w:rsidR="00216CFB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tinkamus dokumentus, įrodančius, </w:t>
            </w:r>
            <w:r w:rsidR="00E30D0A" w:rsidRPr="00864186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kad Rangovas užbaigė visus </w:t>
            </w:r>
            <w:r w:rsidR="00E30D0A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Darbus</w:t>
            </w:r>
            <w:r w:rsidR="00F875BC" w:rsidRP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 xml:space="preserve"> (žr. S</w:t>
            </w:r>
            <w:r w:rsidR="00F875BC">
              <w:rPr>
                <w:rFonts w:ascii="Arial" w:eastAsia="Arial" w:hAnsi="Arial" w:cs="Arial"/>
                <w:i/>
                <w:sz w:val="18"/>
                <w:szCs w:val="18"/>
                <w:highlight w:val="lightGray"/>
                <w:lang w:val="lt-LT"/>
              </w:rPr>
              <w:t>utarties sąlygų 7.2.5 punktą)</w:t>
            </w:r>
            <w:r w:rsidRPr="00864186">
              <w:rPr>
                <w:rFonts w:ascii="Arial" w:eastAsia="Arial" w:hAnsi="Arial" w:cs="Arial"/>
                <w:sz w:val="18"/>
                <w:szCs w:val="18"/>
                <w:highlight w:val="lightGray"/>
                <w:lang w:val="lt-LT"/>
              </w:rPr>
              <w:t>]</w:t>
            </w:r>
          </w:p>
        </w:tc>
      </w:tr>
      <w:tr w:rsidR="009B2BAB" w:rsidRPr="002B4585" w14:paraId="13392EE7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5709D18F" w14:textId="25C29CDE" w:rsidR="009B2BAB" w:rsidRPr="00A119F6" w:rsidRDefault="009B2BAB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Sutarties kaina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2EB93BD5" w14:textId="76279692" w:rsidR="009B2BAB" w:rsidRPr="00A119F6" w:rsidRDefault="009B2BAB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r>
              <w:rPr>
                <w:rFonts w:ascii="Arial" w:eastAsia="Arial" w:hAnsi="Arial" w:cs="Arial"/>
                <w:sz w:val="18"/>
                <w:szCs w:val="18"/>
                <w:lang w:val="lt-LT"/>
              </w:rPr>
              <w:t>[...] EUR, įskaitant PVM</w:t>
            </w:r>
          </w:p>
        </w:tc>
      </w:tr>
      <w:tr w:rsidR="004E5F88" w:rsidRPr="00A119F6" w14:paraId="4D6B87E9" w14:textId="77777777">
        <w:trPr>
          <w:trHeight w:val="238"/>
        </w:trPr>
        <w:tc>
          <w:tcPr>
            <w:tcW w:w="2263" w:type="dxa"/>
            <w:shd w:val="clear" w:color="auto" w:fill="F2F2F2"/>
            <w:vAlign w:val="center"/>
          </w:tcPr>
          <w:p w14:paraId="4D6B87E7" w14:textId="61A26CE3" w:rsidR="004E5F88" w:rsidRPr="00A119F6" w:rsidRDefault="00AF0418">
            <w:pPr>
              <w:spacing w:before="40" w:after="40" w:line="240" w:lineRule="auto"/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</w:pPr>
            <w:r w:rsidRPr="00A119F6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 xml:space="preserve">Defektų </w:t>
            </w:r>
            <w:r w:rsidR="002B4585">
              <w:rPr>
                <w:rFonts w:ascii="Arial" w:eastAsia="Arial" w:hAnsi="Arial" w:cs="Arial"/>
                <w:b/>
                <w:sz w:val="18"/>
                <w:szCs w:val="18"/>
                <w:lang w:val="lt-LT"/>
              </w:rPr>
              <w:t>aktas</w:t>
            </w:r>
          </w:p>
        </w:tc>
        <w:tc>
          <w:tcPr>
            <w:tcW w:w="7931" w:type="dxa"/>
            <w:gridSpan w:val="3"/>
            <w:shd w:val="clear" w:color="auto" w:fill="auto"/>
            <w:vAlign w:val="center"/>
          </w:tcPr>
          <w:p w14:paraId="4D6B87E8" w14:textId="77777777" w:rsidR="004E5F88" w:rsidRPr="00A119F6" w:rsidRDefault="00B51E18">
            <w:pPr>
              <w:spacing w:before="40" w:after="40" w:line="240" w:lineRule="auto"/>
              <w:jc w:val="both"/>
              <w:rPr>
                <w:rFonts w:ascii="Arial" w:eastAsia="Arial" w:hAnsi="Arial" w:cs="Arial"/>
                <w:sz w:val="18"/>
                <w:szCs w:val="18"/>
                <w:lang w:val="lt-LT"/>
              </w:rPr>
            </w:pPr>
            <w:sdt>
              <w:sdtPr>
                <w:rPr>
                  <w:lang w:val="lt-LT"/>
                </w:rPr>
                <w:tag w:val="goog_rdk_6"/>
                <w:id w:val="-1150207574"/>
              </w:sdtPr>
              <w:sdtEndPr/>
              <w:sdtContent>
                <w:r w:rsidR="00AF0418" w:rsidRPr="00A119F6">
                  <w:rPr>
                    <w:rFonts w:ascii="Arial Unicode MS" w:eastAsia="Arial Unicode MS" w:hAnsi="Arial Unicode MS" w:cs="Arial Unicode MS"/>
                    <w:sz w:val="18"/>
                    <w:szCs w:val="18"/>
                    <w:lang w:val="lt-LT"/>
                  </w:rPr>
                  <w:t>☐</w:t>
                </w:r>
              </w:sdtContent>
            </w:sdt>
            <w:r w:rsidR="00AF0418" w:rsidRPr="00A119F6">
              <w:rPr>
                <w:rFonts w:ascii="Arial" w:eastAsia="Arial" w:hAnsi="Arial" w:cs="Arial"/>
                <w:sz w:val="18"/>
                <w:szCs w:val="18"/>
                <w:lang w:val="lt-LT"/>
              </w:rPr>
              <w:t xml:space="preserve">  – pridedamas</w:t>
            </w:r>
          </w:p>
        </w:tc>
      </w:tr>
    </w:tbl>
    <w:p w14:paraId="4D6B87EA" w14:textId="77777777" w:rsidR="004E5F88" w:rsidRPr="00A119F6" w:rsidRDefault="004E5F88">
      <w:pPr>
        <w:spacing w:after="160" w:line="259" w:lineRule="auto"/>
        <w:rPr>
          <w:rFonts w:ascii="Arial" w:eastAsia="Arial" w:hAnsi="Arial" w:cs="Arial"/>
          <w:sz w:val="18"/>
          <w:szCs w:val="18"/>
          <w:lang w:val="lt-LT"/>
        </w:rPr>
      </w:pPr>
    </w:p>
    <w:p w14:paraId="2B396EE8" w14:textId="53DC03BC" w:rsidR="004E5F88" w:rsidRPr="00A119F6" w:rsidRDefault="00AF0418" w:rsidP="00874A25">
      <w:pPr>
        <w:spacing w:before="40" w:after="40" w:line="240" w:lineRule="auto"/>
        <w:jc w:val="both"/>
        <w:rPr>
          <w:rFonts w:ascii="Arial" w:eastAsia="Arial" w:hAnsi="Arial" w:cs="Arial"/>
          <w:b/>
          <w:sz w:val="18"/>
          <w:szCs w:val="18"/>
          <w:lang w:val="lt-LT"/>
        </w:rPr>
      </w:pPr>
      <w:r w:rsidRPr="00A119F6">
        <w:rPr>
          <w:rFonts w:ascii="Arial" w:eastAsia="Arial" w:hAnsi="Arial" w:cs="Arial"/>
          <w:b/>
          <w:sz w:val="18"/>
          <w:szCs w:val="18"/>
          <w:lang w:val="lt-LT"/>
        </w:rPr>
        <w:t>Šalių atstovų parašai</w:t>
      </w:r>
    </w:p>
    <w:sectPr w:rsidR="004E5F88" w:rsidRPr="00A119F6">
      <w:headerReference w:type="default" r:id="rId9"/>
      <w:footerReference w:type="default" r:id="rId10"/>
      <w:footerReference w:type="first" r:id="rId11"/>
      <w:pgSz w:w="11906" w:h="16838"/>
      <w:pgMar w:top="567" w:right="851" w:bottom="567" w:left="85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185E" w14:textId="77777777" w:rsidR="00B51E18" w:rsidRDefault="00B51E18">
      <w:pPr>
        <w:spacing w:after="0" w:line="240" w:lineRule="auto"/>
      </w:pPr>
      <w:r>
        <w:separator/>
      </w:r>
    </w:p>
  </w:endnote>
  <w:endnote w:type="continuationSeparator" w:id="0">
    <w:p w14:paraId="59AFE805" w14:textId="77777777" w:rsidR="00B51E18" w:rsidRDefault="00B51E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4E6F11F5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A119F6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F992DD" w14:textId="77777777" w:rsidR="00B51E18" w:rsidRDefault="00B51E18">
      <w:pPr>
        <w:spacing w:after="0" w:line="240" w:lineRule="auto"/>
      </w:pPr>
      <w:r>
        <w:separator/>
      </w:r>
    </w:p>
  </w:footnote>
  <w:footnote w:type="continuationSeparator" w:id="0">
    <w:p w14:paraId="15382172" w14:textId="77777777" w:rsidR="00B51E18" w:rsidRDefault="00B51E1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D" w14:textId="3A9E3084" w:rsidR="004E5F88" w:rsidRDefault="00AF0418">
    <w:pPr>
      <w:pBdr>
        <w:top w:val="nil"/>
        <w:left w:val="nil"/>
        <w:bottom w:val="single" w:sz="12" w:space="1" w:color="000000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t xml:space="preserve">Statybos rangos sutartis | Priedas Nr. </w:t>
    </w:r>
    <w:r w:rsidR="00874A25">
      <w:rPr>
        <w:rFonts w:ascii="Arial" w:eastAsia="Arial" w:hAnsi="Arial" w:cs="Arial"/>
        <w:color w:val="000000"/>
        <w:sz w:val="18"/>
        <w:szCs w:val="18"/>
      </w:rPr>
      <w:t>10</w:t>
    </w:r>
    <w:r>
      <w:rPr>
        <w:rFonts w:ascii="Arial" w:eastAsia="Arial" w:hAnsi="Arial" w:cs="Arial"/>
        <w:color w:val="000000"/>
        <w:sz w:val="18"/>
        <w:szCs w:val="18"/>
      </w:rPr>
      <w:t xml:space="preserve"> – Darbų </w:t>
    </w:r>
    <w:r w:rsidR="0034610C">
      <w:rPr>
        <w:rFonts w:ascii="Arial" w:eastAsia="Arial" w:hAnsi="Arial" w:cs="Arial"/>
        <w:color w:val="000000"/>
        <w:sz w:val="18"/>
        <w:szCs w:val="18"/>
      </w:rPr>
      <w:t>perdavimo-</w:t>
    </w:r>
    <w:r>
      <w:rPr>
        <w:rFonts w:ascii="Arial" w:eastAsia="Arial" w:hAnsi="Arial" w:cs="Arial"/>
        <w:color w:val="000000"/>
        <w:sz w:val="18"/>
        <w:szCs w:val="18"/>
      </w:rPr>
      <w:t>priėmimo akto forma</w:t>
    </w:r>
  </w:p>
  <w:p w14:paraId="4D6B87EE" w14:textId="77777777" w:rsidR="004E5F88" w:rsidRDefault="004E5F88">
    <w:pPr>
      <w:tabs>
        <w:tab w:val="center" w:pos="4986"/>
        <w:tab w:val="right" w:pos="9972"/>
      </w:tabs>
      <w:spacing w:after="0" w:line="240" w:lineRule="auto"/>
      <w:jc w:val="both"/>
      <w:rPr>
        <w:rFonts w:ascii="Arial" w:eastAsia="Arial" w:hAnsi="Arial" w:cs="Arial"/>
        <w:sz w:val="18"/>
        <w:szCs w:val="18"/>
      </w:rPr>
    </w:pPr>
  </w:p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1061098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4E5F88"/>
    <w:rsid w:val="00683E96"/>
    <w:rsid w:val="00864186"/>
    <w:rsid w:val="00874A25"/>
    <w:rsid w:val="008F100F"/>
    <w:rsid w:val="009B2BAB"/>
    <w:rsid w:val="00A119F6"/>
    <w:rsid w:val="00AA789E"/>
    <w:rsid w:val="00AF0418"/>
    <w:rsid w:val="00B36F96"/>
    <w:rsid w:val="00B51E18"/>
    <w:rsid w:val="00B65749"/>
    <w:rsid w:val="00B7671F"/>
    <w:rsid w:val="00BF7EFD"/>
    <w:rsid w:val="00C249D6"/>
    <w:rsid w:val="00D145D5"/>
    <w:rsid w:val="00E30D0A"/>
    <w:rsid w:val="00F015D6"/>
    <w:rsid w:val="00F1778E"/>
    <w:rsid w:val="00F22D0D"/>
    <w:rsid w:val="00F875BC"/>
    <w:rsid w:val="00FB4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57A5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basedOn w:val="Normal"/>
    <w:next w:val="Normal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OC2">
    <w:name w:val="toc 2"/>
    <w:basedOn w:val="Normal"/>
    <w:next w:val="Normal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Header">
    <w:name w:val="header"/>
    <w:basedOn w:val="Normal"/>
    <w:link w:val="HeaderChar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3FFC"/>
  </w:style>
  <w:style w:type="paragraph" w:styleId="BalloonText">
    <w:name w:val="Balloon Text"/>
    <w:basedOn w:val="Normal"/>
    <w:link w:val="BalloonTextChar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OC3">
    <w:name w:val="toc 3"/>
    <w:basedOn w:val="Normal"/>
    <w:next w:val="Normal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OC4">
    <w:name w:val="toc 4"/>
    <w:basedOn w:val="Normal"/>
    <w:next w:val="Normal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OC5">
    <w:name w:val="toc 5"/>
    <w:basedOn w:val="Normal"/>
    <w:next w:val="Normal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OC6">
    <w:name w:val="toc 6"/>
    <w:basedOn w:val="Normal"/>
    <w:next w:val="Normal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OC7">
    <w:name w:val="toc 7"/>
    <w:basedOn w:val="Normal"/>
    <w:next w:val="Normal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OC8">
    <w:name w:val="toc 8"/>
    <w:basedOn w:val="Normal"/>
    <w:next w:val="Normal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OC9">
    <w:name w:val="toc 9"/>
    <w:basedOn w:val="Normal"/>
    <w:next w:val="Normal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yperlink">
    <w:name w:val="Hyperlink"/>
    <w:basedOn w:val="DefaultParagraphFont"/>
    <w:uiPriority w:val="99"/>
    <w:unhideWhenUsed/>
    <w:rsid w:val="008C6A5A"/>
    <w:rPr>
      <w:color w:val="0000FF" w:themeColor="hyperlink"/>
      <w:u w:val="single"/>
    </w:rPr>
  </w:style>
  <w:style w:type="paragraph" w:styleId="ListParagraph">
    <w:name w:val="List Paragraph"/>
    <w:basedOn w:val="Normal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4504B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504B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04B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04B3"/>
    <w:rPr>
      <w:b/>
      <w:bCs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8224B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224BD"/>
    <w:rPr>
      <w:vertAlign w:val="superscript"/>
    </w:rPr>
  </w:style>
  <w:style w:type="character" w:styleId="Emphasis">
    <w:name w:val="Emphasis"/>
    <w:uiPriority w:val="20"/>
    <w:qFormat/>
    <w:rsid w:val="00376843"/>
    <w:rPr>
      <w:i/>
      <w:iCs/>
    </w:rPr>
  </w:style>
  <w:style w:type="character" w:styleId="Strong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TableNormal"/>
    <w:next w:val="TableGrid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Normal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DefaultParagraphFont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DefaultParagraphFont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Heading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Heading1Char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UnresolvedMention">
    <w:name w:val="Unresolved Mention"/>
    <w:basedOn w:val="DefaultParagraphFont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Caption">
    <w:name w:val="caption"/>
    <w:basedOn w:val="Normal"/>
    <w:next w:val="Normal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Revision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PlaceholderText">
    <w:name w:val="Placeholder Text"/>
    <w:basedOn w:val="DefaultParagraphFont"/>
    <w:uiPriority w:val="99"/>
    <w:semiHidden/>
    <w:rsid w:val="00516B2F"/>
    <w:rPr>
      <w:color w:val="808080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2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7C34E54ECFD7F945BC53E8606FA2E91C" ma:contentTypeVersion="19" ma:contentTypeDescription="Kurkite naują dokumentą." ma:contentTypeScope="" ma:versionID="ec05b6644d7dc61a88772df30d15e811">
  <xsd:schema xmlns:xsd="http://www.w3.org/2001/XMLSchema" xmlns:xs="http://www.w3.org/2001/XMLSchema" xmlns:p="http://schemas.microsoft.com/office/2006/metadata/properties" xmlns:ns2="e31ee299-cf4d-48b9-8cec-049f1e2a5307" xmlns:ns3="42e2f785-b948-413e-8a5e-4c73c285acd7" targetNamespace="http://schemas.microsoft.com/office/2006/metadata/properties" ma:root="true" ma:fieldsID="1e243c33052e572f5964fdc940508c2f" ns2:_="" ns3:_="">
    <xsd:import namespace="e31ee299-cf4d-48b9-8cec-049f1e2a5307"/>
    <xsd:import namespace="42e2f785-b948-413e-8a5e-4c73c285acd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Projekto_x0020_koda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31ee299-cf4d-48b9-8cec-049f1e2a530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8eab9e3-4a7c-4b24-935a-263a829033e7}" ma:internalName="TaxCatchAll" ma:showField="CatchAllData" ma:web="e31ee299-cf4d-48b9-8cec-049f1e2a530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2e2f785-b948-413e-8a5e-4c73c285ac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Vaizdų žymės" ma:readOnly="false" ma:fieldId="{5cf76f15-5ced-4ddc-b409-7134ff3c332f}" ma:taxonomyMulti="true" ma:sspId="21667157-1aae-429e-8728-c584339ea04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Projekto_x0020_kodas" ma:index="24" nillable="true" ma:displayName="Projekto kodas" ma:description="Projekto kodas pagal Labbis" ma:internalName="Projekto_x0020_kodas">
      <xsd:simpleType>
        <xsd:restriction base="dms:Text">
          <xsd:maxLength value="255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42e2f785-b948-413e-8a5e-4c73c285acd7">
      <Terms xmlns="http://schemas.microsoft.com/office/infopath/2007/PartnerControls"/>
    </lcf76f155ced4ddcb4097134ff3c332f>
    <TaxCatchAll xmlns="e31ee299-cf4d-48b9-8cec-049f1e2a5307" xsi:nil="true"/>
    <Projekto_x0020_kodas xmlns="42e2f785-b948-413e-8a5e-4c73c285acd7" xsi:nil="true"/>
  </documentManagement>
</p:properties>
</file>

<file path=customXml/itemProps1.xml><?xml version="1.0" encoding="utf-8"?>
<ds:datastoreItem xmlns:ds="http://schemas.openxmlformats.org/officeDocument/2006/customXml" ds:itemID="{2E709555-69C3-478E-A03F-1655DF9530C3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3.xml><?xml version="1.0" encoding="utf-8"?>
<ds:datastoreItem xmlns:ds="http://schemas.openxmlformats.org/officeDocument/2006/customXml" ds:itemID="{509D035B-3784-46A9-A0E2-4920973BD4E4}"/>
</file>

<file path=customXml/itemProps4.xml><?xml version="1.0" encoding="utf-8"?>
<ds:datastoreItem xmlns:ds="http://schemas.openxmlformats.org/officeDocument/2006/customXml" ds:itemID="{38AB8011-CA5C-4CBE-95B8-5224471383FF}"/>
</file>

<file path=customXml/itemProps5.xml><?xml version="1.0" encoding="utf-8"?>
<ds:datastoreItem xmlns:ds="http://schemas.openxmlformats.org/officeDocument/2006/customXml" ds:itemID="{EBB1FC03-08F4-4A23-92B3-C884E78EA7A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697</Words>
  <Characters>398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Aleksandras Rybakas</cp:lastModifiedBy>
  <cp:revision>13</cp:revision>
  <dcterms:created xsi:type="dcterms:W3CDTF">2021-11-23T17:25:00Z</dcterms:created>
  <dcterms:modified xsi:type="dcterms:W3CDTF">2022-04-15T10:58:00Z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0x0101007C34E54ECFD7F945BC53E8606FA2E91C</vt:lpwstr>
  </property>
  <property fmtid="{D5CDD505-2E9C-101B-9397-08002B2CF9AE}" pid="3" name="MediaServiceImageTags">
    <vt:lpwstr/>
  </property>
</Properties>
</file>