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7C76" w14:textId="2708E866" w:rsidR="001750E4" w:rsidRPr="00CC1487" w:rsidRDefault="0007551D" w:rsidP="001750E4">
      <w:pPr>
        <w:tabs>
          <w:tab w:val="left" w:pos="3405"/>
        </w:tabs>
        <w:ind w:firstLine="567"/>
        <w:jc w:val="center"/>
        <w:rPr>
          <w:rFonts w:asciiTheme="majorBidi" w:hAnsiTheme="majorBidi" w:cstheme="majorBidi"/>
          <w:b/>
        </w:rPr>
      </w:pPr>
      <w:r w:rsidRPr="00CC1487">
        <w:rPr>
          <w:rFonts w:asciiTheme="majorBidi" w:hAnsiTheme="majorBidi" w:cstheme="majorBidi"/>
          <w:b/>
        </w:rPr>
        <w:t>PASLAUG</w:t>
      </w:r>
      <w:r w:rsidR="0091688F" w:rsidRPr="00CC1487">
        <w:rPr>
          <w:rFonts w:asciiTheme="majorBidi" w:hAnsiTheme="majorBidi" w:cstheme="majorBidi"/>
          <w:b/>
        </w:rPr>
        <w:t>Ų PIRKIMO – PARDAVIMO SUTARTIS</w:t>
      </w:r>
    </w:p>
    <w:p w14:paraId="434EA781" w14:textId="77777777" w:rsidR="001750E4" w:rsidRPr="00CC1487" w:rsidRDefault="001750E4" w:rsidP="00564717">
      <w:pPr>
        <w:jc w:val="both"/>
        <w:rPr>
          <w:rFonts w:asciiTheme="majorBidi" w:hAnsiTheme="majorBidi" w:cstheme="majorBidi"/>
        </w:rPr>
      </w:pPr>
    </w:p>
    <w:p w14:paraId="735D31D9" w14:textId="7B469209" w:rsidR="007F41FB" w:rsidRDefault="00812F96" w:rsidP="00F62FA5">
      <w:pPr>
        <w:ind w:firstLine="900"/>
        <w:jc w:val="both"/>
        <w:rPr>
          <w:rFonts w:asciiTheme="majorBidi" w:hAnsiTheme="majorBidi" w:cstheme="majorBidi"/>
        </w:rPr>
      </w:pPr>
      <w:r w:rsidRPr="00CC1487">
        <w:rPr>
          <w:b/>
        </w:rPr>
        <w:t>VšĮ Europos socialinio fondo agentūra</w:t>
      </w:r>
      <w:r w:rsidRPr="00CC1487">
        <w:t xml:space="preserve">, juridinio asmens kodas 192050725 (toliau – </w:t>
      </w:r>
      <w:r w:rsidRPr="00CC1487">
        <w:rPr>
          <w:b/>
          <w:bCs/>
        </w:rPr>
        <w:t>Užsakovas</w:t>
      </w:r>
      <w:r w:rsidRPr="00CC1487">
        <w:t>), atstovaujama direktorės</w:t>
      </w:r>
      <w:r w:rsidR="005D6643">
        <w:t xml:space="preserve"> Linos Nevinskienės</w:t>
      </w:r>
      <w:r w:rsidRPr="00CC1487">
        <w:t>, veikiančio</w:t>
      </w:r>
      <w:r w:rsidR="00387A64" w:rsidRPr="00CC1487">
        <w:t>s</w:t>
      </w:r>
      <w:r w:rsidRPr="00CC1487">
        <w:t xml:space="preserve"> pagal įstaigos įstatus</w:t>
      </w:r>
      <w:r w:rsidRPr="00CC1487">
        <w:rPr>
          <w:b/>
        </w:rPr>
        <w:t xml:space="preserve"> </w:t>
      </w:r>
      <w:r w:rsidRPr="00CC1487">
        <w:t xml:space="preserve">ir </w:t>
      </w:r>
      <w:r w:rsidR="00582407" w:rsidRPr="00605F0D">
        <w:rPr>
          <w:b/>
          <w:bCs/>
        </w:rPr>
        <w:t xml:space="preserve">UAB </w:t>
      </w:r>
      <w:r w:rsidRPr="00CC1487">
        <w:rPr>
          <w:b/>
        </w:rPr>
        <w:t>„</w:t>
      </w:r>
      <w:r w:rsidR="00582407">
        <w:rPr>
          <w:b/>
        </w:rPr>
        <w:t>Nuostabu</w:t>
      </w:r>
      <w:r w:rsidRPr="00CC1487">
        <w:rPr>
          <w:b/>
        </w:rPr>
        <w:t>“</w:t>
      </w:r>
      <w:r w:rsidRPr="00CC1487">
        <w:t xml:space="preserve">, juridinio asmens kodas </w:t>
      </w:r>
      <w:r w:rsidR="00512892" w:rsidRPr="001D1FAB">
        <w:t xml:space="preserve">304557170 </w:t>
      </w:r>
      <w:r w:rsidRPr="00CC1487">
        <w:t xml:space="preserve"> </w:t>
      </w:r>
      <w:r w:rsidRPr="00CC1487">
        <w:rPr>
          <w:rFonts w:asciiTheme="majorBidi" w:hAnsiTheme="majorBidi" w:cstheme="majorBidi"/>
        </w:rPr>
        <w:t xml:space="preserve">(toliau – </w:t>
      </w:r>
      <w:r w:rsidRPr="00CC1487">
        <w:rPr>
          <w:rFonts w:asciiTheme="majorBidi" w:hAnsiTheme="majorBidi" w:cstheme="majorBidi"/>
          <w:b/>
          <w:bCs/>
        </w:rPr>
        <w:t>Teikėjas</w:t>
      </w:r>
      <w:r w:rsidRPr="00CC1487">
        <w:rPr>
          <w:rFonts w:asciiTheme="majorBidi" w:hAnsiTheme="majorBidi" w:cstheme="majorBidi"/>
        </w:rPr>
        <w:t xml:space="preserve">), atstovaujama </w:t>
      </w:r>
      <w:r w:rsidR="00512892">
        <w:rPr>
          <w:rFonts w:asciiTheme="majorBidi" w:hAnsiTheme="majorBidi" w:cstheme="majorBidi"/>
        </w:rPr>
        <w:t>direktoriaus Igno Rusilo</w:t>
      </w:r>
      <w:r w:rsidRPr="00CC1487">
        <w:rPr>
          <w:rFonts w:asciiTheme="majorBidi" w:hAnsiTheme="majorBidi" w:cstheme="majorBidi"/>
        </w:rPr>
        <w:t xml:space="preserve">, veikiančio pagal įmonės </w:t>
      </w:r>
      <w:r w:rsidR="00E73E6C">
        <w:rPr>
          <w:rFonts w:asciiTheme="majorBidi" w:hAnsiTheme="majorBidi" w:cstheme="majorBidi"/>
        </w:rPr>
        <w:t>įstatus</w:t>
      </w:r>
      <w:r w:rsidR="0081240C" w:rsidRPr="00CC1487">
        <w:rPr>
          <w:rFonts w:asciiTheme="majorBidi" w:hAnsiTheme="majorBidi" w:cstheme="majorBidi"/>
        </w:rPr>
        <w:t>, toliau</w:t>
      </w:r>
      <w:r w:rsidR="00D148BD" w:rsidRPr="00CC1487">
        <w:rPr>
          <w:rFonts w:asciiTheme="majorBidi" w:hAnsiTheme="majorBidi" w:cstheme="majorBidi"/>
        </w:rPr>
        <w:t xml:space="preserve"> Užsakovas ir Teikėjas</w:t>
      </w:r>
      <w:r w:rsidR="0081240C" w:rsidRPr="00CC1487">
        <w:rPr>
          <w:rFonts w:asciiTheme="majorBidi" w:hAnsiTheme="majorBidi" w:cstheme="majorBidi"/>
        </w:rPr>
        <w:t xml:space="preserve"> kartu vadinam</w:t>
      </w:r>
      <w:r w:rsidR="005B60F7" w:rsidRPr="00CC1487">
        <w:rPr>
          <w:rFonts w:asciiTheme="majorBidi" w:hAnsiTheme="majorBidi" w:cstheme="majorBidi"/>
        </w:rPr>
        <w:t>i</w:t>
      </w:r>
      <w:r w:rsidR="0081240C" w:rsidRPr="00CC1487">
        <w:rPr>
          <w:rFonts w:asciiTheme="majorBidi" w:hAnsiTheme="majorBidi" w:cstheme="majorBidi"/>
        </w:rPr>
        <w:t xml:space="preserve"> Šalimis, o atskirai Šalimi</w:t>
      </w:r>
      <w:r w:rsidR="00933D58" w:rsidRPr="00CC1487">
        <w:rPr>
          <w:rFonts w:asciiTheme="majorBidi" w:hAnsiTheme="majorBidi" w:cstheme="majorBidi"/>
        </w:rPr>
        <w:t xml:space="preserve"> </w:t>
      </w:r>
      <w:r w:rsidR="0081240C" w:rsidRPr="00CC1487">
        <w:rPr>
          <w:rFonts w:asciiTheme="majorBidi" w:hAnsiTheme="majorBidi" w:cstheme="majorBidi"/>
        </w:rPr>
        <w:t xml:space="preserve">susitarėme </w:t>
      </w:r>
      <w:r w:rsidR="002A27B9" w:rsidRPr="00CC1487">
        <w:rPr>
          <w:rFonts w:asciiTheme="majorBidi" w:hAnsiTheme="majorBidi" w:cstheme="majorBidi"/>
        </w:rPr>
        <w:t xml:space="preserve">ir </w:t>
      </w:r>
      <w:r w:rsidR="001750E4" w:rsidRPr="00CC1487">
        <w:rPr>
          <w:rFonts w:asciiTheme="majorBidi" w:hAnsiTheme="majorBidi" w:cstheme="majorBidi"/>
        </w:rPr>
        <w:t>sudarė</w:t>
      </w:r>
      <w:r w:rsidR="0081240C" w:rsidRPr="00CC1487">
        <w:rPr>
          <w:rFonts w:asciiTheme="majorBidi" w:hAnsiTheme="majorBidi" w:cstheme="majorBidi"/>
        </w:rPr>
        <w:t>me</w:t>
      </w:r>
      <w:r w:rsidR="001750E4" w:rsidRPr="00CC1487">
        <w:rPr>
          <w:rFonts w:asciiTheme="majorBidi" w:hAnsiTheme="majorBidi" w:cstheme="majorBidi"/>
        </w:rPr>
        <w:t xml:space="preserve"> šią </w:t>
      </w:r>
      <w:r w:rsidR="00D17E62" w:rsidRPr="00CC1487">
        <w:rPr>
          <w:rFonts w:asciiTheme="majorBidi" w:hAnsiTheme="majorBidi" w:cstheme="majorBidi"/>
        </w:rPr>
        <w:t>paslaugų</w:t>
      </w:r>
      <w:r w:rsidR="000D154E" w:rsidRPr="00CC1487">
        <w:rPr>
          <w:rFonts w:asciiTheme="majorBidi" w:hAnsiTheme="majorBidi" w:cstheme="majorBidi"/>
        </w:rPr>
        <w:t xml:space="preserve"> pirkimo – pardavimo</w:t>
      </w:r>
      <w:r w:rsidR="0081240C" w:rsidRPr="00CC1487">
        <w:rPr>
          <w:rFonts w:asciiTheme="majorBidi" w:hAnsiTheme="majorBidi" w:cstheme="majorBidi"/>
        </w:rPr>
        <w:t xml:space="preserve"> </w:t>
      </w:r>
      <w:r w:rsidR="001750E4" w:rsidRPr="00CC1487">
        <w:rPr>
          <w:rFonts w:asciiTheme="majorBidi" w:hAnsiTheme="majorBidi" w:cstheme="majorBidi"/>
        </w:rPr>
        <w:t>sutartį</w:t>
      </w:r>
      <w:r w:rsidR="00D34F5F" w:rsidRPr="00CC1487">
        <w:rPr>
          <w:rFonts w:asciiTheme="majorBidi" w:hAnsiTheme="majorBidi" w:cstheme="majorBidi"/>
        </w:rPr>
        <w:t xml:space="preserve"> (toliau – S</w:t>
      </w:r>
      <w:r w:rsidR="0081240C" w:rsidRPr="00CC1487">
        <w:rPr>
          <w:rFonts w:asciiTheme="majorBidi" w:hAnsiTheme="majorBidi" w:cstheme="majorBidi"/>
        </w:rPr>
        <w:t>utartis)</w:t>
      </w:r>
      <w:r w:rsidR="008174BC" w:rsidRPr="00CC1487">
        <w:rPr>
          <w:rFonts w:asciiTheme="majorBidi" w:hAnsiTheme="majorBidi" w:cstheme="majorBidi"/>
        </w:rPr>
        <w:t>:</w:t>
      </w:r>
    </w:p>
    <w:p w14:paraId="30E2E800" w14:textId="77777777" w:rsidR="007F41FB" w:rsidRPr="00F52EBD" w:rsidRDefault="007F41FB" w:rsidP="00F62FA5">
      <w:pPr>
        <w:jc w:val="both"/>
        <w:rPr>
          <w:rFonts w:asciiTheme="majorBidi" w:hAnsiTheme="majorBidi" w:cstheme="majorBidi"/>
        </w:rPr>
      </w:pPr>
    </w:p>
    <w:p w14:paraId="7B8E6757" w14:textId="62912021" w:rsidR="001750E4" w:rsidRPr="00F52EBD" w:rsidRDefault="000D154E" w:rsidP="00F62FA5">
      <w:pPr>
        <w:ind w:left="360"/>
        <w:jc w:val="center"/>
        <w:rPr>
          <w:rFonts w:asciiTheme="majorBidi" w:hAnsiTheme="majorBidi" w:cstheme="majorBidi"/>
          <w:b/>
        </w:rPr>
      </w:pPr>
      <w:r w:rsidRPr="00F52EBD">
        <w:rPr>
          <w:rFonts w:asciiTheme="majorBidi" w:hAnsiTheme="majorBidi" w:cstheme="majorBidi"/>
          <w:b/>
        </w:rPr>
        <w:t xml:space="preserve">1. </w:t>
      </w:r>
      <w:r w:rsidR="00BA65AA">
        <w:rPr>
          <w:rFonts w:asciiTheme="majorBidi" w:hAnsiTheme="majorBidi" w:cstheme="majorBidi"/>
          <w:b/>
        </w:rPr>
        <w:t>SUTARTIES OBJEKTAS</w:t>
      </w:r>
    </w:p>
    <w:p w14:paraId="211F6F91" w14:textId="77777777" w:rsidR="000D154E" w:rsidRPr="00F52EBD" w:rsidRDefault="000D154E" w:rsidP="00F62FA5">
      <w:pPr>
        <w:ind w:left="360"/>
        <w:jc w:val="center"/>
        <w:rPr>
          <w:rFonts w:asciiTheme="majorBidi" w:hAnsiTheme="majorBidi" w:cstheme="majorBidi"/>
          <w:b/>
        </w:rPr>
      </w:pPr>
    </w:p>
    <w:p w14:paraId="4E07C400" w14:textId="1B4B4D1C" w:rsidR="001750E4" w:rsidRPr="00E55337" w:rsidRDefault="00DA0A7D" w:rsidP="00F62FA5">
      <w:pPr>
        <w:pStyle w:val="ListParagraph"/>
        <w:numPr>
          <w:ilvl w:val="1"/>
          <w:numId w:val="5"/>
        </w:numPr>
        <w:ind w:left="0" w:firstLine="900"/>
        <w:jc w:val="both"/>
        <w:rPr>
          <w:rFonts w:asciiTheme="majorBidi" w:hAnsiTheme="majorBidi" w:cstheme="majorBidi"/>
        </w:rPr>
      </w:pPr>
      <w:r w:rsidRPr="00E55337">
        <w:rPr>
          <w:rFonts w:asciiTheme="majorBidi" w:hAnsiTheme="majorBidi" w:cstheme="majorBidi"/>
        </w:rPr>
        <w:t xml:space="preserve">Sutarties </w:t>
      </w:r>
      <w:r w:rsidR="00642AE4" w:rsidRPr="00F52EBD">
        <w:rPr>
          <w:rFonts w:asciiTheme="majorBidi" w:hAnsiTheme="majorBidi" w:cstheme="majorBidi"/>
        </w:rPr>
        <w:t xml:space="preserve">objektas </w:t>
      </w:r>
      <w:r w:rsidR="00D34F5F" w:rsidRPr="00E55337">
        <w:rPr>
          <w:rFonts w:asciiTheme="majorBidi" w:hAnsiTheme="majorBidi" w:cstheme="majorBidi"/>
        </w:rPr>
        <w:t xml:space="preserve">– </w:t>
      </w:r>
      <w:r w:rsidR="00AE78EC">
        <w:t>p</w:t>
      </w:r>
      <w:r w:rsidR="00AE78EC" w:rsidRPr="00A134C1">
        <w:t>apildomų funkcionalumų programavimo paslaugos ESF+ SI+ interneto svetainei</w:t>
      </w:r>
      <w:r w:rsidR="00AE78EC">
        <w:t xml:space="preserve"> www.socialinnovationplus.eu</w:t>
      </w:r>
      <w:r w:rsidR="0007551D" w:rsidRPr="00E55337">
        <w:rPr>
          <w:rFonts w:asciiTheme="majorBidi" w:hAnsiTheme="majorBidi" w:cstheme="majorBidi"/>
        </w:rPr>
        <w:t xml:space="preserve"> (toliau – Paslaugo</w:t>
      </w:r>
      <w:r w:rsidR="00D34F5F" w:rsidRPr="00E55337">
        <w:rPr>
          <w:rFonts w:asciiTheme="majorBidi" w:hAnsiTheme="majorBidi" w:cstheme="majorBidi"/>
        </w:rPr>
        <w:t>s</w:t>
      </w:r>
      <w:r w:rsidR="004C36DF" w:rsidRPr="00E55337">
        <w:rPr>
          <w:rFonts w:asciiTheme="majorBidi" w:hAnsiTheme="majorBidi" w:cstheme="majorBidi"/>
        </w:rPr>
        <w:t>)</w:t>
      </w:r>
      <w:r w:rsidR="00D34F5F" w:rsidRPr="00E55337">
        <w:rPr>
          <w:rFonts w:asciiTheme="majorBidi" w:hAnsiTheme="majorBidi" w:cstheme="majorBidi"/>
        </w:rPr>
        <w:t>.</w:t>
      </w:r>
      <w:r w:rsidR="0007551D" w:rsidRPr="000D6B03">
        <w:rPr>
          <w:rFonts w:asciiTheme="majorBidi" w:hAnsiTheme="majorBidi" w:cstheme="majorBidi"/>
        </w:rPr>
        <w:t xml:space="preserve"> Konkretūs Paslaugų</w:t>
      </w:r>
      <w:r w:rsidR="00D34F5F" w:rsidRPr="000D6B03">
        <w:rPr>
          <w:rFonts w:asciiTheme="majorBidi" w:hAnsiTheme="majorBidi" w:cstheme="majorBidi"/>
        </w:rPr>
        <w:t xml:space="preserve"> apibūdinimai pateikti </w:t>
      </w:r>
      <w:r w:rsidR="00915711">
        <w:rPr>
          <w:rFonts w:asciiTheme="majorBidi" w:hAnsiTheme="majorBidi" w:cstheme="majorBidi"/>
        </w:rPr>
        <w:t xml:space="preserve">Sutarties </w:t>
      </w:r>
      <w:r w:rsidR="00C64CF1">
        <w:rPr>
          <w:rFonts w:asciiTheme="majorBidi" w:hAnsiTheme="majorBidi" w:cstheme="majorBidi"/>
        </w:rPr>
        <w:t>4.1.7.</w:t>
      </w:r>
      <w:r w:rsidR="00915711">
        <w:rPr>
          <w:rFonts w:asciiTheme="majorBidi" w:hAnsiTheme="majorBidi" w:cstheme="majorBidi"/>
        </w:rPr>
        <w:t xml:space="preserve"> punkte</w:t>
      </w:r>
      <w:r w:rsidR="00933D58" w:rsidRPr="00E55337">
        <w:rPr>
          <w:rFonts w:asciiTheme="majorBidi" w:hAnsiTheme="majorBidi" w:cstheme="majorBidi"/>
        </w:rPr>
        <w:t>.</w:t>
      </w:r>
      <w:r w:rsidR="00005430">
        <w:rPr>
          <w:rFonts w:asciiTheme="majorBidi" w:hAnsiTheme="majorBidi" w:cstheme="majorBidi"/>
        </w:rPr>
        <w:t xml:space="preserve"> </w:t>
      </w:r>
    </w:p>
    <w:p w14:paraId="5E4FB1B2" w14:textId="0E63D07A" w:rsidR="00E55337" w:rsidRPr="00E55337" w:rsidRDefault="002F5CB3" w:rsidP="00F62FA5">
      <w:pPr>
        <w:pStyle w:val="ListParagraph"/>
        <w:numPr>
          <w:ilvl w:val="1"/>
          <w:numId w:val="5"/>
        </w:numPr>
        <w:ind w:left="0" w:firstLine="900"/>
        <w:jc w:val="both"/>
        <w:rPr>
          <w:rFonts w:asciiTheme="majorBidi" w:hAnsiTheme="majorBidi" w:cstheme="majorBidi"/>
        </w:rPr>
      </w:pPr>
      <w:r w:rsidRPr="002F5CB3">
        <w:rPr>
          <w:rFonts w:asciiTheme="majorBidi" w:hAnsiTheme="majorBidi" w:cstheme="majorBidi"/>
        </w:rPr>
        <w:t>T</w:t>
      </w:r>
      <w:r>
        <w:rPr>
          <w:rFonts w:asciiTheme="majorBidi" w:hAnsiTheme="majorBidi" w:cstheme="majorBidi"/>
        </w:rPr>
        <w:t>ei</w:t>
      </w:r>
      <w:r w:rsidRPr="002F5CB3">
        <w:rPr>
          <w:rFonts w:asciiTheme="majorBidi" w:hAnsiTheme="majorBidi" w:cstheme="majorBidi"/>
        </w:rPr>
        <w:t xml:space="preserve">kėjas privalo užtikrinti, kad Paslaugos būtų kokybiškos, teikiamos tinkamai ir laiku, laikantis Sutarties sąlygų taip, kad tai labiausiai atitiktų </w:t>
      </w:r>
      <w:r w:rsidR="003E495F">
        <w:rPr>
          <w:rFonts w:asciiTheme="majorBidi" w:hAnsiTheme="majorBidi" w:cstheme="majorBidi"/>
        </w:rPr>
        <w:t>Užsakovo</w:t>
      </w:r>
      <w:r w:rsidRPr="002F5CB3">
        <w:rPr>
          <w:rFonts w:asciiTheme="majorBidi" w:hAnsiTheme="majorBidi" w:cstheme="majorBidi"/>
        </w:rPr>
        <w:t xml:space="preserve"> interesus, pagal geriausius visuotinai pripažįstamus profesinius, techninius standartus ir praktiką, panaudodamas visus reikiamus įgūdžius ir žinias.</w:t>
      </w:r>
    </w:p>
    <w:p w14:paraId="1AF701EE" w14:textId="77777777" w:rsidR="001750E4" w:rsidRPr="00F52EBD" w:rsidRDefault="001750E4" w:rsidP="001750E4">
      <w:pPr>
        <w:tabs>
          <w:tab w:val="num" w:pos="0"/>
        </w:tabs>
        <w:jc w:val="both"/>
        <w:rPr>
          <w:rFonts w:asciiTheme="majorBidi" w:hAnsiTheme="majorBidi" w:cstheme="majorBidi"/>
          <w:highlight w:val="yellow"/>
        </w:rPr>
      </w:pPr>
    </w:p>
    <w:p w14:paraId="1111B758" w14:textId="3673ABC2" w:rsidR="001750E4" w:rsidRPr="00F52EBD" w:rsidRDefault="00933D58" w:rsidP="00D34F5F">
      <w:pPr>
        <w:jc w:val="center"/>
        <w:rPr>
          <w:rFonts w:asciiTheme="majorBidi" w:hAnsiTheme="majorBidi" w:cstheme="majorBidi"/>
          <w:b/>
        </w:rPr>
      </w:pPr>
      <w:r w:rsidRPr="00F52EBD">
        <w:rPr>
          <w:rFonts w:asciiTheme="majorBidi" w:hAnsiTheme="majorBidi" w:cstheme="majorBidi"/>
          <w:b/>
        </w:rPr>
        <w:t xml:space="preserve">2. </w:t>
      </w:r>
      <w:r w:rsidR="0076758F">
        <w:rPr>
          <w:rFonts w:asciiTheme="majorBidi" w:hAnsiTheme="majorBidi" w:cstheme="majorBidi"/>
          <w:b/>
        </w:rPr>
        <w:t xml:space="preserve">SUTARTIES KAINA IR </w:t>
      </w:r>
      <w:r w:rsidR="0058730D">
        <w:rPr>
          <w:rFonts w:asciiTheme="majorBidi" w:hAnsiTheme="majorBidi" w:cstheme="majorBidi"/>
          <w:b/>
        </w:rPr>
        <w:t>JOS PERSKAIČIAVIMAS</w:t>
      </w:r>
    </w:p>
    <w:p w14:paraId="6FB36110" w14:textId="77777777" w:rsidR="00D34F5F" w:rsidRPr="00F52EBD" w:rsidRDefault="00D34F5F" w:rsidP="00F62FA5">
      <w:pPr>
        <w:jc w:val="center"/>
        <w:rPr>
          <w:rFonts w:asciiTheme="majorBidi" w:hAnsiTheme="majorBidi" w:cstheme="majorBidi"/>
          <w:b/>
        </w:rPr>
      </w:pPr>
    </w:p>
    <w:p w14:paraId="2A09827B" w14:textId="1D249EFC" w:rsidR="002D4EC8" w:rsidRDefault="001750E4" w:rsidP="00F62FA5">
      <w:pPr>
        <w:ind w:firstLine="900"/>
        <w:jc w:val="both"/>
        <w:rPr>
          <w:rFonts w:asciiTheme="majorBidi" w:hAnsiTheme="majorBidi" w:cstheme="majorBidi"/>
        </w:rPr>
      </w:pPr>
      <w:r w:rsidRPr="00A81D5C">
        <w:rPr>
          <w:rFonts w:asciiTheme="majorBidi" w:hAnsiTheme="majorBidi" w:cstheme="majorBidi"/>
        </w:rPr>
        <w:t xml:space="preserve">2.1. </w:t>
      </w:r>
      <w:r w:rsidR="004E7B7F">
        <w:rPr>
          <w:rFonts w:asciiTheme="majorBidi" w:hAnsiTheme="majorBidi" w:cstheme="majorBidi"/>
        </w:rPr>
        <w:t>Sutartyje</w:t>
      </w:r>
      <w:r w:rsidR="002D4EC8">
        <w:rPr>
          <w:rFonts w:asciiTheme="majorBidi" w:hAnsiTheme="majorBidi" w:cstheme="majorBidi"/>
        </w:rPr>
        <w:t xml:space="preserve"> nurodytas kainos apskaičiavimo būdas pasirinktas, vadovaujantis </w:t>
      </w:r>
      <w:r w:rsidR="000F13CD" w:rsidRPr="000F13CD">
        <w:rPr>
          <w:rFonts w:asciiTheme="majorBidi" w:hAnsiTheme="majorBidi" w:cstheme="majorBidi"/>
        </w:rPr>
        <w:t>Kainodaros</w:t>
      </w:r>
      <w:r w:rsidR="000F13CD">
        <w:rPr>
          <w:rFonts w:asciiTheme="majorBidi" w:hAnsiTheme="majorBidi" w:cstheme="majorBidi"/>
        </w:rPr>
        <w:t xml:space="preserve"> </w:t>
      </w:r>
      <w:r w:rsidR="002D4EC8">
        <w:rPr>
          <w:rFonts w:asciiTheme="majorBidi" w:hAnsiTheme="majorBidi" w:cstheme="majorBidi"/>
        </w:rPr>
        <w:t xml:space="preserve">taisyklių nustatymo metodika, patvirtinta Viešųjų pirkimų tarnybos direktoriaus 2017 m. birželio 28 d. įsakymu Nr. 1S-95 „Dėl Kainodaros taisyklių nustatymo metodikos patvirtinimo“, fiksuoto </w:t>
      </w:r>
      <w:r w:rsidR="00E56131">
        <w:rPr>
          <w:rFonts w:asciiTheme="majorBidi" w:hAnsiTheme="majorBidi" w:cstheme="majorBidi"/>
        </w:rPr>
        <w:t xml:space="preserve">įkainio </w:t>
      </w:r>
      <w:r w:rsidR="002D4EC8">
        <w:rPr>
          <w:rFonts w:asciiTheme="majorBidi" w:hAnsiTheme="majorBidi" w:cstheme="majorBidi"/>
        </w:rPr>
        <w:t xml:space="preserve">kainodara. </w:t>
      </w:r>
    </w:p>
    <w:p w14:paraId="62EA1454" w14:textId="5594DC35" w:rsidR="0083687B" w:rsidRDefault="002D4EC8" w:rsidP="00F157AE">
      <w:pPr>
        <w:ind w:firstLine="900"/>
        <w:jc w:val="both"/>
        <w:rPr>
          <w:rFonts w:asciiTheme="majorBidi" w:hAnsiTheme="majorBidi" w:cstheme="majorBidi"/>
        </w:rPr>
      </w:pPr>
      <w:r>
        <w:rPr>
          <w:rFonts w:asciiTheme="majorBidi" w:hAnsiTheme="majorBidi" w:cstheme="majorBidi"/>
        </w:rPr>
        <w:t xml:space="preserve">2.2. </w:t>
      </w:r>
      <w:r w:rsidR="006F55C1" w:rsidRPr="00A81D5C">
        <w:rPr>
          <w:rFonts w:asciiTheme="majorBidi" w:hAnsiTheme="majorBidi" w:cstheme="majorBidi"/>
        </w:rPr>
        <w:t>Pradinė Sutarties vertė (</w:t>
      </w:r>
      <w:r w:rsidR="008D374A" w:rsidRPr="00A81D5C">
        <w:rPr>
          <w:rFonts w:asciiTheme="majorBidi" w:hAnsiTheme="majorBidi" w:cstheme="majorBidi"/>
        </w:rPr>
        <w:t xml:space="preserve">bendra maksimali </w:t>
      </w:r>
      <w:r w:rsidR="00F61B99" w:rsidRPr="00A81D5C">
        <w:rPr>
          <w:rFonts w:asciiTheme="majorBidi" w:hAnsiTheme="majorBidi" w:cstheme="majorBidi"/>
        </w:rPr>
        <w:t>Paslaugų</w:t>
      </w:r>
      <w:r w:rsidR="001750E4" w:rsidRPr="00A81D5C">
        <w:rPr>
          <w:rFonts w:asciiTheme="majorBidi" w:hAnsiTheme="majorBidi" w:cstheme="majorBidi"/>
        </w:rPr>
        <w:t xml:space="preserve"> kaina</w:t>
      </w:r>
      <w:r w:rsidR="00387D1B" w:rsidRPr="00A81D5C">
        <w:rPr>
          <w:rFonts w:asciiTheme="majorBidi" w:hAnsiTheme="majorBidi" w:cstheme="majorBidi"/>
        </w:rPr>
        <w:t>)</w:t>
      </w:r>
      <w:r w:rsidR="001750E4" w:rsidRPr="00A81D5C">
        <w:rPr>
          <w:rFonts w:asciiTheme="majorBidi" w:hAnsiTheme="majorBidi" w:cstheme="majorBidi"/>
        </w:rPr>
        <w:t xml:space="preserve"> yra </w:t>
      </w:r>
      <w:r w:rsidR="00771895">
        <w:rPr>
          <w:rFonts w:asciiTheme="majorBidi" w:hAnsiTheme="majorBidi" w:cstheme="majorBidi"/>
        </w:rPr>
        <w:t>6975</w:t>
      </w:r>
      <w:r w:rsidR="002445DC" w:rsidRPr="00A81D5C">
        <w:rPr>
          <w:rFonts w:asciiTheme="majorBidi" w:hAnsiTheme="majorBidi" w:cstheme="majorBidi"/>
        </w:rPr>
        <w:t xml:space="preserve"> </w:t>
      </w:r>
      <w:r w:rsidR="007B1E5A" w:rsidRPr="00A81D5C">
        <w:rPr>
          <w:rFonts w:asciiTheme="majorBidi" w:hAnsiTheme="majorBidi" w:cstheme="majorBidi"/>
        </w:rPr>
        <w:t>Eur</w:t>
      </w:r>
      <w:r w:rsidR="001750E4" w:rsidRPr="00A81D5C">
        <w:rPr>
          <w:rFonts w:asciiTheme="majorBidi" w:hAnsiTheme="majorBidi" w:cstheme="majorBidi"/>
        </w:rPr>
        <w:t xml:space="preserve"> (</w:t>
      </w:r>
      <w:r w:rsidR="00771895">
        <w:rPr>
          <w:rFonts w:asciiTheme="majorBidi" w:hAnsiTheme="majorBidi" w:cstheme="majorBidi"/>
        </w:rPr>
        <w:t>šeši</w:t>
      </w:r>
      <w:r w:rsidR="0033583A">
        <w:rPr>
          <w:rFonts w:asciiTheme="majorBidi" w:hAnsiTheme="majorBidi" w:cstheme="majorBidi"/>
        </w:rPr>
        <w:t xml:space="preserve"> tūkstančiai </w:t>
      </w:r>
      <w:r w:rsidR="00771895">
        <w:rPr>
          <w:rFonts w:asciiTheme="majorBidi" w:hAnsiTheme="majorBidi" w:cstheme="majorBidi"/>
        </w:rPr>
        <w:t xml:space="preserve">devyni šimtai septyniasdešimt penki </w:t>
      </w:r>
      <w:r w:rsidR="0033583A">
        <w:rPr>
          <w:rFonts w:asciiTheme="majorBidi" w:hAnsiTheme="majorBidi" w:cstheme="majorBidi"/>
        </w:rPr>
        <w:t>eur</w:t>
      </w:r>
      <w:r w:rsidR="00771895">
        <w:rPr>
          <w:rFonts w:asciiTheme="majorBidi" w:hAnsiTheme="majorBidi" w:cstheme="majorBidi"/>
        </w:rPr>
        <w:t>ai</w:t>
      </w:r>
      <w:r w:rsidR="00E74630" w:rsidRPr="00A81D5C">
        <w:rPr>
          <w:rFonts w:asciiTheme="majorBidi" w:hAnsiTheme="majorBidi" w:cstheme="majorBidi"/>
        </w:rPr>
        <w:t>)</w:t>
      </w:r>
      <w:r w:rsidR="00047652" w:rsidRPr="00A81D5C">
        <w:rPr>
          <w:rFonts w:asciiTheme="majorBidi" w:hAnsiTheme="majorBidi" w:cstheme="majorBidi"/>
        </w:rPr>
        <w:t xml:space="preserve"> be PVM</w:t>
      </w:r>
      <w:r w:rsidR="00DA0878" w:rsidRPr="00A81D5C">
        <w:rPr>
          <w:rFonts w:asciiTheme="majorBidi" w:hAnsiTheme="majorBidi" w:cstheme="majorBidi"/>
        </w:rPr>
        <w:t xml:space="preserve">. Viso </w:t>
      </w:r>
      <w:r w:rsidR="00146EC2" w:rsidRPr="00A81D5C">
        <w:rPr>
          <w:rFonts w:asciiTheme="majorBidi" w:hAnsiTheme="majorBidi" w:cstheme="majorBidi"/>
        </w:rPr>
        <w:t xml:space="preserve">kaina yra </w:t>
      </w:r>
      <w:r w:rsidR="00BB6B0F">
        <w:rPr>
          <w:rFonts w:asciiTheme="majorBidi" w:hAnsiTheme="majorBidi" w:cstheme="majorBidi"/>
        </w:rPr>
        <w:t>84</w:t>
      </w:r>
      <w:r w:rsidR="004F6105">
        <w:rPr>
          <w:rFonts w:asciiTheme="majorBidi" w:hAnsiTheme="majorBidi" w:cstheme="majorBidi"/>
        </w:rPr>
        <w:t>39,75</w:t>
      </w:r>
      <w:r w:rsidR="00146EC2" w:rsidRPr="00A81D5C">
        <w:rPr>
          <w:rFonts w:asciiTheme="majorBidi" w:hAnsiTheme="majorBidi" w:cstheme="majorBidi"/>
        </w:rPr>
        <w:t xml:space="preserve"> Eur (</w:t>
      </w:r>
      <w:r w:rsidR="00BB6B0F">
        <w:rPr>
          <w:rFonts w:asciiTheme="majorBidi" w:hAnsiTheme="majorBidi" w:cstheme="majorBidi"/>
        </w:rPr>
        <w:t xml:space="preserve">aštuoni tūkstančiai keturi šimtai </w:t>
      </w:r>
      <w:r w:rsidR="004F6105">
        <w:rPr>
          <w:rFonts w:asciiTheme="majorBidi" w:hAnsiTheme="majorBidi" w:cstheme="majorBidi"/>
        </w:rPr>
        <w:t>trisdešimt devyni</w:t>
      </w:r>
      <w:r w:rsidR="00BB6B0F">
        <w:rPr>
          <w:rFonts w:asciiTheme="majorBidi" w:hAnsiTheme="majorBidi" w:cstheme="majorBidi"/>
        </w:rPr>
        <w:t xml:space="preserve"> eur</w:t>
      </w:r>
      <w:r w:rsidR="004F6105">
        <w:rPr>
          <w:rFonts w:asciiTheme="majorBidi" w:hAnsiTheme="majorBidi" w:cstheme="majorBidi"/>
        </w:rPr>
        <w:t>ai</w:t>
      </w:r>
      <w:r w:rsidR="00876808">
        <w:rPr>
          <w:rFonts w:asciiTheme="majorBidi" w:hAnsiTheme="majorBidi" w:cstheme="majorBidi"/>
        </w:rPr>
        <w:t xml:space="preserve">, 75 </w:t>
      </w:r>
      <w:r w:rsidR="004F6105">
        <w:rPr>
          <w:rFonts w:asciiTheme="majorBidi" w:hAnsiTheme="majorBidi" w:cstheme="majorBidi"/>
        </w:rPr>
        <w:t>ct</w:t>
      </w:r>
      <w:r w:rsidR="00146EC2" w:rsidRPr="00A81D5C">
        <w:rPr>
          <w:rFonts w:asciiTheme="majorBidi" w:hAnsiTheme="majorBidi" w:cstheme="majorBidi"/>
        </w:rPr>
        <w:t xml:space="preserve">) </w:t>
      </w:r>
      <w:r w:rsidR="00345D87" w:rsidRPr="00A81D5C">
        <w:rPr>
          <w:rFonts w:asciiTheme="majorBidi" w:hAnsiTheme="majorBidi" w:cstheme="majorBidi"/>
        </w:rPr>
        <w:t>į</w:t>
      </w:r>
      <w:r w:rsidR="001750E4" w:rsidRPr="00A81D5C">
        <w:rPr>
          <w:rFonts w:asciiTheme="majorBidi" w:hAnsiTheme="majorBidi" w:cstheme="majorBidi"/>
        </w:rPr>
        <w:t xml:space="preserve"> šią sumą </w:t>
      </w:r>
      <w:r w:rsidR="00E74630" w:rsidRPr="00A81D5C">
        <w:rPr>
          <w:rFonts w:asciiTheme="majorBidi" w:hAnsiTheme="majorBidi" w:cstheme="majorBidi"/>
        </w:rPr>
        <w:t xml:space="preserve">įskaičiuoti </w:t>
      </w:r>
      <w:r w:rsidR="001750E4" w:rsidRPr="00A81D5C">
        <w:rPr>
          <w:rFonts w:asciiTheme="majorBidi" w:hAnsiTheme="majorBidi" w:cstheme="majorBidi"/>
        </w:rPr>
        <w:t xml:space="preserve">visi mokesčiai ir visos </w:t>
      </w:r>
      <w:r w:rsidR="004A073D" w:rsidRPr="00A81D5C">
        <w:rPr>
          <w:rFonts w:asciiTheme="majorBidi" w:hAnsiTheme="majorBidi" w:cstheme="majorBidi"/>
        </w:rPr>
        <w:t>Tei</w:t>
      </w:r>
      <w:r w:rsidR="00F53C28" w:rsidRPr="00A81D5C">
        <w:rPr>
          <w:rFonts w:asciiTheme="majorBidi" w:hAnsiTheme="majorBidi" w:cstheme="majorBidi"/>
        </w:rPr>
        <w:t>kėjo</w:t>
      </w:r>
      <w:r w:rsidR="001750E4" w:rsidRPr="00A81D5C">
        <w:rPr>
          <w:rFonts w:asciiTheme="majorBidi" w:hAnsiTheme="majorBidi" w:cstheme="majorBidi"/>
        </w:rPr>
        <w:t xml:space="preserve"> išlaidos, susijusi</w:t>
      </w:r>
      <w:r w:rsidR="00B05E7D">
        <w:rPr>
          <w:rFonts w:asciiTheme="majorBidi" w:hAnsiTheme="majorBidi" w:cstheme="majorBidi"/>
        </w:rPr>
        <w:t>o</w:t>
      </w:r>
      <w:r w:rsidR="001750E4" w:rsidRPr="00A81D5C">
        <w:rPr>
          <w:rFonts w:asciiTheme="majorBidi" w:hAnsiTheme="majorBidi" w:cstheme="majorBidi"/>
        </w:rPr>
        <w:t xml:space="preserve">s su šios </w:t>
      </w:r>
      <w:r w:rsidR="00F53C28" w:rsidRPr="00A81D5C">
        <w:rPr>
          <w:rFonts w:asciiTheme="majorBidi" w:hAnsiTheme="majorBidi" w:cstheme="majorBidi"/>
        </w:rPr>
        <w:t>S</w:t>
      </w:r>
      <w:r w:rsidR="001750E4" w:rsidRPr="00A81D5C">
        <w:rPr>
          <w:rFonts w:asciiTheme="majorBidi" w:hAnsiTheme="majorBidi" w:cstheme="majorBidi"/>
        </w:rPr>
        <w:t>utarties vykdymu</w:t>
      </w:r>
      <w:r w:rsidR="007B1E5A" w:rsidRPr="00A81D5C">
        <w:rPr>
          <w:rFonts w:asciiTheme="majorBidi" w:hAnsiTheme="majorBidi" w:cstheme="majorBidi"/>
        </w:rPr>
        <w:t>, taip pat ir</w:t>
      </w:r>
      <w:r w:rsidR="001561FD" w:rsidRPr="00A81D5C">
        <w:rPr>
          <w:rFonts w:asciiTheme="majorBidi" w:hAnsiTheme="majorBidi" w:cstheme="majorBidi"/>
        </w:rPr>
        <w:t xml:space="preserve"> PVM</w:t>
      </w:r>
      <w:r w:rsidR="007B1E5A" w:rsidRPr="00A81D5C">
        <w:rPr>
          <w:rFonts w:asciiTheme="majorBidi" w:hAnsiTheme="majorBidi" w:cstheme="majorBidi"/>
        </w:rPr>
        <w:t>, kuris yra</w:t>
      </w:r>
      <w:r w:rsidR="00C138E8">
        <w:rPr>
          <w:rFonts w:asciiTheme="majorBidi" w:hAnsiTheme="majorBidi" w:cstheme="majorBidi"/>
        </w:rPr>
        <w:t xml:space="preserve"> 14</w:t>
      </w:r>
      <w:r w:rsidR="00CB00E1">
        <w:rPr>
          <w:rFonts w:asciiTheme="majorBidi" w:hAnsiTheme="majorBidi" w:cstheme="majorBidi"/>
        </w:rPr>
        <w:t>64,75</w:t>
      </w:r>
      <w:r w:rsidR="002445DC" w:rsidRPr="00A81D5C">
        <w:rPr>
          <w:rFonts w:asciiTheme="majorBidi" w:hAnsiTheme="majorBidi" w:cstheme="majorBidi"/>
        </w:rPr>
        <w:t xml:space="preserve"> </w:t>
      </w:r>
      <w:r w:rsidR="007B1E5A" w:rsidRPr="00A81D5C">
        <w:rPr>
          <w:rFonts w:asciiTheme="majorBidi" w:hAnsiTheme="majorBidi" w:cstheme="majorBidi"/>
        </w:rPr>
        <w:t>Eur (</w:t>
      </w:r>
      <w:r w:rsidR="00876808">
        <w:rPr>
          <w:rFonts w:asciiTheme="majorBidi" w:hAnsiTheme="majorBidi" w:cstheme="majorBidi"/>
        </w:rPr>
        <w:t xml:space="preserve">vienas </w:t>
      </w:r>
      <w:r w:rsidR="00C138E8">
        <w:rPr>
          <w:rFonts w:asciiTheme="majorBidi" w:hAnsiTheme="majorBidi" w:cstheme="majorBidi"/>
        </w:rPr>
        <w:t xml:space="preserve">tūkstantis keturi šimtai </w:t>
      </w:r>
      <w:r w:rsidR="00CB00E1">
        <w:rPr>
          <w:rFonts w:asciiTheme="majorBidi" w:hAnsiTheme="majorBidi" w:cstheme="majorBidi"/>
        </w:rPr>
        <w:t>šešiasdešimt keturi</w:t>
      </w:r>
      <w:r w:rsidR="00C138E8">
        <w:rPr>
          <w:rFonts w:asciiTheme="majorBidi" w:hAnsiTheme="majorBidi" w:cstheme="majorBidi"/>
        </w:rPr>
        <w:t xml:space="preserve"> eur</w:t>
      </w:r>
      <w:r w:rsidR="00CB00E1">
        <w:rPr>
          <w:rFonts w:asciiTheme="majorBidi" w:hAnsiTheme="majorBidi" w:cstheme="majorBidi"/>
        </w:rPr>
        <w:t>ai</w:t>
      </w:r>
      <w:r w:rsidR="00876808">
        <w:rPr>
          <w:rFonts w:asciiTheme="majorBidi" w:hAnsiTheme="majorBidi" w:cstheme="majorBidi"/>
        </w:rPr>
        <w:t>,</w:t>
      </w:r>
      <w:r w:rsidR="00CB00E1">
        <w:rPr>
          <w:rFonts w:asciiTheme="majorBidi" w:hAnsiTheme="majorBidi" w:cstheme="majorBidi"/>
        </w:rPr>
        <w:t xml:space="preserve"> </w:t>
      </w:r>
      <w:r w:rsidR="00876808">
        <w:rPr>
          <w:rFonts w:asciiTheme="majorBidi" w:hAnsiTheme="majorBidi" w:cstheme="majorBidi"/>
        </w:rPr>
        <w:t>75</w:t>
      </w:r>
      <w:r w:rsidR="00CB00E1">
        <w:rPr>
          <w:rFonts w:asciiTheme="majorBidi" w:hAnsiTheme="majorBidi" w:cstheme="majorBidi"/>
        </w:rPr>
        <w:t xml:space="preserve"> ct</w:t>
      </w:r>
      <w:r w:rsidR="007B1E5A" w:rsidRPr="00A81D5C">
        <w:rPr>
          <w:rFonts w:asciiTheme="majorBidi" w:hAnsiTheme="majorBidi" w:cstheme="majorBidi"/>
        </w:rPr>
        <w:t>)</w:t>
      </w:r>
      <w:r w:rsidR="001750E4" w:rsidRPr="00A81D5C">
        <w:rPr>
          <w:rFonts w:asciiTheme="majorBidi" w:hAnsiTheme="majorBidi" w:cstheme="majorBidi"/>
        </w:rPr>
        <w:t>.</w:t>
      </w:r>
      <w:r w:rsidR="00954D75" w:rsidRPr="00F52EBD">
        <w:rPr>
          <w:rFonts w:asciiTheme="majorBidi" w:hAnsiTheme="majorBidi" w:cstheme="majorBidi"/>
        </w:rPr>
        <w:t xml:space="preserve"> </w:t>
      </w:r>
    </w:p>
    <w:p w14:paraId="6509553D" w14:textId="77777777" w:rsidR="00564717" w:rsidRDefault="0083687B" w:rsidP="00F62FA5">
      <w:pPr>
        <w:ind w:firstLine="900"/>
        <w:jc w:val="both"/>
        <w:rPr>
          <w:rFonts w:asciiTheme="majorBidi" w:hAnsiTheme="majorBidi" w:cstheme="majorBidi"/>
        </w:rPr>
      </w:pPr>
      <w:r>
        <w:rPr>
          <w:rFonts w:asciiTheme="majorBidi" w:hAnsiTheme="majorBidi" w:cstheme="majorBidi"/>
        </w:rPr>
        <w:t xml:space="preserve">2.3. </w:t>
      </w:r>
      <w:r w:rsidR="00F157AE">
        <w:rPr>
          <w:rFonts w:asciiTheme="majorBidi" w:hAnsiTheme="majorBidi" w:cstheme="majorBidi"/>
        </w:rPr>
        <w:t xml:space="preserve">Teikėjo fiksuotas teikiamos Paslaugos įkainis – 75 Eur (septyniasdešimt penki eurai) </w:t>
      </w:r>
      <w:r w:rsidR="00DC2A12">
        <w:rPr>
          <w:rFonts w:asciiTheme="majorBidi" w:hAnsiTheme="majorBidi" w:cstheme="majorBidi"/>
        </w:rPr>
        <w:t xml:space="preserve">be PVM </w:t>
      </w:r>
      <w:r w:rsidR="00F157AE">
        <w:rPr>
          <w:rFonts w:asciiTheme="majorBidi" w:hAnsiTheme="majorBidi" w:cstheme="majorBidi"/>
        </w:rPr>
        <w:t>už 1 (vieną) valandą.</w:t>
      </w:r>
    </w:p>
    <w:p w14:paraId="20D01ED0" w14:textId="4B5A5F5D" w:rsidR="00785DCE" w:rsidRPr="00EB275D" w:rsidRDefault="00AC14A6" w:rsidP="00F62FA5">
      <w:pPr>
        <w:ind w:firstLine="900"/>
        <w:jc w:val="both"/>
        <w:rPr>
          <w:rFonts w:asciiTheme="majorBidi" w:hAnsiTheme="majorBidi" w:cstheme="majorBidi"/>
        </w:rPr>
      </w:pPr>
      <w:r w:rsidRPr="00F52EBD">
        <w:rPr>
          <w:rFonts w:asciiTheme="majorBidi" w:hAnsiTheme="majorBidi" w:cstheme="majorBidi"/>
        </w:rPr>
        <w:t>2.</w:t>
      </w:r>
      <w:r w:rsidR="0083687B">
        <w:rPr>
          <w:rFonts w:asciiTheme="majorBidi" w:hAnsiTheme="majorBidi" w:cstheme="majorBidi"/>
        </w:rPr>
        <w:t>4</w:t>
      </w:r>
      <w:r w:rsidRPr="00F52EBD">
        <w:rPr>
          <w:rFonts w:asciiTheme="majorBidi" w:hAnsiTheme="majorBidi" w:cstheme="majorBidi"/>
        </w:rPr>
        <w:t xml:space="preserve">. </w:t>
      </w:r>
      <w:r w:rsidR="002E32C2">
        <w:rPr>
          <w:rFonts w:asciiTheme="majorBidi" w:hAnsiTheme="majorBidi" w:cstheme="majorBidi"/>
        </w:rPr>
        <w:t xml:space="preserve">Sutarties </w:t>
      </w:r>
      <w:r w:rsidR="000B2450">
        <w:rPr>
          <w:rFonts w:asciiTheme="majorBidi" w:hAnsiTheme="majorBidi" w:cstheme="majorBidi"/>
        </w:rPr>
        <w:t>2.</w:t>
      </w:r>
      <w:r w:rsidR="0083687B">
        <w:rPr>
          <w:rFonts w:asciiTheme="majorBidi" w:hAnsiTheme="majorBidi" w:cstheme="majorBidi"/>
        </w:rPr>
        <w:t>3</w:t>
      </w:r>
      <w:r w:rsidR="000B2450">
        <w:rPr>
          <w:rFonts w:asciiTheme="majorBidi" w:hAnsiTheme="majorBidi" w:cstheme="majorBidi"/>
        </w:rPr>
        <w:t>. punkte nurodyta</w:t>
      </w:r>
      <w:r w:rsidR="00AA3F13">
        <w:rPr>
          <w:rFonts w:asciiTheme="majorBidi" w:hAnsiTheme="majorBidi" w:cstheme="majorBidi"/>
        </w:rPr>
        <w:t>s</w:t>
      </w:r>
      <w:r w:rsidR="000B2450">
        <w:rPr>
          <w:rFonts w:asciiTheme="majorBidi" w:hAnsiTheme="majorBidi" w:cstheme="majorBidi"/>
        </w:rPr>
        <w:t xml:space="preserve"> </w:t>
      </w:r>
      <w:r w:rsidR="00BD3028" w:rsidRPr="00BD3028">
        <w:rPr>
          <w:rFonts w:asciiTheme="majorBidi" w:hAnsiTheme="majorBidi" w:cstheme="majorBidi"/>
        </w:rPr>
        <w:t>įkaini</w:t>
      </w:r>
      <w:r w:rsidR="005270EA">
        <w:rPr>
          <w:rFonts w:asciiTheme="majorBidi" w:hAnsiTheme="majorBidi" w:cstheme="majorBidi"/>
        </w:rPr>
        <w:t>s</w:t>
      </w:r>
      <w:r w:rsidR="002D4EC8" w:rsidRPr="00EB275D">
        <w:rPr>
          <w:rFonts w:asciiTheme="majorBidi" w:hAnsiTheme="majorBidi" w:cstheme="majorBidi"/>
        </w:rPr>
        <w:t xml:space="preserve"> </w:t>
      </w:r>
      <w:r w:rsidR="00942183" w:rsidRPr="00EB275D">
        <w:rPr>
          <w:rFonts w:asciiTheme="majorBidi" w:hAnsiTheme="majorBidi" w:cstheme="majorBidi"/>
        </w:rPr>
        <w:t xml:space="preserve">Sutarties galiojimo metu negali būti keičiama, </w:t>
      </w:r>
      <w:r w:rsidR="00351AB2" w:rsidRPr="00EB275D">
        <w:rPr>
          <w:rFonts w:asciiTheme="majorBidi" w:hAnsiTheme="majorBidi" w:cstheme="majorBidi"/>
        </w:rPr>
        <w:t>išskyrus</w:t>
      </w:r>
      <w:r w:rsidR="00942183" w:rsidRPr="00EB275D">
        <w:rPr>
          <w:rFonts w:asciiTheme="majorBidi" w:hAnsiTheme="majorBidi" w:cstheme="majorBidi"/>
        </w:rPr>
        <w:t>:</w:t>
      </w:r>
    </w:p>
    <w:p w14:paraId="65EDD762" w14:textId="3900FCC2" w:rsidR="0049651C" w:rsidRPr="009C0AB1" w:rsidRDefault="00AB10D0" w:rsidP="00F62FA5">
      <w:pPr>
        <w:ind w:firstLine="900"/>
        <w:jc w:val="both"/>
        <w:rPr>
          <w:rFonts w:asciiTheme="majorBidi" w:hAnsiTheme="majorBidi" w:cstheme="majorBidi"/>
        </w:rPr>
      </w:pPr>
      <w:r w:rsidRPr="00EB275D">
        <w:rPr>
          <w:rFonts w:asciiTheme="majorBidi" w:hAnsiTheme="majorBidi" w:cstheme="majorBidi"/>
        </w:rPr>
        <w:t>2.</w:t>
      </w:r>
      <w:r w:rsidR="0083687B">
        <w:rPr>
          <w:rFonts w:asciiTheme="majorBidi" w:hAnsiTheme="majorBidi" w:cstheme="majorBidi"/>
        </w:rPr>
        <w:t>4</w:t>
      </w:r>
      <w:r w:rsidRPr="00EB275D">
        <w:rPr>
          <w:rFonts w:asciiTheme="majorBidi" w:hAnsiTheme="majorBidi" w:cstheme="majorBidi"/>
        </w:rPr>
        <w:t xml:space="preserve">.1. Bet kuri Sutarties Šalis </w:t>
      </w:r>
      <w:r w:rsidRPr="009C0AB1">
        <w:rPr>
          <w:rFonts w:asciiTheme="majorBidi" w:hAnsiTheme="majorBidi" w:cstheme="majorBidi"/>
        </w:rPr>
        <w:t>Sutarties galiojimo metu turi teisę inicijuoti Sutarties įkaini</w:t>
      </w:r>
      <w:r w:rsidR="005270EA" w:rsidRPr="009C0AB1">
        <w:rPr>
          <w:rFonts w:asciiTheme="majorBidi" w:hAnsiTheme="majorBidi" w:cstheme="majorBidi"/>
        </w:rPr>
        <w:t>o</w:t>
      </w:r>
      <w:r w:rsidRPr="009C0AB1">
        <w:rPr>
          <w:rFonts w:asciiTheme="majorBidi" w:hAnsiTheme="majorBidi" w:cstheme="majorBidi"/>
        </w:rPr>
        <w:t xml:space="preserve"> peržiūrą (keitimą) ne anksčiau kaip po </w:t>
      </w:r>
      <w:r w:rsidR="00E929D9" w:rsidRPr="009C0AB1">
        <w:rPr>
          <w:rFonts w:asciiTheme="majorBidi" w:hAnsiTheme="majorBidi" w:cstheme="majorBidi"/>
        </w:rPr>
        <w:t>6 (šešių)</w:t>
      </w:r>
      <w:r w:rsidRPr="009C0AB1">
        <w:rPr>
          <w:rFonts w:asciiTheme="majorBidi" w:hAnsiTheme="majorBidi" w:cstheme="majorBidi"/>
        </w:rPr>
        <w:t xml:space="preserve"> </w:t>
      </w:r>
      <w:r w:rsidR="00DE5283" w:rsidRPr="009C0AB1">
        <w:rPr>
          <w:rFonts w:asciiTheme="majorBidi" w:hAnsiTheme="majorBidi" w:cstheme="majorBidi"/>
        </w:rPr>
        <w:t xml:space="preserve">mėnesių </w:t>
      </w:r>
      <w:r w:rsidRPr="009C0AB1">
        <w:rPr>
          <w:rFonts w:asciiTheme="majorBidi" w:hAnsiTheme="majorBidi" w:cstheme="majorBidi"/>
        </w:rPr>
        <w:t>nuo Sutarties įsigaliojimo dienos, jeigu Vartojimo prekių ir paslaugų kainų pokytis (k), apskaičiuotas kaip nustatyta </w:t>
      </w:r>
      <w:r w:rsidR="000A71C1" w:rsidRPr="009C0AB1">
        <w:rPr>
          <w:rFonts w:asciiTheme="majorBidi" w:hAnsiTheme="majorBidi" w:cstheme="majorBidi"/>
        </w:rPr>
        <w:t>2.</w:t>
      </w:r>
      <w:r w:rsidR="00564717">
        <w:rPr>
          <w:rFonts w:asciiTheme="majorBidi" w:hAnsiTheme="majorBidi" w:cstheme="majorBidi"/>
        </w:rPr>
        <w:t>4</w:t>
      </w:r>
      <w:r w:rsidR="000A71C1" w:rsidRPr="009C0AB1">
        <w:rPr>
          <w:rFonts w:asciiTheme="majorBidi" w:hAnsiTheme="majorBidi" w:cstheme="majorBidi"/>
        </w:rPr>
        <w:t>.6</w:t>
      </w:r>
      <w:r w:rsidRPr="009C0AB1">
        <w:rPr>
          <w:rFonts w:asciiTheme="majorBidi" w:hAnsiTheme="majorBidi" w:cstheme="majorBidi"/>
        </w:rPr>
        <w:t xml:space="preserve"> punkte, </w:t>
      </w:r>
      <w:r w:rsidR="00EB275D" w:rsidRPr="009C0AB1">
        <w:rPr>
          <w:rFonts w:asciiTheme="majorBidi" w:hAnsiTheme="majorBidi" w:cstheme="majorBidi"/>
        </w:rPr>
        <w:t>didesnis nei</w:t>
      </w:r>
      <w:r w:rsidRPr="009C0AB1">
        <w:rPr>
          <w:rFonts w:asciiTheme="majorBidi" w:hAnsiTheme="majorBidi" w:cstheme="majorBidi"/>
        </w:rPr>
        <w:t xml:space="preserve"> 5 </w:t>
      </w:r>
      <w:r w:rsidR="005621E0" w:rsidRPr="009C0AB1">
        <w:rPr>
          <w:rFonts w:asciiTheme="majorBidi" w:hAnsiTheme="majorBidi" w:cstheme="majorBidi"/>
        </w:rPr>
        <w:t xml:space="preserve">% (penki </w:t>
      </w:r>
      <w:r w:rsidRPr="009C0AB1">
        <w:rPr>
          <w:rFonts w:asciiTheme="majorBidi" w:hAnsiTheme="majorBidi" w:cstheme="majorBidi"/>
        </w:rPr>
        <w:t>procent</w:t>
      </w:r>
      <w:r w:rsidR="00EB275D" w:rsidRPr="009C0AB1">
        <w:rPr>
          <w:rFonts w:asciiTheme="majorBidi" w:hAnsiTheme="majorBidi" w:cstheme="majorBidi"/>
        </w:rPr>
        <w:t>ai</w:t>
      </w:r>
      <w:r w:rsidR="005621E0" w:rsidRPr="009C0AB1">
        <w:rPr>
          <w:rFonts w:asciiTheme="majorBidi" w:hAnsiTheme="majorBidi" w:cstheme="majorBidi"/>
        </w:rPr>
        <w:t>)</w:t>
      </w:r>
      <w:r w:rsidR="00EB275D" w:rsidRPr="009C0AB1">
        <w:rPr>
          <w:rFonts w:asciiTheme="majorBidi" w:hAnsiTheme="majorBidi" w:cstheme="majorBidi"/>
        </w:rPr>
        <w:t xml:space="preserve"> arba mažesnis nei 5 % (penki procentai)</w:t>
      </w:r>
      <w:r w:rsidR="00505195" w:rsidRPr="009C0AB1">
        <w:rPr>
          <w:rFonts w:asciiTheme="majorBidi" w:hAnsiTheme="majorBidi" w:cstheme="majorBidi"/>
        </w:rPr>
        <w:t>;</w:t>
      </w:r>
      <w:r w:rsidR="00EB275D" w:rsidRPr="009C0AB1">
        <w:rPr>
          <w:rFonts w:asciiTheme="majorBidi" w:hAnsiTheme="majorBidi" w:cstheme="majorBidi"/>
        </w:rPr>
        <w:t xml:space="preserve"> </w:t>
      </w:r>
    </w:p>
    <w:p w14:paraId="751F9AFA" w14:textId="6074C6B5" w:rsidR="00505195" w:rsidRPr="009C0AB1" w:rsidRDefault="00D245FA" w:rsidP="00F62FA5">
      <w:pPr>
        <w:ind w:firstLine="900"/>
        <w:jc w:val="both"/>
        <w:rPr>
          <w:rFonts w:asciiTheme="majorBidi" w:hAnsiTheme="majorBidi" w:cstheme="majorBidi"/>
        </w:rPr>
      </w:pPr>
      <w:r w:rsidRPr="009C0AB1">
        <w:rPr>
          <w:rFonts w:asciiTheme="majorBidi" w:hAnsiTheme="majorBidi" w:cstheme="majorBidi"/>
        </w:rPr>
        <w:t>2.</w:t>
      </w:r>
      <w:r w:rsidR="00627635" w:rsidRPr="009C0AB1">
        <w:rPr>
          <w:rFonts w:asciiTheme="majorBidi" w:hAnsiTheme="majorBidi" w:cstheme="majorBidi"/>
        </w:rPr>
        <w:t>4</w:t>
      </w:r>
      <w:r w:rsidRPr="009C0AB1">
        <w:rPr>
          <w:rFonts w:asciiTheme="majorBidi" w:hAnsiTheme="majorBidi" w:cstheme="majorBidi"/>
        </w:rPr>
        <w:t>.2. Sutarties įkaini</w:t>
      </w:r>
      <w:r w:rsidR="005270EA" w:rsidRPr="009C0AB1">
        <w:rPr>
          <w:rFonts w:asciiTheme="majorBidi" w:hAnsiTheme="majorBidi" w:cstheme="majorBidi"/>
        </w:rPr>
        <w:t>s</w:t>
      </w:r>
      <w:r w:rsidRPr="009C0AB1">
        <w:rPr>
          <w:rFonts w:asciiTheme="majorBidi" w:hAnsiTheme="majorBidi" w:cstheme="majorBidi"/>
        </w:rPr>
        <w:t xml:space="preserve"> peržiūrimi tik tai Sutarties daliai, kuri nėra išpirkta, t. y. Paslaugoms, kurios nėra priimtos ir apmokėtos. Vėlesnė Sutarties įkaini</w:t>
      </w:r>
      <w:r w:rsidR="005270EA" w:rsidRPr="009C0AB1">
        <w:rPr>
          <w:rFonts w:asciiTheme="majorBidi" w:hAnsiTheme="majorBidi" w:cstheme="majorBidi"/>
        </w:rPr>
        <w:t>o</w:t>
      </w:r>
      <w:r w:rsidRPr="009C0AB1">
        <w:rPr>
          <w:rFonts w:asciiTheme="majorBidi" w:hAnsiTheme="majorBidi" w:cstheme="majorBidi"/>
        </w:rPr>
        <w:t xml:space="preserve"> peržiūra negali apimti laikotarpio, už kurį jau buvo atlikta peržiūra.</w:t>
      </w:r>
    </w:p>
    <w:p w14:paraId="2750BD74" w14:textId="73111F21" w:rsidR="00D245FA" w:rsidRPr="009C0AB1" w:rsidRDefault="00D245FA" w:rsidP="00F62FA5">
      <w:pPr>
        <w:ind w:firstLine="900"/>
        <w:jc w:val="both"/>
        <w:rPr>
          <w:rFonts w:asciiTheme="majorBidi" w:hAnsiTheme="majorBidi" w:cstheme="majorBidi"/>
        </w:rPr>
      </w:pPr>
      <w:r w:rsidRPr="009C0AB1">
        <w:rPr>
          <w:rFonts w:asciiTheme="majorBidi" w:hAnsiTheme="majorBidi" w:cstheme="majorBidi"/>
        </w:rPr>
        <w:t>2.</w:t>
      </w:r>
      <w:r w:rsidR="00627635" w:rsidRPr="009C0AB1">
        <w:rPr>
          <w:rFonts w:asciiTheme="majorBidi" w:hAnsiTheme="majorBidi" w:cstheme="majorBidi"/>
        </w:rPr>
        <w:t>4</w:t>
      </w:r>
      <w:r w:rsidRPr="009C0AB1">
        <w:rPr>
          <w:rFonts w:asciiTheme="majorBidi" w:hAnsiTheme="majorBidi" w:cstheme="majorBidi"/>
        </w:rPr>
        <w:t xml:space="preserve">.3. </w:t>
      </w:r>
      <w:r w:rsidR="00EB34CC" w:rsidRPr="009C0AB1">
        <w:rPr>
          <w:rFonts w:asciiTheme="majorBidi" w:hAnsiTheme="majorBidi" w:cstheme="majorBidi"/>
        </w:rPr>
        <w:t>Jeigu Paslaugų teikimas vėluoja dėl Teikėjo kaltės, uždelstų suteikti Paslaugų įkaini</w:t>
      </w:r>
      <w:r w:rsidR="005270EA" w:rsidRPr="009C0AB1">
        <w:rPr>
          <w:rFonts w:asciiTheme="majorBidi" w:hAnsiTheme="majorBidi" w:cstheme="majorBidi"/>
        </w:rPr>
        <w:t>s</w:t>
      </w:r>
      <w:r w:rsidR="00EB34CC" w:rsidRPr="009C0AB1">
        <w:rPr>
          <w:rFonts w:asciiTheme="majorBidi" w:hAnsiTheme="majorBidi" w:cstheme="majorBidi"/>
        </w:rPr>
        <w:t xml:space="preserve"> nėra perskaičiuojami dėl kainų lygio kilimo (gali būti mažinami, tačiau negali būti didinami).</w:t>
      </w:r>
      <w:r w:rsidR="00EA74DE" w:rsidRPr="009C0AB1">
        <w:rPr>
          <w:rFonts w:asciiTheme="majorBidi" w:hAnsiTheme="majorBidi" w:cstheme="majorBidi"/>
        </w:rPr>
        <w:t xml:space="preserve"> </w:t>
      </w:r>
    </w:p>
    <w:p w14:paraId="57262942" w14:textId="644C2F12" w:rsidR="00EB34CC" w:rsidRPr="009C0AB1" w:rsidRDefault="00EB34CC" w:rsidP="00F62FA5">
      <w:pPr>
        <w:ind w:firstLine="900"/>
        <w:jc w:val="both"/>
        <w:rPr>
          <w:rFonts w:asciiTheme="majorBidi" w:hAnsiTheme="majorBidi" w:cstheme="majorBidi"/>
        </w:rPr>
      </w:pPr>
      <w:r w:rsidRPr="009C0AB1">
        <w:rPr>
          <w:rFonts w:asciiTheme="majorBidi" w:hAnsiTheme="majorBidi" w:cstheme="majorBidi"/>
        </w:rPr>
        <w:t>2.</w:t>
      </w:r>
      <w:r w:rsidR="00627635" w:rsidRPr="009C0AB1">
        <w:rPr>
          <w:rFonts w:asciiTheme="majorBidi" w:hAnsiTheme="majorBidi" w:cstheme="majorBidi"/>
        </w:rPr>
        <w:t>4</w:t>
      </w:r>
      <w:r w:rsidRPr="009C0AB1">
        <w:rPr>
          <w:rFonts w:asciiTheme="majorBidi" w:hAnsiTheme="majorBidi" w:cstheme="majorBidi"/>
        </w:rPr>
        <w:t xml:space="preserve">.4. </w:t>
      </w:r>
      <w:r w:rsidR="002B344E" w:rsidRPr="009C0AB1">
        <w:rPr>
          <w:rFonts w:asciiTheme="majorBidi" w:hAnsiTheme="majorBidi" w:cstheme="majorBidi"/>
        </w:rPr>
        <w:t>Atlikdamos Sutarties įkaini</w:t>
      </w:r>
      <w:r w:rsidR="005270EA" w:rsidRPr="009C0AB1">
        <w:rPr>
          <w:rFonts w:asciiTheme="majorBidi" w:hAnsiTheme="majorBidi" w:cstheme="majorBidi"/>
        </w:rPr>
        <w:t>o</w:t>
      </w:r>
      <w:r w:rsidR="002B344E" w:rsidRPr="009C0AB1">
        <w:rPr>
          <w:rFonts w:asciiTheme="majorBidi" w:hAnsiTheme="majorBidi" w:cstheme="majorBidi"/>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448B50DA" w14:textId="5904A4B9" w:rsidR="00D84173" w:rsidRPr="009C0AB1" w:rsidRDefault="00D84173" w:rsidP="00F62FA5">
      <w:pPr>
        <w:ind w:firstLine="900"/>
        <w:jc w:val="both"/>
        <w:rPr>
          <w:rFonts w:asciiTheme="majorBidi" w:hAnsiTheme="majorBidi" w:cstheme="majorBidi"/>
        </w:rPr>
      </w:pPr>
      <w:r w:rsidRPr="009C0AB1">
        <w:rPr>
          <w:rFonts w:asciiTheme="majorBidi" w:hAnsiTheme="majorBidi" w:cstheme="majorBidi"/>
        </w:rPr>
        <w:lastRenderedPageBreak/>
        <w:t>2.</w:t>
      </w:r>
      <w:r w:rsidR="00627635" w:rsidRPr="009C0AB1">
        <w:rPr>
          <w:rFonts w:asciiTheme="majorBidi" w:hAnsiTheme="majorBidi" w:cstheme="majorBidi"/>
        </w:rPr>
        <w:t>4</w:t>
      </w:r>
      <w:r w:rsidRPr="009C0AB1">
        <w:rPr>
          <w:rFonts w:asciiTheme="majorBidi" w:hAnsiTheme="majorBidi" w:cstheme="majorBidi"/>
        </w:rPr>
        <w:t>.5.</w:t>
      </w:r>
      <w:r w:rsidR="00F83A5A" w:rsidRPr="009C0AB1">
        <w:rPr>
          <w:rFonts w:asciiTheme="majorBidi" w:hAnsiTheme="majorBidi" w:cstheme="majorBidi"/>
        </w:rPr>
        <w:t xml:space="preserve"> 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260A5419" w14:textId="5CB567EC" w:rsidR="00843EEF" w:rsidRPr="009C0AB1" w:rsidRDefault="000A71C1" w:rsidP="00F62FA5">
      <w:pPr>
        <w:ind w:firstLine="900"/>
        <w:jc w:val="both"/>
        <w:rPr>
          <w:rFonts w:asciiTheme="majorBidi" w:hAnsiTheme="majorBidi" w:cstheme="majorBidi"/>
        </w:rPr>
      </w:pPr>
      <w:r w:rsidRPr="009C0AB1">
        <w:rPr>
          <w:rFonts w:asciiTheme="majorBidi" w:hAnsiTheme="majorBidi" w:cstheme="majorBidi"/>
        </w:rPr>
        <w:t>2.</w:t>
      </w:r>
      <w:r w:rsidR="00564717">
        <w:rPr>
          <w:rFonts w:asciiTheme="majorBidi" w:hAnsiTheme="majorBidi" w:cstheme="majorBidi"/>
        </w:rPr>
        <w:t>4</w:t>
      </w:r>
      <w:r w:rsidRPr="009C0AB1">
        <w:rPr>
          <w:rFonts w:asciiTheme="majorBidi" w:hAnsiTheme="majorBidi" w:cstheme="majorBidi"/>
        </w:rPr>
        <w:t>.6. Nauja Sutarties įkaini</w:t>
      </w:r>
      <w:r w:rsidR="00773DF9" w:rsidRPr="009C0AB1">
        <w:rPr>
          <w:rFonts w:asciiTheme="majorBidi" w:hAnsiTheme="majorBidi" w:cstheme="majorBidi"/>
        </w:rPr>
        <w:t>s</w:t>
      </w:r>
      <w:r w:rsidRPr="009C0AB1">
        <w:rPr>
          <w:rFonts w:asciiTheme="majorBidi" w:hAnsiTheme="majorBidi" w:cstheme="majorBidi"/>
        </w:rPr>
        <w:t xml:space="preserve"> apskaičiuojami pagal žemiau pateiktą formulę:</w:t>
      </w:r>
    </w:p>
    <w:p w14:paraId="7549113B" w14:textId="650D6043" w:rsidR="00843EEF" w:rsidRPr="009C0AB1" w:rsidRDefault="00843EEF" w:rsidP="00F62FA5">
      <w:pPr>
        <w:ind w:firstLine="900"/>
        <w:jc w:val="both"/>
        <w:rPr>
          <w:rFonts w:asciiTheme="majorBidi" w:hAnsiTheme="majorBidi" w:cstheme="majorBidi"/>
        </w:rPr>
      </w:pPr>
      <w:r w:rsidRPr="009C0AB1">
        <w:rPr>
          <w:rFonts w:asciiTheme="majorBidi" w:hAnsiTheme="majorBidi" w:cstheme="majorBidi"/>
          <w:noProof/>
        </w:rPr>
        <w:drawing>
          <wp:inline distT="0" distB="0" distL="0" distR="0" wp14:anchorId="3EB30D8E" wp14:editId="5D6A62C8">
            <wp:extent cx="1024780" cy="295275"/>
            <wp:effectExtent l="0" t="0" r="4445" b="0"/>
            <wp:docPr id="2110060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140" cy="296819"/>
                    </a:xfrm>
                    <a:prstGeom prst="rect">
                      <a:avLst/>
                    </a:prstGeom>
                    <a:noFill/>
                    <a:ln>
                      <a:noFill/>
                    </a:ln>
                  </pic:spPr>
                </pic:pic>
              </a:graphicData>
            </a:graphic>
          </wp:inline>
        </w:drawing>
      </w:r>
      <w:r w:rsidRPr="009C0AB1">
        <w:rPr>
          <w:rFonts w:asciiTheme="majorBidi" w:hAnsiTheme="majorBidi" w:cstheme="majorBidi"/>
        </w:rPr>
        <w:t>, kur a –įkainis (Eur be PVM) (jei peržiūra jau buvo atlikta, tai po paskutinio perskaičiavimo)</w:t>
      </w:r>
    </w:p>
    <w:p w14:paraId="0F26EF96" w14:textId="4E7F050E" w:rsidR="00843EEF" w:rsidRPr="009C0AB1" w:rsidRDefault="00843EEF" w:rsidP="00F62FA5">
      <w:pPr>
        <w:ind w:firstLine="900"/>
        <w:jc w:val="both"/>
        <w:rPr>
          <w:rFonts w:asciiTheme="majorBidi" w:hAnsiTheme="majorBidi" w:cstheme="majorBidi"/>
        </w:rPr>
      </w:pPr>
      <w:r w:rsidRPr="009C0AB1">
        <w:rPr>
          <w:rFonts w:asciiTheme="majorBidi" w:hAnsiTheme="majorBidi" w:cstheme="majorBidi"/>
        </w:rPr>
        <w:t>a</w:t>
      </w:r>
      <w:r w:rsidRPr="009C0AB1">
        <w:rPr>
          <w:rFonts w:asciiTheme="majorBidi" w:hAnsiTheme="majorBidi" w:cstheme="majorBidi"/>
          <w:vertAlign w:val="subscript"/>
        </w:rPr>
        <w:t>1</w:t>
      </w:r>
      <w:r w:rsidRPr="009C0AB1">
        <w:rPr>
          <w:rFonts w:asciiTheme="majorBidi" w:hAnsiTheme="majorBidi" w:cstheme="majorBidi"/>
        </w:rPr>
        <w:t> – perskaičiuota (pakeista) įkainis (Eur be PVM)</w:t>
      </w:r>
    </w:p>
    <w:p w14:paraId="63C1F760" w14:textId="4093DA44" w:rsidR="00843EEF" w:rsidRPr="009C0AB1" w:rsidRDefault="00843EEF" w:rsidP="00F62FA5">
      <w:pPr>
        <w:ind w:firstLine="900"/>
        <w:jc w:val="both"/>
        <w:rPr>
          <w:rFonts w:asciiTheme="majorBidi" w:hAnsiTheme="majorBidi" w:cstheme="majorBidi"/>
        </w:rPr>
      </w:pPr>
      <w:r w:rsidRPr="009C0AB1">
        <w:rPr>
          <w:rFonts w:asciiTheme="majorBidi" w:hAnsiTheme="majorBidi" w:cstheme="majorBidi"/>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233C0C52" w14:textId="62EAFDC5" w:rsidR="00843EEF" w:rsidRPr="009C0AB1" w:rsidRDefault="00843EEF" w:rsidP="00F62FA5">
      <w:pPr>
        <w:ind w:firstLine="900"/>
        <w:jc w:val="both"/>
        <w:rPr>
          <w:rFonts w:asciiTheme="majorBidi" w:hAnsiTheme="majorBidi" w:cstheme="majorBidi"/>
        </w:rPr>
      </w:pPr>
      <w:r w:rsidRPr="009C0AB1">
        <w:rPr>
          <w:rFonts w:asciiTheme="majorBidi" w:hAnsiTheme="majorBidi" w:cstheme="majorBidi"/>
          <w:noProof/>
        </w:rPr>
        <w:drawing>
          <wp:inline distT="0" distB="0" distL="0" distR="0" wp14:anchorId="761BDD6B" wp14:editId="6ABB0145">
            <wp:extent cx="1676398" cy="361950"/>
            <wp:effectExtent l="0" t="0" r="635" b="0"/>
            <wp:docPr id="754386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1189" cy="371621"/>
                    </a:xfrm>
                    <a:prstGeom prst="rect">
                      <a:avLst/>
                    </a:prstGeom>
                    <a:noFill/>
                    <a:ln>
                      <a:noFill/>
                    </a:ln>
                  </pic:spPr>
                </pic:pic>
              </a:graphicData>
            </a:graphic>
          </wp:inline>
        </w:drawing>
      </w:r>
      <w:r w:rsidRPr="009C0AB1">
        <w:rPr>
          <w:rFonts w:asciiTheme="majorBidi" w:hAnsiTheme="majorBidi" w:cstheme="majorBidi"/>
        </w:rPr>
        <w:t>, (proc.) kur</w:t>
      </w:r>
    </w:p>
    <w:p w14:paraId="51B17596" w14:textId="720B0EB1" w:rsidR="00843EEF" w:rsidRPr="009C0AB1" w:rsidRDefault="00843EEF" w:rsidP="00F62FA5">
      <w:pPr>
        <w:ind w:firstLine="900"/>
        <w:jc w:val="both"/>
        <w:rPr>
          <w:rFonts w:asciiTheme="majorBidi" w:hAnsiTheme="majorBidi" w:cstheme="majorBidi"/>
        </w:rPr>
      </w:pPr>
      <w:r w:rsidRPr="009C0AB1">
        <w:rPr>
          <w:rFonts w:asciiTheme="majorBidi" w:hAnsiTheme="majorBidi" w:cstheme="majorBidi"/>
        </w:rPr>
        <w:t>Ind</w:t>
      </w:r>
      <w:r w:rsidRPr="009C0AB1">
        <w:rPr>
          <w:rFonts w:asciiTheme="majorBidi" w:hAnsiTheme="majorBidi" w:cstheme="majorBidi"/>
          <w:vertAlign w:val="subscript"/>
        </w:rPr>
        <w:t>naujausias</w:t>
      </w:r>
      <w:r w:rsidRPr="009C0AB1">
        <w:rPr>
          <w:rFonts w:asciiTheme="majorBidi" w:hAnsiTheme="majorBidi" w:cstheme="majorBidi"/>
        </w:rPr>
        <w:t> – kreipimosi dėl įkaini</w:t>
      </w:r>
      <w:r w:rsidR="00773DF9" w:rsidRPr="009C0AB1">
        <w:rPr>
          <w:rFonts w:asciiTheme="majorBidi" w:hAnsiTheme="majorBidi" w:cstheme="majorBidi"/>
        </w:rPr>
        <w:t>o</w:t>
      </w:r>
      <w:r w:rsidRPr="009C0AB1">
        <w:rPr>
          <w:rFonts w:asciiTheme="majorBidi" w:hAnsiTheme="majorBidi" w:cstheme="majorBidi"/>
        </w:rPr>
        <w:t xml:space="preserve">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1FF8E67E" w14:textId="77777777" w:rsidR="00843EEF" w:rsidRPr="009C0AB1" w:rsidRDefault="00843EEF" w:rsidP="00F62FA5">
      <w:pPr>
        <w:ind w:firstLine="900"/>
        <w:jc w:val="both"/>
        <w:rPr>
          <w:rFonts w:asciiTheme="majorBidi" w:hAnsiTheme="majorBidi" w:cstheme="majorBidi"/>
        </w:rPr>
      </w:pPr>
      <w:r w:rsidRPr="009C0AB1">
        <w:rPr>
          <w:rFonts w:asciiTheme="majorBidi" w:hAnsiTheme="majorBidi" w:cstheme="majorBidi"/>
        </w:rPr>
        <w:t>Ind</w:t>
      </w:r>
      <w:r w:rsidRPr="009C0AB1">
        <w:rPr>
          <w:rFonts w:asciiTheme="majorBidi" w:hAnsiTheme="majorBidi" w:cstheme="majorBidi"/>
          <w:vertAlign w:val="subscript"/>
        </w:rPr>
        <w:t>pradžia</w:t>
      </w:r>
      <w:r w:rsidRPr="009C0AB1">
        <w:rPr>
          <w:rFonts w:asciiTheme="majorBidi" w:hAnsiTheme="majorBidi" w:cstheme="majorBidi"/>
        </w:rPr>
        <w:t>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0E9D91" w14:textId="614418A3" w:rsidR="00843EEF" w:rsidRPr="009C0AB1" w:rsidRDefault="00FA4FD6" w:rsidP="00F62FA5">
      <w:pPr>
        <w:ind w:firstLine="900"/>
        <w:jc w:val="both"/>
        <w:rPr>
          <w:rFonts w:asciiTheme="majorBidi" w:hAnsiTheme="majorBidi" w:cstheme="majorBidi"/>
        </w:rPr>
      </w:pPr>
      <w:r w:rsidRPr="009C0AB1">
        <w:rPr>
          <w:rFonts w:asciiTheme="majorBidi" w:hAnsiTheme="majorBidi" w:cstheme="majorBidi"/>
        </w:rPr>
        <w:t>2.</w:t>
      </w:r>
      <w:r w:rsidR="00627635" w:rsidRPr="009C0AB1">
        <w:rPr>
          <w:rFonts w:asciiTheme="majorBidi" w:hAnsiTheme="majorBidi" w:cstheme="majorBidi"/>
        </w:rPr>
        <w:t>4</w:t>
      </w:r>
      <w:r w:rsidRPr="009C0AB1">
        <w:rPr>
          <w:rFonts w:asciiTheme="majorBidi" w:hAnsiTheme="majorBidi" w:cstheme="majorBidi"/>
        </w:rPr>
        <w:t>.7.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7F24C91B" w14:textId="1F00D9E3" w:rsidR="00FA4FD6" w:rsidRPr="009C0AB1" w:rsidRDefault="005E040F" w:rsidP="00F62FA5">
      <w:pPr>
        <w:ind w:firstLine="900"/>
        <w:jc w:val="both"/>
        <w:rPr>
          <w:rFonts w:asciiTheme="majorBidi" w:hAnsiTheme="majorBidi" w:cstheme="majorBidi"/>
        </w:rPr>
      </w:pPr>
      <w:r w:rsidRPr="009C0AB1">
        <w:rPr>
          <w:rFonts w:asciiTheme="majorBidi" w:hAnsiTheme="majorBidi" w:cstheme="majorBidi"/>
        </w:rPr>
        <w:t>2.</w:t>
      </w:r>
      <w:r w:rsidR="00530026" w:rsidRPr="009C0AB1">
        <w:rPr>
          <w:rFonts w:asciiTheme="majorBidi" w:hAnsiTheme="majorBidi" w:cstheme="majorBidi"/>
        </w:rPr>
        <w:t>4</w:t>
      </w:r>
      <w:r w:rsidRPr="009C0AB1">
        <w:rPr>
          <w:rFonts w:asciiTheme="majorBidi" w:hAnsiTheme="majorBidi" w:cstheme="majorBidi"/>
        </w:rPr>
        <w:t>.8. Šalis, siekianti Sutarties įkaini</w:t>
      </w:r>
      <w:r w:rsidR="00773DF9" w:rsidRPr="009C0AB1">
        <w:rPr>
          <w:rFonts w:asciiTheme="majorBidi" w:hAnsiTheme="majorBidi" w:cstheme="majorBidi"/>
        </w:rPr>
        <w:t>o</w:t>
      </w:r>
      <w:r w:rsidRPr="009C0AB1">
        <w:rPr>
          <w:rFonts w:asciiTheme="majorBidi" w:hAnsiTheme="majorBidi" w:cstheme="majorBidi"/>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BF2B872" w14:textId="08D0C1F9" w:rsidR="00380A39" w:rsidRPr="009C0AB1" w:rsidRDefault="00380A39" w:rsidP="00F62FA5">
      <w:pPr>
        <w:ind w:firstLine="900"/>
        <w:jc w:val="both"/>
        <w:rPr>
          <w:rFonts w:asciiTheme="majorBidi" w:hAnsiTheme="majorBidi" w:cstheme="majorBidi"/>
        </w:rPr>
      </w:pPr>
      <w:r w:rsidRPr="009C0AB1">
        <w:rPr>
          <w:rFonts w:asciiTheme="majorBidi" w:hAnsiTheme="majorBidi" w:cstheme="majorBidi"/>
        </w:rPr>
        <w:t>2.</w:t>
      </w:r>
      <w:r w:rsidR="00530026" w:rsidRPr="009C0AB1">
        <w:rPr>
          <w:rFonts w:asciiTheme="majorBidi" w:hAnsiTheme="majorBidi" w:cstheme="majorBidi"/>
        </w:rPr>
        <w:t>4</w:t>
      </w:r>
      <w:r w:rsidRPr="009C0AB1">
        <w:rPr>
          <w:rFonts w:asciiTheme="majorBidi" w:hAnsiTheme="majorBidi" w:cstheme="majorBidi"/>
        </w:rPr>
        <w:t xml:space="preserve">.9. Susitarimas turi būti sudarytas per </w:t>
      </w:r>
      <w:r w:rsidR="000C0A34" w:rsidRPr="009C0AB1">
        <w:rPr>
          <w:rFonts w:asciiTheme="majorBidi" w:hAnsiTheme="majorBidi" w:cstheme="majorBidi"/>
        </w:rPr>
        <w:t>15 (penkiolika) dienų</w:t>
      </w:r>
      <w:r w:rsidRPr="009C0AB1">
        <w:rPr>
          <w:rFonts w:asciiTheme="majorBidi" w:hAnsiTheme="majorBidi" w:cstheme="majorBidi"/>
        </w:rPr>
        <w:t xml:space="preserve"> nuo Šalies pateikto tinkamo prašymo perskaičiuoti Sutarties įkain</w:t>
      </w:r>
      <w:r w:rsidR="00DC3019" w:rsidRPr="009C0AB1">
        <w:rPr>
          <w:rFonts w:asciiTheme="majorBidi" w:hAnsiTheme="majorBidi" w:cstheme="majorBidi"/>
        </w:rPr>
        <w:t>į</w:t>
      </w:r>
      <w:r w:rsidRPr="009C0AB1">
        <w:rPr>
          <w:rFonts w:asciiTheme="majorBidi" w:hAnsiTheme="majorBidi" w:cstheme="majorBidi"/>
        </w:rPr>
        <w:t xml:space="preserve"> gavimo dienos. </w:t>
      </w:r>
    </w:p>
    <w:p w14:paraId="16C4687F" w14:textId="1CC2535C" w:rsidR="0049651C" w:rsidRPr="009C0AB1" w:rsidRDefault="00380A39" w:rsidP="00F62FA5">
      <w:pPr>
        <w:ind w:firstLine="900"/>
        <w:jc w:val="both"/>
        <w:rPr>
          <w:rFonts w:asciiTheme="majorBidi" w:hAnsiTheme="majorBidi" w:cstheme="majorBidi"/>
        </w:rPr>
      </w:pPr>
      <w:r w:rsidRPr="009C0AB1">
        <w:rPr>
          <w:rFonts w:asciiTheme="majorBidi" w:hAnsiTheme="majorBidi" w:cstheme="majorBidi"/>
        </w:rPr>
        <w:t>2.</w:t>
      </w:r>
      <w:r w:rsidR="00530026" w:rsidRPr="009C0AB1">
        <w:rPr>
          <w:rFonts w:asciiTheme="majorBidi" w:hAnsiTheme="majorBidi" w:cstheme="majorBidi"/>
        </w:rPr>
        <w:t>4</w:t>
      </w:r>
      <w:r w:rsidRPr="009C0AB1">
        <w:rPr>
          <w:rFonts w:asciiTheme="majorBidi" w:hAnsiTheme="majorBidi" w:cstheme="majorBidi"/>
        </w:rPr>
        <w:t xml:space="preserve">.10. </w:t>
      </w:r>
      <w:r w:rsidR="002003B8" w:rsidRPr="009C0AB1">
        <w:rPr>
          <w:rFonts w:asciiTheme="majorBidi" w:hAnsiTheme="majorBidi" w:cstheme="majorBidi"/>
        </w:rPr>
        <w:t>Susitarimu Šalys neturi teisės keisti procedūroje nurodytos tvarkos ar kitų Sutarties nuostatų, išskyrus, jei keitimas atliekamas pagal Lietuvos Respublikos viešųjų pirkimų nuostatas.</w:t>
      </w:r>
    </w:p>
    <w:p w14:paraId="11474B8D" w14:textId="7FC28925" w:rsidR="00F62FA5" w:rsidRPr="009C0AB1" w:rsidRDefault="00F62FA5" w:rsidP="00F62FA5">
      <w:pPr>
        <w:ind w:firstLine="900"/>
        <w:jc w:val="both"/>
        <w:rPr>
          <w:rFonts w:asciiTheme="majorBidi" w:hAnsiTheme="majorBidi" w:cstheme="majorBidi"/>
        </w:rPr>
      </w:pPr>
      <w:r w:rsidRPr="009C0AB1">
        <w:rPr>
          <w:rFonts w:asciiTheme="majorBidi" w:hAnsiTheme="majorBidi" w:cstheme="majorBidi"/>
        </w:rPr>
        <w:t>2.</w:t>
      </w:r>
      <w:r w:rsidR="00530026" w:rsidRPr="009C0AB1">
        <w:rPr>
          <w:rFonts w:asciiTheme="majorBidi" w:hAnsiTheme="majorBidi" w:cstheme="majorBidi"/>
        </w:rPr>
        <w:t>5</w:t>
      </w:r>
      <w:r w:rsidRPr="009C0AB1">
        <w:rPr>
          <w:rFonts w:asciiTheme="majorBidi" w:hAnsiTheme="majorBidi" w:cstheme="majorBidi"/>
        </w:rPr>
        <w:t>. Jeigu Sutarties vykdymo metu pasikeičia PVM mokėjimą reglamentuojantys teisės aktai, darantys tiesioginę įtaką Teikėjo teikiamų Paslaugų Sutartyje nurodyta</w:t>
      </w:r>
      <w:r w:rsidR="00931283" w:rsidRPr="009C0AB1">
        <w:rPr>
          <w:rFonts w:asciiTheme="majorBidi" w:hAnsiTheme="majorBidi" w:cstheme="majorBidi"/>
        </w:rPr>
        <w:t>m</w:t>
      </w:r>
      <w:r w:rsidRPr="009C0AB1">
        <w:rPr>
          <w:rFonts w:asciiTheme="majorBidi" w:hAnsiTheme="majorBidi" w:cstheme="majorBidi"/>
        </w:rPr>
        <w:t xml:space="preserve"> įkaini</w:t>
      </w:r>
      <w:r w:rsidR="00931283" w:rsidRPr="009C0AB1">
        <w:rPr>
          <w:rFonts w:asciiTheme="majorBidi" w:hAnsiTheme="majorBidi" w:cstheme="majorBidi"/>
        </w:rPr>
        <w:t>ui</w:t>
      </w:r>
      <w:r w:rsidRPr="009C0AB1">
        <w:rPr>
          <w:rFonts w:asciiTheme="majorBidi" w:hAnsiTheme="majorBidi" w:cstheme="majorBidi"/>
        </w:rPr>
        <w:t>, Sutarties įkaini</w:t>
      </w:r>
      <w:r w:rsidR="00CD6603" w:rsidRPr="009C0AB1">
        <w:rPr>
          <w:rFonts w:asciiTheme="majorBidi" w:hAnsiTheme="majorBidi" w:cstheme="majorBidi"/>
        </w:rPr>
        <w:t>s</w:t>
      </w:r>
      <w:r w:rsidRPr="009C0AB1">
        <w:rPr>
          <w:rFonts w:asciiTheme="majorBidi" w:hAnsiTheme="majorBidi" w:cstheme="majorBidi"/>
        </w:rPr>
        <w:t xml:space="preserve"> perskaičiuojam</w:t>
      </w:r>
      <w:r w:rsidR="00CD6603" w:rsidRPr="009C0AB1">
        <w:rPr>
          <w:rFonts w:asciiTheme="majorBidi" w:hAnsiTheme="majorBidi" w:cstheme="majorBidi"/>
        </w:rPr>
        <w:t>as</w:t>
      </w:r>
      <w:r w:rsidRPr="009C0AB1">
        <w:rPr>
          <w:rFonts w:asciiTheme="majorBidi" w:hAnsiTheme="majorBidi" w:cstheme="majorBidi"/>
        </w:rPr>
        <w:t xml:space="preserve"> nekeičiant Paslaugų kainos/įkainio be PVM. </w:t>
      </w:r>
    </w:p>
    <w:p w14:paraId="5D6BF29D" w14:textId="1880AA9A" w:rsidR="00F62FA5" w:rsidRPr="009C0AB1" w:rsidRDefault="00F62FA5" w:rsidP="00F62FA5">
      <w:pPr>
        <w:ind w:firstLine="810"/>
        <w:jc w:val="both"/>
        <w:rPr>
          <w:rFonts w:asciiTheme="majorBidi" w:hAnsiTheme="majorBidi" w:cstheme="majorBidi"/>
        </w:rPr>
      </w:pPr>
      <w:r w:rsidRPr="009C0AB1">
        <w:rPr>
          <w:rFonts w:asciiTheme="majorBidi" w:hAnsiTheme="majorBidi" w:cstheme="majorBidi"/>
        </w:rPr>
        <w:t xml:space="preserve">  2.</w:t>
      </w:r>
      <w:r w:rsidR="00530026" w:rsidRPr="009C0AB1">
        <w:rPr>
          <w:rFonts w:asciiTheme="majorBidi" w:hAnsiTheme="majorBidi" w:cstheme="majorBidi"/>
        </w:rPr>
        <w:t>6</w:t>
      </w:r>
      <w:r w:rsidRPr="009C0AB1">
        <w:rPr>
          <w:rFonts w:asciiTheme="majorBidi" w:hAnsiTheme="majorBidi" w:cstheme="majorBidi"/>
        </w:rPr>
        <w:t>. Perskaičiavimas įforminamas Susitarimu ne vėliau kaip per 5 (penkias) darbo dienas nuo PVM mokėjimą reglamentuojančių teisės aktų pasikeitimo, kuris tampa neatskiriama Sutarties dalimi. Perskaičiuota</w:t>
      </w:r>
      <w:r w:rsidR="00A3667F" w:rsidRPr="009C0AB1">
        <w:rPr>
          <w:rFonts w:asciiTheme="majorBidi" w:hAnsiTheme="majorBidi" w:cstheme="majorBidi"/>
        </w:rPr>
        <w:t>s</w:t>
      </w:r>
      <w:r w:rsidRPr="009C0AB1">
        <w:rPr>
          <w:rFonts w:asciiTheme="majorBidi" w:hAnsiTheme="majorBidi" w:cstheme="majorBidi"/>
        </w:rPr>
        <w:t xml:space="preserve"> (-as) Sutarties įkaini</w:t>
      </w:r>
      <w:r w:rsidR="00A3667F" w:rsidRPr="009C0AB1">
        <w:rPr>
          <w:rFonts w:asciiTheme="majorBidi" w:hAnsiTheme="majorBidi" w:cstheme="majorBidi"/>
        </w:rPr>
        <w:t>s</w:t>
      </w:r>
      <w:r w:rsidRPr="009C0AB1">
        <w:rPr>
          <w:rFonts w:asciiTheme="majorBidi" w:hAnsiTheme="majorBidi" w:cstheme="majorBidi"/>
        </w:rPr>
        <w:t xml:space="preserve"> taikoma</w:t>
      </w:r>
      <w:r w:rsidR="00A3667F" w:rsidRPr="009C0AB1">
        <w:rPr>
          <w:rFonts w:asciiTheme="majorBidi" w:hAnsiTheme="majorBidi" w:cstheme="majorBidi"/>
        </w:rPr>
        <w:t>s</w:t>
      </w:r>
      <w:r w:rsidRPr="009C0AB1">
        <w:rPr>
          <w:rFonts w:asciiTheme="majorBidi" w:hAnsiTheme="majorBidi" w:cstheme="majorBidi"/>
        </w:rPr>
        <w:t xml:space="preserve"> (-i) už tą Paslaugų dalį, kurios bus teikiamos nuo Šalių pasirašyto Susitarimo įsigaliojimo dienos.</w:t>
      </w:r>
    </w:p>
    <w:p w14:paraId="043F989A" w14:textId="35025F0A" w:rsidR="00AF3CBA" w:rsidRPr="00843EEF" w:rsidRDefault="00AF3CBA" w:rsidP="00F62FA5">
      <w:pPr>
        <w:ind w:firstLine="900"/>
        <w:jc w:val="both"/>
        <w:rPr>
          <w:rFonts w:asciiTheme="majorBidi" w:hAnsiTheme="majorBidi" w:cstheme="majorBidi"/>
        </w:rPr>
      </w:pPr>
      <w:r w:rsidRPr="009C0AB1">
        <w:rPr>
          <w:rFonts w:asciiTheme="majorBidi" w:hAnsiTheme="majorBidi" w:cstheme="majorBidi"/>
        </w:rPr>
        <w:t>2.</w:t>
      </w:r>
      <w:r w:rsidR="00530026" w:rsidRPr="009C0AB1">
        <w:rPr>
          <w:rFonts w:asciiTheme="majorBidi" w:hAnsiTheme="majorBidi" w:cstheme="majorBidi"/>
        </w:rPr>
        <w:t>7</w:t>
      </w:r>
      <w:r w:rsidRPr="009C0AB1">
        <w:rPr>
          <w:rFonts w:asciiTheme="majorBidi" w:hAnsiTheme="majorBidi" w:cstheme="majorBidi"/>
        </w:rPr>
        <w:t>. Užsakovas neįsipareigoja išpirkti viso</w:t>
      </w:r>
      <w:r w:rsidR="00E27587" w:rsidRPr="009C0AB1">
        <w:rPr>
          <w:rFonts w:asciiTheme="majorBidi" w:hAnsiTheme="majorBidi" w:cstheme="majorBidi"/>
        </w:rPr>
        <w:t xml:space="preserve"> Paslaugų kiekio, nurodyto Sutarties 2.</w:t>
      </w:r>
      <w:r w:rsidR="00E27587" w:rsidRPr="00843EEF">
        <w:rPr>
          <w:rFonts w:asciiTheme="majorBidi" w:hAnsiTheme="majorBidi" w:cstheme="majorBidi"/>
        </w:rPr>
        <w:t>2. punkte.</w:t>
      </w:r>
    </w:p>
    <w:p w14:paraId="5310279A" w14:textId="77777777" w:rsidR="0037074D" w:rsidRDefault="0037074D" w:rsidP="00F62FA5">
      <w:pPr>
        <w:jc w:val="both"/>
        <w:rPr>
          <w:rFonts w:asciiTheme="majorBidi" w:hAnsiTheme="majorBidi" w:cstheme="majorBidi"/>
        </w:rPr>
      </w:pPr>
    </w:p>
    <w:p w14:paraId="316FD5A2" w14:textId="77777777" w:rsidR="00564717" w:rsidRPr="000D6B03" w:rsidRDefault="00564717" w:rsidP="00F62FA5">
      <w:pPr>
        <w:jc w:val="both"/>
        <w:rPr>
          <w:rFonts w:asciiTheme="majorBidi" w:hAnsiTheme="majorBidi" w:cstheme="majorBidi"/>
        </w:rPr>
      </w:pPr>
    </w:p>
    <w:p w14:paraId="4535F200" w14:textId="52F45DA8" w:rsidR="00F53F7A" w:rsidRPr="009743CC" w:rsidRDefault="002E2B23" w:rsidP="009743CC">
      <w:pPr>
        <w:ind w:firstLine="3600"/>
        <w:jc w:val="both"/>
        <w:rPr>
          <w:rFonts w:asciiTheme="majorBidi" w:hAnsiTheme="majorBidi" w:cstheme="majorBidi"/>
          <w:b/>
          <w:bCs/>
        </w:rPr>
      </w:pPr>
      <w:r>
        <w:rPr>
          <w:rFonts w:asciiTheme="majorBidi" w:hAnsiTheme="majorBidi" w:cstheme="majorBidi"/>
          <w:b/>
          <w:bCs/>
        </w:rPr>
        <w:lastRenderedPageBreak/>
        <w:t>3</w:t>
      </w:r>
      <w:r w:rsidR="009743CC" w:rsidRPr="009743CC">
        <w:rPr>
          <w:rFonts w:asciiTheme="majorBidi" w:hAnsiTheme="majorBidi" w:cstheme="majorBidi"/>
          <w:b/>
          <w:bCs/>
        </w:rPr>
        <w:t>. MOKĖJIMŲ TVARKA</w:t>
      </w:r>
    </w:p>
    <w:p w14:paraId="127A051B" w14:textId="77777777" w:rsidR="00F53F7A" w:rsidRPr="00794391" w:rsidRDefault="00F53F7A" w:rsidP="00F52EBD">
      <w:pPr>
        <w:ind w:firstLine="900"/>
        <w:jc w:val="both"/>
        <w:rPr>
          <w:rFonts w:asciiTheme="majorBidi" w:hAnsiTheme="majorBidi" w:cstheme="majorBidi"/>
        </w:rPr>
      </w:pPr>
    </w:p>
    <w:p w14:paraId="235D10A2" w14:textId="71BA8921" w:rsidR="00D148BD" w:rsidRPr="00563429" w:rsidRDefault="002E2B23" w:rsidP="00D148BD">
      <w:pPr>
        <w:ind w:firstLine="900"/>
        <w:jc w:val="both"/>
        <w:rPr>
          <w:rFonts w:asciiTheme="majorBidi" w:hAnsiTheme="majorBidi" w:cstheme="majorBidi"/>
        </w:rPr>
      </w:pPr>
      <w:r>
        <w:rPr>
          <w:rFonts w:asciiTheme="majorBidi" w:hAnsiTheme="majorBidi" w:cstheme="majorBidi"/>
        </w:rPr>
        <w:t>3</w:t>
      </w:r>
      <w:r w:rsidR="009743CC">
        <w:rPr>
          <w:rFonts w:asciiTheme="majorBidi" w:hAnsiTheme="majorBidi" w:cstheme="majorBidi"/>
        </w:rPr>
        <w:t>.1</w:t>
      </w:r>
      <w:r w:rsidR="001750E4" w:rsidRPr="00794391">
        <w:rPr>
          <w:rFonts w:asciiTheme="majorBidi" w:hAnsiTheme="majorBidi" w:cstheme="majorBidi"/>
        </w:rPr>
        <w:t xml:space="preserve">. </w:t>
      </w:r>
      <w:r w:rsidR="007B1E5A" w:rsidRPr="00794391">
        <w:rPr>
          <w:rFonts w:asciiTheme="majorBidi" w:hAnsiTheme="majorBidi" w:cstheme="majorBidi"/>
        </w:rPr>
        <w:t>Mokėjimai atliekami eurais</w:t>
      </w:r>
      <w:r w:rsidR="000E5226" w:rsidRPr="00794391">
        <w:rPr>
          <w:rFonts w:asciiTheme="majorBidi" w:hAnsiTheme="majorBidi" w:cstheme="majorBidi"/>
        </w:rPr>
        <w:t xml:space="preserve">. Atsiskaitoma </w:t>
      </w:r>
      <w:r w:rsidR="00B51D67" w:rsidRPr="00794391">
        <w:rPr>
          <w:rFonts w:asciiTheme="majorBidi" w:hAnsiTheme="majorBidi" w:cstheme="majorBidi"/>
        </w:rPr>
        <w:t>su Tei</w:t>
      </w:r>
      <w:r w:rsidR="004A073D" w:rsidRPr="00794391">
        <w:rPr>
          <w:rFonts w:asciiTheme="majorBidi" w:hAnsiTheme="majorBidi" w:cstheme="majorBidi"/>
        </w:rPr>
        <w:t>kėju už faktiškai suteiktas Paslaugas</w:t>
      </w:r>
      <w:r w:rsidR="0026782A">
        <w:rPr>
          <w:rFonts w:asciiTheme="majorBidi" w:hAnsiTheme="majorBidi" w:cstheme="majorBidi"/>
        </w:rPr>
        <w:t xml:space="preserve"> (</w:t>
      </w:r>
      <w:r w:rsidR="00801330">
        <w:rPr>
          <w:rFonts w:asciiTheme="majorBidi" w:hAnsiTheme="majorBidi" w:cstheme="majorBidi"/>
        </w:rPr>
        <w:t>jų dalį)</w:t>
      </w:r>
      <w:r w:rsidR="00704FAE" w:rsidRPr="00794391">
        <w:rPr>
          <w:rFonts w:asciiTheme="majorBidi" w:hAnsiTheme="majorBidi" w:cstheme="majorBidi"/>
        </w:rPr>
        <w:t xml:space="preserve">, </w:t>
      </w:r>
      <w:r w:rsidR="00407C20">
        <w:rPr>
          <w:rFonts w:asciiTheme="majorBidi" w:hAnsiTheme="majorBidi" w:cstheme="majorBidi"/>
        </w:rPr>
        <w:t>p</w:t>
      </w:r>
      <w:r w:rsidR="00B51D67" w:rsidRPr="00794391">
        <w:rPr>
          <w:rFonts w:asciiTheme="majorBidi" w:hAnsiTheme="majorBidi" w:cstheme="majorBidi"/>
        </w:rPr>
        <w:t>avedimu į Tei</w:t>
      </w:r>
      <w:r w:rsidR="000E5226" w:rsidRPr="00794391">
        <w:rPr>
          <w:rFonts w:asciiTheme="majorBidi" w:hAnsiTheme="majorBidi" w:cstheme="majorBidi"/>
        </w:rPr>
        <w:t>kėjo rekvizituose nurodytą</w:t>
      </w:r>
      <w:r w:rsidR="00EA7C8B" w:rsidRPr="00794391">
        <w:rPr>
          <w:rFonts w:asciiTheme="majorBidi" w:hAnsiTheme="majorBidi" w:cstheme="majorBidi"/>
        </w:rPr>
        <w:t xml:space="preserve"> sąskaitą, ne vėliau kaip per 30 (trisdešimt)</w:t>
      </w:r>
      <w:r w:rsidR="000E5226" w:rsidRPr="00794391">
        <w:rPr>
          <w:rFonts w:asciiTheme="majorBidi" w:hAnsiTheme="majorBidi" w:cstheme="majorBidi"/>
        </w:rPr>
        <w:t xml:space="preserve"> </w:t>
      </w:r>
      <w:r w:rsidR="00EA7C8B" w:rsidRPr="00794391">
        <w:rPr>
          <w:rFonts w:asciiTheme="majorBidi" w:hAnsiTheme="majorBidi" w:cstheme="majorBidi"/>
        </w:rPr>
        <w:t xml:space="preserve">kalendorinių </w:t>
      </w:r>
      <w:r w:rsidR="000E5226" w:rsidRPr="00794391">
        <w:rPr>
          <w:rFonts w:asciiTheme="majorBidi" w:hAnsiTheme="majorBidi" w:cstheme="majorBidi"/>
        </w:rPr>
        <w:t xml:space="preserve">dienų nuo PVM sąskaitos faktūros gavimo dienos. </w:t>
      </w:r>
    </w:p>
    <w:p w14:paraId="121E530C" w14:textId="36232F95" w:rsidR="00E54DF9" w:rsidRDefault="002E2B23" w:rsidP="00374AA4">
      <w:pPr>
        <w:ind w:firstLine="900"/>
        <w:jc w:val="both"/>
        <w:rPr>
          <w:rFonts w:asciiTheme="majorBidi" w:hAnsiTheme="majorBidi" w:cstheme="majorBidi"/>
          <w:noProof/>
        </w:rPr>
      </w:pPr>
      <w:r>
        <w:rPr>
          <w:rFonts w:asciiTheme="majorBidi" w:hAnsiTheme="majorBidi" w:cstheme="majorBidi"/>
        </w:rPr>
        <w:t>3</w:t>
      </w:r>
      <w:r w:rsidR="00E14A8E">
        <w:rPr>
          <w:rFonts w:asciiTheme="majorBidi" w:hAnsiTheme="majorBidi" w:cstheme="majorBidi"/>
        </w:rPr>
        <w:t>.2</w:t>
      </w:r>
      <w:r w:rsidR="00A3745C" w:rsidRPr="00794391">
        <w:rPr>
          <w:rFonts w:asciiTheme="majorBidi" w:hAnsiTheme="majorBidi" w:cstheme="majorBidi"/>
        </w:rPr>
        <w:t xml:space="preserve">. </w:t>
      </w:r>
      <w:bookmarkStart w:id="0" w:name="_Hlk135392156"/>
      <w:r w:rsidR="00D148BD" w:rsidRPr="00794391">
        <w:rPr>
          <w:rFonts w:asciiTheme="majorBidi" w:hAnsiTheme="majorBidi" w:cstheme="majorBidi"/>
          <w:noProof/>
        </w:rPr>
        <w:t xml:space="preserve">Teikėjas sąskaitas privalo teikti tik elektroniniu būdu. </w:t>
      </w:r>
      <w:r w:rsidR="00E54DF9" w:rsidRPr="00794391">
        <w:rPr>
          <w:rFonts w:asciiTheme="majorBidi" w:hAnsiTheme="majorBidi" w:cstheme="majorBidi"/>
          <w:noProof/>
        </w:rPr>
        <w:t>S</w:t>
      </w:r>
      <w:r w:rsidR="00B3144B" w:rsidRPr="00794391">
        <w:rPr>
          <w:rFonts w:asciiTheme="majorBidi" w:hAnsiTheme="majorBidi" w:cstheme="majorBidi"/>
          <w:noProof/>
        </w:rPr>
        <w:t xml:space="preserve">ąskaitos faktūros priimamos ir apdorojamos vadovaujantis Lietuvos Respublikos finansinės apskaitos įstatymo 6 straipsnio 4 dalimi, išskyrus </w:t>
      </w:r>
      <w:r w:rsidR="008C3B34" w:rsidRPr="00794391">
        <w:rPr>
          <w:rFonts w:asciiTheme="majorBidi" w:hAnsiTheme="majorBidi" w:cstheme="majorBidi"/>
          <w:noProof/>
        </w:rPr>
        <w:t>Lietuvos Respublikos viešųjų pirkimų įstatymo 22</w:t>
      </w:r>
      <w:r w:rsidR="00B3144B" w:rsidRPr="00794391">
        <w:rPr>
          <w:rFonts w:asciiTheme="majorBidi" w:hAnsiTheme="majorBidi" w:cstheme="majorBidi"/>
          <w:noProof/>
        </w:rPr>
        <w:t xml:space="preserve"> straipsnio 12 dalyje nustatytus atvejus. Elektroninės sąskaitos faktūros, atitinkančios Europos elektroninių sąskaitų faktūrų standartą, teikiamos </w:t>
      </w:r>
      <w:r w:rsidR="000540F9" w:rsidRPr="00794391">
        <w:rPr>
          <w:rFonts w:asciiTheme="majorBidi" w:hAnsiTheme="majorBidi" w:cstheme="majorBidi"/>
          <w:noProof/>
        </w:rPr>
        <w:t>Tei</w:t>
      </w:r>
      <w:r w:rsidR="00B3144B" w:rsidRPr="00794391">
        <w:rPr>
          <w:rFonts w:asciiTheme="majorBidi" w:hAnsiTheme="majorBidi" w:cstheme="majorBidi"/>
          <w:noProof/>
        </w:rPr>
        <w:t>kėjo pasirinktomis priemonėmis. Europos elektroninių sąskaitų faktūrų standarto neatitinkančios elektroninės sąskaitos faktūros gali būti teikiamos tik naudojantis informacinės sistemos „</w:t>
      </w:r>
      <w:r w:rsidR="00374AA4">
        <w:rPr>
          <w:rFonts w:asciiTheme="majorBidi" w:hAnsiTheme="majorBidi" w:cstheme="majorBidi"/>
          <w:noProof/>
        </w:rPr>
        <w:t>SABIS</w:t>
      </w:r>
      <w:r w:rsidR="00B3144B" w:rsidRPr="00794391">
        <w:rPr>
          <w:rFonts w:asciiTheme="majorBidi" w:hAnsiTheme="majorBidi" w:cstheme="majorBidi"/>
          <w:noProof/>
        </w:rPr>
        <w:t>“ priemonėmis. Šiame straipsnyje elektroninė sąskaita faktūra suprantama kaip sąskaita faktūra, išrašyta, perduota ir gauta tokiu elektroniniu formatu, kuris sudaro galimybę ją apdoroti automatiniu ir elektroniniu būdu.</w:t>
      </w:r>
    </w:p>
    <w:bookmarkEnd w:id="0"/>
    <w:p w14:paraId="0C89927A" w14:textId="351E5EEA" w:rsidR="00EE39A9" w:rsidRPr="00794391" w:rsidRDefault="002E2B23" w:rsidP="000E5226">
      <w:pPr>
        <w:ind w:firstLine="900"/>
        <w:jc w:val="both"/>
        <w:rPr>
          <w:rFonts w:asciiTheme="majorBidi" w:hAnsiTheme="majorBidi" w:cstheme="majorBidi"/>
        </w:rPr>
      </w:pPr>
      <w:r>
        <w:rPr>
          <w:rFonts w:asciiTheme="majorBidi" w:hAnsiTheme="majorBidi" w:cstheme="majorBidi"/>
        </w:rPr>
        <w:t>3</w:t>
      </w:r>
      <w:r w:rsidR="00E14A8E">
        <w:rPr>
          <w:rFonts w:asciiTheme="majorBidi" w:hAnsiTheme="majorBidi" w:cstheme="majorBidi"/>
        </w:rPr>
        <w:t>.</w:t>
      </w:r>
      <w:r>
        <w:rPr>
          <w:rFonts w:asciiTheme="majorBidi" w:hAnsiTheme="majorBidi" w:cstheme="majorBidi"/>
        </w:rPr>
        <w:t>3</w:t>
      </w:r>
      <w:r w:rsidR="00EE39A9" w:rsidRPr="00794391">
        <w:rPr>
          <w:rFonts w:asciiTheme="majorBidi" w:hAnsiTheme="majorBidi" w:cstheme="majorBidi"/>
        </w:rPr>
        <w:t xml:space="preserve">. Apmokėjimas laikomas įvykdytu, kai pinigai </w:t>
      </w:r>
      <w:r w:rsidR="004A073D" w:rsidRPr="00794391">
        <w:rPr>
          <w:rFonts w:asciiTheme="majorBidi" w:hAnsiTheme="majorBidi" w:cstheme="majorBidi"/>
        </w:rPr>
        <w:t>patenka į Tei</w:t>
      </w:r>
      <w:r w:rsidR="00EE39A9" w:rsidRPr="00794391">
        <w:rPr>
          <w:rFonts w:asciiTheme="majorBidi" w:hAnsiTheme="majorBidi" w:cstheme="majorBidi"/>
        </w:rPr>
        <w:t>kėjo</w:t>
      </w:r>
      <w:r w:rsidR="004A073D" w:rsidRPr="00794391">
        <w:rPr>
          <w:rFonts w:asciiTheme="majorBidi" w:hAnsiTheme="majorBidi" w:cstheme="majorBidi"/>
        </w:rPr>
        <w:t xml:space="preserve"> rekvizituose</w:t>
      </w:r>
      <w:r w:rsidR="00B51D67" w:rsidRPr="00794391">
        <w:rPr>
          <w:rFonts w:asciiTheme="majorBidi" w:hAnsiTheme="majorBidi" w:cstheme="majorBidi"/>
        </w:rPr>
        <w:t xml:space="preserve"> nurodytą sąskaitą. Tei</w:t>
      </w:r>
      <w:r w:rsidR="00EE39A9" w:rsidRPr="00794391">
        <w:rPr>
          <w:rFonts w:asciiTheme="majorBidi" w:hAnsiTheme="majorBidi" w:cstheme="majorBidi"/>
        </w:rPr>
        <w:t>kėjas privalo raštu informuoti Užsakovą apie banko sąskaitos pasikeitimus.</w:t>
      </w:r>
    </w:p>
    <w:p w14:paraId="5E5BD814" w14:textId="77777777" w:rsidR="0037074D" w:rsidRPr="00794391" w:rsidRDefault="0037074D" w:rsidP="005A38B9">
      <w:pPr>
        <w:jc w:val="both"/>
        <w:rPr>
          <w:rFonts w:asciiTheme="majorBidi" w:hAnsiTheme="majorBidi" w:cstheme="majorBidi"/>
        </w:rPr>
      </w:pPr>
    </w:p>
    <w:p w14:paraId="645701F8" w14:textId="463390BF" w:rsidR="00D07FBC" w:rsidRPr="00794391" w:rsidRDefault="00172920" w:rsidP="00D07FBC">
      <w:pPr>
        <w:ind w:firstLine="900"/>
        <w:jc w:val="center"/>
        <w:rPr>
          <w:rFonts w:asciiTheme="majorBidi" w:hAnsiTheme="majorBidi" w:cstheme="majorBidi"/>
          <w:b/>
        </w:rPr>
      </w:pPr>
      <w:r>
        <w:rPr>
          <w:rFonts w:asciiTheme="majorBidi" w:hAnsiTheme="majorBidi" w:cstheme="majorBidi"/>
          <w:b/>
        </w:rPr>
        <w:t>4</w:t>
      </w:r>
      <w:r w:rsidR="00D07FBC" w:rsidRPr="00794391">
        <w:rPr>
          <w:rFonts w:asciiTheme="majorBidi" w:hAnsiTheme="majorBidi" w:cstheme="majorBidi"/>
          <w:b/>
        </w:rPr>
        <w:t xml:space="preserve">. </w:t>
      </w:r>
      <w:r w:rsidR="00E50C46">
        <w:rPr>
          <w:rFonts w:asciiTheme="majorBidi" w:hAnsiTheme="majorBidi" w:cstheme="majorBidi"/>
          <w:b/>
        </w:rPr>
        <w:t>ŠALIŲ TEISĖS IR PAREIGOS</w:t>
      </w:r>
    </w:p>
    <w:p w14:paraId="78F38532" w14:textId="77777777" w:rsidR="00D07FBC" w:rsidRPr="00794391" w:rsidRDefault="00D07FBC" w:rsidP="00D07FBC">
      <w:pPr>
        <w:ind w:firstLine="900"/>
        <w:jc w:val="both"/>
        <w:rPr>
          <w:rFonts w:asciiTheme="majorBidi" w:hAnsiTheme="majorBidi" w:cstheme="majorBidi"/>
        </w:rPr>
      </w:pPr>
    </w:p>
    <w:p w14:paraId="3149C3E7" w14:textId="3F5EB976" w:rsidR="00941734" w:rsidRPr="00794391" w:rsidRDefault="00172920" w:rsidP="00941734">
      <w:pPr>
        <w:ind w:firstLine="900"/>
        <w:jc w:val="both"/>
        <w:rPr>
          <w:rFonts w:asciiTheme="majorBidi" w:hAnsiTheme="majorBidi" w:cstheme="majorBidi"/>
          <w:b/>
        </w:rPr>
      </w:pPr>
      <w:r>
        <w:rPr>
          <w:rFonts w:asciiTheme="majorBidi" w:hAnsiTheme="majorBidi" w:cstheme="majorBidi"/>
          <w:b/>
        </w:rPr>
        <w:t>4</w:t>
      </w:r>
      <w:r w:rsidR="004A073D" w:rsidRPr="00794391">
        <w:rPr>
          <w:rFonts w:asciiTheme="majorBidi" w:hAnsiTheme="majorBidi" w:cstheme="majorBidi"/>
          <w:b/>
        </w:rPr>
        <w:t>.1. Tei</w:t>
      </w:r>
      <w:r w:rsidR="00D07FBC" w:rsidRPr="00794391">
        <w:rPr>
          <w:rFonts w:asciiTheme="majorBidi" w:hAnsiTheme="majorBidi" w:cstheme="majorBidi"/>
          <w:b/>
        </w:rPr>
        <w:t>kėjas įsipareigoja:</w:t>
      </w:r>
    </w:p>
    <w:p w14:paraId="75ED4EC1" w14:textId="32B18DF5" w:rsidR="00E233EF" w:rsidRPr="00794391" w:rsidRDefault="00172920" w:rsidP="00941734">
      <w:pPr>
        <w:ind w:firstLine="900"/>
        <w:jc w:val="both"/>
        <w:rPr>
          <w:rFonts w:asciiTheme="majorBidi" w:hAnsiTheme="majorBidi" w:cstheme="majorBidi"/>
          <w:b/>
        </w:rPr>
      </w:pPr>
      <w:r>
        <w:rPr>
          <w:rFonts w:asciiTheme="majorBidi" w:hAnsiTheme="majorBidi" w:cstheme="majorBidi"/>
          <w:lang w:eastAsia="lt-LT"/>
        </w:rPr>
        <w:t>4</w:t>
      </w:r>
      <w:r w:rsidR="00E233EF" w:rsidRPr="00794391">
        <w:rPr>
          <w:rFonts w:asciiTheme="majorBidi" w:hAnsiTheme="majorBidi" w:cstheme="majorBidi"/>
          <w:lang w:eastAsia="lt-LT"/>
        </w:rPr>
        <w:t>.1.1. tinkamai, kokybiškai ir laiku suteikti Paslaugas pagal Sutartyje ir Lietuvos Respublikoje galiojančiuose teisės aktuose nustatytus reikalavimus;</w:t>
      </w:r>
    </w:p>
    <w:p w14:paraId="2BF33A26" w14:textId="68830984" w:rsidR="00E233EF" w:rsidRPr="00794391" w:rsidRDefault="00172920" w:rsidP="00E233EF">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4</w:t>
      </w:r>
      <w:r w:rsidR="00E233EF" w:rsidRPr="00794391">
        <w:rPr>
          <w:rFonts w:asciiTheme="majorBidi" w:hAnsiTheme="majorBidi" w:cstheme="majorBidi"/>
          <w:lang w:eastAsia="lt-LT"/>
        </w:rPr>
        <w:t>.1.2. vykdyti Užsakovo teisėtus nurodymus susijusius su Sutarties vykdymu;</w:t>
      </w:r>
    </w:p>
    <w:p w14:paraId="2D0A9D58" w14:textId="544A0AB3" w:rsidR="00E233EF" w:rsidRPr="00794391" w:rsidRDefault="00172920" w:rsidP="00E233EF">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4</w:t>
      </w:r>
      <w:r w:rsidR="00E233EF" w:rsidRPr="00794391">
        <w:rPr>
          <w:rFonts w:asciiTheme="majorBidi" w:hAnsiTheme="majorBidi" w:cstheme="majorBidi"/>
          <w:lang w:eastAsia="lt-LT"/>
        </w:rPr>
        <w:t>.1.3.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288C98DE" w:rsidR="00941734" w:rsidRPr="00794391" w:rsidRDefault="00172920" w:rsidP="00941734">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4</w:t>
      </w:r>
      <w:r w:rsidR="00E233EF" w:rsidRPr="00794391">
        <w:rPr>
          <w:rFonts w:asciiTheme="majorBidi" w:hAnsiTheme="majorBidi" w:cstheme="majorBidi"/>
          <w:lang w:eastAsia="lt-LT"/>
        </w:rPr>
        <w:t>.1.4. paskirti už Sutarties vykdymą atsakingą asmenį, kuris pastoviai  atliktų pagal Sutartį Teikėjo teikiamų Paslaugų kokybės kontrolę;</w:t>
      </w:r>
    </w:p>
    <w:p w14:paraId="278E7CDD" w14:textId="5A88D244" w:rsidR="00AD28D5" w:rsidRPr="00794391" w:rsidRDefault="00172920" w:rsidP="00941734">
      <w:pPr>
        <w:ind w:firstLine="851"/>
        <w:contextualSpacing/>
        <w:jc w:val="both"/>
        <w:outlineLvl w:val="1"/>
        <w:rPr>
          <w:rFonts w:asciiTheme="majorBidi" w:hAnsiTheme="majorBidi" w:cstheme="majorBidi"/>
          <w:lang w:eastAsia="lt-LT"/>
        </w:rPr>
      </w:pPr>
      <w:r>
        <w:rPr>
          <w:rFonts w:asciiTheme="majorBidi" w:hAnsiTheme="majorBidi" w:cstheme="majorBidi"/>
        </w:rPr>
        <w:t>4</w:t>
      </w:r>
      <w:r w:rsidR="00E233EF" w:rsidRPr="00794391">
        <w:rPr>
          <w:rFonts w:asciiTheme="majorBidi" w:hAnsiTheme="majorBidi" w:cstheme="majorBidi"/>
        </w:rPr>
        <w:t>.1.5</w:t>
      </w:r>
      <w:r w:rsidR="00AD28D5" w:rsidRPr="00794391">
        <w:rPr>
          <w:rFonts w:asciiTheme="majorBidi" w:hAnsiTheme="majorBidi" w:cstheme="majorBidi"/>
        </w:rPr>
        <w:t>. išsaugoti visą Sutarties ir iš Užsakovo gautą informaciją</w:t>
      </w:r>
      <w:r w:rsidR="00682091" w:rsidRPr="00794391">
        <w:rPr>
          <w:rFonts w:asciiTheme="majorBidi" w:hAnsiTheme="majorBidi" w:cstheme="majorBidi"/>
        </w:rPr>
        <w:t>,</w:t>
      </w:r>
      <w:r w:rsidR="00AD28D5" w:rsidRPr="00794391">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2789A69B" w:rsidR="00D07FBC" w:rsidRDefault="00172920" w:rsidP="00D07FBC">
      <w:pPr>
        <w:ind w:firstLine="900"/>
        <w:jc w:val="both"/>
        <w:rPr>
          <w:rFonts w:asciiTheme="majorBidi" w:hAnsiTheme="majorBidi" w:cstheme="majorBidi"/>
        </w:rPr>
      </w:pPr>
      <w:r>
        <w:rPr>
          <w:rFonts w:asciiTheme="majorBidi" w:hAnsiTheme="majorBidi" w:cstheme="majorBidi"/>
        </w:rPr>
        <w:t>4</w:t>
      </w:r>
      <w:r w:rsidR="00EC3C32" w:rsidRPr="00794391">
        <w:rPr>
          <w:rFonts w:asciiTheme="majorBidi" w:hAnsiTheme="majorBidi" w:cstheme="majorBidi"/>
        </w:rPr>
        <w:t>.1.6</w:t>
      </w:r>
      <w:r w:rsidR="00D07FBC" w:rsidRPr="00794391">
        <w:rPr>
          <w:rFonts w:asciiTheme="majorBidi" w:hAnsiTheme="majorBidi" w:cstheme="majorBidi"/>
        </w:rPr>
        <w:t>. tinkamai, kokybiškai ir laiku vykdyti įsipa</w:t>
      </w:r>
      <w:r w:rsidR="0049127E" w:rsidRPr="00794391">
        <w:rPr>
          <w:rFonts w:asciiTheme="majorBidi" w:hAnsiTheme="majorBidi" w:cstheme="majorBidi"/>
        </w:rPr>
        <w:t>reigojimus</w:t>
      </w:r>
      <w:r w:rsidR="0049127E" w:rsidRPr="00F52EBD">
        <w:rPr>
          <w:rFonts w:asciiTheme="majorBidi" w:hAnsiTheme="majorBidi" w:cstheme="majorBidi"/>
        </w:rPr>
        <w:t xml:space="preserve"> numatytus Sutartyje </w:t>
      </w:r>
      <w:r w:rsidR="00D07FBC" w:rsidRPr="00F52EBD">
        <w:rPr>
          <w:rFonts w:asciiTheme="majorBidi" w:hAnsiTheme="majorBidi" w:cstheme="majorBidi"/>
        </w:rPr>
        <w:t>ir kituose Lietuvos Respublikoje galiojančiuose teisės aktuose.</w:t>
      </w:r>
    </w:p>
    <w:p w14:paraId="73C548BC" w14:textId="5AD70C92" w:rsidR="00DB5622" w:rsidRDefault="00DB5622" w:rsidP="00D07FBC">
      <w:pPr>
        <w:ind w:firstLine="900"/>
        <w:jc w:val="both"/>
        <w:rPr>
          <w:rFonts w:asciiTheme="majorBidi" w:hAnsiTheme="majorBidi" w:cstheme="majorBidi"/>
        </w:rPr>
      </w:pPr>
      <w:r>
        <w:rPr>
          <w:rFonts w:asciiTheme="majorBidi" w:hAnsiTheme="majorBidi" w:cstheme="majorBidi"/>
        </w:rPr>
        <w:t>4.1.7.</w:t>
      </w:r>
      <w:r w:rsidR="00A4610D">
        <w:rPr>
          <w:rFonts w:asciiTheme="majorBidi" w:hAnsiTheme="majorBidi" w:cstheme="majorBidi"/>
        </w:rPr>
        <w:t xml:space="preserve"> suteikti </w:t>
      </w:r>
      <w:r w:rsidR="00C64CF1">
        <w:rPr>
          <w:rFonts w:asciiTheme="majorBidi" w:hAnsiTheme="majorBidi" w:cstheme="majorBidi"/>
        </w:rPr>
        <w:t>šias Paslaugas:</w:t>
      </w:r>
    </w:p>
    <w:p w14:paraId="7BA577F6" w14:textId="352C318D" w:rsidR="00C64CF1" w:rsidRDefault="00C64CF1" w:rsidP="00D07FBC">
      <w:pPr>
        <w:ind w:firstLine="900"/>
        <w:jc w:val="both"/>
        <w:rPr>
          <w:rFonts w:asciiTheme="majorBidi" w:hAnsiTheme="majorBidi" w:cstheme="majorBidi"/>
        </w:rPr>
      </w:pPr>
      <w:r>
        <w:rPr>
          <w:rFonts w:asciiTheme="majorBidi" w:hAnsiTheme="majorBidi" w:cstheme="majorBidi"/>
        </w:rPr>
        <w:t>4.1.7.1</w:t>
      </w:r>
      <w:r w:rsidR="00413BCE">
        <w:rPr>
          <w:rFonts w:asciiTheme="majorBidi" w:hAnsiTheme="majorBidi" w:cstheme="majorBidi"/>
        </w:rPr>
        <w:t xml:space="preserve">. </w:t>
      </w:r>
      <w:r w:rsidR="00A35315">
        <w:rPr>
          <w:rFonts w:asciiTheme="majorBidi" w:hAnsiTheme="majorBidi" w:cstheme="majorBidi"/>
        </w:rPr>
        <w:t>pagal poreikį sukurti papildomų polapių dizainus ir integruoti papildomus polapius į interneto svetainės architektūrą;</w:t>
      </w:r>
    </w:p>
    <w:p w14:paraId="3E979E29" w14:textId="62D9903C" w:rsidR="00A35315" w:rsidRDefault="007354AA" w:rsidP="00D07FBC">
      <w:pPr>
        <w:ind w:firstLine="900"/>
        <w:jc w:val="both"/>
        <w:rPr>
          <w:rFonts w:asciiTheme="majorBidi" w:hAnsiTheme="majorBidi" w:cstheme="majorBidi"/>
        </w:rPr>
      </w:pPr>
      <w:r>
        <w:rPr>
          <w:rFonts w:asciiTheme="majorBidi" w:hAnsiTheme="majorBidi" w:cstheme="majorBidi"/>
        </w:rPr>
        <w:t>4.1.7.2. integruoti reikalingas „Omnisend“ formas į Užsakovo nurodytus polapius;</w:t>
      </w:r>
    </w:p>
    <w:p w14:paraId="0C93D9B3" w14:textId="2DD9D89F" w:rsidR="009D7744" w:rsidRDefault="009D7744" w:rsidP="009D7744">
      <w:pPr>
        <w:ind w:firstLine="900"/>
        <w:jc w:val="both"/>
        <w:rPr>
          <w:rFonts w:asciiTheme="majorBidi" w:hAnsiTheme="majorBidi" w:cstheme="majorBidi"/>
        </w:rPr>
      </w:pPr>
      <w:r>
        <w:rPr>
          <w:rFonts w:asciiTheme="majorBidi" w:hAnsiTheme="majorBidi" w:cstheme="majorBidi"/>
        </w:rPr>
        <w:t>4.1.7.3. pagal poreikį įterpti video turinį kvietimų ir kituose polapiuose;</w:t>
      </w:r>
    </w:p>
    <w:p w14:paraId="1F136000" w14:textId="29CC911F" w:rsidR="009D7744" w:rsidRDefault="009D7744" w:rsidP="009D7744">
      <w:pPr>
        <w:ind w:firstLine="900"/>
        <w:jc w:val="both"/>
        <w:rPr>
          <w:rFonts w:asciiTheme="majorBidi" w:hAnsiTheme="majorBidi" w:cstheme="majorBidi"/>
        </w:rPr>
      </w:pPr>
      <w:r>
        <w:rPr>
          <w:rFonts w:asciiTheme="majorBidi" w:hAnsiTheme="majorBidi" w:cstheme="majorBidi"/>
        </w:rPr>
        <w:t>4.1.7.4. atnaujinti slapukų aprašymus;</w:t>
      </w:r>
    </w:p>
    <w:p w14:paraId="4556ADC7" w14:textId="3D148A9A" w:rsidR="009D7744" w:rsidRDefault="009D7744" w:rsidP="009D7744">
      <w:pPr>
        <w:ind w:firstLine="900"/>
        <w:jc w:val="both"/>
        <w:rPr>
          <w:rFonts w:asciiTheme="majorBidi" w:hAnsiTheme="majorBidi" w:cstheme="majorBidi"/>
        </w:rPr>
      </w:pPr>
      <w:r>
        <w:rPr>
          <w:rFonts w:asciiTheme="majorBidi" w:hAnsiTheme="majorBidi" w:cstheme="majorBidi"/>
        </w:rPr>
        <w:t>4.1.7.5. atitinkamai atnaujinti interneto svetainės dokumentaciją;</w:t>
      </w:r>
    </w:p>
    <w:p w14:paraId="04E5CC80" w14:textId="01721A98" w:rsidR="00C64CF1" w:rsidRPr="000D6B03" w:rsidRDefault="00B6621C" w:rsidP="003D3D51">
      <w:pPr>
        <w:ind w:firstLine="900"/>
        <w:jc w:val="both"/>
        <w:rPr>
          <w:rFonts w:asciiTheme="majorBidi" w:hAnsiTheme="majorBidi" w:cstheme="majorBidi"/>
        </w:rPr>
      </w:pPr>
      <w:r>
        <w:rPr>
          <w:rFonts w:asciiTheme="majorBidi" w:hAnsiTheme="majorBidi" w:cstheme="majorBidi"/>
        </w:rPr>
        <w:t>4.1.7.6. atlikti kitus Užsakovo prašomus interneto svetainės dizaino ir programinius patobulinimus.</w:t>
      </w:r>
    </w:p>
    <w:p w14:paraId="100907EF" w14:textId="5399A213" w:rsidR="00D07FBC" w:rsidRPr="00F52EBD" w:rsidRDefault="00172920" w:rsidP="00D07FBC">
      <w:pPr>
        <w:ind w:firstLine="900"/>
        <w:jc w:val="both"/>
        <w:rPr>
          <w:rFonts w:asciiTheme="majorBidi" w:hAnsiTheme="majorBidi" w:cstheme="majorBidi"/>
          <w:b/>
        </w:rPr>
      </w:pPr>
      <w:r>
        <w:rPr>
          <w:rFonts w:asciiTheme="majorBidi" w:hAnsiTheme="majorBidi" w:cstheme="majorBidi"/>
        </w:rPr>
        <w:t>4</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34BF2CF6" w:rsidR="00D07FBC" w:rsidRPr="00F52EBD" w:rsidRDefault="00172920" w:rsidP="00D07FBC">
      <w:pPr>
        <w:ind w:firstLine="900"/>
        <w:jc w:val="both"/>
        <w:rPr>
          <w:rFonts w:asciiTheme="majorBidi" w:hAnsiTheme="majorBidi" w:cstheme="majorBidi"/>
        </w:rPr>
      </w:pPr>
      <w:r>
        <w:rPr>
          <w:rFonts w:asciiTheme="majorBidi" w:hAnsiTheme="majorBidi" w:cstheme="majorBidi"/>
        </w:rPr>
        <w:lastRenderedPageBreak/>
        <w:t>4</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3CA7C3AA" w:rsidR="00D07FBC" w:rsidRPr="00F52EBD" w:rsidRDefault="00172920" w:rsidP="00D07FBC">
      <w:pPr>
        <w:ind w:firstLine="900"/>
        <w:jc w:val="both"/>
        <w:rPr>
          <w:rFonts w:asciiTheme="majorBidi" w:hAnsiTheme="majorBidi" w:cstheme="majorBidi"/>
        </w:rPr>
      </w:pPr>
      <w:r>
        <w:rPr>
          <w:rFonts w:asciiTheme="majorBidi" w:hAnsiTheme="majorBidi" w:cstheme="majorBidi"/>
        </w:rPr>
        <w:t>4</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1C6ACB4A" w:rsidR="00D07FBC" w:rsidRPr="00F52EBD" w:rsidRDefault="00172920" w:rsidP="00D07FBC">
      <w:pPr>
        <w:ind w:firstLine="900"/>
        <w:jc w:val="both"/>
        <w:rPr>
          <w:rFonts w:asciiTheme="majorBidi" w:hAnsiTheme="majorBidi" w:cstheme="majorBidi"/>
        </w:rPr>
      </w:pPr>
      <w:r>
        <w:rPr>
          <w:rFonts w:asciiTheme="majorBidi" w:hAnsiTheme="majorBidi" w:cstheme="majorBidi"/>
        </w:rPr>
        <w:t>4</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16E0C6B1" w:rsidR="00D07FBC" w:rsidRPr="00F52EBD" w:rsidRDefault="00172920" w:rsidP="00D07FBC">
      <w:pPr>
        <w:ind w:firstLine="900"/>
        <w:jc w:val="both"/>
        <w:rPr>
          <w:rFonts w:asciiTheme="majorBidi" w:hAnsiTheme="majorBidi" w:cstheme="majorBidi"/>
        </w:rPr>
      </w:pPr>
      <w:r>
        <w:rPr>
          <w:rFonts w:asciiTheme="majorBidi" w:hAnsiTheme="majorBidi" w:cstheme="majorBidi"/>
        </w:rPr>
        <w:t>4</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038D00E" w:rsidR="00D07FBC" w:rsidRPr="00F52EBD" w:rsidRDefault="00172920" w:rsidP="00D07FBC">
      <w:pPr>
        <w:ind w:firstLine="900"/>
        <w:jc w:val="both"/>
        <w:rPr>
          <w:rFonts w:asciiTheme="majorBidi" w:hAnsiTheme="majorBidi" w:cstheme="majorBidi"/>
          <w:b/>
        </w:rPr>
      </w:pPr>
      <w:r>
        <w:rPr>
          <w:rFonts w:asciiTheme="majorBidi" w:hAnsiTheme="majorBidi" w:cstheme="majorBidi"/>
        </w:rPr>
        <w:t>4</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67845AF2" w:rsidR="00D07FBC" w:rsidRPr="00F52EBD" w:rsidRDefault="00172920" w:rsidP="00D07FBC">
      <w:pPr>
        <w:ind w:firstLine="900"/>
        <w:jc w:val="both"/>
        <w:rPr>
          <w:rFonts w:asciiTheme="majorBidi" w:hAnsiTheme="majorBidi" w:cstheme="majorBidi"/>
        </w:rPr>
      </w:pPr>
      <w:r>
        <w:rPr>
          <w:rFonts w:asciiTheme="majorBidi" w:hAnsiTheme="majorBidi" w:cstheme="majorBidi"/>
        </w:rPr>
        <w:t>4</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6DA862DF" w:rsidR="00D07FBC" w:rsidRPr="00F52EBD" w:rsidRDefault="00172920" w:rsidP="00D07FBC">
      <w:pPr>
        <w:ind w:firstLine="900"/>
        <w:jc w:val="both"/>
        <w:rPr>
          <w:rFonts w:asciiTheme="majorBidi" w:hAnsiTheme="majorBidi" w:cstheme="majorBidi"/>
        </w:rPr>
      </w:pPr>
      <w:r>
        <w:rPr>
          <w:rFonts w:asciiTheme="majorBidi" w:hAnsiTheme="majorBidi" w:cstheme="majorBidi"/>
        </w:rPr>
        <w:t>4</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12426A10" w14:textId="658B4A5A" w:rsidR="00F52EBD" w:rsidRPr="0037074D" w:rsidRDefault="00172920" w:rsidP="0037074D">
      <w:pPr>
        <w:ind w:firstLine="900"/>
        <w:jc w:val="both"/>
        <w:rPr>
          <w:rFonts w:asciiTheme="majorBidi" w:hAnsiTheme="majorBidi" w:cstheme="majorBidi"/>
        </w:rPr>
      </w:pPr>
      <w:r>
        <w:rPr>
          <w:rFonts w:asciiTheme="majorBidi" w:hAnsiTheme="majorBidi" w:cstheme="majorBidi"/>
        </w:rPr>
        <w:t>4</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388A259" w14:textId="77777777" w:rsidR="00F52EBD" w:rsidRPr="00F52EBD" w:rsidRDefault="00F52EBD" w:rsidP="001412BC">
      <w:pPr>
        <w:rPr>
          <w:rFonts w:asciiTheme="majorBidi" w:hAnsiTheme="majorBidi" w:cstheme="majorBidi"/>
          <w:b/>
        </w:rPr>
      </w:pPr>
    </w:p>
    <w:p w14:paraId="5A2E7574" w14:textId="6893BFCE" w:rsidR="005A38B9" w:rsidRPr="000D6B03" w:rsidRDefault="00D376FC" w:rsidP="005A38B9">
      <w:pPr>
        <w:jc w:val="center"/>
        <w:rPr>
          <w:rFonts w:asciiTheme="majorBidi" w:hAnsiTheme="majorBidi" w:cstheme="majorBidi"/>
          <w:b/>
        </w:rPr>
      </w:pPr>
      <w:r>
        <w:rPr>
          <w:rFonts w:asciiTheme="majorBidi" w:hAnsiTheme="majorBidi" w:cstheme="majorBidi"/>
          <w:b/>
        </w:rPr>
        <w:t>5</w:t>
      </w:r>
      <w:r w:rsidR="005A38B9" w:rsidRPr="00F52EBD">
        <w:rPr>
          <w:rFonts w:asciiTheme="majorBidi" w:hAnsiTheme="majorBidi" w:cstheme="majorBidi"/>
          <w:b/>
        </w:rPr>
        <w:t xml:space="preserve">. </w:t>
      </w:r>
      <w:r w:rsidR="00611BCF" w:rsidRPr="000D6B03">
        <w:rPr>
          <w:rFonts w:asciiTheme="majorBidi" w:hAnsiTheme="majorBidi" w:cstheme="majorBidi"/>
          <w:b/>
        </w:rPr>
        <w:t>SUTARTIES GALIOJIMAS, VYKDYMAS, KEITIMAS</w:t>
      </w:r>
      <w:r w:rsidR="005A38B9" w:rsidRPr="000D6B03">
        <w:rPr>
          <w:rFonts w:asciiTheme="majorBidi" w:hAnsiTheme="majorBidi" w:cstheme="majorBidi"/>
          <w:b/>
        </w:rPr>
        <w:t xml:space="preserve"> </w:t>
      </w:r>
    </w:p>
    <w:p w14:paraId="435CC2C0" w14:textId="77777777" w:rsidR="005A38B9" w:rsidRPr="00F52EBD" w:rsidRDefault="005A38B9" w:rsidP="005A38B9">
      <w:pPr>
        <w:ind w:firstLine="900"/>
        <w:jc w:val="both"/>
        <w:rPr>
          <w:rFonts w:asciiTheme="majorBidi" w:hAnsiTheme="majorBidi" w:cstheme="majorBidi"/>
        </w:rPr>
      </w:pPr>
    </w:p>
    <w:p w14:paraId="58A810E5" w14:textId="2B9B4825" w:rsidR="005A38B9" w:rsidRPr="000D6B03" w:rsidRDefault="00D376FC" w:rsidP="005A38B9">
      <w:pPr>
        <w:ind w:firstLine="900"/>
        <w:jc w:val="both"/>
        <w:rPr>
          <w:rFonts w:asciiTheme="majorBidi" w:hAnsiTheme="majorBidi" w:cstheme="majorBidi"/>
        </w:rPr>
      </w:pPr>
      <w:r>
        <w:rPr>
          <w:rFonts w:asciiTheme="majorBidi" w:hAnsiTheme="majorBidi" w:cstheme="majorBidi"/>
        </w:rPr>
        <w:t>5</w:t>
      </w:r>
      <w:r w:rsidR="005A38B9" w:rsidRPr="00F52EBD">
        <w:rPr>
          <w:rFonts w:asciiTheme="majorBidi" w:hAnsiTheme="majorBidi" w:cstheme="majorBidi"/>
        </w:rPr>
        <w:t xml:space="preserve">.1. Sutartis įsigalioja Sutarties Šalims ją pasirašius ir galioja iki visiško Šalių įsipareigojimų įvykdymo arba ji </w:t>
      </w:r>
      <w:r w:rsidR="005A38B9" w:rsidRPr="00C17A15">
        <w:rPr>
          <w:rFonts w:asciiTheme="majorBidi" w:hAnsiTheme="majorBidi" w:cstheme="majorBidi"/>
        </w:rPr>
        <w:t>nutraukiama Lietuvos Respublikoje galiojančiuose teisės aktuose ar Sutartyje nustatytais atvejais.</w:t>
      </w:r>
    </w:p>
    <w:p w14:paraId="429D1687" w14:textId="654CF9CD" w:rsidR="00387885" w:rsidRPr="00C17A15" w:rsidRDefault="00D376FC" w:rsidP="005A38B9">
      <w:pPr>
        <w:ind w:firstLine="900"/>
        <w:jc w:val="both"/>
        <w:rPr>
          <w:rFonts w:asciiTheme="majorBidi" w:hAnsiTheme="majorBidi" w:cstheme="majorBidi"/>
        </w:rPr>
      </w:pPr>
      <w:r>
        <w:rPr>
          <w:rFonts w:asciiTheme="majorBidi" w:hAnsiTheme="majorBidi" w:cstheme="majorBidi"/>
        </w:rPr>
        <w:t>5</w:t>
      </w:r>
      <w:r w:rsidR="00387885" w:rsidRPr="00C17A15">
        <w:rPr>
          <w:rFonts w:asciiTheme="majorBidi" w:hAnsiTheme="majorBidi" w:cstheme="majorBidi"/>
        </w:rPr>
        <w:t>.2. Paslaugos turi būti suteiktos</w:t>
      </w:r>
      <w:r w:rsidR="005A38B9" w:rsidRPr="00C17A15">
        <w:rPr>
          <w:rFonts w:asciiTheme="majorBidi" w:hAnsiTheme="majorBidi" w:cstheme="majorBidi"/>
        </w:rPr>
        <w:t xml:space="preserve"> </w:t>
      </w:r>
      <w:r w:rsidR="0037319E" w:rsidRPr="00C17A15">
        <w:rPr>
          <w:rFonts w:asciiTheme="majorBidi" w:hAnsiTheme="majorBidi" w:cstheme="majorBidi"/>
        </w:rPr>
        <w:t>per</w:t>
      </w:r>
      <w:r w:rsidR="005A38B9" w:rsidRPr="00C17A15">
        <w:rPr>
          <w:rFonts w:asciiTheme="majorBidi" w:hAnsiTheme="majorBidi" w:cstheme="majorBidi"/>
        </w:rPr>
        <w:t xml:space="preserve"> </w:t>
      </w:r>
      <w:r w:rsidR="001460C9">
        <w:rPr>
          <w:rFonts w:asciiTheme="majorBidi" w:hAnsiTheme="majorBidi" w:cstheme="majorBidi"/>
        </w:rPr>
        <w:t xml:space="preserve">12 </w:t>
      </w:r>
      <w:r w:rsidR="00876808">
        <w:rPr>
          <w:rFonts w:asciiTheme="majorBidi" w:hAnsiTheme="majorBidi" w:cstheme="majorBidi"/>
        </w:rPr>
        <w:t xml:space="preserve">(dvylika) </w:t>
      </w:r>
      <w:r w:rsidR="001460C9">
        <w:rPr>
          <w:rFonts w:asciiTheme="majorBidi" w:hAnsiTheme="majorBidi" w:cstheme="majorBidi"/>
        </w:rPr>
        <w:t>mėnesių</w:t>
      </w:r>
      <w:r w:rsidR="00DD7215">
        <w:rPr>
          <w:rFonts w:asciiTheme="majorBidi" w:hAnsiTheme="majorBidi" w:cstheme="majorBidi"/>
        </w:rPr>
        <w:t xml:space="preserve"> </w:t>
      </w:r>
      <w:r w:rsidR="0037319E" w:rsidRPr="00C17A15">
        <w:rPr>
          <w:rFonts w:asciiTheme="majorBidi" w:hAnsiTheme="majorBidi" w:cstheme="majorBidi"/>
        </w:rPr>
        <w:t>nuo Sutarties įsigaliojimo dienos</w:t>
      </w:r>
      <w:r w:rsidR="005A38B9" w:rsidRPr="00C17A15">
        <w:rPr>
          <w:rFonts w:asciiTheme="majorBidi" w:hAnsiTheme="majorBidi" w:cstheme="majorBidi"/>
        </w:rPr>
        <w:t>.</w:t>
      </w:r>
    </w:p>
    <w:p w14:paraId="1F76241E" w14:textId="1711655C" w:rsidR="005A38B9" w:rsidRPr="00C17A15" w:rsidRDefault="00D376FC" w:rsidP="005A38B9">
      <w:pPr>
        <w:ind w:firstLine="900"/>
        <w:jc w:val="both"/>
        <w:rPr>
          <w:rFonts w:asciiTheme="majorBidi" w:hAnsiTheme="majorBidi" w:cstheme="majorBidi"/>
        </w:rPr>
      </w:pPr>
      <w:r>
        <w:rPr>
          <w:rFonts w:asciiTheme="majorBidi" w:hAnsiTheme="majorBidi" w:cstheme="majorBidi"/>
        </w:rPr>
        <w:t>5</w:t>
      </w:r>
      <w:r w:rsidR="00387885" w:rsidRPr="00C17A15">
        <w:rPr>
          <w:rFonts w:asciiTheme="majorBidi" w:hAnsiTheme="majorBidi" w:cstheme="majorBidi"/>
        </w:rPr>
        <w:t>.3. Paslaugų teikimo vieta</w:t>
      </w:r>
      <w:r w:rsidR="005A38B9" w:rsidRPr="00C17A15">
        <w:rPr>
          <w:rFonts w:asciiTheme="majorBidi" w:hAnsiTheme="majorBidi" w:cstheme="majorBidi"/>
        </w:rPr>
        <w:t xml:space="preserve"> – </w:t>
      </w:r>
      <w:r w:rsidR="001460C9">
        <w:rPr>
          <w:rFonts w:asciiTheme="majorBidi" w:hAnsiTheme="majorBidi" w:cstheme="majorBidi"/>
        </w:rPr>
        <w:t>Vilnius</w:t>
      </w:r>
      <w:r w:rsidR="00136DAB">
        <w:rPr>
          <w:rFonts w:asciiTheme="majorBidi" w:hAnsiTheme="majorBidi" w:cstheme="majorBidi"/>
        </w:rPr>
        <w:t>.</w:t>
      </w:r>
    </w:p>
    <w:p w14:paraId="12545C08" w14:textId="33155C94" w:rsidR="0036657D" w:rsidRPr="00F52EBD" w:rsidRDefault="00D376FC" w:rsidP="00F62FA5">
      <w:pPr>
        <w:ind w:firstLine="900"/>
        <w:jc w:val="both"/>
        <w:rPr>
          <w:rFonts w:asciiTheme="majorBidi" w:hAnsiTheme="majorBidi" w:cstheme="majorBidi"/>
        </w:rPr>
      </w:pPr>
      <w:r>
        <w:rPr>
          <w:rFonts w:asciiTheme="majorBidi" w:hAnsiTheme="majorBidi" w:cstheme="majorBidi"/>
        </w:rPr>
        <w:t>5</w:t>
      </w:r>
      <w:r w:rsidR="005A38B9" w:rsidRPr="00C17A15">
        <w:rPr>
          <w:rFonts w:asciiTheme="majorBidi" w:hAnsiTheme="majorBidi" w:cstheme="majorBidi"/>
        </w:rPr>
        <w:t>.</w:t>
      </w:r>
      <w:r w:rsidR="00387885" w:rsidRPr="00C17A15">
        <w:rPr>
          <w:rFonts w:asciiTheme="majorBidi" w:hAnsiTheme="majorBidi" w:cstheme="majorBidi"/>
        </w:rPr>
        <w:t>4</w:t>
      </w:r>
      <w:r w:rsidR="005A38B9" w:rsidRPr="00C17A15">
        <w:rPr>
          <w:rFonts w:asciiTheme="majorBidi" w:hAnsiTheme="majorBidi" w:cstheme="majorBidi"/>
        </w:rPr>
        <w:t>. Sutarties sąlygos Sutarties galiojimo laikotarpiu</w:t>
      </w:r>
      <w:r w:rsidR="005A38B9" w:rsidRPr="00F52EBD">
        <w:rPr>
          <w:rFonts w:asciiTheme="majorBidi" w:hAnsiTheme="majorBidi" w:cstheme="majorBidi"/>
        </w:rPr>
        <w:t xml:space="preserve">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005A38B9"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2CBBA873" w:rsidR="005A38B9" w:rsidRDefault="00B825CF" w:rsidP="00F62FA5">
      <w:pPr>
        <w:ind w:firstLine="900"/>
        <w:jc w:val="both"/>
        <w:rPr>
          <w:rFonts w:asciiTheme="majorBidi" w:hAnsiTheme="majorBidi" w:cstheme="majorBidi"/>
        </w:rPr>
      </w:pPr>
      <w:r w:rsidRPr="00F52EBD">
        <w:rPr>
          <w:rFonts w:asciiTheme="majorBidi" w:hAnsiTheme="majorBidi" w:cstheme="majorBidi"/>
        </w:rPr>
        <w:t xml:space="preserve"> </w:t>
      </w:r>
      <w:r w:rsidR="00D376FC">
        <w:rPr>
          <w:rFonts w:asciiTheme="majorBidi" w:hAnsiTheme="majorBidi" w:cstheme="majorBidi"/>
        </w:rPr>
        <w:t>5</w:t>
      </w:r>
      <w:r w:rsidR="0036657D" w:rsidRPr="00F52EBD">
        <w:rPr>
          <w:rFonts w:asciiTheme="majorBidi" w:hAnsiTheme="majorBidi" w:cstheme="majorBidi"/>
        </w:rPr>
        <w:t xml:space="preserve">.5. Sutarties vykdymo metu atsiradus nenumatytoms, nuo Šalių nepriklausančioms aplinkybėms, atsiradusiomis ne dėl Šalių kaltės </w:t>
      </w:r>
      <w:r w:rsidR="0036657D" w:rsidRPr="000D6B03">
        <w:rPr>
          <w:rFonts w:asciiTheme="majorBidi" w:hAnsiTheme="majorBidi" w:cstheme="majorBidi"/>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w:t>
      </w:r>
      <w:r w:rsidR="0036657D" w:rsidRPr="0058250C">
        <w:rPr>
          <w:rFonts w:asciiTheme="majorBidi" w:hAnsiTheme="majorBidi" w:cstheme="majorBidi"/>
        </w:rPr>
        <w:t xml:space="preserve">vykdymo sustabdymo. </w:t>
      </w:r>
    </w:p>
    <w:p w14:paraId="37642082" w14:textId="6D8693F7" w:rsidR="009F3577" w:rsidRDefault="00D376FC" w:rsidP="00F62FA5">
      <w:pPr>
        <w:ind w:firstLine="900"/>
        <w:jc w:val="both"/>
        <w:rPr>
          <w:rFonts w:asciiTheme="majorBidi" w:hAnsiTheme="majorBidi" w:cstheme="majorBidi"/>
        </w:rPr>
      </w:pPr>
      <w:r>
        <w:rPr>
          <w:rFonts w:asciiTheme="majorBidi" w:hAnsiTheme="majorBidi" w:cstheme="majorBidi"/>
        </w:rPr>
        <w:t>5</w:t>
      </w:r>
      <w:r w:rsidR="009F3577">
        <w:rPr>
          <w:rFonts w:asciiTheme="majorBidi" w:hAnsiTheme="majorBidi" w:cstheme="majorBidi"/>
        </w:rPr>
        <w:t>.6. Šalys</w:t>
      </w:r>
      <w:r w:rsidR="005F65BD">
        <w:rPr>
          <w:rFonts w:asciiTheme="majorBidi" w:hAnsiTheme="majorBidi" w:cstheme="majorBidi"/>
        </w:rPr>
        <w:t xml:space="preserve"> sutartinių įsipareigojimų vykdymo stabdymą įformina rašytiniu susitarimu, nurodant priežastis</w:t>
      </w:r>
      <w:r w:rsidR="00F7239C">
        <w:rPr>
          <w:rFonts w:asciiTheme="majorBidi" w:hAnsiTheme="majorBidi" w:cstheme="majorBidi"/>
        </w:rPr>
        <w:t xml:space="preserve"> ir pridedant dokumentus, patvirtinančius sustabdymo pagrindą, ir patvirtina Šalių įgaliotų atstovų parašais</w:t>
      </w:r>
      <w:r w:rsidR="00DE190F">
        <w:rPr>
          <w:rFonts w:asciiTheme="majorBidi" w:hAnsiTheme="majorBidi" w:cstheme="majorBidi"/>
        </w:rPr>
        <w:t xml:space="preserve">. Tokie susitarimai yra neatskiriama Sutarties dalis. </w:t>
      </w:r>
    </w:p>
    <w:p w14:paraId="41D3A4FA" w14:textId="6E406D1B" w:rsidR="00723A43" w:rsidRPr="0058250C" w:rsidRDefault="00D376FC" w:rsidP="00F62FA5">
      <w:pPr>
        <w:ind w:firstLine="900"/>
        <w:jc w:val="both"/>
        <w:rPr>
          <w:rFonts w:asciiTheme="majorBidi" w:hAnsiTheme="majorBidi" w:cstheme="majorBidi"/>
        </w:rPr>
      </w:pPr>
      <w:r>
        <w:rPr>
          <w:rFonts w:asciiTheme="majorBidi" w:hAnsiTheme="majorBidi" w:cstheme="majorBidi"/>
        </w:rPr>
        <w:t>5</w:t>
      </w:r>
      <w:r w:rsidR="00723A43">
        <w:rPr>
          <w:rFonts w:asciiTheme="majorBidi" w:hAnsiTheme="majorBidi" w:cstheme="majorBidi"/>
        </w:rPr>
        <w:t xml:space="preserve">.7. Šalys susitaria, kad sutartinių įsipareigojimų </w:t>
      </w:r>
      <w:r w:rsidR="00223F6C">
        <w:rPr>
          <w:rFonts w:asciiTheme="majorBidi" w:hAnsiTheme="majorBidi" w:cstheme="majorBidi"/>
        </w:rPr>
        <w:t>vykdymo sustabdymo terminas į Sutarties  vykdymo terminą nėra įskaičiuojamas, jo metu sutartiniai įsipareigojimai nevykdomi ir už šį periodą Užsakovas Teikėjui nemoka jokių mokėjimų, baudų, netesybų ar prastovų.</w:t>
      </w:r>
    </w:p>
    <w:p w14:paraId="511238A6" w14:textId="67D3C6C6" w:rsidR="005A38B9" w:rsidRPr="0058250C" w:rsidRDefault="00D376FC" w:rsidP="00F62FA5">
      <w:pPr>
        <w:ind w:firstLine="900"/>
        <w:jc w:val="both"/>
        <w:rPr>
          <w:rFonts w:asciiTheme="majorBidi" w:hAnsiTheme="majorBidi" w:cstheme="majorBidi"/>
        </w:rPr>
      </w:pPr>
      <w:r>
        <w:rPr>
          <w:rFonts w:asciiTheme="majorBidi" w:hAnsiTheme="majorBidi" w:cstheme="majorBidi"/>
        </w:rPr>
        <w:t>5</w:t>
      </w:r>
      <w:r w:rsidR="0036657D" w:rsidRPr="0058250C">
        <w:rPr>
          <w:rFonts w:asciiTheme="majorBidi" w:hAnsiTheme="majorBidi" w:cstheme="majorBidi"/>
        </w:rPr>
        <w:t>.</w:t>
      </w:r>
      <w:r w:rsidR="00220A2E">
        <w:rPr>
          <w:rFonts w:asciiTheme="majorBidi" w:hAnsiTheme="majorBidi" w:cstheme="majorBidi"/>
        </w:rPr>
        <w:t>8</w:t>
      </w:r>
      <w:r w:rsidR="005A38B9" w:rsidRPr="0058250C">
        <w:rPr>
          <w:rFonts w:asciiTheme="majorBidi" w:hAnsiTheme="majorBidi" w:cstheme="majorBidi"/>
        </w:rPr>
        <w:t>. Jei bet kuri šios Sutarties nuostata tampa ar pripažįstama visiškai ar iš dalies negaliojanti, tai neturi įtakos kitų Sutarties nuostatų galiojimui.</w:t>
      </w:r>
    </w:p>
    <w:p w14:paraId="43142613" w14:textId="65D70FCF" w:rsidR="005A38B9" w:rsidRPr="0058250C" w:rsidRDefault="00D376FC" w:rsidP="00F62FA5">
      <w:pPr>
        <w:ind w:firstLine="900"/>
        <w:jc w:val="both"/>
        <w:rPr>
          <w:rFonts w:asciiTheme="majorBidi" w:hAnsiTheme="majorBidi" w:cstheme="majorBidi"/>
        </w:rPr>
      </w:pPr>
      <w:r>
        <w:rPr>
          <w:rFonts w:asciiTheme="majorBidi" w:hAnsiTheme="majorBidi" w:cstheme="majorBidi"/>
        </w:rPr>
        <w:t>5</w:t>
      </w:r>
      <w:r w:rsidR="0036657D" w:rsidRPr="0058250C">
        <w:rPr>
          <w:rFonts w:asciiTheme="majorBidi" w:hAnsiTheme="majorBidi" w:cstheme="majorBidi"/>
        </w:rPr>
        <w:t>.</w:t>
      </w:r>
      <w:r w:rsidR="00220A2E">
        <w:rPr>
          <w:rFonts w:asciiTheme="majorBidi" w:hAnsiTheme="majorBidi" w:cstheme="majorBidi"/>
        </w:rPr>
        <w:t>9</w:t>
      </w:r>
      <w:r w:rsidR="005A38B9" w:rsidRPr="0058250C">
        <w:rPr>
          <w:rFonts w:asciiTheme="majorBidi" w:hAnsiTheme="majorBidi" w:cstheme="majorBidi"/>
        </w:rPr>
        <w:t>. Sutarties galiojimo termino pabaiga neatleidžia Sutarties Šalių nuo civilinės atsakomybės už Sutarties pažeidimą.</w:t>
      </w:r>
    </w:p>
    <w:p w14:paraId="29C123D8" w14:textId="48D2A1F2" w:rsidR="001750E4" w:rsidRPr="00F52EBD" w:rsidRDefault="00D376FC" w:rsidP="0049127E">
      <w:pPr>
        <w:jc w:val="center"/>
        <w:rPr>
          <w:rFonts w:asciiTheme="majorBidi" w:hAnsiTheme="majorBidi" w:cstheme="majorBidi"/>
          <w:b/>
        </w:rPr>
      </w:pPr>
      <w:r>
        <w:rPr>
          <w:rFonts w:asciiTheme="majorBidi" w:hAnsiTheme="majorBidi" w:cstheme="majorBidi"/>
          <w:b/>
        </w:rPr>
        <w:lastRenderedPageBreak/>
        <w:t>6</w:t>
      </w:r>
      <w:r w:rsidR="00933D58" w:rsidRPr="00F52EBD">
        <w:rPr>
          <w:rFonts w:asciiTheme="majorBidi" w:hAnsiTheme="majorBidi" w:cstheme="majorBidi"/>
          <w:b/>
        </w:rPr>
        <w:t xml:space="preserve">. </w:t>
      </w:r>
      <w:r w:rsidR="009477E1">
        <w:rPr>
          <w:rFonts w:asciiTheme="majorBidi" w:hAnsiTheme="majorBidi" w:cstheme="majorBidi"/>
          <w:b/>
        </w:rPr>
        <w:t>ŠALIŲ ATSAKOMYBĖ</w:t>
      </w:r>
    </w:p>
    <w:p w14:paraId="7188D455" w14:textId="77777777" w:rsidR="00EE39A9" w:rsidRPr="000D6B03" w:rsidRDefault="00EE39A9" w:rsidP="00EE39A9">
      <w:pPr>
        <w:ind w:firstLine="851"/>
        <w:contextualSpacing/>
        <w:jc w:val="both"/>
        <w:outlineLvl w:val="1"/>
        <w:rPr>
          <w:rFonts w:asciiTheme="majorBidi" w:hAnsiTheme="majorBidi" w:cstheme="majorBidi"/>
          <w:lang w:eastAsia="lt-LT"/>
        </w:rPr>
      </w:pPr>
    </w:p>
    <w:p w14:paraId="2946A9EE" w14:textId="13FCD635" w:rsidR="00EE39A9" w:rsidRPr="00F52EBD" w:rsidRDefault="00D376FC" w:rsidP="00EE39A9">
      <w:pPr>
        <w:ind w:firstLine="851"/>
        <w:contextualSpacing/>
        <w:jc w:val="both"/>
        <w:outlineLvl w:val="1"/>
        <w:rPr>
          <w:rFonts w:asciiTheme="majorBidi" w:hAnsiTheme="majorBidi" w:cstheme="majorBidi"/>
          <w:lang w:eastAsia="lt-LT"/>
        </w:rPr>
      </w:pPr>
      <w:r w:rsidRPr="000D6B03">
        <w:rPr>
          <w:rFonts w:asciiTheme="majorBidi" w:hAnsiTheme="majorBidi" w:cstheme="majorBidi"/>
          <w:lang w:eastAsia="lt-LT"/>
        </w:rPr>
        <w:t>6</w:t>
      </w:r>
      <w:r w:rsidR="00EE39A9" w:rsidRPr="000D6B03">
        <w:rPr>
          <w:rFonts w:asciiTheme="majorBidi" w:hAnsiTheme="majorBidi" w:cstheme="majorBidi"/>
          <w:lang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 </w:t>
      </w:r>
      <w:r w:rsidR="00017041" w:rsidRPr="00017041">
        <w:rPr>
          <w:rFonts w:asciiTheme="majorBidi" w:hAnsiTheme="majorBidi" w:cstheme="majorBidi"/>
          <w:lang w:eastAsia="lt-LT"/>
        </w:rPr>
        <w:t>ar nevykdo kitų Sutartyje numatytų įsipareigojimų</w:t>
      </w:r>
      <w:r w:rsidR="00017041">
        <w:rPr>
          <w:rFonts w:asciiTheme="majorBidi" w:hAnsiTheme="majorBidi" w:cstheme="majorBidi"/>
          <w:lang w:eastAsia="lt-LT"/>
        </w:rPr>
        <w:t xml:space="preserve">, </w:t>
      </w:r>
      <w:r w:rsidR="00EE39A9" w:rsidRPr="00F52EBD">
        <w:rPr>
          <w:rFonts w:asciiTheme="majorBidi" w:hAnsiTheme="majorBidi" w:cstheme="majorBidi"/>
          <w:lang w:eastAsia="lt-LT"/>
        </w:rPr>
        <w:t>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w:t>
      </w:r>
      <w:r w:rsidR="00E2705E" w:rsidRPr="00F52EBD">
        <w:rPr>
          <w:rFonts w:asciiTheme="majorBidi" w:hAnsiTheme="majorBidi" w:cstheme="majorBidi"/>
          <w:lang w:eastAsia="lt-LT"/>
        </w:rPr>
        <w:t xml:space="preserve">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0AE68A8D" w:rsidR="00EE39A9" w:rsidRPr="00F52EBD" w:rsidRDefault="00D376FC" w:rsidP="00EE39A9">
      <w:pPr>
        <w:ind w:firstLine="851"/>
        <w:contextualSpacing/>
        <w:jc w:val="both"/>
        <w:outlineLvl w:val="1"/>
        <w:rPr>
          <w:rFonts w:asciiTheme="majorBidi" w:hAnsiTheme="majorBidi" w:cstheme="majorBidi"/>
          <w:lang w:eastAsia="lt-LT"/>
        </w:rPr>
      </w:pPr>
      <w:r w:rsidRPr="000D6B03">
        <w:rPr>
          <w:rFonts w:asciiTheme="majorBidi" w:hAnsiTheme="majorBidi" w:cstheme="majorBidi"/>
          <w:lang w:eastAsia="lt-LT"/>
        </w:rPr>
        <w:t>6</w:t>
      </w:r>
      <w:r w:rsidR="00EE39A9" w:rsidRPr="000D6B03">
        <w:rPr>
          <w:rFonts w:asciiTheme="majorBidi" w:hAnsiTheme="majorBidi" w:cstheme="majorBidi"/>
          <w:lang w:eastAsia="lt-LT"/>
        </w:rPr>
        <w:t>.2. Jei dėl vėlavimo neįmanoma tinkamai naudotis kit</w:t>
      </w:r>
      <w:r w:rsidR="00294E3E" w:rsidRPr="000D6B03">
        <w:rPr>
          <w:rFonts w:asciiTheme="majorBidi" w:hAnsiTheme="majorBidi" w:cstheme="majorBidi"/>
          <w:lang w:eastAsia="lt-LT"/>
        </w:rPr>
        <w:t>a</w:t>
      </w:r>
      <w:r w:rsidR="003F7104" w:rsidRPr="000D6B03">
        <w:rPr>
          <w:rFonts w:asciiTheme="majorBidi" w:hAnsiTheme="majorBidi" w:cstheme="majorBidi"/>
          <w:lang w:eastAsia="lt-LT"/>
        </w:rPr>
        <w:t>is, jau suteiktų Paslaugų</w:t>
      </w:r>
      <w:r w:rsidR="00294E3E" w:rsidRPr="000D6B03">
        <w:rPr>
          <w:rFonts w:asciiTheme="majorBidi" w:hAnsiTheme="majorBidi" w:cstheme="majorBidi"/>
          <w:lang w:eastAsia="lt-LT"/>
        </w:rPr>
        <w:t xml:space="preserve"> rezultatais</w:t>
      </w:r>
      <w:r w:rsidR="00EE39A9" w:rsidRPr="000D6B03">
        <w:rPr>
          <w:rFonts w:asciiTheme="majorBidi" w:hAnsiTheme="majorBidi" w:cstheme="majorBidi"/>
          <w:lang w:eastAsia="lt-LT"/>
        </w:rPr>
        <w:t xml:space="preserve">, </w:t>
      </w:r>
      <w:r w:rsidR="007A6739" w:rsidRPr="000D6B03">
        <w:rPr>
          <w:rFonts w:asciiTheme="majorBidi" w:hAnsiTheme="majorBidi" w:cstheme="majorBidi"/>
          <w:lang w:eastAsia="lt-LT"/>
        </w:rPr>
        <w:t>7</w:t>
      </w:r>
      <w:r w:rsidR="00EE39A9" w:rsidRPr="000D6B03">
        <w:rPr>
          <w:rFonts w:asciiTheme="majorBidi" w:hAnsiTheme="majorBidi" w:cstheme="majorBidi"/>
          <w:lang w:eastAsia="lt-LT"/>
        </w:rPr>
        <w:t xml:space="preserve">.1 punkte nurodyti delspinigiai skaičiuojami nuo bendros Sutarties kainos. </w:t>
      </w:r>
    </w:p>
    <w:p w14:paraId="57A196E3" w14:textId="37F2DE7D" w:rsidR="00EE39A9" w:rsidRPr="00F52EBD" w:rsidRDefault="00D376FC" w:rsidP="00EE3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6</w:t>
      </w:r>
      <w:r w:rsidR="00EE39A9" w:rsidRPr="00F52EBD">
        <w:rPr>
          <w:rFonts w:asciiTheme="majorBidi" w:hAnsiTheme="majorBidi" w:cstheme="majorBidi"/>
          <w:lang w:eastAsia="lt-LT"/>
        </w:rPr>
        <w:t xml:space="preserve">.3. Jei Užsakovas įgijo teisę reikalauti delspinigius, jis gali: </w:t>
      </w:r>
    </w:p>
    <w:p w14:paraId="6D266E22" w14:textId="52993880" w:rsidR="00EE39A9" w:rsidRPr="00F52EBD" w:rsidRDefault="00D376FC" w:rsidP="00EE3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6</w:t>
      </w:r>
      <w:r w:rsidR="00EE39A9" w:rsidRPr="00F52EBD">
        <w:rPr>
          <w:rFonts w:asciiTheme="majorBidi" w:hAnsiTheme="majorBidi" w:cstheme="majorBidi"/>
          <w:lang w:eastAsia="lt-LT"/>
        </w:rPr>
        <w:t xml:space="preserve">.3.1. </w:t>
      </w:r>
      <w:r w:rsidR="008421CB">
        <w:rPr>
          <w:rFonts w:asciiTheme="majorBidi" w:hAnsiTheme="majorBidi" w:cstheme="majorBidi"/>
          <w:lang w:eastAsia="lt-LT"/>
        </w:rPr>
        <w:t xml:space="preserve">reikalauiti sumokėti </w:t>
      </w:r>
      <w:r w:rsidR="005E170D" w:rsidRPr="00F52EBD">
        <w:rPr>
          <w:rFonts w:asciiTheme="majorBidi" w:hAnsiTheme="majorBidi" w:cstheme="majorBidi"/>
          <w:lang w:eastAsia="lt-LT"/>
        </w:rPr>
        <w:t>delspinigius, kuri</w:t>
      </w:r>
      <w:r w:rsidR="008421CB">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1B07FA87" w:rsidR="00EE39A9" w:rsidRPr="00F52EBD" w:rsidRDefault="00D376FC" w:rsidP="00EE3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6</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7EDDE5E1" w:rsidR="00EE39A9" w:rsidRPr="00F52EBD" w:rsidRDefault="00D376FC" w:rsidP="00EE3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6</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 nuostolius ir papildomas išlaidas.</w:t>
      </w:r>
    </w:p>
    <w:p w14:paraId="3D468975" w14:textId="30B628C4" w:rsidR="001750E4" w:rsidRPr="00F52EBD" w:rsidRDefault="00D376FC" w:rsidP="00EE3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6</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645CE074" w14:textId="626DF26C" w:rsidR="0027499E" w:rsidRPr="00E013A1" w:rsidRDefault="007F20FB" w:rsidP="00F62FA5">
      <w:pPr>
        <w:ind w:firstLine="900"/>
        <w:jc w:val="both"/>
        <w:rPr>
          <w:rFonts w:asciiTheme="majorBidi" w:hAnsiTheme="majorBidi" w:cstheme="majorBidi"/>
        </w:rPr>
      </w:pPr>
      <w:r>
        <w:rPr>
          <w:rFonts w:asciiTheme="majorBidi" w:hAnsiTheme="majorBidi" w:cstheme="majorBidi"/>
        </w:rPr>
        <w:t>6</w:t>
      </w:r>
      <w:r w:rsidR="003F7104" w:rsidRPr="00F52EBD">
        <w:rPr>
          <w:rFonts w:asciiTheme="majorBidi" w:hAnsiTheme="majorBidi" w:cstheme="majorBidi"/>
        </w:rPr>
        <w:t>.6.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 xml:space="preserve">5 % </w:t>
      </w:r>
      <w:r w:rsidR="005D457B">
        <w:rPr>
          <w:rFonts w:asciiTheme="majorBidi" w:hAnsiTheme="majorBidi" w:cstheme="majorBidi"/>
        </w:rPr>
        <w:t xml:space="preserve">(penkių procentų) </w:t>
      </w:r>
      <w:r w:rsidR="008D0FAA" w:rsidRPr="00F52EBD">
        <w:rPr>
          <w:rFonts w:asciiTheme="majorBidi" w:hAnsiTheme="majorBidi" w:cstheme="majorBidi"/>
        </w:rPr>
        <w:t>dydžio baudą nuo bendros Sutarties kainos už kiekvieną pažeidimo atvejį. Baudos sumokėjimas neatleidžia nuo Sutarties įsipareigojimų vykdymo.</w:t>
      </w:r>
    </w:p>
    <w:p w14:paraId="61860092" w14:textId="11B9E30A" w:rsidR="002537B6" w:rsidRDefault="007F20FB" w:rsidP="00F62FA5">
      <w:pPr>
        <w:ind w:firstLine="900"/>
        <w:jc w:val="both"/>
        <w:rPr>
          <w:rFonts w:asciiTheme="majorBidi" w:hAnsiTheme="majorBidi" w:cstheme="majorBidi"/>
        </w:rPr>
      </w:pPr>
      <w:r>
        <w:rPr>
          <w:rFonts w:asciiTheme="majorBidi" w:hAnsiTheme="majorBidi" w:cstheme="majorBidi"/>
        </w:rPr>
        <w:t>6</w:t>
      </w:r>
      <w:r w:rsidR="002537B6">
        <w:rPr>
          <w:rFonts w:asciiTheme="majorBidi" w:hAnsiTheme="majorBidi" w:cstheme="majorBidi"/>
        </w:rPr>
        <w:t xml:space="preserve">.7. </w:t>
      </w:r>
      <w:r w:rsidR="00B854E6">
        <w:rPr>
          <w:rFonts w:asciiTheme="majorBidi" w:hAnsiTheme="majorBidi" w:cstheme="majorBidi"/>
        </w:rPr>
        <w:t xml:space="preserve">Nepagrįstai nutraukus Sutarties vykdymą ne Sutarties </w:t>
      </w:r>
      <w:r w:rsidR="00FF1714">
        <w:rPr>
          <w:rFonts w:asciiTheme="majorBidi" w:hAnsiTheme="majorBidi" w:cstheme="majorBidi"/>
        </w:rPr>
        <w:t>7</w:t>
      </w:r>
      <w:r w:rsidR="00B854E6">
        <w:rPr>
          <w:rFonts w:asciiTheme="majorBidi" w:hAnsiTheme="majorBidi" w:cstheme="majorBidi"/>
        </w:rPr>
        <w:t xml:space="preserve"> skirsnyje nustatyta tvarka</w:t>
      </w:r>
      <w:r w:rsidR="00B945B4">
        <w:rPr>
          <w:rFonts w:asciiTheme="majorBidi" w:hAnsiTheme="majorBidi" w:cstheme="majorBidi"/>
        </w:rPr>
        <w:t xml:space="preserve">, mokama 5 </w:t>
      </w:r>
      <w:r w:rsidR="00B945B4" w:rsidRPr="000D6B03">
        <w:rPr>
          <w:rFonts w:asciiTheme="majorBidi" w:hAnsiTheme="majorBidi" w:cstheme="majorBidi"/>
        </w:rPr>
        <w:t>%</w:t>
      </w:r>
      <w:r w:rsidR="00B945B4">
        <w:rPr>
          <w:rFonts w:asciiTheme="majorBidi" w:hAnsiTheme="majorBidi" w:cstheme="majorBidi"/>
        </w:rPr>
        <w:t xml:space="preserve"> (penkių procentų) dydžio bauda nuo Pradinės Sutarties vertės nurodytos Sutarties 2.2. punkte</w:t>
      </w:r>
      <w:r w:rsidR="0027499E">
        <w:rPr>
          <w:rFonts w:asciiTheme="majorBidi" w:hAnsiTheme="majorBidi" w:cstheme="majorBidi"/>
        </w:rPr>
        <w:t xml:space="preserve"> be PVM</w:t>
      </w:r>
      <w:r w:rsidR="00B945B4">
        <w:rPr>
          <w:rFonts w:asciiTheme="majorBidi" w:hAnsiTheme="majorBidi" w:cstheme="majorBidi"/>
        </w:rPr>
        <w:t>.</w:t>
      </w:r>
    </w:p>
    <w:p w14:paraId="0CA3FFD8" w14:textId="5CBD1EE2" w:rsidR="00FE1E1E" w:rsidRDefault="007F20FB" w:rsidP="00F62FA5">
      <w:pPr>
        <w:ind w:firstLine="900"/>
        <w:jc w:val="both"/>
        <w:rPr>
          <w:rFonts w:asciiTheme="majorBidi" w:hAnsiTheme="majorBidi" w:cstheme="majorBidi"/>
        </w:rPr>
      </w:pPr>
      <w:r>
        <w:rPr>
          <w:rFonts w:asciiTheme="majorBidi" w:hAnsiTheme="majorBidi" w:cstheme="majorBidi"/>
        </w:rPr>
        <w:t>6</w:t>
      </w:r>
      <w:r w:rsidR="00FE1E1E">
        <w:rPr>
          <w:rFonts w:asciiTheme="majorBidi" w:hAnsiTheme="majorBidi" w:cstheme="majorBidi"/>
        </w:rPr>
        <w:t xml:space="preserve">.8. </w:t>
      </w:r>
      <w:r w:rsidR="00FE1E1E" w:rsidRPr="00FE1E1E">
        <w:rPr>
          <w:rFonts w:asciiTheme="majorBidi" w:hAnsiTheme="majorBidi" w:cstheme="majorBidi"/>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p>
    <w:p w14:paraId="0B463CAA" w14:textId="27DD1648" w:rsidR="00284B4E" w:rsidRPr="00B945B4" w:rsidRDefault="007F20FB" w:rsidP="00F62FA5">
      <w:pPr>
        <w:ind w:firstLine="900"/>
        <w:jc w:val="both"/>
        <w:rPr>
          <w:rFonts w:asciiTheme="majorBidi" w:hAnsiTheme="majorBidi" w:cstheme="majorBidi"/>
          <w:color w:val="FF0000"/>
        </w:rPr>
      </w:pPr>
      <w:r>
        <w:rPr>
          <w:rFonts w:asciiTheme="majorBidi" w:hAnsiTheme="majorBidi" w:cstheme="majorBidi"/>
        </w:rPr>
        <w:t>6</w:t>
      </w:r>
      <w:r w:rsidR="00284B4E">
        <w:rPr>
          <w:rFonts w:asciiTheme="majorBidi" w:hAnsiTheme="majorBidi" w:cstheme="majorBidi"/>
        </w:rPr>
        <w:t xml:space="preserve">.9. </w:t>
      </w:r>
      <w:r w:rsidR="00284B4E" w:rsidRPr="00284B4E">
        <w:rPr>
          <w:rFonts w:asciiTheme="majorBidi" w:hAnsiTheme="majorBidi" w:cstheme="majorBidi"/>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r w:rsidR="00284B4E">
        <w:rPr>
          <w:rFonts w:asciiTheme="majorBidi" w:hAnsiTheme="majorBidi" w:cstheme="majorBidi"/>
        </w:rPr>
        <w:t xml:space="preserve"> </w:t>
      </w:r>
    </w:p>
    <w:p w14:paraId="5E054ED6" w14:textId="77777777" w:rsidR="008D0FAA" w:rsidRPr="00945E9A" w:rsidRDefault="008D0FAA" w:rsidP="003967D5">
      <w:pPr>
        <w:tabs>
          <w:tab w:val="left" w:pos="709"/>
        </w:tabs>
        <w:jc w:val="center"/>
        <w:rPr>
          <w:rFonts w:asciiTheme="majorBidi" w:hAnsiTheme="majorBidi" w:cstheme="majorBidi"/>
          <w:b/>
          <w:lang w:val="en-US"/>
        </w:rPr>
      </w:pPr>
    </w:p>
    <w:p w14:paraId="0CAE60D4" w14:textId="5F4944EF" w:rsidR="009A7E95" w:rsidRPr="00F52EBD" w:rsidRDefault="007F20FB" w:rsidP="003967D5">
      <w:pPr>
        <w:tabs>
          <w:tab w:val="left" w:pos="709"/>
        </w:tabs>
        <w:jc w:val="center"/>
        <w:rPr>
          <w:rFonts w:asciiTheme="majorBidi" w:hAnsiTheme="majorBidi" w:cstheme="majorBidi"/>
          <w:b/>
        </w:rPr>
      </w:pPr>
      <w:r>
        <w:rPr>
          <w:rFonts w:asciiTheme="majorBidi" w:hAnsiTheme="majorBidi" w:cstheme="majorBidi"/>
          <w:b/>
        </w:rPr>
        <w:t>7</w:t>
      </w:r>
      <w:r w:rsidR="009A7E95" w:rsidRPr="00F52EBD">
        <w:rPr>
          <w:rFonts w:asciiTheme="majorBidi" w:hAnsiTheme="majorBidi" w:cstheme="majorBidi"/>
          <w:b/>
        </w:rPr>
        <w:t xml:space="preserve">. </w:t>
      </w:r>
      <w:r w:rsidR="005820EC">
        <w:rPr>
          <w:rFonts w:asciiTheme="majorBidi" w:hAnsiTheme="majorBidi" w:cstheme="majorBidi"/>
          <w:b/>
        </w:rPr>
        <w:t>SUTARTIES NUTRAUKIMA</w:t>
      </w:r>
      <w:r w:rsidR="002F0D2F">
        <w:rPr>
          <w:rFonts w:asciiTheme="majorBidi" w:hAnsiTheme="majorBidi" w:cstheme="majorBidi"/>
          <w:b/>
        </w:rPr>
        <w:t>S</w:t>
      </w:r>
    </w:p>
    <w:p w14:paraId="18C56CE0" w14:textId="77777777" w:rsidR="009A7E95" w:rsidRPr="00F52EBD" w:rsidRDefault="009A7E95" w:rsidP="003967D5">
      <w:pPr>
        <w:tabs>
          <w:tab w:val="left" w:pos="709"/>
        </w:tabs>
        <w:jc w:val="center"/>
        <w:rPr>
          <w:rFonts w:asciiTheme="majorBidi" w:hAnsiTheme="majorBidi" w:cstheme="majorBidi"/>
          <w:b/>
        </w:rPr>
      </w:pPr>
    </w:p>
    <w:p w14:paraId="4810B0A7" w14:textId="0395F808"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Pr="00F52EBD">
        <w:rPr>
          <w:rFonts w:asciiTheme="majorBidi" w:hAnsiTheme="majorBidi" w:cstheme="majorBidi"/>
          <w:lang w:eastAsia="lt-LT"/>
        </w:rPr>
        <w:t xml:space="preserve">.1. Šalis, prieš 10 (dešimt) darbo dienų įspėjusi raštu kitą Šalį, gali nutraukti Sutartį, jei ji nevykdo </w:t>
      </w:r>
      <w:r w:rsidRPr="006D0704">
        <w:rPr>
          <w:rFonts w:asciiTheme="majorBidi" w:hAnsiTheme="majorBidi" w:cstheme="majorBidi"/>
          <w:lang w:eastAsia="lt-LT"/>
        </w:rPr>
        <w:t>ar netinkamai įvykdo sutartinius įsipareigojimus ir tai yra esminis Sutarties pažeidimas.</w:t>
      </w:r>
    </w:p>
    <w:p w14:paraId="4355CC03" w14:textId="1091025D"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7.2. Esminiai Sutarties pažeidimai laikytini:</w:t>
      </w:r>
    </w:p>
    <w:p w14:paraId="4D8064A8" w14:textId="75C0AB37"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 xml:space="preserve">7.2.1. </w:t>
      </w:r>
      <w:r w:rsidRPr="00CD5BE0">
        <w:rPr>
          <w:rFonts w:asciiTheme="majorBidi" w:hAnsiTheme="majorBidi" w:cstheme="majorBidi"/>
          <w:lang w:eastAsia="lt-LT"/>
        </w:rPr>
        <w:t>Paslaugų nesuteikimas Sutartyje nustatytu laiku ar Užsakovo teisėtų reikalavimų nevykdymas laikomas esminiu Sutarties pažeidimu be išlygų</w:t>
      </w:r>
      <w:r>
        <w:rPr>
          <w:rFonts w:asciiTheme="majorBidi" w:hAnsiTheme="majorBidi" w:cstheme="majorBidi"/>
          <w:lang w:eastAsia="lt-LT"/>
        </w:rPr>
        <w:t>;</w:t>
      </w:r>
    </w:p>
    <w:p w14:paraId="51A26B81" w14:textId="459B46AC"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 xml:space="preserve">7.2.2. jeigu Teikėjas nevykdo prisiimtų įsipareigojimų už Sutartyje nustatytą </w:t>
      </w:r>
      <w:r w:rsidRPr="00564717">
        <w:rPr>
          <w:rFonts w:asciiTheme="majorBidi" w:hAnsiTheme="majorBidi" w:cstheme="majorBidi"/>
          <w:lang w:eastAsia="lt-LT"/>
        </w:rPr>
        <w:t>Sutarties įkain</w:t>
      </w:r>
      <w:r w:rsidR="003535CF" w:rsidRPr="00564717">
        <w:rPr>
          <w:rFonts w:asciiTheme="majorBidi" w:hAnsiTheme="majorBidi" w:cstheme="majorBidi"/>
          <w:lang w:eastAsia="lt-LT"/>
        </w:rPr>
        <w:t>į</w:t>
      </w:r>
      <w:r w:rsidRPr="00564717">
        <w:rPr>
          <w:rFonts w:asciiTheme="majorBidi" w:hAnsiTheme="majorBidi" w:cstheme="majorBidi"/>
          <w:lang w:eastAsia="lt-LT"/>
        </w:rPr>
        <w:t>;</w:t>
      </w:r>
    </w:p>
    <w:p w14:paraId="7B51C6F7" w14:textId="1BF0FE37"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7.2.</w:t>
      </w:r>
      <w:r w:rsidR="00E45005">
        <w:rPr>
          <w:rFonts w:asciiTheme="majorBidi" w:hAnsiTheme="majorBidi" w:cstheme="majorBidi"/>
          <w:lang w:eastAsia="lt-LT"/>
        </w:rPr>
        <w:t>3</w:t>
      </w:r>
      <w:r>
        <w:rPr>
          <w:rFonts w:asciiTheme="majorBidi" w:hAnsiTheme="majorBidi" w:cstheme="majorBidi"/>
          <w:lang w:eastAsia="lt-LT"/>
        </w:rPr>
        <w:t>. jeigu Teikėjas nesilaiko Sutartyje nustatytų Paslaugų teikimo terminų 2 (du) kartus iš eilės arba vėluoja suteikti Paslaugas daugiau nei</w:t>
      </w:r>
      <w:r w:rsidR="001C0D73">
        <w:rPr>
          <w:rFonts w:asciiTheme="majorBidi" w:hAnsiTheme="majorBidi" w:cstheme="majorBidi"/>
          <w:lang w:eastAsia="lt-LT"/>
        </w:rPr>
        <w:t xml:space="preserve"> 2 </w:t>
      </w:r>
      <w:r w:rsidR="00A2162B">
        <w:rPr>
          <w:rFonts w:asciiTheme="majorBidi" w:hAnsiTheme="majorBidi" w:cstheme="majorBidi"/>
          <w:lang w:eastAsia="lt-LT"/>
        </w:rPr>
        <w:t xml:space="preserve">(du) </w:t>
      </w:r>
      <w:r w:rsidR="001C0D73">
        <w:rPr>
          <w:rFonts w:asciiTheme="majorBidi" w:hAnsiTheme="majorBidi" w:cstheme="majorBidi"/>
          <w:lang w:eastAsia="lt-LT"/>
        </w:rPr>
        <w:t>m</w:t>
      </w:r>
      <w:r w:rsidR="00A2162B">
        <w:rPr>
          <w:rFonts w:asciiTheme="majorBidi" w:hAnsiTheme="majorBidi" w:cstheme="majorBidi"/>
          <w:lang w:eastAsia="lt-LT"/>
        </w:rPr>
        <w:t>ėnesius</w:t>
      </w:r>
      <w:r>
        <w:rPr>
          <w:rFonts w:asciiTheme="majorBidi" w:hAnsiTheme="majorBidi" w:cstheme="majorBidi"/>
          <w:lang w:eastAsia="lt-LT"/>
        </w:rPr>
        <w:t xml:space="preserve">  nuo Sutartyje nustatyto Paslaugų suteikimo termino;</w:t>
      </w:r>
    </w:p>
    <w:p w14:paraId="0B4AFBAD" w14:textId="0FC2802E"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lastRenderedPageBreak/>
        <w:t>7.2.</w:t>
      </w:r>
      <w:r w:rsidR="00E45005">
        <w:rPr>
          <w:rFonts w:asciiTheme="majorBidi" w:hAnsiTheme="majorBidi" w:cstheme="majorBidi"/>
          <w:lang w:eastAsia="lt-LT"/>
        </w:rPr>
        <w:t>4</w:t>
      </w:r>
      <w:r>
        <w:rPr>
          <w:rFonts w:asciiTheme="majorBidi" w:hAnsiTheme="majorBidi" w:cstheme="majorBidi"/>
          <w:lang w:eastAsia="lt-LT"/>
        </w:rPr>
        <w:t>. jeigu Teikėjas pažeidžia Paslaugų suteikimo terminus ir priskaičiuotų netesybų už vėlavimą suma viršija 20 (dvidešimt) proc. Pradinės Sutarties vertės;</w:t>
      </w:r>
    </w:p>
    <w:p w14:paraId="56A5DEC2" w14:textId="52631653"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7.2.</w:t>
      </w:r>
      <w:r w:rsidR="00E45005">
        <w:rPr>
          <w:rFonts w:asciiTheme="majorBidi" w:hAnsiTheme="majorBidi" w:cstheme="majorBidi"/>
          <w:lang w:eastAsia="lt-LT"/>
        </w:rPr>
        <w:t>5</w:t>
      </w:r>
      <w:r>
        <w:rPr>
          <w:rFonts w:asciiTheme="majorBidi" w:hAnsiTheme="majorBidi" w:cstheme="majorBidi"/>
          <w:lang w:eastAsia="lt-LT"/>
        </w:rPr>
        <w:t>. Teikėjas pažeidžia Paslaugų suteikimo terminus ir dėl Paslaugų suteikimo vėlavimo Paslaugos tampa nebereikalingos;</w:t>
      </w:r>
    </w:p>
    <w:p w14:paraId="345F9A2F" w14:textId="7556CC09"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7.2.</w:t>
      </w:r>
      <w:r w:rsidR="00E45005">
        <w:rPr>
          <w:rFonts w:asciiTheme="majorBidi" w:hAnsiTheme="majorBidi" w:cstheme="majorBidi"/>
          <w:lang w:eastAsia="lt-LT"/>
        </w:rPr>
        <w:t>6</w:t>
      </w:r>
      <w:r>
        <w:rPr>
          <w:rFonts w:asciiTheme="majorBidi" w:hAnsiTheme="majorBidi" w:cstheme="majorBidi"/>
          <w:lang w:eastAsia="lt-LT"/>
        </w:rPr>
        <w:t>. Teikėjas daugiau kaip 2 (du) kartus suteikia Paslaugas, kurios neatitinka Sutartyje ir (ar) įstatymuose nustatytų reikalavimų Paslaugoms;</w:t>
      </w:r>
    </w:p>
    <w:p w14:paraId="18D1AFA6" w14:textId="4518F7A6" w:rsidR="003E51A6" w:rsidRDefault="003E51A6"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7.2.</w:t>
      </w:r>
      <w:r w:rsidR="00E45005">
        <w:rPr>
          <w:rFonts w:asciiTheme="majorBidi" w:hAnsiTheme="majorBidi" w:cstheme="majorBidi"/>
          <w:lang w:eastAsia="lt-LT"/>
        </w:rPr>
        <w:t>7</w:t>
      </w:r>
      <w:r>
        <w:rPr>
          <w:rFonts w:asciiTheme="majorBidi" w:hAnsiTheme="majorBidi" w:cstheme="majorBidi"/>
          <w:lang w:eastAsia="lt-LT"/>
        </w:rPr>
        <w:t xml:space="preserve">. </w:t>
      </w:r>
      <w:r w:rsidRPr="000D6B03">
        <w:rPr>
          <w:rFonts w:asciiTheme="majorBidi" w:hAnsiTheme="majorBidi" w:cstheme="majorBidi"/>
          <w:bCs/>
          <w:lang w:eastAsia="lt-LT"/>
        </w:rPr>
        <w:t>Nustatydamos kitą esminį Sutarties pažeidimą Šalys privalo vadovautis Lietuvos Respublikos civilinio kodekso 6.217 straipsnio nuostatomis.</w:t>
      </w:r>
    </w:p>
    <w:p w14:paraId="21EE9011" w14:textId="1954C81C" w:rsidR="00CA31F8" w:rsidRPr="006D0704" w:rsidRDefault="007F20FB"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6D0704">
        <w:rPr>
          <w:rFonts w:asciiTheme="majorBidi" w:hAnsiTheme="majorBidi" w:cstheme="majorBidi"/>
          <w:lang w:eastAsia="lt-LT"/>
        </w:rPr>
        <w:t>.</w:t>
      </w:r>
      <w:r w:rsidR="003E51A6">
        <w:rPr>
          <w:rFonts w:asciiTheme="majorBidi" w:hAnsiTheme="majorBidi" w:cstheme="majorBidi"/>
          <w:lang w:eastAsia="lt-LT"/>
        </w:rPr>
        <w:t>3</w:t>
      </w:r>
      <w:r w:rsidR="00CA31F8" w:rsidRPr="006D0704">
        <w:rPr>
          <w:rFonts w:asciiTheme="majorBidi" w:hAnsiTheme="majorBidi" w:cstheme="majorBidi"/>
          <w:lang w:eastAsia="lt-LT"/>
        </w:rPr>
        <w:t>. Sutartis gali būti nutraukta abi</w:t>
      </w:r>
      <w:r w:rsidR="007E4D0F" w:rsidRPr="006D0704">
        <w:rPr>
          <w:rFonts w:asciiTheme="majorBidi" w:hAnsiTheme="majorBidi" w:cstheme="majorBidi"/>
          <w:lang w:eastAsia="lt-LT"/>
        </w:rPr>
        <w:t>pusiu raštišku Šalių susitarimu.</w:t>
      </w:r>
    </w:p>
    <w:p w14:paraId="58199D36" w14:textId="25324E78" w:rsidR="00A249A9" w:rsidRPr="00F52EBD" w:rsidRDefault="007F20FB"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6D0704">
        <w:rPr>
          <w:rFonts w:asciiTheme="majorBidi" w:hAnsiTheme="majorBidi" w:cstheme="majorBidi"/>
          <w:lang w:eastAsia="lt-LT"/>
        </w:rPr>
        <w:t>.</w:t>
      </w:r>
      <w:r w:rsidR="003E51A6">
        <w:rPr>
          <w:rFonts w:asciiTheme="majorBidi" w:hAnsiTheme="majorBidi" w:cstheme="majorBidi"/>
          <w:lang w:eastAsia="lt-LT"/>
        </w:rPr>
        <w:t>4</w:t>
      </w:r>
      <w:r w:rsidR="00F51211" w:rsidRPr="006D0704">
        <w:rPr>
          <w:rFonts w:asciiTheme="majorBidi" w:hAnsiTheme="majorBidi" w:cstheme="majorBidi"/>
          <w:lang w:eastAsia="lt-LT"/>
        </w:rPr>
        <w:t xml:space="preserve">. </w:t>
      </w:r>
      <w:r w:rsidR="00A249A9" w:rsidRPr="006D0704">
        <w:rPr>
          <w:rFonts w:asciiTheme="majorBidi" w:hAnsiTheme="majorBidi" w:cstheme="majorBidi"/>
          <w:lang w:eastAsia="lt-LT"/>
        </w:rPr>
        <w:t>Užsakovas gali nutraukti Sutartį Lietuvos</w:t>
      </w:r>
      <w:r w:rsidR="00A249A9" w:rsidRPr="00F52EBD">
        <w:rPr>
          <w:rFonts w:asciiTheme="majorBidi" w:hAnsiTheme="majorBidi" w:cstheme="majorBidi"/>
          <w:lang w:eastAsia="lt-LT"/>
        </w:rPr>
        <w:t xml:space="preserve"> Respublikos viešųjų pirkimų įstatymo 90 straipsnio 1 dalyje nustatytais pagrindais.</w:t>
      </w:r>
    </w:p>
    <w:p w14:paraId="69B113EE" w14:textId="12603A5F" w:rsidR="005C5E83" w:rsidRPr="00F52EBD" w:rsidRDefault="007F20FB"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w:t>
      </w:r>
      <w:r w:rsidR="003E51A6">
        <w:rPr>
          <w:rFonts w:asciiTheme="majorBidi" w:hAnsiTheme="majorBidi" w:cstheme="majorBidi"/>
          <w:lang w:eastAsia="lt-LT"/>
        </w:rPr>
        <w:t>5</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w:t>
      </w:r>
      <w:r w:rsidR="007145A9" w:rsidRPr="00F52EBD">
        <w:rPr>
          <w:rFonts w:asciiTheme="majorBidi" w:hAnsiTheme="majorBidi" w:cstheme="majorBidi"/>
          <w:lang w:eastAsia="lt-LT"/>
        </w:rPr>
        <w:t>dienų</w:t>
      </w:r>
      <w:r w:rsidR="005C5E83" w:rsidRPr="00F52EBD">
        <w:rPr>
          <w:rFonts w:asciiTheme="majorBidi" w:hAnsiTheme="majorBidi" w:cstheme="majorBidi"/>
          <w:lang w:eastAsia="lt-LT"/>
        </w:rPr>
        <w:t xml:space="preserve">. </w:t>
      </w:r>
    </w:p>
    <w:p w14:paraId="49568034" w14:textId="3278F136" w:rsidR="00D53B73" w:rsidRPr="00F52EBD" w:rsidRDefault="007F20FB" w:rsidP="00D53B7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w:t>
      </w:r>
      <w:r w:rsidR="003E51A6">
        <w:rPr>
          <w:rFonts w:asciiTheme="majorBidi" w:hAnsiTheme="majorBidi" w:cstheme="majorBidi"/>
          <w:lang w:eastAsia="lt-LT"/>
        </w:rPr>
        <w:t>6</w:t>
      </w:r>
      <w:r w:rsidR="00D53B73" w:rsidRPr="00F52EBD">
        <w:rPr>
          <w:rFonts w:asciiTheme="majorBidi" w:hAnsiTheme="majorBidi" w:cstheme="majorBidi"/>
          <w:lang w:eastAsia="lt-LT"/>
        </w:rPr>
        <w:t xml:space="preserve">. Sutartis gali būti nutraukta kitais Sutartyje ir Lietuvos Respublikoje galiojančiuose teisės aktuose nustatytais atvejais. </w:t>
      </w:r>
    </w:p>
    <w:p w14:paraId="16813691" w14:textId="469BC919" w:rsidR="00910D91" w:rsidRPr="00F52EBD" w:rsidRDefault="007F20FB"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w:t>
      </w:r>
      <w:r w:rsidR="003E51A6">
        <w:rPr>
          <w:rFonts w:asciiTheme="majorBidi" w:hAnsiTheme="majorBidi" w:cstheme="majorBidi"/>
          <w:lang w:eastAsia="lt-LT"/>
        </w:rPr>
        <w:t>7</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46789B96" w14:textId="53CA7DE5" w:rsidR="009A7E95" w:rsidRPr="00F52EBD" w:rsidRDefault="007F20FB" w:rsidP="00CC50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w:t>
      </w:r>
      <w:r w:rsidR="003E51A6">
        <w:rPr>
          <w:rFonts w:asciiTheme="majorBidi" w:hAnsiTheme="majorBidi" w:cstheme="majorBidi"/>
          <w:lang w:eastAsia="lt-LT"/>
        </w:rPr>
        <w:t>8</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0AE10AA1" w14:textId="77777777" w:rsidR="00F52EBD" w:rsidRDefault="00F52EBD" w:rsidP="003967D5">
      <w:pPr>
        <w:tabs>
          <w:tab w:val="left" w:pos="709"/>
        </w:tabs>
        <w:jc w:val="center"/>
        <w:rPr>
          <w:rFonts w:asciiTheme="majorBidi" w:hAnsiTheme="majorBidi" w:cstheme="majorBidi"/>
          <w:b/>
        </w:rPr>
      </w:pPr>
    </w:p>
    <w:p w14:paraId="1BF5A223" w14:textId="0F603BA8" w:rsidR="001750E4" w:rsidRPr="00F52EBD" w:rsidRDefault="007F20FB" w:rsidP="003967D5">
      <w:pPr>
        <w:tabs>
          <w:tab w:val="left" w:pos="709"/>
        </w:tabs>
        <w:jc w:val="center"/>
        <w:rPr>
          <w:rFonts w:asciiTheme="majorBidi" w:hAnsiTheme="majorBidi" w:cstheme="majorBidi"/>
          <w:b/>
        </w:rPr>
      </w:pPr>
      <w:r>
        <w:rPr>
          <w:rFonts w:asciiTheme="majorBidi" w:hAnsiTheme="majorBidi" w:cstheme="majorBidi"/>
          <w:b/>
        </w:rPr>
        <w:t>8</w:t>
      </w:r>
      <w:r w:rsidR="00933D58" w:rsidRPr="00F52EBD">
        <w:rPr>
          <w:rFonts w:asciiTheme="majorBidi" w:hAnsiTheme="majorBidi" w:cstheme="majorBidi"/>
          <w:b/>
        </w:rPr>
        <w:t xml:space="preserve">. </w:t>
      </w:r>
      <w:r w:rsidR="00D730A0">
        <w:rPr>
          <w:rFonts w:asciiTheme="majorBidi" w:hAnsiTheme="majorBidi" w:cstheme="majorBidi"/>
          <w:b/>
        </w:rPr>
        <w:t>GINČŲ SPR</w:t>
      </w:r>
      <w:r w:rsidR="004C5872">
        <w:rPr>
          <w:rFonts w:asciiTheme="majorBidi" w:hAnsiTheme="majorBidi" w:cstheme="majorBidi"/>
          <w:b/>
        </w:rPr>
        <w:t>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3A87DCAA" w:rsidR="008C31A2" w:rsidRPr="00F52EBD" w:rsidRDefault="007F20FB" w:rsidP="005A38B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8</w:t>
      </w:r>
      <w:r w:rsidR="001750E4" w:rsidRPr="00F52EBD">
        <w:rPr>
          <w:rFonts w:asciiTheme="majorBidi" w:hAnsiTheme="majorBidi" w:cstheme="majorBidi"/>
          <w:lang w:eastAsia="lt-LT"/>
        </w:rPr>
        <w:t>.1. Šalys dės visas pasta</w:t>
      </w:r>
      <w:r w:rsidR="00D8135A" w:rsidRPr="00F52EBD">
        <w:rPr>
          <w:rFonts w:asciiTheme="majorBidi" w:hAnsiTheme="majorBidi" w:cstheme="majorBidi"/>
          <w:lang w:eastAsia="lt-LT"/>
        </w:rPr>
        <w:t>ngas, kad visi ginčai dėl šios S</w:t>
      </w:r>
      <w:r w:rsidR="001750E4"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103A0E15" w:rsidR="008C31A2" w:rsidRPr="00F52EBD" w:rsidRDefault="007F20FB" w:rsidP="003967D5">
      <w:pPr>
        <w:jc w:val="center"/>
        <w:rPr>
          <w:rFonts w:asciiTheme="majorBidi" w:hAnsiTheme="majorBidi" w:cstheme="majorBidi"/>
          <w:b/>
        </w:rPr>
      </w:pPr>
      <w:r>
        <w:rPr>
          <w:rFonts w:asciiTheme="majorBidi" w:hAnsiTheme="majorBidi" w:cstheme="majorBidi"/>
          <w:b/>
        </w:rPr>
        <w:t>9</w:t>
      </w:r>
      <w:r w:rsidR="00EE5DA2" w:rsidRPr="00F52EBD">
        <w:rPr>
          <w:rFonts w:asciiTheme="majorBidi" w:hAnsiTheme="majorBidi" w:cstheme="majorBidi"/>
          <w:b/>
        </w:rPr>
        <w:t xml:space="preserve">. </w:t>
      </w:r>
      <w:r w:rsidR="00425769">
        <w:rPr>
          <w:rFonts w:asciiTheme="majorBidi" w:hAnsiTheme="majorBidi" w:cstheme="majorBidi"/>
          <w:b/>
        </w:rPr>
        <w:t>NENUGALIMA JĖGA (FORCE MAJEURE)</w:t>
      </w:r>
    </w:p>
    <w:p w14:paraId="36186832" w14:textId="77777777" w:rsidR="003967D5" w:rsidRPr="00F52EBD" w:rsidRDefault="003967D5" w:rsidP="003967D5">
      <w:pPr>
        <w:jc w:val="center"/>
        <w:rPr>
          <w:rFonts w:asciiTheme="majorBidi" w:hAnsiTheme="majorBidi" w:cstheme="majorBidi"/>
          <w:b/>
        </w:rPr>
      </w:pPr>
    </w:p>
    <w:p w14:paraId="61620939" w14:textId="1D682E3D" w:rsidR="004F4321" w:rsidRDefault="007F20FB"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9</w:t>
      </w:r>
      <w:r w:rsidR="004F4321" w:rsidRPr="00F52EBD">
        <w:rPr>
          <w:rFonts w:asciiTheme="majorBidi" w:hAnsiTheme="majorBidi" w:cstheme="majorBidi"/>
          <w:lang w:eastAsia="lt-LT"/>
        </w:rPr>
        <w:t xml:space="preserve">.1. Šalis gali būti visiškai ar iš dalies atleidžiama nuo atsakomybės dėl ypatingų ir neišvengiamų aplinkybių </w:t>
      </w:r>
      <w:r w:rsidR="00271411" w:rsidRPr="00E55337">
        <w:rPr>
          <w:rFonts w:asciiTheme="majorBidi" w:hAnsiTheme="majorBidi" w:cstheme="majorBidi"/>
        </w:rPr>
        <w:t>–</w:t>
      </w:r>
      <w:r w:rsidR="004F4321" w:rsidRPr="00F52EBD">
        <w:rPr>
          <w:rFonts w:asciiTheme="majorBidi" w:hAnsiTheme="majorBidi" w:cstheme="majorBidi"/>
          <w:lang w:eastAsia="lt-LT"/>
        </w:rPr>
        <w:t xml:space="preserve"> nenugalimos jėgos (</w:t>
      </w:r>
      <w:r w:rsidR="004F4321" w:rsidRPr="008E1132">
        <w:rPr>
          <w:rFonts w:asciiTheme="majorBidi" w:hAnsiTheme="majorBidi" w:cstheme="majorBidi"/>
          <w:i/>
          <w:iCs/>
          <w:lang w:eastAsia="lt-LT"/>
        </w:rPr>
        <w:t>force majeure</w:t>
      </w:r>
      <w:r w:rsidR="004F4321" w:rsidRPr="00F52EBD">
        <w:rPr>
          <w:rFonts w:asciiTheme="majorBidi" w:hAnsiTheme="majorBidi" w:cstheme="majorBidi"/>
          <w:lang w:eastAsia="lt-LT"/>
        </w:rPr>
        <w:t xml:space="preserve">), nustatytos ir jas patyrusios Šalies įrodytos pagal Lietuvos Respublikos </w:t>
      </w:r>
      <w:r w:rsidR="00443768" w:rsidRPr="00F52EBD">
        <w:rPr>
          <w:rFonts w:asciiTheme="majorBidi" w:hAnsiTheme="majorBidi" w:cstheme="majorBidi"/>
          <w:lang w:eastAsia="lt-LT"/>
        </w:rPr>
        <w:t>c</w:t>
      </w:r>
      <w:r w:rsidR="004F4321"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8E1132">
        <w:rPr>
          <w:rFonts w:asciiTheme="majorBidi" w:hAnsiTheme="majorBidi" w:cstheme="majorBidi"/>
          <w:lang w:eastAsia="lt-LT"/>
        </w:rPr>
        <w:t>3 (</w:t>
      </w:r>
      <w:r w:rsidR="004F4321" w:rsidRPr="00F52EBD">
        <w:rPr>
          <w:rFonts w:asciiTheme="majorBidi" w:hAnsiTheme="majorBidi" w:cstheme="majorBidi"/>
          <w:bCs/>
          <w:lang w:eastAsia="lt-LT"/>
        </w:rPr>
        <w:t>tris</w:t>
      </w:r>
      <w:r w:rsidR="008E1132">
        <w:rPr>
          <w:rFonts w:asciiTheme="majorBidi" w:hAnsiTheme="majorBidi" w:cstheme="majorBidi"/>
          <w:bCs/>
          <w:lang w:eastAsia="lt-LT"/>
        </w:rPr>
        <w:t>)</w:t>
      </w:r>
      <w:r w:rsidR="004F4321" w:rsidRPr="00F52EBD">
        <w:rPr>
          <w:rFonts w:asciiTheme="majorBidi" w:hAnsiTheme="majorBidi" w:cstheme="majorBidi"/>
          <w:bCs/>
          <w:lang w:eastAsia="lt-LT"/>
        </w:rPr>
        <w:t xml:space="preserve"> darbo dienas</w:t>
      </w:r>
      <w:r w:rsidR="004F4321" w:rsidRPr="00F52EBD">
        <w:rPr>
          <w:rFonts w:asciiTheme="majorBidi" w:hAnsiTheme="majorBidi" w:cstheme="majorBidi"/>
          <w:lang w:eastAsia="lt-LT"/>
        </w:rPr>
        <w:t xml:space="preserve"> nuo aplinkybių paaiškėjimo dienos raštu informuoti apie tai kitą Šalį</w:t>
      </w:r>
      <w:r w:rsidR="00133AC5">
        <w:rPr>
          <w:rFonts w:asciiTheme="majorBidi" w:hAnsiTheme="majorBidi" w:cstheme="majorBidi"/>
          <w:lang w:eastAsia="lt-LT"/>
        </w:rPr>
        <w:t xml:space="preserve">, pateikdama įrodymus, </w:t>
      </w:r>
      <w:r w:rsidR="00AA282A">
        <w:rPr>
          <w:rFonts w:asciiTheme="majorBidi" w:hAnsiTheme="majorBidi" w:cstheme="majorBidi"/>
          <w:lang w:eastAsia="lt-LT"/>
        </w:rPr>
        <w:t>kad ji ėmėsi visų pagrįstų atsargumo priemonių ir dėjo visas pastangas</w:t>
      </w:r>
      <w:r w:rsidR="00127C3B">
        <w:rPr>
          <w:rFonts w:asciiTheme="majorBidi" w:hAnsiTheme="majorBidi" w:cstheme="majorBidi"/>
          <w:lang w:eastAsia="lt-LT"/>
        </w:rPr>
        <w:t xml:space="preserve">, kad sumažintų išlaidas ar neigiamas pasekmes, taip pat </w:t>
      </w:r>
      <w:r w:rsidR="00CB37C6">
        <w:rPr>
          <w:rFonts w:asciiTheme="majorBidi" w:hAnsiTheme="majorBidi" w:cstheme="majorBidi"/>
          <w:lang w:eastAsia="lt-LT"/>
        </w:rPr>
        <w:t>pranešti galimą įsipareigojimų įvykdymų terminą</w:t>
      </w:r>
      <w:r w:rsidR="004F4321" w:rsidRPr="00F52EBD">
        <w:rPr>
          <w:rFonts w:asciiTheme="majorBidi" w:hAnsiTheme="majorBidi" w:cstheme="majorBidi"/>
          <w:lang w:eastAsia="lt-LT"/>
        </w:rPr>
        <w:t>. Šalis, pažeidusi nurodytą terminą, atleidžiama nuo atsakomybės tik nuo to momento, kada kita Šalis gavo jos pranešimą apie nenugalimos jėgos aplinkybes.</w:t>
      </w:r>
    </w:p>
    <w:p w14:paraId="7A580801" w14:textId="2835E596" w:rsidR="00C87BCC" w:rsidRPr="00F52EBD" w:rsidRDefault="00C87BCC" w:rsidP="00F62FA5">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9.2. Jeigu nenugalimos jėgos (</w:t>
      </w:r>
      <w:r w:rsidRPr="00C87BCC">
        <w:rPr>
          <w:rFonts w:asciiTheme="majorBidi" w:hAnsiTheme="majorBidi" w:cstheme="majorBidi"/>
          <w:i/>
          <w:iCs/>
          <w:lang w:eastAsia="lt-LT"/>
        </w:rPr>
        <w:t>force majeure</w:t>
      </w:r>
      <w:r>
        <w:rPr>
          <w:rFonts w:asciiTheme="majorBidi" w:hAnsiTheme="majorBidi" w:cstheme="majorBidi"/>
          <w:lang w:eastAsia="lt-LT"/>
        </w:rPr>
        <w:t>) aplinkybės</w:t>
      </w:r>
      <w:r w:rsidR="00B11C21">
        <w:rPr>
          <w:rFonts w:asciiTheme="majorBidi" w:hAnsiTheme="majorBidi" w:cstheme="majorBidi"/>
          <w:lang w:eastAsia="lt-LT"/>
        </w:rPr>
        <w:t xml:space="preserve"> tęsiasi ilgiau negu 1 (vieną) mėnesį nuo pranešimo apie jas gavimo dienos, bet kuri Šalis gali nutraukti Sutartį apie tai pranešusi kitai Šaliai prieš </w:t>
      </w:r>
      <w:r w:rsidR="00B02868">
        <w:rPr>
          <w:rFonts w:asciiTheme="majorBidi" w:hAnsiTheme="majorBidi" w:cstheme="majorBidi"/>
          <w:lang w:eastAsia="lt-LT"/>
        </w:rPr>
        <w:t>5 (penkias) darbo dienas. Nenugalima jėga nelaikoma tai, kad Šalis neturi reikiamų finansinių išteklių arba skolininko kontrahentai pažeidžia savo prievoles, arba skolininkas pažeidžia savo prievoles hontrahentams.</w:t>
      </w:r>
    </w:p>
    <w:p w14:paraId="2FA1ABE6" w14:textId="77777777" w:rsidR="001C73E2" w:rsidRPr="00F52EBD" w:rsidRDefault="001C73E2" w:rsidP="00F62FA5">
      <w:pPr>
        <w:tabs>
          <w:tab w:val="num" w:pos="720"/>
        </w:tabs>
        <w:jc w:val="center"/>
        <w:rPr>
          <w:rFonts w:asciiTheme="majorBidi" w:hAnsiTheme="majorBidi" w:cstheme="majorBidi"/>
          <w:b/>
        </w:rPr>
      </w:pPr>
    </w:p>
    <w:p w14:paraId="684C65FA" w14:textId="6AE9B5ED" w:rsidR="001C73E2" w:rsidRPr="00F52EBD" w:rsidRDefault="007F20FB" w:rsidP="00F62FA5">
      <w:pPr>
        <w:tabs>
          <w:tab w:val="num" w:pos="720"/>
        </w:tabs>
        <w:jc w:val="center"/>
        <w:rPr>
          <w:rFonts w:asciiTheme="majorBidi" w:hAnsiTheme="majorBidi" w:cstheme="majorBidi"/>
          <w:b/>
        </w:rPr>
      </w:pPr>
      <w:r>
        <w:rPr>
          <w:rFonts w:asciiTheme="majorBidi" w:hAnsiTheme="majorBidi" w:cstheme="majorBidi"/>
          <w:b/>
        </w:rPr>
        <w:lastRenderedPageBreak/>
        <w:t>10</w:t>
      </w:r>
      <w:r w:rsidR="001C73E2" w:rsidRPr="00F52EBD">
        <w:rPr>
          <w:rFonts w:asciiTheme="majorBidi" w:hAnsiTheme="majorBidi" w:cstheme="majorBidi"/>
          <w:b/>
        </w:rPr>
        <w:t xml:space="preserve">. </w:t>
      </w:r>
      <w:r w:rsidR="00764EF7">
        <w:rPr>
          <w:rFonts w:asciiTheme="majorBidi" w:hAnsiTheme="majorBidi" w:cstheme="majorBidi"/>
          <w:b/>
        </w:rPr>
        <w:t>SUBTEIKĖJAI</w:t>
      </w:r>
      <w:r w:rsidR="00C413B8" w:rsidRPr="00F52EBD">
        <w:rPr>
          <w:rFonts w:asciiTheme="majorBidi" w:hAnsiTheme="majorBidi" w:cstheme="majorBidi"/>
          <w:b/>
        </w:rPr>
        <w:t xml:space="preserve"> </w:t>
      </w:r>
      <w:r w:rsidR="00764EF7">
        <w:rPr>
          <w:rFonts w:asciiTheme="majorBidi" w:hAnsiTheme="majorBidi" w:cstheme="majorBidi"/>
          <w:b/>
        </w:rPr>
        <w:t>AR</w:t>
      </w:r>
      <w:r w:rsidR="00C413B8" w:rsidRPr="00F52EBD">
        <w:rPr>
          <w:rFonts w:asciiTheme="majorBidi" w:hAnsiTheme="majorBidi" w:cstheme="majorBidi"/>
          <w:b/>
        </w:rPr>
        <w:t xml:space="preserve"> </w:t>
      </w:r>
      <w:r w:rsidR="00764EF7">
        <w:rPr>
          <w:rFonts w:asciiTheme="majorBidi" w:hAnsiTheme="majorBidi" w:cstheme="majorBidi"/>
          <w:b/>
        </w:rPr>
        <w:t>ŪKIO</w:t>
      </w:r>
      <w:r w:rsidR="00C413B8" w:rsidRPr="00F52EBD">
        <w:rPr>
          <w:rFonts w:asciiTheme="majorBidi" w:hAnsiTheme="majorBidi" w:cstheme="majorBidi"/>
          <w:b/>
        </w:rPr>
        <w:t xml:space="preserve"> </w:t>
      </w:r>
      <w:r w:rsidR="00764EF7">
        <w:rPr>
          <w:rFonts w:asciiTheme="majorBidi" w:hAnsiTheme="majorBidi" w:cstheme="majorBidi"/>
          <w:b/>
        </w:rPr>
        <w:t>SUBJEKTAI</w:t>
      </w:r>
      <w:r w:rsidR="00C413B8" w:rsidRPr="00F52EBD">
        <w:rPr>
          <w:rFonts w:asciiTheme="majorBidi" w:hAnsiTheme="majorBidi" w:cstheme="majorBidi"/>
          <w:b/>
        </w:rPr>
        <w:t xml:space="preserve">, </w:t>
      </w:r>
      <w:r w:rsidR="00764EF7">
        <w:rPr>
          <w:rFonts w:asciiTheme="majorBidi" w:hAnsiTheme="majorBidi" w:cstheme="majorBidi"/>
          <w:b/>
        </w:rPr>
        <w:t>KURIŲ</w:t>
      </w:r>
      <w:r w:rsidR="00C413B8" w:rsidRPr="00F52EBD">
        <w:rPr>
          <w:rFonts w:asciiTheme="majorBidi" w:hAnsiTheme="majorBidi" w:cstheme="majorBidi"/>
          <w:b/>
        </w:rPr>
        <w:t xml:space="preserve"> </w:t>
      </w:r>
      <w:r w:rsidR="00764EF7">
        <w:rPr>
          <w:rFonts w:asciiTheme="majorBidi" w:hAnsiTheme="majorBidi" w:cstheme="majorBidi"/>
          <w:b/>
        </w:rPr>
        <w:t>PAJĖGUMAIS</w:t>
      </w:r>
      <w:r w:rsidR="00C413B8" w:rsidRPr="00F52EBD">
        <w:rPr>
          <w:rFonts w:asciiTheme="majorBidi" w:hAnsiTheme="majorBidi" w:cstheme="majorBidi"/>
          <w:b/>
        </w:rPr>
        <w:t xml:space="preserve"> </w:t>
      </w:r>
      <w:r w:rsidR="00764EF7">
        <w:rPr>
          <w:rFonts w:asciiTheme="majorBidi" w:hAnsiTheme="majorBidi" w:cstheme="majorBidi"/>
          <w:b/>
        </w:rPr>
        <w:t>REMIASI</w:t>
      </w:r>
      <w:r w:rsidR="00C413B8" w:rsidRPr="00F52EBD">
        <w:rPr>
          <w:rFonts w:asciiTheme="majorBidi" w:hAnsiTheme="majorBidi" w:cstheme="majorBidi"/>
          <w:b/>
        </w:rPr>
        <w:t xml:space="preserve"> </w:t>
      </w:r>
      <w:r w:rsidR="00764EF7">
        <w:rPr>
          <w:rFonts w:asciiTheme="majorBidi" w:hAnsiTheme="majorBidi" w:cstheme="majorBidi"/>
          <w:b/>
        </w:rPr>
        <w:t>TEIKĖJAS</w:t>
      </w:r>
      <w:r w:rsidR="00C413B8" w:rsidRPr="00F52EBD">
        <w:rPr>
          <w:rFonts w:asciiTheme="majorBidi" w:hAnsiTheme="majorBidi" w:cstheme="majorBidi"/>
          <w:b/>
        </w:rPr>
        <w:t>,</w:t>
      </w:r>
      <w:r w:rsidR="001C73E2" w:rsidRPr="00F52EBD">
        <w:rPr>
          <w:rFonts w:asciiTheme="majorBidi" w:hAnsiTheme="majorBidi" w:cstheme="majorBidi"/>
          <w:b/>
        </w:rPr>
        <w:t xml:space="preserve"> </w:t>
      </w:r>
      <w:r w:rsidR="00764EF7">
        <w:rPr>
          <w:rFonts w:asciiTheme="majorBidi" w:hAnsiTheme="majorBidi" w:cstheme="majorBidi"/>
          <w:b/>
        </w:rPr>
        <w:t>JEIGU</w:t>
      </w:r>
      <w:r w:rsidR="001C73E2" w:rsidRPr="00F52EBD">
        <w:rPr>
          <w:rFonts w:asciiTheme="majorBidi" w:hAnsiTheme="majorBidi" w:cstheme="majorBidi"/>
          <w:b/>
        </w:rPr>
        <w:t xml:space="preserve"> </w:t>
      </w:r>
      <w:r w:rsidR="00764EF7">
        <w:rPr>
          <w:rFonts w:asciiTheme="majorBidi" w:hAnsiTheme="majorBidi" w:cstheme="majorBidi"/>
          <w:b/>
        </w:rPr>
        <w:t>VYKDANT</w:t>
      </w:r>
      <w:r w:rsidR="001C73E2" w:rsidRPr="00F52EBD">
        <w:rPr>
          <w:rFonts w:asciiTheme="majorBidi" w:hAnsiTheme="majorBidi" w:cstheme="majorBidi"/>
          <w:b/>
        </w:rPr>
        <w:t xml:space="preserve"> </w:t>
      </w:r>
      <w:r w:rsidR="00314CA5">
        <w:rPr>
          <w:rFonts w:asciiTheme="majorBidi" w:hAnsiTheme="majorBidi" w:cstheme="majorBidi"/>
          <w:b/>
        </w:rPr>
        <w:t>SUTARTĮ</w:t>
      </w:r>
      <w:r w:rsidR="001C73E2" w:rsidRPr="00F52EBD">
        <w:rPr>
          <w:rFonts w:asciiTheme="majorBidi" w:hAnsiTheme="majorBidi" w:cstheme="majorBidi"/>
          <w:b/>
        </w:rPr>
        <w:t xml:space="preserve"> </w:t>
      </w:r>
      <w:r w:rsidR="00314CA5">
        <w:rPr>
          <w:rFonts w:asciiTheme="majorBidi" w:hAnsiTheme="majorBidi" w:cstheme="majorBidi"/>
          <w:b/>
        </w:rPr>
        <w:t>JIE</w:t>
      </w:r>
      <w:r w:rsidR="001C73E2" w:rsidRPr="00F52EBD">
        <w:rPr>
          <w:rFonts w:asciiTheme="majorBidi" w:hAnsiTheme="majorBidi" w:cstheme="majorBidi"/>
          <w:b/>
        </w:rPr>
        <w:t xml:space="preserve"> </w:t>
      </w:r>
      <w:r w:rsidR="00314CA5">
        <w:rPr>
          <w:rFonts w:asciiTheme="majorBidi" w:hAnsiTheme="majorBidi" w:cstheme="majorBidi"/>
          <w:b/>
        </w:rPr>
        <w:t>PASITELKIAMI</w:t>
      </w:r>
      <w:r w:rsidR="001C73E2" w:rsidRPr="00F52EBD">
        <w:rPr>
          <w:rFonts w:asciiTheme="majorBidi" w:hAnsiTheme="majorBidi" w:cstheme="majorBidi"/>
          <w:b/>
        </w:rPr>
        <w:t xml:space="preserve">, </w:t>
      </w:r>
      <w:r w:rsidR="00314CA5">
        <w:rPr>
          <w:rFonts w:asciiTheme="majorBidi" w:hAnsiTheme="majorBidi" w:cstheme="majorBidi"/>
          <w:b/>
        </w:rPr>
        <w:t>IR</w:t>
      </w:r>
      <w:r w:rsidR="001C73E2" w:rsidRPr="00F52EBD">
        <w:rPr>
          <w:rFonts w:asciiTheme="majorBidi" w:hAnsiTheme="majorBidi" w:cstheme="majorBidi"/>
          <w:b/>
        </w:rPr>
        <w:t xml:space="preserve"> </w:t>
      </w:r>
      <w:r w:rsidR="00314CA5">
        <w:rPr>
          <w:rFonts w:asciiTheme="majorBidi" w:hAnsiTheme="majorBidi" w:cstheme="majorBidi"/>
          <w:b/>
        </w:rPr>
        <w:t>JŲ</w:t>
      </w:r>
      <w:r w:rsidR="001C73E2" w:rsidRPr="00F52EBD">
        <w:rPr>
          <w:rFonts w:asciiTheme="majorBidi" w:hAnsiTheme="majorBidi" w:cstheme="majorBidi"/>
          <w:b/>
        </w:rPr>
        <w:t xml:space="preserve"> </w:t>
      </w:r>
      <w:r w:rsidR="00314CA5">
        <w:rPr>
          <w:rFonts w:asciiTheme="majorBidi" w:hAnsiTheme="majorBidi" w:cstheme="majorBidi"/>
          <w:b/>
        </w:rPr>
        <w:t>KEITIMO</w:t>
      </w:r>
      <w:r w:rsidR="001C73E2" w:rsidRPr="00F52EBD">
        <w:rPr>
          <w:rFonts w:asciiTheme="majorBidi" w:hAnsiTheme="majorBidi" w:cstheme="majorBidi"/>
          <w:b/>
        </w:rPr>
        <w:t xml:space="preserve"> </w:t>
      </w:r>
      <w:r w:rsidR="00314CA5">
        <w:rPr>
          <w:rFonts w:asciiTheme="majorBidi" w:hAnsiTheme="majorBidi" w:cstheme="majorBidi"/>
          <w:b/>
        </w:rPr>
        <w:t>TVARKA</w:t>
      </w:r>
    </w:p>
    <w:p w14:paraId="55F11657" w14:textId="77777777" w:rsidR="008C31A2" w:rsidRPr="00F52EBD" w:rsidRDefault="008C31A2" w:rsidP="001750E4">
      <w:pPr>
        <w:tabs>
          <w:tab w:val="num" w:pos="720"/>
        </w:tabs>
        <w:jc w:val="both"/>
        <w:rPr>
          <w:rFonts w:asciiTheme="majorBidi" w:hAnsiTheme="majorBidi" w:cstheme="majorBidi"/>
          <w:b/>
        </w:rPr>
      </w:pPr>
    </w:p>
    <w:p w14:paraId="46BDA859" w14:textId="00A6BCF0" w:rsidR="008E5DD0" w:rsidRPr="008E5DD0" w:rsidRDefault="007F20FB" w:rsidP="008E5DD0">
      <w:pPr>
        <w:ind w:firstLine="720"/>
        <w:jc w:val="both"/>
        <w:rPr>
          <w:rFonts w:asciiTheme="majorBidi" w:hAnsiTheme="majorBidi" w:cstheme="majorBidi"/>
          <w:lang w:eastAsia="lt-LT"/>
        </w:rPr>
      </w:pPr>
      <w:r>
        <w:rPr>
          <w:rFonts w:asciiTheme="majorBidi" w:hAnsiTheme="majorBidi" w:cstheme="majorBidi"/>
          <w:lang w:eastAsia="lt-LT"/>
        </w:rPr>
        <w:t>10</w:t>
      </w:r>
      <w:r w:rsidR="008E5DD0" w:rsidRPr="008E5DD0">
        <w:rPr>
          <w:rFonts w:asciiTheme="majorBidi" w:hAnsiTheme="majorBidi" w:cstheme="majorBidi"/>
          <w:lang w:eastAsia="lt-LT"/>
        </w:rPr>
        <w:t>.1. Sudarius Sutartį, tačiau ne vėliau negu Sutartis pradedama vykdyti T</w:t>
      </w:r>
      <w:r w:rsidR="008E5DD0">
        <w:rPr>
          <w:rFonts w:asciiTheme="majorBidi" w:hAnsiTheme="majorBidi" w:cstheme="majorBidi"/>
          <w:lang w:eastAsia="lt-LT"/>
        </w:rPr>
        <w:t>ei</w:t>
      </w:r>
      <w:r w:rsidR="008E5DD0" w:rsidRPr="008E5DD0">
        <w:rPr>
          <w:rFonts w:asciiTheme="majorBidi" w:hAnsiTheme="majorBidi" w:cstheme="majorBidi"/>
          <w:lang w:eastAsia="lt-LT"/>
        </w:rPr>
        <w:t>kėjas raštu praneša Užsakovui subt</w:t>
      </w:r>
      <w:r w:rsidR="008E5DD0">
        <w:rPr>
          <w:rFonts w:asciiTheme="majorBidi" w:hAnsiTheme="majorBidi" w:cstheme="majorBidi"/>
          <w:lang w:eastAsia="lt-LT"/>
        </w:rPr>
        <w:t>ei</w:t>
      </w:r>
      <w:r w:rsidR="008E5DD0" w:rsidRPr="008E5DD0">
        <w:rPr>
          <w:rFonts w:asciiTheme="majorBidi" w:hAnsiTheme="majorBidi" w:cstheme="majorBidi"/>
          <w:lang w:eastAsia="lt-LT"/>
        </w:rPr>
        <w:t>kėjų ar kitų ūkio subjektų pavadinimus, kontaktinius duomenis ir jų atstovus.</w:t>
      </w:r>
    </w:p>
    <w:p w14:paraId="1CF2DE60" w14:textId="2F0C5365" w:rsidR="001C73E2" w:rsidRPr="00F52EBD" w:rsidRDefault="007F20FB" w:rsidP="008E5DD0">
      <w:pPr>
        <w:ind w:firstLine="720"/>
        <w:jc w:val="both"/>
        <w:rPr>
          <w:rFonts w:asciiTheme="majorBidi" w:hAnsiTheme="majorBidi" w:cstheme="majorBidi"/>
          <w:lang w:eastAsia="lt-LT"/>
        </w:rPr>
      </w:pPr>
      <w:r>
        <w:rPr>
          <w:rFonts w:asciiTheme="majorBidi" w:hAnsiTheme="majorBidi" w:cstheme="majorBidi"/>
          <w:lang w:eastAsia="lt-LT"/>
        </w:rPr>
        <w:t>10</w:t>
      </w:r>
      <w:r w:rsidR="008E5DD0" w:rsidRPr="008E5DD0">
        <w:rPr>
          <w:rFonts w:asciiTheme="majorBidi" w:hAnsiTheme="majorBidi" w:cstheme="majorBidi"/>
          <w:lang w:eastAsia="lt-LT"/>
        </w:rPr>
        <w:t>.2. Sutarties vykdymo metu T</w:t>
      </w:r>
      <w:r w:rsidR="008E5DD0">
        <w:rPr>
          <w:rFonts w:asciiTheme="majorBidi" w:hAnsiTheme="majorBidi" w:cstheme="majorBidi"/>
          <w:lang w:eastAsia="lt-LT"/>
        </w:rPr>
        <w:t>ei</w:t>
      </w:r>
      <w:r w:rsidR="008E5DD0" w:rsidRPr="008E5DD0">
        <w:rPr>
          <w:rFonts w:asciiTheme="majorBidi" w:hAnsiTheme="majorBidi" w:cstheme="majorBidi"/>
          <w:lang w:eastAsia="lt-LT"/>
        </w:rPr>
        <w:t>kėjas, ne vėliau kaip prieš 15 (penkiolika) kalendorinių dienų iki subt</w:t>
      </w:r>
      <w:r w:rsidR="008E5DD0">
        <w:rPr>
          <w:rFonts w:asciiTheme="majorBidi" w:hAnsiTheme="majorBidi" w:cstheme="majorBidi"/>
          <w:lang w:eastAsia="lt-LT"/>
        </w:rPr>
        <w:t>ei</w:t>
      </w:r>
      <w:r w:rsidR="008E5DD0" w:rsidRPr="008E5DD0">
        <w:rPr>
          <w:rFonts w:asciiTheme="majorBidi" w:hAnsiTheme="majorBidi" w:cstheme="majorBidi"/>
          <w:lang w:eastAsia="lt-LT"/>
        </w:rPr>
        <w:t xml:space="preserve">kėjų ar ūkio subjektų pasitelkimo raštu informuoja Užsakovą apie Sutarties </w:t>
      </w:r>
      <w:r w:rsidR="00C31AAB">
        <w:rPr>
          <w:rFonts w:asciiTheme="majorBidi" w:hAnsiTheme="majorBidi" w:cstheme="majorBidi"/>
          <w:lang w:eastAsia="lt-LT"/>
        </w:rPr>
        <w:t>10</w:t>
      </w:r>
      <w:r w:rsidR="008E5DD0" w:rsidRPr="008E5DD0">
        <w:rPr>
          <w:rFonts w:asciiTheme="majorBidi" w:hAnsiTheme="majorBidi" w:cstheme="majorBidi"/>
          <w:lang w:eastAsia="lt-LT"/>
        </w:rPr>
        <w:t>.1 punkte nurodytos informacijos pasikeitimus Sutarties vykdymo metu, taip pat apie naujus subt</w:t>
      </w:r>
      <w:r w:rsidR="008E5DD0">
        <w:rPr>
          <w:rFonts w:asciiTheme="majorBidi" w:hAnsiTheme="majorBidi" w:cstheme="majorBidi"/>
          <w:lang w:eastAsia="lt-LT"/>
        </w:rPr>
        <w:t>ei</w:t>
      </w:r>
      <w:r w:rsidR="008E5DD0" w:rsidRPr="008E5DD0">
        <w:rPr>
          <w:rFonts w:asciiTheme="majorBidi" w:hAnsiTheme="majorBidi" w:cstheme="majorBidi"/>
          <w:lang w:eastAsia="lt-LT"/>
        </w:rPr>
        <w:t>kėjus ar ūkio subjektus, kuriuos jis ketina pasitelkti vėliau. Jeigu pirkimo dokumentuose buvo nustatyti reikalavimai subt</w:t>
      </w:r>
      <w:r w:rsidR="008E5DD0">
        <w:rPr>
          <w:rFonts w:asciiTheme="majorBidi" w:hAnsiTheme="majorBidi" w:cstheme="majorBidi"/>
          <w:lang w:eastAsia="lt-LT"/>
        </w:rPr>
        <w:t>ei</w:t>
      </w:r>
      <w:r w:rsidR="008E5DD0" w:rsidRPr="008E5DD0">
        <w:rPr>
          <w:rFonts w:asciiTheme="majorBidi" w:hAnsiTheme="majorBidi" w:cstheme="majorBidi"/>
          <w:lang w:eastAsia="lt-LT"/>
        </w:rPr>
        <w:t>kėjams ar ūkio subjektams, kartu su informacija apie naujus subt</w:t>
      </w:r>
      <w:r w:rsidR="008E5DD0">
        <w:rPr>
          <w:rFonts w:asciiTheme="majorBidi" w:hAnsiTheme="majorBidi" w:cstheme="majorBidi"/>
          <w:lang w:eastAsia="lt-LT"/>
        </w:rPr>
        <w:t>ei</w:t>
      </w:r>
      <w:r w:rsidR="008E5DD0" w:rsidRPr="008E5DD0">
        <w:rPr>
          <w:rFonts w:asciiTheme="majorBidi" w:hAnsiTheme="majorBidi" w:cstheme="majorBidi"/>
          <w:lang w:eastAsia="lt-LT"/>
        </w:rPr>
        <w:t>kėjus ar ūkio subjektus pateikiami ir subt</w:t>
      </w:r>
      <w:r w:rsidR="008E5DD0">
        <w:rPr>
          <w:rFonts w:asciiTheme="majorBidi" w:hAnsiTheme="majorBidi" w:cstheme="majorBidi"/>
          <w:lang w:eastAsia="lt-LT"/>
        </w:rPr>
        <w:t>ei</w:t>
      </w:r>
      <w:r w:rsidR="008E5DD0" w:rsidRPr="008E5DD0">
        <w:rPr>
          <w:rFonts w:asciiTheme="majorBidi" w:hAnsiTheme="majorBidi" w:cstheme="majorBidi"/>
          <w:lang w:eastAsia="lt-LT"/>
        </w:rPr>
        <w:t>kėjo ar ūkio subjekto pašalinimo pagrindų nebuvimą ir kvalifikacijos reikalavimus patvirtinantys dokumentai (jei buvo reikalauta pirkimo sąlygose). Subt</w:t>
      </w:r>
      <w:r w:rsidR="008E5DD0">
        <w:rPr>
          <w:rFonts w:asciiTheme="majorBidi" w:hAnsiTheme="majorBidi" w:cstheme="majorBidi"/>
          <w:lang w:eastAsia="lt-LT"/>
        </w:rPr>
        <w:t>ei</w:t>
      </w:r>
      <w:r w:rsidR="008E5DD0" w:rsidRPr="008E5DD0">
        <w:rPr>
          <w:rFonts w:asciiTheme="majorBidi" w:hAnsiTheme="majorBidi" w:cstheme="majorBidi"/>
          <w:lang w:eastAsia="lt-LT"/>
        </w:rPr>
        <w:t>kėjų ar ūkio subjektų pasitelkimas galimas tik gavus raštišką Užsakovo sutikimą. Subt</w:t>
      </w:r>
      <w:r w:rsidR="008E5DD0">
        <w:rPr>
          <w:rFonts w:asciiTheme="majorBidi" w:hAnsiTheme="majorBidi" w:cstheme="majorBidi"/>
          <w:lang w:eastAsia="lt-LT"/>
        </w:rPr>
        <w:t>ei</w:t>
      </w:r>
      <w:r w:rsidR="008E5DD0" w:rsidRPr="008E5DD0">
        <w:rPr>
          <w:rFonts w:asciiTheme="majorBidi" w:hAnsiTheme="majorBidi" w:cstheme="majorBidi"/>
          <w:lang w:eastAsia="lt-LT"/>
        </w:rPr>
        <w:t>kėjų ar ūkio subjektų pasitelkimas nekeičia T</w:t>
      </w:r>
      <w:r w:rsidR="008E5DD0">
        <w:rPr>
          <w:rFonts w:asciiTheme="majorBidi" w:hAnsiTheme="majorBidi" w:cstheme="majorBidi"/>
          <w:lang w:eastAsia="lt-LT"/>
        </w:rPr>
        <w:t>ei</w:t>
      </w:r>
      <w:r w:rsidR="008E5DD0" w:rsidRPr="008E5DD0">
        <w:rPr>
          <w:rFonts w:asciiTheme="majorBidi" w:hAnsiTheme="majorBidi" w:cstheme="majorBidi"/>
          <w:lang w:eastAsia="lt-LT"/>
        </w:rPr>
        <w:t>kėjo atsakomybės dėl Sutarties įvykdymo.</w:t>
      </w:r>
    </w:p>
    <w:p w14:paraId="2C49C964" w14:textId="66D06D29" w:rsidR="001C73E2" w:rsidRPr="00F52EBD" w:rsidRDefault="007F20FB" w:rsidP="001C73E2">
      <w:pPr>
        <w:ind w:firstLine="720"/>
        <w:jc w:val="both"/>
        <w:rPr>
          <w:rFonts w:asciiTheme="majorBidi" w:hAnsiTheme="majorBidi" w:cstheme="majorBidi"/>
          <w:lang w:eastAsia="lt-LT"/>
        </w:rPr>
      </w:pPr>
      <w:r>
        <w:rPr>
          <w:rFonts w:asciiTheme="majorBidi" w:hAnsiTheme="majorBidi" w:cstheme="majorBidi"/>
          <w:lang w:eastAsia="lt-LT"/>
        </w:rPr>
        <w:t>10</w:t>
      </w:r>
      <w:r w:rsidR="001C73E2" w:rsidRPr="00F52EBD">
        <w:rPr>
          <w:rFonts w:asciiTheme="majorBidi" w:hAnsiTheme="majorBidi" w:cstheme="majorBidi"/>
          <w:lang w:eastAsia="lt-LT"/>
        </w:rPr>
        <w:t>.</w:t>
      </w:r>
      <w:r w:rsidR="00A10D84">
        <w:rPr>
          <w:rFonts w:asciiTheme="majorBidi" w:hAnsiTheme="majorBidi" w:cstheme="majorBidi"/>
          <w:lang w:eastAsia="lt-LT"/>
        </w:rPr>
        <w:t>3</w:t>
      </w:r>
      <w:r w:rsidR="001C73E2" w:rsidRPr="00F52EBD">
        <w:rPr>
          <w:rFonts w:asciiTheme="majorBidi" w:hAnsiTheme="majorBidi" w:cstheme="majorBidi"/>
          <w:lang w:eastAsia="lt-LT"/>
        </w:rPr>
        <w:t xml:space="preserve">. </w:t>
      </w:r>
      <w:r w:rsidR="00EA565F" w:rsidRPr="00F52EBD">
        <w:rPr>
          <w:rFonts w:asciiTheme="majorBidi" w:hAnsiTheme="majorBidi" w:cstheme="majorBidi"/>
          <w:lang w:eastAsia="lt-LT"/>
        </w:rPr>
        <w:t>Užsakovas</w:t>
      </w:r>
      <w:r w:rsidR="001C73E2" w:rsidRPr="00F52EBD">
        <w:rPr>
          <w:rFonts w:asciiTheme="majorBidi" w:hAnsiTheme="majorBidi" w:cstheme="majorBidi"/>
          <w:lang w:eastAsia="lt-LT"/>
        </w:rPr>
        <w:t xml:space="preserve"> ne vėliau kaip pe</w:t>
      </w:r>
      <w:r w:rsidR="00EA565F" w:rsidRPr="00F52EBD">
        <w:rPr>
          <w:rFonts w:asciiTheme="majorBidi" w:hAnsiTheme="majorBidi" w:cstheme="majorBidi"/>
          <w:lang w:eastAsia="lt-LT"/>
        </w:rPr>
        <w:t xml:space="preserve">r 3 </w:t>
      </w:r>
      <w:r w:rsidR="00786383">
        <w:rPr>
          <w:rFonts w:asciiTheme="majorBidi" w:hAnsiTheme="majorBidi" w:cstheme="majorBidi"/>
          <w:lang w:eastAsia="lt-LT"/>
        </w:rPr>
        <w:t xml:space="preserve">(tris) </w:t>
      </w:r>
      <w:r w:rsidR="00EA565F" w:rsidRPr="00F52EBD">
        <w:rPr>
          <w:rFonts w:asciiTheme="majorBidi" w:hAnsiTheme="majorBidi" w:cstheme="majorBidi"/>
          <w:lang w:eastAsia="lt-LT"/>
        </w:rPr>
        <w:t xml:space="preserve">darbo dienas nuo Sutarties </w:t>
      </w:r>
      <w:r w:rsidR="00786383">
        <w:rPr>
          <w:rFonts w:asciiTheme="majorBidi" w:hAnsiTheme="majorBidi" w:cstheme="majorBidi"/>
          <w:lang w:eastAsia="lt-LT"/>
        </w:rPr>
        <w:t>1</w:t>
      </w:r>
      <w:r w:rsidR="00C31AAB">
        <w:rPr>
          <w:rFonts w:asciiTheme="majorBidi" w:hAnsiTheme="majorBidi" w:cstheme="majorBidi"/>
          <w:lang w:eastAsia="lt-LT"/>
        </w:rPr>
        <w:t>0</w:t>
      </w:r>
      <w:r w:rsidR="002F22D0" w:rsidRPr="002F22D0">
        <w:rPr>
          <w:rFonts w:asciiTheme="majorBidi" w:hAnsiTheme="majorBidi" w:cstheme="majorBidi"/>
          <w:lang w:eastAsia="lt-LT"/>
        </w:rPr>
        <w:t xml:space="preserve">.1, </w:t>
      </w:r>
      <w:r w:rsidR="00786383">
        <w:rPr>
          <w:rFonts w:asciiTheme="majorBidi" w:hAnsiTheme="majorBidi" w:cstheme="majorBidi"/>
          <w:lang w:eastAsia="lt-LT"/>
        </w:rPr>
        <w:t>1</w:t>
      </w:r>
      <w:r w:rsidR="00C31AAB">
        <w:rPr>
          <w:rFonts w:asciiTheme="majorBidi" w:hAnsiTheme="majorBidi" w:cstheme="majorBidi"/>
          <w:lang w:eastAsia="lt-LT"/>
        </w:rPr>
        <w:t>0</w:t>
      </w:r>
      <w:r w:rsidR="002F22D0" w:rsidRPr="002F22D0">
        <w:rPr>
          <w:rFonts w:asciiTheme="majorBidi" w:hAnsiTheme="majorBidi" w:cstheme="majorBidi"/>
          <w:lang w:eastAsia="lt-LT"/>
        </w:rPr>
        <w:t>.2 punktuose</w:t>
      </w:r>
      <w:r w:rsidR="002F22D0">
        <w:rPr>
          <w:rFonts w:asciiTheme="majorBidi" w:hAnsiTheme="majorBidi" w:cstheme="majorBidi"/>
          <w:lang w:eastAsia="lt-LT"/>
        </w:rPr>
        <w:t xml:space="preserve"> </w:t>
      </w:r>
      <w:r w:rsidR="001C73E2" w:rsidRPr="00F52EBD">
        <w:rPr>
          <w:rFonts w:asciiTheme="majorBidi" w:hAnsiTheme="majorBidi" w:cstheme="majorBidi"/>
          <w:lang w:eastAsia="lt-LT"/>
        </w:rPr>
        <w:t>nurodytos informacijos gavimo r</w:t>
      </w:r>
      <w:r w:rsidR="00EA565F" w:rsidRPr="00F52EBD">
        <w:rPr>
          <w:rFonts w:asciiTheme="majorBidi" w:hAnsiTheme="majorBidi" w:cstheme="majorBidi"/>
          <w:lang w:eastAsia="lt-LT"/>
        </w:rPr>
        <w:t>aštu informuoja subteikėjus</w:t>
      </w:r>
      <w:r w:rsidR="001C73E2" w:rsidRPr="00F52EBD">
        <w:rPr>
          <w:rFonts w:asciiTheme="majorBidi" w:hAnsiTheme="majorBidi" w:cstheme="majorBidi"/>
          <w:lang w:eastAsia="lt-LT"/>
        </w:rPr>
        <w:t xml:space="preserve"> apie tiesioginio atsiskait</w:t>
      </w:r>
      <w:r w:rsidR="00EA565F" w:rsidRPr="00F52EBD">
        <w:rPr>
          <w:rFonts w:asciiTheme="majorBidi" w:hAnsiTheme="majorBidi" w:cstheme="majorBidi"/>
          <w:lang w:eastAsia="lt-LT"/>
        </w:rPr>
        <w:t>ymo galimybę. Subteikėjui</w:t>
      </w:r>
      <w:r w:rsidR="001C73E2" w:rsidRPr="00F52EBD">
        <w:rPr>
          <w:rFonts w:asciiTheme="majorBidi" w:hAnsiTheme="majorBidi" w:cstheme="majorBidi"/>
          <w:lang w:eastAsia="lt-LT"/>
        </w:rPr>
        <w:t xml:space="preserve"> pateikus raštišką pr</w:t>
      </w:r>
      <w:r w:rsidR="00EA565F" w:rsidRPr="00F52EBD">
        <w:rPr>
          <w:rFonts w:asciiTheme="majorBidi" w:hAnsiTheme="majorBidi" w:cstheme="majorBidi"/>
          <w:lang w:eastAsia="lt-LT"/>
        </w:rPr>
        <w:t>ašymą</w:t>
      </w:r>
      <w:r w:rsidR="005314D9" w:rsidRPr="00F52EBD">
        <w:rPr>
          <w:rFonts w:asciiTheme="majorBidi" w:hAnsiTheme="majorBidi" w:cstheme="majorBidi"/>
          <w:lang w:eastAsia="lt-LT"/>
        </w:rPr>
        <w:t xml:space="preserve"> (kartu su Teikėjo raštišku pritarimu)</w:t>
      </w:r>
      <w:r w:rsidR="00EA565F" w:rsidRPr="00F52EBD">
        <w:rPr>
          <w:rFonts w:asciiTheme="majorBidi" w:hAnsiTheme="majorBidi" w:cstheme="majorBidi"/>
          <w:lang w:eastAsia="lt-LT"/>
        </w:rPr>
        <w:t xml:space="preserve"> Užsakovui</w:t>
      </w:r>
      <w:r w:rsidR="001C73E2" w:rsidRPr="00F52EBD">
        <w:rPr>
          <w:rFonts w:asciiTheme="majorBidi" w:hAnsiTheme="majorBidi" w:cstheme="majorBidi"/>
          <w:lang w:eastAsia="lt-LT"/>
        </w:rPr>
        <w:t>, gali būti tiesiogiai a</w:t>
      </w:r>
      <w:r w:rsidR="00EA565F" w:rsidRPr="00F52EBD">
        <w:rPr>
          <w:rFonts w:asciiTheme="majorBidi" w:hAnsiTheme="majorBidi" w:cstheme="majorBidi"/>
          <w:lang w:eastAsia="lt-LT"/>
        </w:rPr>
        <w:t>tsiskaitoma su subteikėju</w:t>
      </w:r>
      <w:r w:rsidR="006965C7" w:rsidRPr="00F52EBD">
        <w:rPr>
          <w:rFonts w:asciiTheme="majorBidi" w:hAnsiTheme="majorBidi" w:cstheme="majorBidi"/>
          <w:lang w:eastAsia="lt-LT"/>
        </w:rPr>
        <w:t>. Subteikėjai</w:t>
      </w:r>
      <w:r w:rsidR="001C73E2" w:rsidRPr="00F52EBD">
        <w:rPr>
          <w:rFonts w:asciiTheme="majorBidi" w:hAnsiTheme="majorBidi" w:cstheme="majorBidi"/>
          <w:lang w:eastAsia="lt-LT"/>
        </w:rPr>
        <w:t xml:space="preserve"> PVM sąs</w:t>
      </w:r>
      <w:r w:rsidR="006965C7" w:rsidRPr="00F52EBD">
        <w:rPr>
          <w:rFonts w:asciiTheme="majorBidi" w:hAnsiTheme="majorBidi" w:cstheme="majorBidi"/>
          <w:lang w:eastAsia="lt-LT"/>
        </w:rPr>
        <w:t>kaitas faktūras pateikia per Tei</w:t>
      </w:r>
      <w:r w:rsidR="001C73E2" w:rsidRPr="00F52EBD">
        <w:rPr>
          <w:rFonts w:asciiTheme="majorBidi" w:hAnsiTheme="majorBidi" w:cstheme="majorBidi"/>
          <w:lang w:eastAsia="lt-LT"/>
        </w:rPr>
        <w:t xml:space="preserve">kėją. </w:t>
      </w:r>
    </w:p>
    <w:p w14:paraId="25BFC3DE" w14:textId="02ACBB99" w:rsidR="001C73E2" w:rsidRPr="00F52EBD" w:rsidRDefault="007F20FB" w:rsidP="001C73E2">
      <w:pPr>
        <w:ind w:firstLine="720"/>
        <w:jc w:val="both"/>
        <w:rPr>
          <w:rFonts w:asciiTheme="majorBidi" w:hAnsiTheme="majorBidi" w:cstheme="majorBidi"/>
          <w:lang w:eastAsia="lt-LT"/>
        </w:rPr>
      </w:pPr>
      <w:r>
        <w:rPr>
          <w:rFonts w:asciiTheme="majorBidi" w:hAnsiTheme="majorBidi" w:cstheme="majorBidi"/>
          <w:lang w:eastAsia="lt-LT"/>
        </w:rPr>
        <w:t>10</w:t>
      </w:r>
      <w:r w:rsidR="006965C7" w:rsidRPr="00F52EBD">
        <w:rPr>
          <w:rFonts w:asciiTheme="majorBidi" w:hAnsiTheme="majorBidi" w:cstheme="majorBidi"/>
          <w:lang w:eastAsia="lt-LT"/>
        </w:rPr>
        <w:t>.</w:t>
      </w:r>
      <w:r w:rsidR="00A10D84">
        <w:rPr>
          <w:rFonts w:asciiTheme="majorBidi" w:hAnsiTheme="majorBidi" w:cstheme="majorBidi"/>
          <w:lang w:eastAsia="lt-LT"/>
        </w:rPr>
        <w:t>4</w:t>
      </w:r>
      <w:r w:rsidR="006965C7" w:rsidRPr="00F52EBD">
        <w:rPr>
          <w:rFonts w:asciiTheme="majorBidi" w:hAnsiTheme="majorBidi" w:cstheme="majorBidi"/>
          <w:lang w:eastAsia="lt-LT"/>
        </w:rPr>
        <w:t>. Tais atvejais, kai subtei</w:t>
      </w:r>
      <w:r w:rsidR="001C73E2" w:rsidRPr="00F52EBD">
        <w:rPr>
          <w:rFonts w:asciiTheme="majorBidi" w:hAnsiTheme="majorBidi" w:cstheme="majorBidi"/>
          <w:lang w:eastAsia="lt-LT"/>
        </w:rPr>
        <w:t xml:space="preserve">kėjas išreiškia norą pasinaudoti tiesioginio atsiskaitymo galimybe, turi būti sudaroma trišalė sutartis </w:t>
      </w:r>
      <w:r w:rsidR="006965C7" w:rsidRPr="00F52EBD">
        <w:rPr>
          <w:rFonts w:asciiTheme="majorBidi" w:hAnsiTheme="majorBidi" w:cstheme="majorBidi"/>
          <w:lang w:eastAsia="lt-LT"/>
        </w:rPr>
        <w:t>tarp Užsakovo, Teikėjo ir jo subtei</w:t>
      </w:r>
      <w:r w:rsidR="001C73E2" w:rsidRPr="00F52EBD">
        <w:rPr>
          <w:rFonts w:asciiTheme="majorBidi" w:hAnsiTheme="majorBidi" w:cstheme="majorBidi"/>
          <w:lang w:eastAsia="lt-LT"/>
        </w:rPr>
        <w:t>kėjo, kurioje aprašoma tiesioginio atsiska</w:t>
      </w:r>
      <w:r w:rsidR="006965C7" w:rsidRPr="00F52EBD">
        <w:rPr>
          <w:rFonts w:asciiTheme="majorBidi" w:hAnsiTheme="majorBidi" w:cstheme="majorBidi"/>
          <w:lang w:eastAsia="lt-LT"/>
        </w:rPr>
        <w:t>itymo su subtei</w:t>
      </w:r>
      <w:r w:rsidR="001C73E2" w:rsidRPr="00F52EBD">
        <w:rPr>
          <w:rFonts w:asciiTheme="majorBidi" w:hAnsiTheme="majorBidi" w:cstheme="majorBidi"/>
          <w:lang w:eastAsia="lt-LT"/>
        </w:rPr>
        <w:t xml:space="preserve">kėju tvarka, atsižvelgiant </w:t>
      </w:r>
      <w:r w:rsidR="006965C7" w:rsidRPr="00F52EBD">
        <w:rPr>
          <w:rFonts w:asciiTheme="majorBidi" w:hAnsiTheme="majorBidi" w:cstheme="majorBidi"/>
          <w:lang w:eastAsia="lt-LT"/>
        </w:rPr>
        <w:t>į pirkimo dokumentuose ir subtei</w:t>
      </w:r>
      <w:r w:rsidR="001C73E2" w:rsidRPr="00F52EBD">
        <w:rPr>
          <w:rFonts w:asciiTheme="majorBidi" w:hAnsiTheme="majorBidi" w:cstheme="majorBidi"/>
          <w:lang w:eastAsia="lt-LT"/>
        </w:rPr>
        <w:t>kimo sutartyje nustatytus reikalavimus.</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1A75C016" w:rsidR="001750E4" w:rsidRPr="00F52EBD" w:rsidRDefault="007F20FB" w:rsidP="00EA43EA">
      <w:pPr>
        <w:tabs>
          <w:tab w:val="num" w:pos="720"/>
        </w:tabs>
        <w:jc w:val="center"/>
        <w:rPr>
          <w:rFonts w:asciiTheme="majorBidi" w:hAnsiTheme="majorBidi" w:cstheme="majorBidi"/>
          <w:b/>
        </w:rPr>
      </w:pPr>
      <w:bookmarkStart w:id="1" w:name="_Hlk487523566"/>
      <w:r>
        <w:rPr>
          <w:rFonts w:asciiTheme="majorBidi" w:hAnsiTheme="majorBidi" w:cstheme="majorBidi"/>
          <w:b/>
        </w:rPr>
        <w:t>11</w:t>
      </w:r>
      <w:r w:rsidR="00933D58" w:rsidRPr="00F52EBD">
        <w:rPr>
          <w:rFonts w:asciiTheme="majorBidi" w:hAnsiTheme="majorBidi" w:cstheme="majorBidi"/>
          <w:b/>
        </w:rPr>
        <w:t xml:space="preserve">. </w:t>
      </w:r>
      <w:r w:rsidR="00084A08">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36D84B7B" w:rsidR="00EA43EA" w:rsidRPr="00F52EBD" w:rsidRDefault="007F20FB" w:rsidP="00EA43EA">
      <w:pPr>
        <w:autoSpaceDE w:val="0"/>
        <w:autoSpaceDN w:val="0"/>
        <w:adjustRightInd w:val="0"/>
        <w:ind w:firstLine="900"/>
        <w:jc w:val="both"/>
        <w:rPr>
          <w:rFonts w:asciiTheme="majorBidi" w:hAnsiTheme="majorBidi" w:cstheme="majorBidi"/>
          <w:snapToGrid w:val="0"/>
        </w:rPr>
      </w:pPr>
      <w:r>
        <w:rPr>
          <w:rFonts w:asciiTheme="majorBidi" w:hAnsiTheme="majorBidi" w:cstheme="majorBidi"/>
          <w:snapToGrid w:val="0"/>
        </w:rPr>
        <w:t>11</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B084E6" w:rsidR="007B1E5A" w:rsidRPr="00F52EBD" w:rsidRDefault="007F20FB" w:rsidP="00EA43EA">
      <w:pPr>
        <w:ind w:firstLine="900"/>
        <w:jc w:val="both"/>
        <w:rPr>
          <w:rFonts w:asciiTheme="majorBidi" w:hAnsiTheme="majorBidi" w:cstheme="majorBidi"/>
          <w:snapToGrid w:val="0"/>
        </w:rPr>
      </w:pPr>
      <w:r>
        <w:rPr>
          <w:rFonts w:asciiTheme="majorBidi" w:hAnsiTheme="majorBidi" w:cstheme="majorBidi"/>
          <w:snapToGrid w:val="0"/>
        </w:rPr>
        <w:t>11</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067CA629" w:rsidR="007B1E5A" w:rsidRPr="00F52EBD" w:rsidRDefault="007F20FB" w:rsidP="007B1E5A">
      <w:pPr>
        <w:ind w:firstLine="900"/>
        <w:jc w:val="both"/>
        <w:rPr>
          <w:rFonts w:asciiTheme="majorBidi" w:hAnsiTheme="majorBidi" w:cstheme="majorBidi"/>
          <w:snapToGrid w:val="0"/>
        </w:rPr>
      </w:pPr>
      <w:r>
        <w:rPr>
          <w:rFonts w:asciiTheme="majorBidi" w:hAnsiTheme="majorBidi" w:cstheme="majorBidi"/>
          <w:snapToGrid w:val="0"/>
        </w:rPr>
        <w:t>11</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4996"/>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263E751" w14:textId="19E2DB1F" w:rsidR="007B6FE4" w:rsidRPr="00F52EBD" w:rsidRDefault="000B39AF" w:rsidP="00564717">
            <w:pPr>
              <w:rPr>
                <w:rFonts w:asciiTheme="majorBidi" w:hAnsiTheme="majorBidi" w:cstheme="majorBidi"/>
                <w:snapToGrid w:val="0"/>
              </w:rPr>
            </w:pPr>
            <w:r>
              <w:rPr>
                <w:rFonts w:asciiTheme="majorBidi" w:hAnsiTheme="majorBidi" w:cstheme="majorBidi"/>
                <w:snapToGrid w:val="0"/>
              </w:rPr>
              <w:t>Karolina Andriuškevičiūtė</w:t>
            </w:r>
            <w:r w:rsidR="00D32999">
              <w:rPr>
                <w:rFonts w:asciiTheme="majorBidi" w:hAnsiTheme="majorBidi" w:cstheme="majorBidi"/>
                <w:snapToGrid w:val="0"/>
              </w:rPr>
              <w:t xml:space="preserve">, </w:t>
            </w:r>
            <w:r w:rsidR="00D32999" w:rsidRPr="00175646">
              <w:rPr>
                <w:rFonts w:asciiTheme="majorBidi" w:hAnsiTheme="majorBidi" w:cstheme="majorBidi"/>
                <w:snapToGrid w:val="0"/>
              </w:rPr>
              <w:t>+370 659 80286</w:t>
            </w:r>
            <w:r w:rsidR="00D32999">
              <w:rPr>
                <w:rFonts w:asciiTheme="majorBidi" w:hAnsiTheme="majorBidi" w:cstheme="majorBidi"/>
                <w:snapToGrid w:val="0"/>
              </w:rPr>
              <w:t>, karolina.andriuskeviciute</w:t>
            </w:r>
            <w:r w:rsidR="00D32999" w:rsidRPr="006323D4">
              <w:rPr>
                <w:rFonts w:asciiTheme="majorBidi" w:hAnsiTheme="majorBidi" w:cstheme="majorBidi"/>
                <w:snapToGrid w:val="0"/>
                <w:lang w:val="sv-SE"/>
              </w:rPr>
              <w:t>@esf.lt</w:t>
            </w:r>
          </w:p>
        </w:tc>
        <w:tc>
          <w:tcPr>
            <w:tcW w:w="5140" w:type="dxa"/>
            <w:shd w:val="clear" w:color="auto" w:fill="auto"/>
          </w:tcPr>
          <w:p w14:paraId="4DADCA98" w14:textId="77465B1D" w:rsidR="007B1E5A" w:rsidRPr="00F52EBD" w:rsidRDefault="00742CA9" w:rsidP="007B1E5A">
            <w:pPr>
              <w:jc w:val="both"/>
              <w:rPr>
                <w:rFonts w:asciiTheme="majorBidi" w:hAnsiTheme="majorBidi" w:cstheme="majorBidi"/>
                <w:highlight w:val="yellow"/>
              </w:rPr>
            </w:pPr>
            <w:r w:rsidRPr="007A496C">
              <w:rPr>
                <w:rFonts w:asciiTheme="majorBidi" w:hAnsiTheme="majorBidi" w:cstheme="majorBidi"/>
              </w:rPr>
              <w:t xml:space="preserve">Arnas Mažutis, </w:t>
            </w:r>
            <w:r w:rsidRPr="001228AE">
              <w:rPr>
                <w:rFonts w:asciiTheme="majorBidi" w:hAnsiTheme="majorBidi" w:cstheme="majorBidi"/>
                <w:lang w:val="sv-SE"/>
              </w:rPr>
              <w:t>+370 66372334, arnas@nuostabu.l</w:t>
            </w:r>
            <w:r w:rsidRPr="007A496C">
              <w:rPr>
                <w:rFonts w:asciiTheme="majorBidi" w:hAnsiTheme="majorBidi" w:cstheme="majorBidi"/>
                <w:lang w:val="sv-SE"/>
              </w:rPr>
              <w:t>t</w:t>
            </w:r>
          </w:p>
        </w:tc>
      </w:tr>
    </w:tbl>
    <w:p w14:paraId="41AA6891" w14:textId="54AAB00C" w:rsidR="00EA43EA" w:rsidRPr="00F52EBD" w:rsidRDefault="007F20FB" w:rsidP="00EA43EA">
      <w:pPr>
        <w:ind w:firstLine="900"/>
        <w:jc w:val="both"/>
        <w:rPr>
          <w:rFonts w:asciiTheme="majorBidi" w:hAnsiTheme="majorBidi" w:cstheme="majorBidi"/>
          <w:snapToGrid w:val="0"/>
        </w:rPr>
      </w:pPr>
      <w:r>
        <w:rPr>
          <w:rFonts w:asciiTheme="majorBidi" w:hAnsiTheme="majorBidi" w:cstheme="majorBidi"/>
          <w:snapToGrid w:val="0"/>
        </w:rPr>
        <w:t>11</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66C119B8" w:rsidR="00EA43EA" w:rsidRPr="00F52EBD" w:rsidRDefault="007F20FB" w:rsidP="00EA43EA">
      <w:pPr>
        <w:ind w:firstLine="900"/>
        <w:jc w:val="both"/>
        <w:rPr>
          <w:rFonts w:asciiTheme="majorBidi" w:hAnsiTheme="majorBidi" w:cstheme="majorBidi"/>
          <w:snapToGrid w:val="0"/>
        </w:rPr>
      </w:pPr>
      <w:r>
        <w:rPr>
          <w:rFonts w:asciiTheme="majorBidi" w:hAnsiTheme="majorBidi" w:cstheme="majorBidi"/>
          <w:snapToGrid w:val="0"/>
        </w:rPr>
        <w:t>11</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6265843A" w:rsidR="00EA43EA" w:rsidRPr="000D6B03" w:rsidRDefault="007F20FB" w:rsidP="00EA43EA">
      <w:pPr>
        <w:ind w:firstLine="900"/>
        <w:jc w:val="both"/>
        <w:rPr>
          <w:rFonts w:asciiTheme="majorBidi" w:hAnsiTheme="majorBidi" w:cstheme="majorBidi"/>
          <w:snapToGrid w:val="0"/>
        </w:rPr>
      </w:pPr>
      <w:r w:rsidRPr="000D6B03">
        <w:rPr>
          <w:rFonts w:asciiTheme="majorBidi" w:hAnsiTheme="majorBidi" w:cstheme="majorBidi"/>
          <w:snapToGrid w:val="0"/>
        </w:rPr>
        <w:t>11</w:t>
      </w:r>
      <w:r w:rsidR="007B1E5A" w:rsidRPr="000D6B03">
        <w:rPr>
          <w:rFonts w:asciiTheme="majorBidi" w:hAnsiTheme="majorBidi" w:cstheme="majorBidi"/>
          <w:snapToGrid w:val="0"/>
        </w:rPr>
        <w:t>.6</w:t>
      </w:r>
      <w:r w:rsidR="00EA43EA" w:rsidRPr="000D6B03">
        <w:rPr>
          <w:rFonts w:asciiTheme="majorBidi" w:hAnsiTheme="majorBidi" w:cstheme="majorBidi"/>
          <w:snapToGrid w:val="0"/>
        </w:rPr>
        <w:t>. Visi priedai prie šios Sutarties yra neatskiriama šios Sutarties dalis.</w:t>
      </w:r>
    </w:p>
    <w:p w14:paraId="167A9B42" w14:textId="54B97B88" w:rsidR="00EA43EA" w:rsidRPr="000D6B03" w:rsidRDefault="007F20FB" w:rsidP="00EA43EA">
      <w:pPr>
        <w:ind w:firstLine="900"/>
        <w:jc w:val="both"/>
        <w:rPr>
          <w:rFonts w:asciiTheme="majorBidi" w:hAnsiTheme="majorBidi" w:cstheme="majorBidi"/>
          <w:snapToGrid w:val="0"/>
        </w:rPr>
      </w:pPr>
      <w:r w:rsidRPr="000D6B03">
        <w:rPr>
          <w:rFonts w:asciiTheme="majorBidi" w:hAnsiTheme="majorBidi" w:cstheme="majorBidi"/>
          <w:snapToGrid w:val="0"/>
        </w:rPr>
        <w:t>11</w:t>
      </w:r>
      <w:r w:rsidR="007B1E5A" w:rsidRPr="000D6B03">
        <w:rPr>
          <w:rFonts w:asciiTheme="majorBidi" w:hAnsiTheme="majorBidi" w:cstheme="majorBidi"/>
          <w:snapToGrid w:val="0"/>
        </w:rPr>
        <w:t>.7</w:t>
      </w:r>
      <w:r w:rsidR="00EA43EA" w:rsidRPr="000D6B03">
        <w:rPr>
          <w:rFonts w:asciiTheme="majorBidi" w:hAnsiTheme="majorBidi" w:cstheme="majorBidi"/>
          <w:snapToGrid w:val="0"/>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1D80FD42" w14:textId="5FB7AD67" w:rsidR="00F52EBD" w:rsidRPr="000D6B03" w:rsidRDefault="007F20FB" w:rsidP="00057E9C">
      <w:pPr>
        <w:ind w:firstLine="900"/>
        <w:jc w:val="both"/>
        <w:rPr>
          <w:rFonts w:asciiTheme="majorBidi" w:hAnsiTheme="majorBidi" w:cstheme="majorBidi"/>
          <w:snapToGrid w:val="0"/>
        </w:rPr>
      </w:pPr>
      <w:r w:rsidRPr="000D6B03">
        <w:rPr>
          <w:rFonts w:asciiTheme="majorBidi" w:hAnsiTheme="majorBidi" w:cstheme="majorBidi"/>
          <w:snapToGrid w:val="0"/>
        </w:rPr>
        <w:t>11</w:t>
      </w:r>
      <w:r w:rsidR="00025573" w:rsidRPr="000D6B03">
        <w:rPr>
          <w:rFonts w:asciiTheme="majorBidi" w:hAnsiTheme="majorBidi" w:cstheme="majorBidi"/>
          <w:snapToGrid w:val="0"/>
        </w:rPr>
        <w:t>.</w:t>
      </w:r>
      <w:r w:rsidR="00057E9C" w:rsidRPr="000D6B03">
        <w:rPr>
          <w:rFonts w:asciiTheme="majorBidi" w:hAnsiTheme="majorBidi" w:cstheme="majorBidi"/>
          <w:snapToGrid w:val="0"/>
        </w:rPr>
        <w:t xml:space="preserve">8.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nurodytus Aplinkos </w:t>
      </w:r>
      <w:r w:rsidR="00057E9C" w:rsidRPr="000D6B03">
        <w:rPr>
          <w:rFonts w:asciiTheme="majorBidi" w:hAnsiTheme="majorBidi" w:cstheme="majorBidi"/>
          <w:snapToGrid w:val="0"/>
        </w:rPr>
        <w:lastRenderedPageBreak/>
        <w:t>apsaugos kriterijų taikymo vykdant žaliuosius pirkimus, tvarkos aprašo, patvirtinto Lietuvos Respublikos aplinkos ministro 2011 m. birželio 28 d. įsakymu Nr. D1-508 „Dėl Aplinkos apsaugos kriterijų taikymo, vykdant žaliuosius pirkimus, tvarkos aprašo patvirtinimo“, 2 priedo I skyriuje.</w:t>
      </w:r>
    </w:p>
    <w:p w14:paraId="29E2E5CA" w14:textId="77777777" w:rsidR="00025573" w:rsidRPr="00F52EBD" w:rsidRDefault="00025573" w:rsidP="00E01EE4">
      <w:pPr>
        <w:ind w:firstLine="900"/>
        <w:jc w:val="both"/>
        <w:rPr>
          <w:rFonts w:asciiTheme="majorBidi" w:hAnsiTheme="majorBidi" w:cstheme="majorBidi"/>
          <w:snapToGrid w:val="0"/>
          <w:color w:val="FF0000"/>
        </w:rPr>
      </w:pP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34E9A8D3" w:rsidR="001750E4" w:rsidRPr="00F52EBD" w:rsidRDefault="00025573" w:rsidP="000D154E">
      <w:pPr>
        <w:tabs>
          <w:tab w:val="num" w:pos="840"/>
        </w:tabs>
        <w:jc w:val="center"/>
        <w:rPr>
          <w:rFonts w:asciiTheme="majorBidi" w:hAnsiTheme="majorBidi" w:cstheme="majorBidi"/>
          <w:b/>
        </w:rPr>
      </w:pPr>
      <w:bookmarkStart w:id="3" w:name="_Hlk135396585"/>
      <w:r>
        <w:rPr>
          <w:rFonts w:asciiTheme="majorBidi" w:hAnsiTheme="majorBidi" w:cstheme="majorBidi"/>
          <w:b/>
        </w:rPr>
        <w:t>1</w:t>
      </w:r>
      <w:r w:rsidR="007F20FB">
        <w:rPr>
          <w:rFonts w:asciiTheme="majorBidi" w:hAnsiTheme="majorBidi" w:cstheme="majorBidi"/>
          <w:b/>
        </w:rPr>
        <w:t>2</w:t>
      </w:r>
      <w:r w:rsidR="00A64291" w:rsidRPr="00F52EBD">
        <w:rPr>
          <w:rFonts w:asciiTheme="majorBidi" w:hAnsiTheme="majorBidi" w:cstheme="majorBidi"/>
          <w:b/>
        </w:rPr>
        <w:t xml:space="preserve">. </w:t>
      </w:r>
      <w:r w:rsidR="003D6050">
        <w:rPr>
          <w:rFonts w:asciiTheme="majorBidi" w:hAnsiTheme="majorBidi" w:cstheme="majorBidi"/>
          <w:b/>
        </w:rPr>
        <w:t>ŠALIŲ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3D6050" w:rsidRDefault="00EA3C13" w:rsidP="00EA3C13">
            <w:pPr>
              <w:rPr>
                <w:rFonts w:asciiTheme="majorBidi" w:hAnsiTheme="majorBidi" w:cstheme="majorBidi"/>
                <w:b/>
              </w:rPr>
            </w:pPr>
            <w:r w:rsidRPr="003D6050">
              <w:rPr>
                <w:rFonts w:asciiTheme="majorBidi" w:hAnsiTheme="majorBidi" w:cstheme="majorBidi"/>
                <w:b/>
              </w:rPr>
              <w:t>Užsakovas:</w:t>
            </w:r>
          </w:p>
          <w:p w14:paraId="780CAB98" w14:textId="4554B6F7" w:rsidR="004F083C" w:rsidRPr="003D6050" w:rsidRDefault="004F083C" w:rsidP="004F083C">
            <w:pPr>
              <w:rPr>
                <w:b/>
              </w:rPr>
            </w:pPr>
            <w:r w:rsidRPr="003D6050">
              <w:rPr>
                <w:b/>
              </w:rPr>
              <w:t>VšĮ Europos socialinio fondo agentūra</w:t>
            </w:r>
          </w:p>
          <w:p w14:paraId="191FE693" w14:textId="77777777" w:rsidR="004F083C" w:rsidRPr="003D6050" w:rsidRDefault="004F083C" w:rsidP="004F083C"/>
          <w:p w14:paraId="77DD4EB8" w14:textId="77777777" w:rsidR="004F083C" w:rsidRPr="003D6050" w:rsidRDefault="004F083C" w:rsidP="004F083C">
            <w:r w:rsidRPr="003D6050">
              <w:t>Juridinio asmens  kodas: 192050725</w:t>
            </w:r>
          </w:p>
          <w:p w14:paraId="0021E754" w14:textId="77777777" w:rsidR="004F083C" w:rsidRPr="003D6050" w:rsidRDefault="004F083C" w:rsidP="004F083C">
            <w:r w:rsidRPr="003D6050">
              <w:t>Adresas:</w:t>
            </w:r>
            <w:r w:rsidRPr="003D6050">
              <w:rPr>
                <w:bCs/>
              </w:rPr>
              <w:t xml:space="preserve"> M. Katkaus g. 44, 09217 Vilnius</w:t>
            </w:r>
          </w:p>
          <w:p w14:paraId="2FB42602" w14:textId="3FFDA2FE" w:rsidR="004F083C" w:rsidRPr="003D6050" w:rsidRDefault="004F083C" w:rsidP="004F083C">
            <w:r w:rsidRPr="003D6050">
              <w:t>Tel.</w:t>
            </w:r>
            <w:r w:rsidRPr="003D6050">
              <w:rPr>
                <w:lang w:eastAsia="lt-LT"/>
              </w:rPr>
              <w:t xml:space="preserve"> (</w:t>
            </w:r>
            <w:r w:rsidR="00903251" w:rsidRPr="003D6050">
              <w:rPr>
                <w:lang w:eastAsia="lt-LT"/>
              </w:rPr>
              <w:t>0</w:t>
            </w:r>
            <w:r w:rsidRPr="003D6050">
              <w:rPr>
                <w:lang w:eastAsia="lt-LT"/>
              </w:rPr>
              <w:t xml:space="preserve"> 5) 264 9340</w:t>
            </w:r>
          </w:p>
          <w:p w14:paraId="2D22DFD0" w14:textId="77777777" w:rsidR="004F083C" w:rsidRPr="003D6050" w:rsidRDefault="004F083C" w:rsidP="004F083C">
            <w:r w:rsidRPr="003D6050">
              <w:t>El. p. info@esf.lt</w:t>
            </w:r>
          </w:p>
          <w:p w14:paraId="30B38FF6" w14:textId="77777777" w:rsidR="00835FD7" w:rsidRPr="003D6050" w:rsidRDefault="00835FD7" w:rsidP="00835FD7">
            <w:r w:rsidRPr="003D6050">
              <w:t>Ats. sąsk. Nr. LT28 7044 0600 0095 9215</w:t>
            </w:r>
          </w:p>
          <w:p w14:paraId="73A696CC" w14:textId="77777777" w:rsidR="00835FD7" w:rsidRPr="003D6050" w:rsidRDefault="00835FD7" w:rsidP="00835FD7">
            <w:r w:rsidRPr="003D6050">
              <w:t>Bankas: AB SEB bankas</w:t>
            </w:r>
          </w:p>
          <w:p w14:paraId="322B316C" w14:textId="58F4066C" w:rsidR="00835FD7" w:rsidRPr="003D6050" w:rsidRDefault="00835FD7" w:rsidP="00835FD7">
            <w:r w:rsidRPr="003D6050">
              <w:t>Banko kodas: 70440</w:t>
            </w:r>
          </w:p>
          <w:p w14:paraId="4A176DCC" w14:textId="36E60A70" w:rsidR="004F083C" w:rsidRPr="003D6050" w:rsidRDefault="004F083C" w:rsidP="004F083C">
            <w:r w:rsidRPr="003D6050">
              <w:t>PVM mokėtojo kodas: LT100012270012</w:t>
            </w:r>
          </w:p>
          <w:p w14:paraId="7FDBFD01" w14:textId="77777777" w:rsidR="004F083C" w:rsidRPr="003D6050" w:rsidRDefault="004F083C" w:rsidP="004F083C">
            <w:pPr>
              <w:rPr>
                <w:rFonts w:asciiTheme="majorBidi" w:hAnsiTheme="majorBidi" w:cstheme="majorBidi"/>
              </w:rPr>
            </w:pPr>
          </w:p>
          <w:p w14:paraId="3585FDA9" w14:textId="7DF5BAAB" w:rsidR="004F083C" w:rsidRPr="003D6050" w:rsidRDefault="00564717" w:rsidP="004F083C">
            <w:pPr>
              <w:tabs>
                <w:tab w:val="center" w:pos="4153"/>
                <w:tab w:val="right" w:pos="8306"/>
              </w:tabs>
              <w:rPr>
                <w:rFonts w:asciiTheme="majorBidi" w:hAnsiTheme="majorBidi" w:cstheme="majorBidi"/>
                <w:bCs/>
                <w:lang w:eastAsia="lt-LT"/>
              </w:rPr>
            </w:pPr>
            <w:r>
              <w:rPr>
                <w:rFonts w:asciiTheme="majorBidi" w:hAnsiTheme="majorBidi" w:cstheme="majorBidi"/>
                <w:bCs/>
                <w:lang w:eastAsia="lt-LT"/>
              </w:rPr>
              <w:t>Direktorė</w:t>
            </w:r>
          </w:p>
          <w:p w14:paraId="7060FE41" w14:textId="77777777" w:rsidR="004F083C" w:rsidRPr="003D6050" w:rsidRDefault="004F083C" w:rsidP="004F083C">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(pareigų pavadinimas)</w:t>
            </w:r>
          </w:p>
          <w:p w14:paraId="5406F6DA" w14:textId="77777777" w:rsidR="004F083C" w:rsidRPr="003D6050" w:rsidRDefault="004F083C" w:rsidP="004F083C">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____________________</w:t>
            </w:r>
          </w:p>
          <w:p w14:paraId="2A38F11F" w14:textId="77777777" w:rsidR="004F083C" w:rsidRPr="003D6050" w:rsidRDefault="004F083C" w:rsidP="004F083C">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(parašas)</w:t>
            </w:r>
          </w:p>
          <w:p w14:paraId="5315E745" w14:textId="77777777" w:rsidR="00564717" w:rsidRDefault="00564717" w:rsidP="004F083C">
            <w:pPr>
              <w:tabs>
                <w:tab w:val="center" w:pos="4153"/>
                <w:tab w:val="right" w:pos="8306"/>
              </w:tabs>
              <w:jc w:val="both"/>
              <w:rPr>
                <w:rFonts w:asciiTheme="majorBidi" w:hAnsiTheme="majorBidi" w:cstheme="majorBidi"/>
                <w:bCs/>
                <w:lang w:eastAsia="lt-LT"/>
              </w:rPr>
            </w:pPr>
          </w:p>
          <w:p w14:paraId="658709A0" w14:textId="3D5DD089" w:rsidR="004F083C" w:rsidRPr="003D6050" w:rsidRDefault="006E69E9" w:rsidP="004F083C">
            <w:pPr>
              <w:tabs>
                <w:tab w:val="center" w:pos="4153"/>
                <w:tab w:val="right" w:pos="8306"/>
              </w:tabs>
              <w:jc w:val="both"/>
              <w:rPr>
                <w:rFonts w:asciiTheme="majorBidi" w:hAnsiTheme="majorBidi" w:cstheme="majorBidi"/>
                <w:bCs/>
                <w:lang w:eastAsia="lt-LT"/>
              </w:rPr>
            </w:pPr>
            <w:r>
              <w:rPr>
                <w:rFonts w:asciiTheme="majorBidi" w:hAnsiTheme="majorBidi" w:cstheme="majorBidi"/>
                <w:bCs/>
                <w:lang w:eastAsia="lt-LT"/>
              </w:rPr>
              <w:t>Lina Nevinskienė</w:t>
            </w:r>
          </w:p>
          <w:p w14:paraId="08893763" w14:textId="77777777" w:rsidR="004F083C" w:rsidRPr="003D6050" w:rsidRDefault="004F083C" w:rsidP="004F083C">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(vardas ir pavardė)</w:t>
            </w:r>
          </w:p>
          <w:p w14:paraId="6808A9CC" w14:textId="0A229660" w:rsidR="00EA3C13" w:rsidRPr="003D6050" w:rsidRDefault="00EA3C13" w:rsidP="00EA3C13">
            <w:pPr>
              <w:tabs>
                <w:tab w:val="center" w:pos="4153"/>
                <w:tab w:val="right" w:pos="8306"/>
              </w:tabs>
              <w:rPr>
                <w:rFonts w:asciiTheme="majorBidi" w:hAnsiTheme="majorBidi" w:cstheme="majorBidi"/>
                <w:bCs/>
                <w:lang w:eastAsia="lt-LT"/>
              </w:rPr>
            </w:pPr>
          </w:p>
          <w:p w14:paraId="71AF0D00" w14:textId="26BBC084" w:rsidR="00EA3C13" w:rsidRPr="003D6050" w:rsidRDefault="00EA3C13" w:rsidP="00EA3C13">
            <w:pPr>
              <w:rPr>
                <w:rFonts w:asciiTheme="majorBidi" w:hAnsiTheme="majorBidi" w:cstheme="majorBidi"/>
              </w:rPr>
            </w:pPr>
            <w:r w:rsidRPr="003D6050">
              <w:rPr>
                <w:rFonts w:asciiTheme="majorBidi" w:hAnsiTheme="majorBidi" w:cstheme="majorBidi"/>
              </w:rPr>
              <w:t xml:space="preserve">                               </w:t>
            </w:r>
          </w:p>
        </w:tc>
        <w:tc>
          <w:tcPr>
            <w:tcW w:w="4709" w:type="dxa"/>
          </w:tcPr>
          <w:p w14:paraId="6392AD83" w14:textId="278F92E8" w:rsidR="00EA3C13" w:rsidRPr="003D6050" w:rsidRDefault="00EA3C13" w:rsidP="00EA3C13">
            <w:pPr>
              <w:rPr>
                <w:rFonts w:asciiTheme="majorBidi" w:hAnsiTheme="majorBidi" w:cstheme="majorBidi"/>
                <w:b/>
              </w:rPr>
            </w:pPr>
            <w:r w:rsidRPr="003D6050">
              <w:rPr>
                <w:rFonts w:asciiTheme="majorBidi" w:hAnsiTheme="majorBidi" w:cstheme="majorBidi"/>
                <w:b/>
              </w:rPr>
              <w:t>Teikėjas</w:t>
            </w:r>
            <w:r w:rsidR="00AB51E3" w:rsidRPr="003D6050">
              <w:rPr>
                <w:rFonts w:asciiTheme="majorBidi" w:hAnsiTheme="majorBidi" w:cstheme="majorBidi"/>
                <w:b/>
              </w:rPr>
              <w:t>:</w:t>
            </w:r>
          </w:p>
          <w:p w14:paraId="66FD0050" w14:textId="77777777" w:rsidR="001321A4" w:rsidRPr="007A496C" w:rsidRDefault="001321A4" w:rsidP="001321A4">
            <w:pPr>
              <w:rPr>
                <w:rFonts w:asciiTheme="majorBidi" w:hAnsiTheme="majorBidi" w:cstheme="majorBidi"/>
                <w:b/>
              </w:rPr>
            </w:pPr>
            <w:r w:rsidRPr="007A496C">
              <w:rPr>
                <w:rFonts w:asciiTheme="majorBidi" w:hAnsiTheme="majorBidi" w:cstheme="majorBidi"/>
                <w:b/>
              </w:rPr>
              <w:t xml:space="preserve">UAB „Nuostabu“ </w:t>
            </w:r>
          </w:p>
          <w:p w14:paraId="55A9B3A1" w14:textId="616E0514" w:rsidR="00EA3C13" w:rsidRPr="003D6050" w:rsidRDefault="00EA3C13" w:rsidP="0033709F">
            <w:pPr>
              <w:rPr>
                <w:rFonts w:asciiTheme="majorBidi" w:hAnsiTheme="majorBidi" w:cstheme="majorBidi"/>
                <w:b/>
              </w:rPr>
            </w:pPr>
            <w:r w:rsidRPr="003D6050">
              <w:rPr>
                <w:rFonts w:asciiTheme="majorBidi" w:hAnsiTheme="majorBidi" w:cstheme="majorBidi"/>
                <w:b/>
              </w:rPr>
              <w:t xml:space="preserve"> </w:t>
            </w:r>
          </w:p>
          <w:p w14:paraId="6A5D03DF" w14:textId="3CA66870" w:rsidR="00EA3C13" w:rsidRPr="003D6050" w:rsidRDefault="00EA3C13" w:rsidP="00EA3C13">
            <w:pPr>
              <w:rPr>
                <w:rFonts w:asciiTheme="majorBidi" w:hAnsiTheme="majorBidi" w:cstheme="majorBidi"/>
              </w:rPr>
            </w:pPr>
            <w:r w:rsidRPr="003D6050">
              <w:rPr>
                <w:rFonts w:asciiTheme="majorBidi" w:hAnsiTheme="majorBidi" w:cstheme="majorBidi"/>
              </w:rPr>
              <w:t xml:space="preserve">Juridinio asmens  kodas: </w:t>
            </w:r>
            <w:r w:rsidR="00371CFC" w:rsidRPr="007A496C">
              <w:rPr>
                <w:rFonts w:asciiTheme="majorBidi" w:hAnsiTheme="majorBidi" w:cstheme="majorBidi"/>
                <w:lang w:val="sv-SE"/>
              </w:rPr>
              <w:t>304557170</w:t>
            </w:r>
          </w:p>
          <w:p w14:paraId="0D6A80CB" w14:textId="7F254953" w:rsidR="00EA3C13" w:rsidRPr="003D6050" w:rsidRDefault="00EA3C13" w:rsidP="00EA3C13">
            <w:pPr>
              <w:rPr>
                <w:rFonts w:asciiTheme="majorBidi" w:hAnsiTheme="majorBidi" w:cstheme="majorBidi"/>
              </w:rPr>
            </w:pPr>
            <w:r w:rsidRPr="003D6050">
              <w:rPr>
                <w:rFonts w:asciiTheme="majorBidi" w:hAnsiTheme="majorBidi" w:cstheme="majorBidi"/>
              </w:rPr>
              <w:t xml:space="preserve">Adresas: </w:t>
            </w:r>
            <w:r w:rsidR="008A60C2" w:rsidRPr="007A496C">
              <w:rPr>
                <w:rFonts w:asciiTheme="majorBidi" w:hAnsiTheme="majorBidi" w:cstheme="majorBidi"/>
                <w:lang w:val="sv-SE"/>
              </w:rPr>
              <w:t>Laisvės pr. 60-1107, 05120Vilnius</w:t>
            </w:r>
            <w:r w:rsidR="008A60C2">
              <w:rPr>
                <w:rFonts w:asciiTheme="majorBidi" w:hAnsiTheme="majorBidi" w:cstheme="majorBidi"/>
              </w:rPr>
              <w:t xml:space="preserve"> </w:t>
            </w:r>
          </w:p>
          <w:p w14:paraId="42D7783E" w14:textId="77777777" w:rsidR="00564717" w:rsidRDefault="00EA3C13" w:rsidP="00BD4FA4">
            <w:pPr>
              <w:rPr>
                <w:rFonts w:asciiTheme="majorBidi" w:hAnsiTheme="majorBidi" w:cstheme="majorBidi"/>
                <w:lang w:val="sv-SE"/>
              </w:rPr>
            </w:pPr>
            <w:r w:rsidRPr="003D6050">
              <w:rPr>
                <w:rFonts w:asciiTheme="majorBidi" w:hAnsiTheme="majorBidi" w:cstheme="majorBidi"/>
              </w:rPr>
              <w:t xml:space="preserve">Tel. </w:t>
            </w:r>
            <w:r w:rsidR="00230FF1" w:rsidRPr="007A496C">
              <w:rPr>
                <w:rFonts w:asciiTheme="majorBidi" w:hAnsiTheme="majorBidi" w:cstheme="majorBidi"/>
                <w:lang w:val="sv-SE"/>
              </w:rPr>
              <w:t>+370 639 41183</w:t>
            </w:r>
          </w:p>
          <w:p w14:paraId="5280C1B0" w14:textId="6BD41932" w:rsidR="00BD4FA4" w:rsidRPr="007A496C" w:rsidRDefault="00EA3C13" w:rsidP="00BD4FA4">
            <w:pPr>
              <w:rPr>
                <w:rFonts w:asciiTheme="majorBidi" w:hAnsiTheme="majorBidi" w:cstheme="majorBidi"/>
                <w:lang w:val="sv-SE"/>
              </w:rPr>
            </w:pPr>
            <w:r w:rsidRPr="003D6050">
              <w:rPr>
                <w:rFonts w:asciiTheme="majorBidi" w:hAnsiTheme="majorBidi" w:cstheme="majorBidi"/>
              </w:rPr>
              <w:t xml:space="preserve">El. p. </w:t>
            </w:r>
            <w:r w:rsidR="00BD4FA4" w:rsidRPr="007A496C">
              <w:rPr>
                <w:rFonts w:asciiTheme="majorBidi" w:hAnsiTheme="majorBidi" w:cstheme="majorBidi"/>
                <w:lang w:val="sv-SE"/>
              </w:rPr>
              <w:t>ignas@nuostabu.lt</w:t>
            </w:r>
          </w:p>
          <w:p w14:paraId="77A7CAD2" w14:textId="01452B8E" w:rsidR="00EA3C13" w:rsidRPr="003D6050" w:rsidRDefault="00EA3C13" w:rsidP="00EA3C13">
            <w:pPr>
              <w:rPr>
                <w:rFonts w:asciiTheme="majorBidi" w:hAnsiTheme="majorBidi" w:cstheme="majorBidi"/>
              </w:rPr>
            </w:pPr>
            <w:r w:rsidRPr="003D6050">
              <w:rPr>
                <w:rFonts w:asciiTheme="majorBidi" w:hAnsiTheme="majorBidi" w:cstheme="majorBidi"/>
              </w:rPr>
              <w:t>Ats. sąsk. Nr. LT</w:t>
            </w:r>
            <w:r w:rsidR="008F59F6" w:rsidRPr="0001352D">
              <w:rPr>
                <w:rFonts w:asciiTheme="majorBidi" w:hAnsiTheme="majorBidi" w:cstheme="majorBidi"/>
              </w:rPr>
              <w:t xml:space="preserve"> LT34</w:t>
            </w:r>
            <w:r w:rsidR="008F59F6">
              <w:rPr>
                <w:rFonts w:asciiTheme="majorBidi" w:hAnsiTheme="majorBidi" w:cstheme="majorBidi"/>
              </w:rPr>
              <w:t xml:space="preserve"> </w:t>
            </w:r>
            <w:r w:rsidR="008F59F6" w:rsidRPr="0001352D">
              <w:rPr>
                <w:rFonts w:asciiTheme="majorBidi" w:hAnsiTheme="majorBidi" w:cstheme="majorBidi"/>
              </w:rPr>
              <w:t>7044</w:t>
            </w:r>
            <w:r w:rsidR="008F59F6">
              <w:rPr>
                <w:rFonts w:asciiTheme="majorBidi" w:hAnsiTheme="majorBidi" w:cstheme="majorBidi"/>
              </w:rPr>
              <w:t xml:space="preserve"> </w:t>
            </w:r>
            <w:r w:rsidR="008F59F6" w:rsidRPr="0001352D">
              <w:rPr>
                <w:rFonts w:asciiTheme="majorBidi" w:hAnsiTheme="majorBidi" w:cstheme="majorBidi"/>
              </w:rPr>
              <w:t>0600</w:t>
            </w:r>
            <w:r w:rsidR="008F59F6">
              <w:rPr>
                <w:rFonts w:asciiTheme="majorBidi" w:hAnsiTheme="majorBidi" w:cstheme="majorBidi"/>
              </w:rPr>
              <w:t xml:space="preserve"> </w:t>
            </w:r>
            <w:r w:rsidR="008F59F6" w:rsidRPr="0001352D">
              <w:rPr>
                <w:rFonts w:asciiTheme="majorBidi" w:hAnsiTheme="majorBidi" w:cstheme="majorBidi"/>
              </w:rPr>
              <w:t>0830</w:t>
            </w:r>
            <w:r w:rsidR="008F59F6">
              <w:rPr>
                <w:rFonts w:asciiTheme="majorBidi" w:hAnsiTheme="majorBidi" w:cstheme="majorBidi"/>
              </w:rPr>
              <w:t xml:space="preserve"> </w:t>
            </w:r>
            <w:r w:rsidR="008F59F6" w:rsidRPr="0001352D">
              <w:rPr>
                <w:rFonts w:asciiTheme="majorBidi" w:hAnsiTheme="majorBidi" w:cstheme="majorBidi"/>
              </w:rPr>
              <w:t>4238</w:t>
            </w:r>
          </w:p>
          <w:p w14:paraId="7B1CC296" w14:textId="6B7F9A5F" w:rsidR="00EA3C13" w:rsidRPr="003D6050" w:rsidRDefault="00EA3C13" w:rsidP="00EA3C13">
            <w:pPr>
              <w:rPr>
                <w:rFonts w:asciiTheme="majorBidi" w:hAnsiTheme="majorBidi" w:cstheme="majorBidi"/>
              </w:rPr>
            </w:pPr>
            <w:r w:rsidRPr="003D6050">
              <w:rPr>
                <w:rFonts w:asciiTheme="majorBidi" w:hAnsiTheme="majorBidi" w:cstheme="majorBidi"/>
              </w:rPr>
              <w:t xml:space="preserve">Bankas: </w:t>
            </w:r>
            <w:r w:rsidR="00D0672C" w:rsidRPr="007A496C">
              <w:rPr>
                <w:rFonts w:asciiTheme="majorBidi" w:hAnsiTheme="majorBidi" w:cstheme="majorBidi"/>
                <w:lang w:val="sv-SE"/>
              </w:rPr>
              <w:t>AB SEB bankas</w:t>
            </w:r>
          </w:p>
          <w:p w14:paraId="1961EEB4" w14:textId="5CEA79B8" w:rsidR="00EA3C13" w:rsidRPr="003D6050" w:rsidRDefault="00EA3C13" w:rsidP="00EA3C13">
            <w:pPr>
              <w:rPr>
                <w:rFonts w:asciiTheme="majorBidi" w:hAnsiTheme="majorBidi" w:cstheme="majorBidi"/>
              </w:rPr>
            </w:pPr>
            <w:r w:rsidRPr="003D6050">
              <w:rPr>
                <w:rFonts w:asciiTheme="majorBidi" w:hAnsiTheme="majorBidi" w:cstheme="majorBidi"/>
              </w:rPr>
              <w:t xml:space="preserve">Banko kodas: </w:t>
            </w:r>
            <w:r w:rsidR="00DD337F" w:rsidRPr="007A496C">
              <w:rPr>
                <w:rFonts w:asciiTheme="majorBidi" w:hAnsiTheme="majorBidi" w:cstheme="majorBidi"/>
                <w:lang w:val="sv-SE"/>
              </w:rPr>
              <w:t>70440</w:t>
            </w:r>
          </w:p>
          <w:p w14:paraId="5D0F2CC1" w14:textId="2FB4DD85" w:rsidR="00EA3C13" w:rsidRPr="003D6050" w:rsidRDefault="0033709F" w:rsidP="00EA3C13">
            <w:pPr>
              <w:rPr>
                <w:rFonts w:asciiTheme="majorBidi" w:hAnsiTheme="majorBidi" w:cstheme="majorBidi"/>
              </w:rPr>
            </w:pPr>
            <w:r w:rsidRPr="003D6050">
              <w:rPr>
                <w:rFonts w:asciiTheme="majorBidi" w:hAnsiTheme="majorBidi" w:cstheme="majorBidi"/>
              </w:rPr>
              <w:t xml:space="preserve">PVM mokėtojo kodas: </w:t>
            </w:r>
            <w:r w:rsidR="00A42EA8" w:rsidRPr="007A496C">
              <w:rPr>
                <w:rFonts w:asciiTheme="majorBidi" w:hAnsiTheme="majorBidi" w:cstheme="majorBidi"/>
                <w:lang w:val="sv-SE"/>
              </w:rPr>
              <w:t>LT100011222118</w:t>
            </w:r>
          </w:p>
          <w:p w14:paraId="49656CBF" w14:textId="171B6FD1" w:rsidR="00EA3C13" w:rsidRPr="003D6050" w:rsidRDefault="00EA3C13" w:rsidP="0033709F">
            <w:pPr>
              <w:rPr>
                <w:rFonts w:asciiTheme="majorBidi" w:hAnsiTheme="majorBidi" w:cstheme="majorBidi"/>
              </w:rPr>
            </w:pPr>
            <w:r w:rsidRPr="003D6050">
              <w:rPr>
                <w:rFonts w:asciiTheme="majorBidi" w:hAnsiTheme="majorBidi" w:cstheme="majorBidi"/>
              </w:rPr>
              <w:t xml:space="preserve">  </w:t>
            </w:r>
          </w:p>
          <w:p w14:paraId="164A5AEA" w14:textId="0A561132" w:rsidR="0033709F" w:rsidRPr="003D6050" w:rsidRDefault="00A42EA8" w:rsidP="0033709F">
            <w:pPr>
              <w:tabs>
                <w:tab w:val="center" w:pos="4153"/>
                <w:tab w:val="right" w:pos="8306"/>
              </w:tabs>
              <w:rPr>
                <w:rFonts w:asciiTheme="majorBidi" w:hAnsiTheme="majorBidi" w:cstheme="majorBidi"/>
                <w:bCs/>
                <w:lang w:eastAsia="lt-LT"/>
              </w:rPr>
            </w:pPr>
            <w:r>
              <w:rPr>
                <w:rFonts w:asciiTheme="majorBidi" w:hAnsiTheme="majorBidi" w:cstheme="majorBidi"/>
                <w:bCs/>
                <w:lang w:eastAsia="lt-LT"/>
              </w:rPr>
              <w:t>Direktorius</w:t>
            </w:r>
          </w:p>
          <w:p w14:paraId="3D8E7B48" w14:textId="77777777" w:rsidR="0033709F" w:rsidRPr="003D6050" w:rsidRDefault="0033709F" w:rsidP="0033709F">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(pareigų pavadinimas)</w:t>
            </w:r>
          </w:p>
          <w:p w14:paraId="1E1C3C72" w14:textId="77777777" w:rsidR="0033709F" w:rsidRPr="003D6050" w:rsidRDefault="0033709F" w:rsidP="0033709F">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____________________</w:t>
            </w:r>
          </w:p>
          <w:p w14:paraId="3C47993C" w14:textId="77777777" w:rsidR="0033709F" w:rsidRPr="003D6050" w:rsidRDefault="0033709F" w:rsidP="0033709F">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(parašas)</w:t>
            </w:r>
          </w:p>
          <w:p w14:paraId="58403A22" w14:textId="77777777" w:rsidR="00564717" w:rsidRDefault="00564717" w:rsidP="0033709F">
            <w:pPr>
              <w:tabs>
                <w:tab w:val="center" w:pos="4153"/>
                <w:tab w:val="right" w:pos="8306"/>
              </w:tabs>
              <w:jc w:val="both"/>
              <w:rPr>
                <w:rFonts w:asciiTheme="majorBidi" w:hAnsiTheme="majorBidi" w:cstheme="majorBidi"/>
                <w:bCs/>
                <w:lang w:eastAsia="lt-LT"/>
              </w:rPr>
            </w:pPr>
          </w:p>
          <w:p w14:paraId="21CE7900" w14:textId="46CD97AA" w:rsidR="0033709F" w:rsidRPr="003D6050" w:rsidRDefault="00A42EA8" w:rsidP="0033709F">
            <w:pPr>
              <w:tabs>
                <w:tab w:val="center" w:pos="4153"/>
                <w:tab w:val="right" w:pos="8306"/>
              </w:tabs>
              <w:jc w:val="both"/>
              <w:rPr>
                <w:rFonts w:asciiTheme="majorBidi" w:hAnsiTheme="majorBidi" w:cstheme="majorBidi"/>
                <w:bCs/>
                <w:lang w:eastAsia="lt-LT"/>
              </w:rPr>
            </w:pPr>
            <w:r>
              <w:rPr>
                <w:rFonts w:asciiTheme="majorBidi" w:hAnsiTheme="majorBidi" w:cstheme="majorBidi"/>
                <w:bCs/>
                <w:lang w:eastAsia="lt-LT"/>
              </w:rPr>
              <w:t>Ignas Rusilas</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3D6050">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564717">
      <w:pPr>
        <w:ind w:left="7776"/>
        <w:jc w:val="both"/>
        <w:rPr>
          <w:rFonts w:asciiTheme="majorBidi" w:hAnsiTheme="majorBidi" w:cstheme="majorBidi"/>
        </w:rPr>
      </w:pPr>
    </w:p>
    <w:sectPr w:rsidR="0033709F" w:rsidRPr="00F52EBD" w:rsidSect="00E104AE">
      <w:headerReference w:type="default" r:id="rId12"/>
      <w:footerReference w:type="even" r:id="rId13"/>
      <w:footerReference w:type="default" r:id="rId14"/>
      <w:headerReference w:type="first" r:id="rId15"/>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D434" w14:textId="77777777" w:rsidR="00BA33B2" w:rsidRDefault="00BA33B2" w:rsidP="001750E4">
      <w:r>
        <w:separator/>
      </w:r>
    </w:p>
  </w:endnote>
  <w:endnote w:type="continuationSeparator" w:id="0">
    <w:p w14:paraId="6766EE25" w14:textId="77777777" w:rsidR="00BA33B2" w:rsidRDefault="00BA33B2"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7AD" w14:textId="77777777" w:rsidR="00705D56" w:rsidRDefault="004C5DDA">
    <w:pPr>
      <w:pStyle w:val="Footer"/>
    </w:pPr>
    <w:r>
      <w:t xml:space="preserve">                                                                                                                                                                    </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B61" w14:textId="77777777" w:rsidR="00705D56" w:rsidRDefault="00705D56">
    <w:pPr>
      <w:pStyle w:val="Footer"/>
      <w:jc w:val="right"/>
    </w:pPr>
  </w:p>
  <w:p w14:paraId="5ECA9754" w14:textId="77777777" w:rsidR="00705D56" w:rsidRDefault="0070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F440" w14:textId="77777777" w:rsidR="00BA33B2" w:rsidRDefault="00BA33B2" w:rsidP="001750E4">
      <w:r>
        <w:separator/>
      </w:r>
    </w:p>
  </w:footnote>
  <w:footnote w:type="continuationSeparator" w:id="0">
    <w:p w14:paraId="01D2C1DB" w14:textId="77777777" w:rsidR="00BA33B2" w:rsidRDefault="00BA33B2"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35407"/>
      <w:docPartObj>
        <w:docPartGallery w:val="Page Numbers (Top of Page)"/>
        <w:docPartUnique/>
      </w:docPartObj>
    </w:sdtPr>
    <w:sdtEndPr>
      <w:rPr>
        <w:noProof/>
      </w:rPr>
    </w:sdtEndPr>
    <w:sdtContent>
      <w:p w14:paraId="1C2AAF9E" w14:textId="69AFC13F" w:rsidR="0033709F" w:rsidRDefault="003370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705D56" w:rsidRDefault="0070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B89"/>
    <w:multiLevelType w:val="hybridMultilevel"/>
    <w:tmpl w:val="71E6F5AA"/>
    <w:lvl w:ilvl="0" w:tplc="114A9804">
      <w:start w:val="1"/>
      <w:numFmt w:val="decimal"/>
      <w:lvlText w:val="%1."/>
      <w:lvlJc w:val="left"/>
      <w:pPr>
        <w:ind w:left="1020" w:hanging="360"/>
      </w:pPr>
    </w:lvl>
    <w:lvl w:ilvl="1" w:tplc="48ECDBC6">
      <w:start w:val="1"/>
      <w:numFmt w:val="decimal"/>
      <w:lvlText w:val="%2."/>
      <w:lvlJc w:val="left"/>
      <w:pPr>
        <w:ind w:left="1020" w:hanging="360"/>
      </w:pPr>
    </w:lvl>
    <w:lvl w:ilvl="2" w:tplc="C6AEAF8A">
      <w:start w:val="1"/>
      <w:numFmt w:val="decimal"/>
      <w:lvlText w:val="%3."/>
      <w:lvlJc w:val="left"/>
      <w:pPr>
        <w:ind w:left="1020" w:hanging="360"/>
      </w:pPr>
    </w:lvl>
    <w:lvl w:ilvl="3" w:tplc="D3064628">
      <w:start w:val="1"/>
      <w:numFmt w:val="decimal"/>
      <w:lvlText w:val="%4."/>
      <w:lvlJc w:val="left"/>
      <w:pPr>
        <w:ind w:left="1020" w:hanging="360"/>
      </w:pPr>
    </w:lvl>
    <w:lvl w:ilvl="4" w:tplc="F5148D68">
      <w:start w:val="1"/>
      <w:numFmt w:val="decimal"/>
      <w:lvlText w:val="%5."/>
      <w:lvlJc w:val="left"/>
      <w:pPr>
        <w:ind w:left="1020" w:hanging="360"/>
      </w:pPr>
    </w:lvl>
    <w:lvl w:ilvl="5" w:tplc="595EBFD6">
      <w:start w:val="1"/>
      <w:numFmt w:val="decimal"/>
      <w:lvlText w:val="%6."/>
      <w:lvlJc w:val="left"/>
      <w:pPr>
        <w:ind w:left="1020" w:hanging="360"/>
      </w:pPr>
    </w:lvl>
    <w:lvl w:ilvl="6" w:tplc="1ECAA34C">
      <w:start w:val="1"/>
      <w:numFmt w:val="decimal"/>
      <w:lvlText w:val="%7."/>
      <w:lvlJc w:val="left"/>
      <w:pPr>
        <w:ind w:left="1020" w:hanging="360"/>
      </w:pPr>
    </w:lvl>
    <w:lvl w:ilvl="7" w:tplc="14AC4DF8">
      <w:start w:val="1"/>
      <w:numFmt w:val="decimal"/>
      <w:lvlText w:val="%8."/>
      <w:lvlJc w:val="left"/>
      <w:pPr>
        <w:ind w:left="1020" w:hanging="360"/>
      </w:pPr>
    </w:lvl>
    <w:lvl w:ilvl="8" w:tplc="9C96B05A">
      <w:start w:val="1"/>
      <w:numFmt w:val="decimal"/>
      <w:lvlText w:val="%9."/>
      <w:lvlJc w:val="left"/>
      <w:pPr>
        <w:ind w:left="1020" w:hanging="360"/>
      </w:pPr>
    </w:lvl>
  </w:abstractNum>
  <w:abstractNum w:abstractNumId="1" w15:restartNumberingAfterBreak="0">
    <w:nsid w:val="088F76CA"/>
    <w:multiLevelType w:val="hybridMultilevel"/>
    <w:tmpl w:val="F3FEDAB2"/>
    <w:lvl w:ilvl="0" w:tplc="898EA732">
      <w:start w:val="1"/>
      <w:numFmt w:val="decimal"/>
      <w:lvlText w:val="%1."/>
      <w:lvlJc w:val="left"/>
      <w:pPr>
        <w:ind w:left="1020" w:hanging="360"/>
      </w:pPr>
    </w:lvl>
    <w:lvl w:ilvl="1" w:tplc="CE5A09FE">
      <w:start w:val="1"/>
      <w:numFmt w:val="decimal"/>
      <w:lvlText w:val="%2."/>
      <w:lvlJc w:val="left"/>
      <w:pPr>
        <w:ind w:left="1020" w:hanging="360"/>
      </w:pPr>
    </w:lvl>
    <w:lvl w:ilvl="2" w:tplc="D0BA1A24">
      <w:start w:val="1"/>
      <w:numFmt w:val="decimal"/>
      <w:lvlText w:val="%3."/>
      <w:lvlJc w:val="left"/>
      <w:pPr>
        <w:ind w:left="1020" w:hanging="360"/>
      </w:pPr>
    </w:lvl>
    <w:lvl w:ilvl="3" w:tplc="1D1860C4">
      <w:start w:val="1"/>
      <w:numFmt w:val="decimal"/>
      <w:lvlText w:val="%4."/>
      <w:lvlJc w:val="left"/>
      <w:pPr>
        <w:ind w:left="1020" w:hanging="360"/>
      </w:pPr>
    </w:lvl>
    <w:lvl w:ilvl="4" w:tplc="D0247C18">
      <w:start w:val="1"/>
      <w:numFmt w:val="decimal"/>
      <w:lvlText w:val="%5."/>
      <w:lvlJc w:val="left"/>
      <w:pPr>
        <w:ind w:left="1020" w:hanging="360"/>
      </w:pPr>
    </w:lvl>
    <w:lvl w:ilvl="5" w:tplc="29142B28">
      <w:start w:val="1"/>
      <w:numFmt w:val="decimal"/>
      <w:lvlText w:val="%6."/>
      <w:lvlJc w:val="left"/>
      <w:pPr>
        <w:ind w:left="1020" w:hanging="360"/>
      </w:pPr>
    </w:lvl>
    <w:lvl w:ilvl="6" w:tplc="2556CC62">
      <w:start w:val="1"/>
      <w:numFmt w:val="decimal"/>
      <w:lvlText w:val="%7."/>
      <w:lvlJc w:val="left"/>
      <w:pPr>
        <w:ind w:left="1020" w:hanging="360"/>
      </w:pPr>
    </w:lvl>
    <w:lvl w:ilvl="7" w:tplc="78166F58">
      <w:start w:val="1"/>
      <w:numFmt w:val="decimal"/>
      <w:lvlText w:val="%8."/>
      <w:lvlJc w:val="left"/>
      <w:pPr>
        <w:ind w:left="1020" w:hanging="360"/>
      </w:pPr>
    </w:lvl>
    <w:lvl w:ilvl="8" w:tplc="1DCCA0B0">
      <w:start w:val="1"/>
      <w:numFmt w:val="decimal"/>
      <w:lvlText w:val="%9."/>
      <w:lvlJc w:val="left"/>
      <w:pPr>
        <w:ind w:left="1020" w:hanging="360"/>
      </w:pPr>
    </w:lvl>
  </w:abstractNum>
  <w:abstractNum w:abstractNumId="2"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21778BB"/>
    <w:multiLevelType w:val="hybridMultilevel"/>
    <w:tmpl w:val="05108136"/>
    <w:lvl w:ilvl="0" w:tplc="9D207662">
      <w:start w:val="1"/>
      <w:numFmt w:val="decimal"/>
      <w:lvlText w:val="%1."/>
      <w:lvlJc w:val="left"/>
      <w:pPr>
        <w:ind w:left="1020" w:hanging="360"/>
      </w:pPr>
    </w:lvl>
    <w:lvl w:ilvl="1" w:tplc="0B16B43A">
      <w:start w:val="1"/>
      <w:numFmt w:val="decimal"/>
      <w:lvlText w:val="%2."/>
      <w:lvlJc w:val="left"/>
      <w:pPr>
        <w:ind w:left="1020" w:hanging="360"/>
      </w:pPr>
    </w:lvl>
    <w:lvl w:ilvl="2" w:tplc="9B36D9EE">
      <w:start w:val="1"/>
      <w:numFmt w:val="decimal"/>
      <w:lvlText w:val="%3."/>
      <w:lvlJc w:val="left"/>
      <w:pPr>
        <w:ind w:left="1020" w:hanging="360"/>
      </w:pPr>
    </w:lvl>
    <w:lvl w:ilvl="3" w:tplc="0ED8E868">
      <w:start w:val="1"/>
      <w:numFmt w:val="decimal"/>
      <w:lvlText w:val="%4."/>
      <w:lvlJc w:val="left"/>
      <w:pPr>
        <w:ind w:left="1020" w:hanging="360"/>
      </w:pPr>
    </w:lvl>
    <w:lvl w:ilvl="4" w:tplc="64404BB2">
      <w:start w:val="1"/>
      <w:numFmt w:val="decimal"/>
      <w:lvlText w:val="%5."/>
      <w:lvlJc w:val="left"/>
      <w:pPr>
        <w:ind w:left="1020" w:hanging="360"/>
      </w:pPr>
    </w:lvl>
    <w:lvl w:ilvl="5" w:tplc="6C567ED2">
      <w:start w:val="1"/>
      <w:numFmt w:val="decimal"/>
      <w:lvlText w:val="%6."/>
      <w:lvlJc w:val="left"/>
      <w:pPr>
        <w:ind w:left="1020" w:hanging="360"/>
      </w:pPr>
    </w:lvl>
    <w:lvl w:ilvl="6" w:tplc="CEDEC53A">
      <w:start w:val="1"/>
      <w:numFmt w:val="decimal"/>
      <w:lvlText w:val="%7."/>
      <w:lvlJc w:val="left"/>
      <w:pPr>
        <w:ind w:left="1020" w:hanging="360"/>
      </w:pPr>
    </w:lvl>
    <w:lvl w:ilvl="7" w:tplc="CDC69A2A">
      <w:start w:val="1"/>
      <w:numFmt w:val="decimal"/>
      <w:lvlText w:val="%8."/>
      <w:lvlJc w:val="left"/>
      <w:pPr>
        <w:ind w:left="1020" w:hanging="360"/>
      </w:pPr>
    </w:lvl>
    <w:lvl w:ilvl="8" w:tplc="C6BCD446">
      <w:start w:val="1"/>
      <w:numFmt w:val="decimal"/>
      <w:lvlText w:val="%9."/>
      <w:lvlJc w:val="left"/>
      <w:pPr>
        <w:ind w:left="1020" w:hanging="360"/>
      </w:pPr>
    </w:lvl>
  </w:abstractNum>
  <w:abstractNum w:abstractNumId="5" w15:restartNumberingAfterBreak="0">
    <w:nsid w:val="29666A66"/>
    <w:multiLevelType w:val="hybridMultilevel"/>
    <w:tmpl w:val="3C04E0F0"/>
    <w:lvl w:ilvl="0" w:tplc="FD22C030">
      <w:start w:val="1"/>
      <w:numFmt w:val="decimal"/>
      <w:lvlText w:val="%1."/>
      <w:lvlJc w:val="left"/>
      <w:pPr>
        <w:ind w:left="1020" w:hanging="360"/>
      </w:pPr>
    </w:lvl>
    <w:lvl w:ilvl="1" w:tplc="79149670">
      <w:start w:val="1"/>
      <w:numFmt w:val="decimal"/>
      <w:lvlText w:val="%2."/>
      <w:lvlJc w:val="left"/>
      <w:pPr>
        <w:ind w:left="1020" w:hanging="360"/>
      </w:pPr>
    </w:lvl>
    <w:lvl w:ilvl="2" w:tplc="ED72D860">
      <w:start w:val="1"/>
      <w:numFmt w:val="decimal"/>
      <w:lvlText w:val="%3."/>
      <w:lvlJc w:val="left"/>
      <w:pPr>
        <w:ind w:left="1020" w:hanging="360"/>
      </w:pPr>
    </w:lvl>
    <w:lvl w:ilvl="3" w:tplc="7CB0CC8E">
      <w:start w:val="1"/>
      <w:numFmt w:val="decimal"/>
      <w:lvlText w:val="%4."/>
      <w:lvlJc w:val="left"/>
      <w:pPr>
        <w:ind w:left="1020" w:hanging="360"/>
      </w:pPr>
    </w:lvl>
    <w:lvl w:ilvl="4" w:tplc="01F6B58E">
      <w:start w:val="1"/>
      <w:numFmt w:val="decimal"/>
      <w:lvlText w:val="%5."/>
      <w:lvlJc w:val="left"/>
      <w:pPr>
        <w:ind w:left="1020" w:hanging="360"/>
      </w:pPr>
    </w:lvl>
    <w:lvl w:ilvl="5" w:tplc="A44475A2">
      <w:start w:val="1"/>
      <w:numFmt w:val="decimal"/>
      <w:lvlText w:val="%6."/>
      <w:lvlJc w:val="left"/>
      <w:pPr>
        <w:ind w:left="1020" w:hanging="360"/>
      </w:pPr>
    </w:lvl>
    <w:lvl w:ilvl="6" w:tplc="67B29B4C">
      <w:start w:val="1"/>
      <w:numFmt w:val="decimal"/>
      <w:lvlText w:val="%7."/>
      <w:lvlJc w:val="left"/>
      <w:pPr>
        <w:ind w:left="1020" w:hanging="360"/>
      </w:pPr>
    </w:lvl>
    <w:lvl w:ilvl="7" w:tplc="5D7A875E">
      <w:start w:val="1"/>
      <w:numFmt w:val="decimal"/>
      <w:lvlText w:val="%8."/>
      <w:lvlJc w:val="left"/>
      <w:pPr>
        <w:ind w:left="1020" w:hanging="360"/>
      </w:pPr>
    </w:lvl>
    <w:lvl w:ilvl="8" w:tplc="B32C5388">
      <w:start w:val="1"/>
      <w:numFmt w:val="decimal"/>
      <w:lvlText w:val="%9."/>
      <w:lvlJc w:val="left"/>
      <w:pPr>
        <w:ind w:left="1020" w:hanging="360"/>
      </w:pPr>
    </w:lvl>
  </w:abstractNum>
  <w:abstractNum w:abstractNumId="6" w15:restartNumberingAfterBreak="0">
    <w:nsid w:val="319015EA"/>
    <w:multiLevelType w:val="hybridMultilevel"/>
    <w:tmpl w:val="E29876FC"/>
    <w:lvl w:ilvl="0" w:tplc="2674A1E6">
      <w:start w:val="1"/>
      <w:numFmt w:val="decimal"/>
      <w:lvlText w:val="%1."/>
      <w:lvlJc w:val="left"/>
      <w:pPr>
        <w:ind w:left="1020" w:hanging="360"/>
      </w:pPr>
    </w:lvl>
    <w:lvl w:ilvl="1" w:tplc="9684E47A">
      <w:start w:val="1"/>
      <w:numFmt w:val="decimal"/>
      <w:lvlText w:val="%2."/>
      <w:lvlJc w:val="left"/>
      <w:pPr>
        <w:ind w:left="1020" w:hanging="360"/>
      </w:pPr>
    </w:lvl>
    <w:lvl w:ilvl="2" w:tplc="AC5CF34A">
      <w:start w:val="1"/>
      <w:numFmt w:val="decimal"/>
      <w:lvlText w:val="%3."/>
      <w:lvlJc w:val="left"/>
      <w:pPr>
        <w:ind w:left="1020" w:hanging="360"/>
      </w:pPr>
    </w:lvl>
    <w:lvl w:ilvl="3" w:tplc="E1868350">
      <w:start w:val="1"/>
      <w:numFmt w:val="decimal"/>
      <w:lvlText w:val="%4."/>
      <w:lvlJc w:val="left"/>
      <w:pPr>
        <w:ind w:left="1020" w:hanging="360"/>
      </w:pPr>
    </w:lvl>
    <w:lvl w:ilvl="4" w:tplc="26A29EF4">
      <w:start w:val="1"/>
      <w:numFmt w:val="decimal"/>
      <w:lvlText w:val="%5."/>
      <w:lvlJc w:val="left"/>
      <w:pPr>
        <w:ind w:left="1020" w:hanging="360"/>
      </w:pPr>
    </w:lvl>
    <w:lvl w:ilvl="5" w:tplc="93BC3DF4">
      <w:start w:val="1"/>
      <w:numFmt w:val="decimal"/>
      <w:lvlText w:val="%6."/>
      <w:lvlJc w:val="left"/>
      <w:pPr>
        <w:ind w:left="1020" w:hanging="360"/>
      </w:pPr>
    </w:lvl>
    <w:lvl w:ilvl="6" w:tplc="11DA3C0C">
      <w:start w:val="1"/>
      <w:numFmt w:val="decimal"/>
      <w:lvlText w:val="%7."/>
      <w:lvlJc w:val="left"/>
      <w:pPr>
        <w:ind w:left="1020" w:hanging="360"/>
      </w:pPr>
    </w:lvl>
    <w:lvl w:ilvl="7" w:tplc="12989C88">
      <w:start w:val="1"/>
      <w:numFmt w:val="decimal"/>
      <w:lvlText w:val="%8."/>
      <w:lvlJc w:val="left"/>
      <w:pPr>
        <w:ind w:left="1020" w:hanging="360"/>
      </w:pPr>
    </w:lvl>
    <w:lvl w:ilvl="8" w:tplc="B5145E5E">
      <w:start w:val="1"/>
      <w:numFmt w:val="decimal"/>
      <w:lvlText w:val="%9."/>
      <w:lvlJc w:val="left"/>
      <w:pPr>
        <w:ind w:left="1020" w:hanging="360"/>
      </w:pPr>
    </w:lvl>
  </w:abstractNum>
  <w:abstractNum w:abstractNumId="7" w15:restartNumberingAfterBreak="0">
    <w:nsid w:val="33A57962"/>
    <w:multiLevelType w:val="hybridMultilevel"/>
    <w:tmpl w:val="F9B8C1EA"/>
    <w:lvl w:ilvl="0" w:tplc="A90844E6">
      <w:start w:val="1"/>
      <w:numFmt w:val="decimal"/>
      <w:lvlText w:val="%1."/>
      <w:lvlJc w:val="left"/>
      <w:pPr>
        <w:ind w:left="1020" w:hanging="360"/>
      </w:pPr>
    </w:lvl>
    <w:lvl w:ilvl="1" w:tplc="97F06D8C">
      <w:start w:val="1"/>
      <w:numFmt w:val="decimal"/>
      <w:lvlText w:val="%2."/>
      <w:lvlJc w:val="left"/>
      <w:pPr>
        <w:ind w:left="1020" w:hanging="360"/>
      </w:pPr>
    </w:lvl>
    <w:lvl w:ilvl="2" w:tplc="3306C990">
      <w:start w:val="1"/>
      <w:numFmt w:val="decimal"/>
      <w:lvlText w:val="%3."/>
      <w:lvlJc w:val="left"/>
      <w:pPr>
        <w:ind w:left="1020" w:hanging="360"/>
      </w:pPr>
    </w:lvl>
    <w:lvl w:ilvl="3" w:tplc="4798211A">
      <w:start w:val="1"/>
      <w:numFmt w:val="decimal"/>
      <w:lvlText w:val="%4."/>
      <w:lvlJc w:val="left"/>
      <w:pPr>
        <w:ind w:left="1020" w:hanging="360"/>
      </w:pPr>
    </w:lvl>
    <w:lvl w:ilvl="4" w:tplc="35AC93A6">
      <w:start w:val="1"/>
      <w:numFmt w:val="decimal"/>
      <w:lvlText w:val="%5."/>
      <w:lvlJc w:val="left"/>
      <w:pPr>
        <w:ind w:left="1020" w:hanging="360"/>
      </w:pPr>
    </w:lvl>
    <w:lvl w:ilvl="5" w:tplc="B0843C96">
      <w:start w:val="1"/>
      <w:numFmt w:val="decimal"/>
      <w:lvlText w:val="%6."/>
      <w:lvlJc w:val="left"/>
      <w:pPr>
        <w:ind w:left="1020" w:hanging="360"/>
      </w:pPr>
    </w:lvl>
    <w:lvl w:ilvl="6" w:tplc="AD4CA76E">
      <w:start w:val="1"/>
      <w:numFmt w:val="decimal"/>
      <w:lvlText w:val="%7."/>
      <w:lvlJc w:val="left"/>
      <w:pPr>
        <w:ind w:left="1020" w:hanging="360"/>
      </w:pPr>
    </w:lvl>
    <w:lvl w:ilvl="7" w:tplc="D5A837DE">
      <w:start w:val="1"/>
      <w:numFmt w:val="decimal"/>
      <w:lvlText w:val="%8."/>
      <w:lvlJc w:val="left"/>
      <w:pPr>
        <w:ind w:left="1020" w:hanging="360"/>
      </w:pPr>
    </w:lvl>
    <w:lvl w:ilvl="8" w:tplc="8C6EBAC8">
      <w:start w:val="1"/>
      <w:numFmt w:val="decimal"/>
      <w:lvlText w:val="%9."/>
      <w:lvlJc w:val="left"/>
      <w:pPr>
        <w:ind w:left="1020" w:hanging="360"/>
      </w:pPr>
    </w:lvl>
  </w:abstractNum>
  <w:abstractNum w:abstractNumId="8" w15:restartNumberingAfterBreak="0">
    <w:nsid w:val="452A2B86"/>
    <w:multiLevelType w:val="multilevel"/>
    <w:tmpl w:val="C97C391A"/>
    <w:lvl w:ilvl="0">
      <w:start w:val="1"/>
      <w:numFmt w:val="decimal"/>
      <w:lvlText w:val="%1."/>
      <w:lvlJc w:val="left"/>
      <w:pPr>
        <w:ind w:left="432" w:hanging="432"/>
      </w:pPr>
      <w:rPr>
        <w:rFonts w:hint="default"/>
      </w:rPr>
    </w:lvl>
    <w:lvl w:ilvl="1">
      <w:start w:val="1"/>
      <w:numFmt w:val="decimal"/>
      <w:lvlText w:val="%1.%2."/>
      <w:lvlJc w:val="left"/>
      <w:pPr>
        <w:ind w:left="1332" w:hanging="432"/>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698A3044"/>
    <w:multiLevelType w:val="multilevel"/>
    <w:tmpl w:val="9974A35A"/>
    <w:lvl w:ilvl="0">
      <w:start w:val="1"/>
      <w:numFmt w:val="decimal"/>
      <w:lvlText w:val="%1."/>
      <w:lvlJc w:val="left"/>
      <w:pPr>
        <w:ind w:left="126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7DEA5AB7"/>
    <w:multiLevelType w:val="hybridMultilevel"/>
    <w:tmpl w:val="D6344036"/>
    <w:lvl w:ilvl="0" w:tplc="B9DCB236">
      <w:start w:val="1"/>
      <w:numFmt w:val="decimal"/>
      <w:lvlText w:val="%1."/>
      <w:lvlJc w:val="left"/>
      <w:pPr>
        <w:ind w:left="720" w:hanging="360"/>
      </w:pPr>
    </w:lvl>
    <w:lvl w:ilvl="1" w:tplc="67905E54">
      <w:start w:val="1"/>
      <w:numFmt w:val="decimal"/>
      <w:lvlText w:val="%2."/>
      <w:lvlJc w:val="left"/>
      <w:pPr>
        <w:ind w:left="720" w:hanging="360"/>
      </w:pPr>
    </w:lvl>
    <w:lvl w:ilvl="2" w:tplc="2026A898">
      <w:start w:val="1"/>
      <w:numFmt w:val="decimal"/>
      <w:lvlText w:val="%3."/>
      <w:lvlJc w:val="left"/>
      <w:pPr>
        <w:ind w:left="720" w:hanging="360"/>
      </w:pPr>
    </w:lvl>
    <w:lvl w:ilvl="3" w:tplc="40EAA0A4">
      <w:start w:val="1"/>
      <w:numFmt w:val="decimal"/>
      <w:lvlText w:val="%4."/>
      <w:lvlJc w:val="left"/>
      <w:pPr>
        <w:ind w:left="720" w:hanging="360"/>
      </w:pPr>
    </w:lvl>
    <w:lvl w:ilvl="4" w:tplc="2E6EAC3A">
      <w:start w:val="1"/>
      <w:numFmt w:val="decimal"/>
      <w:lvlText w:val="%5."/>
      <w:lvlJc w:val="left"/>
      <w:pPr>
        <w:ind w:left="720" w:hanging="360"/>
      </w:pPr>
    </w:lvl>
    <w:lvl w:ilvl="5" w:tplc="A2202966">
      <w:start w:val="1"/>
      <w:numFmt w:val="decimal"/>
      <w:lvlText w:val="%6."/>
      <w:lvlJc w:val="left"/>
      <w:pPr>
        <w:ind w:left="720" w:hanging="360"/>
      </w:pPr>
    </w:lvl>
    <w:lvl w:ilvl="6" w:tplc="B4580A66">
      <w:start w:val="1"/>
      <w:numFmt w:val="decimal"/>
      <w:lvlText w:val="%7."/>
      <w:lvlJc w:val="left"/>
      <w:pPr>
        <w:ind w:left="720" w:hanging="360"/>
      </w:pPr>
    </w:lvl>
    <w:lvl w:ilvl="7" w:tplc="4B567A5E">
      <w:start w:val="1"/>
      <w:numFmt w:val="decimal"/>
      <w:lvlText w:val="%8."/>
      <w:lvlJc w:val="left"/>
      <w:pPr>
        <w:ind w:left="720" w:hanging="360"/>
      </w:pPr>
    </w:lvl>
    <w:lvl w:ilvl="8" w:tplc="E706852E">
      <w:start w:val="1"/>
      <w:numFmt w:val="decimal"/>
      <w:lvlText w:val="%9."/>
      <w:lvlJc w:val="left"/>
      <w:pPr>
        <w:ind w:left="720" w:hanging="360"/>
      </w:pPr>
    </w:lvl>
  </w:abstractNum>
  <w:num w:numId="1" w16cid:durableId="1387097776">
    <w:abstractNumId w:val="10"/>
  </w:num>
  <w:num w:numId="2" w16cid:durableId="130680231">
    <w:abstractNumId w:val="3"/>
  </w:num>
  <w:num w:numId="3" w16cid:durableId="1526938813">
    <w:abstractNumId w:val="2"/>
  </w:num>
  <w:num w:numId="4" w16cid:durableId="1771003347">
    <w:abstractNumId w:val="9"/>
  </w:num>
  <w:num w:numId="5" w16cid:durableId="2082870572">
    <w:abstractNumId w:val="8"/>
  </w:num>
  <w:num w:numId="6" w16cid:durableId="1588616778">
    <w:abstractNumId w:val="6"/>
  </w:num>
  <w:num w:numId="7" w16cid:durableId="2133404985">
    <w:abstractNumId w:val="1"/>
  </w:num>
  <w:num w:numId="8" w16cid:durableId="462115049">
    <w:abstractNumId w:val="7"/>
  </w:num>
  <w:num w:numId="9" w16cid:durableId="163858572">
    <w:abstractNumId w:val="4"/>
  </w:num>
  <w:num w:numId="10" w16cid:durableId="2036810806">
    <w:abstractNumId w:val="0"/>
  </w:num>
  <w:num w:numId="11" w16cid:durableId="1312562688">
    <w:abstractNumId w:val="11"/>
  </w:num>
  <w:num w:numId="12" w16cid:durableId="227689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5430"/>
    <w:rsid w:val="000056EA"/>
    <w:rsid w:val="00007D24"/>
    <w:rsid w:val="00015CCE"/>
    <w:rsid w:val="00015DF3"/>
    <w:rsid w:val="00017041"/>
    <w:rsid w:val="00017DAC"/>
    <w:rsid w:val="00023342"/>
    <w:rsid w:val="00025573"/>
    <w:rsid w:val="00032785"/>
    <w:rsid w:val="00037EE6"/>
    <w:rsid w:val="00041FAA"/>
    <w:rsid w:val="00044859"/>
    <w:rsid w:val="00047652"/>
    <w:rsid w:val="000540F9"/>
    <w:rsid w:val="00057E9C"/>
    <w:rsid w:val="00063C90"/>
    <w:rsid w:val="0006434E"/>
    <w:rsid w:val="0007551D"/>
    <w:rsid w:val="0008272F"/>
    <w:rsid w:val="00084A08"/>
    <w:rsid w:val="000860DB"/>
    <w:rsid w:val="00092752"/>
    <w:rsid w:val="00092F39"/>
    <w:rsid w:val="000A3205"/>
    <w:rsid w:val="000A480E"/>
    <w:rsid w:val="000A71C1"/>
    <w:rsid w:val="000B2450"/>
    <w:rsid w:val="000B39AF"/>
    <w:rsid w:val="000B3F6C"/>
    <w:rsid w:val="000B6420"/>
    <w:rsid w:val="000B7953"/>
    <w:rsid w:val="000C0A34"/>
    <w:rsid w:val="000C1A8C"/>
    <w:rsid w:val="000D154E"/>
    <w:rsid w:val="000D25CB"/>
    <w:rsid w:val="000D28AC"/>
    <w:rsid w:val="000D3E6A"/>
    <w:rsid w:val="000D4208"/>
    <w:rsid w:val="000D4319"/>
    <w:rsid w:val="000D52AF"/>
    <w:rsid w:val="000D6B03"/>
    <w:rsid w:val="000E3268"/>
    <w:rsid w:val="000E3376"/>
    <w:rsid w:val="000E5226"/>
    <w:rsid w:val="000E619F"/>
    <w:rsid w:val="000F13CD"/>
    <w:rsid w:val="001268AC"/>
    <w:rsid w:val="00127C3B"/>
    <w:rsid w:val="001321A4"/>
    <w:rsid w:val="00133AC5"/>
    <w:rsid w:val="0013454F"/>
    <w:rsid w:val="00136DAB"/>
    <w:rsid w:val="001412BC"/>
    <w:rsid w:val="00142510"/>
    <w:rsid w:val="001436EC"/>
    <w:rsid w:val="001460C9"/>
    <w:rsid w:val="00146EC2"/>
    <w:rsid w:val="00150AC4"/>
    <w:rsid w:val="001535DE"/>
    <w:rsid w:val="001561FD"/>
    <w:rsid w:val="00160782"/>
    <w:rsid w:val="00172920"/>
    <w:rsid w:val="001750E4"/>
    <w:rsid w:val="00183C6B"/>
    <w:rsid w:val="0018419B"/>
    <w:rsid w:val="001A2B23"/>
    <w:rsid w:val="001A2F5F"/>
    <w:rsid w:val="001A3436"/>
    <w:rsid w:val="001B4147"/>
    <w:rsid w:val="001C011E"/>
    <w:rsid w:val="001C0D73"/>
    <w:rsid w:val="001C2131"/>
    <w:rsid w:val="001C40B8"/>
    <w:rsid w:val="001C4D06"/>
    <w:rsid w:val="001C514B"/>
    <w:rsid w:val="001C73E2"/>
    <w:rsid w:val="001F2999"/>
    <w:rsid w:val="001F607E"/>
    <w:rsid w:val="001F6F3E"/>
    <w:rsid w:val="002003B8"/>
    <w:rsid w:val="0020040E"/>
    <w:rsid w:val="00220A2E"/>
    <w:rsid w:val="002233CA"/>
    <w:rsid w:val="00223F6C"/>
    <w:rsid w:val="00230FF1"/>
    <w:rsid w:val="00237666"/>
    <w:rsid w:val="00237E1F"/>
    <w:rsid w:val="00243C69"/>
    <w:rsid w:val="002445DC"/>
    <w:rsid w:val="002452E6"/>
    <w:rsid w:val="002453D5"/>
    <w:rsid w:val="00246A32"/>
    <w:rsid w:val="002537B6"/>
    <w:rsid w:val="0026782A"/>
    <w:rsid w:val="00271411"/>
    <w:rsid w:val="0027397C"/>
    <w:rsid w:val="0027499E"/>
    <w:rsid w:val="00280375"/>
    <w:rsid w:val="002816FB"/>
    <w:rsid w:val="00281FE0"/>
    <w:rsid w:val="00284B4E"/>
    <w:rsid w:val="00286A57"/>
    <w:rsid w:val="00294E3E"/>
    <w:rsid w:val="002A27B9"/>
    <w:rsid w:val="002A727E"/>
    <w:rsid w:val="002B188A"/>
    <w:rsid w:val="002B344E"/>
    <w:rsid w:val="002B4FEE"/>
    <w:rsid w:val="002B69C7"/>
    <w:rsid w:val="002D4EC8"/>
    <w:rsid w:val="002E0676"/>
    <w:rsid w:val="002E2B23"/>
    <w:rsid w:val="002E32C2"/>
    <w:rsid w:val="002E4FC8"/>
    <w:rsid w:val="002E52CF"/>
    <w:rsid w:val="002E5DCD"/>
    <w:rsid w:val="002F0D2F"/>
    <w:rsid w:val="002F22D0"/>
    <w:rsid w:val="002F5CB3"/>
    <w:rsid w:val="00300C62"/>
    <w:rsid w:val="00314CA5"/>
    <w:rsid w:val="0032210E"/>
    <w:rsid w:val="00327A8D"/>
    <w:rsid w:val="00327E54"/>
    <w:rsid w:val="0033583A"/>
    <w:rsid w:val="0033709F"/>
    <w:rsid w:val="00345D87"/>
    <w:rsid w:val="00347AA3"/>
    <w:rsid w:val="00351AB2"/>
    <w:rsid w:val="003535CF"/>
    <w:rsid w:val="00354C77"/>
    <w:rsid w:val="0036657D"/>
    <w:rsid w:val="0037074D"/>
    <w:rsid w:val="003714B2"/>
    <w:rsid w:val="00371CFC"/>
    <w:rsid w:val="003721A5"/>
    <w:rsid w:val="00372F6C"/>
    <w:rsid w:val="0037319E"/>
    <w:rsid w:val="00374AA4"/>
    <w:rsid w:val="003755C9"/>
    <w:rsid w:val="00380A39"/>
    <w:rsid w:val="00387885"/>
    <w:rsid w:val="00387A64"/>
    <w:rsid w:val="00387D1B"/>
    <w:rsid w:val="003938CA"/>
    <w:rsid w:val="003967D5"/>
    <w:rsid w:val="003A6869"/>
    <w:rsid w:val="003C675F"/>
    <w:rsid w:val="003D1186"/>
    <w:rsid w:val="003D23B8"/>
    <w:rsid w:val="003D3D51"/>
    <w:rsid w:val="003D6050"/>
    <w:rsid w:val="003E43AF"/>
    <w:rsid w:val="003E495F"/>
    <w:rsid w:val="003E51A6"/>
    <w:rsid w:val="003F6B3F"/>
    <w:rsid w:val="003F6E22"/>
    <w:rsid w:val="003F7104"/>
    <w:rsid w:val="003F7DD2"/>
    <w:rsid w:val="00403F5D"/>
    <w:rsid w:val="00407C20"/>
    <w:rsid w:val="00411539"/>
    <w:rsid w:val="00413BCE"/>
    <w:rsid w:val="00425769"/>
    <w:rsid w:val="00442EF9"/>
    <w:rsid w:val="00443768"/>
    <w:rsid w:val="00452E51"/>
    <w:rsid w:val="00482EB0"/>
    <w:rsid w:val="0049127E"/>
    <w:rsid w:val="00493008"/>
    <w:rsid w:val="0049651C"/>
    <w:rsid w:val="004979DB"/>
    <w:rsid w:val="004A073D"/>
    <w:rsid w:val="004C36DF"/>
    <w:rsid w:val="004C5872"/>
    <w:rsid w:val="004C5DDA"/>
    <w:rsid w:val="004E7B7F"/>
    <w:rsid w:val="004F083C"/>
    <w:rsid w:val="004F4321"/>
    <w:rsid w:val="004F5D53"/>
    <w:rsid w:val="004F6105"/>
    <w:rsid w:val="00501E02"/>
    <w:rsid w:val="00505195"/>
    <w:rsid w:val="00506756"/>
    <w:rsid w:val="00510C05"/>
    <w:rsid w:val="00512892"/>
    <w:rsid w:val="00514E5A"/>
    <w:rsid w:val="005161E2"/>
    <w:rsid w:val="00524729"/>
    <w:rsid w:val="005270EA"/>
    <w:rsid w:val="005279AE"/>
    <w:rsid w:val="00530026"/>
    <w:rsid w:val="005314D9"/>
    <w:rsid w:val="0054516A"/>
    <w:rsid w:val="00551F2E"/>
    <w:rsid w:val="00554067"/>
    <w:rsid w:val="0055649F"/>
    <w:rsid w:val="00557585"/>
    <w:rsid w:val="005621E0"/>
    <w:rsid w:val="00563429"/>
    <w:rsid w:val="00564717"/>
    <w:rsid w:val="0057119E"/>
    <w:rsid w:val="00573FE8"/>
    <w:rsid w:val="005765B8"/>
    <w:rsid w:val="005820EC"/>
    <w:rsid w:val="00582407"/>
    <w:rsid w:val="0058250C"/>
    <w:rsid w:val="00583802"/>
    <w:rsid w:val="00585D06"/>
    <w:rsid w:val="0058730D"/>
    <w:rsid w:val="00594722"/>
    <w:rsid w:val="005A38B9"/>
    <w:rsid w:val="005B29D2"/>
    <w:rsid w:val="005B60F7"/>
    <w:rsid w:val="005C33FF"/>
    <w:rsid w:val="005C509F"/>
    <w:rsid w:val="005C5E83"/>
    <w:rsid w:val="005C6EBA"/>
    <w:rsid w:val="005D263F"/>
    <w:rsid w:val="005D457B"/>
    <w:rsid w:val="005D5C34"/>
    <w:rsid w:val="005D6643"/>
    <w:rsid w:val="005E040F"/>
    <w:rsid w:val="005E10C9"/>
    <w:rsid w:val="005E170D"/>
    <w:rsid w:val="005F1FDE"/>
    <w:rsid w:val="005F65BD"/>
    <w:rsid w:val="00603683"/>
    <w:rsid w:val="00605F0D"/>
    <w:rsid w:val="00611BCF"/>
    <w:rsid w:val="00627635"/>
    <w:rsid w:val="00637CDB"/>
    <w:rsid w:val="006403B7"/>
    <w:rsid w:val="00641810"/>
    <w:rsid w:val="00642AE4"/>
    <w:rsid w:val="00673FCA"/>
    <w:rsid w:val="00676EAD"/>
    <w:rsid w:val="006810B7"/>
    <w:rsid w:val="0068163A"/>
    <w:rsid w:val="00682091"/>
    <w:rsid w:val="00684583"/>
    <w:rsid w:val="006965C7"/>
    <w:rsid w:val="006A3C66"/>
    <w:rsid w:val="006B1A86"/>
    <w:rsid w:val="006B1FAD"/>
    <w:rsid w:val="006C0B66"/>
    <w:rsid w:val="006C52E2"/>
    <w:rsid w:val="006C6EDD"/>
    <w:rsid w:val="006D0704"/>
    <w:rsid w:val="006D6505"/>
    <w:rsid w:val="006E4B5D"/>
    <w:rsid w:val="006E69E9"/>
    <w:rsid w:val="006F1409"/>
    <w:rsid w:val="006F2826"/>
    <w:rsid w:val="006F55C1"/>
    <w:rsid w:val="00704FAE"/>
    <w:rsid w:val="007057CF"/>
    <w:rsid w:val="00705D56"/>
    <w:rsid w:val="007145A9"/>
    <w:rsid w:val="00716885"/>
    <w:rsid w:val="0072218A"/>
    <w:rsid w:val="00723A43"/>
    <w:rsid w:val="007354AA"/>
    <w:rsid w:val="00742CA9"/>
    <w:rsid w:val="0074333C"/>
    <w:rsid w:val="00750EBB"/>
    <w:rsid w:val="007530C0"/>
    <w:rsid w:val="00753917"/>
    <w:rsid w:val="007608B4"/>
    <w:rsid w:val="007609C9"/>
    <w:rsid w:val="00764EF7"/>
    <w:rsid w:val="0076695C"/>
    <w:rsid w:val="0076758F"/>
    <w:rsid w:val="00771895"/>
    <w:rsid w:val="00773DF9"/>
    <w:rsid w:val="00785675"/>
    <w:rsid w:val="00785DCE"/>
    <w:rsid w:val="00786383"/>
    <w:rsid w:val="007874CD"/>
    <w:rsid w:val="00794391"/>
    <w:rsid w:val="007A1FED"/>
    <w:rsid w:val="007A35DC"/>
    <w:rsid w:val="007A6739"/>
    <w:rsid w:val="007B1017"/>
    <w:rsid w:val="007B1E5A"/>
    <w:rsid w:val="007B6FE4"/>
    <w:rsid w:val="007B788D"/>
    <w:rsid w:val="007C0CF4"/>
    <w:rsid w:val="007C4FC5"/>
    <w:rsid w:val="007D3A72"/>
    <w:rsid w:val="007D64CE"/>
    <w:rsid w:val="007E3396"/>
    <w:rsid w:val="007E4D0F"/>
    <w:rsid w:val="007F20FB"/>
    <w:rsid w:val="007F41FB"/>
    <w:rsid w:val="007F660F"/>
    <w:rsid w:val="00800280"/>
    <w:rsid w:val="00801330"/>
    <w:rsid w:val="00802FCB"/>
    <w:rsid w:val="00803C72"/>
    <w:rsid w:val="00805ADB"/>
    <w:rsid w:val="0081240C"/>
    <w:rsid w:val="00812F96"/>
    <w:rsid w:val="00814194"/>
    <w:rsid w:val="008174BC"/>
    <w:rsid w:val="00820538"/>
    <w:rsid w:val="00824627"/>
    <w:rsid w:val="00827325"/>
    <w:rsid w:val="008325C6"/>
    <w:rsid w:val="008335D0"/>
    <w:rsid w:val="00835FD7"/>
    <w:rsid w:val="0083687B"/>
    <w:rsid w:val="00840328"/>
    <w:rsid w:val="008421CB"/>
    <w:rsid w:val="0084224F"/>
    <w:rsid w:val="00843EEF"/>
    <w:rsid w:val="00846000"/>
    <w:rsid w:val="00852530"/>
    <w:rsid w:val="008740B3"/>
    <w:rsid w:val="00876808"/>
    <w:rsid w:val="008A2003"/>
    <w:rsid w:val="008A5249"/>
    <w:rsid w:val="008A60C2"/>
    <w:rsid w:val="008A6F1C"/>
    <w:rsid w:val="008B1149"/>
    <w:rsid w:val="008B1396"/>
    <w:rsid w:val="008B2172"/>
    <w:rsid w:val="008C31A2"/>
    <w:rsid w:val="008C3224"/>
    <w:rsid w:val="008C3B34"/>
    <w:rsid w:val="008D0FAA"/>
    <w:rsid w:val="008D374A"/>
    <w:rsid w:val="008E1132"/>
    <w:rsid w:val="008E5DD0"/>
    <w:rsid w:val="008F002A"/>
    <w:rsid w:val="008F2CC2"/>
    <w:rsid w:val="008F59F6"/>
    <w:rsid w:val="008F69F2"/>
    <w:rsid w:val="00901261"/>
    <w:rsid w:val="00903251"/>
    <w:rsid w:val="00910D91"/>
    <w:rsid w:val="00915711"/>
    <w:rsid w:val="00915C73"/>
    <w:rsid w:val="0091688F"/>
    <w:rsid w:val="009233A3"/>
    <w:rsid w:val="00924E0D"/>
    <w:rsid w:val="00930055"/>
    <w:rsid w:val="00931283"/>
    <w:rsid w:val="00933D58"/>
    <w:rsid w:val="00936EB2"/>
    <w:rsid w:val="00940DBF"/>
    <w:rsid w:val="00941734"/>
    <w:rsid w:val="00942183"/>
    <w:rsid w:val="009434DE"/>
    <w:rsid w:val="00945E9A"/>
    <w:rsid w:val="009477E1"/>
    <w:rsid w:val="009534A3"/>
    <w:rsid w:val="00954D75"/>
    <w:rsid w:val="00960795"/>
    <w:rsid w:val="009743CC"/>
    <w:rsid w:val="009816EB"/>
    <w:rsid w:val="00991F5B"/>
    <w:rsid w:val="009971AD"/>
    <w:rsid w:val="009A22A2"/>
    <w:rsid w:val="009A51A8"/>
    <w:rsid w:val="009A6337"/>
    <w:rsid w:val="009A7E95"/>
    <w:rsid w:val="009B1B4F"/>
    <w:rsid w:val="009B796A"/>
    <w:rsid w:val="009C0AB1"/>
    <w:rsid w:val="009C1CDD"/>
    <w:rsid w:val="009C3DD0"/>
    <w:rsid w:val="009C7485"/>
    <w:rsid w:val="009D015E"/>
    <w:rsid w:val="009D20D0"/>
    <w:rsid w:val="009D2812"/>
    <w:rsid w:val="009D4112"/>
    <w:rsid w:val="009D7744"/>
    <w:rsid w:val="009E4157"/>
    <w:rsid w:val="009F2654"/>
    <w:rsid w:val="009F3577"/>
    <w:rsid w:val="009F3CDE"/>
    <w:rsid w:val="009F4B87"/>
    <w:rsid w:val="009F5D82"/>
    <w:rsid w:val="00A03EDC"/>
    <w:rsid w:val="00A07E80"/>
    <w:rsid w:val="00A10D84"/>
    <w:rsid w:val="00A209FC"/>
    <w:rsid w:val="00A2162B"/>
    <w:rsid w:val="00A249A9"/>
    <w:rsid w:val="00A3302F"/>
    <w:rsid w:val="00A33366"/>
    <w:rsid w:val="00A35049"/>
    <w:rsid w:val="00A35315"/>
    <w:rsid w:val="00A3667F"/>
    <w:rsid w:val="00A3745C"/>
    <w:rsid w:val="00A40AEE"/>
    <w:rsid w:val="00A42EA8"/>
    <w:rsid w:val="00A4610D"/>
    <w:rsid w:val="00A46214"/>
    <w:rsid w:val="00A6358D"/>
    <w:rsid w:val="00A64291"/>
    <w:rsid w:val="00A66A33"/>
    <w:rsid w:val="00A7356D"/>
    <w:rsid w:val="00A81D5C"/>
    <w:rsid w:val="00A840E5"/>
    <w:rsid w:val="00AA282A"/>
    <w:rsid w:val="00AA3F13"/>
    <w:rsid w:val="00AB0026"/>
    <w:rsid w:val="00AB10D0"/>
    <w:rsid w:val="00AB280E"/>
    <w:rsid w:val="00AB51E3"/>
    <w:rsid w:val="00AC14A6"/>
    <w:rsid w:val="00AC1AE6"/>
    <w:rsid w:val="00AD2831"/>
    <w:rsid w:val="00AD28D5"/>
    <w:rsid w:val="00AE78EC"/>
    <w:rsid w:val="00AF3CBA"/>
    <w:rsid w:val="00AF4BF3"/>
    <w:rsid w:val="00AF6745"/>
    <w:rsid w:val="00B001AD"/>
    <w:rsid w:val="00B02868"/>
    <w:rsid w:val="00B05B6B"/>
    <w:rsid w:val="00B05E7D"/>
    <w:rsid w:val="00B11C21"/>
    <w:rsid w:val="00B15A3E"/>
    <w:rsid w:val="00B22421"/>
    <w:rsid w:val="00B26C62"/>
    <w:rsid w:val="00B3144B"/>
    <w:rsid w:val="00B31482"/>
    <w:rsid w:val="00B51D67"/>
    <w:rsid w:val="00B52208"/>
    <w:rsid w:val="00B52AF2"/>
    <w:rsid w:val="00B57633"/>
    <w:rsid w:val="00B6621C"/>
    <w:rsid w:val="00B71214"/>
    <w:rsid w:val="00B825CF"/>
    <w:rsid w:val="00B831D4"/>
    <w:rsid w:val="00B854E6"/>
    <w:rsid w:val="00B8616E"/>
    <w:rsid w:val="00B945B4"/>
    <w:rsid w:val="00B96AEC"/>
    <w:rsid w:val="00BA214E"/>
    <w:rsid w:val="00BA33B2"/>
    <w:rsid w:val="00BA53BA"/>
    <w:rsid w:val="00BA65AA"/>
    <w:rsid w:val="00BB6B0F"/>
    <w:rsid w:val="00BC06F2"/>
    <w:rsid w:val="00BD05A7"/>
    <w:rsid w:val="00BD3028"/>
    <w:rsid w:val="00BD4FA4"/>
    <w:rsid w:val="00BD7EE1"/>
    <w:rsid w:val="00BF756C"/>
    <w:rsid w:val="00C036B6"/>
    <w:rsid w:val="00C053D0"/>
    <w:rsid w:val="00C138E8"/>
    <w:rsid w:val="00C16B59"/>
    <w:rsid w:val="00C17A15"/>
    <w:rsid w:val="00C212F1"/>
    <w:rsid w:val="00C22190"/>
    <w:rsid w:val="00C23249"/>
    <w:rsid w:val="00C31AAB"/>
    <w:rsid w:val="00C413B8"/>
    <w:rsid w:val="00C44398"/>
    <w:rsid w:val="00C44EFF"/>
    <w:rsid w:val="00C55D2F"/>
    <w:rsid w:val="00C6477D"/>
    <w:rsid w:val="00C64CF1"/>
    <w:rsid w:val="00C70DAA"/>
    <w:rsid w:val="00C813C2"/>
    <w:rsid w:val="00C85B6F"/>
    <w:rsid w:val="00C872CD"/>
    <w:rsid w:val="00C8742C"/>
    <w:rsid w:val="00C877DF"/>
    <w:rsid w:val="00C87BCC"/>
    <w:rsid w:val="00C932CE"/>
    <w:rsid w:val="00C93537"/>
    <w:rsid w:val="00CA1E61"/>
    <w:rsid w:val="00CA31F8"/>
    <w:rsid w:val="00CB00E1"/>
    <w:rsid w:val="00CB1C31"/>
    <w:rsid w:val="00CB29E7"/>
    <w:rsid w:val="00CB37C6"/>
    <w:rsid w:val="00CB5A03"/>
    <w:rsid w:val="00CB6B5F"/>
    <w:rsid w:val="00CB7B06"/>
    <w:rsid w:val="00CC0942"/>
    <w:rsid w:val="00CC1487"/>
    <w:rsid w:val="00CC50A5"/>
    <w:rsid w:val="00CC74F9"/>
    <w:rsid w:val="00CD3FF7"/>
    <w:rsid w:val="00CD6603"/>
    <w:rsid w:val="00CD796D"/>
    <w:rsid w:val="00CE48DF"/>
    <w:rsid w:val="00CE613A"/>
    <w:rsid w:val="00D0672C"/>
    <w:rsid w:val="00D07FBC"/>
    <w:rsid w:val="00D148BD"/>
    <w:rsid w:val="00D15FD9"/>
    <w:rsid w:val="00D16D31"/>
    <w:rsid w:val="00D17E62"/>
    <w:rsid w:val="00D22480"/>
    <w:rsid w:val="00D245FA"/>
    <w:rsid w:val="00D32999"/>
    <w:rsid w:val="00D34F5F"/>
    <w:rsid w:val="00D376FC"/>
    <w:rsid w:val="00D46591"/>
    <w:rsid w:val="00D53B73"/>
    <w:rsid w:val="00D6727B"/>
    <w:rsid w:val="00D70AD9"/>
    <w:rsid w:val="00D730A0"/>
    <w:rsid w:val="00D7458C"/>
    <w:rsid w:val="00D8135A"/>
    <w:rsid w:val="00D821D3"/>
    <w:rsid w:val="00D83CC0"/>
    <w:rsid w:val="00D84173"/>
    <w:rsid w:val="00D86945"/>
    <w:rsid w:val="00D93AC6"/>
    <w:rsid w:val="00D94AC1"/>
    <w:rsid w:val="00D97635"/>
    <w:rsid w:val="00DA074F"/>
    <w:rsid w:val="00DA0878"/>
    <w:rsid w:val="00DA0A7D"/>
    <w:rsid w:val="00DA3654"/>
    <w:rsid w:val="00DA49EE"/>
    <w:rsid w:val="00DA5B82"/>
    <w:rsid w:val="00DB15CD"/>
    <w:rsid w:val="00DB5622"/>
    <w:rsid w:val="00DC2A12"/>
    <w:rsid w:val="00DC3019"/>
    <w:rsid w:val="00DC7D82"/>
    <w:rsid w:val="00DD161A"/>
    <w:rsid w:val="00DD337F"/>
    <w:rsid w:val="00DD7215"/>
    <w:rsid w:val="00DE190F"/>
    <w:rsid w:val="00DE3071"/>
    <w:rsid w:val="00DE5283"/>
    <w:rsid w:val="00DF03F0"/>
    <w:rsid w:val="00DF0916"/>
    <w:rsid w:val="00E009EC"/>
    <w:rsid w:val="00E013A1"/>
    <w:rsid w:val="00E01EE4"/>
    <w:rsid w:val="00E104AE"/>
    <w:rsid w:val="00E10C93"/>
    <w:rsid w:val="00E14A8E"/>
    <w:rsid w:val="00E205FE"/>
    <w:rsid w:val="00E233EF"/>
    <w:rsid w:val="00E26536"/>
    <w:rsid w:val="00E26DC6"/>
    <w:rsid w:val="00E2705E"/>
    <w:rsid w:val="00E27587"/>
    <w:rsid w:val="00E31ED0"/>
    <w:rsid w:val="00E345DF"/>
    <w:rsid w:val="00E4006B"/>
    <w:rsid w:val="00E4287F"/>
    <w:rsid w:val="00E45005"/>
    <w:rsid w:val="00E50C46"/>
    <w:rsid w:val="00E54DF9"/>
    <w:rsid w:val="00E55337"/>
    <w:rsid w:val="00E558EE"/>
    <w:rsid w:val="00E56131"/>
    <w:rsid w:val="00E7041D"/>
    <w:rsid w:val="00E73E6C"/>
    <w:rsid w:val="00E74630"/>
    <w:rsid w:val="00E80B6A"/>
    <w:rsid w:val="00E8406D"/>
    <w:rsid w:val="00E8468A"/>
    <w:rsid w:val="00E929C8"/>
    <w:rsid w:val="00E929D9"/>
    <w:rsid w:val="00E94548"/>
    <w:rsid w:val="00EA30A2"/>
    <w:rsid w:val="00EA3AFE"/>
    <w:rsid w:val="00EA3C13"/>
    <w:rsid w:val="00EA42D0"/>
    <w:rsid w:val="00EA43EA"/>
    <w:rsid w:val="00EA565F"/>
    <w:rsid w:val="00EA5728"/>
    <w:rsid w:val="00EA74DE"/>
    <w:rsid w:val="00EA7C8B"/>
    <w:rsid w:val="00EB0583"/>
    <w:rsid w:val="00EB1565"/>
    <w:rsid w:val="00EB275D"/>
    <w:rsid w:val="00EB34CC"/>
    <w:rsid w:val="00EB6AF7"/>
    <w:rsid w:val="00EC3C32"/>
    <w:rsid w:val="00EC76FA"/>
    <w:rsid w:val="00EE12AD"/>
    <w:rsid w:val="00EE39A9"/>
    <w:rsid w:val="00EE4444"/>
    <w:rsid w:val="00EE5DA2"/>
    <w:rsid w:val="00EF221A"/>
    <w:rsid w:val="00EF44F9"/>
    <w:rsid w:val="00EF5ACB"/>
    <w:rsid w:val="00F03FF7"/>
    <w:rsid w:val="00F14C2E"/>
    <w:rsid w:val="00F157AE"/>
    <w:rsid w:val="00F17896"/>
    <w:rsid w:val="00F21700"/>
    <w:rsid w:val="00F33F44"/>
    <w:rsid w:val="00F37329"/>
    <w:rsid w:val="00F4269B"/>
    <w:rsid w:val="00F446A4"/>
    <w:rsid w:val="00F47826"/>
    <w:rsid w:val="00F503F3"/>
    <w:rsid w:val="00F50577"/>
    <w:rsid w:val="00F51211"/>
    <w:rsid w:val="00F52EBD"/>
    <w:rsid w:val="00F52F9E"/>
    <w:rsid w:val="00F53257"/>
    <w:rsid w:val="00F53726"/>
    <w:rsid w:val="00F53C28"/>
    <w:rsid w:val="00F53F7A"/>
    <w:rsid w:val="00F55F91"/>
    <w:rsid w:val="00F618AC"/>
    <w:rsid w:val="00F61B99"/>
    <w:rsid w:val="00F62FA5"/>
    <w:rsid w:val="00F63A79"/>
    <w:rsid w:val="00F66F7E"/>
    <w:rsid w:val="00F67A43"/>
    <w:rsid w:val="00F7239C"/>
    <w:rsid w:val="00F754E5"/>
    <w:rsid w:val="00F83A5A"/>
    <w:rsid w:val="00F90585"/>
    <w:rsid w:val="00F925F1"/>
    <w:rsid w:val="00F97A22"/>
    <w:rsid w:val="00FA0C3F"/>
    <w:rsid w:val="00FA149C"/>
    <w:rsid w:val="00FA3CAE"/>
    <w:rsid w:val="00FA4FD6"/>
    <w:rsid w:val="00FB0ADE"/>
    <w:rsid w:val="00FB1FAA"/>
    <w:rsid w:val="00FB564D"/>
    <w:rsid w:val="00FB6178"/>
    <w:rsid w:val="00FC0501"/>
    <w:rsid w:val="00FD0E7F"/>
    <w:rsid w:val="00FD40AE"/>
    <w:rsid w:val="00FD52D0"/>
    <w:rsid w:val="00FE1E1E"/>
    <w:rsid w:val="00FE592E"/>
    <w:rsid w:val="00FF17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0D6B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774">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472677142">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A334A46F252439FA0D8F10D5B5E9E" ma:contentTypeVersion="16" ma:contentTypeDescription="Create a new document." ma:contentTypeScope="" ma:versionID="365dd190071d55257f1c5e47280ff447">
  <xsd:schema xmlns:xsd="http://www.w3.org/2001/XMLSchema" xmlns:xs="http://www.w3.org/2001/XMLSchema" xmlns:p="http://schemas.microsoft.com/office/2006/metadata/properties" xmlns:ns2="95aec265-3b3c-40d0-b17e-1cf26dc7103a" xmlns:ns3="34f20af4-8788-4c87-89cc-24494cfcf6c7" targetNamespace="http://schemas.microsoft.com/office/2006/metadata/properties" ma:root="true" ma:fieldsID="d6d25960aee560f3c7b3aeb59f4c8a18" ns2:_="" ns3:_="">
    <xsd:import namespace="95aec265-3b3c-40d0-b17e-1cf26dc7103a"/>
    <xsd:import namespace="34f20af4-8788-4c87-89cc-24494cfcf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ec265-3b3c-40d0-b17e-1cf26dc71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08b6fc-76d5-4686-a49b-4e94dedbc107}" ma:internalName="TaxCatchAll" ma:showField="CatchAllData" ma:web="95aec265-3b3c-40d0-b17e-1cf26dc710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f20af4-8788-4c87-89cc-24494cfcf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f20af4-8788-4c87-89cc-24494cfcf6c7">
      <Terms xmlns="http://schemas.microsoft.com/office/infopath/2007/PartnerControls"/>
    </lcf76f155ced4ddcb4097134ff3c332f>
    <TaxCatchAll xmlns="95aec265-3b3c-40d0-b17e-1cf26dc710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DB984-5391-45AE-A25B-2C8071FF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ec265-3b3c-40d0-b17e-1cf26dc7103a"/>
    <ds:schemaRef ds:uri="34f20af4-8788-4c87-89cc-24494cfcf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926DF-4879-4186-93F2-586ACA12220C}">
  <ds:schemaRefs>
    <ds:schemaRef ds:uri="http://schemas.microsoft.com/office/2006/metadata/properties"/>
    <ds:schemaRef ds:uri="http://schemas.microsoft.com/office/infopath/2007/PartnerControls"/>
    <ds:schemaRef ds:uri="34f20af4-8788-4c87-89cc-24494cfcf6c7"/>
    <ds:schemaRef ds:uri="95aec265-3b3c-40d0-b17e-1cf26dc7103a"/>
  </ds:schemaRefs>
</ds:datastoreItem>
</file>

<file path=customXml/itemProps3.xml><?xml version="1.0" encoding="utf-8"?>
<ds:datastoreItem xmlns:ds="http://schemas.openxmlformats.org/officeDocument/2006/customXml" ds:itemID="{39B298F7-CA31-4F44-92AA-68259881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3720</Words>
  <Characters>21205</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ESFA@esf.lt</dc:creator>
  <cp:lastModifiedBy>Karolina Andriuškevičiūtė</cp:lastModifiedBy>
  <cp:revision>9</cp:revision>
  <dcterms:created xsi:type="dcterms:W3CDTF">2025-04-04T12:12:00Z</dcterms:created>
  <dcterms:modified xsi:type="dcterms:W3CDTF">2025-04-09T18:06:00Z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0x010100A32A334A46F252439FA0D8F10D5B5E9E</vt:lpwstr>
  </property>
</Properties>
</file>