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0BF9" w14:textId="77777777" w:rsidR="006A11C9" w:rsidRPr="00D314E4" w:rsidRDefault="006A11C9" w:rsidP="00733EEF">
      <w:pPr>
        <w:tabs>
          <w:tab w:val="left" w:pos="357"/>
        </w:tabs>
        <w:jc w:val="center"/>
        <w:rPr>
          <w:rFonts w:ascii="Times New Roman" w:hAnsi="Times New Roman"/>
          <w:b/>
          <w:bCs/>
          <w:szCs w:val="24"/>
        </w:rPr>
      </w:pPr>
    </w:p>
    <w:p w14:paraId="63C24B16" w14:textId="77777777" w:rsidR="00182C2A" w:rsidRPr="00D314E4" w:rsidRDefault="00623099" w:rsidP="00733EEF">
      <w:pPr>
        <w:tabs>
          <w:tab w:val="left" w:pos="357"/>
        </w:tabs>
        <w:jc w:val="center"/>
        <w:rPr>
          <w:rFonts w:ascii="Times New Roman" w:hAnsi="Times New Roman"/>
          <w:b/>
          <w:bCs/>
          <w:szCs w:val="24"/>
        </w:rPr>
      </w:pPr>
      <w:r w:rsidRPr="00D314E4">
        <w:rPr>
          <w:rFonts w:ascii="Times New Roman" w:hAnsi="Times New Roman"/>
          <w:b/>
          <w:bCs/>
          <w:szCs w:val="24"/>
        </w:rPr>
        <w:t xml:space="preserve">SUTARTIS </w:t>
      </w:r>
    </w:p>
    <w:p w14:paraId="2FC77FF5" w14:textId="1C639E29" w:rsidR="00623099" w:rsidRPr="00D314E4" w:rsidRDefault="00623099" w:rsidP="00733EEF">
      <w:pPr>
        <w:tabs>
          <w:tab w:val="left" w:pos="357"/>
        </w:tabs>
        <w:jc w:val="center"/>
        <w:rPr>
          <w:rFonts w:ascii="Times New Roman" w:hAnsi="Times New Roman"/>
          <w:b/>
          <w:bCs/>
          <w:szCs w:val="24"/>
        </w:rPr>
      </w:pPr>
      <w:r w:rsidRPr="00D314E4">
        <w:rPr>
          <w:rFonts w:ascii="Times New Roman" w:hAnsi="Times New Roman"/>
          <w:b/>
          <w:bCs/>
          <w:szCs w:val="24"/>
        </w:rPr>
        <w:t xml:space="preserve">Nr. </w:t>
      </w:r>
      <w:r w:rsidR="0036747A" w:rsidRPr="00D314E4">
        <w:rPr>
          <w:rFonts w:ascii="Times New Roman" w:hAnsi="Times New Roman"/>
          <w:b/>
          <w:bCs/>
          <w:szCs w:val="24"/>
        </w:rPr>
        <w:t xml:space="preserve">LP </w:t>
      </w:r>
      <w:r w:rsidR="00634E3B" w:rsidRPr="00D314E4">
        <w:rPr>
          <w:rFonts w:ascii="Times New Roman" w:hAnsi="Times New Roman"/>
          <w:b/>
          <w:bCs/>
          <w:szCs w:val="24"/>
        </w:rPr>
        <w:t>2</w:t>
      </w:r>
      <w:r w:rsidR="00397729" w:rsidRPr="00D314E4">
        <w:rPr>
          <w:rFonts w:ascii="Times New Roman" w:hAnsi="Times New Roman"/>
          <w:b/>
          <w:bCs/>
          <w:szCs w:val="24"/>
        </w:rPr>
        <w:t>4</w:t>
      </w:r>
      <w:r w:rsidR="0036747A" w:rsidRPr="00D314E4">
        <w:rPr>
          <w:rFonts w:ascii="Times New Roman" w:hAnsi="Times New Roman"/>
          <w:b/>
          <w:bCs/>
          <w:szCs w:val="24"/>
        </w:rPr>
        <w:t>00</w:t>
      </w:r>
      <w:r w:rsidR="00397729" w:rsidRPr="00D314E4">
        <w:rPr>
          <w:rFonts w:ascii="Times New Roman" w:hAnsi="Times New Roman"/>
          <w:b/>
          <w:bCs/>
          <w:szCs w:val="24"/>
        </w:rPr>
        <w:t>3</w:t>
      </w:r>
      <w:r w:rsidR="00272065">
        <w:rPr>
          <w:rFonts w:ascii="Times New Roman" w:hAnsi="Times New Roman"/>
          <w:b/>
          <w:bCs/>
          <w:szCs w:val="24"/>
        </w:rPr>
        <w:t xml:space="preserve"> Nr.482</w:t>
      </w:r>
    </w:p>
    <w:p w14:paraId="1384A23D" w14:textId="77777777" w:rsidR="006A11C9" w:rsidRPr="00D314E4" w:rsidRDefault="006A11C9" w:rsidP="00733EEF">
      <w:pPr>
        <w:tabs>
          <w:tab w:val="left" w:pos="357"/>
        </w:tabs>
        <w:rPr>
          <w:rFonts w:ascii="Times New Roman" w:hAnsi="Times New Roman"/>
          <w:sz w:val="22"/>
          <w:szCs w:val="22"/>
        </w:rPr>
      </w:pPr>
    </w:p>
    <w:p w14:paraId="6250B588" w14:textId="139CBEBF" w:rsidR="00623099" w:rsidRPr="00D314E4" w:rsidRDefault="00182C2A" w:rsidP="00733EEF">
      <w:pPr>
        <w:tabs>
          <w:tab w:val="left" w:pos="357"/>
        </w:tabs>
        <w:rPr>
          <w:rFonts w:ascii="Times New Roman" w:hAnsi="Times New Roman"/>
          <w:sz w:val="22"/>
          <w:szCs w:val="22"/>
        </w:rPr>
      </w:pPr>
      <w:r w:rsidRPr="00D314E4">
        <w:rPr>
          <w:rFonts w:ascii="Times New Roman" w:hAnsi="Times New Roman"/>
          <w:sz w:val="22"/>
          <w:szCs w:val="22"/>
        </w:rPr>
        <w:t xml:space="preserve">Alytus </w:t>
      </w:r>
      <w:r w:rsidR="00D71A9E" w:rsidRPr="00D314E4">
        <w:rPr>
          <w:rFonts w:ascii="Times New Roman" w:hAnsi="Times New Roman"/>
          <w:sz w:val="22"/>
          <w:szCs w:val="22"/>
        </w:rPr>
        <w:t>-</w:t>
      </w:r>
      <w:r w:rsidRPr="00D314E4">
        <w:rPr>
          <w:rFonts w:ascii="Times New Roman" w:hAnsi="Times New Roman"/>
          <w:sz w:val="22"/>
          <w:szCs w:val="22"/>
        </w:rPr>
        <w:t xml:space="preserve"> Vilnius</w:t>
      </w:r>
      <w:r w:rsidR="00623099" w:rsidRPr="00D314E4">
        <w:rPr>
          <w:rFonts w:ascii="Times New Roman" w:hAnsi="Times New Roman"/>
          <w:sz w:val="22"/>
          <w:szCs w:val="22"/>
        </w:rPr>
        <w:tab/>
      </w:r>
      <w:r w:rsidR="00623099" w:rsidRPr="00D314E4">
        <w:rPr>
          <w:rFonts w:ascii="Times New Roman" w:hAnsi="Times New Roman"/>
          <w:sz w:val="22"/>
          <w:szCs w:val="22"/>
        </w:rPr>
        <w:tab/>
      </w:r>
      <w:r w:rsidR="00623099" w:rsidRPr="00D314E4">
        <w:rPr>
          <w:rFonts w:ascii="Times New Roman" w:hAnsi="Times New Roman"/>
          <w:sz w:val="22"/>
          <w:szCs w:val="22"/>
        </w:rPr>
        <w:tab/>
      </w:r>
      <w:r w:rsidR="00623099" w:rsidRPr="00D314E4">
        <w:rPr>
          <w:rFonts w:ascii="Times New Roman" w:hAnsi="Times New Roman"/>
          <w:sz w:val="22"/>
          <w:szCs w:val="22"/>
        </w:rPr>
        <w:tab/>
      </w:r>
      <w:r w:rsidR="00623099" w:rsidRPr="00D314E4">
        <w:rPr>
          <w:rFonts w:ascii="Times New Roman" w:hAnsi="Times New Roman"/>
          <w:sz w:val="22"/>
          <w:szCs w:val="22"/>
        </w:rPr>
        <w:tab/>
      </w:r>
      <w:r w:rsidR="00623099" w:rsidRPr="00D314E4">
        <w:rPr>
          <w:rFonts w:ascii="Times New Roman" w:hAnsi="Times New Roman"/>
          <w:sz w:val="22"/>
          <w:szCs w:val="22"/>
        </w:rPr>
        <w:tab/>
      </w:r>
      <w:r w:rsidR="00623099" w:rsidRPr="00D314E4">
        <w:rPr>
          <w:rFonts w:ascii="Times New Roman" w:hAnsi="Times New Roman"/>
          <w:sz w:val="22"/>
          <w:szCs w:val="22"/>
        </w:rPr>
        <w:tab/>
        <w:t xml:space="preserve">     </w:t>
      </w:r>
      <w:r w:rsidR="002B1CD8" w:rsidRPr="00D314E4">
        <w:rPr>
          <w:rFonts w:ascii="Times New Roman" w:hAnsi="Times New Roman"/>
          <w:sz w:val="22"/>
          <w:szCs w:val="22"/>
        </w:rPr>
        <w:tab/>
      </w:r>
      <w:r w:rsidR="00623099" w:rsidRPr="00D314E4">
        <w:rPr>
          <w:rFonts w:ascii="Times New Roman" w:hAnsi="Times New Roman"/>
          <w:sz w:val="22"/>
          <w:szCs w:val="22"/>
        </w:rPr>
        <w:t xml:space="preserve"> </w:t>
      </w:r>
      <w:r w:rsidR="002B1CD8" w:rsidRPr="00D314E4">
        <w:rPr>
          <w:rFonts w:ascii="Times New Roman" w:hAnsi="Times New Roman"/>
          <w:sz w:val="22"/>
          <w:szCs w:val="22"/>
        </w:rPr>
        <w:t xml:space="preserve">   </w:t>
      </w:r>
      <w:r w:rsidR="00CC7E87" w:rsidRPr="00D314E4">
        <w:rPr>
          <w:rFonts w:ascii="Times New Roman" w:hAnsi="Times New Roman"/>
          <w:sz w:val="22"/>
          <w:szCs w:val="22"/>
        </w:rPr>
        <w:tab/>
      </w:r>
      <w:r w:rsidR="00CC7E87" w:rsidRPr="00D314E4">
        <w:rPr>
          <w:rFonts w:ascii="Times New Roman" w:hAnsi="Times New Roman"/>
          <w:sz w:val="22"/>
          <w:szCs w:val="22"/>
        </w:rPr>
        <w:tab/>
      </w:r>
      <w:r w:rsidR="00CC7E87" w:rsidRPr="00D314E4">
        <w:rPr>
          <w:rFonts w:ascii="Times New Roman" w:hAnsi="Times New Roman"/>
          <w:sz w:val="22"/>
          <w:szCs w:val="22"/>
        </w:rPr>
        <w:tab/>
      </w:r>
      <w:r w:rsidR="00CC7E87" w:rsidRPr="00D314E4">
        <w:rPr>
          <w:rFonts w:ascii="Times New Roman" w:hAnsi="Times New Roman"/>
          <w:sz w:val="22"/>
          <w:szCs w:val="22"/>
        </w:rPr>
        <w:tab/>
      </w:r>
      <w:r w:rsidR="00CC7E87" w:rsidRPr="00D314E4">
        <w:rPr>
          <w:rFonts w:ascii="Times New Roman" w:hAnsi="Times New Roman"/>
          <w:sz w:val="22"/>
          <w:szCs w:val="22"/>
        </w:rPr>
        <w:tab/>
      </w:r>
      <w:r w:rsidR="00CC7E87" w:rsidRPr="00D314E4">
        <w:rPr>
          <w:rFonts w:ascii="Times New Roman" w:hAnsi="Times New Roman"/>
          <w:sz w:val="22"/>
          <w:szCs w:val="22"/>
        </w:rPr>
        <w:tab/>
      </w:r>
      <w:r w:rsidR="00CC7E87" w:rsidRPr="00D314E4">
        <w:rPr>
          <w:rFonts w:ascii="Times New Roman" w:hAnsi="Times New Roman"/>
          <w:sz w:val="22"/>
          <w:szCs w:val="22"/>
        </w:rPr>
        <w:tab/>
      </w:r>
      <w:r w:rsidR="00CC7E87" w:rsidRPr="00D314E4">
        <w:rPr>
          <w:rFonts w:ascii="Times New Roman" w:hAnsi="Times New Roman"/>
          <w:sz w:val="22"/>
          <w:szCs w:val="22"/>
        </w:rPr>
        <w:tab/>
      </w:r>
      <w:r w:rsidR="00CC7E87" w:rsidRPr="00D314E4">
        <w:rPr>
          <w:rFonts w:ascii="Times New Roman" w:hAnsi="Times New Roman"/>
          <w:sz w:val="22"/>
          <w:szCs w:val="22"/>
        </w:rPr>
        <w:tab/>
      </w:r>
      <w:r w:rsidR="00CC7E87" w:rsidRPr="00D314E4">
        <w:rPr>
          <w:rFonts w:ascii="Times New Roman" w:hAnsi="Times New Roman"/>
          <w:sz w:val="22"/>
          <w:szCs w:val="22"/>
        </w:rPr>
        <w:tab/>
      </w:r>
      <w:r w:rsidR="00623099" w:rsidRPr="00D314E4">
        <w:rPr>
          <w:rFonts w:ascii="Times New Roman" w:hAnsi="Times New Roman"/>
          <w:sz w:val="22"/>
          <w:szCs w:val="22"/>
        </w:rPr>
        <w:t>20</w:t>
      </w:r>
      <w:r w:rsidR="00634E3B" w:rsidRPr="00D314E4">
        <w:rPr>
          <w:rFonts w:ascii="Times New Roman" w:hAnsi="Times New Roman"/>
          <w:sz w:val="22"/>
          <w:szCs w:val="22"/>
        </w:rPr>
        <w:t>2</w:t>
      </w:r>
      <w:r w:rsidR="00397729" w:rsidRPr="00D314E4">
        <w:rPr>
          <w:rFonts w:ascii="Times New Roman" w:hAnsi="Times New Roman"/>
          <w:sz w:val="22"/>
          <w:szCs w:val="22"/>
        </w:rPr>
        <w:t>4</w:t>
      </w:r>
      <w:r w:rsidR="003E5AFE">
        <w:rPr>
          <w:rFonts w:ascii="Times New Roman" w:hAnsi="Times New Roman"/>
          <w:sz w:val="22"/>
          <w:szCs w:val="22"/>
        </w:rPr>
        <w:t xml:space="preserve"> </w:t>
      </w:r>
      <w:r w:rsidR="00623099" w:rsidRPr="00D314E4">
        <w:rPr>
          <w:rFonts w:ascii="Times New Roman" w:hAnsi="Times New Roman"/>
          <w:sz w:val="22"/>
          <w:szCs w:val="22"/>
        </w:rPr>
        <w:t xml:space="preserve">m. </w:t>
      </w:r>
      <w:r w:rsidR="00610080">
        <w:rPr>
          <w:rFonts w:ascii="Times New Roman" w:hAnsi="Times New Roman"/>
          <w:sz w:val="22"/>
          <w:szCs w:val="22"/>
        </w:rPr>
        <w:t>lapkričio</w:t>
      </w:r>
      <w:r w:rsidR="00623099" w:rsidRPr="00D314E4">
        <w:rPr>
          <w:rFonts w:ascii="Times New Roman" w:hAnsi="Times New Roman"/>
          <w:sz w:val="22"/>
          <w:szCs w:val="22"/>
        </w:rPr>
        <w:t xml:space="preserve"> </w:t>
      </w:r>
      <w:r w:rsidR="00610080">
        <w:rPr>
          <w:rFonts w:ascii="Times New Roman" w:hAnsi="Times New Roman"/>
          <w:sz w:val="22"/>
          <w:szCs w:val="22"/>
        </w:rPr>
        <w:t>12</w:t>
      </w:r>
      <w:r w:rsidR="00E71D70" w:rsidRPr="00D314E4">
        <w:rPr>
          <w:rFonts w:ascii="Times New Roman" w:hAnsi="Times New Roman"/>
          <w:sz w:val="22"/>
          <w:szCs w:val="22"/>
        </w:rPr>
        <w:t xml:space="preserve"> </w:t>
      </w:r>
      <w:r w:rsidR="00623099" w:rsidRPr="00D314E4">
        <w:rPr>
          <w:rFonts w:ascii="Times New Roman" w:hAnsi="Times New Roman"/>
          <w:sz w:val="22"/>
          <w:szCs w:val="22"/>
        </w:rPr>
        <w:t>d.</w:t>
      </w:r>
    </w:p>
    <w:p w14:paraId="4D510529" w14:textId="77777777" w:rsidR="00B23734" w:rsidRPr="00D314E4" w:rsidRDefault="00B23734" w:rsidP="00733EEF">
      <w:pPr>
        <w:tabs>
          <w:tab w:val="left" w:pos="357"/>
        </w:tabs>
        <w:jc w:val="both"/>
        <w:rPr>
          <w:rFonts w:ascii="Times New Roman" w:hAnsi="Times New Roman"/>
          <w:b/>
          <w:sz w:val="22"/>
          <w:szCs w:val="22"/>
        </w:rPr>
      </w:pPr>
    </w:p>
    <w:p w14:paraId="383FDF2B" w14:textId="77777777" w:rsidR="006A11C9" w:rsidRPr="00D314E4" w:rsidRDefault="006A11C9" w:rsidP="00733EEF">
      <w:pPr>
        <w:tabs>
          <w:tab w:val="left" w:pos="357"/>
        </w:tabs>
        <w:jc w:val="both"/>
        <w:rPr>
          <w:rFonts w:ascii="Times New Roman" w:hAnsi="Times New Roman"/>
          <w:b/>
          <w:sz w:val="22"/>
          <w:szCs w:val="22"/>
        </w:rPr>
      </w:pPr>
    </w:p>
    <w:p w14:paraId="05615655" w14:textId="514E0E21" w:rsidR="00385A90" w:rsidRPr="00D314E4" w:rsidRDefault="00B31173" w:rsidP="00733EEF">
      <w:pPr>
        <w:pStyle w:val="Pagrindinistekstas3"/>
        <w:tabs>
          <w:tab w:val="left" w:pos="357"/>
        </w:tabs>
        <w:rPr>
          <w:sz w:val="22"/>
          <w:szCs w:val="22"/>
        </w:rPr>
      </w:pPr>
      <w:r w:rsidRPr="00D314E4">
        <w:rPr>
          <w:b/>
          <w:sz w:val="22"/>
          <w:szCs w:val="22"/>
        </w:rPr>
        <w:t>UAB Alytaus regiono atliekų tvarkymo centras</w:t>
      </w:r>
      <w:r w:rsidR="00E2396F" w:rsidRPr="00D314E4">
        <w:rPr>
          <w:b/>
          <w:sz w:val="22"/>
          <w:szCs w:val="22"/>
        </w:rPr>
        <w:t xml:space="preserve"> - į</w:t>
      </w:r>
      <w:r w:rsidR="00E2396F" w:rsidRPr="00D314E4">
        <w:rPr>
          <w:sz w:val="22"/>
          <w:szCs w:val="22"/>
        </w:rPr>
        <w:t xml:space="preserve">monės kodas </w:t>
      </w:r>
      <w:r w:rsidRPr="00D314E4">
        <w:rPr>
          <w:sz w:val="22"/>
          <w:szCs w:val="22"/>
        </w:rPr>
        <w:t>250135860</w:t>
      </w:r>
      <w:r w:rsidR="00623099" w:rsidRPr="00D314E4">
        <w:rPr>
          <w:b/>
          <w:sz w:val="22"/>
          <w:szCs w:val="22"/>
        </w:rPr>
        <w:t xml:space="preserve">, </w:t>
      </w:r>
      <w:r w:rsidR="00623099" w:rsidRPr="00D314E4">
        <w:rPr>
          <w:sz w:val="22"/>
          <w:szCs w:val="22"/>
        </w:rPr>
        <w:t>toliau vadinamas UŽSAKOVU, atstovaujama direktoriaus</w:t>
      </w:r>
      <w:r w:rsidR="00733EEF" w:rsidRPr="00D314E4">
        <w:rPr>
          <w:sz w:val="22"/>
          <w:szCs w:val="22"/>
        </w:rPr>
        <w:t xml:space="preserve"> </w:t>
      </w:r>
      <w:r w:rsidR="00397729" w:rsidRPr="00D314E4">
        <w:rPr>
          <w:sz w:val="22"/>
          <w:szCs w:val="22"/>
        </w:rPr>
        <w:t xml:space="preserve">Aurimo </w:t>
      </w:r>
      <w:proofErr w:type="spellStart"/>
      <w:r w:rsidR="00397729" w:rsidRPr="00D314E4">
        <w:rPr>
          <w:sz w:val="22"/>
          <w:szCs w:val="22"/>
        </w:rPr>
        <w:t>Uldukio</w:t>
      </w:r>
      <w:proofErr w:type="spellEnd"/>
      <w:r w:rsidR="00385A90" w:rsidRPr="00D314E4">
        <w:rPr>
          <w:sz w:val="22"/>
          <w:szCs w:val="22"/>
        </w:rPr>
        <w:t>,</w:t>
      </w:r>
      <w:r w:rsidR="00646708" w:rsidRPr="00D314E4">
        <w:rPr>
          <w:sz w:val="22"/>
          <w:szCs w:val="22"/>
        </w:rPr>
        <w:t xml:space="preserve"> i</w:t>
      </w:r>
      <w:r w:rsidR="00623099" w:rsidRPr="00D314E4">
        <w:rPr>
          <w:sz w:val="22"/>
          <w:szCs w:val="22"/>
        </w:rPr>
        <w:t xml:space="preserve">š vienos pusės, </w:t>
      </w:r>
    </w:p>
    <w:p w14:paraId="0239A8F7" w14:textId="77777777" w:rsidR="00385A90" w:rsidRPr="00D314E4" w:rsidRDefault="00623099" w:rsidP="00733EEF">
      <w:pPr>
        <w:pStyle w:val="Pagrindinistekstas3"/>
        <w:tabs>
          <w:tab w:val="left" w:pos="357"/>
        </w:tabs>
        <w:rPr>
          <w:sz w:val="22"/>
          <w:szCs w:val="22"/>
        </w:rPr>
      </w:pPr>
      <w:r w:rsidRPr="00D314E4">
        <w:rPr>
          <w:sz w:val="22"/>
          <w:szCs w:val="22"/>
        </w:rPr>
        <w:t xml:space="preserve">ir </w:t>
      </w:r>
    </w:p>
    <w:p w14:paraId="7913B40A" w14:textId="6CF958EA" w:rsidR="002104F9" w:rsidRPr="00D314E4" w:rsidRDefault="0036747A" w:rsidP="002104F9">
      <w:pPr>
        <w:pStyle w:val="Pagrindinistekstas3"/>
        <w:tabs>
          <w:tab w:val="left" w:pos="357"/>
        </w:tabs>
        <w:spacing w:before="20" w:after="20"/>
        <w:rPr>
          <w:sz w:val="22"/>
          <w:szCs w:val="22"/>
        </w:rPr>
      </w:pPr>
      <w:r w:rsidRPr="00D314E4">
        <w:rPr>
          <w:b/>
          <w:sz w:val="22"/>
          <w:szCs w:val="22"/>
        </w:rPr>
        <w:t>Linas Puteikis</w:t>
      </w:r>
      <w:r w:rsidRPr="00D314E4">
        <w:rPr>
          <w:sz w:val="22"/>
          <w:szCs w:val="22"/>
        </w:rPr>
        <w:t>, gyvenantis</w:t>
      </w:r>
      <w:r w:rsidR="006E723E">
        <w:rPr>
          <w:sz w:val="22"/>
          <w:szCs w:val="22"/>
        </w:rPr>
        <w:t xml:space="preserve">                                      </w:t>
      </w:r>
      <w:r w:rsidRPr="00D314E4">
        <w:rPr>
          <w:sz w:val="22"/>
          <w:szCs w:val="22"/>
        </w:rPr>
        <w:t xml:space="preserve">, veikiantis kaip fizinis asmuo, pagal nuolatinio Lietuvos gyventojo individualios veiklos vykdymo pažymą </w:t>
      </w:r>
      <w:r w:rsidR="006E723E">
        <w:rPr>
          <w:sz w:val="22"/>
          <w:szCs w:val="22"/>
        </w:rPr>
        <w:t xml:space="preserve"> Nr.                      </w:t>
      </w:r>
      <w:r w:rsidRPr="00D314E4">
        <w:rPr>
          <w:sz w:val="22"/>
          <w:szCs w:val="22"/>
        </w:rPr>
        <w:t>toliau vadinama VYKDYTOJU</w:t>
      </w:r>
      <w:r w:rsidR="002104F9" w:rsidRPr="00D314E4">
        <w:rPr>
          <w:sz w:val="22"/>
          <w:szCs w:val="22"/>
        </w:rPr>
        <w:t xml:space="preserve">, iš kitos pusės, </w:t>
      </w:r>
    </w:p>
    <w:p w14:paraId="03EED934" w14:textId="77777777" w:rsidR="00623099" w:rsidRPr="00D314E4" w:rsidRDefault="007546F1" w:rsidP="006A11C9">
      <w:pPr>
        <w:pStyle w:val="Pagrindinistekstas3"/>
        <w:tabs>
          <w:tab w:val="left" w:pos="357"/>
        </w:tabs>
        <w:spacing w:after="120"/>
        <w:rPr>
          <w:sz w:val="22"/>
          <w:szCs w:val="22"/>
        </w:rPr>
      </w:pPr>
      <w:r w:rsidRPr="00D314E4">
        <w:rPr>
          <w:sz w:val="22"/>
          <w:szCs w:val="22"/>
        </w:rPr>
        <w:t>sudarė šią sutartį:</w:t>
      </w:r>
    </w:p>
    <w:p w14:paraId="7D0F43C7" w14:textId="77777777" w:rsidR="00623099" w:rsidRPr="00D314E4" w:rsidRDefault="000620CA" w:rsidP="00733EEF">
      <w:pPr>
        <w:pStyle w:val="Antrat2"/>
        <w:numPr>
          <w:ilvl w:val="0"/>
          <w:numId w:val="12"/>
        </w:numPr>
        <w:tabs>
          <w:tab w:val="left" w:pos="357"/>
          <w:tab w:val="left" w:pos="540"/>
          <w:tab w:val="left" w:pos="3510"/>
          <w:tab w:val="left" w:pos="3690"/>
        </w:tabs>
        <w:jc w:val="left"/>
        <w:rPr>
          <w:sz w:val="22"/>
          <w:szCs w:val="22"/>
        </w:rPr>
      </w:pPr>
      <w:r w:rsidRPr="00D314E4">
        <w:rPr>
          <w:sz w:val="22"/>
          <w:szCs w:val="22"/>
        </w:rPr>
        <w:tab/>
      </w:r>
      <w:r w:rsidR="00623099" w:rsidRPr="00D314E4">
        <w:rPr>
          <w:sz w:val="22"/>
          <w:szCs w:val="22"/>
        </w:rPr>
        <w:t>SUTARTIES OBJEKTAS</w:t>
      </w:r>
    </w:p>
    <w:p w14:paraId="4DA829B8" w14:textId="77777777" w:rsidR="00D25083" w:rsidRPr="00D314E4" w:rsidRDefault="00623099" w:rsidP="00733EEF">
      <w:pPr>
        <w:numPr>
          <w:ilvl w:val="1"/>
          <w:numId w:val="12"/>
        </w:numPr>
        <w:tabs>
          <w:tab w:val="left" w:pos="357"/>
          <w:tab w:val="num" w:pos="1890"/>
        </w:tabs>
        <w:rPr>
          <w:rFonts w:ascii="Times New Roman" w:hAnsi="Times New Roman"/>
          <w:b/>
          <w:sz w:val="22"/>
          <w:szCs w:val="22"/>
        </w:rPr>
      </w:pPr>
      <w:r w:rsidRPr="00D314E4">
        <w:rPr>
          <w:rFonts w:ascii="Times New Roman" w:hAnsi="Times New Roman"/>
          <w:sz w:val="22"/>
          <w:szCs w:val="22"/>
        </w:rPr>
        <w:t xml:space="preserve">UŽSAKOVAS paveda, o VYKDYTOJAS įsipareigoja </w:t>
      </w:r>
      <w:r w:rsidR="0058652C" w:rsidRPr="00D314E4">
        <w:rPr>
          <w:rFonts w:ascii="Times New Roman" w:hAnsi="Times New Roman"/>
          <w:sz w:val="22"/>
          <w:szCs w:val="22"/>
        </w:rPr>
        <w:t>pare</w:t>
      </w:r>
      <w:r w:rsidR="0036747A" w:rsidRPr="00D314E4">
        <w:rPr>
          <w:rFonts w:ascii="Times New Roman" w:hAnsi="Times New Roman"/>
          <w:sz w:val="22"/>
          <w:szCs w:val="22"/>
        </w:rPr>
        <w:t>n</w:t>
      </w:r>
      <w:r w:rsidR="0058652C" w:rsidRPr="00D314E4">
        <w:rPr>
          <w:rFonts w:ascii="Times New Roman" w:hAnsi="Times New Roman"/>
          <w:sz w:val="22"/>
          <w:szCs w:val="22"/>
        </w:rPr>
        <w:t>gti</w:t>
      </w:r>
      <w:r w:rsidR="00D25083" w:rsidRPr="00D314E4">
        <w:rPr>
          <w:rFonts w:ascii="Times New Roman" w:hAnsi="Times New Roman"/>
          <w:sz w:val="22"/>
          <w:szCs w:val="22"/>
        </w:rPr>
        <w:t>:</w:t>
      </w:r>
    </w:p>
    <w:p w14:paraId="47555E92" w14:textId="0BDB5EF9" w:rsidR="00D25083" w:rsidRPr="00D314E4" w:rsidRDefault="00397729" w:rsidP="00D25083">
      <w:pPr>
        <w:pStyle w:val="Sraopastraipa"/>
        <w:numPr>
          <w:ilvl w:val="0"/>
          <w:numId w:val="45"/>
        </w:numPr>
        <w:tabs>
          <w:tab w:val="left" w:pos="357"/>
        </w:tabs>
        <w:rPr>
          <w:b/>
          <w:sz w:val="22"/>
          <w:szCs w:val="22"/>
        </w:rPr>
      </w:pPr>
      <w:r w:rsidRPr="00D314E4">
        <w:rPr>
          <w:b/>
          <w:sz w:val="22"/>
          <w:szCs w:val="22"/>
        </w:rPr>
        <w:t>nuotekų</w:t>
      </w:r>
      <w:r w:rsidR="003E110E" w:rsidRPr="00D314E4">
        <w:rPr>
          <w:b/>
          <w:sz w:val="22"/>
          <w:szCs w:val="22"/>
        </w:rPr>
        <w:t xml:space="preserve"> </w:t>
      </w:r>
      <w:r w:rsidRPr="00D314E4">
        <w:rPr>
          <w:b/>
          <w:sz w:val="22"/>
          <w:szCs w:val="22"/>
        </w:rPr>
        <w:t xml:space="preserve">šalinimo </w:t>
      </w:r>
      <w:r w:rsidR="003E110E" w:rsidRPr="00D314E4">
        <w:rPr>
          <w:b/>
          <w:sz w:val="22"/>
          <w:szCs w:val="22"/>
        </w:rPr>
        <w:t xml:space="preserve">tinklų sklype Alytaus r. sav., </w:t>
      </w:r>
      <w:proofErr w:type="spellStart"/>
      <w:r w:rsidR="003E110E" w:rsidRPr="00D314E4">
        <w:rPr>
          <w:b/>
          <w:sz w:val="22"/>
          <w:szCs w:val="22"/>
        </w:rPr>
        <w:t>Alovės</w:t>
      </w:r>
      <w:proofErr w:type="spellEnd"/>
      <w:r w:rsidR="003E110E" w:rsidRPr="00D314E4">
        <w:rPr>
          <w:b/>
          <w:sz w:val="22"/>
          <w:szCs w:val="22"/>
        </w:rPr>
        <w:t xml:space="preserve"> sen., Takniškių k., Karjero g. 2</w:t>
      </w:r>
      <w:r w:rsidR="00D25083" w:rsidRPr="00D314E4">
        <w:rPr>
          <w:b/>
          <w:sz w:val="22"/>
          <w:szCs w:val="22"/>
        </w:rPr>
        <w:t xml:space="preserve"> rekonstravimo </w:t>
      </w:r>
      <w:r w:rsidRPr="00D314E4">
        <w:rPr>
          <w:b/>
          <w:sz w:val="22"/>
          <w:szCs w:val="22"/>
        </w:rPr>
        <w:t>techninį darbo projektą</w:t>
      </w:r>
      <w:r w:rsidR="00D25083" w:rsidRPr="00D314E4">
        <w:rPr>
          <w:b/>
          <w:sz w:val="22"/>
          <w:szCs w:val="22"/>
        </w:rPr>
        <w:t>;</w:t>
      </w:r>
    </w:p>
    <w:p w14:paraId="3119E201" w14:textId="52C6C1A8" w:rsidR="002B021A" w:rsidRPr="00D314E4" w:rsidRDefault="00397729" w:rsidP="00D25083">
      <w:pPr>
        <w:pStyle w:val="Sraopastraipa"/>
        <w:numPr>
          <w:ilvl w:val="0"/>
          <w:numId w:val="45"/>
        </w:numPr>
        <w:tabs>
          <w:tab w:val="left" w:pos="357"/>
        </w:tabs>
        <w:rPr>
          <w:b/>
          <w:sz w:val="22"/>
          <w:szCs w:val="22"/>
        </w:rPr>
      </w:pPr>
      <w:r w:rsidRPr="00D314E4">
        <w:rPr>
          <w:b/>
          <w:sz w:val="22"/>
          <w:szCs w:val="22"/>
        </w:rPr>
        <w:t>žaliųjų atliekų kompostavimo aikštelės</w:t>
      </w:r>
      <w:r w:rsidR="00D25083" w:rsidRPr="00D314E4">
        <w:rPr>
          <w:b/>
          <w:sz w:val="22"/>
          <w:szCs w:val="22"/>
        </w:rPr>
        <w:t xml:space="preserve"> sklype Alytaus r. sav., </w:t>
      </w:r>
      <w:proofErr w:type="spellStart"/>
      <w:r w:rsidR="00D25083" w:rsidRPr="00D314E4">
        <w:rPr>
          <w:b/>
          <w:sz w:val="22"/>
          <w:szCs w:val="22"/>
        </w:rPr>
        <w:t>Alovės</w:t>
      </w:r>
      <w:proofErr w:type="spellEnd"/>
      <w:r w:rsidR="00D25083" w:rsidRPr="00D314E4">
        <w:rPr>
          <w:b/>
          <w:sz w:val="22"/>
          <w:szCs w:val="22"/>
        </w:rPr>
        <w:t xml:space="preserve"> sen., Takniškių k., Karjero g. 2 rekonstravimo</w:t>
      </w:r>
      <w:r w:rsidR="003E110E" w:rsidRPr="00D314E4">
        <w:rPr>
          <w:b/>
          <w:sz w:val="22"/>
          <w:szCs w:val="22"/>
        </w:rPr>
        <w:t xml:space="preserve"> </w:t>
      </w:r>
      <w:r w:rsidRPr="00D314E4">
        <w:rPr>
          <w:b/>
          <w:sz w:val="22"/>
          <w:szCs w:val="22"/>
        </w:rPr>
        <w:t>supaprastintą projektą</w:t>
      </w:r>
      <w:r w:rsidR="0014633F" w:rsidRPr="00D314E4">
        <w:rPr>
          <w:b/>
          <w:sz w:val="22"/>
          <w:szCs w:val="22"/>
        </w:rPr>
        <w:t>.</w:t>
      </w:r>
    </w:p>
    <w:p w14:paraId="49000778" w14:textId="77777777" w:rsidR="0070541D" w:rsidRPr="00D314E4" w:rsidRDefault="00793092" w:rsidP="00E12734">
      <w:pPr>
        <w:numPr>
          <w:ilvl w:val="1"/>
          <w:numId w:val="12"/>
        </w:numPr>
        <w:tabs>
          <w:tab w:val="left" w:pos="357"/>
          <w:tab w:val="num" w:pos="1890"/>
        </w:tabs>
        <w:rPr>
          <w:rFonts w:ascii="Times New Roman" w:hAnsi="Times New Roman"/>
          <w:sz w:val="22"/>
          <w:szCs w:val="22"/>
        </w:rPr>
      </w:pPr>
      <w:r w:rsidRPr="00D314E4">
        <w:rPr>
          <w:rFonts w:ascii="Times New Roman" w:hAnsi="Times New Roman"/>
          <w:b/>
          <w:sz w:val="22"/>
          <w:szCs w:val="22"/>
        </w:rPr>
        <w:t>Paslaugų</w:t>
      </w:r>
      <w:r w:rsidR="0070541D" w:rsidRPr="00D314E4">
        <w:rPr>
          <w:rFonts w:ascii="Times New Roman" w:hAnsi="Times New Roman"/>
          <w:b/>
          <w:sz w:val="22"/>
          <w:szCs w:val="22"/>
        </w:rPr>
        <w:t xml:space="preserve"> sudėtį ir apimtį nustato </w:t>
      </w:r>
      <w:r w:rsidR="00D25083" w:rsidRPr="00D314E4">
        <w:rPr>
          <w:rFonts w:ascii="Times New Roman" w:hAnsi="Times New Roman"/>
          <w:b/>
          <w:sz w:val="22"/>
          <w:szCs w:val="22"/>
        </w:rPr>
        <w:t>t</w:t>
      </w:r>
      <w:r w:rsidR="006A11C9" w:rsidRPr="00D314E4">
        <w:rPr>
          <w:rFonts w:ascii="Times New Roman" w:hAnsi="Times New Roman"/>
          <w:b/>
          <w:sz w:val="22"/>
          <w:szCs w:val="22"/>
        </w:rPr>
        <w:t>echninė</w:t>
      </w:r>
      <w:r w:rsidR="00D25083" w:rsidRPr="00D314E4">
        <w:rPr>
          <w:rFonts w:ascii="Times New Roman" w:hAnsi="Times New Roman"/>
          <w:b/>
          <w:sz w:val="22"/>
          <w:szCs w:val="22"/>
        </w:rPr>
        <w:t>s</w:t>
      </w:r>
      <w:r w:rsidR="006046A4" w:rsidRPr="00D314E4">
        <w:rPr>
          <w:rFonts w:ascii="Times New Roman" w:hAnsi="Times New Roman"/>
          <w:b/>
          <w:sz w:val="22"/>
          <w:szCs w:val="22"/>
        </w:rPr>
        <w:t xml:space="preserve"> projektavimo</w:t>
      </w:r>
      <w:r w:rsidR="006A11C9" w:rsidRPr="00D314E4">
        <w:rPr>
          <w:rFonts w:ascii="Times New Roman" w:hAnsi="Times New Roman"/>
          <w:b/>
          <w:sz w:val="22"/>
          <w:szCs w:val="22"/>
        </w:rPr>
        <w:t xml:space="preserve"> </w:t>
      </w:r>
      <w:r w:rsidR="0070541D" w:rsidRPr="00D314E4">
        <w:rPr>
          <w:rFonts w:ascii="Times New Roman" w:hAnsi="Times New Roman"/>
          <w:b/>
          <w:sz w:val="22"/>
          <w:szCs w:val="22"/>
        </w:rPr>
        <w:t>užduo</w:t>
      </w:r>
      <w:r w:rsidR="00D25083" w:rsidRPr="00D314E4">
        <w:rPr>
          <w:rFonts w:ascii="Times New Roman" w:hAnsi="Times New Roman"/>
          <w:b/>
          <w:sz w:val="22"/>
          <w:szCs w:val="22"/>
        </w:rPr>
        <w:t>ty</w:t>
      </w:r>
      <w:r w:rsidR="0070541D" w:rsidRPr="00D314E4">
        <w:rPr>
          <w:rFonts w:ascii="Times New Roman" w:hAnsi="Times New Roman"/>
          <w:b/>
          <w:sz w:val="22"/>
          <w:szCs w:val="22"/>
        </w:rPr>
        <w:t xml:space="preserve">s (1 </w:t>
      </w:r>
      <w:r w:rsidR="00D25083" w:rsidRPr="00D314E4">
        <w:rPr>
          <w:rFonts w:ascii="Times New Roman" w:hAnsi="Times New Roman"/>
          <w:b/>
          <w:sz w:val="22"/>
          <w:szCs w:val="22"/>
        </w:rPr>
        <w:t xml:space="preserve">ir 2 </w:t>
      </w:r>
      <w:r w:rsidR="0070541D" w:rsidRPr="00D314E4">
        <w:rPr>
          <w:rFonts w:ascii="Times New Roman" w:hAnsi="Times New Roman"/>
          <w:b/>
          <w:sz w:val="22"/>
          <w:szCs w:val="22"/>
        </w:rPr>
        <w:t>prieda</w:t>
      </w:r>
      <w:r w:rsidR="00D25083" w:rsidRPr="00D314E4">
        <w:rPr>
          <w:rFonts w:ascii="Times New Roman" w:hAnsi="Times New Roman"/>
          <w:b/>
          <w:sz w:val="22"/>
          <w:szCs w:val="22"/>
        </w:rPr>
        <w:t>i</w:t>
      </w:r>
      <w:r w:rsidR="0070541D" w:rsidRPr="00D314E4">
        <w:rPr>
          <w:rFonts w:ascii="Times New Roman" w:hAnsi="Times New Roman"/>
          <w:sz w:val="22"/>
          <w:szCs w:val="22"/>
        </w:rPr>
        <w:t>).</w:t>
      </w:r>
    </w:p>
    <w:p w14:paraId="212B6EE5" w14:textId="4F4FE9B3" w:rsidR="00623099" w:rsidRPr="00D314E4" w:rsidRDefault="00793092" w:rsidP="00733EEF">
      <w:pPr>
        <w:numPr>
          <w:ilvl w:val="1"/>
          <w:numId w:val="12"/>
        </w:numPr>
        <w:tabs>
          <w:tab w:val="left" w:pos="357"/>
          <w:tab w:val="num" w:pos="1890"/>
        </w:tabs>
        <w:jc w:val="both"/>
        <w:rPr>
          <w:rFonts w:ascii="Times New Roman" w:hAnsi="Times New Roman"/>
          <w:sz w:val="22"/>
          <w:szCs w:val="22"/>
        </w:rPr>
      </w:pPr>
      <w:r w:rsidRPr="00D314E4">
        <w:rPr>
          <w:rFonts w:ascii="Times New Roman" w:hAnsi="Times New Roman"/>
          <w:sz w:val="22"/>
          <w:szCs w:val="22"/>
        </w:rPr>
        <w:t>Sutarties vykdymo</w:t>
      </w:r>
      <w:r w:rsidR="00623099" w:rsidRPr="00D314E4">
        <w:rPr>
          <w:rFonts w:ascii="Times New Roman" w:hAnsi="Times New Roman"/>
          <w:sz w:val="22"/>
          <w:szCs w:val="22"/>
        </w:rPr>
        <w:t xml:space="preserve"> pradžia: </w:t>
      </w:r>
      <w:r w:rsidR="00245E60" w:rsidRPr="00D314E4">
        <w:rPr>
          <w:rFonts w:ascii="Times New Roman" w:hAnsi="Times New Roman"/>
          <w:sz w:val="22"/>
          <w:szCs w:val="22"/>
        </w:rPr>
        <w:t>S</w:t>
      </w:r>
      <w:r w:rsidR="00982874" w:rsidRPr="00D314E4">
        <w:rPr>
          <w:rFonts w:ascii="Times New Roman" w:hAnsi="Times New Roman"/>
          <w:sz w:val="22"/>
          <w:szCs w:val="22"/>
        </w:rPr>
        <w:t>utarties pasirašymo diena</w:t>
      </w:r>
      <w:r w:rsidR="00E72517" w:rsidRPr="00D314E4">
        <w:rPr>
          <w:rFonts w:ascii="Times New Roman" w:hAnsi="Times New Roman"/>
          <w:sz w:val="22"/>
          <w:szCs w:val="22"/>
        </w:rPr>
        <w:t xml:space="preserve">. </w:t>
      </w:r>
    </w:p>
    <w:p w14:paraId="1A4A1B0A" w14:textId="73D4D63E" w:rsidR="006809D4" w:rsidRPr="00D314E4" w:rsidRDefault="00793092" w:rsidP="00733EEF">
      <w:pPr>
        <w:numPr>
          <w:ilvl w:val="1"/>
          <w:numId w:val="12"/>
        </w:numPr>
        <w:tabs>
          <w:tab w:val="left" w:pos="357"/>
          <w:tab w:val="num" w:pos="1890"/>
        </w:tabs>
        <w:jc w:val="both"/>
        <w:rPr>
          <w:rFonts w:ascii="Times New Roman" w:hAnsi="Times New Roman"/>
          <w:sz w:val="22"/>
          <w:szCs w:val="22"/>
        </w:rPr>
      </w:pPr>
      <w:r w:rsidRPr="00D314E4">
        <w:rPr>
          <w:rFonts w:ascii="Times New Roman" w:hAnsi="Times New Roman"/>
          <w:sz w:val="22"/>
          <w:szCs w:val="22"/>
        </w:rPr>
        <w:t xml:space="preserve">Sutarties vykdymo </w:t>
      </w:r>
      <w:r w:rsidR="00623099" w:rsidRPr="00D314E4">
        <w:rPr>
          <w:rFonts w:ascii="Times New Roman" w:hAnsi="Times New Roman"/>
          <w:sz w:val="22"/>
          <w:szCs w:val="22"/>
        </w:rPr>
        <w:t xml:space="preserve">pabaiga: </w:t>
      </w:r>
      <w:r w:rsidR="003E110E" w:rsidRPr="00D314E4">
        <w:rPr>
          <w:rFonts w:ascii="Times New Roman" w:hAnsi="Times New Roman"/>
          <w:sz w:val="22"/>
          <w:szCs w:val="22"/>
        </w:rPr>
        <w:t>202</w:t>
      </w:r>
      <w:r w:rsidR="00B92475">
        <w:rPr>
          <w:rFonts w:ascii="Times New Roman" w:hAnsi="Times New Roman"/>
          <w:sz w:val="22"/>
          <w:szCs w:val="22"/>
        </w:rPr>
        <w:t>5</w:t>
      </w:r>
      <w:r w:rsidR="003E110E" w:rsidRPr="00D314E4">
        <w:rPr>
          <w:rFonts w:ascii="Times New Roman" w:hAnsi="Times New Roman"/>
          <w:sz w:val="22"/>
          <w:szCs w:val="22"/>
        </w:rPr>
        <w:t xml:space="preserve"> m. </w:t>
      </w:r>
      <w:r w:rsidR="00397729" w:rsidRPr="00D314E4">
        <w:rPr>
          <w:rFonts w:ascii="Times New Roman" w:hAnsi="Times New Roman"/>
          <w:sz w:val="22"/>
          <w:szCs w:val="22"/>
        </w:rPr>
        <w:t>balandžio</w:t>
      </w:r>
      <w:r w:rsidR="003E110E" w:rsidRPr="00D314E4">
        <w:rPr>
          <w:rFonts w:ascii="Times New Roman" w:hAnsi="Times New Roman"/>
          <w:sz w:val="22"/>
          <w:szCs w:val="22"/>
        </w:rPr>
        <w:t xml:space="preserve"> </w:t>
      </w:r>
      <w:r w:rsidR="00397729" w:rsidRPr="00D314E4">
        <w:rPr>
          <w:rFonts w:ascii="Times New Roman" w:hAnsi="Times New Roman"/>
          <w:sz w:val="22"/>
          <w:szCs w:val="22"/>
        </w:rPr>
        <w:t>30</w:t>
      </w:r>
      <w:r w:rsidR="003E110E" w:rsidRPr="00D314E4">
        <w:rPr>
          <w:rFonts w:ascii="Times New Roman" w:hAnsi="Times New Roman"/>
          <w:sz w:val="22"/>
          <w:szCs w:val="22"/>
        </w:rPr>
        <w:t xml:space="preserve"> diena</w:t>
      </w:r>
      <w:r w:rsidR="00E72517" w:rsidRPr="00D314E4">
        <w:rPr>
          <w:rFonts w:ascii="Times New Roman" w:hAnsi="Times New Roman"/>
          <w:spacing w:val="-4"/>
          <w:sz w:val="22"/>
          <w:szCs w:val="22"/>
        </w:rPr>
        <w:t>.</w:t>
      </w:r>
    </w:p>
    <w:p w14:paraId="27FC0BED" w14:textId="77777777" w:rsidR="00623099" w:rsidRPr="00D314E4" w:rsidRDefault="000620CA" w:rsidP="00733EEF">
      <w:pPr>
        <w:pStyle w:val="Antrat2"/>
        <w:numPr>
          <w:ilvl w:val="0"/>
          <w:numId w:val="12"/>
        </w:numPr>
        <w:tabs>
          <w:tab w:val="left" w:pos="357"/>
        </w:tabs>
        <w:jc w:val="left"/>
        <w:rPr>
          <w:sz w:val="22"/>
          <w:szCs w:val="22"/>
        </w:rPr>
      </w:pPr>
      <w:r w:rsidRPr="00D314E4">
        <w:rPr>
          <w:sz w:val="22"/>
          <w:szCs w:val="22"/>
        </w:rPr>
        <w:t>SUTARTIES</w:t>
      </w:r>
      <w:r w:rsidR="00623099" w:rsidRPr="00D314E4">
        <w:rPr>
          <w:sz w:val="22"/>
          <w:szCs w:val="22"/>
        </w:rPr>
        <w:t xml:space="preserve"> KAINA </w:t>
      </w:r>
    </w:p>
    <w:p w14:paraId="0B624CE8" w14:textId="36943011" w:rsidR="00735B3C" w:rsidRPr="00D314E4" w:rsidRDefault="00982874" w:rsidP="00D14E61">
      <w:pPr>
        <w:numPr>
          <w:ilvl w:val="0"/>
          <w:numId w:val="18"/>
        </w:numPr>
        <w:jc w:val="both"/>
        <w:rPr>
          <w:rFonts w:ascii="Times New Roman" w:hAnsi="Times New Roman"/>
          <w:sz w:val="22"/>
          <w:szCs w:val="22"/>
        </w:rPr>
      </w:pPr>
      <w:r w:rsidRPr="00D314E4">
        <w:rPr>
          <w:rFonts w:ascii="Times New Roman" w:hAnsi="Times New Roman"/>
          <w:sz w:val="22"/>
          <w:szCs w:val="22"/>
        </w:rPr>
        <w:t>S</w:t>
      </w:r>
      <w:r w:rsidR="00CF76D3" w:rsidRPr="00D314E4">
        <w:rPr>
          <w:rFonts w:ascii="Times New Roman" w:hAnsi="Times New Roman"/>
          <w:sz w:val="22"/>
          <w:szCs w:val="22"/>
        </w:rPr>
        <w:t xml:space="preserve">utarties </w:t>
      </w:r>
      <w:r w:rsidR="00793092" w:rsidRPr="00D314E4">
        <w:rPr>
          <w:rFonts w:ascii="Times New Roman" w:hAnsi="Times New Roman"/>
          <w:sz w:val="22"/>
          <w:szCs w:val="22"/>
        </w:rPr>
        <w:t>paslaug</w:t>
      </w:r>
      <w:r w:rsidR="00CF76D3" w:rsidRPr="00D314E4">
        <w:rPr>
          <w:rFonts w:ascii="Times New Roman" w:hAnsi="Times New Roman"/>
          <w:sz w:val="22"/>
          <w:szCs w:val="22"/>
        </w:rPr>
        <w:t xml:space="preserve">ų kaina </w:t>
      </w:r>
      <w:r w:rsidR="00397729" w:rsidRPr="00D314E4">
        <w:rPr>
          <w:rFonts w:ascii="Times New Roman" w:hAnsi="Times New Roman"/>
          <w:b/>
          <w:sz w:val="22"/>
          <w:szCs w:val="22"/>
        </w:rPr>
        <w:t xml:space="preserve">penki </w:t>
      </w:r>
      <w:r w:rsidR="003F7B63" w:rsidRPr="00D314E4">
        <w:rPr>
          <w:rFonts w:ascii="Times New Roman" w:hAnsi="Times New Roman"/>
          <w:b/>
          <w:sz w:val="22"/>
          <w:szCs w:val="22"/>
        </w:rPr>
        <w:t xml:space="preserve">tūkstančiai </w:t>
      </w:r>
      <w:r w:rsidR="00397729" w:rsidRPr="00D314E4">
        <w:rPr>
          <w:rFonts w:ascii="Times New Roman" w:hAnsi="Times New Roman"/>
          <w:b/>
          <w:sz w:val="22"/>
          <w:szCs w:val="22"/>
        </w:rPr>
        <w:t xml:space="preserve">trys šimtai eurų </w:t>
      </w:r>
      <w:r w:rsidR="003F7B63" w:rsidRPr="00D314E4">
        <w:rPr>
          <w:rFonts w:ascii="Times New Roman" w:hAnsi="Times New Roman"/>
          <w:b/>
          <w:sz w:val="22"/>
          <w:szCs w:val="22"/>
        </w:rPr>
        <w:t>0 ct</w:t>
      </w:r>
      <w:r w:rsidR="0079001D" w:rsidRPr="00D314E4">
        <w:rPr>
          <w:rFonts w:ascii="Times New Roman" w:hAnsi="Times New Roman"/>
          <w:sz w:val="22"/>
          <w:szCs w:val="22"/>
        </w:rPr>
        <w:t xml:space="preserve"> (</w:t>
      </w:r>
      <w:r w:rsidR="00397729" w:rsidRPr="00D314E4">
        <w:rPr>
          <w:rFonts w:ascii="Times New Roman" w:hAnsi="Times New Roman"/>
          <w:b/>
          <w:bCs/>
          <w:sz w:val="22"/>
          <w:szCs w:val="22"/>
        </w:rPr>
        <w:t>53</w:t>
      </w:r>
      <w:r w:rsidR="003E110E" w:rsidRPr="00D314E4">
        <w:rPr>
          <w:rFonts w:ascii="Times New Roman" w:hAnsi="Times New Roman"/>
          <w:b/>
          <w:bCs/>
          <w:sz w:val="22"/>
          <w:szCs w:val="22"/>
        </w:rPr>
        <w:t>00</w:t>
      </w:r>
      <w:r w:rsidR="0079001D" w:rsidRPr="00D314E4">
        <w:rPr>
          <w:rFonts w:ascii="Times New Roman" w:hAnsi="Times New Roman"/>
          <w:b/>
          <w:bCs/>
          <w:sz w:val="22"/>
          <w:szCs w:val="22"/>
        </w:rPr>
        <w:t xml:space="preserve">,00 </w:t>
      </w:r>
      <w:r w:rsidR="00EB6CC4" w:rsidRPr="00D314E4">
        <w:rPr>
          <w:rFonts w:ascii="Times New Roman" w:hAnsi="Times New Roman"/>
          <w:b/>
          <w:bCs/>
          <w:sz w:val="22"/>
          <w:szCs w:val="22"/>
        </w:rPr>
        <w:t>Eur</w:t>
      </w:r>
      <w:r w:rsidR="0079001D" w:rsidRPr="00D314E4">
        <w:rPr>
          <w:rFonts w:ascii="Times New Roman" w:hAnsi="Times New Roman"/>
          <w:sz w:val="22"/>
          <w:szCs w:val="22"/>
        </w:rPr>
        <w:t>)</w:t>
      </w:r>
      <w:r w:rsidR="00D25083" w:rsidRPr="00D314E4">
        <w:rPr>
          <w:rFonts w:ascii="Times New Roman" w:hAnsi="Times New Roman"/>
          <w:sz w:val="22"/>
          <w:szCs w:val="22"/>
        </w:rPr>
        <w:t>, tame skaičiuje:</w:t>
      </w:r>
    </w:p>
    <w:p w14:paraId="552D1089" w14:textId="524D67AD" w:rsidR="00D25083" w:rsidRPr="00D314E4" w:rsidRDefault="00397729" w:rsidP="004649B9">
      <w:pPr>
        <w:pStyle w:val="Sraopastraipa"/>
        <w:numPr>
          <w:ilvl w:val="0"/>
          <w:numId w:val="46"/>
        </w:numPr>
        <w:tabs>
          <w:tab w:val="left" w:pos="357"/>
        </w:tabs>
        <w:ind w:left="1077" w:hanging="357"/>
        <w:rPr>
          <w:sz w:val="22"/>
          <w:szCs w:val="22"/>
        </w:rPr>
      </w:pPr>
      <w:r w:rsidRPr="00D314E4">
        <w:rPr>
          <w:sz w:val="22"/>
          <w:szCs w:val="22"/>
        </w:rPr>
        <w:t xml:space="preserve">techninio </w:t>
      </w:r>
      <w:r w:rsidR="00D314E4" w:rsidRPr="00D314E4">
        <w:rPr>
          <w:sz w:val="22"/>
          <w:szCs w:val="22"/>
        </w:rPr>
        <w:t>dar</w:t>
      </w:r>
      <w:r w:rsidR="00D314E4">
        <w:rPr>
          <w:sz w:val="22"/>
          <w:szCs w:val="22"/>
        </w:rPr>
        <w:t>b</w:t>
      </w:r>
      <w:r w:rsidR="00D314E4" w:rsidRPr="00D314E4">
        <w:rPr>
          <w:sz w:val="22"/>
          <w:szCs w:val="22"/>
        </w:rPr>
        <w:t>o</w:t>
      </w:r>
      <w:r w:rsidRPr="00D314E4">
        <w:rPr>
          <w:sz w:val="22"/>
          <w:szCs w:val="22"/>
        </w:rPr>
        <w:t xml:space="preserve"> projekto (TDP) rengimo kaina </w:t>
      </w:r>
      <w:r w:rsidRPr="00D314E4">
        <w:rPr>
          <w:b/>
          <w:sz w:val="22"/>
          <w:szCs w:val="22"/>
        </w:rPr>
        <w:t>vienas tūkstantis aštuoni šimtai eurų 0 ct</w:t>
      </w:r>
      <w:r w:rsidRPr="00D314E4">
        <w:rPr>
          <w:sz w:val="22"/>
          <w:szCs w:val="22"/>
        </w:rPr>
        <w:t xml:space="preserve"> (</w:t>
      </w:r>
      <w:r w:rsidRPr="00D314E4">
        <w:rPr>
          <w:b/>
          <w:bCs/>
          <w:sz w:val="22"/>
          <w:szCs w:val="22"/>
        </w:rPr>
        <w:t>1800,00 Eur</w:t>
      </w:r>
      <w:r w:rsidRPr="00D314E4">
        <w:rPr>
          <w:sz w:val="22"/>
          <w:szCs w:val="22"/>
        </w:rPr>
        <w:t>).</w:t>
      </w:r>
    </w:p>
    <w:p w14:paraId="3CE030B6" w14:textId="75603257" w:rsidR="009420D6" w:rsidRPr="00D314E4" w:rsidRDefault="00397729" w:rsidP="004649B9">
      <w:pPr>
        <w:pStyle w:val="Sraopastraipa"/>
        <w:numPr>
          <w:ilvl w:val="0"/>
          <w:numId w:val="46"/>
        </w:numPr>
        <w:tabs>
          <w:tab w:val="left" w:pos="357"/>
        </w:tabs>
        <w:ind w:left="1077" w:hanging="357"/>
        <w:rPr>
          <w:bCs/>
          <w:sz w:val="22"/>
          <w:szCs w:val="22"/>
        </w:rPr>
      </w:pPr>
      <w:r w:rsidRPr="00D314E4">
        <w:rPr>
          <w:bCs/>
          <w:sz w:val="22"/>
          <w:szCs w:val="22"/>
        </w:rPr>
        <w:t xml:space="preserve">supaprastinto projekto (SPP) rengimo kaina </w:t>
      </w:r>
      <w:r w:rsidR="00962C4C" w:rsidRPr="00D314E4">
        <w:rPr>
          <w:b/>
          <w:sz w:val="22"/>
          <w:szCs w:val="22"/>
        </w:rPr>
        <w:t>try</w:t>
      </w:r>
      <w:r w:rsidRPr="00D314E4">
        <w:rPr>
          <w:b/>
          <w:sz w:val="22"/>
          <w:szCs w:val="22"/>
        </w:rPr>
        <w:t>s tūkstan</w:t>
      </w:r>
      <w:r w:rsidR="00962C4C" w:rsidRPr="00D314E4">
        <w:rPr>
          <w:b/>
          <w:sz w:val="22"/>
          <w:szCs w:val="22"/>
        </w:rPr>
        <w:t>čiai</w:t>
      </w:r>
      <w:r w:rsidRPr="00D314E4">
        <w:rPr>
          <w:b/>
          <w:sz w:val="22"/>
          <w:szCs w:val="22"/>
        </w:rPr>
        <w:t xml:space="preserve"> penki šimtai eurų 0 ct</w:t>
      </w:r>
      <w:r w:rsidRPr="00D314E4">
        <w:rPr>
          <w:sz w:val="22"/>
          <w:szCs w:val="22"/>
        </w:rPr>
        <w:t xml:space="preserve"> (</w:t>
      </w:r>
      <w:r w:rsidR="00962C4C" w:rsidRPr="00D314E4">
        <w:rPr>
          <w:b/>
          <w:bCs/>
          <w:sz w:val="22"/>
          <w:szCs w:val="22"/>
        </w:rPr>
        <w:t>3</w:t>
      </w:r>
      <w:r w:rsidRPr="00D314E4">
        <w:rPr>
          <w:b/>
          <w:bCs/>
          <w:sz w:val="22"/>
          <w:szCs w:val="22"/>
        </w:rPr>
        <w:t>500,00 Eur</w:t>
      </w:r>
      <w:r w:rsidRPr="00D314E4">
        <w:rPr>
          <w:sz w:val="22"/>
          <w:szCs w:val="22"/>
        </w:rPr>
        <w:t>);</w:t>
      </w:r>
    </w:p>
    <w:p w14:paraId="7FB980E4" w14:textId="06783503" w:rsidR="00CF76D3" w:rsidRPr="00D314E4" w:rsidRDefault="00215F5A" w:rsidP="00215F5A">
      <w:pPr>
        <w:ind w:left="360"/>
        <w:jc w:val="both"/>
        <w:rPr>
          <w:rFonts w:ascii="Times New Roman" w:hAnsi="Times New Roman"/>
          <w:sz w:val="22"/>
          <w:szCs w:val="22"/>
        </w:rPr>
      </w:pPr>
      <w:r w:rsidRPr="00D314E4">
        <w:rPr>
          <w:rFonts w:ascii="Times New Roman" w:hAnsi="Times New Roman"/>
          <w:sz w:val="22"/>
          <w:szCs w:val="22"/>
        </w:rPr>
        <w:t>Vykdytojas nėra PVM mokėtojas</w:t>
      </w:r>
      <w:r w:rsidR="00CF76D3" w:rsidRPr="00D314E4">
        <w:rPr>
          <w:rFonts w:ascii="Times New Roman" w:hAnsi="Times New Roman"/>
          <w:sz w:val="22"/>
          <w:szCs w:val="22"/>
        </w:rPr>
        <w:t>.</w:t>
      </w:r>
    </w:p>
    <w:p w14:paraId="0A92B5AD" w14:textId="77777777" w:rsidR="000620CA" w:rsidRPr="00D314E4" w:rsidRDefault="000620CA" w:rsidP="00733EEF">
      <w:pPr>
        <w:pStyle w:val="Antrat2"/>
        <w:numPr>
          <w:ilvl w:val="0"/>
          <w:numId w:val="12"/>
        </w:numPr>
        <w:tabs>
          <w:tab w:val="left" w:pos="357"/>
        </w:tabs>
        <w:jc w:val="left"/>
        <w:rPr>
          <w:sz w:val="22"/>
          <w:szCs w:val="22"/>
        </w:rPr>
      </w:pPr>
      <w:r w:rsidRPr="00D314E4">
        <w:rPr>
          <w:sz w:val="22"/>
          <w:szCs w:val="22"/>
        </w:rPr>
        <w:t>APMOKĖJIMO TVARKA</w:t>
      </w:r>
    </w:p>
    <w:p w14:paraId="3950514A" w14:textId="4C965BE0" w:rsidR="00F87835" w:rsidRPr="00D314E4" w:rsidRDefault="001E712D" w:rsidP="00733EEF">
      <w:pPr>
        <w:numPr>
          <w:ilvl w:val="0"/>
          <w:numId w:val="18"/>
        </w:numPr>
        <w:autoSpaceDE w:val="0"/>
        <w:autoSpaceDN w:val="0"/>
        <w:adjustRightInd w:val="0"/>
        <w:jc w:val="both"/>
        <w:rPr>
          <w:rFonts w:ascii="Times New Roman" w:hAnsi="Times New Roman"/>
          <w:sz w:val="22"/>
          <w:szCs w:val="22"/>
        </w:rPr>
      </w:pPr>
      <w:r w:rsidRPr="00D314E4">
        <w:rPr>
          <w:rFonts w:ascii="Times New Roman" w:hAnsi="Times New Roman"/>
          <w:sz w:val="22"/>
          <w:szCs w:val="22"/>
        </w:rPr>
        <w:t>Už atlikt</w:t>
      </w:r>
      <w:r w:rsidR="00793092" w:rsidRPr="00D314E4">
        <w:rPr>
          <w:rFonts w:ascii="Times New Roman" w:hAnsi="Times New Roman"/>
          <w:sz w:val="22"/>
          <w:szCs w:val="22"/>
        </w:rPr>
        <w:t>a</w:t>
      </w:r>
      <w:r w:rsidRPr="00D314E4">
        <w:rPr>
          <w:rFonts w:ascii="Times New Roman" w:hAnsi="Times New Roman"/>
          <w:sz w:val="22"/>
          <w:szCs w:val="22"/>
        </w:rPr>
        <w:t xml:space="preserve">s projektavimo </w:t>
      </w:r>
      <w:r w:rsidR="00793092" w:rsidRPr="00D314E4">
        <w:rPr>
          <w:rFonts w:ascii="Times New Roman" w:hAnsi="Times New Roman"/>
          <w:sz w:val="22"/>
          <w:szCs w:val="22"/>
        </w:rPr>
        <w:t>paslaugas</w:t>
      </w:r>
      <w:r w:rsidRPr="00D314E4">
        <w:rPr>
          <w:rFonts w:ascii="Times New Roman" w:hAnsi="Times New Roman"/>
          <w:sz w:val="22"/>
          <w:szCs w:val="22"/>
        </w:rPr>
        <w:t xml:space="preserve"> Užsakovas apmoka Vykdytojui </w:t>
      </w:r>
      <w:r w:rsidR="00F43C7A" w:rsidRPr="00D314E4">
        <w:rPr>
          <w:rFonts w:ascii="Times New Roman" w:hAnsi="Times New Roman"/>
          <w:sz w:val="22"/>
          <w:szCs w:val="22"/>
        </w:rPr>
        <w:t xml:space="preserve">per 10 darbo dienų </w:t>
      </w:r>
      <w:r w:rsidR="00215F5A" w:rsidRPr="00D314E4">
        <w:rPr>
          <w:rFonts w:ascii="Times New Roman" w:hAnsi="Times New Roman"/>
          <w:sz w:val="22"/>
          <w:szCs w:val="22"/>
        </w:rPr>
        <w:t>po suderint</w:t>
      </w:r>
      <w:r w:rsidR="00200FCF" w:rsidRPr="00D314E4">
        <w:rPr>
          <w:rFonts w:ascii="Times New Roman" w:hAnsi="Times New Roman"/>
          <w:sz w:val="22"/>
          <w:szCs w:val="22"/>
        </w:rPr>
        <w:t>o</w:t>
      </w:r>
      <w:r w:rsidR="00215F5A" w:rsidRPr="00D314E4">
        <w:rPr>
          <w:rFonts w:ascii="Times New Roman" w:hAnsi="Times New Roman"/>
          <w:sz w:val="22"/>
          <w:szCs w:val="22"/>
        </w:rPr>
        <w:t xml:space="preserve"> projekt</w:t>
      </w:r>
      <w:r w:rsidR="00200FCF" w:rsidRPr="00D314E4">
        <w:rPr>
          <w:rFonts w:ascii="Times New Roman" w:hAnsi="Times New Roman"/>
          <w:sz w:val="22"/>
          <w:szCs w:val="22"/>
        </w:rPr>
        <w:t>o</w:t>
      </w:r>
      <w:r w:rsidR="005473A9" w:rsidRPr="00D314E4">
        <w:rPr>
          <w:rFonts w:ascii="Times New Roman" w:hAnsi="Times New Roman"/>
          <w:sz w:val="22"/>
          <w:szCs w:val="22"/>
        </w:rPr>
        <w:t xml:space="preserve"> (SPP)</w:t>
      </w:r>
      <w:r w:rsidR="00215F5A" w:rsidRPr="00D314E4">
        <w:rPr>
          <w:rFonts w:ascii="Times New Roman" w:hAnsi="Times New Roman"/>
          <w:sz w:val="22"/>
          <w:szCs w:val="22"/>
        </w:rPr>
        <w:t xml:space="preserve"> </w:t>
      </w:r>
      <w:r w:rsidR="000828FA" w:rsidRPr="00D314E4">
        <w:rPr>
          <w:rFonts w:ascii="Times New Roman" w:hAnsi="Times New Roman"/>
          <w:sz w:val="22"/>
          <w:szCs w:val="22"/>
        </w:rPr>
        <w:t xml:space="preserve">ir </w:t>
      </w:r>
      <w:r w:rsidR="005473A9" w:rsidRPr="00D314E4">
        <w:rPr>
          <w:rFonts w:ascii="Times New Roman" w:hAnsi="Times New Roman"/>
          <w:sz w:val="22"/>
          <w:szCs w:val="22"/>
        </w:rPr>
        <w:t xml:space="preserve">(ar) </w:t>
      </w:r>
      <w:r w:rsidR="000828FA" w:rsidRPr="00D314E4">
        <w:rPr>
          <w:rFonts w:ascii="Times New Roman" w:hAnsi="Times New Roman"/>
          <w:sz w:val="22"/>
          <w:szCs w:val="22"/>
        </w:rPr>
        <w:t xml:space="preserve">statybą leidžiančio dokumento </w:t>
      </w:r>
      <w:r w:rsidR="005473A9" w:rsidRPr="00D314E4">
        <w:rPr>
          <w:rFonts w:ascii="Times New Roman" w:hAnsi="Times New Roman"/>
          <w:sz w:val="22"/>
          <w:szCs w:val="22"/>
        </w:rPr>
        <w:t>(TDP)</w:t>
      </w:r>
      <w:r w:rsidR="00962C4C" w:rsidRPr="00D314E4">
        <w:rPr>
          <w:rFonts w:ascii="Times New Roman" w:hAnsi="Times New Roman"/>
          <w:sz w:val="22"/>
          <w:szCs w:val="22"/>
        </w:rPr>
        <w:t xml:space="preserve"> </w:t>
      </w:r>
      <w:r w:rsidR="00215F5A" w:rsidRPr="00D314E4">
        <w:rPr>
          <w:rFonts w:ascii="Times New Roman" w:hAnsi="Times New Roman"/>
          <w:sz w:val="22"/>
          <w:szCs w:val="22"/>
        </w:rPr>
        <w:t>priėmimo</w:t>
      </w:r>
      <w:r w:rsidR="00215F5A" w:rsidRPr="00D314E4">
        <w:rPr>
          <w:rFonts w:ascii="Times New Roman" w:hAnsi="Times New Roman"/>
          <w:spacing w:val="-4"/>
          <w:sz w:val="22"/>
          <w:szCs w:val="22"/>
        </w:rPr>
        <w:t xml:space="preserve"> - perdavimo akto pasirašymo</w:t>
      </w:r>
      <w:r w:rsidR="00F43C7A" w:rsidRPr="00D314E4">
        <w:rPr>
          <w:rFonts w:ascii="Times New Roman" w:hAnsi="Times New Roman"/>
          <w:sz w:val="22"/>
          <w:szCs w:val="22"/>
        </w:rPr>
        <w:t>.</w:t>
      </w:r>
    </w:p>
    <w:p w14:paraId="594B5A80" w14:textId="77777777" w:rsidR="00B249D8" w:rsidRPr="00D314E4" w:rsidRDefault="00B249D8" w:rsidP="00733EEF">
      <w:pPr>
        <w:pStyle w:val="Antrat4"/>
        <w:numPr>
          <w:ilvl w:val="0"/>
          <w:numId w:val="12"/>
        </w:numPr>
        <w:tabs>
          <w:tab w:val="left" w:pos="357"/>
          <w:tab w:val="left" w:pos="630"/>
        </w:tabs>
        <w:jc w:val="left"/>
        <w:rPr>
          <w:sz w:val="22"/>
          <w:szCs w:val="22"/>
        </w:rPr>
      </w:pPr>
      <w:r w:rsidRPr="00D314E4">
        <w:rPr>
          <w:sz w:val="22"/>
          <w:szCs w:val="22"/>
        </w:rPr>
        <w:t xml:space="preserve">ATLIKTŲ </w:t>
      </w:r>
      <w:r w:rsidR="00793092" w:rsidRPr="00D314E4">
        <w:rPr>
          <w:sz w:val="22"/>
          <w:szCs w:val="22"/>
        </w:rPr>
        <w:t>PASLAUGŲ</w:t>
      </w:r>
      <w:r w:rsidRPr="00D314E4">
        <w:rPr>
          <w:sz w:val="22"/>
          <w:szCs w:val="22"/>
        </w:rPr>
        <w:t xml:space="preserve"> PERDAVIMO IR PRIĖMIMO TVARKA</w:t>
      </w:r>
    </w:p>
    <w:p w14:paraId="3ADBB971" w14:textId="77777777" w:rsidR="00B249D8" w:rsidRPr="00D314E4" w:rsidRDefault="00E22FEC" w:rsidP="00733EEF">
      <w:pPr>
        <w:numPr>
          <w:ilvl w:val="0"/>
          <w:numId w:val="18"/>
        </w:numPr>
        <w:autoSpaceDE w:val="0"/>
        <w:autoSpaceDN w:val="0"/>
        <w:adjustRightInd w:val="0"/>
        <w:jc w:val="both"/>
        <w:rPr>
          <w:rFonts w:ascii="Times New Roman" w:hAnsi="Times New Roman"/>
          <w:sz w:val="22"/>
          <w:szCs w:val="22"/>
        </w:rPr>
      </w:pPr>
      <w:r w:rsidRPr="00D314E4">
        <w:rPr>
          <w:rFonts w:ascii="Times New Roman" w:hAnsi="Times New Roman"/>
          <w:sz w:val="22"/>
          <w:szCs w:val="22"/>
        </w:rPr>
        <w:t xml:space="preserve">Vykdytojas </w:t>
      </w:r>
      <w:r w:rsidR="000828FA" w:rsidRPr="00D314E4">
        <w:rPr>
          <w:rFonts w:ascii="Times New Roman" w:hAnsi="Times New Roman"/>
          <w:sz w:val="22"/>
          <w:szCs w:val="22"/>
        </w:rPr>
        <w:t>projekto</w:t>
      </w:r>
      <w:r w:rsidR="00EF1AC1" w:rsidRPr="00D314E4">
        <w:rPr>
          <w:rFonts w:ascii="Times New Roman" w:hAnsi="Times New Roman"/>
          <w:sz w:val="22"/>
          <w:szCs w:val="22"/>
        </w:rPr>
        <w:t xml:space="preserve"> dokumentaciją rengia</w:t>
      </w:r>
      <w:r w:rsidR="00AC710A" w:rsidRPr="00D314E4">
        <w:rPr>
          <w:rFonts w:ascii="Times New Roman" w:hAnsi="Times New Roman"/>
          <w:sz w:val="22"/>
          <w:szCs w:val="22"/>
        </w:rPr>
        <w:t xml:space="preserve"> pagal </w:t>
      </w:r>
      <w:r w:rsidR="005473A9" w:rsidRPr="00D314E4">
        <w:rPr>
          <w:rFonts w:ascii="Times New Roman" w:hAnsi="Times New Roman"/>
          <w:sz w:val="22"/>
          <w:szCs w:val="22"/>
        </w:rPr>
        <w:t>t</w:t>
      </w:r>
      <w:r w:rsidR="00516FD2" w:rsidRPr="00D314E4">
        <w:rPr>
          <w:rFonts w:ascii="Times New Roman" w:hAnsi="Times New Roman"/>
          <w:sz w:val="22"/>
          <w:szCs w:val="22"/>
        </w:rPr>
        <w:t>echnin</w:t>
      </w:r>
      <w:r w:rsidR="005473A9" w:rsidRPr="00D314E4">
        <w:rPr>
          <w:rFonts w:ascii="Times New Roman" w:hAnsi="Times New Roman"/>
          <w:sz w:val="22"/>
          <w:szCs w:val="22"/>
        </w:rPr>
        <w:t>ių</w:t>
      </w:r>
      <w:r w:rsidR="005B09B1" w:rsidRPr="00D314E4">
        <w:rPr>
          <w:rFonts w:ascii="Times New Roman" w:hAnsi="Times New Roman"/>
          <w:sz w:val="22"/>
          <w:szCs w:val="22"/>
        </w:rPr>
        <w:t xml:space="preserve"> projektavimo</w:t>
      </w:r>
      <w:r w:rsidR="00AC710A" w:rsidRPr="00D314E4">
        <w:rPr>
          <w:rFonts w:ascii="Times New Roman" w:hAnsi="Times New Roman"/>
          <w:sz w:val="22"/>
          <w:szCs w:val="22"/>
        </w:rPr>
        <w:t xml:space="preserve"> užduo</w:t>
      </w:r>
      <w:r w:rsidR="005473A9" w:rsidRPr="00D314E4">
        <w:rPr>
          <w:rFonts w:ascii="Times New Roman" w:hAnsi="Times New Roman"/>
          <w:sz w:val="22"/>
          <w:szCs w:val="22"/>
        </w:rPr>
        <w:t>čių</w:t>
      </w:r>
      <w:r w:rsidR="00AC710A" w:rsidRPr="00D314E4">
        <w:rPr>
          <w:rFonts w:ascii="Times New Roman" w:hAnsi="Times New Roman"/>
          <w:sz w:val="22"/>
          <w:szCs w:val="22"/>
        </w:rPr>
        <w:t xml:space="preserve"> (1 </w:t>
      </w:r>
      <w:r w:rsidR="005473A9" w:rsidRPr="00D314E4">
        <w:rPr>
          <w:rFonts w:ascii="Times New Roman" w:hAnsi="Times New Roman"/>
          <w:sz w:val="22"/>
          <w:szCs w:val="22"/>
        </w:rPr>
        <w:t xml:space="preserve">ir 2 </w:t>
      </w:r>
      <w:r w:rsidR="00AC710A" w:rsidRPr="00D314E4">
        <w:rPr>
          <w:rFonts w:ascii="Times New Roman" w:hAnsi="Times New Roman"/>
          <w:sz w:val="22"/>
          <w:szCs w:val="22"/>
        </w:rPr>
        <w:t>prieda</w:t>
      </w:r>
      <w:r w:rsidR="005473A9" w:rsidRPr="00D314E4">
        <w:rPr>
          <w:rFonts w:ascii="Times New Roman" w:hAnsi="Times New Roman"/>
          <w:sz w:val="22"/>
          <w:szCs w:val="22"/>
        </w:rPr>
        <w:t>i</w:t>
      </w:r>
      <w:r w:rsidR="00AC710A" w:rsidRPr="00D314E4">
        <w:rPr>
          <w:rFonts w:ascii="Times New Roman" w:hAnsi="Times New Roman"/>
          <w:sz w:val="22"/>
          <w:szCs w:val="22"/>
        </w:rPr>
        <w:t>) nurodymus</w:t>
      </w:r>
      <w:r w:rsidR="00B249D8" w:rsidRPr="00D314E4">
        <w:rPr>
          <w:rFonts w:ascii="Times New Roman" w:hAnsi="Times New Roman"/>
          <w:sz w:val="22"/>
          <w:szCs w:val="22"/>
        </w:rPr>
        <w:t>.</w:t>
      </w:r>
    </w:p>
    <w:p w14:paraId="1A65EED5" w14:textId="7366F583" w:rsidR="006A66F6" w:rsidRPr="00D314E4" w:rsidRDefault="00962C4C" w:rsidP="00D20936">
      <w:pPr>
        <w:numPr>
          <w:ilvl w:val="0"/>
          <w:numId w:val="18"/>
        </w:numPr>
        <w:autoSpaceDE w:val="0"/>
        <w:autoSpaceDN w:val="0"/>
        <w:adjustRightInd w:val="0"/>
        <w:jc w:val="both"/>
        <w:rPr>
          <w:rFonts w:ascii="Times New Roman" w:hAnsi="Times New Roman"/>
          <w:sz w:val="22"/>
          <w:szCs w:val="22"/>
        </w:rPr>
      </w:pPr>
      <w:r w:rsidRPr="00D314E4">
        <w:rPr>
          <w:rFonts w:ascii="Times New Roman" w:hAnsi="Times New Roman"/>
          <w:sz w:val="22"/>
          <w:szCs w:val="22"/>
        </w:rPr>
        <w:t>Vykdytojas sąskaitą – faktūrą arba kitus atsiskaitymo dokumentus pateikia naudodamasis elektronine paslauga Sąskaitų administravimo bendrąja informacine sistema SABIS (elektroninės paslaugos svetainė pasiekiama adresu https://sabis.nbfc.lt/).</w:t>
      </w:r>
    </w:p>
    <w:p w14:paraId="53881F7E" w14:textId="77777777" w:rsidR="00E2396F" w:rsidRPr="00D314E4" w:rsidRDefault="00E2396F" w:rsidP="00733EEF">
      <w:pPr>
        <w:pStyle w:val="Antrat4"/>
        <w:numPr>
          <w:ilvl w:val="0"/>
          <w:numId w:val="12"/>
        </w:numPr>
        <w:tabs>
          <w:tab w:val="left" w:pos="357"/>
          <w:tab w:val="left" w:pos="630"/>
        </w:tabs>
        <w:jc w:val="left"/>
        <w:rPr>
          <w:sz w:val="22"/>
          <w:szCs w:val="22"/>
        </w:rPr>
      </w:pPr>
      <w:r w:rsidRPr="00D314E4">
        <w:rPr>
          <w:sz w:val="22"/>
          <w:szCs w:val="22"/>
        </w:rPr>
        <w:tab/>
        <w:t>ŠALIŲ ĮSIPAREIGOJIMAI</w:t>
      </w:r>
    </w:p>
    <w:p w14:paraId="282D14DE" w14:textId="77777777" w:rsidR="00E2396F" w:rsidRPr="00D314E4" w:rsidRDefault="00E2396F" w:rsidP="00733EEF">
      <w:pPr>
        <w:numPr>
          <w:ilvl w:val="0"/>
          <w:numId w:val="18"/>
        </w:numPr>
        <w:jc w:val="both"/>
        <w:rPr>
          <w:rFonts w:ascii="Times New Roman" w:hAnsi="Times New Roman"/>
          <w:bCs/>
          <w:sz w:val="22"/>
          <w:szCs w:val="22"/>
        </w:rPr>
      </w:pPr>
      <w:r w:rsidRPr="00D314E4">
        <w:rPr>
          <w:rFonts w:ascii="Times New Roman" w:hAnsi="Times New Roman"/>
          <w:sz w:val="22"/>
          <w:szCs w:val="22"/>
        </w:rPr>
        <w:t xml:space="preserve"> </w:t>
      </w:r>
      <w:r w:rsidRPr="00D314E4">
        <w:rPr>
          <w:rFonts w:ascii="Times New Roman" w:hAnsi="Times New Roman"/>
          <w:bCs/>
          <w:sz w:val="22"/>
          <w:szCs w:val="22"/>
        </w:rPr>
        <w:t>Užsakovo įsipareigojimai:</w:t>
      </w:r>
    </w:p>
    <w:p w14:paraId="6486584C" w14:textId="77777777" w:rsidR="00E2396F" w:rsidRPr="00D314E4" w:rsidRDefault="006A66F6" w:rsidP="006C7A01">
      <w:pPr>
        <w:tabs>
          <w:tab w:val="left" w:pos="357"/>
        </w:tabs>
        <w:ind w:left="993" w:hanging="567"/>
        <w:jc w:val="both"/>
        <w:rPr>
          <w:rFonts w:ascii="Times New Roman" w:hAnsi="Times New Roman"/>
          <w:sz w:val="22"/>
          <w:szCs w:val="22"/>
        </w:rPr>
      </w:pPr>
      <w:r w:rsidRPr="00D314E4">
        <w:rPr>
          <w:rFonts w:ascii="Times New Roman" w:hAnsi="Times New Roman"/>
          <w:sz w:val="22"/>
          <w:szCs w:val="22"/>
        </w:rPr>
        <w:t>10</w:t>
      </w:r>
      <w:r w:rsidR="00E2396F" w:rsidRPr="00D314E4">
        <w:rPr>
          <w:rFonts w:ascii="Times New Roman" w:hAnsi="Times New Roman"/>
          <w:sz w:val="22"/>
          <w:szCs w:val="22"/>
        </w:rPr>
        <w:t>.1.</w:t>
      </w:r>
      <w:r w:rsidR="008564CB" w:rsidRPr="00D314E4">
        <w:rPr>
          <w:rFonts w:ascii="Times New Roman" w:hAnsi="Times New Roman"/>
          <w:sz w:val="22"/>
          <w:szCs w:val="22"/>
        </w:rPr>
        <w:tab/>
      </w:r>
      <w:r w:rsidR="00E2396F" w:rsidRPr="00D314E4">
        <w:rPr>
          <w:rFonts w:ascii="Times New Roman" w:hAnsi="Times New Roman"/>
          <w:sz w:val="22"/>
          <w:szCs w:val="22"/>
        </w:rPr>
        <w:t xml:space="preserve">Apmokėti Vykdytojui už jo </w:t>
      </w:r>
      <w:r w:rsidR="00793092" w:rsidRPr="00D314E4">
        <w:rPr>
          <w:rFonts w:ascii="Times New Roman" w:hAnsi="Times New Roman"/>
          <w:sz w:val="22"/>
          <w:szCs w:val="22"/>
        </w:rPr>
        <w:t>suteiktas paslaugas</w:t>
      </w:r>
      <w:r w:rsidR="00E2396F" w:rsidRPr="00D314E4">
        <w:rPr>
          <w:rFonts w:ascii="Times New Roman" w:hAnsi="Times New Roman"/>
          <w:sz w:val="22"/>
          <w:szCs w:val="22"/>
        </w:rPr>
        <w:t>, atitinkan</w:t>
      </w:r>
      <w:r w:rsidR="00793092" w:rsidRPr="00D314E4">
        <w:rPr>
          <w:rFonts w:ascii="Times New Roman" w:hAnsi="Times New Roman"/>
          <w:sz w:val="22"/>
          <w:szCs w:val="22"/>
        </w:rPr>
        <w:t>čias</w:t>
      </w:r>
      <w:r w:rsidR="00E2396F" w:rsidRPr="00D314E4">
        <w:rPr>
          <w:rFonts w:ascii="Times New Roman" w:hAnsi="Times New Roman"/>
          <w:sz w:val="22"/>
          <w:szCs w:val="22"/>
        </w:rPr>
        <w:t xml:space="preserve"> sutarties sąlygas, sutartyje numatyta kaina.</w:t>
      </w:r>
    </w:p>
    <w:p w14:paraId="10F638AC" w14:textId="77777777" w:rsidR="00E2396F" w:rsidRPr="00D314E4" w:rsidRDefault="006A66F6" w:rsidP="006C7A01">
      <w:pPr>
        <w:tabs>
          <w:tab w:val="left" w:pos="357"/>
        </w:tabs>
        <w:ind w:left="993" w:hanging="567"/>
        <w:jc w:val="both"/>
        <w:rPr>
          <w:rFonts w:ascii="Times New Roman" w:hAnsi="Times New Roman"/>
          <w:sz w:val="22"/>
          <w:szCs w:val="22"/>
        </w:rPr>
      </w:pPr>
      <w:r w:rsidRPr="00D314E4">
        <w:rPr>
          <w:rFonts w:ascii="Times New Roman" w:hAnsi="Times New Roman"/>
          <w:sz w:val="22"/>
          <w:szCs w:val="22"/>
        </w:rPr>
        <w:t>10</w:t>
      </w:r>
      <w:r w:rsidR="00E2396F" w:rsidRPr="00D314E4">
        <w:rPr>
          <w:rFonts w:ascii="Times New Roman" w:hAnsi="Times New Roman"/>
          <w:sz w:val="22"/>
          <w:szCs w:val="22"/>
        </w:rPr>
        <w:t>.2.</w:t>
      </w:r>
      <w:r w:rsidR="008564CB" w:rsidRPr="00D314E4">
        <w:rPr>
          <w:rFonts w:ascii="Times New Roman" w:hAnsi="Times New Roman"/>
          <w:sz w:val="22"/>
          <w:szCs w:val="22"/>
        </w:rPr>
        <w:tab/>
      </w:r>
      <w:r w:rsidR="00E2396F" w:rsidRPr="00D314E4">
        <w:rPr>
          <w:rFonts w:ascii="Times New Roman" w:hAnsi="Times New Roman"/>
          <w:sz w:val="22"/>
          <w:szCs w:val="22"/>
        </w:rPr>
        <w:t>Nutrauk</w:t>
      </w:r>
      <w:r w:rsidR="000F2306" w:rsidRPr="00D314E4">
        <w:rPr>
          <w:rFonts w:ascii="Times New Roman" w:hAnsi="Times New Roman"/>
          <w:sz w:val="22"/>
          <w:szCs w:val="22"/>
        </w:rPr>
        <w:t>u</w:t>
      </w:r>
      <w:r w:rsidR="00E2396F" w:rsidRPr="00D314E4">
        <w:rPr>
          <w:rFonts w:ascii="Times New Roman" w:hAnsi="Times New Roman"/>
          <w:sz w:val="22"/>
          <w:szCs w:val="22"/>
        </w:rPr>
        <w:t>s sutartį ne dėl Vykdytojo kaltės, atlyginti pastarajam jo turėtas pagrįstas išlaidas ir nuostolius, susijusius su sutarties nutraukimu.</w:t>
      </w:r>
    </w:p>
    <w:p w14:paraId="50E8E8E3" w14:textId="140131D2" w:rsidR="00E2396F" w:rsidRPr="00D314E4" w:rsidRDefault="002A25F8" w:rsidP="006C7A01">
      <w:pPr>
        <w:tabs>
          <w:tab w:val="left" w:pos="357"/>
        </w:tabs>
        <w:ind w:left="993" w:hanging="567"/>
        <w:jc w:val="both"/>
        <w:rPr>
          <w:rFonts w:ascii="Times New Roman" w:hAnsi="Times New Roman"/>
          <w:sz w:val="22"/>
          <w:szCs w:val="22"/>
        </w:rPr>
      </w:pPr>
      <w:r>
        <w:rPr>
          <w:rFonts w:ascii="Times New Roman" w:hAnsi="Times New Roman"/>
          <w:sz w:val="22"/>
          <w:szCs w:val="22"/>
        </w:rPr>
        <w:t>10</w:t>
      </w:r>
      <w:r w:rsidR="00E2396F" w:rsidRPr="00D314E4">
        <w:rPr>
          <w:rFonts w:ascii="Times New Roman" w:hAnsi="Times New Roman"/>
          <w:sz w:val="22"/>
          <w:szCs w:val="22"/>
        </w:rPr>
        <w:t>.3.</w:t>
      </w:r>
      <w:r>
        <w:rPr>
          <w:rFonts w:ascii="Times New Roman" w:hAnsi="Times New Roman"/>
          <w:sz w:val="22"/>
          <w:szCs w:val="22"/>
        </w:rPr>
        <w:t xml:space="preserve"> </w:t>
      </w:r>
      <w:r w:rsidR="00E2396F" w:rsidRPr="00D314E4">
        <w:rPr>
          <w:rFonts w:ascii="Times New Roman" w:hAnsi="Times New Roman"/>
          <w:sz w:val="22"/>
          <w:szCs w:val="22"/>
        </w:rPr>
        <w:t>Teikti Vykdytojui reikiamą informaciją.</w:t>
      </w:r>
    </w:p>
    <w:p w14:paraId="123B3478" w14:textId="77777777" w:rsidR="00E2396F" w:rsidRPr="00D314E4" w:rsidRDefault="000F2306" w:rsidP="00733EEF">
      <w:pPr>
        <w:numPr>
          <w:ilvl w:val="0"/>
          <w:numId w:val="18"/>
        </w:numPr>
        <w:tabs>
          <w:tab w:val="left" w:pos="357"/>
        </w:tabs>
        <w:jc w:val="both"/>
        <w:rPr>
          <w:rFonts w:ascii="Times New Roman" w:hAnsi="Times New Roman"/>
          <w:bCs/>
          <w:sz w:val="22"/>
          <w:szCs w:val="22"/>
        </w:rPr>
      </w:pPr>
      <w:r w:rsidRPr="00D314E4">
        <w:rPr>
          <w:rFonts w:ascii="Times New Roman" w:hAnsi="Times New Roman"/>
          <w:sz w:val="22"/>
          <w:szCs w:val="22"/>
        </w:rPr>
        <w:t xml:space="preserve"> </w:t>
      </w:r>
      <w:r w:rsidR="00E2396F" w:rsidRPr="00D314E4">
        <w:rPr>
          <w:rFonts w:ascii="Times New Roman" w:hAnsi="Times New Roman"/>
          <w:bCs/>
          <w:sz w:val="22"/>
          <w:szCs w:val="22"/>
        </w:rPr>
        <w:t>Vykdytojo įsipareigojimai:</w:t>
      </w:r>
    </w:p>
    <w:p w14:paraId="04589792" w14:textId="15B961F3" w:rsidR="00E2396F" w:rsidRPr="00D314E4" w:rsidRDefault="000F2306" w:rsidP="006C7A01">
      <w:pPr>
        <w:tabs>
          <w:tab w:val="left" w:pos="357"/>
        </w:tabs>
        <w:ind w:left="993" w:hanging="567"/>
        <w:jc w:val="both"/>
        <w:rPr>
          <w:rFonts w:ascii="Times New Roman" w:hAnsi="Times New Roman"/>
          <w:sz w:val="22"/>
          <w:szCs w:val="22"/>
        </w:rPr>
      </w:pPr>
      <w:r w:rsidRPr="00D314E4">
        <w:rPr>
          <w:rFonts w:ascii="Times New Roman" w:hAnsi="Times New Roman"/>
          <w:sz w:val="22"/>
          <w:szCs w:val="22"/>
        </w:rPr>
        <w:t>1</w:t>
      </w:r>
      <w:r w:rsidR="006A66F6" w:rsidRPr="00D314E4">
        <w:rPr>
          <w:rFonts w:ascii="Times New Roman" w:hAnsi="Times New Roman"/>
          <w:sz w:val="22"/>
          <w:szCs w:val="22"/>
        </w:rPr>
        <w:t>1</w:t>
      </w:r>
      <w:r w:rsidR="00E2396F" w:rsidRPr="00D314E4">
        <w:rPr>
          <w:rFonts w:ascii="Times New Roman" w:hAnsi="Times New Roman"/>
          <w:sz w:val="22"/>
          <w:szCs w:val="22"/>
        </w:rPr>
        <w:t>.1.</w:t>
      </w:r>
      <w:r w:rsidR="008564CB" w:rsidRPr="00D314E4">
        <w:rPr>
          <w:rFonts w:ascii="Times New Roman" w:hAnsi="Times New Roman"/>
          <w:sz w:val="22"/>
          <w:szCs w:val="22"/>
        </w:rPr>
        <w:tab/>
      </w:r>
      <w:r w:rsidR="00E2396F" w:rsidRPr="00D314E4">
        <w:rPr>
          <w:rFonts w:ascii="Times New Roman" w:hAnsi="Times New Roman"/>
          <w:sz w:val="22"/>
          <w:szCs w:val="22"/>
        </w:rPr>
        <w:t xml:space="preserve">Pagal Užsakovo užduotį ir nustatytais terminais </w:t>
      </w:r>
      <w:r w:rsidR="00793092" w:rsidRPr="00D314E4">
        <w:rPr>
          <w:rFonts w:ascii="Times New Roman" w:hAnsi="Times New Roman"/>
          <w:sz w:val="22"/>
          <w:szCs w:val="22"/>
        </w:rPr>
        <w:t>suteik</w:t>
      </w:r>
      <w:r w:rsidR="00E2396F" w:rsidRPr="00D314E4">
        <w:rPr>
          <w:rFonts w:ascii="Times New Roman" w:hAnsi="Times New Roman"/>
          <w:sz w:val="22"/>
          <w:szCs w:val="22"/>
        </w:rPr>
        <w:t>ti sutartyje numatyt</w:t>
      </w:r>
      <w:r w:rsidR="00793092" w:rsidRPr="00D314E4">
        <w:rPr>
          <w:rFonts w:ascii="Times New Roman" w:hAnsi="Times New Roman"/>
          <w:sz w:val="22"/>
          <w:szCs w:val="22"/>
        </w:rPr>
        <w:t>a</w:t>
      </w:r>
      <w:r w:rsidR="00E2396F" w:rsidRPr="00D314E4">
        <w:rPr>
          <w:rFonts w:ascii="Times New Roman" w:hAnsi="Times New Roman"/>
          <w:sz w:val="22"/>
          <w:szCs w:val="22"/>
        </w:rPr>
        <w:t xml:space="preserve">s </w:t>
      </w:r>
      <w:r w:rsidR="00793092" w:rsidRPr="00D314E4">
        <w:rPr>
          <w:rFonts w:ascii="Times New Roman" w:hAnsi="Times New Roman"/>
          <w:sz w:val="22"/>
          <w:szCs w:val="22"/>
        </w:rPr>
        <w:t>paslauga</w:t>
      </w:r>
      <w:r w:rsidR="00E2396F" w:rsidRPr="00D314E4">
        <w:rPr>
          <w:rFonts w:ascii="Times New Roman" w:hAnsi="Times New Roman"/>
          <w:sz w:val="22"/>
          <w:szCs w:val="22"/>
        </w:rPr>
        <w:t>s.</w:t>
      </w:r>
    </w:p>
    <w:p w14:paraId="55BB6373" w14:textId="3B680647" w:rsidR="00E2396F" w:rsidRPr="00D314E4" w:rsidRDefault="00415738" w:rsidP="006C7A01">
      <w:pPr>
        <w:tabs>
          <w:tab w:val="left" w:pos="357"/>
        </w:tabs>
        <w:ind w:left="993" w:hanging="567"/>
        <w:jc w:val="both"/>
        <w:rPr>
          <w:rFonts w:ascii="Times New Roman" w:hAnsi="Times New Roman"/>
          <w:sz w:val="22"/>
          <w:szCs w:val="22"/>
        </w:rPr>
      </w:pPr>
      <w:r w:rsidRPr="00D314E4">
        <w:rPr>
          <w:rFonts w:ascii="Times New Roman" w:hAnsi="Times New Roman"/>
          <w:sz w:val="22"/>
          <w:szCs w:val="22"/>
        </w:rPr>
        <w:t>1</w:t>
      </w:r>
      <w:r w:rsidR="006A66F6" w:rsidRPr="00D314E4">
        <w:rPr>
          <w:rFonts w:ascii="Times New Roman" w:hAnsi="Times New Roman"/>
          <w:sz w:val="22"/>
          <w:szCs w:val="22"/>
        </w:rPr>
        <w:t>1</w:t>
      </w:r>
      <w:r w:rsidRPr="00D314E4">
        <w:rPr>
          <w:rFonts w:ascii="Times New Roman" w:hAnsi="Times New Roman"/>
          <w:sz w:val="22"/>
          <w:szCs w:val="22"/>
        </w:rPr>
        <w:t>.</w:t>
      </w:r>
      <w:r w:rsidR="00376A64" w:rsidRPr="00D314E4">
        <w:rPr>
          <w:rFonts w:ascii="Times New Roman" w:hAnsi="Times New Roman"/>
          <w:sz w:val="22"/>
          <w:szCs w:val="22"/>
        </w:rPr>
        <w:t>2</w:t>
      </w:r>
      <w:r w:rsidRPr="00D314E4">
        <w:rPr>
          <w:rFonts w:ascii="Times New Roman" w:hAnsi="Times New Roman"/>
          <w:sz w:val="22"/>
          <w:szCs w:val="22"/>
        </w:rPr>
        <w:t>.</w:t>
      </w:r>
      <w:r w:rsidRPr="00D314E4">
        <w:rPr>
          <w:rFonts w:ascii="Times New Roman" w:hAnsi="Times New Roman"/>
          <w:sz w:val="22"/>
          <w:szCs w:val="22"/>
        </w:rPr>
        <w:tab/>
      </w:r>
      <w:r w:rsidR="00E2396F" w:rsidRPr="00D314E4">
        <w:rPr>
          <w:rFonts w:ascii="Times New Roman" w:hAnsi="Times New Roman"/>
          <w:sz w:val="22"/>
          <w:szCs w:val="22"/>
        </w:rPr>
        <w:t xml:space="preserve">Dokumentaciją rengti vadovaujantis </w:t>
      </w:r>
      <w:r w:rsidR="006A11C9" w:rsidRPr="00D314E4">
        <w:rPr>
          <w:rFonts w:ascii="Times New Roman" w:hAnsi="Times New Roman"/>
          <w:sz w:val="22"/>
          <w:szCs w:val="22"/>
        </w:rPr>
        <w:t>Technine</w:t>
      </w:r>
      <w:r w:rsidR="00E2396F" w:rsidRPr="00D314E4">
        <w:rPr>
          <w:rFonts w:ascii="Times New Roman" w:hAnsi="Times New Roman"/>
          <w:sz w:val="22"/>
          <w:szCs w:val="22"/>
        </w:rPr>
        <w:t xml:space="preserve"> užduotimi ir Lietuvos</w:t>
      </w:r>
      <w:r w:rsidR="00AC710A" w:rsidRPr="00D314E4">
        <w:rPr>
          <w:rFonts w:ascii="Times New Roman" w:hAnsi="Times New Roman"/>
          <w:sz w:val="22"/>
          <w:szCs w:val="22"/>
        </w:rPr>
        <w:t xml:space="preserve"> Respublikos</w:t>
      </w:r>
      <w:r w:rsidR="006C7A01" w:rsidRPr="00D314E4">
        <w:rPr>
          <w:rFonts w:ascii="Times New Roman" w:hAnsi="Times New Roman"/>
          <w:sz w:val="22"/>
          <w:szCs w:val="22"/>
        </w:rPr>
        <w:t xml:space="preserve"> </w:t>
      </w:r>
      <w:r w:rsidR="00AC710A" w:rsidRPr="00D314E4">
        <w:rPr>
          <w:rFonts w:ascii="Times New Roman" w:hAnsi="Times New Roman"/>
          <w:sz w:val="22"/>
          <w:szCs w:val="22"/>
        </w:rPr>
        <w:t xml:space="preserve">statybos įstatymu, </w:t>
      </w:r>
      <w:r w:rsidR="00E2396F" w:rsidRPr="00D314E4">
        <w:rPr>
          <w:rFonts w:ascii="Times New Roman" w:hAnsi="Times New Roman"/>
          <w:sz w:val="22"/>
          <w:szCs w:val="22"/>
        </w:rPr>
        <w:t>galiojanči</w:t>
      </w:r>
      <w:r w:rsidR="00CC7E87" w:rsidRPr="00D314E4">
        <w:rPr>
          <w:rFonts w:ascii="Times New Roman" w:hAnsi="Times New Roman"/>
          <w:sz w:val="22"/>
          <w:szCs w:val="22"/>
        </w:rPr>
        <w:t xml:space="preserve">ais </w:t>
      </w:r>
      <w:r w:rsidR="00E2396F" w:rsidRPr="00D314E4">
        <w:rPr>
          <w:rFonts w:ascii="Times New Roman" w:hAnsi="Times New Roman"/>
          <w:sz w:val="22"/>
          <w:szCs w:val="22"/>
        </w:rPr>
        <w:t>statybos techniniais reglamentais bei kitais projektavimą ir statybą reglamentuojančiais</w:t>
      </w:r>
      <w:r w:rsidR="00AC710A" w:rsidRPr="00D314E4">
        <w:rPr>
          <w:rFonts w:ascii="Times New Roman" w:hAnsi="Times New Roman"/>
          <w:sz w:val="22"/>
          <w:szCs w:val="22"/>
        </w:rPr>
        <w:t xml:space="preserve"> </w:t>
      </w:r>
      <w:r w:rsidR="00E2396F" w:rsidRPr="00D314E4">
        <w:rPr>
          <w:rFonts w:ascii="Times New Roman" w:hAnsi="Times New Roman"/>
          <w:sz w:val="22"/>
          <w:szCs w:val="22"/>
        </w:rPr>
        <w:t>norm</w:t>
      </w:r>
      <w:r w:rsidR="00793092" w:rsidRPr="00D314E4">
        <w:rPr>
          <w:rFonts w:ascii="Times New Roman" w:hAnsi="Times New Roman"/>
          <w:sz w:val="22"/>
          <w:szCs w:val="22"/>
        </w:rPr>
        <w:t>atyvinia</w:t>
      </w:r>
      <w:r w:rsidR="00E2396F" w:rsidRPr="00D314E4">
        <w:rPr>
          <w:rFonts w:ascii="Times New Roman" w:hAnsi="Times New Roman"/>
          <w:sz w:val="22"/>
          <w:szCs w:val="22"/>
        </w:rPr>
        <w:t>is dokumentais.</w:t>
      </w:r>
    </w:p>
    <w:p w14:paraId="10E32173" w14:textId="37E6362E" w:rsidR="00E2396F" w:rsidRPr="00D314E4" w:rsidRDefault="000F2306" w:rsidP="006C7A01">
      <w:pPr>
        <w:tabs>
          <w:tab w:val="left" w:pos="357"/>
        </w:tabs>
        <w:ind w:left="993" w:hanging="567"/>
        <w:jc w:val="both"/>
        <w:rPr>
          <w:rFonts w:ascii="Times New Roman" w:hAnsi="Times New Roman"/>
          <w:sz w:val="22"/>
          <w:szCs w:val="22"/>
        </w:rPr>
      </w:pPr>
      <w:r w:rsidRPr="00D314E4">
        <w:rPr>
          <w:rFonts w:ascii="Times New Roman" w:hAnsi="Times New Roman"/>
          <w:sz w:val="22"/>
          <w:szCs w:val="22"/>
        </w:rPr>
        <w:t>1</w:t>
      </w:r>
      <w:r w:rsidR="006A66F6" w:rsidRPr="00D314E4">
        <w:rPr>
          <w:rFonts w:ascii="Times New Roman" w:hAnsi="Times New Roman"/>
          <w:sz w:val="22"/>
          <w:szCs w:val="22"/>
        </w:rPr>
        <w:t>1</w:t>
      </w:r>
      <w:r w:rsidR="00E2396F" w:rsidRPr="00D314E4">
        <w:rPr>
          <w:rFonts w:ascii="Times New Roman" w:hAnsi="Times New Roman"/>
          <w:sz w:val="22"/>
          <w:szCs w:val="22"/>
        </w:rPr>
        <w:t>.</w:t>
      </w:r>
      <w:r w:rsidR="00376A64" w:rsidRPr="00D314E4">
        <w:rPr>
          <w:rFonts w:ascii="Times New Roman" w:hAnsi="Times New Roman"/>
          <w:sz w:val="22"/>
          <w:szCs w:val="22"/>
        </w:rPr>
        <w:t>3</w:t>
      </w:r>
      <w:r w:rsidR="00E2396F" w:rsidRPr="00D314E4">
        <w:rPr>
          <w:rFonts w:ascii="Times New Roman" w:hAnsi="Times New Roman"/>
          <w:sz w:val="22"/>
          <w:szCs w:val="22"/>
        </w:rPr>
        <w:t>.</w:t>
      </w:r>
      <w:r w:rsidR="008564CB" w:rsidRPr="00D314E4">
        <w:rPr>
          <w:rFonts w:ascii="Times New Roman" w:hAnsi="Times New Roman"/>
          <w:sz w:val="22"/>
          <w:szCs w:val="22"/>
        </w:rPr>
        <w:tab/>
      </w:r>
      <w:r w:rsidR="00E2396F" w:rsidRPr="00D314E4">
        <w:rPr>
          <w:rFonts w:ascii="Times New Roman" w:hAnsi="Times New Roman"/>
          <w:sz w:val="22"/>
          <w:szCs w:val="22"/>
        </w:rPr>
        <w:t>Nesant išankstinio raštiško Užsakovo sutikimo, bet kuriuo būdu neperduoti ir neatskleisti</w:t>
      </w:r>
      <w:r w:rsidR="006C7A01" w:rsidRPr="00D314E4">
        <w:rPr>
          <w:rFonts w:ascii="Times New Roman" w:hAnsi="Times New Roman"/>
          <w:sz w:val="22"/>
          <w:szCs w:val="22"/>
        </w:rPr>
        <w:t xml:space="preserve"> </w:t>
      </w:r>
      <w:r w:rsidR="00E2396F" w:rsidRPr="00D314E4">
        <w:rPr>
          <w:rFonts w:ascii="Times New Roman" w:hAnsi="Times New Roman"/>
          <w:sz w:val="22"/>
          <w:szCs w:val="22"/>
        </w:rPr>
        <w:t>projekto, tame tarpe bet kokių techninių ar komercinių duomenų apie jį trečiajai šaliai.</w:t>
      </w:r>
    </w:p>
    <w:p w14:paraId="7486F71D" w14:textId="77777777" w:rsidR="00E2396F" w:rsidRPr="00D314E4" w:rsidRDefault="00CC7E87" w:rsidP="006C7A01">
      <w:pPr>
        <w:tabs>
          <w:tab w:val="left" w:pos="357"/>
        </w:tabs>
        <w:ind w:left="993" w:hanging="567"/>
        <w:jc w:val="both"/>
        <w:rPr>
          <w:rFonts w:ascii="Times New Roman" w:hAnsi="Times New Roman"/>
          <w:sz w:val="22"/>
          <w:szCs w:val="22"/>
        </w:rPr>
      </w:pPr>
      <w:r w:rsidRPr="00D314E4">
        <w:rPr>
          <w:rFonts w:ascii="Times New Roman" w:hAnsi="Times New Roman"/>
          <w:sz w:val="22"/>
          <w:szCs w:val="22"/>
        </w:rPr>
        <w:t>1</w:t>
      </w:r>
      <w:r w:rsidR="006A66F6" w:rsidRPr="00D314E4">
        <w:rPr>
          <w:rFonts w:ascii="Times New Roman" w:hAnsi="Times New Roman"/>
          <w:sz w:val="22"/>
          <w:szCs w:val="22"/>
        </w:rPr>
        <w:t>1</w:t>
      </w:r>
      <w:r w:rsidR="00E2396F" w:rsidRPr="00D314E4">
        <w:rPr>
          <w:rFonts w:ascii="Times New Roman" w:hAnsi="Times New Roman"/>
          <w:sz w:val="22"/>
          <w:szCs w:val="22"/>
        </w:rPr>
        <w:t>.</w:t>
      </w:r>
      <w:r w:rsidR="00376A64" w:rsidRPr="00D314E4">
        <w:rPr>
          <w:rFonts w:ascii="Times New Roman" w:hAnsi="Times New Roman"/>
          <w:sz w:val="22"/>
          <w:szCs w:val="22"/>
        </w:rPr>
        <w:t>4</w:t>
      </w:r>
      <w:r w:rsidR="00E2396F" w:rsidRPr="00D314E4">
        <w:rPr>
          <w:rFonts w:ascii="Times New Roman" w:hAnsi="Times New Roman"/>
          <w:sz w:val="22"/>
          <w:szCs w:val="22"/>
        </w:rPr>
        <w:t>.</w:t>
      </w:r>
      <w:r w:rsidR="008564CB" w:rsidRPr="00D314E4">
        <w:rPr>
          <w:rFonts w:ascii="Times New Roman" w:hAnsi="Times New Roman"/>
          <w:sz w:val="22"/>
          <w:szCs w:val="22"/>
        </w:rPr>
        <w:tab/>
      </w:r>
      <w:r w:rsidR="00E2396F" w:rsidRPr="00D314E4">
        <w:rPr>
          <w:rFonts w:ascii="Times New Roman" w:hAnsi="Times New Roman"/>
          <w:sz w:val="22"/>
          <w:szCs w:val="22"/>
        </w:rPr>
        <w:t>Laiku informuoti Užsakovą dėl aplinkybių, trukdančių tinkamai atlikti sutartin</w:t>
      </w:r>
      <w:r w:rsidR="00793092" w:rsidRPr="00D314E4">
        <w:rPr>
          <w:rFonts w:ascii="Times New Roman" w:hAnsi="Times New Roman"/>
          <w:sz w:val="22"/>
          <w:szCs w:val="22"/>
        </w:rPr>
        <w:t>es</w:t>
      </w:r>
      <w:r w:rsidR="00E2396F" w:rsidRPr="00D314E4">
        <w:rPr>
          <w:rFonts w:ascii="Times New Roman" w:hAnsi="Times New Roman"/>
          <w:sz w:val="22"/>
          <w:szCs w:val="22"/>
        </w:rPr>
        <w:t xml:space="preserve"> </w:t>
      </w:r>
      <w:r w:rsidR="00793092" w:rsidRPr="00D314E4">
        <w:rPr>
          <w:rFonts w:ascii="Times New Roman" w:hAnsi="Times New Roman"/>
          <w:sz w:val="22"/>
          <w:szCs w:val="22"/>
        </w:rPr>
        <w:t>paslaugas</w:t>
      </w:r>
      <w:r w:rsidR="00E2396F" w:rsidRPr="00D314E4">
        <w:rPr>
          <w:rFonts w:ascii="Times New Roman" w:hAnsi="Times New Roman"/>
          <w:sz w:val="22"/>
          <w:szCs w:val="22"/>
        </w:rPr>
        <w:t>. Nepadaręs to, Vykdytojas negali remtis tomis aplinkybėmis, kaip atleidžiančiomis jį nuo atsakomybės prieš Užsakovą dėl netinkam</w:t>
      </w:r>
      <w:r w:rsidR="00793092" w:rsidRPr="00D314E4">
        <w:rPr>
          <w:rFonts w:ascii="Times New Roman" w:hAnsi="Times New Roman"/>
          <w:sz w:val="22"/>
          <w:szCs w:val="22"/>
        </w:rPr>
        <w:t>ų</w:t>
      </w:r>
      <w:r w:rsidR="00E2396F" w:rsidRPr="00D314E4">
        <w:rPr>
          <w:rFonts w:ascii="Times New Roman" w:hAnsi="Times New Roman"/>
          <w:sz w:val="22"/>
          <w:szCs w:val="22"/>
        </w:rPr>
        <w:t xml:space="preserve"> ir nesavalaiki</w:t>
      </w:r>
      <w:r w:rsidR="00793092" w:rsidRPr="00D314E4">
        <w:rPr>
          <w:rFonts w:ascii="Times New Roman" w:hAnsi="Times New Roman"/>
          <w:sz w:val="22"/>
          <w:szCs w:val="22"/>
        </w:rPr>
        <w:t>ų</w:t>
      </w:r>
      <w:r w:rsidR="00E2396F" w:rsidRPr="00D314E4">
        <w:rPr>
          <w:rFonts w:ascii="Times New Roman" w:hAnsi="Times New Roman"/>
          <w:sz w:val="22"/>
          <w:szCs w:val="22"/>
        </w:rPr>
        <w:t xml:space="preserve"> </w:t>
      </w:r>
      <w:r w:rsidR="00793092" w:rsidRPr="00D314E4">
        <w:rPr>
          <w:rFonts w:ascii="Times New Roman" w:hAnsi="Times New Roman"/>
          <w:sz w:val="22"/>
          <w:szCs w:val="22"/>
        </w:rPr>
        <w:t>paslaugų</w:t>
      </w:r>
      <w:r w:rsidR="00E2396F" w:rsidRPr="00D314E4">
        <w:rPr>
          <w:rFonts w:ascii="Times New Roman" w:hAnsi="Times New Roman"/>
          <w:sz w:val="22"/>
          <w:szCs w:val="22"/>
        </w:rPr>
        <w:t xml:space="preserve"> </w:t>
      </w:r>
      <w:r w:rsidR="00793092" w:rsidRPr="00D314E4">
        <w:rPr>
          <w:rFonts w:ascii="Times New Roman" w:hAnsi="Times New Roman"/>
          <w:sz w:val="22"/>
          <w:szCs w:val="22"/>
        </w:rPr>
        <w:t>sutei</w:t>
      </w:r>
      <w:r w:rsidR="00E2396F" w:rsidRPr="00D314E4">
        <w:rPr>
          <w:rFonts w:ascii="Times New Roman" w:hAnsi="Times New Roman"/>
          <w:sz w:val="22"/>
          <w:szCs w:val="22"/>
        </w:rPr>
        <w:t>kimo.</w:t>
      </w:r>
    </w:p>
    <w:p w14:paraId="78C31888" w14:textId="77777777" w:rsidR="00623099" w:rsidRPr="00D314E4" w:rsidRDefault="00623099" w:rsidP="00733EEF">
      <w:pPr>
        <w:pStyle w:val="Antrat2"/>
        <w:numPr>
          <w:ilvl w:val="0"/>
          <w:numId w:val="12"/>
        </w:numPr>
        <w:tabs>
          <w:tab w:val="left" w:pos="357"/>
          <w:tab w:val="left" w:pos="3960"/>
        </w:tabs>
        <w:jc w:val="left"/>
        <w:rPr>
          <w:sz w:val="22"/>
          <w:szCs w:val="22"/>
        </w:rPr>
      </w:pPr>
      <w:r w:rsidRPr="00D314E4">
        <w:t>SUTARTIES GALIOJIMO, PAKEITIMO IR NUTRAUKIMO SĄLYGOS</w:t>
      </w:r>
    </w:p>
    <w:p w14:paraId="4F8CF1B7" w14:textId="334F68B7" w:rsidR="002A25F8" w:rsidRDefault="002A25F8" w:rsidP="002A25F8">
      <w:pPr>
        <w:pStyle w:val="Betarp"/>
        <w:numPr>
          <w:ilvl w:val="0"/>
          <w:numId w:val="18"/>
        </w:numPr>
        <w:rPr>
          <w:rFonts w:ascii="Times New Roman" w:hAnsi="Times New Roman"/>
          <w:sz w:val="22"/>
          <w:szCs w:val="22"/>
        </w:rPr>
      </w:pPr>
      <w:r w:rsidRPr="002A25F8">
        <w:rPr>
          <w:rFonts w:ascii="Times New Roman" w:hAnsi="Times New Roman"/>
          <w:sz w:val="22"/>
          <w:szCs w:val="22"/>
        </w:rPr>
        <w:t>Sutartis gali būti pratęsta 1 kartą 1 mėnesio laikotarpiui, t. y. iki 202</w:t>
      </w:r>
      <w:r w:rsidR="00B92475">
        <w:rPr>
          <w:rFonts w:ascii="Times New Roman" w:hAnsi="Times New Roman"/>
          <w:sz w:val="22"/>
          <w:szCs w:val="22"/>
        </w:rPr>
        <w:t>5</w:t>
      </w:r>
      <w:r w:rsidRPr="002A25F8">
        <w:rPr>
          <w:rFonts w:ascii="Times New Roman" w:hAnsi="Times New Roman"/>
          <w:sz w:val="22"/>
          <w:szCs w:val="22"/>
        </w:rPr>
        <w:t xml:space="preserve"> m. gegužės 30 d.</w:t>
      </w:r>
    </w:p>
    <w:p w14:paraId="6F910321" w14:textId="50394318" w:rsidR="00CB282A" w:rsidRPr="002A25F8" w:rsidRDefault="00CB282A" w:rsidP="002A25F8">
      <w:pPr>
        <w:pStyle w:val="Betarp"/>
        <w:numPr>
          <w:ilvl w:val="0"/>
          <w:numId w:val="18"/>
        </w:numPr>
        <w:rPr>
          <w:rFonts w:ascii="Times New Roman" w:hAnsi="Times New Roman"/>
          <w:sz w:val="22"/>
          <w:szCs w:val="22"/>
        </w:rPr>
      </w:pPr>
      <w:r w:rsidRPr="002A25F8">
        <w:rPr>
          <w:rFonts w:ascii="Times New Roman" w:hAnsi="Times New Roman"/>
          <w:sz w:val="22"/>
          <w:szCs w:val="22"/>
        </w:rPr>
        <w:t>Sutartis galioja iki visiško abiejų pusių įsipareigojimų įvykdymo</w:t>
      </w:r>
      <w:r w:rsidR="002A25F8" w:rsidRPr="002A25F8">
        <w:rPr>
          <w:rFonts w:ascii="Times New Roman" w:hAnsi="Times New Roman"/>
          <w:sz w:val="22"/>
          <w:szCs w:val="22"/>
        </w:rPr>
        <w:t>, bet ne ilgiau kaip iki 202</w:t>
      </w:r>
      <w:r w:rsidR="00B92475">
        <w:rPr>
          <w:rFonts w:ascii="Times New Roman" w:hAnsi="Times New Roman"/>
          <w:sz w:val="22"/>
          <w:szCs w:val="22"/>
        </w:rPr>
        <w:t>5</w:t>
      </w:r>
      <w:r w:rsidR="002A25F8" w:rsidRPr="002A25F8">
        <w:rPr>
          <w:rFonts w:ascii="Times New Roman" w:hAnsi="Times New Roman"/>
          <w:sz w:val="22"/>
          <w:szCs w:val="22"/>
        </w:rPr>
        <w:t xml:space="preserve"> m. </w:t>
      </w:r>
      <w:r w:rsidR="00F875BE">
        <w:rPr>
          <w:rFonts w:ascii="Times New Roman" w:hAnsi="Times New Roman"/>
          <w:sz w:val="22"/>
          <w:szCs w:val="22"/>
        </w:rPr>
        <w:t>birželio</w:t>
      </w:r>
      <w:r w:rsidR="002A25F8" w:rsidRPr="002A25F8">
        <w:rPr>
          <w:rFonts w:ascii="Times New Roman" w:hAnsi="Times New Roman"/>
          <w:sz w:val="22"/>
          <w:szCs w:val="22"/>
        </w:rPr>
        <w:t xml:space="preserve"> 16 d.</w:t>
      </w:r>
    </w:p>
    <w:p w14:paraId="2931EE38" w14:textId="77777777" w:rsidR="006A11C9" w:rsidRDefault="00CB282A" w:rsidP="006A11C9">
      <w:pPr>
        <w:numPr>
          <w:ilvl w:val="0"/>
          <w:numId w:val="18"/>
        </w:numPr>
        <w:jc w:val="both"/>
        <w:rPr>
          <w:rFonts w:ascii="Times New Roman" w:hAnsi="Times New Roman"/>
          <w:sz w:val="22"/>
          <w:szCs w:val="22"/>
        </w:rPr>
      </w:pPr>
      <w:r w:rsidRPr="00D314E4">
        <w:rPr>
          <w:rFonts w:ascii="Times New Roman" w:hAnsi="Times New Roman"/>
          <w:sz w:val="22"/>
          <w:szCs w:val="22"/>
        </w:rPr>
        <w:lastRenderedPageBreak/>
        <w:t>Sutartis gali būti papildyta, pakoreguota arba nutraukta abipusiu susitarimu. Visi šios sutarties pakeitimai ir papildymai galioja tik šalių vidaus nustatyta tvarka pasirašyti ir patvirtinti bei yra neatsiejami nuo šios sutarties.</w:t>
      </w:r>
    </w:p>
    <w:p w14:paraId="7B8C9D1A" w14:textId="53F082DD" w:rsidR="00257C37" w:rsidRPr="00D314E4" w:rsidRDefault="00257C37" w:rsidP="00733EEF">
      <w:pPr>
        <w:pStyle w:val="Antrat2"/>
        <w:numPr>
          <w:ilvl w:val="0"/>
          <w:numId w:val="12"/>
        </w:numPr>
        <w:tabs>
          <w:tab w:val="left" w:pos="357"/>
          <w:tab w:val="left" w:pos="3960"/>
        </w:tabs>
        <w:jc w:val="left"/>
        <w:rPr>
          <w:sz w:val="22"/>
          <w:szCs w:val="22"/>
        </w:rPr>
      </w:pPr>
      <w:r w:rsidRPr="00D314E4">
        <w:t>ŠALIŲ ATSAKOMYBĖ</w:t>
      </w:r>
    </w:p>
    <w:p w14:paraId="582B3E24" w14:textId="77777777" w:rsidR="001F5A60" w:rsidRDefault="00257C37" w:rsidP="001F5A60">
      <w:pPr>
        <w:pStyle w:val="Betarp"/>
        <w:numPr>
          <w:ilvl w:val="0"/>
          <w:numId w:val="18"/>
        </w:numPr>
        <w:jc w:val="both"/>
        <w:rPr>
          <w:rFonts w:ascii="Times New Roman" w:hAnsi="Times New Roman"/>
          <w:sz w:val="22"/>
          <w:szCs w:val="22"/>
        </w:rPr>
      </w:pPr>
      <w:r w:rsidRPr="001F5A60">
        <w:rPr>
          <w:rFonts w:ascii="Times New Roman" w:hAnsi="Times New Roman"/>
          <w:sz w:val="22"/>
          <w:szCs w:val="22"/>
        </w:rPr>
        <w:t>Vykdytojas moka Užsakovui delspinigius už uždelstus sutartini</w:t>
      </w:r>
      <w:r w:rsidR="00DA5480" w:rsidRPr="001F5A60">
        <w:rPr>
          <w:rFonts w:ascii="Times New Roman" w:hAnsi="Times New Roman"/>
          <w:sz w:val="22"/>
          <w:szCs w:val="22"/>
        </w:rPr>
        <w:t>ų</w:t>
      </w:r>
      <w:r w:rsidRPr="001F5A60">
        <w:rPr>
          <w:rFonts w:ascii="Times New Roman" w:hAnsi="Times New Roman"/>
          <w:sz w:val="22"/>
          <w:szCs w:val="22"/>
        </w:rPr>
        <w:t xml:space="preserve"> </w:t>
      </w:r>
      <w:r w:rsidR="00DA5480" w:rsidRPr="001F5A60">
        <w:rPr>
          <w:rFonts w:ascii="Times New Roman" w:hAnsi="Times New Roman"/>
          <w:sz w:val="22"/>
          <w:szCs w:val="22"/>
        </w:rPr>
        <w:t>paslaugų</w:t>
      </w:r>
      <w:r w:rsidRPr="001F5A60">
        <w:rPr>
          <w:rFonts w:ascii="Times New Roman" w:hAnsi="Times New Roman"/>
          <w:sz w:val="22"/>
          <w:szCs w:val="22"/>
        </w:rPr>
        <w:t xml:space="preserve"> atlikimo terminus 0,2 procento už kiekvieną uždelstą dieną nuo neatliktos sutartin</w:t>
      </w:r>
      <w:r w:rsidR="00DA5480" w:rsidRPr="001F5A60">
        <w:rPr>
          <w:rFonts w:ascii="Times New Roman" w:hAnsi="Times New Roman"/>
          <w:sz w:val="22"/>
          <w:szCs w:val="22"/>
        </w:rPr>
        <w:t>ių</w:t>
      </w:r>
      <w:r w:rsidRPr="001F5A60">
        <w:rPr>
          <w:rFonts w:ascii="Times New Roman" w:hAnsi="Times New Roman"/>
          <w:sz w:val="22"/>
          <w:szCs w:val="22"/>
        </w:rPr>
        <w:t xml:space="preserve"> </w:t>
      </w:r>
      <w:r w:rsidR="00DA5480" w:rsidRPr="001F5A60">
        <w:rPr>
          <w:rFonts w:ascii="Times New Roman" w:hAnsi="Times New Roman"/>
          <w:sz w:val="22"/>
          <w:szCs w:val="22"/>
        </w:rPr>
        <w:t>paslaugų</w:t>
      </w:r>
      <w:r w:rsidRPr="001F5A60">
        <w:rPr>
          <w:rFonts w:ascii="Times New Roman" w:hAnsi="Times New Roman"/>
          <w:sz w:val="22"/>
          <w:szCs w:val="22"/>
        </w:rPr>
        <w:t xml:space="preserve"> dalies, bet bendra delspinigių suma ne</w:t>
      </w:r>
      <w:r w:rsidR="00DA5480" w:rsidRPr="001F5A60">
        <w:rPr>
          <w:rFonts w:ascii="Times New Roman" w:hAnsi="Times New Roman"/>
          <w:sz w:val="22"/>
          <w:szCs w:val="22"/>
        </w:rPr>
        <w:t>gali</w:t>
      </w:r>
      <w:r w:rsidRPr="001F5A60">
        <w:rPr>
          <w:rFonts w:ascii="Times New Roman" w:hAnsi="Times New Roman"/>
          <w:sz w:val="22"/>
          <w:szCs w:val="22"/>
        </w:rPr>
        <w:t xml:space="preserve"> būti didesnė kaip 5 procentai nuo sutart</w:t>
      </w:r>
      <w:r w:rsidR="00DA5480" w:rsidRPr="001F5A60">
        <w:rPr>
          <w:rFonts w:ascii="Times New Roman" w:hAnsi="Times New Roman"/>
          <w:sz w:val="22"/>
          <w:szCs w:val="22"/>
        </w:rPr>
        <w:t>ies</w:t>
      </w:r>
      <w:r w:rsidRPr="001F5A60">
        <w:rPr>
          <w:rFonts w:ascii="Times New Roman" w:hAnsi="Times New Roman"/>
          <w:sz w:val="22"/>
          <w:szCs w:val="22"/>
        </w:rPr>
        <w:t xml:space="preserve"> sumos. </w:t>
      </w:r>
    </w:p>
    <w:p w14:paraId="6BA3B9CE" w14:textId="5D24645D" w:rsidR="00257C37" w:rsidRPr="001F5A60" w:rsidRDefault="00257C37" w:rsidP="001F5A60">
      <w:pPr>
        <w:pStyle w:val="Betarp"/>
        <w:numPr>
          <w:ilvl w:val="0"/>
          <w:numId w:val="18"/>
        </w:numPr>
        <w:jc w:val="both"/>
        <w:rPr>
          <w:rFonts w:ascii="Times New Roman" w:hAnsi="Times New Roman"/>
          <w:sz w:val="22"/>
          <w:szCs w:val="22"/>
        </w:rPr>
      </w:pPr>
      <w:r w:rsidRPr="001F5A60">
        <w:rPr>
          <w:rFonts w:ascii="Times New Roman" w:hAnsi="Times New Roman"/>
          <w:sz w:val="22"/>
          <w:szCs w:val="22"/>
        </w:rPr>
        <w:t>Užsakovui neatsiskaičius su Vykdytoju sutartyje nustatytais terminais, Vykdytojo naudai skaičiuojami 0,2</w:t>
      </w:r>
      <w:r w:rsidR="001F5A60" w:rsidRPr="001F5A60">
        <w:rPr>
          <w:rFonts w:ascii="Times New Roman" w:hAnsi="Times New Roman"/>
          <w:b/>
          <w:sz w:val="22"/>
          <w:szCs w:val="22"/>
        </w:rPr>
        <w:t xml:space="preserve"> </w:t>
      </w:r>
      <w:r w:rsidRPr="001F5A60">
        <w:rPr>
          <w:rFonts w:ascii="Times New Roman" w:hAnsi="Times New Roman"/>
          <w:sz w:val="22"/>
          <w:szCs w:val="22"/>
        </w:rPr>
        <w:t xml:space="preserve">procento dydžio delspinigiai nuo nesumokėtos sumos (kurios mokėjimo terminas suėjęs) už kiekvieną mokėjimo pradelsimo dieną, bet ne daugiau kaip 5 procentai nuo </w:t>
      </w:r>
      <w:r w:rsidR="00DA5480" w:rsidRPr="001F5A60">
        <w:rPr>
          <w:rFonts w:ascii="Times New Roman" w:hAnsi="Times New Roman"/>
          <w:sz w:val="22"/>
          <w:szCs w:val="22"/>
        </w:rPr>
        <w:t>sutarties sumos</w:t>
      </w:r>
      <w:r w:rsidRPr="001F5A60">
        <w:rPr>
          <w:rFonts w:ascii="Times New Roman" w:hAnsi="Times New Roman"/>
          <w:sz w:val="22"/>
          <w:szCs w:val="22"/>
        </w:rPr>
        <w:t>.</w:t>
      </w:r>
    </w:p>
    <w:p w14:paraId="031C0834" w14:textId="77777777" w:rsidR="00257C37" w:rsidRPr="00D314E4" w:rsidRDefault="00BF2E10" w:rsidP="00733EEF">
      <w:pPr>
        <w:ind w:firstLine="357"/>
        <w:rPr>
          <w:rFonts w:ascii="Times New Roman" w:hAnsi="Times New Roman"/>
          <w:b/>
          <w:bCs/>
          <w:sz w:val="22"/>
          <w:szCs w:val="22"/>
        </w:rPr>
      </w:pPr>
      <w:r w:rsidRPr="00D314E4">
        <w:rPr>
          <w:rFonts w:ascii="Times New Roman" w:hAnsi="Times New Roman"/>
          <w:b/>
          <w:bCs/>
          <w:sz w:val="22"/>
          <w:szCs w:val="22"/>
        </w:rPr>
        <w:t>VIII.</w:t>
      </w:r>
      <w:r w:rsidRPr="00D314E4">
        <w:rPr>
          <w:rFonts w:ascii="Times New Roman" w:hAnsi="Times New Roman"/>
          <w:b/>
          <w:bCs/>
          <w:sz w:val="22"/>
          <w:szCs w:val="22"/>
        </w:rPr>
        <w:tab/>
      </w:r>
      <w:r w:rsidR="00257C37" w:rsidRPr="00D314E4">
        <w:rPr>
          <w:rFonts w:ascii="Times New Roman" w:hAnsi="Times New Roman"/>
          <w:b/>
          <w:bCs/>
          <w:sz w:val="22"/>
          <w:szCs w:val="22"/>
        </w:rPr>
        <w:t>NENUGALIMA JĖGA (FORCE MAJEURE)</w:t>
      </w:r>
    </w:p>
    <w:p w14:paraId="1B6C3CFD" w14:textId="6B9E9424" w:rsidR="00C011F7" w:rsidRPr="00C011F7" w:rsidRDefault="00C011F7" w:rsidP="00C011F7">
      <w:pPr>
        <w:pStyle w:val="Betarp"/>
        <w:numPr>
          <w:ilvl w:val="0"/>
          <w:numId w:val="18"/>
        </w:numPr>
        <w:jc w:val="both"/>
        <w:rPr>
          <w:rFonts w:ascii="Times New Roman" w:hAnsi="Times New Roman"/>
          <w:sz w:val="22"/>
          <w:szCs w:val="22"/>
        </w:rPr>
      </w:pPr>
      <w:r w:rsidRPr="00C011F7">
        <w:rPr>
          <w:rFonts w:ascii="Times New Roman" w:hAnsi="Times New Roman"/>
          <w:sz w:val="22"/>
          <w:szCs w:val="22"/>
        </w:rPr>
        <w:t>Šalis gali būti visiškai ar iš dalies atleidžiama nuo atsakomybės dėl ypatingų ir neišvengiamų aplinkybių –nenugalimos jėgos (force majeure) (taip kaip ji suprantama pagal Lietuvos Respublikos civilinį kodeksą),</w:t>
      </w:r>
      <w:r>
        <w:rPr>
          <w:rFonts w:ascii="Times New Roman" w:hAnsi="Times New Roman"/>
          <w:sz w:val="22"/>
          <w:szCs w:val="22"/>
        </w:rPr>
        <w:t xml:space="preserve"> </w:t>
      </w:r>
      <w:r w:rsidRPr="00C011F7">
        <w:rPr>
          <w:rFonts w:ascii="Times New Roman" w:hAnsi="Times New Roman"/>
          <w:sz w:val="22"/>
          <w:szCs w:val="22"/>
        </w:rPr>
        <w:t>jeigu Šalis, dėl nenugalimos jėgos aplinkybių negalinti tinkamai vykdyti Sutarties ne vėliau kaip per 3 (tris)</w:t>
      </w:r>
      <w:r>
        <w:rPr>
          <w:rFonts w:ascii="Times New Roman" w:hAnsi="Times New Roman"/>
          <w:sz w:val="22"/>
          <w:szCs w:val="22"/>
        </w:rPr>
        <w:t xml:space="preserve"> </w:t>
      </w:r>
      <w:r w:rsidRPr="00C011F7">
        <w:rPr>
          <w:rFonts w:ascii="Times New Roman" w:hAnsi="Times New Roman"/>
          <w:sz w:val="22"/>
          <w:szCs w:val="22"/>
        </w:rPr>
        <w:t>darbo dienas pranešė kitai Šaliai apie atsiradusias kliūtis bei jų poveikį sutartinių įsipareigojimų vykdymui.</w:t>
      </w:r>
      <w:r>
        <w:rPr>
          <w:rFonts w:ascii="Times New Roman" w:hAnsi="Times New Roman"/>
          <w:sz w:val="22"/>
          <w:szCs w:val="22"/>
        </w:rPr>
        <w:t xml:space="preserve"> </w:t>
      </w:r>
      <w:r w:rsidRPr="00C011F7">
        <w:rPr>
          <w:rFonts w:ascii="Times New Roman" w:hAnsi="Times New Roman"/>
          <w:sz w:val="22"/>
          <w:szCs w:val="22"/>
        </w:rPr>
        <w:t>Jeigu nenugalimos jėgos aplinkybės užsitęsia ilgiau kaip 60 dienų, Šalys tarpusavio susitarimu gali nutraukti</w:t>
      </w:r>
      <w:r>
        <w:rPr>
          <w:rFonts w:ascii="Times New Roman" w:hAnsi="Times New Roman"/>
          <w:sz w:val="22"/>
          <w:szCs w:val="22"/>
        </w:rPr>
        <w:t xml:space="preserve"> </w:t>
      </w:r>
      <w:r w:rsidRPr="00C011F7">
        <w:rPr>
          <w:rFonts w:ascii="Times New Roman" w:hAnsi="Times New Roman"/>
          <w:sz w:val="22"/>
          <w:szCs w:val="22"/>
        </w:rPr>
        <w:t>Sutartį.</w:t>
      </w:r>
    </w:p>
    <w:p w14:paraId="7126F5F9" w14:textId="6DE59404" w:rsidR="00257C37" w:rsidRPr="00D314E4" w:rsidRDefault="00BF2E10" w:rsidP="00C011F7">
      <w:pPr>
        <w:ind w:left="357"/>
        <w:jc w:val="both"/>
        <w:rPr>
          <w:rFonts w:ascii="Times New Roman" w:hAnsi="Times New Roman"/>
          <w:b/>
          <w:bCs/>
          <w:sz w:val="22"/>
          <w:szCs w:val="22"/>
        </w:rPr>
      </w:pPr>
      <w:r w:rsidRPr="00D314E4">
        <w:rPr>
          <w:rFonts w:ascii="Times New Roman" w:hAnsi="Times New Roman"/>
          <w:b/>
          <w:bCs/>
          <w:sz w:val="22"/>
          <w:szCs w:val="22"/>
        </w:rPr>
        <w:t>IX.</w:t>
      </w:r>
      <w:r w:rsidRPr="00D314E4">
        <w:rPr>
          <w:rFonts w:ascii="Times New Roman" w:hAnsi="Times New Roman"/>
          <w:b/>
          <w:bCs/>
          <w:sz w:val="22"/>
          <w:szCs w:val="22"/>
        </w:rPr>
        <w:tab/>
      </w:r>
      <w:r w:rsidRPr="00D314E4">
        <w:rPr>
          <w:rFonts w:ascii="Times New Roman" w:hAnsi="Times New Roman"/>
          <w:b/>
          <w:bCs/>
          <w:sz w:val="22"/>
          <w:szCs w:val="22"/>
        </w:rPr>
        <w:tab/>
      </w:r>
      <w:r w:rsidR="00257C37" w:rsidRPr="00D314E4">
        <w:rPr>
          <w:rFonts w:ascii="Times New Roman" w:hAnsi="Times New Roman"/>
          <w:b/>
          <w:bCs/>
          <w:sz w:val="22"/>
          <w:szCs w:val="22"/>
        </w:rPr>
        <w:t>SUTARTIES ŠALIŲ GINČŲ SPRENDIMO TVARKA</w:t>
      </w:r>
    </w:p>
    <w:p w14:paraId="7EB734CF" w14:textId="77777777" w:rsidR="00257C37" w:rsidRPr="00D314E4" w:rsidRDefault="00BF2E10" w:rsidP="00733EEF">
      <w:pPr>
        <w:pStyle w:val="Pagrindiniotekstotrauka3"/>
        <w:tabs>
          <w:tab w:val="left" w:pos="0"/>
        </w:tabs>
        <w:spacing w:line="240" w:lineRule="auto"/>
        <w:ind w:left="357" w:hanging="357"/>
        <w:rPr>
          <w:sz w:val="22"/>
          <w:szCs w:val="22"/>
        </w:rPr>
      </w:pPr>
      <w:r w:rsidRPr="00D314E4">
        <w:rPr>
          <w:sz w:val="22"/>
          <w:szCs w:val="22"/>
        </w:rPr>
        <w:t>2</w:t>
      </w:r>
      <w:r w:rsidR="00415738" w:rsidRPr="00D314E4">
        <w:rPr>
          <w:sz w:val="22"/>
          <w:szCs w:val="22"/>
        </w:rPr>
        <w:t>2</w:t>
      </w:r>
      <w:r w:rsidRPr="00D314E4">
        <w:rPr>
          <w:sz w:val="22"/>
          <w:szCs w:val="22"/>
        </w:rPr>
        <w:t>.</w:t>
      </w:r>
      <w:r w:rsidRPr="00D314E4">
        <w:rPr>
          <w:sz w:val="22"/>
          <w:szCs w:val="22"/>
        </w:rPr>
        <w:tab/>
      </w:r>
      <w:r w:rsidR="00257C37" w:rsidRPr="00D314E4">
        <w:rPr>
          <w:sz w:val="22"/>
          <w:szCs w:val="22"/>
        </w:rPr>
        <w:t>Šalys įsipareigoja imtis visų priemonių laikų ir sąžiningai įvykdyti visas šios sutarties sąlygas. Vykdymo procese iškilę nesutarimai sprendžiami derybų keliu.</w:t>
      </w:r>
    </w:p>
    <w:p w14:paraId="5571E401" w14:textId="77777777" w:rsidR="00257C37" w:rsidRPr="00D314E4" w:rsidRDefault="00BF2E10" w:rsidP="00733EEF">
      <w:pPr>
        <w:pStyle w:val="Pagrindiniotekstotrauka3"/>
        <w:tabs>
          <w:tab w:val="left" w:pos="0"/>
        </w:tabs>
        <w:spacing w:line="240" w:lineRule="auto"/>
        <w:ind w:left="357" w:hanging="357"/>
        <w:rPr>
          <w:sz w:val="22"/>
          <w:szCs w:val="22"/>
        </w:rPr>
      </w:pPr>
      <w:r w:rsidRPr="00D314E4">
        <w:rPr>
          <w:sz w:val="22"/>
          <w:szCs w:val="22"/>
        </w:rPr>
        <w:t>2</w:t>
      </w:r>
      <w:r w:rsidR="00415738" w:rsidRPr="00D314E4">
        <w:rPr>
          <w:sz w:val="22"/>
          <w:szCs w:val="22"/>
        </w:rPr>
        <w:t>3</w:t>
      </w:r>
      <w:r w:rsidRPr="00D314E4">
        <w:rPr>
          <w:sz w:val="22"/>
          <w:szCs w:val="22"/>
        </w:rPr>
        <w:t>.</w:t>
      </w:r>
      <w:r w:rsidRPr="00D314E4">
        <w:rPr>
          <w:sz w:val="22"/>
          <w:szCs w:val="22"/>
        </w:rPr>
        <w:tab/>
      </w:r>
      <w:r w:rsidR="00257C37" w:rsidRPr="00D314E4">
        <w:rPr>
          <w:sz w:val="22"/>
          <w:szCs w:val="22"/>
        </w:rPr>
        <w:t>Tuo atvejų, jeigu šalims nepavyktų ginčo išspręsti derybų</w:t>
      </w:r>
      <w:r w:rsidR="00F43C7A" w:rsidRPr="00D314E4">
        <w:rPr>
          <w:sz w:val="22"/>
          <w:szCs w:val="22"/>
        </w:rPr>
        <w:t xml:space="preserve"> keliu</w:t>
      </w:r>
      <w:r w:rsidR="00257C37" w:rsidRPr="00D314E4">
        <w:rPr>
          <w:sz w:val="22"/>
          <w:szCs w:val="22"/>
        </w:rPr>
        <w:t>, ginčiai bus sprendžiami Lietuvos Respublikos teisme pagal Lietuvos Respublikos įstatymus.</w:t>
      </w:r>
    </w:p>
    <w:p w14:paraId="0D44EF7B" w14:textId="77777777" w:rsidR="006A66F6" w:rsidRPr="00D314E4" w:rsidRDefault="006A66F6" w:rsidP="006A66F6">
      <w:pPr>
        <w:ind w:firstLine="357"/>
        <w:rPr>
          <w:rFonts w:ascii="Times New Roman" w:hAnsi="Times New Roman"/>
          <w:b/>
          <w:bCs/>
          <w:sz w:val="22"/>
          <w:szCs w:val="22"/>
        </w:rPr>
      </w:pPr>
      <w:r w:rsidRPr="00D314E4">
        <w:rPr>
          <w:rFonts w:ascii="Times New Roman" w:hAnsi="Times New Roman"/>
          <w:b/>
          <w:bCs/>
          <w:sz w:val="22"/>
          <w:szCs w:val="22"/>
        </w:rPr>
        <w:t>X.</w:t>
      </w:r>
      <w:r w:rsidRPr="00D314E4">
        <w:rPr>
          <w:rFonts w:ascii="Times New Roman" w:hAnsi="Times New Roman"/>
          <w:b/>
          <w:bCs/>
          <w:sz w:val="22"/>
          <w:szCs w:val="22"/>
        </w:rPr>
        <w:tab/>
        <w:t>UŽSAKOVO ĮSAKYMU PASKIRTI ATSAKINGI ASMENYS:</w:t>
      </w:r>
    </w:p>
    <w:p w14:paraId="34741DE8" w14:textId="342D02E9" w:rsidR="006A66F6" w:rsidRPr="00D314E4" w:rsidRDefault="00DA5480" w:rsidP="00962C4C">
      <w:pPr>
        <w:pStyle w:val="Pagrindiniotekstotrauka3"/>
        <w:tabs>
          <w:tab w:val="left" w:pos="0"/>
        </w:tabs>
        <w:spacing w:line="240" w:lineRule="auto"/>
        <w:ind w:left="357" w:hanging="357"/>
        <w:rPr>
          <w:sz w:val="22"/>
          <w:szCs w:val="22"/>
        </w:rPr>
      </w:pPr>
      <w:r w:rsidRPr="00D314E4">
        <w:rPr>
          <w:sz w:val="22"/>
          <w:szCs w:val="22"/>
        </w:rPr>
        <w:t>24.</w:t>
      </w:r>
      <w:r w:rsidRPr="00D314E4">
        <w:rPr>
          <w:sz w:val="22"/>
          <w:szCs w:val="22"/>
        </w:rPr>
        <w:tab/>
      </w:r>
      <w:r w:rsidR="00962C4C" w:rsidRPr="00D314E4">
        <w:rPr>
          <w:sz w:val="22"/>
          <w:szCs w:val="22"/>
        </w:rPr>
        <w:t xml:space="preserve">Už </w:t>
      </w:r>
      <w:r w:rsidR="00962C4C" w:rsidRPr="00D314E4">
        <w:rPr>
          <w:b/>
          <w:sz w:val="22"/>
          <w:szCs w:val="22"/>
        </w:rPr>
        <w:t>Sutarties vykdymą</w:t>
      </w:r>
      <w:r w:rsidR="00962C4C" w:rsidRPr="00D314E4">
        <w:rPr>
          <w:sz w:val="22"/>
          <w:szCs w:val="22"/>
        </w:rPr>
        <w:t xml:space="preserve"> atsakingas asmuo – inžinierė </w:t>
      </w:r>
      <w:proofErr w:type="spellStart"/>
      <w:r w:rsidR="00962C4C" w:rsidRPr="00D314E4">
        <w:rPr>
          <w:sz w:val="22"/>
          <w:szCs w:val="22"/>
        </w:rPr>
        <w:t>energetikė</w:t>
      </w:r>
      <w:proofErr w:type="spellEnd"/>
      <w:r w:rsidR="00962C4C" w:rsidRPr="00D314E4">
        <w:rPr>
          <w:sz w:val="22"/>
          <w:szCs w:val="22"/>
        </w:rPr>
        <w:t xml:space="preserve"> Aušra </w:t>
      </w:r>
      <w:proofErr w:type="spellStart"/>
      <w:r w:rsidR="00962C4C" w:rsidRPr="00D314E4">
        <w:rPr>
          <w:sz w:val="22"/>
          <w:szCs w:val="22"/>
        </w:rPr>
        <w:t>Bružienė</w:t>
      </w:r>
      <w:proofErr w:type="spellEnd"/>
      <w:r w:rsidR="00962C4C" w:rsidRPr="00D314E4">
        <w:rPr>
          <w:sz w:val="22"/>
          <w:szCs w:val="22"/>
        </w:rPr>
        <w:t xml:space="preserve">, Vilniaus g. 31, 62112, Alytus, tel. </w:t>
      </w:r>
      <w:r w:rsidR="004B22B6">
        <w:rPr>
          <w:sz w:val="22"/>
          <w:szCs w:val="22"/>
        </w:rPr>
        <w:t>0</w:t>
      </w:r>
      <w:r w:rsidR="00962C4C" w:rsidRPr="00D314E4">
        <w:rPr>
          <w:sz w:val="22"/>
          <w:szCs w:val="22"/>
        </w:rPr>
        <w:t xml:space="preserve">-676-21544, el. p. </w:t>
      </w:r>
      <w:proofErr w:type="spellStart"/>
      <w:r w:rsidR="00962C4C" w:rsidRPr="00D314E4">
        <w:rPr>
          <w:sz w:val="22"/>
          <w:szCs w:val="22"/>
        </w:rPr>
        <w:t>ausra.bruziene@alytausratc.lt</w:t>
      </w:r>
      <w:proofErr w:type="spellEnd"/>
      <w:r w:rsidR="00962C4C" w:rsidRPr="00D314E4">
        <w:rPr>
          <w:sz w:val="22"/>
          <w:szCs w:val="22"/>
        </w:rPr>
        <w:t>. U</w:t>
      </w:r>
      <w:r w:rsidR="00962C4C" w:rsidRPr="00D314E4">
        <w:rPr>
          <w:bCs/>
          <w:sz w:val="22"/>
          <w:szCs w:val="22"/>
        </w:rPr>
        <w:t xml:space="preserve">ž </w:t>
      </w:r>
      <w:r w:rsidR="00962C4C" w:rsidRPr="00D314E4">
        <w:rPr>
          <w:b/>
          <w:sz w:val="22"/>
          <w:szCs w:val="22"/>
        </w:rPr>
        <w:t>Sutarties ir Sutarties pakeitimų paskelbimą</w:t>
      </w:r>
      <w:r w:rsidR="00962C4C" w:rsidRPr="00D314E4">
        <w:rPr>
          <w:sz w:val="22"/>
          <w:szCs w:val="22"/>
        </w:rPr>
        <w:t xml:space="preserve"> pagal Lietuvos Respublikos viešųjų pirkimų įstatymo 86 straipsnio 9 dalies nuostatas – Evalda Liškauskienė, viešųjų pirkimų specialistė, Vilniaus g. 31, 62112, Alytus, tel., (</w:t>
      </w:r>
      <w:r w:rsidR="004B22B6">
        <w:rPr>
          <w:sz w:val="22"/>
          <w:szCs w:val="22"/>
        </w:rPr>
        <w:t>0</w:t>
      </w:r>
      <w:r w:rsidR="00962C4C" w:rsidRPr="00D314E4">
        <w:rPr>
          <w:sz w:val="22"/>
          <w:szCs w:val="22"/>
        </w:rPr>
        <w:t xml:space="preserve"> 315) 72842, el. p. </w:t>
      </w:r>
      <w:proofErr w:type="spellStart"/>
      <w:r w:rsidR="00962C4C" w:rsidRPr="00D314E4">
        <w:rPr>
          <w:sz w:val="22"/>
          <w:szCs w:val="22"/>
        </w:rPr>
        <w:t>evalda.liska</w:t>
      </w:r>
      <w:r w:rsidR="00FE2BAA">
        <w:rPr>
          <w:sz w:val="22"/>
          <w:szCs w:val="22"/>
        </w:rPr>
        <w:t>u</w:t>
      </w:r>
      <w:r w:rsidR="00962C4C" w:rsidRPr="00D314E4">
        <w:rPr>
          <w:sz w:val="22"/>
          <w:szCs w:val="22"/>
        </w:rPr>
        <w:t>skiene@alytausratc.lt</w:t>
      </w:r>
      <w:proofErr w:type="spellEnd"/>
      <w:r w:rsidR="00962C4C" w:rsidRPr="00D314E4">
        <w:rPr>
          <w:sz w:val="22"/>
          <w:szCs w:val="22"/>
        </w:rPr>
        <w:t>.</w:t>
      </w:r>
    </w:p>
    <w:p w14:paraId="65AC0A6C" w14:textId="4CED6E49" w:rsidR="006A66F6" w:rsidRPr="00D314E4" w:rsidRDefault="00DA5480" w:rsidP="00DA5480">
      <w:pPr>
        <w:pStyle w:val="Pagrindiniotekstotrauka3"/>
        <w:tabs>
          <w:tab w:val="left" w:pos="0"/>
        </w:tabs>
        <w:spacing w:line="240" w:lineRule="auto"/>
        <w:ind w:left="357" w:hanging="357"/>
        <w:rPr>
          <w:sz w:val="22"/>
          <w:szCs w:val="22"/>
        </w:rPr>
      </w:pPr>
      <w:r w:rsidRPr="00D314E4">
        <w:rPr>
          <w:sz w:val="22"/>
          <w:szCs w:val="22"/>
        </w:rPr>
        <w:t>25.</w:t>
      </w:r>
      <w:r w:rsidRPr="00D314E4">
        <w:rPr>
          <w:sz w:val="22"/>
          <w:szCs w:val="22"/>
        </w:rPr>
        <w:tab/>
      </w:r>
      <w:r w:rsidR="00962C4C" w:rsidRPr="00D314E4">
        <w:rPr>
          <w:sz w:val="22"/>
          <w:szCs w:val="22"/>
        </w:rPr>
        <w:t xml:space="preserve">Sutartį pasirašantis Vykdytojas patvirtina, jog supranta, kad Užsakovas Vykdytojo asmens duomenis tvarkys teisėto intereso pagrindu, siekiant identifikuoti asmenį, turintį teises atstovauti Vykdytoją ir jo vardu sudaryti bei vykdyti sandorius, vykdyti Užsakovo taikytinus teisės aktų reikalavimus, įskaitant bet neapsiribojant susijusius su dokumentų archyvavimu, pateikti reikalavimus Vykdytojui. Tiekėjo atstovo asmens duomenų tvarkymas, duomenų subjekto teisės, asmens duomenų saugojimo terminai nustatyti Užsakovo privatumo politikoje, su kuria Vykdytojo atstovas gali susipažinti </w:t>
      </w:r>
      <w:hyperlink r:id="rId8" w:history="1">
        <w:r w:rsidR="00962C4C" w:rsidRPr="00D314E4">
          <w:rPr>
            <w:sz w:val="22"/>
            <w:szCs w:val="22"/>
          </w:rPr>
          <w:t>www.aratc.lt</w:t>
        </w:r>
      </w:hyperlink>
      <w:r w:rsidR="00962C4C" w:rsidRPr="00D314E4">
        <w:rPr>
          <w:sz w:val="22"/>
          <w:szCs w:val="22"/>
        </w:rPr>
        <w:t>.</w:t>
      </w:r>
    </w:p>
    <w:p w14:paraId="1418B378" w14:textId="77777777" w:rsidR="00E37157" w:rsidRPr="00D314E4" w:rsidRDefault="006A66F6" w:rsidP="006A66F6">
      <w:pPr>
        <w:ind w:firstLine="357"/>
        <w:rPr>
          <w:rFonts w:ascii="Times New Roman" w:hAnsi="Times New Roman"/>
          <w:b/>
          <w:bCs/>
          <w:sz w:val="22"/>
          <w:szCs w:val="22"/>
        </w:rPr>
      </w:pPr>
      <w:r w:rsidRPr="00D314E4">
        <w:rPr>
          <w:rFonts w:ascii="Times New Roman" w:hAnsi="Times New Roman"/>
          <w:b/>
          <w:bCs/>
          <w:sz w:val="22"/>
          <w:szCs w:val="22"/>
        </w:rPr>
        <w:t>XI.</w:t>
      </w:r>
      <w:r w:rsidRPr="00D314E4">
        <w:rPr>
          <w:rFonts w:ascii="Times New Roman" w:hAnsi="Times New Roman"/>
          <w:b/>
          <w:bCs/>
          <w:sz w:val="22"/>
          <w:szCs w:val="22"/>
        </w:rPr>
        <w:tab/>
      </w:r>
      <w:r w:rsidR="00E37157" w:rsidRPr="00D314E4">
        <w:rPr>
          <w:rFonts w:ascii="Times New Roman" w:hAnsi="Times New Roman"/>
          <w:b/>
          <w:bCs/>
          <w:sz w:val="22"/>
          <w:szCs w:val="22"/>
        </w:rPr>
        <w:t>SUTARTIES PRIEDAI</w:t>
      </w:r>
    </w:p>
    <w:p w14:paraId="12A9BB18" w14:textId="2EC17287" w:rsidR="00C53DA2" w:rsidRDefault="00C53DA2" w:rsidP="00C53DA2">
      <w:pPr>
        <w:rPr>
          <w:rFonts w:ascii="Times New Roman" w:hAnsi="Times New Roman"/>
          <w:sz w:val="22"/>
          <w:szCs w:val="22"/>
        </w:rPr>
      </w:pPr>
      <w:r w:rsidRPr="00D314E4">
        <w:rPr>
          <w:rFonts w:ascii="Times New Roman" w:hAnsi="Times New Roman"/>
          <w:sz w:val="22"/>
          <w:szCs w:val="22"/>
        </w:rPr>
        <w:t>2</w:t>
      </w:r>
      <w:r w:rsidR="00DA5480" w:rsidRPr="00D314E4">
        <w:rPr>
          <w:rFonts w:ascii="Times New Roman" w:hAnsi="Times New Roman"/>
          <w:sz w:val="22"/>
          <w:szCs w:val="22"/>
        </w:rPr>
        <w:t>6</w:t>
      </w:r>
      <w:r w:rsidRPr="00D314E4">
        <w:rPr>
          <w:rFonts w:ascii="Times New Roman" w:hAnsi="Times New Roman"/>
          <w:sz w:val="22"/>
          <w:szCs w:val="22"/>
        </w:rPr>
        <w:t>.</w:t>
      </w:r>
      <w:r w:rsidRPr="00D314E4">
        <w:rPr>
          <w:rFonts w:ascii="Times New Roman" w:hAnsi="Times New Roman"/>
          <w:sz w:val="22"/>
          <w:szCs w:val="22"/>
        </w:rPr>
        <w:tab/>
      </w:r>
      <w:r w:rsidR="003B3841" w:rsidRPr="00D314E4">
        <w:rPr>
          <w:rFonts w:ascii="Times New Roman" w:hAnsi="Times New Roman"/>
          <w:sz w:val="22"/>
          <w:szCs w:val="22"/>
        </w:rPr>
        <w:t>Techninė</w:t>
      </w:r>
      <w:r w:rsidR="00962C4C" w:rsidRPr="00D314E4">
        <w:rPr>
          <w:rFonts w:ascii="Times New Roman" w:hAnsi="Times New Roman"/>
          <w:sz w:val="22"/>
          <w:szCs w:val="22"/>
        </w:rPr>
        <w:t>s</w:t>
      </w:r>
      <w:r w:rsidR="003B3841" w:rsidRPr="00D314E4">
        <w:rPr>
          <w:rFonts w:ascii="Times New Roman" w:hAnsi="Times New Roman"/>
          <w:sz w:val="22"/>
          <w:szCs w:val="22"/>
        </w:rPr>
        <w:t xml:space="preserve"> p</w:t>
      </w:r>
      <w:r w:rsidRPr="00D314E4">
        <w:rPr>
          <w:rFonts w:ascii="Times New Roman" w:hAnsi="Times New Roman"/>
          <w:sz w:val="22"/>
          <w:szCs w:val="22"/>
        </w:rPr>
        <w:t>rojektavimo užduot</w:t>
      </w:r>
      <w:r w:rsidR="00962C4C" w:rsidRPr="00D314E4">
        <w:rPr>
          <w:rFonts w:ascii="Times New Roman" w:hAnsi="Times New Roman"/>
          <w:sz w:val="22"/>
          <w:szCs w:val="22"/>
        </w:rPr>
        <w:t>y</w:t>
      </w:r>
      <w:r w:rsidRPr="00D314E4">
        <w:rPr>
          <w:rFonts w:ascii="Times New Roman" w:hAnsi="Times New Roman"/>
          <w:sz w:val="22"/>
          <w:szCs w:val="22"/>
        </w:rPr>
        <w:t>s.</w:t>
      </w:r>
    </w:p>
    <w:p w14:paraId="5E0E0A4B" w14:textId="77777777" w:rsidR="004B22B6" w:rsidRPr="004B22B6" w:rsidRDefault="004B22B6" w:rsidP="004B22B6">
      <w:pPr>
        <w:ind w:firstLine="357"/>
        <w:rPr>
          <w:rFonts w:ascii="Times New Roman" w:hAnsi="Times New Roman"/>
          <w:b/>
          <w:bCs/>
          <w:sz w:val="22"/>
          <w:szCs w:val="22"/>
        </w:rPr>
      </w:pPr>
      <w:r w:rsidRPr="004B22B6">
        <w:rPr>
          <w:rFonts w:ascii="Times New Roman" w:hAnsi="Times New Roman"/>
          <w:b/>
          <w:bCs/>
          <w:sz w:val="22"/>
          <w:szCs w:val="22"/>
        </w:rPr>
        <w:t>XII. KITOS SĄLYGOS</w:t>
      </w:r>
    </w:p>
    <w:p w14:paraId="651B4BD8" w14:textId="77777777" w:rsidR="004B22B6" w:rsidRDefault="004B22B6" w:rsidP="004B22B6">
      <w:pPr>
        <w:pStyle w:val="Betarp"/>
        <w:rPr>
          <w:rFonts w:ascii="Times New Roman" w:hAnsi="Times New Roman"/>
          <w:sz w:val="22"/>
          <w:szCs w:val="22"/>
        </w:rPr>
      </w:pPr>
      <w:r>
        <w:rPr>
          <w:rFonts w:ascii="Times New Roman" w:hAnsi="Times New Roman"/>
          <w:sz w:val="22"/>
          <w:szCs w:val="22"/>
        </w:rPr>
        <w:t xml:space="preserve">27. </w:t>
      </w:r>
      <w:r w:rsidRPr="004B22B6">
        <w:rPr>
          <w:rFonts w:ascii="Times New Roman" w:hAnsi="Times New Roman"/>
          <w:sz w:val="22"/>
          <w:szCs w:val="22"/>
        </w:rPr>
        <w:t xml:space="preserve">Paslauga patenka į orientacinį aplinkosauginių ir aplinkai palankių prekių bei paslaugų sąrašą: </w:t>
      </w:r>
    </w:p>
    <w:p w14:paraId="3FD5AA13" w14:textId="36408AD8" w:rsidR="004B22B6" w:rsidRPr="004B22B6" w:rsidRDefault="004B22B6" w:rsidP="004B22B6">
      <w:pPr>
        <w:pStyle w:val="Betarp"/>
        <w:ind w:firstLine="357"/>
        <w:rPr>
          <w:rFonts w:ascii="Times New Roman" w:hAnsi="Times New Roman"/>
          <w:sz w:val="22"/>
          <w:szCs w:val="22"/>
        </w:rPr>
      </w:pPr>
      <w:r w:rsidRPr="004B22B6">
        <w:rPr>
          <w:rFonts w:ascii="Times New Roman" w:hAnsi="Times New Roman"/>
          <w:sz w:val="22"/>
          <w:szCs w:val="22"/>
        </w:rPr>
        <w:t>Vandens, nuotekų ir atliekų tvarkymo projektams skirta inžinerijos ir architektūros veikla.</w:t>
      </w:r>
    </w:p>
    <w:p w14:paraId="147B398D" w14:textId="4711C461" w:rsidR="00623099" w:rsidRPr="00D314E4" w:rsidRDefault="006A66F6" w:rsidP="006A66F6">
      <w:pPr>
        <w:ind w:firstLine="357"/>
        <w:rPr>
          <w:rFonts w:ascii="Times New Roman" w:hAnsi="Times New Roman"/>
          <w:b/>
          <w:bCs/>
          <w:sz w:val="22"/>
          <w:szCs w:val="22"/>
        </w:rPr>
      </w:pPr>
      <w:r w:rsidRPr="00D314E4">
        <w:rPr>
          <w:rFonts w:ascii="Times New Roman" w:hAnsi="Times New Roman"/>
          <w:b/>
          <w:bCs/>
          <w:sz w:val="22"/>
          <w:szCs w:val="22"/>
        </w:rPr>
        <w:t>XI</w:t>
      </w:r>
      <w:r w:rsidR="004B22B6">
        <w:rPr>
          <w:rFonts w:ascii="Times New Roman" w:hAnsi="Times New Roman"/>
          <w:b/>
          <w:bCs/>
          <w:sz w:val="22"/>
          <w:szCs w:val="22"/>
        </w:rPr>
        <w:t xml:space="preserve">II. </w:t>
      </w:r>
      <w:r w:rsidR="00623099" w:rsidRPr="00D314E4">
        <w:rPr>
          <w:rFonts w:ascii="Times New Roman" w:hAnsi="Times New Roman"/>
          <w:b/>
          <w:bCs/>
          <w:sz w:val="22"/>
          <w:szCs w:val="22"/>
        </w:rPr>
        <w:t>ŠALIŲ JURIDINIAI ADRESAI IR FINANSINIAI REKVIZITAI</w:t>
      </w:r>
    </w:p>
    <w:p w14:paraId="565B81AE" w14:textId="77777777" w:rsidR="00CB282A" w:rsidRPr="00D314E4" w:rsidRDefault="00CB282A" w:rsidP="00733EEF">
      <w:pPr>
        <w:rPr>
          <w:rFonts w:ascii="Times New Roman" w:hAnsi="Times New Roman"/>
          <w:sz w:val="22"/>
          <w:szCs w:val="22"/>
        </w:rPr>
      </w:pPr>
    </w:p>
    <w:tbl>
      <w:tblPr>
        <w:tblW w:w="10031" w:type="dxa"/>
        <w:tblLook w:val="01E0" w:firstRow="1" w:lastRow="1" w:firstColumn="1" w:lastColumn="1" w:noHBand="0" w:noVBand="0"/>
      </w:tblPr>
      <w:tblGrid>
        <w:gridCol w:w="5495"/>
        <w:gridCol w:w="4536"/>
      </w:tblGrid>
      <w:tr w:rsidR="002104F9" w:rsidRPr="00D314E4" w14:paraId="0B2E3E67" w14:textId="77777777" w:rsidTr="00D46CE5">
        <w:tc>
          <w:tcPr>
            <w:tcW w:w="5495" w:type="dxa"/>
          </w:tcPr>
          <w:p w14:paraId="0F8AD78A" w14:textId="0FA78E17" w:rsidR="002104F9" w:rsidRPr="00D314E4" w:rsidRDefault="002104F9" w:rsidP="00D46CE5">
            <w:pPr>
              <w:tabs>
                <w:tab w:val="left" w:pos="357"/>
              </w:tabs>
              <w:rPr>
                <w:rFonts w:ascii="Times New Roman" w:hAnsi="Times New Roman"/>
                <w:b/>
                <w:sz w:val="22"/>
                <w:szCs w:val="22"/>
              </w:rPr>
            </w:pPr>
            <w:r w:rsidRPr="00D314E4">
              <w:rPr>
                <w:rFonts w:ascii="Times New Roman" w:hAnsi="Times New Roman"/>
                <w:b/>
                <w:sz w:val="22"/>
                <w:szCs w:val="22"/>
              </w:rPr>
              <w:t>Užsakovas</w:t>
            </w:r>
          </w:p>
        </w:tc>
        <w:tc>
          <w:tcPr>
            <w:tcW w:w="4536" w:type="dxa"/>
          </w:tcPr>
          <w:p w14:paraId="5C7B8F1D" w14:textId="77777777" w:rsidR="002104F9" w:rsidRPr="00D314E4" w:rsidRDefault="002104F9" w:rsidP="00D46CE5">
            <w:pPr>
              <w:tabs>
                <w:tab w:val="left" w:pos="357"/>
              </w:tabs>
              <w:spacing w:before="10" w:after="10"/>
              <w:rPr>
                <w:rFonts w:ascii="Times New Roman" w:hAnsi="Times New Roman"/>
                <w:b/>
                <w:sz w:val="23"/>
                <w:szCs w:val="23"/>
              </w:rPr>
            </w:pPr>
            <w:r w:rsidRPr="00D314E4">
              <w:rPr>
                <w:rFonts w:ascii="Times New Roman" w:hAnsi="Times New Roman"/>
                <w:b/>
                <w:sz w:val="23"/>
                <w:szCs w:val="23"/>
              </w:rPr>
              <w:t>Vykdytojas</w:t>
            </w:r>
          </w:p>
        </w:tc>
      </w:tr>
      <w:tr w:rsidR="002104F9" w:rsidRPr="00D314E4" w14:paraId="36F79A33" w14:textId="77777777" w:rsidTr="00D46CE5">
        <w:tc>
          <w:tcPr>
            <w:tcW w:w="5495" w:type="dxa"/>
          </w:tcPr>
          <w:p w14:paraId="081CBA5B" w14:textId="77777777" w:rsidR="002104F9" w:rsidRPr="00D314E4" w:rsidRDefault="00A61E82" w:rsidP="00D46CE5">
            <w:pPr>
              <w:tabs>
                <w:tab w:val="left" w:pos="357"/>
              </w:tabs>
              <w:rPr>
                <w:rFonts w:ascii="Times New Roman" w:hAnsi="Times New Roman"/>
                <w:sz w:val="22"/>
                <w:szCs w:val="22"/>
              </w:rPr>
            </w:pPr>
            <w:r w:rsidRPr="00D314E4">
              <w:rPr>
                <w:rFonts w:ascii="Times New Roman" w:hAnsi="Times New Roman"/>
                <w:sz w:val="22"/>
                <w:szCs w:val="22"/>
              </w:rPr>
              <w:t>UAB Alytaus regiono atliekų tvarkymo centras</w:t>
            </w:r>
          </w:p>
        </w:tc>
        <w:tc>
          <w:tcPr>
            <w:tcW w:w="4536" w:type="dxa"/>
          </w:tcPr>
          <w:p w14:paraId="5125ECBB" w14:textId="77777777" w:rsidR="002104F9" w:rsidRPr="00D314E4" w:rsidRDefault="00E12734" w:rsidP="00E12734">
            <w:pPr>
              <w:tabs>
                <w:tab w:val="left" w:pos="357"/>
              </w:tabs>
              <w:rPr>
                <w:rFonts w:ascii="Times New Roman" w:hAnsi="Times New Roman"/>
                <w:sz w:val="22"/>
                <w:szCs w:val="22"/>
              </w:rPr>
            </w:pPr>
            <w:r w:rsidRPr="00D314E4">
              <w:rPr>
                <w:rFonts w:ascii="Times New Roman" w:hAnsi="Times New Roman"/>
                <w:sz w:val="22"/>
                <w:szCs w:val="22"/>
              </w:rPr>
              <w:t>Linas Puteikis</w:t>
            </w:r>
          </w:p>
        </w:tc>
      </w:tr>
      <w:tr w:rsidR="002104F9" w:rsidRPr="00D314E4" w14:paraId="41A56236" w14:textId="77777777" w:rsidTr="00D46CE5">
        <w:tc>
          <w:tcPr>
            <w:tcW w:w="5495" w:type="dxa"/>
          </w:tcPr>
          <w:p w14:paraId="53E36F51" w14:textId="7FC17BB7" w:rsidR="002104F9" w:rsidRPr="00D314E4" w:rsidRDefault="00A61E82" w:rsidP="00D46CE5">
            <w:pPr>
              <w:tabs>
                <w:tab w:val="left" w:pos="357"/>
              </w:tabs>
              <w:rPr>
                <w:rFonts w:ascii="Times New Roman" w:hAnsi="Times New Roman"/>
                <w:sz w:val="22"/>
                <w:szCs w:val="22"/>
              </w:rPr>
            </w:pPr>
            <w:r w:rsidRPr="00D314E4">
              <w:rPr>
                <w:rFonts w:ascii="Times New Roman" w:hAnsi="Times New Roman"/>
                <w:sz w:val="22"/>
                <w:szCs w:val="22"/>
              </w:rPr>
              <w:t>Vilniaus g. 31, 62112</w:t>
            </w:r>
            <w:r w:rsidR="002104F9" w:rsidRPr="00D314E4">
              <w:rPr>
                <w:rFonts w:ascii="Times New Roman" w:hAnsi="Times New Roman"/>
                <w:sz w:val="22"/>
                <w:szCs w:val="22"/>
              </w:rPr>
              <w:t xml:space="preserve"> Alytus</w:t>
            </w:r>
          </w:p>
        </w:tc>
        <w:tc>
          <w:tcPr>
            <w:tcW w:w="4536" w:type="dxa"/>
          </w:tcPr>
          <w:p w14:paraId="573259A1" w14:textId="236F6C5F" w:rsidR="002104F9" w:rsidRPr="00D314E4" w:rsidRDefault="00E12734" w:rsidP="00E12734">
            <w:pPr>
              <w:tabs>
                <w:tab w:val="left" w:pos="357"/>
              </w:tabs>
              <w:rPr>
                <w:rFonts w:ascii="Times New Roman" w:hAnsi="Times New Roman"/>
                <w:sz w:val="22"/>
                <w:szCs w:val="22"/>
              </w:rPr>
            </w:pPr>
            <w:r w:rsidRPr="00D314E4">
              <w:rPr>
                <w:rFonts w:ascii="Times New Roman" w:hAnsi="Times New Roman"/>
                <w:sz w:val="22"/>
                <w:szCs w:val="22"/>
              </w:rPr>
              <w:t xml:space="preserve">Adresas: </w:t>
            </w:r>
          </w:p>
        </w:tc>
      </w:tr>
      <w:tr w:rsidR="002104F9" w:rsidRPr="00D314E4" w14:paraId="55BC5B57" w14:textId="77777777" w:rsidTr="00D46CE5">
        <w:tc>
          <w:tcPr>
            <w:tcW w:w="5495" w:type="dxa"/>
          </w:tcPr>
          <w:p w14:paraId="00B57A9A" w14:textId="77777777" w:rsidR="002104F9" w:rsidRPr="00D314E4" w:rsidRDefault="00A61E82" w:rsidP="00D46CE5">
            <w:pPr>
              <w:tabs>
                <w:tab w:val="left" w:pos="357"/>
              </w:tabs>
              <w:rPr>
                <w:rFonts w:ascii="Times New Roman" w:hAnsi="Times New Roman"/>
                <w:sz w:val="22"/>
                <w:szCs w:val="22"/>
              </w:rPr>
            </w:pPr>
            <w:r w:rsidRPr="00D314E4">
              <w:rPr>
                <w:rFonts w:ascii="Times New Roman" w:hAnsi="Times New Roman"/>
                <w:sz w:val="22"/>
                <w:szCs w:val="22"/>
              </w:rPr>
              <w:t>Įmonės kodas 250135860</w:t>
            </w:r>
          </w:p>
        </w:tc>
        <w:tc>
          <w:tcPr>
            <w:tcW w:w="4536" w:type="dxa"/>
          </w:tcPr>
          <w:p w14:paraId="4D2D1646" w14:textId="049D4372" w:rsidR="002104F9" w:rsidRPr="00D314E4" w:rsidRDefault="002104F9" w:rsidP="00E12734">
            <w:pPr>
              <w:tabs>
                <w:tab w:val="left" w:pos="357"/>
              </w:tabs>
              <w:rPr>
                <w:rFonts w:ascii="Times New Roman" w:hAnsi="Times New Roman"/>
                <w:sz w:val="22"/>
                <w:szCs w:val="22"/>
              </w:rPr>
            </w:pPr>
          </w:p>
        </w:tc>
      </w:tr>
      <w:tr w:rsidR="002104F9" w:rsidRPr="00D314E4" w14:paraId="1C9277A5" w14:textId="77777777" w:rsidTr="00D46CE5">
        <w:tc>
          <w:tcPr>
            <w:tcW w:w="5495" w:type="dxa"/>
          </w:tcPr>
          <w:p w14:paraId="3608EABA" w14:textId="77777777" w:rsidR="002104F9" w:rsidRPr="00D314E4" w:rsidRDefault="00A61E82" w:rsidP="00D46CE5">
            <w:pPr>
              <w:tabs>
                <w:tab w:val="left" w:pos="357"/>
              </w:tabs>
              <w:rPr>
                <w:rFonts w:ascii="Times New Roman" w:hAnsi="Times New Roman"/>
                <w:sz w:val="22"/>
                <w:szCs w:val="22"/>
              </w:rPr>
            </w:pPr>
            <w:r w:rsidRPr="00D314E4">
              <w:rPr>
                <w:rFonts w:ascii="Times New Roman" w:hAnsi="Times New Roman"/>
                <w:sz w:val="22"/>
                <w:szCs w:val="22"/>
              </w:rPr>
              <w:t>PVM mokėtojo kodas LT 100001596812</w:t>
            </w:r>
          </w:p>
        </w:tc>
        <w:tc>
          <w:tcPr>
            <w:tcW w:w="4536" w:type="dxa"/>
          </w:tcPr>
          <w:p w14:paraId="0F21BE69" w14:textId="2031121B" w:rsidR="002104F9" w:rsidRPr="00D314E4" w:rsidRDefault="007A7872" w:rsidP="00E12734">
            <w:pPr>
              <w:tabs>
                <w:tab w:val="left" w:pos="357"/>
              </w:tabs>
              <w:rPr>
                <w:rFonts w:ascii="Times New Roman" w:hAnsi="Times New Roman"/>
                <w:sz w:val="22"/>
                <w:szCs w:val="22"/>
              </w:rPr>
            </w:pPr>
            <w:r w:rsidRPr="00D314E4">
              <w:rPr>
                <w:rFonts w:ascii="Times New Roman" w:hAnsi="Times New Roman"/>
                <w:sz w:val="22"/>
                <w:szCs w:val="22"/>
              </w:rPr>
              <w:t>N</w:t>
            </w:r>
            <w:r w:rsidR="00E12734" w:rsidRPr="00D314E4">
              <w:rPr>
                <w:rFonts w:ascii="Times New Roman" w:hAnsi="Times New Roman"/>
                <w:sz w:val="22"/>
                <w:szCs w:val="22"/>
              </w:rPr>
              <w:t xml:space="preserve">r.: </w:t>
            </w:r>
          </w:p>
        </w:tc>
      </w:tr>
      <w:tr w:rsidR="00397729" w:rsidRPr="00D314E4" w14:paraId="1007352F" w14:textId="77777777" w:rsidTr="00D46CE5">
        <w:tc>
          <w:tcPr>
            <w:tcW w:w="5495" w:type="dxa"/>
          </w:tcPr>
          <w:p w14:paraId="3A04C2F1" w14:textId="09A2DC38" w:rsidR="00397729" w:rsidRPr="00D314E4" w:rsidRDefault="00397729" w:rsidP="00397729">
            <w:pPr>
              <w:tabs>
                <w:tab w:val="left" w:pos="357"/>
              </w:tabs>
              <w:rPr>
                <w:rFonts w:ascii="Times New Roman" w:hAnsi="Times New Roman"/>
                <w:sz w:val="22"/>
                <w:szCs w:val="22"/>
              </w:rPr>
            </w:pPr>
            <w:r w:rsidRPr="00D314E4">
              <w:rPr>
                <w:rFonts w:ascii="Times New Roman" w:hAnsi="Times New Roman"/>
                <w:sz w:val="22"/>
                <w:szCs w:val="22"/>
              </w:rPr>
              <w:t>A/s LT 307300010129791336</w:t>
            </w:r>
          </w:p>
        </w:tc>
        <w:tc>
          <w:tcPr>
            <w:tcW w:w="4536" w:type="dxa"/>
          </w:tcPr>
          <w:p w14:paraId="63B774C2" w14:textId="1590574D" w:rsidR="00397729" w:rsidRPr="00D314E4" w:rsidRDefault="00397729" w:rsidP="00397729">
            <w:pPr>
              <w:tabs>
                <w:tab w:val="left" w:pos="357"/>
              </w:tabs>
              <w:rPr>
                <w:rFonts w:ascii="Times New Roman" w:hAnsi="Times New Roman"/>
                <w:sz w:val="22"/>
                <w:szCs w:val="22"/>
              </w:rPr>
            </w:pPr>
            <w:r w:rsidRPr="00D314E4">
              <w:rPr>
                <w:rFonts w:ascii="Times New Roman" w:hAnsi="Times New Roman"/>
                <w:sz w:val="22"/>
                <w:szCs w:val="22"/>
              </w:rPr>
              <w:t xml:space="preserve">A/s </w:t>
            </w:r>
          </w:p>
        </w:tc>
      </w:tr>
      <w:tr w:rsidR="00397729" w:rsidRPr="00D314E4" w14:paraId="407CF905" w14:textId="77777777" w:rsidTr="00D46CE5">
        <w:tc>
          <w:tcPr>
            <w:tcW w:w="5495" w:type="dxa"/>
          </w:tcPr>
          <w:p w14:paraId="7F900577" w14:textId="0605CFE5" w:rsidR="00397729" w:rsidRPr="00D314E4" w:rsidRDefault="00397729" w:rsidP="00397729">
            <w:pPr>
              <w:tabs>
                <w:tab w:val="left" w:pos="357"/>
              </w:tabs>
              <w:rPr>
                <w:rFonts w:ascii="Times New Roman" w:hAnsi="Times New Roman"/>
                <w:sz w:val="22"/>
                <w:szCs w:val="22"/>
              </w:rPr>
            </w:pPr>
            <w:r w:rsidRPr="00D314E4">
              <w:rPr>
                <w:rFonts w:ascii="Times New Roman" w:hAnsi="Times New Roman"/>
                <w:sz w:val="22"/>
                <w:szCs w:val="22"/>
              </w:rPr>
              <w:t>Swedbank, AB</w:t>
            </w:r>
          </w:p>
        </w:tc>
        <w:tc>
          <w:tcPr>
            <w:tcW w:w="4536" w:type="dxa"/>
          </w:tcPr>
          <w:p w14:paraId="532EABAD" w14:textId="77777777" w:rsidR="00397729" w:rsidRPr="00D314E4" w:rsidRDefault="00397729" w:rsidP="00397729">
            <w:pPr>
              <w:tabs>
                <w:tab w:val="left" w:pos="357"/>
              </w:tabs>
              <w:rPr>
                <w:rFonts w:ascii="Times New Roman" w:hAnsi="Times New Roman"/>
                <w:sz w:val="22"/>
                <w:szCs w:val="22"/>
              </w:rPr>
            </w:pPr>
            <w:proofErr w:type="spellStart"/>
            <w:r w:rsidRPr="00D314E4">
              <w:rPr>
                <w:rFonts w:ascii="Times New Roman" w:hAnsi="Times New Roman"/>
                <w:sz w:val="22"/>
                <w:szCs w:val="22"/>
              </w:rPr>
              <w:t>Luminor</w:t>
            </w:r>
            <w:proofErr w:type="spellEnd"/>
            <w:r w:rsidRPr="00D314E4">
              <w:rPr>
                <w:rFonts w:ascii="Times New Roman" w:hAnsi="Times New Roman"/>
                <w:sz w:val="22"/>
                <w:szCs w:val="22"/>
              </w:rPr>
              <w:t xml:space="preserve"> bank AS</w:t>
            </w:r>
          </w:p>
        </w:tc>
      </w:tr>
    </w:tbl>
    <w:p w14:paraId="156A013F" w14:textId="77777777" w:rsidR="00171EB8" w:rsidRPr="00D314E4" w:rsidRDefault="00171EB8" w:rsidP="00733EEF">
      <w:pPr>
        <w:tabs>
          <w:tab w:val="left" w:pos="357"/>
        </w:tabs>
        <w:ind w:left="930"/>
        <w:jc w:val="both"/>
        <w:rPr>
          <w:rFonts w:ascii="Times New Roman" w:hAnsi="Times New Roman"/>
          <w:sz w:val="22"/>
          <w:szCs w:val="22"/>
        </w:rPr>
      </w:pPr>
    </w:p>
    <w:tbl>
      <w:tblPr>
        <w:tblW w:w="0" w:type="auto"/>
        <w:tblInd w:w="-34" w:type="dxa"/>
        <w:tblLook w:val="01E0" w:firstRow="1" w:lastRow="1" w:firstColumn="1" w:lastColumn="1" w:noHBand="0" w:noVBand="0"/>
      </w:tblPr>
      <w:tblGrid>
        <w:gridCol w:w="4395"/>
        <w:gridCol w:w="1134"/>
        <w:gridCol w:w="4536"/>
      </w:tblGrid>
      <w:tr w:rsidR="00D71A9E" w:rsidRPr="00D314E4" w14:paraId="0E5946CF" w14:textId="77777777" w:rsidTr="00C325AA">
        <w:tc>
          <w:tcPr>
            <w:tcW w:w="4395" w:type="dxa"/>
          </w:tcPr>
          <w:p w14:paraId="1EBE8BDB" w14:textId="77777777" w:rsidR="00D71A9E" w:rsidRPr="00D314E4" w:rsidRDefault="00D71A9E" w:rsidP="00D46CE5">
            <w:pPr>
              <w:tabs>
                <w:tab w:val="left" w:pos="357"/>
              </w:tabs>
              <w:jc w:val="both"/>
              <w:rPr>
                <w:rFonts w:ascii="Times New Roman" w:hAnsi="Times New Roman"/>
                <w:b/>
                <w:sz w:val="20"/>
              </w:rPr>
            </w:pPr>
            <w:r w:rsidRPr="00D314E4">
              <w:rPr>
                <w:rFonts w:ascii="Times New Roman" w:hAnsi="Times New Roman"/>
                <w:b/>
                <w:sz w:val="20"/>
              </w:rPr>
              <w:t>Užsakovas:</w:t>
            </w:r>
          </w:p>
        </w:tc>
        <w:tc>
          <w:tcPr>
            <w:tcW w:w="1134" w:type="dxa"/>
            <w:shd w:val="clear" w:color="auto" w:fill="auto"/>
          </w:tcPr>
          <w:p w14:paraId="0F080C5B" w14:textId="77777777" w:rsidR="00D71A9E" w:rsidRPr="00D314E4" w:rsidRDefault="00D71A9E" w:rsidP="00D46CE5">
            <w:pPr>
              <w:tabs>
                <w:tab w:val="left" w:pos="357"/>
              </w:tabs>
              <w:jc w:val="both"/>
              <w:rPr>
                <w:rFonts w:ascii="Times New Roman" w:hAnsi="Times New Roman"/>
                <w:b/>
                <w:sz w:val="20"/>
              </w:rPr>
            </w:pPr>
          </w:p>
        </w:tc>
        <w:tc>
          <w:tcPr>
            <w:tcW w:w="4536" w:type="dxa"/>
            <w:shd w:val="clear" w:color="auto" w:fill="auto"/>
          </w:tcPr>
          <w:p w14:paraId="42CEB096" w14:textId="77777777" w:rsidR="00D71A9E" w:rsidRPr="00D314E4" w:rsidRDefault="00D71A9E" w:rsidP="007A7872">
            <w:pPr>
              <w:tabs>
                <w:tab w:val="left" w:pos="357"/>
              </w:tabs>
              <w:rPr>
                <w:rFonts w:ascii="Times New Roman" w:hAnsi="Times New Roman"/>
                <w:b/>
                <w:sz w:val="20"/>
              </w:rPr>
            </w:pPr>
            <w:r w:rsidRPr="00D314E4">
              <w:rPr>
                <w:rFonts w:ascii="Times New Roman" w:hAnsi="Times New Roman"/>
                <w:b/>
                <w:sz w:val="20"/>
              </w:rPr>
              <w:t>Vykdytojas:</w:t>
            </w:r>
          </w:p>
        </w:tc>
      </w:tr>
      <w:tr w:rsidR="00D71A9E" w:rsidRPr="00D314E4" w14:paraId="498F0E45" w14:textId="77777777" w:rsidTr="00C325AA">
        <w:tc>
          <w:tcPr>
            <w:tcW w:w="4395" w:type="dxa"/>
          </w:tcPr>
          <w:p w14:paraId="11FE1E49" w14:textId="2A1698E1" w:rsidR="00D71A9E" w:rsidRPr="00D314E4" w:rsidRDefault="00A61E82" w:rsidP="00D46CE5">
            <w:pPr>
              <w:tabs>
                <w:tab w:val="left" w:pos="357"/>
              </w:tabs>
              <w:rPr>
                <w:rFonts w:ascii="Times New Roman" w:hAnsi="Times New Roman"/>
                <w:b/>
                <w:sz w:val="20"/>
              </w:rPr>
            </w:pPr>
            <w:r w:rsidRPr="00D314E4">
              <w:rPr>
                <w:rFonts w:ascii="Times New Roman" w:hAnsi="Times New Roman"/>
                <w:b/>
                <w:sz w:val="20"/>
              </w:rPr>
              <w:t>UAB Alytaus regiono atliekų tvarkymo centras</w:t>
            </w:r>
          </w:p>
        </w:tc>
        <w:tc>
          <w:tcPr>
            <w:tcW w:w="1134" w:type="dxa"/>
            <w:shd w:val="clear" w:color="auto" w:fill="auto"/>
          </w:tcPr>
          <w:p w14:paraId="5CDC9B01" w14:textId="77777777" w:rsidR="00D71A9E" w:rsidRPr="00D314E4" w:rsidRDefault="00D71A9E" w:rsidP="00D46CE5">
            <w:pPr>
              <w:tabs>
                <w:tab w:val="left" w:pos="357"/>
              </w:tabs>
              <w:jc w:val="both"/>
              <w:rPr>
                <w:rFonts w:ascii="Times New Roman" w:hAnsi="Times New Roman"/>
                <w:b/>
                <w:sz w:val="20"/>
              </w:rPr>
            </w:pPr>
          </w:p>
        </w:tc>
        <w:tc>
          <w:tcPr>
            <w:tcW w:w="4536" w:type="dxa"/>
            <w:shd w:val="clear" w:color="auto" w:fill="auto"/>
          </w:tcPr>
          <w:p w14:paraId="16334FF4" w14:textId="77777777" w:rsidR="00D71A9E" w:rsidRPr="00D314E4" w:rsidRDefault="007A7872" w:rsidP="007A7872">
            <w:pPr>
              <w:tabs>
                <w:tab w:val="left" w:pos="357"/>
              </w:tabs>
              <w:rPr>
                <w:rFonts w:ascii="Times New Roman" w:hAnsi="Times New Roman"/>
                <w:b/>
                <w:sz w:val="20"/>
              </w:rPr>
            </w:pPr>
            <w:r w:rsidRPr="00D314E4">
              <w:rPr>
                <w:rFonts w:ascii="Times New Roman" w:hAnsi="Times New Roman"/>
                <w:b/>
                <w:sz w:val="20"/>
              </w:rPr>
              <w:t>Individualios veiklos vykdytojas</w:t>
            </w:r>
          </w:p>
        </w:tc>
      </w:tr>
      <w:tr w:rsidR="00996650" w:rsidRPr="00D314E4" w14:paraId="765D1535" w14:textId="77777777" w:rsidTr="00C325AA">
        <w:tc>
          <w:tcPr>
            <w:tcW w:w="4395" w:type="dxa"/>
          </w:tcPr>
          <w:p w14:paraId="1023439D" w14:textId="77777777" w:rsidR="00996650" w:rsidRPr="00D314E4" w:rsidRDefault="00996650" w:rsidP="00B058E2">
            <w:pPr>
              <w:tabs>
                <w:tab w:val="left" w:pos="357"/>
              </w:tabs>
              <w:spacing w:before="10" w:after="10"/>
              <w:jc w:val="both"/>
              <w:rPr>
                <w:rFonts w:ascii="Times New Roman" w:hAnsi="Times New Roman"/>
                <w:b/>
                <w:sz w:val="20"/>
              </w:rPr>
            </w:pPr>
            <w:r w:rsidRPr="00D314E4">
              <w:rPr>
                <w:rFonts w:ascii="Times New Roman" w:hAnsi="Times New Roman"/>
                <w:b/>
                <w:sz w:val="20"/>
              </w:rPr>
              <w:t>direktorius</w:t>
            </w:r>
          </w:p>
        </w:tc>
        <w:tc>
          <w:tcPr>
            <w:tcW w:w="1134" w:type="dxa"/>
            <w:shd w:val="clear" w:color="auto" w:fill="auto"/>
          </w:tcPr>
          <w:p w14:paraId="33E589A5" w14:textId="77777777" w:rsidR="00996650" w:rsidRPr="00D314E4" w:rsidRDefault="00996650" w:rsidP="00D46CE5">
            <w:pPr>
              <w:tabs>
                <w:tab w:val="left" w:pos="357"/>
              </w:tabs>
              <w:jc w:val="both"/>
              <w:rPr>
                <w:rFonts w:ascii="Times New Roman" w:hAnsi="Times New Roman"/>
                <w:b/>
                <w:sz w:val="20"/>
              </w:rPr>
            </w:pPr>
          </w:p>
        </w:tc>
        <w:tc>
          <w:tcPr>
            <w:tcW w:w="4536" w:type="dxa"/>
            <w:shd w:val="clear" w:color="auto" w:fill="auto"/>
          </w:tcPr>
          <w:p w14:paraId="07DE4DD8" w14:textId="77777777" w:rsidR="00996650" w:rsidRPr="00D314E4" w:rsidRDefault="00996650" w:rsidP="007A7872">
            <w:pPr>
              <w:tabs>
                <w:tab w:val="left" w:pos="357"/>
              </w:tabs>
              <w:rPr>
                <w:rFonts w:ascii="Times New Roman" w:hAnsi="Times New Roman"/>
                <w:b/>
                <w:sz w:val="20"/>
              </w:rPr>
            </w:pPr>
          </w:p>
        </w:tc>
      </w:tr>
      <w:tr w:rsidR="00996650" w:rsidRPr="00D314E4" w14:paraId="334E2795" w14:textId="77777777" w:rsidTr="00C325AA">
        <w:tc>
          <w:tcPr>
            <w:tcW w:w="4395" w:type="dxa"/>
          </w:tcPr>
          <w:p w14:paraId="6C0385DE" w14:textId="44A6F7DA" w:rsidR="00996650" w:rsidRPr="00D314E4" w:rsidRDefault="00397729" w:rsidP="00B058E2">
            <w:pPr>
              <w:tabs>
                <w:tab w:val="left" w:pos="357"/>
              </w:tabs>
              <w:jc w:val="both"/>
              <w:rPr>
                <w:rFonts w:ascii="Times New Roman" w:hAnsi="Times New Roman"/>
                <w:b/>
                <w:sz w:val="20"/>
              </w:rPr>
            </w:pPr>
            <w:r w:rsidRPr="00D314E4">
              <w:rPr>
                <w:rFonts w:ascii="Times New Roman" w:hAnsi="Times New Roman"/>
                <w:b/>
                <w:sz w:val="20"/>
              </w:rPr>
              <w:t>Aurimas Uldukis</w:t>
            </w:r>
          </w:p>
        </w:tc>
        <w:tc>
          <w:tcPr>
            <w:tcW w:w="1134" w:type="dxa"/>
            <w:shd w:val="clear" w:color="auto" w:fill="auto"/>
          </w:tcPr>
          <w:p w14:paraId="5E3379FA" w14:textId="77777777" w:rsidR="00996650" w:rsidRPr="00D314E4" w:rsidRDefault="00996650" w:rsidP="00D46CE5">
            <w:pPr>
              <w:tabs>
                <w:tab w:val="left" w:pos="357"/>
              </w:tabs>
              <w:jc w:val="both"/>
              <w:rPr>
                <w:rFonts w:ascii="Times New Roman" w:hAnsi="Times New Roman"/>
                <w:b/>
                <w:sz w:val="20"/>
              </w:rPr>
            </w:pPr>
          </w:p>
        </w:tc>
        <w:tc>
          <w:tcPr>
            <w:tcW w:w="4536" w:type="dxa"/>
            <w:shd w:val="clear" w:color="auto" w:fill="auto"/>
          </w:tcPr>
          <w:p w14:paraId="77DB4E0C" w14:textId="77777777" w:rsidR="00996650" w:rsidRPr="00D314E4" w:rsidRDefault="007A7872" w:rsidP="007A7872">
            <w:pPr>
              <w:tabs>
                <w:tab w:val="left" w:pos="357"/>
              </w:tabs>
              <w:rPr>
                <w:rFonts w:ascii="Times New Roman" w:hAnsi="Times New Roman"/>
                <w:b/>
                <w:sz w:val="20"/>
              </w:rPr>
            </w:pPr>
            <w:r w:rsidRPr="00D314E4">
              <w:rPr>
                <w:rFonts w:ascii="Times New Roman" w:hAnsi="Times New Roman"/>
                <w:b/>
                <w:sz w:val="20"/>
              </w:rPr>
              <w:t>Linas Puteikis</w:t>
            </w:r>
          </w:p>
        </w:tc>
      </w:tr>
      <w:tr w:rsidR="00D71A9E" w:rsidRPr="00D314E4" w14:paraId="26943879" w14:textId="77777777" w:rsidTr="00C325AA">
        <w:tc>
          <w:tcPr>
            <w:tcW w:w="4395" w:type="dxa"/>
            <w:vMerge w:val="restart"/>
          </w:tcPr>
          <w:p w14:paraId="58515778" w14:textId="77777777" w:rsidR="00D71A9E" w:rsidRPr="00D314E4" w:rsidRDefault="00D71A9E" w:rsidP="00D46CE5">
            <w:pPr>
              <w:tabs>
                <w:tab w:val="left" w:pos="357"/>
              </w:tabs>
              <w:jc w:val="both"/>
              <w:rPr>
                <w:rFonts w:ascii="Times New Roman" w:hAnsi="Times New Roman"/>
                <w:sz w:val="22"/>
                <w:szCs w:val="22"/>
              </w:rPr>
            </w:pPr>
          </w:p>
        </w:tc>
        <w:tc>
          <w:tcPr>
            <w:tcW w:w="1134" w:type="dxa"/>
            <w:shd w:val="clear" w:color="auto" w:fill="auto"/>
          </w:tcPr>
          <w:p w14:paraId="4395765A" w14:textId="77777777" w:rsidR="00D71A9E" w:rsidRPr="00D314E4" w:rsidRDefault="00D71A9E" w:rsidP="00D46CE5">
            <w:pPr>
              <w:tabs>
                <w:tab w:val="left" w:pos="357"/>
              </w:tabs>
              <w:jc w:val="both"/>
              <w:rPr>
                <w:rFonts w:ascii="Times New Roman" w:hAnsi="Times New Roman"/>
                <w:sz w:val="22"/>
                <w:szCs w:val="22"/>
              </w:rPr>
            </w:pPr>
          </w:p>
        </w:tc>
        <w:tc>
          <w:tcPr>
            <w:tcW w:w="4536" w:type="dxa"/>
            <w:vMerge w:val="restart"/>
            <w:shd w:val="clear" w:color="auto" w:fill="auto"/>
          </w:tcPr>
          <w:p w14:paraId="57EA39C7" w14:textId="77777777" w:rsidR="00D71A9E" w:rsidRPr="00D314E4" w:rsidRDefault="00D71A9E" w:rsidP="00D46CE5">
            <w:pPr>
              <w:tabs>
                <w:tab w:val="left" w:pos="357"/>
              </w:tabs>
              <w:jc w:val="both"/>
              <w:rPr>
                <w:rFonts w:ascii="Times New Roman" w:hAnsi="Times New Roman"/>
                <w:sz w:val="22"/>
                <w:szCs w:val="22"/>
              </w:rPr>
            </w:pPr>
          </w:p>
          <w:p w14:paraId="4FB77463" w14:textId="77777777" w:rsidR="00D71A9E" w:rsidRPr="00D314E4" w:rsidRDefault="00D71A9E" w:rsidP="00D46CE5">
            <w:pPr>
              <w:tabs>
                <w:tab w:val="left" w:pos="357"/>
              </w:tabs>
              <w:jc w:val="both"/>
              <w:rPr>
                <w:rFonts w:ascii="Times New Roman" w:hAnsi="Times New Roman"/>
                <w:sz w:val="22"/>
                <w:szCs w:val="22"/>
              </w:rPr>
            </w:pPr>
          </w:p>
          <w:p w14:paraId="4BF8E5C9" w14:textId="77777777" w:rsidR="00D71A9E" w:rsidRPr="00D314E4" w:rsidRDefault="00D71A9E" w:rsidP="00D46CE5">
            <w:pPr>
              <w:tabs>
                <w:tab w:val="left" w:pos="357"/>
              </w:tabs>
              <w:jc w:val="both"/>
              <w:rPr>
                <w:rFonts w:ascii="Times New Roman" w:hAnsi="Times New Roman"/>
                <w:sz w:val="22"/>
                <w:szCs w:val="22"/>
              </w:rPr>
            </w:pPr>
          </w:p>
        </w:tc>
      </w:tr>
      <w:tr w:rsidR="00D71A9E" w:rsidRPr="00D314E4" w14:paraId="12260C44" w14:textId="77777777" w:rsidTr="00C325AA">
        <w:tc>
          <w:tcPr>
            <w:tcW w:w="4395" w:type="dxa"/>
            <w:vMerge/>
            <w:tcBorders>
              <w:bottom w:val="single" w:sz="4" w:space="0" w:color="auto"/>
            </w:tcBorders>
          </w:tcPr>
          <w:p w14:paraId="1F473561" w14:textId="77777777" w:rsidR="00D71A9E" w:rsidRPr="00D314E4" w:rsidRDefault="00D71A9E" w:rsidP="00D46CE5">
            <w:pPr>
              <w:tabs>
                <w:tab w:val="left" w:pos="357"/>
              </w:tabs>
              <w:jc w:val="both"/>
              <w:rPr>
                <w:rFonts w:ascii="Times New Roman" w:hAnsi="Times New Roman"/>
                <w:sz w:val="22"/>
                <w:szCs w:val="22"/>
              </w:rPr>
            </w:pPr>
          </w:p>
        </w:tc>
        <w:tc>
          <w:tcPr>
            <w:tcW w:w="1134" w:type="dxa"/>
            <w:shd w:val="clear" w:color="auto" w:fill="auto"/>
          </w:tcPr>
          <w:p w14:paraId="09D77F4B" w14:textId="77777777" w:rsidR="00D71A9E" w:rsidRPr="00D314E4" w:rsidRDefault="00D71A9E" w:rsidP="00D46CE5">
            <w:pPr>
              <w:tabs>
                <w:tab w:val="left" w:pos="357"/>
              </w:tabs>
              <w:jc w:val="both"/>
              <w:rPr>
                <w:rFonts w:ascii="Times New Roman" w:hAnsi="Times New Roman"/>
                <w:sz w:val="22"/>
                <w:szCs w:val="22"/>
              </w:rPr>
            </w:pPr>
          </w:p>
        </w:tc>
        <w:tc>
          <w:tcPr>
            <w:tcW w:w="4536" w:type="dxa"/>
            <w:vMerge/>
            <w:tcBorders>
              <w:bottom w:val="single" w:sz="4" w:space="0" w:color="auto"/>
            </w:tcBorders>
            <w:shd w:val="clear" w:color="auto" w:fill="auto"/>
          </w:tcPr>
          <w:p w14:paraId="2B3B0470" w14:textId="77777777" w:rsidR="00D71A9E" w:rsidRPr="00D314E4" w:rsidRDefault="00D71A9E" w:rsidP="00D46CE5">
            <w:pPr>
              <w:tabs>
                <w:tab w:val="left" w:pos="357"/>
              </w:tabs>
              <w:jc w:val="both"/>
              <w:rPr>
                <w:rFonts w:ascii="Times New Roman" w:hAnsi="Times New Roman"/>
                <w:sz w:val="22"/>
                <w:szCs w:val="22"/>
              </w:rPr>
            </w:pPr>
          </w:p>
        </w:tc>
      </w:tr>
    </w:tbl>
    <w:p w14:paraId="58B13C6E" w14:textId="77777777" w:rsidR="00D71A9E" w:rsidRPr="00D314E4" w:rsidRDefault="00D71A9E" w:rsidP="00733EEF">
      <w:pPr>
        <w:tabs>
          <w:tab w:val="left" w:pos="357"/>
        </w:tabs>
        <w:ind w:left="360"/>
        <w:jc w:val="both"/>
        <w:rPr>
          <w:rFonts w:ascii="Times New Roman" w:hAnsi="Times New Roman"/>
          <w:sz w:val="20"/>
        </w:rPr>
      </w:pPr>
      <w:r w:rsidRPr="00D314E4">
        <w:rPr>
          <w:rFonts w:ascii="Times New Roman" w:hAnsi="Times New Roman"/>
          <w:sz w:val="20"/>
        </w:rPr>
        <w:t>A.V.</w:t>
      </w:r>
    </w:p>
    <w:p w14:paraId="22683CDA" w14:textId="1037D94D" w:rsidR="00F53460" w:rsidRPr="00D314E4" w:rsidRDefault="00733EEF" w:rsidP="00F53460">
      <w:pPr>
        <w:jc w:val="right"/>
        <w:rPr>
          <w:rFonts w:ascii="Times New Roman" w:hAnsi="Times New Roman"/>
          <w:sz w:val="18"/>
          <w:szCs w:val="18"/>
        </w:rPr>
      </w:pPr>
      <w:r w:rsidRPr="00D314E4">
        <w:rPr>
          <w:rFonts w:ascii="Times New Roman" w:hAnsi="Times New Roman"/>
          <w:sz w:val="22"/>
          <w:szCs w:val="22"/>
        </w:rPr>
        <w:br w:type="page"/>
      </w:r>
      <w:r w:rsidR="00F53460" w:rsidRPr="00D314E4">
        <w:rPr>
          <w:rFonts w:ascii="Times New Roman" w:hAnsi="Times New Roman"/>
          <w:sz w:val="18"/>
          <w:szCs w:val="18"/>
        </w:rPr>
        <w:lastRenderedPageBreak/>
        <w:t xml:space="preserve">Sutarties Nr. </w:t>
      </w:r>
      <w:r w:rsidR="007A7872" w:rsidRPr="00D314E4">
        <w:rPr>
          <w:rFonts w:ascii="Times New Roman" w:hAnsi="Times New Roman"/>
          <w:sz w:val="18"/>
          <w:szCs w:val="18"/>
        </w:rPr>
        <w:t>LP</w:t>
      </w:r>
      <w:r w:rsidR="00F53460" w:rsidRPr="00D314E4">
        <w:rPr>
          <w:rFonts w:ascii="Times New Roman" w:hAnsi="Times New Roman"/>
          <w:sz w:val="18"/>
          <w:szCs w:val="18"/>
        </w:rPr>
        <w:t xml:space="preserve"> </w:t>
      </w:r>
      <w:r w:rsidR="000828FA" w:rsidRPr="00D314E4">
        <w:rPr>
          <w:rFonts w:ascii="Times New Roman" w:hAnsi="Times New Roman"/>
          <w:sz w:val="18"/>
          <w:szCs w:val="18"/>
        </w:rPr>
        <w:t>2</w:t>
      </w:r>
      <w:r w:rsidR="00397729" w:rsidRPr="00D314E4">
        <w:rPr>
          <w:rFonts w:ascii="Times New Roman" w:hAnsi="Times New Roman"/>
          <w:sz w:val="18"/>
          <w:szCs w:val="18"/>
        </w:rPr>
        <w:t>4</w:t>
      </w:r>
      <w:r w:rsidR="007A7872" w:rsidRPr="00D314E4">
        <w:rPr>
          <w:rFonts w:ascii="Times New Roman" w:hAnsi="Times New Roman"/>
          <w:sz w:val="18"/>
          <w:szCs w:val="18"/>
        </w:rPr>
        <w:t>00</w:t>
      </w:r>
      <w:r w:rsidR="00DA5480" w:rsidRPr="00D314E4">
        <w:rPr>
          <w:rFonts w:ascii="Times New Roman" w:hAnsi="Times New Roman"/>
          <w:sz w:val="18"/>
          <w:szCs w:val="18"/>
        </w:rPr>
        <w:t>3</w:t>
      </w:r>
    </w:p>
    <w:p w14:paraId="13F33876" w14:textId="77777777" w:rsidR="00F53460" w:rsidRPr="00D314E4" w:rsidRDefault="00F53460" w:rsidP="00F53460">
      <w:pPr>
        <w:jc w:val="right"/>
        <w:rPr>
          <w:rFonts w:ascii="Times New Roman" w:hAnsi="Times New Roman"/>
          <w:b/>
          <w:bCs/>
          <w:sz w:val="22"/>
          <w:szCs w:val="22"/>
        </w:rPr>
      </w:pPr>
      <w:r w:rsidRPr="00D314E4">
        <w:rPr>
          <w:rFonts w:ascii="Times New Roman" w:hAnsi="Times New Roman"/>
          <w:b/>
          <w:bCs/>
          <w:sz w:val="20"/>
        </w:rPr>
        <w:t>1 priedas</w:t>
      </w:r>
    </w:p>
    <w:p w14:paraId="74C9C25B" w14:textId="77777777" w:rsidR="00F53460" w:rsidRPr="00D314E4" w:rsidRDefault="00D14E61" w:rsidP="00C325AA">
      <w:pPr>
        <w:tabs>
          <w:tab w:val="left" w:pos="357"/>
        </w:tabs>
        <w:jc w:val="center"/>
        <w:rPr>
          <w:rFonts w:ascii="Times New Roman" w:hAnsi="Times New Roman"/>
          <w:b/>
          <w:sz w:val="22"/>
          <w:szCs w:val="22"/>
        </w:rPr>
      </w:pPr>
      <w:r w:rsidRPr="00D314E4">
        <w:rPr>
          <w:rFonts w:ascii="Times New Roman" w:hAnsi="Times New Roman"/>
          <w:b/>
          <w:sz w:val="22"/>
          <w:szCs w:val="22"/>
        </w:rPr>
        <w:t>TECHNINĖ</w:t>
      </w:r>
      <w:r w:rsidR="009C3A63" w:rsidRPr="00D314E4">
        <w:rPr>
          <w:rFonts w:ascii="Times New Roman" w:hAnsi="Times New Roman"/>
          <w:b/>
          <w:sz w:val="22"/>
          <w:szCs w:val="22"/>
        </w:rPr>
        <w:t xml:space="preserve"> </w:t>
      </w:r>
      <w:r w:rsidR="009C3A63" w:rsidRPr="00D314E4">
        <w:rPr>
          <w:rFonts w:ascii="Times New Roman" w:hAnsi="Times New Roman"/>
          <w:b/>
          <w:szCs w:val="24"/>
        </w:rPr>
        <w:t>PROJEKTAVIMO</w:t>
      </w:r>
      <w:r w:rsidR="00F53460" w:rsidRPr="00D314E4">
        <w:rPr>
          <w:rFonts w:ascii="Times New Roman" w:hAnsi="Times New Roman"/>
          <w:b/>
          <w:sz w:val="22"/>
          <w:szCs w:val="22"/>
        </w:rPr>
        <w:t xml:space="preserve"> UŽDUOTIS</w:t>
      </w:r>
    </w:p>
    <w:p w14:paraId="7B3225CD" w14:textId="77777777" w:rsidR="00F53460" w:rsidRPr="00D314E4" w:rsidRDefault="00F53460" w:rsidP="00F53460">
      <w:pPr>
        <w:tabs>
          <w:tab w:val="left" w:pos="720"/>
        </w:tabs>
        <w:jc w:val="both"/>
        <w:rPr>
          <w:rFonts w:ascii="Times New Roman" w:hAnsi="Times New Roman"/>
          <w:sz w:val="6"/>
          <w:szCs w:val="6"/>
        </w:rPr>
      </w:pPr>
    </w:p>
    <w:tbl>
      <w:tblPr>
        <w:tblW w:w="10094" w:type="dxa"/>
        <w:tblInd w:w="-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269"/>
        <w:gridCol w:w="7825"/>
      </w:tblGrid>
      <w:tr w:rsidR="00962C4C" w:rsidRPr="00D314E4" w14:paraId="7796A1C0" w14:textId="77777777" w:rsidTr="007B5827">
        <w:tc>
          <w:tcPr>
            <w:tcW w:w="2269" w:type="dxa"/>
            <w:shd w:val="clear" w:color="auto" w:fill="F3F3F3"/>
          </w:tcPr>
          <w:p w14:paraId="79AB4BB9" w14:textId="77777777" w:rsidR="00962C4C" w:rsidRPr="00D314E4" w:rsidRDefault="00962C4C" w:rsidP="007B5827">
            <w:pPr>
              <w:tabs>
                <w:tab w:val="left" w:pos="720"/>
              </w:tabs>
              <w:spacing w:after="120"/>
              <w:ind w:left="-85" w:right="-85"/>
              <w:rPr>
                <w:rFonts w:ascii="Times New Roman" w:hAnsi="Times New Roman"/>
                <w:b/>
                <w:iCs/>
                <w:sz w:val="18"/>
                <w:szCs w:val="18"/>
              </w:rPr>
            </w:pPr>
            <w:r w:rsidRPr="00D314E4">
              <w:rPr>
                <w:rFonts w:ascii="Times New Roman" w:hAnsi="Times New Roman"/>
                <w:b/>
                <w:iCs/>
                <w:sz w:val="18"/>
                <w:szCs w:val="18"/>
              </w:rPr>
              <w:t>1. Paslaugų pavadinimas</w:t>
            </w:r>
          </w:p>
        </w:tc>
        <w:tc>
          <w:tcPr>
            <w:tcW w:w="7825" w:type="dxa"/>
          </w:tcPr>
          <w:p w14:paraId="3B84FACF" w14:textId="69309141" w:rsidR="00962C4C" w:rsidRPr="00D314E4" w:rsidRDefault="00962C4C" w:rsidP="007B5827">
            <w:pPr>
              <w:pStyle w:val="Pagrindinistekstas"/>
              <w:ind w:left="-57" w:right="-85"/>
              <w:jc w:val="left"/>
              <w:rPr>
                <w:b w:val="0"/>
                <w:spacing w:val="-4"/>
                <w:szCs w:val="22"/>
              </w:rPr>
            </w:pPr>
            <w:r w:rsidRPr="00D314E4">
              <w:rPr>
                <w:b w:val="0"/>
                <w:szCs w:val="22"/>
              </w:rPr>
              <w:t>Parengti nuotekų</w:t>
            </w:r>
            <w:r w:rsidRPr="00D314E4">
              <w:rPr>
                <w:szCs w:val="22"/>
              </w:rPr>
              <w:t xml:space="preserve"> </w:t>
            </w:r>
            <w:r w:rsidRPr="00D314E4">
              <w:rPr>
                <w:b w:val="0"/>
                <w:szCs w:val="22"/>
              </w:rPr>
              <w:t xml:space="preserve">šalinimo tinklų sklype Alytaus r. sav., </w:t>
            </w:r>
            <w:proofErr w:type="spellStart"/>
            <w:r w:rsidRPr="00D314E4">
              <w:rPr>
                <w:b w:val="0"/>
                <w:szCs w:val="22"/>
              </w:rPr>
              <w:t>Alovės</w:t>
            </w:r>
            <w:proofErr w:type="spellEnd"/>
            <w:r w:rsidRPr="00D314E4">
              <w:rPr>
                <w:b w:val="0"/>
                <w:szCs w:val="22"/>
              </w:rPr>
              <w:t xml:space="preserve"> sen., Takniškių k., Karjero g. 2 rekonstravimo techninį darbo projektą. Projektui pavadinimą suteikia projektuotojas teisės aktų nustatyta tvarka</w:t>
            </w:r>
          </w:p>
        </w:tc>
      </w:tr>
      <w:tr w:rsidR="00962C4C" w:rsidRPr="00D314E4" w14:paraId="28E2572D" w14:textId="77777777" w:rsidTr="007B5827">
        <w:trPr>
          <w:trHeight w:val="53"/>
        </w:trPr>
        <w:tc>
          <w:tcPr>
            <w:tcW w:w="2269" w:type="dxa"/>
            <w:shd w:val="clear" w:color="auto" w:fill="F3F3F3"/>
          </w:tcPr>
          <w:p w14:paraId="68C838AF"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2. Statinio pavadinimas</w:t>
            </w:r>
          </w:p>
        </w:tc>
        <w:tc>
          <w:tcPr>
            <w:tcW w:w="7825" w:type="dxa"/>
            <w:vAlign w:val="center"/>
          </w:tcPr>
          <w:p w14:paraId="64338E2E" w14:textId="4696B973" w:rsidR="00962C4C" w:rsidRPr="00D314E4" w:rsidRDefault="00962C4C" w:rsidP="007B5827">
            <w:pPr>
              <w:pStyle w:val="Pagrindinistekstas"/>
              <w:ind w:left="-57" w:right="-85"/>
              <w:jc w:val="left"/>
              <w:rPr>
                <w:b w:val="0"/>
                <w:szCs w:val="22"/>
              </w:rPr>
            </w:pPr>
            <w:r w:rsidRPr="00D314E4">
              <w:rPr>
                <w:b w:val="0"/>
                <w:szCs w:val="22"/>
              </w:rPr>
              <w:t>Nuotekų šalinimo tinklai</w:t>
            </w:r>
          </w:p>
        </w:tc>
      </w:tr>
      <w:tr w:rsidR="00962C4C" w:rsidRPr="00D314E4" w14:paraId="344D0174" w14:textId="77777777" w:rsidTr="007B5827">
        <w:tc>
          <w:tcPr>
            <w:tcW w:w="2269" w:type="dxa"/>
            <w:shd w:val="clear" w:color="auto" w:fill="F3F3F3"/>
          </w:tcPr>
          <w:p w14:paraId="0E37125F"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3. Statinio adresas</w:t>
            </w:r>
          </w:p>
        </w:tc>
        <w:tc>
          <w:tcPr>
            <w:tcW w:w="7825" w:type="dxa"/>
            <w:vAlign w:val="center"/>
          </w:tcPr>
          <w:p w14:paraId="71C882C0" w14:textId="77777777" w:rsidR="00962C4C" w:rsidRPr="00D314E4" w:rsidRDefault="00962C4C" w:rsidP="007B5827">
            <w:pPr>
              <w:pStyle w:val="Pagrindinistekstas"/>
              <w:ind w:left="-57" w:right="-85"/>
              <w:jc w:val="left"/>
              <w:rPr>
                <w:b w:val="0"/>
                <w:szCs w:val="22"/>
              </w:rPr>
            </w:pPr>
            <w:r w:rsidRPr="00D314E4">
              <w:rPr>
                <w:b w:val="0"/>
                <w:szCs w:val="22"/>
              </w:rPr>
              <w:t xml:space="preserve">Alytaus r. sav., </w:t>
            </w:r>
            <w:proofErr w:type="spellStart"/>
            <w:r w:rsidRPr="00D314E4">
              <w:rPr>
                <w:b w:val="0"/>
                <w:szCs w:val="22"/>
              </w:rPr>
              <w:t>Alovės</w:t>
            </w:r>
            <w:proofErr w:type="spellEnd"/>
            <w:r w:rsidRPr="00D314E4">
              <w:rPr>
                <w:b w:val="0"/>
                <w:szCs w:val="22"/>
              </w:rPr>
              <w:t xml:space="preserve"> sen., Takniškių k., Karjero g. 2</w:t>
            </w:r>
          </w:p>
        </w:tc>
      </w:tr>
      <w:tr w:rsidR="00962C4C" w:rsidRPr="00D314E4" w14:paraId="19FD8950" w14:textId="77777777" w:rsidTr="007B5827">
        <w:trPr>
          <w:trHeight w:val="243"/>
        </w:trPr>
        <w:tc>
          <w:tcPr>
            <w:tcW w:w="2269" w:type="dxa"/>
            <w:shd w:val="clear" w:color="auto" w:fill="F3F3F3"/>
          </w:tcPr>
          <w:p w14:paraId="093D82CE"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4. Projekto rengimo etapas:</w:t>
            </w:r>
          </w:p>
        </w:tc>
        <w:tc>
          <w:tcPr>
            <w:tcW w:w="7825" w:type="dxa"/>
            <w:vAlign w:val="center"/>
          </w:tcPr>
          <w:p w14:paraId="17CFCD23" w14:textId="77777777" w:rsidR="00962C4C" w:rsidRPr="00D314E4" w:rsidRDefault="00962C4C" w:rsidP="007B5827">
            <w:pPr>
              <w:pStyle w:val="Pagrindinistekstas"/>
              <w:ind w:left="-57" w:right="-85"/>
              <w:jc w:val="left"/>
              <w:rPr>
                <w:b w:val="0"/>
                <w:szCs w:val="22"/>
              </w:rPr>
            </w:pPr>
            <w:r w:rsidRPr="00D314E4">
              <w:rPr>
                <w:b w:val="0"/>
                <w:szCs w:val="22"/>
              </w:rPr>
              <w:t>Techninis darbo projektas</w:t>
            </w:r>
          </w:p>
        </w:tc>
      </w:tr>
      <w:tr w:rsidR="00962C4C" w:rsidRPr="00D314E4" w14:paraId="27178D12" w14:textId="77777777" w:rsidTr="007B5827">
        <w:tc>
          <w:tcPr>
            <w:tcW w:w="2269" w:type="dxa"/>
            <w:shd w:val="clear" w:color="auto" w:fill="F3F3F3"/>
          </w:tcPr>
          <w:p w14:paraId="2E89947C"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 xml:space="preserve">5. Projektavimo Užsakovas </w:t>
            </w:r>
          </w:p>
        </w:tc>
        <w:tc>
          <w:tcPr>
            <w:tcW w:w="7825" w:type="dxa"/>
            <w:vAlign w:val="center"/>
          </w:tcPr>
          <w:p w14:paraId="6F122B64" w14:textId="1DF0F6FD" w:rsidR="00962C4C" w:rsidRPr="00D314E4" w:rsidRDefault="00962C4C" w:rsidP="007B5827">
            <w:pPr>
              <w:ind w:left="-57" w:right="-85"/>
              <w:rPr>
                <w:rFonts w:ascii="Times New Roman" w:hAnsi="Times New Roman"/>
                <w:bCs/>
                <w:spacing w:val="-4"/>
                <w:sz w:val="22"/>
                <w:szCs w:val="22"/>
              </w:rPr>
            </w:pPr>
            <w:r w:rsidRPr="00D314E4">
              <w:rPr>
                <w:rFonts w:ascii="Times New Roman" w:hAnsi="Times New Roman"/>
                <w:bCs/>
                <w:spacing w:val="-4"/>
                <w:sz w:val="22"/>
                <w:szCs w:val="22"/>
              </w:rPr>
              <w:t>UAB Alytaus regiono atliekų tvarkymo centras</w:t>
            </w:r>
          </w:p>
        </w:tc>
      </w:tr>
      <w:tr w:rsidR="00962C4C" w:rsidRPr="00D314E4" w14:paraId="7C41E1E7" w14:textId="77777777" w:rsidTr="007B5827">
        <w:tc>
          <w:tcPr>
            <w:tcW w:w="2269" w:type="dxa"/>
            <w:shd w:val="clear" w:color="auto" w:fill="F3F3F3"/>
          </w:tcPr>
          <w:p w14:paraId="4D8BBB30"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 xml:space="preserve">6. Statytojas </w:t>
            </w:r>
          </w:p>
        </w:tc>
        <w:tc>
          <w:tcPr>
            <w:tcW w:w="7825" w:type="dxa"/>
          </w:tcPr>
          <w:p w14:paraId="0498FD81" w14:textId="40400859" w:rsidR="00962C4C" w:rsidRPr="00D314E4" w:rsidRDefault="00962C4C" w:rsidP="007B5827">
            <w:pPr>
              <w:ind w:left="-57" w:right="-85"/>
              <w:rPr>
                <w:rFonts w:ascii="Times New Roman" w:hAnsi="Times New Roman"/>
                <w:bCs/>
                <w:spacing w:val="-4"/>
                <w:sz w:val="22"/>
                <w:szCs w:val="22"/>
              </w:rPr>
            </w:pPr>
            <w:r w:rsidRPr="00D314E4">
              <w:rPr>
                <w:rFonts w:ascii="Times New Roman" w:hAnsi="Times New Roman"/>
                <w:spacing w:val="-4"/>
                <w:sz w:val="22"/>
                <w:szCs w:val="22"/>
              </w:rPr>
              <w:t>UAB Alytaus regiono atliekų tvarkymo centras</w:t>
            </w:r>
          </w:p>
        </w:tc>
      </w:tr>
      <w:tr w:rsidR="00962C4C" w:rsidRPr="00D314E4" w14:paraId="1F4F6088" w14:textId="77777777" w:rsidTr="007B5827">
        <w:trPr>
          <w:trHeight w:val="155"/>
        </w:trPr>
        <w:tc>
          <w:tcPr>
            <w:tcW w:w="2269" w:type="dxa"/>
            <w:shd w:val="clear" w:color="auto" w:fill="F3F3F3"/>
          </w:tcPr>
          <w:p w14:paraId="068442EC"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7. Statinio projektuotojas</w:t>
            </w:r>
          </w:p>
        </w:tc>
        <w:tc>
          <w:tcPr>
            <w:tcW w:w="7825" w:type="dxa"/>
            <w:vAlign w:val="center"/>
          </w:tcPr>
          <w:p w14:paraId="1B080FB5" w14:textId="77777777" w:rsidR="00962C4C" w:rsidRPr="00D314E4" w:rsidRDefault="00962C4C" w:rsidP="007B5827">
            <w:pPr>
              <w:ind w:left="-57" w:right="-85"/>
              <w:rPr>
                <w:rFonts w:ascii="Times New Roman" w:hAnsi="Times New Roman"/>
                <w:spacing w:val="-4"/>
                <w:sz w:val="22"/>
                <w:szCs w:val="22"/>
              </w:rPr>
            </w:pPr>
            <w:r w:rsidRPr="00D314E4">
              <w:rPr>
                <w:rFonts w:ascii="Times New Roman" w:hAnsi="Times New Roman"/>
                <w:spacing w:val="-4"/>
                <w:sz w:val="22"/>
                <w:szCs w:val="22"/>
              </w:rPr>
              <w:t xml:space="preserve">Linas Puteikis (IDV pažymos Nr. </w:t>
            </w:r>
            <w:r w:rsidRPr="00D314E4">
              <w:rPr>
                <w:rFonts w:ascii="Times New Roman" w:hAnsi="Times New Roman"/>
                <w:sz w:val="22"/>
                <w:szCs w:val="22"/>
              </w:rPr>
              <w:t>031575)</w:t>
            </w:r>
          </w:p>
        </w:tc>
      </w:tr>
      <w:tr w:rsidR="00962C4C" w:rsidRPr="00D314E4" w14:paraId="0CA309CA" w14:textId="77777777" w:rsidTr="007B5827">
        <w:tc>
          <w:tcPr>
            <w:tcW w:w="2269" w:type="dxa"/>
            <w:shd w:val="clear" w:color="auto" w:fill="F3F3F3"/>
          </w:tcPr>
          <w:p w14:paraId="433709B6"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8.Projektuojamo objekto rodikliai, paslaugų apimtis:</w:t>
            </w:r>
          </w:p>
        </w:tc>
        <w:tc>
          <w:tcPr>
            <w:tcW w:w="7825" w:type="dxa"/>
            <w:vAlign w:val="center"/>
          </w:tcPr>
          <w:p w14:paraId="317C6FD2" w14:textId="738D2043" w:rsidR="00962C4C" w:rsidRPr="00D314E4" w:rsidRDefault="00962C4C" w:rsidP="007B5827">
            <w:pPr>
              <w:ind w:left="-57" w:right="-85" w:firstLine="369"/>
              <w:rPr>
                <w:rFonts w:ascii="Times New Roman" w:hAnsi="Times New Roman"/>
                <w:sz w:val="22"/>
                <w:szCs w:val="22"/>
                <w:lang w:eastAsia="lt-LT"/>
              </w:rPr>
            </w:pPr>
            <w:r w:rsidRPr="00D314E4">
              <w:rPr>
                <w:rFonts w:ascii="Times New Roman" w:hAnsi="Times New Roman"/>
                <w:sz w:val="22"/>
                <w:szCs w:val="22"/>
                <w:lang w:eastAsia="lt-LT"/>
              </w:rPr>
              <w:t>Parengti nuotekų šalinimo tinklų rekonstravimo techninį darbo projektą pagal teisės aktų reikalavimus</w:t>
            </w:r>
            <w:r w:rsidR="004649B9" w:rsidRPr="00D314E4">
              <w:rPr>
                <w:rFonts w:ascii="Times New Roman" w:hAnsi="Times New Roman"/>
                <w:sz w:val="22"/>
                <w:szCs w:val="22"/>
                <w:lang w:eastAsia="lt-LT"/>
              </w:rPr>
              <w:t>,</w:t>
            </w:r>
            <w:r w:rsidRPr="00D314E4">
              <w:rPr>
                <w:rFonts w:ascii="Times New Roman" w:hAnsi="Times New Roman"/>
                <w:sz w:val="22"/>
                <w:szCs w:val="22"/>
                <w:lang w:eastAsia="lt-LT"/>
              </w:rPr>
              <w:t xml:space="preserve"> apiman</w:t>
            </w:r>
            <w:r w:rsidR="004649B9" w:rsidRPr="00D314E4">
              <w:rPr>
                <w:rFonts w:ascii="Times New Roman" w:hAnsi="Times New Roman"/>
                <w:sz w:val="22"/>
                <w:szCs w:val="22"/>
                <w:lang w:eastAsia="lt-LT"/>
              </w:rPr>
              <w:t>tį</w:t>
            </w:r>
            <w:r w:rsidRPr="00D314E4">
              <w:rPr>
                <w:rFonts w:ascii="Times New Roman" w:hAnsi="Times New Roman"/>
                <w:sz w:val="22"/>
                <w:szCs w:val="22"/>
                <w:lang w:eastAsia="lt-LT"/>
              </w:rPr>
              <w:t xml:space="preserve"> šias projektavimo paslaugas: </w:t>
            </w:r>
          </w:p>
          <w:p w14:paraId="19CA5CD6" w14:textId="68FF4C69" w:rsidR="00D261F5" w:rsidRPr="00D314E4" w:rsidRDefault="00D261F5" w:rsidP="007B5827">
            <w:pPr>
              <w:ind w:left="494" w:right="-85"/>
              <w:rPr>
                <w:rFonts w:ascii="Times New Roman" w:hAnsi="Times New Roman"/>
                <w:sz w:val="22"/>
                <w:szCs w:val="22"/>
                <w:lang w:eastAsia="lt-LT"/>
              </w:rPr>
            </w:pPr>
            <w:r w:rsidRPr="00D314E4">
              <w:rPr>
                <w:rFonts w:ascii="Times New Roman" w:hAnsi="Times New Roman"/>
                <w:sz w:val="22"/>
                <w:szCs w:val="22"/>
                <w:lang w:eastAsia="lt-LT"/>
              </w:rPr>
              <w:t>e</w:t>
            </w:r>
            <w:r w:rsidR="00962C4C" w:rsidRPr="00D314E4">
              <w:rPr>
                <w:rFonts w:ascii="Times New Roman" w:hAnsi="Times New Roman"/>
                <w:sz w:val="22"/>
                <w:szCs w:val="22"/>
                <w:lang w:eastAsia="lt-LT"/>
              </w:rPr>
              <w:t xml:space="preserve">samo </w:t>
            </w:r>
            <w:r w:rsidRPr="00D314E4">
              <w:rPr>
                <w:rFonts w:ascii="Times New Roman" w:hAnsi="Times New Roman"/>
                <w:sz w:val="22"/>
                <w:szCs w:val="22"/>
                <w:lang w:eastAsia="lt-LT"/>
              </w:rPr>
              <w:t>PVC</w:t>
            </w:r>
            <w:r w:rsidR="00962C4C" w:rsidRPr="00D314E4">
              <w:rPr>
                <w:rFonts w:ascii="Times New Roman" w:hAnsi="Times New Roman"/>
                <w:sz w:val="22"/>
                <w:szCs w:val="22"/>
                <w:lang w:eastAsia="lt-LT"/>
              </w:rPr>
              <w:t xml:space="preserve"> d2</w:t>
            </w:r>
            <w:r w:rsidRPr="00D314E4">
              <w:rPr>
                <w:rFonts w:ascii="Times New Roman" w:hAnsi="Times New Roman"/>
                <w:sz w:val="22"/>
                <w:szCs w:val="22"/>
                <w:lang w:eastAsia="lt-LT"/>
              </w:rPr>
              <w:t>00</w:t>
            </w:r>
            <w:r w:rsidR="00962C4C" w:rsidRPr="00D314E4">
              <w:rPr>
                <w:rFonts w:ascii="Times New Roman" w:hAnsi="Times New Roman"/>
                <w:sz w:val="22"/>
                <w:szCs w:val="22"/>
                <w:lang w:eastAsia="lt-LT"/>
              </w:rPr>
              <w:t xml:space="preserve"> mm </w:t>
            </w:r>
            <w:r w:rsidRPr="00D314E4">
              <w:rPr>
                <w:rFonts w:ascii="Times New Roman" w:hAnsi="Times New Roman"/>
                <w:sz w:val="22"/>
                <w:szCs w:val="22"/>
                <w:lang w:eastAsia="lt-LT"/>
              </w:rPr>
              <w:t>nuotekų šalinimo tinklo (</w:t>
            </w:r>
            <w:proofErr w:type="spellStart"/>
            <w:r w:rsidRPr="00D314E4">
              <w:rPr>
                <w:rFonts w:ascii="Times New Roman" w:hAnsi="Times New Roman"/>
                <w:sz w:val="22"/>
                <w:szCs w:val="22"/>
                <w:lang w:eastAsia="lt-LT"/>
              </w:rPr>
              <w:t>unik</w:t>
            </w:r>
            <w:proofErr w:type="spellEnd"/>
            <w:r w:rsidRPr="00D314E4">
              <w:rPr>
                <w:rFonts w:ascii="Times New Roman" w:hAnsi="Times New Roman"/>
                <w:sz w:val="22"/>
                <w:szCs w:val="22"/>
                <w:lang w:eastAsia="lt-LT"/>
              </w:rPr>
              <w:t xml:space="preserve">. Nr. </w:t>
            </w:r>
            <w:hyperlink r:id="rId9" w:history="1">
              <w:r w:rsidRPr="00D314E4">
                <w:rPr>
                  <w:rFonts w:ascii="Times New Roman" w:hAnsi="Times New Roman"/>
                  <w:sz w:val="22"/>
                  <w:szCs w:val="22"/>
                  <w:lang w:eastAsia="lt-LT"/>
                </w:rPr>
                <w:t>4400-1239-5343</w:t>
              </w:r>
            </w:hyperlink>
            <w:r w:rsidRPr="00D314E4">
              <w:rPr>
                <w:rFonts w:ascii="Times New Roman" w:hAnsi="Times New Roman"/>
                <w:sz w:val="22"/>
                <w:szCs w:val="22"/>
                <w:lang w:eastAsia="lt-LT"/>
              </w:rPr>
              <w:t xml:space="preserve">) tarpo tarp dviejų šulinių, patenkančio po </w:t>
            </w:r>
            <w:r w:rsidR="000A1398" w:rsidRPr="00D314E4">
              <w:rPr>
                <w:rFonts w:ascii="Times New Roman" w:hAnsi="Times New Roman"/>
                <w:sz w:val="22"/>
                <w:szCs w:val="22"/>
                <w:lang w:eastAsia="lt-LT"/>
              </w:rPr>
              <w:t>asfaltuotu</w:t>
            </w:r>
            <w:r w:rsidRPr="00D314E4">
              <w:rPr>
                <w:rFonts w:ascii="Times New Roman" w:hAnsi="Times New Roman"/>
                <w:sz w:val="22"/>
                <w:szCs w:val="22"/>
                <w:lang w:eastAsia="lt-LT"/>
              </w:rPr>
              <w:t xml:space="preserve"> vidaus keliu, perklojimą d315 mm </w:t>
            </w:r>
            <w:r w:rsidR="000A1398" w:rsidRPr="00D314E4">
              <w:rPr>
                <w:rFonts w:ascii="Times New Roman" w:hAnsi="Times New Roman"/>
                <w:sz w:val="22"/>
                <w:szCs w:val="22"/>
                <w:lang w:eastAsia="lt-LT"/>
              </w:rPr>
              <w:t>plastikiniais</w:t>
            </w:r>
            <w:r w:rsidRPr="00D314E4">
              <w:rPr>
                <w:rFonts w:ascii="Times New Roman" w:hAnsi="Times New Roman"/>
                <w:sz w:val="22"/>
                <w:szCs w:val="22"/>
                <w:lang w:eastAsia="lt-LT"/>
              </w:rPr>
              <w:t xml:space="preserve"> vamzdžiais;</w:t>
            </w:r>
          </w:p>
          <w:p w14:paraId="127EBCAA" w14:textId="24FDAFC4" w:rsidR="00D261F5" w:rsidRPr="00D314E4" w:rsidRDefault="00D261F5" w:rsidP="007B5827">
            <w:pPr>
              <w:ind w:left="494" w:right="-85"/>
              <w:rPr>
                <w:rFonts w:ascii="Times New Roman" w:hAnsi="Times New Roman"/>
                <w:sz w:val="22"/>
                <w:szCs w:val="22"/>
                <w:lang w:eastAsia="lt-LT"/>
              </w:rPr>
            </w:pPr>
            <w:r w:rsidRPr="00D314E4">
              <w:rPr>
                <w:rFonts w:ascii="Times New Roman" w:hAnsi="Times New Roman"/>
                <w:sz w:val="22"/>
                <w:szCs w:val="22"/>
                <w:lang w:eastAsia="lt-LT"/>
              </w:rPr>
              <w:t>esamo d315 PVC nuotekų šalinimo tinklo</w:t>
            </w:r>
            <w:r w:rsidR="00962C4C" w:rsidRPr="00D314E4">
              <w:rPr>
                <w:rFonts w:ascii="Times New Roman" w:hAnsi="Times New Roman"/>
                <w:sz w:val="22"/>
                <w:szCs w:val="22"/>
                <w:lang w:eastAsia="lt-LT"/>
              </w:rPr>
              <w:t xml:space="preserve"> </w:t>
            </w:r>
            <w:r w:rsidRPr="00D314E4">
              <w:rPr>
                <w:rFonts w:ascii="Times New Roman" w:hAnsi="Times New Roman"/>
                <w:sz w:val="22"/>
                <w:szCs w:val="22"/>
                <w:lang w:eastAsia="lt-LT"/>
              </w:rPr>
              <w:t xml:space="preserve">tarpo tarp dviejų šulinių, patenkančio po </w:t>
            </w:r>
            <w:r w:rsidR="00030A43" w:rsidRPr="00D314E4">
              <w:rPr>
                <w:rFonts w:ascii="Times New Roman" w:hAnsi="Times New Roman"/>
                <w:sz w:val="22"/>
                <w:szCs w:val="22"/>
                <w:lang w:eastAsia="lt-LT"/>
              </w:rPr>
              <w:t>atskiru projektu projektuojamos</w:t>
            </w:r>
            <w:r w:rsidRPr="00D314E4">
              <w:rPr>
                <w:rFonts w:ascii="Times New Roman" w:hAnsi="Times New Roman"/>
                <w:sz w:val="22"/>
                <w:szCs w:val="22"/>
                <w:lang w:eastAsia="lt-LT"/>
              </w:rPr>
              <w:t xml:space="preserve"> žaliųjų atliekų kompostavimo aikštelės danga, perklojimą d315 mm </w:t>
            </w:r>
            <w:r w:rsidR="000A1398" w:rsidRPr="00D314E4">
              <w:rPr>
                <w:rFonts w:ascii="Times New Roman" w:hAnsi="Times New Roman"/>
                <w:sz w:val="22"/>
                <w:szCs w:val="22"/>
                <w:lang w:eastAsia="lt-LT"/>
              </w:rPr>
              <w:t>plastikiniais</w:t>
            </w:r>
            <w:r w:rsidRPr="00D314E4">
              <w:rPr>
                <w:rFonts w:ascii="Times New Roman" w:hAnsi="Times New Roman"/>
                <w:sz w:val="22"/>
                <w:szCs w:val="22"/>
                <w:lang w:eastAsia="lt-LT"/>
              </w:rPr>
              <w:t xml:space="preserve"> vamzdžiais;</w:t>
            </w:r>
          </w:p>
          <w:p w14:paraId="43205CA4" w14:textId="2060800B" w:rsidR="00D261F5" w:rsidRPr="00D314E4" w:rsidRDefault="00D261F5" w:rsidP="00D261F5">
            <w:pPr>
              <w:ind w:left="494" w:right="-85"/>
              <w:rPr>
                <w:rFonts w:ascii="Times New Roman" w:hAnsi="Times New Roman"/>
                <w:sz w:val="22"/>
                <w:szCs w:val="22"/>
                <w:lang w:eastAsia="lt-LT"/>
              </w:rPr>
            </w:pPr>
            <w:r w:rsidRPr="00D314E4">
              <w:rPr>
                <w:rFonts w:ascii="Times New Roman" w:hAnsi="Times New Roman"/>
                <w:sz w:val="22"/>
                <w:szCs w:val="22"/>
                <w:lang w:eastAsia="lt-LT"/>
              </w:rPr>
              <w:t>esamo P</w:t>
            </w:r>
            <w:r w:rsidR="00030A43" w:rsidRPr="00D314E4">
              <w:rPr>
                <w:rFonts w:ascii="Times New Roman" w:hAnsi="Times New Roman"/>
                <w:sz w:val="22"/>
                <w:szCs w:val="22"/>
                <w:lang w:eastAsia="lt-LT"/>
              </w:rPr>
              <w:t>E</w:t>
            </w:r>
            <w:r w:rsidRPr="00D314E4">
              <w:rPr>
                <w:rFonts w:ascii="Times New Roman" w:hAnsi="Times New Roman"/>
                <w:sz w:val="22"/>
                <w:szCs w:val="22"/>
                <w:lang w:eastAsia="lt-LT"/>
              </w:rPr>
              <w:t xml:space="preserve"> d200 mm </w:t>
            </w:r>
            <w:r w:rsidR="00030A43" w:rsidRPr="00D314E4">
              <w:rPr>
                <w:rFonts w:ascii="Times New Roman" w:hAnsi="Times New Roman"/>
                <w:sz w:val="22"/>
                <w:szCs w:val="22"/>
                <w:lang w:eastAsia="lt-LT"/>
              </w:rPr>
              <w:t xml:space="preserve">paviršinių </w:t>
            </w:r>
            <w:r w:rsidRPr="00D314E4">
              <w:rPr>
                <w:rFonts w:ascii="Times New Roman" w:hAnsi="Times New Roman"/>
                <w:sz w:val="22"/>
                <w:szCs w:val="22"/>
                <w:lang w:eastAsia="lt-LT"/>
              </w:rPr>
              <w:t>nuotekų šalinimo tinklo (</w:t>
            </w:r>
            <w:proofErr w:type="spellStart"/>
            <w:r w:rsidRPr="00D314E4">
              <w:rPr>
                <w:rFonts w:ascii="Times New Roman" w:hAnsi="Times New Roman"/>
                <w:sz w:val="22"/>
                <w:szCs w:val="22"/>
                <w:lang w:eastAsia="lt-LT"/>
              </w:rPr>
              <w:t>unik</w:t>
            </w:r>
            <w:proofErr w:type="spellEnd"/>
            <w:r w:rsidRPr="00D314E4">
              <w:rPr>
                <w:rFonts w:ascii="Times New Roman" w:hAnsi="Times New Roman"/>
                <w:sz w:val="22"/>
                <w:szCs w:val="22"/>
                <w:lang w:eastAsia="lt-LT"/>
              </w:rPr>
              <w:t xml:space="preserve">. Nr. </w:t>
            </w:r>
            <w:hyperlink r:id="rId10" w:history="1">
              <w:r w:rsidR="00030A43" w:rsidRPr="00D314E4">
                <w:rPr>
                  <w:rFonts w:ascii="Times New Roman" w:hAnsi="Times New Roman"/>
                  <w:sz w:val="22"/>
                  <w:szCs w:val="22"/>
                  <w:lang w:eastAsia="lt-LT"/>
                </w:rPr>
                <w:t>4400-5362-0781</w:t>
              </w:r>
            </w:hyperlink>
            <w:r w:rsidRPr="00D314E4">
              <w:rPr>
                <w:rFonts w:ascii="Times New Roman" w:hAnsi="Times New Roman"/>
                <w:sz w:val="22"/>
                <w:szCs w:val="22"/>
                <w:lang w:eastAsia="lt-LT"/>
              </w:rPr>
              <w:t>) perklojimą d</w:t>
            </w:r>
            <w:r w:rsidR="00030A43" w:rsidRPr="00D314E4">
              <w:rPr>
                <w:rFonts w:ascii="Times New Roman" w:hAnsi="Times New Roman"/>
                <w:sz w:val="22"/>
                <w:szCs w:val="22"/>
                <w:lang w:eastAsia="lt-LT"/>
              </w:rPr>
              <w:t>250</w:t>
            </w:r>
            <w:r w:rsidRPr="00D314E4">
              <w:rPr>
                <w:rFonts w:ascii="Times New Roman" w:hAnsi="Times New Roman"/>
                <w:sz w:val="22"/>
                <w:szCs w:val="22"/>
                <w:lang w:eastAsia="lt-LT"/>
              </w:rPr>
              <w:t xml:space="preserve"> mm </w:t>
            </w:r>
            <w:r w:rsidR="000A1398" w:rsidRPr="00D314E4">
              <w:rPr>
                <w:rFonts w:ascii="Times New Roman" w:hAnsi="Times New Roman"/>
                <w:sz w:val="22"/>
                <w:szCs w:val="22"/>
                <w:lang w:eastAsia="lt-LT"/>
              </w:rPr>
              <w:t>plastikiniais</w:t>
            </w:r>
            <w:r w:rsidRPr="00D314E4">
              <w:rPr>
                <w:rFonts w:ascii="Times New Roman" w:hAnsi="Times New Roman"/>
                <w:sz w:val="22"/>
                <w:szCs w:val="22"/>
                <w:lang w:eastAsia="lt-LT"/>
              </w:rPr>
              <w:t xml:space="preserve"> vamzdžiais</w:t>
            </w:r>
            <w:r w:rsidR="007A0A31">
              <w:rPr>
                <w:rFonts w:ascii="Times New Roman" w:hAnsi="Times New Roman"/>
                <w:sz w:val="22"/>
                <w:szCs w:val="22"/>
                <w:lang w:eastAsia="lt-LT"/>
              </w:rPr>
              <w:t>,</w:t>
            </w:r>
            <w:r w:rsidR="00030A43" w:rsidRPr="00D314E4">
              <w:rPr>
                <w:rFonts w:ascii="Times New Roman" w:hAnsi="Times New Roman"/>
                <w:sz w:val="22"/>
                <w:szCs w:val="22"/>
                <w:lang w:eastAsia="lt-LT"/>
              </w:rPr>
              <w:t xml:space="preserve"> įvertinant atskiru projektu projektuojamos žaliųjų atliekų kompostavimo aikštelės padėtį ir poreikius</w:t>
            </w:r>
            <w:r w:rsidRPr="00D314E4">
              <w:rPr>
                <w:rFonts w:ascii="Times New Roman" w:hAnsi="Times New Roman"/>
                <w:sz w:val="22"/>
                <w:szCs w:val="22"/>
                <w:lang w:eastAsia="lt-LT"/>
              </w:rPr>
              <w:t>;</w:t>
            </w:r>
          </w:p>
          <w:p w14:paraId="18B5AC63" w14:textId="218E3D83" w:rsidR="00962C4C" w:rsidRPr="00D314E4" w:rsidRDefault="00030A43" w:rsidP="00030A43">
            <w:pPr>
              <w:ind w:left="494" w:right="-85"/>
              <w:rPr>
                <w:rFonts w:ascii="Times New Roman" w:hAnsi="Times New Roman"/>
                <w:sz w:val="22"/>
                <w:szCs w:val="22"/>
                <w:lang w:eastAsia="lt-LT"/>
              </w:rPr>
            </w:pPr>
            <w:r w:rsidRPr="00D314E4">
              <w:rPr>
                <w:rFonts w:ascii="Times New Roman" w:hAnsi="Times New Roman"/>
                <w:sz w:val="22"/>
                <w:szCs w:val="22"/>
                <w:lang w:eastAsia="lt-LT"/>
              </w:rPr>
              <w:t>išardytų dangų atstatymą.</w:t>
            </w:r>
          </w:p>
        </w:tc>
      </w:tr>
      <w:tr w:rsidR="00962C4C" w:rsidRPr="00D314E4" w14:paraId="1E95C91D" w14:textId="77777777" w:rsidTr="007B5827">
        <w:tc>
          <w:tcPr>
            <w:tcW w:w="2269" w:type="dxa"/>
            <w:shd w:val="clear" w:color="auto" w:fill="F3F3F3"/>
          </w:tcPr>
          <w:p w14:paraId="65BB4A38"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9. Užsakovo pateikiami išeities dokumentai</w:t>
            </w:r>
          </w:p>
        </w:tc>
        <w:tc>
          <w:tcPr>
            <w:tcW w:w="7825" w:type="dxa"/>
            <w:vAlign w:val="center"/>
          </w:tcPr>
          <w:p w14:paraId="5D1B3D41" w14:textId="77777777" w:rsidR="00962C4C" w:rsidRPr="00D314E4" w:rsidRDefault="00962C4C" w:rsidP="007B5827">
            <w:pPr>
              <w:ind w:left="-57" w:right="-85"/>
              <w:rPr>
                <w:rFonts w:ascii="Times New Roman" w:hAnsi="Times New Roman"/>
                <w:spacing w:val="-4"/>
                <w:sz w:val="22"/>
                <w:szCs w:val="22"/>
              </w:rPr>
            </w:pPr>
            <w:r w:rsidRPr="00D314E4">
              <w:rPr>
                <w:rFonts w:ascii="Times New Roman" w:hAnsi="Times New Roman"/>
                <w:spacing w:val="-4"/>
                <w:sz w:val="22"/>
                <w:szCs w:val="22"/>
              </w:rPr>
              <w:t>9.1. Ši techninė projektavimo užduotis;</w:t>
            </w:r>
          </w:p>
          <w:p w14:paraId="7909CA91" w14:textId="20D3013E" w:rsidR="00962C4C" w:rsidRPr="00D314E4" w:rsidRDefault="00962C4C" w:rsidP="007B5827">
            <w:pPr>
              <w:ind w:left="-57" w:right="-85"/>
              <w:rPr>
                <w:rFonts w:ascii="Times New Roman" w:hAnsi="Times New Roman"/>
                <w:sz w:val="22"/>
                <w:szCs w:val="22"/>
                <w:lang w:eastAsia="lt-LT"/>
              </w:rPr>
            </w:pPr>
            <w:r w:rsidRPr="00D314E4">
              <w:rPr>
                <w:rFonts w:ascii="Times New Roman" w:hAnsi="Times New Roman"/>
                <w:sz w:val="22"/>
                <w:szCs w:val="22"/>
                <w:lang w:eastAsia="lt-LT"/>
              </w:rPr>
              <w:t xml:space="preserve">9.2 </w:t>
            </w:r>
            <w:r w:rsidR="000A1398" w:rsidRPr="00D314E4">
              <w:rPr>
                <w:rFonts w:ascii="Times New Roman" w:hAnsi="Times New Roman"/>
                <w:sz w:val="22"/>
                <w:szCs w:val="22"/>
                <w:lang w:eastAsia="lt-LT"/>
              </w:rPr>
              <w:t>Galiojanti</w:t>
            </w:r>
            <w:r w:rsidRPr="00D314E4">
              <w:rPr>
                <w:rFonts w:ascii="Times New Roman" w:hAnsi="Times New Roman"/>
                <w:sz w:val="22"/>
                <w:szCs w:val="22"/>
                <w:lang w:eastAsia="lt-LT"/>
              </w:rPr>
              <w:t xml:space="preserve"> topografinė nuotrauka (ne senesnė kaip 5 metai);</w:t>
            </w:r>
          </w:p>
          <w:p w14:paraId="07AD025B" w14:textId="77777777" w:rsidR="00962C4C" w:rsidRPr="00D314E4" w:rsidRDefault="00962C4C" w:rsidP="007B5827">
            <w:pPr>
              <w:ind w:left="-57" w:right="-85"/>
              <w:rPr>
                <w:rFonts w:ascii="Times New Roman" w:hAnsi="Times New Roman"/>
                <w:spacing w:val="-4"/>
                <w:sz w:val="22"/>
                <w:szCs w:val="22"/>
              </w:rPr>
            </w:pPr>
            <w:r w:rsidRPr="00D314E4">
              <w:rPr>
                <w:rFonts w:ascii="Times New Roman" w:hAnsi="Times New Roman"/>
                <w:spacing w:val="-4"/>
                <w:sz w:val="22"/>
                <w:szCs w:val="22"/>
              </w:rPr>
              <w:t>9.3. Žemės sklypo teisinės registracijos pažymėjimas ir sklypo ribų planas.</w:t>
            </w:r>
          </w:p>
          <w:p w14:paraId="13402345" w14:textId="054BBC77" w:rsidR="00962C4C" w:rsidRPr="00D314E4" w:rsidRDefault="00962C4C" w:rsidP="007B5827">
            <w:pPr>
              <w:ind w:left="-57" w:right="-85"/>
              <w:rPr>
                <w:rFonts w:ascii="Times New Roman" w:hAnsi="Times New Roman"/>
                <w:spacing w:val="-4"/>
                <w:sz w:val="22"/>
                <w:szCs w:val="22"/>
              </w:rPr>
            </w:pPr>
            <w:r w:rsidRPr="00D314E4">
              <w:rPr>
                <w:rFonts w:ascii="Times New Roman" w:hAnsi="Times New Roman"/>
                <w:spacing w:val="-4"/>
                <w:sz w:val="22"/>
                <w:szCs w:val="22"/>
              </w:rPr>
              <w:t xml:space="preserve">9.4. Geologinių tyrimų </w:t>
            </w:r>
            <w:r w:rsidR="000A1398" w:rsidRPr="00D314E4">
              <w:rPr>
                <w:rFonts w:ascii="Times New Roman" w:hAnsi="Times New Roman"/>
                <w:spacing w:val="-4"/>
                <w:sz w:val="22"/>
                <w:szCs w:val="22"/>
              </w:rPr>
              <w:t>ataskaita</w:t>
            </w:r>
            <w:r w:rsidRPr="00D314E4">
              <w:rPr>
                <w:rFonts w:ascii="Times New Roman" w:hAnsi="Times New Roman"/>
                <w:spacing w:val="-4"/>
                <w:sz w:val="22"/>
                <w:szCs w:val="22"/>
              </w:rPr>
              <w:t>.</w:t>
            </w:r>
          </w:p>
        </w:tc>
      </w:tr>
      <w:tr w:rsidR="00962C4C" w:rsidRPr="00D314E4" w14:paraId="6D9D3CE2" w14:textId="77777777" w:rsidTr="007B5827">
        <w:tc>
          <w:tcPr>
            <w:tcW w:w="2269" w:type="dxa"/>
            <w:shd w:val="clear" w:color="auto" w:fill="F3F3F3"/>
          </w:tcPr>
          <w:p w14:paraId="7351161A" w14:textId="77777777" w:rsidR="00962C4C" w:rsidRPr="00D314E4" w:rsidRDefault="00962C4C" w:rsidP="007B5827">
            <w:pPr>
              <w:tabs>
                <w:tab w:val="left" w:pos="720"/>
              </w:tabs>
              <w:ind w:left="-85" w:right="-85"/>
              <w:rPr>
                <w:rFonts w:ascii="Times New Roman" w:hAnsi="Times New Roman"/>
                <w:iCs/>
                <w:sz w:val="18"/>
                <w:szCs w:val="18"/>
              </w:rPr>
            </w:pPr>
            <w:r w:rsidRPr="00D314E4">
              <w:rPr>
                <w:rFonts w:ascii="Times New Roman" w:hAnsi="Times New Roman"/>
                <w:b/>
                <w:iCs/>
                <w:sz w:val="18"/>
                <w:szCs w:val="18"/>
              </w:rPr>
              <w:t xml:space="preserve">10. Nurodymai projekto rengimui </w:t>
            </w:r>
          </w:p>
        </w:tc>
        <w:tc>
          <w:tcPr>
            <w:tcW w:w="7825" w:type="dxa"/>
          </w:tcPr>
          <w:p w14:paraId="08C9E8F9" w14:textId="3C623686"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10.1. Statybos finansavimo šaltinis</w:t>
            </w:r>
            <w:r w:rsidR="007A0A31">
              <w:rPr>
                <w:rFonts w:ascii="Times New Roman" w:hAnsi="Times New Roman"/>
                <w:spacing w:val="-4"/>
                <w:sz w:val="22"/>
                <w:szCs w:val="22"/>
              </w:rPr>
              <w:t xml:space="preserve"> -</w:t>
            </w:r>
            <w:r w:rsidRPr="00D314E4">
              <w:rPr>
                <w:rFonts w:ascii="Times New Roman" w:hAnsi="Times New Roman"/>
                <w:spacing w:val="-4"/>
                <w:sz w:val="22"/>
                <w:szCs w:val="22"/>
              </w:rPr>
              <w:t xml:space="preserve"> įmonės nuosavos lėšos;</w:t>
            </w:r>
          </w:p>
          <w:p w14:paraId="44FB3FF2"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10.2. Projektas nebus teikiamas projekto bendrajai ir dalinei ekspertizei;</w:t>
            </w:r>
          </w:p>
          <w:p w14:paraId="75D0F62F"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10.3. Projektą rengti su statinio statybos skaičiuojamosios kainos nustatymo dalimi;</w:t>
            </w:r>
          </w:p>
          <w:p w14:paraId="6C817005"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10.4. Derinti projekto sprendinius darbo eigoje su projektavimo Užsakovu/Statytoju;</w:t>
            </w:r>
          </w:p>
          <w:p w14:paraId="3CB34EE7"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10.5. Parengti Statytojo vardu dokumentus projektui tvirtinti;</w:t>
            </w:r>
          </w:p>
          <w:p w14:paraId="45E6BABA"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 xml:space="preserve">10.6. Statytojo vardu ir įgaliojimu parengti ir pateikti prašymą IS </w:t>
            </w:r>
            <w:proofErr w:type="spellStart"/>
            <w:r w:rsidRPr="00D314E4">
              <w:rPr>
                <w:rFonts w:ascii="Times New Roman" w:hAnsi="Times New Roman"/>
                <w:spacing w:val="-4"/>
                <w:sz w:val="22"/>
                <w:szCs w:val="22"/>
              </w:rPr>
              <w:t>Infostatyba</w:t>
            </w:r>
            <w:proofErr w:type="spellEnd"/>
            <w:r w:rsidRPr="00D314E4">
              <w:rPr>
                <w:rFonts w:ascii="Times New Roman" w:hAnsi="Times New Roman"/>
                <w:spacing w:val="-4"/>
                <w:sz w:val="22"/>
                <w:szCs w:val="22"/>
              </w:rPr>
              <w:t xml:space="preserve"> priemonėmis statybą leidžiančiam dokumentui gauti bei gauti statybą leidžiantį dokumentą;</w:t>
            </w:r>
          </w:p>
          <w:p w14:paraId="3F963DFF" w14:textId="0EBEB850"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10.7. Projektas laikomas baigtu, kai projektas ir statybą leidžiantis dokumentas perduodami Užsakovui ir pasirašomas pr</w:t>
            </w:r>
            <w:r w:rsidR="004649B9" w:rsidRPr="00D314E4">
              <w:rPr>
                <w:rFonts w:ascii="Times New Roman" w:hAnsi="Times New Roman"/>
                <w:spacing w:val="-4"/>
                <w:sz w:val="22"/>
                <w:szCs w:val="22"/>
              </w:rPr>
              <w:t>i</w:t>
            </w:r>
            <w:r w:rsidRPr="00D314E4">
              <w:rPr>
                <w:rFonts w:ascii="Times New Roman" w:hAnsi="Times New Roman"/>
                <w:spacing w:val="-4"/>
                <w:sz w:val="22"/>
                <w:szCs w:val="22"/>
              </w:rPr>
              <w:t>ėmimo perdavimo aktas;</w:t>
            </w:r>
          </w:p>
          <w:p w14:paraId="01D543F8" w14:textId="25F0BCEE"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10.8. Parengtas projektas t</w:t>
            </w:r>
            <w:r w:rsidR="007A0A31">
              <w:rPr>
                <w:rFonts w:ascii="Times New Roman" w:hAnsi="Times New Roman"/>
                <w:spacing w:val="-4"/>
                <w:sz w:val="22"/>
                <w:szCs w:val="22"/>
              </w:rPr>
              <w:t>ei</w:t>
            </w:r>
            <w:r w:rsidRPr="00D314E4">
              <w:rPr>
                <w:rFonts w:ascii="Times New Roman" w:hAnsi="Times New Roman"/>
                <w:spacing w:val="-4"/>
                <w:sz w:val="22"/>
                <w:szCs w:val="22"/>
              </w:rPr>
              <w:t>kiamas Užsakovui 2 egzemplioriais atspausdintas ir skaitmenine (</w:t>
            </w:r>
            <w:proofErr w:type="spellStart"/>
            <w:r w:rsidRPr="00D314E4">
              <w:rPr>
                <w:rFonts w:ascii="Times New Roman" w:hAnsi="Times New Roman"/>
                <w:spacing w:val="-4"/>
                <w:sz w:val="22"/>
                <w:szCs w:val="22"/>
              </w:rPr>
              <w:t>pdf</w:t>
            </w:r>
            <w:proofErr w:type="spellEnd"/>
            <w:r w:rsidRPr="00D314E4">
              <w:rPr>
                <w:rFonts w:ascii="Times New Roman" w:hAnsi="Times New Roman"/>
                <w:spacing w:val="-4"/>
                <w:sz w:val="22"/>
                <w:szCs w:val="22"/>
              </w:rPr>
              <w:t xml:space="preserve"> formatu) forma (siunčiamas el. paštu </w:t>
            </w:r>
            <w:proofErr w:type="spellStart"/>
            <w:r w:rsidRPr="00D314E4">
              <w:rPr>
                <w:rFonts w:ascii="Times New Roman" w:hAnsi="Times New Roman"/>
                <w:sz w:val="22"/>
                <w:szCs w:val="22"/>
              </w:rPr>
              <w:t>ausra.bruziene@alytausratc.lt</w:t>
            </w:r>
            <w:proofErr w:type="spellEnd"/>
            <w:r w:rsidRPr="00D314E4">
              <w:rPr>
                <w:rFonts w:ascii="Times New Roman" w:hAnsi="Times New Roman"/>
                <w:spacing w:val="-4"/>
                <w:sz w:val="22"/>
                <w:szCs w:val="22"/>
              </w:rPr>
              <w:t>).</w:t>
            </w:r>
          </w:p>
        </w:tc>
      </w:tr>
    </w:tbl>
    <w:p w14:paraId="2EEE257E" w14:textId="77777777" w:rsidR="00723286" w:rsidRPr="00D314E4" w:rsidRDefault="00723286" w:rsidP="00723286">
      <w:pPr>
        <w:tabs>
          <w:tab w:val="left" w:pos="357"/>
        </w:tabs>
        <w:ind w:left="930"/>
        <w:jc w:val="both"/>
        <w:rPr>
          <w:rFonts w:ascii="Times New Roman" w:hAnsi="Times New Roman"/>
          <w:sz w:val="22"/>
          <w:szCs w:val="22"/>
        </w:rPr>
      </w:pPr>
    </w:p>
    <w:tbl>
      <w:tblPr>
        <w:tblW w:w="0" w:type="auto"/>
        <w:tblInd w:w="-34" w:type="dxa"/>
        <w:tblLook w:val="01E0" w:firstRow="1" w:lastRow="1" w:firstColumn="1" w:lastColumn="1" w:noHBand="0" w:noVBand="0"/>
      </w:tblPr>
      <w:tblGrid>
        <w:gridCol w:w="4336"/>
        <w:gridCol w:w="1117"/>
        <w:gridCol w:w="4617"/>
      </w:tblGrid>
      <w:tr w:rsidR="00723286" w:rsidRPr="00D314E4" w14:paraId="5A6E8E26" w14:textId="77777777" w:rsidTr="00723286">
        <w:tc>
          <w:tcPr>
            <w:tcW w:w="4395" w:type="dxa"/>
          </w:tcPr>
          <w:p w14:paraId="01211ADC" w14:textId="77777777" w:rsidR="00723286" w:rsidRPr="00D314E4" w:rsidRDefault="00723286" w:rsidP="00CD6932">
            <w:pPr>
              <w:tabs>
                <w:tab w:val="left" w:pos="357"/>
              </w:tabs>
              <w:jc w:val="both"/>
              <w:rPr>
                <w:rFonts w:ascii="Times New Roman" w:hAnsi="Times New Roman"/>
                <w:b/>
                <w:sz w:val="20"/>
              </w:rPr>
            </w:pPr>
            <w:r w:rsidRPr="00D314E4">
              <w:rPr>
                <w:rFonts w:ascii="Times New Roman" w:hAnsi="Times New Roman"/>
                <w:b/>
                <w:sz w:val="20"/>
              </w:rPr>
              <w:t>Užsakovas:</w:t>
            </w:r>
          </w:p>
        </w:tc>
        <w:tc>
          <w:tcPr>
            <w:tcW w:w="1134" w:type="dxa"/>
            <w:shd w:val="clear" w:color="auto" w:fill="auto"/>
          </w:tcPr>
          <w:p w14:paraId="6E10135B" w14:textId="77777777" w:rsidR="00723286" w:rsidRPr="00D314E4" w:rsidRDefault="00723286" w:rsidP="00CD6932">
            <w:pPr>
              <w:tabs>
                <w:tab w:val="left" w:pos="357"/>
              </w:tabs>
              <w:jc w:val="both"/>
              <w:rPr>
                <w:rFonts w:ascii="Times New Roman" w:hAnsi="Times New Roman"/>
                <w:b/>
                <w:sz w:val="20"/>
              </w:rPr>
            </w:pPr>
          </w:p>
        </w:tc>
        <w:tc>
          <w:tcPr>
            <w:tcW w:w="4678" w:type="dxa"/>
            <w:shd w:val="clear" w:color="auto" w:fill="auto"/>
          </w:tcPr>
          <w:p w14:paraId="79C3750E" w14:textId="77777777" w:rsidR="00723286" w:rsidRPr="00D314E4" w:rsidRDefault="00723286" w:rsidP="00CD6932">
            <w:pPr>
              <w:tabs>
                <w:tab w:val="left" w:pos="357"/>
              </w:tabs>
              <w:rPr>
                <w:rFonts w:ascii="Times New Roman" w:hAnsi="Times New Roman"/>
                <w:b/>
                <w:sz w:val="20"/>
              </w:rPr>
            </w:pPr>
            <w:r w:rsidRPr="00D314E4">
              <w:rPr>
                <w:rFonts w:ascii="Times New Roman" w:hAnsi="Times New Roman"/>
                <w:b/>
                <w:sz w:val="20"/>
              </w:rPr>
              <w:t>Vykdytojas:</w:t>
            </w:r>
          </w:p>
        </w:tc>
      </w:tr>
      <w:tr w:rsidR="00723286" w:rsidRPr="00D314E4" w14:paraId="2478118A" w14:textId="77777777" w:rsidTr="00723286">
        <w:tc>
          <w:tcPr>
            <w:tcW w:w="4395" w:type="dxa"/>
          </w:tcPr>
          <w:p w14:paraId="5E502F94" w14:textId="2DB594B4" w:rsidR="00723286" w:rsidRPr="00D314E4" w:rsidRDefault="00723286" w:rsidP="00CD6932">
            <w:pPr>
              <w:tabs>
                <w:tab w:val="left" w:pos="357"/>
              </w:tabs>
              <w:rPr>
                <w:rFonts w:ascii="Times New Roman" w:hAnsi="Times New Roman"/>
                <w:b/>
                <w:sz w:val="20"/>
              </w:rPr>
            </w:pPr>
            <w:r w:rsidRPr="00D314E4">
              <w:rPr>
                <w:rFonts w:ascii="Times New Roman" w:hAnsi="Times New Roman"/>
                <w:b/>
                <w:sz w:val="20"/>
              </w:rPr>
              <w:t>UAB Alytaus regiono atliekų tvarkymo centras</w:t>
            </w:r>
          </w:p>
        </w:tc>
        <w:tc>
          <w:tcPr>
            <w:tcW w:w="1134" w:type="dxa"/>
            <w:shd w:val="clear" w:color="auto" w:fill="auto"/>
          </w:tcPr>
          <w:p w14:paraId="453E308F" w14:textId="77777777" w:rsidR="00723286" w:rsidRPr="00D314E4" w:rsidRDefault="00723286" w:rsidP="00CD6932">
            <w:pPr>
              <w:tabs>
                <w:tab w:val="left" w:pos="357"/>
              </w:tabs>
              <w:jc w:val="both"/>
              <w:rPr>
                <w:rFonts w:ascii="Times New Roman" w:hAnsi="Times New Roman"/>
                <w:b/>
                <w:sz w:val="20"/>
              </w:rPr>
            </w:pPr>
          </w:p>
        </w:tc>
        <w:tc>
          <w:tcPr>
            <w:tcW w:w="4678" w:type="dxa"/>
            <w:shd w:val="clear" w:color="auto" w:fill="auto"/>
          </w:tcPr>
          <w:p w14:paraId="7DD9B816" w14:textId="77777777" w:rsidR="00723286" w:rsidRPr="00D314E4" w:rsidRDefault="00723286" w:rsidP="00CD6932">
            <w:pPr>
              <w:tabs>
                <w:tab w:val="left" w:pos="357"/>
              </w:tabs>
              <w:rPr>
                <w:rFonts w:ascii="Times New Roman" w:hAnsi="Times New Roman"/>
                <w:b/>
                <w:sz w:val="20"/>
              </w:rPr>
            </w:pPr>
            <w:r w:rsidRPr="00D314E4">
              <w:rPr>
                <w:rFonts w:ascii="Times New Roman" w:hAnsi="Times New Roman"/>
                <w:b/>
                <w:sz w:val="20"/>
              </w:rPr>
              <w:t>Individualios veiklos vykdytojas</w:t>
            </w:r>
          </w:p>
        </w:tc>
      </w:tr>
      <w:tr w:rsidR="00723286" w:rsidRPr="00D314E4" w14:paraId="20611F0C" w14:textId="77777777" w:rsidTr="00723286">
        <w:tc>
          <w:tcPr>
            <w:tcW w:w="4395" w:type="dxa"/>
          </w:tcPr>
          <w:p w14:paraId="2D45A430" w14:textId="77777777" w:rsidR="00723286" w:rsidRPr="00D314E4" w:rsidRDefault="00723286" w:rsidP="00CD6932">
            <w:pPr>
              <w:tabs>
                <w:tab w:val="left" w:pos="357"/>
              </w:tabs>
              <w:spacing w:before="10" w:after="10"/>
              <w:jc w:val="both"/>
              <w:rPr>
                <w:rFonts w:ascii="Times New Roman" w:hAnsi="Times New Roman"/>
                <w:b/>
                <w:sz w:val="20"/>
              </w:rPr>
            </w:pPr>
            <w:r w:rsidRPr="00D314E4">
              <w:rPr>
                <w:rFonts w:ascii="Times New Roman" w:hAnsi="Times New Roman"/>
                <w:b/>
                <w:sz w:val="20"/>
              </w:rPr>
              <w:t>direktorius</w:t>
            </w:r>
          </w:p>
        </w:tc>
        <w:tc>
          <w:tcPr>
            <w:tcW w:w="1134" w:type="dxa"/>
            <w:shd w:val="clear" w:color="auto" w:fill="auto"/>
          </w:tcPr>
          <w:p w14:paraId="63B8A319" w14:textId="77777777" w:rsidR="00723286" w:rsidRPr="00D314E4" w:rsidRDefault="00723286" w:rsidP="00CD6932">
            <w:pPr>
              <w:tabs>
                <w:tab w:val="left" w:pos="357"/>
              </w:tabs>
              <w:jc w:val="both"/>
              <w:rPr>
                <w:rFonts w:ascii="Times New Roman" w:hAnsi="Times New Roman"/>
                <w:b/>
                <w:sz w:val="20"/>
              </w:rPr>
            </w:pPr>
          </w:p>
        </w:tc>
        <w:tc>
          <w:tcPr>
            <w:tcW w:w="4678" w:type="dxa"/>
            <w:shd w:val="clear" w:color="auto" w:fill="auto"/>
          </w:tcPr>
          <w:p w14:paraId="3D55D1DF" w14:textId="77777777" w:rsidR="00723286" w:rsidRPr="00D314E4" w:rsidRDefault="00723286" w:rsidP="00CD6932">
            <w:pPr>
              <w:tabs>
                <w:tab w:val="left" w:pos="357"/>
              </w:tabs>
              <w:rPr>
                <w:rFonts w:ascii="Times New Roman" w:hAnsi="Times New Roman"/>
                <w:b/>
                <w:sz w:val="20"/>
              </w:rPr>
            </w:pPr>
          </w:p>
        </w:tc>
      </w:tr>
      <w:tr w:rsidR="00723286" w:rsidRPr="00D314E4" w14:paraId="43498E0E" w14:textId="77777777" w:rsidTr="00723286">
        <w:tc>
          <w:tcPr>
            <w:tcW w:w="4395" w:type="dxa"/>
          </w:tcPr>
          <w:p w14:paraId="48F0CA54" w14:textId="699E3C3B" w:rsidR="00723286" w:rsidRPr="00D314E4" w:rsidRDefault="00397729" w:rsidP="00CD6932">
            <w:pPr>
              <w:tabs>
                <w:tab w:val="left" w:pos="357"/>
              </w:tabs>
              <w:jc w:val="both"/>
              <w:rPr>
                <w:rFonts w:ascii="Times New Roman" w:hAnsi="Times New Roman"/>
                <w:b/>
                <w:sz w:val="20"/>
              </w:rPr>
            </w:pPr>
            <w:r w:rsidRPr="00D314E4">
              <w:rPr>
                <w:rFonts w:ascii="Times New Roman" w:hAnsi="Times New Roman"/>
                <w:b/>
                <w:sz w:val="20"/>
              </w:rPr>
              <w:t>Aurimas Uldukis</w:t>
            </w:r>
          </w:p>
        </w:tc>
        <w:tc>
          <w:tcPr>
            <w:tcW w:w="1134" w:type="dxa"/>
            <w:shd w:val="clear" w:color="auto" w:fill="auto"/>
          </w:tcPr>
          <w:p w14:paraId="588ED07B" w14:textId="77777777" w:rsidR="00723286" w:rsidRPr="00D314E4" w:rsidRDefault="00723286" w:rsidP="00CD6932">
            <w:pPr>
              <w:tabs>
                <w:tab w:val="left" w:pos="357"/>
              </w:tabs>
              <w:jc w:val="both"/>
              <w:rPr>
                <w:rFonts w:ascii="Times New Roman" w:hAnsi="Times New Roman"/>
                <w:b/>
                <w:sz w:val="20"/>
              </w:rPr>
            </w:pPr>
          </w:p>
        </w:tc>
        <w:tc>
          <w:tcPr>
            <w:tcW w:w="4678" w:type="dxa"/>
            <w:shd w:val="clear" w:color="auto" w:fill="auto"/>
          </w:tcPr>
          <w:p w14:paraId="79E0E1F6" w14:textId="77777777" w:rsidR="00723286" w:rsidRPr="00D314E4" w:rsidRDefault="00723286" w:rsidP="00CD6932">
            <w:pPr>
              <w:tabs>
                <w:tab w:val="left" w:pos="357"/>
              </w:tabs>
              <w:rPr>
                <w:rFonts w:ascii="Times New Roman" w:hAnsi="Times New Roman"/>
                <w:b/>
                <w:sz w:val="20"/>
              </w:rPr>
            </w:pPr>
            <w:r w:rsidRPr="00D314E4">
              <w:rPr>
                <w:rFonts w:ascii="Times New Roman" w:hAnsi="Times New Roman"/>
                <w:b/>
                <w:sz w:val="20"/>
              </w:rPr>
              <w:t>Linas Puteikis</w:t>
            </w:r>
          </w:p>
        </w:tc>
      </w:tr>
      <w:tr w:rsidR="00723286" w:rsidRPr="00D314E4" w14:paraId="79167492" w14:textId="77777777" w:rsidTr="00723286">
        <w:tc>
          <w:tcPr>
            <w:tcW w:w="4395" w:type="dxa"/>
            <w:vMerge w:val="restart"/>
          </w:tcPr>
          <w:p w14:paraId="77DB9A4E" w14:textId="77777777" w:rsidR="00723286" w:rsidRPr="00D314E4" w:rsidRDefault="00723286" w:rsidP="00CD6932">
            <w:pPr>
              <w:tabs>
                <w:tab w:val="left" w:pos="357"/>
              </w:tabs>
              <w:jc w:val="both"/>
              <w:rPr>
                <w:rFonts w:ascii="Times New Roman" w:hAnsi="Times New Roman"/>
                <w:sz w:val="22"/>
                <w:szCs w:val="22"/>
              </w:rPr>
            </w:pPr>
          </w:p>
        </w:tc>
        <w:tc>
          <w:tcPr>
            <w:tcW w:w="1134" w:type="dxa"/>
            <w:shd w:val="clear" w:color="auto" w:fill="auto"/>
          </w:tcPr>
          <w:p w14:paraId="3EBB9FC4" w14:textId="77777777" w:rsidR="00723286" w:rsidRPr="00D314E4" w:rsidRDefault="00723286" w:rsidP="00CD6932">
            <w:pPr>
              <w:tabs>
                <w:tab w:val="left" w:pos="357"/>
              </w:tabs>
              <w:jc w:val="both"/>
              <w:rPr>
                <w:rFonts w:ascii="Times New Roman" w:hAnsi="Times New Roman"/>
                <w:sz w:val="22"/>
                <w:szCs w:val="22"/>
              </w:rPr>
            </w:pPr>
          </w:p>
        </w:tc>
        <w:tc>
          <w:tcPr>
            <w:tcW w:w="4678" w:type="dxa"/>
            <w:vMerge w:val="restart"/>
            <w:shd w:val="clear" w:color="auto" w:fill="auto"/>
          </w:tcPr>
          <w:p w14:paraId="3EECFEBD" w14:textId="77777777" w:rsidR="00723286" w:rsidRPr="00D314E4" w:rsidRDefault="00723286" w:rsidP="00CD6932">
            <w:pPr>
              <w:tabs>
                <w:tab w:val="left" w:pos="357"/>
              </w:tabs>
              <w:jc w:val="both"/>
              <w:rPr>
                <w:rFonts w:ascii="Times New Roman" w:hAnsi="Times New Roman"/>
                <w:sz w:val="22"/>
                <w:szCs w:val="22"/>
              </w:rPr>
            </w:pPr>
          </w:p>
          <w:p w14:paraId="24F57F04" w14:textId="77777777" w:rsidR="00723286" w:rsidRPr="00D314E4" w:rsidRDefault="00723286" w:rsidP="00CD6932">
            <w:pPr>
              <w:tabs>
                <w:tab w:val="left" w:pos="357"/>
              </w:tabs>
              <w:jc w:val="both"/>
              <w:rPr>
                <w:rFonts w:ascii="Times New Roman" w:hAnsi="Times New Roman"/>
                <w:sz w:val="22"/>
                <w:szCs w:val="22"/>
              </w:rPr>
            </w:pPr>
          </w:p>
        </w:tc>
      </w:tr>
      <w:tr w:rsidR="00723286" w:rsidRPr="00D314E4" w14:paraId="62657AC0" w14:textId="77777777" w:rsidTr="00723286">
        <w:tc>
          <w:tcPr>
            <w:tcW w:w="4395" w:type="dxa"/>
            <w:vMerge/>
            <w:tcBorders>
              <w:bottom w:val="single" w:sz="4" w:space="0" w:color="auto"/>
            </w:tcBorders>
          </w:tcPr>
          <w:p w14:paraId="6D83071D" w14:textId="77777777" w:rsidR="00723286" w:rsidRPr="00D314E4" w:rsidRDefault="00723286" w:rsidP="00CD6932">
            <w:pPr>
              <w:tabs>
                <w:tab w:val="left" w:pos="357"/>
              </w:tabs>
              <w:jc w:val="both"/>
              <w:rPr>
                <w:rFonts w:ascii="Times New Roman" w:hAnsi="Times New Roman"/>
                <w:sz w:val="22"/>
                <w:szCs w:val="22"/>
              </w:rPr>
            </w:pPr>
          </w:p>
        </w:tc>
        <w:tc>
          <w:tcPr>
            <w:tcW w:w="1134" w:type="dxa"/>
            <w:shd w:val="clear" w:color="auto" w:fill="auto"/>
          </w:tcPr>
          <w:p w14:paraId="56B4C9F6" w14:textId="77777777" w:rsidR="00723286" w:rsidRPr="00D314E4" w:rsidRDefault="00723286" w:rsidP="00CD6932">
            <w:pPr>
              <w:tabs>
                <w:tab w:val="left" w:pos="357"/>
              </w:tabs>
              <w:jc w:val="both"/>
              <w:rPr>
                <w:rFonts w:ascii="Times New Roman" w:hAnsi="Times New Roman"/>
                <w:sz w:val="22"/>
                <w:szCs w:val="22"/>
              </w:rPr>
            </w:pPr>
          </w:p>
        </w:tc>
        <w:tc>
          <w:tcPr>
            <w:tcW w:w="4678" w:type="dxa"/>
            <w:vMerge/>
            <w:tcBorders>
              <w:bottom w:val="single" w:sz="4" w:space="0" w:color="auto"/>
            </w:tcBorders>
            <w:shd w:val="clear" w:color="auto" w:fill="auto"/>
          </w:tcPr>
          <w:p w14:paraId="70B4C7E4" w14:textId="77777777" w:rsidR="00723286" w:rsidRPr="00D314E4" w:rsidRDefault="00723286" w:rsidP="00CD6932">
            <w:pPr>
              <w:tabs>
                <w:tab w:val="left" w:pos="357"/>
              </w:tabs>
              <w:jc w:val="both"/>
              <w:rPr>
                <w:rFonts w:ascii="Times New Roman" w:hAnsi="Times New Roman"/>
                <w:sz w:val="22"/>
                <w:szCs w:val="22"/>
              </w:rPr>
            </w:pPr>
          </w:p>
        </w:tc>
      </w:tr>
    </w:tbl>
    <w:p w14:paraId="6A22FA94" w14:textId="77777777" w:rsidR="00C8603E" w:rsidRPr="00D314E4" w:rsidRDefault="00723286" w:rsidP="00723286">
      <w:pPr>
        <w:tabs>
          <w:tab w:val="left" w:pos="357"/>
        </w:tabs>
        <w:ind w:left="360"/>
        <w:jc w:val="both"/>
        <w:rPr>
          <w:rFonts w:ascii="Times New Roman" w:hAnsi="Times New Roman"/>
          <w:sz w:val="20"/>
        </w:rPr>
      </w:pPr>
      <w:r w:rsidRPr="00D314E4">
        <w:rPr>
          <w:rFonts w:ascii="Times New Roman" w:hAnsi="Times New Roman"/>
          <w:sz w:val="20"/>
        </w:rPr>
        <w:t>A.</w:t>
      </w:r>
      <w:r w:rsidR="00C325AA" w:rsidRPr="00D314E4">
        <w:rPr>
          <w:rFonts w:ascii="Times New Roman" w:hAnsi="Times New Roman"/>
          <w:sz w:val="20"/>
        </w:rPr>
        <w:t xml:space="preserve"> </w:t>
      </w:r>
      <w:r w:rsidRPr="00D314E4">
        <w:rPr>
          <w:rFonts w:ascii="Times New Roman" w:hAnsi="Times New Roman"/>
          <w:sz w:val="20"/>
        </w:rPr>
        <w:t>V.</w:t>
      </w:r>
    </w:p>
    <w:p w14:paraId="5AF3F002" w14:textId="77777777" w:rsidR="007F06E3" w:rsidRPr="00D314E4" w:rsidRDefault="007F06E3" w:rsidP="00723286">
      <w:pPr>
        <w:tabs>
          <w:tab w:val="left" w:pos="357"/>
        </w:tabs>
        <w:ind w:left="360"/>
        <w:jc w:val="both"/>
        <w:rPr>
          <w:rFonts w:ascii="Times New Roman" w:hAnsi="Times New Roman"/>
          <w:sz w:val="16"/>
          <w:szCs w:val="16"/>
        </w:rPr>
      </w:pPr>
    </w:p>
    <w:p w14:paraId="5B4B5A50" w14:textId="77777777" w:rsidR="007F06E3" w:rsidRPr="00D314E4" w:rsidRDefault="007F06E3" w:rsidP="00723286">
      <w:pPr>
        <w:tabs>
          <w:tab w:val="left" w:pos="357"/>
        </w:tabs>
        <w:ind w:left="360"/>
        <w:jc w:val="both"/>
        <w:rPr>
          <w:rFonts w:ascii="Times New Roman" w:hAnsi="Times New Roman"/>
          <w:sz w:val="16"/>
          <w:szCs w:val="16"/>
        </w:rPr>
      </w:pPr>
    </w:p>
    <w:p w14:paraId="74D483E1" w14:textId="77777777" w:rsidR="00BD620F" w:rsidRPr="00D314E4" w:rsidRDefault="00BD620F">
      <w:pPr>
        <w:rPr>
          <w:rFonts w:ascii="Times New Roman" w:hAnsi="Times New Roman"/>
          <w:sz w:val="16"/>
          <w:szCs w:val="16"/>
        </w:rPr>
      </w:pPr>
      <w:r w:rsidRPr="00D314E4">
        <w:rPr>
          <w:rFonts w:ascii="Times New Roman" w:hAnsi="Times New Roman"/>
          <w:sz w:val="16"/>
          <w:szCs w:val="16"/>
        </w:rPr>
        <w:br w:type="page"/>
      </w:r>
    </w:p>
    <w:p w14:paraId="17D44042" w14:textId="35FBEBB9" w:rsidR="00BD620F" w:rsidRPr="00D314E4" w:rsidRDefault="00BD620F" w:rsidP="00BD620F">
      <w:pPr>
        <w:jc w:val="right"/>
        <w:rPr>
          <w:rFonts w:ascii="Times New Roman" w:hAnsi="Times New Roman"/>
          <w:sz w:val="18"/>
          <w:szCs w:val="18"/>
        </w:rPr>
      </w:pPr>
      <w:r w:rsidRPr="00D314E4">
        <w:rPr>
          <w:rFonts w:ascii="Times New Roman" w:hAnsi="Times New Roman"/>
          <w:sz w:val="18"/>
          <w:szCs w:val="18"/>
        </w:rPr>
        <w:lastRenderedPageBreak/>
        <w:t>Sutarties Nr. LP 2</w:t>
      </w:r>
      <w:r w:rsidR="00397729" w:rsidRPr="00D314E4">
        <w:rPr>
          <w:rFonts w:ascii="Times New Roman" w:hAnsi="Times New Roman"/>
          <w:sz w:val="18"/>
          <w:szCs w:val="18"/>
        </w:rPr>
        <w:t>4</w:t>
      </w:r>
      <w:r w:rsidRPr="00D314E4">
        <w:rPr>
          <w:rFonts w:ascii="Times New Roman" w:hAnsi="Times New Roman"/>
          <w:sz w:val="18"/>
          <w:szCs w:val="18"/>
        </w:rPr>
        <w:t>003</w:t>
      </w:r>
    </w:p>
    <w:p w14:paraId="44B1DEA5" w14:textId="77777777" w:rsidR="00BD620F" w:rsidRPr="00D314E4" w:rsidRDefault="00BD620F" w:rsidP="00BD620F">
      <w:pPr>
        <w:jc w:val="right"/>
        <w:rPr>
          <w:rFonts w:ascii="Times New Roman" w:hAnsi="Times New Roman"/>
          <w:b/>
          <w:bCs/>
          <w:sz w:val="22"/>
          <w:szCs w:val="22"/>
        </w:rPr>
      </w:pPr>
      <w:r w:rsidRPr="00D314E4">
        <w:rPr>
          <w:rFonts w:ascii="Times New Roman" w:hAnsi="Times New Roman"/>
          <w:b/>
          <w:bCs/>
          <w:sz w:val="20"/>
        </w:rPr>
        <w:t>2 priedas</w:t>
      </w:r>
    </w:p>
    <w:p w14:paraId="76B74265" w14:textId="77777777" w:rsidR="00BD620F" w:rsidRPr="00D314E4" w:rsidRDefault="00BD620F" w:rsidP="00FE2BAA">
      <w:pPr>
        <w:tabs>
          <w:tab w:val="left" w:pos="357"/>
        </w:tabs>
        <w:jc w:val="center"/>
        <w:rPr>
          <w:rFonts w:ascii="Times New Roman" w:hAnsi="Times New Roman"/>
          <w:b/>
          <w:sz w:val="22"/>
          <w:szCs w:val="22"/>
        </w:rPr>
      </w:pPr>
      <w:r w:rsidRPr="00D314E4">
        <w:rPr>
          <w:rFonts w:ascii="Times New Roman" w:hAnsi="Times New Roman"/>
          <w:b/>
          <w:sz w:val="22"/>
          <w:szCs w:val="22"/>
        </w:rPr>
        <w:t xml:space="preserve">TECHNINĖ </w:t>
      </w:r>
      <w:r w:rsidRPr="00D314E4">
        <w:rPr>
          <w:rFonts w:ascii="Times New Roman" w:hAnsi="Times New Roman"/>
          <w:b/>
          <w:szCs w:val="24"/>
        </w:rPr>
        <w:t>PROJEKTAVIMO</w:t>
      </w:r>
      <w:r w:rsidRPr="00D314E4">
        <w:rPr>
          <w:rFonts w:ascii="Times New Roman" w:hAnsi="Times New Roman"/>
          <w:b/>
          <w:sz w:val="22"/>
          <w:szCs w:val="22"/>
        </w:rPr>
        <w:t xml:space="preserve"> UŽDUOTIS</w:t>
      </w:r>
    </w:p>
    <w:p w14:paraId="6F7B1074" w14:textId="77777777" w:rsidR="00BD620F" w:rsidRPr="00D314E4" w:rsidRDefault="00BD620F" w:rsidP="00BD620F">
      <w:pPr>
        <w:tabs>
          <w:tab w:val="left" w:pos="720"/>
        </w:tabs>
        <w:jc w:val="both"/>
        <w:rPr>
          <w:rFonts w:ascii="Times New Roman" w:hAnsi="Times New Roman"/>
          <w:sz w:val="6"/>
          <w:szCs w:val="6"/>
        </w:rPr>
      </w:pPr>
    </w:p>
    <w:tbl>
      <w:tblPr>
        <w:tblW w:w="10094" w:type="dxa"/>
        <w:tblInd w:w="-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269"/>
        <w:gridCol w:w="7825"/>
      </w:tblGrid>
      <w:tr w:rsidR="00962C4C" w:rsidRPr="00D314E4" w14:paraId="4FEA8604" w14:textId="77777777" w:rsidTr="007B5827">
        <w:tc>
          <w:tcPr>
            <w:tcW w:w="2269" w:type="dxa"/>
            <w:shd w:val="clear" w:color="auto" w:fill="F3F3F3"/>
          </w:tcPr>
          <w:p w14:paraId="2EA43695" w14:textId="77777777" w:rsidR="00962C4C" w:rsidRPr="00D314E4" w:rsidRDefault="00962C4C" w:rsidP="007B5827">
            <w:pPr>
              <w:tabs>
                <w:tab w:val="left" w:pos="720"/>
              </w:tabs>
              <w:spacing w:after="120"/>
              <w:ind w:left="-85" w:right="-85"/>
              <w:rPr>
                <w:rFonts w:ascii="Times New Roman" w:hAnsi="Times New Roman"/>
                <w:b/>
                <w:iCs/>
                <w:sz w:val="18"/>
                <w:szCs w:val="18"/>
              </w:rPr>
            </w:pPr>
            <w:r w:rsidRPr="00D314E4">
              <w:rPr>
                <w:rFonts w:ascii="Times New Roman" w:hAnsi="Times New Roman"/>
                <w:b/>
                <w:iCs/>
                <w:sz w:val="18"/>
                <w:szCs w:val="18"/>
              </w:rPr>
              <w:t>1. Paslaugų pavadinimas</w:t>
            </w:r>
          </w:p>
        </w:tc>
        <w:tc>
          <w:tcPr>
            <w:tcW w:w="7825" w:type="dxa"/>
          </w:tcPr>
          <w:p w14:paraId="6CCEADB2" w14:textId="5316C0FA" w:rsidR="00962C4C" w:rsidRPr="00D314E4" w:rsidRDefault="00962C4C" w:rsidP="007B5827">
            <w:pPr>
              <w:pStyle w:val="Pagrindinistekstas"/>
              <w:ind w:left="-57" w:right="-85"/>
              <w:jc w:val="left"/>
              <w:rPr>
                <w:b w:val="0"/>
                <w:spacing w:val="-4"/>
                <w:szCs w:val="22"/>
              </w:rPr>
            </w:pPr>
            <w:r w:rsidRPr="00D314E4">
              <w:rPr>
                <w:b w:val="0"/>
                <w:szCs w:val="22"/>
              </w:rPr>
              <w:t xml:space="preserve">Parengti </w:t>
            </w:r>
            <w:r w:rsidR="004649B9" w:rsidRPr="00D314E4">
              <w:rPr>
                <w:b w:val="0"/>
                <w:szCs w:val="22"/>
              </w:rPr>
              <w:t xml:space="preserve">žaliųjų atliekų kompostavimo aikštelės sklype Alytaus r. sav., </w:t>
            </w:r>
            <w:proofErr w:type="spellStart"/>
            <w:r w:rsidR="004649B9" w:rsidRPr="00D314E4">
              <w:rPr>
                <w:b w:val="0"/>
                <w:szCs w:val="22"/>
              </w:rPr>
              <w:t>Alovės</w:t>
            </w:r>
            <w:proofErr w:type="spellEnd"/>
            <w:r w:rsidR="004649B9" w:rsidRPr="00D314E4">
              <w:rPr>
                <w:b w:val="0"/>
                <w:szCs w:val="22"/>
              </w:rPr>
              <w:t xml:space="preserve"> sen., Takniškių k., Karjero g. 2 rekonstravimo supaprastintą </w:t>
            </w:r>
            <w:r w:rsidRPr="00D314E4">
              <w:rPr>
                <w:b w:val="0"/>
                <w:szCs w:val="22"/>
              </w:rPr>
              <w:t>projektą. Projektui pavadinimą suteikia projektuotojas teisės aktų nustatyta tvarka</w:t>
            </w:r>
          </w:p>
        </w:tc>
      </w:tr>
      <w:tr w:rsidR="00962C4C" w:rsidRPr="00D314E4" w14:paraId="5130533B" w14:textId="77777777" w:rsidTr="007B5827">
        <w:trPr>
          <w:trHeight w:val="53"/>
        </w:trPr>
        <w:tc>
          <w:tcPr>
            <w:tcW w:w="2269" w:type="dxa"/>
            <w:shd w:val="clear" w:color="auto" w:fill="F3F3F3"/>
          </w:tcPr>
          <w:p w14:paraId="73242722"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2. Statinio pavadinimas</w:t>
            </w:r>
          </w:p>
        </w:tc>
        <w:tc>
          <w:tcPr>
            <w:tcW w:w="7825" w:type="dxa"/>
            <w:vAlign w:val="center"/>
          </w:tcPr>
          <w:p w14:paraId="4CFE41D4" w14:textId="1E332D92" w:rsidR="00962C4C" w:rsidRPr="00D314E4" w:rsidRDefault="004649B9" w:rsidP="007B5827">
            <w:pPr>
              <w:pStyle w:val="Pagrindinistekstas"/>
              <w:ind w:left="-57" w:right="-85"/>
              <w:jc w:val="left"/>
              <w:rPr>
                <w:b w:val="0"/>
                <w:szCs w:val="22"/>
              </w:rPr>
            </w:pPr>
            <w:r w:rsidRPr="00D314E4">
              <w:rPr>
                <w:b w:val="0"/>
                <w:szCs w:val="22"/>
              </w:rPr>
              <w:t>Aikštelė</w:t>
            </w:r>
          </w:p>
        </w:tc>
      </w:tr>
      <w:tr w:rsidR="00962C4C" w:rsidRPr="00D314E4" w14:paraId="39643E24" w14:textId="77777777" w:rsidTr="007B5827">
        <w:tc>
          <w:tcPr>
            <w:tcW w:w="2269" w:type="dxa"/>
            <w:shd w:val="clear" w:color="auto" w:fill="F3F3F3"/>
          </w:tcPr>
          <w:p w14:paraId="45F5E9E1"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3. Statinio adresas</w:t>
            </w:r>
          </w:p>
        </w:tc>
        <w:tc>
          <w:tcPr>
            <w:tcW w:w="7825" w:type="dxa"/>
            <w:vAlign w:val="center"/>
          </w:tcPr>
          <w:p w14:paraId="061A48B7" w14:textId="77777777" w:rsidR="00962C4C" w:rsidRPr="00D314E4" w:rsidRDefault="00962C4C" w:rsidP="007B5827">
            <w:pPr>
              <w:pStyle w:val="Pagrindinistekstas"/>
              <w:ind w:left="-57" w:right="-85"/>
              <w:jc w:val="left"/>
              <w:rPr>
                <w:b w:val="0"/>
                <w:szCs w:val="22"/>
              </w:rPr>
            </w:pPr>
            <w:r w:rsidRPr="00D314E4">
              <w:rPr>
                <w:b w:val="0"/>
                <w:szCs w:val="22"/>
              </w:rPr>
              <w:t xml:space="preserve">Alytaus r. sav., </w:t>
            </w:r>
            <w:proofErr w:type="spellStart"/>
            <w:r w:rsidRPr="00D314E4">
              <w:rPr>
                <w:b w:val="0"/>
                <w:szCs w:val="22"/>
              </w:rPr>
              <w:t>Alovės</w:t>
            </w:r>
            <w:proofErr w:type="spellEnd"/>
            <w:r w:rsidRPr="00D314E4">
              <w:rPr>
                <w:b w:val="0"/>
                <w:szCs w:val="22"/>
              </w:rPr>
              <w:t xml:space="preserve"> sen., Takniškių k., Karjero g. 2</w:t>
            </w:r>
          </w:p>
        </w:tc>
      </w:tr>
      <w:tr w:rsidR="00962C4C" w:rsidRPr="00D314E4" w14:paraId="683C00D2" w14:textId="77777777" w:rsidTr="007B5827">
        <w:trPr>
          <w:trHeight w:val="243"/>
        </w:trPr>
        <w:tc>
          <w:tcPr>
            <w:tcW w:w="2269" w:type="dxa"/>
            <w:shd w:val="clear" w:color="auto" w:fill="F3F3F3"/>
          </w:tcPr>
          <w:p w14:paraId="55B0C49E"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4. Projekto rengimo etapas:</w:t>
            </w:r>
          </w:p>
        </w:tc>
        <w:tc>
          <w:tcPr>
            <w:tcW w:w="7825" w:type="dxa"/>
            <w:vAlign w:val="center"/>
          </w:tcPr>
          <w:p w14:paraId="7973BD8F" w14:textId="77777777" w:rsidR="00962C4C" w:rsidRPr="00D314E4" w:rsidRDefault="00962C4C" w:rsidP="007B5827">
            <w:pPr>
              <w:pStyle w:val="Pagrindinistekstas"/>
              <w:ind w:left="-57" w:right="-85"/>
              <w:jc w:val="left"/>
              <w:rPr>
                <w:b w:val="0"/>
                <w:szCs w:val="22"/>
              </w:rPr>
            </w:pPr>
            <w:r w:rsidRPr="00D314E4">
              <w:rPr>
                <w:b w:val="0"/>
                <w:szCs w:val="22"/>
              </w:rPr>
              <w:t>Supaprastintas statybos projektas</w:t>
            </w:r>
          </w:p>
        </w:tc>
      </w:tr>
      <w:tr w:rsidR="00962C4C" w:rsidRPr="00D314E4" w14:paraId="520634D4" w14:textId="77777777" w:rsidTr="007B5827">
        <w:tc>
          <w:tcPr>
            <w:tcW w:w="2269" w:type="dxa"/>
            <w:shd w:val="clear" w:color="auto" w:fill="F3F3F3"/>
          </w:tcPr>
          <w:p w14:paraId="60F86B74"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 xml:space="preserve">5. Projektavimo Užsakovas </w:t>
            </w:r>
          </w:p>
        </w:tc>
        <w:tc>
          <w:tcPr>
            <w:tcW w:w="7825" w:type="dxa"/>
            <w:vAlign w:val="center"/>
          </w:tcPr>
          <w:p w14:paraId="353F21F3" w14:textId="1F8CAAB0" w:rsidR="00962C4C" w:rsidRPr="00D314E4" w:rsidRDefault="00962C4C" w:rsidP="007B5827">
            <w:pPr>
              <w:ind w:left="-57" w:right="-85"/>
              <w:rPr>
                <w:rFonts w:ascii="Times New Roman" w:hAnsi="Times New Roman"/>
                <w:bCs/>
                <w:spacing w:val="-4"/>
                <w:sz w:val="22"/>
                <w:szCs w:val="22"/>
              </w:rPr>
            </w:pPr>
            <w:r w:rsidRPr="00D314E4">
              <w:rPr>
                <w:rFonts w:ascii="Times New Roman" w:hAnsi="Times New Roman"/>
                <w:bCs/>
                <w:spacing w:val="-4"/>
                <w:sz w:val="22"/>
                <w:szCs w:val="22"/>
              </w:rPr>
              <w:t>UAB Alytaus regiono atliekų tvarkymo centras</w:t>
            </w:r>
          </w:p>
        </w:tc>
      </w:tr>
      <w:tr w:rsidR="00962C4C" w:rsidRPr="00D314E4" w14:paraId="4A028FEF" w14:textId="77777777" w:rsidTr="007B5827">
        <w:tc>
          <w:tcPr>
            <w:tcW w:w="2269" w:type="dxa"/>
            <w:shd w:val="clear" w:color="auto" w:fill="F3F3F3"/>
          </w:tcPr>
          <w:p w14:paraId="532582C7"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 xml:space="preserve">6. Statytojas </w:t>
            </w:r>
          </w:p>
        </w:tc>
        <w:tc>
          <w:tcPr>
            <w:tcW w:w="7825" w:type="dxa"/>
          </w:tcPr>
          <w:p w14:paraId="6116FD5C" w14:textId="727CEC90" w:rsidR="00962C4C" w:rsidRPr="00D314E4" w:rsidRDefault="00962C4C" w:rsidP="007B5827">
            <w:pPr>
              <w:ind w:left="-57" w:right="-85"/>
              <w:rPr>
                <w:rFonts w:ascii="Times New Roman" w:hAnsi="Times New Roman"/>
                <w:bCs/>
                <w:spacing w:val="-4"/>
                <w:sz w:val="22"/>
                <w:szCs w:val="22"/>
              </w:rPr>
            </w:pPr>
            <w:r w:rsidRPr="00D314E4">
              <w:rPr>
                <w:rFonts w:ascii="Times New Roman" w:hAnsi="Times New Roman"/>
                <w:spacing w:val="-4"/>
                <w:sz w:val="22"/>
                <w:szCs w:val="22"/>
              </w:rPr>
              <w:t>UAB Alytaus regiono atliekų tvarkymo centras</w:t>
            </w:r>
          </w:p>
        </w:tc>
      </w:tr>
      <w:tr w:rsidR="00962C4C" w:rsidRPr="00D314E4" w14:paraId="26A2AAD9" w14:textId="77777777" w:rsidTr="007B5827">
        <w:trPr>
          <w:trHeight w:val="155"/>
        </w:trPr>
        <w:tc>
          <w:tcPr>
            <w:tcW w:w="2269" w:type="dxa"/>
            <w:shd w:val="clear" w:color="auto" w:fill="F3F3F3"/>
          </w:tcPr>
          <w:p w14:paraId="5F5891AC"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7. Statinio projektuotojas</w:t>
            </w:r>
          </w:p>
        </w:tc>
        <w:tc>
          <w:tcPr>
            <w:tcW w:w="7825" w:type="dxa"/>
            <w:vAlign w:val="center"/>
          </w:tcPr>
          <w:p w14:paraId="63D9691F" w14:textId="77777777" w:rsidR="00962C4C" w:rsidRPr="00D314E4" w:rsidRDefault="00962C4C" w:rsidP="007B5827">
            <w:pPr>
              <w:ind w:left="-57" w:right="-85"/>
              <w:rPr>
                <w:rFonts w:ascii="Times New Roman" w:hAnsi="Times New Roman"/>
                <w:spacing w:val="-4"/>
                <w:sz w:val="22"/>
                <w:szCs w:val="22"/>
              </w:rPr>
            </w:pPr>
            <w:r w:rsidRPr="00D314E4">
              <w:rPr>
                <w:rFonts w:ascii="Times New Roman" w:hAnsi="Times New Roman"/>
                <w:spacing w:val="-4"/>
                <w:sz w:val="22"/>
                <w:szCs w:val="22"/>
              </w:rPr>
              <w:t xml:space="preserve">Linas Puteikis (IDV pažymos Nr. </w:t>
            </w:r>
            <w:r w:rsidRPr="00D314E4">
              <w:rPr>
                <w:rFonts w:ascii="Times New Roman" w:hAnsi="Times New Roman"/>
                <w:sz w:val="22"/>
                <w:szCs w:val="22"/>
              </w:rPr>
              <w:t>031575)</w:t>
            </w:r>
          </w:p>
        </w:tc>
      </w:tr>
      <w:tr w:rsidR="00962C4C" w:rsidRPr="00D314E4" w14:paraId="6FEE7548" w14:textId="77777777" w:rsidTr="007B5827">
        <w:tc>
          <w:tcPr>
            <w:tcW w:w="2269" w:type="dxa"/>
            <w:shd w:val="clear" w:color="auto" w:fill="F3F3F3"/>
          </w:tcPr>
          <w:p w14:paraId="4980FF7A"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8.Projektuojamo objekto rodikliai, paslaugų apimtis:</w:t>
            </w:r>
          </w:p>
        </w:tc>
        <w:tc>
          <w:tcPr>
            <w:tcW w:w="7825" w:type="dxa"/>
            <w:vAlign w:val="center"/>
          </w:tcPr>
          <w:p w14:paraId="74D5D172" w14:textId="6CA750F7" w:rsidR="00962C4C" w:rsidRPr="00D314E4" w:rsidRDefault="00962C4C" w:rsidP="004828BB">
            <w:pPr>
              <w:ind w:left="-57" w:right="-85" w:firstLine="369"/>
              <w:rPr>
                <w:rFonts w:ascii="Times New Roman" w:hAnsi="Times New Roman"/>
                <w:sz w:val="22"/>
                <w:szCs w:val="22"/>
                <w:lang w:eastAsia="lt-LT"/>
              </w:rPr>
            </w:pPr>
            <w:r w:rsidRPr="00D314E4">
              <w:rPr>
                <w:rFonts w:ascii="Times New Roman" w:hAnsi="Times New Roman"/>
                <w:sz w:val="22"/>
                <w:szCs w:val="22"/>
                <w:lang w:eastAsia="lt-LT"/>
              </w:rPr>
              <w:t xml:space="preserve">Parengti </w:t>
            </w:r>
            <w:r w:rsidR="004649B9" w:rsidRPr="00D314E4">
              <w:rPr>
                <w:rFonts w:ascii="Times New Roman" w:hAnsi="Times New Roman"/>
                <w:sz w:val="22"/>
                <w:szCs w:val="22"/>
                <w:lang w:eastAsia="lt-LT"/>
              </w:rPr>
              <w:t xml:space="preserve">žaliųjų atliekų kompostavimo aikštelės </w:t>
            </w:r>
            <w:r w:rsidRPr="00D314E4">
              <w:rPr>
                <w:rFonts w:ascii="Times New Roman" w:hAnsi="Times New Roman"/>
                <w:sz w:val="22"/>
                <w:szCs w:val="22"/>
                <w:lang w:eastAsia="lt-LT"/>
              </w:rPr>
              <w:t xml:space="preserve">supaprastintą </w:t>
            </w:r>
            <w:r w:rsidR="004649B9" w:rsidRPr="00D314E4">
              <w:rPr>
                <w:rFonts w:ascii="Times New Roman" w:hAnsi="Times New Roman"/>
                <w:sz w:val="22"/>
                <w:szCs w:val="22"/>
                <w:lang w:eastAsia="lt-LT"/>
              </w:rPr>
              <w:t xml:space="preserve">rekonstravimo </w:t>
            </w:r>
            <w:r w:rsidRPr="00D314E4">
              <w:rPr>
                <w:rFonts w:ascii="Times New Roman" w:hAnsi="Times New Roman"/>
                <w:sz w:val="22"/>
                <w:szCs w:val="22"/>
                <w:lang w:eastAsia="lt-LT"/>
              </w:rPr>
              <w:t>projektą pagal teisės aktų reikalavimus</w:t>
            </w:r>
            <w:r w:rsidR="004649B9" w:rsidRPr="00D314E4">
              <w:rPr>
                <w:rFonts w:ascii="Times New Roman" w:hAnsi="Times New Roman"/>
                <w:sz w:val="22"/>
                <w:szCs w:val="22"/>
                <w:lang w:eastAsia="lt-LT"/>
              </w:rPr>
              <w:t>,</w:t>
            </w:r>
            <w:r w:rsidRPr="00D314E4">
              <w:rPr>
                <w:rFonts w:ascii="Times New Roman" w:hAnsi="Times New Roman"/>
                <w:sz w:val="22"/>
                <w:szCs w:val="22"/>
                <w:lang w:eastAsia="lt-LT"/>
              </w:rPr>
              <w:t xml:space="preserve"> apiman</w:t>
            </w:r>
            <w:r w:rsidR="004649B9" w:rsidRPr="00D314E4">
              <w:rPr>
                <w:rFonts w:ascii="Times New Roman" w:hAnsi="Times New Roman"/>
                <w:sz w:val="22"/>
                <w:szCs w:val="22"/>
                <w:lang w:eastAsia="lt-LT"/>
              </w:rPr>
              <w:t>tį</w:t>
            </w:r>
            <w:r w:rsidRPr="00D314E4">
              <w:rPr>
                <w:rFonts w:ascii="Times New Roman" w:hAnsi="Times New Roman"/>
                <w:sz w:val="22"/>
                <w:szCs w:val="22"/>
                <w:lang w:eastAsia="lt-LT"/>
              </w:rPr>
              <w:t xml:space="preserve"> šias projektavimo paslaugas: </w:t>
            </w:r>
          </w:p>
          <w:p w14:paraId="40D86EA5" w14:textId="6D3035AC" w:rsidR="00962C4C" w:rsidRDefault="004649B9" w:rsidP="001B0A6C">
            <w:pPr>
              <w:ind w:left="494" w:right="-85"/>
              <w:rPr>
                <w:rFonts w:ascii="Times New Roman" w:hAnsi="Times New Roman"/>
                <w:sz w:val="22"/>
                <w:szCs w:val="22"/>
                <w:lang w:eastAsia="lt-LT"/>
              </w:rPr>
            </w:pPr>
            <w:r w:rsidRPr="00D314E4">
              <w:rPr>
                <w:rFonts w:ascii="Times New Roman" w:hAnsi="Times New Roman"/>
                <w:sz w:val="22"/>
                <w:szCs w:val="22"/>
                <w:lang w:eastAsia="lt-LT"/>
              </w:rPr>
              <w:t xml:space="preserve">esamos kompostavimo aikštelės </w:t>
            </w:r>
            <w:r w:rsidR="001B0A6C" w:rsidRPr="00D314E4">
              <w:rPr>
                <w:rFonts w:ascii="Times New Roman" w:hAnsi="Times New Roman"/>
                <w:sz w:val="22"/>
                <w:szCs w:val="22"/>
                <w:lang w:eastAsia="lt-LT"/>
              </w:rPr>
              <w:t>(</w:t>
            </w:r>
            <w:proofErr w:type="spellStart"/>
            <w:r w:rsidR="001B0A6C" w:rsidRPr="00D314E4">
              <w:rPr>
                <w:rFonts w:ascii="Times New Roman" w:hAnsi="Times New Roman"/>
                <w:sz w:val="22"/>
                <w:szCs w:val="22"/>
                <w:lang w:eastAsia="lt-LT"/>
              </w:rPr>
              <w:t>unik</w:t>
            </w:r>
            <w:proofErr w:type="spellEnd"/>
            <w:r w:rsidR="001B0A6C" w:rsidRPr="00D314E4">
              <w:rPr>
                <w:rFonts w:ascii="Times New Roman" w:hAnsi="Times New Roman"/>
                <w:sz w:val="22"/>
                <w:szCs w:val="22"/>
                <w:lang w:eastAsia="lt-LT"/>
              </w:rPr>
              <w:t>. Nr. 4400-1490-4208)</w:t>
            </w:r>
            <w:r w:rsidR="00FE2BAA">
              <w:rPr>
                <w:rFonts w:ascii="Times New Roman" w:hAnsi="Times New Roman"/>
                <w:sz w:val="22"/>
                <w:szCs w:val="22"/>
                <w:lang w:eastAsia="lt-LT"/>
              </w:rPr>
              <w:t xml:space="preserve">, </w:t>
            </w:r>
            <w:r w:rsidR="001B0A6C" w:rsidRPr="00D314E4">
              <w:rPr>
                <w:rFonts w:ascii="Times New Roman" w:hAnsi="Times New Roman"/>
                <w:sz w:val="22"/>
                <w:szCs w:val="22"/>
                <w:lang w:eastAsia="lt-LT"/>
              </w:rPr>
              <w:t>plotas 3817 m</w:t>
            </w:r>
            <w:r w:rsidR="001B0A6C" w:rsidRPr="00D314E4">
              <w:rPr>
                <w:rFonts w:ascii="Times New Roman" w:hAnsi="Times New Roman"/>
                <w:sz w:val="22"/>
                <w:szCs w:val="22"/>
                <w:vertAlign w:val="superscript"/>
                <w:lang w:eastAsia="lt-LT"/>
              </w:rPr>
              <w:t>2</w:t>
            </w:r>
            <w:r w:rsidR="001B0A6C" w:rsidRPr="00D314E4">
              <w:rPr>
                <w:rFonts w:ascii="Times New Roman" w:hAnsi="Times New Roman"/>
                <w:sz w:val="22"/>
                <w:szCs w:val="22"/>
                <w:lang w:eastAsia="lt-LT"/>
              </w:rPr>
              <w:t>, plėtrą</w:t>
            </w:r>
            <w:r w:rsidR="00FE2BAA">
              <w:rPr>
                <w:rFonts w:ascii="Times New Roman" w:hAnsi="Times New Roman"/>
                <w:sz w:val="22"/>
                <w:szCs w:val="22"/>
                <w:lang w:eastAsia="lt-LT"/>
              </w:rPr>
              <w:t>,</w:t>
            </w:r>
            <w:r w:rsidR="001B0A6C" w:rsidRPr="00D314E4">
              <w:rPr>
                <w:rFonts w:ascii="Times New Roman" w:hAnsi="Times New Roman"/>
                <w:sz w:val="22"/>
                <w:szCs w:val="22"/>
                <w:lang w:eastAsia="lt-LT"/>
              </w:rPr>
              <w:t xml:space="preserve"> maksimaliai padidinant asfalto dangos plotą (</w:t>
            </w:r>
            <w:r w:rsidR="000A1398" w:rsidRPr="00D314E4">
              <w:rPr>
                <w:rFonts w:ascii="Times New Roman" w:hAnsi="Times New Roman"/>
                <w:sz w:val="22"/>
                <w:szCs w:val="22"/>
                <w:lang w:eastAsia="lt-LT"/>
              </w:rPr>
              <w:t>orientacinis</w:t>
            </w:r>
            <w:r w:rsidR="001B0A6C" w:rsidRPr="00D314E4">
              <w:rPr>
                <w:rFonts w:ascii="Times New Roman" w:hAnsi="Times New Roman"/>
                <w:sz w:val="22"/>
                <w:szCs w:val="22"/>
                <w:lang w:eastAsia="lt-LT"/>
              </w:rPr>
              <w:t xml:space="preserve"> papildomas plotas 1500 m</w:t>
            </w:r>
            <w:r w:rsidR="001B0A6C" w:rsidRPr="00D314E4">
              <w:rPr>
                <w:rFonts w:ascii="Times New Roman" w:hAnsi="Times New Roman"/>
                <w:sz w:val="22"/>
                <w:szCs w:val="22"/>
                <w:vertAlign w:val="superscript"/>
                <w:lang w:eastAsia="lt-LT"/>
              </w:rPr>
              <w:t>2</w:t>
            </w:r>
            <w:r w:rsidR="001B0A6C" w:rsidRPr="00D314E4">
              <w:rPr>
                <w:rFonts w:ascii="Times New Roman" w:hAnsi="Times New Roman"/>
                <w:sz w:val="22"/>
                <w:szCs w:val="22"/>
                <w:lang w:eastAsia="lt-LT"/>
              </w:rPr>
              <w:t>);</w:t>
            </w:r>
          </w:p>
          <w:p w14:paraId="395E24AC" w14:textId="7732CC07" w:rsidR="009D7CEA" w:rsidRPr="00D314E4" w:rsidRDefault="009D7CEA" w:rsidP="001B0A6C">
            <w:pPr>
              <w:ind w:left="494" w:right="-85"/>
              <w:rPr>
                <w:rFonts w:ascii="Times New Roman" w:hAnsi="Times New Roman"/>
                <w:sz w:val="22"/>
                <w:szCs w:val="22"/>
                <w:lang w:eastAsia="lt-LT"/>
              </w:rPr>
            </w:pPr>
            <w:r>
              <w:rPr>
                <w:rFonts w:ascii="Times New Roman" w:hAnsi="Times New Roman"/>
                <w:sz w:val="22"/>
                <w:szCs w:val="22"/>
                <w:lang w:eastAsia="lt-LT"/>
              </w:rPr>
              <w:t>aikštelės dangos konstrukciją numatant analogišką esamai aikštelės dangai (pjūvis pridedamas);</w:t>
            </w:r>
          </w:p>
          <w:p w14:paraId="4DBF723F" w14:textId="26F24C9E" w:rsidR="001B0A6C" w:rsidRPr="00D314E4" w:rsidRDefault="004828BB" w:rsidP="001B0A6C">
            <w:pPr>
              <w:ind w:left="494" w:right="-85"/>
              <w:rPr>
                <w:rFonts w:ascii="Times New Roman" w:hAnsi="Times New Roman"/>
                <w:sz w:val="22"/>
                <w:szCs w:val="22"/>
                <w:lang w:eastAsia="lt-LT"/>
              </w:rPr>
            </w:pPr>
            <w:r w:rsidRPr="00D314E4">
              <w:rPr>
                <w:rFonts w:ascii="Times New Roman" w:hAnsi="Times New Roman"/>
                <w:sz w:val="22"/>
                <w:szCs w:val="22"/>
                <w:lang w:eastAsia="lt-LT"/>
              </w:rPr>
              <w:t>kompostavimo aikštelės apribojimą 15 cm aukščio gatvės bordiūrais;</w:t>
            </w:r>
          </w:p>
          <w:p w14:paraId="53F1F1F1" w14:textId="48AEBCEA" w:rsidR="004828BB" w:rsidRPr="00D314E4" w:rsidRDefault="004828BB" w:rsidP="001B0A6C">
            <w:pPr>
              <w:ind w:left="494" w:right="-85"/>
              <w:rPr>
                <w:rFonts w:ascii="Times New Roman" w:hAnsi="Times New Roman"/>
                <w:sz w:val="22"/>
                <w:szCs w:val="22"/>
                <w:lang w:eastAsia="lt-LT"/>
              </w:rPr>
            </w:pPr>
            <w:r w:rsidRPr="00D314E4">
              <w:rPr>
                <w:rFonts w:ascii="Times New Roman" w:hAnsi="Times New Roman"/>
                <w:sz w:val="22"/>
                <w:szCs w:val="22"/>
                <w:lang w:eastAsia="lt-LT"/>
              </w:rPr>
              <w:t>nuotekų surinkimui, išilgai bordiūrų atvirų betoninių latakų numatymą;</w:t>
            </w:r>
          </w:p>
          <w:p w14:paraId="075F03A4" w14:textId="0A6AFFED" w:rsidR="004828BB" w:rsidRPr="00D314E4" w:rsidRDefault="004828BB" w:rsidP="001B0A6C">
            <w:pPr>
              <w:ind w:left="494" w:right="-85"/>
              <w:rPr>
                <w:rFonts w:ascii="Times New Roman" w:hAnsi="Times New Roman"/>
                <w:sz w:val="22"/>
                <w:szCs w:val="22"/>
                <w:lang w:eastAsia="lt-LT"/>
              </w:rPr>
            </w:pPr>
            <w:r w:rsidRPr="00D314E4">
              <w:rPr>
                <w:rFonts w:ascii="Times New Roman" w:hAnsi="Times New Roman"/>
                <w:sz w:val="22"/>
                <w:szCs w:val="22"/>
                <w:lang w:eastAsia="lt-LT"/>
              </w:rPr>
              <w:t>nuotekų šalinimui betoninių nuotekų surinkimo šulinėlių su apvaliomis grotelėmis numatymą;</w:t>
            </w:r>
          </w:p>
          <w:p w14:paraId="31AC95C3" w14:textId="136A56D2" w:rsidR="001B0A6C" w:rsidRPr="00D314E4" w:rsidRDefault="004828BB" w:rsidP="001B0A6C">
            <w:pPr>
              <w:ind w:left="494" w:right="-85"/>
              <w:rPr>
                <w:rFonts w:ascii="Times New Roman" w:hAnsi="Times New Roman"/>
                <w:sz w:val="22"/>
                <w:szCs w:val="22"/>
                <w:lang w:eastAsia="lt-LT"/>
              </w:rPr>
            </w:pPr>
            <w:r w:rsidRPr="00D314E4">
              <w:rPr>
                <w:rFonts w:ascii="Times New Roman" w:hAnsi="Times New Roman"/>
                <w:sz w:val="22"/>
                <w:szCs w:val="22"/>
                <w:lang w:eastAsia="lt-LT"/>
              </w:rPr>
              <w:t>skaldos kelių dangos (</w:t>
            </w:r>
            <w:proofErr w:type="spellStart"/>
            <w:r w:rsidRPr="00D314E4">
              <w:rPr>
                <w:rFonts w:ascii="Times New Roman" w:hAnsi="Times New Roman"/>
                <w:sz w:val="22"/>
                <w:szCs w:val="22"/>
                <w:lang w:eastAsia="lt-LT"/>
              </w:rPr>
              <w:t>unik</w:t>
            </w:r>
            <w:proofErr w:type="spellEnd"/>
            <w:r w:rsidRPr="00D314E4">
              <w:rPr>
                <w:rFonts w:ascii="Times New Roman" w:hAnsi="Times New Roman"/>
                <w:sz w:val="22"/>
                <w:szCs w:val="22"/>
                <w:lang w:eastAsia="lt-LT"/>
              </w:rPr>
              <w:t xml:space="preserve">. Nr. </w:t>
            </w:r>
            <w:hyperlink r:id="rId11" w:history="1">
              <w:r w:rsidRPr="00D314E4">
                <w:rPr>
                  <w:rFonts w:ascii="Times New Roman" w:hAnsi="Times New Roman"/>
                  <w:sz w:val="22"/>
                  <w:szCs w:val="22"/>
                  <w:lang w:eastAsia="lt-LT"/>
                </w:rPr>
                <w:t>4400-1239-5276</w:t>
              </w:r>
            </w:hyperlink>
            <w:r w:rsidRPr="00D314E4">
              <w:rPr>
                <w:rFonts w:ascii="Times New Roman" w:hAnsi="Times New Roman"/>
                <w:sz w:val="22"/>
                <w:szCs w:val="22"/>
                <w:lang w:eastAsia="lt-LT"/>
              </w:rPr>
              <w:t xml:space="preserve">) rekonstravimą, numatant 4,5 m pločio </w:t>
            </w:r>
            <w:r w:rsidR="000A1398" w:rsidRPr="00D314E4">
              <w:rPr>
                <w:rFonts w:ascii="Times New Roman" w:hAnsi="Times New Roman"/>
                <w:sz w:val="22"/>
                <w:szCs w:val="22"/>
                <w:lang w:eastAsia="lt-LT"/>
              </w:rPr>
              <w:t>žvyro</w:t>
            </w:r>
            <w:r w:rsidRPr="00D314E4">
              <w:rPr>
                <w:rFonts w:ascii="Times New Roman" w:hAnsi="Times New Roman"/>
                <w:sz w:val="22"/>
                <w:szCs w:val="22"/>
                <w:lang w:eastAsia="lt-LT"/>
              </w:rPr>
              <w:t xml:space="preserve"> dangos </w:t>
            </w:r>
            <w:r w:rsidR="000A1398" w:rsidRPr="00D314E4">
              <w:rPr>
                <w:rFonts w:ascii="Times New Roman" w:hAnsi="Times New Roman"/>
                <w:sz w:val="22"/>
                <w:szCs w:val="22"/>
                <w:lang w:eastAsia="lt-LT"/>
              </w:rPr>
              <w:t>pravažiavimą</w:t>
            </w:r>
            <w:r w:rsidRPr="00D314E4">
              <w:rPr>
                <w:rFonts w:ascii="Times New Roman" w:hAnsi="Times New Roman"/>
                <w:sz w:val="22"/>
                <w:szCs w:val="22"/>
                <w:lang w:eastAsia="lt-LT"/>
              </w:rPr>
              <w:t xml:space="preserve">, išilgai plečiamos </w:t>
            </w:r>
            <w:r w:rsidR="008D3D8B" w:rsidRPr="00D314E4">
              <w:rPr>
                <w:rFonts w:ascii="Times New Roman" w:hAnsi="Times New Roman"/>
                <w:sz w:val="22"/>
                <w:szCs w:val="22"/>
                <w:lang w:eastAsia="lt-LT"/>
              </w:rPr>
              <w:t xml:space="preserve">kompostavimo </w:t>
            </w:r>
            <w:r w:rsidRPr="00D314E4">
              <w:rPr>
                <w:rFonts w:ascii="Times New Roman" w:hAnsi="Times New Roman"/>
                <w:sz w:val="22"/>
                <w:szCs w:val="22"/>
                <w:lang w:eastAsia="lt-LT"/>
              </w:rPr>
              <w:t>aikštelės ir vietą sunkiajam transportui apsisukti;</w:t>
            </w:r>
          </w:p>
          <w:p w14:paraId="0DE0DC5F" w14:textId="6E055539" w:rsidR="004828BB" w:rsidRPr="00D314E4" w:rsidRDefault="004828BB" w:rsidP="001B0A6C">
            <w:pPr>
              <w:ind w:left="494" w:right="-85"/>
              <w:rPr>
                <w:rFonts w:ascii="Times New Roman" w:hAnsi="Times New Roman"/>
                <w:sz w:val="22"/>
                <w:szCs w:val="22"/>
                <w:lang w:eastAsia="lt-LT"/>
              </w:rPr>
            </w:pPr>
            <w:r w:rsidRPr="00D314E4">
              <w:rPr>
                <w:rFonts w:ascii="Times New Roman" w:hAnsi="Times New Roman"/>
                <w:sz w:val="22"/>
                <w:szCs w:val="22"/>
                <w:lang w:eastAsia="lt-LT"/>
              </w:rPr>
              <w:t xml:space="preserve">kelio </w:t>
            </w:r>
            <w:r w:rsidR="008D3D8B" w:rsidRPr="00D314E4">
              <w:rPr>
                <w:rFonts w:ascii="Times New Roman" w:hAnsi="Times New Roman"/>
                <w:sz w:val="22"/>
                <w:szCs w:val="22"/>
                <w:lang w:eastAsia="lt-LT"/>
              </w:rPr>
              <w:t xml:space="preserve">griovių ir </w:t>
            </w:r>
            <w:r w:rsidRPr="00D314E4">
              <w:rPr>
                <w:rFonts w:ascii="Times New Roman" w:hAnsi="Times New Roman"/>
                <w:sz w:val="22"/>
                <w:szCs w:val="22"/>
                <w:lang w:eastAsia="lt-LT"/>
              </w:rPr>
              <w:t xml:space="preserve">pralaidų projektavimą atsižvelgiant į </w:t>
            </w:r>
            <w:r w:rsidR="000A1398" w:rsidRPr="00D314E4">
              <w:rPr>
                <w:rFonts w:ascii="Times New Roman" w:hAnsi="Times New Roman"/>
                <w:sz w:val="22"/>
                <w:szCs w:val="22"/>
                <w:lang w:eastAsia="lt-LT"/>
              </w:rPr>
              <w:t>pasikeitusias</w:t>
            </w:r>
            <w:r w:rsidRPr="00D314E4">
              <w:rPr>
                <w:rFonts w:ascii="Times New Roman" w:hAnsi="Times New Roman"/>
                <w:sz w:val="22"/>
                <w:szCs w:val="22"/>
                <w:lang w:eastAsia="lt-LT"/>
              </w:rPr>
              <w:t xml:space="preserve"> vandens tėkmės kryptis</w:t>
            </w:r>
            <w:r w:rsidR="008D3D8B" w:rsidRPr="00D314E4">
              <w:rPr>
                <w:rFonts w:ascii="Times New Roman" w:hAnsi="Times New Roman"/>
                <w:sz w:val="22"/>
                <w:szCs w:val="22"/>
                <w:lang w:eastAsia="lt-LT"/>
              </w:rPr>
              <w:t>;</w:t>
            </w:r>
          </w:p>
          <w:p w14:paraId="6CEF4DE3" w14:textId="5A86D6E0" w:rsidR="008D3D8B" w:rsidRPr="00D314E4" w:rsidRDefault="008D3D8B" w:rsidP="001B0A6C">
            <w:pPr>
              <w:ind w:left="494" w:right="-85"/>
              <w:rPr>
                <w:rFonts w:ascii="Times New Roman" w:hAnsi="Times New Roman"/>
                <w:sz w:val="22"/>
                <w:szCs w:val="22"/>
                <w:lang w:eastAsia="lt-LT"/>
              </w:rPr>
            </w:pPr>
            <w:r w:rsidRPr="00D314E4">
              <w:rPr>
                <w:rFonts w:ascii="Times New Roman" w:hAnsi="Times New Roman"/>
                <w:sz w:val="22"/>
                <w:szCs w:val="22"/>
                <w:lang w:eastAsia="lt-LT"/>
              </w:rPr>
              <w:t>nereikalingų nuotekų šalinimo tinklų ir šulinių naikinimą;</w:t>
            </w:r>
          </w:p>
          <w:p w14:paraId="5C6713F1" w14:textId="05660834" w:rsidR="008D3D8B" w:rsidRPr="00D314E4" w:rsidRDefault="008D3D8B" w:rsidP="001B0A6C">
            <w:pPr>
              <w:ind w:left="494" w:right="-85"/>
              <w:rPr>
                <w:rFonts w:ascii="Times New Roman" w:hAnsi="Times New Roman"/>
                <w:sz w:val="22"/>
                <w:szCs w:val="22"/>
                <w:lang w:eastAsia="lt-LT"/>
              </w:rPr>
            </w:pPr>
            <w:r w:rsidRPr="00D314E4">
              <w:rPr>
                <w:rFonts w:ascii="Times New Roman" w:hAnsi="Times New Roman"/>
                <w:sz w:val="22"/>
                <w:szCs w:val="22"/>
                <w:lang w:eastAsia="lt-LT"/>
              </w:rPr>
              <w:t>esamo elektros apšvietimo kabelio apsaugojimą sudedamuoju vamzdžiu;</w:t>
            </w:r>
          </w:p>
          <w:p w14:paraId="02E3913E" w14:textId="0D02BEBE" w:rsidR="008D3D8B" w:rsidRPr="00D314E4" w:rsidRDefault="008D3D8B" w:rsidP="001B0A6C">
            <w:pPr>
              <w:ind w:left="494" w:right="-85"/>
              <w:rPr>
                <w:rFonts w:ascii="Times New Roman" w:hAnsi="Times New Roman"/>
                <w:sz w:val="22"/>
                <w:szCs w:val="22"/>
                <w:lang w:eastAsia="lt-LT"/>
              </w:rPr>
            </w:pPr>
            <w:r w:rsidRPr="00D314E4">
              <w:rPr>
                <w:rFonts w:ascii="Times New Roman" w:hAnsi="Times New Roman"/>
                <w:sz w:val="22"/>
                <w:szCs w:val="22"/>
                <w:lang w:eastAsia="lt-LT"/>
              </w:rPr>
              <w:t>sezoninio vandentiekio d32 projektavimą iki sunkiojo transporto apsisukimo vietos, numatant šio vandentiekio ištuštinimo galimybę;</w:t>
            </w:r>
          </w:p>
          <w:p w14:paraId="49D0F25B" w14:textId="36EC529F" w:rsidR="001B0A6C" w:rsidRPr="00D314E4" w:rsidRDefault="008D3D8B" w:rsidP="008D3D8B">
            <w:pPr>
              <w:ind w:left="494" w:right="-85"/>
              <w:rPr>
                <w:rFonts w:ascii="Times New Roman" w:hAnsi="Times New Roman"/>
                <w:sz w:val="22"/>
                <w:szCs w:val="22"/>
                <w:lang w:eastAsia="lt-LT"/>
              </w:rPr>
            </w:pPr>
            <w:r w:rsidRPr="00D314E4">
              <w:rPr>
                <w:rFonts w:ascii="Times New Roman" w:hAnsi="Times New Roman"/>
                <w:sz w:val="22"/>
                <w:szCs w:val="22"/>
                <w:lang w:eastAsia="lt-LT"/>
              </w:rPr>
              <w:t>išardytų dangų atstatymo projektavimą.</w:t>
            </w:r>
          </w:p>
        </w:tc>
      </w:tr>
      <w:tr w:rsidR="00962C4C" w:rsidRPr="00D314E4" w14:paraId="6805C119" w14:textId="77777777" w:rsidTr="007B5827">
        <w:tc>
          <w:tcPr>
            <w:tcW w:w="2269" w:type="dxa"/>
            <w:shd w:val="clear" w:color="auto" w:fill="F3F3F3"/>
          </w:tcPr>
          <w:p w14:paraId="2A163E66" w14:textId="77777777" w:rsidR="00962C4C" w:rsidRPr="00D314E4" w:rsidRDefault="00962C4C" w:rsidP="007B5827">
            <w:pPr>
              <w:tabs>
                <w:tab w:val="left" w:pos="720"/>
              </w:tabs>
              <w:ind w:left="-85" w:right="-85"/>
              <w:rPr>
                <w:rFonts w:ascii="Times New Roman" w:hAnsi="Times New Roman"/>
                <w:b/>
                <w:iCs/>
                <w:sz w:val="18"/>
                <w:szCs w:val="18"/>
              </w:rPr>
            </w:pPr>
            <w:r w:rsidRPr="00D314E4">
              <w:rPr>
                <w:rFonts w:ascii="Times New Roman" w:hAnsi="Times New Roman"/>
                <w:b/>
                <w:iCs/>
                <w:sz w:val="18"/>
                <w:szCs w:val="18"/>
              </w:rPr>
              <w:t>9. Užsakovo pateikiami išeities dokumentai</w:t>
            </w:r>
          </w:p>
        </w:tc>
        <w:tc>
          <w:tcPr>
            <w:tcW w:w="7825" w:type="dxa"/>
            <w:vAlign w:val="center"/>
          </w:tcPr>
          <w:p w14:paraId="3264909E" w14:textId="77777777" w:rsidR="00962C4C" w:rsidRPr="00D314E4" w:rsidRDefault="00962C4C" w:rsidP="007B5827">
            <w:pPr>
              <w:ind w:left="-57" w:right="-85"/>
              <w:rPr>
                <w:rFonts w:ascii="Times New Roman" w:hAnsi="Times New Roman"/>
                <w:spacing w:val="-4"/>
                <w:sz w:val="22"/>
                <w:szCs w:val="22"/>
              </w:rPr>
            </w:pPr>
            <w:r w:rsidRPr="00D314E4">
              <w:rPr>
                <w:rFonts w:ascii="Times New Roman" w:hAnsi="Times New Roman"/>
                <w:spacing w:val="-4"/>
                <w:sz w:val="22"/>
                <w:szCs w:val="22"/>
              </w:rPr>
              <w:t>9.1. Ši techninė projektavimo užduotis.</w:t>
            </w:r>
          </w:p>
          <w:p w14:paraId="570CD4C4" w14:textId="611F1F03" w:rsidR="00962C4C" w:rsidRPr="00D314E4" w:rsidRDefault="00962C4C" w:rsidP="007B5827">
            <w:pPr>
              <w:ind w:left="-57" w:right="-85"/>
              <w:rPr>
                <w:rFonts w:ascii="Times New Roman" w:hAnsi="Times New Roman"/>
                <w:sz w:val="22"/>
                <w:szCs w:val="22"/>
                <w:lang w:eastAsia="lt-LT"/>
              </w:rPr>
            </w:pPr>
            <w:r w:rsidRPr="00D314E4">
              <w:rPr>
                <w:rFonts w:ascii="Times New Roman" w:hAnsi="Times New Roman"/>
                <w:sz w:val="22"/>
                <w:szCs w:val="22"/>
                <w:lang w:eastAsia="lt-LT"/>
              </w:rPr>
              <w:t xml:space="preserve">9.2 </w:t>
            </w:r>
            <w:r w:rsidR="000A1398" w:rsidRPr="00D314E4">
              <w:rPr>
                <w:rFonts w:ascii="Times New Roman" w:hAnsi="Times New Roman"/>
                <w:sz w:val="22"/>
                <w:szCs w:val="22"/>
                <w:lang w:eastAsia="lt-LT"/>
              </w:rPr>
              <w:t>Galiojanti</w:t>
            </w:r>
            <w:r w:rsidRPr="00D314E4">
              <w:rPr>
                <w:rFonts w:ascii="Times New Roman" w:hAnsi="Times New Roman"/>
                <w:sz w:val="22"/>
                <w:szCs w:val="22"/>
                <w:lang w:eastAsia="lt-LT"/>
              </w:rPr>
              <w:t xml:space="preserve"> topografinė nuotrauka (ne senesnė kaip 5 metai);</w:t>
            </w:r>
          </w:p>
          <w:p w14:paraId="224B351A" w14:textId="77777777" w:rsidR="00962C4C" w:rsidRPr="00D314E4" w:rsidRDefault="00962C4C" w:rsidP="007B5827">
            <w:pPr>
              <w:ind w:left="-57" w:right="-85"/>
              <w:rPr>
                <w:rFonts w:ascii="Times New Roman" w:hAnsi="Times New Roman"/>
                <w:spacing w:val="-4"/>
                <w:sz w:val="22"/>
                <w:szCs w:val="22"/>
              </w:rPr>
            </w:pPr>
            <w:r w:rsidRPr="00D314E4">
              <w:rPr>
                <w:rFonts w:ascii="Times New Roman" w:hAnsi="Times New Roman"/>
                <w:spacing w:val="-4"/>
                <w:sz w:val="22"/>
                <w:szCs w:val="22"/>
              </w:rPr>
              <w:t>9.3. Žemės sklypo teisinės registracijos pažymėjimas ir sklypo ribų planas.</w:t>
            </w:r>
          </w:p>
          <w:p w14:paraId="3A40EE61" w14:textId="45A5035D" w:rsidR="00962C4C" w:rsidRPr="00D314E4" w:rsidRDefault="00962C4C" w:rsidP="007B5827">
            <w:pPr>
              <w:ind w:left="-57" w:right="-85"/>
              <w:rPr>
                <w:rFonts w:ascii="Times New Roman" w:hAnsi="Times New Roman"/>
                <w:spacing w:val="-4"/>
                <w:sz w:val="22"/>
                <w:szCs w:val="22"/>
              </w:rPr>
            </w:pPr>
            <w:r w:rsidRPr="00D314E4">
              <w:rPr>
                <w:rFonts w:ascii="Times New Roman" w:hAnsi="Times New Roman"/>
                <w:spacing w:val="-4"/>
                <w:sz w:val="22"/>
                <w:szCs w:val="22"/>
              </w:rPr>
              <w:t xml:space="preserve">9.4. Geologinių tyrimų </w:t>
            </w:r>
            <w:r w:rsidR="000A1398" w:rsidRPr="00D314E4">
              <w:rPr>
                <w:rFonts w:ascii="Times New Roman" w:hAnsi="Times New Roman"/>
                <w:spacing w:val="-4"/>
                <w:sz w:val="22"/>
                <w:szCs w:val="22"/>
              </w:rPr>
              <w:t>ataskaita</w:t>
            </w:r>
            <w:r w:rsidRPr="00D314E4">
              <w:rPr>
                <w:rFonts w:ascii="Times New Roman" w:hAnsi="Times New Roman"/>
                <w:spacing w:val="-4"/>
                <w:sz w:val="22"/>
                <w:szCs w:val="22"/>
              </w:rPr>
              <w:t>.</w:t>
            </w:r>
          </w:p>
        </w:tc>
      </w:tr>
      <w:tr w:rsidR="00962C4C" w:rsidRPr="00D314E4" w14:paraId="35F99B50" w14:textId="77777777" w:rsidTr="007B5827">
        <w:tc>
          <w:tcPr>
            <w:tcW w:w="2269" w:type="dxa"/>
            <w:shd w:val="clear" w:color="auto" w:fill="F3F3F3"/>
          </w:tcPr>
          <w:p w14:paraId="3FCDCF52" w14:textId="77777777" w:rsidR="00962C4C" w:rsidRPr="00D314E4" w:rsidRDefault="00962C4C" w:rsidP="007B5827">
            <w:pPr>
              <w:tabs>
                <w:tab w:val="left" w:pos="720"/>
              </w:tabs>
              <w:ind w:left="-85" w:right="-85"/>
              <w:rPr>
                <w:rFonts w:ascii="Times New Roman" w:hAnsi="Times New Roman"/>
                <w:iCs/>
                <w:sz w:val="18"/>
                <w:szCs w:val="18"/>
              </w:rPr>
            </w:pPr>
            <w:r w:rsidRPr="00D314E4">
              <w:rPr>
                <w:rFonts w:ascii="Times New Roman" w:hAnsi="Times New Roman"/>
                <w:b/>
                <w:iCs/>
                <w:sz w:val="18"/>
                <w:szCs w:val="18"/>
              </w:rPr>
              <w:t xml:space="preserve">10. Nurodymai projekto rengimui </w:t>
            </w:r>
          </w:p>
        </w:tc>
        <w:tc>
          <w:tcPr>
            <w:tcW w:w="7825" w:type="dxa"/>
          </w:tcPr>
          <w:p w14:paraId="55976490" w14:textId="12D30858"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10.1. Statybos finansavimo šaltinis</w:t>
            </w:r>
            <w:r w:rsidR="00FE2BAA">
              <w:rPr>
                <w:rFonts w:ascii="Times New Roman" w:hAnsi="Times New Roman"/>
                <w:spacing w:val="-4"/>
                <w:sz w:val="22"/>
                <w:szCs w:val="22"/>
              </w:rPr>
              <w:t xml:space="preserve"> -</w:t>
            </w:r>
            <w:r w:rsidRPr="00D314E4">
              <w:rPr>
                <w:rFonts w:ascii="Times New Roman" w:hAnsi="Times New Roman"/>
                <w:spacing w:val="-4"/>
                <w:sz w:val="22"/>
                <w:szCs w:val="22"/>
              </w:rPr>
              <w:t xml:space="preserve"> įmonės nuosavos lėšos;</w:t>
            </w:r>
          </w:p>
          <w:p w14:paraId="2BF9D81B"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10.2. Projektas nebus teikiamas projekto bendrajai ir dalinei ekspertizei;</w:t>
            </w:r>
          </w:p>
          <w:p w14:paraId="2AE45DF3"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10.3. Projektą rengti su statinio statybos skaičiuojamosios kainos nustatymo dalimi;</w:t>
            </w:r>
          </w:p>
          <w:p w14:paraId="15F4FA76"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10.4. Derinti projekto sprendinius darbo eigoje su projektavimo Užsakovu/Statytoju.</w:t>
            </w:r>
          </w:p>
          <w:p w14:paraId="723949C5"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10.5. Parengti Statytojo vardu dokumentus projektui tvirtinti.</w:t>
            </w:r>
          </w:p>
          <w:p w14:paraId="1AD000A8"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10.6. Projektas laikomas baigtu, kai projektas perduodamas Užsakovui ir pasirašomas priėmimo perdavimo aktas.</w:t>
            </w:r>
          </w:p>
          <w:p w14:paraId="38B5EAB3" w14:textId="77777777" w:rsidR="00962C4C" w:rsidRPr="00D314E4" w:rsidRDefault="00962C4C" w:rsidP="007B5827">
            <w:pPr>
              <w:ind w:left="460" w:right="-85" w:hanging="517"/>
              <w:rPr>
                <w:rFonts w:ascii="Times New Roman" w:hAnsi="Times New Roman"/>
                <w:spacing w:val="-4"/>
                <w:sz w:val="22"/>
                <w:szCs w:val="22"/>
              </w:rPr>
            </w:pPr>
            <w:r w:rsidRPr="00D314E4">
              <w:rPr>
                <w:rFonts w:ascii="Times New Roman" w:hAnsi="Times New Roman"/>
                <w:spacing w:val="-4"/>
                <w:sz w:val="22"/>
                <w:szCs w:val="22"/>
              </w:rPr>
              <w:t>10.7. Parengtas projektas tiekiamas Užsakovui 2 egzemplioriais atspausdintas ir skaitmenine (</w:t>
            </w:r>
            <w:proofErr w:type="spellStart"/>
            <w:r w:rsidRPr="00D314E4">
              <w:rPr>
                <w:rFonts w:ascii="Times New Roman" w:hAnsi="Times New Roman"/>
                <w:spacing w:val="-4"/>
                <w:sz w:val="22"/>
                <w:szCs w:val="22"/>
              </w:rPr>
              <w:t>pdf</w:t>
            </w:r>
            <w:proofErr w:type="spellEnd"/>
            <w:r w:rsidRPr="00D314E4">
              <w:rPr>
                <w:rFonts w:ascii="Times New Roman" w:hAnsi="Times New Roman"/>
                <w:spacing w:val="-4"/>
                <w:sz w:val="22"/>
                <w:szCs w:val="22"/>
              </w:rPr>
              <w:t xml:space="preserve"> formatu) forma (siunčiamas el. paštu </w:t>
            </w:r>
            <w:proofErr w:type="spellStart"/>
            <w:r w:rsidRPr="00D314E4">
              <w:rPr>
                <w:rFonts w:ascii="Times New Roman" w:hAnsi="Times New Roman"/>
                <w:sz w:val="22"/>
                <w:szCs w:val="22"/>
              </w:rPr>
              <w:t>ausra.bruziene@alytausratc.lt</w:t>
            </w:r>
            <w:proofErr w:type="spellEnd"/>
            <w:r w:rsidRPr="00D314E4">
              <w:rPr>
                <w:rFonts w:ascii="Times New Roman" w:hAnsi="Times New Roman"/>
                <w:spacing w:val="-4"/>
                <w:sz w:val="22"/>
                <w:szCs w:val="22"/>
              </w:rPr>
              <w:t>).</w:t>
            </w:r>
          </w:p>
        </w:tc>
      </w:tr>
    </w:tbl>
    <w:p w14:paraId="79147709" w14:textId="77777777" w:rsidR="00962C4C" w:rsidRPr="00D314E4" w:rsidRDefault="00962C4C" w:rsidP="00BD620F">
      <w:pPr>
        <w:tabs>
          <w:tab w:val="left" w:pos="357"/>
        </w:tabs>
        <w:ind w:left="930"/>
        <w:jc w:val="both"/>
        <w:rPr>
          <w:rFonts w:ascii="Times New Roman" w:hAnsi="Times New Roman"/>
          <w:sz w:val="22"/>
          <w:szCs w:val="22"/>
        </w:rPr>
      </w:pPr>
    </w:p>
    <w:p w14:paraId="02952474" w14:textId="77777777" w:rsidR="00962C4C" w:rsidRPr="00D314E4" w:rsidRDefault="00962C4C" w:rsidP="00BD620F">
      <w:pPr>
        <w:tabs>
          <w:tab w:val="left" w:pos="357"/>
        </w:tabs>
        <w:ind w:left="930"/>
        <w:jc w:val="both"/>
        <w:rPr>
          <w:rFonts w:ascii="Times New Roman" w:hAnsi="Times New Roman"/>
          <w:sz w:val="22"/>
          <w:szCs w:val="22"/>
        </w:rPr>
      </w:pPr>
    </w:p>
    <w:tbl>
      <w:tblPr>
        <w:tblW w:w="0" w:type="auto"/>
        <w:tblInd w:w="-34" w:type="dxa"/>
        <w:tblLook w:val="01E0" w:firstRow="1" w:lastRow="1" w:firstColumn="1" w:lastColumn="1" w:noHBand="0" w:noVBand="0"/>
      </w:tblPr>
      <w:tblGrid>
        <w:gridCol w:w="4336"/>
        <w:gridCol w:w="1117"/>
        <w:gridCol w:w="4617"/>
      </w:tblGrid>
      <w:tr w:rsidR="00BD620F" w:rsidRPr="00D314E4" w14:paraId="5987419E" w14:textId="77777777" w:rsidTr="00EE390F">
        <w:tc>
          <w:tcPr>
            <w:tcW w:w="4395" w:type="dxa"/>
          </w:tcPr>
          <w:p w14:paraId="0FA7E696" w14:textId="77777777" w:rsidR="00BD620F" w:rsidRPr="00D314E4" w:rsidRDefault="00BD620F" w:rsidP="00EE390F">
            <w:pPr>
              <w:tabs>
                <w:tab w:val="left" w:pos="357"/>
              </w:tabs>
              <w:jc w:val="both"/>
              <w:rPr>
                <w:rFonts w:ascii="Times New Roman" w:hAnsi="Times New Roman"/>
                <w:b/>
                <w:sz w:val="20"/>
              </w:rPr>
            </w:pPr>
            <w:r w:rsidRPr="00D314E4">
              <w:rPr>
                <w:rFonts w:ascii="Times New Roman" w:hAnsi="Times New Roman"/>
                <w:b/>
                <w:sz w:val="20"/>
              </w:rPr>
              <w:t>Užsakovas:</w:t>
            </w:r>
          </w:p>
        </w:tc>
        <w:tc>
          <w:tcPr>
            <w:tcW w:w="1134" w:type="dxa"/>
            <w:shd w:val="clear" w:color="auto" w:fill="auto"/>
          </w:tcPr>
          <w:p w14:paraId="3745AEEE" w14:textId="77777777" w:rsidR="00BD620F" w:rsidRPr="00D314E4" w:rsidRDefault="00BD620F" w:rsidP="00EE390F">
            <w:pPr>
              <w:tabs>
                <w:tab w:val="left" w:pos="357"/>
              </w:tabs>
              <w:jc w:val="both"/>
              <w:rPr>
                <w:rFonts w:ascii="Times New Roman" w:hAnsi="Times New Roman"/>
                <w:b/>
                <w:sz w:val="20"/>
              </w:rPr>
            </w:pPr>
          </w:p>
        </w:tc>
        <w:tc>
          <w:tcPr>
            <w:tcW w:w="4678" w:type="dxa"/>
            <w:shd w:val="clear" w:color="auto" w:fill="auto"/>
          </w:tcPr>
          <w:p w14:paraId="0754C146" w14:textId="77777777" w:rsidR="00BD620F" w:rsidRPr="00D314E4" w:rsidRDefault="00BD620F" w:rsidP="00EE390F">
            <w:pPr>
              <w:tabs>
                <w:tab w:val="left" w:pos="357"/>
              </w:tabs>
              <w:rPr>
                <w:rFonts w:ascii="Times New Roman" w:hAnsi="Times New Roman"/>
                <w:b/>
                <w:sz w:val="20"/>
              </w:rPr>
            </w:pPr>
            <w:r w:rsidRPr="00D314E4">
              <w:rPr>
                <w:rFonts w:ascii="Times New Roman" w:hAnsi="Times New Roman"/>
                <w:b/>
                <w:sz w:val="20"/>
              </w:rPr>
              <w:t>Vykdytojas:</w:t>
            </w:r>
          </w:p>
        </w:tc>
      </w:tr>
      <w:tr w:rsidR="00BD620F" w:rsidRPr="00D314E4" w14:paraId="5A194896" w14:textId="77777777" w:rsidTr="00EE390F">
        <w:tc>
          <w:tcPr>
            <w:tcW w:w="4395" w:type="dxa"/>
          </w:tcPr>
          <w:p w14:paraId="34ED242A" w14:textId="667EE8CB" w:rsidR="00BD620F" w:rsidRPr="00D314E4" w:rsidRDefault="00BD620F" w:rsidP="00EE390F">
            <w:pPr>
              <w:tabs>
                <w:tab w:val="left" w:pos="357"/>
              </w:tabs>
              <w:rPr>
                <w:rFonts w:ascii="Times New Roman" w:hAnsi="Times New Roman"/>
                <w:b/>
                <w:sz w:val="20"/>
              </w:rPr>
            </w:pPr>
            <w:r w:rsidRPr="00D314E4">
              <w:rPr>
                <w:rFonts w:ascii="Times New Roman" w:hAnsi="Times New Roman"/>
                <w:b/>
                <w:sz w:val="20"/>
              </w:rPr>
              <w:t>UAB Alytaus regiono atliekų tvarkymo centras</w:t>
            </w:r>
          </w:p>
        </w:tc>
        <w:tc>
          <w:tcPr>
            <w:tcW w:w="1134" w:type="dxa"/>
            <w:shd w:val="clear" w:color="auto" w:fill="auto"/>
          </w:tcPr>
          <w:p w14:paraId="089129F7" w14:textId="77777777" w:rsidR="00BD620F" w:rsidRPr="00D314E4" w:rsidRDefault="00BD620F" w:rsidP="00EE390F">
            <w:pPr>
              <w:tabs>
                <w:tab w:val="left" w:pos="357"/>
              </w:tabs>
              <w:jc w:val="both"/>
              <w:rPr>
                <w:rFonts w:ascii="Times New Roman" w:hAnsi="Times New Roman"/>
                <w:b/>
                <w:sz w:val="20"/>
              </w:rPr>
            </w:pPr>
          </w:p>
        </w:tc>
        <w:tc>
          <w:tcPr>
            <w:tcW w:w="4678" w:type="dxa"/>
            <w:shd w:val="clear" w:color="auto" w:fill="auto"/>
          </w:tcPr>
          <w:p w14:paraId="44039FE1" w14:textId="77777777" w:rsidR="00BD620F" w:rsidRPr="00D314E4" w:rsidRDefault="00BD620F" w:rsidP="00EE390F">
            <w:pPr>
              <w:tabs>
                <w:tab w:val="left" w:pos="357"/>
              </w:tabs>
              <w:rPr>
                <w:rFonts w:ascii="Times New Roman" w:hAnsi="Times New Roman"/>
                <w:b/>
                <w:sz w:val="20"/>
              </w:rPr>
            </w:pPr>
            <w:r w:rsidRPr="00D314E4">
              <w:rPr>
                <w:rFonts w:ascii="Times New Roman" w:hAnsi="Times New Roman"/>
                <w:b/>
                <w:sz w:val="20"/>
              </w:rPr>
              <w:t>Individualios veiklos vykdytojas</w:t>
            </w:r>
          </w:p>
        </w:tc>
      </w:tr>
      <w:tr w:rsidR="00BD620F" w:rsidRPr="00D314E4" w14:paraId="78034C7C" w14:textId="77777777" w:rsidTr="00EE390F">
        <w:tc>
          <w:tcPr>
            <w:tcW w:w="4395" w:type="dxa"/>
          </w:tcPr>
          <w:p w14:paraId="17029822" w14:textId="77777777" w:rsidR="00BD620F" w:rsidRPr="00D314E4" w:rsidRDefault="00BD620F" w:rsidP="00EE390F">
            <w:pPr>
              <w:tabs>
                <w:tab w:val="left" w:pos="357"/>
              </w:tabs>
              <w:spacing w:before="10" w:after="10"/>
              <w:jc w:val="both"/>
              <w:rPr>
                <w:rFonts w:ascii="Times New Roman" w:hAnsi="Times New Roman"/>
                <w:b/>
                <w:sz w:val="20"/>
              </w:rPr>
            </w:pPr>
            <w:r w:rsidRPr="00D314E4">
              <w:rPr>
                <w:rFonts w:ascii="Times New Roman" w:hAnsi="Times New Roman"/>
                <w:b/>
                <w:sz w:val="20"/>
              </w:rPr>
              <w:t>direktorius</w:t>
            </w:r>
          </w:p>
        </w:tc>
        <w:tc>
          <w:tcPr>
            <w:tcW w:w="1134" w:type="dxa"/>
            <w:shd w:val="clear" w:color="auto" w:fill="auto"/>
          </w:tcPr>
          <w:p w14:paraId="59930A92" w14:textId="77777777" w:rsidR="00BD620F" w:rsidRPr="00D314E4" w:rsidRDefault="00BD620F" w:rsidP="00EE390F">
            <w:pPr>
              <w:tabs>
                <w:tab w:val="left" w:pos="357"/>
              </w:tabs>
              <w:jc w:val="both"/>
              <w:rPr>
                <w:rFonts w:ascii="Times New Roman" w:hAnsi="Times New Roman"/>
                <w:b/>
                <w:sz w:val="20"/>
              </w:rPr>
            </w:pPr>
          </w:p>
        </w:tc>
        <w:tc>
          <w:tcPr>
            <w:tcW w:w="4678" w:type="dxa"/>
            <w:shd w:val="clear" w:color="auto" w:fill="auto"/>
          </w:tcPr>
          <w:p w14:paraId="7909620C" w14:textId="77777777" w:rsidR="00BD620F" w:rsidRPr="00D314E4" w:rsidRDefault="00BD620F" w:rsidP="00EE390F">
            <w:pPr>
              <w:tabs>
                <w:tab w:val="left" w:pos="357"/>
              </w:tabs>
              <w:rPr>
                <w:rFonts w:ascii="Times New Roman" w:hAnsi="Times New Roman"/>
                <w:b/>
                <w:sz w:val="20"/>
              </w:rPr>
            </w:pPr>
          </w:p>
        </w:tc>
      </w:tr>
      <w:tr w:rsidR="00BD620F" w:rsidRPr="00D314E4" w14:paraId="024CEFF3" w14:textId="77777777" w:rsidTr="00EE390F">
        <w:tc>
          <w:tcPr>
            <w:tcW w:w="4395" w:type="dxa"/>
          </w:tcPr>
          <w:p w14:paraId="319A2111" w14:textId="7F669FC6" w:rsidR="00BD620F" w:rsidRPr="00D314E4" w:rsidRDefault="00397729" w:rsidP="00EE390F">
            <w:pPr>
              <w:tabs>
                <w:tab w:val="left" w:pos="357"/>
              </w:tabs>
              <w:jc w:val="both"/>
              <w:rPr>
                <w:rFonts w:ascii="Times New Roman" w:hAnsi="Times New Roman"/>
                <w:b/>
                <w:sz w:val="20"/>
              </w:rPr>
            </w:pPr>
            <w:r w:rsidRPr="00D314E4">
              <w:rPr>
                <w:rFonts w:ascii="Times New Roman" w:hAnsi="Times New Roman"/>
                <w:b/>
                <w:sz w:val="20"/>
              </w:rPr>
              <w:t>Aurimas Uldukis</w:t>
            </w:r>
          </w:p>
        </w:tc>
        <w:tc>
          <w:tcPr>
            <w:tcW w:w="1134" w:type="dxa"/>
            <w:shd w:val="clear" w:color="auto" w:fill="auto"/>
          </w:tcPr>
          <w:p w14:paraId="00F351EF" w14:textId="77777777" w:rsidR="00BD620F" w:rsidRPr="00D314E4" w:rsidRDefault="00BD620F" w:rsidP="00EE390F">
            <w:pPr>
              <w:tabs>
                <w:tab w:val="left" w:pos="357"/>
              </w:tabs>
              <w:jc w:val="both"/>
              <w:rPr>
                <w:rFonts w:ascii="Times New Roman" w:hAnsi="Times New Roman"/>
                <w:b/>
                <w:sz w:val="20"/>
              </w:rPr>
            </w:pPr>
          </w:p>
        </w:tc>
        <w:tc>
          <w:tcPr>
            <w:tcW w:w="4678" w:type="dxa"/>
            <w:shd w:val="clear" w:color="auto" w:fill="auto"/>
          </w:tcPr>
          <w:p w14:paraId="119AFF9D" w14:textId="77777777" w:rsidR="00BD620F" w:rsidRPr="00D314E4" w:rsidRDefault="00BD620F" w:rsidP="00EE390F">
            <w:pPr>
              <w:tabs>
                <w:tab w:val="left" w:pos="357"/>
              </w:tabs>
              <w:rPr>
                <w:rFonts w:ascii="Times New Roman" w:hAnsi="Times New Roman"/>
                <w:b/>
                <w:sz w:val="20"/>
              </w:rPr>
            </w:pPr>
            <w:r w:rsidRPr="00D314E4">
              <w:rPr>
                <w:rFonts w:ascii="Times New Roman" w:hAnsi="Times New Roman"/>
                <w:b/>
                <w:sz w:val="20"/>
              </w:rPr>
              <w:t>Linas Puteikis</w:t>
            </w:r>
          </w:p>
        </w:tc>
      </w:tr>
      <w:tr w:rsidR="00BD620F" w:rsidRPr="00D314E4" w14:paraId="563E70F8" w14:textId="77777777" w:rsidTr="00EE390F">
        <w:tc>
          <w:tcPr>
            <w:tcW w:w="4395" w:type="dxa"/>
            <w:vMerge w:val="restart"/>
          </w:tcPr>
          <w:p w14:paraId="5C9DE7F3" w14:textId="77777777" w:rsidR="00BD620F" w:rsidRPr="00D314E4" w:rsidRDefault="00BD620F" w:rsidP="00EE390F">
            <w:pPr>
              <w:tabs>
                <w:tab w:val="left" w:pos="357"/>
              </w:tabs>
              <w:jc w:val="both"/>
              <w:rPr>
                <w:rFonts w:ascii="Times New Roman" w:hAnsi="Times New Roman"/>
                <w:sz w:val="22"/>
                <w:szCs w:val="22"/>
              </w:rPr>
            </w:pPr>
          </w:p>
        </w:tc>
        <w:tc>
          <w:tcPr>
            <w:tcW w:w="1134" w:type="dxa"/>
            <w:shd w:val="clear" w:color="auto" w:fill="auto"/>
          </w:tcPr>
          <w:p w14:paraId="30D82CFC" w14:textId="77777777" w:rsidR="00BD620F" w:rsidRPr="00D314E4" w:rsidRDefault="00BD620F" w:rsidP="00EE390F">
            <w:pPr>
              <w:tabs>
                <w:tab w:val="left" w:pos="357"/>
              </w:tabs>
              <w:jc w:val="both"/>
              <w:rPr>
                <w:rFonts w:ascii="Times New Roman" w:hAnsi="Times New Roman"/>
                <w:sz w:val="22"/>
                <w:szCs w:val="22"/>
              </w:rPr>
            </w:pPr>
          </w:p>
        </w:tc>
        <w:tc>
          <w:tcPr>
            <w:tcW w:w="4678" w:type="dxa"/>
            <w:vMerge w:val="restart"/>
            <w:shd w:val="clear" w:color="auto" w:fill="auto"/>
          </w:tcPr>
          <w:p w14:paraId="70428E38" w14:textId="77777777" w:rsidR="00BD620F" w:rsidRPr="00D314E4" w:rsidRDefault="00BD620F" w:rsidP="00EE390F">
            <w:pPr>
              <w:tabs>
                <w:tab w:val="left" w:pos="357"/>
              </w:tabs>
              <w:jc w:val="both"/>
              <w:rPr>
                <w:rFonts w:ascii="Times New Roman" w:hAnsi="Times New Roman"/>
                <w:sz w:val="22"/>
                <w:szCs w:val="22"/>
              </w:rPr>
            </w:pPr>
          </w:p>
          <w:p w14:paraId="4456EFE8" w14:textId="77777777" w:rsidR="00BD620F" w:rsidRPr="00D314E4" w:rsidRDefault="00BD620F" w:rsidP="00EE390F">
            <w:pPr>
              <w:tabs>
                <w:tab w:val="left" w:pos="357"/>
              </w:tabs>
              <w:jc w:val="both"/>
              <w:rPr>
                <w:rFonts w:ascii="Times New Roman" w:hAnsi="Times New Roman"/>
                <w:sz w:val="22"/>
                <w:szCs w:val="22"/>
              </w:rPr>
            </w:pPr>
          </w:p>
        </w:tc>
      </w:tr>
      <w:tr w:rsidR="00BD620F" w:rsidRPr="00D314E4" w14:paraId="36F07345" w14:textId="77777777" w:rsidTr="00EE390F">
        <w:tc>
          <w:tcPr>
            <w:tcW w:w="4395" w:type="dxa"/>
            <w:vMerge/>
            <w:tcBorders>
              <w:bottom w:val="single" w:sz="4" w:space="0" w:color="auto"/>
            </w:tcBorders>
          </w:tcPr>
          <w:p w14:paraId="3480C431" w14:textId="77777777" w:rsidR="00BD620F" w:rsidRPr="00D314E4" w:rsidRDefault="00BD620F" w:rsidP="00EE390F">
            <w:pPr>
              <w:tabs>
                <w:tab w:val="left" w:pos="357"/>
              </w:tabs>
              <w:jc w:val="both"/>
              <w:rPr>
                <w:rFonts w:ascii="Times New Roman" w:hAnsi="Times New Roman"/>
                <w:sz w:val="22"/>
                <w:szCs w:val="22"/>
              </w:rPr>
            </w:pPr>
          </w:p>
        </w:tc>
        <w:tc>
          <w:tcPr>
            <w:tcW w:w="1134" w:type="dxa"/>
            <w:shd w:val="clear" w:color="auto" w:fill="auto"/>
          </w:tcPr>
          <w:p w14:paraId="4AF36D6F" w14:textId="77777777" w:rsidR="00BD620F" w:rsidRPr="00D314E4" w:rsidRDefault="00BD620F" w:rsidP="00EE390F">
            <w:pPr>
              <w:tabs>
                <w:tab w:val="left" w:pos="357"/>
              </w:tabs>
              <w:jc w:val="both"/>
              <w:rPr>
                <w:rFonts w:ascii="Times New Roman" w:hAnsi="Times New Roman"/>
                <w:sz w:val="22"/>
                <w:szCs w:val="22"/>
              </w:rPr>
            </w:pPr>
          </w:p>
        </w:tc>
        <w:tc>
          <w:tcPr>
            <w:tcW w:w="4678" w:type="dxa"/>
            <w:vMerge/>
            <w:tcBorders>
              <w:bottom w:val="single" w:sz="4" w:space="0" w:color="auto"/>
            </w:tcBorders>
            <w:shd w:val="clear" w:color="auto" w:fill="auto"/>
          </w:tcPr>
          <w:p w14:paraId="77BA08CC" w14:textId="77777777" w:rsidR="00BD620F" w:rsidRPr="00D314E4" w:rsidRDefault="00BD620F" w:rsidP="00EE390F">
            <w:pPr>
              <w:tabs>
                <w:tab w:val="left" w:pos="357"/>
              </w:tabs>
              <w:jc w:val="both"/>
              <w:rPr>
                <w:rFonts w:ascii="Times New Roman" w:hAnsi="Times New Roman"/>
                <w:sz w:val="22"/>
                <w:szCs w:val="22"/>
              </w:rPr>
            </w:pPr>
          </w:p>
        </w:tc>
      </w:tr>
    </w:tbl>
    <w:p w14:paraId="4182ECF7" w14:textId="28D30467" w:rsidR="007F06E3" w:rsidRPr="008E6924" w:rsidRDefault="00BD620F" w:rsidP="008E6924">
      <w:pPr>
        <w:pStyle w:val="Sraopastraipa"/>
        <w:numPr>
          <w:ilvl w:val="0"/>
          <w:numId w:val="47"/>
        </w:numPr>
        <w:tabs>
          <w:tab w:val="left" w:pos="357"/>
        </w:tabs>
        <w:jc w:val="both"/>
        <w:rPr>
          <w:sz w:val="22"/>
          <w:szCs w:val="22"/>
        </w:rPr>
      </w:pPr>
      <w:r w:rsidRPr="008E6924">
        <w:rPr>
          <w:sz w:val="22"/>
          <w:szCs w:val="22"/>
        </w:rPr>
        <w:t>V.</w:t>
      </w:r>
    </w:p>
    <w:p w14:paraId="0F617505" w14:textId="77777777" w:rsidR="008E6924" w:rsidRPr="008E6924" w:rsidRDefault="008E6924" w:rsidP="008E6924">
      <w:pPr>
        <w:tabs>
          <w:tab w:val="left" w:pos="357"/>
        </w:tabs>
        <w:ind w:left="930"/>
        <w:jc w:val="both"/>
        <w:rPr>
          <w:rFonts w:ascii="Times New Roman" w:hAnsi="Times New Roman"/>
          <w:sz w:val="22"/>
          <w:szCs w:val="22"/>
        </w:rPr>
      </w:pPr>
    </w:p>
    <w:p w14:paraId="5A67D118" w14:textId="77777777" w:rsidR="008E6924" w:rsidRPr="008E6924" w:rsidRDefault="008E6924" w:rsidP="008E6924">
      <w:pPr>
        <w:tabs>
          <w:tab w:val="left" w:pos="357"/>
        </w:tabs>
        <w:ind w:left="930"/>
        <w:jc w:val="both"/>
        <w:rPr>
          <w:rFonts w:ascii="Times New Roman" w:hAnsi="Times New Roman"/>
          <w:sz w:val="22"/>
          <w:szCs w:val="22"/>
        </w:rPr>
      </w:pPr>
    </w:p>
    <w:p w14:paraId="74C5D55B" w14:textId="77777777" w:rsidR="008E6924" w:rsidRPr="008E6924" w:rsidRDefault="008E6924" w:rsidP="008E6924">
      <w:pPr>
        <w:tabs>
          <w:tab w:val="left" w:pos="357"/>
        </w:tabs>
        <w:ind w:left="930"/>
        <w:jc w:val="both"/>
        <w:rPr>
          <w:rFonts w:ascii="Times New Roman" w:hAnsi="Times New Roman"/>
          <w:sz w:val="22"/>
          <w:szCs w:val="22"/>
        </w:rPr>
      </w:pPr>
    </w:p>
    <w:p w14:paraId="0D0A7871" w14:textId="77777777" w:rsidR="008E6924" w:rsidRPr="008E6924" w:rsidRDefault="008E6924" w:rsidP="008E6924">
      <w:pPr>
        <w:tabs>
          <w:tab w:val="left" w:pos="357"/>
        </w:tabs>
        <w:ind w:left="930"/>
        <w:jc w:val="both"/>
        <w:rPr>
          <w:rFonts w:ascii="Times New Roman" w:hAnsi="Times New Roman"/>
          <w:sz w:val="22"/>
          <w:szCs w:val="22"/>
        </w:rPr>
      </w:pPr>
    </w:p>
    <w:p w14:paraId="58F25389" w14:textId="515FB1D4" w:rsidR="008E6924" w:rsidRDefault="008E6924" w:rsidP="008E6924">
      <w:pPr>
        <w:tabs>
          <w:tab w:val="left" w:pos="357"/>
        </w:tabs>
        <w:jc w:val="center"/>
        <w:rPr>
          <w:rFonts w:ascii="Times New Roman" w:hAnsi="Times New Roman"/>
          <w:sz w:val="22"/>
          <w:szCs w:val="22"/>
        </w:rPr>
      </w:pPr>
      <w:r>
        <w:rPr>
          <w:noProof/>
        </w:rPr>
        <w:lastRenderedPageBreak/>
        <w:drawing>
          <wp:inline distT="0" distB="0" distL="0" distR="0" wp14:anchorId="5F35F897" wp14:editId="0E108A76">
            <wp:extent cx="6077882" cy="5847907"/>
            <wp:effectExtent l="0" t="0" r="0" b="635"/>
            <wp:docPr id="1518975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5619" name=""/>
                    <pic:cNvPicPr/>
                  </pic:nvPicPr>
                  <pic:blipFill>
                    <a:blip r:embed="rId12"/>
                    <a:stretch>
                      <a:fillRect/>
                    </a:stretch>
                  </pic:blipFill>
                  <pic:spPr>
                    <a:xfrm>
                      <a:off x="0" y="0"/>
                      <a:ext cx="6096169" cy="5865502"/>
                    </a:xfrm>
                    <a:prstGeom prst="rect">
                      <a:avLst/>
                    </a:prstGeom>
                  </pic:spPr>
                </pic:pic>
              </a:graphicData>
            </a:graphic>
          </wp:inline>
        </w:drawing>
      </w:r>
    </w:p>
    <w:p w14:paraId="5B01015B" w14:textId="77777777" w:rsidR="00FE2BAA" w:rsidRDefault="00FE2BAA" w:rsidP="008E6924">
      <w:pPr>
        <w:tabs>
          <w:tab w:val="left" w:pos="357"/>
        </w:tabs>
        <w:jc w:val="center"/>
        <w:rPr>
          <w:rFonts w:ascii="Times New Roman" w:hAnsi="Times New Roman"/>
          <w:sz w:val="22"/>
          <w:szCs w:val="22"/>
        </w:rPr>
      </w:pPr>
    </w:p>
    <w:p w14:paraId="74665EA9" w14:textId="32A7BD33" w:rsidR="00FE2BAA" w:rsidRPr="008E6924" w:rsidRDefault="00FE2BAA" w:rsidP="008E6924">
      <w:pPr>
        <w:tabs>
          <w:tab w:val="left" w:pos="357"/>
        </w:tabs>
        <w:jc w:val="center"/>
        <w:rPr>
          <w:rFonts w:ascii="Times New Roman" w:hAnsi="Times New Roman"/>
          <w:sz w:val="22"/>
          <w:szCs w:val="22"/>
        </w:rPr>
      </w:pPr>
      <w:r>
        <w:rPr>
          <w:rFonts w:ascii="Times New Roman" w:hAnsi="Times New Roman"/>
          <w:sz w:val="22"/>
          <w:szCs w:val="22"/>
        </w:rPr>
        <w:t>_________________________</w:t>
      </w:r>
    </w:p>
    <w:sectPr w:rsidR="00FE2BAA" w:rsidRPr="008E6924" w:rsidSect="006143DD">
      <w:pgSz w:w="11907" w:h="16840"/>
      <w:pgMar w:top="680" w:right="567" w:bottom="680"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4321" w14:textId="77777777" w:rsidR="002E23E8" w:rsidRPr="00D314E4" w:rsidRDefault="002E23E8">
      <w:r w:rsidRPr="00D314E4">
        <w:separator/>
      </w:r>
    </w:p>
  </w:endnote>
  <w:endnote w:type="continuationSeparator" w:id="0">
    <w:p w14:paraId="770CA0CB" w14:textId="77777777" w:rsidR="002E23E8" w:rsidRPr="00D314E4" w:rsidRDefault="002E23E8">
      <w:r w:rsidRPr="00D314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BaltHelvetica">
    <w:altName w:val="Courier New"/>
    <w:panose1 w:val="00000000000000000000"/>
    <w:charset w:val="FF"/>
    <w:family w:val="decorative"/>
    <w:notTrueType/>
    <w:pitch w:val="variable"/>
    <w:sig w:usb0="00000003" w:usb1="00000000" w:usb2="00000000" w:usb3="00000000" w:csb0="0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DD95" w14:textId="77777777" w:rsidR="002E23E8" w:rsidRPr="00D314E4" w:rsidRDefault="002E23E8">
      <w:r w:rsidRPr="00D314E4">
        <w:separator/>
      </w:r>
    </w:p>
  </w:footnote>
  <w:footnote w:type="continuationSeparator" w:id="0">
    <w:p w14:paraId="2D960C93" w14:textId="77777777" w:rsidR="002E23E8" w:rsidRPr="00D314E4" w:rsidRDefault="002E23E8">
      <w:r w:rsidRPr="00D314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185"/>
    <w:multiLevelType w:val="multilevel"/>
    <w:tmpl w:val="7FC644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856A3F"/>
    <w:multiLevelType w:val="multilevel"/>
    <w:tmpl w:val="9A36BA72"/>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A37308"/>
    <w:multiLevelType w:val="multilevel"/>
    <w:tmpl w:val="B2ECB49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5A5DA9"/>
    <w:multiLevelType w:val="multilevel"/>
    <w:tmpl w:val="ECB683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F737A8"/>
    <w:multiLevelType w:val="hybridMultilevel"/>
    <w:tmpl w:val="A9EEC5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243C0"/>
    <w:multiLevelType w:val="hybridMultilevel"/>
    <w:tmpl w:val="15328F4C"/>
    <w:lvl w:ilvl="0" w:tplc="853E2F2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3C2D35"/>
    <w:multiLevelType w:val="multilevel"/>
    <w:tmpl w:val="54EC37EE"/>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1A3564D"/>
    <w:multiLevelType w:val="multilevel"/>
    <w:tmpl w:val="2F16BC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4156F9"/>
    <w:multiLevelType w:val="hybridMultilevel"/>
    <w:tmpl w:val="D1B4890A"/>
    <w:lvl w:ilvl="0" w:tplc="1A685812">
      <w:start w:val="1"/>
      <w:numFmt w:val="upperRoman"/>
      <w:lvlText w:val="%1."/>
      <w:lvlJc w:val="left"/>
      <w:pPr>
        <w:tabs>
          <w:tab w:val="num" w:pos="1080"/>
        </w:tabs>
        <w:ind w:left="1080" w:hanging="720"/>
      </w:pPr>
      <w:rPr>
        <w:rFonts w:hint="default"/>
      </w:rPr>
    </w:lvl>
    <w:lvl w:ilvl="1" w:tplc="8B56C8FE">
      <w:start w:val="1"/>
      <w:numFmt w:val="decimal"/>
      <w:lvlText w:val="%2."/>
      <w:lvlJc w:val="left"/>
      <w:pPr>
        <w:tabs>
          <w:tab w:val="num" w:pos="357"/>
        </w:tabs>
        <w:ind w:left="357" w:hanging="357"/>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5405A7"/>
    <w:multiLevelType w:val="multilevel"/>
    <w:tmpl w:val="11CC0F6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FE4E5C"/>
    <w:multiLevelType w:val="multilevel"/>
    <w:tmpl w:val="BA62F82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687B6D"/>
    <w:multiLevelType w:val="multilevel"/>
    <w:tmpl w:val="A4B431A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720"/>
        </w:tabs>
        <w:ind w:left="720" w:hanging="363"/>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0D3673F"/>
    <w:multiLevelType w:val="multilevel"/>
    <w:tmpl w:val="8B5CDC8C"/>
    <w:lvl w:ilvl="0">
      <w:start w:val="12"/>
      <w:numFmt w:val="decimal"/>
      <w:lvlText w:val="%1."/>
      <w:lvlJc w:val="left"/>
      <w:pPr>
        <w:tabs>
          <w:tab w:val="num" w:pos="720"/>
        </w:tabs>
        <w:ind w:left="720"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2B772FE"/>
    <w:multiLevelType w:val="hybridMultilevel"/>
    <w:tmpl w:val="B51C968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2492295E"/>
    <w:multiLevelType w:val="hybridMultilevel"/>
    <w:tmpl w:val="5E22973A"/>
    <w:lvl w:ilvl="0" w:tplc="52C269B8">
      <w:start w:val="12"/>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AE2C06"/>
    <w:multiLevelType w:val="multilevel"/>
    <w:tmpl w:val="4C6E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AC1181"/>
    <w:multiLevelType w:val="hybridMultilevel"/>
    <w:tmpl w:val="1CF08598"/>
    <w:lvl w:ilvl="0" w:tplc="CAE67C3E">
      <w:start w:val="9"/>
      <w:numFmt w:val="decimal"/>
      <w:lvlText w:val="%1."/>
      <w:lvlJc w:val="left"/>
      <w:pPr>
        <w:tabs>
          <w:tab w:val="num" w:pos="357"/>
        </w:tabs>
        <w:ind w:left="357" w:hanging="357"/>
      </w:pPr>
      <w:rPr>
        <w:rFonts w:hint="default"/>
      </w:rPr>
    </w:lvl>
    <w:lvl w:ilvl="1" w:tplc="8124CB62">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2A7258"/>
    <w:multiLevelType w:val="multilevel"/>
    <w:tmpl w:val="BF8048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00B5A04"/>
    <w:multiLevelType w:val="multilevel"/>
    <w:tmpl w:val="28B8A25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2647A1"/>
    <w:multiLevelType w:val="multilevel"/>
    <w:tmpl w:val="9EB8826E"/>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357"/>
        </w:tabs>
        <w:ind w:left="357" w:hanging="357"/>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402F5A"/>
    <w:multiLevelType w:val="hybridMultilevel"/>
    <w:tmpl w:val="993C0218"/>
    <w:lvl w:ilvl="0" w:tplc="04270019">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21" w15:restartNumberingAfterBreak="0">
    <w:nsid w:val="42EA3FFA"/>
    <w:multiLevelType w:val="hybridMultilevel"/>
    <w:tmpl w:val="5984B6E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2C37E9"/>
    <w:multiLevelType w:val="multilevel"/>
    <w:tmpl w:val="3528879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3427A34"/>
    <w:multiLevelType w:val="hybridMultilevel"/>
    <w:tmpl w:val="02E0CD4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4" w15:restartNumberingAfterBreak="0">
    <w:nsid w:val="47EA130F"/>
    <w:multiLevelType w:val="multilevel"/>
    <w:tmpl w:val="34342696"/>
    <w:lvl w:ilvl="0">
      <w:start w:val="5"/>
      <w:numFmt w:val="decimal"/>
      <w:lvlText w:val="%1."/>
      <w:lvlJc w:val="left"/>
      <w:pPr>
        <w:tabs>
          <w:tab w:val="num" w:pos="357"/>
        </w:tabs>
        <w:ind w:left="357" w:hanging="357"/>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3"/>
        </w:tabs>
        <w:ind w:left="1803" w:hanging="720"/>
      </w:pPr>
      <w:rPr>
        <w:rFonts w:hint="default"/>
      </w:rPr>
    </w:lvl>
    <w:lvl w:ilvl="3">
      <w:start w:val="1"/>
      <w:numFmt w:val="decimal"/>
      <w:isLgl/>
      <w:lvlText w:val="%1.%2.%3.%4."/>
      <w:lvlJc w:val="left"/>
      <w:pPr>
        <w:tabs>
          <w:tab w:val="num" w:pos="2166"/>
        </w:tabs>
        <w:ind w:left="2166" w:hanging="720"/>
      </w:pPr>
      <w:rPr>
        <w:rFonts w:hint="default"/>
      </w:rPr>
    </w:lvl>
    <w:lvl w:ilvl="4">
      <w:start w:val="1"/>
      <w:numFmt w:val="decimal"/>
      <w:isLgl/>
      <w:lvlText w:val="%1.%2.%3.%4.%5."/>
      <w:lvlJc w:val="left"/>
      <w:pPr>
        <w:tabs>
          <w:tab w:val="num" w:pos="2889"/>
        </w:tabs>
        <w:ind w:left="2889" w:hanging="1080"/>
      </w:pPr>
      <w:rPr>
        <w:rFonts w:hint="default"/>
      </w:rPr>
    </w:lvl>
    <w:lvl w:ilvl="5">
      <w:start w:val="1"/>
      <w:numFmt w:val="decimal"/>
      <w:isLgl/>
      <w:lvlText w:val="%1.%2.%3.%4.%5.%6."/>
      <w:lvlJc w:val="left"/>
      <w:pPr>
        <w:tabs>
          <w:tab w:val="num" w:pos="3252"/>
        </w:tabs>
        <w:ind w:left="3252" w:hanging="1080"/>
      </w:pPr>
      <w:rPr>
        <w:rFonts w:hint="default"/>
      </w:rPr>
    </w:lvl>
    <w:lvl w:ilvl="6">
      <w:start w:val="1"/>
      <w:numFmt w:val="decimal"/>
      <w:isLgl/>
      <w:lvlText w:val="%1.%2.%3.%4.%5.%6.%7."/>
      <w:lvlJc w:val="left"/>
      <w:pPr>
        <w:tabs>
          <w:tab w:val="num" w:pos="3975"/>
        </w:tabs>
        <w:ind w:left="3975" w:hanging="1440"/>
      </w:pPr>
      <w:rPr>
        <w:rFonts w:hint="default"/>
      </w:rPr>
    </w:lvl>
    <w:lvl w:ilvl="7">
      <w:start w:val="1"/>
      <w:numFmt w:val="decimal"/>
      <w:isLgl/>
      <w:lvlText w:val="%1.%2.%3.%4.%5.%6.%7.%8."/>
      <w:lvlJc w:val="left"/>
      <w:pPr>
        <w:tabs>
          <w:tab w:val="num" w:pos="4338"/>
        </w:tabs>
        <w:ind w:left="4338" w:hanging="1440"/>
      </w:pPr>
      <w:rPr>
        <w:rFonts w:hint="default"/>
      </w:rPr>
    </w:lvl>
    <w:lvl w:ilvl="8">
      <w:start w:val="1"/>
      <w:numFmt w:val="decimal"/>
      <w:isLgl/>
      <w:lvlText w:val="%1.%2.%3.%4.%5.%6.%7.%8.%9."/>
      <w:lvlJc w:val="left"/>
      <w:pPr>
        <w:tabs>
          <w:tab w:val="num" w:pos="5061"/>
        </w:tabs>
        <w:ind w:left="5061" w:hanging="1800"/>
      </w:pPr>
      <w:rPr>
        <w:rFonts w:hint="default"/>
      </w:rPr>
    </w:lvl>
  </w:abstractNum>
  <w:abstractNum w:abstractNumId="25" w15:restartNumberingAfterBreak="0">
    <w:nsid w:val="49631E0A"/>
    <w:multiLevelType w:val="multilevel"/>
    <w:tmpl w:val="2F8C62B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C5111F8"/>
    <w:multiLevelType w:val="hybridMultilevel"/>
    <w:tmpl w:val="2DAA3A04"/>
    <w:lvl w:ilvl="0" w:tplc="0409000F">
      <w:start w:val="12"/>
      <w:numFmt w:val="decimal"/>
      <w:lvlText w:val="%1."/>
      <w:lvlJc w:val="left"/>
      <w:pPr>
        <w:tabs>
          <w:tab w:val="num" w:pos="720"/>
        </w:tabs>
        <w:ind w:left="720" w:hanging="360"/>
      </w:pPr>
      <w:rPr>
        <w:rFonts w:hint="default"/>
      </w:rPr>
    </w:lvl>
    <w:lvl w:ilvl="1" w:tplc="171E322A">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0433B1"/>
    <w:multiLevelType w:val="multilevel"/>
    <w:tmpl w:val="9D94C25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0E1004B"/>
    <w:multiLevelType w:val="hybridMultilevel"/>
    <w:tmpl w:val="BF469080"/>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1D9391F"/>
    <w:multiLevelType w:val="multilevel"/>
    <w:tmpl w:val="8558213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2636AD9"/>
    <w:multiLevelType w:val="multilevel"/>
    <w:tmpl w:val="9C5CFC9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317B15"/>
    <w:multiLevelType w:val="multilevel"/>
    <w:tmpl w:val="BAEC66E4"/>
    <w:lvl w:ilvl="0">
      <w:start w:val="5"/>
      <w:numFmt w:val="decimal"/>
      <w:lvlText w:val="%1."/>
      <w:lvlJc w:val="left"/>
      <w:pPr>
        <w:tabs>
          <w:tab w:val="num" w:pos="720"/>
        </w:tabs>
        <w:ind w:left="720" w:hanging="363"/>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3"/>
        </w:tabs>
        <w:ind w:left="1803" w:hanging="720"/>
      </w:pPr>
      <w:rPr>
        <w:rFonts w:hint="default"/>
      </w:rPr>
    </w:lvl>
    <w:lvl w:ilvl="3">
      <w:start w:val="1"/>
      <w:numFmt w:val="decimal"/>
      <w:isLgl/>
      <w:lvlText w:val="%1.%2.%3.%4."/>
      <w:lvlJc w:val="left"/>
      <w:pPr>
        <w:tabs>
          <w:tab w:val="num" w:pos="2166"/>
        </w:tabs>
        <w:ind w:left="2166" w:hanging="720"/>
      </w:pPr>
      <w:rPr>
        <w:rFonts w:hint="default"/>
      </w:rPr>
    </w:lvl>
    <w:lvl w:ilvl="4">
      <w:start w:val="1"/>
      <w:numFmt w:val="decimal"/>
      <w:isLgl/>
      <w:lvlText w:val="%1.%2.%3.%4.%5."/>
      <w:lvlJc w:val="left"/>
      <w:pPr>
        <w:tabs>
          <w:tab w:val="num" w:pos="2889"/>
        </w:tabs>
        <w:ind w:left="2889" w:hanging="1080"/>
      </w:pPr>
      <w:rPr>
        <w:rFonts w:hint="default"/>
      </w:rPr>
    </w:lvl>
    <w:lvl w:ilvl="5">
      <w:start w:val="1"/>
      <w:numFmt w:val="decimal"/>
      <w:isLgl/>
      <w:lvlText w:val="%1.%2.%3.%4.%5.%6."/>
      <w:lvlJc w:val="left"/>
      <w:pPr>
        <w:tabs>
          <w:tab w:val="num" w:pos="3252"/>
        </w:tabs>
        <w:ind w:left="3252" w:hanging="1080"/>
      </w:pPr>
      <w:rPr>
        <w:rFonts w:hint="default"/>
      </w:rPr>
    </w:lvl>
    <w:lvl w:ilvl="6">
      <w:start w:val="1"/>
      <w:numFmt w:val="decimal"/>
      <w:isLgl/>
      <w:lvlText w:val="%1.%2.%3.%4.%5.%6.%7."/>
      <w:lvlJc w:val="left"/>
      <w:pPr>
        <w:tabs>
          <w:tab w:val="num" w:pos="3975"/>
        </w:tabs>
        <w:ind w:left="3975" w:hanging="1440"/>
      </w:pPr>
      <w:rPr>
        <w:rFonts w:hint="default"/>
      </w:rPr>
    </w:lvl>
    <w:lvl w:ilvl="7">
      <w:start w:val="1"/>
      <w:numFmt w:val="decimal"/>
      <w:isLgl/>
      <w:lvlText w:val="%1.%2.%3.%4.%5.%6.%7.%8."/>
      <w:lvlJc w:val="left"/>
      <w:pPr>
        <w:tabs>
          <w:tab w:val="num" w:pos="4338"/>
        </w:tabs>
        <w:ind w:left="4338" w:hanging="1440"/>
      </w:pPr>
      <w:rPr>
        <w:rFonts w:hint="default"/>
      </w:rPr>
    </w:lvl>
    <w:lvl w:ilvl="8">
      <w:start w:val="1"/>
      <w:numFmt w:val="decimal"/>
      <w:isLgl/>
      <w:lvlText w:val="%1.%2.%3.%4.%5.%6.%7.%8.%9."/>
      <w:lvlJc w:val="left"/>
      <w:pPr>
        <w:tabs>
          <w:tab w:val="num" w:pos="5061"/>
        </w:tabs>
        <w:ind w:left="5061" w:hanging="1800"/>
      </w:pPr>
      <w:rPr>
        <w:rFonts w:hint="default"/>
      </w:rPr>
    </w:lvl>
  </w:abstractNum>
  <w:abstractNum w:abstractNumId="32" w15:restartNumberingAfterBreak="0">
    <w:nsid w:val="570F2C22"/>
    <w:multiLevelType w:val="multilevel"/>
    <w:tmpl w:val="8D72CAF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766A74"/>
    <w:multiLevelType w:val="multilevel"/>
    <w:tmpl w:val="6F102C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A3A3DD2"/>
    <w:multiLevelType w:val="multilevel"/>
    <w:tmpl w:val="AD704A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A9265B4"/>
    <w:multiLevelType w:val="multilevel"/>
    <w:tmpl w:val="44780678"/>
    <w:lvl w:ilvl="0">
      <w:start w:val="6"/>
      <w:numFmt w:val="decimal"/>
      <w:lvlText w:val="%1."/>
      <w:lvlJc w:val="left"/>
      <w:pPr>
        <w:tabs>
          <w:tab w:val="num" w:pos="-69"/>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3"/>
        </w:tabs>
        <w:ind w:left="1803" w:hanging="720"/>
      </w:pPr>
      <w:rPr>
        <w:rFonts w:hint="default"/>
      </w:rPr>
    </w:lvl>
    <w:lvl w:ilvl="3">
      <w:start w:val="1"/>
      <w:numFmt w:val="decimal"/>
      <w:isLgl/>
      <w:lvlText w:val="%1.%2.%3.%4."/>
      <w:lvlJc w:val="left"/>
      <w:pPr>
        <w:tabs>
          <w:tab w:val="num" w:pos="2166"/>
        </w:tabs>
        <w:ind w:left="2166" w:hanging="720"/>
      </w:pPr>
      <w:rPr>
        <w:rFonts w:hint="default"/>
      </w:rPr>
    </w:lvl>
    <w:lvl w:ilvl="4">
      <w:start w:val="1"/>
      <w:numFmt w:val="decimal"/>
      <w:isLgl/>
      <w:lvlText w:val="%1.%2.%3.%4.%5."/>
      <w:lvlJc w:val="left"/>
      <w:pPr>
        <w:tabs>
          <w:tab w:val="num" w:pos="2889"/>
        </w:tabs>
        <w:ind w:left="2889" w:hanging="1080"/>
      </w:pPr>
      <w:rPr>
        <w:rFonts w:hint="default"/>
      </w:rPr>
    </w:lvl>
    <w:lvl w:ilvl="5">
      <w:start w:val="1"/>
      <w:numFmt w:val="decimal"/>
      <w:isLgl/>
      <w:lvlText w:val="%1.%2.%3.%4.%5.%6."/>
      <w:lvlJc w:val="left"/>
      <w:pPr>
        <w:tabs>
          <w:tab w:val="num" w:pos="3252"/>
        </w:tabs>
        <w:ind w:left="3252" w:hanging="1080"/>
      </w:pPr>
      <w:rPr>
        <w:rFonts w:hint="default"/>
      </w:rPr>
    </w:lvl>
    <w:lvl w:ilvl="6">
      <w:start w:val="1"/>
      <w:numFmt w:val="decimal"/>
      <w:isLgl/>
      <w:lvlText w:val="%1.%2.%3.%4.%5.%6.%7."/>
      <w:lvlJc w:val="left"/>
      <w:pPr>
        <w:tabs>
          <w:tab w:val="num" w:pos="3975"/>
        </w:tabs>
        <w:ind w:left="3975" w:hanging="1440"/>
      </w:pPr>
      <w:rPr>
        <w:rFonts w:hint="default"/>
      </w:rPr>
    </w:lvl>
    <w:lvl w:ilvl="7">
      <w:start w:val="1"/>
      <w:numFmt w:val="decimal"/>
      <w:isLgl/>
      <w:lvlText w:val="%1.%2.%3.%4.%5.%6.%7.%8."/>
      <w:lvlJc w:val="left"/>
      <w:pPr>
        <w:tabs>
          <w:tab w:val="num" w:pos="4338"/>
        </w:tabs>
        <w:ind w:left="4338" w:hanging="1440"/>
      </w:pPr>
      <w:rPr>
        <w:rFonts w:hint="default"/>
      </w:rPr>
    </w:lvl>
    <w:lvl w:ilvl="8">
      <w:start w:val="1"/>
      <w:numFmt w:val="decimal"/>
      <w:isLgl/>
      <w:lvlText w:val="%1.%2.%3.%4.%5.%6.%7.%8.%9."/>
      <w:lvlJc w:val="left"/>
      <w:pPr>
        <w:tabs>
          <w:tab w:val="num" w:pos="5061"/>
        </w:tabs>
        <w:ind w:left="5061" w:hanging="1800"/>
      </w:pPr>
      <w:rPr>
        <w:rFonts w:hint="default"/>
      </w:rPr>
    </w:lvl>
  </w:abstractNum>
  <w:abstractNum w:abstractNumId="36" w15:restartNumberingAfterBreak="0">
    <w:nsid w:val="6ABE5149"/>
    <w:multiLevelType w:val="multilevel"/>
    <w:tmpl w:val="675CBC5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F95337"/>
    <w:multiLevelType w:val="multilevel"/>
    <w:tmpl w:val="E9785D10"/>
    <w:lvl w:ilvl="0">
      <w:start w:val="10"/>
      <w:numFmt w:val="decimal"/>
      <w:lvlText w:val="%1."/>
      <w:lvlJc w:val="left"/>
      <w:pPr>
        <w:tabs>
          <w:tab w:val="num" w:pos="720"/>
        </w:tabs>
        <w:ind w:left="720" w:hanging="363"/>
      </w:pPr>
      <w:rPr>
        <w:rFonts w:hint="default"/>
      </w:rPr>
    </w:lvl>
    <w:lvl w:ilvl="1">
      <w:start w:val="6"/>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C12536"/>
    <w:multiLevelType w:val="multilevel"/>
    <w:tmpl w:val="970C3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FA02D45"/>
    <w:multiLevelType w:val="multilevel"/>
    <w:tmpl w:val="E500D5A4"/>
    <w:lvl w:ilvl="0">
      <w:start w:val="6"/>
      <w:numFmt w:val="decimal"/>
      <w:lvlText w:val="%1."/>
      <w:lvlJc w:val="left"/>
      <w:pPr>
        <w:tabs>
          <w:tab w:val="num" w:pos="357"/>
        </w:tabs>
        <w:ind w:left="357" w:hanging="357"/>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3"/>
        </w:tabs>
        <w:ind w:left="1803" w:hanging="720"/>
      </w:pPr>
      <w:rPr>
        <w:rFonts w:hint="default"/>
      </w:rPr>
    </w:lvl>
    <w:lvl w:ilvl="3">
      <w:start w:val="1"/>
      <w:numFmt w:val="decimal"/>
      <w:isLgl/>
      <w:lvlText w:val="%1.%2.%3.%4."/>
      <w:lvlJc w:val="left"/>
      <w:pPr>
        <w:tabs>
          <w:tab w:val="num" w:pos="2166"/>
        </w:tabs>
        <w:ind w:left="2166" w:hanging="720"/>
      </w:pPr>
      <w:rPr>
        <w:rFonts w:hint="default"/>
      </w:rPr>
    </w:lvl>
    <w:lvl w:ilvl="4">
      <w:start w:val="1"/>
      <w:numFmt w:val="decimal"/>
      <w:isLgl/>
      <w:lvlText w:val="%1.%2.%3.%4.%5."/>
      <w:lvlJc w:val="left"/>
      <w:pPr>
        <w:tabs>
          <w:tab w:val="num" w:pos="2889"/>
        </w:tabs>
        <w:ind w:left="2889" w:hanging="1080"/>
      </w:pPr>
      <w:rPr>
        <w:rFonts w:hint="default"/>
      </w:rPr>
    </w:lvl>
    <w:lvl w:ilvl="5">
      <w:start w:val="1"/>
      <w:numFmt w:val="decimal"/>
      <w:isLgl/>
      <w:lvlText w:val="%1.%2.%3.%4.%5.%6."/>
      <w:lvlJc w:val="left"/>
      <w:pPr>
        <w:tabs>
          <w:tab w:val="num" w:pos="3252"/>
        </w:tabs>
        <w:ind w:left="3252" w:hanging="1080"/>
      </w:pPr>
      <w:rPr>
        <w:rFonts w:hint="default"/>
      </w:rPr>
    </w:lvl>
    <w:lvl w:ilvl="6">
      <w:start w:val="1"/>
      <w:numFmt w:val="decimal"/>
      <w:isLgl/>
      <w:lvlText w:val="%1.%2.%3.%4.%5.%6.%7."/>
      <w:lvlJc w:val="left"/>
      <w:pPr>
        <w:tabs>
          <w:tab w:val="num" w:pos="3975"/>
        </w:tabs>
        <w:ind w:left="3975" w:hanging="1440"/>
      </w:pPr>
      <w:rPr>
        <w:rFonts w:hint="default"/>
      </w:rPr>
    </w:lvl>
    <w:lvl w:ilvl="7">
      <w:start w:val="1"/>
      <w:numFmt w:val="decimal"/>
      <w:isLgl/>
      <w:lvlText w:val="%1.%2.%3.%4.%5.%6.%7.%8."/>
      <w:lvlJc w:val="left"/>
      <w:pPr>
        <w:tabs>
          <w:tab w:val="num" w:pos="4338"/>
        </w:tabs>
        <w:ind w:left="4338" w:hanging="1440"/>
      </w:pPr>
      <w:rPr>
        <w:rFonts w:hint="default"/>
      </w:rPr>
    </w:lvl>
    <w:lvl w:ilvl="8">
      <w:start w:val="1"/>
      <w:numFmt w:val="decimal"/>
      <w:isLgl/>
      <w:lvlText w:val="%1.%2.%3.%4.%5.%6.%7.%8.%9."/>
      <w:lvlJc w:val="left"/>
      <w:pPr>
        <w:tabs>
          <w:tab w:val="num" w:pos="5061"/>
        </w:tabs>
        <w:ind w:left="5061" w:hanging="1800"/>
      </w:pPr>
      <w:rPr>
        <w:rFonts w:hint="default"/>
      </w:rPr>
    </w:lvl>
  </w:abstractNum>
  <w:abstractNum w:abstractNumId="40" w15:restartNumberingAfterBreak="0">
    <w:nsid w:val="744C47C0"/>
    <w:multiLevelType w:val="hybridMultilevel"/>
    <w:tmpl w:val="58E6E7A4"/>
    <w:lvl w:ilvl="0" w:tplc="7BE0A7E6">
      <w:start w:val="7"/>
      <w:numFmt w:val="decimal"/>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F61A64"/>
    <w:multiLevelType w:val="multilevel"/>
    <w:tmpl w:val="9EB8826E"/>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357"/>
        </w:tabs>
        <w:ind w:left="357" w:hanging="357"/>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C6744F"/>
    <w:multiLevelType w:val="hybridMultilevel"/>
    <w:tmpl w:val="1C9295BC"/>
    <w:lvl w:ilvl="0" w:tplc="9C7A60C6">
      <w:start w:val="1"/>
      <w:numFmt w:val="upperLetter"/>
      <w:lvlText w:val="%1."/>
      <w:lvlJc w:val="left"/>
      <w:pPr>
        <w:tabs>
          <w:tab w:val="num" w:pos="395"/>
        </w:tabs>
        <w:ind w:left="395" w:hanging="360"/>
      </w:pPr>
      <w:rPr>
        <w:rFonts w:hint="default"/>
      </w:rPr>
    </w:lvl>
    <w:lvl w:ilvl="1" w:tplc="04090019" w:tentative="1">
      <w:start w:val="1"/>
      <w:numFmt w:val="lowerLetter"/>
      <w:lvlText w:val="%2."/>
      <w:lvlJc w:val="left"/>
      <w:pPr>
        <w:tabs>
          <w:tab w:val="num" w:pos="1115"/>
        </w:tabs>
        <w:ind w:left="1115" w:hanging="360"/>
      </w:pPr>
    </w:lvl>
    <w:lvl w:ilvl="2" w:tplc="0409001B" w:tentative="1">
      <w:start w:val="1"/>
      <w:numFmt w:val="lowerRoman"/>
      <w:lvlText w:val="%3."/>
      <w:lvlJc w:val="right"/>
      <w:pPr>
        <w:tabs>
          <w:tab w:val="num" w:pos="1835"/>
        </w:tabs>
        <w:ind w:left="1835" w:hanging="180"/>
      </w:pPr>
    </w:lvl>
    <w:lvl w:ilvl="3" w:tplc="0409000F" w:tentative="1">
      <w:start w:val="1"/>
      <w:numFmt w:val="decimal"/>
      <w:lvlText w:val="%4."/>
      <w:lvlJc w:val="left"/>
      <w:pPr>
        <w:tabs>
          <w:tab w:val="num" w:pos="2555"/>
        </w:tabs>
        <w:ind w:left="2555" w:hanging="360"/>
      </w:pPr>
    </w:lvl>
    <w:lvl w:ilvl="4" w:tplc="04090019" w:tentative="1">
      <w:start w:val="1"/>
      <w:numFmt w:val="lowerLetter"/>
      <w:lvlText w:val="%5."/>
      <w:lvlJc w:val="left"/>
      <w:pPr>
        <w:tabs>
          <w:tab w:val="num" w:pos="3275"/>
        </w:tabs>
        <w:ind w:left="3275" w:hanging="360"/>
      </w:pPr>
    </w:lvl>
    <w:lvl w:ilvl="5" w:tplc="0409001B" w:tentative="1">
      <w:start w:val="1"/>
      <w:numFmt w:val="lowerRoman"/>
      <w:lvlText w:val="%6."/>
      <w:lvlJc w:val="right"/>
      <w:pPr>
        <w:tabs>
          <w:tab w:val="num" w:pos="3995"/>
        </w:tabs>
        <w:ind w:left="3995" w:hanging="180"/>
      </w:pPr>
    </w:lvl>
    <w:lvl w:ilvl="6" w:tplc="0409000F" w:tentative="1">
      <w:start w:val="1"/>
      <w:numFmt w:val="decimal"/>
      <w:lvlText w:val="%7."/>
      <w:lvlJc w:val="left"/>
      <w:pPr>
        <w:tabs>
          <w:tab w:val="num" w:pos="4715"/>
        </w:tabs>
        <w:ind w:left="4715" w:hanging="360"/>
      </w:pPr>
    </w:lvl>
    <w:lvl w:ilvl="7" w:tplc="04090019" w:tentative="1">
      <w:start w:val="1"/>
      <w:numFmt w:val="lowerLetter"/>
      <w:lvlText w:val="%8."/>
      <w:lvlJc w:val="left"/>
      <w:pPr>
        <w:tabs>
          <w:tab w:val="num" w:pos="5435"/>
        </w:tabs>
        <w:ind w:left="5435" w:hanging="360"/>
      </w:pPr>
    </w:lvl>
    <w:lvl w:ilvl="8" w:tplc="0409001B" w:tentative="1">
      <w:start w:val="1"/>
      <w:numFmt w:val="lowerRoman"/>
      <w:lvlText w:val="%9."/>
      <w:lvlJc w:val="right"/>
      <w:pPr>
        <w:tabs>
          <w:tab w:val="num" w:pos="6155"/>
        </w:tabs>
        <w:ind w:left="6155" w:hanging="180"/>
      </w:pPr>
    </w:lvl>
  </w:abstractNum>
  <w:abstractNum w:abstractNumId="43" w15:restartNumberingAfterBreak="0">
    <w:nsid w:val="7DEE5F3B"/>
    <w:multiLevelType w:val="multilevel"/>
    <w:tmpl w:val="508A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58370D"/>
    <w:multiLevelType w:val="multilevel"/>
    <w:tmpl w:val="F1667E62"/>
    <w:lvl w:ilvl="0">
      <w:start w:val="5"/>
      <w:numFmt w:val="decimal"/>
      <w:lvlText w:val="%1."/>
      <w:lvlJc w:val="left"/>
      <w:pPr>
        <w:tabs>
          <w:tab w:val="num" w:pos="357"/>
        </w:tabs>
        <w:ind w:left="357" w:hanging="357"/>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3"/>
        </w:tabs>
        <w:ind w:left="1803" w:hanging="720"/>
      </w:pPr>
      <w:rPr>
        <w:rFonts w:hint="default"/>
      </w:rPr>
    </w:lvl>
    <w:lvl w:ilvl="3">
      <w:start w:val="1"/>
      <w:numFmt w:val="decimal"/>
      <w:isLgl/>
      <w:lvlText w:val="%1.%2.%3.%4."/>
      <w:lvlJc w:val="left"/>
      <w:pPr>
        <w:tabs>
          <w:tab w:val="num" w:pos="2166"/>
        </w:tabs>
        <w:ind w:left="2166" w:hanging="720"/>
      </w:pPr>
      <w:rPr>
        <w:rFonts w:hint="default"/>
      </w:rPr>
    </w:lvl>
    <w:lvl w:ilvl="4">
      <w:start w:val="1"/>
      <w:numFmt w:val="decimal"/>
      <w:isLgl/>
      <w:lvlText w:val="%1.%2.%3.%4.%5."/>
      <w:lvlJc w:val="left"/>
      <w:pPr>
        <w:tabs>
          <w:tab w:val="num" w:pos="2889"/>
        </w:tabs>
        <w:ind w:left="2889" w:hanging="1080"/>
      </w:pPr>
      <w:rPr>
        <w:rFonts w:hint="default"/>
      </w:rPr>
    </w:lvl>
    <w:lvl w:ilvl="5">
      <w:start w:val="1"/>
      <w:numFmt w:val="decimal"/>
      <w:isLgl/>
      <w:lvlText w:val="%1.%2.%3.%4.%5.%6."/>
      <w:lvlJc w:val="left"/>
      <w:pPr>
        <w:tabs>
          <w:tab w:val="num" w:pos="3252"/>
        </w:tabs>
        <w:ind w:left="3252" w:hanging="1080"/>
      </w:pPr>
      <w:rPr>
        <w:rFonts w:hint="default"/>
      </w:rPr>
    </w:lvl>
    <w:lvl w:ilvl="6">
      <w:start w:val="1"/>
      <w:numFmt w:val="decimal"/>
      <w:isLgl/>
      <w:lvlText w:val="%1.%2.%3.%4.%5.%6.%7."/>
      <w:lvlJc w:val="left"/>
      <w:pPr>
        <w:tabs>
          <w:tab w:val="num" w:pos="3975"/>
        </w:tabs>
        <w:ind w:left="3975" w:hanging="1440"/>
      </w:pPr>
      <w:rPr>
        <w:rFonts w:hint="default"/>
      </w:rPr>
    </w:lvl>
    <w:lvl w:ilvl="7">
      <w:start w:val="1"/>
      <w:numFmt w:val="decimal"/>
      <w:isLgl/>
      <w:lvlText w:val="%1.%2.%3.%4.%5.%6.%7.%8."/>
      <w:lvlJc w:val="left"/>
      <w:pPr>
        <w:tabs>
          <w:tab w:val="num" w:pos="4338"/>
        </w:tabs>
        <w:ind w:left="4338" w:hanging="1440"/>
      </w:pPr>
      <w:rPr>
        <w:rFonts w:hint="default"/>
      </w:rPr>
    </w:lvl>
    <w:lvl w:ilvl="8">
      <w:start w:val="1"/>
      <w:numFmt w:val="decimal"/>
      <w:isLgl/>
      <w:lvlText w:val="%1.%2.%3.%4.%5.%6.%7.%8.%9."/>
      <w:lvlJc w:val="left"/>
      <w:pPr>
        <w:tabs>
          <w:tab w:val="num" w:pos="5061"/>
        </w:tabs>
        <w:ind w:left="5061" w:hanging="1800"/>
      </w:pPr>
      <w:rPr>
        <w:rFonts w:hint="default"/>
      </w:rPr>
    </w:lvl>
  </w:abstractNum>
  <w:abstractNum w:abstractNumId="45" w15:restartNumberingAfterBreak="0">
    <w:nsid w:val="7F9011F1"/>
    <w:multiLevelType w:val="multilevel"/>
    <w:tmpl w:val="1324912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F936D71"/>
    <w:multiLevelType w:val="hybridMultilevel"/>
    <w:tmpl w:val="8B5CDC8C"/>
    <w:lvl w:ilvl="0" w:tplc="944A7E26">
      <w:start w:val="1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1036763">
    <w:abstractNumId w:val="2"/>
  </w:num>
  <w:num w:numId="2" w16cid:durableId="2090344845">
    <w:abstractNumId w:val="3"/>
  </w:num>
  <w:num w:numId="3" w16cid:durableId="1366641501">
    <w:abstractNumId w:val="25"/>
  </w:num>
  <w:num w:numId="4" w16cid:durableId="2094617967">
    <w:abstractNumId w:val="34"/>
  </w:num>
  <w:num w:numId="5" w16cid:durableId="973296445">
    <w:abstractNumId w:val="33"/>
  </w:num>
  <w:num w:numId="6" w16cid:durableId="466358910">
    <w:abstractNumId w:val="17"/>
  </w:num>
  <w:num w:numId="7" w16cid:durableId="535583778">
    <w:abstractNumId w:val="22"/>
  </w:num>
  <w:num w:numId="8" w16cid:durableId="1580601366">
    <w:abstractNumId w:val="10"/>
  </w:num>
  <w:num w:numId="9" w16cid:durableId="1303658050">
    <w:abstractNumId w:val="45"/>
  </w:num>
  <w:num w:numId="10" w16cid:durableId="996684819">
    <w:abstractNumId w:val="30"/>
  </w:num>
  <w:num w:numId="11" w16cid:durableId="210583335">
    <w:abstractNumId w:val="21"/>
  </w:num>
  <w:num w:numId="12" w16cid:durableId="159270309">
    <w:abstractNumId w:val="8"/>
  </w:num>
  <w:num w:numId="13" w16cid:durableId="63337967">
    <w:abstractNumId w:val="6"/>
  </w:num>
  <w:num w:numId="14" w16cid:durableId="352809948">
    <w:abstractNumId w:val="26"/>
  </w:num>
  <w:num w:numId="15" w16cid:durableId="269823879">
    <w:abstractNumId w:val="42"/>
  </w:num>
  <w:num w:numId="16" w16cid:durableId="331840252">
    <w:abstractNumId w:val="36"/>
  </w:num>
  <w:num w:numId="17" w16cid:durableId="1490057330">
    <w:abstractNumId w:val="32"/>
  </w:num>
  <w:num w:numId="18" w16cid:durableId="203560799">
    <w:abstractNumId w:val="35"/>
  </w:num>
  <w:num w:numId="19" w16cid:durableId="1146243601">
    <w:abstractNumId w:val="16"/>
  </w:num>
  <w:num w:numId="20" w16cid:durableId="893811595">
    <w:abstractNumId w:val="46"/>
  </w:num>
  <w:num w:numId="21" w16cid:durableId="1562788021">
    <w:abstractNumId w:val="9"/>
  </w:num>
  <w:num w:numId="22" w16cid:durableId="240726075">
    <w:abstractNumId w:val="18"/>
  </w:num>
  <w:num w:numId="23" w16cid:durableId="2131975594">
    <w:abstractNumId w:val="1"/>
  </w:num>
  <w:num w:numId="24" w16cid:durableId="2054380772">
    <w:abstractNumId w:val="11"/>
  </w:num>
  <w:num w:numId="25" w16cid:durableId="1334144956">
    <w:abstractNumId w:val="31"/>
  </w:num>
  <w:num w:numId="26" w16cid:durableId="1374691762">
    <w:abstractNumId w:val="37"/>
  </w:num>
  <w:num w:numId="27" w16cid:durableId="1907959699">
    <w:abstractNumId w:val="12"/>
  </w:num>
  <w:num w:numId="28" w16cid:durableId="1560823729">
    <w:abstractNumId w:val="14"/>
  </w:num>
  <w:num w:numId="29" w16cid:durableId="89274766">
    <w:abstractNumId w:val="27"/>
  </w:num>
  <w:num w:numId="30" w16cid:durableId="1126046599">
    <w:abstractNumId w:val="0"/>
  </w:num>
  <w:num w:numId="31" w16cid:durableId="1036347260">
    <w:abstractNumId w:val="7"/>
  </w:num>
  <w:num w:numId="32" w16cid:durableId="1038051118">
    <w:abstractNumId w:val="38"/>
  </w:num>
  <w:num w:numId="33" w16cid:durableId="787702400">
    <w:abstractNumId w:val="40"/>
  </w:num>
  <w:num w:numId="34" w16cid:durableId="247464166">
    <w:abstractNumId w:val="29"/>
  </w:num>
  <w:num w:numId="35" w16cid:durableId="554318295">
    <w:abstractNumId w:val="19"/>
  </w:num>
  <w:num w:numId="36" w16cid:durableId="956328994">
    <w:abstractNumId w:val="41"/>
  </w:num>
  <w:num w:numId="37" w16cid:durableId="568808472">
    <w:abstractNumId w:val="5"/>
  </w:num>
  <w:num w:numId="38" w16cid:durableId="1798142108">
    <w:abstractNumId w:val="24"/>
  </w:num>
  <w:num w:numId="39" w16cid:durableId="1296523909">
    <w:abstractNumId w:val="39"/>
  </w:num>
  <w:num w:numId="40" w16cid:durableId="1480220760">
    <w:abstractNumId w:val="44"/>
  </w:num>
  <w:num w:numId="41" w16cid:durableId="1236235061">
    <w:abstractNumId w:val="43"/>
  </w:num>
  <w:num w:numId="42" w16cid:durableId="391539918">
    <w:abstractNumId w:val="15"/>
  </w:num>
  <w:num w:numId="43" w16cid:durableId="1500005841">
    <w:abstractNumId w:val="13"/>
  </w:num>
  <w:num w:numId="44" w16cid:durableId="535121227">
    <w:abstractNumId w:val="23"/>
  </w:num>
  <w:num w:numId="45" w16cid:durableId="940576449">
    <w:abstractNumId w:val="20"/>
  </w:num>
  <w:num w:numId="46" w16cid:durableId="428045334">
    <w:abstractNumId w:val="28"/>
  </w:num>
  <w:num w:numId="47" w16cid:durableId="1665280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68"/>
    <w:rsid w:val="00013D5B"/>
    <w:rsid w:val="00020C27"/>
    <w:rsid w:val="000278E8"/>
    <w:rsid w:val="00030A43"/>
    <w:rsid w:val="000334FF"/>
    <w:rsid w:val="00037E1A"/>
    <w:rsid w:val="000620CA"/>
    <w:rsid w:val="00067CE6"/>
    <w:rsid w:val="00070F9B"/>
    <w:rsid w:val="000828FA"/>
    <w:rsid w:val="000839BD"/>
    <w:rsid w:val="00085345"/>
    <w:rsid w:val="000A1398"/>
    <w:rsid w:val="000A4356"/>
    <w:rsid w:val="000B6160"/>
    <w:rsid w:val="000C4726"/>
    <w:rsid w:val="000D44CA"/>
    <w:rsid w:val="000D5AC4"/>
    <w:rsid w:val="000E6674"/>
    <w:rsid w:val="000F1ED5"/>
    <w:rsid w:val="000F2306"/>
    <w:rsid w:val="000F2CDB"/>
    <w:rsid w:val="000F6808"/>
    <w:rsid w:val="00100405"/>
    <w:rsid w:val="00106A82"/>
    <w:rsid w:val="001130BA"/>
    <w:rsid w:val="001352FF"/>
    <w:rsid w:val="00137E0D"/>
    <w:rsid w:val="0014633F"/>
    <w:rsid w:val="0015726D"/>
    <w:rsid w:val="00162CC9"/>
    <w:rsid w:val="00164E31"/>
    <w:rsid w:val="001675D4"/>
    <w:rsid w:val="00171EB8"/>
    <w:rsid w:val="00182C2A"/>
    <w:rsid w:val="0018769A"/>
    <w:rsid w:val="00187996"/>
    <w:rsid w:val="0019319D"/>
    <w:rsid w:val="001A47F3"/>
    <w:rsid w:val="001A55AA"/>
    <w:rsid w:val="001A70FA"/>
    <w:rsid w:val="001B0A6C"/>
    <w:rsid w:val="001B3DF4"/>
    <w:rsid w:val="001B4E14"/>
    <w:rsid w:val="001C0D9B"/>
    <w:rsid w:val="001C5CE3"/>
    <w:rsid w:val="001D225E"/>
    <w:rsid w:val="001D380D"/>
    <w:rsid w:val="001E1D4F"/>
    <w:rsid w:val="001E4F0C"/>
    <w:rsid w:val="001E712D"/>
    <w:rsid w:val="001F4CD5"/>
    <w:rsid w:val="001F5A60"/>
    <w:rsid w:val="001F660F"/>
    <w:rsid w:val="00200FCF"/>
    <w:rsid w:val="0020144D"/>
    <w:rsid w:val="002027D9"/>
    <w:rsid w:val="00204413"/>
    <w:rsid w:val="002104F9"/>
    <w:rsid w:val="00210825"/>
    <w:rsid w:val="002108EA"/>
    <w:rsid w:val="00215F5A"/>
    <w:rsid w:val="00222FFA"/>
    <w:rsid w:val="00226521"/>
    <w:rsid w:val="00227170"/>
    <w:rsid w:val="002440D2"/>
    <w:rsid w:val="00245E60"/>
    <w:rsid w:val="0025076C"/>
    <w:rsid w:val="00254A62"/>
    <w:rsid w:val="0025763B"/>
    <w:rsid w:val="0025788C"/>
    <w:rsid w:val="00257C37"/>
    <w:rsid w:val="00272065"/>
    <w:rsid w:val="00273E89"/>
    <w:rsid w:val="0028066C"/>
    <w:rsid w:val="00280B1E"/>
    <w:rsid w:val="0029354A"/>
    <w:rsid w:val="0029367C"/>
    <w:rsid w:val="00293C60"/>
    <w:rsid w:val="00295161"/>
    <w:rsid w:val="002A1871"/>
    <w:rsid w:val="002A25F8"/>
    <w:rsid w:val="002B021A"/>
    <w:rsid w:val="002B1CD8"/>
    <w:rsid w:val="002B3FA2"/>
    <w:rsid w:val="002C0AC7"/>
    <w:rsid w:val="002D442E"/>
    <w:rsid w:val="002E23E8"/>
    <w:rsid w:val="00331A53"/>
    <w:rsid w:val="00334631"/>
    <w:rsid w:val="00361408"/>
    <w:rsid w:val="00362001"/>
    <w:rsid w:val="003623D1"/>
    <w:rsid w:val="0036747A"/>
    <w:rsid w:val="00371383"/>
    <w:rsid w:val="00376A64"/>
    <w:rsid w:val="00383761"/>
    <w:rsid w:val="00385A90"/>
    <w:rsid w:val="003963B7"/>
    <w:rsid w:val="00397729"/>
    <w:rsid w:val="003A6571"/>
    <w:rsid w:val="003B3841"/>
    <w:rsid w:val="003B4E5F"/>
    <w:rsid w:val="003E110E"/>
    <w:rsid w:val="003E1DE4"/>
    <w:rsid w:val="003E5AFE"/>
    <w:rsid w:val="003E72D1"/>
    <w:rsid w:val="003F7B63"/>
    <w:rsid w:val="00404244"/>
    <w:rsid w:val="0041311D"/>
    <w:rsid w:val="00415738"/>
    <w:rsid w:val="00415B3A"/>
    <w:rsid w:val="00417E25"/>
    <w:rsid w:val="004205F2"/>
    <w:rsid w:val="00423EA7"/>
    <w:rsid w:val="0043353E"/>
    <w:rsid w:val="004606DF"/>
    <w:rsid w:val="004649B9"/>
    <w:rsid w:val="004700FD"/>
    <w:rsid w:val="00472714"/>
    <w:rsid w:val="004828BB"/>
    <w:rsid w:val="00495066"/>
    <w:rsid w:val="004B22B6"/>
    <w:rsid w:val="004B4469"/>
    <w:rsid w:val="004B6054"/>
    <w:rsid w:val="004C1167"/>
    <w:rsid w:val="004E6E5F"/>
    <w:rsid w:val="004F6C71"/>
    <w:rsid w:val="00510B84"/>
    <w:rsid w:val="00512D6F"/>
    <w:rsid w:val="00516FD2"/>
    <w:rsid w:val="0052585F"/>
    <w:rsid w:val="00526CBD"/>
    <w:rsid w:val="0054083F"/>
    <w:rsid w:val="005473A9"/>
    <w:rsid w:val="0054761D"/>
    <w:rsid w:val="00561E1D"/>
    <w:rsid w:val="005641F8"/>
    <w:rsid w:val="00565793"/>
    <w:rsid w:val="00575BE1"/>
    <w:rsid w:val="0058239C"/>
    <w:rsid w:val="0058652C"/>
    <w:rsid w:val="00590CBC"/>
    <w:rsid w:val="005970DA"/>
    <w:rsid w:val="005B08B1"/>
    <w:rsid w:val="005B09B1"/>
    <w:rsid w:val="005B5813"/>
    <w:rsid w:val="005E3D4F"/>
    <w:rsid w:val="005E4BC9"/>
    <w:rsid w:val="005F3809"/>
    <w:rsid w:val="005F7F4E"/>
    <w:rsid w:val="006046A4"/>
    <w:rsid w:val="00610080"/>
    <w:rsid w:val="00614127"/>
    <w:rsid w:val="006143DD"/>
    <w:rsid w:val="00623099"/>
    <w:rsid w:val="00626E5D"/>
    <w:rsid w:val="00634E3B"/>
    <w:rsid w:val="0064373D"/>
    <w:rsid w:val="00646708"/>
    <w:rsid w:val="006543DB"/>
    <w:rsid w:val="00663336"/>
    <w:rsid w:val="00667AA6"/>
    <w:rsid w:val="006809D4"/>
    <w:rsid w:val="006955A2"/>
    <w:rsid w:val="006A11C9"/>
    <w:rsid w:val="006A2866"/>
    <w:rsid w:val="006A66F6"/>
    <w:rsid w:val="006B4EEB"/>
    <w:rsid w:val="006C7A01"/>
    <w:rsid w:val="006D21E1"/>
    <w:rsid w:val="006D4A49"/>
    <w:rsid w:val="006E723E"/>
    <w:rsid w:val="006F5E8D"/>
    <w:rsid w:val="0070541D"/>
    <w:rsid w:val="00711505"/>
    <w:rsid w:val="007161E6"/>
    <w:rsid w:val="00716AB9"/>
    <w:rsid w:val="00723286"/>
    <w:rsid w:val="00732060"/>
    <w:rsid w:val="00733EEF"/>
    <w:rsid w:val="00733F6C"/>
    <w:rsid w:val="00735B3C"/>
    <w:rsid w:val="007433EE"/>
    <w:rsid w:val="00744065"/>
    <w:rsid w:val="007505C2"/>
    <w:rsid w:val="007546F1"/>
    <w:rsid w:val="007655C3"/>
    <w:rsid w:val="0077014A"/>
    <w:rsid w:val="00777278"/>
    <w:rsid w:val="00782C0F"/>
    <w:rsid w:val="0079001D"/>
    <w:rsid w:val="00793092"/>
    <w:rsid w:val="007A0A31"/>
    <w:rsid w:val="007A51F9"/>
    <w:rsid w:val="007A7872"/>
    <w:rsid w:val="007B61BB"/>
    <w:rsid w:val="007B7EB6"/>
    <w:rsid w:val="007D4BF6"/>
    <w:rsid w:val="007D604C"/>
    <w:rsid w:val="007F06E3"/>
    <w:rsid w:val="00817BA0"/>
    <w:rsid w:val="00837091"/>
    <w:rsid w:val="00846DB9"/>
    <w:rsid w:val="0085625B"/>
    <w:rsid w:val="008564CB"/>
    <w:rsid w:val="00874F0D"/>
    <w:rsid w:val="00875550"/>
    <w:rsid w:val="00887FFB"/>
    <w:rsid w:val="00890599"/>
    <w:rsid w:val="008B0CB6"/>
    <w:rsid w:val="008D10AE"/>
    <w:rsid w:val="008D3D8B"/>
    <w:rsid w:val="008E075A"/>
    <w:rsid w:val="008E1DFE"/>
    <w:rsid w:val="008E6924"/>
    <w:rsid w:val="008E6C48"/>
    <w:rsid w:val="00917CF0"/>
    <w:rsid w:val="009310B4"/>
    <w:rsid w:val="00933E20"/>
    <w:rsid w:val="009400D3"/>
    <w:rsid w:val="009420D6"/>
    <w:rsid w:val="009574E3"/>
    <w:rsid w:val="00961333"/>
    <w:rsid w:val="00962C4C"/>
    <w:rsid w:val="009728E5"/>
    <w:rsid w:val="00972CEE"/>
    <w:rsid w:val="00976FDF"/>
    <w:rsid w:val="00981BC6"/>
    <w:rsid w:val="00982874"/>
    <w:rsid w:val="00986332"/>
    <w:rsid w:val="009864DD"/>
    <w:rsid w:val="00987A9B"/>
    <w:rsid w:val="00996650"/>
    <w:rsid w:val="009976DE"/>
    <w:rsid w:val="009B4C0A"/>
    <w:rsid w:val="009B5FDA"/>
    <w:rsid w:val="009B668A"/>
    <w:rsid w:val="009B7ED7"/>
    <w:rsid w:val="009C3A63"/>
    <w:rsid w:val="009D49C2"/>
    <w:rsid w:val="009D7CEA"/>
    <w:rsid w:val="009E6F9D"/>
    <w:rsid w:val="00A135C2"/>
    <w:rsid w:val="00A227A8"/>
    <w:rsid w:val="00A31FCF"/>
    <w:rsid w:val="00A322D8"/>
    <w:rsid w:val="00A35C17"/>
    <w:rsid w:val="00A41E86"/>
    <w:rsid w:val="00A43088"/>
    <w:rsid w:val="00A56A05"/>
    <w:rsid w:val="00A61553"/>
    <w:rsid w:val="00A61E82"/>
    <w:rsid w:val="00A6612E"/>
    <w:rsid w:val="00A8634F"/>
    <w:rsid w:val="00AA0A32"/>
    <w:rsid w:val="00AA1017"/>
    <w:rsid w:val="00AC710A"/>
    <w:rsid w:val="00AD0283"/>
    <w:rsid w:val="00AD3EDD"/>
    <w:rsid w:val="00AD6BD8"/>
    <w:rsid w:val="00AE17AE"/>
    <w:rsid w:val="00AF65AC"/>
    <w:rsid w:val="00B001A3"/>
    <w:rsid w:val="00B058E2"/>
    <w:rsid w:val="00B117C2"/>
    <w:rsid w:val="00B16484"/>
    <w:rsid w:val="00B16DB1"/>
    <w:rsid w:val="00B23734"/>
    <w:rsid w:val="00B249D8"/>
    <w:rsid w:val="00B31173"/>
    <w:rsid w:val="00B46A0A"/>
    <w:rsid w:val="00B72FEF"/>
    <w:rsid w:val="00B86E8C"/>
    <w:rsid w:val="00B92475"/>
    <w:rsid w:val="00BA1D04"/>
    <w:rsid w:val="00BA4687"/>
    <w:rsid w:val="00BA5A03"/>
    <w:rsid w:val="00BD0AF6"/>
    <w:rsid w:val="00BD620F"/>
    <w:rsid w:val="00BE1187"/>
    <w:rsid w:val="00BE459F"/>
    <w:rsid w:val="00BF2E10"/>
    <w:rsid w:val="00BF6831"/>
    <w:rsid w:val="00C011F7"/>
    <w:rsid w:val="00C0595F"/>
    <w:rsid w:val="00C07F7A"/>
    <w:rsid w:val="00C13405"/>
    <w:rsid w:val="00C14314"/>
    <w:rsid w:val="00C17367"/>
    <w:rsid w:val="00C200C6"/>
    <w:rsid w:val="00C23B33"/>
    <w:rsid w:val="00C24C92"/>
    <w:rsid w:val="00C325AA"/>
    <w:rsid w:val="00C500A4"/>
    <w:rsid w:val="00C53DA2"/>
    <w:rsid w:val="00C56593"/>
    <w:rsid w:val="00C774C0"/>
    <w:rsid w:val="00C8603E"/>
    <w:rsid w:val="00C95D17"/>
    <w:rsid w:val="00C96003"/>
    <w:rsid w:val="00CA701B"/>
    <w:rsid w:val="00CB282A"/>
    <w:rsid w:val="00CC799E"/>
    <w:rsid w:val="00CC7E87"/>
    <w:rsid w:val="00CD0A69"/>
    <w:rsid w:val="00CD1B03"/>
    <w:rsid w:val="00CD1D07"/>
    <w:rsid w:val="00CD6932"/>
    <w:rsid w:val="00CF2C11"/>
    <w:rsid w:val="00CF76D3"/>
    <w:rsid w:val="00D060AC"/>
    <w:rsid w:val="00D13111"/>
    <w:rsid w:val="00D14E61"/>
    <w:rsid w:val="00D16A12"/>
    <w:rsid w:val="00D20936"/>
    <w:rsid w:val="00D22E42"/>
    <w:rsid w:val="00D25083"/>
    <w:rsid w:val="00D261F5"/>
    <w:rsid w:val="00D314E4"/>
    <w:rsid w:val="00D3406E"/>
    <w:rsid w:val="00D45C2B"/>
    <w:rsid w:val="00D46CE5"/>
    <w:rsid w:val="00D71A9E"/>
    <w:rsid w:val="00D73C2B"/>
    <w:rsid w:val="00D76E6E"/>
    <w:rsid w:val="00D81609"/>
    <w:rsid w:val="00D827DD"/>
    <w:rsid w:val="00D92154"/>
    <w:rsid w:val="00D95EB2"/>
    <w:rsid w:val="00DA5480"/>
    <w:rsid w:val="00DA6D39"/>
    <w:rsid w:val="00DB22DC"/>
    <w:rsid w:val="00DC1B3A"/>
    <w:rsid w:val="00DC4807"/>
    <w:rsid w:val="00DC632F"/>
    <w:rsid w:val="00DD3585"/>
    <w:rsid w:val="00DE27E7"/>
    <w:rsid w:val="00DE4454"/>
    <w:rsid w:val="00DF2D15"/>
    <w:rsid w:val="00E00534"/>
    <w:rsid w:val="00E05501"/>
    <w:rsid w:val="00E10FDC"/>
    <w:rsid w:val="00E12734"/>
    <w:rsid w:val="00E14FB7"/>
    <w:rsid w:val="00E15585"/>
    <w:rsid w:val="00E1766D"/>
    <w:rsid w:val="00E22FEC"/>
    <w:rsid w:val="00E2396F"/>
    <w:rsid w:val="00E25EDA"/>
    <w:rsid w:val="00E37157"/>
    <w:rsid w:val="00E406D0"/>
    <w:rsid w:val="00E42FA6"/>
    <w:rsid w:val="00E4306A"/>
    <w:rsid w:val="00E43AFC"/>
    <w:rsid w:val="00E43E68"/>
    <w:rsid w:val="00E71A48"/>
    <w:rsid w:val="00E71D70"/>
    <w:rsid w:val="00E72517"/>
    <w:rsid w:val="00E95A47"/>
    <w:rsid w:val="00E96232"/>
    <w:rsid w:val="00E9694A"/>
    <w:rsid w:val="00EB6CC4"/>
    <w:rsid w:val="00EF1AC1"/>
    <w:rsid w:val="00EF6C53"/>
    <w:rsid w:val="00F12C49"/>
    <w:rsid w:val="00F21962"/>
    <w:rsid w:val="00F315DC"/>
    <w:rsid w:val="00F31F58"/>
    <w:rsid w:val="00F40305"/>
    <w:rsid w:val="00F43C7A"/>
    <w:rsid w:val="00F47296"/>
    <w:rsid w:val="00F53460"/>
    <w:rsid w:val="00F56A55"/>
    <w:rsid w:val="00F605FD"/>
    <w:rsid w:val="00F61EE0"/>
    <w:rsid w:val="00F875BE"/>
    <w:rsid w:val="00F87835"/>
    <w:rsid w:val="00FA2BF2"/>
    <w:rsid w:val="00FB60F7"/>
    <w:rsid w:val="00FC02DD"/>
    <w:rsid w:val="00FC7679"/>
    <w:rsid w:val="00FC7B86"/>
    <w:rsid w:val="00FE2BAA"/>
    <w:rsid w:val="00FE53C5"/>
    <w:rsid w:val="00FF0FE1"/>
    <w:rsid w:val="00FF1051"/>
    <w:rsid w:val="00FF3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F7EDC"/>
  <w15:chartTrackingRefBased/>
  <w15:docId w15:val="{10ACC739-5131-4F12-A8CD-66E449F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NewRomanPS" w:eastAsia="Times New Roman" w:hAnsi="TimesNewRomanPS"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BaltHelvetica" w:hAnsi="BaltHelvetica"/>
      <w:sz w:val="24"/>
      <w:lang w:eastAsia="en-US"/>
    </w:rPr>
  </w:style>
  <w:style w:type="paragraph" w:styleId="Antrat1">
    <w:name w:val="heading 1"/>
    <w:basedOn w:val="prastasis"/>
    <w:next w:val="prastasis"/>
    <w:qFormat/>
    <w:pPr>
      <w:keepNext/>
      <w:outlineLvl w:val="0"/>
    </w:pPr>
    <w:rPr>
      <w:rFonts w:ascii="HelveticaLT" w:hAnsi="HelveticaLT"/>
      <w:b/>
      <w:sz w:val="18"/>
    </w:rPr>
  </w:style>
  <w:style w:type="paragraph" w:styleId="Antrat2">
    <w:name w:val="heading 2"/>
    <w:basedOn w:val="prastasis"/>
    <w:next w:val="prastasis"/>
    <w:qFormat/>
    <w:pPr>
      <w:keepNext/>
      <w:jc w:val="center"/>
      <w:outlineLvl w:val="1"/>
    </w:pPr>
    <w:rPr>
      <w:rFonts w:ascii="Times New Roman" w:hAnsi="Times New Roman"/>
      <w:b/>
      <w:bCs/>
    </w:rPr>
  </w:style>
  <w:style w:type="paragraph" w:styleId="Antrat3">
    <w:name w:val="heading 3"/>
    <w:basedOn w:val="prastasis"/>
    <w:next w:val="prastasis"/>
    <w:qFormat/>
    <w:pPr>
      <w:keepNext/>
      <w:spacing w:before="100"/>
      <w:ind w:firstLine="1440"/>
      <w:jc w:val="center"/>
      <w:outlineLvl w:val="2"/>
    </w:pPr>
    <w:rPr>
      <w:rFonts w:ascii="Times New Roman" w:hAnsi="Times New Roman"/>
      <w:b/>
      <w:bCs/>
      <w:sz w:val="22"/>
    </w:rPr>
  </w:style>
  <w:style w:type="paragraph" w:styleId="Antrat4">
    <w:name w:val="heading 4"/>
    <w:basedOn w:val="prastasis"/>
    <w:next w:val="prastasis"/>
    <w:qFormat/>
    <w:pPr>
      <w:keepNext/>
      <w:ind w:firstLine="1440"/>
      <w:jc w:val="center"/>
      <w:outlineLvl w:val="3"/>
    </w:pPr>
    <w:rPr>
      <w:rFonts w:ascii="Times New Roman" w:hAnsi="Times New Roman"/>
      <w:b/>
      <w:bCs/>
    </w:rPr>
  </w:style>
  <w:style w:type="paragraph" w:styleId="Antrat5">
    <w:name w:val="heading 5"/>
    <w:basedOn w:val="prastasis"/>
    <w:next w:val="prastasis"/>
    <w:qFormat/>
    <w:pPr>
      <w:keepNext/>
      <w:outlineLvl w:val="4"/>
    </w:pPr>
    <w:rPr>
      <w:rFonts w:ascii="Times New Roman" w:hAnsi="Times New Roman"/>
      <w:b/>
      <w:bCs/>
    </w:rPr>
  </w:style>
  <w:style w:type="paragraph" w:styleId="Antrat6">
    <w:name w:val="heading 6"/>
    <w:basedOn w:val="prastasis"/>
    <w:next w:val="prastasis"/>
    <w:qFormat/>
    <w:pPr>
      <w:keepNext/>
      <w:ind w:hanging="17"/>
      <w:jc w:val="both"/>
      <w:outlineLvl w:val="5"/>
    </w:pPr>
    <w:rPr>
      <w:rFonts w:ascii="Times New Roman" w:hAnsi="Times New Roman"/>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709" w:hanging="709"/>
      <w:jc w:val="both"/>
    </w:pPr>
    <w:rPr>
      <w:rFonts w:ascii="TimesLT" w:hAnsi="TimesLT"/>
      <w:sz w:val="22"/>
    </w:rPr>
  </w:style>
  <w:style w:type="paragraph" w:styleId="Pagrindinistekstas">
    <w:name w:val="Body Text"/>
    <w:basedOn w:val="prastasis"/>
    <w:pPr>
      <w:jc w:val="center"/>
    </w:pPr>
    <w:rPr>
      <w:rFonts w:ascii="Times New Roman" w:hAnsi="Times New Roman"/>
      <w:b/>
      <w:bCs/>
      <w:sz w:val="22"/>
    </w:rPr>
  </w:style>
  <w:style w:type="paragraph" w:styleId="Pagrindinistekstas2">
    <w:name w:val="Body Text 2"/>
    <w:basedOn w:val="prastasis"/>
    <w:pPr>
      <w:tabs>
        <w:tab w:val="left" w:pos="720"/>
      </w:tabs>
    </w:pPr>
    <w:rPr>
      <w:rFonts w:ascii="Times New Roman" w:hAnsi="Times New Roman"/>
      <w:b/>
      <w:iCs/>
      <w:sz w:val="18"/>
    </w:rPr>
  </w:style>
  <w:style w:type="paragraph" w:styleId="Antrat">
    <w:name w:val="caption"/>
    <w:basedOn w:val="prastasis"/>
    <w:next w:val="prastasis"/>
    <w:qFormat/>
    <w:rPr>
      <w:rFonts w:ascii="Times New Roman" w:hAnsi="Times New Roman"/>
      <w:b/>
      <w:bCs/>
      <w:sz w:val="20"/>
    </w:rPr>
  </w:style>
  <w:style w:type="paragraph" w:styleId="Pavadinimas">
    <w:name w:val="Title"/>
    <w:basedOn w:val="prastasis"/>
    <w:qFormat/>
    <w:pPr>
      <w:ind w:firstLine="1440"/>
      <w:jc w:val="center"/>
    </w:pPr>
    <w:rPr>
      <w:rFonts w:ascii="Times New Roman" w:hAnsi="Times New Roman"/>
      <w:b/>
    </w:rPr>
  </w:style>
  <w:style w:type="paragraph" w:styleId="Pagrindiniotekstotrauka2">
    <w:name w:val="Body Text Indent 2"/>
    <w:basedOn w:val="prastasis"/>
    <w:pPr>
      <w:ind w:firstLine="1440"/>
      <w:jc w:val="both"/>
    </w:pPr>
    <w:rPr>
      <w:rFonts w:ascii="Times New Roman" w:hAnsi="Times New Roman"/>
    </w:rPr>
  </w:style>
  <w:style w:type="paragraph" w:styleId="Pagrindinistekstas3">
    <w:name w:val="Body Text 3"/>
    <w:basedOn w:val="prastasis"/>
    <w:pPr>
      <w:jc w:val="both"/>
    </w:pPr>
    <w:rPr>
      <w:rFonts w:ascii="Times New Roman" w:hAnsi="Times New Roman"/>
    </w:rPr>
  </w:style>
  <w:style w:type="paragraph" w:styleId="Pagrindiniotekstotrauka3">
    <w:name w:val="Body Text Indent 3"/>
    <w:basedOn w:val="prastasis"/>
    <w:pPr>
      <w:spacing w:line="360" w:lineRule="auto"/>
      <w:ind w:left="1440" w:hanging="720"/>
      <w:jc w:val="both"/>
    </w:pPr>
    <w:rPr>
      <w:rFonts w:ascii="Times New Roman" w:hAnsi="Times New Roman"/>
    </w:r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table" w:styleId="Lentelstinklelis">
    <w:name w:val="Table Grid"/>
    <w:basedOn w:val="prastojilentel"/>
    <w:rsid w:val="002108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5E3D4F"/>
    <w:rPr>
      <w:rFonts w:ascii="Tahoma" w:hAnsi="Tahoma" w:cs="Tahoma"/>
      <w:sz w:val="16"/>
      <w:szCs w:val="16"/>
    </w:rPr>
  </w:style>
  <w:style w:type="paragraph" w:styleId="Sraopastraipa">
    <w:name w:val="List Paragraph"/>
    <w:basedOn w:val="prastasis"/>
    <w:uiPriority w:val="34"/>
    <w:qFormat/>
    <w:rsid w:val="00510B84"/>
    <w:pPr>
      <w:spacing w:before="100" w:beforeAutospacing="1" w:after="100" w:afterAutospacing="1"/>
    </w:pPr>
    <w:rPr>
      <w:rFonts w:ascii="Times New Roman" w:hAnsi="Times New Roman"/>
      <w:szCs w:val="24"/>
      <w:lang w:eastAsia="lt-LT"/>
    </w:rPr>
  </w:style>
  <w:style w:type="character" w:customStyle="1" w:styleId="fontstyle01">
    <w:name w:val="fontstyle01"/>
    <w:rsid w:val="00DA5480"/>
    <w:rPr>
      <w:rFonts w:ascii="TimesNewRomanPSMT" w:hAnsi="TimesNewRomanPSMT" w:hint="default"/>
      <w:b w:val="0"/>
      <w:bCs w:val="0"/>
      <w:i w:val="0"/>
      <w:iCs w:val="0"/>
      <w:color w:val="000000"/>
      <w:sz w:val="30"/>
      <w:szCs w:val="30"/>
    </w:rPr>
  </w:style>
  <w:style w:type="character" w:customStyle="1" w:styleId="fontstyle21">
    <w:name w:val="fontstyle21"/>
    <w:rsid w:val="00DA5480"/>
    <w:rPr>
      <w:rFonts w:ascii="TimesNewRomanPS-BoldMT" w:hAnsi="TimesNewRomanPS-BoldMT" w:hint="default"/>
      <w:b/>
      <w:bCs/>
      <w:i w:val="0"/>
      <w:iCs w:val="0"/>
      <w:color w:val="000000"/>
      <w:sz w:val="30"/>
      <w:szCs w:val="30"/>
    </w:rPr>
  </w:style>
  <w:style w:type="character" w:styleId="Hipersaitas">
    <w:name w:val="Hyperlink"/>
    <w:basedOn w:val="Numatytasispastraiposriftas"/>
    <w:uiPriority w:val="99"/>
    <w:unhideWhenUsed/>
    <w:rsid w:val="00D261F5"/>
    <w:rPr>
      <w:color w:val="0563C1" w:themeColor="hyperlink"/>
      <w:u w:val="single"/>
    </w:rPr>
  </w:style>
  <w:style w:type="paragraph" w:styleId="Betarp">
    <w:name w:val="No Spacing"/>
    <w:uiPriority w:val="1"/>
    <w:qFormat/>
    <w:rsid w:val="002A25F8"/>
    <w:rPr>
      <w:rFonts w:ascii="BaltHelvetica" w:hAnsi="BaltHelvetic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81614">
      <w:bodyDiv w:val="1"/>
      <w:marLeft w:val="0"/>
      <w:marRight w:val="0"/>
      <w:marTop w:val="0"/>
      <w:marBottom w:val="0"/>
      <w:divBdr>
        <w:top w:val="none" w:sz="0" w:space="0" w:color="auto"/>
        <w:left w:val="none" w:sz="0" w:space="0" w:color="auto"/>
        <w:bottom w:val="none" w:sz="0" w:space="0" w:color="auto"/>
        <w:right w:val="none" w:sz="0" w:space="0" w:color="auto"/>
      </w:divBdr>
    </w:div>
    <w:div w:id="610011210">
      <w:bodyDiv w:val="1"/>
      <w:marLeft w:val="0"/>
      <w:marRight w:val="0"/>
      <w:marTop w:val="0"/>
      <w:marBottom w:val="0"/>
      <w:divBdr>
        <w:top w:val="none" w:sz="0" w:space="0" w:color="auto"/>
        <w:left w:val="none" w:sz="0" w:space="0" w:color="auto"/>
        <w:bottom w:val="none" w:sz="0" w:space="0" w:color="auto"/>
        <w:right w:val="none" w:sz="0" w:space="0" w:color="auto"/>
      </w:divBdr>
    </w:div>
    <w:div w:id="1479960775">
      <w:bodyDiv w:val="1"/>
      <w:marLeft w:val="0"/>
      <w:marRight w:val="0"/>
      <w:marTop w:val="0"/>
      <w:marBottom w:val="0"/>
      <w:divBdr>
        <w:top w:val="none" w:sz="0" w:space="0" w:color="auto"/>
        <w:left w:val="none" w:sz="0" w:space="0" w:color="auto"/>
        <w:bottom w:val="none" w:sz="0" w:space="0" w:color="auto"/>
        <w:right w:val="none" w:sz="0" w:space="0" w:color="auto"/>
      </w:divBdr>
    </w:div>
    <w:div w:id="209751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t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a.lt/map/alytaus_r?x=508127&amp;y=6031692&amp;scale=1000&amp;identify=true&amp;sluo_id=288&amp;sluo_ids=22,250,251,72,252,270,271,272,273,274,275,276,277,280,281,282,283,284,285,287,288" TargetMode="External"/><Relationship Id="rId5" Type="http://schemas.openxmlformats.org/officeDocument/2006/relationships/webSettings" Target="webSettings.xml"/><Relationship Id="rId10" Type="http://schemas.openxmlformats.org/officeDocument/2006/relationships/hyperlink" Target="https://regia.lt/map/alytaus_r?x=508153&amp;y=6031664&amp;scale=1000&amp;identify=true&amp;sluo_id=274&amp;sluo_ids=22,250,251,72,252,270,271,272,273,274,275,276,277,280,281,282,283,284,285,287,288" TargetMode="External"/><Relationship Id="rId4" Type="http://schemas.openxmlformats.org/officeDocument/2006/relationships/settings" Target="settings.xml"/><Relationship Id="rId9" Type="http://schemas.openxmlformats.org/officeDocument/2006/relationships/hyperlink" Target="https://regia.lt/map/alytaus_r?x=508145&amp;y=6031658&amp;scale=1000&amp;identify=true&amp;sluo_id=274&amp;sluo_ids=22,250,251,72,252,270,271,272,273,274,275,276,277,280,281,282,283,284,285,287,2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8F36-317A-4EF6-9F99-258376F5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8656</Words>
  <Characters>4934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Nr.___________U</vt:lpstr>
      <vt:lpstr>SUTARTIS Nr.___________U</vt:lpstr>
    </vt:vector>
  </TitlesOfParts>
  <Company>Baltijos Konsultacine Grupe</Company>
  <LinksUpToDate>false</LinksUpToDate>
  <CharactersWithSpaces>13563</CharactersWithSpaces>
  <SharedDoc>false</SharedDoc>
  <HLinks>
    <vt:vector size="6" baseType="variant">
      <vt:variant>
        <vt:i4>720908</vt:i4>
      </vt:variant>
      <vt:variant>
        <vt:i4>0</vt:i4>
      </vt:variant>
      <vt:variant>
        <vt:i4>0</vt:i4>
      </vt:variant>
      <vt:variant>
        <vt:i4>5</vt:i4>
      </vt:variant>
      <vt:variant>
        <vt:lpwstr>http://www.aratc.lt/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Nr.___________U</dc:title>
  <dc:subject/>
  <dc:creator>Remigijus REVENTAS</dc:creator>
  <cp:keywords/>
  <cp:lastModifiedBy>Viktorija Zautrė</cp:lastModifiedBy>
  <cp:revision>3</cp:revision>
  <cp:lastPrinted>2019-12-04T11:31:00Z</cp:lastPrinted>
  <dcterms:created xsi:type="dcterms:W3CDTF">2025-04-28T07:45:00Z</dcterms:created>
  <dcterms:modified xsi:type="dcterms:W3CDTF">2025-04-28T07:55:00Z</dcterms:modified>
</cp:coreProperties>
</file>