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3AC2CEDB" w:rsidR="00FD7141" w:rsidRPr="00B906ED" w:rsidRDefault="0020301F" w:rsidP="00FD7141">
            <w:pPr>
              <w:spacing w:after="0"/>
              <w:jc w:val="both"/>
              <w:rPr>
                <w:rFonts w:asciiTheme="majorBidi" w:eastAsia="Times New Roman" w:hAnsiTheme="majorBidi" w:cstheme="majorBidi"/>
                <w:color w:val="auto"/>
                <w:kern w:val="2"/>
                <w:szCs w:val="20"/>
              </w:rPr>
            </w:pPr>
            <w:r w:rsidRPr="00803158">
              <w:rPr>
                <w:rStyle w:val="normaltextrun"/>
                <w:rFonts w:ascii="Times New Roman" w:hAnsi="Times New Roman" w:cs="Times New Roman"/>
                <w:color w:val="000000"/>
                <w:szCs w:val="20"/>
                <w:bdr w:val="none" w:sz="0" w:space="0" w:color="auto" w:frame="1"/>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46023549" w:rsidR="00FD7141" w:rsidRPr="00B906ED" w:rsidRDefault="0022737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2025-03-14</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4F8531D3" w:rsidR="00FD7141" w:rsidRPr="00B906ED" w:rsidRDefault="0022737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EV12-62</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42AB2A2D" w:rsidR="00FD7141" w:rsidRPr="00D01EDC" w:rsidRDefault="00D01EDC" w:rsidP="00C37FE8">
            <w:pPr>
              <w:spacing w:after="0" w:line="240" w:lineRule="auto"/>
              <w:jc w:val="both"/>
              <w:rPr>
                <w:rFonts w:ascii="Times New Roman" w:eastAsia="Times New Roman" w:hAnsi="Times New Roman" w:cs="Times New Roman"/>
                <w:color w:val="auto"/>
                <w:kern w:val="2"/>
                <w:szCs w:val="20"/>
              </w:rPr>
            </w:pPr>
            <w:r w:rsidRPr="00D01EDC">
              <w:rPr>
                <w:rStyle w:val="normaltextrun"/>
                <w:rFonts w:ascii="Times New Roman" w:hAnsi="Times New Roman" w:cs="Times New Roman"/>
                <w:szCs w:val="20"/>
                <w:shd w:val="clear" w:color="auto" w:fill="FFFFFF"/>
              </w:rPr>
              <w:t xml:space="preserve">NMPP, PUPP, I VBE dalies ir II VBE dalies užduočių rengimo ir recenzavimo paslaugos. Inžinerinių technologijų </w:t>
            </w:r>
            <w:r w:rsidRPr="00D01EDC">
              <w:rPr>
                <w:rStyle w:val="normaltextrun"/>
                <w:rFonts w:ascii="Times New Roman" w:hAnsi="Times New Roman" w:cs="Times New Roman"/>
                <w:color w:val="000000"/>
                <w:szCs w:val="20"/>
                <w:shd w:val="clear" w:color="auto" w:fill="FFFFFF"/>
              </w:rPr>
              <w:t>II VBE dalies aplinkos ir energetikos inžinerijos srities užduočių parengimo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59E179E7" w:rsidR="00FD7141" w:rsidRPr="0020301F" w:rsidRDefault="0020301F" w:rsidP="00FD7141">
            <w:pPr>
              <w:spacing w:after="0"/>
              <w:jc w:val="both"/>
              <w:rPr>
                <w:rFonts w:ascii="Times New Roman" w:eastAsia="Times New Roman" w:hAnsi="Times New Roman" w:cs="Times New Roman"/>
                <w:color w:val="auto"/>
                <w:kern w:val="2"/>
                <w:szCs w:val="20"/>
              </w:rPr>
            </w:pPr>
            <w:r w:rsidRPr="0020301F">
              <w:rPr>
                <w:rStyle w:val="normaltextrun"/>
                <w:rFonts w:ascii="Times New Roman" w:hAnsi="Times New Roman" w:cs="Times New Roman"/>
                <w:color w:val="auto"/>
                <w:szCs w:val="20"/>
                <w:bdr w:val="none" w:sz="0" w:space="0" w:color="auto" w:frame="1"/>
              </w:rPr>
              <w:t>1317016</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20301F">
        <w:tc>
          <w:tcPr>
            <w:tcW w:w="9628"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20301F">
        <w:tc>
          <w:tcPr>
            <w:tcW w:w="2682"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496"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450"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20301F">
        <w:tc>
          <w:tcPr>
            <w:tcW w:w="2682"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496"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450" w:type="dxa"/>
          </w:tcPr>
          <w:p w14:paraId="2126CA81" w14:textId="7E1F179E" w:rsidR="0020301F" w:rsidRDefault="0020301F" w:rsidP="0020301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Miglė </w:t>
            </w:r>
            <w:proofErr w:type="spellStart"/>
            <w:r>
              <w:rPr>
                <w:rStyle w:val="normaltextrun"/>
                <w:rFonts w:eastAsiaTheme="majorEastAsia"/>
                <w:sz w:val="20"/>
                <w:szCs w:val="20"/>
              </w:rPr>
              <w:t>Meidutė</w:t>
            </w:r>
            <w:proofErr w:type="spellEnd"/>
            <w:r>
              <w:rPr>
                <w:rStyle w:val="normaltextrun"/>
                <w:rFonts w:eastAsiaTheme="majorEastAsia"/>
                <w:sz w:val="20"/>
                <w:szCs w:val="20"/>
              </w:rPr>
              <w:t>, Pasiekimų patikrinimo užduočių skyriaus vedėja</w:t>
            </w:r>
          </w:p>
          <w:p w14:paraId="68336ED5" w14:textId="0E299ADE" w:rsidR="0020301F" w:rsidRDefault="0020301F" w:rsidP="0020301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w:t>
            </w:r>
          </w:p>
          <w:p w14:paraId="7E28DA3B" w14:textId="3DD809EB" w:rsidR="00E6452D" w:rsidRPr="0020301F" w:rsidRDefault="0020301F" w:rsidP="0020301F">
            <w:pPr>
              <w:spacing w:after="0"/>
              <w:rPr>
                <w:rFonts w:ascii="Times New Roman" w:eastAsia="Times New Roman" w:hAnsi="Times New Roman" w:cs="Times New Roman"/>
                <w:color w:val="auto"/>
                <w:kern w:val="2"/>
                <w:szCs w:val="20"/>
              </w:rPr>
            </w:pPr>
            <w:r w:rsidRPr="0020301F">
              <w:rPr>
                <w:rStyle w:val="normaltextrun"/>
                <w:rFonts w:ascii="Times New Roman" w:eastAsiaTheme="majorEastAsia" w:hAnsi="Times New Roman" w:cs="Times New Roman"/>
                <w:color w:val="000000"/>
                <w:szCs w:val="20"/>
              </w:rPr>
              <w:t>migle.meidute@nsa.smm.lt</w:t>
            </w:r>
          </w:p>
        </w:tc>
      </w:tr>
      <w:tr w:rsidR="00FD7141" w:rsidRPr="00B906ED" w14:paraId="18DF61B8" w14:textId="77777777" w:rsidTr="0020301F">
        <w:tc>
          <w:tcPr>
            <w:tcW w:w="2682"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450"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20301F">
        <w:tc>
          <w:tcPr>
            <w:tcW w:w="2682"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450"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20301F">
        <w:trPr>
          <w:trHeight w:val="244"/>
        </w:trPr>
        <w:tc>
          <w:tcPr>
            <w:tcW w:w="2682"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450"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20301F">
        <w:tc>
          <w:tcPr>
            <w:tcW w:w="2682"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450"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20301F">
        <w:tc>
          <w:tcPr>
            <w:tcW w:w="2682"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450"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20301F">
        <w:trPr>
          <w:trHeight w:val="346"/>
        </w:trPr>
        <w:tc>
          <w:tcPr>
            <w:tcW w:w="2682"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450"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20301F">
        <w:trPr>
          <w:trHeight w:val="338"/>
        </w:trPr>
        <w:tc>
          <w:tcPr>
            <w:tcW w:w="2682"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450"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20301F">
        <w:tc>
          <w:tcPr>
            <w:tcW w:w="2682"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450"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 xml:space="preserve">Simonas </w:t>
            </w:r>
            <w:proofErr w:type="spellStart"/>
            <w:r w:rsidRPr="00301BCD">
              <w:rPr>
                <w:rFonts w:ascii="Times New Roman" w:eastAsia="Times New Roman" w:hAnsi="Times New Roman" w:cs="Times New Roman"/>
                <w:color w:val="auto"/>
                <w:szCs w:val="20"/>
                <w:lang w:eastAsia="lt-LT"/>
              </w:rPr>
              <w:t>Šabanovas</w:t>
            </w:r>
            <w:proofErr w:type="spellEnd"/>
          </w:p>
        </w:tc>
      </w:tr>
      <w:tr w:rsidR="00FD7141" w:rsidRPr="00B906ED" w14:paraId="6806A304" w14:textId="77777777" w:rsidTr="0020301F">
        <w:tc>
          <w:tcPr>
            <w:tcW w:w="2682"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496"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450"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20301F">
        <w:tc>
          <w:tcPr>
            <w:tcW w:w="2682"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496"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450" w:type="dxa"/>
          </w:tcPr>
          <w:p w14:paraId="61E62D12" w14:textId="1B7681D2" w:rsidR="00FD7141" w:rsidRPr="00B906ED" w:rsidRDefault="00FD7141" w:rsidP="0020301F">
            <w:pPr>
              <w:spacing w:after="0"/>
              <w:rPr>
                <w:rFonts w:asciiTheme="majorBidi" w:eastAsia="Times New Roman" w:hAnsiTheme="majorBidi" w:cstheme="majorBidi"/>
                <w:color w:val="auto"/>
                <w:kern w:val="2"/>
                <w:szCs w:val="20"/>
              </w:rPr>
            </w:pPr>
          </w:p>
        </w:tc>
      </w:tr>
      <w:tr w:rsidR="00FD7141" w:rsidRPr="00B906ED" w14:paraId="4550E0AA" w14:textId="77777777" w:rsidTr="0020301F">
        <w:tc>
          <w:tcPr>
            <w:tcW w:w="2682"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496"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450" w:type="dxa"/>
          </w:tcPr>
          <w:p w14:paraId="0033264C" w14:textId="360E06D4" w:rsidR="00FD7141" w:rsidRPr="00B906ED" w:rsidRDefault="00FD7141" w:rsidP="0020301F">
            <w:pPr>
              <w:spacing w:after="0"/>
              <w:rPr>
                <w:rFonts w:asciiTheme="majorBidi" w:eastAsia="Times New Roman" w:hAnsiTheme="majorBidi" w:cstheme="majorBidi"/>
                <w:color w:val="auto"/>
                <w:kern w:val="2"/>
                <w:szCs w:val="20"/>
              </w:rPr>
            </w:pPr>
          </w:p>
        </w:tc>
      </w:tr>
      <w:tr w:rsidR="0020301F" w:rsidRPr="00B906ED" w14:paraId="2F08F7E6" w14:textId="77777777" w:rsidTr="0020301F">
        <w:tc>
          <w:tcPr>
            <w:tcW w:w="2682" w:type="dxa"/>
            <w:vMerge/>
          </w:tcPr>
          <w:p w14:paraId="4AC7B64C" w14:textId="77777777" w:rsidR="0020301F" w:rsidRPr="00B906ED" w:rsidRDefault="0020301F" w:rsidP="0020301F">
            <w:pPr>
              <w:spacing w:after="0"/>
              <w:rPr>
                <w:rFonts w:asciiTheme="majorBidi" w:eastAsia="Times New Roman" w:hAnsiTheme="majorBidi" w:cstheme="majorBidi"/>
                <w:b/>
                <w:bCs/>
                <w:color w:val="auto"/>
                <w:kern w:val="2"/>
                <w:szCs w:val="20"/>
              </w:rPr>
            </w:pPr>
          </w:p>
        </w:tc>
        <w:tc>
          <w:tcPr>
            <w:tcW w:w="3496" w:type="dxa"/>
          </w:tcPr>
          <w:p w14:paraId="6AA94FFB" w14:textId="77777777" w:rsidR="0020301F" w:rsidRPr="00B906ED" w:rsidRDefault="0020301F" w:rsidP="0020301F">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450" w:type="dxa"/>
          </w:tcPr>
          <w:p w14:paraId="7C6E503C" w14:textId="23606B17" w:rsidR="0020301F" w:rsidRPr="00B906ED" w:rsidRDefault="0020301F" w:rsidP="0020301F">
            <w:pPr>
              <w:spacing w:after="0"/>
              <w:rPr>
                <w:rFonts w:asciiTheme="majorBidi" w:eastAsia="Times New Roman" w:hAnsiTheme="majorBidi" w:cstheme="majorBidi"/>
                <w:color w:val="auto"/>
                <w:kern w:val="2"/>
                <w:szCs w:val="20"/>
              </w:rPr>
            </w:pPr>
          </w:p>
        </w:tc>
      </w:tr>
      <w:tr w:rsidR="0020301F" w:rsidRPr="00B906ED" w14:paraId="717FC410" w14:textId="77777777" w:rsidTr="0020301F">
        <w:tc>
          <w:tcPr>
            <w:tcW w:w="2682" w:type="dxa"/>
            <w:vMerge/>
          </w:tcPr>
          <w:p w14:paraId="252ED19B" w14:textId="77777777" w:rsidR="0020301F" w:rsidRPr="00B906ED" w:rsidRDefault="0020301F" w:rsidP="0020301F">
            <w:pPr>
              <w:spacing w:after="0"/>
              <w:rPr>
                <w:rFonts w:asciiTheme="majorBidi" w:eastAsia="Times New Roman" w:hAnsiTheme="majorBidi" w:cstheme="majorBidi"/>
                <w:b/>
                <w:bCs/>
                <w:color w:val="auto"/>
                <w:kern w:val="2"/>
                <w:szCs w:val="20"/>
              </w:rPr>
            </w:pPr>
          </w:p>
        </w:tc>
        <w:tc>
          <w:tcPr>
            <w:tcW w:w="3496" w:type="dxa"/>
          </w:tcPr>
          <w:p w14:paraId="102BF8AF" w14:textId="54C3CA04" w:rsidR="0020301F" w:rsidRPr="00B906ED" w:rsidRDefault="0020301F" w:rsidP="0020301F">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450" w:type="dxa"/>
          </w:tcPr>
          <w:p w14:paraId="01F00F18" w14:textId="3A68F86A" w:rsidR="0020301F" w:rsidRPr="00B906ED" w:rsidRDefault="0020301F" w:rsidP="002D1B43">
            <w:pPr>
              <w:spacing w:after="0"/>
              <w:rPr>
                <w:rFonts w:asciiTheme="majorBidi" w:eastAsia="Times New Roman" w:hAnsiTheme="majorBidi" w:cstheme="majorBidi"/>
                <w:color w:val="auto"/>
                <w:kern w:val="2"/>
                <w:szCs w:val="20"/>
              </w:rPr>
            </w:pPr>
          </w:p>
        </w:tc>
      </w:tr>
      <w:tr w:rsidR="0020301F" w:rsidRPr="00B906ED" w14:paraId="4C142FF0" w14:textId="77777777" w:rsidTr="0020301F">
        <w:tc>
          <w:tcPr>
            <w:tcW w:w="2682" w:type="dxa"/>
            <w:vMerge/>
          </w:tcPr>
          <w:p w14:paraId="4D918A6E" w14:textId="77777777" w:rsidR="0020301F" w:rsidRPr="00B906ED" w:rsidRDefault="0020301F" w:rsidP="0020301F">
            <w:pPr>
              <w:spacing w:after="0"/>
              <w:rPr>
                <w:rFonts w:asciiTheme="majorBidi" w:eastAsia="Times New Roman" w:hAnsiTheme="majorBidi" w:cstheme="majorBidi"/>
                <w:b/>
                <w:bCs/>
                <w:color w:val="auto"/>
                <w:kern w:val="2"/>
                <w:szCs w:val="20"/>
              </w:rPr>
            </w:pPr>
          </w:p>
        </w:tc>
        <w:tc>
          <w:tcPr>
            <w:tcW w:w="3496" w:type="dxa"/>
          </w:tcPr>
          <w:p w14:paraId="63788F07" w14:textId="41D682A7" w:rsidR="0020301F" w:rsidRPr="00B906ED" w:rsidRDefault="0020301F" w:rsidP="0020301F">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1.2.5. Banko pavadinimas</w:t>
            </w:r>
          </w:p>
        </w:tc>
        <w:tc>
          <w:tcPr>
            <w:tcW w:w="3450" w:type="dxa"/>
          </w:tcPr>
          <w:p w14:paraId="2313DD0E" w14:textId="45C1D31A" w:rsidR="0020301F" w:rsidRPr="00B906ED" w:rsidRDefault="0020301F" w:rsidP="002D1B43">
            <w:pPr>
              <w:spacing w:after="0"/>
              <w:rPr>
                <w:rFonts w:asciiTheme="majorBidi" w:eastAsia="Times New Roman" w:hAnsiTheme="majorBidi" w:cstheme="majorBidi"/>
                <w:color w:val="auto"/>
                <w:kern w:val="2"/>
                <w:szCs w:val="20"/>
              </w:rPr>
            </w:pPr>
          </w:p>
        </w:tc>
      </w:tr>
      <w:tr w:rsidR="0020301F" w:rsidRPr="00B906ED" w14:paraId="688EFB25" w14:textId="77777777" w:rsidTr="0020301F">
        <w:tc>
          <w:tcPr>
            <w:tcW w:w="2682" w:type="dxa"/>
            <w:vMerge/>
          </w:tcPr>
          <w:p w14:paraId="3D7FD976" w14:textId="77777777" w:rsidR="0020301F" w:rsidRPr="00B906ED" w:rsidRDefault="0020301F" w:rsidP="0020301F">
            <w:pPr>
              <w:spacing w:after="0"/>
              <w:rPr>
                <w:rFonts w:asciiTheme="majorBidi" w:eastAsia="Times New Roman" w:hAnsiTheme="majorBidi" w:cstheme="majorBidi"/>
                <w:b/>
                <w:bCs/>
                <w:color w:val="auto"/>
                <w:kern w:val="2"/>
                <w:szCs w:val="20"/>
              </w:rPr>
            </w:pPr>
          </w:p>
        </w:tc>
        <w:tc>
          <w:tcPr>
            <w:tcW w:w="3496" w:type="dxa"/>
          </w:tcPr>
          <w:p w14:paraId="6CC66473" w14:textId="26C7A509" w:rsidR="0020301F" w:rsidRPr="00B906ED" w:rsidRDefault="0020301F" w:rsidP="0020301F">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1.2.6. Telefonas</w:t>
            </w:r>
          </w:p>
        </w:tc>
        <w:tc>
          <w:tcPr>
            <w:tcW w:w="3450" w:type="dxa"/>
          </w:tcPr>
          <w:p w14:paraId="12086ECA" w14:textId="42B030EF" w:rsidR="0020301F" w:rsidRPr="00B906ED" w:rsidRDefault="0020301F" w:rsidP="002D1B43">
            <w:pPr>
              <w:spacing w:after="0"/>
              <w:rPr>
                <w:rFonts w:asciiTheme="majorBidi" w:eastAsia="Times New Roman" w:hAnsiTheme="majorBidi" w:cstheme="majorBidi"/>
                <w:color w:val="auto"/>
                <w:kern w:val="2"/>
                <w:szCs w:val="20"/>
              </w:rPr>
            </w:pPr>
          </w:p>
        </w:tc>
      </w:tr>
      <w:tr w:rsidR="0020301F" w:rsidRPr="00B906ED" w14:paraId="27A9CCD3" w14:textId="77777777" w:rsidTr="0020301F">
        <w:tc>
          <w:tcPr>
            <w:tcW w:w="2682" w:type="dxa"/>
            <w:vMerge/>
          </w:tcPr>
          <w:p w14:paraId="5045AA62" w14:textId="77777777" w:rsidR="0020301F" w:rsidRPr="00B906ED" w:rsidRDefault="0020301F" w:rsidP="0020301F">
            <w:pPr>
              <w:spacing w:after="0"/>
              <w:rPr>
                <w:rFonts w:asciiTheme="majorBidi" w:eastAsia="Times New Roman" w:hAnsiTheme="majorBidi" w:cstheme="majorBidi"/>
                <w:b/>
                <w:bCs/>
                <w:color w:val="auto"/>
                <w:kern w:val="2"/>
                <w:szCs w:val="20"/>
              </w:rPr>
            </w:pPr>
          </w:p>
        </w:tc>
        <w:tc>
          <w:tcPr>
            <w:tcW w:w="3496" w:type="dxa"/>
          </w:tcPr>
          <w:p w14:paraId="1BA659AE" w14:textId="7A82F8B0" w:rsidR="0020301F" w:rsidRPr="00B906ED" w:rsidRDefault="0020301F" w:rsidP="0020301F">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1.2.7. El. paštas</w:t>
            </w:r>
          </w:p>
        </w:tc>
        <w:tc>
          <w:tcPr>
            <w:tcW w:w="3450" w:type="dxa"/>
          </w:tcPr>
          <w:p w14:paraId="57CB2726" w14:textId="75CCA022" w:rsidR="0020301F" w:rsidRPr="002D1B43" w:rsidRDefault="0020301F" w:rsidP="002D1B43">
            <w:pPr>
              <w:spacing w:after="0"/>
              <w:rPr>
                <w:rFonts w:ascii="Times New Roman" w:eastAsia="Times New Roman" w:hAnsi="Times New Roman" w:cs="Times New Roman"/>
                <w:color w:val="auto"/>
                <w:kern w:val="2"/>
                <w:szCs w:val="20"/>
              </w:rPr>
            </w:pPr>
          </w:p>
        </w:tc>
      </w:tr>
    </w:tbl>
    <w:p w14:paraId="5A1751A8" w14:textId="46281F14" w:rsidR="00FD7141" w:rsidRDefault="00FD7141" w:rsidP="00FD7141">
      <w:pPr>
        <w:spacing w:after="0"/>
        <w:rPr>
          <w:rFonts w:asciiTheme="majorBidi" w:eastAsia="Times New Roman" w:hAnsiTheme="majorBidi" w:cstheme="majorBidi"/>
          <w:color w:val="auto"/>
          <w:szCs w:val="20"/>
        </w:rPr>
      </w:pPr>
    </w:p>
    <w:p w14:paraId="0C3D1D4F" w14:textId="77777777" w:rsidR="00227377" w:rsidRPr="00B906ED" w:rsidRDefault="0022737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4284575B" w:rsidR="00FD7141" w:rsidRPr="00D01EDC" w:rsidRDefault="00D01EDC" w:rsidP="19F8D5BD">
            <w:pPr>
              <w:spacing w:after="0"/>
              <w:jc w:val="both"/>
              <w:rPr>
                <w:rFonts w:ascii="Times New Roman" w:eastAsia="Times New Roman" w:hAnsi="Times New Roman" w:cs="Times New Roman"/>
                <w:color w:val="auto"/>
                <w:kern w:val="2"/>
              </w:rPr>
            </w:pPr>
            <w:r w:rsidRPr="00D01EDC">
              <w:rPr>
                <w:rStyle w:val="normaltextrun"/>
                <w:rFonts w:ascii="Times New Roman" w:hAnsi="Times New Roman" w:cs="Times New Roman"/>
                <w:szCs w:val="20"/>
                <w:shd w:val="clear" w:color="auto" w:fill="FFFFFF"/>
              </w:rPr>
              <w:t>Perkamos Paslaugos:</w:t>
            </w:r>
            <w:r w:rsidRPr="00D01EDC">
              <w:rPr>
                <w:rStyle w:val="normaltextrun"/>
                <w:rFonts w:ascii="Times New Roman" w:hAnsi="Times New Roman" w:cs="Times New Roman"/>
                <w:color w:val="000000"/>
                <w:szCs w:val="20"/>
                <w:shd w:val="clear" w:color="auto" w:fill="FFFFFF"/>
              </w:rPr>
              <w:t xml:space="preserve"> Inžinerinių technologijų</w:t>
            </w:r>
            <w:r w:rsidRPr="00D01EDC">
              <w:rPr>
                <w:rStyle w:val="normaltextrun"/>
                <w:rFonts w:ascii="Times New Roman" w:hAnsi="Times New Roman" w:cs="Times New Roman"/>
                <w:szCs w:val="20"/>
                <w:shd w:val="clear" w:color="auto" w:fill="FFFFFF"/>
              </w:rPr>
              <w:t xml:space="preserve"> valstybinio brandos egzamino antrosios dalies </w:t>
            </w:r>
            <w:r w:rsidRPr="00D01EDC">
              <w:rPr>
                <w:rStyle w:val="normaltextrun"/>
                <w:rFonts w:ascii="Times New Roman" w:hAnsi="Times New Roman" w:cs="Times New Roman"/>
                <w:color w:val="000000"/>
                <w:szCs w:val="20"/>
                <w:shd w:val="clear" w:color="auto" w:fill="FFFFFF"/>
              </w:rPr>
              <w:t>aplinkos ir energetikos inžinerijos srities</w:t>
            </w:r>
            <w:r w:rsidRPr="00D01EDC">
              <w:rPr>
                <w:rStyle w:val="normaltextrun"/>
                <w:rFonts w:ascii="Times New Roman" w:hAnsi="Times New Roman" w:cs="Times New Roman"/>
                <w:szCs w:val="20"/>
                <w:shd w:val="clear" w:color="auto" w:fill="FFFFFF"/>
              </w:rPr>
              <w:t xml:space="preserve"> užduočių parengimo paslaugos (toliau – </w:t>
            </w:r>
            <w:r w:rsidRPr="00D01EDC">
              <w:rPr>
                <w:rStyle w:val="normaltextrun"/>
                <w:rFonts w:ascii="Times New Roman" w:hAnsi="Times New Roman" w:cs="Times New Roman"/>
                <w:b/>
                <w:bCs/>
                <w:szCs w:val="20"/>
                <w:shd w:val="clear" w:color="auto" w:fill="FFFFFF"/>
              </w:rPr>
              <w:t>Paslaugos</w:t>
            </w:r>
            <w:r w:rsidRPr="00D01EDC">
              <w:rPr>
                <w:rStyle w:val="normaltextrun"/>
                <w:rFonts w:ascii="Times New Roman" w:hAnsi="Times New Roman" w:cs="Times New Roman"/>
                <w:szCs w:val="20"/>
                <w:shd w:val="clear" w:color="auto" w:fill="FFFFFF"/>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EA0BFB"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4A3DBCC" w:rsidR="00FD7141" w:rsidRPr="00B906ED" w:rsidRDefault="00EA0BFB"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45708A">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567E4F13"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110C1A" w:rsidRPr="00110C1A">
              <w:rPr>
                <w:rFonts w:ascii="Times New Roman" w:hAnsi="Times New Roman" w:cs="Times New Roman"/>
              </w:rPr>
              <w:t>10560,00</w:t>
            </w:r>
            <w:r w:rsidRPr="00110C1A">
              <w:rPr>
                <w:rFonts w:ascii="Times New Roman" w:eastAsia="Times New Roman" w:hAnsi="Times New Roman" w:cs="Times New Roman"/>
                <w:color w:val="auto"/>
                <w:kern w:val="2"/>
                <w:szCs w:val="20"/>
              </w:rPr>
              <w:t xml:space="preserve"> </w:t>
            </w:r>
            <w:r w:rsidRPr="00B906ED">
              <w:rPr>
                <w:rFonts w:asciiTheme="majorBidi" w:eastAsia="Times New Roman" w:hAnsiTheme="majorBidi" w:cstheme="majorBidi"/>
                <w:color w:val="auto"/>
                <w:kern w:val="2"/>
                <w:szCs w:val="20"/>
              </w:rPr>
              <w:t>Eur</w:t>
            </w:r>
            <w:r w:rsidR="00110C1A">
              <w:rPr>
                <w:rFonts w:asciiTheme="majorBidi" w:eastAsia="Times New Roman" w:hAnsiTheme="majorBidi" w:cstheme="majorBidi"/>
                <w:color w:val="auto"/>
                <w:kern w:val="2"/>
                <w:szCs w:val="20"/>
              </w:rPr>
              <w:t xml:space="preserve"> (d</w:t>
            </w:r>
            <w:r w:rsidR="00110C1A">
              <w:rPr>
                <w:rFonts w:asciiTheme="majorBidi" w:eastAsia="Times New Roman" w:hAnsiTheme="majorBidi" w:cstheme="majorBidi"/>
                <w:color w:val="auto"/>
                <w:kern w:val="2"/>
              </w:rPr>
              <w:t>ešimt tūkstančių penki šimtai šešiasdešimt eurų)</w:t>
            </w:r>
            <w:r w:rsidRPr="00B906ED">
              <w:rPr>
                <w:rFonts w:asciiTheme="majorBidi" w:eastAsia="Times New Roman" w:hAnsiTheme="majorBidi" w:cstheme="majorBidi"/>
                <w:color w:val="auto"/>
                <w:kern w:val="2"/>
                <w:szCs w:val="20"/>
              </w:rPr>
              <w:t xml:space="preserve">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p>
          <w:p w14:paraId="31613E10" w14:textId="0782B0E6" w:rsidR="00FD7141" w:rsidRPr="00110C1A" w:rsidRDefault="008D4BB1" w:rsidP="00110C1A">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Tiekėjas nėra PVM mokėtojas, kadangi </w:t>
            </w:r>
            <w:r w:rsidR="00110C1A" w:rsidRPr="00951BD7">
              <w:rPr>
                <w:rStyle w:val="normaltextrun"/>
                <w:rFonts w:ascii="Times New Roman" w:hAnsi="Times New Roman" w:cs="Times New Roman"/>
                <w:color w:val="000000"/>
                <w:szCs w:val="20"/>
                <w:shd w:val="clear" w:color="auto" w:fill="FFFFFF"/>
              </w:rPr>
              <w:t>taikoma PVM įstatymo 71str. 2 d. – už suteiktas paslaugas suma per metus (paskutinius 12 mėnesių) neviršijo 45 000 eurų</w:t>
            </w:r>
            <w:r w:rsidR="00110C1A" w:rsidRPr="00951BD7">
              <w:rPr>
                <w:rStyle w:val="normaltextrun"/>
                <w:rFonts w:ascii="Times New Roman" w:hAnsi="Times New Roman" w:cs="Times New Roman"/>
                <w:i/>
                <w:iCs/>
                <w:color w:val="000000"/>
                <w:szCs w:val="20"/>
                <w:shd w:val="clear" w:color="auto" w:fill="FFFFFF"/>
              </w:rPr>
              <w:t>.</w:t>
            </w: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7D1D8490" w:rsidR="00FD7141" w:rsidRPr="00110C1A" w:rsidRDefault="0027332F" w:rsidP="00110C1A">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2D9DFB8D"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lastRenderedPageBreak/>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EA0BFB"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proofErr w:type="spellEnd"/>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proofErr w:type="spellStart"/>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proofErr w:type="spellEnd"/>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B906ED"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77777777" w:rsidR="00FD7141" w:rsidRPr="00B906ED"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p w14:paraId="1F90C6BB" w14:textId="2C8D8716" w:rsidR="00A56AEA" w:rsidRPr="00B906E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007B0337">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007B0337">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007B0337">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4EE9A0AB" w:rsidR="00FD7141" w:rsidRPr="00B906ED" w:rsidRDefault="00AC5384" w:rsidP="00F97D74">
                <w:pPr>
                  <w:widowControl w:val="0"/>
                  <w:tabs>
                    <w:tab w:val="left" w:pos="1829"/>
                    <w:tab w:val="left" w:pos="3130"/>
                    <w:tab w:val="left" w:pos="4205"/>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B906ED">
                  <w:rPr>
                    <w:rFonts w:asciiTheme="majorBidi" w:eastAsia="Times New Roman" w:hAnsiTheme="majorBidi" w:cstheme="majorBidi"/>
                    <w:color w:val="000000"/>
                    <w:szCs w:val="20"/>
                  </w:rPr>
                  <w:t>.</w:t>
                </w:r>
                <w:r w:rsidRPr="00B906ED">
                  <w:rPr>
                    <w:rFonts w:asciiTheme="majorBidi" w:eastAsia="Times New Roman" w:hAnsiTheme="majorBidi" w:cstheme="majorBidi"/>
                    <w:color w:val="000000"/>
                    <w:szCs w:val="20"/>
                  </w:rPr>
                  <w:t xml:space="preserve"> 9.2.2. Įsipareigoja bendradarbiauti</w:t>
                </w:r>
                <w:r w:rsidR="00DA246B" w:rsidRPr="00B906ED">
                  <w:rPr>
                    <w:rFonts w:asciiTheme="majorBidi" w:eastAsia="Times New Roman" w:hAnsiTheme="majorBidi" w:cstheme="majorBidi"/>
                    <w:color w:val="000000"/>
                    <w:szCs w:val="20"/>
                  </w:rPr>
                  <w:t>.</w:t>
                </w:r>
                <w:r w:rsidR="00F97D74">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color w:val="000000"/>
                    <w:szCs w:val="20"/>
                  </w:rPr>
                  <w:t>9.2.3. Įsipareigoja nepažeisti autorinių teisių nustatyta tvarka.</w:t>
                </w:r>
              </w:p>
            </w:tc>
          </w:sdtContent>
        </w:sdt>
      </w:tr>
      <w:tr w:rsidR="00FD7141" w:rsidRPr="00B906ED" w14:paraId="12EC9252" w14:textId="77777777" w:rsidTr="007B0337">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007B0337">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007B0337">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09E20DD5" w14:textId="73C58FEB" w:rsidR="00FD7141" w:rsidRPr="00F97D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Jeigu Tiekėjas </w:t>
            </w:r>
            <w:r w:rsidRPr="00B906ED">
              <w:rPr>
                <w:rFonts w:asciiTheme="majorBidi" w:eastAsia="Times New Roman" w:hAnsiTheme="majorBidi" w:cstheme="majorBidi"/>
                <w:color w:val="auto"/>
                <w:kern w:val="2"/>
                <w:szCs w:val="20"/>
              </w:rPr>
              <w:t>vėluoja suteikti Paslaugas</w:t>
            </w:r>
            <w:r w:rsidRPr="00B906ED">
              <w:rPr>
                <w:rFonts w:asciiTheme="majorBidi" w:eastAsia="Times New Roman" w:hAnsiTheme="majorBidi" w:cstheme="majorBidi"/>
                <w:color w:val="000000"/>
                <w:kern w:val="2"/>
                <w:szCs w:val="20"/>
              </w:rPr>
              <w:t xml:space="preserve"> ar ištaisyti jų </w:t>
            </w:r>
            <w:r w:rsidRPr="00B906ED">
              <w:rPr>
                <w:rFonts w:asciiTheme="majorBidi" w:eastAsia="Times New Roman" w:hAnsiTheme="majorBidi" w:cstheme="majorBidi"/>
                <w:color w:val="auto"/>
                <w:kern w:val="2"/>
                <w:szCs w:val="20"/>
              </w:rPr>
              <w:t>trūkumus arba l</w:t>
            </w:r>
            <w:r w:rsidRPr="00B906ED">
              <w:rPr>
                <w:rFonts w:ascii="Times New Roman" w:eastAsia="Times New Roman" w:hAnsi="Times New Roman" w:cs="Times New Roman"/>
                <w:color w:val="auto"/>
                <w:kern w:val="2"/>
                <w:szCs w:val="20"/>
              </w:rPr>
              <w:t xml:space="preserve">aiku </w:t>
            </w:r>
            <w:r w:rsidRPr="00B906ED">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906ED">
              <w:rPr>
                <w:rFonts w:asciiTheme="majorBidi" w:eastAsia="Times New Roman" w:hAnsiTheme="majorBidi" w:cstheme="majorBidi"/>
                <w:color w:val="000000"/>
                <w:kern w:val="2"/>
                <w:szCs w:val="20"/>
              </w:rPr>
              <w:t xml:space="preserve">skaičiuoja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už kiekvieną uždelstą </w:t>
            </w:r>
            <w:r w:rsidRPr="00F97D74">
              <w:rPr>
                <w:rFonts w:asciiTheme="majorBidi" w:eastAsia="Times New Roman" w:hAnsiTheme="majorBidi" w:cstheme="majorBidi"/>
                <w:color w:val="auto"/>
                <w:kern w:val="2"/>
                <w:szCs w:val="20"/>
              </w:rPr>
              <w:t>dieną.</w:t>
            </w:r>
          </w:p>
          <w:p w14:paraId="67F13406" w14:textId="77777777" w:rsidR="00A02663" w:rsidRPr="00B906E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007B0337">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007B0337">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5 procentai nuo pradinės sutarties vertės</w:t>
            </w:r>
          </w:p>
        </w:tc>
      </w:tr>
      <w:tr w:rsidR="00BC4CB0" w:rsidRPr="00B906ED" w14:paraId="40A9A5C1" w14:textId="77777777" w:rsidTr="007B0337">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007B0337">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007B0337">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007B0337">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1"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007B0337">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007B0337">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 xml:space="preserve">kriterijų </w:t>
            </w:r>
            <w:proofErr w:type="spellStart"/>
            <w:r w:rsidRPr="00B906ED">
              <w:rPr>
                <w:rFonts w:asciiTheme="majorBidi" w:eastAsia="Times New Roman" w:hAnsiTheme="majorBidi" w:cstheme="majorBidi"/>
                <w:b/>
                <w:bCs/>
                <w:color w:val="auto"/>
                <w:kern w:val="2"/>
                <w:szCs w:val="20"/>
              </w:rPr>
              <w:t>nepasiekimo</w:t>
            </w:r>
            <w:proofErr w:type="spellEnd"/>
            <w:r w:rsidRPr="00B906ED">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1"/>
      <w:tr w:rsidR="00FD7141" w:rsidRPr="00B906ED" w14:paraId="0976B9D2" w14:textId="77777777" w:rsidTr="007B0337">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007B0337">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007B0337">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43CD4128" w:rsidR="00FD7141" w:rsidRPr="00B906ED" w:rsidRDefault="00753F55"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Sutartis galioja iki visiško prievolių įvykdymo, bet ne ilgiau nei </w:t>
            </w:r>
            <w:r w:rsidR="00390AE3">
              <w:rPr>
                <w:rFonts w:asciiTheme="majorBidi" w:eastAsia="Times New Roman" w:hAnsiTheme="majorBidi" w:cstheme="majorBidi"/>
                <w:color w:val="auto"/>
                <w:kern w:val="2"/>
                <w:szCs w:val="20"/>
              </w:rPr>
              <w:t>6</w:t>
            </w:r>
            <w:r w:rsidRPr="00B906ED">
              <w:rPr>
                <w:rFonts w:asciiTheme="majorBidi" w:eastAsia="Times New Roman" w:hAnsiTheme="majorBidi" w:cstheme="majorBidi"/>
                <w:color w:val="auto"/>
                <w:kern w:val="2"/>
                <w:szCs w:val="20"/>
              </w:rPr>
              <w:t xml:space="preserve"> mėnesi</w:t>
            </w:r>
            <w:r w:rsidR="00CA765E">
              <w:rPr>
                <w:rFonts w:asciiTheme="majorBidi" w:eastAsia="Times New Roman" w:hAnsiTheme="majorBidi" w:cstheme="majorBidi"/>
                <w:color w:val="auto"/>
                <w:kern w:val="2"/>
                <w:szCs w:val="20"/>
              </w:rPr>
              <w:t>us</w:t>
            </w:r>
            <w:r w:rsidRPr="00B906ED">
              <w:rPr>
                <w:rFonts w:asciiTheme="majorBidi" w:eastAsia="Times New Roman" w:hAnsiTheme="majorBidi" w:cstheme="majorBidi"/>
                <w:color w:val="auto"/>
                <w:kern w:val="2"/>
                <w:szCs w:val="20"/>
              </w:rPr>
              <w:t>.</w:t>
            </w:r>
          </w:p>
        </w:tc>
      </w:tr>
    </w:tbl>
    <w:p w14:paraId="3C997CAD" w14:textId="6228E842" w:rsidR="007B0337" w:rsidRPr="00B906ED"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007B0337">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007B0337">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Sutartis gali būti nutraukiama rašytiniu Šalių susitarimu</w:t>
            </w:r>
            <w:r w:rsidRPr="00B906ED">
              <w:rPr>
                <w:rFonts w:asciiTheme="majorBidi" w:eastAsia="Times New Roman" w:hAnsiTheme="majorBidi" w:cstheme="majorBidi"/>
                <w:color w:val="auto"/>
                <w:kern w:val="2"/>
                <w:szCs w:val="20"/>
                <w:vertAlign w:val="superscript"/>
              </w:rPr>
              <w:footnoteReference w:id="2"/>
            </w:r>
            <w:r w:rsidRPr="00B906ED">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32B7550A" w14:textId="77777777" w:rsidTr="007B0337">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w:t>
            </w:r>
            <w:r w:rsidR="00C70AF1" w:rsidRPr="00B906ED">
              <w:rPr>
                <w:rFonts w:asciiTheme="majorBidi" w:eastAsia="Times New Roman" w:hAnsiTheme="majorBidi" w:cstheme="majorBidi"/>
                <w:color w:val="auto"/>
                <w:kern w:val="2"/>
                <w:szCs w:val="20"/>
              </w:rPr>
              <w:lastRenderedPageBreak/>
              <w:t>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2"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C2E55" w:rsidRDefault="00FD7141" w:rsidP="00FD7141">
      <w:pPr>
        <w:spacing w:after="0" w:line="240" w:lineRule="auto"/>
        <w:rPr>
          <w:rFonts w:ascii="Times New Roman" w:eastAsia="Times New Roman" w:hAnsi="Times New Roman" w:cs="Times New Roman"/>
          <w:color w:val="auto"/>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474233FB"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 xml:space="preserve">.1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7A2F235F" w:rsidR="00FD7141" w:rsidRPr="00B906ED" w:rsidRDefault="00EA0BF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4C2E55">
                  <w:rPr>
                    <w:rFonts w:asciiTheme="majorBidi" w:eastAsia="Times New Roman" w:hAnsiTheme="majorBidi" w:cstheme="majorBidi"/>
                    <w:color w:val="000000"/>
                    <w:szCs w:val="20"/>
                  </w:rPr>
                  <w:t>Sutarties vykdymui pasitelkiami tokie ūkio subjektai, kurių kvalifikacija remiasi Tiekėjas:</w:t>
                </w:r>
              </w:sdtContent>
            </w:sdt>
          </w:p>
          <w:p w14:paraId="52A43BDA" w14:textId="77777777" w:rsidR="004C2E55" w:rsidRPr="004C2E55" w:rsidRDefault="004C2E55" w:rsidP="004C2E55">
            <w:pPr>
              <w:pStyle w:val="paragraph"/>
              <w:spacing w:before="0" w:beforeAutospacing="0" w:after="0" w:afterAutospacing="0"/>
              <w:jc w:val="both"/>
              <w:textAlignment w:val="baseline"/>
              <w:rPr>
                <w:rStyle w:val="normaltextrun"/>
                <w:rFonts w:eastAsiaTheme="majorEastAsia"/>
                <w:sz w:val="20"/>
                <w:szCs w:val="20"/>
              </w:rPr>
            </w:pPr>
            <w:r w:rsidRPr="004C2E55">
              <w:rPr>
                <w:rStyle w:val="normaltextrun"/>
                <w:rFonts w:eastAsiaTheme="majorEastAsia"/>
                <w:color w:val="000000"/>
                <w:sz w:val="20"/>
                <w:szCs w:val="20"/>
              </w:rPr>
              <w:t>I</w:t>
            </w:r>
            <w:r w:rsidRPr="004C2E55">
              <w:rPr>
                <w:rStyle w:val="normaltextrun"/>
                <w:rFonts w:eastAsiaTheme="majorEastAsia"/>
                <w:sz w:val="20"/>
                <w:szCs w:val="20"/>
              </w:rPr>
              <w:t xml:space="preserve">gnas </w:t>
            </w:r>
            <w:proofErr w:type="spellStart"/>
            <w:r w:rsidRPr="004C2E55">
              <w:rPr>
                <w:rStyle w:val="normaltextrun"/>
                <w:rFonts w:eastAsiaTheme="majorEastAsia"/>
                <w:sz w:val="20"/>
                <w:szCs w:val="20"/>
              </w:rPr>
              <w:t>Jurčiukonis</w:t>
            </w:r>
            <w:proofErr w:type="spellEnd"/>
          </w:p>
          <w:p w14:paraId="5C5B33F5" w14:textId="56FB515B" w:rsidR="001D111D" w:rsidRPr="00B906ED" w:rsidRDefault="001D111D" w:rsidP="004C2E55">
            <w:pPr>
              <w:widowControl w:val="0"/>
              <w:tabs>
                <w:tab w:val="left" w:pos="1829"/>
                <w:tab w:val="left" w:pos="3130"/>
                <w:tab w:val="left" w:pos="4205"/>
              </w:tabs>
              <w:spacing w:after="0"/>
              <w:jc w:val="both"/>
              <w:rPr>
                <w:rFonts w:asciiTheme="majorBidi" w:eastAsia="Times New Roman" w:hAnsiTheme="majorBidi" w:cstheme="majorBidi"/>
                <w:color w:val="000000"/>
                <w:szCs w:val="20"/>
              </w:rPr>
            </w:pPr>
            <w:bookmarkStart w:id="3" w:name="_GoBack"/>
            <w:bookmarkEnd w:id="3"/>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A489A4C" w:rsidR="00FD7141" w:rsidRPr="00B906ED" w:rsidRDefault="004C2E55"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4C2E55"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4C2E55" w:rsidRDefault="00267D10" w:rsidP="004C2E3B">
      <w:pPr>
        <w:spacing w:after="0" w:line="240" w:lineRule="auto"/>
        <w:rPr>
          <w:rFonts w:ascii="Times New Roman" w:hAnsi="Times New Roman" w:cs="Times New Roman"/>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00390F6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004C2E5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036"/>
          <w:jc w:val="center"/>
        </w:trPr>
        <w:tc>
          <w:tcPr>
            <w:tcW w:w="4741" w:type="dxa"/>
            <w:tcBorders>
              <w:top w:val="single" w:sz="4" w:space="0" w:color="auto"/>
              <w:left w:val="single" w:sz="4" w:space="0" w:color="auto"/>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33472EDB" w:rsidR="0013682A" w:rsidRPr="004C2E55" w:rsidRDefault="004C2E55" w:rsidP="00FD7141">
            <w:pPr>
              <w:widowControl w:val="0"/>
              <w:spacing w:after="0"/>
              <w:ind w:firstLine="660"/>
              <w:rPr>
                <w:rFonts w:asciiTheme="majorBidi" w:eastAsia="Times New Roman" w:hAnsiTheme="majorBidi" w:cstheme="majorBidi"/>
                <w:b/>
                <w:bCs/>
                <w:iCs/>
                <w:color w:val="auto"/>
                <w:szCs w:val="20"/>
              </w:rPr>
            </w:pPr>
            <w:r w:rsidRPr="004C2E55">
              <w:rPr>
                <w:rFonts w:asciiTheme="majorBidi" w:eastAsia="Times New Roman" w:hAnsiTheme="majorBidi" w:cstheme="majorBidi"/>
                <w:b/>
                <w:bCs/>
                <w:iCs/>
                <w:color w:val="auto"/>
                <w:szCs w:val="20"/>
              </w:rPr>
              <w:t xml:space="preserve">Simonas </w:t>
            </w:r>
            <w:proofErr w:type="spellStart"/>
            <w:r w:rsidRPr="004C2E55">
              <w:rPr>
                <w:rFonts w:asciiTheme="majorBidi" w:eastAsia="Times New Roman" w:hAnsiTheme="majorBidi" w:cstheme="majorBidi"/>
                <w:b/>
                <w:bCs/>
                <w:iCs/>
                <w:color w:val="auto"/>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70193778" w:rsidR="00E67430" w:rsidRPr="004F1504" w:rsidRDefault="00E67430" w:rsidP="004C2E55">
            <w:pPr>
              <w:widowControl w:val="0"/>
              <w:spacing w:after="0" w:line="240" w:lineRule="auto"/>
              <w:ind w:firstLine="658"/>
              <w:rPr>
                <w:rFonts w:asciiTheme="majorBidi" w:eastAsia="Times New Roman" w:hAnsiTheme="majorBidi" w:cstheme="majorBidi"/>
                <w:b/>
                <w:bCs/>
                <w:i/>
                <w:iCs/>
                <w:color w:val="auto"/>
                <w:szCs w:val="20"/>
              </w:rPr>
            </w:pPr>
          </w:p>
        </w:tc>
      </w:tr>
      <w:tr w:rsidR="00FD7141" w:rsidRPr="00B906ED" w14:paraId="5D0CC3C0" w14:textId="77777777" w:rsidTr="004C2E5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78"/>
          <w:jc w:val="center"/>
        </w:trPr>
        <w:tc>
          <w:tcPr>
            <w:tcW w:w="4741" w:type="dxa"/>
            <w:tcBorders>
              <w:top w:val="single" w:sz="4" w:space="0" w:color="auto"/>
              <w:left w:val="single" w:sz="4" w:space="0" w:color="auto"/>
            </w:tcBorders>
            <w:shd w:val="clear" w:color="auto" w:fill="auto"/>
          </w:tcPr>
          <w:p w14:paraId="60BB1C95"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Atstovo pareigos</w:t>
            </w:r>
          </w:p>
          <w:p w14:paraId="059176D3" w14:textId="413B94EF" w:rsidR="004C2E55" w:rsidRPr="004C2E55" w:rsidRDefault="004C2E55" w:rsidP="004C2E55">
            <w:pPr>
              <w:widowControl w:val="0"/>
              <w:spacing w:after="0" w:line="240" w:lineRule="auto"/>
              <w:ind w:firstLine="658"/>
              <w:rPr>
                <w:rFonts w:asciiTheme="majorBidi" w:eastAsia="Times New Roman" w:hAnsiTheme="majorBidi" w:cstheme="majorBidi"/>
                <w:b/>
                <w:bCs/>
                <w:iCs/>
                <w:color w:val="auto"/>
                <w:szCs w:val="20"/>
              </w:rPr>
            </w:pPr>
            <w:r w:rsidRPr="004C2E55">
              <w:rPr>
                <w:rFonts w:asciiTheme="majorBidi" w:eastAsia="Times New Roman" w:hAnsiTheme="majorBidi" w:cstheme="majorBidi"/>
                <w:b/>
                <w:bCs/>
                <w:iCs/>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004C2E5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2"/>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F1504" w:rsidRDefault="00FD7141" w:rsidP="004C2E55">
            <w:pPr>
              <w:widowControl w:val="0"/>
              <w:spacing w:after="0" w:line="240" w:lineRule="auto"/>
              <w:ind w:firstLine="658"/>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4C2E55">
            <w:pPr>
              <w:widowControl w:val="0"/>
              <w:spacing w:after="0" w:line="240" w:lineRule="auto"/>
              <w:ind w:firstLine="658"/>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4C2E55" w:rsidRDefault="00FD7141" w:rsidP="004C2E55">
      <w:pPr>
        <w:tabs>
          <w:tab w:val="left" w:pos="709"/>
        </w:tabs>
        <w:spacing w:after="0" w:line="240" w:lineRule="auto"/>
        <w:rPr>
          <w:rFonts w:asciiTheme="majorBidi" w:eastAsia="Times New Roman" w:hAnsiTheme="majorBidi" w:cstheme="majorBidi"/>
          <w:b/>
          <w:bCs/>
          <w:color w:val="auto"/>
          <w:sz w:val="2"/>
          <w:szCs w:val="2"/>
        </w:rPr>
      </w:pPr>
    </w:p>
    <w:sectPr w:rsidR="00FD7141" w:rsidRPr="004C2E55"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2157" w14:textId="77777777" w:rsidR="00090B20" w:rsidRDefault="00090B20" w:rsidP="00FD7141">
      <w:pPr>
        <w:spacing w:after="0" w:line="240" w:lineRule="auto"/>
      </w:pPr>
      <w:r>
        <w:separator/>
      </w:r>
    </w:p>
  </w:endnote>
  <w:endnote w:type="continuationSeparator" w:id="0">
    <w:p w14:paraId="698702BE" w14:textId="77777777" w:rsidR="00090B20" w:rsidRDefault="00090B2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495A" w14:textId="77777777" w:rsidR="00090B20" w:rsidRDefault="00090B20" w:rsidP="00FD7141">
      <w:pPr>
        <w:spacing w:after="0" w:line="240" w:lineRule="auto"/>
      </w:pPr>
      <w:r>
        <w:separator/>
      </w:r>
    </w:p>
  </w:footnote>
  <w:footnote w:type="continuationSeparator" w:id="0">
    <w:p w14:paraId="4FFACD9E" w14:textId="77777777" w:rsidR="00090B20" w:rsidRDefault="00090B20"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2F53"/>
    <w:rsid w:val="00044F22"/>
    <w:rsid w:val="00052D90"/>
    <w:rsid w:val="00063986"/>
    <w:rsid w:val="000734D2"/>
    <w:rsid w:val="00076F25"/>
    <w:rsid w:val="00083DB1"/>
    <w:rsid w:val="000877DA"/>
    <w:rsid w:val="00090B20"/>
    <w:rsid w:val="000A6D3F"/>
    <w:rsid w:val="000C48C3"/>
    <w:rsid w:val="000D020F"/>
    <w:rsid w:val="00101BC7"/>
    <w:rsid w:val="00103D8C"/>
    <w:rsid w:val="00105F42"/>
    <w:rsid w:val="00110C1A"/>
    <w:rsid w:val="001112CA"/>
    <w:rsid w:val="00117D4C"/>
    <w:rsid w:val="001229E1"/>
    <w:rsid w:val="00127797"/>
    <w:rsid w:val="00130F0D"/>
    <w:rsid w:val="0013582E"/>
    <w:rsid w:val="0013682A"/>
    <w:rsid w:val="00136A0E"/>
    <w:rsid w:val="001378CD"/>
    <w:rsid w:val="001379FC"/>
    <w:rsid w:val="00167565"/>
    <w:rsid w:val="001753FE"/>
    <w:rsid w:val="0018065A"/>
    <w:rsid w:val="0019396F"/>
    <w:rsid w:val="0019533E"/>
    <w:rsid w:val="001A02D2"/>
    <w:rsid w:val="001A13B1"/>
    <w:rsid w:val="001A4B8E"/>
    <w:rsid w:val="001B39D0"/>
    <w:rsid w:val="001C0C74"/>
    <w:rsid w:val="001C1101"/>
    <w:rsid w:val="001C74C8"/>
    <w:rsid w:val="001D111D"/>
    <w:rsid w:val="001D2E74"/>
    <w:rsid w:val="001D53B4"/>
    <w:rsid w:val="001D56F6"/>
    <w:rsid w:val="001E5A8F"/>
    <w:rsid w:val="0020301F"/>
    <w:rsid w:val="002057BE"/>
    <w:rsid w:val="00227377"/>
    <w:rsid w:val="00231E73"/>
    <w:rsid w:val="00240BDB"/>
    <w:rsid w:val="002452A4"/>
    <w:rsid w:val="00267D10"/>
    <w:rsid w:val="0027332F"/>
    <w:rsid w:val="00276433"/>
    <w:rsid w:val="00286FF4"/>
    <w:rsid w:val="002D1B43"/>
    <w:rsid w:val="002E6AB7"/>
    <w:rsid w:val="002F7904"/>
    <w:rsid w:val="00301BCD"/>
    <w:rsid w:val="00305A43"/>
    <w:rsid w:val="00325443"/>
    <w:rsid w:val="00341022"/>
    <w:rsid w:val="00365892"/>
    <w:rsid w:val="003744D0"/>
    <w:rsid w:val="00380C4A"/>
    <w:rsid w:val="0038139D"/>
    <w:rsid w:val="003876DF"/>
    <w:rsid w:val="00390AE3"/>
    <w:rsid w:val="00390F63"/>
    <w:rsid w:val="003A2697"/>
    <w:rsid w:val="003A60B9"/>
    <w:rsid w:val="003A781B"/>
    <w:rsid w:val="003D16D3"/>
    <w:rsid w:val="003D3FB8"/>
    <w:rsid w:val="003E46DD"/>
    <w:rsid w:val="003F2D27"/>
    <w:rsid w:val="003F56A1"/>
    <w:rsid w:val="004038D6"/>
    <w:rsid w:val="00430178"/>
    <w:rsid w:val="004307A8"/>
    <w:rsid w:val="00443D32"/>
    <w:rsid w:val="00447B34"/>
    <w:rsid w:val="0045708A"/>
    <w:rsid w:val="00470BB0"/>
    <w:rsid w:val="004933A8"/>
    <w:rsid w:val="004A1031"/>
    <w:rsid w:val="004B1DCA"/>
    <w:rsid w:val="004B211F"/>
    <w:rsid w:val="004C2E3B"/>
    <w:rsid w:val="004C2E55"/>
    <w:rsid w:val="004C7697"/>
    <w:rsid w:val="004D0320"/>
    <w:rsid w:val="004D452B"/>
    <w:rsid w:val="004D4AD6"/>
    <w:rsid w:val="004F1504"/>
    <w:rsid w:val="00535EA6"/>
    <w:rsid w:val="00553471"/>
    <w:rsid w:val="00563AAD"/>
    <w:rsid w:val="00580B75"/>
    <w:rsid w:val="00585C8D"/>
    <w:rsid w:val="00595747"/>
    <w:rsid w:val="005A1C74"/>
    <w:rsid w:val="005B7D6F"/>
    <w:rsid w:val="005C511E"/>
    <w:rsid w:val="005C5569"/>
    <w:rsid w:val="005D1EAA"/>
    <w:rsid w:val="005E1223"/>
    <w:rsid w:val="005E5872"/>
    <w:rsid w:val="00606F90"/>
    <w:rsid w:val="00607672"/>
    <w:rsid w:val="00610382"/>
    <w:rsid w:val="00617C83"/>
    <w:rsid w:val="00643BE2"/>
    <w:rsid w:val="00655250"/>
    <w:rsid w:val="00676C06"/>
    <w:rsid w:val="006849F7"/>
    <w:rsid w:val="006978D1"/>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3957"/>
    <w:rsid w:val="007171F4"/>
    <w:rsid w:val="007314E1"/>
    <w:rsid w:val="0073419B"/>
    <w:rsid w:val="00753F55"/>
    <w:rsid w:val="00756AF5"/>
    <w:rsid w:val="00767641"/>
    <w:rsid w:val="00775EAB"/>
    <w:rsid w:val="007A5494"/>
    <w:rsid w:val="007B0337"/>
    <w:rsid w:val="007C17EA"/>
    <w:rsid w:val="007C45FA"/>
    <w:rsid w:val="007F27B7"/>
    <w:rsid w:val="00805C7F"/>
    <w:rsid w:val="00821B44"/>
    <w:rsid w:val="00824577"/>
    <w:rsid w:val="00824651"/>
    <w:rsid w:val="00885C0F"/>
    <w:rsid w:val="0089579A"/>
    <w:rsid w:val="008B46FD"/>
    <w:rsid w:val="008D4BB1"/>
    <w:rsid w:val="008E6DBC"/>
    <w:rsid w:val="0090235F"/>
    <w:rsid w:val="009118B5"/>
    <w:rsid w:val="0092069C"/>
    <w:rsid w:val="00924AB7"/>
    <w:rsid w:val="00930F6A"/>
    <w:rsid w:val="009328E1"/>
    <w:rsid w:val="00932D1C"/>
    <w:rsid w:val="00934360"/>
    <w:rsid w:val="00934D0C"/>
    <w:rsid w:val="00935CCD"/>
    <w:rsid w:val="00943F48"/>
    <w:rsid w:val="00943F7A"/>
    <w:rsid w:val="009441ED"/>
    <w:rsid w:val="00947090"/>
    <w:rsid w:val="009840D6"/>
    <w:rsid w:val="00986F9C"/>
    <w:rsid w:val="009B05C2"/>
    <w:rsid w:val="009C2320"/>
    <w:rsid w:val="009D32D3"/>
    <w:rsid w:val="009D438E"/>
    <w:rsid w:val="009E6CCF"/>
    <w:rsid w:val="009E7E16"/>
    <w:rsid w:val="009F0C0C"/>
    <w:rsid w:val="00A01BDB"/>
    <w:rsid w:val="00A02663"/>
    <w:rsid w:val="00A10A67"/>
    <w:rsid w:val="00A2065D"/>
    <w:rsid w:val="00A2440A"/>
    <w:rsid w:val="00A51521"/>
    <w:rsid w:val="00A56AEA"/>
    <w:rsid w:val="00A56F6A"/>
    <w:rsid w:val="00A617BD"/>
    <w:rsid w:val="00A87AF9"/>
    <w:rsid w:val="00AA5CB2"/>
    <w:rsid w:val="00AB3C0F"/>
    <w:rsid w:val="00AC2B96"/>
    <w:rsid w:val="00AC5384"/>
    <w:rsid w:val="00AE086E"/>
    <w:rsid w:val="00AE7066"/>
    <w:rsid w:val="00AF50D8"/>
    <w:rsid w:val="00B357A4"/>
    <w:rsid w:val="00B4257E"/>
    <w:rsid w:val="00B54624"/>
    <w:rsid w:val="00B80C7E"/>
    <w:rsid w:val="00B906ED"/>
    <w:rsid w:val="00BA128A"/>
    <w:rsid w:val="00BA3CE0"/>
    <w:rsid w:val="00BB2649"/>
    <w:rsid w:val="00BC27F9"/>
    <w:rsid w:val="00BC4CB0"/>
    <w:rsid w:val="00BC5EF7"/>
    <w:rsid w:val="00BD3B4B"/>
    <w:rsid w:val="00C01794"/>
    <w:rsid w:val="00C1030E"/>
    <w:rsid w:val="00C117C4"/>
    <w:rsid w:val="00C136DB"/>
    <w:rsid w:val="00C220F5"/>
    <w:rsid w:val="00C22C78"/>
    <w:rsid w:val="00C35CC0"/>
    <w:rsid w:val="00C36469"/>
    <w:rsid w:val="00C37FE8"/>
    <w:rsid w:val="00C4193D"/>
    <w:rsid w:val="00C450CE"/>
    <w:rsid w:val="00C65430"/>
    <w:rsid w:val="00C70AF1"/>
    <w:rsid w:val="00C77117"/>
    <w:rsid w:val="00C828CA"/>
    <w:rsid w:val="00C8570F"/>
    <w:rsid w:val="00C85C03"/>
    <w:rsid w:val="00C86B9A"/>
    <w:rsid w:val="00C874EC"/>
    <w:rsid w:val="00C92D7A"/>
    <w:rsid w:val="00CA765E"/>
    <w:rsid w:val="00CB7368"/>
    <w:rsid w:val="00CB7D96"/>
    <w:rsid w:val="00CC6A96"/>
    <w:rsid w:val="00CF346E"/>
    <w:rsid w:val="00CF6253"/>
    <w:rsid w:val="00D01EDC"/>
    <w:rsid w:val="00D20B50"/>
    <w:rsid w:val="00D272B3"/>
    <w:rsid w:val="00D272DF"/>
    <w:rsid w:val="00D36557"/>
    <w:rsid w:val="00D5119A"/>
    <w:rsid w:val="00D549FE"/>
    <w:rsid w:val="00D6200B"/>
    <w:rsid w:val="00D62BF0"/>
    <w:rsid w:val="00D75603"/>
    <w:rsid w:val="00D8283F"/>
    <w:rsid w:val="00D85DE5"/>
    <w:rsid w:val="00D87B8A"/>
    <w:rsid w:val="00DA047D"/>
    <w:rsid w:val="00DA246B"/>
    <w:rsid w:val="00DB2F59"/>
    <w:rsid w:val="00DB5CC1"/>
    <w:rsid w:val="00DC06E8"/>
    <w:rsid w:val="00DF56B5"/>
    <w:rsid w:val="00E2047E"/>
    <w:rsid w:val="00E31EE4"/>
    <w:rsid w:val="00E458DF"/>
    <w:rsid w:val="00E51D81"/>
    <w:rsid w:val="00E5221A"/>
    <w:rsid w:val="00E6452D"/>
    <w:rsid w:val="00E64ECF"/>
    <w:rsid w:val="00E6689B"/>
    <w:rsid w:val="00E67330"/>
    <w:rsid w:val="00E67430"/>
    <w:rsid w:val="00E9040B"/>
    <w:rsid w:val="00EA0BFB"/>
    <w:rsid w:val="00EA646B"/>
    <w:rsid w:val="00EB3F30"/>
    <w:rsid w:val="00EB7614"/>
    <w:rsid w:val="00EC510F"/>
    <w:rsid w:val="00EC7274"/>
    <w:rsid w:val="00EE1FE1"/>
    <w:rsid w:val="00F12165"/>
    <w:rsid w:val="00F16FFE"/>
    <w:rsid w:val="00F201AA"/>
    <w:rsid w:val="00F40CC4"/>
    <w:rsid w:val="00F53751"/>
    <w:rsid w:val="00F54EAC"/>
    <w:rsid w:val="00F610E0"/>
    <w:rsid w:val="00F71E79"/>
    <w:rsid w:val="00F72E2F"/>
    <w:rsid w:val="00F73420"/>
    <w:rsid w:val="00F7488E"/>
    <w:rsid w:val="00F91E28"/>
    <w:rsid w:val="00F96628"/>
    <w:rsid w:val="00F97D74"/>
    <w:rsid w:val="00FB126C"/>
    <w:rsid w:val="00FB6C79"/>
    <w:rsid w:val="00FC04CB"/>
    <w:rsid w:val="00FC1FFD"/>
    <w:rsid w:val="00FC5C8D"/>
    <w:rsid w:val="00FD7141"/>
    <w:rsid w:val="00FE0D3E"/>
    <w:rsid w:val="00FE5839"/>
    <w:rsid w:val="00FF5773"/>
    <w:rsid w:val="00FF5D2A"/>
    <w:rsid w:val="0F244C1A"/>
    <w:rsid w:val="19F8D5BD"/>
    <w:rsid w:val="3E24EAB5"/>
    <w:rsid w:val="451165A8"/>
    <w:rsid w:val="46199EA4"/>
    <w:rsid w:val="5AA1C4A0"/>
    <w:rsid w:val="637E1781"/>
    <w:rsid w:val="6F31EA00"/>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20301F"/>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326B63"/>
    <w:rsid w:val="004933A8"/>
    <w:rsid w:val="005A1C74"/>
    <w:rsid w:val="006B25FA"/>
    <w:rsid w:val="007171F4"/>
    <w:rsid w:val="00740995"/>
    <w:rsid w:val="0075126B"/>
    <w:rsid w:val="007F26EF"/>
    <w:rsid w:val="00A2440A"/>
    <w:rsid w:val="00AC4B1E"/>
    <w:rsid w:val="00BE6319"/>
    <w:rsid w:val="00C50A29"/>
    <w:rsid w:val="00C9539D"/>
    <w:rsid w:val="00D15182"/>
    <w:rsid w:val="00D365E6"/>
    <w:rsid w:val="00D71ABB"/>
    <w:rsid w:val="00DB2F59"/>
    <w:rsid w:val="00DC06E8"/>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www.w3.org/XML/1998/namespace"/>
    <ds:schemaRef ds:uri="http://schemas.openxmlformats.org/package/2006/metadata/core-properties"/>
    <ds:schemaRef ds:uri="http://purl.org/dc/terms/"/>
    <ds:schemaRef ds:uri="bd2a18c2-06d4-44cd-af38-3237b532008a"/>
    <ds:schemaRef ds:uri="441e4d8e-a8ab-46be-9694-e40af28e9c61"/>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83F3C0F9-2E6D-495F-9144-1EF8FFB9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9620</Words>
  <Characters>5484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3</cp:revision>
  <dcterms:created xsi:type="dcterms:W3CDTF">2025-04-30T06:37:00Z</dcterms:created>
  <dcterms:modified xsi:type="dcterms:W3CDTF">2025-05-05T13:29:00Z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